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7C4A68" w14:textId="77777777" w:rsidR="00562BBA" w:rsidRPr="00B400F6" w:rsidRDefault="00562BBA" w:rsidP="00562BBA">
      <w:pPr>
        <w:spacing w:after="0" w:line="240" w:lineRule="auto"/>
        <w:ind w:firstLine="284"/>
        <w:jc w:val="center"/>
        <w:rPr>
          <w:rFonts w:ascii="Garamond" w:hAnsi="Garamond" w:cs="Times New Roman"/>
          <w:b/>
          <w:sz w:val="24"/>
          <w:szCs w:val="24"/>
          <w:lang w:val="sq-AL"/>
        </w:rPr>
      </w:pPr>
      <w:r w:rsidRPr="00B400F6">
        <w:rPr>
          <w:rFonts w:ascii="Garamond" w:hAnsi="Garamond" w:cs="Times New Roman"/>
          <w:b/>
          <w:sz w:val="24"/>
          <w:szCs w:val="24"/>
          <w:lang w:val="sq-AL"/>
        </w:rPr>
        <w:t>LIGJ</w:t>
      </w:r>
    </w:p>
    <w:p w14:paraId="6B795CFB" w14:textId="77777777" w:rsidR="00562BBA" w:rsidRPr="00B400F6" w:rsidRDefault="00562BBA" w:rsidP="00562BBA">
      <w:pPr>
        <w:spacing w:after="0" w:line="240" w:lineRule="auto"/>
        <w:ind w:firstLine="284"/>
        <w:jc w:val="center"/>
        <w:rPr>
          <w:rFonts w:ascii="Garamond" w:hAnsi="Garamond" w:cs="Times New Roman"/>
          <w:b/>
          <w:sz w:val="24"/>
          <w:szCs w:val="24"/>
          <w:lang w:val="sq-AL"/>
        </w:rPr>
      </w:pPr>
      <w:r w:rsidRPr="00B400F6">
        <w:rPr>
          <w:rFonts w:ascii="Garamond" w:hAnsi="Garamond" w:cs="Times New Roman"/>
          <w:b/>
          <w:sz w:val="24"/>
          <w:szCs w:val="24"/>
          <w:lang w:val="sq-AL"/>
        </w:rPr>
        <w:t xml:space="preserve">Nr. 1/2024 </w:t>
      </w:r>
    </w:p>
    <w:p w14:paraId="29F0EFB0" w14:textId="77777777" w:rsidR="00562BBA" w:rsidRPr="00B400F6" w:rsidRDefault="00562BBA" w:rsidP="00562BBA">
      <w:pPr>
        <w:spacing w:after="0" w:line="240" w:lineRule="auto"/>
        <w:ind w:firstLine="284"/>
        <w:jc w:val="both"/>
        <w:rPr>
          <w:rFonts w:ascii="Garamond" w:hAnsi="Garamond" w:cs="Times New Roman"/>
          <w:bCs/>
          <w:sz w:val="24"/>
          <w:szCs w:val="24"/>
          <w:lang w:val="sq-AL"/>
        </w:rPr>
      </w:pPr>
    </w:p>
    <w:p w14:paraId="1B27F8FF" w14:textId="751FC882" w:rsidR="00562BBA" w:rsidRPr="00B400F6" w:rsidRDefault="003F28EE" w:rsidP="00C840D5">
      <w:pPr>
        <w:spacing w:after="0" w:line="240" w:lineRule="auto"/>
        <w:jc w:val="center"/>
        <w:rPr>
          <w:rFonts w:ascii="Garamond" w:hAnsi="Garamond" w:cs="Times New Roman"/>
          <w:b/>
          <w:bCs/>
          <w:sz w:val="24"/>
          <w:szCs w:val="24"/>
          <w:lang w:val="sq-AL"/>
        </w:rPr>
      </w:pPr>
      <w:r w:rsidRPr="00B400F6">
        <w:rPr>
          <w:rFonts w:ascii="Garamond" w:hAnsi="Garamond" w:cs="Times New Roman"/>
          <w:b/>
          <w:bCs/>
          <w:sz w:val="24"/>
          <w:szCs w:val="24"/>
          <w:lang w:val="sq-AL"/>
        </w:rPr>
        <w:t xml:space="preserve">PËR RATIFIKIMIN E MARRËVESHJES SË FINANCIMIT NDËRMJET REPUBLIKËS SË SHQIPËRISË, PËRFAQËSUAR NGA KËSHILLI I MINISTRAVE I REPUBLIKËS SË SHQIPËRISË, REPUBLIKËS SË FRANCËS, PËRFAQËSUAR NGA RAJONI </w:t>
      </w:r>
      <w:r w:rsidRPr="00B400F6">
        <w:rPr>
          <w:rFonts w:ascii="Garamond" w:hAnsi="Garamond" w:cs="Times New Roman"/>
          <w:b/>
          <w:bCs/>
          <w:i/>
          <w:sz w:val="24"/>
          <w:szCs w:val="24"/>
          <w:lang w:val="sq-AL"/>
        </w:rPr>
        <w:t>PROVENCE-ALPES-CÔTE D’AZUR</w:t>
      </w:r>
      <w:r w:rsidRPr="00B400F6">
        <w:rPr>
          <w:rFonts w:ascii="Garamond" w:hAnsi="Garamond" w:cs="Times New Roman"/>
          <w:b/>
          <w:bCs/>
          <w:sz w:val="24"/>
          <w:szCs w:val="24"/>
          <w:lang w:val="sq-AL"/>
        </w:rPr>
        <w:t>, DHE KOMISIONIT EVROPIAN PËR PROGRAMIN “(INTERREG VI-B) EURO MESDHE (EURO MED) 2021</w:t>
      </w:r>
      <w:r w:rsidRPr="00B400F6">
        <w:rPr>
          <w:rFonts w:ascii="Garamond" w:hAnsi="Garamond" w:cs="Times New Roman"/>
          <w:bCs/>
          <w:sz w:val="24"/>
          <w:szCs w:val="24"/>
          <w:lang w:val="sq-AL"/>
        </w:rPr>
        <w:t>–</w:t>
      </w:r>
      <w:r w:rsidRPr="00B400F6">
        <w:rPr>
          <w:rFonts w:ascii="Garamond" w:hAnsi="Garamond" w:cs="Times New Roman"/>
          <w:b/>
          <w:bCs/>
          <w:sz w:val="24"/>
          <w:szCs w:val="24"/>
          <w:lang w:val="sq-AL"/>
        </w:rPr>
        <w:t>2027”</w:t>
      </w:r>
    </w:p>
    <w:p w14:paraId="6788221B" w14:textId="77777777" w:rsidR="00562BBA" w:rsidRPr="00B400F6" w:rsidRDefault="00562BBA" w:rsidP="00562BBA">
      <w:pPr>
        <w:spacing w:after="0" w:line="240" w:lineRule="auto"/>
        <w:ind w:firstLine="284"/>
        <w:jc w:val="both"/>
        <w:rPr>
          <w:rFonts w:ascii="Garamond" w:hAnsi="Garamond" w:cs="Times New Roman"/>
          <w:bCs/>
          <w:sz w:val="24"/>
          <w:szCs w:val="24"/>
          <w:lang w:val="sq-AL"/>
        </w:rPr>
      </w:pPr>
    </w:p>
    <w:p w14:paraId="6C914CFC" w14:textId="08DEC62F" w:rsidR="00562BBA" w:rsidRPr="00B400F6" w:rsidRDefault="00562BBA" w:rsidP="00562BBA">
      <w:pPr>
        <w:spacing w:after="0" w:line="240" w:lineRule="auto"/>
        <w:ind w:firstLine="284"/>
        <w:jc w:val="both"/>
        <w:rPr>
          <w:rFonts w:ascii="Garamond" w:hAnsi="Garamond" w:cs="Times New Roman"/>
          <w:bCs/>
          <w:sz w:val="24"/>
          <w:szCs w:val="24"/>
          <w:lang w:val="sq-AL"/>
        </w:rPr>
      </w:pPr>
      <w:r w:rsidRPr="00B400F6">
        <w:rPr>
          <w:rFonts w:ascii="Garamond" w:hAnsi="Garamond" w:cs="Times New Roman"/>
          <w:bCs/>
          <w:sz w:val="24"/>
          <w:szCs w:val="24"/>
          <w:lang w:val="sq-AL"/>
        </w:rPr>
        <w:t xml:space="preserve">Në mbështetje të neneve 78, 83, pika 1, dhe 121 të Kushtetutës, me propozimin e Këshillit të Ministrave, </w:t>
      </w:r>
      <w:r w:rsidR="00D503FB" w:rsidRPr="00B400F6">
        <w:rPr>
          <w:rFonts w:ascii="Garamond" w:hAnsi="Garamond" w:cs="Times New Roman"/>
          <w:bCs/>
          <w:sz w:val="24"/>
          <w:szCs w:val="24"/>
          <w:lang w:val="sq-AL"/>
        </w:rPr>
        <w:t xml:space="preserve"> </w:t>
      </w:r>
    </w:p>
    <w:p w14:paraId="1D433DF5" w14:textId="77777777" w:rsidR="00562BBA" w:rsidRPr="00B400F6" w:rsidRDefault="00562BBA" w:rsidP="00562BBA">
      <w:pPr>
        <w:spacing w:after="0" w:line="240" w:lineRule="auto"/>
        <w:ind w:firstLine="284"/>
        <w:jc w:val="center"/>
        <w:rPr>
          <w:rFonts w:ascii="Garamond" w:hAnsi="Garamond" w:cs="Times New Roman"/>
          <w:bCs/>
          <w:sz w:val="24"/>
          <w:szCs w:val="24"/>
          <w:lang w:val="sq-AL"/>
        </w:rPr>
      </w:pPr>
    </w:p>
    <w:p w14:paraId="37ACB4C0" w14:textId="77777777" w:rsidR="00562BBA" w:rsidRPr="00B400F6" w:rsidRDefault="00562BBA" w:rsidP="00562BBA">
      <w:pPr>
        <w:spacing w:after="0" w:line="240" w:lineRule="auto"/>
        <w:ind w:firstLine="284"/>
        <w:jc w:val="center"/>
        <w:rPr>
          <w:rFonts w:ascii="Garamond" w:hAnsi="Garamond" w:cs="Times New Roman"/>
          <w:bCs/>
          <w:sz w:val="24"/>
          <w:szCs w:val="24"/>
          <w:lang w:val="sq-AL"/>
        </w:rPr>
      </w:pPr>
      <w:r w:rsidRPr="00B400F6">
        <w:rPr>
          <w:rFonts w:ascii="Garamond" w:hAnsi="Garamond" w:cs="Times New Roman"/>
          <w:bCs/>
          <w:sz w:val="24"/>
          <w:szCs w:val="24"/>
          <w:lang w:val="sq-AL"/>
        </w:rPr>
        <w:t>KUVENDI</w:t>
      </w:r>
    </w:p>
    <w:p w14:paraId="779EEDEF" w14:textId="77777777" w:rsidR="00562BBA" w:rsidRPr="00B400F6" w:rsidRDefault="00562BBA" w:rsidP="00562BBA">
      <w:pPr>
        <w:spacing w:after="0" w:line="240" w:lineRule="auto"/>
        <w:ind w:firstLine="284"/>
        <w:jc w:val="center"/>
        <w:rPr>
          <w:rFonts w:ascii="Garamond" w:hAnsi="Garamond" w:cs="Times New Roman"/>
          <w:bCs/>
          <w:sz w:val="24"/>
          <w:szCs w:val="24"/>
          <w:lang w:val="sq-AL"/>
        </w:rPr>
      </w:pPr>
      <w:r w:rsidRPr="00B400F6">
        <w:rPr>
          <w:rFonts w:ascii="Garamond" w:hAnsi="Garamond" w:cs="Times New Roman"/>
          <w:bCs/>
          <w:sz w:val="24"/>
          <w:szCs w:val="24"/>
          <w:lang w:val="sq-AL"/>
        </w:rPr>
        <w:t>I REPUBLIKËS SË SHQIPËRISË</w:t>
      </w:r>
    </w:p>
    <w:p w14:paraId="271ACEE8" w14:textId="77777777" w:rsidR="00562BBA" w:rsidRPr="00B400F6" w:rsidRDefault="00562BBA" w:rsidP="00562BBA">
      <w:pPr>
        <w:spacing w:after="0" w:line="240" w:lineRule="auto"/>
        <w:ind w:firstLine="284"/>
        <w:jc w:val="center"/>
        <w:rPr>
          <w:rFonts w:ascii="Garamond" w:hAnsi="Garamond" w:cs="Times New Roman"/>
          <w:bCs/>
          <w:sz w:val="24"/>
          <w:szCs w:val="24"/>
          <w:lang w:val="sq-AL"/>
        </w:rPr>
      </w:pPr>
    </w:p>
    <w:p w14:paraId="4A804F1B" w14:textId="77777777" w:rsidR="00562BBA" w:rsidRPr="00B400F6" w:rsidRDefault="00562BBA" w:rsidP="00562BBA">
      <w:pPr>
        <w:spacing w:after="0" w:line="240" w:lineRule="auto"/>
        <w:ind w:firstLine="284"/>
        <w:jc w:val="center"/>
        <w:rPr>
          <w:rFonts w:ascii="Garamond" w:hAnsi="Garamond" w:cs="Times New Roman"/>
          <w:bCs/>
          <w:sz w:val="24"/>
          <w:szCs w:val="24"/>
          <w:lang w:val="sq-AL"/>
        </w:rPr>
      </w:pPr>
      <w:r w:rsidRPr="00B400F6">
        <w:rPr>
          <w:rFonts w:ascii="Garamond" w:hAnsi="Garamond" w:cs="Times New Roman"/>
          <w:bCs/>
          <w:sz w:val="24"/>
          <w:szCs w:val="24"/>
          <w:lang w:val="sq-AL"/>
        </w:rPr>
        <w:t>VENDOSI:</w:t>
      </w:r>
    </w:p>
    <w:p w14:paraId="37679AD2" w14:textId="77777777" w:rsidR="00562BBA" w:rsidRPr="00B400F6" w:rsidRDefault="00562BBA" w:rsidP="00562BBA">
      <w:pPr>
        <w:spacing w:after="0" w:line="240" w:lineRule="auto"/>
        <w:ind w:firstLine="284"/>
        <w:jc w:val="center"/>
        <w:rPr>
          <w:rFonts w:ascii="Garamond" w:hAnsi="Garamond" w:cs="Times New Roman"/>
          <w:bCs/>
          <w:sz w:val="24"/>
          <w:szCs w:val="24"/>
          <w:lang w:val="sq-AL"/>
        </w:rPr>
      </w:pPr>
    </w:p>
    <w:p w14:paraId="1CAB463B" w14:textId="77777777" w:rsidR="00562BBA" w:rsidRPr="00B400F6" w:rsidRDefault="00562BBA" w:rsidP="00562BBA">
      <w:pPr>
        <w:spacing w:after="0" w:line="240" w:lineRule="auto"/>
        <w:ind w:firstLine="284"/>
        <w:jc w:val="center"/>
        <w:rPr>
          <w:rFonts w:ascii="Garamond" w:hAnsi="Garamond" w:cs="Times New Roman"/>
          <w:bCs/>
          <w:sz w:val="24"/>
          <w:szCs w:val="24"/>
          <w:lang w:val="sq-AL"/>
        </w:rPr>
      </w:pPr>
      <w:r w:rsidRPr="00B400F6">
        <w:rPr>
          <w:rFonts w:ascii="Garamond" w:hAnsi="Garamond" w:cs="Times New Roman"/>
          <w:bCs/>
          <w:sz w:val="24"/>
          <w:szCs w:val="24"/>
          <w:lang w:val="sq-AL"/>
        </w:rPr>
        <w:t>Neni 1</w:t>
      </w:r>
    </w:p>
    <w:p w14:paraId="71B1F409" w14:textId="77777777" w:rsidR="00562BBA" w:rsidRPr="00B400F6" w:rsidRDefault="00562BBA" w:rsidP="00562BBA">
      <w:pPr>
        <w:spacing w:after="0" w:line="240" w:lineRule="auto"/>
        <w:ind w:firstLine="284"/>
        <w:jc w:val="both"/>
        <w:rPr>
          <w:rFonts w:ascii="Garamond" w:hAnsi="Garamond" w:cs="Times New Roman"/>
          <w:bCs/>
          <w:sz w:val="24"/>
          <w:szCs w:val="24"/>
          <w:lang w:val="sq-AL"/>
        </w:rPr>
      </w:pPr>
    </w:p>
    <w:p w14:paraId="52EBFCB9" w14:textId="3AE1F0C7" w:rsidR="00562BBA" w:rsidRPr="00B400F6" w:rsidRDefault="00562BBA" w:rsidP="00562BBA">
      <w:pPr>
        <w:spacing w:after="0" w:line="240" w:lineRule="auto"/>
        <w:ind w:firstLine="284"/>
        <w:jc w:val="both"/>
        <w:rPr>
          <w:rFonts w:ascii="Garamond" w:hAnsi="Garamond" w:cs="Times New Roman"/>
          <w:bCs/>
          <w:sz w:val="24"/>
          <w:szCs w:val="24"/>
          <w:lang w:val="sq-AL"/>
        </w:rPr>
      </w:pPr>
      <w:r w:rsidRPr="00B400F6">
        <w:rPr>
          <w:rFonts w:ascii="Garamond" w:hAnsi="Garamond" w:cs="Times New Roman"/>
          <w:bCs/>
          <w:sz w:val="24"/>
          <w:szCs w:val="24"/>
          <w:lang w:val="sq-AL"/>
        </w:rPr>
        <w:t xml:space="preserve">Ratifikohet marrëveshja e financimit ndërmjet Republikës së Shqipërisë, përfaqësuar nga Këshilli i Ministrave i Republikës së Shqipërisë, Republikës së Francës, përfaqësuar nga rajoni </w:t>
      </w:r>
      <w:r w:rsidRPr="00B400F6">
        <w:rPr>
          <w:rFonts w:ascii="Garamond" w:hAnsi="Garamond" w:cs="Times New Roman"/>
          <w:bCs/>
          <w:i/>
          <w:sz w:val="24"/>
          <w:szCs w:val="24"/>
          <w:lang w:val="sq-AL"/>
        </w:rPr>
        <w:t>Provence-Alpes-Côte D</w:t>
      </w:r>
      <w:r w:rsidR="003B0C53" w:rsidRPr="00B400F6">
        <w:rPr>
          <w:rFonts w:ascii="Garamond" w:hAnsi="Garamond" w:cs="Times New Roman"/>
          <w:bCs/>
          <w:i/>
          <w:sz w:val="24"/>
          <w:szCs w:val="24"/>
          <w:lang w:val="sq-AL"/>
        </w:rPr>
        <w:t>’</w:t>
      </w:r>
      <w:r w:rsidRPr="00B400F6">
        <w:rPr>
          <w:rFonts w:ascii="Garamond" w:hAnsi="Garamond" w:cs="Times New Roman"/>
          <w:bCs/>
          <w:i/>
          <w:sz w:val="24"/>
          <w:szCs w:val="24"/>
          <w:lang w:val="sq-AL"/>
        </w:rPr>
        <w:t>Azur</w:t>
      </w:r>
      <w:r w:rsidRPr="00B400F6">
        <w:rPr>
          <w:rFonts w:ascii="Garamond" w:hAnsi="Garamond" w:cs="Times New Roman"/>
          <w:bCs/>
          <w:sz w:val="24"/>
          <w:szCs w:val="24"/>
          <w:lang w:val="sq-AL"/>
        </w:rPr>
        <w:t>, dhe Komisionit Evropian për</w:t>
      </w:r>
      <w:r w:rsidR="000B59AF" w:rsidRPr="00B400F6">
        <w:rPr>
          <w:rFonts w:ascii="Garamond" w:hAnsi="Garamond" w:cs="Times New Roman"/>
          <w:bCs/>
          <w:sz w:val="24"/>
          <w:szCs w:val="24"/>
          <w:lang w:val="sq-AL"/>
        </w:rPr>
        <w:t xml:space="preserve"> programin </w:t>
      </w:r>
      <w:r w:rsidR="00BB3DA3" w:rsidRPr="00B400F6">
        <w:rPr>
          <w:rFonts w:ascii="Garamond" w:hAnsi="Garamond" w:cs="Times New Roman"/>
          <w:bCs/>
          <w:sz w:val="24"/>
          <w:szCs w:val="24"/>
          <w:lang w:val="sq-AL"/>
        </w:rPr>
        <w:t>“</w:t>
      </w:r>
      <w:r w:rsidRPr="00B400F6">
        <w:rPr>
          <w:rFonts w:ascii="Garamond" w:hAnsi="Garamond" w:cs="Times New Roman"/>
          <w:bCs/>
          <w:sz w:val="24"/>
          <w:szCs w:val="24"/>
          <w:lang w:val="sq-AL"/>
        </w:rPr>
        <w:t>(Interreg VI-B) Euro Mesdhe (EURO MED) 2021</w:t>
      </w:r>
      <w:r w:rsidR="004D21EC" w:rsidRPr="00B400F6">
        <w:rPr>
          <w:rFonts w:ascii="Garamond" w:hAnsi="Garamond" w:cs="Times New Roman"/>
          <w:bCs/>
          <w:sz w:val="24"/>
          <w:szCs w:val="24"/>
          <w:lang w:val="sq-AL"/>
        </w:rPr>
        <w:t>–</w:t>
      </w:r>
      <w:r w:rsidRPr="00B400F6">
        <w:rPr>
          <w:rFonts w:ascii="Garamond" w:hAnsi="Garamond" w:cs="Times New Roman"/>
          <w:bCs/>
          <w:sz w:val="24"/>
          <w:szCs w:val="24"/>
          <w:lang w:val="sq-AL"/>
        </w:rPr>
        <w:t>2027</w:t>
      </w:r>
      <w:r w:rsidR="00BB3DA3" w:rsidRPr="00B400F6">
        <w:rPr>
          <w:rFonts w:ascii="Garamond" w:hAnsi="Garamond" w:cs="Times New Roman"/>
          <w:bCs/>
          <w:sz w:val="24"/>
          <w:szCs w:val="24"/>
          <w:lang w:val="sq-AL"/>
        </w:rPr>
        <w:t>”</w:t>
      </w:r>
      <w:r w:rsidRPr="00B400F6">
        <w:rPr>
          <w:rFonts w:ascii="Garamond" w:hAnsi="Garamond" w:cs="Times New Roman"/>
          <w:bCs/>
          <w:sz w:val="24"/>
          <w:szCs w:val="24"/>
          <w:lang w:val="sq-AL"/>
        </w:rPr>
        <w:t xml:space="preserve"> sipas tekstit që i bashkëlidhet këtij ligji.</w:t>
      </w:r>
      <w:r w:rsidR="00D503FB" w:rsidRPr="00B400F6">
        <w:rPr>
          <w:rFonts w:ascii="Garamond" w:hAnsi="Garamond" w:cs="Times New Roman"/>
          <w:bCs/>
          <w:sz w:val="24"/>
          <w:szCs w:val="24"/>
          <w:lang w:val="sq-AL"/>
        </w:rPr>
        <w:t xml:space="preserve"> </w:t>
      </w:r>
    </w:p>
    <w:p w14:paraId="424B1DFF" w14:textId="77777777" w:rsidR="00562BBA" w:rsidRPr="00B400F6" w:rsidRDefault="00562BBA" w:rsidP="00562BBA">
      <w:pPr>
        <w:spacing w:after="0" w:line="240" w:lineRule="auto"/>
        <w:ind w:firstLine="284"/>
        <w:jc w:val="both"/>
        <w:rPr>
          <w:rFonts w:ascii="Garamond" w:hAnsi="Garamond" w:cs="Times New Roman"/>
          <w:bCs/>
          <w:sz w:val="24"/>
          <w:szCs w:val="24"/>
          <w:lang w:val="sq-AL"/>
        </w:rPr>
      </w:pPr>
    </w:p>
    <w:p w14:paraId="56CAA2D7" w14:textId="77777777" w:rsidR="00562BBA" w:rsidRPr="00B400F6" w:rsidRDefault="00562BBA" w:rsidP="00562BBA">
      <w:pPr>
        <w:spacing w:after="0" w:line="240" w:lineRule="auto"/>
        <w:ind w:firstLine="284"/>
        <w:jc w:val="center"/>
        <w:rPr>
          <w:rFonts w:ascii="Garamond" w:hAnsi="Garamond" w:cs="Times New Roman"/>
          <w:bCs/>
          <w:sz w:val="24"/>
          <w:szCs w:val="24"/>
          <w:lang w:val="sq-AL"/>
        </w:rPr>
      </w:pPr>
      <w:r w:rsidRPr="00B400F6">
        <w:rPr>
          <w:rFonts w:ascii="Garamond" w:hAnsi="Garamond" w:cs="Times New Roman"/>
          <w:bCs/>
          <w:sz w:val="24"/>
          <w:szCs w:val="24"/>
          <w:lang w:val="sq-AL"/>
        </w:rPr>
        <w:t>Neni 2</w:t>
      </w:r>
    </w:p>
    <w:p w14:paraId="36D5FED4" w14:textId="77777777" w:rsidR="00562BBA" w:rsidRPr="00B400F6" w:rsidRDefault="00562BBA" w:rsidP="00562BBA">
      <w:pPr>
        <w:spacing w:after="0" w:line="240" w:lineRule="auto"/>
        <w:ind w:firstLine="284"/>
        <w:jc w:val="both"/>
        <w:rPr>
          <w:rFonts w:ascii="Garamond" w:hAnsi="Garamond" w:cs="Times New Roman"/>
          <w:bCs/>
          <w:sz w:val="24"/>
          <w:szCs w:val="24"/>
          <w:lang w:val="sq-AL"/>
        </w:rPr>
      </w:pPr>
    </w:p>
    <w:p w14:paraId="4A9DD3FF" w14:textId="77777777" w:rsidR="00562BBA" w:rsidRPr="00B400F6" w:rsidRDefault="00562BBA" w:rsidP="00562BBA">
      <w:pPr>
        <w:spacing w:after="0" w:line="240" w:lineRule="auto"/>
        <w:ind w:firstLine="284"/>
        <w:jc w:val="both"/>
        <w:rPr>
          <w:rFonts w:ascii="Garamond" w:hAnsi="Garamond" w:cs="Times New Roman"/>
          <w:bCs/>
          <w:sz w:val="24"/>
          <w:szCs w:val="24"/>
          <w:lang w:val="sq-AL"/>
        </w:rPr>
      </w:pPr>
      <w:r w:rsidRPr="00B400F6">
        <w:rPr>
          <w:rFonts w:ascii="Garamond" w:hAnsi="Garamond" w:cs="Times New Roman"/>
          <w:bCs/>
          <w:sz w:val="24"/>
          <w:szCs w:val="24"/>
          <w:lang w:val="sq-AL"/>
        </w:rPr>
        <w:t>Ky ligj hyn në fuqi 15 ditë pas botimit në Fletoren Zyrtare.</w:t>
      </w:r>
    </w:p>
    <w:p w14:paraId="23DAB455" w14:textId="77777777" w:rsidR="00450A7E" w:rsidRDefault="00450A7E" w:rsidP="00562BBA">
      <w:pPr>
        <w:spacing w:after="0" w:line="240" w:lineRule="auto"/>
        <w:ind w:firstLine="284"/>
        <w:jc w:val="both"/>
        <w:rPr>
          <w:rFonts w:ascii="Garamond" w:hAnsi="Garamond" w:cs="Times New Roman"/>
          <w:bCs/>
          <w:sz w:val="24"/>
          <w:szCs w:val="24"/>
          <w:lang w:val="sq-AL"/>
        </w:rPr>
      </w:pPr>
    </w:p>
    <w:p w14:paraId="4FD2F877" w14:textId="5A927133" w:rsidR="00562BBA" w:rsidRPr="00B400F6" w:rsidRDefault="00562BBA" w:rsidP="00562BBA">
      <w:pPr>
        <w:spacing w:after="0" w:line="240" w:lineRule="auto"/>
        <w:ind w:firstLine="284"/>
        <w:jc w:val="both"/>
        <w:rPr>
          <w:rFonts w:ascii="Garamond" w:hAnsi="Garamond" w:cs="Times New Roman"/>
          <w:bCs/>
          <w:sz w:val="24"/>
          <w:szCs w:val="24"/>
          <w:lang w:val="sq-AL"/>
        </w:rPr>
      </w:pPr>
      <w:r w:rsidRPr="00B400F6">
        <w:rPr>
          <w:rFonts w:ascii="Garamond" w:hAnsi="Garamond" w:cs="Times New Roman"/>
          <w:bCs/>
          <w:sz w:val="24"/>
          <w:szCs w:val="24"/>
          <w:lang w:val="sq-AL"/>
        </w:rPr>
        <w:t>Miratuar në datën 25.1.2024</w:t>
      </w:r>
      <w:r w:rsidR="004D21EC" w:rsidRPr="00B400F6">
        <w:rPr>
          <w:rFonts w:ascii="Garamond" w:hAnsi="Garamond" w:cs="Times New Roman"/>
          <w:bCs/>
          <w:sz w:val="24"/>
          <w:szCs w:val="24"/>
          <w:lang w:val="sq-AL"/>
        </w:rPr>
        <w:t>.</w:t>
      </w:r>
    </w:p>
    <w:p w14:paraId="1BA3B8D6" w14:textId="77777777" w:rsidR="00450A7E" w:rsidRDefault="00450A7E" w:rsidP="00450A7E">
      <w:pPr>
        <w:shd w:val="clear" w:color="auto" w:fill="FFFFFF"/>
        <w:spacing w:after="0" w:line="240" w:lineRule="auto"/>
        <w:rPr>
          <w:rFonts w:ascii="Garamond" w:eastAsia="Times New Roman" w:hAnsi="Garamond" w:cs="Arial"/>
          <w:b/>
          <w:spacing w:val="-2"/>
          <w:sz w:val="24"/>
          <w:szCs w:val="24"/>
          <w:lang w:val="en-US"/>
        </w:rPr>
      </w:pPr>
    </w:p>
    <w:p w14:paraId="72C22844" w14:textId="109F6C57" w:rsidR="00450A7E" w:rsidRPr="00B57415" w:rsidRDefault="00450A7E" w:rsidP="00450A7E">
      <w:pPr>
        <w:shd w:val="clear" w:color="auto" w:fill="FFFFFF"/>
        <w:spacing w:after="0" w:line="240" w:lineRule="auto"/>
        <w:rPr>
          <w:rFonts w:ascii="Garamond" w:eastAsia="Times New Roman" w:hAnsi="Garamond" w:cs="Arial"/>
          <w:b/>
          <w:spacing w:val="-2"/>
          <w:sz w:val="24"/>
          <w:szCs w:val="24"/>
          <w:lang w:val="en-US"/>
        </w:rPr>
      </w:pPr>
      <w:r w:rsidRPr="00B57415">
        <w:rPr>
          <w:rFonts w:ascii="Garamond" w:eastAsia="Times New Roman" w:hAnsi="Garamond" w:cs="Arial"/>
          <w:b/>
          <w:spacing w:val="-2"/>
          <w:sz w:val="24"/>
          <w:szCs w:val="24"/>
          <w:lang w:val="en-US"/>
        </w:rPr>
        <w:t>Shpallur me dekretin nr.</w:t>
      </w:r>
      <w:r>
        <w:rPr>
          <w:rFonts w:ascii="Garamond" w:eastAsia="Times New Roman" w:hAnsi="Garamond" w:cs="Arial"/>
          <w:b/>
          <w:spacing w:val="-2"/>
          <w:sz w:val="24"/>
          <w:szCs w:val="24"/>
          <w:lang w:val="en-US"/>
        </w:rPr>
        <w:t xml:space="preserve"> 45</w:t>
      </w:r>
      <w:r w:rsidRPr="00B57415">
        <w:rPr>
          <w:rFonts w:ascii="Garamond" w:eastAsia="Times New Roman" w:hAnsi="Garamond" w:cs="Arial"/>
          <w:b/>
          <w:spacing w:val="-2"/>
          <w:sz w:val="24"/>
          <w:szCs w:val="24"/>
          <w:lang w:val="en-US"/>
        </w:rPr>
        <w:t xml:space="preserve">, </w:t>
      </w:r>
      <w:r>
        <w:rPr>
          <w:rFonts w:ascii="Garamond" w:eastAsia="Times New Roman" w:hAnsi="Garamond" w:cs="Arial"/>
          <w:b/>
          <w:spacing w:val="-2"/>
          <w:sz w:val="24"/>
          <w:szCs w:val="24"/>
          <w:lang w:val="en-US"/>
        </w:rPr>
        <w:t>datë 7.2.2024</w:t>
      </w:r>
      <w:r w:rsidRPr="00B57415">
        <w:rPr>
          <w:rFonts w:ascii="Garamond" w:eastAsia="Times New Roman" w:hAnsi="Garamond" w:cs="Arial"/>
          <w:b/>
          <w:spacing w:val="-2"/>
          <w:sz w:val="24"/>
          <w:szCs w:val="24"/>
          <w:lang w:val="en-US"/>
        </w:rPr>
        <w:t>, të Presidentit të Republikës së Shqipërisë,</w:t>
      </w:r>
      <w:r>
        <w:rPr>
          <w:rFonts w:ascii="Garamond" w:eastAsia="Times New Roman" w:hAnsi="Garamond" w:cs="Arial"/>
          <w:b/>
          <w:spacing w:val="-2"/>
          <w:sz w:val="24"/>
          <w:szCs w:val="24"/>
          <w:lang w:val="en-US"/>
        </w:rPr>
        <w:t xml:space="preserve"> </w:t>
      </w:r>
      <w:r w:rsidRPr="00B57415">
        <w:rPr>
          <w:rFonts w:ascii="Garamond" w:eastAsia="Times New Roman" w:hAnsi="Garamond" w:cs="Arial"/>
          <w:b/>
          <w:spacing w:val="-2"/>
          <w:sz w:val="24"/>
          <w:szCs w:val="24"/>
          <w:lang w:val="en-US"/>
        </w:rPr>
        <w:t>Bajram Begaj.</w:t>
      </w:r>
    </w:p>
    <w:p w14:paraId="6B92D9CD" w14:textId="77777777" w:rsidR="00562BBA" w:rsidRPr="00B400F6" w:rsidRDefault="00562BBA" w:rsidP="00562BBA">
      <w:pPr>
        <w:spacing w:after="0" w:line="240" w:lineRule="auto"/>
        <w:ind w:firstLine="284"/>
        <w:rPr>
          <w:rFonts w:ascii="Garamond" w:eastAsia="Times New Roman" w:hAnsi="Garamond" w:cs="Times New Roman"/>
          <w:sz w:val="24"/>
          <w:szCs w:val="24"/>
          <w:lang w:val="sq-AL"/>
        </w:rPr>
      </w:pPr>
    </w:p>
    <w:p w14:paraId="3A3C8CAC" w14:textId="3C5C6789" w:rsidR="00562BBA" w:rsidRPr="00B400F6" w:rsidRDefault="00562BBA" w:rsidP="00562BBA">
      <w:pPr>
        <w:spacing w:after="0" w:line="240" w:lineRule="auto"/>
        <w:ind w:firstLine="284"/>
        <w:jc w:val="right"/>
        <w:rPr>
          <w:rFonts w:ascii="Garamond" w:hAnsi="Garamond" w:cstheme="minorHAnsi"/>
          <w:b/>
          <w:bCs/>
          <w:sz w:val="24"/>
          <w:szCs w:val="24"/>
          <w:lang w:val="sq-AL"/>
        </w:rPr>
      </w:pPr>
      <w:r w:rsidRPr="00B400F6">
        <w:rPr>
          <w:rFonts w:ascii="Garamond" w:hAnsi="Garamond"/>
          <w:b/>
          <w:bCs/>
          <w:sz w:val="24"/>
          <w:szCs w:val="24"/>
          <w:lang w:val="sq-AL"/>
        </w:rPr>
        <w:t xml:space="preserve">Ares(2023)3880642 </w:t>
      </w:r>
      <w:r w:rsidR="00D63B0D" w:rsidRPr="00B400F6">
        <w:rPr>
          <w:rFonts w:ascii="Garamond" w:hAnsi="Garamond"/>
          <w:b/>
          <w:bCs/>
          <w:sz w:val="24"/>
          <w:szCs w:val="24"/>
          <w:lang w:val="sq-AL"/>
        </w:rPr>
        <w:t>–</w:t>
      </w:r>
      <w:r w:rsidRPr="00B400F6">
        <w:rPr>
          <w:rFonts w:ascii="Garamond" w:hAnsi="Garamond"/>
          <w:b/>
          <w:bCs/>
          <w:sz w:val="24"/>
          <w:szCs w:val="24"/>
          <w:lang w:val="sq-AL"/>
        </w:rPr>
        <w:t xml:space="preserve"> 5.6.2023</w:t>
      </w:r>
    </w:p>
    <w:p w14:paraId="15964484" w14:textId="77777777" w:rsidR="00562BBA" w:rsidRPr="00B400F6" w:rsidRDefault="00562BBA" w:rsidP="00562BBA">
      <w:pPr>
        <w:spacing w:after="0" w:line="240" w:lineRule="auto"/>
        <w:ind w:firstLine="284"/>
        <w:jc w:val="center"/>
        <w:rPr>
          <w:rFonts w:ascii="Garamond" w:hAnsi="Garamond"/>
          <w:b/>
          <w:bCs/>
          <w:sz w:val="24"/>
          <w:szCs w:val="24"/>
          <w:lang w:val="sq-AL"/>
        </w:rPr>
      </w:pPr>
    </w:p>
    <w:p w14:paraId="40CF392B" w14:textId="4D9B03AB" w:rsidR="00562BBA" w:rsidRPr="00B400F6" w:rsidRDefault="004D21EC" w:rsidP="00562BBA">
      <w:pPr>
        <w:spacing w:after="0" w:line="240" w:lineRule="auto"/>
        <w:ind w:firstLine="284"/>
        <w:jc w:val="center"/>
        <w:rPr>
          <w:rFonts w:ascii="Garamond" w:hAnsi="Garamond" w:cstheme="minorHAnsi"/>
          <w:sz w:val="24"/>
          <w:szCs w:val="24"/>
          <w:lang w:val="sq-AL"/>
        </w:rPr>
      </w:pPr>
      <w:r w:rsidRPr="00B400F6">
        <w:rPr>
          <w:rFonts w:ascii="Garamond" w:hAnsi="Garamond"/>
          <w:bCs/>
          <w:sz w:val="24"/>
          <w:szCs w:val="24"/>
          <w:lang w:val="sq-AL"/>
        </w:rPr>
        <w:t>MARRËVESHJE FINANCIMI PËR</w:t>
      </w:r>
      <w:r w:rsidR="000B59AF" w:rsidRPr="00B400F6">
        <w:rPr>
          <w:rFonts w:ascii="Garamond" w:hAnsi="Garamond"/>
          <w:bCs/>
          <w:sz w:val="24"/>
          <w:szCs w:val="24"/>
          <w:lang w:val="sq-AL"/>
        </w:rPr>
        <w:t xml:space="preserve"> </w:t>
      </w:r>
      <w:r w:rsidR="003F28EE" w:rsidRPr="00B400F6">
        <w:rPr>
          <w:rFonts w:ascii="Garamond" w:hAnsi="Garamond"/>
          <w:bCs/>
          <w:sz w:val="24"/>
          <w:szCs w:val="24"/>
          <w:lang w:val="sq-AL"/>
        </w:rPr>
        <w:t xml:space="preserve">PROGRAMIN </w:t>
      </w:r>
      <w:r w:rsidRPr="00B400F6">
        <w:rPr>
          <w:rFonts w:ascii="Garamond" w:hAnsi="Garamond"/>
          <w:bCs/>
          <w:sz w:val="24"/>
          <w:szCs w:val="24"/>
          <w:lang w:val="sq-AL"/>
        </w:rPr>
        <w:t xml:space="preserve">INTERREG </w:t>
      </w:r>
      <w:r w:rsidR="00BB3DA3" w:rsidRPr="00B400F6">
        <w:rPr>
          <w:rFonts w:ascii="Garamond" w:hAnsi="Garamond"/>
          <w:bCs/>
          <w:sz w:val="24"/>
          <w:szCs w:val="24"/>
          <w:lang w:val="sq-AL"/>
        </w:rPr>
        <w:t>“</w:t>
      </w:r>
      <w:r w:rsidRPr="00B400F6">
        <w:rPr>
          <w:rFonts w:ascii="Garamond" w:hAnsi="Garamond"/>
          <w:bCs/>
          <w:sz w:val="24"/>
          <w:szCs w:val="24"/>
          <w:lang w:val="sq-AL"/>
        </w:rPr>
        <w:t>EURO MED</w:t>
      </w:r>
      <w:r w:rsidR="00BB3DA3" w:rsidRPr="00B400F6">
        <w:rPr>
          <w:rFonts w:ascii="Garamond" w:hAnsi="Garamond"/>
          <w:bCs/>
          <w:sz w:val="24"/>
          <w:szCs w:val="24"/>
          <w:lang w:val="sq-AL"/>
        </w:rPr>
        <w:t>”</w:t>
      </w:r>
    </w:p>
    <w:p w14:paraId="59DDB309" w14:textId="77777777" w:rsidR="004D21EC" w:rsidRPr="00B400F6" w:rsidRDefault="004D21EC" w:rsidP="00562BBA">
      <w:pPr>
        <w:spacing w:after="0" w:line="240" w:lineRule="auto"/>
        <w:ind w:firstLine="284"/>
        <w:jc w:val="both"/>
        <w:rPr>
          <w:rFonts w:ascii="Garamond" w:hAnsi="Garamond"/>
          <w:b/>
          <w:bCs/>
          <w:iCs/>
          <w:sz w:val="24"/>
          <w:szCs w:val="24"/>
          <w:lang w:val="sq-AL"/>
        </w:rPr>
      </w:pPr>
    </w:p>
    <w:p w14:paraId="68D10FD1"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b/>
          <w:bCs/>
          <w:iCs/>
          <w:sz w:val="24"/>
          <w:szCs w:val="24"/>
          <w:lang w:val="sq-AL"/>
        </w:rPr>
        <w:t>Hyrje</w:t>
      </w:r>
    </w:p>
    <w:p w14:paraId="3758C607" w14:textId="4C14ACF9"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 xml:space="preserve">Komisioni Evropian, në vijim referuar si </w:t>
      </w:r>
      <w:r w:rsidR="00BB3DA3" w:rsidRPr="00B400F6">
        <w:rPr>
          <w:rFonts w:ascii="Garamond" w:hAnsi="Garamond"/>
          <w:sz w:val="24"/>
          <w:szCs w:val="24"/>
          <w:lang w:val="sq-AL"/>
        </w:rPr>
        <w:t>“</w:t>
      </w:r>
      <w:r w:rsidRPr="00B400F6">
        <w:rPr>
          <w:rFonts w:ascii="Garamond" w:hAnsi="Garamond"/>
          <w:sz w:val="24"/>
          <w:szCs w:val="24"/>
          <w:lang w:val="sq-AL"/>
        </w:rPr>
        <w:t>Komisioni</w:t>
      </w:r>
      <w:r w:rsidR="00BB3DA3" w:rsidRPr="00B400F6">
        <w:rPr>
          <w:rFonts w:ascii="Garamond" w:hAnsi="Garamond"/>
          <w:sz w:val="24"/>
          <w:szCs w:val="24"/>
          <w:lang w:val="sq-AL"/>
        </w:rPr>
        <w:t>”</w:t>
      </w:r>
      <w:r w:rsidRPr="00B400F6">
        <w:rPr>
          <w:rFonts w:ascii="Garamond" w:hAnsi="Garamond"/>
          <w:sz w:val="24"/>
          <w:szCs w:val="24"/>
          <w:lang w:val="sq-AL"/>
        </w:rPr>
        <w:t xml:space="preserve">, i cili vepron për llogari dhe në emër të Bashkimit Evropian, në vijim referuar si </w:t>
      </w:r>
      <w:r w:rsidR="00BB3DA3" w:rsidRPr="00B400F6">
        <w:rPr>
          <w:rFonts w:ascii="Garamond" w:hAnsi="Garamond"/>
          <w:sz w:val="24"/>
          <w:szCs w:val="24"/>
          <w:lang w:val="sq-AL"/>
        </w:rPr>
        <w:t>“</w:t>
      </w:r>
      <w:r w:rsidRPr="00B400F6">
        <w:rPr>
          <w:rFonts w:ascii="Garamond" w:hAnsi="Garamond"/>
          <w:sz w:val="24"/>
          <w:szCs w:val="24"/>
          <w:lang w:val="sq-AL"/>
        </w:rPr>
        <w:t>BE</w:t>
      </w:r>
      <w:r w:rsidR="00BB3DA3" w:rsidRPr="00B400F6">
        <w:rPr>
          <w:rFonts w:ascii="Garamond" w:hAnsi="Garamond"/>
          <w:sz w:val="24"/>
          <w:szCs w:val="24"/>
          <w:lang w:val="sq-AL"/>
        </w:rPr>
        <w:t>”</w:t>
      </w:r>
      <w:r w:rsidRPr="00B400F6">
        <w:rPr>
          <w:rFonts w:ascii="Garamond" w:hAnsi="Garamond"/>
          <w:sz w:val="24"/>
          <w:szCs w:val="24"/>
          <w:lang w:val="sq-AL"/>
        </w:rPr>
        <w:t>,</w:t>
      </w:r>
    </w:p>
    <w:p w14:paraId="63B1D31B"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dhe</w:t>
      </w:r>
    </w:p>
    <w:p w14:paraId="37FCA779" w14:textId="030DECE5"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 xml:space="preserve">Këshilli i Ministrave i Republikës së Shqipërisë, i cili vepron në emër të Shqipërisë, në vijim referuar si </w:t>
      </w:r>
      <w:r w:rsidR="00BB3DA3" w:rsidRPr="00B400F6">
        <w:rPr>
          <w:rFonts w:ascii="Garamond" w:hAnsi="Garamond"/>
          <w:sz w:val="24"/>
          <w:szCs w:val="24"/>
          <w:lang w:val="sq-AL"/>
        </w:rPr>
        <w:t>“</w:t>
      </w:r>
      <w:r w:rsidRPr="00B400F6">
        <w:rPr>
          <w:rFonts w:ascii="Garamond" w:hAnsi="Garamond"/>
          <w:sz w:val="24"/>
          <w:szCs w:val="24"/>
          <w:lang w:val="sq-AL"/>
        </w:rPr>
        <w:t>Shqipëria</w:t>
      </w:r>
      <w:r w:rsidR="00BB3DA3" w:rsidRPr="00B400F6">
        <w:rPr>
          <w:rFonts w:ascii="Garamond" w:hAnsi="Garamond"/>
          <w:sz w:val="24"/>
          <w:szCs w:val="24"/>
          <w:lang w:val="sq-AL"/>
        </w:rPr>
        <w:t>”</w:t>
      </w:r>
      <w:r w:rsidRPr="00B400F6">
        <w:rPr>
          <w:rFonts w:ascii="Garamond" w:hAnsi="Garamond"/>
          <w:sz w:val="24"/>
          <w:szCs w:val="24"/>
          <w:lang w:val="sq-AL"/>
        </w:rPr>
        <w:t>,</w:t>
      </w:r>
    </w:p>
    <w:p w14:paraId="72B19FAD"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dhe</w:t>
      </w:r>
    </w:p>
    <w:p w14:paraId="23479E12" w14:textId="4C72A690"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 xml:space="preserve">Rajoni francez </w:t>
      </w:r>
      <w:r w:rsidR="00BB3DA3" w:rsidRPr="00B400F6">
        <w:rPr>
          <w:rFonts w:ascii="Garamond" w:hAnsi="Garamond"/>
          <w:sz w:val="24"/>
          <w:szCs w:val="24"/>
          <w:lang w:val="sq-AL"/>
        </w:rPr>
        <w:t>“</w:t>
      </w:r>
      <w:r w:rsidRPr="00B400F6">
        <w:rPr>
          <w:rFonts w:ascii="Garamond" w:hAnsi="Garamond"/>
          <w:sz w:val="24"/>
          <w:szCs w:val="24"/>
          <w:lang w:val="sq-AL"/>
        </w:rPr>
        <w:t>Provence-Alpes-Côte d</w:t>
      </w:r>
      <w:r w:rsidR="003B0C53" w:rsidRPr="00B400F6">
        <w:rPr>
          <w:rFonts w:ascii="Garamond" w:hAnsi="Garamond"/>
          <w:sz w:val="24"/>
          <w:szCs w:val="24"/>
          <w:lang w:val="sq-AL"/>
        </w:rPr>
        <w:t>’</w:t>
      </w:r>
      <w:r w:rsidRPr="00B400F6">
        <w:rPr>
          <w:rFonts w:ascii="Garamond" w:hAnsi="Garamond"/>
          <w:sz w:val="24"/>
          <w:szCs w:val="24"/>
          <w:lang w:val="sq-AL"/>
        </w:rPr>
        <w:t>Azur</w:t>
      </w:r>
      <w:r w:rsidR="00BB3DA3" w:rsidRPr="00B400F6">
        <w:rPr>
          <w:rFonts w:ascii="Garamond" w:hAnsi="Garamond"/>
          <w:sz w:val="24"/>
          <w:szCs w:val="24"/>
          <w:lang w:val="sq-AL"/>
        </w:rPr>
        <w:t>”</w:t>
      </w:r>
      <w:r w:rsidRPr="00B400F6">
        <w:rPr>
          <w:rFonts w:ascii="Garamond" w:hAnsi="Garamond"/>
          <w:sz w:val="24"/>
          <w:szCs w:val="24"/>
          <w:lang w:val="sq-AL"/>
        </w:rPr>
        <w:t xml:space="preserve">, i cili vepron në emër të Republikës së Francës, në vijim referuar si </w:t>
      </w:r>
      <w:r w:rsidR="00BB3DA3" w:rsidRPr="00B400F6">
        <w:rPr>
          <w:rFonts w:ascii="Garamond" w:hAnsi="Garamond"/>
          <w:sz w:val="24"/>
          <w:szCs w:val="24"/>
          <w:lang w:val="sq-AL"/>
        </w:rPr>
        <w:t>“</w:t>
      </w:r>
      <w:r w:rsidRPr="00B400F6">
        <w:rPr>
          <w:rFonts w:ascii="Garamond" w:hAnsi="Garamond"/>
          <w:sz w:val="24"/>
          <w:szCs w:val="24"/>
          <w:lang w:val="sq-AL"/>
        </w:rPr>
        <w:t>Franca</w:t>
      </w:r>
      <w:r w:rsidR="00BB3DA3" w:rsidRPr="00B400F6">
        <w:rPr>
          <w:rFonts w:ascii="Garamond" w:hAnsi="Garamond"/>
          <w:sz w:val="24"/>
          <w:szCs w:val="24"/>
          <w:lang w:val="sq-AL"/>
        </w:rPr>
        <w:t>”</w:t>
      </w:r>
      <w:r w:rsidRPr="00B400F6">
        <w:rPr>
          <w:rFonts w:ascii="Garamond" w:hAnsi="Garamond"/>
          <w:sz w:val="24"/>
          <w:szCs w:val="24"/>
          <w:lang w:val="sq-AL"/>
        </w:rPr>
        <w:t>,</w:t>
      </w:r>
    </w:p>
    <w:p w14:paraId="0D87D383" w14:textId="3E44EAAF"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 xml:space="preserve">në vijim referuar bashkërisht si </w:t>
      </w:r>
      <w:r w:rsidR="00BB3DA3" w:rsidRPr="00B400F6">
        <w:rPr>
          <w:rFonts w:ascii="Garamond" w:hAnsi="Garamond"/>
          <w:sz w:val="24"/>
          <w:szCs w:val="24"/>
          <w:lang w:val="sq-AL"/>
        </w:rPr>
        <w:t>“</w:t>
      </w:r>
      <w:r w:rsidRPr="00B400F6">
        <w:rPr>
          <w:rFonts w:ascii="Garamond" w:hAnsi="Garamond"/>
          <w:sz w:val="24"/>
          <w:szCs w:val="24"/>
          <w:lang w:val="sq-AL"/>
        </w:rPr>
        <w:t>Palët</w:t>
      </w:r>
      <w:r w:rsidR="00BB3DA3" w:rsidRPr="00B400F6">
        <w:rPr>
          <w:rFonts w:ascii="Garamond" w:hAnsi="Garamond"/>
          <w:sz w:val="24"/>
          <w:szCs w:val="24"/>
          <w:lang w:val="sq-AL"/>
        </w:rPr>
        <w:t>”</w:t>
      </w:r>
      <w:r w:rsidRPr="00B400F6">
        <w:rPr>
          <w:rFonts w:ascii="Garamond" w:hAnsi="Garamond"/>
          <w:sz w:val="24"/>
          <w:szCs w:val="24"/>
          <w:lang w:val="sq-AL"/>
        </w:rPr>
        <w:t>,</w:t>
      </w:r>
    </w:p>
    <w:p w14:paraId="2EC9FA32" w14:textId="5E8405D8" w:rsidR="00562BBA" w:rsidRPr="00B400F6" w:rsidRDefault="006D1FF6" w:rsidP="00562BBA">
      <w:pPr>
        <w:spacing w:after="0" w:line="240" w:lineRule="auto"/>
        <w:ind w:firstLine="284"/>
        <w:jc w:val="both"/>
        <w:rPr>
          <w:rFonts w:ascii="Garamond" w:hAnsi="Garamond" w:cstheme="minorHAnsi"/>
          <w:sz w:val="24"/>
          <w:szCs w:val="24"/>
          <w:lang w:val="sq-AL"/>
        </w:rPr>
      </w:pPr>
      <w:r w:rsidRPr="00B400F6">
        <w:rPr>
          <w:rFonts w:ascii="Garamond" w:hAnsi="Garamond"/>
          <w:i/>
          <w:sz w:val="24"/>
          <w:szCs w:val="24"/>
          <w:lang w:val="sq-AL"/>
        </w:rPr>
        <w:t>Duke theksuar</w:t>
      </w:r>
      <w:r w:rsidRPr="00B400F6">
        <w:rPr>
          <w:rFonts w:ascii="Garamond" w:hAnsi="Garamond"/>
          <w:sz w:val="24"/>
          <w:szCs w:val="24"/>
          <w:lang w:val="sq-AL"/>
        </w:rPr>
        <w:t xml:space="preserve"> </w:t>
      </w:r>
      <w:r w:rsidR="00562BBA" w:rsidRPr="00B400F6">
        <w:rPr>
          <w:rFonts w:ascii="Garamond" w:hAnsi="Garamond"/>
          <w:sz w:val="24"/>
          <w:szCs w:val="24"/>
          <w:lang w:val="sq-AL"/>
        </w:rPr>
        <w:t>objektivin e përbashkët dhe dakordësinë për ta realizuar me sukses</w:t>
      </w:r>
      <w:r w:rsidR="000B59AF" w:rsidRPr="00B400F6">
        <w:rPr>
          <w:rFonts w:ascii="Garamond" w:hAnsi="Garamond"/>
          <w:sz w:val="24"/>
          <w:szCs w:val="24"/>
          <w:lang w:val="sq-AL"/>
        </w:rPr>
        <w:t xml:space="preserve"> programin </w:t>
      </w:r>
      <w:r w:rsidR="00BB3DA3" w:rsidRPr="00B400F6">
        <w:rPr>
          <w:rFonts w:ascii="Garamond" w:hAnsi="Garamond"/>
          <w:sz w:val="24"/>
          <w:szCs w:val="24"/>
          <w:lang w:val="sq-AL"/>
        </w:rPr>
        <w:t>“</w:t>
      </w:r>
      <w:r w:rsidR="00562BBA" w:rsidRPr="00B400F6">
        <w:rPr>
          <w:rFonts w:ascii="Garamond" w:hAnsi="Garamond"/>
          <w:sz w:val="24"/>
          <w:szCs w:val="24"/>
          <w:lang w:val="sq-AL"/>
        </w:rPr>
        <w:t xml:space="preserve">(Interreg VI-B) </w:t>
      </w:r>
      <w:r w:rsidR="001F686C" w:rsidRPr="00B400F6">
        <w:rPr>
          <w:rFonts w:ascii="Garamond" w:hAnsi="Garamond"/>
          <w:sz w:val="24"/>
          <w:szCs w:val="24"/>
          <w:lang w:val="sq-AL"/>
        </w:rPr>
        <w:t xml:space="preserve">Euromediterranean </w:t>
      </w:r>
      <w:r w:rsidR="00562BBA" w:rsidRPr="00B400F6">
        <w:rPr>
          <w:rFonts w:ascii="Garamond" w:hAnsi="Garamond"/>
          <w:sz w:val="24"/>
          <w:szCs w:val="24"/>
          <w:lang w:val="sq-AL"/>
        </w:rPr>
        <w:t>(EURO-MED)</w:t>
      </w:r>
      <w:r w:rsidR="00BB3DA3" w:rsidRPr="00B400F6">
        <w:rPr>
          <w:rFonts w:ascii="Garamond" w:hAnsi="Garamond"/>
          <w:sz w:val="24"/>
          <w:szCs w:val="24"/>
          <w:lang w:val="sq-AL"/>
        </w:rPr>
        <w:t>”</w:t>
      </w:r>
      <w:r w:rsidR="00562BBA" w:rsidRPr="00B400F6">
        <w:rPr>
          <w:rFonts w:ascii="Garamond" w:hAnsi="Garamond"/>
          <w:sz w:val="24"/>
          <w:szCs w:val="24"/>
          <w:lang w:val="sq-AL"/>
        </w:rPr>
        <w:t xml:space="preserve"> dhe për të bashkëpunuar në mënyrë të palëkundur për të arritur këtë objektiv të përbashkët,</w:t>
      </w:r>
    </w:p>
    <w:p w14:paraId="15900D15" w14:textId="1B7F12BC" w:rsidR="00562BBA" w:rsidRPr="00B400F6" w:rsidRDefault="006D1FF6" w:rsidP="00562BBA">
      <w:pPr>
        <w:spacing w:after="0" w:line="240" w:lineRule="auto"/>
        <w:ind w:firstLine="284"/>
        <w:jc w:val="both"/>
        <w:rPr>
          <w:rFonts w:ascii="Garamond" w:hAnsi="Garamond" w:cstheme="minorHAnsi"/>
          <w:sz w:val="24"/>
          <w:szCs w:val="24"/>
          <w:lang w:val="sq-AL"/>
        </w:rPr>
      </w:pPr>
      <w:r w:rsidRPr="00B400F6">
        <w:rPr>
          <w:rFonts w:ascii="Garamond" w:hAnsi="Garamond"/>
          <w:i/>
          <w:sz w:val="24"/>
          <w:szCs w:val="24"/>
          <w:lang w:val="sq-AL"/>
        </w:rPr>
        <w:lastRenderedPageBreak/>
        <w:t>Duke rikujtuar</w:t>
      </w:r>
      <w:r w:rsidRPr="00B400F6">
        <w:rPr>
          <w:rFonts w:ascii="Garamond" w:hAnsi="Garamond"/>
          <w:sz w:val="24"/>
          <w:szCs w:val="24"/>
          <w:lang w:val="sq-AL"/>
        </w:rPr>
        <w:t xml:space="preserve"> </w:t>
      </w:r>
      <w:r w:rsidR="00562BBA" w:rsidRPr="00B400F6">
        <w:rPr>
          <w:rFonts w:ascii="Garamond" w:hAnsi="Garamond"/>
          <w:sz w:val="24"/>
          <w:szCs w:val="24"/>
          <w:lang w:val="sq-AL"/>
        </w:rPr>
        <w:t>angazhimet e tyre reciproke për të zbatuar</w:t>
      </w:r>
      <w:r w:rsidR="000B59AF" w:rsidRPr="00B400F6">
        <w:rPr>
          <w:rFonts w:ascii="Garamond" w:hAnsi="Garamond"/>
          <w:sz w:val="24"/>
          <w:szCs w:val="24"/>
          <w:lang w:val="sq-AL"/>
        </w:rPr>
        <w:t xml:space="preserve"> programin </w:t>
      </w:r>
      <w:r w:rsidR="00BB3DA3" w:rsidRPr="00B400F6">
        <w:rPr>
          <w:rFonts w:ascii="Garamond" w:hAnsi="Garamond"/>
          <w:sz w:val="24"/>
          <w:szCs w:val="24"/>
          <w:lang w:val="sq-AL"/>
        </w:rPr>
        <w:t>“</w:t>
      </w:r>
      <w:r w:rsidR="00562BBA" w:rsidRPr="00B400F6">
        <w:rPr>
          <w:rFonts w:ascii="Garamond" w:hAnsi="Garamond"/>
          <w:sz w:val="24"/>
          <w:szCs w:val="24"/>
          <w:lang w:val="sq-AL"/>
        </w:rPr>
        <w:t xml:space="preserve">(Interreg VI-B) </w:t>
      </w:r>
      <w:r w:rsidR="001F686C" w:rsidRPr="00B400F6">
        <w:rPr>
          <w:rFonts w:ascii="Garamond" w:hAnsi="Garamond"/>
          <w:sz w:val="24"/>
          <w:szCs w:val="24"/>
          <w:lang w:val="sq-AL"/>
        </w:rPr>
        <w:t xml:space="preserve">Euromediterranean </w:t>
      </w:r>
      <w:r w:rsidR="00562BBA" w:rsidRPr="00B400F6">
        <w:rPr>
          <w:rFonts w:ascii="Garamond" w:hAnsi="Garamond"/>
          <w:sz w:val="24"/>
          <w:szCs w:val="24"/>
          <w:lang w:val="sq-AL"/>
        </w:rPr>
        <w:t>(EURO MED)</w:t>
      </w:r>
      <w:r w:rsidR="00BB3DA3" w:rsidRPr="00B400F6">
        <w:rPr>
          <w:rFonts w:ascii="Garamond" w:hAnsi="Garamond"/>
          <w:sz w:val="24"/>
          <w:szCs w:val="24"/>
          <w:lang w:val="sq-AL"/>
        </w:rPr>
        <w:t>”</w:t>
      </w:r>
      <w:r w:rsidR="00562BBA" w:rsidRPr="00B400F6">
        <w:rPr>
          <w:rFonts w:ascii="Garamond" w:hAnsi="Garamond"/>
          <w:sz w:val="24"/>
          <w:szCs w:val="24"/>
          <w:lang w:val="sq-AL"/>
        </w:rPr>
        <w:t xml:space="preserve"> në përputhje me vlerat e përbashkëta, të tilla si respektimi dhe mbrojtja e të drejtave të njeriut dhe lirive themelore, parimi demokratik i sundimit të ligjit dhe parimet horizontale për zbatimin</w:t>
      </w:r>
      <w:r w:rsidR="005647B3" w:rsidRPr="00B400F6">
        <w:rPr>
          <w:rFonts w:ascii="Garamond" w:hAnsi="Garamond"/>
          <w:sz w:val="24"/>
          <w:szCs w:val="24"/>
          <w:lang w:val="sq-AL"/>
        </w:rPr>
        <w:t xml:space="preserve"> e programeve </w:t>
      </w:r>
      <w:r w:rsidR="00562BBA" w:rsidRPr="00B400F6">
        <w:rPr>
          <w:rFonts w:ascii="Garamond" w:hAnsi="Garamond"/>
          <w:sz w:val="24"/>
          <w:szCs w:val="24"/>
          <w:lang w:val="sq-AL"/>
        </w:rPr>
        <w:t>të politikës së kohezionit, siç renditen në nenin 9</w:t>
      </w:r>
      <w:r w:rsidR="00EF0B48" w:rsidRPr="00B400F6">
        <w:rPr>
          <w:rFonts w:ascii="Garamond" w:hAnsi="Garamond"/>
          <w:sz w:val="24"/>
          <w:szCs w:val="24"/>
          <w:lang w:val="sq-AL"/>
        </w:rPr>
        <w:t xml:space="preserve"> të rregullores </w:t>
      </w:r>
      <w:r w:rsidR="00562BBA" w:rsidRPr="00B400F6">
        <w:rPr>
          <w:rFonts w:ascii="Garamond" w:hAnsi="Garamond"/>
          <w:sz w:val="24"/>
          <w:szCs w:val="24"/>
          <w:lang w:val="sq-AL"/>
        </w:rPr>
        <w:t>(BE) 2021/1060.</w:t>
      </w:r>
    </w:p>
    <w:p w14:paraId="5252ABF4" w14:textId="5E5DABE9" w:rsidR="00562BBA" w:rsidRPr="00B400F6" w:rsidRDefault="006D1FF6" w:rsidP="00562BBA">
      <w:pPr>
        <w:spacing w:after="0" w:line="240" w:lineRule="auto"/>
        <w:ind w:firstLine="284"/>
        <w:jc w:val="both"/>
        <w:rPr>
          <w:rFonts w:ascii="Garamond" w:hAnsi="Garamond"/>
          <w:sz w:val="24"/>
          <w:szCs w:val="24"/>
          <w:lang w:val="sq-AL"/>
        </w:rPr>
      </w:pPr>
      <w:r w:rsidRPr="00B400F6">
        <w:rPr>
          <w:rFonts w:ascii="Garamond" w:hAnsi="Garamond"/>
          <w:i/>
          <w:sz w:val="24"/>
          <w:szCs w:val="24"/>
          <w:lang w:val="sq-AL"/>
        </w:rPr>
        <w:t>Duke nënvizuar</w:t>
      </w:r>
      <w:r w:rsidRPr="00B400F6">
        <w:rPr>
          <w:rFonts w:ascii="Garamond" w:hAnsi="Garamond"/>
          <w:sz w:val="24"/>
          <w:szCs w:val="24"/>
          <w:lang w:val="sq-AL"/>
        </w:rPr>
        <w:t xml:space="preserve"> </w:t>
      </w:r>
      <w:r w:rsidR="00562BBA" w:rsidRPr="00B400F6">
        <w:rPr>
          <w:rFonts w:ascii="Garamond" w:hAnsi="Garamond"/>
          <w:sz w:val="24"/>
          <w:szCs w:val="24"/>
          <w:lang w:val="sq-AL"/>
        </w:rPr>
        <w:t>angazhimet e tyre të ndërsjella për të zbatuar</w:t>
      </w:r>
      <w:r w:rsidR="000B59AF" w:rsidRPr="00B400F6">
        <w:rPr>
          <w:rFonts w:ascii="Garamond" w:hAnsi="Garamond"/>
          <w:sz w:val="24"/>
          <w:szCs w:val="24"/>
          <w:lang w:val="sq-AL"/>
        </w:rPr>
        <w:t xml:space="preserve"> programin </w:t>
      </w:r>
      <w:r w:rsidR="00BB3DA3" w:rsidRPr="00B400F6">
        <w:rPr>
          <w:rFonts w:ascii="Garamond" w:hAnsi="Garamond"/>
          <w:sz w:val="24"/>
          <w:szCs w:val="24"/>
          <w:lang w:val="sq-AL"/>
        </w:rPr>
        <w:t>“</w:t>
      </w:r>
      <w:r w:rsidR="00562BBA" w:rsidRPr="00B400F6">
        <w:rPr>
          <w:rFonts w:ascii="Garamond" w:hAnsi="Garamond"/>
          <w:sz w:val="24"/>
          <w:szCs w:val="24"/>
          <w:lang w:val="sq-AL"/>
        </w:rPr>
        <w:t xml:space="preserve">(Interreg VI-B) </w:t>
      </w:r>
      <w:r w:rsidR="001F686C" w:rsidRPr="00B400F6">
        <w:rPr>
          <w:rFonts w:ascii="Garamond" w:hAnsi="Garamond"/>
          <w:sz w:val="24"/>
          <w:szCs w:val="24"/>
          <w:lang w:val="sq-AL"/>
        </w:rPr>
        <w:t xml:space="preserve">Euromediterranean </w:t>
      </w:r>
      <w:r w:rsidR="00562BBA" w:rsidRPr="00B400F6">
        <w:rPr>
          <w:rFonts w:ascii="Garamond" w:hAnsi="Garamond"/>
          <w:sz w:val="24"/>
          <w:szCs w:val="24"/>
          <w:lang w:val="sq-AL"/>
        </w:rPr>
        <w:t>(EURO MED)</w:t>
      </w:r>
      <w:r w:rsidR="00BB3DA3" w:rsidRPr="00B400F6">
        <w:rPr>
          <w:rFonts w:ascii="Garamond" w:hAnsi="Garamond"/>
          <w:sz w:val="24"/>
          <w:szCs w:val="24"/>
          <w:lang w:val="sq-AL"/>
        </w:rPr>
        <w:t>”</w:t>
      </w:r>
      <w:r w:rsidR="00562BBA" w:rsidRPr="00B400F6">
        <w:rPr>
          <w:rFonts w:ascii="Garamond" w:hAnsi="Garamond"/>
          <w:sz w:val="24"/>
          <w:szCs w:val="24"/>
          <w:lang w:val="sq-AL"/>
        </w:rPr>
        <w:t xml:space="preserve"> duke respektuar dispozitat që u mundësojnë Palëve menaxhimin e qëndrueshëm financiar</w:t>
      </w:r>
      <w:r w:rsidR="005647B3" w:rsidRPr="00B400F6">
        <w:rPr>
          <w:rFonts w:ascii="Garamond" w:hAnsi="Garamond"/>
          <w:sz w:val="24"/>
          <w:szCs w:val="24"/>
          <w:lang w:val="sq-AL"/>
        </w:rPr>
        <w:t xml:space="preserve"> të program</w:t>
      </w:r>
      <w:r w:rsidR="00562BBA" w:rsidRPr="00B400F6">
        <w:rPr>
          <w:rFonts w:ascii="Garamond" w:hAnsi="Garamond"/>
          <w:sz w:val="24"/>
          <w:szCs w:val="24"/>
          <w:lang w:val="sq-AL"/>
        </w:rPr>
        <w:t>it, trajtimin e drejtë të pjesëmarrësve, si dhe menaxhimin dhe konsultimin e duhur sipas natyrës së bashkëpunimit ndërmjet Palëve, kanë rënë dakord si më poshtë:</w:t>
      </w:r>
    </w:p>
    <w:p w14:paraId="489B9ADD" w14:textId="77777777" w:rsidR="00562BBA" w:rsidRPr="00B400F6" w:rsidRDefault="00562BBA" w:rsidP="00562BBA">
      <w:pPr>
        <w:spacing w:after="0" w:line="240" w:lineRule="auto"/>
        <w:ind w:firstLine="284"/>
        <w:jc w:val="both"/>
        <w:rPr>
          <w:rFonts w:ascii="Garamond" w:hAnsi="Garamond" w:cstheme="minorHAnsi"/>
          <w:sz w:val="24"/>
          <w:szCs w:val="24"/>
          <w:lang w:val="sq-AL"/>
        </w:rPr>
      </w:pPr>
    </w:p>
    <w:p w14:paraId="1490E75B" w14:textId="77777777" w:rsidR="00562BBA" w:rsidRPr="00B400F6" w:rsidRDefault="00562BBA" w:rsidP="00562BBA">
      <w:pPr>
        <w:spacing w:after="0" w:line="240" w:lineRule="auto"/>
        <w:ind w:firstLine="284"/>
        <w:jc w:val="center"/>
        <w:rPr>
          <w:rFonts w:ascii="Garamond" w:hAnsi="Garamond"/>
          <w:bCs/>
          <w:iCs/>
          <w:sz w:val="24"/>
          <w:szCs w:val="24"/>
          <w:lang w:val="sq-AL"/>
        </w:rPr>
      </w:pPr>
      <w:r w:rsidRPr="00B400F6">
        <w:rPr>
          <w:rFonts w:ascii="Garamond" w:hAnsi="Garamond"/>
          <w:bCs/>
          <w:iCs/>
          <w:sz w:val="24"/>
          <w:szCs w:val="24"/>
          <w:lang w:val="sq-AL"/>
        </w:rPr>
        <w:t>Pjesa e parë</w:t>
      </w:r>
    </w:p>
    <w:p w14:paraId="16084416" w14:textId="77777777" w:rsidR="00562BBA" w:rsidRPr="00B400F6" w:rsidRDefault="00562BBA" w:rsidP="00562BBA">
      <w:pPr>
        <w:spacing w:after="0" w:line="240" w:lineRule="auto"/>
        <w:ind w:firstLine="284"/>
        <w:jc w:val="center"/>
        <w:rPr>
          <w:rFonts w:ascii="Garamond" w:hAnsi="Garamond"/>
          <w:b/>
          <w:bCs/>
          <w:iCs/>
          <w:sz w:val="24"/>
          <w:szCs w:val="24"/>
          <w:lang w:val="sq-AL"/>
        </w:rPr>
      </w:pPr>
      <w:r w:rsidRPr="00B400F6">
        <w:rPr>
          <w:rFonts w:ascii="Garamond" w:hAnsi="Garamond"/>
          <w:b/>
          <w:bCs/>
          <w:iCs/>
          <w:sz w:val="24"/>
          <w:szCs w:val="24"/>
          <w:lang w:val="sq-AL"/>
        </w:rPr>
        <w:t>Dispozitat dhe parimet e përgjithshme</w:t>
      </w:r>
    </w:p>
    <w:p w14:paraId="5628B20B" w14:textId="77777777" w:rsidR="00562BBA" w:rsidRPr="00B400F6" w:rsidRDefault="00562BBA" w:rsidP="00562BBA">
      <w:pPr>
        <w:spacing w:after="0" w:line="240" w:lineRule="auto"/>
        <w:ind w:firstLine="284"/>
        <w:jc w:val="center"/>
        <w:rPr>
          <w:rFonts w:ascii="Garamond" w:hAnsi="Garamond" w:cstheme="minorHAnsi"/>
          <w:b/>
          <w:bCs/>
          <w:i/>
          <w:iCs/>
          <w:sz w:val="24"/>
          <w:szCs w:val="24"/>
          <w:lang w:val="sq-AL"/>
        </w:rPr>
      </w:pPr>
    </w:p>
    <w:p w14:paraId="724336B8" w14:textId="77777777" w:rsidR="00562BBA" w:rsidRPr="00B400F6" w:rsidRDefault="00562BBA" w:rsidP="00562BBA">
      <w:pPr>
        <w:spacing w:after="0" w:line="240" w:lineRule="auto"/>
        <w:ind w:firstLine="284"/>
        <w:jc w:val="center"/>
        <w:rPr>
          <w:rFonts w:ascii="Garamond" w:hAnsi="Garamond"/>
          <w:bCs/>
          <w:iCs/>
          <w:sz w:val="24"/>
          <w:szCs w:val="24"/>
          <w:lang w:val="sq-AL"/>
        </w:rPr>
      </w:pPr>
      <w:r w:rsidRPr="00B400F6">
        <w:rPr>
          <w:rFonts w:ascii="Garamond" w:hAnsi="Garamond"/>
          <w:bCs/>
          <w:iCs/>
          <w:sz w:val="24"/>
          <w:szCs w:val="24"/>
          <w:lang w:val="sq-AL"/>
        </w:rPr>
        <w:t>Neni 1</w:t>
      </w:r>
    </w:p>
    <w:p w14:paraId="1797322C" w14:textId="77777777" w:rsidR="00562BBA" w:rsidRPr="00B400F6" w:rsidRDefault="00562BBA" w:rsidP="00562BBA">
      <w:pPr>
        <w:spacing w:after="0" w:line="240" w:lineRule="auto"/>
        <w:ind w:firstLine="284"/>
        <w:jc w:val="center"/>
        <w:rPr>
          <w:rFonts w:ascii="Garamond" w:hAnsi="Garamond"/>
          <w:b/>
          <w:bCs/>
          <w:iCs/>
          <w:sz w:val="24"/>
          <w:szCs w:val="24"/>
          <w:lang w:val="sq-AL"/>
        </w:rPr>
      </w:pPr>
      <w:r w:rsidRPr="00B400F6">
        <w:rPr>
          <w:rFonts w:ascii="Garamond" w:hAnsi="Garamond"/>
          <w:b/>
          <w:bCs/>
          <w:iCs/>
          <w:sz w:val="24"/>
          <w:szCs w:val="24"/>
          <w:lang w:val="sq-AL"/>
        </w:rPr>
        <w:t>Qëllimi i kësaj Marrëveshjeje</w:t>
      </w:r>
    </w:p>
    <w:p w14:paraId="1E6C893E" w14:textId="77777777" w:rsidR="00562BBA" w:rsidRPr="00B400F6" w:rsidRDefault="00562BBA" w:rsidP="00562BBA">
      <w:pPr>
        <w:spacing w:after="0" w:line="240" w:lineRule="auto"/>
        <w:ind w:firstLine="284"/>
        <w:jc w:val="center"/>
        <w:rPr>
          <w:rFonts w:ascii="Garamond" w:hAnsi="Garamond" w:cstheme="minorHAnsi"/>
          <w:sz w:val="24"/>
          <w:szCs w:val="24"/>
          <w:lang w:val="sq-AL"/>
        </w:rPr>
      </w:pPr>
    </w:p>
    <w:p w14:paraId="44D9DF66" w14:textId="6D0765F4"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 xml:space="preserve">Kjo Marrëveshje përcakton kushtet e financimit dhe zbatimit të </w:t>
      </w:r>
      <w:r w:rsidR="00BB3DA3" w:rsidRPr="00B400F6">
        <w:rPr>
          <w:rFonts w:ascii="Garamond" w:hAnsi="Garamond"/>
          <w:sz w:val="24"/>
          <w:szCs w:val="24"/>
          <w:lang w:val="sq-AL"/>
        </w:rPr>
        <w:t>“</w:t>
      </w:r>
      <w:r w:rsidRPr="00B400F6">
        <w:rPr>
          <w:rFonts w:ascii="Garamond" w:hAnsi="Garamond"/>
          <w:sz w:val="24"/>
          <w:szCs w:val="24"/>
          <w:lang w:val="sq-AL"/>
        </w:rPr>
        <w:t xml:space="preserve">(Interreg VI-B) </w:t>
      </w:r>
      <w:r w:rsidR="00DD757F" w:rsidRPr="00B400F6">
        <w:rPr>
          <w:rFonts w:ascii="Garamond" w:hAnsi="Garamond"/>
          <w:sz w:val="24"/>
          <w:szCs w:val="24"/>
          <w:lang w:val="sq-AL"/>
        </w:rPr>
        <w:t xml:space="preserve">Euromediterranean </w:t>
      </w:r>
      <w:r w:rsidRPr="00B400F6">
        <w:rPr>
          <w:rFonts w:ascii="Garamond" w:hAnsi="Garamond"/>
          <w:sz w:val="24"/>
          <w:szCs w:val="24"/>
          <w:lang w:val="sq-AL"/>
        </w:rPr>
        <w:t>(EURO MED)</w:t>
      </w:r>
      <w:r w:rsidR="00BB3DA3" w:rsidRPr="00B400F6">
        <w:rPr>
          <w:rFonts w:ascii="Garamond" w:hAnsi="Garamond"/>
          <w:sz w:val="24"/>
          <w:szCs w:val="24"/>
          <w:lang w:val="sq-AL"/>
        </w:rPr>
        <w:t>”</w:t>
      </w:r>
      <w:r w:rsidRPr="00B400F6">
        <w:rPr>
          <w:rFonts w:ascii="Garamond" w:hAnsi="Garamond"/>
          <w:sz w:val="24"/>
          <w:szCs w:val="24"/>
          <w:lang w:val="sq-AL"/>
        </w:rPr>
        <w:t xml:space="preserve"> për periudhën </w:t>
      </w:r>
      <w:r w:rsidR="00560BBF" w:rsidRPr="00B400F6">
        <w:rPr>
          <w:rFonts w:ascii="Garamond" w:hAnsi="Garamond"/>
          <w:sz w:val="24"/>
          <w:szCs w:val="24"/>
          <w:lang w:val="sq-AL"/>
        </w:rPr>
        <w:t>2021–2027</w:t>
      </w:r>
      <w:r w:rsidRPr="00B400F6">
        <w:rPr>
          <w:rFonts w:ascii="Garamond" w:hAnsi="Garamond"/>
          <w:sz w:val="24"/>
          <w:szCs w:val="24"/>
          <w:lang w:val="sq-AL"/>
        </w:rPr>
        <w:t xml:space="preserve"> (</w:t>
      </w:r>
      <w:r w:rsidR="00BB3DA3" w:rsidRPr="00B400F6">
        <w:rPr>
          <w:rFonts w:ascii="Garamond" w:hAnsi="Garamond"/>
          <w:sz w:val="24"/>
          <w:szCs w:val="24"/>
          <w:lang w:val="sq-AL"/>
        </w:rPr>
        <w:t>“</w:t>
      </w:r>
      <w:r w:rsidRPr="00B400F6">
        <w:rPr>
          <w:rFonts w:ascii="Garamond" w:hAnsi="Garamond"/>
          <w:sz w:val="24"/>
          <w:szCs w:val="24"/>
          <w:lang w:val="sq-AL"/>
        </w:rPr>
        <w:t>Programi</w:t>
      </w:r>
      <w:r w:rsidR="00BB3DA3" w:rsidRPr="00B400F6">
        <w:rPr>
          <w:rFonts w:ascii="Garamond" w:hAnsi="Garamond"/>
          <w:sz w:val="24"/>
          <w:szCs w:val="24"/>
          <w:lang w:val="sq-AL"/>
        </w:rPr>
        <w:t>”</w:t>
      </w:r>
      <w:r w:rsidRPr="00B400F6">
        <w:rPr>
          <w:rFonts w:ascii="Garamond" w:hAnsi="Garamond"/>
          <w:sz w:val="24"/>
          <w:szCs w:val="24"/>
          <w:lang w:val="sq-AL"/>
        </w:rPr>
        <w:t>) në Shqipëri, me kontributin financiar të Fondit Evropian për Zhvillim Rajonal (</w:t>
      </w:r>
      <w:r w:rsidR="00BB3DA3" w:rsidRPr="00B400F6">
        <w:rPr>
          <w:rFonts w:ascii="Garamond" w:hAnsi="Garamond"/>
          <w:sz w:val="24"/>
          <w:szCs w:val="24"/>
          <w:lang w:val="sq-AL"/>
        </w:rPr>
        <w:t>“</w:t>
      </w:r>
      <w:r w:rsidRPr="00B400F6">
        <w:rPr>
          <w:rFonts w:ascii="Garamond" w:hAnsi="Garamond"/>
          <w:sz w:val="24"/>
          <w:szCs w:val="24"/>
          <w:lang w:val="sq-AL"/>
        </w:rPr>
        <w:t>FEZHR</w:t>
      </w:r>
      <w:r w:rsidR="00BB3DA3" w:rsidRPr="00B400F6">
        <w:rPr>
          <w:rFonts w:ascii="Garamond" w:hAnsi="Garamond"/>
          <w:sz w:val="24"/>
          <w:szCs w:val="24"/>
          <w:lang w:val="sq-AL"/>
        </w:rPr>
        <w:t>”</w:t>
      </w:r>
      <w:r w:rsidRPr="00B400F6">
        <w:rPr>
          <w:rFonts w:ascii="Garamond" w:hAnsi="Garamond"/>
          <w:sz w:val="24"/>
          <w:szCs w:val="24"/>
          <w:lang w:val="sq-AL"/>
        </w:rPr>
        <w:t>) dhe të Instrumentit për Asistencën e Paraanëtarësimit (</w:t>
      </w:r>
      <w:r w:rsidR="00BB3DA3" w:rsidRPr="00B400F6">
        <w:rPr>
          <w:rFonts w:ascii="Garamond" w:hAnsi="Garamond"/>
          <w:sz w:val="24"/>
          <w:szCs w:val="24"/>
          <w:lang w:val="sq-AL"/>
        </w:rPr>
        <w:t>“</w:t>
      </w:r>
      <w:r w:rsidRPr="00B400F6">
        <w:rPr>
          <w:rFonts w:ascii="Garamond" w:hAnsi="Garamond"/>
          <w:sz w:val="24"/>
          <w:szCs w:val="24"/>
          <w:lang w:val="sq-AL"/>
        </w:rPr>
        <w:t>IPA III</w:t>
      </w:r>
      <w:r w:rsidR="00BB3DA3" w:rsidRPr="00B400F6">
        <w:rPr>
          <w:rFonts w:ascii="Garamond" w:hAnsi="Garamond"/>
          <w:sz w:val="24"/>
          <w:szCs w:val="24"/>
          <w:lang w:val="sq-AL"/>
        </w:rPr>
        <w:t>”</w:t>
      </w:r>
      <w:r w:rsidRPr="00B400F6">
        <w:rPr>
          <w:rFonts w:ascii="Garamond" w:hAnsi="Garamond"/>
          <w:sz w:val="24"/>
          <w:szCs w:val="24"/>
          <w:lang w:val="sq-AL"/>
        </w:rPr>
        <w:t xml:space="preserve">), në vijim referuar bashkërisht si </w:t>
      </w:r>
      <w:r w:rsidR="00BB3DA3" w:rsidRPr="00B400F6">
        <w:rPr>
          <w:rFonts w:ascii="Garamond" w:hAnsi="Garamond"/>
          <w:sz w:val="24"/>
          <w:szCs w:val="24"/>
          <w:lang w:val="sq-AL"/>
        </w:rPr>
        <w:t>“</w:t>
      </w:r>
      <w:r w:rsidRPr="00B400F6">
        <w:rPr>
          <w:rFonts w:ascii="Garamond" w:hAnsi="Garamond"/>
          <w:sz w:val="24"/>
          <w:szCs w:val="24"/>
          <w:lang w:val="sq-AL"/>
        </w:rPr>
        <w:t>Fondet Interreg</w:t>
      </w:r>
      <w:r w:rsidR="00BB3DA3" w:rsidRPr="00B400F6">
        <w:rPr>
          <w:rFonts w:ascii="Garamond" w:hAnsi="Garamond"/>
          <w:sz w:val="24"/>
          <w:szCs w:val="24"/>
          <w:lang w:val="sq-AL"/>
        </w:rPr>
        <w:t>”</w:t>
      </w:r>
      <w:r w:rsidRPr="00B400F6">
        <w:rPr>
          <w:rFonts w:ascii="Garamond" w:hAnsi="Garamond"/>
          <w:sz w:val="24"/>
          <w:szCs w:val="24"/>
          <w:lang w:val="sq-AL"/>
        </w:rPr>
        <w:t>, dhe me kontributin kombëtar</w:t>
      </w:r>
      <w:r w:rsidR="008C77FF" w:rsidRPr="00B400F6">
        <w:rPr>
          <w:rFonts w:ascii="Garamond" w:hAnsi="Garamond"/>
          <w:sz w:val="24"/>
          <w:szCs w:val="24"/>
          <w:lang w:val="sq-AL"/>
        </w:rPr>
        <w:t xml:space="preserve"> në program</w:t>
      </w:r>
      <w:r w:rsidRPr="00B400F6">
        <w:rPr>
          <w:rFonts w:ascii="Garamond" w:hAnsi="Garamond"/>
          <w:sz w:val="24"/>
          <w:szCs w:val="24"/>
          <w:lang w:val="sq-AL"/>
        </w:rPr>
        <w:t>.</w:t>
      </w:r>
    </w:p>
    <w:p w14:paraId="755C17A8" w14:textId="3A183DCE" w:rsidR="00562BBA" w:rsidRPr="00B400F6" w:rsidRDefault="00562BBA" w:rsidP="00562BBA">
      <w:pPr>
        <w:spacing w:after="0" w:line="240" w:lineRule="auto"/>
        <w:ind w:firstLine="284"/>
        <w:jc w:val="both"/>
        <w:rPr>
          <w:rFonts w:ascii="Garamond" w:hAnsi="Garamond"/>
          <w:sz w:val="24"/>
          <w:szCs w:val="24"/>
          <w:lang w:val="sq-AL"/>
        </w:rPr>
      </w:pPr>
      <w:r w:rsidRPr="00B400F6">
        <w:rPr>
          <w:rFonts w:ascii="Garamond" w:hAnsi="Garamond"/>
          <w:sz w:val="24"/>
          <w:szCs w:val="24"/>
          <w:lang w:val="sq-AL"/>
        </w:rPr>
        <w:t xml:space="preserve">Autoritetet e shtetit anëtar angazhohen që ta zbatojnë këtë Marrëveshje si një instrument për zbatimin e buxhetit të Bashkimit Evropian, në përputhje </w:t>
      </w:r>
      <w:r w:rsidR="00DD757F" w:rsidRPr="00B400F6">
        <w:rPr>
          <w:rFonts w:ascii="Garamond" w:hAnsi="Garamond"/>
          <w:sz w:val="24"/>
          <w:szCs w:val="24"/>
          <w:lang w:val="sq-AL"/>
        </w:rPr>
        <w:t xml:space="preserve">me rregulloren </w:t>
      </w:r>
      <w:r w:rsidRPr="00B400F6">
        <w:rPr>
          <w:rFonts w:ascii="Garamond" w:hAnsi="Garamond"/>
          <w:sz w:val="24"/>
          <w:szCs w:val="24"/>
          <w:lang w:val="sq-AL"/>
        </w:rPr>
        <w:t>(BE, Euratom) 2018/1046 (</w:t>
      </w:r>
      <w:r w:rsidR="00BB3DA3" w:rsidRPr="00B400F6">
        <w:rPr>
          <w:rFonts w:ascii="Garamond" w:hAnsi="Garamond"/>
          <w:sz w:val="24"/>
          <w:szCs w:val="24"/>
          <w:lang w:val="sq-AL"/>
        </w:rPr>
        <w:t>“</w:t>
      </w:r>
      <w:r w:rsidR="00074E66">
        <w:rPr>
          <w:rFonts w:ascii="Garamond" w:hAnsi="Garamond"/>
          <w:sz w:val="24"/>
          <w:szCs w:val="24"/>
          <w:lang w:val="sq-AL"/>
        </w:rPr>
        <w:t>r</w:t>
      </w:r>
      <w:r w:rsidRPr="00B400F6">
        <w:rPr>
          <w:rFonts w:ascii="Garamond" w:hAnsi="Garamond"/>
          <w:sz w:val="24"/>
          <w:szCs w:val="24"/>
          <w:lang w:val="sq-AL"/>
        </w:rPr>
        <w:t xml:space="preserve">regullorja </w:t>
      </w:r>
      <w:r w:rsidR="00DD757F" w:rsidRPr="00B400F6">
        <w:rPr>
          <w:rFonts w:ascii="Garamond" w:hAnsi="Garamond"/>
          <w:sz w:val="24"/>
          <w:szCs w:val="24"/>
          <w:lang w:val="sq-AL"/>
        </w:rPr>
        <w:t>f</w:t>
      </w:r>
      <w:r w:rsidRPr="00B400F6">
        <w:rPr>
          <w:rFonts w:ascii="Garamond" w:hAnsi="Garamond"/>
          <w:sz w:val="24"/>
          <w:szCs w:val="24"/>
          <w:lang w:val="sq-AL"/>
        </w:rPr>
        <w:t>inanciare</w:t>
      </w:r>
      <w:r w:rsidR="00BB3DA3" w:rsidRPr="00B400F6">
        <w:rPr>
          <w:rFonts w:ascii="Garamond" w:hAnsi="Garamond"/>
          <w:sz w:val="24"/>
          <w:szCs w:val="24"/>
          <w:lang w:val="sq-AL"/>
        </w:rPr>
        <w:t>”</w:t>
      </w:r>
      <w:r w:rsidRPr="00B400F6">
        <w:rPr>
          <w:rFonts w:ascii="Garamond" w:hAnsi="Garamond"/>
          <w:sz w:val="24"/>
          <w:szCs w:val="24"/>
          <w:lang w:val="sq-AL"/>
        </w:rPr>
        <w:t>),</w:t>
      </w:r>
      <w:r w:rsidRPr="00B400F6">
        <w:rPr>
          <w:rStyle w:val="FootnoteReference"/>
          <w:rFonts w:ascii="Garamond" w:hAnsi="Garamond" w:cstheme="minorHAnsi"/>
          <w:sz w:val="24"/>
          <w:szCs w:val="24"/>
          <w:lang w:val="sq-AL"/>
        </w:rPr>
        <w:footnoteReference w:id="2"/>
      </w:r>
      <w:r w:rsidRPr="00B400F6">
        <w:rPr>
          <w:rFonts w:ascii="Garamond" w:hAnsi="Garamond"/>
          <w:sz w:val="24"/>
          <w:szCs w:val="24"/>
          <w:lang w:val="sq-AL"/>
        </w:rPr>
        <w:t xml:space="preserve"> sipas kuptimit të nenit 59, paragrafi 6</w:t>
      </w:r>
      <w:r w:rsidR="00EF0B48" w:rsidRPr="00B400F6">
        <w:rPr>
          <w:rFonts w:ascii="Garamond" w:hAnsi="Garamond"/>
          <w:sz w:val="24"/>
          <w:szCs w:val="24"/>
          <w:lang w:val="sq-AL"/>
        </w:rPr>
        <w:t xml:space="preserve"> të rregullores </w:t>
      </w:r>
      <w:r w:rsidRPr="00B400F6">
        <w:rPr>
          <w:rFonts w:ascii="Garamond" w:hAnsi="Garamond"/>
          <w:sz w:val="24"/>
          <w:szCs w:val="24"/>
          <w:lang w:val="sq-AL"/>
        </w:rPr>
        <w:t>(BE) 2021/1059 dhe jo si një marrëveshje ndërkombëtare, siç përmendet në nenet 216 deri në 219 të Traktatit për Funksionimin e Bashkimit Evropian (TFBE).</w:t>
      </w:r>
    </w:p>
    <w:p w14:paraId="69046C6F" w14:textId="77777777" w:rsidR="00562BBA" w:rsidRPr="00B400F6" w:rsidRDefault="00562BBA" w:rsidP="00562BBA">
      <w:pPr>
        <w:spacing w:after="0" w:line="240" w:lineRule="auto"/>
        <w:ind w:firstLine="284"/>
        <w:jc w:val="both"/>
        <w:rPr>
          <w:rFonts w:ascii="Garamond" w:hAnsi="Garamond"/>
          <w:b/>
          <w:bCs/>
          <w:i/>
          <w:iCs/>
          <w:sz w:val="24"/>
          <w:szCs w:val="24"/>
          <w:lang w:val="sq-AL"/>
        </w:rPr>
      </w:pPr>
    </w:p>
    <w:p w14:paraId="69C0C772" w14:textId="77777777" w:rsidR="00562BBA" w:rsidRPr="00B400F6" w:rsidRDefault="00562BBA" w:rsidP="00562BBA">
      <w:pPr>
        <w:spacing w:after="0" w:line="240" w:lineRule="auto"/>
        <w:ind w:firstLine="284"/>
        <w:jc w:val="center"/>
        <w:rPr>
          <w:rFonts w:ascii="Garamond" w:hAnsi="Garamond"/>
          <w:bCs/>
          <w:iCs/>
          <w:sz w:val="24"/>
          <w:szCs w:val="24"/>
          <w:lang w:val="sq-AL"/>
        </w:rPr>
      </w:pPr>
      <w:r w:rsidRPr="00B400F6">
        <w:rPr>
          <w:rFonts w:ascii="Garamond" w:hAnsi="Garamond"/>
          <w:bCs/>
          <w:iCs/>
          <w:sz w:val="24"/>
          <w:szCs w:val="24"/>
          <w:lang w:val="sq-AL"/>
        </w:rPr>
        <w:t>Neni 2</w:t>
      </w:r>
    </w:p>
    <w:p w14:paraId="23B05A8D" w14:textId="77777777" w:rsidR="00562BBA" w:rsidRPr="00B400F6" w:rsidRDefault="00562BBA" w:rsidP="00562BBA">
      <w:pPr>
        <w:spacing w:after="0" w:line="240" w:lineRule="auto"/>
        <w:ind w:firstLine="284"/>
        <w:jc w:val="center"/>
        <w:rPr>
          <w:rFonts w:ascii="Garamond" w:hAnsi="Garamond"/>
          <w:b/>
          <w:bCs/>
          <w:iCs/>
          <w:sz w:val="24"/>
          <w:szCs w:val="24"/>
          <w:lang w:val="sq-AL"/>
        </w:rPr>
      </w:pPr>
      <w:r w:rsidRPr="00B400F6">
        <w:rPr>
          <w:rFonts w:ascii="Garamond" w:hAnsi="Garamond"/>
          <w:b/>
          <w:bCs/>
          <w:iCs/>
          <w:sz w:val="24"/>
          <w:szCs w:val="24"/>
          <w:lang w:val="sq-AL"/>
        </w:rPr>
        <w:t>Aktet bazë</w:t>
      </w:r>
    </w:p>
    <w:p w14:paraId="3F8E898C" w14:textId="77777777" w:rsidR="00562BBA" w:rsidRPr="00B400F6" w:rsidRDefault="00562BBA" w:rsidP="00562BBA">
      <w:pPr>
        <w:spacing w:after="0" w:line="240" w:lineRule="auto"/>
        <w:ind w:firstLine="284"/>
        <w:jc w:val="center"/>
        <w:rPr>
          <w:rFonts w:ascii="Garamond" w:hAnsi="Garamond" w:cstheme="minorHAnsi"/>
          <w:sz w:val="24"/>
          <w:szCs w:val="24"/>
          <w:lang w:val="sq-AL"/>
        </w:rPr>
      </w:pPr>
    </w:p>
    <w:p w14:paraId="5A3F8DC9" w14:textId="77993202"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 xml:space="preserve">1. Programi </w:t>
      </w:r>
      <w:r w:rsidR="00BB3DA3" w:rsidRPr="00B400F6">
        <w:rPr>
          <w:rFonts w:ascii="Garamond" w:hAnsi="Garamond"/>
          <w:sz w:val="24"/>
          <w:szCs w:val="24"/>
          <w:lang w:val="sq-AL"/>
        </w:rPr>
        <w:t>“</w:t>
      </w:r>
      <w:r w:rsidRPr="00B400F6">
        <w:rPr>
          <w:rFonts w:ascii="Garamond" w:hAnsi="Garamond"/>
          <w:sz w:val="24"/>
          <w:szCs w:val="24"/>
          <w:lang w:val="sq-AL"/>
        </w:rPr>
        <w:t xml:space="preserve">(Interreg VI-B) </w:t>
      </w:r>
      <w:r w:rsidR="000C6101" w:rsidRPr="00B400F6">
        <w:rPr>
          <w:rFonts w:ascii="Garamond" w:hAnsi="Garamond"/>
          <w:sz w:val="24"/>
          <w:szCs w:val="24"/>
          <w:lang w:val="sq-AL"/>
        </w:rPr>
        <w:t xml:space="preserve">Euromediterranean </w:t>
      </w:r>
      <w:r w:rsidRPr="00B400F6">
        <w:rPr>
          <w:rFonts w:ascii="Garamond" w:hAnsi="Garamond"/>
          <w:sz w:val="24"/>
          <w:szCs w:val="24"/>
          <w:lang w:val="sq-AL"/>
        </w:rPr>
        <w:t>(EURO MED)</w:t>
      </w:r>
      <w:r w:rsidR="00BB3DA3" w:rsidRPr="00B400F6">
        <w:rPr>
          <w:rFonts w:ascii="Garamond" w:hAnsi="Garamond"/>
          <w:sz w:val="24"/>
          <w:szCs w:val="24"/>
          <w:lang w:val="sq-AL"/>
        </w:rPr>
        <w:t>”</w:t>
      </w:r>
      <w:r w:rsidRPr="00B400F6">
        <w:rPr>
          <w:rFonts w:ascii="Garamond" w:hAnsi="Garamond"/>
          <w:sz w:val="24"/>
          <w:szCs w:val="24"/>
          <w:lang w:val="sq-AL"/>
        </w:rPr>
        <w:t xml:space="preserve"> do të zbatohet nga Shqipëria dhe Franca, Bullgaria, Greqia, Spanja, Kroacia, Italia, Qiproja, Malta, Portugalia, Sllovenia, Mali i Zi, Bosnjë-Hercegovina, Maqedonia e Veriut, sipas kushteve të përgjithshme të përcaktuara në këtë Marrëveshje dhe në shtojcën e saj, në përputhje me aktet bazë në vijim, duke përfshirë çdo korrigjim apo ndryshim përkatës në to, si dhe aktet përkatëse plotësuese të BE-së:</w:t>
      </w:r>
    </w:p>
    <w:p w14:paraId="532F2E43" w14:textId="264B0388"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 xml:space="preserve">a) </w:t>
      </w:r>
      <w:r w:rsidR="00693884" w:rsidRPr="00B400F6">
        <w:rPr>
          <w:rFonts w:ascii="Garamond" w:hAnsi="Garamond"/>
          <w:sz w:val="24"/>
          <w:szCs w:val="24"/>
          <w:lang w:val="sq-AL"/>
        </w:rPr>
        <w:t xml:space="preserve">rregullorja </w:t>
      </w:r>
      <w:r w:rsidRPr="00B400F6">
        <w:rPr>
          <w:rFonts w:ascii="Garamond" w:hAnsi="Garamond"/>
          <w:sz w:val="24"/>
          <w:szCs w:val="24"/>
          <w:lang w:val="sq-AL"/>
        </w:rPr>
        <w:t>(BE) 2021/1060</w:t>
      </w:r>
      <w:r w:rsidRPr="00B400F6">
        <w:rPr>
          <w:rStyle w:val="FootnoteReference"/>
          <w:rFonts w:ascii="Garamond" w:hAnsi="Garamond" w:cstheme="minorHAnsi"/>
          <w:sz w:val="24"/>
          <w:szCs w:val="24"/>
          <w:lang w:val="sq-AL"/>
        </w:rPr>
        <w:footnoteReference w:id="3"/>
      </w:r>
      <w:r w:rsidRPr="00B400F6">
        <w:rPr>
          <w:rFonts w:ascii="Garamond" w:hAnsi="Garamond"/>
          <w:sz w:val="24"/>
          <w:szCs w:val="24"/>
          <w:lang w:val="sq-AL"/>
        </w:rPr>
        <w:t xml:space="preserve"> e Parlamentit Evropian dhe e Këshillit, datë 24 qershor 2021, </w:t>
      </w:r>
      <w:r w:rsidR="00BB3DA3" w:rsidRPr="00B400F6">
        <w:rPr>
          <w:rFonts w:ascii="Garamond" w:hAnsi="Garamond"/>
          <w:sz w:val="24"/>
          <w:szCs w:val="24"/>
          <w:lang w:val="sq-AL"/>
        </w:rPr>
        <w:t>“</w:t>
      </w:r>
      <w:r w:rsidRPr="00B400F6">
        <w:rPr>
          <w:rFonts w:ascii="Garamond" w:hAnsi="Garamond"/>
          <w:sz w:val="24"/>
          <w:szCs w:val="24"/>
          <w:lang w:val="sq-AL"/>
        </w:rPr>
        <w:t>Për përcaktimin e dispozitave të përbashkëta për Fondin Evropian për Zhvillim Rajonal, Fondin Evropian Social Plus, Fondin e Kohezionit, Fondin e Tranzicionit të Drejtë, Fondin Evropian për Sektorin Detar, Peshkimin dhe Akuakulturën, si dhe rregullat financiare për këto fonde dhe për Fondin e Azilit, Migracionit dhe Integrimit, Fondin e Sigurisë së Brendshme dhe Instrumentin për Mbështetje Financiare për Menaxhimin e Kufijve dhe Politikën e Vizave</w:t>
      </w:r>
      <w:r w:rsidR="00BB3DA3" w:rsidRPr="00B400F6">
        <w:rPr>
          <w:rFonts w:ascii="Garamond" w:hAnsi="Garamond"/>
          <w:sz w:val="24"/>
          <w:szCs w:val="24"/>
          <w:lang w:val="sq-AL"/>
        </w:rPr>
        <w:t>”</w:t>
      </w:r>
      <w:r w:rsidRPr="00B400F6">
        <w:rPr>
          <w:rFonts w:ascii="Garamond" w:hAnsi="Garamond"/>
          <w:sz w:val="24"/>
          <w:szCs w:val="24"/>
          <w:lang w:val="sq-AL"/>
        </w:rPr>
        <w:t>;</w:t>
      </w:r>
    </w:p>
    <w:p w14:paraId="540E9CCD" w14:textId="432A25C2"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b)</w:t>
      </w:r>
      <w:r w:rsidR="003B0C53" w:rsidRPr="00B400F6">
        <w:rPr>
          <w:rFonts w:ascii="Garamond" w:hAnsi="Garamond"/>
          <w:sz w:val="24"/>
          <w:szCs w:val="24"/>
          <w:lang w:val="sq-AL"/>
        </w:rPr>
        <w:t xml:space="preserve"> </w:t>
      </w:r>
      <w:r w:rsidR="00693884" w:rsidRPr="00B400F6">
        <w:rPr>
          <w:rFonts w:ascii="Garamond" w:hAnsi="Garamond"/>
          <w:sz w:val="24"/>
          <w:szCs w:val="24"/>
          <w:lang w:val="sq-AL"/>
        </w:rPr>
        <w:t xml:space="preserve">rregullorja </w:t>
      </w:r>
      <w:r w:rsidRPr="00B400F6">
        <w:rPr>
          <w:rFonts w:ascii="Garamond" w:hAnsi="Garamond"/>
          <w:sz w:val="24"/>
          <w:szCs w:val="24"/>
          <w:lang w:val="sq-AL"/>
        </w:rPr>
        <w:t>(BE) 2021/1058</w:t>
      </w:r>
      <w:r w:rsidRPr="00B400F6">
        <w:rPr>
          <w:rStyle w:val="FootnoteReference"/>
          <w:rFonts w:ascii="Garamond" w:hAnsi="Garamond" w:cstheme="minorHAnsi"/>
          <w:sz w:val="24"/>
          <w:szCs w:val="24"/>
          <w:lang w:val="sq-AL"/>
        </w:rPr>
        <w:footnoteReference w:id="4"/>
      </w:r>
      <w:r w:rsidRPr="00B400F6">
        <w:rPr>
          <w:rFonts w:ascii="Garamond" w:hAnsi="Garamond"/>
          <w:sz w:val="24"/>
          <w:szCs w:val="24"/>
          <w:lang w:val="sq-AL"/>
        </w:rPr>
        <w:t xml:space="preserve"> e Parlamentit Evropian dhe e Këshillit, datë 24 qershor 2021, </w:t>
      </w:r>
      <w:r w:rsidR="00BB3DA3" w:rsidRPr="00B400F6">
        <w:rPr>
          <w:rFonts w:ascii="Garamond" w:hAnsi="Garamond"/>
          <w:sz w:val="24"/>
          <w:szCs w:val="24"/>
          <w:lang w:val="sq-AL"/>
        </w:rPr>
        <w:t>“</w:t>
      </w:r>
      <w:r w:rsidRPr="00B400F6">
        <w:rPr>
          <w:rFonts w:ascii="Garamond" w:hAnsi="Garamond"/>
          <w:sz w:val="24"/>
          <w:szCs w:val="24"/>
          <w:lang w:val="sq-AL"/>
        </w:rPr>
        <w:t>Për Fondin Evropian për Zhvillim Rajonal dhe për Fondin e Kohezionit</w:t>
      </w:r>
      <w:r w:rsidR="00BB3DA3" w:rsidRPr="00B400F6">
        <w:rPr>
          <w:rFonts w:ascii="Garamond" w:hAnsi="Garamond"/>
          <w:sz w:val="24"/>
          <w:szCs w:val="24"/>
          <w:lang w:val="sq-AL"/>
        </w:rPr>
        <w:t>”</w:t>
      </w:r>
      <w:r w:rsidRPr="00B400F6">
        <w:rPr>
          <w:rFonts w:ascii="Garamond" w:hAnsi="Garamond"/>
          <w:sz w:val="24"/>
          <w:szCs w:val="24"/>
          <w:lang w:val="sq-AL"/>
        </w:rPr>
        <w:t>;</w:t>
      </w:r>
    </w:p>
    <w:p w14:paraId="4FA243DB" w14:textId="0F4B0C03"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c)</w:t>
      </w:r>
      <w:r w:rsidR="003B0C53" w:rsidRPr="00B400F6">
        <w:rPr>
          <w:rFonts w:ascii="Garamond" w:hAnsi="Garamond"/>
          <w:sz w:val="24"/>
          <w:szCs w:val="24"/>
          <w:lang w:val="sq-AL"/>
        </w:rPr>
        <w:t xml:space="preserve"> </w:t>
      </w:r>
      <w:r w:rsidR="00693884" w:rsidRPr="00B400F6">
        <w:rPr>
          <w:rFonts w:ascii="Garamond" w:hAnsi="Garamond"/>
          <w:sz w:val="24"/>
          <w:szCs w:val="24"/>
          <w:lang w:val="sq-AL"/>
        </w:rPr>
        <w:t xml:space="preserve">rregullorja </w:t>
      </w:r>
      <w:r w:rsidRPr="00B400F6">
        <w:rPr>
          <w:rFonts w:ascii="Garamond" w:hAnsi="Garamond"/>
          <w:sz w:val="24"/>
          <w:szCs w:val="24"/>
          <w:lang w:val="sq-AL"/>
        </w:rPr>
        <w:t>(BE) 2021/1059</w:t>
      </w:r>
      <w:r w:rsidRPr="00B400F6">
        <w:rPr>
          <w:rStyle w:val="FootnoteReference"/>
          <w:rFonts w:ascii="Garamond" w:hAnsi="Garamond" w:cstheme="minorHAnsi"/>
          <w:sz w:val="24"/>
          <w:szCs w:val="24"/>
          <w:lang w:val="sq-AL"/>
        </w:rPr>
        <w:footnoteReference w:id="5"/>
      </w:r>
      <w:r w:rsidRPr="00B400F6">
        <w:rPr>
          <w:rFonts w:ascii="Garamond" w:hAnsi="Garamond"/>
          <w:sz w:val="24"/>
          <w:szCs w:val="24"/>
          <w:lang w:val="sq-AL"/>
        </w:rPr>
        <w:t xml:space="preserve"> e Parlamentit Evropian dhe e Këshillit, datë 24 qershor 2021, </w:t>
      </w:r>
      <w:r w:rsidR="00BB3DA3" w:rsidRPr="00B400F6">
        <w:rPr>
          <w:rFonts w:ascii="Garamond" w:hAnsi="Garamond"/>
          <w:sz w:val="24"/>
          <w:szCs w:val="24"/>
          <w:lang w:val="sq-AL"/>
        </w:rPr>
        <w:t>“</w:t>
      </w:r>
      <w:r w:rsidRPr="00B400F6">
        <w:rPr>
          <w:rFonts w:ascii="Garamond" w:hAnsi="Garamond"/>
          <w:sz w:val="24"/>
          <w:szCs w:val="24"/>
          <w:lang w:val="sq-AL"/>
        </w:rPr>
        <w:t>Për dispozitat specifike për objektivin evropian të bashkëpunimit territorial (Interreg), të mbështetur nga Fondi Evropian për Zhvillim Rajonal dhe instrumentet e financimit të jashtëm</w:t>
      </w:r>
      <w:r w:rsidR="00BB3DA3" w:rsidRPr="00B400F6">
        <w:rPr>
          <w:rFonts w:ascii="Garamond" w:hAnsi="Garamond"/>
          <w:sz w:val="24"/>
          <w:szCs w:val="24"/>
          <w:lang w:val="sq-AL"/>
        </w:rPr>
        <w:t>”</w:t>
      </w:r>
      <w:r w:rsidRPr="00B400F6">
        <w:rPr>
          <w:rFonts w:ascii="Garamond" w:hAnsi="Garamond"/>
          <w:sz w:val="24"/>
          <w:szCs w:val="24"/>
          <w:lang w:val="sq-AL"/>
        </w:rPr>
        <w:t>;</w:t>
      </w:r>
    </w:p>
    <w:p w14:paraId="1F120B2B" w14:textId="03EF560D"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lastRenderedPageBreak/>
        <w:t>d)</w:t>
      </w:r>
      <w:r w:rsidR="003B0C53" w:rsidRPr="00B400F6">
        <w:rPr>
          <w:rFonts w:ascii="Garamond" w:hAnsi="Garamond"/>
          <w:sz w:val="24"/>
          <w:szCs w:val="24"/>
          <w:lang w:val="sq-AL"/>
        </w:rPr>
        <w:t xml:space="preserve"> </w:t>
      </w:r>
      <w:r w:rsidR="00693884" w:rsidRPr="00B400F6">
        <w:rPr>
          <w:rFonts w:ascii="Garamond" w:hAnsi="Garamond"/>
          <w:sz w:val="24"/>
          <w:szCs w:val="24"/>
          <w:lang w:val="sq-AL"/>
        </w:rPr>
        <w:t xml:space="preserve">rregullorja </w:t>
      </w:r>
      <w:r w:rsidRPr="00B400F6">
        <w:rPr>
          <w:rFonts w:ascii="Garamond" w:hAnsi="Garamond"/>
          <w:sz w:val="24"/>
          <w:szCs w:val="24"/>
          <w:lang w:val="sq-AL"/>
        </w:rPr>
        <w:t>(BE) 2021/1529</w:t>
      </w:r>
      <w:r w:rsidRPr="00B400F6">
        <w:rPr>
          <w:rStyle w:val="FootnoteReference"/>
          <w:rFonts w:ascii="Garamond" w:hAnsi="Garamond" w:cstheme="minorHAnsi"/>
          <w:sz w:val="24"/>
          <w:szCs w:val="24"/>
          <w:lang w:val="sq-AL"/>
        </w:rPr>
        <w:footnoteReference w:id="6"/>
      </w:r>
      <w:r w:rsidRPr="00B400F6">
        <w:rPr>
          <w:rFonts w:ascii="Garamond" w:hAnsi="Garamond"/>
          <w:sz w:val="24"/>
          <w:szCs w:val="24"/>
          <w:lang w:val="sq-AL"/>
        </w:rPr>
        <w:t xml:space="preserve"> e Parlamentit Evropian dhe e Këshillit, datë 15 shtator 2021 </w:t>
      </w:r>
      <w:r w:rsidR="00BB3DA3" w:rsidRPr="00B400F6">
        <w:rPr>
          <w:rFonts w:ascii="Garamond" w:hAnsi="Garamond"/>
          <w:sz w:val="24"/>
          <w:szCs w:val="24"/>
          <w:lang w:val="sq-AL"/>
        </w:rPr>
        <w:t>“</w:t>
      </w:r>
      <w:r w:rsidRPr="00B400F6">
        <w:rPr>
          <w:rFonts w:ascii="Garamond" w:hAnsi="Garamond"/>
          <w:sz w:val="24"/>
          <w:szCs w:val="24"/>
          <w:lang w:val="sq-AL"/>
        </w:rPr>
        <w:t>Për krijimin e Instrumentit për Asistencën e Paraanëtarësimit (IPA III)</w:t>
      </w:r>
      <w:r w:rsidR="00BB3DA3" w:rsidRPr="00B400F6">
        <w:rPr>
          <w:rFonts w:ascii="Garamond" w:hAnsi="Garamond"/>
          <w:sz w:val="24"/>
          <w:szCs w:val="24"/>
          <w:lang w:val="sq-AL"/>
        </w:rPr>
        <w:t>”</w:t>
      </w:r>
      <w:r w:rsidRPr="00B400F6">
        <w:rPr>
          <w:rFonts w:ascii="Garamond" w:hAnsi="Garamond"/>
          <w:sz w:val="24"/>
          <w:szCs w:val="24"/>
          <w:lang w:val="sq-AL"/>
        </w:rPr>
        <w:t>;</w:t>
      </w:r>
    </w:p>
    <w:p w14:paraId="12432599" w14:textId="11272DAB"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e)</w:t>
      </w:r>
      <w:r w:rsidR="003B0C53" w:rsidRPr="00B400F6">
        <w:rPr>
          <w:rFonts w:ascii="Garamond" w:hAnsi="Garamond"/>
          <w:sz w:val="24"/>
          <w:szCs w:val="24"/>
          <w:lang w:val="sq-AL"/>
        </w:rPr>
        <w:t xml:space="preserve"> </w:t>
      </w:r>
      <w:r w:rsidR="00693884" w:rsidRPr="00B400F6">
        <w:rPr>
          <w:rFonts w:ascii="Garamond" w:hAnsi="Garamond"/>
          <w:sz w:val="24"/>
          <w:szCs w:val="24"/>
          <w:lang w:val="sq-AL"/>
        </w:rPr>
        <w:t xml:space="preserve">vendimi </w:t>
      </w:r>
      <w:r w:rsidRPr="00B400F6">
        <w:rPr>
          <w:rFonts w:ascii="Garamond" w:hAnsi="Garamond"/>
          <w:sz w:val="24"/>
          <w:szCs w:val="24"/>
          <w:lang w:val="sq-AL"/>
        </w:rPr>
        <w:t>(BE) 2021/176</w:t>
      </w:r>
      <w:hyperlink w:anchor="bookmark5" w:tooltip="Dokumenti aktual">
        <w:r w:rsidRPr="00B400F6">
          <w:rPr>
            <w:rFonts w:ascii="Garamond" w:hAnsi="Garamond"/>
            <w:sz w:val="24"/>
            <w:szCs w:val="24"/>
            <w:lang w:val="sq-AL"/>
          </w:rPr>
          <w:t>4</w:t>
        </w:r>
      </w:hyperlink>
      <w:r w:rsidRPr="00B400F6">
        <w:rPr>
          <w:rStyle w:val="FootnoteReference"/>
          <w:rFonts w:ascii="Garamond" w:hAnsi="Garamond" w:cstheme="minorHAnsi"/>
          <w:sz w:val="24"/>
          <w:szCs w:val="24"/>
          <w:lang w:val="sq-AL"/>
        </w:rPr>
        <w:footnoteReference w:id="7"/>
      </w:r>
      <w:r w:rsidRPr="00B400F6">
        <w:rPr>
          <w:rFonts w:ascii="Garamond" w:hAnsi="Garamond"/>
          <w:sz w:val="24"/>
          <w:szCs w:val="24"/>
          <w:lang w:val="sq-AL"/>
        </w:rPr>
        <w:t xml:space="preserve"> </w:t>
      </w:r>
      <w:r w:rsidR="00BB3DA3" w:rsidRPr="00B400F6">
        <w:rPr>
          <w:rFonts w:ascii="Garamond" w:hAnsi="Garamond"/>
          <w:sz w:val="24"/>
          <w:szCs w:val="24"/>
          <w:lang w:val="sq-AL"/>
        </w:rPr>
        <w:t>“</w:t>
      </w:r>
      <w:r w:rsidRPr="00B400F6">
        <w:rPr>
          <w:rFonts w:ascii="Garamond" w:hAnsi="Garamond"/>
          <w:sz w:val="24"/>
          <w:szCs w:val="24"/>
          <w:lang w:val="sq-AL"/>
        </w:rPr>
        <w:t>Për partneritetet e vendeve dhe territoreve jashtë Evropës me Bashkimin Evropian, duke përfshirë marrëdhëniet ndërmjet Bashkimit Evropian, nga njëra anë, dhe Grënlandës dhe Mbretërisë së Danimarkës, nga ana tjetër</w:t>
      </w:r>
      <w:r w:rsidR="00BB3DA3" w:rsidRPr="00B400F6">
        <w:rPr>
          <w:rFonts w:ascii="Garamond" w:hAnsi="Garamond"/>
          <w:sz w:val="24"/>
          <w:szCs w:val="24"/>
          <w:lang w:val="sq-AL"/>
        </w:rPr>
        <w:t>”</w:t>
      </w:r>
      <w:r w:rsidRPr="00B400F6">
        <w:rPr>
          <w:rFonts w:ascii="Garamond" w:hAnsi="Garamond"/>
          <w:sz w:val="24"/>
          <w:szCs w:val="24"/>
          <w:lang w:val="sq-AL"/>
        </w:rPr>
        <w:t xml:space="preserve"> (</w:t>
      </w:r>
      <w:r w:rsidR="00693884" w:rsidRPr="00B400F6">
        <w:rPr>
          <w:rFonts w:ascii="Garamond" w:hAnsi="Garamond"/>
          <w:sz w:val="24"/>
          <w:szCs w:val="24"/>
          <w:lang w:val="sq-AL"/>
        </w:rPr>
        <w:t>v</w:t>
      </w:r>
      <w:r w:rsidRPr="00B400F6">
        <w:rPr>
          <w:rFonts w:ascii="Garamond" w:hAnsi="Garamond"/>
          <w:sz w:val="24"/>
          <w:szCs w:val="24"/>
          <w:lang w:val="sq-AL"/>
        </w:rPr>
        <w:t xml:space="preserve">endimi </w:t>
      </w:r>
      <w:r w:rsidR="00693884" w:rsidRPr="00B400F6">
        <w:rPr>
          <w:rFonts w:ascii="Garamond" w:hAnsi="Garamond"/>
          <w:sz w:val="24"/>
          <w:szCs w:val="24"/>
          <w:lang w:val="sq-AL"/>
        </w:rPr>
        <w:t xml:space="preserve">për partneritetet me vendet </w:t>
      </w:r>
      <w:r w:rsidRPr="00B400F6">
        <w:rPr>
          <w:rFonts w:ascii="Garamond" w:hAnsi="Garamond"/>
          <w:sz w:val="24"/>
          <w:szCs w:val="24"/>
          <w:lang w:val="sq-AL"/>
        </w:rPr>
        <w:t>jashtë Evropës, përfshirë Grënlandën)</w:t>
      </w:r>
      <w:r w:rsidR="00693884" w:rsidRPr="00B400F6">
        <w:rPr>
          <w:rFonts w:ascii="Garamond" w:hAnsi="Garamond"/>
          <w:sz w:val="24"/>
          <w:szCs w:val="24"/>
          <w:lang w:val="sq-AL"/>
        </w:rPr>
        <w:t>;</w:t>
      </w:r>
    </w:p>
    <w:p w14:paraId="3506222B" w14:textId="667A7155"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f)</w:t>
      </w:r>
      <w:r w:rsidR="003B0C53" w:rsidRPr="00B400F6">
        <w:rPr>
          <w:rFonts w:ascii="Garamond" w:hAnsi="Garamond"/>
          <w:sz w:val="24"/>
          <w:szCs w:val="24"/>
          <w:lang w:val="sq-AL"/>
        </w:rPr>
        <w:t xml:space="preserve"> </w:t>
      </w:r>
      <w:r w:rsidR="00693884" w:rsidRPr="00B400F6">
        <w:rPr>
          <w:rFonts w:ascii="Garamond" w:hAnsi="Garamond"/>
          <w:sz w:val="24"/>
          <w:szCs w:val="24"/>
          <w:lang w:val="sq-AL"/>
        </w:rPr>
        <w:t xml:space="preserve">rregullorja </w:t>
      </w:r>
      <w:r w:rsidRPr="00B400F6">
        <w:rPr>
          <w:rFonts w:ascii="Garamond" w:hAnsi="Garamond"/>
          <w:sz w:val="24"/>
          <w:szCs w:val="24"/>
          <w:lang w:val="sq-AL"/>
        </w:rPr>
        <w:t xml:space="preserve">(BE, Euratom) 2018/1046 e Parlamentit Evropian dhe e Këshillit, datë 18 korrik 2018, </w:t>
      </w:r>
      <w:r w:rsidR="00BB3DA3" w:rsidRPr="00B400F6">
        <w:rPr>
          <w:rFonts w:ascii="Garamond" w:hAnsi="Garamond"/>
          <w:sz w:val="24"/>
          <w:szCs w:val="24"/>
          <w:lang w:val="sq-AL"/>
        </w:rPr>
        <w:t>“</w:t>
      </w:r>
      <w:r w:rsidRPr="00B400F6">
        <w:rPr>
          <w:rFonts w:ascii="Garamond" w:hAnsi="Garamond"/>
          <w:sz w:val="24"/>
          <w:szCs w:val="24"/>
          <w:lang w:val="sq-AL"/>
        </w:rPr>
        <w:t xml:space="preserve">Për rregullat financiare të zbatueshme për buxhetin e përgjithshëm të Bashkimit Evropian, që ndryshon </w:t>
      </w:r>
      <w:r w:rsidR="00693884" w:rsidRPr="00B400F6">
        <w:rPr>
          <w:rFonts w:ascii="Garamond" w:hAnsi="Garamond"/>
          <w:sz w:val="24"/>
          <w:szCs w:val="24"/>
          <w:lang w:val="sq-AL"/>
        </w:rPr>
        <w:t>r</w:t>
      </w:r>
      <w:r w:rsidRPr="00B400F6">
        <w:rPr>
          <w:rFonts w:ascii="Garamond" w:hAnsi="Garamond"/>
          <w:sz w:val="24"/>
          <w:szCs w:val="24"/>
          <w:lang w:val="sq-AL"/>
        </w:rPr>
        <w:t xml:space="preserve">regulloret (BE) nr. 1296/2013, (BE) nr. 1301/2013, (BE) nr. 1303/2013, (BE) nr. 1304/2013, (BE) nr. 1309/2013, (BE) nr. 1316/2013, (BE) nr. 223/2014, (BE) nr. 283/2014 dhe </w:t>
      </w:r>
      <w:r w:rsidR="00693884" w:rsidRPr="00B400F6">
        <w:rPr>
          <w:rFonts w:ascii="Garamond" w:hAnsi="Garamond"/>
          <w:sz w:val="24"/>
          <w:szCs w:val="24"/>
          <w:lang w:val="sq-AL"/>
        </w:rPr>
        <w:t xml:space="preserve">vendimin </w:t>
      </w:r>
      <w:r w:rsidRPr="00B400F6">
        <w:rPr>
          <w:rFonts w:ascii="Garamond" w:hAnsi="Garamond"/>
          <w:sz w:val="24"/>
          <w:szCs w:val="24"/>
          <w:lang w:val="sq-AL"/>
        </w:rPr>
        <w:t xml:space="preserve">nr. 541/2014/BE dhe që shfuqizon </w:t>
      </w:r>
      <w:r w:rsidR="00E6574C" w:rsidRPr="00B400F6">
        <w:rPr>
          <w:rFonts w:ascii="Garamond" w:hAnsi="Garamond"/>
          <w:sz w:val="24"/>
          <w:szCs w:val="24"/>
          <w:lang w:val="sq-AL"/>
        </w:rPr>
        <w:t xml:space="preserve">rregulloren </w:t>
      </w:r>
      <w:r w:rsidRPr="00B400F6">
        <w:rPr>
          <w:rFonts w:ascii="Garamond" w:hAnsi="Garamond"/>
          <w:sz w:val="24"/>
          <w:szCs w:val="24"/>
          <w:lang w:val="sq-AL"/>
        </w:rPr>
        <w:t>(BE, Euratom) nr. 966/2012</w:t>
      </w:r>
      <w:r w:rsidR="00BB3DA3" w:rsidRPr="00B400F6">
        <w:rPr>
          <w:rFonts w:ascii="Garamond" w:hAnsi="Garamond"/>
          <w:sz w:val="24"/>
          <w:szCs w:val="24"/>
          <w:lang w:val="sq-AL"/>
        </w:rPr>
        <w:t>”</w:t>
      </w:r>
      <w:r w:rsidRPr="00B400F6">
        <w:rPr>
          <w:rFonts w:ascii="Garamond" w:hAnsi="Garamond"/>
          <w:sz w:val="24"/>
          <w:szCs w:val="24"/>
          <w:lang w:val="sq-AL"/>
        </w:rPr>
        <w:t xml:space="preserve"> (</w:t>
      </w:r>
      <w:r w:rsidR="00BB3DA3" w:rsidRPr="00B400F6">
        <w:rPr>
          <w:rFonts w:ascii="Garamond" w:hAnsi="Garamond"/>
          <w:sz w:val="24"/>
          <w:szCs w:val="24"/>
          <w:lang w:val="sq-AL"/>
        </w:rPr>
        <w:t>“</w:t>
      </w:r>
      <w:r w:rsidR="007A7EF3" w:rsidRPr="00B400F6">
        <w:rPr>
          <w:rFonts w:ascii="Garamond" w:hAnsi="Garamond"/>
          <w:sz w:val="24"/>
          <w:szCs w:val="24"/>
          <w:lang w:val="sq-AL"/>
        </w:rPr>
        <w:t>r</w:t>
      </w:r>
      <w:r w:rsidRPr="00B400F6">
        <w:rPr>
          <w:rFonts w:ascii="Garamond" w:hAnsi="Garamond"/>
          <w:sz w:val="24"/>
          <w:szCs w:val="24"/>
          <w:lang w:val="sq-AL"/>
        </w:rPr>
        <w:t xml:space="preserve">regullorja </w:t>
      </w:r>
      <w:r w:rsidR="00E6574C" w:rsidRPr="00B400F6">
        <w:rPr>
          <w:rFonts w:ascii="Garamond" w:hAnsi="Garamond"/>
          <w:sz w:val="24"/>
          <w:szCs w:val="24"/>
          <w:lang w:val="sq-AL"/>
        </w:rPr>
        <w:t>financiare</w:t>
      </w:r>
      <w:r w:rsidR="00BB3DA3" w:rsidRPr="00B400F6">
        <w:rPr>
          <w:rFonts w:ascii="Garamond" w:hAnsi="Garamond"/>
          <w:sz w:val="24"/>
          <w:szCs w:val="24"/>
          <w:lang w:val="sq-AL"/>
        </w:rPr>
        <w:t>”</w:t>
      </w:r>
      <w:r w:rsidRPr="00B400F6">
        <w:rPr>
          <w:rFonts w:ascii="Garamond" w:hAnsi="Garamond"/>
          <w:sz w:val="24"/>
          <w:szCs w:val="24"/>
          <w:lang w:val="sq-AL"/>
        </w:rPr>
        <w:t>).</w:t>
      </w:r>
    </w:p>
    <w:p w14:paraId="47599F51"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2. Për sa kohë që dispozitat e akteve bazë të përcaktuara në paragrafin 1, së bashku me aktet përkatëse që i plotësojnë ato, zbatohen për Shqipërinë si rrjedhojë e kësaj Marrëveshjeje, atëherë ato duhet të zbatohen sikur të ishin kushte të kësaj Marrëveshjeje.</w:t>
      </w:r>
    </w:p>
    <w:p w14:paraId="5441BC25" w14:textId="77777777" w:rsidR="00562BBA" w:rsidRPr="00B400F6" w:rsidRDefault="00562BBA" w:rsidP="00562BBA">
      <w:pPr>
        <w:spacing w:after="0" w:line="240" w:lineRule="auto"/>
        <w:ind w:firstLine="284"/>
        <w:jc w:val="center"/>
        <w:rPr>
          <w:rFonts w:ascii="Garamond" w:hAnsi="Garamond"/>
          <w:b/>
          <w:bCs/>
          <w:i/>
          <w:iCs/>
          <w:sz w:val="24"/>
          <w:szCs w:val="24"/>
          <w:lang w:val="sq-AL"/>
        </w:rPr>
      </w:pPr>
    </w:p>
    <w:p w14:paraId="78DBA97C" w14:textId="77777777" w:rsidR="00562BBA" w:rsidRPr="00B400F6" w:rsidRDefault="00562BBA" w:rsidP="00562BBA">
      <w:pPr>
        <w:spacing w:after="0" w:line="240" w:lineRule="auto"/>
        <w:ind w:firstLine="284"/>
        <w:jc w:val="center"/>
        <w:rPr>
          <w:rFonts w:ascii="Garamond" w:hAnsi="Garamond"/>
          <w:bCs/>
          <w:iCs/>
          <w:sz w:val="24"/>
          <w:szCs w:val="24"/>
          <w:lang w:val="sq-AL"/>
        </w:rPr>
      </w:pPr>
      <w:r w:rsidRPr="00B400F6">
        <w:rPr>
          <w:rFonts w:ascii="Garamond" w:hAnsi="Garamond"/>
          <w:bCs/>
          <w:iCs/>
          <w:sz w:val="24"/>
          <w:szCs w:val="24"/>
          <w:lang w:val="sq-AL"/>
        </w:rPr>
        <w:t>Neni 3</w:t>
      </w:r>
    </w:p>
    <w:p w14:paraId="1E01F648" w14:textId="77777777" w:rsidR="00562BBA" w:rsidRPr="00B400F6" w:rsidRDefault="00562BBA" w:rsidP="00562BBA">
      <w:pPr>
        <w:spacing w:after="0" w:line="240" w:lineRule="auto"/>
        <w:ind w:firstLine="284"/>
        <w:jc w:val="center"/>
        <w:rPr>
          <w:rFonts w:ascii="Garamond" w:hAnsi="Garamond"/>
          <w:b/>
          <w:bCs/>
          <w:iCs/>
          <w:sz w:val="24"/>
          <w:szCs w:val="24"/>
          <w:lang w:val="sq-AL"/>
        </w:rPr>
      </w:pPr>
      <w:r w:rsidRPr="00B400F6">
        <w:rPr>
          <w:rFonts w:ascii="Garamond" w:hAnsi="Garamond"/>
          <w:b/>
          <w:bCs/>
          <w:iCs/>
          <w:sz w:val="24"/>
          <w:szCs w:val="24"/>
          <w:lang w:val="sq-AL"/>
        </w:rPr>
        <w:t>Përkufizime</w:t>
      </w:r>
    </w:p>
    <w:p w14:paraId="4C51E1ED" w14:textId="77777777" w:rsidR="00562BBA" w:rsidRPr="00B400F6" w:rsidRDefault="00562BBA" w:rsidP="00562BBA">
      <w:pPr>
        <w:spacing w:after="0" w:line="240" w:lineRule="auto"/>
        <w:ind w:firstLine="284"/>
        <w:jc w:val="center"/>
        <w:rPr>
          <w:rFonts w:ascii="Garamond" w:hAnsi="Garamond" w:cstheme="minorHAnsi"/>
          <w:sz w:val="24"/>
          <w:szCs w:val="24"/>
          <w:lang w:val="sq-AL"/>
        </w:rPr>
      </w:pPr>
    </w:p>
    <w:p w14:paraId="7C551CA8" w14:textId="31D328A4"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1. Për qëllimet e kësaj Marrëveshjeje zbatohen përkufizimet dhe dispozitat e përcaktuara në nenin 2</w:t>
      </w:r>
      <w:r w:rsidR="00EF0B48" w:rsidRPr="00B400F6">
        <w:rPr>
          <w:rFonts w:ascii="Garamond" w:hAnsi="Garamond"/>
          <w:sz w:val="24"/>
          <w:szCs w:val="24"/>
          <w:lang w:val="sq-AL"/>
        </w:rPr>
        <w:t xml:space="preserve"> të rregullores </w:t>
      </w:r>
      <w:r w:rsidRPr="00B400F6">
        <w:rPr>
          <w:rFonts w:ascii="Garamond" w:hAnsi="Garamond"/>
          <w:sz w:val="24"/>
          <w:szCs w:val="24"/>
          <w:lang w:val="sq-AL"/>
        </w:rPr>
        <w:t>(BE) 2021/1059 dhe në nenin 2</w:t>
      </w:r>
      <w:r w:rsidR="00EF0B48" w:rsidRPr="00B400F6">
        <w:rPr>
          <w:rFonts w:ascii="Garamond" w:hAnsi="Garamond"/>
          <w:sz w:val="24"/>
          <w:szCs w:val="24"/>
          <w:lang w:val="sq-AL"/>
        </w:rPr>
        <w:t xml:space="preserve"> të rregullores </w:t>
      </w:r>
      <w:r w:rsidRPr="00B400F6">
        <w:rPr>
          <w:rFonts w:ascii="Garamond" w:hAnsi="Garamond"/>
          <w:sz w:val="24"/>
          <w:szCs w:val="24"/>
          <w:lang w:val="sq-AL"/>
        </w:rPr>
        <w:t>(BE) 2021/1060.</w:t>
      </w:r>
    </w:p>
    <w:p w14:paraId="683957E2"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2. Për qëllimet e kësaj Marrëveshjeje, zbatohen përkufizimet shtesë në vijim:</w:t>
      </w:r>
    </w:p>
    <w:p w14:paraId="7AED66DE" w14:textId="42458B1B"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 xml:space="preserve">1) </w:t>
      </w:r>
      <w:r w:rsidR="00BB3DA3" w:rsidRPr="00B400F6">
        <w:rPr>
          <w:rFonts w:ascii="Garamond" w:hAnsi="Garamond"/>
          <w:sz w:val="24"/>
          <w:szCs w:val="24"/>
          <w:lang w:val="sq-AL"/>
        </w:rPr>
        <w:t>“</w:t>
      </w:r>
      <w:r w:rsidRPr="00B400F6">
        <w:rPr>
          <w:rFonts w:ascii="Garamond" w:hAnsi="Garamond"/>
          <w:sz w:val="24"/>
          <w:szCs w:val="24"/>
          <w:lang w:val="sq-AL"/>
        </w:rPr>
        <w:t>Programi</w:t>
      </w:r>
      <w:r w:rsidR="00BB3DA3" w:rsidRPr="00B400F6">
        <w:rPr>
          <w:rFonts w:ascii="Garamond" w:hAnsi="Garamond"/>
          <w:sz w:val="24"/>
          <w:szCs w:val="24"/>
          <w:lang w:val="sq-AL"/>
        </w:rPr>
        <w:t>”</w:t>
      </w:r>
      <w:r w:rsidRPr="00B400F6">
        <w:rPr>
          <w:rFonts w:ascii="Garamond" w:hAnsi="Garamond"/>
          <w:sz w:val="24"/>
          <w:szCs w:val="24"/>
          <w:lang w:val="sq-AL"/>
        </w:rPr>
        <w:t xml:space="preserve"> është </w:t>
      </w:r>
      <w:r w:rsidR="00BB3DA3" w:rsidRPr="00B400F6">
        <w:rPr>
          <w:rFonts w:ascii="Garamond" w:hAnsi="Garamond"/>
          <w:sz w:val="24"/>
          <w:szCs w:val="24"/>
          <w:lang w:val="sq-AL"/>
        </w:rPr>
        <w:t>“</w:t>
      </w:r>
      <w:r w:rsidRPr="00B400F6">
        <w:rPr>
          <w:rFonts w:ascii="Garamond" w:hAnsi="Garamond"/>
          <w:sz w:val="24"/>
          <w:szCs w:val="24"/>
          <w:lang w:val="sq-AL"/>
        </w:rPr>
        <w:t xml:space="preserve">(Interreg VI-B) </w:t>
      </w:r>
      <w:r w:rsidR="000C6101" w:rsidRPr="00B400F6">
        <w:rPr>
          <w:rFonts w:ascii="Garamond" w:hAnsi="Garamond"/>
          <w:sz w:val="24"/>
          <w:szCs w:val="24"/>
          <w:lang w:val="sq-AL"/>
        </w:rPr>
        <w:t xml:space="preserve">Euromediterranean </w:t>
      </w:r>
      <w:r w:rsidRPr="00B400F6">
        <w:rPr>
          <w:rFonts w:ascii="Garamond" w:hAnsi="Garamond"/>
          <w:sz w:val="24"/>
          <w:szCs w:val="24"/>
          <w:lang w:val="sq-AL"/>
        </w:rPr>
        <w:t>(EURO MED)</w:t>
      </w:r>
      <w:r w:rsidR="00BB3DA3" w:rsidRPr="00B400F6">
        <w:rPr>
          <w:rFonts w:ascii="Garamond" w:hAnsi="Garamond"/>
          <w:sz w:val="24"/>
          <w:szCs w:val="24"/>
          <w:lang w:val="sq-AL"/>
        </w:rPr>
        <w:t>”</w:t>
      </w:r>
      <w:r w:rsidRPr="00B400F6">
        <w:rPr>
          <w:rFonts w:ascii="Garamond" w:hAnsi="Garamond"/>
          <w:sz w:val="24"/>
          <w:szCs w:val="24"/>
          <w:lang w:val="sq-AL"/>
        </w:rPr>
        <w:t xml:space="preserve">, për periudhën </w:t>
      </w:r>
      <w:r w:rsidR="00560BBF" w:rsidRPr="00B400F6">
        <w:rPr>
          <w:rFonts w:ascii="Garamond" w:hAnsi="Garamond"/>
          <w:sz w:val="24"/>
          <w:szCs w:val="24"/>
          <w:lang w:val="sq-AL"/>
        </w:rPr>
        <w:t>2021–2027</w:t>
      </w:r>
      <w:r w:rsidRPr="00B400F6">
        <w:rPr>
          <w:rFonts w:ascii="Garamond" w:hAnsi="Garamond"/>
          <w:sz w:val="24"/>
          <w:szCs w:val="24"/>
          <w:lang w:val="sq-AL"/>
        </w:rPr>
        <w:t>, duke përfshirë dokumentet e lidhura me të, të korrigjuara ose ndryshuara, si për shembull:</w:t>
      </w:r>
    </w:p>
    <w:p w14:paraId="009056D3" w14:textId="6BC14C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 Dokumenti</w:t>
      </w:r>
      <w:r w:rsidR="000B59AF" w:rsidRPr="00B400F6">
        <w:rPr>
          <w:rFonts w:ascii="Garamond" w:hAnsi="Garamond"/>
          <w:sz w:val="24"/>
          <w:szCs w:val="24"/>
          <w:lang w:val="sq-AL"/>
        </w:rPr>
        <w:t xml:space="preserve"> i programit </w:t>
      </w:r>
      <w:r w:rsidRPr="00B400F6">
        <w:rPr>
          <w:rFonts w:ascii="Garamond" w:hAnsi="Garamond"/>
          <w:sz w:val="24"/>
          <w:szCs w:val="24"/>
          <w:lang w:val="sq-AL"/>
        </w:rPr>
        <w:t xml:space="preserve">(CCI 2021TC16FFTN001) i miratuar me </w:t>
      </w:r>
      <w:r w:rsidR="00D64F3C" w:rsidRPr="00B400F6">
        <w:rPr>
          <w:rFonts w:ascii="Garamond" w:hAnsi="Garamond"/>
          <w:sz w:val="24"/>
          <w:szCs w:val="24"/>
          <w:lang w:val="sq-AL"/>
        </w:rPr>
        <w:t>v</w:t>
      </w:r>
      <w:r w:rsidRPr="00B400F6">
        <w:rPr>
          <w:rFonts w:ascii="Garamond" w:hAnsi="Garamond"/>
          <w:sz w:val="24"/>
          <w:szCs w:val="24"/>
          <w:lang w:val="sq-AL"/>
        </w:rPr>
        <w:t>endimin e Komisionit C(2022) 3715, datë 31.5.2022;</w:t>
      </w:r>
    </w:p>
    <w:p w14:paraId="3C5FA003" w14:textId="661F7F99"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 xml:space="preserve">- Dokumenti </w:t>
      </w:r>
      <w:r w:rsidR="00BB3DA3" w:rsidRPr="00B400F6">
        <w:rPr>
          <w:rFonts w:ascii="Garamond" w:hAnsi="Garamond"/>
          <w:sz w:val="24"/>
          <w:szCs w:val="24"/>
          <w:lang w:val="sq-AL"/>
        </w:rPr>
        <w:t>“</w:t>
      </w:r>
      <w:r w:rsidRPr="00B400F6">
        <w:rPr>
          <w:rFonts w:ascii="Garamond" w:hAnsi="Garamond"/>
          <w:sz w:val="24"/>
          <w:szCs w:val="24"/>
          <w:lang w:val="sq-AL"/>
        </w:rPr>
        <w:t>Përshkrim i sistemeve të menaxhimit, financiare dhe të kontrollit</w:t>
      </w:r>
      <w:r w:rsidR="00BB3DA3" w:rsidRPr="00B400F6">
        <w:rPr>
          <w:rFonts w:ascii="Garamond" w:hAnsi="Garamond"/>
          <w:sz w:val="24"/>
          <w:szCs w:val="24"/>
          <w:lang w:val="sq-AL"/>
        </w:rPr>
        <w:t>”</w:t>
      </w:r>
      <w:r w:rsidRPr="00B400F6">
        <w:rPr>
          <w:rFonts w:ascii="Garamond" w:hAnsi="Garamond"/>
          <w:sz w:val="24"/>
          <w:szCs w:val="24"/>
          <w:lang w:val="sq-AL"/>
        </w:rPr>
        <w:t>;</w:t>
      </w:r>
    </w:p>
    <w:p w14:paraId="3B8A783F" w14:textId="3FA2262B"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 xml:space="preserve">- </w:t>
      </w:r>
      <w:r w:rsidR="00BB3DA3" w:rsidRPr="00B400F6">
        <w:rPr>
          <w:rFonts w:ascii="Garamond" w:hAnsi="Garamond"/>
          <w:sz w:val="24"/>
          <w:szCs w:val="24"/>
          <w:lang w:val="sq-AL"/>
        </w:rPr>
        <w:t>“</w:t>
      </w:r>
      <w:r w:rsidRPr="00B400F6">
        <w:rPr>
          <w:rFonts w:ascii="Garamond" w:hAnsi="Garamond"/>
          <w:sz w:val="24"/>
          <w:szCs w:val="24"/>
          <w:lang w:val="sq-AL"/>
        </w:rPr>
        <w:t xml:space="preserve">Manuali i </w:t>
      </w:r>
      <w:r w:rsidR="00143855" w:rsidRPr="00B400F6">
        <w:rPr>
          <w:rFonts w:ascii="Garamond" w:hAnsi="Garamond"/>
          <w:sz w:val="24"/>
          <w:szCs w:val="24"/>
          <w:lang w:val="sq-AL"/>
        </w:rPr>
        <w:t>p</w:t>
      </w:r>
      <w:r w:rsidRPr="00B400F6">
        <w:rPr>
          <w:rFonts w:ascii="Garamond" w:hAnsi="Garamond"/>
          <w:sz w:val="24"/>
          <w:szCs w:val="24"/>
          <w:lang w:val="sq-AL"/>
        </w:rPr>
        <w:t>rogramit</w:t>
      </w:r>
      <w:r w:rsidR="00BB3DA3" w:rsidRPr="00B400F6">
        <w:rPr>
          <w:rFonts w:ascii="Garamond" w:hAnsi="Garamond"/>
          <w:sz w:val="24"/>
          <w:szCs w:val="24"/>
          <w:lang w:val="sq-AL"/>
        </w:rPr>
        <w:t>”</w:t>
      </w:r>
      <w:r w:rsidRPr="00B400F6">
        <w:rPr>
          <w:rFonts w:ascii="Garamond" w:hAnsi="Garamond"/>
          <w:sz w:val="24"/>
          <w:szCs w:val="24"/>
          <w:lang w:val="sq-AL"/>
        </w:rPr>
        <w:t>;</w:t>
      </w:r>
    </w:p>
    <w:p w14:paraId="4A33D011" w14:textId="2F70BBBA"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 xml:space="preserve">- </w:t>
      </w:r>
      <w:r w:rsidR="00BB3DA3" w:rsidRPr="00B400F6">
        <w:rPr>
          <w:rFonts w:ascii="Garamond" w:hAnsi="Garamond"/>
          <w:sz w:val="24"/>
          <w:szCs w:val="24"/>
          <w:lang w:val="sq-AL"/>
        </w:rPr>
        <w:t>“</w:t>
      </w:r>
      <w:r w:rsidRPr="00B400F6">
        <w:rPr>
          <w:rFonts w:ascii="Garamond" w:hAnsi="Garamond"/>
          <w:sz w:val="24"/>
          <w:szCs w:val="24"/>
          <w:lang w:val="sq-AL"/>
        </w:rPr>
        <w:t>Rregullorja e brendshme për Komitetin e Monitorimit</w:t>
      </w:r>
      <w:r w:rsidR="005647B3" w:rsidRPr="00B400F6">
        <w:rPr>
          <w:rFonts w:ascii="Garamond" w:hAnsi="Garamond"/>
          <w:sz w:val="24"/>
          <w:szCs w:val="24"/>
          <w:lang w:val="sq-AL"/>
        </w:rPr>
        <w:t xml:space="preserve"> të </w:t>
      </w:r>
      <w:r w:rsidR="00344F6E" w:rsidRPr="00B400F6">
        <w:rPr>
          <w:rFonts w:ascii="Garamond" w:hAnsi="Garamond"/>
          <w:sz w:val="24"/>
          <w:szCs w:val="24"/>
          <w:lang w:val="sq-AL"/>
        </w:rPr>
        <w:t>P</w:t>
      </w:r>
      <w:r w:rsidR="005647B3" w:rsidRPr="00B400F6">
        <w:rPr>
          <w:rFonts w:ascii="Garamond" w:hAnsi="Garamond"/>
          <w:sz w:val="24"/>
          <w:szCs w:val="24"/>
          <w:lang w:val="sq-AL"/>
        </w:rPr>
        <w:t>rogram</w:t>
      </w:r>
      <w:r w:rsidRPr="00B400F6">
        <w:rPr>
          <w:rFonts w:ascii="Garamond" w:hAnsi="Garamond"/>
          <w:sz w:val="24"/>
          <w:szCs w:val="24"/>
          <w:lang w:val="sq-AL"/>
        </w:rPr>
        <w:t>it;</w:t>
      </w:r>
    </w:p>
    <w:p w14:paraId="40C20B72" w14:textId="35B88C08"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 xml:space="preserve">- </w:t>
      </w:r>
      <w:r w:rsidR="00BB3DA3" w:rsidRPr="00B400F6">
        <w:rPr>
          <w:rFonts w:ascii="Garamond" w:hAnsi="Garamond"/>
          <w:sz w:val="24"/>
          <w:szCs w:val="24"/>
          <w:lang w:val="sq-AL"/>
        </w:rPr>
        <w:t>“</w:t>
      </w:r>
      <w:r w:rsidRPr="00B400F6">
        <w:rPr>
          <w:rFonts w:ascii="Garamond" w:hAnsi="Garamond"/>
          <w:sz w:val="24"/>
          <w:szCs w:val="24"/>
          <w:lang w:val="sq-AL"/>
        </w:rPr>
        <w:t>Strategjia e Komunikimit</w:t>
      </w:r>
      <w:r w:rsidR="005D52FC" w:rsidRPr="00B400F6">
        <w:rPr>
          <w:rFonts w:ascii="Garamond" w:hAnsi="Garamond"/>
          <w:sz w:val="24"/>
          <w:szCs w:val="24"/>
          <w:lang w:val="sq-AL"/>
        </w:rPr>
        <w:t xml:space="preserve"> e programit</w:t>
      </w:r>
      <w:r w:rsidR="00BB3DA3" w:rsidRPr="00B400F6">
        <w:rPr>
          <w:rFonts w:ascii="Garamond" w:hAnsi="Garamond"/>
          <w:sz w:val="24"/>
          <w:szCs w:val="24"/>
          <w:lang w:val="sq-AL"/>
        </w:rPr>
        <w:t>”</w:t>
      </w:r>
      <w:r w:rsidRPr="00B400F6">
        <w:rPr>
          <w:rFonts w:ascii="Garamond" w:hAnsi="Garamond"/>
          <w:sz w:val="24"/>
          <w:szCs w:val="24"/>
          <w:lang w:val="sq-AL"/>
        </w:rPr>
        <w:t>;</w:t>
      </w:r>
    </w:p>
    <w:p w14:paraId="6F3DE423" w14:textId="47E47480"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 xml:space="preserve">2) </w:t>
      </w:r>
      <w:r w:rsidR="00BB3DA3" w:rsidRPr="00B400F6">
        <w:rPr>
          <w:rFonts w:ascii="Garamond" w:hAnsi="Garamond"/>
          <w:sz w:val="24"/>
          <w:szCs w:val="24"/>
          <w:lang w:val="sq-AL"/>
        </w:rPr>
        <w:t>“</w:t>
      </w:r>
      <w:r w:rsidRPr="00B400F6">
        <w:rPr>
          <w:rFonts w:ascii="Garamond" w:hAnsi="Garamond"/>
          <w:sz w:val="24"/>
          <w:szCs w:val="24"/>
          <w:lang w:val="sq-AL"/>
        </w:rPr>
        <w:t>Masat kufizuese të BE-së</w:t>
      </w:r>
      <w:r w:rsidR="00BB3DA3" w:rsidRPr="00B400F6">
        <w:rPr>
          <w:rFonts w:ascii="Garamond" w:hAnsi="Garamond"/>
          <w:sz w:val="24"/>
          <w:szCs w:val="24"/>
          <w:lang w:val="sq-AL"/>
        </w:rPr>
        <w:t>”</w:t>
      </w:r>
      <w:r w:rsidRPr="00B400F6">
        <w:rPr>
          <w:rFonts w:ascii="Garamond" w:hAnsi="Garamond"/>
          <w:sz w:val="24"/>
          <w:szCs w:val="24"/>
          <w:lang w:val="sq-AL"/>
        </w:rPr>
        <w:t xml:space="preserve"> janë masat kufizuese të miratuara në përputhje me Traktatin për Bashkimin Evropian (TBE) dhe Traktatin për Funksionimin e Bashkimit Evropian (TFBE).</w:t>
      </w:r>
    </w:p>
    <w:p w14:paraId="3465F6BF" w14:textId="77777777" w:rsidR="00562BBA" w:rsidRPr="00B400F6" w:rsidRDefault="00562BBA" w:rsidP="00562BBA">
      <w:pPr>
        <w:spacing w:after="0" w:line="240" w:lineRule="auto"/>
        <w:ind w:firstLine="284"/>
        <w:jc w:val="both"/>
        <w:rPr>
          <w:rFonts w:ascii="Garamond" w:hAnsi="Garamond"/>
          <w:b/>
          <w:bCs/>
          <w:i/>
          <w:iCs/>
          <w:sz w:val="24"/>
          <w:szCs w:val="24"/>
          <w:lang w:val="sq-AL"/>
        </w:rPr>
      </w:pPr>
    </w:p>
    <w:p w14:paraId="46B7C3BF" w14:textId="77777777" w:rsidR="00562BBA" w:rsidRPr="00B400F6" w:rsidRDefault="00562BBA" w:rsidP="00562BBA">
      <w:pPr>
        <w:spacing w:after="0" w:line="240" w:lineRule="auto"/>
        <w:ind w:firstLine="284"/>
        <w:jc w:val="center"/>
        <w:rPr>
          <w:rFonts w:ascii="Garamond" w:hAnsi="Garamond"/>
          <w:bCs/>
          <w:iCs/>
          <w:sz w:val="24"/>
          <w:szCs w:val="24"/>
          <w:lang w:val="sq-AL"/>
        </w:rPr>
      </w:pPr>
      <w:r w:rsidRPr="00B400F6">
        <w:rPr>
          <w:rFonts w:ascii="Garamond" w:hAnsi="Garamond"/>
          <w:bCs/>
          <w:iCs/>
          <w:sz w:val="24"/>
          <w:szCs w:val="24"/>
          <w:lang w:val="sq-AL"/>
        </w:rPr>
        <w:t>Neni 4</w:t>
      </w:r>
    </w:p>
    <w:p w14:paraId="12DD3F5F" w14:textId="77777777" w:rsidR="00562BBA" w:rsidRPr="00B400F6" w:rsidRDefault="00562BBA" w:rsidP="00562BBA">
      <w:pPr>
        <w:spacing w:after="0" w:line="240" w:lineRule="auto"/>
        <w:ind w:firstLine="284"/>
        <w:jc w:val="center"/>
        <w:rPr>
          <w:rFonts w:ascii="Garamond" w:hAnsi="Garamond"/>
          <w:b/>
          <w:bCs/>
          <w:iCs/>
          <w:sz w:val="24"/>
          <w:szCs w:val="24"/>
          <w:lang w:val="sq-AL"/>
        </w:rPr>
      </w:pPr>
      <w:r w:rsidRPr="00B400F6">
        <w:rPr>
          <w:rFonts w:ascii="Garamond" w:hAnsi="Garamond"/>
          <w:b/>
          <w:bCs/>
          <w:iCs/>
          <w:sz w:val="24"/>
          <w:szCs w:val="24"/>
          <w:lang w:val="sq-AL"/>
        </w:rPr>
        <w:t>Buxheti total dhe kontributet financiare për Programin</w:t>
      </w:r>
    </w:p>
    <w:p w14:paraId="4CD4CFD7" w14:textId="77777777" w:rsidR="00562BBA" w:rsidRPr="00B400F6" w:rsidRDefault="00562BBA" w:rsidP="00562BBA">
      <w:pPr>
        <w:spacing w:after="0" w:line="240" w:lineRule="auto"/>
        <w:ind w:firstLine="284"/>
        <w:jc w:val="both"/>
        <w:rPr>
          <w:rFonts w:ascii="Garamond" w:hAnsi="Garamond" w:cstheme="minorHAnsi"/>
          <w:sz w:val="24"/>
          <w:szCs w:val="24"/>
          <w:lang w:val="sq-AL"/>
        </w:rPr>
      </w:pPr>
    </w:p>
    <w:p w14:paraId="1B364B04"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1. Plani i financimit është përcaktuar në shtojcën I.</w:t>
      </w:r>
    </w:p>
    <w:p w14:paraId="0CE89F1D" w14:textId="0D4B1B9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2. Buxheti total</w:t>
      </w:r>
      <w:r w:rsidR="000B59AF" w:rsidRPr="00B400F6">
        <w:rPr>
          <w:rFonts w:ascii="Garamond" w:hAnsi="Garamond"/>
          <w:sz w:val="24"/>
          <w:szCs w:val="24"/>
          <w:lang w:val="sq-AL"/>
        </w:rPr>
        <w:t xml:space="preserve"> i programit </w:t>
      </w:r>
      <w:r w:rsidRPr="00B400F6">
        <w:rPr>
          <w:rFonts w:ascii="Garamond" w:hAnsi="Garamond"/>
          <w:sz w:val="24"/>
          <w:szCs w:val="24"/>
          <w:lang w:val="sq-AL"/>
        </w:rPr>
        <w:t xml:space="preserve">është 293 624 033 </w:t>
      </w:r>
      <w:r w:rsidR="00D64F3C" w:rsidRPr="00B400F6">
        <w:rPr>
          <w:rFonts w:ascii="Garamond" w:hAnsi="Garamond"/>
          <w:sz w:val="24"/>
          <w:szCs w:val="24"/>
          <w:lang w:val="sq-AL"/>
        </w:rPr>
        <w:t>euro</w:t>
      </w:r>
      <w:r w:rsidRPr="00B400F6">
        <w:rPr>
          <w:rFonts w:ascii="Garamond" w:hAnsi="Garamond"/>
          <w:sz w:val="24"/>
          <w:szCs w:val="24"/>
          <w:lang w:val="sq-AL"/>
        </w:rPr>
        <w:t>.</w:t>
      </w:r>
    </w:p>
    <w:p w14:paraId="532CDA06" w14:textId="6A892D9B"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3. Totali i financimit të alokuar nga BE</w:t>
      </w:r>
      <w:r w:rsidR="007C33C8" w:rsidRPr="00B400F6">
        <w:rPr>
          <w:rFonts w:ascii="Garamond" w:hAnsi="Garamond"/>
          <w:sz w:val="24"/>
          <w:szCs w:val="24"/>
          <w:lang w:val="sq-AL"/>
        </w:rPr>
        <w:t>-ja</w:t>
      </w:r>
      <w:r w:rsidRPr="00B400F6">
        <w:rPr>
          <w:rFonts w:ascii="Garamond" w:hAnsi="Garamond"/>
          <w:sz w:val="24"/>
          <w:szCs w:val="24"/>
          <w:lang w:val="sq-AL"/>
        </w:rPr>
        <w:t xml:space="preserve"> për</w:t>
      </w:r>
      <w:r w:rsidR="000B59AF" w:rsidRPr="00B400F6">
        <w:rPr>
          <w:rFonts w:ascii="Garamond" w:hAnsi="Garamond"/>
          <w:sz w:val="24"/>
          <w:szCs w:val="24"/>
          <w:lang w:val="sq-AL"/>
        </w:rPr>
        <w:t xml:space="preserve"> programin </w:t>
      </w:r>
      <w:r w:rsidRPr="00B400F6">
        <w:rPr>
          <w:rFonts w:ascii="Garamond" w:hAnsi="Garamond"/>
          <w:sz w:val="24"/>
          <w:szCs w:val="24"/>
          <w:lang w:val="sq-AL"/>
        </w:rPr>
        <w:t xml:space="preserve">është 234 899 226 </w:t>
      </w:r>
      <w:r w:rsidR="00D64F3C" w:rsidRPr="00B400F6">
        <w:rPr>
          <w:rFonts w:ascii="Garamond" w:hAnsi="Garamond"/>
          <w:sz w:val="24"/>
          <w:szCs w:val="24"/>
          <w:lang w:val="sq-AL"/>
        </w:rPr>
        <w:t xml:space="preserve">euro </w:t>
      </w:r>
      <w:r w:rsidRPr="00B400F6">
        <w:rPr>
          <w:rFonts w:ascii="Garamond" w:hAnsi="Garamond"/>
          <w:sz w:val="24"/>
          <w:szCs w:val="24"/>
          <w:lang w:val="sq-AL"/>
        </w:rPr>
        <w:t>nga Fondi Evropian për Zhvillim Rajonal (</w:t>
      </w:r>
      <w:r w:rsidR="00BB3DA3" w:rsidRPr="00B400F6">
        <w:rPr>
          <w:rFonts w:ascii="Garamond" w:hAnsi="Garamond"/>
          <w:sz w:val="24"/>
          <w:szCs w:val="24"/>
          <w:lang w:val="sq-AL"/>
        </w:rPr>
        <w:t>“</w:t>
      </w:r>
      <w:r w:rsidRPr="00B400F6">
        <w:rPr>
          <w:rFonts w:ascii="Garamond" w:hAnsi="Garamond"/>
          <w:sz w:val="24"/>
          <w:szCs w:val="24"/>
          <w:lang w:val="sq-AL"/>
        </w:rPr>
        <w:t>FEZHR</w:t>
      </w:r>
      <w:r w:rsidR="00BB3DA3" w:rsidRPr="00B400F6">
        <w:rPr>
          <w:rFonts w:ascii="Garamond" w:hAnsi="Garamond"/>
          <w:sz w:val="24"/>
          <w:szCs w:val="24"/>
          <w:lang w:val="sq-AL"/>
        </w:rPr>
        <w:t>”</w:t>
      </w:r>
      <w:r w:rsidRPr="00B400F6">
        <w:rPr>
          <w:rFonts w:ascii="Garamond" w:hAnsi="Garamond"/>
          <w:sz w:val="24"/>
          <w:szCs w:val="24"/>
          <w:lang w:val="sq-AL"/>
        </w:rPr>
        <w:t>) dhe nga Instrumenti për Asistencën e Paraanëtarësimit (</w:t>
      </w:r>
      <w:r w:rsidR="00BB3DA3" w:rsidRPr="00B400F6">
        <w:rPr>
          <w:rFonts w:ascii="Garamond" w:hAnsi="Garamond"/>
          <w:sz w:val="24"/>
          <w:szCs w:val="24"/>
          <w:lang w:val="sq-AL"/>
        </w:rPr>
        <w:t>“</w:t>
      </w:r>
      <w:r w:rsidRPr="00B400F6">
        <w:rPr>
          <w:rFonts w:ascii="Garamond" w:hAnsi="Garamond"/>
          <w:sz w:val="24"/>
          <w:szCs w:val="24"/>
          <w:lang w:val="sq-AL"/>
        </w:rPr>
        <w:t>IPA III</w:t>
      </w:r>
      <w:r w:rsidR="00BB3DA3" w:rsidRPr="00B400F6">
        <w:rPr>
          <w:rFonts w:ascii="Garamond" w:hAnsi="Garamond"/>
          <w:sz w:val="24"/>
          <w:szCs w:val="24"/>
          <w:lang w:val="sq-AL"/>
        </w:rPr>
        <w:t>”</w:t>
      </w:r>
      <w:r w:rsidRPr="00B400F6">
        <w:rPr>
          <w:rFonts w:ascii="Garamond" w:hAnsi="Garamond"/>
          <w:sz w:val="24"/>
          <w:szCs w:val="24"/>
          <w:lang w:val="sq-AL"/>
        </w:rPr>
        <w:t xml:space="preserve">), referuar bashkërisht si </w:t>
      </w:r>
      <w:r w:rsidR="00BB3DA3" w:rsidRPr="00B400F6">
        <w:rPr>
          <w:rFonts w:ascii="Garamond" w:hAnsi="Garamond"/>
          <w:sz w:val="24"/>
          <w:szCs w:val="24"/>
          <w:lang w:val="sq-AL"/>
        </w:rPr>
        <w:t>“</w:t>
      </w:r>
      <w:r w:rsidRPr="00B400F6">
        <w:rPr>
          <w:rFonts w:ascii="Garamond" w:hAnsi="Garamond"/>
          <w:sz w:val="24"/>
          <w:szCs w:val="24"/>
          <w:lang w:val="sq-AL"/>
        </w:rPr>
        <w:t>Fondet Interreg</w:t>
      </w:r>
      <w:r w:rsidR="00BB3DA3" w:rsidRPr="00B400F6">
        <w:rPr>
          <w:rFonts w:ascii="Garamond" w:hAnsi="Garamond"/>
          <w:sz w:val="24"/>
          <w:szCs w:val="24"/>
          <w:lang w:val="sq-AL"/>
        </w:rPr>
        <w:t>”</w:t>
      </w:r>
      <w:r w:rsidRPr="00B400F6">
        <w:rPr>
          <w:rFonts w:ascii="Garamond" w:hAnsi="Garamond"/>
          <w:sz w:val="24"/>
          <w:szCs w:val="24"/>
          <w:lang w:val="sq-AL"/>
        </w:rPr>
        <w:t>.</w:t>
      </w:r>
    </w:p>
    <w:p w14:paraId="7AB504BF"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4. Vlera e alokuar nga BE-ja do të ndahet në angazhime vjetore, siç përcaktohet në tabelën 1 të shtojcës I.</w:t>
      </w:r>
    </w:p>
    <w:p w14:paraId="0D841B29" w14:textId="4EDFBA2C"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 xml:space="preserve">5. Buxheti total i përmendur në paragrafin 2 përfshin gjithashtu kontributin kombëtar nga vendet pjesëmarrëse në shumën 58 724 807 </w:t>
      </w:r>
      <w:r w:rsidR="001B3F5D" w:rsidRPr="00B400F6">
        <w:rPr>
          <w:rFonts w:ascii="Garamond" w:hAnsi="Garamond"/>
          <w:sz w:val="24"/>
          <w:szCs w:val="24"/>
          <w:lang w:val="sq-AL"/>
        </w:rPr>
        <w:t>e</w:t>
      </w:r>
      <w:r w:rsidRPr="00B400F6">
        <w:rPr>
          <w:rFonts w:ascii="Garamond" w:hAnsi="Garamond"/>
          <w:sz w:val="24"/>
          <w:szCs w:val="24"/>
          <w:lang w:val="sq-AL"/>
        </w:rPr>
        <w:t>uro.</w:t>
      </w:r>
    </w:p>
    <w:p w14:paraId="2012AC78"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Tabela 2 e shtojcës I paraqet ndarjen e kontributeve përkatëse financiare sipas prioritetit dhe tregon nëse kontributi financiar përbëhet nga bashkëfinancimi publik ose privat, apo nga të dyja.</w:t>
      </w:r>
    </w:p>
    <w:p w14:paraId="076F3065"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6. Norma e bashkëfinancimit e BE-së në nivel Programi do të jetë maksimumi 79,9999998638%. Norma e bashkëfinancimit për secilin prioritet është përcaktuar në tabelën 2 të shtojcës I.</w:t>
      </w:r>
    </w:p>
    <w:p w14:paraId="4FA03A07"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lastRenderedPageBreak/>
        <w:t>7. Asgjë në këtë Marrëveshje Financimi nuk mund të interpretohet se nënkupton një angazhim financiar të Bashkimit Evropian në lidhje me kreditë, të cilat nuk janë miratuar ende përmes miratimit të buxhetit të BE-së.</w:t>
      </w:r>
    </w:p>
    <w:p w14:paraId="50DF063E" w14:textId="23C12792"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 xml:space="preserve">8. Sipas përqindjes së përcaktuar në nenin 27, paragrafi 3, germa </w:t>
      </w:r>
      <w:r w:rsidR="00BB3DA3" w:rsidRPr="00B400F6">
        <w:rPr>
          <w:rFonts w:ascii="Garamond" w:hAnsi="Garamond"/>
          <w:sz w:val="24"/>
          <w:szCs w:val="24"/>
          <w:lang w:val="sq-AL"/>
        </w:rPr>
        <w:t>“</w:t>
      </w:r>
      <w:r w:rsidRPr="00B400F6">
        <w:rPr>
          <w:rFonts w:ascii="Garamond" w:hAnsi="Garamond"/>
          <w:sz w:val="24"/>
          <w:szCs w:val="24"/>
          <w:lang w:val="sq-AL"/>
        </w:rPr>
        <w:t>c</w:t>
      </w:r>
      <w:r w:rsidR="00BB3DA3" w:rsidRPr="00B400F6">
        <w:rPr>
          <w:rFonts w:ascii="Garamond" w:hAnsi="Garamond"/>
          <w:sz w:val="24"/>
          <w:szCs w:val="24"/>
          <w:lang w:val="sq-AL"/>
        </w:rPr>
        <w:t>”</w:t>
      </w:r>
      <w:r w:rsidR="00EF0B48" w:rsidRPr="00B400F6">
        <w:rPr>
          <w:rFonts w:ascii="Garamond" w:hAnsi="Garamond"/>
          <w:sz w:val="24"/>
          <w:szCs w:val="24"/>
          <w:lang w:val="sq-AL"/>
        </w:rPr>
        <w:t xml:space="preserve"> të rregullores </w:t>
      </w:r>
      <w:r w:rsidRPr="00B400F6">
        <w:rPr>
          <w:rFonts w:ascii="Garamond" w:hAnsi="Garamond"/>
          <w:sz w:val="24"/>
          <w:szCs w:val="24"/>
          <w:lang w:val="sq-AL"/>
        </w:rPr>
        <w:t>(BE) 2021/1059, për buxhetin e asistencës teknike</w:t>
      </w:r>
      <w:r w:rsidR="005647B3" w:rsidRPr="00B400F6">
        <w:rPr>
          <w:rFonts w:ascii="Garamond" w:hAnsi="Garamond"/>
          <w:sz w:val="24"/>
          <w:szCs w:val="24"/>
          <w:lang w:val="sq-AL"/>
        </w:rPr>
        <w:t xml:space="preserve"> të program</w:t>
      </w:r>
      <w:r w:rsidRPr="00B400F6">
        <w:rPr>
          <w:rFonts w:ascii="Garamond" w:hAnsi="Garamond"/>
          <w:sz w:val="24"/>
          <w:szCs w:val="24"/>
          <w:lang w:val="sq-AL"/>
        </w:rPr>
        <w:t xml:space="preserve">it do të përdoret një shumë maksimale prej 17 399 942 </w:t>
      </w:r>
      <w:r w:rsidR="000C6101" w:rsidRPr="00B400F6">
        <w:rPr>
          <w:rFonts w:ascii="Garamond" w:hAnsi="Garamond"/>
          <w:sz w:val="24"/>
          <w:szCs w:val="24"/>
          <w:lang w:val="sq-AL"/>
        </w:rPr>
        <w:t>e</w:t>
      </w:r>
      <w:r w:rsidRPr="00B400F6">
        <w:rPr>
          <w:rFonts w:ascii="Garamond" w:hAnsi="Garamond"/>
          <w:sz w:val="24"/>
          <w:szCs w:val="24"/>
          <w:lang w:val="sq-AL"/>
        </w:rPr>
        <w:t xml:space="preserve">uro nga totali i kontributit financiar të fondeve </w:t>
      </w:r>
      <w:r w:rsidR="00BB3DA3" w:rsidRPr="00B400F6">
        <w:rPr>
          <w:rFonts w:ascii="Garamond" w:hAnsi="Garamond"/>
          <w:sz w:val="24"/>
          <w:szCs w:val="24"/>
          <w:lang w:val="sq-AL"/>
        </w:rPr>
        <w:t>“</w:t>
      </w:r>
      <w:r w:rsidRPr="00B400F6">
        <w:rPr>
          <w:rFonts w:ascii="Garamond" w:hAnsi="Garamond"/>
          <w:sz w:val="24"/>
          <w:szCs w:val="24"/>
          <w:lang w:val="sq-AL"/>
        </w:rPr>
        <w:t>Interreg</w:t>
      </w:r>
      <w:r w:rsidR="00BB3DA3" w:rsidRPr="00B400F6">
        <w:rPr>
          <w:rFonts w:ascii="Garamond" w:hAnsi="Garamond"/>
          <w:sz w:val="24"/>
          <w:szCs w:val="24"/>
          <w:lang w:val="sq-AL"/>
        </w:rPr>
        <w:t>”</w:t>
      </w:r>
      <w:r w:rsidRPr="00B400F6">
        <w:rPr>
          <w:rFonts w:ascii="Garamond" w:hAnsi="Garamond"/>
          <w:sz w:val="24"/>
          <w:szCs w:val="24"/>
          <w:lang w:val="sq-AL"/>
        </w:rPr>
        <w:t xml:space="preserve"> në shumën 234 899 226 </w:t>
      </w:r>
      <w:r w:rsidR="00197883" w:rsidRPr="00B400F6">
        <w:rPr>
          <w:rFonts w:ascii="Garamond" w:hAnsi="Garamond"/>
          <w:sz w:val="24"/>
          <w:szCs w:val="24"/>
          <w:lang w:val="sq-AL"/>
        </w:rPr>
        <w:t>e</w:t>
      </w:r>
      <w:r w:rsidRPr="00B400F6">
        <w:rPr>
          <w:rFonts w:ascii="Garamond" w:hAnsi="Garamond"/>
          <w:sz w:val="24"/>
          <w:szCs w:val="24"/>
          <w:lang w:val="sq-AL"/>
        </w:rPr>
        <w:t>uro.</w:t>
      </w:r>
    </w:p>
    <w:p w14:paraId="16FF615A" w14:textId="62C3E6F4"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Shuma e fondeve të alokuara për asistencën teknike do të identifikohet si pjesë e alokimit financiar të çdo prioriteti</w:t>
      </w:r>
      <w:r w:rsidR="005647B3" w:rsidRPr="00B400F6">
        <w:rPr>
          <w:rFonts w:ascii="Garamond" w:hAnsi="Garamond"/>
          <w:sz w:val="24"/>
          <w:szCs w:val="24"/>
          <w:lang w:val="sq-AL"/>
        </w:rPr>
        <w:t xml:space="preserve"> të program</w:t>
      </w:r>
      <w:r w:rsidRPr="00B400F6">
        <w:rPr>
          <w:rFonts w:ascii="Garamond" w:hAnsi="Garamond"/>
          <w:sz w:val="24"/>
          <w:szCs w:val="24"/>
          <w:lang w:val="sq-AL"/>
        </w:rPr>
        <w:t xml:space="preserve">it. Kjo shumë nuk do të marrë formën e një prioriteti të veçantë ose të një Programi specifik dhe është përcaktuar në kolonën </w:t>
      </w:r>
      <w:r w:rsidR="00BB3DA3" w:rsidRPr="00B400F6">
        <w:rPr>
          <w:rFonts w:ascii="Garamond" w:hAnsi="Garamond"/>
          <w:sz w:val="24"/>
          <w:szCs w:val="24"/>
          <w:lang w:val="sq-AL"/>
        </w:rPr>
        <w:t>“</w:t>
      </w:r>
      <w:r w:rsidRPr="00B400F6">
        <w:rPr>
          <w:rFonts w:ascii="Garamond" w:hAnsi="Garamond"/>
          <w:sz w:val="24"/>
          <w:szCs w:val="24"/>
          <w:lang w:val="sq-AL"/>
        </w:rPr>
        <w:t>a2</w:t>
      </w:r>
      <w:r w:rsidR="00BB3DA3" w:rsidRPr="00B400F6">
        <w:rPr>
          <w:rFonts w:ascii="Garamond" w:hAnsi="Garamond"/>
          <w:sz w:val="24"/>
          <w:szCs w:val="24"/>
          <w:lang w:val="sq-AL"/>
        </w:rPr>
        <w:t>”</w:t>
      </w:r>
      <w:r w:rsidRPr="00B400F6">
        <w:rPr>
          <w:rFonts w:ascii="Garamond" w:hAnsi="Garamond"/>
          <w:sz w:val="24"/>
          <w:szCs w:val="24"/>
          <w:lang w:val="sq-AL"/>
        </w:rPr>
        <w:t xml:space="preserve"> të tabelës 2, shtojca I. </w:t>
      </w:r>
    </w:p>
    <w:p w14:paraId="5E467197" w14:textId="1AC51D54"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bCs/>
          <w:iCs/>
          <w:sz w:val="24"/>
          <w:szCs w:val="24"/>
          <w:lang w:val="sq-AL"/>
        </w:rPr>
        <w:t>9</w:t>
      </w:r>
      <w:r w:rsidRPr="00B400F6">
        <w:rPr>
          <w:rFonts w:ascii="Garamond" w:hAnsi="Garamond"/>
          <w:b/>
          <w:bCs/>
          <w:i/>
          <w:iCs/>
          <w:sz w:val="24"/>
          <w:szCs w:val="24"/>
          <w:lang w:val="sq-AL"/>
        </w:rPr>
        <w:t xml:space="preserve">. </w:t>
      </w:r>
      <w:r w:rsidRPr="00B400F6">
        <w:rPr>
          <w:rFonts w:ascii="Garamond" w:hAnsi="Garamond"/>
          <w:sz w:val="24"/>
          <w:szCs w:val="24"/>
          <w:lang w:val="sq-AL"/>
        </w:rPr>
        <w:t>Palët garantojnë se gjatë zbatimit</w:t>
      </w:r>
      <w:r w:rsidR="005647B3" w:rsidRPr="00B400F6">
        <w:rPr>
          <w:rFonts w:ascii="Garamond" w:hAnsi="Garamond"/>
          <w:sz w:val="24"/>
          <w:szCs w:val="24"/>
          <w:lang w:val="sq-AL"/>
        </w:rPr>
        <w:t xml:space="preserve"> të program</w:t>
      </w:r>
      <w:r w:rsidRPr="00B400F6">
        <w:rPr>
          <w:rFonts w:ascii="Garamond" w:hAnsi="Garamond"/>
          <w:sz w:val="24"/>
          <w:szCs w:val="24"/>
          <w:lang w:val="sq-AL"/>
        </w:rPr>
        <w:t>it, asnjë burim ekonomik nga kontributi financiar i përmendur në këtë nen nuk do të vihet në dispozicion, në mënyrë të drejtpërdrejtë apo të tërthortë, dhe as nuk do të përdoret për përfitimin e subjekteve, individëve ose grupeve të individëve që përfshihen në fushën e zbatimit të masave kufizuese të BE-së. Në rast se një Palë identifikon se një partner i projektit mund të përfshihet në fushën e zbatimit të masave kufizuese të BE-së, atëherë kjo Palë duhet të informojë menjëherë Komisionin.</w:t>
      </w:r>
    </w:p>
    <w:p w14:paraId="4F809B06" w14:textId="77777777" w:rsidR="00562BBA" w:rsidRPr="00B400F6" w:rsidRDefault="00562BBA" w:rsidP="00562BBA">
      <w:pPr>
        <w:spacing w:after="0" w:line="240" w:lineRule="auto"/>
        <w:ind w:firstLine="284"/>
        <w:jc w:val="both"/>
        <w:rPr>
          <w:rFonts w:ascii="Garamond" w:hAnsi="Garamond"/>
          <w:b/>
          <w:bCs/>
          <w:i/>
          <w:iCs/>
          <w:lang w:val="sq-AL"/>
        </w:rPr>
      </w:pPr>
    </w:p>
    <w:p w14:paraId="13C827F9" w14:textId="77777777" w:rsidR="00562BBA" w:rsidRPr="00B400F6" w:rsidRDefault="00562BBA" w:rsidP="00562BBA">
      <w:pPr>
        <w:spacing w:after="0" w:line="240" w:lineRule="auto"/>
        <w:ind w:firstLine="284"/>
        <w:jc w:val="center"/>
        <w:rPr>
          <w:rFonts w:ascii="Garamond" w:hAnsi="Garamond"/>
          <w:bCs/>
          <w:iCs/>
          <w:sz w:val="24"/>
          <w:lang w:val="sq-AL"/>
        </w:rPr>
      </w:pPr>
      <w:r w:rsidRPr="00B400F6">
        <w:rPr>
          <w:rFonts w:ascii="Garamond" w:hAnsi="Garamond"/>
          <w:bCs/>
          <w:iCs/>
          <w:sz w:val="24"/>
          <w:lang w:val="sq-AL"/>
        </w:rPr>
        <w:t>Neni 5</w:t>
      </w:r>
    </w:p>
    <w:p w14:paraId="00B2396D" w14:textId="64FA9F52" w:rsidR="00562BBA" w:rsidRPr="00B400F6" w:rsidRDefault="00562BBA" w:rsidP="00562BBA">
      <w:pPr>
        <w:spacing w:after="0" w:line="240" w:lineRule="auto"/>
        <w:ind w:firstLine="284"/>
        <w:jc w:val="center"/>
        <w:rPr>
          <w:rFonts w:ascii="Garamond" w:hAnsi="Garamond" w:cstheme="minorHAnsi"/>
          <w:sz w:val="24"/>
          <w:lang w:val="sq-AL"/>
        </w:rPr>
      </w:pPr>
      <w:r w:rsidRPr="00B400F6">
        <w:rPr>
          <w:rFonts w:ascii="Garamond" w:hAnsi="Garamond"/>
          <w:b/>
          <w:bCs/>
          <w:iCs/>
          <w:sz w:val="24"/>
          <w:lang w:val="sq-AL"/>
        </w:rPr>
        <w:t>Zona</w:t>
      </w:r>
      <w:r w:rsidR="005D52FC" w:rsidRPr="00B400F6">
        <w:rPr>
          <w:rFonts w:ascii="Garamond" w:hAnsi="Garamond"/>
          <w:b/>
          <w:bCs/>
          <w:iCs/>
          <w:sz w:val="24"/>
          <w:lang w:val="sq-AL"/>
        </w:rPr>
        <w:t xml:space="preserve"> e programit</w:t>
      </w:r>
    </w:p>
    <w:p w14:paraId="5F984D2A" w14:textId="77777777" w:rsidR="00606CA1" w:rsidRPr="00B400F6" w:rsidRDefault="00606CA1" w:rsidP="00562BBA">
      <w:pPr>
        <w:spacing w:after="0" w:line="240" w:lineRule="auto"/>
        <w:ind w:firstLine="284"/>
        <w:jc w:val="both"/>
        <w:rPr>
          <w:rFonts w:ascii="Garamond" w:hAnsi="Garamond"/>
          <w:sz w:val="24"/>
          <w:lang w:val="sq-AL"/>
        </w:rPr>
      </w:pPr>
    </w:p>
    <w:p w14:paraId="6C34C238" w14:textId="221803D7" w:rsidR="00562BBA" w:rsidRPr="00B400F6" w:rsidRDefault="00562BBA" w:rsidP="00562BBA">
      <w:pPr>
        <w:spacing w:after="0" w:line="240" w:lineRule="auto"/>
        <w:ind w:firstLine="284"/>
        <w:jc w:val="both"/>
        <w:rPr>
          <w:rFonts w:ascii="Garamond" w:hAnsi="Garamond" w:cstheme="minorHAnsi"/>
          <w:lang w:val="sq-AL"/>
        </w:rPr>
      </w:pPr>
      <w:r w:rsidRPr="00B400F6">
        <w:rPr>
          <w:rFonts w:ascii="Garamond" w:hAnsi="Garamond"/>
          <w:sz w:val="24"/>
          <w:lang w:val="sq-AL"/>
        </w:rPr>
        <w:t>Zona</w:t>
      </w:r>
      <w:r w:rsidR="005D52FC" w:rsidRPr="00B400F6">
        <w:rPr>
          <w:rFonts w:ascii="Garamond" w:hAnsi="Garamond"/>
          <w:sz w:val="24"/>
          <w:lang w:val="sq-AL"/>
        </w:rPr>
        <w:t xml:space="preserve"> e programit</w:t>
      </w:r>
      <w:r w:rsidRPr="00B400F6">
        <w:rPr>
          <w:rFonts w:ascii="Garamond" w:hAnsi="Garamond"/>
          <w:sz w:val="24"/>
          <w:lang w:val="sq-AL"/>
        </w:rPr>
        <w:t xml:space="preserve"> mbulon rajonet në vijim:</w:t>
      </w:r>
    </w:p>
    <w:tbl>
      <w:tblPr>
        <w:tblOverlap w:val="never"/>
        <w:tblW w:w="5000" w:type="pct"/>
        <w:tblCellMar>
          <w:left w:w="10" w:type="dxa"/>
          <w:right w:w="10" w:type="dxa"/>
        </w:tblCellMar>
        <w:tblLook w:val="04A0" w:firstRow="1" w:lastRow="0" w:firstColumn="1" w:lastColumn="0" w:noHBand="0" w:noVBand="1"/>
      </w:tblPr>
      <w:tblGrid>
        <w:gridCol w:w="4286"/>
        <w:gridCol w:w="5003"/>
      </w:tblGrid>
      <w:tr w:rsidR="00562BBA" w:rsidRPr="00B400F6" w14:paraId="723FAC4F" w14:textId="77777777" w:rsidTr="00562BBA">
        <w:trPr>
          <w:trHeight w:val="20"/>
        </w:trPr>
        <w:tc>
          <w:tcPr>
            <w:tcW w:w="2307" w:type="pct"/>
            <w:tcBorders>
              <w:top w:val="single" w:sz="4" w:space="0" w:color="auto"/>
              <w:left w:val="single" w:sz="4" w:space="0" w:color="auto"/>
            </w:tcBorders>
            <w:shd w:val="clear" w:color="auto" w:fill="FFFFFF"/>
          </w:tcPr>
          <w:p w14:paraId="3F0BC61F"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r w:rsidRPr="00B400F6">
              <w:rPr>
                <w:rFonts w:ascii="Garamond" w:hAnsi="Garamond"/>
                <w:color w:val="000000" w:themeColor="text1"/>
                <w:sz w:val="20"/>
                <w:szCs w:val="20"/>
                <w:lang w:val="sq-AL"/>
              </w:rPr>
              <w:t>Shqipëri</w:t>
            </w:r>
          </w:p>
        </w:tc>
        <w:tc>
          <w:tcPr>
            <w:tcW w:w="2693" w:type="pct"/>
            <w:tcBorders>
              <w:top w:val="single" w:sz="4" w:space="0" w:color="auto"/>
              <w:left w:val="single" w:sz="4" w:space="0" w:color="auto"/>
              <w:right w:val="single" w:sz="4" w:space="0" w:color="auto"/>
            </w:tcBorders>
            <w:shd w:val="clear" w:color="auto" w:fill="FFFFFF"/>
          </w:tcPr>
          <w:p w14:paraId="41BC5CC4" w14:textId="77777777" w:rsidR="00562BBA" w:rsidRPr="00B400F6" w:rsidRDefault="00562BBA" w:rsidP="00BE7611">
            <w:pPr>
              <w:spacing w:after="0" w:line="240" w:lineRule="auto"/>
              <w:jc w:val="both"/>
              <w:rPr>
                <w:rFonts w:ascii="Garamond" w:hAnsi="Garamond" w:cstheme="minorHAnsi"/>
                <w:color w:val="000000" w:themeColor="text1"/>
                <w:sz w:val="20"/>
                <w:szCs w:val="20"/>
                <w:lang w:val="sq-AL"/>
              </w:rPr>
            </w:pPr>
            <w:r w:rsidRPr="00B400F6">
              <w:rPr>
                <w:rFonts w:ascii="Garamond" w:hAnsi="Garamond"/>
                <w:color w:val="000000" w:themeColor="text1"/>
                <w:sz w:val="20"/>
                <w:szCs w:val="20"/>
                <w:lang w:val="sq-AL"/>
              </w:rPr>
              <w:t>Bullgari, Greqi, Spanjë, Francë, Kroaci, Itali, Qipro, Maltë, Portugali, Slloveni, Mali i Zi, Bosnjë-Hercegovinë, Maqedoni e Veriut</w:t>
            </w:r>
          </w:p>
        </w:tc>
      </w:tr>
      <w:tr w:rsidR="00562BBA" w:rsidRPr="00B400F6" w14:paraId="4A017E51" w14:textId="77777777" w:rsidTr="00562BBA">
        <w:trPr>
          <w:trHeight w:val="20"/>
        </w:trPr>
        <w:tc>
          <w:tcPr>
            <w:tcW w:w="2307" w:type="pct"/>
            <w:tcBorders>
              <w:top w:val="single" w:sz="4" w:space="0" w:color="auto"/>
              <w:left w:val="single" w:sz="4" w:space="0" w:color="auto"/>
            </w:tcBorders>
            <w:shd w:val="clear" w:color="auto" w:fill="FFFFFF"/>
          </w:tcPr>
          <w:p w14:paraId="0FC23C20"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r w:rsidRPr="00B400F6">
              <w:rPr>
                <w:rFonts w:ascii="Garamond" w:hAnsi="Garamond"/>
                <w:b/>
                <w:bCs/>
                <w:color w:val="000000" w:themeColor="text1"/>
                <w:sz w:val="20"/>
                <w:szCs w:val="20"/>
                <w:lang w:val="sq-AL"/>
              </w:rPr>
              <w:t>Rajonet e mbuluara nga programi sipas Nomenklaturës së Njësive Territoriale për Statistikat (NUTS)</w:t>
            </w:r>
          </w:p>
          <w:p w14:paraId="298960FB"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r w:rsidRPr="00B400F6">
              <w:rPr>
                <w:rFonts w:ascii="Garamond" w:hAnsi="Garamond"/>
                <w:color w:val="000000" w:themeColor="text1"/>
                <w:sz w:val="20"/>
                <w:szCs w:val="20"/>
                <w:lang w:val="sq-AL"/>
              </w:rPr>
              <w:t>Shqipëria AL01 - Veri AL011 - Dibër AL012 - Durrës AL013 - Kukës AL014 - Lezhë AL015 - Shkodër AL02 - Qendër AL021 - Elbasan AL022 - Tiranë AL03 - Jug AL031 - Berat AL032 - Fier AL033 - Gjirokastër AL034 - Korçë AL035 - Vlorë</w:t>
            </w:r>
          </w:p>
        </w:tc>
        <w:tc>
          <w:tcPr>
            <w:tcW w:w="2693" w:type="pct"/>
            <w:tcBorders>
              <w:top w:val="single" w:sz="4" w:space="0" w:color="auto"/>
              <w:left w:val="single" w:sz="4" w:space="0" w:color="auto"/>
              <w:right w:val="single" w:sz="4" w:space="0" w:color="auto"/>
            </w:tcBorders>
            <w:shd w:val="clear" w:color="auto" w:fill="FFFFFF"/>
          </w:tcPr>
          <w:p w14:paraId="165A505B"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r w:rsidRPr="00B400F6">
              <w:rPr>
                <w:rFonts w:ascii="Garamond" w:hAnsi="Garamond"/>
                <w:b/>
                <w:bCs/>
                <w:color w:val="000000" w:themeColor="text1"/>
                <w:sz w:val="20"/>
                <w:szCs w:val="20"/>
                <w:lang w:val="sq-AL"/>
              </w:rPr>
              <w:t>Rajonet e mbuluara nga programi sipas Nomenklaturës së Njësive Territoriale për Statistikat (NUTS)</w:t>
            </w:r>
          </w:p>
          <w:p w14:paraId="21C97E5D"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r w:rsidRPr="00B400F6">
              <w:rPr>
                <w:rFonts w:ascii="Garamond" w:hAnsi="Garamond"/>
                <w:color w:val="000000" w:themeColor="text1"/>
                <w:sz w:val="20"/>
                <w:szCs w:val="20"/>
                <w:lang w:val="sq-AL"/>
              </w:rPr>
              <w:t>EL41 - Βόρειο Αιγαίο EL411 - Λέσβος, Λήμνος EL412 - Ικαρία, Σάμος EL413 - Χίος EL42 - Νόπο Αιγαίο EL421 - Κάλυμνος, Κάρπαθος - Ηρωική Νήσος Κάσος, Κως, Ρόδος EL422 - Ανδρος, Θήρα, Κέα, Μήλος, Μύκονος, Νάξος, Πάρος, Σύρος, Τήνος EL43 - Κρήτη EL431 - Ηράκλειο EL432 - Λασίθι EL433 - Ρέθυμνο EL434 - Χανιά EL5 - Βόρεια Ελλάδα EL51 - Ανατολική Μακεδονία, Θράκη EL511-Έβρος EL512 - Ξάνθη EL513 - Ροδόπη EL514 - Δράμα EL515 - Θάσος, Καβάλα EL52 - Κεντρική Μακεδονία EL521 - Ημαθία EL522 - Θεσσαλονίκη EL523 - Κιλκίς EL524 - Πέλλα EL525 - Πιερία EL526 - Σέρρες EL527 - Χαλκιδική ΕΝ 2 ΕΝ EL53 - Δυτική Μακεδονία EL531 - Γρεβενά, Κοζάνη EL532 - Καστοριά EL533 - Φλώρινα EL54 - Ήπειρος EL541 - Αρτα, Πρέβεζα EL542 - Θεσπρωτία EL543 - Ιωάννινα EL6 - Κεντρική Ελλάδα EL61 - Θεσσαλία EL611 - Καρδίτσα, Τρίκαλα EL612 - Λάρισα EL613 - Μαγνησία, Σποράδες EL62 - Ιόνια Νησιά EL621 - Ζάκυνθος EL622 - Κέρκυρα EL623 - Ιθάκη, Κεφαλληνία EL624 - Λευκάδα EL63 - Δυτική Ελλάδα EL631 - Αιτωλοακαρνανία EL632 - Αχάία EL633 - Ηλεία EL64 - Στερεά Ελλάδα EL641 - Βοιωτία EL642 - Εύβοια EL643 - Ευρυτανία EL644 - Φθιώτιδα EL645 - Φωκίδα EL65 - Πελοπόννησος EL651 -Αργολίδα, Αρκαδία EL652 - Κορινθία EL653 -</w:t>
            </w:r>
          </w:p>
        </w:tc>
      </w:tr>
      <w:tr w:rsidR="00562BBA" w:rsidRPr="00B400F6" w14:paraId="676DAAE2" w14:textId="77777777" w:rsidTr="00562BBA">
        <w:trPr>
          <w:trHeight w:val="20"/>
        </w:trPr>
        <w:tc>
          <w:tcPr>
            <w:tcW w:w="2307" w:type="pct"/>
            <w:tcBorders>
              <w:left w:val="single" w:sz="4" w:space="0" w:color="auto"/>
            </w:tcBorders>
            <w:shd w:val="clear" w:color="auto" w:fill="FFFFFF"/>
          </w:tcPr>
          <w:p w14:paraId="3657BCAC"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p>
        </w:tc>
        <w:tc>
          <w:tcPr>
            <w:tcW w:w="2693" w:type="pct"/>
            <w:tcBorders>
              <w:left w:val="single" w:sz="4" w:space="0" w:color="auto"/>
              <w:right w:val="single" w:sz="4" w:space="0" w:color="auto"/>
            </w:tcBorders>
            <w:shd w:val="clear" w:color="auto" w:fill="FFFFFF"/>
          </w:tcPr>
          <w:p w14:paraId="5EEDE4C1"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r w:rsidRPr="00B400F6">
              <w:rPr>
                <w:rFonts w:ascii="Garamond" w:hAnsi="Garamond"/>
                <w:color w:val="000000" w:themeColor="text1"/>
                <w:sz w:val="20"/>
                <w:szCs w:val="20"/>
                <w:lang w:val="sq-AL"/>
              </w:rPr>
              <w:t>Λακωνία, Μεσσηνία ITC - Nord-Ovest ITC1 -</w:t>
            </w:r>
          </w:p>
        </w:tc>
      </w:tr>
      <w:tr w:rsidR="00562BBA" w:rsidRPr="00B400F6" w14:paraId="3912AB44" w14:textId="77777777" w:rsidTr="00562BBA">
        <w:trPr>
          <w:trHeight w:val="20"/>
        </w:trPr>
        <w:tc>
          <w:tcPr>
            <w:tcW w:w="2307" w:type="pct"/>
            <w:tcBorders>
              <w:left w:val="single" w:sz="4" w:space="0" w:color="auto"/>
            </w:tcBorders>
            <w:shd w:val="clear" w:color="auto" w:fill="FFFFFF"/>
          </w:tcPr>
          <w:p w14:paraId="75419A15"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p>
        </w:tc>
        <w:tc>
          <w:tcPr>
            <w:tcW w:w="2693" w:type="pct"/>
            <w:vMerge w:val="restart"/>
            <w:tcBorders>
              <w:left w:val="single" w:sz="4" w:space="0" w:color="auto"/>
              <w:right w:val="single" w:sz="4" w:space="0" w:color="auto"/>
            </w:tcBorders>
            <w:shd w:val="clear" w:color="auto" w:fill="FFFFFF"/>
          </w:tcPr>
          <w:p w14:paraId="70C10CBD" w14:textId="7EBDC81E" w:rsidR="00562BBA" w:rsidRPr="00B400F6" w:rsidRDefault="00562BBA" w:rsidP="00562BBA">
            <w:pPr>
              <w:spacing w:after="0" w:line="240" w:lineRule="auto"/>
              <w:rPr>
                <w:rFonts w:ascii="Garamond" w:hAnsi="Garamond" w:cstheme="minorHAnsi"/>
                <w:color w:val="000000" w:themeColor="text1"/>
                <w:sz w:val="20"/>
                <w:szCs w:val="20"/>
                <w:lang w:val="sq-AL"/>
              </w:rPr>
            </w:pPr>
            <w:r w:rsidRPr="00B400F6">
              <w:rPr>
                <w:rFonts w:ascii="Garamond" w:hAnsi="Garamond"/>
                <w:color w:val="000000" w:themeColor="text1"/>
                <w:sz w:val="20"/>
                <w:szCs w:val="20"/>
                <w:lang w:val="sq-AL"/>
              </w:rPr>
              <w:t>Piemonte ITCH - Torino ITC12 - Vercelli ITC13 -Biella ITC14-Verbano-Cusio-Ossola ITC15 -Novara ITC16 - Cuneo ITC17 - Asti ITC18 -Alessandria ITC2 - Valle d</w:t>
            </w:r>
            <w:r w:rsidR="003B0C53" w:rsidRPr="00B400F6">
              <w:rPr>
                <w:rFonts w:ascii="Garamond" w:hAnsi="Garamond"/>
                <w:color w:val="000000" w:themeColor="text1"/>
                <w:sz w:val="20"/>
                <w:szCs w:val="20"/>
                <w:lang w:val="sq-AL"/>
              </w:rPr>
              <w:t>’</w:t>
            </w:r>
            <w:r w:rsidRPr="00B400F6">
              <w:rPr>
                <w:rFonts w:ascii="Garamond" w:hAnsi="Garamond"/>
                <w:color w:val="000000" w:themeColor="text1"/>
                <w:sz w:val="20"/>
                <w:szCs w:val="20"/>
                <w:lang w:val="sq-AL"/>
              </w:rPr>
              <w:t>Aosta/Vallée d</w:t>
            </w:r>
            <w:r w:rsidR="003B0C53" w:rsidRPr="00B400F6">
              <w:rPr>
                <w:rFonts w:ascii="Garamond" w:hAnsi="Garamond"/>
                <w:color w:val="000000" w:themeColor="text1"/>
                <w:sz w:val="20"/>
                <w:szCs w:val="20"/>
                <w:lang w:val="sq-AL"/>
              </w:rPr>
              <w:t>’</w:t>
            </w:r>
            <w:r w:rsidRPr="00B400F6">
              <w:rPr>
                <w:rFonts w:ascii="Garamond" w:hAnsi="Garamond"/>
                <w:color w:val="000000" w:themeColor="text1"/>
                <w:sz w:val="20"/>
                <w:szCs w:val="20"/>
                <w:lang w:val="sq-AL"/>
              </w:rPr>
              <w:t>Aoste ITC20 - Valle d</w:t>
            </w:r>
            <w:r w:rsidR="003B0C53" w:rsidRPr="00B400F6">
              <w:rPr>
                <w:rFonts w:ascii="Garamond" w:hAnsi="Garamond"/>
                <w:color w:val="000000" w:themeColor="text1"/>
                <w:sz w:val="20"/>
                <w:szCs w:val="20"/>
                <w:lang w:val="sq-AL"/>
              </w:rPr>
              <w:t>’</w:t>
            </w:r>
            <w:r w:rsidRPr="00B400F6">
              <w:rPr>
                <w:rFonts w:ascii="Garamond" w:hAnsi="Garamond"/>
                <w:color w:val="000000" w:themeColor="text1"/>
                <w:sz w:val="20"/>
                <w:szCs w:val="20"/>
                <w:lang w:val="sq-AL"/>
              </w:rPr>
              <w:t>Aosta/Vallée d</w:t>
            </w:r>
            <w:r w:rsidR="003B0C53" w:rsidRPr="00B400F6">
              <w:rPr>
                <w:rFonts w:ascii="Garamond" w:hAnsi="Garamond"/>
                <w:color w:val="000000" w:themeColor="text1"/>
                <w:sz w:val="20"/>
                <w:szCs w:val="20"/>
                <w:lang w:val="sq-AL"/>
              </w:rPr>
              <w:t>’</w:t>
            </w:r>
            <w:r w:rsidRPr="00B400F6">
              <w:rPr>
                <w:rFonts w:ascii="Garamond" w:hAnsi="Garamond"/>
                <w:color w:val="000000" w:themeColor="text1"/>
                <w:sz w:val="20"/>
                <w:szCs w:val="20"/>
                <w:lang w:val="sq-AL"/>
              </w:rPr>
              <w:t>Aoste ITC3 -Liguria ITC31 - Imperia ITC32 - Savona ITC33 -Genova ITC34 - La Spezia ITC4 – Lombardia ITC41 - Varese ITC42 - Como ITC43 – Lecco ITC44 - Sondrio EN 3 EN ITC46 - Bergamo ITC47 - Brescia ITC48 - Pavia ITC49 - Lodi ITC4A -Cremona ITC4B - Mantova ITC4C – Milano ITC4D - Monza e della Brianza ITF - Sud ITF1 - Abruzzo ITF11 - L</w:t>
            </w:r>
            <w:r w:rsidR="003B0C53" w:rsidRPr="00B400F6">
              <w:rPr>
                <w:rFonts w:ascii="Garamond" w:hAnsi="Garamond"/>
                <w:color w:val="000000" w:themeColor="text1"/>
                <w:sz w:val="20"/>
                <w:szCs w:val="20"/>
                <w:lang w:val="sq-AL"/>
              </w:rPr>
              <w:t>’</w:t>
            </w:r>
            <w:r w:rsidRPr="00B400F6">
              <w:rPr>
                <w:rFonts w:ascii="Garamond" w:hAnsi="Garamond"/>
                <w:color w:val="000000" w:themeColor="text1"/>
                <w:sz w:val="20"/>
                <w:szCs w:val="20"/>
                <w:lang w:val="sq-AL"/>
              </w:rPr>
              <w:t xml:space="preserve">Aquila ITF12 - </w:t>
            </w:r>
            <w:r w:rsidRPr="00B400F6">
              <w:rPr>
                <w:rFonts w:ascii="Garamond" w:hAnsi="Garamond"/>
                <w:color w:val="000000" w:themeColor="text1"/>
                <w:sz w:val="20"/>
                <w:szCs w:val="20"/>
                <w:lang w:val="sq-AL"/>
              </w:rPr>
              <w:lastRenderedPageBreak/>
              <w:t>Teramo ITF13 -Pescara ITF14 - Chieti ITF2 - Molise ITF21 -Isernia ITF22 - Campobasso ITF3 – Campania ITF31 - Caserta ITF32 - Benevento ITF33 - Napoli ITF34 - Avellino ITF35 - Salerno ITF4 -</w:t>
            </w:r>
          </w:p>
        </w:tc>
      </w:tr>
      <w:tr w:rsidR="00562BBA" w:rsidRPr="00B400F6" w14:paraId="5845AE13" w14:textId="77777777" w:rsidTr="00562BBA">
        <w:trPr>
          <w:trHeight w:val="20"/>
        </w:trPr>
        <w:tc>
          <w:tcPr>
            <w:tcW w:w="2307" w:type="pct"/>
            <w:tcBorders>
              <w:left w:val="single" w:sz="4" w:space="0" w:color="auto"/>
            </w:tcBorders>
            <w:shd w:val="clear" w:color="auto" w:fill="FFFFFF"/>
          </w:tcPr>
          <w:p w14:paraId="1C412C3E"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p>
        </w:tc>
        <w:tc>
          <w:tcPr>
            <w:tcW w:w="2693" w:type="pct"/>
            <w:vMerge/>
            <w:tcBorders>
              <w:left w:val="single" w:sz="4" w:space="0" w:color="auto"/>
              <w:right w:val="single" w:sz="4" w:space="0" w:color="auto"/>
            </w:tcBorders>
            <w:shd w:val="clear" w:color="auto" w:fill="FFFFFF"/>
          </w:tcPr>
          <w:p w14:paraId="0B4B0684"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p>
        </w:tc>
      </w:tr>
      <w:tr w:rsidR="00562BBA" w:rsidRPr="00B400F6" w14:paraId="160CE753" w14:textId="77777777" w:rsidTr="00562BBA">
        <w:trPr>
          <w:trHeight w:val="20"/>
        </w:trPr>
        <w:tc>
          <w:tcPr>
            <w:tcW w:w="2307" w:type="pct"/>
            <w:tcBorders>
              <w:left w:val="single" w:sz="4" w:space="0" w:color="auto"/>
            </w:tcBorders>
            <w:shd w:val="clear" w:color="auto" w:fill="FFFFFF"/>
          </w:tcPr>
          <w:p w14:paraId="0433EA9E"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p>
        </w:tc>
        <w:tc>
          <w:tcPr>
            <w:tcW w:w="2693" w:type="pct"/>
            <w:vMerge/>
            <w:tcBorders>
              <w:left w:val="single" w:sz="4" w:space="0" w:color="auto"/>
              <w:right w:val="single" w:sz="4" w:space="0" w:color="auto"/>
            </w:tcBorders>
            <w:shd w:val="clear" w:color="auto" w:fill="FFFFFF"/>
          </w:tcPr>
          <w:p w14:paraId="56BC6F76"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p>
        </w:tc>
      </w:tr>
      <w:tr w:rsidR="00562BBA" w:rsidRPr="00B400F6" w14:paraId="61767D90" w14:textId="77777777" w:rsidTr="00562BBA">
        <w:trPr>
          <w:trHeight w:val="20"/>
        </w:trPr>
        <w:tc>
          <w:tcPr>
            <w:tcW w:w="2307" w:type="pct"/>
            <w:tcBorders>
              <w:left w:val="single" w:sz="4" w:space="0" w:color="auto"/>
            </w:tcBorders>
            <w:shd w:val="clear" w:color="auto" w:fill="FFFFFF"/>
          </w:tcPr>
          <w:p w14:paraId="08130C62"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p>
        </w:tc>
        <w:tc>
          <w:tcPr>
            <w:tcW w:w="2693" w:type="pct"/>
            <w:vMerge/>
            <w:tcBorders>
              <w:left w:val="single" w:sz="4" w:space="0" w:color="auto"/>
              <w:right w:val="single" w:sz="4" w:space="0" w:color="auto"/>
            </w:tcBorders>
            <w:shd w:val="clear" w:color="auto" w:fill="FFFFFF"/>
          </w:tcPr>
          <w:p w14:paraId="5DCECC0A"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p>
        </w:tc>
      </w:tr>
      <w:tr w:rsidR="00562BBA" w:rsidRPr="00B400F6" w14:paraId="2C30E4DD" w14:textId="77777777" w:rsidTr="00562BBA">
        <w:trPr>
          <w:trHeight w:val="20"/>
        </w:trPr>
        <w:tc>
          <w:tcPr>
            <w:tcW w:w="2307" w:type="pct"/>
            <w:tcBorders>
              <w:left w:val="single" w:sz="4" w:space="0" w:color="auto"/>
            </w:tcBorders>
            <w:shd w:val="clear" w:color="auto" w:fill="FFFFFF"/>
          </w:tcPr>
          <w:p w14:paraId="19BBE6AA"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p>
        </w:tc>
        <w:tc>
          <w:tcPr>
            <w:tcW w:w="2693" w:type="pct"/>
            <w:vMerge/>
            <w:tcBorders>
              <w:left w:val="single" w:sz="4" w:space="0" w:color="auto"/>
              <w:right w:val="single" w:sz="4" w:space="0" w:color="auto"/>
            </w:tcBorders>
            <w:shd w:val="clear" w:color="auto" w:fill="FFFFFF"/>
          </w:tcPr>
          <w:p w14:paraId="588CCA11"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p>
        </w:tc>
      </w:tr>
      <w:tr w:rsidR="00562BBA" w:rsidRPr="00B400F6" w14:paraId="5074E1E4" w14:textId="77777777" w:rsidTr="00562BBA">
        <w:trPr>
          <w:trHeight w:val="20"/>
        </w:trPr>
        <w:tc>
          <w:tcPr>
            <w:tcW w:w="2307" w:type="pct"/>
            <w:tcBorders>
              <w:left w:val="single" w:sz="4" w:space="0" w:color="auto"/>
            </w:tcBorders>
            <w:shd w:val="clear" w:color="auto" w:fill="FFFFFF"/>
          </w:tcPr>
          <w:p w14:paraId="6AC8C155"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p>
        </w:tc>
        <w:tc>
          <w:tcPr>
            <w:tcW w:w="2693" w:type="pct"/>
            <w:vMerge/>
            <w:tcBorders>
              <w:left w:val="single" w:sz="4" w:space="0" w:color="auto"/>
              <w:right w:val="single" w:sz="4" w:space="0" w:color="auto"/>
            </w:tcBorders>
            <w:shd w:val="clear" w:color="auto" w:fill="FFFFFF"/>
          </w:tcPr>
          <w:p w14:paraId="32ADCBEC"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p>
        </w:tc>
      </w:tr>
      <w:tr w:rsidR="00562BBA" w:rsidRPr="00B400F6" w14:paraId="59FB6C82" w14:textId="77777777" w:rsidTr="00562BBA">
        <w:trPr>
          <w:trHeight w:val="20"/>
        </w:trPr>
        <w:tc>
          <w:tcPr>
            <w:tcW w:w="2307" w:type="pct"/>
            <w:tcBorders>
              <w:left w:val="single" w:sz="4" w:space="0" w:color="auto"/>
            </w:tcBorders>
            <w:shd w:val="clear" w:color="auto" w:fill="FFFFFF"/>
          </w:tcPr>
          <w:p w14:paraId="2F0ADAC5"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p>
        </w:tc>
        <w:tc>
          <w:tcPr>
            <w:tcW w:w="2693" w:type="pct"/>
            <w:vMerge/>
            <w:tcBorders>
              <w:left w:val="single" w:sz="4" w:space="0" w:color="auto"/>
              <w:right w:val="single" w:sz="4" w:space="0" w:color="auto"/>
            </w:tcBorders>
            <w:shd w:val="clear" w:color="auto" w:fill="FFFFFF"/>
          </w:tcPr>
          <w:p w14:paraId="4E778378"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p>
        </w:tc>
      </w:tr>
      <w:tr w:rsidR="00562BBA" w:rsidRPr="00B400F6" w14:paraId="1B9661F9" w14:textId="77777777" w:rsidTr="00562BBA">
        <w:trPr>
          <w:trHeight w:val="20"/>
        </w:trPr>
        <w:tc>
          <w:tcPr>
            <w:tcW w:w="2307" w:type="pct"/>
            <w:tcBorders>
              <w:left w:val="single" w:sz="4" w:space="0" w:color="auto"/>
            </w:tcBorders>
            <w:shd w:val="clear" w:color="auto" w:fill="FFFFFF"/>
          </w:tcPr>
          <w:p w14:paraId="1D7E8FDF"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p>
        </w:tc>
        <w:tc>
          <w:tcPr>
            <w:tcW w:w="2693" w:type="pct"/>
            <w:vMerge/>
            <w:tcBorders>
              <w:left w:val="single" w:sz="4" w:space="0" w:color="auto"/>
              <w:right w:val="single" w:sz="4" w:space="0" w:color="auto"/>
            </w:tcBorders>
            <w:shd w:val="clear" w:color="auto" w:fill="FFFFFF"/>
          </w:tcPr>
          <w:p w14:paraId="1B620CEB"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p>
        </w:tc>
      </w:tr>
      <w:tr w:rsidR="00562BBA" w:rsidRPr="00B400F6" w14:paraId="023A8F52" w14:textId="77777777" w:rsidTr="00562BBA">
        <w:trPr>
          <w:trHeight w:val="20"/>
        </w:trPr>
        <w:tc>
          <w:tcPr>
            <w:tcW w:w="2307" w:type="pct"/>
            <w:tcBorders>
              <w:left w:val="single" w:sz="4" w:space="0" w:color="auto"/>
            </w:tcBorders>
            <w:shd w:val="clear" w:color="auto" w:fill="FFFFFF"/>
          </w:tcPr>
          <w:p w14:paraId="733955AF"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p>
        </w:tc>
        <w:tc>
          <w:tcPr>
            <w:tcW w:w="2693" w:type="pct"/>
            <w:vMerge/>
            <w:tcBorders>
              <w:left w:val="single" w:sz="4" w:space="0" w:color="auto"/>
              <w:right w:val="single" w:sz="4" w:space="0" w:color="auto"/>
            </w:tcBorders>
            <w:shd w:val="clear" w:color="auto" w:fill="FFFFFF"/>
          </w:tcPr>
          <w:p w14:paraId="79991EAB"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p>
        </w:tc>
      </w:tr>
      <w:tr w:rsidR="00562BBA" w:rsidRPr="00B400F6" w14:paraId="2EB7CC73" w14:textId="77777777" w:rsidTr="00562BBA">
        <w:trPr>
          <w:trHeight w:val="20"/>
        </w:trPr>
        <w:tc>
          <w:tcPr>
            <w:tcW w:w="2307" w:type="pct"/>
            <w:tcBorders>
              <w:left w:val="single" w:sz="4" w:space="0" w:color="auto"/>
            </w:tcBorders>
            <w:shd w:val="clear" w:color="auto" w:fill="FFFFFF"/>
          </w:tcPr>
          <w:p w14:paraId="1B98E062"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p>
        </w:tc>
        <w:tc>
          <w:tcPr>
            <w:tcW w:w="2693" w:type="pct"/>
            <w:vMerge/>
            <w:tcBorders>
              <w:left w:val="single" w:sz="4" w:space="0" w:color="auto"/>
              <w:right w:val="single" w:sz="4" w:space="0" w:color="auto"/>
            </w:tcBorders>
            <w:shd w:val="clear" w:color="auto" w:fill="FFFFFF"/>
          </w:tcPr>
          <w:p w14:paraId="52E4CDCB"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p>
        </w:tc>
      </w:tr>
      <w:tr w:rsidR="00562BBA" w:rsidRPr="00B400F6" w14:paraId="4C711A0B" w14:textId="77777777" w:rsidTr="00562BBA">
        <w:trPr>
          <w:trHeight w:val="20"/>
        </w:trPr>
        <w:tc>
          <w:tcPr>
            <w:tcW w:w="2307" w:type="pct"/>
            <w:tcBorders>
              <w:left w:val="single" w:sz="4" w:space="0" w:color="auto"/>
            </w:tcBorders>
            <w:shd w:val="clear" w:color="auto" w:fill="FFFFFF"/>
          </w:tcPr>
          <w:p w14:paraId="5C2B1A3D"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p>
        </w:tc>
        <w:tc>
          <w:tcPr>
            <w:tcW w:w="2693" w:type="pct"/>
            <w:vMerge/>
            <w:tcBorders>
              <w:left w:val="single" w:sz="4" w:space="0" w:color="auto"/>
              <w:right w:val="single" w:sz="4" w:space="0" w:color="auto"/>
            </w:tcBorders>
            <w:shd w:val="clear" w:color="auto" w:fill="FFFFFF"/>
          </w:tcPr>
          <w:p w14:paraId="7C9A746B"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p>
        </w:tc>
      </w:tr>
      <w:tr w:rsidR="00562BBA" w:rsidRPr="00B400F6" w14:paraId="72D1CB5B" w14:textId="77777777" w:rsidTr="00562BBA">
        <w:trPr>
          <w:trHeight w:val="20"/>
        </w:trPr>
        <w:tc>
          <w:tcPr>
            <w:tcW w:w="2307" w:type="pct"/>
            <w:tcBorders>
              <w:left w:val="single" w:sz="4" w:space="0" w:color="auto"/>
            </w:tcBorders>
            <w:shd w:val="clear" w:color="auto" w:fill="FFFFFF"/>
          </w:tcPr>
          <w:p w14:paraId="2A00E480"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p>
        </w:tc>
        <w:tc>
          <w:tcPr>
            <w:tcW w:w="2693" w:type="pct"/>
            <w:vMerge/>
            <w:tcBorders>
              <w:left w:val="single" w:sz="4" w:space="0" w:color="auto"/>
              <w:right w:val="single" w:sz="4" w:space="0" w:color="auto"/>
            </w:tcBorders>
            <w:shd w:val="clear" w:color="auto" w:fill="FFFFFF"/>
          </w:tcPr>
          <w:p w14:paraId="7F4AC76E"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p>
        </w:tc>
      </w:tr>
      <w:tr w:rsidR="00562BBA" w:rsidRPr="00B400F6" w14:paraId="3E77C49D" w14:textId="77777777" w:rsidTr="00562BBA">
        <w:trPr>
          <w:trHeight w:val="20"/>
        </w:trPr>
        <w:tc>
          <w:tcPr>
            <w:tcW w:w="2307" w:type="pct"/>
            <w:tcBorders>
              <w:left w:val="single" w:sz="4" w:space="0" w:color="auto"/>
            </w:tcBorders>
            <w:shd w:val="clear" w:color="auto" w:fill="FFFFFF"/>
          </w:tcPr>
          <w:p w14:paraId="757360C2"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p>
        </w:tc>
        <w:tc>
          <w:tcPr>
            <w:tcW w:w="2693" w:type="pct"/>
            <w:vMerge/>
            <w:tcBorders>
              <w:left w:val="single" w:sz="4" w:space="0" w:color="auto"/>
              <w:right w:val="single" w:sz="4" w:space="0" w:color="auto"/>
            </w:tcBorders>
            <w:shd w:val="clear" w:color="auto" w:fill="FFFFFF"/>
          </w:tcPr>
          <w:p w14:paraId="6653F8AC"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p>
        </w:tc>
      </w:tr>
      <w:tr w:rsidR="00562BBA" w:rsidRPr="00B400F6" w14:paraId="03D10E7B" w14:textId="77777777" w:rsidTr="00562BBA">
        <w:trPr>
          <w:trHeight w:val="20"/>
        </w:trPr>
        <w:tc>
          <w:tcPr>
            <w:tcW w:w="2307" w:type="pct"/>
            <w:tcBorders>
              <w:left w:val="single" w:sz="4" w:space="0" w:color="auto"/>
            </w:tcBorders>
            <w:shd w:val="clear" w:color="auto" w:fill="FFFFFF"/>
          </w:tcPr>
          <w:p w14:paraId="13BE849E"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p>
        </w:tc>
        <w:tc>
          <w:tcPr>
            <w:tcW w:w="2693" w:type="pct"/>
            <w:vMerge/>
            <w:tcBorders>
              <w:left w:val="single" w:sz="4" w:space="0" w:color="auto"/>
              <w:right w:val="single" w:sz="4" w:space="0" w:color="auto"/>
            </w:tcBorders>
            <w:shd w:val="clear" w:color="auto" w:fill="FFFFFF"/>
          </w:tcPr>
          <w:p w14:paraId="0EF2631D"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p>
        </w:tc>
      </w:tr>
      <w:tr w:rsidR="00562BBA" w:rsidRPr="00B400F6" w14:paraId="4BB191AE" w14:textId="77777777" w:rsidTr="00562BBA">
        <w:trPr>
          <w:trHeight w:val="403"/>
        </w:trPr>
        <w:tc>
          <w:tcPr>
            <w:tcW w:w="2307" w:type="pct"/>
            <w:vMerge w:val="restart"/>
            <w:tcBorders>
              <w:left w:val="single" w:sz="4" w:space="0" w:color="auto"/>
              <w:bottom w:val="nil"/>
            </w:tcBorders>
            <w:shd w:val="clear" w:color="auto" w:fill="FFFFFF"/>
          </w:tcPr>
          <w:p w14:paraId="062527FB"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p>
        </w:tc>
        <w:tc>
          <w:tcPr>
            <w:tcW w:w="2693" w:type="pct"/>
            <w:vMerge/>
            <w:tcBorders>
              <w:left w:val="single" w:sz="4" w:space="0" w:color="auto"/>
              <w:bottom w:val="nil"/>
              <w:right w:val="single" w:sz="4" w:space="0" w:color="auto"/>
            </w:tcBorders>
            <w:shd w:val="clear" w:color="auto" w:fill="FFFFFF"/>
          </w:tcPr>
          <w:p w14:paraId="5A7B6A80"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p>
        </w:tc>
      </w:tr>
      <w:tr w:rsidR="00562BBA" w:rsidRPr="00B400F6" w14:paraId="61A49B3E" w14:textId="77777777" w:rsidTr="00562BBA">
        <w:trPr>
          <w:trHeight w:val="20"/>
        </w:trPr>
        <w:tc>
          <w:tcPr>
            <w:tcW w:w="2307" w:type="pct"/>
            <w:vMerge/>
            <w:tcBorders>
              <w:left w:val="single" w:sz="4" w:space="0" w:color="auto"/>
            </w:tcBorders>
            <w:shd w:val="clear" w:color="auto" w:fill="FFFFFF"/>
          </w:tcPr>
          <w:p w14:paraId="762EB09A"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p>
        </w:tc>
        <w:tc>
          <w:tcPr>
            <w:tcW w:w="2693" w:type="pct"/>
            <w:tcBorders>
              <w:left w:val="single" w:sz="4" w:space="0" w:color="auto"/>
              <w:right w:val="single" w:sz="4" w:space="0" w:color="auto"/>
            </w:tcBorders>
            <w:shd w:val="clear" w:color="auto" w:fill="FFFFFF"/>
          </w:tcPr>
          <w:p w14:paraId="7839EF77"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r w:rsidRPr="00B400F6">
              <w:rPr>
                <w:rFonts w:ascii="Garamond" w:hAnsi="Garamond"/>
                <w:color w:val="000000" w:themeColor="text1"/>
                <w:sz w:val="20"/>
                <w:szCs w:val="20"/>
                <w:lang w:val="sq-AL"/>
              </w:rPr>
              <w:t>Puglia ITF43 - Taranto ITF44 - Brindisi ITF45 -</w:t>
            </w:r>
          </w:p>
        </w:tc>
      </w:tr>
      <w:tr w:rsidR="00562BBA" w:rsidRPr="00B400F6" w14:paraId="134783FA" w14:textId="77777777" w:rsidTr="00562BBA">
        <w:trPr>
          <w:trHeight w:val="20"/>
        </w:trPr>
        <w:tc>
          <w:tcPr>
            <w:tcW w:w="2307" w:type="pct"/>
            <w:tcBorders>
              <w:left w:val="single" w:sz="4" w:space="0" w:color="auto"/>
            </w:tcBorders>
            <w:shd w:val="clear" w:color="auto" w:fill="FFFFFF"/>
          </w:tcPr>
          <w:p w14:paraId="02E492D6"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p>
        </w:tc>
        <w:tc>
          <w:tcPr>
            <w:tcW w:w="2693" w:type="pct"/>
            <w:tcBorders>
              <w:left w:val="single" w:sz="4" w:space="0" w:color="auto"/>
              <w:right w:val="single" w:sz="4" w:space="0" w:color="auto"/>
            </w:tcBorders>
            <w:shd w:val="clear" w:color="auto" w:fill="FFFFFF"/>
          </w:tcPr>
          <w:p w14:paraId="15E1D225"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r w:rsidRPr="00B400F6">
              <w:rPr>
                <w:rFonts w:ascii="Garamond" w:hAnsi="Garamond"/>
                <w:color w:val="000000" w:themeColor="text1"/>
                <w:sz w:val="20"/>
                <w:szCs w:val="20"/>
                <w:lang w:val="sq-AL"/>
              </w:rPr>
              <w:t>Lecce ITF46 - Foggia ITF47 - Bari ITF48 -</w:t>
            </w:r>
          </w:p>
        </w:tc>
      </w:tr>
      <w:tr w:rsidR="00562BBA" w:rsidRPr="00B400F6" w14:paraId="5BFFCF3D" w14:textId="77777777" w:rsidTr="00562BBA">
        <w:trPr>
          <w:trHeight w:val="20"/>
        </w:trPr>
        <w:tc>
          <w:tcPr>
            <w:tcW w:w="2307" w:type="pct"/>
            <w:tcBorders>
              <w:left w:val="single" w:sz="4" w:space="0" w:color="auto"/>
            </w:tcBorders>
            <w:shd w:val="clear" w:color="auto" w:fill="FFFFFF"/>
          </w:tcPr>
          <w:p w14:paraId="399ED095"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p>
        </w:tc>
        <w:tc>
          <w:tcPr>
            <w:tcW w:w="2693" w:type="pct"/>
            <w:tcBorders>
              <w:left w:val="single" w:sz="4" w:space="0" w:color="auto"/>
              <w:right w:val="single" w:sz="4" w:space="0" w:color="auto"/>
            </w:tcBorders>
            <w:shd w:val="clear" w:color="auto" w:fill="FFFFFF"/>
          </w:tcPr>
          <w:p w14:paraId="1CB4B7E7"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r w:rsidRPr="00B400F6">
              <w:rPr>
                <w:rFonts w:ascii="Garamond" w:hAnsi="Garamond"/>
                <w:color w:val="000000" w:themeColor="text1"/>
                <w:sz w:val="20"/>
                <w:szCs w:val="20"/>
                <w:lang w:val="sq-AL"/>
              </w:rPr>
              <w:t>Barletta-Andria-Trani ITF5 - Basilicata ITF51 -</w:t>
            </w:r>
          </w:p>
        </w:tc>
      </w:tr>
      <w:tr w:rsidR="00562BBA" w:rsidRPr="00B400F6" w14:paraId="2A6E095B" w14:textId="77777777" w:rsidTr="00562BBA">
        <w:trPr>
          <w:trHeight w:val="20"/>
        </w:trPr>
        <w:tc>
          <w:tcPr>
            <w:tcW w:w="2307" w:type="pct"/>
            <w:tcBorders>
              <w:left w:val="single" w:sz="4" w:space="0" w:color="auto"/>
            </w:tcBorders>
            <w:shd w:val="clear" w:color="auto" w:fill="FFFFFF"/>
          </w:tcPr>
          <w:p w14:paraId="7FBE4B72"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p>
        </w:tc>
        <w:tc>
          <w:tcPr>
            <w:tcW w:w="2693" w:type="pct"/>
            <w:tcBorders>
              <w:left w:val="single" w:sz="4" w:space="0" w:color="auto"/>
              <w:right w:val="single" w:sz="4" w:space="0" w:color="auto"/>
            </w:tcBorders>
            <w:shd w:val="clear" w:color="auto" w:fill="FFFFFF"/>
          </w:tcPr>
          <w:p w14:paraId="42615105"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r w:rsidRPr="00B400F6">
              <w:rPr>
                <w:rFonts w:ascii="Garamond" w:hAnsi="Garamond"/>
                <w:color w:val="000000" w:themeColor="text1"/>
                <w:sz w:val="20"/>
                <w:szCs w:val="20"/>
                <w:lang w:val="sq-AL"/>
              </w:rPr>
              <w:t>Potenza ITF52 - Matera ITF6 - Calabria ITF61 -</w:t>
            </w:r>
          </w:p>
        </w:tc>
      </w:tr>
      <w:tr w:rsidR="00562BBA" w:rsidRPr="00B400F6" w14:paraId="72B9E42E" w14:textId="77777777" w:rsidTr="00562BBA">
        <w:trPr>
          <w:trHeight w:val="20"/>
        </w:trPr>
        <w:tc>
          <w:tcPr>
            <w:tcW w:w="2307" w:type="pct"/>
            <w:tcBorders>
              <w:left w:val="single" w:sz="4" w:space="0" w:color="auto"/>
            </w:tcBorders>
            <w:shd w:val="clear" w:color="auto" w:fill="FFFFFF"/>
          </w:tcPr>
          <w:p w14:paraId="5A69A80C"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p>
        </w:tc>
        <w:tc>
          <w:tcPr>
            <w:tcW w:w="2693" w:type="pct"/>
            <w:tcBorders>
              <w:left w:val="single" w:sz="4" w:space="0" w:color="auto"/>
              <w:right w:val="single" w:sz="4" w:space="0" w:color="auto"/>
            </w:tcBorders>
            <w:shd w:val="clear" w:color="auto" w:fill="FFFFFF"/>
          </w:tcPr>
          <w:p w14:paraId="2260B2D9"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r w:rsidRPr="00B400F6">
              <w:rPr>
                <w:rFonts w:ascii="Garamond" w:hAnsi="Garamond"/>
                <w:color w:val="000000" w:themeColor="text1"/>
                <w:sz w:val="20"/>
                <w:szCs w:val="20"/>
                <w:lang w:val="sq-AL"/>
              </w:rPr>
              <w:t>Cosenza ITF62 - Crotone ITF63 - Catanzaro</w:t>
            </w:r>
          </w:p>
        </w:tc>
      </w:tr>
      <w:tr w:rsidR="00562BBA" w:rsidRPr="00B400F6" w14:paraId="5A301415" w14:textId="77777777" w:rsidTr="00562BBA">
        <w:trPr>
          <w:trHeight w:val="20"/>
        </w:trPr>
        <w:tc>
          <w:tcPr>
            <w:tcW w:w="2307" w:type="pct"/>
            <w:tcBorders>
              <w:left w:val="single" w:sz="4" w:space="0" w:color="auto"/>
            </w:tcBorders>
            <w:shd w:val="clear" w:color="auto" w:fill="FFFFFF"/>
          </w:tcPr>
          <w:p w14:paraId="60739F23"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p>
        </w:tc>
        <w:tc>
          <w:tcPr>
            <w:tcW w:w="2693" w:type="pct"/>
            <w:tcBorders>
              <w:left w:val="single" w:sz="4" w:space="0" w:color="auto"/>
              <w:right w:val="single" w:sz="4" w:space="0" w:color="auto"/>
            </w:tcBorders>
            <w:shd w:val="clear" w:color="auto" w:fill="FFFFFF"/>
          </w:tcPr>
          <w:p w14:paraId="4EACE73E"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r w:rsidRPr="00B400F6">
              <w:rPr>
                <w:rFonts w:ascii="Garamond" w:hAnsi="Garamond"/>
                <w:color w:val="000000" w:themeColor="text1"/>
                <w:sz w:val="20"/>
                <w:szCs w:val="20"/>
                <w:lang w:val="sq-AL"/>
              </w:rPr>
              <w:t>ITF64 - Vibo Valentia ITF65 - Reggio di Calabria</w:t>
            </w:r>
          </w:p>
        </w:tc>
      </w:tr>
      <w:tr w:rsidR="00562BBA" w:rsidRPr="00B400F6" w14:paraId="7A8CED30" w14:textId="77777777" w:rsidTr="00562BBA">
        <w:trPr>
          <w:trHeight w:val="20"/>
        </w:trPr>
        <w:tc>
          <w:tcPr>
            <w:tcW w:w="2307" w:type="pct"/>
            <w:tcBorders>
              <w:left w:val="single" w:sz="4" w:space="0" w:color="auto"/>
            </w:tcBorders>
            <w:shd w:val="clear" w:color="auto" w:fill="FFFFFF"/>
          </w:tcPr>
          <w:p w14:paraId="017F4C50"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p>
        </w:tc>
        <w:tc>
          <w:tcPr>
            <w:tcW w:w="2693" w:type="pct"/>
            <w:tcBorders>
              <w:left w:val="single" w:sz="4" w:space="0" w:color="auto"/>
              <w:right w:val="single" w:sz="4" w:space="0" w:color="auto"/>
            </w:tcBorders>
            <w:shd w:val="clear" w:color="auto" w:fill="FFFFFF"/>
          </w:tcPr>
          <w:p w14:paraId="0B9F5502"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r w:rsidRPr="00B400F6">
              <w:rPr>
                <w:rFonts w:ascii="Garamond" w:hAnsi="Garamond"/>
                <w:color w:val="000000" w:themeColor="text1"/>
                <w:sz w:val="20"/>
                <w:szCs w:val="20"/>
                <w:lang w:val="sq-AL"/>
              </w:rPr>
              <w:t>ITG - Isole ITG1 - Sicilia ITG11 - Trapani ITG12 -</w:t>
            </w:r>
          </w:p>
        </w:tc>
      </w:tr>
      <w:tr w:rsidR="00562BBA" w:rsidRPr="00B400F6" w14:paraId="07A65037" w14:textId="77777777" w:rsidTr="00562BBA">
        <w:trPr>
          <w:trHeight w:val="20"/>
        </w:trPr>
        <w:tc>
          <w:tcPr>
            <w:tcW w:w="2307" w:type="pct"/>
            <w:tcBorders>
              <w:left w:val="single" w:sz="4" w:space="0" w:color="auto"/>
            </w:tcBorders>
            <w:shd w:val="clear" w:color="auto" w:fill="FFFFFF"/>
          </w:tcPr>
          <w:p w14:paraId="0B745060"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p>
        </w:tc>
        <w:tc>
          <w:tcPr>
            <w:tcW w:w="2693" w:type="pct"/>
            <w:tcBorders>
              <w:left w:val="single" w:sz="4" w:space="0" w:color="auto"/>
              <w:right w:val="single" w:sz="4" w:space="0" w:color="auto"/>
            </w:tcBorders>
            <w:shd w:val="clear" w:color="auto" w:fill="FFFFFF"/>
          </w:tcPr>
          <w:p w14:paraId="083C2D66"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r w:rsidRPr="00B400F6">
              <w:rPr>
                <w:rFonts w:ascii="Garamond" w:hAnsi="Garamond"/>
                <w:color w:val="000000" w:themeColor="text1"/>
                <w:sz w:val="20"/>
                <w:szCs w:val="20"/>
                <w:lang w:val="sq-AL"/>
              </w:rPr>
              <w:t>Palermo ITG13 - Messina ITG14 - Agrigento</w:t>
            </w:r>
          </w:p>
        </w:tc>
      </w:tr>
      <w:tr w:rsidR="00562BBA" w:rsidRPr="00B400F6" w14:paraId="642CE8DC" w14:textId="77777777" w:rsidTr="00562BBA">
        <w:trPr>
          <w:trHeight w:val="20"/>
        </w:trPr>
        <w:tc>
          <w:tcPr>
            <w:tcW w:w="2307" w:type="pct"/>
            <w:tcBorders>
              <w:left w:val="single" w:sz="4" w:space="0" w:color="auto"/>
            </w:tcBorders>
            <w:shd w:val="clear" w:color="auto" w:fill="FFFFFF"/>
          </w:tcPr>
          <w:p w14:paraId="125FFD43"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p>
        </w:tc>
        <w:tc>
          <w:tcPr>
            <w:tcW w:w="2693" w:type="pct"/>
            <w:tcBorders>
              <w:left w:val="single" w:sz="4" w:space="0" w:color="auto"/>
              <w:right w:val="single" w:sz="4" w:space="0" w:color="auto"/>
            </w:tcBorders>
            <w:shd w:val="clear" w:color="auto" w:fill="FFFFFF"/>
          </w:tcPr>
          <w:p w14:paraId="0783BE6C"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r w:rsidRPr="00B400F6">
              <w:rPr>
                <w:rFonts w:ascii="Garamond" w:hAnsi="Garamond"/>
                <w:color w:val="000000" w:themeColor="text1"/>
                <w:sz w:val="20"/>
                <w:szCs w:val="20"/>
                <w:lang w:val="sq-AL"/>
              </w:rPr>
              <w:t>ITG15 - Caltanissetta ITG16 - Enna ITG17 -</w:t>
            </w:r>
          </w:p>
        </w:tc>
      </w:tr>
      <w:tr w:rsidR="00562BBA" w:rsidRPr="00B400F6" w14:paraId="3D769790" w14:textId="77777777" w:rsidTr="00562BBA">
        <w:trPr>
          <w:trHeight w:val="20"/>
        </w:trPr>
        <w:tc>
          <w:tcPr>
            <w:tcW w:w="2307" w:type="pct"/>
            <w:tcBorders>
              <w:left w:val="single" w:sz="4" w:space="0" w:color="auto"/>
            </w:tcBorders>
            <w:shd w:val="clear" w:color="auto" w:fill="FFFFFF"/>
          </w:tcPr>
          <w:p w14:paraId="29EE1F88"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p>
        </w:tc>
        <w:tc>
          <w:tcPr>
            <w:tcW w:w="2693" w:type="pct"/>
            <w:tcBorders>
              <w:left w:val="single" w:sz="4" w:space="0" w:color="auto"/>
              <w:right w:val="single" w:sz="4" w:space="0" w:color="auto"/>
            </w:tcBorders>
            <w:shd w:val="clear" w:color="auto" w:fill="FFFFFF"/>
          </w:tcPr>
          <w:p w14:paraId="2F3C758E"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r w:rsidRPr="00B400F6">
              <w:rPr>
                <w:rFonts w:ascii="Garamond" w:hAnsi="Garamond"/>
                <w:color w:val="000000" w:themeColor="text1"/>
                <w:sz w:val="20"/>
                <w:szCs w:val="20"/>
                <w:lang w:val="sq-AL"/>
              </w:rPr>
              <w:t>Catania ITG18 - Ragusa ITG19 - Siracusa ITG2 -</w:t>
            </w:r>
          </w:p>
        </w:tc>
      </w:tr>
      <w:tr w:rsidR="00562BBA" w:rsidRPr="00B400F6" w14:paraId="56012254" w14:textId="77777777" w:rsidTr="00562BBA">
        <w:trPr>
          <w:trHeight w:val="20"/>
        </w:trPr>
        <w:tc>
          <w:tcPr>
            <w:tcW w:w="2307" w:type="pct"/>
            <w:tcBorders>
              <w:left w:val="single" w:sz="4" w:space="0" w:color="auto"/>
            </w:tcBorders>
            <w:shd w:val="clear" w:color="auto" w:fill="FFFFFF"/>
          </w:tcPr>
          <w:p w14:paraId="09A13406"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p>
        </w:tc>
        <w:tc>
          <w:tcPr>
            <w:tcW w:w="2693" w:type="pct"/>
            <w:tcBorders>
              <w:left w:val="single" w:sz="4" w:space="0" w:color="auto"/>
              <w:right w:val="single" w:sz="4" w:space="0" w:color="auto"/>
            </w:tcBorders>
            <w:shd w:val="clear" w:color="auto" w:fill="FFFFFF"/>
          </w:tcPr>
          <w:p w14:paraId="08559350"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r w:rsidRPr="00B400F6">
              <w:rPr>
                <w:rFonts w:ascii="Garamond" w:hAnsi="Garamond"/>
                <w:color w:val="000000" w:themeColor="text1"/>
                <w:sz w:val="20"/>
                <w:szCs w:val="20"/>
                <w:lang w:val="sq-AL"/>
              </w:rPr>
              <w:t>Sardegna ITG2D - Sassari ITG2E - Nuoro ITG2F -</w:t>
            </w:r>
          </w:p>
        </w:tc>
      </w:tr>
      <w:tr w:rsidR="00562BBA" w:rsidRPr="00B400F6" w14:paraId="18419E7F" w14:textId="77777777" w:rsidTr="00562BBA">
        <w:trPr>
          <w:trHeight w:val="20"/>
        </w:trPr>
        <w:tc>
          <w:tcPr>
            <w:tcW w:w="2307" w:type="pct"/>
            <w:tcBorders>
              <w:left w:val="single" w:sz="4" w:space="0" w:color="auto"/>
            </w:tcBorders>
            <w:shd w:val="clear" w:color="auto" w:fill="FFFFFF"/>
          </w:tcPr>
          <w:p w14:paraId="048EC830"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p>
        </w:tc>
        <w:tc>
          <w:tcPr>
            <w:tcW w:w="2693" w:type="pct"/>
            <w:tcBorders>
              <w:left w:val="single" w:sz="4" w:space="0" w:color="auto"/>
              <w:right w:val="single" w:sz="4" w:space="0" w:color="auto"/>
            </w:tcBorders>
            <w:shd w:val="clear" w:color="auto" w:fill="FFFFFF"/>
          </w:tcPr>
          <w:p w14:paraId="74A27A7A"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r w:rsidRPr="00B400F6">
              <w:rPr>
                <w:rFonts w:ascii="Garamond" w:hAnsi="Garamond"/>
                <w:color w:val="000000" w:themeColor="text1"/>
                <w:sz w:val="20"/>
                <w:szCs w:val="20"/>
                <w:lang w:val="sq-AL"/>
              </w:rPr>
              <w:t>Cagliari EN 4 EN ITG2G - Oristano ITG2H - Sud</w:t>
            </w:r>
          </w:p>
        </w:tc>
      </w:tr>
      <w:tr w:rsidR="00562BBA" w:rsidRPr="00B400F6" w14:paraId="636C8AF6" w14:textId="77777777" w:rsidTr="00562BBA">
        <w:trPr>
          <w:trHeight w:val="20"/>
        </w:trPr>
        <w:tc>
          <w:tcPr>
            <w:tcW w:w="2307" w:type="pct"/>
            <w:tcBorders>
              <w:left w:val="single" w:sz="4" w:space="0" w:color="auto"/>
            </w:tcBorders>
            <w:shd w:val="clear" w:color="auto" w:fill="FFFFFF"/>
          </w:tcPr>
          <w:p w14:paraId="286A3180"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p>
        </w:tc>
        <w:tc>
          <w:tcPr>
            <w:tcW w:w="2693" w:type="pct"/>
            <w:tcBorders>
              <w:left w:val="single" w:sz="4" w:space="0" w:color="auto"/>
              <w:right w:val="single" w:sz="4" w:space="0" w:color="auto"/>
            </w:tcBorders>
            <w:shd w:val="clear" w:color="auto" w:fill="FFFFFF"/>
          </w:tcPr>
          <w:p w14:paraId="0CF9BA4B"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r w:rsidRPr="00B400F6">
              <w:rPr>
                <w:rFonts w:ascii="Garamond" w:hAnsi="Garamond"/>
                <w:color w:val="000000" w:themeColor="text1"/>
                <w:sz w:val="20"/>
                <w:szCs w:val="20"/>
                <w:lang w:val="sq-AL"/>
              </w:rPr>
              <w:t>Sardegna ITH3 - Veneto ITH31 - Verona ITH32 -</w:t>
            </w:r>
          </w:p>
        </w:tc>
      </w:tr>
      <w:tr w:rsidR="00562BBA" w:rsidRPr="00B400F6" w14:paraId="62B1C784" w14:textId="77777777" w:rsidTr="00562BBA">
        <w:trPr>
          <w:trHeight w:val="20"/>
        </w:trPr>
        <w:tc>
          <w:tcPr>
            <w:tcW w:w="2307" w:type="pct"/>
            <w:tcBorders>
              <w:left w:val="single" w:sz="4" w:space="0" w:color="auto"/>
            </w:tcBorders>
            <w:shd w:val="clear" w:color="auto" w:fill="FFFFFF"/>
          </w:tcPr>
          <w:p w14:paraId="561BF6A7"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p>
        </w:tc>
        <w:tc>
          <w:tcPr>
            <w:tcW w:w="2693" w:type="pct"/>
            <w:tcBorders>
              <w:left w:val="single" w:sz="4" w:space="0" w:color="auto"/>
              <w:right w:val="single" w:sz="4" w:space="0" w:color="auto"/>
            </w:tcBorders>
            <w:shd w:val="clear" w:color="auto" w:fill="FFFFFF"/>
          </w:tcPr>
          <w:p w14:paraId="09D2451B"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r w:rsidRPr="00B400F6">
              <w:rPr>
                <w:rFonts w:ascii="Garamond" w:hAnsi="Garamond"/>
                <w:color w:val="000000" w:themeColor="text1"/>
                <w:sz w:val="20"/>
                <w:szCs w:val="20"/>
                <w:lang w:val="sq-AL"/>
              </w:rPr>
              <w:t>Vicenza ITH33 - Belluno ITH34 - Treviso ITH35 -</w:t>
            </w:r>
          </w:p>
        </w:tc>
      </w:tr>
      <w:tr w:rsidR="00562BBA" w:rsidRPr="00B400F6" w14:paraId="44A9AD4D" w14:textId="77777777" w:rsidTr="00562BBA">
        <w:trPr>
          <w:trHeight w:val="20"/>
        </w:trPr>
        <w:tc>
          <w:tcPr>
            <w:tcW w:w="2307" w:type="pct"/>
            <w:tcBorders>
              <w:left w:val="single" w:sz="4" w:space="0" w:color="auto"/>
            </w:tcBorders>
            <w:shd w:val="clear" w:color="auto" w:fill="FFFFFF"/>
          </w:tcPr>
          <w:p w14:paraId="59400152"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p>
        </w:tc>
        <w:tc>
          <w:tcPr>
            <w:tcW w:w="2693" w:type="pct"/>
            <w:tcBorders>
              <w:left w:val="single" w:sz="4" w:space="0" w:color="auto"/>
              <w:right w:val="single" w:sz="4" w:space="0" w:color="auto"/>
            </w:tcBorders>
            <w:shd w:val="clear" w:color="auto" w:fill="FFFFFF"/>
          </w:tcPr>
          <w:p w14:paraId="077F95FD"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r w:rsidRPr="00B400F6">
              <w:rPr>
                <w:rFonts w:ascii="Garamond" w:hAnsi="Garamond"/>
                <w:color w:val="000000" w:themeColor="text1"/>
                <w:sz w:val="20"/>
                <w:szCs w:val="20"/>
                <w:lang w:val="sq-AL"/>
              </w:rPr>
              <w:t>Venezia ITH36 - Padova ITH37 - Rovigo ITH4 -</w:t>
            </w:r>
          </w:p>
        </w:tc>
      </w:tr>
      <w:tr w:rsidR="00562BBA" w:rsidRPr="00B400F6" w14:paraId="69DCDD4D" w14:textId="77777777" w:rsidTr="00562BBA">
        <w:trPr>
          <w:trHeight w:val="20"/>
        </w:trPr>
        <w:tc>
          <w:tcPr>
            <w:tcW w:w="2307" w:type="pct"/>
            <w:tcBorders>
              <w:left w:val="single" w:sz="4" w:space="0" w:color="auto"/>
            </w:tcBorders>
            <w:shd w:val="clear" w:color="auto" w:fill="FFFFFF"/>
          </w:tcPr>
          <w:p w14:paraId="3C6A4B20"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p>
        </w:tc>
        <w:tc>
          <w:tcPr>
            <w:tcW w:w="2693" w:type="pct"/>
            <w:tcBorders>
              <w:left w:val="single" w:sz="4" w:space="0" w:color="auto"/>
              <w:right w:val="single" w:sz="4" w:space="0" w:color="auto"/>
            </w:tcBorders>
            <w:shd w:val="clear" w:color="auto" w:fill="FFFFFF"/>
          </w:tcPr>
          <w:p w14:paraId="54D0D088"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r w:rsidRPr="00B400F6">
              <w:rPr>
                <w:rFonts w:ascii="Garamond" w:hAnsi="Garamond"/>
                <w:color w:val="000000" w:themeColor="text1"/>
                <w:sz w:val="20"/>
                <w:szCs w:val="20"/>
                <w:lang w:val="sq-AL"/>
              </w:rPr>
              <w:t>Friuli-Venezia Giulia ITH41 - Pordenone ITH42 -</w:t>
            </w:r>
          </w:p>
        </w:tc>
      </w:tr>
      <w:tr w:rsidR="00562BBA" w:rsidRPr="00B400F6" w14:paraId="7A0AECB2" w14:textId="77777777" w:rsidTr="00562BBA">
        <w:trPr>
          <w:trHeight w:val="20"/>
        </w:trPr>
        <w:tc>
          <w:tcPr>
            <w:tcW w:w="2307" w:type="pct"/>
            <w:tcBorders>
              <w:left w:val="single" w:sz="4" w:space="0" w:color="auto"/>
            </w:tcBorders>
            <w:shd w:val="clear" w:color="auto" w:fill="FFFFFF"/>
          </w:tcPr>
          <w:p w14:paraId="5922C264"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p>
        </w:tc>
        <w:tc>
          <w:tcPr>
            <w:tcW w:w="2693" w:type="pct"/>
            <w:tcBorders>
              <w:left w:val="single" w:sz="4" w:space="0" w:color="auto"/>
              <w:right w:val="single" w:sz="4" w:space="0" w:color="auto"/>
            </w:tcBorders>
            <w:shd w:val="clear" w:color="auto" w:fill="FFFFFF"/>
          </w:tcPr>
          <w:p w14:paraId="258853FE"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r w:rsidRPr="00B400F6">
              <w:rPr>
                <w:rFonts w:ascii="Garamond" w:hAnsi="Garamond"/>
                <w:color w:val="000000" w:themeColor="text1"/>
                <w:sz w:val="20"/>
                <w:szCs w:val="20"/>
                <w:lang w:val="sq-AL"/>
              </w:rPr>
              <w:t>Udine ITH43 - Gorizia ITH44 - Trieste ITH5 -</w:t>
            </w:r>
          </w:p>
        </w:tc>
      </w:tr>
      <w:tr w:rsidR="00562BBA" w:rsidRPr="00B400F6" w14:paraId="11C9F6A0" w14:textId="77777777" w:rsidTr="00562BBA">
        <w:trPr>
          <w:trHeight w:val="20"/>
        </w:trPr>
        <w:tc>
          <w:tcPr>
            <w:tcW w:w="2307" w:type="pct"/>
            <w:tcBorders>
              <w:left w:val="single" w:sz="4" w:space="0" w:color="auto"/>
            </w:tcBorders>
            <w:shd w:val="clear" w:color="auto" w:fill="FFFFFF"/>
          </w:tcPr>
          <w:p w14:paraId="10275610"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p>
        </w:tc>
        <w:tc>
          <w:tcPr>
            <w:tcW w:w="2693" w:type="pct"/>
            <w:tcBorders>
              <w:left w:val="single" w:sz="4" w:space="0" w:color="auto"/>
              <w:right w:val="single" w:sz="4" w:space="0" w:color="auto"/>
            </w:tcBorders>
            <w:shd w:val="clear" w:color="auto" w:fill="FFFFFF"/>
          </w:tcPr>
          <w:p w14:paraId="501D5EC8"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r w:rsidRPr="00B400F6">
              <w:rPr>
                <w:rFonts w:ascii="Garamond" w:hAnsi="Garamond"/>
                <w:color w:val="000000" w:themeColor="text1"/>
                <w:sz w:val="20"/>
                <w:szCs w:val="20"/>
                <w:lang w:val="sq-AL"/>
              </w:rPr>
              <w:t>Emilia-Romagna ITH51 - Piacenza ITH52 -</w:t>
            </w:r>
          </w:p>
        </w:tc>
      </w:tr>
      <w:tr w:rsidR="00562BBA" w:rsidRPr="00B400F6" w14:paraId="6B7B7902" w14:textId="77777777" w:rsidTr="00562BBA">
        <w:trPr>
          <w:trHeight w:val="20"/>
        </w:trPr>
        <w:tc>
          <w:tcPr>
            <w:tcW w:w="2307" w:type="pct"/>
            <w:tcBorders>
              <w:left w:val="single" w:sz="4" w:space="0" w:color="auto"/>
            </w:tcBorders>
            <w:shd w:val="clear" w:color="auto" w:fill="FFFFFF"/>
          </w:tcPr>
          <w:p w14:paraId="0C07150C"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p>
        </w:tc>
        <w:tc>
          <w:tcPr>
            <w:tcW w:w="2693" w:type="pct"/>
            <w:tcBorders>
              <w:left w:val="single" w:sz="4" w:space="0" w:color="auto"/>
              <w:right w:val="single" w:sz="4" w:space="0" w:color="auto"/>
            </w:tcBorders>
            <w:shd w:val="clear" w:color="auto" w:fill="FFFFFF"/>
          </w:tcPr>
          <w:p w14:paraId="06BF1453" w14:textId="6176FC30" w:rsidR="00562BBA" w:rsidRPr="00B400F6" w:rsidRDefault="00562BBA" w:rsidP="00562BBA">
            <w:pPr>
              <w:spacing w:after="0" w:line="240" w:lineRule="auto"/>
              <w:rPr>
                <w:rFonts w:ascii="Garamond" w:hAnsi="Garamond" w:cstheme="minorHAnsi"/>
                <w:color w:val="000000" w:themeColor="text1"/>
                <w:sz w:val="20"/>
                <w:szCs w:val="20"/>
                <w:lang w:val="sq-AL"/>
              </w:rPr>
            </w:pPr>
            <w:r w:rsidRPr="00B400F6">
              <w:rPr>
                <w:rFonts w:ascii="Garamond" w:hAnsi="Garamond"/>
                <w:color w:val="000000" w:themeColor="text1"/>
                <w:sz w:val="20"/>
                <w:szCs w:val="20"/>
                <w:lang w:val="sq-AL"/>
              </w:rPr>
              <w:t>Parma ITH53 - Reggio nell</w:t>
            </w:r>
            <w:r w:rsidR="003B0C53" w:rsidRPr="00B400F6">
              <w:rPr>
                <w:rFonts w:ascii="Garamond" w:hAnsi="Garamond"/>
                <w:color w:val="000000" w:themeColor="text1"/>
                <w:sz w:val="20"/>
                <w:szCs w:val="20"/>
                <w:lang w:val="sq-AL"/>
              </w:rPr>
              <w:t>’</w:t>
            </w:r>
            <w:r w:rsidRPr="00B400F6">
              <w:rPr>
                <w:rFonts w:ascii="Garamond" w:hAnsi="Garamond"/>
                <w:color w:val="000000" w:themeColor="text1"/>
                <w:sz w:val="20"/>
                <w:szCs w:val="20"/>
                <w:lang w:val="sq-AL"/>
              </w:rPr>
              <w:t>Emilia ITH54 -</w:t>
            </w:r>
          </w:p>
        </w:tc>
      </w:tr>
      <w:tr w:rsidR="00562BBA" w:rsidRPr="00B400F6" w14:paraId="4B6D789A" w14:textId="77777777" w:rsidTr="00562BBA">
        <w:trPr>
          <w:trHeight w:val="20"/>
        </w:trPr>
        <w:tc>
          <w:tcPr>
            <w:tcW w:w="2307" w:type="pct"/>
            <w:tcBorders>
              <w:left w:val="single" w:sz="4" w:space="0" w:color="auto"/>
            </w:tcBorders>
            <w:shd w:val="clear" w:color="auto" w:fill="FFFFFF"/>
          </w:tcPr>
          <w:p w14:paraId="7ADE3F27"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p>
        </w:tc>
        <w:tc>
          <w:tcPr>
            <w:tcW w:w="2693" w:type="pct"/>
            <w:tcBorders>
              <w:left w:val="single" w:sz="4" w:space="0" w:color="auto"/>
              <w:right w:val="single" w:sz="4" w:space="0" w:color="auto"/>
            </w:tcBorders>
            <w:shd w:val="clear" w:color="auto" w:fill="FFFFFF"/>
          </w:tcPr>
          <w:p w14:paraId="3B29BE11"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r w:rsidRPr="00B400F6">
              <w:rPr>
                <w:rFonts w:ascii="Garamond" w:hAnsi="Garamond"/>
                <w:color w:val="000000" w:themeColor="text1"/>
                <w:sz w:val="20"/>
                <w:szCs w:val="20"/>
                <w:lang w:val="sq-AL"/>
              </w:rPr>
              <w:t>Modena ITH55 - Bologna ITH56 - Ferrara ITH57</w:t>
            </w:r>
          </w:p>
        </w:tc>
      </w:tr>
      <w:tr w:rsidR="00562BBA" w:rsidRPr="00B400F6" w14:paraId="2D1419BF" w14:textId="77777777" w:rsidTr="00562BBA">
        <w:trPr>
          <w:trHeight w:val="20"/>
        </w:trPr>
        <w:tc>
          <w:tcPr>
            <w:tcW w:w="2307" w:type="pct"/>
            <w:tcBorders>
              <w:left w:val="single" w:sz="4" w:space="0" w:color="auto"/>
            </w:tcBorders>
            <w:shd w:val="clear" w:color="auto" w:fill="FFFFFF"/>
          </w:tcPr>
          <w:p w14:paraId="41B89166"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p>
        </w:tc>
        <w:tc>
          <w:tcPr>
            <w:tcW w:w="2693" w:type="pct"/>
            <w:tcBorders>
              <w:left w:val="single" w:sz="4" w:space="0" w:color="auto"/>
              <w:right w:val="single" w:sz="4" w:space="0" w:color="auto"/>
            </w:tcBorders>
            <w:shd w:val="clear" w:color="auto" w:fill="FFFFFF"/>
          </w:tcPr>
          <w:p w14:paraId="60AECDA5"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r w:rsidRPr="00B400F6">
              <w:rPr>
                <w:rFonts w:ascii="Garamond" w:hAnsi="Garamond"/>
                <w:color w:val="000000" w:themeColor="text1"/>
                <w:sz w:val="20"/>
                <w:szCs w:val="20"/>
                <w:lang w:val="sq-AL"/>
              </w:rPr>
              <w:t>- Ravenna ITH58 - Forli-Cesena ITH59 - Rimini</w:t>
            </w:r>
          </w:p>
        </w:tc>
      </w:tr>
      <w:tr w:rsidR="00562BBA" w:rsidRPr="00B400F6" w14:paraId="04F7EEBD" w14:textId="77777777" w:rsidTr="00562BBA">
        <w:trPr>
          <w:trHeight w:val="20"/>
        </w:trPr>
        <w:tc>
          <w:tcPr>
            <w:tcW w:w="2307" w:type="pct"/>
            <w:tcBorders>
              <w:left w:val="single" w:sz="4" w:space="0" w:color="auto"/>
            </w:tcBorders>
            <w:shd w:val="clear" w:color="auto" w:fill="FFFFFF"/>
          </w:tcPr>
          <w:p w14:paraId="772C6FF4"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p>
        </w:tc>
        <w:tc>
          <w:tcPr>
            <w:tcW w:w="2693" w:type="pct"/>
            <w:tcBorders>
              <w:left w:val="single" w:sz="4" w:space="0" w:color="auto"/>
              <w:right w:val="single" w:sz="4" w:space="0" w:color="auto"/>
            </w:tcBorders>
            <w:shd w:val="clear" w:color="auto" w:fill="FFFFFF"/>
          </w:tcPr>
          <w:p w14:paraId="7ECFCCFC"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r w:rsidRPr="00B400F6">
              <w:rPr>
                <w:rFonts w:ascii="Garamond" w:hAnsi="Garamond"/>
                <w:color w:val="000000" w:themeColor="text1"/>
                <w:sz w:val="20"/>
                <w:szCs w:val="20"/>
                <w:lang w:val="sq-AL"/>
              </w:rPr>
              <w:t>ITI - Centro (IT) ITI1 - Toscana ITI11 - Massa-</w:t>
            </w:r>
          </w:p>
        </w:tc>
      </w:tr>
      <w:tr w:rsidR="00562BBA" w:rsidRPr="00B400F6" w14:paraId="02F7ACCC" w14:textId="77777777" w:rsidTr="00562BBA">
        <w:trPr>
          <w:trHeight w:val="20"/>
        </w:trPr>
        <w:tc>
          <w:tcPr>
            <w:tcW w:w="2307" w:type="pct"/>
            <w:tcBorders>
              <w:left w:val="single" w:sz="4" w:space="0" w:color="auto"/>
            </w:tcBorders>
            <w:shd w:val="clear" w:color="auto" w:fill="FFFFFF"/>
          </w:tcPr>
          <w:p w14:paraId="368E80A2"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p>
        </w:tc>
        <w:tc>
          <w:tcPr>
            <w:tcW w:w="2693" w:type="pct"/>
            <w:tcBorders>
              <w:left w:val="single" w:sz="4" w:space="0" w:color="auto"/>
              <w:right w:val="single" w:sz="4" w:space="0" w:color="auto"/>
            </w:tcBorders>
            <w:shd w:val="clear" w:color="auto" w:fill="FFFFFF"/>
          </w:tcPr>
          <w:p w14:paraId="13E994A1"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r w:rsidRPr="00B400F6">
              <w:rPr>
                <w:rFonts w:ascii="Garamond" w:hAnsi="Garamond"/>
                <w:color w:val="000000" w:themeColor="text1"/>
                <w:sz w:val="20"/>
                <w:szCs w:val="20"/>
                <w:lang w:val="sq-AL"/>
              </w:rPr>
              <w:t>Carrara ITI 12 - Lucca ITI13 - Pistoia ITI14 -</w:t>
            </w:r>
          </w:p>
        </w:tc>
      </w:tr>
      <w:tr w:rsidR="00562BBA" w:rsidRPr="00B400F6" w14:paraId="3D305ACC" w14:textId="77777777" w:rsidTr="00562BBA">
        <w:trPr>
          <w:trHeight w:val="20"/>
        </w:trPr>
        <w:tc>
          <w:tcPr>
            <w:tcW w:w="2307" w:type="pct"/>
            <w:tcBorders>
              <w:left w:val="single" w:sz="4" w:space="0" w:color="auto"/>
            </w:tcBorders>
            <w:shd w:val="clear" w:color="auto" w:fill="FFFFFF"/>
          </w:tcPr>
          <w:p w14:paraId="72ACCC72"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p>
        </w:tc>
        <w:tc>
          <w:tcPr>
            <w:tcW w:w="2693" w:type="pct"/>
            <w:tcBorders>
              <w:left w:val="single" w:sz="4" w:space="0" w:color="auto"/>
              <w:right w:val="single" w:sz="4" w:space="0" w:color="auto"/>
            </w:tcBorders>
            <w:shd w:val="clear" w:color="auto" w:fill="FFFFFF"/>
          </w:tcPr>
          <w:p w14:paraId="6A2C3669"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r w:rsidRPr="00B400F6">
              <w:rPr>
                <w:rFonts w:ascii="Garamond" w:hAnsi="Garamond"/>
                <w:color w:val="000000" w:themeColor="text1"/>
                <w:sz w:val="20"/>
                <w:szCs w:val="20"/>
                <w:lang w:val="sq-AL"/>
              </w:rPr>
              <w:t>Firenze ITI 15 - Prato ITI16 - Livorno ITI 17 - Pisa</w:t>
            </w:r>
          </w:p>
        </w:tc>
      </w:tr>
      <w:tr w:rsidR="00562BBA" w:rsidRPr="00B400F6" w14:paraId="05D96890" w14:textId="77777777" w:rsidTr="00562BBA">
        <w:trPr>
          <w:trHeight w:val="20"/>
        </w:trPr>
        <w:tc>
          <w:tcPr>
            <w:tcW w:w="2307" w:type="pct"/>
            <w:tcBorders>
              <w:left w:val="single" w:sz="4" w:space="0" w:color="auto"/>
            </w:tcBorders>
            <w:shd w:val="clear" w:color="auto" w:fill="FFFFFF"/>
          </w:tcPr>
          <w:p w14:paraId="0318193B"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p>
        </w:tc>
        <w:tc>
          <w:tcPr>
            <w:tcW w:w="2693" w:type="pct"/>
            <w:tcBorders>
              <w:left w:val="single" w:sz="4" w:space="0" w:color="auto"/>
              <w:right w:val="single" w:sz="4" w:space="0" w:color="auto"/>
            </w:tcBorders>
            <w:shd w:val="clear" w:color="auto" w:fill="FFFFFF"/>
          </w:tcPr>
          <w:p w14:paraId="4E8CAD19"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r w:rsidRPr="00B400F6">
              <w:rPr>
                <w:rFonts w:ascii="Garamond" w:hAnsi="Garamond"/>
                <w:color w:val="000000" w:themeColor="text1"/>
                <w:sz w:val="20"/>
                <w:szCs w:val="20"/>
                <w:lang w:val="sq-AL"/>
              </w:rPr>
              <w:t>ITI 18 - Arezzo ITI19 - Siena ITI1A - Grosseto ITI2</w:t>
            </w:r>
          </w:p>
        </w:tc>
      </w:tr>
      <w:tr w:rsidR="00562BBA" w:rsidRPr="00B400F6" w14:paraId="6C1EA84C" w14:textId="77777777" w:rsidTr="00562BBA">
        <w:trPr>
          <w:trHeight w:val="20"/>
        </w:trPr>
        <w:tc>
          <w:tcPr>
            <w:tcW w:w="2307" w:type="pct"/>
            <w:tcBorders>
              <w:left w:val="single" w:sz="4" w:space="0" w:color="auto"/>
            </w:tcBorders>
            <w:shd w:val="clear" w:color="auto" w:fill="FFFFFF"/>
          </w:tcPr>
          <w:p w14:paraId="008D0394"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p>
        </w:tc>
        <w:tc>
          <w:tcPr>
            <w:tcW w:w="2693" w:type="pct"/>
            <w:tcBorders>
              <w:left w:val="single" w:sz="4" w:space="0" w:color="auto"/>
              <w:right w:val="single" w:sz="4" w:space="0" w:color="auto"/>
            </w:tcBorders>
            <w:shd w:val="clear" w:color="auto" w:fill="FFFFFF"/>
          </w:tcPr>
          <w:p w14:paraId="3CCEFF23"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r w:rsidRPr="00B400F6">
              <w:rPr>
                <w:rFonts w:ascii="Garamond" w:hAnsi="Garamond"/>
                <w:color w:val="000000" w:themeColor="text1"/>
                <w:sz w:val="20"/>
                <w:szCs w:val="20"/>
                <w:lang w:val="sq-AL"/>
              </w:rPr>
              <w:t>- Umbria ITI21 - Perugia ITI22 - Terni ITI3 -</w:t>
            </w:r>
          </w:p>
        </w:tc>
      </w:tr>
      <w:tr w:rsidR="00562BBA" w:rsidRPr="00B400F6" w14:paraId="4BD65A5A" w14:textId="77777777" w:rsidTr="00562BBA">
        <w:trPr>
          <w:trHeight w:val="20"/>
        </w:trPr>
        <w:tc>
          <w:tcPr>
            <w:tcW w:w="2307" w:type="pct"/>
            <w:tcBorders>
              <w:left w:val="single" w:sz="4" w:space="0" w:color="auto"/>
            </w:tcBorders>
            <w:shd w:val="clear" w:color="auto" w:fill="FFFFFF"/>
          </w:tcPr>
          <w:p w14:paraId="6F2B54F5"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p>
        </w:tc>
        <w:tc>
          <w:tcPr>
            <w:tcW w:w="2693" w:type="pct"/>
            <w:tcBorders>
              <w:left w:val="single" w:sz="4" w:space="0" w:color="auto"/>
              <w:right w:val="single" w:sz="4" w:space="0" w:color="auto"/>
            </w:tcBorders>
            <w:shd w:val="clear" w:color="auto" w:fill="FFFFFF"/>
          </w:tcPr>
          <w:p w14:paraId="6C6723D4"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r w:rsidRPr="00B400F6">
              <w:rPr>
                <w:rFonts w:ascii="Garamond" w:hAnsi="Garamond"/>
                <w:color w:val="000000" w:themeColor="text1"/>
                <w:sz w:val="20"/>
                <w:szCs w:val="20"/>
                <w:lang w:val="sq-AL"/>
              </w:rPr>
              <w:t>Marche ITI31 - Pesaro e Urbino ITI32 - Ancona</w:t>
            </w:r>
          </w:p>
        </w:tc>
      </w:tr>
      <w:tr w:rsidR="00562BBA" w:rsidRPr="00B400F6" w14:paraId="001A3717" w14:textId="77777777" w:rsidTr="00562BBA">
        <w:trPr>
          <w:trHeight w:val="20"/>
        </w:trPr>
        <w:tc>
          <w:tcPr>
            <w:tcW w:w="2307" w:type="pct"/>
            <w:tcBorders>
              <w:left w:val="single" w:sz="4" w:space="0" w:color="auto"/>
            </w:tcBorders>
            <w:shd w:val="clear" w:color="auto" w:fill="FFFFFF"/>
          </w:tcPr>
          <w:p w14:paraId="7954FC8B"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p>
        </w:tc>
        <w:tc>
          <w:tcPr>
            <w:tcW w:w="2693" w:type="pct"/>
            <w:tcBorders>
              <w:left w:val="single" w:sz="4" w:space="0" w:color="auto"/>
              <w:right w:val="single" w:sz="4" w:space="0" w:color="auto"/>
            </w:tcBorders>
            <w:shd w:val="clear" w:color="auto" w:fill="FFFFFF"/>
          </w:tcPr>
          <w:p w14:paraId="4C695622"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r w:rsidRPr="00B400F6">
              <w:rPr>
                <w:rFonts w:ascii="Garamond" w:hAnsi="Garamond"/>
                <w:color w:val="000000" w:themeColor="text1"/>
                <w:sz w:val="20"/>
                <w:szCs w:val="20"/>
                <w:lang w:val="sq-AL"/>
              </w:rPr>
              <w:t>ITI33 - Macerata ITI34 - Ascoli Pičeno ITI35 -</w:t>
            </w:r>
          </w:p>
        </w:tc>
      </w:tr>
      <w:tr w:rsidR="00562BBA" w:rsidRPr="00B400F6" w14:paraId="00265598" w14:textId="77777777" w:rsidTr="00562BBA">
        <w:trPr>
          <w:trHeight w:val="20"/>
        </w:trPr>
        <w:tc>
          <w:tcPr>
            <w:tcW w:w="2307" w:type="pct"/>
            <w:tcBorders>
              <w:left w:val="single" w:sz="4" w:space="0" w:color="auto"/>
            </w:tcBorders>
            <w:shd w:val="clear" w:color="auto" w:fill="FFFFFF"/>
          </w:tcPr>
          <w:p w14:paraId="08C00D94"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p>
        </w:tc>
        <w:tc>
          <w:tcPr>
            <w:tcW w:w="2693" w:type="pct"/>
            <w:tcBorders>
              <w:left w:val="single" w:sz="4" w:space="0" w:color="auto"/>
              <w:right w:val="single" w:sz="4" w:space="0" w:color="auto"/>
            </w:tcBorders>
            <w:shd w:val="clear" w:color="auto" w:fill="FFFFFF"/>
          </w:tcPr>
          <w:p w14:paraId="4AD59E4A"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r w:rsidRPr="00B400F6">
              <w:rPr>
                <w:rFonts w:ascii="Garamond" w:hAnsi="Garamond"/>
                <w:color w:val="000000" w:themeColor="text1"/>
                <w:sz w:val="20"/>
                <w:szCs w:val="20"/>
                <w:lang w:val="sq-AL"/>
              </w:rPr>
              <w:t>Fermo ITI4 - Lazio ITI41 - Viterbo ITI42 - Rieti</w:t>
            </w:r>
          </w:p>
        </w:tc>
      </w:tr>
      <w:tr w:rsidR="00562BBA" w:rsidRPr="00B400F6" w14:paraId="45EBDED3" w14:textId="77777777" w:rsidTr="00562BBA">
        <w:trPr>
          <w:trHeight w:val="20"/>
        </w:trPr>
        <w:tc>
          <w:tcPr>
            <w:tcW w:w="2307" w:type="pct"/>
            <w:tcBorders>
              <w:left w:val="single" w:sz="4" w:space="0" w:color="auto"/>
            </w:tcBorders>
            <w:shd w:val="clear" w:color="auto" w:fill="FFFFFF"/>
          </w:tcPr>
          <w:p w14:paraId="59AE4ECE"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p>
        </w:tc>
        <w:tc>
          <w:tcPr>
            <w:tcW w:w="2693" w:type="pct"/>
            <w:tcBorders>
              <w:left w:val="single" w:sz="4" w:space="0" w:color="auto"/>
              <w:right w:val="single" w:sz="4" w:space="0" w:color="auto"/>
            </w:tcBorders>
            <w:shd w:val="clear" w:color="auto" w:fill="FFFFFF"/>
          </w:tcPr>
          <w:p w14:paraId="0F122396"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r w:rsidRPr="00B400F6">
              <w:rPr>
                <w:rFonts w:ascii="Garamond" w:hAnsi="Garamond"/>
                <w:color w:val="000000" w:themeColor="text1"/>
                <w:sz w:val="20"/>
                <w:szCs w:val="20"/>
                <w:lang w:val="sq-AL"/>
              </w:rPr>
              <w:t>ITI43 - Roma ITI44 - Latina ITI45 - Frosinone</w:t>
            </w:r>
          </w:p>
        </w:tc>
      </w:tr>
      <w:tr w:rsidR="00562BBA" w:rsidRPr="00B400F6" w14:paraId="48A0C3D1" w14:textId="77777777" w:rsidTr="00562BBA">
        <w:trPr>
          <w:trHeight w:val="20"/>
        </w:trPr>
        <w:tc>
          <w:tcPr>
            <w:tcW w:w="2307" w:type="pct"/>
            <w:tcBorders>
              <w:left w:val="single" w:sz="4" w:space="0" w:color="auto"/>
            </w:tcBorders>
            <w:shd w:val="clear" w:color="auto" w:fill="FFFFFF"/>
          </w:tcPr>
          <w:p w14:paraId="04D01A60"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p>
        </w:tc>
        <w:tc>
          <w:tcPr>
            <w:tcW w:w="2693" w:type="pct"/>
            <w:tcBorders>
              <w:left w:val="single" w:sz="4" w:space="0" w:color="auto"/>
              <w:right w:val="single" w:sz="4" w:space="0" w:color="auto"/>
            </w:tcBorders>
            <w:shd w:val="clear" w:color="auto" w:fill="FFFFFF"/>
          </w:tcPr>
          <w:p w14:paraId="3E90808F"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r w:rsidRPr="00B400F6">
              <w:rPr>
                <w:rFonts w:ascii="Garamond" w:hAnsi="Garamond"/>
                <w:color w:val="000000" w:themeColor="text1"/>
                <w:sz w:val="20"/>
                <w:szCs w:val="20"/>
                <w:lang w:val="sq-AL"/>
              </w:rPr>
              <w:t>MTO - Malta MTOO - Malta EN 5 EN MT001 -</w:t>
            </w:r>
          </w:p>
        </w:tc>
      </w:tr>
      <w:tr w:rsidR="00562BBA" w:rsidRPr="00B400F6" w14:paraId="521857CC" w14:textId="77777777" w:rsidTr="00562BBA">
        <w:trPr>
          <w:trHeight w:val="20"/>
        </w:trPr>
        <w:tc>
          <w:tcPr>
            <w:tcW w:w="2307" w:type="pct"/>
            <w:tcBorders>
              <w:left w:val="single" w:sz="4" w:space="0" w:color="auto"/>
            </w:tcBorders>
            <w:shd w:val="clear" w:color="auto" w:fill="FFFFFF"/>
          </w:tcPr>
          <w:p w14:paraId="5A8508E8"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p>
        </w:tc>
        <w:tc>
          <w:tcPr>
            <w:tcW w:w="2693" w:type="pct"/>
            <w:tcBorders>
              <w:left w:val="single" w:sz="4" w:space="0" w:color="auto"/>
              <w:right w:val="single" w:sz="4" w:space="0" w:color="auto"/>
            </w:tcBorders>
            <w:shd w:val="clear" w:color="auto" w:fill="FFFFFF"/>
          </w:tcPr>
          <w:p w14:paraId="3CB3A045"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r w:rsidRPr="00B400F6">
              <w:rPr>
                <w:rFonts w:ascii="Garamond" w:hAnsi="Garamond"/>
                <w:color w:val="000000" w:themeColor="text1"/>
                <w:sz w:val="20"/>
                <w:szCs w:val="20"/>
                <w:lang w:val="sq-AL"/>
              </w:rPr>
              <w:t>Malta MT002 - Gozo and Comino/GTiawdex u Kemmuna - MKO - Северна Македонка МКОО</w:t>
            </w:r>
          </w:p>
        </w:tc>
      </w:tr>
      <w:tr w:rsidR="00562BBA" w:rsidRPr="00B400F6" w14:paraId="2E80E2CA" w14:textId="77777777" w:rsidTr="00562BBA">
        <w:trPr>
          <w:trHeight w:val="20"/>
        </w:trPr>
        <w:tc>
          <w:tcPr>
            <w:tcW w:w="2307" w:type="pct"/>
            <w:tcBorders>
              <w:left w:val="single" w:sz="4" w:space="0" w:color="auto"/>
            </w:tcBorders>
            <w:shd w:val="clear" w:color="auto" w:fill="FFFFFF"/>
          </w:tcPr>
          <w:p w14:paraId="0AED1A0F"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p>
        </w:tc>
        <w:tc>
          <w:tcPr>
            <w:tcW w:w="2693" w:type="pct"/>
            <w:tcBorders>
              <w:left w:val="single" w:sz="4" w:space="0" w:color="auto"/>
              <w:right w:val="single" w:sz="4" w:space="0" w:color="auto"/>
            </w:tcBorders>
            <w:shd w:val="clear" w:color="auto" w:fill="FFFFFF"/>
          </w:tcPr>
          <w:p w14:paraId="450D68F9"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r w:rsidRPr="00B400F6">
              <w:rPr>
                <w:rFonts w:ascii="Garamond" w:hAnsi="Garamond"/>
                <w:color w:val="000000" w:themeColor="text1"/>
                <w:sz w:val="20"/>
                <w:szCs w:val="20"/>
                <w:lang w:val="sq-AL"/>
              </w:rPr>
              <w:t>- Северна Македонка МК001 - Вардарски</w:t>
            </w:r>
          </w:p>
        </w:tc>
      </w:tr>
      <w:tr w:rsidR="00562BBA" w:rsidRPr="00B400F6" w14:paraId="15EC7D1D" w14:textId="77777777" w:rsidTr="00562BBA">
        <w:trPr>
          <w:trHeight w:val="20"/>
        </w:trPr>
        <w:tc>
          <w:tcPr>
            <w:tcW w:w="2307" w:type="pct"/>
            <w:tcBorders>
              <w:left w:val="single" w:sz="4" w:space="0" w:color="auto"/>
            </w:tcBorders>
            <w:shd w:val="clear" w:color="auto" w:fill="FFFFFF"/>
          </w:tcPr>
          <w:p w14:paraId="21891A0E"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p>
        </w:tc>
        <w:tc>
          <w:tcPr>
            <w:tcW w:w="2693" w:type="pct"/>
            <w:tcBorders>
              <w:left w:val="single" w:sz="4" w:space="0" w:color="auto"/>
              <w:right w:val="single" w:sz="4" w:space="0" w:color="auto"/>
            </w:tcBorders>
            <w:shd w:val="clear" w:color="auto" w:fill="FFFFFF"/>
          </w:tcPr>
          <w:p w14:paraId="23B9472E"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r w:rsidRPr="00B400F6">
              <w:rPr>
                <w:rFonts w:ascii="Garamond" w:hAnsi="Garamond"/>
                <w:color w:val="000000" w:themeColor="text1"/>
                <w:sz w:val="20"/>
                <w:szCs w:val="20"/>
                <w:lang w:val="sq-AL"/>
              </w:rPr>
              <w:t>МК002 - Источен МКООЗ -Jyro3anafleH</w:t>
            </w:r>
          </w:p>
        </w:tc>
      </w:tr>
      <w:tr w:rsidR="00562BBA" w:rsidRPr="00B400F6" w14:paraId="66FD11B1" w14:textId="77777777" w:rsidTr="00562BBA">
        <w:trPr>
          <w:trHeight w:val="20"/>
        </w:trPr>
        <w:tc>
          <w:tcPr>
            <w:tcW w:w="2307" w:type="pct"/>
            <w:tcBorders>
              <w:left w:val="single" w:sz="4" w:space="0" w:color="auto"/>
            </w:tcBorders>
            <w:shd w:val="clear" w:color="auto" w:fill="FFFFFF"/>
          </w:tcPr>
          <w:p w14:paraId="2C888D5D"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p>
        </w:tc>
        <w:tc>
          <w:tcPr>
            <w:tcW w:w="2693" w:type="pct"/>
            <w:tcBorders>
              <w:left w:val="single" w:sz="4" w:space="0" w:color="auto"/>
              <w:right w:val="single" w:sz="4" w:space="0" w:color="auto"/>
            </w:tcBorders>
            <w:shd w:val="clear" w:color="auto" w:fill="FFFFFF"/>
          </w:tcPr>
          <w:p w14:paraId="0DA3FBBC"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r w:rsidRPr="00B400F6">
              <w:rPr>
                <w:rFonts w:ascii="Garamond" w:hAnsi="Garamond"/>
                <w:color w:val="000000" w:themeColor="text1"/>
                <w:sz w:val="20"/>
                <w:szCs w:val="20"/>
                <w:lang w:val="sq-AL"/>
              </w:rPr>
              <w:t>МК004 - JyroncTOHeH МК005 - Пелагониски</w:t>
            </w:r>
          </w:p>
        </w:tc>
      </w:tr>
      <w:tr w:rsidR="00562BBA" w:rsidRPr="00B400F6" w14:paraId="027B6D61" w14:textId="77777777" w:rsidTr="00562BBA">
        <w:trPr>
          <w:trHeight w:val="20"/>
        </w:trPr>
        <w:tc>
          <w:tcPr>
            <w:tcW w:w="2307" w:type="pct"/>
            <w:tcBorders>
              <w:left w:val="single" w:sz="4" w:space="0" w:color="auto"/>
            </w:tcBorders>
            <w:shd w:val="clear" w:color="auto" w:fill="FFFFFF"/>
          </w:tcPr>
          <w:p w14:paraId="159CAE90"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p>
        </w:tc>
        <w:tc>
          <w:tcPr>
            <w:tcW w:w="2693" w:type="pct"/>
            <w:tcBorders>
              <w:left w:val="single" w:sz="4" w:space="0" w:color="auto"/>
              <w:right w:val="single" w:sz="4" w:space="0" w:color="auto"/>
            </w:tcBorders>
            <w:shd w:val="clear" w:color="auto" w:fill="FFFFFF"/>
          </w:tcPr>
          <w:p w14:paraId="36E17612"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r w:rsidRPr="00B400F6">
              <w:rPr>
                <w:rFonts w:ascii="Garamond" w:hAnsi="Garamond"/>
                <w:color w:val="000000" w:themeColor="text1"/>
                <w:sz w:val="20"/>
                <w:szCs w:val="20"/>
                <w:lang w:val="sq-AL"/>
              </w:rPr>
              <w:t>МК006 - Полошки МК007 - Североисточен</w:t>
            </w:r>
          </w:p>
        </w:tc>
      </w:tr>
      <w:tr w:rsidR="00562BBA" w:rsidRPr="00B400F6" w14:paraId="0B91B69D" w14:textId="77777777" w:rsidTr="00562BBA">
        <w:trPr>
          <w:trHeight w:val="20"/>
        </w:trPr>
        <w:tc>
          <w:tcPr>
            <w:tcW w:w="2307" w:type="pct"/>
            <w:tcBorders>
              <w:left w:val="single" w:sz="4" w:space="0" w:color="auto"/>
            </w:tcBorders>
            <w:shd w:val="clear" w:color="auto" w:fill="FFFFFF"/>
          </w:tcPr>
          <w:p w14:paraId="541FD7BC"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p>
        </w:tc>
        <w:tc>
          <w:tcPr>
            <w:tcW w:w="2693" w:type="pct"/>
            <w:tcBorders>
              <w:left w:val="single" w:sz="4" w:space="0" w:color="auto"/>
              <w:right w:val="single" w:sz="4" w:space="0" w:color="auto"/>
            </w:tcBorders>
            <w:shd w:val="clear" w:color="auto" w:fill="FFFFFF"/>
          </w:tcPr>
          <w:p w14:paraId="64A43BA9"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r w:rsidRPr="00B400F6">
              <w:rPr>
                <w:rFonts w:ascii="Garamond" w:hAnsi="Garamond"/>
                <w:color w:val="000000" w:themeColor="text1"/>
                <w:sz w:val="20"/>
                <w:szCs w:val="20"/>
                <w:lang w:val="sq-AL"/>
              </w:rPr>
              <w:t>МК008 - Скопски РТ15 - Algarve РТ150 -</w:t>
            </w:r>
          </w:p>
        </w:tc>
      </w:tr>
      <w:tr w:rsidR="00562BBA" w:rsidRPr="00B400F6" w14:paraId="70767038" w14:textId="77777777" w:rsidTr="00562BBA">
        <w:trPr>
          <w:trHeight w:val="20"/>
        </w:trPr>
        <w:tc>
          <w:tcPr>
            <w:tcW w:w="2307" w:type="pct"/>
            <w:tcBorders>
              <w:left w:val="single" w:sz="4" w:space="0" w:color="auto"/>
            </w:tcBorders>
            <w:shd w:val="clear" w:color="auto" w:fill="FFFFFF"/>
          </w:tcPr>
          <w:p w14:paraId="70174DF2"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p>
        </w:tc>
        <w:tc>
          <w:tcPr>
            <w:tcW w:w="2693" w:type="pct"/>
            <w:tcBorders>
              <w:left w:val="single" w:sz="4" w:space="0" w:color="auto"/>
              <w:right w:val="single" w:sz="4" w:space="0" w:color="auto"/>
            </w:tcBorders>
            <w:shd w:val="clear" w:color="auto" w:fill="FFFFFF"/>
          </w:tcPr>
          <w:p w14:paraId="49161D7F"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r w:rsidRPr="00B400F6">
              <w:rPr>
                <w:rFonts w:ascii="Garamond" w:hAnsi="Garamond"/>
                <w:color w:val="000000" w:themeColor="text1"/>
                <w:sz w:val="20"/>
                <w:szCs w:val="20"/>
                <w:lang w:val="sq-AL"/>
              </w:rPr>
              <w:t>Algarve РТ17 - Area Metropolitana de Lisboa</w:t>
            </w:r>
          </w:p>
        </w:tc>
      </w:tr>
      <w:tr w:rsidR="00562BBA" w:rsidRPr="00B400F6" w14:paraId="56FC90AD" w14:textId="77777777" w:rsidTr="00562BBA">
        <w:trPr>
          <w:trHeight w:val="20"/>
        </w:trPr>
        <w:tc>
          <w:tcPr>
            <w:tcW w:w="2307" w:type="pct"/>
            <w:tcBorders>
              <w:left w:val="single" w:sz="4" w:space="0" w:color="auto"/>
            </w:tcBorders>
            <w:shd w:val="clear" w:color="auto" w:fill="FFFFFF"/>
          </w:tcPr>
          <w:p w14:paraId="0ABC0171"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p>
        </w:tc>
        <w:tc>
          <w:tcPr>
            <w:tcW w:w="2693" w:type="pct"/>
            <w:tcBorders>
              <w:left w:val="single" w:sz="4" w:space="0" w:color="auto"/>
              <w:right w:val="single" w:sz="4" w:space="0" w:color="auto"/>
            </w:tcBorders>
            <w:shd w:val="clear" w:color="auto" w:fill="FFFFFF"/>
          </w:tcPr>
          <w:p w14:paraId="69901182"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r w:rsidRPr="00B400F6">
              <w:rPr>
                <w:rFonts w:ascii="Garamond" w:hAnsi="Garamond"/>
                <w:color w:val="000000" w:themeColor="text1"/>
                <w:sz w:val="20"/>
                <w:szCs w:val="20"/>
                <w:lang w:val="sq-AL"/>
              </w:rPr>
              <w:t>PT170 - Area Metropolitana de Lisboa PT18 -</w:t>
            </w:r>
          </w:p>
        </w:tc>
      </w:tr>
      <w:tr w:rsidR="00562BBA" w:rsidRPr="00B400F6" w14:paraId="51DD2579" w14:textId="77777777" w:rsidTr="00562BBA">
        <w:trPr>
          <w:trHeight w:val="20"/>
        </w:trPr>
        <w:tc>
          <w:tcPr>
            <w:tcW w:w="2307" w:type="pct"/>
            <w:tcBorders>
              <w:left w:val="single" w:sz="4" w:space="0" w:color="auto"/>
            </w:tcBorders>
            <w:shd w:val="clear" w:color="auto" w:fill="FFFFFF"/>
          </w:tcPr>
          <w:p w14:paraId="32471EA1"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p>
        </w:tc>
        <w:tc>
          <w:tcPr>
            <w:tcW w:w="2693" w:type="pct"/>
            <w:tcBorders>
              <w:left w:val="single" w:sz="4" w:space="0" w:color="auto"/>
              <w:right w:val="single" w:sz="4" w:space="0" w:color="auto"/>
            </w:tcBorders>
            <w:shd w:val="clear" w:color="auto" w:fill="FFFFFF"/>
          </w:tcPr>
          <w:p w14:paraId="6D6EE1E6"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r w:rsidRPr="00B400F6">
              <w:rPr>
                <w:rFonts w:ascii="Garamond" w:hAnsi="Garamond"/>
                <w:color w:val="000000" w:themeColor="text1"/>
                <w:sz w:val="20"/>
                <w:szCs w:val="20"/>
                <w:lang w:val="sq-AL"/>
              </w:rPr>
              <w:t>Alentejo PT181 - Alentejo Litoral PT184 - Baixo</w:t>
            </w:r>
          </w:p>
        </w:tc>
      </w:tr>
      <w:tr w:rsidR="00562BBA" w:rsidRPr="00B400F6" w14:paraId="221353EB" w14:textId="77777777" w:rsidTr="00562BBA">
        <w:trPr>
          <w:trHeight w:val="20"/>
        </w:trPr>
        <w:tc>
          <w:tcPr>
            <w:tcW w:w="2307" w:type="pct"/>
            <w:tcBorders>
              <w:left w:val="single" w:sz="4" w:space="0" w:color="auto"/>
            </w:tcBorders>
            <w:shd w:val="clear" w:color="auto" w:fill="FFFFFF"/>
          </w:tcPr>
          <w:p w14:paraId="2BF3629B"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p>
        </w:tc>
        <w:tc>
          <w:tcPr>
            <w:tcW w:w="2693" w:type="pct"/>
            <w:tcBorders>
              <w:left w:val="single" w:sz="4" w:space="0" w:color="auto"/>
              <w:right w:val="single" w:sz="4" w:space="0" w:color="auto"/>
            </w:tcBorders>
            <w:shd w:val="clear" w:color="auto" w:fill="FFFFFF"/>
          </w:tcPr>
          <w:p w14:paraId="331AB15F"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r w:rsidRPr="00B400F6">
              <w:rPr>
                <w:rFonts w:ascii="Garamond" w:hAnsi="Garamond"/>
                <w:color w:val="000000" w:themeColor="text1"/>
                <w:sz w:val="20"/>
                <w:szCs w:val="20"/>
                <w:lang w:val="sq-AL"/>
              </w:rPr>
              <w:t>Alentejo PT185 - Leziria do Tejo PT186 - Alto</w:t>
            </w:r>
          </w:p>
        </w:tc>
      </w:tr>
      <w:tr w:rsidR="00562BBA" w:rsidRPr="00B400F6" w14:paraId="19F1F297" w14:textId="77777777" w:rsidTr="00562BBA">
        <w:trPr>
          <w:trHeight w:val="20"/>
        </w:trPr>
        <w:tc>
          <w:tcPr>
            <w:tcW w:w="2307" w:type="pct"/>
            <w:tcBorders>
              <w:left w:val="single" w:sz="4" w:space="0" w:color="auto"/>
            </w:tcBorders>
            <w:shd w:val="clear" w:color="auto" w:fill="FFFFFF"/>
          </w:tcPr>
          <w:p w14:paraId="5A872002"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p>
        </w:tc>
        <w:tc>
          <w:tcPr>
            <w:tcW w:w="2693" w:type="pct"/>
            <w:tcBorders>
              <w:left w:val="single" w:sz="4" w:space="0" w:color="auto"/>
              <w:right w:val="single" w:sz="4" w:space="0" w:color="auto"/>
            </w:tcBorders>
            <w:shd w:val="clear" w:color="auto" w:fill="FFFFFF"/>
          </w:tcPr>
          <w:p w14:paraId="0CE3CB11"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r w:rsidRPr="00B400F6">
              <w:rPr>
                <w:rFonts w:ascii="Garamond" w:hAnsi="Garamond"/>
                <w:color w:val="000000" w:themeColor="text1"/>
                <w:sz w:val="20"/>
                <w:szCs w:val="20"/>
                <w:lang w:val="sq-AL"/>
              </w:rPr>
              <w:t>Alentejo PT187 - Alentejo Central SIO -</w:t>
            </w:r>
          </w:p>
        </w:tc>
      </w:tr>
      <w:tr w:rsidR="00562BBA" w:rsidRPr="00B400F6" w14:paraId="0B803C38" w14:textId="77777777" w:rsidTr="00562BBA">
        <w:trPr>
          <w:trHeight w:val="20"/>
        </w:trPr>
        <w:tc>
          <w:tcPr>
            <w:tcW w:w="2307" w:type="pct"/>
            <w:tcBorders>
              <w:left w:val="single" w:sz="4" w:space="0" w:color="auto"/>
            </w:tcBorders>
            <w:shd w:val="clear" w:color="auto" w:fill="FFFFFF"/>
          </w:tcPr>
          <w:p w14:paraId="71F45329"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p>
        </w:tc>
        <w:tc>
          <w:tcPr>
            <w:tcW w:w="2693" w:type="pct"/>
            <w:tcBorders>
              <w:left w:val="single" w:sz="4" w:space="0" w:color="auto"/>
              <w:right w:val="single" w:sz="4" w:space="0" w:color="auto"/>
            </w:tcBorders>
            <w:shd w:val="clear" w:color="auto" w:fill="FFFFFF"/>
          </w:tcPr>
          <w:p w14:paraId="45273099"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r w:rsidRPr="00B400F6">
              <w:rPr>
                <w:rFonts w:ascii="Garamond" w:hAnsi="Garamond"/>
                <w:color w:val="000000" w:themeColor="text1"/>
                <w:sz w:val="20"/>
                <w:szCs w:val="20"/>
                <w:lang w:val="sq-AL"/>
              </w:rPr>
              <w:t>Slovenija SI03 - Vzhodna Slovenija SI031 -</w:t>
            </w:r>
          </w:p>
        </w:tc>
      </w:tr>
      <w:tr w:rsidR="00562BBA" w:rsidRPr="00B400F6" w14:paraId="4C12BDB0" w14:textId="77777777" w:rsidTr="00562BBA">
        <w:trPr>
          <w:trHeight w:val="20"/>
        </w:trPr>
        <w:tc>
          <w:tcPr>
            <w:tcW w:w="2307" w:type="pct"/>
            <w:tcBorders>
              <w:left w:val="single" w:sz="4" w:space="0" w:color="auto"/>
            </w:tcBorders>
            <w:shd w:val="clear" w:color="auto" w:fill="FFFFFF"/>
          </w:tcPr>
          <w:p w14:paraId="5192F3A1"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p>
        </w:tc>
        <w:tc>
          <w:tcPr>
            <w:tcW w:w="2693" w:type="pct"/>
            <w:tcBorders>
              <w:left w:val="single" w:sz="4" w:space="0" w:color="auto"/>
              <w:right w:val="single" w:sz="4" w:space="0" w:color="auto"/>
            </w:tcBorders>
            <w:shd w:val="clear" w:color="auto" w:fill="FFFFFF"/>
          </w:tcPr>
          <w:p w14:paraId="0D9945AD"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r w:rsidRPr="00B400F6">
              <w:rPr>
                <w:rFonts w:ascii="Garamond" w:hAnsi="Garamond"/>
                <w:color w:val="000000" w:themeColor="text1"/>
                <w:sz w:val="20"/>
                <w:szCs w:val="20"/>
                <w:lang w:val="sq-AL"/>
              </w:rPr>
              <w:t>Pomurska SI032 - Podravska SI033 - Koroška</w:t>
            </w:r>
          </w:p>
        </w:tc>
      </w:tr>
      <w:tr w:rsidR="00562BBA" w:rsidRPr="00B400F6" w14:paraId="18AC3BAE" w14:textId="77777777" w:rsidTr="00562BBA">
        <w:trPr>
          <w:trHeight w:val="20"/>
        </w:trPr>
        <w:tc>
          <w:tcPr>
            <w:tcW w:w="2307" w:type="pct"/>
            <w:tcBorders>
              <w:left w:val="single" w:sz="4" w:space="0" w:color="auto"/>
            </w:tcBorders>
            <w:shd w:val="clear" w:color="auto" w:fill="FFFFFF"/>
          </w:tcPr>
          <w:p w14:paraId="0603D97D"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p>
        </w:tc>
        <w:tc>
          <w:tcPr>
            <w:tcW w:w="2693" w:type="pct"/>
            <w:tcBorders>
              <w:left w:val="single" w:sz="4" w:space="0" w:color="auto"/>
              <w:right w:val="single" w:sz="4" w:space="0" w:color="auto"/>
            </w:tcBorders>
            <w:shd w:val="clear" w:color="auto" w:fill="FFFFFF"/>
          </w:tcPr>
          <w:p w14:paraId="5CBB4E00"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r w:rsidRPr="00B400F6">
              <w:rPr>
                <w:rFonts w:ascii="Garamond" w:hAnsi="Garamond"/>
                <w:color w:val="000000" w:themeColor="text1"/>
                <w:sz w:val="20"/>
                <w:szCs w:val="20"/>
                <w:lang w:val="sq-AL"/>
              </w:rPr>
              <w:t>SI034 - Savinjska SI035 - Zasavska SI036 -</w:t>
            </w:r>
          </w:p>
        </w:tc>
      </w:tr>
      <w:tr w:rsidR="00562BBA" w:rsidRPr="00B400F6" w14:paraId="6238A2D6" w14:textId="77777777" w:rsidTr="00562BBA">
        <w:trPr>
          <w:trHeight w:val="20"/>
        </w:trPr>
        <w:tc>
          <w:tcPr>
            <w:tcW w:w="2307" w:type="pct"/>
            <w:tcBorders>
              <w:left w:val="single" w:sz="4" w:space="0" w:color="auto"/>
            </w:tcBorders>
            <w:shd w:val="clear" w:color="auto" w:fill="FFFFFF"/>
          </w:tcPr>
          <w:p w14:paraId="227A4859"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p>
        </w:tc>
        <w:tc>
          <w:tcPr>
            <w:tcW w:w="2693" w:type="pct"/>
            <w:tcBorders>
              <w:left w:val="single" w:sz="4" w:space="0" w:color="auto"/>
              <w:right w:val="single" w:sz="4" w:space="0" w:color="auto"/>
            </w:tcBorders>
            <w:shd w:val="clear" w:color="auto" w:fill="FFFFFF"/>
          </w:tcPr>
          <w:p w14:paraId="48363268"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r w:rsidRPr="00B400F6">
              <w:rPr>
                <w:rFonts w:ascii="Garamond" w:hAnsi="Garamond"/>
                <w:color w:val="000000" w:themeColor="text1"/>
                <w:sz w:val="20"/>
                <w:szCs w:val="20"/>
                <w:lang w:val="sq-AL"/>
              </w:rPr>
              <w:t>Posavska SI037 - Jugovzhodna Slovenija SI038 -</w:t>
            </w:r>
          </w:p>
        </w:tc>
      </w:tr>
      <w:tr w:rsidR="00562BBA" w:rsidRPr="00B400F6" w14:paraId="2103FCA6" w14:textId="77777777" w:rsidTr="00562BBA">
        <w:trPr>
          <w:trHeight w:val="20"/>
        </w:trPr>
        <w:tc>
          <w:tcPr>
            <w:tcW w:w="2307" w:type="pct"/>
            <w:tcBorders>
              <w:left w:val="single" w:sz="4" w:space="0" w:color="auto"/>
            </w:tcBorders>
            <w:shd w:val="clear" w:color="auto" w:fill="FFFFFF"/>
          </w:tcPr>
          <w:p w14:paraId="31CBCA87"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p>
        </w:tc>
        <w:tc>
          <w:tcPr>
            <w:tcW w:w="2693" w:type="pct"/>
            <w:tcBorders>
              <w:left w:val="single" w:sz="4" w:space="0" w:color="auto"/>
              <w:right w:val="single" w:sz="4" w:space="0" w:color="auto"/>
            </w:tcBorders>
            <w:shd w:val="clear" w:color="auto" w:fill="FFFFFF"/>
          </w:tcPr>
          <w:p w14:paraId="72256E43"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r w:rsidRPr="00B400F6">
              <w:rPr>
                <w:rFonts w:ascii="Garamond" w:hAnsi="Garamond"/>
                <w:color w:val="000000" w:themeColor="text1"/>
                <w:sz w:val="20"/>
                <w:szCs w:val="20"/>
                <w:lang w:val="sq-AL"/>
              </w:rPr>
              <w:t>Primorsko-notranjska SI04 - Zahodna Slovenija</w:t>
            </w:r>
          </w:p>
        </w:tc>
      </w:tr>
      <w:tr w:rsidR="00562BBA" w:rsidRPr="00B400F6" w14:paraId="5504F5A9" w14:textId="77777777" w:rsidTr="00562BBA">
        <w:trPr>
          <w:trHeight w:val="20"/>
        </w:trPr>
        <w:tc>
          <w:tcPr>
            <w:tcW w:w="2307" w:type="pct"/>
            <w:tcBorders>
              <w:left w:val="single" w:sz="4" w:space="0" w:color="auto"/>
            </w:tcBorders>
            <w:shd w:val="clear" w:color="auto" w:fill="FFFFFF"/>
          </w:tcPr>
          <w:p w14:paraId="31002CF8"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p>
        </w:tc>
        <w:tc>
          <w:tcPr>
            <w:tcW w:w="2693" w:type="pct"/>
            <w:tcBorders>
              <w:left w:val="single" w:sz="4" w:space="0" w:color="auto"/>
              <w:right w:val="single" w:sz="4" w:space="0" w:color="auto"/>
            </w:tcBorders>
            <w:shd w:val="clear" w:color="auto" w:fill="FFFFFF"/>
          </w:tcPr>
          <w:p w14:paraId="6EC9F690"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r w:rsidRPr="00B400F6">
              <w:rPr>
                <w:rFonts w:ascii="Garamond" w:hAnsi="Garamond"/>
                <w:color w:val="000000" w:themeColor="text1"/>
                <w:sz w:val="20"/>
                <w:szCs w:val="20"/>
                <w:lang w:val="sq-AL"/>
              </w:rPr>
              <w:t>SI041 - Osrednjeslovenska SI042 - Gorenjska</w:t>
            </w:r>
          </w:p>
        </w:tc>
      </w:tr>
      <w:tr w:rsidR="00562BBA" w:rsidRPr="00B400F6" w14:paraId="6854AA95" w14:textId="77777777" w:rsidTr="00562BBA">
        <w:trPr>
          <w:trHeight w:val="20"/>
        </w:trPr>
        <w:tc>
          <w:tcPr>
            <w:tcW w:w="2307" w:type="pct"/>
            <w:tcBorders>
              <w:left w:val="single" w:sz="4" w:space="0" w:color="auto"/>
            </w:tcBorders>
            <w:shd w:val="clear" w:color="auto" w:fill="FFFFFF"/>
          </w:tcPr>
          <w:p w14:paraId="3A513E45"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p>
        </w:tc>
        <w:tc>
          <w:tcPr>
            <w:tcW w:w="2693" w:type="pct"/>
            <w:tcBorders>
              <w:left w:val="single" w:sz="4" w:space="0" w:color="auto"/>
              <w:right w:val="single" w:sz="4" w:space="0" w:color="auto"/>
            </w:tcBorders>
            <w:shd w:val="clear" w:color="auto" w:fill="FFFFFF"/>
          </w:tcPr>
          <w:p w14:paraId="59CEA9CB"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r w:rsidRPr="00B400F6">
              <w:rPr>
                <w:rFonts w:ascii="Garamond" w:hAnsi="Garamond"/>
                <w:color w:val="000000" w:themeColor="text1"/>
                <w:sz w:val="20"/>
                <w:szCs w:val="20"/>
                <w:lang w:val="sq-AL"/>
              </w:rPr>
              <w:t>FRJ - Occitanie FRJ1 - Languedoc-Roussillon</w:t>
            </w:r>
          </w:p>
        </w:tc>
      </w:tr>
      <w:tr w:rsidR="00562BBA" w:rsidRPr="00B400F6" w14:paraId="26BBC088" w14:textId="77777777" w:rsidTr="00562BBA">
        <w:trPr>
          <w:trHeight w:val="20"/>
        </w:trPr>
        <w:tc>
          <w:tcPr>
            <w:tcW w:w="2307" w:type="pct"/>
            <w:tcBorders>
              <w:left w:val="single" w:sz="4" w:space="0" w:color="auto"/>
            </w:tcBorders>
            <w:shd w:val="clear" w:color="auto" w:fill="FFFFFF"/>
          </w:tcPr>
          <w:p w14:paraId="13210E2B"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p>
        </w:tc>
        <w:tc>
          <w:tcPr>
            <w:tcW w:w="2693" w:type="pct"/>
            <w:tcBorders>
              <w:left w:val="single" w:sz="4" w:space="0" w:color="auto"/>
              <w:right w:val="single" w:sz="4" w:space="0" w:color="auto"/>
            </w:tcBorders>
            <w:shd w:val="clear" w:color="auto" w:fill="FFFFFF"/>
          </w:tcPr>
          <w:p w14:paraId="76293AA5"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r w:rsidRPr="00B400F6">
              <w:rPr>
                <w:rFonts w:ascii="Garamond" w:hAnsi="Garamond"/>
                <w:color w:val="000000" w:themeColor="text1"/>
                <w:sz w:val="20"/>
                <w:szCs w:val="20"/>
                <w:lang w:val="sq-AL"/>
              </w:rPr>
              <w:t>FRJ11 - Aude FRJ12 - Gard FRJ 13 - Hérault</w:t>
            </w:r>
          </w:p>
        </w:tc>
      </w:tr>
      <w:tr w:rsidR="00562BBA" w:rsidRPr="00B400F6" w14:paraId="4E9F90E5" w14:textId="77777777" w:rsidTr="00562BBA">
        <w:trPr>
          <w:trHeight w:val="20"/>
        </w:trPr>
        <w:tc>
          <w:tcPr>
            <w:tcW w:w="2307" w:type="pct"/>
            <w:tcBorders>
              <w:left w:val="single" w:sz="4" w:space="0" w:color="auto"/>
            </w:tcBorders>
            <w:shd w:val="clear" w:color="auto" w:fill="FFFFFF"/>
          </w:tcPr>
          <w:p w14:paraId="0BD5ED2A"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p>
        </w:tc>
        <w:tc>
          <w:tcPr>
            <w:tcW w:w="2693" w:type="pct"/>
            <w:tcBorders>
              <w:left w:val="single" w:sz="4" w:space="0" w:color="auto"/>
              <w:right w:val="single" w:sz="4" w:space="0" w:color="auto"/>
            </w:tcBorders>
            <w:shd w:val="clear" w:color="auto" w:fill="FFFFFF"/>
          </w:tcPr>
          <w:p w14:paraId="28F809E0"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r w:rsidRPr="00B400F6">
              <w:rPr>
                <w:rFonts w:ascii="Garamond" w:hAnsi="Garamond"/>
                <w:color w:val="000000" w:themeColor="text1"/>
                <w:sz w:val="20"/>
                <w:szCs w:val="20"/>
                <w:lang w:val="sq-AL"/>
              </w:rPr>
              <w:t>FRJ14 - Lozere FRJ15 - Pyrénées-Orientales</w:t>
            </w:r>
          </w:p>
        </w:tc>
      </w:tr>
      <w:tr w:rsidR="00562BBA" w:rsidRPr="00B400F6" w14:paraId="0FB0AFEC" w14:textId="77777777" w:rsidTr="00562BBA">
        <w:trPr>
          <w:trHeight w:val="20"/>
        </w:trPr>
        <w:tc>
          <w:tcPr>
            <w:tcW w:w="2307" w:type="pct"/>
            <w:tcBorders>
              <w:left w:val="single" w:sz="4" w:space="0" w:color="auto"/>
            </w:tcBorders>
            <w:shd w:val="clear" w:color="auto" w:fill="FFFFFF"/>
          </w:tcPr>
          <w:p w14:paraId="5A8675B6"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p>
        </w:tc>
        <w:tc>
          <w:tcPr>
            <w:tcW w:w="2693" w:type="pct"/>
            <w:tcBorders>
              <w:left w:val="single" w:sz="4" w:space="0" w:color="auto"/>
              <w:right w:val="single" w:sz="4" w:space="0" w:color="auto"/>
            </w:tcBorders>
            <w:shd w:val="clear" w:color="auto" w:fill="FFFFFF"/>
          </w:tcPr>
          <w:p w14:paraId="735E9CC2"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r w:rsidRPr="00B400F6">
              <w:rPr>
                <w:rFonts w:ascii="Garamond" w:hAnsi="Garamond"/>
                <w:color w:val="000000" w:themeColor="text1"/>
                <w:sz w:val="20"/>
                <w:szCs w:val="20"/>
                <w:lang w:val="sq-AL"/>
              </w:rPr>
              <w:t>FRJ2 - Midi-Pyrénées FRJ21 - Ariege FRJ22 -</w:t>
            </w:r>
          </w:p>
        </w:tc>
      </w:tr>
      <w:tr w:rsidR="00562BBA" w:rsidRPr="00B400F6" w14:paraId="5DD600D5" w14:textId="77777777" w:rsidTr="00562BBA">
        <w:trPr>
          <w:trHeight w:val="20"/>
        </w:trPr>
        <w:tc>
          <w:tcPr>
            <w:tcW w:w="2307" w:type="pct"/>
            <w:tcBorders>
              <w:left w:val="single" w:sz="4" w:space="0" w:color="auto"/>
            </w:tcBorders>
            <w:shd w:val="clear" w:color="auto" w:fill="FFFFFF"/>
          </w:tcPr>
          <w:p w14:paraId="0859A483"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p>
        </w:tc>
        <w:tc>
          <w:tcPr>
            <w:tcW w:w="2693" w:type="pct"/>
            <w:tcBorders>
              <w:left w:val="single" w:sz="4" w:space="0" w:color="auto"/>
              <w:right w:val="single" w:sz="4" w:space="0" w:color="auto"/>
            </w:tcBorders>
            <w:shd w:val="clear" w:color="auto" w:fill="FFFFFF"/>
          </w:tcPr>
          <w:p w14:paraId="7208FCC5"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r w:rsidRPr="00B400F6">
              <w:rPr>
                <w:rFonts w:ascii="Garamond" w:hAnsi="Garamond"/>
                <w:color w:val="000000" w:themeColor="text1"/>
                <w:sz w:val="20"/>
                <w:szCs w:val="20"/>
                <w:lang w:val="sq-AL"/>
              </w:rPr>
              <w:t>Aveyron FRJ23 - Haute-Garonne FRJ24 - Gers</w:t>
            </w:r>
          </w:p>
        </w:tc>
      </w:tr>
      <w:tr w:rsidR="00562BBA" w:rsidRPr="00B400F6" w14:paraId="4F841883" w14:textId="77777777" w:rsidTr="00562BBA">
        <w:trPr>
          <w:trHeight w:val="20"/>
        </w:trPr>
        <w:tc>
          <w:tcPr>
            <w:tcW w:w="2307" w:type="pct"/>
            <w:tcBorders>
              <w:left w:val="single" w:sz="4" w:space="0" w:color="auto"/>
            </w:tcBorders>
            <w:shd w:val="clear" w:color="auto" w:fill="FFFFFF"/>
          </w:tcPr>
          <w:p w14:paraId="75EAE18A"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p>
        </w:tc>
        <w:tc>
          <w:tcPr>
            <w:tcW w:w="2693" w:type="pct"/>
            <w:tcBorders>
              <w:left w:val="single" w:sz="4" w:space="0" w:color="auto"/>
              <w:right w:val="single" w:sz="4" w:space="0" w:color="auto"/>
            </w:tcBorders>
            <w:shd w:val="clear" w:color="auto" w:fill="FFFFFF"/>
          </w:tcPr>
          <w:p w14:paraId="4EDB5621"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r w:rsidRPr="00B400F6">
              <w:rPr>
                <w:rFonts w:ascii="Garamond" w:hAnsi="Garamond"/>
                <w:color w:val="000000" w:themeColor="text1"/>
                <w:sz w:val="20"/>
                <w:szCs w:val="20"/>
                <w:lang w:val="sq-AL"/>
              </w:rPr>
              <w:t>FRJ25 - Lot FRJ26 - Hautes-Pyrénées FRJ27 -</w:t>
            </w:r>
          </w:p>
        </w:tc>
      </w:tr>
      <w:tr w:rsidR="00562BBA" w:rsidRPr="00B400F6" w14:paraId="1B98747C" w14:textId="77777777" w:rsidTr="00562BBA">
        <w:trPr>
          <w:trHeight w:val="20"/>
        </w:trPr>
        <w:tc>
          <w:tcPr>
            <w:tcW w:w="2307" w:type="pct"/>
            <w:tcBorders>
              <w:left w:val="single" w:sz="4" w:space="0" w:color="auto"/>
            </w:tcBorders>
            <w:shd w:val="clear" w:color="auto" w:fill="FFFFFF"/>
          </w:tcPr>
          <w:p w14:paraId="19AD4258"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p>
        </w:tc>
        <w:tc>
          <w:tcPr>
            <w:tcW w:w="2693" w:type="pct"/>
            <w:tcBorders>
              <w:left w:val="single" w:sz="4" w:space="0" w:color="auto"/>
              <w:right w:val="single" w:sz="4" w:space="0" w:color="auto"/>
            </w:tcBorders>
            <w:shd w:val="clear" w:color="auto" w:fill="FFFFFF"/>
          </w:tcPr>
          <w:p w14:paraId="26D6DAE6"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r w:rsidRPr="00B400F6">
              <w:rPr>
                <w:rFonts w:ascii="Garamond" w:hAnsi="Garamond"/>
                <w:color w:val="000000" w:themeColor="text1"/>
                <w:sz w:val="20"/>
                <w:szCs w:val="20"/>
                <w:lang w:val="sq-AL"/>
              </w:rPr>
              <w:t>Tarn FRJ28 - Tarn-et-Garonne EN 6 EN FRK2 -</w:t>
            </w:r>
          </w:p>
        </w:tc>
      </w:tr>
      <w:tr w:rsidR="00562BBA" w:rsidRPr="00B400F6" w14:paraId="7EBB5C38" w14:textId="77777777" w:rsidTr="00562BBA">
        <w:trPr>
          <w:trHeight w:val="20"/>
        </w:trPr>
        <w:tc>
          <w:tcPr>
            <w:tcW w:w="2307" w:type="pct"/>
            <w:tcBorders>
              <w:left w:val="single" w:sz="4" w:space="0" w:color="auto"/>
            </w:tcBorders>
            <w:shd w:val="clear" w:color="auto" w:fill="FFFFFF"/>
          </w:tcPr>
          <w:p w14:paraId="42B98519"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p>
        </w:tc>
        <w:tc>
          <w:tcPr>
            <w:tcW w:w="2693" w:type="pct"/>
            <w:tcBorders>
              <w:left w:val="single" w:sz="4" w:space="0" w:color="auto"/>
              <w:right w:val="single" w:sz="4" w:space="0" w:color="auto"/>
            </w:tcBorders>
            <w:shd w:val="clear" w:color="auto" w:fill="FFFFFF"/>
          </w:tcPr>
          <w:p w14:paraId="6233F7EE"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r w:rsidRPr="00B400F6">
              <w:rPr>
                <w:rFonts w:ascii="Garamond" w:hAnsi="Garamond"/>
                <w:color w:val="000000" w:themeColor="text1"/>
                <w:sz w:val="20"/>
                <w:szCs w:val="20"/>
                <w:lang w:val="sq-AL"/>
              </w:rPr>
              <w:t>Rhone-Alpes FRK21 - Ain FRK22 - Ardéche</w:t>
            </w:r>
          </w:p>
        </w:tc>
      </w:tr>
      <w:tr w:rsidR="00562BBA" w:rsidRPr="00B400F6" w14:paraId="5AD18E72" w14:textId="77777777" w:rsidTr="00562BBA">
        <w:trPr>
          <w:trHeight w:val="20"/>
        </w:trPr>
        <w:tc>
          <w:tcPr>
            <w:tcW w:w="2307" w:type="pct"/>
            <w:tcBorders>
              <w:left w:val="single" w:sz="4" w:space="0" w:color="auto"/>
            </w:tcBorders>
            <w:shd w:val="clear" w:color="auto" w:fill="FFFFFF"/>
          </w:tcPr>
          <w:p w14:paraId="74CDCCB9"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p>
        </w:tc>
        <w:tc>
          <w:tcPr>
            <w:tcW w:w="2693" w:type="pct"/>
            <w:tcBorders>
              <w:left w:val="single" w:sz="4" w:space="0" w:color="auto"/>
              <w:right w:val="single" w:sz="4" w:space="0" w:color="auto"/>
            </w:tcBorders>
            <w:shd w:val="clear" w:color="auto" w:fill="FFFFFF"/>
          </w:tcPr>
          <w:p w14:paraId="1633C321"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r w:rsidRPr="00B400F6">
              <w:rPr>
                <w:rFonts w:ascii="Garamond" w:hAnsi="Garamond"/>
                <w:color w:val="000000" w:themeColor="text1"/>
                <w:sz w:val="20"/>
                <w:szCs w:val="20"/>
                <w:lang w:val="sq-AL"/>
              </w:rPr>
              <w:t>FRK23 - Drome FRK24 - Isere FRK25 - Loire</w:t>
            </w:r>
          </w:p>
        </w:tc>
      </w:tr>
      <w:tr w:rsidR="00562BBA" w:rsidRPr="00B400F6" w14:paraId="0721D298" w14:textId="77777777" w:rsidTr="00562BBA">
        <w:trPr>
          <w:trHeight w:val="20"/>
        </w:trPr>
        <w:tc>
          <w:tcPr>
            <w:tcW w:w="2307" w:type="pct"/>
            <w:tcBorders>
              <w:left w:val="single" w:sz="4" w:space="0" w:color="auto"/>
            </w:tcBorders>
            <w:shd w:val="clear" w:color="auto" w:fill="FFFFFF"/>
          </w:tcPr>
          <w:p w14:paraId="345293DD"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p>
        </w:tc>
        <w:tc>
          <w:tcPr>
            <w:tcW w:w="2693" w:type="pct"/>
            <w:tcBorders>
              <w:left w:val="single" w:sz="4" w:space="0" w:color="auto"/>
              <w:right w:val="single" w:sz="4" w:space="0" w:color="auto"/>
            </w:tcBorders>
            <w:shd w:val="clear" w:color="auto" w:fill="FFFFFF"/>
          </w:tcPr>
          <w:p w14:paraId="5EFF6711"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r w:rsidRPr="00B400F6">
              <w:rPr>
                <w:rFonts w:ascii="Garamond" w:hAnsi="Garamond"/>
                <w:color w:val="000000" w:themeColor="text1"/>
                <w:sz w:val="20"/>
                <w:szCs w:val="20"/>
                <w:lang w:val="sq-AL"/>
              </w:rPr>
              <w:t>FRK26 - Rhone FRK27 - Savoie FRK28 - Haute-</w:t>
            </w:r>
          </w:p>
        </w:tc>
      </w:tr>
      <w:tr w:rsidR="00562BBA" w:rsidRPr="00B400F6" w14:paraId="20B004F0" w14:textId="77777777" w:rsidTr="00562BBA">
        <w:trPr>
          <w:trHeight w:val="20"/>
        </w:trPr>
        <w:tc>
          <w:tcPr>
            <w:tcW w:w="2307" w:type="pct"/>
            <w:tcBorders>
              <w:left w:val="single" w:sz="4" w:space="0" w:color="auto"/>
            </w:tcBorders>
            <w:shd w:val="clear" w:color="auto" w:fill="FFFFFF"/>
          </w:tcPr>
          <w:p w14:paraId="3798B569"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p>
        </w:tc>
        <w:tc>
          <w:tcPr>
            <w:tcW w:w="2693" w:type="pct"/>
            <w:tcBorders>
              <w:left w:val="single" w:sz="4" w:space="0" w:color="auto"/>
              <w:right w:val="single" w:sz="4" w:space="0" w:color="auto"/>
            </w:tcBorders>
            <w:shd w:val="clear" w:color="auto" w:fill="FFFFFF"/>
          </w:tcPr>
          <w:p w14:paraId="78744CB7" w14:textId="4F36DC6B" w:rsidR="00562BBA" w:rsidRPr="00B400F6" w:rsidRDefault="00562BBA" w:rsidP="00562BBA">
            <w:pPr>
              <w:spacing w:after="0" w:line="240" w:lineRule="auto"/>
              <w:rPr>
                <w:rFonts w:ascii="Garamond" w:hAnsi="Garamond" w:cstheme="minorHAnsi"/>
                <w:color w:val="000000" w:themeColor="text1"/>
                <w:sz w:val="20"/>
                <w:szCs w:val="20"/>
                <w:lang w:val="sq-AL"/>
              </w:rPr>
            </w:pPr>
            <w:r w:rsidRPr="00B400F6">
              <w:rPr>
                <w:rFonts w:ascii="Garamond" w:hAnsi="Garamond"/>
                <w:color w:val="000000" w:themeColor="text1"/>
                <w:sz w:val="20"/>
                <w:szCs w:val="20"/>
                <w:lang w:val="sq-AL"/>
              </w:rPr>
              <w:t>Savoie FRL - Provence-Alpes-Cöte d</w:t>
            </w:r>
            <w:r w:rsidR="003B0C53" w:rsidRPr="00B400F6">
              <w:rPr>
                <w:rFonts w:ascii="Garamond" w:hAnsi="Garamond"/>
                <w:color w:val="000000" w:themeColor="text1"/>
                <w:sz w:val="20"/>
                <w:szCs w:val="20"/>
                <w:lang w:val="sq-AL"/>
              </w:rPr>
              <w:t>’</w:t>
            </w:r>
            <w:r w:rsidRPr="00B400F6">
              <w:rPr>
                <w:rFonts w:ascii="Garamond" w:hAnsi="Garamond"/>
                <w:color w:val="000000" w:themeColor="text1"/>
                <w:sz w:val="20"/>
                <w:szCs w:val="20"/>
                <w:lang w:val="sq-AL"/>
              </w:rPr>
              <w:t>Azur FRLO -</w:t>
            </w:r>
          </w:p>
        </w:tc>
      </w:tr>
      <w:tr w:rsidR="00562BBA" w:rsidRPr="00B400F6" w14:paraId="2601DEC6" w14:textId="77777777" w:rsidTr="00562BBA">
        <w:trPr>
          <w:trHeight w:val="20"/>
        </w:trPr>
        <w:tc>
          <w:tcPr>
            <w:tcW w:w="2307" w:type="pct"/>
            <w:tcBorders>
              <w:left w:val="single" w:sz="4" w:space="0" w:color="auto"/>
            </w:tcBorders>
            <w:shd w:val="clear" w:color="auto" w:fill="FFFFFF"/>
          </w:tcPr>
          <w:p w14:paraId="1BBA39CA"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p>
        </w:tc>
        <w:tc>
          <w:tcPr>
            <w:tcW w:w="2693" w:type="pct"/>
            <w:tcBorders>
              <w:left w:val="single" w:sz="4" w:space="0" w:color="auto"/>
              <w:right w:val="single" w:sz="4" w:space="0" w:color="auto"/>
            </w:tcBorders>
            <w:shd w:val="clear" w:color="auto" w:fill="FFFFFF"/>
          </w:tcPr>
          <w:p w14:paraId="5247C29D" w14:textId="16A2376B" w:rsidR="00562BBA" w:rsidRPr="00B400F6" w:rsidRDefault="00562BBA" w:rsidP="00562BBA">
            <w:pPr>
              <w:spacing w:after="0" w:line="240" w:lineRule="auto"/>
              <w:rPr>
                <w:rFonts w:ascii="Garamond" w:hAnsi="Garamond" w:cstheme="minorHAnsi"/>
                <w:color w:val="000000" w:themeColor="text1"/>
                <w:sz w:val="20"/>
                <w:szCs w:val="20"/>
                <w:lang w:val="sq-AL"/>
              </w:rPr>
            </w:pPr>
            <w:r w:rsidRPr="00B400F6">
              <w:rPr>
                <w:rFonts w:ascii="Garamond" w:hAnsi="Garamond"/>
                <w:color w:val="000000" w:themeColor="text1"/>
                <w:sz w:val="20"/>
                <w:szCs w:val="20"/>
                <w:lang w:val="sq-AL"/>
              </w:rPr>
              <w:t>Provence-Alpes-Cote d</w:t>
            </w:r>
            <w:r w:rsidR="003B0C53" w:rsidRPr="00B400F6">
              <w:rPr>
                <w:rFonts w:ascii="Garamond" w:hAnsi="Garamond"/>
                <w:color w:val="000000" w:themeColor="text1"/>
                <w:sz w:val="20"/>
                <w:szCs w:val="20"/>
                <w:lang w:val="sq-AL"/>
              </w:rPr>
              <w:t>’</w:t>
            </w:r>
            <w:r w:rsidRPr="00B400F6">
              <w:rPr>
                <w:rFonts w:ascii="Garamond" w:hAnsi="Garamond"/>
                <w:color w:val="000000" w:themeColor="text1"/>
                <w:sz w:val="20"/>
                <w:szCs w:val="20"/>
                <w:lang w:val="sq-AL"/>
              </w:rPr>
              <w:t>Azur FRL01 - Alpes-de-</w:t>
            </w:r>
          </w:p>
        </w:tc>
      </w:tr>
      <w:tr w:rsidR="00562BBA" w:rsidRPr="00B400F6" w14:paraId="1955CC86" w14:textId="77777777" w:rsidTr="00562BBA">
        <w:trPr>
          <w:trHeight w:val="20"/>
        </w:trPr>
        <w:tc>
          <w:tcPr>
            <w:tcW w:w="2307" w:type="pct"/>
            <w:tcBorders>
              <w:left w:val="single" w:sz="4" w:space="0" w:color="auto"/>
            </w:tcBorders>
            <w:shd w:val="clear" w:color="auto" w:fill="FFFFFF"/>
          </w:tcPr>
          <w:p w14:paraId="30CC0E53"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p>
        </w:tc>
        <w:tc>
          <w:tcPr>
            <w:tcW w:w="2693" w:type="pct"/>
            <w:tcBorders>
              <w:left w:val="single" w:sz="4" w:space="0" w:color="auto"/>
              <w:right w:val="single" w:sz="4" w:space="0" w:color="auto"/>
            </w:tcBorders>
            <w:shd w:val="clear" w:color="auto" w:fill="FFFFFF"/>
          </w:tcPr>
          <w:p w14:paraId="1F4E4911"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r w:rsidRPr="00B400F6">
              <w:rPr>
                <w:rFonts w:ascii="Garamond" w:hAnsi="Garamond"/>
                <w:color w:val="000000" w:themeColor="text1"/>
                <w:sz w:val="20"/>
                <w:szCs w:val="20"/>
                <w:lang w:val="sq-AL"/>
              </w:rPr>
              <w:t>Haute-Provence FRL02 - Hautes-Alpes FRL03 -</w:t>
            </w:r>
          </w:p>
        </w:tc>
      </w:tr>
      <w:tr w:rsidR="00562BBA" w:rsidRPr="00B400F6" w14:paraId="1A6E7028" w14:textId="77777777" w:rsidTr="00562BBA">
        <w:trPr>
          <w:trHeight w:val="20"/>
        </w:trPr>
        <w:tc>
          <w:tcPr>
            <w:tcW w:w="2307" w:type="pct"/>
            <w:tcBorders>
              <w:left w:val="single" w:sz="4" w:space="0" w:color="auto"/>
            </w:tcBorders>
            <w:shd w:val="clear" w:color="auto" w:fill="FFFFFF"/>
          </w:tcPr>
          <w:p w14:paraId="0B93DEC4"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p>
        </w:tc>
        <w:tc>
          <w:tcPr>
            <w:tcW w:w="2693" w:type="pct"/>
            <w:tcBorders>
              <w:left w:val="single" w:sz="4" w:space="0" w:color="auto"/>
              <w:right w:val="single" w:sz="4" w:space="0" w:color="auto"/>
            </w:tcBorders>
            <w:shd w:val="clear" w:color="auto" w:fill="FFFFFF"/>
          </w:tcPr>
          <w:p w14:paraId="42D5AD84"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r w:rsidRPr="00B400F6">
              <w:rPr>
                <w:rFonts w:ascii="Garamond" w:hAnsi="Garamond"/>
                <w:color w:val="000000" w:themeColor="text1"/>
                <w:sz w:val="20"/>
                <w:szCs w:val="20"/>
                <w:lang w:val="sq-AL"/>
              </w:rPr>
              <w:t>Alpes-Maritimes FRL04 - Bouches-du-Rhöne</w:t>
            </w:r>
          </w:p>
        </w:tc>
      </w:tr>
      <w:tr w:rsidR="00562BBA" w:rsidRPr="00B400F6" w14:paraId="0F40BCC7" w14:textId="77777777" w:rsidTr="00562BBA">
        <w:trPr>
          <w:trHeight w:val="20"/>
        </w:trPr>
        <w:tc>
          <w:tcPr>
            <w:tcW w:w="2307" w:type="pct"/>
            <w:tcBorders>
              <w:left w:val="single" w:sz="4" w:space="0" w:color="auto"/>
            </w:tcBorders>
            <w:shd w:val="clear" w:color="auto" w:fill="FFFFFF"/>
          </w:tcPr>
          <w:p w14:paraId="19D161C9"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p>
        </w:tc>
        <w:tc>
          <w:tcPr>
            <w:tcW w:w="2693" w:type="pct"/>
            <w:tcBorders>
              <w:left w:val="single" w:sz="4" w:space="0" w:color="auto"/>
              <w:right w:val="single" w:sz="4" w:space="0" w:color="auto"/>
            </w:tcBorders>
            <w:shd w:val="clear" w:color="auto" w:fill="FFFFFF"/>
          </w:tcPr>
          <w:p w14:paraId="10A118CA"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r w:rsidRPr="00B400F6">
              <w:rPr>
                <w:rFonts w:ascii="Garamond" w:hAnsi="Garamond"/>
                <w:color w:val="000000" w:themeColor="text1"/>
                <w:sz w:val="20"/>
                <w:szCs w:val="20"/>
                <w:lang w:val="sq-AL"/>
              </w:rPr>
              <w:t>FRL05 - Var FRL06 - Vaucluse FRM - Corse</w:t>
            </w:r>
          </w:p>
        </w:tc>
      </w:tr>
      <w:tr w:rsidR="00562BBA" w:rsidRPr="00B400F6" w14:paraId="4E566023" w14:textId="77777777" w:rsidTr="00562BBA">
        <w:trPr>
          <w:trHeight w:val="20"/>
        </w:trPr>
        <w:tc>
          <w:tcPr>
            <w:tcW w:w="2307" w:type="pct"/>
            <w:tcBorders>
              <w:left w:val="single" w:sz="4" w:space="0" w:color="auto"/>
            </w:tcBorders>
            <w:shd w:val="clear" w:color="auto" w:fill="FFFFFF"/>
          </w:tcPr>
          <w:p w14:paraId="4196C508"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p>
        </w:tc>
        <w:tc>
          <w:tcPr>
            <w:tcW w:w="2693" w:type="pct"/>
            <w:tcBorders>
              <w:left w:val="single" w:sz="4" w:space="0" w:color="auto"/>
              <w:right w:val="single" w:sz="4" w:space="0" w:color="auto"/>
            </w:tcBorders>
            <w:shd w:val="clear" w:color="auto" w:fill="FFFFFF"/>
          </w:tcPr>
          <w:p w14:paraId="50119A39"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r w:rsidRPr="00B400F6">
              <w:rPr>
                <w:rFonts w:ascii="Garamond" w:hAnsi="Garamond"/>
                <w:color w:val="000000" w:themeColor="text1"/>
                <w:sz w:val="20"/>
                <w:szCs w:val="20"/>
                <w:lang w:val="sq-AL"/>
              </w:rPr>
              <w:t>FRMO - Corse FRM01 - Corse-du-Sud FRM02 -</w:t>
            </w:r>
          </w:p>
        </w:tc>
      </w:tr>
      <w:tr w:rsidR="00562BBA" w:rsidRPr="00B400F6" w14:paraId="5D06664A" w14:textId="77777777" w:rsidTr="00562BBA">
        <w:trPr>
          <w:trHeight w:val="20"/>
        </w:trPr>
        <w:tc>
          <w:tcPr>
            <w:tcW w:w="2307" w:type="pct"/>
            <w:tcBorders>
              <w:left w:val="single" w:sz="4" w:space="0" w:color="auto"/>
            </w:tcBorders>
            <w:shd w:val="clear" w:color="auto" w:fill="FFFFFF"/>
          </w:tcPr>
          <w:p w14:paraId="62B2F9FA"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p>
        </w:tc>
        <w:tc>
          <w:tcPr>
            <w:tcW w:w="2693" w:type="pct"/>
            <w:tcBorders>
              <w:left w:val="single" w:sz="4" w:space="0" w:color="auto"/>
              <w:right w:val="single" w:sz="4" w:space="0" w:color="auto"/>
            </w:tcBorders>
            <w:shd w:val="clear" w:color="auto" w:fill="FFFFFF"/>
          </w:tcPr>
          <w:p w14:paraId="072CCECE"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r w:rsidRPr="00B400F6">
              <w:rPr>
                <w:rFonts w:ascii="Garamond" w:hAnsi="Garamond"/>
                <w:color w:val="000000" w:themeColor="text1"/>
                <w:sz w:val="20"/>
                <w:szCs w:val="20"/>
                <w:lang w:val="sq-AL"/>
              </w:rPr>
              <w:t>Haute-Corse SI043 - Goriška SI044 - Obalno-</w:t>
            </w:r>
          </w:p>
        </w:tc>
      </w:tr>
      <w:tr w:rsidR="00562BBA" w:rsidRPr="00B400F6" w14:paraId="09AF4FB1" w14:textId="77777777" w:rsidTr="00562BBA">
        <w:trPr>
          <w:trHeight w:val="20"/>
        </w:trPr>
        <w:tc>
          <w:tcPr>
            <w:tcW w:w="2307" w:type="pct"/>
            <w:tcBorders>
              <w:left w:val="single" w:sz="4" w:space="0" w:color="auto"/>
            </w:tcBorders>
            <w:shd w:val="clear" w:color="auto" w:fill="FFFFFF"/>
          </w:tcPr>
          <w:p w14:paraId="598EFA3A"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p>
        </w:tc>
        <w:tc>
          <w:tcPr>
            <w:tcW w:w="2693" w:type="pct"/>
            <w:tcBorders>
              <w:left w:val="single" w:sz="4" w:space="0" w:color="auto"/>
              <w:right w:val="single" w:sz="4" w:space="0" w:color="auto"/>
            </w:tcBorders>
            <w:shd w:val="clear" w:color="auto" w:fill="FFFFFF"/>
          </w:tcPr>
          <w:p w14:paraId="5D2258A3"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r w:rsidRPr="00B400F6">
              <w:rPr>
                <w:rFonts w:ascii="Garamond" w:hAnsi="Garamond"/>
                <w:color w:val="000000" w:themeColor="text1"/>
                <w:sz w:val="20"/>
                <w:szCs w:val="20"/>
                <w:lang w:val="sq-AL"/>
              </w:rPr>
              <w:t>kraška ES24 - Aragon ES241 - Huesca ES242 -</w:t>
            </w:r>
          </w:p>
        </w:tc>
      </w:tr>
      <w:tr w:rsidR="00562BBA" w:rsidRPr="00B400F6" w14:paraId="6C93F3E3" w14:textId="77777777" w:rsidTr="00562BBA">
        <w:trPr>
          <w:trHeight w:val="20"/>
        </w:trPr>
        <w:tc>
          <w:tcPr>
            <w:tcW w:w="2307" w:type="pct"/>
            <w:tcBorders>
              <w:left w:val="single" w:sz="4" w:space="0" w:color="auto"/>
            </w:tcBorders>
            <w:shd w:val="clear" w:color="auto" w:fill="FFFFFF"/>
          </w:tcPr>
          <w:p w14:paraId="2590F10D"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p>
        </w:tc>
        <w:tc>
          <w:tcPr>
            <w:tcW w:w="2693" w:type="pct"/>
            <w:tcBorders>
              <w:left w:val="single" w:sz="4" w:space="0" w:color="auto"/>
              <w:right w:val="single" w:sz="4" w:space="0" w:color="auto"/>
            </w:tcBorders>
            <w:shd w:val="clear" w:color="auto" w:fill="FFFFFF"/>
          </w:tcPr>
          <w:p w14:paraId="447C3898"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r w:rsidRPr="00B400F6">
              <w:rPr>
                <w:rFonts w:ascii="Garamond" w:hAnsi="Garamond"/>
                <w:color w:val="000000" w:themeColor="text1"/>
                <w:sz w:val="20"/>
                <w:szCs w:val="20"/>
                <w:lang w:val="sq-AL"/>
              </w:rPr>
              <w:t>Teruel ES243 - Zaragoza ES3 - Comunidad de</w:t>
            </w:r>
          </w:p>
        </w:tc>
      </w:tr>
      <w:tr w:rsidR="00562BBA" w:rsidRPr="00B400F6" w14:paraId="277312C7" w14:textId="77777777" w:rsidTr="00562BBA">
        <w:trPr>
          <w:trHeight w:val="20"/>
        </w:trPr>
        <w:tc>
          <w:tcPr>
            <w:tcW w:w="2307" w:type="pct"/>
            <w:tcBorders>
              <w:left w:val="single" w:sz="4" w:space="0" w:color="auto"/>
            </w:tcBorders>
            <w:shd w:val="clear" w:color="auto" w:fill="FFFFFF"/>
          </w:tcPr>
          <w:p w14:paraId="03002F0C"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p>
        </w:tc>
        <w:tc>
          <w:tcPr>
            <w:tcW w:w="2693" w:type="pct"/>
            <w:tcBorders>
              <w:left w:val="single" w:sz="4" w:space="0" w:color="auto"/>
              <w:right w:val="single" w:sz="4" w:space="0" w:color="auto"/>
            </w:tcBorders>
            <w:shd w:val="clear" w:color="auto" w:fill="FFFFFF"/>
          </w:tcPr>
          <w:p w14:paraId="3919A245"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r w:rsidRPr="00B400F6">
              <w:rPr>
                <w:rFonts w:ascii="Garamond" w:hAnsi="Garamond"/>
                <w:color w:val="000000" w:themeColor="text1"/>
                <w:sz w:val="20"/>
                <w:szCs w:val="20"/>
                <w:lang w:val="sq-AL"/>
              </w:rPr>
              <w:t>Madrid ES30 - Comunidad de Madrid ES300 -</w:t>
            </w:r>
          </w:p>
        </w:tc>
      </w:tr>
      <w:tr w:rsidR="00562BBA" w:rsidRPr="00B400F6" w14:paraId="71E793DA" w14:textId="77777777" w:rsidTr="00562BBA">
        <w:trPr>
          <w:trHeight w:val="20"/>
        </w:trPr>
        <w:tc>
          <w:tcPr>
            <w:tcW w:w="2307" w:type="pct"/>
            <w:tcBorders>
              <w:left w:val="single" w:sz="4" w:space="0" w:color="auto"/>
            </w:tcBorders>
            <w:shd w:val="clear" w:color="auto" w:fill="FFFFFF"/>
          </w:tcPr>
          <w:p w14:paraId="04A42161"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p>
        </w:tc>
        <w:tc>
          <w:tcPr>
            <w:tcW w:w="2693" w:type="pct"/>
            <w:tcBorders>
              <w:left w:val="single" w:sz="4" w:space="0" w:color="auto"/>
              <w:right w:val="single" w:sz="4" w:space="0" w:color="auto"/>
            </w:tcBorders>
            <w:shd w:val="clear" w:color="auto" w:fill="FFFFFF"/>
          </w:tcPr>
          <w:p w14:paraId="27A14BD9"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r w:rsidRPr="00B400F6">
              <w:rPr>
                <w:rFonts w:ascii="Garamond" w:hAnsi="Garamond"/>
                <w:color w:val="000000" w:themeColor="text1"/>
                <w:sz w:val="20"/>
                <w:szCs w:val="20"/>
                <w:lang w:val="sq-AL"/>
              </w:rPr>
              <w:t>Madrid ES42 - Castilla-La Mancha ES421 -</w:t>
            </w:r>
          </w:p>
        </w:tc>
      </w:tr>
      <w:tr w:rsidR="00562BBA" w:rsidRPr="00B400F6" w14:paraId="579B8544" w14:textId="77777777" w:rsidTr="00562BBA">
        <w:trPr>
          <w:trHeight w:val="20"/>
        </w:trPr>
        <w:tc>
          <w:tcPr>
            <w:tcW w:w="2307" w:type="pct"/>
            <w:tcBorders>
              <w:left w:val="single" w:sz="4" w:space="0" w:color="auto"/>
            </w:tcBorders>
            <w:shd w:val="clear" w:color="auto" w:fill="FFFFFF"/>
          </w:tcPr>
          <w:p w14:paraId="5C201219"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p>
        </w:tc>
        <w:tc>
          <w:tcPr>
            <w:tcW w:w="2693" w:type="pct"/>
            <w:tcBorders>
              <w:left w:val="single" w:sz="4" w:space="0" w:color="auto"/>
              <w:right w:val="single" w:sz="4" w:space="0" w:color="auto"/>
            </w:tcBorders>
            <w:shd w:val="clear" w:color="auto" w:fill="FFFFFF"/>
          </w:tcPr>
          <w:p w14:paraId="55632551"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r w:rsidRPr="00B400F6">
              <w:rPr>
                <w:rFonts w:ascii="Garamond" w:hAnsi="Garamond"/>
                <w:color w:val="000000" w:themeColor="text1"/>
                <w:sz w:val="20"/>
                <w:szCs w:val="20"/>
                <w:lang w:val="sq-AL"/>
              </w:rPr>
              <w:t>Albacete ES422 - Ciudad Real ES423 - Cuenca</w:t>
            </w:r>
          </w:p>
        </w:tc>
      </w:tr>
      <w:tr w:rsidR="00562BBA" w:rsidRPr="00B400F6" w14:paraId="00EBB12F" w14:textId="77777777" w:rsidTr="00562BBA">
        <w:trPr>
          <w:trHeight w:val="20"/>
        </w:trPr>
        <w:tc>
          <w:tcPr>
            <w:tcW w:w="2307" w:type="pct"/>
            <w:tcBorders>
              <w:left w:val="single" w:sz="4" w:space="0" w:color="auto"/>
            </w:tcBorders>
            <w:shd w:val="clear" w:color="auto" w:fill="FFFFFF"/>
          </w:tcPr>
          <w:p w14:paraId="045470AD"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p>
        </w:tc>
        <w:tc>
          <w:tcPr>
            <w:tcW w:w="2693" w:type="pct"/>
            <w:tcBorders>
              <w:left w:val="single" w:sz="4" w:space="0" w:color="auto"/>
              <w:right w:val="single" w:sz="4" w:space="0" w:color="auto"/>
            </w:tcBorders>
            <w:shd w:val="clear" w:color="auto" w:fill="FFFFFF"/>
          </w:tcPr>
          <w:p w14:paraId="367350B3"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r w:rsidRPr="00B400F6">
              <w:rPr>
                <w:rFonts w:ascii="Garamond" w:hAnsi="Garamond"/>
                <w:color w:val="000000" w:themeColor="text1"/>
                <w:sz w:val="20"/>
                <w:szCs w:val="20"/>
                <w:lang w:val="sq-AL"/>
              </w:rPr>
              <w:t>ES424 - Guadalajara ES425 - Toledo ES43 -</w:t>
            </w:r>
          </w:p>
        </w:tc>
      </w:tr>
      <w:tr w:rsidR="00562BBA" w:rsidRPr="00B400F6" w14:paraId="16CE87EC" w14:textId="77777777" w:rsidTr="00562BBA">
        <w:trPr>
          <w:trHeight w:val="20"/>
        </w:trPr>
        <w:tc>
          <w:tcPr>
            <w:tcW w:w="2307" w:type="pct"/>
            <w:tcBorders>
              <w:left w:val="single" w:sz="4" w:space="0" w:color="auto"/>
            </w:tcBorders>
            <w:shd w:val="clear" w:color="auto" w:fill="FFFFFF"/>
          </w:tcPr>
          <w:p w14:paraId="6CF8F67E"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p>
        </w:tc>
        <w:tc>
          <w:tcPr>
            <w:tcW w:w="2693" w:type="pct"/>
            <w:tcBorders>
              <w:left w:val="single" w:sz="4" w:space="0" w:color="auto"/>
              <w:right w:val="single" w:sz="4" w:space="0" w:color="auto"/>
            </w:tcBorders>
            <w:shd w:val="clear" w:color="auto" w:fill="FFFFFF"/>
          </w:tcPr>
          <w:p w14:paraId="2615363D"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r w:rsidRPr="00B400F6">
              <w:rPr>
                <w:rFonts w:ascii="Garamond" w:hAnsi="Garamond"/>
                <w:color w:val="000000" w:themeColor="text1"/>
                <w:sz w:val="20"/>
                <w:szCs w:val="20"/>
                <w:lang w:val="sq-AL"/>
              </w:rPr>
              <w:t>Extremadura ES431 - Badajoz ES432 - Cåceres</w:t>
            </w:r>
          </w:p>
        </w:tc>
      </w:tr>
      <w:tr w:rsidR="00562BBA" w:rsidRPr="00B400F6" w14:paraId="52325142" w14:textId="77777777" w:rsidTr="00562BBA">
        <w:trPr>
          <w:trHeight w:val="20"/>
        </w:trPr>
        <w:tc>
          <w:tcPr>
            <w:tcW w:w="2307" w:type="pct"/>
            <w:tcBorders>
              <w:left w:val="single" w:sz="4" w:space="0" w:color="auto"/>
            </w:tcBorders>
            <w:shd w:val="clear" w:color="auto" w:fill="FFFFFF"/>
          </w:tcPr>
          <w:p w14:paraId="0C412056"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p>
        </w:tc>
        <w:tc>
          <w:tcPr>
            <w:tcW w:w="2693" w:type="pct"/>
            <w:tcBorders>
              <w:left w:val="single" w:sz="4" w:space="0" w:color="auto"/>
              <w:right w:val="single" w:sz="4" w:space="0" w:color="auto"/>
            </w:tcBorders>
            <w:shd w:val="clear" w:color="auto" w:fill="FFFFFF"/>
          </w:tcPr>
          <w:p w14:paraId="39822E2D"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r w:rsidRPr="00B400F6">
              <w:rPr>
                <w:rFonts w:ascii="Garamond" w:hAnsi="Garamond"/>
                <w:color w:val="000000" w:themeColor="text1"/>
                <w:sz w:val="20"/>
                <w:szCs w:val="20"/>
                <w:lang w:val="sq-AL"/>
              </w:rPr>
              <w:t>ES5 - Este ES51 - Cataluna ES511 - Barcelona</w:t>
            </w:r>
          </w:p>
        </w:tc>
      </w:tr>
      <w:tr w:rsidR="00562BBA" w:rsidRPr="00B400F6" w14:paraId="77071AFF" w14:textId="77777777" w:rsidTr="00562BBA">
        <w:trPr>
          <w:trHeight w:val="20"/>
        </w:trPr>
        <w:tc>
          <w:tcPr>
            <w:tcW w:w="2307" w:type="pct"/>
            <w:tcBorders>
              <w:left w:val="single" w:sz="4" w:space="0" w:color="auto"/>
            </w:tcBorders>
            <w:shd w:val="clear" w:color="auto" w:fill="FFFFFF"/>
          </w:tcPr>
          <w:p w14:paraId="6F6433CE"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p>
        </w:tc>
        <w:tc>
          <w:tcPr>
            <w:tcW w:w="2693" w:type="pct"/>
            <w:tcBorders>
              <w:left w:val="single" w:sz="4" w:space="0" w:color="auto"/>
              <w:right w:val="single" w:sz="4" w:space="0" w:color="auto"/>
            </w:tcBorders>
            <w:shd w:val="clear" w:color="auto" w:fill="FFFFFF"/>
          </w:tcPr>
          <w:p w14:paraId="72245613"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r w:rsidRPr="00B400F6">
              <w:rPr>
                <w:rFonts w:ascii="Garamond" w:hAnsi="Garamond"/>
                <w:color w:val="000000" w:themeColor="text1"/>
                <w:sz w:val="20"/>
                <w:szCs w:val="20"/>
                <w:lang w:val="sq-AL"/>
              </w:rPr>
              <w:t>ES512 - Girona ES513 - Lleida ES514 -</w:t>
            </w:r>
          </w:p>
        </w:tc>
      </w:tr>
      <w:tr w:rsidR="00562BBA" w:rsidRPr="00B400F6" w14:paraId="1C685B6F" w14:textId="77777777" w:rsidTr="00562BBA">
        <w:trPr>
          <w:trHeight w:val="20"/>
        </w:trPr>
        <w:tc>
          <w:tcPr>
            <w:tcW w:w="2307" w:type="pct"/>
            <w:tcBorders>
              <w:left w:val="single" w:sz="4" w:space="0" w:color="auto"/>
            </w:tcBorders>
            <w:shd w:val="clear" w:color="auto" w:fill="FFFFFF"/>
          </w:tcPr>
          <w:p w14:paraId="66A3B1D4"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p>
        </w:tc>
        <w:tc>
          <w:tcPr>
            <w:tcW w:w="2693" w:type="pct"/>
            <w:tcBorders>
              <w:left w:val="single" w:sz="4" w:space="0" w:color="auto"/>
              <w:right w:val="single" w:sz="4" w:space="0" w:color="auto"/>
            </w:tcBorders>
            <w:shd w:val="clear" w:color="auto" w:fill="FFFFFF"/>
          </w:tcPr>
          <w:p w14:paraId="30EA0256"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r w:rsidRPr="00B400F6">
              <w:rPr>
                <w:rFonts w:ascii="Garamond" w:hAnsi="Garamond"/>
                <w:color w:val="000000" w:themeColor="text1"/>
                <w:sz w:val="20"/>
                <w:szCs w:val="20"/>
                <w:lang w:val="sq-AL"/>
              </w:rPr>
              <w:t>Tarragona ES52 - Comunitat Valenciana ES521</w:t>
            </w:r>
          </w:p>
        </w:tc>
      </w:tr>
      <w:tr w:rsidR="00562BBA" w:rsidRPr="00B400F6" w14:paraId="628F5C30" w14:textId="77777777" w:rsidTr="00562BBA">
        <w:trPr>
          <w:trHeight w:val="20"/>
        </w:trPr>
        <w:tc>
          <w:tcPr>
            <w:tcW w:w="2307" w:type="pct"/>
            <w:tcBorders>
              <w:left w:val="single" w:sz="4" w:space="0" w:color="auto"/>
            </w:tcBorders>
            <w:shd w:val="clear" w:color="auto" w:fill="FFFFFF"/>
          </w:tcPr>
          <w:p w14:paraId="6A888205"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p>
        </w:tc>
        <w:tc>
          <w:tcPr>
            <w:tcW w:w="2693" w:type="pct"/>
            <w:tcBorders>
              <w:left w:val="single" w:sz="4" w:space="0" w:color="auto"/>
              <w:right w:val="single" w:sz="4" w:space="0" w:color="auto"/>
            </w:tcBorders>
            <w:shd w:val="clear" w:color="auto" w:fill="FFFFFF"/>
          </w:tcPr>
          <w:p w14:paraId="11F0EBB6"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r w:rsidRPr="00B400F6">
              <w:rPr>
                <w:rFonts w:ascii="Garamond" w:hAnsi="Garamond"/>
                <w:color w:val="000000" w:themeColor="text1"/>
                <w:sz w:val="20"/>
                <w:szCs w:val="20"/>
                <w:lang w:val="sq-AL"/>
              </w:rPr>
              <w:t>- Alicante/Alacant ES522 - Castellon/Castello</w:t>
            </w:r>
          </w:p>
        </w:tc>
      </w:tr>
      <w:tr w:rsidR="00562BBA" w:rsidRPr="00B400F6" w14:paraId="03C7C04E" w14:textId="77777777" w:rsidTr="00562BBA">
        <w:trPr>
          <w:trHeight w:val="20"/>
        </w:trPr>
        <w:tc>
          <w:tcPr>
            <w:tcW w:w="2307" w:type="pct"/>
            <w:tcBorders>
              <w:left w:val="single" w:sz="4" w:space="0" w:color="auto"/>
            </w:tcBorders>
            <w:shd w:val="clear" w:color="auto" w:fill="FFFFFF"/>
          </w:tcPr>
          <w:p w14:paraId="30D08AAF"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p>
        </w:tc>
        <w:tc>
          <w:tcPr>
            <w:tcW w:w="2693" w:type="pct"/>
            <w:tcBorders>
              <w:left w:val="single" w:sz="4" w:space="0" w:color="auto"/>
              <w:right w:val="single" w:sz="4" w:space="0" w:color="auto"/>
            </w:tcBorders>
            <w:shd w:val="clear" w:color="auto" w:fill="FFFFFF"/>
          </w:tcPr>
          <w:p w14:paraId="4B652EF8"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r w:rsidRPr="00B400F6">
              <w:rPr>
                <w:rFonts w:ascii="Garamond" w:hAnsi="Garamond"/>
                <w:color w:val="000000" w:themeColor="text1"/>
                <w:sz w:val="20"/>
                <w:szCs w:val="20"/>
                <w:lang w:val="sq-AL"/>
              </w:rPr>
              <w:t>ES523 - Valencia/Valéncia ES53 - Hies Balears</w:t>
            </w:r>
          </w:p>
        </w:tc>
      </w:tr>
      <w:tr w:rsidR="00562BBA" w:rsidRPr="00B400F6" w14:paraId="7EAA3680" w14:textId="77777777" w:rsidTr="00562BBA">
        <w:trPr>
          <w:trHeight w:val="20"/>
        </w:trPr>
        <w:tc>
          <w:tcPr>
            <w:tcW w:w="2307" w:type="pct"/>
            <w:tcBorders>
              <w:left w:val="single" w:sz="4" w:space="0" w:color="auto"/>
            </w:tcBorders>
            <w:shd w:val="clear" w:color="auto" w:fill="FFFFFF"/>
          </w:tcPr>
          <w:p w14:paraId="21292C81"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p>
        </w:tc>
        <w:tc>
          <w:tcPr>
            <w:tcW w:w="2693" w:type="pct"/>
            <w:tcBorders>
              <w:left w:val="single" w:sz="4" w:space="0" w:color="auto"/>
              <w:right w:val="single" w:sz="4" w:space="0" w:color="auto"/>
            </w:tcBorders>
            <w:shd w:val="clear" w:color="auto" w:fill="FFFFFF"/>
          </w:tcPr>
          <w:p w14:paraId="439D253C"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r w:rsidRPr="00B400F6">
              <w:rPr>
                <w:rFonts w:ascii="Garamond" w:hAnsi="Garamond"/>
                <w:color w:val="000000" w:themeColor="text1"/>
                <w:sz w:val="20"/>
                <w:szCs w:val="20"/>
                <w:lang w:val="sq-AL"/>
              </w:rPr>
              <w:t>ES531 - Eivissa у Formentera ES532 - Mallorca</w:t>
            </w:r>
          </w:p>
        </w:tc>
      </w:tr>
      <w:tr w:rsidR="00562BBA" w:rsidRPr="00B400F6" w14:paraId="3C752DB7" w14:textId="77777777" w:rsidTr="00562BBA">
        <w:trPr>
          <w:trHeight w:val="20"/>
        </w:trPr>
        <w:tc>
          <w:tcPr>
            <w:tcW w:w="2307" w:type="pct"/>
            <w:tcBorders>
              <w:left w:val="single" w:sz="4" w:space="0" w:color="auto"/>
            </w:tcBorders>
            <w:shd w:val="clear" w:color="auto" w:fill="FFFFFF"/>
          </w:tcPr>
          <w:p w14:paraId="62F9C62F"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p>
        </w:tc>
        <w:tc>
          <w:tcPr>
            <w:tcW w:w="2693" w:type="pct"/>
            <w:tcBorders>
              <w:left w:val="single" w:sz="4" w:space="0" w:color="auto"/>
              <w:right w:val="single" w:sz="4" w:space="0" w:color="auto"/>
            </w:tcBorders>
            <w:shd w:val="clear" w:color="auto" w:fill="FFFFFF"/>
          </w:tcPr>
          <w:p w14:paraId="2334D251"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r w:rsidRPr="00B400F6">
              <w:rPr>
                <w:rFonts w:ascii="Garamond" w:hAnsi="Garamond"/>
                <w:color w:val="000000" w:themeColor="text1"/>
                <w:sz w:val="20"/>
                <w:szCs w:val="20"/>
                <w:lang w:val="sq-AL"/>
              </w:rPr>
              <w:t>ES533 - Menorca ES6 - Sur EN 7 EN ES61 -</w:t>
            </w:r>
          </w:p>
        </w:tc>
      </w:tr>
      <w:tr w:rsidR="00562BBA" w:rsidRPr="00B400F6" w14:paraId="2C89EAC9" w14:textId="77777777" w:rsidTr="00562BBA">
        <w:trPr>
          <w:trHeight w:val="20"/>
        </w:trPr>
        <w:tc>
          <w:tcPr>
            <w:tcW w:w="2307" w:type="pct"/>
            <w:tcBorders>
              <w:left w:val="single" w:sz="4" w:space="0" w:color="auto"/>
            </w:tcBorders>
            <w:shd w:val="clear" w:color="auto" w:fill="FFFFFF"/>
          </w:tcPr>
          <w:p w14:paraId="76679979"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p>
        </w:tc>
        <w:tc>
          <w:tcPr>
            <w:tcW w:w="2693" w:type="pct"/>
            <w:tcBorders>
              <w:left w:val="single" w:sz="4" w:space="0" w:color="auto"/>
              <w:right w:val="single" w:sz="4" w:space="0" w:color="auto"/>
            </w:tcBorders>
            <w:shd w:val="clear" w:color="auto" w:fill="FFFFFF"/>
          </w:tcPr>
          <w:p w14:paraId="7F77A88B"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r w:rsidRPr="00B400F6">
              <w:rPr>
                <w:rFonts w:ascii="Garamond" w:hAnsi="Garamond"/>
                <w:color w:val="000000" w:themeColor="text1"/>
                <w:sz w:val="20"/>
                <w:szCs w:val="20"/>
                <w:lang w:val="sq-AL"/>
              </w:rPr>
              <w:t>Andalucia ES611 - Almeria ES612 - Cadiz ES613</w:t>
            </w:r>
          </w:p>
        </w:tc>
      </w:tr>
      <w:tr w:rsidR="00562BBA" w:rsidRPr="00B400F6" w14:paraId="0F24B31C" w14:textId="77777777" w:rsidTr="00562BBA">
        <w:trPr>
          <w:trHeight w:val="20"/>
        </w:trPr>
        <w:tc>
          <w:tcPr>
            <w:tcW w:w="2307" w:type="pct"/>
            <w:tcBorders>
              <w:left w:val="single" w:sz="4" w:space="0" w:color="auto"/>
            </w:tcBorders>
            <w:shd w:val="clear" w:color="auto" w:fill="FFFFFF"/>
          </w:tcPr>
          <w:p w14:paraId="4200F876"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p>
        </w:tc>
        <w:tc>
          <w:tcPr>
            <w:tcW w:w="2693" w:type="pct"/>
            <w:tcBorders>
              <w:left w:val="single" w:sz="4" w:space="0" w:color="auto"/>
              <w:right w:val="single" w:sz="4" w:space="0" w:color="auto"/>
            </w:tcBorders>
            <w:shd w:val="clear" w:color="auto" w:fill="FFFFFF"/>
          </w:tcPr>
          <w:p w14:paraId="3A489FBC"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r w:rsidRPr="00B400F6">
              <w:rPr>
                <w:rFonts w:ascii="Garamond" w:hAnsi="Garamond"/>
                <w:color w:val="000000" w:themeColor="text1"/>
                <w:sz w:val="20"/>
                <w:szCs w:val="20"/>
                <w:lang w:val="sq-AL"/>
              </w:rPr>
              <w:t>- Cordoba ES614 - Granada ES615 - Huelva</w:t>
            </w:r>
          </w:p>
        </w:tc>
      </w:tr>
      <w:tr w:rsidR="00562BBA" w:rsidRPr="00B400F6" w14:paraId="2B7242F0" w14:textId="77777777" w:rsidTr="00562BBA">
        <w:trPr>
          <w:trHeight w:val="20"/>
        </w:trPr>
        <w:tc>
          <w:tcPr>
            <w:tcW w:w="2307" w:type="pct"/>
            <w:tcBorders>
              <w:left w:val="single" w:sz="4" w:space="0" w:color="auto"/>
            </w:tcBorders>
            <w:shd w:val="clear" w:color="auto" w:fill="FFFFFF"/>
          </w:tcPr>
          <w:p w14:paraId="0DF7FB69"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p>
        </w:tc>
        <w:tc>
          <w:tcPr>
            <w:tcW w:w="2693" w:type="pct"/>
            <w:tcBorders>
              <w:left w:val="single" w:sz="4" w:space="0" w:color="auto"/>
              <w:right w:val="single" w:sz="4" w:space="0" w:color="auto"/>
            </w:tcBorders>
            <w:shd w:val="clear" w:color="auto" w:fill="FFFFFF"/>
          </w:tcPr>
          <w:p w14:paraId="7D74B47F"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r w:rsidRPr="00B400F6">
              <w:rPr>
                <w:rFonts w:ascii="Garamond" w:hAnsi="Garamond"/>
                <w:color w:val="000000" w:themeColor="text1"/>
                <w:sz w:val="20"/>
                <w:szCs w:val="20"/>
                <w:lang w:val="sq-AL"/>
              </w:rPr>
              <w:t>ES616 - Jaén ES617 - Malaga ES618 - Sevilla</w:t>
            </w:r>
          </w:p>
          <w:p w14:paraId="013D65AD"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r w:rsidRPr="00B400F6">
              <w:rPr>
                <w:rFonts w:ascii="Garamond" w:hAnsi="Garamond"/>
                <w:color w:val="000000" w:themeColor="text1"/>
                <w:sz w:val="20"/>
                <w:szCs w:val="20"/>
                <w:lang w:val="sq-AL"/>
              </w:rPr>
              <w:t>ES62 - Region de Murcia ES620 - Murcia ES63 -</w:t>
            </w:r>
          </w:p>
        </w:tc>
      </w:tr>
      <w:tr w:rsidR="00562BBA" w:rsidRPr="00B400F6" w14:paraId="72D7BF79" w14:textId="77777777" w:rsidTr="00562BBA">
        <w:trPr>
          <w:trHeight w:val="20"/>
        </w:trPr>
        <w:tc>
          <w:tcPr>
            <w:tcW w:w="2307" w:type="pct"/>
            <w:tcBorders>
              <w:left w:val="single" w:sz="4" w:space="0" w:color="auto"/>
            </w:tcBorders>
            <w:shd w:val="clear" w:color="auto" w:fill="FFFFFF"/>
          </w:tcPr>
          <w:p w14:paraId="597EC7A8"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p>
        </w:tc>
        <w:tc>
          <w:tcPr>
            <w:tcW w:w="2693" w:type="pct"/>
            <w:tcBorders>
              <w:left w:val="single" w:sz="4" w:space="0" w:color="auto"/>
              <w:right w:val="single" w:sz="4" w:space="0" w:color="auto"/>
            </w:tcBorders>
            <w:shd w:val="clear" w:color="auto" w:fill="FFFFFF"/>
          </w:tcPr>
          <w:p w14:paraId="6FBE4E89"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r w:rsidRPr="00B400F6">
              <w:rPr>
                <w:rFonts w:ascii="Garamond" w:hAnsi="Garamond"/>
                <w:color w:val="000000" w:themeColor="text1"/>
                <w:sz w:val="20"/>
                <w:szCs w:val="20"/>
                <w:lang w:val="sq-AL"/>
              </w:rPr>
              <w:t>Ciudad de Ceuta ES630 - Ceuta ES64 - Ciudad</w:t>
            </w:r>
          </w:p>
        </w:tc>
      </w:tr>
      <w:tr w:rsidR="00562BBA" w:rsidRPr="00B400F6" w14:paraId="1BB976D0" w14:textId="77777777" w:rsidTr="00562BBA">
        <w:trPr>
          <w:trHeight w:val="20"/>
        </w:trPr>
        <w:tc>
          <w:tcPr>
            <w:tcW w:w="2307" w:type="pct"/>
            <w:tcBorders>
              <w:left w:val="single" w:sz="4" w:space="0" w:color="auto"/>
            </w:tcBorders>
            <w:shd w:val="clear" w:color="auto" w:fill="FFFFFF"/>
          </w:tcPr>
          <w:p w14:paraId="59D97FC3"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p>
        </w:tc>
        <w:tc>
          <w:tcPr>
            <w:tcW w:w="2693" w:type="pct"/>
            <w:tcBorders>
              <w:left w:val="single" w:sz="4" w:space="0" w:color="auto"/>
              <w:right w:val="single" w:sz="4" w:space="0" w:color="auto"/>
            </w:tcBorders>
            <w:shd w:val="clear" w:color="auto" w:fill="FFFFFF"/>
          </w:tcPr>
          <w:p w14:paraId="080750F5"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r w:rsidRPr="00B400F6">
              <w:rPr>
                <w:rFonts w:ascii="Garamond" w:hAnsi="Garamond"/>
                <w:color w:val="000000" w:themeColor="text1"/>
                <w:sz w:val="20"/>
                <w:szCs w:val="20"/>
                <w:lang w:val="sq-AL"/>
              </w:rPr>
              <w:t>de Melilla ES640 - Melilla - Vlore BG3 -</w:t>
            </w:r>
          </w:p>
        </w:tc>
      </w:tr>
      <w:tr w:rsidR="00562BBA" w:rsidRPr="00B400F6" w14:paraId="5E425E11" w14:textId="77777777" w:rsidTr="00562BBA">
        <w:trPr>
          <w:trHeight w:val="20"/>
        </w:trPr>
        <w:tc>
          <w:tcPr>
            <w:tcW w:w="2307" w:type="pct"/>
            <w:tcBorders>
              <w:left w:val="single" w:sz="4" w:space="0" w:color="auto"/>
            </w:tcBorders>
            <w:shd w:val="clear" w:color="auto" w:fill="FFFFFF"/>
          </w:tcPr>
          <w:p w14:paraId="350FB8B2"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p>
        </w:tc>
        <w:tc>
          <w:tcPr>
            <w:tcW w:w="2693" w:type="pct"/>
            <w:tcBorders>
              <w:left w:val="single" w:sz="4" w:space="0" w:color="auto"/>
              <w:right w:val="single" w:sz="4" w:space="0" w:color="auto"/>
            </w:tcBorders>
            <w:shd w:val="clear" w:color="auto" w:fill="FFFFFF"/>
          </w:tcPr>
          <w:p w14:paraId="372D41CE"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r w:rsidRPr="00B400F6">
              <w:rPr>
                <w:rFonts w:ascii="Garamond" w:hAnsi="Garamond"/>
                <w:color w:val="000000" w:themeColor="text1"/>
                <w:sz w:val="20"/>
                <w:szCs w:val="20"/>
                <w:lang w:val="sq-AL"/>
              </w:rPr>
              <w:t>Северна и Югоизточна България BG31 -</w:t>
            </w:r>
          </w:p>
        </w:tc>
      </w:tr>
      <w:tr w:rsidR="00562BBA" w:rsidRPr="00B400F6" w14:paraId="2B6226B1" w14:textId="77777777" w:rsidTr="00562BBA">
        <w:trPr>
          <w:trHeight w:val="20"/>
        </w:trPr>
        <w:tc>
          <w:tcPr>
            <w:tcW w:w="2307" w:type="pct"/>
            <w:tcBorders>
              <w:left w:val="single" w:sz="4" w:space="0" w:color="auto"/>
            </w:tcBorders>
            <w:shd w:val="clear" w:color="auto" w:fill="FFFFFF"/>
          </w:tcPr>
          <w:p w14:paraId="331F9109"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p>
        </w:tc>
        <w:tc>
          <w:tcPr>
            <w:tcW w:w="2693" w:type="pct"/>
            <w:tcBorders>
              <w:left w:val="single" w:sz="4" w:space="0" w:color="auto"/>
              <w:right w:val="single" w:sz="4" w:space="0" w:color="auto"/>
            </w:tcBorders>
            <w:shd w:val="clear" w:color="auto" w:fill="FFFFFF"/>
          </w:tcPr>
          <w:p w14:paraId="5D0BDE75"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r w:rsidRPr="00B400F6">
              <w:rPr>
                <w:rFonts w:ascii="Garamond" w:hAnsi="Garamond"/>
                <w:color w:val="000000" w:themeColor="text1"/>
                <w:sz w:val="20"/>
                <w:szCs w:val="20"/>
                <w:lang w:val="sq-AL"/>
              </w:rPr>
              <w:t>Северозападен BG311 - Видин BG312 -</w:t>
            </w:r>
          </w:p>
        </w:tc>
      </w:tr>
      <w:tr w:rsidR="00562BBA" w:rsidRPr="00B400F6" w14:paraId="7DDF0796" w14:textId="77777777" w:rsidTr="00562BBA">
        <w:trPr>
          <w:trHeight w:val="20"/>
        </w:trPr>
        <w:tc>
          <w:tcPr>
            <w:tcW w:w="2307" w:type="pct"/>
            <w:tcBorders>
              <w:left w:val="single" w:sz="4" w:space="0" w:color="auto"/>
            </w:tcBorders>
            <w:shd w:val="clear" w:color="auto" w:fill="FFFFFF"/>
          </w:tcPr>
          <w:p w14:paraId="6F731543"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p>
        </w:tc>
        <w:tc>
          <w:tcPr>
            <w:tcW w:w="2693" w:type="pct"/>
            <w:tcBorders>
              <w:left w:val="single" w:sz="4" w:space="0" w:color="auto"/>
              <w:right w:val="single" w:sz="4" w:space="0" w:color="auto"/>
            </w:tcBorders>
            <w:shd w:val="clear" w:color="auto" w:fill="FFFFFF"/>
          </w:tcPr>
          <w:p w14:paraId="2D0397B0"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r w:rsidRPr="00B400F6">
              <w:rPr>
                <w:rFonts w:ascii="Garamond" w:hAnsi="Garamond"/>
                <w:color w:val="000000" w:themeColor="text1"/>
                <w:sz w:val="20"/>
                <w:szCs w:val="20"/>
                <w:lang w:val="sq-AL"/>
              </w:rPr>
              <w:t>Монтана BG313 - Враца BG314 - Плевен</w:t>
            </w:r>
          </w:p>
        </w:tc>
      </w:tr>
      <w:tr w:rsidR="00562BBA" w:rsidRPr="00B400F6" w14:paraId="4357B79E" w14:textId="77777777" w:rsidTr="00562BBA">
        <w:trPr>
          <w:trHeight w:val="20"/>
        </w:trPr>
        <w:tc>
          <w:tcPr>
            <w:tcW w:w="2307" w:type="pct"/>
            <w:tcBorders>
              <w:left w:val="single" w:sz="4" w:space="0" w:color="auto"/>
            </w:tcBorders>
            <w:shd w:val="clear" w:color="auto" w:fill="FFFFFF"/>
          </w:tcPr>
          <w:p w14:paraId="7032FEB9"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p>
        </w:tc>
        <w:tc>
          <w:tcPr>
            <w:tcW w:w="2693" w:type="pct"/>
            <w:tcBorders>
              <w:left w:val="single" w:sz="4" w:space="0" w:color="auto"/>
              <w:right w:val="single" w:sz="4" w:space="0" w:color="auto"/>
            </w:tcBorders>
            <w:shd w:val="clear" w:color="auto" w:fill="FFFFFF"/>
          </w:tcPr>
          <w:p w14:paraId="6F62FB83"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r w:rsidRPr="00B400F6">
              <w:rPr>
                <w:rFonts w:ascii="Garamond" w:hAnsi="Garamond"/>
                <w:color w:val="000000" w:themeColor="text1"/>
                <w:sz w:val="20"/>
                <w:szCs w:val="20"/>
                <w:lang w:val="sq-AL"/>
              </w:rPr>
              <w:t>BG315 - Ловеч BG32 - Северен централен</w:t>
            </w:r>
          </w:p>
        </w:tc>
      </w:tr>
      <w:tr w:rsidR="00562BBA" w:rsidRPr="00B400F6" w14:paraId="77710D53" w14:textId="77777777" w:rsidTr="00562BBA">
        <w:trPr>
          <w:trHeight w:val="20"/>
        </w:trPr>
        <w:tc>
          <w:tcPr>
            <w:tcW w:w="2307" w:type="pct"/>
            <w:tcBorders>
              <w:left w:val="single" w:sz="4" w:space="0" w:color="auto"/>
            </w:tcBorders>
            <w:shd w:val="clear" w:color="auto" w:fill="FFFFFF"/>
          </w:tcPr>
          <w:p w14:paraId="172BF8F3"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p>
        </w:tc>
        <w:tc>
          <w:tcPr>
            <w:tcW w:w="2693" w:type="pct"/>
            <w:tcBorders>
              <w:left w:val="single" w:sz="4" w:space="0" w:color="auto"/>
              <w:right w:val="single" w:sz="4" w:space="0" w:color="auto"/>
            </w:tcBorders>
            <w:shd w:val="clear" w:color="auto" w:fill="FFFFFF"/>
          </w:tcPr>
          <w:p w14:paraId="0CFA3FDF"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r w:rsidRPr="00B400F6">
              <w:rPr>
                <w:rFonts w:ascii="Garamond" w:hAnsi="Garamond"/>
                <w:color w:val="000000" w:themeColor="text1"/>
                <w:sz w:val="20"/>
                <w:szCs w:val="20"/>
                <w:lang w:val="sq-AL"/>
              </w:rPr>
              <w:t>BG321 - Велико Търново BG322 - Габрово</w:t>
            </w:r>
          </w:p>
        </w:tc>
      </w:tr>
      <w:tr w:rsidR="00562BBA" w:rsidRPr="00B400F6" w14:paraId="13AC6B15" w14:textId="77777777" w:rsidTr="00562BBA">
        <w:trPr>
          <w:trHeight w:val="20"/>
        </w:trPr>
        <w:tc>
          <w:tcPr>
            <w:tcW w:w="2307" w:type="pct"/>
            <w:tcBorders>
              <w:left w:val="single" w:sz="4" w:space="0" w:color="auto"/>
            </w:tcBorders>
            <w:shd w:val="clear" w:color="auto" w:fill="FFFFFF"/>
          </w:tcPr>
          <w:p w14:paraId="471915A6"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p>
        </w:tc>
        <w:tc>
          <w:tcPr>
            <w:tcW w:w="2693" w:type="pct"/>
            <w:tcBorders>
              <w:left w:val="single" w:sz="4" w:space="0" w:color="auto"/>
              <w:right w:val="single" w:sz="4" w:space="0" w:color="auto"/>
            </w:tcBorders>
            <w:shd w:val="clear" w:color="auto" w:fill="FFFFFF"/>
          </w:tcPr>
          <w:p w14:paraId="28605BBF"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r w:rsidRPr="00B400F6">
              <w:rPr>
                <w:rFonts w:ascii="Garamond" w:hAnsi="Garamond"/>
                <w:color w:val="000000" w:themeColor="text1"/>
                <w:sz w:val="20"/>
                <w:szCs w:val="20"/>
                <w:lang w:val="sq-AL"/>
              </w:rPr>
              <w:t>BG323 - Русе BG324 - Разград BG325 -</w:t>
            </w:r>
          </w:p>
        </w:tc>
      </w:tr>
      <w:tr w:rsidR="00562BBA" w:rsidRPr="00B400F6" w14:paraId="7FD155DA" w14:textId="77777777" w:rsidTr="00562BBA">
        <w:trPr>
          <w:trHeight w:val="20"/>
        </w:trPr>
        <w:tc>
          <w:tcPr>
            <w:tcW w:w="2307" w:type="pct"/>
            <w:tcBorders>
              <w:left w:val="single" w:sz="4" w:space="0" w:color="auto"/>
            </w:tcBorders>
            <w:shd w:val="clear" w:color="auto" w:fill="FFFFFF"/>
          </w:tcPr>
          <w:p w14:paraId="5894BD0C"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p>
        </w:tc>
        <w:tc>
          <w:tcPr>
            <w:tcW w:w="2693" w:type="pct"/>
            <w:tcBorders>
              <w:left w:val="single" w:sz="4" w:space="0" w:color="auto"/>
              <w:right w:val="single" w:sz="4" w:space="0" w:color="auto"/>
            </w:tcBorders>
            <w:shd w:val="clear" w:color="auto" w:fill="FFFFFF"/>
          </w:tcPr>
          <w:p w14:paraId="5D256CF2"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r w:rsidRPr="00B400F6">
              <w:rPr>
                <w:rFonts w:ascii="Garamond" w:hAnsi="Garamond"/>
                <w:color w:val="000000" w:themeColor="text1"/>
                <w:sz w:val="20"/>
                <w:szCs w:val="20"/>
                <w:lang w:val="sq-AL"/>
              </w:rPr>
              <w:t>Силистра BG33 - Североизточен BG331 -</w:t>
            </w:r>
          </w:p>
        </w:tc>
      </w:tr>
      <w:tr w:rsidR="00562BBA" w:rsidRPr="00B400F6" w14:paraId="3DFB3991" w14:textId="77777777" w:rsidTr="00562BBA">
        <w:trPr>
          <w:trHeight w:val="20"/>
        </w:trPr>
        <w:tc>
          <w:tcPr>
            <w:tcW w:w="2307" w:type="pct"/>
            <w:tcBorders>
              <w:left w:val="single" w:sz="4" w:space="0" w:color="auto"/>
            </w:tcBorders>
            <w:shd w:val="clear" w:color="auto" w:fill="FFFFFF"/>
          </w:tcPr>
          <w:p w14:paraId="1CD79983"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p>
        </w:tc>
        <w:tc>
          <w:tcPr>
            <w:tcW w:w="2693" w:type="pct"/>
            <w:tcBorders>
              <w:left w:val="single" w:sz="4" w:space="0" w:color="auto"/>
              <w:right w:val="single" w:sz="4" w:space="0" w:color="auto"/>
            </w:tcBorders>
            <w:shd w:val="clear" w:color="auto" w:fill="FFFFFF"/>
          </w:tcPr>
          <w:p w14:paraId="1629003F"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r w:rsidRPr="00B400F6">
              <w:rPr>
                <w:rFonts w:ascii="Garamond" w:hAnsi="Garamond"/>
                <w:color w:val="000000" w:themeColor="text1"/>
                <w:sz w:val="20"/>
                <w:szCs w:val="20"/>
                <w:lang w:val="sq-AL"/>
              </w:rPr>
              <w:t>Варна BG332 - Добрич BG333 - Шумен BG334</w:t>
            </w:r>
          </w:p>
        </w:tc>
      </w:tr>
      <w:tr w:rsidR="00562BBA" w:rsidRPr="00B400F6" w14:paraId="3A8142CD" w14:textId="77777777" w:rsidTr="00562BBA">
        <w:trPr>
          <w:trHeight w:val="20"/>
        </w:trPr>
        <w:tc>
          <w:tcPr>
            <w:tcW w:w="2307" w:type="pct"/>
            <w:tcBorders>
              <w:left w:val="single" w:sz="4" w:space="0" w:color="auto"/>
            </w:tcBorders>
            <w:shd w:val="clear" w:color="auto" w:fill="FFFFFF"/>
          </w:tcPr>
          <w:p w14:paraId="69DC50DB"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p>
        </w:tc>
        <w:tc>
          <w:tcPr>
            <w:tcW w:w="2693" w:type="pct"/>
            <w:tcBorders>
              <w:left w:val="single" w:sz="4" w:space="0" w:color="auto"/>
              <w:right w:val="single" w:sz="4" w:space="0" w:color="auto"/>
            </w:tcBorders>
            <w:shd w:val="clear" w:color="auto" w:fill="FFFFFF"/>
          </w:tcPr>
          <w:p w14:paraId="4416D1F3"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r w:rsidRPr="00B400F6">
              <w:rPr>
                <w:rFonts w:ascii="Garamond" w:hAnsi="Garamond"/>
                <w:color w:val="000000" w:themeColor="text1"/>
                <w:sz w:val="20"/>
                <w:szCs w:val="20"/>
                <w:lang w:val="sq-AL"/>
              </w:rPr>
              <w:t>- Търговище BG34 - Югоизточен BG341 -</w:t>
            </w:r>
          </w:p>
        </w:tc>
      </w:tr>
      <w:tr w:rsidR="00562BBA" w:rsidRPr="00B400F6" w14:paraId="5726910A" w14:textId="77777777" w:rsidTr="00562BBA">
        <w:trPr>
          <w:trHeight w:val="20"/>
        </w:trPr>
        <w:tc>
          <w:tcPr>
            <w:tcW w:w="2307" w:type="pct"/>
            <w:tcBorders>
              <w:left w:val="single" w:sz="4" w:space="0" w:color="auto"/>
            </w:tcBorders>
            <w:shd w:val="clear" w:color="auto" w:fill="FFFFFF"/>
          </w:tcPr>
          <w:p w14:paraId="0BEC7F0E"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p>
        </w:tc>
        <w:tc>
          <w:tcPr>
            <w:tcW w:w="2693" w:type="pct"/>
            <w:tcBorders>
              <w:left w:val="single" w:sz="4" w:space="0" w:color="auto"/>
              <w:right w:val="single" w:sz="4" w:space="0" w:color="auto"/>
            </w:tcBorders>
            <w:shd w:val="clear" w:color="auto" w:fill="FFFFFF"/>
          </w:tcPr>
          <w:p w14:paraId="0AD2E1A1"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r w:rsidRPr="00B400F6">
              <w:rPr>
                <w:rFonts w:ascii="Garamond" w:hAnsi="Garamond"/>
                <w:color w:val="000000" w:themeColor="text1"/>
                <w:sz w:val="20"/>
                <w:szCs w:val="20"/>
                <w:lang w:val="sq-AL"/>
              </w:rPr>
              <w:t>Бургас BG342 - Сливен BG343 - Ямбол BG344</w:t>
            </w:r>
          </w:p>
        </w:tc>
      </w:tr>
      <w:tr w:rsidR="00562BBA" w:rsidRPr="00B400F6" w14:paraId="3E1058C7" w14:textId="77777777" w:rsidTr="00562BBA">
        <w:trPr>
          <w:trHeight w:val="20"/>
        </w:trPr>
        <w:tc>
          <w:tcPr>
            <w:tcW w:w="2307" w:type="pct"/>
            <w:tcBorders>
              <w:left w:val="single" w:sz="4" w:space="0" w:color="auto"/>
            </w:tcBorders>
            <w:shd w:val="clear" w:color="auto" w:fill="FFFFFF"/>
          </w:tcPr>
          <w:p w14:paraId="7D970545"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p>
        </w:tc>
        <w:tc>
          <w:tcPr>
            <w:tcW w:w="2693" w:type="pct"/>
            <w:tcBorders>
              <w:left w:val="single" w:sz="4" w:space="0" w:color="auto"/>
              <w:right w:val="single" w:sz="4" w:space="0" w:color="auto"/>
            </w:tcBorders>
            <w:shd w:val="clear" w:color="auto" w:fill="FFFFFF"/>
          </w:tcPr>
          <w:p w14:paraId="25B223B3"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r w:rsidRPr="00B400F6">
              <w:rPr>
                <w:rFonts w:ascii="Garamond" w:hAnsi="Garamond"/>
                <w:color w:val="000000" w:themeColor="text1"/>
                <w:sz w:val="20"/>
                <w:szCs w:val="20"/>
                <w:lang w:val="sq-AL"/>
              </w:rPr>
              <w:t>- Стара Загора EN 8 EN BG4 - Югозападна и</w:t>
            </w:r>
          </w:p>
        </w:tc>
      </w:tr>
      <w:tr w:rsidR="00562BBA" w:rsidRPr="00B400F6" w14:paraId="2A6040EE" w14:textId="77777777" w:rsidTr="00562BBA">
        <w:trPr>
          <w:trHeight w:val="20"/>
        </w:trPr>
        <w:tc>
          <w:tcPr>
            <w:tcW w:w="2307" w:type="pct"/>
            <w:tcBorders>
              <w:left w:val="single" w:sz="4" w:space="0" w:color="auto"/>
            </w:tcBorders>
            <w:shd w:val="clear" w:color="auto" w:fill="FFFFFF"/>
          </w:tcPr>
          <w:p w14:paraId="142AA077"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p>
        </w:tc>
        <w:tc>
          <w:tcPr>
            <w:tcW w:w="2693" w:type="pct"/>
            <w:tcBorders>
              <w:left w:val="single" w:sz="4" w:space="0" w:color="auto"/>
              <w:right w:val="single" w:sz="4" w:space="0" w:color="auto"/>
            </w:tcBorders>
            <w:shd w:val="clear" w:color="auto" w:fill="FFFFFF"/>
          </w:tcPr>
          <w:p w14:paraId="425AA45C"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r w:rsidRPr="00B400F6">
              <w:rPr>
                <w:rFonts w:ascii="Garamond" w:hAnsi="Garamond"/>
                <w:color w:val="000000" w:themeColor="text1"/>
                <w:sz w:val="20"/>
                <w:szCs w:val="20"/>
                <w:lang w:val="sq-AL"/>
              </w:rPr>
              <w:t>Южна централна България BG41 -</w:t>
            </w:r>
          </w:p>
        </w:tc>
      </w:tr>
      <w:tr w:rsidR="00562BBA" w:rsidRPr="00B400F6" w14:paraId="2EE81211" w14:textId="77777777" w:rsidTr="00562BBA">
        <w:trPr>
          <w:trHeight w:val="20"/>
        </w:trPr>
        <w:tc>
          <w:tcPr>
            <w:tcW w:w="2307" w:type="pct"/>
            <w:tcBorders>
              <w:left w:val="single" w:sz="4" w:space="0" w:color="auto"/>
            </w:tcBorders>
            <w:shd w:val="clear" w:color="auto" w:fill="FFFFFF"/>
          </w:tcPr>
          <w:p w14:paraId="49A7A654"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p>
        </w:tc>
        <w:tc>
          <w:tcPr>
            <w:tcW w:w="2693" w:type="pct"/>
            <w:tcBorders>
              <w:left w:val="single" w:sz="4" w:space="0" w:color="auto"/>
              <w:right w:val="single" w:sz="4" w:space="0" w:color="auto"/>
            </w:tcBorders>
            <w:shd w:val="clear" w:color="auto" w:fill="FFFFFF"/>
          </w:tcPr>
          <w:p w14:paraId="3FA4C360"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r w:rsidRPr="00B400F6">
              <w:rPr>
                <w:rFonts w:ascii="Garamond" w:hAnsi="Garamond"/>
                <w:color w:val="000000" w:themeColor="text1"/>
                <w:sz w:val="20"/>
                <w:szCs w:val="20"/>
                <w:lang w:val="sq-AL"/>
              </w:rPr>
              <w:t>Югозападен BG411 - София (столица) BG412</w:t>
            </w:r>
          </w:p>
        </w:tc>
      </w:tr>
      <w:tr w:rsidR="00562BBA" w:rsidRPr="00B400F6" w14:paraId="1B62B1B7" w14:textId="77777777" w:rsidTr="00562BBA">
        <w:trPr>
          <w:trHeight w:val="20"/>
        </w:trPr>
        <w:tc>
          <w:tcPr>
            <w:tcW w:w="2307" w:type="pct"/>
            <w:tcBorders>
              <w:left w:val="single" w:sz="4" w:space="0" w:color="auto"/>
            </w:tcBorders>
            <w:shd w:val="clear" w:color="auto" w:fill="FFFFFF"/>
          </w:tcPr>
          <w:p w14:paraId="1809E800"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p>
        </w:tc>
        <w:tc>
          <w:tcPr>
            <w:tcW w:w="2693" w:type="pct"/>
            <w:tcBorders>
              <w:left w:val="single" w:sz="4" w:space="0" w:color="auto"/>
              <w:right w:val="single" w:sz="4" w:space="0" w:color="auto"/>
            </w:tcBorders>
            <w:shd w:val="clear" w:color="auto" w:fill="FFFFFF"/>
          </w:tcPr>
          <w:p w14:paraId="4F1608F6"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r w:rsidRPr="00B400F6">
              <w:rPr>
                <w:rFonts w:ascii="Garamond" w:hAnsi="Garamond"/>
                <w:color w:val="000000" w:themeColor="text1"/>
                <w:sz w:val="20"/>
                <w:szCs w:val="20"/>
                <w:lang w:val="sq-AL"/>
              </w:rPr>
              <w:t>- София BG413 - Благоевград BG414 - Перник</w:t>
            </w:r>
          </w:p>
        </w:tc>
      </w:tr>
      <w:tr w:rsidR="00562BBA" w:rsidRPr="00B400F6" w14:paraId="4ECC21B8" w14:textId="77777777" w:rsidTr="00562BBA">
        <w:trPr>
          <w:trHeight w:val="20"/>
        </w:trPr>
        <w:tc>
          <w:tcPr>
            <w:tcW w:w="2307" w:type="pct"/>
            <w:tcBorders>
              <w:left w:val="single" w:sz="4" w:space="0" w:color="auto"/>
            </w:tcBorders>
            <w:shd w:val="clear" w:color="auto" w:fill="FFFFFF"/>
          </w:tcPr>
          <w:p w14:paraId="344885FC"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p>
        </w:tc>
        <w:tc>
          <w:tcPr>
            <w:tcW w:w="2693" w:type="pct"/>
            <w:tcBorders>
              <w:left w:val="single" w:sz="4" w:space="0" w:color="auto"/>
              <w:right w:val="single" w:sz="4" w:space="0" w:color="auto"/>
            </w:tcBorders>
            <w:shd w:val="clear" w:color="auto" w:fill="FFFFFF"/>
          </w:tcPr>
          <w:p w14:paraId="5D48D97B"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r w:rsidRPr="00B400F6">
              <w:rPr>
                <w:rFonts w:ascii="Garamond" w:hAnsi="Garamond"/>
                <w:color w:val="000000" w:themeColor="text1"/>
                <w:sz w:val="20"/>
                <w:szCs w:val="20"/>
                <w:lang w:val="sq-AL"/>
              </w:rPr>
              <w:t>BG415 - Кюстендил BG42 - Южен централен</w:t>
            </w:r>
          </w:p>
        </w:tc>
      </w:tr>
      <w:tr w:rsidR="00562BBA" w:rsidRPr="00B400F6" w14:paraId="2D5E0A93" w14:textId="77777777" w:rsidTr="00562BBA">
        <w:trPr>
          <w:trHeight w:val="20"/>
        </w:trPr>
        <w:tc>
          <w:tcPr>
            <w:tcW w:w="2307" w:type="pct"/>
            <w:tcBorders>
              <w:left w:val="single" w:sz="4" w:space="0" w:color="auto"/>
            </w:tcBorders>
            <w:shd w:val="clear" w:color="auto" w:fill="FFFFFF"/>
          </w:tcPr>
          <w:p w14:paraId="0836681D"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p>
        </w:tc>
        <w:tc>
          <w:tcPr>
            <w:tcW w:w="2693" w:type="pct"/>
            <w:tcBorders>
              <w:left w:val="single" w:sz="4" w:space="0" w:color="auto"/>
              <w:right w:val="single" w:sz="4" w:space="0" w:color="auto"/>
            </w:tcBorders>
            <w:shd w:val="clear" w:color="auto" w:fill="FFFFFF"/>
          </w:tcPr>
          <w:p w14:paraId="2A44D2F7"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r w:rsidRPr="00B400F6">
              <w:rPr>
                <w:rFonts w:ascii="Garamond" w:hAnsi="Garamond"/>
                <w:color w:val="000000" w:themeColor="text1"/>
                <w:sz w:val="20"/>
                <w:szCs w:val="20"/>
                <w:lang w:val="sq-AL"/>
              </w:rPr>
              <w:t>BG421 - Пловдив BG422 - Хасково BG423 -</w:t>
            </w:r>
          </w:p>
        </w:tc>
      </w:tr>
      <w:tr w:rsidR="00562BBA" w:rsidRPr="00B400F6" w14:paraId="40E6D2FB" w14:textId="77777777" w:rsidTr="00562BBA">
        <w:trPr>
          <w:trHeight w:val="20"/>
        </w:trPr>
        <w:tc>
          <w:tcPr>
            <w:tcW w:w="2307" w:type="pct"/>
            <w:tcBorders>
              <w:left w:val="single" w:sz="4" w:space="0" w:color="auto"/>
            </w:tcBorders>
            <w:shd w:val="clear" w:color="auto" w:fill="FFFFFF"/>
          </w:tcPr>
          <w:p w14:paraId="0BC86FC3"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p>
        </w:tc>
        <w:tc>
          <w:tcPr>
            <w:tcW w:w="2693" w:type="pct"/>
            <w:tcBorders>
              <w:left w:val="single" w:sz="4" w:space="0" w:color="auto"/>
              <w:right w:val="single" w:sz="4" w:space="0" w:color="auto"/>
            </w:tcBorders>
            <w:shd w:val="clear" w:color="auto" w:fill="FFFFFF"/>
          </w:tcPr>
          <w:p w14:paraId="237454D2"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r w:rsidRPr="00B400F6">
              <w:rPr>
                <w:rFonts w:ascii="Garamond" w:hAnsi="Garamond"/>
                <w:color w:val="000000" w:themeColor="text1"/>
                <w:sz w:val="20"/>
                <w:szCs w:val="20"/>
                <w:lang w:val="sq-AL"/>
              </w:rPr>
              <w:t>Пазарджик BG424 - Смолян BG425 -</w:t>
            </w:r>
          </w:p>
        </w:tc>
      </w:tr>
      <w:tr w:rsidR="00562BBA" w:rsidRPr="00B400F6" w14:paraId="70A709CD" w14:textId="77777777" w:rsidTr="00562BBA">
        <w:trPr>
          <w:trHeight w:val="20"/>
        </w:trPr>
        <w:tc>
          <w:tcPr>
            <w:tcW w:w="2307" w:type="pct"/>
            <w:tcBorders>
              <w:left w:val="single" w:sz="4" w:space="0" w:color="auto"/>
            </w:tcBorders>
            <w:shd w:val="clear" w:color="auto" w:fill="FFFFFF"/>
          </w:tcPr>
          <w:p w14:paraId="7238C717"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p>
        </w:tc>
        <w:tc>
          <w:tcPr>
            <w:tcW w:w="2693" w:type="pct"/>
            <w:tcBorders>
              <w:left w:val="single" w:sz="4" w:space="0" w:color="auto"/>
              <w:right w:val="single" w:sz="4" w:space="0" w:color="auto"/>
            </w:tcBorders>
            <w:shd w:val="clear" w:color="auto" w:fill="FFFFFF"/>
          </w:tcPr>
          <w:p w14:paraId="073AAA61"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r w:rsidRPr="00B400F6">
              <w:rPr>
                <w:rFonts w:ascii="Garamond" w:hAnsi="Garamond"/>
                <w:color w:val="000000" w:themeColor="text1"/>
                <w:sz w:val="20"/>
                <w:szCs w:val="20"/>
                <w:lang w:val="sq-AL"/>
              </w:rPr>
              <w:t>Кърджали BA - Bosnia and Herzegovina BAOOl</w:t>
            </w:r>
          </w:p>
        </w:tc>
      </w:tr>
      <w:tr w:rsidR="00562BBA" w:rsidRPr="00B400F6" w14:paraId="6D684AEC" w14:textId="77777777" w:rsidTr="00562BBA">
        <w:trPr>
          <w:trHeight w:val="20"/>
        </w:trPr>
        <w:tc>
          <w:tcPr>
            <w:tcW w:w="2307" w:type="pct"/>
            <w:tcBorders>
              <w:left w:val="single" w:sz="4" w:space="0" w:color="auto"/>
            </w:tcBorders>
            <w:shd w:val="clear" w:color="auto" w:fill="FFFFFF"/>
          </w:tcPr>
          <w:p w14:paraId="532FF103"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p>
        </w:tc>
        <w:tc>
          <w:tcPr>
            <w:tcW w:w="2693" w:type="pct"/>
            <w:tcBorders>
              <w:left w:val="single" w:sz="4" w:space="0" w:color="auto"/>
              <w:right w:val="single" w:sz="4" w:space="0" w:color="auto"/>
            </w:tcBorders>
            <w:shd w:val="clear" w:color="auto" w:fill="FFFFFF"/>
          </w:tcPr>
          <w:p w14:paraId="713DDD86"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r w:rsidRPr="00B400F6">
              <w:rPr>
                <w:rFonts w:ascii="Garamond" w:hAnsi="Garamond"/>
                <w:color w:val="000000" w:themeColor="text1"/>
                <w:sz w:val="20"/>
                <w:szCs w:val="20"/>
                <w:lang w:val="sq-AL"/>
              </w:rPr>
              <w:t>- Brčko District BA002 - Bashkitë HRO -</w:t>
            </w:r>
          </w:p>
        </w:tc>
      </w:tr>
      <w:tr w:rsidR="00562BBA" w:rsidRPr="00B400F6" w14:paraId="15FA115F" w14:textId="77777777" w:rsidTr="00562BBA">
        <w:trPr>
          <w:trHeight w:val="20"/>
        </w:trPr>
        <w:tc>
          <w:tcPr>
            <w:tcW w:w="2307" w:type="pct"/>
            <w:tcBorders>
              <w:left w:val="single" w:sz="4" w:space="0" w:color="auto"/>
            </w:tcBorders>
            <w:shd w:val="clear" w:color="auto" w:fill="FFFFFF"/>
          </w:tcPr>
          <w:p w14:paraId="550F39A4"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p>
        </w:tc>
        <w:tc>
          <w:tcPr>
            <w:tcW w:w="2693" w:type="pct"/>
            <w:tcBorders>
              <w:left w:val="single" w:sz="4" w:space="0" w:color="auto"/>
              <w:right w:val="single" w:sz="4" w:space="0" w:color="auto"/>
            </w:tcBorders>
            <w:shd w:val="clear" w:color="auto" w:fill="FFFFFF"/>
          </w:tcPr>
          <w:p w14:paraId="442336CC"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r w:rsidRPr="00B400F6">
              <w:rPr>
                <w:rFonts w:ascii="Garamond" w:hAnsi="Garamond"/>
                <w:color w:val="000000" w:themeColor="text1"/>
                <w:sz w:val="20"/>
                <w:szCs w:val="20"/>
                <w:lang w:val="sq-AL"/>
              </w:rPr>
              <w:t>Hrvatska HR02 - Panonska Hrvatska HR021 -</w:t>
            </w:r>
          </w:p>
        </w:tc>
      </w:tr>
      <w:tr w:rsidR="00562BBA" w:rsidRPr="00B400F6" w14:paraId="79A1496B" w14:textId="77777777" w:rsidTr="00562BBA">
        <w:trPr>
          <w:trHeight w:val="20"/>
        </w:trPr>
        <w:tc>
          <w:tcPr>
            <w:tcW w:w="2307" w:type="pct"/>
            <w:tcBorders>
              <w:left w:val="single" w:sz="4" w:space="0" w:color="auto"/>
            </w:tcBorders>
            <w:shd w:val="clear" w:color="auto" w:fill="FFFFFF"/>
          </w:tcPr>
          <w:p w14:paraId="35791426"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p>
        </w:tc>
        <w:tc>
          <w:tcPr>
            <w:tcW w:w="2693" w:type="pct"/>
            <w:tcBorders>
              <w:left w:val="single" w:sz="4" w:space="0" w:color="auto"/>
              <w:right w:val="single" w:sz="4" w:space="0" w:color="auto"/>
            </w:tcBorders>
            <w:shd w:val="clear" w:color="auto" w:fill="FFFFFF"/>
          </w:tcPr>
          <w:p w14:paraId="0106B6D9"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r w:rsidRPr="00B400F6">
              <w:rPr>
                <w:rFonts w:ascii="Garamond" w:hAnsi="Garamond"/>
                <w:color w:val="000000" w:themeColor="text1"/>
                <w:sz w:val="20"/>
                <w:szCs w:val="20"/>
                <w:lang w:val="sq-AL"/>
              </w:rPr>
              <w:t>Bjelovarsko-bilogorska županija HR022 -</w:t>
            </w:r>
          </w:p>
        </w:tc>
      </w:tr>
      <w:tr w:rsidR="00562BBA" w:rsidRPr="00B400F6" w14:paraId="63536C59" w14:textId="77777777" w:rsidTr="00562BBA">
        <w:trPr>
          <w:trHeight w:val="20"/>
        </w:trPr>
        <w:tc>
          <w:tcPr>
            <w:tcW w:w="2307" w:type="pct"/>
            <w:tcBorders>
              <w:left w:val="single" w:sz="4" w:space="0" w:color="auto"/>
            </w:tcBorders>
            <w:shd w:val="clear" w:color="auto" w:fill="FFFFFF"/>
          </w:tcPr>
          <w:p w14:paraId="3B8A7C9E"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p>
        </w:tc>
        <w:tc>
          <w:tcPr>
            <w:tcW w:w="2693" w:type="pct"/>
            <w:tcBorders>
              <w:left w:val="single" w:sz="4" w:space="0" w:color="auto"/>
              <w:right w:val="single" w:sz="4" w:space="0" w:color="auto"/>
            </w:tcBorders>
            <w:shd w:val="clear" w:color="auto" w:fill="FFFFFF"/>
          </w:tcPr>
          <w:p w14:paraId="4ADB8A3F"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r w:rsidRPr="00B400F6">
              <w:rPr>
                <w:rFonts w:ascii="Garamond" w:hAnsi="Garamond"/>
                <w:color w:val="000000" w:themeColor="text1"/>
                <w:sz w:val="20"/>
                <w:szCs w:val="20"/>
                <w:lang w:val="sq-AL"/>
              </w:rPr>
              <w:t>Virovitičko-podravska županija HR023 -</w:t>
            </w:r>
          </w:p>
        </w:tc>
      </w:tr>
      <w:tr w:rsidR="00562BBA" w:rsidRPr="00B400F6" w14:paraId="38901A38" w14:textId="77777777" w:rsidTr="00562BBA">
        <w:trPr>
          <w:trHeight w:val="20"/>
        </w:trPr>
        <w:tc>
          <w:tcPr>
            <w:tcW w:w="2307" w:type="pct"/>
            <w:tcBorders>
              <w:left w:val="single" w:sz="4" w:space="0" w:color="auto"/>
            </w:tcBorders>
            <w:shd w:val="clear" w:color="auto" w:fill="FFFFFF"/>
          </w:tcPr>
          <w:p w14:paraId="12708DE4"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p>
        </w:tc>
        <w:tc>
          <w:tcPr>
            <w:tcW w:w="2693" w:type="pct"/>
            <w:tcBorders>
              <w:left w:val="single" w:sz="4" w:space="0" w:color="auto"/>
              <w:right w:val="single" w:sz="4" w:space="0" w:color="auto"/>
            </w:tcBorders>
            <w:shd w:val="clear" w:color="auto" w:fill="FFFFFF"/>
          </w:tcPr>
          <w:p w14:paraId="03002B77"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r w:rsidRPr="00B400F6">
              <w:rPr>
                <w:rFonts w:ascii="Garamond" w:hAnsi="Garamond"/>
                <w:color w:val="000000" w:themeColor="text1"/>
                <w:sz w:val="20"/>
                <w:szCs w:val="20"/>
                <w:lang w:val="sq-AL"/>
              </w:rPr>
              <w:t>Požeško-slavonska županija HR024 - Brodsko-</w:t>
            </w:r>
          </w:p>
        </w:tc>
      </w:tr>
      <w:tr w:rsidR="00562BBA" w:rsidRPr="00B400F6" w14:paraId="77FC7DEE" w14:textId="77777777" w:rsidTr="00562BBA">
        <w:trPr>
          <w:trHeight w:val="20"/>
        </w:trPr>
        <w:tc>
          <w:tcPr>
            <w:tcW w:w="2307" w:type="pct"/>
            <w:tcBorders>
              <w:left w:val="single" w:sz="4" w:space="0" w:color="auto"/>
            </w:tcBorders>
            <w:shd w:val="clear" w:color="auto" w:fill="FFFFFF"/>
          </w:tcPr>
          <w:p w14:paraId="0B4AB3B6"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p>
        </w:tc>
        <w:tc>
          <w:tcPr>
            <w:tcW w:w="2693" w:type="pct"/>
            <w:tcBorders>
              <w:left w:val="single" w:sz="4" w:space="0" w:color="auto"/>
              <w:right w:val="single" w:sz="4" w:space="0" w:color="auto"/>
            </w:tcBorders>
            <w:shd w:val="clear" w:color="auto" w:fill="FFFFFF"/>
          </w:tcPr>
          <w:p w14:paraId="4BDCFDAC"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r w:rsidRPr="00B400F6">
              <w:rPr>
                <w:rFonts w:ascii="Garamond" w:hAnsi="Garamond"/>
                <w:color w:val="000000" w:themeColor="text1"/>
                <w:sz w:val="20"/>
                <w:szCs w:val="20"/>
                <w:lang w:val="sq-AL"/>
              </w:rPr>
              <w:t>posavska županija HR025 - Osječko-baranjska</w:t>
            </w:r>
          </w:p>
        </w:tc>
      </w:tr>
      <w:tr w:rsidR="00562BBA" w:rsidRPr="00B400F6" w14:paraId="1783E325" w14:textId="77777777" w:rsidTr="00562BBA">
        <w:trPr>
          <w:trHeight w:val="20"/>
        </w:trPr>
        <w:tc>
          <w:tcPr>
            <w:tcW w:w="2307" w:type="pct"/>
            <w:tcBorders>
              <w:left w:val="single" w:sz="4" w:space="0" w:color="auto"/>
            </w:tcBorders>
            <w:shd w:val="clear" w:color="auto" w:fill="FFFFFF"/>
          </w:tcPr>
          <w:p w14:paraId="2C781A7C"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p>
        </w:tc>
        <w:tc>
          <w:tcPr>
            <w:tcW w:w="2693" w:type="pct"/>
            <w:tcBorders>
              <w:left w:val="single" w:sz="4" w:space="0" w:color="auto"/>
              <w:right w:val="single" w:sz="4" w:space="0" w:color="auto"/>
            </w:tcBorders>
            <w:shd w:val="clear" w:color="auto" w:fill="FFFFFF"/>
          </w:tcPr>
          <w:p w14:paraId="169CC6D0"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r w:rsidRPr="00B400F6">
              <w:rPr>
                <w:rFonts w:ascii="Garamond" w:hAnsi="Garamond"/>
                <w:color w:val="000000" w:themeColor="text1"/>
                <w:sz w:val="20"/>
                <w:szCs w:val="20"/>
                <w:lang w:val="sq-AL"/>
              </w:rPr>
              <w:t>županija HR026 - Vukovarsko-srijemska</w:t>
            </w:r>
          </w:p>
        </w:tc>
      </w:tr>
      <w:tr w:rsidR="00562BBA" w:rsidRPr="00B400F6" w14:paraId="081E789E" w14:textId="77777777" w:rsidTr="00562BBA">
        <w:trPr>
          <w:trHeight w:val="20"/>
        </w:trPr>
        <w:tc>
          <w:tcPr>
            <w:tcW w:w="2307" w:type="pct"/>
            <w:tcBorders>
              <w:left w:val="single" w:sz="4" w:space="0" w:color="auto"/>
            </w:tcBorders>
            <w:shd w:val="clear" w:color="auto" w:fill="FFFFFF"/>
          </w:tcPr>
          <w:p w14:paraId="39ADC427"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p>
        </w:tc>
        <w:tc>
          <w:tcPr>
            <w:tcW w:w="2693" w:type="pct"/>
            <w:tcBorders>
              <w:left w:val="single" w:sz="4" w:space="0" w:color="auto"/>
              <w:right w:val="single" w:sz="4" w:space="0" w:color="auto"/>
            </w:tcBorders>
            <w:shd w:val="clear" w:color="auto" w:fill="FFFFFF"/>
          </w:tcPr>
          <w:p w14:paraId="5A4AF178"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r w:rsidRPr="00B400F6">
              <w:rPr>
                <w:rFonts w:ascii="Garamond" w:hAnsi="Garamond"/>
                <w:color w:val="000000" w:themeColor="text1"/>
                <w:sz w:val="20"/>
                <w:szCs w:val="20"/>
                <w:lang w:val="sq-AL"/>
              </w:rPr>
              <w:t>županija HR027 - Karlovačka županija HR028 -</w:t>
            </w:r>
          </w:p>
        </w:tc>
      </w:tr>
      <w:tr w:rsidR="00562BBA" w:rsidRPr="00B400F6" w14:paraId="61659BC9" w14:textId="77777777" w:rsidTr="00562BBA">
        <w:trPr>
          <w:trHeight w:val="20"/>
        </w:trPr>
        <w:tc>
          <w:tcPr>
            <w:tcW w:w="2307" w:type="pct"/>
            <w:tcBorders>
              <w:left w:val="single" w:sz="4" w:space="0" w:color="auto"/>
            </w:tcBorders>
            <w:shd w:val="clear" w:color="auto" w:fill="FFFFFF"/>
          </w:tcPr>
          <w:p w14:paraId="1405E7B8"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p>
        </w:tc>
        <w:tc>
          <w:tcPr>
            <w:tcW w:w="2693" w:type="pct"/>
            <w:tcBorders>
              <w:left w:val="single" w:sz="4" w:space="0" w:color="auto"/>
              <w:right w:val="single" w:sz="4" w:space="0" w:color="auto"/>
            </w:tcBorders>
            <w:shd w:val="clear" w:color="auto" w:fill="FFFFFF"/>
          </w:tcPr>
          <w:p w14:paraId="419738AA"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r w:rsidRPr="00B400F6">
              <w:rPr>
                <w:rFonts w:ascii="Garamond" w:hAnsi="Garamond"/>
                <w:color w:val="000000" w:themeColor="text1"/>
                <w:sz w:val="20"/>
                <w:szCs w:val="20"/>
                <w:lang w:val="sq-AL"/>
              </w:rPr>
              <w:t>Sisačko-moslavačka županija HR03 - Jadranska</w:t>
            </w:r>
          </w:p>
        </w:tc>
      </w:tr>
      <w:tr w:rsidR="00562BBA" w:rsidRPr="00B400F6" w14:paraId="0E6E02CF" w14:textId="77777777" w:rsidTr="00562BBA">
        <w:trPr>
          <w:trHeight w:val="20"/>
        </w:trPr>
        <w:tc>
          <w:tcPr>
            <w:tcW w:w="2307" w:type="pct"/>
            <w:tcBorders>
              <w:left w:val="single" w:sz="4" w:space="0" w:color="auto"/>
            </w:tcBorders>
            <w:shd w:val="clear" w:color="auto" w:fill="FFFFFF"/>
          </w:tcPr>
          <w:p w14:paraId="1216598B"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p>
        </w:tc>
        <w:tc>
          <w:tcPr>
            <w:tcW w:w="2693" w:type="pct"/>
            <w:tcBorders>
              <w:left w:val="single" w:sz="4" w:space="0" w:color="auto"/>
              <w:right w:val="single" w:sz="4" w:space="0" w:color="auto"/>
            </w:tcBorders>
            <w:shd w:val="clear" w:color="auto" w:fill="FFFFFF"/>
          </w:tcPr>
          <w:p w14:paraId="7E75F612"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r w:rsidRPr="00B400F6">
              <w:rPr>
                <w:rFonts w:ascii="Garamond" w:hAnsi="Garamond"/>
                <w:color w:val="000000" w:themeColor="text1"/>
                <w:sz w:val="20"/>
                <w:szCs w:val="20"/>
                <w:lang w:val="sq-AL"/>
              </w:rPr>
              <w:t>Hrvatska HR031 - Primorsko-goranska županija</w:t>
            </w:r>
          </w:p>
        </w:tc>
      </w:tr>
      <w:tr w:rsidR="00562BBA" w:rsidRPr="00B400F6" w14:paraId="58D6237C" w14:textId="77777777" w:rsidTr="00562BBA">
        <w:trPr>
          <w:trHeight w:val="20"/>
        </w:trPr>
        <w:tc>
          <w:tcPr>
            <w:tcW w:w="2307" w:type="pct"/>
            <w:tcBorders>
              <w:left w:val="single" w:sz="4" w:space="0" w:color="auto"/>
            </w:tcBorders>
            <w:shd w:val="clear" w:color="auto" w:fill="FFFFFF"/>
          </w:tcPr>
          <w:p w14:paraId="2D6E72D4"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p>
        </w:tc>
        <w:tc>
          <w:tcPr>
            <w:tcW w:w="2693" w:type="pct"/>
            <w:tcBorders>
              <w:left w:val="single" w:sz="4" w:space="0" w:color="auto"/>
              <w:right w:val="single" w:sz="4" w:space="0" w:color="auto"/>
            </w:tcBorders>
            <w:shd w:val="clear" w:color="auto" w:fill="FFFFFF"/>
          </w:tcPr>
          <w:p w14:paraId="0137E844"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r w:rsidRPr="00B400F6">
              <w:rPr>
                <w:rFonts w:ascii="Garamond" w:hAnsi="Garamond"/>
                <w:color w:val="000000" w:themeColor="text1"/>
                <w:sz w:val="20"/>
                <w:szCs w:val="20"/>
                <w:lang w:val="sq-AL"/>
              </w:rPr>
              <w:t>HR032 - Ličko-senjska županija HR033 -</w:t>
            </w:r>
          </w:p>
        </w:tc>
      </w:tr>
      <w:tr w:rsidR="00562BBA" w:rsidRPr="00B400F6" w14:paraId="79ED7D30" w14:textId="77777777" w:rsidTr="00562BBA">
        <w:trPr>
          <w:trHeight w:val="20"/>
        </w:trPr>
        <w:tc>
          <w:tcPr>
            <w:tcW w:w="2307" w:type="pct"/>
            <w:tcBorders>
              <w:left w:val="single" w:sz="4" w:space="0" w:color="auto"/>
            </w:tcBorders>
            <w:shd w:val="clear" w:color="auto" w:fill="FFFFFF"/>
          </w:tcPr>
          <w:p w14:paraId="2A1C4163"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p>
        </w:tc>
        <w:tc>
          <w:tcPr>
            <w:tcW w:w="2693" w:type="pct"/>
            <w:tcBorders>
              <w:left w:val="single" w:sz="4" w:space="0" w:color="auto"/>
              <w:right w:val="single" w:sz="4" w:space="0" w:color="auto"/>
            </w:tcBorders>
            <w:shd w:val="clear" w:color="auto" w:fill="FFFFFF"/>
          </w:tcPr>
          <w:p w14:paraId="19054324"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r w:rsidRPr="00B400F6">
              <w:rPr>
                <w:rFonts w:ascii="Garamond" w:hAnsi="Garamond"/>
                <w:color w:val="000000" w:themeColor="text1"/>
                <w:sz w:val="20"/>
                <w:szCs w:val="20"/>
                <w:lang w:val="sq-AL"/>
              </w:rPr>
              <w:t>Zadarska županija HR034 - Šibensko-kninska</w:t>
            </w:r>
          </w:p>
        </w:tc>
      </w:tr>
      <w:tr w:rsidR="00562BBA" w:rsidRPr="00B400F6" w14:paraId="29425E47" w14:textId="77777777" w:rsidTr="00562BBA">
        <w:trPr>
          <w:trHeight w:val="20"/>
        </w:trPr>
        <w:tc>
          <w:tcPr>
            <w:tcW w:w="2307" w:type="pct"/>
            <w:tcBorders>
              <w:left w:val="single" w:sz="4" w:space="0" w:color="auto"/>
            </w:tcBorders>
            <w:shd w:val="clear" w:color="auto" w:fill="FFFFFF"/>
          </w:tcPr>
          <w:p w14:paraId="26E894B9"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p>
        </w:tc>
        <w:tc>
          <w:tcPr>
            <w:tcW w:w="2693" w:type="pct"/>
            <w:tcBorders>
              <w:left w:val="single" w:sz="4" w:space="0" w:color="auto"/>
              <w:right w:val="single" w:sz="4" w:space="0" w:color="auto"/>
            </w:tcBorders>
            <w:shd w:val="clear" w:color="auto" w:fill="FFFFFF"/>
          </w:tcPr>
          <w:p w14:paraId="439E4178"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r w:rsidRPr="00B400F6">
              <w:rPr>
                <w:rFonts w:ascii="Garamond" w:hAnsi="Garamond"/>
                <w:color w:val="000000" w:themeColor="text1"/>
                <w:sz w:val="20"/>
                <w:szCs w:val="20"/>
                <w:lang w:val="sq-AL"/>
              </w:rPr>
              <w:t>županija HR035 - Splitsko-dalmatinska županija</w:t>
            </w:r>
          </w:p>
        </w:tc>
      </w:tr>
      <w:tr w:rsidR="00562BBA" w:rsidRPr="00B400F6" w14:paraId="1C2CE93A" w14:textId="77777777" w:rsidTr="00562BBA">
        <w:trPr>
          <w:trHeight w:val="20"/>
        </w:trPr>
        <w:tc>
          <w:tcPr>
            <w:tcW w:w="2307" w:type="pct"/>
            <w:tcBorders>
              <w:left w:val="single" w:sz="4" w:space="0" w:color="auto"/>
            </w:tcBorders>
            <w:shd w:val="clear" w:color="auto" w:fill="FFFFFF"/>
          </w:tcPr>
          <w:p w14:paraId="7227A0C8"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p>
        </w:tc>
        <w:tc>
          <w:tcPr>
            <w:tcW w:w="2693" w:type="pct"/>
            <w:tcBorders>
              <w:left w:val="single" w:sz="4" w:space="0" w:color="auto"/>
              <w:right w:val="single" w:sz="4" w:space="0" w:color="auto"/>
            </w:tcBorders>
            <w:shd w:val="clear" w:color="auto" w:fill="FFFFFF"/>
          </w:tcPr>
          <w:p w14:paraId="7550146F"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r w:rsidRPr="00B400F6">
              <w:rPr>
                <w:rFonts w:ascii="Garamond" w:hAnsi="Garamond"/>
                <w:color w:val="000000" w:themeColor="text1"/>
                <w:sz w:val="20"/>
                <w:szCs w:val="20"/>
                <w:lang w:val="sq-AL"/>
              </w:rPr>
              <w:t>HR036 - Istarska županija HR037 - Dubrovačko-</w:t>
            </w:r>
          </w:p>
        </w:tc>
      </w:tr>
      <w:tr w:rsidR="00562BBA" w:rsidRPr="00B400F6" w14:paraId="316DE56E" w14:textId="77777777" w:rsidTr="00562BBA">
        <w:trPr>
          <w:trHeight w:val="20"/>
        </w:trPr>
        <w:tc>
          <w:tcPr>
            <w:tcW w:w="2307" w:type="pct"/>
            <w:tcBorders>
              <w:left w:val="single" w:sz="4" w:space="0" w:color="auto"/>
            </w:tcBorders>
            <w:shd w:val="clear" w:color="auto" w:fill="FFFFFF"/>
          </w:tcPr>
          <w:p w14:paraId="01FC1623"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p>
        </w:tc>
        <w:tc>
          <w:tcPr>
            <w:tcW w:w="2693" w:type="pct"/>
            <w:tcBorders>
              <w:left w:val="single" w:sz="4" w:space="0" w:color="auto"/>
              <w:right w:val="single" w:sz="4" w:space="0" w:color="auto"/>
            </w:tcBorders>
            <w:shd w:val="clear" w:color="auto" w:fill="FFFFFF"/>
          </w:tcPr>
          <w:p w14:paraId="3EE9FBCE"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r w:rsidRPr="00B400F6">
              <w:rPr>
                <w:rFonts w:ascii="Garamond" w:hAnsi="Garamond"/>
                <w:color w:val="000000" w:themeColor="text1"/>
                <w:sz w:val="20"/>
                <w:szCs w:val="20"/>
                <w:lang w:val="sq-AL"/>
              </w:rPr>
              <w:t>neretvanska županija HR05 - Grad Zagreb</w:t>
            </w:r>
          </w:p>
        </w:tc>
      </w:tr>
      <w:tr w:rsidR="00562BBA" w:rsidRPr="00B400F6" w14:paraId="15688055" w14:textId="77777777" w:rsidTr="00562BBA">
        <w:trPr>
          <w:trHeight w:val="20"/>
        </w:trPr>
        <w:tc>
          <w:tcPr>
            <w:tcW w:w="2307" w:type="pct"/>
            <w:tcBorders>
              <w:left w:val="single" w:sz="4" w:space="0" w:color="auto"/>
            </w:tcBorders>
            <w:shd w:val="clear" w:color="auto" w:fill="FFFFFF"/>
          </w:tcPr>
          <w:p w14:paraId="60078467"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p>
        </w:tc>
        <w:tc>
          <w:tcPr>
            <w:tcW w:w="2693" w:type="pct"/>
            <w:tcBorders>
              <w:left w:val="single" w:sz="4" w:space="0" w:color="auto"/>
              <w:right w:val="single" w:sz="4" w:space="0" w:color="auto"/>
            </w:tcBorders>
            <w:shd w:val="clear" w:color="auto" w:fill="FFFFFF"/>
          </w:tcPr>
          <w:p w14:paraId="1B6F3C49"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r w:rsidRPr="00B400F6">
              <w:rPr>
                <w:rFonts w:ascii="Garamond" w:hAnsi="Garamond"/>
                <w:color w:val="000000" w:themeColor="text1"/>
                <w:sz w:val="20"/>
                <w:szCs w:val="20"/>
                <w:lang w:val="sq-AL"/>
              </w:rPr>
              <w:t>HR050 - Grad Zagreb HR06 - Sjeverna Hrvatska</w:t>
            </w:r>
          </w:p>
        </w:tc>
      </w:tr>
      <w:tr w:rsidR="00562BBA" w:rsidRPr="00B400F6" w14:paraId="6ADFEFC8" w14:textId="77777777" w:rsidTr="00562BBA">
        <w:trPr>
          <w:trHeight w:val="20"/>
        </w:trPr>
        <w:tc>
          <w:tcPr>
            <w:tcW w:w="2307" w:type="pct"/>
            <w:tcBorders>
              <w:left w:val="single" w:sz="4" w:space="0" w:color="auto"/>
            </w:tcBorders>
            <w:shd w:val="clear" w:color="auto" w:fill="FFFFFF"/>
          </w:tcPr>
          <w:p w14:paraId="650FFF1D"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p>
        </w:tc>
        <w:tc>
          <w:tcPr>
            <w:tcW w:w="2693" w:type="pct"/>
            <w:tcBorders>
              <w:left w:val="single" w:sz="4" w:space="0" w:color="auto"/>
              <w:right w:val="single" w:sz="4" w:space="0" w:color="auto"/>
            </w:tcBorders>
            <w:shd w:val="clear" w:color="auto" w:fill="FFFFFF"/>
          </w:tcPr>
          <w:p w14:paraId="31BAEB41"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r w:rsidRPr="00B400F6">
              <w:rPr>
                <w:rFonts w:ascii="Garamond" w:hAnsi="Garamond"/>
                <w:color w:val="000000" w:themeColor="text1"/>
                <w:sz w:val="20"/>
                <w:szCs w:val="20"/>
                <w:lang w:val="sq-AL"/>
              </w:rPr>
              <w:t>HR061 - Međimurska županija HR062 -</w:t>
            </w:r>
          </w:p>
        </w:tc>
      </w:tr>
      <w:tr w:rsidR="00562BBA" w:rsidRPr="00B400F6" w14:paraId="512EA9B1" w14:textId="77777777" w:rsidTr="00562BBA">
        <w:trPr>
          <w:trHeight w:val="20"/>
        </w:trPr>
        <w:tc>
          <w:tcPr>
            <w:tcW w:w="2307" w:type="pct"/>
            <w:tcBorders>
              <w:left w:val="single" w:sz="4" w:space="0" w:color="auto"/>
            </w:tcBorders>
            <w:shd w:val="clear" w:color="auto" w:fill="FFFFFF"/>
          </w:tcPr>
          <w:p w14:paraId="2BFEBD53"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p>
        </w:tc>
        <w:tc>
          <w:tcPr>
            <w:tcW w:w="2693" w:type="pct"/>
            <w:tcBorders>
              <w:left w:val="single" w:sz="4" w:space="0" w:color="auto"/>
              <w:right w:val="single" w:sz="4" w:space="0" w:color="auto"/>
            </w:tcBorders>
            <w:shd w:val="clear" w:color="auto" w:fill="FFFFFF"/>
          </w:tcPr>
          <w:p w14:paraId="66B1E1C1"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r w:rsidRPr="00B400F6">
              <w:rPr>
                <w:rFonts w:ascii="Garamond" w:hAnsi="Garamond"/>
                <w:color w:val="000000" w:themeColor="text1"/>
                <w:sz w:val="20"/>
                <w:szCs w:val="20"/>
                <w:lang w:val="sq-AL"/>
              </w:rPr>
              <w:t>Varaždinska županija HR063 - Koprivničko-</w:t>
            </w:r>
          </w:p>
        </w:tc>
      </w:tr>
      <w:tr w:rsidR="00562BBA" w:rsidRPr="00B400F6" w14:paraId="4A9E6332" w14:textId="77777777" w:rsidTr="00562BBA">
        <w:trPr>
          <w:trHeight w:val="20"/>
        </w:trPr>
        <w:tc>
          <w:tcPr>
            <w:tcW w:w="2307" w:type="pct"/>
            <w:tcBorders>
              <w:left w:val="single" w:sz="4" w:space="0" w:color="auto"/>
            </w:tcBorders>
            <w:shd w:val="clear" w:color="auto" w:fill="FFFFFF"/>
          </w:tcPr>
          <w:p w14:paraId="0630B974"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p>
        </w:tc>
        <w:tc>
          <w:tcPr>
            <w:tcW w:w="2693" w:type="pct"/>
            <w:tcBorders>
              <w:left w:val="single" w:sz="4" w:space="0" w:color="auto"/>
              <w:right w:val="single" w:sz="4" w:space="0" w:color="auto"/>
            </w:tcBorders>
            <w:shd w:val="clear" w:color="auto" w:fill="FFFFFF"/>
          </w:tcPr>
          <w:p w14:paraId="16475BED"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r w:rsidRPr="00B400F6">
              <w:rPr>
                <w:rFonts w:ascii="Garamond" w:hAnsi="Garamond"/>
                <w:color w:val="000000" w:themeColor="text1"/>
                <w:sz w:val="20"/>
                <w:szCs w:val="20"/>
                <w:lang w:val="sq-AL"/>
              </w:rPr>
              <w:t>križevačka županija HR064 - Krapinsko-</w:t>
            </w:r>
          </w:p>
        </w:tc>
      </w:tr>
      <w:tr w:rsidR="00562BBA" w:rsidRPr="00B400F6" w14:paraId="6D7021ED" w14:textId="77777777" w:rsidTr="00562BBA">
        <w:trPr>
          <w:trHeight w:val="20"/>
        </w:trPr>
        <w:tc>
          <w:tcPr>
            <w:tcW w:w="2307" w:type="pct"/>
            <w:tcBorders>
              <w:left w:val="single" w:sz="4" w:space="0" w:color="auto"/>
            </w:tcBorders>
            <w:shd w:val="clear" w:color="auto" w:fill="FFFFFF"/>
          </w:tcPr>
          <w:p w14:paraId="395055AC"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p>
        </w:tc>
        <w:tc>
          <w:tcPr>
            <w:tcW w:w="2693" w:type="pct"/>
            <w:tcBorders>
              <w:left w:val="single" w:sz="4" w:space="0" w:color="auto"/>
              <w:right w:val="single" w:sz="4" w:space="0" w:color="auto"/>
            </w:tcBorders>
            <w:shd w:val="clear" w:color="auto" w:fill="FFFFFF"/>
          </w:tcPr>
          <w:p w14:paraId="59F37F86"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r w:rsidRPr="00B400F6">
              <w:rPr>
                <w:rFonts w:ascii="Garamond" w:hAnsi="Garamond"/>
                <w:color w:val="000000" w:themeColor="text1"/>
                <w:sz w:val="20"/>
                <w:szCs w:val="20"/>
                <w:lang w:val="sq-AL"/>
              </w:rPr>
              <w:t>zagorska županija HR065 - Zagrebačka županija</w:t>
            </w:r>
          </w:p>
        </w:tc>
      </w:tr>
      <w:tr w:rsidR="00562BBA" w:rsidRPr="00B400F6" w14:paraId="05F7F77B" w14:textId="77777777" w:rsidTr="00562BBA">
        <w:trPr>
          <w:trHeight w:val="20"/>
        </w:trPr>
        <w:tc>
          <w:tcPr>
            <w:tcW w:w="2307" w:type="pct"/>
            <w:tcBorders>
              <w:left w:val="single" w:sz="4" w:space="0" w:color="auto"/>
            </w:tcBorders>
            <w:shd w:val="clear" w:color="auto" w:fill="FFFFFF"/>
          </w:tcPr>
          <w:p w14:paraId="01D270AC"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p>
        </w:tc>
        <w:tc>
          <w:tcPr>
            <w:tcW w:w="2693" w:type="pct"/>
            <w:tcBorders>
              <w:left w:val="single" w:sz="4" w:space="0" w:color="auto"/>
              <w:right w:val="single" w:sz="4" w:space="0" w:color="auto"/>
            </w:tcBorders>
            <w:shd w:val="clear" w:color="auto" w:fill="FFFFFF"/>
          </w:tcPr>
          <w:p w14:paraId="0139156F"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r w:rsidRPr="00B400F6">
              <w:rPr>
                <w:rFonts w:ascii="Garamond" w:hAnsi="Garamond"/>
                <w:color w:val="000000" w:themeColor="text1"/>
                <w:sz w:val="20"/>
                <w:szCs w:val="20"/>
                <w:lang w:val="sq-AL"/>
              </w:rPr>
              <w:t>CY0 - Κύπρος CY00 - Κύπρος CY000 - Κύπρος</w:t>
            </w:r>
          </w:p>
        </w:tc>
      </w:tr>
      <w:tr w:rsidR="00562BBA" w:rsidRPr="00B400F6" w14:paraId="074E8F17" w14:textId="77777777" w:rsidTr="00562BBA">
        <w:trPr>
          <w:trHeight w:val="20"/>
        </w:trPr>
        <w:tc>
          <w:tcPr>
            <w:tcW w:w="2307" w:type="pct"/>
            <w:tcBorders>
              <w:left w:val="single" w:sz="4" w:space="0" w:color="auto"/>
            </w:tcBorders>
            <w:shd w:val="clear" w:color="auto" w:fill="FFFFFF"/>
          </w:tcPr>
          <w:p w14:paraId="14DDDDFB"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p>
        </w:tc>
        <w:tc>
          <w:tcPr>
            <w:tcW w:w="2693" w:type="pct"/>
            <w:tcBorders>
              <w:left w:val="single" w:sz="4" w:space="0" w:color="auto"/>
              <w:right w:val="single" w:sz="4" w:space="0" w:color="auto"/>
            </w:tcBorders>
            <w:shd w:val="clear" w:color="auto" w:fill="FFFFFF"/>
          </w:tcPr>
          <w:p w14:paraId="1E99A4A8"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r w:rsidRPr="00B400F6">
              <w:rPr>
                <w:rFonts w:ascii="Garamond" w:hAnsi="Garamond"/>
                <w:color w:val="000000" w:themeColor="text1"/>
                <w:sz w:val="20"/>
                <w:szCs w:val="20"/>
                <w:lang w:val="sq-AL"/>
              </w:rPr>
              <w:t>EL3 - Αττική EL30 - Αττική EL301 - Βόρειος</w:t>
            </w:r>
          </w:p>
        </w:tc>
      </w:tr>
      <w:tr w:rsidR="00562BBA" w:rsidRPr="00B400F6" w14:paraId="7272D09E" w14:textId="77777777" w:rsidTr="00562BBA">
        <w:trPr>
          <w:trHeight w:val="20"/>
        </w:trPr>
        <w:tc>
          <w:tcPr>
            <w:tcW w:w="2307" w:type="pct"/>
            <w:tcBorders>
              <w:left w:val="single" w:sz="4" w:space="0" w:color="auto"/>
            </w:tcBorders>
            <w:shd w:val="clear" w:color="auto" w:fill="FFFFFF"/>
          </w:tcPr>
          <w:p w14:paraId="6BD42B09"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p>
        </w:tc>
        <w:tc>
          <w:tcPr>
            <w:tcW w:w="2693" w:type="pct"/>
            <w:tcBorders>
              <w:left w:val="single" w:sz="4" w:space="0" w:color="auto"/>
              <w:right w:val="single" w:sz="4" w:space="0" w:color="auto"/>
            </w:tcBorders>
            <w:shd w:val="clear" w:color="auto" w:fill="FFFFFF"/>
          </w:tcPr>
          <w:p w14:paraId="4583F5A0"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r w:rsidRPr="00B400F6">
              <w:rPr>
                <w:rFonts w:ascii="Garamond" w:hAnsi="Garamond"/>
                <w:color w:val="000000" w:themeColor="text1"/>
                <w:sz w:val="20"/>
                <w:szCs w:val="20"/>
                <w:lang w:val="sq-AL"/>
              </w:rPr>
              <w:t>Τομέας Αθηνών EL302 - Δυτικός Τομέας</w:t>
            </w:r>
          </w:p>
        </w:tc>
      </w:tr>
      <w:tr w:rsidR="00562BBA" w:rsidRPr="00B400F6" w14:paraId="251730AA" w14:textId="77777777" w:rsidTr="00562BBA">
        <w:trPr>
          <w:trHeight w:val="20"/>
        </w:trPr>
        <w:tc>
          <w:tcPr>
            <w:tcW w:w="2307" w:type="pct"/>
            <w:tcBorders>
              <w:left w:val="single" w:sz="4" w:space="0" w:color="auto"/>
            </w:tcBorders>
            <w:shd w:val="clear" w:color="auto" w:fill="FFFFFF"/>
          </w:tcPr>
          <w:p w14:paraId="39BA20E7"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p>
        </w:tc>
        <w:tc>
          <w:tcPr>
            <w:tcW w:w="2693" w:type="pct"/>
            <w:tcBorders>
              <w:left w:val="single" w:sz="4" w:space="0" w:color="auto"/>
              <w:right w:val="single" w:sz="4" w:space="0" w:color="auto"/>
            </w:tcBorders>
            <w:shd w:val="clear" w:color="auto" w:fill="FFFFFF"/>
          </w:tcPr>
          <w:p w14:paraId="348D2026"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r w:rsidRPr="00B400F6">
              <w:rPr>
                <w:rFonts w:ascii="Garamond" w:hAnsi="Garamond"/>
                <w:color w:val="000000" w:themeColor="text1"/>
                <w:sz w:val="20"/>
                <w:szCs w:val="20"/>
                <w:lang w:val="sq-AL"/>
              </w:rPr>
              <w:t>Αθηνών EL303 - Κεντρικός Τομέας Αθηνών</w:t>
            </w:r>
          </w:p>
        </w:tc>
      </w:tr>
      <w:tr w:rsidR="00562BBA" w:rsidRPr="00B400F6" w14:paraId="3BB1FB69" w14:textId="77777777" w:rsidTr="00562BBA">
        <w:trPr>
          <w:trHeight w:val="20"/>
        </w:trPr>
        <w:tc>
          <w:tcPr>
            <w:tcW w:w="2307" w:type="pct"/>
            <w:tcBorders>
              <w:left w:val="single" w:sz="4" w:space="0" w:color="auto"/>
            </w:tcBorders>
            <w:shd w:val="clear" w:color="auto" w:fill="FFFFFF"/>
          </w:tcPr>
          <w:p w14:paraId="05B2C1F4"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p>
        </w:tc>
        <w:tc>
          <w:tcPr>
            <w:tcW w:w="2693" w:type="pct"/>
            <w:tcBorders>
              <w:left w:val="single" w:sz="4" w:space="0" w:color="auto"/>
              <w:right w:val="single" w:sz="4" w:space="0" w:color="auto"/>
            </w:tcBorders>
            <w:shd w:val="clear" w:color="auto" w:fill="FFFFFF"/>
          </w:tcPr>
          <w:p w14:paraId="35C7591A"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r w:rsidRPr="00B400F6">
              <w:rPr>
                <w:rFonts w:ascii="Garamond" w:hAnsi="Garamond"/>
                <w:color w:val="000000" w:themeColor="text1"/>
                <w:sz w:val="20"/>
                <w:szCs w:val="20"/>
                <w:lang w:val="sq-AL"/>
              </w:rPr>
              <w:t>EL304 - Νότιος Τομέας Αθηνών EL305 -</w:t>
            </w:r>
          </w:p>
        </w:tc>
      </w:tr>
      <w:tr w:rsidR="00562BBA" w:rsidRPr="00B400F6" w14:paraId="7DB3A5B4" w14:textId="77777777" w:rsidTr="00562BBA">
        <w:trPr>
          <w:trHeight w:val="20"/>
        </w:trPr>
        <w:tc>
          <w:tcPr>
            <w:tcW w:w="2307" w:type="pct"/>
            <w:tcBorders>
              <w:left w:val="single" w:sz="4" w:space="0" w:color="auto"/>
            </w:tcBorders>
            <w:shd w:val="clear" w:color="auto" w:fill="FFFFFF"/>
          </w:tcPr>
          <w:p w14:paraId="3606B121"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p>
        </w:tc>
        <w:tc>
          <w:tcPr>
            <w:tcW w:w="2693" w:type="pct"/>
            <w:tcBorders>
              <w:left w:val="single" w:sz="4" w:space="0" w:color="auto"/>
              <w:right w:val="single" w:sz="4" w:space="0" w:color="auto"/>
            </w:tcBorders>
            <w:shd w:val="clear" w:color="auto" w:fill="FFFFFF"/>
          </w:tcPr>
          <w:p w14:paraId="39C60B7E"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r w:rsidRPr="00B400F6">
              <w:rPr>
                <w:rFonts w:ascii="Garamond" w:hAnsi="Garamond"/>
                <w:color w:val="000000" w:themeColor="text1"/>
                <w:sz w:val="20"/>
                <w:szCs w:val="20"/>
                <w:lang w:val="sq-AL"/>
              </w:rPr>
              <w:t>Ανατολική Αττική EL306 - Δυτική Αττική EL307</w:t>
            </w:r>
          </w:p>
        </w:tc>
      </w:tr>
      <w:tr w:rsidR="00562BBA" w:rsidRPr="00B400F6" w14:paraId="47B9000A" w14:textId="77777777" w:rsidTr="00562BBA">
        <w:trPr>
          <w:trHeight w:val="20"/>
        </w:trPr>
        <w:tc>
          <w:tcPr>
            <w:tcW w:w="2307" w:type="pct"/>
            <w:tcBorders>
              <w:left w:val="single" w:sz="4" w:space="0" w:color="auto"/>
            </w:tcBorders>
            <w:shd w:val="clear" w:color="auto" w:fill="FFFFFF"/>
          </w:tcPr>
          <w:p w14:paraId="6FE8EEC9"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p>
        </w:tc>
        <w:tc>
          <w:tcPr>
            <w:tcW w:w="2693" w:type="pct"/>
            <w:tcBorders>
              <w:left w:val="single" w:sz="4" w:space="0" w:color="auto"/>
              <w:right w:val="single" w:sz="4" w:space="0" w:color="auto"/>
            </w:tcBorders>
            <w:shd w:val="clear" w:color="auto" w:fill="FFFFFF"/>
          </w:tcPr>
          <w:p w14:paraId="561D93B9"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r w:rsidRPr="00B400F6">
              <w:rPr>
                <w:rFonts w:ascii="Garamond" w:hAnsi="Garamond"/>
                <w:color w:val="000000" w:themeColor="text1"/>
                <w:sz w:val="20"/>
                <w:szCs w:val="20"/>
                <w:lang w:val="sq-AL"/>
              </w:rPr>
              <w:t>- Πειραιάς, Νήσοι ΕΝ 9 ΕΝ EL4 - Νησιά</w:t>
            </w:r>
          </w:p>
        </w:tc>
      </w:tr>
      <w:tr w:rsidR="00562BBA" w:rsidRPr="00B400F6" w14:paraId="6FE08E0E" w14:textId="77777777" w:rsidTr="00562BBA">
        <w:trPr>
          <w:trHeight w:val="20"/>
        </w:trPr>
        <w:tc>
          <w:tcPr>
            <w:tcW w:w="2307" w:type="pct"/>
            <w:tcBorders>
              <w:left w:val="single" w:sz="4" w:space="0" w:color="auto"/>
            </w:tcBorders>
            <w:shd w:val="clear" w:color="auto" w:fill="FFFFFF"/>
          </w:tcPr>
          <w:p w14:paraId="1F4365B0"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p>
        </w:tc>
        <w:tc>
          <w:tcPr>
            <w:tcW w:w="2693" w:type="pct"/>
            <w:tcBorders>
              <w:left w:val="single" w:sz="4" w:space="0" w:color="auto"/>
              <w:right w:val="single" w:sz="4" w:space="0" w:color="auto"/>
            </w:tcBorders>
            <w:shd w:val="clear" w:color="auto" w:fill="FFFFFF"/>
          </w:tcPr>
          <w:p w14:paraId="77A0D38C"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r w:rsidRPr="00B400F6">
              <w:rPr>
                <w:rFonts w:ascii="Garamond" w:hAnsi="Garamond"/>
                <w:color w:val="000000" w:themeColor="text1"/>
                <w:sz w:val="20"/>
                <w:szCs w:val="20"/>
                <w:lang w:val="sq-AL"/>
              </w:rPr>
              <w:t>Αιγαίου, Κρήτη</w:t>
            </w:r>
          </w:p>
        </w:tc>
      </w:tr>
      <w:tr w:rsidR="00562BBA" w:rsidRPr="00B400F6" w14:paraId="66C81FA5" w14:textId="77777777" w:rsidTr="00562BBA">
        <w:trPr>
          <w:trHeight w:val="20"/>
        </w:trPr>
        <w:tc>
          <w:tcPr>
            <w:tcW w:w="2307" w:type="pct"/>
            <w:tcBorders>
              <w:left w:val="single" w:sz="4" w:space="0" w:color="auto"/>
            </w:tcBorders>
            <w:shd w:val="clear" w:color="auto" w:fill="FFFFFF"/>
          </w:tcPr>
          <w:p w14:paraId="14B69404"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p>
        </w:tc>
        <w:tc>
          <w:tcPr>
            <w:tcW w:w="2693" w:type="pct"/>
            <w:tcBorders>
              <w:left w:val="single" w:sz="4" w:space="0" w:color="auto"/>
              <w:right w:val="single" w:sz="4" w:space="0" w:color="auto"/>
            </w:tcBorders>
            <w:shd w:val="clear" w:color="auto" w:fill="FFFFFF"/>
          </w:tcPr>
          <w:p w14:paraId="3B592AB4"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r w:rsidRPr="00B400F6">
              <w:rPr>
                <w:rFonts w:ascii="Garamond" w:hAnsi="Garamond"/>
                <w:color w:val="000000" w:themeColor="text1"/>
                <w:sz w:val="20"/>
                <w:szCs w:val="20"/>
                <w:lang w:val="sq-AL"/>
              </w:rPr>
              <w:t>ΜΕΟ - Црна Гора, MEOO - Црна Гора -МЕ000 -</w:t>
            </w:r>
          </w:p>
        </w:tc>
      </w:tr>
      <w:tr w:rsidR="00562BBA" w:rsidRPr="00B400F6" w14:paraId="36BC49F0" w14:textId="77777777" w:rsidTr="00562BBA">
        <w:trPr>
          <w:trHeight w:val="20"/>
        </w:trPr>
        <w:tc>
          <w:tcPr>
            <w:tcW w:w="2307" w:type="pct"/>
            <w:tcBorders>
              <w:left w:val="single" w:sz="4" w:space="0" w:color="auto"/>
              <w:bottom w:val="single" w:sz="4" w:space="0" w:color="auto"/>
            </w:tcBorders>
            <w:shd w:val="clear" w:color="auto" w:fill="FFFFFF"/>
          </w:tcPr>
          <w:p w14:paraId="2672D822"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p>
        </w:tc>
        <w:tc>
          <w:tcPr>
            <w:tcW w:w="2693" w:type="pct"/>
            <w:tcBorders>
              <w:left w:val="single" w:sz="4" w:space="0" w:color="auto"/>
              <w:bottom w:val="single" w:sz="4" w:space="0" w:color="auto"/>
              <w:right w:val="single" w:sz="4" w:space="0" w:color="auto"/>
            </w:tcBorders>
            <w:shd w:val="clear" w:color="auto" w:fill="FFFFFF"/>
          </w:tcPr>
          <w:p w14:paraId="1EDA4601" w14:textId="77777777" w:rsidR="00562BBA" w:rsidRPr="00B400F6" w:rsidRDefault="00562BBA" w:rsidP="00562BBA">
            <w:pPr>
              <w:spacing w:after="0" w:line="240" w:lineRule="auto"/>
              <w:rPr>
                <w:rFonts w:ascii="Garamond" w:hAnsi="Garamond" w:cstheme="minorHAnsi"/>
                <w:color w:val="000000" w:themeColor="text1"/>
                <w:sz w:val="20"/>
                <w:szCs w:val="20"/>
                <w:lang w:val="sq-AL"/>
              </w:rPr>
            </w:pPr>
            <w:r w:rsidRPr="00B400F6">
              <w:rPr>
                <w:rFonts w:ascii="Garamond" w:hAnsi="Garamond"/>
                <w:color w:val="000000" w:themeColor="text1"/>
                <w:sz w:val="20"/>
                <w:szCs w:val="20"/>
                <w:lang w:val="sq-AL"/>
              </w:rPr>
              <w:t>Црна Гора.</w:t>
            </w:r>
          </w:p>
        </w:tc>
      </w:tr>
    </w:tbl>
    <w:p w14:paraId="706D5127" w14:textId="77777777" w:rsidR="00562BBA" w:rsidRPr="00B400F6" w:rsidRDefault="00562BBA" w:rsidP="00562BBA">
      <w:pPr>
        <w:spacing w:after="0" w:line="240" w:lineRule="auto"/>
        <w:ind w:firstLine="284"/>
        <w:jc w:val="both"/>
        <w:rPr>
          <w:rFonts w:ascii="Garamond" w:hAnsi="Garamond"/>
          <w:b/>
          <w:bCs/>
          <w:i/>
          <w:iCs/>
          <w:lang w:val="sq-AL"/>
        </w:rPr>
      </w:pPr>
    </w:p>
    <w:p w14:paraId="2CCF449F" w14:textId="77777777" w:rsidR="00562BBA" w:rsidRPr="00B400F6" w:rsidRDefault="00562BBA" w:rsidP="00562BBA">
      <w:pPr>
        <w:spacing w:after="0" w:line="240" w:lineRule="auto"/>
        <w:ind w:firstLine="284"/>
        <w:jc w:val="center"/>
        <w:rPr>
          <w:rFonts w:ascii="Garamond" w:hAnsi="Garamond"/>
          <w:bCs/>
          <w:iCs/>
          <w:sz w:val="24"/>
          <w:szCs w:val="24"/>
          <w:lang w:val="sq-AL"/>
        </w:rPr>
      </w:pPr>
      <w:r w:rsidRPr="00B400F6">
        <w:rPr>
          <w:rFonts w:ascii="Garamond" w:hAnsi="Garamond"/>
          <w:bCs/>
          <w:iCs/>
          <w:sz w:val="24"/>
          <w:szCs w:val="24"/>
          <w:lang w:val="sq-AL"/>
        </w:rPr>
        <w:t>Neni 6</w:t>
      </w:r>
    </w:p>
    <w:p w14:paraId="2688608E" w14:textId="3EAA65AF" w:rsidR="00562BBA" w:rsidRPr="00B400F6" w:rsidRDefault="00562BBA" w:rsidP="00562BBA">
      <w:pPr>
        <w:spacing w:after="0" w:line="240" w:lineRule="auto"/>
        <w:ind w:firstLine="284"/>
        <w:jc w:val="center"/>
        <w:rPr>
          <w:rFonts w:ascii="Garamond" w:hAnsi="Garamond"/>
          <w:b/>
          <w:bCs/>
          <w:iCs/>
          <w:sz w:val="24"/>
          <w:szCs w:val="24"/>
          <w:lang w:val="sq-AL"/>
        </w:rPr>
      </w:pPr>
      <w:r w:rsidRPr="00B400F6">
        <w:rPr>
          <w:rFonts w:ascii="Garamond" w:hAnsi="Garamond"/>
          <w:b/>
          <w:bCs/>
          <w:iCs/>
          <w:sz w:val="24"/>
          <w:szCs w:val="24"/>
          <w:lang w:val="sq-AL"/>
        </w:rPr>
        <w:t>Periudha</w:t>
      </w:r>
      <w:r w:rsidR="00C40E77">
        <w:rPr>
          <w:rFonts w:ascii="Garamond" w:hAnsi="Garamond"/>
          <w:b/>
          <w:bCs/>
          <w:iCs/>
          <w:sz w:val="24"/>
          <w:szCs w:val="24"/>
          <w:lang w:val="sq-AL"/>
        </w:rPr>
        <w:t xml:space="preserve"> e</w:t>
      </w:r>
      <w:r w:rsidRPr="00B400F6">
        <w:rPr>
          <w:rFonts w:ascii="Garamond" w:hAnsi="Garamond"/>
          <w:b/>
          <w:bCs/>
          <w:iCs/>
          <w:sz w:val="24"/>
          <w:szCs w:val="24"/>
          <w:lang w:val="sq-AL"/>
        </w:rPr>
        <w:t xml:space="preserve"> ekzekutimit të kësaj Marrëveshjeje Financimi</w:t>
      </w:r>
    </w:p>
    <w:p w14:paraId="58ECE46D" w14:textId="77777777" w:rsidR="00562BBA" w:rsidRPr="00B400F6" w:rsidRDefault="00562BBA" w:rsidP="00562BBA">
      <w:pPr>
        <w:spacing w:after="0" w:line="240" w:lineRule="auto"/>
        <w:ind w:firstLine="284"/>
        <w:jc w:val="center"/>
        <w:rPr>
          <w:rFonts w:ascii="Garamond" w:hAnsi="Garamond" w:cstheme="minorHAnsi"/>
          <w:sz w:val="24"/>
          <w:szCs w:val="24"/>
          <w:lang w:val="sq-AL"/>
        </w:rPr>
      </w:pPr>
    </w:p>
    <w:p w14:paraId="13041652"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Periudha e ekzekutimit të kësaj Marrëveshjeje Financimi fillon me hyrjen në fuqi ose me zbatimin e përkohshëm të saj, në përputhje me nenin 57 të kësaj Marrëveshjeje Financimi dhe përfundon 15 vite pas kësaj date.</w:t>
      </w:r>
    </w:p>
    <w:p w14:paraId="1ED910C6" w14:textId="77777777" w:rsidR="00562BBA" w:rsidRPr="00B400F6" w:rsidRDefault="00562BBA" w:rsidP="00562BBA">
      <w:pPr>
        <w:spacing w:after="0" w:line="240" w:lineRule="auto"/>
        <w:ind w:firstLine="284"/>
        <w:jc w:val="both"/>
        <w:rPr>
          <w:rFonts w:ascii="Garamond" w:hAnsi="Garamond"/>
          <w:b/>
          <w:bCs/>
          <w:i/>
          <w:iCs/>
          <w:sz w:val="24"/>
          <w:szCs w:val="24"/>
          <w:lang w:val="sq-AL"/>
        </w:rPr>
      </w:pPr>
    </w:p>
    <w:p w14:paraId="2C5FBFE3" w14:textId="1980F3B1" w:rsidR="00562BBA" w:rsidRPr="00B400F6" w:rsidRDefault="00562BBA" w:rsidP="00562BBA">
      <w:pPr>
        <w:spacing w:after="0" w:line="240" w:lineRule="auto"/>
        <w:ind w:firstLine="284"/>
        <w:jc w:val="center"/>
        <w:rPr>
          <w:rFonts w:ascii="Garamond" w:hAnsi="Garamond"/>
          <w:b/>
          <w:bCs/>
          <w:iCs/>
          <w:sz w:val="24"/>
          <w:szCs w:val="24"/>
          <w:lang w:val="sq-AL"/>
        </w:rPr>
      </w:pPr>
      <w:r w:rsidRPr="00B400F6">
        <w:rPr>
          <w:rFonts w:ascii="Garamond" w:hAnsi="Garamond"/>
          <w:bCs/>
          <w:iCs/>
          <w:sz w:val="24"/>
          <w:szCs w:val="24"/>
          <w:lang w:val="sq-AL"/>
        </w:rPr>
        <w:t>Pjesa e dytë</w:t>
      </w:r>
    </w:p>
    <w:p w14:paraId="70512E1F" w14:textId="119D1F49" w:rsidR="00562BBA" w:rsidRPr="00B400F6" w:rsidRDefault="00562BBA" w:rsidP="00562BBA">
      <w:pPr>
        <w:spacing w:after="0" w:line="240" w:lineRule="auto"/>
        <w:ind w:firstLine="284"/>
        <w:jc w:val="center"/>
        <w:rPr>
          <w:rFonts w:ascii="Garamond" w:hAnsi="Garamond"/>
          <w:b/>
          <w:bCs/>
          <w:iCs/>
          <w:sz w:val="24"/>
          <w:szCs w:val="24"/>
          <w:lang w:val="sq-AL"/>
        </w:rPr>
      </w:pPr>
      <w:r w:rsidRPr="00B400F6">
        <w:rPr>
          <w:rFonts w:ascii="Garamond" w:hAnsi="Garamond"/>
          <w:b/>
          <w:bCs/>
          <w:iCs/>
          <w:sz w:val="24"/>
          <w:szCs w:val="24"/>
          <w:lang w:val="sq-AL"/>
        </w:rPr>
        <w:t xml:space="preserve">Zbatimi i </w:t>
      </w:r>
      <w:r w:rsidR="00E70A8D" w:rsidRPr="00B400F6">
        <w:rPr>
          <w:rFonts w:ascii="Garamond" w:hAnsi="Garamond"/>
          <w:b/>
          <w:bCs/>
          <w:iCs/>
          <w:sz w:val="24"/>
          <w:szCs w:val="24"/>
          <w:lang w:val="sq-AL"/>
        </w:rPr>
        <w:t>p</w:t>
      </w:r>
      <w:r w:rsidRPr="00B400F6">
        <w:rPr>
          <w:rFonts w:ascii="Garamond" w:hAnsi="Garamond"/>
          <w:b/>
          <w:bCs/>
          <w:iCs/>
          <w:sz w:val="24"/>
          <w:szCs w:val="24"/>
          <w:lang w:val="sq-AL"/>
        </w:rPr>
        <w:t>rogramit</w:t>
      </w:r>
    </w:p>
    <w:p w14:paraId="357F157F" w14:textId="77777777" w:rsidR="00E23E2A" w:rsidRPr="00B400F6" w:rsidRDefault="00E23E2A" w:rsidP="00562BBA">
      <w:pPr>
        <w:spacing w:after="0" w:line="240" w:lineRule="auto"/>
        <w:ind w:firstLine="284"/>
        <w:jc w:val="center"/>
        <w:rPr>
          <w:rFonts w:ascii="Garamond" w:hAnsi="Garamond"/>
          <w:b/>
          <w:bCs/>
          <w:iCs/>
          <w:sz w:val="24"/>
          <w:szCs w:val="24"/>
          <w:lang w:val="sq-AL"/>
        </w:rPr>
      </w:pPr>
    </w:p>
    <w:p w14:paraId="7016BA23" w14:textId="67688931" w:rsidR="00E23E2A" w:rsidRPr="00B400F6" w:rsidRDefault="00562BBA" w:rsidP="00562BBA">
      <w:pPr>
        <w:spacing w:after="0" w:line="240" w:lineRule="auto"/>
        <w:ind w:firstLine="284"/>
        <w:jc w:val="center"/>
        <w:rPr>
          <w:rFonts w:ascii="Garamond" w:hAnsi="Garamond"/>
          <w:bCs/>
          <w:iCs/>
          <w:sz w:val="24"/>
          <w:szCs w:val="24"/>
          <w:lang w:val="sq-AL"/>
        </w:rPr>
      </w:pPr>
      <w:r w:rsidRPr="00B400F6">
        <w:rPr>
          <w:rFonts w:ascii="Garamond" w:hAnsi="Garamond"/>
          <w:bCs/>
          <w:iCs/>
          <w:sz w:val="24"/>
          <w:szCs w:val="24"/>
          <w:lang w:val="sq-AL"/>
        </w:rPr>
        <w:t xml:space="preserve">Seksioni një </w:t>
      </w:r>
    </w:p>
    <w:p w14:paraId="7563401D" w14:textId="694A212B" w:rsidR="00562BBA" w:rsidRPr="00B400F6" w:rsidRDefault="00562BBA" w:rsidP="00562BBA">
      <w:pPr>
        <w:spacing w:after="0" w:line="240" w:lineRule="auto"/>
        <w:ind w:firstLine="284"/>
        <w:jc w:val="center"/>
        <w:rPr>
          <w:rFonts w:ascii="Garamond" w:hAnsi="Garamond" w:cstheme="minorHAnsi"/>
          <w:sz w:val="24"/>
          <w:szCs w:val="24"/>
          <w:lang w:val="sq-AL"/>
        </w:rPr>
      </w:pPr>
      <w:r w:rsidRPr="00B400F6">
        <w:rPr>
          <w:rFonts w:ascii="Garamond" w:hAnsi="Garamond"/>
          <w:b/>
          <w:bCs/>
          <w:iCs/>
          <w:sz w:val="24"/>
          <w:szCs w:val="24"/>
          <w:lang w:val="sq-AL"/>
        </w:rPr>
        <w:t xml:space="preserve">Rregullat e zbatueshme për të gjithë </w:t>
      </w:r>
      <w:r w:rsidR="00E70A8D" w:rsidRPr="00B400F6">
        <w:rPr>
          <w:rFonts w:ascii="Garamond" w:hAnsi="Garamond"/>
          <w:b/>
          <w:bCs/>
          <w:iCs/>
          <w:sz w:val="24"/>
          <w:szCs w:val="24"/>
          <w:lang w:val="sq-AL"/>
        </w:rPr>
        <w:t>p</w:t>
      </w:r>
      <w:r w:rsidRPr="00B400F6">
        <w:rPr>
          <w:rFonts w:ascii="Garamond" w:hAnsi="Garamond"/>
          <w:b/>
          <w:bCs/>
          <w:iCs/>
          <w:sz w:val="24"/>
          <w:szCs w:val="24"/>
          <w:lang w:val="sq-AL"/>
        </w:rPr>
        <w:t>rogramin</w:t>
      </w:r>
    </w:p>
    <w:p w14:paraId="7B9F8541" w14:textId="77777777" w:rsidR="00562BBA" w:rsidRPr="00B400F6" w:rsidRDefault="00562BBA" w:rsidP="00562BBA">
      <w:pPr>
        <w:spacing w:after="0" w:line="240" w:lineRule="auto"/>
        <w:ind w:firstLine="284"/>
        <w:jc w:val="both"/>
        <w:rPr>
          <w:rFonts w:ascii="Garamond" w:hAnsi="Garamond"/>
          <w:b/>
          <w:bCs/>
          <w:i/>
          <w:iCs/>
          <w:sz w:val="24"/>
          <w:szCs w:val="24"/>
          <w:lang w:val="sq-AL"/>
        </w:rPr>
      </w:pPr>
    </w:p>
    <w:p w14:paraId="31C7FE08" w14:textId="77777777" w:rsidR="00562BBA" w:rsidRPr="00B400F6" w:rsidRDefault="00562BBA" w:rsidP="00562BBA">
      <w:pPr>
        <w:spacing w:after="0" w:line="240" w:lineRule="auto"/>
        <w:ind w:firstLine="284"/>
        <w:jc w:val="center"/>
        <w:rPr>
          <w:rFonts w:ascii="Garamond" w:hAnsi="Garamond"/>
          <w:bCs/>
          <w:iCs/>
          <w:sz w:val="24"/>
          <w:szCs w:val="24"/>
          <w:lang w:val="sq-AL"/>
        </w:rPr>
      </w:pPr>
      <w:r w:rsidRPr="00B400F6">
        <w:rPr>
          <w:rFonts w:ascii="Garamond" w:hAnsi="Garamond"/>
          <w:bCs/>
          <w:iCs/>
          <w:sz w:val="24"/>
          <w:szCs w:val="24"/>
          <w:lang w:val="sq-AL"/>
        </w:rPr>
        <w:t>Neni 7</w:t>
      </w:r>
    </w:p>
    <w:p w14:paraId="606956A4" w14:textId="77777777" w:rsidR="00562BBA" w:rsidRPr="00B400F6" w:rsidRDefault="00562BBA" w:rsidP="00562BBA">
      <w:pPr>
        <w:spacing w:after="0" w:line="240" w:lineRule="auto"/>
        <w:ind w:firstLine="284"/>
        <w:jc w:val="center"/>
        <w:rPr>
          <w:rFonts w:ascii="Garamond" w:hAnsi="Garamond" w:cstheme="minorHAnsi"/>
          <w:sz w:val="24"/>
          <w:szCs w:val="24"/>
          <w:lang w:val="sq-AL"/>
        </w:rPr>
      </w:pPr>
      <w:r w:rsidRPr="00B400F6">
        <w:rPr>
          <w:rFonts w:ascii="Garamond" w:hAnsi="Garamond"/>
          <w:b/>
          <w:bCs/>
          <w:iCs/>
          <w:sz w:val="24"/>
          <w:szCs w:val="24"/>
          <w:lang w:val="sq-AL"/>
        </w:rPr>
        <w:t>Parimet e zbatimit</w:t>
      </w:r>
    </w:p>
    <w:p w14:paraId="442DB455" w14:textId="77777777" w:rsidR="00562BBA" w:rsidRPr="00B400F6" w:rsidRDefault="00562BBA" w:rsidP="00562BBA">
      <w:pPr>
        <w:spacing w:after="0" w:line="240" w:lineRule="auto"/>
        <w:ind w:firstLine="284"/>
        <w:jc w:val="both"/>
        <w:rPr>
          <w:rFonts w:ascii="Garamond" w:hAnsi="Garamond"/>
          <w:sz w:val="24"/>
          <w:szCs w:val="24"/>
          <w:lang w:val="sq-AL"/>
        </w:rPr>
      </w:pPr>
    </w:p>
    <w:p w14:paraId="286C0A28" w14:textId="64140105"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1. Programi zbatohet në menaxhim të përbashkët me shtetin anëtar përkatës, në përputhje me parimet e përmendura në nenin 63</w:t>
      </w:r>
      <w:r w:rsidR="00EF0B48" w:rsidRPr="00B400F6">
        <w:rPr>
          <w:rFonts w:ascii="Garamond" w:hAnsi="Garamond"/>
          <w:sz w:val="24"/>
          <w:szCs w:val="24"/>
          <w:lang w:val="sq-AL"/>
        </w:rPr>
        <w:t xml:space="preserve"> të </w:t>
      </w:r>
      <w:r w:rsidR="00A70CFE" w:rsidRPr="00B400F6">
        <w:rPr>
          <w:rFonts w:ascii="Garamond" w:hAnsi="Garamond"/>
          <w:sz w:val="24"/>
          <w:szCs w:val="24"/>
          <w:lang w:val="sq-AL"/>
        </w:rPr>
        <w:t>rregullores financiare</w:t>
      </w:r>
      <w:r w:rsidRPr="00B400F6">
        <w:rPr>
          <w:rFonts w:ascii="Garamond" w:hAnsi="Garamond"/>
          <w:sz w:val="24"/>
          <w:szCs w:val="24"/>
          <w:lang w:val="sq-AL"/>
        </w:rPr>
        <w:t xml:space="preserve"> dhe në përputhje me kushtet e përgjithshme të parashikuara në këtë Marrëveshje, legjislacionin në fuqi të Palëve, dokumentet</w:t>
      </w:r>
      <w:r w:rsidR="005D52FC" w:rsidRPr="00B400F6">
        <w:rPr>
          <w:rFonts w:ascii="Garamond" w:hAnsi="Garamond"/>
          <w:sz w:val="24"/>
          <w:szCs w:val="24"/>
          <w:lang w:val="sq-AL"/>
        </w:rPr>
        <w:t xml:space="preserve"> e programit</w:t>
      </w:r>
      <w:r w:rsidRPr="00B400F6">
        <w:rPr>
          <w:rFonts w:ascii="Garamond" w:hAnsi="Garamond"/>
          <w:sz w:val="24"/>
          <w:szCs w:val="24"/>
          <w:lang w:val="sq-AL"/>
        </w:rPr>
        <w:t xml:space="preserve"> dhe konfirmimin me shkrim nga Shqipëria lidhur me pjesëmarrjen e saj</w:t>
      </w:r>
      <w:r w:rsidR="008C77FF" w:rsidRPr="00B400F6">
        <w:rPr>
          <w:rFonts w:ascii="Garamond" w:hAnsi="Garamond"/>
          <w:sz w:val="24"/>
          <w:szCs w:val="24"/>
          <w:lang w:val="sq-AL"/>
        </w:rPr>
        <w:t xml:space="preserve"> në program</w:t>
      </w:r>
      <w:r w:rsidRPr="00B400F6">
        <w:rPr>
          <w:rFonts w:ascii="Garamond" w:hAnsi="Garamond"/>
          <w:sz w:val="24"/>
          <w:szCs w:val="24"/>
          <w:lang w:val="sq-AL"/>
        </w:rPr>
        <w:t xml:space="preserve"> për periudhën e financimit 2021</w:t>
      </w:r>
      <w:r w:rsidR="00560BBF" w:rsidRPr="00B400F6">
        <w:rPr>
          <w:rFonts w:ascii="Garamond" w:hAnsi="Garamond"/>
          <w:sz w:val="24"/>
          <w:szCs w:val="24"/>
          <w:lang w:val="sq-AL"/>
        </w:rPr>
        <w:t>–</w:t>
      </w:r>
      <w:r w:rsidRPr="00B400F6">
        <w:rPr>
          <w:rFonts w:ascii="Garamond" w:hAnsi="Garamond"/>
          <w:sz w:val="24"/>
          <w:szCs w:val="24"/>
          <w:lang w:val="sq-AL"/>
        </w:rPr>
        <w:t>2027.</w:t>
      </w:r>
    </w:p>
    <w:p w14:paraId="53CE5BE0" w14:textId="0DAB40C6"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2. Vendet pjesëmarrëse bashkëpunojnë plotësisht me autoritetet e përbashkëta</w:t>
      </w:r>
      <w:r w:rsidR="005647B3" w:rsidRPr="00B400F6">
        <w:rPr>
          <w:rFonts w:ascii="Garamond" w:hAnsi="Garamond"/>
          <w:sz w:val="24"/>
          <w:szCs w:val="24"/>
          <w:lang w:val="sq-AL"/>
        </w:rPr>
        <w:t xml:space="preserve"> të program</w:t>
      </w:r>
      <w:r w:rsidRPr="00B400F6">
        <w:rPr>
          <w:rFonts w:ascii="Garamond" w:hAnsi="Garamond"/>
          <w:sz w:val="24"/>
          <w:szCs w:val="24"/>
          <w:lang w:val="sq-AL"/>
        </w:rPr>
        <w:t>it (Autoriteti Menaxhues, duke përfshirë Sekretariatin e Përbashkët, organin përgjegjës për funksionet e kontabilitetit dhe Autoritetin e Auditimit), të renditura në nenin 12 të kësaj Marrëveshjeje, me qëllim zbatimin</w:t>
      </w:r>
      <w:r w:rsidR="005D52FC" w:rsidRPr="00B400F6">
        <w:rPr>
          <w:rFonts w:ascii="Garamond" w:hAnsi="Garamond"/>
          <w:sz w:val="24"/>
          <w:szCs w:val="24"/>
          <w:lang w:val="sq-AL"/>
        </w:rPr>
        <w:t xml:space="preserve"> e programit</w:t>
      </w:r>
      <w:r w:rsidRPr="00B400F6">
        <w:rPr>
          <w:rFonts w:ascii="Garamond" w:hAnsi="Garamond"/>
          <w:sz w:val="24"/>
          <w:szCs w:val="24"/>
          <w:lang w:val="sq-AL"/>
        </w:rPr>
        <w:t xml:space="preserve">, ndërkohë që mbështesin funksionimin efikas të sistemeve të menaxhimit dhe kontrollit, të përmendura te </w:t>
      </w:r>
      <w:r w:rsidR="00BB3DA3" w:rsidRPr="00B400F6">
        <w:rPr>
          <w:rFonts w:ascii="Garamond" w:hAnsi="Garamond"/>
          <w:sz w:val="24"/>
          <w:szCs w:val="24"/>
          <w:lang w:val="sq-AL"/>
        </w:rPr>
        <w:t>“</w:t>
      </w:r>
      <w:r w:rsidRPr="00B400F6">
        <w:rPr>
          <w:rFonts w:ascii="Garamond" w:hAnsi="Garamond"/>
          <w:sz w:val="24"/>
          <w:szCs w:val="24"/>
          <w:lang w:val="sq-AL"/>
        </w:rPr>
        <w:t>Përshkrimi i sistemeve të menaxhimit, financiare dhe të kontrollit</w:t>
      </w:r>
      <w:r w:rsidR="00BB3DA3" w:rsidRPr="00B400F6">
        <w:rPr>
          <w:rFonts w:ascii="Garamond" w:hAnsi="Garamond"/>
          <w:sz w:val="24"/>
          <w:szCs w:val="24"/>
          <w:lang w:val="sq-AL"/>
        </w:rPr>
        <w:t>”</w:t>
      </w:r>
      <w:r w:rsidRPr="00B400F6">
        <w:rPr>
          <w:rFonts w:ascii="Garamond" w:hAnsi="Garamond"/>
          <w:sz w:val="24"/>
          <w:szCs w:val="24"/>
          <w:lang w:val="sq-AL"/>
        </w:rPr>
        <w:t>, siç përcaktohet në seksionin 5 të Marrëveshjes së Financimit.</w:t>
      </w:r>
    </w:p>
    <w:p w14:paraId="2EA774D2" w14:textId="2C19B86C" w:rsidR="00562BBA" w:rsidRPr="00B400F6" w:rsidRDefault="00562BBA" w:rsidP="00562BBA">
      <w:pPr>
        <w:spacing w:after="0" w:line="240" w:lineRule="auto"/>
        <w:ind w:firstLine="284"/>
        <w:jc w:val="both"/>
        <w:rPr>
          <w:rFonts w:ascii="Garamond" w:hAnsi="Garamond"/>
          <w:sz w:val="24"/>
          <w:szCs w:val="24"/>
          <w:lang w:val="sq-AL"/>
        </w:rPr>
      </w:pPr>
      <w:r w:rsidRPr="00B400F6">
        <w:rPr>
          <w:rFonts w:ascii="Garamond" w:hAnsi="Garamond"/>
          <w:sz w:val="24"/>
          <w:szCs w:val="24"/>
          <w:lang w:val="sq-AL"/>
        </w:rPr>
        <w:t>3. Dispozitat zbatuese, të tilla si kërkesat formale në drejtim të përfituesve, rregullat për vlerësimin e projektit, miratimin, kontraktimin dhe legjitimitetin e shpenzimeve, si dhe procedurat e raportimit dhe pagesës, janë përcaktuar në dokumentet e renditura në nenin 3 të kësaj Marrëveshjeje Financimi. Këto dispozita zbatuese janë detyruese për zbatimin</w:t>
      </w:r>
      <w:r w:rsidR="005D52FC" w:rsidRPr="00B400F6">
        <w:rPr>
          <w:rFonts w:ascii="Garamond" w:hAnsi="Garamond"/>
          <w:sz w:val="24"/>
          <w:szCs w:val="24"/>
          <w:lang w:val="sq-AL"/>
        </w:rPr>
        <w:t xml:space="preserve"> e programit</w:t>
      </w:r>
      <w:r w:rsidRPr="00B400F6">
        <w:rPr>
          <w:rFonts w:ascii="Garamond" w:hAnsi="Garamond"/>
          <w:sz w:val="24"/>
          <w:szCs w:val="24"/>
          <w:lang w:val="sq-AL"/>
        </w:rPr>
        <w:t>.</w:t>
      </w:r>
    </w:p>
    <w:p w14:paraId="69396AF6" w14:textId="77777777" w:rsidR="00562BBA" w:rsidRPr="00B400F6" w:rsidRDefault="00562BBA" w:rsidP="00562BBA">
      <w:pPr>
        <w:spacing w:after="0" w:line="240" w:lineRule="auto"/>
        <w:ind w:firstLine="284"/>
        <w:jc w:val="both"/>
        <w:rPr>
          <w:rFonts w:ascii="Garamond" w:hAnsi="Garamond" w:cstheme="minorHAnsi"/>
          <w:sz w:val="24"/>
          <w:szCs w:val="24"/>
          <w:lang w:val="sq-AL"/>
        </w:rPr>
      </w:pPr>
    </w:p>
    <w:p w14:paraId="5AC954EE" w14:textId="77777777" w:rsidR="00562BBA" w:rsidRPr="00B400F6" w:rsidRDefault="00562BBA" w:rsidP="00562BBA">
      <w:pPr>
        <w:spacing w:after="0" w:line="240" w:lineRule="auto"/>
        <w:ind w:firstLine="284"/>
        <w:jc w:val="center"/>
        <w:rPr>
          <w:rFonts w:ascii="Garamond" w:hAnsi="Garamond"/>
          <w:bCs/>
          <w:iCs/>
          <w:sz w:val="24"/>
          <w:szCs w:val="24"/>
          <w:lang w:val="sq-AL"/>
        </w:rPr>
      </w:pPr>
      <w:r w:rsidRPr="00B400F6">
        <w:rPr>
          <w:rFonts w:ascii="Garamond" w:hAnsi="Garamond"/>
          <w:bCs/>
          <w:iCs/>
          <w:sz w:val="24"/>
          <w:szCs w:val="24"/>
          <w:lang w:val="sq-AL"/>
        </w:rPr>
        <w:t>Neni 8</w:t>
      </w:r>
    </w:p>
    <w:p w14:paraId="78CC0812" w14:textId="77777777" w:rsidR="00562BBA" w:rsidRPr="00B400F6" w:rsidRDefault="00562BBA" w:rsidP="00562BBA">
      <w:pPr>
        <w:spacing w:after="0" w:line="240" w:lineRule="auto"/>
        <w:ind w:firstLine="284"/>
        <w:jc w:val="center"/>
        <w:rPr>
          <w:rFonts w:ascii="Garamond" w:hAnsi="Garamond"/>
          <w:b/>
          <w:bCs/>
          <w:iCs/>
          <w:sz w:val="24"/>
          <w:szCs w:val="24"/>
          <w:lang w:val="sq-AL"/>
        </w:rPr>
      </w:pPr>
      <w:r w:rsidRPr="00B400F6">
        <w:rPr>
          <w:rFonts w:ascii="Garamond" w:hAnsi="Garamond"/>
          <w:b/>
          <w:bCs/>
          <w:iCs/>
          <w:sz w:val="24"/>
          <w:szCs w:val="24"/>
          <w:lang w:val="sq-AL"/>
        </w:rPr>
        <w:t>Parimet horizontale</w:t>
      </w:r>
    </w:p>
    <w:p w14:paraId="465EA408" w14:textId="77777777" w:rsidR="00562BBA" w:rsidRPr="00B400F6" w:rsidRDefault="00562BBA" w:rsidP="00562BBA">
      <w:pPr>
        <w:spacing w:after="0" w:line="240" w:lineRule="auto"/>
        <w:ind w:firstLine="284"/>
        <w:jc w:val="center"/>
        <w:rPr>
          <w:rFonts w:ascii="Garamond" w:hAnsi="Garamond" w:cstheme="minorHAnsi"/>
          <w:sz w:val="24"/>
          <w:szCs w:val="24"/>
          <w:lang w:val="sq-AL"/>
        </w:rPr>
      </w:pPr>
    </w:p>
    <w:p w14:paraId="37C7ACBC" w14:textId="5A2700AB" w:rsidR="00562BBA" w:rsidRPr="00B400F6" w:rsidRDefault="00562BBA" w:rsidP="00562BBA">
      <w:pPr>
        <w:spacing w:after="0" w:line="240" w:lineRule="auto"/>
        <w:ind w:firstLine="284"/>
        <w:jc w:val="both"/>
        <w:rPr>
          <w:rFonts w:ascii="Garamond" w:hAnsi="Garamond"/>
          <w:sz w:val="24"/>
          <w:szCs w:val="24"/>
          <w:lang w:val="sq-AL"/>
        </w:rPr>
      </w:pPr>
      <w:r w:rsidRPr="00B400F6">
        <w:rPr>
          <w:rFonts w:ascii="Garamond" w:hAnsi="Garamond"/>
          <w:sz w:val="24"/>
          <w:szCs w:val="24"/>
          <w:lang w:val="sq-AL"/>
        </w:rPr>
        <w:t>Palët garantojnë respektimin e parimeve dhe të të drejtave të përmendura në nenin 9</w:t>
      </w:r>
      <w:r w:rsidR="00EF0B48" w:rsidRPr="00B400F6">
        <w:rPr>
          <w:rFonts w:ascii="Garamond" w:hAnsi="Garamond"/>
          <w:sz w:val="24"/>
          <w:szCs w:val="24"/>
          <w:lang w:val="sq-AL"/>
        </w:rPr>
        <w:t xml:space="preserve"> të rregullores </w:t>
      </w:r>
      <w:r w:rsidRPr="00B400F6">
        <w:rPr>
          <w:rFonts w:ascii="Garamond" w:hAnsi="Garamond"/>
          <w:sz w:val="24"/>
          <w:szCs w:val="24"/>
          <w:lang w:val="sq-AL"/>
        </w:rPr>
        <w:t>(BE) 2021/1060.</w:t>
      </w:r>
    </w:p>
    <w:p w14:paraId="023A7C5F" w14:textId="77777777" w:rsidR="00562BBA" w:rsidRPr="00B400F6" w:rsidRDefault="00562BBA" w:rsidP="00562BBA">
      <w:pPr>
        <w:spacing w:after="0" w:line="240" w:lineRule="auto"/>
        <w:ind w:firstLine="284"/>
        <w:jc w:val="both"/>
        <w:rPr>
          <w:rFonts w:ascii="Garamond" w:hAnsi="Garamond" w:cstheme="minorHAnsi"/>
          <w:sz w:val="24"/>
          <w:szCs w:val="24"/>
          <w:lang w:val="sq-AL"/>
        </w:rPr>
      </w:pPr>
    </w:p>
    <w:p w14:paraId="18C1F459" w14:textId="77777777" w:rsidR="00562BBA" w:rsidRPr="00B400F6" w:rsidRDefault="00562BBA" w:rsidP="00562BBA">
      <w:pPr>
        <w:spacing w:after="0" w:line="240" w:lineRule="auto"/>
        <w:ind w:firstLine="284"/>
        <w:jc w:val="center"/>
        <w:rPr>
          <w:rFonts w:ascii="Garamond" w:hAnsi="Garamond"/>
          <w:bCs/>
          <w:iCs/>
          <w:sz w:val="24"/>
          <w:szCs w:val="24"/>
          <w:lang w:val="sq-AL"/>
        </w:rPr>
      </w:pPr>
      <w:r w:rsidRPr="00B400F6">
        <w:rPr>
          <w:rFonts w:ascii="Garamond" w:hAnsi="Garamond"/>
          <w:bCs/>
          <w:iCs/>
          <w:sz w:val="24"/>
          <w:szCs w:val="24"/>
          <w:lang w:val="sq-AL"/>
        </w:rPr>
        <w:t>Neni 9</w:t>
      </w:r>
    </w:p>
    <w:p w14:paraId="63C7B7C6" w14:textId="77777777" w:rsidR="00562BBA" w:rsidRPr="00B400F6" w:rsidRDefault="00562BBA" w:rsidP="00562BBA">
      <w:pPr>
        <w:spacing w:after="0" w:line="240" w:lineRule="auto"/>
        <w:ind w:firstLine="284"/>
        <w:jc w:val="center"/>
        <w:rPr>
          <w:rFonts w:ascii="Garamond" w:hAnsi="Garamond"/>
          <w:b/>
          <w:bCs/>
          <w:iCs/>
          <w:sz w:val="24"/>
          <w:szCs w:val="24"/>
          <w:lang w:val="sq-AL"/>
        </w:rPr>
      </w:pPr>
      <w:r w:rsidRPr="00B400F6">
        <w:rPr>
          <w:rFonts w:ascii="Garamond" w:hAnsi="Garamond"/>
          <w:b/>
          <w:bCs/>
          <w:iCs/>
          <w:sz w:val="24"/>
          <w:szCs w:val="24"/>
          <w:lang w:val="sq-AL"/>
        </w:rPr>
        <w:t>Parimi i partneritetit</w:t>
      </w:r>
    </w:p>
    <w:p w14:paraId="7FE215AC" w14:textId="77777777" w:rsidR="00562BBA" w:rsidRPr="00B400F6" w:rsidRDefault="00562BBA" w:rsidP="00562BBA">
      <w:pPr>
        <w:spacing w:after="0" w:line="240" w:lineRule="auto"/>
        <w:ind w:firstLine="284"/>
        <w:jc w:val="both"/>
        <w:rPr>
          <w:rFonts w:ascii="Garamond" w:hAnsi="Garamond" w:cstheme="minorHAnsi"/>
          <w:sz w:val="24"/>
          <w:szCs w:val="24"/>
          <w:lang w:val="sq-AL"/>
        </w:rPr>
      </w:pPr>
    </w:p>
    <w:p w14:paraId="1F665329" w14:textId="5865F252" w:rsidR="00562BBA" w:rsidRPr="00B400F6" w:rsidRDefault="00562BBA" w:rsidP="00562BBA">
      <w:pPr>
        <w:spacing w:after="0" w:line="240" w:lineRule="auto"/>
        <w:ind w:firstLine="284"/>
        <w:jc w:val="both"/>
        <w:rPr>
          <w:rFonts w:ascii="Garamond" w:hAnsi="Garamond"/>
          <w:sz w:val="24"/>
          <w:szCs w:val="24"/>
          <w:lang w:val="sq-AL"/>
        </w:rPr>
      </w:pPr>
      <w:r w:rsidRPr="00B400F6">
        <w:rPr>
          <w:rFonts w:ascii="Garamond" w:hAnsi="Garamond"/>
          <w:sz w:val="24"/>
          <w:szCs w:val="24"/>
          <w:lang w:val="sq-AL"/>
        </w:rPr>
        <w:t>Në përputhje me nenin 8</w:t>
      </w:r>
      <w:r w:rsidR="00EF0B48" w:rsidRPr="00B400F6">
        <w:rPr>
          <w:rFonts w:ascii="Garamond" w:hAnsi="Garamond"/>
          <w:sz w:val="24"/>
          <w:szCs w:val="24"/>
          <w:lang w:val="sq-AL"/>
        </w:rPr>
        <w:t xml:space="preserve"> të rregullores </w:t>
      </w:r>
      <w:r w:rsidRPr="00B400F6">
        <w:rPr>
          <w:rFonts w:ascii="Garamond" w:hAnsi="Garamond"/>
          <w:sz w:val="24"/>
          <w:szCs w:val="24"/>
          <w:lang w:val="sq-AL"/>
        </w:rPr>
        <w:t xml:space="preserve">(BE) 2021/1060 dhe me Kodin Evropian të Sjelljes për Partneritetet, të krijuar nga </w:t>
      </w:r>
      <w:r w:rsidR="004D2C95" w:rsidRPr="00B400F6">
        <w:rPr>
          <w:rFonts w:ascii="Garamond" w:hAnsi="Garamond"/>
          <w:sz w:val="24"/>
          <w:szCs w:val="24"/>
          <w:lang w:val="sq-AL"/>
        </w:rPr>
        <w:t xml:space="preserve">rregullorja e deleguar </w:t>
      </w:r>
      <w:r w:rsidRPr="00B400F6">
        <w:rPr>
          <w:rFonts w:ascii="Garamond" w:hAnsi="Garamond"/>
          <w:sz w:val="24"/>
          <w:szCs w:val="24"/>
          <w:lang w:val="sq-AL"/>
        </w:rPr>
        <w:t>e Komisionit (BE) nr. 240/2014, vendet pjesëmarrëse organizojnë dhe vënë në zbatim një partneritet gjithëpërfshirës në përputhje me kuadrin e tyre institucional dhe ligjor, duke marrë në konsideratë karakteristikat specifike</w:t>
      </w:r>
      <w:r w:rsidR="005647B3" w:rsidRPr="00B400F6">
        <w:rPr>
          <w:rFonts w:ascii="Garamond" w:hAnsi="Garamond"/>
          <w:sz w:val="24"/>
          <w:szCs w:val="24"/>
          <w:lang w:val="sq-AL"/>
        </w:rPr>
        <w:t xml:space="preserve"> të program</w:t>
      </w:r>
      <w:r w:rsidRPr="00B400F6">
        <w:rPr>
          <w:rFonts w:ascii="Garamond" w:hAnsi="Garamond"/>
          <w:sz w:val="24"/>
          <w:szCs w:val="24"/>
          <w:lang w:val="sq-AL"/>
        </w:rPr>
        <w:t>it.</w:t>
      </w:r>
    </w:p>
    <w:p w14:paraId="3391001F" w14:textId="77777777" w:rsidR="00562BBA" w:rsidRPr="00B400F6" w:rsidRDefault="00562BBA" w:rsidP="00562BBA">
      <w:pPr>
        <w:spacing w:after="0" w:line="240" w:lineRule="auto"/>
        <w:ind w:firstLine="284"/>
        <w:jc w:val="both"/>
        <w:rPr>
          <w:rFonts w:ascii="Garamond" w:hAnsi="Garamond" w:cstheme="minorHAnsi"/>
          <w:sz w:val="24"/>
          <w:szCs w:val="24"/>
          <w:lang w:val="sq-AL"/>
        </w:rPr>
      </w:pPr>
    </w:p>
    <w:p w14:paraId="5CBE6FE4" w14:textId="77777777" w:rsidR="00562BBA" w:rsidRPr="00B400F6" w:rsidRDefault="00562BBA" w:rsidP="00562BBA">
      <w:pPr>
        <w:spacing w:after="0" w:line="240" w:lineRule="auto"/>
        <w:ind w:firstLine="284"/>
        <w:jc w:val="center"/>
        <w:rPr>
          <w:rFonts w:ascii="Garamond" w:hAnsi="Garamond"/>
          <w:bCs/>
          <w:iCs/>
          <w:sz w:val="24"/>
          <w:szCs w:val="24"/>
          <w:lang w:val="sq-AL"/>
        </w:rPr>
      </w:pPr>
      <w:r w:rsidRPr="00B400F6">
        <w:rPr>
          <w:rFonts w:ascii="Garamond" w:hAnsi="Garamond"/>
          <w:bCs/>
          <w:iCs/>
          <w:sz w:val="24"/>
          <w:szCs w:val="24"/>
          <w:lang w:val="sq-AL"/>
        </w:rPr>
        <w:t>Neni 10</w:t>
      </w:r>
    </w:p>
    <w:p w14:paraId="10D75460" w14:textId="77777777" w:rsidR="00562BBA" w:rsidRPr="00B400F6" w:rsidRDefault="00562BBA" w:rsidP="00562BBA">
      <w:pPr>
        <w:spacing w:after="0" w:line="240" w:lineRule="auto"/>
        <w:ind w:firstLine="284"/>
        <w:jc w:val="center"/>
        <w:rPr>
          <w:rFonts w:ascii="Garamond" w:hAnsi="Garamond"/>
          <w:b/>
          <w:bCs/>
          <w:iCs/>
          <w:sz w:val="24"/>
          <w:szCs w:val="24"/>
          <w:lang w:val="sq-AL"/>
        </w:rPr>
      </w:pPr>
      <w:r w:rsidRPr="00B400F6">
        <w:rPr>
          <w:rFonts w:ascii="Garamond" w:hAnsi="Garamond"/>
          <w:b/>
          <w:bCs/>
          <w:iCs/>
          <w:sz w:val="24"/>
          <w:szCs w:val="24"/>
          <w:lang w:val="sq-AL"/>
        </w:rPr>
        <w:t>Zhvillimi i territorit</w:t>
      </w:r>
    </w:p>
    <w:p w14:paraId="2FCC927C" w14:textId="77777777" w:rsidR="00562BBA" w:rsidRPr="00B400F6" w:rsidRDefault="00562BBA" w:rsidP="00562BBA">
      <w:pPr>
        <w:spacing w:after="0" w:line="240" w:lineRule="auto"/>
        <w:ind w:firstLine="284"/>
        <w:jc w:val="center"/>
        <w:rPr>
          <w:rFonts w:ascii="Garamond" w:hAnsi="Garamond" w:cstheme="minorHAnsi"/>
          <w:sz w:val="24"/>
          <w:szCs w:val="24"/>
          <w:lang w:val="sq-AL"/>
        </w:rPr>
      </w:pPr>
    </w:p>
    <w:p w14:paraId="561C6DF2" w14:textId="1879223F" w:rsidR="00562BBA" w:rsidRPr="00B400F6" w:rsidRDefault="00562BBA" w:rsidP="00562BBA">
      <w:pPr>
        <w:spacing w:after="0" w:line="240" w:lineRule="auto"/>
        <w:ind w:firstLine="284"/>
        <w:jc w:val="both"/>
        <w:rPr>
          <w:rFonts w:ascii="Garamond" w:hAnsi="Garamond"/>
          <w:sz w:val="24"/>
          <w:szCs w:val="24"/>
          <w:lang w:val="sq-AL"/>
        </w:rPr>
      </w:pPr>
      <w:r w:rsidRPr="00B400F6">
        <w:rPr>
          <w:rFonts w:ascii="Garamond" w:hAnsi="Garamond"/>
          <w:sz w:val="24"/>
          <w:szCs w:val="24"/>
          <w:lang w:val="sq-AL"/>
        </w:rPr>
        <w:t>Programi mund të ofrojë mbështetje për zhvillimin e integruar të territorit në përputhje me nenet 20 dhe 21</w:t>
      </w:r>
      <w:r w:rsidR="00EF0B48" w:rsidRPr="00B400F6">
        <w:rPr>
          <w:rFonts w:ascii="Garamond" w:hAnsi="Garamond"/>
          <w:sz w:val="24"/>
          <w:szCs w:val="24"/>
          <w:lang w:val="sq-AL"/>
        </w:rPr>
        <w:t xml:space="preserve"> të rregullores </w:t>
      </w:r>
      <w:r w:rsidRPr="00B400F6">
        <w:rPr>
          <w:rFonts w:ascii="Garamond" w:hAnsi="Garamond"/>
          <w:sz w:val="24"/>
          <w:szCs w:val="24"/>
          <w:lang w:val="sq-AL"/>
        </w:rPr>
        <w:t>(BE) 2021/1059 dhe nenet 28 deri në 34</w:t>
      </w:r>
      <w:r w:rsidR="00EF0B48" w:rsidRPr="00B400F6">
        <w:rPr>
          <w:rFonts w:ascii="Garamond" w:hAnsi="Garamond"/>
          <w:sz w:val="24"/>
          <w:szCs w:val="24"/>
          <w:lang w:val="sq-AL"/>
        </w:rPr>
        <w:t xml:space="preserve"> të rregullores </w:t>
      </w:r>
      <w:r w:rsidRPr="00B400F6">
        <w:rPr>
          <w:rFonts w:ascii="Garamond" w:hAnsi="Garamond"/>
          <w:sz w:val="24"/>
          <w:szCs w:val="24"/>
          <w:lang w:val="sq-AL"/>
        </w:rPr>
        <w:t>(BE) 2021/1060.</w:t>
      </w:r>
    </w:p>
    <w:p w14:paraId="1BB2C105" w14:textId="77777777" w:rsidR="00562BBA" w:rsidRPr="00B400F6" w:rsidRDefault="00562BBA" w:rsidP="00562BBA">
      <w:pPr>
        <w:spacing w:after="0" w:line="240" w:lineRule="auto"/>
        <w:ind w:firstLine="284"/>
        <w:jc w:val="both"/>
        <w:rPr>
          <w:rFonts w:ascii="Garamond" w:hAnsi="Garamond" w:cstheme="minorHAnsi"/>
          <w:sz w:val="24"/>
          <w:szCs w:val="24"/>
          <w:lang w:val="sq-AL"/>
        </w:rPr>
      </w:pPr>
    </w:p>
    <w:p w14:paraId="33A3AA12" w14:textId="77777777" w:rsidR="00562BBA" w:rsidRPr="00B400F6" w:rsidRDefault="00562BBA" w:rsidP="00562BBA">
      <w:pPr>
        <w:spacing w:after="0" w:line="240" w:lineRule="auto"/>
        <w:ind w:firstLine="284"/>
        <w:jc w:val="center"/>
        <w:rPr>
          <w:rFonts w:ascii="Garamond" w:hAnsi="Garamond"/>
          <w:bCs/>
          <w:iCs/>
          <w:sz w:val="24"/>
          <w:szCs w:val="24"/>
          <w:lang w:val="sq-AL"/>
        </w:rPr>
      </w:pPr>
      <w:r w:rsidRPr="00B400F6">
        <w:rPr>
          <w:rFonts w:ascii="Garamond" w:hAnsi="Garamond"/>
          <w:bCs/>
          <w:iCs/>
          <w:sz w:val="24"/>
          <w:szCs w:val="24"/>
          <w:lang w:val="sq-AL"/>
        </w:rPr>
        <w:t>Neni 11</w:t>
      </w:r>
    </w:p>
    <w:p w14:paraId="28C0326E" w14:textId="26A5827A" w:rsidR="00562BBA" w:rsidRPr="00B400F6" w:rsidRDefault="00562BBA" w:rsidP="00562BBA">
      <w:pPr>
        <w:spacing w:after="0" w:line="240" w:lineRule="auto"/>
        <w:ind w:firstLine="284"/>
        <w:jc w:val="center"/>
        <w:rPr>
          <w:rFonts w:ascii="Garamond" w:hAnsi="Garamond" w:cstheme="minorHAnsi"/>
          <w:sz w:val="24"/>
          <w:szCs w:val="24"/>
          <w:lang w:val="sq-AL"/>
        </w:rPr>
      </w:pPr>
      <w:r w:rsidRPr="00B400F6">
        <w:rPr>
          <w:rFonts w:ascii="Garamond" w:hAnsi="Garamond"/>
          <w:b/>
          <w:bCs/>
          <w:iCs/>
          <w:sz w:val="24"/>
          <w:szCs w:val="24"/>
          <w:lang w:val="sq-AL"/>
        </w:rPr>
        <w:t>Ndërprerja</w:t>
      </w:r>
      <w:r w:rsidR="005D52FC" w:rsidRPr="00B400F6">
        <w:rPr>
          <w:rFonts w:ascii="Garamond" w:hAnsi="Garamond"/>
          <w:b/>
          <w:bCs/>
          <w:iCs/>
          <w:sz w:val="24"/>
          <w:szCs w:val="24"/>
          <w:lang w:val="sq-AL"/>
        </w:rPr>
        <w:t xml:space="preserve"> e programit</w:t>
      </w:r>
    </w:p>
    <w:p w14:paraId="705B8125" w14:textId="77777777" w:rsidR="00562BBA" w:rsidRPr="00B400F6" w:rsidRDefault="00562BBA" w:rsidP="00562BBA">
      <w:pPr>
        <w:spacing w:after="0" w:line="240" w:lineRule="auto"/>
        <w:ind w:firstLine="284"/>
        <w:jc w:val="both"/>
        <w:rPr>
          <w:rFonts w:ascii="Garamond" w:hAnsi="Garamond"/>
          <w:sz w:val="24"/>
          <w:szCs w:val="24"/>
          <w:lang w:val="sq-AL"/>
        </w:rPr>
      </w:pPr>
    </w:p>
    <w:p w14:paraId="01766AD2" w14:textId="45FD6F41"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 xml:space="preserve">1. Në lidhje me këtë </w:t>
      </w:r>
      <w:r w:rsidR="006F3FF9" w:rsidRPr="00B400F6">
        <w:rPr>
          <w:rFonts w:ascii="Garamond" w:hAnsi="Garamond"/>
          <w:sz w:val="24"/>
          <w:szCs w:val="24"/>
          <w:lang w:val="sq-AL"/>
        </w:rPr>
        <w:t>program</w:t>
      </w:r>
      <w:r w:rsidRPr="00B400F6">
        <w:rPr>
          <w:rFonts w:ascii="Garamond" w:hAnsi="Garamond"/>
          <w:sz w:val="24"/>
          <w:szCs w:val="24"/>
          <w:lang w:val="sq-AL"/>
        </w:rPr>
        <w:t>, pjesëmarrja e një vendi partner ndërpritet:</w:t>
      </w:r>
    </w:p>
    <w:p w14:paraId="36ECAFDD" w14:textId="00D013CA"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 xml:space="preserve">a) nëse asnjë prej vendeve partnere të mbuluara nga </w:t>
      </w:r>
      <w:r w:rsidR="006F3FF9" w:rsidRPr="00B400F6">
        <w:rPr>
          <w:rFonts w:ascii="Garamond" w:hAnsi="Garamond"/>
          <w:sz w:val="24"/>
          <w:szCs w:val="24"/>
          <w:lang w:val="sq-AL"/>
        </w:rPr>
        <w:t xml:space="preserve">programi </w:t>
      </w:r>
      <w:r w:rsidRPr="00B400F6">
        <w:rPr>
          <w:rFonts w:ascii="Garamond" w:hAnsi="Garamond"/>
          <w:sz w:val="24"/>
          <w:szCs w:val="24"/>
          <w:lang w:val="sq-AL"/>
        </w:rPr>
        <w:t>nuk e ka nënshkruar marrëveshjen përkatëse të financimit brenda datës 31 dhjetor të vitit që pason vitin në të cilin është kryer angazhimi i parë buxhetor; ose</w:t>
      </w:r>
    </w:p>
    <w:p w14:paraId="31238642"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b) nëse Programi nuk mund të zbatohet siç është planifikuar për shkak të problemeve në marrëdhëniet ndërmjet vendeve pjesëmarrëse;</w:t>
      </w:r>
    </w:p>
    <w:p w14:paraId="3AE2502B" w14:textId="392156DB"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c)</w:t>
      </w:r>
      <w:r w:rsidR="003B0C53" w:rsidRPr="00B400F6">
        <w:rPr>
          <w:rFonts w:ascii="Garamond" w:hAnsi="Garamond"/>
          <w:sz w:val="24"/>
          <w:szCs w:val="24"/>
          <w:lang w:val="sq-AL"/>
        </w:rPr>
        <w:t xml:space="preserve"> </w:t>
      </w:r>
      <w:r w:rsidRPr="00B400F6">
        <w:rPr>
          <w:rFonts w:ascii="Garamond" w:hAnsi="Garamond"/>
          <w:sz w:val="24"/>
          <w:szCs w:val="24"/>
          <w:lang w:val="sq-AL"/>
        </w:rPr>
        <w:t>në çdo rast tjetër të justifikuar siç duhet.</w:t>
      </w:r>
    </w:p>
    <w:p w14:paraId="172A5252"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2. Shtetet anëtare pjesëmarrëse dhe, sipas rastit, vendet e tjera partnere pjesëmarrëse kërkojnë:</w:t>
      </w:r>
    </w:p>
    <w:p w14:paraId="4DA4DF51" w14:textId="178A0E8A"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a) ndërprerjen</w:t>
      </w:r>
      <w:r w:rsidR="005D52FC" w:rsidRPr="00B400F6">
        <w:rPr>
          <w:rFonts w:ascii="Garamond" w:hAnsi="Garamond"/>
          <w:sz w:val="24"/>
          <w:szCs w:val="24"/>
          <w:lang w:val="sq-AL"/>
        </w:rPr>
        <w:t xml:space="preserve"> e programit</w:t>
      </w:r>
      <w:r w:rsidRPr="00B400F6">
        <w:rPr>
          <w:rFonts w:ascii="Garamond" w:hAnsi="Garamond"/>
          <w:sz w:val="24"/>
          <w:szCs w:val="24"/>
          <w:lang w:val="sq-AL"/>
        </w:rPr>
        <w:t xml:space="preserve"> Interreg, veçanërisht në rastet kur sfidat kryesore të përbashkëta të zhvillimit nuk mund të arrihen pa pjesëmarrjen e atij vendi partner;</w:t>
      </w:r>
    </w:p>
    <w:p w14:paraId="491803DC"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b) reduktimin e alokimeve për atë program Interreg, në përputhje me rregullat dhe procedurat në fuqi;</w:t>
      </w:r>
    </w:p>
    <w:p w14:paraId="3958FC2B" w14:textId="47568B76" w:rsidR="00562BBA" w:rsidRPr="00B400F6" w:rsidRDefault="00562BBA" w:rsidP="00562BBA">
      <w:pPr>
        <w:spacing w:after="0" w:line="240" w:lineRule="auto"/>
        <w:ind w:firstLine="284"/>
        <w:jc w:val="both"/>
        <w:rPr>
          <w:rFonts w:ascii="Garamond" w:hAnsi="Garamond"/>
          <w:sz w:val="24"/>
          <w:szCs w:val="24"/>
          <w:lang w:val="sq-AL"/>
        </w:rPr>
      </w:pPr>
      <w:r w:rsidRPr="00B400F6">
        <w:rPr>
          <w:rFonts w:ascii="Garamond" w:hAnsi="Garamond"/>
          <w:sz w:val="24"/>
          <w:szCs w:val="24"/>
          <w:lang w:val="sq-AL"/>
        </w:rPr>
        <w:t>c) vazhdimin</w:t>
      </w:r>
      <w:r w:rsidR="005D52FC" w:rsidRPr="00B400F6">
        <w:rPr>
          <w:rFonts w:ascii="Garamond" w:hAnsi="Garamond"/>
          <w:sz w:val="24"/>
          <w:szCs w:val="24"/>
          <w:lang w:val="sq-AL"/>
        </w:rPr>
        <w:t xml:space="preserve"> e programit</w:t>
      </w:r>
      <w:r w:rsidRPr="00B400F6">
        <w:rPr>
          <w:rFonts w:ascii="Garamond" w:hAnsi="Garamond"/>
          <w:sz w:val="24"/>
          <w:szCs w:val="24"/>
          <w:lang w:val="sq-AL"/>
        </w:rPr>
        <w:t xml:space="preserve"> Interreg pa pjesëmarrjen e atij vendi partner.</w:t>
      </w:r>
    </w:p>
    <w:p w14:paraId="25CED105" w14:textId="77777777" w:rsidR="00562BBA" w:rsidRPr="00B400F6" w:rsidRDefault="00562BBA" w:rsidP="00562BBA">
      <w:pPr>
        <w:spacing w:after="0" w:line="240" w:lineRule="auto"/>
        <w:ind w:firstLine="284"/>
        <w:jc w:val="both"/>
        <w:rPr>
          <w:rFonts w:ascii="Garamond" w:hAnsi="Garamond" w:cstheme="minorHAnsi"/>
          <w:sz w:val="24"/>
          <w:szCs w:val="24"/>
          <w:lang w:val="sq-AL"/>
        </w:rPr>
      </w:pPr>
    </w:p>
    <w:p w14:paraId="0A3566AA" w14:textId="77777777" w:rsidR="00562BBA" w:rsidRPr="00B400F6" w:rsidRDefault="00562BBA" w:rsidP="00562BBA">
      <w:pPr>
        <w:spacing w:after="0" w:line="240" w:lineRule="auto"/>
        <w:ind w:firstLine="284"/>
        <w:jc w:val="center"/>
        <w:rPr>
          <w:rFonts w:ascii="Garamond" w:hAnsi="Garamond"/>
          <w:bCs/>
          <w:iCs/>
          <w:sz w:val="24"/>
          <w:szCs w:val="24"/>
          <w:lang w:val="sq-AL"/>
        </w:rPr>
      </w:pPr>
      <w:r w:rsidRPr="00B400F6">
        <w:rPr>
          <w:rFonts w:ascii="Garamond" w:hAnsi="Garamond"/>
          <w:bCs/>
          <w:iCs/>
          <w:sz w:val="24"/>
          <w:szCs w:val="24"/>
          <w:lang w:val="sq-AL"/>
        </w:rPr>
        <w:t>Seksioni dy</w:t>
      </w:r>
    </w:p>
    <w:p w14:paraId="3DB043ED" w14:textId="191B86C6" w:rsidR="00562BBA" w:rsidRPr="00B400F6" w:rsidRDefault="00562BBA" w:rsidP="00562BBA">
      <w:pPr>
        <w:spacing w:after="0" w:line="240" w:lineRule="auto"/>
        <w:ind w:firstLine="284"/>
        <w:jc w:val="center"/>
        <w:rPr>
          <w:rFonts w:ascii="Garamond" w:hAnsi="Garamond"/>
          <w:b/>
          <w:bCs/>
          <w:iCs/>
          <w:sz w:val="24"/>
          <w:szCs w:val="24"/>
          <w:lang w:val="sq-AL"/>
        </w:rPr>
      </w:pPr>
      <w:r w:rsidRPr="00B400F6">
        <w:rPr>
          <w:rFonts w:ascii="Garamond" w:hAnsi="Garamond"/>
          <w:b/>
          <w:bCs/>
          <w:iCs/>
          <w:sz w:val="24"/>
          <w:szCs w:val="24"/>
          <w:lang w:val="sq-AL"/>
        </w:rPr>
        <w:t>Autoritetet dhe organet</w:t>
      </w:r>
      <w:r w:rsidR="005D52FC" w:rsidRPr="00B400F6">
        <w:rPr>
          <w:rFonts w:ascii="Garamond" w:hAnsi="Garamond"/>
          <w:b/>
          <w:bCs/>
          <w:iCs/>
          <w:sz w:val="24"/>
          <w:szCs w:val="24"/>
          <w:lang w:val="sq-AL"/>
        </w:rPr>
        <w:t xml:space="preserve"> e programit</w:t>
      </w:r>
    </w:p>
    <w:p w14:paraId="2E2AAF78" w14:textId="77777777" w:rsidR="00562BBA" w:rsidRPr="00B400F6" w:rsidRDefault="00562BBA" w:rsidP="00562BBA">
      <w:pPr>
        <w:spacing w:after="0" w:line="240" w:lineRule="auto"/>
        <w:ind w:firstLine="284"/>
        <w:jc w:val="center"/>
        <w:rPr>
          <w:rFonts w:ascii="Garamond" w:hAnsi="Garamond" w:cstheme="minorHAnsi"/>
          <w:b/>
          <w:bCs/>
          <w:iCs/>
          <w:sz w:val="24"/>
          <w:szCs w:val="24"/>
          <w:lang w:val="sq-AL"/>
        </w:rPr>
      </w:pPr>
    </w:p>
    <w:p w14:paraId="369A564D" w14:textId="77777777" w:rsidR="00562BBA" w:rsidRPr="00B400F6" w:rsidRDefault="00562BBA" w:rsidP="00562BBA">
      <w:pPr>
        <w:spacing w:after="0" w:line="240" w:lineRule="auto"/>
        <w:ind w:firstLine="284"/>
        <w:jc w:val="center"/>
        <w:rPr>
          <w:rFonts w:ascii="Garamond" w:hAnsi="Garamond"/>
          <w:bCs/>
          <w:iCs/>
          <w:sz w:val="24"/>
          <w:szCs w:val="24"/>
          <w:lang w:val="sq-AL"/>
        </w:rPr>
      </w:pPr>
      <w:r w:rsidRPr="00B400F6">
        <w:rPr>
          <w:rFonts w:ascii="Garamond" w:hAnsi="Garamond"/>
          <w:bCs/>
          <w:iCs/>
          <w:sz w:val="24"/>
          <w:szCs w:val="24"/>
          <w:lang w:val="sq-AL"/>
        </w:rPr>
        <w:t>Neni 12.1</w:t>
      </w:r>
    </w:p>
    <w:p w14:paraId="59ED9B4B" w14:textId="6A69B16C" w:rsidR="00562BBA" w:rsidRPr="00B400F6" w:rsidRDefault="00562BBA" w:rsidP="00562BBA">
      <w:pPr>
        <w:spacing w:after="0" w:line="240" w:lineRule="auto"/>
        <w:ind w:firstLine="284"/>
        <w:jc w:val="center"/>
        <w:rPr>
          <w:rFonts w:ascii="Garamond" w:hAnsi="Garamond"/>
          <w:b/>
          <w:bCs/>
          <w:iCs/>
          <w:sz w:val="24"/>
          <w:szCs w:val="24"/>
          <w:lang w:val="sq-AL"/>
        </w:rPr>
      </w:pPr>
      <w:r w:rsidRPr="00B400F6">
        <w:rPr>
          <w:rFonts w:ascii="Garamond" w:hAnsi="Garamond"/>
          <w:b/>
          <w:bCs/>
          <w:iCs/>
          <w:sz w:val="24"/>
          <w:szCs w:val="24"/>
          <w:lang w:val="sq-AL"/>
        </w:rPr>
        <w:t>Lista e autoriteteve</w:t>
      </w:r>
      <w:r w:rsidR="005647B3" w:rsidRPr="00B400F6">
        <w:rPr>
          <w:rFonts w:ascii="Garamond" w:hAnsi="Garamond"/>
          <w:b/>
          <w:bCs/>
          <w:iCs/>
          <w:sz w:val="24"/>
          <w:szCs w:val="24"/>
          <w:lang w:val="sq-AL"/>
        </w:rPr>
        <w:t xml:space="preserve"> të program</w:t>
      </w:r>
      <w:r w:rsidRPr="00B400F6">
        <w:rPr>
          <w:rFonts w:ascii="Garamond" w:hAnsi="Garamond"/>
          <w:b/>
          <w:bCs/>
          <w:iCs/>
          <w:sz w:val="24"/>
          <w:szCs w:val="24"/>
          <w:lang w:val="sq-AL"/>
        </w:rPr>
        <w:t>it</w:t>
      </w:r>
    </w:p>
    <w:p w14:paraId="0B6B657D" w14:textId="77777777" w:rsidR="00562BBA" w:rsidRPr="00B400F6" w:rsidRDefault="00562BBA" w:rsidP="00562BBA">
      <w:pPr>
        <w:spacing w:after="0" w:line="240" w:lineRule="auto"/>
        <w:ind w:firstLine="284"/>
        <w:jc w:val="both"/>
        <w:rPr>
          <w:rFonts w:ascii="Garamond" w:hAnsi="Garamond" w:cstheme="minorHAnsi"/>
          <w:sz w:val="24"/>
          <w:szCs w:val="24"/>
          <w:lang w:val="sq-AL"/>
        </w:rPr>
      </w:pPr>
    </w:p>
    <w:p w14:paraId="32212CB3" w14:textId="69CDF39D"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Programi menaxhohet dhe zbatohet në përputhje me rregullat për sistemet e menaxhimit dhe kontrollit të përmendura</w:t>
      </w:r>
      <w:r w:rsidR="00021FE5" w:rsidRPr="00B400F6">
        <w:rPr>
          <w:rFonts w:ascii="Garamond" w:hAnsi="Garamond"/>
          <w:sz w:val="24"/>
          <w:szCs w:val="24"/>
          <w:lang w:val="sq-AL"/>
        </w:rPr>
        <w:t xml:space="preserve"> në rregulloren </w:t>
      </w:r>
      <w:r w:rsidRPr="00B400F6">
        <w:rPr>
          <w:rFonts w:ascii="Garamond" w:hAnsi="Garamond"/>
          <w:sz w:val="24"/>
          <w:szCs w:val="24"/>
          <w:lang w:val="sq-AL"/>
        </w:rPr>
        <w:t xml:space="preserve">(BE) 2021/1060 </w:t>
      </w:r>
      <w:r w:rsidR="00021FE5" w:rsidRPr="00B400F6">
        <w:rPr>
          <w:rFonts w:ascii="Garamond" w:hAnsi="Garamond"/>
          <w:sz w:val="24"/>
          <w:szCs w:val="24"/>
          <w:lang w:val="sq-AL"/>
        </w:rPr>
        <w:t xml:space="preserve">dhe rregulloren </w:t>
      </w:r>
      <w:r w:rsidRPr="00B400F6">
        <w:rPr>
          <w:rFonts w:ascii="Garamond" w:hAnsi="Garamond"/>
          <w:sz w:val="24"/>
          <w:szCs w:val="24"/>
          <w:lang w:val="sq-AL"/>
        </w:rPr>
        <w:t>(BE) 2021/1059, nga autoritetet e mëposhtme</w:t>
      </w:r>
      <w:r w:rsidR="005647B3" w:rsidRPr="00B400F6">
        <w:rPr>
          <w:rFonts w:ascii="Garamond" w:hAnsi="Garamond"/>
          <w:sz w:val="24"/>
          <w:szCs w:val="24"/>
          <w:lang w:val="sq-AL"/>
        </w:rPr>
        <w:t xml:space="preserve"> të program</w:t>
      </w:r>
      <w:r w:rsidRPr="00B400F6">
        <w:rPr>
          <w:rFonts w:ascii="Garamond" w:hAnsi="Garamond"/>
          <w:sz w:val="24"/>
          <w:szCs w:val="24"/>
          <w:lang w:val="sq-AL"/>
        </w:rPr>
        <w:t>it: Autoriteti Menaxhues</w:t>
      </w:r>
      <w:r w:rsidR="008110C4">
        <w:rPr>
          <w:rFonts w:ascii="Garamond" w:hAnsi="Garamond"/>
          <w:sz w:val="24"/>
          <w:szCs w:val="24"/>
          <w:lang w:val="sq-AL"/>
        </w:rPr>
        <w:t>,</w:t>
      </w:r>
      <w:r w:rsidRPr="00B400F6">
        <w:rPr>
          <w:rFonts w:ascii="Garamond" w:hAnsi="Garamond"/>
          <w:sz w:val="24"/>
          <w:szCs w:val="24"/>
          <w:lang w:val="sq-AL"/>
        </w:rPr>
        <w:t xml:space="preserve"> i përmendur në nenin 12, paragrafi 3, i mbështetur nga Sekretariati i Përbashkët i përmendur në nenin 12, paragrafi 4, organi përgjegjës për funksionin e kontabilitetit, i përmendur në nenin 12, paragrafi 6 dhe Autoriteti i Auditimit i përmendur në nenin 12, paragrafi 7.</w:t>
      </w:r>
    </w:p>
    <w:p w14:paraId="3DBCA306" w14:textId="497DB9EA"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Autoriteti Kombëtar i përmendur në nenin 12, paragrafi 3 bashkëpunon me autoritetet</w:t>
      </w:r>
      <w:r w:rsidR="005D52FC" w:rsidRPr="00B400F6">
        <w:rPr>
          <w:rFonts w:ascii="Garamond" w:hAnsi="Garamond"/>
          <w:sz w:val="24"/>
          <w:szCs w:val="24"/>
          <w:lang w:val="sq-AL"/>
        </w:rPr>
        <w:t xml:space="preserve"> e programit</w:t>
      </w:r>
      <w:r w:rsidRPr="00B400F6">
        <w:rPr>
          <w:rFonts w:ascii="Garamond" w:hAnsi="Garamond"/>
          <w:sz w:val="24"/>
          <w:szCs w:val="24"/>
          <w:lang w:val="sq-AL"/>
        </w:rPr>
        <w:t>.</w:t>
      </w:r>
    </w:p>
    <w:p w14:paraId="08C6E869" w14:textId="77777777" w:rsidR="00562BBA" w:rsidRPr="00B400F6" w:rsidRDefault="00562BBA" w:rsidP="00562BBA">
      <w:pPr>
        <w:spacing w:after="0" w:line="240" w:lineRule="auto"/>
        <w:jc w:val="both"/>
        <w:rPr>
          <w:rFonts w:ascii="Garamond" w:hAnsi="Garamond"/>
          <w:b/>
          <w:bCs/>
          <w:i/>
          <w:iCs/>
          <w:sz w:val="24"/>
          <w:szCs w:val="24"/>
          <w:lang w:val="sq-AL"/>
        </w:rPr>
      </w:pPr>
    </w:p>
    <w:p w14:paraId="51CEC5B5" w14:textId="77777777" w:rsidR="00562BBA" w:rsidRPr="00B400F6" w:rsidRDefault="00562BBA" w:rsidP="00562BBA">
      <w:pPr>
        <w:spacing w:after="0" w:line="240" w:lineRule="auto"/>
        <w:ind w:firstLine="284"/>
        <w:jc w:val="center"/>
        <w:rPr>
          <w:rFonts w:ascii="Garamond" w:hAnsi="Garamond"/>
          <w:bCs/>
          <w:iCs/>
          <w:sz w:val="24"/>
          <w:szCs w:val="24"/>
          <w:lang w:val="sq-AL"/>
        </w:rPr>
      </w:pPr>
      <w:r w:rsidRPr="00B400F6">
        <w:rPr>
          <w:rFonts w:ascii="Garamond" w:hAnsi="Garamond"/>
          <w:bCs/>
          <w:iCs/>
          <w:sz w:val="24"/>
          <w:szCs w:val="24"/>
          <w:lang w:val="sq-AL"/>
        </w:rPr>
        <w:t>Neni 12.2</w:t>
      </w:r>
    </w:p>
    <w:p w14:paraId="04838820" w14:textId="77777777" w:rsidR="00562BBA" w:rsidRPr="00B400F6" w:rsidRDefault="00562BBA" w:rsidP="00562BBA">
      <w:pPr>
        <w:spacing w:after="0" w:line="240" w:lineRule="auto"/>
        <w:ind w:firstLine="284"/>
        <w:jc w:val="center"/>
        <w:rPr>
          <w:rFonts w:ascii="Garamond" w:hAnsi="Garamond"/>
          <w:b/>
          <w:bCs/>
          <w:iCs/>
          <w:sz w:val="24"/>
          <w:szCs w:val="24"/>
          <w:lang w:val="sq-AL"/>
        </w:rPr>
      </w:pPr>
      <w:r w:rsidRPr="00B400F6">
        <w:rPr>
          <w:rFonts w:ascii="Garamond" w:hAnsi="Garamond"/>
          <w:b/>
          <w:bCs/>
          <w:iCs/>
          <w:sz w:val="24"/>
          <w:szCs w:val="24"/>
          <w:lang w:val="sq-AL"/>
        </w:rPr>
        <w:t>Komiteti i Monitorimit</w:t>
      </w:r>
    </w:p>
    <w:p w14:paraId="4509DF29" w14:textId="77777777" w:rsidR="00562BBA" w:rsidRPr="00B400F6" w:rsidRDefault="00562BBA" w:rsidP="00562BBA">
      <w:pPr>
        <w:spacing w:after="0" w:line="240" w:lineRule="auto"/>
        <w:ind w:firstLine="284"/>
        <w:jc w:val="center"/>
        <w:rPr>
          <w:rFonts w:ascii="Garamond" w:hAnsi="Garamond" w:cstheme="minorHAnsi"/>
          <w:sz w:val="24"/>
          <w:szCs w:val="24"/>
          <w:lang w:val="sq-AL"/>
        </w:rPr>
      </w:pPr>
    </w:p>
    <w:p w14:paraId="26C2EFD4" w14:textId="56FB1873"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lastRenderedPageBreak/>
        <w:t>1. Në bashkëpunim me Autoritetin Menaxhues, vendet pjesëmarrëse krijojnë një komitet për të monitoruar zbatimin</w:t>
      </w:r>
      <w:r w:rsidR="005D52FC" w:rsidRPr="00B400F6">
        <w:rPr>
          <w:rFonts w:ascii="Garamond" w:hAnsi="Garamond"/>
          <w:sz w:val="24"/>
          <w:szCs w:val="24"/>
          <w:lang w:val="sq-AL"/>
        </w:rPr>
        <w:t xml:space="preserve"> e programit</w:t>
      </w:r>
      <w:r w:rsidRPr="00B400F6">
        <w:rPr>
          <w:rFonts w:ascii="Garamond" w:hAnsi="Garamond"/>
          <w:sz w:val="24"/>
          <w:szCs w:val="24"/>
          <w:lang w:val="sq-AL"/>
        </w:rPr>
        <w:t xml:space="preserve"> (</w:t>
      </w:r>
      <w:r w:rsidR="00BB3DA3" w:rsidRPr="00B400F6">
        <w:rPr>
          <w:rFonts w:ascii="Garamond" w:hAnsi="Garamond"/>
          <w:sz w:val="24"/>
          <w:szCs w:val="24"/>
          <w:lang w:val="sq-AL"/>
        </w:rPr>
        <w:t>“</w:t>
      </w:r>
      <w:r w:rsidRPr="00B400F6">
        <w:rPr>
          <w:rFonts w:ascii="Garamond" w:hAnsi="Garamond"/>
          <w:sz w:val="24"/>
          <w:szCs w:val="24"/>
          <w:lang w:val="sq-AL"/>
        </w:rPr>
        <w:t>Komiteti i Monitorimit</w:t>
      </w:r>
      <w:r w:rsidR="00BB3DA3" w:rsidRPr="00B400F6">
        <w:rPr>
          <w:rFonts w:ascii="Garamond" w:hAnsi="Garamond"/>
          <w:sz w:val="24"/>
          <w:szCs w:val="24"/>
          <w:lang w:val="sq-AL"/>
        </w:rPr>
        <w:t>”</w:t>
      </w:r>
      <w:r w:rsidRPr="00B400F6">
        <w:rPr>
          <w:rFonts w:ascii="Garamond" w:hAnsi="Garamond"/>
          <w:sz w:val="24"/>
          <w:szCs w:val="24"/>
          <w:lang w:val="sq-AL"/>
        </w:rPr>
        <w:t>), brenda tre muajve nga data e njoftimit të shteteve anëtare pjesëmarrëse mbi vendimin e Komisionit që miraton</w:t>
      </w:r>
      <w:r w:rsidR="000B59AF" w:rsidRPr="00B400F6">
        <w:rPr>
          <w:rFonts w:ascii="Garamond" w:hAnsi="Garamond"/>
          <w:sz w:val="24"/>
          <w:szCs w:val="24"/>
          <w:lang w:val="sq-AL"/>
        </w:rPr>
        <w:t xml:space="preserve"> programin </w:t>
      </w:r>
      <w:r w:rsidRPr="00B400F6">
        <w:rPr>
          <w:rFonts w:ascii="Garamond" w:hAnsi="Garamond"/>
          <w:sz w:val="24"/>
          <w:szCs w:val="24"/>
          <w:lang w:val="sq-AL"/>
        </w:rPr>
        <w:t>në përputhje me nenin 28, paragrafi 1</w:t>
      </w:r>
      <w:r w:rsidR="00EF0B48" w:rsidRPr="00B400F6">
        <w:rPr>
          <w:rFonts w:ascii="Garamond" w:hAnsi="Garamond"/>
          <w:sz w:val="24"/>
          <w:szCs w:val="24"/>
          <w:lang w:val="sq-AL"/>
        </w:rPr>
        <w:t xml:space="preserve"> të rregullores </w:t>
      </w:r>
      <w:r w:rsidRPr="00B400F6">
        <w:rPr>
          <w:rFonts w:ascii="Garamond" w:hAnsi="Garamond"/>
          <w:sz w:val="24"/>
          <w:szCs w:val="24"/>
          <w:lang w:val="sq-AL"/>
        </w:rPr>
        <w:t>(BE) 2021/1059.</w:t>
      </w:r>
    </w:p>
    <w:p w14:paraId="1F7759E1" w14:textId="17F66026"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2. Përbërja e Komitetit të Monitorimit</w:t>
      </w:r>
      <w:r w:rsidR="005647B3" w:rsidRPr="00B400F6">
        <w:rPr>
          <w:rFonts w:ascii="Garamond" w:hAnsi="Garamond"/>
          <w:sz w:val="24"/>
          <w:szCs w:val="24"/>
          <w:lang w:val="sq-AL"/>
        </w:rPr>
        <w:t xml:space="preserve"> të program</w:t>
      </w:r>
      <w:r w:rsidRPr="00B400F6">
        <w:rPr>
          <w:rFonts w:ascii="Garamond" w:hAnsi="Garamond"/>
          <w:sz w:val="24"/>
          <w:szCs w:val="24"/>
          <w:lang w:val="sq-AL"/>
        </w:rPr>
        <w:t>it miratohet bashkërisht nga partnerët</w:t>
      </w:r>
      <w:r w:rsidR="005D52FC" w:rsidRPr="00B400F6">
        <w:rPr>
          <w:rFonts w:ascii="Garamond" w:hAnsi="Garamond"/>
          <w:sz w:val="24"/>
          <w:szCs w:val="24"/>
          <w:lang w:val="sq-AL"/>
        </w:rPr>
        <w:t xml:space="preserve"> e programit</w:t>
      </w:r>
      <w:r w:rsidRPr="00B400F6">
        <w:rPr>
          <w:rFonts w:ascii="Garamond" w:hAnsi="Garamond"/>
          <w:sz w:val="24"/>
          <w:szCs w:val="24"/>
          <w:lang w:val="sq-AL"/>
        </w:rPr>
        <w:t xml:space="preserve"> dhe bazohet në numrin e shteteve anëtare pjesëmarrëse, si dhe të vendeve partnere</w:t>
      </w:r>
      <w:r w:rsidR="008C77FF" w:rsidRPr="00B400F6">
        <w:rPr>
          <w:rFonts w:ascii="Garamond" w:hAnsi="Garamond"/>
          <w:sz w:val="24"/>
          <w:szCs w:val="24"/>
          <w:lang w:val="sq-AL"/>
        </w:rPr>
        <w:t xml:space="preserve"> në program</w:t>
      </w:r>
      <w:r w:rsidRPr="00B400F6">
        <w:rPr>
          <w:rFonts w:ascii="Garamond" w:hAnsi="Garamond"/>
          <w:sz w:val="24"/>
          <w:szCs w:val="24"/>
          <w:lang w:val="sq-AL"/>
        </w:rPr>
        <w:t>.</w:t>
      </w:r>
    </w:p>
    <w:p w14:paraId="40BFD99D"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3. Përbërja e komitetit garanton gjithashtu një përfaqësim të ekuilibruar të:</w:t>
      </w:r>
    </w:p>
    <w:p w14:paraId="1B0C43D0"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a) autoriteteve përkatëse, duke përfshirë të organeve ndërmjetëse;</w:t>
      </w:r>
    </w:p>
    <w:p w14:paraId="40924BFE" w14:textId="348F4C89"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b) organeve të krijuara bashkërisht në të gjithë zonën</w:t>
      </w:r>
      <w:r w:rsidR="005D52FC" w:rsidRPr="00B400F6">
        <w:rPr>
          <w:rFonts w:ascii="Garamond" w:hAnsi="Garamond"/>
          <w:sz w:val="24"/>
          <w:szCs w:val="24"/>
          <w:lang w:val="sq-AL"/>
        </w:rPr>
        <w:t xml:space="preserve"> e programit</w:t>
      </w:r>
      <w:r w:rsidRPr="00B400F6">
        <w:rPr>
          <w:rFonts w:ascii="Garamond" w:hAnsi="Garamond"/>
          <w:sz w:val="24"/>
          <w:szCs w:val="24"/>
          <w:lang w:val="sq-AL"/>
        </w:rPr>
        <w:t xml:space="preserve"> ose që mbulojnë një pjesë të zonës </w:t>
      </w:r>
      <w:r w:rsidR="00500491">
        <w:rPr>
          <w:rFonts w:ascii="Garamond" w:hAnsi="Garamond"/>
          <w:sz w:val="24"/>
          <w:szCs w:val="24"/>
          <w:lang w:val="sq-AL"/>
        </w:rPr>
        <w:t>së programit</w:t>
      </w:r>
      <w:r w:rsidRPr="00B400F6">
        <w:rPr>
          <w:rFonts w:ascii="Garamond" w:hAnsi="Garamond"/>
          <w:sz w:val="24"/>
          <w:szCs w:val="24"/>
          <w:lang w:val="sq-AL"/>
        </w:rPr>
        <w:t>, ku përfshihet Grupimi Evropian i Bashkëpunimit Territorial (GEBT-të); dhe</w:t>
      </w:r>
    </w:p>
    <w:p w14:paraId="477A2969" w14:textId="778E208D"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c) përfaqësuesve të partnerëve</w:t>
      </w:r>
      <w:r w:rsidR="005647B3" w:rsidRPr="00B400F6">
        <w:rPr>
          <w:rFonts w:ascii="Garamond" w:hAnsi="Garamond"/>
          <w:sz w:val="24"/>
          <w:szCs w:val="24"/>
          <w:lang w:val="sq-AL"/>
        </w:rPr>
        <w:t xml:space="preserve"> të program</w:t>
      </w:r>
      <w:r w:rsidRPr="00B400F6">
        <w:rPr>
          <w:rFonts w:ascii="Garamond" w:hAnsi="Garamond"/>
          <w:sz w:val="24"/>
          <w:szCs w:val="24"/>
          <w:lang w:val="sq-AL"/>
        </w:rPr>
        <w:t>it të përmendur në nenin 9.</w:t>
      </w:r>
    </w:p>
    <w:p w14:paraId="34938EB1" w14:textId="0F09FBE6"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4. Funksionet e Komitetit të Monitorimit përcaktohen në nenin 30</w:t>
      </w:r>
      <w:r w:rsidR="00EF0B48" w:rsidRPr="00B400F6">
        <w:rPr>
          <w:rFonts w:ascii="Garamond" w:hAnsi="Garamond"/>
          <w:sz w:val="24"/>
          <w:szCs w:val="24"/>
          <w:lang w:val="sq-AL"/>
        </w:rPr>
        <w:t xml:space="preserve"> të rregullores </w:t>
      </w:r>
      <w:r w:rsidRPr="00B400F6">
        <w:rPr>
          <w:rFonts w:ascii="Garamond" w:hAnsi="Garamond"/>
          <w:sz w:val="24"/>
          <w:szCs w:val="24"/>
          <w:lang w:val="sq-AL"/>
        </w:rPr>
        <w:t>(BE) 2021/1059.</w:t>
      </w:r>
    </w:p>
    <w:p w14:paraId="1BD5E535" w14:textId="77777777" w:rsidR="00562BBA" w:rsidRPr="00B400F6" w:rsidRDefault="00562BBA" w:rsidP="00562BBA">
      <w:pPr>
        <w:spacing w:after="0" w:line="240" w:lineRule="auto"/>
        <w:ind w:firstLine="284"/>
        <w:jc w:val="both"/>
        <w:rPr>
          <w:rFonts w:ascii="Garamond" w:hAnsi="Garamond"/>
          <w:b/>
          <w:bCs/>
          <w:i/>
          <w:iCs/>
          <w:sz w:val="24"/>
          <w:szCs w:val="24"/>
          <w:lang w:val="sq-AL"/>
        </w:rPr>
      </w:pPr>
    </w:p>
    <w:p w14:paraId="77C6F1F9" w14:textId="77777777" w:rsidR="00562BBA" w:rsidRPr="00B400F6" w:rsidRDefault="00562BBA" w:rsidP="00562BBA">
      <w:pPr>
        <w:spacing w:after="0" w:line="240" w:lineRule="auto"/>
        <w:ind w:firstLine="284"/>
        <w:jc w:val="center"/>
        <w:rPr>
          <w:rFonts w:ascii="Garamond" w:hAnsi="Garamond"/>
          <w:bCs/>
          <w:iCs/>
          <w:sz w:val="24"/>
          <w:szCs w:val="24"/>
          <w:lang w:val="sq-AL"/>
        </w:rPr>
      </w:pPr>
      <w:r w:rsidRPr="00B400F6">
        <w:rPr>
          <w:rFonts w:ascii="Garamond" w:hAnsi="Garamond"/>
          <w:bCs/>
          <w:iCs/>
          <w:sz w:val="24"/>
          <w:szCs w:val="24"/>
          <w:lang w:val="sq-AL"/>
        </w:rPr>
        <w:t>Neni 12.3</w:t>
      </w:r>
    </w:p>
    <w:p w14:paraId="263DE7DA" w14:textId="77777777" w:rsidR="00562BBA" w:rsidRPr="00B400F6" w:rsidRDefault="00562BBA" w:rsidP="00562BBA">
      <w:pPr>
        <w:spacing w:after="0" w:line="240" w:lineRule="auto"/>
        <w:ind w:firstLine="284"/>
        <w:jc w:val="center"/>
        <w:rPr>
          <w:rFonts w:ascii="Garamond" w:hAnsi="Garamond"/>
          <w:b/>
          <w:bCs/>
          <w:iCs/>
          <w:sz w:val="24"/>
          <w:szCs w:val="24"/>
          <w:lang w:val="sq-AL"/>
        </w:rPr>
      </w:pPr>
      <w:r w:rsidRPr="00B400F6">
        <w:rPr>
          <w:rFonts w:ascii="Garamond" w:hAnsi="Garamond"/>
          <w:b/>
          <w:bCs/>
          <w:iCs/>
          <w:sz w:val="24"/>
          <w:szCs w:val="24"/>
          <w:lang w:val="sq-AL"/>
        </w:rPr>
        <w:t>Autoriteti Menaxhues dhe Autoriteti Kombëtar</w:t>
      </w:r>
    </w:p>
    <w:p w14:paraId="2FF45C8E" w14:textId="77777777" w:rsidR="00562BBA" w:rsidRPr="00B400F6" w:rsidRDefault="00562BBA" w:rsidP="00562BBA">
      <w:pPr>
        <w:spacing w:after="0" w:line="240" w:lineRule="auto"/>
        <w:ind w:firstLine="284"/>
        <w:jc w:val="both"/>
        <w:rPr>
          <w:rFonts w:ascii="Garamond" w:hAnsi="Garamond" w:cstheme="minorHAnsi"/>
          <w:sz w:val="24"/>
          <w:szCs w:val="24"/>
          <w:lang w:val="sq-AL"/>
        </w:rPr>
      </w:pPr>
    </w:p>
    <w:p w14:paraId="4C8F7C91" w14:textId="5FDB63BF"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1. Në përputhje me nenin 45, paragrafi 1 dhe 3</w:t>
      </w:r>
      <w:r w:rsidR="00EF0B48" w:rsidRPr="00B400F6">
        <w:rPr>
          <w:rFonts w:ascii="Garamond" w:hAnsi="Garamond"/>
          <w:sz w:val="24"/>
          <w:szCs w:val="24"/>
          <w:lang w:val="sq-AL"/>
        </w:rPr>
        <w:t xml:space="preserve"> të rregullores </w:t>
      </w:r>
      <w:r w:rsidRPr="00B400F6">
        <w:rPr>
          <w:rFonts w:ascii="Garamond" w:hAnsi="Garamond"/>
          <w:sz w:val="24"/>
          <w:szCs w:val="24"/>
          <w:lang w:val="sq-AL"/>
        </w:rPr>
        <w:t xml:space="preserve">(BE) 2021/1059, vendet pjesëmarrëse kanë përcaktuar </w:t>
      </w:r>
      <w:r w:rsidR="005344BD" w:rsidRPr="00B400F6">
        <w:rPr>
          <w:rFonts w:ascii="Garamond" w:hAnsi="Garamond"/>
          <w:sz w:val="24"/>
          <w:szCs w:val="24"/>
          <w:lang w:val="sq-AL"/>
        </w:rPr>
        <w:t>r</w:t>
      </w:r>
      <w:r w:rsidRPr="00B400F6">
        <w:rPr>
          <w:rFonts w:ascii="Garamond" w:hAnsi="Garamond"/>
          <w:sz w:val="24"/>
          <w:szCs w:val="24"/>
          <w:lang w:val="sq-AL"/>
        </w:rPr>
        <w:t xml:space="preserve">ajonin </w:t>
      </w:r>
      <w:r w:rsidR="00BB3DA3" w:rsidRPr="00B400F6">
        <w:rPr>
          <w:rFonts w:ascii="Garamond" w:hAnsi="Garamond"/>
          <w:sz w:val="24"/>
          <w:szCs w:val="24"/>
          <w:lang w:val="sq-AL"/>
        </w:rPr>
        <w:t>“</w:t>
      </w:r>
      <w:r w:rsidRPr="00B400F6">
        <w:rPr>
          <w:rFonts w:ascii="Garamond" w:hAnsi="Garamond"/>
          <w:sz w:val="24"/>
          <w:szCs w:val="24"/>
          <w:lang w:val="sq-AL"/>
        </w:rPr>
        <w:t>Provence-Alpes-Côte d</w:t>
      </w:r>
      <w:r w:rsidR="003B0C53" w:rsidRPr="00B400F6">
        <w:rPr>
          <w:rFonts w:ascii="Garamond" w:hAnsi="Garamond"/>
          <w:sz w:val="24"/>
          <w:szCs w:val="24"/>
          <w:lang w:val="sq-AL"/>
        </w:rPr>
        <w:t>’</w:t>
      </w:r>
      <w:r w:rsidRPr="00B400F6">
        <w:rPr>
          <w:rFonts w:ascii="Garamond" w:hAnsi="Garamond"/>
          <w:sz w:val="24"/>
          <w:szCs w:val="24"/>
          <w:lang w:val="sq-AL"/>
        </w:rPr>
        <w:t>Azur</w:t>
      </w:r>
      <w:r w:rsidR="00BB3DA3" w:rsidRPr="00B400F6">
        <w:rPr>
          <w:rFonts w:ascii="Garamond" w:hAnsi="Garamond"/>
          <w:sz w:val="24"/>
          <w:szCs w:val="24"/>
          <w:lang w:val="sq-AL"/>
        </w:rPr>
        <w:t>”</w:t>
      </w:r>
      <w:r w:rsidRPr="00B400F6">
        <w:rPr>
          <w:rFonts w:ascii="Garamond" w:hAnsi="Garamond"/>
          <w:sz w:val="24"/>
          <w:szCs w:val="24"/>
          <w:lang w:val="sq-AL"/>
        </w:rPr>
        <w:t>, si Autoriteti i vetëm Menaxhues, për qëllimet e nenit 71</w:t>
      </w:r>
      <w:r w:rsidR="00EF0B48" w:rsidRPr="00B400F6">
        <w:rPr>
          <w:rFonts w:ascii="Garamond" w:hAnsi="Garamond"/>
          <w:sz w:val="24"/>
          <w:szCs w:val="24"/>
          <w:lang w:val="sq-AL"/>
        </w:rPr>
        <w:t xml:space="preserve"> të rregullores </w:t>
      </w:r>
      <w:r w:rsidRPr="00B400F6">
        <w:rPr>
          <w:rFonts w:ascii="Garamond" w:hAnsi="Garamond"/>
          <w:sz w:val="24"/>
          <w:szCs w:val="24"/>
          <w:lang w:val="sq-AL"/>
        </w:rPr>
        <w:t>(BE) 2021/1060.</w:t>
      </w:r>
    </w:p>
    <w:p w14:paraId="37AA9D5E" w14:textId="4687A928"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2. Funksionet e Autoritetit Menaxhues përcaktohen në nenin 46</w:t>
      </w:r>
      <w:r w:rsidR="00EF0B48" w:rsidRPr="00B400F6">
        <w:rPr>
          <w:rFonts w:ascii="Garamond" w:hAnsi="Garamond"/>
          <w:sz w:val="24"/>
          <w:szCs w:val="24"/>
          <w:lang w:val="sq-AL"/>
        </w:rPr>
        <w:t xml:space="preserve"> të rregullores </w:t>
      </w:r>
      <w:r w:rsidRPr="00B400F6">
        <w:rPr>
          <w:rFonts w:ascii="Garamond" w:hAnsi="Garamond"/>
          <w:sz w:val="24"/>
          <w:szCs w:val="24"/>
          <w:lang w:val="sq-AL"/>
        </w:rPr>
        <w:t>(BE) 2021/1059.</w:t>
      </w:r>
    </w:p>
    <w:p w14:paraId="2763FF0F" w14:textId="3BA9CC59"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3. Shqipëria ka përcaktuar Agjencinë Shtetërore</w:t>
      </w:r>
      <w:r w:rsidR="005647B3" w:rsidRPr="00B400F6">
        <w:rPr>
          <w:rFonts w:ascii="Garamond" w:hAnsi="Garamond"/>
          <w:sz w:val="24"/>
          <w:szCs w:val="24"/>
          <w:lang w:val="sq-AL"/>
        </w:rPr>
        <w:t xml:space="preserve"> të program</w:t>
      </w:r>
      <w:r w:rsidRPr="00B400F6">
        <w:rPr>
          <w:rFonts w:ascii="Garamond" w:hAnsi="Garamond"/>
          <w:sz w:val="24"/>
          <w:szCs w:val="24"/>
          <w:lang w:val="sq-AL"/>
        </w:rPr>
        <w:t>imit Strategjik dhe Koordinimit të Ndihmës të Shqipërisë, në varësi të Kryeministrit, si Autoritetin Kombëtar që ka përgjegjësinë absolute për zbatimin</w:t>
      </w:r>
      <w:r w:rsidR="005D52FC" w:rsidRPr="00B400F6">
        <w:rPr>
          <w:rFonts w:ascii="Garamond" w:hAnsi="Garamond"/>
          <w:sz w:val="24"/>
          <w:szCs w:val="24"/>
          <w:lang w:val="sq-AL"/>
        </w:rPr>
        <w:t xml:space="preserve"> e programit</w:t>
      </w:r>
      <w:r w:rsidRPr="00B400F6">
        <w:rPr>
          <w:rFonts w:ascii="Garamond" w:hAnsi="Garamond"/>
          <w:sz w:val="24"/>
          <w:szCs w:val="24"/>
          <w:lang w:val="sq-AL"/>
        </w:rPr>
        <w:t xml:space="preserve"> në territorin e saj dhe që garanton bashkëpunimin me Autoritetin Menaxhues, autoritetet e tjera</w:t>
      </w:r>
      <w:r w:rsidR="005647B3" w:rsidRPr="00B400F6">
        <w:rPr>
          <w:rFonts w:ascii="Garamond" w:hAnsi="Garamond"/>
          <w:sz w:val="24"/>
          <w:szCs w:val="24"/>
          <w:lang w:val="sq-AL"/>
        </w:rPr>
        <w:t xml:space="preserve"> të program</w:t>
      </w:r>
      <w:r w:rsidRPr="00B400F6">
        <w:rPr>
          <w:rFonts w:ascii="Garamond" w:hAnsi="Garamond"/>
          <w:sz w:val="24"/>
          <w:szCs w:val="24"/>
          <w:lang w:val="sq-AL"/>
        </w:rPr>
        <w:t>it, Komitetin e Monitorimit dhe Komisionin.</w:t>
      </w:r>
    </w:p>
    <w:p w14:paraId="423CA91B" w14:textId="605685B1"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 xml:space="preserve">4. Autoriteti Kombëtar mbështet Autoritetin Menaxhues në të gjitha detyrat e tij rutinë, të tilla si menaxhimi i </w:t>
      </w:r>
      <w:r w:rsidR="002B62DC" w:rsidRPr="00B400F6">
        <w:rPr>
          <w:rFonts w:ascii="Garamond" w:hAnsi="Garamond"/>
          <w:sz w:val="24"/>
          <w:szCs w:val="24"/>
          <w:lang w:val="sq-AL"/>
        </w:rPr>
        <w:t>programit</w:t>
      </w:r>
      <w:r w:rsidRPr="00B400F6">
        <w:rPr>
          <w:rFonts w:ascii="Garamond" w:hAnsi="Garamond"/>
          <w:sz w:val="24"/>
          <w:szCs w:val="24"/>
          <w:lang w:val="sq-AL"/>
        </w:rPr>
        <w:t>, verifikimet e lidhura me menaxhimin, menaxhimi financiar, monitorimi, raportimi, vlerësimi dhe komunikimi.</w:t>
      </w:r>
    </w:p>
    <w:p w14:paraId="2C3055AA" w14:textId="3ED20396" w:rsidR="00562BBA" w:rsidRPr="00B400F6" w:rsidRDefault="00562BBA" w:rsidP="00562BBA">
      <w:pPr>
        <w:spacing w:after="0" w:line="240" w:lineRule="auto"/>
        <w:ind w:firstLine="284"/>
        <w:jc w:val="both"/>
        <w:rPr>
          <w:rFonts w:ascii="Garamond" w:hAnsi="Garamond"/>
          <w:sz w:val="24"/>
          <w:szCs w:val="24"/>
          <w:lang w:val="sq-AL"/>
        </w:rPr>
      </w:pPr>
      <w:r w:rsidRPr="00B400F6">
        <w:rPr>
          <w:rFonts w:ascii="Garamond" w:hAnsi="Garamond"/>
          <w:sz w:val="24"/>
          <w:szCs w:val="24"/>
          <w:lang w:val="sq-AL"/>
        </w:rPr>
        <w:t>5. Përfaqësuesi i Komitetit të Monitorimit nga Shqipëria, i cili përfaqëson Autoritetin Kombëtar, si dhe zëvendësi i tij, janë personat kryesorë të kontaktit për autoritetet dhe organet drejtuese</w:t>
      </w:r>
      <w:r w:rsidR="005647B3" w:rsidRPr="00B400F6">
        <w:rPr>
          <w:rFonts w:ascii="Garamond" w:hAnsi="Garamond"/>
          <w:sz w:val="24"/>
          <w:szCs w:val="24"/>
          <w:lang w:val="sq-AL"/>
        </w:rPr>
        <w:t xml:space="preserve"> të program</w:t>
      </w:r>
      <w:r w:rsidRPr="00B400F6">
        <w:rPr>
          <w:rFonts w:ascii="Garamond" w:hAnsi="Garamond"/>
          <w:sz w:val="24"/>
          <w:szCs w:val="24"/>
          <w:lang w:val="sq-AL"/>
        </w:rPr>
        <w:t>it lidhur me zbatimin</w:t>
      </w:r>
      <w:r w:rsidR="005D52FC" w:rsidRPr="00B400F6">
        <w:rPr>
          <w:rFonts w:ascii="Garamond" w:hAnsi="Garamond"/>
          <w:sz w:val="24"/>
          <w:szCs w:val="24"/>
          <w:lang w:val="sq-AL"/>
        </w:rPr>
        <w:t xml:space="preserve"> e programit</w:t>
      </w:r>
      <w:r w:rsidRPr="00B400F6">
        <w:rPr>
          <w:rFonts w:ascii="Garamond" w:hAnsi="Garamond"/>
          <w:sz w:val="24"/>
          <w:szCs w:val="24"/>
          <w:lang w:val="sq-AL"/>
        </w:rPr>
        <w:t xml:space="preserve"> në Shqipëri.</w:t>
      </w:r>
    </w:p>
    <w:p w14:paraId="555320F7" w14:textId="77777777" w:rsidR="00562BBA" w:rsidRPr="00B400F6" w:rsidRDefault="00562BBA" w:rsidP="00562BBA">
      <w:pPr>
        <w:spacing w:after="0" w:line="240" w:lineRule="auto"/>
        <w:ind w:firstLine="284"/>
        <w:jc w:val="both"/>
        <w:rPr>
          <w:rFonts w:ascii="Garamond" w:hAnsi="Garamond" w:cstheme="minorHAnsi"/>
          <w:sz w:val="24"/>
          <w:szCs w:val="24"/>
          <w:lang w:val="sq-AL"/>
        </w:rPr>
      </w:pPr>
    </w:p>
    <w:p w14:paraId="71248522" w14:textId="77777777" w:rsidR="00562BBA" w:rsidRPr="00B400F6" w:rsidRDefault="00562BBA" w:rsidP="00562BBA">
      <w:pPr>
        <w:spacing w:after="0" w:line="240" w:lineRule="auto"/>
        <w:ind w:firstLine="284"/>
        <w:jc w:val="center"/>
        <w:rPr>
          <w:rFonts w:ascii="Garamond" w:hAnsi="Garamond"/>
          <w:bCs/>
          <w:iCs/>
          <w:sz w:val="24"/>
          <w:szCs w:val="24"/>
          <w:lang w:val="sq-AL"/>
        </w:rPr>
      </w:pPr>
      <w:r w:rsidRPr="00B400F6">
        <w:rPr>
          <w:rFonts w:ascii="Garamond" w:hAnsi="Garamond"/>
          <w:bCs/>
          <w:iCs/>
          <w:sz w:val="24"/>
          <w:szCs w:val="24"/>
          <w:lang w:val="sq-AL"/>
        </w:rPr>
        <w:t>Neni 12.4 </w:t>
      </w:r>
    </w:p>
    <w:p w14:paraId="21146EA7" w14:textId="77777777" w:rsidR="00562BBA" w:rsidRPr="00B400F6" w:rsidRDefault="00562BBA" w:rsidP="00562BBA">
      <w:pPr>
        <w:spacing w:after="0" w:line="240" w:lineRule="auto"/>
        <w:ind w:firstLine="284"/>
        <w:jc w:val="center"/>
        <w:rPr>
          <w:rFonts w:ascii="Garamond" w:hAnsi="Garamond"/>
          <w:b/>
          <w:bCs/>
          <w:iCs/>
          <w:sz w:val="24"/>
          <w:szCs w:val="24"/>
          <w:lang w:val="sq-AL"/>
        </w:rPr>
      </w:pPr>
      <w:r w:rsidRPr="00B400F6">
        <w:rPr>
          <w:rFonts w:ascii="Garamond" w:hAnsi="Garamond"/>
          <w:b/>
          <w:bCs/>
          <w:iCs/>
          <w:sz w:val="24"/>
          <w:szCs w:val="24"/>
          <w:lang w:val="sq-AL"/>
        </w:rPr>
        <w:t>Sekretariati i Përbashkët</w:t>
      </w:r>
    </w:p>
    <w:p w14:paraId="27E5B58A" w14:textId="77777777" w:rsidR="00562BBA" w:rsidRPr="00B400F6" w:rsidRDefault="00562BBA" w:rsidP="00562BBA">
      <w:pPr>
        <w:spacing w:after="0" w:line="240" w:lineRule="auto"/>
        <w:ind w:firstLine="284"/>
        <w:jc w:val="center"/>
        <w:rPr>
          <w:rFonts w:ascii="Garamond" w:hAnsi="Garamond" w:cstheme="minorHAnsi"/>
          <w:sz w:val="24"/>
          <w:szCs w:val="24"/>
          <w:lang w:val="sq-AL"/>
        </w:rPr>
      </w:pPr>
    </w:p>
    <w:p w14:paraId="327243CE" w14:textId="27DCEDD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1. Autoriteti Menaxhues, pas konsultimit me vendet pjesëmarrëse, krijon një Sekretariat të Përbashkët, stafi i të cilit pasqyron partneritetin</w:t>
      </w:r>
      <w:r w:rsidR="005D52FC" w:rsidRPr="00B400F6">
        <w:rPr>
          <w:rFonts w:ascii="Garamond" w:hAnsi="Garamond"/>
          <w:sz w:val="24"/>
          <w:szCs w:val="24"/>
          <w:lang w:val="sq-AL"/>
        </w:rPr>
        <w:t xml:space="preserve"> e programit</w:t>
      </w:r>
      <w:r w:rsidRPr="00B400F6">
        <w:rPr>
          <w:rFonts w:ascii="Garamond" w:hAnsi="Garamond"/>
          <w:sz w:val="24"/>
          <w:szCs w:val="24"/>
          <w:lang w:val="sq-AL"/>
        </w:rPr>
        <w:t>, në përputhje me nenin 46, paragrafi 2</w:t>
      </w:r>
      <w:r w:rsidR="00EF0B48" w:rsidRPr="00B400F6">
        <w:rPr>
          <w:rFonts w:ascii="Garamond" w:hAnsi="Garamond"/>
          <w:sz w:val="24"/>
          <w:szCs w:val="24"/>
          <w:lang w:val="sq-AL"/>
        </w:rPr>
        <w:t xml:space="preserve"> të rregullores </w:t>
      </w:r>
      <w:r w:rsidRPr="00B400F6">
        <w:rPr>
          <w:rFonts w:ascii="Garamond" w:hAnsi="Garamond"/>
          <w:sz w:val="24"/>
          <w:szCs w:val="24"/>
          <w:lang w:val="sq-AL"/>
        </w:rPr>
        <w:t>(BE) 2021/1059.</w:t>
      </w:r>
    </w:p>
    <w:p w14:paraId="649FF30D" w14:textId="26330B94" w:rsidR="00562BBA" w:rsidRPr="00B400F6" w:rsidRDefault="00562BBA" w:rsidP="00562BBA">
      <w:pPr>
        <w:spacing w:after="0" w:line="240" w:lineRule="auto"/>
        <w:ind w:firstLine="284"/>
        <w:jc w:val="both"/>
        <w:rPr>
          <w:rFonts w:ascii="Garamond" w:hAnsi="Garamond"/>
          <w:sz w:val="24"/>
          <w:szCs w:val="24"/>
          <w:lang w:val="sq-AL"/>
        </w:rPr>
      </w:pPr>
      <w:r w:rsidRPr="00B400F6">
        <w:rPr>
          <w:rFonts w:ascii="Garamond" w:hAnsi="Garamond"/>
          <w:sz w:val="24"/>
          <w:szCs w:val="24"/>
          <w:lang w:val="sq-AL"/>
        </w:rPr>
        <w:t>2. Sekretariati i Përbashkët asiston Autoritetin Menaxhues dhe Komitetin e Monitorimit në kryerjen e funksioneve të tyre përkatëse. Sekretariati i përbashkët jep gjithashtu informacione për përfituesit e mundshëm lidhur me mundësitë e financimit në kuadër</w:t>
      </w:r>
      <w:r w:rsidR="005647B3" w:rsidRPr="00B400F6">
        <w:rPr>
          <w:rFonts w:ascii="Garamond" w:hAnsi="Garamond"/>
          <w:sz w:val="24"/>
          <w:szCs w:val="24"/>
          <w:lang w:val="sq-AL"/>
        </w:rPr>
        <w:t xml:space="preserve"> të program</w:t>
      </w:r>
      <w:r w:rsidRPr="00B400F6">
        <w:rPr>
          <w:rFonts w:ascii="Garamond" w:hAnsi="Garamond"/>
          <w:sz w:val="24"/>
          <w:szCs w:val="24"/>
          <w:lang w:val="sq-AL"/>
        </w:rPr>
        <w:t>it, si dhe asiston përfituesit dhe partnerët në zbatimin e operacioneve në përputhje me nenin 46, paragrafi 2</w:t>
      </w:r>
      <w:r w:rsidR="00EF0B48" w:rsidRPr="00B400F6">
        <w:rPr>
          <w:rFonts w:ascii="Garamond" w:hAnsi="Garamond"/>
          <w:sz w:val="24"/>
          <w:szCs w:val="24"/>
          <w:lang w:val="sq-AL"/>
        </w:rPr>
        <w:t xml:space="preserve"> të rregullores </w:t>
      </w:r>
      <w:r w:rsidRPr="00B400F6">
        <w:rPr>
          <w:rFonts w:ascii="Garamond" w:hAnsi="Garamond"/>
          <w:sz w:val="24"/>
          <w:szCs w:val="24"/>
          <w:lang w:val="sq-AL"/>
        </w:rPr>
        <w:t>(BE) 2021/1059.</w:t>
      </w:r>
    </w:p>
    <w:p w14:paraId="673C22EB" w14:textId="77777777" w:rsidR="00562BBA" w:rsidRPr="00B400F6" w:rsidRDefault="00562BBA" w:rsidP="00562BBA">
      <w:pPr>
        <w:spacing w:after="0" w:line="240" w:lineRule="auto"/>
        <w:ind w:firstLine="284"/>
        <w:jc w:val="both"/>
        <w:rPr>
          <w:rFonts w:ascii="Garamond" w:hAnsi="Garamond" w:cstheme="minorHAnsi"/>
          <w:sz w:val="24"/>
          <w:szCs w:val="24"/>
          <w:lang w:val="sq-AL"/>
        </w:rPr>
      </w:pPr>
    </w:p>
    <w:p w14:paraId="0914927A" w14:textId="77777777" w:rsidR="00562BBA" w:rsidRPr="00B400F6" w:rsidRDefault="00562BBA" w:rsidP="00562BBA">
      <w:pPr>
        <w:spacing w:after="0" w:line="240" w:lineRule="auto"/>
        <w:ind w:firstLine="284"/>
        <w:jc w:val="center"/>
        <w:rPr>
          <w:rFonts w:ascii="Garamond" w:hAnsi="Garamond"/>
          <w:bCs/>
          <w:iCs/>
          <w:sz w:val="24"/>
          <w:szCs w:val="24"/>
          <w:lang w:val="sq-AL"/>
        </w:rPr>
      </w:pPr>
      <w:r w:rsidRPr="00B400F6">
        <w:rPr>
          <w:rFonts w:ascii="Garamond" w:hAnsi="Garamond"/>
          <w:bCs/>
          <w:iCs/>
          <w:sz w:val="24"/>
          <w:szCs w:val="24"/>
          <w:lang w:val="sq-AL"/>
        </w:rPr>
        <w:t>Neni 12.5</w:t>
      </w:r>
    </w:p>
    <w:p w14:paraId="75440485" w14:textId="1A516A16" w:rsidR="00562BBA" w:rsidRPr="00B400F6" w:rsidRDefault="00562BBA" w:rsidP="00562BBA">
      <w:pPr>
        <w:spacing w:after="0" w:line="240" w:lineRule="auto"/>
        <w:ind w:firstLine="284"/>
        <w:jc w:val="center"/>
        <w:rPr>
          <w:rFonts w:ascii="Garamond" w:hAnsi="Garamond"/>
          <w:b/>
          <w:bCs/>
          <w:iCs/>
          <w:sz w:val="24"/>
          <w:szCs w:val="24"/>
          <w:lang w:val="sq-AL"/>
        </w:rPr>
      </w:pPr>
      <w:r w:rsidRPr="00B400F6">
        <w:rPr>
          <w:rFonts w:ascii="Garamond" w:hAnsi="Garamond"/>
          <w:b/>
          <w:bCs/>
          <w:iCs/>
          <w:sz w:val="24"/>
          <w:szCs w:val="24"/>
          <w:lang w:val="sq-AL"/>
        </w:rPr>
        <w:t xml:space="preserve">Kontrollori </w:t>
      </w:r>
      <w:r w:rsidR="00C9007E" w:rsidRPr="00B400F6">
        <w:rPr>
          <w:rFonts w:ascii="Garamond" w:hAnsi="Garamond"/>
          <w:b/>
          <w:bCs/>
          <w:iCs/>
          <w:sz w:val="24"/>
          <w:szCs w:val="24"/>
          <w:lang w:val="sq-AL"/>
        </w:rPr>
        <w:t>k</w:t>
      </w:r>
      <w:r w:rsidRPr="00B400F6">
        <w:rPr>
          <w:rFonts w:ascii="Garamond" w:hAnsi="Garamond"/>
          <w:b/>
          <w:bCs/>
          <w:iCs/>
          <w:sz w:val="24"/>
          <w:szCs w:val="24"/>
          <w:lang w:val="sq-AL"/>
        </w:rPr>
        <w:t>ombëtar</w:t>
      </w:r>
    </w:p>
    <w:p w14:paraId="4D6E56FB" w14:textId="77777777" w:rsidR="00562BBA" w:rsidRPr="00B400F6" w:rsidRDefault="00562BBA" w:rsidP="00562BBA">
      <w:pPr>
        <w:spacing w:after="0" w:line="240" w:lineRule="auto"/>
        <w:ind w:firstLine="284"/>
        <w:jc w:val="center"/>
        <w:rPr>
          <w:rFonts w:ascii="Garamond" w:hAnsi="Garamond" w:cstheme="minorHAnsi"/>
          <w:sz w:val="24"/>
          <w:szCs w:val="24"/>
          <w:lang w:val="sq-AL"/>
        </w:rPr>
      </w:pPr>
    </w:p>
    <w:p w14:paraId="1D0BADFB" w14:textId="02D6D800"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 xml:space="preserve">1. Duke deroguar nga germa </w:t>
      </w:r>
      <w:r w:rsidR="00BB3DA3" w:rsidRPr="00B400F6">
        <w:rPr>
          <w:rFonts w:ascii="Garamond" w:hAnsi="Garamond"/>
          <w:sz w:val="24"/>
          <w:szCs w:val="24"/>
          <w:lang w:val="sq-AL"/>
        </w:rPr>
        <w:t>“</w:t>
      </w:r>
      <w:r w:rsidRPr="00B400F6">
        <w:rPr>
          <w:rFonts w:ascii="Garamond" w:hAnsi="Garamond"/>
          <w:sz w:val="24"/>
          <w:szCs w:val="24"/>
          <w:lang w:val="sq-AL"/>
        </w:rPr>
        <w:t>a</w:t>
      </w:r>
      <w:r w:rsidR="00BB3DA3" w:rsidRPr="00B400F6">
        <w:rPr>
          <w:rFonts w:ascii="Garamond" w:hAnsi="Garamond"/>
          <w:sz w:val="24"/>
          <w:szCs w:val="24"/>
          <w:lang w:val="sq-AL"/>
        </w:rPr>
        <w:t>”</w:t>
      </w:r>
      <w:r w:rsidRPr="00B400F6">
        <w:rPr>
          <w:rFonts w:ascii="Garamond" w:hAnsi="Garamond"/>
          <w:sz w:val="24"/>
          <w:szCs w:val="24"/>
          <w:lang w:val="sq-AL"/>
        </w:rPr>
        <w:t xml:space="preserve"> e nenit 74, paragrafi 1</w:t>
      </w:r>
      <w:r w:rsidR="00EF0B48" w:rsidRPr="00B400F6">
        <w:rPr>
          <w:rFonts w:ascii="Garamond" w:hAnsi="Garamond"/>
          <w:sz w:val="24"/>
          <w:szCs w:val="24"/>
          <w:lang w:val="sq-AL"/>
        </w:rPr>
        <w:t xml:space="preserve"> të rregullores </w:t>
      </w:r>
      <w:r w:rsidRPr="00B400F6">
        <w:rPr>
          <w:rFonts w:ascii="Garamond" w:hAnsi="Garamond"/>
          <w:sz w:val="24"/>
          <w:szCs w:val="24"/>
          <w:lang w:val="sq-AL"/>
        </w:rPr>
        <w:t xml:space="preserve">(BE) 2021/1060 dhe pa cenuar nenin 45, paragrafi 5 të </w:t>
      </w:r>
      <w:r w:rsidR="005521BE" w:rsidRPr="00B400F6">
        <w:rPr>
          <w:rFonts w:ascii="Garamond" w:hAnsi="Garamond"/>
          <w:sz w:val="24"/>
          <w:szCs w:val="24"/>
          <w:lang w:val="sq-AL"/>
        </w:rPr>
        <w:t>kësaj rregullore</w:t>
      </w:r>
      <w:r w:rsidRPr="00B400F6">
        <w:rPr>
          <w:rFonts w:ascii="Garamond" w:hAnsi="Garamond"/>
          <w:sz w:val="24"/>
          <w:szCs w:val="24"/>
          <w:lang w:val="sq-AL"/>
        </w:rPr>
        <w:t>je, shtetet anëtare dhe sipas rastit, vendi i tretë, vendi partner ose një vend dhe territor jashtë Evropës (OCT) që marrin pjesë</w:t>
      </w:r>
      <w:r w:rsidR="008C77FF" w:rsidRPr="00B400F6">
        <w:rPr>
          <w:rFonts w:ascii="Garamond" w:hAnsi="Garamond"/>
          <w:sz w:val="24"/>
          <w:szCs w:val="24"/>
          <w:lang w:val="sq-AL"/>
        </w:rPr>
        <w:t xml:space="preserve"> në</w:t>
      </w:r>
      <w:r w:rsidR="000B59AF" w:rsidRPr="00B400F6">
        <w:rPr>
          <w:rFonts w:ascii="Garamond" w:hAnsi="Garamond"/>
          <w:sz w:val="24"/>
          <w:szCs w:val="24"/>
          <w:lang w:val="sq-AL"/>
        </w:rPr>
        <w:t xml:space="preserve"> programin </w:t>
      </w:r>
      <w:r w:rsidRPr="00B400F6">
        <w:rPr>
          <w:rFonts w:ascii="Garamond" w:hAnsi="Garamond"/>
          <w:sz w:val="24"/>
          <w:szCs w:val="24"/>
          <w:lang w:val="sq-AL"/>
        </w:rPr>
        <w:t xml:space="preserve">Interreg, mund të vendosin që verifikimet e lidhura me menaxhimin, të përmendura në germën </w:t>
      </w:r>
      <w:r w:rsidR="00BB3DA3" w:rsidRPr="00B400F6">
        <w:rPr>
          <w:rFonts w:ascii="Garamond" w:hAnsi="Garamond"/>
          <w:sz w:val="24"/>
          <w:szCs w:val="24"/>
          <w:lang w:val="sq-AL"/>
        </w:rPr>
        <w:t>“</w:t>
      </w:r>
      <w:r w:rsidRPr="00B400F6">
        <w:rPr>
          <w:rFonts w:ascii="Garamond" w:hAnsi="Garamond"/>
          <w:sz w:val="24"/>
          <w:szCs w:val="24"/>
          <w:lang w:val="sq-AL"/>
        </w:rPr>
        <w:t>a</w:t>
      </w:r>
      <w:r w:rsidR="00BB3DA3" w:rsidRPr="00B400F6">
        <w:rPr>
          <w:rFonts w:ascii="Garamond" w:hAnsi="Garamond"/>
          <w:sz w:val="24"/>
          <w:szCs w:val="24"/>
          <w:lang w:val="sq-AL"/>
        </w:rPr>
        <w:t>”</w:t>
      </w:r>
      <w:r w:rsidRPr="00B400F6">
        <w:rPr>
          <w:rFonts w:ascii="Garamond" w:hAnsi="Garamond"/>
          <w:sz w:val="24"/>
          <w:szCs w:val="24"/>
          <w:lang w:val="sq-AL"/>
        </w:rPr>
        <w:t xml:space="preserve"> të nenit 74, </w:t>
      </w:r>
      <w:r w:rsidRPr="00B400F6">
        <w:rPr>
          <w:rFonts w:ascii="Garamond" w:hAnsi="Garamond"/>
          <w:sz w:val="24"/>
          <w:szCs w:val="24"/>
          <w:lang w:val="sq-AL"/>
        </w:rPr>
        <w:lastRenderedPageBreak/>
        <w:t>paragrafi 1</w:t>
      </w:r>
      <w:r w:rsidR="00EF0B48" w:rsidRPr="00B400F6">
        <w:rPr>
          <w:rFonts w:ascii="Garamond" w:hAnsi="Garamond"/>
          <w:sz w:val="24"/>
          <w:szCs w:val="24"/>
          <w:lang w:val="sq-AL"/>
        </w:rPr>
        <w:t xml:space="preserve"> të rregullores </w:t>
      </w:r>
      <w:r w:rsidRPr="00B400F6">
        <w:rPr>
          <w:rFonts w:ascii="Garamond" w:hAnsi="Garamond"/>
          <w:sz w:val="24"/>
          <w:szCs w:val="24"/>
          <w:lang w:val="sq-AL"/>
        </w:rPr>
        <w:t>(BE) 2021/1060, të kryhen përmes organit ose personit kompetent të caktuar për këtë qëllim nga secili shtet anëtar në territorin e tij (</w:t>
      </w:r>
      <w:r w:rsidR="00BB3DA3" w:rsidRPr="00B400F6">
        <w:rPr>
          <w:rFonts w:ascii="Garamond" w:hAnsi="Garamond"/>
          <w:sz w:val="24"/>
          <w:szCs w:val="24"/>
          <w:lang w:val="sq-AL"/>
        </w:rPr>
        <w:t>“</w:t>
      </w:r>
      <w:r w:rsidRPr="00B400F6">
        <w:rPr>
          <w:rFonts w:ascii="Garamond" w:hAnsi="Garamond"/>
          <w:sz w:val="24"/>
          <w:szCs w:val="24"/>
          <w:lang w:val="sq-AL"/>
        </w:rPr>
        <w:t xml:space="preserve">Kontrollori </w:t>
      </w:r>
      <w:r w:rsidR="0060650D" w:rsidRPr="00B400F6">
        <w:rPr>
          <w:rFonts w:ascii="Garamond" w:hAnsi="Garamond"/>
          <w:sz w:val="24"/>
          <w:szCs w:val="24"/>
          <w:lang w:val="sq-AL"/>
        </w:rPr>
        <w:t>k</w:t>
      </w:r>
      <w:r w:rsidRPr="00B400F6">
        <w:rPr>
          <w:rFonts w:ascii="Garamond" w:hAnsi="Garamond"/>
          <w:sz w:val="24"/>
          <w:szCs w:val="24"/>
          <w:lang w:val="sq-AL"/>
        </w:rPr>
        <w:t>ombëtar</w:t>
      </w:r>
      <w:r w:rsidR="00BB3DA3" w:rsidRPr="00B400F6">
        <w:rPr>
          <w:rFonts w:ascii="Garamond" w:hAnsi="Garamond"/>
          <w:sz w:val="24"/>
          <w:szCs w:val="24"/>
          <w:lang w:val="sq-AL"/>
        </w:rPr>
        <w:t>”</w:t>
      </w:r>
      <w:r w:rsidRPr="00B400F6">
        <w:rPr>
          <w:rFonts w:ascii="Garamond" w:hAnsi="Garamond"/>
          <w:sz w:val="24"/>
          <w:szCs w:val="24"/>
          <w:lang w:val="sq-AL"/>
        </w:rPr>
        <w:t>).</w:t>
      </w:r>
    </w:p>
    <w:p w14:paraId="641E4502"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Shqipëria ka caktuar në funksionin e Kontrollorit Kombëtar një strukturë të kontraktuar nga Autoriteti Kombëtar, e cila do të mbështesë Autoritetin Menaxhues gjatë detyrave të tij të kontrollit, veçanërisht për kryerjen e verifikimeve të lidhura me menaxhimin në territorin e Shqipërisë.</w:t>
      </w:r>
    </w:p>
    <w:p w14:paraId="784A3ADC" w14:textId="32313311" w:rsidR="00562BBA" w:rsidRDefault="00562BBA" w:rsidP="00562BBA">
      <w:pPr>
        <w:spacing w:after="0" w:line="240" w:lineRule="auto"/>
        <w:ind w:firstLine="284"/>
        <w:jc w:val="both"/>
        <w:rPr>
          <w:rFonts w:ascii="Garamond" w:hAnsi="Garamond"/>
          <w:sz w:val="24"/>
          <w:szCs w:val="24"/>
          <w:lang w:val="sq-AL"/>
        </w:rPr>
      </w:pPr>
      <w:r w:rsidRPr="00B400F6">
        <w:rPr>
          <w:rFonts w:ascii="Garamond" w:hAnsi="Garamond"/>
          <w:sz w:val="24"/>
          <w:szCs w:val="24"/>
          <w:lang w:val="sq-AL"/>
        </w:rPr>
        <w:t>2. Pas emërimit, Kontrollori Kombëtar kryen verifikimet e lidhura me menaxhimin në përputhje me paragrafët 3 deri në 5 të nenit 46</w:t>
      </w:r>
      <w:r w:rsidR="00EF0B48" w:rsidRPr="00B400F6">
        <w:rPr>
          <w:rFonts w:ascii="Garamond" w:hAnsi="Garamond"/>
          <w:sz w:val="24"/>
          <w:szCs w:val="24"/>
          <w:lang w:val="sq-AL"/>
        </w:rPr>
        <w:t xml:space="preserve"> të rregullores </w:t>
      </w:r>
      <w:r w:rsidRPr="00B400F6">
        <w:rPr>
          <w:rFonts w:ascii="Garamond" w:hAnsi="Garamond"/>
          <w:sz w:val="24"/>
          <w:szCs w:val="24"/>
          <w:lang w:val="sq-AL"/>
        </w:rPr>
        <w:t>(BE) 2021/1059.</w:t>
      </w:r>
    </w:p>
    <w:p w14:paraId="2480EE97" w14:textId="77777777" w:rsidR="006A1C16" w:rsidRPr="00B400F6" w:rsidRDefault="006A1C16" w:rsidP="00562BBA">
      <w:pPr>
        <w:spacing w:after="0" w:line="240" w:lineRule="auto"/>
        <w:ind w:firstLine="284"/>
        <w:jc w:val="both"/>
        <w:rPr>
          <w:rFonts w:ascii="Garamond" w:hAnsi="Garamond" w:cstheme="minorHAnsi"/>
          <w:sz w:val="24"/>
          <w:szCs w:val="24"/>
          <w:lang w:val="sq-AL"/>
        </w:rPr>
      </w:pPr>
    </w:p>
    <w:p w14:paraId="3DB265C8" w14:textId="7FF77BD9" w:rsidR="006A1C16" w:rsidRPr="006A1C16" w:rsidRDefault="00562BBA" w:rsidP="006A1C16">
      <w:pPr>
        <w:spacing w:after="0" w:line="240" w:lineRule="auto"/>
        <w:ind w:firstLine="284"/>
        <w:jc w:val="center"/>
        <w:rPr>
          <w:rFonts w:ascii="Garamond" w:hAnsi="Garamond"/>
          <w:bCs/>
          <w:iCs/>
          <w:sz w:val="24"/>
          <w:szCs w:val="24"/>
          <w:lang w:val="sq-AL"/>
        </w:rPr>
      </w:pPr>
      <w:r w:rsidRPr="006A1C16">
        <w:rPr>
          <w:rFonts w:ascii="Garamond" w:hAnsi="Garamond"/>
          <w:bCs/>
          <w:iCs/>
          <w:sz w:val="24"/>
          <w:szCs w:val="24"/>
          <w:lang w:val="sq-AL"/>
        </w:rPr>
        <w:t>Neni 12.6 </w:t>
      </w:r>
    </w:p>
    <w:p w14:paraId="52C101A8" w14:textId="2A34912E" w:rsidR="00562BBA" w:rsidRDefault="00562BBA" w:rsidP="006A1C16">
      <w:pPr>
        <w:spacing w:after="0" w:line="240" w:lineRule="auto"/>
        <w:ind w:firstLine="284"/>
        <w:jc w:val="center"/>
        <w:rPr>
          <w:rFonts w:ascii="Garamond" w:hAnsi="Garamond"/>
          <w:b/>
          <w:bCs/>
          <w:iCs/>
          <w:sz w:val="24"/>
          <w:szCs w:val="24"/>
          <w:lang w:val="sq-AL"/>
        </w:rPr>
      </w:pPr>
      <w:r w:rsidRPr="006A1C16">
        <w:rPr>
          <w:rFonts w:ascii="Garamond" w:hAnsi="Garamond"/>
          <w:b/>
          <w:bCs/>
          <w:iCs/>
          <w:sz w:val="24"/>
          <w:szCs w:val="24"/>
          <w:lang w:val="sq-AL"/>
        </w:rPr>
        <w:t>Funksioni i kontabilitetit</w:t>
      </w:r>
    </w:p>
    <w:p w14:paraId="23CD48B8" w14:textId="77777777" w:rsidR="006A1C16" w:rsidRPr="006A1C16" w:rsidRDefault="006A1C16" w:rsidP="006A1C16">
      <w:pPr>
        <w:spacing w:after="0" w:line="240" w:lineRule="auto"/>
        <w:ind w:firstLine="284"/>
        <w:jc w:val="center"/>
        <w:rPr>
          <w:rFonts w:ascii="Garamond" w:hAnsi="Garamond" w:cstheme="minorHAnsi"/>
          <w:b/>
          <w:sz w:val="24"/>
          <w:szCs w:val="24"/>
          <w:lang w:val="sq-AL"/>
        </w:rPr>
      </w:pPr>
    </w:p>
    <w:p w14:paraId="51696E0F" w14:textId="156B90F1" w:rsidR="00562BBA" w:rsidRDefault="00562BBA" w:rsidP="00562BBA">
      <w:pPr>
        <w:spacing w:after="0" w:line="240" w:lineRule="auto"/>
        <w:ind w:firstLine="284"/>
        <w:jc w:val="both"/>
        <w:rPr>
          <w:rFonts w:ascii="Garamond" w:hAnsi="Garamond"/>
          <w:sz w:val="24"/>
          <w:szCs w:val="24"/>
          <w:lang w:val="sq-AL"/>
        </w:rPr>
      </w:pPr>
      <w:r w:rsidRPr="00B400F6">
        <w:rPr>
          <w:rFonts w:ascii="Garamond" w:hAnsi="Garamond"/>
          <w:sz w:val="24"/>
          <w:szCs w:val="24"/>
          <w:lang w:val="sq-AL"/>
        </w:rPr>
        <w:t xml:space="preserve">Ministria e Financave dhe e Administratës Publike (Spanjë) ngarkohet me realizimin e </w:t>
      </w:r>
      <w:r w:rsidR="00D041A3" w:rsidRPr="00B400F6">
        <w:rPr>
          <w:rFonts w:ascii="Garamond" w:hAnsi="Garamond"/>
          <w:sz w:val="24"/>
          <w:szCs w:val="24"/>
          <w:lang w:val="sq-AL"/>
        </w:rPr>
        <w:t>funksionit të kontabilitetit n</w:t>
      </w:r>
      <w:r w:rsidRPr="00B400F6">
        <w:rPr>
          <w:rFonts w:ascii="Garamond" w:hAnsi="Garamond"/>
          <w:sz w:val="24"/>
          <w:szCs w:val="24"/>
          <w:lang w:val="sq-AL"/>
        </w:rPr>
        <w:t>ë përputhje me nenin 47</w:t>
      </w:r>
      <w:r w:rsidR="00EF0B48" w:rsidRPr="00B400F6">
        <w:rPr>
          <w:rFonts w:ascii="Garamond" w:hAnsi="Garamond"/>
          <w:sz w:val="24"/>
          <w:szCs w:val="24"/>
          <w:lang w:val="sq-AL"/>
        </w:rPr>
        <w:t xml:space="preserve"> të rregullores </w:t>
      </w:r>
      <w:r w:rsidRPr="00B400F6">
        <w:rPr>
          <w:rFonts w:ascii="Garamond" w:hAnsi="Garamond"/>
          <w:sz w:val="24"/>
          <w:szCs w:val="24"/>
          <w:lang w:val="sq-AL"/>
        </w:rPr>
        <w:t>(BE) 2021/1059.</w:t>
      </w:r>
    </w:p>
    <w:p w14:paraId="5AA42136" w14:textId="77777777" w:rsidR="006A1C16" w:rsidRPr="00B400F6" w:rsidRDefault="006A1C16" w:rsidP="00562BBA">
      <w:pPr>
        <w:spacing w:after="0" w:line="240" w:lineRule="auto"/>
        <w:ind w:firstLine="284"/>
        <w:jc w:val="both"/>
        <w:rPr>
          <w:rFonts w:ascii="Garamond" w:hAnsi="Garamond" w:cstheme="minorHAnsi"/>
          <w:sz w:val="24"/>
          <w:szCs w:val="24"/>
          <w:lang w:val="sq-AL"/>
        </w:rPr>
      </w:pPr>
    </w:p>
    <w:p w14:paraId="31F25DBE" w14:textId="3A031066" w:rsidR="006A1C16" w:rsidRPr="006A1C16" w:rsidRDefault="00562BBA" w:rsidP="006A1C16">
      <w:pPr>
        <w:spacing w:after="0" w:line="240" w:lineRule="auto"/>
        <w:ind w:firstLine="284"/>
        <w:jc w:val="center"/>
        <w:rPr>
          <w:rFonts w:ascii="Garamond" w:hAnsi="Garamond"/>
          <w:bCs/>
          <w:iCs/>
          <w:sz w:val="24"/>
          <w:szCs w:val="24"/>
          <w:lang w:val="sq-AL"/>
        </w:rPr>
      </w:pPr>
      <w:r w:rsidRPr="006A1C16">
        <w:rPr>
          <w:rFonts w:ascii="Garamond" w:hAnsi="Garamond"/>
          <w:bCs/>
          <w:iCs/>
          <w:sz w:val="24"/>
          <w:szCs w:val="24"/>
          <w:lang w:val="sq-AL"/>
        </w:rPr>
        <w:t>Neni 12.7 </w:t>
      </w:r>
    </w:p>
    <w:p w14:paraId="54B02218" w14:textId="54573E00" w:rsidR="00562BBA" w:rsidRDefault="00562BBA" w:rsidP="006A1C16">
      <w:pPr>
        <w:spacing w:after="0" w:line="240" w:lineRule="auto"/>
        <w:ind w:firstLine="284"/>
        <w:jc w:val="center"/>
        <w:rPr>
          <w:rFonts w:ascii="Garamond" w:hAnsi="Garamond"/>
          <w:b/>
          <w:bCs/>
          <w:iCs/>
          <w:sz w:val="24"/>
          <w:szCs w:val="24"/>
          <w:lang w:val="sq-AL"/>
        </w:rPr>
      </w:pPr>
      <w:r w:rsidRPr="006A1C16">
        <w:rPr>
          <w:rFonts w:ascii="Garamond" w:hAnsi="Garamond"/>
          <w:b/>
          <w:bCs/>
          <w:iCs/>
          <w:sz w:val="24"/>
          <w:szCs w:val="24"/>
          <w:lang w:val="sq-AL"/>
        </w:rPr>
        <w:t>Autoriteti i Auditimit dhe Grupi i Audituesve</w:t>
      </w:r>
    </w:p>
    <w:p w14:paraId="07FDAF23" w14:textId="77777777" w:rsidR="006A1C16" w:rsidRPr="006A1C16" w:rsidRDefault="006A1C16" w:rsidP="006A1C16">
      <w:pPr>
        <w:spacing w:after="0" w:line="240" w:lineRule="auto"/>
        <w:ind w:firstLine="284"/>
        <w:jc w:val="center"/>
        <w:rPr>
          <w:rFonts w:ascii="Garamond" w:hAnsi="Garamond" w:cstheme="minorHAnsi"/>
          <w:b/>
          <w:sz w:val="24"/>
          <w:szCs w:val="24"/>
          <w:lang w:val="sq-AL"/>
        </w:rPr>
      </w:pPr>
    </w:p>
    <w:p w14:paraId="0418DB19" w14:textId="6B45D031"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 xml:space="preserve">1. Vendet pjesëmarrëse kanë përcaktuar autoritetin publik </w:t>
      </w:r>
      <w:r w:rsidR="00BB3DA3" w:rsidRPr="00B400F6">
        <w:rPr>
          <w:rFonts w:ascii="Garamond" w:hAnsi="Garamond"/>
          <w:sz w:val="24"/>
          <w:szCs w:val="24"/>
          <w:lang w:val="sq-AL"/>
        </w:rPr>
        <w:t>“</w:t>
      </w:r>
      <w:r w:rsidRPr="00B400F6">
        <w:rPr>
          <w:rFonts w:ascii="Garamond" w:hAnsi="Garamond"/>
          <w:sz w:val="24"/>
          <w:szCs w:val="24"/>
          <w:lang w:val="sq-AL"/>
        </w:rPr>
        <w:t>Commission Interministérielle de Coordination des Contrôles et Actions cofinancées par les Fonds européens</w:t>
      </w:r>
      <w:r w:rsidR="00BB3DA3" w:rsidRPr="00B400F6">
        <w:rPr>
          <w:rFonts w:ascii="Garamond" w:hAnsi="Garamond"/>
          <w:sz w:val="24"/>
          <w:szCs w:val="24"/>
          <w:lang w:val="sq-AL"/>
        </w:rPr>
        <w:t>”</w:t>
      </w:r>
      <w:r w:rsidRPr="00B400F6">
        <w:rPr>
          <w:rFonts w:ascii="Garamond" w:hAnsi="Garamond"/>
          <w:sz w:val="24"/>
          <w:szCs w:val="24"/>
          <w:lang w:val="sq-AL"/>
        </w:rPr>
        <w:t xml:space="preserve"> (CICC), me seli në Francë, si Autoriteti i vetëm i Auditimit.</w:t>
      </w:r>
    </w:p>
    <w:p w14:paraId="489A0288"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2. Një grup audituesish asiston Autoritetin e Auditimit, i cili përbëhet nga përfaqësues nga Bullgaria, Greqia, Spanja, Franca, Kroacia, Italia, Qiproja, Malta, Portugalia, Sllovenia, Mali i Zi, Bosnjë-Hercegovina, Maqedonia e Veriut dhe Shqipëria, të cilët do të jenë përgjegjës për auditimet e kryera në territorin e tyre përkatës.</w:t>
      </w:r>
    </w:p>
    <w:p w14:paraId="575FFAF0" w14:textId="3ECA393F"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3. Si përfaqësues të saj në Grupin e Audituesve, Shqipëria ka caktuar Agjencinë e Auditimit</w:t>
      </w:r>
      <w:r w:rsidR="005647B3" w:rsidRPr="00B400F6">
        <w:rPr>
          <w:rFonts w:ascii="Garamond" w:hAnsi="Garamond"/>
          <w:sz w:val="24"/>
          <w:szCs w:val="24"/>
          <w:lang w:val="sq-AL"/>
        </w:rPr>
        <w:t xml:space="preserve"> të program</w:t>
      </w:r>
      <w:r w:rsidRPr="00B400F6">
        <w:rPr>
          <w:rFonts w:ascii="Garamond" w:hAnsi="Garamond"/>
          <w:sz w:val="24"/>
          <w:szCs w:val="24"/>
          <w:lang w:val="sq-AL"/>
        </w:rPr>
        <w:t>eve të Asistencës të Akredituar nga BE</w:t>
      </w:r>
      <w:r w:rsidR="00A35C73" w:rsidRPr="00B400F6">
        <w:rPr>
          <w:rFonts w:ascii="Garamond" w:hAnsi="Garamond"/>
          <w:sz w:val="24"/>
          <w:szCs w:val="24"/>
          <w:lang w:val="sq-AL"/>
        </w:rPr>
        <w:t>-ja</w:t>
      </w:r>
      <w:r w:rsidRPr="00B400F6">
        <w:rPr>
          <w:rFonts w:ascii="Garamond" w:hAnsi="Garamond"/>
          <w:sz w:val="24"/>
          <w:szCs w:val="24"/>
          <w:lang w:val="sq-AL"/>
        </w:rPr>
        <w:t>.</w:t>
      </w:r>
    </w:p>
    <w:p w14:paraId="182AB9BC" w14:textId="158D878F" w:rsidR="00562BBA" w:rsidRPr="00B400F6" w:rsidRDefault="00562BBA" w:rsidP="00562BBA">
      <w:pPr>
        <w:spacing w:after="0" w:line="240" w:lineRule="auto"/>
        <w:ind w:firstLine="284"/>
        <w:jc w:val="both"/>
        <w:rPr>
          <w:rFonts w:ascii="Garamond" w:hAnsi="Garamond"/>
          <w:sz w:val="24"/>
          <w:szCs w:val="24"/>
          <w:lang w:val="sq-AL"/>
        </w:rPr>
      </w:pPr>
      <w:r w:rsidRPr="00B400F6">
        <w:rPr>
          <w:rFonts w:ascii="Garamond" w:hAnsi="Garamond"/>
          <w:sz w:val="24"/>
          <w:szCs w:val="24"/>
          <w:lang w:val="sq-AL"/>
        </w:rPr>
        <w:t>4. Funksionet e Autoritetit të Auditimit dhe të Grupit të Audituesve përshkruhen në nenin 48</w:t>
      </w:r>
      <w:r w:rsidR="00EF0B48" w:rsidRPr="00B400F6">
        <w:rPr>
          <w:rFonts w:ascii="Garamond" w:hAnsi="Garamond"/>
          <w:sz w:val="24"/>
          <w:szCs w:val="24"/>
          <w:lang w:val="sq-AL"/>
        </w:rPr>
        <w:t xml:space="preserve"> të rregullores </w:t>
      </w:r>
      <w:r w:rsidRPr="00B400F6">
        <w:rPr>
          <w:rFonts w:ascii="Garamond" w:hAnsi="Garamond"/>
          <w:sz w:val="24"/>
          <w:szCs w:val="24"/>
          <w:lang w:val="sq-AL"/>
        </w:rPr>
        <w:t>(BE) 2021/1059.</w:t>
      </w:r>
    </w:p>
    <w:p w14:paraId="3A240E08" w14:textId="77777777" w:rsidR="00562BBA" w:rsidRPr="00B400F6" w:rsidRDefault="00562BBA" w:rsidP="00562BBA">
      <w:pPr>
        <w:spacing w:after="0" w:line="240" w:lineRule="auto"/>
        <w:ind w:firstLine="284"/>
        <w:jc w:val="both"/>
        <w:rPr>
          <w:rFonts w:ascii="Garamond" w:hAnsi="Garamond" w:cstheme="minorHAnsi"/>
          <w:sz w:val="24"/>
          <w:szCs w:val="24"/>
          <w:lang w:val="sq-AL"/>
        </w:rPr>
      </w:pPr>
    </w:p>
    <w:p w14:paraId="143B0D3E" w14:textId="77777777" w:rsidR="00562BBA" w:rsidRPr="00B400F6" w:rsidRDefault="00562BBA" w:rsidP="00562BBA">
      <w:pPr>
        <w:spacing w:after="0" w:line="240" w:lineRule="auto"/>
        <w:ind w:firstLine="284"/>
        <w:jc w:val="center"/>
        <w:rPr>
          <w:rFonts w:ascii="Garamond" w:hAnsi="Garamond"/>
          <w:bCs/>
          <w:iCs/>
          <w:sz w:val="24"/>
          <w:szCs w:val="24"/>
          <w:lang w:val="sq-AL"/>
        </w:rPr>
      </w:pPr>
      <w:r w:rsidRPr="00B400F6">
        <w:rPr>
          <w:rFonts w:ascii="Garamond" w:hAnsi="Garamond"/>
          <w:bCs/>
          <w:iCs/>
          <w:sz w:val="24"/>
          <w:szCs w:val="24"/>
          <w:lang w:val="sq-AL"/>
        </w:rPr>
        <w:t>Seksioni tre</w:t>
      </w:r>
    </w:p>
    <w:p w14:paraId="3877D02D" w14:textId="77777777" w:rsidR="00562BBA" w:rsidRPr="00B400F6" w:rsidRDefault="00562BBA" w:rsidP="00562BBA">
      <w:pPr>
        <w:spacing w:after="0" w:line="240" w:lineRule="auto"/>
        <w:ind w:firstLine="284"/>
        <w:jc w:val="center"/>
        <w:rPr>
          <w:rFonts w:ascii="Garamond" w:hAnsi="Garamond"/>
          <w:b/>
          <w:bCs/>
          <w:iCs/>
          <w:sz w:val="24"/>
          <w:szCs w:val="24"/>
          <w:lang w:val="sq-AL"/>
        </w:rPr>
      </w:pPr>
      <w:r w:rsidRPr="00B400F6">
        <w:rPr>
          <w:rFonts w:ascii="Garamond" w:hAnsi="Garamond"/>
          <w:b/>
          <w:bCs/>
          <w:iCs/>
          <w:sz w:val="24"/>
          <w:szCs w:val="24"/>
          <w:lang w:val="sq-AL"/>
        </w:rPr>
        <w:t>Dispozitat e legjitimitetit</w:t>
      </w:r>
    </w:p>
    <w:p w14:paraId="677A2137" w14:textId="77777777" w:rsidR="00562BBA" w:rsidRPr="00B400F6" w:rsidRDefault="00562BBA" w:rsidP="00562BBA">
      <w:pPr>
        <w:spacing w:after="0" w:line="240" w:lineRule="auto"/>
        <w:ind w:firstLine="284"/>
        <w:jc w:val="center"/>
        <w:rPr>
          <w:rFonts w:ascii="Garamond" w:hAnsi="Garamond" w:cstheme="minorHAnsi"/>
          <w:b/>
          <w:bCs/>
          <w:iCs/>
          <w:sz w:val="24"/>
          <w:szCs w:val="24"/>
          <w:lang w:val="sq-AL"/>
        </w:rPr>
      </w:pPr>
    </w:p>
    <w:p w14:paraId="53593723" w14:textId="77777777" w:rsidR="00562BBA" w:rsidRPr="00B400F6" w:rsidRDefault="00562BBA" w:rsidP="00562BBA">
      <w:pPr>
        <w:spacing w:after="0" w:line="240" w:lineRule="auto"/>
        <w:ind w:firstLine="284"/>
        <w:jc w:val="center"/>
        <w:rPr>
          <w:rFonts w:ascii="Garamond" w:hAnsi="Garamond"/>
          <w:bCs/>
          <w:iCs/>
          <w:sz w:val="24"/>
          <w:szCs w:val="24"/>
          <w:lang w:val="sq-AL"/>
        </w:rPr>
      </w:pPr>
      <w:r w:rsidRPr="00B400F6">
        <w:rPr>
          <w:rFonts w:ascii="Garamond" w:hAnsi="Garamond"/>
          <w:bCs/>
          <w:iCs/>
          <w:sz w:val="24"/>
          <w:szCs w:val="24"/>
          <w:lang w:val="sq-AL"/>
        </w:rPr>
        <w:t>Neni 13</w:t>
      </w:r>
    </w:p>
    <w:p w14:paraId="20A512BB" w14:textId="77777777" w:rsidR="00562BBA" w:rsidRPr="00B400F6" w:rsidRDefault="00562BBA" w:rsidP="00562BBA">
      <w:pPr>
        <w:spacing w:after="0" w:line="240" w:lineRule="auto"/>
        <w:ind w:firstLine="284"/>
        <w:jc w:val="center"/>
        <w:rPr>
          <w:rFonts w:ascii="Garamond" w:hAnsi="Garamond"/>
          <w:b/>
          <w:bCs/>
          <w:iCs/>
          <w:sz w:val="24"/>
          <w:szCs w:val="24"/>
          <w:lang w:val="sq-AL"/>
        </w:rPr>
      </w:pPr>
      <w:r w:rsidRPr="00B400F6">
        <w:rPr>
          <w:rFonts w:ascii="Garamond" w:hAnsi="Garamond"/>
          <w:b/>
          <w:bCs/>
          <w:iCs/>
          <w:sz w:val="24"/>
          <w:szCs w:val="24"/>
          <w:lang w:val="sq-AL"/>
        </w:rPr>
        <w:t>Hierarkia e rregullave të legjitimitetit</w:t>
      </w:r>
    </w:p>
    <w:p w14:paraId="77CC61AD" w14:textId="77777777" w:rsidR="00562BBA" w:rsidRPr="00B400F6" w:rsidRDefault="00562BBA" w:rsidP="00562BBA">
      <w:pPr>
        <w:spacing w:after="0" w:line="240" w:lineRule="auto"/>
        <w:ind w:firstLine="284"/>
        <w:jc w:val="both"/>
        <w:rPr>
          <w:rFonts w:ascii="Garamond" w:hAnsi="Garamond" w:cstheme="minorHAnsi"/>
          <w:sz w:val="24"/>
          <w:szCs w:val="24"/>
          <w:lang w:val="sq-AL"/>
        </w:rPr>
      </w:pPr>
    </w:p>
    <w:p w14:paraId="76CC3091" w14:textId="79A0D764" w:rsidR="00562BBA" w:rsidRPr="00B400F6" w:rsidRDefault="00562BBA" w:rsidP="00562BBA">
      <w:pPr>
        <w:spacing w:after="0" w:line="240" w:lineRule="auto"/>
        <w:ind w:firstLine="284"/>
        <w:jc w:val="both"/>
        <w:rPr>
          <w:rFonts w:ascii="Garamond" w:hAnsi="Garamond"/>
          <w:sz w:val="24"/>
          <w:szCs w:val="24"/>
          <w:lang w:val="sq-AL"/>
        </w:rPr>
      </w:pPr>
      <w:r w:rsidRPr="00B400F6">
        <w:rPr>
          <w:rFonts w:ascii="Garamond" w:hAnsi="Garamond"/>
          <w:sz w:val="24"/>
          <w:szCs w:val="24"/>
          <w:lang w:val="sq-AL"/>
        </w:rPr>
        <w:t>Legjitimiteti i operacioneve dhe shpenzimeve në kuadër</w:t>
      </w:r>
      <w:r w:rsidR="005647B3" w:rsidRPr="00B400F6">
        <w:rPr>
          <w:rFonts w:ascii="Garamond" w:hAnsi="Garamond"/>
          <w:sz w:val="24"/>
          <w:szCs w:val="24"/>
          <w:lang w:val="sq-AL"/>
        </w:rPr>
        <w:t xml:space="preserve"> të program</w:t>
      </w:r>
      <w:r w:rsidRPr="00B400F6">
        <w:rPr>
          <w:rFonts w:ascii="Garamond" w:hAnsi="Garamond"/>
          <w:sz w:val="24"/>
          <w:szCs w:val="24"/>
          <w:lang w:val="sq-AL"/>
        </w:rPr>
        <w:t>it rregullohet nga nenet 63 deri në 68</w:t>
      </w:r>
      <w:r w:rsidR="00EF0B48" w:rsidRPr="00B400F6">
        <w:rPr>
          <w:rFonts w:ascii="Garamond" w:hAnsi="Garamond"/>
          <w:sz w:val="24"/>
          <w:szCs w:val="24"/>
          <w:lang w:val="sq-AL"/>
        </w:rPr>
        <w:t xml:space="preserve"> të rregullores </w:t>
      </w:r>
      <w:r w:rsidRPr="00B400F6">
        <w:rPr>
          <w:rFonts w:ascii="Garamond" w:hAnsi="Garamond"/>
          <w:sz w:val="24"/>
          <w:szCs w:val="24"/>
          <w:lang w:val="sq-AL"/>
        </w:rPr>
        <w:t>(BE) 2021/1060, nenet 5 dhe 7</w:t>
      </w:r>
      <w:r w:rsidR="00EF0B48" w:rsidRPr="00B400F6">
        <w:rPr>
          <w:rFonts w:ascii="Garamond" w:hAnsi="Garamond"/>
          <w:sz w:val="24"/>
          <w:szCs w:val="24"/>
          <w:lang w:val="sq-AL"/>
        </w:rPr>
        <w:t xml:space="preserve"> të rregullores </w:t>
      </w:r>
      <w:r w:rsidRPr="00B400F6">
        <w:rPr>
          <w:rFonts w:ascii="Garamond" w:hAnsi="Garamond"/>
          <w:sz w:val="24"/>
          <w:szCs w:val="24"/>
          <w:lang w:val="sq-AL"/>
        </w:rPr>
        <w:t>(BE) 2021/1058 dhe nenet 37 deri në 44</w:t>
      </w:r>
      <w:r w:rsidR="00EF0B48" w:rsidRPr="00B400F6">
        <w:rPr>
          <w:rFonts w:ascii="Garamond" w:hAnsi="Garamond"/>
          <w:sz w:val="24"/>
          <w:szCs w:val="24"/>
          <w:lang w:val="sq-AL"/>
        </w:rPr>
        <w:t xml:space="preserve"> të rregullores </w:t>
      </w:r>
      <w:r w:rsidRPr="00B400F6">
        <w:rPr>
          <w:rFonts w:ascii="Garamond" w:hAnsi="Garamond"/>
          <w:sz w:val="24"/>
          <w:szCs w:val="24"/>
          <w:lang w:val="sq-AL"/>
        </w:rPr>
        <w:t>(BE) 2021/1059.</w:t>
      </w:r>
    </w:p>
    <w:p w14:paraId="12701B4C" w14:textId="77777777" w:rsidR="00562BBA" w:rsidRPr="00B400F6" w:rsidRDefault="00562BBA" w:rsidP="00562BBA">
      <w:pPr>
        <w:spacing w:after="0" w:line="240" w:lineRule="auto"/>
        <w:ind w:firstLine="284"/>
        <w:jc w:val="both"/>
        <w:rPr>
          <w:rFonts w:ascii="Garamond" w:hAnsi="Garamond" w:cstheme="minorHAnsi"/>
          <w:sz w:val="24"/>
          <w:szCs w:val="24"/>
          <w:lang w:val="sq-AL"/>
        </w:rPr>
      </w:pPr>
    </w:p>
    <w:p w14:paraId="71D3E662" w14:textId="77777777" w:rsidR="00562BBA" w:rsidRPr="00B400F6" w:rsidRDefault="00562BBA" w:rsidP="00562BBA">
      <w:pPr>
        <w:spacing w:after="0" w:line="240" w:lineRule="auto"/>
        <w:ind w:firstLine="284"/>
        <w:jc w:val="center"/>
        <w:rPr>
          <w:rFonts w:ascii="Garamond" w:hAnsi="Garamond"/>
          <w:bCs/>
          <w:iCs/>
          <w:sz w:val="24"/>
          <w:szCs w:val="24"/>
          <w:lang w:val="sq-AL"/>
        </w:rPr>
      </w:pPr>
      <w:r w:rsidRPr="00B400F6">
        <w:rPr>
          <w:rFonts w:ascii="Garamond" w:hAnsi="Garamond"/>
          <w:bCs/>
          <w:iCs/>
          <w:sz w:val="24"/>
          <w:szCs w:val="24"/>
          <w:lang w:val="sq-AL"/>
        </w:rPr>
        <w:t>Neni 14</w:t>
      </w:r>
    </w:p>
    <w:p w14:paraId="693A2B25" w14:textId="77777777" w:rsidR="00562BBA" w:rsidRPr="00B400F6" w:rsidRDefault="00562BBA" w:rsidP="00562BBA">
      <w:pPr>
        <w:spacing w:after="0" w:line="240" w:lineRule="auto"/>
        <w:ind w:firstLine="284"/>
        <w:jc w:val="center"/>
        <w:rPr>
          <w:rFonts w:ascii="Garamond" w:hAnsi="Garamond"/>
          <w:b/>
          <w:bCs/>
          <w:iCs/>
          <w:sz w:val="24"/>
          <w:szCs w:val="24"/>
          <w:lang w:val="sq-AL"/>
        </w:rPr>
      </w:pPr>
      <w:r w:rsidRPr="00B400F6">
        <w:rPr>
          <w:rFonts w:ascii="Garamond" w:hAnsi="Garamond"/>
          <w:b/>
          <w:bCs/>
          <w:iCs/>
          <w:sz w:val="24"/>
          <w:szCs w:val="24"/>
          <w:lang w:val="sq-AL"/>
        </w:rPr>
        <w:t>Partneriteti i projektit</w:t>
      </w:r>
    </w:p>
    <w:p w14:paraId="779619DB" w14:textId="77777777" w:rsidR="00562BBA" w:rsidRPr="00B400F6" w:rsidRDefault="00562BBA" w:rsidP="00562BBA">
      <w:pPr>
        <w:spacing w:after="0" w:line="240" w:lineRule="auto"/>
        <w:ind w:firstLine="284"/>
        <w:jc w:val="center"/>
        <w:rPr>
          <w:rFonts w:ascii="Garamond" w:hAnsi="Garamond" w:cstheme="minorHAnsi"/>
          <w:sz w:val="24"/>
          <w:szCs w:val="24"/>
          <w:lang w:val="sq-AL"/>
        </w:rPr>
      </w:pPr>
    </w:p>
    <w:p w14:paraId="546AEA95" w14:textId="67DFEDB3" w:rsidR="00562BBA" w:rsidRPr="00B400F6" w:rsidRDefault="00562BBA" w:rsidP="00562BBA">
      <w:pPr>
        <w:spacing w:after="0" w:line="240" w:lineRule="auto"/>
        <w:ind w:firstLine="284"/>
        <w:jc w:val="both"/>
        <w:rPr>
          <w:rFonts w:ascii="Garamond" w:hAnsi="Garamond"/>
          <w:sz w:val="24"/>
          <w:szCs w:val="24"/>
          <w:lang w:val="sq-AL"/>
        </w:rPr>
      </w:pPr>
      <w:r w:rsidRPr="00B400F6">
        <w:rPr>
          <w:rFonts w:ascii="Garamond" w:hAnsi="Garamond"/>
          <w:sz w:val="24"/>
          <w:szCs w:val="24"/>
          <w:lang w:val="sq-AL"/>
        </w:rPr>
        <w:t>Partneriteti në operacionet e zbatuara në kuadër të kësaj Marrëveshjeje garantohet në përputhje me nenin 23</w:t>
      </w:r>
      <w:r w:rsidR="00EF0B48" w:rsidRPr="00B400F6">
        <w:rPr>
          <w:rFonts w:ascii="Garamond" w:hAnsi="Garamond"/>
          <w:sz w:val="24"/>
          <w:szCs w:val="24"/>
          <w:lang w:val="sq-AL"/>
        </w:rPr>
        <w:t xml:space="preserve"> të rregullores </w:t>
      </w:r>
      <w:r w:rsidRPr="00B400F6">
        <w:rPr>
          <w:rFonts w:ascii="Garamond" w:hAnsi="Garamond"/>
          <w:sz w:val="24"/>
          <w:szCs w:val="24"/>
          <w:lang w:val="sq-AL"/>
        </w:rPr>
        <w:t>(BE) 2021/1059.</w:t>
      </w:r>
    </w:p>
    <w:p w14:paraId="24B63211" w14:textId="77777777" w:rsidR="00562BBA" w:rsidRPr="00B400F6" w:rsidRDefault="00562BBA" w:rsidP="00562BBA">
      <w:pPr>
        <w:spacing w:after="0" w:line="240" w:lineRule="auto"/>
        <w:ind w:firstLine="284"/>
        <w:jc w:val="both"/>
        <w:rPr>
          <w:rFonts w:ascii="Garamond" w:hAnsi="Garamond" w:cstheme="minorHAnsi"/>
          <w:sz w:val="24"/>
          <w:szCs w:val="24"/>
          <w:lang w:val="sq-AL"/>
        </w:rPr>
      </w:pPr>
    </w:p>
    <w:p w14:paraId="7CAB8B24" w14:textId="77777777" w:rsidR="00562BBA" w:rsidRPr="00B400F6" w:rsidRDefault="00562BBA" w:rsidP="00562BBA">
      <w:pPr>
        <w:spacing w:after="0" w:line="240" w:lineRule="auto"/>
        <w:ind w:firstLine="284"/>
        <w:jc w:val="center"/>
        <w:rPr>
          <w:rFonts w:ascii="Garamond" w:hAnsi="Garamond"/>
          <w:bCs/>
          <w:iCs/>
          <w:sz w:val="24"/>
          <w:szCs w:val="24"/>
          <w:lang w:val="sq-AL"/>
        </w:rPr>
      </w:pPr>
      <w:r w:rsidRPr="00B400F6">
        <w:rPr>
          <w:rFonts w:ascii="Garamond" w:hAnsi="Garamond"/>
          <w:bCs/>
          <w:iCs/>
          <w:sz w:val="24"/>
          <w:szCs w:val="24"/>
          <w:lang w:val="sq-AL"/>
        </w:rPr>
        <w:t>Neni 15</w:t>
      </w:r>
    </w:p>
    <w:p w14:paraId="5C05E388" w14:textId="77777777" w:rsidR="00562BBA" w:rsidRPr="00B400F6" w:rsidRDefault="00562BBA" w:rsidP="00562BBA">
      <w:pPr>
        <w:spacing w:after="0" w:line="240" w:lineRule="auto"/>
        <w:ind w:firstLine="284"/>
        <w:jc w:val="center"/>
        <w:rPr>
          <w:rFonts w:ascii="Garamond" w:hAnsi="Garamond"/>
          <w:b/>
          <w:bCs/>
          <w:iCs/>
          <w:sz w:val="24"/>
          <w:szCs w:val="24"/>
          <w:lang w:val="sq-AL"/>
        </w:rPr>
      </w:pPr>
      <w:r w:rsidRPr="00B400F6">
        <w:rPr>
          <w:rFonts w:ascii="Garamond" w:hAnsi="Garamond"/>
          <w:b/>
          <w:bCs/>
          <w:iCs/>
          <w:sz w:val="24"/>
          <w:szCs w:val="24"/>
          <w:lang w:val="sq-AL"/>
        </w:rPr>
        <w:t>Përzgjedhja e projektit</w:t>
      </w:r>
    </w:p>
    <w:p w14:paraId="68F6B132" w14:textId="77777777" w:rsidR="00562BBA" w:rsidRPr="00B400F6" w:rsidRDefault="00562BBA" w:rsidP="00562BBA">
      <w:pPr>
        <w:spacing w:after="0" w:line="240" w:lineRule="auto"/>
        <w:ind w:firstLine="284"/>
        <w:jc w:val="center"/>
        <w:rPr>
          <w:rFonts w:ascii="Garamond" w:hAnsi="Garamond" w:cstheme="minorHAnsi"/>
          <w:sz w:val="24"/>
          <w:szCs w:val="24"/>
          <w:lang w:val="sq-AL"/>
        </w:rPr>
      </w:pPr>
    </w:p>
    <w:p w14:paraId="5AF8AE5E" w14:textId="13DA99EE"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Operacionet përzgjidhen në përputhje me rregullat e përcaktuara në nenin 22</w:t>
      </w:r>
      <w:r w:rsidR="00EF0B48" w:rsidRPr="00B400F6">
        <w:rPr>
          <w:rFonts w:ascii="Garamond" w:hAnsi="Garamond"/>
          <w:sz w:val="24"/>
          <w:szCs w:val="24"/>
          <w:lang w:val="sq-AL"/>
        </w:rPr>
        <w:t xml:space="preserve"> të rregullores </w:t>
      </w:r>
      <w:r w:rsidRPr="00B400F6">
        <w:rPr>
          <w:rFonts w:ascii="Garamond" w:hAnsi="Garamond"/>
          <w:sz w:val="24"/>
          <w:szCs w:val="24"/>
          <w:lang w:val="sq-AL"/>
        </w:rPr>
        <w:t>(BE) 2021/1059.</w:t>
      </w:r>
    </w:p>
    <w:p w14:paraId="114638DF" w14:textId="5944644D"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lastRenderedPageBreak/>
        <w:t xml:space="preserve">Komiteti i Monitorimit përcakton dhe zbaton kritere dhe procedura jodiskriminuese dhe transparente, garanton aksesueshmërinë për personat me aftësi të kufizuara dhe barazinë gjinore, si dhe vepron në përputhje me Konventën Evropiane për të Drejtat e Njeriut dhe </w:t>
      </w:r>
      <w:r w:rsidR="00832186" w:rsidRPr="00B400F6">
        <w:rPr>
          <w:rFonts w:ascii="Garamond" w:hAnsi="Garamond"/>
          <w:sz w:val="24"/>
          <w:szCs w:val="24"/>
          <w:lang w:val="sq-AL"/>
        </w:rPr>
        <w:t>p</w:t>
      </w:r>
      <w:r w:rsidRPr="00B400F6">
        <w:rPr>
          <w:rFonts w:ascii="Garamond" w:hAnsi="Garamond"/>
          <w:sz w:val="24"/>
          <w:szCs w:val="24"/>
          <w:lang w:val="sq-AL"/>
        </w:rPr>
        <w:t>rotokollet 1, 4, 6, 7, 12, 13 dhe 16 të saj, si dhe me nenin 14 të Deklaratës Universale të të Drejtave të Njeriut dhe në përputhje me Marrëveshjen e Parisit dhe Objektivat e Zhvillimit të Qëndrueshëm të OKB-së.</w:t>
      </w:r>
    </w:p>
    <w:p w14:paraId="4E008BFE" w14:textId="77777777" w:rsidR="00562BBA" w:rsidRPr="00B400F6" w:rsidRDefault="00562BBA" w:rsidP="00562BBA">
      <w:pPr>
        <w:spacing w:after="0" w:line="240" w:lineRule="auto"/>
        <w:ind w:firstLine="284"/>
        <w:jc w:val="both"/>
        <w:rPr>
          <w:rFonts w:ascii="Garamond" w:hAnsi="Garamond"/>
          <w:b/>
          <w:bCs/>
          <w:iCs/>
          <w:sz w:val="24"/>
          <w:szCs w:val="24"/>
          <w:lang w:val="sq-AL"/>
        </w:rPr>
      </w:pPr>
    </w:p>
    <w:p w14:paraId="060765F8" w14:textId="77777777" w:rsidR="00562BBA" w:rsidRPr="00B400F6" w:rsidRDefault="00562BBA" w:rsidP="00562BBA">
      <w:pPr>
        <w:spacing w:after="0" w:line="240" w:lineRule="auto"/>
        <w:ind w:firstLine="284"/>
        <w:jc w:val="center"/>
        <w:rPr>
          <w:rFonts w:ascii="Garamond" w:hAnsi="Garamond"/>
          <w:bCs/>
          <w:iCs/>
          <w:sz w:val="24"/>
          <w:szCs w:val="24"/>
          <w:lang w:val="sq-AL"/>
        </w:rPr>
      </w:pPr>
      <w:r w:rsidRPr="00B400F6">
        <w:rPr>
          <w:rFonts w:ascii="Garamond" w:hAnsi="Garamond"/>
          <w:bCs/>
          <w:iCs/>
          <w:sz w:val="24"/>
          <w:szCs w:val="24"/>
          <w:lang w:val="sq-AL"/>
        </w:rPr>
        <w:t>Neni 16</w:t>
      </w:r>
    </w:p>
    <w:p w14:paraId="64DF94A3" w14:textId="3F02F8D5" w:rsidR="00562BBA" w:rsidRPr="00B400F6" w:rsidRDefault="00562BBA" w:rsidP="00562BBA">
      <w:pPr>
        <w:spacing w:after="0" w:line="240" w:lineRule="auto"/>
        <w:ind w:firstLine="284"/>
        <w:jc w:val="center"/>
        <w:rPr>
          <w:rFonts w:ascii="Garamond" w:hAnsi="Garamond"/>
          <w:b/>
          <w:bCs/>
          <w:iCs/>
          <w:sz w:val="24"/>
          <w:szCs w:val="24"/>
          <w:lang w:val="sq-AL"/>
        </w:rPr>
      </w:pPr>
      <w:r w:rsidRPr="00B400F6">
        <w:rPr>
          <w:rFonts w:ascii="Garamond" w:hAnsi="Garamond"/>
          <w:b/>
          <w:bCs/>
          <w:iCs/>
          <w:sz w:val="24"/>
          <w:szCs w:val="24"/>
          <w:lang w:val="sq-AL"/>
        </w:rPr>
        <w:t>Rregullat e prokurimit të aplikuara nga subjektet që zbatojnë operacione në kuadër</w:t>
      </w:r>
      <w:r w:rsidR="005647B3" w:rsidRPr="00B400F6">
        <w:rPr>
          <w:rFonts w:ascii="Garamond" w:hAnsi="Garamond"/>
          <w:b/>
          <w:bCs/>
          <w:iCs/>
          <w:sz w:val="24"/>
          <w:szCs w:val="24"/>
          <w:lang w:val="sq-AL"/>
        </w:rPr>
        <w:t xml:space="preserve"> të program</w:t>
      </w:r>
      <w:r w:rsidRPr="00B400F6">
        <w:rPr>
          <w:rFonts w:ascii="Garamond" w:hAnsi="Garamond"/>
          <w:b/>
          <w:bCs/>
          <w:iCs/>
          <w:sz w:val="24"/>
          <w:szCs w:val="24"/>
          <w:lang w:val="sq-AL"/>
        </w:rPr>
        <w:t>it</w:t>
      </w:r>
    </w:p>
    <w:p w14:paraId="70561E3C" w14:textId="77777777" w:rsidR="00562BBA" w:rsidRPr="00B400F6" w:rsidRDefault="00562BBA" w:rsidP="00562BBA">
      <w:pPr>
        <w:spacing w:after="0" w:line="240" w:lineRule="auto"/>
        <w:ind w:firstLine="284"/>
        <w:jc w:val="center"/>
        <w:rPr>
          <w:rFonts w:ascii="Garamond" w:hAnsi="Garamond" w:cstheme="minorHAnsi"/>
          <w:sz w:val="24"/>
          <w:szCs w:val="24"/>
          <w:lang w:val="sq-AL"/>
        </w:rPr>
      </w:pPr>
    </w:p>
    <w:p w14:paraId="32D2C8A7"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Në rastet kur zbatimi i një operacioni kërkon prokurimin e shërbimit, lidhjen e kontratave të furnizimit ose të punëve nga një përfitues nga Shqipëria, atëherë zbatohen procedurat e prokurimit të përcaktuara në shtojcën II.</w:t>
      </w:r>
    </w:p>
    <w:p w14:paraId="5B687506" w14:textId="77777777" w:rsidR="00562BBA" w:rsidRPr="00B400F6" w:rsidRDefault="00562BBA" w:rsidP="00562BBA">
      <w:pPr>
        <w:spacing w:after="0" w:line="240" w:lineRule="auto"/>
        <w:ind w:firstLine="284"/>
        <w:jc w:val="both"/>
        <w:rPr>
          <w:rFonts w:ascii="Garamond" w:hAnsi="Garamond"/>
          <w:b/>
          <w:bCs/>
          <w:iCs/>
          <w:sz w:val="24"/>
          <w:szCs w:val="24"/>
          <w:lang w:val="sq-AL"/>
        </w:rPr>
      </w:pPr>
    </w:p>
    <w:p w14:paraId="515E5686" w14:textId="77777777" w:rsidR="00562BBA" w:rsidRPr="00B400F6" w:rsidRDefault="00562BBA" w:rsidP="00562BBA">
      <w:pPr>
        <w:spacing w:after="0" w:line="240" w:lineRule="auto"/>
        <w:ind w:firstLine="284"/>
        <w:jc w:val="center"/>
        <w:rPr>
          <w:rFonts w:ascii="Garamond" w:hAnsi="Garamond"/>
          <w:bCs/>
          <w:iCs/>
          <w:sz w:val="24"/>
          <w:szCs w:val="24"/>
          <w:lang w:val="sq-AL"/>
        </w:rPr>
      </w:pPr>
      <w:r w:rsidRPr="00B400F6">
        <w:rPr>
          <w:rFonts w:ascii="Garamond" w:hAnsi="Garamond"/>
          <w:bCs/>
          <w:iCs/>
          <w:sz w:val="24"/>
          <w:szCs w:val="24"/>
          <w:lang w:val="sq-AL"/>
        </w:rPr>
        <w:t xml:space="preserve">Seksioni katër </w:t>
      </w:r>
    </w:p>
    <w:p w14:paraId="2B2A2960" w14:textId="77777777" w:rsidR="00562BBA" w:rsidRPr="00B400F6" w:rsidRDefault="00562BBA" w:rsidP="00562BBA">
      <w:pPr>
        <w:spacing w:after="0" w:line="240" w:lineRule="auto"/>
        <w:ind w:firstLine="284"/>
        <w:jc w:val="center"/>
        <w:rPr>
          <w:rFonts w:ascii="Garamond" w:hAnsi="Garamond"/>
          <w:b/>
          <w:bCs/>
          <w:iCs/>
          <w:sz w:val="24"/>
          <w:szCs w:val="24"/>
          <w:lang w:val="sq-AL"/>
        </w:rPr>
      </w:pPr>
      <w:r w:rsidRPr="00B400F6">
        <w:rPr>
          <w:rFonts w:ascii="Garamond" w:hAnsi="Garamond"/>
          <w:b/>
          <w:bCs/>
          <w:iCs/>
          <w:sz w:val="24"/>
          <w:szCs w:val="24"/>
          <w:lang w:val="sq-AL"/>
        </w:rPr>
        <w:t>Dispozitat financiare</w:t>
      </w:r>
    </w:p>
    <w:p w14:paraId="0B82016C" w14:textId="77777777" w:rsidR="00562BBA" w:rsidRPr="00B400F6" w:rsidRDefault="00562BBA" w:rsidP="00562BBA">
      <w:pPr>
        <w:spacing w:after="0" w:line="240" w:lineRule="auto"/>
        <w:ind w:firstLine="284"/>
        <w:jc w:val="center"/>
        <w:rPr>
          <w:rFonts w:ascii="Garamond" w:hAnsi="Garamond"/>
          <w:b/>
          <w:bCs/>
          <w:iCs/>
          <w:sz w:val="24"/>
          <w:szCs w:val="24"/>
          <w:lang w:val="sq-AL"/>
        </w:rPr>
      </w:pPr>
    </w:p>
    <w:p w14:paraId="157D52E5" w14:textId="77777777" w:rsidR="00562BBA" w:rsidRPr="00B400F6" w:rsidRDefault="00562BBA" w:rsidP="00562BBA">
      <w:pPr>
        <w:spacing w:after="0" w:line="240" w:lineRule="auto"/>
        <w:ind w:firstLine="284"/>
        <w:jc w:val="center"/>
        <w:rPr>
          <w:rFonts w:ascii="Garamond" w:hAnsi="Garamond"/>
          <w:bCs/>
          <w:iCs/>
          <w:sz w:val="24"/>
          <w:szCs w:val="24"/>
          <w:lang w:val="sq-AL"/>
        </w:rPr>
      </w:pPr>
      <w:r w:rsidRPr="00B400F6">
        <w:rPr>
          <w:rFonts w:ascii="Garamond" w:hAnsi="Garamond"/>
          <w:bCs/>
          <w:iCs/>
          <w:sz w:val="24"/>
          <w:szCs w:val="24"/>
          <w:lang w:val="sq-AL"/>
        </w:rPr>
        <w:t>Neni 17</w:t>
      </w:r>
    </w:p>
    <w:p w14:paraId="03E1D9B0" w14:textId="77777777" w:rsidR="00562BBA" w:rsidRPr="00B400F6" w:rsidRDefault="00562BBA" w:rsidP="00562BBA">
      <w:pPr>
        <w:spacing w:after="0" w:line="240" w:lineRule="auto"/>
        <w:ind w:firstLine="284"/>
        <w:jc w:val="center"/>
        <w:rPr>
          <w:rFonts w:ascii="Garamond" w:hAnsi="Garamond"/>
          <w:b/>
          <w:bCs/>
          <w:iCs/>
          <w:sz w:val="24"/>
          <w:szCs w:val="24"/>
          <w:lang w:val="sq-AL"/>
        </w:rPr>
      </w:pPr>
      <w:r w:rsidRPr="00B400F6">
        <w:rPr>
          <w:rFonts w:ascii="Garamond" w:hAnsi="Garamond"/>
          <w:b/>
          <w:bCs/>
          <w:iCs/>
          <w:sz w:val="24"/>
          <w:szCs w:val="24"/>
          <w:lang w:val="sq-AL"/>
        </w:rPr>
        <w:t>Dispozita të përgjithshme</w:t>
      </w:r>
    </w:p>
    <w:p w14:paraId="0A68D4C9" w14:textId="77777777" w:rsidR="00562BBA" w:rsidRPr="00B400F6" w:rsidRDefault="00562BBA" w:rsidP="00562BBA">
      <w:pPr>
        <w:spacing w:after="0" w:line="240" w:lineRule="auto"/>
        <w:ind w:firstLine="284"/>
        <w:jc w:val="center"/>
        <w:rPr>
          <w:rFonts w:ascii="Garamond" w:hAnsi="Garamond" w:cstheme="minorHAnsi"/>
          <w:sz w:val="24"/>
          <w:szCs w:val="24"/>
          <w:lang w:val="sq-AL"/>
        </w:rPr>
      </w:pPr>
    </w:p>
    <w:p w14:paraId="72B7DE0F" w14:textId="263D47C3"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Në përputhje me parimet e menaxhimit të qëndrueshëm financiar, buxheti</w:t>
      </w:r>
      <w:r w:rsidR="000B59AF" w:rsidRPr="00B400F6">
        <w:rPr>
          <w:rFonts w:ascii="Garamond" w:hAnsi="Garamond"/>
          <w:sz w:val="24"/>
          <w:szCs w:val="24"/>
          <w:lang w:val="sq-AL"/>
        </w:rPr>
        <w:t xml:space="preserve"> i programit </w:t>
      </w:r>
      <w:r w:rsidRPr="00B400F6">
        <w:rPr>
          <w:rFonts w:ascii="Garamond" w:hAnsi="Garamond"/>
          <w:sz w:val="24"/>
          <w:szCs w:val="24"/>
          <w:lang w:val="sq-AL"/>
        </w:rPr>
        <w:t>zbatohet në një mënyrë të tillë që garanton ekzekutimin e duhur dhe efikas të masave të financuara nga buxheti, në përputhje me aktet bazë të përmendura në nenin 2, paragrafi 1.</w:t>
      </w:r>
    </w:p>
    <w:p w14:paraId="12CEEAC0" w14:textId="77777777" w:rsidR="00562BBA" w:rsidRPr="00B400F6" w:rsidRDefault="00562BBA" w:rsidP="00562BBA">
      <w:pPr>
        <w:spacing w:after="0" w:line="240" w:lineRule="auto"/>
        <w:ind w:firstLine="284"/>
        <w:jc w:val="both"/>
        <w:rPr>
          <w:rFonts w:ascii="Garamond" w:hAnsi="Garamond"/>
          <w:b/>
          <w:bCs/>
          <w:iCs/>
          <w:sz w:val="24"/>
          <w:szCs w:val="24"/>
          <w:lang w:val="sq-AL"/>
        </w:rPr>
      </w:pPr>
    </w:p>
    <w:p w14:paraId="2710809F" w14:textId="77777777" w:rsidR="00562BBA" w:rsidRPr="00B400F6" w:rsidRDefault="00562BBA" w:rsidP="00562BBA">
      <w:pPr>
        <w:spacing w:after="0" w:line="240" w:lineRule="auto"/>
        <w:ind w:firstLine="284"/>
        <w:jc w:val="center"/>
        <w:rPr>
          <w:rFonts w:ascii="Garamond" w:hAnsi="Garamond"/>
          <w:bCs/>
          <w:iCs/>
          <w:sz w:val="24"/>
          <w:szCs w:val="24"/>
          <w:lang w:val="sq-AL"/>
        </w:rPr>
      </w:pPr>
      <w:r w:rsidRPr="00B400F6">
        <w:rPr>
          <w:rFonts w:ascii="Garamond" w:hAnsi="Garamond"/>
          <w:bCs/>
          <w:iCs/>
          <w:sz w:val="24"/>
          <w:szCs w:val="24"/>
          <w:lang w:val="sq-AL"/>
        </w:rPr>
        <w:t>Neni 18</w:t>
      </w:r>
    </w:p>
    <w:p w14:paraId="3F23286E" w14:textId="77777777" w:rsidR="00562BBA" w:rsidRPr="00B400F6" w:rsidRDefault="00562BBA" w:rsidP="00562BBA">
      <w:pPr>
        <w:spacing w:after="0" w:line="240" w:lineRule="auto"/>
        <w:ind w:firstLine="284"/>
        <w:jc w:val="center"/>
        <w:rPr>
          <w:rFonts w:ascii="Garamond" w:hAnsi="Garamond" w:cstheme="minorHAnsi"/>
          <w:sz w:val="24"/>
          <w:szCs w:val="24"/>
          <w:lang w:val="sq-AL"/>
        </w:rPr>
      </w:pPr>
      <w:r w:rsidRPr="00B400F6">
        <w:rPr>
          <w:rFonts w:ascii="Garamond" w:hAnsi="Garamond"/>
          <w:b/>
          <w:bCs/>
          <w:iCs/>
          <w:sz w:val="24"/>
          <w:szCs w:val="24"/>
          <w:lang w:val="sq-AL"/>
        </w:rPr>
        <w:t>Angazhimet buxhetore</w:t>
      </w:r>
    </w:p>
    <w:p w14:paraId="42D2E78A" w14:textId="77777777" w:rsidR="00562BBA" w:rsidRPr="00B400F6" w:rsidRDefault="00562BBA" w:rsidP="00562BBA">
      <w:pPr>
        <w:spacing w:after="0" w:line="240" w:lineRule="auto"/>
        <w:ind w:firstLine="284"/>
        <w:jc w:val="both"/>
        <w:rPr>
          <w:rFonts w:ascii="Garamond" w:hAnsi="Garamond"/>
          <w:sz w:val="24"/>
          <w:szCs w:val="24"/>
          <w:lang w:val="sq-AL"/>
        </w:rPr>
      </w:pPr>
    </w:p>
    <w:p w14:paraId="30098255" w14:textId="23FA14A0"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 xml:space="preserve">Bazuar në </w:t>
      </w:r>
      <w:r w:rsidR="00913C02" w:rsidRPr="00B400F6">
        <w:rPr>
          <w:rFonts w:ascii="Garamond" w:hAnsi="Garamond"/>
          <w:sz w:val="24"/>
          <w:szCs w:val="24"/>
          <w:lang w:val="sq-AL"/>
        </w:rPr>
        <w:t xml:space="preserve">vendimin zbatues </w:t>
      </w:r>
      <w:r w:rsidRPr="00B400F6">
        <w:rPr>
          <w:rFonts w:ascii="Garamond" w:hAnsi="Garamond"/>
          <w:sz w:val="24"/>
          <w:szCs w:val="24"/>
          <w:lang w:val="sq-AL"/>
        </w:rPr>
        <w:t>të Komisionit C(2022) 3715 që miraton</w:t>
      </w:r>
      <w:r w:rsidR="000B59AF" w:rsidRPr="00B400F6">
        <w:rPr>
          <w:rFonts w:ascii="Garamond" w:hAnsi="Garamond"/>
          <w:sz w:val="24"/>
          <w:szCs w:val="24"/>
          <w:lang w:val="sq-AL"/>
        </w:rPr>
        <w:t xml:space="preserve"> programin </w:t>
      </w:r>
      <w:r w:rsidRPr="00B400F6">
        <w:rPr>
          <w:rFonts w:ascii="Garamond" w:hAnsi="Garamond"/>
          <w:sz w:val="24"/>
          <w:szCs w:val="24"/>
          <w:lang w:val="sq-AL"/>
        </w:rPr>
        <w:t>(</w:t>
      </w:r>
      <w:r w:rsidR="00BB3DA3" w:rsidRPr="00B400F6">
        <w:rPr>
          <w:rFonts w:ascii="Garamond" w:hAnsi="Garamond"/>
          <w:sz w:val="24"/>
          <w:szCs w:val="24"/>
          <w:lang w:val="sq-AL"/>
        </w:rPr>
        <w:t>“</w:t>
      </w:r>
      <w:r w:rsidRPr="00B400F6">
        <w:rPr>
          <w:rFonts w:ascii="Garamond" w:hAnsi="Garamond"/>
          <w:sz w:val="24"/>
          <w:szCs w:val="24"/>
          <w:lang w:val="sq-AL"/>
        </w:rPr>
        <w:t>vendimi për miratimin</w:t>
      </w:r>
      <w:r w:rsidR="005D52FC" w:rsidRPr="00B400F6">
        <w:rPr>
          <w:rFonts w:ascii="Garamond" w:hAnsi="Garamond"/>
          <w:sz w:val="24"/>
          <w:szCs w:val="24"/>
          <w:lang w:val="sq-AL"/>
        </w:rPr>
        <w:t xml:space="preserve"> e programit</w:t>
      </w:r>
      <w:r w:rsidR="00BB3DA3" w:rsidRPr="00B400F6">
        <w:rPr>
          <w:rFonts w:ascii="Garamond" w:hAnsi="Garamond"/>
          <w:sz w:val="24"/>
          <w:szCs w:val="24"/>
          <w:lang w:val="sq-AL"/>
        </w:rPr>
        <w:t>”</w:t>
      </w:r>
      <w:r w:rsidRPr="00B400F6">
        <w:rPr>
          <w:rFonts w:ascii="Garamond" w:hAnsi="Garamond"/>
          <w:sz w:val="24"/>
          <w:szCs w:val="24"/>
          <w:lang w:val="sq-AL"/>
        </w:rPr>
        <w:t xml:space="preserve">), Komisioni realizon angazhime buxhetore të fondeve Interreg në këste vjetore për secilin </w:t>
      </w:r>
      <w:r w:rsidR="00C8069A" w:rsidRPr="00B400F6">
        <w:rPr>
          <w:rFonts w:ascii="Garamond" w:hAnsi="Garamond"/>
          <w:sz w:val="24"/>
          <w:szCs w:val="24"/>
          <w:lang w:val="sq-AL"/>
        </w:rPr>
        <w:t>f</w:t>
      </w:r>
      <w:r w:rsidRPr="00B400F6">
        <w:rPr>
          <w:rFonts w:ascii="Garamond" w:hAnsi="Garamond"/>
          <w:sz w:val="24"/>
          <w:szCs w:val="24"/>
          <w:lang w:val="sq-AL"/>
        </w:rPr>
        <w:t>ond, gjatë periudhës 1 janar 2022</w:t>
      </w:r>
      <w:r w:rsidR="000305D7" w:rsidRPr="00B400F6">
        <w:rPr>
          <w:rFonts w:ascii="Garamond" w:hAnsi="Garamond"/>
          <w:sz w:val="24"/>
          <w:szCs w:val="24"/>
          <w:lang w:val="sq-AL"/>
        </w:rPr>
        <w:t>–</w:t>
      </w:r>
      <w:r w:rsidRPr="00B400F6">
        <w:rPr>
          <w:rFonts w:ascii="Garamond" w:hAnsi="Garamond"/>
          <w:sz w:val="24"/>
          <w:szCs w:val="24"/>
          <w:lang w:val="sq-AL"/>
        </w:rPr>
        <w:t>31</w:t>
      </w:r>
      <w:r w:rsidR="000305D7" w:rsidRPr="00B400F6">
        <w:rPr>
          <w:rFonts w:ascii="Garamond" w:hAnsi="Garamond"/>
          <w:sz w:val="24"/>
          <w:szCs w:val="24"/>
          <w:lang w:val="sq-AL"/>
        </w:rPr>
        <w:t xml:space="preserve"> </w:t>
      </w:r>
      <w:r w:rsidRPr="00B400F6">
        <w:rPr>
          <w:rFonts w:ascii="Garamond" w:hAnsi="Garamond"/>
          <w:sz w:val="24"/>
          <w:szCs w:val="24"/>
          <w:lang w:val="sq-AL"/>
        </w:rPr>
        <w:t>dhjetor 2027.</w:t>
      </w:r>
    </w:p>
    <w:p w14:paraId="77D9D19D" w14:textId="77777777" w:rsidR="00562BBA" w:rsidRPr="00B400F6" w:rsidRDefault="00562BBA" w:rsidP="00562BBA">
      <w:pPr>
        <w:spacing w:after="0" w:line="240" w:lineRule="auto"/>
        <w:ind w:firstLine="284"/>
        <w:jc w:val="both"/>
        <w:rPr>
          <w:rFonts w:ascii="Garamond" w:hAnsi="Garamond"/>
          <w:b/>
          <w:bCs/>
          <w:iCs/>
          <w:sz w:val="24"/>
          <w:szCs w:val="24"/>
          <w:lang w:val="sq-AL"/>
        </w:rPr>
      </w:pPr>
    </w:p>
    <w:p w14:paraId="7A4B72F6" w14:textId="77777777" w:rsidR="00562BBA" w:rsidRPr="00B400F6" w:rsidRDefault="00562BBA" w:rsidP="00562BBA">
      <w:pPr>
        <w:spacing w:after="0" w:line="240" w:lineRule="auto"/>
        <w:ind w:firstLine="284"/>
        <w:jc w:val="center"/>
        <w:rPr>
          <w:rFonts w:ascii="Garamond" w:hAnsi="Garamond"/>
          <w:bCs/>
          <w:iCs/>
          <w:sz w:val="24"/>
          <w:szCs w:val="24"/>
          <w:lang w:val="sq-AL"/>
        </w:rPr>
      </w:pPr>
      <w:r w:rsidRPr="00B400F6">
        <w:rPr>
          <w:rFonts w:ascii="Garamond" w:hAnsi="Garamond"/>
          <w:bCs/>
          <w:iCs/>
          <w:sz w:val="24"/>
          <w:szCs w:val="24"/>
          <w:lang w:val="sq-AL"/>
        </w:rPr>
        <w:t>Neni 19</w:t>
      </w:r>
    </w:p>
    <w:p w14:paraId="3B863C2E" w14:textId="77777777" w:rsidR="00562BBA" w:rsidRPr="00B400F6" w:rsidRDefault="00562BBA" w:rsidP="00562BBA">
      <w:pPr>
        <w:spacing w:after="0" w:line="240" w:lineRule="auto"/>
        <w:ind w:firstLine="284"/>
        <w:jc w:val="center"/>
        <w:rPr>
          <w:rFonts w:ascii="Garamond" w:hAnsi="Garamond" w:cstheme="minorHAnsi"/>
          <w:sz w:val="24"/>
          <w:szCs w:val="24"/>
          <w:lang w:val="sq-AL"/>
        </w:rPr>
      </w:pPr>
      <w:r w:rsidRPr="00B400F6">
        <w:rPr>
          <w:rFonts w:ascii="Garamond" w:hAnsi="Garamond"/>
          <w:b/>
          <w:bCs/>
          <w:iCs/>
          <w:sz w:val="24"/>
          <w:szCs w:val="24"/>
          <w:lang w:val="sq-AL"/>
        </w:rPr>
        <w:t>Pagesat</w:t>
      </w:r>
    </w:p>
    <w:p w14:paraId="27BF9172" w14:textId="77777777" w:rsidR="00562BBA" w:rsidRPr="00B400F6" w:rsidRDefault="00562BBA" w:rsidP="00562BBA">
      <w:pPr>
        <w:spacing w:after="0" w:line="240" w:lineRule="auto"/>
        <w:ind w:firstLine="284"/>
        <w:jc w:val="both"/>
        <w:rPr>
          <w:rFonts w:ascii="Garamond" w:hAnsi="Garamond"/>
          <w:sz w:val="24"/>
          <w:szCs w:val="24"/>
          <w:lang w:val="sq-AL"/>
        </w:rPr>
      </w:pPr>
    </w:p>
    <w:p w14:paraId="7B3B88FE"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1. Pagesat nga Komisioni do të marrin formën e financimit paraprak, pagesave të përkohshme dhe pagesave të bilancit të llogarive për vitin kontabël.</w:t>
      </w:r>
    </w:p>
    <w:p w14:paraId="36037C86" w14:textId="6B5CD4E4"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2. Në përputhje me nenin 51, paragrafi 2</w:t>
      </w:r>
      <w:r w:rsidR="00EF0B48" w:rsidRPr="00B400F6">
        <w:rPr>
          <w:rFonts w:ascii="Garamond" w:hAnsi="Garamond"/>
          <w:sz w:val="24"/>
          <w:szCs w:val="24"/>
          <w:lang w:val="sq-AL"/>
        </w:rPr>
        <w:t xml:space="preserve"> të rregullores </w:t>
      </w:r>
      <w:r w:rsidRPr="00B400F6">
        <w:rPr>
          <w:rFonts w:ascii="Garamond" w:hAnsi="Garamond"/>
          <w:sz w:val="24"/>
          <w:szCs w:val="24"/>
          <w:lang w:val="sq-AL"/>
        </w:rPr>
        <w:t xml:space="preserve">(BE) 2021/1059, financimi paraprak për secilin </w:t>
      </w:r>
      <w:r w:rsidR="00156E70" w:rsidRPr="00B400F6">
        <w:rPr>
          <w:rFonts w:ascii="Garamond" w:hAnsi="Garamond"/>
          <w:sz w:val="24"/>
          <w:szCs w:val="24"/>
          <w:lang w:val="sq-AL"/>
        </w:rPr>
        <w:t xml:space="preserve">fond </w:t>
      </w:r>
      <w:r w:rsidRPr="00B400F6">
        <w:rPr>
          <w:rFonts w:ascii="Garamond" w:hAnsi="Garamond"/>
          <w:sz w:val="24"/>
          <w:szCs w:val="24"/>
          <w:lang w:val="sq-AL"/>
        </w:rPr>
        <w:t>paguhet në këste vjetore, në varësi të disponueshmërisë së fondeve. Kësti i parë do të paguhet jo më vonë se 60 ditë pas miratimit të vendimit dhe këstet e mëvonshme do të paguhen përpara datës 1 korrik të çdo viti, si më poshtë:</w:t>
      </w:r>
    </w:p>
    <w:p w14:paraId="3ECCEB15"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a) 2022: 1% e totalit të alokimit nga BE-ja;</w:t>
      </w:r>
    </w:p>
    <w:p w14:paraId="56636CA1"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b) 2023: 3% e totalit të alokimit nga BE-ja;</w:t>
      </w:r>
    </w:p>
    <w:p w14:paraId="3F4B3AD3"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c) 2024: 3% e totalit të alokimit nga BE-ja;</w:t>
      </w:r>
    </w:p>
    <w:p w14:paraId="441C7E6E"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d) 2025: 3% e totalit të alokimit nga BE-ja;</w:t>
      </w:r>
    </w:p>
    <w:p w14:paraId="142B0A45"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e) 2026: 3% e totalit të alokimit nga BE-ja;</w:t>
      </w:r>
    </w:p>
    <w:p w14:paraId="5235B768" w14:textId="11F29FF6"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 xml:space="preserve">3. Kontributi nga </w:t>
      </w:r>
      <w:r w:rsidR="00F818E1" w:rsidRPr="00B400F6">
        <w:rPr>
          <w:rFonts w:ascii="Garamond" w:hAnsi="Garamond"/>
          <w:sz w:val="24"/>
          <w:szCs w:val="24"/>
          <w:lang w:val="sq-AL"/>
        </w:rPr>
        <w:t>f</w:t>
      </w:r>
      <w:r w:rsidRPr="00B400F6">
        <w:rPr>
          <w:rFonts w:ascii="Garamond" w:hAnsi="Garamond"/>
          <w:sz w:val="24"/>
          <w:szCs w:val="24"/>
          <w:lang w:val="sq-AL"/>
        </w:rPr>
        <w:t>ondet Interreg për</w:t>
      </w:r>
      <w:r w:rsidR="000B59AF" w:rsidRPr="00B400F6">
        <w:rPr>
          <w:rFonts w:ascii="Garamond" w:hAnsi="Garamond"/>
          <w:sz w:val="24"/>
          <w:szCs w:val="24"/>
          <w:lang w:val="sq-AL"/>
        </w:rPr>
        <w:t xml:space="preserve"> programin </w:t>
      </w:r>
      <w:r w:rsidRPr="00B400F6">
        <w:rPr>
          <w:rFonts w:ascii="Garamond" w:hAnsi="Garamond"/>
          <w:sz w:val="24"/>
          <w:szCs w:val="24"/>
          <w:lang w:val="sq-AL"/>
        </w:rPr>
        <w:t>paguhet në një llogari të vetme pa nënllogari kombëtare, që menaxhohet nga Ministria e Financave dhe e Administratës Publike (Spanjë), i cili është organi përgjegjës për funksionin e kontabilitetit.</w:t>
      </w:r>
    </w:p>
    <w:p w14:paraId="71C9EF6A" w14:textId="00123095"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4. Interesat e gjeneruara nga financimi paraprak do të përdoren për</w:t>
      </w:r>
      <w:r w:rsidR="000B59AF" w:rsidRPr="00B400F6">
        <w:rPr>
          <w:rFonts w:ascii="Garamond" w:hAnsi="Garamond"/>
          <w:sz w:val="24"/>
          <w:szCs w:val="24"/>
          <w:lang w:val="sq-AL"/>
        </w:rPr>
        <w:t xml:space="preserve"> programin </w:t>
      </w:r>
      <w:r w:rsidRPr="00B400F6">
        <w:rPr>
          <w:rFonts w:ascii="Garamond" w:hAnsi="Garamond"/>
          <w:sz w:val="24"/>
          <w:szCs w:val="24"/>
          <w:lang w:val="sq-AL"/>
        </w:rPr>
        <w:t>në të njëjtën mënyrë si alokimi nga BE-ja dhe do të përfshihen në llogaritë e vitit kontabël përfundimtar.</w:t>
      </w:r>
    </w:p>
    <w:p w14:paraId="6AF29F28"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lastRenderedPageBreak/>
        <w:t>5. Aplikimet për pagesa dorëzohen pranë Komisionit nga Ministria e Financave dhe e Administratës Publike (Spanjë), i cili është organi përgjegjës për funksionin e kontabilitetit.</w:t>
      </w:r>
    </w:p>
    <w:p w14:paraId="78D09FDD"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6. Ministria e Financave dhe e Administratës Publike (Spanjë), që është organi përgjegjës për funksionin e kontabilitetit, si rregull i përgjithshëm, i paguan partnerit kryesor shumat e plota, jo më vonë se 80 ditë nga data e dorëzimit të pretendimit për pagesë nga përfituesi kryesor, përveçse kur Shqipëria është subjekt i masave kufizuese të BE-së.</w:t>
      </w:r>
    </w:p>
    <w:p w14:paraId="7691D57F" w14:textId="77777777" w:rsidR="00562BBA" w:rsidRPr="00B400F6" w:rsidRDefault="00562BBA" w:rsidP="00562BBA">
      <w:pPr>
        <w:spacing w:after="0" w:line="240" w:lineRule="auto"/>
        <w:ind w:firstLine="284"/>
        <w:jc w:val="both"/>
        <w:rPr>
          <w:rFonts w:ascii="Garamond" w:hAnsi="Garamond"/>
          <w:sz w:val="24"/>
          <w:szCs w:val="24"/>
          <w:lang w:val="sq-AL"/>
        </w:rPr>
      </w:pPr>
      <w:r w:rsidRPr="00B400F6">
        <w:rPr>
          <w:rFonts w:ascii="Garamond" w:hAnsi="Garamond"/>
          <w:sz w:val="24"/>
          <w:szCs w:val="24"/>
          <w:lang w:val="sq-AL"/>
        </w:rPr>
        <w:t>Megjithatë, afati prej 80 ditësh mund të ndërpritet nëse informacioni i dorëzuar nga përfituesi kryesor nuk i krijon mundësinë Ministrisë së Financave dhe Administratës Publike (Spanjë), që është organi përgjegjës për funksionin e kontabilitetit, të përcaktojë nëse shuma duhet paguar.</w:t>
      </w:r>
    </w:p>
    <w:p w14:paraId="53B85ED9" w14:textId="77777777" w:rsidR="00562BBA" w:rsidRPr="00B400F6" w:rsidRDefault="00562BBA" w:rsidP="00562BBA">
      <w:pPr>
        <w:spacing w:after="0" w:line="240" w:lineRule="auto"/>
        <w:ind w:firstLine="284"/>
        <w:jc w:val="both"/>
        <w:rPr>
          <w:rFonts w:ascii="Garamond" w:hAnsi="Garamond" w:cstheme="minorHAnsi"/>
          <w:sz w:val="24"/>
          <w:szCs w:val="24"/>
          <w:lang w:val="sq-AL"/>
        </w:rPr>
      </w:pPr>
    </w:p>
    <w:p w14:paraId="631B9275" w14:textId="77777777" w:rsidR="00562BBA" w:rsidRPr="00B400F6" w:rsidRDefault="00562BBA" w:rsidP="00562BBA">
      <w:pPr>
        <w:spacing w:after="0" w:line="240" w:lineRule="auto"/>
        <w:ind w:firstLine="284"/>
        <w:jc w:val="center"/>
        <w:rPr>
          <w:rFonts w:ascii="Garamond" w:hAnsi="Garamond"/>
          <w:bCs/>
          <w:iCs/>
          <w:sz w:val="24"/>
          <w:szCs w:val="24"/>
          <w:lang w:val="sq-AL"/>
        </w:rPr>
      </w:pPr>
      <w:r w:rsidRPr="00B400F6">
        <w:rPr>
          <w:rFonts w:ascii="Garamond" w:hAnsi="Garamond"/>
          <w:bCs/>
          <w:iCs/>
          <w:sz w:val="24"/>
          <w:szCs w:val="24"/>
          <w:lang w:val="sq-AL"/>
        </w:rPr>
        <w:t>Neni 20</w:t>
      </w:r>
    </w:p>
    <w:p w14:paraId="33CE745C" w14:textId="77777777" w:rsidR="00562BBA" w:rsidRPr="00B400F6" w:rsidRDefault="00562BBA" w:rsidP="00562BBA">
      <w:pPr>
        <w:spacing w:after="0" w:line="240" w:lineRule="auto"/>
        <w:ind w:firstLine="284"/>
        <w:jc w:val="center"/>
        <w:rPr>
          <w:rFonts w:ascii="Garamond" w:hAnsi="Garamond" w:cstheme="minorHAnsi"/>
          <w:sz w:val="24"/>
          <w:szCs w:val="24"/>
          <w:lang w:val="sq-AL"/>
        </w:rPr>
      </w:pPr>
      <w:r w:rsidRPr="00B400F6">
        <w:rPr>
          <w:rFonts w:ascii="Garamond" w:hAnsi="Garamond"/>
          <w:b/>
          <w:bCs/>
          <w:iCs/>
          <w:sz w:val="24"/>
          <w:szCs w:val="24"/>
          <w:lang w:val="sq-AL"/>
        </w:rPr>
        <w:t>Ndërprerja e afateve të pagesave</w:t>
      </w:r>
    </w:p>
    <w:p w14:paraId="1252CFCE" w14:textId="77777777" w:rsidR="00562BBA" w:rsidRPr="00B400F6" w:rsidRDefault="00562BBA" w:rsidP="00562BBA">
      <w:pPr>
        <w:spacing w:after="0" w:line="240" w:lineRule="auto"/>
        <w:ind w:firstLine="284"/>
        <w:jc w:val="both"/>
        <w:rPr>
          <w:rFonts w:ascii="Garamond" w:hAnsi="Garamond"/>
          <w:sz w:val="24"/>
          <w:szCs w:val="24"/>
          <w:lang w:val="sq-AL"/>
        </w:rPr>
      </w:pPr>
    </w:p>
    <w:p w14:paraId="0DFAD846"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1. Komisioni mund të ndërpresë afatin e pagesës për një periudhë maksimale prej 6 muajsh nëse përmbushet një nga kushtet në vijim:</w:t>
      </w:r>
    </w:p>
    <w:p w14:paraId="6B479F03"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a) ka prova që sugjerojnë një mangësi të rëndë për të cilën nuk janë marrë masa korrigjuese;</w:t>
      </w:r>
    </w:p>
    <w:p w14:paraId="35AC2F06"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b) Komisioni duhet të kryejë verifikime shtesë pas marrjes së informacionit se shpenzimi në një aplikim për pagesë mund të jetë i lidhur me një parregullsi.</w:t>
      </w:r>
    </w:p>
    <w:p w14:paraId="2994D99D"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2. Autoriteti Menaxhues mund të bjerë dakord që ta zgjasë me 3 muaj periudhën e ndërprerjes.</w:t>
      </w:r>
    </w:p>
    <w:p w14:paraId="4E6D2D1B" w14:textId="77777777" w:rsidR="00562BBA" w:rsidRPr="00B400F6" w:rsidRDefault="00562BBA" w:rsidP="00562BBA">
      <w:pPr>
        <w:spacing w:after="0" w:line="240" w:lineRule="auto"/>
        <w:ind w:firstLine="284"/>
        <w:jc w:val="both"/>
        <w:rPr>
          <w:rFonts w:ascii="Garamond" w:hAnsi="Garamond"/>
          <w:b/>
          <w:bCs/>
          <w:iCs/>
          <w:sz w:val="24"/>
          <w:szCs w:val="24"/>
          <w:lang w:val="sq-AL"/>
        </w:rPr>
      </w:pPr>
    </w:p>
    <w:p w14:paraId="4D68532D" w14:textId="77777777" w:rsidR="00562BBA" w:rsidRPr="00B400F6" w:rsidRDefault="00562BBA" w:rsidP="00562BBA">
      <w:pPr>
        <w:spacing w:after="0" w:line="240" w:lineRule="auto"/>
        <w:ind w:firstLine="284"/>
        <w:jc w:val="center"/>
        <w:rPr>
          <w:rFonts w:ascii="Garamond" w:hAnsi="Garamond"/>
          <w:bCs/>
          <w:iCs/>
          <w:sz w:val="24"/>
          <w:szCs w:val="24"/>
          <w:lang w:val="sq-AL"/>
        </w:rPr>
      </w:pPr>
      <w:r w:rsidRPr="00B400F6">
        <w:rPr>
          <w:rFonts w:ascii="Garamond" w:hAnsi="Garamond"/>
          <w:bCs/>
          <w:iCs/>
          <w:sz w:val="24"/>
          <w:szCs w:val="24"/>
          <w:lang w:val="sq-AL"/>
        </w:rPr>
        <w:t>Neni 21</w:t>
      </w:r>
    </w:p>
    <w:p w14:paraId="364BD48B" w14:textId="77777777" w:rsidR="00562BBA" w:rsidRPr="00B400F6" w:rsidRDefault="00562BBA" w:rsidP="00562BBA">
      <w:pPr>
        <w:spacing w:after="0" w:line="240" w:lineRule="auto"/>
        <w:ind w:firstLine="284"/>
        <w:jc w:val="center"/>
        <w:rPr>
          <w:rFonts w:ascii="Garamond" w:hAnsi="Garamond" w:cstheme="minorHAnsi"/>
          <w:sz w:val="24"/>
          <w:szCs w:val="24"/>
          <w:lang w:val="sq-AL"/>
        </w:rPr>
      </w:pPr>
      <w:r w:rsidRPr="00B400F6">
        <w:rPr>
          <w:rFonts w:ascii="Garamond" w:hAnsi="Garamond"/>
          <w:b/>
          <w:bCs/>
          <w:iCs/>
          <w:sz w:val="24"/>
          <w:szCs w:val="24"/>
          <w:lang w:val="sq-AL"/>
        </w:rPr>
        <w:t>Pezullimi i pagesave</w:t>
      </w:r>
    </w:p>
    <w:p w14:paraId="1625A141" w14:textId="77777777" w:rsidR="00562BBA" w:rsidRPr="00B400F6" w:rsidRDefault="00562BBA" w:rsidP="00562BBA">
      <w:pPr>
        <w:spacing w:after="0" w:line="240" w:lineRule="auto"/>
        <w:ind w:firstLine="284"/>
        <w:jc w:val="center"/>
        <w:rPr>
          <w:rFonts w:ascii="Garamond" w:hAnsi="Garamond"/>
          <w:sz w:val="24"/>
          <w:szCs w:val="24"/>
          <w:lang w:val="sq-AL"/>
        </w:rPr>
      </w:pPr>
    </w:p>
    <w:p w14:paraId="3CA7FC67" w14:textId="03823251"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1. Komisioni mund të pezullojë të gjitha pagesat ose një pjesë të tyre pasi t</w:t>
      </w:r>
      <w:r w:rsidR="003B0C53" w:rsidRPr="00B400F6">
        <w:rPr>
          <w:rFonts w:ascii="Garamond" w:hAnsi="Garamond"/>
          <w:sz w:val="24"/>
          <w:szCs w:val="24"/>
          <w:lang w:val="sq-AL"/>
        </w:rPr>
        <w:t>’</w:t>
      </w:r>
      <w:r w:rsidRPr="00B400F6">
        <w:rPr>
          <w:rFonts w:ascii="Garamond" w:hAnsi="Garamond"/>
          <w:sz w:val="24"/>
          <w:szCs w:val="24"/>
          <w:lang w:val="sq-AL"/>
        </w:rPr>
        <w:t>i ketë dhënë Autoritetit Menaxhues mundësinë për të paraqitur konstatimet e tij, nëse përmbushet një nga kushtet në vijim:</w:t>
      </w:r>
    </w:p>
    <w:p w14:paraId="138AC154"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a) Autoriteti Menaxhues nuk ka ndërmarrë veprimet e nevojshme për të korrigjuar situatën që ka shkaktuar një ndërprerje sipas nenit 20;</w:t>
      </w:r>
    </w:p>
    <w:p w14:paraId="4D27790C"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b) ekziston një mangësi e rëndë;</w:t>
      </w:r>
    </w:p>
    <w:p w14:paraId="7E5BB0C6"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c) shpenzimi në aplikimet për pagesa është i lidhur me një parregullsi që nuk është korrigjuar;</w:t>
      </w:r>
    </w:p>
    <w:p w14:paraId="1E999FF5"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d) Komisioni ka dhënë një opinion të arsyetuar lidhur me një procedurë shkeljeje (sipas nenit 258 të TFBE-së) për një çështje që vendos në rrezik ligjshmërinë dhe rregullsinë e shpenzimit.</w:t>
      </w:r>
    </w:p>
    <w:p w14:paraId="069A2F95" w14:textId="54C465BC"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2. Komisioni i jep fund pezullimit të të gjith</w:t>
      </w:r>
      <w:r w:rsidR="00520AFE" w:rsidRPr="00B400F6">
        <w:rPr>
          <w:rFonts w:ascii="Garamond" w:hAnsi="Garamond"/>
          <w:sz w:val="24"/>
          <w:szCs w:val="24"/>
          <w:lang w:val="sq-AL"/>
        </w:rPr>
        <w:t>a</w:t>
      </w:r>
      <w:r w:rsidRPr="00B400F6">
        <w:rPr>
          <w:rFonts w:ascii="Garamond" w:hAnsi="Garamond"/>
          <w:sz w:val="24"/>
          <w:szCs w:val="24"/>
          <w:lang w:val="sq-AL"/>
        </w:rPr>
        <w:t xml:space="preserve"> pagesave ose të një pjese prej tyre kur Autoriteti Menaxhues ka marrë masat për të korrigjuar element</w:t>
      </w:r>
      <w:r w:rsidR="00784931" w:rsidRPr="00B400F6">
        <w:rPr>
          <w:rFonts w:ascii="Garamond" w:hAnsi="Garamond"/>
          <w:sz w:val="24"/>
          <w:szCs w:val="24"/>
          <w:lang w:val="sq-AL"/>
        </w:rPr>
        <w:t>e</w:t>
      </w:r>
      <w:r w:rsidRPr="00B400F6">
        <w:rPr>
          <w:rFonts w:ascii="Garamond" w:hAnsi="Garamond"/>
          <w:sz w:val="24"/>
          <w:szCs w:val="24"/>
          <w:lang w:val="sq-AL"/>
        </w:rPr>
        <w:t>t e përmendur</w:t>
      </w:r>
      <w:r w:rsidR="00784931" w:rsidRPr="00B400F6">
        <w:rPr>
          <w:rFonts w:ascii="Garamond" w:hAnsi="Garamond"/>
          <w:sz w:val="24"/>
          <w:szCs w:val="24"/>
          <w:lang w:val="sq-AL"/>
        </w:rPr>
        <w:t>a</w:t>
      </w:r>
      <w:r w:rsidRPr="00B400F6">
        <w:rPr>
          <w:rFonts w:ascii="Garamond" w:hAnsi="Garamond"/>
          <w:sz w:val="24"/>
          <w:szCs w:val="24"/>
          <w:lang w:val="sq-AL"/>
        </w:rPr>
        <w:t xml:space="preserve"> në paragrafin 1.</w:t>
      </w:r>
    </w:p>
    <w:p w14:paraId="642015BC" w14:textId="77777777" w:rsidR="00562BBA" w:rsidRPr="00B400F6" w:rsidRDefault="00562BBA" w:rsidP="00562BBA">
      <w:pPr>
        <w:spacing w:after="0" w:line="240" w:lineRule="auto"/>
        <w:ind w:firstLine="284"/>
        <w:jc w:val="both"/>
        <w:rPr>
          <w:rFonts w:ascii="Garamond" w:hAnsi="Garamond"/>
          <w:b/>
          <w:bCs/>
          <w:iCs/>
          <w:sz w:val="24"/>
          <w:szCs w:val="24"/>
          <w:lang w:val="sq-AL"/>
        </w:rPr>
      </w:pPr>
    </w:p>
    <w:p w14:paraId="3DEEA663" w14:textId="77777777" w:rsidR="00562BBA" w:rsidRPr="00B400F6" w:rsidRDefault="00562BBA" w:rsidP="00562BBA">
      <w:pPr>
        <w:spacing w:after="0" w:line="240" w:lineRule="auto"/>
        <w:ind w:firstLine="284"/>
        <w:jc w:val="center"/>
        <w:rPr>
          <w:rFonts w:ascii="Garamond" w:hAnsi="Garamond"/>
          <w:bCs/>
          <w:iCs/>
          <w:sz w:val="24"/>
          <w:szCs w:val="24"/>
          <w:lang w:val="sq-AL"/>
        </w:rPr>
      </w:pPr>
      <w:r w:rsidRPr="00B400F6">
        <w:rPr>
          <w:rFonts w:ascii="Garamond" w:hAnsi="Garamond"/>
          <w:bCs/>
          <w:iCs/>
          <w:sz w:val="24"/>
          <w:szCs w:val="24"/>
          <w:lang w:val="sq-AL"/>
        </w:rPr>
        <w:t>Neni 22</w:t>
      </w:r>
    </w:p>
    <w:p w14:paraId="0771FCAF" w14:textId="77777777" w:rsidR="00562BBA" w:rsidRPr="00B400F6" w:rsidRDefault="00562BBA" w:rsidP="00562BBA">
      <w:pPr>
        <w:spacing w:after="0" w:line="240" w:lineRule="auto"/>
        <w:ind w:firstLine="284"/>
        <w:jc w:val="center"/>
        <w:rPr>
          <w:rFonts w:ascii="Garamond" w:hAnsi="Garamond"/>
          <w:b/>
          <w:bCs/>
          <w:iCs/>
          <w:sz w:val="24"/>
          <w:szCs w:val="24"/>
          <w:lang w:val="sq-AL"/>
        </w:rPr>
      </w:pPr>
      <w:r w:rsidRPr="00B400F6">
        <w:rPr>
          <w:rFonts w:ascii="Garamond" w:hAnsi="Garamond"/>
          <w:b/>
          <w:bCs/>
          <w:iCs/>
          <w:sz w:val="24"/>
          <w:szCs w:val="24"/>
          <w:lang w:val="sq-AL"/>
        </w:rPr>
        <w:t>Rimbursimi i asistencës teknike</w:t>
      </w:r>
    </w:p>
    <w:p w14:paraId="3AF77B73" w14:textId="77777777" w:rsidR="00562BBA" w:rsidRPr="00B400F6" w:rsidRDefault="00562BBA" w:rsidP="00562BBA">
      <w:pPr>
        <w:spacing w:after="0" w:line="240" w:lineRule="auto"/>
        <w:ind w:firstLine="284"/>
        <w:jc w:val="center"/>
        <w:rPr>
          <w:rFonts w:ascii="Garamond" w:hAnsi="Garamond" w:cstheme="minorHAnsi"/>
          <w:sz w:val="24"/>
          <w:szCs w:val="24"/>
          <w:lang w:val="sq-AL"/>
        </w:rPr>
      </w:pPr>
    </w:p>
    <w:p w14:paraId="4347B542" w14:textId="2BEF3361"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 xml:space="preserve">1. Asistenca teknike në këtë </w:t>
      </w:r>
      <w:r w:rsidR="00E823F8" w:rsidRPr="00B400F6">
        <w:rPr>
          <w:rFonts w:ascii="Garamond" w:hAnsi="Garamond"/>
          <w:sz w:val="24"/>
          <w:szCs w:val="24"/>
          <w:lang w:val="sq-AL"/>
        </w:rPr>
        <w:t>p</w:t>
      </w:r>
      <w:r w:rsidRPr="00B400F6">
        <w:rPr>
          <w:rFonts w:ascii="Garamond" w:hAnsi="Garamond"/>
          <w:sz w:val="24"/>
          <w:szCs w:val="24"/>
          <w:lang w:val="sq-AL"/>
        </w:rPr>
        <w:t xml:space="preserve">rogram rimbursohet nga Komisioni për Autoritetin Menaxhues në formën e një norme të sheshtë duke aplikuar përqindjet e përcaktuara në paragrafin 2 për shpenzimet legjitime të përfshira në çdo aplikim për pagesë (sipas germave </w:t>
      </w:r>
      <w:r w:rsidR="00BB3DA3" w:rsidRPr="00B400F6">
        <w:rPr>
          <w:rFonts w:ascii="Garamond" w:hAnsi="Garamond"/>
          <w:sz w:val="24"/>
          <w:szCs w:val="24"/>
          <w:lang w:val="sq-AL"/>
        </w:rPr>
        <w:t>“</w:t>
      </w:r>
      <w:r w:rsidRPr="00B400F6">
        <w:rPr>
          <w:rFonts w:ascii="Garamond" w:hAnsi="Garamond"/>
          <w:sz w:val="24"/>
          <w:szCs w:val="24"/>
          <w:lang w:val="sq-AL"/>
        </w:rPr>
        <w:t>a</w:t>
      </w:r>
      <w:r w:rsidR="00BB3DA3" w:rsidRPr="00B400F6">
        <w:rPr>
          <w:rFonts w:ascii="Garamond" w:hAnsi="Garamond"/>
          <w:sz w:val="24"/>
          <w:szCs w:val="24"/>
          <w:lang w:val="sq-AL"/>
        </w:rPr>
        <w:t>”</w:t>
      </w:r>
      <w:r w:rsidRPr="00B400F6">
        <w:rPr>
          <w:rFonts w:ascii="Garamond" w:hAnsi="Garamond"/>
          <w:sz w:val="24"/>
          <w:szCs w:val="24"/>
          <w:lang w:val="sq-AL"/>
        </w:rPr>
        <w:t xml:space="preserve"> ose</w:t>
      </w:r>
      <w:r w:rsidRPr="00B400F6">
        <w:rPr>
          <w:rFonts w:ascii="Garamond" w:hAnsi="Garamond" w:cstheme="minorHAnsi"/>
          <w:sz w:val="24"/>
          <w:szCs w:val="24"/>
          <w:lang w:val="sq-AL"/>
        </w:rPr>
        <w:t xml:space="preserve"> </w:t>
      </w:r>
      <w:r w:rsidR="00BB3DA3" w:rsidRPr="00B400F6">
        <w:rPr>
          <w:rFonts w:ascii="Garamond" w:hAnsi="Garamond"/>
          <w:sz w:val="24"/>
          <w:szCs w:val="24"/>
          <w:lang w:val="sq-AL"/>
        </w:rPr>
        <w:t>“</w:t>
      </w:r>
      <w:r w:rsidRPr="00B400F6">
        <w:rPr>
          <w:rFonts w:ascii="Garamond" w:hAnsi="Garamond"/>
          <w:sz w:val="24"/>
          <w:szCs w:val="24"/>
          <w:lang w:val="sq-AL"/>
        </w:rPr>
        <w:t>c</w:t>
      </w:r>
      <w:r w:rsidR="00BB3DA3" w:rsidRPr="00B400F6">
        <w:rPr>
          <w:rFonts w:ascii="Garamond" w:hAnsi="Garamond"/>
          <w:sz w:val="24"/>
          <w:szCs w:val="24"/>
          <w:lang w:val="sq-AL"/>
        </w:rPr>
        <w:t>”</w:t>
      </w:r>
      <w:r w:rsidRPr="00B400F6">
        <w:rPr>
          <w:rFonts w:ascii="Garamond" w:hAnsi="Garamond"/>
          <w:sz w:val="24"/>
          <w:szCs w:val="24"/>
          <w:lang w:val="sq-AL"/>
        </w:rPr>
        <w:t xml:space="preserve"> të nenit 91, paragrafi 3</w:t>
      </w:r>
      <w:r w:rsidR="00EF0B48" w:rsidRPr="00B400F6">
        <w:rPr>
          <w:rFonts w:ascii="Garamond" w:hAnsi="Garamond"/>
          <w:sz w:val="24"/>
          <w:szCs w:val="24"/>
          <w:lang w:val="sq-AL"/>
        </w:rPr>
        <w:t xml:space="preserve"> të rregullores </w:t>
      </w:r>
      <w:r w:rsidRPr="00B400F6">
        <w:rPr>
          <w:rFonts w:ascii="Garamond" w:hAnsi="Garamond"/>
          <w:sz w:val="24"/>
          <w:szCs w:val="24"/>
          <w:lang w:val="sq-AL"/>
        </w:rPr>
        <w:t>(BE) 2021/1060, sipas rastit).</w:t>
      </w:r>
    </w:p>
    <w:p w14:paraId="31016D95" w14:textId="2F5F17EB" w:rsidR="00562BBA" w:rsidRPr="00B400F6" w:rsidRDefault="00562BBA" w:rsidP="00562BBA">
      <w:pPr>
        <w:spacing w:after="0" w:line="240" w:lineRule="auto"/>
        <w:ind w:firstLine="284"/>
        <w:jc w:val="both"/>
        <w:rPr>
          <w:rFonts w:ascii="Garamond" w:hAnsi="Garamond"/>
          <w:sz w:val="24"/>
          <w:szCs w:val="24"/>
          <w:lang w:val="sq-AL"/>
        </w:rPr>
      </w:pPr>
      <w:r w:rsidRPr="00B400F6">
        <w:rPr>
          <w:rFonts w:ascii="Garamond" w:hAnsi="Garamond"/>
          <w:sz w:val="24"/>
          <w:szCs w:val="24"/>
          <w:lang w:val="sq-AL"/>
        </w:rPr>
        <w:t xml:space="preserve">2. Përqindja e kontributit të </w:t>
      </w:r>
      <w:r w:rsidR="00F818E1" w:rsidRPr="00B400F6">
        <w:rPr>
          <w:rFonts w:ascii="Garamond" w:hAnsi="Garamond"/>
          <w:sz w:val="24"/>
          <w:szCs w:val="24"/>
          <w:lang w:val="sq-AL"/>
        </w:rPr>
        <w:t>f</w:t>
      </w:r>
      <w:r w:rsidRPr="00B400F6">
        <w:rPr>
          <w:rFonts w:ascii="Garamond" w:hAnsi="Garamond"/>
          <w:sz w:val="24"/>
          <w:szCs w:val="24"/>
          <w:lang w:val="sq-AL"/>
        </w:rPr>
        <w:t>ondeve Interreg të BE-së, që do të rimbursohen për asistencë teknike është në vlerën 8%.</w:t>
      </w:r>
    </w:p>
    <w:p w14:paraId="1ED5C758" w14:textId="77777777" w:rsidR="00562BBA" w:rsidRPr="00B400F6" w:rsidRDefault="00562BBA" w:rsidP="00562BBA">
      <w:pPr>
        <w:spacing w:after="0" w:line="240" w:lineRule="auto"/>
        <w:ind w:firstLine="284"/>
        <w:jc w:val="center"/>
        <w:rPr>
          <w:rFonts w:ascii="Garamond" w:hAnsi="Garamond" w:cstheme="minorHAnsi"/>
          <w:sz w:val="24"/>
          <w:szCs w:val="24"/>
          <w:lang w:val="sq-AL"/>
        </w:rPr>
      </w:pPr>
    </w:p>
    <w:p w14:paraId="0A4D491F" w14:textId="733B9733" w:rsidR="00562BBA" w:rsidRPr="00B400F6" w:rsidRDefault="00562BBA" w:rsidP="00562BBA">
      <w:pPr>
        <w:spacing w:after="0" w:line="240" w:lineRule="auto"/>
        <w:ind w:firstLine="284"/>
        <w:jc w:val="center"/>
        <w:rPr>
          <w:rFonts w:ascii="Garamond" w:hAnsi="Garamond"/>
          <w:bCs/>
          <w:iCs/>
          <w:sz w:val="24"/>
          <w:szCs w:val="24"/>
          <w:lang w:val="sq-AL"/>
        </w:rPr>
      </w:pPr>
      <w:r w:rsidRPr="00B400F6">
        <w:rPr>
          <w:rFonts w:ascii="Garamond" w:hAnsi="Garamond"/>
          <w:bCs/>
          <w:iCs/>
          <w:sz w:val="24"/>
          <w:szCs w:val="24"/>
          <w:lang w:val="sq-AL"/>
        </w:rPr>
        <w:t>Neni 23</w:t>
      </w:r>
    </w:p>
    <w:p w14:paraId="51FAEF0C" w14:textId="77777777" w:rsidR="00562BBA" w:rsidRPr="00B400F6" w:rsidRDefault="00562BBA" w:rsidP="00562BBA">
      <w:pPr>
        <w:spacing w:after="0" w:line="240" w:lineRule="auto"/>
        <w:ind w:firstLine="284"/>
        <w:jc w:val="center"/>
        <w:rPr>
          <w:rFonts w:ascii="Garamond" w:hAnsi="Garamond"/>
          <w:b/>
          <w:bCs/>
          <w:iCs/>
          <w:sz w:val="24"/>
          <w:szCs w:val="24"/>
          <w:lang w:val="sq-AL"/>
        </w:rPr>
      </w:pPr>
      <w:r w:rsidRPr="00B400F6">
        <w:rPr>
          <w:rFonts w:ascii="Garamond" w:hAnsi="Garamond"/>
          <w:b/>
          <w:bCs/>
          <w:iCs/>
          <w:sz w:val="24"/>
          <w:szCs w:val="24"/>
          <w:lang w:val="sq-AL"/>
        </w:rPr>
        <w:t>Dorëzimi dhe shqyrtimi i llogarive</w:t>
      </w:r>
    </w:p>
    <w:p w14:paraId="22B16F76" w14:textId="77777777" w:rsidR="00562BBA" w:rsidRPr="00B400F6" w:rsidRDefault="00562BBA" w:rsidP="00562BBA">
      <w:pPr>
        <w:spacing w:after="0" w:line="240" w:lineRule="auto"/>
        <w:ind w:firstLine="284"/>
        <w:jc w:val="both"/>
        <w:rPr>
          <w:rFonts w:ascii="Garamond" w:hAnsi="Garamond" w:cstheme="minorHAnsi"/>
          <w:sz w:val="24"/>
          <w:szCs w:val="24"/>
          <w:lang w:val="sq-AL"/>
        </w:rPr>
      </w:pPr>
    </w:p>
    <w:p w14:paraId="0C0DBC04" w14:textId="2FA3470A" w:rsidR="00562BBA" w:rsidRPr="00B400F6" w:rsidRDefault="00562BBA" w:rsidP="00562BBA">
      <w:pPr>
        <w:spacing w:after="0" w:line="240" w:lineRule="auto"/>
        <w:ind w:firstLine="284"/>
        <w:jc w:val="both"/>
        <w:rPr>
          <w:rFonts w:ascii="Garamond" w:hAnsi="Garamond"/>
          <w:sz w:val="24"/>
          <w:szCs w:val="24"/>
          <w:lang w:val="sq-AL"/>
        </w:rPr>
      </w:pPr>
      <w:r w:rsidRPr="00B400F6">
        <w:rPr>
          <w:rFonts w:ascii="Garamond" w:hAnsi="Garamond"/>
          <w:sz w:val="24"/>
          <w:szCs w:val="24"/>
          <w:lang w:val="sq-AL"/>
        </w:rPr>
        <w:t xml:space="preserve">Procedura e dorëzimit dhe shqyrtimit të llogarive është në përputhje me rregullat e përcaktuara </w:t>
      </w:r>
      <w:r w:rsidR="00913EF8" w:rsidRPr="00B400F6">
        <w:rPr>
          <w:rFonts w:ascii="Garamond" w:hAnsi="Garamond"/>
          <w:sz w:val="24"/>
          <w:szCs w:val="24"/>
          <w:lang w:val="sq-AL"/>
        </w:rPr>
        <w:t xml:space="preserve">në kapitullin </w:t>
      </w:r>
      <w:r w:rsidRPr="00B400F6">
        <w:rPr>
          <w:rFonts w:ascii="Garamond" w:hAnsi="Garamond"/>
          <w:sz w:val="24"/>
          <w:szCs w:val="24"/>
          <w:lang w:val="sq-AL"/>
        </w:rPr>
        <w:t xml:space="preserve">II të </w:t>
      </w:r>
      <w:r w:rsidR="00913EF8" w:rsidRPr="00B400F6">
        <w:rPr>
          <w:rFonts w:ascii="Garamond" w:hAnsi="Garamond"/>
          <w:sz w:val="24"/>
          <w:szCs w:val="24"/>
          <w:lang w:val="sq-AL"/>
        </w:rPr>
        <w:t>t</w:t>
      </w:r>
      <w:r w:rsidRPr="00B400F6">
        <w:rPr>
          <w:rFonts w:ascii="Garamond" w:hAnsi="Garamond"/>
          <w:sz w:val="24"/>
          <w:szCs w:val="24"/>
          <w:lang w:val="sq-AL"/>
        </w:rPr>
        <w:t>itullit VII</w:t>
      </w:r>
      <w:r w:rsidR="00EF0B48" w:rsidRPr="00B400F6">
        <w:rPr>
          <w:rFonts w:ascii="Garamond" w:hAnsi="Garamond"/>
          <w:sz w:val="24"/>
          <w:szCs w:val="24"/>
          <w:lang w:val="sq-AL"/>
        </w:rPr>
        <w:t xml:space="preserve"> të rregullores </w:t>
      </w:r>
      <w:r w:rsidRPr="00B400F6">
        <w:rPr>
          <w:rFonts w:ascii="Garamond" w:hAnsi="Garamond"/>
          <w:sz w:val="24"/>
          <w:szCs w:val="24"/>
          <w:lang w:val="sq-AL"/>
        </w:rPr>
        <w:t>(BE) 2021/1060.</w:t>
      </w:r>
    </w:p>
    <w:p w14:paraId="05F29722" w14:textId="77777777" w:rsidR="00562BBA" w:rsidRPr="00B400F6" w:rsidRDefault="00562BBA" w:rsidP="00562BBA">
      <w:pPr>
        <w:spacing w:after="0" w:line="240" w:lineRule="auto"/>
        <w:ind w:firstLine="284"/>
        <w:jc w:val="both"/>
        <w:rPr>
          <w:rFonts w:ascii="Garamond" w:hAnsi="Garamond" w:cstheme="minorHAnsi"/>
          <w:sz w:val="24"/>
          <w:szCs w:val="24"/>
          <w:lang w:val="sq-AL"/>
        </w:rPr>
      </w:pPr>
    </w:p>
    <w:p w14:paraId="469CB73D" w14:textId="77777777" w:rsidR="00562BBA" w:rsidRPr="00B400F6" w:rsidRDefault="00562BBA" w:rsidP="00562BBA">
      <w:pPr>
        <w:spacing w:after="0" w:line="240" w:lineRule="auto"/>
        <w:ind w:firstLine="284"/>
        <w:jc w:val="center"/>
        <w:rPr>
          <w:rFonts w:ascii="Garamond" w:hAnsi="Garamond"/>
          <w:bCs/>
          <w:iCs/>
          <w:sz w:val="24"/>
          <w:szCs w:val="24"/>
          <w:lang w:val="sq-AL"/>
        </w:rPr>
      </w:pPr>
      <w:r w:rsidRPr="00B400F6">
        <w:rPr>
          <w:rFonts w:ascii="Garamond" w:hAnsi="Garamond"/>
          <w:bCs/>
          <w:iCs/>
          <w:sz w:val="24"/>
          <w:szCs w:val="24"/>
          <w:lang w:val="sq-AL"/>
        </w:rPr>
        <w:t>Neni 24</w:t>
      </w:r>
    </w:p>
    <w:p w14:paraId="052E685E" w14:textId="77777777" w:rsidR="00562BBA" w:rsidRPr="00B400F6" w:rsidRDefault="00562BBA" w:rsidP="00562BBA">
      <w:pPr>
        <w:spacing w:after="0" w:line="240" w:lineRule="auto"/>
        <w:ind w:firstLine="284"/>
        <w:jc w:val="center"/>
        <w:rPr>
          <w:rFonts w:ascii="Garamond" w:hAnsi="Garamond"/>
          <w:b/>
          <w:bCs/>
          <w:iCs/>
          <w:sz w:val="24"/>
          <w:szCs w:val="24"/>
          <w:lang w:val="sq-AL"/>
        </w:rPr>
      </w:pPr>
      <w:r w:rsidRPr="00B400F6">
        <w:rPr>
          <w:rFonts w:ascii="Garamond" w:hAnsi="Garamond"/>
          <w:b/>
          <w:bCs/>
          <w:iCs/>
          <w:sz w:val="24"/>
          <w:szCs w:val="24"/>
          <w:lang w:val="sq-AL"/>
        </w:rPr>
        <w:lastRenderedPageBreak/>
        <w:t>Anulimet</w:t>
      </w:r>
    </w:p>
    <w:p w14:paraId="6066A361" w14:textId="77777777" w:rsidR="00562BBA" w:rsidRPr="00B400F6" w:rsidRDefault="00562BBA" w:rsidP="00562BBA">
      <w:pPr>
        <w:spacing w:after="0" w:line="240" w:lineRule="auto"/>
        <w:ind w:firstLine="284"/>
        <w:jc w:val="both"/>
        <w:rPr>
          <w:rFonts w:ascii="Garamond" w:hAnsi="Garamond" w:cstheme="minorHAnsi"/>
          <w:sz w:val="24"/>
          <w:szCs w:val="24"/>
          <w:lang w:val="sq-AL"/>
        </w:rPr>
      </w:pPr>
    </w:p>
    <w:p w14:paraId="5C96BA25" w14:textId="0C581CF2"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Komisioni zbaton rregullat për procedurën e anulimeve dhe për përjashtimet nga rregullat për anulimin, siç përcaktohet në nenet 105 deri në 107</w:t>
      </w:r>
      <w:r w:rsidR="00EF0B48" w:rsidRPr="00B400F6">
        <w:rPr>
          <w:rFonts w:ascii="Garamond" w:hAnsi="Garamond"/>
          <w:sz w:val="24"/>
          <w:szCs w:val="24"/>
          <w:lang w:val="sq-AL"/>
        </w:rPr>
        <w:t xml:space="preserve"> të rregullores </w:t>
      </w:r>
      <w:r w:rsidRPr="00B400F6">
        <w:rPr>
          <w:rFonts w:ascii="Garamond" w:hAnsi="Garamond"/>
          <w:sz w:val="24"/>
          <w:szCs w:val="24"/>
          <w:lang w:val="sq-AL"/>
        </w:rPr>
        <w:t>(BE) 2021/1060.</w:t>
      </w:r>
    </w:p>
    <w:p w14:paraId="1D700B97" w14:textId="77777777" w:rsidR="00562BBA" w:rsidRPr="00B400F6" w:rsidRDefault="00562BBA" w:rsidP="00562BBA">
      <w:pPr>
        <w:spacing w:after="0" w:line="240" w:lineRule="auto"/>
        <w:ind w:firstLine="284"/>
        <w:jc w:val="both"/>
        <w:rPr>
          <w:rFonts w:ascii="Garamond" w:hAnsi="Garamond"/>
          <w:b/>
          <w:bCs/>
          <w:iCs/>
          <w:sz w:val="24"/>
          <w:szCs w:val="24"/>
          <w:lang w:val="sq-AL"/>
        </w:rPr>
      </w:pPr>
    </w:p>
    <w:p w14:paraId="6E7953C7" w14:textId="699A8A2F" w:rsidR="00562BBA" w:rsidRPr="00B400F6" w:rsidRDefault="00562BBA" w:rsidP="00562BBA">
      <w:pPr>
        <w:spacing w:after="0" w:line="240" w:lineRule="auto"/>
        <w:ind w:firstLine="284"/>
        <w:jc w:val="center"/>
        <w:rPr>
          <w:rFonts w:ascii="Garamond" w:hAnsi="Garamond"/>
          <w:bCs/>
          <w:iCs/>
          <w:sz w:val="24"/>
          <w:szCs w:val="24"/>
          <w:lang w:val="sq-AL"/>
        </w:rPr>
      </w:pPr>
      <w:r w:rsidRPr="00B400F6">
        <w:rPr>
          <w:rFonts w:ascii="Garamond" w:hAnsi="Garamond"/>
          <w:bCs/>
          <w:iCs/>
          <w:sz w:val="24"/>
          <w:szCs w:val="24"/>
          <w:lang w:val="sq-AL"/>
        </w:rPr>
        <w:t>Neni 25</w:t>
      </w:r>
    </w:p>
    <w:p w14:paraId="3F8FF4C6" w14:textId="77777777" w:rsidR="00562BBA" w:rsidRPr="00B400F6" w:rsidRDefault="00562BBA" w:rsidP="00562BBA">
      <w:pPr>
        <w:spacing w:after="0" w:line="240" w:lineRule="auto"/>
        <w:ind w:firstLine="284"/>
        <w:jc w:val="center"/>
        <w:rPr>
          <w:rFonts w:ascii="Garamond" w:hAnsi="Garamond" w:cstheme="minorHAnsi"/>
          <w:sz w:val="24"/>
          <w:szCs w:val="24"/>
          <w:lang w:val="sq-AL"/>
        </w:rPr>
      </w:pPr>
      <w:r w:rsidRPr="00B400F6">
        <w:rPr>
          <w:rFonts w:ascii="Garamond" w:hAnsi="Garamond"/>
          <w:b/>
          <w:bCs/>
          <w:iCs/>
          <w:sz w:val="24"/>
          <w:szCs w:val="24"/>
          <w:lang w:val="sq-AL"/>
        </w:rPr>
        <w:t>Dispozitat e këmbimit valutor dhe transferimi i fondeve</w:t>
      </w:r>
    </w:p>
    <w:p w14:paraId="10AE36F6" w14:textId="77777777" w:rsidR="00562BBA" w:rsidRPr="00B400F6" w:rsidRDefault="00562BBA" w:rsidP="00562BBA">
      <w:pPr>
        <w:spacing w:after="0" w:line="240" w:lineRule="auto"/>
        <w:ind w:firstLine="284"/>
        <w:jc w:val="both"/>
        <w:rPr>
          <w:rFonts w:ascii="Garamond" w:hAnsi="Garamond"/>
          <w:sz w:val="24"/>
          <w:szCs w:val="24"/>
          <w:lang w:val="sq-AL"/>
        </w:rPr>
      </w:pPr>
    </w:p>
    <w:p w14:paraId="067F257B" w14:textId="216DEE56"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1. Në përputhje me nenin 38, paragrafi 5</w:t>
      </w:r>
      <w:r w:rsidR="00EF0B48" w:rsidRPr="00B400F6">
        <w:rPr>
          <w:rFonts w:ascii="Garamond" w:hAnsi="Garamond"/>
          <w:sz w:val="24"/>
          <w:szCs w:val="24"/>
          <w:lang w:val="sq-AL"/>
        </w:rPr>
        <w:t xml:space="preserve"> të rregullores </w:t>
      </w:r>
      <w:r w:rsidRPr="00B400F6">
        <w:rPr>
          <w:rFonts w:ascii="Garamond" w:hAnsi="Garamond"/>
          <w:sz w:val="24"/>
          <w:szCs w:val="24"/>
          <w:lang w:val="sq-AL"/>
        </w:rPr>
        <w:t xml:space="preserve">(BE) 2021/1059, shpenzimet e paguara në një monedhë të ndryshme nga </w:t>
      </w:r>
      <w:r w:rsidR="001402A1" w:rsidRPr="00B400F6">
        <w:rPr>
          <w:rFonts w:ascii="Garamond" w:hAnsi="Garamond"/>
          <w:sz w:val="24"/>
          <w:szCs w:val="24"/>
          <w:lang w:val="sq-AL"/>
        </w:rPr>
        <w:t>e</w:t>
      </w:r>
      <w:r w:rsidRPr="00B400F6">
        <w:rPr>
          <w:rFonts w:ascii="Garamond" w:hAnsi="Garamond"/>
          <w:sz w:val="24"/>
          <w:szCs w:val="24"/>
          <w:lang w:val="sq-AL"/>
        </w:rPr>
        <w:t xml:space="preserve">uro konvertohen në </w:t>
      </w:r>
      <w:r w:rsidR="001402A1" w:rsidRPr="00B400F6">
        <w:rPr>
          <w:rFonts w:ascii="Garamond" w:hAnsi="Garamond"/>
          <w:sz w:val="24"/>
          <w:szCs w:val="24"/>
          <w:lang w:val="sq-AL"/>
        </w:rPr>
        <w:t>e</w:t>
      </w:r>
      <w:r w:rsidRPr="00B400F6">
        <w:rPr>
          <w:rFonts w:ascii="Garamond" w:hAnsi="Garamond"/>
          <w:sz w:val="24"/>
          <w:szCs w:val="24"/>
          <w:lang w:val="sq-AL"/>
        </w:rPr>
        <w:t>uro nga çdo partner duke përdorur normën e këmbimit mujor kontabël të Komisionit, të ditës kur shpenzimi në fjalë është dorëzuar për verifikim.</w:t>
      </w:r>
    </w:p>
    <w:p w14:paraId="56CD964E" w14:textId="4EFD2808"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2. Shqipëria merr masa për t</w:t>
      </w:r>
      <w:r w:rsidR="003B0C53" w:rsidRPr="00B400F6">
        <w:rPr>
          <w:rFonts w:ascii="Garamond" w:hAnsi="Garamond"/>
          <w:sz w:val="24"/>
          <w:szCs w:val="24"/>
          <w:lang w:val="sq-AL"/>
        </w:rPr>
        <w:t>’</w:t>
      </w:r>
      <w:r w:rsidRPr="00B400F6">
        <w:rPr>
          <w:rFonts w:ascii="Garamond" w:hAnsi="Garamond"/>
          <w:sz w:val="24"/>
          <w:szCs w:val="24"/>
          <w:lang w:val="sq-AL"/>
        </w:rPr>
        <w:t>u mundësuar përfituesve shqiptarë, sipas rastit:</w:t>
      </w:r>
    </w:p>
    <w:p w14:paraId="280C1823" w14:textId="4FD2F83C"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a) që të marrin fondet e ofruara në kuadër të kontributit financiar të BE-së për qëllime</w:t>
      </w:r>
      <w:r w:rsidR="005647B3" w:rsidRPr="00B400F6">
        <w:rPr>
          <w:rFonts w:ascii="Garamond" w:hAnsi="Garamond"/>
          <w:sz w:val="24"/>
          <w:szCs w:val="24"/>
          <w:lang w:val="sq-AL"/>
        </w:rPr>
        <w:t xml:space="preserve"> të program</w:t>
      </w:r>
      <w:r w:rsidRPr="00B400F6">
        <w:rPr>
          <w:rFonts w:ascii="Garamond" w:hAnsi="Garamond"/>
          <w:sz w:val="24"/>
          <w:szCs w:val="24"/>
          <w:lang w:val="sq-AL"/>
        </w:rPr>
        <w:t xml:space="preserve">it dhe të hapin llogari bankare specifike, duke përfshirë llogaritë në </w:t>
      </w:r>
      <w:r w:rsidR="004159FE" w:rsidRPr="00B400F6">
        <w:rPr>
          <w:rFonts w:ascii="Garamond" w:hAnsi="Garamond"/>
          <w:sz w:val="24"/>
          <w:szCs w:val="24"/>
          <w:lang w:val="sq-AL"/>
        </w:rPr>
        <w:t>e</w:t>
      </w:r>
      <w:r w:rsidRPr="00B400F6">
        <w:rPr>
          <w:rFonts w:ascii="Garamond" w:hAnsi="Garamond"/>
          <w:sz w:val="24"/>
          <w:szCs w:val="24"/>
          <w:lang w:val="sq-AL"/>
        </w:rPr>
        <w:t>uro;</w:t>
      </w:r>
    </w:p>
    <w:p w14:paraId="7306BC78" w14:textId="7982A626"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b) që të bëjnë pagesa në përputhje me kërkesat kontraktuale për zbatimin e të gjitha aktiviteteve të nevojshme për zbatimin e operacionit, duke përfshirë mundësinë e përfituesit kryesor që të rishpërndajë shumën e grantit për përfituesit e tjerë.</w:t>
      </w:r>
    </w:p>
    <w:p w14:paraId="64794BEA" w14:textId="77777777" w:rsidR="00562BBA" w:rsidRPr="00B400F6" w:rsidRDefault="00562BBA" w:rsidP="00562BBA">
      <w:pPr>
        <w:spacing w:after="0" w:line="240" w:lineRule="auto"/>
        <w:ind w:firstLine="284"/>
        <w:jc w:val="center"/>
        <w:rPr>
          <w:rFonts w:ascii="Garamond" w:hAnsi="Garamond"/>
          <w:b/>
          <w:bCs/>
          <w:iCs/>
          <w:sz w:val="24"/>
          <w:szCs w:val="24"/>
          <w:lang w:val="sq-AL"/>
        </w:rPr>
      </w:pPr>
    </w:p>
    <w:p w14:paraId="1C6247D2" w14:textId="77777777" w:rsidR="00562BBA" w:rsidRPr="00B400F6" w:rsidRDefault="00562BBA" w:rsidP="00562BBA">
      <w:pPr>
        <w:spacing w:after="0" w:line="240" w:lineRule="auto"/>
        <w:ind w:firstLine="284"/>
        <w:jc w:val="center"/>
        <w:rPr>
          <w:rFonts w:ascii="Garamond" w:hAnsi="Garamond"/>
          <w:bCs/>
          <w:iCs/>
          <w:sz w:val="24"/>
          <w:szCs w:val="24"/>
          <w:lang w:val="sq-AL"/>
        </w:rPr>
      </w:pPr>
      <w:r w:rsidRPr="00B400F6">
        <w:rPr>
          <w:rFonts w:ascii="Garamond" w:hAnsi="Garamond"/>
          <w:bCs/>
          <w:iCs/>
          <w:sz w:val="24"/>
          <w:szCs w:val="24"/>
          <w:lang w:val="sq-AL"/>
        </w:rPr>
        <w:t>Seksioni pesë</w:t>
      </w:r>
    </w:p>
    <w:p w14:paraId="016A07C7" w14:textId="7A5D96E5" w:rsidR="00562BBA" w:rsidRPr="00B400F6" w:rsidRDefault="00562BBA" w:rsidP="00562BBA">
      <w:pPr>
        <w:spacing w:after="0" w:line="240" w:lineRule="auto"/>
        <w:ind w:firstLine="284"/>
        <w:jc w:val="center"/>
        <w:rPr>
          <w:rFonts w:ascii="Garamond" w:hAnsi="Garamond" w:cstheme="minorHAnsi"/>
          <w:b/>
          <w:bCs/>
          <w:iCs/>
          <w:sz w:val="24"/>
          <w:szCs w:val="24"/>
          <w:lang w:val="sq-AL"/>
        </w:rPr>
      </w:pPr>
      <w:r w:rsidRPr="00B400F6">
        <w:rPr>
          <w:rFonts w:ascii="Garamond" w:hAnsi="Garamond"/>
          <w:b/>
          <w:bCs/>
          <w:iCs/>
          <w:sz w:val="24"/>
          <w:szCs w:val="24"/>
          <w:lang w:val="sq-AL"/>
        </w:rPr>
        <w:t xml:space="preserve">Menaxhimi i </w:t>
      </w:r>
      <w:r w:rsidRPr="00B400F6">
        <w:rPr>
          <w:rFonts w:ascii="Garamond" w:hAnsi="Garamond"/>
          <w:b/>
          <w:sz w:val="24"/>
          <w:szCs w:val="24"/>
          <w:lang w:val="sq-AL"/>
        </w:rPr>
        <w:t>qëndrueshëm</w:t>
      </w:r>
      <w:r w:rsidRPr="00B400F6">
        <w:rPr>
          <w:rFonts w:ascii="Garamond" w:hAnsi="Garamond"/>
          <w:b/>
          <w:bCs/>
          <w:iCs/>
          <w:sz w:val="24"/>
          <w:szCs w:val="24"/>
          <w:lang w:val="sq-AL"/>
        </w:rPr>
        <w:t xml:space="preserve"> financiar në lidhje me zbatimin</w:t>
      </w:r>
      <w:r w:rsidR="005D52FC" w:rsidRPr="00B400F6">
        <w:rPr>
          <w:rFonts w:ascii="Garamond" w:hAnsi="Garamond"/>
          <w:b/>
          <w:bCs/>
          <w:iCs/>
          <w:sz w:val="24"/>
          <w:szCs w:val="24"/>
          <w:lang w:val="sq-AL"/>
        </w:rPr>
        <w:t xml:space="preserve"> e programit</w:t>
      </w:r>
    </w:p>
    <w:p w14:paraId="5BB91184" w14:textId="77777777" w:rsidR="00562BBA" w:rsidRPr="00B400F6" w:rsidRDefault="00562BBA" w:rsidP="00562BBA">
      <w:pPr>
        <w:spacing w:after="0" w:line="240" w:lineRule="auto"/>
        <w:ind w:firstLine="284"/>
        <w:jc w:val="both"/>
        <w:rPr>
          <w:rFonts w:ascii="Garamond" w:hAnsi="Garamond"/>
          <w:b/>
          <w:bCs/>
          <w:iCs/>
          <w:sz w:val="24"/>
          <w:szCs w:val="24"/>
          <w:lang w:val="sq-AL"/>
        </w:rPr>
      </w:pPr>
    </w:p>
    <w:p w14:paraId="65E1E5F2" w14:textId="77777777" w:rsidR="00562BBA" w:rsidRPr="00B400F6" w:rsidRDefault="00562BBA" w:rsidP="00562BBA">
      <w:pPr>
        <w:spacing w:after="0" w:line="240" w:lineRule="auto"/>
        <w:ind w:firstLine="284"/>
        <w:jc w:val="center"/>
        <w:rPr>
          <w:rFonts w:ascii="Garamond" w:hAnsi="Garamond"/>
          <w:bCs/>
          <w:iCs/>
          <w:sz w:val="24"/>
          <w:szCs w:val="24"/>
          <w:lang w:val="sq-AL"/>
        </w:rPr>
      </w:pPr>
      <w:r w:rsidRPr="00B400F6">
        <w:rPr>
          <w:rFonts w:ascii="Garamond" w:hAnsi="Garamond"/>
          <w:bCs/>
          <w:iCs/>
          <w:sz w:val="24"/>
          <w:szCs w:val="24"/>
          <w:lang w:val="sq-AL"/>
        </w:rPr>
        <w:t>Neni 26</w:t>
      </w:r>
    </w:p>
    <w:p w14:paraId="263F56EC" w14:textId="77777777" w:rsidR="00562BBA" w:rsidRPr="00B400F6" w:rsidRDefault="00562BBA" w:rsidP="00562BBA">
      <w:pPr>
        <w:spacing w:after="0" w:line="240" w:lineRule="auto"/>
        <w:ind w:firstLine="284"/>
        <w:jc w:val="center"/>
        <w:rPr>
          <w:rFonts w:ascii="Garamond" w:hAnsi="Garamond" w:cstheme="minorHAnsi"/>
          <w:sz w:val="24"/>
          <w:szCs w:val="24"/>
          <w:lang w:val="sq-AL"/>
        </w:rPr>
      </w:pPr>
      <w:r w:rsidRPr="00B400F6">
        <w:rPr>
          <w:rFonts w:ascii="Garamond" w:hAnsi="Garamond"/>
          <w:b/>
          <w:bCs/>
          <w:iCs/>
          <w:sz w:val="24"/>
          <w:szCs w:val="24"/>
          <w:lang w:val="sq-AL"/>
        </w:rPr>
        <w:t>Dispozita të përgjithshme</w:t>
      </w:r>
    </w:p>
    <w:p w14:paraId="66F665B0" w14:textId="77777777" w:rsidR="00562BBA" w:rsidRPr="00B400F6" w:rsidRDefault="00562BBA" w:rsidP="00562BBA">
      <w:pPr>
        <w:spacing w:after="0" w:line="240" w:lineRule="auto"/>
        <w:ind w:firstLine="284"/>
        <w:jc w:val="both"/>
        <w:rPr>
          <w:rFonts w:ascii="Garamond" w:hAnsi="Garamond"/>
          <w:sz w:val="24"/>
          <w:szCs w:val="24"/>
          <w:lang w:val="sq-AL"/>
        </w:rPr>
      </w:pPr>
    </w:p>
    <w:p w14:paraId="15A7F57F"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1. Palët respektojnë parimet e menaxhimit të qëndrueshëm financiar, transparencës dhe mosdiskriminimit, si dhe garantojnë vizibilitetin e veprimeve të BE-së gjatë menaxhimit të fondeve të BE-së. Për këtë qëllim, Palët përmbushin detyrimet e tyre përkatëse të kontrollit dhe auditimit, si dhe marrin përsipër përgjegjësitë përkatëse të përcaktuara në këtë Marrëveshje.</w:t>
      </w:r>
    </w:p>
    <w:p w14:paraId="6781B378" w14:textId="68EAFF7A"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 xml:space="preserve">2. Vendet pjesëmarrëse bien dakord për një sistem menaxhimi dhe kontrolli për </w:t>
      </w:r>
      <w:r w:rsidR="0045130F" w:rsidRPr="00B400F6">
        <w:rPr>
          <w:rFonts w:ascii="Garamond" w:hAnsi="Garamond"/>
          <w:sz w:val="24"/>
          <w:szCs w:val="24"/>
          <w:lang w:val="sq-AL"/>
        </w:rPr>
        <w:t>programin</w:t>
      </w:r>
      <w:r w:rsidRPr="00B400F6">
        <w:rPr>
          <w:rFonts w:ascii="Garamond" w:hAnsi="Garamond"/>
          <w:sz w:val="24"/>
          <w:szCs w:val="24"/>
          <w:lang w:val="sq-AL"/>
        </w:rPr>
        <w:t>, në përputhje me nenet 69 deri në 72, 74 deri në 76 dhe 78 deri në 82</w:t>
      </w:r>
      <w:r w:rsidR="00EF0B48" w:rsidRPr="00B400F6">
        <w:rPr>
          <w:rFonts w:ascii="Garamond" w:hAnsi="Garamond"/>
          <w:sz w:val="24"/>
          <w:szCs w:val="24"/>
          <w:lang w:val="sq-AL"/>
        </w:rPr>
        <w:t xml:space="preserve"> të rregullores </w:t>
      </w:r>
      <w:r w:rsidRPr="00B400F6">
        <w:rPr>
          <w:rFonts w:ascii="Garamond" w:hAnsi="Garamond"/>
          <w:sz w:val="24"/>
          <w:szCs w:val="24"/>
          <w:lang w:val="sq-AL"/>
        </w:rPr>
        <w:t>(BE) 2021/1060 dhe nenet 22, 30, paragrafi 2 dhe 46 deri në 49</w:t>
      </w:r>
      <w:r w:rsidR="00EF0B48" w:rsidRPr="00B400F6">
        <w:rPr>
          <w:rFonts w:ascii="Garamond" w:hAnsi="Garamond"/>
          <w:sz w:val="24"/>
          <w:szCs w:val="24"/>
          <w:lang w:val="sq-AL"/>
        </w:rPr>
        <w:t xml:space="preserve"> të rregullores </w:t>
      </w:r>
      <w:r w:rsidRPr="00B400F6">
        <w:rPr>
          <w:rFonts w:ascii="Garamond" w:hAnsi="Garamond"/>
          <w:sz w:val="24"/>
          <w:szCs w:val="24"/>
          <w:lang w:val="sq-AL"/>
        </w:rPr>
        <w:t xml:space="preserve">(BE) 2012/159 dhe me dokumentin </w:t>
      </w:r>
      <w:r w:rsidR="00BB3DA3" w:rsidRPr="00B400F6">
        <w:rPr>
          <w:rFonts w:ascii="Garamond" w:hAnsi="Garamond"/>
          <w:sz w:val="24"/>
          <w:szCs w:val="24"/>
          <w:lang w:val="sq-AL"/>
        </w:rPr>
        <w:t>“</w:t>
      </w:r>
      <w:r w:rsidRPr="00B400F6">
        <w:rPr>
          <w:rFonts w:ascii="Garamond" w:hAnsi="Garamond"/>
          <w:sz w:val="24"/>
          <w:szCs w:val="24"/>
          <w:lang w:val="sq-AL"/>
        </w:rPr>
        <w:t>Përshkrim i sistemeve të menaxhimit, financiare dhe të kontrollit</w:t>
      </w:r>
      <w:r w:rsidR="00BB3DA3" w:rsidRPr="00B400F6">
        <w:rPr>
          <w:rFonts w:ascii="Garamond" w:hAnsi="Garamond"/>
          <w:sz w:val="24"/>
          <w:szCs w:val="24"/>
          <w:lang w:val="sq-AL"/>
        </w:rPr>
        <w:t>”</w:t>
      </w:r>
      <w:r w:rsidRPr="00B400F6">
        <w:rPr>
          <w:rFonts w:ascii="Garamond" w:hAnsi="Garamond"/>
          <w:sz w:val="24"/>
          <w:szCs w:val="24"/>
          <w:lang w:val="sq-AL"/>
        </w:rPr>
        <w:t>, si dhe garantojnë funksionimin e tij në përputhje me menaxhimin e qëndrueshëm financiar dhe kërkesat kryesore të renditura në shtojcën XI</w:t>
      </w:r>
      <w:r w:rsidR="00EF0B48" w:rsidRPr="00B400F6">
        <w:rPr>
          <w:rFonts w:ascii="Garamond" w:hAnsi="Garamond"/>
          <w:sz w:val="24"/>
          <w:szCs w:val="24"/>
          <w:lang w:val="sq-AL"/>
        </w:rPr>
        <w:t xml:space="preserve"> të rregullores </w:t>
      </w:r>
      <w:r w:rsidRPr="00B400F6">
        <w:rPr>
          <w:rFonts w:ascii="Garamond" w:hAnsi="Garamond"/>
          <w:sz w:val="24"/>
          <w:szCs w:val="24"/>
          <w:lang w:val="sq-AL"/>
        </w:rPr>
        <w:t>2021/1060.</w:t>
      </w:r>
    </w:p>
    <w:p w14:paraId="75CEF47B" w14:textId="154935ED"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3. Për qëllime të zbatimit të këtij seksioni, autoritetet dhe organet</w:t>
      </w:r>
      <w:r w:rsidR="005D52FC" w:rsidRPr="00B400F6">
        <w:rPr>
          <w:rFonts w:ascii="Garamond" w:hAnsi="Garamond"/>
          <w:sz w:val="24"/>
          <w:szCs w:val="24"/>
          <w:lang w:val="sq-AL"/>
        </w:rPr>
        <w:t xml:space="preserve"> e programit</w:t>
      </w:r>
      <w:r w:rsidRPr="00B400F6">
        <w:rPr>
          <w:rFonts w:ascii="Garamond" w:hAnsi="Garamond"/>
          <w:sz w:val="24"/>
          <w:szCs w:val="24"/>
          <w:lang w:val="sq-AL"/>
        </w:rPr>
        <w:t xml:space="preserve"> bashkëpunojnë ngushtësisht me Palët në përputhje me ligjet dhe rregulloret e tyre përkatëse.</w:t>
      </w:r>
    </w:p>
    <w:p w14:paraId="1F86167C" w14:textId="7297639F"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4. Gjatë ushtrimit të detyrave të tyre në territorin shqiptar, autoritetet</w:t>
      </w:r>
      <w:r w:rsidR="005D52FC" w:rsidRPr="00B400F6">
        <w:rPr>
          <w:rFonts w:ascii="Garamond" w:hAnsi="Garamond"/>
          <w:sz w:val="24"/>
          <w:szCs w:val="24"/>
          <w:lang w:val="sq-AL"/>
        </w:rPr>
        <w:t xml:space="preserve"> e programit</w:t>
      </w:r>
      <w:r w:rsidRPr="00B400F6">
        <w:rPr>
          <w:rFonts w:ascii="Garamond" w:hAnsi="Garamond"/>
          <w:sz w:val="24"/>
          <w:szCs w:val="24"/>
          <w:lang w:val="sq-AL"/>
        </w:rPr>
        <w:t>, agjentët e BE-së dhe organet hetimore të BE-së veprojnë në përputhje me legjislacionin shqiptar.</w:t>
      </w:r>
    </w:p>
    <w:p w14:paraId="76195A00"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5. Gjatë ekzekutimit të detyrave të lidhura me zbatimin e buxhetit, Palët marrin të gjitha masat e nevojshme dhe të përshtatshme, duke përfshirë masat ligjore, rregullatore dhe administrative, për të mbrojtur me efikasitet interesat financiare të BE-së.</w:t>
      </w:r>
    </w:p>
    <w:p w14:paraId="459EB2BA" w14:textId="77777777" w:rsidR="00562BBA" w:rsidRPr="00B400F6" w:rsidRDefault="00562BBA" w:rsidP="00562BBA">
      <w:pPr>
        <w:spacing w:after="0" w:line="240" w:lineRule="auto"/>
        <w:ind w:firstLine="284"/>
        <w:jc w:val="both"/>
        <w:rPr>
          <w:rFonts w:ascii="Garamond" w:hAnsi="Garamond"/>
          <w:b/>
          <w:bCs/>
          <w:i/>
          <w:iCs/>
          <w:sz w:val="24"/>
          <w:szCs w:val="24"/>
          <w:lang w:val="sq-AL"/>
        </w:rPr>
      </w:pPr>
    </w:p>
    <w:p w14:paraId="743B65CE" w14:textId="77777777" w:rsidR="00562BBA" w:rsidRPr="00B400F6" w:rsidRDefault="00562BBA" w:rsidP="00562BBA">
      <w:pPr>
        <w:spacing w:after="0" w:line="240" w:lineRule="auto"/>
        <w:ind w:firstLine="284"/>
        <w:jc w:val="center"/>
        <w:rPr>
          <w:rFonts w:ascii="Garamond" w:hAnsi="Garamond"/>
          <w:bCs/>
          <w:iCs/>
          <w:sz w:val="24"/>
          <w:szCs w:val="24"/>
          <w:lang w:val="sq-AL"/>
        </w:rPr>
      </w:pPr>
      <w:r w:rsidRPr="00B400F6">
        <w:rPr>
          <w:rFonts w:ascii="Garamond" w:hAnsi="Garamond"/>
          <w:bCs/>
          <w:iCs/>
          <w:sz w:val="24"/>
          <w:szCs w:val="24"/>
          <w:lang w:val="sq-AL"/>
        </w:rPr>
        <w:t>Neni 27</w:t>
      </w:r>
    </w:p>
    <w:p w14:paraId="25BD80AE" w14:textId="77777777" w:rsidR="00562BBA" w:rsidRPr="00B400F6" w:rsidRDefault="00562BBA" w:rsidP="00562BBA">
      <w:pPr>
        <w:spacing w:after="0" w:line="240" w:lineRule="auto"/>
        <w:ind w:firstLine="284"/>
        <w:jc w:val="center"/>
        <w:rPr>
          <w:rFonts w:ascii="Garamond" w:hAnsi="Garamond" w:cstheme="minorHAnsi"/>
          <w:sz w:val="24"/>
          <w:szCs w:val="24"/>
          <w:lang w:val="sq-AL"/>
        </w:rPr>
      </w:pPr>
      <w:r w:rsidRPr="00B400F6">
        <w:rPr>
          <w:rFonts w:ascii="Garamond" w:hAnsi="Garamond"/>
          <w:b/>
          <w:bCs/>
          <w:iCs/>
          <w:sz w:val="24"/>
          <w:szCs w:val="24"/>
          <w:lang w:val="sq-AL"/>
        </w:rPr>
        <w:t>Qëllimi i verifikimeve të lidhura me menaxhimin</w:t>
      </w:r>
    </w:p>
    <w:p w14:paraId="71FE5BF7" w14:textId="77777777" w:rsidR="00562BBA" w:rsidRPr="00B400F6" w:rsidRDefault="00562BBA" w:rsidP="00562BBA">
      <w:pPr>
        <w:spacing w:after="0" w:line="240" w:lineRule="auto"/>
        <w:ind w:firstLine="284"/>
        <w:jc w:val="center"/>
        <w:rPr>
          <w:rFonts w:ascii="Garamond" w:hAnsi="Garamond"/>
          <w:sz w:val="24"/>
          <w:szCs w:val="24"/>
          <w:lang w:val="sq-AL"/>
        </w:rPr>
      </w:pPr>
    </w:p>
    <w:p w14:paraId="461AFAE1"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Kontrollori Kombëtar shqiptar, me mbështetjen e Autoritetit Kombëtar, kryen verifikime të lidhura me menaxhimin në territorin e tij për të verifikuar nëse:</w:t>
      </w:r>
    </w:p>
    <w:p w14:paraId="1417762A" w14:textId="3F205D61"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a) produktet dhe shërbimet e bashkëfinancuara janë ofruar</w:t>
      </w:r>
      <w:r w:rsidR="00993E41" w:rsidRPr="00B400F6">
        <w:rPr>
          <w:rFonts w:ascii="Garamond" w:hAnsi="Garamond"/>
          <w:sz w:val="24"/>
          <w:szCs w:val="24"/>
          <w:lang w:val="sq-AL"/>
        </w:rPr>
        <w:t>;</w:t>
      </w:r>
    </w:p>
    <w:p w14:paraId="631CD65D" w14:textId="7520CCAB"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 xml:space="preserve">b) operacionet janë në përputhje me nenin 74, paragrafi 1, germa </w:t>
      </w:r>
      <w:r w:rsidR="00BB3DA3" w:rsidRPr="00B400F6">
        <w:rPr>
          <w:rFonts w:ascii="Garamond" w:hAnsi="Garamond"/>
          <w:sz w:val="24"/>
          <w:szCs w:val="24"/>
          <w:lang w:val="sq-AL"/>
        </w:rPr>
        <w:t>“</w:t>
      </w:r>
      <w:r w:rsidRPr="00B400F6">
        <w:rPr>
          <w:rFonts w:ascii="Garamond" w:hAnsi="Garamond"/>
          <w:sz w:val="24"/>
          <w:szCs w:val="24"/>
          <w:lang w:val="sq-AL"/>
        </w:rPr>
        <w:t>a</w:t>
      </w:r>
      <w:r w:rsidR="00BB3DA3" w:rsidRPr="00B400F6">
        <w:rPr>
          <w:rFonts w:ascii="Garamond" w:hAnsi="Garamond"/>
          <w:sz w:val="24"/>
          <w:szCs w:val="24"/>
          <w:lang w:val="sq-AL"/>
        </w:rPr>
        <w:t>”</w:t>
      </w:r>
      <w:r w:rsidR="00EF0B48" w:rsidRPr="00B400F6">
        <w:rPr>
          <w:rFonts w:ascii="Garamond" w:hAnsi="Garamond"/>
          <w:sz w:val="24"/>
          <w:szCs w:val="24"/>
          <w:lang w:val="sq-AL"/>
        </w:rPr>
        <w:t xml:space="preserve"> të rregullores </w:t>
      </w:r>
      <w:r w:rsidRPr="00B400F6">
        <w:rPr>
          <w:rFonts w:ascii="Garamond" w:hAnsi="Garamond"/>
          <w:sz w:val="24"/>
          <w:szCs w:val="24"/>
          <w:lang w:val="sq-AL"/>
        </w:rPr>
        <w:t>(BE) 2021/1060, me</w:t>
      </w:r>
      <w:r w:rsidR="000B59AF" w:rsidRPr="00B400F6">
        <w:rPr>
          <w:rFonts w:ascii="Garamond" w:hAnsi="Garamond"/>
          <w:sz w:val="24"/>
          <w:szCs w:val="24"/>
          <w:lang w:val="sq-AL"/>
        </w:rPr>
        <w:t xml:space="preserve"> programin </w:t>
      </w:r>
      <w:r w:rsidRPr="00B400F6">
        <w:rPr>
          <w:rFonts w:ascii="Garamond" w:hAnsi="Garamond"/>
          <w:sz w:val="24"/>
          <w:szCs w:val="24"/>
          <w:lang w:val="sq-AL"/>
        </w:rPr>
        <w:t>dhe me kushtet për mbështetjen e operacionit.</w:t>
      </w:r>
    </w:p>
    <w:p w14:paraId="645894F6" w14:textId="77777777" w:rsidR="00562BBA" w:rsidRPr="00B400F6" w:rsidRDefault="00562BBA" w:rsidP="00562BBA">
      <w:pPr>
        <w:spacing w:after="0" w:line="240" w:lineRule="auto"/>
        <w:ind w:firstLine="284"/>
        <w:jc w:val="both"/>
        <w:rPr>
          <w:rFonts w:ascii="Garamond" w:hAnsi="Garamond"/>
          <w:sz w:val="24"/>
          <w:szCs w:val="24"/>
          <w:lang w:val="sq-AL"/>
        </w:rPr>
      </w:pPr>
      <w:r w:rsidRPr="00B400F6">
        <w:rPr>
          <w:rFonts w:ascii="Garamond" w:hAnsi="Garamond"/>
          <w:sz w:val="24"/>
          <w:szCs w:val="24"/>
          <w:lang w:val="sq-AL"/>
        </w:rPr>
        <w:lastRenderedPageBreak/>
        <w:t>Autoriteti Menaxhues sigurohet se shpenzimet e përfituesve që marrin pjesë në një operacion janë verifikuar nga Kontrollori Kombëtar.</w:t>
      </w:r>
    </w:p>
    <w:p w14:paraId="35577FC7" w14:textId="77777777" w:rsidR="00562BBA" w:rsidRPr="00B400F6" w:rsidRDefault="00562BBA" w:rsidP="00562BBA">
      <w:pPr>
        <w:spacing w:after="0" w:line="240" w:lineRule="auto"/>
        <w:ind w:firstLine="284"/>
        <w:jc w:val="both"/>
        <w:rPr>
          <w:rFonts w:ascii="Garamond" w:hAnsi="Garamond" w:cstheme="minorHAnsi"/>
          <w:sz w:val="24"/>
          <w:szCs w:val="24"/>
          <w:lang w:val="sq-AL"/>
        </w:rPr>
      </w:pPr>
    </w:p>
    <w:p w14:paraId="78CDCA09" w14:textId="77777777" w:rsidR="00562BBA" w:rsidRPr="00B400F6" w:rsidRDefault="00562BBA" w:rsidP="00562BBA">
      <w:pPr>
        <w:spacing w:after="0" w:line="240" w:lineRule="auto"/>
        <w:ind w:firstLine="284"/>
        <w:jc w:val="center"/>
        <w:rPr>
          <w:rFonts w:ascii="Garamond" w:hAnsi="Garamond"/>
          <w:bCs/>
          <w:iCs/>
          <w:sz w:val="24"/>
          <w:szCs w:val="24"/>
          <w:lang w:val="sq-AL"/>
        </w:rPr>
      </w:pPr>
      <w:r w:rsidRPr="00B400F6">
        <w:rPr>
          <w:rFonts w:ascii="Garamond" w:hAnsi="Garamond"/>
          <w:bCs/>
          <w:iCs/>
          <w:sz w:val="24"/>
          <w:szCs w:val="24"/>
          <w:lang w:val="sq-AL"/>
        </w:rPr>
        <w:t>Neni 28</w:t>
      </w:r>
    </w:p>
    <w:p w14:paraId="09CCA5D2" w14:textId="77777777" w:rsidR="00562BBA" w:rsidRPr="00B400F6" w:rsidRDefault="00562BBA" w:rsidP="00562BBA">
      <w:pPr>
        <w:spacing w:after="0" w:line="240" w:lineRule="auto"/>
        <w:ind w:firstLine="284"/>
        <w:jc w:val="center"/>
        <w:rPr>
          <w:rFonts w:ascii="Garamond" w:hAnsi="Garamond"/>
          <w:b/>
          <w:bCs/>
          <w:iCs/>
          <w:sz w:val="24"/>
          <w:szCs w:val="24"/>
          <w:lang w:val="sq-AL"/>
        </w:rPr>
      </w:pPr>
      <w:r w:rsidRPr="00B400F6">
        <w:rPr>
          <w:rFonts w:ascii="Garamond" w:hAnsi="Garamond"/>
          <w:b/>
          <w:bCs/>
          <w:iCs/>
          <w:sz w:val="24"/>
          <w:szCs w:val="24"/>
          <w:lang w:val="sq-AL"/>
        </w:rPr>
        <w:t>Procedurat e auditimit dhe shqyrtimit</w:t>
      </w:r>
    </w:p>
    <w:p w14:paraId="0B022828" w14:textId="77777777" w:rsidR="00562BBA" w:rsidRPr="00B400F6" w:rsidRDefault="00562BBA" w:rsidP="00562BBA">
      <w:pPr>
        <w:spacing w:after="0" w:line="240" w:lineRule="auto"/>
        <w:ind w:firstLine="284"/>
        <w:jc w:val="both"/>
        <w:rPr>
          <w:rFonts w:ascii="Garamond" w:hAnsi="Garamond" w:cstheme="minorHAnsi"/>
          <w:sz w:val="24"/>
          <w:szCs w:val="24"/>
          <w:lang w:val="sq-AL"/>
        </w:rPr>
      </w:pPr>
    </w:p>
    <w:p w14:paraId="6CCB4937" w14:textId="7D8D6803"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1. Bashkimi Evropian ka të drejtën të kryejë procedura të përshtatshme teknike, shkencore dhe financiare të lidhura me auditimin dhe shqyrtimin, duke përfshirë për të realizuar kontrolle në terren në përputhje me nenet 48 dhe 49</w:t>
      </w:r>
      <w:r w:rsidR="00EF0B48" w:rsidRPr="00B400F6">
        <w:rPr>
          <w:rFonts w:ascii="Garamond" w:hAnsi="Garamond"/>
          <w:sz w:val="24"/>
          <w:szCs w:val="24"/>
          <w:lang w:val="sq-AL"/>
        </w:rPr>
        <w:t xml:space="preserve"> të rregullores </w:t>
      </w:r>
      <w:r w:rsidRPr="00B400F6">
        <w:rPr>
          <w:rFonts w:ascii="Garamond" w:hAnsi="Garamond"/>
          <w:sz w:val="24"/>
          <w:szCs w:val="24"/>
          <w:lang w:val="sq-AL"/>
        </w:rPr>
        <w:t>(BE) 2021/1059 dhe nenin 79</w:t>
      </w:r>
      <w:r w:rsidR="00EF0B48" w:rsidRPr="00B400F6">
        <w:rPr>
          <w:rFonts w:ascii="Garamond" w:hAnsi="Garamond"/>
          <w:sz w:val="24"/>
          <w:szCs w:val="24"/>
          <w:lang w:val="sq-AL"/>
        </w:rPr>
        <w:t xml:space="preserve"> të rregullores </w:t>
      </w:r>
      <w:r w:rsidRPr="00B400F6">
        <w:rPr>
          <w:rFonts w:ascii="Garamond" w:hAnsi="Garamond"/>
          <w:sz w:val="24"/>
          <w:szCs w:val="24"/>
          <w:lang w:val="sq-AL"/>
        </w:rPr>
        <w:t>(BE) 2021/1060, në ambientet e çdo personi fizik që banon në Shqipëri ose të çdo personi juridik të themeluar në Shqipëri dhe që merr fonde të BE-së, si dhe të çdo pale të tretë të përfshirë në zbatimin e fondeve të Bashkimit Evropian që banon në Shqipëri ose të themeluar në Shqipëri.</w:t>
      </w:r>
    </w:p>
    <w:p w14:paraId="4DC4B625"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Këto shqyrtime dhe auditime mund të kryhen nga agjentët e institucioneve dhe organeve të Bashkimit Evropian, në veçanti të Komisionit, Zyrës Evropiane Kundër Mashtrimit (ZEKM), Gjykatës Evropiane të Audituesve, Zyrës së Prokurorit Publik Evropian (ZPPE), ose nga persona të tjerë të mandatuar nga Komisioni në përputhje me dispozitat e legjislacionit në fuqi të BE-së.</w:t>
      </w:r>
    </w:p>
    <w:p w14:paraId="0E8C8A54" w14:textId="7F93A14C"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2. Agjentët e institucioneve dhe organeve të BE-së, në veçanti agjentët e Komisionit, të ZEKM-së dhe të Gjykatës Evropiane të Audituesve, si dhe personat e tjerë të mandatuar nga Komisioni, kanë aksesin e duhur në ambiente, punime dhe dokumente (në versionet elektronike, versionet fizike, ose në të dyja), si dhe në të gjithë informacionin e nevojshëm për të realizuar këto auditime, shqyrtime dhe kontrolle, siç përmendet në paragrafin 1, në përputhje me nenin 82</w:t>
      </w:r>
      <w:r w:rsidR="00EF0B48" w:rsidRPr="00B400F6">
        <w:rPr>
          <w:rFonts w:ascii="Garamond" w:hAnsi="Garamond"/>
          <w:sz w:val="24"/>
          <w:szCs w:val="24"/>
          <w:lang w:val="sq-AL"/>
        </w:rPr>
        <w:t xml:space="preserve"> të rregullores </w:t>
      </w:r>
      <w:r w:rsidRPr="00B400F6">
        <w:rPr>
          <w:rFonts w:ascii="Garamond" w:hAnsi="Garamond"/>
          <w:sz w:val="24"/>
          <w:szCs w:val="24"/>
          <w:lang w:val="sq-AL"/>
        </w:rPr>
        <w:t>(BE) 2021/1060 dhe nenin 40 të kësaj Marrëveshjeje. Ky akses përfshin të drejtën për të marrë kopje fizike ose elektronike dhe ekstrakte të çdo dokumenti ose përmbajtje nga çdo instrument i të dhënave që zotërohet nga personat fizikë ose juridikë të audituar ose nga pala e tretë e audituar.</w:t>
      </w:r>
    </w:p>
    <w:p w14:paraId="40A366AC" w14:textId="421FC55C"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 xml:space="preserve">3. Shqipëria nuk pengon ose nuk krijon pengesa të panevojshme lidhur me zbatimin e </w:t>
      </w:r>
      <w:r w:rsidR="0098795C" w:rsidRPr="00B400F6">
        <w:rPr>
          <w:rFonts w:ascii="Garamond" w:hAnsi="Garamond"/>
          <w:sz w:val="24"/>
          <w:szCs w:val="24"/>
          <w:lang w:val="sq-AL"/>
        </w:rPr>
        <w:t>s</w:t>
      </w:r>
      <w:r w:rsidRPr="00B400F6">
        <w:rPr>
          <w:rFonts w:ascii="Garamond" w:hAnsi="Garamond"/>
          <w:sz w:val="24"/>
          <w:szCs w:val="24"/>
          <w:lang w:val="sq-AL"/>
        </w:rPr>
        <w:t>ë drejtës për të hyrë në Shqipëri dhe për të aksesuar ambientet e personave të audituar, nga ana e agjentëve dhe personave të tjerë të përmendur në paragrafin 2, të cilët janë të mandatuar për të realizuar kontrolle në terren në kuadër të ushtrimit të detyrave të tyre të përmendura në këtë nen.</w:t>
      </w:r>
    </w:p>
    <w:p w14:paraId="57A6AA20" w14:textId="59B6FAED"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 xml:space="preserve">4. Agjentëve dhe personave të tjerë të përmendur në paragrafin 2 u jepet akses në të gjitha informacionet dhe dokumentet e kërkuara, për qëllime të ushtrimit të detyrave të tyre të përmendura në këtë nen, me kusht që të mbrohen sekretet tregtare dhe të ruhet konfidencialiteti i hetimeve lidhur me palët e treta, në përputhje me nenin 72, paragrafi 1, germa </w:t>
      </w:r>
      <w:r w:rsidR="00BB3DA3" w:rsidRPr="00B400F6">
        <w:rPr>
          <w:rFonts w:ascii="Garamond" w:hAnsi="Garamond"/>
          <w:sz w:val="24"/>
          <w:szCs w:val="24"/>
          <w:lang w:val="sq-AL"/>
        </w:rPr>
        <w:t>“</w:t>
      </w:r>
      <w:r w:rsidRPr="00B400F6">
        <w:rPr>
          <w:rFonts w:ascii="Garamond" w:hAnsi="Garamond"/>
          <w:sz w:val="24"/>
          <w:szCs w:val="24"/>
          <w:lang w:val="sq-AL"/>
        </w:rPr>
        <w:t>e</w:t>
      </w:r>
      <w:r w:rsidR="00BB3DA3" w:rsidRPr="00B400F6">
        <w:rPr>
          <w:rFonts w:ascii="Garamond" w:hAnsi="Garamond"/>
          <w:sz w:val="24"/>
          <w:szCs w:val="24"/>
          <w:lang w:val="sq-AL"/>
        </w:rPr>
        <w:t>”</w:t>
      </w:r>
      <w:r w:rsidRPr="00B400F6">
        <w:rPr>
          <w:rFonts w:ascii="Garamond" w:hAnsi="Garamond"/>
          <w:sz w:val="24"/>
          <w:szCs w:val="24"/>
          <w:lang w:val="sq-AL"/>
        </w:rPr>
        <w:t xml:space="preserve"> dhe shtojcën XII (seksioni 1.5), shtojcën XIV (seksionet 1.1 dhe 2.4), shtojcën XV (seksionet 2.4, germa </w:t>
      </w:r>
      <w:r w:rsidR="00BB3DA3" w:rsidRPr="00B400F6">
        <w:rPr>
          <w:rFonts w:ascii="Garamond" w:hAnsi="Garamond"/>
          <w:sz w:val="24"/>
          <w:szCs w:val="24"/>
          <w:lang w:val="sq-AL"/>
        </w:rPr>
        <w:t>“</w:t>
      </w:r>
      <w:r w:rsidRPr="00B400F6">
        <w:rPr>
          <w:rFonts w:ascii="Garamond" w:hAnsi="Garamond"/>
          <w:sz w:val="24"/>
          <w:szCs w:val="24"/>
          <w:lang w:val="sq-AL"/>
        </w:rPr>
        <w:t>g</w:t>
      </w:r>
      <w:r w:rsidR="00BB3DA3" w:rsidRPr="00B400F6">
        <w:rPr>
          <w:rFonts w:ascii="Garamond" w:hAnsi="Garamond"/>
          <w:sz w:val="24"/>
          <w:szCs w:val="24"/>
          <w:lang w:val="sq-AL"/>
        </w:rPr>
        <w:t>”</w:t>
      </w:r>
      <w:r w:rsidRPr="00B400F6">
        <w:rPr>
          <w:rFonts w:ascii="Garamond" w:hAnsi="Garamond"/>
          <w:sz w:val="24"/>
          <w:szCs w:val="24"/>
          <w:lang w:val="sq-AL"/>
        </w:rPr>
        <w:t xml:space="preserve"> dhe 2.5) dhe shtojcën XVI (seksioni 4.1.6)</w:t>
      </w:r>
      <w:r w:rsidR="00EF0B48" w:rsidRPr="00B400F6">
        <w:rPr>
          <w:rFonts w:ascii="Garamond" w:hAnsi="Garamond"/>
          <w:sz w:val="24"/>
          <w:szCs w:val="24"/>
          <w:lang w:val="sq-AL"/>
        </w:rPr>
        <w:t xml:space="preserve"> të rregullores </w:t>
      </w:r>
      <w:r w:rsidRPr="00B400F6">
        <w:rPr>
          <w:rFonts w:ascii="Garamond" w:hAnsi="Garamond"/>
          <w:sz w:val="24"/>
          <w:szCs w:val="24"/>
          <w:lang w:val="sq-AL"/>
        </w:rPr>
        <w:t>(BE) 2021/1060, që zbatohet për agjentët dhe personat e tjerë të përmendur në paragrafin 2. Dokumentet duhet të jenë të aksesueshme dhe të regjistruara në një mënyrë të tillë që lejon inspektimin e lehtë të tyre.</w:t>
      </w:r>
    </w:p>
    <w:p w14:paraId="2FD97F11" w14:textId="07CA03A3"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5. Shqipëria dhe, sipas rastit, autoritetet</w:t>
      </w:r>
      <w:r w:rsidR="005D52FC" w:rsidRPr="00B400F6">
        <w:rPr>
          <w:rFonts w:ascii="Garamond" w:hAnsi="Garamond"/>
          <w:sz w:val="24"/>
          <w:szCs w:val="24"/>
          <w:lang w:val="sq-AL"/>
        </w:rPr>
        <w:t xml:space="preserve"> e programit</w:t>
      </w:r>
      <w:r w:rsidRPr="00B400F6">
        <w:rPr>
          <w:rFonts w:ascii="Garamond" w:hAnsi="Garamond"/>
          <w:sz w:val="24"/>
          <w:szCs w:val="24"/>
          <w:lang w:val="sq-AL"/>
        </w:rPr>
        <w:t>, njoftohen mbi kontrollet në terren nga agjentët ose audituesit e jashtëm të caktuar ose të mandatuar nga Autoriteti Menaxhues, Autoriteti i Auditimit, Komisioni, ZEKM-ja ose Gjykata Evropiane e Audituesve.</w:t>
      </w:r>
    </w:p>
    <w:p w14:paraId="45EC892A" w14:textId="18DD9E9D" w:rsidR="00562BBA" w:rsidRPr="00B400F6" w:rsidRDefault="00562BBA" w:rsidP="00562BBA">
      <w:pPr>
        <w:spacing w:after="0" w:line="240" w:lineRule="auto"/>
        <w:ind w:firstLine="284"/>
        <w:jc w:val="both"/>
        <w:rPr>
          <w:rFonts w:ascii="Garamond" w:hAnsi="Garamond"/>
          <w:sz w:val="24"/>
          <w:szCs w:val="24"/>
          <w:lang w:val="sq-AL"/>
        </w:rPr>
      </w:pPr>
      <w:r w:rsidRPr="00B400F6">
        <w:rPr>
          <w:rFonts w:ascii="Garamond" w:hAnsi="Garamond"/>
          <w:sz w:val="24"/>
          <w:szCs w:val="24"/>
          <w:lang w:val="sq-AL"/>
        </w:rPr>
        <w:t xml:space="preserve">6. Pavarësisht pezullimit ose zgjidhjes së kësaj Marrëveshjeje sipas neneve 55 dhe 56, shqyrtimet dhe auditimet e parashikuara në këtë nen mund të kryhen edhe për 5 </w:t>
      </w:r>
      <w:r w:rsidR="00D211A5" w:rsidRPr="00B400F6">
        <w:rPr>
          <w:rFonts w:ascii="Garamond" w:hAnsi="Garamond"/>
          <w:sz w:val="24"/>
          <w:szCs w:val="24"/>
          <w:lang w:val="sq-AL"/>
        </w:rPr>
        <w:t>vjet</w:t>
      </w:r>
      <w:r w:rsidRPr="00B400F6">
        <w:rPr>
          <w:rFonts w:ascii="Garamond" w:hAnsi="Garamond"/>
          <w:sz w:val="24"/>
          <w:szCs w:val="24"/>
          <w:lang w:val="sq-AL"/>
        </w:rPr>
        <w:t xml:space="preserve"> pas datës së hyrjes në fuqi të pezullimit ose zgjidhjes së Marrëveshjes.</w:t>
      </w:r>
    </w:p>
    <w:p w14:paraId="1E56EFDE" w14:textId="77777777" w:rsidR="00562BBA" w:rsidRPr="00B400F6" w:rsidRDefault="00562BBA" w:rsidP="00562BBA">
      <w:pPr>
        <w:spacing w:after="0" w:line="240" w:lineRule="auto"/>
        <w:ind w:firstLine="284"/>
        <w:jc w:val="both"/>
        <w:rPr>
          <w:rFonts w:ascii="Garamond" w:hAnsi="Garamond" w:cstheme="minorHAnsi"/>
          <w:sz w:val="24"/>
          <w:szCs w:val="24"/>
          <w:lang w:val="sq-AL"/>
        </w:rPr>
      </w:pPr>
    </w:p>
    <w:p w14:paraId="083CE8CD" w14:textId="77777777" w:rsidR="00562BBA" w:rsidRPr="00B400F6" w:rsidRDefault="00562BBA" w:rsidP="00562BBA">
      <w:pPr>
        <w:spacing w:after="0" w:line="240" w:lineRule="auto"/>
        <w:ind w:firstLine="284"/>
        <w:jc w:val="center"/>
        <w:rPr>
          <w:rFonts w:ascii="Garamond" w:hAnsi="Garamond"/>
          <w:bCs/>
          <w:iCs/>
          <w:sz w:val="24"/>
          <w:szCs w:val="24"/>
          <w:lang w:val="sq-AL"/>
        </w:rPr>
      </w:pPr>
      <w:r w:rsidRPr="00B400F6">
        <w:rPr>
          <w:rFonts w:ascii="Garamond" w:hAnsi="Garamond"/>
          <w:bCs/>
          <w:iCs/>
          <w:sz w:val="24"/>
          <w:szCs w:val="24"/>
          <w:lang w:val="sq-AL"/>
        </w:rPr>
        <w:t>Neni 29</w:t>
      </w:r>
    </w:p>
    <w:p w14:paraId="23BBA916" w14:textId="77777777" w:rsidR="00562BBA" w:rsidRPr="00B400F6" w:rsidRDefault="00562BBA" w:rsidP="00562BBA">
      <w:pPr>
        <w:spacing w:after="0" w:line="240" w:lineRule="auto"/>
        <w:ind w:firstLine="284"/>
        <w:jc w:val="center"/>
        <w:rPr>
          <w:rFonts w:ascii="Garamond" w:hAnsi="Garamond"/>
          <w:b/>
          <w:bCs/>
          <w:iCs/>
          <w:sz w:val="24"/>
          <w:szCs w:val="24"/>
          <w:lang w:val="sq-AL"/>
        </w:rPr>
      </w:pPr>
      <w:r w:rsidRPr="00B400F6">
        <w:rPr>
          <w:rFonts w:ascii="Garamond" w:hAnsi="Garamond"/>
          <w:b/>
          <w:bCs/>
          <w:iCs/>
          <w:sz w:val="24"/>
          <w:szCs w:val="24"/>
          <w:lang w:val="sq-AL"/>
        </w:rPr>
        <w:t>Auditimet nga Autoriteti i Auditimit dhe Grupi i Audituesve</w:t>
      </w:r>
    </w:p>
    <w:p w14:paraId="715275B3" w14:textId="77777777" w:rsidR="00562BBA" w:rsidRPr="00B400F6" w:rsidRDefault="00562BBA" w:rsidP="00562BBA">
      <w:pPr>
        <w:spacing w:after="0" w:line="240" w:lineRule="auto"/>
        <w:ind w:firstLine="284"/>
        <w:jc w:val="center"/>
        <w:rPr>
          <w:rFonts w:ascii="Garamond" w:hAnsi="Garamond" w:cstheme="minorHAnsi"/>
          <w:b/>
          <w:bCs/>
          <w:iCs/>
          <w:sz w:val="24"/>
          <w:szCs w:val="24"/>
          <w:lang w:val="sq-AL"/>
        </w:rPr>
      </w:pPr>
    </w:p>
    <w:p w14:paraId="037A4386" w14:textId="255F1607" w:rsidR="00562BBA" w:rsidRPr="00B400F6" w:rsidRDefault="00562BBA" w:rsidP="00562BBA">
      <w:pPr>
        <w:spacing w:after="0" w:line="240" w:lineRule="auto"/>
        <w:ind w:firstLine="284"/>
        <w:jc w:val="both"/>
        <w:rPr>
          <w:rFonts w:ascii="Garamond" w:hAnsi="Garamond"/>
          <w:sz w:val="24"/>
          <w:szCs w:val="24"/>
          <w:lang w:val="sq-AL"/>
        </w:rPr>
      </w:pPr>
      <w:r w:rsidRPr="00B400F6">
        <w:rPr>
          <w:rFonts w:ascii="Garamond" w:hAnsi="Garamond"/>
          <w:sz w:val="24"/>
          <w:szCs w:val="24"/>
          <w:lang w:val="sq-AL"/>
        </w:rPr>
        <w:t>Në përputhje me nenet 48 dhe 49</w:t>
      </w:r>
      <w:r w:rsidR="00EF0B48" w:rsidRPr="00B400F6">
        <w:rPr>
          <w:rFonts w:ascii="Garamond" w:hAnsi="Garamond"/>
          <w:sz w:val="24"/>
          <w:szCs w:val="24"/>
          <w:lang w:val="sq-AL"/>
        </w:rPr>
        <w:t xml:space="preserve"> të rregullores </w:t>
      </w:r>
      <w:r w:rsidRPr="00B400F6">
        <w:rPr>
          <w:rFonts w:ascii="Garamond" w:hAnsi="Garamond"/>
          <w:sz w:val="24"/>
          <w:szCs w:val="24"/>
          <w:lang w:val="sq-AL"/>
        </w:rPr>
        <w:t>(BE) 2021/1059, Autoriteti i Auditimit do të asistohet nga përfaqësuesi shqiptar në Grupin e Audituesve</w:t>
      </w:r>
      <w:r w:rsidR="005647B3" w:rsidRPr="00B400F6">
        <w:rPr>
          <w:rFonts w:ascii="Garamond" w:hAnsi="Garamond"/>
          <w:sz w:val="24"/>
          <w:szCs w:val="24"/>
          <w:lang w:val="sq-AL"/>
        </w:rPr>
        <w:t xml:space="preserve"> të program</w:t>
      </w:r>
      <w:r w:rsidRPr="00B400F6">
        <w:rPr>
          <w:rFonts w:ascii="Garamond" w:hAnsi="Garamond"/>
          <w:sz w:val="24"/>
          <w:szCs w:val="24"/>
          <w:lang w:val="sq-AL"/>
        </w:rPr>
        <w:t>it dhe është përgjegjës për kryerjen e një numri të përshtatshëm auditimesh, duke përfshirë ato mbi operacionet dhe auditimet e llogarive në territorin e tij, për t</w:t>
      </w:r>
      <w:r w:rsidR="003B0C53" w:rsidRPr="00B400F6">
        <w:rPr>
          <w:rFonts w:ascii="Garamond" w:hAnsi="Garamond"/>
          <w:sz w:val="24"/>
          <w:szCs w:val="24"/>
          <w:lang w:val="sq-AL"/>
        </w:rPr>
        <w:t>’</w:t>
      </w:r>
      <w:r w:rsidRPr="00B400F6">
        <w:rPr>
          <w:rFonts w:ascii="Garamond" w:hAnsi="Garamond"/>
          <w:sz w:val="24"/>
          <w:szCs w:val="24"/>
          <w:lang w:val="sq-AL"/>
        </w:rPr>
        <w:t xml:space="preserve">i ofruar Komisionit garanci të pavarur se sistemet e menaxhimit dhe </w:t>
      </w:r>
      <w:r w:rsidRPr="00B400F6">
        <w:rPr>
          <w:rFonts w:ascii="Garamond" w:hAnsi="Garamond"/>
          <w:sz w:val="24"/>
          <w:szCs w:val="24"/>
          <w:lang w:val="sq-AL"/>
        </w:rPr>
        <w:lastRenderedPageBreak/>
        <w:t>kontrollit funksionojnë me efikasitet dhe se shpenzimet e përfshira në llogaritë e dorëzuara pranë Komisionit janë të ligjshme dhe të rregullta.</w:t>
      </w:r>
    </w:p>
    <w:p w14:paraId="047D29F3" w14:textId="77777777" w:rsidR="00562BBA" w:rsidRPr="00B400F6" w:rsidRDefault="00562BBA" w:rsidP="00562BBA">
      <w:pPr>
        <w:spacing w:after="0" w:line="240" w:lineRule="auto"/>
        <w:ind w:firstLine="284"/>
        <w:jc w:val="both"/>
        <w:rPr>
          <w:rFonts w:ascii="Garamond" w:hAnsi="Garamond" w:cstheme="minorHAnsi"/>
          <w:sz w:val="24"/>
          <w:szCs w:val="24"/>
          <w:lang w:val="sq-AL"/>
        </w:rPr>
      </w:pPr>
    </w:p>
    <w:p w14:paraId="50BF0094" w14:textId="77777777" w:rsidR="00562BBA" w:rsidRPr="00B400F6" w:rsidRDefault="00562BBA" w:rsidP="00562BBA">
      <w:pPr>
        <w:spacing w:after="0" w:line="240" w:lineRule="auto"/>
        <w:ind w:firstLine="284"/>
        <w:jc w:val="center"/>
        <w:rPr>
          <w:rFonts w:ascii="Garamond" w:hAnsi="Garamond"/>
          <w:bCs/>
          <w:iCs/>
          <w:sz w:val="24"/>
          <w:szCs w:val="24"/>
          <w:lang w:val="sq-AL"/>
        </w:rPr>
      </w:pPr>
      <w:r w:rsidRPr="00B400F6">
        <w:rPr>
          <w:rFonts w:ascii="Garamond" w:hAnsi="Garamond"/>
          <w:bCs/>
          <w:iCs/>
          <w:sz w:val="24"/>
          <w:szCs w:val="24"/>
          <w:lang w:val="sq-AL"/>
        </w:rPr>
        <w:t>Neni 30</w:t>
      </w:r>
    </w:p>
    <w:p w14:paraId="4A861B89" w14:textId="77777777" w:rsidR="00562BBA" w:rsidRPr="00B400F6" w:rsidRDefault="00562BBA" w:rsidP="00562BBA">
      <w:pPr>
        <w:spacing w:after="0" w:line="240" w:lineRule="auto"/>
        <w:ind w:firstLine="284"/>
        <w:jc w:val="center"/>
        <w:rPr>
          <w:rFonts w:ascii="Garamond" w:hAnsi="Garamond" w:cstheme="minorHAnsi"/>
          <w:b/>
          <w:bCs/>
          <w:iCs/>
          <w:sz w:val="24"/>
          <w:szCs w:val="24"/>
          <w:lang w:val="sq-AL"/>
        </w:rPr>
      </w:pPr>
      <w:r w:rsidRPr="00B400F6">
        <w:rPr>
          <w:rFonts w:ascii="Garamond" w:hAnsi="Garamond"/>
          <w:b/>
          <w:bCs/>
          <w:iCs/>
          <w:sz w:val="24"/>
          <w:szCs w:val="24"/>
          <w:lang w:val="sq-AL"/>
        </w:rPr>
        <w:t>Parandalimi dhe zbulimi i parregullsive, mashtrimit dhe veprave të tjera penale, që prekin interesat financiare të Bashkimit Evropian</w:t>
      </w:r>
    </w:p>
    <w:p w14:paraId="15DB3495" w14:textId="77777777" w:rsidR="00562BBA" w:rsidRPr="00B400F6" w:rsidRDefault="00562BBA" w:rsidP="00562BBA">
      <w:pPr>
        <w:spacing w:after="0" w:line="240" w:lineRule="auto"/>
        <w:ind w:firstLine="284"/>
        <w:jc w:val="both"/>
        <w:rPr>
          <w:rFonts w:ascii="Garamond" w:hAnsi="Garamond"/>
          <w:sz w:val="24"/>
          <w:szCs w:val="24"/>
          <w:lang w:val="sq-AL"/>
        </w:rPr>
      </w:pPr>
    </w:p>
    <w:p w14:paraId="157CFB7E"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1. Autoriteti Kombëtar dhe Kontrollori Kombëtar që mbështesin Autoritetin Menaxhues, garantojnë ligjshmërinë dhe rregullsinë e shpenzimeve të përfshira në llogaritë e dorëzuara pranë Komisionit dhe marrin të gjitha masat e nevojshme për parandalimin, zbulimin dhe raportimin e parregullsive dhe veprimtarive mashtruese lidhur me Programin.</w:t>
      </w:r>
    </w:p>
    <w:p w14:paraId="76C8CF8F" w14:textId="7AC12140"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2. Autoriteti Kombëtar, Kontrollori Kombëtar dhe përfaqësuesi shqiptar i Grupit të Audituesve bashkëpunojnë me Komisionin, ZEKM-në, Gjykatën e Audituesve dhe autoritetet</w:t>
      </w:r>
      <w:r w:rsidR="005D52FC" w:rsidRPr="00B400F6">
        <w:rPr>
          <w:rFonts w:ascii="Garamond" w:hAnsi="Garamond"/>
          <w:sz w:val="24"/>
          <w:szCs w:val="24"/>
          <w:lang w:val="sq-AL"/>
        </w:rPr>
        <w:t xml:space="preserve"> e programit</w:t>
      </w:r>
      <w:r w:rsidRPr="00B400F6">
        <w:rPr>
          <w:rFonts w:ascii="Garamond" w:hAnsi="Garamond"/>
          <w:sz w:val="24"/>
          <w:szCs w:val="24"/>
          <w:lang w:val="sq-AL"/>
        </w:rPr>
        <w:t xml:space="preserve"> për të gjitha çështjet lidhur me zbulimin dhe raportimin e parregullsive, duke përfshirë edhe ato që lidhen me çdo mashtrim të dyshuar apo të konstatuar dhe me rikuperimin e shumave të paguara në mënyrë të parregullt.</w:t>
      </w:r>
    </w:p>
    <w:p w14:paraId="10CFA966"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3. Korrigjimet financiare nga Autoriteti Menaxhues ose Komisioni bëhen në përputhje përkatësisht me nenin 33 ose 34.</w:t>
      </w:r>
    </w:p>
    <w:p w14:paraId="09A258B1"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4. Rikuperimi i shpenzimeve të parregullta, duke përfshirë përmes kompensimit, nga Komisioni, Autoriteti Menaxhues dhe partneri kryesor bëhet siç përcaktohet në nenin 32.</w:t>
      </w:r>
    </w:p>
    <w:p w14:paraId="34313F57" w14:textId="1006098C"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5. Autoritetet dhe organet e renditura në paragrafin 2 vendosin, rast pas rasti, nëse do t</w:t>
      </w:r>
      <w:r w:rsidR="003B0C53" w:rsidRPr="00B400F6">
        <w:rPr>
          <w:rFonts w:ascii="Garamond" w:hAnsi="Garamond"/>
          <w:sz w:val="24"/>
          <w:szCs w:val="24"/>
          <w:lang w:val="sq-AL"/>
        </w:rPr>
        <w:t>’</w:t>
      </w:r>
      <w:r w:rsidRPr="00B400F6">
        <w:rPr>
          <w:rFonts w:ascii="Garamond" w:hAnsi="Garamond"/>
          <w:sz w:val="24"/>
          <w:szCs w:val="24"/>
          <w:lang w:val="sq-AL"/>
        </w:rPr>
        <w:t>i realizojnë bashkërisht inspektimet dhe kontrollet në terren, duke përfshirë edhe në rastet kur të dyja palët janë kompetente për të realizuar hetime.</w:t>
      </w:r>
    </w:p>
    <w:p w14:paraId="6057B98E" w14:textId="644F65C8"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6. Kur një përfitues shqiptar ose një tjetër palë e tretë e kundërshton inspektimin ose kontrollin në terren, atëherë Autoriteti Kombëtar ose përfaqësuesi në Grupin e Audituesve, duke vepruar në përputhje me rregullat dhe rregulloret kombëtare, asiston Komisionin ose ZEKM-në, GJEA-në, ose autoritetet</w:t>
      </w:r>
      <w:r w:rsidR="005D52FC" w:rsidRPr="00B400F6">
        <w:rPr>
          <w:rFonts w:ascii="Garamond" w:hAnsi="Garamond"/>
          <w:sz w:val="24"/>
          <w:szCs w:val="24"/>
          <w:lang w:val="sq-AL"/>
        </w:rPr>
        <w:t xml:space="preserve"> e programit</w:t>
      </w:r>
      <w:r w:rsidRPr="00B400F6">
        <w:rPr>
          <w:rFonts w:ascii="Garamond" w:hAnsi="Garamond"/>
          <w:sz w:val="24"/>
          <w:szCs w:val="24"/>
          <w:lang w:val="sq-AL"/>
        </w:rPr>
        <w:t>, me qëllim që t</w:t>
      </w:r>
      <w:r w:rsidR="003B0C53" w:rsidRPr="00B400F6">
        <w:rPr>
          <w:rFonts w:ascii="Garamond" w:hAnsi="Garamond"/>
          <w:sz w:val="24"/>
          <w:szCs w:val="24"/>
          <w:lang w:val="sq-AL"/>
        </w:rPr>
        <w:t>’</w:t>
      </w:r>
      <w:r w:rsidRPr="00B400F6">
        <w:rPr>
          <w:rFonts w:ascii="Garamond" w:hAnsi="Garamond"/>
          <w:sz w:val="24"/>
          <w:szCs w:val="24"/>
          <w:lang w:val="sq-AL"/>
        </w:rPr>
        <w:t>u lejojë përmbushjen e detyrës së tyre në realizimin e të gjitha inspektimeve ose kontrolleve në terren. Kjo asistencë përfshin marrjen e masave të përkohshme të përshtatshme për të mbrojtur interesat financiarë të Bashkimit Evropian, të cilat nuk duhet të jenë më pak efikase se masat e zbatueshme në përputhje me legjislacionin e brendshëm për të mbrojtur interesat financiare kombëtare, duke përfshirë masat e nevojshme për mbrojtjen e evidencave.</w:t>
      </w:r>
    </w:p>
    <w:p w14:paraId="20766B55" w14:textId="69DB8D04"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7. Komisioni ose ZEKM</w:t>
      </w:r>
      <w:r w:rsidR="0002179F" w:rsidRPr="00B400F6">
        <w:rPr>
          <w:rFonts w:ascii="Garamond" w:hAnsi="Garamond"/>
          <w:sz w:val="24"/>
          <w:szCs w:val="24"/>
          <w:lang w:val="sq-AL"/>
        </w:rPr>
        <w:t>-ja</w:t>
      </w:r>
      <w:r w:rsidRPr="00B400F6">
        <w:rPr>
          <w:rFonts w:ascii="Garamond" w:hAnsi="Garamond"/>
          <w:sz w:val="24"/>
          <w:szCs w:val="24"/>
          <w:lang w:val="sq-AL"/>
        </w:rPr>
        <w:t>, GJEA</w:t>
      </w:r>
      <w:r w:rsidR="0002179F" w:rsidRPr="00B400F6">
        <w:rPr>
          <w:rFonts w:ascii="Garamond" w:hAnsi="Garamond"/>
          <w:sz w:val="24"/>
          <w:szCs w:val="24"/>
          <w:lang w:val="sq-AL"/>
        </w:rPr>
        <w:t>-ja</w:t>
      </w:r>
      <w:r w:rsidRPr="00B400F6">
        <w:rPr>
          <w:rFonts w:ascii="Garamond" w:hAnsi="Garamond"/>
          <w:sz w:val="24"/>
          <w:szCs w:val="24"/>
          <w:lang w:val="sq-AL"/>
        </w:rPr>
        <w:t xml:space="preserve"> apo </w:t>
      </w:r>
      <w:r w:rsidR="00143A8A" w:rsidRPr="00B400F6">
        <w:rPr>
          <w:rFonts w:ascii="Garamond" w:hAnsi="Garamond"/>
          <w:sz w:val="24"/>
          <w:szCs w:val="24"/>
          <w:lang w:val="sq-AL"/>
        </w:rPr>
        <w:t xml:space="preserve">autoritetet menaxhuese </w:t>
      </w:r>
      <w:r w:rsidRPr="00B400F6">
        <w:rPr>
          <w:rFonts w:ascii="Garamond" w:hAnsi="Garamond"/>
          <w:sz w:val="24"/>
          <w:szCs w:val="24"/>
          <w:lang w:val="sq-AL"/>
        </w:rPr>
        <w:t>informojnë autoritetet shqiptare mbi rezultatin e këtyre kontrolleve dhe inspektimeve. Në veçanti, Komisioni ose ZEKM</w:t>
      </w:r>
      <w:r w:rsidR="007805FA" w:rsidRPr="00B400F6">
        <w:rPr>
          <w:rFonts w:ascii="Garamond" w:hAnsi="Garamond"/>
          <w:sz w:val="24"/>
          <w:szCs w:val="24"/>
          <w:lang w:val="sq-AL"/>
        </w:rPr>
        <w:t>-i</w:t>
      </w:r>
      <w:r w:rsidRPr="00B400F6">
        <w:rPr>
          <w:rFonts w:ascii="Garamond" w:hAnsi="Garamond"/>
          <w:sz w:val="24"/>
          <w:szCs w:val="24"/>
          <w:lang w:val="sq-AL"/>
        </w:rPr>
        <w:t xml:space="preserve"> i raporton Autoritetit Menaxhues dhe Autoritetit Kombëtar, sa më shpejt të jetë e mundur, çdo fakt ose dyshim në lidhje me ndonjë parregullsi të identifikuar gjatë inspektimit ose kontrollit në terren.</w:t>
      </w:r>
    </w:p>
    <w:p w14:paraId="7A00612F"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8. Neni 30, paragrafi 2 zbatohet gjithashtu për kontrollet dhe inspektimet e parashikuara në paragrafët 4 deri në 6 të këtij neni.</w:t>
      </w:r>
    </w:p>
    <w:p w14:paraId="7B9D48F3" w14:textId="10820826"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9. Për qëllime të zbatimit të duhur të këtij neni, Komisioni apo ZEKM, ose autoritetet</w:t>
      </w:r>
      <w:r w:rsidR="005D52FC" w:rsidRPr="00B400F6">
        <w:rPr>
          <w:rFonts w:ascii="Garamond" w:hAnsi="Garamond"/>
          <w:sz w:val="24"/>
          <w:szCs w:val="24"/>
          <w:lang w:val="sq-AL"/>
        </w:rPr>
        <w:t xml:space="preserve"> e programit</w:t>
      </w:r>
      <w:r w:rsidRPr="00B400F6">
        <w:rPr>
          <w:rFonts w:ascii="Garamond" w:hAnsi="Garamond"/>
          <w:sz w:val="24"/>
          <w:szCs w:val="24"/>
          <w:lang w:val="sq-AL"/>
        </w:rPr>
        <w:t xml:space="preserve"> dhe Autoriteti Kombëtar, Kontrollori Kombëtar dhe përfaqësuesi shqiptar në Grupin e Audituesve shkëmbejnë rregullisht informacion dhe, me kërkesë të njërës prej Palëve në këtë Marrëveshje, konsultohen me njëri-tjetrin, përveçse kur diçka e tillë është e ndaluar nga legjislacioni i BE-së ose nga ligjet dhe rregulloret shqiptare.</w:t>
      </w:r>
    </w:p>
    <w:p w14:paraId="5C047C4D" w14:textId="70EAFB09"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10. Informacioni i shkëmbyer ndërmjet Komisionit ose ZEKM-së, autoriteteve</w:t>
      </w:r>
      <w:r w:rsidR="005647B3" w:rsidRPr="00B400F6">
        <w:rPr>
          <w:rFonts w:ascii="Garamond" w:hAnsi="Garamond"/>
          <w:sz w:val="24"/>
          <w:szCs w:val="24"/>
          <w:lang w:val="sq-AL"/>
        </w:rPr>
        <w:t xml:space="preserve"> të program</w:t>
      </w:r>
      <w:r w:rsidRPr="00B400F6">
        <w:rPr>
          <w:rFonts w:ascii="Garamond" w:hAnsi="Garamond"/>
          <w:sz w:val="24"/>
          <w:szCs w:val="24"/>
          <w:lang w:val="sq-AL"/>
        </w:rPr>
        <w:t>it dhe Autoritetit Kombëtar trajtohet në përputhje me nenet 40 dhe 41.</w:t>
      </w:r>
    </w:p>
    <w:p w14:paraId="332170B6" w14:textId="77777777" w:rsidR="00562BBA" w:rsidRPr="00B400F6" w:rsidRDefault="00562BBA" w:rsidP="00562BBA">
      <w:pPr>
        <w:spacing w:after="0" w:line="240" w:lineRule="auto"/>
        <w:ind w:firstLine="284"/>
        <w:jc w:val="both"/>
        <w:rPr>
          <w:rFonts w:ascii="Garamond" w:hAnsi="Garamond"/>
          <w:b/>
          <w:bCs/>
          <w:iCs/>
          <w:sz w:val="24"/>
          <w:szCs w:val="24"/>
          <w:lang w:val="sq-AL"/>
        </w:rPr>
      </w:pPr>
    </w:p>
    <w:p w14:paraId="24EDCEAF" w14:textId="77777777" w:rsidR="00562BBA" w:rsidRPr="00B400F6" w:rsidRDefault="00562BBA" w:rsidP="00562BBA">
      <w:pPr>
        <w:spacing w:after="0" w:line="240" w:lineRule="auto"/>
        <w:ind w:firstLine="284"/>
        <w:jc w:val="center"/>
        <w:rPr>
          <w:rFonts w:ascii="Garamond" w:hAnsi="Garamond"/>
          <w:bCs/>
          <w:iCs/>
          <w:sz w:val="24"/>
          <w:szCs w:val="24"/>
          <w:lang w:val="sq-AL"/>
        </w:rPr>
      </w:pPr>
      <w:r w:rsidRPr="00B400F6">
        <w:rPr>
          <w:rFonts w:ascii="Garamond" w:hAnsi="Garamond"/>
          <w:bCs/>
          <w:iCs/>
          <w:sz w:val="24"/>
          <w:szCs w:val="24"/>
          <w:lang w:val="sq-AL"/>
        </w:rPr>
        <w:t>Neni 31</w:t>
      </w:r>
    </w:p>
    <w:p w14:paraId="521EDDE0" w14:textId="77777777" w:rsidR="00562BBA" w:rsidRPr="00B400F6" w:rsidRDefault="00562BBA" w:rsidP="00562BBA">
      <w:pPr>
        <w:spacing w:after="0" w:line="240" w:lineRule="auto"/>
        <w:ind w:firstLine="284"/>
        <w:jc w:val="center"/>
        <w:rPr>
          <w:rFonts w:ascii="Garamond" w:hAnsi="Garamond"/>
          <w:b/>
          <w:bCs/>
          <w:iCs/>
          <w:sz w:val="24"/>
          <w:szCs w:val="24"/>
          <w:lang w:val="sq-AL"/>
        </w:rPr>
      </w:pPr>
      <w:r w:rsidRPr="00B400F6">
        <w:rPr>
          <w:rFonts w:ascii="Garamond" w:hAnsi="Garamond"/>
          <w:b/>
          <w:bCs/>
          <w:iCs/>
          <w:sz w:val="24"/>
          <w:szCs w:val="24"/>
          <w:lang w:val="sq-AL"/>
        </w:rPr>
        <w:t>Raportimi i parregullsive</w:t>
      </w:r>
    </w:p>
    <w:p w14:paraId="0532AD1A" w14:textId="77777777" w:rsidR="00562BBA" w:rsidRPr="00B400F6" w:rsidRDefault="00562BBA" w:rsidP="00562BBA">
      <w:pPr>
        <w:spacing w:after="0" w:line="240" w:lineRule="auto"/>
        <w:ind w:firstLine="284"/>
        <w:jc w:val="center"/>
        <w:rPr>
          <w:rFonts w:ascii="Garamond" w:hAnsi="Garamond" w:cstheme="minorHAnsi"/>
          <w:sz w:val="24"/>
          <w:szCs w:val="24"/>
          <w:lang w:val="sq-AL"/>
        </w:rPr>
      </w:pPr>
    </w:p>
    <w:p w14:paraId="04275FF1" w14:textId="7DB07B86"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 xml:space="preserve">Autoriteti Kombëtar dhe Kontrollori Kombëtar i raportojnë Autoritetit Menaxhues dhe Autoritetit të Auditimit parregullsitë, duke përfshirë mashtrimin, në përputhje me kriteret për </w:t>
      </w:r>
      <w:r w:rsidRPr="00B400F6">
        <w:rPr>
          <w:rFonts w:ascii="Garamond" w:hAnsi="Garamond"/>
          <w:sz w:val="24"/>
          <w:szCs w:val="24"/>
          <w:lang w:val="sq-AL"/>
        </w:rPr>
        <w:lastRenderedPageBreak/>
        <w:t>përcaktimin e rasteve të parregullsive që duhen raportuar, të dhënat që duhen siguruar dhe formatin e raportimit të përcaktuar në pikën 1.3 të seksionit 1 të shtojcës III</w:t>
      </w:r>
      <w:r w:rsidR="00EF0B48" w:rsidRPr="00B400F6">
        <w:rPr>
          <w:rFonts w:ascii="Garamond" w:hAnsi="Garamond"/>
          <w:sz w:val="24"/>
          <w:szCs w:val="24"/>
          <w:lang w:val="sq-AL"/>
        </w:rPr>
        <w:t xml:space="preserve"> të rregullores </w:t>
      </w:r>
      <w:r w:rsidRPr="00B400F6">
        <w:rPr>
          <w:rFonts w:ascii="Garamond" w:hAnsi="Garamond"/>
          <w:sz w:val="24"/>
          <w:szCs w:val="24"/>
          <w:lang w:val="sq-AL"/>
        </w:rPr>
        <w:t>(BE) 2021/1060.</w:t>
      </w:r>
    </w:p>
    <w:p w14:paraId="75985B71" w14:textId="77777777" w:rsidR="00562BBA" w:rsidRPr="00B400F6" w:rsidRDefault="00562BBA" w:rsidP="00562BBA">
      <w:pPr>
        <w:spacing w:after="0" w:line="240" w:lineRule="auto"/>
        <w:ind w:firstLine="284"/>
        <w:jc w:val="both"/>
        <w:rPr>
          <w:rFonts w:ascii="Garamond" w:hAnsi="Garamond"/>
          <w:b/>
          <w:bCs/>
          <w:iCs/>
          <w:sz w:val="24"/>
          <w:szCs w:val="24"/>
          <w:lang w:val="sq-AL"/>
        </w:rPr>
      </w:pPr>
    </w:p>
    <w:p w14:paraId="70F8F569" w14:textId="77777777" w:rsidR="00562BBA" w:rsidRPr="00B400F6" w:rsidRDefault="00562BBA" w:rsidP="00562BBA">
      <w:pPr>
        <w:spacing w:after="0" w:line="240" w:lineRule="auto"/>
        <w:ind w:firstLine="284"/>
        <w:jc w:val="center"/>
        <w:rPr>
          <w:rFonts w:ascii="Garamond" w:hAnsi="Garamond"/>
          <w:bCs/>
          <w:iCs/>
          <w:sz w:val="24"/>
          <w:szCs w:val="24"/>
          <w:lang w:val="sq-AL"/>
        </w:rPr>
      </w:pPr>
      <w:r w:rsidRPr="00B400F6">
        <w:rPr>
          <w:rFonts w:ascii="Garamond" w:hAnsi="Garamond"/>
          <w:bCs/>
          <w:iCs/>
          <w:sz w:val="24"/>
          <w:szCs w:val="24"/>
          <w:lang w:val="sq-AL"/>
        </w:rPr>
        <w:t>Neni 32</w:t>
      </w:r>
    </w:p>
    <w:p w14:paraId="19EBA4A0" w14:textId="77777777" w:rsidR="00562BBA" w:rsidRPr="00B400F6" w:rsidRDefault="00562BBA" w:rsidP="00562BBA">
      <w:pPr>
        <w:spacing w:after="0" w:line="240" w:lineRule="auto"/>
        <w:ind w:firstLine="284"/>
        <w:jc w:val="center"/>
        <w:rPr>
          <w:rFonts w:ascii="Garamond" w:hAnsi="Garamond"/>
          <w:b/>
          <w:bCs/>
          <w:iCs/>
          <w:sz w:val="24"/>
          <w:szCs w:val="24"/>
          <w:lang w:val="sq-AL"/>
        </w:rPr>
      </w:pPr>
      <w:r w:rsidRPr="00B400F6">
        <w:rPr>
          <w:rFonts w:ascii="Garamond" w:hAnsi="Garamond"/>
          <w:b/>
          <w:bCs/>
          <w:iCs/>
          <w:sz w:val="24"/>
          <w:szCs w:val="24"/>
          <w:lang w:val="sq-AL"/>
        </w:rPr>
        <w:t>Rikuperimi</w:t>
      </w:r>
    </w:p>
    <w:p w14:paraId="00173BC3" w14:textId="77777777" w:rsidR="00562BBA" w:rsidRPr="00B400F6" w:rsidRDefault="00562BBA" w:rsidP="00562BBA">
      <w:pPr>
        <w:spacing w:after="0" w:line="240" w:lineRule="auto"/>
        <w:ind w:firstLine="284"/>
        <w:jc w:val="center"/>
        <w:rPr>
          <w:rFonts w:ascii="Garamond" w:hAnsi="Garamond" w:cstheme="minorHAnsi"/>
          <w:sz w:val="24"/>
          <w:szCs w:val="24"/>
          <w:lang w:val="sq-AL"/>
        </w:rPr>
      </w:pPr>
    </w:p>
    <w:p w14:paraId="165C4CB5" w14:textId="1EC12478"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Autoriteti Menaxhues dhe autoritetet e vendeve pjesëmarrësve respektojnë detyrimet e tyre të rikuperimit siç përcaktohet në nenin 52</w:t>
      </w:r>
      <w:r w:rsidR="00EF0B48" w:rsidRPr="00B400F6">
        <w:rPr>
          <w:rFonts w:ascii="Garamond" w:hAnsi="Garamond"/>
          <w:sz w:val="24"/>
          <w:szCs w:val="24"/>
          <w:lang w:val="sq-AL"/>
        </w:rPr>
        <w:t xml:space="preserve"> të rregullores </w:t>
      </w:r>
      <w:r w:rsidRPr="00B400F6">
        <w:rPr>
          <w:rFonts w:ascii="Garamond" w:hAnsi="Garamond"/>
          <w:sz w:val="24"/>
          <w:szCs w:val="24"/>
          <w:lang w:val="sq-AL"/>
        </w:rPr>
        <w:t>(BE) 2021/1059.</w:t>
      </w:r>
    </w:p>
    <w:p w14:paraId="6DF77D51" w14:textId="77777777" w:rsidR="00562BBA" w:rsidRPr="00B400F6" w:rsidRDefault="00562BBA" w:rsidP="00562BBA">
      <w:pPr>
        <w:spacing w:after="0" w:line="240" w:lineRule="auto"/>
        <w:ind w:firstLine="284"/>
        <w:jc w:val="both"/>
        <w:rPr>
          <w:rFonts w:ascii="Garamond" w:hAnsi="Garamond"/>
          <w:b/>
          <w:bCs/>
          <w:iCs/>
          <w:sz w:val="24"/>
          <w:szCs w:val="24"/>
          <w:lang w:val="sq-AL"/>
        </w:rPr>
      </w:pPr>
    </w:p>
    <w:p w14:paraId="4A8F7173" w14:textId="77777777" w:rsidR="00562BBA" w:rsidRPr="00B400F6" w:rsidRDefault="00562BBA" w:rsidP="00562BBA">
      <w:pPr>
        <w:spacing w:after="0" w:line="240" w:lineRule="auto"/>
        <w:ind w:firstLine="284"/>
        <w:jc w:val="center"/>
        <w:rPr>
          <w:rFonts w:ascii="Garamond" w:hAnsi="Garamond"/>
          <w:sz w:val="24"/>
          <w:szCs w:val="24"/>
          <w:lang w:val="sq-AL"/>
        </w:rPr>
      </w:pPr>
      <w:r w:rsidRPr="00B400F6">
        <w:rPr>
          <w:rFonts w:ascii="Garamond" w:hAnsi="Garamond"/>
          <w:bCs/>
          <w:iCs/>
          <w:sz w:val="24"/>
          <w:szCs w:val="24"/>
          <w:lang w:val="sq-AL"/>
        </w:rPr>
        <w:t>Neni 33</w:t>
      </w:r>
    </w:p>
    <w:p w14:paraId="7C001520" w14:textId="77777777" w:rsidR="00562BBA" w:rsidRPr="00B400F6" w:rsidRDefault="00562BBA" w:rsidP="00562BBA">
      <w:pPr>
        <w:spacing w:after="0" w:line="240" w:lineRule="auto"/>
        <w:ind w:firstLine="284"/>
        <w:jc w:val="center"/>
        <w:rPr>
          <w:rFonts w:ascii="Garamond" w:hAnsi="Garamond"/>
          <w:b/>
          <w:bCs/>
          <w:iCs/>
          <w:sz w:val="24"/>
          <w:szCs w:val="24"/>
          <w:lang w:val="sq-AL"/>
        </w:rPr>
      </w:pPr>
      <w:r w:rsidRPr="00B400F6">
        <w:rPr>
          <w:rFonts w:ascii="Garamond" w:hAnsi="Garamond"/>
          <w:b/>
          <w:bCs/>
          <w:iCs/>
          <w:sz w:val="24"/>
          <w:szCs w:val="24"/>
          <w:lang w:val="sq-AL"/>
        </w:rPr>
        <w:t>Korrigjimet financiare nga Autoriteti Menaxhues</w:t>
      </w:r>
    </w:p>
    <w:p w14:paraId="2A37705A" w14:textId="77777777" w:rsidR="00562BBA" w:rsidRPr="00B400F6" w:rsidRDefault="00562BBA" w:rsidP="00562BBA">
      <w:pPr>
        <w:spacing w:after="0" w:line="240" w:lineRule="auto"/>
        <w:ind w:firstLine="284"/>
        <w:jc w:val="center"/>
        <w:rPr>
          <w:rFonts w:ascii="Garamond" w:hAnsi="Garamond" w:cstheme="minorHAnsi"/>
          <w:sz w:val="24"/>
          <w:szCs w:val="24"/>
          <w:lang w:val="sq-AL"/>
        </w:rPr>
      </w:pPr>
    </w:p>
    <w:p w14:paraId="2BDDECC3" w14:textId="396A6EA0" w:rsidR="00562BBA" w:rsidRPr="00B400F6" w:rsidRDefault="00562BBA" w:rsidP="00562BBA">
      <w:pPr>
        <w:spacing w:after="0" w:line="240" w:lineRule="auto"/>
        <w:ind w:firstLine="284"/>
        <w:jc w:val="both"/>
        <w:rPr>
          <w:rFonts w:ascii="Garamond" w:hAnsi="Garamond"/>
          <w:sz w:val="24"/>
          <w:szCs w:val="24"/>
          <w:lang w:val="sq-AL"/>
        </w:rPr>
      </w:pPr>
      <w:r w:rsidRPr="00B400F6">
        <w:rPr>
          <w:rFonts w:ascii="Garamond" w:hAnsi="Garamond"/>
          <w:sz w:val="24"/>
          <w:szCs w:val="24"/>
          <w:lang w:val="sq-AL"/>
        </w:rPr>
        <w:t>Në përputhje me nenin 103</w:t>
      </w:r>
      <w:r w:rsidR="00EF0B48" w:rsidRPr="00B400F6">
        <w:rPr>
          <w:rFonts w:ascii="Garamond" w:hAnsi="Garamond"/>
          <w:sz w:val="24"/>
          <w:szCs w:val="24"/>
          <w:lang w:val="sq-AL"/>
        </w:rPr>
        <w:t xml:space="preserve"> të rregullores </w:t>
      </w:r>
      <w:r w:rsidRPr="00B400F6">
        <w:rPr>
          <w:rFonts w:ascii="Garamond" w:hAnsi="Garamond"/>
          <w:sz w:val="24"/>
          <w:szCs w:val="24"/>
          <w:lang w:val="sq-AL"/>
        </w:rPr>
        <w:t xml:space="preserve">(BE) 2021/1060, vendet pjesëmarrëse mbrojnë buxhetin e Bashkimit Evropian dhe aplikojnë korrigjime financiare duke anuluar të gjithë ose një pjesë të mbështetjes nga fondet për një operacion ose </w:t>
      </w:r>
      <w:r w:rsidR="002D403B" w:rsidRPr="00B400F6">
        <w:rPr>
          <w:rFonts w:ascii="Garamond" w:hAnsi="Garamond"/>
          <w:sz w:val="24"/>
          <w:szCs w:val="24"/>
          <w:lang w:val="sq-AL"/>
        </w:rPr>
        <w:t xml:space="preserve">program </w:t>
      </w:r>
      <w:r w:rsidRPr="00B400F6">
        <w:rPr>
          <w:rFonts w:ascii="Garamond" w:hAnsi="Garamond"/>
          <w:sz w:val="24"/>
          <w:szCs w:val="24"/>
          <w:lang w:val="sq-AL"/>
        </w:rPr>
        <w:t>në rastet kur konstatohen shpenzime të parregullta. Ata duhet të informojnë Komisionin rreth çdo shpenzimi të identifikuar dhe/ose të raportuar si të parregullt nga autoritetet kompetente kombëtare, duke përfshirë edhe rastet e shpenzimeve që thjesht dyshohen si të parregullta.</w:t>
      </w:r>
    </w:p>
    <w:p w14:paraId="7BD0B3ED" w14:textId="77777777" w:rsidR="00562BBA" w:rsidRPr="00B400F6" w:rsidRDefault="00562BBA" w:rsidP="00562BBA">
      <w:pPr>
        <w:spacing w:after="0" w:line="240" w:lineRule="auto"/>
        <w:ind w:firstLine="284"/>
        <w:jc w:val="both"/>
        <w:rPr>
          <w:rFonts w:ascii="Garamond" w:hAnsi="Garamond" w:cstheme="minorHAnsi"/>
          <w:sz w:val="24"/>
          <w:szCs w:val="24"/>
          <w:lang w:val="sq-AL"/>
        </w:rPr>
      </w:pPr>
    </w:p>
    <w:p w14:paraId="1093890E" w14:textId="77777777" w:rsidR="00562BBA" w:rsidRPr="00B400F6" w:rsidRDefault="00562BBA" w:rsidP="00562BBA">
      <w:pPr>
        <w:spacing w:after="0" w:line="240" w:lineRule="auto"/>
        <w:ind w:firstLine="284"/>
        <w:jc w:val="center"/>
        <w:rPr>
          <w:rFonts w:ascii="Garamond" w:hAnsi="Garamond"/>
          <w:bCs/>
          <w:iCs/>
          <w:sz w:val="24"/>
          <w:szCs w:val="24"/>
          <w:lang w:val="sq-AL"/>
        </w:rPr>
      </w:pPr>
      <w:r w:rsidRPr="00B400F6">
        <w:rPr>
          <w:rFonts w:ascii="Garamond" w:hAnsi="Garamond"/>
          <w:bCs/>
          <w:iCs/>
          <w:sz w:val="24"/>
          <w:szCs w:val="24"/>
          <w:lang w:val="sq-AL"/>
        </w:rPr>
        <w:t>Neni 34</w:t>
      </w:r>
    </w:p>
    <w:p w14:paraId="06FD9E9A" w14:textId="77777777" w:rsidR="00562BBA" w:rsidRPr="00B400F6" w:rsidRDefault="00562BBA" w:rsidP="00562BBA">
      <w:pPr>
        <w:spacing w:after="0" w:line="240" w:lineRule="auto"/>
        <w:ind w:firstLine="284"/>
        <w:jc w:val="center"/>
        <w:rPr>
          <w:rFonts w:ascii="Garamond" w:hAnsi="Garamond"/>
          <w:b/>
          <w:bCs/>
          <w:iCs/>
          <w:sz w:val="24"/>
          <w:szCs w:val="24"/>
          <w:lang w:val="sq-AL"/>
        </w:rPr>
      </w:pPr>
      <w:r w:rsidRPr="00B400F6">
        <w:rPr>
          <w:rFonts w:ascii="Garamond" w:hAnsi="Garamond"/>
          <w:b/>
          <w:bCs/>
          <w:iCs/>
          <w:sz w:val="24"/>
          <w:szCs w:val="24"/>
          <w:lang w:val="sq-AL"/>
        </w:rPr>
        <w:t>Korrigjimet financiare nga Komisioni</w:t>
      </w:r>
    </w:p>
    <w:p w14:paraId="4ABA3C7B" w14:textId="77777777" w:rsidR="00562BBA" w:rsidRPr="00B400F6" w:rsidRDefault="00562BBA" w:rsidP="00562BBA">
      <w:pPr>
        <w:spacing w:after="0" w:line="240" w:lineRule="auto"/>
        <w:ind w:firstLine="284"/>
        <w:jc w:val="center"/>
        <w:rPr>
          <w:rFonts w:ascii="Garamond" w:hAnsi="Garamond" w:cstheme="minorHAnsi"/>
          <w:sz w:val="24"/>
          <w:szCs w:val="24"/>
          <w:lang w:val="sq-AL"/>
        </w:rPr>
      </w:pPr>
    </w:p>
    <w:p w14:paraId="65AF1FE9" w14:textId="73879755"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Në përputhje me rregullat dhe procedurat e përcaktuara në nenin 104</w:t>
      </w:r>
      <w:r w:rsidR="00EF0B48" w:rsidRPr="00B400F6">
        <w:rPr>
          <w:rFonts w:ascii="Garamond" w:hAnsi="Garamond"/>
          <w:sz w:val="24"/>
          <w:szCs w:val="24"/>
          <w:lang w:val="sq-AL"/>
        </w:rPr>
        <w:t xml:space="preserve"> të rregullores </w:t>
      </w:r>
      <w:r w:rsidRPr="00B400F6">
        <w:rPr>
          <w:rFonts w:ascii="Garamond" w:hAnsi="Garamond"/>
          <w:sz w:val="24"/>
          <w:szCs w:val="24"/>
          <w:lang w:val="sq-AL"/>
        </w:rPr>
        <w:t>(BE) 2021/1060, Komisioni realizon korrigjime financiare duke reduktuar mbështetjen nga fondet për një Program, në rastet kur del në përfundimin</w:t>
      </w:r>
      <w:r w:rsidR="00315F4A" w:rsidRPr="00B400F6">
        <w:rPr>
          <w:rFonts w:ascii="Garamond" w:hAnsi="Garamond"/>
          <w:sz w:val="24"/>
          <w:szCs w:val="24"/>
          <w:lang w:val="sq-AL"/>
        </w:rPr>
        <w:t>,</w:t>
      </w:r>
      <w:r w:rsidRPr="00B400F6">
        <w:rPr>
          <w:rFonts w:ascii="Garamond" w:hAnsi="Garamond"/>
          <w:sz w:val="24"/>
          <w:szCs w:val="24"/>
          <w:lang w:val="sq-AL"/>
        </w:rPr>
        <w:t xml:space="preserve"> se:</w:t>
      </w:r>
    </w:p>
    <w:p w14:paraId="0A6816B3" w14:textId="6BE384DF"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 xml:space="preserve">a) ekziston një mangësi e rëndë që ka vënë në rrezik fondet që janë paguar për </w:t>
      </w:r>
      <w:r w:rsidR="00A57825" w:rsidRPr="00B400F6">
        <w:rPr>
          <w:rFonts w:ascii="Garamond" w:hAnsi="Garamond"/>
          <w:sz w:val="24"/>
          <w:szCs w:val="24"/>
          <w:lang w:val="sq-AL"/>
        </w:rPr>
        <w:t>programin</w:t>
      </w:r>
      <w:r w:rsidRPr="00B400F6">
        <w:rPr>
          <w:rFonts w:ascii="Garamond" w:hAnsi="Garamond"/>
          <w:sz w:val="24"/>
          <w:szCs w:val="24"/>
          <w:lang w:val="sq-AL"/>
        </w:rPr>
        <w:t>;</w:t>
      </w:r>
    </w:p>
    <w:p w14:paraId="563B7777" w14:textId="2854A3E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b) shpenzimet në llogaritë e pranuara janë të parregullta dhe nuk janë zbuluar dhe raportuar nga Autoriteti Menaxhues;</w:t>
      </w:r>
    </w:p>
    <w:p w14:paraId="4262F10A" w14:textId="5220A8D6"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c) Autoriteti Menaxhues nuk ka vepruar në përputhje me detyrimet e tij sipas nenit 33 për të zbuluar dhe raportuar shpenzimet e konstatuara apo të dyshuara si të parregullta nga autoritetet kompetente kombëtare, përpara hapjes së procedurës së korrigjimit financiar nga Komisioni.</w:t>
      </w:r>
    </w:p>
    <w:p w14:paraId="68C5DA2E" w14:textId="77777777" w:rsidR="00562BBA" w:rsidRPr="00B400F6" w:rsidRDefault="00562BBA" w:rsidP="00562BBA">
      <w:pPr>
        <w:spacing w:after="0" w:line="240" w:lineRule="auto"/>
        <w:ind w:firstLine="284"/>
        <w:jc w:val="both"/>
        <w:rPr>
          <w:rFonts w:ascii="Garamond" w:hAnsi="Garamond"/>
          <w:b/>
          <w:bCs/>
          <w:iCs/>
          <w:sz w:val="24"/>
          <w:szCs w:val="24"/>
          <w:lang w:val="sq-AL"/>
        </w:rPr>
      </w:pPr>
    </w:p>
    <w:p w14:paraId="095016D8" w14:textId="77777777" w:rsidR="00562BBA" w:rsidRPr="00B400F6" w:rsidRDefault="00562BBA" w:rsidP="00562BBA">
      <w:pPr>
        <w:spacing w:after="0" w:line="240" w:lineRule="auto"/>
        <w:ind w:firstLine="284"/>
        <w:jc w:val="center"/>
        <w:rPr>
          <w:rFonts w:ascii="Garamond" w:hAnsi="Garamond"/>
          <w:bCs/>
          <w:iCs/>
          <w:sz w:val="24"/>
          <w:szCs w:val="24"/>
          <w:lang w:val="sq-AL"/>
        </w:rPr>
      </w:pPr>
      <w:r w:rsidRPr="00B400F6">
        <w:rPr>
          <w:rFonts w:ascii="Garamond" w:hAnsi="Garamond"/>
          <w:bCs/>
          <w:iCs/>
          <w:sz w:val="24"/>
          <w:szCs w:val="24"/>
          <w:lang w:val="sq-AL"/>
        </w:rPr>
        <w:t>Seksioni gjashtë</w:t>
      </w:r>
    </w:p>
    <w:p w14:paraId="608900CF" w14:textId="77777777" w:rsidR="00562BBA" w:rsidRPr="00B400F6" w:rsidRDefault="00562BBA" w:rsidP="00562BBA">
      <w:pPr>
        <w:spacing w:after="0" w:line="240" w:lineRule="auto"/>
        <w:ind w:firstLine="284"/>
        <w:jc w:val="center"/>
        <w:rPr>
          <w:rFonts w:ascii="Garamond" w:hAnsi="Garamond"/>
          <w:b/>
          <w:bCs/>
          <w:iCs/>
          <w:sz w:val="24"/>
          <w:szCs w:val="24"/>
          <w:lang w:val="sq-AL"/>
        </w:rPr>
      </w:pPr>
      <w:r w:rsidRPr="00B400F6">
        <w:rPr>
          <w:rFonts w:ascii="Garamond" w:hAnsi="Garamond"/>
          <w:b/>
          <w:bCs/>
          <w:iCs/>
          <w:sz w:val="24"/>
          <w:szCs w:val="24"/>
          <w:lang w:val="sq-AL"/>
        </w:rPr>
        <w:t>Dispozita të ndryshme ligjore</w:t>
      </w:r>
    </w:p>
    <w:p w14:paraId="02F0E2B7" w14:textId="77777777" w:rsidR="00562BBA" w:rsidRPr="00B400F6" w:rsidRDefault="00562BBA" w:rsidP="00562BBA">
      <w:pPr>
        <w:spacing w:after="0" w:line="240" w:lineRule="auto"/>
        <w:ind w:firstLine="284"/>
        <w:jc w:val="center"/>
        <w:rPr>
          <w:rFonts w:ascii="Garamond" w:hAnsi="Garamond"/>
          <w:b/>
          <w:bCs/>
          <w:iCs/>
          <w:sz w:val="24"/>
          <w:szCs w:val="24"/>
          <w:lang w:val="sq-AL"/>
        </w:rPr>
      </w:pPr>
    </w:p>
    <w:p w14:paraId="6E362DF7" w14:textId="77777777" w:rsidR="00562BBA" w:rsidRPr="00B400F6" w:rsidRDefault="00562BBA" w:rsidP="00562BBA">
      <w:pPr>
        <w:spacing w:after="0" w:line="240" w:lineRule="auto"/>
        <w:ind w:firstLine="284"/>
        <w:jc w:val="center"/>
        <w:rPr>
          <w:rFonts w:ascii="Garamond" w:hAnsi="Garamond"/>
          <w:bCs/>
          <w:iCs/>
          <w:sz w:val="24"/>
          <w:szCs w:val="24"/>
          <w:lang w:val="sq-AL"/>
        </w:rPr>
      </w:pPr>
      <w:r w:rsidRPr="00B400F6">
        <w:rPr>
          <w:rFonts w:ascii="Garamond" w:hAnsi="Garamond"/>
          <w:bCs/>
          <w:iCs/>
          <w:sz w:val="24"/>
          <w:szCs w:val="24"/>
          <w:lang w:val="sq-AL"/>
        </w:rPr>
        <w:t>Neni 35</w:t>
      </w:r>
    </w:p>
    <w:p w14:paraId="2F8E525F" w14:textId="77777777" w:rsidR="00562BBA" w:rsidRPr="00B400F6" w:rsidRDefault="00562BBA" w:rsidP="00562BBA">
      <w:pPr>
        <w:spacing w:after="0" w:line="240" w:lineRule="auto"/>
        <w:ind w:firstLine="284"/>
        <w:jc w:val="center"/>
        <w:rPr>
          <w:rFonts w:ascii="Garamond" w:hAnsi="Garamond"/>
          <w:b/>
          <w:bCs/>
          <w:iCs/>
          <w:sz w:val="24"/>
          <w:szCs w:val="24"/>
          <w:lang w:val="sq-AL"/>
        </w:rPr>
      </w:pPr>
      <w:r w:rsidRPr="00B400F6">
        <w:rPr>
          <w:rFonts w:ascii="Garamond" w:hAnsi="Garamond"/>
          <w:b/>
          <w:bCs/>
          <w:iCs/>
          <w:sz w:val="24"/>
          <w:szCs w:val="24"/>
          <w:lang w:val="sq-AL"/>
        </w:rPr>
        <w:t>Lehtësimi i lëshimit të vizave</w:t>
      </w:r>
    </w:p>
    <w:p w14:paraId="01FAD7D0" w14:textId="77777777" w:rsidR="00562BBA" w:rsidRPr="00B400F6" w:rsidRDefault="00562BBA" w:rsidP="00562BBA">
      <w:pPr>
        <w:spacing w:after="0" w:line="240" w:lineRule="auto"/>
        <w:ind w:firstLine="284"/>
        <w:jc w:val="center"/>
        <w:rPr>
          <w:rFonts w:ascii="Garamond" w:hAnsi="Garamond" w:cstheme="minorHAnsi"/>
          <w:sz w:val="24"/>
          <w:szCs w:val="24"/>
          <w:lang w:val="sq-AL"/>
        </w:rPr>
      </w:pPr>
    </w:p>
    <w:p w14:paraId="0F35FD1D" w14:textId="189102AB"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1. Shqipëria lehtëson lëshimin e vizave për personelin e autoriteteve dhe organeve drejtuese</w:t>
      </w:r>
      <w:r w:rsidR="005647B3" w:rsidRPr="00B400F6">
        <w:rPr>
          <w:rFonts w:ascii="Garamond" w:hAnsi="Garamond"/>
          <w:sz w:val="24"/>
          <w:szCs w:val="24"/>
          <w:lang w:val="sq-AL"/>
        </w:rPr>
        <w:t xml:space="preserve"> të program</w:t>
      </w:r>
      <w:r w:rsidRPr="00B400F6">
        <w:rPr>
          <w:rFonts w:ascii="Garamond" w:hAnsi="Garamond"/>
          <w:sz w:val="24"/>
          <w:szCs w:val="24"/>
          <w:lang w:val="sq-AL"/>
        </w:rPr>
        <w:t>it, të renditura në nenin 12 të kësaj Marrëveshjeje, si dhe për përfituesit e parashikuar në nenin 2, paragrafi 9</w:t>
      </w:r>
      <w:r w:rsidR="00EF0B48" w:rsidRPr="00B400F6">
        <w:rPr>
          <w:rFonts w:ascii="Garamond" w:hAnsi="Garamond"/>
          <w:sz w:val="24"/>
          <w:szCs w:val="24"/>
          <w:lang w:val="sq-AL"/>
        </w:rPr>
        <w:t xml:space="preserve"> të rregullores </w:t>
      </w:r>
      <w:r w:rsidRPr="00B400F6">
        <w:rPr>
          <w:rFonts w:ascii="Garamond" w:hAnsi="Garamond"/>
          <w:sz w:val="24"/>
          <w:szCs w:val="24"/>
          <w:lang w:val="sq-AL"/>
        </w:rPr>
        <w:t>(BE) 2021/1060, për udhëtimet e lidhura me zbatimin dhe menaxhimin</w:t>
      </w:r>
      <w:r w:rsidR="005D52FC" w:rsidRPr="00B400F6">
        <w:rPr>
          <w:rFonts w:ascii="Garamond" w:hAnsi="Garamond"/>
          <w:sz w:val="24"/>
          <w:szCs w:val="24"/>
          <w:lang w:val="sq-AL"/>
        </w:rPr>
        <w:t xml:space="preserve"> e programit</w:t>
      </w:r>
      <w:r w:rsidRPr="00B400F6">
        <w:rPr>
          <w:rFonts w:ascii="Garamond" w:hAnsi="Garamond"/>
          <w:sz w:val="24"/>
          <w:szCs w:val="24"/>
          <w:lang w:val="sq-AL"/>
        </w:rPr>
        <w:t xml:space="preserve"> dhe të kësaj Marrëveshjeje. Vizat jepen sa më shpejt që të jetë e mundur.</w:t>
      </w:r>
    </w:p>
    <w:p w14:paraId="253BFE02"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2. Paragrafi 1 zbatohet, sipas rastit, për personat e tjerë fizikë dhe për personat që përfaqësojnë personat juridikë të cilët marrin pjesë në zbatimin e operacioneve.</w:t>
      </w:r>
    </w:p>
    <w:p w14:paraId="098C4D40" w14:textId="017C7851"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3. Komisioni inkurajon shtetet anëtare pjesëmarrëse që të lehtësojnë, në kushte të barabarta, lëshimin e vizave për të gjithë aktorët e përmendur në paragrafët 1 dhe 2 të këtij neni nga Shqipëria për udhëtimet e lidhura me zbatimin</w:t>
      </w:r>
      <w:r w:rsidR="005D52FC" w:rsidRPr="00B400F6">
        <w:rPr>
          <w:rFonts w:ascii="Garamond" w:hAnsi="Garamond"/>
          <w:sz w:val="24"/>
          <w:szCs w:val="24"/>
          <w:lang w:val="sq-AL"/>
        </w:rPr>
        <w:t xml:space="preserve"> e programit</w:t>
      </w:r>
      <w:r w:rsidRPr="00B400F6">
        <w:rPr>
          <w:rFonts w:ascii="Garamond" w:hAnsi="Garamond"/>
          <w:sz w:val="24"/>
          <w:szCs w:val="24"/>
          <w:lang w:val="sq-AL"/>
        </w:rPr>
        <w:t xml:space="preserve"> dhe të kësaj Marrëveshjeje.</w:t>
      </w:r>
    </w:p>
    <w:p w14:paraId="667C3E67" w14:textId="77777777" w:rsidR="00562BBA" w:rsidRPr="00B400F6" w:rsidRDefault="00562BBA" w:rsidP="00562BBA">
      <w:pPr>
        <w:spacing w:after="0" w:line="240" w:lineRule="auto"/>
        <w:ind w:firstLine="284"/>
        <w:jc w:val="both"/>
        <w:rPr>
          <w:rFonts w:ascii="Garamond" w:hAnsi="Garamond"/>
          <w:b/>
          <w:bCs/>
          <w:iCs/>
          <w:sz w:val="24"/>
          <w:szCs w:val="24"/>
          <w:lang w:val="sq-AL"/>
        </w:rPr>
      </w:pPr>
    </w:p>
    <w:p w14:paraId="4772F16D" w14:textId="77777777" w:rsidR="00562BBA" w:rsidRPr="00B400F6" w:rsidRDefault="00562BBA" w:rsidP="00562BBA">
      <w:pPr>
        <w:spacing w:after="0" w:line="240" w:lineRule="auto"/>
        <w:ind w:firstLine="284"/>
        <w:jc w:val="center"/>
        <w:rPr>
          <w:rFonts w:ascii="Garamond" w:hAnsi="Garamond"/>
          <w:bCs/>
          <w:iCs/>
          <w:sz w:val="24"/>
          <w:szCs w:val="24"/>
          <w:lang w:val="sq-AL"/>
        </w:rPr>
      </w:pPr>
      <w:r w:rsidRPr="00B400F6">
        <w:rPr>
          <w:rFonts w:ascii="Garamond" w:hAnsi="Garamond"/>
          <w:bCs/>
          <w:iCs/>
          <w:sz w:val="24"/>
          <w:szCs w:val="24"/>
          <w:lang w:val="sq-AL"/>
        </w:rPr>
        <w:t>Neni 36</w:t>
      </w:r>
    </w:p>
    <w:p w14:paraId="1FA4ADAE" w14:textId="77777777" w:rsidR="00562BBA" w:rsidRPr="00B400F6" w:rsidRDefault="00562BBA" w:rsidP="00562BBA">
      <w:pPr>
        <w:spacing w:after="0" w:line="240" w:lineRule="auto"/>
        <w:ind w:firstLine="284"/>
        <w:jc w:val="center"/>
        <w:rPr>
          <w:rFonts w:ascii="Garamond" w:hAnsi="Garamond"/>
          <w:b/>
          <w:bCs/>
          <w:iCs/>
          <w:sz w:val="24"/>
          <w:szCs w:val="24"/>
          <w:lang w:val="sq-AL"/>
        </w:rPr>
      </w:pPr>
      <w:r w:rsidRPr="00B400F6">
        <w:rPr>
          <w:rFonts w:ascii="Garamond" w:hAnsi="Garamond"/>
          <w:b/>
          <w:bCs/>
          <w:iCs/>
          <w:sz w:val="24"/>
          <w:szCs w:val="24"/>
          <w:lang w:val="sq-AL"/>
        </w:rPr>
        <w:t>TVSH-ja, detyrimet e akcizës, detyrimet doganore dhe tatimet e tjera indirekte</w:t>
      </w:r>
    </w:p>
    <w:p w14:paraId="0BA79FD7" w14:textId="77777777" w:rsidR="00562BBA" w:rsidRPr="00B400F6" w:rsidRDefault="00562BBA" w:rsidP="00562BBA">
      <w:pPr>
        <w:spacing w:after="0" w:line="240" w:lineRule="auto"/>
        <w:ind w:firstLine="284"/>
        <w:jc w:val="center"/>
        <w:rPr>
          <w:rFonts w:ascii="Garamond" w:hAnsi="Garamond" w:cstheme="minorHAnsi"/>
          <w:sz w:val="24"/>
          <w:szCs w:val="24"/>
          <w:lang w:val="sq-AL"/>
        </w:rPr>
      </w:pPr>
    </w:p>
    <w:p w14:paraId="38ABB45A" w14:textId="42EB63DA"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lastRenderedPageBreak/>
        <w:t>Tatimi mbi vlerën e shtuar (</w:t>
      </w:r>
      <w:r w:rsidR="00BB3DA3" w:rsidRPr="00B400F6">
        <w:rPr>
          <w:rFonts w:ascii="Garamond" w:hAnsi="Garamond"/>
          <w:sz w:val="24"/>
          <w:szCs w:val="24"/>
          <w:lang w:val="sq-AL"/>
        </w:rPr>
        <w:t>“</w:t>
      </w:r>
      <w:r w:rsidRPr="00B400F6">
        <w:rPr>
          <w:rFonts w:ascii="Garamond" w:hAnsi="Garamond"/>
          <w:sz w:val="24"/>
          <w:szCs w:val="24"/>
          <w:lang w:val="sq-AL"/>
        </w:rPr>
        <w:t>TVSH</w:t>
      </w:r>
      <w:r w:rsidR="00BB3DA3" w:rsidRPr="00B400F6">
        <w:rPr>
          <w:rFonts w:ascii="Garamond" w:hAnsi="Garamond"/>
          <w:sz w:val="24"/>
          <w:szCs w:val="24"/>
          <w:lang w:val="sq-AL"/>
        </w:rPr>
        <w:t>”</w:t>
      </w:r>
      <w:r w:rsidRPr="00B400F6">
        <w:rPr>
          <w:rFonts w:ascii="Garamond" w:hAnsi="Garamond"/>
          <w:sz w:val="24"/>
          <w:szCs w:val="24"/>
          <w:lang w:val="sq-AL"/>
        </w:rPr>
        <w:t xml:space="preserve">), </w:t>
      </w:r>
      <w:r w:rsidRPr="00B400F6">
        <w:rPr>
          <w:rFonts w:ascii="Garamond" w:hAnsi="Garamond"/>
          <w:bCs/>
          <w:iCs/>
          <w:sz w:val="24"/>
          <w:szCs w:val="24"/>
          <w:lang w:val="sq-AL"/>
        </w:rPr>
        <w:t>detyrimet e akcizës, detyrimet doganore dhe tatimet e tjera indirekte</w:t>
      </w:r>
      <w:r w:rsidRPr="00B400F6">
        <w:rPr>
          <w:rFonts w:ascii="Garamond" w:hAnsi="Garamond"/>
          <w:sz w:val="24"/>
          <w:szCs w:val="24"/>
          <w:lang w:val="sq-AL"/>
        </w:rPr>
        <w:t xml:space="preserve"> nuk përfshihen në mbështetjen e Bashkimit Evropian, me përjashtim të fondeve për operacionet, investimet dhe për projektet e vogla të renditura në nenin 64, paragrafi 1, germa </w:t>
      </w:r>
      <w:r w:rsidR="00BB3DA3" w:rsidRPr="00B400F6">
        <w:rPr>
          <w:rFonts w:ascii="Garamond" w:hAnsi="Garamond"/>
          <w:sz w:val="24"/>
          <w:szCs w:val="24"/>
          <w:lang w:val="sq-AL"/>
        </w:rPr>
        <w:t>“</w:t>
      </w:r>
      <w:r w:rsidRPr="00B400F6">
        <w:rPr>
          <w:rFonts w:ascii="Garamond" w:hAnsi="Garamond"/>
          <w:sz w:val="24"/>
          <w:szCs w:val="24"/>
          <w:lang w:val="sq-AL"/>
        </w:rPr>
        <w:t>c</w:t>
      </w:r>
      <w:r w:rsidR="00BB3DA3" w:rsidRPr="00B400F6">
        <w:rPr>
          <w:rFonts w:ascii="Garamond" w:hAnsi="Garamond"/>
          <w:sz w:val="24"/>
          <w:szCs w:val="24"/>
          <w:lang w:val="sq-AL"/>
        </w:rPr>
        <w:t>”</w:t>
      </w:r>
      <w:r w:rsidR="00EF0B48" w:rsidRPr="00B400F6">
        <w:rPr>
          <w:rFonts w:ascii="Garamond" w:hAnsi="Garamond"/>
          <w:sz w:val="24"/>
          <w:szCs w:val="24"/>
          <w:lang w:val="sq-AL"/>
        </w:rPr>
        <w:t xml:space="preserve"> të rregullores </w:t>
      </w:r>
      <w:r w:rsidRPr="00B400F6">
        <w:rPr>
          <w:rFonts w:ascii="Garamond" w:hAnsi="Garamond"/>
          <w:sz w:val="24"/>
          <w:szCs w:val="24"/>
          <w:lang w:val="sq-AL"/>
        </w:rPr>
        <w:t>(BE) 2021/1060.</w:t>
      </w:r>
    </w:p>
    <w:p w14:paraId="2E32B1D8" w14:textId="77777777" w:rsidR="00562BBA" w:rsidRPr="00B400F6" w:rsidRDefault="00562BBA" w:rsidP="00562BBA">
      <w:pPr>
        <w:spacing w:after="0" w:line="240" w:lineRule="auto"/>
        <w:ind w:firstLine="284"/>
        <w:jc w:val="both"/>
        <w:rPr>
          <w:rFonts w:ascii="Garamond" w:hAnsi="Garamond"/>
          <w:b/>
          <w:bCs/>
          <w:iCs/>
          <w:sz w:val="24"/>
          <w:szCs w:val="24"/>
          <w:lang w:val="sq-AL"/>
        </w:rPr>
      </w:pPr>
    </w:p>
    <w:p w14:paraId="69DD7A71" w14:textId="77777777" w:rsidR="00562BBA" w:rsidRPr="00B400F6" w:rsidRDefault="00562BBA" w:rsidP="00562BBA">
      <w:pPr>
        <w:spacing w:after="0" w:line="240" w:lineRule="auto"/>
        <w:ind w:firstLine="284"/>
        <w:jc w:val="center"/>
        <w:rPr>
          <w:rFonts w:ascii="Garamond" w:hAnsi="Garamond"/>
          <w:bCs/>
          <w:iCs/>
          <w:sz w:val="24"/>
          <w:szCs w:val="24"/>
          <w:lang w:val="sq-AL"/>
        </w:rPr>
      </w:pPr>
      <w:r w:rsidRPr="00B400F6">
        <w:rPr>
          <w:rFonts w:ascii="Garamond" w:hAnsi="Garamond"/>
          <w:bCs/>
          <w:iCs/>
          <w:sz w:val="24"/>
          <w:szCs w:val="24"/>
          <w:lang w:val="sq-AL"/>
        </w:rPr>
        <w:t>Neni 37</w:t>
      </w:r>
    </w:p>
    <w:p w14:paraId="70AF2C1F" w14:textId="77777777" w:rsidR="00562BBA" w:rsidRPr="00B400F6" w:rsidRDefault="00562BBA" w:rsidP="00562BBA">
      <w:pPr>
        <w:spacing w:after="0" w:line="240" w:lineRule="auto"/>
        <w:ind w:firstLine="284"/>
        <w:jc w:val="center"/>
        <w:rPr>
          <w:rFonts w:ascii="Garamond" w:hAnsi="Garamond"/>
          <w:b/>
          <w:bCs/>
          <w:iCs/>
          <w:sz w:val="24"/>
          <w:szCs w:val="24"/>
          <w:lang w:val="sq-AL"/>
        </w:rPr>
      </w:pPr>
      <w:r w:rsidRPr="00B400F6">
        <w:rPr>
          <w:rFonts w:ascii="Garamond" w:hAnsi="Garamond"/>
          <w:b/>
          <w:bCs/>
          <w:iCs/>
          <w:sz w:val="24"/>
          <w:szCs w:val="24"/>
          <w:lang w:val="sq-AL"/>
        </w:rPr>
        <w:t>Lejet dhe autorizimet</w:t>
      </w:r>
    </w:p>
    <w:p w14:paraId="0B3C90C2" w14:textId="77777777" w:rsidR="00562BBA" w:rsidRPr="00B400F6" w:rsidRDefault="00562BBA" w:rsidP="00562BBA">
      <w:pPr>
        <w:spacing w:after="0" w:line="240" w:lineRule="auto"/>
        <w:ind w:firstLine="284"/>
        <w:jc w:val="center"/>
        <w:rPr>
          <w:rFonts w:ascii="Garamond" w:hAnsi="Garamond" w:cstheme="minorHAnsi"/>
          <w:sz w:val="24"/>
          <w:szCs w:val="24"/>
          <w:lang w:val="sq-AL"/>
        </w:rPr>
      </w:pPr>
    </w:p>
    <w:p w14:paraId="2D8A20BE"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1. Autoriteti kompetent shqiptar, në përputhje me legjislacionin e brendshëm, siguron në kohën e duhur të gjitha lejet e nevojshme ose autorizimet e kërkuara për zbatimin e operacioneve në kuadër të kësaj Marrëveshjeje në Shqipëri.</w:t>
      </w:r>
    </w:p>
    <w:p w14:paraId="2716F0B1" w14:textId="3201998E"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2. Për sa kohë që është nën kontrollin e autoriteteve shqiptare, Shqipëria garanton se kushtet për personat e përmendur në nenin 35, paragrafi 1, të lidhura me aksesin në ato shërbime në Shqipëri që janë të lidhura drejtpërdrejt me zbatimin</w:t>
      </w:r>
      <w:r w:rsidR="005647B3" w:rsidRPr="00B400F6">
        <w:rPr>
          <w:rFonts w:ascii="Garamond" w:hAnsi="Garamond"/>
          <w:sz w:val="24"/>
          <w:szCs w:val="24"/>
          <w:lang w:val="sq-AL"/>
        </w:rPr>
        <w:t xml:space="preserve"> e programeve </w:t>
      </w:r>
      <w:r w:rsidRPr="00B400F6">
        <w:rPr>
          <w:rFonts w:ascii="Garamond" w:hAnsi="Garamond"/>
          <w:sz w:val="24"/>
          <w:szCs w:val="24"/>
          <w:lang w:val="sq-AL"/>
        </w:rPr>
        <w:t>ose të aktiviteteve, janë të njëjta me kushtet për shtetasit shqiptarë, duke përfshirë ato që kanë të bëjnë me tarifat.</w:t>
      </w:r>
    </w:p>
    <w:p w14:paraId="361C7DB5" w14:textId="77777777" w:rsidR="00562BBA" w:rsidRPr="00B400F6" w:rsidRDefault="00562BBA" w:rsidP="00562BBA">
      <w:pPr>
        <w:spacing w:after="0" w:line="240" w:lineRule="auto"/>
        <w:ind w:firstLine="284"/>
        <w:jc w:val="both"/>
        <w:rPr>
          <w:rFonts w:ascii="Garamond" w:hAnsi="Garamond"/>
          <w:b/>
          <w:bCs/>
          <w:iCs/>
          <w:sz w:val="24"/>
          <w:szCs w:val="24"/>
          <w:lang w:val="sq-AL"/>
        </w:rPr>
      </w:pPr>
    </w:p>
    <w:p w14:paraId="7E0F6690" w14:textId="77777777" w:rsidR="00562BBA" w:rsidRPr="00B400F6" w:rsidRDefault="00562BBA" w:rsidP="00562BBA">
      <w:pPr>
        <w:spacing w:after="0" w:line="240" w:lineRule="auto"/>
        <w:ind w:firstLine="284"/>
        <w:jc w:val="center"/>
        <w:rPr>
          <w:rFonts w:ascii="Garamond" w:hAnsi="Garamond"/>
          <w:bCs/>
          <w:iCs/>
          <w:sz w:val="24"/>
          <w:szCs w:val="24"/>
          <w:lang w:val="sq-AL"/>
        </w:rPr>
      </w:pPr>
      <w:r w:rsidRPr="00B400F6">
        <w:rPr>
          <w:rFonts w:ascii="Garamond" w:hAnsi="Garamond"/>
          <w:bCs/>
          <w:iCs/>
          <w:sz w:val="24"/>
          <w:szCs w:val="24"/>
          <w:lang w:val="sq-AL"/>
        </w:rPr>
        <w:t>Neni 38</w:t>
      </w:r>
    </w:p>
    <w:p w14:paraId="2FDE8C0A" w14:textId="3951B209" w:rsidR="00562BBA" w:rsidRPr="00B400F6" w:rsidRDefault="00562BBA" w:rsidP="00562BBA">
      <w:pPr>
        <w:spacing w:after="0" w:line="240" w:lineRule="auto"/>
        <w:ind w:firstLine="284"/>
        <w:jc w:val="center"/>
        <w:rPr>
          <w:rFonts w:ascii="Garamond" w:hAnsi="Garamond" w:cstheme="minorHAnsi"/>
          <w:sz w:val="24"/>
          <w:szCs w:val="24"/>
          <w:lang w:val="sq-AL"/>
        </w:rPr>
      </w:pPr>
      <w:r w:rsidRPr="00B400F6">
        <w:rPr>
          <w:rFonts w:ascii="Garamond" w:hAnsi="Garamond"/>
          <w:b/>
          <w:bCs/>
          <w:iCs/>
          <w:sz w:val="24"/>
          <w:szCs w:val="24"/>
          <w:lang w:val="sq-AL"/>
        </w:rPr>
        <w:t xml:space="preserve">Të drejtat e pronësisë intelektuale (ku përfshihet </w:t>
      </w:r>
      <w:r w:rsidR="00BB3DA3" w:rsidRPr="00B400F6">
        <w:rPr>
          <w:rFonts w:ascii="Garamond" w:hAnsi="Garamond"/>
          <w:b/>
          <w:bCs/>
          <w:iCs/>
          <w:sz w:val="24"/>
          <w:szCs w:val="24"/>
          <w:lang w:val="sq-AL"/>
        </w:rPr>
        <w:t>“</w:t>
      </w:r>
      <w:r w:rsidRPr="00B400F6">
        <w:rPr>
          <w:rFonts w:ascii="Garamond" w:hAnsi="Garamond"/>
          <w:b/>
          <w:bCs/>
          <w:iCs/>
          <w:sz w:val="24"/>
          <w:szCs w:val="24"/>
          <w:lang w:val="sq-AL"/>
        </w:rPr>
        <w:t>Përdorimi i studimeve</w:t>
      </w:r>
      <w:r w:rsidR="00BB3DA3" w:rsidRPr="00B400F6">
        <w:rPr>
          <w:rFonts w:ascii="Garamond" w:hAnsi="Garamond"/>
          <w:b/>
          <w:bCs/>
          <w:iCs/>
          <w:sz w:val="24"/>
          <w:szCs w:val="24"/>
          <w:lang w:val="sq-AL"/>
        </w:rPr>
        <w:t>”</w:t>
      </w:r>
      <w:r w:rsidRPr="00B400F6">
        <w:rPr>
          <w:rFonts w:ascii="Garamond" w:hAnsi="Garamond"/>
          <w:b/>
          <w:bCs/>
          <w:iCs/>
          <w:sz w:val="24"/>
          <w:szCs w:val="24"/>
          <w:lang w:val="sq-AL"/>
        </w:rPr>
        <w:t>)</w:t>
      </w:r>
    </w:p>
    <w:p w14:paraId="07AF1A80" w14:textId="77777777" w:rsidR="00562BBA" w:rsidRPr="00B400F6" w:rsidRDefault="00562BBA" w:rsidP="00562BBA">
      <w:pPr>
        <w:spacing w:after="0" w:line="240" w:lineRule="auto"/>
        <w:ind w:firstLine="284"/>
        <w:jc w:val="both"/>
        <w:rPr>
          <w:rFonts w:ascii="Garamond" w:hAnsi="Garamond"/>
          <w:sz w:val="24"/>
          <w:szCs w:val="24"/>
          <w:lang w:val="sq-AL"/>
        </w:rPr>
      </w:pPr>
    </w:p>
    <w:p w14:paraId="6398632F" w14:textId="12D66B7E"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 xml:space="preserve">1. Për sa </w:t>
      </w:r>
      <w:r w:rsidR="00BA76D3" w:rsidRPr="00B400F6">
        <w:rPr>
          <w:rFonts w:ascii="Garamond" w:hAnsi="Garamond"/>
          <w:sz w:val="24"/>
          <w:szCs w:val="24"/>
          <w:lang w:val="sq-AL"/>
        </w:rPr>
        <w:t>u</w:t>
      </w:r>
      <w:r w:rsidRPr="00B400F6">
        <w:rPr>
          <w:rFonts w:ascii="Garamond" w:hAnsi="Garamond"/>
          <w:sz w:val="24"/>
          <w:szCs w:val="24"/>
          <w:lang w:val="sq-AL"/>
        </w:rPr>
        <w:t xml:space="preserve"> përket materialeve të komunikimit dhe vizibilitetit, vendet pjesëmarrëse garantojnë se Autoriteti Menaxhues do të përfshijë në çdo Marrëveshje për Grante, kushtet dhe klauzolat e nevojshme në përputhje me nenin 49, paragrafi 6,</w:t>
      </w:r>
      <w:r w:rsidR="00EF0B48" w:rsidRPr="00B400F6">
        <w:rPr>
          <w:rFonts w:ascii="Garamond" w:hAnsi="Garamond"/>
          <w:sz w:val="24"/>
          <w:szCs w:val="24"/>
          <w:lang w:val="sq-AL"/>
        </w:rPr>
        <w:t xml:space="preserve"> të rregullores </w:t>
      </w:r>
      <w:r w:rsidRPr="00B400F6">
        <w:rPr>
          <w:rFonts w:ascii="Garamond" w:hAnsi="Garamond"/>
          <w:sz w:val="24"/>
          <w:szCs w:val="24"/>
          <w:lang w:val="sq-AL"/>
        </w:rPr>
        <w:t>(BE) 2021/1060.</w:t>
      </w:r>
    </w:p>
    <w:p w14:paraId="6821F53D"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2. Për sa i përket përftimit të të gjitha të drejtave të nevojshme të pronësisë intelektuale për teknologjinë e informacionit, studimet, skicat, planet, publicitetin, patentat dhe çdo material tjetër të përgatitur për qëllime të lehtësimit të planifikimit, zbatimit, monitorimit dhe vlerësimit, vendet pjesëmarrëse garantojnë se Autoriteti Menaxhues do të përfshijë në çdo Marrëveshje për Grante, kushtet dhe klauzolat e nevojshme në përputhje me legjislacionin në fuqi të vendeve pjesëmarrëse.</w:t>
      </w:r>
    </w:p>
    <w:p w14:paraId="79CA05F7" w14:textId="3082AA32"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 xml:space="preserve">3. Shqipëria garanton se Komisioni, Qeveria e Shqipërisë </w:t>
      </w:r>
      <w:r w:rsidR="00BA76D3" w:rsidRPr="00B400F6">
        <w:rPr>
          <w:rFonts w:ascii="Garamond" w:hAnsi="Garamond"/>
          <w:sz w:val="24"/>
          <w:szCs w:val="24"/>
          <w:lang w:val="sq-AL"/>
        </w:rPr>
        <w:t xml:space="preserve">ose rajoni francez </w:t>
      </w:r>
      <w:r w:rsidR="00BB3DA3" w:rsidRPr="00B400F6">
        <w:rPr>
          <w:rFonts w:ascii="Garamond" w:hAnsi="Garamond"/>
          <w:sz w:val="24"/>
          <w:szCs w:val="24"/>
          <w:lang w:val="sq-AL"/>
        </w:rPr>
        <w:t>“</w:t>
      </w:r>
      <w:r w:rsidRPr="00B400F6">
        <w:rPr>
          <w:rFonts w:ascii="Garamond" w:hAnsi="Garamond"/>
          <w:sz w:val="24"/>
          <w:szCs w:val="24"/>
          <w:lang w:val="sq-AL"/>
        </w:rPr>
        <w:t>Provence-Alpes-Côte d</w:t>
      </w:r>
      <w:r w:rsidR="003B0C53" w:rsidRPr="00B400F6">
        <w:rPr>
          <w:rFonts w:ascii="Garamond" w:hAnsi="Garamond"/>
          <w:sz w:val="24"/>
          <w:szCs w:val="24"/>
          <w:lang w:val="sq-AL"/>
        </w:rPr>
        <w:t>’</w:t>
      </w:r>
      <w:r w:rsidRPr="00B400F6">
        <w:rPr>
          <w:rFonts w:ascii="Garamond" w:hAnsi="Garamond"/>
          <w:sz w:val="24"/>
          <w:szCs w:val="24"/>
          <w:lang w:val="sq-AL"/>
        </w:rPr>
        <w:t>Azur</w:t>
      </w:r>
      <w:r w:rsidR="00BB3DA3" w:rsidRPr="00B400F6">
        <w:rPr>
          <w:rFonts w:ascii="Garamond" w:hAnsi="Garamond"/>
          <w:sz w:val="24"/>
          <w:szCs w:val="24"/>
          <w:lang w:val="sq-AL"/>
        </w:rPr>
        <w:t>”</w:t>
      </w:r>
      <w:r w:rsidRPr="00B400F6">
        <w:rPr>
          <w:rFonts w:ascii="Garamond" w:hAnsi="Garamond"/>
          <w:sz w:val="24"/>
          <w:szCs w:val="24"/>
          <w:lang w:val="sq-AL"/>
        </w:rPr>
        <w:t xml:space="preserve"> apo agjentët përkatës, kanë akses dhe të drejtën për t</w:t>
      </w:r>
      <w:r w:rsidR="003B0C53" w:rsidRPr="00B400F6">
        <w:rPr>
          <w:rFonts w:ascii="Garamond" w:hAnsi="Garamond"/>
          <w:sz w:val="24"/>
          <w:szCs w:val="24"/>
          <w:lang w:val="sq-AL"/>
        </w:rPr>
        <w:t>’</w:t>
      </w:r>
      <w:r w:rsidRPr="00B400F6">
        <w:rPr>
          <w:rFonts w:ascii="Garamond" w:hAnsi="Garamond"/>
          <w:sz w:val="24"/>
          <w:szCs w:val="24"/>
          <w:lang w:val="sq-AL"/>
        </w:rPr>
        <w:t>i përdorur ose për t</w:t>
      </w:r>
      <w:r w:rsidR="003B0C53" w:rsidRPr="00B400F6">
        <w:rPr>
          <w:rFonts w:ascii="Garamond" w:hAnsi="Garamond"/>
          <w:sz w:val="24"/>
          <w:szCs w:val="24"/>
          <w:lang w:val="sq-AL"/>
        </w:rPr>
        <w:t>’</w:t>
      </w:r>
      <w:r w:rsidRPr="00B400F6">
        <w:rPr>
          <w:rFonts w:ascii="Garamond" w:hAnsi="Garamond"/>
          <w:sz w:val="24"/>
          <w:szCs w:val="24"/>
          <w:lang w:val="sq-AL"/>
        </w:rPr>
        <w:t>i publikuar këto materiale. Komisioni do t</w:t>
      </w:r>
      <w:r w:rsidR="003B0C53" w:rsidRPr="00B400F6">
        <w:rPr>
          <w:rFonts w:ascii="Garamond" w:hAnsi="Garamond"/>
          <w:sz w:val="24"/>
          <w:szCs w:val="24"/>
          <w:lang w:val="sq-AL"/>
        </w:rPr>
        <w:t>’</w:t>
      </w:r>
      <w:r w:rsidRPr="00B400F6">
        <w:rPr>
          <w:rFonts w:ascii="Garamond" w:hAnsi="Garamond"/>
          <w:sz w:val="24"/>
          <w:szCs w:val="24"/>
          <w:lang w:val="sq-AL"/>
        </w:rPr>
        <w:t>i përdorë këto materiale vetëm për qëllimet e veta, siç përcaktohet në pikat 2.1 deri në 2.6 të shtojcës IX</w:t>
      </w:r>
      <w:r w:rsidR="00EF0B48" w:rsidRPr="00B400F6">
        <w:rPr>
          <w:rFonts w:ascii="Garamond" w:hAnsi="Garamond"/>
          <w:sz w:val="24"/>
          <w:szCs w:val="24"/>
          <w:lang w:val="sq-AL"/>
        </w:rPr>
        <w:t xml:space="preserve"> të rregullores </w:t>
      </w:r>
      <w:r w:rsidRPr="00B400F6">
        <w:rPr>
          <w:rFonts w:ascii="Garamond" w:hAnsi="Garamond"/>
          <w:sz w:val="24"/>
          <w:szCs w:val="24"/>
          <w:lang w:val="sq-AL"/>
        </w:rPr>
        <w:t>(BE) 2021/1060.</w:t>
      </w:r>
    </w:p>
    <w:p w14:paraId="5653C8A5" w14:textId="77777777" w:rsidR="00562BBA" w:rsidRPr="00B400F6" w:rsidRDefault="00562BBA" w:rsidP="00562BBA">
      <w:pPr>
        <w:spacing w:after="0" w:line="240" w:lineRule="auto"/>
        <w:ind w:firstLine="284"/>
        <w:jc w:val="both"/>
        <w:rPr>
          <w:rFonts w:ascii="Garamond" w:hAnsi="Garamond"/>
          <w:b/>
          <w:bCs/>
          <w:iCs/>
          <w:sz w:val="24"/>
          <w:szCs w:val="24"/>
          <w:lang w:val="sq-AL"/>
        </w:rPr>
      </w:pPr>
    </w:p>
    <w:p w14:paraId="67453BC7" w14:textId="77777777" w:rsidR="00562BBA" w:rsidRPr="00B400F6" w:rsidRDefault="00562BBA" w:rsidP="00562BBA">
      <w:pPr>
        <w:spacing w:after="0" w:line="240" w:lineRule="auto"/>
        <w:ind w:firstLine="284"/>
        <w:jc w:val="center"/>
        <w:rPr>
          <w:rFonts w:ascii="Garamond" w:hAnsi="Garamond"/>
          <w:bCs/>
          <w:iCs/>
          <w:sz w:val="24"/>
          <w:szCs w:val="24"/>
          <w:lang w:val="sq-AL"/>
        </w:rPr>
      </w:pPr>
      <w:r w:rsidRPr="00B400F6">
        <w:rPr>
          <w:rFonts w:ascii="Garamond" w:hAnsi="Garamond"/>
          <w:bCs/>
          <w:iCs/>
          <w:sz w:val="24"/>
          <w:szCs w:val="24"/>
          <w:lang w:val="sq-AL"/>
        </w:rPr>
        <w:t>Neni 39</w:t>
      </w:r>
    </w:p>
    <w:p w14:paraId="66133953" w14:textId="77777777" w:rsidR="00562BBA" w:rsidRPr="00B400F6" w:rsidRDefault="00562BBA" w:rsidP="00562BBA">
      <w:pPr>
        <w:spacing w:after="0" w:line="240" w:lineRule="auto"/>
        <w:ind w:firstLine="284"/>
        <w:jc w:val="center"/>
        <w:rPr>
          <w:rFonts w:ascii="Garamond" w:hAnsi="Garamond" w:cstheme="minorHAnsi"/>
          <w:sz w:val="24"/>
          <w:szCs w:val="24"/>
          <w:lang w:val="sq-AL"/>
        </w:rPr>
      </w:pPr>
      <w:r w:rsidRPr="00B400F6">
        <w:rPr>
          <w:rFonts w:ascii="Garamond" w:hAnsi="Garamond"/>
          <w:b/>
          <w:bCs/>
          <w:iCs/>
          <w:sz w:val="24"/>
          <w:szCs w:val="24"/>
          <w:lang w:val="sq-AL"/>
        </w:rPr>
        <w:t>Disponueshmëria e dokumenteve</w:t>
      </w:r>
    </w:p>
    <w:p w14:paraId="0A8B24E9" w14:textId="77777777" w:rsidR="00562BBA" w:rsidRPr="00B400F6" w:rsidRDefault="00562BBA" w:rsidP="00562BBA">
      <w:pPr>
        <w:spacing w:after="0" w:line="240" w:lineRule="auto"/>
        <w:ind w:firstLine="284"/>
        <w:jc w:val="center"/>
        <w:rPr>
          <w:rFonts w:ascii="Garamond" w:hAnsi="Garamond"/>
          <w:sz w:val="24"/>
          <w:szCs w:val="24"/>
          <w:lang w:val="sq-AL"/>
        </w:rPr>
      </w:pPr>
    </w:p>
    <w:p w14:paraId="1713A682" w14:textId="46D18C05" w:rsidR="00562BBA" w:rsidRPr="00B400F6" w:rsidRDefault="00562BBA" w:rsidP="00562BBA">
      <w:pPr>
        <w:spacing w:after="0" w:line="240" w:lineRule="auto"/>
        <w:ind w:firstLine="284"/>
        <w:jc w:val="both"/>
        <w:rPr>
          <w:rFonts w:ascii="Garamond" w:hAnsi="Garamond"/>
          <w:sz w:val="24"/>
          <w:szCs w:val="24"/>
          <w:lang w:val="sq-AL"/>
        </w:rPr>
      </w:pPr>
      <w:r w:rsidRPr="00B400F6">
        <w:rPr>
          <w:rFonts w:ascii="Garamond" w:hAnsi="Garamond"/>
          <w:sz w:val="24"/>
          <w:szCs w:val="24"/>
          <w:lang w:val="sq-AL"/>
        </w:rPr>
        <w:t>Shqipëria garanton se përfituesit në Shqipëri, të financuar në kuadër</w:t>
      </w:r>
      <w:r w:rsidR="005647B3" w:rsidRPr="00B400F6">
        <w:rPr>
          <w:rFonts w:ascii="Garamond" w:hAnsi="Garamond"/>
          <w:sz w:val="24"/>
          <w:szCs w:val="24"/>
          <w:lang w:val="sq-AL"/>
        </w:rPr>
        <w:t xml:space="preserve"> të program</w:t>
      </w:r>
      <w:r w:rsidRPr="00B400F6">
        <w:rPr>
          <w:rFonts w:ascii="Garamond" w:hAnsi="Garamond"/>
          <w:sz w:val="24"/>
          <w:szCs w:val="24"/>
          <w:lang w:val="sq-AL"/>
        </w:rPr>
        <w:t>it, i mbajnë të gjitha dokumentet mbështetëse, të lidhura me një operacion, në përputhje me nenin 82</w:t>
      </w:r>
      <w:r w:rsidR="00EF0B48" w:rsidRPr="00B400F6">
        <w:rPr>
          <w:rFonts w:ascii="Garamond" w:hAnsi="Garamond"/>
          <w:sz w:val="24"/>
          <w:szCs w:val="24"/>
          <w:lang w:val="sq-AL"/>
        </w:rPr>
        <w:t xml:space="preserve"> të rregullores </w:t>
      </w:r>
      <w:r w:rsidRPr="00B400F6">
        <w:rPr>
          <w:rFonts w:ascii="Garamond" w:hAnsi="Garamond"/>
          <w:sz w:val="24"/>
          <w:szCs w:val="24"/>
          <w:lang w:val="sq-AL"/>
        </w:rPr>
        <w:t>(BE) 2020/1060.</w:t>
      </w:r>
    </w:p>
    <w:p w14:paraId="67E794FA" w14:textId="77777777" w:rsidR="00562BBA" w:rsidRPr="00B400F6" w:rsidRDefault="00562BBA" w:rsidP="00562BBA">
      <w:pPr>
        <w:spacing w:after="0" w:line="240" w:lineRule="auto"/>
        <w:ind w:firstLine="284"/>
        <w:jc w:val="both"/>
        <w:rPr>
          <w:rFonts w:ascii="Garamond" w:hAnsi="Garamond" w:cstheme="minorHAnsi"/>
          <w:sz w:val="24"/>
          <w:szCs w:val="24"/>
          <w:lang w:val="sq-AL"/>
        </w:rPr>
      </w:pPr>
    </w:p>
    <w:p w14:paraId="3A4B2D29" w14:textId="77777777" w:rsidR="00562BBA" w:rsidRPr="00B400F6" w:rsidRDefault="00562BBA" w:rsidP="00562BBA">
      <w:pPr>
        <w:spacing w:after="0" w:line="240" w:lineRule="auto"/>
        <w:ind w:firstLine="284"/>
        <w:jc w:val="center"/>
        <w:rPr>
          <w:rFonts w:ascii="Garamond" w:hAnsi="Garamond"/>
          <w:bCs/>
          <w:iCs/>
          <w:sz w:val="24"/>
          <w:szCs w:val="24"/>
          <w:lang w:val="sq-AL"/>
        </w:rPr>
      </w:pPr>
      <w:r w:rsidRPr="00B400F6">
        <w:rPr>
          <w:rFonts w:ascii="Garamond" w:hAnsi="Garamond"/>
          <w:bCs/>
          <w:iCs/>
          <w:sz w:val="24"/>
          <w:szCs w:val="24"/>
          <w:lang w:val="sq-AL"/>
        </w:rPr>
        <w:t>Neni 40</w:t>
      </w:r>
    </w:p>
    <w:p w14:paraId="71105EC6" w14:textId="77777777" w:rsidR="00562BBA" w:rsidRPr="00B400F6" w:rsidRDefault="00562BBA" w:rsidP="00562BBA">
      <w:pPr>
        <w:spacing w:after="0" w:line="240" w:lineRule="auto"/>
        <w:ind w:firstLine="284"/>
        <w:jc w:val="center"/>
        <w:rPr>
          <w:rFonts w:ascii="Garamond" w:hAnsi="Garamond" w:cstheme="minorHAnsi"/>
          <w:sz w:val="24"/>
          <w:szCs w:val="24"/>
          <w:lang w:val="sq-AL"/>
        </w:rPr>
      </w:pPr>
      <w:r w:rsidRPr="00B400F6">
        <w:rPr>
          <w:rFonts w:ascii="Garamond" w:hAnsi="Garamond"/>
          <w:b/>
          <w:bCs/>
          <w:iCs/>
          <w:sz w:val="24"/>
          <w:szCs w:val="24"/>
          <w:lang w:val="sq-AL"/>
        </w:rPr>
        <w:t>Përpunimi, mbrojtja dhe transferimi i të dhënave personale</w:t>
      </w:r>
    </w:p>
    <w:p w14:paraId="1C10CCD1" w14:textId="77777777" w:rsidR="00562BBA" w:rsidRPr="00B400F6" w:rsidRDefault="00562BBA" w:rsidP="00562BBA">
      <w:pPr>
        <w:spacing w:after="0" w:line="240" w:lineRule="auto"/>
        <w:ind w:firstLine="284"/>
        <w:jc w:val="both"/>
        <w:rPr>
          <w:rFonts w:ascii="Garamond" w:hAnsi="Garamond"/>
          <w:sz w:val="24"/>
          <w:szCs w:val="24"/>
          <w:lang w:val="sq-AL"/>
        </w:rPr>
      </w:pPr>
    </w:p>
    <w:p w14:paraId="4B8E1D35" w14:textId="37BBD4F5"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1. Të dhënat personale të personave fizikë që marrin pjesë</w:t>
      </w:r>
      <w:r w:rsidR="008C77FF" w:rsidRPr="00B400F6">
        <w:rPr>
          <w:rFonts w:ascii="Garamond" w:hAnsi="Garamond"/>
          <w:sz w:val="24"/>
          <w:szCs w:val="24"/>
          <w:lang w:val="sq-AL"/>
        </w:rPr>
        <w:t xml:space="preserve"> në program</w:t>
      </w:r>
      <w:r w:rsidRPr="00B400F6">
        <w:rPr>
          <w:rFonts w:ascii="Garamond" w:hAnsi="Garamond"/>
          <w:sz w:val="24"/>
          <w:szCs w:val="24"/>
          <w:lang w:val="sq-AL"/>
        </w:rPr>
        <w:t xml:space="preserve"> mblidhen, regjistrohen, ruhen dhe transferohen në bazat e të dhënave të autoriteteve dhe organeve drejtuese</w:t>
      </w:r>
      <w:r w:rsidR="005647B3" w:rsidRPr="00B400F6">
        <w:rPr>
          <w:rFonts w:ascii="Garamond" w:hAnsi="Garamond"/>
          <w:sz w:val="24"/>
          <w:szCs w:val="24"/>
          <w:lang w:val="sq-AL"/>
        </w:rPr>
        <w:t xml:space="preserve"> të program</w:t>
      </w:r>
      <w:r w:rsidRPr="00B400F6">
        <w:rPr>
          <w:rFonts w:ascii="Garamond" w:hAnsi="Garamond"/>
          <w:sz w:val="24"/>
          <w:szCs w:val="24"/>
          <w:lang w:val="sq-AL"/>
        </w:rPr>
        <w:t>it, në përputhje me ligjin përkatës për përpunimin e të dhënave personale të vendeve pjesëmarrëse.</w:t>
      </w:r>
    </w:p>
    <w:p w14:paraId="26034555" w14:textId="372969AC"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2. Vendet pjesëmarrëse dhe autoritetet</w:t>
      </w:r>
      <w:r w:rsidR="005D52FC" w:rsidRPr="00B400F6">
        <w:rPr>
          <w:rFonts w:ascii="Garamond" w:hAnsi="Garamond"/>
          <w:sz w:val="24"/>
          <w:szCs w:val="24"/>
          <w:lang w:val="sq-AL"/>
        </w:rPr>
        <w:t xml:space="preserve"> e programit</w:t>
      </w:r>
      <w:r w:rsidRPr="00B400F6">
        <w:rPr>
          <w:rFonts w:ascii="Garamond" w:hAnsi="Garamond"/>
          <w:sz w:val="24"/>
          <w:szCs w:val="24"/>
          <w:lang w:val="sq-AL"/>
        </w:rPr>
        <w:t xml:space="preserve"> i përpunojnë të dhënat personale vetëm kur diçka e tillë është e nevojshme për qëllime të realizimit të detyrimeve të tyre përkatëse në kuadër të kësaj Marrëveshjeje dhe të akteve bazë të përcaktuara në nenin 2, paragrafi 1, në veçanti për qëllime të publikimit, vlerësimit, menaxhimit financiar, verifikimeve dhe auditimeve dhe, sipas rastit, për të përcaktuar përshtatshmërinë e pjesëmarrësve.</w:t>
      </w:r>
    </w:p>
    <w:p w14:paraId="6687A7DE" w14:textId="5A2F8B62"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lastRenderedPageBreak/>
        <w:t>3. Vendet pjesëmarrëse, si dhe autoritetet dhe organet drejtuese</w:t>
      </w:r>
      <w:r w:rsidR="005647B3" w:rsidRPr="00B400F6">
        <w:rPr>
          <w:rFonts w:ascii="Garamond" w:hAnsi="Garamond"/>
          <w:sz w:val="24"/>
          <w:szCs w:val="24"/>
          <w:lang w:val="sq-AL"/>
        </w:rPr>
        <w:t xml:space="preserve"> të program</w:t>
      </w:r>
      <w:r w:rsidRPr="00B400F6">
        <w:rPr>
          <w:rFonts w:ascii="Garamond" w:hAnsi="Garamond"/>
          <w:sz w:val="24"/>
          <w:szCs w:val="24"/>
          <w:lang w:val="sq-AL"/>
        </w:rPr>
        <w:t>it garantojnë mbrojtjen e të dhënave personale në përputhje me legjislacionin përkatës të vendeve pjesëmarrëse.</w:t>
      </w:r>
    </w:p>
    <w:p w14:paraId="7D3FCF41" w14:textId="77777777" w:rsidR="00562BBA" w:rsidRPr="00B400F6" w:rsidRDefault="00562BBA" w:rsidP="00562BBA">
      <w:pPr>
        <w:spacing w:after="0" w:line="240" w:lineRule="auto"/>
        <w:ind w:firstLine="284"/>
        <w:jc w:val="both"/>
        <w:rPr>
          <w:rFonts w:ascii="Garamond" w:hAnsi="Garamond"/>
          <w:sz w:val="24"/>
          <w:szCs w:val="24"/>
          <w:lang w:val="sq-AL"/>
        </w:rPr>
      </w:pPr>
      <w:r w:rsidRPr="00B400F6">
        <w:rPr>
          <w:rFonts w:ascii="Garamond" w:hAnsi="Garamond"/>
          <w:sz w:val="24"/>
          <w:szCs w:val="24"/>
          <w:lang w:val="sq-AL"/>
        </w:rPr>
        <w:t>4. Këto të dhëna transferohen tek organet e kontrollit të BE-së, të renditura në nenin 12 për qëllime të aktiviteteve të tyre.</w:t>
      </w:r>
    </w:p>
    <w:p w14:paraId="13FEE820" w14:textId="77777777" w:rsidR="00562BBA" w:rsidRPr="00B400F6" w:rsidRDefault="00562BBA" w:rsidP="00562BBA">
      <w:pPr>
        <w:spacing w:after="0" w:line="240" w:lineRule="auto"/>
        <w:ind w:firstLine="284"/>
        <w:jc w:val="both"/>
        <w:rPr>
          <w:rFonts w:ascii="Garamond" w:hAnsi="Garamond" w:cstheme="minorHAnsi"/>
          <w:sz w:val="24"/>
          <w:szCs w:val="24"/>
          <w:lang w:val="sq-AL"/>
        </w:rPr>
      </w:pPr>
    </w:p>
    <w:p w14:paraId="351BE2AD" w14:textId="77777777" w:rsidR="00562BBA" w:rsidRPr="00B400F6" w:rsidRDefault="00562BBA" w:rsidP="00562BBA">
      <w:pPr>
        <w:spacing w:after="0" w:line="240" w:lineRule="auto"/>
        <w:ind w:firstLine="284"/>
        <w:jc w:val="center"/>
        <w:rPr>
          <w:rFonts w:ascii="Garamond" w:hAnsi="Garamond"/>
          <w:bCs/>
          <w:iCs/>
          <w:sz w:val="24"/>
          <w:szCs w:val="24"/>
          <w:lang w:val="sq-AL"/>
        </w:rPr>
      </w:pPr>
      <w:r w:rsidRPr="00B400F6">
        <w:rPr>
          <w:rFonts w:ascii="Garamond" w:hAnsi="Garamond"/>
          <w:bCs/>
          <w:iCs/>
          <w:sz w:val="24"/>
          <w:szCs w:val="24"/>
          <w:lang w:val="sq-AL"/>
        </w:rPr>
        <w:t>Neni 41</w:t>
      </w:r>
    </w:p>
    <w:p w14:paraId="09D3D287" w14:textId="77777777" w:rsidR="00562BBA" w:rsidRPr="00B400F6" w:rsidRDefault="00562BBA" w:rsidP="00562BBA">
      <w:pPr>
        <w:spacing w:after="0" w:line="240" w:lineRule="auto"/>
        <w:ind w:firstLine="284"/>
        <w:jc w:val="center"/>
        <w:rPr>
          <w:rFonts w:ascii="Garamond" w:hAnsi="Garamond"/>
          <w:b/>
          <w:bCs/>
          <w:iCs/>
          <w:sz w:val="24"/>
          <w:szCs w:val="24"/>
          <w:lang w:val="sq-AL"/>
        </w:rPr>
      </w:pPr>
      <w:r w:rsidRPr="00B400F6">
        <w:rPr>
          <w:rFonts w:ascii="Garamond" w:hAnsi="Garamond"/>
          <w:b/>
          <w:bCs/>
          <w:iCs/>
          <w:sz w:val="24"/>
          <w:szCs w:val="24"/>
          <w:lang w:val="sq-AL"/>
        </w:rPr>
        <w:t>Publikimi i informacionit</w:t>
      </w:r>
    </w:p>
    <w:p w14:paraId="1E404A0E" w14:textId="77777777" w:rsidR="00562BBA" w:rsidRPr="00B400F6" w:rsidRDefault="00562BBA" w:rsidP="00562BBA">
      <w:pPr>
        <w:spacing w:after="0" w:line="240" w:lineRule="auto"/>
        <w:ind w:firstLine="284"/>
        <w:jc w:val="both"/>
        <w:rPr>
          <w:rFonts w:ascii="Garamond" w:hAnsi="Garamond" w:cstheme="minorHAnsi"/>
          <w:sz w:val="24"/>
          <w:szCs w:val="24"/>
          <w:lang w:val="sq-AL"/>
        </w:rPr>
      </w:pPr>
    </w:p>
    <w:p w14:paraId="2365B9BA" w14:textId="77777777" w:rsidR="00562BBA" w:rsidRPr="00B400F6" w:rsidRDefault="00562BBA" w:rsidP="00562BBA">
      <w:pPr>
        <w:spacing w:after="0" w:line="240" w:lineRule="auto"/>
        <w:ind w:firstLine="284"/>
        <w:jc w:val="both"/>
        <w:rPr>
          <w:rFonts w:ascii="Garamond" w:hAnsi="Garamond"/>
          <w:sz w:val="24"/>
          <w:szCs w:val="24"/>
          <w:lang w:val="sq-AL"/>
        </w:rPr>
      </w:pPr>
      <w:r w:rsidRPr="00B400F6">
        <w:rPr>
          <w:rFonts w:ascii="Garamond" w:hAnsi="Garamond"/>
          <w:sz w:val="24"/>
          <w:szCs w:val="24"/>
          <w:lang w:val="sq-AL"/>
        </w:rPr>
        <w:t>Me përjashtim të informacionit të mbuluar nga detyrimet për komunikimin dhe vizibilitetin, të përmendura në nenet 44 dhe 45, si dhe pa cenuar nenin 28, paragrafi 4 dhe nenin 40, Palët konsultohen me njëra-tjetrën përpara se të publikojnë dokumente, informacione ose materiale të tjera që janë drejtpërdrejt të lidhura me zbatimin e kësaj Marrëveshjeje.</w:t>
      </w:r>
    </w:p>
    <w:p w14:paraId="1092E8B8" w14:textId="77777777" w:rsidR="00562BBA" w:rsidRPr="00B400F6" w:rsidRDefault="00562BBA" w:rsidP="00562BBA">
      <w:pPr>
        <w:spacing w:after="0" w:line="240" w:lineRule="auto"/>
        <w:ind w:firstLine="284"/>
        <w:jc w:val="both"/>
        <w:rPr>
          <w:rFonts w:ascii="Garamond" w:hAnsi="Garamond" w:cstheme="minorHAnsi"/>
          <w:sz w:val="24"/>
          <w:szCs w:val="24"/>
          <w:lang w:val="sq-AL"/>
        </w:rPr>
      </w:pPr>
    </w:p>
    <w:p w14:paraId="6EF68DA5" w14:textId="18419100" w:rsidR="00562BBA" w:rsidRPr="00B400F6" w:rsidRDefault="00562BBA" w:rsidP="00562BBA">
      <w:pPr>
        <w:spacing w:after="0" w:line="240" w:lineRule="auto"/>
        <w:ind w:firstLine="284"/>
        <w:jc w:val="center"/>
        <w:rPr>
          <w:rFonts w:ascii="Garamond" w:hAnsi="Garamond"/>
          <w:bCs/>
          <w:iCs/>
          <w:sz w:val="24"/>
          <w:szCs w:val="24"/>
          <w:lang w:val="sq-AL"/>
        </w:rPr>
      </w:pPr>
      <w:r w:rsidRPr="00B400F6">
        <w:rPr>
          <w:rFonts w:ascii="Garamond" w:hAnsi="Garamond"/>
          <w:bCs/>
          <w:iCs/>
          <w:sz w:val="24"/>
          <w:szCs w:val="24"/>
          <w:lang w:val="sq-AL"/>
        </w:rPr>
        <w:t xml:space="preserve">Seksioni shtatë </w:t>
      </w:r>
    </w:p>
    <w:p w14:paraId="03A4D2A1" w14:textId="77777777" w:rsidR="00562BBA" w:rsidRPr="00B400F6" w:rsidRDefault="00562BBA" w:rsidP="00562BBA">
      <w:pPr>
        <w:spacing w:after="0" w:line="240" w:lineRule="auto"/>
        <w:ind w:firstLine="284"/>
        <w:jc w:val="center"/>
        <w:rPr>
          <w:rFonts w:ascii="Garamond" w:hAnsi="Garamond" w:cstheme="minorHAnsi"/>
          <w:sz w:val="24"/>
          <w:szCs w:val="24"/>
          <w:lang w:val="sq-AL"/>
        </w:rPr>
      </w:pPr>
      <w:r w:rsidRPr="00B400F6">
        <w:rPr>
          <w:rFonts w:ascii="Garamond" w:hAnsi="Garamond"/>
          <w:b/>
          <w:bCs/>
          <w:iCs/>
          <w:sz w:val="24"/>
          <w:szCs w:val="24"/>
          <w:lang w:val="sq-AL"/>
        </w:rPr>
        <w:t>Monitorimi, vlerësimi, komunikimi dhe vizibiliteti</w:t>
      </w:r>
    </w:p>
    <w:p w14:paraId="65311C50" w14:textId="77777777" w:rsidR="00562BBA" w:rsidRPr="00B400F6" w:rsidRDefault="00562BBA" w:rsidP="00562BBA">
      <w:pPr>
        <w:spacing w:after="0" w:line="240" w:lineRule="auto"/>
        <w:ind w:firstLine="284"/>
        <w:jc w:val="center"/>
        <w:rPr>
          <w:rFonts w:ascii="Garamond" w:hAnsi="Garamond"/>
          <w:b/>
          <w:bCs/>
          <w:iCs/>
          <w:sz w:val="24"/>
          <w:szCs w:val="24"/>
          <w:lang w:val="sq-AL"/>
        </w:rPr>
      </w:pPr>
    </w:p>
    <w:p w14:paraId="28182140" w14:textId="77777777" w:rsidR="00562BBA" w:rsidRPr="00B400F6" w:rsidRDefault="00562BBA" w:rsidP="00562BBA">
      <w:pPr>
        <w:spacing w:after="0" w:line="240" w:lineRule="auto"/>
        <w:ind w:firstLine="284"/>
        <w:jc w:val="center"/>
        <w:rPr>
          <w:rFonts w:ascii="Garamond" w:hAnsi="Garamond"/>
          <w:bCs/>
          <w:iCs/>
          <w:sz w:val="24"/>
          <w:szCs w:val="24"/>
          <w:lang w:val="sq-AL"/>
        </w:rPr>
      </w:pPr>
      <w:r w:rsidRPr="00B400F6">
        <w:rPr>
          <w:rFonts w:ascii="Garamond" w:hAnsi="Garamond"/>
          <w:bCs/>
          <w:iCs/>
          <w:sz w:val="24"/>
          <w:szCs w:val="24"/>
          <w:lang w:val="sq-AL"/>
        </w:rPr>
        <w:t>Neni 42</w:t>
      </w:r>
    </w:p>
    <w:p w14:paraId="40C05537" w14:textId="77777777" w:rsidR="00562BBA" w:rsidRPr="00B400F6" w:rsidRDefault="00562BBA" w:rsidP="00562BBA">
      <w:pPr>
        <w:spacing w:after="0" w:line="240" w:lineRule="auto"/>
        <w:ind w:firstLine="284"/>
        <w:jc w:val="center"/>
        <w:rPr>
          <w:rFonts w:ascii="Garamond" w:hAnsi="Garamond"/>
          <w:b/>
          <w:bCs/>
          <w:iCs/>
          <w:sz w:val="24"/>
          <w:szCs w:val="24"/>
          <w:lang w:val="sq-AL"/>
        </w:rPr>
      </w:pPr>
      <w:r w:rsidRPr="00B400F6">
        <w:rPr>
          <w:rFonts w:ascii="Garamond" w:hAnsi="Garamond"/>
          <w:b/>
          <w:bCs/>
          <w:iCs/>
          <w:sz w:val="24"/>
          <w:szCs w:val="24"/>
          <w:lang w:val="sq-AL"/>
        </w:rPr>
        <w:t>Krijimi, funksionimi dhe funksionet e Komitetit të Monitorimit</w:t>
      </w:r>
    </w:p>
    <w:p w14:paraId="2D91E4F7" w14:textId="77777777" w:rsidR="00562BBA" w:rsidRPr="00B400F6" w:rsidRDefault="00562BBA" w:rsidP="00562BBA">
      <w:pPr>
        <w:spacing w:after="0" w:line="240" w:lineRule="auto"/>
        <w:ind w:firstLine="284"/>
        <w:jc w:val="center"/>
        <w:rPr>
          <w:rFonts w:ascii="Garamond" w:hAnsi="Garamond" w:cstheme="minorHAnsi"/>
          <w:sz w:val="24"/>
          <w:szCs w:val="24"/>
          <w:lang w:val="sq-AL"/>
        </w:rPr>
      </w:pPr>
    </w:p>
    <w:p w14:paraId="5109A43B" w14:textId="6E66B1A6" w:rsidR="00562BBA" w:rsidRPr="00B400F6" w:rsidRDefault="00562BBA" w:rsidP="00562BBA">
      <w:pPr>
        <w:spacing w:after="0" w:line="240" w:lineRule="auto"/>
        <w:ind w:firstLine="284"/>
        <w:jc w:val="both"/>
        <w:rPr>
          <w:rFonts w:ascii="Garamond" w:hAnsi="Garamond"/>
          <w:sz w:val="24"/>
          <w:szCs w:val="24"/>
          <w:lang w:val="sq-AL"/>
        </w:rPr>
      </w:pPr>
      <w:r w:rsidRPr="00B400F6">
        <w:rPr>
          <w:rFonts w:ascii="Garamond" w:hAnsi="Garamond"/>
          <w:sz w:val="24"/>
          <w:szCs w:val="24"/>
          <w:lang w:val="sq-AL"/>
        </w:rPr>
        <w:t>Krijimi, funksionimi dhe funksionet e Komitetit të Monitorimit respektojnë nenet 28, 29 dhe 30</w:t>
      </w:r>
      <w:r w:rsidR="00EF0B48" w:rsidRPr="00B400F6">
        <w:rPr>
          <w:rFonts w:ascii="Garamond" w:hAnsi="Garamond"/>
          <w:sz w:val="24"/>
          <w:szCs w:val="24"/>
          <w:lang w:val="sq-AL"/>
        </w:rPr>
        <w:t xml:space="preserve"> të rregullores </w:t>
      </w:r>
      <w:r w:rsidRPr="00B400F6">
        <w:rPr>
          <w:rFonts w:ascii="Garamond" w:hAnsi="Garamond"/>
          <w:sz w:val="24"/>
          <w:szCs w:val="24"/>
          <w:lang w:val="sq-AL"/>
        </w:rPr>
        <w:t>(BE) 2021/1059 dhe jepen në mënyrë të detajuar në dokumentin</w:t>
      </w:r>
      <w:r w:rsidR="005D52FC" w:rsidRPr="00B400F6">
        <w:rPr>
          <w:rFonts w:ascii="Garamond" w:hAnsi="Garamond"/>
          <w:sz w:val="24"/>
          <w:szCs w:val="24"/>
          <w:lang w:val="sq-AL"/>
        </w:rPr>
        <w:t xml:space="preserve"> e programit</w:t>
      </w:r>
      <w:r w:rsidRPr="00B400F6">
        <w:rPr>
          <w:rFonts w:ascii="Garamond" w:hAnsi="Garamond"/>
          <w:sz w:val="24"/>
          <w:szCs w:val="24"/>
          <w:lang w:val="sq-AL"/>
        </w:rPr>
        <w:t xml:space="preserve"> </w:t>
      </w:r>
      <w:r w:rsidR="00BB3DA3" w:rsidRPr="00B400F6">
        <w:rPr>
          <w:rFonts w:ascii="Garamond" w:hAnsi="Garamond"/>
          <w:sz w:val="24"/>
          <w:szCs w:val="24"/>
          <w:lang w:val="sq-AL"/>
        </w:rPr>
        <w:t>“</w:t>
      </w:r>
      <w:r w:rsidRPr="00B400F6">
        <w:rPr>
          <w:rFonts w:ascii="Garamond" w:hAnsi="Garamond"/>
          <w:sz w:val="24"/>
          <w:szCs w:val="24"/>
          <w:lang w:val="sq-AL"/>
        </w:rPr>
        <w:t>Rregullorja e brendshme për Komitetin e Monitorimit</w:t>
      </w:r>
      <w:r w:rsidR="005647B3" w:rsidRPr="00B400F6">
        <w:rPr>
          <w:rFonts w:ascii="Garamond" w:hAnsi="Garamond"/>
          <w:sz w:val="24"/>
          <w:szCs w:val="24"/>
          <w:lang w:val="sq-AL"/>
        </w:rPr>
        <w:t xml:space="preserve"> të program</w:t>
      </w:r>
      <w:r w:rsidRPr="00B400F6">
        <w:rPr>
          <w:rFonts w:ascii="Garamond" w:hAnsi="Garamond"/>
          <w:sz w:val="24"/>
          <w:szCs w:val="24"/>
          <w:lang w:val="sq-AL"/>
        </w:rPr>
        <w:t>it</w:t>
      </w:r>
      <w:r w:rsidR="00BB3DA3" w:rsidRPr="00B400F6">
        <w:rPr>
          <w:rFonts w:ascii="Garamond" w:hAnsi="Garamond"/>
          <w:sz w:val="24"/>
          <w:szCs w:val="24"/>
          <w:lang w:val="sq-AL"/>
        </w:rPr>
        <w:t>”</w:t>
      </w:r>
      <w:r w:rsidRPr="00B400F6">
        <w:rPr>
          <w:rFonts w:ascii="Garamond" w:hAnsi="Garamond"/>
          <w:sz w:val="24"/>
          <w:szCs w:val="24"/>
          <w:lang w:val="sq-AL"/>
        </w:rPr>
        <w:t>.</w:t>
      </w:r>
    </w:p>
    <w:p w14:paraId="79EE56BA" w14:textId="77777777" w:rsidR="00562BBA" w:rsidRPr="00B400F6" w:rsidRDefault="00562BBA" w:rsidP="00562BBA">
      <w:pPr>
        <w:spacing w:after="0" w:line="240" w:lineRule="auto"/>
        <w:ind w:firstLine="284"/>
        <w:jc w:val="both"/>
        <w:rPr>
          <w:rFonts w:ascii="Garamond" w:hAnsi="Garamond" w:cstheme="minorHAnsi"/>
          <w:sz w:val="24"/>
          <w:szCs w:val="24"/>
          <w:lang w:val="sq-AL"/>
        </w:rPr>
      </w:pPr>
    </w:p>
    <w:p w14:paraId="478221F8" w14:textId="77777777" w:rsidR="00562BBA" w:rsidRPr="00B400F6" w:rsidRDefault="00562BBA" w:rsidP="00562BBA">
      <w:pPr>
        <w:spacing w:after="0" w:line="240" w:lineRule="auto"/>
        <w:ind w:firstLine="284"/>
        <w:jc w:val="center"/>
        <w:rPr>
          <w:rFonts w:ascii="Garamond" w:hAnsi="Garamond"/>
          <w:bCs/>
          <w:iCs/>
          <w:sz w:val="24"/>
          <w:szCs w:val="24"/>
          <w:lang w:val="sq-AL"/>
        </w:rPr>
      </w:pPr>
      <w:r w:rsidRPr="00B400F6">
        <w:rPr>
          <w:rFonts w:ascii="Garamond" w:hAnsi="Garamond"/>
          <w:bCs/>
          <w:iCs/>
          <w:sz w:val="24"/>
          <w:szCs w:val="24"/>
          <w:lang w:val="sq-AL"/>
        </w:rPr>
        <w:t>Neni 43</w:t>
      </w:r>
    </w:p>
    <w:p w14:paraId="665DFF6F" w14:textId="77777777" w:rsidR="00562BBA" w:rsidRPr="00B400F6" w:rsidRDefault="00562BBA" w:rsidP="00562BBA">
      <w:pPr>
        <w:spacing w:after="0" w:line="240" w:lineRule="auto"/>
        <w:ind w:firstLine="284"/>
        <w:jc w:val="center"/>
        <w:rPr>
          <w:rFonts w:ascii="Garamond" w:hAnsi="Garamond"/>
          <w:b/>
          <w:bCs/>
          <w:iCs/>
          <w:sz w:val="24"/>
          <w:szCs w:val="24"/>
          <w:lang w:val="sq-AL"/>
        </w:rPr>
      </w:pPr>
      <w:r w:rsidRPr="00B400F6">
        <w:rPr>
          <w:rFonts w:ascii="Garamond" w:hAnsi="Garamond"/>
          <w:b/>
          <w:bCs/>
          <w:iCs/>
          <w:sz w:val="24"/>
          <w:szCs w:val="24"/>
          <w:lang w:val="sq-AL"/>
        </w:rPr>
        <w:t>Vlerësimi</w:t>
      </w:r>
    </w:p>
    <w:p w14:paraId="3F1D2515" w14:textId="77777777" w:rsidR="00562BBA" w:rsidRPr="00B400F6" w:rsidRDefault="00562BBA" w:rsidP="00562BBA">
      <w:pPr>
        <w:spacing w:after="0" w:line="240" w:lineRule="auto"/>
        <w:ind w:firstLine="284"/>
        <w:jc w:val="both"/>
        <w:rPr>
          <w:rFonts w:ascii="Garamond" w:hAnsi="Garamond" w:cstheme="minorHAnsi"/>
          <w:sz w:val="24"/>
          <w:szCs w:val="24"/>
          <w:lang w:val="sq-AL"/>
        </w:rPr>
      </w:pPr>
    </w:p>
    <w:p w14:paraId="5C2475B6" w14:textId="6A117A86"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1. Autoriteti Kombëtar mbështet</w:t>
      </w:r>
      <w:r w:rsidR="00081079" w:rsidRPr="00B400F6">
        <w:rPr>
          <w:rFonts w:ascii="Garamond" w:hAnsi="Garamond"/>
          <w:sz w:val="24"/>
          <w:szCs w:val="24"/>
          <w:lang w:val="sq-AL"/>
        </w:rPr>
        <w:t xml:space="preserve"> rajonin francez </w:t>
      </w:r>
      <w:r w:rsidR="00BB3DA3" w:rsidRPr="00B400F6">
        <w:rPr>
          <w:rFonts w:ascii="Garamond" w:hAnsi="Garamond"/>
          <w:sz w:val="24"/>
          <w:szCs w:val="24"/>
          <w:lang w:val="sq-AL"/>
        </w:rPr>
        <w:t>“</w:t>
      </w:r>
      <w:r w:rsidRPr="00B400F6">
        <w:rPr>
          <w:rFonts w:ascii="Garamond" w:hAnsi="Garamond"/>
          <w:sz w:val="24"/>
          <w:szCs w:val="24"/>
          <w:lang w:val="sq-AL"/>
        </w:rPr>
        <w:t>Provence-Alpes-Côte d</w:t>
      </w:r>
      <w:r w:rsidR="003B0C53" w:rsidRPr="00B400F6">
        <w:rPr>
          <w:rFonts w:ascii="Garamond" w:hAnsi="Garamond"/>
          <w:sz w:val="24"/>
          <w:szCs w:val="24"/>
          <w:lang w:val="sq-AL"/>
        </w:rPr>
        <w:t>’</w:t>
      </w:r>
      <w:r w:rsidRPr="00B400F6">
        <w:rPr>
          <w:rFonts w:ascii="Garamond" w:hAnsi="Garamond"/>
          <w:sz w:val="24"/>
          <w:szCs w:val="24"/>
          <w:lang w:val="sq-AL"/>
        </w:rPr>
        <w:t>Azur</w:t>
      </w:r>
      <w:r w:rsidR="00BB3DA3" w:rsidRPr="00B400F6">
        <w:rPr>
          <w:rFonts w:ascii="Garamond" w:hAnsi="Garamond"/>
          <w:sz w:val="24"/>
          <w:szCs w:val="24"/>
          <w:lang w:val="sq-AL"/>
        </w:rPr>
        <w:t>”</w:t>
      </w:r>
      <w:r w:rsidRPr="00B400F6">
        <w:rPr>
          <w:rFonts w:ascii="Garamond" w:hAnsi="Garamond"/>
          <w:sz w:val="24"/>
          <w:szCs w:val="24"/>
          <w:lang w:val="sq-AL"/>
        </w:rPr>
        <w:t xml:space="preserve"> në kryerjen e detyrave të tij të lidhura me vlerësimet gjatë periudhës së realizimit</w:t>
      </w:r>
      <w:r w:rsidR="005647B3" w:rsidRPr="00B400F6">
        <w:rPr>
          <w:rFonts w:ascii="Garamond" w:hAnsi="Garamond"/>
          <w:sz w:val="24"/>
          <w:szCs w:val="24"/>
          <w:lang w:val="sq-AL"/>
        </w:rPr>
        <w:t xml:space="preserve"> të program</w:t>
      </w:r>
      <w:r w:rsidRPr="00B400F6">
        <w:rPr>
          <w:rFonts w:ascii="Garamond" w:hAnsi="Garamond"/>
          <w:sz w:val="24"/>
          <w:szCs w:val="24"/>
          <w:lang w:val="sq-AL"/>
        </w:rPr>
        <w:t>it.</w:t>
      </w:r>
    </w:p>
    <w:p w14:paraId="7DC4B436" w14:textId="11551C0A"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2. Në përputhje me nenin 35</w:t>
      </w:r>
      <w:r w:rsidR="00EF0B48" w:rsidRPr="00B400F6">
        <w:rPr>
          <w:rFonts w:ascii="Garamond" w:hAnsi="Garamond"/>
          <w:sz w:val="24"/>
          <w:szCs w:val="24"/>
          <w:lang w:val="sq-AL"/>
        </w:rPr>
        <w:t xml:space="preserve"> të rregullores </w:t>
      </w:r>
      <w:r w:rsidRPr="00B400F6">
        <w:rPr>
          <w:rFonts w:ascii="Garamond" w:hAnsi="Garamond"/>
          <w:sz w:val="24"/>
          <w:szCs w:val="24"/>
          <w:lang w:val="sq-AL"/>
        </w:rPr>
        <w:t>(BE) 2021/1059, vlerësimet janë të lidhura me një ose disa prej kritereve në vijim: efikasiteti, efi</w:t>
      </w:r>
      <w:r w:rsidR="00081079" w:rsidRPr="00B400F6">
        <w:rPr>
          <w:rFonts w:ascii="Garamond" w:hAnsi="Garamond"/>
          <w:sz w:val="24"/>
          <w:szCs w:val="24"/>
          <w:lang w:val="sq-AL"/>
        </w:rPr>
        <w:t>ci</w:t>
      </w:r>
      <w:r w:rsidRPr="00B400F6">
        <w:rPr>
          <w:rFonts w:ascii="Garamond" w:hAnsi="Garamond"/>
          <w:sz w:val="24"/>
          <w:szCs w:val="24"/>
          <w:lang w:val="sq-AL"/>
        </w:rPr>
        <w:t>enca, rëndësia, koherenca dhe vlera e shtuar e Bashkimit Evropian dhe kanë si qëllim përmirësimin e cilësisë së hartimit dhe zbatimit</w:t>
      </w:r>
      <w:r w:rsidR="005647B3" w:rsidRPr="00B400F6">
        <w:rPr>
          <w:rFonts w:ascii="Garamond" w:hAnsi="Garamond"/>
          <w:sz w:val="24"/>
          <w:szCs w:val="24"/>
          <w:lang w:val="sq-AL"/>
        </w:rPr>
        <w:t xml:space="preserve"> të program</w:t>
      </w:r>
      <w:r w:rsidRPr="00B400F6">
        <w:rPr>
          <w:rFonts w:ascii="Garamond" w:hAnsi="Garamond"/>
          <w:sz w:val="24"/>
          <w:szCs w:val="24"/>
          <w:lang w:val="sq-AL"/>
        </w:rPr>
        <w:t>eve.</w:t>
      </w:r>
    </w:p>
    <w:p w14:paraId="7E42676F" w14:textId="74F96D3C"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 xml:space="preserve">Vlerësimet mund të mbulojnë edhe kritere të tjera të rëndësishme, të tilla si përfshirja, mosdiskriminimi dhe vizibiliteti, si dhe mund të mbulojnë më tepër se një </w:t>
      </w:r>
      <w:r w:rsidR="000F15B5" w:rsidRPr="00B400F6">
        <w:rPr>
          <w:rFonts w:ascii="Garamond" w:hAnsi="Garamond"/>
          <w:sz w:val="24"/>
          <w:szCs w:val="24"/>
          <w:lang w:val="sq-AL"/>
        </w:rPr>
        <w:t>program</w:t>
      </w:r>
      <w:r w:rsidRPr="00B400F6">
        <w:rPr>
          <w:rFonts w:ascii="Garamond" w:hAnsi="Garamond"/>
          <w:sz w:val="24"/>
          <w:szCs w:val="24"/>
          <w:lang w:val="sq-AL"/>
        </w:rPr>
        <w:t>.</w:t>
      </w:r>
    </w:p>
    <w:p w14:paraId="54871C36" w14:textId="77777777" w:rsidR="00562BBA" w:rsidRPr="00B400F6" w:rsidRDefault="00562BBA" w:rsidP="00562BBA">
      <w:pPr>
        <w:spacing w:after="0" w:line="240" w:lineRule="auto"/>
        <w:ind w:firstLine="284"/>
        <w:jc w:val="both"/>
        <w:rPr>
          <w:rFonts w:ascii="Garamond" w:hAnsi="Garamond"/>
          <w:b/>
          <w:bCs/>
          <w:iCs/>
          <w:sz w:val="24"/>
          <w:szCs w:val="24"/>
          <w:lang w:val="sq-AL"/>
        </w:rPr>
      </w:pPr>
    </w:p>
    <w:p w14:paraId="5E522C71" w14:textId="77777777" w:rsidR="00562BBA" w:rsidRPr="00B400F6" w:rsidRDefault="00562BBA" w:rsidP="00562BBA">
      <w:pPr>
        <w:spacing w:after="0" w:line="240" w:lineRule="auto"/>
        <w:ind w:firstLine="284"/>
        <w:jc w:val="center"/>
        <w:rPr>
          <w:rFonts w:ascii="Garamond" w:hAnsi="Garamond"/>
          <w:bCs/>
          <w:iCs/>
          <w:sz w:val="24"/>
          <w:szCs w:val="24"/>
          <w:lang w:val="sq-AL"/>
        </w:rPr>
      </w:pPr>
      <w:r w:rsidRPr="00B400F6">
        <w:rPr>
          <w:rFonts w:ascii="Garamond" w:hAnsi="Garamond"/>
          <w:bCs/>
          <w:iCs/>
          <w:sz w:val="24"/>
          <w:szCs w:val="24"/>
          <w:lang w:val="sq-AL"/>
        </w:rPr>
        <w:t>Neni 44</w:t>
      </w:r>
    </w:p>
    <w:p w14:paraId="117FC950" w14:textId="77777777" w:rsidR="00562BBA" w:rsidRPr="00B400F6" w:rsidRDefault="00562BBA" w:rsidP="00562BBA">
      <w:pPr>
        <w:spacing w:after="0" w:line="240" w:lineRule="auto"/>
        <w:ind w:firstLine="284"/>
        <w:jc w:val="center"/>
        <w:rPr>
          <w:rFonts w:ascii="Garamond" w:hAnsi="Garamond"/>
          <w:b/>
          <w:bCs/>
          <w:iCs/>
          <w:sz w:val="24"/>
          <w:szCs w:val="24"/>
          <w:lang w:val="sq-AL"/>
        </w:rPr>
      </w:pPr>
      <w:r w:rsidRPr="00B400F6">
        <w:rPr>
          <w:rFonts w:ascii="Garamond" w:hAnsi="Garamond"/>
          <w:b/>
          <w:bCs/>
          <w:iCs/>
          <w:sz w:val="24"/>
          <w:szCs w:val="24"/>
          <w:lang w:val="sq-AL"/>
        </w:rPr>
        <w:t>Komunikimi</w:t>
      </w:r>
    </w:p>
    <w:p w14:paraId="6E5AC8DE" w14:textId="77777777" w:rsidR="00562BBA" w:rsidRPr="00B400F6" w:rsidRDefault="00562BBA" w:rsidP="00562BBA">
      <w:pPr>
        <w:spacing w:after="0" w:line="240" w:lineRule="auto"/>
        <w:ind w:firstLine="284"/>
        <w:jc w:val="both"/>
        <w:rPr>
          <w:rFonts w:ascii="Garamond" w:hAnsi="Garamond" w:cstheme="minorHAnsi"/>
          <w:sz w:val="24"/>
          <w:szCs w:val="24"/>
          <w:lang w:val="sq-AL"/>
        </w:rPr>
      </w:pPr>
    </w:p>
    <w:p w14:paraId="2BD8DF71" w14:textId="058972B3"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 xml:space="preserve">1. Autoriteti Menaxhues ka përcaktuar një oficer komunikimi për </w:t>
      </w:r>
      <w:r w:rsidR="000F15B5" w:rsidRPr="00B400F6">
        <w:rPr>
          <w:rFonts w:ascii="Garamond" w:hAnsi="Garamond"/>
          <w:sz w:val="24"/>
          <w:szCs w:val="24"/>
          <w:lang w:val="sq-AL"/>
        </w:rPr>
        <w:t>programin</w:t>
      </w:r>
      <w:r w:rsidRPr="00B400F6">
        <w:rPr>
          <w:rFonts w:ascii="Garamond" w:hAnsi="Garamond"/>
          <w:sz w:val="24"/>
          <w:szCs w:val="24"/>
          <w:lang w:val="sq-AL"/>
        </w:rPr>
        <w:t>.</w:t>
      </w:r>
    </w:p>
    <w:p w14:paraId="3A00B004" w14:textId="5B35FF9E"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2. Autoriteti Kombëtar i Shqipërisë mbështet Autoritetin Menaxhues dhe partnerët në Shqipëri, siç përmendet në nenin 8, paragrafi 1</w:t>
      </w:r>
      <w:r w:rsidR="00EF0B48" w:rsidRPr="00B400F6">
        <w:rPr>
          <w:rFonts w:ascii="Garamond" w:hAnsi="Garamond"/>
          <w:sz w:val="24"/>
          <w:szCs w:val="24"/>
          <w:lang w:val="sq-AL"/>
        </w:rPr>
        <w:t xml:space="preserve"> të rregullores </w:t>
      </w:r>
      <w:r w:rsidRPr="00B400F6">
        <w:rPr>
          <w:rFonts w:ascii="Garamond" w:hAnsi="Garamond"/>
          <w:sz w:val="24"/>
          <w:szCs w:val="24"/>
          <w:lang w:val="sq-AL"/>
        </w:rPr>
        <w:t>(BE) 2021/1060, lidhur me detyrat e parashikuara në këtë nen.</w:t>
      </w:r>
    </w:p>
    <w:p w14:paraId="476D6B9C" w14:textId="7258C843"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Oficeri i komunikimit</w:t>
      </w:r>
      <w:r w:rsidR="000B59AF" w:rsidRPr="00B400F6">
        <w:rPr>
          <w:rFonts w:ascii="Garamond" w:hAnsi="Garamond"/>
          <w:sz w:val="24"/>
          <w:szCs w:val="24"/>
          <w:lang w:val="sq-AL"/>
        </w:rPr>
        <w:t xml:space="preserve"> i programit </w:t>
      </w:r>
      <w:r w:rsidRPr="00B400F6">
        <w:rPr>
          <w:rFonts w:ascii="Garamond" w:hAnsi="Garamond"/>
          <w:sz w:val="24"/>
          <w:szCs w:val="24"/>
          <w:lang w:val="sq-AL"/>
        </w:rPr>
        <w:t xml:space="preserve">mbështet gjithashtu koordinatorin e komunikimit në Francë, ku ndodhet Autoriteti Menaxhues, për sa </w:t>
      </w:r>
      <w:r w:rsidR="00BA76D3" w:rsidRPr="00B400F6">
        <w:rPr>
          <w:rFonts w:ascii="Garamond" w:hAnsi="Garamond"/>
          <w:sz w:val="24"/>
          <w:szCs w:val="24"/>
          <w:lang w:val="sq-AL"/>
        </w:rPr>
        <w:t>u</w:t>
      </w:r>
      <w:r w:rsidRPr="00B400F6">
        <w:rPr>
          <w:rFonts w:ascii="Garamond" w:hAnsi="Garamond"/>
          <w:sz w:val="24"/>
          <w:szCs w:val="24"/>
          <w:lang w:val="sq-AL"/>
        </w:rPr>
        <w:t xml:space="preserve"> përket detyrave të tij të lidhura me aktivitetet e vizibilitetit, transparencës dhe komunikimit.</w:t>
      </w:r>
    </w:p>
    <w:p w14:paraId="4BC61790" w14:textId="2D70726F"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3. Shqipëria mbështet Autoritetin Menaxhues në kryerjen e detyrave të tij për të garantuar se materialet e komunikimit dhe vizibilitetit, duke përfshirë ato në nivel përfituesish, vihen në dispozicion të institucioneve, organeve, zyrave apo agjencive të Bashkimit Evropian, Autoritetit Menaxhues dhe përfituesve, me kërkesë dhe pa kosto shtesë ose pa një barrë të konsiderueshme administrative, dhe se Bashkimit Evropian i jepet një licencë falas, joekskluzive dhe e parevokueshme për përdorimin e këtyre materialeve dhe të të drejtave paraekzistuese të lidhura me to.</w:t>
      </w:r>
    </w:p>
    <w:p w14:paraId="0982CBA1" w14:textId="77777777" w:rsidR="00562BBA" w:rsidRPr="00B400F6" w:rsidRDefault="00562BBA" w:rsidP="00562BBA">
      <w:pPr>
        <w:spacing w:after="0" w:line="240" w:lineRule="auto"/>
        <w:ind w:firstLine="284"/>
        <w:jc w:val="both"/>
        <w:rPr>
          <w:rFonts w:ascii="Garamond" w:hAnsi="Garamond"/>
          <w:b/>
          <w:bCs/>
          <w:i/>
          <w:iCs/>
          <w:sz w:val="24"/>
          <w:szCs w:val="24"/>
          <w:lang w:val="sq-AL"/>
        </w:rPr>
      </w:pPr>
    </w:p>
    <w:p w14:paraId="79CA8A92" w14:textId="77777777" w:rsidR="00562BBA" w:rsidRPr="00B400F6" w:rsidRDefault="00562BBA" w:rsidP="00562BBA">
      <w:pPr>
        <w:spacing w:after="0" w:line="240" w:lineRule="auto"/>
        <w:ind w:firstLine="284"/>
        <w:jc w:val="center"/>
        <w:rPr>
          <w:rFonts w:ascii="Garamond" w:hAnsi="Garamond"/>
          <w:bCs/>
          <w:iCs/>
          <w:sz w:val="24"/>
          <w:szCs w:val="24"/>
          <w:lang w:val="sq-AL"/>
        </w:rPr>
      </w:pPr>
      <w:r w:rsidRPr="00B400F6">
        <w:rPr>
          <w:rFonts w:ascii="Garamond" w:hAnsi="Garamond"/>
          <w:bCs/>
          <w:iCs/>
          <w:sz w:val="24"/>
          <w:szCs w:val="24"/>
          <w:lang w:val="sq-AL"/>
        </w:rPr>
        <w:lastRenderedPageBreak/>
        <w:t>Neni 45</w:t>
      </w:r>
    </w:p>
    <w:p w14:paraId="6A32EDE2" w14:textId="77777777" w:rsidR="00562BBA" w:rsidRPr="00B400F6" w:rsidRDefault="00562BBA" w:rsidP="00562BBA">
      <w:pPr>
        <w:spacing w:after="0" w:line="240" w:lineRule="auto"/>
        <w:ind w:firstLine="284"/>
        <w:jc w:val="center"/>
        <w:rPr>
          <w:rFonts w:ascii="Garamond" w:hAnsi="Garamond"/>
          <w:b/>
          <w:bCs/>
          <w:iCs/>
          <w:sz w:val="24"/>
          <w:szCs w:val="24"/>
          <w:lang w:val="sq-AL"/>
        </w:rPr>
      </w:pPr>
      <w:r w:rsidRPr="00B400F6">
        <w:rPr>
          <w:rFonts w:ascii="Garamond" w:hAnsi="Garamond"/>
          <w:b/>
          <w:bCs/>
          <w:iCs/>
          <w:sz w:val="24"/>
          <w:szCs w:val="24"/>
          <w:lang w:val="sq-AL"/>
        </w:rPr>
        <w:t>Vizibiliteti</w:t>
      </w:r>
    </w:p>
    <w:p w14:paraId="3EDCF834" w14:textId="77777777" w:rsidR="00562BBA" w:rsidRPr="00B400F6" w:rsidRDefault="00562BBA" w:rsidP="00562BBA">
      <w:pPr>
        <w:spacing w:after="0" w:line="240" w:lineRule="auto"/>
        <w:ind w:firstLine="284"/>
        <w:jc w:val="center"/>
        <w:rPr>
          <w:rFonts w:ascii="Garamond" w:hAnsi="Garamond" w:cstheme="minorHAnsi"/>
          <w:sz w:val="24"/>
          <w:szCs w:val="24"/>
          <w:lang w:val="sq-AL"/>
        </w:rPr>
      </w:pPr>
    </w:p>
    <w:p w14:paraId="3E2ABB75" w14:textId="23823C38"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1. Autoritetet</w:t>
      </w:r>
      <w:r w:rsidR="005D52FC" w:rsidRPr="00B400F6">
        <w:rPr>
          <w:rFonts w:ascii="Garamond" w:hAnsi="Garamond"/>
          <w:sz w:val="24"/>
          <w:szCs w:val="24"/>
          <w:lang w:val="sq-AL"/>
        </w:rPr>
        <w:t xml:space="preserve"> e programit</w:t>
      </w:r>
      <w:r w:rsidRPr="00B400F6">
        <w:rPr>
          <w:rFonts w:ascii="Garamond" w:hAnsi="Garamond"/>
          <w:sz w:val="24"/>
          <w:szCs w:val="24"/>
          <w:lang w:val="sq-AL"/>
        </w:rPr>
        <w:t xml:space="preserve"> dhe Shqipëria garantojnë:</w:t>
      </w:r>
    </w:p>
    <w:p w14:paraId="086645CF" w14:textId="2A98BD9B"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 xml:space="preserve">a) vizibilitetin e mbështetjes në të gjitha aktivitetet e lidhura me operacionet e mbështetura nga </w:t>
      </w:r>
      <w:r w:rsidR="00F818E1" w:rsidRPr="00B400F6">
        <w:rPr>
          <w:rFonts w:ascii="Garamond" w:hAnsi="Garamond"/>
          <w:sz w:val="24"/>
          <w:szCs w:val="24"/>
          <w:lang w:val="sq-AL"/>
        </w:rPr>
        <w:t xml:space="preserve">fondet </w:t>
      </w:r>
      <w:r w:rsidRPr="00B400F6">
        <w:rPr>
          <w:rFonts w:ascii="Garamond" w:hAnsi="Garamond"/>
          <w:sz w:val="24"/>
          <w:szCs w:val="24"/>
          <w:lang w:val="sq-AL"/>
        </w:rPr>
        <w:t>Interreg, duke i kushtuar rëndësi të veçantë operacioneve me rëndësi strategjike;</w:t>
      </w:r>
    </w:p>
    <w:p w14:paraId="5690C28E" w14:textId="44393E19"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 xml:space="preserve">b) se qytetarëve të vendeve pjesëmarrëse u komunikohet roli dhe arritjet e Fondit përmes një portali të vetëm në internet që ofron akses në të gjitha </w:t>
      </w:r>
      <w:r w:rsidR="00D5756B" w:rsidRPr="00B400F6">
        <w:rPr>
          <w:rFonts w:ascii="Garamond" w:hAnsi="Garamond"/>
          <w:sz w:val="24"/>
          <w:szCs w:val="24"/>
          <w:lang w:val="sq-AL"/>
        </w:rPr>
        <w:t xml:space="preserve">programet </w:t>
      </w:r>
      <w:r w:rsidRPr="00B400F6">
        <w:rPr>
          <w:rFonts w:ascii="Garamond" w:hAnsi="Garamond"/>
          <w:sz w:val="24"/>
          <w:szCs w:val="24"/>
          <w:lang w:val="sq-AL"/>
        </w:rPr>
        <w:t>që përfshijnë shtetin anëtar.</w:t>
      </w:r>
    </w:p>
    <w:p w14:paraId="0A84AFCF" w14:textId="2043A9DE"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Ata mbështesin Autoritetin Menaxhues në përmbushjen e përgjegjësive të tij të përmendura në nenin 49, paragrafi 2 deri në 6</w:t>
      </w:r>
      <w:r w:rsidR="00EF0B48" w:rsidRPr="00B400F6">
        <w:rPr>
          <w:rFonts w:ascii="Garamond" w:hAnsi="Garamond"/>
          <w:sz w:val="24"/>
          <w:szCs w:val="24"/>
          <w:lang w:val="sq-AL"/>
        </w:rPr>
        <w:t xml:space="preserve"> të rregullores </w:t>
      </w:r>
      <w:r w:rsidRPr="00B400F6">
        <w:rPr>
          <w:rFonts w:ascii="Garamond" w:hAnsi="Garamond"/>
          <w:sz w:val="24"/>
          <w:szCs w:val="24"/>
          <w:lang w:val="sq-AL"/>
        </w:rPr>
        <w:t>(BE) 2021/1060.</w:t>
      </w:r>
    </w:p>
    <w:p w14:paraId="1F595318" w14:textId="62871606"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2. Autoritetet</w:t>
      </w:r>
      <w:r w:rsidR="005D52FC" w:rsidRPr="00B400F6">
        <w:rPr>
          <w:rFonts w:ascii="Garamond" w:hAnsi="Garamond"/>
          <w:sz w:val="24"/>
          <w:szCs w:val="24"/>
          <w:lang w:val="sq-AL"/>
        </w:rPr>
        <w:t xml:space="preserve"> e programit</w:t>
      </w:r>
      <w:r w:rsidRPr="00B400F6">
        <w:rPr>
          <w:rFonts w:ascii="Garamond" w:hAnsi="Garamond"/>
          <w:sz w:val="24"/>
          <w:szCs w:val="24"/>
          <w:lang w:val="sq-AL"/>
        </w:rPr>
        <w:t xml:space="preserve">, Shqipëria dhe përfituesit duhet të përdorin termin </w:t>
      </w:r>
      <w:r w:rsidR="00BB3DA3" w:rsidRPr="00B400F6">
        <w:rPr>
          <w:rFonts w:ascii="Garamond" w:hAnsi="Garamond"/>
          <w:sz w:val="24"/>
          <w:szCs w:val="24"/>
          <w:lang w:val="sq-AL"/>
        </w:rPr>
        <w:t>“</w:t>
      </w:r>
      <w:r w:rsidRPr="00B400F6">
        <w:rPr>
          <w:rFonts w:ascii="Garamond" w:hAnsi="Garamond"/>
          <w:sz w:val="24"/>
          <w:szCs w:val="24"/>
          <w:lang w:val="sq-AL"/>
        </w:rPr>
        <w:t>Interreg</w:t>
      </w:r>
      <w:r w:rsidR="00BB3DA3" w:rsidRPr="00B400F6">
        <w:rPr>
          <w:rFonts w:ascii="Garamond" w:hAnsi="Garamond"/>
          <w:sz w:val="24"/>
          <w:szCs w:val="24"/>
          <w:lang w:val="sq-AL"/>
        </w:rPr>
        <w:t>”</w:t>
      </w:r>
      <w:r w:rsidRPr="00B400F6">
        <w:rPr>
          <w:rFonts w:ascii="Garamond" w:hAnsi="Garamond"/>
          <w:sz w:val="24"/>
          <w:szCs w:val="24"/>
          <w:lang w:val="sq-AL"/>
        </w:rPr>
        <w:t>, në mënyrë të përshtatshme dhe në përputhje me nenin 36</w:t>
      </w:r>
      <w:r w:rsidR="00EF0B48" w:rsidRPr="00B400F6">
        <w:rPr>
          <w:rFonts w:ascii="Garamond" w:hAnsi="Garamond"/>
          <w:sz w:val="24"/>
          <w:szCs w:val="24"/>
          <w:lang w:val="sq-AL"/>
        </w:rPr>
        <w:t xml:space="preserve"> të rregullores </w:t>
      </w:r>
      <w:r w:rsidRPr="00B400F6">
        <w:rPr>
          <w:rFonts w:ascii="Garamond" w:hAnsi="Garamond"/>
          <w:sz w:val="24"/>
          <w:szCs w:val="24"/>
          <w:lang w:val="sq-AL"/>
        </w:rPr>
        <w:t>(BE) 2021/1059, krahas emblemës së Bashkimit Evropian kur realizojnë aktivitete vizibiliteti, transparence dhe komunikimi.</w:t>
      </w:r>
    </w:p>
    <w:p w14:paraId="40D590B7"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3. Për sa u përket fondeve për projektet e vogla, përfituesi, përmes kushteve kontraktuale, garanton se marrësit fundorë zbatojnë kërkesat për komunikimin publik të operacioneve Interreg.</w:t>
      </w:r>
    </w:p>
    <w:p w14:paraId="5C1DA3E1" w14:textId="77777777" w:rsidR="00562BBA" w:rsidRPr="00B400F6" w:rsidRDefault="00562BBA" w:rsidP="00562BBA">
      <w:pPr>
        <w:spacing w:after="0" w:line="240" w:lineRule="auto"/>
        <w:ind w:firstLine="284"/>
        <w:jc w:val="both"/>
        <w:rPr>
          <w:rFonts w:ascii="Garamond" w:hAnsi="Garamond"/>
          <w:b/>
          <w:bCs/>
          <w:i/>
          <w:iCs/>
          <w:sz w:val="24"/>
          <w:szCs w:val="24"/>
          <w:lang w:val="sq-AL"/>
        </w:rPr>
      </w:pPr>
    </w:p>
    <w:p w14:paraId="7824E20D" w14:textId="77777777" w:rsidR="00562BBA" w:rsidRPr="00B400F6" w:rsidRDefault="00562BBA" w:rsidP="00562BBA">
      <w:pPr>
        <w:spacing w:after="0" w:line="240" w:lineRule="auto"/>
        <w:ind w:firstLine="284"/>
        <w:jc w:val="center"/>
        <w:rPr>
          <w:rFonts w:ascii="Garamond" w:hAnsi="Garamond"/>
          <w:bCs/>
          <w:iCs/>
          <w:sz w:val="24"/>
          <w:szCs w:val="24"/>
          <w:lang w:val="sq-AL"/>
        </w:rPr>
      </w:pPr>
      <w:r w:rsidRPr="00B400F6">
        <w:rPr>
          <w:rFonts w:ascii="Garamond" w:hAnsi="Garamond"/>
          <w:bCs/>
          <w:iCs/>
          <w:sz w:val="24"/>
          <w:szCs w:val="24"/>
          <w:lang w:val="sq-AL"/>
        </w:rPr>
        <w:t xml:space="preserve">Pjesa e tretë </w:t>
      </w:r>
    </w:p>
    <w:p w14:paraId="3A00FB78" w14:textId="77777777" w:rsidR="00562BBA" w:rsidRPr="00B400F6" w:rsidRDefault="00562BBA" w:rsidP="00562BBA">
      <w:pPr>
        <w:spacing w:after="0" w:line="240" w:lineRule="auto"/>
        <w:ind w:firstLine="284"/>
        <w:jc w:val="center"/>
        <w:rPr>
          <w:rFonts w:ascii="Garamond" w:hAnsi="Garamond" w:cstheme="minorHAnsi"/>
          <w:sz w:val="24"/>
          <w:szCs w:val="24"/>
          <w:lang w:val="sq-AL"/>
        </w:rPr>
      </w:pPr>
      <w:r w:rsidRPr="00B400F6">
        <w:rPr>
          <w:rFonts w:ascii="Garamond" w:hAnsi="Garamond"/>
          <w:b/>
          <w:bCs/>
          <w:iCs/>
          <w:sz w:val="24"/>
          <w:szCs w:val="24"/>
          <w:lang w:val="sq-AL"/>
        </w:rPr>
        <w:t>Dispozitat përfundimtare</w:t>
      </w:r>
    </w:p>
    <w:p w14:paraId="52BBF00D" w14:textId="77777777" w:rsidR="00562BBA" w:rsidRPr="00B400F6" w:rsidRDefault="00562BBA" w:rsidP="00562BBA">
      <w:pPr>
        <w:spacing w:after="0" w:line="240" w:lineRule="auto"/>
        <w:ind w:firstLine="284"/>
        <w:jc w:val="center"/>
        <w:rPr>
          <w:rFonts w:ascii="Garamond" w:hAnsi="Garamond"/>
          <w:b/>
          <w:bCs/>
          <w:iCs/>
          <w:sz w:val="24"/>
          <w:szCs w:val="24"/>
          <w:lang w:val="sq-AL"/>
        </w:rPr>
      </w:pPr>
    </w:p>
    <w:p w14:paraId="0EF50B2D" w14:textId="77777777" w:rsidR="00562BBA" w:rsidRPr="00B400F6" w:rsidRDefault="00562BBA" w:rsidP="00562BBA">
      <w:pPr>
        <w:spacing w:after="0" w:line="240" w:lineRule="auto"/>
        <w:ind w:firstLine="284"/>
        <w:jc w:val="center"/>
        <w:rPr>
          <w:rFonts w:ascii="Garamond" w:hAnsi="Garamond"/>
          <w:bCs/>
          <w:iCs/>
          <w:sz w:val="24"/>
          <w:szCs w:val="24"/>
          <w:lang w:val="sq-AL"/>
        </w:rPr>
      </w:pPr>
      <w:r w:rsidRPr="00B400F6">
        <w:rPr>
          <w:rFonts w:ascii="Garamond" w:hAnsi="Garamond"/>
          <w:bCs/>
          <w:iCs/>
          <w:sz w:val="24"/>
          <w:szCs w:val="24"/>
          <w:lang w:val="sq-AL"/>
        </w:rPr>
        <w:t>Neni 46 </w:t>
      </w:r>
    </w:p>
    <w:p w14:paraId="69BA78C3" w14:textId="77777777" w:rsidR="00562BBA" w:rsidRPr="00B400F6" w:rsidRDefault="00562BBA" w:rsidP="00562BBA">
      <w:pPr>
        <w:spacing w:after="0" w:line="240" w:lineRule="auto"/>
        <w:ind w:firstLine="284"/>
        <w:jc w:val="center"/>
        <w:rPr>
          <w:rFonts w:ascii="Garamond" w:hAnsi="Garamond" w:cstheme="minorHAnsi"/>
          <w:sz w:val="24"/>
          <w:szCs w:val="24"/>
          <w:lang w:val="sq-AL"/>
        </w:rPr>
      </w:pPr>
      <w:r w:rsidRPr="00B400F6">
        <w:rPr>
          <w:rFonts w:ascii="Garamond" w:hAnsi="Garamond"/>
          <w:b/>
          <w:bCs/>
          <w:iCs/>
          <w:sz w:val="24"/>
          <w:szCs w:val="24"/>
          <w:lang w:val="sq-AL"/>
        </w:rPr>
        <w:t>Adresat dhe komunikimi ndërmjet palëve</w:t>
      </w:r>
    </w:p>
    <w:p w14:paraId="31B7D29E" w14:textId="77777777" w:rsidR="00562BBA" w:rsidRPr="00B400F6" w:rsidRDefault="00562BBA" w:rsidP="00562BBA">
      <w:pPr>
        <w:spacing w:after="0" w:line="240" w:lineRule="auto"/>
        <w:ind w:firstLine="284"/>
        <w:jc w:val="both"/>
        <w:rPr>
          <w:rFonts w:ascii="Garamond" w:hAnsi="Garamond"/>
          <w:sz w:val="24"/>
          <w:szCs w:val="24"/>
          <w:lang w:val="sq-AL"/>
        </w:rPr>
      </w:pPr>
    </w:p>
    <w:p w14:paraId="7417C1F3" w14:textId="39C5EEF2"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 xml:space="preserve">Gjuhët e punës në këtë </w:t>
      </w:r>
      <w:r w:rsidR="00B73218" w:rsidRPr="00B400F6">
        <w:rPr>
          <w:rFonts w:ascii="Garamond" w:hAnsi="Garamond"/>
          <w:sz w:val="24"/>
          <w:szCs w:val="24"/>
          <w:lang w:val="sq-AL"/>
        </w:rPr>
        <w:t xml:space="preserve">program </w:t>
      </w:r>
      <w:r w:rsidRPr="00B400F6">
        <w:rPr>
          <w:rFonts w:ascii="Garamond" w:hAnsi="Garamond"/>
          <w:sz w:val="24"/>
          <w:szCs w:val="24"/>
          <w:lang w:val="sq-AL"/>
        </w:rPr>
        <w:t>janë gjuha angleze dhe frënge.</w:t>
      </w:r>
    </w:p>
    <w:p w14:paraId="4E787D37" w14:textId="0B9B7415"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Të gjitha komunikimet në lidhje me zbatimin e kësaj Marrëveshjeje do të bëhen me shkrim, do t</w:t>
      </w:r>
      <w:r w:rsidR="003B0C53" w:rsidRPr="00B400F6">
        <w:rPr>
          <w:rFonts w:ascii="Garamond" w:hAnsi="Garamond"/>
          <w:sz w:val="24"/>
          <w:szCs w:val="24"/>
          <w:lang w:val="sq-AL"/>
        </w:rPr>
        <w:t>’</w:t>
      </w:r>
      <w:r w:rsidRPr="00B400F6">
        <w:rPr>
          <w:rFonts w:ascii="Garamond" w:hAnsi="Garamond"/>
          <w:sz w:val="24"/>
          <w:szCs w:val="24"/>
          <w:lang w:val="sq-AL"/>
        </w:rPr>
        <w:t xml:space="preserve">i referohen shprehimisht </w:t>
      </w:r>
      <w:r w:rsidR="00B73218" w:rsidRPr="00B400F6">
        <w:rPr>
          <w:rFonts w:ascii="Garamond" w:hAnsi="Garamond"/>
          <w:sz w:val="24"/>
          <w:szCs w:val="24"/>
          <w:lang w:val="sq-AL"/>
        </w:rPr>
        <w:t xml:space="preserve">programit </w:t>
      </w:r>
      <w:r w:rsidRPr="00B400F6">
        <w:rPr>
          <w:rFonts w:ascii="Garamond" w:hAnsi="Garamond"/>
          <w:sz w:val="24"/>
          <w:szCs w:val="24"/>
          <w:lang w:val="sq-AL"/>
        </w:rPr>
        <w:t>dhe do të dërgohen në adresat e mëposhtme:</w:t>
      </w:r>
    </w:p>
    <w:p w14:paraId="7F687D38" w14:textId="77777777" w:rsidR="00562BBA" w:rsidRPr="00B400F6" w:rsidRDefault="00562BBA" w:rsidP="00562BBA">
      <w:pPr>
        <w:spacing w:after="0" w:line="240" w:lineRule="auto"/>
        <w:ind w:firstLine="284"/>
        <w:jc w:val="both"/>
        <w:rPr>
          <w:rFonts w:ascii="Garamond" w:hAnsi="Garamond" w:cstheme="minorHAnsi"/>
          <w:b/>
          <w:sz w:val="24"/>
          <w:szCs w:val="24"/>
          <w:lang w:val="sq-AL"/>
        </w:rPr>
      </w:pPr>
      <w:r w:rsidRPr="00B400F6">
        <w:rPr>
          <w:rFonts w:ascii="Garamond" w:hAnsi="Garamond"/>
          <w:b/>
          <w:sz w:val="24"/>
          <w:szCs w:val="24"/>
          <w:lang w:val="sq-AL"/>
        </w:rPr>
        <w:t>Për BE-në:</w:t>
      </w:r>
    </w:p>
    <w:p w14:paraId="6698D02B"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Komisioni Evropian</w:t>
      </w:r>
    </w:p>
    <w:p w14:paraId="0F76E128"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Drejtoria e Përgjithshme për Politikat Rajonale dhe Urbane</w:t>
      </w:r>
    </w:p>
    <w:p w14:paraId="5EA885B5"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1049 Bruksel</w:t>
      </w:r>
    </w:p>
    <w:p w14:paraId="021E6A37"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Belgjikë</w:t>
      </w:r>
    </w:p>
    <w:p w14:paraId="63DD8450" w14:textId="0EB8025E" w:rsidR="00562BBA" w:rsidRPr="00B400F6" w:rsidRDefault="00562BBA" w:rsidP="00562BBA">
      <w:pPr>
        <w:spacing w:after="0" w:line="240" w:lineRule="auto"/>
        <w:ind w:firstLine="284"/>
        <w:jc w:val="both"/>
        <w:rPr>
          <w:rFonts w:ascii="Garamond" w:hAnsi="Garamond" w:cstheme="minorHAnsi"/>
          <w:b/>
          <w:sz w:val="24"/>
          <w:szCs w:val="24"/>
          <w:lang w:val="sq-AL"/>
        </w:rPr>
      </w:pPr>
      <w:r w:rsidRPr="00B400F6">
        <w:rPr>
          <w:rFonts w:ascii="Garamond" w:hAnsi="Garamond"/>
          <w:b/>
          <w:sz w:val="24"/>
          <w:szCs w:val="24"/>
          <w:lang w:val="sq-AL"/>
        </w:rPr>
        <w:t>Për</w:t>
      </w:r>
      <w:r w:rsidR="00081079" w:rsidRPr="00B400F6">
        <w:rPr>
          <w:rFonts w:ascii="Garamond" w:hAnsi="Garamond"/>
          <w:b/>
          <w:sz w:val="24"/>
          <w:szCs w:val="24"/>
          <w:lang w:val="sq-AL"/>
        </w:rPr>
        <w:t xml:space="preserve"> rajonin francez </w:t>
      </w:r>
      <w:r w:rsidR="00BB3DA3" w:rsidRPr="00B400F6">
        <w:rPr>
          <w:rFonts w:ascii="Garamond" w:hAnsi="Garamond"/>
          <w:b/>
          <w:sz w:val="24"/>
          <w:szCs w:val="24"/>
          <w:lang w:val="sq-AL"/>
        </w:rPr>
        <w:t>“</w:t>
      </w:r>
      <w:r w:rsidRPr="00B400F6">
        <w:rPr>
          <w:rFonts w:ascii="Garamond" w:hAnsi="Garamond"/>
          <w:b/>
          <w:sz w:val="24"/>
          <w:szCs w:val="24"/>
          <w:lang w:val="sq-AL"/>
        </w:rPr>
        <w:t>Provence-Alpes-Côte d</w:t>
      </w:r>
      <w:r w:rsidR="003B0C53" w:rsidRPr="00B400F6">
        <w:rPr>
          <w:rFonts w:ascii="Garamond" w:hAnsi="Garamond"/>
          <w:b/>
          <w:sz w:val="24"/>
          <w:szCs w:val="24"/>
          <w:lang w:val="sq-AL"/>
        </w:rPr>
        <w:t>’</w:t>
      </w:r>
      <w:r w:rsidRPr="00B400F6">
        <w:rPr>
          <w:rFonts w:ascii="Garamond" w:hAnsi="Garamond"/>
          <w:b/>
          <w:sz w:val="24"/>
          <w:szCs w:val="24"/>
          <w:lang w:val="sq-AL"/>
        </w:rPr>
        <w:t>Azur</w:t>
      </w:r>
      <w:r w:rsidR="00BB3DA3" w:rsidRPr="00B400F6">
        <w:rPr>
          <w:rFonts w:ascii="Garamond" w:hAnsi="Garamond"/>
          <w:b/>
          <w:sz w:val="24"/>
          <w:szCs w:val="24"/>
          <w:lang w:val="sq-AL"/>
        </w:rPr>
        <w:t>”</w:t>
      </w:r>
      <w:r w:rsidRPr="00B400F6">
        <w:rPr>
          <w:rFonts w:ascii="Garamond" w:hAnsi="Garamond"/>
          <w:b/>
          <w:sz w:val="24"/>
          <w:szCs w:val="24"/>
          <w:lang w:val="sq-AL"/>
        </w:rPr>
        <w:t>:</w:t>
      </w:r>
    </w:p>
    <w:p w14:paraId="4429E414" w14:textId="32E95088"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Region Provence-Alpes-Cote d</w:t>
      </w:r>
      <w:r w:rsidR="003B0C53" w:rsidRPr="00B400F6">
        <w:rPr>
          <w:rFonts w:ascii="Garamond" w:hAnsi="Garamond"/>
          <w:sz w:val="24"/>
          <w:szCs w:val="24"/>
          <w:lang w:val="sq-AL"/>
        </w:rPr>
        <w:t>’</w:t>
      </w:r>
      <w:r w:rsidRPr="00B400F6">
        <w:rPr>
          <w:rFonts w:ascii="Garamond" w:hAnsi="Garamond"/>
          <w:sz w:val="24"/>
          <w:szCs w:val="24"/>
          <w:lang w:val="sq-AL"/>
        </w:rPr>
        <w:t>Azur Hotel de Region 27, place Jules-Guesde 13481 Marseille Cedex 20</w:t>
      </w:r>
    </w:p>
    <w:p w14:paraId="161FBD24" w14:textId="77777777" w:rsidR="00562BBA" w:rsidRPr="00B400F6" w:rsidRDefault="00562BBA" w:rsidP="00562BBA">
      <w:pPr>
        <w:spacing w:after="0" w:line="240" w:lineRule="auto"/>
        <w:ind w:firstLine="284"/>
        <w:jc w:val="both"/>
        <w:rPr>
          <w:rFonts w:ascii="Garamond" w:hAnsi="Garamond" w:cstheme="minorHAnsi"/>
          <w:b/>
          <w:sz w:val="24"/>
          <w:szCs w:val="24"/>
          <w:lang w:val="sq-AL"/>
        </w:rPr>
      </w:pPr>
      <w:r w:rsidRPr="00B400F6">
        <w:rPr>
          <w:rFonts w:ascii="Garamond" w:hAnsi="Garamond"/>
          <w:b/>
          <w:sz w:val="24"/>
          <w:szCs w:val="24"/>
          <w:lang w:val="sq-AL"/>
        </w:rPr>
        <w:t>Për Shqipërinë:</w:t>
      </w:r>
    </w:p>
    <w:p w14:paraId="5AA7DACE" w14:textId="0C95F02D"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 xml:space="preserve">Agjencia Shtetërore e Programimit Strategjik dhe Koordinimit të Ndihmës, </w:t>
      </w:r>
      <w:r w:rsidR="00E374C4" w:rsidRPr="00B400F6">
        <w:rPr>
          <w:rFonts w:ascii="Garamond" w:hAnsi="Garamond"/>
          <w:sz w:val="24"/>
          <w:szCs w:val="24"/>
          <w:lang w:val="sq-AL"/>
        </w:rPr>
        <w:t xml:space="preserve">bulevardi </w:t>
      </w:r>
      <w:r w:rsidR="00BB3DA3" w:rsidRPr="00B400F6">
        <w:rPr>
          <w:rFonts w:ascii="Garamond" w:hAnsi="Garamond"/>
          <w:sz w:val="24"/>
          <w:szCs w:val="24"/>
          <w:lang w:val="sq-AL"/>
        </w:rPr>
        <w:t>“</w:t>
      </w:r>
      <w:r w:rsidRPr="00B400F6">
        <w:rPr>
          <w:rFonts w:ascii="Garamond" w:hAnsi="Garamond"/>
          <w:sz w:val="24"/>
          <w:szCs w:val="24"/>
          <w:lang w:val="sq-AL"/>
        </w:rPr>
        <w:t>Dëshmorët e Kombit</w:t>
      </w:r>
      <w:r w:rsidR="00BB3DA3" w:rsidRPr="00B400F6">
        <w:rPr>
          <w:rFonts w:ascii="Garamond" w:hAnsi="Garamond"/>
          <w:sz w:val="24"/>
          <w:szCs w:val="24"/>
          <w:lang w:val="sq-AL"/>
        </w:rPr>
        <w:t>”</w:t>
      </w:r>
      <w:r w:rsidRPr="00B400F6">
        <w:rPr>
          <w:rFonts w:ascii="Garamond" w:hAnsi="Garamond"/>
          <w:sz w:val="24"/>
          <w:szCs w:val="24"/>
          <w:lang w:val="sq-AL"/>
        </w:rPr>
        <w:t>, Tiranë, Shqipëri</w:t>
      </w:r>
    </w:p>
    <w:p w14:paraId="7481EAAC" w14:textId="77777777" w:rsidR="00562BBA" w:rsidRPr="00B400F6" w:rsidRDefault="00562BBA" w:rsidP="00562BBA">
      <w:pPr>
        <w:spacing w:after="0" w:line="240" w:lineRule="auto"/>
        <w:ind w:firstLine="284"/>
        <w:jc w:val="both"/>
        <w:rPr>
          <w:rFonts w:ascii="Garamond" w:hAnsi="Garamond"/>
          <w:b/>
          <w:bCs/>
          <w:i/>
          <w:iCs/>
          <w:sz w:val="24"/>
          <w:szCs w:val="24"/>
          <w:lang w:val="sq-AL"/>
        </w:rPr>
      </w:pPr>
    </w:p>
    <w:p w14:paraId="3714C085" w14:textId="77777777" w:rsidR="00562BBA" w:rsidRPr="00B400F6" w:rsidRDefault="00562BBA" w:rsidP="00562BBA">
      <w:pPr>
        <w:spacing w:after="0" w:line="240" w:lineRule="auto"/>
        <w:ind w:firstLine="284"/>
        <w:jc w:val="center"/>
        <w:rPr>
          <w:rFonts w:ascii="Garamond" w:hAnsi="Garamond"/>
          <w:bCs/>
          <w:iCs/>
          <w:sz w:val="24"/>
          <w:szCs w:val="24"/>
          <w:lang w:val="sq-AL"/>
        </w:rPr>
      </w:pPr>
      <w:r w:rsidRPr="00B400F6">
        <w:rPr>
          <w:rFonts w:ascii="Garamond" w:hAnsi="Garamond"/>
          <w:bCs/>
          <w:iCs/>
          <w:sz w:val="24"/>
          <w:szCs w:val="24"/>
          <w:lang w:val="sq-AL"/>
        </w:rPr>
        <w:t>Neni 47</w:t>
      </w:r>
    </w:p>
    <w:p w14:paraId="322A87DB" w14:textId="77777777" w:rsidR="00562BBA" w:rsidRPr="00B400F6" w:rsidRDefault="00562BBA" w:rsidP="00562BBA">
      <w:pPr>
        <w:spacing w:after="0" w:line="240" w:lineRule="auto"/>
        <w:ind w:firstLine="284"/>
        <w:jc w:val="center"/>
        <w:rPr>
          <w:rFonts w:ascii="Garamond" w:hAnsi="Garamond" w:cstheme="minorHAnsi"/>
          <w:sz w:val="24"/>
          <w:szCs w:val="24"/>
          <w:lang w:val="sq-AL"/>
        </w:rPr>
      </w:pPr>
      <w:r w:rsidRPr="00B400F6">
        <w:rPr>
          <w:rFonts w:ascii="Garamond" w:hAnsi="Garamond"/>
          <w:b/>
          <w:bCs/>
          <w:iCs/>
          <w:sz w:val="24"/>
          <w:szCs w:val="24"/>
          <w:lang w:val="sq-AL"/>
        </w:rPr>
        <w:t>Interpretimi i kësaj Marrëveshjeje</w:t>
      </w:r>
    </w:p>
    <w:p w14:paraId="24AAB8B9" w14:textId="77777777" w:rsidR="00562BBA" w:rsidRPr="00B400F6" w:rsidRDefault="00562BBA" w:rsidP="00562BBA">
      <w:pPr>
        <w:spacing w:after="0" w:line="240" w:lineRule="auto"/>
        <w:ind w:firstLine="284"/>
        <w:jc w:val="both"/>
        <w:rPr>
          <w:rFonts w:ascii="Garamond" w:hAnsi="Garamond"/>
          <w:sz w:val="24"/>
          <w:szCs w:val="24"/>
          <w:lang w:val="sq-AL"/>
        </w:rPr>
      </w:pPr>
    </w:p>
    <w:p w14:paraId="447D54B8"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1. Në zbatim të çdo dispozite të qartë që parashikon ndryshe, termat e përdorur në këtë Marrëveshje dhe shtojcat e saj kanë të njëjtin kuptim si ai që iu është dhënë në aktet bazë të përmendura në nenin 2, paragrafi 1.</w:t>
      </w:r>
    </w:p>
    <w:p w14:paraId="1727E393"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2. Në rastet kur ka mospërputhje ndërmjet dispozitave në këtë Marrëveshje dhe në shtojcat e saj, mbizotërojnë dispozitat e përfshira në këtë Marrëveshje.</w:t>
      </w:r>
    </w:p>
    <w:p w14:paraId="705231E0"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3. Në rastet kur ka mospërputhje ndërmjet dispozitave në këtë Marrëveshje dhe në shtojcat e saj, nga njëra anë, dhe në aktet bazë, nga ana tjetër, mbizotërojnë dispozitat e përfshira në aktet bazë.</w:t>
      </w:r>
    </w:p>
    <w:p w14:paraId="1C50566A"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4. Në zbatim të çdo dispozite të qartë ku parashikohet ndryshe në këtë Marrëveshje, referencat ndaj kësaj Marrëveshjeje janë referenca për këtë Marrëveshje të ndryshuar, të plotësuar ose të zëvendësuar herë pas here.</w:t>
      </w:r>
    </w:p>
    <w:p w14:paraId="510FD3AF"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lastRenderedPageBreak/>
        <w:t>5. Çdo referencë e bërë në këtë Marrëveshje dhe në shtojcat e saj për aktet bazë, është referencë ndaj këtyre instrumenteve të ndryshuara, të plotësuara ose të zëvendësuara herë pas here.</w:t>
      </w:r>
    </w:p>
    <w:p w14:paraId="6738BCBC"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6. Titujt në këtë Marrëveshje dhe në shtojcat e saj nuk kanë rëndësi ligjore dhe nuk ndikojnë në interpretimin e saj.</w:t>
      </w:r>
    </w:p>
    <w:p w14:paraId="06AD622D"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7. Palët konsultohen me njëra-tjetrën për të zgjidhur çdo mosmarrëveshje lidhur me interpretimin e kësaj Marrëveshjeje.</w:t>
      </w:r>
    </w:p>
    <w:p w14:paraId="449BFEB6" w14:textId="77777777" w:rsidR="00562BBA" w:rsidRPr="00B400F6" w:rsidRDefault="00562BBA" w:rsidP="00562BBA">
      <w:pPr>
        <w:spacing w:after="0" w:line="240" w:lineRule="auto"/>
        <w:ind w:firstLine="284"/>
        <w:jc w:val="both"/>
        <w:rPr>
          <w:rFonts w:ascii="Garamond" w:hAnsi="Garamond"/>
          <w:b/>
          <w:bCs/>
          <w:iCs/>
          <w:sz w:val="24"/>
          <w:szCs w:val="24"/>
          <w:lang w:val="sq-AL"/>
        </w:rPr>
      </w:pPr>
    </w:p>
    <w:p w14:paraId="2F8765F5" w14:textId="77777777" w:rsidR="00562BBA" w:rsidRPr="00B400F6" w:rsidRDefault="00562BBA" w:rsidP="00562BBA">
      <w:pPr>
        <w:spacing w:after="0" w:line="240" w:lineRule="auto"/>
        <w:ind w:firstLine="284"/>
        <w:jc w:val="center"/>
        <w:rPr>
          <w:rFonts w:ascii="Garamond" w:hAnsi="Garamond"/>
          <w:bCs/>
          <w:iCs/>
          <w:sz w:val="24"/>
          <w:szCs w:val="24"/>
          <w:lang w:val="sq-AL"/>
        </w:rPr>
      </w:pPr>
      <w:r w:rsidRPr="00B400F6">
        <w:rPr>
          <w:rFonts w:ascii="Garamond" w:hAnsi="Garamond"/>
          <w:bCs/>
          <w:iCs/>
          <w:sz w:val="24"/>
          <w:szCs w:val="24"/>
          <w:lang w:val="sq-AL"/>
        </w:rPr>
        <w:t>Neni 48</w:t>
      </w:r>
    </w:p>
    <w:p w14:paraId="785F39AC" w14:textId="77777777" w:rsidR="00562BBA" w:rsidRPr="00B400F6" w:rsidRDefault="00562BBA" w:rsidP="00562BBA">
      <w:pPr>
        <w:spacing w:after="0" w:line="240" w:lineRule="auto"/>
        <w:ind w:firstLine="284"/>
        <w:jc w:val="center"/>
        <w:rPr>
          <w:rFonts w:ascii="Garamond" w:hAnsi="Garamond" w:cstheme="minorHAnsi"/>
          <w:sz w:val="24"/>
          <w:szCs w:val="24"/>
          <w:lang w:val="sq-AL"/>
        </w:rPr>
      </w:pPr>
      <w:r w:rsidRPr="00B400F6">
        <w:rPr>
          <w:rFonts w:ascii="Garamond" w:hAnsi="Garamond"/>
          <w:b/>
          <w:bCs/>
          <w:iCs/>
          <w:sz w:val="24"/>
          <w:szCs w:val="24"/>
          <w:lang w:val="sq-AL"/>
        </w:rPr>
        <w:t>Pavlefshmëria e pjesshme dhe mangësitë e paqëllimshme</w:t>
      </w:r>
    </w:p>
    <w:p w14:paraId="78347B3C" w14:textId="77777777" w:rsidR="00562BBA" w:rsidRPr="00B400F6" w:rsidRDefault="00562BBA" w:rsidP="00562BBA">
      <w:pPr>
        <w:spacing w:after="0" w:line="240" w:lineRule="auto"/>
        <w:ind w:firstLine="284"/>
        <w:jc w:val="both"/>
        <w:rPr>
          <w:rFonts w:ascii="Garamond" w:hAnsi="Garamond"/>
          <w:sz w:val="24"/>
          <w:szCs w:val="24"/>
          <w:lang w:val="sq-AL"/>
        </w:rPr>
      </w:pPr>
    </w:p>
    <w:p w14:paraId="1068A177"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1. Nëse ndonjë dispozitë e kësaj Marrëveshjeje është ose bëhet e pavlefshme ose nëse Marrëveshja përmban mangësi të paqëllimshme, kjo nuk ndikon në vlefshmërinë e dispozitave të tjera të saj.</w:t>
      </w:r>
    </w:p>
    <w:p w14:paraId="1906FEAA" w14:textId="2838029C" w:rsidR="00562BBA" w:rsidRPr="00B400F6" w:rsidRDefault="00562BBA" w:rsidP="00562BBA">
      <w:pPr>
        <w:spacing w:after="0" w:line="240" w:lineRule="auto"/>
        <w:ind w:firstLine="284"/>
        <w:jc w:val="both"/>
        <w:rPr>
          <w:rFonts w:ascii="Garamond" w:hAnsi="Garamond"/>
          <w:sz w:val="24"/>
          <w:szCs w:val="24"/>
          <w:lang w:val="sq-AL"/>
        </w:rPr>
      </w:pPr>
      <w:r w:rsidRPr="00B400F6">
        <w:rPr>
          <w:rFonts w:ascii="Garamond" w:hAnsi="Garamond"/>
          <w:sz w:val="24"/>
          <w:szCs w:val="24"/>
          <w:lang w:val="sq-AL"/>
        </w:rPr>
        <w:t xml:space="preserve">2. Gjatë zbatimit të kësaj Marrëveshjeje, Palët do të plotësojnë çdo dispozitë të pavlefshme apo mangësi të paqëllimshme me një dispozitë që i përshtatet më së miri qëllimit dhe synimit të kësaj Marrëveshjeje, në përputhje me </w:t>
      </w:r>
      <w:r w:rsidR="0098795C" w:rsidRPr="00B400F6">
        <w:rPr>
          <w:rFonts w:ascii="Garamond" w:hAnsi="Garamond"/>
          <w:sz w:val="24"/>
          <w:szCs w:val="24"/>
          <w:lang w:val="sq-AL"/>
        </w:rPr>
        <w:t xml:space="preserve">aktet bazë </w:t>
      </w:r>
      <w:r w:rsidRPr="00B400F6">
        <w:rPr>
          <w:rFonts w:ascii="Garamond" w:hAnsi="Garamond"/>
          <w:sz w:val="24"/>
          <w:szCs w:val="24"/>
          <w:lang w:val="sq-AL"/>
        </w:rPr>
        <w:t>dhe me nenin 52.</w:t>
      </w:r>
    </w:p>
    <w:p w14:paraId="3C648E95" w14:textId="77777777" w:rsidR="00562BBA" w:rsidRPr="00B400F6" w:rsidRDefault="00562BBA" w:rsidP="00562BBA">
      <w:pPr>
        <w:spacing w:after="0" w:line="240" w:lineRule="auto"/>
        <w:ind w:firstLine="284"/>
        <w:jc w:val="both"/>
        <w:rPr>
          <w:rFonts w:ascii="Garamond" w:hAnsi="Garamond" w:cstheme="minorHAnsi"/>
          <w:sz w:val="24"/>
          <w:szCs w:val="24"/>
          <w:lang w:val="sq-AL"/>
        </w:rPr>
      </w:pPr>
    </w:p>
    <w:p w14:paraId="78BEC743" w14:textId="77777777" w:rsidR="00562BBA" w:rsidRPr="00B400F6" w:rsidRDefault="00562BBA" w:rsidP="00562BBA">
      <w:pPr>
        <w:spacing w:after="0" w:line="240" w:lineRule="auto"/>
        <w:ind w:firstLine="284"/>
        <w:jc w:val="center"/>
        <w:rPr>
          <w:rFonts w:ascii="Garamond" w:hAnsi="Garamond"/>
          <w:bCs/>
          <w:iCs/>
          <w:sz w:val="24"/>
          <w:szCs w:val="24"/>
          <w:lang w:val="sq-AL"/>
        </w:rPr>
      </w:pPr>
      <w:r w:rsidRPr="00B400F6">
        <w:rPr>
          <w:rFonts w:ascii="Garamond" w:hAnsi="Garamond"/>
          <w:bCs/>
          <w:iCs/>
          <w:sz w:val="24"/>
          <w:szCs w:val="24"/>
          <w:lang w:val="sq-AL"/>
        </w:rPr>
        <w:t>Neni 49</w:t>
      </w:r>
    </w:p>
    <w:p w14:paraId="49EF4D13" w14:textId="77777777" w:rsidR="00562BBA" w:rsidRPr="00B400F6" w:rsidRDefault="00562BBA" w:rsidP="00562BBA">
      <w:pPr>
        <w:spacing w:after="0" w:line="240" w:lineRule="auto"/>
        <w:ind w:firstLine="284"/>
        <w:jc w:val="center"/>
        <w:rPr>
          <w:rFonts w:ascii="Garamond" w:hAnsi="Garamond"/>
          <w:b/>
          <w:bCs/>
          <w:iCs/>
          <w:sz w:val="24"/>
          <w:szCs w:val="24"/>
          <w:lang w:val="sq-AL"/>
        </w:rPr>
      </w:pPr>
      <w:r w:rsidRPr="00B400F6">
        <w:rPr>
          <w:rFonts w:ascii="Garamond" w:hAnsi="Garamond"/>
          <w:b/>
          <w:bCs/>
          <w:iCs/>
          <w:sz w:val="24"/>
          <w:szCs w:val="24"/>
          <w:lang w:val="sq-AL"/>
        </w:rPr>
        <w:t>Konsultimet ndërmjet Palëve</w:t>
      </w:r>
    </w:p>
    <w:p w14:paraId="7C6CB5EE" w14:textId="77777777" w:rsidR="00562BBA" w:rsidRPr="00B400F6" w:rsidRDefault="00562BBA" w:rsidP="00562BBA">
      <w:pPr>
        <w:spacing w:after="0" w:line="240" w:lineRule="auto"/>
        <w:ind w:firstLine="284"/>
        <w:jc w:val="center"/>
        <w:rPr>
          <w:rFonts w:ascii="Garamond" w:hAnsi="Garamond" w:cstheme="minorHAnsi"/>
          <w:sz w:val="24"/>
          <w:szCs w:val="24"/>
          <w:lang w:val="sq-AL"/>
        </w:rPr>
      </w:pPr>
    </w:p>
    <w:p w14:paraId="718C581B"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1. Pa cenuar nenin 41, çdo paqartësi lidhur me ekzekutimin ose interpretimin e kësaj Marrëveshjeje, do të jetë objekt konsultimi ndërmjet Palëve në këtë Marrëveshje, duke rezultuar, sipas rastit, në një ndryshim të kësaj Marrëveshjeje.</w:t>
      </w:r>
    </w:p>
    <w:p w14:paraId="301CEC56"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2. Palët konsultohen edhe me njëra-tjetrën në rast se Komiteti i Monitorimit nuk është në gjendje të marrë një vendim në përputhje me nenin 11.</w:t>
      </w:r>
    </w:p>
    <w:p w14:paraId="60A361B4" w14:textId="7CB7C204"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3. Çdo Palë informon Palët e tjera në rast se ka korrigjime, ndryshime, plotësime ose zëvendësime të legjislacionit të zbatueshëm, që mund të cenojë zbatimin</w:t>
      </w:r>
      <w:r w:rsidR="005D52FC" w:rsidRPr="00B400F6">
        <w:rPr>
          <w:rFonts w:ascii="Garamond" w:hAnsi="Garamond"/>
          <w:sz w:val="24"/>
          <w:szCs w:val="24"/>
          <w:lang w:val="sq-AL"/>
        </w:rPr>
        <w:t xml:space="preserve"> e programit</w:t>
      </w:r>
      <w:r w:rsidRPr="00B400F6">
        <w:rPr>
          <w:rFonts w:ascii="Garamond" w:hAnsi="Garamond"/>
          <w:sz w:val="24"/>
          <w:szCs w:val="24"/>
          <w:lang w:val="sq-AL"/>
        </w:rPr>
        <w:t xml:space="preserve"> ose të kësaj Marrëveshjeje.</w:t>
      </w:r>
    </w:p>
    <w:p w14:paraId="76E814A6" w14:textId="4933DB6F"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4. Në rast se njëra nga Palët merr dijeni për problemet në lidhje me zbatimin</w:t>
      </w:r>
      <w:r w:rsidR="005D52FC" w:rsidRPr="00B400F6">
        <w:rPr>
          <w:rFonts w:ascii="Garamond" w:hAnsi="Garamond"/>
          <w:sz w:val="24"/>
          <w:szCs w:val="24"/>
          <w:lang w:val="sq-AL"/>
        </w:rPr>
        <w:t xml:space="preserve"> e programit</w:t>
      </w:r>
      <w:r w:rsidRPr="00B400F6">
        <w:rPr>
          <w:rFonts w:ascii="Garamond" w:hAnsi="Garamond"/>
          <w:sz w:val="24"/>
          <w:szCs w:val="24"/>
          <w:lang w:val="sq-AL"/>
        </w:rPr>
        <w:t xml:space="preserve"> ose ekzekutimin e kësaj Marrëveshjeje, ajo vendos të gjitha kontaktet e nevojshme me Palët e tjera dhe Autoritetin Menaxhues për korrigjimin e situatës dhe ndërmarrjen e hapave të nevojsh</w:t>
      </w:r>
      <w:r w:rsidR="004875BF" w:rsidRPr="00B400F6">
        <w:rPr>
          <w:rFonts w:ascii="Garamond" w:hAnsi="Garamond"/>
          <w:sz w:val="24"/>
          <w:szCs w:val="24"/>
          <w:lang w:val="sq-AL"/>
        </w:rPr>
        <w:t>ë</w:t>
      </w:r>
      <w:r w:rsidRPr="00B400F6">
        <w:rPr>
          <w:rFonts w:ascii="Garamond" w:hAnsi="Garamond"/>
          <w:sz w:val="24"/>
          <w:szCs w:val="24"/>
          <w:lang w:val="sq-AL"/>
        </w:rPr>
        <w:t>m.</w:t>
      </w:r>
    </w:p>
    <w:p w14:paraId="406D117A" w14:textId="6F69E12C"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5. Konsultimet mund të rezultojnë në ndryshime (</w:t>
      </w:r>
      <w:r w:rsidR="0095158A" w:rsidRPr="00B400F6">
        <w:rPr>
          <w:rFonts w:ascii="Garamond" w:hAnsi="Garamond"/>
          <w:sz w:val="24"/>
          <w:szCs w:val="24"/>
          <w:lang w:val="sq-AL"/>
        </w:rPr>
        <w:t xml:space="preserve">neni </w:t>
      </w:r>
      <w:r w:rsidRPr="00B400F6">
        <w:rPr>
          <w:rFonts w:ascii="Garamond" w:hAnsi="Garamond"/>
          <w:sz w:val="24"/>
          <w:szCs w:val="24"/>
          <w:lang w:val="sq-AL"/>
        </w:rPr>
        <w:t>52), pezullime (</w:t>
      </w:r>
      <w:r w:rsidR="0095158A" w:rsidRPr="00B400F6">
        <w:rPr>
          <w:rFonts w:ascii="Garamond" w:hAnsi="Garamond"/>
          <w:sz w:val="24"/>
          <w:szCs w:val="24"/>
          <w:lang w:val="sq-AL"/>
        </w:rPr>
        <w:t xml:space="preserve">neni </w:t>
      </w:r>
      <w:r w:rsidRPr="00B400F6">
        <w:rPr>
          <w:rFonts w:ascii="Garamond" w:hAnsi="Garamond"/>
          <w:sz w:val="24"/>
          <w:szCs w:val="24"/>
          <w:lang w:val="sq-AL"/>
        </w:rPr>
        <w:t>53) ose zgjidhje (</w:t>
      </w:r>
      <w:r w:rsidR="0095158A" w:rsidRPr="00B400F6">
        <w:rPr>
          <w:rFonts w:ascii="Garamond" w:hAnsi="Garamond"/>
          <w:sz w:val="24"/>
          <w:szCs w:val="24"/>
          <w:lang w:val="sq-AL"/>
        </w:rPr>
        <w:t xml:space="preserve">neni </w:t>
      </w:r>
      <w:r w:rsidRPr="00B400F6">
        <w:rPr>
          <w:rFonts w:ascii="Garamond" w:hAnsi="Garamond"/>
          <w:sz w:val="24"/>
          <w:szCs w:val="24"/>
          <w:lang w:val="sq-AL"/>
        </w:rPr>
        <w:t>54) të kësaj Marrëveshjeje ose në një procedurë për zgjidhjen e mosmarrëveshjeve (</w:t>
      </w:r>
      <w:r w:rsidR="0095158A" w:rsidRPr="00B400F6">
        <w:rPr>
          <w:rFonts w:ascii="Garamond" w:hAnsi="Garamond"/>
          <w:sz w:val="24"/>
          <w:szCs w:val="24"/>
          <w:lang w:val="sq-AL"/>
        </w:rPr>
        <w:t xml:space="preserve">neni </w:t>
      </w:r>
      <w:r w:rsidRPr="00B400F6">
        <w:rPr>
          <w:rFonts w:ascii="Garamond" w:hAnsi="Garamond"/>
          <w:sz w:val="24"/>
          <w:szCs w:val="24"/>
          <w:lang w:val="sq-AL"/>
        </w:rPr>
        <w:t>50).</w:t>
      </w:r>
    </w:p>
    <w:p w14:paraId="334441D3" w14:textId="1DA93092"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6. Paragrafi 1 nuk zbatohet në lidhje me zgjidhjen e mosmarrëveshjeve apo çështjeve të tjera ndërmjet</w:t>
      </w:r>
      <w:r w:rsidR="00081079" w:rsidRPr="00B400F6">
        <w:rPr>
          <w:rFonts w:ascii="Garamond" w:hAnsi="Garamond"/>
          <w:sz w:val="24"/>
          <w:szCs w:val="24"/>
          <w:lang w:val="sq-AL"/>
        </w:rPr>
        <w:t xml:space="preserve"> rajonit francez </w:t>
      </w:r>
      <w:r w:rsidR="00BB3DA3" w:rsidRPr="00B400F6">
        <w:rPr>
          <w:rFonts w:ascii="Garamond" w:hAnsi="Garamond"/>
          <w:sz w:val="24"/>
          <w:szCs w:val="24"/>
          <w:lang w:val="sq-AL"/>
        </w:rPr>
        <w:t>“</w:t>
      </w:r>
      <w:r w:rsidRPr="00B400F6">
        <w:rPr>
          <w:rFonts w:ascii="Garamond" w:hAnsi="Garamond"/>
          <w:sz w:val="24"/>
          <w:szCs w:val="24"/>
          <w:lang w:val="sq-AL"/>
        </w:rPr>
        <w:t>Provence-Alpes-Côte d</w:t>
      </w:r>
      <w:r w:rsidR="003B0C53" w:rsidRPr="00B400F6">
        <w:rPr>
          <w:rFonts w:ascii="Garamond" w:hAnsi="Garamond"/>
          <w:sz w:val="24"/>
          <w:szCs w:val="24"/>
          <w:lang w:val="sq-AL"/>
        </w:rPr>
        <w:t>’</w:t>
      </w:r>
      <w:r w:rsidRPr="00B400F6">
        <w:rPr>
          <w:rFonts w:ascii="Garamond" w:hAnsi="Garamond"/>
          <w:sz w:val="24"/>
          <w:szCs w:val="24"/>
          <w:lang w:val="sq-AL"/>
        </w:rPr>
        <w:t>Azur</w:t>
      </w:r>
      <w:r w:rsidR="00BB3DA3" w:rsidRPr="00B400F6">
        <w:rPr>
          <w:rFonts w:ascii="Garamond" w:hAnsi="Garamond"/>
          <w:sz w:val="24"/>
          <w:szCs w:val="24"/>
          <w:lang w:val="sq-AL"/>
        </w:rPr>
        <w:t>”</w:t>
      </w:r>
      <w:r w:rsidRPr="00B400F6">
        <w:rPr>
          <w:rFonts w:ascii="Garamond" w:hAnsi="Garamond"/>
          <w:sz w:val="24"/>
          <w:szCs w:val="24"/>
          <w:lang w:val="sq-AL"/>
        </w:rPr>
        <w:t xml:space="preserve"> dhe Komisionit.</w:t>
      </w:r>
    </w:p>
    <w:p w14:paraId="5C9E0096" w14:textId="77777777" w:rsidR="00562BBA" w:rsidRPr="00B400F6" w:rsidRDefault="00562BBA" w:rsidP="00562BBA">
      <w:pPr>
        <w:spacing w:after="0" w:line="240" w:lineRule="auto"/>
        <w:ind w:firstLine="284"/>
        <w:jc w:val="both"/>
        <w:rPr>
          <w:rFonts w:ascii="Garamond" w:hAnsi="Garamond"/>
          <w:b/>
          <w:bCs/>
          <w:i/>
          <w:iCs/>
          <w:sz w:val="24"/>
          <w:szCs w:val="24"/>
          <w:lang w:val="sq-AL"/>
        </w:rPr>
      </w:pPr>
    </w:p>
    <w:p w14:paraId="34895887" w14:textId="77777777" w:rsidR="00562BBA" w:rsidRPr="00B400F6" w:rsidRDefault="00562BBA" w:rsidP="00562BBA">
      <w:pPr>
        <w:spacing w:after="0" w:line="240" w:lineRule="auto"/>
        <w:ind w:firstLine="284"/>
        <w:jc w:val="center"/>
        <w:rPr>
          <w:rFonts w:ascii="Garamond" w:hAnsi="Garamond"/>
          <w:bCs/>
          <w:iCs/>
          <w:sz w:val="24"/>
          <w:szCs w:val="24"/>
          <w:lang w:val="sq-AL"/>
        </w:rPr>
      </w:pPr>
      <w:r w:rsidRPr="00B400F6">
        <w:rPr>
          <w:rFonts w:ascii="Garamond" w:hAnsi="Garamond"/>
          <w:bCs/>
          <w:iCs/>
          <w:sz w:val="24"/>
          <w:szCs w:val="24"/>
          <w:lang w:val="sq-AL"/>
        </w:rPr>
        <w:t>Neni 50</w:t>
      </w:r>
    </w:p>
    <w:p w14:paraId="14160B50" w14:textId="77777777" w:rsidR="00562BBA" w:rsidRPr="00B400F6" w:rsidRDefault="00562BBA" w:rsidP="00562BBA">
      <w:pPr>
        <w:spacing w:after="0" w:line="240" w:lineRule="auto"/>
        <w:ind w:firstLine="284"/>
        <w:jc w:val="center"/>
        <w:rPr>
          <w:rFonts w:ascii="Garamond" w:hAnsi="Garamond"/>
          <w:b/>
          <w:bCs/>
          <w:iCs/>
          <w:sz w:val="24"/>
          <w:szCs w:val="24"/>
          <w:lang w:val="sq-AL"/>
        </w:rPr>
      </w:pPr>
      <w:r w:rsidRPr="00B400F6">
        <w:rPr>
          <w:rFonts w:ascii="Garamond" w:hAnsi="Garamond"/>
          <w:b/>
          <w:bCs/>
          <w:iCs/>
          <w:sz w:val="24"/>
          <w:szCs w:val="24"/>
          <w:lang w:val="sq-AL"/>
        </w:rPr>
        <w:t>Masat për zgjidhjen e mosmarrëveshjeve</w:t>
      </w:r>
    </w:p>
    <w:p w14:paraId="2CBCAE7E" w14:textId="77777777" w:rsidR="00562BBA" w:rsidRPr="00B400F6" w:rsidRDefault="00562BBA" w:rsidP="00562BBA">
      <w:pPr>
        <w:spacing w:after="0" w:line="240" w:lineRule="auto"/>
        <w:ind w:firstLine="284"/>
        <w:jc w:val="both"/>
        <w:rPr>
          <w:rFonts w:ascii="Garamond" w:hAnsi="Garamond" w:cstheme="minorHAnsi"/>
          <w:sz w:val="24"/>
          <w:szCs w:val="24"/>
          <w:lang w:val="sq-AL"/>
        </w:rPr>
      </w:pPr>
    </w:p>
    <w:p w14:paraId="5D7ED49D" w14:textId="51CF1823"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 xml:space="preserve">1. Çdo mosmarrëveshje për Marrëveshjen e Financimit, që përfshin Shqipërinë </w:t>
      </w:r>
      <w:r w:rsidR="0095158A" w:rsidRPr="00B400F6">
        <w:rPr>
          <w:rFonts w:ascii="Garamond" w:hAnsi="Garamond"/>
          <w:sz w:val="24"/>
          <w:szCs w:val="24"/>
          <w:lang w:val="sq-AL"/>
        </w:rPr>
        <w:t>dhe</w:t>
      </w:r>
      <w:r w:rsidR="00081079" w:rsidRPr="00B400F6">
        <w:rPr>
          <w:rFonts w:ascii="Garamond" w:hAnsi="Garamond"/>
          <w:sz w:val="24"/>
          <w:szCs w:val="24"/>
          <w:lang w:val="sq-AL"/>
        </w:rPr>
        <w:t xml:space="preserve"> rajonin francez </w:t>
      </w:r>
      <w:r w:rsidR="00BB3DA3" w:rsidRPr="00B400F6">
        <w:rPr>
          <w:rFonts w:ascii="Garamond" w:hAnsi="Garamond"/>
          <w:sz w:val="24"/>
          <w:szCs w:val="24"/>
          <w:lang w:val="sq-AL"/>
        </w:rPr>
        <w:t>“</w:t>
      </w:r>
      <w:r w:rsidRPr="00B400F6">
        <w:rPr>
          <w:rFonts w:ascii="Garamond" w:hAnsi="Garamond"/>
          <w:sz w:val="24"/>
          <w:szCs w:val="24"/>
          <w:lang w:val="sq-AL"/>
        </w:rPr>
        <w:t>Provence-Alpes-Côte d</w:t>
      </w:r>
      <w:r w:rsidR="003B0C53" w:rsidRPr="00B400F6">
        <w:rPr>
          <w:rFonts w:ascii="Garamond" w:hAnsi="Garamond"/>
          <w:sz w:val="24"/>
          <w:szCs w:val="24"/>
          <w:lang w:val="sq-AL"/>
        </w:rPr>
        <w:t>’</w:t>
      </w:r>
      <w:r w:rsidRPr="00B400F6">
        <w:rPr>
          <w:rFonts w:ascii="Garamond" w:hAnsi="Garamond"/>
          <w:sz w:val="24"/>
          <w:szCs w:val="24"/>
          <w:lang w:val="sq-AL"/>
        </w:rPr>
        <w:t>Azur</w:t>
      </w:r>
      <w:r w:rsidR="00BB3DA3" w:rsidRPr="00B400F6">
        <w:rPr>
          <w:rFonts w:ascii="Garamond" w:hAnsi="Garamond"/>
          <w:sz w:val="24"/>
          <w:szCs w:val="24"/>
          <w:lang w:val="sq-AL"/>
        </w:rPr>
        <w:t>”</w:t>
      </w:r>
      <w:r w:rsidRPr="00B400F6">
        <w:rPr>
          <w:rFonts w:ascii="Garamond" w:hAnsi="Garamond"/>
          <w:sz w:val="24"/>
          <w:szCs w:val="24"/>
          <w:lang w:val="sq-AL"/>
        </w:rPr>
        <w:t xml:space="preserve"> [ose] Komisionin [ose të dyja], e cila nuk mund të zgjidhet brenda një periudhe 6-mujore përmes konsultimeve ndërmjet Palëve, siç parashikohet në nenin 49, ajo mund të zgjidhet me anë të arbitrazhit, me kërkesë të njërës prej palëve.</w:t>
      </w:r>
    </w:p>
    <w:p w14:paraId="65AF77C1"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 xml:space="preserve">Megjithatë, Gjykata e Drejtësisë ka kompetencën ekskluzive lidhur me interpretimin dhe zbatimin e legjislacionit të BE-së. </w:t>
      </w:r>
    </w:p>
    <w:p w14:paraId="17921676" w14:textId="583F920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2. Secila Palë cakton një arbitër brenda 30 ditëve nga kërkesa për arbitrazh. Në pamundësi të kësaj gjëje, secila Palë mund t</w:t>
      </w:r>
      <w:r w:rsidR="003B0C53" w:rsidRPr="00B400F6">
        <w:rPr>
          <w:rFonts w:ascii="Garamond" w:hAnsi="Garamond"/>
          <w:sz w:val="24"/>
          <w:szCs w:val="24"/>
          <w:lang w:val="sq-AL"/>
        </w:rPr>
        <w:t>’</w:t>
      </w:r>
      <w:r w:rsidRPr="00B400F6">
        <w:rPr>
          <w:rFonts w:ascii="Garamond" w:hAnsi="Garamond"/>
          <w:sz w:val="24"/>
          <w:szCs w:val="24"/>
          <w:lang w:val="sq-AL"/>
        </w:rPr>
        <w:t>i kërkojë Sekretarit të Përgjithshëm të Gjykatës së Përhershme të Arbitrazhit (Hagë) që të caktojë një arbitër të dytë. Dy arbitrat, nga ana e tyre, caktojnë një arbitër të tretë brenda 30 ditëve. Në pamundësi të kësaj gjëje, secila Palë mund t</w:t>
      </w:r>
      <w:r w:rsidR="003B0C53" w:rsidRPr="00B400F6">
        <w:rPr>
          <w:rFonts w:ascii="Garamond" w:hAnsi="Garamond"/>
          <w:sz w:val="24"/>
          <w:szCs w:val="24"/>
          <w:lang w:val="sq-AL"/>
        </w:rPr>
        <w:t>’</w:t>
      </w:r>
      <w:r w:rsidRPr="00B400F6">
        <w:rPr>
          <w:rFonts w:ascii="Garamond" w:hAnsi="Garamond"/>
          <w:sz w:val="24"/>
          <w:szCs w:val="24"/>
          <w:lang w:val="sq-AL"/>
        </w:rPr>
        <w:t>i kërkojë Sekretarit të Përgjithshëm të Gjykatës së Përhershme të Arbitrazhit që të caktojë një arbitër të tretë.</w:t>
      </w:r>
    </w:p>
    <w:p w14:paraId="5A745D32" w14:textId="26F01C45"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 xml:space="preserve">Kur mosmarrëveshja përfshin Komisionin </w:t>
      </w:r>
      <w:r w:rsidR="0095158A" w:rsidRPr="00B400F6">
        <w:rPr>
          <w:rFonts w:ascii="Garamond" w:hAnsi="Garamond"/>
          <w:sz w:val="24"/>
          <w:szCs w:val="24"/>
          <w:lang w:val="sq-AL"/>
        </w:rPr>
        <w:t>dhe</w:t>
      </w:r>
      <w:r w:rsidR="00081079" w:rsidRPr="00B400F6">
        <w:rPr>
          <w:rFonts w:ascii="Garamond" w:hAnsi="Garamond"/>
          <w:sz w:val="24"/>
          <w:szCs w:val="24"/>
          <w:lang w:val="sq-AL"/>
        </w:rPr>
        <w:t xml:space="preserve"> rajonin francez </w:t>
      </w:r>
      <w:r w:rsidR="00BB3DA3" w:rsidRPr="00B400F6">
        <w:rPr>
          <w:rFonts w:ascii="Garamond" w:hAnsi="Garamond"/>
          <w:sz w:val="24"/>
          <w:szCs w:val="24"/>
          <w:lang w:val="sq-AL"/>
        </w:rPr>
        <w:t>“</w:t>
      </w:r>
      <w:r w:rsidRPr="00B400F6">
        <w:rPr>
          <w:rFonts w:ascii="Garamond" w:hAnsi="Garamond"/>
          <w:sz w:val="24"/>
          <w:szCs w:val="24"/>
          <w:lang w:val="sq-AL"/>
        </w:rPr>
        <w:t>Provence-Alpes-Côte d</w:t>
      </w:r>
      <w:r w:rsidR="003B0C53" w:rsidRPr="00B400F6">
        <w:rPr>
          <w:rFonts w:ascii="Garamond" w:hAnsi="Garamond"/>
          <w:sz w:val="24"/>
          <w:szCs w:val="24"/>
          <w:lang w:val="sq-AL"/>
        </w:rPr>
        <w:t>’</w:t>
      </w:r>
      <w:r w:rsidRPr="00B400F6">
        <w:rPr>
          <w:rFonts w:ascii="Garamond" w:hAnsi="Garamond"/>
          <w:sz w:val="24"/>
          <w:szCs w:val="24"/>
          <w:lang w:val="sq-AL"/>
        </w:rPr>
        <w:t>Azur</w:t>
      </w:r>
      <w:r w:rsidR="00BB3DA3" w:rsidRPr="00B400F6">
        <w:rPr>
          <w:rFonts w:ascii="Garamond" w:hAnsi="Garamond"/>
          <w:sz w:val="24"/>
          <w:szCs w:val="24"/>
          <w:lang w:val="sq-AL"/>
        </w:rPr>
        <w:t>”</w:t>
      </w:r>
      <w:r w:rsidRPr="00B400F6">
        <w:rPr>
          <w:rFonts w:ascii="Garamond" w:hAnsi="Garamond"/>
          <w:sz w:val="24"/>
          <w:szCs w:val="24"/>
          <w:lang w:val="sq-AL"/>
        </w:rPr>
        <w:t xml:space="preserve">, nga njëra anë, dhe Shqipërinë, nga ana tjetër, dhe kur Komisioni </w:t>
      </w:r>
      <w:r w:rsidR="000F58E5" w:rsidRPr="00B400F6">
        <w:rPr>
          <w:rFonts w:ascii="Garamond" w:hAnsi="Garamond"/>
          <w:sz w:val="24"/>
          <w:szCs w:val="24"/>
          <w:lang w:val="sq-AL"/>
        </w:rPr>
        <w:t xml:space="preserve">dhe rajoni francez </w:t>
      </w:r>
      <w:r w:rsidR="00BB3DA3" w:rsidRPr="00B400F6">
        <w:rPr>
          <w:rFonts w:ascii="Garamond" w:hAnsi="Garamond"/>
          <w:sz w:val="24"/>
          <w:szCs w:val="24"/>
          <w:lang w:val="sq-AL"/>
        </w:rPr>
        <w:t>“</w:t>
      </w:r>
      <w:r w:rsidRPr="00B400F6">
        <w:rPr>
          <w:rFonts w:ascii="Garamond" w:hAnsi="Garamond"/>
          <w:sz w:val="24"/>
          <w:szCs w:val="24"/>
          <w:lang w:val="sq-AL"/>
        </w:rPr>
        <w:t>Provence-Alpes-Côte d</w:t>
      </w:r>
      <w:r w:rsidR="003B0C53" w:rsidRPr="00B400F6">
        <w:rPr>
          <w:rFonts w:ascii="Garamond" w:hAnsi="Garamond"/>
          <w:sz w:val="24"/>
          <w:szCs w:val="24"/>
          <w:lang w:val="sq-AL"/>
        </w:rPr>
        <w:t>’</w:t>
      </w:r>
      <w:r w:rsidRPr="00B400F6">
        <w:rPr>
          <w:rFonts w:ascii="Garamond" w:hAnsi="Garamond"/>
          <w:sz w:val="24"/>
          <w:szCs w:val="24"/>
          <w:lang w:val="sq-AL"/>
        </w:rPr>
        <w:t>Azur</w:t>
      </w:r>
      <w:r w:rsidR="00BB3DA3" w:rsidRPr="00B400F6">
        <w:rPr>
          <w:rFonts w:ascii="Garamond" w:hAnsi="Garamond"/>
          <w:sz w:val="24"/>
          <w:szCs w:val="24"/>
          <w:lang w:val="sq-AL"/>
        </w:rPr>
        <w:t>”</w:t>
      </w:r>
      <w:r w:rsidRPr="00B400F6">
        <w:rPr>
          <w:rFonts w:ascii="Garamond" w:hAnsi="Garamond"/>
          <w:sz w:val="24"/>
          <w:szCs w:val="24"/>
          <w:lang w:val="sq-AL"/>
        </w:rPr>
        <w:t xml:space="preserve"> veprojnë bashkërisht, këta të fundit caktojnë një arbitër të përbashkët.</w:t>
      </w:r>
    </w:p>
    <w:p w14:paraId="3D282713"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lastRenderedPageBreak/>
        <w:t>3. Me përjashtim të rasteve kur arbitrat vendosin ndryshe, zbatohet procedura e përcaktuar në Rregullat e Arbitrazhit, të vitit 1996, të Gjykatës së Përhershme të Arbitrazhit për Organizatat Ndërkombëtare dhe Shtetet.</w:t>
      </w:r>
    </w:p>
    <w:p w14:paraId="486FCA8F"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Vendimi i arbitrave merret me shumicë të anëtarëve brenda një periudhe 3-mujore.</w:t>
      </w:r>
    </w:p>
    <w:p w14:paraId="03BAB4CF" w14:textId="1B1ABAE0"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Kur gjatë procedurave të arbitrazhit ngrihet një çështje lidhur me interpretimin e legjislacionit të BE-së, arbitrat do të pezullojnë procedurat dhe do t</w:t>
      </w:r>
      <w:r w:rsidR="003B0C53" w:rsidRPr="00B400F6">
        <w:rPr>
          <w:rFonts w:ascii="Garamond" w:hAnsi="Garamond"/>
          <w:sz w:val="24"/>
          <w:szCs w:val="24"/>
          <w:lang w:val="sq-AL"/>
        </w:rPr>
        <w:t>’</w:t>
      </w:r>
      <w:r w:rsidRPr="00B400F6">
        <w:rPr>
          <w:rFonts w:ascii="Garamond" w:hAnsi="Garamond"/>
          <w:sz w:val="24"/>
          <w:szCs w:val="24"/>
          <w:lang w:val="sq-AL"/>
        </w:rPr>
        <w:t xml:space="preserve">i kërkojnë një gjykate në Francë që të paraqesë një ose disa çështje pranë Gjykatës së Drejtësisë të BE-së, me qëllim marrjen e një vendimi paraprak, në përputhje me nenin 267 të TFBE-së. </w:t>
      </w:r>
    </w:p>
    <w:p w14:paraId="2CB7090C"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4. Secila palë është e detyruar të marrë masat e nevojshme për zbatimin e vendimit të arbitrave.</w:t>
      </w:r>
    </w:p>
    <w:p w14:paraId="04E2CC68"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5. Kërkesa për ndjekjen e procedurave të arbitrazhit sipas paragrafit 1 nuk përbën dhe nuk interpretohet si heqje dorë nga privilegjet ose imunitetet që iu takojnë Palëve.</w:t>
      </w:r>
    </w:p>
    <w:p w14:paraId="0BC86A5B" w14:textId="1BA9E539" w:rsidR="00562BBA" w:rsidRPr="00B400F6" w:rsidRDefault="00562BBA" w:rsidP="00562BBA">
      <w:pPr>
        <w:spacing w:after="0" w:line="240" w:lineRule="auto"/>
        <w:ind w:firstLine="284"/>
        <w:jc w:val="both"/>
        <w:rPr>
          <w:rFonts w:ascii="Garamond" w:hAnsi="Garamond"/>
          <w:sz w:val="24"/>
          <w:szCs w:val="24"/>
          <w:lang w:val="sq-AL"/>
        </w:rPr>
      </w:pPr>
      <w:r w:rsidRPr="00B400F6">
        <w:rPr>
          <w:rFonts w:ascii="Garamond" w:hAnsi="Garamond"/>
          <w:sz w:val="24"/>
          <w:szCs w:val="24"/>
          <w:lang w:val="sq-AL"/>
        </w:rPr>
        <w:t xml:space="preserve">6. Paragrafët 1 deri në 4 nuk zbatohen për marrëdhëniet ndërmjet Komisionit </w:t>
      </w:r>
      <w:r w:rsidR="0095158A" w:rsidRPr="00B400F6">
        <w:rPr>
          <w:rFonts w:ascii="Garamond" w:hAnsi="Garamond"/>
          <w:sz w:val="24"/>
          <w:szCs w:val="24"/>
          <w:lang w:val="sq-AL"/>
        </w:rPr>
        <w:t>dhe</w:t>
      </w:r>
      <w:r w:rsidR="00081079" w:rsidRPr="00B400F6">
        <w:rPr>
          <w:rFonts w:ascii="Garamond" w:hAnsi="Garamond"/>
          <w:sz w:val="24"/>
          <w:szCs w:val="24"/>
          <w:lang w:val="sq-AL"/>
        </w:rPr>
        <w:t xml:space="preserve"> rajonit francez </w:t>
      </w:r>
      <w:r w:rsidR="00BB3DA3" w:rsidRPr="00B400F6">
        <w:rPr>
          <w:rFonts w:ascii="Garamond" w:hAnsi="Garamond"/>
          <w:sz w:val="24"/>
          <w:szCs w:val="24"/>
          <w:lang w:val="sq-AL"/>
        </w:rPr>
        <w:t>“</w:t>
      </w:r>
      <w:r w:rsidRPr="00B400F6">
        <w:rPr>
          <w:rFonts w:ascii="Garamond" w:hAnsi="Garamond"/>
          <w:sz w:val="24"/>
          <w:szCs w:val="24"/>
          <w:lang w:val="sq-AL"/>
        </w:rPr>
        <w:t>Provence-Alpes-Côte d</w:t>
      </w:r>
      <w:r w:rsidR="003B0C53" w:rsidRPr="00B400F6">
        <w:rPr>
          <w:rFonts w:ascii="Garamond" w:hAnsi="Garamond"/>
          <w:sz w:val="24"/>
          <w:szCs w:val="24"/>
          <w:lang w:val="sq-AL"/>
        </w:rPr>
        <w:t>’</w:t>
      </w:r>
      <w:r w:rsidRPr="00B400F6">
        <w:rPr>
          <w:rFonts w:ascii="Garamond" w:hAnsi="Garamond"/>
          <w:sz w:val="24"/>
          <w:szCs w:val="24"/>
          <w:lang w:val="sq-AL"/>
        </w:rPr>
        <w:t>Azur</w:t>
      </w:r>
      <w:r w:rsidR="00BB3DA3" w:rsidRPr="00B400F6">
        <w:rPr>
          <w:rFonts w:ascii="Garamond" w:hAnsi="Garamond"/>
          <w:sz w:val="24"/>
          <w:szCs w:val="24"/>
          <w:lang w:val="sq-AL"/>
        </w:rPr>
        <w:t>”</w:t>
      </w:r>
      <w:r w:rsidRPr="00B400F6">
        <w:rPr>
          <w:rFonts w:ascii="Garamond" w:hAnsi="Garamond"/>
          <w:sz w:val="24"/>
          <w:szCs w:val="24"/>
          <w:lang w:val="sq-AL"/>
        </w:rPr>
        <w:t>.</w:t>
      </w:r>
    </w:p>
    <w:p w14:paraId="22A4DDDB" w14:textId="77777777" w:rsidR="00562BBA" w:rsidRPr="00B400F6" w:rsidRDefault="00562BBA" w:rsidP="00562BBA">
      <w:pPr>
        <w:spacing w:after="0" w:line="240" w:lineRule="auto"/>
        <w:ind w:firstLine="284"/>
        <w:jc w:val="both"/>
        <w:rPr>
          <w:rFonts w:ascii="Garamond" w:hAnsi="Garamond" w:cstheme="minorHAnsi"/>
          <w:sz w:val="24"/>
          <w:szCs w:val="24"/>
          <w:lang w:val="sq-AL"/>
        </w:rPr>
      </w:pPr>
    </w:p>
    <w:p w14:paraId="29DFE843" w14:textId="77777777" w:rsidR="00562BBA" w:rsidRPr="00B400F6" w:rsidRDefault="00562BBA" w:rsidP="00562BBA">
      <w:pPr>
        <w:spacing w:after="0" w:line="240" w:lineRule="auto"/>
        <w:ind w:firstLine="284"/>
        <w:jc w:val="center"/>
        <w:rPr>
          <w:rFonts w:ascii="Garamond" w:hAnsi="Garamond"/>
          <w:bCs/>
          <w:iCs/>
          <w:sz w:val="24"/>
          <w:szCs w:val="24"/>
          <w:lang w:val="sq-AL"/>
        </w:rPr>
      </w:pPr>
      <w:r w:rsidRPr="00B400F6">
        <w:rPr>
          <w:rFonts w:ascii="Garamond" w:hAnsi="Garamond"/>
          <w:bCs/>
          <w:iCs/>
          <w:sz w:val="24"/>
          <w:szCs w:val="24"/>
          <w:lang w:val="sq-AL"/>
        </w:rPr>
        <w:t>Neni</w:t>
      </w:r>
      <w:r w:rsidRPr="00B400F6">
        <w:rPr>
          <w:rFonts w:ascii="Garamond" w:hAnsi="Garamond"/>
          <w:b/>
          <w:bCs/>
          <w:iCs/>
          <w:sz w:val="24"/>
          <w:szCs w:val="24"/>
          <w:lang w:val="sq-AL"/>
        </w:rPr>
        <w:t xml:space="preserve"> </w:t>
      </w:r>
      <w:r w:rsidRPr="00B400F6">
        <w:rPr>
          <w:rFonts w:ascii="Garamond" w:hAnsi="Garamond"/>
          <w:bCs/>
          <w:iCs/>
          <w:sz w:val="24"/>
          <w:szCs w:val="24"/>
          <w:lang w:val="sq-AL"/>
        </w:rPr>
        <w:t>51</w:t>
      </w:r>
    </w:p>
    <w:p w14:paraId="0DDE13AE" w14:textId="77777777" w:rsidR="00562BBA" w:rsidRPr="00B400F6" w:rsidRDefault="00562BBA" w:rsidP="00562BBA">
      <w:pPr>
        <w:spacing w:after="0" w:line="240" w:lineRule="auto"/>
        <w:ind w:firstLine="284"/>
        <w:jc w:val="center"/>
        <w:rPr>
          <w:rFonts w:ascii="Garamond" w:hAnsi="Garamond"/>
          <w:b/>
          <w:bCs/>
          <w:iCs/>
          <w:sz w:val="24"/>
          <w:szCs w:val="24"/>
          <w:lang w:val="sq-AL"/>
        </w:rPr>
      </w:pPr>
      <w:r w:rsidRPr="00B400F6">
        <w:rPr>
          <w:rFonts w:ascii="Garamond" w:hAnsi="Garamond"/>
          <w:b/>
          <w:bCs/>
          <w:iCs/>
          <w:sz w:val="24"/>
          <w:szCs w:val="24"/>
          <w:lang w:val="sq-AL"/>
        </w:rPr>
        <w:t>Mosmarrëveshjet me palët e treta</w:t>
      </w:r>
    </w:p>
    <w:p w14:paraId="1BA5BCAD" w14:textId="77777777" w:rsidR="00562BBA" w:rsidRPr="00B400F6" w:rsidRDefault="00562BBA" w:rsidP="00562BBA">
      <w:pPr>
        <w:spacing w:after="0" w:line="240" w:lineRule="auto"/>
        <w:ind w:firstLine="284"/>
        <w:jc w:val="center"/>
        <w:rPr>
          <w:rFonts w:ascii="Garamond" w:hAnsi="Garamond" w:cstheme="minorHAnsi"/>
          <w:sz w:val="24"/>
          <w:szCs w:val="24"/>
          <w:lang w:val="sq-AL"/>
        </w:rPr>
      </w:pPr>
    </w:p>
    <w:p w14:paraId="4043F0BF" w14:textId="61027E91"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1. Pa cenuar juridiksionin e asnjë gjykate të caktuar në një Marrëveshje për Grante, të parashikuar në nenin 22, paragrafi 6</w:t>
      </w:r>
      <w:r w:rsidR="005344B2" w:rsidRPr="00B400F6">
        <w:rPr>
          <w:rFonts w:ascii="Garamond" w:hAnsi="Garamond"/>
          <w:sz w:val="24"/>
          <w:szCs w:val="24"/>
          <w:lang w:val="sq-AL"/>
        </w:rPr>
        <w:t xml:space="preserve"> i rregullores </w:t>
      </w:r>
      <w:r w:rsidRPr="00B400F6">
        <w:rPr>
          <w:rFonts w:ascii="Garamond" w:hAnsi="Garamond"/>
          <w:sz w:val="24"/>
          <w:szCs w:val="24"/>
          <w:lang w:val="sq-AL"/>
        </w:rPr>
        <w:t xml:space="preserve">(BE) 2021/1059, si gjykata kompetente për mosmarrëveshjet që lindin në sajë të një kontrate ndërmjet Autoritetit Menaxhues dhe përfituesve në Shqipëri, BE-ja gëzon imunitet nga paditjet në territorin e Shqipërisë, duke përfshirë edhe arbitrazhin, siç parashikohet në nenin 50 të kësaj Marrëveshjeje, si dhe imunitet nga ndjekja penale sa </w:t>
      </w:r>
      <w:r w:rsidR="00BA76D3" w:rsidRPr="00B400F6">
        <w:rPr>
          <w:rFonts w:ascii="Garamond" w:hAnsi="Garamond"/>
          <w:sz w:val="24"/>
          <w:szCs w:val="24"/>
          <w:lang w:val="sq-AL"/>
        </w:rPr>
        <w:t>u</w:t>
      </w:r>
      <w:r w:rsidRPr="00B400F6">
        <w:rPr>
          <w:rFonts w:ascii="Garamond" w:hAnsi="Garamond"/>
          <w:sz w:val="24"/>
          <w:szCs w:val="24"/>
          <w:lang w:val="sq-AL"/>
        </w:rPr>
        <w:t xml:space="preserve"> takon mosmarrëveshjeve ndërmjet Komisionit dhe/ose Shqipërisë dhe një pale të tretë, ose ndërmjet palëve të treta, e cila lidhet drejtpërdrejt ose tërthorazi me ofrimin e mbështetjes financiare për Shqipërinë në kuadër</w:t>
      </w:r>
      <w:r w:rsidR="005647B3" w:rsidRPr="00B400F6">
        <w:rPr>
          <w:rFonts w:ascii="Garamond" w:hAnsi="Garamond"/>
          <w:sz w:val="24"/>
          <w:szCs w:val="24"/>
          <w:lang w:val="sq-AL"/>
        </w:rPr>
        <w:t xml:space="preserve"> të program</w:t>
      </w:r>
      <w:r w:rsidRPr="00B400F6">
        <w:rPr>
          <w:rFonts w:ascii="Garamond" w:hAnsi="Garamond"/>
          <w:sz w:val="24"/>
          <w:szCs w:val="24"/>
          <w:lang w:val="sq-AL"/>
        </w:rPr>
        <w:t>it dhe sipas kësaj Marrëveshjeje, me përjashtim të rasteve kur BE-ja ka hequr dorë shprehimisht nga imuniteti përkatës.</w:t>
      </w:r>
    </w:p>
    <w:p w14:paraId="09779633"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2. Shqipëria, në çdo procedurë ligjore ose administrative përpara një gjykate, tribunali ose instance administrative në Shqipëri, duhet ta ruajë këtë imunitet dhe të mbajë një qëndrim që merr plotësisht në konsideratë interesat e BE-së. Kur është e nevojshme, Shqipëria dhe Komisioni vijojnë me konsulta më të gjera sipas nenit 49, lidhur me qëndrimin që duhet të mbajnë.</w:t>
      </w:r>
    </w:p>
    <w:p w14:paraId="4BC9C897" w14:textId="77777777" w:rsidR="00562BBA" w:rsidRPr="00B400F6" w:rsidRDefault="00562BBA" w:rsidP="00562BBA">
      <w:pPr>
        <w:spacing w:after="0" w:line="240" w:lineRule="auto"/>
        <w:ind w:firstLine="284"/>
        <w:jc w:val="both"/>
        <w:rPr>
          <w:rFonts w:ascii="Garamond" w:hAnsi="Garamond"/>
          <w:b/>
          <w:bCs/>
          <w:i/>
          <w:iCs/>
          <w:sz w:val="24"/>
          <w:szCs w:val="24"/>
          <w:lang w:val="sq-AL"/>
        </w:rPr>
      </w:pPr>
    </w:p>
    <w:p w14:paraId="17212D30" w14:textId="77777777" w:rsidR="00562BBA" w:rsidRPr="00B400F6" w:rsidRDefault="00562BBA" w:rsidP="00562BBA">
      <w:pPr>
        <w:spacing w:after="0" w:line="240" w:lineRule="auto"/>
        <w:ind w:firstLine="284"/>
        <w:jc w:val="center"/>
        <w:rPr>
          <w:rFonts w:ascii="Garamond" w:hAnsi="Garamond"/>
          <w:bCs/>
          <w:iCs/>
          <w:sz w:val="24"/>
          <w:szCs w:val="24"/>
          <w:lang w:val="sq-AL"/>
        </w:rPr>
      </w:pPr>
      <w:r w:rsidRPr="00B400F6">
        <w:rPr>
          <w:rFonts w:ascii="Garamond" w:hAnsi="Garamond"/>
          <w:bCs/>
          <w:iCs/>
          <w:sz w:val="24"/>
          <w:szCs w:val="24"/>
          <w:lang w:val="sq-AL"/>
        </w:rPr>
        <w:t>Neni 52</w:t>
      </w:r>
    </w:p>
    <w:p w14:paraId="6ECF463A" w14:textId="77777777" w:rsidR="00562BBA" w:rsidRPr="00B400F6" w:rsidRDefault="00562BBA" w:rsidP="00562BBA">
      <w:pPr>
        <w:spacing w:after="0" w:line="240" w:lineRule="auto"/>
        <w:ind w:firstLine="284"/>
        <w:jc w:val="center"/>
        <w:rPr>
          <w:rFonts w:ascii="Garamond" w:hAnsi="Garamond" w:cstheme="minorHAnsi"/>
          <w:sz w:val="24"/>
          <w:szCs w:val="24"/>
          <w:lang w:val="sq-AL"/>
        </w:rPr>
      </w:pPr>
      <w:r w:rsidRPr="00B400F6">
        <w:rPr>
          <w:rFonts w:ascii="Garamond" w:hAnsi="Garamond"/>
          <w:b/>
          <w:bCs/>
          <w:iCs/>
          <w:sz w:val="24"/>
          <w:szCs w:val="24"/>
          <w:lang w:val="sq-AL"/>
        </w:rPr>
        <w:t>Ndryshimet e kësaj Marrëveshjeje</w:t>
      </w:r>
    </w:p>
    <w:p w14:paraId="20C61D54" w14:textId="77777777" w:rsidR="00562BBA" w:rsidRPr="00B400F6" w:rsidRDefault="00562BBA" w:rsidP="00562BBA">
      <w:pPr>
        <w:spacing w:after="0" w:line="240" w:lineRule="auto"/>
        <w:ind w:firstLine="284"/>
        <w:jc w:val="center"/>
        <w:rPr>
          <w:rFonts w:ascii="Garamond" w:hAnsi="Garamond"/>
          <w:sz w:val="24"/>
          <w:szCs w:val="24"/>
          <w:lang w:val="sq-AL"/>
        </w:rPr>
      </w:pPr>
    </w:p>
    <w:p w14:paraId="6B5FD589"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1. Çdo ndryshim i kësaj Marrëveshjeje, duke përfshirë zëvendësimin e një dispozite të saj, e cila është e pavlefshme ose është shpallur e pavlefshme, si dhe plotësimin e çdo mangësie të paqëllimshme, bëhet me shkrim dhe çdo ndryshim i Marrëveshjes duhet të dakordësohet nga të gjitha Palët.</w:t>
      </w:r>
    </w:p>
    <w:p w14:paraId="568FE78C"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2. Ndryshimet e paraqitura me shkrim do të marrin formën e një letërkëmbimi, pas dakordësisë së të gjitha Palëve.</w:t>
      </w:r>
    </w:p>
    <w:p w14:paraId="69B2CC95"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3. Pala që kërkon ndryshimin, e dorëzon kërkesën pranë Palëve të tjera, minimumi tre muaj përpara se ndryshimi të parashikohet të hyjë në fuqi, me përjashtim të rasteve që janë të justifikuara siç duhet nga Pala kërkuese dhe që pranohen nga Palët e tjera.</w:t>
      </w:r>
    </w:p>
    <w:p w14:paraId="0B5F7175" w14:textId="77777777" w:rsidR="00562BBA" w:rsidRPr="00B400F6" w:rsidRDefault="00562BBA" w:rsidP="00562BBA">
      <w:pPr>
        <w:spacing w:after="0" w:line="240" w:lineRule="auto"/>
        <w:ind w:firstLine="284"/>
        <w:jc w:val="both"/>
        <w:rPr>
          <w:rFonts w:ascii="Garamond" w:hAnsi="Garamond"/>
          <w:b/>
          <w:bCs/>
          <w:i/>
          <w:iCs/>
          <w:sz w:val="24"/>
          <w:szCs w:val="24"/>
          <w:lang w:val="sq-AL"/>
        </w:rPr>
      </w:pPr>
    </w:p>
    <w:p w14:paraId="67905C9C" w14:textId="77777777" w:rsidR="00562BBA" w:rsidRPr="00B400F6" w:rsidRDefault="00562BBA" w:rsidP="00562BBA">
      <w:pPr>
        <w:spacing w:after="0" w:line="240" w:lineRule="auto"/>
        <w:ind w:firstLine="284"/>
        <w:jc w:val="center"/>
        <w:rPr>
          <w:rFonts w:ascii="Garamond" w:hAnsi="Garamond"/>
          <w:bCs/>
          <w:iCs/>
          <w:sz w:val="24"/>
          <w:szCs w:val="24"/>
          <w:lang w:val="sq-AL"/>
        </w:rPr>
      </w:pPr>
      <w:r w:rsidRPr="00B400F6">
        <w:rPr>
          <w:rFonts w:ascii="Garamond" w:hAnsi="Garamond"/>
          <w:bCs/>
          <w:iCs/>
          <w:sz w:val="24"/>
          <w:szCs w:val="24"/>
          <w:lang w:val="sq-AL"/>
        </w:rPr>
        <w:t>Neni 53</w:t>
      </w:r>
    </w:p>
    <w:p w14:paraId="283DB4F9" w14:textId="77777777" w:rsidR="00562BBA" w:rsidRPr="00B400F6" w:rsidRDefault="00562BBA" w:rsidP="00562BBA">
      <w:pPr>
        <w:spacing w:after="0" w:line="240" w:lineRule="auto"/>
        <w:ind w:firstLine="284"/>
        <w:jc w:val="center"/>
        <w:rPr>
          <w:rFonts w:ascii="Garamond" w:hAnsi="Garamond" w:cstheme="minorHAnsi"/>
          <w:sz w:val="24"/>
          <w:szCs w:val="24"/>
          <w:lang w:val="sq-AL"/>
        </w:rPr>
      </w:pPr>
      <w:r w:rsidRPr="00B400F6">
        <w:rPr>
          <w:rFonts w:ascii="Garamond" w:hAnsi="Garamond"/>
          <w:b/>
          <w:bCs/>
          <w:iCs/>
          <w:sz w:val="24"/>
          <w:szCs w:val="24"/>
          <w:lang w:val="sq-AL"/>
        </w:rPr>
        <w:t>Pezullimi i kësaj Marrëveshjeje</w:t>
      </w:r>
    </w:p>
    <w:p w14:paraId="6254884D" w14:textId="77777777" w:rsidR="00562BBA" w:rsidRPr="00B400F6" w:rsidRDefault="00562BBA" w:rsidP="00562BBA">
      <w:pPr>
        <w:spacing w:after="0" w:line="240" w:lineRule="auto"/>
        <w:ind w:firstLine="284"/>
        <w:jc w:val="both"/>
        <w:rPr>
          <w:rFonts w:ascii="Garamond" w:hAnsi="Garamond"/>
          <w:sz w:val="24"/>
          <w:szCs w:val="24"/>
          <w:lang w:val="sq-AL"/>
        </w:rPr>
      </w:pPr>
    </w:p>
    <w:p w14:paraId="5FFDD5A0" w14:textId="65384EC8"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1.</w:t>
      </w:r>
      <w:r w:rsidR="003B0C53" w:rsidRPr="00B400F6">
        <w:rPr>
          <w:rFonts w:ascii="Garamond" w:hAnsi="Garamond"/>
          <w:sz w:val="24"/>
          <w:szCs w:val="24"/>
          <w:lang w:val="sq-AL"/>
        </w:rPr>
        <w:t xml:space="preserve"> </w:t>
      </w:r>
      <w:r w:rsidRPr="00B400F6">
        <w:rPr>
          <w:rFonts w:ascii="Garamond" w:hAnsi="Garamond"/>
          <w:sz w:val="24"/>
          <w:szCs w:val="24"/>
          <w:lang w:val="sq-AL"/>
        </w:rPr>
        <w:t>Kjo Marrëveshje mund të pezullohet nga secila Palë:</w:t>
      </w:r>
    </w:p>
    <w:p w14:paraId="27F94B4B"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a) nëse një nga Palët shkel një detyrim në kuadër të kësaj Marrëveshjeje.</w:t>
      </w:r>
    </w:p>
    <w:p w14:paraId="21CA52DE"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b) në rastin e shkeljes së një detyrimi ligjor ndërkombëtar nga njëra prej Palëve, veçanërisht të atyre që lidhen me respektimin e të drejtave të njeriut, parimeve demokratike dhe sundimit të ligjit;</w:t>
      </w:r>
    </w:p>
    <w:p w14:paraId="69D9C139" w14:textId="7A2757FD"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lastRenderedPageBreak/>
        <w:t>c) në rastet e rënda të korrupsionit me kusht që ato të kenë një ndikim sistematik në zbatimin</w:t>
      </w:r>
      <w:r w:rsidR="005D52FC" w:rsidRPr="00B400F6">
        <w:rPr>
          <w:rFonts w:ascii="Garamond" w:hAnsi="Garamond"/>
          <w:sz w:val="24"/>
          <w:szCs w:val="24"/>
          <w:lang w:val="sq-AL"/>
        </w:rPr>
        <w:t xml:space="preserve"> e programit</w:t>
      </w:r>
      <w:r w:rsidRPr="00B400F6">
        <w:rPr>
          <w:rFonts w:ascii="Garamond" w:hAnsi="Garamond"/>
          <w:sz w:val="24"/>
          <w:szCs w:val="24"/>
          <w:lang w:val="sq-AL"/>
        </w:rPr>
        <w:t xml:space="preserve"> apo të projekteve individuale;</w:t>
      </w:r>
    </w:p>
    <w:p w14:paraId="61D698D9" w14:textId="0E7C4FDA"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d) në rast se BE</w:t>
      </w:r>
      <w:r w:rsidR="00A35C73" w:rsidRPr="00B400F6">
        <w:rPr>
          <w:rFonts w:ascii="Garamond" w:hAnsi="Garamond"/>
          <w:sz w:val="24"/>
          <w:szCs w:val="24"/>
          <w:lang w:val="sq-AL"/>
        </w:rPr>
        <w:t>-ja</w:t>
      </w:r>
      <w:r w:rsidRPr="00B400F6">
        <w:rPr>
          <w:rFonts w:ascii="Garamond" w:hAnsi="Garamond"/>
          <w:sz w:val="24"/>
          <w:szCs w:val="24"/>
          <w:lang w:val="sq-AL"/>
        </w:rPr>
        <w:t xml:space="preserve"> miraton masa kufizuese kundrejt Shqipërisë;</w:t>
      </w:r>
    </w:p>
    <w:p w14:paraId="00B2A151"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e) kur Komiteti i Monitorimit nuk ka qenë në gjendje të marrë një vendim në përputhje me nenin 11 ose</w:t>
      </w:r>
    </w:p>
    <w:p w14:paraId="5FE343CA" w14:textId="6A22476B"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f) kur Komiteti i Monitorimit ka rënë dakord për ndërprerjen</w:t>
      </w:r>
      <w:r w:rsidR="005D52FC" w:rsidRPr="00B400F6">
        <w:rPr>
          <w:rFonts w:ascii="Garamond" w:hAnsi="Garamond"/>
          <w:sz w:val="24"/>
          <w:szCs w:val="24"/>
          <w:lang w:val="sq-AL"/>
        </w:rPr>
        <w:t xml:space="preserve"> e programit</w:t>
      </w:r>
      <w:r w:rsidRPr="00B400F6">
        <w:rPr>
          <w:rFonts w:ascii="Garamond" w:hAnsi="Garamond"/>
          <w:sz w:val="24"/>
          <w:szCs w:val="24"/>
          <w:lang w:val="sq-AL"/>
        </w:rPr>
        <w:t xml:space="preserve"> në përputhje me nenin 12</w:t>
      </w:r>
      <w:r w:rsidR="00EF0B48" w:rsidRPr="00B400F6">
        <w:rPr>
          <w:rFonts w:ascii="Garamond" w:hAnsi="Garamond"/>
          <w:sz w:val="24"/>
          <w:szCs w:val="24"/>
          <w:lang w:val="sq-AL"/>
        </w:rPr>
        <w:t xml:space="preserve"> të rregullores </w:t>
      </w:r>
      <w:r w:rsidRPr="00B400F6">
        <w:rPr>
          <w:rFonts w:ascii="Garamond" w:hAnsi="Garamond"/>
          <w:sz w:val="24"/>
          <w:szCs w:val="24"/>
          <w:lang w:val="sq-AL"/>
        </w:rPr>
        <w:t>(BE) 2021/1059.</w:t>
      </w:r>
    </w:p>
    <w:p w14:paraId="2CAC9266" w14:textId="5DB46C30"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 xml:space="preserve">g) në rastin e një </w:t>
      </w:r>
      <w:r w:rsidRPr="00B400F6">
        <w:rPr>
          <w:rFonts w:ascii="Garamond" w:hAnsi="Garamond"/>
          <w:bCs/>
          <w:iCs/>
          <w:sz w:val="24"/>
          <w:szCs w:val="24"/>
          <w:lang w:val="sq-AL"/>
        </w:rPr>
        <w:t>force madhore</w:t>
      </w:r>
      <w:r w:rsidRPr="00B400F6">
        <w:rPr>
          <w:rFonts w:ascii="Garamond" w:hAnsi="Garamond"/>
          <w:sz w:val="24"/>
          <w:szCs w:val="24"/>
          <w:lang w:val="sq-AL"/>
        </w:rPr>
        <w:t xml:space="preserve"> që ndikon në zbatimin</w:t>
      </w:r>
      <w:r w:rsidR="005D52FC" w:rsidRPr="00B400F6">
        <w:rPr>
          <w:rFonts w:ascii="Garamond" w:hAnsi="Garamond"/>
          <w:sz w:val="24"/>
          <w:szCs w:val="24"/>
          <w:lang w:val="sq-AL"/>
        </w:rPr>
        <w:t xml:space="preserve"> e programit</w:t>
      </w:r>
      <w:r w:rsidRPr="00B400F6">
        <w:rPr>
          <w:rFonts w:ascii="Garamond" w:hAnsi="Garamond"/>
          <w:sz w:val="24"/>
          <w:szCs w:val="24"/>
          <w:lang w:val="sq-AL"/>
        </w:rPr>
        <w:t>.</w:t>
      </w:r>
    </w:p>
    <w:p w14:paraId="73791537" w14:textId="42752D87" w:rsidR="00562BBA" w:rsidRPr="00B400F6" w:rsidRDefault="00BB3DA3" w:rsidP="00562BBA">
      <w:pPr>
        <w:spacing w:after="0" w:line="240" w:lineRule="auto"/>
        <w:ind w:firstLine="284"/>
        <w:jc w:val="both"/>
        <w:rPr>
          <w:rFonts w:ascii="Garamond" w:hAnsi="Garamond" w:cstheme="minorHAnsi"/>
          <w:sz w:val="24"/>
          <w:szCs w:val="24"/>
          <w:lang w:val="sq-AL"/>
        </w:rPr>
      </w:pPr>
      <w:r w:rsidRPr="00B400F6">
        <w:rPr>
          <w:rFonts w:ascii="Garamond" w:hAnsi="Garamond"/>
          <w:bCs/>
          <w:iCs/>
          <w:sz w:val="24"/>
          <w:szCs w:val="24"/>
          <w:lang w:val="sq-AL"/>
        </w:rPr>
        <w:t>“</w:t>
      </w:r>
      <w:r w:rsidR="00562BBA" w:rsidRPr="00B400F6">
        <w:rPr>
          <w:rFonts w:ascii="Garamond" w:hAnsi="Garamond"/>
          <w:bCs/>
          <w:iCs/>
          <w:sz w:val="24"/>
          <w:szCs w:val="24"/>
          <w:lang w:val="sq-AL"/>
        </w:rPr>
        <w:t>Forcë madhore</w:t>
      </w:r>
      <w:r w:rsidRPr="00B400F6">
        <w:rPr>
          <w:rFonts w:ascii="Garamond" w:hAnsi="Garamond"/>
          <w:bCs/>
          <w:iCs/>
          <w:sz w:val="24"/>
          <w:szCs w:val="24"/>
          <w:lang w:val="sq-AL"/>
        </w:rPr>
        <w:t>”</w:t>
      </w:r>
      <w:r w:rsidR="00562BBA" w:rsidRPr="00B400F6">
        <w:rPr>
          <w:rFonts w:ascii="Garamond" w:hAnsi="Garamond"/>
          <w:sz w:val="24"/>
          <w:szCs w:val="24"/>
          <w:lang w:val="sq-AL"/>
        </w:rPr>
        <w:t xml:space="preserve"> është çdo situatë ose ngjarje e paparashikueshme dhe e jashtëzakonshme përtej kontrollit të Palëve që i pengon ato në përmbushjen e detyrimeve të tyre, që nuk i atribuohet një gabimi apo neglizhence nga ana e tyre (ose nga ana e kontraktorëve, agjentëve apo punonjësve të tyre) dhe që rezulton e pakapërcyeshme pavarësisht gjithë kujdesit të duhur të ushtruar.</w:t>
      </w:r>
    </w:p>
    <w:p w14:paraId="072FC7BC"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 xml:space="preserve">Defektet në pajisje ose materiale apo vonesat në vënien e tyre në dispozicion, mosmarrëveshjet në punë, grevat ose vështirësitë financiare nuk mund të përdoren si </w:t>
      </w:r>
      <w:r w:rsidRPr="00B400F6">
        <w:rPr>
          <w:rFonts w:ascii="Garamond" w:hAnsi="Garamond"/>
          <w:bCs/>
          <w:iCs/>
          <w:sz w:val="24"/>
          <w:szCs w:val="24"/>
          <w:lang w:val="sq-AL"/>
        </w:rPr>
        <w:t>forcë madhore</w:t>
      </w:r>
      <w:r w:rsidRPr="00B400F6">
        <w:rPr>
          <w:rFonts w:ascii="Garamond" w:hAnsi="Garamond"/>
          <w:sz w:val="24"/>
          <w:szCs w:val="24"/>
          <w:lang w:val="sq-AL"/>
        </w:rPr>
        <w:t>.</w:t>
      </w:r>
    </w:p>
    <w:p w14:paraId="4F0E2860"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 xml:space="preserve">Një Palë që ngre pretendimin për </w:t>
      </w:r>
      <w:r w:rsidRPr="00B400F6">
        <w:rPr>
          <w:rFonts w:ascii="Garamond" w:hAnsi="Garamond"/>
          <w:bCs/>
          <w:iCs/>
          <w:sz w:val="24"/>
          <w:szCs w:val="24"/>
          <w:lang w:val="sq-AL"/>
        </w:rPr>
        <w:t>forcë madhore</w:t>
      </w:r>
      <w:r w:rsidRPr="00B400F6">
        <w:rPr>
          <w:rFonts w:ascii="Garamond" w:hAnsi="Garamond"/>
          <w:sz w:val="24"/>
          <w:szCs w:val="24"/>
          <w:lang w:val="sq-AL"/>
        </w:rPr>
        <w:t xml:space="preserve"> duhet të informojë Palën tjetër pa vonesë, duke deklaruar natyrën, kohëzgjatjen e mundshme dhe efektet e parashikueshme të problemit, si dhe të marrë çdo masë për minimizimin e dëmit të mundshëm.</w:t>
      </w:r>
    </w:p>
    <w:p w14:paraId="6D2FC3BD"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 xml:space="preserve">Asnjëra nga palët nuk mund të konsiderohet përgjegjëse për shkelje të detyrimeve të saj sipas kësaj Marrëveshje nëse pengohet në përmbushjen e tyre për shkak të një </w:t>
      </w:r>
      <w:r w:rsidRPr="00B400F6">
        <w:rPr>
          <w:rFonts w:ascii="Garamond" w:hAnsi="Garamond"/>
          <w:bCs/>
          <w:iCs/>
          <w:sz w:val="24"/>
          <w:szCs w:val="24"/>
          <w:lang w:val="sq-AL"/>
        </w:rPr>
        <w:t>force madhore</w:t>
      </w:r>
      <w:r w:rsidRPr="00B400F6">
        <w:rPr>
          <w:rFonts w:ascii="Garamond" w:hAnsi="Garamond"/>
          <w:sz w:val="24"/>
          <w:szCs w:val="24"/>
          <w:lang w:val="sq-AL"/>
        </w:rPr>
        <w:t>, me kusht që të marrë masat për të minimizuar çdo dëm të mundshëm dhe që Palët e tjera të informohen siç duhet.</w:t>
      </w:r>
    </w:p>
    <w:p w14:paraId="5C7513D5"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 xml:space="preserve">Palët e tjera bien dakord se ekziston një situatë e </w:t>
      </w:r>
      <w:r w:rsidRPr="00B400F6">
        <w:rPr>
          <w:rFonts w:ascii="Garamond" w:hAnsi="Garamond"/>
          <w:bCs/>
          <w:iCs/>
          <w:sz w:val="24"/>
          <w:szCs w:val="24"/>
          <w:lang w:val="sq-AL"/>
        </w:rPr>
        <w:t>forcës madhore</w:t>
      </w:r>
      <w:r w:rsidRPr="00B400F6">
        <w:rPr>
          <w:rFonts w:ascii="Garamond" w:hAnsi="Garamond"/>
          <w:sz w:val="24"/>
          <w:szCs w:val="24"/>
          <w:lang w:val="sq-AL"/>
        </w:rPr>
        <w:t xml:space="preserve"> ose nisin konsultimet sipas nenit 51, ose bëjnë një njoftim sipas paragrafit 2.</w:t>
      </w:r>
    </w:p>
    <w:p w14:paraId="1286BB0F"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2. Çdo Palë njofton Palët e tjera rreth qëllimit të saj për të pezulluar Marrëveshjen, duke paraqitur justifikimin e duhur. Pezullimi hyn në fuqi 45 ditë pas datës ose njoftimit ose menjëherë pas njoftimit në rastin e aplikimit të masave kufizuese të BE-së. Data e hyrjes në fuqi të pezullimit shërben si datë referencë për qëllimet e këtij neni.</w:t>
      </w:r>
    </w:p>
    <w:p w14:paraId="55C2D868"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3. Çdo Palë mund të marrë çdo masë të nevojshme paraprake para hyrjes në fuqi të pezullimit.</w:t>
      </w:r>
    </w:p>
    <w:p w14:paraId="2EF50332"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Përpara njoftimit dhe hyrjes në fuqi të pezullimit, si dhe gjatë periudhës së pezullimit, Palët mund të diskutojnë masat e përshtatshme për të shmangur ose hequr pezullimin.</w:t>
      </w:r>
    </w:p>
    <w:p w14:paraId="088860D8"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4. Menjëherë pas hyrjes në fuqi të pezullimit, alokimet financiare të BE-së dhe kontributi i vendit të tretë (kontributi kombëtar), të përmendura në nenin 4, nuk do të jenë më të detyrueshme.</w:t>
      </w:r>
    </w:p>
    <w:p w14:paraId="72F8037A"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5. Pezullimi mund të hiqet në rastet kur Palët konstatojnë se është rivendosur përputhshmëria me Marrëveshjen.</w:t>
      </w:r>
    </w:p>
    <w:p w14:paraId="2FAA4453"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6. Kur Palët konstatojnë se nuk është rivendosur përputhshmëria me Marrëveshjen, atëherë pezullimi mbetet në fuqi ose marrëveshja mund të zgjidhet në përputhje me nenin 54.</w:t>
      </w:r>
    </w:p>
    <w:p w14:paraId="320BF84C" w14:textId="77777777" w:rsidR="00562BBA" w:rsidRPr="00B400F6" w:rsidRDefault="00562BBA" w:rsidP="00562BBA">
      <w:pPr>
        <w:spacing w:after="0" w:line="240" w:lineRule="auto"/>
        <w:ind w:firstLine="284"/>
        <w:jc w:val="both"/>
        <w:rPr>
          <w:rFonts w:ascii="Garamond" w:hAnsi="Garamond"/>
          <w:b/>
          <w:bCs/>
          <w:i/>
          <w:iCs/>
          <w:sz w:val="24"/>
          <w:szCs w:val="24"/>
          <w:lang w:val="sq-AL"/>
        </w:rPr>
      </w:pPr>
    </w:p>
    <w:p w14:paraId="104154C7" w14:textId="77777777" w:rsidR="00562BBA" w:rsidRPr="00B400F6" w:rsidRDefault="00562BBA" w:rsidP="00562BBA">
      <w:pPr>
        <w:spacing w:after="0" w:line="240" w:lineRule="auto"/>
        <w:ind w:firstLine="284"/>
        <w:jc w:val="center"/>
        <w:rPr>
          <w:rFonts w:ascii="Garamond" w:hAnsi="Garamond"/>
          <w:bCs/>
          <w:iCs/>
          <w:sz w:val="24"/>
          <w:szCs w:val="24"/>
          <w:lang w:val="sq-AL"/>
        </w:rPr>
      </w:pPr>
      <w:r w:rsidRPr="00B400F6">
        <w:rPr>
          <w:rFonts w:ascii="Garamond" w:hAnsi="Garamond"/>
          <w:bCs/>
          <w:iCs/>
          <w:sz w:val="24"/>
          <w:szCs w:val="24"/>
          <w:lang w:val="sq-AL"/>
        </w:rPr>
        <w:t>Neni 54</w:t>
      </w:r>
    </w:p>
    <w:p w14:paraId="355E0F9D" w14:textId="77777777" w:rsidR="00562BBA" w:rsidRPr="00B400F6" w:rsidRDefault="00562BBA" w:rsidP="00562BBA">
      <w:pPr>
        <w:spacing w:after="0" w:line="240" w:lineRule="auto"/>
        <w:ind w:firstLine="284"/>
        <w:jc w:val="center"/>
        <w:rPr>
          <w:rFonts w:ascii="Garamond" w:hAnsi="Garamond" w:cstheme="minorHAnsi"/>
          <w:sz w:val="24"/>
          <w:szCs w:val="24"/>
          <w:lang w:val="sq-AL"/>
        </w:rPr>
      </w:pPr>
      <w:r w:rsidRPr="00B400F6">
        <w:rPr>
          <w:rFonts w:ascii="Garamond" w:hAnsi="Garamond"/>
          <w:b/>
          <w:bCs/>
          <w:iCs/>
          <w:sz w:val="24"/>
          <w:szCs w:val="24"/>
          <w:lang w:val="sq-AL"/>
        </w:rPr>
        <w:t>Zgjidhja e kësaj Marrëveshjeje</w:t>
      </w:r>
    </w:p>
    <w:p w14:paraId="7489D226" w14:textId="77777777" w:rsidR="00562BBA" w:rsidRPr="00B400F6" w:rsidRDefault="00562BBA" w:rsidP="00562BBA">
      <w:pPr>
        <w:spacing w:after="0" w:line="240" w:lineRule="auto"/>
        <w:ind w:firstLine="284"/>
        <w:jc w:val="both"/>
        <w:rPr>
          <w:rFonts w:ascii="Garamond" w:hAnsi="Garamond"/>
          <w:sz w:val="24"/>
          <w:szCs w:val="24"/>
          <w:lang w:val="sq-AL"/>
        </w:rPr>
      </w:pPr>
    </w:p>
    <w:p w14:paraId="664FED05"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1. Kur pezullimi i kësaj Marrëveshjeje nuk është hequr brenda një periudhe maksimale prej 180 ditësh, çdo Palë mund të paraqesë qëllimin e saj për zgjidhjen e Marrëveshjes. Zgjidhja e Marrëveshjes hyn në fuqi 45 ditë pas datës së njoftimit, përveçse kur bihet dakord ndryshe.</w:t>
      </w:r>
    </w:p>
    <w:p w14:paraId="2344C457" w14:textId="623E54B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 xml:space="preserve">2. Në rastin e ndërprerjes </w:t>
      </w:r>
      <w:r w:rsidR="00500491">
        <w:rPr>
          <w:rFonts w:ascii="Garamond" w:hAnsi="Garamond"/>
          <w:sz w:val="24"/>
          <w:szCs w:val="24"/>
          <w:lang w:val="sq-AL"/>
        </w:rPr>
        <w:t>së programit</w:t>
      </w:r>
      <w:r w:rsidRPr="00B400F6">
        <w:rPr>
          <w:rFonts w:ascii="Garamond" w:hAnsi="Garamond"/>
          <w:sz w:val="24"/>
          <w:szCs w:val="24"/>
          <w:lang w:val="sq-AL"/>
        </w:rPr>
        <w:t xml:space="preserve"> në përputhje me nenin 11, çdo Palë mund të paraqesë kërkesën e saj për zgjidhjen e kësaj Marrëveshjeje përpara se të përfundojë periudha e ekzekutimit.</w:t>
      </w:r>
    </w:p>
    <w:p w14:paraId="202D0A2F" w14:textId="2FB62F72"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3. BE</w:t>
      </w:r>
      <w:r w:rsidR="007806F9" w:rsidRPr="00B400F6">
        <w:rPr>
          <w:rFonts w:ascii="Garamond" w:hAnsi="Garamond"/>
          <w:sz w:val="24"/>
          <w:szCs w:val="24"/>
          <w:lang w:val="sq-AL"/>
        </w:rPr>
        <w:t>-ja</w:t>
      </w:r>
      <w:r w:rsidRPr="00B400F6">
        <w:rPr>
          <w:rFonts w:ascii="Garamond" w:hAnsi="Garamond"/>
          <w:sz w:val="24"/>
          <w:szCs w:val="24"/>
          <w:lang w:val="sq-AL"/>
        </w:rPr>
        <w:t xml:space="preserve"> ka të drejtën ta zgjidhë këtë Marrëveshje nëse Shqipëria nuk jep kontributin e saj në përputhje me nenin 4, paragrafi 5 dhe paraqet qëllimin e tij për zgjidhjen e Marrëveshjes. Zgjidhja e Marrëveshjes hyn në fuqi 45 ditë pas datës së njoftimit, përveçse kur bihet dakord ndryshe.</w:t>
      </w:r>
    </w:p>
    <w:p w14:paraId="7AEC78F9" w14:textId="422E355E"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Shqipëria ka të drejtën ta zgjidhë këtë Marrëveshje nëse BE</w:t>
      </w:r>
      <w:r w:rsidR="007806F9" w:rsidRPr="00B400F6">
        <w:rPr>
          <w:rFonts w:ascii="Garamond" w:hAnsi="Garamond"/>
          <w:sz w:val="24"/>
          <w:szCs w:val="24"/>
          <w:lang w:val="sq-AL"/>
        </w:rPr>
        <w:t>-ja</w:t>
      </w:r>
      <w:r w:rsidRPr="00B400F6">
        <w:rPr>
          <w:rFonts w:ascii="Garamond" w:hAnsi="Garamond"/>
          <w:sz w:val="24"/>
          <w:szCs w:val="24"/>
          <w:lang w:val="sq-AL"/>
        </w:rPr>
        <w:t xml:space="preserve"> nuk përmbush detyrimet e saj të parashikuara në nenin 4, paragrafi 3 të kësaj Marrëveshjeje.</w:t>
      </w:r>
    </w:p>
    <w:p w14:paraId="5CE9E8BC" w14:textId="2A89F1B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4. Në rastet e përmendura në paragrafët 2 dhe 3, kjo Marrëveshje zgjidhet në datën e rënë dakord nga të tr</w:t>
      </w:r>
      <w:r w:rsidR="007806F9" w:rsidRPr="00B400F6">
        <w:rPr>
          <w:rFonts w:ascii="Garamond" w:hAnsi="Garamond"/>
          <w:sz w:val="24"/>
          <w:szCs w:val="24"/>
          <w:lang w:val="sq-AL"/>
        </w:rPr>
        <w:t>ia</w:t>
      </w:r>
      <w:r w:rsidRPr="00B400F6">
        <w:rPr>
          <w:rFonts w:ascii="Garamond" w:hAnsi="Garamond"/>
          <w:sz w:val="24"/>
          <w:szCs w:val="24"/>
          <w:lang w:val="sq-AL"/>
        </w:rPr>
        <w:t xml:space="preserve"> Palët.</w:t>
      </w:r>
    </w:p>
    <w:p w14:paraId="14924CF1"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lastRenderedPageBreak/>
        <w:t>5. Data e zgjidhjes së Marrëveshjes shërben si datë referencë për qëllimet e këtij neni.</w:t>
      </w:r>
    </w:p>
    <w:p w14:paraId="4B9E6875"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6. Pas zgjidhjes së kësaj Marrëveshjeje, alokimi financiar i përmendur në nenin 4 nuk është më i detyrueshëm, përveçse kur pezullimi ka ndodhur përpara zgjidhjes. Në këtë rast, data referencë do të jetë data e dhënë në nenin 53, paragrafi 2.</w:t>
      </w:r>
    </w:p>
    <w:p w14:paraId="171A1F1B"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7. Në rast se Palët nuk bien dakord mbi datën e përfundimit të periudhës së ekzekutimit përpara përfundimit të periudhës së parashikuar në nenin 6, atëherë kjo Marrëveshje do të zgjidhet pesë vite pas datës së një njoftimi të bërë në përputhje me paragrafët 1, 2 dhe 3.</w:t>
      </w:r>
    </w:p>
    <w:p w14:paraId="6028170A" w14:textId="77777777" w:rsidR="00562BBA" w:rsidRPr="00B400F6" w:rsidRDefault="00562BBA" w:rsidP="00562BBA">
      <w:pPr>
        <w:spacing w:after="0" w:line="240" w:lineRule="auto"/>
        <w:ind w:firstLine="284"/>
        <w:jc w:val="center"/>
        <w:rPr>
          <w:rFonts w:ascii="Garamond" w:hAnsi="Garamond"/>
          <w:b/>
          <w:bCs/>
          <w:i/>
          <w:iCs/>
          <w:sz w:val="24"/>
          <w:szCs w:val="24"/>
          <w:lang w:val="sq-AL"/>
        </w:rPr>
      </w:pPr>
    </w:p>
    <w:p w14:paraId="7D08B85D" w14:textId="77777777" w:rsidR="00562BBA" w:rsidRPr="00B400F6" w:rsidRDefault="00562BBA" w:rsidP="00562BBA">
      <w:pPr>
        <w:spacing w:after="0" w:line="240" w:lineRule="auto"/>
        <w:ind w:firstLine="284"/>
        <w:jc w:val="center"/>
        <w:rPr>
          <w:rFonts w:ascii="Garamond" w:hAnsi="Garamond"/>
          <w:bCs/>
          <w:iCs/>
          <w:sz w:val="24"/>
          <w:szCs w:val="24"/>
          <w:lang w:val="sq-AL"/>
        </w:rPr>
      </w:pPr>
      <w:r w:rsidRPr="00B400F6">
        <w:rPr>
          <w:rFonts w:ascii="Garamond" w:hAnsi="Garamond"/>
          <w:bCs/>
          <w:iCs/>
          <w:sz w:val="24"/>
          <w:szCs w:val="24"/>
          <w:lang w:val="sq-AL"/>
        </w:rPr>
        <w:t>Neni 55</w:t>
      </w:r>
    </w:p>
    <w:p w14:paraId="5295D0E7" w14:textId="77777777" w:rsidR="00562BBA" w:rsidRPr="00B400F6" w:rsidRDefault="00562BBA" w:rsidP="00562BBA">
      <w:pPr>
        <w:spacing w:after="0" w:line="240" w:lineRule="auto"/>
        <w:ind w:firstLine="284"/>
        <w:jc w:val="center"/>
        <w:rPr>
          <w:rFonts w:ascii="Garamond" w:hAnsi="Garamond" w:cstheme="minorHAnsi"/>
          <w:sz w:val="24"/>
          <w:szCs w:val="24"/>
          <w:lang w:val="sq-AL"/>
        </w:rPr>
      </w:pPr>
      <w:r w:rsidRPr="00B400F6">
        <w:rPr>
          <w:rFonts w:ascii="Garamond" w:hAnsi="Garamond"/>
          <w:b/>
          <w:bCs/>
          <w:iCs/>
          <w:sz w:val="24"/>
          <w:szCs w:val="24"/>
          <w:lang w:val="sq-AL"/>
        </w:rPr>
        <w:t>Depozitari</w:t>
      </w:r>
    </w:p>
    <w:p w14:paraId="587C1757" w14:textId="77777777" w:rsidR="00562BBA" w:rsidRPr="00B400F6" w:rsidRDefault="00562BBA" w:rsidP="00562BBA">
      <w:pPr>
        <w:spacing w:after="0" w:line="240" w:lineRule="auto"/>
        <w:ind w:firstLine="284"/>
        <w:jc w:val="both"/>
        <w:rPr>
          <w:rFonts w:ascii="Garamond" w:hAnsi="Garamond"/>
          <w:sz w:val="24"/>
          <w:szCs w:val="24"/>
          <w:lang w:val="sq-AL"/>
        </w:rPr>
      </w:pPr>
    </w:p>
    <w:p w14:paraId="2B985440"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Komisioni është depozitari i kësaj Marrëveshjeje.</w:t>
      </w:r>
    </w:p>
    <w:p w14:paraId="0DE4E775" w14:textId="77777777" w:rsidR="00562BBA" w:rsidRPr="00B400F6" w:rsidRDefault="00562BBA" w:rsidP="00562BBA">
      <w:pPr>
        <w:spacing w:after="0" w:line="240" w:lineRule="auto"/>
        <w:ind w:firstLine="284"/>
        <w:jc w:val="both"/>
        <w:rPr>
          <w:rFonts w:ascii="Garamond" w:hAnsi="Garamond"/>
          <w:b/>
          <w:bCs/>
          <w:i/>
          <w:iCs/>
          <w:sz w:val="24"/>
          <w:szCs w:val="24"/>
          <w:lang w:val="sq-AL"/>
        </w:rPr>
      </w:pPr>
    </w:p>
    <w:p w14:paraId="21901C91" w14:textId="77777777" w:rsidR="00562BBA" w:rsidRPr="00B400F6" w:rsidRDefault="00562BBA" w:rsidP="00562BBA">
      <w:pPr>
        <w:spacing w:after="0" w:line="240" w:lineRule="auto"/>
        <w:ind w:firstLine="284"/>
        <w:jc w:val="center"/>
        <w:rPr>
          <w:rFonts w:ascii="Garamond" w:hAnsi="Garamond"/>
          <w:bCs/>
          <w:iCs/>
          <w:sz w:val="24"/>
          <w:szCs w:val="24"/>
          <w:lang w:val="sq-AL"/>
        </w:rPr>
      </w:pPr>
      <w:r w:rsidRPr="00B400F6">
        <w:rPr>
          <w:rFonts w:ascii="Garamond" w:hAnsi="Garamond"/>
          <w:bCs/>
          <w:iCs/>
          <w:sz w:val="24"/>
          <w:szCs w:val="24"/>
          <w:lang w:val="sq-AL"/>
        </w:rPr>
        <w:t>Neni 56</w:t>
      </w:r>
    </w:p>
    <w:p w14:paraId="30A4AED5" w14:textId="77777777" w:rsidR="00562BBA" w:rsidRPr="00B400F6" w:rsidRDefault="00562BBA" w:rsidP="00562BBA">
      <w:pPr>
        <w:spacing w:after="0" w:line="240" w:lineRule="auto"/>
        <w:ind w:firstLine="284"/>
        <w:jc w:val="center"/>
        <w:rPr>
          <w:rFonts w:ascii="Garamond" w:hAnsi="Garamond" w:cstheme="minorHAnsi"/>
          <w:sz w:val="24"/>
          <w:szCs w:val="24"/>
          <w:lang w:val="sq-AL"/>
        </w:rPr>
      </w:pPr>
      <w:r w:rsidRPr="00B400F6">
        <w:rPr>
          <w:rFonts w:ascii="Garamond" w:hAnsi="Garamond"/>
          <w:b/>
          <w:bCs/>
          <w:iCs/>
          <w:sz w:val="24"/>
          <w:szCs w:val="24"/>
          <w:lang w:val="sq-AL"/>
        </w:rPr>
        <w:t>Komponentët e kësaj Marrëveshjeje</w:t>
      </w:r>
    </w:p>
    <w:p w14:paraId="38D3F826" w14:textId="77777777" w:rsidR="00562BBA" w:rsidRPr="00B400F6" w:rsidRDefault="00562BBA" w:rsidP="00562BBA">
      <w:pPr>
        <w:spacing w:after="0" w:line="240" w:lineRule="auto"/>
        <w:ind w:firstLine="284"/>
        <w:jc w:val="both"/>
        <w:rPr>
          <w:rFonts w:ascii="Garamond" w:hAnsi="Garamond"/>
          <w:sz w:val="24"/>
          <w:szCs w:val="24"/>
          <w:lang w:val="sq-AL"/>
        </w:rPr>
      </w:pPr>
    </w:p>
    <w:p w14:paraId="36E38A52"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Shtojcat në vijim janë pjesë përbërëse të kësaj Marrëveshjeje:</w:t>
      </w:r>
    </w:p>
    <w:p w14:paraId="523E2E53"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Nënshkruar për dhe në emër të Komisionit,</w:t>
      </w:r>
    </w:p>
    <w:p w14:paraId="36840B62"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Normunds Popens</w:t>
      </w:r>
    </w:p>
    <w:p w14:paraId="02B5714B" w14:textId="0FB37AC5"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 xml:space="preserve">Drejtor i </w:t>
      </w:r>
      <w:r w:rsidR="00D52053" w:rsidRPr="00B400F6">
        <w:rPr>
          <w:rFonts w:ascii="Garamond" w:hAnsi="Garamond"/>
          <w:sz w:val="24"/>
          <w:szCs w:val="24"/>
          <w:lang w:val="sq-AL"/>
        </w:rPr>
        <w:t>përgjithshëm i komanduar</w:t>
      </w:r>
    </w:p>
    <w:p w14:paraId="05C7F0B0"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Drejtoria e Përgjithshme për Politikat Rajonale dhe Urbane</w:t>
      </w:r>
    </w:p>
    <w:p w14:paraId="62694A62"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(nënshkrimi)</w:t>
      </w:r>
    </w:p>
    <w:p w14:paraId="7C577625"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Bruksel, data</w:t>
      </w:r>
    </w:p>
    <w:p w14:paraId="425C5138" w14:textId="77777777" w:rsidR="00562BBA" w:rsidRPr="00B400F6" w:rsidRDefault="00562BBA" w:rsidP="00562BBA">
      <w:pPr>
        <w:spacing w:after="0" w:line="240" w:lineRule="auto"/>
        <w:ind w:firstLine="284"/>
        <w:jc w:val="both"/>
        <w:rPr>
          <w:rFonts w:ascii="Garamond" w:hAnsi="Garamond" w:cstheme="minorHAnsi"/>
          <w:sz w:val="24"/>
          <w:szCs w:val="24"/>
          <w:lang w:val="sq-AL"/>
        </w:rPr>
      </w:pPr>
    </w:p>
    <w:p w14:paraId="6AA49AD9" w14:textId="07D7C050"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Nënshkruar për dhe në emër</w:t>
      </w:r>
      <w:r w:rsidR="00D52053" w:rsidRPr="00B400F6">
        <w:rPr>
          <w:rFonts w:ascii="Garamond" w:hAnsi="Garamond"/>
          <w:sz w:val="24"/>
          <w:szCs w:val="24"/>
          <w:lang w:val="sq-AL"/>
        </w:rPr>
        <w:t xml:space="preserve"> të rajonit </w:t>
      </w:r>
      <w:r w:rsidR="00BB3DA3" w:rsidRPr="00B400F6">
        <w:rPr>
          <w:rFonts w:ascii="Garamond" w:hAnsi="Garamond"/>
          <w:sz w:val="24"/>
          <w:szCs w:val="24"/>
          <w:lang w:val="sq-AL"/>
        </w:rPr>
        <w:t>“</w:t>
      </w:r>
      <w:r w:rsidRPr="00B400F6">
        <w:rPr>
          <w:rFonts w:ascii="Garamond" w:hAnsi="Garamond"/>
          <w:sz w:val="24"/>
          <w:szCs w:val="24"/>
          <w:lang w:val="sq-AL"/>
        </w:rPr>
        <w:t>Provence-Alpes-Côte d</w:t>
      </w:r>
      <w:r w:rsidR="003B0C53" w:rsidRPr="00B400F6">
        <w:rPr>
          <w:rFonts w:ascii="Garamond" w:hAnsi="Garamond"/>
          <w:sz w:val="24"/>
          <w:szCs w:val="24"/>
          <w:lang w:val="sq-AL"/>
        </w:rPr>
        <w:t>’</w:t>
      </w:r>
      <w:r w:rsidRPr="00B400F6">
        <w:rPr>
          <w:rFonts w:ascii="Garamond" w:hAnsi="Garamond"/>
          <w:sz w:val="24"/>
          <w:szCs w:val="24"/>
          <w:lang w:val="sq-AL"/>
        </w:rPr>
        <w:t>Azur</w:t>
      </w:r>
      <w:r w:rsidR="00BB3DA3" w:rsidRPr="00B400F6">
        <w:rPr>
          <w:rFonts w:ascii="Garamond" w:hAnsi="Garamond"/>
          <w:sz w:val="24"/>
          <w:szCs w:val="24"/>
          <w:lang w:val="sq-AL"/>
        </w:rPr>
        <w:t>”</w:t>
      </w:r>
    </w:p>
    <w:p w14:paraId="47D557F0" w14:textId="77777777" w:rsidR="00562BBA" w:rsidRPr="00B400F6" w:rsidRDefault="00562BBA" w:rsidP="00562BBA">
      <w:pPr>
        <w:spacing w:after="0" w:line="240" w:lineRule="auto"/>
        <w:ind w:firstLine="284"/>
        <w:jc w:val="both"/>
        <w:rPr>
          <w:rFonts w:ascii="Garamond" w:hAnsi="Garamond" w:cstheme="minorHAnsi"/>
          <w:sz w:val="24"/>
          <w:szCs w:val="24"/>
          <w:lang w:val="sq-AL"/>
        </w:rPr>
      </w:pPr>
    </w:p>
    <w:p w14:paraId="5E9B7B9C"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(nënshkrimi)</w:t>
      </w:r>
    </w:p>
    <w:p w14:paraId="0DE1FF52"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Marsejë, data</w:t>
      </w:r>
    </w:p>
    <w:p w14:paraId="320C92A1" w14:textId="77777777" w:rsidR="00562BBA" w:rsidRPr="00B400F6" w:rsidRDefault="00562BBA" w:rsidP="00562BBA">
      <w:pPr>
        <w:spacing w:after="0" w:line="240" w:lineRule="auto"/>
        <w:ind w:firstLine="284"/>
        <w:jc w:val="both"/>
        <w:rPr>
          <w:rFonts w:ascii="Garamond" w:hAnsi="Garamond" w:cstheme="minorHAnsi"/>
          <w:sz w:val="24"/>
          <w:szCs w:val="24"/>
          <w:lang w:val="sq-AL"/>
        </w:rPr>
      </w:pPr>
    </w:p>
    <w:p w14:paraId="2761F9EA"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 xml:space="preserve">Nënshkruar për dhe në emër të Këshillit të Ministrave të Republikës së Shqipërisë, </w:t>
      </w:r>
    </w:p>
    <w:p w14:paraId="74BD4E29"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Ilir Beqaj</w:t>
      </w:r>
    </w:p>
    <w:p w14:paraId="1D6C7807"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Drejtor i Përgjithshëm/KKIPA</w:t>
      </w:r>
    </w:p>
    <w:p w14:paraId="65456534"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Agjencia Shtetërore e Programimit Strategjik dhe Koordinimit të Ndihmës</w:t>
      </w:r>
    </w:p>
    <w:p w14:paraId="324872BA" w14:textId="77777777" w:rsidR="00562BBA" w:rsidRPr="00B400F6" w:rsidRDefault="00562BBA" w:rsidP="00562BBA">
      <w:pPr>
        <w:spacing w:after="0" w:line="240" w:lineRule="auto"/>
        <w:ind w:firstLine="284"/>
        <w:jc w:val="both"/>
        <w:rPr>
          <w:rFonts w:ascii="Garamond" w:hAnsi="Garamond" w:cstheme="minorHAnsi"/>
          <w:sz w:val="24"/>
          <w:szCs w:val="24"/>
          <w:lang w:val="sq-AL"/>
        </w:rPr>
      </w:pPr>
    </w:p>
    <w:p w14:paraId="09E1FF63" w14:textId="77777777" w:rsidR="00562BBA" w:rsidRPr="00B400F6" w:rsidRDefault="00562BBA" w:rsidP="00562BBA">
      <w:pPr>
        <w:spacing w:after="0" w:line="240" w:lineRule="auto"/>
        <w:ind w:firstLine="284"/>
        <w:jc w:val="both"/>
        <w:rPr>
          <w:rFonts w:ascii="Garamond" w:hAnsi="Garamond"/>
          <w:sz w:val="24"/>
          <w:szCs w:val="24"/>
          <w:lang w:val="sq-AL"/>
        </w:rPr>
      </w:pPr>
      <w:r w:rsidRPr="00B400F6">
        <w:rPr>
          <w:rFonts w:ascii="Garamond" w:hAnsi="Garamond"/>
          <w:sz w:val="24"/>
          <w:szCs w:val="24"/>
          <w:lang w:val="sq-AL"/>
        </w:rPr>
        <w:t>(nënshkrimi)</w:t>
      </w:r>
    </w:p>
    <w:p w14:paraId="3E0F3EB9" w14:textId="3F439E00" w:rsidR="00562BBA" w:rsidRPr="00B400F6" w:rsidRDefault="00562BBA" w:rsidP="00562BBA">
      <w:pPr>
        <w:spacing w:after="0" w:line="240" w:lineRule="auto"/>
        <w:ind w:firstLine="284"/>
        <w:rPr>
          <w:rFonts w:ascii="Garamond" w:hAnsi="Garamond"/>
          <w:sz w:val="24"/>
          <w:szCs w:val="24"/>
          <w:lang w:val="sq-AL"/>
        </w:rPr>
      </w:pPr>
      <w:r w:rsidRPr="00B400F6">
        <w:rPr>
          <w:rFonts w:ascii="Garamond" w:hAnsi="Garamond"/>
          <w:sz w:val="24"/>
          <w:szCs w:val="24"/>
          <w:lang w:val="sq-AL"/>
        </w:rPr>
        <w:t>Tiranë</w:t>
      </w:r>
      <w:r w:rsidR="001548C0" w:rsidRPr="00B400F6">
        <w:rPr>
          <w:rFonts w:ascii="Garamond" w:hAnsi="Garamond"/>
          <w:sz w:val="24"/>
          <w:szCs w:val="24"/>
          <w:lang w:val="sq-AL"/>
        </w:rPr>
        <w:t>,</w:t>
      </w:r>
      <w:r w:rsidRPr="00B400F6">
        <w:rPr>
          <w:rFonts w:ascii="Garamond" w:hAnsi="Garamond"/>
          <w:sz w:val="24"/>
          <w:szCs w:val="24"/>
          <w:lang w:val="sq-AL"/>
        </w:rPr>
        <w:t xml:space="preserve"> më 10.10.2023</w:t>
      </w:r>
    </w:p>
    <w:p w14:paraId="69E61D2A" w14:textId="77777777" w:rsidR="00562BBA" w:rsidRPr="00B400F6" w:rsidRDefault="00562BBA" w:rsidP="00562BBA">
      <w:pPr>
        <w:spacing w:after="0" w:line="240" w:lineRule="auto"/>
        <w:ind w:firstLine="284"/>
        <w:rPr>
          <w:rFonts w:ascii="Garamond" w:hAnsi="Garamond" w:cstheme="minorHAnsi"/>
          <w:sz w:val="24"/>
          <w:szCs w:val="24"/>
          <w:lang w:val="sq-AL"/>
        </w:rPr>
      </w:pPr>
    </w:p>
    <w:p w14:paraId="3BF9CBEB" w14:textId="595291E6"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 Plani i financimit (</w:t>
      </w:r>
      <w:r w:rsidR="001548C0" w:rsidRPr="00B400F6">
        <w:rPr>
          <w:rFonts w:ascii="Garamond" w:hAnsi="Garamond"/>
          <w:sz w:val="24"/>
          <w:szCs w:val="24"/>
          <w:lang w:val="sq-AL"/>
        </w:rPr>
        <w:t xml:space="preserve">shtojca </w:t>
      </w:r>
      <w:r w:rsidRPr="00B400F6">
        <w:rPr>
          <w:rFonts w:ascii="Garamond" w:hAnsi="Garamond"/>
          <w:sz w:val="24"/>
          <w:szCs w:val="24"/>
          <w:lang w:val="sq-AL"/>
        </w:rPr>
        <w:t>I);</w:t>
      </w:r>
    </w:p>
    <w:p w14:paraId="7910D347" w14:textId="37A2DFA5"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 Rregullat e prokurimit publik (</w:t>
      </w:r>
      <w:r w:rsidR="001548C0" w:rsidRPr="00B400F6">
        <w:rPr>
          <w:rFonts w:ascii="Garamond" w:hAnsi="Garamond"/>
          <w:sz w:val="24"/>
          <w:szCs w:val="24"/>
          <w:lang w:val="sq-AL"/>
        </w:rPr>
        <w:t xml:space="preserve">shtojca </w:t>
      </w:r>
      <w:r w:rsidRPr="00B400F6">
        <w:rPr>
          <w:rFonts w:ascii="Garamond" w:hAnsi="Garamond"/>
          <w:sz w:val="24"/>
          <w:szCs w:val="24"/>
          <w:lang w:val="sq-AL"/>
        </w:rPr>
        <w:t>II).</w:t>
      </w:r>
    </w:p>
    <w:p w14:paraId="158653FD" w14:textId="77777777" w:rsidR="00562BBA" w:rsidRPr="00B400F6" w:rsidRDefault="00562BBA" w:rsidP="00562BBA">
      <w:pPr>
        <w:spacing w:after="0" w:line="240" w:lineRule="auto"/>
        <w:ind w:firstLine="284"/>
        <w:jc w:val="both"/>
        <w:rPr>
          <w:rFonts w:ascii="Garamond" w:hAnsi="Garamond" w:cstheme="minorHAnsi"/>
          <w:sz w:val="24"/>
          <w:szCs w:val="24"/>
          <w:lang w:val="sq-AL"/>
        </w:rPr>
      </w:pPr>
    </w:p>
    <w:p w14:paraId="5D50DADD" w14:textId="77777777" w:rsidR="00562BBA" w:rsidRPr="00B400F6" w:rsidRDefault="00562BBA" w:rsidP="00562BBA">
      <w:pPr>
        <w:spacing w:after="0" w:line="240" w:lineRule="auto"/>
        <w:ind w:firstLine="284"/>
        <w:jc w:val="center"/>
        <w:rPr>
          <w:rFonts w:ascii="Garamond" w:hAnsi="Garamond"/>
          <w:bCs/>
          <w:iCs/>
          <w:sz w:val="24"/>
          <w:szCs w:val="24"/>
          <w:lang w:val="sq-AL"/>
        </w:rPr>
      </w:pPr>
      <w:r w:rsidRPr="00B400F6">
        <w:rPr>
          <w:rFonts w:ascii="Garamond" w:hAnsi="Garamond"/>
          <w:bCs/>
          <w:iCs/>
          <w:sz w:val="24"/>
          <w:szCs w:val="24"/>
          <w:lang w:val="sq-AL"/>
        </w:rPr>
        <w:t>Neni 57</w:t>
      </w:r>
    </w:p>
    <w:p w14:paraId="01E934D8" w14:textId="77777777" w:rsidR="00562BBA" w:rsidRPr="00B400F6" w:rsidRDefault="00562BBA" w:rsidP="00562BBA">
      <w:pPr>
        <w:spacing w:after="0" w:line="240" w:lineRule="auto"/>
        <w:ind w:firstLine="284"/>
        <w:jc w:val="center"/>
        <w:rPr>
          <w:rFonts w:ascii="Garamond" w:hAnsi="Garamond" w:cstheme="minorHAnsi"/>
          <w:sz w:val="24"/>
          <w:szCs w:val="24"/>
          <w:lang w:val="sq-AL"/>
        </w:rPr>
      </w:pPr>
      <w:r w:rsidRPr="00B400F6">
        <w:rPr>
          <w:rFonts w:ascii="Garamond" w:hAnsi="Garamond"/>
          <w:b/>
          <w:bCs/>
          <w:iCs/>
          <w:sz w:val="24"/>
          <w:szCs w:val="24"/>
          <w:lang w:val="sq-AL"/>
        </w:rPr>
        <w:t>Lidhja, hyrja në fuqi dhe zbatimi i përkohshëm i kësaj Marrëveshjeje</w:t>
      </w:r>
    </w:p>
    <w:p w14:paraId="6A9CECCD" w14:textId="77777777" w:rsidR="00562BBA" w:rsidRPr="00B400F6" w:rsidRDefault="00562BBA" w:rsidP="00562BBA">
      <w:pPr>
        <w:spacing w:after="0" w:line="240" w:lineRule="auto"/>
        <w:ind w:firstLine="284"/>
        <w:jc w:val="both"/>
        <w:rPr>
          <w:rFonts w:ascii="Garamond" w:hAnsi="Garamond"/>
          <w:sz w:val="24"/>
          <w:szCs w:val="24"/>
          <w:lang w:val="sq-AL"/>
        </w:rPr>
      </w:pPr>
    </w:p>
    <w:p w14:paraId="2135665E"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1. Kjo Marrëveshje konsiderohet e lidhur në datën e nënshkrimit të saj nga të gjitha palët.</w:t>
      </w:r>
    </w:p>
    <w:p w14:paraId="18A4F23A"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2. Kjo Marrëveshje hyn në fuqi në datën e marrjes së njoftimit të fundit me shkrim përmes të cilit Palët njoftojnë njëra-tjetrën, në kanale diplomatike, mbi përfundimin e procedurave të tyre të brendshme ligjore të nevojshme për hyrjen në fuqi të Marrëveshjes.</w:t>
      </w:r>
    </w:p>
    <w:p w14:paraId="0AED58E4"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3. Palët bien dakord që të zbatojnë përkohësisht dispozitat në vijim duke filluar nga data e lidhjes së Marrëveshjes:</w:t>
      </w:r>
    </w:p>
    <w:p w14:paraId="4E77D0AF" w14:textId="4FB41952"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 xml:space="preserve">- </w:t>
      </w:r>
      <w:r w:rsidR="001548C0" w:rsidRPr="00B400F6">
        <w:rPr>
          <w:rFonts w:ascii="Garamond" w:hAnsi="Garamond"/>
          <w:sz w:val="24"/>
          <w:szCs w:val="24"/>
          <w:lang w:val="sq-AL"/>
        </w:rPr>
        <w:t>nenet 7 deri në 9;</w:t>
      </w:r>
    </w:p>
    <w:p w14:paraId="658DA9B5" w14:textId="4498991F" w:rsidR="00562BBA" w:rsidRPr="00B400F6" w:rsidRDefault="001548C0" w:rsidP="00562BBA">
      <w:pPr>
        <w:spacing w:after="0" w:line="240" w:lineRule="auto"/>
        <w:ind w:firstLine="284"/>
        <w:jc w:val="both"/>
        <w:rPr>
          <w:rFonts w:ascii="Garamond" w:hAnsi="Garamond" w:cstheme="minorHAnsi"/>
          <w:sz w:val="24"/>
          <w:szCs w:val="24"/>
          <w:lang w:val="sq-AL"/>
        </w:rPr>
      </w:pPr>
      <w:r w:rsidRPr="00B400F6">
        <w:rPr>
          <w:rFonts w:ascii="Garamond" w:hAnsi="Garamond" w:cstheme="minorHAnsi"/>
          <w:sz w:val="24"/>
          <w:szCs w:val="24"/>
          <w:lang w:val="sq-AL"/>
        </w:rPr>
        <w:t xml:space="preserve">- </w:t>
      </w:r>
      <w:r w:rsidRPr="00B400F6">
        <w:rPr>
          <w:rFonts w:ascii="Garamond" w:hAnsi="Garamond"/>
          <w:sz w:val="24"/>
          <w:szCs w:val="24"/>
          <w:lang w:val="sq-AL"/>
        </w:rPr>
        <w:t>neni 12, paragrafët 1 deri në 4;</w:t>
      </w:r>
    </w:p>
    <w:p w14:paraId="06B46052" w14:textId="7CA6AE8A" w:rsidR="00562BBA" w:rsidRPr="00B400F6" w:rsidRDefault="001548C0" w:rsidP="00562BBA">
      <w:pPr>
        <w:spacing w:after="0" w:line="240" w:lineRule="auto"/>
        <w:ind w:firstLine="284"/>
        <w:jc w:val="both"/>
        <w:rPr>
          <w:rFonts w:ascii="Garamond" w:hAnsi="Garamond"/>
          <w:sz w:val="24"/>
          <w:szCs w:val="24"/>
          <w:lang w:val="sq-AL"/>
        </w:rPr>
      </w:pPr>
      <w:r w:rsidRPr="00B400F6">
        <w:rPr>
          <w:rFonts w:ascii="Garamond" w:hAnsi="Garamond" w:cstheme="minorHAnsi"/>
          <w:sz w:val="24"/>
          <w:szCs w:val="24"/>
          <w:lang w:val="sq-AL"/>
        </w:rPr>
        <w:lastRenderedPageBreak/>
        <w:t xml:space="preserve">- </w:t>
      </w:r>
      <w:r w:rsidRPr="00B400F6">
        <w:rPr>
          <w:rFonts w:ascii="Garamond" w:hAnsi="Garamond"/>
          <w:sz w:val="24"/>
          <w:szCs w:val="24"/>
          <w:lang w:val="sq-AL"/>
        </w:rPr>
        <w:t>nenet 13 deri në 15;</w:t>
      </w:r>
    </w:p>
    <w:p w14:paraId="50DFDBEA" w14:textId="334282A7" w:rsidR="00562BBA" w:rsidRPr="00B400F6" w:rsidRDefault="001548C0" w:rsidP="00562BBA">
      <w:pPr>
        <w:spacing w:after="0" w:line="240" w:lineRule="auto"/>
        <w:ind w:firstLine="284"/>
        <w:jc w:val="both"/>
        <w:rPr>
          <w:rFonts w:ascii="Garamond" w:hAnsi="Garamond"/>
          <w:sz w:val="24"/>
          <w:szCs w:val="24"/>
          <w:lang w:val="sq-AL"/>
        </w:rPr>
      </w:pPr>
      <w:r w:rsidRPr="00B400F6">
        <w:rPr>
          <w:rFonts w:ascii="Garamond" w:hAnsi="Garamond"/>
          <w:sz w:val="24"/>
          <w:szCs w:val="24"/>
          <w:lang w:val="sq-AL"/>
        </w:rPr>
        <w:t>- neni 26 paragrafi 2;</w:t>
      </w:r>
    </w:p>
    <w:p w14:paraId="37048DB4" w14:textId="6AAE88ED" w:rsidR="00562BBA" w:rsidRPr="00B400F6" w:rsidRDefault="001548C0"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 nenet 35 deri në 41;</w:t>
      </w:r>
    </w:p>
    <w:p w14:paraId="44BD093C" w14:textId="15F406C4" w:rsidR="00562BBA" w:rsidRPr="00B400F6" w:rsidRDefault="001548C0" w:rsidP="00562BBA">
      <w:pPr>
        <w:spacing w:after="0" w:line="240" w:lineRule="auto"/>
        <w:ind w:firstLine="284"/>
        <w:jc w:val="both"/>
        <w:rPr>
          <w:rFonts w:ascii="Garamond" w:hAnsi="Garamond"/>
          <w:sz w:val="24"/>
          <w:szCs w:val="24"/>
          <w:lang w:val="sq-AL"/>
        </w:rPr>
      </w:pPr>
      <w:r w:rsidRPr="00B400F6">
        <w:rPr>
          <w:rFonts w:ascii="Garamond" w:hAnsi="Garamond" w:cstheme="minorHAnsi"/>
          <w:sz w:val="24"/>
          <w:szCs w:val="24"/>
          <w:lang w:val="sq-AL"/>
        </w:rPr>
        <w:t xml:space="preserve">- </w:t>
      </w:r>
      <w:r w:rsidRPr="00B400F6">
        <w:rPr>
          <w:rFonts w:ascii="Garamond" w:hAnsi="Garamond"/>
          <w:sz w:val="24"/>
          <w:szCs w:val="24"/>
          <w:lang w:val="sq-AL"/>
        </w:rPr>
        <w:t>nenet 46 dhe 49;</w:t>
      </w:r>
    </w:p>
    <w:p w14:paraId="23180A48" w14:textId="18F0F010" w:rsidR="00562BBA" w:rsidRPr="00B400F6" w:rsidRDefault="001548C0"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 nenet 56 dhe 57.</w:t>
      </w:r>
    </w:p>
    <w:p w14:paraId="6C4F2A92" w14:textId="77777777" w:rsidR="00562BBA" w:rsidRPr="00B400F6" w:rsidRDefault="00562BBA" w:rsidP="00562BBA">
      <w:pPr>
        <w:spacing w:after="0" w:line="240" w:lineRule="auto"/>
        <w:ind w:firstLine="284"/>
        <w:jc w:val="both"/>
        <w:rPr>
          <w:rFonts w:ascii="Garamond" w:hAnsi="Garamond"/>
          <w:sz w:val="24"/>
          <w:szCs w:val="24"/>
          <w:lang w:val="sq-AL"/>
        </w:rPr>
      </w:pPr>
    </w:p>
    <w:p w14:paraId="342108A5" w14:textId="7F374402" w:rsidR="00562BBA" w:rsidRPr="00B400F6" w:rsidRDefault="00562BBA" w:rsidP="00562BBA">
      <w:pPr>
        <w:spacing w:after="0" w:line="240" w:lineRule="auto"/>
        <w:ind w:firstLine="284"/>
        <w:jc w:val="both"/>
        <w:rPr>
          <w:rFonts w:ascii="Garamond" w:hAnsi="Garamond"/>
          <w:sz w:val="24"/>
          <w:szCs w:val="24"/>
          <w:lang w:val="sq-AL"/>
        </w:rPr>
      </w:pPr>
      <w:r w:rsidRPr="00B400F6">
        <w:rPr>
          <w:rFonts w:ascii="Garamond" w:hAnsi="Garamond"/>
          <w:sz w:val="24"/>
          <w:szCs w:val="24"/>
          <w:lang w:val="sq-AL"/>
        </w:rPr>
        <w:t>Nënshkruar në tr</w:t>
      </w:r>
      <w:r w:rsidR="007806F9" w:rsidRPr="00B400F6">
        <w:rPr>
          <w:rFonts w:ascii="Garamond" w:hAnsi="Garamond"/>
          <w:sz w:val="24"/>
          <w:szCs w:val="24"/>
          <w:lang w:val="sq-AL"/>
        </w:rPr>
        <w:t>i</w:t>
      </w:r>
      <w:r w:rsidRPr="00B400F6">
        <w:rPr>
          <w:rFonts w:ascii="Garamond" w:hAnsi="Garamond"/>
          <w:sz w:val="24"/>
          <w:szCs w:val="24"/>
          <w:lang w:val="sq-AL"/>
        </w:rPr>
        <w:t xml:space="preserve"> kopje origjinale, nga një për secilën Palë, në gjuhën angleze dhe në gjuhën franceze</w:t>
      </w:r>
    </w:p>
    <w:p w14:paraId="7255611A" w14:textId="77777777" w:rsidR="00562BBA" w:rsidRPr="00B400F6" w:rsidRDefault="00562BBA" w:rsidP="00562BBA">
      <w:pPr>
        <w:spacing w:after="0" w:line="240" w:lineRule="auto"/>
        <w:ind w:firstLine="284"/>
        <w:jc w:val="both"/>
        <w:rPr>
          <w:rFonts w:ascii="Garamond" w:hAnsi="Garamond"/>
          <w:sz w:val="24"/>
          <w:szCs w:val="24"/>
          <w:lang w:val="sq-AL"/>
        </w:rPr>
      </w:pPr>
    </w:p>
    <w:p w14:paraId="507B275E" w14:textId="40A6B659"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bCs/>
          <w:iCs/>
          <w:sz w:val="24"/>
          <w:szCs w:val="24"/>
          <w:lang w:val="sq-AL"/>
        </w:rPr>
        <w:t>SHTOJCAT:</w:t>
      </w:r>
    </w:p>
    <w:p w14:paraId="1FA223FB" w14:textId="77777777" w:rsidR="00562BBA" w:rsidRPr="00B400F6" w:rsidRDefault="00562BBA" w:rsidP="00562BBA">
      <w:pPr>
        <w:spacing w:after="0" w:line="240" w:lineRule="auto"/>
        <w:ind w:firstLine="284"/>
        <w:jc w:val="both"/>
        <w:rPr>
          <w:rFonts w:ascii="Garamond" w:hAnsi="Garamond"/>
          <w:bCs/>
          <w:iCs/>
          <w:sz w:val="24"/>
          <w:szCs w:val="24"/>
          <w:lang w:val="sq-AL"/>
        </w:rPr>
      </w:pPr>
      <w:r w:rsidRPr="00B400F6">
        <w:rPr>
          <w:rFonts w:ascii="Garamond" w:hAnsi="Garamond"/>
          <w:bCs/>
          <w:iCs/>
          <w:sz w:val="24"/>
          <w:szCs w:val="24"/>
          <w:lang w:val="sq-AL"/>
        </w:rPr>
        <w:t>Shtojca I</w:t>
      </w:r>
    </w:p>
    <w:p w14:paraId="2A4B1E11" w14:textId="77777777" w:rsidR="00562BBA" w:rsidRPr="00B400F6" w:rsidRDefault="00562BBA" w:rsidP="00562BBA">
      <w:pPr>
        <w:spacing w:after="0" w:line="240" w:lineRule="auto"/>
        <w:ind w:firstLine="284"/>
        <w:jc w:val="both"/>
        <w:rPr>
          <w:rFonts w:ascii="Garamond" w:hAnsi="Garamond" w:cstheme="minorHAnsi"/>
          <w:lang w:val="sq-AL"/>
        </w:rPr>
      </w:pPr>
    </w:p>
    <w:p w14:paraId="1ECD2966" w14:textId="77777777" w:rsidR="00562BBA" w:rsidRPr="00F24FEE" w:rsidRDefault="00562BBA" w:rsidP="00F24FEE">
      <w:pPr>
        <w:spacing w:after="0" w:line="240" w:lineRule="auto"/>
        <w:ind w:firstLine="284"/>
        <w:rPr>
          <w:rFonts w:ascii="Garamond" w:hAnsi="Garamond" w:cstheme="minorHAnsi"/>
          <w:i/>
          <w:sz w:val="20"/>
          <w:lang w:val="sq-AL"/>
        </w:rPr>
      </w:pPr>
      <w:r w:rsidRPr="00F24FEE">
        <w:rPr>
          <w:rFonts w:ascii="Garamond" w:hAnsi="Garamond"/>
          <w:bCs/>
          <w:i/>
          <w:sz w:val="20"/>
          <w:lang w:val="sq-AL"/>
        </w:rPr>
        <w:t>Tabela 1: Fondet e miratuara financiare, sipas vitit</w:t>
      </w: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107"/>
        <w:gridCol w:w="747"/>
        <w:gridCol w:w="1256"/>
        <w:gridCol w:w="1009"/>
        <w:gridCol w:w="1001"/>
        <w:gridCol w:w="1005"/>
        <w:gridCol w:w="1013"/>
        <w:gridCol w:w="1005"/>
        <w:gridCol w:w="1146"/>
      </w:tblGrid>
      <w:tr w:rsidR="00562BBA" w:rsidRPr="00B400F6" w14:paraId="1DB78396" w14:textId="77777777" w:rsidTr="00562BBA">
        <w:trPr>
          <w:trHeight w:val="20"/>
        </w:trPr>
        <w:tc>
          <w:tcPr>
            <w:tcW w:w="596" w:type="pct"/>
            <w:shd w:val="clear" w:color="auto" w:fill="FFFFFF"/>
            <w:vAlign w:val="center"/>
          </w:tcPr>
          <w:p w14:paraId="3FBA02E0" w14:textId="77777777" w:rsidR="00562BBA" w:rsidRPr="00B400F6" w:rsidRDefault="00562BBA" w:rsidP="00562BBA">
            <w:pPr>
              <w:spacing w:after="0" w:line="240" w:lineRule="auto"/>
              <w:jc w:val="both"/>
              <w:rPr>
                <w:rFonts w:ascii="Garamond" w:hAnsi="Garamond" w:cstheme="minorHAnsi"/>
                <w:sz w:val="20"/>
                <w:lang w:val="sq-AL"/>
              </w:rPr>
            </w:pPr>
            <w:r w:rsidRPr="00B400F6">
              <w:rPr>
                <w:rFonts w:ascii="Garamond" w:hAnsi="Garamond"/>
                <w:b/>
                <w:bCs/>
                <w:sz w:val="20"/>
                <w:lang w:val="sq-AL"/>
              </w:rPr>
              <w:t>Fondi</w:t>
            </w:r>
          </w:p>
        </w:tc>
        <w:tc>
          <w:tcPr>
            <w:tcW w:w="402" w:type="pct"/>
            <w:shd w:val="clear" w:color="auto" w:fill="FFFFFF"/>
            <w:vAlign w:val="center"/>
          </w:tcPr>
          <w:p w14:paraId="5E0D1687" w14:textId="77777777" w:rsidR="00562BBA" w:rsidRPr="00B400F6" w:rsidRDefault="00562BBA" w:rsidP="00562BBA">
            <w:pPr>
              <w:spacing w:after="0" w:line="240" w:lineRule="auto"/>
              <w:jc w:val="both"/>
              <w:rPr>
                <w:rFonts w:ascii="Garamond" w:hAnsi="Garamond" w:cstheme="minorHAnsi"/>
                <w:sz w:val="20"/>
                <w:lang w:val="sq-AL"/>
              </w:rPr>
            </w:pPr>
            <w:r w:rsidRPr="00B400F6">
              <w:rPr>
                <w:rFonts w:ascii="Garamond" w:hAnsi="Garamond"/>
                <w:b/>
                <w:bCs/>
                <w:sz w:val="20"/>
                <w:lang w:val="sq-AL"/>
              </w:rPr>
              <w:t>2021</w:t>
            </w:r>
          </w:p>
        </w:tc>
        <w:tc>
          <w:tcPr>
            <w:tcW w:w="676" w:type="pct"/>
            <w:shd w:val="clear" w:color="auto" w:fill="FFFFFF"/>
            <w:vAlign w:val="center"/>
          </w:tcPr>
          <w:p w14:paraId="37261A00" w14:textId="77777777" w:rsidR="00562BBA" w:rsidRPr="00B400F6" w:rsidRDefault="00562BBA" w:rsidP="00562BBA">
            <w:pPr>
              <w:spacing w:after="0" w:line="240" w:lineRule="auto"/>
              <w:jc w:val="both"/>
              <w:rPr>
                <w:rFonts w:ascii="Garamond" w:hAnsi="Garamond" w:cstheme="minorHAnsi"/>
                <w:sz w:val="20"/>
                <w:lang w:val="sq-AL"/>
              </w:rPr>
            </w:pPr>
            <w:r w:rsidRPr="00B400F6">
              <w:rPr>
                <w:rFonts w:ascii="Garamond" w:hAnsi="Garamond"/>
                <w:b/>
                <w:bCs/>
                <w:sz w:val="20"/>
                <w:lang w:val="sq-AL"/>
              </w:rPr>
              <w:t>2022</w:t>
            </w:r>
          </w:p>
        </w:tc>
        <w:tc>
          <w:tcPr>
            <w:tcW w:w="543" w:type="pct"/>
            <w:shd w:val="clear" w:color="auto" w:fill="FFFFFF"/>
            <w:vAlign w:val="center"/>
          </w:tcPr>
          <w:p w14:paraId="4BC04D7D" w14:textId="77777777" w:rsidR="00562BBA" w:rsidRPr="00B400F6" w:rsidRDefault="00562BBA" w:rsidP="00562BBA">
            <w:pPr>
              <w:spacing w:after="0" w:line="240" w:lineRule="auto"/>
              <w:jc w:val="both"/>
              <w:rPr>
                <w:rFonts w:ascii="Garamond" w:hAnsi="Garamond" w:cstheme="minorHAnsi"/>
                <w:sz w:val="20"/>
                <w:lang w:val="sq-AL"/>
              </w:rPr>
            </w:pPr>
            <w:r w:rsidRPr="00B400F6">
              <w:rPr>
                <w:rFonts w:ascii="Garamond" w:hAnsi="Garamond"/>
                <w:b/>
                <w:bCs/>
                <w:sz w:val="20"/>
                <w:lang w:val="sq-AL"/>
              </w:rPr>
              <w:t>2023</w:t>
            </w:r>
          </w:p>
        </w:tc>
        <w:tc>
          <w:tcPr>
            <w:tcW w:w="539" w:type="pct"/>
            <w:shd w:val="clear" w:color="auto" w:fill="FFFFFF"/>
            <w:vAlign w:val="center"/>
          </w:tcPr>
          <w:p w14:paraId="2B6985EF" w14:textId="77777777" w:rsidR="00562BBA" w:rsidRPr="00B400F6" w:rsidRDefault="00562BBA" w:rsidP="00562BBA">
            <w:pPr>
              <w:spacing w:after="0" w:line="240" w:lineRule="auto"/>
              <w:jc w:val="both"/>
              <w:rPr>
                <w:rFonts w:ascii="Garamond" w:hAnsi="Garamond" w:cstheme="minorHAnsi"/>
                <w:sz w:val="20"/>
                <w:lang w:val="sq-AL"/>
              </w:rPr>
            </w:pPr>
            <w:r w:rsidRPr="00B400F6">
              <w:rPr>
                <w:rFonts w:ascii="Garamond" w:hAnsi="Garamond"/>
                <w:b/>
                <w:bCs/>
                <w:sz w:val="20"/>
                <w:lang w:val="sq-AL"/>
              </w:rPr>
              <w:t>2024</w:t>
            </w:r>
          </w:p>
        </w:tc>
        <w:tc>
          <w:tcPr>
            <w:tcW w:w="541" w:type="pct"/>
            <w:shd w:val="clear" w:color="auto" w:fill="FFFFFF"/>
            <w:vAlign w:val="center"/>
          </w:tcPr>
          <w:p w14:paraId="0A43ED48" w14:textId="77777777" w:rsidR="00562BBA" w:rsidRPr="00B400F6" w:rsidRDefault="00562BBA" w:rsidP="00562BBA">
            <w:pPr>
              <w:spacing w:after="0" w:line="240" w:lineRule="auto"/>
              <w:jc w:val="both"/>
              <w:rPr>
                <w:rFonts w:ascii="Garamond" w:hAnsi="Garamond" w:cstheme="minorHAnsi"/>
                <w:sz w:val="20"/>
                <w:lang w:val="sq-AL"/>
              </w:rPr>
            </w:pPr>
            <w:r w:rsidRPr="00B400F6">
              <w:rPr>
                <w:rFonts w:ascii="Garamond" w:hAnsi="Garamond"/>
                <w:b/>
                <w:bCs/>
                <w:sz w:val="20"/>
                <w:lang w:val="sq-AL"/>
              </w:rPr>
              <w:t>2025</w:t>
            </w:r>
          </w:p>
        </w:tc>
        <w:tc>
          <w:tcPr>
            <w:tcW w:w="545" w:type="pct"/>
            <w:shd w:val="clear" w:color="auto" w:fill="FFFFFF"/>
            <w:vAlign w:val="center"/>
          </w:tcPr>
          <w:p w14:paraId="6AF29342" w14:textId="77777777" w:rsidR="00562BBA" w:rsidRPr="00B400F6" w:rsidRDefault="00562BBA" w:rsidP="00562BBA">
            <w:pPr>
              <w:spacing w:after="0" w:line="240" w:lineRule="auto"/>
              <w:jc w:val="both"/>
              <w:rPr>
                <w:rFonts w:ascii="Garamond" w:hAnsi="Garamond" w:cstheme="minorHAnsi"/>
                <w:sz w:val="20"/>
                <w:lang w:val="sq-AL"/>
              </w:rPr>
            </w:pPr>
            <w:r w:rsidRPr="00B400F6">
              <w:rPr>
                <w:rFonts w:ascii="Garamond" w:hAnsi="Garamond"/>
                <w:b/>
                <w:bCs/>
                <w:sz w:val="20"/>
                <w:lang w:val="sq-AL"/>
              </w:rPr>
              <w:t>2026</w:t>
            </w:r>
          </w:p>
        </w:tc>
        <w:tc>
          <w:tcPr>
            <w:tcW w:w="541" w:type="pct"/>
            <w:shd w:val="clear" w:color="auto" w:fill="FFFFFF"/>
            <w:vAlign w:val="center"/>
          </w:tcPr>
          <w:p w14:paraId="77083C57" w14:textId="77777777" w:rsidR="00562BBA" w:rsidRPr="00B400F6" w:rsidRDefault="00562BBA" w:rsidP="00562BBA">
            <w:pPr>
              <w:spacing w:after="0" w:line="240" w:lineRule="auto"/>
              <w:jc w:val="both"/>
              <w:rPr>
                <w:rFonts w:ascii="Garamond" w:hAnsi="Garamond" w:cstheme="minorHAnsi"/>
                <w:sz w:val="20"/>
                <w:lang w:val="sq-AL"/>
              </w:rPr>
            </w:pPr>
            <w:r w:rsidRPr="00B400F6">
              <w:rPr>
                <w:rFonts w:ascii="Garamond" w:hAnsi="Garamond"/>
                <w:b/>
                <w:bCs/>
                <w:sz w:val="20"/>
                <w:lang w:val="sq-AL"/>
              </w:rPr>
              <w:t>2027</w:t>
            </w:r>
          </w:p>
        </w:tc>
        <w:tc>
          <w:tcPr>
            <w:tcW w:w="618" w:type="pct"/>
            <w:shd w:val="clear" w:color="auto" w:fill="FFFFFF"/>
            <w:vAlign w:val="center"/>
          </w:tcPr>
          <w:p w14:paraId="11FFCF11" w14:textId="77777777" w:rsidR="00562BBA" w:rsidRPr="00B400F6" w:rsidRDefault="00562BBA" w:rsidP="00562BBA">
            <w:pPr>
              <w:spacing w:after="0" w:line="240" w:lineRule="auto"/>
              <w:jc w:val="both"/>
              <w:rPr>
                <w:rFonts w:ascii="Garamond" w:hAnsi="Garamond" w:cstheme="minorHAnsi"/>
                <w:sz w:val="20"/>
                <w:lang w:val="sq-AL"/>
              </w:rPr>
            </w:pPr>
            <w:r w:rsidRPr="00B400F6">
              <w:rPr>
                <w:rFonts w:ascii="Garamond" w:hAnsi="Garamond"/>
                <w:b/>
                <w:bCs/>
                <w:sz w:val="20"/>
                <w:lang w:val="sq-AL"/>
              </w:rPr>
              <w:t>Totali</w:t>
            </w:r>
          </w:p>
        </w:tc>
      </w:tr>
      <w:tr w:rsidR="00562BBA" w:rsidRPr="00B400F6" w14:paraId="2D6FC003" w14:textId="77777777" w:rsidTr="00562BBA">
        <w:trPr>
          <w:trHeight w:val="20"/>
        </w:trPr>
        <w:tc>
          <w:tcPr>
            <w:tcW w:w="596" w:type="pct"/>
            <w:shd w:val="clear" w:color="auto" w:fill="FFFFFF"/>
          </w:tcPr>
          <w:p w14:paraId="243FE51D" w14:textId="77777777" w:rsidR="00562BBA" w:rsidRPr="00B400F6" w:rsidRDefault="00562BBA" w:rsidP="00562BBA">
            <w:pPr>
              <w:spacing w:after="0" w:line="240" w:lineRule="auto"/>
              <w:jc w:val="both"/>
              <w:rPr>
                <w:rFonts w:ascii="Garamond" w:hAnsi="Garamond" w:cstheme="minorHAnsi"/>
                <w:sz w:val="20"/>
                <w:lang w:val="sq-AL"/>
              </w:rPr>
            </w:pPr>
            <w:r w:rsidRPr="00B400F6">
              <w:rPr>
                <w:rFonts w:ascii="Garamond" w:hAnsi="Garamond"/>
                <w:b/>
                <w:bCs/>
                <w:sz w:val="20"/>
                <w:lang w:val="sq-AL"/>
              </w:rPr>
              <w:t>Fondet</w:t>
            </w:r>
          </w:p>
          <w:p w14:paraId="42455849" w14:textId="05EF6248" w:rsidR="00562BBA" w:rsidRPr="00B400F6" w:rsidRDefault="00F818E1" w:rsidP="00562BBA">
            <w:pPr>
              <w:spacing w:after="0" w:line="240" w:lineRule="auto"/>
              <w:jc w:val="both"/>
              <w:rPr>
                <w:rFonts w:ascii="Garamond" w:hAnsi="Garamond" w:cstheme="minorHAnsi"/>
                <w:sz w:val="20"/>
                <w:lang w:val="sq-AL"/>
              </w:rPr>
            </w:pPr>
            <w:r w:rsidRPr="00B400F6">
              <w:rPr>
                <w:rFonts w:ascii="Garamond" w:hAnsi="Garamond"/>
                <w:b/>
                <w:bCs/>
                <w:sz w:val="20"/>
                <w:lang w:val="sq-AL"/>
              </w:rPr>
              <w:t>Interreg</w:t>
            </w:r>
          </w:p>
        </w:tc>
        <w:tc>
          <w:tcPr>
            <w:tcW w:w="402" w:type="pct"/>
            <w:shd w:val="clear" w:color="auto" w:fill="FFFFFF"/>
          </w:tcPr>
          <w:p w14:paraId="7958BEAF" w14:textId="77777777" w:rsidR="00562BBA" w:rsidRPr="00B400F6" w:rsidRDefault="00562BBA" w:rsidP="00562BBA">
            <w:pPr>
              <w:spacing w:after="0" w:line="240" w:lineRule="auto"/>
              <w:jc w:val="both"/>
              <w:rPr>
                <w:rFonts w:ascii="Garamond" w:hAnsi="Garamond" w:cstheme="minorHAnsi"/>
                <w:sz w:val="20"/>
                <w:lang w:val="sq-AL"/>
              </w:rPr>
            </w:pPr>
            <w:r w:rsidRPr="00B400F6">
              <w:rPr>
                <w:rFonts w:ascii="Garamond" w:hAnsi="Garamond"/>
                <w:b/>
                <w:bCs/>
                <w:sz w:val="20"/>
                <w:lang w:val="sq-AL"/>
              </w:rPr>
              <w:t>0</w:t>
            </w:r>
          </w:p>
        </w:tc>
        <w:tc>
          <w:tcPr>
            <w:tcW w:w="676" w:type="pct"/>
            <w:shd w:val="clear" w:color="auto" w:fill="FFFFFF"/>
          </w:tcPr>
          <w:p w14:paraId="5C983B6E" w14:textId="77777777" w:rsidR="00562BBA" w:rsidRPr="00B400F6" w:rsidRDefault="00562BBA" w:rsidP="00562BBA">
            <w:pPr>
              <w:spacing w:after="0" w:line="240" w:lineRule="auto"/>
              <w:jc w:val="both"/>
              <w:rPr>
                <w:rFonts w:ascii="Garamond" w:hAnsi="Garamond" w:cstheme="minorHAnsi"/>
                <w:sz w:val="20"/>
                <w:lang w:val="sq-AL"/>
              </w:rPr>
            </w:pPr>
            <w:r w:rsidRPr="00B400F6">
              <w:rPr>
                <w:rFonts w:ascii="Garamond" w:hAnsi="Garamond"/>
                <w:b/>
                <w:bCs/>
                <w:sz w:val="20"/>
                <w:lang w:val="sq-AL"/>
              </w:rPr>
              <w:t>40 072 427</w:t>
            </w:r>
          </w:p>
        </w:tc>
        <w:tc>
          <w:tcPr>
            <w:tcW w:w="543" w:type="pct"/>
            <w:shd w:val="clear" w:color="auto" w:fill="FFFFFF"/>
          </w:tcPr>
          <w:p w14:paraId="572CCE8A" w14:textId="77777777" w:rsidR="00562BBA" w:rsidRPr="00B400F6" w:rsidRDefault="00562BBA" w:rsidP="00562BBA">
            <w:pPr>
              <w:spacing w:after="0" w:line="240" w:lineRule="auto"/>
              <w:jc w:val="both"/>
              <w:rPr>
                <w:rFonts w:ascii="Garamond" w:hAnsi="Garamond" w:cstheme="minorHAnsi"/>
                <w:sz w:val="20"/>
                <w:lang w:val="sq-AL"/>
              </w:rPr>
            </w:pPr>
            <w:r w:rsidRPr="00B400F6">
              <w:rPr>
                <w:rFonts w:ascii="Garamond" w:hAnsi="Garamond"/>
                <w:b/>
                <w:bCs/>
                <w:sz w:val="20"/>
                <w:lang w:val="sq-AL"/>
              </w:rPr>
              <w:t>40 750 001</w:t>
            </w:r>
          </w:p>
        </w:tc>
        <w:tc>
          <w:tcPr>
            <w:tcW w:w="539" w:type="pct"/>
            <w:shd w:val="clear" w:color="auto" w:fill="FFFFFF"/>
          </w:tcPr>
          <w:p w14:paraId="6CFC6D54" w14:textId="77777777" w:rsidR="00562BBA" w:rsidRPr="00B400F6" w:rsidRDefault="00562BBA" w:rsidP="00562BBA">
            <w:pPr>
              <w:spacing w:after="0" w:line="240" w:lineRule="auto"/>
              <w:jc w:val="both"/>
              <w:rPr>
                <w:rFonts w:ascii="Garamond" w:hAnsi="Garamond" w:cstheme="minorHAnsi"/>
                <w:sz w:val="20"/>
                <w:lang w:val="sq-AL"/>
              </w:rPr>
            </w:pPr>
            <w:r w:rsidRPr="00B400F6">
              <w:rPr>
                <w:rFonts w:ascii="Garamond" w:hAnsi="Garamond"/>
                <w:b/>
                <w:bCs/>
                <w:sz w:val="20"/>
                <w:lang w:val="sq-AL"/>
              </w:rPr>
              <w:t>41 398 256</w:t>
            </w:r>
          </w:p>
        </w:tc>
        <w:tc>
          <w:tcPr>
            <w:tcW w:w="541" w:type="pct"/>
            <w:shd w:val="clear" w:color="auto" w:fill="FFFFFF"/>
          </w:tcPr>
          <w:p w14:paraId="2AFB309E" w14:textId="77777777" w:rsidR="00562BBA" w:rsidRPr="00B400F6" w:rsidRDefault="00562BBA" w:rsidP="00562BBA">
            <w:pPr>
              <w:spacing w:after="0" w:line="240" w:lineRule="auto"/>
              <w:jc w:val="both"/>
              <w:rPr>
                <w:rFonts w:ascii="Garamond" w:hAnsi="Garamond" w:cstheme="minorHAnsi"/>
                <w:sz w:val="20"/>
                <w:lang w:val="sq-AL"/>
              </w:rPr>
            </w:pPr>
            <w:r w:rsidRPr="00B400F6">
              <w:rPr>
                <w:rFonts w:ascii="Garamond" w:hAnsi="Garamond"/>
                <w:b/>
                <w:bCs/>
                <w:sz w:val="20"/>
                <w:lang w:val="sq-AL"/>
              </w:rPr>
              <w:t>42 080 608</w:t>
            </w:r>
          </w:p>
        </w:tc>
        <w:tc>
          <w:tcPr>
            <w:tcW w:w="545" w:type="pct"/>
            <w:shd w:val="clear" w:color="auto" w:fill="FFFFFF"/>
          </w:tcPr>
          <w:p w14:paraId="0184F60B" w14:textId="77777777" w:rsidR="00562BBA" w:rsidRPr="00B400F6" w:rsidRDefault="00562BBA" w:rsidP="00562BBA">
            <w:pPr>
              <w:spacing w:after="0" w:line="240" w:lineRule="auto"/>
              <w:jc w:val="both"/>
              <w:rPr>
                <w:rFonts w:ascii="Garamond" w:hAnsi="Garamond" w:cstheme="minorHAnsi"/>
                <w:sz w:val="20"/>
                <w:lang w:val="sq-AL"/>
              </w:rPr>
            </w:pPr>
            <w:r w:rsidRPr="00B400F6">
              <w:rPr>
                <w:rFonts w:ascii="Garamond" w:hAnsi="Garamond"/>
                <w:b/>
                <w:bCs/>
                <w:sz w:val="20"/>
                <w:lang w:val="sq-AL"/>
              </w:rPr>
              <w:t>34 949 420</w:t>
            </w:r>
          </w:p>
        </w:tc>
        <w:tc>
          <w:tcPr>
            <w:tcW w:w="541" w:type="pct"/>
            <w:shd w:val="clear" w:color="auto" w:fill="FFFFFF"/>
          </w:tcPr>
          <w:p w14:paraId="64DFB2E6" w14:textId="77777777" w:rsidR="00562BBA" w:rsidRPr="00B400F6" w:rsidRDefault="00562BBA" w:rsidP="00562BBA">
            <w:pPr>
              <w:spacing w:after="0" w:line="240" w:lineRule="auto"/>
              <w:jc w:val="both"/>
              <w:rPr>
                <w:rFonts w:ascii="Garamond" w:hAnsi="Garamond" w:cstheme="minorHAnsi"/>
                <w:sz w:val="20"/>
                <w:lang w:val="sq-AL"/>
              </w:rPr>
            </w:pPr>
            <w:r w:rsidRPr="00B400F6">
              <w:rPr>
                <w:rFonts w:ascii="Garamond" w:hAnsi="Garamond"/>
                <w:b/>
                <w:bCs/>
                <w:sz w:val="20"/>
                <w:lang w:val="sq-AL"/>
              </w:rPr>
              <w:t>35 648 514</w:t>
            </w:r>
          </w:p>
        </w:tc>
        <w:tc>
          <w:tcPr>
            <w:tcW w:w="618" w:type="pct"/>
            <w:shd w:val="clear" w:color="auto" w:fill="FFFFFF"/>
          </w:tcPr>
          <w:p w14:paraId="74DF1684" w14:textId="77777777" w:rsidR="00562BBA" w:rsidRPr="00B400F6" w:rsidRDefault="00562BBA" w:rsidP="00562BBA">
            <w:pPr>
              <w:spacing w:after="0" w:line="240" w:lineRule="auto"/>
              <w:jc w:val="both"/>
              <w:rPr>
                <w:rFonts w:ascii="Garamond" w:hAnsi="Garamond" w:cstheme="minorHAnsi"/>
                <w:sz w:val="20"/>
                <w:lang w:val="sq-AL"/>
              </w:rPr>
            </w:pPr>
            <w:r w:rsidRPr="00B400F6">
              <w:rPr>
                <w:rFonts w:ascii="Garamond" w:hAnsi="Garamond"/>
                <w:b/>
                <w:bCs/>
                <w:sz w:val="20"/>
                <w:lang w:val="sq-AL"/>
              </w:rPr>
              <w:t>234 899 226</w:t>
            </w:r>
          </w:p>
        </w:tc>
      </w:tr>
    </w:tbl>
    <w:p w14:paraId="332608E2" w14:textId="77777777" w:rsidR="00562BBA" w:rsidRPr="00B400F6" w:rsidRDefault="00562BBA" w:rsidP="00562BBA">
      <w:pPr>
        <w:spacing w:after="0" w:line="240" w:lineRule="auto"/>
        <w:ind w:firstLine="284"/>
        <w:jc w:val="both"/>
        <w:rPr>
          <w:rFonts w:ascii="Garamond" w:hAnsi="Garamond" w:cstheme="minorHAnsi"/>
          <w:b/>
          <w:bCs/>
          <w:lang w:val="sq-AL"/>
        </w:rPr>
      </w:pPr>
    </w:p>
    <w:p w14:paraId="036D3239" w14:textId="77777777" w:rsidR="00B57A36" w:rsidRPr="00F24FEE" w:rsidRDefault="00B57A36" w:rsidP="00F24FEE">
      <w:pPr>
        <w:spacing w:after="0" w:line="240" w:lineRule="auto"/>
        <w:ind w:firstLine="284"/>
        <w:rPr>
          <w:rFonts w:ascii="Garamond" w:hAnsi="Garamond" w:cstheme="minorHAnsi"/>
          <w:i/>
          <w:sz w:val="20"/>
          <w:lang w:val="sq-AL"/>
        </w:rPr>
      </w:pPr>
      <w:r w:rsidRPr="00F24FEE">
        <w:rPr>
          <w:rFonts w:ascii="Garamond" w:hAnsi="Garamond"/>
          <w:bCs/>
          <w:i/>
          <w:sz w:val="20"/>
          <w:lang w:val="sq-AL"/>
        </w:rPr>
        <w:t>Tabela 2: Totali i fondeve të miratuara financiare të ndara sipas fondit dhe bashkëfinancimit kombëtar</w:t>
      </w:r>
    </w:p>
    <w:tbl>
      <w:tblPr>
        <w:tblOverlap w:val="never"/>
        <w:tblW w:w="5000" w:type="pct"/>
        <w:tblCellMar>
          <w:left w:w="10" w:type="dxa"/>
          <w:right w:w="10" w:type="dxa"/>
        </w:tblCellMar>
        <w:tblLook w:val="0000" w:firstRow="0" w:lastRow="0" w:firstColumn="0" w:lastColumn="0" w:noHBand="0" w:noVBand="0"/>
      </w:tblPr>
      <w:tblGrid>
        <w:gridCol w:w="607"/>
        <w:gridCol w:w="580"/>
        <w:gridCol w:w="756"/>
        <w:gridCol w:w="687"/>
        <w:gridCol w:w="778"/>
        <w:gridCol w:w="708"/>
        <w:gridCol w:w="667"/>
        <w:gridCol w:w="684"/>
        <w:gridCol w:w="656"/>
        <w:gridCol w:w="673"/>
        <w:gridCol w:w="752"/>
        <w:gridCol w:w="992"/>
        <w:gridCol w:w="749"/>
      </w:tblGrid>
      <w:tr w:rsidR="00B57A36" w:rsidRPr="00B400F6" w14:paraId="52919302" w14:textId="77777777" w:rsidTr="00B57A36">
        <w:trPr>
          <w:trHeight w:val="20"/>
        </w:trPr>
        <w:tc>
          <w:tcPr>
            <w:tcW w:w="327" w:type="pct"/>
            <w:tcBorders>
              <w:top w:val="single" w:sz="4" w:space="0" w:color="auto"/>
              <w:left w:val="single" w:sz="4" w:space="0" w:color="auto"/>
            </w:tcBorders>
            <w:shd w:val="clear" w:color="auto" w:fill="FFFFFF"/>
          </w:tcPr>
          <w:p w14:paraId="0F2C6B09" w14:textId="77777777" w:rsidR="00B57A36" w:rsidRPr="00B400F6" w:rsidRDefault="00B57A36" w:rsidP="00B57A36">
            <w:pPr>
              <w:spacing w:after="0" w:line="240" w:lineRule="auto"/>
              <w:jc w:val="both"/>
              <w:rPr>
                <w:rFonts w:ascii="Garamond" w:hAnsi="Garamond" w:cstheme="minorHAnsi"/>
                <w:sz w:val="12"/>
                <w:szCs w:val="12"/>
                <w:lang w:val="sq-AL"/>
              </w:rPr>
            </w:pPr>
            <w:r w:rsidRPr="00B400F6">
              <w:rPr>
                <w:rFonts w:ascii="Garamond" w:hAnsi="Garamond"/>
                <w:b/>
                <w:bCs/>
                <w:sz w:val="12"/>
                <w:szCs w:val="12"/>
                <w:lang w:val="sq-AL"/>
              </w:rPr>
              <w:t>Objektivi i politikës</w:t>
            </w:r>
          </w:p>
        </w:tc>
        <w:tc>
          <w:tcPr>
            <w:tcW w:w="312" w:type="pct"/>
            <w:tcBorders>
              <w:top w:val="single" w:sz="4" w:space="0" w:color="auto"/>
              <w:left w:val="single" w:sz="4" w:space="0" w:color="auto"/>
            </w:tcBorders>
            <w:shd w:val="clear" w:color="auto" w:fill="FFFFFF"/>
          </w:tcPr>
          <w:p w14:paraId="3612DFD5" w14:textId="77777777" w:rsidR="00B57A36" w:rsidRPr="00B400F6" w:rsidRDefault="00B57A36" w:rsidP="00B57A36">
            <w:pPr>
              <w:spacing w:after="0" w:line="240" w:lineRule="auto"/>
              <w:jc w:val="both"/>
              <w:rPr>
                <w:rFonts w:ascii="Garamond" w:hAnsi="Garamond" w:cstheme="minorHAnsi"/>
                <w:sz w:val="12"/>
                <w:szCs w:val="12"/>
                <w:lang w:val="sq-AL"/>
              </w:rPr>
            </w:pPr>
            <w:r w:rsidRPr="00B400F6">
              <w:rPr>
                <w:rFonts w:ascii="Garamond" w:hAnsi="Garamond"/>
                <w:sz w:val="12"/>
                <w:szCs w:val="12"/>
                <w:lang w:val="sq-AL"/>
              </w:rPr>
              <w:t>Prioriteti</w:t>
            </w:r>
          </w:p>
        </w:tc>
        <w:tc>
          <w:tcPr>
            <w:tcW w:w="407" w:type="pct"/>
            <w:tcBorders>
              <w:top w:val="single" w:sz="4" w:space="0" w:color="auto"/>
              <w:left w:val="single" w:sz="4" w:space="0" w:color="auto"/>
            </w:tcBorders>
            <w:shd w:val="clear" w:color="auto" w:fill="FFFFFF"/>
          </w:tcPr>
          <w:p w14:paraId="0D21C4A0" w14:textId="77777777" w:rsidR="00B57A36" w:rsidRPr="00B400F6" w:rsidRDefault="00B57A36" w:rsidP="00B57A36">
            <w:pPr>
              <w:spacing w:after="0" w:line="240" w:lineRule="auto"/>
              <w:jc w:val="both"/>
              <w:rPr>
                <w:rFonts w:ascii="Garamond" w:hAnsi="Garamond" w:cstheme="minorHAnsi"/>
                <w:sz w:val="12"/>
                <w:szCs w:val="12"/>
                <w:lang w:val="sq-AL"/>
              </w:rPr>
            </w:pPr>
            <w:r w:rsidRPr="00B400F6">
              <w:rPr>
                <w:rFonts w:ascii="Garamond" w:hAnsi="Garamond"/>
                <w:sz w:val="12"/>
                <w:szCs w:val="12"/>
                <w:lang w:val="sq-AL"/>
              </w:rPr>
              <w:t>Fondi</w:t>
            </w:r>
          </w:p>
        </w:tc>
        <w:tc>
          <w:tcPr>
            <w:tcW w:w="370" w:type="pct"/>
            <w:tcBorders>
              <w:top w:val="single" w:sz="4" w:space="0" w:color="auto"/>
              <w:left w:val="single" w:sz="4" w:space="0" w:color="auto"/>
            </w:tcBorders>
            <w:shd w:val="clear" w:color="auto" w:fill="FFFFFF"/>
          </w:tcPr>
          <w:p w14:paraId="6380E439" w14:textId="77777777" w:rsidR="00B57A36" w:rsidRPr="00B400F6" w:rsidRDefault="00B57A36" w:rsidP="00B57A36">
            <w:pPr>
              <w:spacing w:after="0" w:line="240" w:lineRule="auto"/>
              <w:jc w:val="both"/>
              <w:rPr>
                <w:rFonts w:ascii="Garamond" w:hAnsi="Garamond" w:cstheme="minorHAnsi"/>
                <w:sz w:val="12"/>
                <w:szCs w:val="12"/>
                <w:lang w:val="sq-AL"/>
              </w:rPr>
            </w:pPr>
            <w:r w:rsidRPr="00B400F6">
              <w:rPr>
                <w:rFonts w:ascii="Garamond" w:hAnsi="Garamond"/>
                <w:b/>
                <w:bCs/>
                <w:sz w:val="12"/>
                <w:szCs w:val="12"/>
                <w:lang w:val="sq-AL"/>
              </w:rPr>
              <w:t>Baza për llogaritjen e mbështetjes së BE-së (kosto totale legjitime ose kontributi publik)</w:t>
            </w:r>
          </w:p>
        </w:tc>
        <w:tc>
          <w:tcPr>
            <w:tcW w:w="419" w:type="pct"/>
            <w:tcBorders>
              <w:top w:val="single" w:sz="4" w:space="0" w:color="auto"/>
              <w:left w:val="single" w:sz="4" w:space="0" w:color="auto"/>
            </w:tcBorders>
            <w:shd w:val="clear" w:color="auto" w:fill="FFFFFF"/>
          </w:tcPr>
          <w:p w14:paraId="62C03E17" w14:textId="77777777" w:rsidR="00B57A36" w:rsidRPr="00B400F6" w:rsidRDefault="00B57A36" w:rsidP="00B57A36">
            <w:pPr>
              <w:spacing w:after="0" w:line="240" w:lineRule="auto"/>
              <w:jc w:val="both"/>
              <w:rPr>
                <w:rFonts w:ascii="Garamond" w:hAnsi="Garamond" w:cstheme="minorHAnsi"/>
                <w:sz w:val="12"/>
                <w:szCs w:val="12"/>
                <w:lang w:val="sq-AL"/>
              </w:rPr>
            </w:pPr>
            <w:r w:rsidRPr="00B400F6">
              <w:rPr>
                <w:rFonts w:ascii="Garamond" w:hAnsi="Garamond"/>
                <w:b/>
                <w:bCs/>
                <w:sz w:val="12"/>
                <w:szCs w:val="12"/>
                <w:lang w:val="sq-AL"/>
              </w:rPr>
              <w:t>Kontributi i BE-së (a)=(a1)+(a2)</w:t>
            </w:r>
          </w:p>
        </w:tc>
        <w:tc>
          <w:tcPr>
            <w:tcW w:w="740" w:type="pct"/>
            <w:gridSpan w:val="2"/>
            <w:tcBorders>
              <w:top w:val="single" w:sz="4" w:space="0" w:color="auto"/>
              <w:left w:val="single" w:sz="4" w:space="0" w:color="auto"/>
            </w:tcBorders>
            <w:shd w:val="clear" w:color="auto" w:fill="FFFFFF"/>
          </w:tcPr>
          <w:p w14:paraId="041ADAF7" w14:textId="77777777" w:rsidR="00B57A36" w:rsidRPr="00B400F6" w:rsidRDefault="00B57A36" w:rsidP="00B57A36">
            <w:pPr>
              <w:spacing w:after="0" w:line="240" w:lineRule="auto"/>
              <w:jc w:val="both"/>
              <w:rPr>
                <w:rFonts w:ascii="Garamond" w:hAnsi="Garamond" w:cstheme="minorHAnsi"/>
                <w:sz w:val="12"/>
                <w:szCs w:val="12"/>
                <w:lang w:val="sq-AL"/>
              </w:rPr>
            </w:pPr>
            <w:r w:rsidRPr="00B400F6">
              <w:rPr>
                <w:rFonts w:ascii="Garamond" w:hAnsi="Garamond"/>
                <w:b/>
                <w:bCs/>
                <w:sz w:val="12"/>
                <w:szCs w:val="12"/>
                <w:lang w:val="sq-AL"/>
              </w:rPr>
              <w:t>Ndarja treguese e kontributit të BE-së</w:t>
            </w:r>
          </w:p>
        </w:tc>
        <w:tc>
          <w:tcPr>
            <w:tcW w:w="368" w:type="pct"/>
            <w:tcBorders>
              <w:top w:val="single" w:sz="4" w:space="0" w:color="auto"/>
              <w:left w:val="single" w:sz="4" w:space="0" w:color="auto"/>
            </w:tcBorders>
            <w:shd w:val="clear" w:color="auto" w:fill="FFFFFF"/>
          </w:tcPr>
          <w:p w14:paraId="154EEAB5" w14:textId="77777777" w:rsidR="00B57A36" w:rsidRPr="00B400F6" w:rsidRDefault="00B57A36" w:rsidP="00B57A36">
            <w:pPr>
              <w:spacing w:after="0" w:line="240" w:lineRule="auto"/>
              <w:jc w:val="both"/>
              <w:rPr>
                <w:rFonts w:ascii="Garamond" w:hAnsi="Garamond" w:cstheme="minorHAnsi"/>
                <w:sz w:val="12"/>
                <w:szCs w:val="12"/>
                <w:lang w:val="sq-AL"/>
              </w:rPr>
            </w:pPr>
            <w:r w:rsidRPr="00B400F6">
              <w:rPr>
                <w:rFonts w:ascii="Garamond" w:hAnsi="Garamond"/>
                <w:sz w:val="12"/>
                <w:szCs w:val="12"/>
                <w:lang w:val="sq-AL"/>
              </w:rPr>
              <w:t>Kontributi kombëtar</w:t>
            </w:r>
          </w:p>
          <w:p w14:paraId="0F8EE558" w14:textId="77777777" w:rsidR="00B57A36" w:rsidRPr="00B400F6" w:rsidRDefault="00B57A36" w:rsidP="00B57A36">
            <w:pPr>
              <w:spacing w:after="0" w:line="240" w:lineRule="auto"/>
              <w:jc w:val="both"/>
              <w:rPr>
                <w:rFonts w:ascii="Garamond" w:hAnsi="Garamond" w:cstheme="minorHAnsi"/>
                <w:sz w:val="12"/>
                <w:szCs w:val="12"/>
                <w:lang w:val="sq-AL"/>
              </w:rPr>
            </w:pPr>
            <w:r w:rsidRPr="00B400F6">
              <w:rPr>
                <w:rFonts w:ascii="Garamond" w:hAnsi="Garamond"/>
                <w:b/>
                <w:bCs/>
                <w:sz w:val="12"/>
                <w:szCs w:val="12"/>
                <w:lang w:val="sq-AL"/>
              </w:rPr>
              <w:t>(b)=(c)+(d)</w:t>
            </w:r>
          </w:p>
        </w:tc>
        <w:tc>
          <w:tcPr>
            <w:tcW w:w="715" w:type="pct"/>
            <w:gridSpan w:val="2"/>
            <w:tcBorders>
              <w:top w:val="single" w:sz="4" w:space="0" w:color="auto"/>
              <w:left w:val="single" w:sz="4" w:space="0" w:color="auto"/>
            </w:tcBorders>
            <w:shd w:val="clear" w:color="auto" w:fill="FFFFFF"/>
          </w:tcPr>
          <w:p w14:paraId="78010E4C" w14:textId="77777777" w:rsidR="00B57A36" w:rsidRPr="00B400F6" w:rsidRDefault="00B57A36" w:rsidP="00B57A36">
            <w:pPr>
              <w:spacing w:after="0" w:line="240" w:lineRule="auto"/>
              <w:jc w:val="both"/>
              <w:rPr>
                <w:rFonts w:ascii="Garamond" w:hAnsi="Garamond" w:cstheme="minorHAnsi"/>
                <w:sz w:val="12"/>
                <w:szCs w:val="12"/>
                <w:lang w:val="sq-AL"/>
              </w:rPr>
            </w:pPr>
            <w:r w:rsidRPr="00B400F6">
              <w:rPr>
                <w:rFonts w:ascii="Garamond" w:hAnsi="Garamond"/>
                <w:sz w:val="12"/>
                <w:szCs w:val="12"/>
                <w:lang w:val="sq-AL"/>
              </w:rPr>
              <w:t>Ndarja treguese e kontributit kombëtar</w:t>
            </w:r>
          </w:p>
        </w:tc>
        <w:tc>
          <w:tcPr>
            <w:tcW w:w="405" w:type="pct"/>
            <w:tcBorders>
              <w:top w:val="single" w:sz="4" w:space="0" w:color="auto"/>
              <w:left w:val="single" w:sz="4" w:space="0" w:color="auto"/>
            </w:tcBorders>
            <w:shd w:val="clear" w:color="auto" w:fill="FFFFFF"/>
          </w:tcPr>
          <w:p w14:paraId="5B8E75B0" w14:textId="77777777" w:rsidR="00B57A36" w:rsidRPr="00B400F6" w:rsidRDefault="00B57A36" w:rsidP="00B57A36">
            <w:pPr>
              <w:spacing w:after="0" w:line="240" w:lineRule="auto"/>
              <w:jc w:val="both"/>
              <w:rPr>
                <w:rFonts w:ascii="Garamond" w:hAnsi="Garamond" w:cstheme="minorHAnsi"/>
                <w:sz w:val="12"/>
                <w:szCs w:val="12"/>
                <w:lang w:val="sq-AL"/>
              </w:rPr>
            </w:pPr>
            <w:r w:rsidRPr="00B400F6">
              <w:rPr>
                <w:rFonts w:ascii="Garamond" w:hAnsi="Garamond"/>
                <w:b/>
                <w:bCs/>
                <w:sz w:val="12"/>
                <w:szCs w:val="12"/>
                <w:lang w:val="sq-AL"/>
              </w:rPr>
              <w:t>Totali</w:t>
            </w:r>
          </w:p>
          <w:p w14:paraId="0345D95A" w14:textId="77777777" w:rsidR="00B57A36" w:rsidRPr="00B400F6" w:rsidRDefault="00B57A36" w:rsidP="00B57A36">
            <w:pPr>
              <w:spacing w:after="0" w:line="240" w:lineRule="auto"/>
              <w:jc w:val="both"/>
              <w:rPr>
                <w:rFonts w:ascii="Garamond" w:hAnsi="Garamond" w:cstheme="minorHAnsi"/>
                <w:sz w:val="12"/>
                <w:szCs w:val="12"/>
                <w:lang w:val="sq-AL"/>
              </w:rPr>
            </w:pPr>
            <w:r w:rsidRPr="00B400F6">
              <w:rPr>
                <w:rFonts w:ascii="Garamond" w:hAnsi="Garamond"/>
                <w:b/>
                <w:bCs/>
                <w:sz w:val="12"/>
                <w:szCs w:val="12"/>
                <w:lang w:val="sq-AL"/>
              </w:rPr>
              <w:t>(e)=(a)+(b)</w:t>
            </w:r>
          </w:p>
        </w:tc>
        <w:tc>
          <w:tcPr>
            <w:tcW w:w="534" w:type="pct"/>
            <w:tcBorders>
              <w:top w:val="single" w:sz="4" w:space="0" w:color="auto"/>
              <w:left w:val="single" w:sz="4" w:space="0" w:color="auto"/>
            </w:tcBorders>
            <w:shd w:val="clear" w:color="auto" w:fill="FFFFFF"/>
          </w:tcPr>
          <w:p w14:paraId="29B00134" w14:textId="77777777" w:rsidR="00B57A36" w:rsidRPr="00B400F6" w:rsidRDefault="00B57A36" w:rsidP="00B57A36">
            <w:pPr>
              <w:spacing w:after="0" w:line="240" w:lineRule="auto"/>
              <w:jc w:val="both"/>
              <w:rPr>
                <w:rFonts w:ascii="Garamond" w:hAnsi="Garamond" w:cstheme="minorHAnsi"/>
                <w:sz w:val="12"/>
                <w:szCs w:val="12"/>
                <w:lang w:val="sq-AL"/>
              </w:rPr>
            </w:pPr>
            <w:r w:rsidRPr="00B400F6">
              <w:rPr>
                <w:rFonts w:ascii="Garamond" w:hAnsi="Garamond"/>
                <w:b/>
                <w:bCs/>
                <w:sz w:val="12"/>
                <w:szCs w:val="12"/>
                <w:lang w:val="sq-AL"/>
              </w:rPr>
              <w:t>Norma e bashkëfinancimit (f)=(a)/(e)</w:t>
            </w:r>
          </w:p>
        </w:tc>
        <w:tc>
          <w:tcPr>
            <w:tcW w:w="403" w:type="pct"/>
            <w:tcBorders>
              <w:top w:val="single" w:sz="4" w:space="0" w:color="auto"/>
              <w:left w:val="single" w:sz="4" w:space="0" w:color="auto"/>
              <w:right w:val="single" w:sz="4" w:space="0" w:color="auto"/>
            </w:tcBorders>
            <w:shd w:val="clear" w:color="auto" w:fill="FFFFFF"/>
          </w:tcPr>
          <w:p w14:paraId="602AE183" w14:textId="77777777" w:rsidR="00B57A36" w:rsidRPr="00B400F6" w:rsidRDefault="00B57A36" w:rsidP="00B57A36">
            <w:pPr>
              <w:spacing w:after="0" w:line="240" w:lineRule="auto"/>
              <w:jc w:val="both"/>
              <w:rPr>
                <w:rFonts w:ascii="Garamond" w:hAnsi="Garamond" w:cstheme="minorHAnsi"/>
                <w:sz w:val="12"/>
                <w:szCs w:val="12"/>
                <w:lang w:val="sq-AL"/>
              </w:rPr>
            </w:pPr>
            <w:r w:rsidRPr="00B400F6">
              <w:rPr>
                <w:rFonts w:ascii="Garamond" w:hAnsi="Garamond"/>
                <w:b/>
                <w:bCs/>
                <w:sz w:val="12"/>
                <w:szCs w:val="12"/>
                <w:lang w:val="sq-AL"/>
              </w:rPr>
              <w:t>Kontributet nga vendet e treta (për:</w:t>
            </w:r>
          </w:p>
          <w:p w14:paraId="681A4337" w14:textId="77777777" w:rsidR="00B57A36" w:rsidRPr="00B400F6" w:rsidRDefault="00B57A36" w:rsidP="00B57A36">
            <w:pPr>
              <w:spacing w:after="0" w:line="240" w:lineRule="auto"/>
              <w:jc w:val="both"/>
              <w:rPr>
                <w:rFonts w:ascii="Garamond" w:hAnsi="Garamond" w:cstheme="minorHAnsi"/>
                <w:sz w:val="12"/>
                <w:szCs w:val="12"/>
                <w:lang w:val="sq-AL"/>
              </w:rPr>
            </w:pPr>
            <w:r w:rsidRPr="00B400F6">
              <w:rPr>
                <w:rFonts w:ascii="Garamond" w:hAnsi="Garamond"/>
                <w:b/>
                <w:bCs/>
                <w:sz w:val="12"/>
                <w:szCs w:val="12"/>
                <w:lang w:val="sq-AL"/>
              </w:rPr>
              <w:t>informacion)</w:t>
            </w:r>
          </w:p>
        </w:tc>
      </w:tr>
      <w:tr w:rsidR="00B57A36" w:rsidRPr="00B400F6" w14:paraId="18F905AC" w14:textId="77777777" w:rsidTr="00B57A36">
        <w:trPr>
          <w:trHeight w:val="20"/>
        </w:trPr>
        <w:tc>
          <w:tcPr>
            <w:tcW w:w="327" w:type="pct"/>
            <w:tcBorders>
              <w:left w:val="single" w:sz="4" w:space="0" w:color="auto"/>
            </w:tcBorders>
            <w:shd w:val="clear" w:color="auto" w:fill="FFFFFF"/>
          </w:tcPr>
          <w:p w14:paraId="35C1A17F" w14:textId="77777777" w:rsidR="00B57A36" w:rsidRPr="00B400F6" w:rsidRDefault="00B57A36" w:rsidP="00B57A36">
            <w:pPr>
              <w:spacing w:after="0" w:line="240" w:lineRule="auto"/>
              <w:jc w:val="both"/>
              <w:rPr>
                <w:rFonts w:ascii="Garamond" w:hAnsi="Garamond" w:cstheme="minorHAnsi"/>
                <w:sz w:val="12"/>
                <w:szCs w:val="12"/>
                <w:lang w:val="sq-AL"/>
              </w:rPr>
            </w:pPr>
          </w:p>
        </w:tc>
        <w:tc>
          <w:tcPr>
            <w:tcW w:w="312" w:type="pct"/>
            <w:tcBorders>
              <w:left w:val="single" w:sz="4" w:space="0" w:color="auto"/>
            </w:tcBorders>
            <w:shd w:val="clear" w:color="auto" w:fill="FFFFFF"/>
          </w:tcPr>
          <w:p w14:paraId="605D62F2" w14:textId="77777777" w:rsidR="00B57A36" w:rsidRPr="00B400F6" w:rsidRDefault="00B57A36" w:rsidP="00B57A36">
            <w:pPr>
              <w:spacing w:after="0" w:line="240" w:lineRule="auto"/>
              <w:jc w:val="both"/>
              <w:rPr>
                <w:rFonts w:ascii="Garamond" w:hAnsi="Garamond" w:cstheme="minorHAnsi"/>
                <w:sz w:val="12"/>
                <w:szCs w:val="12"/>
                <w:lang w:val="sq-AL"/>
              </w:rPr>
            </w:pPr>
          </w:p>
        </w:tc>
        <w:tc>
          <w:tcPr>
            <w:tcW w:w="407" w:type="pct"/>
            <w:tcBorders>
              <w:left w:val="single" w:sz="4" w:space="0" w:color="auto"/>
            </w:tcBorders>
            <w:shd w:val="clear" w:color="auto" w:fill="FFFFFF"/>
          </w:tcPr>
          <w:p w14:paraId="79A9C7A2" w14:textId="77777777" w:rsidR="00B57A36" w:rsidRPr="00B400F6" w:rsidRDefault="00B57A36" w:rsidP="00B57A36">
            <w:pPr>
              <w:spacing w:after="0" w:line="240" w:lineRule="auto"/>
              <w:jc w:val="both"/>
              <w:rPr>
                <w:rFonts w:ascii="Garamond" w:hAnsi="Garamond" w:cstheme="minorHAnsi"/>
                <w:sz w:val="12"/>
                <w:szCs w:val="12"/>
                <w:lang w:val="sq-AL"/>
              </w:rPr>
            </w:pPr>
          </w:p>
        </w:tc>
        <w:tc>
          <w:tcPr>
            <w:tcW w:w="370" w:type="pct"/>
            <w:tcBorders>
              <w:left w:val="single" w:sz="4" w:space="0" w:color="auto"/>
            </w:tcBorders>
            <w:shd w:val="clear" w:color="auto" w:fill="FFFFFF"/>
          </w:tcPr>
          <w:p w14:paraId="015C9D5F" w14:textId="77777777" w:rsidR="00B57A36" w:rsidRPr="00B400F6" w:rsidRDefault="00B57A36" w:rsidP="00B57A36">
            <w:pPr>
              <w:spacing w:after="0" w:line="240" w:lineRule="auto"/>
              <w:jc w:val="both"/>
              <w:rPr>
                <w:rFonts w:ascii="Garamond" w:hAnsi="Garamond" w:cstheme="minorHAnsi"/>
                <w:sz w:val="12"/>
                <w:szCs w:val="12"/>
                <w:lang w:val="sq-AL"/>
              </w:rPr>
            </w:pPr>
          </w:p>
        </w:tc>
        <w:tc>
          <w:tcPr>
            <w:tcW w:w="419" w:type="pct"/>
            <w:tcBorders>
              <w:left w:val="single" w:sz="4" w:space="0" w:color="auto"/>
            </w:tcBorders>
            <w:shd w:val="clear" w:color="auto" w:fill="FFFFFF"/>
          </w:tcPr>
          <w:p w14:paraId="590E0161" w14:textId="77777777" w:rsidR="00B57A36" w:rsidRPr="00B400F6" w:rsidRDefault="00B57A36" w:rsidP="00B57A36">
            <w:pPr>
              <w:spacing w:after="0" w:line="240" w:lineRule="auto"/>
              <w:jc w:val="both"/>
              <w:rPr>
                <w:rFonts w:ascii="Garamond" w:hAnsi="Garamond" w:cstheme="minorHAnsi"/>
                <w:sz w:val="12"/>
                <w:szCs w:val="12"/>
                <w:lang w:val="sq-AL"/>
              </w:rPr>
            </w:pPr>
          </w:p>
        </w:tc>
        <w:tc>
          <w:tcPr>
            <w:tcW w:w="381" w:type="pct"/>
            <w:tcBorders>
              <w:top w:val="single" w:sz="4" w:space="0" w:color="auto"/>
              <w:left w:val="single" w:sz="4" w:space="0" w:color="auto"/>
            </w:tcBorders>
            <w:shd w:val="clear" w:color="auto" w:fill="FFFFFF"/>
          </w:tcPr>
          <w:p w14:paraId="0957C51A" w14:textId="77777777" w:rsidR="00B57A36" w:rsidRPr="00B400F6" w:rsidRDefault="00B57A36" w:rsidP="00B57A36">
            <w:pPr>
              <w:spacing w:after="0" w:line="240" w:lineRule="auto"/>
              <w:jc w:val="both"/>
              <w:rPr>
                <w:rFonts w:ascii="Garamond" w:hAnsi="Garamond" w:cstheme="minorHAnsi"/>
                <w:sz w:val="12"/>
                <w:szCs w:val="12"/>
                <w:lang w:val="sq-AL"/>
              </w:rPr>
            </w:pPr>
            <w:r w:rsidRPr="00B400F6">
              <w:rPr>
                <w:rFonts w:ascii="Garamond" w:hAnsi="Garamond"/>
                <w:b/>
                <w:bCs/>
                <w:sz w:val="12"/>
                <w:szCs w:val="12"/>
                <w:lang w:val="sq-AL"/>
              </w:rPr>
              <w:t>Pa asistencë teknike (AT), në përputhje me nenin 27, paragrafi 1</w:t>
            </w:r>
          </w:p>
          <w:p w14:paraId="073133BE" w14:textId="77777777" w:rsidR="00B57A36" w:rsidRPr="00B400F6" w:rsidRDefault="00B57A36" w:rsidP="00B57A36">
            <w:pPr>
              <w:spacing w:after="0" w:line="240" w:lineRule="auto"/>
              <w:jc w:val="both"/>
              <w:rPr>
                <w:rFonts w:ascii="Garamond" w:hAnsi="Garamond" w:cstheme="minorHAnsi"/>
                <w:sz w:val="12"/>
                <w:szCs w:val="12"/>
                <w:lang w:val="sq-AL"/>
              </w:rPr>
            </w:pPr>
            <w:r w:rsidRPr="00B400F6">
              <w:rPr>
                <w:rFonts w:ascii="Garamond" w:hAnsi="Garamond"/>
                <w:b/>
                <w:bCs/>
                <w:sz w:val="12"/>
                <w:szCs w:val="12"/>
                <w:lang w:val="sq-AL"/>
              </w:rPr>
              <w:t>(a1)</w:t>
            </w:r>
          </w:p>
        </w:tc>
        <w:tc>
          <w:tcPr>
            <w:tcW w:w="359" w:type="pct"/>
            <w:tcBorders>
              <w:top w:val="single" w:sz="4" w:space="0" w:color="auto"/>
              <w:left w:val="single" w:sz="4" w:space="0" w:color="auto"/>
            </w:tcBorders>
            <w:shd w:val="clear" w:color="auto" w:fill="FFFFFF"/>
          </w:tcPr>
          <w:p w14:paraId="059AA378" w14:textId="77777777" w:rsidR="00B57A36" w:rsidRPr="00B400F6" w:rsidRDefault="00B57A36" w:rsidP="00B57A36">
            <w:pPr>
              <w:spacing w:after="0" w:line="240" w:lineRule="auto"/>
              <w:jc w:val="both"/>
              <w:rPr>
                <w:rFonts w:ascii="Garamond" w:hAnsi="Garamond" w:cstheme="minorHAnsi"/>
                <w:sz w:val="12"/>
                <w:szCs w:val="12"/>
                <w:lang w:val="sq-AL"/>
              </w:rPr>
            </w:pPr>
            <w:r w:rsidRPr="00B400F6">
              <w:rPr>
                <w:rFonts w:ascii="Garamond" w:hAnsi="Garamond"/>
                <w:b/>
                <w:bCs/>
                <w:sz w:val="12"/>
                <w:szCs w:val="12"/>
                <w:lang w:val="sq-AL"/>
              </w:rPr>
              <w:t>Për AT, në përputhje me nenin 27, paragrafi 1</w:t>
            </w:r>
          </w:p>
          <w:p w14:paraId="187DE2DA" w14:textId="77777777" w:rsidR="00B57A36" w:rsidRPr="00B400F6" w:rsidRDefault="00B57A36" w:rsidP="00B57A36">
            <w:pPr>
              <w:spacing w:after="0" w:line="240" w:lineRule="auto"/>
              <w:jc w:val="both"/>
              <w:rPr>
                <w:rFonts w:ascii="Garamond" w:hAnsi="Garamond" w:cstheme="minorHAnsi"/>
                <w:sz w:val="12"/>
                <w:szCs w:val="12"/>
                <w:lang w:val="sq-AL"/>
              </w:rPr>
            </w:pPr>
            <w:r w:rsidRPr="00B400F6">
              <w:rPr>
                <w:rFonts w:ascii="Garamond" w:hAnsi="Garamond"/>
                <w:b/>
                <w:bCs/>
                <w:sz w:val="12"/>
                <w:szCs w:val="12"/>
                <w:lang w:val="sq-AL"/>
              </w:rPr>
              <w:t>(a2)</w:t>
            </w:r>
          </w:p>
        </w:tc>
        <w:tc>
          <w:tcPr>
            <w:tcW w:w="368" w:type="pct"/>
            <w:tcBorders>
              <w:top w:val="single" w:sz="4" w:space="0" w:color="auto"/>
              <w:left w:val="single" w:sz="4" w:space="0" w:color="auto"/>
            </w:tcBorders>
            <w:shd w:val="clear" w:color="auto" w:fill="FFFFFF"/>
          </w:tcPr>
          <w:p w14:paraId="307477C6" w14:textId="77777777" w:rsidR="00B57A36" w:rsidRPr="00B400F6" w:rsidRDefault="00B57A36" w:rsidP="00B57A36">
            <w:pPr>
              <w:spacing w:after="0" w:line="240" w:lineRule="auto"/>
              <w:jc w:val="both"/>
              <w:rPr>
                <w:rFonts w:ascii="Garamond" w:hAnsi="Garamond" w:cstheme="minorHAnsi"/>
                <w:sz w:val="12"/>
                <w:szCs w:val="12"/>
                <w:lang w:val="sq-AL"/>
              </w:rPr>
            </w:pPr>
          </w:p>
        </w:tc>
        <w:tc>
          <w:tcPr>
            <w:tcW w:w="353" w:type="pct"/>
            <w:tcBorders>
              <w:top w:val="single" w:sz="4" w:space="0" w:color="auto"/>
              <w:left w:val="single" w:sz="4" w:space="0" w:color="auto"/>
            </w:tcBorders>
            <w:shd w:val="clear" w:color="auto" w:fill="FFFFFF"/>
          </w:tcPr>
          <w:p w14:paraId="7F23B1B4" w14:textId="77777777" w:rsidR="00B57A36" w:rsidRPr="00B400F6" w:rsidRDefault="00B57A36" w:rsidP="00B57A36">
            <w:pPr>
              <w:spacing w:after="0" w:line="240" w:lineRule="auto"/>
              <w:jc w:val="both"/>
              <w:rPr>
                <w:rFonts w:ascii="Garamond" w:hAnsi="Garamond" w:cstheme="minorHAnsi"/>
                <w:sz w:val="12"/>
                <w:szCs w:val="12"/>
                <w:lang w:val="sq-AL"/>
              </w:rPr>
            </w:pPr>
            <w:r w:rsidRPr="00B400F6">
              <w:rPr>
                <w:rFonts w:ascii="Garamond" w:hAnsi="Garamond"/>
                <w:sz w:val="12"/>
                <w:szCs w:val="12"/>
                <w:lang w:val="sq-AL"/>
              </w:rPr>
              <w:t>Kontributi kombëtar publik</w:t>
            </w:r>
          </w:p>
          <w:p w14:paraId="1765513C" w14:textId="77777777" w:rsidR="00B57A36" w:rsidRPr="00B400F6" w:rsidRDefault="00B57A36" w:rsidP="00B57A36">
            <w:pPr>
              <w:spacing w:after="0" w:line="240" w:lineRule="auto"/>
              <w:jc w:val="both"/>
              <w:rPr>
                <w:rFonts w:ascii="Garamond" w:hAnsi="Garamond" w:cstheme="minorHAnsi"/>
                <w:sz w:val="12"/>
                <w:szCs w:val="12"/>
                <w:lang w:val="sq-AL"/>
              </w:rPr>
            </w:pPr>
            <w:r w:rsidRPr="00B400F6">
              <w:rPr>
                <w:rFonts w:ascii="Garamond" w:hAnsi="Garamond"/>
                <w:b/>
                <w:bCs/>
                <w:sz w:val="12"/>
                <w:szCs w:val="12"/>
                <w:lang w:val="sq-AL"/>
              </w:rPr>
              <w:t>(c)</w:t>
            </w:r>
          </w:p>
        </w:tc>
        <w:tc>
          <w:tcPr>
            <w:tcW w:w="362" w:type="pct"/>
            <w:tcBorders>
              <w:top w:val="single" w:sz="4" w:space="0" w:color="auto"/>
              <w:left w:val="single" w:sz="4" w:space="0" w:color="auto"/>
            </w:tcBorders>
            <w:shd w:val="clear" w:color="auto" w:fill="FFFFFF"/>
          </w:tcPr>
          <w:p w14:paraId="24EA349A" w14:textId="77777777" w:rsidR="00B57A36" w:rsidRPr="00B400F6" w:rsidRDefault="00B57A36" w:rsidP="00B57A36">
            <w:pPr>
              <w:spacing w:after="0" w:line="240" w:lineRule="auto"/>
              <w:jc w:val="both"/>
              <w:rPr>
                <w:rFonts w:ascii="Garamond" w:hAnsi="Garamond" w:cstheme="minorHAnsi"/>
                <w:sz w:val="12"/>
                <w:szCs w:val="12"/>
                <w:lang w:val="sq-AL"/>
              </w:rPr>
            </w:pPr>
            <w:r w:rsidRPr="00B400F6">
              <w:rPr>
                <w:rFonts w:ascii="Garamond" w:hAnsi="Garamond"/>
                <w:b/>
                <w:bCs/>
                <w:sz w:val="12"/>
                <w:szCs w:val="12"/>
                <w:lang w:val="sq-AL"/>
              </w:rPr>
              <w:t>Kontributi kombëtar privat</w:t>
            </w:r>
          </w:p>
          <w:p w14:paraId="47F0CE90" w14:textId="77777777" w:rsidR="00B57A36" w:rsidRPr="00B400F6" w:rsidRDefault="00B57A36" w:rsidP="00B57A36">
            <w:pPr>
              <w:spacing w:after="0" w:line="240" w:lineRule="auto"/>
              <w:jc w:val="both"/>
              <w:rPr>
                <w:rFonts w:ascii="Garamond" w:hAnsi="Garamond" w:cstheme="minorHAnsi"/>
                <w:sz w:val="12"/>
                <w:szCs w:val="12"/>
                <w:lang w:val="sq-AL"/>
              </w:rPr>
            </w:pPr>
            <w:r w:rsidRPr="00B400F6">
              <w:rPr>
                <w:rFonts w:ascii="Garamond" w:hAnsi="Garamond"/>
                <w:sz w:val="12"/>
                <w:szCs w:val="12"/>
                <w:lang w:val="sq-AL"/>
              </w:rPr>
              <w:t>(d)</w:t>
            </w:r>
          </w:p>
        </w:tc>
        <w:tc>
          <w:tcPr>
            <w:tcW w:w="405" w:type="pct"/>
            <w:tcBorders>
              <w:top w:val="single" w:sz="4" w:space="0" w:color="auto"/>
              <w:left w:val="single" w:sz="4" w:space="0" w:color="auto"/>
            </w:tcBorders>
            <w:shd w:val="clear" w:color="auto" w:fill="FFFFFF"/>
          </w:tcPr>
          <w:p w14:paraId="7C314340" w14:textId="77777777" w:rsidR="00B57A36" w:rsidRPr="00B400F6" w:rsidRDefault="00B57A36" w:rsidP="00B57A36">
            <w:pPr>
              <w:spacing w:after="0" w:line="240" w:lineRule="auto"/>
              <w:jc w:val="both"/>
              <w:rPr>
                <w:rFonts w:ascii="Garamond" w:hAnsi="Garamond" w:cstheme="minorHAnsi"/>
                <w:sz w:val="12"/>
                <w:szCs w:val="12"/>
                <w:lang w:val="sq-AL"/>
              </w:rPr>
            </w:pPr>
          </w:p>
        </w:tc>
        <w:tc>
          <w:tcPr>
            <w:tcW w:w="534" w:type="pct"/>
            <w:tcBorders>
              <w:top w:val="single" w:sz="4" w:space="0" w:color="auto"/>
              <w:left w:val="single" w:sz="4" w:space="0" w:color="auto"/>
            </w:tcBorders>
            <w:shd w:val="clear" w:color="auto" w:fill="FFFFFF"/>
          </w:tcPr>
          <w:p w14:paraId="08EDDF65" w14:textId="77777777" w:rsidR="00B57A36" w:rsidRPr="00B400F6" w:rsidRDefault="00B57A36" w:rsidP="00B57A36">
            <w:pPr>
              <w:spacing w:after="0" w:line="240" w:lineRule="auto"/>
              <w:jc w:val="both"/>
              <w:rPr>
                <w:rFonts w:ascii="Garamond" w:hAnsi="Garamond" w:cstheme="minorHAnsi"/>
                <w:sz w:val="12"/>
                <w:szCs w:val="12"/>
                <w:lang w:val="sq-AL"/>
              </w:rPr>
            </w:pPr>
          </w:p>
        </w:tc>
        <w:tc>
          <w:tcPr>
            <w:tcW w:w="403" w:type="pct"/>
            <w:tcBorders>
              <w:top w:val="single" w:sz="4" w:space="0" w:color="auto"/>
              <w:left w:val="single" w:sz="4" w:space="0" w:color="auto"/>
              <w:right w:val="single" w:sz="4" w:space="0" w:color="auto"/>
            </w:tcBorders>
            <w:shd w:val="clear" w:color="auto" w:fill="FFFFFF"/>
          </w:tcPr>
          <w:p w14:paraId="289FE3F5" w14:textId="77777777" w:rsidR="00B57A36" w:rsidRPr="00B400F6" w:rsidRDefault="00B57A36" w:rsidP="00B57A36">
            <w:pPr>
              <w:spacing w:after="0" w:line="240" w:lineRule="auto"/>
              <w:jc w:val="both"/>
              <w:rPr>
                <w:rFonts w:ascii="Garamond" w:hAnsi="Garamond" w:cstheme="minorHAnsi"/>
                <w:sz w:val="12"/>
                <w:szCs w:val="12"/>
                <w:lang w:val="sq-AL"/>
              </w:rPr>
            </w:pPr>
          </w:p>
        </w:tc>
      </w:tr>
      <w:tr w:rsidR="00B57A36" w:rsidRPr="00B400F6" w14:paraId="252FE7B6" w14:textId="77777777" w:rsidTr="00B57A36">
        <w:trPr>
          <w:trHeight w:val="20"/>
        </w:trPr>
        <w:tc>
          <w:tcPr>
            <w:tcW w:w="327" w:type="pct"/>
            <w:tcBorders>
              <w:top w:val="single" w:sz="4" w:space="0" w:color="auto"/>
              <w:left w:val="single" w:sz="4" w:space="0" w:color="auto"/>
            </w:tcBorders>
            <w:shd w:val="clear" w:color="auto" w:fill="FFFFFF"/>
          </w:tcPr>
          <w:p w14:paraId="245B5EE5" w14:textId="77777777" w:rsidR="00B57A36" w:rsidRPr="00B400F6" w:rsidRDefault="00B57A36" w:rsidP="00B57A36">
            <w:pPr>
              <w:spacing w:after="0" w:line="240" w:lineRule="auto"/>
              <w:jc w:val="center"/>
              <w:rPr>
                <w:rFonts w:ascii="Garamond" w:hAnsi="Garamond" w:cstheme="minorHAnsi"/>
                <w:sz w:val="12"/>
                <w:szCs w:val="12"/>
                <w:lang w:val="sq-AL"/>
              </w:rPr>
            </w:pPr>
            <w:r w:rsidRPr="00B400F6">
              <w:rPr>
                <w:rFonts w:ascii="Garamond" w:hAnsi="Garamond"/>
                <w:b/>
                <w:bCs/>
                <w:sz w:val="12"/>
                <w:szCs w:val="12"/>
                <w:lang w:val="sq-AL"/>
              </w:rPr>
              <w:t>1</w:t>
            </w:r>
          </w:p>
        </w:tc>
        <w:tc>
          <w:tcPr>
            <w:tcW w:w="312" w:type="pct"/>
            <w:tcBorders>
              <w:top w:val="single" w:sz="4" w:space="0" w:color="auto"/>
              <w:left w:val="single" w:sz="4" w:space="0" w:color="auto"/>
            </w:tcBorders>
            <w:shd w:val="clear" w:color="auto" w:fill="FFFFFF"/>
          </w:tcPr>
          <w:p w14:paraId="60542EA3" w14:textId="77777777" w:rsidR="00B57A36" w:rsidRPr="00B400F6" w:rsidRDefault="00B57A36" w:rsidP="00B57A36">
            <w:pPr>
              <w:spacing w:after="0" w:line="240" w:lineRule="auto"/>
              <w:jc w:val="center"/>
              <w:rPr>
                <w:rFonts w:ascii="Garamond" w:hAnsi="Garamond" w:cstheme="minorHAnsi"/>
                <w:sz w:val="12"/>
                <w:szCs w:val="12"/>
                <w:lang w:val="sq-AL"/>
              </w:rPr>
            </w:pPr>
            <w:r w:rsidRPr="00B400F6">
              <w:rPr>
                <w:rFonts w:ascii="Garamond" w:hAnsi="Garamond"/>
                <w:sz w:val="12"/>
                <w:szCs w:val="12"/>
                <w:lang w:val="sq-AL"/>
              </w:rPr>
              <w:t>1</w:t>
            </w:r>
          </w:p>
        </w:tc>
        <w:tc>
          <w:tcPr>
            <w:tcW w:w="407" w:type="pct"/>
            <w:tcBorders>
              <w:top w:val="single" w:sz="4" w:space="0" w:color="auto"/>
              <w:left w:val="single" w:sz="4" w:space="0" w:color="auto"/>
            </w:tcBorders>
            <w:shd w:val="clear" w:color="auto" w:fill="FFFFFF"/>
          </w:tcPr>
          <w:p w14:paraId="188E0CF1" w14:textId="77777777" w:rsidR="00B57A36" w:rsidRPr="00B400F6" w:rsidRDefault="00B57A36" w:rsidP="00B57A36">
            <w:pPr>
              <w:spacing w:after="0" w:line="240" w:lineRule="auto"/>
              <w:jc w:val="center"/>
              <w:rPr>
                <w:rFonts w:ascii="Garamond" w:hAnsi="Garamond" w:cstheme="minorHAnsi"/>
                <w:sz w:val="12"/>
                <w:szCs w:val="12"/>
                <w:lang w:val="sq-AL"/>
              </w:rPr>
            </w:pPr>
            <w:r w:rsidRPr="00B400F6">
              <w:rPr>
                <w:rFonts w:ascii="Garamond" w:hAnsi="Garamond"/>
                <w:sz w:val="12"/>
                <w:szCs w:val="12"/>
                <w:lang w:val="sq-AL"/>
              </w:rPr>
              <w:t>Fondet Interreg</w:t>
            </w:r>
          </w:p>
        </w:tc>
        <w:tc>
          <w:tcPr>
            <w:tcW w:w="370" w:type="pct"/>
            <w:tcBorders>
              <w:top w:val="single" w:sz="4" w:space="0" w:color="auto"/>
              <w:left w:val="single" w:sz="4" w:space="0" w:color="auto"/>
            </w:tcBorders>
            <w:shd w:val="clear" w:color="auto" w:fill="FFFFFF"/>
          </w:tcPr>
          <w:p w14:paraId="1C933858" w14:textId="77777777" w:rsidR="00B57A36" w:rsidRPr="00B400F6" w:rsidRDefault="00B57A36" w:rsidP="00B57A36">
            <w:pPr>
              <w:spacing w:after="0" w:line="240" w:lineRule="auto"/>
              <w:jc w:val="center"/>
              <w:rPr>
                <w:rFonts w:ascii="Garamond" w:hAnsi="Garamond" w:cstheme="minorHAnsi"/>
                <w:sz w:val="12"/>
                <w:szCs w:val="12"/>
                <w:lang w:val="sq-AL"/>
              </w:rPr>
            </w:pPr>
            <w:r w:rsidRPr="00B400F6">
              <w:rPr>
                <w:rFonts w:ascii="Garamond" w:hAnsi="Garamond"/>
                <w:sz w:val="12"/>
                <w:szCs w:val="12"/>
                <w:lang w:val="sq-AL"/>
              </w:rPr>
              <w:t>Kosto totale legjitime</w:t>
            </w:r>
          </w:p>
        </w:tc>
        <w:tc>
          <w:tcPr>
            <w:tcW w:w="419" w:type="pct"/>
            <w:tcBorders>
              <w:top w:val="single" w:sz="4" w:space="0" w:color="auto"/>
              <w:left w:val="single" w:sz="4" w:space="0" w:color="auto"/>
            </w:tcBorders>
            <w:shd w:val="clear" w:color="auto" w:fill="FFFFFF"/>
          </w:tcPr>
          <w:p w14:paraId="56E543AF" w14:textId="77777777" w:rsidR="00B57A36" w:rsidRPr="00B400F6" w:rsidRDefault="00B57A36" w:rsidP="00B57A36">
            <w:pPr>
              <w:spacing w:after="0" w:line="240" w:lineRule="auto"/>
              <w:jc w:val="center"/>
              <w:rPr>
                <w:rFonts w:ascii="Garamond" w:hAnsi="Garamond" w:cstheme="minorHAnsi"/>
                <w:sz w:val="12"/>
                <w:szCs w:val="12"/>
                <w:lang w:val="sq-AL"/>
              </w:rPr>
            </w:pPr>
            <w:r w:rsidRPr="00B400F6">
              <w:rPr>
                <w:rFonts w:ascii="Garamond" w:hAnsi="Garamond"/>
                <w:b/>
                <w:bCs/>
                <w:sz w:val="12"/>
                <w:szCs w:val="12"/>
                <w:lang w:val="sq-AL"/>
              </w:rPr>
              <w:t>48 789 198</w:t>
            </w:r>
          </w:p>
        </w:tc>
        <w:tc>
          <w:tcPr>
            <w:tcW w:w="381" w:type="pct"/>
            <w:tcBorders>
              <w:top w:val="single" w:sz="4" w:space="0" w:color="auto"/>
              <w:left w:val="single" w:sz="4" w:space="0" w:color="auto"/>
            </w:tcBorders>
            <w:shd w:val="clear" w:color="auto" w:fill="FFFFFF"/>
          </w:tcPr>
          <w:p w14:paraId="346287DC" w14:textId="77777777" w:rsidR="00B57A36" w:rsidRPr="00B400F6" w:rsidRDefault="00B57A36" w:rsidP="00B57A36">
            <w:pPr>
              <w:spacing w:after="0" w:line="240" w:lineRule="auto"/>
              <w:jc w:val="center"/>
              <w:rPr>
                <w:rFonts w:ascii="Garamond" w:hAnsi="Garamond" w:cstheme="minorHAnsi"/>
                <w:sz w:val="12"/>
                <w:szCs w:val="12"/>
                <w:lang w:val="sq-AL"/>
              </w:rPr>
            </w:pPr>
            <w:r w:rsidRPr="00B400F6">
              <w:rPr>
                <w:rFonts w:ascii="Garamond" w:hAnsi="Garamond"/>
                <w:b/>
                <w:bCs/>
                <w:sz w:val="12"/>
                <w:szCs w:val="12"/>
                <w:lang w:val="sq-AL"/>
              </w:rPr>
              <w:t>45 175 184</w:t>
            </w:r>
          </w:p>
        </w:tc>
        <w:tc>
          <w:tcPr>
            <w:tcW w:w="359" w:type="pct"/>
            <w:tcBorders>
              <w:top w:val="single" w:sz="4" w:space="0" w:color="auto"/>
              <w:left w:val="single" w:sz="4" w:space="0" w:color="auto"/>
            </w:tcBorders>
            <w:shd w:val="clear" w:color="auto" w:fill="FFFFFF"/>
          </w:tcPr>
          <w:p w14:paraId="4302E35B" w14:textId="77777777" w:rsidR="00B57A36" w:rsidRPr="00B400F6" w:rsidRDefault="00B57A36" w:rsidP="00B57A36">
            <w:pPr>
              <w:spacing w:after="0" w:line="240" w:lineRule="auto"/>
              <w:jc w:val="center"/>
              <w:rPr>
                <w:rFonts w:ascii="Garamond" w:hAnsi="Garamond" w:cstheme="minorHAnsi"/>
                <w:sz w:val="12"/>
                <w:szCs w:val="12"/>
                <w:lang w:val="sq-AL"/>
              </w:rPr>
            </w:pPr>
            <w:r w:rsidRPr="00B400F6">
              <w:rPr>
                <w:rFonts w:ascii="Garamond" w:hAnsi="Garamond"/>
                <w:b/>
                <w:bCs/>
                <w:sz w:val="12"/>
                <w:szCs w:val="12"/>
                <w:lang w:val="sq-AL"/>
              </w:rPr>
              <w:t>3 614 014</w:t>
            </w:r>
          </w:p>
        </w:tc>
        <w:tc>
          <w:tcPr>
            <w:tcW w:w="368" w:type="pct"/>
            <w:tcBorders>
              <w:top w:val="single" w:sz="4" w:space="0" w:color="auto"/>
              <w:left w:val="single" w:sz="4" w:space="0" w:color="auto"/>
            </w:tcBorders>
            <w:shd w:val="clear" w:color="auto" w:fill="FFFFFF"/>
          </w:tcPr>
          <w:p w14:paraId="60D8EB21" w14:textId="77777777" w:rsidR="00B57A36" w:rsidRPr="00B400F6" w:rsidRDefault="00B57A36" w:rsidP="00B57A36">
            <w:pPr>
              <w:spacing w:after="0" w:line="240" w:lineRule="auto"/>
              <w:jc w:val="center"/>
              <w:rPr>
                <w:rFonts w:ascii="Garamond" w:hAnsi="Garamond" w:cstheme="minorHAnsi"/>
                <w:sz w:val="12"/>
                <w:szCs w:val="12"/>
                <w:lang w:val="sq-AL"/>
              </w:rPr>
            </w:pPr>
            <w:r w:rsidRPr="00B400F6">
              <w:rPr>
                <w:rFonts w:ascii="Garamond" w:hAnsi="Garamond"/>
                <w:b/>
                <w:bCs/>
                <w:sz w:val="12"/>
                <w:szCs w:val="12"/>
                <w:lang w:val="sq-AL"/>
              </w:rPr>
              <w:t>12 197 300</w:t>
            </w:r>
          </w:p>
        </w:tc>
        <w:tc>
          <w:tcPr>
            <w:tcW w:w="353" w:type="pct"/>
            <w:tcBorders>
              <w:top w:val="single" w:sz="4" w:space="0" w:color="auto"/>
              <w:left w:val="single" w:sz="4" w:space="0" w:color="auto"/>
            </w:tcBorders>
            <w:shd w:val="clear" w:color="auto" w:fill="FFFFFF"/>
          </w:tcPr>
          <w:p w14:paraId="7CC13F5B" w14:textId="77777777" w:rsidR="00B57A36" w:rsidRPr="00B400F6" w:rsidRDefault="00B57A36" w:rsidP="00B57A36">
            <w:pPr>
              <w:spacing w:after="0" w:line="240" w:lineRule="auto"/>
              <w:jc w:val="center"/>
              <w:rPr>
                <w:rFonts w:ascii="Garamond" w:hAnsi="Garamond" w:cstheme="minorHAnsi"/>
                <w:sz w:val="12"/>
                <w:szCs w:val="12"/>
                <w:lang w:val="sq-AL"/>
              </w:rPr>
            </w:pPr>
            <w:r w:rsidRPr="00B400F6">
              <w:rPr>
                <w:rFonts w:ascii="Garamond" w:hAnsi="Garamond"/>
                <w:b/>
                <w:bCs/>
                <w:sz w:val="12"/>
                <w:szCs w:val="12"/>
                <w:lang w:val="sq-AL"/>
              </w:rPr>
              <w:t>10 245 732</w:t>
            </w:r>
          </w:p>
        </w:tc>
        <w:tc>
          <w:tcPr>
            <w:tcW w:w="362" w:type="pct"/>
            <w:tcBorders>
              <w:top w:val="single" w:sz="4" w:space="0" w:color="auto"/>
              <w:left w:val="single" w:sz="4" w:space="0" w:color="auto"/>
            </w:tcBorders>
            <w:shd w:val="clear" w:color="auto" w:fill="FFFFFF"/>
          </w:tcPr>
          <w:p w14:paraId="1CA87541" w14:textId="77777777" w:rsidR="00B57A36" w:rsidRPr="00B400F6" w:rsidRDefault="00B57A36" w:rsidP="00B57A36">
            <w:pPr>
              <w:spacing w:after="0" w:line="240" w:lineRule="auto"/>
              <w:jc w:val="center"/>
              <w:rPr>
                <w:rFonts w:ascii="Garamond" w:hAnsi="Garamond" w:cstheme="minorHAnsi"/>
                <w:sz w:val="12"/>
                <w:szCs w:val="12"/>
                <w:lang w:val="sq-AL"/>
              </w:rPr>
            </w:pPr>
            <w:r w:rsidRPr="00B400F6">
              <w:rPr>
                <w:rFonts w:ascii="Garamond" w:hAnsi="Garamond"/>
                <w:b/>
                <w:bCs/>
                <w:sz w:val="12"/>
                <w:szCs w:val="12"/>
                <w:lang w:val="sq-AL"/>
              </w:rPr>
              <w:t>1 951 568</w:t>
            </w:r>
          </w:p>
        </w:tc>
        <w:tc>
          <w:tcPr>
            <w:tcW w:w="405" w:type="pct"/>
            <w:tcBorders>
              <w:top w:val="single" w:sz="4" w:space="0" w:color="auto"/>
              <w:left w:val="single" w:sz="4" w:space="0" w:color="auto"/>
            </w:tcBorders>
            <w:shd w:val="clear" w:color="auto" w:fill="FFFFFF"/>
          </w:tcPr>
          <w:p w14:paraId="05A7075F" w14:textId="77777777" w:rsidR="00B57A36" w:rsidRPr="00B400F6" w:rsidRDefault="00B57A36" w:rsidP="00B57A36">
            <w:pPr>
              <w:spacing w:after="0" w:line="240" w:lineRule="auto"/>
              <w:jc w:val="center"/>
              <w:rPr>
                <w:rFonts w:ascii="Garamond" w:hAnsi="Garamond" w:cstheme="minorHAnsi"/>
                <w:sz w:val="12"/>
                <w:szCs w:val="12"/>
                <w:lang w:val="sq-AL"/>
              </w:rPr>
            </w:pPr>
            <w:r w:rsidRPr="00B400F6">
              <w:rPr>
                <w:rFonts w:ascii="Garamond" w:hAnsi="Garamond"/>
                <w:b/>
                <w:bCs/>
                <w:sz w:val="12"/>
                <w:szCs w:val="12"/>
                <w:lang w:val="sq-AL"/>
              </w:rPr>
              <w:t>60 986 498</w:t>
            </w:r>
          </w:p>
        </w:tc>
        <w:tc>
          <w:tcPr>
            <w:tcW w:w="534" w:type="pct"/>
            <w:tcBorders>
              <w:top w:val="single" w:sz="4" w:space="0" w:color="auto"/>
              <w:left w:val="single" w:sz="4" w:space="0" w:color="auto"/>
            </w:tcBorders>
            <w:shd w:val="clear" w:color="auto" w:fill="FFFFFF"/>
          </w:tcPr>
          <w:p w14:paraId="73D2894C" w14:textId="77777777" w:rsidR="00B57A36" w:rsidRPr="00B400F6" w:rsidRDefault="00B57A36" w:rsidP="00B57A36">
            <w:pPr>
              <w:spacing w:after="0" w:line="240" w:lineRule="auto"/>
              <w:jc w:val="center"/>
              <w:rPr>
                <w:rFonts w:ascii="Garamond" w:hAnsi="Garamond" w:cstheme="minorHAnsi"/>
                <w:sz w:val="12"/>
                <w:szCs w:val="12"/>
                <w:lang w:val="sq-AL"/>
              </w:rPr>
            </w:pPr>
            <w:r w:rsidRPr="00B400F6">
              <w:rPr>
                <w:rFonts w:ascii="Garamond" w:hAnsi="Garamond"/>
                <w:b/>
                <w:bCs/>
                <w:sz w:val="12"/>
                <w:szCs w:val="12"/>
                <w:lang w:val="sq-AL"/>
              </w:rPr>
              <w:t>80%</w:t>
            </w:r>
          </w:p>
        </w:tc>
        <w:tc>
          <w:tcPr>
            <w:tcW w:w="403" w:type="pct"/>
            <w:tcBorders>
              <w:top w:val="single" w:sz="4" w:space="0" w:color="auto"/>
              <w:left w:val="single" w:sz="4" w:space="0" w:color="auto"/>
              <w:right w:val="single" w:sz="4" w:space="0" w:color="auto"/>
            </w:tcBorders>
            <w:shd w:val="clear" w:color="auto" w:fill="FFFFFF"/>
          </w:tcPr>
          <w:p w14:paraId="6EEA14E1" w14:textId="77777777" w:rsidR="00B57A36" w:rsidRPr="00B400F6" w:rsidRDefault="00B57A36" w:rsidP="00B57A36">
            <w:pPr>
              <w:spacing w:after="0" w:line="240" w:lineRule="auto"/>
              <w:jc w:val="center"/>
              <w:rPr>
                <w:rFonts w:ascii="Garamond" w:hAnsi="Garamond" w:cstheme="minorHAnsi"/>
                <w:sz w:val="12"/>
                <w:szCs w:val="12"/>
                <w:lang w:val="sq-AL"/>
              </w:rPr>
            </w:pPr>
            <w:r w:rsidRPr="00B400F6">
              <w:rPr>
                <w:rFonts w:ascii="Garamond" w:hAnsi="Garamond"/>
                <w:sz w:val="12"/>
                <w:szCs w:val="12"/>
                <w:lang w:val="sq-AL"/>
              </w:rPr>
              <w:t>0</w:t>
            </w:r>
          </w:p>
        </w:tc>
      </w:tr>
      <w:tr w:rsidR="00B57A36" w:rsidRPr="00B400F6" w14:paraId="735969EF" w14:textId="77777777" w:rsidTr="00B57A36">
        <w:trPr>
          <w:trHeight w:val="20"/>
        </w:trPr>
        <w:tc>
          <w:tcPr>
            <w:tcW w:w="327" w:type="pct"/>
            <w:tcBorders>
              <w:top w:val="single" w:sz="4" w:space="0" w:color="auto"/>
              <w:left w:val="single" w:sz="4" w:space="0" w:color="auto"/>
            </w:tcBorders>
            <w:shd w:val="clear" w:color="auto" w:fill="FFFFFF"/>
          </w:tcPr>
          <w:p w14:paraId="39D90137" w14:textId="77777777" w:rsidR="00B57A36" w:rsidRPr="00B400F6" w:rsidRDefault="00B57A36" w:rsidP="00B57A36">
            <w:pPr>
              <w:spacing w:after="0" w:line="240" w:lineRule="auto"/>
              <w:jc w:val="center"/>
              <w:rPr>
                <w:rFonts w:ascii="Garamond" w:hAnsi="Garamond" w:cstheme="minorHAnsi"/>
                <w:sz w:val="12"/>
                <w:szCs w:val="12"/>
                <w:lang w:val="sq-AL"/>
              </w:rPr>
            </w:pPr>
            <w:r w:rsidRPr="00B400F6">
              <w:rPr>
                <w:rFonts w:ascii="Garamond" w:hAnsi="Garamond"/>
                <w:sz w:val="12"/>
                <w:szCs w:val="12"/>
                <w:lang w:val="sq-AL"/>
              </w:rPr>
              <w:t>2</w:t>
            </w:r>
          </w:p>
        </w:tc>
        <w:tc>
          <w:tcPr>
            <w:tcW w:w="312" w:type="pct"/>
            <w:tcBorders>
              <w:top w:val="single" w:sz="4" w:space="0" w:color="auto"/>
              <w:left w:val="single" w:sz="4" w:space="0" w:color="auto"/>
            </w:tcBorders>
            <w:shd w:val="clear" w:color="auto" w:fill="FFFFFF"/>
          </w:tcPr>
          <w:p w14:paraId="55107B7D" w14:textId="77777777" w:rsidR="00B57A36" w:rsidRPr="00B400F6" w:rsidRDefault="00B57A36" w:rsidP="00B57A36">
            <w:pPr>
              <w:spacing w:after="0" w:line="240" w:lineRule="auto"/>
              <w:jc w:val="center"/>
              <w:rPr>
                <w:rFonts w:ascii="Garamond" w:hAnsi="Garamond" w:cstheme="minorHAnsi"/>
                <w:sz w:val="12"/>
                <w:szCs w:val="12"/>
                <w:lang w:val="sq-AL"/>
              </w:rPr>
            </w:pPr>
            <w:r w:rsidRPr="00B400F6">
              <w:rPr>
                <w:rFonts w:ascii="Garamond" w:hAnsi="Garamond"/>
                <w:sz w:val="12"/>
                <w:szCs w:val="12"/>
                <w:lang w:val="sq-AL"/>
              </w:rPr>
              <w:t>2</w:t>
            </w:r>
          </w:p>
        </w:tc>
        <w:tc>
          <w:tcPr>
            <w:tcW w:w="407" w:type="pct"/>
            <w:tcBorders>
              <w:top w:val="single" w:sz="4" w:space="0" w:color="auto"/>
              <w:left w:val="single" w:sz="4" w:space="0" w:color="auto"/>
            </w:tcBorders>
            <w:shd w:val="clear" w:color="auto" w:fill="FFFFFF"/>
          </w:tcPr>
          <w:p w14:paraId="745E4273" w14:textId="77777777" w:rsidR="00B57A36" w:rsidRPr="00B400F6" w:rsidRDefault="00B57A36" w:rsidP="00B57A36">
            <w:pPr>
              <w:spacing w:after="0" w:line="240" w:lineRule="auto"/>
              <w:jc w:val="center"/>
              <w:rPr>
                <w:rFonts w:ascii="Garamond" w:hAnsi="Garamond" w:cstheme="minorHAnsi"/>
                <w:sz w:val="12"/>
                <w:szCs w:val="12"/>
                <w:lang w:val="sq-AL"/>
              </w:rPr>
            </w:pPr>
            <w:r w:rsidRPr="00B400F6">
              <w:rPr>
                <w:rFonts w:ascii="Garamond" w:hAnsi="Garamond"/>
                <w:sz w:val="12"/>
                <w:szCs w:val="12"/>
                <w:lang w:val="sq-AL"/>
              </w:rPr>
              <w:t>Fondet Interreg</w:t>
            </w:r>
          </w:p>
        </w:tc>
        <w:tc>
          <w:tcPr>
            <w:tcW w:w="370" w:type="pct"/>
            <w:tcBorders>
              <w:top w:val="single" w:sz="4" w:space="0" w:color="auto"/>
              <w:left w:val="single" w:sz="4" w:space="0" w:color="auto"/>
            </w:tcBorders>
            <w:shd w:val="clear" w:color="auto" w:fill="FFFFFF"/>
          </w:tcPr>
          <w:p w14:paraId="5F282006" w14:textId="77777777" w:rsidR="00B57A36" w:rsidRPr="00B400F6" w:rsidRDefault="00B57A36" w:rsidP="00B57A36">
            <w:pPr>
              <w:spacing w:after="0" w:line="240" w:lineRule="auto"/>
              <w:jc w:val="center"/>
              <w:rPr>
                <w:rFonts w:ascii="Garamond" w:hAnsi="Garamond" w:cstheme="minorHAnsi"/>
                <w:sz w:val="12"/>
                <w:szCs w:val="12"/>
                <w:lang w:val="sq-AL"/>
              </w:rPr>
            </w:pPr>
            <w:r w:rsidRPr="00B400F6">
              <w:rPr>
                <w:rFonts w:ascii="Garamond" w:hAnsi="Garamond"/>
                <w:sz w:val="12"/>
                <w:szCs w:val="12"/>
                <w:lang w:val="sq-AL"/>
              </w:rPr>
              <w:t>Kosto totale legjitime</w:t>
            </w:r>
          </w:p>
        </w:tc>
        <w:tc>
          <w:tcPr>
            <w:tcW w:w="419" w:type="pct"/>
            <w:tcBorders>
              <w:top w:val="single" w:sz="4" w:space="0" w:color="auto"/>
              <w:left w:val="single" w:sz="4" w:space="0" w:color="auto"/>
            </w:tcBorders>
            <w:shd w:val="clear" w:color="auto" w:fill="FFFFFF"/>
          </w:tcPr>
          <w:p w14:paraId="216175E6" w14:textId="77777777" w:rsidR="00B57A36" w:rsidRPr="00B400F6" w:rsidRDefault="00B57A36" w:rsidP="00B57A36">
            <w:pPr>
              <w:spacing w:after="0" w:line="240" w:lineRule="auto"/>
              <w:jc w:val="center"/>
              <w:rPr>
                <w:rFonts w:ascii="Garamond" w:hAnsi="Garamond" w:cstheme="minorHAnsi"/>
                <w:sz w:val="12"/>
                <w:szCs w:val="12"/>
                <w:lang w:val="sq-AL"/>
              </w:rPr>
            </w:pPr>
            <w:r w:rsidRPr="00B400F6">
              <w:rPr>
                <w:rFonts w:ascii="Garamond" w:hAnsi="Garamond"/>
                <w:b/>
                <w:bCs/>
                <w:sz w:val="12"/>
                <w:szCs w:val="12"/>
                <w:lang w:val="sq-AL"/>
              </w:rPr>
              <w:t>155 006 028</w:t>
            </w:r>
          </w:p>
        </w:tc>
        <w:tc>
          <w:tcPr>
            <w:tcW w:w="381" w:type="pct"/>
            <w:tcBorders>
              <w:top w:val="single" w:sz="4" w:space="0" w:color="auto"/>
              <w:left w:val="single" w:sz="4" w:space="0" w:color="auto"/>
            </w:tcBorders>
            <w:shd w:val="clear" w:color="auto" w:fill="FFFFFF"/>
          </w:tcPr>
          <w:p w14:paraId="32F4CBBA" w14:textId="77777777" w:rsidR="00B57A36" w:rsidRPr="00B400F6" w:rsidRDefault="00B57A36" w:rsidP="00B57A36">
            <w:pPr>
              <w:spacing w:after="0" w:line="240" w:lineRule="auto"/>
              <w:jc w:val="center"/>
              <w:rPr>
                <w:rFonts w:ascii="Garamond" w:hAnsi="Garamond" w:cstheme="minorHAnsi"/>
                <w:sz w:val="12"/>
                <w:szCs w:val="12"/>
                <w:lang w:val="sq-AL"/>
              </w:rPr>
            </w:pPr>
            <w:r w:rsidRPr="00B400F6">
              <w:rPr>
                <w:rFonts w:ascii="Garamond" w:hAnsi="Garamond"/>
                <w:b/>
                <w:bCs/>
                <w:sz w:val="12"/>
                <w:szCs w:val="12"/>
                <w:lang w:val="sq-AL"/>
              </w:rPr>
              <w:t>143 524 100</w:t>
            </w:r>
          </w:p>
        </w:tc>
        <w:tc>
          <w:tcPr>
            <w:tcW w:w="359" w:type="pct"/>
            <w:tcBorders>
              <w:top w:val="single" w:sz="4" w:space="0" w:color="auto"/>
              <w:left w:val="single" w:sz="4" w:space="0" w:color="auto"/>
            </w:tcBorders>
            <w:shd w:val="clear" w:color="auto" w:fill="FFFFFF"/>
          </w:tcPr>
          <w:p w14:paraId="743869DF" w14:textId="77777777" w:rsidR="00B57A36" w:rsidRPr="00B400F6" w:rsidRDefault="00B57A36" w:rsidP="00B57A36">
            <w:pPr>
              <w:spacing w:after="0" w:line="240" w:lineRule="auto"/>
              <w:jc w:val="center"/>
              <w:rPr>
                <w:rFonts w:ascii="Garamond" w:hAnsi="Garamond" w:cstheme="minorHAnsi"/>
                <w:sz w:val="12"/>
                <w:szCs w:val="12"/>
                <w:lang w:val="sq-AL"/>
              </w:rPr>
            </w:pPr>
            <w:r w:rsidRPr="00B400F6">
              <w:rPr>
                <w:rFonts w:ascii="Garamond" w:hAnsi="Garamond"/>
                <w:b/>
                <w:bCs/>
                <w:sz w:val="12"/>
                <w:szCs w:val="12"/>
                <w:lang w:val="sq-AL"/>
              </w:rPr>
              <w:t>11 481 928</w:t>
            </w:r>
          </w:p>
        </w:tc>
        <w:tc>
          <w:tcPr>
            <w:tcW w:w="368" w:type="pct"/>
            <w:tcBorders>
              <w:top w:val="single" w:sz="4" w:space="0" w:color="auto"/>
              <w:left w:val="single" w:sz="4" w:space="0" w:color="auto"/>
            </w:tcBorders>
            <w:shd w:val="clear" w:color="auto" w:fill="FFFFFF"/>
          </w:tcPr>
          <w:p w14:paraId="33427EE8" w14:textId="77777777" w:rsidR="00B57A36" w:rsidRPr="00B400F6" w:rsidRDefault="00B57A36" w:rsidP="00B57A36">
            <w:pPr>
              <w:spacing w:after="0" w:line="240" w:lineRule="auto"/>
              <w:jc w:val="center"/>
              <w:rPr>
                <w:rFonts w:ascii="Garamond" w:hAnsi="Garamond" w:cstheme="minorHAnsi"/>
                <w:sz w:val="12"/>
                <w:szCs w:val="12"/>
                <w:lang w:val="sq-AL"/>
              </w:rPr>
            </w:pPr>
            <w:r w:rsidRPr="00B400F6">
              <w:rPr>
                <w:rFonts w:ascii="Garamond" w:hAnsi="Garamond"/>
                <w:b/>
                <w:bCs/>
                <w:sz w:val="12"/>
                <w:szCs w:val="12"/>
                <w:lang w:val="sq-AL"/>
              </w:rPr>
              <w:t>38 751 507</w:t>
            </w:r>
          </w:p>
        </w:tc>
        <w:tc>
          <w:tcPr>
            <w:tcW w:w="353" w:type="pct"/>
            <w:tcBorders>
              <w:top w:val="single" w:sz="4" w:space="0" w:color="auto"/>
              <w:left w:val="single" w:sz="4" w:space="0" w:color="auto"/>
            </w:tcBorders>
            <w:shd w:val="clear" w:color="auto" w:fill="FFFFFF"/>
          </w:tcPr>
          <w:p w14:paraId="190B5D87" w14:textId="77777777" w:rsidR="00B57A36" w:rsidRPr="00B400F6" w:rsidRDefault="00B57A36" w:rsidP="00B57A36">
            <w:pPr>
              <w:spacing w:after="0" w:line="240" w:lineRule="auto"/>
              <w:jc w:val="center"/>
              <w:rPr>
                <w:rFonts w:ascii="Garamond" w:hAnsi="Garamond" w:cstheme="minorHAnsi"/>
                <w:sz w:val="12"/>
                <w:szCs w:val="12"/>
                <w:lang w:val="sq-AL"/>
              </w:rPr>
            </w:pPr>
            <w:r w:rsidRPr="00B400F6">
              <w:rPr>
                <w:rFonts w:ascii="Garamond" w:hAnsi="Garamond"/>
                <w:b/>
                <w:bCs/>
                <w:sz w:val="12"/>
                <w:szCs w:val="12"/>
                <w:lang w:val="sq-AL"/>
              </w:rPr>
              <w:t>35 230 595</w:t>
            </w:r>
          </w:p>
        </w:tc>
        <w:tc>
          <w:tcPr>
            <w:tcW w:w="362" w:type="pct"/>
            <w:tcBorders>
              <w:top w:val="single" w:sz="4" w:space="0" w:color="auto"/>
              <w:left w:val="single" w:sz="4" w:space="0" w:color="auto"/>
            </w:tcBorders>
            <w:shd w:val="clear" w:color="auto" w:fill="FFFFFF"/>
          </w:tcPr>
          <w:p w14:paraId="640FD650" w14:textId="77777777" w:rsidR="00B57A36" w:rsidRPr="00B400F6" w:rsidRDefault="00B57A36" w:rsidP="00B57A36">
            <w:pPr>
              <w:spacing w:after="0" w:line="240" w:lineRule="auto"/>
              <w:jc w:val="center"/>
              <w:rPr>
                <w:rFonts w:ascii="Garamond" w:hAnsi="Garamond" w:cstheme="minorHAnsi"/>
                <w:sz w:val="12"/>
                <w:szCs w:val="12"/>
                <w:lang w:val="sq-AL"/>
              </w:rPr>
            </w:pPr>
            <w:r w:rsidRPr="00B400F6">
              <w:rPr>
                <w:rFonts w:ascii="Garamond" w:hAnsi="Garamond"/>
                <w:b/>
                <w:bCs/>
                <w:sz w:val="12"/>
                <w:szCs w:val="12"/>
                <w:lang w:val="sq-AL"/>
              </w:rPr>
              <w:t>3 520 912</w:t>
            </w:r>
          </w:p>
        </w:tc>
        <w:tc>
          <w:tcPr>
            <w:tcW w:w="405" w:type="pct"/>
            <w:tcBorders>
              <w:top w:val="single" w:sz="4" w:space="0" w:color="auto"/>
              <w:left w:val="single" w:sz="4" w:space="0" w:color="auto"/>
            </w:tcBorders>
            <w:shd w:val="clear" w:color="auto" w:fill="FFFFFF"/>
          </w:tcPr>
          <w:p w14:paraId="4E9DA5D6" w14:textId="77777777" w:rsidR="00B57A36" w:rsidRPr="00B400F6" w:rsidRDefault="00B57A36" w:rsidP="00B57A36">
            <w:pPr>
              <w:spacing w:after="0" w:line="240" w:lineRule="auto"/>
              <w:jc w:val="center"/>
              <w:rPr>
                <w:rFonts w:ascii="Garamond" w:hAnsi="Garamond" w:cstheme="minorHAnsi"/>
                <w:sz w:val="12"/>
                <w:szCs w:val="12"/>
                <w:lang w:val="sq-AL"/>
              </w:rPr>
            </w:pPr>
            <w:r w:rsidRPr="00B400F6">
              <w:rPr>
                <w:rFonts w:ascii="Garamond" w:hAnsi="Garamond"/>
                <w:b/>
                <w:bCs/>
                <w:sz w:val="12"/>
                <w:szCs w:val="12"/>
                <w:lang w:val="sq-AL"/>
              </w:rPr>
              <w:t>193 757 535</w:t>
            </w:r>
          </w:p>
        </w:tc>
        <w:tc>
          <w:tcPr>
            <w:tcW w:w="534" w:type="pct"/>
            <w:tcBorders>
              <w:top w:val="single" w:sz="4" w:space="0" w:color="auto"/>
              <w:left w:val="single" w:sz="4" w:space="0" w:color="auto"/>
            </w:tcBorders>
            <w:shd w:val="clear" w:color="auto" w:fill="FFFFFF"/>
          </w:tcPr>
          <w:p w14:paraId="10EFD65E" w14:textId="77777777" w:rsidR="00B57A36" w:rsidRPr="00B400F6" w:rsidRDefault="00B57A36" w:rsidP="00B57A36">
            <w:pPr>
              <w:spacing w:after="0" w:line="240" w:lineRule="auto"/>
              <w:jc w:val="center"/>
              <w:rPr>
                <w:rFonts w:ascii="Garamond" w:hAnsi="Garamond" w:cstheme="minorHAnsi"/>
                <w:sz w:val="12"/>
                <w:szCs w:val="12"/>
                <w:lang w:val="sq-AL"/>
              </w:rPr>
            </w:pPr>
            <w:r w:rsidRPr="00B400F6">
              <w:rPr>
                <w:rFonts w:ascii="Garamond" w:hAnsi="Garamond"/>
                <w:b/>
                <w:bCs/>
                <w:sz w:val="12"/>
                <w:szCs w:val="12"/>
                <w:lang w:val="sq-AL"/>
              </w:rPr>
              <w:t>80%</w:t>
            </w:r>
          </w:p>
        </w:tc>
        <w:tc>
          <w:tcPr>
            <w:tcW w:w="403" w:type="pct"/>
            <w:tcBorders>
              <w:top w:val="single" w:sz="4" w:space="0" w:color="auto"/>
              <w:left w:val="single" w:sz="4" w:space="0" w:color="auto"/>
              <w:right w:val="single" w:sz="4" w:space="0" w:color="auto"/>
            </w:tcBorders>
            <w:shd w:val="clear" w:color="auto" w:fill="FFFFFF"/>
          </w:tcPr>
          <w:p w14:paraId="5BFF7C89" w14:textId="77777777" w:rsidR="00B57A36" w:rsidRPr="00B400F6" w:rsidRDefault="00B57A36" w:rsidP="00B57A36">
            <w:pPr>
              <w:spacing w:after="0" w:line="240" w:lineRule="auto"/>
              <w:jc w:val="center"/>
              <w:rPr>
                <w:rFonts w:ascii="Garamond" w:hAnsi="Garamond" w:cstheme="minorHAnsi"/>
                <w:sz w:val="12"/>
                <w:szCs w:val="12"/>
                <w:lang w:val="sq-AL"/>
              </w:rPr>
            </w:pPr>
            <w:r w:rsidRPr="00B400F6">
              <w:rPr>
                <w:rFonts w:ascii="Garamond" w:hAnsi="Garamond"/>
                <w:sz w:val="12"/>
                <w:szCs w:val="12"/>
                <w:lang w:val="sq-AL"/>
              </w:rPr>
              <w:t>0</w:t>
            </w:r>
          </w:p>
        </w:tc>
      </w:tr>
      <w:tr w:rsidR="00B57A36" w:rsidRPr="00B400F6" w14:paraId="3D6FFF2E" w14:textId="77777777" w:rsidTr="00B57A36">
        <w:trPr>
          <w:trHeight w:val="20"/>
        </w:trPr>
        <w:tc>
          <w:tcPr>
            <w:tcW w:w="327" w:type="pct"/>
            <w:tcBorders>
              <w:top w:val="single" w:sz="4" w:space="0" w:color="auto"/>
              <w:left w:val="single" w:sz="4" w:space="0" w:color="auto"/>
            </w:tcBorders>
            <w:shd w:val="clear" w:color="auto" w:fill="FFFFFF"/>
          </w:tcPr>
          <w:p w14:paraId="4841F1AE" w14:textId="77777777" w:rsidR="00B57A36" w:rsidRPr="00B400F6" w:rsidRDefault="00B57A36" w:rsidP="00B57A36">
            <w:pPr>
              <w:spacing w:after="0" w:line="240" w:lineRule="auto"/>
              <w:jc w:val="center"/>
              <w:rPr>
                <w:rFonts w:ascii="Garamond" w:hAnsi="Garamond" w:cstheme="minorHAnsi"/>
                <w:sz w:val="12"/>
                <w:szCs w:val="12"/>
                <w:lang w:val="sq-AL"/>
              </w:rPr>
            </w:pPr>
            <w:r w:rsidRPr="00B400F6">
              <w:rPr>
                <w:rFonts w:ascii="Garamond" w:hAnsi="Garamond"/>
                <w:b/>
                <w:bCs/>
                <w:sz w:val="12"/>
                <w:szCs w:val="12"/>
                <w:lang w:val="sq-AL"/>
              </w:rPr>
              <w:t>3</w:t>
            </w:r>
          </w:p>
        </w:tc>
        <w:tc>
          <w:tcPr>
            <w:tcW w:w="312" w:type="pct"/>
            <w:tcBorders>
              <w:top w:val="single" w:sz="4" w:space="0" w:color="auto"/>
              <w:left w:val="single" w:sz="4" w:space="0" w:color="auto"/>
            </w:tcBorders>
            <w:shd w:val="clear" w:color="auto" w:fill="FFFFFF"/>
          </w:tcPr>
          <w:p w14:paraId="24E183CB" w14:textId="77777777" w:rsidR="00B57A36" w:rsidRPr="00B400F6" w:rsidRDefault="00B57A36" w:rsidP="00B57A36">
            <w:pPr>
              <w:spacing w:after="0" w:line="240" w:lineRule="auto"/>
              <w:jc w:val="center"/>
              <w:rPr>
                <w:rFonts w:ascii="Garamond" w:hAnsi="Garamond" w:cstheme="minorHAnsi"/>
                <w:sz w:val="12"/>
                <w:szCs w:val="12"/>
                <w:lang w:val="sq-AL"/>
              </w:rPr>
            </w:pPr>
            <w:r w:rsidRPr="00B400F6">
              <w:rPr>
                <w:rFonts w:ascii="Garamond" w:hAnsi="Garamond"/>
                <w:b/>
                <w:bCs/>
                <w:sz w:val="12"/>
                <w:szCs w:val="12"/>
                <w:lang w:val="sq-AL"/>
              </w:rPr>
              <w:t>3</w:t>
            </w:r>
          </w:p>
        </w:tc>
        <w:tc>
          <w:tcPr>
            <w:tcW w:w="407" w:type="pct"/>
            <w:tcBorders>
              <w:top w:val="single" w:sz="4" w:space="0" w:color="auto"/>
              <w:left w:val="single" w:sz="4" w:space="0" w:color="auto"/>
            </w:tcBorders>
            <w:shd w:val="clear" w:color="auto" w:fill="FFFFFF"/>
          </w:tcPr>
          <w:p w14:paraId="7A89C594" w14:textId="77777777" w:rsidR="00B57A36" w:rsidRPr="00B400F6" w:rsidRDefault="00B57A36" w:rsidP="00B57A36">
            <w:pPr>
              <w:spacing w:after="0" w:line="240" w:lineRule="auto"/>
              <w:jc w:val="center"/>
              <w:rPr>
                <w:rFonts w:ascii="Garamond" w:hAnsi="Garamond" w:cstheme="minorHAnsi"/>
                <w:sz w:val="12"/>
                <w:szCs w:val="12"/>
                <w:lang w:val="sq-AL"/>
              </w:rPr>
            </w:pPr>
            <w:r w:rsidRPr="00B400F6">
              <w:rPr>
                <w:rFonts w:ascii="Garamond" w:hAnsi="Garamond"/>
                <w:sz w:val="12"/>
                <w:szCs w:val="12"/>
                <w:lang w:val="sq-AL"/>
              </w:rPr>
              <w:t>Fondet Interreg</w:t>
            </w:r>
          </w:p>
        </w:tc>
        <w:tc>
          <w:tcPr>
            <w:tcW w:w="370" w:type="pct"/>
            <w:tcBorders>
              <w:top w:val="single" w:sz="4" w:space="0" w:color="auto"/>
              <w:left w:val="single" w:sz="4" w:space="0" w:color="auto"/>
            </w:tcBorders>
            <w:shd w:val="clear" w:color="auto" w:fill="FFFFFF"/>
          </w:tcPr>
          <w:p w14:paraId="126DBFDF" w14:textId="77777777" w:rsidR="00B57A36" w:rsidRPr="00B400F6" w:rsidRDefault="00B57A36" w:rsidP="00B57A36">
            <w:pPr>
              <w:spacing w:after="0" w:line="240" w:lineRule="auto"/>
              <w:jc w:val="center"/>
              <w:rPr>
                <w:rFonts w:ascii="Garamond" w:hAnsi="Garamond" w:cstheme="minorHAnsi"/>
                <w:sz w:val="12"/>
                <w:szCs w:val="12"/>
                <w:lang w:val="sq-AL"/>
              </w:rPr>
            </w:pPr>
            <w:r w:rsidRPr="00B400F6">
              <w:rPr>
                <w:rFonts w:ascii="Garamond" w:hAnsi="Garamond"/>
                <w:sz w:val="12"/>
                <w:szCs w:val="12"/>
                <w:lang w:val="sq-AL"/>
              </w:rPr>
              <w:t>Kosto totale legjitime</w:t>
            </w:r>
          </w:p>
        </w:tc>
        <w:tc>
          <w:tcPr>
            <w:tcW w:w="419" w:type="pct"/>
            <w:tcBorders>
              <w:top w:val="single" w:sz="4" w:space="0" w:color="auto"/>
              <w:left w:val="single" w:sz="4" w:space="0" w:color="auto"/>
            </w:tcBorders>
            <w:shd w:val="clear" w:color="auto" w:fill="FFFFFF"/>
          </w:tcPr>
          <w:p w14:paraId="1766804B" w14:textId="77777777" w:rsidR="00B57A36" w:rsidRPr="00B400F6" w:rsidRDefault="00B57A36" w:rsidP="00B57A36">
            <w:pPr>
              <w:spacing w:after="0" w:line="240" w:lineRule="auto"/>
              <w:jc w:val="center"/>
              <w:rPr>
                <w:rFonts w:ascii="Garamond" w:hAnsi="Garamond" w:cstheme="minorHAnsi"/>
                <w:sz w:val="12"/>
                <w:szCs w:val="12"/>
                <w:lang w:val="sq-AL"/>
              </w:rPr>
            </w:pPr>
            <w:r w:rsidRPr="00B400F6">
              <w:rPr>
                <w:rFonts w:ascii="Garamond" w:hAnsi="Garamond"/>
                <w:b/>
                <w:bCs/>
                <w:sz w:val="12"/>
                <w:szCs w:val="12"/>
                <w:lang w:val="sq-AL"/>
              </w:rPr>
              <w:t>31 104 000</w:t>
            </w:r>
          </w:p>
        </w:tc>
        <w:tc>
          <w:tcPr>
            <w:tcW w:w="381" w:type="pct"/>
            <w:tcBorders>
              <w:top w:val="single" w:sz="4" w:space="0" w:color="auto"/>
              <w:left w:val="single" w:sz="4" w:space="0" w:color="auto"/>
            </w:tcBorders>
            <w:shd w:val="clear" w:color="auto" w:fill="FFFFFF"/>
          </w:tcPr>
          <w:p w14:paraId="52546C27" w14:textId="77777777" w:rsidR="00B57A36" w:rsidRPr="00B400F6" w:rsidRDefault="00B57A36" w:rsidP="00B57A36">
            <w:pPr>
              <w:spacing w:after="0" w:line="240" w:lineRule="auto"/>
              <w:jc w:val="center"/>
              <w:rPr>
                <w:rFonts w:ascii="Garamond" w:hAnsi="Garamond" w:cstheme="minorHAnsi"/>
                <w:sz w:val="12"/>
                <w:szCs w:val="12"/>
                <w:lang w:val="sq-AL"/>
              </w:rPr>
            </w:pPr>
            <w:r w:rsidRPr="00B400F6">
              <w:rPr>
                <w:rFonts w:ascii="Garamond" w:hAnsi="Garamond"/>
                <w:b/>
                <w:bCs/>
                <w:sz w:val="12"/>
                <w:szCs w:val="12"/>
                <w:lang w:val="sq-AL"/>
              </w:rPr>
              <w:t>28 800 000</w:t>
            </w:r>
          </w:p>
        </w:tc>
        <w:tc>
          <w:tcPr>
            <w:tcW w:w="359" w:type="pct"/>
            <w:tcBorders>
              <w:top w:val="single" w:sz="4" w:space="0" w:color="auto"/>
              <w:left w:val="single" w:sz="4" w:space="0" w:color="auto"/>
            </w:tcBorders>
            <w:shd w:val="clear" w:color="auto" w:fill="FFFFFF"/>
          </w:tcPr>
          <w:p w14:paraId="0BC5E2C5" w14:textId="77777777" w:rsidR="00B57A36" w:rsidRPr="00B400F6" w:rsidRDefault="00B57A36" w:rsidP="00B57A36">
            <w:pPr>
              <w:spacing w:after="0" w:line="240" w:lineRule="auto"/>
              <w:jc w:val="center"/>
              <w:rPr>
                <w:rFonts w:ascii="Garamond" w:hAnsi="Garamond" w:cstheme="minorHAnsi"/>
                <w:sz w:val="12"/>
                <w:szCs w:val="12"/>
                <w:lang w:val="sq-AL"/>
              </w:rPr>
            </w:pPr>
            <w:r w:rsidRPr="00B400F6">
              <w:rPr>
                <w:rFonts w:ascii="Garamond" w:hAnsi="Garamond"/>
                <w:b/>
                <w:bCs/>
                <w:sz w:val="12"/>
                <w:szCs w:val="12"/>
                <w:lang w:val="sq-AL"/>
              </w:rPr>
              <w:t>2 304 000</w:t>
            </w:r>
          </w:p>
        </w:tc>
        <w:tc>
          <w:tcPr>
            <w:tcW w:w="368" w:type="pct"/>
            <w:tcBorders>
              <w:top w:val="single" w:sz="4" w:space="0" w:color="auto"/>
              <w:left w:val="single" w:sz="4" w:space="0" w:color="auto"/>
            </w:tcBorders>
            <w:shd w:val="clear" w:color="auto" w:fill="FFFFFF"/>
          </w:tcPr>
          <w:p w14:paraId="419967CC" w14:textId="77777777" w:rsidR="00B57A36" w:rsidRPr="00B400F6" w:rsidRDefault="00B57A36" w:rsidP="00B57A36">
            <w:pPr>
              <w:spacing w:after="0" w:line="240" w:lineRule="auto"/>
              <w:jc w:val="center"/>
              <w:rPr>
                <w:rFonts w:ascii="Garamond" w:hAnsi="Garamond" w:cstheme="minorHAnsi"/>
                <w:sz w:val="12"/>
                <w:szCs w:val="12"/>
                <w:lang w:val="sq-AL"/>
              </w:rPr>
            </w:pPr>
            <w:r w:rsidRPr="00B400F6">
              <w:rPr>
                <w:rFonts w:ascii="Garamond" w:hAnsi="Garamond"/>
                <w:b/>
                <w:bCs/>
                <w:sz w:val="12"/>
                <w:szCs w:val="12"/>
                <w:lang w:val="sq-AL"/>
              </w:rPr>
              <w:t>7 776 000</w:t>
            </w:r>
          </w:p>
        </w:tc>
        <w:tc>
          <w:tcPr>
            <w:tcW w:w="353" w:type="pct"/>
            <w:tcBorders>
              <w:top w:val="single" w:sz="4" w:space="0" w:color="auto"/>
              <w:left w:val="single" w:sz="4" w:space="0" w:color="auto"/>
            </w:tcBorders>
            <w:shd w:val="clear" w:color="auto" w:fill="FFFFFF"/>
          </w:tcPr>
          <w:p w14:paraId="352FDAD8" w14:textId="77777777" w:rsidR="00B57A36" w:rsidRPr="00B400F6" w:rsidRDefault="00B57A36" w:rsidP="00B57A36">
            <w:pPr>
              <w:spacing w:after="0" w:line="240" w:lineRule="auto"/>
              <w:jc w:val="center"/>
              <w:rPr>
                <w:rFonts w:ascii="Garamond" w:hAnsi="Garamond" w:cstheme="minorHAnsi"/>
                <w:sz w:val="12"/>
                <w:szCs w:val="12"/>
                <w:lang w:val="sq-AL"/>
              </w:rPr>
            </w:pPr>
            <w:r w:rsidRPr="00B400F6">
              <w:rPr>
                <w:rFonts w:ascii="Garamond" w:hAnsi="Garamond"/>
                <w:b/>
                <w:bCs/>
                <w:sz w:val="12"/>
                <w:szCs w:val="12"/>
                <w:lang w:val="sq-AL"/>
              </w:rPr>
              <w:t>7 376 000</w:t>
            </w:r>
          </w:p>
        </w:tc>
        <w:tc>
          <w:tcPr>
            <w:tcW w:w="362" w:type="pct"/>
            <w:tcBorders>
              <w:top w:val="single" w:sz="4" w:space="0" w:color="auto"/>
              <w:left w:val="single" w:sz="4" w:space="0" w:color="auto"/>
            </w:tcBorders>
            <w:shd w:val="clear" w:color="auto" w:fill="FFFFFF"/>
          </w:tcPr>
          <w:p w14:paraId="07EB733A" w14:textId="77777777" w:rsidR="00B57A36" w:rsidRPr="00B400F6" w:rsidRDefault="00B57A36" w:rsidP="00B57A36">
            <w:pPr>
              <w:spacing w:after="0" w:line="240" w:lineRule="auto"/>
              <w:jc w:val="center"/>
              <w:rPr>
                <w:rFonts w:ascii="Garamond" w:hAnsi="Garamond" w:cstheme="minorHAnsi"/>
                <w:sz w:val="12"/>
                <w:szCs w:val="12"/>
                <w:lang w:val="sq-AL"/>
              </w:rPr>
            </w:pPr>
            <w:r w:rsidRPr="00B400F6">
              <w:rPr>
                <w:rFonts w:ascii="Garamond" w:hAnsi="Garamond"/>
                <w:b/>
                <w:bCs/>
                <w:sz w:val="12"/>
                <w:szCs w:val="12"/>
                <w:lang w:val="sq-AL"/>
              </w:rPr>
              <w:t>400 000</w:t>
            </w:r>
          </w:p>
        </w:tc>
        <w:tc>
          <w:tcPr>
            <w:tcW w:w="405" w:type="pct"/>
            <w:tcBorders>
              <w:top w:val="single" w:sz="4" w:space="0" w:color="auto"/>
              <w:left w:val="single" w:sz="4" w:space="0" w:color="auto"/>
            </w:tcBorders>
            <w:shd w:val="clear" w:color="auto" w:fill="FFFFFF"/>
          </w:tcPr>
          <w:p w14:paraId="6EB03AFB" w14:textId="77777777" w:rsidR="00B57A36" w:rsidRPr="00B400F6" w:rsidRDefault="00B57A36" w:rsidP="00B57A36">
            <w:pPr>
              <w:spacing w:after="0" w:line="240" w:lineRule="auto"/>
              <w:jc w:val="center"/>
              <w:rPr>
                <w:rFonts w:ascii="Garamond" w:hAnsi="Garamond" w:cstheme="minorHAnsi"/>
                <w:sz w:val="12"/>
                <w:szCs w:val="12"/>
                <w:lang w:val="sq-AL"/>
              </w:rPr>
            </w:pPr>
            <w:r w:rsidRPr="00B400F6">
              <w:rPr>
                <w:rFonts w:ascii="Garamond" w:hAnsi="Garamond"/>
                <w:b/>
                <w:bCs/>
                <w:sz w:val="12"/>
                <w:szCs w:val="12"/>
                <w:lang w:val="sq-AL"/>
              </w:rPr>
              <w:t>38 880 000</w:t>
            </w:r>
          </w:p>
        </w:tc>
        <w:tc>
          <w:tcPr>
            <w:tcW w:w="534" w:type="pct"/>
            <w:tcBorders>
              <w:top w:val="single" w:sz="4" w:space="0" w:color="auto"/>
              <w:left w:val="single" w:sz="4" w:space="0" w:color="auto"/>
            </w:tcBorders>
            <w:shd w:val="clear" w:color="auto" w:fill="FFFFFF"/>
          </w:tcPr>
          <w:p w14:paraId="79D390E3" w14:textId="77777777" w:rsidR="00B57A36" w:rsidRPr="00B400F6" w:rsidRDefault="00B57A36" w:rsidP="00B57A36">
            <w:pPr>
              <w:spacing w:after="0" w:line="240" w:lineRule="auto"/>
              <w:jc w:val="center"/>
              <w:rPr>
                <w:rFonts w:ascii="Garamond" w:hAnsi="Garamond" w:cstheme="minorHAnsi"/>
                <w:sz w:val="12"/>
                <w:szCs w:val="12"/>
                <w:lang w:val="sq-AL"/>
              </w:rPr>
            </w:pPr>
            <w:r w:rsidRPr="00B400F6">
              <w:rPr>
                <w:rFonts w:ascii="Garamond" w:hAnsi="Garamond"/>
                <w:b/>
                <w:bCs/>
                <w:sz w:val="12"/>
                <w:szCs w:val="12"/>
                <w:lang w:val="sq-AL"/>
              </w:rPr>
              <w:t>80%</w:t>
            </w:r>
          </w:p>
        </w:tc>
        <w:tc>
          <w:tcPr>
            <w:tcW w:w="403" w:type="pct"/>
            <w:tcBorders>
              <w:top w:val="single" w:sz="4" w:space="0" w:color="auto"/>
              <w:left w:val="single" w:sz="4" w:space="0" w:color="auto"/>
              <w:right w:val="single" w:sz="4" w:space="0" w:color="auto"/>
            </w:tcBorders>
            <w:shd w:val="clear" w:color="auto" w:fill="FFFFFF"/>
          </w:tcPr>
          <w:p w14:paraId="446A4F46" w14:textId="77777777" w:rsidR="00B57A36" w:rsidRPr="00B400F6" w:rsidRDefault="00B57A36" w:rsidP="00B57A36">
            <w:pPr>
              <w:spacing w:after="0" w:line="240" w:lineRule="auto"/>
              <w:jc w:val="center"/>
              <w:rPr>
                <w:rFonts w:ascii="Garamond" w:hAnsi="Garamond" w:cstheme="minorHAnsi"/>
                <w:sz w:val="12"/>
                <w:szCs w:val="12"/>
                <w:lang w:val="sq-AL"/>
              </w:rPr>
            </w:pPr>
            <w:r w:rsidRPr="00B400F6">
              <w:rPr>
                <w:rFonts w:ascii="Garamond" w:hAnsi="Garamond"/>
                <w:sz w:val="12"/>
                <w:szCs w:val="12"/>
                <w:lang w:val="sq-AL"/>
              </w:rPr>
              <w:t>0</w:t>
            </w:r>
          </w:p>
        </w:tc>
      </w:tr>
      <w:tr w:rsidR="00B57A36" w:rsidRPr="00B400F6" w14:paraId="639B8943" w14:textId="77777777" w:rsidTr="00B57A36">
        <w:trPr>
          <w:trHeight w:val="20"/>
        </w:trPr>
        <w:tc>
          <w:tcPr>
            <w:tcW w:w="327" w:type="pct"/>
            <w:tcBorders>
              <w:top w:val="single" w:sz="4" w:space="0" w:color="auto"/>
              <w:left w:val="single" w:sz="4" w:space="0" w:color="auto"/>
              <w:bottom w:val="single" w:sz="4" w:space="0" w:color="auto"/>
            </w:tcBorders>
            <w:shd w:val="clear" w:color="auto" w:fill="FFFFFF"/>
          </w:tcPr>
          <w:p w14:paraId="0C9D5DE2" w14:textId="77777777" w:rsidR="00B57A36" w:rsidRPr="00B400F6" w:rsidRDefault="00B57A36" w:rsidP="00B57A36">
            <w:pPr>
              <w:spacing w:after="0" w:line="240" w:lineRule="auto"/>
              <w:jc w:val="center"/>
              <w:rPr>
                <w:rFonts w:ascii="Garamond" w:hAnsi="Garamond" w:cstheme="minorHAnsi"/>
                <w:sz w:val="12"/>
                <w:szCs w:val="12"/>
                <w:lang w:val="sq-AL"/>
              </w:rPr>
            </w:pPr>
          </w:p>
        </w:tc>
        <w:tc>
          <w:tcPr>
            <w:tcW w:w="312" w:type="pct"/>
            <w:tcBorders>
              <w:top w:val="single" w:sz="4" w:space="0" w:color="auto"/>
              <w:left w:val="single" w:sz="4" w:space="0" w:color="auto"/>
              <w:bottom w:val="single" w:sz="4" w:space="0" w:color="auto"/>
            </w:tcBorders>
            <w:shd w:val="clear" w:color="auto" w:fill="FFFFFF"/>
          </w:tcPr>
          <w:p w14:paraId="0C27563C" w14:textId="77777777" w:rsidR="00B57A36" w:rsidRPr="00B400F6" w:rsidRDefault="00B57A36" w:rsidP="00B57A36">
            <w:pPr>
              <w:spacing w:after="0" w:line="240" w:lineRule="auto"/>
              <w:jc w:val="center"/>
              <w:rPr>
                <w:rFonts w:ascii="Garamond" w:hAnsi="Garamond" w:cstheme="minorHAnsi"/>
                <w:sz w:val="12"/>
                <w:szCs w:val="12"/>
                <w:lang w:val="sq-AL"/>
              </w:rPr>
            </w:pPr>
            <w:r w:rsidRPr="00B400F6">
              <w:rPr>
                <w:rFonts w:ascii="Garamond" w:hAnsi="Garamond"/>
                <w:sz w:val="12"/>
                <w:szCs w:val="12"/>
                <w:lang w:val="sq-AL"/>
              </w:rPr>
              <w:t>Totali</w:t>
            </w:r>
          </w:p>
        </w:tc>
        <w:tc>
          <w:tcPr>
            <w:tcW w:w="407" w:type="pct"/>
            <w:tcBorders>
              <w:top w:val="single" w:sz="4" w:space="0" w:color="auto"/>
              <w:left w:val="single" w:sz="4" w:space="0" w:color="auto"/>
              <w:bottom w:val="single" w:sz="4" w:space="0" w:color="auto"/>
            </w:tcBorders>
            <w:shd w:val="clear" w:color="auto" w:fill="FFFFFF"/>
          </w:tcPr>
          <w:p w14:paraId="5C23F8F0" w14:textId="77777777" w:rsidR="00B57A36" w:rsidRPr="00B400F6" w:rsidRDefault="00B57A36" w:rsidP="00B57A36">
            <w:pPr>
              <w:spacing w:after="0" w:line="240" w:lineRule="auto"/>
              <w:jc w:val="center"/>
              <w:rPr>
                <w:rFonts w:ascii="Garamond" w:hAnsi="Garamond" w:cstheme="minorHAnsi"/>
                <w:sz w:val="12"/>
                <w:szCs w:val="12"/>
                <w:lang w:val="sq-AL"/>
              </w:rPr>
            </w:pPr>
            <w:r w:rsidRPr="00B400F6">
              <w:rPr>
                <w:rFonts w:ascii="Garamond" w:hAnsi="Garamond"/>
                <w:sz w:val="12"/>
                <w:szCs w:val="12"/>
                <w:lang w:val="sq-AL"/>
              </w:rPr>
              <w:t>Fondet Interreg</w:t>
            </w:r>
          </w:p>
        </w:tc>
        <w:tc>
          <w:tcPr>
            <w:tcW w:w="370" w:type="pct"/>
            <w:tcBorders>
              <w:top w:val="single" w:sz="4" w:space="0" w:color="auto"/>
              <w:left w:val="single" w:sz="4" w:space="0" w:color="auto"/>
              <w:bottom w:val="single" w:sz="4" w:space="0" w:color="auto"/>
            </w:tcBorders>
            <w:shd w:val="clear" w:color="auto" w:fill="FFFFFF"/>
          </w:tcPr>
          <w:p w14:paraId="6B11F16B" w14:textId="77777777" w:rsidR="00B57A36" w:rsidRPr="00B400F6" w:rsidRDefault="00B57A36" w:rsidP="00B57A36">
            <w:pPr>
              <w:spacing w:after="0" w:line="240" w:lineRule="auto"/>
              <w:jc w:val="center"/>
              <w:rPr>
                <w:rFonts w:ascii="Garamond" w:hAnsi="Garamond" w:cstheme="minorHAnsi"/>
                <w:sz w:val="12"/>
                <w:szCs w:val="12"/>
                <w:lang w:val="sq-AL"/>
              </w:rPr>
            </w:pPr>
            <w:r w:rsidRPr="00B400F6">
              <w:rPr>
                <w:rFonts w:ascii="Garamond" w:hAnsi="Garamond"/>
                <w:sz w:val="12"/>
                <w:szCs w:val="12"/>
                <w:lang w:val="sq-AL"/>
              </w:rPr>
              <w:t>Kosto totale legjitime</w:t>
            </w:r>
          </w:p>
        </w:tc>
        <w:tc>
          <w:tcPr>
            <w:tcW w:w="419" w:type="pct"/>
            <w:tcBorders>
              <w:top w:val="single" w:sz="4" w:space="0" w:color="auto"/>
              <w:left w:val="single" w:sz="4" w:space="0" w:color="auto"/>
              <w:bottom w:val="single" w:sz="4" w:space="0" w:color="auto"/>
            </w:tcBorders>
            <w:shd w:val="clear" w:color="auto" w:fill="FFFFFF"/>
          </w:tcPr>
          <w:p w14:paraId="2A6774BB" w14:textId="77777777" w:rsidR="00B57A36" w:rsidRPr="00B400F6" w:rsidRDefault="00B57A36" w:rsidP="00B57A36">
            <w:pPr>
              <w:spacing w:after="0" w:line="240" w:lineRule="auto"/>
              <w:jc w:val="center"/>
              <w:rPr>
                <w:rFonts w:ascii="Garamond" w:hAnsi="Garamond" w:cstheme="minorHAnsi"/>
                <w:sz w:val="12"/>
                <w:szCs w:val="12"/>
                <w:lang w:val="sq-AL"/>
              </w:rPr>
            </w:pPr>
            <w:r w:rsidRPr="00B400F6">
              <w:rPr>
                <w:rFonts w:ascii="Garamond" w:hAnsi="Garamond"/>
                <w:b/>
                <w:bCs/>
                <w:sz w:val="12"/>
                <w:szCs w:val="12"/>
                <w:lang w:val="sq-AL"/>
              </w:rPr>
              <w:t>234 899 226</w:t>
            </w:r>
          </w:p>
        </w:tc>
        <w:tc>
          <w:tcPr>
            <w:tcW w:w="381" w:type="pct"/>
            <w:tcBorders>
              <w:top w:val="single" w:sz="4" w:space="0" w:color="auto"/>
              <w:left w:val="single" w:sz="4" w:space="0" w:color="auto"/>
              <w:bottom w:val="single" w:sz="4" w:space="0" w:color="auto"/>
            </w:tcBorders>
            <w:shd w:val="clear" w:color="auto" w:fill="FFFFFF"/>
          </w:tcPr>
          <w:p w14:paraId="5DF60246" w14:textId="77777777" w:rsidR="00B57A36" w:rsidRPr="00B400F6" w:rsidRDefault="00B57A36" w:rsidP="00B57A36">
            <w:pPr>
              <w:spacing w:after="0" w:line="240" w:lineRule="auto"/>
              <w:jc w:val="center"/>
              <w:rPr>
                <w:rFonts w:ascii="Garamond" w:hAnsi="Garamond" w:cstheme="minorHAnsi"/>
                <w:sz w:val="12"/>
                <w:szCs w:val="12"/>
                <w:lang w:val="sq-AL"/>
              </w:rPr>
            </w:pPr>
            <w:r w:rsidRPr="00B400F6">
              <w:rPr>
                <w:rFonts w:ascii="Garamond" w:hAnsi="Garamond"/>
                <w:b/>
                <w:bCs/>
                <w:sz w:val="12"/>
                <w:szCs w:val="12"/>
                <w:lang w:val="sq-AL"/>
              </w:rPr>
              <w:t>217 499 284</w:t>
            </w:r>
          </w:p>
        </w:tc>
        <w:tc>
          <w:tcPr>
            <w:tcW w:w="359" w:type="pct"/>
            <w:tcBorders>
              <w:top w:val="single" w:sz="4" w:space="0" w:color="auto"/>
              <w:left w:val="single" w:sz="4" w:space="0" w:color="auto"/>
              <w:bottom w:val="single" w:sz="4" w:space="0" w:color="auto"/>
            </w:tcBorders>
            <w:shd w:val="clear" w:color="auto" w:fill="FFFFFF"/>
          </w:tcPr>
          <w:p w14:paraId="41C21730" w14:textId="77777777" w:rsidR="00B57A36" w:rsidRPr="00B400F6" w:rsidRDefault="00B57A36" w:rsidP="00B57A36">
            <w:pPr>
              <w:spacing w:after="0" w:line="240" w:lineRule="auto"/>
              <w:jc w:val="center"/>
              <w:rPr>
                <w:rFonts w:ascii="Garamond" w:hAnsi="Garamond" w:cstheme="minorHAnsi"/>
                <w:sz w:val="12"/>
                <w:szCs w:val="12"/>
                <w:lang w:val="sq-AL"/>
              </w:rPr>
            </w:pPr>
            <w:r w:rsidRPr="00B400F6">
              <w:rPr>
                <w:rFonts w:ascii="Garamond" w:hAnsi="Garamond"/>
                <w:b/>
                <w:bCs/>
                <w:sz w:val="12"/>
                <w:szCs w:val="12"/>
                <w:lang w:val="sq-AL"/>
              </w:rPr>
              <w:t>17 399 942</w:t>
            </w:r>
          </w:p>
        </w:tc>
        <w:tc>
          <w:tcPr>
            <w:tcW w:w="368" w:type="pct"/>
            <w:tcBorders>
              <w:top w:val="single" w:sz="4" w:space="0" w:color="auto"/>
              <w:left w:val="single" w:sz="4" w:space="0" w:color="auto"/>
              <w:bottom w:val="single" w:sz="4" w:space="0" w:color="auto"/>
            </w:tcBorders>
            <w:shd w:val="clear" w:color="auto" w:fill="FFFFFF"/>
          </w:tcPr>
          <w:p w14:paraId="4E006B85" w14:textId="77777777" w:rsidR="00B57A36" w:rsidRPr="00B400F6" w:rsidRDefault="00B57A36" w:rsidP="00B57A36">
            <w:pPr>
              <w:spacing w:after="0" w:line="240" w:lineRule="auto"/>
              <w:jc w:val="center"/>
              <w:rPr>
                <w:rFonts w:ascii="Garamond" w:hAnsi="Garamond" w:cstheme="minorHAnsi"/>
                <w:sz w:val="12"/>
                <w:szCs w:val="12"/>
                <w:lang w:val="sq-AL"/>
              </w:rPr>
            </w:pPr>
            <w:r w:rsidRPr="00B400F6">
              <w:rPr>
                <w:rFonts w:ascii="Garamond" w:hAnsi="Garamond"/>
                <w:b/>
                <w:bCs/>
                <w:sz w:val="12"/>
                <w:szCs w:val="12"/>
                <w:lang w:val="sq-AL"/>
              </w:rPr>
              <w:t>58 724 807</w:t>
            </w:r>
          </w:p>
        </w:tc>
        <w:tc>
          <w:tcPr>
            <w:tcW w:w="353" w:type="pct"/>
            <w:tcBorders>
              <w:top w:val="single" w:sz="4" w:space="0" w:color="auto"/>
              <w:left w:val="single" w:sz="4" w:space="0" w:color="auto"/>
              <w:bottom w:val="single" w:sz="4" w:space="0" w:color="auto"/>
            </w:tcBorders>
            <w:shd w:val="clear" w:color="auto" w:fill="FFFFFF"/>
          </w:tcPr>
          <w:p w14:paraId="0129BA6B" w14:textId="77777777" w:rsidR="00B57A36" w:rsidRPr="00B400F6" w:rsidRDefault="00B57A36" w:rsidP="00B57A36">
            <w:pPr>
              <w:spacing w:after="0" w:line="240" w:lineRule="auto"/>
              <w:jc w:val="center"/>
              <w:rPr>
                <w:rFonts w:ascii="Garamond" w:hAnsi="Garamond" w:cstheme="minorHAnsi"/>
                <w:sz w:val="12"/>
                <w:szCs w:val="12"/>
                <w:lang w:val="sq-AL"/>
              </w:rPr>
            </w:pPr>
            <w:r w:rsidRPr="00B400F6">
              <w:rPr>
                <w:rFonts w:ascii="Garamond" w:hAnsi="Garamond"/>
                <w:b/>
                <w:bCs/>
                <w:sz w:val="12"/>
                <w:szCs w:val="12"/>
                <w:lang w:val="sq-AL"/>
              </w:rPr>
              <w:t>52 852 327</w:t>
            </w:r>
          </w:p>
        </w:tc>
        <w:tc>
          <w:tcPr>
            <w:tcW w:w="362" w:type="pct"/>
            <w:tcBorders>
              <w:top w:val="single" w:sz="4" w:space="0" w:color="auto"/>
              <w:left w:val="single" w:sz="4" w:space="0" w:color="auto"/>
              <w:bottom w:val="single" w:sz="4" w:space="0" w:color="auto"/>
            </w:tcBorders>
            <w:shd w:val="clear" w:color="auto" w:fill="FFFFFF"/>
          </w:tcPr>
          <w:p w14:paraId="38E139F8" w14:textId="77777777" w:rsidR="00B57A36" w:rsidRPr="00B400F6" w:rsidRDefault="00B57A36" w:rsidP="00B57A36">
            <w:pPr>
              <w:spacing w:after="0" w:line="240" w:lineRule="auto"/>
              <w:jc w:val="center"/>
              <w:rPr>
                <w:rFonts w:ascii="Garamond" w:hAnsi="Garamond" w:cstheme="minorHAnsi"/>
                <w:sz w:val="12"/>
                <w:szCs w:val="12"/>
                <w:lang w:val="sq-AL"/>
              </w:rPr>
            </w:pPr>
            <w:r w:rsidRPr="00B400F6">
              <w:rPr>
                <w:rFonts w:ascii="Garamond" w:hAnsi="Garamond"/>
                <w:b/>
                <w:bCs/>
                <w:sz w:val="12"/>
                <w:szCs w:val="12"/>
                <w:lang w:val="sq-AL"/>
              </w:rPr>
              <w:t>5 872 480</w:t>
            </w:r>
          </w:p>
        </w:tc>
        <w:tc>
          <w:tcPr>
            <w:tcW w:w="405" w:type="pct"/>
            <w:tcBorders>
              <w:top w:val="single" w:sz="4" w:space="0" w:color="auto"/>
              <w:left w:val="single" w:sz="4" w:space="0" w:color="auto"/>
              <w:bottom w:val="single" w:sz="4" w:space="0" w:color="auto"/>
            </w:tcBorders>
            <w:shd w:val="clear" w:color="auto" w:fill="FFFFFF"/>
          </w:tcPr>
          <w:p w14:paraId="3379A12F" w14:textId="77777777" w:rsidR="00B57A36" w:rsidRPr="00B400F6" w:rsidRDefault="00B57A36" w:rsidP="00B57A36">
            <w:pPr>
              <w:spacing w:after="0" w:line="240" w:lineRule="auto"/>
              <w:jc w:val="center"/>
              <w:rPr>
                <w:rFonts w:ascii="Garamond" w:hAnsi="Garamond" w:cstheme="minorHAnsi"/>
                <w:sz w:val="12"/>
                <w:szCs w:val="12"/>
                <w:lang w:val="sq-AL"/>
              </w:rPr>
            </w:pPr>
            <w:r w:rsidRPr="00B400F6">
              <w:rPr>
                <w:rFonts w:ascii="Garamond" w:hAnsi="Garamond"/>
                <w:b/>
                <w:bCs/>
                <w:sz w:val="12"/>
                <w:szCs w:val="12"/>
                <w:lang w:val="sq-AL"/>
              </w:rPr>
              <w:t>293 624 033</w:t>
            </w:r>
          </w:p>
        </w:tc>
        <w:tc>
          <w:tcPr>
            <w:tcW w:w="534" w:type="pct"/>
            <w:tcBorders>
              <w:top w:val="single" w:sz="4" w:space="0" w:color="auto"/>
              <w:left w:val="single" w:sz="4" w:space="0" w:color="auto"/>
              <w:bottom w:val="single" w:sz="4" w:space="0" w:color="auto"/>
            </w:tcBorders>
            <w:shd w:val="clear" w:color="auto" w:fill="FFFFFF"/>
          </w:tcPr>
          <w:p w14:paraId="5C294EF4" w14:textId="77777777" w:rsidR="00B57A36" w:rsidRPr="00B400F6" w:rsidRDefault="00B57A36" w:rsidP="00B57A36">
            <w:pPr>
              <w:spacing w:after="0" w:line="240" w:lineRule="auto"/>
              <w:jc w:val="center"/>
              <w:rPr>
                <w:rFonts w:ascii="Garamond" w:hAnsi="Garamond" w:cstheme="minorHAnsi"/>
                <w:sz w:val="12"/>
                <w:szCs w:val="12"/>
                <w:lang w:val="sq-AL"/>
              </w:rPr>
            </w:pPr>
            <w:r w:rsidRPr="00B400F6">
              <w:rPr>
                <w:rFonts w:ascii="Garamond" w:hAnsi="Garamond"/>
                <w:b/>
                <w:bCs/>
                <w:sz w:val="12"/>
                <w:szCs w:val="12"/>
                <w:lang w:val="sq-AL"/>
              </w:rPr>
              <w:t>80%</w:t>
            </w:r>
          </w:p>
        </w:tc>
        <w:tc>
          <w:tcPr>
            <w:tcW w:w="403" w:type="pct"/>
            <w:tcBorders>
              <w:top w:val="single" w:sz="4" w:space="0" w:color="auto"/>
              <w:left w:val="single" w:sz="4" w:space="0" w:color="auto"/>
              <w:bottom w:val="single" w:sz="4" w:space="0" w:color="auto"/>
              <w:right w:val="single" w:sz="4" w:space="0" w:color="auto"/>
            </w:tcBorders>
            <w:shd w:val="clear" w:color="auto" w:fill="FFFFFF"/>
          </w:tcPr>
          <w:p w14:paraId="37C6E066" w14:textId="77777777" w:rsidR="00B57A36" w:rsidRPr="00B400F6" w:rsidRDefault="00B57A36" w:rsidP="00B57A36">
            <w:pPr>
              <w:spacing w:after="0" w:line="240" w:lineRule="auto"/>
              <w:jc w:val="center"/>
              <w:rPr>
                <w:rFonts w:ascii="Garamond" w:hAnsi="Garamond" w:cstheme="minorHAnsi"/>
                <w:sz w:val="12"/>
                <w:szCs w:val="12"/>
                <w:lang w:val="sq-AL"/>
              </w:rPr>
            </w:pPr>
            <w:r w:rsidRPr="00B400F6">
              <w:rPr>
                <w:rFonts w:ascii="Garamond" w:hAnsi="Garamond"/>
                <w:sz w:val="12"/>
                <w:szCs w:val="12"/>
                <w:lang w:val="sq-AL"/>
              </w:rPr>
              <w:t>0</w:t>
            </w:r>
          </w:p>
        </w:tc>
      </w:tr>
    </w:tbl>
    <w:p w14:paraId="552F9F1E" w14:textId="4D9D1E7C" w:rsidR="00562BBA" w:rsidRPr="00B400F6" w:rsidRDefault="00562BBA" w:rsidP="00562BBA">
      <w:pPr>
        <w:spacing w:after="0" w:line="240" w:lineRule="auto"/>
        <w:ind w:firstLine="284"/>
        <w:jc w:val="both"/>
        <w:rPr>
          <w:rFonts w:ascii="Garamond" w:hAnsi="Garamond" w:cstheme="minorHAnsi"/>
          <w:b/>
          <w:bCs/>
          <w:lang w:val="sq-AL"/>
        </w:rPr>
      </w:pPr>
    </w:p>
    <w:p w14:paraId="1FA74BE6" w14:textId="701769A7" w:rsidR="00B57A36" w:rsidRPr="00B400F6" w:rsidRDefault="00B57A36" w:rsidP="00562BBA">
      <w:pPr>
        <w:spacing w:after="0" w:line="240" w:lineRule="auto"/>
        <w:ind w:firstLine="284"/>
        <w:jc w:val="both"/>
        <w:rPr>
          <w:rFonts w:ascii="Garamond" w:hAnsi="Garamond" w:cstheme="minorHAnsi"/>
          <w:b/>
          <w:bCs/>
          <w:sz w:val="24"/>
          <w:szCs w:val="24"/>
          <w:lang w:val="sq-AL"/>
        </w:rPr>
      </w:pPr>
    </w:p>
    <w:p w14:paraId="262C4239" w14:textId="6D22351E" w:rsidR="00562BBA" w:rsidRPr="00B400F6" w:rsidRDefault="00B57A36" w:rsidP="00B57A36">
      <w:pPr>
        <w:spacing w:after="0" w:line="240" w:lineRule="auto"/>
        <w:jc w:val="right"/>
        <w:outlineLvl w:val="0"/>
        <w:rPr>
          <w:rFonts w:ascii="Garamond" w:hAnsi="Garamond" w:cstheme="minorHAnsi"/>
          <w:b/>
          <w:bCs/>
          <w:sz w:val="24"/>
          <w:szCs w:val="24"/>
          <w:lang w:val="sq-AL"/>
        </w:rPr>
      </w:pPr>
      <w:bookmarkStart w:id="5" w:name="bookmark6"/>
      <w:r w:rsidRPr="00B400F6">
        <w:rPr>
          <w:rFonts w:ascii="Garamond" w:hAnsi="Garamond" w:cstheme="minorHAnsi"/>
          <w:b/>
          <w:bCs/>
          <w:i/>
          <w:iCs/>
          <w:sz w:val="24"/>
          <w:szCs w:val="24"/>
          <w:lang w:val="sq-AL"/>
        </w:rPr>
        <w:t xml:space="preserve"> </w:t>
      </w:r>
      <w:r w:rsidR="00562BBA" w:rsidRPr="00F24FEE">
        <w:rPr>
          <w:rFonts w:ascii="Garamond" w:hAnsi="Garamond"/>
          <w:b/>
          <w:bCs/>
          <w:sz w:val="24"/>
          <w:szCs w:val="24"/>
          <w:lang w:val="sq-AL"/>
        </w:rPr>
        <w:t>C|Ref. Ares</w:t>
      </w:r>
      <w:r w:rsidR="00562BBA" w:rsidRPr="00B400F6">
        <w:rPr>
          <w:rFonts w:ascii="Garamond" w:hAnsi="Garamond"/>
          <w:b/>
          <w:bCs/>
          <w:sz w:val="24"/>
          <w:szCs w:val="24"/>
          <w:lang w:val="sq-AL"/>
        </w:rPr>
        <w:t xml:space="preserve"> (2022)1282540-21/02/2022</w:t>
      </w:r>
    </w:p>
    <w:p w14:paraId="0AF55A5B" w14:textId="77777777" w:rsidR="00562BBA" w:rsidRPr="00B400F6" w:rsidRDefault="00562BBA" w:rsidP="00562BBA">
      <w:pPr>
        <w:spacing w:after="0" w:line="240" w:lineRule="auto"/>
        <w:ind w:firstLine="284"/>
        <w:jc w:val="center"/>
        <w:outlineLvl w:val="0"/>
        <w:rPr>
          <w:rFonts w:ascii="Garamond" w:hAnsi="Garamond" w:cstheme="minorHAnsi"/>
          <w:sz w:val="24"/>
          <w:szCs w:val="24"/>
          <w:lang w:val="sq-AL"/>
        </w:rPr>
      </w:pPr>
      <w:r w:rsidRPr="00B400F6">
        <w:rPr>
          <w:rFonts w:ascii="Garamond" w:hAnsi="Garamond"/>
          <w:bCs/>
          <w:iCs/>
          <w:sz w:val="24"/>
          <w:szCs w:val="24"/>
          <w:lang w:val="sq-AL"/>
        </w:rPr>
        <w:t>Shtojca II</w:t>
      </w:r>
      <w:bookmarkEnd w:id="5"/>
    </w:p>
    <w:p w14:paraId="0197F9C7" w14:textId="77777777" w:rsidR="00562BBA" w:rsidRPr="00B400F6" w:rsidRDefault="00562BBA" w:rsidP="00562BBA">
      <w:pPr>
        <w:spacing w:after="0" w:line="240" w:lineRule="auto"/>
        <w:ind w:firstLine="284"/>
        <w:jc w:val="both"/>
        <w:outlineLvl w:val="0"/>
        <w:rPr>
          <w:rFonts w:ascii="Garamond" w:hAnsi="Garamond" w:cstheme="minorHAnsi"/>
          <w:sz w:val="24"/>
          <w:szCs w:val="24"/>
          <w:lang w:val="sq-AL"/>
        </w:rPr>
      </w:pPr>
      <w:bookmarkStart w:id="6" w:name="bookmark7"/>
      <w:r w:rsidRPr="00B400F6">
        <w:rPr>
          <w:rFonts w:ascii="Garamond" w:hAnsi="Garamond"/>
          <w:b/>
          <w:bCs/>
          <w:i/>
          <w:iCs/>
          <w:sz w:val="24"/>
          <w:szCs w:val="24"/>
          <w:lang w:val="sq-AL"/>
        </w:rPr>
        <w:t>Prokurimi publik</w:t>
      </w:r>
      <w:bookmarkEnd w:id="6"/>
    </w:p>
    <w:p w14:paraId="3E55FAEB" w14:textId="16E98528" w:rsidR="00562BBA" w:rsidRPr="00B400F6" w:rsidRDefault="00562BBA" w:rsidP="00562BBA">
      <w:pPr>
        <w:spacing w:after="0" w:line="240" w:lineRule="auto"/>
        <w:ind w:firstLine="284"/>
        <w:jc w:val="both"/>
        <w:outlineLvl w:val="2"/>
        <w:rPr>
          <w:rFonts w:ascii="Garamond" w:hAnsi="Garamond" w:cstheme="minorHAnsi"/>
          <w:sz w:val="24"/>
          <w:szCs w:val="24"/>
          <w:lang w:val="sq-AL"/>
        </w:rPr>
      </w:pPr>
      <w:bookmarkStart w:id="7" w:name="bookmark8"/>
      <w:r w:rsidRPr="00B400F6">
        <w:rPr>
          <w:rFonts w:ascii="Garamond" w:hAnsi="Garamond"/>
          <w:b/>
          <w:bCs/>
          <w:sz w:val="24"/>
          <w:szCs w:val="24"/>
          <w:lang w:val="sq-AL"/>
        </w:rPr>
        <w:t>A.</w:t>
      </w:r>
      <w:r w:rsidR="003B0C53" w:rsidRPr="00B400F6">
        <w:rPr>
          <w:rFonts w:ascii="Garamond" w:hAnsi="Garamond"/>
          <w:b/>
          <w:bCs/>
          <w:sz w:val="24"/>
          <w:szCs w:val="24"/>
          <w:lang w:val="sq-AL"/>
        </w:rPr>
        <w:t xml:space="preserve"> </w:t>
      </w:r>
      <w:r w:rsidRPr="00B400F6">
        <w:rPr>
          <w:rFonts w:ascii="Garamond" w:hAnsi="Garamond"/>
          <w:b/>
          <w:bCs/>
          <w:sz w:val="24"/>
          <w:szCs w:val="24"/>
          <w:lang w:val="sq-AL"/>
        </w:rPr>
        <w:t>Dispozita të përgjithshme</w:t>
      </w:r>
      <w:bookmarkEnd w:id="7"/>
    </w:p>
    <w:p w14:paraId="0387E8FC" w14:textId="0FE71CC2"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b/>
          <w:sz w:val="24"/>
          <w:szCs w:val="24"/>
          <w:lang w:val="sq-AL"/>
        </w:rPr>
        <w:t>1.</w:t>
      </w:r>
      <w:r w:rsidRPr="00B400F6">
        <w:rPr>
          <w:rFonts w:ascii="Garamond" w:hAnsi="Garamond"/>
          <w:b/>
          <w:bCs/>
          <w:sz w:val="24"/>
          <w:szCs w:val="24"/>
          <w:lang w:val="sq-AL"/>
        </w:rPr>
        <w:t xml:space="preserve"> Parimet e zbatueshme për kontratat dhe objekti </w:t>
      </w:r>
      <w:r w:rsidRPr="00B400F6">
        <w:rPr>
          <w:rFonts w:ascii="Garamond" w:hAnsi="Garamond"/>
          <w:sz w:val="24"/>
          <w:szCs w:val="24"/>
          <w:lang w:val="sq-AL"/>
        </w:rPr>
        <w:t>(pasqyron nenin 160</w:t>
      </w:r>
      <w:r w:rsidR="00EF0B48" w:rsidRPr="00B400F6">
        <w:rPr>
          <w:rFonts w:ascii="Garamond" w:hAnsi="Garamond"/>
          <w:sz w:val="24"/>
          <w:szCs w:val="24"/>
          <w:lang w:val="sq-AL"/>
        </w:rPr>
        <w:t xml:space="preserve"> të </w:t>
      </w:r>
      <w:r w:rsidR="00A70CFE" w:rsidRPr="00B400F6">
        <w:rPr>
          <w:rFonts w:ascii="Garamond" w:hAnsi="Garamond"/>
          <w:sz w:val="24"/>
          <w:szCs w:val="24"/>
          <w:lang w:val="sq-AL"/>
        </w:rPr>
        <w:t>rregullores financiare</w:t>
      </w:r>
      <w:r w:rsidRPr="00B400F6">
        <w:rPr>
          <w:rStyle w:val="FootnoteReference"/>
          <w:rFonts w:ascii="Garamond" w:hAnsi="Garamond" w:cstheme="minorHAnsi"/>
          <w:sz w:val="24"/>
          <w:szCs w:val="24"/>
          <w:lang w:val="sq-AL"/>
        </w:rPr>
        <w:footnoteReference w:id="8"/>
      </w:r>
      <w:r w:rsidRPr="00B400F6">
        <w:rPr>
          <w:rFonts w:ascii="Garamond" w:hAnsi="Garamond"/>
          <w:sz w:val="24"/>
          <w:szCs w:val="24"/>
          <w:lang w:val="sq-AL"/>
        </w:rPr>
        <w:t>)</w:t>
      </w:r>
    </w:p>
    <w:p w14:paraId="1001C1CC"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1. Të gjitha kontratat e financuara nga një kontratë granti respektojnë parimet e transparencës, proporcionalitetit, trajtimit të barabartë dhe mosdiskriminimit.</w:t>
      </w:r>
    </w:p>
    <w:p w14:paraId="2E747611"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2. Të gjitha kontratat duhet të jenë pjesë e një procedure konkurruese sa më të gjerë që të jetë e mundur, përveçse kur përdoret procedura me negocim. Vlera e përllogaritur e një kontrate nuk duhet të përcaktohet duke pasur si qëllim anashkalimin e rregullave të zbatueshme dhe nuk duhet të ndahet për të anashkaluar rregullat e zbatueshme. Përfituesi i grantit, duke vepruar si autoriteti kontraktor, e ndan një kontratë në lote, kur është e përshtatshme, duke marrë në konsideratë konkurrencën e gjerë.</w:t>
      </w:r>
    </w:p>
    <w:p w14:paraId="44E2448A" w14:textId="54C7A51D"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3. Përfituesit e grantit nuk duhet t</w:t>
      </w:r>
      <w:r w:rsidR="003B0C53" w:rsidRPr="00B400F6">
        <w:rPr>
          <w:rFonts w:ascii="Garamond" w:hAnsi="Garamond"/>
          <w:sz w:val="24"/>
          <w:szCs w:val="24"/>
          <w:lang w:val="sq-AL"/>
        </w:rPr>
        <w:t>’</w:t>
      </w:r>
      <w:r w:rsidRPr="00B400F6">
        <w:rPr>
          <w:rFonts w:ascii="Garamond" w:hAnsi="Garamond"/>
          <w:sz w:val="24"/>
          <w:szCs w:val="24"/>
          <w:lang w:val="sq-AL"/>
        </w:rPr>
        <w:t>i përdorin kontratat kuadër në mënyrë të gabuar ose në një mënyrë të tillë që qëllimi apo efekti i tyre të jetë, të pengojnë, kufizojnë ose shtrembërojnë konkurrencën.</w:t>
      </w:r>
    </w:p>
    <w:p w14:paraId="376C3E38" w14:textId="2B781DEE"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b/>
          <w:bCs/>
          <w:sz w:val="24"/>
          <w:szCs w:val="24"/>
          <w:lang w:val="sq-AL"/>
        </w:rPr>
        <w:t xml:space="preserve">2. Kontratat e përziera dhe fjalori i përbashkët i prokurimit </w:t>
      </w:r>
      <w:r w:rsidRPr="00B400F6">
        <w:rPr>
          <w:rFonts w:ascii="Garamond" w:hAnsi="Garamond"/>
          <w:sz w:val="24"/>
          <w:szCs w:val="24"/>
          <w:lang w:val="sq-AL"/>
        </w:rPr>
        <w:t>(pasqyron nenin 162</w:t>
      </w:r>
      <w:r w:rsidR="00EF0B48" w:rsidRPr="00B400F6">
        <w:rPr>
          <w:rFonts w:ascii="Garamond" w:hAnsi="Garamond"/>
          <w:sz w:val="24"/>
          <w:szCs w:val="24"/>
          <w:lang w:val="sq-AL"/>
        </w:rPr>
        <w:t xml:space="preserve"> të </w:t>
      </w:r>
      <w:r w:rsidR="00A70CFE" w:rsidRPr="00B400F6">
        <w:rPr>
          <w:rFonts w:ascii="Garamond" w:hAnsi="Garamond"/>
          <w:sz w:val="24"/>
          <w:szCs w:val="24"/>
          <w:lang w:val="sq-AL"/>
        </w:rPr>
        <w:t>rregullores financiare</w:t>
      </w:r>
      <w:r w:rsidRPr="00B400F6">
        <w:rPr>
          <w:rFonts w:ascii="Garamond" w:hAnsi="Garamond"/>
          <w:sz w:val="24"/>
          <w:szCs w:val="24"/>
          <w:lang w:val="sq-AL"/>
        </w:rPr>
        <w:t>)</w:t>
      </w:r>
    </w:p>
    <w:p w14:paraId="4E9BCD40"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lastRenderedPageBreak/>
        <w:t>1. Një kontratë e përzier që mbulon dy ose më shumë lloje prokurimi (punët, furnizimet ose shërbimet) jepet në përputhje me dispozitat e zbatueshme sipas llojit të prokurimit që karakterizon objektin kryesor të kontratës në fjalë.</w:t>
      </w:r>
    </w:p>
    <w:p w14:paraId="4A1DE119"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2. Në rastin e kontratave të përziera për furnizimet dhe shërbimet, objekti kryesor përcaktohet duke krahasuar vlerat e furnizimeve ose shërbimeve përkatëse.</w:t>
      </w:r>
    </w:p>
    <w:p w14:paraId="7751558B"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3. Çdo referencë për nomenklaturat në kontekstin e prokurimit bëhet duke përdorur Fjalorin e Përbashkët të Prokurimit (FPP).</w:t>
      </w:r>
    </w:p>
    <w:p w14:paraId="064BB10F" w14:textId="2197A041"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b/>
          <w:bCs/>
          <w:sz w:val="24"/>
          <w:szCs w:val="24"/>
          <w:lang w:val="sq-AL"/>
        </w:rPr>
        <w:t xml:space="preserve">3. Masat e publikimit </w:t>
      </w:r>
      <w:r w:rsidRPr="00B400F6">
        <w:rPr>
          <w:rFonts w:ascii="Garamond" w:hAnsi="Garamond"/>
          <w:sz w:val="24"/>
          <w:szCs w:val="24"/>
          <w:lang w:val="sq-AL"/>
        </w:rPr>
        <w:t>(pasqyron nenin 163</w:t>
      </w:r>
      <w:r w:rsidR="00EF0B48" w:rsidRPr="00B400F6">
        <w:rPr>
          <w:rFonts w:ascii="Garamond" w:hAnsi="Garamond"/>
          <w:sz w:val="24"/>
          <w:szCs w:val="24"/>
          <w:lang w:val="sq-AL"/>
        </w:rPr>
        <w:t xml:space="preserve"> të </w:t>
      </w:r>
      <w:r w:rsidR="00A70CFE" w:rsidRPr="00B400F6">
        <w:rPr>
          <w:rFonts w:ascii="Garamond" w:hAnsi="Garamond"/>
          <w:sz w:val="24"/>
          <w:szCs w:val="24"/>
          <w:lang w:val="sq-AL"/>
        </w:rPr>
        <w:t>rregullores financiare</w:t>
      </w:r>
      <w:r w:rsidRPr="00B400F6">
        <w:rPr>
          <w:rFonts w:ascii="Garamond" w:hAnsi="Garamond"/>
          <w:sz w:val="24"/>
          <w:szCs w:val="24"/>
          <w:lang w:val="sq-AL"/>
        </w:rPr>
        <w:t xml:space="preserve">, si dhe pragjet e nenit 178.1 dhe pikës 5 të shtojcës I të </w:t>
      </w:r>
      <w:r w:rsidR="005521BE" w:rsidRPr="00B400F6">
        <w:rPr>
          <w:rFonts w:ascii="Garamond" w:hAnsi="Garamond"/>
          <w:sz w:val="24"/>
          <w:szCs w:val="24"/>
          <w:lang w:val="sq-AL"/>
        </w:rPr>
        <w:t>kësaj rregullore</w:t>
      </w:r>
      <w:r w:rsidRPr="00B400F6">
        <w:rPr>
          <w:rFonts w:ascii="Garamond" w:hAnsi="Garamond"/>
          <w:sz w:val="24"/>
          <w:szCs w:val="24"/>
          <w:lang w:val="sq-AL"/>
        </w:rPr>
        <w:t>je)</w:t>
      </w:r>
    </w:p>
    <w:p w14:paraId="20D42DCB" w14:textId="159EC5FD"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 xml:space="preserve">1. Për procedurat me vlerë të barabartë ose më të madhe se 300 000 </w:t>
      </w:r>
      <w:r w:rsidR="00356DB7" w:rsidRPr="00B400F6">
        <w:rPr>
          <w:rFonts w:ascii="Garamond" w:hAnsi="Garamond"/>
          <w:sz w:val="24"/>
          <w:szCs w:val="24"/>
          <w:lang w:val="sq-AL"/>
        </w:rPr>
        <w:t xml:space="preserve">euro </w:t>
      </w:r>
      <w:r w:rsidRPr="00B400F6">
        <w:rPr>
          <w:rFonts w:ascii="Garamond" w:hAnsi="Garamond"/>
          <w:sz w:val="24"/>
          <w:szCs w:val="24"/>
          <w:lang w:val="sq-AL"/>
        </w:rPr>
        <w:t xml:space="preserve">në rastin e kontratave të shërbimit dhe furnizimit, apo me vlerë të barabartë ose më të madhe se 5 000 000 </w:t>
      </w:r>
      <w:r w:rsidR="00356DB7" w:rsidRPr="00B400F6">
        <w:rPr>
          <w:rFonts w:ascii="Garamond" w:hAnsi="Garamond"/>
          <w:sz w:val="24"/>
          <w:szCs w:val="24"/>
          <w:lang w:val="sq-AL"/>
        </w:rPr>
        <w:t xml:space="preserve">euro </w:t>
      </w:r>
      <w:r w:rsidRPr="00B400F6">
        <w:rPr>
          <w:rFonts w:ascii="Garamond" w:hAnsi="Garamond"/>
          <w:sz w:val="24"/>
          <w:szCs w:val="24"/>
          <w:lang w:val="sq-AL"/>
        </w:rPr>
        <w:t xml:space="preserve">në rastin e kontratave të punëve, përfituesi i grantit publikon në </w:t>
      </w:r>
      <w:r w:rsidRPr="00B400F6">
        <w:rPr>
          <w:rFonts w:ascii="Garamond" w:hAnsi="Garamond"/>
          <w:bCs/>
          <w:iCs/>
          <w:sz w:val="24"/>
          <w:szCs w:val="24"/>
          <w:lang w:val="sq-AL"/>
        </w:rPr>
        <w:t>Gazetën Zyrtare të Bashkimit Evropian</w:t>
      </w:r>
      <w:r w:rsidRPr="00B400F6">
        <w:rPr>
          <w:rFonts w:ascii="Garamond" w:hAnsi="Garamond"/>
          <w:sz w:val="24"/>
          <w:szCs w:val="24"/>
          <w:lang w:val="sq-AL"/>
        </w:rPr>
        <w:t>:</w:t>
      </w:r>
    </w:p>
    <w:p w14:paraId="06ED9812"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a) një njoftim të kontratës me qëllim nisjen e një procedure, përveçse në rastin e procedurës me negocim;</w:t>
      </w:r>
    </w:p>
    <w:p w14:paraId="63EF9D6A"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b) një njoftim për dhënien e kontratës ku paraqiten rezultatet e procedurës.</w:t>
      </w:r>
    </w:p>
    <w:p w14:paraId="7A76D228" w14:textId="03AB1B11"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 xml:space="preserve">2. Sipas rastit, njoftimi paraprak informues për thirrjet për oferta pas procedurës së hapur ose procedurës së kufizuar, siç përmendet përkatësisht në germat </w:t>
      </w:r>
      <w:r w:rsidR="00BB3DA3" w:rsidRPr="00B400F6">
        <w:rPr>
          <w:rFonts w:ascii="Garamond" w:hAnsi="Garamond"/>
          <w:sz w:val="24"/>
          <w:szCs w:val="24"/>
          <w:lang w:val="sq-AL"/>
        </w:rPr>
        <w:t>“</w:t>
      </w:r>
      <w:r w:rsidRPr="00B400F6">
        <w:rPr>
          <w:rFonts w:ascii="Garamond" w:hAnsi="Garamond"/>
          <w:sz w:val="24"/>
          <w:szCs w:val="24"/>
          <w:lang w:val="sq-AL"/>
        </w:rPr>
        <w:t>a</w:t>
      </w:r>
      <w:r w:rsidR="00BB3DA3" w:rsidRPr="00B400F6">
        <w:rPr>
          <w:rFonts w:ascii="Garamond" w:hAnsi="Garamond"/>
          <w:sz w:val="24"/>
          <w:szCs w:val="24"/>
          <w:lang w:val="sq-AL"/>
        </w:rPr>
        <w:t>”</w:t>
      </w:r>
      <w:r w:rsidRPr="00B400F6">
        <w:rPr>
          <w:rFonts w:ascii="Garamond" w:hAnsi="Garamond"/>
          <w:sz w:val="24"/>
          <w:szCs w:val="24"/>
          <w:lang w:val="sq-AL"/>
        </w:rPr>
        <w:t xml:space="preserve"> dhe </w:t>
      </w:r>
      <w:r w:rsidR="00BB3DA3" w:rsidRPr="00B400F6">
        <w:rPr>
          <w:rFonts w:ascii="Garamond" w:hAnsi="Garamond"/>
          <w:sz w:val="24"/>
          <w:szCs w:val="24"/>
          <w:lang w:val="sq-AL"/>
        </w:rPr>
        <w:t>“</w:t>
      </w:r>
      <w:r w:rsidRPr="00B400F6">
        <w:rPr>
          <w:rFonts w:ascii="Garamond" w:hAnsi="Garamond"/>
          <w:sz w:val="24"/>
          <w:szCs w:val="24"/>
          <w:lang w:val="sq-AL"/>
        </w:rPr>
        <w:t>b</w:t>
      </w:r>
      <w:r w:rsidR="00BB3DA3" w:rsidRPr="00B400F6">
        <w:rPr>
          <w:rFonts w:ascii="Garamond" w:hAnsi="Garamond"/>
          <w:sz w:val="24"/>
          <w:szCs w:val="24"/>
          <w:lang w:val="sq-AL"/>
        </w:rPr>
        <w:t>”</w:t>
      </w:r>
      <w:r w:rsidRPr="00B400F6">
        <w:rPr>
          <w:rFonts w:ascii="Garamond" w:hAnsi="Garamond"/>
          <w:sz w:val="24"/>
          <w:szCs w:val="24"/>
          <w:lang w:val="sq-AL"/>
        </w:rPr>
        <w:t xml:space="preserve"> të pikës 4.1, i dërgohet Zyrës së Publikimeve në mënyrë elektronike, sa më shpejt që të jetë e mundur.</w:t>
      </w:r>
    </w:p>
    <w:p w14:paraId="3B6942E4"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Njoftimi për dhënien e kontratës dërgohet kur kontrata është nënshkruar, me përjashtim të rasteve kur, nëse është ende e nevojshme, kontrata është deklaruar si sekrete ose kur zbatimi i kontratës duhet të shoqërohet nga masa të veçanta sigurie, ose kur diçka e tillë është e nevojshme për të mbrojtur interesat thelbësore të Bashkimit Evropian apo të vendit përfitues, si dhe në rastet kur publikimi i njoftimit për dhënien e kontratës nuk konsiderohet i përshtatshëm.</w:t>
      </w:r>
    </w:p>
    <w:p w14:paraId="5037F021"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3. Procedurat që kanë një vlerë më të ulët se pragjet e përmendura më sipër komunikohen përmes mjeteve të përshtatshme.</w:t>
      </w:r>
    </w:p>
    <w:p w14:paraId="0D0410E3" w14:textId="27B3FE5C"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4. Krahas komunikimit të parashikuar në paragrafin 1 dhe në pikën 30.2, procedurat e prokurimit mund të komunikohen edhe në një mënyrë tjetër, në veçanti në formë elektronike. Këto komunikime duhet t</w:t>
      </w:r>
      <w:r w:rsidR="003B0C53" w:rsidRPr="00B400F6">
        <w:rPr>
          <w:rFonts w:ascii="Garamond" w:hAnsi="Garamond"/>
          <w:sz w:val="24"/>
          <w:szCs w:val="24"/>
          <w:lang w:val="sq-AL"/>
        </w:rPr>
        <w:t>’</w:t>
      </w:r>
      <w:r w:rsidRPr="00B400F6">
        <w:rPr>
          <w:rFonts w:ascii="Garamond" w:hAnsi="Garamond"/>
          <w:sz w:val="24"/>
          <w:szCs w:val="24"/>
          <w:lang w:val="sq-AL"/>
        </w:rPr>
        <w:t>i referohen njoftimit të publikuar në Gazetën Zyrtare të Bashkimit Evropian, nëse njoftimi është publikuar, dhe nuk duhet t</w:t>
      </w:r>
      <w:r w:rsidR="003B0C53" w:rsidRPr="00B400F6">
        <w:rPr>
          <w:rFonts w:ascii="Garamond" w:hAnsi="Garamond"/>
          <w:sz w:val="24"/>
          <w:szCs w:val="24"/>
          <w:lang w:val="sq-AL"/>
        </w:rPr>
        <w:t>’</w:t>
      </w:r>
      <w:r w:rsidRPr="00B400F6">
        <w:rPr>
          <w:rFonts w:ascii="Garamond" w:hAnsi="Garamond"/>
          <w:sz w:val="24"/>
          <w:szCs w:val="24"/>
          <w:lang w:val="sq-AL"/>
        </w:rPr>
        <w:t>i paraprijnë publikimit të këtij njoftimi, i cili në vetvete është autentik.</w:t>
      </w:r>
    </w:p>
    <w:p w14:paraId="70088158"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Ky komunikim nuk paraqet asnjë diskriminim ndërmjet kandidatëve apo ofertuesve dhe as nuk përmban detaje të tjera përveç atyre në njoftimin e kontratës, nëse ky njoftim është publikuar.</w:t>
      </w:r>
    </w:p>
    <w:p w14:paraId="1157059B"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5. Informacione të caktuara për dhënien e kontratës mund të mos publikohen në rast se publikimi i tyre do të pengonte zbatimin e ligjit ose do të ishte në kundërshtim me interesin publik, do të dëmtonte interesat tregtare legjitime të operatorëve ekonomikë ose mund të cenonte konkurrencën e drejtë midis tyre.</w:t>
      </w:r>
    </w:p>
    <w:p w14:paraId="527ECFDE" w14:textId="77777777" w:rsidR="00562BBA" w:rsidRPr="00B400F6" w:rsidRDefault="00562BBA" w:rsidP="00562BBA">
      <w:pPr>
        <w:spacing w:after="0" w:line="240" w:lineRule="auto"/>
        <w:ind w:firstLine="284"/>
        <w:jc w:val="both"/>
        <w:outlineLvl w:val="2"/>
        <w:rPr>
          <w:rFonts w:ascii="Garamond" w:hAnsi="Garamond" w:cstheme="minorHAnsi"/>
          <w:sz w:val="24"/>
          <w:szCs w:val="24"/>
          <w:lang w:val="sq-AL"/>
        </w:rPr>
      </w:pPr>
      <w:bookmarkStart w:id="8" w:name="bookmark10"/>
      <w:r w:rsidRPr="00B400F6">
        <w:rPr>
          <w:rFonts w:ascii="Garamond" w:hAnsi="Garamond"/>
          <w:b/>
          <w:bCs/>
          <w:sz w:val="24"/>
          <w:szCs w:val="24"/>
          <w:lang w:val="sq-AL"/>
        </w:rPr>
        <w:t>B. Llojet e procedurave</w:t>
      </w:r>
      <w:bookmarkEnd w:id="8"/>
    </w:p>
    <w:p w14:paraId="65F95934" w14:textId="39A65B26"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b/>
          <w:bCs/>
          <w:sz w:val="24"/>
          <w:szCs w:val="24"/>
          <w:lang w:val="sq-AL"/>
        </w:rPr>
        <w:t>4.</w:t>
      </w:r>
      <w:r w:rsidR="003B0C53" w:rsidRPr="00B400F6">
        <w:rPr>
          <w:rFonts w:ascii="Garamond" w:hAnsi="Garamond"/>
          <w:b/>
          <w:bCs/>
          <w:sz w:val="24"/>
          <w:szCs w:val="24"/>
          <w:lang w:val="sq-AL"/>
        </w:rPr>
        <w:t xml:space="preserve"> </w:t>
      </w:r>
      <w:r w:rsidRPr="00B400F6">
        <w:rPr>
          <w:rFonts w:ascii="Garamond" w:hAnsi="Garamond"/>
          <w:b/>
          <w:bCs/>
          <w:sz w:val="24"/>
          <w:szCs w:val="24"/>
          <w:lang w:val="sq-AL"/>
        </w:rPr>
        <w:t xml:space="preserve">Procedurat e prokurimit </w:t>
      </w:r>
      <w:r w:rsidRPr="00B400F6">
        <w:rPr>
          <w:rFonts w:ascii="Garamond" w:hAnsi="Garamond"/>
          <w:sz w:val="24"/>
          <w:szCs w:val="24"/>
          <w:lang w:val="sq-AL"/>
        </w:rPr>
        <w:t>(pasqyron nenin 164</w:t>
      </w:r>
      <w:r w:rsidR="00EF0B48" w:rsidRPr="00B400F6">
        <w:rPr>
          <w:rFonts w:ascii="Garamond" w:hAnsi="Garamond"/>
          <w:sz w:val="24"/>
          <w:szCs w:val="24"/>
          <w:lang w:val="sq-AL"/>
        </w:rPr>
        <w:t xml:space="preserve"> të </w:t>
      </w:r>
      <w:r w:rsidR="00A70CFE" w:rsidRPr="00B400F6">
        <w:rPr>
          <w:rFonts w:ascii="Garamond" w:hAnsi="Garamond"/>
          <w:sz w:val="24"/>
          <w:szCs w:val="24"/>
          <w:lang w:val="sq-AL"/>
        </w:rPr>
        <w:t>rregullores financiare</w:t>
      </w:r>
      <w:r w:rsidRPr="00B400F6">
        <w:rPr>
          <w:rFonts w:ascii="Garamond" w:hAnsi="Garamond"/>
          <w:sz w:val="24"/>
          <w:szCs w:val="24"/>
          <w:lang w:val="sq-AL"/>
        </w:rPr>
        <w:t>)</w:t>
      </w:r>
    </w:p>
    <w:p w14:paraId="29E00CC3"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1. Procedurat e prokurimit për dhënien e kontratave të koncesionit ose kontratave publike, duke përfshirë kontratat kuadër, marrin një nga format në vijim:</w:t>
      </w:r>
    </w:p>
    <w:p w14:paraId="13566BC2"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a) procedurë e hapur;</w:t>
      </w:r>
    </w:p>
    <w:p w14:paraId="7570BFEC"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b) procedurë e kufizuar;</w:t>
      </w:r>
    </w:p>
    <w:p w14:paraId="017FC7C2"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c) procedurë me negocim, duke përfshirë pa publikim paraprak;</w:t>
      </w:r>
    </w:p>
    <w:p w14:paraId="1E1F1D3E"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d) procedurë konkurruese me negocim;</w:t>
      </w:r>
    </w:p>
    <w:p w14:paraId="2AB19D1B"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e) procedura që përfshijnë një thirrje për shprehje të interesit.</w:t>
      </w:r>
    </w:p>
    <w:p w14:paraId="7AE4E205"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2. Në procedurat e hapura, çdo operator ekonomik i interesuar mund të paraqesë një ofertë.</w:t>
      </w:r>
    </w:p>
    <w:p w14:paraId="39BFCDC5" w14:textId="293415EE"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 xml:space="preserve">3. Në procedurat e kufizuara dhe procedurat konkurruese me negocim, çdo operator ekonomik mund të dorëzojë një kërkesë për pjesëmarrje duke dhënë informacionin e kërkuar nga përfituesi i grantit. Përfituesi i grantit fton të gjithë kandidatët, të cilët përmbushin kriteret e përzgjedhjes dhe </w:t>
      </w:r>
      <w:r w:rsidRPr="00B400F6">
        <w:rPr>
          <w:rFonts w:ascii="Garamond" w:hAnsi="Garamond"/>
          <w:sz w:val="24"/>
          <w:szCs w:val="24"/>
          <w:lang w:val="sq-AL"/>
        </w:rPr>
        <w:lastRenderedPageBreak/>
        <w:t>nuk janë në asnjë prej situatave të përjashtimit ose refuzimit të përmendura në nenin 136, paragrafi 1 dhe nenin 141, paragrafi 1</w:t>
      </w:r>
      <w:r w:rsidR="00EF0B48" w:rsidRPr="00B400F6">
        <w:rPr>
          <w:rFonts w:ascii="Garamond" w:hAnsi="Garamond"/>
          <w:sz w:val="24"/>
          <w:szCs w:val="24"/>
          <w:lang w:val="sq-AL"/>
        </w:rPr>
        <w:t xml:space="preserve"> të </w:t>
      </w:r>
      <w:r w:rsidR="00A70CFE" w:rsidRPr="00B400F6">
        <w:rPr>
          <w:rFonts w:ascii="Garamond" w:hAnsi="Garamond"/>
          <w:sz w:val="24"/>
          <w:szCs w:val="24"/>
          <w:lang w:val="sq-AL"/>
        </w:rPr>
        <w:t>rregullores financiare</w:t>
      </w:r>
      <w:r w:rsidRPr="00B400F6">
        <w:rPr>
          <w:rStyle w:val="FootnoteReference"/>
          <w:rFonts w:ascii="Garamond" w:hAnsi="Garamond" w:cstheme="minorHAnsi"/>
          <w:sz w:val="24"/>
          <w:szCs w:val="24"/>
          <w:lang w:val="sq-AL"/>
        </w:rPr>
        <w:footnoteReference w:id="9"/>
      </w:r>
      <w:r w:rsidRPr="00B400F6">
        <w:rPr>
          <w:rFonts w:ascii="Garamond" w:hAnsi="Garamond"/>
          <w:sz w:val="24"/>
          <w:szCs w:val="24"/>
          <w:lang w:val="sq-AL"/>
        </w:rPr>
        <w:t>, që të paraqesin një ofertë.</w:t>
      </w:r>
    </w:p>
    <w:p w14:paraId="0E45C8AD"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Pavarësisht paragrafit të parë, përfituesi i grantit mund të kufizojë numrin e kandidatëve që do të ftohen për të marrë pjesë në procedurë, bazuar në kriteret e përzgjedhjes objektive dhe jodiskriminuese, të cilat bëhen të ditura në njoftimin e kontratës ose në thirrjen për shprehjen e interesit. Numri i kandidatëve të ftuar duhet të jetë i mjaftueshëm për të garantuar një konkurrencë reale.</w:t>
      </w:r>
    </w:p>
    <w:p w14:paraId="26303A9D"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4. Në të gjitha procedurat që përfshijnë negocim, përfituesi i grantit negocion ofertën fillestare, si dhe çdo ofertë pasuese ose pjesë të tyre me ofertuesit, me përjashtim të ofertës përfundimtare, me qëllim përmirësimin e përmbajtjes së tyre. Kërkesat minimale dhe kriteret e specifikuara në dokumentet e prokurimit nuk janë objekt negocimi. Një përfitues granti mund të japë një kontratë në bazë të ofertës fillestare pa negocim në rast se ka specifikuar në dokumentet e prokurimit se rezervon mundësinë për ta bërë diçka të tillë.</w:t>
      </w:r>
    </w:p>
    <w:p w14:paraId="2345617E"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5. Përfituesi i grantit mund të përdorë:</w:t>
      </w:r>
    </w:p>
    <w:p w14:paraId="37B9EB0D"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a) procedurën e hapur ose të kufizuar për çdo blerje;</w:t>
      </w:r>
    </w:p>
    <w:p w14:paraId="727B281D" w14:textId="132049B4"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b)</w:t>
      </w:r>
      <w:r w:rsidR="003B0C53" w:rsidRPr="00B400F6">
        <w:rPr>
          <w:rFonts w:ascii="Garamond" w:hAnsi="Garamond"/>
          <w:sz w:val="24"/>
          <w:szCs w:val="24"/>
          <w:lang w:val="sq-AL"/>
        </w:rPr>
        <w:t xml:space="preserve"> </w:t>
      </w:r>
      <w:r w:rsidRPr="00B400F6">
        <w:rPr>
          <w:rFonts w:ascii="Garamond" w:hAnsi="Garamond"/>
          <w:sz w:val="24"/>
          <w:szCs w:val="24"/>
          <w:lang w:val="sq-AL"/>
        </w:rPr>
        <w:t>procedurat që përfshijnë një thirrje për shprehje të interesit për kontratat me vlerë më të ulët se pragjet e përmendura në pikën 3 të kësaj shtojce, për të parazgjedhur kandidatët që do të ftohen për të dorëzuar oferta në përgjigje të ftesave të ardhshme të kufizuara për oferta, ose për të përgatitur një listë me operatorët ekonomikë që do të ftohen për të paraqitur kërkesa për pjesëmarrje ose për dorëzimin e ofertave;</w:t>
      </w:r>
    </w:p>
    <w:p w14:paraId="79BECAEE"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c) procedurën konkurruese me negocim, në rastin e kontratave të shërbimit për shërbimet sociale dhe shërbime të tjera specifike</w:t>
      </w:r>
      <w:r w:rsidRPr="00B400F6">
        <w:rPr>
          <w:rStyle w:val="FootnoteReference"/>
          <w:rFonts w:ascii="Garamond" w:hAnsi="Garamond" w:cstheme="minorHAnsi"/>
          <w:sz w:val="24"/>
          <w:szCs w:val="24"/>
          <w:lang w:val="sq-AL"/>
        </w:rPr>
        <w:footnoteReference w:id="10"/>
      </w:r>
      <w:r w:rsidRPr="00B400F6">
        <w:rPr>
          <w:rFonts w:ascii="Garamond" w:hAnsi="Garamond"/>
          <w:sz w:val="24"/>
          <w:szCs w:val="24"/>
          <w:lang w:val="sq-AL"/>
        </w:rPr>
        <w:t>, si dhe në rastet kur kjo justifikohet nga rrethana specifike që janë të lidhura, ndër të tjera, me natyrën ose kompleksitetin e objektit të kontratës apo me llojin specifik të kontratës, siç detajohet më tej në pikën 7.2;</w:t>
      </w:r>
    </w:p>
    <w:p w14:paraId="277C09F8" w14:textId="3CE21718"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 xml:space="preserve">d) procedurën me negocim pa publikim paraprak për lloje të caktuara blerjesh që nuk bëjnë pjesë në objektin e </w:t>
      </w:r>
      <w:r w:rsidR="00F12080" w:rsidRPr="00B400F6">
        <w:rPr>
          <w:rFonts w:ascii="Garamond" w:hAnsi="Garamond"/>
          <w:sz w:val="24"/>
          <w:szCs w:val="24"/>
          <w:lang w:val="sq-AL"/>
        </w:rPr>
        <w:t>d</w:t>
      </w:r>
      <w:r w:rsidRPr="00B400F6">
        <w:rPr>
          <w:rFonts w:ascii="Garamond" w:hAnsi="Garamond"/>
          <w:sz w:val="24"/>
          <w:szCs w:val="24"/>
          <w:lang w:val="sq-AL"/>
        </w:rPr>
        <w:t>irektivës 2014/24/BE ose në rrethana të jashtëzakonshme të përcaktuara qartë dhe të parashikuara në këtë shtojcë.</w:t>
      </w:r>
    </w:p>
    <w:p w14:paraId="5C972C29" w14:textId="230442B4"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b/>
          <w:bCs/>
          <w:sz w:val="24"/>
          <w:szCs w:val="24"/>
          <w:lang w:val="sq-AL"/>
        </w:rPr>
        <w:t xml:space="preserve">5. Pragjet dhe procedurat </w:t>
      </w:r>
      <w:r w:rsidRPr="00B400F6">
        <w:rPr>
          <w:rFonts w:ascii="Garamond" w:hAnsi="Garamond"/>
          <w:sz w:val="24"/>
          <w:szCs w:val="24"/>
          <w:lang w:val="sq-AL"/>
        </w:rPr>
        <w:t>(pasqyron pikën 38 të shtojcës I</w:t>
      </w:r>
      <w:r w:rsidR="00EF0B48" w:rsidRPr="00B400F6">
        <w:rPr>
          <w:rFonts w:ascii="Garamond" w:hAnsi="Garamond"/>
          <w:sz w:val="24"/>
          <w:szCs w:val="24"/>
          <w:lang w:val="sq-AL"/>
        </w:rPr>
        <w:t xml:space="preserve"> të </w:t>
      </w:r>
      <w:r w:rsidR="00A70CFE" w:rsidRPr="00B400F6">
        <w:rPr>
          <w:rFonts w:ascii="Garamond" w:hAnsi="Garamond"/>
          <w:sz w:val="24"/>
          <w:szCs w:val="24"/>
          <w:lang w:val="sq-AL"/>
        </w:rPr>
        <w:t>rregullores financiare</w:t>
      </w:r>
      <w:r w:rsidRPr="00B400F6">
        <w:rPr>
          <w:rFonts w:ascii="Garamond" w:hAnsi="Garamond"/>
          <w:sz w:val="24"/>
          <w:szCs w:val="24"/>
          <w:lang w:val="sq-AL"/>
        </w:rPr>
        <w:t>)</w:t>
      </w:r>
    </w:p>
    <w:p w14:paraId="2E85FC29"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1. Procedurat e prokurimit në fushën e veprimeve të jashtme janë si në vijim:</w:t>
      </w:r>
    </w:p>
    <w:p w14:paraId="65276D82"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a) procedura e kufizuar, siç parashikohet në pikën 4.1.b të kësaj shtojce;</w:t>
      </w:r>
    </w:p>
    <w:p w14:paraId="34A11268"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b) procedura e hapur, siç parashikohet në pikën 4.1.a të kësaj shtojce;</w:t>
      </w:r>
    </w:p>
    <w:p w14:paraId="224BF520"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c) procedura e hapur lokale;</w:t>
      </w:r>
    </w:p>
    <w:p w14:paraId="5707A231"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d) procedura e thjeshtuar.</w:t>
      </w:r>
    </w:p>
    <w:p w14:paraId="5AE61C46"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2. Bazuar në pragjet përkatëse, procedurat e prokurimit përdoren si në vijim:</w:t>
      </w:r>
    </w:p>
    <w:p w14:paraId="48D7878A" w14:textId="68E03B1B"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a) procedura e hapur ose e kufizuar mund të përdoret</w:t>
      </w:r>
      <w:r w:rsidR="005813A2">
        <w:rPr>
          <w:rFonts w:ascii="Garamond" w:hAnsi="Garamond"/>
          <w:sz w:val="24"/>
          <w:szCs w:val="24"/>
          <w:lang w:val="sq-AL"/>
        </w:rPr>
        <w:t>,</w:t>
      </w:r>
      <w:r w:rsidRPr="00B400F6">
        <w:rPr>
          <w:rFonts w:ascii="Garamond" w:hAnsi="Garamond"/>
          <w:sz w:val="24"/>
          <w:szCs w:val="24"/>
          <w:lang w:val="sq-AL"/>
        </w:rPr>
        <w:t xml:space="preserve"> për:</w:t>
      </w:r>
    </w:p>
    <w:p w14:paraId="0F77985F" w14:textId="51C162D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 xml:space="preserve">i. kontratat e shërbimit dhe të furnizimit dhe kontratat e koncesionit të shërbimeve, me vlerë prej të paktën 300 000 </w:t>
      </w:r>
      <w:r w:rsidR="00F12080" w:rsidRPr="00B400F6">
        <w:rPr>
          <w:rFonts w:ascii="Garamond" w:hAnsi="Garamond"/>
          <w:sz w:val="24"/>
          <w:szCs w:val="24"/>
          <w:lang w:val="sq-AL"/>
        </w:rPr>
        <w:t>euro</w:t>
      </w:r>
      <w:r w:rsidR="00A73A1A" w:rsidRPr="00B400F6">
        <w:rPr>
          <w:rFonts w:ascii="Garamond" w:hAnsi="Garamond"/>
          <w:sz w:val="24"/>
          <w:szCs w:val="24"/>
          <w:lang w:val="sq-AL"/>
        </w:rPr>
        <w:t>sh</w:t>
      </w:r>
      <w:r w:rsidRPr="00B400F6">
        <w:rPr>
          <w:rFonts w:ascii="Garamond" w:hAnsi="Garamond"/>
          <w:sz w:val="24"/>
          <w:szCs w:val="24"/>
          <w:lang w:val="sq-AL"/>
        </w:rPr>
        <w:t>;</w:t>
      </w:r>
    </w:p>
    <w:p w14:paraId="7A1D22D0" w14:textId="0A4024A4"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 xml:space="preserve">ii. kontratat e punëve dhe kontratat e koncesionit të punëve, me vlerë prej të paktën 5 000 000 </w:t>
      </w:r>
      <w:r w:rsidR="00F12080" w:rsidRPr="00B400F6">
        <w:rPr>
          <w:rFonts w:ascii="Garamond" w:hAnsi="Garamond"/>
          <w:sz w:val="24"/>
          <w:szCs w:val="24"/>
          <w:lang w:val="sq-AL"/>
        </w:rPr>
        <w:t>euro</w:t>
      </w:r>
      <w:r w:rsidRPr="00B400F6">
        <w:rPr>
          <w:rFonts w:ascii="Garamond" w:hAnsi="Garamond"/>
          <w:sz w:val="24"/>
          <w:szCs w:val="24"/>
          <w:lang w:val="sq-AL"/>
        </w:rPr>
        <w:t>;</w:t>
      </w:r>
    </w:p>
    <w:p w14:paraId="4ACD8F81" w14:textId="3BFCBAC3"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b) procedura e hapur lokale mund të përdoret</w:t>
      </w:r>
      <w:r w:rsidR="00C92269" w:rsidRPr="00B400F6">
        <w:rPr>
          <w:rFonts w:ascii="Garamond" w:hAnsi="Garamond"/>
          <w:sz w:val="24"/>
          <w:szCs w:val="24"/>
          <w:lang w:val="sq-AL"/>
        </w:rPr>
        <w:t>,</w:t>
      </w:r>
      <w:r w:rsidRPr="00B400F6">
        <w:rPr>
          <w:rFonts w:ascii="Garamond" w:hAnsi="Garamond"/>
          <w:sz w:val="24"/>
          <w:szCs w:val="24"/>
          <w:lang w:val="sq-AL"/>
        </w:rPr>
        <w:t xml:space="preserve"> për:</w:t>
      </w:r>
    </w:p>
    <w:p w14:paraId="4B073123" w14:textId="6E155323"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 xml:space="preserve">i. kontratat e furnizimit me vlerë nga 100 000 </w:t>
      </w:r>
      <w:r w:rsidR="00F12080" w:rsidRPr="00B400F6">
        <w:rPr>
          <w:rFonts w:ascii="Garamond" w:hAnsi="Garamond"/>
          <w:sz w:val="24"/>
          <w:szCs w:val="24"/>
          <w:lang w:val="sq-AL"/>
        </w:rPr>
        <w:t>euro deri në 300 000 euro</w:t>
      </w:r>
      <w:r w:rsidRPr="00B400F6">
        <w:rPr>
          <w:rFonts w:ascii="Garamond" w:hAnsi="Garamond"/>
          <w:sz w:val="24"/>
          <w:szCs w:val="24"/>
          <w:lang w:val="sq-AL"/>
        </w:rPr>
        <w:t>;</w:t>
      </w:r>
    </w:p>
    <w:p w14:paraId="6DF4ED6B" w14:textId="0F2F7195"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 xml:space="preserve">ii. kontratat e punëve dhe kontratat e koncesionit të punëve, me vlerë nga 300 000 </w:t>
      </w:r>
      <w:r w:rsidR="00F12080" w:rsidRPr="00B400F6">
        <w:rPr>
          <w:rFonts w:ascii="Garamond" w:hAnsi="Garamond"/>
          <w:sz w:val="24"/>
          <w:szCs w:val="24"/>
          <w:lang w:val="sq-AL"/>
        </w:rPr>
        <w:t>euro deri në 5 000 000 euro;</w:t>
      </w:r>
    </w:p>
    <w:p w14:paraId="68451CAD"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c) procedura e thjeshtuar mund të përdoret për:</w:t>
      </w:r>
    </w:p>
    <w:p w14:paraId="3E6A0DF6" w14:textId="1012E9AA"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 xml:space="preserve">i. kontratat e shërbimit, kontratat e koncesionit të shërbimeve, kontratat e punëve dhe kontratat e koncesionit të punëve, me vlerë nën 300 000 </w:t>
      </w:r>
      <w:r w:rsidR="00F12080" w:rsidRPr="00B400F6">
        <w:rPr>
          <w:rFonts w:ascii="Garamond" w:hAnsi="Garamond"/>
          <w:sz w:val="24"/>
          <w:szCs w:val="24"/>
          <w:lang w:val="sq-AL"/>
        </w:rPr>
        <w:t>euro</w:t>
      </w:r>
      <w:r w:rsidRPr="00B400F6">
        <w:rPr>
          <w:rFonts w:ascii="Garamond" w:hAnsi="Garamond"/>
          <w:sz w:val="24"/>
          <w:szCs w:val="24"/>
          <w:lang w:val="sq-AL"/>
        </w:rPr>
        <w:t>;</w:t>
      </w:r>
    </w:p>
    <w:p w14:paraId="05A66C8A" w14:textId="5CD58A60"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 xml:space="preserve">ii. kontratat e furnizimit, me vlerë nën 100 000 </w:t>
      </w:r>
      <w:r w:rsidR="00F12080" w:rsidRPr="00B400F6">
        <w:rPr>
          <w:rFonts w:ascii="Garamond" w:hAnsi="Garamond"/>
          <w:sz w:val="24"/>
          <w:szCs w:val="24"/>
          <w:lang w:val="sq-AL"/>
        </w:rPr>
        <w:t>euro</w:t>
      </w:r>
      <w:r w:rsidRPr="00B400F6">
        <w:rPr>
          <w:rFonts w:ascii="Garamond" w:hAnsi="Garamond"/>
          <w:sz w:val="24"/>
          <w:szCs w:val="24"/>
          <w:lang w:val="sq-AL"/>
        </w:rPr>
        <w:t>;</w:t>
      </w:r>
    </w:p>
    <w:p w14:paraId="5C9E9943" w14:textId="437E54F9"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lastRenderedPageBreak/>
        <w:t xml:space="preserve">d) kontratat me vlerë më të ulët ose të barabartë me 20 000 </w:t>
      </w:r>
      <w:r w:rsidR="00F12080" w:rsidRPr="00B400F6">
        <w:rPr>
          <w:rFonts w:ascii="Garamond" w:hAnsi="Garamond"/>
          <w:sz w:val="24"/>
          <w:szCs w:val="24"/>
          <w:lang w:val="sq-AL"/>
        </w:rPr>
        <w:t xml:space="preserve">euro </w:t>
      </w:r>
      <w:r w:rsidRPr="00B400F6">
        <w:rPr>
          <w:rFonts w:ascii="Garamond" w:hAnsi="Garamond"/>
          <w:sz w:val="24"/>
          <w:szCs w:val="24"/>
          <w:lang w:val="sq-AL"/>
        </w:rPr>
        <w:t>mund të jepen mbi bazën e një oferte të vetme;</w:t>
      </w:r>
    </w:p>
    <w:p w14:paraId="4B6A82D8" w14:textId="446C82C4"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 xml:space="preserve">e) pagesat me vlerë më të ulët ose të barabartë me 2500 </w:t>
      </w:r>
      <w:r w:rsidR="00F12080" w:rsidRPr="00B400F6">
        <w:rPr>
          <w:rFonts w:ascii="Garamond" w:hAnsi="Garamond"/>
          <w:sz w:val="24"/>
          <w:szCs w:val="24"/>
          <w:lang w:val="sq-AL"/>
        </w:rPr>
        <w:t xml:space="preserve">euro </w:t>
      </w:r>
      <w:r w:rsidRPr="00B400F6">
        <w:rPr>
          <w:rFonts w:ascii="Garamond" w:hAnsi="Garamond"/>
          <w:sz w:val="24"/>
          <w:szCs w:val="24"/>
          <w:lang w:val="sq-AL"/>
        </w:rPr>
        <w:t>për zërat e shpenzimeve mund të realizohen thjesht si pagesa faturash, pa qenë e nevojshme të merret një ofertë paraprake.</w:t>
      </w:r>
    </w:p>
    <w:p w14:paraId="502A7AB3" w14:textId="1416F8DD"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 xml:space="preserve">3. Në procedurën e kufizuar të përmendur në germën </w:t>
      </w:r>
      <w:r w:rsidR="00BB3DA3" w:rsidRPr="00B400F6">
        <w:rPr>
          <w:rFonts w:ascii="Garamond" w:hAnsi="Garamond"/>
          <w:sz w:val="24"/>
          <w:szCs w:val="24"/>
          <w:lang w:val="sq-AL"/>
        </w:rPr>
        <w:t>“</w:t>
      </w:r>
      <w:r w:rsidRPr="00B400F6">
        <w:rPr>
          <w:rFonts w:ascii="Garamond" w:hAnsi="Garamond"/>
          <w:sz w:val="24"/>
          <w:szCs w:val="24"/>
          <w:lang w:val="sq-AL"/>
        </w:rPr>
        <w:t>a</w:t>
      </w:r>
      <w:r w:rsidR="00BB3DA3" w:rsidRPr="00B400F6">
        <w:rPr>
          <w:rFonts w:ascii="Garamond" w:hAnsi="Garamond"/>
          <w:sz w:val="24"/>
          <w:szCs w:val="24"/>
          <w:lang w:val="sq-AL"/>
        </w:rPr>
        <w:t>”</w:t>
      </w:r>
      <w:r w:rsidRPr="00B400F6">
        <w:rPr>
          <w:rFonts w:ascii="Garamond" w:hAnsi="Garamond"/>
          <w:sz w:val="24"/>
          <w:szCs w:val="24"/>
          <w:lang w:val="sq-AL"/>
        </w:rPr>
        <w:t xml:space="preserve"> të paragrafit 1, njoftimi i kontratës specifikon numrin e kandidatëve që do të ftohen për të paraqitur oferta. Në rastin e kontratave të shërbimeve ftohen të paktën katër kandidatë. Numri i kandidatëve që lejohet të paraqesin oferta duhet të jetë i mjaftueshëm për të garantuar një konkurrencë reale. Lista e kandidatëve të përzgjedhur publikohet në faqen e internetit të përfituesit të grantit.</w:t>
      </w:r>
    </w:p>
    <w:p w14:paraId="08B203E4"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Nëse numri i kandidatëve që plotësojnë kriteret e përzgjedhjes ose nivelet minimale të kapacitetit është më i ulët se numri minimal, përfituesi i grantit mund të ftojë për të paraqitur oferta vetëm ata kandidatë që përmbushin kriteret për dorëzimin e një oferte.</w:t>
      </w:r>
    </w:p>
    <w:p w14:paraId="304BF3A8" w14:textId="0A027E6C"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 xml:space="preserve">4. Në kuadër të procedurës së hapur lokale të përmendur në germën </w:t>
      </w:r>
      <w:r w:rsidR="00BB3DA3" w:rsidRPr="00B400F6">
        <w:rPr>
          <w:rFonts w:ascii="Garamond" w:hAnsi="Garamond"/>
          <w:sz w:val="24"/>
          <w:szCs w:val="24"/>
          <w:lang w:val="sq-AL"/>
        </w:rPr>
        <w:t>“</w:t>
      </w:r>
      <w:r w:rsidRPr="00B400F6">
        <w:rPr>
          <w:rFonts w:ascii="Garamond" w:hAnsi="Garamond"/>
          <w:sz w:val="24"/>
          <w:szCs w:val="24"/>
          <w:lang w:val="sq-AL"/>
        </w:rPr>
        <w:t>c</w:t>
      </w:r>
      <w:r w:rsidR="00BB3DA3" w:rsidRPr="00B400F6">
        <w:rPr>
          <w:rFonts w:ascii="Garamond" w:hAnsi="Garamond"/>
          <w:sz w:val="24"/>
          <w:szCs w:val="24"/>
          <w:lang w:val="sq-AL"/>
        </w:rPr>
        <w:t>”</w:t>
      </w:r>
      <w:r w:rsidRPr="00B400F6">
        <w:rPr>
          <w:rFonts w:ascii="Garamond" w:hAnsi="Garamond"/>
          <w:sz w:val="24"/>
          <w:szCs w:val="24"/>
          <w:lang w:val="sq-AL"/>
        </w:rPr>
        <w:t xml:space="preserve"> të paragrafit 1, njoftimi i kontratës publikohet minimalisht në gazetën zyrtare të shtetit marrës ose në format të barasvlershëm</w:t>
      </w:r>
      <w:bookmarkStart w:id="9" w:name="bookmark13"/>
      <w:r w:rsidRPr="00B400F6">
        <w:rPr>
          <w:rFonts w:ascii="Garamond" w:hAnsi="Garamond"/>
          <w:sz w:val="24"/>
          <w:szCs w:val="24"/>
          <w:lang w:val="sq-AL"/>
        </w:rPr>
        <w:t xml:space="preserve"> </w:t>
      </w:r>
      <w:bookmarkEnd w:id="9"/>
      <w:r w:rsidRPr="00B400F6">
        <w:rPr>
          <w:rFonts w:ascii="Garamond" w:hAnsi="Garamond"/>
          <w:sz w:val="24"/>
          <w:szCs w:val="24"/>
          <w:lang w:val="sq-AL"/>
        </w:rPr>
        <w:t>për ftesat lokale për oferta.</w:t>
      </w:r>
    </w:p>
    <w:p w14:paraId="6CCF45DA" w14:textId="4E62C513"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 xml:space="preserve">5. Në kuadër të procedurës së thjeshtuar të përmendur në germën </w:t>
      </w:r>
      <w:r w:rsidR="00BB3DA3" w:rsidRPr="00B400F6">
        <w:rPr>
          <w:rFonts w:ascii="Garamond" w:hAnsi="Garamond"/>
          <w:sz w:val="24"/>
          <w:szCs w:val="24"/>
          <w:lang w:val="sq-AL"/>
        </w:rPr>
        <w:t>“</w:t>
      </w:r>
      <w:r w:rsidRPr="00B400F6">
        <w:rPr>
          <w:rFonts w:ascii="Garamond" w:hAnsi="Garamond"/>
          <w:sz w:val="24"/>
          <w:szCs w:val="24"/>
          <w:lang w:val="sq-AL"/>
        </w:rPr>
        <w:t>d</w:t>
      </w:r>
      <w:r w:rsidR="00BB3DA3" w:rsidRPr="00B400F6">
        <w:rPr>
          <w:rFonts w:ascii="Garamond" w:hAnsi="Garamond"/>
          <w:sz w:val="24"/>
          <w:szCs w:val="24"/>
          <w:lang w:val="sq-AL"/>
        </w:rPr>
        <w:t>”</w:t>
      </w:r>
      <w:r w:rsidRPr="00B400F6">
        <w:rPr>
          <w:rFonts w:ascii="Garamond" w:hAnsi="Garamond"/>
          <w:sz w:val="24"/>
          <w:szCs w:val="24"/>
          <w:lang w:val="sq-AL"/>
        </w:rPr>
        <w:t xml:space="preserve"> të paragrafit 1, autoriteti kontraktor harton një listë me të paktën tre ofertues të përzgjedhur prej tij, pa publikuar një njoftim. Ofertuesit për procedurën e thjeshtuar mund të përzgjidhen nga lista e operatorëve ekonomikë të përmendur në germën </w:t>
      </w:r>
      <w:r w:rsidR="00BB3DA3" w:rsidRPr="00B400F6">
        <w:rPr>
          <w:rFonts w:ascii="Garamond" w:hAnsi="Garamond"/>
          <w:sz w:val="24"/>
          <w:szCs w:val="24"/>
          <w:lang w:val="sq-AL"/>
        </w:rPr>
        <w:t>“</w:t>
      </w:r>
      <w:r w:rsidRPr="00B400F6">
        <w:rPr>
          <w:rFonts w:ascii="Garamond" w:hAnsi="Garamond"/>
          <w:sz w:val="24"/>
          <w:szCs w:val="24"/>
          <w:lang w:val="sq-AL"/>
        </w:rPr>
        <w:t>b</w:t>
      </w:r>
      <w:r w:rsidR="00BB3DA3" w:rsidRPr="00B400F6">
        <w:rPr>
          <w:rFonts w:ascii="Garamond" w:hAnsi="Garamond"/>
          <w:sz w:val="24"/>
          <w:szCs w:val="24"/>
          <w:lang w:val="sq-AL"/>
        </w:rPr>
        <w:t>”</w:t>
      </w:r>
      <w:r w:rsidRPr="00B400F6">
        <w:rPr>
          <w:rFonts w:ascii="Garamond" w:hAnsi="Garamond"/>
          <w:sz w:val="24"/>
          <w:szCs w:val="24"/>
          <w:lang w:val="sq-AL"/>
        </w:rPr>
        <w:t xml:space="preserve"> të pikës 9. 1, e cila bëhet e ditur përmes një thirrjeje për shprehje të interesit.</w:t>
      </w:r>
    </w:p>
    <w:p w14:paraId="66B7A385"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Nëse, pas konsultimit të ofertuesve, autoriteti kontraktor merr vetëm një ofertë të vlefshme nga aspekti administrativ dhe teknik, atëherë kontrata mund të jepet me kusht që të përmbushen kriteret për dhënien e saj.</w:t>
      </w:r>
    </w:p>
    <w:p w14:paraId="2E0911BD" w14:textId="54B4ACCC"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 xml:space="preserve">6. Për sa </w:t>
      </w:r>
      <w:r w:rsidR="00BE606C" w:rsidRPr="00B400F6">
        <w:rPr>
          <w:rFonts w:ascii="Garamond" w:hAnsi="Garamond"/>
          <w:sz w:val="24"/>
          <w:szCs w:val="24"/>
          <w:lang w:val="sq-AL"/>
        </w:rPr>
        <w:t>u</w:t>
      </w:r>
      <w:r w:rsidRPr="00B400F6">
        <w:rPr>
          <w:rFonts w:ascii="Garamond" w:hAnsi="Garamond"/>
          <w:sz w:val="24"/>
          <w:szCs w:val="24"/>
          <w:lang w:val="sq-AL"/>
        </w:rPr>
        <w:t xml:space="preserve"> përket shërbimeve ligjore që nuk mbulohen në germën </w:t>
      </w:r>
      <w:r w:rsidR="00BB3DA3" w:rsidRPr="00B400F6">
        <w:rPr>
          <w:rFonts w:ascii="Garamond" w:hAnsi="Garamond"/>
          <w:sz w:val="24"/>
          <w:szCs w:val="24"/>
          <w:lang w:val="sq-AL"/>
        </w:rPr>
        <w:t>“</w:t>
      </w:r>
      <w:r w:rsidRPr="00B400F6">
        <w:rPr>
          <w:rFonts w:ascii="Garamond" w:hAnsi="Garamond"/>
          <w:sz w:val="24"/>
          <w:szCs w:val="24"/>
          <w:lang w:val="sq-AL"/>
        </w:rPr>
        <w:t>g</w:t>
      </w:r>
      <w:r w:rsidR="00BB3DA3" w:rsidRPr="00B400F6">
        <w:rPr>
          <w:rFonts w:ascii="Garamond" w:hAnsi="Garamond"/>
          <w:sz w:val="24"/>
          <w:szCs w:val="24"/>
          <w:lang w:val="sq-AL"/>
        </w:rPr>
        <w:t>”</w:t>
      </w:r>
      <w:r w:rsidRPr="00B400F6">
        <w:rPr>
          <w:rFonts w:ascii="Garamond" w:hAnsi="Garamond"/>
          <w:sz w:val="24"/>
          <w:szCs w:val="24"/>
          <w:lang w:val="sq-AL"/>
        </w:rPr>
        <w:t xml:space="preserve"> të pikës 6.1, autoriteti kontraktor mund të përdorë procedurën e thjeshtuar, pavarësisht vlerës së përllogaritur të kontratës.</w:t>
      </w:r>
    </w:p>
    <w:p w14:paraId="2CFA5322" w14:textId="42502959"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b/>
          <w:bCs/>
          <w:sz w:val="24"/>
          <w:szCs w:val="24"/>
          <w:lang w:val="sq-AL"/>
        </w:rPr>
        <w:t xml:space="preserve">6. Përdorimi i procedurës me negocim pa publikim paraprak të njoftimit të kontratës </w:t>
      </w:r>
      <w:r w:rsidRPr="00B400F6">
        <w:rPr>
          <w:rFonts w:ascii="Garamond" w:hAnsi="Garamond"/>
          <w:sz w:val="24"/>
          <w:szCs w:val="24"/>
          <w:lang w:val="sq-AL"/>
        </w:rPr>
        <w:t>(pasqyron pikën 11 të shtojcës I</w:t>
      </w:r>
      <w:r w:rsidR="00EF0B48" w:rsidRPr="00B400F6">
        <w:rPr>
          <w:rFonts w:ascii="Garamond" w:hAnsi="Garamond"/>
          <w:sz w:val="24"/>
          <w:szCs w:val="24"/>
          <w:lang w:val="sq-AL"/>
        </w:rPr>
        <w:t xml:space="preserve"> të </w:t>
      </w:r>
      <w:r w:rsidR="00A70CFE" w:rsidRPr="00B400F6">
        <w:rPr>
          <w:rFonts w:ascii="Garamond" w:hAnsi="Garamond"/>
          <w:sz w:val="24"/>
          <w:szCs w:val="24"/>
          <w:lang w:val="sq-AL"/>
        </w:rPr>
        <w:t>rregullores financiare</w:t>
      </w:r>
      <w:r w:rsidRPr="00B400F6">
        <w:rPr>
          <w:rFonts w:ascii="Garamond" w:hAnsi="Garamond"/>
          <w:sz w:val="24"/>
          <w:szCs w:val="24"/>
          <w:lang w:val="sq-AL"/>
        </w:rPr>
        <w:t>)</w:t>
      </w:r>
    </w:p>
    <w:p w14:paraId="1A54002B"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1. Kur përfituesi i grantit përdor procedurën me negocim pa publikim paraprak të njoftimit të kontratës, ai respekton masat e negocimit të përcaktuara në pikën 7.1. Përfituesi i grantit mund të përdorë procedurën me negocim pa publikim paraprak të njoftimit të kontratës, pavarësisht vlerës së përllogaritur të kontratës, në rastet në vijim:</w:t>
      </w:r>
    </w:p>
    <w:p w14:paraId="239729AB"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a) kur nuk janë dorëzuar oferta apo oferta të përshtatshme, ose kur nuk janë dorëzuar kërkesa për pjesëmarrje apo kërkesa të përshtatshme për pjesëmarrje, siç parashikohet në paragrafin 2, në përgjigje të një procedure të hapur ose procedure të kufizuar pas përfundimit të kësaj procedure, me kusht që dokumentet origjinale të prokurimit të mos jenë ndryshuar në mënyrë thelbësore;</w:t>
      </w:r>
    </w:p>
    <w:p w14:paraId="792659DD"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b) kur punët, furnizimet ose shërbimet mund të ofrohen nga vetëm një operator ekonomik, sipas kushteve të përcaktuara në paragrafin 3, si dhe për një nga arsyet në vijim:</w:t>
      </w:r>
    </w:p>
    <w:p w14:paraId="4F525DD5"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i. qëllimi i prokurimit është krijimi ose blerja e një vepre arti ose një performance artistike unike;</w:t>
      </w:r>
    </w:p>
    <w:p w14:paraId="25E6999C"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ii. për arsye teknike, nuk ka konkurrencë;</w:t>
      </w:r>
    </w:p>
    <w:p w14:paraId="1A9FB85C"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iii. duhet të garantohet mbrojtja e të drejtave ekskluzive, duke përfshirë të drejtat e pronësisë intelektuale;</w:t>
      </w:r>
    </w:p>
    <w:p w14:paraId="7C706E38" w14:textId="73597FDC"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c) nëse është jashtëzakonisht e nevojshme në rastet kur, për arsye të urgjencës ekstreme të shkaktuar nga ngjarje të paparashikueshme, është e pamundur të respektohen afatet kohore të përcaktuara në pikën 22 të kësaj shtojce dhe kur argumentimi i kësaj urgjence ekstreme nuk mund t</w:t>
      </w:r>
      <w:r w:rsidR="003B0C53" w:rsidRPr="00B400F6">
        <w:rPr>
          <w:rFonts w:ascii="Garamond" w:hAnsi="Garamond"/>
          <w:sz w:val="24"/>
          <w:szCs w:val="24"/>
          <w:lang w:val="sq-AL"/>
        </w:rPr>
        <w:t>’</w:t>
      </w:r>
      <w:r w:rsidRPr="00B400F6">
        <w:rPr>
          <w:rFonts w:ascii="Garamond" w:hAnsi="Garamond"/>
          <w:sz w:val="24"/>
          <w:szCs w:val="24"/>
          <w:lang w:val="sq-AL"/>
        </w:rPr>
        <w:t>i atribuohet autoritetit kontraktor;</w:t>
      </w:r>
    </w:p>
    <w:p w14:paraId="00416185" w14:textId="2DD97DC3"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d)</w:t>
      </w:r>
      <w:r w:rsidR="003B0C53" w:rsidRPr="00B400F6">
        <w:rPr>
          <w:rFonts w:ascii="Garamond" w:hAnsi="Garamond"/>
          <w:sz w:val="24"/>
          <w:szCs w:val="24"/>
          <w:lang w:val="sq-AL"/>
        </w:rPr>
        <w:t xml:space="preserve"> </w:t>
      </w:r>
      <w:r w:rsidRPr="00B400F6">
        <w:rPr>
          <w:rFonts w:ascii="Garamond" w:hAnsi="Garamond"/>
          <w:sz w:val="24"/>
          <w:szCs w:val="24"/>
          <w:lang w:val="sq-AL"/>
        </w:rPr>
        <w:t>për punët ose shërbimet e reja që kanë të bëjnë me përsëritje të punëve apo shërbimeve të ngjashme që i janë besuar një operatori ekonomik, të cilit i është dhënë një kontratë fillestare nga i njëjti përfitues i grantit, me kusht që këto punë ose shërbime të përputhen me projektin bazë për të cilin është dhënë kontrata fillestare pas publikimit të njoftimit të kontratës, sipas kushteve të përcaktuara në paragrafin 4;</w:t>
      </w:r>
    </w:p>
    <w:p w14:paraId="6746D280"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e) për kontratat e furnizimit:</w:t>
      </w:r>
    </w:p>
    <w:p w14:paraId="230678A2"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lastRenderedPageBreak/>
        <w:t>i. për furnizime shtesë, të cilat kanë si qëllim zëvendësimin e pjesshëm të furnizimeve ose instalimeve, apo shtimin e furnizimeve ose instalimeve ekzistuese, në rastet kur një ndryshim i furnizuesit do të detyronte autoritetin kontraktor që të merrte furnizime me karakteristika të ndryshme teknike, të cilat do të rezultonin në papërputhshmëri ose në vështirësi teknike joproporcionale në procedurat e shfrytëzimit dhe mirëmbajtjes; në rastet kur institucionet e Bashkimit Evropian japin kontrata për llogari të tyre, kohëzgjatja e këtyre kontratave nuk i tejkalon tre vjet;</w:t>
      </w:r>
    </w:p>
    <w:p w14:paraId="4A4E9194"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ii. kur produktet janë prodhuar vetëm për qëllime kërkimore, eksperimentimi, studimi ose zhvillimi; megjithatë, këto kontrata nuk përfshijnë prodhimin në masë për të arritur sukses tregtar ose për të rikuperuar kostot e kërkimit dhe të zhvillimit;</w:t>
      </w:r>
    </w:p>
    <w:p w14:paraId="4333B37B"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iii. për furnizimet e kuotuara dhe të blera në tregun e lëndëve të para dhe produkteve primare;</w:t>
      </w:r>
    </w:p>
    <w:p w14:paraId="317951EC" w14:textId="3F712401"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iv. për blerjet e furnizimeve me kushte veçanërisht të favorshme nga një operator ekonomik që po likuidon përfundimisht veprimtaritë e tij tregtare, ose nga likuiduesit në një procedurë falimentimi, një marrëveshje me kreditorët ose një procedurë e ngjashme sipas legjislacionit të brendshëm</w:t>
      </w:r>
      <w:r w:rsidR="002E0368" w:rsidRPr="00B400F6">
        <w:rPr>
          <w:rFonts w:ascii="Garamond" w:hAnsi="Garamond"/>
          <w:sz w:val="24"/>
          <w:szCs w:val="24"/>
          <w:lang w:val="sq-AL"/>
        </w:rPr>
        <w:t>;</w:t>
      </w:r>
    </w:p>
    <w:p w14:paraId="16489537"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f) për kontratat e ndërtimit, pas studimit të tregut lokal;</w:t>
      </w:r>
    </w:p>
    <w:p w14:paraId="79912795"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g) për kontratat për një nga rastet e mëposhtme:</w:t>
      </w:r>
    </w:p>
    <w:p w14:paraId="50A87FB5"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i. përfaqësimin ligjor nga një avokat në procedurat e arbitrazhit ose pajtimit ose procedurat gjyqësore;</w:t>
      </w:r>
    </w:p>
    <w:p w14:paraId="6B3810E7" w14:textId="08871DA9"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ii.</w:t>
      </w:r>
      <w:r w:rsidR="003B0C53" w:rsidRPr="00B400F6">
        <w:rPr>
          <w:rFonts w:ascii="Garamond" w:hAnsi="Garamond"/>
          <w:sz w:val="24"/>
          <w:szCs w:val="24"/>
          <w:lang w:val="sq-AL"/>
        </w:rPr>
        <w:t xml:space="preserve"> </w:t>
      </w:r>
      <w:r w:rsidRPr="00B400F6">
        <w:rPr>
          <w:rFonts w:ascii="Garamond" w:hAnsi="Garamond"/>
          <w:sz w:val="24"/>
          <w:szCs w:val="24"/>
          <w:lang w:val="sq-AL"/>
        </w:rPr>
        <w:t>konsulencën ligjore që jepet në përgatitjen e procedurave të përmendura në pikën i. ose kur ka një tregues të qartë dhe probabilitet të lartë që çështja me të cilën lidhet konsulenca të bëhet subjekt i këtyre procedurave, me kusht që konsulenca të jepet nga një avokat;</w:t>
      </w:r>
    </w:p>
    <w:p w14:paraId="60ED5910"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iii. shërbimet e arbitrazhit dhe pajtimit;</w:t>
      </w:r>
    </w:p>
    <w:p w14:paraId="0C7EB16D"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iv. shërbimet e certifikimit dhe autentifikimit të dokumenteve, të cilat duhet të ofrohen nga noterët.</w:t>
      </w:r>
    </w:p>
    <w:p w14:paraId="73696AAD"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2. Një ofertë konsiderohet e papërshtatshme kur ajo nuk lidhet me objektin e kontratës ndërsa kërkesa për pjesëmarrje konsiderohet e papërshtatshme kur operatori ekonomik është në një situatë përjashtuese ose nuk përmbush kriteret e përzgjedhjes.</w:t>
      </w:r>
    </w:p>
    <w:p w14:paraId="2E2E6503" w14:textId="4DF789DB"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 xml:space="preserve">3. Përjashtimet e përcaktuara në germën </w:t>
      </w:r>
      <w:r w:rsidR="00BB3DA3" w:rsidRPr="00B400F6">
        <w:rPr>
          <w:rFonts w:ascii="Garamond" w:hAnsi="Garamond"/>
          <w:sz w:val="24"/>
          <w:szCs w:val="24"/>
          <w:lang w:val="sq-AL"/>
        </w:rPr>
        <w:t>“</w:t>
      </w:r>
      <w:r w:rsidRPr="00B400F6">
        <w:rPr>
          <w:rFonts w:ascii="Garamond" w:hAnsi="Garamond"/>
          <w:sz w:val="24"/>
          <w:szCs w:val="24"/>
          <w:lang w:val="sq-AL"/>
        </w:rPr>
        <w:t>b</w:t>
      </w:r>
      <w:r w:rsidR="00BB3DA3" w:rsidRPr="00B400F6">
        <w:rPr>
          <w:rFonts w:ascii="Garamond" w:hAnsi="Garamond"/>
          <w:sz w:val="24"/>
          <w:szCs w:val="24"/>
          <w:lang w:val="sq-AL"/>
        </w:rPr>
        <w:t>”</w:t>
      </w:r>
      <w:r w:rsidRPr="00B400F6">
        <w:rPr>
          <w:rFonts w:ascii="Garamond" w:hAnsi="Garamond"/>
          <w:sz w:val="24"/>
          <w:szCs w:val="24"/>
          <w:lang w:val="sq-AL"/>
        </w:rPr>
        <w:t xml:space="preserve">, pikat </w:t>
      </w:r>
      <w:r w:rsidR="00B41279" w:rsidRPr="00B400F6">
        <w:rPr>
          <w:rFonts w:ascii="Garamond" w:hAnsi="Garamond"/>
          <w:sz w:val="24"/>
          <w:szCs w:val="24"/>
          <w:lang w:val="sq-AL"/>
        </w:rPr>
        <w:t>“</w:t>
      </w:r>
      <w:r w:rsidRPr="00B400F6">
        <w:rPr>
          <w:rFonts w:ascii="Garamond" w:hAnsi="Garamond"/>
          <w:sz w:val="24"/>
          <w:szCs w:val="24"/>
          <w:lang w:val="sq-AL"/>
        </w:rPr>
        <w:t>ii</w:t>
      </w:r>
      <w:r w:rsidR="00B41279" w:rsidRPr="00B400F6">
        <w:rPr>
          <w:rFonts w:ascii="Garamond" w:hAnsi="Garamond"/>
          <w:sz w:val="24"/>
          <w:szCs w:val="24"/>
          <w:lang w:val="sq-AL"/>
        </w:rPr>
        <w:t>”</w:t>
      </w:r>
      <w:r w:rsidRPr="00B400F6">
        <w:rPr>
          <w:rFonts w:ascii="Garamond" w:hAnsi="Garamond"/>
          <w:sz w:val="24"/>
          <w:szCs w:val="24"/>
          <w:lang w:val="sq-AL"/>
        </w:rPr>
        <w:t xml:space="preserve"> dhe </w:t>
      </w:r>
      <w:r w:rsidR="00B41279" w:rsidRPr="00B400F6">
        <w:rPr>
          <w:rFonts w:ascii="Garamond" w:hAnsi="Garamond"/>
          <w:sz w:val="24"/>
          <w:szCs w:val="24"/>
          <w:lang w:val="sq-AL"/>
        </w:rPr>
        <w:t>“</w:t>
      </w:r>
      <w:r w:rsidRPr="00B400F6">
        <w:rPr>
          <w:rFonts w:ascii="Garamond" w:hAnsi="Garamond"/>
          <w:sz w:val="24"/>
          <w:szCs w:val="24"/>
          <w:lang w:val="sq-AL"/>
        </w:rPr>
        <w:t>iii</w:t>
      </w:r>
      <w:r w:rsidR="00B41279" w:rsidRPr="00B400F6">
        <w:rPr>
          <w:rFonts w:ascii="Garamond" w:hAnsi="Garamond"/>
          <w:sz w:val="24"/>
          <w:szCs w:val="24"/>
          <w:lang w:val="sq-AL"/>
        </w:rPr>
        <w:t>”</w:t>
      </w:r>
      <w:r w:rsidRPr="00B400F6">
        <w:rPr>
          <w:rFonts w:ascii="Garamond" w:hAnsi="Garamond"/>
          <w:sz w:val="24"/>
          <w:szCs w:val="24"/>
          <w:lang w:val="sq-AL"/>
        </w:rPr>
        <w:t xml:space="preserve"> të paragrafit 1 zbatohen vetëm kur nuk ekziston asnjë alternativë ose zëvendësim i arsyeshëm dhe mungesa e konkurrencës nuk vjen si rezultat i një ngushtimi artificial të parametrave gjatë përcaktimit të prokurimit.</w:t>
      </w:r>
    </w:p>
    <w:p w14:paraId="44E5E8CD" w14:textId="6C3A1283"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 xml:space="preserve">4. Në rastet e përmendura në germën </w:t>
      </w:r>
      <w:r w:rsidR="00BB3DA3" w:rsidRPr="00B400F6">
        <w:rPr>
          <w:rFonts w:ascii="Garamond" w:hAnsi="Garamond"/>
          <w:sz w:val="24"/>
          <w:szCs w:val="24"/>
          <w:lang w:val="sq-AL"/>
        </w:rPr>
        <w:t>“</w:t>
      </w:r>
      <w:r w:rsidRPr="00B400F6">
        <w:rPr>
          <w:rFonts w:ascii="Garamond" w:hAnsi="Garamond"/>
          <w:sz w:val="24"/>
          <w:szCs w:val="24"/>
          <w:lang w:val="sq-AL"/>
        </w:rPr>
        <w:t>d</w:t>
      </w:r>
      <w:r w:rsidR="00BB3DA3" w:rsidRPr="00B400F6">
        <w:rPr>
          <w:rFonts w:ascii="Garamond" w:hAnsi="Garamond"/>
          <w:sz w:val="24"/>
          <w:szCs w:val="24"/>
          <w:lang w:val="sq-AL"/>
        </w:rPr>
        <w:t>”</w:t>
      </w:r>
      <w:r w:rsidRPr="00B400F6">
        <w:rPr>
          <w:rFonts w:ascii="Garamond" w:hAnsi="Garamond"/>
          <w:sz w:val="24"/>
          <w:szCs w:val="24"/>
          <w:lang w:val="sq-AL"/>
        </w:rPr>
        <w:t xml:space="preserve"> të paragrafit 1, projekti bazë duhet të tregojë nivelin e punëve ose shërbimeve të mundshme të reja dhe kushtet sipas të cilave do të jepen. Sapo projekti bazë të shpallet pjesë e prokurimit duhet të njoftohet përdorimi i mundshëm i procedurës me negocim dhe kosto e përgjithshme e përllogaritur e punëve ose shërbimeve vijuese duhet të merret në konsideratë gjatë zbatimit të pragjeve të përmendura në pikën 3 të kësaj shtojce.</w:t>
      </w:r>
    </w:p>
    <w:p w14:paraId="4320C99A" w14:textId="2CF78A24"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b/>
          <w:bCs/>
          <w:sz w:val="24"/>
          <w:szCs w:val="24"/>
          <w:lang w:val="sq-AL"/>
        </w:rPr>
        <w:t xml:space="preserve">7. Përdorimi i procedurës konkurruese me negocim </w:t>
      </w:r>
      <w:r w:rsidRPr="00B400F6">
        <w:rPr>
          <w:rFonts w:ascii="Garamond" w:hAnsi="Garamond"/>
          <w:sz w:val="24"/>
          <w:szCs w:val="24"/>
          <w:lang w:val="sq-AL"/>
        </w:rPr>
        <w:t xml:space="preserve">(pasqyron pikën 12.1, germa </w:t>
      </w:r>
      <w:r w:rsidR="00BB3DA3" w:rsidRPr="00B400F6">
        <w:rPr>
          <w:rFonts w:ascii="Garamond" w:hAnsi="Garamond"/>
          <w:sz w:val="24"/>
          <w:szCs w:val="24"/>
          <w:lang w:val="sq-AL"/>
        </w:rPr>
        <w:t>“</w:t>
      </w:r>
      <w:r w:rsidRPr="00B400F6">
        <w:rPr>
          <w:rFonts w:ascii="Garamond" w:hAnsi="Garamond"/>
          <w:sz w:val="24"/>
          <w:szCs w:val="24"/>
          <w:lang w:val="sq-AL"/>
        </w:rPr>
        <w:t>b</w:t>
      </w:r>
      <w:r w:rsidR="00BB3DA3" w:rsidRPr="00B400F6">
        <w:rPr>
          <w:rFonts w:ascii="Garamond" w:hAnsi="Garamond"/>
          <w:sz w:val="24"/>
          <w:szCs w:val="24"/>
          <w:lang w:val="sq-AL"/>
        </w:rPr>
        <w:t>”</w:t>
      </w:r>
      <w:r w:rsidRPr="00B400F6">
        <w:rPr>
          <w:rFonts w:ascii="Garamond" w:hAnsi="Garamond"/>
          <w:sz w:val="24"/>
          <w:szCs w:val="24"/>
          <w:lang w:val="sq-AL"/>
        </w:rPr>
        <w:t xml:space="preserve"> të shtojcës I dhe nenin 164.4</w:t>
      </w:r>
      <w:r w:rsidR="00EF0B48" w:rsidRPr="00B400F6">
        <w:rPr>
          <w:rFonts w:ascii="Garamond" w:hAnsi="Garamond"/>
          <w:sz w:val="24"/>
          <w:szCs w:val="24"/>
          <w:lang w:val="sq-AL"/>
        </w:rPr>
        <w:t xml:space="preserve"> të </w:t>
      </w:r>
      <w:r w:rsidR="00A70CFE" w:rsidRPr="00B400F6">
        <w:rPr>
          <w:rFonts w:ascii="Garamond" w:hAnsi="Garamond"/>
          <w:sz w:val="24"/>
          <w:szCs w:val="24"/>
          <w:lang w:val="sq-AL"/>
        </w:rPr>
        <w:t>rregullores financiare</w:t>
      </w:r>
      <w:r w:rsidRPr="00B400F6">
        <w:rPr>
          <w:rFonts w:ascii="Garamond" w:hAnsi="Garamond"/>
          <w:sz w:val="24"/>
          <w:szCs w:val="24"/>
          <w:lang w:val="sq-AL"/>
        </w:rPr>
        <w:t>)</w:t>
      </w:r>
    </w:p>
    <w:p w14:paraId="5BE2FD93"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1. Kur përfituesi i grantit përdor procedurën konkurruese me negocim, ai duhet të marrë në konsideratë masat e negocimit në vijim:</w:t>
      </w:r>
    </w:p>
    <w:p w14:paraId="2E26C812"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a) përfituesi i grantit negocion ofertën fillestare, si dhe çdo ofertë pasuese ose pjesë të tyre me ofertuesit, me përjashtim të ofertës përfundimtare, me qëllim përmirësimin e përmbajtjes së tyre. Kërkesat minimale dhe kriteret e specifikuara në dokumentet e prokurimit nuk janë objekt negocimi;</w:t>
      </w:r>
    </w:p>
    <w:p w14:paraId="20D621F3" w14:textId="703E7A15"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 xml:space="preserve">b) </w:t>
      </w:r>
      <w:r w:rsidR="007F1C56" w:rsidRPr="00B400F6">
        <w:rPr>
          <w:rFonts w:ascii="Garamond" w:hAnsi="Garamond"/>
          <w:sz w:val="24"/>
          <w:szCs w:val="24"/>
          <w:lang w:val="sq-AL"/>
        </w:rPr>
        <w:t>n</w:t>
      </w:r>
      <w:r w:rsidRPr="00B400F6">
        <w:rPr>
          <w:rFonts w:ascii="Garamond" w:hAnsi="Garamond"/>
          <w:sz w:val="24"/>
          <w:szCs w:val="24"/>
          <w:lang w:val="sq-AL"/>
        </w:rPr>
        <w:t>jë përfitues granti mund të japë një kontratë në bazë të ofertës fillestare pa negocim në rast se ka specifikuar në dokumentet e prokurimit se rezervon mundësinë për ta bërë diçka të tillë.</w:t>
      </w:r>
    </w:p>
    <w:p w14:paraId="51E11EB9"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2. Autoriteti kontraktor mund ta përdorë këtë procedurë, pavarësisht vlerës së përllogaritur të kontratës, në lidhje me punët, furnizimet ose shërbimet që përmbushin një ose më shumë nga kriteret e mëposhtme:</w:t>
      </w:r>
    </w:p>
    <w:p w14:paraId="446488EE"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a) kur nevojat e autoritetit kontraktor nuk mund të përmbushen pa përshtatur një zgjidhje të gatshme;</w:t>
      </w:r>
    </w:p>
    <w:p w14:paraId="5FE5F79D"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b) punët, furnizimet ose shërbimet përfshijnë projektimin ose zgjidhjet novatore;</w:t>
      </w:r>
    </w:p>
    <w:p w14:paraId="1459241F"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c) kontrata nuk mund të jepet pa negocim paraprak për shkak të rrethanave specifike që lidhen me natyrën, kompleksitetin ose përbërjen juridike dhe financiare të kontratës ose për shkak të rreziqeve të lidhura me objektin e kontratës;</w:t>
      </w:r>
    </w:p>
    <w:p w14:paraId="3ACB63D2"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lastRenderedPageBreak/>
        <w:t>d) specifikimet teknike nuk mund të përcaktohen me përpikëri të mjaftueshme nga autoriteti kontraktor duke iu referuar një standardi.</w:t>
      </w:r>
    </w:p>
    <w:p w14:paraId="27C14FB9" w14:textId="28B84646"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b/>
          <w:bCs/>
          <w:sz w:val="24"/>
          <w:szCs w:val="24"/>
          <w:lang w:val="sq-AL"/>
        </w:rPr>
        <w:t xml:space="preserve">8. Përdorimi i procedurës me negocim për kontratat e shërbimit, furnizimit dhe punëve </w:t>
      </w:r>
      <w:r w:rsidRPr="00B400F6">
        <w:rPr>
          <w:rFonts w:ascii="Garamond" w:hAnsi="Garamond"/>
          <w:sz w:val="24"/>
          <w:szCs w:val="24"/>
          <w:lang w:val="sq-AL"/>
        </w:rPr>
        <w:t>(pasqyron pikën 39 të shtojcës I</w:t>
      </w:r>
      <w:r w:rsidR="00EF0B48" w:rsidRPr="00B400F6">
        <w:rPr>
          <w:rFonts w:ascii="Garamond" w:hAnsi="Garamond"/>
          <w:sz w:val="24"/>
          <w:szCs w:val="24"/>
          <w:lang w:val="sq-AL"/>
        </w:rPr>
        <w:t xml:space="preserve"> të </w:t>
      </w:r>
      <w:r w:rsidR="00A70CFE" w:rsidRPr="00B400F6">
        <w:rPr>
          <w:rFonts w:ascii="Garamond" w:hAnsi="Garamond"/>
          <w:sz w:val="24"/>
          <w:szCs w:val="24"/>
          <w:lang w:val="sq-AL"/>
        </w:rPr>
        <w:t>rregullores financiare</w:t>
      </w:r>
      <w:r w:rsidRPr="00B400F6">
        <w:rPr>
          <w:rFonts w:ascii="Garamond" w:hAnsi="Garamond"/>
          <w:sz w:val="24"/>
          <w:szCs w:val="24"/>
          <w:lang w:val="sq-AL"/>
        </w:rPr>
        <w:t>)</w:t>
      </w:r>
    </w:p>
    <w:p w14:paraId="3E1C3D48"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1. Përfituesit e grantit mund të përdorin procedurën me negocim me një ofertë të vetme në rastet në vijim:</w:t>
      </w:r>
    </w:p>
    <w:p w14:paraId="5C67BB29"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a) kur shërbimet u janë besuar organeve të sektorit publik ose shoqatave apo institucioneve jofitimprurëse dhe kanë lidhje me aktivitete të natyrës institucionale ose janë të projektuara për të ofruar asistencë për personat në fushën sociale;</w:t>
      </w:r>
    </w:p>
    <w:p w14:paraId="12840317"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b) kur procedura e dorëzimit të ofertave ka rezultuar e pasuksesshme, pra kur nuk janë marrë oferta cilësore dhe/ose të përshtatshme nga pikëpamja financiare. Në këtë rast, pas anulimit të procedurës së dorëzimit të ofertave, përfituesi i grantit mund të negociojë me një ose disa ofertues të përzgjedhur prej tij nga grupi i ofertuesve që morën pjesë në ftesën për dorëzimin e ofertave, me kusht që dokumentet e prokurimit të mos jenë ndryshuar në mënyrë thelbësore;</w:t>
      </w:r>
    </w:p>
    <w:p w14:paraId="6D77521C"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c) kur duhet lidhur një kontratë e re pas zgjidhjes së parakohshme të një kontrate ekzistuese.</w:t>
      </w:r>
    </w:p>
    <w:p w14:paraId="1595E453" w14:textId="0BF91E0D"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 xml:space="preserve">2. Për qëllime të pikës 6.1, germa </w:t>
      </w:r>
      <w:r w:rsidR="00BB3DA3" w:rsidRPr="00B400F6">
        <w:rPr>
          <w:rFonts w:ascii="Garamond" w:hAnsi="Garamond"/>
          <w:sz w:val="24"/>
          <w:szCs w:val="24"/>
          <w:lang w:val="sq-AL"/>
        </w:rPr>
        <w:t>“</w:t>
      </w:r>
      <w:r w:rsidRPr="00B400F6">
        <w:rPr>
          <w:rFonts w:ascii="Garamond" w:hAnsi="Garamond"/>
          <w:sz w:val="24"/>
          <w:szCs w:val="24"/>
          <w:lang w:val="sq-AL"/>
        </w:rPr>
        <w:t>c</w:t>
      </w:r>
      <w:r w:rsidR="00BB3DA3" w:rsidRPr="00B400F6">
        <w:rPr>
          <w:rFonts w:ascii="Garamond" w:hAnsi="Garamond"/>
          <w:sz w:val="24"/>
          <w:szCs w:val="24"/>
          <w:lang w:val="sq-AL"/>
        </w:rPr>
        <w:t>”</w:t>
      </w:r>
      <w:r w:rsidRPr="00B400F6">
        <w:rPr>
          <w:rFonts w:ascii="Garamond" w:hAnsi="Garamond"/>
          <w:sz w:val="24"/>
          <w:szCs w:val="24"/>
          <w:lang w:val="sq-AL"/>
        </w:rPr>
        <w:t>, operacionet e kryera gjatë një krize konsiderohen se përmbushin kushtin e urgjencës ekstreme. Përfituesi i grantit përcakton ekzistencën e një situate të urgjencës ekstreme dhe shqyrton rregullisht vendimin e tij/saj duke marrë në konsideratë parimin e menaxhimit të qëndrueshëm financiar.</w:t>
      </w:r>
    </w:p>
    <w:p w14:paraId="32650A36" w14:textId="11289A9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 xml:space="preserve">3. Aktivitetet e natyrës institucionale të përmendura në germën </w:t>
      </w:r>
      <w:r w:rsidR="00BB3DA3" w:rsidRPr="00B400F6">
        <w:rPr>
          <w:rFonts w:ascii="Garamond" w:hAnsi="Garamond"/>
          <w:sz w:val="24"/>
          <w:szCs w:val="24"/>
          <w:lang w:val="sq-AL"/>
        </w:rPr>
        <w:t>“</w:t>
      </w:r>
      <w:r w:rsidRPr="00B400F6">
        <w:rPr>
          <w:rFonts w:ascii="Garamond" w:hAnsi="Garamond"/>
          <w:sz w:val="24"/>
          <w:szCs w:val="24"/>
          <w:lang w:val="sq-AL"/>
        </w:rPr>
        <w:t>a</w:t>
      </w:r>
      <w:r w:rsidR="00BB3DA3" w:rsidRPr="00B400F6">
        <w:rPr>
          <w:rFonts w:ascii="Garamond" w:hAnsi="Garamond"/>
          <w:sz w:val="24"/>
          <w:szCs w:val="24"/>
          <w:lang w:val="sq-AL"/>
        </w:rPr>
        <w:t>”</w:t>
      </w:r>
      <w:r w:rsidRPr="00B400F6">
        <w:rPr>
          <w:rFonts w:ascii="Garamond" w:hAnsi="Garamond"/>
          <w:sz w:val="24"/>
          <w:szCs w:val="24"/>
          <w:lang w:val="sq-AL"/>
        </w:rPr>
        <w:t xml:space="preserve"> të pikës 8.1 përfshijnë shërbimet e lidhura drejtpërdrejt me misionin statutor të organeve të sektorit publik.</w:t>
      </w:r>
    </w:p>
    <w:p w14:paraId="69458D16" w14:textId="6EFD4E36"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b/>
          <w:sz w:val="24"/>
          <w:szCs w:val="24"/>
          <w:lang w:val="sq-AL"/>
        </w:rPr>
        <w:t>9.</w:t>
      </w:r>
      <w:r w:rsidR="003B0C53" w:rsidRPr="00B400F6">
        <w:rPr>
          <w:rFonts w:ascii="Garamond" w:hAnsi="Garamond"/>
          <w:b/>
          <w:sz w:val="24"/>
          <w:szCs w:val="24"/>
          <w:lang w:val="sq-AL"/>
        </w:rPr>
        <w:t xml:space="preserve"> </w:t>
      </w:r>
      <w:r w:rsidRPr="00B400F6">
        <w:rPr>
          <w:rFonts w:ascii="Garamond" w:hAnsi="Garamond"/>
          <w:b/>
          <w:bCs/>
          <w:sz w:val="24"/>
          <w:szCs w:val="24"/>
          <w:lang w:val="sq-AL"/>
        </w:rPr>
        <w:t xml:space="preserve">Procedura që përfshin një thirrje për shprehje të interesit </w:t>
      </w:r>
      <w:r w:rsidRPr="00B400F6">
        <w:rPr>
          <w:rFonts w:ascii="Garamond" w:hAnsi="Garamond"/>
          <w:sz w:val="24"/>
          <w:szCs w:val="24"/>
          <w:lang w:val="sq-AL"/>
        </w:rPr>
        <w:t>(pasqyron pikat 13.1 dhe 13.2 të shtojcës I</w:t>
      </w:r>
      <w:r w:rsidR="00EF0B48" w:rsidRPr="00B400F6">
        <w:rPr>
          <w:rFonts w:ascii="Garamond" w:hAnsi="Garamond"/>
          <w:sz w:val="24"/>
          <w:szCs w:val="24"/>
          <w:lang w:val="sq-AL"/>
        </w:rPr>
        <w:t xml:space="preserve"> të </w:t>
      </w:r>
      <w:r w:rsidR="00A70CFE" w:rsidRPr="00B400F6">
        <w:rPr>
          <w:rFonts w:ascii="Garamond" w:hAnsi="Garamond"/>
          <w:sz w:val="24"/>
          <w:szCs w:val="24"/>
          <w:lang w:val="sq-AL"/>
        </w:rPr>
        <w:t>rregullores financiare</w:t>
      </w:r>
      <w:r w:rsidRPr="00B400F6">
        <w:rPr>
          <w:rFonts w:ascii="Garamond" w:hAnsi="Garamond"/>
          <w:sz w:val="24"/>
          <w:szCs w:val="24"/>
          <w:lang w:val="sq-AL"/>
        </w:rPr>
        <w:t>)</w:t>
      </w:r>
    </w:p>
    <w:p w14:paraId="2C426C2C"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1. Për kontratat me vlerë me të ulët se pragjet e përmendura në pikën 3 të kësaj shtojce, si dhe pa cenuar pikat 6 dhe 7 të kësaj shtojce, përfituesi i grantit mund të përdorë një thirrje për shprehje të interesit për të kryer një nga procedurat e mëposhtme:</w:t>
      </w:r>
    </w:p>
    <w:p w14:paraId="0B3C8C09"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a) për të parazgjedhur kandidatët që do të ftohen për të dorëzuar oferta në përgjigje të ftesave të ardhshme të kufizuara për oferta;</w:t>
      </w:r>
    </w:p>
    <w:p w14:paraId="2CD4E3A7"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b) për të përgatitur një listë me operatorët ekonomikë që do të ftohen për të dorëzuar kërkesa për pjesëmarrje ose oferta.</w:t>
      </w:r>
    </w:p>
    <w:p w14:paraId="7E2E41D9"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2. Lista e hartuar në vijim të një thirrjeje për shprehje interesi është e vlefshme për maksimumi katër vite nga data e publikimit të njoftimit. Lista e përmendur në paragrafin e parë mund të përfshijë nënlista. Çdo operator ekonomik mund të shprehë interes në çdo kohë gjatë periudhës së vlefshmërisë së listës, me përjashtim të tre muajve të fundit të kësaj periudhe.</w:t>
      </w:r>
    </w:p>
    <w:p w14:paraId="4FA12D46" w14:textId="0E3431B6"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b/>
          <w:bCs/>
          <w:sz w:val="24"/>
          <w:szCs w:val="24"/>
          <w:lang w:val="sq-AL"/>
        </w:rPr>
        <w:t xml:space="preserve">10. Përdorimi i ankandeve elektronike </w:t>
      </w:r>
      <w:r w:rsidRPr="00B400F6">
        <w:rPr>
          <w:rFonts w:ascii="Garamond" w:hAnsi="Garamond"/>
          <w:sz w:val="24"/>
          <w:szCs w:val="24"/>
          <w:lang w:val="sq-AL"/>
        </w:rPr>
        <w:t>(pasqyron pikën 22 të shtojcës I</w:t>
      </w:r>
      <w:r w:rsidR="00EF0B48" w:rsidRPr="00B400F6">
        <w:rPr>
          <w:rFonts w:ascii="Garamond" w:hAnsi="Garamond"/>
          <w:sz w:val="24"/>
          <w:szCs w:val="24"/>
          <w:lang w:val="sq-AL"/>
        </w:rPr>
        <w:t xml:space="preserve"> të </w:t>
      </w:r>
      <w:r w:rsidR="00A70CFE" w:rsidRPr="00B400F6">
        <w:rPr>
          <w:rFonts w:ascii="Garamond" w:hAnsi="Garamond"/>
          <w:sz w:val="24"/>
          <w:szCs w:val="24"/>
          <w:lang w:val="sq-AL"/>
        </w:rPr>
        <w:t>rregullores financiare</w:t>
      </w:r>
      <w:r w:rsidRPr="00B400F6">
        <w:rPr>
          <w:rFonts w:ascii="Garamond" w:hAnsi="Garamond"/>
          <w:sz w:val="24"/>
          <w:szCs w:val="24"/>
          <w:lang w:val="sq-AL"/>
        </w:rPr>
        <w:t>)</w:t>
      </w:r>
    </w:p>
    <w:p w14:paraId="7552B19D"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1. Përfituesi i grantit mund të përdorë ankandet elektronike ku paraqiten çmime të reja, çmime të ndryshuara me ulje dhe/ose vlera të reja në lidhje me elemente të caktuara të ofertave.</w:t>
      </w:r>
    </w:p>
    <w:p w14:paraId="0074D66A"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Përfituesi i grantit e strukturon ankandin elektronik si një proces elektronik përsëritës, që ndodh pas një vlerësimi të plotë fillestar të ofertave, duke mundësuar renditjen e tyre nëpërmjet metodave automatike të vlerësimit.</w:t>
      </w:r>
    </w:p>
    <w:p w14:paraId="1D525616"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2. Në procedurat e hapura ose të kufizuara ose në procedurat konkurruese me negocim, përfituesi i grantit mund të vendosë që dhënia e një kontrate publike të paraprihet nga një ankand elektronik kur dokumentet e prokurimit mund të përcaktohen me saktësi.</w:t>
      </w:r>
    </w:p>
    <w:p w14:paraId="7ABD3898" w14:textId="26A0FD10"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Një ankand elektronik mund të organizohet për të rihapur konkurrimin ndërmjet palëve në një kontratë kuadër, siç përmendet në pikën 1 të shtojcës I</w:t>
      </w:r>
      <w:r w:rsidR="00EF0B48" w:rsidRPr="00B400F6">
        <w:rPr>
          <w:rFonts w:ascii="Garamond" w:hAnsi="Garamond"/>
          <w:sz w:val="24"/>
          <w:szCs w:val="24"/>
          <w:lang w:val="sq-AL"/>
        </w:rPr>
        <w:t xml:space="preserve"> të </w:t>
      </w:r>
      <w:r w:rsidR="00A70CFE" w:rsidRPr="00B400F6">
        <w:rPr>
          <w:rFonts w:ascii="Garamond" w:hAnsi="Garamond"/>
          <w:sz w:val="24"/>
          <w:szCs w:val="24"/>
          <w:lang w:val="sq-AL"/>
        </w:rPr>
        <w:t>rregullores financiare</w:t>
      </w:r>
      <w:r w:rsidRPr="00B400F6">
        <w:rPr>
          <w:rFonts w:ascii="Garamond" w:hAnsi="Garamond"/>
          <w:sz w:val="24"/>
          <w:szCs w:val="24"/>
          <w:lang w:val="sq-AL"/>
        </w:rPr>
        <w:t>.</w:t>
      </w:r>
    </w:p>
    <w:p w14:paraId="48312A2C"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Ankandi elektronik bazohet në një nga metodat e dhënies së kontratës të përcaktuara në pikën 17.4 të kësaj shtojce.</w:t>
      </w:r>
    </w:p>
    <w:p w14:paraId="212BC176"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3. Autoriteti kontraktor që vendos të zhvillojë një ankand elektronik e deklaron këtë fakt në njoftimin e kontratës. Dokumentet e prokurimit përfshijnë të dhënat mëposhtme:</w:t>
      </w:r>
    </w:p>
    <w:p w14:paraId="26A99FCA"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a) vlerat e zërave që do të jenë subjekt i një ankandi elektronik, me kusht që këto zëra të jenë të matshëm dhe të mund të shprehen në shifra ose përqindje;</w:t>
      </w:r>
    </w:p>
    <w:p w14:paraId="5463CCA4"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lastRenderedPageBreak/>
        <w:t>b) çdo kufi për vlerat që mund të paraqiten, sipas specifikimeve në lidhje me objektin e kontratës;</w:t>
      </w:r>
    </w:p>
    <w:p w14:paraId="13AE9BA1" w14:textId="33BBDF71"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c) informacionin që u vihet në dispozicion ofertuesve gjatë ankandit elektronik dhe, sipas rastit, kohën se kur do t</w:t>
      </w:r>
      <w:r w:rsidR="003B0C53" w:rsidRPr="00B400F6">
        <w:rPr>
          <w:rFonts w:ascii="Garamond" w:hAnsi="Garamond"/>
          <w:sz w:val="24"/>
          <w:szCs w:val="24"/>
          <w:lang w:val="sq-AL"/>
        </w:rPr>
        <w:t>’</w:t>
      </w:r>
      <w:r w:rsidRPr="00B400F6">
        <w:rPr>
          <w:rFonts w:ascii="Garamond" w:hAnsi="Garamond"/>
          <w:sz w:val="24"/>
          <w:szCs w:val="24"/>
          <w:lang w:val="sq-AL"/>
        </w:rPr>
        <w:t>u vihet në dispozicion;</w:t>
      </w:r>
    </w:p>
    <w:p w14:paraId="2C95201E"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d) informacionin përkatës në lidhje me procesin e ankandit elektronik, duke përfshirë faktin nëse është i ndarë në faza dhe mënyrën e mbylljes së procesit, siç përcaktohet në pikën 10.7;</w:t>
      </w:r>
    </w:p>
    <w:p w14:paraId="6FFDF450"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e) kushtet sipas të cilave ofertuesit do të jenë në gjendje të paraqesin një ofertë dhe në veçanti, diferencat minimale që do të nevojiten kur të dorëzohet oferta, sipas rastit;</w:t>
      </w:r>
    </w:p>
    <w:p w14:paraId="7C92A3F5"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f) informacionin përkatës në lidhje me pajisjet elektronike të përdorura, si dhe masat dhe specifikimet teknike për lidhjen.</w:t>
      </w:r>
    </w:p>
    <w:p w14:paraId="20A8FACC"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4. Të gjithë ofertuesit që kanë dorëzuar oferta të pranueshme ftohen në të njëjtën kohë, në mënyrë elektronike, që të marrin pjesë në ankandin elektronik duke përdorur lidhjet në përputhje me udhëzimet. Ftesa specifikon datën dhe orën e fillimit të ankandit elektronik.</w:t>
      </w:r>
    </w:p>
    <w:p w14:paraId="0DAA2347" w14:textId="61C647FB"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Ankandi elektronik mund të zhvillohet në disa faza të njëpasnjëshme. Ankandi elektronik fillon minimalisht dy ditë</w:t>
      </w:r>
      <w:r w:rsidR="004F46B8">
        <w:rPr>
          <w:rFonts w:ascii="Garamond" w:hAnsi="Garamond"/>
          <w:sz w:val="24"/>
          <w:szCs w:val="24"/>
          <w:lang w:val="sq-AL"/>
        </w:rPr>
        <w:t>-</w:t>
      </w:r>
      <w:r w:rsidR="00B20D51" w:rsidRPr="00B400F6">
        <w:rPr>
          <w:rFonts w:ascii="Garamond" w:hAnsi="Garamond"/>
          <w:sz w:val="24"/>
          <w:szCs w:val="24"/>
          <w:lang w:val="sq-AL"/>
        </w:rPr>
        <w:t>pun</w:t>
      </w:r>
      <w:r w:rsidR="00B20D51">
        <w:rPr>
          <w:rFonts w:ascii="Garamond" w:hAnsi="Garamond"/>
          <w:sz w:val="24"/>
          <w:szCs w:val="24"/>
          <w:lang w:val="sq-AL"/>
        </w:rPr>
        <w:t>ë</w:t>
      </w:r>
      <w:r w:rsidRPr="00B400F6">
        <w:rPr>
          <w:rFonts w:ascii="Garamond" w:hAnsi="Garamond"/>
          <w:sz w:val="24"/>
          <w:szCs w:val="24"/>
          <w:lang w:val="sq-AL"/>
        </w:rPr>
        <w:t xml:space="preserve"> pas datës së dërgimit të ftesave.</w:t>
      </w:r>
    </w:p>
    <w:p w14:paraId="531812FD"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5. Ftesa shoqërohet me rezultatin e një vlerësimi të plotë të ofertës përkatëse. Ftesa specifikon gjithashtu formulën matematike që do të përdoret në ankandin elektronik për të përcaktuar rirenditjet automatike, në bazë të çmimeve të reja dhe/ose vlerave të reja të paraqitura. Kjo formulë përfshin peshën që u është dhënë të gjitha kritereve të përzgjedhura për të përcaktuar ofertën më të favorshme nga pikëpamja ekonomike, siç tregohet në dokumentet e prokurimit. Megjithatë, për këtë qëllim, kufijtë reduktohen paraprakisht në një vlerë specifike. Në rastet kur autorizohen variante, për çdo variant parashikohet një formulë e veçantë.</w:t>
      </w:r>
    </w:p>
    <w:p w14:paraId="5D9D5697"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6. Gjatë çdo faze të një ankandi elektronik, autoriteti kontraktor u komunikon menjëherë të gjithë ofertuesve të paktën informacionin e mjaftueshëm me qëllim që të verifikojnë renditjet e tyre përkatëse në çdo moment. Kur kjo është treguar paraprakisht, ai mund të komunikojë informacione të tjera që lidhen me çmime ose vlera të tjera që janë paraqitur, si dhe të bëjë të ditur numrin e ofertuesve në çdo fazë specifike të ankandit. Megjithatë, autoriteti kontraktor nuk zbulon identitetet e ofertuesve gjatë asnjë faze të ankandit elektronik.</w:t>
      </w:r>
    </w:p>
    <w:p w14:paraId="780FC129"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7. Përfituesi i grantit e mbyll një ankand elektronik në një ose disa nga mënyrat e mëposhtme:</w:t>
      </w:r>
    </w:p>
    <w:p w14:paraId="0F7227BA"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a) në datën dhe orën e caktuar më parë;</w:t>
      </w:r>
    </w:p>
    <w:p w14:paraId="296AB85A"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b) kur nuk merr më çmime të reja ose vlera të reja që plotësojnë kërkesat në lidhje me diferencat minimale, me kusht që të ketë përcaktuar paraprakisht kohën që do të lejojë të kalojë pas marrjes së ofertës së fundit përpara se të mbyllë ankandin elektronik;</w:t>
      </w:r>
    </w:p>
    <w:p w14:paraId="7E2F2DDB"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c) kur është arritur numri i caktuar paraprakisht i fazave të ankandit.</w:t>
      </w:r>
    </w:p>
    <w:p w14:paraId="72FF309A"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8. Pas mbylljes së një ankandi elektronik, autoriteti kontraktor shpall kontratën fituese në bazë të rezultateve të ankandit elektronik.</w:t>
      </w:r>
    </w:p>
    <w:p w14:paraId="42F88280" w14:textId="2436ABFB"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b/>
          <w:bCs/>
          <w:sz w:val="24"/>
          <w:szCs w:val="24"/>
          <w:lang w:val="sq-AL"/>
        </w:rPr>
        <w:t xml:space="preserve">11. Katalogët elektronikë </w:t>
      </w:r>
      <w:r w:rsidRPr="00B400F6">
        <w:rPr>
          <w:rFonts w:ascii="Garamond" w:hAnsi="Garamond"/>
          <w:sz w:val="24"/>
          <w:szCs w:val="24"/>
          <w:lang w:val="sq-AL"/>
        </w:rPr>
        <w:t>(pasqyron pikën 27 të shtojcës I</w:t>
      </w:r>
      <w:r w:rsidR="00EF0B48" w:rsidRPr="00B400F6">
        <w:rPr>
          <w:rFonts w:ascii="Garamond" w:hAnsi="Garamond"/>
          <w:sz w:val="24"/>
          <w:szCs w:val="24"/>
          <w:lang w:val="sq-AL"/>
        </w:rPr>
        <w:t xml:space="preserve"> të </w:t>
      </w:r>
      <w:r w:rsidR="00A70CFE" w:rsidRPr="00B400F6">
        <w:rPr>
          <w:rFonts w:ascii="Garamond" w:hAnsi="Garamond"/>
          <w:sz w:val="24"/>
          <w:szCs w:val="24"/>
          <w:lang w:val="sq-AL"/>
        </w:rPr>
        <w:t>rregullores financiare</w:t>
      </w:r>
      <w:r w:rsidRPr="00B400F6">
        <w:rPr>
          <w:rFonts w:ascii="Garamond" w:hAnsi="Garamond"/>
          <w:sz w:val="24"/>
          <w:szCs w:val="24"/>
          <w:lang w:val="sq-AL"/>
        </w:rPr>
        <w:t>)</w:t>
      </w:r>
    </w:p>
    <w:p w14:paraId="52B33A65"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1. Kur kërkohet përdorimi i mjeteve elektronike të komunikimit, autoriteti kontraktor mund të kërkojë që ofertat të paraqiten në formatin e një katalogu elektronik ose të përfshijnë një katalog elektronik.</w:t>
      </w:r>
    </w:p>
    <w:p w14:paraId="40D422FC"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2. Kur pranohet ose kërkohet paraqitja e ofertave në formën e katalogëve elektronikë, autoriteti kontraktor:</w:t>
      </w:r>
    </w:p>
    <w:p w14:paraId="254F05C6" w14:textId="5CA2B663"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a)</w:t>
      </w:r>
      <w:r w:rsidR="003B0C53" w:rsidRPr="00B400F6">
        <w:rPr>
          <w:rFonts w:ascii="Garamond" w:hAnsi="Garamond"/>
          <w:sz w:val="24"/>
          <w:szCs w:val="24"/>
          <w:lang w:val="sq-AL"/>
        </w:rPr>
        <w:t xml:space="preserve"> </w:t>
      </w:r>
      <w:r w:rsidRPr="00B400F6">
        <w:rPr>
          <w:rFonts w:ascii="Garamond" w:hAnsi="Garamond"/>
          <w:sz w:val="24"/>
          <w:szCs w:val="24"/>
          <w:lang w:val="sq-AL"/>
        </w:rPr>
        <w:t>e konstaton diçka të tillë në njoftimin e kontratës;</w:t>
      </w:r>
    </w:p>
    <w:p w14:paraId="639D49CE"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b) specifikon në dokumentet e prokurimit të gjithë informacionin e nevojshëm në lidhje me formatin, pajisjet elektronike të përdorura, si dhe masat për lidhjen teknike dhe specifikimet për katalogun.</w:t>
      </w:r>
    </w:p>
    <w:p w14:paraId="24254B9D"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3. Në rastet kur, pas dorëzimit të ofertave në formën e katalogëve elektronikë, është lidhur një kontratë kuadër e shumëfishtë, atëherë autoriteti kontraktor mund të parashikojë që të bëhet rihapja e konkurrimit për disa kontrata të caktuara, mbi bazën e katalogëve të përditësuar, duke përdorur një nga metodat në vijim:</w:t>
      </w:r>
    </w:p>
    <w:p w14:paraId="45D28F77"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a) autoriteti kontraktor fton kontraktorët që të ridorëzojnë katalogët e tyre elektronikë, të përshtatur sipas kërkesave të kontratës specifike në fjalë;</w:t>
      </w:r>
    </w:p>
    <w:p w14:paraId="39D6A25F"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lastRenderedPageBreak/>
        <w:t>b) autoriteti kontraktor njofton kontraktorët se synon të mbledhë nga katalogët elektronikë të dorëzuar, informacionin e nevojshëm për të përgatitur oferta të përshtatura me kërkesat e kontratës specifike në fjalë, me kusht që përdorimi i kësaj metode të jetë shprehur në dokumentet e prokurimit për kontratën kuadër.</w:t>
      </w:r>
    </w:p>
    <w:p w14:paraId="7A1FDDB1" w14:textId="4A8916BA"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 xml:space="preserve">4. Kur përdor metodën e përmendur në germën </w:t>
      </w:r>
      <w:r w:rsidR="00BB3DA3" w:rsidRPr="00B400F6">
        <w:rPr>
          <w:rFonts w:ascii="Garamond" w:hAnsi="Garamond"/>
          <w:sz w:val="24"/>
          <w:szCs w:val="24"/>
          <w:lang w:val="sq-AL"/>
        </w:rPr>
        <w:t>“</w:t>
      </w:r>
      <w:r w:rsidRPr="00B400F6">
        <w:rPr>
          <w:rFonts w:ascii="Garamond" w:hAnsi="Garamond"/>
          <w:sz w:val="24"/>
          <w:szCs w:val="24"/>
          <w:lang w:val="sq-AL"/>
        </w:rPr>
        <w:t>b</w:t>
      </w:r>
      <w:r w:rsidR="00BB3DA3" w:rsidRPr="00B400F6">
        <w:rPr>
          <w:rFonts w:ascii="Garamond" w:hAnsi="Garamond"/>
          <w:sz w:val="24"/>
          <w:szCs w:val="24"/>
          <w:lang w:val="sq-AL"/>
        </w:rPr>
        <w:t>”</w:t>
      </w:r>
      <w:r w:rsidRPr="00B400F6">
        <w:rPr>
          <w:rFonts w:ascii="Garamond" w:hAnsi="Garamond"/>
          <w:sz w:val="24"/>
          <w:szCs w:val="24"/>
          <w:lang w:val="sq-AL"/>
        </w:rPr>
        <w:t xml:space="preserve"> të pikës 11.3, autoriteti kontraktor njofton kontraktorët rreth datës dhe orës kur synon të mbledhë informacionin e nevojshëm për të përgatitur oferta të përshtatura me kërkesat e kontratës specifike në fjalë dhe u jep kontraktorëve mundësinë për ta refuzuar këtë mbledhje të informacionit.</w:t>
      </w:r>
    </w:p>
    <w:p w14:paraId="3388BE92"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Autoriteti kontraktor lejon një periudhë të përshtatshme ndërmjet njoftimit dhe mbledhjes së informacionit.</w:t>
      </w:r>
    </w:p>
    <w:p w14:paraId="2003B6D7" w14:textId="108B8165"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Përpara se të japë një kontratë specifike, autoriteti kontraktor i paraqet kontraktorit të interesuar informacionin e mbledhur, në mënyrë që t</w:t>
      </w:r>
      <w:r w:rsidR="003B0C53" w:rsidRPr="00B400F6">
        <w:rPr>
          <w:rFonts w:ascii="Garamond" w:hAnsi="Garamond"/>
          <w:sz w:val="24"/>
          <w:szCs w:val="24"/>
          <w:lang w:val="sq-AL"/>
        </w:rPr>
        <w:t>’</w:t>
      </w:r>
      <w:r w:rsidRPr="00B400F6">
        <w:rPr>
          <w:rFonts w:ascii="Garamond" w:hAnsi="Garamond"/>
          <w:sz w:val="24"/>
          <w:szCs w:val="24"/>
          <w:lang w:val="sq-AL"/>
        </w:rPr>
        <w:t>i japë mundësinë të kundërshtojë ose të konfirmojë se oferta e përgatitur nuk përmban asnjë gabim material.</w:t>
      </w:r>
    </w:p>
    <w:p w14:paraId="498A1ABD" w14:textId="77777777" w:rsidR="00562BBA" w:rsidRPr="00B400F6" w:rsidRDefault="00562BBA" w:rsidP="00562BBA">
      <w:pPr>
        <w:spacing w:after="0" w:line="240" w:lineRule="auto"/>
        <w:ind w:firstLine="284"/>
        <w:jc w:val="both"/>
        <w:outlineLvl w:val="2"/>
        <w:rPr>
          <w:rFonts w:ascii="Garamond" w:hAnsi="Garamond" w:cstheme="minorHAnsi"/>
          <w:sz w:val="24"/>
          <w:szCs w:val="24"/>
          <w:lang w:val="sq-AL"/>
        </w:rPr>
      </w:pPr>
      <w:bookmarkStart w:id="10" w:name="bookmark14"/>
      <w:r w:rsidRPr="00B400F6">
        <w:rPr>
          <w:rFonts w:ascii="Garamond" w:hAnsi="Garamond"/>
          <w:b/>
          <w:bCs/>
          <w:sz w:val="24"/>
          <w:szCs w:val="24"/>
          <w:lang w:val="sq-AL"/>
        </w:rPr>
        <w:t>C. Përgatitja</w:t>
      </w:r>
      <w:bookmarkEnd w:id="10"/>
    </w:p>
    <w:p w14:paraId="5230AD2F" w14:textId="583E4C9D"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b/>
          <w:sz w:val="24"/>
          <w:szCs w:val="24"/>
          <w:lang w:val="sq-AL"/>
        </w:rPr>
        <w:t xml:space="preserve">12. </w:t>
      </w:r>
      <w:r w:rsidRPr="00B400F6">
        <w:rPr>
          <w:rFonts w:ascii="Garamond" w:hAnsi="Garamond"/>
          <w:b/>
          <w:bCs/>
          <w:sz w:val="24"/>
          <w:szCs w:val="24"/>
          <w:lang w:val="sq-AL"/>
        </w:rPr>
        <w:t xml:space="preserve">Përgatitja e procedurës së prokurimit </w:t>
      </w:r>
      <w:r w:rsidRPr="00B400F6">
        <w:rPr>
          <w:rFonts w:ascii="Garamond" w:hAnsi="Garamond"/>
          <w:sz w:val="24"/>
          <w:szCs w:val="24"/>
          <w:lang w:val="sq-AL"/>
        </w:rPr>
        <w:t>(pasqyron nenin 166</w:t>
      </w:r>
      <w:r w:rsidR="00EF0B48" w:rsidRPr="00B400F6">
        <w:rPr>
          <w:rFonts w:ascii="Garamond" w:hAnsi="Garamond"/>
          <w:sz w:val="24"/>
          <w:szCs w:val="24"/>
          <w:lang w:val="sq-AL"/>
        </w:rPr>
        <w:t xml:space="preserve"> të </w:t>
      </w:r>
      <w:r w:rsidR="00A70CFE" w:rsidRPr="00B400F6">
        <w:rPr>
          <w:rFonts w:ascii="Garamond" w:hAnsi="Garamond"/>
          <w:sz w:val="24"/>
          <w:szCs w:val="24"/>
          <w:lang w:val="sq-AL"/>
        </w:rPr>
        <w:t>rregullores financiare</w:t>
      </w:r>
      <w:r w:rsidRPr="00B400F6">
        <w:rPr>
          <w:rFonts w:ascii="Garamond" w:hAnsi="Garamond"/>
          <w:sz w:val="24"/>
          <w:szCs w:val="24"/>
          <w:lang w:val="sq-AL"/>
        </w:rPr>
        <w:t>)</w:t>
      </w:r>
    </w:p>
    <w:p w14:paraId="3070CCD3"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1. Përpara nisjes së një procedure prokurimi, përfituesi i grantit mund të realizojë një studim paraprak të tregut, me qëllim që të përgatisë procedurën.</w:t>
      </w:r>
    </w:p>
    <w:p w14:paraId="726E91F1" w14:textId="4D982DFA"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2. Në dokumentet e prokurimit, përfituesi i grantit identifikon objektin e prokurimit duke ofruar një përshkrim të nevojave të tij dhe të karakteristikave të nevojshme të punëve, furnizimeve ose shërbimeve që do të prokurohen, si dhe specifikon kriteret e zbatueshme të përjashtimit, përzgjedhjes dhe dhënies së kontratës. Përfituesi i grantit specifikon gjithashtu element</w:t>
      </w:r>
      <w:r w:rsidR="00784931" w:rsidRPr="00B400F6">
        <w:rPr>
          <w:rFonts w:ascii="Garamond" w:hAnsi="Garamond"/>
          <w:sz w:val="24"/>
          <w:szCs w:val="24"/>
          <w:lang w:val="sq-AL"/>
        </w:rPr>
        <w:t>e</w:t>
      </w:r>
      <w:r w:rsidRPr="00B400F6">
        <w:rPr>
          <w:rFonts w:ascii="Garamond" w:hAnsi="Garamond"/>
          <w:sz w:val="24"/>
          <w:szCs w:val="24"/>
          <w:lang w:val="sq-AL"/>
        </w:rPr>
        <w:t>t të cil</w:t>
      </w:r>
      <w:r w:rsidR="00784931" w:rsidRPr="00B400F6">
        <w:rPr>
          <w:rFonts w:ascii="Garamond" w:hAnsi="Garamond"/>
          <w:sz w:val="24"/>
          <w:szCs w:val="24"/>
          <w:lang w:val="sq-AL"/>
        </w:rPr>
        <w:t>a</w:t>
      </w:r>
      <w:r w:rsidRPr="00B400F6">
        <w:rPr>
          <w:rFonts w:ascii="Garamond" w:hAnsi="Garamond"/>
          <w:sz w:val="24"/>
          <w:szCs w:val="24"/>
          <w:lang w:val="sq-AL"/>
        </w:rPr>
        <w:t>t përcaktojnë kërkesat minimale që duhet të plotësojnë të gjitha ofertat. Kërkesat minimale përfshijnë respektimin e detyrimeve të legjislacionit në fuqi për çështjet mjedisore, sociale dhe të punës, të përcaktuara nga legjislacioni i BE-së, legjislacioni i brendshëm, marrëveshjet kolektive ose nga konventat ndërkombëtare në fuqi për çështjet sociale dhe mjedisore të renditura në shtojcën X</w:t>
      </w:r>
      <w:r w:rsidR="002A73AC" w:rsidRPr="00B400F6">
        <w:rPr>
          <w:rFonts w:ascii="Garamond" w:hAnsi="Garamond"/>
          <w:sz w:val="24"/>
          <w:szCs w:val="24"/>
          <w:lang w:val="sq-AL"/>
        </w:rPr>
        <w:t xml:space="preserve"> të direktivës </w:t>
      </w:r>
      <w:r w:rsidRPr="00B400F6">
        <w:rPr>
          <w:rFonts w:ascii="Garamond" w:hAnsi="Garamond"/>
          <w:sz w:val="24"/>
          <w:szCs w:val="24"/>
          <w:lang w:val="sq-AL"/>
        </w:rPr>
        <w:t>2014/24/BE.</w:t>
      </w:r>
    </w:p>
    <w:p w14:paraId="16E1BBD8" w14:textId="580FB60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b/>
          <w:sz w:val="24"/>
          <w:szCs w:val="24"/>
          <w:lang w:val="sq-AL"/>
        </w:rPr>
        <w:t xml:space="preserve">13. </w:t>
      </w:r>
      <w:r w:rsidRPr="00B400F6">
        <w:rPr>
          <w:rFonts w:ascii="Garamond" w:hAnsi="Garamond"/>
          <w:b/>
          <w:bCs/>
          <w:sz w:val="24"/>
          <w:szCs w:val="24"/>
          <w:lang w:val="sq-AL"/>
        </w:rPr>
        <w:t xml:space="preserve">Prokurimi i përbashkët </w:t>
      </w:r>
      <w:r w:rsidRPr="00B400F6">
        <w:rPr>
          <w:rFonts w:ascii="Garamond" w:hAnsi="Garamond"/>
          <w:sz w:val="24"/>
          <w:szCs w:val="24"/>
          <w:lang w:val="sq-AL"/>
        </w:rPr>
        <w:t>(përshtatje e thjeshtuar e nenit 165</w:t>
      </w:r>
      <w:r w:rsidR="00EF0B48" w:rsidRPr="00B400F6">
        <w:rPr>
          <w:rFonts w:ascii="Garamond" w:hAnsi="Garamond"/>
          <w:sz w:val="24"/>
          <w:szCs w:val="24"/>
          <w:lang w:val="sq-AL"/>
        </w:rPr>
        <w:t xml:space="preserve"> të </w:t>
      </w:r>
      <w:r w:rsidR="00A70CFE" w:rsidRPr="00B400F6">
        <w:rPr>
          <w:rFonts w:ascii="Garamond" w:hAnsi="Garamond"/>
          <w:sz w:val="24"/>
          <w:szCs w:val="24"/>
          <w:lang w:val="sq-AL"/>
        </w:rPr>
        <w:t>rregullores financiare</w:t>
      </w:r>
      <w:r w:rsidRPr="00B400F6">
        <w:rPr>
          <w:rFonts w:ascii="Garamond" w:hAnsi="Garamond"/>
          <w:sz w:val="24"/>
          <w:szCs w:val="24"/>
          <w:lang w:val="sq-AL"/>
        </w:rPr>
        <w:t>)</w:t>
      </w:r>
    </w:p>
    <w:p w14:paraId="6CF01985"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1. Kur një kontratë ose një kontratë kuadër është në interes të dy ose më shumë përfituesve të grantit në të njëjtën veprimtari, si dhe kur ekziston mundësia për të arritur përfitime në aspektin e efiçencës, përfituesit përkatës të grantit mund ta realizojnë procedurën dhe menaxhimin e kontratës apo të kontratës kuadër vijuese në baza ndërinstitucionale, nën udhëheqjen e njërit prej përfituesve të grantit.</w:t>
      </w:r>
    </w:p>
    <w:p w14:paraId="520FEB2B"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Kushtet e kontratës kuadër zbatohen vetëm ndërmjet atyre autoriteteve kontraktore që janë identifikuar për atë qëllim në dokumentet e prokurimit dhe atyre operatorëve ekonomikë që janë palë në kontratën kuadër.</w:t>
      </w:r>
    </w:p>
    <w:p w14:paraId="47BDA12B"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2. Kur një kontratë ose kontratë kuadër është e nevojshme për zbatimin e një veprimi të përbashkët ndërmjet një ose disa përfituesve të grantit nga vendet partnere dhe një ose disa përfituesve të grantit nga shtetet anëtare, atëherë procedura e prokurimit mund të realizohet bashkërisht. Dispozitat procedurale që do të zbatohen do të jenë ato të përfituesit të grantit që udhëheq procedurën e prokurimit.</w:t>
      </w:r>
    </w:p>
    <w:p w14:paraId="50DCD293" w14:textId="0B89410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b/>
          <w:bCs/>
          <w:sz w:val="24"/>
          <w:szCs w:val="24"/>
          <w:lang w:val="sq-AL"/>
        </w:rPr>
        <w:t xml:space="preserve">14. Dokumentet e prokurimit </w:t>
      </w:r>
      <w:r w:rsidRPr="00B400F6">
        <w:rPr>
          <w:rFonts w:ascii="Garamond" w:hAnsi="Garamond"/>
          <w:sz w:val="24"/>
          <w:szCs w:val="24"/>
          <w:lang w:val="sq-AL"/>
        </w:rPr>
        <w:t>(pasqyron pikën 16 të shtojcës I</w:t>
      </w:r>
      <w:r w:rsidR="00EF0B48" w:rsidRPr="00B400F6">
        <w:rPr>
          <w:rFonts w:ascii="Garamond" w:hAnsi="Garamond"/>
          <w:sz w:val="24"/>
          <w:szCs w:val="24"/>
          <w:lang w:val="sq-AL"/>
        </w:rPr>
        <w:t xml:space="preserve"> të </w:t>
      </w:r>
      <w:r w:rsidR="00A70CFE" w:rsidRPr="00B400F6">
        <w:rPr>
          <w:rFonts w:ascii="Garamond" w:hAnsi="Garamond"/>
          <w:sz w:val="24"/>
          <w:szCs w:val="24"/>
          <w:lang w:val="sq-AL"/>
        </w:rPr>
        <w:t>rregullores financiare</w:t>
      </w:r>
      <w:r w:rsidRPr="00B400F6">
        <w:rPr>
          <w:rFonts w:ascii="Garamond" w:hAnsi="Garamond"/>
          <w:sz w:val="24"/>
          <w:szCs w:val="24"/>
          <w:lang w:val="sq-AL"/>
        </w:rPr>
        <w:t>)</w:t>
      </w:r>
    </w:p>
    <w:p w14:paraId="42873715"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1. Dokumentet e prokurimit përfshijnë:</w:t>
      </w:r>
    </w:p>
    <w:p w14:paraId="5858E6C3"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a) sipas rastit, njoftimin e kontratës ose masa të tjera komunikimi, siç parashikohet në pikën 3.4;</w:t>
      </w:r>
    </w:p>
    <w:p w14:paraId="6599A147"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b) ftesën për ofertë;</w:t>
      </w:r>
    </w:p>
    <w:p w14:paraId="51CD03D9"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c) specifikimet e ofertës, duke përfshirë specifikimet teknike dhe kriteret përkatëse;</w:t>
      </w:r>
    </w:p>
    <w:p w14:paraId="41197A9E"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d) draftin e kontratës bazuar në kontratën tip.</w:t>
      </w:r>
    </w:p>
    <w:p w14:paraId="0981D0A0" w14:textId="7EB605FE"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 xml:space="preserve">Germa </w:t>
      </w:r>
      <w:r w:rsidR="00BB3DA3" w:rsidRPr="00B400F6">
        <w:rPr>
          <w:rFonts w:ascii="Garamond" w:hAnsi="Garamond"/>
          <w:sz w:val="24"/>
          <w:szCs w:val="24"/>
          <w:lang w:val="sq-AL"/>
        </w:rPr>
        <w:t>“</w:t>
      </w:r>
      <w:r w:rsidRPr="00B400F6">
        <w:rPr>
          <w:rFonts w:ascii="Garamond" w:hAnsi="Garamond"/>
          <w:sz w:val="24"/>
          <w:szCs w:val="24"/>
          <w:lang w:val="sq-AL"/>
        </w:rPr>
        <w:t>d</w:t>
      </w:r>
      <w:r w:rsidR="00BB3DA3" w:rsidRPr="00B400F6">
        <w:rPr>
          <w:rFonts w:ascii="Garamond" w:hAnsi="Garamond"/>
          <w:sz w:val="24"/>
          <w:szCs w:val="24"/>
          <w:lang w:val="sq-AL"/>
        </w:rPr>
        <w:t>”</w:t>
      </w:r>
      <w:r w:rsidRPr="00B400F6">
        <w:rPr>
          <w:rFonts w:ascii="Garamond" w:hAnsi="Garamond"/>
          <w:sz w:val="24"/>
          <w:szCs w:val="24"/>
          <w:lang w:val="sq-AL"/>
        </w:rPr>
        <w:t xml:space="preserve"> e paragrafit të parë nuk zbatohet në rastet kur, për shkak të rrethanave të jashtëzakonshme dhe të justifikuara siç duhet, kontrata tip nuk mund të përdoret.</w:t>
      </w:r>
    </w:p>
    <w:p w14:paraId="542D39B4"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2. Në ftesën për ofertë:</w:t>
      </w:r>
    </w:p>
    <w:p w14:paraId="660B9557"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 xml:space="preserve">a) specifikohen rregullat për paraqitjen e ofertave, duke përfshirë në veçanti kushtet që garantojnë konfidencialitetin e tyre deri në momentin e shpalljes, datën dhe orën e afatit përfundimtar të pranimit, </w:t>
      </w:r>
      <w:r w:rsidRPr="00B400F6">
        <w:rPr>
          <w:rFonts w:ascii="Garamond" w:hAnsi="Garamond"/>
          <w:sz w:val="24"/>
          <w:szCs w:val="24"/>
          <w:lang w:val="sq-AL"/>
        </w:rPr>
        <w:lastRenderedPageBreak/>
        <w:t>si dhe adresën ku duhet të dërgohet apo të dorëzohet ose adresën në internet, në rastin e dorëzimit elektronik;</w:t>
      </w:r>
    </w:p>
    <w:p w14:paraId="656D1A79" w14:textId="37951B06"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b)</w:t>
      </w:r>
      <w:r w:rsidR="003B0C53" w:rsidRPr="00B400F6">
        <w:rPr>
          <w:rFonts w:ascii="Garamond" w:hAnsi="Garamond"/>
          <w:sz w:val="24"/>
          <w:szCs w:val="24"/>
          <w:lang w:val="sq-AL"/>
        </w:rPr>
        <w:t xml:space="preserve"> </w:t>
      </w:r>
      <w:r w:rsidRPr="00B400F6">
        <w:rPr>
          <w:rFonts w:ascii="Garamond" w:hAnsi="Garamond"/>
          <w:sz w:val="24"/>
          <w:szCs w:val="24"/>
          <w:lang w:val="sq-AL"/>
        </w:rPr>
        <w:t>deklarohet se dorëzimi i një oferte nënkupton pranimin e kushteve të përgjithshme të parashikuara në dokumentet e prokurimit dhe se ky dorëzim e bën subjekt të detyrimeve kontraktorin e shpallur fitues, gjatë zbatimit të kontratës;</w:t>
      </w:r>
    </w:p>
    <w:p w14:paraId="259D7511"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c) specifikohet periudha e vlefshmërisë së ofertës, e cila nuk mund të jetë subjekt i asnjë ndryshimi;</w:t>
      </w:r>
    </w:p>
    <w:p w14:paraId="24A0D03D"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d) ndalohet çdo lloj komunikimi ndërmjet autoritetit kontraktor dhe ofertuesit gjatë zhvillimit të procedurave, me përjashtim të rasteve të jashtëzakonshme, kur sipas kushteve të parashikuara në pikën 23 të kësaj shtojce, si dhe kur parashikohet një vizitë në terren, specifikohen kushtet e kësaj vizite;</w:t>
      </w:r>
    </w:p>
    <w:p w14:paraId="48617D71"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e) specifikohen dëshmitë që vërtetojnë përmbushjen e afatit kohor për pranimin e ofertave;</w:t>
      </w:r>
    </w:p>
    <w:p w14:paraId="5F162440"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f) përcaktohet se dorëzimi i një oferte nënkupton pranimin e marrjes së njoftimit të rezultatit të procedurës përmes mjeteve elektronike.</w:t>
      </w:r>
    </w:p>
    <w:p w14:paraId="6F79A109"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3. Specifikimet e ofertës përmbajnë:</w:t>
      </w:r>
    </w:p>
    <w:p w14:paraId="2823C4CA"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a) kriteret e përzgjedhjes dhe të përjashtimit;</w:t>
      </w:r>
    </w:p>
    <w:p w14:paraId="7F415039"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b) kriteret për dhënien e kontratës dhe ponderimin e tyre relativ, ose kur ponderimi nuk është i mundur për shkaqe objektive, paraqitjen e kritereve sipas rëndësisë në rend zbritës, që zbatohet edhe për variantet, nëse janë autorizuar në njoftimin e kontratës;</w:t>
      </w:r>
    </w:p>
    <w:p w14:paraId="07AF888E"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c) specifikimet teknike të përmendura në pikën 16 të kësaj shtojce;</w:t>
      </w:r>
    </w:p>
    <w:p w14:paraId="74166E26"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d) kërkesat minimale që duhet të përmbushin variantet, nëse janë të autorizuara;</w:t>
      </w:r>
    </w:p>
    <w:p w14:paraId="1B8C9B59"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e) dëshmitë e hyrjes në procedurat e prokurimit;</w:t>
      </w:r>
    </w:p>
    <w:p w14:paraId="7C305C67"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f) detyrimin për të treguar vendin ku janë të vendosur ofertuesit dhe paraqitjen e dëshmive mbështetëse gjerësisht të pranueshme sipas legjislacionit të vendit përkatës;</w:t>
      </w:r>
    </w:p>
    <w:p w14:paraId="6655C8A9"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g) në rastin e katalogëve elektronikë, informacionin për pajisjet elektronike të përdorura, si dhe masat për lidhjen teknike dhe specifikimet e nevojshme.</w:t>
      </w:r>
    </w:p>
    <w:p w14:paraId="03FFF54F"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4. Drafti i kontratës:</w:t>
      </w:r>
    </w:p>
    <w:p w14:paraId="0D72791F"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a) specifikon dëmet e likuidueshme në rastin e mospërmbushjes së klauzolave të saj;</w:t>
      </w:r>
    </w:p>
    <w:p w14:paraId="7B9D4E2F"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b) specifikon të dhënat që duhen përfshirë në fatura dhe në dokumentacionin mbështetës përkatës;</w:t>
      </w:r>
    </w:p>
    <w:p w14:paraId="5CCD5C8E"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c) specifikon gjykatën kompetente për zgjidhjen e mosmarrëveshjeve;</w:t>
      </w:r>
    </w:p>
    <w:p w14:paraId="4D649A9D" w14:textId="56C44FFF"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d) specifikon se kontraktori respekton detyrimet në fuqi në fushën e legjislacionit mjedisor, social dhe të punës, siç përcaktohet nga legjislacioni i BE-së, legjislacioni i brendshëm, marrëveshjet kolektive ose nga konventat ndërkombëtare në fuqi për çështjet sociale dhe mjedisore të renditura në shtojcën X</w:t>
      </w:r>
      <w:r w:rsidR="002A73AC" w:rsidRPr="00B400F6">
        <w:rPr>
          <w:rFonts w:ascii="Garamond" w:hAnsi="Garamond"/>
          <w:sz w:val="24"/>
          <w:szCs w:val="24"/>
          <w:lang w:val="sq-AL"/>
        </w:rPr>
        <w:t xml:space="preserve"> të direktivës </w:t>
      </w:r>
      <w:r w:rsidRPr="00B400F6">
        <w:rPr>
          <w:rFonts w:ascii="Garamond" w:hAnsi="Garamond"/>
          <w:sz w:val="24"/>
          <w:szCs w:val="24"/>
          <w:lang w:val="sq-AL"/>
        </w:rPr>
        <w:t>2014/24/BE;</w:t>
      </w:r>
    </w:p>
    <w:p w14:paraId="278C4983"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e) specifikon nëse do të jetë i nevojshëm transferimi i të drejtave të pronësisë intelektuale;</w:t>
      </w:r>
    </w:p>
    <w:p w14:paraId="4BECDD36" w14:textId="06AE68BA"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f)</w:t>
      </w:r>
      <w:r w:rsidR="003B0C53" w:rsidRPr="00B400F6">
        <w:rPr>
          <w:rFonts w:ascii="Garamond" w:hAnsi="Garamond"/>
          <w:sz w:val="24"/>
          <w:szCs w:val="24"/>
          <w:lang w:val="sq-AL"/>
        </w:rPr>
        <w:t xml:space="preserve"> </w:t>
      </w:r>
      <w:r w:rsidRPr="00B400F6">
        <w:rPr>
          <w:rFonts w:ascii="Garamond" w:hAnsi="Garamond"/>
          <w:sz w:val="24"/>
          <w:szCs w:val="24"/>
          <w:lang w:val="sq-AL"/>
        </w:rPr>
        <w:t>deklaron se çmimi i kuotuar në ofertë është fiks dhe i pandryshueshëm, ose parashikon kushtet apo formulat për rishikimin e çmimeve gjatë kohëzgjatjes së kontratës.</w:t>
      </w:r>
    </w:p>
    <w:p w14:paraId="58EF4A6A" w14:textId="5069E4FC"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 xml:space="preserve">Për qëllimet e pikës </w:t>
      </w:r>
      <w:r w:rsidR="00BB3DA3" w:rsidRPr="00B400F6">
        <w:rPr>
          <w:rFonts w:ascii="Garamond" w:hAnsi="Garamond"/>
          <w:sz w:val="24"/>
          <w:szCs w:val="24"/>
          <w:lang w:val="sq-AL"/>
        </w:rPr>
        <w:t>“</w:t>
      </w:r>
      <w:r w:rsidRPr="00B400F6">
        <w:rPr>
          <w:rFonts w:ascii="Garamond" w:hAnsi="Garamond"/>
          <w:sz w:val="24"/>
          <w:szCs w:val="24"/>
          <w:lang w:val="sq-AL"/>
        </w:rPr>
        <w:t>f</w:t>
      </w:r>
      <w:r w:rsidR="00BB3DA3" w:rsidRPr="00B400F6">
        <w:rPr>
          <w:rFonts w:ascii="Garamond" w:hAnsi="Garamond"/>
          <w:sz w:val="24"/>
          <w:szCs w:val="24"/>
          <w:lang w:val="sq-AL"/>
        </w:rPr>
        <w:t>”</w:t>
      </w:r>
      <w:r w:rsidRPr="00B400F6">
        <w:rPr>
          <w:rFonts w:ascii="Garamond" w:hAnsi="Garamond"/>
          <w:sz w:val="24"/>
          <w:szCs w:val="24"/>
          <w:lang w:val="sq-AL"/>
        </w:rPr>
        <w:t>, nëse kontrata parashikon rishikimin e çmimeve, përfituesi i grantit merr në konsideratë të veçantë:</w:t>
      </w:r>
    </w:p>
    <w:p w14:paraId="6F06B0A0"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a) objektin e prokurimit dhe rrethanat ekonomike në të cilat kryhet kjo gjë;</w:t>
      </w:r>
    </w:p>
    <w:p w14:paraId="6EB2EE72"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b) llojin e kontratës, detyrat dhe kohëzgjatjen e saj;</w:t>
      </w:r>
    </w:p>
    <w:p w14:paraId="61728339"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c) interesat financiarë të autoritetit kontraktor.</w:t>
      </w:r>
    </w:p>
    <w:p w14:paraId="01210CA2" w14:textId="5FB7332C" w:rsidR="00562BBA" w:rsidRPr="00B400F6" w:rsidRDefault="00562BBA" w:rsidP="00562BBA">
      <w:pPr>
        <w:spacing w:after="0" w:line="240" w:lineRule="auto"/>
        <w:ind w:firstLine="284"/>
        <w:jc w:val="both"/>
        <w:outlineLvl w:val="2"/>
        <w:rPr>
          <w:rFonts w:ascii="Garamond" w:hAnsi="Garamond" w:cstheme="minorHAnsi"/>
          <w:sz w:val="24"/>
          <w:szCs w:val="24"/>
          <w:lang w:val="sq-AL"/>
        </w:rPr>
      </w:pPr>
      <w:bookmarkStart w:id="11" w:name="bookmark15"/>
      <w:r w:rsidRPr="00B400F6">
        <w:rPr>
          <w:rFonts w:ascii="Garamond" w:hAnsi="Garamond"/>
          <w:b/>
          <w:bCs/>
          <w:sz w:val="24"/>
          <w:szCs w:val="24"/>
          <w:lang w:val="sq-AL"/>
        </w:rPr>
        <w:t>15. Aksesi në dokumentet e prokurimit dhe afati kohor për dhënien e informacioneve shtesë</w:t>
      </w:r>
      <w:bookmarkEnd w:id="11"/>
      <w:r w:rsidRPr="00B400F6">
        <w:rPr>
          <w:rFonts w:ascii="Garamond" w:hAnsi="Garamond" w:cstheme="minorHAnsi"/>
          <w:sz w:val="24"/>
          <w:szCs w:val="24"/>
          <w:lang w:val="sq-AL"/>
        </w:rPr>
        <w:t xml:space="preserve"> </w:t>
      </w:r>
      <w:r w:rsidRPr="00B400F6">
        <w:rPr>
          <w:rFonts w:ascii="Garamond" w:hAnsi="Garamond"/>
          <w:sz w:val="24"/>
          <w:szCs w:val="24"/>
          <w:lang w:val="sq-AL"/>
        </w:rPr>
        <w:t>(pasqyron pikën 25.1 të shtojcës I</w:t>
      </w:r>
      <w:r w:rsidR="00EF0B48" w:rsidRPr="00B400F6">
        <w:rPr>
          <w:rFonts w:ascii="Garamond" w:hAnsi="Garamond"/>
          <w:sz w:val="24"/>
          <w:szCs w:val="24"/>
          <w:lang w:val="sq-AL"/>
        </w:rPr>
        <w:t xml:space="preserve"> të </w:t>
      </w:r>
      <w:r w:rsidR="00A70CFE" w:rsidRPr="00B400F6">
        <w:rPr>
          <w:rFonts w:ascii="Garamond" w:hAnsi="Garamond"/>
          <w:sz w:val="24"/>
          <w:szCs w:val="24"/>
          <w:lang w:val="sq-AL"/>
        </w:rPr>
        <w:t>rregullores financiare</w:t>
      </w:r>
      <w:r w:rsidRPr="00B400F6">
        <w:rPr>
          <w:rFonts w:ascii="Garamond" w:hAnsi="Garamond"/>
          <w:sz w:val="24"/>
          <w:szCs w:val="24"/>
          <w:lang w:val="sq-AL"/>
        </w:rPr>
        <w:t>)</w:t>
      </w:r>
    </w:p>
    <w:p w14:paraId="6BEE5E0B" w14:textId="77777777" w:rsidR="00562BBA" w:rsidRPr="00B400F6" w:rsidRDefault="00562BBA" w:rsidP="00562BBA">
      <w:pPr>
        <w:spacing w:after="0" w:line="240" w:lineRule="auto"/>
        <w:ind w:firstLine="284"/>
        <w:jc w:val="both"/>
        <w:outlineLvl w:val="2"/>
        <w:rPr>
          <w:rFonts w:ascii="Garamond" w:hAnsi="Garamond" w:cstheme="minorHAnsi"/>
          <w:sz w:val="24"/>
          <w:szCs w:val="24"/>
          <w:lang w:val="sq-AL"/>
        </w:rPr>
      </w:pPr>
      <w:r w:rsidRPr="00B400F6">
        <w:rPr>
          <w:rFonts w:ascii="Garamond" w:hAnsi="Garamond"/>
          <w:sz w:val="24"/>
          <w:szCs w:val="24"/>
          <w:lang w:val="sq-AL"/>
        </w:rPr>
        <w:t>Përfituesi i grantit ofron akses të drejtpërdrejtë dhe pa pagesë përmes mjeteve elektronike në dokumentet e prokurimit, që nga data e publikimit të njoftimit të kontratës ose, në rastin e procedurave pa njoftim kontrate apo në përputhje me pikën 9 të kësaj shtojce, që nga data e dërgimit të ftesës për paraqitjen e ofertave.</w:t>
      </w:r>
    </w:p>
    <w:p w14:paraId="329AB8DF" w14:textId="53628BA4"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Në raste të arsyetuara, përfituesi i grantit mund t</w:t>
      </w:r>
      <w:r w:rsidR="003B0C53" w:rsidRPr="00B400F6">
        <w:rPr>
          <w:rFonts w:ascii="Garamond" w:hAnsi="Garamond"/>
          <w:sz w:val="24"/>
          <w:szCs w:val="24"/>
          <w:lang w:val="sq-AL"/>
        </w:rPr>
        <w:t>’</w:t>
      </w:r>
      <w:r w:rsidRPr="00B400F6">
        <w:rPr>
          <w:rFonts w:ascii="Garamond" w:hAnsi="Garamond"/>
          <w:sz w:val="24"/>
          <w:szCs w:val="24"/>
          <w:lang w:val="sq-AL"/>
        </w:rPr>
        <w:t>i përcjellë dokumentet e prokurimit përmes mjeteve të tjera të specifikuara nga ai, nëse aksesi i drejtpërdrejtë përmes mjeteve elektronike nuk është i mundur për shkaqe teknike ose nëse dokumentet e prokurimit përmbajnë informacione konfidenciale.</w:t>
      </w:r>
    </w:p>
    <w:p w14:paraId="74B2FF2D"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lastRenderedPageBreak/>
        <w:t>Përfituesi i grantit mund të përcaktojë kërkesa për operatorët ekonomikë, të cilat kanë si qëllim të mbrojnë natyrën konfidenciale të informacionit që përmbajnë dokumentet e prokurimit. Ai i bën të ditura kërkesat, duke përfshirë edhe mënyrën e aksesimit të dokumenteve të prokurimit në fjalë.</w:t>
      </w:r>
    </w:p>
    <w:p w14:paraId="11F45C15" w14:textId="77777777" w:rsidR="00562BBA" w:rsidRPr="00B400F6" w:rsidRDefault="00562BBA" w:rsidP="00562BBA">
      <w:pPr>
        <w:spacing w:after="0" w:line="240" w:lineRule="auto"/>
        <w:ind w:firstLine="284"/>
        <w:jc w:val="both"/>
        <w:outlineLvl w:val="2"/>
        <w:rPr>
          <w:rFonts w:ascii="Garamond" w:hAnsi="Garamond" w:cstheme="minorHAnsi"/>
          <w:sz w:val="24"/>
          <w:szCs w:val="24"/>
          <w:lang w:val="sq-AL"/>
        </w:rPr>
      </w:pPr>
      <w:bookmarkStart w:id="12" w:name="bookmark16"/>
      <w:r w:rsidRPr="00B400F6">
        <w:rPr>
          <w:rFonts w:ascii="Garamond" w:hAnsi="Garamond"/>
          <w:b/>
          <w:bCs/>
          <w:sz w:val="24"/>
          <w:szCs w:val="24"/>
          <w:lang w:val="sq-AL"/>
        </w:rPr>
        <w:t>D. Specifikimet teknike dhe kriteret e vlerësimit</w:t>
      </w:r>
      <w:bookmarkEnd w:id="12"/>
    </w:p>
    <w:p w14:paraId="667D597C" w14:textId="4A69325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b/>
          <w:sz w:val="24"/>
          <w:szCs w:val="24"/>
          <w:lang w:val="sq-AL"/>
        </w:rPr>
        <w:t xml:space="preserve">16. </w:t>
      </w:r>
      <w:r w:rsidRPr="00B400F6">
        <w:rPr>
          <w:rFonts w:ascii="Garamond" w:hAnsi="Garamond"/>
          <w:b/>
          <w:bCs/>
          <w:sz w:val="24"/>
          <w:szCs w:val="24"/>
          <w:lang w:val="sq-AL"/>
        </w:rPr>
        <w:t xml:space="preserve">Specifikimet teknike </w:t>
      </w:r>
      <w:r w:rsidRPr="00B400F6">
        <w:rPr>
          <w:rFonts w:ascii="Garamond" w:hAnsi="Garamond"/>
          <w:sz w:val="24"/>
          <w:szCs w:val="24"/>
          <w:lang w:val="sq-AL"/>
        </w:rPr>
        <w:t>(pasqyron pikën 17.1, 17.2 dhe 17.8 të shtojcës I</w:t>
      </w:r>
      <w:r w:rsidR="00EF0B48" w:rsidRPr="00B400F6">
        <w:rPr>
          <w:rFonts w:ascii="Garamond" w:hAnsi="Garamond"/>
          <w:sz w:val="24"/>
          <w:szCs w:val="24"/>
          <w:lang w:val="sq-AL"/>
        </w:rPr>
        <w:t xml:space="preserve"> të </w:t>
      </w:r>
      <w:r w:rsidR="00A70CFE" w:rsidRPr="00B400F6">
        <w:rPr>
          <w:rFonts w:ascii="Garamond" w:hAnsi="Garamond"/>
          <w:sz w:val="24"/>
          <w:szCs w:val="24"/>
          <w:lang w:val="sq-AL"/>
        </w:rPr>
        <w:t>rregullores financiare</w:t>
      </w:r>
      <w:r w:rsidRPr="00B400F6">
        <w:rPr>
          <w:rFonts w:ascii="Garamond" w:hAnsi="Garamond"/>
          <w:sz w:val="24"/>
          <w:szCs w:val="24"/>
          <w:lang w:val="sq-AL"/>
        </w:rPr>
        <w:t>)</w:t>
      </w:r>
    </w:p>
    <w:p w14:paraId="71DECB4D" w14:textId="2C3C086F"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1.</w:t>
      </w:r>
      <w:r w:rsidR="003B0C53" w:rsidRPr="00B400F6">
        <w:rPr>
          <w:rFonts w:ascii="Garamond" w:hAnsi="Garamond"/>
          <w:sz w:val="24"/>
          <w:szCs w:val="24"/>
          <w:lang w:val="sq-AL"/>
        </w:rPr>
        <w:t xml:space="preserve"> </w:t>
      </w:r>
      <w:r w:rsidRPr="00B400F6">
        <w:rPr>
          <w:rFonts w:ascii="Garamond" w:hAnsi="Garamond"/>
          <w:sz w:val="24"/>
          <w:szCs w:val="24"/>
          <w:lang w:val="sq-AL"/>
        </w:rPr>
        <w:t>Specifikimet teknike duhet të mundësojnë trajtim të barabartë për operatorët ekonomikë në procedurat e prokurimit dhe nuk duhet të përbëjnë pengesa të pajustifikuara për konkurrencën e hapur në procedurat e prokurimit.</w:t>
      </w:r>
    </w:p>
    <w:p w14:paraId="0B2A4056"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Specifikimet teknike përfshijnë karakteristikat e nevojshme për punët, furnizimet ose shërbimet, duke përfshirë kërkesat minimale, në mënyrë që të përmbushin qëllimin e tyre, siç kërkohet nga autoriteti kontraktor.</w:t>
      </w:r>
    </w:p>
    <w:p w14:paraId="6EF2E45A"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2. Karakteristikat e përmendura në paragrafin 1 mund të përfshijnë, sipas rastit:</w:t>
      </w:r>
    </w:p>
    <w:p w14:paraId="772F4AFA"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a) nivelet e cilësisë;</w:t>
      </w:r>
    </w:p>
    <w:p w14:paraId="6C5C4371"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b) pasojat në mjedis dhe klimë;</w:t>
      </w:r>
    </w:p>
    <w:p w14:paraId="2A94322D"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c) për blerjet e synuara për përdorim nga personat fizikë, kriteret e aksesueshmërisë për personat me aftësi të kufizuara ose projektimin për të gjithë përdoruesit, me përjashtim të rasteve të justifikuara siç duhet;</w:t>
      </w:r>
    </w:p>
    <w:p w14:paraId="1255A006"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d) nivelet dhe procedurat e vlerësimit të përputhshmërisë;</w:t>
      </w:r>
    </w:p>
    <w:p w14:paraId="79E8B814"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e) rendimentin dhe përdorimin e furnizimit;</w:t>
      </w:r>
    </w:p>
    <w:p w14:paraId="6FEAD66B" w14:textId="0A44BC29"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 xml:space="preserve">f) sigurinë dhe dimensionet, duke përfshirë emrin tregtar dhe manualin e përdorimit sa </w:t>
      </w:r>
      <w:r w:rsidR="00BA76D3" w:rsidRPr="00B400F6">
        <w:rPr>
          <w:rFonts w:ascii="Garamond" w:hAnsi="Garamond"/>
          <w:sz w:val="24"/>
          <w:szCs w:val="24"/>
          <w:lang w:val="sq-AL"/>
        </w:rPr>
        <w:t>u</w:t>
      </w:r>
      <w:r w:rsidRPr="00B400F6">
        <w:rPr>
          <w:rFonts w:ascii="Garamond" w:hAnsi="Garamond"/>
          <w:sz w:val="24"/>
          <w:szCs w:val="24"/>
          <w:lang w:val="sq-AL"/>
        </w:rPr>
        <w:t xml:space="preserve"> takon furnizimeve, si dhe terminologjinë, simbolet, testimet dhe metodat e testimit, ambalazhin, shënjimin ose etiketimin, proceset dhe metodat e prodhimit, sa </w:t>
      </w:r>
      <w:r w:rsidR="00FE63DB" w:rsidRPr="00B400F6">
        <w:rPr>
          <w:rFonts w:ascii="Garamond" w:hAnsi="Garamond"/>
          <w:sz w:val="24"/>
          <w:szCs w:val="24"/>
          <w:lang w:val="sq-AL"/>
        </w:rPr>
        <w:t>u</w:t>
      </w:r>
      <w:r w:rsidRPr="00B400F6">
        <w:rPr>
          <w:rFonts w:ascii="Garamond" w:hAnsi="Garamond"/>
          <w:sz w:val="24"/>
          <w:szCs w:val="24"/>
          <w:lang w:val="sq-AL"/>
        </w:rPr>
        <w:t xml:space="preserve"> takon të gjitha kontratave;</w:t>
      </w:r>
    </w:p>
    <w:p w14:paraId="1F30AA27" w14:textId="5FD7FA09"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g)</w:t>
      </w:r>
      <w:r w:rsidR="00357D05" w:rsidRPr="00B400F6">
        <w:rPr>
          <w:rFonts w:ascii="Garamond" w:hAnsi="Garamond"/>
          <w:sz w:val="24"/>
          <w:szCs w:val="24"/>
          <w:lang w:val="sq-AL"/>
        </w:rPr>
        <w:t xml:space="preserve"> </w:t>
      </w:r>
      <w:r w:rsidRPr="00B400F6">
        <w:rPr>
          <w:rFonts w:ascii="Garamond" w:hAnsi="Garamond"/>
          <w:sz w:val="24"/>
          <w:szCs w:val="24"/>
          <w:lang w:val="sq-AL"/>
        </w:rPr>
        <w:t>në rastin e kontratave të punëve, procedurat lidhur me garantimin e cilësisë dhe rregullat lidhur për projektimin dhe llogaritjen e kostove, kushtet e testimit, inspektimit dhe pranimit të punëve, si dhe teknikat ose metodat e ndërtimit dhe të gjitha kushtet e tjera teknike që autoriteti kontraktor është në gjendje të specifikojë, në zbatim të rregulloreve të përgjithshme ose specifike, në lidhje me punët e përfunduara dhe me materialet ose pjesët që ato përmbajnë.</w:t>
      </w:r>
    </w:p>
    <w:p w14:paraId="28FC6792"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3. Në specifikimet teknike, nëse nuk e justifikon objekti i kontratës, nuk duhet të përmendet asnjë markë prodhimi ose burim specifik apo proces i veçantë, që karakterizon produktet ose shërbimet e ofruara nga një operator ekonomik specifik, si dhe asnjë markë tregtare, patentë, lloj ose origjinë apo prodhim specifik, me qëllim favorizimin ose eliminimin e disa produkteve ose operatorëve ekonomikë.</w:t>
      </w:r>
    </w:p>
    <w:p w14:paraId="761E17DD" w14:textId="556F17A4"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 xml:space="preserve">Një gjë e tillë lejohet vetëm në raste përjashtimore kur objekti i kontratës nuk mund të përshkruhet në mënyrë mjaftueshëm të detajuar apo të kuptueshme. Referime të tilla duhet të shoqërohen nga fjalët </w:t>
      </w:r>
      <w:r w:rsidR="00BB3DA3" w:rsidRPr="00B400F6">
        <w:rPr>
          <w:rFonts w:ascii="Garamond" w:hAnsi="Garamond"/>
          <w:sz w:val="24"/>
          <w:szCs w:val="24"/>
          <w:lang w:val="sq-AL"/>
        </w:rPr>
        <w:t>“</w:t>
      </w:r>
      <w:r w:rsidRPr="00B400F6">
        <w:rPr>
          <w:rFonts w:ascii="Garamond" w:hAnsi="Garamond"/>
          <w:sz w:val="24"/>
          <w:szCs w:val="24"/>
          <w:lang w:val="sq-AL"/>
        </w:rPr>
        <w:t>ose e barasvlershme</w:t>
      </w:r>
      <w:r w:rsidR="00BB3DA3" w:rsidRPr="00B400F6">
        <w:rPr>
          <w:rFonts w:ascii="Garamond" w:hAnsi="Garamond"/>
          <w:sz w:val="24"/>
          <w:szCs w:val="24"/>
          <w:lang w:val="sq-AL"/>
        </w:rPr>
        <w:t>”</w:t>
      </w:r>
      <w:r w:rsidRPr="00B400F6">
        <w:rPr>
          <w:rFonts w:ascii="Garamond" w:hAnsi="Garamond"/>
          <w:sz w:val="24"/>
          <w:szCs w:val="24"/>
          <w:lang w:val="sq-AL"/>
        </w:rPr>
        <w:t>.</w:t>
      </w:r>
    </w:p>
    <w:p w14:paraId="7B867297" w14:textId="2E273231"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b/>
          <w:bCs/>
          <w:sz w:val="24"/>
          <w:szCs w:val="24"/>
          <w:lang w:val="sq-AL"/>
        </w:rPr>
        <w:t xml:space="preserve">17. Dhënia e kontratave </w:t>
      </w:r>
      <w:r w:rsidRPr="00B400F6">
        <w:rPr>
          <w:rFonts w:ascii="Garamond" w:hAnsi="Garamond"/>
          <w:sz w:val="24"/>
          <w:szCs w:val="24"/>
          <w:lang w:val="sq-AL"/>
        </w:rPr>
        <w:t>(pasqyron nenin 167</w:t>
      </w:r>
      <w:r w:rsidR="00EF0B48" w:rsidRPr="00B400F6">
        <w:rPr>
          <w:rFonts w:ascii="Garamond" w:hAnsi="Garamond"/>
          <w:sz w:val="24"/>
          <w:szCs w:val="24"/>
          <w:lang w:val="sq-AL"/>
        </w:rPr>
        <w:t xml:space="preserve"> të </w:t>
      </w:r>
      <w:r w:rsidR="00A70CFE" w:rsidRPr="00B400F6">
        <w:rPr>
          <w:rFonts w:ascii="Garamond" w:hAnsi="Garamond"/>
          <w:sz w:val="24"/>
          <w:szCs w:val="24"/>
          <w:lang w:val="sq-AL"/>
        </w:rPr>
        <w:t>rregullores financiare</w:t>
      </w:r>
      <w:r w:rsidRPr="00B400F6">
        <w:rPr>
          <w:rFonts w:ascii="Garamond" w:hAnsi="Garamond"/>
          <w:sz w:val="24"/>
          <w:szCs w:val="24"/>
          <w:lang w:val="sq-AL"/>
        </w:rPr>
        <w:t>)</w:t>
      </w:r>
    </w:p>
    <w:p w14:paraId="6FE70E0D"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1. Kontratat jepen në bazë të kritereve për dhënien e kontratës, me kusht që autoriteti kontraktor të ketë verifikuar sa më poshtë:</w:t>
      </w:r>
    </w:p>
    <w:p w14:paraId="0E130B07"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a) oferta përmbush kërkesat minimale të specifikuara në dokumentet e prokurimit;</w:t>
      </w:r>
    </w:p>
    <w:p w14:paraId="0B9ABA3A"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b) kandidati ose ofertuesi nuk është i përjashtuar apo i refuzuar;</w:t>
      </w:r>
    </w:p>
    <w:p w14:paraId="49E6FCC4"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c) kandidati ose ofertuesi përmbush kriteret e përzgjedhjes të specifikuara te dokumentet e prokurimit dhe nuk është subjekt i konflikteve të interesit, të cilat mund të kenë ndikim negativ në zbatimin e kontratës.</w:t>
      </w:r>
    </w:p>
    <w:p w14:paraId="3D7BBFCC"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2. Përfituesi i grantit zbaton kriteret e përzgjedhjes për të vlerësuar kapacitetin e kandidatit apo ofertuesit. Kriteret e përzgjedhjes përfshijnë vetëm kapacitetin ligjor dhe rregullator për ushtrimin e veprimtarisë profesionale, kapacitetin ekonomik dhe financiar, si dhe kapacitetin teknik dhe profesional.</w:t>
      </w:r>
    </w:p>
    <w:p w14:paraId="4F79D1B8"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3. Përfituesi i grantit zbaton kriteret e dhënies së kontratës për të vlerësuar ofertuesin.</w:t>
      </w:r>
    </w:p>
    <w:p w14:paraId="0F6F6D2B"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 xml:space="preserve">4. Përfituesi i grantit e bazon dhënien e kontratës në parimin e ofertës më të favorshme ekonomikisht, që konsiston në një prej tri metodave të dhënies: çmimi më i ulët, kostoja më e ulët </w:t>
      </w:r>
      <w:r w:rsidRPr="00B400F6">
        <w:rPr>
          <w:rFonts w:ascii="Garamond" w:hAnsi="Garamond"/>
          <w:sz w:val="24"/>
          <w:szCs w:val="24"/>
          <w:lang w:val="sq-AL"/>
        </w:rPr>
        <w:lastRenderedPageBreak/>
        <w:t>ose raporti më i mirë çmim-cilësi. Sa i takon metodës së kostos më të ulët, përfituesi i grantit ndjek qasjen e bazuar në efikasitetin e kostos, duke përfshirë llogaritjen e kostos së ciklit jetësor. Ndërsa, lidhur me raportin më të mirë çmim-cilësi, autoriteti kontraktor merr në konsideratë çmimin ose koston dhe kriteret e tjera të cilësisë lidhur me objektin e kontratës.</w:t>
      </w:r>
    </w:p>
    <w:p w14:paraId="40BBBE9F" w14:textId="6B99B270"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b/>
          <w:bCs/>
          <w:sz w:val="24"/>
          <w:szCs w:val="24"/>
          <w:lang w:val="sq-AL"/>
        </w:rPr>
        <w:t xml:space="preserve">18. Kriteret e përjashtimit dhe përzgjedhjes </w:t>
      </w:r>
      <w:r w:rsidRPr="00B400F6">
        <w:rPr>
          <w:rFonts w:ascii="Garamond" w:hAnsi="Garamond"/>
          <w:sz w:val="24"/>
          <w:szCs w:val="24"/>
          <w:lang w:val="sq-AL"/>
        </w:rPr>
        <w:t>(pasqyron pikën 18 të shtojcës I</w:t>
      </w:r>
      <w:r w:rsidR="00EF0B48" w:rsidRPr="00B400F6">
        <w:rPr>
          <w:rFonts w:ascii="Garamond" w:hAnsi="Garamond"/>
          <w:sz w:val="24"/>
          <w:szCs w:val="24"/>
          <w:lang w:val="sq-AL"/>
        </w:rPr>
        <w:t xml:space="preserve"> të </w:t>
      </w:r>
      <w:r w:rsidR="00A70CFE" w:rsidRPr="00B400F6">
        <w:rPr>
          <w:rFonts w:ascii="Garamond" w:hAnsi="Garamond"/>
          <w:sz w:val="24"/>
          <w:szCs w:val="24"/>
          <w:lang w:val="sq-AL"/>
        </w:rPr>
        <w:t>rregullores financiare</w:t>
      </w:r>
      <w:r w:rsidRPr="00B400F6">
        <w:rPr>
          <w:rFonts w:ascii="Garamond" w:hAnsi="Garamond"/>
          <w:sz w:val="24"/>
          <w:szCs w:val="24"/>
          <w:lang w:val="sq-AL"/>
        </w:rPr>
        <w:t>)</w:t>
      </w:r>
    </w:p>
    <w:p w14:paraId="7D8CB5D8" w14:textId="1FD088B8"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1. Për qëllime të deklarimit dhe vërtetimit se nuk është objekt i rrethanave të përjashtimit, në përputhje me nenin 137</w:t>
      </w:r>
      <w:r w:rsidR="00EF0B48" w:rsidRPr="00B400F6">
        <w:rPr>
          <w:rFonts w:ascii="Garamond" w:hAnsi="Garamond"/>
          <w:sz w:val="24"/>
          <w:szCs w:val="24"/>
          <w:lang w:val="sq-AL"/>
        </w:rPr>
        <w:t xml:space="preserve"> të </w:t>
      </w:r>
      <w:r w:rsidR="00A70CFE" w:rsidRPr="00B400F6">
        <w:rPr>
          <w:rFonts w:ascii="Garamond" w:hAnsi="Garamond"/>
          <w:sz w:val="24"/>
          <w:szCs w:val="24"/>
          <w:lang w:val="sq-AL"/>
        </w:rPr>
        <w:t>rregullores financiare</w:t>
      </w:r>
      <w:r w:rsidRPr="00B400F6">
        <w:rPr>
          <w:rFonts w:ascii="Garamond" w:hAnsi="Garamond"/>
          <w:sz w:val="24"/>
          <w:szCs w:val="24"/>
          <w:lang w:val="sq-AL"/>
        </w:rPr>
        <w:t>, përfituesi i grantit pranon një deklaratë ligjore, të nënshkruar dhe datuar.</w:t>
      </w:r>
    </w:p>
    <w:p w14:paraId="1A2928BD"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2. Përfituesi i grantit paraqet në dokumentet e prokurimit kriteret e përzgjedhjes, nivelet minimale të kapacitetit dhe dëshmitë e nevojshme për ta vërtetuar këtë kapacitet. Të gjitha kërkesat duhet të jenë të lidhura dhe proporcionale me objektin e kontratës. Përfituesi i grantit specifikon në dokumentet e prokurimit mënyrën se si grupet e operatorëve ekonomikë duhet të përmbushin kriteret e përzgjedhjes duke marrë parasysh pikën 18.6.</w:t>
      </w:r>
    </w:p>
    <w:p w14:paraId="380CAB82"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Kur kontrata ndahet në lote, përfituesi i grantit mund të përcaktojë nivelet minimale të kapacitetit për secilin lot. Ai mund të caktojë nivele minimale të kapacitetit në rast se të njëjtit kontraktor i jepen disa lote.</w:t>
      </w:r>
    </w:p>
    <w:p w14:paraId="591C73B1" w14:textId="76EC937E"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3. Lidhur me kapacitetin për ushtrimin e veprimtarisë profesionale, autoriteti kontraktor mund t</w:t>
      </w:r>
      <w:r w:rsidR="003B0C53" w:rsidRPr="00B400F6">
        <w:rPr>
          <w:rFonts w:ascii="Garamond" w:hAnsi="Garamond"/>
          <w:sz w:val="24"/>
          <w:szCs w:val="24"/>
          <w:lang w:val="sq-AL"/>
        </w:rPr>
        <w:t>’</w:t>
      </w:r>
      <w:r w:rsidRPr="00B400F6">
        <w:rPr>
          <w:rFonts w:ascii="Garamond" w:hAnsi="Garamond"/>
          <w:sz w:val="24"/>
          <w:szCs w:val="24"/>
          <w:lang w:val="sq-AL"/>
        </w:rPr>
        <w:t>i kërkojë një operatori ekonomik që të përmbushë të paktën një prej kushteve të mëposhtme:</w:t>
      </w:r>
    </w:p>
    <w:p w14:paraId="338F227F"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a) të jetë i regjistruar në një regjistër profesional ose tregtar të vlefshëm, me përjashtim të rasteve kur operatori ekonomik është një organizatë ndërkombëtare;</w:t>
      </w:r>
    </w:p>
    <w:p w14:paraId="152B29C5"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b) për kontratat e shërbimit, të disponojë një autorizim të posaçëm që dëshmon se ai është i autorizuar të zbatojë kontratën në vendin ku është vendosur ose të jetë anëtar i një organizate profesionale specifike.</w:t>
      </w:r>
    </w:p>
    <w:p w14:paraId="33EE36EB" w14:textId="447A8095"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 xml:space="preserve">4. Në momentin e marrjes së kërkesave për pjesëmarrje ose oferta, autoriteti kontraktor pranon një deklaratë ligjore ku shprehet se kandidati ose ofertuesi përmbush kriteret e përzgjedhjes. Kërkesa për dorëzimin e një deklarate ligjore mund të hiqet për kontratat me vlerë shumë të ulët, domethënë për ato kontrata që nuk i kalojnë 15 000 </w:t>
      </w:r>
      <w:r w:rsidR="00607A8B" w:rsidRPr="00B400F6">
        <w:rPr>
          <w:rFonts w:ascii="Garamond" w:hAnsi="Garamond"/>
          <w:sz w:val="24"/>
          <w:szCs w:val="24"/>
          <w:lang w:val="sq-AL"/>
        </w:rPr>
        <w:t>e</w:t>
      </w:r>
      <w:r w:rsidRPr="00B400F6">
        <w:rPr>
          <w:rFonts w:ascii="Garamond" w:hAnsi="Garamond"/>
          <w:sz w:val="24"/>
          <w:szCs w:val="24"/>
          <w:lang w:val="sq-AL"/>
        </w:rPr>
        <w:t>uro.</w:t>
      </w:r>
    </w:p>
    <w:p w14:paraId="54BDB2BB" w14:textId="65BE58A3"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Përfituesi i grantit mund t</w:t>
      </w:r>
      <w:r w:rsidR="003B0C53" w:rsidRPr="00B400F6">
        <w:rPr>
          <w:rFonts w:ascii="Garamond" w:hAnsi="Garamond"/>
          <w:sz w:val="24"/>
          <w:szCs w:val="24"/>
          <w:lang w:val="sq-AL"/>
        </w:rPr>
        <w:t>’</w:t>
      </w:r>
      <w:r w:rsidRPr="00B400F6">
        <w:rPr>
          <w:rFonts w:ascii="Garamond" w:hAnsi="Garamond"/>
          <w:sz w:val="24"/>
          <w:szCs w:val="24"/>
          <w:lang w:val="sq-AL"/>
        </w:rPr>
        <w:t>u kërkojë ofertuesve dhe kandidatëve në çdo kohë gjatë procedurës që të paraqesin një deklaratë të përditësuar ose të gjitha apo një pjesë të dokumenteve mbështetëse, kur kjo është e nevojshme për të garantuar kryerjen e procedurës në mënyrën e duhur.</w:t>
      </w:r>
    </w:p>
    <w:p w14:paraId="0C7E9637" w14:textId="5B6BF58C"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Përfituesi i grantit mund t</w:t>
      </w:r>
      <w:r w:rsidR="003B0C53" w:rsidRPr="00B400F6">
        <w:rPr>
          <w:rFonts w:ascii="Garamond" w:hAnsi="Garamond"/>
          <w:sz w:val="24"/>
          <w:szCs w:val="24"/>
          <w:lang w:val="sq-AL"/>
        </w:rPr>
        <w:t>’</w:t>
      </w:r>
      <w:r w:rsidRPr="00B400F6">
        <w:rPr>
          <w:rFonts w:ascii="Garamond" w:hAnsi="Garamond"/>
          <w:sz w:val="24"/>
          <w:szCs w:val="24"/>
          <w:lang w:val="sq-AL"/>
        </w:rPr>
        <w:t>u kërkojë kandidatëve ose ofertuesve të përzgjedhur që të dorëzojë dokumente mbështetëse të përditësuara, me përjashtim të rastit kur i ka marrë ato ndërkohë për qëllimet e një procedure tjetër dhe me kusht që dokumentet të jenë ende të përditësuara, ose mund t</w:t>
      </w:r>
      <w:r w:rsidR="003B0C53" w:rsidRPr="00B400F6">
        <w:rPr>
          <w:rFonts w:ascii="Garamond" w:hAnsi="Garamond"/>
          <w:sz w:val="24"/>
          <w:szCs w:val="24"/>
          <w:lang w:val="sq-AL"/>
        </w:rPr>
        <w:t>’</w:t>
      </w:r>
      <w:r w:rsidRPr="00B400F6">
        <w:rPr>
          <w:rFonts w:ascii="Garamond" w:hAnsi="Garamond"/>
          <w:sz w:val="24"/>
          <w:szCs w:val="24"/>
          <w:lang w:val="sq-AL"/>
        </w:rPr>
        <w:t>i aksesojë ato në një bazë të dhënash kombëtare pa pagesë.</w:t>
      </w:r>
    </w:p>
    <w:p w14:paraId="6F556D22"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5. Në varësi të vlerësimit të risqeve, përfituesi i grantit mund të vendosë që të mos kërkojë dëshmi të kapacitetit ligjor, rregullator, financiar, ekonomik, teknik dhe profesional të operatorëve ekonomikë në rastet e mëposhtme:</w:t>
      </w:r>
    </w:p>
    <w:p w14:paraId="3B48912F"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a) procedurat për kontratat e dhëna, me një vlerë që nuk i kalon pragjet e përmendura në pikën 3 të kësaj shtojce;</w:t>
      </w:r>
    </w:p>
    <w:p w14:paraId="69F69E33" w14:textId="25087B28"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 xml:space="preserve">b) procedurat për kontratat e dhëna në përputhje me germat </w:t>
      </w:r>
      <w:r w:rsidR="00BB3DA3" w:rsidRPr="00B400F6">
        <w:rPr>
          <w:rFonts w:ascii="Garamond" w:hAnsi="Garamond"/>
          <w:sz w:val="24"/>
          <w:szCs w:val="24"/>
          <w:lang w:val="sq-AL"/>
        </w:rPr>
        <w:t>“</w:t>
      </w:r>
      <w:r w:rsidRPr="00B400F6">
        <w:rPr>
          <w:rFonts w:ascii="Garamond" w:hAnsi="Garamond"/>
          <w:sz w:val="24"/>
          <w:szCs w:val="24"/>
          <w:lang w:val="sq-AL"/>
        </w:rPr>
        <w:t>b</w:t>
      </w:r>
      <w:r w:rsidR="00BB3DA3" w:rsidRPr="00B400F6">
        <w:rPr>
          <w:rFonts w:ascii="Garamond" w:hAnsi="Garamond"/>
          <w:sz w:val="24"/>
          <w:szCs w:val="24"/>
          <w:lang w:val="sq-AL"/>
        </w:rPr>
        <w:t>”</w:t>
      </w:r>
      <w:r w:rsidRPr="00B400F6">
        <w:rPr>
          <w:rFonts w:ascii="Garamond" w:hAnsi="Garamond"/>
          <w:sz w:val="24"/>
          <w:szCs w:val="24"/>
          <w:lang w:val="sq-AL"/>
        </w:rPr>
        <w:t xml:space="preserve">, </w:t>
      </w:r>
      <w:r w:rsidR="00BB3DA3" w:rsidRPr="00B400F6">
        <w:rPr>
          <w:rFonts w:ascii="Garamond" w:hAnsi="Garamond"/>
          <w:sz w:val="24"/>
          <w:szCs w:val="24"/>
          <w:lang w:val="sq-AL"/>
        </w:rPr>
        <w:t>“</w:t>
      </w:r>
      <w:r w:rsidRPr="00B400F6">
        <w:rPr>
          <w:rFonts w:ascii="Garamond" w:hAnsi="Garamond"/>
          <w:sz w:val="24"/>
          <w:szCs w:val="24"/>
          <w:lang w:val="sq-AL"/>
        </w:rPr>
        <w:t>d</w:t>
      </w:r>
      <w:r w:rsidR="00BB3DA3" w:rsidRPr="00B400F6">
        <w:rPr>
          <w:rFonts w:ascii="Garamond" w:hAnsi="Garamond"/>
          <w:sz w:val="24"/>
          <w:szCs w:val="24"/>
          <w:lang w:val="sq-AL"/>
        </w:rPr>
        <w:t>”</w:t>
      </w:r>
      <w:r w:rsidRPr="00B400F6">
        <w:rPr>
          <w:rFonts w:ascii="Garamond" w:hAnsi="Garamond"/>
          <w:sz w:val="24"/>
          <w:szCs w:val="24"/>
          <w:lang w:val="sq-AL"/>
        </w:rPr>
        <w:t xml:space="preserve">, </w:t>
      </w:r>
      <w:r w:rsidR="00BB3DA3" w:rsidRPr="00B400F6">
        <w:rPr>
          <w:rFonts w:ascii="Garamond" w:hAnsi="Garamond"/>
          <w:sz w:val="24"/>
          <w:szCs w:val="24"/>
          <w:lang w:val="sq-AL"/>
        </w:rPr>
        <w:t>“</w:t>
      </w:r>
      <w:r w:rsidRPr="00B400F6">
        <w:rPr>
          <w:rFonts w:ascii="Garamond" w:hAnsi="Garamond"/>
          <w:sz w:val="24"/>
          <w:szCs w:val="24"/>
          <w:lang w:val="sq-AL"/>
        </w:rPr>
        <w:t>e</w:t>
      </w:r>
      <w:r w:rsidR="00BB3DA3" w:rsidRPr="00B400F6">
        <w:rPr>
          <w:rFonts w:ascii="Garamond" w:hAnsi="Garamond"/>
          <w:sz w:val="24"/>
          <w:szCs w:val="24"/>
          <w:lang w:val="sq-AL"/>
        </w:rPr>
        <w:t>”</w:t>
      </w:r>
      <w:r w:rsidRPr="00B400F6">
        <w:rPr>
          <w:rFonts w:ascii="Garamond" w:hAnsi="Garamond"/>
          <w:sz w:val="24"/>
          <w:szCs w:val="24"/>
          <w:lang w:val="sq-AL"/>
        </w:rPr>
        <w:t xml:space="preserve"> nënpikat </w:t>
      </w:r>
      <w:r w:rsidR="00BB3DA3" w:rsidRPr="00B400F6">
        <w:rPr>
          <w:rFonts w:ascii="Garamond" w:hAnsi="Garamond"/>
          <w:sz w:val="24"/>
          <w:szCs w:val="24"/>
          <w:lang w:val="sq-AL"/>
        </w:rPr>
        <w:t>“</w:t>
      </w:r>
      <w:r w:rsidRPr="00B400F6">
        <w:rPr>
          <w:rFonts w:ascii="Garamond" w:hAnsi="Garamond"/>
          <w:sz w:val="24"/>
          <w:szCs w:val="24"/>
          <w:lang w:val="sq-AL"/>
        </w:rPr>
        <w:t>i</w:t>
      </w:r>
      <w:r w:rsidR="00BB3DA3" w:rsidRPr="00B400F6">
        <w:rPr>
          <w:rFonts w:ascii="Garamond" w:hAnsi="Garamond"/>
          <w:sz w:val="24"/>
          <w:szCs w:val="24"/>
          <w:lang w:val="sq-AL"/>
        </w:rPr>
        <w:t>”</w:t>
      </w:r>
      <w:r w:rsidRPr="00B400F6">
        <w:rPr>
          <w:rFonts w:ascii="Garamond" w:hAnsi="Garamond"/>
          <w:sz w:val="24"/>
          <w:szCs w:val="24"/>
          <w:lang w:val="sq-AL"/>
        </w:rPr>
        <w:t xml:space="preserve"> dhe </w:t>
      </w:r>
      <w:r w:rsidR="00BB3DA3" w:rsidRPr="00B400F6">
        <w:rPr>
          <w:rFonts w:ascii="Garamond" w:hAnsi="Garamond"/>
          <w:sz w:val="24"/>
          <w:szCs w:val="24"/>
          <w:lang w:val="sq-AL"/>
        </w:rPr>
        <w:t>“</w:t>
      </w:r>
      <w:r w:rsidRPr="00B400F6">
        <w:rPr>
          <w:rFonts w:ascii="Garamond" w:hAnsi="Garamond"/>
          <w:sz w:val="24"/>
          <w:szCs w:val="24"/>
          <w:lang w:val="sq-AL"/>
        </w:rPr>
        <w:t>iv</w:t>
      </w:r>
      <w:r w:rsidR="00BB3DA3" w:rsidRPr="00B400F6">
        <w:rPr>
          <w:rFonts w:ascii="Garamond" w:hAnsi="Garamond"/>
          <w:sz w:val="24"/>
          <w:szCs w:val="24"/>
          <w:lang w:val="sq-AL"/>
        </w:rPr>
        <w:t>”</w:t>
      </w:r>
      <w:r w:rsidRPr="00B400F6">
        <w:rPr>
          <w:rFonts w:ascii="Garamond" w:hAnsi="Garamond"/>
          <w:sz w:val="24"/>
          <w:szCs w:val="24"/>
          <w:lang w:val="sq-AL"/>
        </w:rPr>
        <w:t xml:space="preserve"> dhe germën </w:t>
      </w:r>
      <w:r w:rsidR="00BB3DA3" w:rsidRPr="00B400F6">
        <w:rPr>
          <w:rFonts w:ascii="Garamond" w:hAnsi="Garamond"/>
          <w:sz w:val="24"/>
          <w:szCs w:val="24"/>
          <w:lang w:val="sq-AL"/>
        </w:rPr>
        <w:t>“</w:t>
      </w:r>
      <w:r w:rsidRPr="00B400F6">
        <w:rPr>
          <w:rFonts w:ascii="Garamond" w:hAnsi="Garamond"/>
          <w:sz w:val="24"/>
          <w:szCs w:val="24"/>
          <w:lang w:val="sq-AL"/>
        </w:rPr>
        <w:t>g</w:t>
      </w:r>
      <w:r w:rsidR="00BB3DA3" w:rsidRPr="00B400F6">
        <w:rPr>
          <w:rFonts w:ascii="Garamond" w:hAnsi="Garamond"/>
          <w:sz w:val="24"/>
          <w:szCs w:val="24"/>
          <w:lang w:val="sq-AL"/>
        </w:rPr>
        <w:t>”</w:t>
      </w:r>
      <w:r w:rsidRPr="00B400F6">
        <w:rPr>
          <w:rFonts w:ascii="Garamond" w:hAnsi="Garamond"/>
          <w:sz w:val="24"/>
          <w:szCs w:val="24"/>
          <w:lang w:val="sq-AL"/>
        </w:rPr>
        <w:t xml:space="preserve"> të pikës 6.1.</w:t>
      </w:r>
    </w:p>
    <w:p w14:paraId="351FFA79"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Në rastet kur përfituesi i grantit vendos që të mos kërkojë dëshmi të kapacitetit ligjor, rregullator, financiar, ekonomik, teknik dhe profesional të operatorëve ekonomikë, nuk bëhet asnjë financim paraprak, me përjashtim të rasteve të arsyetuara siç duhet.</w:t>
      </w:r>
    </w:p>
    <w:p w14:paraId="26D8B5AC"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6. Një operator ekonomik, sipas rastit dhe për një kontratë të veçantë, mund të mbështetet në kapacitetet e subjekteve të tjera, pavarësisht natyrës ligjore të lidhjeve që ka me to. Ai duhet të provojë në këtë rast për përfituesin e grantit, që do të ketë në dispozicion burimet e nevojshme për zbatimin e kontratës duke paraqitur një angazhim të këtyre subjekteve për këtë qëllim.</w:t>
      </w:r>
    </w:p>
    <w:p w14:paraId="62BE466C"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lastRenderedPageBreak/>
        <w:t>Në lidhje me kriteret teknike dhe profesionale, një operator ekonomik mbështetet në kapacitetet e subjekteve të tjera vetëm kur këto të fundit do të realizojnë punën ose shërbimet për të cilat nevojiten ato kapacitete.</w:t>
      </w:r>
    </w:p>
    <w:p w14:paraId="38A08D41"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Kur një operator ekonomik mbështetet në kapacitetet e subjekteve të tjera, për sa u përket kritereve që lidhen me gjendjen ekonomike dhe financiare, autoriteti kontraktor mund të kërkojë që operatori ekonomik dhe këto subjekte të mbajnë përgjegjësi të përbashkët për zbatimin e kontratës.</w:t>
      </w:r>
    </w:p>
    <w:p w14:paraId="0257BF4C"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Përfituesi i grantit mund të kërkojë informacion nga ofertuesi për çdo pjesë të kontratës që ofertuesi synon të nënkontraktojë, si dhe për identitetin e secilit nënkontraktor.</w:t>
      </w:r>
    </w:p>
    <w:p w14:paraId="7B52816D"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 xml:space="preserve">Për punët dhe shërbimet që ofrohen në një ambient nën mbikëqyrjen e drejtpërdrejtë të përfituesit të grantit, ky i fundit i kërkon kontraktorit të bëjë të ditur emrat, kontaktet dhe përfaqësuesit e autorizuar të të gjithë nënkontraktorëve të përfshirë në zbatimin e kontratës, duke përfshirë edhe ndryshimet e nënkontraktorëve. </w:t>
      </w:r>
    </w:p>
    <w:p w14:paraId="273C22FF"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7. Përfituesi i grantit verifikon nëse subjektet, në kapacitetin e të cilëve synon të mbështetet operatori ekonomik, dhe nëse nënkontraktorët e parashikuar, kur nënkontraktimi përbën një pjesë të rëndësishme të kontratës, përmbushin kriteret përkatëse të përzgjedhjes. .</w:t>
      </w:r>
    </w:p>
    <w:p w14:paraId="49174683"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Përfituesi i grantit kërkon që operatori ekonomik të zëvendësojë një subjekt apo nënkontraktor që nuk përmbush një kriter të caktuar të përzgjedhjes.</w:t>
      </w:r>
    </w:p>
    <w:p w14:paraId="1CF8DA12"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8. Në rastin e kontratave për punë, kontratave për shërbime dhe operacioneve të vendosjes ose të instalimit në kontekstin e një kontrate furnizimi, përfituesi i grantit mund të kërkojë që disa detyra kritike të kryhen drejtpërsëdrejti nga vetë ofertuesi, ose, kur oferta dorëzohet nga një grup operatorësh ekonomikë, nga një anëtar i atij grupi.</w:t>
      </w:r>
    </w:p>
    <w:p w14:paraId="11D2AD26" w14:textId="42A504AA"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bCs/>
          <w:sz w:val="24"/>
          <w:szCs w:val="24"/>
          <w:lang w:val="sq-AL"/>
        </w:rPr>
        <w:t>9</w:t>
      </w:r>
      <w:r w:rsidRPr="00B400F6">
        <w:rPr>
          <w:rFonts w:ascii="Garamond" w:hAnsi="Garamond"/>
          <w:b/>
          <w:bCs/>
          <w:sz w:val="24"/>
          <w:szCs w:val="24"/>
          <w:lang w:val="sq-AL"/>
        </w:rPr>
        <w:t>.</w:t>
      </w:r>
      <w:r w:rsidRPr="00B400F6">
        <w:rPr>
          <w:rFonts w:ascii="Garamond" w:hAnsi="Garamond"/>
          <w:sz w:val="24"/>
          <w:szCs w:val="24"/>
          <w:lang w:val="sq-AL"/>
        </w:rPr>
        <w:t xml:space="preserve"> Përfituesi i grantit nuk kërkon që, në mënyrë që të paraqesë një ofertë apo kërkesë për pjesëmarrje, grupi i operatorëve ekonomikë të ketë një formë juridike të caktuar, por pas përzgjedhjes mund t</w:t>
      </w:r>
      <w:r w:rsidR="003B0C53" w:rsidRPr="00B400F6">
        <w:rPr>
          <w:rFonts w:ascii="Garamond" w:hAnsi="Garamond"/>
          <w:sz w:val="24"/>
          <w:szCs w:val="24"/>
          <w:lang w:val="sq-AL"/>
        </w:rPr>
        <w:t>’</w:t>
      </w:r>
      <w:r w:rsidRPr="00B400F6">
        <w:rPr>
          <w:rFonts w:ascii="Garamond" w:hAnsi="Garamond"/>
          <w:sz w:val="24"/>
          <w:szCs w:val="24"/>
          <w:lang w:val="sq-AL"/>
        </w:rPr>
        <w:t>i duhet të ndërmarrë një formë juridike konkrete, nëse ky ndryshim është i nevojshëm për zbatimin e duhur të kontratës.</w:t>
      </w:r>
    </w:p>
    <w:p w14:paraId="5A493EA7" w14:textId="5D4C656A"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b/>
          <w:bCs/>
          <w:sz w:val="24"/>
          <w:szCs w:val="24"/>
          <w:lang w:val="sq-AL"/>
        </w:rPr>
        <w:t>19.</w:t>
      </w:r>
      <w:r w:rsidR="003B0C53" w:rsidRPr="00B400F6">
        <w:rPr>
          <w:rFonts w:ascii="Garamond" w:hAnsi="Garamond"/>
          <w:b/>
          <w:bCs/>
          <w:sz w:val="24"/>
          <w:szCs w:val="24"/>
          <w:lang w:val="sq-AL"/>
        </w:rPr>
        <w:t xml:space="preserve"> </w:t>
      </w:r>
      <w:r w:rsidRPr="00B400F6">
        <w:rPr>
          <w:rFonts w:ascii="Garamond" w:hAnsi="Garamond"/>
          <w:b/>
          <w:bCs/>
          <w:sz w:val="24"/>
          <w:szCs w:val="24"/>
          <w:lang w:val="sq-AL"/>
        </w:rPr>
        <w:t xml:space="preserve">Kapaciteti ekonomik dhe financiar </w:t>
      </w:r>
      <w:r w:rsidRPr="00B400F6">
        <w:rPr>
          <w:rFonts w:ascii="Garamond" w:hAnsi="Garamond"/>
          <w:sz w:val="24"/>
          <w:szCs w:val="24"/>
          <w:lang w:val="sq-AL"/>
        </w:rPr>
        <w:t xml:space="preserve">(pasqyron pikën </w:t>
      </w:r>
      <w:r w:rsidRPr="00B400F6">
        <w:rPr>
          <w:rFonts w:ascii="Garamond" w:hAnsi="Garamond"/>
          <w:bCs/>
          <w:sz w:val="24"/>
          <w:szCs w:val="24"/>
          <w:lang w:val="sq-AL"/>
        </w:rPr>
        <w:t>19</w:t>
      </w:r>
      <w:r w:rsidRPr="00B400F6">
        <w:rPr>
          <w:rFonts w:ascii="Garamond" w:hAnsi="Garamond"/>
          <w:sz w:val="24"/>
          <w:szCs w:val="24"/>
          <w:lang w:val="sq-AL"/>
        </w:rPr>
        <w:t xml:space="preserve"> të shtojcës I</w:t>
      </w:r>
      <w:r w:rsidR="00EF0B48" w:rsidRPr="00B400F6">
        <w:rPr>
          <w:rFonts w:ascii="Garamond" w:hAnsi="Garamond"/>
          <w:sz w:val="24"/>
          <w:szCs w:val="24"/>
          <w:lang w:val="sq-AL"/>
        </w:rPr>
        <w:t xml:space="preserve"> të </w:t>
      </w:r>
      <w:r w:rsidR="00A70CFE" w:rsidRPr="00B400F6">
        <w:rPr>
          <w:rFonts w:ascii="Garamond" w:hAnsi="Garamond"/>
          <w:sz w:val="24"/>
          <w:szCs w:val="24"/>
          <w:lang w:val="sq-AL"/>
        </w:rPr>
        <w:t>rregullores financiare</w:t>
      </w:r>
      <w:r w:rsidRPr="00B400F6">
        <w:rPr>
          <w:rFonts w:ascii="Garamond" w:hAnsi="Garamond"/>
          <w:sz w:val="24"/>
          <w:szCs w:val="24"/>
          <w:lang w:val="sq-AL"/>
        </w:rPr>
        <w:t>)</w:t>
      </w:r>
    </w:p>
    <w:p w14:paraId="46F5812E" w14:textId="4CA3C1B8"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1. Për t</w:t>
      </w:r>
      <w:r w:rsidR="003B0C53" w:rsidRPr="00B400F6">
        <w:rPr>
          <w:rFonts w:ascii="Garamond" w:hAnsi="Garamond"/>
          <w:sz w:val="24"/>
          <w:szCs w:val="24"/>
          <w:lang w:val="sq-AL"/>
        </w:rPr>
        <w:t>’</w:t>
      </w:r>
      <w:r w:rsidRPr="00B400F6">
        <w:rPr>
          <w:rFonts w:ascii="Garamond" w:hAnsi="Garamond"/>
          <w:sz w:val="24"/>
          <w:szCs w:val="24"/>
          <w:lang w:val="sq-AL"/>
        </w:rPr>
        <w:t>u siguruar që operatorët ekonomikë zotërojnë kapacitetin ekonomik dhe financiar të nevojshëm për realizimin e kontratës, autoriteti kontraktor mund të kërkojë në veçanti që:</w:t>
      </w:r>
    </w:p>
    <w:p w14:paraId="5369ACDC"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a) që operatorët ekonomikë të kenë një xhiro vjetore minimale të caktuar, duke përfshirë një xhiro minimale të caktuar në fushën që mbulon kontrata;</w:t>
      </w:r>
    </w:p>
    <w:p w14:paraId="18194406"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b) operatorët ekonomikë të japin informacion mbi bilancet e tyre vjetore, ku përfshihet raporti ndërmjet aktiveve dhe pasiveve;</w:t>
      </w:r>
    </w:p>
    <w:p w14:paraId="1C535454"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c) operatorët ekonomikë të mundësojnë një nivel të përshtatshëm të sigurimit ndaj rreziqeve profesionale.</w:t>
      </w:r>
    </w:p>
    <w:p w14:paraId="43D6CC31" w14:textId="48C87F4B"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 xml:space="preserve">Për qëllimet e germës </w:t>
      </w:r>
      <w:r w:rsidR="00BB3DA3" w:rsidRPr="00B400F6">
        <w:rPr>
          <w:rFonts w:ascii="Garamond" w:hAnsi="Garamond"/>
          <w:sz w:val="24"/>
          <w:szCs w:val="24"/>
          <w:lang w:val="sq-AL"/>
        </w:rPr>
        <w:t>“</w:t>
      </w:r>
      <w:r w:rsidRPr="00B400F6">
        <w:rPr>
          <w:rFonts w:ascii="Garamond" w:hAnsi="Garamond"/>
          <w:sz w:val="24"/>
          <w:szCs w:val="24"/>
          <w:lang w:val="sq-AL"/>
        </w:rPr>
        <w:t>a</w:t>
      </w:r>
      <w:r w:rsidR="00BB3DA3" w:rsidRPr="00B400F6">
        <w:rPr>
          <w:rFonts w:ascii="Garamond" w:hAnsi="Garamond"/>
          <w:sz w:val="24"/>
          <w:szCs w:val="24"/>
          <w:lang w:val="sq-AL"/>
        </w:rPr>
        <w:t>”</w:t>
      </w:r>
      <w:r w:rsidRPr="00B400F6">
        <w:rPr>
          <w:rFonts w:ascii="Garamond" w:hAnsi="Garamond"/>
          <w:sz w:val="24"/>
          <w:szCs w:val="24"/>
          <w:lang w:val="sq-AL"/>
        </w:rPr>
        <w:t>, xhiroja vjetore minimale nuk duhet të kalojë dyfishin e vlerës vjetore të parashikuar në kontratë, me përjashtim të rasteve të justifikuara siç duhet, të lidhura me natyrën e blerjes, të cilën përfituesi i grantit e shpjegon në dokumentet e prokurimit.</w:t>
      </w:r>
    </w:p>
    <w:p w14:paraId="22645E0D" w14:textId="797079F5"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 xml:space="preserve">Për qëllimet e germës </w:t>
      </w:r>
      <w:r w:rsidR="00BB3DA3" w:rsidRPr="00B400F6">
        <w:rPr>
          <w:rFonts w:ascii="Garamond" w:hAnsi="Garamond"/>
          <w:sz w:val="24"/>
          <w:szCs w:val="24"/>
          <w:lang w:val="sq-AL"/>
        </w:rPr>
        <w:t>“</w:t>
      </w:r>
      <w:r w:rsidRPr="00B400F6">
        <w:rPr>
          <w:rFonts w:ascii="Garamond" w:hAnsi="Garamond"/>
          <w:sz w:val="24"/>
          <w:szCs w:val="24"/>
          <w:lang w:val="sq-AL"/>
        </w:rPr>
        <w:t>b</w:t>
      </w:r>
      <w:r w:rsidR="00BB3DA3" w:rsidRPr="00B400F6">
        <w:rPr>
          <w:rFonts w:ascii="Garamond" w:hAnsi="Garamond"/>
          <w:sz w:val="24"/>
          <w:szCs w:val="24"/>
          <w:lang w:val="sq-AL"/>
        </w:rPr>
        <w:t>”</w:t>
      </w:r>
      <w:r w:rsidRPr="00B400F6">
        <w:rPr>
          <w:rFonts w:ascii="Garamond" w:hAnsi="Garamond"/>
          <w:sz w:val="24"/>
          <w:szCs w:val="24"/>
          <w:lang w:val="sq-AL"/>
        </w:rPr>
        <w:t>, përfituesi i grantit shpjegon metodat dhe kriteret për këto raporte në dokumentet e prokurimit.</w:t>
      </w:r>
    </w:p>
    <w:p w14:paraId="7F78E1ED"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2. Përfituesi i grantit specifikon në dokumentet e prokurimit të dhënat që duhet të jepen nga operatori ekonomik, për të demonstruar kapacitetin e tij ekonomik dhe financiar. Veçanërisht, mund të kërkojë një ose disa prej dokumenteve të mëposhtme:</w:t>
      </w:r>
    </w:p>
    <w:p w14:paraId="5B802CB1" w14:textId="4E19B5E0"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a)</w:t>
      </w:r>
      <w:r w:rsidR="003B0C53" w:rsidRPr="00B400F6">
        <w:rPr>
          <w:rFonts w:ascii="Garamond" w:hAnsi="Garamond"/>
          <w:sz w:val="24"/>
          <w:szCs w:val="24"/>
          <w:lang w:val="sq-AL"/>
        </w:rPr>
        <w:t xml:space="preserve"> </w:t>
      </w:r>
      <w:r w:rsidRPr="00B400F6">
        <w:rPr>
          <w:rFonts w:ascii="Garamond" w:hAnsi="Garamond"/>
          <w:sz w:val="24"/>
          <w:szCs w:val="24"/>
          <w:lang w:val="sq-AL"/>
        </w:rPr>
        <w:t>deklaratat e duhura nga bankat, ose sipas rastit, vërtetimin përkatës për sigurim ndaj rreziqeve profesionale;</w:t>
      </w:r>
    </w:p>
    <w:p w14:paraId="5F3F7C35"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b) pasqyrat financiare ose ekstraktet e tyre për një periudhë të barabartë me ose më të shkurtër se tre vitet financiare të fundit, për të cilat llogaritë janë mbyllur;</w:t>
      </w:r>
    </w:p>
    <w:p w14:paraId="218CEB67" w14:textId="77E415FF"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 xml:space="preserve">c) një deklaratë të xhiros totale të operatorit ekonomik dhe, sipas rastit, të xhiros në fushën që mbulon kontrata për një periudhë që nuk i kalon tre </w:t>
      </w:r>
      <w:r w:rsidR="007806F9" w:rsidRPr="00B400F6">
        <w:rPr>
          <w:rFonts w:ascii="Garamond" w:hAnsi="Garamond"/>
          <w:sz w:val="24"/>
          <w:szCs w:val="24"/>
          <w:lang w:val="sq-AL"/>
        </w:rPr>
        <w:t>vjetët</w:t>
      </w:r>
      <w:r w:rsidRPr="00B400F6">
        <w:rPr>
          <w:rFonts w:ascii="Garamond" w:hAnsi="Garamond"/>
          <w:sz w:val="24"/>
          <w:szCs w:val="24"/>
          <w:lang w:val="sq-AL"/>
        </w:rPr>
        <w:t xml:space="preserve"> </w:t>
      </w:r>
      <w:r w:rsidR="007806F9" w:rsidRPr="00B400F6">
        <w:rPr>
          <w:rFonts w:ascii="Garamond" w:hAnsi="Garamond"/>
          <w:sz w:val="24"/>
          <w:szCs w:val="24"/>
          <w:lang w:val="sq-AL"/>
        </w:rPr>
        <w:t xml:space="preserve">financiarë </w:t>
      </w:r>
      <w:r w:rsidRPr="00B400F6">
        <w:rPr>
          <w:rFonts w:ascii="Garamond" w:hAnsi="Garamond"/>
          <w:sz w:val="24"/>
          <w:szCs w:val="24"/>
          <w:lang w:val="sq-AL"/>
        </w:rPr>
        <w:t>të fundit të disponueshme.</w:t>
      </w:r>
    </w:p>
    <w:p w14:paraId="362F8258"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 xml:space="preserve">Nëse operatori ekonomik, për çfarëdolloj arsyeje të vlefshme, nuk është në gjendje të japë referencat e kërkuara nga përfituesi i grantit, ai mund të vërtetojë gjendjen e tij ekonomike dhe financiare përmes një dokumenti tjetër, të cilin përfituesi i grantit e konsideron të përshtatshëm. </w:t>
      </w:r>
    </w:p>
    <w:p w14:paraId="57A83F16" w14:textId="3EAD9696"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b/>
          <w:sz w:val="24"/>
          <w:szCs w:val="24"/>
          <w:lang w:val="sq-AL"/>
        </w:rPr>
        <w:lastRenderedPageBreak/>
        <w:t>20.</w:t>
      </w:r>
      <w:r w:rsidR="003B0C53" w:rsidRPr="00B400F6">
        <w:rPr>
          <w:rFonts w:ascii="Garamond" w:hAnsi="Garamond"/>
          <w:b/>
          <w:sz w:val="24"/>
          <w:szCs w:val="24"/>
          <w:lang w:val="sq-AL"/>
        </w:rPr>
        <w:t xml:space="preserve"> </w:t>
      </w:r>
      <w:r w:rsidRPr="00B400F6">
        <w:rPr>
          <w:rFonts w:ascii="Garamond" w:hAnsi="Garamond"/>
          <w:b/>
          <w:bCs/>
          <w:sz w:val="24"/>
          <w:szCs w:val="24"/>
          <w:lang w:val="sq-AL"/>
        </w:rPr>
        <w:t xml:space="preserve">Kapaciteti teknik dhe profesional </w:t>
      </w:r>
      <w:r w:rsidRPr="00B400F6">
        <w:rPr>
          <w:rFonts w:ascii="Garamond" w:hAnsi="Garamond"/>
          <w:sz w:val="24"/>
          <w:szCs w:val="24"/>
          <w:lang w:val="sq-AL"/>
        </w:rPr>
        <w:t>(pasqyron pikën 20, me përjashtim të pikës 20.4, të shtojcës I</w:t>
      </w:r>
      <w:r w:rsidR="00EF0B48" w:rsidRPr="00B400F6">
        <w:rPr>
          <w:rFonts w:ascii="Garamond" w:hAnsi="Garamond"/>
          <w:sz w:val="24"/>
          <w:szCs w:val="24"/>
          <w:lang w:val="sq-AL"/>
        </w:rPr>
        <w:t xml:space="preserve"> të </w:t>
      </w:r>
      <w:r w:rsidR="00A70CFE" w:rsidRPr="00B400F6">
        <w:rPr>
          <w:rFonts w:ascii="Garamond" w:hAnsi="Garamond"/>
          <w:sz w:val="24"/>
          <w:szCs w:val="24"/>
          <w:lang w:val="sq-AL"/>
        </w:rPr>
        <w:t>rregullores financiare</w:t>
      </w:r>
      <w:r w:rsidRPr="00B400F6">
        <w:rPr>
          <w:rFonts w:ascii="Garamond" w:hAnsi="Garamond"/>
          <w:sz w:val="24"/>
          <w:szCs w:val="24"/>
          <w:lang w:val="sq-AL"/>
        </w:rPr>
        <w:t>)</w:t>
      </w:r>
    </w:p>
    <w:p w14:paraId="6C891604"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1. Përfituesi i grantit verifikon nëse kandidatët ose ofertuesit përmbushin kriteret minimale të përzgjedhjes lidhur me kapacitetin teknik dhe profesional, në përputhje me pikat 20.2 deri në 20.4 të kësaj shtojce.</w:t>
      </w:r>
    </w:p>
    <w:p w14:paraId="621E8E4A"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2. Përfituesi i grantit specifikon në dokumentet e prokurimit të dhënat që duhet të jepen nga operatori ekonomik, për të demonstruar kapacitetin e tij teknik dhe profesional. Mund të kërkojë një ose disa prej dokumenteve të mëposhtme:</w:t>
      </w:r>
    </w:p>
    <w:p w14:paraId="49458A05"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a) për punët, furnizimet e të cilave kërkojnë operacione ose shërbime të vendosjes apo instalimit, informacion mbi kualifikimet profesionale, aftësitë, përvojën dhe ekspertizën e personave përgjegjës për zbatimin;</w:t>
      </w:r>
    </w:p>
    <w:p w14:paraId="0BCCB331"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b) një listë që përfshin:</w:t>
      </w:r>
    </w:p>
    <w:p w14:paraId="47031C51" w14:textId="3450B3CF"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 xml:space="preserve">i. shërbimet kryesore të ofruara dhe furnizimet e dërguara gjatë tre </w:t>
      </w:r>
      <w:r w:rsidR="007806F9" w:rsidRPr="00B400F6">
        <w:rPr>
          <w:rFonts w:ascii="Garamond" w:hAnsi="Garamond"/>
          <w:sz w:val="24"/>
          <w:szCs w:val="24"/>
          <w:lang w:val="sq-AL"/>
        </w:rPr>
        <w:t xml:space="preserve">vjetëve </w:t>
      </w:r>
      <w:r w:rsidRPr="00B400F6">
        <w:rPr>
          <w:rFonts w:ascii="Garamond" w:hAnsi="Garamond"/>
          <w:sz w:val="24"/>
          <w:szCs w:val="24"/>
          <w:lang w:val="sq-AL"/>
        </w:rPr>
        <w:t>të fundit, ku përfshihen shumat, datat dhe klientët, publikë ose privatë, duke i shoqëruar me deklaratat e lëshuara nga klientët, sipas kërkesës;</w:t>
      </w:r>
    </w:p>
    <w:p w14:paraId="5D622E22"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ii. punët e kryera gjatë pesë viteve të shkuara, shoqëruar me vërtetime për realizimin e kënaqshëm të punëve më të rëndësishme.</w:t>
      </w:r>
    </w:p>
    <w:p w14:paraId="1A90BEF9"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c) një deklaratë të pajisjeve teknike, mjeteve ose të impianteve të disponueshme për operatorin ekonomik për zbatimin e një kontrate të punëve ose shërbimeve;</w:t>
      </w:r>
    </w:p>
    <w:p w14:paraId="3DFB0A28"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d) përshkrimin e mjeteve dhe masave teknike të disponueshme për operatorin ekonomik për të siguruar cilësinë dhe një përshkrim të ambienteve të kërkimit dhe studimit;</w:t>
      </w:r>
    </w:p>
    <w:p w14:paraId="62C1871B"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e) informacion për teknikët ose organet teknike në dispozicion të operatorit ekonomik, në varësi të drejtpërdrejtë të tij ose jo, veçanërisht ata që janë përgjegjës për kontrollin e cilësisë;</w:t>
      </w:r>
    </w:p>
    <w:p w14:paraId="35690A33"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f) në lidhje me furnizimet: mostra, përshkrime ose fotografi autentike apo certifikata të hartuara nga institute zyrtare të kontrollit të cilësisë ose agjenci të njohura që vërtetojnë përputhshmërinë e produkteve të identifikuara qartë me anë të referencave në specifikime ose standarde teknike.</w:t>
      </w:r>
    </w:p>
    <w:p w14:paraId="19B915E1" w14:textId="430718BB"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 xml:space="preserve">g) për punët ose shërbimet, një deklaratë të fuqisë punëtore mesatare vjetore dhe të numrit të personelit drejtues të operatorit ekonomik gjatë tre </w:t>
      </w:r>
      <w:r w:rsidR="006617B1" w:rsidRPr="00B400F6">
        <w:rPr>
          <w:rFonts w:ascii="Garamond" w:hAnsi="Garamond"/>
          <w:sz w:val="24"/>
          <w:szCs w:val="24"/>
          <w:lang w:val="sq-AL"/>
        </w:rPr>
        <w:t xml:space="preserve">vjetëve </w:t>
      </w:r>
      <w:r w:rsidRPr="00B400F6">
        <w:rPr>
          <w:rFonts w:ascii="Garamond" w:hAnsi="Garamond"/>
          <w:sz w:val="24"/>
          <w:szCs w:val="24"/>
          <w:lang w:val="sq-AL"/>
        </w:rPr>
        <w:t>të fundit;</w:t>
      </w:r>
    </w:p>
    <w:p w14:paraId="6C8919EC"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h) një informacion për zinxhirin e drejtimit të furnizimit dhe sistemet e gjurmimit që operatori ekonomik do të jetë në gjendje të përdorë gjatë zbatimit të kontratës;</w:t>
      </w:r>
    </w:p>
    <w:p w14:paraId="62B473FC"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i) një informacion për masat e menaxhimit mjedisor që operatori ekonomik do të jetë në gjendje të zbatojë gjatë realizimit të kontratës;</w:t>
      </w:r>
    </w:p>
    <w:p w14:paraId="3FD27120" w14:textId="4FE8B2C8"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 xml:space="preserve">Për qëllimet e germës </w:t>
      </w:r>
      <w:r w:rsidR="00BB3DA3" w:rsidRPr="00B400F6">
        <w:rPr>
          <w:rFonts w:ascii="Garamond" w:hAnsi="Garamond"/>
          <w:sz w:val="24"/>
          <w:szCs w:val="24"/>
          <w:lang w:val="sq-AL"/>
        </w:rPr>
        <w:t>“</w:t>
      </w:r>
      <w:r w:rsidRPr="00B400F6">
        <w:rPr>
          <w:rFonts w:ascii="Garamond" w:hAnsi="Garamond"/>
          <w:sz w:val="24"/>
          <w:szCs w:val="24"/>
          <w:lang w:val="sq-AL"/>
        </w:rPr>
        <w:t>b</w:t>
      </w:r>
      <w:r w:rsidR="00BB3DA3" w:rsidRPr="00B400F6">
        <w:rPr>
          <w:rFonts w:ascii="Garamond" w:hAnsi="Garamond"/>
          <w:sz w:val="24"/>
          <w:szCs w:val="24"/>
          <w:lang w:val="sq-AL"/>
        </w:rPr>
        <w:t>”</w:t>
      </w:r>
      <w:r w:rsidRPr="00B400F6">
        <w:rPr>
          <w:rFonts w:ascii="Garamond" w:hAnsi="Garamond"/>
          <w:sz w:val="24"/>
          <w:szCs w:val="24"/>
          <w:lang w:val="sq-AL"/>
        </w:rPr>
        <w:t xml:space="preserve">, pika i. të paragrafit të parë, kur është e nevojshme për të garantuar një nivel të përshtatshëm konkurrimi, përfituesi i grantit mund të përcaktojë nëse do të merren në konsideratë provat për furnizime ose shërbime të ngjashme të kryera edhe përpara tre </w:t>
      </w:r>
      <w:r w:rsidR="006617B1" w:rsidRPr="00B400F6">
        <w:rPr>
          <w:rFonts w:ascii="Garamond" w:hAnsi="Garamond"/>
          <w:sz w:val="24"/>
          <w:szCs w:val="24"/>
          <w:lang w:val="sq-AL"/>
        </w:rPr>
        <w:t xml:space="preserve">vjetëve </w:t>
      </w:r>
      <w:r w:rsidRPr="00B400F6">
        <w:rPr>
          <w:rFonts w:ascii="Garamond" w:hAnsi="Garamond"/>
          <w:sz w:val="24"/>
          <w:szCs w:val="24"/>
          <w:lang w:val="sq-AL"/>
        </w:rPr>
        <w:t>të fundit.</w:t>
      </w:r>
    </w:p>
    <w:p w14:paraId="074AA5A8" w14:textId="0441CDD0"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 xml:space="preserve">Për qëllimet e germës </w:t>
      </w:r>
      <w:r w:rsidR="00BB3DA3" w:rsidRPr="00B400F6">
        <w:rPr>
          <w:rFonts w:ascii="Garamond" w:hAnsi="Garamond"/>
          <w:sz w:val="24"/>
          <w:szCs w:val="24"/>
          <w:lang w:val="sq-AL"/>
        </w:rPr>
        <w:t>“</w:t>
      </w:r>
      <w:r w:rsidRPr="00B400F6">
        <w:rPr>
          <w:rFonts w:ascii="Garamond" w:hAnsi="Garamond"/>
          <w:sz w:val="24"/>
          <w:szCs w:val="24"/>
          <w:lang w:val="sq-AL"/>
        </w:rPr>
        <w:t>b</w:t>
      </w:r>
      <w:r w:rsidR="00BB3DA3" w:rsidRPr="00B400F6">
        <w:rPr>
          <w:rFonts w:ascii="Garamond" w:hAnsi="Garamond"/>
          <w:sz w:val="24"/>
          <w:szCs w:val="24"/>
          <w:lang w:val="sq-AL"/>
        </w:rPr>
        <w:t>”</w:t>
      </w:r>
      <w:r w:rsidRPr="00B400F6">
        <w:rPr>
          <w:rFonts w:ascii="Garamond" w:hAnsi="Garamond"/>
          <w:sz w:val="24"/>
          <w:szCs w:val="24"/>
          <w:lang w:val="sq-AL"/>
        </w:rPr>
        <w:t>, pika ii. të paragrafit të parë, kur është e nevojshme për të garantuar një nivel të përshtatshëm konkurrimi, përfituesi i grantit mund të përcaktojë nëse do të merren në konsideratë provat për punë të ngjashme të kryera edhe përpara pesë viteve të fundit.</w:t>
      </w:r>
    </w:p>
    <w:p w14:paraId="55C1C704"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3. Në rastet kur furnizimet ose shërbimet janë komplekse ose, në raste të veçanta, kërkohen për një qëllim specifik, kapaciteti teknik dhe profesional mund të vërtetohet përmes një kontrolli të kryer nga autoriteti kontraktor ose, për llogari të tij, nga një organ kompetent zyrtar në vendin ku është vendosur operatori ekonomik, me dakordësinë e atij organi. Këto kontrolle vlerësojnë kapacitetin teknik dhe kapacitetin e prodhimit të furnizuesit dhe, nëse është e nevojshme, ambientet e studimit dhe kërkimit, si dhe masat për kontrollin e cilësisë.</w:t>
      </w:r>
    </w:p>
    <w:p w14:paraId="05FCCC02" w14:textId="56BA0451"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4. Nëse përfituesi i grantit kërkon certifikata të hartuara nga organet e pavarura, që vërtetojnë se operatori ekonomik është në përputhje me sisteme ose standarde të caktuara të menaxhimit mjedisor, ato i referohen Skemës së Bashkimit Evropian për Menaxhimin Ekologjik dhe Auditimin ose sistemeve të tjera të njohura të menaxhimit mjedisor, në përputhje me nenin 45</w:t>
      </w:r>
      <w:r w:rsidR="00EF0B48" w:rsidRPr="00B400F6">
        <w:rPr>
          <w:rFonts w:ascii="Garamond" w:hAnsi="Garamond"/>
          <w:sz w:val="24"/>
          <w:szCs w:val="24"/>
          <w:lang w:val="sq-AL"/>
        </w:rPr>
        <w:t xml:space="preserve"> të rregullores </w:t>
      </w:r>
      <w:r w:rsidRPr="00B400F6">
        <w:rPr>
          <w:rFonts w:ascii="Garamond" w:hAnsi="Garamond"/>
          <w:sz w:val="24"/>
          <w:szCs w:val="24"/>
          <w:lang w:val="sq-AL"/>
        </w:rPr>
        <w:t xml:space="preserve">(KE) nr. 1221/2009 të Parlamentit Evropian dhe të Këshillit, ose standardeve të tjera të menaxhimit mjedisor që bazohen në standardet përkatëse evropiane ose ndërkombëtare nga organe të akredituara. </w:t>
      </w:r>
      <w:r w:rsidRPr="00B400F6">
        <w:rPr>
          <w:rFonts w:ascii="Garamond" w:hAnsi="Garamond"/>
          <w:sz w:val="24"/>
          <w:szCs w:val="24"/>
          <w:lang w:val="sq-AL"/>
        </w:rPr>
        <w:lastRenderedPageBreak/>
        <w:t>Kur është e qartë se një operator ekonomik nuk ka pasur akses në këto certifikata, ose asnjë mundësi për t</w:t>
      </w:r>
      <w:r w:rsidR="003B0C53" w:rsidRPr="00B400F6">
        <w:rPr>
          <w:rFonts w:ascii="Garamond" w:hAnsi="Garamond"/>
          <w:sz w:val="24"/>
          <w:szCs w:val="24"/>
          <w:lang w:val="sq-AL"/>
        </w:rPr>
        <w:t>’</w:t>
      </w:r>
      <w:r w:rsidRPr="00B400F6">
        <w:rPr>
          <w:rFonts w:ascii="Garamond" w:hAnsi="Garamond"/>
          <w:sz w:val="24"/>
          <w:szCs w:val="24"/>
          <w:lang w:val="sq-AL"/>
        </w:rPr>
        <w:t>i marrë ato brenda afateve kohore përkatëse, për arsye që nuk varen prej tij, autoriteti kontraktor pranon edhe prova të tjera për masat e menaxhimit mjedisor, me kusht që operatori ekonomik të vërtetojë se këto masa janë të njëjta me ato që kërkohen në zbatim të sistemit ose standardit të zbatueshëm të menaxhimit mjedisor.</w:t>
      </w:r>
    </w:p>
    <w:p w14:paraId="4E2B1D40"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5. Përfituesi i grantit mund të konstatojë se një operator ekonomik nuk ka kapacitetin e kërkuar profesional për zbatimin e kontratës sipas një standardi cilësie të përshtatshëm, kur autoriteti kontraktor ka dalë në përfundimin se operatori ekonomik ka konflikte interesi që mund të ndikojnë negativisht në zbatimin e kontratës.</w:t>
      </w:r>
    </w:p>
    <w:p w14:paraId="670E06C0" w14:textId="7C05A8D8"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b/>
          <w:sz w:val="24"/>
          <w:szCs w:val="24"/>
          <w:lang w:val="sq-AL"/>
        </w:rPr>
        <w:t>21.</w:t>
      </w:r>
      <w:r w:rsidR="003B0C53" w:rsidRPr="00B400F6">
        <w:rPr>
          <w:rFonts w:ascii="Garamond" w:hAnsi="Garamond"/>
          <w:b/>
          <w:sz w:val="24"/>
          <w:szCs w:val="24"/>
          <w:lang w:val="sq-AL"/>
        </w:rPr>
        <w:t xml:space="preserve"> </w:t>
      </w:r>
      <w:r w:rsidRPr="00B400F6">
        <w:rPr>
          <w:rFonts w:ascii="Garamond" w:hAnsi="Garamond"/>
          <w:b/>
          <w:bCs/>
          <w:sz w:val="24"/>
          <w:szCs w:val="24"/>
          <w:lang w:val="sq-AL"/>
        </w:rPr>
        <w:t xml:space="preserve">Kriteret për dhënien e kontratës </w:t>
      </w:r>
      <w:r w:rsidRPr="00B400F6">
        <w:rPr>
          <w:rFonts w:ascii="Garamond" w:hAnsi="Garamond"/>
          <w:sz w:val="24"/>
          <w:szCs w:val="24"/>
          <w:lang w:val="sq-AL"/>
        </w:rPr>
        <w:t>(pasqyron pikën 21 të shtojcës I</w:t>
      </w:r>
      <w:r w:rsidR="00EF0B48" w:rsidRPr="00B400F6">
        <w:rPr>
          <w:rFonts w:ascii="Garamond" w:hAnsi="Garamond"/>
          <w:sz w:val="24"/>
          <w:szCs w:val="24"/>
          <w:lang w:val="sq-AL"/>
        </w:rPr>
        <w:t xml:space="preserve"> të </w:t>
      </w:r>
      <w:r w:rsidR="00A70CFE" w:rsidRPr="00B400F6">
        <w:rPr>
          <w:rFonts w:ascii="Garamond" w:hAnsi="Garamond"/>
          <w:sz w:val="24"/>
          <w:szCs w:val="24"/>
          <w:lang w:val="sq-AL"/>
        </w:rPr>
        <w:t>rregullores financiare</w:t>
      </w:r>
      <w:r w:rsidRPr="00B400F6">
        <w:rPr>
          <w:rFonts w:ascii="Garamond" w:hAnsi="Garamond"/>
          <w:sz w:val="24"/>
          <w:szCs w:val="24"/>
          <w:lang w:val="sq-AL"/>
        </w:rPr>
        <w:t>)</w:t>
      </w:r>
    </w:p>
    <w:p w14:paraId="2025E02C"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1. Kriteret e cilësisë mund të përfshijnë elemente të tilla si cilësitë teknike, karakteristikat estetike dhe funksionale, aksesueshmëria, dizajni për të gjithë përdoruesit, karakteristikat novatore, mjedisore dhe sociale, prodhimi, ofrimi dhe procesi i tregtimit dhe çdo proces tjetër specifik në secilën fazë të ciklit të kohëzgjatjes së punëve, furnizimeve ose shërbimeve, organizimi i personelit të ngarkuar me zbatimin e kontratës, shërbimi pas shitjes, asistenca teknike ose kushtet e realizimit, të tilla si data e dorëzimit, procesi i dorëzimit dhe periudha e dorëzimit ose periudha e përfundimit.</w:t>
      </w:r>
    </w:p>
    <w:p w14:paraId="6815CB74"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2. Përfituesi i grantit specifikon në dokumentet e prokurimit ponderimin relativ që i jep çdo kriteri të zgjedhur për të përcaktuar ofertën ekonomikisht më të favorshme, me përjashtim të rasteve kur përdoret vetëm metoda e çmimit më të ulët. Këto ponderime mund të shprehen në formën e një diapazoni vlerash me një hendek të përshtatshëm minimal dhe maksimal. Ponderimi i zbatuar për çmimin ose koston në raport me kriteret e tjera nuk rezulton në neutralizimin e kriterit të çmimit ose të kostos. Nëse ponderimi nuk është i mundur për shkaqe objektive, autoriteti kontraktor i paraqet kriteret sipas rëndësisë në rend zbritës.</w:t>
      </w:r>
    </w:p>
    <w:p w14:paraId="272B0852"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3. Përfituesi i grantit mund të përcaktojë nivelet minimale të cilësisë. Ofertat nën nivelet e përcaktuara të cilësisë refuzohen.</w:t>
      </w:r>
    </w:p>
    <w:p w14:paraId="38EAE9D6"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4. Llogaritja e kostos gjatë ciklit jetësor mbulon, nëse është e mundur, të gjitha ose një pjesë të kostove të mëposhtme përgjatë ciklit jetësor të punëve, furnizimeve ose shërbimeve:</w:t>
      </w:r>
    </w:p>
    <w:p w14:paraId="27198B7D"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a) kostot që mbulohen nga autoriteti kontraktor ose nga përdorues të tjerë, si:</w:t>
      </w:r>
    </w:p>
    <w:p w14:paraId="1A08FE99"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i. kostot që lidhen me blerjen;</w:t>
      </w:r>
    </w:p>
    <w:p w14:paraId="661BF24C"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ii. kostot e përdorimit, të tilla si konsumi i energjisë dhe i burimeve të tjera;</w:t>
      </w:r>
    </w:p>
    <w:p w14:paraId="592B28B9"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iii. kostot e mirëmbajtjes;</w:t>
      </w:r>
    </w:p>
    <w:p w14:paraId="67C61640"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iv. kostot pas daljes nga përdorimi, si për shembull kostot për grumbullimin dhe riciklim,</w:t>
      </w:r>
    </w:p>
    <w:p w14:paraId="3550754F"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b) kostot e shkaktuara nga pasojat mjedisore, në lidhje me punët, furnizimet ose shërbimet gjatë ciklit të tyre të jetës, me kusht që vlera e tyre monetare të mund të përcaktohet dhe verifikohet.</w:t>
      </w:r>
    </w:p>
    <w:p w14:paraId="6AB12C4A"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5. Kur përfituesi i grantit i vlerëson kostot duke përdorur metodën për llogaritjen e kostove të ciklit jetësor, ai specifikon në dokumentet e prokurimit të dhënat që duhet të jepen nga ofertuesit dhe metodën që do të përdorë për të përcaktuar kostot e ciklit jetësor, mbi bazën e këtyre të dhënave.</w:t>
      </w:r>
    </w:p>
    <w:p w14:paraId="29FD15DC"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Metoda që përdoret për të llogaritur kostot e shkaktuara nga pasojat mjedisore duhet të përmbushë kushtet e mëposhtme:</w:t>
      </w:r>
    </w:p>
    <w:p w14:paraId="6D3C5FE0"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a) të bazohet mbi kritere objektivisht të verifikueshme dhe jodiskriminuese;</w:t>
      </w:r>
    </w:p>
    <w:p w14:paraId="4037151A"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b) të jetë e aksesueshme për të gjitha palët e interesuara;;</w:t>
      </w:r>
    </w:p>
    <w:p w14:paraId="1C3162AF"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c) operatorët ekonomikë të mund të japin të dhënat e kërkuara, me anë të përpjekjeve të arsyeshme.</w:t>
      </w:r>
    </w:p>
    <w:p w14:paraId="2DA39E0E" w14:textId="0FAC3A91"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Sipas rastit, autoriteti kontraktor përdor metodat e zakonshme të detyrueshme për llogaritjen e kostove gjatë ciklit jetësor, siç parashikohet në aktet ligjore të BE-së, të renditur në shtojcën XIII</w:t>
      </w:r>
      <w:r w:rsidR="002A73AC" w:rsidRPr="00B400F6">
        <w:rPr>
          <w:rFonts w:ascii="Garamond" w:hAnsi="Garamond"/>
          <w:sz w:val="24"/>
          <w:szCs w:val="24"/>
          <w:lang w:val="sq-AL"/>
        </w:rPr>
        <w:t xml:space="preserve"> të direktivës </w:t>
      </w:r>
      <w:r w:rsidRPr="00B400F6">
        <w:rPr>
          <w:rFonts w:ascii="Garamond" w:hAnsi="Garamond"/>
          <w:sz w:val="24"/>
          <w:szCs w:val="24"/>
          <w:lang w:val="sq-AL"/>
        </w:rPr>
        <w:t>2014/24/BE.</w:t>
      </w:r>
    </w:p>
    <w:p w14:paraId="78F347B0" w14:textId="77777777" w:rsidR="00562BBA" w:rsidRPr="00B400F6" w:rsidRDefault="00562BBA" w:rsidP="00562BBA">
      <w:pPr>
        <w:spacing w:after="0" w:line="240" w:lineRule="auto"/>
        <w:ind w:firstLine="284"/>
        <w:jc w:val="both"/>
        <w:outlineLvl w:val="2"/>
        <w:rPr>
          <w:rFonts w:ascii="Garamond" w:hAnsi="Garamond" w:cstheme="minorHAnsi"/>
          <w:sz w:val="24"/>
          <w:szCs w:val="24"/>
          <w:lang w:val="sq-AL"/>
        </w:rPr>
      </w:pPr>
      <w:bookmarkStart w:id="13" w:name="bookmark17"/>
      <w:r w:rsidRPr="00B400F6">
        <w:rPr>
          <w:rFonts w:ascii="Garamond" w:hAnsi="Garamond"/>
          <w:b/>
          <w:bCs/>
          <w:sz w:val="24"/>
          <w:szCs w:val="24"/>
          <w:lang w:val="sq-AL"/>
        </w:rPr>
        <w:t>E. Dorëzimi, vlerësimi dhe vendimi për dhënien e kontratës</w:t>
      </w:r>
      <w:bookmarkEnd w:id="13"/>
    </w:p>
    <w:p w14:paraId="28122B84" w14:textId="195145CA"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b/>
          <w:sz w:val="24"/>
          <w:szCs w:val="24"/>
          <w:lang w:val="sq-AL"/>
        </w:rPr>
        <w:t xml:space="preserve">22. </w:t>
      </w:r>
      <w:r w:rsidRPr="00B400F6">
        <w:rPr>
          <w:rFonts w:ascii="Garamond" w:hAnsi="Garamond"/>
          <w:b/>
          <w:bCs/>
          <w:sz w:val="24"/>
          <w:szCs w:val="24"/>
          <w:lang w:val="sq-AL"/>
        </w:rPr>
        <w:t xml:space="preserve">Afatet kohore për procedurat </w:t>
      </w:r>
      <w:r w:rsidRPr="00B400F6">
        <w:rPr>
          <w:rFonts w:ascii="Garamond" w:hAnsi="Garamond"/>
          <w:sz w:val="24"/>
          <w:szCs w:val="24"/>
          <w:lang w:val="sq-AL"/>
        </w:rPr>
        <w:t>(pasqyron pikën 41 të shtojcës I</w:t>
      </w:r>
      <w:r w:rsidR="00EF0B48" w:rsidRPr="00B400F6">
        <w:rPr>
          <w:rFonts w:ascii="Garamond" w:hAnsi="Garamond"/>
          <w:sz w:val="24"/>
          <w:szCs w:val="24"/>
          <w:lang w:val="sq-AL"/>
        </w:rPr>
        <w:t xml:space="preserve"> të </w:t>
      </w:r>
      <w:r w:rsidR="00A70CFE" w:rsidRPr="00B400F6">
        <w:rPr>
          <w:rFonts w:ascii="Garamond" w:hAnsi="Garamond"/>
          <w:sz w:val="24"/>
          <w:szCs w:val="24"/>
          <w:lang w:val="sq-AL"/>
        </w:rPr>
        <w:t>rregullores financiare</w:t>
      </w:r>
      <w:r w:rsidRPr="00B400F6">
        <w:rPr>
          <w:rFonts w:ascii="Garamond" w:hAnsi="Garamond"/>
          <w:sz w:val="24"/>
          <w:szCs w:val="24"/>
          <w:lang w:val="sq-AL"/>
        </w:rPr>
        <w:t>)</w:t>
      </w:r>
    </w:p>
    <w:p w14:paraId="47073245" w14:textId="77777777" w:rsidR="00EC1148" w:rsidRPr="00B400F6" w:rsidRDefault="00562BBA" w:rsidP="00EC1148">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1. Për kontratat e shërbimit, afati minimal ndërmjet ditës pas datës së dërgimit të ftesës për ofertë dhe datës përfundimtare për pranimin e ofertave do të jetë 50 ditë. Megjithatë, në raste urgjente mund të autorizohen afate të tjera.</w:t>
      </w:r>
    </w:p>
    <w:p w14:paraId="412E1198" w14:textId="7B38A462" w:rsidR="00562BBA" w:rsidRPr="00B400F6" w:rsidRDefault="00562BBA" w:rsidP="00EC1148">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lastRenderedPageBreak/>
        <w:t>2. Ofertuesit mund të paraqesin pyetjet e tyre me shkrim, përpara datës përfundimtare të pranimit të ofertave. Përfituesi i grantit jep përgjigje për pyetjet përpara datës përfundimtare të pranimit të ofertave.</w:t>
      </w:r>
    </w:p>
    <w:p w14:paraId="1F65C452"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3. Për procedurat e kufizuara, afati minimal për pranimin e kërkesave për pjesëmarrje është 30 ditë nga data në të cilën publikohet njoftimi i kontratës. Periudha ndërmjet datës që pason datën e dërgimit të ftesës për ofertë dhe datës përfundimtare të marrjes së ofertave nuk duhet të jetë më pak se 50 ditë. Megjithatë, në raste të tjera përjashtimore mund të autorizohen afate të tjera.</w:t>
      </w:r>
    </w:p>
    <w:p w14:paraId="1E2937F0"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4. Në procedurat e hapura, afatet kohore për marrjen e ofertave, të cilat fillojnë një ditë pas datës së publikimit të njoftimit të kontratës, janë të paktën:</w:t>
      </w:r>
    </w:p>
    <w:p w14:paraId="2E53A3DE"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a) 90 ditë për kontratat e punëve;</w:t>
      </w:r>
    </w:p>
    <w:p w14:paraId="59C23F88"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b) 60 ditë për kontratat e furnizimit.</w:t>
      </w:r>
    </w:p>
    <w:p w14:paraId="0C0C33FA"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Megjithatë, në raste të tjera përjashtimore mund të autorizohen afate të tjera.</w:t>
      </w:r>
    </w:p>
    <w:p w14:paraId="4B32C30E"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5. Në procedurat e hapura lokale, afatet kohore për marrjen e ofertave, të cilat fillojnë një ditë pas datës së publikimit të njoftimit të kontratës, janë të paktën:</w:t>
      </w:r>
    </w:p>
    <w:p w14:paraId="7571C3A1"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a) 60 ditë për kontratat e punëve;</w:t>
      </w:r>
    </w:p>
    <w:p w14:paraId="286AE5A2"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b) 30 ditë për kontratat e furnizimit.</w:t>
      </w:r>
    </w:p>
    <w:p w14:paraId="27F8524B"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Megjithatë, në raste të tjera përjashtimore mund të autorizohen afate të tjera.</w:t>
      </w:r>
    </w:p>
    <w:p w14:paraId="7C79C3EF" w14:textId="12163D46"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 xml:space="preserve">6. Në rastin e procedurave të thjeshtuara të përmendura në germën </w:t>
      </w:r>
      <w:r w:rsidR="00BB3DA3" w:rsidRPr="00B400F6">
        <w:rPr>
          <w:rFonts w:ascii="Garamond" w:hAnsi="Garamond"/>
          <w:sz w:val="24"/>
          <w:szCs w:val="24"/>
          <w:lang w:val="sq-AL"/>
        </w:rPr>
        <w:t>“</w:t>
      </w:r>
      <w:r w:rsidRPr="00B400F6">
        <w:rPr>
          <w:rFonts w:ascii="Garamond" w:hAnsi="Garamond"/>
          <w:sz w:val="24"/>
          <w:szCs w:val="24"/>
          <w:lang w:val="sq-AL"/>
        </w:rPr>
        <w:t>d</w:t>
      </w:r>
      <w:r w:rsidR="00BB3DA3" w:rsidRPr="00B400F6">
        <w:rPr>
          <w:rFonts w:ascii="Garamond" w:hAnsi="Garamond"/>
          <w:sz w:val="24"/>
          <w:szCs w:val="24"/>
          <w:lang w:val="sq-AL"/>
        </w:rPr>
        <w:t>”</w:t>
      </w:r>
      <w:r w:rsidRPr="00B400F6">
        <w:rPr>
          <w:rFonts w:ascii="Garamond" w:hAnsi="Garamond"/>
          <w:sz w:val="24"/>
          <w:szCs w:val="24"/>
          <w:lang w:val="sq-AL"/>
        </w:rPr>
        <w:t xml:space="preserve"> të pikës 5.1, kandidatët kanë të paktën 30 ditë kohë për të dorëzuar ofertat e tyre, duke filluar nga data e dërgimit të ftesës për ofertë.</w:t>
      </w:r>
    </w:p>
    <w:p w14:paraId="665EACF8" w14:textId="388AA3BE"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b/>
          <w:bCs/>
          <w:sz w:val="24"/>
          <w:szCs w:val="24"/>
          <w:lang w:val="sq-AL"/>
        </w:rPr>
        <w:t xml:space="preserve">23. Komunikimet gjatë procedurës së prokurimit </w:t>
      </w:r>
      <w:r w:rsidRPr="00B400F6">
        <w:rPr>
          <w:rFonts w:ascii="Garamond" w:hAnsi="Garamond"/>
          <w:sz w:val="24"/>
          <w:szCs w:val="24"/>
          <w:lang w:val="sq-AL"/>
        </w:rPr>
        <w:t>(pasqyron nenin 169</w:t>
      </w:r>
      <w:r w:rsidR="00EF0B48" w:rsidRPr="00B400F6">
        <w:rPr>
          <w:rFonts w:ascii="Garamond" w:hAnsi="Garamond"/>
          <w:sz w:val="24"/>
          <w:szCs w:val="24"/>
          <w:lang w:val="sq-AL"/>
        </w:rPr>
        <w:t xml:space="preserve"> të </w:t>
      </w:r>
      <w:r w:rsidR="00A70CFE" w:rsidRPr="00B400F6">
        <w:rPr>
          <w:rFonts w:ascii="Garamond" w:hAnsi="Garamond"/>
          <w:sz w:val="24"/>
          <w:szCs w:val="24"/>
          <w:lang w:val="sq-AL"/>
        </w:rPr>
        <w:t>rregullores financiare</w:t>
      </w:r>
      <w:r w:rsidRPr="00B400F6">
        <w:rPr>
          <w:rFonts w:ascii="Garamond" w:hAnsi="Garamond"/>
          <w:sz w:val="24"/>
          <w:szCs w:val="24"/>
          <w:lang w:val="sq-AL"/>
        </w:rPr>
        <w:t>)</w:t>
      </w:r>
    </w:p>
    <w:p w14:paraId="591E9DC1"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1. Përpara përfundimit të afatit kohor për pranimin e kërkesave për pjesëmarrje apo për oferta, përfituesi i grantit mund të komunikojë informacion shtesë lidhur me dokumentet e prokurimit nëse zbulon ndonjë gabim apo mungesë të dhënash në tekst, ose sipas kërkesës nga kandidatët ose ofertuesit. Informacioni i dhënë vihet në dispozicion të të gjithë kandidatëve ose ofertuesve.</w:t>
      </w:r>
    </w:p>
    <w:p w14:paraId="0696D207" w14:textId="783FECF0"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2. Pas përfundimit të afatit kohor të kërkesave për pjesëmarrje ose për oferta, çdo rast ku ka pasur komunikime, dhe çdo rast tjetër i justifikuar siç duhet ku nuk ka pasur komunikime, siç parashikohet në nenin 151</w:t>
      </w:r>
      <w:r w:rsidR="00EF0B48" w:rsidRPr="00B400F6">
        <w:rPr>
          <w:rFonts w:ascii="Garamond" w:hAnsi="Garamond"/>
          <w:sz w:val="24"/>
          <w:szCs w:val="24"/>
          <w:lang w:val="sq-AL"/>
        </w:rPr>
        <w:t xml:space="preserve"> të </w:t>
      </w:r>
      <w:r w:rsidR="00A70CFE" w:rsidRPr="00B400F6">
        <w:rPr>
          <w:rFonts w:ascii="Garamond" w:hAnsi="Garamond"/>
          <w:sz w:val="24"/>
          <w:szCs w:val="24"/>
          <w:lang w:val="sq-AL"/>
        </w:rPr>
        <w:t>rregullores financiare</w:t>
      </w:r>
      <w:r w:rsidRPr="00B400F6">
        <w:rPr>
          <w:rFonts w:ascii="Garamond" w:hAnsi="Garamond"/>
          <w:sz w:val="24"/>
          <w:szCs w:val="24"/>
          <w:lang w:val="sq-AL"/>
        </w:rPr>
        <w:t>, shënohet në dosjen e prokurimit.</w:t>
      </w:r>
    </w:p>
    <w:p w14:paraId="63041302" w14:textId="6C1F0190" w:rsidR="00562BBA" w:rsidRPr="00B400F6" w:rsidRDefault="00562BBA" w:rsidP="00562BBA">
      <w:pPr>
        <w:spacing w:after="0" w:line="240" w:lineRule="auto"/>
        <w:ind w:firstLine="284"/>
        <w:jc w:val="both"/>
        <w:outlineLvl w:val="2"/>
        <w:rPr>
          <w:rFonts w:ascii="Garamond" w:hAnsi="Garamond" w:cstheme="minorHAnsi"/>
          <w:sz w:val="24"/>
          <w:szCs w:val="24"/>
          <w:lang w:val="sq-AL"/>
        </w:rPr>
      </w:pPr>
      <w:r w:rsidRPr="00B400F6">
        <w:rPr>
          <w:rFonts w:ascii="Garamond" w:hAnsi="Garamond"/>
          <w:b/>
          <w:bCs/>
          <w:sz w:val="24"/>
          <w:szCs w:val="24"/>
          <w:lang w:val="sq-AL"/>
        </w:rPr>
        <w:t>24. Dorëzimi, komunikimi elektronik dhe vlerësimi</w:t>
      </w:r>
      <w:r w:rsidRPr="00B400F6">
        <w:rPr>
          <w:rFonts w:ascii="Garamond" w:hAnsi="Garamond"/>
          <w:sz w:val="24"/>
          <w:szCs w:val="24"/>
          <w:lang w:val="sq-AL"/>
        </w:rPr>
        <w:t xml:space="preserve"> (pasqyron nenin </w:t>
      </w:r>
      <w:bookmarkStart w:id="14" w:name="bookmark18"/>
      <w:r w:rsidRPr="00B400F6">
        <w:rPr>
          <w:rFonts w:ascii="Garamond" w:hAnsi="Garamond"/>
          <w:sz w:val="24"/>
          <w:szCs w:val="24"/>
          <w:lang w:val="sq-AL"/>
        </w:rPr>
        <w:t>168</w:t>
      </w:r>
      <w:bookmarkEnd w:id="14"/>
      <w:r w:rsidR="00EF0B48" w:rsidRPr="00B400F6">
        <w:rPr>
          <w:rFonts w:ascii="Garamond" w:hAnsi="Garamond"/>
          <w:sz w:val="24"/>
          <w:szCs w:val="24"/>
          <w:lang w:val="sq-AL"/>
        </w:rPr>
        <w:t xml:space="preserve"> të </w:t>
      </w:r>
      <w:r w:rsidR="00A70CFE" w:rsidRPr="00B400F6">
        <w:rPr>
          <w:rFonts w:ascii="Garamond" w:hAnsi="Garamond"/>
          <w:sz w:val="24"/>
          <w:szCs w:val="24"/>
          <w:lang w:val="sq-AL"/>
        </w:rPr>
        <w:t>rregullores financiare</w:t>
      </w:r>
      <w:r w:rsidRPr="00B400F6">
        <w:rPr>
          <w:rFonts w:ascii="Garamond" w:hAnsi="Garamond"/>
          <w:sz w:val="24"/>
          <w:szCs w:val="24"/>
          <w:lang w:val="sq-AL"/>
        </w:rPr>
        <w:t>)</w:t>
      </w:r>
    </w:p>
    <w:p w14:paraId="2E5A23F8"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1. Përfituesi i grantit përcakton afatet kohore për marrjen e ofertave dhe kërkesave për pjesëmarrje, duke marrë në konsideratë kompleksitetin e blerjes dhe duke u lënë operatorëve ekonomikë një periudhë të përshtatshme kohe që të përgatisin ofertat e tyre.</w:t>
      </w:r>
    </w:p>
    <w:p w14:paraId="5322BEAE" w14:textId="189358E2"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2. Nëse konsiderohet e përshtatshme dhe proporcionale, përfituesi i grantit mund t</w:t>
      </w:r>
      <w:r w:rsidR="003B0C53" w:rsidRPr="00B400F6">
        <w:rPr>
          <w:rFonts w:ascii="Garamond" w:hAnsi="Garamond"/>
          <w:sz w:val="24"/>
          <w:szCs w:val="24"/>
          <w:lang w:val="sq-AL"/>
        </w:rPr>
        <w:t>’</w:t>
      </w:r>
      <w:r w:rsidRPr="00B400F6">
        <w:rPr>
          <w:rFonts w:ascii="Garamond" w:hAnsi="Garamond"/>
          <w:sz w:val="24"/>
          <w:szCs w:val="24"/>
          <w:lang w:val="sq-AL"/>
        </w:rPr>
        <w:t>u kërkojë ofertuesve që të depozitojnë një garanci për t</w:t>
      </w:r>
      <w:r w:rsidR="003B0C53" w:rsidRPr="00B400F6">
        <w:rPr>
          <w:rFonts w:ascii="Garamond" w:hAnsi="Garamond"/>
          <w:sz w:val="24"/>
          <w:szCs w:val="24"/>
          <w:lang w:val="sq-AL"/>
        </w:rPr>
        <w:t>’</w:t>
      </w:r>
      <w:r w:rsidRPr="00B400F6">
        <w:rPr>
          <w:rFonts w:ascii="Garamond" w:hAnsi="Garamond"/>
          <w:sz w:val="24"/>
          <w:szCs w:val="24"/>
          <w:lang w:val="sq-AL"/>
        </w:rPr>
        <w:t>u siguruar se ofertat e dorëzuara nuk do të tërhiqen përpara nënshkrimit të kontratës. Garancia e kërkuar përfaqëson 1 deri në 2% të vlerës totale të përllogaritur të kontratës. Përfituesi i grantit lëshon garanci:</w:t>
      </w:r>
    </w:p>
    <w:p w14:paraId="76F9EE07" w14:textId="41FD3A68"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 xml:space="preserve">a) për ofertuesit ose ofertat e refuzuara të përmendura në pikën 26, paragrafi 2, germat </w:t>
      </w:r>
      <w:r w:rsidR="00BB3DA3" w:rsidRPr="00B400F6">
        <w:rPr>
          <w:rFonts w:ascii="Garamond" w:hAnsi="Garamond"/>
          <w:sz w:val="24"/>
          <w:szCs w:val="24"/>
          <w:lang w:val="sq-AL"/>
        </w:rPr>
        <w:t>“</w:t>
      </w:r>
      <w:r w:rsidRPr="00B400F6">
        <w:rPr>
          <w:rFonts w:ascii="Garamond" w:hAnsi="Garamond"/>
          <w:sz w:val="24"/>
          <w:szCs w:val="24"/>
          <w:lang w:val="sq-AL"/>
        </w:rPr>
        <w:t>b</w:t>
      </w:r>
      <w:r w:rsidR="00BB3DA3" w:rsidRPr="00B400F6">
        <w:rPr>
          <w:rFonts w:ascii="Garamond" w:hAnsi="Garamond"/>
          <w:sz w:val="24"/>
          <w:szCs w:val="24"/>
          <w:lang w:val="sq-AL"/>
        </w:rPr>
        <w:t>”</w:t>
      </w:r>
      <w:r w:rsidRPr="00B400F6">
        <w:rPr>
          <w:rFonts w:ascii="Garamond" w:hAnsi="Garamond"/>
          <w:sz w:val="24"/>
          <w:szCs w:val="24"/>
          <w:lang w:val="sq-AL"/>
        </w:rPr>
        <w:t xml:space="preserve"> ose </w:t>
      </w:r>
      <w:r w:rsidR="00BB3DA3" w:rsidRPr="00B400F6">
        <w:rPr>
          <w:rFonts w:ascii="Garamond" w:hAnsi="Garamond"/>
          <w:sz w:val="24"/>
          <w:szCs w:val="24"/>
          <w:lang w:val="sq-AL"/>
        </w:rPr>
        <w:t>“</w:t>
      </w:r>
      <w:r w:rsidRPr="00B400F6">
        <w:rPr>
          <w:rFonts w:ascii="Garamond" w:hAnsi="Garamond"/>
          <w:sz w:val="24"/>
          <w:szCs w:val="24"/>
          <w:lang w:val="sq-AL"/>
        </w:rPr>
        <w:t>c</w:t>
      </w:r>
      <w:r w:rsidR="00BB3DA3" w:rsidRPr="00B400F6">
        <w:rPr>
          <w:rFonts w:ascii="Garamond" w:hAnsi="Garamond"/>
          <w:sz w:val="24"/>
          <w:szCs w:val="24"/>
          <w:lang w:val="sq-AL"/>
        </w:rPr>
        <w:t>”</w:t>
      </w:r>
      <w:r w:rsidRPr="00B400F6">
        <w:rPr>
          <w:rFonts w:ascii="Garamond" w:hAnsi="Garamond"/>
          <w:sz w:val="24"/>
          <w:szCs w:val="24"/>
          <w:lang w:val="sq-AL"/>
        </w:rPr>
        <w:t>, pasi ka dhënë informacion rreth rezultatit të procedurës;</w:t>
      </w:r>
    </w:p>
    <w:p w14:paraId="6D2D740F" w14:textId="0D1ADC19"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 xml:space="preserve">b) për ofertuesit e renditur siç përmendet në pikën 26, paragrafi 2, germa </w:t>
      </w:r>
      <w:r w:rsidR="00BB3DA3" w:rsidRPr="00B400F6">
        <w:rPr>
          <w:rFonts w:ascii="Garamond" w:hAnsi="Garamond"/>
          <w:sz w:val="24"/>
          <w:szCs w:val="24"/>
          <w:lang w:val="sq-AL"/>
        </w:rPr>
        <w:t>“</w:t>
      </w:r>
      <w:r w:rsidRPr="00B400F6">
        <w:rPr>
          <w:rFonts w:ascii="Garamond" w:hAnsi="Garamond"/>
          <w:sz w:val="24"/>
          <w:szCs w:val="24"/>
          <w:lang w:val="sq-AL"/>
        </w:rPr>
        <w:t>e</w:t>
      </w:r>
      <w:r w:rsidR="00BB3DA3" w:rsidRPr="00B400F6">
        <w:rPr>
          <w:rFonts w:ascii="Garamond" w:hAnsi="Garamond"/>
          <w:sz w:val="24"/>
          <w:szCs w:val="24"/>
          <w:lang w:val="sq-AL"/>
        </w:rPr>
        <w:t>”</w:t>
      </w:r>
      <w:r w:rsidRPr="00B400F6">
        <w:rPr>
          <w:rFonts w:ascii="Garamond" w:hAnsi="Garamond"/>
          <w:sz w:val="24"/>
          <w:szCs w:val="24"/>
          <w:lang w:val="sq-AL"/>
        </w:rPr>
        <w:t>, pas nënshkrimit të kontratës.</w:t>
      </w:r>
    </w:p>
    <w:p w14:paraId="03CA447C"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3. Përfituesi i grantit hap të gjitha ofertat dhe kërkesat për pjesëmarrje. Megjithatë, përfituesi i grantit refuzon:</w:t>
      </w:r>
    </w:p>
    <w:p w14:paraId="01B20538"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a) ofertat dhe kërkesat për pjesëmarrje që nuk respektojnë afatet kohore të dorëzimit dhe nuk i hap ato;</w:t>
      </w:r>
    </w:p>
    <w:p w14:paraId="257EE35A"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b) ofertat që janë të hapura në momentin e marrjes, pa shqyrtuar përmbajtjen e tyre.</w:t>
      </w:r>
    </w:p>
    <w:p w14:paraId="0FE4BB68"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4. Një ofertë konsiderohet e parregullt në një nga rastet e mëposhtme:</w:t>
      </w:r>
    </w:p>
    <w:p w14:paraId="54F648BE"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a) kur nuk përmbush kërkesat minimale të specifikuara në dokumentet e prokurimit;</w:t>
      </w:r>
    </w:p>
    <w:p w14:paraId="07517133"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b) kur nuk përmbush kërkesat e dorëzimit, të përcaktuara në pikën 24.3 të kësaj shtojce;</w:t>
      </w:r>
    </w:p>
    <w:p w14:paraId="5A7072A4"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c) kur ofertuesi refuzohet për arsyet në vijim:</w:t>
      </w:r>
    </w:p>
    <w:p w14:paraId="26EAD180"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lastRenderedPageBreak/>
        <w:t>i. nuk ka paraqitur informacionin e kërkuar si kusht për të marrë pjesë në procedurë ose ka dhënë informacion të gabuar;</w:t>
      </w:r>
    </w:p>
    <w:p w14:paraId="1973DFC3"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ii. ka qenë i përfshirë më parë në përgatitjen e dokumenteve të përdorura në procedurën e dhënies së kontratës, në rastet kur diçka e tillë përbën shkelje të parimit të trajtimit të barabartë, duke përfshirë shtrembërim të konkurrencës, të cilat nuk mund të korrigjohen në mënyra të tjera.</w:t>
      </w:r>
    </w:p>
    <w:p w14:paraId="0D5C0187"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d) kur përfituesi i grantit ka deklaruar se oferta është anomalisht e ulët.</w:t>
      </w:r>
    </w:p>
    <w:p w14:paraId="1DB348AD"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5. Një ofertë konsiderohet e papranueshme në një nga rastet e mëposhtme:</w:t>
      </w:r>
    </w:p>
    <w:p w14:paraId="01F7C3E8"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a) kur çmimi i ofertës tejkalon buxhetin maksimal të përfituesit të grantit, të përcaktuar dhe të dokumentuar përpara nisjes së procedurës së prokurimit;</w:t>
      </w:r>
    </w:p>
    <w:p w14:paraId="19235175"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b) kur oferta nuk përmbush nivelet minimale të cilësisë të parashikuara në kriteret për dhënien e kontratës.</w:t>
      </w:r>
    </w:p>
    <w:p w14:paraId="7AF8B57E"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6. Ofertat dhe kërkesat për pjesëmarrje, të cilat janë të përshtatshme sipas pikës 6.2 dhe të cilat nuk janë as të parregullta sipas paragrafit 4 dhe as të papranueshme sipas paragrafit 5 të kësaj pike, konsiderohen të pranueshme.</w:t>
      </w:r>
    </w:p>
    <w:p w14:paraId="32579843" w14:textId="5B49B6E6"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 xml:space="preserve">7. Duke deroguar nga pika 14.3, për të gjitha procedurat që përfshijnë një kërkesë për pjesëmarrje, specifikimet e ofertës mund të ndahen sipas dy fazave të procedurës dhe faza e parë mund të përmbajë vetëm informacionin e përmendur në germat </w:t>
      </w:r>
      <w:r w:rsidR="00BB3DA3" w:rsidRPr="00B400F6">
        <w:rPr>
          <w:rFonts w:ascii="Garamond" w:hAnsi="Garamond"/>
          <w:sz w:val="24"/>
          <w:szCs w:val="24"/>
          <w:lang w:val="sq-AL"/>
        </w:rPr>
        <w:t>“</w:t>
      </w:r>
      <w:r w:rsidRPr="00B400F6">
        <w:rPr>
          <w:rFonts w:ascii="Garamond" w:hAnsi="Garamond"/>
          <w:sz w:val="24"/>
          <w:szCs w:val="24"/>
          <w:lang w:val="sq-AL"/>
        </w:rPr>
        <w:t>a</w:t>
      </w:r>
      <w:r w:rsidR="00BB3DA3" w:rsidRPr="00B400F6">
        <w:rPr>
          <w:rFonts w:ascii="Garamond" w:hAnsi="Garamond"/>
          <w:sz w:val="24"/>
          <w:szCs w:val="24"/>
          <w:lang w:val="sq-AL"/>
        </w:rPr>
        <w:t>”</w:t>
      </w:r>
      <w:r w:rsidRPr="00B400F6">
        <w:rPr>
          <w:rFonts w:ascii="Garamond" w:hAnsi="Garamond"/>
          <w:sz w:val="24"/>
          <w:szCs w:val="24"/>
          <w:lang w:val="sq-AL"/>
        </w:rPr>
        <w:t xml:space="preserve"> dhe </w:t>
      </w:r>
      <w:r w:rsidR="00BB3DA3" w:rsidRPr="00B400F6">
        <w:rPr>
          <w:rFonts w:ascii="Garamond" w:hAnsi="Garamond"/>
          <w:sz w:val="24"/>
          <w:szCs w:val="24"/>
          <w:lang w:val="sq-AL"/>
        </w:rPr>
        <w:t>“</w:t>
      </w:r>
      <w:r w:rsidRPr="00B400F6">
        <w:rPr>
          <w:rFonts w:ascii="Garamond" w:hAnsi="Garamond"/>
          <w:sz w:val="24"/>
          <w:szCs w:val="24"/>
          <w:lang w:val="sq-AL"/>
        </w:rPr>
        <w:t>e</w:t>
      </w:r>
      <w:r w:rsidR="00BB3DA3" w:rsidRPr="00B400F6">
        <w:rPr>
          <w:rFonts w:ascii="Garamond" w:hAnsi="Garamond"/>
          <w:sz w:val="24"/>
          <w:szCs w:val="24"/>
          <w:lang w:val="sq-AL"/>
        </w:rPr>
        <w:t>”</w:t>
      </w:r>
      <w:r w:rsidRPr="00B400F6">
        <w:rPr>
          <w:rFonts w:ascii="Garamond" w:hAnsi="Garamond"/>
          <w:sz w:val="24"/>
          <w:szCs w:val="24"/>
          <w:lang w:val="sq-AL"/>
        </w:rPr>
        <w:t xml:space="preserve"> të pikës 14.3.</w:t>
      </w:r>
    </w:p>
    <w:p w14:paraId="657914FC"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8. Përfituesi i grantit vlerëson të gjitha ofertat dhe kërkesat për pjesëmarrje që nuk janë refuzuar gjatë fazës së hapjes, siç parashikohet në paragrafin 3, bazuar në kriteret e specifikuara në dokumentet e prokurimit, me qëllim dhënien e kontratës ose fillimin e një ankandi elektronik.</w:t>
      </w:r>
    </w:p>
    <w:p w14:paraId="7126EECC" w14:textId="622DED98"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 xml:space="preserve">9. Përfituesi i grantit mund të heqë dorë nga caktimi i një komiteti vlerësimi për procedurat që kanë një vlerë më të ulët ose të barabartë me 20 000 </w:t>
      </w:r>
      <w:r w:rsidR="00607A8B" w:rsidRPr="00B400F6">
        <w:rPr>
          <w:rFonts w:ascii="Garamond" w:hAnsi="Garamond"/>
          <w:sz w:val="24"/>
          <w:szCs w:val="24"/>
          <w:lang w:val="sq-AL"/>
        </w:rPr>
        <w:t>e</w:t>
      </w:r>
      <w:r w:rsidRPr="00B400F6">
        <w:rPr>
          <w:rFonts w:ascii="Garamond" w:hAnsi="Garamond"/>
          <w:sz w:val="24"/>
          <w:szCs w:val="24"/>
          <w:lang w:val="sq-AL"/>
        </w:rPr>
        <w:t>uro.</w:t>
      </w:r>
    </w:p>
    <w:p w14:paraId="7DA3ED7C"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10. Ofertat dhe kërkesat për pjesëmarrje që nuk përmbushin të gjitha kërkesat minimale të përcaktuara në dokumente do të refuzohen.</w:t>
      </w:r>
    </w:p>
    <w:p w14:paraId="14DAA51C" w14:textId="1AB280D8"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b/>
          <w:bCs/>
          <w:sz w:val="24"/>
          <w:szCs w:val="24"/>
          <w:lang w:val="sq-AL"/>
        </w:rPr>
        <w:t xml:space="preserve">25. Ofertat anomalisht të ulëta </w:t>
      </w:r>
      <w:r w:rsidRPr="00B400F6">
        <w:rPr>
          <w:rFonts w:ascii="Garamond" w:hAnsi="Garamond"/>
          <w:sz w:val="24"/>
          <w:szCs w:val="24"/>
          <w:lang w:val="sq-AL"/>
        </w:rPr>
        <w:t>(pasqyron pikën 23 të shtojcës I</w:t>
      </w:r>
      <w:r w:rsidR="00EF0B48" w:rsidRPr="00B400F6">
        <w:rPr>
          <w:rFonts w:ascii="Garamond" w:hAnsi="Garamond"/>
          <w:sz w:val="24"/>
          <w:szCs w:val="24"/>
          <w:lang w:val="sq-AL"/>
        </w:rPr>
        <w:t xml:space="preserve"> të </w:t>
      </w:r>
      <w:r w:rsidR="00A70CFE" w:rsidRPr="00B400F6">
        <w:rPr>
          <w:rFonts w:ascii="Garamond" w:hAnsi="Garamond"/>
          <w:sz w:val="24"/>
          <w:szCs w:val="24"/>
          <w:lang w:val="sq-AL"/>
        </w:rPr>
        <w:t>rregullores financiare</w:t>
      </w:r>
      <w:r w:rsidRPr="00B400F6">
        <w:rPr>
          <w:rFonts w:ascii="Garamond" w:hAnsi="Garamond"/>
          <w:sz w:val="24"/>
          <w:szCs w:val="24"/>
          <w:lang w:val="sq-AL"/>
        </w:rPr>
        <w:t>)</w:t>
      </w:r>
    </w:p>
    <w:p w14:paraId="22FCEEC7"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1. Nëse, për një kontratë të caktuar, çmimi ose kostot e propozuara në një ofertë duket se janë anomalisht të ulëta, përfituesi i grantit kërkon me shkrim detaje të elementeve përbërës të çmimit apo të kostove, të cilat i konsideron të rëndësishme, si dhe i jep ofertuesit mundësinë që të paraqesë komentet e tij. Në veçanti, përfituesi i grantit mund të marrë në konsideratë konstatimet që lidhen me:</w:t>
      </w:r>
    </w:p>
    <w:p w14:paraId="5C610655"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a) aspektin ekonomik të procesit të prodhimit, të ofrimit të shërbimeve ose të metodës së ndërtimit;</w:t>
      </w:r>
    </w:p>
    <w:p w14:paraId="113CD402"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b) zgjidhjet teknike të përzgjedhura ose kushtet tejet favorizuese në dispozicion të ofertuesit;</w:t>
      </w:r>
    </w:p>
    <w:p w14:paraId="659DFE22"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c) origjinalitetin e ofertës;</w:t>
      </w:r>
    </w:p>
    <w:p w14:paraId="792B3B09"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d) pajtueshmërinë e ofertuesit me detyrimet e zbatueshme të legjislacionit mjedisor, social dhe të punës;</w:t>
      </w:r>
    </w:p>
    <w:p w14:paraId="0A84BC90"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e) pajtueshmërinë e nënkontraktorëve me detyrimet e zbatueshme në fushën e legjislacionit mjedisor, social dhe të punës;</w:t>
      </w:r>
    </w:p>
    <w:p w14:paraId="21429032"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f) mundësinë e ofertuesit për të përftuar ndihmë shtetërore në përputhje me rregullat e zbatueshme.</w:t>
      </w:r>
    </w:p>
    <w:p w14:paraId="11A28444"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2. Autoriteti kontraktor e refuzon ofertën vetëm kur provat e dhëna nuk justifikojnë në një masë të kënaqshme kostot ose çmimin e ulët të propozuar.</w:t>
      </w:r>
    </w:p>
    <w:p w14:paraId="22B8DDBA"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Autoriteti kontraktor e refuzon ofertën kur konstaton se oferta është anomalisht e ulët sepse nuk përmbush detyrimet e zbatueshme të legjislacionit mjedisor, social dhe të punës.</w:t>
      </w:r>
    </w:p>
    <w:p w14:paraId="291EE4D0" w14:textId="6D1B1BC9"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b/>
          <w:bCs/>
          <w:sz w:val="24"/>
          <w:szCs w:val="24"/>
          <w:lang w:val="sq-AL"/>
        </w:rPr>
        <w:t xml:space="preserve">26. Rezultatet e vlerësimit dhe vendimi për dhënien e kontratës </w:t>
      </w:r>
      <w:r w:rsidRPr="00B400F6">
        <w:rPr>
          <w:rFonts w:ascii="Garamond" w:hAnsi="Garamond"/>
          <w:sz w:val="24"/>
          <w:szCs w:val="24"/>
          <w:lang w:val="sq-AL"/>
        </w:rPr>
        <w:t>(pasqyron nenin 170.1</w:t>
      </w:r>
      <w:r w:rsidR="00EF0B48" w:rsidRPr="00B400F6">
        <w:rPr>
          <w:rFonts w:ascii="Garamond" w:hAnsi="Garamond"/>
          <w:sz w:val="24"/>
          <w:szCs w:val="24"/>
          <w:lang w:val="sq-AL"/>
        </w:rPr>
        <w:t xml:space="preserve"> të </w:t>
      </w:r>
      <w:r w:rsidR="00A70CFE" w:rsidRPr="00B400F6">
        <w:rPr>
          <w:rFonts w:ascii="Garamond" w:hAnsi="Garamond"/>
          <w:sz w:val="24"/>
          <w:szCs w:val="24"/>
          <w:lang w:val="sq-AL"/>
        </w:rPr>
        <w:t>rregullores financiare</w:t>
      </w:r>
      <w:r w:rsidRPr="00B400F6">
        <w:rPr>
          <w:rFonts w:ascii="Garamond" w:hAnsi="Garamond"/>
          <w:sz w:val="24"/>
          <w:szCs w:val="24"/>
          <w:lang w:val="sq-AL"/>
        </w:rPr>
        <w:t xml:space="preserve"> dhe pikën 30 të shtojcës I)</w:t>
      </w:r>
    </w:p>
    <w:p w14:paraId="213CDAE7"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1. Rezultati i vlerësimit është një raport vlerësimi që përmban propozimin për dhënien e kontratës. Raporti i vlerësimit datohet dhe nënshkruhet nga personi apo personat që kanë realizuar vlerësimin ose nga anëtarët e komitetit të vlerësimit. Ky raport mund të nënshkruhet në një sistem elektronik që siguron identifikim të mjaftueshëm të nënshkruesit.</w:t>
      </w:r>
    </w:p>
    <w:p w14:paraId="36A69381"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lastRenderedPageBreak/>
        <w:t>Nëse komitetit të vlerësimit nuk i është dhënë përgjegjësia për të verifikuar ofertat në raport me kriteret e përjashtimit dhe të përzgjedhjes, atëherë raporti i vlerësimit nënshkruhet gjithashtu nga personat që u është dhënë kjo përgjegjësi nga nëpunësi përgjegjës autorizues.</w:t>
      </w:r>
    </w:p>
    <w:p w14:paraId="2F758F8F"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2. Raporti i vlerësimit përmban informacionin e mëposhtëm:</w:t>
      </w:r>
    </w:p>
    <w:p w14:paraId="4C1136AB"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a) emrin dhe adresën e autoritetit kontraktor, si dhe objektin dhe vlerën e kontratës, ose objektin dhe vlerën maksimale të kontratës kuadër;</w:t>
      </w:r>
    </w:p>
    <w:p w14:paraId="4B6B102B"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b) emrat e kandidatëve ose ofertuesve të refuzuar dhe arsyet për refuzimin e tyre duke iu referuar kritereve të përzgjedhjes;</w:t>
      </w:r>
    </w:p>
    <w:p w14:paraId="6558177D"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c) referencat me ofertat e refuzuara dhe arsyet për refuzimin e tyre, duke iu referuar njërit prej aspekteve në vijim:</w:t>
      </w:r>
    </w:p>
    <w:p w14:paraId="7F89F664" w14:textId="3E94A1AE"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 xml:space="preserve">i. mosrespektimit të kërkesave minimale siç përmendet në germën </w:t>
      </w:r>
      <w:r w:rsidR="00BB3DA3" w:rsidRPr="00B400F6">
        <w:rPr>
          <w:rFonts w:ascii="Garamond" w:hAnsi="Garamond"/>
          <w:sz w:val="24"/>
          <w:szCs w:val="24"/>
          <w:lang w:val="sq-AL"/>
        </w:rPr>
        <w:t>“</w:t>
      </w:r>
      <w:r w:rsidRPr="00B400F6">
        <w:rPr>
          <w:rFonts w:ascii="Garamond" w:hAnsi="Garamond"/>
          <w:sz w:val="24"/>
          <w:szCs w:val="24"/>
          <w:lang w:val="sq-AL"/>
        </w:rPr>
        <w:t>a</w:t>
      </w:r>
      <w:r w:rsidR="00BB3DA3" w:rsidRPr="00B400F6">
        <w:rPr>
          <w:rFonts w:ascii="Garamond" w:hAnsi="Garamond"/>
          <w:sz w:val="24"/>
          <w:szCs w:val="24"/>
          <w:lang w:val="sq-AL"/>
        </w:rPr>
        <w:t>”</w:t>
      </w:r>
      <w:r w:rsidRPr="00B400F6">
        <w:rPr>
          <w:rFonts w:ascii="Garamond" w:hAnsi="Garamond"/>
          <w:sz w:val="24"/>
          <w:szCs w:val="24"/>
          <w:lang w:val="sq-AL"/>
        </w:rPr>
        <w:t xml:space="preserve"> të pikës 17.1 të kësaj shtojce;</w:t>
      </w:r>
    </w:p>
    <w:p w14:paraId="6ABE4E51"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ii. mospërmbushjes së niveleve minimale të cilësisë të përcaktuara në pikën 21.3 të kësaj shtojce;</w:t>
      </w:r>
    </w:p>
    <w:p w14:paraId="21CF5A29"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iii. ofertat e konstatuara si anomalisht të ulëta, siç përmendet në pikën 25 të kësaj shtojce;</w:t>
      </w:r>
    </w:p>
    <w:p w14:paraId="2AC29D7B"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d) emrat e kandidatëve ose ofertuesve të përzgjedhur dhe arsyet për përzgjedhjen e tyre;</w:t>
      </w:r>
    </w:p>
    <w:p w14:paraId="07202F36"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e) emrat e ofertuesve që do të renditen sipas rezultateve të marra dhe justifikimet përkatëse;</w:t>
      </w:r>
    </w:p>
    <w:p w14:paraId="78BFCE94"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f) emrat e kandidatëve të propozuar ose ofertuesve të suksesshëm dhe arsyet e përzgjedhjes;</w:t>
      </w:r>
    </w:p>
    <w:p w14:paraId="71650B29"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g) nëse dihet, pjesa e kontratës apo kontratës kuadër që kontraktori i propozuar synon të nënkontraktojë te palët e treta.</w:t>
      </w:r>
    </w:p>
    <w:p w14:paraId="4C6A066D"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3. Autoriteti kontraktor e merr vendimin për dhënien e kontratës duke paraqitur:</w:t>
      </w:r>
    </w:p>
    <w:p w14:paraId="1A85580B"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a) një miratim të raportit të vlerësimit që përmban të gjithë informacionin e renditur në pikën 26.2, të shoqëruar nga informacioni në vijim:</w:t>
      </w:r>
    </w:p>
    <w:p w14:paraId="088F6CAD"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i. emri i ofertuesit të suksesshëm dhe arsyet për zgjedhjen e tij duke iu referuar kritereve të publikuara paraprakisht për përzgjedhjen dhe dhënien e kontratës, duke përfshirë, sipas rastit, arsyet për mosndjekjen e rekomandimit të dhënë në raportin e vlerësimit;</w:t>
      </w:r>
    </w:p>
    <w:p w14:paraId="0148D1B0"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ii. në rastin e procedurës me negocim pa publikim paraprak dhe të procedurës konkurruese me negocim, rrethanat e përmendura në pikat 6, 7 dhe 8 që justifikojnë përdorimin e tyre;</w:t>
      </w:r>
    </w:p>
    <w:p w14:paraId="61A10030"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b) sipas rastit, arsyet se pse përfituesi i grantit ka vendosur të mos japë një kontratë.</w:t>
      </w:r>
    </w:p>
    <w:p w14:paraId="78911491"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4. Përfituesi i grantit mund të bashkojë përmbajtjen e raportit të vlerësimit dhe të vendimit për dhënien e kontratës në një dokument të vetëm dhe ta nënshkruajë atë në një nga rastet në vijim:</w:t>
      </w:r>
    </w:p>
    <w:p w14:paraId="70CEEFE4"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a) për procedurat nën pragjet e përmendura në pikën 3 të kësaj shtojce, në rastet kur është marrë vetëm një ofertë;</w:t>
      </w:r>
    </w:p>
    <w:p w14:paraId="4DD5E95A"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b) kur rihap procedurën e konkurrimit bazuar në një kontratë kuadër dhe kur nuk është caktuar një komitet vlerësimi;</w:t>
      </w:r>
    </w:p>
    <w:p w14:paraId="2265EE59" w14:textId="67483D09"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 xml:space="preserve">c) për rastet e përmendura në pikën 6.1, germën </w:t>
      </w:r>
      <w:r w:rsidR="00BB3DA3" w:rsidRPr="00B400F6">
        <w:rPr>
          <w:rFonts w:ascii="Garamond" w:hAnsi="Garamond"/>
          <w:sz w:val="24"/>
          <w:szCs w:val="24"/>
          <w:lang w:val="sq-AL"/>
        </w:rPr>
        <w:t>“</w:t>
      </w:r>
      <w:r w:rsidRPr="00B400F6">
        <w:rPr>
          <w:rFonts w:ascii="Garamond" w:hAnsi="Garamond"/>
          <w:sz w:val="24"/>
          <w:szCs w:val="24"/>
          <w:lang w:val="sq-AL"/>
        </w:rPr>
        <w:t>c</w:t>
      </w:r>
      <w:r w:rsidR="00BB3DA3" w:rsidRPr="00B400F6">
        <w:rPr>
          <w:rFonts w:ascii="Garamond" w:hAnsi="Garamond"/>
          <w:sz w:val="24"/>
          <w:szCs w:val="24"/>
          <w:lang w:val="sq-AL"/>
        </w:rPr>
        <w:t>”</w:t>
      </w:r>
      <w:r w:rsidRPr="00B400F6">
        <w:rPr>
          <w:rFonts w:ascii="Garamond" w:hAnsi="Garamond"/>
          <w:sz w:val="24"/>
          <w:szCs w:val="24"/>
          <w:lang w:val="sq-AL"/>
        </w:rPr>
        <w:t xml:space="preserve">, germën </w:t>
      </w:r>
      <w:r w:rsidR="00BB3DA3" w:rsidRPr="00B400F6">
        <w:rPr>
          <w:rFonts w:ascii="Garamond" w:hAnsi="Garamond"/>
          <w:sz w:val="24"/>
          <w:szCs w:val="24"/>
          <w:lang w:val="sq-AL"/>
        </w:rPr>
        <w:t>“</w:t>
      </w:r>
      <w:r w:rsidRPr="00B400F6">
        <w:rPr>
          <w:rFonts w:ascii="Garamond" w:hAnsi="Garamond"/>
          <w:sz w:val="24"/>
          <w:szCs w:val="24"/>
          <w:lang w:val="sq-AL"/>
        </w:rPr>
        <w:t>d</w:t>
      </w:r>
      <w:r w:rsidR="00BB3DA3" w:rsidRPr="00B400F6">
        <w:rPr>
          <w:rFonts w:ascii="Garamond" w:hAnsi="Garamond"/>
          <w:sz w:val="24"/>
          <w:szCs w:val="24"/>
          <w:lang w:val="sq-AL"/>
        </w:rPr>
        <w:t>”</w:t>
      </w:r>
      <w:r w:rsidRPr="00B400F6">
        <w:rPr>
          <w:rFonts w:ascii="Garamond" w:hAnsi="Garamond"/>
          <w:sz w:val="24"/>
          <w:szCs w:val="24"/>
          <w:lang w:val="sq-AL"/>
        </w:rPr>
        <w:t xml:space="preserve">, germën </w:t>
      </w:r>
      <w:r w:rsidR="00BB3DA3" w:rsidRPr="00B400F6">
        <w:rPr>
          <w:rFonts w:ascii="Garamond" w:hAnsi="Garamond"/>
          <w:sz w:val="24"/>
          <w:szCs w:val="24"/>
          <w:lang w:val="sq-AL"/>
        </w:rPr>
        <w:t>“</w:t>
      </w:r>
      <w:r w:rsidRPr="00B400F6">
        <w:rPr>
          <w:rFonts w:ascii="Garamond" w:hAnsi="Garamond"/>
          <w:sz w:val="24"/>
          <w:szCs w:val="24"/>
          <w:lang w:val="sq-AL"/>
        </w:rPr>
        <w:t>e</w:t>
      </w:r>
      <w:r w:rsidR="00BB3DA3" w:rsidRPr="00B400F6">
        <w:rPr>
          <w:rFonts w:ascii="Garamond" w:hAnsi="Garamond"/>
          <w:sz w:val="24"/>
          <w:szCs w:val="24"/>
          <w:lang w:val="sq-AL"/>
        </w:rPr>
        <w:t>”</w:t>
      </w:r>
      <w:r w:rsidRPr="00B400F6">
        <w:rPr>
          <w:rFonts w:ascii="Garamond" w:hAnsi="Garamond"/>
          <w:sz w:val="24"/>
          <w:szCs w:val="24"/>
          <w:lang w:val="sq-AL"/>
        </w:rPr>
        <w:t xml:space="preserve">, nënpika i., germën </w:t>
      </w:r>
      <w:r w:rsidR="00BB3DA3" w:rsidRPr="00B400F6">
        <w:rPr>
          <w:rFonts w:ascii="Garamond" w:hAnsi="Garamond"/>
          <w:sz w:val="24"/>
          <w:szCs w:val="24"/>
          <w:lang w:val="sq-AL"/>
        </w:rPr>
        <w:t>“</w:t>
      </w:r>
      <w:r w:rsidRPr="00B400F6">
        <w:rPr>
          <w:rFonts w:ascii="Garamond" w:hAnsi="Garamond"/>
          <w:sz w:val="24"/>
          <w:szCs w:val="24"/>
          <w:lang w:val="sq-AL"/>
        </w:rPr>
        <w:t>f</w:t>
      </w:r>
      <w:r w:rsidR="00BB3DA3" w:rsidRPr="00B400F6">
        <w:rPr>
          <w:rFonts w:ascii="Garamond" w:hAnsi="Garamond"/>
          <w:sz w:val="24"/>
          <w:szCs w:val="24"/>
          <w:lang w:val="sq-AL"/>
        </w:rPr>
        <w:t>”</w:t>
      </w:r>
      <w:r w:rsidRPr="00B400F6">
        <w:rPr>
          <w:rFonts w:ascii="Garamond" w:hAnsi="Garamond"/>
          <w:sz w:val="24"/>
          <w:szCs w:val="24"/>
          <w:lang w:val="sq-AL"/>
        </w:rPr>
        <w:t xml:space="preserve">, nënpika iii. dhe germën </w:t>
      </w:r>
      <w:r w:rsidR="00BB3DA3" w:rsidRPr="00B400F6">
        <w:rPr>
          <w:rFonts w:ascii="Garamond" w:hAnsi="Garamond"/>
          <w:sz w:val="24"/>
          <w:szCs w:val="24"/>
          <w:lang w:val="sq-AL"/>
        </w:rPr>
        <w:t>“</w:t>
      </w:r>
      <w:r w:rsidRPr="00B400F6">
        <w:rPr>
          <w:rFonts w:ascii="Garamond" w:hAnsi="Garamond"/>
          <w:sz w:val="24"/>
          <w:szCs w:val="24"/>
          <w:lang w:val="sq-AL"/>
        </w:rPr>
        <w:t>g</w:t>
      </w:r>
      <w:r w:rsidR="00BB3DA3" w:rsidRPr="00B400F6">
        <w:rPr>
          <w:rFonts w:ascii="Garamond" w:hAnsi="Garamond"/>
          <w:sz w:val="24"/>
          <w:szCs w:val="24"/>
          <w:lang w:val="sq-AL"/>
        </w:rPr>
        <w:t>”</w:t>
      </w:r>
      <w:r w:rsidRPr="00B400F6">
        <w:rPr>
          <w:rFonts w:ascii="Garamond" w:hAnsi="Garamond"/>
          <w:sz w:val="24"/>
          <w:szCs w:val="24"/>
          <w:lang w:val="sq-AL"/>
        </w:rPr>
        <w:t>, kur nuk është caktuar një komitet vlerësimi.</w:t>
      </w:r>
    </w:p>
    <w:p w14:paraId="3B759F34"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5. Për një procedurë prokurimi të nisur bashkërisht, vendimi i përmendur në pikën 26.3 merret nga përfituesi i grantit që është përgjegjës për procedurën e prokurimit.</w:t>
      </w:r>
    </w:p>
    <w:p w14:paraId="2A6963AF" w14:textId="23F61981"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6. Përfituesi i grantit vendos se kujt do t</w:t>
      </w:r>
      <w:r w:rsidR="003B0C53" w:rsidRPr="00B400F6">
        <w:rPr>
          <w:rFonts w:ascii="Garamond" w:hAnsi="Garamond"/>
          <w:sz w:val="24"/>
          <w:szCs w:val="24"/>
          <w:lang w:val="sq-AL"/>
        </w:rPr>
        <w:t>’</w:t>
      </w:r>
      <w:r w:rsidRPr="00B400F6">
        <w:rPr>
          <w:rFonts w:ascii="Garamond" w:hAnsi="Garamond"/>
          <w:sz w:val="24"/>
          <w:szCs w:val="24"/>
          <w:lang w:val="sq-AL"/>
        </w:rPr>
        <w:t>i jepet kontrata, në përputhje me kriteret e përzgjedhjes dhe dhënies së kontratës të specifikuara në dokumentet e prokurimit.</w:t>
      </w:r>
    </w:p>
    <w:p w14:paraId="28220997" w14:textId="3132223C"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b/>
          <w:bCs/>
          <w:sz w:val="24"/>
          <w:szCs w:val="24"/>
          <w:lang w:val="sq-AL"/>
        </w:rPr>
        <w:t xml:space="preserve">27. Informacion për kandidatët ose ofertuesit </w:t>
      </w:r>
      <w:r w:rsidRPr="00B400F6">
        <w:rPr>
          <w:rFonts w:ascii="Garamond" w:hAnsi="Garamond"/>
          <w:sz w:val="24"/>
          <w:szCs w:val="24"/>
          <w:lang w:val="sq-AL"/>
        </w:rPr>
        <w:t>(pasqyron nenin 170</w:t>
      </w:r>
      <w:r w:rsidR="00EF0B48" w:rsidRPr="00B400F6">
        <w:rPr>
          <w:rFonts w:ascii="Garamond" w:hAnsi="Garamond"/>
          <w:sz w:val="24"/>
          <w:szCs w:val="24"/>
          <w:lang w:val="sq-AL"/>
        </w:rPr>
        <w:t xml:space="preserve"> të </w:t>
      </w:r>
      <w:r w:rsidR="00A70CFE" w:rsidRPr="00B400F6">
        <w:rPr>
          <w:rFonts w:ascii="Garamond" w:hAnsi="Garamond"/>
          <w:sz w:val="24"/>
          <w:szCs w:val="24"/>
          <w:lang w:val="sq-AL"/>
        </w:rPr>
        <w:t>rregullores financiare</w:t>
      </w:r>
      <w:r w:rsidRPr="00B400F6">
        <w:rPr>
          <w:rFonts w:ascii="Garamond" w:hAnsi="Garamond"/>
          <w:sz w:val="24"/>
          <w:szCs w:val="24"/>
          <w:lang w:val="sq-AL"/>
        </w:rPr>
        <w:t xml:space="preserve"> dhe pikën 31 të shtojcës I)</w:t>
      </w:r>
    </w:p>
    <w:p w14:paraId="3CD6B79A"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1. Përfituesi i grantit njofton të gjithë kandidatët ose ofertuesit, të cilëve u janë refuzuar ofertat ose kërkesat për pjesëmarrje, rreth arsyeve për marrjen e vendimit, si dhe rreth kohëzgjatjes së periudhës së pezullimit. Periudha e pezullimit zgjat 10 ditë në rastin e përdorimit të mjeteve elektronike të komunikimit dhe 15 ditë në rastin e përdorimit të mjeteve të tjera.</w:t>
      </w:r>
    </w:p>
    <w:p w14:paraId="144E6F4E"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Për dhënien e kontratave të caktuara bazuar në një kontratë kuadër me rihapje të procedurës së konkurrimit, autoriteti kontraktor informon ofertuesit për rezultatin e vlerësimit.</w:t>
      </w:r>
    </w:p>
    <w:p w14:paraId="2010CD71"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2. Përfituesi i grantit informon çdo ofertues që nuk është në situatë përjashtimi, që nuk është i përjashtuar, që ka dorëzuar ofertë në përputhje me dokumentet e prokurimit dhe që bën një kërkesë me shkrim, për cilindo prej aspekteve të mëposhtme:</w:t>
      </w:r>
    </w:p>
    <w:p w14:paraId="3FA6342E"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lastRenderedPageBreak/>
        <w:t>a) emrin e ofertuesit, ose ofertuesve në rastin e një kontrate kuadër, të cilit/të cilëve u është dhënë kontrata dhe, përveç rastit të një kontrate të caktuar bazuar në një kontratë kuadër me rihapje të procedurës së konkurrimit, karakteristikat dhe avantazhet relative të ofertës së suksesshme, çmimin e paguar ose vlerën e kontratës, cilado qoftë më e përshtatshme;</w:t>
      </w:r>
    </w:p>
    <w:p w14:paraId="662C912A"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b) ecurinë e negociatave dhe të dialogut me ofertuesit.</w:t>
      </w:r>
    </w:p>
    <w:p w14:paraId="56C9EAE6"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Megjithatë, përfituesi i grantit mund të vendosë të mos publikojë informacione në rast se publikimi i tyre do të pengonte zbatimin e ligjit, do të ishte në kundërshtim me interesin publik ose do të cenonte interesat tregtare legjitime të operatorëve ekonomikë ose mund të shtrembëronte konkurrencën e drejtë midis tyre.</w:t>
      </w:r>
    </w:p>
    <w:p w14:paraId="1B454FF3"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3. Përfituesi i grantit informon të gjithë kandidatët ose ofertuesit, njëkohësisht dhe individualisht, në mënyrë elektronike, rreth vendimit të arritur lidhur me rezultatin e procedurës, sa më shpejt që të jetë e mundur:</w:t>
      </w:r>
    </w:p>
    <w:p w14:paraId="4D18E150"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a) pas fazës së hapjes për rastet e përmendura në pikën 24.3 të kësaj shtojce;</w:t>
      </w:r>
    </w:p>
    <w:p w14:paraId="4E889134"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b) pasi është marrë një vendim në bazë të kritereve të përjashtimit dhe të përzgjedhjes në procedurat e prokurimit të organizuara në dy faza të veçanta;</w:t>
      </w:r>
    </w:p>
    <w:p w14:paraId="68375B3E"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c) pas dhënies së vendimit.</w:t>
      </w:r>
    </w:p>
    <w:p w14:paraId="2EB4542F"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Në çdo rast, përfituesi i grantit tregon arsyet se pse nuk është pranuar oferta ose kërkesa për pjesëmarrje, si dhe zgjidhjet ligjore të disponueshme.</w:t>
      </w:r>
    </w:p>
    <w:p w14:paraId="570E4FD0"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Kur informon ofertuesin e suksesshëm, përfituesi i grantit specifikon faktin se vendimi i njoftuar nuk përbën një angazhim nga ana e tij.</w:t>
      </w:r>
    </w:p>
    <w:p w14:paraId="5B18B601"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4. Përfituesi i grantit komunikon informacionin e parashikuar në pikën 27.2, sa më shpejt që të jetë e mundur dhe në çdo rast, brenda 15 ditëve nga marrja e një kërkese me shkrim. Kur jep kontrata për llogari të tij, përfituesi i grantit duhet të përdorë mjete elektronike. Ofertuesi mund ta dërgojë gjithashtu kërkesën në mënyrë elektronike.</w:t>
      </w:r>
    </w:p>
    <w:p w14:paraId="5E0B1D3A"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5. Kur përfituesi i grantit e komunikon informacionin në mënyrë elektronike, atëherë informacioni konsiderohet se është marrë nga kandidatët ose ofertuesit nëse përfituesi i grantit mund të vërtetojë se e ka dërguar në adresën elektronike të përmendur në ofertë ose në kërkesën për pjesëmarrje.</w:t>
      </w:r>
    </w:p>
    <w:p w14:paraId="6B6D243E"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Në këtë rast, informacioni konsiderohet se është marrë nga kandidati ose ofertuesi në datën e dërgimit nga përfituesi i grantit.</w:t>
      </w:r>
    </w:p>
    <w:p w14:paraId="5514471F" w14:textId="2D4A9BDE"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 xml:space="preserve">28. </w:t>
      </w:r>
      <w:r w:rsidRPr="00B400F6">
        <w:rPr>
          <w:rFonts w:ascii="Garamond" w:hAnsi="Garamond"/>
          <w:b/>
          <w:bCs/>
          <w:sz w:val="24"/>
          <w:szCs w:val="24"/>
          <w:lang w:val="sq-AL"/>
        </w:rPr>
        <w:t xml:space="preserve">Anulimi i procedurës së prokurimit </w:t>
      </w:r>
      <w:r w:rsidRPr="00B400F6">
        <w:rPr>
          <w:rFonts w:ascii="Garamond" w:hAnsi="Garamond"/>
          <w:sz w:val="24"/>
          <w:szCs w:val="24"/>
          <w:lang w:val="sq-AL"/>
        </w:rPr>
        <w:t>(pasqyron nenin 171</w:t>
      </w:r>
      <w:r w:rsidR="00EF0B48" w:rsidRPr="00B400F6">
        <w:rPr>
          <w:rFonts w:ascii="Garamond" w:hAnsi="Garamond"/>
          <w:sz w:val="24"/>
          <w:szCs w:val="24"/>
          <w:lang w:val="sq-AL"/>
        </w:rPr>
        <w:t xml:space="preserve"> të </w:t>
      </w:r>
      <w:r w:rsidR="00A70CFE" w:rsidRPr="00B400F6">
        <w:rPr>
          <w:rFonts w:ascii="Garamond" w:hAnsi="Garamond"/>
          <w:sz w:val="24"/>
          <w:szCs w:val="24"/>
          <w:lang w:val="sq-AL"/>
        </w:rPr>
        <w:t>rregullores financiare</w:t>
      </w:r>
      <w:r w:rsidRPr="00B400F6">
        <w:rPr>
          <w:rFonts w:ascii="Garamond" w:hAnsi="Garamond"/>
          <w:sz w:val="24"/>
          <w:szCs w:val="24"/>
          <w:lang w:val="sq-AL"/>
        </w:rPr>
        <w:t>)</w:t>
      </w:r>
    </w:p>
    <w:p w14:paraId="05F95FFC"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Përfituesi i grantit mund ta anulojë procedurën e prokurimit, përpara nënshkrimit të kontratës, dhe në këtë rast kandidatët ose ofertuesit nuk gëzojnë të drejtën të kërkojnë asnjë kompensim. Vendimi për anulimin duhet justifikuar dhe sjellë në vëmendjen e kandidatëve apo ofertuesve, sa më shpejt që të jetë e mundur.</w:t>
      </w:r>
    </w:p>
    <w:p w14:paraId="4AE3F35B" w14:textId="1B71306E"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 xml:space="preserve">29. </w:t>
      </w:r>
      <w:r w:rsidRPr="00B400F6">
        <w:rPr>
          <w:rFonts w:ascii="Garamond" w:hAnsi="Garamond"/>
          <w:b/>
          <w:bCs/>
          <w:sz w:val="24"/>
          <w:szCs w:val="24"/>
          <w:lang w:val="sq-AL"/>
        </w:rPr>
        <w:t xml:space="preserve">Periudha e pezullimit përpara nënshkrimit të kontratës </w:t>
      </w:r>
      <w:r w:rsidRPr="00B400F6">
        <w:rPr>
          <w:rFonts w:ascii="Garamond" w:hAnsi="Garamond"/>
          <w:sz w:val="24"/>
          <w:szCs w:val="24"/>
          <w:lang w:val="sq-AL"/>
        </w:rPr>
        <w:t>(pasqyron pikën 35 të shtojcës I</w:t>
      </w:r>
      <w:r w:rsidR="00EF0B48" w:rsidRPr="00B400F6">
        <w:rPr>
          <w:rFonts w:ascii="Garamond" w:hAnsi="Garamond"/>
          <w:sz w:val="24"/>
          <w:szCs w:val="24"/>
          <w:lang w:val="sq-AL"/>
        </w:rPr>
        <w:t xml:space="preserve"> të </w:t>
      </w:r>
      <w:r w:rsidR="00A70CFE" w:rsidRPr="00B400F6">
        <w:rPr>
          <w:rFonts w:ascii="Garamond" w:hAnsi="Garamond"/>
          <w:sz w:val="24"/>
          <w:szCs w:val="24"/>
          <w:lang w:val="sq-AL"/>
        </w:rPr>
        <w:t>rregullores financiare</w:t>
      </w:r>
      <w:r w:rsidRPr="00B400F6">
        <w:rPr>
          <w:rFonts w:ascii="Garamond" w:hAnsi="Garamond"/>
          <w:sz w:val="24"/>
          <w:szCs w:val="24"/>
          <w:lang w:val="sq-AL"/>
        </w:rPr>
        <w:t>)</w:t>
      </w:r>
    </w:p>
    <w:p w14:paraId="25FBB55D"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1. Periudha e pezullimit fillon nga një prej datave të mëposhtme:</w:t>
      </w:r>
    </w:p>
    <w:p w14:paraId="44697951"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a) në ditën pas dërgimit të njëkohshëm, në mënyrë elektronike, të njoftimeve për ofertuesit e suksesshëm dhe të pasuksesshëm.</w:t>
      </w:r>
    </w:p>
    <w:p w14:paraId="1D5FEBAC" w14:textId="7CDA0096"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 xml:space="preserve">b) kur kontrata ose kontrata kuadër është dhënë në përputhje me germën </w:t>
      </w:r>
      <w:r w:rsidR="00BB3DA3" w:rsidRPr="00B400F6">
        <w:rPr>
          <w:rFonts w:ascii="Garamond" w:hAnsi="Garamond"/>
          <w:sz w:val="24"/>
          <w:szCs w:val="24"/>
          <w:lang w:val="sq-AL"/>
        </w:rPr>
        <w:t>“</w:t>
      </w:r>
      <w:r w:rsidRPr="00B400F6">
        <w:rPr>
          <w:rFonts w:ascii="Garamond" w:hAnsi="Garamond"/>
          <w:sz w:val="24"/>
          <w:szCs w:val="24"/>
          <w:lang w:val="sq-AL"/>
        </w:rPr>
        <w:t>b</w:t>
      </w:r>
      <w:r w:rsidR="00BB3DA3" w:rsidRPr="00B400F6">
        <w:rPr>
          <w:rFonts w:ascii="Garamond" w:hAnsi="Garamond"/>
          <w:sz w:val="24"/>
          <w:szCs w:val="24"/>
          <w:lang w:val="sq-AL"/>
        </w:rPr>
        <w:t>”</w:t>
      </w:r>
      <w:r w:rsidRPr="00B400F6">
        <w:rPr>
          <w:rFonts w:ascii="Garamond" w:hAnsi="Garamond"/>
          <w:sz w:val="24"/>
          <w:szCs w:val="24"/>
          <w:lang w:val="sq-AL"/>
        </w:rPr>
        <w:t xml:space="preserve"> të pikës 6.1, në ditën pas publikimit të njoftimit për dhënien e kontratës në </w:t>
      </w:r>
      <w:r w:rsidRPr="00B400F6">
        <w:rPr>
          <w:rFonts w:ascii="Garamond" w:hAnsi="Garamond"/>
          <w:bCs/>
          <w:iCs/>
          <w:sz w:val="24"/>
          <w:szCs w:val="24"/>
          <w:lang w:val="sq-AL"/>
        </w:rPr>
        <w:t>Gazetën Zyrtare të Bashkimit Evropian.</w:t>
      </w:r>
    </w:p>
    <w:p w14:paraId="03E0F7C2" w14:textId="25C20193"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Nëse është e nevojshme, përfituesi i grantit mund të pezullojë nënshkrimin e kontratës për të realizuar shqyrtime shtesë nëse diçka e tillë justifikohet nga kërkesat apo komentet e bëra nga kandidatët e pasuksesshëm ose të dëmtuar, nga ofertuesit, ose si pasojë e informacioneve të tjera të rëndësishme të marra gjatë periudhës së përcaktuar në pikën 27.1 të kësaj shtojce. Në rast pezullimi, të gjithë kandidatët ose ofertuesit informohen brenda tr</w:t>
      </w:r>
      <w:r w:rsidR="006617B1" w:rsidRPr="00B400F6">
        <w:rPr>
          <w:rFonts w:ascii="Garamond" w:hAnsi="Garamond"/>
          <w:sz w:val="24"/>
          <w:szCs w:val="24"/>
          <w:lang w:val="sq-AL"/>
        </w:rPr>
        <w:t>i</w:t>
      </w:r>
      <w:r w:rsidRPr="00B400F6">
        <w:rPr>
          <w:rFonts w:ascii="Garamond" w:hAnsi="Garamond"/>
          <w:sz w:val="24"/>
          <w:szCs w:val="24"/>
          <w:lang w:val="sq-AL"/>
        </w:rPr>
        <w:t xml:space="preserve"> ditë</w:t>
      </w:r>
      <w:r w:rsidR="006617B1" w:rsidRPr="00B400F6">
        <w:rPr>
          <w:rFonts w:ascii="Garamond" w:hAnsi="Garamond"/>
          <w:sz w:val="24"/>
          <w:szCs w:val="24"/>
          <w:lang w:val="sq-AL"/>
        </w:rPr>
        <w:t>-</w:t>
      </w:r>
      <w:r w:rsidRPr="00B400F6">
        <w:rPr>
          <w:rFonts w:ascii="Garamond" w:hAnsi="Garamond"/>
          <w:sz w:val="24"/>
          <w:szCs w:val="24"/>
          <w:lang w:val="sq-AL"/>
        </w:rPr>
        <w:t>pune pas vendimit të pezullimit.</w:t>
      </w:r>
    </w:p>
    <w:p w14:paraId="688D91E2" w14:textId="4C788ECF"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Kur kontrata ose kontrata kuadër nuk mund të nënshkruhet me ofertuesin e suksesshëm të parashikuar, autoriteti kontraktor mund t</w:t>
      </w:r>
      <w:r w:rsidR="003B0C53" w:rsidRPr="00B400F6">
        <w:rPr>
          <w:rFonts w:ascii="Garamond" w:hAnsi="Garamond"/>
          <w:sz w:val="24"/>
          <w:szCs w:val="24"/>
          <w:lang w:val="sq-AL"/>
        </w:rPr>
        <w:t>’</w:t>
      </w:r>
      <w:r w:rsidRPr="00B400F6">
        <w:rPr>
          <w:rFonts w:ascii="Garamond" w:hAnsi="Garamond"/>
          <w:sz w:val="24"/>
          <w:szCs w:val="24"/>
          <w:lang w:val="sq-AL"/>
        </w:rPr>
        <w:t>ia japë kontratën ofertuesit më të mirë të radhës.</w:t>
      </w:r>
    </w:p>
    <w:p w14:paraId="1A228516"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2. Periudha e përcaktuar në pikën 29.1 nuk zbatohet në rastet e mëposhtme:</w:t>
      </w:r>
    </w:p>
    <w:p w14:paraId="39586BBE"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a) për procedurat ku është dorëzuar vetëm një ofertë;</w:t>
      </w:r>
    </w:p>
    <w:p w14:paraId="102A2E32"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b) për kontratat e bazuara në një kontratë kuadër;</w:t>
      </w:r>
    </w:p>
    <w:p w14:paraId="3D3AE34B" w14:textId="00F9D37B"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lastRenderedPageBreak/>
        <w:t xml:space="preserve">c) për procedurën me negocim pa publikime paraprake, të përmendur në pikën 6, me përjashtim të kontratave të dhëna në përputhje me germën </w:t>
      </w:r>
      <w:r w:rsidR="00BB3DA3" w:rsidRPr="00B400F6">
        <w:rPr>
          <w:rFonts w:ascii="Garamond" w:hAnsi="Garamond"/>
          <w:sz w:val="24"/>
          <w:szCs w:val="24"/>
          <w:lang w:val="sq-AL"/>
        </w:rPr>
        <w:t>“</w:t>
      </w:r>
      <w:r w:rsidRPr="00B400F6">
        <w:rPr>
          <w:rFonts w:ascii="Garamond" w:hAnsi="Garamond"/>
          <w:sz w:val="24"/>
          <w:szCs w:val="24"/>
          <w:lang w:val="sq-AL"/>
        </w:rPr>
        <w:t>b</w:t>
      </w:r>
      <w:r w:rsidR="00BB3DA3" w:rsidRPr="00B400F6">
        <w:rPr>
          <w:rFonts w:ascii="Garamond" w:hAnsi="Garamond"/>
          <w:sz w:val="24"/>
          <w:szCs w:val="24"/>
          <w:lang w:val="sq-AL"/>
        </w:rPr>
        <w:t>”</w:t>
      </w:r>
      <w:r w:rsidRPr="00B400F6">
        <w:rPr>
          <w:rFonts w:ascii="Garamond" w:hAnsi="Garamond"/>
          <w:sz w:val="24"/>
          <w:szCs w:val="24"/>
          <w:lang w:val="sq-AL"/>
        </w:rPr>
        <w:t xml:space="preserve"> të pikës 6.1.</w:t>
      </w:r>
    </w:p>
    <w:p w14:paraId="172E97C1" w14:textId="77777777" w:rsidR="00562BBA" w:rsidRPr="00B400F6" w:rsidRDefault="00562BBA" w:rsidP="00562BBA">
      <w:pPr>
        <w:spacing w:after="0" w:line="240" w:lineRule="auto"/>
        <w:ind w:firstLine="284"/>
        <w:jc w:val="both"/>
        <w:outlineLvl w:val="2"/>
        <w:rPr>
          <w:rFonts w:ascii="Garamond" w:hAnsi="Garamond" w:cstheme="minorHAnsi"/>
          <w:sz w:val="24"/>
          <w:szCs w:val="24"/>
          <w:lang w:val="sq-AL"/>
        </w:rPr>
      </w:pPr>
      <w:bookmarkStart w:id="15" w:name="bookmark19"/>
      <w:r w:rsidRPr="00B400F6">
        <w:rPr>
          <w:rFonts w:ascii="Garamond" w:hAnsi="Garamond"/>
          <w:b/>
          <w:bCs/>
          <w:sz w:val="24"/>
          <w:szCs w:val="24"/>
          <w:lang w:val="sq-AL"/>
        </w:rPr>
        <w:t>F. Zbatimi i kontratës</w:t>
      </w:r>
      <w:bookmarkEnd w:id="15"/>
    </w:p>
    <w:p w14:paraId="718082FA" w14:textId="3958F6D2"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b/>
          <w:bCs/>
          <w:sz w:val="24"/>
          <w:szCs w:val="24"/>
          <w:lang w:val="sq-AL"/>
        </w:rPr>
        <w:t xml:space="preserve">30. Zbatimi dhe modifikimet e kontratës </w:t>
      </w:r>
      <w:r w:rsidRPr="00B400F6">
        <w:rPr>
          <w:rFonts w:ascii="Garamond" w:hAnsi="Garamond"/>
          <w:sz w:val="24"/>
          <w:szCs w:val="24"/>
          <w:lang w:val="sq-AL"/>
        </w:rPr>
        <w:t>(pasqyron nenin 172</w:t>
      </w:r>
      <w:r w:rsidR="00EF0B48" w:rsidRPr="00B400F6">
        <w:rPr>
          <w:rFonts w:ascii="Garamond" w:hAnsi="Garamond"/>
          <w:sz w:val="24"/>
          <w:szCs w:val="24"/>
          <w:lang w:val="sq-AL"/>
        </w:rPr>
        <w:t xml:space="preserve"> të </w:t>
      </w:r>
      <w:r w:rsidR="00A70CFE" w:rsidRPr="00B400F6">
        <w:rPr>
          <w:rFonts w:ascii="Garamond" w:hAnsi="Garamond"/>
          <w:sz w:val="24"/>
          <w:szCs w:val="24"/>
          <w:lang w:val="sq-AL"/>
        </w:rPr>
        <w:t>rregullores financiare</w:t>
      </w:r>
      <w:r w:rsidRPr="00B400F6">
        <w:rPr>
          <w:rFonts w:ascii="Garamond" w:hAnsi="Garamond"/>
          <w:sz w:val="24"/>
          <w:szCs w:val="24"/>
          <w:lang w:val="sq-AL"/>
        </w:rPr>
        <w:t xml:space="preserve"> dhe pikën 2.5 të shtojcës I)</w:t>
      </w:r>
    </w:p>
    <w:p w14:paraId="6A2DB60A"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1. Zbatimi i kontratës nuk fillon përpara nënshkrimit të saj.</w:t>
      </w:r>
    </w:p>
    <w:p w14:paraId="76AD9C55" w14:textId="6218543C"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 xml:space="preserve">2. Përfituesi i grantit mund ta modifikojë një kontratë apo kontratë kuadër pa procedurë prokurimi vetëm në rastet e parashikuara në paragrafin 3 dhe me kusht që modifikimi të mos ndryshojë objektin e kontratës apo të kontratës kuadër. Përfituesi i grantit publikon në Gazetën Zyrtare të Bashkimit Evropian një njoftim mbi modifikimin e kontratës gjatë kohëzgjatjes së saj, në rastet e përcaktuara në germat </w:t>
      </w:r>
      <w:r w:rsidR="00BB3DA3" w:rsidRPr="00B400F6">
        <w:rPr>
          <w:rFonts w:ascii="Garamond" w:hAnsi="Garamond"/>
          <w:sz w:val="24"/>
          <w:szCs w:val="24"/>
          <w:lang w:val="sq-AL"/>
        </w:rPr>
        <w:t>“</w:t>
      </w:r>
      <w:r w:rsidRPr="00B400F6">
        <w:rPr>
          <w:rFonts w:ascii="Garamond" w:hAnsi="Garamond"/>
          <w:sz w:val="24"/>
          <w:szCs w:val="24"/>
          <w:lang w:val="sq-AL"/>
        </w:rPr>
        <w:t>a</w:t>
      </w:r>
      <w:r w:rsidR="00BB3DA3" w:rsidRPr="00B400F6">
        <w:rPr>
          <w:rFonts w:ascii="Garamond" w:hAnsi="Garamond"/>
          <w:sz w:val="24"/>
          <w:szCs w:val="24"/>
          <w:lang w:val="sq-AL"/>
        </w:rPr>
        <w:t>”</w:t>
      </w:r>
      <w:r w:rsidRPr="00B400F6">
        <w:rPr>
          <w:rFonts w:ascii="Garamond" w:hAnsi="Garamond"/>
          <w:sz w:val="24"/>
          <w:szCs w:val="24"/>
          <w:lang w:val="sq-AL"/>
        </w:rPr>
        <w:t xml:space="preserve"> dhe </w:t>
      </w:r>
      <w:r w:rsidR="00BB3DA3" w:rsidRPr="00B400F6">
        <w:rPr>
          <w:rFonts w:ascii="Garamond" w:hAnsi="Garamond"/>
          <w:sz w:val="24"/>
          <w:szCs w:val="24"/>
          <w:lang w:val="sq-AL"/>
        </w:rPr>
        <w:t>“</w:t>
      </w:r>
      <w:r w:rsidRPr="00B400F6">
        <w:rPr>
          <w:rFonts w:ascii="Garamond" w:hAnsi="Garamond"/>
          <w:sz w:val="24"/>
          <w:szCs w:val="24"/>
          <w:lang w:val="sq-AL"/>
        </w:rPr>
        <w:t>b</w:t>
      </w:r>
      <w:r w:rsidR="00BB3DA3" w:rsidRPr="00B400F6">
        <w:rPr>
          <w:rFonts w:ascii="Garamond" w:hAnsi="Garamond"/>
          <w:sz w:val="24"/>
          <w:szCs w:val="24"/>
          <w:lang w:val="sq-AL"/>
        </w:rPr>
        <w:t>”</w:t>
      </w:r>
      <w:r w:rsidRPr="00B400F6">
        <w:rPr>
          <w:rFonts w:ascii="Garamond" w:hAnsi="Garamond"/>
          <w:sz w:val="24"/>
          <w:szCs w:val="24"/>
          <w:lang w:val="sq-AL"/>
        </w:rPr>
        <w:t xml:space="preserve"> të pikës 30.4, kur vlera e modifikimit është e barabartë ose më e lartë se kufijtë e përmendur në pikën 3 të kësaj shtojce.</w:t>
      </w:r>
    </w:p>
    <w:p w14:paraId="7D536EFF"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3. Një kontratë, një kontratë kuadër, ose një kontratë specifike e bazuar në një kontratë kuadër, mund të modifikohet pa një procedurë të re prokurimi në rastet e mëposhtme:</w:t>
      </w:r>
    </w:p>
    <w:p w14:paraId="04D6323D"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a) për punët, furnizimet ose shërbimet shtesë nga kontraktori fillestar, të cilat janë bërë të nevojshme dhe nuk janë përfshirë në prokurimin fillestar, kur përmbushen kushtet e mëposhtme:</w:t>
      </w:r>
    </w:p>
    <w:p w14:paraId="2851FC8B"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i. ndryshimi i kontraktorit nuk mund të bëhet për arsye teknike të lidhura me kërkesat e zëvendësimit apo ndërveprueshmërisë me pajisjet, shërbimet ose instalimet ekzistuese;</w:t>
      </w:r>
    </w:p>
    <w:p w14:paraId="6C5224AE"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ii. ndryshimi i kontraktorit do të shkaktonte dublikime të konsiderueshme të kostove për autoritetin kontraktor;</w:t>
      </w:r>
    </w:p>
    <w:p w14:paraId="26560C4B"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iii. çdo rritje e çmimit, duke përfshirë vlerën kumulative neto të modifikimeve pasuese, nuk tejkalon 50% të vlerës së kontratës fillestare;</w:t>
      </w:r>
    </w:p>
    <w:p w14:paraId="4E224E12"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b) kur përmbushen të gjitha kushtet e mëposhtme:</w:t>
      </w:r>
    </w:p>
    <w:p w14:paraId="1519E48E"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i. nevoja për modifikim ka lindur nga rrethana të cilat nuk mund të parashikoheshin nga një përfitues granti i kujdesshëm;</w:t>
      </w:r>
    </w:p>
    <w:p w14:paraId="1D61D129"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ii. çdo rritje e çmimit nuk tejkalon 50% të vlerës së kontratës fillestare.</w:t>
      </w:r>
    </w:p>
    <w:p w14:paraId="4CA1E6DD"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c) kur vlera e modifikimit është më e ulët se pragjet në vijim:</w:t>
      </w:r>
    </w:p>
    <w:p w14:paraId="7A22855F"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i. pragjet e përmendura në pikën 3 të kësaj shtojce, të zbatueshme në momentin e modifikimit; dhe</w:t>
      </w:r>
    </w:p>
    <w:p w14:paraId="19638C98"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ii. 10% të vlerës së kontratës fillestare për kontratat e shërbimit publik dhe furnizimit dhe për kontratat e punëve dhe të koncesionit të shërbimeve dhe nën 15% të vlerës së kontratës fillestare për kontratat e punëve publike;</w:t>
      </w:r>
    </w:p>
    <w:p w14:paraId="1B155918"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d) kur përmbushen të dy kushtet në vijim:</w:t>
      </w:r>
    </w:p>
    <w:p w14:paraId="1D07B833"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i. kërkesat minimale të procedurës fillestare të prokurimit nuk ndryshohen;</w:t>
      </w:r>
    </w:p>
    <w:p w14:paraId="4C324522" w14:textId="4332E5F8"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 xml:space="preserve">ii. çdo modifikim pasues i vlerës është në përputhje me kushtet e përcaktuara në germën </w:t>
      </w:r>
      <w:r w:rsidR="00BB3DA3" w:rsidRPr="00B400F6">
        <w:rPr>
          <w:rFonts w:ascii="Garamond" w:hAnsi="Garamond"/>
          <w:sz w:val="24"/>
          <w:szCs w:val="24"/>
          <w:lang w:val="sq-AL"/>
        </w:rPr>
        <w:t>“</w:t>
      </w:r>
      <w:r w:rsidRPr="00B400F6">
        <w:rPr>
          <w:rFonts w:ascii="Garamond" w:hAnsi="Garamond"/>
          <w:sz w:val="24"/>
          <w:szCs w:val="24"/>
          <w:lang w:val="sq-AL"/>
        </w:rPr>
        <w:t>c</w:t>
      </w:r>
      <w:r w:rsidR="00BB3DA3" w:rsidRPr="00B400F6">
        <w:rPr>
          <w:rFonts w:ascii="Garamond" w:hAnsi="Garamond"/>
          <w:sz w:val="24"/>
          <w:szCs w:val="24"/>
          <w:lang w:val="sq-AL"/>
        </w:rPr>
        <w:t>”</w:t>
      </w:r>
      <w:r w:rsidRPr="00B400F6">
        <w:rPr>
          <w:rFonts w:ascii="Garamond" w:hAnsi="Garamond"/>
          <w:sz w:val="24"/>
          <w:szCs w:val="24"/>
          <w:lang w:val="sq-AL"/>
        </w:rPr>
        <w:t xml:space="preserve"> të këtij paragrafi, përveçse kur ky modifikim i vlerës rezulton nga zbatimi i rreptë i dokumenteve të prokurimit apo dispozitave kontraktuale.</w:t>
      </w:r>
    </w:p>
    <w:p w14:paraId="3F930391" w14:textId="0ABF7768"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 xml:space="preserve">Vlera e kontratës fillestare nuk merr në konsideratë rishikimet e çmimit. Vlera kumulative neto e disa modifikimeve pasuese, sipas germës </w:t>
      </w:r>
      <w:r w:rsidR="00BB3DA3" w:rsidRPr="00B400F6">
        <w:rPr>
          <w:rFonts w:ascii="Garamond" w:hAnsi="Garamond"/>
          <w:sz w:val="24"/>
          <w:szCs w:val="24"/>
          <w:lang w:val="sq-AL"/>
        </w:rPr>
        <w:t>“</w:t>
      </w:r>
      <w:r w:rsidRPr="00B400F6">
        <w:rPr>
          <w:rFonts w:ascii="Garamond" w:hAnsi="Garamond"/>
          <w:sz w:val="24"/>
          <w:szCs w:val="24"/>
          <w:lang w:val="sq-AL"/>
        </w:rPr>
        <w:t>c</w:t>
      </w:r>
      <w:r w:rsidR="00BB3DA3" w:rsidRPr="00B400F6">
        <w:rPr>
          <w:rFonts w:ascii="Garamond" w:hAnsi="Garamond"/>
          <w:sz w:val="24"/>
          <w:szCs w:val="24"/>
          <w:lang w:val="sq-AL"/>
        </w:rPr>
        <w:t>”</w:t>
      </w:r>
      <w:r w:rsidRPr="00B400F6">
        <w:rPr>
          <w:rFonts w:ascii="Garamond" w:hAnsi="Garamond"/>
          <w:sz w:val="24"/>
          <w:szCs w:val="24"/>
          <w:lang w:val="sq-AL"/>
        </w:rPr>
        <w:t xml:space="preserve"> të paragrafit të parë, nuk tejkalon asnjë prej pragjeve të përmendura aty. Autoriteti kontraktor aplikon masat e publikimit </w:t>
      </w:r>
      <w:r w:rsidRPr="00B400F6">
        <w:rPr>
          <w:rFonts w:ascii="Garamond" w:hAnsi="Garamond"/>
          <w:bCs/>
          <w:i/>
          <w:iCs/>
          <w:sz w:val="24"/>
          <w:szCs w:val="24"/>
          <w:lang w:val="sq-AL"/>
        </w:rPr>
        <w:t>ex post</w:t>
      </w:r>
      <w:r w:rsidRPr="00B400F6">
        <w:rPr>
          <w:rFonts w:ascii="Garamond" w:hAnsi="Garamond"/>
          <w:sz w:val="24"/>
          <w:szCs w:val="24"/>
          <w:lang w:val="sq-AL"/>
        </w:rPr>
        <w:t xml:space="preserve"> të përcaktuara në pikën 3 të kësaj shtojce.</w:t>
      </w:r>
    </w:p>
    <w:p w14:paraId="05FC9FD4" w14:textId="4CAC3536"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b/>
          <w:bCs/>
          <w:sz w:val="24"/>
          <w:szCs w:val="24"/>
          <w:lang w:val="sq-AL"/>
        </w:rPr>
        <w:t xml:space="preserve">31. Garancitë e performancës dhe garancitë e mbajtjes së parave </w:t>
      </w:r>
      <w:r w:rsidRPr="00B400F6">
        <w:rPr>
          <w:rFonts w:ascii="Garamond" w:hAnsi="Garamond"/>
          <w:sz w:val="24"/>
          <w:szCs w:val="24"/>
          <w:lang w:val="sq-AL"/>
        </w:rPr>
        <w:t xml:space="preserve">(pasqyron deklamimin </w:t>
      </w:r>
      <w:r w:rsidRPr="00B400F6">
        <w:rPr>
          <w:rFonts w:ascii="Garamond" w:hAnsi="Garamond"/>
          <w:bCs/>
          <w:sz w:val="24"/>
          <w:szCs w:val="24"/>
          <w:lang w:val="sq-AL"/>
        </w:rPr>
        <w:t>115</w:t>
      </w:r>
      <w:r w:rsidRPr="00B400F6">
        <w:rPr>
          <w:rFonts w:ascii="Garamond" w:hAnsi="Garamond"/>
          <w:sz w:val="24"/>
          <w:szCs w:val="24"/>
          <w:lang w:val="sq-AL"/>
        </w:rPr>
        <w:t xml:space="preserve"> dhe nenin </w:t>
      </w:r>
      <w:r w:rsidRPr="00B400F6">
        <w:rPr>
          <w:rFonts w:ascii="Garamond" w:hAnsi="Garamond"/>
          <w:bCs/>
          <w:sz w:val="24"/>
          <w:szCs w:val="24"/>
          <w:lang w:val="sq-AL"/>
        </w:rPr>
        <w:t>173</w:t>
      </w:r>
      <w:r w:rsidR="00EF0B48" w:rsidRPr="00B400F6">
        <w:rPr>
          <w:rFonts w:ascii="Garamond" w:hAnsi="Garamond"/>
          <w:sz w:val="24"/>
          <w:szCs w:val="24"/>
          <w:lang w:val="sq-AL"/>
        </w:rPr>
        <w:t xml:space="preserve"> të </w:t>
      </w:r>
      <w:r w:rsidR="00A70CFE" w:rsidRPr="00B400F6">
        <w:rPr>
          <w:rFonts w:ascii="Garamond" w:hAnsi="Garamond"/>
          <w:sz w:val="24"/>
          <w:szCs w:val="24"/>
          <w:lang w:val="sq-AL"/>
        </w:rPr>
        <w:t>rregullores financiare</w:t>
      </w:r>
      <w:r w:rsidRPr="00B400F6">
        <w:rPr>
          <w:rFonts w:ascii="Garamond" w:hAnsi="Garamond"/>
          <w:sz w:val="24"/>
          <w:szCs w:val="24"/>
          <w:lang w:val="sq-AL"/>
        </w:rPr>
        <w:t>)</w:t>
      </w:r>
    </w:p>
    <w:p w14:paraId="478C4CCD"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1. Përfituesi i grantit mund të kërkojë një garanci performance në lidhje me punët, furnizimet dhe shërbimet komplekse për të garantuar pajtueshmërinë me detyrimet thelbësore kontraktuale, si dhe për të garantuar performancën e duhur gjatë kohëzgjatjes së kontratës. Përfituesi i grantit mund të kërkojë gjithashtu një garanci të mbajtjes së parave për të mbuluar periudhën e detyrimeve të kontratës.</w:t>
      </w:r>
    </w:p>
    <w:p w14:paraId="6C6B2492"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2. Garancia e performancës ka vlerë maksimale prej 10% të vlerës totale të kontratës. Kjo garanci lëshohet pas pranimit përfundimtar të punëve, furnizimeve ose shërbimeve komplekse, brenda një periudhe të specifikuar në kontratë. Lëshimi i garancisë bëhet brenda:</w:t>
      </w:r>
    </w:p>
    <w:p w14:paraId="6566D58B" w14:textId="7B7BC7F5"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lastRenderedPageBreak/>
        <w:t>a) 90 ditëve kalendarike për shërbimet teknike ose për veprimet që janë veçanërisht komplekse për t</w:t>
      </w:r>
      <w:r w:rsidR="003B0C53" w:rsidRPr="00B400F6">
        <w:rPr>
          <w:rFonts w:ascii="Garamond" w:hAnsi="Garamond"/>
          <w:sz w:val="24"/>
          <w:szCs w:val="24"/>
          <w:lang w:val="sq-AL"/>
        </w:rPr>
        <w:t>’</w:t>
      </w:r>
      <w:r w:rsidRPr="00B400F6">
        <w:rPr>
          <w:rFonts w:ascii="Garamond" w:hAnsi="Garamond"/>
          <w:sz w:val="24"/>
          <w:szCs w:val="24"/>
          <w:lang w:val="sq-AL"/>
        </w:rPr>
        <w:t>u vlerësuar dhe për të cilat pagesa varet nga miratimi i një raporti apo një certifikate;</w:t>
      </w:r>
    </w:p>
    <w:p w14:paraId="351B33E7"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b) 60 ditëve kalendarike për të gjitha kontratat e tjera, për të cilat pagesa varet nga miratimi i një raporti apo një certifikate;</w:t>
      </w:r>
    </w:p>
    <w:p w14:paraId="6FA2E8CD"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c) 30 ditëve kalendarike për të gjitha kontratat e tjera.</w:t>
      </w:r>
    </w:p>
    <w:p w14:paraId="57C9F00A"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Garancia mund të lëshohet pjesërisht apo plotësisht pas pranimit të përkohshëm të punëve, furnizimeve ose shërbimeve komplekse.</w:t>
      </w:r>
    </w:p>
    <w:p w14:paraId="790A9B4D"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3. Garancia e mbajtjes së parave, e cila ka një vlerë maksimale prej 10% të vlerës totale të kontratës, mund të përbëhet nga zbritjet nga pagesat e përkohshme, në momentin që ato kryhen, ose nga zbritjet nga pagesa përfundimtare.</w:t>
      </w:r>
    </w:p>
    <w:p w14:paraId="26F4D9DA"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Përfituesi i grantit përcakton shumën e garancisë së mbajtjes së parave, e cila është proporcionale me risqet e identifikuara në lidhje me zbatimin e kontratës, duke marrë në konsideratë objektin e saj dhe kushtet e zakonshme tregtare të zbatueshme në sektorin përkatës.</w:t>
      </w:r>
    </w:p>
    <w:p w14:paraId="1A5643DC"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Garancia e mbajtjes së parave nuk përdoret në një kontratë në rastet kur është kërkuar dhe nuk është lëshuar një garanci e performancës.</w:t>
      </w:r>
    </w:p>
    <w:p w14:paraId="7A760338"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4. Pas miratimit nga përfituesi i grantit, kontraktori mund të kërkojë zëvendësimin e garancisë së mbajtjes së parave me një garanci të lëshuar nga një bankë ose nga një institucion i autorizuar financiar, apo me një garanci të përbashkët dhe individuale të një kontraktori dhe një pale të tretë.</w:t>
      </w:r>
    </w:p>
    <w:p w14:paraId="1C66734E" w14:textId="77777777" w:rsidR="00562BBA" w:rsidRPr="00B400F6" w:rsidRDefault="00562BBA" w:rsidP="00562BBA">
      <w:pPr>
        <w:spacing w:after="0" w:line="240" w:lineRule="auto"/>
        <w:ind w:firstLine="284"/>
        <w:jc w:val="both"/>
        <w:rPr>
          <w:rFonts w:ascii="Garamond" w:hAnsi="Garamond" w:cstheme="minorHAnsi"/>
          <w:sz w:val="24"/>
          <w:szCs w:val="24"/>
          <w:lang w:val="sq-AL"/>
        </w:rPr>
      </w:pPr>
      <w:r w:rsidRPr="00B400F6">
        <w:rPr>
          <w:rFonts w:ascii="Garamond" w:hAnsi="Garamond"/>
          <w:sz w:val="24"/>
          <w:szCs w:val="24"/>
          <w:lang w:val="sq-AL"/>
        </w:rPr>
        <w:t xml:space="preserve">5. Përfituesi i grantit lëshon garancinë e mbajtjes së parave pas përfundimit të periudhës së detyrimeve të kontratës, brenda një periudhe që është në përputhje me afatet kohore të përcaktuara në paragrafin 2 dhe që do të specifikohet në kontratë. </w:t>
      </w:r>
    </w:p>
    <w:p w14:paraId="216249D6" w14:textId="77777777" w:rsidR="00562BBA" w:rsidRPr="00B400F6" w:rsidRDefault="00562BBA" w:rsidP="00562BBA">
      <w:pPr>
        <w:spacing w:after="0" w:line="240" w:lineRule="auto"/>
        <w:ind w:firstLine="284"/>
        <w:jc w:val="both"/>
        <w:rPr>
          <w:rFonts w:ascii="Garamond" w:hAnsi="Garamond" w:cstheme="minorHAnsi"/>
          <w:sz w:val="24"/>
          <w:szCs w:val="24"/>
          <w:lang w:val="sq-AL"/>
        </w:rPr>
      </w:pPr>
    </w:p>
    <w:p w14:paraId="216307A9" w14:textId="2E91FFBD" w:rsidR="000B59E7" w:rsidRPr="00B400F6" w:rsidRDefault="00572B0B" w:rsidP="00572B0B">
      <w:pPr>
        <w:autoSpaceDE w:val="0"/>
        <w:autoSpaceDN w:val="0"/>
        <w:adjustRightInd w:val="0"/>
        <w:spacing w:after="0" w:line="240" w:lineRule="auto"/>
        <w:jc w:val="center"/>
        <w:rPr>
          <w:rFonts w:ascii="Garamond" w:hAnsi="Garamond" w:cstheme="majorBidi"/>
          <w:sz w:val="24"/>
          <w:szCs w:val="24"/>
          <w:lang w:val="sq-AL"/>
        </w:rPr>
      </w:pPr>
      <w:r w:rsidRPr="00B400F6">
        <w:rPr>
          <w:rFonts w:ascii="Garamond" w:hAnsi="Garamond" w:cstheme="majorBidi"/>
          <w:sz w:val="24"/>
          <w:szCs w:val="24"/>
          <w:lang w:val="sq-AL"/>
        </w:rPr>
        <w:t>Programi INTERREG SFC2021</w:t>
      </w:r>
    </w:p>
    <w:tbl>
      <w:tblPr>
        <w:tblStyle w:val="TableGrid"/>
        <w:tblW w:w="5000" w:type="pct"/>
        <w:tblLook w:val="04A0" w:firstRow="1" w:lastRow="0" w:firstColumn="1" w:lastColumn="0" w:noHBand="0" w:noVBand="1"/>
      </w:tblPr>
      <w:tblGrid>
        <w:gridCol w:w="3459"/>
        <w:gridCol w:w="5830"/>
      </w:tblGrid>
      <w:tr w:rsidR="00572B0B" w:rsidRPr="00B400F6" w14:paraId="1A526654" w14:textId="77777777" w:rsidTr="00054C7B">
        <w:trPr>
          <w:trHeight w:val="20"/>
        </w:trPr>
        <w:tc>
          <w:tcPr>
            <w:tcW w:w="1862" w:type="pct"/>
          </w:tcPr>
          <w:p w14:paraId="53D82791" w14:textId="40CA7031" w:rsidR="00572B0B" w:rsidRPr="00B400F6" w:rsidRDefault="00572B0B" w:rsidP="003D3B41">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CCI</w:t>
            </w:r>
          </w:p>
        </w:tc>
        <w:tc>
          <w:tcPr>
            <w:tcW w:w="3138" w:type="pct"/>
          </w:tcPr>
          <w:p w14:paraId="2672B9E6" w14:textId="7DA36DA4" w:rsidR="00572B0B" w:rsidRPr="00B400F6" w:rsidRDefault="00572B0B" w:rsidP="00572B0B">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2021TC16FFTN001</w:t>
            </w:r>
          </w:p>
        </w:tc>
      </w:tr>
      <w:tr w:rsidR="00572B0B" w:rsidRPr="00B400F6" w14:paraId="5071ACCA" w14:textId="77777777" w:rsidTr="00054C7B">
        <w:trPr>
          <w:trHeight w:val="20"/>
        </w:trPr>
        <w:tc>
          <w:tcPr>
            <w:tcW w:w="1862" w:type="pct"/>
          </w:tcPr>
          <w:p w14:paraId="662C59B6" w14:textId="6441DB6F" w:rsidR="00572B0B" w:rsidRPr="00B400F6" w:rsidRDefault="00572B0B" w:rsidP="003D3B41">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Titulli</w:t>
            </w:r>
          </w:p>
        </w:tc>
        <w:tc>
          <w:tcPr>
            <w:tcW w:w="3138" w:type="pct"/>
          </w:tcPr>
          <w:p w14:paraId="4E7A99F8" w14:textId="3737155E" w:rsidR="00572B0B" w:rsidRPr="00B400F6" w:rsidRDefault="00572B0B" w:rsidP="00572B0B">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 xml:space="preserve">(Interreg VI-B) </w:t>
            </w:r>
            <w:r w:rsidR="00EC1148" w:rsidRPr="00B400F6">
              <w:rPr>
                <w:rFonts w:ascii="Garamond" w:hAnsi="Garamond" w:cstheme="majorBidi"/>
                <w:sz w:val="20"/>
                <w:szCs w:val="20"/>
                <w:lang w:val="sq-AL"/>
              </w:rPr>
              <w:t xml:space="preserve">euro </w:t>
            </w:r>
            <w:r w:rsidRPr="00B400F6">
              <w:rPr>
                <w:rFonts w:ascii="Garamond" w:hAnsi="Garamond" w:cstheme="majorBidi"/>
                <w:sz w:val="20"/>
                <w:szCs w:val="20"/>
                <w:lang w:val="sq-AL"/>
              </w:rPr>
              <w:t>Me</w:t>
            </w:r>
            <w:r w:rsidR="00C13548" w:rsidRPr="00B400F6">
              <w:rPr>
                <w:rFonts w:ascii="Garamond" w:hAnsi="Garamond" w:cstheme="majorBidi"/>
                <w:sz w:val="20"/>
                <w:szCs w:val="20"/>
                <w:lang w:val="sq-AL"/>
              </w:rPr>
              <w:t>sdhe</w:t>
            </w:r>
            <w:r w:rsidRPr="00B400F6">
              <w:rPr>
                <w:rFonts w:ascii="Garamond" w:hAnsi="Garamond" w:cstheme="majorBidi"/>
                <w:sz w:val="20"/>
                <w:szCs w:val="20"/>
                <w:lang w:val="sq-AL"/>
              </w:rPr>
              <w:t xml:space="preserve"> (EURO MED)</w:t>
            </w:r>
          </w:p>
        </w:tc>
      </w:tr>
      <w:tr w:rsidR="00572B0B" w:rsidRPr="00B400F6" w14:paraId="63012E94" w14:textId="77777777" w:rsidTr="00054C7B">
        <w:trPr>
          <w:trHeight w:val="20"/>
        </w:trPr>
        <w:tc>
          <w:tcPr>
            <w:tcW w:w="1862" w:type="pct"/>
          </w:tcPr>
          <w:p w14:paraId="330E2C61" w14:textId="7F76BFC2" w:rsidR="00572B0B" w:rsidRPr="00B400F6" w:rsidRDefault="0042726F" w:rsidP="003D3B41">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Versioni</w:t>
            </w:r>
          </w:p>
        </w:tc>
        <w:tc>
          <w:tcPr>
            <w:tcW w:w="3138" w:type="pct"/>
          </w:tcPr>
          <w:p w14:paraId="41C94FA4" w14:textId="4D113373" w:rsidR="00572B0B" w:rsidRPr="00B400F6" w:rsidRDefault="0042726F" w:rsidP="003D3B41">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1.1</w:t>
            </w:r>
          </w:p>
        </w:tc>
      </w:tr>
      <w:tr w:rsidR="0042726F" w:rsidRPr="00B400F6" w14:paraId="1F2312AB" w14:textId="77777777" w:rsidTr="00054C7B">
        <w:trPr>
          <w:trHeight w:val="20"/>
        </w:trPr>
        <w:tc>
          <w:tcPr>
            <w:tcW w:w="1862" w:type="pct"/>
          </w:tcPr>
          <w:p w14:paraId="0A848AE9" w14:textId="098A444F" w:rsidR="0042726F" w:rsidRPr="00B400F6" w:rsidRDefault="0042726F" w:rsidP="003D3B41">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Viti i par</w:t>
            </w:r>
            <w:r w:rsidR="000B59E7" w:rsidRPr="00B400F6">
              <w:rPr>
                <w:rFonts w:ascii="Garamond" w:hAnsi="Garamond" w:cstheme="majorBidi"/>
                <w:sz w:val="20"/>
                <w:szCs w:val="20"/>
                <w:lang w:val="sq-AL"/>
              </w:rPr>
              <w:t>ë</w:t>
            </w:r>
          </w:p>
        </w:tc>
        <w:tc>
          <w:tcPr>
            <w:tcW w:w="3138" w:type="pct"/>
          </w:tcPr>
          <w:p w14:paraId="19D1C298" w14:textId="2566D5B0" w:rsidR="0042726F" w:rsidRPr="00B400F6" w:rsidRDefault="0042726F" w:rsidP="003D3B41">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2021</w:t>
            </w:r>
          </w:p>
        </w:tc>
      </w:tr>
      <w:tr w:rsidR="0042726F" w:rsidRPr="00B400F6" w14:paraId="0B9F0F73" w14:textId="77777777" w:rsidTr="00054C7B">
        <w:trPr>
          <w:trHeight w:val="20"/>
        </w:trPr>
        <w:tc>
          <w:tcPr>
            <w:tcW w:w="1862" w:type="pct"/>
          </w:tcPr>
          <w:p w14:paraId="7194755E" w14:textId="1C0221EE" w:rsidR="0042726F" w:rsidRPr="00B400F6" w:rsidRDefault="0042726F" w:rsidP="003D3B41">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Viti i fundit</w:t>
            </w:r>
          </w:p>
        </w:tc>
        <w:tc>
          <w:tcPr>
            <w:tcW w:w="3138" w:type="pct"/>
          </w:tcPr>
          <w:p w14:paraId="676793D4" w14:textId="0088931D" w:rsidR="0042726F" w:rsidRPr="00B400F6" w:rsidRDefault="0042726F" w:rsidP="003D3B41">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2027</w:t>
            </w:r>
          </w:p>
        </w:tc>
      </w:tr>
      <w:tr w:rsidR="0042726F" w:rsidRPr="00B400F6" w14:paraId="002142DD" w14:textId="77777777" w:rsidTr="00054C7B">
        <w:trPr>
          <w:trHeight w:val="20"/>
        </w:trPr>
        <w:tc>
          <w:tcPr>
            <w:tcW w:w="1862" w:type="pct"/>
          </w:tcPr>
          <w:p w14:paraId="233A3DC9" w14:textId="3454BC3F" w:rsidR="0042726F" w:rsidRPr="00B400F6" w:rsidRDefault="0042726F" w:rsidP="003D3B41">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 xml:space="preserve">Neni 17(4)(b) </w:t>
            </w:r>
          </w:p>
        </w:tc>
        <w:tc>
          <w:tcPr>
            <w:tcW w:w="3138" w:type="pct"/>
          </w:tcPr>
          <w:p w14:paraId="0C60FEF2" w14:textId="0A88CF9A"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Buxhet i vet</w:t>
            </w:r>
            <w:r w:rsidR="000B59E7" w:rsidRPr="00B400F6">
              <w:rPr>
                <w:rFonts w:ascii="Garamond" w:hAnsi="Garamond" w:cstheme="majorBidi"/>
                <w:sz w:val="20"/>
                <w:szCs w:val="20"/>
                <w:lang w:val="sq-AL"/>
              </w:rPr>
              <w:t>ë</w:t>
            </w:r>
            <w:r w:rsidRPr="00B400F6">
              <w:rPr>
                <w:rFonts w:ascii="Garamond" w:hAnsi="Garamond" w:cstheme="majorBidi"/>
                <w:sz w:val="20"/>
                <w:szCs w:val="20"/>
                <w:lang w:val="sq-AL"/>
              </w:rPr>
              <w:t>m p</w:t>
            </w:r>
            <w:r w:rsidR="000B59E7" w:rsidRPr="00B400F6">
              <w:rPr>
                <w:rFonts w:ascii="Garamond" w:hAnsi="Garamond" w:cstheme="majorBidi"/>
                <w:sz w:val="20"/>
                <w:szCs w:val="20"/>
                <w:lang w:val="sq-AL"/>
              </w:rPr>
              <w:t>ë</w:t>
            </w:r>
            <w:r w:rsidRPr="00B400F6">
              <w:rPr>
                <w:rFonts w:ascii="Garamond" w:hAnsi="Garamond" w:cstheme="majorBidi"/>
                <w:sz w:val="20"/>
                <w:szCs w:val="20"/>
                <w:lang w:val="sq-AL"/>
              </w:rPr>
              <w:t xml:space="preserve">r </w:t>
            </w:r>
            <w:r w:rsidR="00BB3DA3" w:rsidRPr="00B400F6">
              <w:rPr>
                <w:rFonts w:ascii="Garamond" w:hAnsi="Garamond" w:cstheme="majorBidi"/>
                <w:sz w:val="20"/>
                <w:szCs w:val="20"/>
                <w:lang w:val="sq-AL"/>
              </w:rPr>
              <w:t>“</w:t>
            </w:r>
            <w:r w:rsidRPr="00B400F6">
              <w:rPr>
                <w:rFonts w:ascii="Garamond" w:hAnsi="Garamond" w:cstheme="majorBidi"/>
                <w:sz w:val="20"/>
                <w:szCs w:val="20"/>
                <w:lang w:val="sq-AL"/>
              </w:rPr>
              <w:t>Fondet Interreg</w:t>
            </w:r>
            <w:r w:rsidR="00BB3DA3" w:rsidRPr="00B400F6">
              <w:rPr>
                <w:rFonts w:ascii="Garamond" w:hAnsi="Garamond" w:cstheme="majorBidi"/>
                <w:sz w:val="20"/>
                <w:szCs w:val="20"/>
                <w:lang w:val="sq-AL"/>
              </w:rPr>
              <w:t>”</w:t>
            </w:r>
          </w:p>
        </w:tc>
      </w:tr>
      <w:tr w:rsidR="0042726F" w:rsidRPr="00B400F6" w14:paraId="7FFE874E" w14:textId="77777777" w:rsidTr="00054C7B">
        <w:trPr>
          <w:trHeight w:val="20"/>
        </w:trPr>
        <w:tc>
          <w:tcPr>
            <w:tcW w:w="1862" w:type="pct"/>
          </w:tcPr>
          <w:p w14:paraId="4C5F68FC" w14:textId="60577E68" w:rsidR="0042726F" w:rsidRPr="00B400F6" w:rsidRDefault="0042726F" w:rsidP="003D3B41">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Fondet e buxhetit t</w:t>
            </w:r>
            <w:r w:rsidR="000B59E7" w:rsidRPr="00B400F6">
              <w:rPr>
                <w:rFonts w:ascii="Garamond" w:hAnsi="Garamond" w:cstheme="majorBidi"/>
                <w:sz w:val="20"/>
                <w:szCs w:val="20"/>
                <w:lang w:val="sq-AL"/>
              </w:rPr>
              <w:t>ë</w:t>
            </w:r>
            <w:r w:rsidRPr="00B400F6">
              <w:rPr>
                <w:rFonts w:ascii="Garamond" w:hAnsi="Garamond" w:cstheme="majorBidi"/>
                <w:sz w:val="20"/>
                <w:szCs w:val="20"/>
                <w:lang w:val="sq-AL"/>
              </w:rPr>
              <w:t xml:space="preserve"> vet</w:t>
            </w:r>
            <w:r w:rsidR="000B59E7" w:rsidRPr="00B400F6">
              <w:rPr>
                <w:rFonts w:ascii="Garamond" w:hAnsi="Garamond" w:cstheme="majorBidi"/>
                <w:sz w:val="20"/>
                <w:szCs w:val="20"/>
                <w:lang w:val="sq-AL"/>
              </w:rPr>
              <w:t>ë</w:t>
            </w:r>
            <w:r w:rsidRPr="00B400F6">
              <w:rPr>
                <w:rFonts w:ascii="Garamond" w:hAnsi="Garamond" w:cstheme="majorBidi"/>
                <w:sz w:val="20"/>
                <w:szCs w:val="20"/>
                <w:lang w:val="sq-AL"/>
              </w:rPr>
              <w:t>m</w:t>
            </w:r>
          </w:p>
        </w:tc>
        <w:tc>
          <w:tcPr>
            <w:tcW w:w="3138" w:type="pct"/>
          </w:tcPr>
          <w:p w14:paraId="63853680"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ERDF</w:t>
            </w:r>
          </w:p>
          <w:p w14:paraId="034B6F6E" w14:textId="23F1ACA0"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IPA</w:t>
            </w:r>
          </w:p>
        </w:tc>
      </w:tr>
      <w:tr w:rsidR="0042726F" w:rsidRPr="00B400F6" w14:paraId="35334561" w14:textId="77777777" w:rsidTr="00054C7B">
        <w:trPr>
          <w:trHeight w:val="20"/>
        </w:trPr>
        <w:tc>
          <w:tcPr>
            <w:tcW w:w="1862" w:type="pct"/>
          </w:tcPr>
          <w:p w14:paraId="43F6A9D6" w14:textId="6E1AAA5E" w:rsidR="0042726F" w:rsidRPr="00B400F6" w:rsidRDefault="0042726F" w:rsidP="003D3B41">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I pranuesh</w:t>
            </w:r>
            <w:r w:rsidR="000B59E7" w:rsidRPr="00B400F6">
              <w:rPr>
                <w:rFonts w:ascii="Garamond" w:hAnsi="Garamond" w:cstheme="majorBidi"/>
                <w:sz w:val="20"/>
                <w:szCs w:val="20"/>
                <w:lang w:val="sq-AL"/>
              </w:rPr>
              <w:t>ë</w:t>
            </w:r>
            <w:r w:rsidRPr="00B400F6">
              <w:rPr>
                <w:rFonts w:ascii="Garamond" w:hAnsi="Garamond" w:cstheme="majorBidi"/>
                <w:sz w:val="20"/>
                <w:szCs w:val="20"/>
                <w:lang w:val="sq-AL"/>
              </w:rPr>
              <w:t>m nga</w:t>
            </w:r>
          </w:p>
        </w:tc>
        <w:tc>
          <w:tcPr>
            <w:tcW w:w="3138" w:type="pct"/>
          </w:tcPr>
          <w:p w14:paraId="68DE5A18" w14:textId="7E2ECF71"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1 janari 2021</w:t>
            </w:r>
          </w:p>
        </w:tc>
      </w:tr>
      <w:tr w:rsidR="0042726F" w:rsidRPr="00B400F6" w14:paraId="3E9DC501" w14:textId="77777777" w:rsidTr="00054C7B">
        <w:trPr>
          <w:trHeight w:val="20"/>
        </w:trPr>
        <w:tc>
          <w:tcPr>
            <w:tcW w:w="1862" w:type="pct"/>
          </w:tcPr>
          <w:p w14:paraId="1AB2F666" w14:textId="45E0E7D5" w:rsidR="0042726F" w:rsidRPr="00B400F6" w:rsidRDefault="0042726F" w:rsidP="003D3B41">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I pranuesh</w:t>
            </w:r>
            <w:r w:rsidR="000B59E7" w:rsidRPr="00B400F6">
              <w:rPr>
                <w:rFonts w:ascii="Garamond" w:hAnsi="Garamond" w:cstheme="majorBidi"/>
                <w:sz w:val="20"/>
                <w:szCs w:val="20"/>
                <w:lang w:val="sq-AL"/>
              </w:rPr>
              <w:t>ë</w:t>
            </w:r>
            <w:r w:rsidRPr="00B400F6">
              <w:rPr>
                <w:rFonts w:ascii="Garamond" w:hAnsi="Garamond" w:cstheme="majorBidi"/>
                <w:sz w:val="20"/>
                <w:szCs w:val="20"/>
                <w:lang w:val="sq-AL"/>
              </w:rPr>
              <w:t>m deri n</w:t>
            </w:r>
            <w:r w:rsidR="000B59E7" w:rsidRPr="00B400F6">
              <w:rPr>
                <w:rFonts w:ascii="Garamond" w:hAnsi="Garamond" w:cstheme="majorBidi"/>
                <w:sz w:val="20"/>
                <w:szCs w:val="20"/>
                <w:lang w:val="sq-AL"/>
              </w:rPr>
              <w:t>ë</w:t>
            </w:r>
          </w:p>
        </w:tc>
        <w:tc>
          <w:tcPr>
            <w:tcW w:w="3138" w:type="pct"/>
          </w:tcPr>
          <w:p w14:paraId="5EA36D1C" w14:textId="1EC1D93E"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31 dhjetor 2029</w:t>
            </w:r>
          </w:p>
        </w:tc>
      </w:tr>
      <w:tr w:rsidR="0042726F" w:rsidRPr="00B400F6" w14:paraId="629749B9" w14:textId="77777777" w:rsidTr="00054C7B">
        <w:trPr>
          <w:trHeight w:val="20"/>
        </w:trPr>
        <w:tc>
          <w:tcPr>
            <w:tcW w:w="1862" w:type="pct"/>
          </w:tcPr>
          <w:p w14:paraId="6DAD9F5E" w14:textId="13CAF2DE" w:rsidR="0042726F" w:rsidRPr="00B400F6" w:rsidRDefault="0042726F" w:rsidP="003D3B41">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 xml:space="preserve">Numri i </w:t>
            </w:r>
            <w:r w:rsidR="00EC1148" w:rsidRPr="00B400F6">
              <w:rPr>
                <w:rFonts w:ascii="Garamond" w:hAnsi="Garamond" w:cstheme="majorBidi"/>
                <w:sz w:val="20"/>
                <w:szCs w:val="20"/>
                <w:lang w:val="sq-AL"/>
              </w:rPr>
              <w:t xml:space="preserve">vendimit </w:t>
            </w:r>
            <w:r w:rsidRPr="00B400F6">
              <w:rPr>
                <w:rFonts w:ascii="Garamond" w:hAnsi="Garamond" w:cstheme="majorBidi"/>
                <w:sz w:val="20"/>
                <w:szCs w:val="20"/>
                <w:lang w:val="sq-AL"/>
              </w:rPr>
              <w:t>t</w:t>
            </w:r>
            <w:r w:rsidR="000B59E7" w:rsidRPr="00B400F6">
              <w:rPr>
                <w:rFonts w:ascii="Garamond" w:hAnsi="Garamond" w:cstheme="majorBidi"/>
                <w:sz w:val="20"/>
                <w:szCs w:val="20"/>
                <w:lang w:val="sq-AL"/>
              </w:rPr>
              <w:t>ë</w:t>
            </w:r>
            <w:r w:rsidRPr="00B400F6">
              <w:rPr>
                <w:rFonts w:ascii="Garamond" w:hAnsi="Garamond" w:cstheme="majorBidi"/>
                <w:sz w:val="20"/>
                <w:szCs w:val="20"/>
                <w:lang w:val="sq-AL"/>
              </w:rPr>
              <w:t xml:space="preserve"> KE-s</w:t>
            </w:r>
            <w:r w:rsidR="000B59E7" w:rsidRPr="00B400F6">
              <w:rPr>
                <w:rFonts w:ascii="Garamond" w:hAnsi="Garamond" w:cstheme="majorBidi"/>
                <w:sz w:val="20"/>
                <w:szCs w:val="20"/>
                <w:lang w:val="sq-AL"/>
              </w:rPr>
              <w:t>ë</w:t>
            </w:r>
          </w:p>
        </w:tc>
        <w:tc>
          <w:tcPr>
            <w:tcW w:w="3138" w:type="pct"/>
          </w:tcPr>
          <w:p w14:paraId="38C7C32C" w14:textId="3BDA9153"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C(2022)3715</w:t>
            </w:r>
          </w:p>
        </w:tc>
      </w:tr>
      <w:tr w:rsidR="0042726F" w:rsidRPr="00B400F6" w14:paraId="2009CD13" w14:textId="77777777" w:rsidTr="00054C7B">
        <w:trPr>
          <w:trHeight w:val="20"/>
        </w:trPr>
        <w:tc>
          <w:tcPr>
            <w:tcW w:w="1862" w:type="pct"/>
          </w:tcPr>
          <w:p w14:paraId="40B39B0B" w14:textId="22E58F35" w:rsidR="0042726F" w:rsidRPr="00B400F6" w:rsidRDefault="0042726F" w:rsidP="003D3B41">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 xml:space="preserve">Data e </w:t>
            </w:r>
            <w:r w:rsidR="00EC1148" w:rsidRPr="00B400F6">
              <w:rPr>
                <w:rFonts w:ascii="Garamond" w:hAnsi="Garamond" w:cstheme="majorBidi"/>
                <w:sz w:val="20"/>
                <w:szCs w:val="20"/>
                <w:lang w:val="sq-AL"/>
              </w:rPr>
              <w:t xml:space="preserve">vendimit </w:t>
            </w:r>
            <w:r w:rsidRPr="00B400F6">
              <w:rPr>
                <w:rFonts w:ascii="Garamond" w:hAnsi="Garamond" w:cstheme="majorBidi"/>
                <w:sz w:val="20"/>
                <w:szCs w:val="20"/>
                <w:lang w:val="sq-AL"/>
              </w:rPr>
              <w:t>të KE-së</w:t>
            </w:r>
          </w:p>
        </w:tc>
        <w:tc>
          <w:tcPr>
            <w:tcW w:w="3138" w:type="pct"/>
          </w:tcPr>
          <w:p w14:paraId="454FC372" w14:textId="744E36FD"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31 maj 2022</w:t>
            </w:r>
          </w:p>
        </w:tc>
      </w:tr>
      <w:tr w:rsidR="0042726F" w:rsidRPr="00B400F6" w14:paraId="192A96E5" w14:textId="77777777" w:rsidTr="00054C7B">
        <w:trPr>
          <w:trHeight w:val="20"/>
        </w:trPr>
        <w:tc>
          <w:tcPr>
            <w:tcW w:w="1862" w:type="pct"/>
          </w:tcPr>
          <w:p w14:paraId="406A6A18" w14:textId="605EA490" w:rsidR="0042726F" w:rsidRPr="00B400F6" w:rsidRDefault="0042726F" w:rsidP="003D3B41">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Rajonet NUTS që mbulon Programi</w:t>
            </w:r>
          </w:p>
        </w:tc>
        <w:tc>
          <w:tcPr>
            <w:tcW w:w="3138" w:type="pct"/>
          </w:tcPr>
          <w:p w14:paraId="718529A0"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EL411 - Λέσβος, Λήμνος</w:t>
            </w:r>
          </w:p>
          <w:p w14:paraId="1C9ADEE1"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EL412 - Ικαρία, Σάμος</w:t>
            </w:r>
          </w:p>
          <w:p w14:paraId="7C652C09"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EL413 - Χίος</w:t>
            </w:r>
          </w:p>
          <w:p w14:paraId="50574E5A"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EL42 - Νότιο Αιγαίο</w:t>
            </w:r>
          </w:p>
          <w:p w14:paraId="4065C0EA"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EL421 - Κάλυμνος, Κάρπαθος – Ηρωική Νήσος</w:t>
            </w:r>
          </w:p>
          <w:p w14:paraId="1AA6B244"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Κάσος, Κως, Ρόδος</w:t>
            </w:r>
          </w:p>
          <w:p w14:paraId="0811ABB4"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EL422 - Άνδρος, Θήρα, Κέα, Μήλος, Μύκονος,</w:t>
            </w:r>
          </w:p>
          <w:p w14:paraId="28F4D96E"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Νάξος, Πάρος, Σύρος, Τήνος</w:t>
            </w:r>
          </w:p>
          <w:p w14:paraId="54461DE9"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EL43 - Κρήτη</w:t>
            </w:r>
          </w:p>
          <w:p w14:paraId="20F66264"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EL431 - Ηράκλειο</w:t>
            </w:r>
          </w:p>
          <w:p w14:paraId="27295BA3"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EL432 - Λασίθι</w:t>
            </w:r>
          </w:p>
          <w:p w14:paraId="78AD56BA"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EL433 - Ρέθυμνο</w:t>
            </w:r>
          </w:p>
          <w:p w14:paraId="2CE50798"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EL434 - Χανιά</w:t>
            </w:r>
          </w:p>
          <w:p w14:paraId="69612CF4"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EL5 - Βόρεια Ελλάδα</w:t>
            </w:r>
          </w:p>
          <w:p w14:paraId="50068B92"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EL51 - Aνατολική Μακεδονία, Θράκη</w:t>
            </w:r>
          </w:p>
          <w:p w14:paraId="26252E57"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EL511 - Έβρος</w:t>
            </w:r>
          </w:p>
          <w:p w14:paraId="7B6F9253"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EL512 - Ξάνθη</w:t>
            </w:r>
          </w:p>
          <w:p w14:paraId="024D6860"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EL513 - Ροδόπη</w:t>
            </w:r>
          </w:p>
          <w:p w14:paraId="6EA9E5D7"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EL514 - Δράμα</w:t>
            </w:r>
          </w:p>
          <w:p w14:paraId="06E36771"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EL515 - Θάσος, Καβάλα</w:t>
            </w:r>
          </w:p>
          <w:p w14:paraId="5D0407AE"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EL52 - Κεντρική Μακεδονία</w:t>
            </w:r>
          </w:p>
          <w:p w14:paraId="7EA78FCC"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lastRenderedPageBreak/>
              <w:t>EL521 - Ημαθία</w:t>
            </w:r>
          </w:p>
          <w:p w14:paraId="7D449365"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EL522 - Θεσσαλονίκη</w:t>
            </w:r>
          </w:p>
          <w:p w14:paraId="4AD7877F"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EL523 - Κιλκίς</w:t>
            </w:r>
          </w:p>
          <w:p w14:paraId="4975EC14"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EL524 - Πέλλα</w:t>
            </w:r>
          </w:p>
          <w:p w14:paraId="4BEE860B"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EL525 - Πιερία</w:t>
            </w:r>
          </w:p>
          <w:p w14:paraId="1899387A"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EL526 - Σέρρες</w:t>
            </w:r>
          </w:p>
          <w:p w14:paraId="49186A0D"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EL527 - Χαλκιδική</w:t>
            </w:r>
          </w:p>
          <w:p w14:paraId="3787020F"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EL53 - Δυτική Μακεδονία</w:t>
            </w:r>
          </w:p>
          <w:p w14:paraId="5166B803"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EL531 - Γρεβενά, Κοζάνη</w:t>
            </w:r>
          </w:p>
          <w:p w14:paraId="6CAE3EA0"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EL532 - Καστοριά</w:t>
            </w:r>
          </w:p>
          <w:p w14:paraId="73A583C5"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EL533 - Φλώρινα</w:t>
            </w:r>
          </w:p>
          <w:p w14:paraId="2FBD2251"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EL54 - Ήπειρος</w:t>
            </w:r>
          </w:p>
          <w:p w14:paraId="05DA39BF"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EL541 - Άρτα, Πρέβεζα</w:t>
            </w:r>
          </w:p>
          <w:p w14:paraId="1FE61055"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EL542 - Θεσπρωτία</w:t>
            </w:r>
          </w:p>
          <w:p w14:paraId="580D4C58"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EL543 - Ιωάννινα</w:t>
            </w:r>
          </w:p>
          <w:p w14:paraId="1136A00B"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EL6 - Κεντρική Ελλάδα</w:t>
            </w:r>
          </w:p>
          <w:p w14:paraId="77A671D3"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EL61 - Θεσσαλία</w:t>
            </w:r>
          </w:p>
          <w:p w14:paraId="4769B5D2"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EL611 - Καρδίτσα, Τρίκαλα</w:t>
            </w:r>
          </w:p>
          <w:p w14:paraId="3D711108"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EL612 - Λάρισα</w:t>
            </w:r>
          </w:p>
          <w:p w14:paraId="35A72E48"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EL613 - Μαγνησία, Σποράδες</w:t>
            </w:r>
          </w:p>
          <w:p w14:paraId="69A759D8"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EL62 - Ιόνια Νησιά</w:t>
            </w:r>
          </w:p>
          <w:p w14:paraId="542E9D91"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EL621 - Ζάκυνθος</w:t>
            </w:r>
          </w:p>
          <w:p w14:paraId="1B5FA54F"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EL622 - Κέρκυρα</w:t>
            </w:r>
          </w:p>
          <w:p w14:paraId="3F55952D"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EL623 - Ιθάκη, Κεφαλληνία</w:t>
            </w:r>
          </w:p>
          <w:p w14:paraId="5148B225"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EL624 - Λευκάδα</w:t>
            </w:r>
          </w:p>
          <w:p w14:paraId="6CE70443"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EL63 - Δυτική Ελλάδα</w:t>
            </w:r>
          </w:p>
          <w:p w14:paraId="759B81D6"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EL631 - Αιτωλοακαρνανία</w:t>
            </w:r>
          </w:p>
          <w:p w14:paraId="69D0E68D"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EL632 - Αχαΐα</w:t>
            </w:r>
          </w:p>
          <w:p w14:paraId="0E299A26"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EL633 - Ηλεία</w:t>
            </w:r>
          </w:p>
          <w:p w14:paraId="6D0B5EFF"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EL64 - Στερεά Ελλάδα</w:t>
            </w:r>
          </w:p>
          <w:p w14:paraId="68484981"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EL641 - Βοιωτία</w:t>
            </w:r>
          </w:p>
          <w:p w14:paraId="3838D738"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EL642 - Εύβοια</w:t>
            </w:r>
          </w:p>
          <w:p w14:paraId="77A554C2"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EL643 - Ευρυτανία</w:t>
            </w:r>
          </w:p>
          <w:p w14:paraId="1CB19961"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EL644 - Φθιώτιδα</w:t>
            </w:r>
          </w:p>
          <w:p w14:paraId="6455DE4D"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EL645 - Φωκίδα</w:t>
            </w:r>
          </w:p>
          <w:p w14:paraId="4D3E156D"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EL65 - Πελοπόννησος</w:t>
            </w:r>
          </w:p>
          <w:p w14:paraId="61C8CE30"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EL651 - Αργολίδα, Αρκαδία</w:t>
            </w:r>
          </w:p>
          <w:p w14:paraId="6F9AEE3D"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EL652 - Κορινθία</w:t>
            </w:r>
          </w:p>
          <w:p w14:paraId="25B27C18"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EL653 - Λακωνία, Μεσσηνία</w:t>
            </w:r>
          </w:p>
          <w:p w14:paraId="4B4F67C7"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ITC - Nord-Ovest</w:t>
            </w:r>
          </w:p>
          <w:p w14:paraId="404D2CF0"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ITC1 - Piemonte</w:t>
            </w:r>
          </w:p>
          <w:p w14:paraId="6BC1BF63"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ITC11 - Torino</w:t>
            </w:r>
          </w:p>
          <w:p w14:paraId="02D82EC2"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ITC12 - Vercelli</w:t>
            </w:r>
          </w:p>
          <w:p w14:paraId="3A866A45"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ITC13 - Biella</w:t>
            </w:r>
          </w:p>
          <w:p w14:paraId="51A7AFD6"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ITC14 - Verbano-Cusio-Ossola</w:t>
            </w:r>
          </w:p>
          <w:p w14:paraId="29117C43"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ITC15 - Novara</w:t>
            </w:r>
          </w:p>
          <w:p w14:paraId="1ED8CFD0"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ITC16 - Cuneo</w:t>
            </w:r>
          </w:p>
          <w:p w14:paraId="7EA91E40"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ITC17 - Asti</w:t>
            </w:r>
          </w:p>
          <w:p w14:paraId="38FA663A"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ITC18 - Alessandria</w:t>
            </w:r>
          </w:p>
          <w:p w14:paraId="793084FA" w14:textId="1EF1F9AC"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ITC2 - Valle d</w:t>
            </w:r>
            <w:r w:rsidR="003B0C53" w:rsidRPr="00B400F6">
              <w:rPr>
                <w:rFonts w:ascii="Garamond" w:hAnsi="Garamond" w:cstheme="majorBidi"/>
                <w:sz w:val="20"/>
                <w:szCs w:val="20"/>
                <w:lang w:val="sq-AL"/>
              </w:rPr>
              <w:t>’</w:t>
            </w:r>
            <w:r w:rsidRPr="00B400F6">
              <w:rPr>
                <w:rFonts w:ascii="Garamond" w:hAnsi="Garamond" w:cstheme="majorBidi"/>
                <w:sz w:val="20"/>
                <w:szCs w:val="20"/>
                <w:lang w:val="sq-AL"/>
              </w:rPr>
              <w:t>Aosta/Vallée d</w:t>
            </w:r>
            <w:r w:rsidR="003B0C53" w:rsidRPr="00B400F6">
              <w:rPr>
                <w:rFonts w:ascii="Garamond" w:hAnsi="Garamond" w:cstheme="majorBidi"/>
                <w:sz w:val="20"/>
                <w:szCs w:val="20"/>
                <w:lang w:val="sq-AL"/>
              </w:rPr>
              <w:t>’</w:t>
            </w:r>
            <w:r w:rsidRPr="00B400F6">
              <w:rPr>
                <w:rFonts w:ascii="Garamond" w:hAnsi="Garamond" w:cstheme="majorBidi"/>
                <w:sz w:val="20"/>
                <w:szCs w:val="20"/>
                <w:lang w:val="sq-AL"/>
              </w:rPr>
              <w:t>Aoste</w:t>
            </w:r>
          </w:p>
          <w:p w14:paraId="556A56B7" w14:textId="61E710BF"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ITC20 - Valle d</w:t>
            </w:r>
            <w:r w:rsidR="003B0C53" w:rsidRPr="00B400F6">
              <w:rPr>
                <w:rFonts w:ascii="Garamond" w:hAnsi="Garamond" w:cstheme="majorBidi"/>
                <w:sz w:val="20"/>
                <w:szCs w:val="20"/>
                <w:lang w:val="sq-AL"/>
              </w:rPr>
              <w:t>’</w:t>
            </w:r>
            <w:r w:rsidRPr="00B400F6">
              <w:rPr>
                <w:rFonts w:ascii="Garamond" w:hAnsi="Garamond" w:cstheme="majorBidi"/>
                <w:sz w:val="20"/>
                <w:szCs w:val="20"/>
                <w:lang w:val="sq-AL"/>
              </w:rPr>
              <w:t>Aosta/Vallée d</w:t>
            </w:r>
            <w:r w:rsidR="003B0C53" w:rsidRPr="00B400F6">
              <w:rPr>
                <w:rFonts w:ascii="Garamond" w:hAnsi="Garamond" w:cstheme="majorBidi"/>
                <w:sz w:val="20"/>
                <w:szCs w:val="20"/>
                <w:lang w:val="sq-AL"/>
              </w:rPr>
              <w:t>’</w:t>
            </w:r>
            <w:r w:rsidRPr="00B400F6">
              <w:rPr>
                <w:rFonts w:ascii="Garamond" w:hAnsi="Garamond" w:cstheme="majorBidi"/>
                <w:sz w:val="20"/>
                <w:szCs w:val="20"/>
                <w:lang w:val="sq-AL"/>
              </w:rPr>
              <w:t>Aoste</w:t>
            </w:r>
          </w:p>
          <w:p w14:paraId="6B8D99E6"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ITC3 - Liguria</w:t>
            </w:r>
          </w:p>
          <w:p w14:paraId="3255EA37"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ITC31 - Imperia</w:t>
            </w:r>
          </w:p>
          <w:p w14:paraId="25071BEB"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ITC32 - Savona</w:t>
            </w:r>
          </w:p>
          <w:p w14:paraId="1CC6DB58"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ITC33 - Genova</w:t>
            </w:r>
          </w:p>
          <w:p w14:paraId="13D971B3"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ITC34 - La Spezia</w:t>
            </w:r>
          </w:p>
          <w:p w14:paraId="17EB9262"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ITC4 - Lombardia</w:t>
            </w:r>
          </w:p>
          <w:p w14:paraId="435B6F7A"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ITC41 - Varese</w:t>
            </w:r>
          </w:p>
          <w:p w14:paraId="25D065CD"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ITC42 - Como</w:t>
            </w:r>
          </w:p>
          <w:p w14:paraId="46DE3214"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ITC43 - Lecco</w:t>
            </w:r>
          </w:p>
          <w:p w14:paraId="477653D5" w14:textId="64B61708" w:rsidR="0042726F" w:rsidRPr="00B400F6" w:rsidRDefault="0042726F" w:rsidP="000B59E7">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ITC44 - Sondrio</w:t>
            </w:r>
          </w:p>
          <w:p w14:paraId="217AFD87"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lastRenderedPageBreak/>
              <w:t>ITC46 - Bergamo</w:t>
            </w:r>
          </w:p>
          <w:p w14:paraId="065CF425"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ITC47 - Brescia</w:t>
            </w:r>
          </w:p>
          <w:p w14:paraId="370EE996"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ITC48 - Pavia</w:t>
            </w:r>
          </w:p>
          <w:p w14:paraId="5223F788"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ITC49 - Lodi</w:t>
            </w:r>
          </w:p>
          <w:p w14:paraId="48DC06A8"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ITC4A - Cremona</w:t>
            </w:r>
          </w:p>
          <w:p w14:paraId="3BF8243D"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ITC4B - Mantova</w:t>
            </w:r>
          </w:p>
          <w:p w14:paraId="3992FD65"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ITC4C - Milano</w:t>
            </w:r>
          </w:p>
          <w:p w14:paraId="570FDF3C"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ITC4D - Monza e della Brianza</w:t>
            </w:r>
          </w:p>
          <w:p w14:paraId="16F3EEF2"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ITF - Sud</w:t>
            </w:r>
          </w:p>
          <w:p w14:paraId="27226DD7"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ITF1 - Abruzzo</w:t>
            </w:r>
          </w:p>
          <w:p w14:paraId="6EDCA639" w14:textId="06102AFB"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ITF11 - L</w:t>
            </w:r>
            <w:r w:rsidR="003B0C53" w:rsidRPr="00B400F6">
              <w:rPr>
                <w:rFonts w:ascii="Garamond" w:hAnsi="Garamond" w:cstheme="majorBidi"/>
                <w:sz w:val="20"/>
                <w:szCs w:val="20"/>
                <w:lang w:val="sq-AL"/>
              </w:rPr>
              <w:t>’</w:t>
            </w:r>
            <w:r w:rsidRPr="00B400F6">
              <w:rPr>
                <w:rFonts w:ascii="Garamond" w:hAnsi="Garamond" w:cstheme="majorBidi"/>
                <w:sz w:val="20"/>
                <w:szCs w:val="20"/>
                <w:lang w:val="sq-AL"/>
              </w:rPr>
              <w:t>Aquila</w:t>
            </w:r>
          </w:p>
          <w:p w14:paraId="21E1BFBC"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ITF12 - Teramo</w:t>
            </w:r>
          </w:p>
          <w:p w14:paraId="6C855FD8"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ITF13 - Pescara</w:t>
            </w:r>
          </w:p>
          <w:p w14:paraId="53BAC56C"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ITF14 - Chieti</w:t>
            </w:r>
          </w:p>
          <w:p w14:paraId="3F34A610"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ITF2 - Molise</w:t>
            </w:r>
          </w:p>
          <w:p w14:paraId="61D387E1"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ITF21 - Isernia</w:t>
            </w:r>
          </w:p>
          <w:p w14:paraId="0B10BB4D"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ITF22 - Campobasso</w:t>
            </w:r>
          </w:p>
          <w:p w14:paraId="1BEE366B"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ITF3 - Campania</w:t>
            </w:r>
          </w:p>
          <w:p w14:paraId="1CAA5840"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ITF31 - Caserta</w:t>
            </w:r>
          </w:p>
          <w:p w14:paraId="4E085DA0"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ITF32 - Benevento</w:t>
            </w:r>
          </w:p>
          <w:p w14:paraId="31FC9CD1"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ITF33 - Napoli</w:t>
            </w:r>
          </w:p>
          <w:p w14:paraId="4318C1A9"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ITF34 - Avellino</w:t>
            </w:r>
          </w:p>
          <w:p w14:paraId="27CA5207"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ITF35 - Salerno</w:t>
            </w:r>
          </w:p>
          <w:p w14:paraId="17B9A406"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ITF4 - Puglia</w:t>
            </w:r>
          </w:p>
          <w:p w14:paraId="47D6269D"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ITF43 - Taranto</w:t>
            </w:r>
          </w:p>
          <w:p w14:paraId="7D9423DB"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ITF44 - Brindisi</w:t>
            </w:r>
          </w:p>
          <w:p w14:paraId="37308C0F"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ITF45 - Lecce</w:t>
            </w:r>
          </w:p>
          <w:p w14:paraId="5C79ECE5"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ITF46 - Foggia</w:t>
            </w:r>
          </w:p>
          <w:p w14:paraId="4C81F80A"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ITF47 - Bari</w:t>
            </w:r>
          </w:p>
          <w:p w14:paraId="31157239"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ITF48 - Barletta-Andria-Trani</w:t>
            </w:r>
          </w:p>
          <w:p w14:paraId="1ECBBF57"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ITF5 - Basilicata</w:t>
            </w:r>
          </w:p>
          <w:p w14:paraId="09781CCA"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ITF51 - Potenza</w:t>
            </w:r>
          </w:p>
          <w:p w14:paraId="5FF51CFD"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ITF52 - Matera</w:t>
            </w:r>
          </w:p>
          <w:p w14:paraId="59660B2C"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ITF6 - Calabria</w:t>
            </w:r>
          </w:p>
          <w:p w14:paraId="3AC77B17"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ITF61 - Cosenza</w:t>
            </w:r>
          </w:p>
          <w:p w14:paraId="11C9EE9C"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ITF62 - Crotone</w:t>
            </w:r>
          </w:p>
          <w:p w14:paraId="0AD39491"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ITF63 - Catanzaro</w:t>
            </w:r>
          </w:p>
          <w:p w14:paraId="71F7337F"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ITF64 - Vibo Valentia</w:t>
            </w:r>
          </w:p>
          <w:p w14:paraId="337F9183"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ITF65 - Reggio di Calabria</w:t>
            </w:r>
          </w:p>
          <w:p w14:paraId="3FFE2A87"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ITG - Isole</w:t>
            </w:r>
          </w:p>
          <w:p w14:paraId="14B25204"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ITG1 - Sicilia</w:t>
            </w:r>
          </w:p>
          <w:p w14:paraId="1801162F"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ITG11 - Trapani</w:t>
            </w:r>
          </w:p>
          <w:p w14:paraId="7CBCBB6C"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ITG12 - Palermo</w:t>
            </w:r>
          </w:p>
          <w:p w14:paraId="6F6F20D5"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ITG13 - Messina</w:t>
            </w:r>
          </w:p>
          <w:p w14:paraId="154B7C4C"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ITG14 - Agrigento</w:t>
            </w:r>
          </w:p>
          <w:p w14:paraId="0BEC3F43"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ITG15 - Caltanissetta</w:t>
            </w:r>
          </w:p>
          <w:p w14:paraId="0143A40B"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ITG16 - Enna</w:t>
            </w:r>
          </w:p>
          <w:p w14:paraId="1AF8DE0A"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ITG17 - Catania</w:t>
            </w:r>
          </w:p>
          <w:p w14:paraId="586AE745"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ITG18 - Ragusa</w:t>
            </w:r>
          </w:p>
          <w:p w14:paraId="18372BE8"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ITG19 - Siracusa</w:t>
            </w:r>
          </w:p>
          <w:p w14:paraId="179C1962"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ITG2 - Sardegna</w:t>
            </w:r>
          </w:p>
          <w:p w14:paraId="5A867D9F"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ITG2D - Sassari</w:t>
            </w:r>
          </w:p>
          <w:p w14:paraId="748E1F5D"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ITG2E - Nuoro</w:t>
            </w:r>
          </w:p>
          <w:p w14:paraId="0B56347D"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ITG2F - Cagliari</w:t>
            </w:r>
          </w:p>
          <w:p w14:paraId="4726B5BF"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ITG2G - Oristano</w:t>
            </w:r>
          </w:p>
          <w:p w14:paraId="33173F3F"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ITG2H - Sud Sardegna</w:t>
            </w:r>
          </w:p>
          <w:p w14:paraId="1DE22C14"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ITH3 - Veneto</w:t>
            </w:r>
          </w:p>
          <w:p w14:paraId="08C1CD17"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ITH31 - Verona</w:t>
            </w:r>
          </w:p>
          <w:p w14:paraId="0DE5AC52"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ITH32 - Vicenza</w:t>
            </w:r>
          </w:p>
          <w:p w14:paraId="3F108BC6"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ITH33 - Belluno</w:t>
            </w:r>
          </w:p>
          <w:p w14:paraId="78CEF76E"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ITH34 - Treviso</w:t>
            </w:r>
          </w:p>
          <w:p w14:paraId="36F72242"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lastRenderedPageBreak/>
              <w:t>ITH35 - Venezia</w:t>
            </w:r>
          </w:p>
          <w:p w14:paraId="41EA1C03"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ITH36 - Padova</w:t>
            </w:r>
          </w:p>
          <w:p w14:paraId="4D41775B"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ITH37 - Rovigo</w:t>
            </w:r>
          </w:p>
          <w:p w14:paraId="638CB6D9"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ITH4 - Friuli-Venezia Giulia</w:t>
            </w:r>
          </w:p>
          <w:p w14:paraId="284F860A"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ITH41 - Pordenone</w:t>
            </w:r>
          </w:p>
          <w:p w14:paraId="0DD5F3FE"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ITH42 - Udine</w:t>
            </w:r>
          </w:p>
          <w:p w14:paraId="63FE2040"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ITH43 - Gorizia</w:t>
            </w:r>
          </w:p>
          <w:p w14:paraId="2728344F"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ITH44 - Trieste</w:t>
            </w:r>
          </w:p>
          <w:p w14:paraId="4C6B743E"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ITH5 - Emilia-Romagna</w:t>
            </w:r>
          </w:p>
          <w:p w14:paraId="51575B8B"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ITH51 - Piacenza</w:t>
            </w:r>
          </w:p>
          <w:p w14:paraId="1F5FC85A"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ITH52 - Parma</w:t>
            </w:r>
          </w:p>
          <w:p w14:paraId="3895EAE7" w14:textId="7A230488"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ITH53 - Reggio nell</w:t>
            </w:r>
            <w:r w:rsidR="003B0C53" w:rsidRPr="00B400F6">
              <w:rPr>
                <w:rFonts w:ascii="Garamond" w:hAnsi="Garamond" w:cstheme="majorBidi"/>
                <w:sz w:val="20"/>
                <w:szCs w:val="20"/>
                <w:lang w:val="sq-AL"/>
              </w:rPr>
              <w:t>’</w:t>
            </w:r>
            <w:r w:rsidRPr="00B400F6">
              <w:rPr>
                <w:rFonts w:ascii="Garamond" w:hAnsi="Garamond" w:cstheme="majorBidi"/>
                <w:sz w:val="20"/>
                <w:szCs w:val="20"/>
                <w:lang w:val="sq-AL"/>
              </w:rPr>
              <w:t>Emilia</w:t>
            </w:r>
          </w:p>
          <w:p w14:paraId="6A618153"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ITH54 - Modena</w:t>
            </w:r>
          </w:p>
          <w:p w14:paraId="39AB2C16"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ITH55 - Bologna</w:t>
            </w:r>
          </w:p>
          <w:p w14:paraId="76C72726"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ITH56 - Ferrara</w:t>
            </w:r>
          </w:p>
          <w:p w14:paraId="5135D0DE"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ITH57 - Ravenna</w:t>
            </w:r>
          </w:p>
          <w:p w14:paraId="189ABC6D"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ITH58 - Forlì-Cesena</w:t>
            </w:r>
          </w:p>
          <w:p w14:paraId="033B6B08"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ITH59 - Rimini</w:t>
            </w:r>
          </w:p>
          <w:p w14:paraId="1985C5AF"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ITI - Centro (IT)</w:t>
            </w:r>
          </w:p>
          <w:p w14:paraId="3BFD91C2"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ITI1 - Toscana</w:t>
            </w:r>
          </w:p>
          <w:p w14:paraId="09CD9F63"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ITI11 - Massa-Carrara</w:t>
            </w:r>
          </w:p>
          <w:p w14:paraId="30685FA0"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ITI12 - Lucca</w:t>
            </w:r>
          </w:p>
          <w:p w14:paraId="2F293B9E"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ITI13 - Pistoia</w:t>
            </w:r>
          </w:p>
          <w:p w14:paraId="5BE0E29B"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ITI14 - Firenze</w:t>
            </w:r>
          </w:p>
          <w:p w14:paraId="5D6235B7"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ITI15 - Prato</w:t>
            </w:r>
          </w:p>
          <w:p w14:paraId="1BB38C6B"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ITI16 - Livorno</w:t>
            </w:r>
          </w:p>
          <w:p w14:paraId="521E9DAA"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ITI17 - Pisa</w:t>
            </w:r>
          </w:p>
          <w:p w14:paraId="7B9376D2"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ITI18 - Arezzo</w:t>
            </w:r>
          </w:p>
          <w:p w14:paraId="63423DFD"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ITI19 - Siena</w:t>
            </w:r>
          </w:p>
          <w:p w14:paraId="7F50FBBB"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ITI1A - Grosseto</w:t>
            </w:r>
          </w:p>
          <w:p w14:paraId="60D6398E"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ITI2 - Umbria</w:t>
            </w:r>
          </w:p>
          <w:p w14:paraId="156AE9E9"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ITI21 - Perugia</w:t>
            </w:r>
          </w:p>
          <w:p w14:paraId="419C43A5"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ITI22 - Terni</w:t>
            </w:r>
          </w:p>
          <w:p w14:paraId="22DBED08"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ITI3 - Marche</w:t>
            </w:r>
          </w:p>
          <w:p w14:paraId="6A210872"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ITI31 - Pesaro e Urbino</w:t>
            </w:r>
          </w:p>
          <w:p w14:paraId="104DF4A1"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ITI32 - Ancona</w:t>
            </w:r>
          </w:p>
          <w:p w14:paraId="19AE7798"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ITI33 - Macerata</w:t>
            </w:r>
          </w:p>
          <w:p w14:paraId="552EB10C"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ITI34 - Ascoli Piceno</w:t>
            </w:r>
          </w:p>
          <w:p w14:paraId="7B4B075A"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ITI35 - Fermo</w:t>
            </w:r>
          </w:p>
          <w:p w14:paraId="0865FA6A"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ITI4 - Lazio</w:t>
            </w:r>
          </w:p>
          <w:p w14:paraId="4B446B94"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ITI41 - Viterbo</w:t>
            </w:r>
          </w:p>
          <w:p w14:paraId="1ADFFA03"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ITI42 - Rieti</w:t>
            </w:r>
          </w:p>
          <w:p w14:paraId="1D87187D"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ITI43 - Roma</w:t>
            </w:r>
          </w:p>
          <w:p w14:paraId="62C32D41"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ITI44 - Latina</w:t>
            </w:r>
          </w:p>
          <w:p w14:paraId="74ABF924"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ITI45 - Frosinone</w:t>
            </w:r>
          </w:p>
          <w:p w14:paraId="0481D4D1"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MT0 - Malta</w:t>
            </w:r>
          </w:p>
          <w:p w14:paraId="03CDF76C"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MT00 - Malta</w:t>
            </w:r>
          </w:p>
          <w:p w14:paraId="4223F681"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MT001 - Malta</w:t>
            </w:r>
          </w:p>
          <w:p w14:paraId="78B47ACB"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MT002 - Gozo and Comino/Għaëdex u Kemmuna</w:t>
            </w:r>
          </w:p>
          <w:p w14:paraId="3ED7A5F9"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ME0 - Црна Гора</w:t>
            </w:r>
          </w:p>
          <w:p w14:paraId="72070E68"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ME00 - Црна Гора</w:t>
            </w:r>
          </w:p>
          <w:p w14:paraId="13C09A87"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ME000 - Црна Гора</w:t>
            </w:r>
          </w:p>
          <w:p w14:paraId="5EF4F280"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MK0 - Северна Македонија</w:t>
            </w:r>
          </w:p>
          <w:p w14:paraId="760800F2"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MK00 - Северна Македонија</w:t>
            </w:r>
          </w:p>
          <w:p w14:paraId="2C194C0F"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MK001 - Вардарски</w:t>
            </w:r>
          </w:p>
          <w:p w14:paraId="6187B6EF"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MK002 - Источен</w:t>
            </w:r>
          </w:p>
          <w:p w14:paraId="2E81E6B6"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MK003 - Југозападен</w:t>
            </w:r>
          </w:p>
          <w:p w14:paraId="487C9F92"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MK004 - Југоисточен</w:t>
            </w:r>
          </w:p>
          <w:p w14:paraId="70027A81"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MK005 - Пелагониски</w:t>
            </w:r>
          </w:p>
          <w:p w14:paraId="2A22983B"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MK006 - Полошки</w:t>
            </w:r>
          </w:p>
          <w:p w14:paraId="0C36E288"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MK007 - Североисточен</w:t>
            </w:r>
          </w:p>
          <w:p w14:paraId="309D3FBE"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lastRenderedPageBreak/>
              <w:t>__________MK008 - Скопски</w:t>
            </w:r>
          </w:p>
          <w:p w14:paraId="1BA328AD"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PT15 - Algarve</w:t>
            </w:r>
          </w:p>
          <w:p w14:paraId="5D5C47B8"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PT150 - Algarve</w:t>
            </w:r>
          </w:p>
          <w:p w14:paraId="383833A3"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PT17 - Área Metropolitana de Lisboa</w:t>
            </w:r>
          </w:p>
          <w:p w14:paraId="5F21CD3A"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PT170 - Área Metropolitana de Lisboa</w:t>
            </w:r>
          </w:p>
          <w:p w14:paraId="2ECB222F"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PT18 - Alentejo</w:t>
            </w:r>
          </w:p>
          <w:p w14:paraId="41EB1F12"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PT181 - Alentejo Litoral</w:t>
            </w:r>
          </w:p>
          <w:p w14:paraId="7413BFA4"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PT184 - Baixo Alentejo</w:t>
            </w:r>
          </w:p>
          <w:p w14:paraId="34ABE912"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PT185 - Lezíria do Tejo</w:t>
            </w:r>
          </w:p>
          <w:p w14:paraId="42191FFF"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PT186 - Alto Alentejo</w:t>
            </w:r>
          </w:p>
          <w:p w14:paraId="58ED45EA"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PT187 - Alentejo Central</w:t>
            </w:r>
          </w:p>
          <w:p w14:paraId="219FF867"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SI0 - Slovenija</w:t>
            </w:r>
          </w:p>
          <w:p w14:paraId="11094B75"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SI03 - Vzhodna Slovenija</w:t>
            </w:r>
          </w:p>
          <w:p w14:paraId="2CA07849"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SI031 - Pomurska</w:t>
            </w:r>
          </w:p>
          <w:p w14:paraId="23334583"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SI032 - Podravska</w:t>
            </w:r>
          </w:p>
          <w:p w14:paraId="00FE86E3"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SI033 - Koroška</w:t>
            </w:r>
          </w:p>
          <w:p w14:paraId="3F897334"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SI034 - Savinjska</w:t>
            </w:r>
          </w:p>
          <w:p w14:paraId="17156956"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SI035 - Zasavska</w:t>
            </w:r>
          </w:p>
          <w:p w14:paraId="2B76C636"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SI036 - Posavska</w:t>
            </w:r>
          </w:p>
          <w:p w14:paraId="069EC16A"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SI037 - Jugovzhodna Slovenija</w:t>
            </w:r>
          </w:p>
          <w:p w14:paraId="136EB10A"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SI038 - Primorsko-notranjska</w:t>
            </w:r>
          </w:p>
          <w:p w14:paraId="188A8295"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SI04 - Zahodna Slovenija</w:t>
            </w:r>
          </w:p>
          <w:p w14:paraId="14C05F94" w14:textId="335CBDE3"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 xml:space="preserve">SI041 - </w:t>
            </w:r>
            <w:r w:rsidR="00714B98" w:rsidRPr="00B400F6">
              <w:rPr>
                <w:rFonts w:ascii="Garamond" w:hAnsi="Garamond" w:cstheme="majorBidi"/>
                <w:sz w:val="20"/>
                <w:szCs w:val="20"/>
                <w:lang w:val="sq-AL"/>
              </w:rPr>
              <w:t>RSO</w:t>
            </w:r>
            <w:r w:rsidRPr="00B400F6">
              <w:rPr>
                <w:rFonts w:ascii="Garamond" w:hAnsi="Garamond" w:cstheme="majorBidi"/>
                <w:sz w:val="20"/>
                <w:szCs w:val="20"/>
                <w:lang w:val="sq-AL"/>
              </w:rPr>
              <w:t>ednjeslovenska</w:t>
            </w:r>
          </w:p>
          <w:p w14:paraId="331F7540"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SI042 - Gorenjska</w:t>
            </w:r>
          </w:p>
          <w:p w14:paraId="58E1F2D6"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FRJ - Occitanie</w:t>
            </w:r>
          </w:p>
          <w:p w14:paraId="6F2DECBB"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FRJ1 - Languedoc-Roussillon</w:t>
            </w:r>
          </w:p>
          <w:p w14:paraId="4FDFBED7"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FRJ11 - Aude</w:t>
            </w:r>
          </w:p>
          <w:p w14:paraId="55A91027"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FRJ12 - Gard</w:t>
            </w:r>
          </w:p>
          <w:p w14:paraId="51DD7E09"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FRJ13 - Hérault</w:t>
            </w:r>
          </w:p>
          <w:p w14:paraId="3938FF41"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FRJ14 - Lozère</w:t>
            </w:r>
          </w:p>
          <w:p w14:paraId="5AA52E3D"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FRJ15 - Pyrénées-Orientales</w:t>
            </w:r>
          </w:p>
          <w:p w14:paraId="0DEBBAE5"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FRJ2 - Midi-Pyrénées</w:t>
            </w:r>
          </w:p>
          <w:p w14:paraId="276DA9C7"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FRJ21 - Ariège</w:t>
            </w:r>
          </w:p>
          <w:p w14:paraId="3516EED1"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FRJ22 - Aveyron</w:t>
            </w:r>
          </w:p>
          <w:p w14:paraId="4BD49241"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FRJ23 - Haute-Garonne</w:t>
            </w:r>
          </w:p>
          <w:p w14:paraId="34FBA8A5"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FRJ24 - Gers</w:t>
            </w:r>
          </w:p>
          <w:p w14:paraId="3581A466"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FRJ25 - Lot</w:t>
            </w:r>
          </w:p>
          <w:p w14:paraId="498CAA75"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FRJ26 - Hautes-Pyrénées</w:t>
            </w:r>
          </w:p>
          <w:p w14:paraId="34741655"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FRJ27 - Tarn</w:t>
            </w:r>
          </w:p>
          <w:p w14:paraId="64898DD3"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FRJ28 - Tarn-et-Garonne</w:t>
            </w:r>
          </w:p>
          <w:p w14:paraId="0C12B46B" w14:textId="77777777" w:rsidR="0042726F" w:rsidRPr="00B400F6" w:rsidRDefault="0042726F" w:rsidP="0042726F">
            <w:pPr>
              <w:autoSpaceDE w:val="0"/>
              <w:autoSpaceDN w:val="0"/>
              <w:adjustRightInd w:val="0"/>
              <w:rPr>
                <w:rFonts w:ascii="Garamond" w:hAnsi="Garamond" w:cstheme="majorBidi"/>
                <w:b/>
                <w:bCs/>
                <w:sz w:val="20"/>
                <w:szCs w:val="20"/>
                <w:lang w:val="sq-AL"/>
              </w:rPr>
            </w:pPr>
            <w:r w:rsidRPr="00B400F6">
              <w:rPr>
                <w:rFonts w:ascii="Garamond" w:hAnsi="Garamond" w:cstheme="majorBidi"/>
                <w:b/>
                <w:bCs/>
                <w:sz w:val="20"/>
                <w:szCs w:val="20"/>
                <w:lang w:val="sq-AL"/>
              </w:rPr>
              <w:t>EN 6 EN</w:t>
            </w:r>
          </w:p>
          <w:p w14:paraId="44A01B67"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FRK2 - Rhône-Alpes</w:t>
            </w:r>
          </w:p>
          <w:p w14:paraId="4D48108A"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FRK21 - Ain</w:t>
            </w:r>
          </w:p>
          <w:p w14:paraId="60AF5AF8"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FRK22 - Ardèche</w:t>
            </w:r>
          </w:p>
          <w:p w14:paraId="4241B7F5"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FRK23 - Drôme</w:t>
            </w:r>
          </w:p>
          <w:p w14:paraId="6E3B0000"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FRK24 - Isère</w:t>
            </w:r>
          </w:p>
          <w:p w14:paraId="687C0392"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FRK25 - Loire</w:t>
            </w:r>
          </w:p>
          <w:p w14:paraId="78A1F6BD"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FRK26 - Rhône</w:t>
            </w:r>
          </w:p>
          <w:p w14:paraId="7883B6C7"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FRK27 - Savoie</w:t>
            </w:r>
          </w:p>
          <w:p w14:paraId="7007F5E3"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FRK28 - Haute-Savoie</w:t>
            </w:r>
          </w:p>
          <w:p w14:paraId="7C710092" w14:textId="25141F52"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FRL - Provence-Alpes-Côte d</w:t>
            </w:r>
            <w:r w:rsidR="003B0C53" w:rsidRPr="00B400F6">
              <w:rPr>
                <w:rFonts w:ascii="Garamond" w:hAnsi="Garamond" w:cstheme="majorBidi"/>
                <w:sz w:val="20"/>
                <w:szCs w:val="20"/>
                <w:lang w:val="sq-AL"/>
              </w:rPr>
              <w:t>’</w:t>
            </w:r>
            <w:r w:rsidRPr="00B400F6">
              <w:rPr>
                <w:rFonts w:ascii="Garamond" w:hAnsi="Garamond" w:cstheme="majorBidi"/>
                <w:sz w:val="20"/>
                <w:szCs w:val="20"/>
                <w:lang w:val="sq-AL"/>
              </w:rPr>
              <w:t>Azur</w:t>
            </w:r>
          </w:p>
          <w:p w14:paraId="162FCBAA" w14:textId="41B5DEE2"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FRL0 - Provence-Alpes-Côte d</w:t>
            </w:r>
            <w:r w:rsidR="003B0C53" w:rsidRPr="00B400F6">
              <w:rPr>
                <w:rFonts w:ascii="Garamond" w:hAnsi="Garamond" w:cstheme="majorBidi"/>
                <w:sz w:val="20"/>
                <w:szCs w:val="20"/>
                <w:lang w:val="sq-AL"/>
              </w:rPr>
              <w:t>’</w:t>
            </w:r>
            <w:r w:rsidRPr="00B400F6">
              <w:rPr>
                <w:rFonts w:ascii="Garamond" w:hAnsi="Garamond" w:cstheme="majorBidi"/>
                <w:sz w:val="20"/>
                <w:szCs w:val="20"/>
                <w:lang w:val="sq-AL"/>
              </w:rPr>
              <w:t>Azur</w:t>
            </w:r>
          </w:p>
          <w:p w14:paraId="42A4FE84"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FRL01 - Alpes-de-Haute-Provence</w:t>
            </w:r>
          </w:p>
          <w:p w14:paraId="4EC4EBEA"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FRL02 - Hautes-Alpes</w:t>
            </w:r>
          </w:p>
          <w:p w14:paraId="739B414D"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FRL03 - Alpes-Maritimes</w:t>
            </w:r>
          </w:p>
          <w:p w14:paraId="26252A40"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FRL04 - Bouches-du-Rhône</w:t>
            </w:r>
          </w:p>
          <w:p w14:paraId="7AD295B7"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FRL05 - Var</w:t>
            </w:r>
          </w:p>
          <w:p w14:paraId="7BC67DB8"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FRL06 - Vaucluse</w:t>
            </w:r>
          </w:p>
          <w:p w14:paraId="08D1FFF2"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FRM - Corse</w:t>
            </w:r>
          </w:p>
          <w:p w14:paraId="7B54A361"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FRM0 - Corse</w:t>
            </w:r>
          </w:p>
          <w:p w14:paraId="790CB07A"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FRM01 - Corse-du-Sud</w:t>
            </w:r>
          </w:p>
          <w:p w14:paraId="76DB3C6A"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lastRenderedPageBreak/>
              <w:t>FRM02 - Haute-Corse</w:t>
            </w:r>
          </w:p>
          <w:p w14:paraId="53A9B7B3"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SI043 - Goriška</w:t>
            </w:r>
          </w:p>
          <w:p w14:paraId="30F93E59"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SI044 - Obalno-kraška</w:t>
            </w:r>
          </w:p>
          <w:p w14:paraId="64D99A85"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ES24 - Aragón</w:t>
            </w:r>
          </w:p>
          <w:p w14:paraId="0B09D762"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ES241 - Huesca</w:t>
            </w:r>
          </w:p>
          <w:p w14:paraId="13986FC5"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ES242 - Teruel</w:t>
            </w:r>
          </w:p>
          <w:p w14:paraId="5A048FA3"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ES243 - Zaragoza</w:t>
            </w:r>
          </w:p>
          <w:p w14:paraId="7C074D75"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ES3 - Comunidad de Madrid</w:t>
            </w:r>
          </w:p>
          <w:p w14:paraId="3F337B43"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ES30 - Comunidad de Madrid</w:t>
            </w:r>
          </w:p>
          <w:p w14:paraId="350C99A0"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ES300 - Madrid</w:t>
            </w:r>
          </w:p>
          <w:p w14:paraId="3F6E5243"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ES42 - Castilla-La Mancha</w:t>
            </w:r>
          </w:p>
          <w:p w14:paraId="0656A498"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ES421 - Albacete</w:t>
            </w:r>
          </w:p>
          <w:p w14:paraId="44F4FCF0"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ES422 - Ciudad Real</w:t>
            </w:r>
          </w:p>
          <w:p w14:paraId="059852FD"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ES423 - Cuenca</w:t>
            </w:r>
          </w:p>
          <w:p w14:paraId="3FB4788B"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ES424 - Guadalajara</w:t>
            </w:r>
          </w:p>
          <w:p w14:paraId="09815506"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ES425 - Toledo</w:t>
            </w:r>
          </w:p>
          <w:p w14:paraId="41A78991"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ES43 - Extremadura</w:t>
            </w:r>
          </w:p>
          <w:p w14:paraId="535556F7"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ES431 - Badajoz</w:t>
            </w:r>
          </w:p>
          <w:p w14:paraId="0BF63307"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ES432 - Cáceres</w:t>
            </w:r>
          </w:p>
          <w:p w14:paraId="7F10393A"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ES5 - Este</w:t>
            </w:r>
          </w:p>
          <w:p w14:paraId="2C707449"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ES51 - Cataluña</w:t>
            </w:r>
          </w:p>
          <w:p w14:paraId="7129E511"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ES511 - Barcelona</w:t>
            </w:r>
          </w:p>
          <w:p w14:paraId="6F45A121"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ES512 - Girona</w:t>
            </w:r>
          </w:p>
          <w:p w14:paraId="5D4354D0"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ES513 - Lleida</w:t>
            </w:r>
          </w:p>
          <w:p w14:paraId="7B19AA11"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ES514 - Tarragona</w:t>
            </w:r>
          </w:p>
          <w:p w14:paraId="229E4DB5"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ES52 - Comunitat Valenciana</w:t>
            </w:r>
          </w:p>
          <w:p w14:paraId="2E17D23A"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ES521 - Alicante/Alacant</w:t>
            </w:r>
          </w:p>
          <w:p w14:paraId="62E8BAC2"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ES522 - Castellón/Castelló</w:t>
            </w:r>
          </w:p>
          <w:p w14:paraId="15518D74"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ES523 - Valencia/València</w:t>
            </w:r>
          </w:p>
          <w:p w14:paraId="74AC60F9"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ES53 - Illes Balears</w:t>
            </w:r>
          </w:p>
          <w:p w14:paraId="14111563"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ES531 - Eivissa y Formentera</w:t>
            </w:r>
          </w:p>
          <w:p w14:paraId="6E6E4437"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ES532 - Mallorca</w:t>
            </w:r>
          </w:p>
          <w:p w14:paraId="173BD63D"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ES533 - Menorca</w:t>
            </w:r>
          </w:p>
          <w:p w14:paraId="6D969722"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ES6 - Sur</w:t>
            </w:r>
          </w:p>
          <w:p w14:paraId="4F46C2B1"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ES61 - Andalucía</w:t>
            </w:r>
          </w:p>
          <w:p w14:paraId="68A7D412"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ES611 - Almería</w:t>
            </w:r>
          </w:p>
          <w:p w14:paraId="097F933B"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ES612 - Cádiz</w:t>
            </w:r>
          </w:p>
          <w:p w14:paraId="7E3FE5FE"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ES613 - Córdoba</w:t>
            </w:r>
          </w:p>
          <w:p w14:paraId="74673DE0"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ES614 - Granada</w:t>
            </w:r>
          </w:p>
          <w:p w14:paraId="37BDBD47"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ES615 - Huelva</w:t>
            </w:r>
          </w:p>
          <w:p w14:paraId="05130CDC"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ES616 - Jaén</w:t>
            </w:r>
          </w:p>
          <w:p w14:paraId="46E11303"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ES617 - Málaga</w:t>
            </w:r>
          </w:p>
          <w:p w14:paraId="43A331AE"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ES618 - Sevilla</w:t>
            </w:r>
          </w:p>
          <w:p w14:paraId="66B5C703"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ES62 - Región de Murcia</w:t>
            </w:r>
          </w:p>
          <w:p w14:paraId="66A0A005"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ES620 - Murcia</w:t>
            </w:r>
          </w:p>
          <w:p w14:paraId="3B27C92B"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ES63 - Ciudad de Ceuta</w:t>
            </w:r>
          </w:p>
          <w:p w14:paraId="005D38F0"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ES630 - Ceuta</w:t>
            </w:r>
          </w:p>
          <w:p w14:paraId="135DF927"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ES64 - Ciudad de Melilla</w:t>
            </w:r>
          </w:p>
          <w:p w14:paraId="172BF5DC"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ES640 - Melilla</w:t>
            </w:r>
          </w:p>
          <w:p w14:paraId="0C83AC9B"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AL0 - Shqipëria</w:t>
            </w:r>
          </w:p>
          <w:p w14:paraId="32817E5F"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AL01 - Veri</w:t>
            </w:r>
          </w:p>
          <w:p w14:paraId="2CD9DA29"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AL011 - Dibër</w:t>
            </w:r>
          </w:p>
          <w:p w14:paraId="3C93262B"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AL012 - Durrës</w:t>
            </w:r>
          </w:p>
          <w:p w14:paraId="742C2033"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AL013 - Kukës</w:t>
            </w:r>
          </w:p>
          <w:p w14:paraId="5BDC49E6"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AL014 - Lezhë</w:t>
            </w:r>
          </w:p>
          <w:p w14:paraId="2D0BE2AF"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AL015 - Shkodër</w:t>
            </w:r>
          </w:p>
          <w:p w14:paraId="3C041D28"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AL02 - Qender</w:t>
            </w:r>
          </w:p>
          <w:p w14:paraId="04DF493F"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AL021 - Elbasan</w:t>
            </w:r>
          </w:p>
          <w:p w14:paraId="0509B4D5"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AL022 - Tiranë</w:t>
            </w:r>
          </w:p>
          <w:p w14:paraId="606AF2AB"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AL03 - Jug</w:t>
            </w:r>
          </w:p>
          <w:p w14:paraId="01EC792B"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AL031 - Berat</w:t>
            </w:r>
          </w:p>
          <w:p w14:paraId="67F12170"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lastRenderedPageBreak/>
              <w:t>AL032 - Fier</w:t>
            </w:r>
          </w:p>
          <w:p w14:paraId="289CB616"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AL033 - Gjirokastër</w:t>
            </w:r>
          </w:p>
          <w:p w14:paraId="1F021FCB"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AL034 - Korcë</w:t>
            </w:r>
          </w:p>
          <w:p w14:paraId="2F8A7242"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AL035 - Vlorë</w:t>
            </w:r>
          </w:p>
          <w:p w14:paraId="6D4E1AB3"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BG3 - Северна и Югоизточна България</w:t>
            </w:r>
          </w:p>
          <w:p w14:paraId="6863453A"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BG31 - Северозападен</w:t>
            </w:r>
          </w:p>
          <w:p w14:paraId="4363BA2E"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BG311 - Видин</w:t>
            </w:r>
          </w:p>
          <w:p w14:paraId="63EA5711"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BG312 - Монтана</w:t>
            </w:r>
          </w:p>
          <w:p w14:paraId="301B17A5"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BG313 - Враца</w:t>
            </w:r>
          </w:p>
          <w:p w14:paraId="1A66E112"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BG314 - Плевен</w:t>
            </w:r>
          </w:p>
          <w:p w14:paraId="77D537FE"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BG315 - Ловеч</w:t>
            </w:r>
          </w:p>
          <w:p w14:paraId="49D1FDEA"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BG32 - Северен централен</w:t>
            </w:r>
          </w:p>
          <w:p w14:paraId="1806D08E"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BG321 - Велико Търново</w:t>
            </w:r>
          </w:p>
          <w:p w14:paraId="587B8331"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BG322 - Габрово</w:t>
            </w:r>
          </w:p>
          <w:p w14:paraId="1564E411"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BG323 - Русе</w:t>
            </w:r>
          </w:p>
          <w:p w14:paraId="5A8E1DEA"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BG324 - Разград</w:t>
            </w:r>
          </w:p>
          <w:p w14:paraId="191E8DA0"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BG325 - Силистра</w:t>
            </w:r>
          </w:p>
          <w:p w14:paraId="442BF104"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BG33 - Североизточен</w:t>
            </w:r>
          </w:p>
          <w:p w14:paraId="64CA01A4"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BG331 - Варна</w:t>
            </w:r>
          </w:p>
          <w:p w14:paraId="34ADCC97"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BG332 - Добрич</w:t>
            </w:r>
          </w:p>
          <w:p w14:paraId="0A8E98CC"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BG333 - Шумен</w:t>
            </w:r>
          </w:p>
          <w:p w14:paraId="1B8878B8"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BG334 - Търговище</w:t>
            </w:r>
          </w:p>
          <w:p w14:paraId="5D8BDD92"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BG34 - Югоизточен</w:t>
            </w:r>
          </w:p>
          <w:p w14:paraId="59C002C1"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BG341 - Бургас</w:t>
            </w:r>
          </w:p>
          <w:p w14:paraId="3636825A"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BG342 - Сливен</w:t>
            </w:r>
          </w:p>
          <w:p w14:paraId="6433812C"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BG343 - Ямбол</w:t>
            </w:r>
          </w:p>
          <w:p w14:paraId="26EF63F4"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BG344 - Стара Загора</w:t>
            </w:r>
          </w:p>
          <w:p w14:paraId="005E69EE"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BG4 - Югозападна и Южна централна България</w:t>
            </w:r>
          </w:p>
          <w:p w14:paraId="4112754D"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BG41 - Югозападен</w:t>
            </w:r>
          </w:p>
          <w:p w14:paraId="7C2ADA65"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BG411 - София (столица)</w:t>
            </w:r>
          </w:p>
          <w:p w14:paraId="1309519A"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BG412 - София</w:t>
            </w:r>
          </w:p>
          <w:p w14:paraId="678C2CA0"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BG413 - Благоевград</w:t>
            </w:r>
          </w:p>
          <w:p w14:paraId="0798F25C"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BG414 - Перник</w:t>
            </w:r>
          </w:p>
          <w:p w14:paraId="11966D0B"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BG415 - Кюстендил</w:t>
            </w:r>
          </w:p>
          <w:p w14:paraId="52E20C9F"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BG42 - Южен централен</w:t>
            </w:r>
          </w:p>
          <w:p w14:paraId="450B107F"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BG421 - Пловдив</w:t>
            </w:r>
          </w:p>
          <w:p w14:paraId="54849EB8"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BG422 - Хасково</w:t>
            </w:r>
          </w:p>
          <w:p w14:paraId="7EC9D6BA"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BG423 - Пазарджик</w:t>
            </w:r>
          </w:p>
          <w:p w14:paraId="203F8E44"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BG424 - Смолян</w:t>
            </w:r>
          </w:p>
          <w:p w14:paraId="4141815F"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BG425 - Кърджали</w:t>
            </w:r>
          </w:p>
          <w:p w14:paraId="090CFBF9"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BA - Bosnia and Herzegovina</w:t>
            </w:r>
          </w:p>
          <w:p w14:paraId="522B267E"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BA001 - Brčko District</w:t>
            </w:r>
          </w:p>
          <w:p w14:paraId="5C70A1F6"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BA002 - Municipalities</w:t>
            </w:r>
          </w:p>
          <w:p w14:paraId="680253AD"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HR0 - Hrvatska</w:t>
            </w:r>
          </w:p>
          <w:p w14:paraId="3C50F09C"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HR02 - Panonska Hrvatska</w:t>
            </w:r>
          </w:p>
          <w:p w14:paraId="082B6592"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HR021 - Bjelovarsko-bilogorska županija</w:t>
            </w:r>
          </w:p>
          <w:p w14:paraId="03E43DCD"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HR022 - Virovitičko-podravska županija</w:t>
            </w:r>
          </w:p>
          <w:p w14:paraId="662397F2"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HR023 - Požeško-slavonska županija</w:t>
            </w:r>
          </w:p>
          <w:p w14:paraId="7E88FAC6"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HR024 - Brodsko-posavska županija</w:t>
            </w:r>
          </w:p>
          <w:p w14:paraId="6809724B"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HR025 - Osječko-baranjska županija</w:t>
            </w:r>
          </w:p>
          <w:p w14:paraId="4D728488"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HR026 - Vukovarsko-srijemska županija</w:t>
            </w:r>
          </w:p>
          <w:p w14:paraId="3D5334B7"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HR027 - Karlovačka županija</w:t>
            </w:r>
          </w:p>
          <w:p w14:paraId="3C1A2C1E"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HR028 - Sisačko-moslavačka županija</w:t>
            </w:r>
          </w:p>
          <w:p w14:paraId="531B5A5B"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HR03 - Jadranska Hrvatska</w:t>
            </w:r>
          </w:p>
          <w:p w14:paraId="5B663EA2"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HR031 - Primorsko-goranska županija</w:t>
            </w:r>
          </w:p>
          <w:p w14:paraId="7C7DA411"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HR032 - Ličko-senjska županija</w:t>
            </w:r>
          </w:p>
          <w:p w14:paraId="7B0C0A7F"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HR033 - Zadarska županija</w:t>
            </w:r>
          </w:p>
          <w:p w14:paraId="17FBA0C0"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HR034 - Šibensko-kninska županija</w:t>
            </w:r>
          </w:p>
          <w:p w14:paraId="2B52ADE8"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HR035 - Splitsko-dalmatinska županija</w:t>
            </w:r>
          </w:p>
          <w:p w14:paraId="1DE6740D"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HR036 - Istarska županija</w:t>
            </w:r>
          </w:p>
          <w:p w14:paraId="2CFED73D"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HR037 - Dubrovačko-neretvanska županija</w:t>
            </w:r>
          </w:p>
          <w:p w14:paraId="479401B2"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lastRenderedPageBreak/>
              <w:t>HR05 - Grad Zagreb</w:t>
            </w:r>
          </w:p>
          <w:p w14:paraId="1411EEE5"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HR050 - Grad Zagreb</w:t>
            </w:r>
          </w:p>
          <w:p w14:paraId="0F0689E2"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HR06 - Sjeverna Hrvatska</w:t>
            </w:r>
          </w:p>
          <w:p w14:paraId="08E4498B"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HR061 - Međimurska županija</w:t>
            </w:r>
          </w:p>
          <w:p w14:paraId="38E613F1"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HR062 - Varaždinska županija</w:t>
            </w:r>
          </w:p>
          <w:p w14:paraId="6D97D219"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HR063 - Koprivničko-križevačka županija</w:t>
            </w:r>
          </w:p>
          <w:p w14:paraId="74640935"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HR064 - Krapinsko-zagorska županija</w:t>
            </w:r>
          </w:p>
          <w:p w14:paraId="3CC22779"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HR065 - Zagrebačka županija</w:t>
            </w:r>
          </w:p>
          <w:p w14:paraId="7F71121D"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CY0 - Κύπρος</w:t>
            </w:r>
          </w:p>
          <w:p w14:paraId="2FD0D57A"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CY00 - Κύπρος</w:t>
            </w:r>
          </w:p>
          <w:p w14:paraId="799A755F"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CY000 - Κύπρος</w:t>
            </w:r>
          </w:p>
          <w:p w14:paraId="3595A55D"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EL3 - Αττική</w:t>
            </w:r>
          </w:p>
          <w:p w14:paraId="48F5B155"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EL30 - Aττική</w:t>
            </w:r>
          </w:p>
          <w:p w14:paraId="14A0EDD6"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EL301 - Βόρειος Τομέας Αθηνών</w:t>
            </w:r>
          </w:p>
          <w:p w14:paraId="7CD0EA0E"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EL302 - Δυτικός Τομέας Αθηνών</w:t>
            </w:r>
          </w:p>
          <w:p w14:paraId="75B00794"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EL303 - Κεντρικός Τομέας Αθηνών</w:t>
            </w:r>
          </w:p>
          <w:p w14:paraId="7D1FB990"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EL304 - Νότιος Τομέας Αθηνών</w:t>
            </w:r>
          </w:p>
          <w:p w14:paraId="451ED2CE"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EL305 - Ανατολική Αττική</w:t>
            </w:r>
          </w:p>
          <w:p w14:paraId="4A8A0EAA" w14:textId="77777777"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EL306 - Δυτική Αττική</w:t>
            </w:r>
          </w:p>
          <w:p w14:paraId="2D6163D4" w14:textId="7D3F916B"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EL307 - Πειραιάς, Νήσοι</w:t>
            </w:r>
          </w:p>
          <w:p w14:paraId="4D74E965" w14:textId="71A8462F"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EL4 - Νησιά Αιγαίου, Κρήτη</w:t>
            </w:r>
          </w:p>
        </w:tc>
      </w:tr>
      <w:tr w:rsidR="0042726F" w:rsidRPr="00B400F6" w14:paraId="7198D908" w14:textId="77777777" w:rsidTr="00054C7B">
        <w:trPr>
          <w:trHeight w:val="20"/>
        </w:trPr>
        <w:tc>
          <w:tcPr>
            <w:tcW w:w="1862" w:type="pct"/>
          </w:tcPr>
          <w:p w14:paraId="79FE7EAE" w14:textId="3CA83ABD" w:rsidR="0042726F" w:rsidRPr="00B400F6" w:rsidRDefault="0042726F" w:rsidP="003D3B41">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lastRenderedPageBreak/>
              <w:t>Drejtimi:</w:t>
            </w:r>
          </w:p>
        </w:tc>
        <w:tc>
          <w:tcPr>
            <w:tcW w:w="3138" w:type="pct"/>
          </w:tcPr>
          <w:p w14:paraId="334ED046" w14:textId="3581EA16" w:rsidR="0042726F" w:rsidRPr="00B400F6" w:rsidRDefault="0042726F" w:rsidP="0042726F">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Drejtimi B: Programi i Bashk</w:t>
            </w:r>
            <w:r w:rsidR="000B59E7" w:rsidRPr="00B400F6">
              <w:rPr>
                <w:rFonts w:ascii="Garamond" w:hAnsi="Garamond" w:cstheme="majorBidi"/>
                <w:sz w:val="20"/>
                <w:szCs w:val="20"/>
                <w:lang w:val="sq-AL"/>
              </w:rPr>
              <w:t>ë</w:t>
            </w:r>
            <w:r w:rsidRPr="00B400F6">
              <w:rPr>
                <w:rFonts w:ascii="Garamond" w:hAnsi="Garamond" w:cstheme="majorBidi"/>
                <w:sz w:val="20"/>
                <w:szCs w:val="20"/>
                <w:lang w:val="sq-AL"/>
              </w:rPr>
              <w:t>punimit Transnacional TN (</w:t>
            </w:r>
            <w:r w:rsidR="000B59E7" w:rsidRPr="00B400F6">
              <w:rPr>
                <w:rFonts w:ascii="Garamond" w:hAnsi="Garamond" w:cstheme="majorBidi"/>
                <w:sz w:val="20"/>
                <w:szCs w:val="20"/>
                <w:lang w:val="sq-AL"/>
              </w:rPr>
              <w:t>BTE)</w:t>
            </w:r>
          </w:p>
        </w:tc>
      </w:tr>
    </w:tbl>
    <w:p w14:paraId="0C14047E" w14:textId="5D6ACA2A" w:rsidR="002F39AC" w:rsidRPr="00B400F6" w:rsidRDefault="002F39AC" w:rsidP="00054C7B">
      <w:pPr>
        <w:spacing w:after="0" w:line="240" w:lineRule="auto"/>
        <w:ind w:firstLine="284"/>
        <w:rPr>
          <w:rFonts w:ascii="Garamond" w:hAnsi="Garamond" w:cstheme="majorBidi"/>
          <w:b/>
          <w:bCs/>
          <w:sz w:val="24"/>
          <w:szCs w:val="24"/>
          <w:lang w:val="sq-AL"/>
        </w:rPr>
      </w:pPr>
    </w:p>
    <w:p w14:paraId="09B567EF" w14:textId="77777777" w:rsidR="00054C7B" w:rsidRPr="00B400F6" w:rsidRDefault="00054C7B" w:rsidP="005D196F">
      <w:pPr>
        <w:spacing w:after="0" w:line="240" w:lineRule="auto"/>
        <w:ind w:firstLine="284"/>
        <w:jc w:val="both"/>
        <w:rPr>
          <w:rFonts w:ascii="Garamond" w:hAnsi="Garamond" w:cstheme="majorBidi"/>
          <w:b/>
          <w:sz w:val="24"/>
          <w:szCs w:val="24"/>
          <w:lang w:val="sq-AL"/>
        </w:rPr>
      </w:pPr>
      <w:r w:rsidRPr="00EC6CD0">
        <w:rPr>
          <w:rFonts w:ascii="Garamond" w:hAnsi="Garamond" w:cstheme="majorBidi"/>
          <w:b/>
          <w:sz w:val="24"/>
          <w:szCs w:val="24"/>
          <w:lang w:val="sq-AL"/>
        </w:rPr>
        <w:t>Pasqyra e lëndës</w:t>
      </w:r>
    </w:p>
    <w:p w14:paraId="0F60E351" w14:textId="48C7798A" w:rsidR="00054C7B" w:rsidRPr="00B400F6" w:rsidRDefault="00054C7B" w:rsidP="005D196F">
      <w:pPr>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1. Strategjia e përbashkët</w:t>
      </w:r>
      <w:r w:rsidR="005D52FC" w:rsidRPr="00B400F6">
        <w:rPr>
          <w:rFonts w:ascii="Garamond" w:hAnsi="Garamond" w:cstheme="majorBidi"/>
          <w:sz w:val="24"/>
          <w:szCs w:val="24"/>
          <w:lang w:val="sq-AL"/>
        </w:rPr>
        <w:t xml:space="preserve"> e programit</w:t>
      </w:r>
      <w:r w:rsidRPr="00B400F6">
        <w:rPr>
          <w:rFonts w:ascii="Garamond" w:hAnsi="Garamond" w:cstheme="majorBidi"/>
          <w:sz w:val="24"/>
          <w:szCs w:val="24"/>
          <w:lang w:val="sq-AL"/>
        </w:rPr>
        <w:t>: zhvillimet kryesore, sfidat dhe politikat</w:t>
      </w:r>
      <w:r w:rsidR="00407665" w:rsidRPr="00B400F6">
        <w:rPr>
          <w:rFonts w:ascii="Garamond" w:hAnsi="Garamond" w:cstheme="majorBidi"/>
          <w:sz w:val="24"/>
          <w:szCs w:val="24"/>
          <w:lang w:val="sq-AL"/>
        </w:rPr>
        <w:t xml:space="preserve"> </w:t>
      </w:r>
    </w:p>
    <w:p w14:paraId="12FD4357" w14:textId="1E6344E5" w:rsidR="00054C7B" w:rsidRPr="00B400F6" w:rsidRDefault="00054C7B" w:rsidP="005D196F">
      <w:pPr>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1.1 Zona</w:t>
      </w:r>
      <w:r w:rsidR="005D52FC" w:rsidRPr="00B400F6">
        <w:rPr>
          <w:rFonts w:ascii="Garamond" w:hAnsi="Garamond" w:cstheme="majorBidi"/>
          <w:sz w:val="24"/>
          <w:szCs w:val="24"/>
          <w:lang w:val="sq-AL"/>
        </w:rPr>
        <w:t xml:space="preserve"> e programit</w:t>
      </w:r>
      <w:r w:rsidRPr="00B400F6">
        <w:rPr>
          <w:rFonts w:ascii="Garamond" w:hAnsi="Garamond" w:cstheme="majorBidi"/>
          <w:sz w:val="24"/>
          <w:szCs w:val="24"/>
          <w:lang w:val="sq-AL"/>
        </w:rPr>
        <w:t xml:space="preserve"> (nuk kërkohet për programet Interreg C)</w:t>
      </w:r>
      <w:r w:rsidR="00407665" w:rsidRPr="00B400F6">
        <w:rPr>
          <w:rFonts w:ascii="Garamond" w:hAnsi="Garamond" w:cstheme="majorBidi"/>
          <w:sz w:val="24"/>
          <w:szCs w:val="24"/>
          <w:lang w:val="sq-AL"/>
        </w:rPr>
        <w:t xml:space="preserve"> </w:t>
      </w:r>
    </w:p>
    <w:p w14:paraId="190D1AD4" w14:textId="03FC83FF" w:rsidR="00054C7B" w:rsidRPr="00B400F6" w:rsidRDefault="00054C7B" w:rsidP="005D196F">
      <w:pPr>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1.2 Strategjia e përbashkët</w:t>
      </w:r>
      <w:r w:rsidR="005D52FC" w:rsidRPr="00B400F6">
        <w:rPr>
          <w:rFonts w:ascii="Garamond" w:hAnsi="Garamond" w:cstheme="majorBidi"/>
          <w:sz w:val="24"/>
          <w:szCs w:val="24"/>
          <w:lang w:val="sq-AL"/>
        </w:rPr>
        <w:t xml:space="preserve"> e programit</w:t>
      </w:r>
      <w:r w:rsidRPr="00B400F6">
        <w:rPr>
          <w:rFonts w:ascii="Garamond" w:hAnsi="Garamond" w:cstheme="majorBidi"/>
          <w:sz w:val="24"/>
          <w:szCs w:val="24"/>
          <w:lang w:val="sq-AL"/>
        </w:rPr>
        <w:t xml:space="preserve">: </w:t>
      </w:r>
      <w:r w:rsidR="00526469" w:rsidRPr="00B400F6">
        <w:rPr>
          <w:rFonts w:ascii="Garamond" w:hAnsi="Garamond" w:cstheme="majorBidi"/>
          <w:sz w:val="24"/>
          <w:szCs w:val="24"/>
          <w:lang w:val="sq-AL"/>
        </w:rPr>
        <w:t>p</w:t>
      </w:r>
      <w:r w:rsidRPr="00B400F6">
        <w:rPr>
          <w:rFonts w:ascii="Garamond" w:hAnsi="Garamond" w:cstheme="majorBidi"/>
          <w:sz w:val="24"/>
          <w:szCs w:val="24"/>
          <w:lang w:val="sq-AL"/>
        </w:rPr>
        <w:t>ërmbledhje e sfidave të përbashkëta kryesore, duke pasur parasysh pabarazitë ekonomike, social edhe territoriale si edhe nevojat për investime të përbashkëta, komplementaritetin dhe sinergjitë me programet dhe instrumentet e tjera financuese, mësimet e nxjerra nga përvoja e mëparshme dhe strategjitë makrorajonale, si dhe strategjitë për basenet lumore ku zona</w:t>
      </w:r>
      <w:r w:rsidR="005D52FC" w:rsidRPr="00B400F6">
        <w:rPr>
          <w:rFonts w:ascii="Garamond" w:hAnsi="Garamond" w:cstheme="majorBidi"/>
          <w:sz w:val="24"/>
          <w:szCs w:val="24"/>
          <w:lang w:val="sq-AL"/>
        </w:rPr>
        <w:t xml:space="preserve"> e programit</w:t>
      </w:r>
      <w:r w:rsidRPr="00B400F6">
        <w:rPr>
          <w:rFonts w:ascii="Garamond" w:hAnsi="Garamond" w:cstheme="majorBidi"/>
          <w:sz w:val="24"/>
          <w:szCs w:val="24"/>
          <w:lang w:val="sq-AL"/>
        </w:rPr>
        <w:t xml:space="preserve"> mbulohet pjesërisht ose plotësisht nga një apo më shumë strategji.</w:t>
      </w:r>
      <w:r w:rsidR="00407665" w:rsidRPr="00B400F6">
        <w:rPr>
          <w:rFonts w:ascii="Garamond" w:hAnsi="Garamond" w:cstheme="majorBidi"/>
          <w:sz w:val="24"/>
          <w:szCs w:val="24"/>
          <w:lang w:val="sq-AL"/>
        </w:rPr>
        <w:t xml:space="preserve"> </w:t>
      </w:r>
    </w:p>
    <w:p w14:paraId="26CAEFAA" w14:textId="0C779B4F" w:rsidR="00054C7B" w:rsidRPr="00B400F6" w:rsidRDefault="00054C7B" w:rsidP="005D196F">
      <w:pPr>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1.3 Arsyetimi për përzgjedhjen e objektivave të politikave dhe të objektivave specifikë për Interreg, prioritetet korresponduese, objektivat specifikë dhe format e mbështetjes, duke adresuar sipas rastit hallkat e munguara në infrastrukturën ndërkufitare.</w:t>
      </w:r>
      <w:r w:rsidR="00407665" w:rsidRPr="00B400F6">
        <w:rPr>
          <w:rFonts w:ascii="Garamond" w:hAnsi="Garamond" w:cstheme="majorBidi"/>
          <w:sz w:val="24"/>
          <w:szCs w:val="24"/>
          <w:lang w:val="sq-AL"/>
        </w:rPr>
        <w:t xml:space="preserve"> </w:t>
      </w:r>
    </w:p>
    <w:p w14:paraId="52590C85" w14:textId="7E3DAB35" w:rsidR="00054C7B" w:rsidRPr="00B400F6" w:rsidRDefault="00054C7B" w:rsidP="005D196F">
      <w:pPr>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Tabela 1.</w:t>
      </w:r>
      <w:r w:rsidR="00407665" w:rsidRPr="00B400F6">
        <w:rPr>
          <w:rFonts w:ascii="Garamond" w:hAnsi="Garamond" w:cstheme="majorBidi"/>
          <w:sz w:val="24"/>
          <w:szCs w:val="24"/>
          <w:lang w:val="sq-AL"/>
        </w:rPr>
        <w:t xml:space="preserve"> </w:t>
      </w:r>
    </w:p>
    <w:p w14:paraId="3D423A42" w14:textId="11AF5895" w:rsidR="00054C7B" w:rsidRPr="00B400F6" w:rsidRDefault="00054C7B" w:rsidP="005D196F">
      <w:pPr>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2. Prioritetet</w:t>
      </w:r>
      <w:r w:rsidR="00407665" w:rsidRPr="00B400F6">
        <w:rPr>
          <w:rFonts w:ascii="Garamond" w:hAnsi="Garamond" w:cstheme="majorBidi"/>
          <w:sz w:val="24"/>
          <w:szCs w:val="24"/>
          <w:lang w:val="sq-AL"/>
        </w:rPr>
        <w:t xml:space="preserve"> </w:t>
      </w:r>
    </w:p>
    <w:p w14:paraId="30C1DE0E" w14:textId="638DDC2C" w:rsidR="00054C7B" w:rsidRPr="00B400F6" w:rsidRDefault="00054C7B" w:rsidP="005D196F">
      <w:pPr>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2.1 Prioriteti: 1 – MED më inteligjent</w:t>
      </w:r>
      <w:r w:rsidR="00407665" w:rsidRPr="00B400F6">
        <w:rPr>
          <w:rFonts w:ascii="Garamond" w:hAnsi="Garamond" w:cstheme="majorBidi"/>
          <w:sz w:val="24"/>
          <w:szCs w:val="24"/>
          <w:lang w:val="sq-AL"/>
        </w:rPr>
        <w:t xml:space="preserve"> </w:t>
      </w:r>
    </w:p>
    <w:p w14:paraId="18707E07" w14:textId="54445FD8" w:rsidR="00054C7B" w:rsidRPr="00B400F6" w:rsidRDefault="00054C7B" w:rsidP="005D196F">
      <w:pPr>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2.1.1 Objektivi specifik: RSO1.1. Zhvillimi dhe forcimi i kapaciteteve të kërkmit shkencor dhe novacionit dhe i përvetësimit të teknologjive të avancuara</w:t>
      </w:r>
      <w:r w:rsidR="00407665" w:rsidRPr="00B400F6">
        <w:rPr>
          <w:rFonts w:ascii="Garamond" w:hAnsi="Garamond" w:cstheme="majorBidi"/>
          <w:sz w:val="24"/>
          <w:szCs w:val="24"/>
          <w:lang w:val="sq-AL"/>
        </w:rPr>
        <w:t xml:space="preserve"> </w:t>
      </w:r>
    </w:p>
    <w:p w14:paraId="2E9F9C33" w14:textId="754CEAD9" w:rsidR="00054C7B" w:rsidRPr="00B400F6" w:rsidRDefault="00054C7B" w:rsidP="005D196F">
      <w:pPr>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2.1.1.1 Llojet e veprimeve dhe kontributi i tyre i pritshëm në ato objektiva specifikë dhe në strategjitë makrorajonale dhe strategjitë e baseneve detare, sipas rastit</w:t>
      </w:r>
      <w:r w:rsidR="00407665" w:rsidRPr="00B400F6">
        <w:rPr>
          <w:rFonts w:ascii="Garamond" w:hAnsi="Garamond" w:cstheme="majorBidi"/>
          <w:sz w:val="24"/>
          <w:szCs w:val="24"/>
          <w:lang w:val="sq-AL"/>
        </w:rPr>
        <w:t xml:space="preserve"> </w:t>
      </w:r>
    </w:p>
    <w:p w14:paraId="3C381935" w14:textId="2A691EEE" w:rsidR="00054C7B" w:rsidRPr="00B400F6" w:rsidRDefault="00054C7B" w:rsidP="005D196F">
      <w:pPr>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2.1.1.1</w:t>
      </w:r>
      <w:r w:rsidR="009D315F" w:rsidRPr="00B400F6">
        <w:rPr>
          <w:rFonts w:ascii="Garamond" w:hAnsi="Garamond" w:cstheme="majorBidi"/>
          <w:sz w:val="24"/>
          <w:szCs w:val="24"/>
          <w:lang w:val="sq-AL"/>
        </w:rPr>
        <w:t>.</w:t>
      </w:r>
      <w:r w:rsidRPr="00B400F6">
        <w:rPr>
          <w:rFonts w:ascii="Garamond" w:hAnsi="Garamond" w:cstheme="majorBidi"/>
          <w:sz w:val="24"/>
          <w:szCs w:val="24"/>
          <w:lang w:val="sq-AL"/>
        </w:rPr>
        <w:t>b Përcaktimi i një përfituesi ose e një liste të kufizuar përfituesish dhe procedura e dhënies së grantit</w:t>
      </w:r>
      <w:r w:rsidR="00407665" w:rsidRPr="00B400F6">
        <w:rPr>
          <w:rFonts w:ascii="Garamond" w:hAnsi="Garamond" w:cstheme="majorBidi"/>
          <w:sz w:val="24"/>
          <w:szCs w:val="24"/>
          <w:lang w:val="sq-AL"/>
        </w:rPr>
        <w:t xml:space="preserve"> </w:t>
      </w:r>
    </w:p>
    <w:p w14:paraId="4F2BE76F" w14:textId="1DD45852" w:rsidR="00054C7B" w:rsidRPr="00B400F6" w:rsidRDefault="00054C7B" w:rsidP="005D196F">
      <w:pPr>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2.1.1.2 Treguesit</w:t>
      </w:r>
      <w:r w:rsidR="00407665" w:rsidRPr="00B400F6">
        <w:rPr>
          <w:rFonts w:ascii="Garamond" w:hAnsi="Garamond" w:cstheme="majorBidi"/>
          <w:sz w:val="24"/>
          <w:szCs w:val="24"/>
          <w:lang w:val="sq-AL"/>
        </w:rPr>
        <w:t xml:space="preserve"> </w:t>
      </w:r>
    </w:p>
    <w:p w14:paraId="625A7DB7" w14:textId="6CECFA1B" w:rsidR="00054C7B" w:rsidRPr="00B400F6" w:rsidRDefault="00054C7B" w:rsidP="005D196F">
      <w:pPr>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Tabela 2</w:t>
      </w:r>
      <w:r w:rsidR="00EA4735" w:rsidRPr="00B400F6">
        <w:rPr>
          <w:rFonts w:ascii="Garamond" w:hAnsi="Garamond" w:cstheme="majorBidi"/>
          <w:sz w:val="24"/>
          <w:szCs w:val="24"/>
          <w:lang w:val="sq-AL"/>
        </w:rPr>
        <w:t>.</w:t>
      </w:r>
      <w:r w:rsidRPr="00B400F6">
        <w:rPr>
          <w:rFonts w:ascii="Garamond" w:hAnsi="Garamond" w:cstheme="majorBidi"/>
          <w:sz w:val="24"/>
          <w:szCs w:val="24"/>
          <w:lang w:val="sq-AL"/>
        </w:rPr>
        <w:t xml:space="preserve"> Treguesit e produkteve</w:t>
      </w:r>
      <w:r w:rsidR="00407665" w:rsidRPr="00B400F6">
        <w:rPr>
          <w:rFonts w:ascii="Garamond" w:hAnsi="Garamond" w:cstheme="majorBidi"/>
          <w:sz w:val="24"/>
          <w:szCs w:val="24"/>
          <w:lang w:val="sq-AL"/>
        </w:rPr>
        <w:t xml:space="preserve"> </w:t>
      </w:r>
    </w:p>
    <w:p w14:paraId="4495C101" w14:textId="09FD3CE5" w:rsidR="00054C7B" w:rsidRPr="00B400F6" w:rsidRDefault="00054C7B" w:rsidP="005D196F">
      <w:pPr>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Tabela 3</w:t>
      </w:r>
      <w:r w:rsidR="00EA4735" w:rsidRPr="00B400F6">
        <w:rPr>
          <w:rFonts w:ascii="Garamond" w:hAnsi="Garamond" w:cstheme="majorBidi"/>
          <w:sz w:val="24"/>
          <w:szCs w:val="24"/>
          <w:lang w:val="sq-AL"/>
        </w:rPr>
        <w:t>.</w:t>
      </w:r>
      <w:r w:rsidRPr="00B400F6">
        <w:rPr>
          <w:rFonts w:ascii="Garamond" w:hAnsi="Garamond" w:cstheme="majorBidi"/>
          <w:sz w:val="24"/>
          <w:szCs w:val="24"/>
          <w:lang w:val="sq-AL"/>
        </w:rPr>
        <w:t xml:space="preserve"> Treguesit e rezultateve</w:t>
      </w:r>
    </w:p>
    <w:p w14:paraId="401A0FF1" w14:textId="764CFCAE" w:rsidR="00054C7B" w:rsidRPr="00B400F6" w:rsidRDefault="00054C7B" w:rsidP="005D196F">
      <w:pPr>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2.1.1.3 Grupet kryesore të synuara</w:t>
      </w:r>
      <w:r w:rsidR="00B91E6B" w:rsidRPr="00B400F6">
        <w:rPr>
          <w:rFonts w:ascii="Garamond" w:hAnsi="Garamond" w:cstheme="majorBidi"/>
          <w:sz w:val="24"/>
          <w:szCs w:val="24"/>
          <w:lang w:val="sq-AL"/>
        </w:rPr>
        <w:t xml:space="preserve"> </w:t>
      </w:r>
    </w:p>
    <w:p w14:paraId="42E25C74" w14:textId="02869693" w:rsidR="00054C7B" w:rsidRPr="00B400F6" w:rsidRDefault="00054C7B" w:rsidP="005D196F">
      <w:pPr>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2.1.1.4 Territoret specifike të synuara, përfshirë përdorimin e planifikuar të ITI, CLLD ose instrumenteve të tjera territoriale</w:t>
      </w:r>
      <w:r w:rsidR="00B91E6B" w:rsidRPr="00B400F6">
        <w:rPr>
          <w:rFonts w:ascii="Garamond" w:hAnsi="Garamond" w:cstheme="majorBidi"/>
          <w:sz w:val="24"/>
          <w:szCs w:val="24"/>
          <w:lang w:val="sq-AL"/>
        </w:rPr>
        <w:t xml:space="preserve"> </w:t>
      </w:r>
    </w:p>
    <w:p w14:paraId="0101A80F" w14:textId="004B4685" w:rsidR="00054C7B" w:rsidRPr="00B400F6" w:rsidRDefault="00054C7B" w:rsidP="005D196F">
      <w:pPr>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2.1.1.5 Përdorimi i planifikuar i instrumenteve financiare</w:t>
      </w:r>
      <w:r w:rsidR="00B91E6B" w:rsidRPr="00B400F6">
        <w:rPr>
          <w:rFonts w:ascii="Garamond" w:hAnsi="Garamond" w:cstheme="majorBidi"/>
          <w:sz w:val="24"/>
          <w:szCs w:val="24"/>
          <w:lang w:val="sq-AL"/>
        </w:rPr>
        <w:t xml:space="preserve"> </w:t>
      </w:r>
    </w:p>
    <w:p w14:paraId="3798F9BA" w14:textId="1D4A0420" w:rsidR="00054C7B" w:rsidRPr="00B400F6" w:rsidRDefault="00054C7B" w:rsidP="005D196F">
      <w:pPr>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2.1.1.6 Zbërthimi indikativ i burimeve</w:t>
      </w:r>
      <w:r w:rsidR="005647B3" w:rsidRPr="00B400F6">
        <w:rPr>
          <w:rFonts w:ascii="Garamond" w:hAnsi="Garamond" w:cstheme="majorBidi"/>
          <w:sz w:val="24"/>
          <w:szCs w:val="24"/>
          <w:lang w:val="sq-AL"/>
        </w:rPr>
        <w:t xml:space="preserve"> të program</w:t>
      </w:r>
      <w:r w:rsidRPr="00B400F6">
        <w:rPr>
          <w:rFonts w:ascii="Garamond" w:hAnsi="Garamond" w:cstheme="majorBidi"/>
          <w:sz w:val="24"/>
          <w:szCs w:val="24"/>
          <w:lang w:val="sq-AL"/>
        </w:rPr>
        <w:t>it të BE-së sipas llojit të ndërhyrjes</w:t>
      </w:r>
      <w:r w:rsidR="00B91E6B" w:rsidRPr="00B400F6">
        <w:rPr>
          <w:rFonts w:ascii="Garamond" w:hAnsi="Garamond" w:cstheme="majorBidi"/>
          <w:sz w:val="24"/>
          <w:szCs w:val="24"/>
          <w:lang w:val="sq-AL"/>
        </w:rPr>
        <w:t xml:space="preserve"> </w:t>
      </w:r>
    </w:p>
    <w:p w14:paraId="02B129D8" w14:textId="48E2ADE1" w:rsidR="00054C7B" w:rsidRPr="00B400F6" w:rsidRDefault="00054C7B" w:rsidP="005D196F">
      <w:pPr>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Tabela 4</w:t>
      </w:r>
      <w:r w:rsidR="00EA4735" w:rsidRPr="00B400F6">
        <w:rPr>
          <w:rFonts w:ascii="Garamond" w:hAnsi="Garamond" w:cstheme="majorBidi"/>
          <w:sz w:val="24"/>
          <w:szCs w:val="24"/>
          <w:lang w:val="sq-AL"/>
        </w:rPr>
        <w:t>.</w:t>
      </w:r>
      <w:r w:rsidRPr="00B400F6">
        <w:rPr>
          <w:rFonts w:ascii="Garamond" w:hAnsi="Garamond" w:cstheme="majorBidi"/>
          <w:sz w:val="24"/>
          <w:szCs w:val="24"/>
          <w:lang w:val="sq-AL"/>
        </w:rPr>
        <w:t xml:space="preserve"> Dimensioni 1 – fusha e ndërhyrjes</w:t>
      </w:r>
      <w:r w:rsidR="00B91E6B" w:rsidRPr="00B400F6">
        <w:rPr>
          <w:rFonts w:ascii="Garamond" w:hAnsi="Garamond" w:cstheme="majorBidi"/>
          <w:sz w:val="24"/>
          <w:szCs w:val="24"/>
          <w:lang w:val="sq-AL"/>
        </w:rPr>
        <w:t xml:space="preserve"> </w:t>
      </w:r>
    </w:p>
    <w:p w14:paraId="619EF72B" w14:textId="600D4167" w:rsidR="00054C7B" w:rsidRPr="00B400F6" w:rsidRDefault="00054C7B" w:rsidP="005D196F">
      <w:pPr>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Tabela 5</w:t>
      </w:r>
      <w:r w:rsidR="00EA4735" w:rsidRPr="00B400F6">
        <w:rPr>
          <w:rFonts w:ascii="Garamond" w:hAnsi="Garamond" w:cstheme="majorBidi"/>
          <w:sz w:val="24"/>
          <w:szCs w:val="24"/>
          <w:lang w:val="sq-AL"/>
        </w:rPr>
        <w:t>.</w:t>
      </w:r>
      <w:r w:rsidRPr="00B400F6">
        <w:rPr>
          <w:rFonts w:ascii="Garamond" w:hAnsi="Garamond" w:cstheme="majorBidi"/>
          <w:sz w:val="24"/>
          <w:szCs w:val="24"/>
          <w:lang w:val="sq-AL"/>
        </w:rPr>
        <w:t xml:space="preserve"> Dimensioni 2 – forma e financimit</w:t>
      </w:r>
      <w:r w:rsidR="00B91E6B" w:rsidRPr="00B400F6">
        <w:rPr>
          <w:rFonts w:ascii="Garamond" w:hAnsi="Garamond" w:cstheme="majorBidi"/>
          <w:sz w:val="24"/>
          <w:szCs w:val="24"/>
          <w:lang w:val="sq-AL"/>
        </w:rPr>
        <w:t xml:space="preserve"> </w:t>
      </w:r>
    </w:p>
    <w:p w14:paraId="2A7D1334" w14:textId="1379874E" w:rsidR="00054C7B" w:rsidRPr="00B400F6" w:rsidRDefault="00054C7B" w:rsidP="005D196F">
      <w:pPr>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Tabela 6</w:t>
      </w:r>
      <w:r w:rsidR="00EA4735" w:rsidRPr="00B400F6">
        <w:rPr>
          <w:rFonts w:ascii="Garamond" w:hAnsi="Garamond" w:cstheme="majorBidi"/>
          <w:sz w:val="24"/>
          <w:szCs w:val="24"/>
          <w:lang w:val="sq-AL"/>
        </w:rPr>
        <w:t>.</w:t>
      </w:r>
      <w:r w:rsidRPr="00B400F6">
        <w:rPr>
          <w:rFonts w:ascii="Garamond" w:hAnsi="Garamond" w:cstheme="majorBidi"/>
          <w:sz w:val="24"/>
          <w:szCs w:val="24"/>
          <w:lang w:val="sq-AL"/>
        </w:rPr>
        <w:t xml:space="preserve"> Dimensioni 3 – mekanizmi i zbatimit territorial dhe fokusi territorial</w:t>
      </w:r>
      <w:r w:rsidR="004239CB" w:rsidRPr="00B400F6">
        <w:rPr>
          <w:rFonts w:ascii="Garamond" w:hAnsi="Garamond" w:cstheme="majorBidi"/>
          <w:sz w:val="24"/>
          <w:szCs w:val="24"/>
          <w:lang w:val="sq-AL"/>
        </w:rPr>
        <w:t xml:space="preserve"> </w:t>
      </w:r>
    </w:p>
    <w:p w14:paraId="1B566F8F" w14:textId="54D0B1A2" w:rsidR="00054C7B" w:rsidRPr="00B400F6" w:rsidRDefault="00054C7B" w:rsidP="005D196F">
      <w:pPr>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2.1 Prioriteti: 2 – MED më i gjelbër</w:t>
      </w:r>
      <w:r w:rsidR="004239CB" w:rsidRPr="00B400F6">
        <w:rPr>
          <w:rFonts w:ascii="Garamond" w:hAnsi="Garamond" w:cstheme="majorBidi"/>
          <w:sz w:val="24"/>
          <w:szCs w:val="24"/>
          <w:lang w:val="sq-AL"/>
        </w:rPr>
        <w:t xml:space="preserve"> </w:t>
      </w:r>
    </w:p>
    <w:p w14:paraId="5E02873B" w14:textId="653B6692" w:rsidR="00054C7B" w:rsidRPr="00B400F6" w:rsidRDefault="00054C7B" w:rsidP="005D196F">
      <w:pPr>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lastRenderedPageBreak/>
        <w:t>2.1.1 Objektivi specifik: RSO2.4. Promovimi i përshtatjes ndaj ndryshimeve klimatike dhe parandalimit të rrezikut të fatkeqësive natyrore dhe rezistencës, duke marrë parasysh qasjen e bazuara në ekosistem</w:t>
      </w:r>
      <w:r w:rsidR="004239CB" w:rsidRPr="00B400F6">
        <w:rPr>
          <w:rFonts w:ascii="Garamond" w:hAnsi="Garamond" w:cstheme="majorBidi"/>
          <w:sz w:val="24"/>
          <w:szCs w:val="24"/>
          <w:lang w:val="sq-AL"/>
        </w:rPr>
        <w:t xml:space="preserve"> </w:t>
      </w:r>
    </w:p>
    <w:p w14:paraId="220ACAD0" w14:textId="41A05A59" w:rsidR="00054C7B" w:rsidRPr="00B400F6" w:rsidRDefault="00054C7B" w:rsidP="005D196F">
      <w:pPr>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2.1.1.1 Llojet e veprimeve dhe kontributi i tyre i pritshëm në ato objektiva specifikë dhe në strategjitë makrorajonale dhe strategjitë e baseneve detare, sipas rastit</w:t>
      </w:r>
      <w:r w:rsidR="004239CB" w:rsidRPr="00B400F6">
        <w:rPr>
          <w:rFonts w:ascii="Garamond" w:hAnsi="Garamond" w:cstheme="majorBidi"/>
          <w:sz w:val="24"/>
          <w:szCs w:val="24"/>
          <w:lang w:val="sq-AL"/>
        </w:rPr>
        <w:t xml:space="preserve"> </w:t>
      </w:r>
    </w:p>
    <w:p w14:paraId="13134204" w14:textId="6756A4E8" w:rsidR="00054C7B" w:rsidRPr="00B400F6" w:rsidRDefault="00054C7B" w:rsidP="005D196F">
      <w:pPr>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2.1.1.1</w:t>
      </w:r>
      <w:r w:rsidR="009D315F" w:rsidRPr="00B400F6">
        <w:rPr>
          <w:rFonts w:ascii="Garamond" w:hAnsi="Garamond" w:cstheme="majorBidi"/>
          <w:sz w:val="24"/>
          <w:szCs w:val="24"/>
          <w:lang w:val="sq-AL"/>
        </w:rPr>
        <w:t>.</w:t>
      </w:r>
      <w:r w:rsidRPr="00B400F6">
        <w:rPr>
          <w:rFonts w:ascii="Garamond" w:hAnsi="Garamond" w:cstheme="majorBidi"/>
          <w:sz w:val="24"/>
          <w:szCs w:val="24"/>
          <w:lang w:val="sq-AL"/>
        </w:rPr>
        <w:t>b Përcaktimi i një përfituesi ose e një liste të kufizuar përfituesish dhe procedura e dhënies së grantit</w:t>
      </w:r>
      <w:r w:rsidR="004239CB" w:rsidRPr="00B400F6">
        <w:rPr>
          <w:rFonts w:ascii="Garamond" w:hAnsi="Garamond" w:cstheme="majorBidi"/>
          <w:sz w:val="24"/>
          <w:szCs w:val="24"/>
          <w:lang w:val="sq-AL"/>
        </w:rPr>
        <w:t xml:space="preserve"> </w:t>
      </w:r>
    </w:p>
    <w:p w14:paraId="64D84C9F" w14:textId="020148C1" w:rsidR="00054C7B" w:rsidRPr="00B400F6" w:rsidRDefault="00054C7B" w:rsidP="005D196F">
      <w:pPr>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2.1.1.2 Treguesit</w:t>
      </w:r>
      <w:r w:rsidR="004239CB" w:rsidRPr="00B400F6">
        <w:rPr>
          <w:rFonts w:ascii="Garamond" w:hAnsi="Garamond" w:cstheme="majorBidi"/>
          <w:sz w:val="24"/>
          <w:szCs w:val="24"/>
          <w:lang w:val="sq-AL"/>
        </w:rPr>
        <w:t xml:space="preserve"> </w:t>
      </w:r>
    </w:p>
    <w:p w14:paraId="5900604E" w14:textId="005F60E3" w:rsidR="00054C7B" w:rsidRPr="00B400F6" w:rsidRDefault="00054C7B" w:rsidP="005D196F">
      <w:pPr>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Tabela 2</w:t>
      </w:r>
      <w:r w:rsidR="00EA4735" w:rsidRPr="00B400F6">
        <w:rPr>
          <w:rFonts w:ascii="Garamond" w:hAnsi="Garamond" w:cstheme="majorBidi"/>
          <w:sz w:val="24"/>
          <w:szCs w:val="24"/>
          <w:lang w:val="sq-AL"/>
        </w:rPr>
        <w:t>.</w:t>
      </w:r>
      <w:r w:rsidRPr="00B400F6">
        <w:rPr>
          <w:rFonts w:ascii="Garamond" w:hAnsi="Garamond" w:cstheme="majorBidi"/>
          <w:sz w:val="24"/>
          <w:szCs w:val="24"/>
          <w:lang w:val="sq-AL"/>
        </w:rPr>
        <w:t xml:space="preserve"> Treguesit e produkteve</w:t>
      </w:r>
      <w:r w:rsidR="004239CB" w:rsidRPr="00B400F6">
        <w:rPr>
          <w:rFonts w:ascii="Garamond" w:hAnsi="Garamond" w:cstheme="majorBidi"/>
          <w:sz w:val="24"/>
          <w:szCs w:val="24"/>
          <w:lang w:val="sq-AL"/>
        </w:rPr>
        <w:t xml:space="preserve"> </w:t>
      </w:r>
    </w:p>
    <w:p w14:paraId="7E7B636E" w14:textId="4FE7A277" w:rsidR="00054C7B" w:rsidRPr="00B400F6" w:rsidRDefault="00054C7B" w:rsidP="005D196F">
      <w:pPr>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Tabela 3</w:t>
      </w:r>
      <w:r w:rsidR="00EA4735" w:rsidRPr="00B400F6">
        <w:rPr>
          <w:rFonts w:ascii="Garamond" w:hAnsi="Garamond" w:cstheme="majorBidi"/>
          <w:sz w:val="24"/>
          <w:szCs w:val="24"/>
          <w:lang w:val="sq-AL"/>
        </w:rPr>
        <w:t>.</w:t>
      </w:r>
      <w:r w:rsidRPr="00B400F6">
        <w:rPr>
          <w:rFonts w:ascii="Garamond" w:hAnsi="Garamond" w:cstheme="majorBidi"/>
          <w:sz w:val="24"/>
          <w:szCs w:val="24"/>
          <w:lang w:val="sq-AL"/>
        </w:rPr>
        <w:t xml:space="preserve"> Treguesit e rezultateve</w:t>
      </w:r>
      <w:r w:rsidR="004239CB" w:rsidRPr="00B400F6">
        <w:rPr>
          <w:rFonts w:ascii="Garamond" w:hAnsi="Garamond" w:cstheme="majorBidi"/>
          <w:sz w:val="24"/>
          <w:szCs w:val="24"/>
          <w:lang w:val="sq-AL"/>
        </w:rPr>
        <w:t xml:space="preserve"> </w:t>
      </w:r>
    </w:p>
    <w:p w14:paraId="5EA25DA8" w14:textId="0650B9E2" w:rsidR="00054C7B" w:rsidRPr="00B400F6" w:rsidRDefault="00054C7B" w:rsidP="005D196F">
      <w:pPr>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2.1.1.3 Grupet kryesore të synuara</w:t>
      </w:r>
      <w:r w:rsidR="004239CB" w:rsidRPr="00B400F6">
        <w:rPr>
          <w:rFonts w:ascii="Garamond" w:hAnsi="Garamond" w:cstheme="majorBidi"/>
          <w:sz w:val="24"/>
          <w:szCs w:val="24"/>
          <w:lang w:val="sq-AL"/>
        </w:rPr>
        <w:t xml:space="preserve"> </w:t>
      </w:r>
    </w:p>
    <w:p w14:paraId="15EFE90D" w14:textId="61F7B532" w:rsidR="00054C7B" w:rsidRPr="00B400F6" w:rsidRDefault="00054C7B" w:rsidP="005D196F">
      <w:pPr>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2.1.1.4 Territoret specifike të synuara, përfshirë përdorimin e planifikuar të ITI, CLLD ose instrumenteve të tjera territoriale</w:t>
      </w:r>
      <w:r w:rsidR="004239CB" w:rsidRPr="00B400F6">
        <w:rPr>
          <w:rFonts w:ascii="Garamond" w:hAnsi="Garamond" w:cstheme="majorBidi"/>
          <w:sz w:val="24"/>
          <w:szCs w:val="24"/>
          <w:lang w:val="sq-AL"/>
        </w:rPr>
        <w:t xml:space="preserve"> </w:t>
      </w:r>
    </w:p>
    <w:p w14:paraId="2FCC443B" w14:textId="76EF226F" w:rsidR="00054C7B" w:rsidRPr="00B400F6" w:rsidRDefault="00054C7B" w:rsidP="005D196F">
      <w:pPr>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2.1.1.5 Përdorimi i planifikuar i instrumenteve financiare</w:t>
      </w:r>
      <w:r w:rsidR="004239CB" w:rsidRPr="00B400F6">
        <w:rPr>
          <w:rFonts w:ascii="Garamond" w:hAnsi="Garamond" w:cstheme="majorBidi"/>
          <w:sz w:val="24"/>
          <w:szCs w:val="24"/>
          <w:lang w:val="sq-AL"/>
        </w:rPr>
        <w:t xml:space="preserve"> </w:t>
      </w:r>
    </w:p>
    <w:p w14:paraId="4A62613A" w14:textId="2DB24BF1" w:rsidR="00054C7B" w:rsidRPr="00B400F6" w:rsidRDefault="00054C7B" w:rsidP="005D196F">
      <w:pPr>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2.1.1.6 Zbërthimi indikativ i burimeve</w:t>
      </w:r>
      <w:r w:rsidR="005647B3" w:rsidRPr="00B400F6">
        <w:rPr>
          <w:rFonts w:ascii="Garamond" w:hAnsi="Garamond" w:cstheme="majorBidi"/>
          <w:sz w:val="24"/>
          <w:szCs w:val="24"/>
          <w:lang w:val="sq-AL"/>
        </w:rPr>
        <w:t xml:space="preserve"> të program</w:t>
      </w:r>
      <w:r w:rsidRPr="00B400F6">
        <w:rPr>
          <w:rFonts w:ascii="Garamond" w:hAnsi="Garamond" w:cstheme="majorBidi"/>
          <w:sz w:val="24"/>
          <w:szCs w:val="24"/>
          <w:lang w:val="sq-AL"/>
        </w:rPr>
        <w:t>it të BE-së sipas llojit të ndërhyrjes</w:t>
      </w:r>
      <w:r w:rsidR="004239CB" w:rsidRPr="00B400F6">
        <w:rPr>
          <w:rFonts w:ascii="Garamond" w:hAnsi="Garamond" w:cstheme="majorBidi"/>
          <w:sz w:val="24"/>
          <w:szCs w:val="24"/>
          <w:lang w:val="sq-AL"/>
        </w:rPr>
        <w:t xml:space="preserve"> </w:t>
      </w:r>
    </w:p>
    <w:p w14:paraId="3B38C716" w14:textId="5735E689" w:rsidR="00054C7B" w:rsidRPr="00B400F6" w:rsidRDefault="00054C7B" w:rsidP="005D196F">
      <w:pPr>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Tabela 4</w:t>
      </w:r>
      <w:r w:rsidR="00EA4735" w:rsidRPr="00B400F6">
        <w:rPr>
          <w:rFonts w:ascii="Garamond" w:hAnsi="Garamond" w:cstheme="majorBidi"/>
          <w:sz w:val="24"/>
          <w:szCs w:val="24"/>
          <w:lang w:val="sq-AL"/>
        </w:rPr>
        <w:t>.</w:t>
      </w:r>
      <w:r w:rsidRPr="00B400F6">
        <w:rPr>
          <w:rFonts w:ascii="Garamond" w:hAnsi="Garamond" w:cstheme="majorBidi"/>
          <w:sz w:val="24"/>
          <w:szCs w:val="24"/>
          <w:lang w:val="sq-AL"/>
        </w:rPr>
        <w:t xml:space="preserve"> Dimensioni 1 – fusha e ndërhyrjes</w:t>
      </w:r>
      <w:r w:rsidR="004239CB" w:rsidRPr="00B400F6">
        <w:rPr>
          <w:rFonts w:ascii="Garamond" w:hAnsi="Garamond" w:cstheme="majorBidi"/>
          <w:sz w:val="24"/>
          <w:szCs w:val="24"/>
          <w:lang w:val="sq-AL"/>
        </w:rPr>
        <w:t xml:space="preserve"> </w:t>
      </w:r>
    </w:p>
    <w:p w14:paraId="0C3A68BE" w14:textId="43BFF18F" w:rsidR="00054C7B" w:rsidRPr="00B400F6" w:rsidRDefault="00054C7B" w:rsidP="005D196F">
      <w:pPr>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Tabela 5</w:t>
      </w:r>
      <w:r w:rsidR="00EA4735" w:rsidRPr="00B400F6">
        <w:rPr>
          <w:rFonts w:ascii="Garamond" w:hAnsi="Garamond" w:cstheme="majorBidi"/>
          <w:sz w:val="24"/>
          <w:szCs w:val="24"/>
          <w:lang w:val="sq-AL"/>
        </w:rPr>
        <w:t>.</w:t>
      </w:r>
      <w:r w:rsidRPr="00B400F6">
        <w:rPr>
          <w:rFonts w:ascii="Garamond" w:hAnsi="Garamond" w:cstheme="majorBidi"/>
          <w:sz w:val="24"/>
          <w:szCs w:val="24"/>
          <w:lang w:val="sq-AL"/>
        </w:rPr>
        <w:t xml:space="preserve"> Dimensioni 2 – forma e financimit</w:t>
      </w:r>
      <w:r w:rsidR="004239CB" w:rsidRPr="00B400F6">
        <w:rPr>
          <w:rFonts w:ascii="Garamond" w:hAnsi="Garamond" w:cstheme="majorBidi"/>
          <w:sz w:val="24"/>
          <w:szCs w:val="24"/>
          <w:lang w:val="sq-AL"/>
        </w:rPr>
        <w:t xml:space="preserve"> </w:t>
      </w:r>
    </w:p>
    <w:p w14:paraId="37D0FB05" w14:textId="17F3C05D" w:rsidR="00054C7B" w:rsidRPr="00B400F6" w:rsidRDefault="00054C7B" w:rsidP="005D196F">
      <w:pPr>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Tabela 6</w:t>
      </w:r>
      <w:r w:rsidR="00EA4735" w:rsidRPr="00B400F6">
        <w:rPr>
          <w:rFonts w:ascii="Garamond" w:hAnsi="Garamond" w:cstheme="majorBidi"/>
          <w:sz w:val="24"/>
          <w:szCs w:val="24"/>
          <w:lang w:val="sq-AL"/>
        </w:rPr>
        <w:t>.</w:t>
      </w:r>
      <w:r w:rsidRPr="00B400F6">
        <w:rPr>
          <w:rFonts w:ascii="Garamond" w:hAnsi="Garamond" w:cstheme="majorBidi"/>
          <w:sz w:val="24"/>
          <w:szCs w:val="24"/>
          <w:lang w:val="sq-AL"/>
        </w:rPr>
        <w:t xml:space="preserve"> Dimensioni 3 – mekanizmi i zbatimit territorial dhe fokusi territorial</w:t>
      </w:r>
      <w:r w:rsidR="004239CB" w:rsidRPr="00B400F6">
        <w:rPr>
          <w:rFonts w:ascii="Garamond" w:hAnsi="Garamond" w:cstheme="majorBidi"/>
          <w:sz w:val="24"/>
          <w:szCs w:val="24"/>
          <w:lang w:val="sq-AL"/>
        </w:rPr>
        <w:t xml:space="preserve"> </w:t>
      </w:r>
    </w:p>
    <w:p w14:paraId="673AB8EB" w14:textId="22A228B2" w:rsidR="00054C7B" w:rsidRPr="00B400F6" w:rsidRDefault="00054C7B" w:rsidP="005D196F">
      <w:pPr>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2.1.1 Objektivi specifik: RSO 2.6. Promovimi i kalimit drejt një ekonomie qarkulluese dhe me efikasitet të burimeve</w:t>
      </w:r>
      <w:r w:rsidR="004239CB" w:rsidRPr="00B400F6">
        <w:rPr>
          <w:rFonts w:ascii="Garamond" w:hAnsi="Garamond" w:cstheme="majorBidi"/>
          <w:sz w:val="24"/>
          <w:szCs w:val="24"/>
          <w:lang w:val="sq-AL"/>
        </w:rPr>
        <w:t xml:space="preserve"> </w:t>
      </w:r>
    </w:p>
    <w:p w14:paraId="52D501DC" w14:textId="4200086F" w:rsidR="00054C7B" w:rsidRPr="00B400F6" w:rsidRDefault="00054C7B" w:rsidP="005D196F">
      <w:pPr>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2.1.1.1 Llojet e veprimeve dhe kontributi i tyre i pritshëm në ato objektiva specifikë dhe në strategjitë makrorajonale dhe strategjitë e baseneve detare, sipas rastit</w:t>
      </w:r>
    </w:p>
    <w:p w14:paraId="50B543BD" w14:textId="16506703" w:rsidR="00054C7B" w:rsidRPr="00B400F6" w:rsidRDefault="00054C7B" w:rsidP="005D196F">
      <w:pPr>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2.1.1.1</w:t>
      </w:r>
      <w:r w:rsidR="009D315F" w:rsidRPr="00B400F6">
        <w:rPr>
          <w:rFonts w:ascii="Garamond" w:hAnsi="Garamond" w:cstheme="majorBidi"/>
          <w:sz w:val="24"/>
          <w:szCs w:val="24"/>
          <w:lang w:val="sq-AL"/>
        </w:rPr>
        <w:t>.</w:t>
      </w:r>
      <w:r w:rsidRPr="00B400F6">
        <w:rPr>
          <w:rFonts w:ascii="Garamond" w:hAnsi="Garamond" w:cstheme="majorBidi"/>
          <w:sz w:val="24"/>
          <w:szCs w:val="24"/>
          <w:lang w:val="sq-AL"/>
        </w:rPr>
        <w:t>b Përcaktimi i një përfituesi ose e një liste të kufizuar përfituesish dhe procedura e dhënies së grantit</w:t>
      </w:r>
      <w:r w:rsidR="004239CB" w:rsidRPr="00B400F6">
        <w:rPr>
          <w:rFonts w:ascii="Garamond" w:hAnsi="Garamond" w:cstheme="majorBidi"/>
          <w:sz w:val="24"/>
          <w:szCs w:val="24"/>
          <w:lang w:val="sq-AL"/>
        </w:rPr>
        <w:t xml:space="preserve"> </w:t>
      </w:r>
    </w:p>
    <w:p w14:paraId="54F49C4D" w14:textId="258CAC04" w:rsidR="00054C7B" w:rsidRPr="00B400F6" w:rsidRDefault="00054C7B" w:rsidP="005D196F">
      <w:pPr>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2.1.1.2 Treguesit</w:t>
      </w:r>
      <w:r w:rsidR="004239CB" w:rsidRPr="00B400F6">
        <w:rPr>
          <w:rFonts w:ascii="Garamond" w:hAnsi="Garamond" w:cstheme="majorBidi"/>
          <w:sz w:val="24"/>
          <w:szCs w:val="24"/>
          <w:lang w:val="sq-AL"/>
        </w:rPr>
        <w:t xml:space="preserve"> </w:t>
      </w:r>
    </w:p>
    <w:p w14:paraId="471D0C5D" w14:textId="3DCF9A41" w:rsidR="00054C7B" w:rsidRPr="00B400F6" w:rsidRDefault="00054C7B" w:rsidP="005D196F">
      <w:pPr>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Tabela 2</w:t>
      </w:r>
      <w:r w:rsidR="00EA4735" w:rsidRPr="00B400F6">
        <w:rPr>
          <w:rFonts w:ascii="Garamond" w:hAnsi="Garamond" w:cstheme="majorBidi"/>
          <w:sz w:val="24"/>
          <w:szCs w:val="24"/>
          <w:lang w:val="sq-AL"/>
        </w:rPr>
        <w:t>.</w:t>
      </w:r>
      <w:r w:rsidRPr="00B400F6">
        <w:rPr>
          <w:rFonts w:ascii="Garamond" w:hAnsi="Garamond" w:cstheme="majorBidi"/>
          <w:sz w:val="24"/>
          <w:szCs w:val="24"/>
          <w:lang w:val="sq-AL"/>
        </w:rPr>
        <w:t xml:space="preserve"> Treguesit e produkteve</w:t>
      </w:r>
      <w:r w:rsidR="004239CB" w:rsidRPr="00B400F6">
        <w:rPr>
          <w:rFonts w:ascii="Garamond" w:hAnsi="Garamond" w:cstheme="majorBidi"/>
          <w:sz w:val="24"/>
          <w:szCs w:val="24"/>
          <w:lang w:val="sq-AL"/>
        </w:rPr>
        <w:t xml:space="preserve"> </w:t>
      </w:r>
    </w:p>
    <w:p w14:paraId="4070362F" w14:textId="517F6C14" w:rsidR="00054C7B" w:rsidRPr="00B400F6" w:rsidRDefault="00054C7B" w:rsidP="005D196F">
      <w:pPr>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Tabela 3</w:t>
      </w:r>
      <w:r w:rsidR="00EA4735" w:rsidRPr="00B400F6">
        <w:rPr>
          <w:rFonts w:ascii="Garamond" w:hAnsi="Garamond" w:cstheme="majorBidi"/>
          <w:sz w:val="24"/>
          <w:szCs w:val="24"/>
          <w:lang w:val="sq-AL"/>
        </w:rPr>
        <w:t>.</w:t>
      </w:r>
      <w:r w:rsidRPr="00B400F6">
        <w:rPr>
          <w:rFonts w:ascii="Garamond" w:hAnsi="Garamond" w:cstheme="majorBidi"/>
          <w:sz w:val="24"/>
          <w:szCs w:val="24"/>
          <w:lang w:val="sq-AL"/>
        </w:rPr>
        <w:t xml:space="preserve"> Treguesit e rezultateve</w:t>
      </w:r>
      <w:r w:rsidR="004239CB" w:rsidRPr="00B400F6">
        <w:rPr>
          <w:rFonts w:ascii="Garamond" w:hAnsi="Garamond" w:cstheme="majorBidi"/>
          <w:sz w:val="24"/>
          <w:szCs w:val="24"/>
          <w:lang w:val="sq-AL"/>
        </w:rPr>
        <w:t xml:space="preserve"> </w:t>
      </w:r>
    </w:p>
    <w:p w14:paraId="2BDB8038" w14:textId="20AFEBB3" w:rsidR="00054C7B" w:rsidRPr="00B400F6" w:rsidRDefault="00054C7B" w:rsidP="005D196F">
      <w:pPr>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2.1.1.3 Grupet kryesore të synuara</w:t>
      </w:r>
    </w:p>
    <w:p w14:paraId="1ED2A156" w14:textId="17F1E821" w:rsidR="00054C7B" w:rsidRPr="00B400F6" w:rsidRDefault="00054C7B" w:rsidP="005D196F">
      <w:pPr>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2.1.1.4 Territoret specifike të synuara, përfshirë përdorimin e planifikuar të ITI, CLLD ose instrumenteve të tjera territoriale</w:t>
      </w:r>
      <w:r w:rsidR="004239CB" w:rsidRPr="00B400F6">
        <w:rPr>
          <w:rFonts w:ascii="Garamond" w:hAnsi="Garamond" w:cstheme="majorBidi"/>
          <w:sz w:val="24"/>
          <w:szCs w:val="24"/>
          <w:lang w:val="sq-AL"/>
        </w:rPr>
        <w:t xml:space="preserve"> </w:t>
      </w:r>
    </w:p>
    <w:p w14:paraId="1184348A" w14:textId="3662F302" w:rsidR="00054C7B" w:rsidRPr="00B400F6" w:rsidRDefault="00054C7B" w:rsidP="005D196F">
      <w:pPr>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2.1.1.5 Përdorimi i planifikuar i instrumenteve financiare</w:t>
      </w:r>
      <w:r w:rsidR="004239CB" w:rsidRPr="00B400F6">
        <w:rPr>
          <w:rFonts w:ascii="Garamond" w:hAnsi="Garamond" w:cstheme="majorBidi"/>
          <w:sz w:val="24"/>
          <w:szCs w:val="24"/>
          <w:lang w:val="sq-AL"/>
        </w:rPr>
        <w:t xml:space="preserve"> </w:t>
      </w:r>
    </w:p>
    <w:p w14:paraId="17E052E0" w14:textId="33F1D9C8" w:rsidR="00054C7B" w:rsidRPr="00B400F6" w:rsidRDefault="00054C7B" w:rsidP="005D196F">
      <w:pPr>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2.1.1.6 Zbërthimi indikativ i burimeve</w:t>
      </w:r>
      <w:r w:rsidR="005647B3" w:rsidRPr="00B400F6">
        <w:rPr>
          <w:rFonts w:ascii="Garamond" w:hAnsi="Garamond" w:cstheme="majorBidi"/>
          <w:sz w:val="24"/>
          <w:szCs w:val="24"/>
          <w:lang w:val="sq-AL"/>
        </w:rPr>
        <w:t xml:space="preserve"> të program</w:t>
      </w:r>
      <w:r w:rsidRPr="00B400F6">
        <w:rPr>
          <w:rFonts w:ascii="Garamond" w:hAnsi="Garamond" w:cstheme="majorBidi"/>
          <w:sz w:val="24"/>
          <w:szCs w:val="24"/>
          <w:lang w:val="sq-AL"/>
        </w:rPr>
        <w:t>it të BE-së sipas llojit të ndërhyrjes</w:t>
      </w:r>
      <w:r w:rsidR="004239CB" w:rsidRPr="00B400F6">
        <w:rPr>
          <w:rFonts w:ascii="Garamond" w:hAnsi="Garamond" w:cstheme="majorBidi"/>
          <w:sz w:val="24"/>
          <w:szCs w:val="24"/>
          <w:lang w:val="sq-AL"/>
        </w:rPr>
        <w:t xml:space="preserve"> </w:t>
      </w:r>
    </w:p>
    <w:p w14:paraId="13D80C75" w14:textId="0B6D72B8" w:rsidR="00054C7B" w:rsidRPr="00B400F6" w:rsidRDefault="00054C7B" w:rsidP="005D196F">
      <w:pPr>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Tabela 4</w:t>
      </w:r>
      <w:r w:rsidR="00EA4735" w:rsidRPr="00B400F6">
        <w:rPr>
          <w:rFonts w:ascii="Garamond" w:hAnsi="Garamond" w:cstheme="majorBidi"/>
          <w:sz w:val="24"/>
          <w:szCs w:val="24"/>
          <w:lang w:val="sq-AL"/>
        </w:rPr>
        <w:t>.</w:t>
      </w:r>
      <w:r w:rsidRPr="00B400F6">
        <w:rPr>
          <w:rFonts w:ascii="Garamond" w:hAnsi="Garamond" w:cstheme="majorBidi"/>
          <w:sz w:val="24"/>
          <w:szCs w:val="24"/>
          <w:lang w:val="sq-AL"/>
        </w:rPr>
        <w:t xml:space="preserve"> Dimensioni 1 – fusha e ndërhyrjes</w:t>
      </w:r>
      <w:r w:rsidR="004239CB" w:rsidRPr="00B400F6">
        <w:rPr>
          <w:rFonts w:ascii="Garamond" w:hAnsi="Garamond" w:cstheme="majorBidi"/>
          <w:sz w:val="24"/>
          <w:szCs w:val="24"/>
          <w:lang w:val="sq-AL"/>
        </w:rPr>
        <w:t xml:space="preserve"> </w:t>
      </w:r>
    </w:p>
    <w:p w14:paraId="62629701" w14:textId="510C7DF2" w:rsidR="00054C7B" w:rsidRPr="00B400F6" w:rsidRDefault="00054C7B" w:rsidP="005D196F">
      <w:pPr>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Tabela 5</w:t>
      </w:r>
      <w:r w:rsidR="00EA4735" w:rsidRPr="00B400F6">
        <w:rPr>
          <w:rFonts w:ascii="Garamond" w:hAnsi="Garamond" w:cstheme="majorBidi"/>
          <w:sz w:val="24"/>
          <w:szCs w:val="24"/>
          <w:lang w:val="sq-AL"/>
        </w:rPr>
        <w:t>.</w:t>
      </w:r>
      <w:r w:rsidRPr="00B400F6">
        <w:rPr>
          <w:rFonts w:ascii="Garamond" w:hAnsi="Garamond" w:cstheme="majorBidi"/>
          <w:sz w:val="24"/>
          <w:szCs w:val="24"/>
          <w:lang w:val="sq-AL"/>
        </w:rPr>
        <w:t xml:space="preserve"> Dimensioni 2 – forma e financimit</w:t>
      </w:r>
      <w:r w:rsidR="004239CB" w:rsidRPr="00B400F6">
        <w:rPr>
          <w:rFonts w:ascii="Garamond" w:hAnsi="Garamond" w:cstheme="majorBidi"/>
          <w:sz w:val="24"/>
          <w:szCs w:val="24"/>
          <w:lang w:val="sq-AL"/>
        </w:rPr>
        <w:t xml:space="preserve"> </w:t>
      </w:r>
    </w:p>
    <w:p w14:paraId="7B47EB89" w14:textId="4435D511" w:rsidR="00054C7B" w:rsidRPr="00B400F6" w:rsidRDefault="00054C7B" w:rsidP="005D196F">
      <w:pPr>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Tabela 6</w:t>
      </w:r>
      <w:r w:rsidR="00EA4735" w:rsidRPr="00B400F6">
        <w:rPr>
          <w:rFonts w:ascii="Garamond" w:hAnsi="Garamond" w:cstheme="majorBidi"/>
          <w:sz w:val="24"/>
          <w:szCs w:val="24"/>
          <w:lang w:val="sq-AL"/>
        </w:rPr>
        <w:t>.</w:t>
      </w:r>
      <w:r w:rsidRPr="00B400F6">
        <w:rPr>
          <w:rFonts w:ascii="Garamond" w:hAnsi="Garamond" w:cstheme="majorBidi"/>
          <w:sz w:val="24"/>
          <w:szCs w:val="24"/>
          <w:lang w:val="sq-AL"/>
        </w:rPr>
        <w:t xml:space="preserve"> Dimensioni 3 – mekanizmi i zbatimit territorial dhe fokusi territorial</w:t>
      </w:r>
      <w:r w:rsidR="004239CB" w:rsidRPr="00B400F6">
        <w:rPr>
          <w:rFonts w:ascii="Garamond" w:hAnsi="Garamond" w:cstheme="majorBidi"/>
          <w:sz w:val="24"/>
          <w:szCs w:val="24"/>
          <w:lang w:val="sq-AL"/>
        </w:rPr>
        <w:t xml:space="preserve"> </w:t>
      </w:r>
    </w:p>
    <w:p w14:paraId="1123CF5F" w14:textId="71F57637" w:rsidR="00054C7B" w:rsidRPr="00B400F6" w:rsidRDefault="00054C7B" w:rsidP="005D196F">
      <w:pPr>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2.1.1 Objektivi specifik: RSO2.7. Forcimi i mbrojtjes dhe ruajtjes së natyrës, biodiversitetit dhe infrastrukturës së gjelbër, përfshirë në zonat urbane, si dhe reduktimi i të gjitha formave të ndotjes</w:t>
      </w:r>
      <w:r w:rsidR="004239CB" w:rsidRPr="00B400F6">
        <w:rPr>
          <w:rFonts w:ascii="Garamond" w:hAnsi="Garamond" w:cstheme="majorBidi"/>
          <w:sz w:val="24"/>
          <w:szCs w:val="24"/>
          <w:lang w:val="sq-AL"/>
        </w:rPr>
        <w:t xml:space="preserve"> </w:t>
      </w:r>
    </w:p>
    <w:p w14:paraId="25D738DE" w14:textId="48EC4336" w:rsidR="00054C7B" w:rsidRPr="00B400F6" w:rsidRDefault="00054C7B" w:rsidP="005D196F">
      <w:pPr>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2.1.1.1 Llojet e veprimeve dhe kontributi i tyre i pritshëm në ato objektiva specifikë dhe në strategjitë makrorajonale dhe strategjitë e baseneve detare, sipas rastit</w:t>
      </w:r>
      <w:r w:rsidR="004239CB" w:rsidRPr="00B400F6">
        <w:rPr>
          <w:rFonts w:ascii="Garamond" w:hAnsi="Garamond" w:cstheme="majorBidi"/>
          <w:sz w:val="24"/>
          <w:szCs w:val="24"/>
          <w:lang w:val="sq-AL"/>
        </w:rPr>
        <w:t xml:space="preserve"> </w:t>
      </w:r>
    </w:p>
    <w:p w14:paraId="4CAD6FD2" w14:textId="1E46FA81" w:rsidR="00054C7B" w:rsidRPr="00B400F6" w:rsidRDefault="00054C7B" w:rsidP="005D196F">
      <w:pPr>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2.1.1.1</w:t>
      </w:r>
      <w:r w:rsidR="009D315F" w:rsidRPr="00B400F6">
        <w:rPr>
          <w:rFonts w:ascii="Garamond" w:hAnsi="Garamond" w:cstheme="majorBidi"/>
          <w:sz w:val="24"/>
          <w:szCs w:val="24"/>
          <w:lang w:val="sq-AL"/>
        </w:rPr>
        <w:t>.</w:t>
      </w:r>
      <w:r w:rsidRPr="00B400F6">
        <w:rPr>
          <w:rFonts w:ascii="Garamond" w:hAnsi="Garamond" w:cstheme="majorBidi"/>
          <w:sz w:val="24"/>
          <w:szCs w:val="24"/>
          <w:lang w:val="sq-AL"/>
        </w:rPr>
        <w:t>b Përcaktimi i një përfituesi ose e një liste të kufizuar përfituesish dhe procedura e dhënies së grantit</w:t>
      </w:r>
      <w:r w:rsidR="004239CB" w:rsidRPr="00B400F6">
        <w:rPr>
          <w:rFonts w:ascii="Garamond" w:hAnsi="Garamond" w:cstheme="majorBidi"/>
          <w:sz w:val="24"/>
          <w:szCs w:val="24"/>
          <w:lang w:val="sq-AL"/>
        </w:rPr>
        <w:t xml:space="preserve"> </w:t>
      </w:r>
    </w:p>
    <w:p w14:paraId="34A79698" w14:textId="2404F4CA" w:rsidR="00054C7B" w:rsidRPr="00B400F6" w:rsidRDefault="00054C7B" w:rsidP="005D196F">
      <w:pPr>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2.1.1.2 Treguesit</w:t>
      </w:r>
      <w:r w:rsidR="004239CB" w:rsidRPr="00B400F6">
        <w:rPr>
          <w:rFonts w:ascii="Garamond" w:hAnsi="Garamond" w:cstheme="majorBidi"/>
          <w:sz w:val="24"/>
          <w:szCs w:val="24"/>
          <w:lang w:val="sq-AL"/>
        </w:rPr>
        <w:t xml:space="preserve"> </w:t>
      </w:r>
    </w:p>
    <w:p w14:paraId="1C490DC0" w14:textId="318B79F1" w:rsidR="00054C7B" w:rsidRPr="00B400F6" w:rsidRDefault="00054C7B" w:rsidP="005D196F">
      <w:pPr>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Tabela 2</w:t>
      </w:r>
      <w:r w:rsidR="00EA4735" w:rsidRPr="00B400F6">
        <w:rPr>
          <w:rFonts w:ascii="Garamond" w:hAnsi="Garamond" w:cstheme="majorBidi"/>
          <w:sz w:val="24"/>
          <w:szCs w:val="24"/>
          <w:lang w:val="sq-AL"/>
        </w:rPr>
        <w:t>.</w:t>
      </w:r>
      <w:r w:rsidRPr="00B400F6">
        <w:rPr>
          <w:rFonts w:ascii="Garamond" w:hAnsi="Garamond" w:cstheme="majorBidi"/>
          <w:sz w:val="24"/>
          <w:szCs w:val="24"/>
          <w:lang w:val="sq-AL"/>
        </w:rPr>
        <w:t xml:space="preserve"> Treguesit e produkteve</w:t>
      </w:r>
      <w:r w:rsidR="004239CB" w:rsidRPr="00B400F6">
        <w:rPr>
          <w:rFonts w:ascii="Garamond" w:hAnsi="Garamond" w:cstheme="majorBidi"/>
          <w:sz w:val="24"/>
          <w:szCs w:val="24"/>
          <w:lang w:val="sq-AL"/>
        </w:rPr>
        <w:t xml:space="preserve"> </w:t>
      </w:r>
    </w:p>
    <w:p w14:paraId="39A151FF" w14:textId="1B05071A" w:rsidR="00054C7B" w:rsidRPr="00B400F6" w:rsidRDefault="00054C7B" w:rsidP="005D196F">
      <w:pPr>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Tabela 3</w:t>
      </w:r>
      <w:r w:rsidR="00EA4735" w:rsidRPr="00B400F6">
        <w:rPr>
          <w:rFonts w:ascii="Garamond" w:hAnsi="Garamond" w:cstheme="majorBidi"/>
          <w:sz w:val="24"/>
          <w:szCs w:val="24"/>
          <w:lang w:val="sq-AL"/>
        </w:rPr>
        <w:t>.</w:t>
      </w:r>
      <w:r w:rsidRPr="00B400F6">
        <w:rPr>
          <w:rFonts w:ascii="Garamond" w:hAnsi="Garamond" w:cstheme="majorBidi"/>
          <w:sz w:val="24"/>
          <w:szCs w:val="24"/>
          <w:lang w:val="sq-AL"/>
        </w:rPr>
        <w:t xml:space="preserve"> Treguesit e rezultateve</w:t>
      </w:r>
      <w:r w:rsidR="004239CB" w:rsidRPr="00B400F6">
        <w:rPr>
          <w:rFonts w:ascii="Garamond" w:hAnsi="Garamond" w:cstheme="majorBidi"/>
          <w:sz w:val="24"/>
          <w:szCs w:val="24"/>
          <w:lang w:val="sq-AL"/>
        </w:rPr>
        <w:t xml:space="preserve"> </w:t>
      </w:r>
    </w:p>
    <w:p w14:paraId="7CD375E8" w14:textId="6D2FBF9F" w:rsidR="00054C7B" w:rsidRPr="00B400F6" w:rsidRDefault="00054C7B" w:rsidP="005D196F">
      <w:pPr>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2.1.1.3 Grupet kryesore të synuara</w:t>
      </w:r>
      <w:r w:rsidR="004239CB" w:rsidRPr="00B400F6">
        <w:rPr>
          <w:rFonts w:ascii="Garamond" w:hAnsi="Garamond" w:cstheme="majorBidi"/>
          <w:sz w:val="24"/>
          <w:szCs w:val="24"/>
          <w:lang w:val="sq-AL"/>
        </w:rPr>
        <w:t xml:space="preserve"> </w:t>
      </w:r>
    </w:p>
    <w:p w14:paraId="575F300E" w14:textId="5BD73996" w:rsidR="00054C7B" w:rsidRPr="00B400F6" w:rsidRDefault="00054C7B" w:rsidP="005D196F">
      <w:pPr>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2.1.1.4 Territoret specifike të synuara, përfshirë përdorimin e planifikuar të ITI, CLLD ose instrumenteve të tjera territoriale</w:t>
      </w:r>
      <w:r w:rsidR="004239CB" w:rsidRPr="00B400F6">
        <w:rPr>
          <w:rFonts w:ascii="Garamond" w:hAnsi="Garamond" w:cstheme="majorBidi"/>
          <w:sz w:val="24"/>
          <w:szCs w:val="24"/>
          <w:lang w:val="sq-AL"/>
        </w:rPr>
        <w:t xml:space="preserve"> </w:t>
      </w:r>
    </w:p>
    <w:p w14:paraId="79C35CC7" w14:textId="6AC90F06" w:rsidR="00054C7B" w:rsidRPr="00B400F6" w:rsidRDefault="00054C7B" w:rsidP="005D196F">
      <w:pPr>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2.1.1.5 Përdorimi i planifikuar i instrumenteve financiare</w:t>
      </w:r>
      <w:r w:rsidRPr="00B400F6">
        <w:rPr>
          <w:rFonts w:ascii="Garamond" w:hAnsi="Garamond" w:cstheme="majorBidi"/>
          <w:sz w:val="24"/>
          <w:szCs w:val="24"/>
          <w:lang w:val="sq-AL"/>
        </w:rPr>
        <w:tab/>
        <w:t>90</w:t>
      </w:r>
    </w:p>
    <w:p w14:paraId="56CB3A60" w14:textId="120983C7" w:rsidR="00054C7B" w:rsidRPr="00B400F6" w:rsidRDefault="00054C7B" w:rsidP="005D196F">
      <w:pPr>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2.1.1.6 Zbërthimi indikativ i burimeve</w:t>
      </w:r>
      <w:r w:rsidR="005647B3" w:rsidRPr="00B400F6">
        <w:rPr>
          <w:rFonts w:ascii="Garamond" w:hAnsi="Garamond" w:cstheme="majorBidi"/>
          <w:sz w:val="24"/>
          <w:szCs w:val="24"/>
          <w:lang w:val="sq-AL"/>
        </w:rPr>
        <w:t xml:space="preserve"> të program</w:t>
      </w:r>
      <w:r w:rsidRPr="00B400F6">
        <w:rPr>
          <w:rFonts w:ascii="Garamond" w:hAnsi="Garamond" w:cstheme="majorBidi"/>
          <w:sz w:val="24"/>
          <w:szCs w:val="24"/>
          <w:lang w:val="sq-AL"/>
        </w:rPr>
        <w:t>it të BE-së sipas llojit të ndërhyrjes</w:t>
      </w:r>
      <w:r w:rsidR="004239CB" w:rsidRPr="00B400F6">
        <w:rPr>
          <w:rFonts w:ascii="Garamond" w:hAnsi="Garamond" w:cstheme="majorBidi"/>
          <w:sz w:val="24"/>
          <w:szCs w:val="24"/>
          <w:lang w:val="sq-AL"/>
        </w:rPr>
        <w:t xml:space="preserve"> </w:t>
      </w:r>
    </w:p>
    <w:p w14:paraId="4D8B46EC" w14:textId="139D4F8B" w:rsidR="00054C7B" w:rsidRPr="00B400F6" w:rsidRDefault="00054C7B" w:rsidP="005D196F">
      <w:pPr>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Tabela 4</w:t>
      </w:r>
      <w:r w:rsidR="00EA4735" w:rsidRPr="00B400F6">
        <w:rPr>
          <w:rFonts w:ascii="Garamond" w:hAnsi="Garamond" w:cstheme="majorBidi"/>
          <w:sz w:val="24"/>
          <w:szCs w:val="24"/>
          <w:lang w:val="sq-AL"/>
        </w:rPr>
        <w:t>.</w:t>
      </w:r>
      <w:r w:rsidRPr="00B400F6">
        <w:rPr>
          <w:rFonts w:ascii="Garamond" w:hAnsi="Garamond" w:cstheme="majorBidi"/>
          <w:sz w:val="24"/>
          <w:szCs w:val="24"/>
          <w:lang w:val="sq-AL"/>
        </w:rPr>
        <w:t xml:space="preserve"> Dimensioni 1 – fusha e ndërhyrjes</w:t>
      </w:r>
      <w:r w:rsidR="004239CB" w:rsidRPr="00B400F6">
        <w:rPr>
          <w:rFonts w:ascii="Garamond" w:hAnsi="Garamond" w:cstheme="majorBidi"/>
          <w:sz w:val="24"/>
          <w:szCs w:val="24"/>
          <w:lang w:val="sq-AL"/>
        </w:rPr>
        <w:t xml:space="preserve"> </w:t>
      </w:r>
    </w:p>
    <w:p w14:paraId="732CA199" w14:textId="56425948" w:rsidR="00054C7B" w:rsidRPr="00B400F6" w:rsidRDefault="00054C7B" w:rsidP="005D196F">
      <w:pPr>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Tabela 5</w:t>
      </w:r>
      <w:r w:rsidR="00EA4735" w:rsidRPr="00B400F6">
        <w:rPr>
          <w:rFonts w:ascii="Garamond" w:hAnsi="Garamond" w:cstheme="majorBidi"/>
          <w:sz w:val="24"/>
          <w:szCs w:val="24"/>
          <w:lang w:val="sq-AL"/>
        </w:rPr>
        <w:t>.</w:t>
      </w:r>
      <w:r w:rsidRPr="00B400F6">
        <w:rPr>
          <w:rFonts w:ascii="Garamond" w:hAnsi="Garamond" w:cstheme="majorBidi"/>
          <w:sz w:val="24"/>
          <w:szCs w:val="24"/>
          <w:lang w:val="sq-AL"/>
        </w:rPr>
        <w:t xml:space="preserve"> Dimensioni 2 – forma e financimit</w:t>
      </w:r>
      <w:r w:rsidR="004239CB" w:rsidRPr="00B400F6">
        <w:rPr>
          <w:rFonts w:ascii="Garamond" w:hAnsi="Garamond" w:cstheme="majorBidi"/>
          <w:sz w:val="24"/>
          <w:szCs w:val="24"/>
          <w:lang w:val="sq-AL"/>
        </w:rPr>
        <w:t xml:space="preserve"> </w:t>
      </w:r>
    </w:p>
    <w:p w14:paraId="124070EE" w14:textId="3F7A4C94" w:rsidR="00054C7B" w:rsidRPr="00B400F6" w:rsidRDefault="00054C7B" w:rsidP="005D196F">
      <w:pPr>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lastRenderedPageBreak/>
        <w:t>Tabela 6</w:t>
      </w:r>
      <w:r w:rsidR="00EA4735" w:rsidRPr="00B400F6">
        <w:rPr>
          <w:rFonts w:ascii="Garamond" w:hAnsi="Garamond" w:cstheme="majorBidi"/>
          <w:sz w:val="24"/>
          <w:szCs w:val="24"/>
          <w:lang w:val="sq-AL"/>
        </w:rPr>
        <w:t>.</w:t>
      </w:r>
      <w:r w:rsidRPr="00B400F6">
        <w:rPr>
          <w:rFonts w:ascii="Garamond" w:hAnsi="Garamond" w:cstheme="majorBidi"/>
          <w:sz w:val="24"/>
          <w:szCs w:val="24"/>
          <w:lang w:val="sq-AL"/>
        </w:rPr>
        <w:t xml:space="preserve"> Dimensioni 3 – mekanizmi i zbatimit territorial dhe fokusi territorial</w:t>
      </w:r>
      <w:r w:rsidR="004239CB" w:rsidRPr="00B400F6">
        <w:rPr>
          <w:rFonts w:ascii="Garamond" w:hAnsi="Garamond" w:cstheme="majorBidi"/>
          <w:sz w:val="24"/>
          <w:szCs w:val="24"/>
          <w:lang w:val="sq-AL"/>
        </w:rPr>
        <w:t xml:space="preserve"> </w:t>
      </w:r>
    </w:p>
    <w:p w14:paraId="4D392829" w14:textId="75E31173" w:rsidR="00054C7B" w:rsidRPr="00B400F6" w:rsidRDefault="00054C7B" w:rsidP="005D196F">
      <w:pPr>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2.1 Prioriteti: 3 – Qeverisja e MED</w:t>
      </w:r>
      <w:r w:rsidR="004239CB" w:rsidRPr="00B400F6">
        <w:rPr>
          <w:rFonts w:ascii="Garamond" w:hAnsi="Garamond" w:cstheme="majorBidi"/>
          <w:sz w:val="24"/>
          <w:szCs w:val="24"/>
          <w:lang w:val="sq-AL"/>
        </w:rPr>
        <w:t xml:space="preserve"> </w:t>
      </w:r>
    </w:p>
    <w:p w14:paraId="24C69499" w14:textId="2321616A" w:rsidR="00054C7B" w:rsidRPr="00B400F6" w:rsidRDefault="00054C7B" w:rsidP="005D196F">
      <w:pPr>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2.1.1 Objektivi specifik: ISO6.6. Veprime të tjera për të mbështetur më mirë qeverisjen e bashkëpunimit (të gjitha drejtimet)</w:t>
      </w:r>
      <w:r w:rsidR="004239CB" w:rsidRPr="00B400F6">
        <w:rPr>
          <w:rFonts w:ascii="Garamond" w:hAnsi="Garamond" w:cstheme="majorBidi"/>
          <w:sz w:val="24"/>
          <w:szCs w:val="24"/>
          <w:lang w:val="sq-AL"/>
        </w:rPr>
        <w:t xml:space="preserve"> </w:t>
      </w:r>
    </w:p>
    <w:p w14:paraId="713F740A" w14:textId="2C18145B" w:rsidR="00054C7B" w:rsidRPr="00B400F6" w:rsidRDefault="00054C7B" w:rsidP="005D196F">
      <w:pPr>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2.1.1.1 Llojet e veprimeve dhe kontributi i tyre i pritshëm në ato objektiva specifikë dhe në strategjitë makrorajonale dhe strategjitë e baseneve detare, sipas rastit</w:t>
      </w:r>
      <w:r w:rsidR="004239CB" w:rsidRPr="00B400F6">
        <w:rPr>
          <w:rFonts w:ascii="Garamond" w:hAnsi="Garamond" w:cstheme="majorBidi"/>
          <w:sz w:val="24"/>
          <w:szCs w:val="24"/>
          <w:lang w:val="sq-AL"/>
        </w:rPr>
        <w:t xml:space="preserve"> </w:t>
      </w:r>
    </w:p>
    <w:p w14:paraId="2A53A842" w14:textId="3AD637EC" w:rsidR="00054C7B" w:rsidRPr="00B400F6" w:rsidRDefault="00054C7B" w:rsidP="005D196F">
      <w:pPr>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2.1.1.1</w:t>
      </w:r>
      <w:r w:rsidR="009D315F" w:rsidRPr="00B400F6">
        <w:rPr>
          <w:rFonts w:ascii="Garamond" w:hAnsi="Garamond" w:cstheme="majorBidi"/>
          <w:sz w:val="24"/>
          <w:szCs w:val="24"/>
          <w:lang w:val="sq-AL"/>
        </w:rPr>
        <w:t>.</w:t>
      </w:r>
      <w:r w:rsidRPr="00B400F6">
        <w:rPr>
          <w:rFonts w:ascii="Garamond" w:hAnsi="Garamond" w:cstheme="majorBidi"/>
          <w:sz w:val="24"/>
          <w:szCs w:val="24"/>
          <w:lang w:val="sq-AL"/>
        </w:rPr>
        <w:t>b Përcaktimi i një përfituesi ose e një liste të kufizuar përfituesish dhe procedura e dhënies së grantit</w:t>
      </w:r>
      <w:r w:rsidR="004239CB" w:rsidRPr="00B400F6">
        <w:rPr>
          <w:rFonts w:ascii="Garamond" w:hAnsi="Garamond" w:cstheme="majorBidi"/>
          <w:sz w:val="24"/>
          <w:szCs w:val="24"/>
          <w:lang w:val="sq-AL"/>
        </w:rPr>
        <w:t xml:space="preserve"> </w:t>
      </w:r>
    </w:p>
    <w:p w14:paraId="666AB2EE" w14:textId="472C39EB" w:rsidR="00054C7B" w:rsidRPr="00B400F6" w:rsidRDefault="00054C7B" w:rsidP="005D196F">
      <w:pPr>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2.1.1.2 Treguesit</w:t>
      </w:r>
      <w:r w:rsidR="004239CB" w:rsidRPr="00B400F6">
        <w:rPr>
          <w:rFonts w:ascii="Garamond" w:hAnsi="Garamond" w:cstheme="majorBidi"/>
          <w:sz w:val="24"/>
          <w:szCs w:val="24"/>
          <w:lang w:val="sq-AL"/>
        </w:rPr>
        <w:t xml:space="preserve"> </w:t>
      </w:r>
    </w:p>
    <w:p w14:paraId="265F5531" w14:textId="1D9945AB" w:rsidR="00054C7B" w:rsidRPr="00B400F6" w:rsidRDefault="00054C7B" w:rsidP="005D196F">
      <w:pPr>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Tabela 2</w:t>
      </w:r>
      <w:r w:rsidR="00EA4735" w:rsidRPr="00B400F6">
        <w:rPr>
          <w:rFonts w:ascii="Garamond" w:hAnsi="Garamond" w:cstheme="majorBidi"/>
          <w:sz w:val="24"/>
          <w:szCs w:val="24"/>
          <w:lang w:val="sq-AL"/>
        </w:rPr>
        <w:t>.</w:t>
      </w:r>
      <w:r w:rsidRPr="00B400F6">
        <w:rPr>
          <w:rFonts w:ascii="Garamond" w:hAnsi="Garamond" w:cstheme="majorBidi"/>
          <w:sz w:val="24"/>
          <w:szCs w:val="24"/>
          <w:lang w:val="sq-AL"/>
        </w:rPr>
        <w:t xml:space="preserve"> Treguesit e produkteve</w:t>
      </w:r>
      <w:r w:rsidR="004239CB" w:rsidRPr="00B400F6">
        <w:rPr>
          <w:rFonts w:ascii="Garamond" w:hAnsi="Garamond" w:cstheme="majorBidi"/>
          <w:sz w:val="24"/>
          <w:szCs w:val="24"/>
          <w:lang w:val="sq-AL"/>
        </w:rPr>
        <w:t xml:space="preserve"> </w:t>
      </w:r>
    </w:p>
    <w:p w14:paraId="3253EE87" w14:textId="3C98EDB2" w:rsidR="00054C7B" w:rsidRPr="00B400F6" w:rsidRDefault="00054C7B" w:rsidP="005D196F">
      <w:pPr>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Tabela 3</w:t>
      </w:r>
      <w:r w:rsidR="00EA4735" w:rsidRPr="00B400F6">
        <w:rPr>
          <w:rFonts w:ascii="Garamond" w:hAnsi="Garamond" w:cstheme="majorBidi"/>
          <w:sz w:val="24"/>
          <w:szCs w:val="24"/>
          <w:lang w:val="sq-AL"/>
        </w:rPr>
        <w:t>.</w:t>
      </w:r>
      <w:r w:rsidRPr="00B400F6">
        <w:rPr>
          <w:rFonts w:ascii="Garamond" w:hAnsi="Garamond" w:cstheme="majorBidi"/>
          <w:sz w:val="24"/>
          <w:szCs w:val="24"/>
          <w:lang w:val="sq-AL"/>
        </w:rPr>
        <w:t xml:space="preserve"> Treguesit e rezultateve</w:t>
      </w:r>
      <w:r w:rsidR="004239CB" w:rsidRPr="00B400F6">
        <w:rPr>
          <w:rFonts w:ascii="Garamond" w:hAnsi="Garamond" w:cstheme="majorBidi"/>
          <w:sz w:val="24"/>
          <w:szCs w:val="24"/>
          <w:lang w:val="sq-AL"/>
        </w:rPr>
        <w:t xml:space="preserve"> </w:t>
      </w:r>
    </w:p>
    <w:p w14:paraId="58F26D95" w14:textId="06B6B667" w:rsidR="00054C7B" w:rsidRPr="00B400F6" w:rsidRDefault="00054C7B" w:rsidP="005D196F">
      <w:pPr>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2.1.1.3 Grupet kryesore të synuara</w:t>
      </w:r>
      <w:r w:rsidR="004239CB" w:rsidRPr="00B400F6">
        <w:rPr>
          <w:rFonts w:ascii="Garamond" w:hAnsi="Garamond" w:cstheme="majorBidi"/>
          <w:sz w:val="24"/>
          <w:szCs w:val="24"/>
          <w:lang w:val="sq-AL"/>
        </w:rPr>
        <w:t xml:space="preserve"> </w:t>
      </w:r>
    </w:p>
    <w:p w14:paraId="6762E456" w14:textId="2A805294" w:rsidR="00054C7B" w:rsidRPr="00B400F6" w:rsidRDefault="00054C7B" w:rsidP="005D196F">
      <w:pPr>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2.1.1.4 Territoret specifike të synuara, përfshirë përdorimin e planifikuar të ITI, CLLD ose instrumenteve të tjera territoriale</w:t>
      </w:r>
      <w:r w:rsidR="004239CB" w:rsidRPr="00B400F6">
        <w:rPr>
          <w:rFonts w:ascii="Garamond" w:hAnsi="Garamond" w:cstheme="majorBidi"/>
          <w:sz w:val="24"/>
          <w:szCs w:val="24"/>
          <w:lang w:val="sq-AL"/>
        </w:rPr>
        <w:t xml:space="preserve"> </w:t>
      </w:r>
    </w:p>
    <w:p w14:paraId="57DEB712" w14:textId="17ECC458" w:rsidR="00054C7B" w:rsidRPr="00B400F6" w:rsidRDefault="00054C7B" w:rsidP="005D196F">
      <w:pPr>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2.1.1.5 Përdorimi i planifikuar i instrumenteve financiare</w:t>
      </w:r>
      <w:r w:rsidR="004239CB" w:rsidRPr="00B400F6">
        <w:rPr>
          <w:rFonts w:ascii="Garamond" w:hAnsi="Garamond" w:cstheme="majorBidi"/>
          <w:sz w:val="24"/>
          <w:szCs w:val="24"/>
          <w:lang w:val="sq-AL"/>
        </w:rPr>
        <w:t xml:space="preserve"> </w:t>
      </w:r>
    </w:p>
    <w:p w14:paraId="162202BC" w14:textId="36473AB4" w:rsidR="00054C7B" w:rsidRPr="00B400F6" w:rsidRDefault="00054C7B" w:rsidP="005D196F">
      <w:pPr>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2.1.1.6 Zbërthimi indikativ i burimeve</w:t>
      </w:r>
      <w:r w:rsidR="005647B3" w:rsidRPr="00B400F6">
        <w:rPr>
          <w:rFonts w:ascii="Garamond" w:hAnsi="Garamond" w:cstheme="majorBidi"/>
          <w:sz w:val="24"/>
          <w:szCs w:val="24"/>
          <w:lang w:val="sq-AL"/>
        </w:rPr>
        <w:t xml:space="preserve"> të program</w:t>
      </w:r>
      <w:r w:rsidRPr="00B400F6">
        <w:rPr>
          <w:rFonts w:ascii="Garamond" w:hAnsi="Garamond" w:cstheme="majorBidi"/>
          <w:sz w:val="24"/>
          <w:szCs w:val="24"/>
          <w:lang w:val="sq-AL"/>
        </w:rPr>
        <w:t>it të BE-së sipas llojit të ndërhyrjes</w:t>
      </w:r>
      <w:r w:rsidR="004239CB" w:rsidRPr="00B400F6">
        <w:rPr>
          <w:rFonts w:ascii="Garamond" w:hAnsi="Garamond" w:cstheme="majorBidi"/>
          <w:sz w:val="24"/>
          <w:szCs w:val="24"/>
          <w:lang w:val="sq-AL"/>
        </w:rPr>
        <w:t xml:space="preserve"> </w:t>
      </w:r>
    </w:p>
    <w:p w14:paraId="31CFADEE" w14:textId="67A348EC" w:rsidR="00054C7B" w:rsidRPr="00B400F6" w:rsidRDefault="00054C7B" w:rsidP="005D196F">
      <w:pPr>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Tabela 4 - Dimensioni 1 – fusha e ndërhyrjes</w:t>
      </w:r>
      <w:r w:rsidR="004239CB" w:rsidRPr="00B400F6">
        <w:rPr>
          <w:rFonts w:ascii="Garamond" w:hAnsi="Garamond" w:cstheme="majorBidi"/>
          <w:sz w:val="24"/>
          <w:szCs w:val="24"/>
          <w:lang w:val="sq-AL"/>
        </w:rPr>
        <w:t xml:space="preserve"> </w:t>
      </w:r>
    </w:p>
    <w:p w14:paraId="07504FD1" w14:textId="4B794A8B" w:rsidR="00054C7B" w:rsidRPr="00B400F6" w:rsidRDefault="00054C7B" w:rsidP="005D196F">
      <w:pPr>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Tabela 5 - Dimensioni 2 – forma e financimit</w:t>
      </w:r>
      <w:r w:rsidR="004239CB" w:rsidRPr="00B400F6">
        <w:rPr>
          <w:rFonts w:ascii="Garamond" w:hAnsi="Garamond" w:cstheme="majorBidi"/>
          <w:sz w:val="24"/>
          <w:szCs w:val="24"/>
          <w:lang w:val="sq-AL"/>
        </w:rPr>
        <w:t xml:space="preserve"> </w:t>
      </w:r>
    </w:p>
    <w:p w14:paraId="2F12BBED" w14:textId="7926CF00" w:rsidR="00054C7B" w:rsidRPr="00B400F6" w:rsidRDefault="00054C7B" w:rsidP="005D196F">
      <w:pPr>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Tabela 6 - Dimensioni 3 – mekanizmi i zbatimit territorial dhe fokusi territorial</w:t>
      </w:r>
      <w:r w:rsidR="004239CB" w:rsidRPr="00B400F6">
        <w:rPr>
          <w:rFonts w:ascii="Garamond" w:hAnsi="Garamond" w:cstheme="majorBidi"/>
          <w:sz w:val="24"/>
          <w:szCs w:val="24"/>
          <w:lang w:val="sq-AL"/>
        </w:rPr>
        <w:t xml:space="preserve"> </w:t>
      </w:r>
    </w:p>
    <w:p w14:paraId="7CC03302" w14:textId="1075CD8B" w:rsidR="00054C7B" w:rsidRPr="00B400F6" w:rsidRDefault="00054C7B" w:rsidP="005D196F">
      <w:pPr>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3. Plani financiar</w:t>
      </w:r>
      <w:r w:rsidR="004239CB" w:rsidRPr="00B400F6">
        <w:rPr>
          <w:rFonts w:ascii="Garamond" w:hAnsi="Garamond" w:cstheme="majorBidi"/>
          <w:sz w:val="24"/>
          <w:szCs w:val="24"/>
          <w:lang w:val="sq-AL"/>
        </w:rPr>
        <w:t xml:space="preserve"> </w:t>
      </w:r>
    </w:p>
    <w:p w14:paraId="7471D19A" w14:textId="207A57EE" w:rsidR="00054C7B" w:rsidRPr="00B400F6" w:rsidRDefault="00054C7B" w:rsidP="005D196F">
      <w:pPr>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3.1 Alokimet financiare vjetore</w:t>
      </w:r>
      <w:r w:rsidR="004239CB" w:rsidRPr="00B400F6">
        <w:rPr>
          <w:rFonts w:ascii="Garamond" w:hAnsi="Garamond" w:cstheme="majorBidi"/>
          <w:sz w:val="24"/>
          <w:szCs w:val="24"/>
          <w:lang w:val="sq-AL"/>
        </w:rPr>
        <w:t xml:space="preserve"> </w:t>
      </w:r>
    </w:p>
    <w:p w14:paraId="4D830724" w14:textId="1911B5D5" w:rsidR="00054C7B" w:rsidRPr="00B400F6" w:rsidRDefault="00054C7B" w:rsidP="005D196F">
      <w:pPr>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Tabela 7</w:t>
      </w:r>
      <w:r w:rsidR="004239CB" w:rsidRPr="00B400F6">
        <w:rPr>
          <w:rFonts w:ascii="Garamond" w:hAnsi="Garamond" w:cstheme="majorBidi"/>
          <w:sz w:val="24"/>
          <w:szCs w:val="24"/>
          <w:lang w:val="sq-AL"/>
        </w:rPr>
        <w:t xml:space="preserve"> </w:t>
      </w:r>
    </w:p>
    <w:p w14:paraId="36B5D635" w14:textId="108BF7BE" w:rsidR="00054C7B" w:rsidRPr="00B400F6" w:rsidRDefault="00054C7B" w:rsidP="005D196F">
      <w:pPr>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3.2 Totali i alokimeve financiare sipas fondeve dhe bashkëfinancimit kombëtar</w:t>
      </w:r>
      <w:r w:rsidR="004239CB" w:rsidRPr="00B400F6">
        <w:rPr>
          <w:rFonts w:ascii="Garamond" w:hAnsi="Garamond" w:cstheme="majorBidi"/>
          <w:sz w:val="24"/>
          <w:szCs w:val="24"/>
          <w:lang w:val="sq-AL"/>
        </w:rPr>
        <w:t xml:space="preserve"> </w:t>
      </w:r>
    </w:p>
    <w:p w14:paraId="78E778D5" w14:textId="6562319C" w:rsidR="00054C7B" w:rsidRPr="00B400F6" w:rsidRDefault="00054C7B" w:rsidP="005D196F">
      <w:pPr>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Tabela 8</w:t>
      </w:r>
      <w:r w:rsidR="004239CB" w:rsidRPr="00B400F6">
        <w:rPr>
          <w:rFonts w:ascii="Garamond" w:hAnsi="Garamond" w:cstheme="majorBidi"/>
          <w:sz w:val="24"/>
          <w:szCs w:val="24"/>
          <w:lang w:val="sq-AL"/>
        </w:rPr>
        <w:t xml:space="preserve"> </w:t>
      </w:r>
    </w:p>
    <w:p w14:paraId="63136B74" w14:textId="7C3B9E95" w:rsidR="00054C7B" w:rsidRPr="00B400F6" w:rsidRDefault="00054C7B" w:rsidP="005D196F">
      <w:pPr>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4. Veprimet e ndërmarra për të përfshirë partnerët</w:t>
      </w:r>
      <w:r w:rsidR="005D52FC" w:rsidRPr="00B400F6">
        <w:rPr>
          <w:rFonts w:ascii="Garamond" w:hAnsi="Garamond" w:cstheme="majorBidi"/>
          <w:sz w:val="24"/>
          <w:szCs w:val="24"/>
          <w:lang w:val="sq-AL"/>
        </w:rPr>
        <w:t xml:space="preserve"> e programit</w:t>
      </w:r>
      <w:r w:rsidRPr="00B400F6">
        <w:rPr>
          <w:rFonts w:ascii="Garamond" w:hAnsi="Garamond" w:cstheme="majorBidi"/>
          <w:sz w:val="24"/>
          <w:szCs w:val="24"/>
          <w:lang w:val="sq-AL"/>
        </w:rPr>
        <w:t xml:space="preserve"> në përgatitjen</w:t>
      </w:r>
      <w:r w:rsidR="005D52FC" w:rsidRPr="00B400F6">
        <w:rPr>
          <w:rFonts w:ascii="Garamond" w:hAnsi="Garamond" w:cstheme="majorBidi"/>
          <w:sz w:val="24"/>
          <w:szCs w:val="24"/>
          <w:lang w:val="sq-AL"/>
        </w:rPr>
        <w:t xml:space="preserve"> e programit</w:t>
      </w:r>
      <w:r w:rsidRPr="00B400F6">
        <w:rPr>
          <w:rFonts w:ascii="Garamond" w:hAnsi="Garamond" w:cstheme="majorBidi"/>
          <w:sz w:val="24"/>
          <w:szCs w:val="24"/>
          <w:lang w:val="sq-AL"/>
        </w:rPr>
        <w:t xml:space="preserve"> Interreg dhe roli i këtyre partnerë programi në zbatim, monitorim dhe vlerësim</w:t>
      </w:r>
      <w:r w:rsidR="004239CB" w:rsidRPr="00B400F6">
        <w:rPr>
          <w:rFonts w:ascii="Garamond" w:hAnsi="Garamond" w:cstheme="majorBidi"/>
          <w:sz w:val="24"/>
          <w:szCs w:val="24"/>
          <w:lang w:val="sq-AL"/>
        </w:rPr>
        <w:t xml:space="preserve"> </w:t>
      </w:r>
    </w:p>
    <w:p w14:paraId="7B0E2684" w14:textId="15A5093F" w:rsidR="00054C7B" w:rsidRPr="00B400F6" w:rsidRDefault="00054C7B" w:rsidP="005D196F">
      <w:pPr>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5. Qasja e komunikimit dhe vizibilitetit për</w:t>
      </w:r>
      <w:r w:rsidR="000B59AF" w:rsidRPr="00B400F6">
        <w:rPr>
          <w:rFonts w:ascii="Garamond" w:hAnsi="Garamond" w:cstheme="majorBidi"/>
          <w:sz w:val="24"/>
          <w:szCs w:val="24"/>
          <w:lang w:val="sq-AL"/>
        </w:rPr>
        <w:t xml:space="preserve"> programin </w:t>
      </w:r>
      <w:r w:rsidRPr="00B400F6">
        <w:rPr>
          <w:rFonts w:ascii="Garamond" w:hAnsi="Garamond" w:cstheme="majorBidi"/>
          <w:sz w:val="24"/>
          <w:szCs w:val="24"/>
          <w:lang w:val="sq-AL"/>
        </w:rPr>
        <w:t>Interreg (objektivat, audiencat e synuara, kanalet e komunikimit, përfshirë mediat sociale sipas rastit, buxheti i planifikuar dhe treguesit përkatës për monitorimin dhe vlerësimin)</w:t>
      </w:r>
      <w:r w:rsidR="004239CB" w:rsidRPr="00B400F6">
        <w:rPr>
          <w:rFonts w:ascii="Garamond" w:hAnsi="Garamond" w:cstheme="majorBidi"/>
          <w:sz w:val="24"/>
          <w:szCs w:val="24"/>
          <w:lang w:val="sq-AL"/>
        </w:rPr>
        <w:t xml:space="preserve"> </w:t>
      </w:r>
    </w:p>
    <w:p w14:paraId="68E88CF0" w14:textId="76824422" w:rsidR="00054C7B" w:rsidRPr="00B400F6" w:rsidRDefault="00054C7B" w:rsidP="005D196F">
      <w:pPr>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6. Mbështetja për projekte të vogla, përfshirë projektet e vogla brenda fondeve për projekte të vogla</w:t>
      </w:r>
      <w:r w:rsidR="004239CB" w:rsidRPr="00B400F6">
        <w:rPr>
          <w:rFonts w:ascii="Garamond" w:hAnsi="Garamond" w:cstheme="majorBidi"/>
          <w:sz w:val="24"/>
          <w:szCs w:val="24"/>
          <w:lang w:val="sq-AL"/>
        </w:rPr>
        <w:t xml:space="preserve"> </w:t>
      </w:r>
    </w:p>
    <w:p w14:paraId="3C73BE1C" w14:textId="11509CE9" w:rsidR="00054C7B" w:rsidRPr="00B400F6" w:rsidRDefault="00054C7B" w:rsidP="005D196F">
      <w:pPr>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7. Dispozitat zbatuese</w:t>
      </w:r>
      <w:r w:rsidR="004239CB" w:rsidRPr="00B400F6">
        <w:rPr>
          <w:rFonts w:ascii="Garamond" w:hAnsi="Garamond" w:cstheme="majorBidi"/>
          <w:sz w:val="24"/>
          <w:szCs w:val="24"/>
          <w:lang w:val="sq-AL"/>
        </w:rPr>
        <w:t xml:space="preserve"> </w:t>
      </w:r>
    </w:p>
    <w:p w14:paraId="3F5119BB" w14:textId="2557E694" w:rsidR="00054C7B" w:rsidRPr="00B400F6" w:rsidRDefault="00054C7B" w:rsidP="005D196F">
      <w:pPr>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7.1 Autoritetet</w:t>
      </w:r>
      <w:r w:rsidR="005D52FC" w:rsidRPr="00B400F6">
        <w:rPr>
          <w:rFonts w:ascii="Garamond" w:hAnsi="Garamond" w:cstheme="majorBidi"/>
          <w:sz w:val="24"/>
          <w:szCs w:val="24"/>
          <w:lang w:val="sq-AL"/>
        </w:rPr>
        <w:t xml:space="preserve"> e programit</w:t>
      </w:r>
    </w:p>
    <w:p w14:paraId="2554E171" w14:textId="4D0B17A5" w:rsidR="00054C7B" w:rsidRPr="00B400F6" w:rsidRDefault="00054C7B" w:rsidP="005D196F">
      <w:pPr>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Tabela 9</w:t>
      </w:r>
      <w:r w:rsidR="004239CB" w:rsidRPr="00B400F6">
        <w:rPr>
          <w:rFonts w:ascii="Garamond" w:hAnsi="Garamond" w:cstheme="majorBidi"/>
          <w:sz w:val="24"/>
          <w:szCs w:val="24"/>
          <w:lang w:val="sq-AL"/>
        </w:rPr>
        <w:t xml:space="preserve"> </w:t>
      </w:r>
    </w:p>
    <w:p w14:paraId="445982F8" w14:textId="312D9310" w:rsidR="00054C7B" w:rsidRPr="00B400F6" w:rsidRDefault="00054C7B" w:rsidP="005D196F">
      <w:pPr>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7.2 Procedura për ngritjen e Sekretariatit të Përbashkët</w:t>
      </w:r>
      <w:r w:rsidR="004239CB" w:rsidRPr="00B400F6">
        <w:rPr>
          <w:rFonts w:ascii="Garamond" w:hAnsi="Garamond" w:cstheme="majorBidi"/>
          <w:sz w:val="24"/>
          <w:szCs w:val="24"/>
          <w:lang w:val="sq-AL"/>
        </w:rPr>
        <w:t xml:space="preserve"> </w:t>
      </w:r>
    </w:p>
    <w:p w14:paraId="3902328B" w14:textId="3C6F950B" w:rsidR="00054C7B" w:rsidRPr="00B400F6" w:rsidRDefault="00054C7B" w:rsidP="005D196F">
      <w:pPr>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7.3 Ndarja e përgjegjësisë ndërmjet Shteteve Anëtare pjesëmarrëse dhe, sipas rastit, ndër vendet partnere dhe VTPD-të, në rast korrigjimesh financiare që imponon autoriteti menaxhues ose Komisioni</w:t>
      </w:r>
      <w:r w:rsidR="004239CB" w:rsidRPr="00B400F6">
        <w:rPr>
          <w:rFonts w:ascii="Garamond" w:hAnsi="Garamond" w:cstheme="majorBidi"/>
          <w:sz w:val="24"/>
          <w:szCs w:val="24"/>
          <w:lang w:val="sq-AL"/>
        </w:rPr>
        <w:t xml:space="preserve"> </w:t>
      </w:r>
    </w:p>
    <w:p w14:paraId="2459DF28" w14:textId="71B0475A" w:rsidR="00054C7B" w:rsidRPr="00B400F6" w:rsidRDefault="00054C7B" w:rsidP="005D196F">
      <w:pPr>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8. Kostot për njësi, shumat totale, normat fikse dhe financimet që nuk lidhen me kostot</w:t>
      </w:r>
    </w:p>
    <w:p w14:paraId="26D2C126" w14:textId="0A8EC4B1" w:rsidR="00054C7B" w:rsidRPr="00B400F6" w:rsidRDefault="00054C7B" w:rsidP="005D196F">
      <w:pPr>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Tabela 10. Kostot për njësi, shumat totale normat fikse dhe financimet që nuk lidhen me kostot</w:t>
      </w:r>
    </w:p>
    <w:p w14:paraId="7E488A72" w14:textId="319ED459" w:rsidR="00054C7B" w:rsidRPr="00B400F6" w:rsidRDefault="00EA4735" w:rsidP="005D196F">
      <w:pPr>
        <w:spacing w:after="0" w:line="240" w:lineRule="auto"/>
        <w:ind w:firstLine="284"/>
        <w:jc w:val="both"/>
        <w:rPr>
          <w:rFonts w:ascii="Garamond" w:hAnsi="Garamond" w:cstheme="majorBidi"/>
          <w:sz w:val="24"/>
          <w:szCs w:val="24"/>
          <w:lang w:val="sq-AL"/>
        </w:rPr>
      </w:pPr>
      <w:r w:rsidRPr="00D917E8">
        <w:rPr>
          <w:rFonts w:ascii="Garamond" w:hAnsi="Garamond" w:cstheme="majorBidi"/>
          <w:sz w:val="24"/>
          <w:szCs w:val="24"/>
          <w:lang w:val="sq-AL"/>
        </w:rPr>
        <w:t>Shtojca 1</w:t>
      </w:r>
    </w:p>
    <w:p w14:paraId="3FF427BB" w14:textId="4EF07D05" w:rsidR="00054C7B" w:rsidRPr="00B400F6" w:rsidRDefault="00054C7B" w:rsidP="005D196F">
      <w:pPr>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A. Përmbajtja e element</w:t>
      </w:r>
      <w:r w:rsidR="00795286" w:rsidRPr="00B400F6">
        <w:rPr>
          <w:rFonts w:ascii="Garamond" w:hAnsi="Garamond" w:cstheme="majorBidi"/>
          <w:sz w:val="24"/>
          <w:szCs w:val="24"/>
          <w:lang w:val="sq-AL"/>
        </w:rPr>
        <w:t>e</w:t>
      </w:r>
      <w:r w:rsidRPr="00B400F6">
        <w:rPr>
          <w:rFonts w:ascii="Garamond" w:hAnsi="Garamond" w:cstheme="majorBidi"/>
          <w:sz w:val="24"/>
          <w:szCs w:val="24"/>
          <w:lang w:val="sq-AL"/>
        </w:rPr>
        <w:t>ve kryesor</w:t>
      </w:r>
      <w:r w:rsidR="00795286" w:rsidRPr="00B400F6">
        <w:rPr>
          <w:rFonts w:ascii="Garamond" w:hAnsi="Garamond" w:cstheme="majorBidi"/>
          <w:sz w:val="24"/>
          <w:szCs w:val="24"/>
          <w:lang w:val="sq-AL"/>
        </w:rPr>
        <w:t>e</w:t>
      </w:r>
      <w:r w:rsidR="004239CB" w:rsidRPr="00B400F6">
        <w:rPr>
          <w:rFonts w:ascii="Garamond" w:hAnsi="Garamond" w:cstheme="majorBidi"/>
          <w:sz w:val="24"/>
          <w:szCs w:val="24"/>
          <w:lang w:val="sq-AL"/>
        </w:rPr>
        <w:t xml:space="preserve"> </w:t>
      </w:r>
    </w:p>
    <w:p w14:paraId="14A51591" w14:textId="596CF7AD" w:rsidR="00054C7B" w:rsidRPr="00B400F6" w:rsidRDefault="00054C7B" w:rsidP="005D196F">
      <w:pPr>
        <w:spacing w:after="0" w:line="240" w:lineRule="auto"/>
        <w:ind w:firstLine="284"/>
        <w:jc w:val="both"/>
        <w:rPr>
          <w:rFonts w:ascii="Garamond" w:hAnsi="Garamond" w:cstheme="majorBidi"/>
          <w:sz w:val="24"/>
          <w:szCs w:val="24"/>
          <w:lang w:val="sq-AL"/>
        </w:rPr>
      </w:pPr>
      <w:r w:rsidRPr="00D917E8">
        <w:rPr>
          <w:rFonts w:ascii="Garamond" w:hAnsi="Garamond" w:cstheme="majorBidi"/>
          <w:sz w:val="24"/>
          <w:szCs w:val="24"/>
          <w:lang w:val="sq-AL"/>
        </w:rPr>
        <w:t>Shtojca 1</w:t>
      </w:r>
      <w:r w:rsidR="004239CB" w:rsidRPr="00B400F6">
        <w:rPr>
          <w:rFonts w:ascii="Garamond" w:hAnsi="Garamond" w:cstheme="majorBidi"/>
          <w:sz w:val="24"/>
          <w:szCs w:val="24"/>
          <w:lang w:val="sq-AL"/>
        </w:rPr>
        <w:t xml:space="preserve"> </w:t>
      </w:r>
    </w:p>
    <w:p w14:paraId="1C390CFB" w14:textId="2F80C0F5" w:rsidR="00054C7B" w:rsidRPr="00B400F6" w:rsidRDefault="00054C7B" w:rsidP="005D196F">
      <w:pPr>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B. Detajet sipas llojit të operacionit</w:t>
      </w:r>
      <w:r w:rsidR="004239CB" w:rsidRPr="00B400F6">
        <w:rPr>
          <w:rFonts w:ascii="Garamond" w:hAnsi="Garamond" w:cstheme="majorBidi"/>
          <w:sz w:val="24"/>
          <w:szCs w:val="24"/>
          <w:lang w:val="sq-AL"/>
        </w:rPr>
        <w:t xml:space="preserve"> </w:t>
      </w:r>
    </w:p>
    <w:p w14:paraId="53B3C097" w14:textId="222466DD" w:rsidR="00054C7B" w:rsidRPr="00B400F6" w:rsidRDefault="00054C7B" w:rsidP="005D196F">
      <w:pPr>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C. Llogaritja e shkallës standarde të kostove për njësi, shumave totale dhe normave fikse</w:t>
      </w:r>
      <w:r w:rsidR="004239CB" w:rsidRPr="00B400F6">
        <w:rPr>
          <w:rFonts w:ascii="Garamond" w:hAnsi="Garamond" w:cstheme="majorBidi"/>
          <w:sz w:val="24"/>
          <w:szCs w:val="24"/>
          <w:lang w:val="sq-AL"/>
        </w:rPr>
        <w:t xml:space="preserve"> </w:t>
      </w:r>
    </w:p>
    <w:p w14:paraId="31F03EAB" w14:textId="71C9DB9D" w:rsidR="00054C7B" w:rsidRPr="00B400F6" w:rsidRDefault="00054C7B" w:rsidP="005D196F">
      <w:pPr>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1. Burimi i të dhënave të përdorura për të llogaritur shkallën standarde të kostove për njësi, shumave totale dhe normave fikse</w:t>
      </w:r>
      <w:r w:rsidR="004239CB" w:rsidRPr="00B400F6">
        <w:rPr>
          <w:rFonts w:ascii="Garamond" w:hAnsi="Garamond" w:cstheme="majorBidi"/>
          <w:sz w:val="24"/>
          <w:szCs w:val="24"/>
          <w:lang w:val="sq-AL"/>
        </w:rPr>
        <w:t xml:space="preserve"> </w:t>
      </w:r>
    </w:p>
    <w:p w14:paraId="68A0E97B" w14:textId="35DD4FBC" w:rsidR="00054C7B" w:rsidRPr="00B400F6" w:rsidRDefault="00054C7B" w:rsidP="005D196F">
      <w:pPr>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2. Lutemi, sqaroni pse metoda e propozuar dhe përllogaritja bazuar në nenin 94(2) është relevant për llojin e operacionit</w:t>
      </w:r>
      <w:r w:rsidR="004239CB" w:rsidRPr="00B400F6">
        <w:rPr>
          <w:rFonts w:ascii="Garamond" w:hAnsi="Garamond" w:cstheme="majorBidi"/>
          <w:sz w:val="24"/>
          <w:szCs w:val="24"/>
          <w:lang w:val="sq-AL"/>
        </w:rPr>
        <w:t>.</w:t>
      </w:r>
    </w:p>
    <w:p w14:paraId="0029F8D7" w14:textId="2BABEB27" w:rsidR="00054C7B" w:rsidRPr="00B400F6" w:rsidRDefault="00054C7B" w:rsidP="005D196F">
      <w:pPr>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lastRenderedPageBreak/>
        <w:t>3. Lutemi, sqaroni si janë bërë llogaritjet, veçanërisht për ndonjë supozim për cilësinë apo sasitë. Sipas rastit, duhet të përdoren evidencat statistikore dhe parametra dhe, nëse kërkohet, të përgatiten në format të përdorshëm për Komisionin:</w:t>
      </w:r>
      <w:r w:rsidR="004239CB" w:rsidRPr="00B400F6">
        <w:rPr>
          <w:rFonts w:ascii="Garamond" w:hAnsi="Garamond" w:cstheme="majorBidi"/>
          <w:sz w:val="24"/>
          <w:szCs w:val="24"/>
          <w:lang w:val="sq-AL"/>
        </w:rPr>
        <w:t xml:space="preserve"> </w:t>
      </w:r>
    </w:p>
    <w:p w14:paraId="653C0BD2" w14:textId="3F09B614" w:rsidR="00054C7B" w:rsidRPr="00B400F6" w:rsidRDefault="00054C7B" w:rsidP="005D196F">
      <w:pPr>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4. Lutemi, shpjegoni si keni garantuar përfshirjen vetëm të shpenzimeve të pranueshme në përllogaritjen e shkallës standard të kostove për njësi, shumave totale apo normës fikse:</w:t>
      </w:r>
      <w:r w:rsidR="004239CB" w:rsidRPr="00B400F6">
        <w:rPr>
          <w:rFonts w:ascii="Garamond" w:hAnsi="Garamond" w:cstheme="majorBidi"/>
          <w:sz w:val="24"/>
          <w:szCs w:val="24"/>
          <w:lang w:val="sq-AL"/>
        </w:rPr>
        <w:t xml:space="preserve"> </w:t>
      </w:r>
    </w:p>
    <w:p w14:paraId="4B9E6E93" w14:textId="3ACABDBA" w:rsidR="00054C7B" w:rsidRPr="00B400F6" w:rsidRDefault="00054C7B" w:rsidP="005D196F">
      <w:pPr>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5. Vlerësimi i autoritetit(eve) auditues për metodologjinë e përllogaritjes dhe shumat dhe për modalitetet për të garantuar verifikimin, cilësinë, mbledhjen dhe ruajtjen e të dhënave:</w:t>
      </w:r>
      <w:r w:rsidR="004239CB" w:rsidRPr="00B400F6">
        <w:rPr>
          <w:rFonts w:ascii="Garamond" w:hAnsi="Garamond" w:cstheme="majorBidi"/>
          <w:sz w:val="24"/>
          <w:szCs w:val="24"/>
          <w:lang w:val="sq-AL"/>
        </w:rPr>
        <w:t xml:space="preserve"> </w:t>
      </w:r>
    </w:p>
    <w:p w14:paraId="1804EC39" w14:textId="5DADAC78" w:rsidR="00054C7B" w:rsidRPr="00D917E8" w:rsidRDefault="00054C7B" w:rsidP="005D196F">
      <w:pPr>
        <w:spacing w:after="0" w:line="240" w:lineRule="auto"/>
        <w:ind w:firstLine="284"/>
        <w:jc w:val="both"/>
        <w:rPr>
          <w:rFonts w:ascii="Garamond" w:hAnsi="Garamond" w:cstheme="majorBidi"/>
          <w:sz w:val="24"/>
          <w:szCs w:val="24"/>
          <w:lang w:val="sq-AL"/>
        </w:rPr>
      </w:pPr>
      <w:r w:rsidRPr="00D917E8">
        <w:rPr>
          <w:rFonts w:ascii="Garamond" w:hAnsi="Garamond" w:cstheme="majorBidi"/>
          <w:sz w:val="24"/>
          <w:szCs w:val="24"/>
          <w:lang w:val="sq-AL"/>
        </w:rPr>
        <w:t>Shtojca 2</w:t>
      </w:r>
      <w:r w:rsidR="004239CB" w:rsidRPr="00D917E8">
        <w:rPr>
          <w:rFonts w:ascii="Garamond" w:hAnsi="Garamond" w:cstheme="majorBidi"/>
          <w:sz w:val="24"/>
          <w:szCs w:val="24"/>
          <w:lang w:val="sq-AL"/>
        </w:rPr>
        <w:t xml:space="preserve"> </w:t>
      </w:r>
    </w:p>
    <w:p w14:paraId="0FE712FD" w14:textId="05BE769A" w:rsidR="00054C7B" w:rsidRPr="00B400F6" w:rsidRDefault="00054C7B" w:rsidP="005D196F">
      <w:pPr>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A. Përmbajtja e element</w:t>
      </w:r>
      <w:r w:rsidR="009D315F" w:rsidRPr="00B400F6">
        <w:rPr>
          <w:rFonts w:ascii="Garamond" w:hAnsi="Garamond" w:cstheme="majorBidi"/>
          <w:sz w:val="24"/>
          <w:szCs w:val="24"/>
          <w:lang w:val="sq-AL"/>
        </w:rPr>
        <w:t>e</w:t>
      </w:r>
      <w:r w:rsidRPr="00B400F6">
        <w:rPr>
          <w:rFonts w:ascii="Garamond" w:hAnsi="Garamond" w:cstheme="majorBidi"/>
          <w:sz w:val="24"/>
          <w:szCs w:val="24"/>
          <w:lang w:val="sq-AL"/>
        </w:rPr>
        <w:t>ve kryesor</w:t>
      </w:r>
      <w:r w:rsidR="009D315F" w:rsidRPr="00B400F6">
        <w:rPr>
          <w:rFonts w:ascii="Garamond" w:hAnsi="Garamond" w:cstheme="majorBidi"/>
          <w:sz w:val="24"/>
          <w:szCs w:val="24"/>
          <w:lang w:val="sq-AL"/>
        </w:rPr>
        <w:t>e</w:t>
      </w:r>
      <w:r w:rsidR="004239CB" w:rsidRPr="00B400F6">
        <w:rPr>
          <w:rFonts w:ascii="Garamond" w:hAnsi="Garamond" w:cstheme="majorBidi"/>
          <w:sz w:val="24"/>
          <w:szCs w:val="24"/>
          <w:lang w:val="sq-AL"/>
        </w:rPr>
        <w:t xml:space="preserve"> </w:t>
      </w:r>
    </w:p>
    <w:p w14:paraId="2ED023F1" w14:textId="1291C395" w:rsidR="00054C7B" w:rsidRPr="00B400F6" w:rsidRDefault="00054C7B" w:rsidP="005D196F">
      <w:pPr>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B. Detajet sipas llojit të operacionit</w:t>
      </w:r>
      <w:r w:rsidR="004239CB" w:rsidRPr="00B400F6">
        <w:rPr>
          <w:rFonts w:ascii="Garamond" w:hAnsi="Garamond" w:cstheme="majorBidi"/>
          <w:sz w:val="24"/>
          <w:szCs w:val="24"/>
          <w:lang w:val="sq-AL"/>
        </w:rPr>
        <w:t xml:space="preserve"> </w:t>
      </w:r>
    </w:p>
    <w:p w14:paraId="01FF9897" w14:textId="5AC355C9" w:rsidR="00054C7B" w:rsidRPr="00B400F6" w:rsidRDefault="00054C7B" w:rsidP="005D196F">
      <w:pPr>
        <w:spacing w:after="0" w:line="240" w:lineRule="auto"/>
        <w:ind w:firstLine="284"/>
        <w:jc w:val="both"/>
        <w:rPr>
          <w:rFonts w:ascii="Garamond" w:hAnsi="Garamond" w:cstheme="majorBidi"/>
          <w:sz w:val="24"/>
          <w:szCs w:val="24"/>
          <w:lang w:val="sq-AL"/>
        </w:rPr>
      </w:pPr>
      <w:r w:rsidRPr="00D917E8">
        <w:rPr>
          <w:rFonts w:ascii="Garamond" w:hAnsi="Garamond" w:cstheme="majorBidi"/>
          <w:sz w:val="24"/>
          <w:szCs w:val="24"/>
          <w:lang w:val="sq-AL"/>
        </w:rPr>
        <w:t>Shtojca 3: Lista e operacioneve të planifikuara me rëndësi strategjike me një kalendar – neni 22(3)</w:t>
      </w:r>
      <w:r w:rsidRPr="00B400F6">
        <w:rPr>
          <w:rFonts w:ascii="Garamond" w:hAnsi="Garamond" w:cstheme="majorBidi"/>
          <w:sz w:val="24"/>
          <w:szCs w:val="24"/>
          <w:lang w:val="sq-AL"/>
        </w:rPr>
        <w:t xml:space="preserve"> i CPR-së</w:t>
      </w:r>
      <w:r w:rsidR="004239CB" w:rsidRPr="00B400F6">
        <w:rPr>
          <w:rFonts w:ascii="Garamond" w:hAnsi="Garamond" w:cstheme="majorBidi"/>
          <w:sz w:val="24"/>
          <w:szCs w:val="24"/>
          <w:lang w:val="sq-AL"/>
        </w:rPr>
        <w:t xml:space="preserve"> </w:t>
      </w:r>
    </w:p>
    <w:p w14:paraId="4DE2CCC5" w14:textId="1FB5A4BC" w:rsidR="00054C7B" w:rsidRPr="00B400F6" w:rsidRDefault="00054C7B" w:rsidP="005D196F">
      <w:pPr>
        <w:spacing w:after="0" w:line="240" w:lineRule="auto"/>
        <w:ind w:firstLine="284"/>
        <w:jc w:val="both"/>
        <w:rPr>
          <w:rFonts w:ascii="Garamond" w:hAnsi="Garamond"/>
          <w:sz w:val="24"/>
          <w:szCs w:val="24"/>
          <w:lang w:val="sq-AL"/>
        </w:rPr>
      </w:pPr>
      <w:r w:rsidRPr="00B400F6">
        <w:rPr>
          <w:rFonts w:ascii="Garamond" w:hAnsi="Garamond" w:cstheme="majorBidi"/>
          <w:sz w:val="24"/>
          <w:szCs w:val="24"/>
          <w:lang w:val="sq-AL"/>
        </w:rPr>
        <w:t>DOKUMENTET</w:t>
      </w:r>
      <w:bookmarkStart w:id="16" w:name="_Toc118296171"/>
      <w:r w:rsidR="004239CB" w:rsidRPr="00B400F6">
        <w:rPr>
          <w:rFonts w:ascii="Garamond" w:hAnsi="Garamond" w:cstheme="majorBidi"/>
          <w:sz w:val="24"/>
          <w:szCs w:val="24"/>
          <w:lang w:val="sq-AL"/>
        </w:rPr>
        <w:t xml:space="preserve"> </w:t>
      </w:r>
    </w:p>
    <w:p w14:paraId="2C9C3B2D" w14:textId="77777777" w:rsidR="00934C1D" w:rsidRDefault="00934C1D" w:rsidP="005D196F">
      <w:pPr>
        <w:spacing w:after="0" w:line="240" w:lineRule="auto"/>
        <w:ind w:firstLine="284"/>
        <w:jc w:val="both"/>
        <w:rPr>
          <w:rFonts w:ascii="Garamond" w:hAnsi="Garamond"/>
          <w:sz w:val="24"/>
          <w:szCs w:val="24"/>
          <w:lang w:val="sq-AL"/>
        </w:rPr>
      </w:pPr>
    </w:p>
    <w:p w14:paraId="6430B980" w14:textId="7FAD0B6C" w:rsidR="00054C7B" w:rsidRPr="00B400F6" w:rsidRDefault="00B33287" w:rsidP="005D196F">
      <w:pPr>
        <w:spacing w:after="0" w:line="240" w:lineRule="auto"/>
        <w:ind w:firstLine="284"/>
        <w:jc w:val="both"/>
        <w:rPr>
          <w:rFonts w:ascii="Garamond" w:hAnsi="Garamond"/>
          <w:sz w:val="24"/>
          <w:szCs w:val="24"/>
          <w:lang w:val="sq-AL"/>
        </w:rPr>
      </w:pPr>
      <w:r w:rsidRPr="00B400F6">
        <w:rPr>
          <w:rFonts w:ascii="Garamond" w:hAnsi="Garamond"/>
          <w:sz w:val="24"/>
          <w:szCs w:val="24"/>
          <w:lang w:val="sq-AL"/>
        </w:rPr>
        <w:t>1. Strategjia e p</w:t>
      </w:r>
      <w:r w:rsidR="00724260" w:rsidRPr="00B400F6">
        <w:rPr>
          <w:rFonts w:ascii="Garamond" w:hAnsi="Garamond"/>
          <w:sz w:val="24"/>
          <w:szCs w:val="24"/>
          <w:lang w:val="sq-AL"/>
        </w:rPr>
        <w:t>ë</w:t>
      </w:r>
      <w:r w:rsidRPr="00B400F6">
        <w:rPr>
          <w:rFonts w:ascii="Garamond" w:hAnsi="Garamond"/>
          <w:sz w:val="24"/>
          <w:szCs w:val="24"/>
          <w:lang w:val="sq-AL"/>
        </w:rPr>
        <w:t>rbashk</w:t>
      </w:r>
      <w:r w:rsidR="00724260" w:rsidRPr="00B400F6">
        <w:rPr>
          <w:rFonts w:ascii="Garamond" w:hAnsi="Garamond"/>
          <w:sz w:val="24"/>
          <w:szCs w:val="24"/>
          <w:lang w:val="sq-AL"/>
        </w:rPr>
        <w:t>ë</w:t>
      </w:r>
      <w:r w:rsidRPr="00B400F6">
        <w:rPr>
          <w:rFonts w:ascii="Garamond" w:hAnsi="Garamond"/>
          <w:sz w:val="24"/>
          <w:szCs w:val="24"/>
          <w:lang w:val="sq-AL"/>
        </w:rPr>
        <w:t>t</w:t>
      </w:r>
      <w:r w:rsidR="005D52FC" w:rsidRPr="00B400F6">
        <w:rPr>
          <w:rFonts w:ascii="Garamond" w:hAnsi="Garamond"/>
          <w:sz w:val="24"/>
          <w:szCs w:val="24"/>
          <w:lang w:val="sq-AL"/>
        </w:rPr>
        <w:t xml:space="preserve"> e programit</w:t>
      </w:r>
      <w:r w:rsidRPr="00B400F6">
        <w:rPr>
          <w:rFonts w:ascii="Garamond" w:hAnsi="Garamond"/>
          <w:sz w:val="24"/>
          <w:szCs w:val="24"/>
          <w:lang w:val="sq-AL"/>
        </w:rPr>
        <w:t>: zhvillimet kryesore, sfidat dhe politikat</w:t>
      </w:r>
      <w:bookmarkEnd w:id="16"/>
      <w:r w:rsidRPr="00B400F6">
        <w:rPr>
          <w:rFonts w:ascii="Garamond" w:hAnsi="Garamond"/>
          <w:sz w:val="24"/>
          <w:szCs w:val="24"/>
          <w:lang w:val="sq-AL"/>
        </w:rPr>
        <w:t xml:space="preserve"> </w:t>
      </w:r>
      <w:bookmarkStart w:id="17" w:name="_Toc118296172"/>
    </w:p>
    <w:p w14:paraId="79E7BC0D" w14:textId="4A84FD09" w:rsidR="00B33287" w:rsidRPr="00B400F6" w:rsidRDefault="00B33287" w:rsidP="009205FB">
      <w:pPr>
        <w:spacing w:after="0" w:line="240" w:lineRule="auto"/>
        <w:ind w:firstLine="284"/>
        <w:rPr>
          <w:rFonts w:ascii="Garamond" w:hAnsi="Garamond"/>
          <w:sz w:val="24"/>
          <w:szCs w:val="24"/>
          <w:lang w:val="sq-AL"/>
        </w:rPr>
      </w:pPr>
      <w:r w:rsidRPr="00B400F6">
        <w:rPr>
          <w:rFonts w:ascii="Garamond" w:hAnsi="Garamond"/>
          <w:sz w:val="24"/>
          <w:szCs w:val="24"/>
          <w:lang w:val="sq-AL"/>
        </w:rPr>
        <w:t>1.1. Zona</w:t>
      </w:r>
      <w:r w:rsidR="005D52FC" w:rsidRPr="00B400F6">
        <w:rPr>
          <w:rFonts w:ascii="Garamond" w:hAnsi="Garamond"/>
          <w:sz w:val="24"/>
          <w:szCs w:val="24"/>
          <w:lang w:val="sq-AL"/>
        </w:rPr>
        <w:t xml:space="preserve"> e programit</w:t>
      </w:r>
      <w:r w:rsidRPr="00B400F6">
        <w:rPr>
          <w:rFonts w:ascii="Garamond" w:hAnsi="Garamond"/>
          <w:sz w:val="24"/>
          <w:szCs w:val="24"/>
          <w:lang w:val="sq-AL"/>
        </w:rPr>
        <w:t xml:space="preserve"> (nuk k</w:t>
      </w:r>
      <w:r w:rsidR="00724260" w:rsidRPr="00B400F6">
        <w:rPr>
          <w:rFonts w:ascii="Garamond" w:hAnsi="Garamond"/>
          <w:sz w:val="24"/>
          <w:szCs w:val="24"/>
          <w:lang w:val="sq-AL"/>
        </w:rPr>
        <w:t>ë</w:t>
      </w:r>
      <w:r w:rsidRPr="00B400F6">
        <w:rPr>
          <w:rFonts w:ascii="Garamond" w:hAnsi="Garamond"/>
          <w:sz w:val="24"/>
          <w:szCs w:val="24"/>
          <w:lang w:val="sq-AL"/>
        </w:rPr>
        <w:t>rkohet p</w:t>
      </w:r>
      <w:r w:rsidR="00724260" w:rsidRPr="00B400F6">
        <w:rPr>
          <w:rFonts w:ascii="Garamond" w:hAnsi="Garamond"/>
          <w:sz w:val="24"/>
          <w:szCs w:val="24"/>
          <w:lang w:val="sq-AL"/>
        </w:rPr>
        <w:t>ë</w:t>
      </w:r>
      <w:r w:rsidRPr="00B400F6">
        <w:rPr>
          <w:rFonts w:ascii="Garamond" w:hAnsi="Garamond"/>
          <w:sz w:val="24"/>
          <w:szCs w:val="24"/>
          <w:lang w:val="sq-AL"/>
        </w:rPr>
        <w:t>r programet Interreg C)</w:t>
      </w:r>
      <w:bookmarkEnd w:id="17"/>
    </w:p>
    <w:p w14:paraId="4F9B7E33" w14:textId="0C78C030" w:rsidR="00B33287" w:rsidRPr="00B400F6" w:rsidRDefault="00B33287" w:rsidP="009205FB">
      <w:pPr>
        <w:autoSpaceDE w:val="0"/>
        <w:autoSpaceDN w:val="0"/>
        <w:adjustRightInd w:val="0"/>
        <w:spacing w:after="0" w:line="240" w:lineRule="auto"/>
        <w:ind w:firstLine="284"/>
        <w:rPr>
          <w:rFonts w:ascii="Garamond" w:hAnsi="Garamond" w:cstheme="majorBidi"/>
          <w:sz w:val="24"/>
          <w:szCs w:val="24"/>
          <w:lang w:val="sq-AL"/>
        </w:rPr>
      </w:pPr>
      <w:r w:rsidRPr="00B400F6">
        <w:rPr>
          <w:rFonts w:ascii="Garamond" w:hAnsi="Garamond" w:cstheme="majorBidi"/>
          <w:sz w:val="24"/>
          <w:szCs w:val="24"/>
          <w:lang w:val="sq-AL"/>
        </w:rPr>
        <w:t>Referenc</w:t>
      </w:r>
      <w:r w:rsidR="002A6E2E" w:rsidRPr="00B400F6">
        <w:rPr>
          <w:rFonts w:ascii="Garamond" w:hAnsi="Garamond" w:cstheme="majorBidi"/>
          <w:sz w:val="24"/>
          <w:szCs w:val="24"/>
          <w:lang w:val="sq-AL"/>
        </w:rPr>
        <w:t>a</w:t>
      </w:r>
      <w:r w:rsidRPr="00B400F6">
        <w:rPr>
          <w:rFonts w:ascii="Garamond" w:hAnsi="Garamond" w:cstheme="majorBidi"/>
          <w:sz w:val="24"/>
          <w:szCs w:val="24"/>
          <w:lang w:val="sq-AL"/>
        </w:rPr>
        <w:t>: germa (a) e nenit17(3), germa (a) e nenit 17(9)</w:t>
      </w:r>
    </w:p>
    <w:p w14:paraId="43879750" w14:textId="6EA2A52C" w:rsidR="00B33287" w:rsidRPr="00B400F6" w:rsidRDefault="00B33287" w:rsidP="009205FB">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 xml:space="preserve">Në bregun verior të </w:t>
      </w:r>
      <w:r w:rsidR="009D315F" w:rsidRPr="00B400F6">
        <w:rPr>
          <w:rFonts w:ascii="Garamond" w:hAnsi="Garamond" w:cstheme="majorBidi"/>
          <w:sz w:val="24"/>
          <w:szCs w:val="24"/>
          <w:lang w:val="sq-AL"/>
        </w:rPr>
        <w:t>d</w:t>
      </w:r>
      <w:r w:rsidRPr="00B400F6">
        <w:rPr>
          <w:rFonts w:ascii="Garamond" w:hAnsi="Garamond" w:cstheme="majorBidi"/>
          <w:sz w:val="24"/>
          <w:szCs w:val="24"/>
          <w:lang w:val="sq-AL"/>
        </w:rPr>
        <w:t xml:space="preserve">etit Mesdhe, programi INTERREG Euro-MED mbulon një territor të gjerë që shtrihet nga rajonet portugeze në bregdetin e Atlantikut, deri në Qipro në skajin lindor të Mesdheut duke kaluar përmes Ballkanit. </w:t>
      </w:r>
      <w:r w:rsidR="002A6E2E" w:rsidRPr="00B400F6">
        <w:rPr>
          <w:rFonts w:ascii="Garamond" w:hAnsi="Garamond" w:cstheme="majorBidi"/>
          <w:sz w:val="24"/>
          <w:szCs w:val="24"/>
          <w:lang w:val="sq-AL"/>
        </w:rPr>
        <w:t>Gjithashtu</w:t>
      </w:r>
      <w:r w:rsidRPr="00B400F6">
        <w:rPr>
          <w:rFonts w:ascii="Garamond" w:hAnsi="Garamond" w:cstheme="majorBidi"/>
          <w:sz w:val="24"/>
          <w:szCs w:val="24"/>
          <w:lang w:val="sq-AL"/>
        </w:rPr>
        <w:t>, për herë të parë pas dy periudhave programimi, shtrihet edhe në zonën bregdetare bullgare të Detit të Zi.</w:t>
      </w:r>
    </w:p>
    <w:p w14:paraId="4B406CA1" w14:textId="5B0860D4" w:rsidR="00B33287" w:rsidRPr="00B400F6" w:rsidRDefault="00B33287" w:rsidP="009205FB">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N</w:t>
      </w:r>
      <w:r w:rsidR="00724260" w:rsidRPr="00B400F6">
        <w:rPr>
          <w:rFonts w:ascii="Garamond" w:hAnsi="Garamond" w:cstheme="majorBidi"/>
          <w:sz w:val="24"/>
          <w:szCs w:val="24"/>
          <w:lang w:val="sq-AL"/>
        </w:rPr>
        <w:t>ë</w:t>
      </w:r>
      <w:r w:rsidRPr="00B400F6">
        <w:rPr>
          <w:rFonts w:ascii="Garamond" w:hAnsi="Garamond" w:cstheme="majorBidi"/>
          <w:sz w:val="24"/>
          <w:szCs w:val="24"/>
          <w:lang w:val="sq-AL"/>
        </w:rPr>
        <w:t xml:space="preserve"> fakt, pas një zgjerimi t</w:t>
      </w:r>
      <w:r w:rsidR="00724260" w:rsidRPr="00B400F6">
        <w:rPr>
          <w:rFonts w:ascii="Garamond" w:hAnsi="Garamond" w:cstheme="majorBidi"/>
          <w:sz w:val="24"/>
          <w:szCs w:val="24"/>
          <w:lang w:val="sq-AL"/>
        </w:rPr>
        <w:t>ë</w:t>
      </w:r>
      <w:r w:rsidRPr="00B400F6">
        <w:rPr>
          <w:rFonts w:ascii="Garamond" w:hAnsi="Garamond" w:cstheme="majorBidi"/>
          <w:sz w:val="24"/>
          <w:szCs w:val="24"/>
          <w:lang w:val="sq-AL"/>
        </w:rPr>
        <w:t xml:space="preserve"> vog</w:t>
      </w:r>
      <w:r w:rsidR="00724260" w:rsidRPr="00B400F6">
        <w:rPr>
          <w:rFonts w:ascii="Garamond" w:hAnsi="Garamond" w:cstheme="majorBidi"/>
          <w:sz w:val="24"/>
          <w:szCs w:val="24"/>
          <w:lang w:val="sq-AL"/>
        </w:rPr>
        <w:t>ë</w:t>
      </w:r>
      <w:r w:rsidRPr="00B400F6">
        <w:rPr>
          <w:rFonts w:ascii="Garamond" w:hAnsi="Garamond" w:cstheme="majorBidi"/>
          <w:sz w:val="24"/>
          <w:szCs w:val="24"/>
          <w:lang w:val="sq-AL"/>
        </w:rPr>
        <w:t>l</w:t>
      </w:r>
      <w:r w:rsidR="005647B3" w:rsidRPr="00B400F6">
        <w:rPr>
          <w:rFonts w:ascii="Garamond" w:hAnsi="Garamond" w:cstheme="majorBidi"/>
          <w:sz w:val="24"/>
          <w:szCs w:val="24"/>
          <w:lang w:val="sq-AL"/>
        </w:rPr>
        <w:t xml:space="preserve"> të program</w:t>
      </w:r>
      <w:r w:rsidRPr="00B400F6">
        <w:rPr>
          <w:rFonts w:ascii="Garamond" w:hAnsi="Garamond" w:cstheme="majorBidi"/>
          <w:sz w:val="24"/>
          <w:szCs w:val="24"/>
          <w:lang w:val="sq-AL"/>
        </w:rPr>
        <w:t>it në vitin 2014, në këtë periudhë programimi u miratua një zgjerim më thelbësor: n</w:t>
      </w:r>
      <w:r w:rsidR="00724260" w:rsidRPr="00B400F6">
        <w:rPr>
          <w:rFonts w:ascii="Garamond" w:hAnsi="Garamond" w:cstheme="majorBidi"/>
          <w:sz w:val="24"/>
          <w:szCs w:val="24"/>
          <w:lang w:val="sq-AL"/>
        </w:rPr>
        <w:t>ë</w:t>
      </w:r>
      <w:r w:rsidRPr="00B400F6">
        <w:rPr>
          <w:rFonts w:ascii="Garamond" w:hAnsi="Garamond" w:cstheme="majorBidi"/>
          <w:sz w:val="24"/>
          <w:szCs w:val="24"/>
          <w:lang w:val="sq-AL"/>
        </w:rPr>
        <w:t xml:space="preserve"> zon</w:t>
      </w:r>
      <w:r w:rsidR="00724260" w:rsidRPr="00B400F6">
        <w:rPr>
          <w:rFonts w:ascii="Garamond" w:hAnsi="Garamond" w:cstheme="majorBidi"/>
          <w:sz w:val="24"/>
          <w:szCs w:val="24"/>
          <w:lang w:val="sq-AL"/>
        </w:rPr>
        <w:t>ë</w:t>
      </w:r>
      <w:r w:rsidRPr="00B400F6">
        <w:rPr>
          <w:rFonts w:ascii="Garamond" w:hAnsi="Garamond" w:cstheme="majorBidi"/>
          <w:sz w:val="24"/>
          <w:szCs w:val="24"/>
          <w:lang w:val="sq-AL"/>
        </w:rPr>
        <w:t>n e pranueshme u shtuan dy vende, Bullgaria dhe Republika e Maqedonisë së Veriut plus, si dhe tr</w:t>
      </w:r>
      <w:r w:rsidR="006617B1" w:rsidRPr="00B400F6">
        <w:rPr>
          <w:rFonts w:ascii="Garamond" w:hAnsi="Garamond" w:cstheme="majorBidi"/>
          <w:sz w:val="24"/>
          <w:szCs w:val="24"/>
          <w:lang w:val="sq-AL"/>
        </w:rPr>
        <w:t>i</w:t>
      </w:r>
      <w:r w:rsidRPr="00B400F6">
        <w:rPr>
          <w:rFonts w:ascii="Garamond" w:hAnsi="Garamond" w:cstheme="majorBidi"/>
          <w:sz w:val="24"/>
          <w:szCs w:val="24"/>
          <w:lang w:val="sq-AL"/>
        </w:rPr>
        <w:t xml:space="preserve"> rajone spanjolle (Castilla la Mancha, Extremadura dhe Madrid). </w:t>
      </w:r>
    </w:p>
    <w:p w14:paraId="50D8E560" w14:textId="74A5CBB5" w:rsidR="00B33287" w:rsidRPr="00B400F6" w:rsidRDefault="00B33287" w:rsidP="009205FB">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P</w:t>
      </w:r>
      <w:r w:rsidR="00724260" w:rsidRPr="00B400F6">
        <w:rPr>
          <w:rFonts w:ascii="Garamond" w:hAnsi="Garamond" w:cstheme="majorBidi"/>
          <w:sz w:val="24"/>
          <w:szCs w:val="24"/>
          <w:lang w:val="sq-AL"/>
        </w:rPr>
        <w:t>ë</w:t>
      </w:r>
      <w:r w:rsidRPr="00B400F6">
        <w:rPr>
          <w:rFonts w:ascii="Garamond" w:hAnsi="Garamond" w:cstheme="majorBidi"/>
          <w:sz w:val="24"/>
          <w:szCs w:val="24"/>
          <w:lang w:val="sq-AL"/>
        </w:rPr>
        <w:t>r shkak t</w:t>
      </w:r>
      <w:r w:rsidR="00724260" w:rsidRPr="00B400F6">
        <w:rPr>
          <w:rFonts w:ascii="Garamond" w:hAnsi="Garamond" w:cstheme="majorBidi"/>
          <w:sz w:val="24"/>
          <w:szCs w:val="24"/>
          <w:lang w:val="sq-AL"/>
        </w:rPr>
        <w:t>ë</w:t>
      </w:r>
      <w:r w:rsidRPr="00B400F6">
        <w:rPr>
          <w:rFonts w:ascii="Garamond" w:hAnsi="Garamond" w:cstheme="majorBidi"/>
          <w:sz w:val="24"/>
          <w:szCs w:val="24"/>
          <w:lang w:val="sq-AL"/>
        </w:rPr>
        <w:t xml:space="preserve"> </w:t>
      </w:r>
      <w:r w:rsidRPr="00B400F6">
        <w:rPr>
          <w:rFonts w:ascii="Garamond" w:hAnsi="Garamond" w:cstheme="majorBidi"/>
          <w:i/>
          <w:iCs/>
          <w:sz w:val="24"/>
          <w:szCs w:val="24"/>
          <w:lang w:val="sq-AL"/>
        </w:rPr>
        <w:t xml:space="preserve">Brexit, </w:t>
      </w:r>
      <w:r w:rsidRPr="00B400F6">
        <w:rPr>
          <w:rFonts w:ascii="Garamond" w:hAnsi="Garamond" w:cstheme="majorBidi"/>
          <w:sz w:val="24"/>
          <w:szCs w:val="24"/>
          <w:lang w:val="sq-AL"/>
        </w:rPr>
        <w:t xml:space="preserve">Gjibraltari (MB) nuk </w:t>
      </w:r>
      <w:r w:rsidR="00724260" w:rsidRPr="00B400F6">
        <w:rPr>
          <w:rFonts w:ascii="Garamond" w:hAnsi="Garamond" w:cstheme="majorBidi"/>
          <w:sz w:val="24"/>
          <w:szCs w:val="24"/>
          <w:lang w:val="sq-AL"/>
        </w:rPr>
        <w:t>ë</w:t>
      </w:r>
      <w:r w:rsidRPr="00B400F6">
        <w:rPr>
          <w:rFonts w:ascii="Garamond" w:hAnsi="Garamond" w:cstheme="majorBidi"/>
          <w:sz w:val="24"/>
          <w:szCs w:val="24"/>
          <w:lang w:val="sq-AL"/>
        </w:rPr>
        <w:t>sht</w:t>
      </w:r>
      <w:r w:rsidR="00724260" w:rsidRPr="00B400F6">
        <w:rPr>
          <w:rFonts w:ascii="Garamond" w:hAnsi="Garamond" w:cstheme="majorBidi"/>
          <w:sz w:val="24"/>
          <w:szCs w:val="24"/>
          <w:lang w:val="sq-AL"/>
        </w:rPr>
        <w:t>ë</w:t>
      </w:r>
      <w:r w:rsidRPr="00B400F6">
        <w:rPr>
          <w:rFonts w:ascii="Garamond" w:hAnsi="Garamond" w:cstheme="majorBidi"/>
          <w:sz w:val="24"/>
          <w:szCs w:val="24"/>
          <w:lang w:val="sq-AL"/>
        </w:rPr>
        <w:t xml:space="preserve"> m</w:t>
      </w:r>
      <w:r w:rsidR="00724260" w:rsidRPr="00B400F6">
        <w:rPr>
          <w:rFonts w:ascii="Garamond" w:hAnsi="Garamond" w:cstheme="majorBidi"/>
          <w:sz w:val="24"/>
          <w:szCs w:val="24"/>
          <w:lang w:val="sq-AL"/>
        </w:rPr>
        <w:t>ë</w:t>
      </w:r>
      <w:r w:rsidRPr="00B400F6">
        <w:rPr>
          <w:rFonts w:ascii="Garamond" w:hAnsi="Garamond" w:cstheme="majorBidi"/>
          <w:sz w:val="24"/>
          <w:szCs w:val="24"/>
          <w:lang w:val="sq-AL"/>
        </w:rPr>
        <w:t xml:space="preserve"> pjes</w:t>
      </w:r>
      <w:r w:rsidR="00724260" w:rsidRPr="00B400F6">
        <w:rPr>
          <w:rFonts w:ascii="Garamond" w:hAnsi="Garamond" w:cstheme="majorBidi"/>
          <w:sz w:val="24"/>
          <w:szCs w:val="24"/>
          <w:lang w:val="sq-AL"/>
        </w:rPr>
        <w:t>ë</w:t>
      </w:r>
      <w:r w:rsidRPr="00B400F6">
        <w:rPr>
          <w:rFonts w:ascii="Garamond" w:hAnsi="Garamond" w:cstheme="majorBidi"/>
          <w:sz w:val="24"/>
          <w:szCs w:val="24"/>
          <w:lang w:val="sq-AL"/>
        </w:rPr>
        <w:t xml:space="preserve"> e zon</w:t>
      </w:r>
      <w:r w:rsidR="00724260" w:rsidRPr="00B400F6">
        <w:rPr>
          <w:rFonts w:ascii="Garamond" w:hAnsi="Garamond" w:cstheme="majorBidi"/>
          <w:sz w:val="24"/>
          <w:szCs w:val="24"/>
          <w:lang w:val="sq-AL"/>
        </w:rPr>
        <w:t>ë</w:t>
      </w:r>
      <w:r w:rsidRPr="00B400F6">
        <w:rPr>
          <w:rFonts w:ascii="Garamond" w:hAnsi="Garamond" w:cstheme="majorBidi"/>
          <w:sz w:val="24"/>
          <w:szCs w:val="24"/>
          <w:lang w:val="sq-AL"/>
        </w:rPr>
        <w:t xml:space="preserve">s </w:t>
      </w:r>
      <w:r w:rsidR="00500491">
        <w:rPr>
          <w:rFonts w:ascii="Garamond" w:hAnsi="Garamond" w:cstheme="majorBidi"/>
          <w:sz w:val="24"/>
          <w:szCs w:val="24"/>
          <w:lang w:val="sq-AL"/>
        </w:rPr>
        <w:t>së programit</w:t>
      </w:r>
      <w:r w:rsidRPr="00B400F6">
        <w:rPr>
          <w:rFonts w:ascii="Garamond" w:hAnsi="Garamond" w:cstheme="majorBidi"/>
          <w:sz w:val="24"/>
          <w:szCs w:val="24"/>
          <w:lang w:val="sq-AL"/>
        </w:rPr>
        <w:t xml:space="preserve"> Interreg Euro-MED.</w:t>
      </w:r>
    </w:p>
    <w:p w14:paraId="67F4CAE2" w14:textId="33BB21B2" w:rsidR="00B33287" w:rsidRPr="00B400F6" w:rsidRDefault="00B33287" w:rsidP="009205FB">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Programi Interreg Euro-MED tani mbulon 69 rajone, ndër të cilat 65 rajone (NUTS 2) të 10 vendeve të BE-së (Bullgaria, Qipro, Kroacia, Franca, Greqia, Italia, Malta, Portugalia, Sllovenia dhe Spanja)</w:t>
      </w:r>
      <w:r w:rsidR="00C709DA" w:rsidRPr="00B400F6">
        <w:rPr>
          <w:rFonts w:ascii="Garamond" w:hAnsi="Garamond" w:cstheme="majorBidi"/>
          <w:sz w:val="24"/>
          <w:szCs w:val="24"/>
          <w:lang w:val="sq-AL"/>
        </w:rPr>
        <w:t>,</w:t>
      </w:r>
      <w:r w:rsidRPr="00B400F6">
        <w:rPr>
          <w:rFonts w:ascii="Garamond" w:hAnsi="Garamond" w:cstheme="majorBidi"/>
          <w:sz w:val="24"/>
          <w:szCs w:val="24"/>
          <w:lang w:val="sq-AL"/>
        </w:rPr>
        <w:t xml:space="preserve"> si dhe 4 vende kandidate për IPA (Shqipëria, Bosnja-Hercegovina, Mali i Zi dhe Maqedonia e Veriut). Zona gjeografike e pranueshme p</w:t>
      </w:r>
      <w:r w:rsidR="00724260" w:rsidRPr="00B400F6">
        <w:rPr>
          <w:rFonts w:ascii="Garamond" w:hAnsi="Garamond" w:cstheme="majorBidi"/>
          <w:sz w:val="24"/>
          <w:szCs w:val="24"/>
          <w:lang w:val="sq-AL"/>
        </w:rPr>
        <w:t>ë</w:t>
      </w:r>
      <w:r w:rsidRPr="00B400F6">
        <w:rPr>
          <w:rFonts w:ascii="Garamond" w:hAnsi="Garamond" w:cstheme="majorBidi"/>
          <w:sz w:val="24"/>
          <w:szCs w:val="24"/>
          <w:lang w:val="sq-AL"/>
        </w:rPr>
        <w:t>rb</w:t>
      </w:r>
      <w:r w:rsidR="00724260" w:rsidRPr="00B400F6">
        <w:rPr>
          <w:rFonts w:ascii="Garamond" w:hAnsi="Garamond" w:cstheme="majorBidi"/>
          <w:sz w:val="24"/>
          <w:szCs w:val="24"/>
          <w:lang w:val="sq-AL"/>
        </w:rPr>
        <w:t>ë</w:t>
      </w:r>
      <w:r w:rsidRPr="00B400F6">
        <w:rPr>
          <w:rFonts w:ascii="Garamond" w:hAnsi="Garamond" w:cstheme="majorBidi"/>
          <w:sz w:val="24"/>
          <w:szCs w:val="24"/>
          <w:lang w:val="sq-AL"/>
        </w:rPr>
        <w:t>n rreth 25% t</w:t>
      </w:r>
      <w:r w:rsidR="00724260" w:rsidRPr="00B400F6">
        <w:rPr>
          <w:rFonts w:ascii="Garamond" w:hAnsi="Garamond" w:cstheme="majorBidi"/>
          <w:sz w:val="24"/>
          <w:szCs w:val="24"/>
          <w:lang w:val="sq-AL"/>
        </w:rPr>
        <w:t>ë</w:t>
      </w:r>
      <w:r w:rsidRPr="00B400F6">
        <w:rPr>
          <w:rFonts w:ascii="Garamond" w:hAnsi="Garamond" w:cstheme="majorBidi"/>
          <w:sz w:val="24"/>
          <w:szCs w:val="24"/>
          <w:lang w:val="sq-AL"/>
        </w:rPr>
        <w:t xml:space="preserve"> territorit t</w:t>
      </w:r>
      <w:r w:rsidR="00724260" w:rsidRPr="00B400F6">
        <w:rPr>
          <w:rFonts w:ascii="Garamond" w:hAnsi="Garamond" w:cstheme="majorBidi"/>
          <w:sz w:val="24"/>
          <w:szCs w:val="24"/>
          <w:lang w:val="sq-AL"/>
        </w:rPr>
        <w:t>ë</w:t>
      </w:r>
      <w:r w:rsidRPr="00B400F6">
        <w:rPr>
          <w:rFonts w:ascii="Garamond" w:hAnsi="Garamond" w:cstheme="majorBidi"/>
          <w:sz w:val="24"/>
          <w:szCs w:val="24"/>
          <w:lang w:val="sq-AL"/>
        </w:rPr>
        <w:t xml:space="preserve"> Bashkimit Evropian, me mbi 140 milionë njerëz (përfshirë të gjitha vendet partnere).</w:t>
      </w:r>
    </w:p>
    <w:p w14:paraId="5E4C391E" w14:textId="0869FAD4" w:rsidR="00B33287" w:rsidRPr="00B400F6" w:rsidRDefault="00B33287" w:rsidP="009205FB">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 xml:space="preserve">Territori ka veçori natyrore, fizike dhe gjeografike jashtëzakonisht të larmishme. </w:t>
      </w:r>
      <w:r w:rsidR="00803A40" w:rsidRPr="00B400F6">
        <w:rPr>
          <w:rFonts w:ascii="Garamond" w:hAnsi="Garamond" w:cstheme="majorBidi"/>
          <w:sz w:val="24"/>
          <w:szCs w:val="24"/>
          <w:lang w:val="sq-AL"/>
        </w:rPr>
        <w:t xml:space="preserve">Me </w:t>
      </w:r>
      <w:r w:rsidRPr="00B400F6">
        <w:rPr>
          <w:rFonts w:ascii="Garamond" w:hAnsi="Garamond" w:cstheme="majorBidi"/>
          <w:sz w:val="24"/>
          <w:szCs w:val="24"/>
          <w:lang w:val="sq-AL"/>
        </w:rPr>
        <w:t>vijë bregdetare prej më shumë se 15 000 kilometrash dhe fusha pjellore, të cilat ishin djepi i bujqësisë mesdhetare me kultivimin e hardhisë dhe plantacionet e ulli</w:t>
      </w:r>
      <w:r w:rsidR="00803A40" w:rsidRPr="00B400F6">
        <w:rPr>
          <w:rFonts w:ascii="Garamond" w:hAnsi="Garamond" w:cstheme="majorBidi"/>
          <w:sz w:val="24"/>
          <w:szCs w:val="24"/>
          <w:lang w:val="sq-AL"/>
        </w:rPr>
        <w:t>rit d</w:t>
      </w:r>
      <w:r w:rsidRPr="00B400F6">
        <w:rPr>
          <w:rFonts w:ascii="Garamond" w:hAnsi="Garamond" w:cstheme="majorBidi"/>
          <w:sz w:val="24"/>
          <w:szCs w:val="24"/>
          <w:lang w:val="sq-AL"/>
        </w:rPr>
        <w:t xml:space="preserve">he agrumeve. </w:t>
      </w:r>
      <w:r w:rsidR="00803A40" w:rsidRPr="00B400F6">
        <w:rPr>
          <w:rFonts w:ascii="Garamond" w:hAnsi="Garamond" w:cstheme="majorBidi"/>
          <w:sz w:val="24"/>
          <w:szCs w:val="24"/>
          <w:lang w:val="sq-AL"/>
        </w:rPr>
        <w:t xml:space="preserve">Gjithashtu, </w:t>
      </w:r>
      <w:r w:rsidRPr="00B400F6">
        <w:rPr>
          <w:rFonts w:ascii="Garamond" w:hAnsi="Garamond" w:cstheme="majorBidi"/>
          <w:sz w:val="24"/>
          <w:szCs w:val="24"/>
          <w:lang w:val="sq-AL"/>
        </w:rPr>
        <w:t>ka vargmale të larta si Alpet, Ballkanin, Pind</w:t>
      </w:r>
      <w:r w:rsidR="00803A40" w:rsidRPr="00B400F6">
        <w:rPr>
          <w:rFonts w:ascii="Garamond" w:hAnsi="Garamond" w:cstheme="majorBidi"/>
          <w:sz w:val="24"/>
          <w:szCs w:val="24"/>
          <w:lang w:val="sq-AL"/>
        </w:rPr>
        <w:t>in</w:t>
      </w:r>
      <w:r w:rsidRPr="00B400F6">
        <w:rPr>
          <w:rFonts w:ascii="Garamond" w:hAnsi="Garamond" w:cstheme="majorBidi"/>
          <w:sz w:val="24"/>
          <w:szCs w:val="24"/>
          <w:lang w:val="sq-AL"/>
        </w:rPr>
        <w:t xml:space="preserve"> dhe Pirenejtë. Një </w:t>
      </w:r>
      <w:r w:rsidR="00803A40" w:rsidRPr="00B400F6">
        <w:rPr>
          <w:rFonts w:ascii="Garamond" w:hAnsi="Garamond" w:cstheme="majorBidi"/>
          <w:sz w:val="24"/>
          <w:szCs w:val="24"/>
          <w:lang w:val="sq-AL"/>
        </w:rPr>
        <w:t>tjet</w:t>
      </w:r>
      <w:r w:rsidR="00724260" w:rsidRPr="00B400F6">
        <w:rPr>
          <w:rFonts w:ascii="Garamond" w:hAnsi="Garamond" w:cstheme="majorBidi"/>
          <w:sz w:val="24"/>
          <w:szCs w:val="24"/>
          <w:lang w:val="sq-AL"/>
        </w:rPr>
        <w:t>ë</w:t>
      </w:r>
      <w:r w:rsidR="00803A40" w:rsidRPr="00B400F6">
        <w:rPr>
          <w:rFonts w:ascii="Garamond" w:hAnsi="Garamond" w:cstheme="majorBidi"/>
          <w:sz w:val="24"/>
          <w:szCs w:val="24"/>
          <w:lang w:val="sq-AL"/>
        </w:rPr>
        <w:t xml:space="preserve">r veçori </w:t>
      </w:r>
      <w:r w:rsidRPr="00B400F6">
        <w:rPr>
          <w:rFonts w:ascii="Garamond" w:hAnsi="Garamond" w:cstheme="majorBidi"/>
          <w:sz w:val="24"/>
          <w:szCs w:val="24"/>
          <w:lang w:val="sq-AL"/>
        </w:rPr>
        <w:t xml:space="preserve">e zonës MED është prania e rëndësishme e ishujve, duke përfshirë dy shtete anëtare (Qipron dhe Maltën) dhe </w:t>
      </w:r>
      <w:r w:rsidR="00803A40" w:rsidRPr="00B400F6">
        <w:rPr>
          <w:rFonts w:ascii="Garamond" w:hAnsi="Garamond" w:cstheme="majorBidi"/>
          <w:sz w:val="24"/>
          <w:szCs w:val="24"/>
          <w:lang w:val="sq-AL"/>
        </w:rPr>
        <w:t>basenet lumore</w:t>
      </w:r>
      <w:r w:rsidR="00531655" w:rsidRPr="00B400F6">
        <w:rPr>
          <w:rFonts w:ascii="Garamond" w:hAnsi="Garamond" w:cstheme="majorBidi"/>
          <w:sz w:val="24"/>
          <w:szCs w:val="24"/>
          <w:lang w:val="sq-AL"/>
        </w:rPr>
        <w:t>,</w:t>
      </w:r>
      <w:r w:rsidR="00803A40" w:rsidRPr="00B400F6">
        <w:rPr>
          <w:rFonts w:ascii="Garamond" w:hAnsi="Garamond" w:cstheme="majorBidi"/>
          <w:sz w:val="24"/>
          <w:szCs w:val="24"/>
          <w:lang w:val="sq-AL"/>
        </w:rPr>
        <w:t xml:space="preserve"> </w:t>
      </w:r>
      <w:r w:rsidRPr="00B400F6">
        <w:rPr>
          <w:rFonts w:ascii="Garamond" w:hAnsi="Garamond" w:cstheme="majorBidi"/>
          <w:sz w:val="24"/>
          <w:szCs w:val="24"/>
          <w:lang w:val="sq-AL"/>
        </w:rPr>
        <w:t>si</w:t>
      </w:r>
      <w:r w:rsidR="00531655" w:rsidRPr="00B400F6">
        <w:rPr>
          <w:rFonts w:ascii="Garamond" w:hAnsi="Garamond" w:cstheme="majorBidi"/>
          <w:sz w:val="24"/>
          <w:szCs w:val="24"/>
          <w:lang w:val="sq-AL"/>
        </w:rPr>
        <w:t>:</w:t>
      </w:r>
      <w:r w:rsidRPr="00B400F6">
        <w:rPr>
          <w:rFonts w:ascii="Garamond" w:hAnsi="Garamond" w:cstheme="majorBidi"/>
          <w:sz w:val="24"/>
          <w:szCs w:val="24"/>
          <w:lang w:val="sq-AL"/>
        </w:rPr>
        <w:t xml:space="preserve"> Ebro (Spanjë), R</w:t>
      </w:r>
      <w:r w:rsidR="00803A40" w:rsidRPr="00B400F6">
        <w:rPr>
          <w:rFonts w:ascii="Garamond" w:hAnsi="Garamond" w:cstheme="majorBidi"/>
          <w:sz w:val="24"/>
          <w:szCs w:val="24"/>
          <w:lang w:val="sq-AL"/>
        </w:rPr>
        <w:t>eni</w:t>
      </w:r>
      <w:r w:rsidRPr="00B400F6">
        <w:rPr>
          <w:rFonts w:ascii="Garamond" w:hAnsi="Garamond" w:cstheme="majorBidi"/>
          <w:sz w:val="24"/>
          <w:szCs w:val="24"/>
          <w:lang w:val="sq-AL"/>
        </w:rPr>
        <w:t xml:space="preserve"> (Francë), Po (Itali) dhe Danub (Bullgari).</w:t>
      </w:r>
    </w:p>
    <w:p w14:paraId="2B2D538F" w14:textId="0CB8F519" w:rsidR="00803A40" w:rsidRPr="00B400F6" w:rsidRDefault="00803A40" w:rsidP="009205FB">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T</w:t>
      </w:r>
      <w:r w:rsidR="00724260" w:rsidRPr="00B400F6">
        <w:rPr>
          <w:rFonts w:ascii="Garamond" w:hAnsi="Garamond" w:cstheme="majorBidi"/>
          <w:sz w:val="24"/>
          <w:szCs w:val="24"/>
          <w:lang w:val="sq-AL"/>
        </w:rPr>
        <w:t>ë</w:t>
      </w:r>
      <w:r w:rsidRPr="00B400F6">
        <w:rPr>
          <w:rFonts w:ascii="Garamond" w:hAnsi="Garamond" w:cstheme="majorBidi"/>
          <w:sz w:val="24"/>
          <w:szCs w:val="24"/>
          <w:lang w:val="sq-AL"/>
        </w:rPr>
        <w:t xml:space="preserve"> gjitha vendet q</w:t>
      </w:r>
      <w:r w:rsidR="00724260" w:rsidRPr="00B400F6">
        <w:rPr>
          <w:rFonts w:ascii="Garamond" w:hAnsi="Garamond" w:cstheme="majorBidi"/>
          <w:sz w:val="24"/>
          <w:szCs w:val="24"/>
          <w:lang w:val="sq-AL"/>
        </w:rPr>
        <w:t>ë</w:t>
      </w:r>
      <w:r w:rsidRPr="00B400F6">
        <w:rPr>
          <w:rFonts w:ascii="Garamond" w:hAnsi="Garamond" w:cstheme="majorBidi"/>
          <w:sz w:val="24"/>
          <w:szCs w:val="24"/>
          <w:lang w:val="sq-AL"/>
        </w:rPr>
        <w:t xml:space="preserve"> lagen nga Deti Mesdhe jan</w:t>
      </w:r>
      <w:r w:rsidR="00724260" w:rsidRPr="00B400F6">
        <w:rPr>
          <w:rFonts w:ascii="Garamond" w:hAnsi="Garamond" w:cstheme="majorBidi"/>
          <w:sz w:val="24"/>
          <w:szCs w:val="24"/>
          <w:lang w:val="sq-AL"/>
        </w:rPr>
        <w:t>ë</w:t>
      </w:r>
      <w:r w:rsidRPr="00B400F6">
        <w:rPr>
          <w:rFonts w:ascii="Garamond" w:hAnsi="Garamond" w:cstheme="majorBidi"/>
          <w:sz w:val="24"/>
          <w:szCs w:val="24"/>
          <w:lang w:val="sq-AL"/>
        </w:rPr>
        <w:t xml:space="preserve"> pjes</w:t>
      </w:r>
      <w:r w:rsidR="00724260" w:rsidRPr="00B400F6">
        <w:rPr>
          <w:rFonts w:ascii="Garamond" w:hAnsi="Garamond" w:cstheme="majorBidi"/>
          <w:sz w:val="24"/>
          <w:szCs w:val="24"/>
          <w:lang w:val="sq-AL"/>
        </w:rPr>
        <w:t>ë</w:t>
      </w:r>
      <w:r w:rsidRPr="00B400F6">
        <w:rPr>
          <w:rFonts w:ascii="Garamond" w:hAnsi="Garamond" w:cstheme="majorBidi"/>
          <w:sz w:val="24"/>
          <w:szCs w:val="24"/>
          <w:lang w:val="sq-AL"/>
        </w:rPr>
        <w:t xml:space="preserve"> e Komisionit t</w:t>
      </w:r>
      <w:r w:rsidR="00724260" w:rsidRPr="00B400F6">
        <w:rPr>
          <w:rFonts w:ascii="Garamond" w:hAnsi="Garamond" w:cstheme="majorBidi"/>
          <w:sz w:val="24"/>
          <w:szCs w:val="24"/>
          <w:lang w:val="sq-AL"/>
        </w:rPr>
        <w:t>ë</w:t>
      </w:r>
      <w:r w:rsidRPr="00B400F6">
        <w:rPr>
          <w:rFonts w:ascii="Garamond" w:hAnsi="Garamond" w:cstheme="majorBidi"/>
          <w:sz w:val="24"/>
          <w:szCs w:val="24"/>
          <w:lang w:val="sq-AL"/>
        </w:rPr>
        <w:t xml:space="preserve"> P</w:t>
      </w:r>
      <w:r w:rsidR="00724260" w:rsidRPr="00B400F6">
        <w:rPr>
          <w:rFonts w:ascii="Garamond" w:hAnsi="Garamond" w:cstheme="majorBidi"/>
          <w:sz w:val="24"/>
          <w:szCs w:val="24"/>
          <w:lang w:val="sq-AL"/>
        </w:rPr>
        <w:t>ë</w:t>
      </w:r>
      <w:r w:rsidRPr="00B400F6">
        <w:rPr>
          <w:rFonts w:ascii="Garamond" w:hAnsi="Garamond" w:cstheme="majorBidi"/>
          <w:sz w:val="24"/>
          <w:szCs w:val="24"/>
          <w:lang w:val="sq-AL"/>
        </w:rPr>
        <w:t>rgjithsh</w:t>
      </w:r>
      <w:r w:rsidR="00724260" w:rsidRPr="00B400F6">
        <w:rPr>
          <w:rFonts w:ascii="Garamond" w:hAnsi="Garamond" w:cstheme="majorBidi"/>
          <w:sz w:val="24"/>
          <w:szCs w:val="24"/>
          <w:lang w:val="sq-AL"/>
        </w:rPr>
        <w:t>ë</w:t>
      </w:r>
      <w:r w:rsidRPr="00B400F6">
        <w:rPr>
          <w:rFonts w:ascii="Garamond" w:hAnsi="Garamond" w:cstheme="majorBidi"/>
          <w:sz w:val="24"/>
          <w:szCs w:val="24"/>
          <w:lang w:val="sq-AL"/>
        </w:rPr>
        <w:t>m t</w:t>
      </w:r>
      <w:r w:rsidR="00724260" w:rsidRPr="00B400F6">
        <w:rPr>
          <w:rFonts w:ascii="Garamond" w:hAnsi="Garamond" w:cstheme="majorBidi"/>
          <w:sz w:val="24"/>
          <w:szCs w:val="24"/>
          <w:lang w:val="sq-AL"/>
        </w:rPr>
        <w:t>ë</w:t>
      </w:r>
      <w:r w:rsidRPr="00B400F6">
        <w:rPr>
          <w:rFonts w:ascii="Garamond" w:hAnsi="Garamond" w:cstheme="majorBidi"/>
          <w:sz w:val="24"/>
          <w:szCs w:val="24"/>
          <w:lang w:val="sq-AL"/>
        </w:rPr>
        <w:t xml:space="preserve"> Peshkimit p</w:t>
      </w:r>
      <w:r w:rsidR="00724260" w:rsidRPr="00B400F6">
        <w:rPr>
          <w:rFonts w:ascii="Garamond" w:hAnsi="Garamond" w:cstheme="majorBidi"/>
          <w:sz w:val="24"/>
          <w:szCs w:val="24"/>
          <w:lang w:val="sq-AL"/>
        </w:rPr>
        <w:t>ë</w:t>
      </w:r>
      <w:r w:rsidRPr="00B400F6">
        <w:rPr>
          <w:rFonts w:ascii="Garamond" w:hAnsi="Garamond" w:cstheme="majorBidi"/>
          <w:sz w:val="24"/>
          <w:szCs w:val="24"/>
          <w:lang w:val="sq-AL"/>
        </w:rPr>
        <w:t>r Mesdheun (OKB FAO).</w:t>
      </w:r>
    </w:p>
    <w:p w14:paraId="223DF10A" w14:textId="77777777" w:rsidR="004239CB" w:rsidRPr="00B400F6" w:rsidRDefault="00803A40" w:rsidP="004239CB">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Rajoni i Mesdheut ka edhe biodiversitet tok</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sor t</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 xml:space="preserve"> pasur me 25 000 specie bim</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sh, 290 specie pem</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 xml:space="preserve">sh dhe </w:t>
      </w:r>
      <w:r w:rsidR="00C13548" w:rsidRPr="00B400F6">
        <w:rPr>
          <w:rFonts w:ascii="Garamond" w:hAnsi="Garamond" w:cstheme="majorBidi"/>
          <w:sz w:val="24"/>
          <w:szCs w:val="24"/>
          <w:lang w:val="sq-AL"/>
        </w:rPr>
        <w:t>shkurresh</w:t>
      </w:r>
      <w:r w:rsidRPr="00B400F6">
        <w:rPr>
          <w:rFonts w:ascii="Garamond" w:hAnsi="Garamond" w:cstheme="majorBidi"/>
          <w:sz w:val="24"/>
          <w:szCs w:val="24"/>
          <w:lang w:val="sq-AL"/>
        </w:rPr>
        <w:t xml:space="preserve"> nga t</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 xml:space="preserve"> cilat rreth 70% jan</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 xml:space="preserve"> endemike, </w:t>
      </w:r>
      <w:r w:rsidR="00724260" w:rsidRPr="00B400F6">
        <w:rPr>
          <w:rFonts w:ascii="Garamond" w:hAnsi="Garamond" w:cstheme="majorBidi"/>
          <w:sz w:val="24"/>
          <w:szCs w:val="24"/>
          <w:lang w:val="sq-AL"/>
        </w:rPr>
        <w:t>si dhe 220 specie gjitar</w:t>
      </w:r>
      <w:r w:rsidR="00BD605B" w:rsidRPr="00B400F6">
        <w:rPr>
          <w:rFonts w:ascii="Garamond" w:hAnsi="Garamond" w:cstheme="majorBidi"/>
          <w:sz w:val="24"/>
          <w:szCs w:val="24"/>
          <w:lang w:val="sq-AL"/>
        </w:rPr>
        <w:t>ë</w:t>
      </w:r>
      <w:r w:rsidR="00724260" w:rsidRPr="00B400F6">
        <w:rPr>
          <w:rFonts w:ascii="Garamond" w:hAnsi="Garamond" w:cstheme="majorBidi"/>
          <w:sz w:val="24"/>
          <w:szCs w:val="24"/>
          <w:lang w:val="sq-AL"/>
        </w:rPr>
        <w:t>sh. Nd</w:t>
      </w:r>
      <w:r w:rsidR="00BD605B" w:rsidRPr="00B400F6">
        <w:rPr>
          <w:rFonts w:ascii="Garamond" w:hAnsi="Garamond" w:cstheme="majorBidi"/>
          <w:sz w:val="24"/>
          <w:szCs w:val="24"/>
          <w:lang w:val="sq-AL"/>
        </w:rPr>
        <w:t>ë</w:t>
      </w:r>
      <w:r w:rsidR="00724260" w:rsidRPr="00B400F6">
        <w:rPr>
          <w:rFonts w:ascii="Garamond" w:hAnsi="Garamond" w:cstheme="majorBidi"/>
          <w:sz w:val="24"/>
          <w:szCs w:val="24"/>
          <w:lang w:val="sq-AL"/>
        </w:rPr>
        <w:t>rsa n</w:t>
      </w:r>
      <w:r w:rsidR="00BD605B" w:rsidRPr="00B400F6">
        <w:rPr>
          <w:rFonts w:ascii="Garamond" w:hAnsi="Garamond" w:cstheme="majorBidi"/>
          <w:sz w:val="24"/>
          <w:szCs w:val="24"/>
          <w:lang w:val="sq-AL"/>
        </w:rPr>
        <w:t>ë</w:t>
      </w:r>
      <w:r w:rsidR="00724260" w:rsidRPr="00B400F6">
        <w:rPr>
          <w:rFonts w:ascii="Garamond" w:hAnsi="Garamond" w:cstheme="majorBidi"/>
          <w:sz w:val="24"/>
          <w:szCs w:val="24"/>
          <w:lang w:val="sq-AL"/>
        </w:rPr>
        <w:t xml:space="preserve"> Deti Mesdhe jetojn</w:t>
      </w:r>
      <w:r w:rsidR="00BD605B" w:rsidRPr="00B400F6">
        <w:rPr>
          <w:rFonts w:ascii="Garamond" w:hAnsi="Garamond" w:cstheme="majorBidi"/>
          <w:sz w:val="24"/>
          <w:szCs w:val="24"/>
          <w:lang w:val="sq-AL"/>
        </w:rPr>
        <w:t>ë</w:t>
      </w:r>
      <w:r w:rsidR="00724260" w:rsidRPr="00B400F6">
        <w:rPr>
          <w:rFonts w:ascii="Garamond" w:hAnsi="Garamond" w:cstheme="majorBidi"/>
          <w:sz w:val="24"/>
          <w:szCs w:val="24"/>
          <w:lang w:val="sq-AL"/>
        </w:rPr>
        <w:t xml:space="preserve"> nj</w:t>
      </w:r>
      <w:r w:rsidR="00BD605B" w:rsidRPr="00B400F6">
        <w:rPr>
          <w:rFonts w:ascii="Garamond" w:hAnsi="Garamond" w:cstheme="majorBidi"/>
          <w:sz w:val="24"/>
          <w:szCs w:val="24"/>
          <w:lang w:val="sq-AL"/>
        </w:rPr>
        <w:t>ë</w:t>
      </w:r>
      <w:r w:rsidR="00724260" w:rsidRPr="00B400F6">
        <w:rPr>
          <w:rFonts w:ascii="Garamond" w:hAnsi="Garamond" w:cstheme="majorBidi"/>
          <w:sz w:val="24"/>
          <w:szCs w:val="24"/>
          <w:lang w:val="sq-AL"/>
        </w:rPr>
        <w:t xml:space="preserve"> larmi e jasht</w:t>
      </w:r>
      <w:r w:rsidR="00BD605B" w:rsidRPr="00B400F6">
        <w:rPr>
          <w:rFonts w:ascii="Garamond" w:hAnsi="Garamond" w:cstheme="majorBidi"/>
          <w:sz w:val="24"/>
          <w:szCs w:val="24"/>
          <w:lang w:val="sq-AL"/>
        </w:rPr>
        <w:t>ë</w:t>
      </w:r>
      <w:r w:rsidR="00724260" w:rsidRPr="00B400F6">
        <w:rPr>
          <w:rFonts w:ascii="Garamond" w:hAnsi="Garamond" w:cstheme="majorBidi"/>
          <w:sz w:val="24"/>
          <w:szCs w:val="24"/>
          <w:lang w:val="sq-AL"/>
        </w:rPr>
        <w:t>zakonshme organiz</w:t>
      </w:r>
      <w:r w:rsidR="00C13548" w:rsidRPr="00B400F6">
        <w:rPr>
          <w:rFonts w:ascii="Garamond" w:hAnsi="Garamond" w:cstheme="majorBidi"/>
          <w:sz w:val="24"/>
          <w:szCs w:val="24"/>
          <w:lang w:val="sq-AL"/>
        </w:rPr>
        <w:t>m</w:t>
      </w:r>
      <w:r w:rsidR="00724260" w:rsidRPr="00B400F6">
        <w:rPr>
          <w:rFonts w:ascii="Garamond" w:hAnsi="Garamond" w:cstheme="majorBidi"/>
          <w:sz w:val="24"/>
          <w:szCs w:val="24"/>
          <w:lang w:val="sq-AL"/>
        </w:rPr>
        <w:t>ash detar</w:t>
      </w:r>
      <w:r w:rsidR="00BD605B" w:rsidRPr="00B400F6">
        <w:rPr>
          <w:rFonts w:ascii="Garamond" w:hAnsi="Garamond" w:cstheme="majorBidi"/>
          <w:sz w:val="24"/>
          <w:szCs w:val="24"/>
          <w:lang w:val="sq-AL"/>
        </w:rPr>
        <w:t>ë</w:t>
      </w:r>
      <w:r w:rsidR="00724260" w:rsidRPr="00B400F6">
        <w:rPr>
          <w:rFonts w:ascii="Garamond" w:hAnsi="Garamond" w:cstheme="majorBidi"/>
          <w:sz w:val="24"/>
          <w:szCs w:val="24"/>
          <w:lang w:val="sq-AL"/>
        </w:rPr>
        <w:t xml:space="preserve"> shum</w:t>
      </w:r>
      <w:r w:rsidR="00BD605B" w:rsidRPr="00B400F6">
        <w:rPr>
          <w:rFonts w:ascii="Garamond" w:hAnsi="Garamond" w:cstheme="majorBidi"/>
          <w:sz w:val="24"/>
          <w:szCs w:val="24"/>
          <w:lang w:val="sq-AL"/>
        </w:rPr>
        <w:t>ë</w:t>
      </w:r>
      <w:r w:rsidR="00724260" w:rsidRPr="00B400F6">
        <w:rPr>
          <w:rFonts w:ascii="Garamond" w:hAnsi="Garamond" w:cstheme="majorBidi"/>
          <w:sz w:val="24"/>
          <w:szCs w:val="24"/>
          <w:lang w:val="sq-AL"/>
        </w:rPr>
        <w:t xml:space="preserve"> prej t</w:t>
      </w:r>
      <w:r w:rsidR="00BD605B" w:rsidRPr="00B400F6">
        <w:rPr>
          <w:rFonts w:ascii="Garamond" w:hAnsi="Garamond" w:cstheme="majorBidi"/>
          <w:sz w:val="24"/>
          <w:szCs w:val="24"/>
          <w:lang w:val="sq-AL"/>
        </w:rPr>
        <w:t>ë</w:t>
      </w:r>
      <w:r w:rsidR="00724260" w:rsidRPr="00B400F6">
        <w:rPr>
          <w:rFonts w:ascii="Garamond" w:hAnsi="Garamond" w:cstheme="majorBidi"/>
          <w:sz w:val="24"/>
          <w:szCs w:val="24"/>
          <w:lang w:val="sq-AL"/>
        </w:rPr>
        <w:t xml:space="preserve"> cil</w:t>
      </w:r>
      <w:r w:rsidR="00BD605B" w:rsidRPr="00B400F6">
        <w:rPr>
          <w:rFonts w:ascii="Garamond" w:hAnsi="Garamond" w:cstheme="majorBidi"/>
          <w:sz w:val="24"/>
          <w:szCs w:val="24"/>
          <w:lang w:val="sq-AL"/>
        </w:rPr>
        <w:t>ë</w:t>
      </w:r>
      <w:r w:rsidR="00724260" w:rsidRPr="00B400F6">
        <w:rPr>
          <w:rFonts w:ascii="Garamond" w:hAnsi="Garamond" w:cstheme="majorBidi"/>
          <w:sz w:val="24"/>
          <w:szCs w:val="24"/>
          <w:lang w:val="sq-AL"/>
        </w:rPr>
        <w:t>ve jan</w:t>
      </w:r>
      <w:r w:rsidR="00BD605B" w:rsidRPr="00B400F6">
        <w:rPr>
          <w:rFonts w:ascii="Garamond" w:hAnsi="Garamond" w:cstheme="majorBidi"/>
          <w:sz w:val="24"/>
          <w:szCs w:val="24"/>
          <w:lang w:val="sq-AL"/>
        </w:rPr>
        <w:t>ë</w:t>
      </w:r>
      <w:r w:rsidR="00724260" w:rsidRPr="00B400F6">
        <w:rPr>
          <w:rFonts w:ascii="Garamond" w:hAnsi="Garamond" w:cstheme="majorBidi"/>
          <w:sz w:val="24"/>
          <w:szCs w:val="24"/>
          <w:lang w:val="sq-AL"/>
        </w:rPr>
        <w:t xml:space="preserve"> endemik</w:t>
      </w:r>
      <w:r w:rsidR="00BD605B" w:rsidRPr="00B400F6">
        <w:rPr>
          <w:rFonts w:ascii="Garamond" w:hAnsi="Garamond" w:cstheme="majorBidi"/>
          <w:sz w:val="24"/>
          <w:szCs w:val="24"/>
          <w:lang w:val="sq-AL"/>
        </w:rPr>
        <w:t>ë</w:t>
      </w:r>
      <w:r w:rsidR="00724260" w:rsidRPr="00B400F6">
        <w:rPr>
          <w:rFonts w:ascii="Garamond" w:hAnsi="Garamond" w:cstheme="majorBidi"/>
          <w:sz w:val="24"/>
          <w:szCs w:val="24"/>
          <w:lang w:val="sq-AL"/>
        </w:rPr>
        <w:t xml:space="preserve"> p</w:t>
      </w:r>
      <w:r w:rsidR="00BD605B" w:rsidRPr="00B400F6">
        <w:rPr>
          <w:rFonts w:ascii="Garamond" w:hAnsi="Garamond" w:cstheme="majorBidi"/>
          <w:sz w:val="24"/>
          <w:szCs w:val="24"/>
          <w:lang w:val="sq-AL"/>
        </w:rPr>
        <w:t>ë</w:t>
      </w:r>
      <w:r w:rsidR="00724260" w:rsidRPr="00B400F6">
        <w:rPr>
          <w:rFonts w:ascii="Garamond" w:hAnsi="Garamond" w:cstheme="majorBidi"/>
          <w:sz w:val="24"/>
          <w:szCs w:val="24"/>
          <w:lang w:val="sq-AL"/>
        </w:rPr>
        <w:t>r rajonin. Vler</w:t>
      </w:r>
      <w:r w:rsidR="00BD605B" w:rsidRPr="00B400F6">
        <w:rPr>
          <w:rFonts w:ascii="Garamond" w:hAnsi="Garamond" w:cstheme="majorBidi"/>
          <w:sz w:val="24"/>
          <w:szCs w:val="24"/>
          <w:lang w:val="sq-AL"/>
        </w:rPr>
        <w:t>ë</w:t>
      </w:r>
      <w:r w:rsidR="00724260" w:rsidRPr="00B400F6">
        <w:rPr>
          <w:rFonts w:ascii="Garamond" w:hAnsi="Garamond" w:cstheme="majorBidi"/>
          <w:sz w:val="24"/>
          <w:szCs w:val="24"/>
          <w:lang w:val="sq-AL"/>
        </w:rPr>
        <w:t>sohet se Mesdheu p</w:t>
      </w:r>
      <w:r w:rsidR="00BD605B" w:rsidRPr="00B400F6">
        <w:rPr>
          <w:rFonts w:ascii="Garamond" w:hAnsi="Garamond" w:cstheme="majorBidi"/>
          <w:sz w:val="24"/>
          <w:szCs w:val="24"/>
          <w:lang w:val="sq-AL"/>
        </w:rPr>
        <w:t>ë</w:t>
      </w:r>
      <w:r w:rsidR="00724260" w:rsidRPr="00B400F6">
        <w:rPr>
          <w:rFonts w:ascii="Garamond" w:hAnsi="Garamond" w:cstheme="majorBidi"/>
          <w:sz w:val="24"/>
          <w:szCs w:val="24"/>
          <w:lang w:val="sq-AL"/>
        </w:rPr>
        <w:t>rmban 8-9% t</w:t>
      </w:r>
      <w:r w:rsidR="00BD605B" w:rsidRPr="00B400F6">
        <w:rPr>
          <w:rFonts w:ascii="Garamond" w:hAnsi="Garamond" w:cstheme="majorBidi"/>
          <w:sz w:val="24"/>
          <w:szCs w:val="24"/>
          <w:lang w:val="sq-AL"/>
        </w:rPr>
        <w:t>ë</w:t>
      </w:r>
      <w:r w:rsidR="00724260" w:rsidRPr="00B400F6">
        <w:rPr>
          <w:rFonts w:ascii="Garamond" w:hAnsi="Garamond" w:cstheme="majorBidi"/>
          <w:sz w:val="24"/>
          <w:szCs w:val="24"/>
          <w:lang w:val="sq-AL"/>
        </w:rPr>
        <w:t xml:space="preserve"> krijesave detare t</w:t>
      </w:r>
      <w:r w:rsidR="00BD605B" w:rsidRPr="00B400F6">
        <w:rPr>
          <w:rFonts w:ascii="Garamond" w:hAnsi="Garamond" w:cstheme="majorBidi"/>
          <w:sz w:val="24"/>
          <w:szCs w:val="24"/>
          <w:lang w:val="sq-AL"/>
        </w:rPr>
        <w:t>ë</w:t>
      </w:r>
      <w:r w:rsidR="00724260" w:rsidRPr="00B400F6">
        <w:rPr>
          <w:rFonts w:ascii="Garamond" w:hAnsi="Garamond" w:cstheme="majorBidi"/>
          <w:sz w:val="24"/>
          <w:szCs w:val="24"/>
          <w:lang w:val="sq-AL"/>
        </w:rPr>
        <w:t xml:space="preserve"> bot</w:t>
      </w:r>
      <w:r w:rsidR="00BD605B" w:rsidRPr="00B400F6">
        <w:rPr>
          <w:rFonts w:ascii="Garamond" w:hAnsi="Garamond" w:cstheme="majorBidi"/>
          <w:sz w:val="24"/>
          <w:szCs w:val="24"/>
          <w:lang w:val="sq-AL"/>
        </w:rPr>
        <w:t>ë</w:t>
      </w:r>
      <w:r w:rsidR="00724260" w:rsidRPr="00B400F6">
        <w:rPr>
          <w:rFonts w:ascii="Garamond" w:hAnsi="Garamond" w:cstheme="majorBidi"/>
          <w:sz w:val="24"/>
          <w:szCs w:val="24"/>
          <w:lang w:val="sq-AL"/>
        </w:rPr>
        <w:t>s.</w:t>
      </w:r>
      <w:r w:rsidR="004239CB" w:rsidRPr="00B400F6">
        <w:rPr>
          <w:rFonts w:ascii="Garamond" w:hAnsi="Garamond" w:cstheme="majorBidi"/>
          <w:sz w:val="24"/>
          <w:szCs w:val="24"/>
          <w:lang w:val="sq-AL"/>
        </w:rPr>
        <w:t xml:space="preserve"> </w:t>
      </w:r>
      <w:bookmarkStart w:id="18" w:name="_Toc118296173"/>
    </w:p>
    <w:p w14:paraId="73278746" w14:textId="228DB65A" w:rsidR="00724260" w:rsidRPr="00B400F6" w:rsidRDefault="00B33287" w:rsidP="004239CB">
      <w:pPr>
        <w:autoSpaceDE w:val="0"/>
        <w:autoSpaceDN w:val="0"/>
        <w:adjustRightInd w:val="0"/>
        <w:spacing w:after="0" w:line="240" w:lineRule="auto"/>
        <w:ind w:firstLine="284"/>
        <w:jc w:val="both"/>
        <w:rPr>
          <w:rFonts w:ascii="Garamond" w:hAnsi="Garamond"/>
          <w:sz w:val="24"/>
          <w:szCs w:val="24"/>
          <w:lang w:val="sq-AL"/>
        </w:rPr>
      </w:pPr>
      <w:r w:rsidRPr="00B400F6">
        <w:rPr>
          <w:rFonts w:ascii="Garamond" w:hAnsi="Garamond"/>
          <w:sz w:val="24"/>
          <w:szCs w:val="24"/>
          <w:lang w:val="sq-AL"/>
        </w:rPr>
        <w:t xml:space="preserve">1.2 </w:t>
      </w:r>
      <w:r w:rsidR="00724260" w:rsidRPr="00B400F6">
        <w:rPr>
          <w:rFonts w:ascii="Garamond" w:hAnsi="Garamond"/>
          <w:sz w:val="24"/>
          <w:szCs w:val="24"/>
          <w:lang w:val="sq-AL"/>
        </w:rPr>
        <w:t>Strategjia e p</w:t>
      </w:r>
      <w:r w:rsidR="00BD605B" w:rsidRPr="00B400F6">
        <w:rPr>
          <w:rFonts w:ascii="Garamond" w:hAnsi="Garamond"/>
          <w:sz w:val="24"/>
          <w:szCs w:val="24"/>
          <w:lang w:val="sq-AL"/>
        </w:rPr>
        <w:t>ë</w:t>
      </w:r>
      <w:r w:rsidR="00724260" w:rsidRPr="00B400F6">
        <w:rPr>
          <w:rFonts w:ascii="Garamond" w:hAnsi="Garamond"/>
          <w:sz w:val="24"/>
          <w:szCs w:val="24"/>
          <w:lang w:val="sq-AL"/>
        </w:rPr>
        <w:t>rbashk</w:t>
      </w:r>
      <w:r w:rsidR="00BD605B" w:rsidRPr="00B400F6">
        <w:rPr>
          <w:rFonts w:ascii="Garamond" w:hAnsi="Garamond"/>
          <w:sz w:val="24"/>
          <w:szCs w:val="24"/>
          <w:lang w:val="sq-AL"/>
        </w:rPr>
        <w:t>ë</w:t>
      </w:r>
      <w:r w:rsidR="00724260" w:rsidRPr="00B400F6">
        <w:rPr>
          <w:rFonts w:ascii="Garamond" w:hAnsi="Garamond"/>
          <w:sz w:val="24"/>
          <w:szCs w:val="24"/>
          <w:lang w:val="sq-AL"/>
        </w:rPr>
        <w:t>t</w:t>
      </w:r>
      <w:r w:rsidR="005D52FC" w:rsidRPr="00B400F6">
        <w:rPr>
          <w:rFonts w:ascii="Garamond" w:hAnsi="Garamond"/>
          <w:sz w:val="24"/>
          <w:szCs w:val="24"/>
          <w:lang w:val="sq-AL"/>
        </w:rPr>
        <w:t xml:space="preserve"> e programit</w:t>
      </w:r>
      <w:r w:rsidR="00724260" w:rsidRPr="00B400F6">
        <w:rPr>
          <w:rFonts w:ascii="Garamond" w:hAnsi="Garamond"/>
          <w:sz w:val="24"/>
          <w:szCs w:val="24"/>
          <w:lang w:val="sq-AL"/>
        </w:rPr>
        <w:t xml:space="preserve">: </w:t>
      </w:r>
      <w:r w:rsidR="00C709DA" w:rsidRPr="00B400F6">
        <w:rPr>
          <w:rFonts w:ascii="Garamond" w:hAnsi="Garamond"/>
          <w:sz w:val="24"/>
          <w:szCs w:val="24"/>
          <w:lang w:val="sq-AL"/>
        </w:rPr>
        <w:t>p</w:t>
      </w:r>
      <w:r w:rsidR="00BD605B" w:rsidRPr="00B400F6">
        <w:rPr>
          <w:rFonts w:ascii="Garamond" w:hAnsi="Garamond"/>
          <w:sz w:val="24"/>
          <w:szCs w:val="24"/>
          <w:lang w:val="sq-AL"/>
        </w:rPr>
        <w:t>ë</w:t>
      </w:r>
      <w:r w:rsidR="00724260" w:rsidRPr="00B400F6">
        <w:rPr>
          <w:rFonts w:ascii="Garamond" w:hAnsi="Garamond"/>
          <w:sz w:val="24"/>
          <w:szCs w:val="24"/>
          <w:lang w:val="sq-AL"/>
        </w:rPr>
        <w:t>rmbledhje e sfidave t</w:t>
      </w:r>
      <w:r w:rsidR="00BD605B" w:rsidRPr="00B400F6">
        <w:rPr>
          <w:rFonts w:ascii="Garamond" w:hAnsi="Garamond"/>
          <w:sz w:val="24"/>
          <w:szCs w:val="24"/>
          <w:lang w:val="sq-AL"/>
        </w:rPr>
        <w:t>ë</w:t>
      </w:r>
      <w:r w:rsidR="00724260" w:rsidRPr="00B400F6">
        <w:rPr>
          <w:rFonts w:ascii="Garamond" w:hAnsi="Garamond"/>
          <w:sz w:val="24"/>
          <w:szCs w:val="24"/>
          <w:lang w:val="sq-AL"/>
        </w:rPr>
        <w:t xml:space="preserve"> p</w:t>
      </w:r>
      <w:r w:rsidR="00BD605B" w:rsidRPr="00B400F6">
        <w:rPr>
          <w:rFonts w:ascii="Garamond" w:hAnsi="Garamond"/>
          <w:sz w:val="24"/>
          <w:szCs w:val="24"/>
          <w:lang w:val="sq-AL"/>
        </w:rPr>
        <w:t>ë</w:t>
      </w:r>
      <w:r w:rsidR="00724260" w:rsidRPr="00B400F6">
        <w:rPr>
          <w:rFonts w:ascii="Garamond" w:hAnsi="Garamond"/>
          <w:sz w:val="24"/>
          <w:szCs w:val="24"/>
          <w:lang w:val="sq-AL"/>
        </w:rPr>
        <w:t>rbashk</w:t>
      </w:r>
      <w:r w:rsidR="00BD605B" w:rsidRPr="00B400F6">
        <w:rPr>
          <w:rFonts w:ascii="Garamond" w:hAnsi="Garamond"/>
          <w:sz w:val="24"/>
          <w:szCs w:val="24"/>
          <w:lang w:val="sq-AL"/>
        </w:rPr>
        <w:t>ë</w:t>
      </w:r>
      <w:r w:rsidR="00724260" w:rsidRPr="00B400F6">
        <w:rPr>
          <w:rFonts w:ascii="Garamond" w:hAnsi="Garamond"/>
          <w:sz w:val="24"/>
          <w:szCs w:val="24"/>
          <w:lang w:val="sq-AL"/>
        </w:rPr>
        <w:t>ta kryesore, duke pasur parasysh pabarazit</w:t>
      </w:r>
      <w:r w:rsidR="00BD605B" w:rsidRPr="00B400F6">
        <w:rPr>
          <w:rFonts w:ascii="Garamond" w:hAnsi="Garamond"/>
          <w:sz w:val="24"/>
          <w:szCs w:val="24"/>
          <w:lang w:val="sq-AL"/>
        </w:rPr>
        <w:t>ë</w:t>
      </w:r>
      <w:r w:rsidR="00724260" w:rsidRPr="00B400F6">
        <w:rPr>
          <w:rFonts w:ascii="Garamond" w:hAnsi="Garamond"/>
          <w:sz w:val="24"/>
          <w:szCs w:val="24"/>
          <w:lang w:val="sq-AL"/>
        </w:rPr>
        <w:t xml:space="preserve"> ekonomike, social edhe territoriale</w:t>
      </w:r>
      <w:r w:rsidR="00C709DA" w:rsidRPr="00B400F6">
        <w:rPr>
          <w:rFonts w:ascii="Garamond" w:hAnsi="Garamond"/>
          <w:sz w:val="24"/>
          <w:szCs w:val="24"/>
          <w:lang w:val="sq-AL"/>
        </w:rPr>
        <w:t>,</w:t>
      </w:r>
      <w:r w:rsidR="00724260" w:rsidRPr="00B400F6">
        <w:rPr>
          <w:rFonts w:ascii="Garamond" w:hAnsi="Garamond"/>
          <w:sz w:val="24"/>
          <w:szCs w:val="24"/>
          <w:lang w:val="sq-AL"/>
        </w:rPr>
        <w:t xml:space="preserve"> si edhe nevojat p</w:t>
      </w:r>
      <w:r w:rsidR="00BD605B" w:rsidRPr="00B400F6">
        <w:rPr>
          <w:rFonts w:ascii="Garamond" w:hAnsi="Garamond"/>
          <w:sz w:val="24"/>
          <w:szCs w:val="24"/>
          <w:lang w:val="sq-AL"/>
        </w:rPr>
        <w:t>ë</w:t>
      </w:r>
      <w:r w:rsidR="00724260" w:rsidRPr="00B400F6">
        <w:rPr>
          <w:rFonts w:ascii="Garamond" w:hAnsi="Garamond"/>
          <w:sz w:val="24"/>
          <w:szCs w:val="24"/>
          <w:lang w:val="sq-AL"/>
        </w:rPr>
        <w:t>r investime t</w:t>
      </w:r>
      <w:r w:rsidR="00BD605B" w:rsidRPr="00B400F6">
        <w:rPr>
          <w:rFonts w:ascii="Garamond" w:hAnsi="Garamond"/>
          <w:sz w:val="24"/>
          <w:szCs w:val="24"/>
          <w:lang w:val="sq-AL"/>
        </w:rPr>
        <w:t>ë</w:t>
      </w:r>
      <w:r w:rsidR="00724260" w:rsidRPr="00B400F6">
        <w:rPr>
          <w:rFonts w:ascii="Garamond" w:hAnsi="Garamond"/>
          <w:sz w:val="24"/>
          <w:szCs w:val="24"/>
          <w:lang w:val="sq-AL"/>
        </w:rPr>
        <w:t xml:space="preserve"> p</w:t>
      </w:r>
      <w:r w:rsidR="00BD605B" w:rsidRPr="00B400F6">
        <w:rPr>
          <w:rFonts w:ascii="Garamond" w:hAnsi="Garamond"/>
          <w:sz w:val="24"/>
          <w:szCs w:val="24"/>
          <w:lang w:val="sq-AL"/>
        </w:rPr>
        <w:t>ë</w:t>
      </w:r>
      <w:r w:rsidR="00724260" w:rsidRPr="00B400F6">
        <w:rPr>
          <w:rFonts w:ascii="Garamond" w:hAnsi="Garamond"/>
          <w:sz w:val="24"/>
          <w:szCs w:val="24"/>
          <w:lang w:val="sq-AL"/>
        </w:rPr>
        <w:t>rbashk</w:t>
      </w:r>
      <w:r w:rsidR="00BD605B" w:rsidRPr="00B400F6">
        <w:rPr>
          <w:rFonts w:ascii="Garamond" w:hAnsi="Garamond"/>
          <w:sz w:val="24"/>
          <w:szCs w:val="24"/>
          <w:lang w:val="sq-AL"/>
        </w:rPr>
        <w:t>ë</w:t>
      </w:r>
      <w:r w:rsidR="00724260" w:rsidRPr="00B400F6">
        <w:rPr>
          <w:rFonts w:ascii="Garamond" w:hAnsi="Garamond"/>
          <w:sz w:val="24"/>
          <w:szCs w:val="24"/>
          <w:lang w:val="sq-AL"/>
        </w:rPr>
        <w:t>ta, kompl</w:t>
      </w:r>
      <w:r w:rsidR="00C13548" w:rsidRPr="00B400F6">
        <w:rPr>
          <w:rFonts w:ascii="Garamond" w:hAnsi="Garamond"/>
          <w:sz w:val="24"/>
          <w:szCs w:val="24"/>
          <w:lang w:val="sq-AL"/>
        </w:rPr>
        <w:t>e</w:t>
      </w:r>
      <w:r w:rsidR="00724260" w:rsidRPr="00B400F6">
        <w:rPr>
          <w:rFonts w:ascii="Garamond" w:hAnsi="Garamond"/>
          <w:sz w:val="24"/>
          <w:szCs w:val="24"/>
          <w:lang w:val="sq-AL"/>
        </w:rPr>
        <w:t>mentaritetin dhe sinergjit</w:t>
      </w:r>
      <w:r w:rsidR="00BD605B" w:rsidRPr="00B400F6">
        <w:rPr>
          <w:rFonts w:ascii="Garamond" w:hAnsi="Garamond"/>
          <w:sz w:val="24"/>
          <w:szCs w:val="24"/>
          <w:lang w:val="sq-AL"/>
        </w:rPr>
        <w:t>ë</w:t>
      </w:r>
      <w:r w:rsidR="00724260" w:rsidRPr="00B400F6">
        <w:rPr>
          <w:rFonts w:ascii="Garamond" w:hAnsi="Garamond"/>
          <w:sz w:val="24"/>
          <w:szCs w:val="24"/>
          <w:lang w:val="sq-AL"/>
        </w:rPr>
        <w:t xml:space="preserve"> me programet dhe instrumentet e tjera financuese, m</w:t>
      </w:r>
      <w:r w:rsidR="00BD605B" w:rsidRPr="00B400F6">
        <w:rPr>
          <w:rFonts w:ascii="Garamond" w:hAnsi="Garamond"/>
          <w:sz w:val="24"/>
          <w:szCs w:val="24"/>
          <w:lang w:val="sq-AL"/>
        </w:rPr>
        <w:t>ë</w:t>
      </w:r>
      <w:r w:rsidR="00724260" w:rsidRPr="00B400F6">
        <w:rPr>
          <w:rFonts w:ascii="Garamond" w:hAnsi="Garamond"/>
          <w:sz w:val="24"/>
          <w:szCs w:val="24"/>
          <w:lang w:val="sq-AL"/>
        </w:rPr>
        <w:t>simet e nxjerra nga p</w:t>
      </w:r>
      <w:r w:rsidR="00BD605B" w:rsidRPr="00B400F6">
        <w:rPr>
          <w:rFonts w:ascii="Garamond" w:hAnsi="Garamond"/>
          <w:sz w:val="24"/>
          <w:szCs w:val="24"/>
          <w:lang w:val="sq-AL"/>
        </w:rPr>
        <w:t>ë</w:t>
      </w:r>
      <w:r w:rsidR="00724260" w:rsidRPr="00B400F6">
        <w:rPr>
          <w:rFonts w:ascii="Garamond" w:hAnsi="Garamond"/>
          <w:sz w:val="24"/>
          <w:szCs w:val="24"/>
          <w:lang w:val="sq-AL"/>
        </w:rPr>
        <w:t>rvoja e m</w:t>
      </w:r>
      <w:r w:rsidR="00BD605B" w:rsidRPr="00B400F6">
        <w:rPr>
          <w:rFonts w:ascii="Garamond" w:hAnsi="Garamond"/>
          <w:sz w:val="24"/>
          <w:szCs w:val="24"/>
          <w:lang w:val="sq-AL"/>
        </w:rPr>
        <w:t>ë</w:t>
      </w:r>
      <w:r w:rsidR="00724260" w:rsidRPr="00B400F6">
        <w:rPr>
          <w:rFonts w:ascii="Garamond" w:hAnsi="Garamond"/>
          <w:sz w:val="24"/>
          <w:szCs w:val="24"/>
          <w:lang w:val="sq-AL"/>
        </w:rPr>
        <w:t>parshme dhe strategjit</w:t>
      </w:r>
      <w:r w:rsidR="00BD605B" w:rsidRPr="00B400F6">
        <w:rPr>
          <w:rFonts w:ascii="Garamond" w:hAnsi="Garamond"/>
          <w:sz w:val="24"/>
          <w:szCs w:val="24"/>
          <w:lang w:val="sq-AL"/>
        </w:rPr>
        <w:t>ë</w:t>
      </w:r>
      <w:r w:rsidR="00724260" w:rsidRPr="00B400F6">
        <w:rPr>
          <w:rFonts w:ascii="Garamond" w:hAnsi="Garamond"/>
          <w:sz w:val="24"/>
          <w:szCs w:val="24"/>
          <w:lang w:val="sq-AL"/>
        </w:rPr>
        <w:t xml:space="preserve"> </w:t>
      </w:r>
      <w:r w:rsidR="00780A82" w:rsidRPr="00B400F6">
        <w:rPr>
          <w:rFonts w:ascii="Garamond" w:hAnsi="Garamond"/>
          <w:sz w:val="24"/>
          <w:szCs w:val="24"/>
          <w:lang w:val="sq-AL"/>
        </w:rPr>
        <w:t>makrorajonal</w:t>
      </w:r>
      <w:r w:rsidR="00724260" w:rsidRPr="00B400F6">
        <w:rPr>
          <w:rFonts w:ascii="Garamond" w:hAnsi="Garamond"/>
          <w:sz w:val="24"/>
          <w:szCs w:val="24"/>
          <w:lang w:val="sq-AL"/>
        </w:rPr>
        <w:t>e, si dhe strategjit</w:t>
      </w:r>
      <w:r w:rsidR="00BD605B" w:rsidRPr="00B400F6">
        <w:rPr>
          <w:rFonts w:ascii="Garamond" w:hAnsi="Garamond"/>
          <w:sz w:val="24"/>
          <w:szCs w:val="24"/>
          <w:lang w:val="sq-AL"/>
        </w:rPr>
        <w:t>ë</w:t>
      </w:r>
      <w:r w:rsidR="00724260" w:rsidRPr="00B400F6">
        <w:rPr>
          <w:rFonts w:ascii="Garamond" w:hAnsi="Garamond"/>
          <w:sz w:val="24"/>
          <w:szCs w:val="24"/>
          <w:lang w:val="sq-AL"/>
        </w:rPr>
        <w:t xml:space="preserve"> p</w:t>
      </w:r>
      <w:r w:rsidR="00BD605B" w:rsidRPr="00B400F6">
        <w:rPr>
          <w:rFonts w:ascii="Garamond" w:hAnsi="Garamond"/>
          <w:sz w:val="24"/>
          <w:szCs w:val="24"/>
          <w:lang w:val="sq-AL"/>
        </w:rPr>
        <w:t>ë</w:t>
      </w:r>
      <w:r w:rsidR="00724260" w:rsidRPr="00B400F6">
        <w:rPr>
          <w:rFonts w:ascii="Garamond" w:hAnsi="Garamond"/>
          <w:sz w:val="24"/>
          <w:szCs w:val="24"/>
          <w:lang w:val="sq-AL"/>
        </w:rPr>
        <w:t>r basenet lumore ku zona</w:t>
      </w:r>
      <w:r w:rsidR="005D52FC" w:rsidRPr="00B400F6">
        <w:rPr>
          <w:rFonts w:ascii="Garamond" w:hAnsi="Garamond"/>
          <w:sz w:val="24"/>
          <w:szCs w:val="24"/>
          <w:lang w:val="sq-AL"/>
        </w:rPr>
        <w:t xml:space="preserve"> e programit</w:t>
      </w:r>
      <w:r w:rsidR="00724260" w:rsidRPr="00B400F6">
        <w:rPr>
          <w:rFonts w:ascii="Garamond" w:hAnsi="Garamond"/>
          <w:sz w:val="24"/>
          <w:szCs w:val="24"/>
          <w:lang w:val="sq-AL"/>
        </w:rPr>
        <w:t xml:space="preserve"> mbulohet pjes</w:t>
      </w:r>
      <w:r w:rsidR="00BD605B" w:rsidRPr="00B400F6">
        <w:rPr>
          <w:rFonts w:ascii="Garamond" w:hAnsi="Garamond"/>
          <w:sz w:val="24"/>
          <w:szCs w:val="24"/>
          <w:lang w:val="sq-AL"/>
        </w:rPr>
        <w:t>ë</w:t>
      </w:r>
      <w:r w:rsidR="00724260" w:rsidRPr="00B400F6">
        <w:rPr>
          <w:rFonts w:ascii="Garamond" w:hAnsi="Garamond"/>
          <w:sz w:val="24"/>
          <w:szCs w:val="24"/>
          <w:lang w:val="sq-AL"/>
        </w:rPr>
        <w:t>risht ose plot</w:t>
      </w:r>
      <w:r w:rsidR="00BD605B" w:rsidRPr="00B400F6">
        <w:rPr>
          <w:rFonts w:ascii="Garamond" w:hAnsi="Garamond"/>
          <w:sz w:val="24"/>
          <w:szCs w:val="24"/>
          <w:lang w:val="sq-AL"/>
        </w:rPr>
        <w:t>ë</w:t>
      </w:r>
      <w:r w:rsidR="00724260" w:rsidRPr="00B400F6">
        <w:rPr>
          <w:rFonts w:ascii="Garamond" w:hAnsi="Garamond"/>
          <w:sz w:val="24"/>
          <w:szCs w:val="24"/>
          <w:lang w:val="sq-AL"/>
        </w:rPr>
        <w:t>sisht nga nj</w:t>
      </w:r>
      <w:r w:rsidR="00BD605B" w:rsidRPr="00B400F6">
        <w:rPr>
          <w:rFonts w:ascii="Garamond" w:hAnsi="Garamond"/>
          <w:sz w:val="24"/>
          <w:szCs w:val="24"/>
          <w:lang w:val="sq-AL"/>
        </w:rPr>
        <w:t>ë</w:t>
      </w:r>
      <w:r w:rsidR="00724260" w:rsidRPr="00B400F6">
        <w:rPr>
          <w:rFonts w:ascii="Garamond" w:hAnsi="Garamond"/>
          <w:sz w:val="24"/>
          <w:szCs w:val="24"/>
          <w:lang w:val="sq-AL"/>
        </w:rPr>
        <w:t xml:space="preserve"> apo m</w:t>
      </w:r>
      <w:r w:rsidR="00BD605B" w:rsidRPr="00B400F6">
        <w:rPr>
          <w:rFonts w:ascii="Garamond" w:hAnsi="Garamond"/>
          <w:sz w:val="24"/>
          <w:szCs w:val="24"/>
          <w:lang w:val="sq-AL"/>
        </w:rPr>
        <w:t>ë</w:t>
      </w:r>
      <w:r w:rsidR="00724260" w:rsidRPr="00B400F6">
        <w:rPr>
          <w:rFonts w:ascii="Garamond" w:hAnsi="Garamond"/>
          <w:sz w:val="24"/>
          <w:szCs w:val="24"/>
          <w:lang w:val="sq-AL"/>
        </w:rPr>
        <w:t xml:space="preserve"> shum</w:t>
      </w:r>
      <w:r w:rsidR="00BD605B" w:rsidRPr="00B400F6">
        <w:rPr>
          <w:rFonts w:ascii="Garamond" w:hAnsi="Garamond"/>
          <w:sz w:val="24"/>
          <w:szCs w:val="24"/>
          <w:lang w:val="sq-AL"/>
        </w:rPr>
        <w:t>ë</w:t>
      </w:r>
      <w:r w:rsidR="00724260" w:rsidRPr="00B400F6">
        <w:rPr>
          <w:rFonts w:ascii="Garamond" w:hAnsi="Garamond"/>
          <w:sz w:val="24"/>
          <w:szCs w:val="24"/>
          <w:lang w:val="sq-AL"/>
        </w:rPr>
        <w:t xml:space="preserve"> strategji.</w:t>
      </w:r>
      <w:bookmarkEnd w:id="18"/>
    </w:p>
    <w:p w14:paraId="39717873" w14:textId="7B09BAB5" w:rsidR="00724260" w:rsidRPr="00B400F6" w:rsidRDefault="00724260" w:rsidP="009205FB">
      <w:pPr>
        <w:autoSpaceDE w:val="0"/>
        <w:autoSpaceDN w:val="0"/>
        <w:adjustRightInd w:val="0"/>
        <w:spacing w:after="0" w:line="240" w:lineRule="auto"/>
        <w:ind w:firstLine="284"/>
        <w:rPr>
          <w:rFonts w:ascii="Garamond" w:hAnsi="Garamond" w:cstheme="majorBidi"/>
          <w:sz w:val="24"/>
          <w:szCs w:val="24"/>
          <w:lang w:val="sq-AL"/>
        </w:rPr>
      </w:pPr>
      <w:r w:rsidRPr="00B400F6">
        <w:rPr>
          <w:rFonts w:ascii="Garamond" w:hAnsi="Garamond" w:cstheme="majorBidi"/>
          <w:sz w:val="24"/>
          <w:szCs w:val="24"/>
          <w:lang w:val="sq-AL"/>
        </w:rPr>
        <w:t>Referenc</w:t>
      </w:r>
      <w:r w:rsidR="005A4DFB" w:rsidRPr="00B400F6">
        <w:rPr>
          <w:rFonts w:ascii="Garamond" w:hAnsi="Garamond" w:cstheme="majorBidi"/>
          <w:sz w:val="24"/>
          <w:szCs w:val="24"/>
          <w:lang w:val="sq-AL"/>
        </w:rPr>
        <w:t>a</w:t>
      </w:r>
      <w:r w:rsidRPr="00B400F6">
        <w:rPr>
          <w:rFonts w:ascii="Garamond" w:hAnsi="Garamond" w:cstheme="majorBidi"/>
          <w:sz w:val="24"/>
          <w:szCs w:val="24"/>
          <w:lang w:val="sq-AL"/>
        </w:rPr>
        <w:t>: germa (b) e nenit17(3), germa (b) e nenit 17(9)</w:t>
      </w:r>
    </w:p>
    <w:p w14:paraId="6106B76A" w14:textId="68C996B5" w:rsidR="00B53A38" w:rsidRPr="00B400F6" w:rsidRDefault="00B53A38" w:rsidP="009205FB">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Programi Interreg Euro-MED është program i bashkëpunimi territorial evropian në nivel transnacional. Objektivi i përgjithshëm mish</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 xml:space="preserve">rohet si në fjalën </w:t>
      </w:r>
      <w:r w:rsidR="00BB3DA3" w:rsidRPr="00B400F6">
        <w:rPr>
          <w:rFonts w:ascii="Garamond" w:hAnsi="Garamond" w:cstheme="majorBidi"/>
          <w:sz w:val="24"/>
          <w:szCs w:val="24"/>
          <w:lang w:val="sq-AL"/>
        </w:rPr>
        <w:t>“</w:t>
      </w:r>
      <w:r w:rsidRPr="00B400F6">
        <w:rPr>
          <w:rFonts w:ascii="Garamond" w:hAnsi="Garamond" w:cstheme="majorBidi"/>
          <w:sz w:val="24"/>
          <w:szCs w:val="24"/>
          <w:lang w:val="sq-AL"/>
        </w:rPr>
        <w:t>bashkëpunim</w:t>
      </w:r>
      <w:r w:rsidR="00BB3DA3" w:rsidRPr="00B400F6">
        <w:rPr>
          <w:rFonts w:ascii="Garamond" w:hAnsi="Garamond" w:cstheme="majorBidi"/>
          <w:sz w:val="24"/>
          <w:szCs w:val="24"/>
          <w:lang w:val="sq-AL"/>
        </w:rPr>
        <w:t>”</w:t>
      </w:r>
      <w:r w:rsidRPr="00B400F6">
        <w:rPr>
          <w:rFonts w:ascii="Garamond" w:hAnsi="Garamond" w:cstheme="majorBidi"/>
          <w:sz w:val="24"/>
          <w:szCs w:val="24"/>
          <w:lang w:val="sq-AL"/>
        </w:rPr>
        <w:t>, ashtu edhe në tre mbiemrat që e përcaktojnë me rregullore: territorial, evropian dhe transnacional. Misioni</w:t>
      </w:r>
      <w:r w:rsidR="000B59AF" w:rsidRPr="00B400F6">
        <w:rPr>
          <w:rFonts w:ascii="Garamond" w:hAnsi="Garamond" w:cstheme="majorBidi"/>
          <w:sz w:val="24"/>
          <w:szCs w:val="24"/>
          <w:lang w:val="sq-AL"/>
        </w:rPr>
        <w:t xml:space="preserve"> i programit </w:t>
      </w:r>
      <w:r w:rsidR="00BD605B" w:rsidRPr="00B400F6">
        <w:rPr>
          <w:rFonts w:ascii="Garamond" w:hAnsi="Garamond" w:cstheme="majorBidi"/>
          <w:sz w:val="24"/>
          <w:szCs w:val="24"/>
          <w:lang w:val="sq-AL"/>
        </w:rPr>
        <w:lastRenderedPageBreak/>
        <w:t>ë</w:t>
      </w:r>
      <w:r w:rsidRPr="00B400F6">
        <w:rPr>
          <w:rFonts w:ascii="Garamond" w:hAnsi="Garamond" w:cstheme="majorBidi"/>
          <w:sz w:val="24"/>
          <w:szCs w:val="24"/>
          <w:lang w:val="sq-AL"/>
        </w:rPr>
        <w:t>sht</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 xml:space="preserve"> të gjejë, t</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 xml:space="preserve"> transferojë dhe t</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 xml:space="preserve"> zbatojë zgjidhje për problemet e identifikuara si prioritete në fushat e novacionit, ekonomisë dhe mjedisit (përshkruar më poshtë), përmes partneriteteve shum</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kulturore dhe shumëpalëshe (publike dhe private) n</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 xml:space="preserve"> kuadrin e projekteve objektivi kryesor i të cilëve jan</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 xml:space="preserve"> nevojat e territoreve dhe të popullsive të Mesdheut. Ky do të përbëjë objektivin e përgjithshëm të Interreg Euro-MED: të promovojë reflektimin e përbashkët me qëllim zbatimin e zgjidhjeve të përbashkëta dhe në këtë mënyrë të forcojë kohezionin e zonës sonë evropiane. Megjithatë, ky objektiv mund t</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 xml:space="preserve"> arrihet vetëm nëse t</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 xml:space="preserve"> gjitha pal</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t e interesuara identifikojn</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 zb</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rthejn</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 xml:space="preserve"> dhe pranojn</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 xml:space="preserve"> sfidat q</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 xml:space="preserve"> do t</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 xml:space="preserve"> trajtohen.</w:t>
      </w:r>
    </w:p>
    <w:p w14:paraId="0BFCB1AA" w14:textId="0D672298" w:rsidR="00B53A38" w:rsidRPr="00B400F6" w:rsidRDefault="00B53A38" w:rsidP="009205FB">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 xml:space="preserve">Vitet e fundit janë publikuar </w:t>
      </w:r>
      <w:r w:rsidR="002A6E2E" w:rsidRPr="00B400F6">
        <w:rPr>
          <w:rFonts w:ascii="Garamond" w:hAnsi="Garamond" w:cstheme="majorBidi"/>
          <w:sz w:val="24"/>
          <w:szCs w:val="24"/>
          <w:lang w:val="sq-AL"/>
        </w:rPr>
        <w:t>shumë</w:t>
      </w:r>
      <w:r w:rsidRPr="00B400F6">
        <w:rPr>
          <w:rFonts w:ascii="Garamond" w:hAnsi="Garamond" w:cstheme="majorBidi"/>
          <w:sz w:val="24"/>
          <w:szCs w:val="24"/>
          <w:lang w:val="sq-AL"/>
        </w:rPr>
        <w:t xml:space="preserve"> raporte dhe studime, me idenë e përcaktimit të prioriteteve për Mesdheun deri </w:t>
      </w:r>
      <w:r w:rsidR="00A10746" w:rsidRPr="00B400F6">
        <w:rPr>
          <w:rFonts w:ascii="Garamond" w:hAnsi="Garamond" w:cstheme="majorBidi"/>
          <w:sz w:val="24"/>
          <w:szCs w:val="24"/>
          <w:lang w:val="sq-AL"/>
        </w:rPr>
        <w:t>m</w:t>
      </w:r>
      <w:r w:rsidRPr="00B400F6">
        <w:rPr>
          <w:rFonts w:ascii="Garamond" w:hAnsi="Garamond" w:cstheme="majorBidi"/>
          <w:sz w:val="24"/>
          <w:szCs w:val="24"/>
          <w:lang w:val="sq-AL"/>
        </w:rPr>
        <w:t>ë 2020, 2030... 2050. Të krijohet përshtypja se këto prioritete mbeten të njëjta, megjithëse horizonti po largohet. Kjo n</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nkupton, nga nj</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ra an</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 se prioritetet për bre</w:t>
      </w:r>
      <w:r w:rsidR="00C13548" w:rsidRPr="00B400F6">
        <w:rPr>
          <w:rFonts w:ascii="Garamond" w:hAnsi="Garamond" w:cstheme="majorBidi"/>
          <w:sz w:val="24"/>
          <w:szCs w:val="24"/>
          <w:lang w:val="sq-AL"/>
        </w:rPr>
        <w:t>z</w:t>
      </w:r>
      <w:r w:rsidRPr="00B400F6">
        <w:rPr>
          <w:rFonts w:ascii="Garamond" w:hAnsi="Garamond" w:cstheme="majorBidi"/>
          <w:sz w:val="24"/>
          <w:szCs w:val="24"/>
          <w:lang w:val="sq-AL"/>
        </w:rPr>
        <w:t>in e tret</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 xml:space="preserve"> të Interreg MED janë rikonfirmuar dhe, nga ana tjetër, se puna p</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r t</w:t>
      </w:r>
      <w:r w:rsidR="003B0C53" w:rsidRPr="00B400F6">
        <w:rPr>
          <w:rFonts w:ascii="Garamond" w:hAnsi="Garamond" w:cstheme="majorBidi"/>
          <w:sz w:val="24"/>
          <w:szCs w:val="24"/>
          <w:lang w:val="sq-AL"/>
        </w:rPr>
        <w:t>’</w:t>
      </w:r>
      <w:r w:rsidRPr="00B400F6">
        <w:rPr>
          <w:rFonts w:ascii="Garamond" w:hAnsi="Garamond" w:cstheme="majorBidi"/>
          <w:sz w:val="24"/>
          <w:szCs w:val="24"/>
          <w:lang w:val="sq-AL"/>
        </w:rPr>
        <w:t xml:space="preserve">i </w:t>
      </w:r>
      <w:r w:rsidR="00C13548" w:rsidRPr="00B400F6">
        <w:rPr>
          <w:rFonts w:ascii="Garamond" w:hAnsi="Garamond" w:cstheme="majorBidi"/>
          <w:sz w:val="24"/>
          <w:szCs w:val="24"/>
          <w:lang w:val="sq-AL"/>
        </w:rPr>
        <w:t>realizuar</w:t>
      </w:r>
      <w:r w:rsidRPr="00B400F6">
        <w:rPr>
          <w:rFonts w:ascii="Garamond" w:hAnsi="Garamond" w:cstheme="majorBidi"/>
          <w:sz w:val="24"/>
          <w:szCs w:val="24"/>
          <w:lang w:val="sq-AL"/>
        </w:rPr>
        <w:t xml:space="preserve"> k</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rkon fokus të f</w:t>
      </w:r>
      <w:r w:rsidR="002A6E2E" w:rsidRPr="00B400F6">
        <w:rPr>
          <w:rFonts w:ascii="Garamond" w:hAnsi="Garamond" w:cstheme="majorBidi"/>
          <w:sz w:val="24"/>
          <w:szCs w:val="24"/>
          <w:lang w:val="sq-AL"/>
        </w:rPr>
        <w:t>uqish</w:t>
      </w:r>
      <w:r w:rsidRPr="00B400F6">
        <w:rPr>
          <w:rFonts w:ascii="Garamond" w:hAnsi="Garamond" w:cstheme="majorBidi"/>
          <w:sz w:val="24"/>
          <w:szCs w:val="24"/>
          <w:lang w:val="sq-AL"/>
        </w:rPr>
        <w:t>ë</w:t>
      </w:r>
      <w:r w:rsidR="002A6E2E" w:rsidRPr="00B400F6">
        <w:rPr>
          <w:rFonts w:ascii="Garamond" w:hAnsi="Garamond" w:cstheme="majorBidi"/>
          <w:sz w:val="24"/>
          <w:szCs w:val="24"/>
          <w:lang w:val="sq-AL"/>
        </w:rPr>
        <w:t>m</w:t>
      </w:r>
      <w:r w:rsidRPr="00B400F6">
        <w:rPr>
          <w:rFonts w:ascii="Garamond" w:hAnsi="Garamond" w:cstheme="majorBidi"/>
          <w:sz w:val="24"/>
          <w:szCs w:val="24"/>
          <w:lang w:val="sq-AL"/>
        </w:rPr>
        <w:t xml:space="preserve"> të përqendrimi i burimeve.</w:t>
      </w:r>
    </w:p>
    <w:p w14:paraId="5808E58B" w14:textId="0F7A2A9A" w:rsidR="00B53A38" w:rsidRPr="00B400F6" w:rsidRDefault="00B53A38" w:rsidP="009205FB">
      <w:pPr>
        <w:autoSpaceDE w:val="0"/>
        <w:autoSpaceDN w:val="0"/>
        <w:adjustRightInd w:val="0"/>
        <w:spacing w:after="0" w:line="240" w:lineRule="auto"/>
        <w:ind w:firstLine="284"/>
        <w:rPr>
          <w:rFonts w:ascii="Garamond" w:hAnsi="Garamond" w:cstheme="majorBidi"/>
          <w:sz w:val="24"/>
          <w:szCs w:val="24"/>
          <w:lang w:val="sq-AL"/>
        </w:rPr>
      </w:pPr>
      <w:r w:rsidRPr="00B400F6">
        <w:rPr>
          <w:rFonts w:ascii="Garamond" w:hAnsi="Garamond" w:cstheme="majorBidi"/>
          <w:sz w:val="24"/>
          <w:szCs w:val="24"/>
          <w:lang w:val="sq-AL"/>
        </w:rPr>
        <w:t>Kapitalizimi i t</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 xml:space="preserve"> gjith</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 xml:space="preserve"> trash</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gimis</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 xml:space="preserve"> s</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 xml:space="preserve"> Interreg MED mbetet prioritet dhe sfid</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 xml:space="preserve"> n</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 xml:space="preserve"> vetvete, edhe p</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 xml:space="preserve">r programimin e ri </w:t>
      </w:r>
      <w:r w:rsidR="00560BBF" w:rsidRPr="00B400F6">
        <w:rPr>
          <w:rFonts w:ascii="Garamond" w:hAnsi="Garamond" w:cstheme="majorBidi"/>
          <w:sz w:val="24"/>
          <w:szCs w:val="24"/>
          <w:lang w:val="sq-AL"/>
        </w:rPr>
        <w:t>2021–2027</w:t>
      </w:r>
      <w:r w:rsidRPr="00B400F6">
        <w:rPr>
          <w:rFonts w:ascii="Garamond" w:hAnsi="Garamond" w:cstheme="majorBidi"/>
          <w:sz w:val="24"/>
          <w:szCs w:val="24"/>
          <w:lang w:val="sq-AL"/>
        </w:rPr>
        <w:t>.</w:t>
      </w:r>
    </w:p>
    <w:p w14:paraId="2B3BA5DC" w14:textId="38BD0965" w:rsidR="00B33287" w:rsidRPr="00B400F6" w:rsidRDefault="00B53A38" w:rsidP="009205FB">
      <w:pPr>
        <w:autoSpaceDE w:val="0"/>
        <w:autoSpaceDN w:val="0"/>
        <w:adjustRightInd w:val="0"/>
        <w:spacing w:after="0" w:line="240" w:lineRule="auto"/>
        <w:ind w:firstLine="284"/>
        <w:jc w:val="both"/>
        <w:rPr>
          <w:rFonts w:ascii="Garamond" w:hAnsi="Garamond" w:cstheme="majorBidi"/>
          <w:i/>
          <w:iCs/>
          <w:sz w:val="24"/>
          <w:szCs w:val="24"/>
          <w:lang w:val="sq-AL"/>
        </w:rPr>
      </w:pPr>
      <w:r w:rsidRPr="00B400F6">
        <w:rPr>
          <w:rFonts w:ascii="Garamond" w:hAnsi="Garamond" w:cstheme="majorBidi"/>
          <w:i/>
          <w:iCs/>
          <w:sz w:val="24"/>
          <w:szCs w:val="24"/>
          <w:lang w:val="sq-AL"/>
        </w:rPr>
        <w:t xml:space="preserve">Sot, Mesdheu </w:t>
      </w:r>
      <w:r w:rsidR="00BD605B" w:rsidRPr="00B400F6">
        <w:rPr>
          <w:rFonts w:ascii="Garamond" w:hAnsi="Garamond" w:cstheme="majorBidi"/>
          <w:i/>
          <w:iCs/>
          <w:sz w:val="24"/>
          <w:szCs w:val="24"/>
          <w:lang w:val="sq-AL"/>
        </w:rPr>
        <w:t>ë</w:t>
      </w:r>
      <w:r w:rsidRPr="00B400F6">
        <w:rPr>
          <w:rFonts w:ascii="Garamond" w:hAnsi="Garamond" w:cstheme="majorBidi"/>
          <w:i/>
          <w:iCs/>
          <w:sz w:val="24"/>
          <w:szCs w:val="24"/>
          <w:lang w:val="sq-AL"/>
        </w:rPr>
        <w:t>sht</w:t>
      </w:r>
      <w:r w:rsidR="00BD605B" w:rsidRPr="00B400F6">
        <w:rPr>
          <w:rFonts w:ascii="Garamond" w:hAnsi="Garamond" w:cstheme="majorBidi"/>
          <w:i/>
          <w:iCs/>
          <w:sz w:val="24"/>
          <w:szCs w:val="24"/>
          <w:lang w:val="sq-AL"/>
        </w:rPr>
        <w:t>ë</w:t>
      </w:r>
      <w:r w:rsidRPr="00B400F6">
        <w:rPr>
          <w:rFonts w:ascii="Garamond" w:hAnsi="Garamond" w:cstheme="majorBidi"/>
          <w:i/>
          <w:iCs/>
          <w:sz w:val="24"/>
          <w:szCs w:val="24"/>
          <w:lang w:val="sq-AL"/>
        </w:rPr>
        <w:t xml:space="preserve"> nj</w:t>
      </w:r>
      <w:r w:rsidR="00BD605B" w:rsidRPr="00B400F6">
        <w:rPr>
          <w:rFonts w:ascii="Garamond" w:hAnsi="Garamond" w:cstheme="majorBidi"/>
          <w:i/>
          <w:iCs/>
          <w:sz w:val="24"/>
          <w:szCs w:val="24"/>
          <w:lang w:val="sq-AL"/>
        </w:rPr>
        <w:t>ë</w:t>
      </w:r>
      <w:r w:rsidRPr="00B400F6">
        <w:rPr>
          <w:rFonts w:ascii="Garamond" w:hAnsi="Garamond" w:cstheme="majorBidi"/>
          <w:i/>
          <w:iCs/>
          <w:sz w:val="24"/>
          <w:szCs w:val="24"/>
          <w:lang w:val="sq-AL"/>
        </w:rPr>
        <w:t xml:space="preserve"> zon</w:t>
      </w:r>
      <w:r w:rsidR="00BD605B" w:rsidRPr="00B400F6">
        <w:rPr>
          <w:rFonts w:ascii="Garamond" w:hAnsi="Garamond" w:cstheme="majorBidi"/>
          <w:i/>
          <w:iCs/>
          <w:sz w:val="24"/>
          <w:szCs w:val="24"/>
          <w:lang w:val="sq-AL"/>
        </w:rPr>
        <w:t>ë</w:t>
      </w:r>
      <w:r w:rsidRPr="00B400F6">
        <w:rPr>
          <w:rFonts w:ascii="Garamond" w:hAnsi="Garamond" w:cstheme="majorBidi"/>
          <w:i/>
          <w:iCs/>
          <w:sz w:val="24"/>
          <w:szCs w:val="24"/>
          <w:lang w:val="sq-AL"/>
        </w:rPr>
        <w:t xml:space="preserve"> shum</w:t>
      </w:r>
      <w:r w:rsidR="00BD605B" w:rsidRPr="00B400F6">
        <w:rPr>
          <w:rFonts w:ascii="Garamond" w:hAnsi="Garamond" w:cstheme="majorBidi"/>
          <w:i/>
          <w:iCs/>
          <w:sz w:val="24"/>
          <w:szCs w:val="24"/>
          <w:lang w:val="sq-AL"/>
        </w:rPr>
        <w:t>ë</w:t>
      </w:r>
      <w:r w:rsidRPr="00B400F6">
        <w:rPr>
          <w:rFonts w:ascii="Garamond" w:hAnsi="Garamond" w:cstheme="majorBidi"/>
          <w:i/>
          <w:iCs/>
          <w:sz w:val="24"/>
          <w:szCs w:val="24"/>
          <w:lang w:val="sq-AL"/>
        </w:rPr>
        <w:t>plan</w:t>
      </w:r>
      <w:r w:rsidR="00BD605B" w:rsidRPr="00B400F6">
        <w:rPr>
          <w:rFonts w:ascii="Garamond" w:hAnsi="Garamond" w:cstheme="majorBidi"/>
          <w:i/>
          <w:iCs/>
          <w:sz w:val="24"/>
          <w:szCs w:val="24"/>
          <w:lang w:val="sq-AL"/>
        </w:rPr>
        <w:t>ë</w:t>
      </w:r>
      <w:r w:rsidRPr="00B400F6">
        <w:rPr>
          <w:rFonts w:ascii="Garamond" w:hAnsi="Garamond" w:cstheme="majorBidi"/>
          <w:i/>
          <w:iCs/>
          <w:sz w:val="24"/>
          <w:szCs w:val="24"/>
          <w:lang w:val="sq-AL"/>
        </w:rPr>
        <w:t>she me sfida madhore p</w:t>
      </w:r>
      <w:r w:rsidR="00BD605B" w:rsidRPr="00B400F6">
        <w:rPr>
          <w:rFonts w:ascii="Garamond" w:hAnsi="Garamond" w:cstheme="majorBidi"/>
          <w:i/>
          <w:iCs/>
          <w:sz w:val="24"/>
          <w:szCs w:val="24"/>
          <w:lang w:val="sq-AL"/>
        </w:rPr>
        <w:t>ë</w:t>
      </w:r>
      <w:r w:rsidRPr="00B400F6">
        <w:rPr>
          <w:rFonts w:ascii="Garamond" w:hAnsi="Garamond" w:cstheme="majorBidi"/>
          <w:i/>
          <w:iCs/>
          <w:sz w:val="24"/>
          <w:szCs w:val="24"/>
          <w:lang w:val="sq-AL"/>
        </w:rPr>
        <w:t>r t</w:t>
      </w:r>
      <w:r w:rsidR="00BD605B" w:rsidRPr="00B400F6">
        <w:rPr>
          <w:rFonts w:ascii="Garamond" w:hAnsi="Garamond" w:cstheme="majorBidi"/>
          <w:i/>
          <w:iCs/>
          <w:sz w:val="24"/>
          <w:szCs w:val="24"/>
          <w:lang w:val="sq-AL"/>
        </w:rPr>
        <w:t>ë</w:t>
      </w:r>
      <w:r w:rsidRPr="00B400F6">
        <w:rPr>
          <w:rFonts w:ascii="Garamond" w:hAnsi="Garamond" w:cstheme="majorBidi"/>
          <w:i/>
          <w:iCs/>
          <w:sz w:val="24"/>
          <w:szCs w:val="24"/>
          <w:lang w:val="sq-AL"/>
        </w:rPr>
        <w:t xml:space="preserve"> gjith</w:t>
      </w:r>
      <w:r w:rsidR="00BD605B" w:rsidRPr="00B400F6">
        <w:rPr>
          <w:rFonts w:ascii="Garamond" w:hAnsi="Garamond" w:cstheme="majorBidi"/>
          <w:i/>
          <w:iCs/>
          <w:sz w:val="24"/>
          <w:szCs w:val="24"/>
          <w:lang w:val="sq-AL"/>
        </w:rPr>
        <w:t>ë</w:t>
      </w:r>
      <w:r w:rsidRPr="00B400F6">
        <w:rPr>
          <w:rFonts w:ascii="Garamond" w:hAnsi="Garamond" w:cstheme="majorBidi"/>
          <w:i/>
          <w:iCs/>
          <w:sz w:val="24"/>
          <w:szCs w:val="24"/>
          <w:lang w:val="sq-AL"/>
        </w:rPr>
        <w:t xml:space="preserve"> planetin: qend</w:t>
      </w:r>
      <w:r w:rsidR="00BD605B" w:rsidRPr="00B400F6">
        <w:rPr>
          <w:rFonts w:ascii="Garamond" w:hAnsi="Garamond" w:cstheme="majorBidi"/>
          <w:i/>
          <w:iCs/>
          <w:sz w:val="24"/>
          <w:szCs w:val="24"/>
          <w:lang w:val="sq-AL"/>
        </w:rPr>
        <w:t>ë</w:t>
      </w:r>
      <w:r w:rsidRPr="00B400F6">
        <w:rPr>
          <w:rFonts w:ascii="Garamond" w:hAnsi="Garamond" w:cstheme="majorBidi"/>
          <w:i/>
          <w:iCs/>
          <w:sz w:val="24"/>
          <w:szCs w:val="24"/>
          <w:lang w:val="sq-AL"/>
        </w:rPr>
        <w:t>rzimi si zon</w:t>
      </w:r>
      <w:r w:rsidR="00BD605B" w:rsidRPr="00B400F6">
        <w:rPr>
          <w:rFonts w:ascii="Garamond" w:hAnsi="Garamond" w:cstheme="majorBidi"/>
          <w:i/>
          <w:iCs/>
          <w:sz w:val="24"/>
          <w:szCs w:val="24"/>
          <w:lang w:val="sq-AL"/>
        </w:rPr>
        <w:t>ë</w:t>
      </w:r>
      <w:r w:rsidRPr="00B400F6">
        <w:rPr>
          <w:rFonts w:ascii="Garamond" w:hAnsi="Garamond" w:cstheme="majorBidi"/>
          <w:i/>
          <w:iCs/>
          <w:sz w:val="24"/>
          <w:szCs w:val="24"/>
          <w:lang w:val="sq-AL"/>
        </w:rPr>
        <w:t xml:space="preserve"> p</w:t>
      </w:r>
      <w:r w:rsidR="00BD605B" w:rsidRPr="00B400F6">
        <w:rPr>
          <w:rFonts w:ascii="Garamond" w:hAnsi="Garamond" w:cstheme="majorBidi"/>
          <w:i/>
          <w:iCs/>
          <w:sz w:val="24"/>
          <w:szCs w:val="24"/>
          <w:lang w:val="sq-AL"/>
        </w:rPr>
        <w:t>ë</w:t>
      </w:r>
      <w:r w:rsidRPr="00B400F6">
        <w:rPr>
          <w:rFonts w:ascii="Garamond" w:hAnsi="Garamond" w:cstheme="majorBidi"/>
          <w:i/>
          <w:iCs/>
          <w:sz w:val="24"/>
          <w:szCs w:val="24"/>
          <w:lang w:val="sq-AL"/>
        </w:rPr>
        <w:t>rfaq</w:t>
      </w:r>
      <w:r w:rsidR="00BD605B" w:rsidRPr="00B400F6">
        <w:rPr>
          <w:rFonts w:ascii="Garamond" w:hAnsi="Garamond" w:cstheme="majorBidi"/>
          <w:i/>
          <w:iCs/>
          <w:sz w:val="24"/>
          <w:szCs w:val="24"/>
          <w:lang w:val="sq-AL"/>
        </w:rPr>
        <w:t>ë</w:t>
      </w:r>
      <w:r w:rsidRPr="00B400F6">
        <w:rPr>
          <w:rFonts w:ascii="Garamond" w:hAnsi="Garamond" w:cstheme="majorBidi"/>
          <w:i/>
          <w:iCs/>
          <w:sz w:val="24"/>
          <w:szCs w:val="24"/>
          <w:lang w:val="sq-AL"/>
        </w:rPr>
        <w:t>suese e b</w:t>
      </w:r>
      <w:r w:rsidR="00BD605B" w:rsidRPr="00B400F6">
        <w:rPr>
          <w:rFonts w:ascii="Garamond" w:hAnsi="Garamond" w:cstheme="majorBidi"/>
          <w:i/>
          <w:iCs/>
          <w:sz w:val="24"/>
          <w:szCs w:val="24"/>
          <w:lang w:val="sq-AL"/>
        </w:rPr>
        <w:t>ë</w:t>
      </w:r>
      <w:r w:rsidRPr="00B400F6">
        <w:rPr>
          <w:rFonts w:ascii="Garamond" w:hAnsi="Garamond" w:cstheme="majorBidi"/>
          <w:i/>
          <w:iCs/>
          <w:sz w:val="24"/>
          <w:szCs w:val="24"/>
          <w:lang w:val="sq-AL"/>
        </w:rPr>
        <w:t>n laborator p</w:t>
      </w:r>
      <w:r w:rsidR="00BD605B" w:rsidRPr="00B400F6">
        <w:rPr>
          <w:rFonts w:ascii="Garamond" w:hAnsi="Garamond" w:cstheme="majorBidi"/>
          <w:i/>
          <w:iCs/>
          <w:sz w:val="24"/>
          <w:szCs w:val="24"/>
          <w:lang w:val="sq-AL"/>
        </w:rPr>
        <w:t>ë</w:t>
      </w:r>
      <w:r w:rsidRPr="00B400F6">
        <w:rPr>
          <w:rFonts w:ascii="Garamond" w:hAnsi="Garamond" w:cstheme="majorBidi"/>
          <w:i/>
          <w:iCs/>
          <w:sz w:val="24"/>
          <w:szCs w:val="24"/>
          <w:lang w:val="sq-AL"/>
        </w:rPr>
        <w:t>r studimin e fenomeneve t</w:t>
      </w:r>
      <w:r w:rsidR="00BD605B" w:rsidRPr="00B400F6">
        <w:rPr>
          <w:rFonts w:ascii="Garamond" w:hAnsi="Garamond" w:cstheme="majorBidi"/>
          <w:i/>
          <w:iCs/>
          <w:sz w:val="24"/>
          <w:szCs w:val="24"/>
          <w:lang w:val="sq-AL"/>
        </w:rPr>
        <w:t>ë</w:t>
      </w:r>
      <w:r w:rsidRPr="00B400F6">
        <w:rPr>
          <w:rFonts w:ascii="Garamond" w:hAnsi="Garamond" w:cstheme="majorBidi"/>
          <w:i/>
          <w:iCs/>
          <w:sz w:val="24"/>
          <w:szCs w:val="24"/>
          <w:lang w:val="sq-AL"/>
        </w:rPr>
        <w:t xml:space="preserve"> nd</w:t>
      </w:r>
      <w:r w:rsidR="00BD605B" w:rsidRPr="00B400F6">
        <w:rPr>
          <w:rFonts w:ascii="Garamond" w:hAnsi="Garamond" w:cstheme="majorBidi"/>
          <w:i/>
          <w:iCs/>
          <w:sz w:val="24"/>
          <w:szCs w:val="24"/>
          <w:lang w:val="sq-AL"/>
        </w:rPr>
        <w:t>ë</w:t>
      </w:r>
      <w:r w:rsidRPr="00B400F6">
        <w:rPr>
          <w:rFonts w:ascii="Garamond" w:hAnsi="Garamond" w:cstheme="majorBidi"/>
          <w:i/>
          <w:iCs/>
          <w:sz w:val="24"/>
          <w:szCs w:val="24"/>
          <w:lang w:val="sq-AL"/>
        </w:rPr>
        <w:t>rlikuara, krizave dhe rezistenc</w:t>
      </w:r>
      <w:r w:rsidR="00BD605B" w:rsidRPr="00B400F6">
        <w:rPr>
          <w:rFonts w:ascii="Garamond" w:hAnsi="Garamond" w:cstheme="majorBidi"/>
          <w:i/>
          <w:iCs/>
          <w:sz w:val="24"/>
          <w:szCs w:val="24"/>
          <w:lang w:val="sq-AL"/>
        </w:rPr>
        <w:t>ë</w:t>
      </w:r>
      <w:r w:rsidRPr="00B400F6">
        <w:rPr>
          <w:rFonts w:ascii="Garamond" w:hAnsi="Garamond" w:cstheme="majorBidi"/>
          <w:i/>
          <w:iCs/>
          <w:sz w:val="24"/>
          <w:szCs w:val="24"/>
          <w:lang w:val="sq-AL"/>
        </w:rPr>
        <w:t>s</w:t>
      </w:r>
      <w:r w:rsidR="00B33287" w:rsidRPr="00B400F6">
        <w:rPr>
          <w:rFonts w:ascii="Garamond" w:hAnsi="Garamond" w:cstheme="majorBidi"/>
          <w:i/>
          <w:iCs/>
          <w:sz w:val="24"/>
          <w:szCs w:val="24"/>
          <w:lang w:val="sq-AL"/>
        </w:rPr>
        <w:t>.</w:t>
      </w:r>
      <w:r w:rsidR="009B6B5D" w:rsidRPr="00B400F6">
        <w:rPr>
          <w:rStyle w:val="FootnoteReference"/>
          <w:rFonts w:ascii="Garamond" w:hAnsi="Garamond" w:cstheme="majorBidi"/>
          <w:i/>
          <w:iCs/>
          <w:sz w:val="24"/>
          <w:szCs w:val="24"/>
          <w:lang w:val="sq-AL"/>
        </w:rPr>
        <w:footnoteReference w:id="11"/>
      </w:r>
    </w:p>
    <w:p w14:paraId="2EE30CC5" w14:textId="77777777" w:rsidR="00724260" w:rsidRPr="00B400F6" w:rsidRDefault="00724260" w:rsidP="009205FB">
      <w:pPr>
        <w:autoSpaceDE w:val="0"/>
        <w:autoSpaceDN w:val="0"/>
        <w:adjustRightInd w:val="0"/>
        <w:spacing w:after="0" w:line="240" w:lineRule="auto"/>
        <w:ind w:firstLine="284"/>
        <w:rPr>
          <w:rFonts w:ascii="Garamond" w:hAnsi="Garamond" w:cstheme="majorBidi"/>
          <w:b/>
          <w:bCs/>
          <w:sz w:val="24"/>
          <w:szCs w:val="24"/>
          <w:lang w:val="sq-AL"/>
        </w:rPr>
      </w:pPr>
      <w:r w:rsidRPr="00B400F6">
        <w:rPr>
          <w:rFonts w:ascii="Garamond" w:hAnsi="Garamond" w:cstheme="majorBidi"/>
          <w:b/>
          <w:bCs/>
          <w:sz w:val="24"/>
          <w:szCs w:val="24"/>
          <w:lang w:val="sq-AL"/>
        </w:rPr>
        <w:t>Sfidat</w:t>
      </w:r>
    </w:p>
    <w:p w14:paraId="26D40FAC" w14:textId="17189BF4" w:rsidR="00257AFE" w:rsidRPr="00B400F6" w:rsidRDefault="00257AFE" w:rsidP="009205FB">
      <w:pPr>
        <w:autoSpaceDE w:val="0"/>
        <w:autoSpaceDN w:val="0"/>
        <w:adjustRightInd w:val="0"/>
        <w:spacing w:after="0" w:line="240" w:lineRule="auto"/>
        <w:ind w:firstLine="284"/>
        <w:rPr>
          <w:rFonts w:ascii="Garamond" w:hAnsi="Garamond" w:cstheme="majorBidi"/>
          <w:sz w:val="24"/>
          <w:szCs w:val="24"/>
          <w:lang w:val="sq-AL"/>
        </w:rPr>
      </w:pPr>
      <w:r w:rsidRPr="00B400F6">
        <w:rPr>
          <w:rFonts w:ascii="Garamond" w:hAnsi="Garamond" w:cstheme="majorBidi"/>
          <w:sz w:val="24"/>
          <w:szCs w:val="24"/>
          <w:lang w:val="sq-AL"/>
        </w:rPr>
        <w:t>Cilat jan</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 xml:space="preserve"> sfidat dhe nga vijn</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w:t>
      </w:r>
    </w:p>
    <w:p w14:paraId="696B5385" w14:textId="1ECC124C" w:rsidR="00257AFE" w:rsidRPr="00B400F6" w:rsidRDefault="00257AFE" w:rsidP="009205FB">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Kriza e vitit 2008 goditi fort shumë pjesë të BE-së dhe përmbysi trendin afatgjatë të zvog</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limit t</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 xml:space="preserve"> pabarazive rajonale. N</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 xml:space="preserve"> periudh</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n 2009</w:t>
      </w:r>
      <w:r w:rsidR="00531EA3" w:rsidRPr="00B400F6">
        <w:rPr>
          <w:rFonts w:ascii="Garamond" w:hAnsi="Garamond" w:cstheme="majorBidi"/>
          <w:sz w:val="24"/>
          <w:szCs w:val="24"/>
          <w:lang w:val="sq-AL"/>
        </w:rPr>
        <w:t>–</w:t>
      </w:r>
      <w:r w:rsidRPr="00B400F6">
        <w:rPr>
          <w:rFonts w:ascii="Garamond" w:hAnsi="Garamond" w:cstheme="majorBidi"/>
          <w:sz w:val="24"/>
          <w:szCs w:val="24"/>
          <w:lang w:val="sq-AL"/>
        </w:rPr>
        <w:t>2015, kriza rezultoi n</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 xml:space="preserve"> uljen e PBB-së për frymë në rreth 40% të rajoneve, kryesisht në Irlandë, Itali, Spanjë, Portugali dhe Greqi. Pabarazitë rajonale u zgjeruan, por në vitin 2015 filluan të ngushtohen sërish deri në vitin 2020...</w:t>
      </w:r>
    </w:p>
    <w:p w14:paraId="684A48C5" w14:textId="1000D4CF" w:rsidR="00B33287" w:rsidRPr="00B400F6" w:rsidRDefault="00BD605B" w:rsidP="009205FB">
      <w:pPr>
        <w:autoSpaceDE w:val="0"/>
        <w:autoSpaceDN w:val="0"/>
        <w:adjustRightInd w:val="0"/>
        <w:spacing w:after="0" w:line="240" w:lineRule="auto"/>
        <w:ind w:firstLine="284"/>
        <w:rPr>
          <w:rFonts w:ascii="Garamond" w:hAnsi="Garamond" w:cstheme="majorBidi"/>
          <w:sz w:val="24"/>
          <w:szCs w:val="24"/>
          <w:lang w:val="sq-AL"/>
        </w:rPr>
      </w:pPr>
      <w:r w:rsidRPr="00B400F6">
        <w:rPr>
          <w:rFonts w:ascii="Garamond" w:hAnsi="Garamond" w:cstheme="majorBidi"/>
          <w:sz w:val="24"/>
          <w:szCs w:val="24"/>
          <w:lang w:val="sq-AL"/>
        </w:rPr>
        <w:t>Ë</w:t>
      </w:r>
      <w:r w:rsidR="00257AFE" w:rsidRPr="00B400F6">
        <w:rPr>
          <w:rFonts w:ascii="Garamond" w:hAnsi="Garamond" w:cstheme="majorBidi"/>
          <w:sz w:val="24"/>
          <w:szCs w:val="24"/>
          <w:lang w:val="sq-AL"/>
        </w:rPr>
        <w:t>sht</w:t>
      </w:r>
      <w:r w:rsidRPr="00B400F6">
        <w:rPr>
          <w:rFonts w:ascii="Garamond" w:hAnsi="Garamond" w:cstheme="majorBidi"/>
          <w:sz w:val="24"/>
          <w:szCs w:val="24"/>
          <w:lang w:val="sq-AL"/>
        </w:rPr>
        <w:t>ë</w:t>
      </w:r>
      <w:r w:rsidR="00257AFE" w:rsidRPr="00B400F6">
        <w:rPr>
          <w:rFonts w:ascii="Garamond" w:hAnsi="Garamond" w:cstheme="majorBidi"/>
          <w:sz w:val="24"/>
          <w:szCs w:val="24"/>
          <w:lang w:val="sq-AL"/>
        </w:rPr>
        <w:t xml:space="preserve"> fakt q</w:t>
      </w:r>
      <w:r w:rsidRPr="00B400F6">
        <w:rPr>
          <w:rFonts w:ascii="Garamond" w:hAnsi="Garamond" w:cstheme="majorBidi"/>
          <w:sz w:val="24"/>
          <w:szCs w:val="24"/>
          <w:lang w:val="sq-AL"/>
        </w:rPr>
        <w:t>ë</w:t>
      </w:r>
      <w:r w:rsidR="00257AFE" w:rsidRPr="00B400F6">
        <w:rPr>
          <w:rFonts w:ascii="Garamond" w:hAnsi="Garamond" w:cstheme="majorBidi"/>
          <w:sz w:val="24"/>
          <w:szCs w:val="24"/>
          <w:lang w:val="sq-AL"/>
        </w:rPr>
        <w:t xml:space="preserve"> n</w:t>
      </w:r>
      <w:r w:rsidRPr="00B400F6">
        <w:rPr>
          <w:rFonts w:ascii="Garamond" w:hAnsi="Garamond" w:cstheme="majorBidi"/>
          <w:sz w:val="24"/>
          <w:szCs w:val="24"/>
          <w:lang w:val="sq-AL"/>
        </w:rPr>
        <w:t>ë</w:t>
      </w:r>
      <w:r w:rsidR="00257AFE" w:rsidRPr="00B400F6">
        <w:rPr>
          <w:rFonts w:ascii="Garamond" w:hAnsi="Garamond" w:cstheme="majorBidi"/>
          <w:sz w:val="24"/>
          <w:szCs w:val="24"/>
          <w:lang w:val="sq-AL"/>
        </w:rPr>
        <w:t xml:space="preserve"> pranver</w:t>
      </w:r>
      <w:r w:rsidRPr="00B400F6">
        <w:rPr>
          <w:rFonts w:ascii="Garamond" w:hAnsi="Garamond" w:cstheme="majorBidi"/>
          <w:sz w:val="24"/>
          <w:szCs w:val="24"/>
          <w:lang w:val="sq-AL"/>
        </w:rPr>
        <w:t>ë</w:t>
      </w:r>
      <w:r w:rsidR="00257AFE" w:rsidRPr="00B400F6">
        <w:rPr>
          <w:rFonts w:ascii="Garamond" w:hAnsi="Garamond" w:cstheme="majorBidi"/>
          <w:sz w:val="24"/>
          <w:szCs w:val="24"/>
          <w:lang w:val="sq-AL"/>
        </w:rPr>
        <w:t>n e 2020-</w:t>
      </w:r>
      <w:r w:rsidRPr="00B400F6">
        <w:rPr>
          <w:rFonts w:ascii="Garamond" w:hAnsi="Garamond" w:cstheme="majorBidi"/>
          <w:sz w:val="24"/>
          <w:szCs w:val="24"/>
          <w:lang w:val="sq-AL"/>
        </w:rPr>
        <w:t>ë</w:t>
      </w:r>
      <w:r w:rsidR="00257AFE" w:rsidRPr="00B400F6">
        <w:rPr>
          <w:rFonts w:ascii="Garamond" w:hAnsi="Garamond" w:cstheme="majorBidi"/>
          <w:sz w:val="24"/>
          <w:szCs w:val="24"/>
          <w:lang w:val="sq-AL"/>
        </w:rPr>
        <w:t>s, shp</w:t>
      </w:r>
      <w:r w:rsidRPr="00B400F6">
        <w:rPr>
          <w:rFonts w:ascii="Garamond" w:hAnsi="Garamond" w:cstheme="majorBidi"/>
          <w:sz w:val="24"/>
          <w:szCs w:val="24"/>
          <w:lang w:val="sq-AL"/>
        </w:rPr>
        <w:t>ë</w:t>
      </w:r>
      <w:r w:rsidR="00257AFE" w:rsidRPr="00B400F6">
        <w:rPr>
          <w:rFonts w:ascii="Garamond" w:hAnsi="Garamond" w:cstheme="majorBidi"/>
          <w:sz w:val="24"/>
          <w:szCs w:val="24"/>
          <w:lang w:val="sq-AL"/>
        </w:rPr>
        <w:t>rthimi i pandemis</w:t>
      </w:r>
      <w:r w:rsidRPr="00B400F6">
        <w:rPr>
          <w:rFonts w:ascii="Garamond" w:hAnsi="Garamond" w:cstheme="majorBidi"/>
          <w:sz w:val="24"/>
          <w:szCs w:val="24"/>
          <w:lang w:val="sq-AL"/>
        </w:rPr>
        <w:t>ë</w:t>
      </w:r>
      <w:r w:rsidR="00257AFE" w:rsidRPr="00B400F6">
        <w:rPr>
          <w:rFonts w:ascii="Garamond" w:hAnsi="Garamond" w:cstheme="majorBidi"/>
          <w:sz w:val="24"/>
          <w:szCs w:val="24"/>
          <w:lang w:val="sq-AL"/>
        </w:rPr>
        <w:t xml:space="preserve"> COVID-19 goditi r</w:t>
      </w:r>
      <w:r w:rsidRPr="00B400F6">
        <w:rPr>
          <w:rFonts w:ascii="Garamond" w:hAnsi="Garamond" w:cstheme="majorBidi"/>
          <w:sz w:val="24"/>
          <w:szCs w:val="24"/>
          <w:lang w:val="sq-AL"/>
        </w:rPr>
        <w:t>ë</w:t>
      </w:r>
      <w:r w:rsidR="00257AFE" w:rsidRPr="00B400F6">
        <w:rPr>
          <w:rFonts w:ascii="Garamond" w:hAnsi="Garamond" w:cstheme="majorBidi"/>
          <w:sz w:val="24"/>
          <w:szCs w:val="24"/>
          <w:lang w:val="sq-AL"/>
        </w:rPr>
        <w:t>nd</w:t>
      </w:r>
      <w:r w:rsidRPr="00B400F6">
        <w:rPr>
          <w:rFonts w:ascii="Garamond" w:hAnsi="Garamond" w:cstheme="majorBidi"/>
          <w:sz w:val="24"/>
          <w:szCs w:val="24"/>
          <w:lang w:val="sq-AL"/>
        </w:rPr>
        <w:t>ë</w:t>
      </w:r>
      <w:r w:rsidR="00257AFE" w:rsidRPr="00B400F6">
        <w:rPr>
          <w:rFonts w:ascii="Garamond" w:hAnsi="Garamond" w:cstheme="majorBidi"/>
          <w:sz w:val="24"/>
          <w:szCs w:val="24"/>
          <w:lang w:val="sq-AL"/>
        </w:rPr>
        <w:t xml:space="preserve"> ekonomin</w:t>
      </w:r>
      <w:r w:rsidRPr="00B400F6">
        <w:rPr>
          <w:rFonts w:ascii="Garamond" w:hAnsi="Garamond" w:cstheme="majorBidi"/>
          <w:sz w:val="24"/>
          <w:szCs w:val="24"/>
          <w:lang w:val="sq-AL"/>
        </w:rPr>
        <w:t>ë</w:t>
      </w:r>
      <w:r w:rsidR="00257AFE" w:rsidRPr="00B400F6">
        <w:rPr>
          <w:rFonts w:ascii="Garamond" w:hAnsi="Garamond" w:cstheme="majorBidi"/>
          <w:sz w:val="24"/>
          <w:szCs w:val="24"/>
          <w:lang w:val="sq-AL"/>
        </w:rPr>
        <w:t xml:space="preserve"> evropiane</w:t>
      </w:r>
      <w:r w:rsidR="00B33287" w:rsidRPr="00B400F6">
        <w:rPr>
          <w:rFonts w:ascii="Garamond" w:hAnsi="Garamond" w:cstheme="majorBidi"/>
          <w:sz w:val="24"/>
          <w:szCs w:val="24"/>
          <w:lang w:val="sq-AL"/>
        </w:rPr>
        <w:t>.</w:t>
      </w:r>
      <w:r w:rsidR="009B6B5D" w:rsidRPr="00B400F6">
        <w:rPr>
          <w:rStyle w:val="FootnoteReference"/>
          <w:rFonts w:ascii="Garamond" w:hAnsi="Garamond" w:cstheme="majorBidi"/>
          <w:sz w:val="24"/>
          <w:szCs w:val="24"/>
          <w:lang w:val="sq-AL"/>
        </w:rPr>
        <w:footnoteReference w:id="12"/>
      </w:r>
    </w:p>
    <w:p w14:paraId="3FEDB532" w14:textId="254126CF" w:rsidR="00257AFE" w:rsidRPr="00B400F6" w:rsidRDefault="00D826D8" w:rsidP="009205FB">
      <w:pPr>
        <w:autoSpaceDE w:val="0"/>
        <w:autoSpaceDN w:val="0"/>
        <w:adjustRightInd w:val="0"/>
        <w:spacing w:after="0" w:line="240" w:lineRule="auto"/>
        <w:ind w:firstLine="284"/>
        <w:jc w:val="both"/>
        <w:rPr>
          <w:rFonts w:ascii="Garamond" w:hAnsi="Garamond" w:cstheme="majorBidi"/>
          <w:i/>
          <w:iCs/>
          <w:sz w:val="24"/>
          <w:szCs w:val="24"/>
          <w:lang w:val="sq-AL"/>
        </w:rPr>
      </w:pPr>
      <w:r w:rsidRPr="00B400F6">
        <w:rPr>
          <w:rFonts w:ascii="Garamond" w:hAnsi="Garamond" w:cstheme="majorBidi"/>
          <w:i/>
          <w:iCs/>
          <w:sz w:val="24"/>
          <w:szCs w:val="24"/>
          <w:lang w:val="sq-AL"/>
        </w:rPr>
        <w:t>Aktiviteti ekonomik</w:t>
      </w:r>
      <w:r w:rsidR="00257AFE" w:rsidRPr="00B400F6">
        <w:rPr>
          <w:rFonts w:ascii="Garamond" w:hAnsi="Garamond" w:cstheme="majorBidi"/>
          <w:i/>
          <w:iCs/>
          <w:sz w:val="24"/>
          <w:szCs w:val="24"/>
          <w:lang w:val="sq-AL"/>
        </w:rPr>
        <w:t xml:space="preserve"> p</w:t>
      </w:r>
      <w:r w:rsidR="00BD605B" w:rsidRPr="00B400F6">
        <w:rPr>
          <w:rFonts w:ascii="Garamond" w:hAnsi="Garamond" w:cstheme="majorBidi"/>
          <w:i/>
          <w:iCs/>
          <w:sz w:val="24"/>
          <w:szCs w:val="24"/>
          <w:lang w:val="sq-AL"/>
        </w:rPr>
        <w:t>ë</w:t>
      </w:r>
      <w:r w:rsidR="00257AFE" w:rsidRPr="00B400F6">
        <w:rPr>
          <w:rFonts w:ascii="Garamond" w:hAnsi="Garamond" w:cstheme="majorBidi"/>
          <w:i/>
          <w:iCs/>
          <w:sz w:val="24"/>
          <w:szCs w:val="24"/>
          <w:lang w:val="sq-AL"/>
        </w:rPr>
        <w:t>soi r</w:t>
      </w:r>
      <w:r w:rsidR="00BD605B" w:rsidRPr="00B400F6">
        <w:rPr>
          <w:rFonts w:ascii="Garamond" w:hAnsi="Garamond" w:cstheme="majorBidi"/>
          <w:i/>
          <w:iCs/>
          <w:sz w:val="24"/>
          <w:szCs w:val="24"/>
          <w:lang w:val="sq-AL"/>
        </w:rPr>
        <w:t>ë</w:t>
      </w:r>
      <w:r w:rsidR="00257AFE" w:rsidRPr="00B400F6">
        <w:rPr>
          <w:rFonts w:ascii="Garamond" w:hAnsi="Garamond" w:cstheme="majorBidi"/>
          <w:i/>
          <w:iCs/>
          <w:sz w:val="24"/>
          <w:szCs w:val="24"/>
          <w:lang w:val="sq-AL"/>
        </w:rPr>
        <w:t>nie t</w:t>
      </w:r>
      <w:r w:rsidR="00BD605B" w:rsidRPr="00B400F6">
        <w:rPr>
          <w:rFonts w:ascii="Garamond" w:hAnsi="Garamond" w:cstheme="majorBidi"/>
          <w:i/>
          <w:iCs/>
          <w:sz w:val="24"/>
          <w:szCs w:val="24"/>
          <w:lang w:val="sq-AL"/>
        </w:rPr>
        <w:t>ë</w:t>
      </w:r>
      <w:r w:rsidR="00257AFE" w:rsidRPr="00B400F6">
        <w:rPr>
          <w:rFonts w:ascii="Garamond" w:hAnsi="Garamond" w:cstheme="majorBidi"/>
          <w:i/>
          <w:iCs/>
          <w:sz w:val="24"/>
          <w:szCs w:val="24"/>
          <w:lang w:val="sq-AL"/>
        </w:rPr>
        <w:t xml:space="preserve"> fort</w:t>
      </w:r>
      <w:r w:rsidR="00BD605B" w:rsidRPr="00B400F6">
        <w:rPr>
          <w:rFonts w:ascii="Garamond" w:hAnsi="Garamond" w:cstheme="majorBidi"/>
          <w:i/>
          <w:iCs/>
          <w:sz w:val="24"/>
          <w:szCs w:val="24"/>
          <w:lang w:val="sq-AL"/>
        </w:rPr>
        <w:t>ë</w:t>
      </w:r>
      <w:r w:rsidR="00257AFE" w:rsidRPr="00B400F6">
        <w:rPr>
          <w:rFonts w:ascii="Garamond" w:hAnsi="Garamond" w:cstheme="majorBidi"/>
          <w:i/>
          <w:iCs/>
          <w:sz w:val="24"/>
          <w:szCs w:val="24"/>
          <w:lang w:val="sq-AL"/>
        </w:rPr>
        <w:t xml:space="preserve">: në gjysmën e parë të vitit, ekonomia evropiane pati ulje drastike dhe të papritur të </w:t>
      </w:r>
      <w:r w:rsidRPr="00B400F6">
        <w:rPr>
          <w:rFonts w:ascii="Garamond" w:hAnsi="Garamond" w:cstheme="majorBidi"/>
          <w:i/>
          <w:iCs/>
          <w:sz w:val="24"/>
          <w:szCs w:val="24"/>
          <w:lang w:val="sq-AL"/>
        </w:rPr>
        <w:t>aktivitet</w:t>
      </w:r>
      <w:r w:rsidR="00257AFE" w:rsidRPr="00B400F6">
        <w:rPr>
          <w:rFonts w:ascii="Garamond" w:hAnsi="Garamond" w:cstheme="majorBidi"/>
          <w:i/>
          <w:iCs/>
          <w:sz w:val="24"/>
          <w:szCs w:val="24"/>
          <w:lang w:val="sq-AL"/>
        </w:rPr>
        <w:t xml:space="preserve"> ekonomik midis marsit dhe majit. Pas rënies me 3.7% në tremujorin e parë, PBB-ja e eurozonës ra me 11.8% në të dytin.</w:t>
      </w:r>
    </w:p>
    <w:p w14:paraId="184B422A" w14:textId="084AFE82" w:rsidR="00257AFE" w:rsidRPr="00B400F6" w:rsidRDefault="00257AFE" w:rsidP="009205FB">
      <w:pPr>
        <w:autoSpaceDE w:val="0"/>
        <w:autoSpaceDN w:val="0"/>
        <w:adjustRightInd w:val="0"/>
        <w:spacing w:after="0" w:line="240" w:lineRule="auto"/>
        <w:ind w:firstLine="284"/>
        <w:jc w:val="both"/>
        <w:rPr>
          <w:rFonts w:ascii="Garamond" w:hAnsi="Garamond" w:cstheme="majorBidi"/>
          <w:i/>
          <w:iCs/>
          <w:sz w:val="24"/>
          <w:szCs w:val="24"/>
          <w:lang w:val="sq-AL"/>
        </w:rPr>
      </w:pPr>
      <w:r w:rsidRPr="00B400F6">
        <w:rPr>
          <w:rFonts w:ascii="Garamond" w:hAnsi="Garamond" w:cstheme="majorBidi"/>
          <w:i/>
          <w:iCs/>
          <w:sz w:val="24"/>
          <w:szCs w:val="24"/>
          <w:lang w:val="sq-AL"/>
        </w:rPr>
        <w:t>P</w:t>
      </w:r>
      <w:r w:rsidR="00BD605B" w:rsidRPr="00B400F6">
        <w:rPr>
          <w:rFonts w:ascii="Garamond" w:hAnsi="Garamond" w:cstheme="majorBidi"/>
          <w:i/>
          <w:iCs/>
          <w:sz w:val="24"/>
          <w:szCs w:val="24"/>
          <w:lang w:val="sq-AL"/>
        </w:rPr>
        <w:t>ë</w:t>
      </w:r>
      <w:r w:rsidRPr="00B400F6">
        <w:rPr>
          <w:rFonts w:ascii="Garamond" w:hAnsi="Garamond" w:cstheme="majorBidi"/>
          <w:i/>
          <w:iCs/>
          <w:sz w:val="24"/>
          <w:szCs w:val="24"/>
          <w:lang w:val="sq-AL"/>
        </w:rPr>
        <w:t>r referencë, rënia e fundit është gati 4 herë më e madhe se tkurrja maksimale tremujore gjatë recesionit të madh në 2008</w:t>
      </w:r>
      <w:r w:rsidR="00531EA3" w:rsidRPr="00B400F6">
        <w:rPr>
          <w:rFonts w:ascii="Garamond" w:hAnsi="Garamond" w:cstheme="majorBidi"/>
          <w:sz w:val="24"/>
          <w:szCs w:val="24"/>
          <w:lang w:val="sq-AL"/>
        </w:rPr>
        <w:t>–</w:t>
      </w:r>
      <w:r w:rsidRPr="00B400F6">
        <w:rPr>
          <w:rFonts w:ascii="Garamond" w:hAnsi="Garamond" w:cstheme="majorBidi"/>
          <w:i/>
          <w:iCs/>
          <w:sz w:val="24"/>
          <w:szCs w:val="24"/>
          <w:lang w:val="sq-AL"/>
        </w:rPr>
        <w:t xml:space="preserve">2009. Gjatë gjysmës së parë të vitit, </w:t>
      </w:r>
      <w:r w:rsidR="00D826D8" w:rsidRPr="00B400F6">
        <w:rPr>
          <w:rFonts w:ascii="Garamond" w:hAnsi="Garamond" w:cstheme="majorBidi"/>
          <w:i/>
          <w:iCs/>
          <w:sz w:val="24"/>
          <w:szCs w:val="24"/>
          <w:lang w:val="sq-AL"/>
        </w:rPr>
        <w:t>aktiviteti</w:t>
      </w:r>
      <w:r w:rsidRPr="00B400F6">
        <w:rPr>
          <w:rFonts w:ascii="Garamond" w:hAnsi="Garamond" w:cstheme="majorBidi"/>
          <w:i/>
          <w:iCs/>
          <w:sz w:val="24"/>
          <w:szCs w:val="24"/>
          <w:lang w:val="sq-AL"/>
        </w:rPr>
        <w:t xml:space="preserve"> ekonomik n</w:t>
      </w:r>
      <w:r w:rsidR="00BD605B" w:rsidRPr="00B400F6">
        <w:rPr>
          <w:rFonts w:ascii="Garamond" w:hAnsi="Garamond" w:cstheme="majorBidi"/>
          <w:i/>
          <w:iCs/>
          <w:sz w:val="24"/>
          <w:szCs w:val="24"/>
          <w:lang w:val="sq-AL"/>
        </w:rPr>
        <w:t>ë</w:t>
      </w:r>
      <w:r w:rsidRPr="00B400F6">
        <w:rPr>
          <w:rFonts w:ascii="Garamond" w:hAnsi="Garamond" w:cstheme="majorBidi"/>
          <w:i/>
          <w:iCs/>
          <w:sz w:val="24"/>
          <w:szCs w:val="24"/>
          <w:lang w:val="sq-AL"/>
        </w:rPr>
        <w:t xml:space="preserve"> eurozon</w:t>
      </w:r>
      <w:r w:rsidR="00BD605B" w:rsidRPr="00B400F6">
        <w:rPr>
          <w:rFonts w:ascii="Garamond" w:hAnsi="Garamond" w:cstheme="majorBidi"/>
          <w:i/>
          <w:iCs/>
          <w:sz w:val="24"/>
          <w:szCs w:val="24"/>
          <w:lang w:val="sq-AL"/>
        </w:rPr>
        <w:t>ë</w:t>
      </w:r>
      <w:r w:rsidRPr="00B400F6">
        <w:rPr>
          <w:rFonts w:ascii="Garamond" w:hAnsi="Garamond" w:cstheme="majorBidi"/>
          <w:i/>
          <w:iCs/>
          <w:sz w:val="24"/>
          <w:szCs w:val="24"/>
          <w:lang w:val="sq-AL"/>
        </w:rPr>
        <w:t xml:space="preserve"> u tkurr me rreth 15%, duke e rikthyer prodhimin pranë niveleve fillimit t</w:t>
      </w:r>
      <w:r w:rsidR="00BD605B" w:rsidRPr="00B400F6">
        <w:rPr>
          <w:rFonts w:ascii="Garamond" w:hAnsi="Garamond" w:cstheme="majorBidi"/>
          <w:i/>
          <w:iCs/>
          <w:sz w:val="24"/>
          <w:szCs w:val="24"/>
          <w:lang w:val="sq-AL"/>
        </w:rPr>
        <w:t>ë</w:t>
      </w:r>
      <w:r w:rsidRPr="00B400F6">
        <w:rPr>
          <w:rFonts w:ascii="Garamond" w:hAnsi="Garamond" w:cstheme="majorBidi"/>
          <w:i/>
          <w:iCs/>
          <w:sz w:val="24"/>
          <w:szCs w:val="24"/>
          <w:lang w:val="sq-AL"/>
        </w:rPr>
        <w:t xml:space="preserve"> vitit 2005.</w:t>
      </w:r>
    </w:p>
    <w:p w14:paraId="5491266C" w14:textId="5AE4877D" w:rsidR="00257AFE" w:rsidRPr="00B400F6" w:rsidRDefault="00257AFE" w:rsidP="009205FB">
      <w:pPr>
        <w:autoSpaceDE w:val="0"/>
        <w:autoSpaceDN w:val="0"/>
        <w:adjustRightInd w:val="0"/>
        <w:spacing w:after="0" w:line="240" w:lineRule="auto"/>
        <w:ind w:firstLine="284"/>
        <w:jc w:val="both"/>
        <w:rPr>
          <w:rFonts w:ascii="Garamond" w:hAnsi="Garamond" w:cstheme="majorBidi"/>
          <w:i/>
          <w:iCs/>
          <w:sz w:val="24"/>
          <w:szCs w:val="24"/>
          <w:lang w:val="sq-AL"/>
        </w:rPr>
      </w:pPr>
      <w:r w:rsidRPr="00B400F6">
        <w:rPr>
          <w:rFonts w:ascii="Garamond" w:hAnsi="Garamond" w:cstheme="majorBidi"/>
          <w:i/>
          <w:iCs/>
          <w:sz w:val="24"/>
          <w:szCs w:val="24"/>
          <w:lang w:val="sq-AL"/>
        </w:rPr>
        <w:t>Kriza e COVID-19 shkaktoi dëm veçanërisht të rëndë në tregtinë e jashtme të BE-së dhe eurozonës, pasi rënia e papritur dhe e sinkronizuar e kërkesës globale u nd</w:t>
      </w:r>
      <w:r w:rsidR="00BD605B" w:rsidRPr="00B400F6">
        <w:rPr>
          <w:rFonts w:ascii="Garamond" w:hAnsi="Garamond" w:cstheme="majorBidi"/>
          <w:i/>
          <w:iCs/>
          <w:sz w:val="24"/>
          <w:szCs w:val="24"/>
          <w:lang w:val="sq-AL"/>
        </w:rPr>
        <w:t>ë</w:t>
      </w:r>
      <w:r w:rsidRPr="00B400F6">
        <w:rPr>
          <w:rFonts w:ascii="Garamond" w:hAnsi="Garamond" w:cstheme="majorBidi"/>
          <w:i/>
          <w:iCs/>
          <w:sz w:val="24"/>
          <w:szCs w:val="24"/>
          <w:lang w:val="sq-AL"/>
        </w:rPr>
        <w:t>rthur me kufizimet e ofertës për shkak të shtetrrethimeve, mbylljes së kufijve, ndalimit të udhëtimeve dhe kufizimeve ndaj l</w:t>
      </w:r>
      <w:r w:rsidR="00BD605B" w:rsidRPr="00B400F6">
        <w:rPr>
          <w:rFonts w:ascii="Garamond" w:hAnsi="Garamond" w:cstheme="majorBidi"/>
          <w:i/>
          <w:iCs/>
          <w:sz w:val="24"/>
          <w:szCs w:val="24"/>
          <w:lang w:val="sq-AL"/>
        </w:rPr>
        <w:t>ë</w:t>
      </w:r>
      <w:r w:rsidRPr="00B400F6">
        <w:rPr>
          <w:rFonts w:ascii="Garamond" w:hAnsi="Garamond" w:cstheme="majorBidi"/>
          <w:i/>
          <w:iCs/>
          <w:sz w:val="24"/>
          <w:szCs w:val="24"/>
          <w:lang w:val="sq-AL"/>
        </w:rPr>
        <w:t>vizshm</w:t>
      </w:r>
      <w:r w:rsidR="00BD605B" w:rsidRPr="00B400F6">
        <w:rPr>
          <w:rFonts w:ascii="Garamond" w:hAnsi="Garamond" w:cstheme="majorBidi"/>
          <w:i/>
          <w:iCs/>
          <w:sz w:val="24"/>
          <w:szCs w:val="24"/>
          <w:lang w:val="sq-AL"/>
        </w:rPr>
        <w:t>ë</w:t>
      </w:r>
      <w:r w:rsidRPr="00B400F6">
        <w:rPr>
          <w:rFonts w:ascii="Garamond" w:hAnsi="Garamond" w:cstheme="majorBidi"/>
          <w:i/>
          <w:iCs/>
          <w:sz w:val="24"/>
          <w:szCs w:val="24"/>
          <w:lang w:val="sq-AL"/>
        </w:rPr>
        <w:t>ris</w:t>
      </w:r>
      <w:r w:rsidR="00BD605B" w:rsidRPr="00B400F6">
        <w:rPr>
          <w:rFonts w:ascii="Garamond" w:hAnsi="Garamond" w:cstheme="majorBidi"/>
          <w:i/>
          <w:iCs/>
          <w:sz w:val="24"/>
          <w:szCs w:val="24"/>
          <w:lang w:val="sq-AL"/>
        </w:rPr>
        <w:t>ë</w:t>
      </w:r>
      <w:r w:rsidRPr="00B400F6">
        <w:rPr>
          <w:rFonts w:ascii="Garamond" w:hAnsi="Garamond" w:cstheme="majorBidi"/>
          <w:i/>
          <w:iCs/>
          <w:sz w:val="24"/>
          <w:szCs w:val="24"/>
          <w:lang w:val="sq-AL"/>
        </w:rPr>
        <w:t xml:space="preserve"> s</w:t>
      </w:r>
      <w:r w:rsidR="00BD605B" w:rsidRPr="00B400F6">
        <w:rPr>
          <w:rFonts w:ascii="Garamond" w:hAnsi="Garamond" w:cstheme="majorBidi"/>
          <w:i/>
          <w:iCs/>
          <w:sz w:val="24"/>
          <w:szCs w:val="24"/>
          <w:lang w:val="sq-AL"/>
        </w:rPr>
        <w:t>ë</w:t>
      </w:r>
      <w:r w:rsidRPr="00B400F6">
        <w:rPr>
          <w:rFonts w:ascii="Garamond" w:hAnsi="Garamond" w:cstheme="majorBidi"/>
          <w:i/>
          <w:iCs/>
          <w:sz w:val="24"/>
          <w:szCs w:val="24"/>
          <w:lang w:val="sq-AL"/>
        </w:rPr>
        <w:t xml:space="preserve"> brendshme.</w:t>
      </w:r>
    </w:p>
    <w:p w14:paraId="0A2BFB29" w14:textId="15A3C429" w:rsidR="00257AFE" w:rsidRPr="00B400F6" w:rsidRDefault="00257AFE" w:rsidP="009205FB">
      <w:pPr>
        <w:autoSpaceDE w:val="0"/>
        <w:autoSpaceDN w:val="0"/>
        <w:adjustRightInd w:val="0"/>
        <w:spacing w:after="0" w:line="240" w:lineRule="auto"/>
        <w:ind w:firstLine="284"/>
        <w:jc w:val="both"/>
        <w:rPr>
          <w:rFonts w:ascii="Garamond" w:hAnsi="Garamond" w:cstheme="majorBidi"/>
          <w:i/>
          <w:iCs/>
          <w:sz w:val="24"/>
          <w:szCs w:val="24"/>
          <w:lang w:val="sq-AL"/>
        </w:rPr>
      </w:pPr>
      <w:r w:rsidRPr="00B400F6">
        <w:rPr>
          <w:rFonts w:ascii="Garamond" w:hAnsi="Garamond" w:cstheme="majorBidi"/>
          <w:i/>
          <w:iCs/>
          <w:sz w:val="24"/>
          <w:szCs w:val="24"/>
          <w:lang w:val="sq-AL"/>
        </w:rPr>
        <w:t>Goditja e Shteteve An</w:t>
      </w:r>
      <w:r w:rsidR="00BD605B" w:rsidRPr="00B400F6">
        <w:rPr>
          <w:rFonts w:ascii="Garamond" w:hAnsi="Garamond" w:cstheme="majorBidi"/>
          <w:i/>
          <w:iCs/>
          <w:sz w:val="24"/>
          <w:szCs w:val="24"/>
          <w:lang w:val="sq-AL"/>
        </w:rPr>
        <w:t>ë</w:t>
      </w:r>
      <w:r w:rsidRPr="00B400F6">
        <w:rPr>
          <w:rFonts w:ascii="Garamond" w:hAnsi="Garamond" w:cstheme="majorBidi"/>
          <w:i/>
          <w:iCs/>
          <w:sz w:val="24"/>
          <w:szCs w:val="24"/>
          <w:lang w:val="sq-AL"/>
        </w:rPr>
        <w:t>tare u amplifikua m</w:t>
      </w:r>
      <w:r w:rsidR="00BD605B" w:rsidRPr="00B400F6">
        <w:rPr>
          <w:rFonts w:ascii="Garamond" w:hAnsi="Garamond" w:cstheme="majorBidi"/>
          <w:i/>
          <w:iCs/>
          <w:sz w:val="24"/>
          <w:szCs w:val="24"/>
          <w:lang w:val="sq-AL"/>
        </w:rPr>
        <w:t>ë</w:t>
      </w:r>
      <w:r w:rsidRPr="00B400F6">
        <w:rPr>
          <w:rFonts w:ascii="Garamond" w:hAnsi="Garamond" w:cstheme="majorBidi"/>
          <w:i/>
          <w:iCs/>
          <w:sz w:val="24"/>
          <w:szCs w:val="24"/>
          <w:lang w:val="sq-AL"/>
        </w:rPr>
        <w:t xml:space="preserve"> tej p</w:t>
      </w:r>
      <w:r w:rsidR="00BD605B" w:rsidRPr="00B400F6">
        <w:rPr>
          <w:rFonts w:ascii="Garamond" w:hAnsi="Garamond" w:cstheme="majorBidi"/>
          <w:i/>
          <w:iCs/>
          <w:sz w:val="24"/>
          <w:szCs w:val="24"/>
          <w:lang w:val="sq-AL"/>
        </w:rPr>
        <w:t>ë</w:t>
      </w:r>
      <w:r w:rsidRPr="00B400F6">
        <w:rPr>
          <w:rFonts w:ascii="Garamond" w:hAnsi="Garamond" w:cstheme="majorBidi"/>
          <w:i/>
          <w:iCs/>
          <w:sz w:val="24"/>
          <w:szCs w:val="24"/>
          <w:lang w:val="sq-AL"/>
        </w:rPr>
        <w:t>r shkak t</w:t>
      </w:r>
      <w:r w:rsidR="00BD605B" w:rsidRPr="00B400F6">
        <w:rPr>
          <w:rFonts w:ascii="Garamond" w:hAnsi="Garamond" w:cstheme="majorBidi"/>
          <w:i/>
          <w:iCs/>
          <w:sz w:val="24"/>
          <w:szCs w:val="24"/>
          <w:lang w:val="sq-AL"/>
        </w:rPr>
        <w:t>ë</w:t>
      </w:r>
      <w:r w:rsidRPr="00B400F6">
        <w:rPr>
          <w:rFonts w:ascii="Garamond" w:hAnsi="Garamond" w:cstheme="majorBidi"/>
          <w:i/>
          <w:iCs/>
          <w:sz w:val="24"/>
          <w:szCs w:val="24"/>
          <w:lang w:val="sq-AL"/>
        </w:rPr>
        <w:t xml:space="preserve"> integrimit t</w:t>
      </w:r>
      <w:r w:rsidR="00BD605B" w:rsidRPr="00B400F6">
        <w:rPr>
          <w:rFonts w:ascii="Garamond" w:hAnsi="Garamond" w:cstheme="majorBidi"/>
          <w:i/>
          <w:iCs/>
          <w:sz w:val="24"/>
          <w:szCs w:val="24"/>
          <w:lang w:val="sq-AL"/>
        </w:rPr>
        <w:t>ë</w:t>
      </w:r>
      <w:r w:rsidRPr="00B400F6">
        <w:rPr>
          <w:rFonts w:ascii="Garamond" w:hAnsi="Garamond" w:cstheme="majorBidi"/>
          <w:i/>
          <w:iCs/>
          <w:sz w:val="24"/>
          <w:szCs w:val="24"/>
          <w:lang w:val="sq-AL"/>
        </w:rPr>
        <w:t xml:space="preserve"> tyre t</w:t>
      </w:r>
      <w:r w:rsidR="00BD605B" w:rsidRPr="00B400F6">
        <w:rPr>
          <w:rFonts w:ascii="Garamond" w:hAnsi="Garamond" w:cstheme="majorBidi"/>
          <w:i/>
          <w:iCs/>
          <w:sz w:val="24"/>
          <w:szCs w:val="24"/>
          <w:lang w:val="sq-AL"/>
        </w:rPr>
        <w:t>ë</w:t>
      </w:r>
      <w:r w:rsidRPr="00B400F6">
        <w:rPr>
          <w:rFonts w:ascii="Garamond" w:hAnsi="Garamond" w:cstheme="majorBidi"/>
          <w:i/>
          <w:iCs/>
          <w:sz w:val="24"/>
          <w:szCs w:val="24"/>
          <w:lang w:val="sq-AL"/>
        </w:rPr>
        <w:t xml:space="preserve"> lart</w:t>
      </w:r>
      <w:r w:rsidR="00BD605B" w:rsidRPr="00B400F6">
        <w:rPr>
          <w:rFonts w:ascii="Garamond" w:hAnsi="Garamond" w:cstheme="majorBidi"/>
          <w:i/>
          <w:iCs/>
          <w:sz w:val="24"/>
          <w:szCs w:val="24"/>
          <w:lang w:val="sq-AL"/>
        </w:rPr>
        <w:t>ë</w:t>
      </w:r>
      <w:r w:rsidRPr="00B400F6">
        <w:rPr>
          <w:rFonts w:ascii="Garamond" w:hAnsi="Garamond" w:cstheme="majorBidi"/>
          <w:i/>
          <w:iCs/>
          <w:sz w:val="24"/>
          <w:szCs w:val="24"/>
          <w:lang w:val="sq-AL"/>
        </w:rPr>
        <w:t xml:space="preserve"> zinxhirët e vlerës globale. Pandemia COVID-19 i ka tendosur fort tregjet e punës të BE-së. Humbjet e vendeve të punës gjatë gjysmës së parë të vitit ishin të paprecedentë, megjithëse k</w:t>
      </w:r>
      <w:r w:rsidR="00BD605B" w:rsidRPr="00B400F6">
        <w:rPr>
          <w:rFonts w:ascii="Garamond" w:hAnsi="Garamond" w:cstheme="majorBidi"/>
          <w:i/>
          <w:iCs/>
          <w:sz w:val="24"/>
          <w:szCs w:val="24"/>
          <w:lang w:val="sq-AL"/>
        </w:rPr>
        <w:t>ë</w:t>
      </w:r>
      <w:r w:rsidRPr="00B400F6">
        <w:rPr>
          <w:rFonts w:ascii="Garamond" w:hAnsi="Garamond" w:cstheme="majorBidi"/>
          <w:i/>
          <w:iCs/>
          <w:sz w:val="24"/>
          <w:szCs w:val="24"/>
          <w:lang w:val="sq-AL"/>
        </w:rPr>
        <w:t>to humbje ishin shum</w:t>
      </w:r>
      <w:r w:rsidR="00BD605B" w:rsidRPr="00B400F6">
        <w:rPr>
          <w:rFonts w:ascii="Garamond" w:hAnsi="Garamond" w:cstheme="majorBidi"/>
          <w:i/>
          <w:iCs/>
          <w:sz w:val="24"/>
          <w:szCs w:val="24"/>
          <w:lang w:val="sq-AL"/>
        </w:rPr>
        <w:t>ë</w:t>
      </w:r>
      <w:r w:rsidRPr="00B400F6">
        <w:rPr>
          <w:rFonts w:ascii="Garamond" w:hAnsi="Garamond" w:cstheme="majorBidi"/>
          <w:i/>
          <w:iCs/>
          <w:sz w:val="24"/>
          <w:szCs w:val="24"/>
          <w:lang w:val="sq-AL"/>
        </w:rPr>
        <w:t xml:space="preserve"> m</w:t>
      </w:r>
      <w:r w:rsidR="00BD605B" w:rsidRPr="00B400F6">
        <w:rPr>
          <w:rFonts w:ascii="Garamond" w:hAnsi="Garamond" w:cstheme="majorBidi"/>
          <w:i/>
          <w:iCs/>
          <w:sz w:val="24"/>
          <w:szCs w:val="24"/>
          <w:lang w:val="sq-AL"/>
        </w:rPr>
        <w:t>ë</w:t>
      </w:r>
      <w:r w:rsidRPr="00B400F6">
        <w:rPr>
          <w:rFonts w:ascii="Garamond" w:hAnsi="Garamond" w:cstheme="majorBidi"/>
          <w:i/>
          <w:iCs/>
          <w:sz w:val="24"/>
          <w:szCs w:val="24"/>
          <w:lang w:val="sq-AL"/>
        </w:rPr>
        <w:t xml:space="preserve"> t</w:t>
      </w:r>
      <w:r w:rsidR="00BD605B" w:rsidRPr="00B400F6">
        <w:rPr>
          <w:rFonts w:ascii="Garamond" w:hAnsi="Garamond" w:cstheme="majorBidi"/>
          <w:i/>
          <w:iCs/>
          <w:sz w:val="24"/>
          <w:szCs w:val="24"/>
          <w:lang w:val="sq-AL"/>
        </w:rPr>
        <w:t>ë</w:t>
      </w:r>
      <w:r w:rsidRPr="00B400F6">
        <w:rPr>
          <w:rFonts w:ascii="Garamond" w:hAnsi="Garamond" w:cstheme="majorBidi"/>
          <w:i/>
          <w:iCs/>
          <w:sz w:val="24"/>
          <w:szCs w:val="24"/>
          <w:lang w:val="sq-AL"/>
        </w:rPr>
        <w:t xml:space="preserve"> kufizuara sesa vet</w:t>
      </w:r>
      <w:r w:rsidR="00BD605B" w:rsidRPr="00B400F6">
        <w:rPr>
          <w:rFonts w:ascii="Garamond" w:hAnsi="Garamond" w:cstheme="majorBidi"/>
          <w:i/>
          <w:iCs/>
          <w:sz w:val="24"/>
          <w:szCs w:val="24"/>
          <w:lang w:val="sq-AL"/>
        </w:rPr>
        <w:t>ë</w:t>
      </w:r>
      <w:r w:rsidRPr="00B400F6">
        <w:rPr>
          <w:rFonts w:ascii="Garamond" w:hAnsi="Garamond" w:cstheme="majorBidi"/>
          <w:i/>
          <w:iCs/>
          <w:sz w:val="24"/>
          <w:szCs w:val="24"/>
          <w:lang w:val="sq-AL"/>
        </w:rPr>
        <w:t xml:space="preserve"> r</w:t>
      </w:r>
      <w:r w:rsidR="00BD605B" w:rsidRPr="00B400F6">
        <w:rPr>
          <w:rFonts w:ascii="Garamond" w:hAnsi="Garamond" w:cstheme="majorBidi"/>
          <w:i/>
          <w:iCs/>
          <w:sz w:val="24"/>
          <w:szCs w:val="24"/>
          <w:lang w:val="sq-AL"/>
        </w:rPr>
        <w:t>ë</w:t>
      </w:r>
      <w:r w:rsidRPr="00B400F6">
        <w:rPr>
          <w:rFonts w:ascii="Garamond" w:hAnsi="Garamond" w:cstheme="majorBidi"/>
          <w:i/>
          <w:iCs/>
          <w:sz w:val="24"/>
          <w:szCs w:val="24"/>
          <w:lang w:val="sq-AL"/>
        </w:rPr>
        <w:t xml:space="preserve">nia e </w:t>
      </w:r>
      <w:r w:rsidR="00D826D8" w:rsidRPr="00B400F6">
        <w:rPr>
          <w:rFonts w:ascii="Garamond" w:hAnsi="Garamond" w:cstheme="majorBidi"/>
          <w:i/>
          <w:iCs/>
          <w:sz w:val="24"/>
          <w:szCs w:val="24"/>
          <w:lang w:val="sq-AL"/>
        </w:rPr>
        <w:t>aktivitetit ekonomik</w:t>
      </w:r>
      <w:r w:rsidRPr="00B400F6">
        <w:rPr>
          <w:rFonts w:ascii="Garamond" w:hAnsi="Garamond" w:cstheme="majorBidi"/>
          <w:i/>
          <w:iCs/>
          <w:sz w:val="24"/>
          <w:szCs w:val="24"/>
          <w:lang w:val="sq-AL"/>
        </w:rPr>
        <w:t xml:space="preserve"> dhe rritja e shkallës së papunësisë.</w:t>
      </w:r>
    </w:p>
    <w:p w14:paraId="2F325BFC" w14:textId="0EA4BE57" w:rsidR="00760EDC" w:rsidRPr="00B400F6" w:rsidRDefault="00760EDC" w:rsidP="009205FB">
      <w:pPr>
        <w:autoSpaceDE w:val="0"/>
        <w:autoSpaceDN w:val="0"/>
        <w:adjustRightInd w:val="0"/>
        <w:spacing w:after="0" w:line="240" w:lineRule="auto"/>
        <w:ind w:firstLine="284"/>
        <w:jc w:val="both"/>
        <w:rPr>
          <w:rFonts w:ascii="Garamond" w:hAnsi="Garamond" w:cstheme="majorBidi"/>
          <w:i/>
          <w:iCs/>
          <w:sz w:val="24"/>
          <w:szCs w:val="24"/>
          <w:lang w:val="sq-AL"/>
        </w:rPr>
      </w:pPr>
      <w:r w:rsidRPr="00B400F6">
        <w:rPr>
          <w:rFonts w:ascii="Garamond" w:hAnsi="Garamond" w:cstheme="majorBidi"/>
          <w:i/>
          <w:iCs/>
          <w:sz w:val="24"/>
          <w:szCs w:val="24"/>
          <w:lang w:val="sq-AL"/>
        </w:rPr>
        <w:t>Sektori ku ndikimi i pandemisë po lë plagë të thella është turizmi. Kjo nënkupton që vendet me var</w:t>
      </w:r>
      <w:r w:rsidR="00BD605B" w:rsidRPr="00B400F6">
        <w:rPr>
          <w:rFonts w:ascii="Garamond" w:hAnsi="Garamond" w:cstheme="majorBidi"/>
          <w:i/>
          <w:iCs/>
          <w:sz w:val="24"/>
          <w:szCs w:val="24"/>
          <w:lang w:val="sq-AL"/>
        </w:rPr>
        <w:t>ë</w:t>
      </w:r>
      <w:r w:rsidRPr="00B400F6">
        <w:rPr>
          <w:rFonts w:ascii="Garamond" w:hAnsi="Garamond" w:cstheme="majorBidi"/>
          <w:i/>
          <w:iCs/>
          <w:sz w:val="24"/>
          <w:szCs w:val="24"/>
          <w:lang w:val="sq-AL"/>
        </w:rPr>
        <w:t>si të madhe te turizmi janë goditur më rëndë dhe mund të kenë nevojë për më shumë kohë për riaft</w:t>
      </w:r>
      <w:r w:rsidR="00BD605B" w:rsidRPr="00B400F6">
        <w:rPr>
          <w:rFonts w:ascii="Garamond" w:hAnsi="Garamond" w:cstheme="majorBidi"/>
          <w:i/>
          <w:iCs/>
          <w:sz w:val="24"/>
          <w:szCs w:val="24"/>
          <w:lang w:val="sq-AL"/>
        </w:rPr>
        <w:t>ë</w:t>
      </w:r>
      <w:r w:rsidRPr="00B400F6">
        <w:rPr>
          <w:rFonts w:ascii="Garamond" w:hAnsi="Garamond" w:cstheme="majorBidi"/>
          <w:i/>
          <w:iCs/>
          <w:sz w:val="24"/>
          <w:szCs w:val="24"/>
          <w:lang w:val="sq-AL"/>
        </w:rPr>
        <w:t>sim t</w:t>
      </w:r>
      <w:r w:rsidR="00BD605B" w:rsidRPr="00B400F6">
        <w:rPr>
          <w:rFonts w:ascii="Garamond" w:hAnsi="Garamond" w:cstheme="majorBidi"/>
          <w:i/>
          <w:iCs/>
          <w:sz w:val="24"/>
          <w:szCs w:val="24"/>
          <w:lang w:val="sq-AL"/>
        </w:rPr>
        <w:t>ë</w:t>
      </w:r>
      <w:r w:rsidRPr="00B400F6">
        <w:rPr>
          <w:rFonts w:ascii="Garamond" w:hAnsi="Garamond" w:cstheme="majorBidi"/>
          <w:i/>
          <w:iCs/>
          <w:sz w:val="24"/>
          <w:szCs w:val="24"/>
          <w:lang w:val="sq-AL"/>
        </w:rPr>
        <w:t xml:space="preserve"> plot</w:t>
      </w:r>
      <w:r w:rsidR="00BD605B" w:rsidRPr="00B400F6">
        <w:rPr>
          <w:rFonts w:ascii="Garamond" w:hAnsi="Garamond" w:cstheme="majorBidi"/>
          <w:i/>
          <w:iCs/>
          <w:sz w:val="24"/>
          <w:szCs w:val="24"/>
          <w:lang w:val="sq-AL"/>
        </w:rPr>
        <w:t>ë</w:t>
      </w:r>
      <w:r w:rsidRPr="00B400F6">
        <w:rPr>
          <w:rFonts w:ascii="Garamond" w:hAnsi="Garamond" w:cstheme="majorBidi"/>
          <w:i/>
          <w:iCs/>
          <w:sz w:val="24"/>
          <w:szCs w:val="24"/>
          <w:lang w:val="sq-AL"/>
        </w:rPr>
        <w:t>.</w:t>
      </w:r>
      <w:r w:rsidR="009B6B5D" w:rsidRPr="00B400F6">
        <w:rPr>
          <w:rStyle w:val="FootnoteReference"/>
          <w:rFonts w:ascii="Garamond" w:hAnsi="Garamond" w:cstheme="majorBidi"/>
          <w:i/>
          <w:iCs/>
          <w:sz w:val="24"/>
          <w:szCs w:val="24"/>
          <w:lang w:val="sq-AL"/>
        </w:rPr>
        <w:footnoteReference w:id="13"/>
      </w:r>
    </w:p>
    <w:p w14:paraId="0158B8EF" w14:textId="5FD02C4C" w:rsidR="00760EDC" w:rsidRPr="00B400F6" w:rsidRDefault="00760EDC" w:rsidP="009205FB">
      <w:pPr>
        <w:autoSpaceDE w:val="0"/>
        <w:autoSpaceDN w:val="0"/>
        <w:adjustRightInd w:val="0"/>
        <w:spacing w:after="0" w:line="240" w:lineRule="auto"/>
        <w:ind w:firstLine="284"/>
        <w:jc w:val="both"/>
        <w:rPr>
          <w:rFonts w:ascii="Garamond" w:hAnsi="Garamond" w:cstheme="majorBidi"/>
          <w:i/>
          <w:iCs/>
          <w:sz w:val="24"/>
          <w:szCs w:val="24"/>
          <w:lang w:val="sq-AL"/>
        </w:rPr>
      </w:pPr>
      <w:r w:rsidRPr="00B400F6">
        <w:rPr>
          <w:rFonts w:ascii="Garamond" w:hAnsi="Garamond" w:cstheme="majorBidi"/>
          <w:i/>
          <w:iCs/>
          <w:sz w:val="24"/>
          <w:szCs w:val="24"/>
          <w:lang w:val="sq-AL"/>
        </w:rPr>
        <w:t>Nd</w:t>
      </w:r>
      <w:r w:rsidR="00BD605B" w:rsidRPr="00B400F6">
        <w:rPr>
          <w:rFonts w:ascii="Garamond" w:hAnsi="Garamond" w:cstheme="majorBidi"/>
          <w:i/>
          <w:iCs/>
          <w:sz w:val="24"/>
          <w:szCs w:val="24"/>
          <w:lang w:val="sq-AL"/>
        </w:rPr>
        <w:t>ë</w:t>
      </w:r>
      <w:r w:rsidRPr="00B400F6">
        <w:rPr>
          <w:rFonts w:ascii="Garamond" w:hAnsi="Garamond" w:cstheme="majorBidi"/>
          <w:i/>
          <w:iCs/>
          <w:sz w:val="24"/>
          <w:szCs w:val="24"/>
          <w:lang w:val="sq-AL"/>
        </w:rPr>
        <w:t>r gjasht</w:t>
      </w:r>
      <w:r w:rsidR="00BD605B" w:rsidRPr="00B400F6">
        <w:rPr>
          <w:rFonts w:ascii="Garamond" w:hAnsi="Garamond" w:cstheme="majorBidi"/>
          <w:i/>
          <w:iCs/>
          <w:sz w:val="24"/>
          <w:szCs w:val="24"/>
          <w:lang w:val="sq-AL"/>
        </w:rPr>
        <w:t>ë</w:t>
      </w:r>
      <w:r w:rsidRPr="00B400F6">
        <w:rPr>
          <w:rFonts w:ascii="Garamond" w:hAnsi="Garamond" w:cstheme="majorBidi"/>
          <w:i/>
          <w:iCs/>
          <w:sz w:val="24"/>
          <w:szCs w:val="24"/>
          <w:lang w:val="sq-AL"/>
        </w:rPr>
        <w:t xml:space="preserve"> Shtetet An</w:t>
      </w:r>
      <w:r w:rsidR="00BD605B" w:rsidRPr="00B400F6">
        <w:rPr>
          <w:rFonts w:ascii="Garamond" w:hAnsi="Garamond" w:cstheme="majorBidi"/>
          <w:i/>
          <w:iCs/>
          <w:sz w:val="24"/>
          <w:szCs w:val="24"/>
          <w:lang w:val="sq-AL"/>
        </w:rPr>
        <w:t>ë</w:t>
      </w:r>
      <w:r w:rsidRPr="00B400F6">
        <w:rPr>
          <w:rFonts w:ascii="Garamond" w:hAnsi="Garamond" w:cstheme="majorBidi"/>
          <w:i/>
          <w:iCs/>
          <w:sz w:val="24"/>
          <w:szCs w:val="24"/>
          <w:lang w:val="sq-AL"/>
        </w:rPr>
        <w:t>tare m</w:t>
      </w:r>
      <w:r w:rsidR="00BD605B" w:rsidRPr="00B400F6">
        <w:rPr>
          <w:rFonts w:ascii="Garamond" w:hAnsi="Garamond" w:cstheme="majorBidi"/>
          <w:i/>
          <w:iCs/>
          <w:sz w:val="24"/>
          <w:szCs w:val="24"/>
          <w:lang w:val="sq-AL"/>
        </w:rPr>
        <w:t>ë</w:t>
      </w:r>
      <w:r w:rsidRPr="00B400F6">
        <w:rPr>
          <w:rFonts w:ascii="Garamond" w:hAnsi="Garamond" w:cstheme="majorBidi"/>
          <w:i/>
          <w:iCs/>
          <w:sz w:val="24"/>
          <w:szCs w:val="24"/>
          <w:lang w:val="sq-AL"/>
        </w:rPr>
        <w:t xml:space="preserve"> t</w:t>
      </w:r>
      <w:r w:rsidR="00BD605B" w:rsidRPr="00B400F6">
        <w:rPr>
          <w:rFonts w:ascii="Garamond" w:hAnsi="Garamond" w:cstheme="majorBidi"/>
          <w:i/>
          <w:iCs/>
          <w:sz w:val="24"/>
          <w:szCs w:val="24"/>
          <w:lang w:val="sq-AL"/>
        </w:rPr>
        <w:t>ë</w:t>
      </w:r>
      <w:r w:rsidRPr="00B400F6">
        <w:rPr>
          <w:rFonts w:ascii="Garamond" w:hAnsi="Garamond" w:cstheme="majorBidi"/>
          <w:i/>
          <w:iCs/>
          <w:sz w:val="24"/>
          <w:szCs w:val="24"/>
          <w:lang w:val="sq-AL"/>
        </w:rPr>
        <w:t xml:space="preserve"> m</w:t>
      </w:r>
      <w:r w:rsidR="00BD605B" w:rsidRPr="00B400F6">
        <w:rPr>
          <w:rFonts w:ascii="Garamond" w:hAnsi="Garamond" w:cstheme="majorBidi"/>
          <w:i/>
          <w:iCs/>
          <w:sz w:val="24"/>
          <w:szCs w:val="24"/>
          <w:lang w:val="sq-AL"/>
        </w:rPr>
        <w:t>ë</w:t>
      </w:r>
      <w:r w:rsidRPr="00B400F6">
        <w:rPr>
          <w:rFonts w:ascii="Garamond" w:hAnsi="Garamond" w:cstheme="majorBidi"/>
          <w:i/>
          <w:iCs/>
          <w:sz w:val="24"/>
          <w:szCs w:val="24"/>
          <w:lang w:val="sq-AL"/>
        </w:rPr>
        <w:t>dha t</w:t>
      </w:r>
      <w:r w:rsidR="00BD605B" w:rsidRPr="00B400F6">
        <w:rPr>
          <w:rFonts w:ascii="Garamond" w:hAnsi="Garamond" w:cstheme="majorBidi"/>
          <w:i/>
          <w:iCs/>
          <w:sz w:val="24"/>
          <w:szCs w:val="24"/>
          <w:lang w:val="sq-AL"/>
        </w:rPr>
        <w:t>ë</w:t>
      </w:r>
      <w:r w:rsidRPr="00B400F6">
        <w:rPr>
          <w:rFonts w:ascii="Garamond" w:hAnsi="Garamond" w:cstheme="majorBidi"/>
          <w:i/>
          <w:iCs/>
          <w:sz w:val="24"/>
          <w:szCs w:val="24"/>
          <w:lang w:val="sq-AL"/>
        </w:rPr>
        <w:t xml:space="preserve"> BE-s</w:t>
      </w:r>
      <w:r w:rsidR="00BD605B" w:rsidRPr="00B400F6">
        <w:rPr>
          <w:rFonts w:ascii="Garamond" w:hAnsi="Garamond" w:cstheme="majorBidi"/>
          <w:i/>
          <w:iCs/>
          <w:sz w:val="24"/>
          <w:szCs w:val="24"/>
          <w:lang w:val="sq-AL"/>
        </w:rPr>
        <w:t>ë</w:t>
      </w:r>
      <w:r w:rsidRPr="00B400F6">
        <w:rPr>
          <w:rFonts w:ascii="Garamond" w:hAnsi="Garamond" w:cstheme="majorBidi"/>
          <w:i/>
          <w:iCs/>
          <w:sz w:val="24"/>
          <w:szCs w:val="24"/>
          <w:lang w:val="sq-AL"/>
        </w:rPr>
        <w:t>, Spanja (rreth 22%), Franca (18.75%) dhe Italia (17.75%) sh</w:t>
      </w:r>
      <w:r w:rsidR="00BD605B" w:rsidRPr="00B400F6">
        <w:rPr>
          <w:rFonts w:ascii="Garamond" w:hAnsi="Garamond" w:cstheme="majorBidi"/>
          <w:i/>
          <w:iCs/>
          <w:sz w:val="24"/>
          <w:szCs w:val="24"/>
          <w:lang w:val="sq-AL"/>
        </w:rPr>
        <w:t>ë</w:t>
      </w:r>
      <w:r w:rsidRPr="00B400F6">
        <w:rPr>
          <w:rFonts w:ascii="Garamond" w:hAnsi="Garamond" w:cstheme="majorBidi"/>
          <w:i/>
          <w:iCs/>
          <w:sz w:val="24"/>
          <w:szCs w:val="24"/>
          <w:lang w:val="sq-AL"/>
        </w:rPr>
        <w:t>nuan r</w:t>
      </w:r>
      <w:r w:rsidR="00BD605B" w:rsidRPr="00B400F6">
        <w:rPr>
          <w:rFonts w:ascii="Garamond" w:hAnsi="Garamond" w:cstheme="majorBidi"/>
          <w:i/>
          <w:iCs/>
          <w:sz w:val="24"/>
          <w:szCs w:val="24"/>
          <w:lang w:val="sq-AL"/>
        </w:rPr>
        <w:t>ë</w:t>
      </w:r>
      <w:r w:rsidRPr="00B400F6">
        <w:rPr>
          <w:rFonts w:ascii="Garamond" w:hAnsi="Garamond" w:cstheme="majorBidi"/>
          <w:i/>
          <w:iCs/>
          <w:sz w:val="24"/>
          <w:szCs w:val="24"/>
          <w:lang w:val="sq-AL"/>
        </w:rPr>
        <w:t>nie m</w:t>
      </w:r>
      <w:r w:rsidR="00BD605B" w:rsidRPr="00B400F6">
        <w:rPr>
          <w:rFonts w:ascii="Garamond" w:hAnsi="Garamond" w:cstheme="majorBidi"/>
          <w:i/>
          <w:iCs/>
          <w:sz w:val="24"/>
          <w:szCs w:val="24"/>
          <w:lang w:val="sq-AL"/>
        </w:rPr>
        <w:t>ë</w:t>
      </w:r>
      <w:r w:rsidRPr="00B400F6">
        <w:rPr>
          <w:rFonts w:ascii="Garamond" w:hAnsi="Garamond" w:cstheme="majorBidi"/>
          <w:i/>
          <w:iCs/>
          <w:sz w:val="24"/>
          <w:szCs w:val="24"/>
          <w:lang w:val="sq-AL"/>
        </w:rPr>
        <w:t xml:space="preserve"> t</w:t>
      </w:r>
      <w:r w:rsidR="00BD605B" w:rsidRPr="00B400F6">
        <w:rPr>
          <w:rFonts w:ascii="Garamond" w:hAnsi="Garamond" w:cstheme="majorBidi"/>
          <w:i/>
          <w:iCs/>
          <w:sz w:val="24"/>
          <w:szCs w:val="24"/>
          <w:lang w:val="sq-AL"/>
        </w:rPr>
        <w:t>ë</w:t>
      </w:r>
      <w:r w:rsidRPr="00B400F6">
        <w:rPr>
          <w:rFonts w:ascii="Garamond" w:hAnsi="Garamond" w:cstheme="majorBidi"/>
          <w:i/>
          <w:iCs/>
          <w:sz w:val="24"/>
          <w:szCs w:val="24"/>
          <w:lang w:val="sq-AL"/>
        </w:rPr>
        <w:t xml:space="preserve"> madhe t</w:t>
      </w:r>
      <w:r w:rsidR="00BD605B" w:rsidRPr="00B400F6">
        <w:rPr>
          <w:rFonts w:ascii="Garamond" w:hAnsi="Garamond" w:cstheme="majorBidi"/>
          <w:i/>
          <w:iCs/>
          <w:sz w:val="24"/>
          <w:szCs w:val="24"/>
          <w:lang w:val="sq-AL"/>
        </w:rPr>
        <w:t>ë</w:t>
      </w:r>
      <w:r w:rsidRPr="00B400F6">
        <w:rPr>
          <w:rFonts w:ascii="Garamond" w:hAnsi="Garamond" w:cstheme="majorBidi"/>
          <w:i/>
          <w:iCs/>
          <w:sz w:val="24"/>
          <w:szCs w:val="24"/>
          <w:lang w:val="sq-AL"/>
        </w:rPr>
        <w:t xml:space="preserve"> PBB-s</w:t>
      </w:r>
      <w:r w:rsidR="00BD605B" w:rsidRPr="00B400F6">
        <w:rPr>
          <w:rFonts w:ascii="Garamond" w:hAnsi="Garamond" w:cstheme="majorBidi"/>
          <w:i/>
          <w:iCs/>
          <w:sz w:val="24"/>
          <w:szCs w:val="24"/>
          <w:lang w:val="sq-AL"/>
        </w:rPr>
        <w:t>ë</w:t>
      </w:r>
      <w:r w:rsidRPr="00B400F6">
        <w:rPr>
          <w:rFonts w:ascii="Garamond" w:hAnsi="Garamond" w:cstheme="majorBidi"/>
          <w:i/>
          <w:iCs/>
          <w:sz w:val="24"/>
          <w:szCs w:val="24"/>
          <w:lang w:val="sq-AL"/>
        </w:rPr>
        <w:t xml:space="preserve"> sesa Gjermania (11.50%), Holanda (9.75%) dhe Polonia (9.25%). Në total, rënia e shpenzimeve konsumatore n</w:t>
      </w:r>
      <w:r w:rsidR="00BD605B" w:rsidRPr="00B400F6">
        <w:rPr>
          <w:rFonts w:ascii="Garamond" w:hAnsi="Garamond" w:cstheme="majorBidi"/>
          <w:i/>
          <w:iCs/>
          <w:sz w:val="24"/>
          <w:szCs w:val="24"/>
          <w:lang w:val="sq-AL"/>
        </w:rPr>
        <w:t>ë</w:t>
      </w:r>
      <w:r w:rsidRPr="00B400F6">
        <w:rPr>
          <w:rFonts w:ascii="Garamond" w:hAnsi="Garamond" w:cstheme="majorBidi"/>
          <w:i/>
          <w:iCs/>
          <w:sz w:val="24"/>
          <w:szCs w:val="24"/>
          <w:lang w:val="sq-AL"/>
        </w:rPr>
        <w:t xml:space="preserve"> gjysm</w:t>
      </w:r>
      <w:r w:rsidR="00BD605B" w:rsidRPr="00B400F6">
        <w:rPr>
          <w:rFonts w:ascii="Garamond" w:hAnsi="Garamond" w:cstheme="majorBidi"/>
          <w:i/>
          <w:iCs/>
          <w:sz w:val="24"/>
          <w:szCs w:val="24"/>
          <w:lang w:val="sq-AL"/>
        </w:rPr>
        <w:t>ë</w:t>
      </w:r>
      <w:r w:rsidRPr="00B400F6">
        <w:rPr>
          <w:rFonts w:ascii="Garamond" w:hAnsi="Garamond" w:cstheme="majorBidi"/>
          <w:i/>
          <w:iCs/>
          <w:sz w:val="24"/>
          <w:szCs w:val="24"/>
          <w:lang w:val="sq-AL"/>
        </w:rPr>
        <w:t>n e par</w:t>
      </w:r>
      <w:r w:rsidR="00BD605B" w:rsidRPr="00B400F6">
        <w:rPr>
          <w:rFonts w:ascii="Garamond" w:hAnsi="Garamond" w:cstheme="majorBidi"/>
          <w:i/>
          <w:iCs/>
          <w:sz w:val="24"/>
          <w:szCs w:val="24"/>
          <w:lang w:val="sq-AL"/>
        </w:rPr>
        <w:t>ë</w:t>
      </w:r>
      <w:r w:rsidRPr="00B400F6">
        <w:rPr>
          <w:rFonts w:ascii="Garamond" w:hAnsi="Garamond" w:cstheme="majorBidi"/>
          <w:i/>
          <w:iCs/>
          <w:sz w:val="24"/>
          <w:szCs w:val="24"/>
          <w:lang w:val="sq-AL"/>
        </w:rPr>
        <w:t xml:space="preserve"> t</w:t>
      </w:r>
      <w:r w:rsidR="00BD605B" w:rsidRPr="00B400F6">
        <w:rPr>
          <w:rFonts w:ascii="Garamond" w:hAnsi="Garamond" w:cstheme="majorBidi"/>
          <w:i/>
          <w:iCs/>
          <w:sz w:val="24"/>
          <w:szCs w:val="24"/>
          <w:lang w:val="sq-AL"/>
        </w:rPr>
        <w:t>ë</w:t>
      </w:r>
      <w:r w:rsidRPr="00B400F6">
        <w:rPr>
          <w:rFonts w:ascii="Garamond" w:hAnsi="Garamond" w:cstheme="majorBidi"/>
          <w:i/>
          <w:iCs/>
          <w:sz w:val="24"/>
          <w:szCs w:val="24"/>
          <w:lang w:val="sq-AL"/>
        </w:rPr>
        <w:t xml:space="preserve"> vitit në vendet më të mëdha të eurozonës varioi nga 25.25% në Spanjë, n</w:t>
      </w:r>
      <w:r w:rsidR="00BD605B" w:rsidRPr="00B400F6">
        <w:rPr>
          <w:rFonts w:ascii="Garamond" w:hAnsi="Garamond" w:cstheme="majorBidi"/>
          <w:i/>
          <w:iCs/>
          <w:sz w:val="24"/>
          <w:szCs w:val="24"/>
          <w:lang w:val="sq-AL"/>
        </w:rPr>
        <w:t>ë</w:t>
      </w:r>
      <w:r w:rsidRPr="00B400F6">
        <w:rPr>
          <w:rFonts w:ascii="Garamond" w:hAnsi="Garamond" w:cstheme="majorBidi"/>
          <w:i/>
          <w:iCs/>
          <w:sz w:val="24"/>
          <w:szCs w:val="24"/>
          <w:lang w:val="sq-AL"/>
        </w:rPr>
        <w:t xml:space="preserve"> rreth 17.50% në Itali, 17% në Francë dhe 13.25% në Gjermani..</w:t>
      </w:r>
    </w:p>
    <w:p w14:paraId="43C5C329" w14:textId="26EF6919" w:rsidR="00760EDC" w:rsidRPr="00B400F6" w:rsidRDefault="00760EDC" w:rsidP="009205FB">
      <w:pPr>
        <w:autoSpaceDE w:val="0"/>
        <w:autoSpaceDN w:val="0"/>
        <w:adjustRightInd w:val="0"/>
        <w:spacing w:after="0" w:line="240" w:lineRule="auto"/>
        <w:ind w:firstLine="284"/>
        <w:jc w:val="both"/>
        <w:rPr>
          <w:rFonts w:ascii="Garamond" w:hAnsi="Garamond" w:cstheme="majorBidi"/>
          <w:i/>
          <w:iCs/>
          <w:sz w:val="24"/>
          <w:szCs w:val="24"/>
          <w:lang w:val="sq-AL"/>
        </w:rPr>
      </w:pPr>
      <w:r w:rsidRPr="00B400F6">
        <w:rPr>
          <w:rFonts w:ascii="Garamond" w:hAnsi="Garamond" w:cstheme="majorBidi"/>
          <w:i/>
          <w:iCs/>
          <w:sz w:val="24"/>
          <w:szCs w:val="24"/>
          <w:lang w:val="sq-AL"/>
        </w:rPr>
        <w:lastRenderedPageBreak/>
        <w:t>N</w:t>
      </w:r>
      <w:r w:rsidR="00BD605B" w:rsidRPr="00B400F6">
        <w:rPr>
          <w:rFonts w:ascii="Garamond" w:hAnsi="Garamond" w:cstheme="majorBidi"/>
          <w:i/>
          <w:iCs/>
          <w:sz w:val="24"/>
          <w:szCs w:val="24"/>
          <w:lang w:val="sq-AL"/>
        </w:rPr>
        <w:t>ë</w:t>
      </w:r>
      <w:r w:rsidRPr="00B400F6">
        <w:rPr>
          <w:rFonts w:ascii="Garamond" w:hAnsi="Garamond" w:cstheme="majorBidi"/>
          <w:i/>
          <w:iCs/>
          <w:sz w:val="24"/>
          <w:szCs w:val="24"/>
          <w:lang w:val="sq-AL"/>
        </w:rPr>
        <w:t xml:space="preserve"> t</w:t>
      </w:r>
      <w:r w:rsidR="00BD605B" w:rsidRPr="00B400F6">
        <w:rPr>
          <w:rFonts w:ascii="Garamond" w:hAnsi="Garamond" w:cstheme="majorBidi"/>
          <w:i/>
          <w:iCs/>
          <w:sz w:val="24"/>
          <w:szCs w:val="24"/>
          <w:lang w:val="sq-AL"/>
        </w:rPr>
        <w:t>ë</w:t>
      </w:r>
      <w:r w:rsidRPr="00B400F6">
        <w:rPr>
          <w:rFonts w:ascii="Garamond" w:hAnsi="Garamond" w:cstheme="majorBidi"/>
          <w:i/>
          <w:iCs/>
          <w:sz w:val="24"/>
          <w:szCs w:val="24"/>
          <w:lang w:val="sq-AL"/>
        </w:rPr>
        <w:t>r</w:t>
      </w:r>
      <w:r w:rsidR="00BD605B" w:rsidRPr="00B400F6">
        <w:rPr>
          <w:rFonts w:ascii="Garamond" w:hAnsi="Garamond" w:cstheme="majorBidi"/>
          <w:i/>
          <w:iCs/>
          <w:sz w:val="24"/>
          <w:szCs w:val="24"/>
          <w:lang w:val="sq-AL"/>
        </w:rPr>
        <w:t>ë</w:t>
      </w:r>
      <w:r w:rsidRPr="00B400F6">
        <w:rPr>
          <w:rFonts w:ascii="Garamond" w:hAnsi="Garamond" w:cstheme="majorBidi"/>
          <w:i/>
          <w:iCs/>
          <w:sz w:val="24"/>
          <w:szCs w:val="24"/>
          <w:lang w:val="sq-AL"/>
        </w:rPr>
        <w:t>si, investimet sh</w:t>
      </w:r>
      <w:r w:rsidR="00BD605B" w:rsidRPr="00B400F6">
        <w:rPr>
          <w:rFonts w:ascii="Garamond" w:hAnsi="Garamond" w:cstheme="majorBidi"/>
          <w:i/>
          <w:iCs/>
          <w:sz w:val="24"/>
          <w:szCs w:val="24"/>
          <w:lang w:val="sq-AL"/>
        </w:rPr>
        <w:t>ë</w:t>
      </w:r>
      <w:r w:rsidRPr="00B400F6">
        <w:rPr>
          <w:rFonts w:ascii="Garamond" w:hAnsi="Garamond" w:cstheme="majorBidi"/>
          <w:i/>
          <w:iCs/>
          <w:sz w:val="24"/>
          <w:szCs w:val="24"/>
          <w:lang w:val="sq-AL"/>
        </w:rPr>
        <w:t>nuan r</w:t>
      </w:r>
      <w:r w:rsidR="00BD605B" w:rsidRPr="00B400F6">
        <w:rPr>
          <w:rFonts w:ascii="Garamond" w:hAnsi="Garamond" w:cstheme="majorBidi"/>
          <w:i/>
          <w:iCs/>
          <w:sz w:val="24"/>
          <w:szCs w:val="24"/>
          <w:lang w:val="sq-AL"/>
        </w:rPr>
        <w:t>ë</w:t>
      </w:r>
      <w:r w:rsidRPr="00B400F6">
        <w:rPr>
          <w:rFonts w:ascii="Garamond" w:hAnsi="Garamond" w:cstheme="majorBidi"/>
          <w:i/>
          <w:iCs/>
          <w:sz w:val="24"/>
          <w:szCs w:val="24"/>
          <w:lang w:val="sq-AL"/>
        </w:rPr>
        <w:t>nie kumulative prej 8.3% n</w:t>
      </w:r>
      <w:r w:rsidR="00BD605B" w:rsidRPr="00B400F6">
        <w:rPr>
          <w:rFonts w:ascii="Garamond" w:hAnsi="Garamond" w:cstheme="majorBidi"/>
          <w:i/>
          <w:iCs/>
          <w:sz w:val="24"/>
          <w:szCs w:val="24"/>
          <w:lang w:val="sq-AL"/>
        </w:rPr>
        <w:t>ë</w:t>
      </w:r>
      <w:r w:rsidRPr="00B400F6">
        <w:rPr>
          <w:rFonts w:ascii="Garamond" w:hAnsi="Garamond" w:cstheme="majorBidi"/>
          <w:i/>
          <w:iCs/>
          <w:sz w:val="24"/>
          <w:szCs w:val="24"/>
          <w:lang w:val="sq-AL"/>
        </w:rPr>
        <w:t xml:space="preserve"> Gjermani dhe 10.7% n</w:t>
      </w:r>
      <w:r w:rsidR="00BD605B" w:rsidRPr="00B400F6">
        <w:rPr>
          <w:rFonts w:ascii="Garamond" w:hAnsi="Garamond" w:cstheme="majorBidi"/>
          <w:i/>
          <w:iCs/>
          <w:sz w:val="24"/>
          <w:szCs w:val="24"/>
          <w:lang w:val="sq-AL"/>
        </w:rPr>
        <w:t>ë</w:t>
      </w:r>
      <w:r w:rsidRPr="00B400F6">
        <w:rPr>
          <w:rFonts w:ascii="Garamond" w:hAnsi="Garamond" w:cstheme="majorBidi"/>
          <w:i/>
          <w:iCs/>
          <w:sz w:val="24"/>
          <w:szCs w:val="24"/>
          <w:lang w:val="sq-AL"/>
        </w:rPr>
        <w:t xml:space="preserve"> Holand</w:t>
      </w:r>
      <w:r w:rsidR="00BD605B" w:rsidRPr="00B400F6">
        <w:rPr>
          <w:rFonts w:ascii="Garamond" w:hAnsi="Garamond" w:cstheme="majorBidi"/>
          <w:i/>
          <w:iCs/>
          <w:sz w:val="24"/>
          <w:szCs w:val="24"/>
          <w:lang w:val="sq-AL"/>
        </w:rPr>
        <w:t>ë</w:t>
      </w:r>
      <w:r w:rsidRPr="00B400F6">
        <w:rPr>
          <w:rFonts w:ascii="Garamond" w:hAnsi="Garamond" w:cstheme="majorBidi"/>
          <w:i/>
          <w:iCs/>
          <w:sz w:val="24"/>
          <w:szCs w:val="24"/>
          <w:lang w:val="sq-AL"/>
        </w:rPr>
        <w:t>, nd</w:t>
      </w:r>
      <w:r w:rsidR="00BD605B" w:rsidRPr="00B400F6">
        <w:rPr>
          <w:rFonts w:ascii="Garamond" w:hAnsi="Garamond" w:cstheme="majorBidi"/>
          <w:i/>
          <w:iCs/>
          <w:sz w:val="24"/>
          <w:szCs w:val="24"/>
          <w:lang w:val="sq-AL"/>
        </w:rPr>
        <w:t>ë</w:t>
      </w:r>
      <w:r w:rsidRPr="00B400F6">
        <w:rPr>
          <w:rFonts w:ascii="Garamond" w:hAnsi="Garamond" w:cstheme="majorBidi"/>
          <w:i/>
          <w:iCs/>
          <w:sz w:val="24"/>
          <w:szCs w:val="24"/>
          <w:lang w:val="sq-AL"/>
        </w:rPr>
        <w:t>rsa rreth 25% n</w:t>
      </w:r>
      <w:r w:rsidR="00BD605B" w:rsidRPr="00B400F6">
        <w:rPr>
          <w:rFonts w:ascii="Garamond" w:hAnsi="Garamond" w:cstheme="majorBidi"/>
          <w:i/>
          <w:iCs/>
          <w:sz w:val="24"/>
          <w:szCs w:val="24"/>
          <w:lang w:val="sq-AL"/>
        </w:rPr>
        <w:t>ë</w:t>
      </w:r>
      <w:r w:rsidRPr="00B400F6">
        <w:rPr>
          <w:rFonts w:ascii="Garamond" w:hAnsi="Garamond" w:cstheme="majorBidi"/>
          <w:i/>
          <w:iCs/>
          <w:sz w:val="24"/>
          <w:szCs w:val="24"/>
          <w:lang w:val="sq-AL"/>
        </w:rPr>
        <w:t xml:space="preserve"> Franc</w:t>
      </w:r>
      <w:r w:rsidR="00BD605B" w:rsidRPr="00B400F6">
        <w:rPr>
          <w:rFonts w:ascii="Garamond" w:hAnsi="Garamond" w:cstheme="majorBidi"/>
          <w:i/>
          <w:iCs/>
          <w:sz w:val="24"/>
          <w:szCs w:val="24"/>
          <w:lang w:val="sq-AL"/>
        </w:rPr>
        <w:t>ë</w:t>
      </w:r>
      <w:r w:rsidRPr="00B400F6">
        <w:rPr>
          <w:rFonts w:ascii="Garamond" w:hAnsi="Garamond" w:cstheme="majorBidi"/>
          <w:i/>
          <w:iCs/>
          <w:sz w:val="24"/>
          <w:szCs w:val="24"/>
          <w:lang w:val="sq-AL"/>
        </w:rPr>
        <w:t>, Itali dhe Spanj</w:t>
      </w:r>
      <w:r w:rsidR="00BD605B" w:rsidRPr="00B400F6">
        <w:rPr>
          <w:rFonts w:ascii="Garamond" w:hAnsi="Garamond" w:cstheme="majorBidi"/>
          <w:i/>
          <w:iCs/>
          <w:sz w:val="24"/>
          <w:szCs w:val="24"/>
          <w:lang w:val="sq-AL"/>
        </w:rPr>
        <w:t>ë</w:t>
      </w:r>
      <w:r w:rsidRPr="00B400F6">
        <w:rPr>
          <w:rFonts w:ascii="Garamond" w:hAnsi="Garamond" w:cstheme="majorBidi"/>
          <w:i/>
          <w:iCs/>
          <w:sz w:val="24"/>
          <w:szCs w:val="24"/>
          <w:lang w:val="sq-AL"/>
        </w:rPr>
        <w:t>. K</w:t>
      </w:r>
      <w:r w:rsidR="00BD605B" w:rsidRPr="00B400F6">
        <w:rPr>
          <w:rFonts w:ascii="Garamond" w:hAnsi="Garamond" w:cstheme="majorBidi"/>
          <w:i/>
          <w:iCs/>
          <w:sz w:val="24"/>
          <w:szCs w:val="24"/>
          <w:lang w:val="sq-AL"/>
        </w:rPr>
        <w:t>ë</w:t>
      </w:r>
      <w:r w:rsidRPr="00B400F6">
        <w:rPr>
          <w:rFonts w:ascii="Garamond" w:hAnsi="Garamond" w:cstheme="majorBidi"/>
          <w:i/>
          <w:iCs/>
          <w:sz w:val="24"/>
          <w:szCs w:val="24"/>
          <w:lang w:val="sq-AL"/>
        </w:rPr>
        <w:t>to dallime pasqyrojn</w:t>
      </w:r>
      <w:r w:rsidR="00BD605B" w:rsidRPr="00B400F6">
        <w:rPr>
          <w:rFonts w:ascii="Garamond" w:hAnsi="Garamond" w:cstheme="majorBidi"/>
          <w:i/>
          <w:iCs/>
          <w:sz w:val="24"/>
          <w:szCs w:val="24"/>
          <w:lang w:val="sq-AL"/>
        </w:rPr>
        <w:t>ë</w:t>
      </w:r>
      <w:r w:rsidRPr="00B400F6">
        <w:rPr>
          <w:rFonts w:ascii="Garamond" w:hAnsi="Garamond" w:cstheme="majorBidi"/>
          <w:i/>
          <w:iCs/>
          <w:sz w:val="24"/>
          <w:szCs w:val="24"/>
          <w:lang w:val="sq-AL"/>
        </w:rPr>
        <w:t xml:space="preserve"> kryesisht investimet n</w:t>
      </w:r>
      <w:r w:rsidR="00BD605B" w:rsidRPr="00B400F6">
        <w:rPr>
          <w:rFonts w:ascii="Garamond" w:hAnsi="Garamond" w:cstheme="majorBidi"/>
          <w:i/>
          <w:iCs/>
          <w:sz w:val="24"/>
          <w:szCs w:val="24"/>
          <w:lang w:val="sq-AL"/>
        </w:rPr>
        <w:t>ë</w:t>
      </w:r>
      <w:r w:rsidRPr="00B400F6">
        <w:rPr>
          <w:rFonts w:ascii="Garamond" w:hAnsi="Garamond" w:cstheme="majorBidi"/>
          <w:i/>
          <w:iCs/>
          <w:sz w:val="24"/>
          <w:szCs w:val="24"/>
          <w:lang w:val="sq-AL"/>
        </w:rPr>
        <w:t xml:space="preserve"> nd</w:t>
      </w:r>
      <w:r w:rsidR="00BD605B" w:rsidRPr="00B400F6">
        <w:rPr>
          <w:rFonts w:ascii="Garamond" w:hAnsi="Garamond" w:cstheme="majorBidi"/>
          <w:i/>
          <w:iCs/>
          <w:sz w:val="24"/>
          <w:szCs w:val="24"/>
          <w:lang w:val="sq-AL"/>
        </w:rPr>
        <w:t>ë</w:t>
      </w:r>
      <w:r w:rsidRPr="00B400F6">
        <w:rPr>
          <w:rFonts w:ascii="Garamond" w:hAnsi="Garamond" w:cstheme="majorBidi"/>
          <w:i/>
          <w:iCs/>
          <w:sz w:val="24"/>
          <w:szCs w:val="24"/>
          <w:lang w:val="sq-AL"/>
        </w:rPr>
        <w:t>rtim, t</w:t>
      </w:r>
      <w:r w:rsidR="00BD605B" w:rsidRPr="00B400F6">
        <w:rPr>
          <w:rFonts w:ascii="Garamond" w:hAnsi="Garamond" w:cstheme="majorBidi"/>
          <w:i/>
          <w:iCs/>
          <w:sz w:val="24"/>
          <w:szCs w:val="24"/>
          <w:lang w:val="sq-AL"/>
        </w:rPr>
        <w:t>ë</w:t>
      </w:r>
      <w:r w:rsidRPr="00B400F6">
        <w:rPr>
          <w:rFonts w:ascii="Garamond" w:hAnsi="Garamond" w:cstheme="majorBidi"/>
          <w:i/>
          <w:iCs/>
          <w:sz w:val="24"/>
          <w:szCs w:val="24"/>
          <w:lang w:val="sq-AL"/>
        </w:rPr>
        <w:t xml:space="preserve"> cilat sh</w:t>
      </w:r>
      <w:r w:rsidR="00BD605B" w:rsidRPr="00B400F6">
        <w:rPr>
          <w:rFonts w:ascii="Garamond" w:hAnsi="Garamond" w:cstheme="majorBidi"/>
          <w:i/>
          <w:iCs/>
          <w:sz w:val="24"/>
          <w:szCs w:val="24"/>
          <w:lang w:val="sq-AL"/>
        </w:rPr>
        <w:t>ë</w:t>
      </w:r>
      <w:r w:rsidRPr="00B400F6">
        <w:rPr>
          <w:rFonts w:ascii="Garamond" w:hAnsi="Garamond" w:cstheme="majorBidi"/>
          <w:i/>
          <w:iCs/>
          <w:sz w:val="24"/>
          <w:szCs w:val="24"/>
          <w:lang w:val="sq-AL"/>
        </w:rPr>
        <w:t>nuan rritje me 0.7% n</w:t>
      </w:r>
      <w:r w:rsidR="00BD605B" w:rsidRPr="00B400F6">
        <w:rPr>
          <w:rFonts w:ascii="Garamond" w:hAnsi="Garamond" w:cstheme="majorBidi"/>
          <w:i/>
          <w:iCs/>
          <w:sz w:val="24"/>
          <w:szCs w:val="24"/>
          <w:lang w:val="sq-AL"/>
        </w:rPr>
        <w:t>ë</w:t>
      </w:r>
      <w:r w:rsidRPr="00B400F6">
        <w:rPr>
          <w:rFonts w:ascii="Garamond" w:hAnsi="Garamond" w:cstheme="majorBidi"/>
          <w:i/>
          <w:iCs/>
          <w:sz w:val="24"/>
          <w:szCs w:val="24"/>
          <w:lang w:val="sq-AL"/>
        </w:rPr>
        <w:t xml:space="preserve"> Gjermani dhe r</w:t>
      </w:r>
      <w:r w:rsidR="00BD605B" w:rsidRPr="00B400F6">
        <w:rPr>
          <w:rFonts w:ascii="Garamond" w:hAnsi="Garamond" w:cstheme="majorBidi"/>
          <w:i/>
          <w:iCs/>
          <w:sz w:val="24"/>
          <w:szCs w:val="24"/>
          <w:lang w:val="sq-AL"/>
        </w:rPr>
        <w:t>ë</w:t>
      </w:r>
      <w:r w:rsidRPr="00B400F6">
        <w:rPr>
          <w:rFonts w:ascii="Garamond" w:hAnsi="Garamond" w:cstheme="majorBidi"/>
          <w:i/>
          <w:iCs/>
          <w:sz w:val="24"/>
          <w:szCs w:val="24"/>
          <w:lang w:val="sq-AL"/>
        </w:rPr>
        <w:t>nie me 2.4% n</w:t>
      </w:r>
      <w:r w:rsidR="00BD605B" w:rsidRPr="00B400F6">
        <w:rPr>
          <w:rFonts w:ascii="Garamond" w:hAnsi="Garamond" w:cstheme="majorBidi"/>
          <w:i/>
          <w:iCs/>
          <w:sz w:val="24"/>
          <w:szCs w:val="24"/>
          <w:lang w:val="sq-AL"/>
        </w:rPr>
        <w:t>ë</w:t>
      </w:r>
      <w:r w:rsidRPr="00B400F6">
        <w:rPr>
          <w:rFonts w:ascii="Garamond" w:hAnsi="Garamond" w:cstheme="majorBidi"/>
          <w:i/>
          <w:iCs/>
          <w:sz w:val="24"/>
          <w:szCs w:val="24"/>
          <w:lang w:val="sq-AL"/>
        </w:rPr>
        <w:t xml:space="preserve"> Holand</w:t>
      </w:r>
      <w:r w:rsidR="00BD605B" w:rsidRPr="00B400F6">
        <w:rPr>
          <w:rFonts w:ascii="Garamond" w:hAnsi="Garamond" w:cstheme="majorBidi"/>
          <w:i/>
          <w:iCs/>
          <w:sz w:val="24"/>
          <w:szCs w:val="24"/>
          <w:lang w:val="sq-AL"/>
        </w:rPr>
        <w:t>ë</w:t>
      </w:r>
      <w:r w:rsidRPr="00B400F6">
        <w:rPr>
          <w:rFonts w:ascii="Garamond" w:hAnsi="Garamond" w:cstheme="majorBidi"/>
          <w:i/>
          <w:iCs/>
          <w:sz w:val="24"/>
          <w:szCs w:val="24"/>
          <w:lang w:val="sq-AL"/>
        </w:rPr>
        <w:t>, por pat</w:t>
      </w:r>
      <w:r w:rsidR="00BD605B" w:rsidRPr="00B400F6">
        <w:rPr>
          <w:rFonts w:ascii="Garamond" w:hAnsi="Garamond" w:cstheme="majorBidi"/>
          <w:i/>
          <w:iCs/>
          <w:sz w:val="24"/>
          <w:szCs w:val="24"/>
          <w:lang w:val="sq-AL"/>
        </w:rPr>
        <w:t>ë</w:t>
      </w:r>
      <w:r w:rsidRPr="00B400F6">
        <w:rPr>
          <w:rFonts w:ascii="Garamond" w:hAnsi="Garamond" w:cstheme="majorBidi"/>
          <w:i/>
          <w:iCs/>
          <w:sz w:val="24"/>
          <w:szCs w:val="24"/>
          <w:lang w:val="sq-AL"/>
        </w:rPr>
        <w:t>n r</w:t>
      </w:r>
      <w:r w:rsidR="00BD605B" w:rsidRPr="00B400F6">
        <w:rPr>
          <w:rFonts w:ascii="Garamond" w:hAnsi="Garamond" w:cstheme="majorBidi"/>
          <w:i/>
          <w:iCs/>
          <w:sz w:val="24"/>
          <w:szCs w:val="24"/>
          <w:lang w:val="sq-AL"/>
        </w:rPr>
        <w:t>ë</w:t>
      </w:r>
      <w:r w:rsidRPr="00B400F6">
        <w:rPr>
          <w:rFonts w:ascii="Garamond" w:hAnsi="Garamond" w:cstheme="majorBidi"/>
          <w:i/>
          <w:iCs/>
          <w:sz w:val="24"/>
          <w:szCs w:val="24"/>
          <w:lang w:val="sq-AL"/>
        </w:rPr>
        <w:t>nie 26</w:t>
      </w:r>
      <w:r w:rsidR="00243081" w:rsidRPr="00B400F6">
        <w:rPr>
          <w:rFonts w:ascii="Garamond" w:hAnsi="Garamond" w:cstheme="majorBidi"/>
          <w:sz w:val="24"/>
          <w:szCs w:val="24"/>
          <w:lang w:val="sq-AL"/>
        </w:rPr>
        <w:t>–</w:t>
      </w:r>
      <w:r w:rsidRPr="00B400F6">
        <w:rPr>
          <w:rFonts w:ascii="Garamond" w:hAnsi="Garamond" w:cstheme="majorBidi"/>
          <w:i/>
          <w:iCs/>
          <w:sz w:val="24"/>
          <w:szCs w:val="24"/>
          <w:lang w:val="sq-AL"/>
        </w:rPr>
        <w:t>29% n</w:t>
      </w:r>
      <w:r w:rsidR="00BD605B" w:rsidRPr="00B400F6">
        <w:rPr>
          <w:rFonts w:ascii="Garamond" w:hAnsi="Garamond" w:cstheme="majorBidi"/>
          <w:i/>
          <w:iCs/>
          <w:sz w:val="24"/>
          <w:szCs w:val="24"/>
          <w:lang w:val="sq-AL"/>
        </w:rPr>
        <w:t>ë</w:t>
      </w:r>
      <w:r w:rsidRPr="00B400F6">
        <w:rPr>
          <w:rFonts w:ascii="Garamond" w:hAnsi="Garamond" w:cstheme="majorBidi"/>
          <w:i/>
          <w:iCs/>
          <w:sz w:val="24"/>
          <w:szCs w:val="24"/>
          <w:lang w:val="sq-AL"/>
        </w:rPr>
        <w:t xml:space="preserve"> Franc</w:t>
      </w:r>
      <w:r w:rsidR="00BD605B" w:rsidRPr="00B400F6">
        <w:rPr>
          <w:rFonts w:ascii="Garamond" w:hAnsi="Garamond" w:cstheme="majorBidi"/>
          <w:i/>
          <w:iCs/>
          <w:sz w:val="24"/>
          <w:szCs w:val="24"/>
          <w:lang w:val="sq-AL"/>
        </w:rPr>
        <w:t>ë</w:t>
      </w:r>
      <w:r w:rsidRPr="00B400F6">
        <w:rPr>
          <w:rFonts w:ascii="Garamond" w:hAnsi="Garamond" w:cstheme="majorBidi"/>
          <w:i/>
          <w:iCs/>
          <w:sz w:val="24"/>
          <w:szCs w:val="24"/>
          <w:lang w:val="sq-AL"/>
        </w:rPr>
        <w:t>, Itali dhe Spanj</w:t>
      </w:r>
      <w:r w:rsidR="00BD605B" w:rsidRPr="00B400F6">
        <w:rPr>
          <w:rFonts w:ascii="Garamond" w:hAnsi="Garamond" w:cstheme="majorBidi"/>
          <w:i/>
          <w:iCs/>
          <w:sz w:val="24"/>
          <w:szCs w:val="24"/>
          <w:lang w:val="sq-AL"/>
        </w:rPr>
        <w:t>ë</w:t>
      </w:r>
      <w:r w:rsidRPr="00B400F6">
        <w:rPr>
          <w:rFonts w:ascii="Garamond" w:hAnsi="Garamond" w:cstheme="majorBidi"/>
          <w:i/>
          <w:iCs/>
          <w:sz w:val="24"/>
          <w:szCs w:val="24"/>
          <w:lang w:val="sq-AL"/>
        </w:rPr>
        <w:t>...</w:t>
      </w:r>
    </w:p>
    <w:p w14:paraId="37C909BE" w14:textId="06C77890" w:rsidR="00760EDC" w:rsidRPr="00B400F6" w:rsidRDefault="00760EDC" w:rsidP="00EC26E0">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 xml:space="preserve">Në përgjithësi, rajonet </w:t>
      </w:r>
      <w:r w:rsidR="00BB3DA3" w:rsidRPr="00B400F6">
        <w:rPr>
          <w:rFonts w:ascii="Garamond" w:hAnsi="Garamond" w:cstheme="majorBidi"/>
          <w:sz w:val="24"/>
          <w:szCs w:val="24"/>
          <w:lang w:val="sq-AL"/>
        </w:rPr>
        <w:t>“</w:t>
      </w:r>
      <w:r w:rsidRPr="00B400F6">
        <w:rPr>
          <w:rFonts w:ascii="Garamond" w:hAnsi="Garamond" w:cstheme="majorBidi"/>
          <w:sz w:val="24"/>
          <w:szCs w:val="24"/>
          <w:lang w:val="sq-AL"/>
        </w:rPr>
        <w:t>më të varfra</w:t>
      </w:r>
      <w:r w:rsidR="00BB3DA3" w:rsidRPr="00B400F6">
        <w:rPr>
          <w:rFonts w:ascii="Garamond" w:hAnsi="Garamond" w:cstheme="majorBidi"/>
          <w:sz w:val="24"/>
          <w:szCs w:val="24"/>
          <w:lang w:val="sq-AL"/>
        </w:rPr>
        <w:t>”</w:t>
      </w:r>
      <w:r w:rsidRPr="00B400F6">
        <w:rPr>
          <w:rFonts w:ascii="Garamond" w:hAnsi="Garamond" w:cstheme="majorBidi"/>
          <w:sz w:val="24"/>
          <w:szCs w:val="24"/>
          <w:lang w:val="sq-AL"/>
        </w:rPr>
        <w:t xml:space="preserve"> mund të ndahen në dy grupe të dallueshme: zonat rurale me popullsi të rrallë të karakterizuara nga plakja e popullsisë dhe emigracioni neto; dhe rajonet post-industriale që e kanë humbur bazën industriale tradicionale industriale, pjesërisht për shkak të pasojave të globalizimit. Rajonet më të varfra në BE janë të vendosura kryesisht në një brez që shtrihet nga Letonia në veri, përmes pjesëve lindore të BE-së, në Greqi dhe Italinë jugore, </w:t>
      </w:r>
      <w:r w:rsidR="002A6E2E" w:rsidRPr="00B400F6">
        <w:rPr>
          <w:rFonts w:ascii="Garamond" w:hAnsi="Garamond" w:cstheme="majorBidi"/>
          <w:sz w:val="24"/>
          <w:szCs w:val="24"/>
          <w:lang w:val="sq-AL"/>
        </w:rPr>
        <w:t>më pas</w:t>
      </w:r>
      <w:r w:rsidRPr="00B400F6">
        <w:rPr>
          <w:rFonts w:ascii="Garamond" w:hAnsi="Garamond" w:cstheme="majorBidi"/>
          <w:sz w:val="24"/>
          <w:szCs w:val="24"/>
          <w:lang w:val="sq-AL"/>
        </w:rPr>
        <w:t xml:space="preserve"> përhapen në rajonet jugore të Spanjës dhe në pjesën më të madhe të Portugalisë, ndërsa krijimi i pasurisë është shpesh i p</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rqendruar n</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 xml:space="preserve"> kryeqytete dhe rajone metropolitane.</w:t>
      </w:r>
    </w:p>
    <w:p w14:paraId="3F85617F" w14:textId="7F76A2FC" w:rsidR="00E512EF" w:rsidRPr="00B400F6" w:rsidRDefault="00E512EF" w:rsidP="00EC26E0">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Sipas raporteve t</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 xml:space="preserve"> ESPON-it p</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 xml:space="preserve">r </w:t>
      </w:r>
      <w:r w:rsidR="00BB3DA3" w:rsidRPr="00B400F6">
        <w:rPr>
          <w:rFonts w:ascii="Garamond" w:hAnsi="Garamond" w:cstheme="majorBidi"/>
          <w:sz w:val="24"/>
          <w:szCs w:val="24"/>
          <w:lang w:val="sq-AL"/>
        </w:rPr>
        <w:t>“</w:t>
      </w:r>
      <w:r w:rsidRPr="00B400F6">
        <w:rPr>
          <w:rFonts w:ascii="Garamond" w:hAnsi="Garamond" w:cstheme="majorBidi"/>
          <w:sz w:val="24"/>
          <w:szCs w:val="24"/>
          <w:lang w:val="sq-AL"/>
        </w:rPr>
        <w:t>Bashk</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 xml:space="preserve">punimin </w:t>
      </w:r>
      <w:r w:rsidR="004A75F5" w:rsidRPr="00B400F6">
        <w:rPr>
          <w:rFonts w:ascii="Garamond" w:hAnsi="Garamond" w:cstheme="majorBidi"/>
          <w:sz w:val="24"/>
          <w:szCs w:val="24"/>
          <w:lang w:val="sq-AL"/>
        </w:rPr>
        <w:t xml:space="preserve">territorial për të ardhmen e </w:t>
      </w:r>
      <w:r w:rsidRPr="00B400F6">
        <w:rPr>
          <w:rFonts w:ascii="Garamond" w:hAnsi="Garamond" w:cstheme="majorBidi"/>
          <w:sz w:val="24"/>
          <w:szCs w:val="24"/>
          <w:lang w:val="sq-AL"/>
        </w:rPr>
        <w:t>Evrop</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s (2017)</w:t>
      </w:r>
      <w:r w:rsidR="00BB3DA3" w:rsidRPr="00B400F6">
        <w:rPr>
          <w:rFonts w:ascii="Garamond" w:hAnsi="Garamond" w:cstheme="majorBidi"/>
          <w:sz w:val="24"/>
          <w:szCs w:val="24"/>
          <w:lang w:val="sq-AL"/>
        </w:rPr>
        <w:t>”</w:t>
      </w:r>
      <w:r w:rsidRPr="00B400F6">
        <w:rPr>
          <w:rFonts w:ascii="Garamond" w:hAnsi="Garamond" w:cstheme="majorBidi"/>
          <w:sz w:val="24"/>
          <w:szCs w:val="24"/>
          <w:lang w:val="sq-AL"/>
        </w:rPr>
        <w:t xml:space="preserve"> dhe </w:t>
      </w:r>
      <w:r w:rsidR="00BB3DA3" w:rsidRPr="00B400F6">
        <w:rPr>
          <w:rFonts w:ascii="Garamond" w:hAnsi="Garamond" w:cstheme="majorBidi"/>
          <w:sz w:val="24"/>
          <w:szCs w:val="24"/>
          <w:lang w:val="sq-AL"/>
        </w:rPr>
        <w:t>“</w:t>
      </w:r>
      <w:r w:rsidRPr="00B400F6">
        <w:rPr>
          <w:rFonts w:ascii="Garamond" w:hAnsi="Garamond" w:cstheme="majorBidi"/>
          <w:sz w:val="24"/>
          <w:szCs w:val="24"/>
          <w:lang w:val="sq-AL"/>
        </w:rPr>
        <w:t xml:space="preserve">Gjendja e </w:t>
      </w:r>
      <w:r w:rsidR="004A75F5" w:rsidRPr="00B400F6">
        <w:rPr>
          <w:rFonts w:ascii="Garamond" w:hAnsi="Garamond" w:cstheme="majorBidi"/>
          <w:sz w:val="24"/>
          <w:szCs w:val="24"/>
          <w:lang w:val="sq-AL"/>
        </w:rPr>
        <w:t xml:space="preserve">territorit evropian </w:t>
      </w:r>
      <w:r w:rsidRPr="00B400F6">
        <w:rPr>
          <w:rFonts w:ascii="Garamond" w:hAnsi="Garamond" w:cstheme="majorBidi"/>
          <w:sz w:val="24"/>
          <w:szCs w:val="24"/>
          <w:lang w:val="sq-AL"/>
        </w:rPr>
        <w:t>(2019)</w:t>
      </w:r>
      <w:r w:rsidR="00BB3DA3" w:rsidRPr="00B400F6">
        <w:rPr>
          <w:rFonts w:ascii="Garamond" w:hAnsi="Garamond" w:cstheme="majorBidi"/>
          <w:sz w:val="24"/>
          <w:szCs w:val="24"/>
          <w:lang w:val="sq-AL"/>
        </w:rPr>
        <w:t>”</w:t>
      </w:r>
      <w:r w:rsidRPr="00B400F6">
        <w:rPr>
          <w:rFonts w:ascii="Garamond" w:hAnsi="Garamond" w:cstheme="majorBidi"/>
          <w:sz w:val="24"/>
          <w:szCs w:val="24"/>
          <w:lang w:val="sq-AL"/>
        </w:rPr>
        <w:t>:</w:t>
      </w:r>
    </w:p>
    <w:p w14:paraId="28980873" w14:textId="11FE76E6" w:rsidR="00E512EF" w:rsidRPr="00B400F6" w:rsidRDefault="00B33287" w:rsidP="009205FB">
      <w:pPr>
        <w:autoSpaceDE w:val="0"/>
        <w:autoSpaceDN w:val="0"/>
        <w:adjustRightInd w:val="0"/>
        <w:spacing w:after="0" w:line="240" w:lineRule="auto"/>
        <w:ind w:firstLine="284"/>
        <w:jc w:val="both"/>
        <w:rPr>
          <w:rFonts w:ascii="Garamond" w:hAnsi="Garamond" w:cstheme="majorBidi"/>
          <w:i/>
          <w:iCs/>
          <w:sz w:val="24"/>
          <w:szCs w:val="24"/>
          <w:lang w:val="sq-AL"/>
        </w:rPr>
      </w:pPr>
      <w:r w:rsidRPr="00B400F6">
        <w:rPr>
          <w:rFonts w:ascii="Garamond" w:hAnsi="Garamond" w:cstheme="majorBidi"/>
          <w:sz w:val="24"/>
          <w:szCs w:val="24"/>
          <w:lang w:val="sq-AL"/>
        </w:rPr>
        <w:t>1</w:t>
      </w:r>
      <w:r w:rsidR="001E4854" w:rsidRPr="00B400F6">
        <w:rPr>
          <w:rFonts w:ascii="Garamond" w:hAnsi="Garamond" w:cstheme="majorBidi"/>
          <w:sz w:val="24"/>
          <w:szCs w:val="24"/>
          <w:lang w:val="sq-AL"/>
        </w:rPr>
        <w:t>.</w:t>
      </w:r>
      <w:r w:rsidR="00E512EF" w:rsidRPr="00B400F6">
        <w:rPr>
          <w:rFonts w:ascii="Garamond" w:hAnsi="Garamond" w:cstheme="majorBidi"/>
          <w:sz w:val="24"/>
          <w:szCs w:val="24"/>
          <w:lang w:val="sq-AL"/>
        </w:rPr>
        <w:t xml:space="preserve"> </w:t>
      </w:r>
      <w:r w:rsidR="00E512EF" w:rsidRPr="00B400F6">
        <w:rPr>
          <w:rFonts w:ascii="Garamond" w:hAnsi="Garamond" w:cstheme="majorBidi"/>
          <w:i/>
          <w:iCs/>
          <w:sz w:val="24"/>
          <w:szCs w:val="24"/>
          <w:lang w:val="sq-AL"/>
        </w:rPr>
        <w:t xml:space="preserve">Në </w:t>
      </w:r>
      <w:r w:rsidR="00E512EF" w:rsidRPr="00B400F6">
        <w:rPr>
          <w:rFonts w:ascii="Garamond" w:hAnsi="Garamond" w:cstheme="majorBidi"/>
          <w:b/>
          <w:bCs/>
          <w:i/>
          <w:iCs/>
          <w:sz w:val="24"/>
          <w:szCs w:val="24"/>
          <w:lang w:val="sq-AL"/>
        </w:rPr>
        <w:t>rajonet rurale periferike t</w:t>
      </w:r>
      <w:r w:rsidR="00BD605B" w:rsidRPr="00B400F6">
        <w:rPr>
          <w:rFonts w:ascii="Garamond" w:hAnsi="Garamond" w:cstheme="majorBidi"/>
          <w:b/>
          <w:bCs/>
          <w:i/>
          <w:iCs/>
          <w:sz w:val="24"/>
          <w:szCs w:val="24"/>
          <w:lang w:val="sq-AL"/>
        </w:rPr>
        <w:t>ë</w:t>
      </w:r>
      <w:r w:rsidR="00E512EF" w:rsidRPr="00B400F6">
        <w:rPr>
          <w:rFonts w:ascii="Garamond" w:hAnsi="Garamond" w:cstheme="majorBidi"/>
          <w:b/>
          <w:bCs/>
          <w:i/>
          <w:iCs/>
          <w:sz w:val="24"/>
          <w:szCs w:val="24"/>
          <w:lang w:val="sq-AL"/>
        </w:rPr>
        <w:t xml:space="preserve"> mbetura pas, </w:t>
      </w:r>
      <w:r w:rsidR="00E512EF" w:rsidRPr="00B400F6">
        <w:rPr>
          <w:rFonts w:ascii="Garamond" w:hAnsi="Garamond" w:cstheme="majorBidi"/>
          <w:i/>
          <w:iCs/>
          <w:sz w:val="24"/>
          <w:szCs w:val="24"/>
          <w:lang w:val="sq-AL"/>
        </w:rPr>
        <w:t>ekziston nevoja për përmirësim t</w:t>
      </w:r>
      <w:r w:rsidR="00BD605B" w:rsidRPr="00B400F6">
        <w:rPr>
          <w:rFonts w:ascii="Garamond" w:hAnsi="Garamond" w:cstheme="majorBidi"/>
          <w:i/>
          <w:iCs/>
          <w:sz w:val="24"/>
          <w:szCs w:val="24"/>
          <w:lang w:val="sq-AL"/>
        </w:rPr>
        <w:t>ë</w:t>
      </w:r>
      <w:r w:rsidR="00E512EF" w:rsidRPr="00B400F6">
        <w:rPr>
          <w:rFonts w:ascii="Garamond" w:hAnsi="Garamond" w:cstheme="majorBidi"/>
          <w:i/>
          <w:iCs/>
          <w:sz w:val="24"/>
          <w:szCs w:val="24"/>
          <w:lang w:val="sq-AL"/>
        </w:rPr>
        <w:t xml:space="preserve"> infrastrukturës dhe shërbimeve të interesit të përgjithshëm, </w:t>
      </w:r>
      <w:r w:rsidR="00C13548" w:rsidRPr="00B400F6">
        <w:rPr>
          <w:rFonts w:ascii="Garamond" w:hAnsi="Garamond" w:cstheme="majorBidi"/>
          <w:i/>
          <w:iCs/>
          <w:sz w:val="24"/>
          <w:szCs w:val="24"/>
          <w:lang w:val="sq-AL"/>
        </w:rPr>
        <w:t>bashkëpunimit</w:t>
      </w:r>
      <w:r w:rsidR="00E512EF" w:rsidRPr="00B400F6">
        <w:rPr>
          <w:rFonts w:ascii="Garamond" w:hAnsi="Garamond" w:cstheme="majorBidi"/>
          <w:i/>
          <w:iCs/>
          <w:sz w:val="24"/>
          <w:szCs w:val="24"/>
          <w:lang w:val="sq-AL"/>
        </w:rPr>
        <w:t xml:space="preserve"> ndërrajonal dhe transnacional, si dhe bashkëpunimit publik-privat për të siguruar rritje gjithëpërfshirëse dhe përmirësim të cilësisë së jetës. Në veçanti p</w:t>
      </w:r>
      <w:r w:rsidR="00BD605B" w:rsidRPr="00B400F6">
        <w:rPr>
          <w:rFonts w:ascii="Garamond" w:hAnsi="Garamond" w:cstheme="majorBidi"/>
          <w:i/>
          <w:iCs/>
          <w:sz w:val="24"/>
          <w:szCs w:val="24"/>
          <w:lang w:val="sq-AL"/>
        </w:rPr>
        <w:t>ë</w:t>
      </w:r>
      <w:r w:rsidR="00E512EF" w:rsidRPr="00B400F6">
        <w:rPr>
          <w:rFonts w:ascii="Garamond" w:hAnsi="Garamond" w:cstheme="majorBidi"/>
          <w:i/>
          <w:iCs/>
          <w:sz w:val="24"/>
          <w:szCs w:val="24"/>
          <w:lang w:val="sq-AL"/>
        </w:rPr>
        <w:t>r rajonet e mbetura pas, promovimi dhe shfrytëzimi i dijeve dhe aseteve vendore (p.sh. trashëgimia kulturore dhe natyrore) kanë potencialin t</w:t>
      </w:r>
      <w:r w:rsidR="003B0C53" w:rsidRPr="00B400F6">
        <w:rPr>
          <w:rFonts w:ascii="Garamond" w:hAnsi="Garamond" w:cstheme="majorBidi"/>
          <w:i/>
          <w:iCs/>
          <w:sz w:val="24"/>
          <w:szCs w:val="24"/>
          <w:lang w:val="sq-AL"/>
        </w:rPr>
        <w:t>’</w:t>
      </w:r>
      <w:r w:rsidR="00E512EF" w:rsidRPr="00B400F6">
        <w:rPr>
          <w:rFonts w:ascii="Garamond" w:hAnsi="Garamond" w:cstheme="majorBidi"/>
          <w:i/>
          <w:iCs/>
          <w:sz w:val="24"/>
          <w:szCs w:val="24"/>
          <w:lang w:val="sq-AL"/>
        </w:rPr>
        <w:t>i b</w:t>
      </w:r>
      <w:r w:rsidR="00BD605B" w:rsidRPr="00B400F6">
        <w:rPr>
          <w:rFonts w:ascii="Garamond" w:hAnsi="Garamond" w:cstheme="majorBidi"/>
          <w:i/>
          <w:iCs/>
          <w:sz w:val="24"/>
          <w:szCs w:val="24"/>
          <w:lang w:val="sq-AL"/>
        </w:rPr>
        <w:t>ë</w:t>
      </w:r>
      <w:r w:rsidR="00E512EF" w:rsidRPr="00B400F6">
        <w:rPr>
          <w:rFonts w:ascii="Garamond" w:hAnsi="Garamond" w:cstheme="majorBidi"/>
          <w:i/>
          <w:iCs/>
          <w:sz w:val="24"/>
          <w:szCs w:val="24"/>
          <w:lang w:val="sq-AL"/>
        </w:rPr>
        <w:t>jn</w:t>
      </w:r>
      <w:r w:rsidR="00BD605B" w:rsidRPr="00B400F6">
        <w:rPr>
          <w:rFonts w:ascii="Garamond" w:hAnsi="Garamond" w:cstheme="majorBidi"/>
          <w:i/>
          <w:iCs/>
          <w:sz w:val="24"/>
          <w:szCs w:val="24"/>
          <w:lang w:val="sq-AL"/>
        </w:rPr>
        <w:t>ë</w:t>
      </w:r>
      <w:r w:rsidR="00E512EF" w:rsidRPr="00B400F6">
        <w:rPr>
          <w:rFonts w:ascii="Garamond" w:hAnsi="Garamond" w:cstheme="majorBidi"/>
          <w:i/>
          <w:iCs/>
          <w:sz w:val="24"/>
          <w:szCs w:val="24"/>
          <w:lang w:val="sq-AL"/>
        </w:rPr>
        <w:t xml:space="preserve"> zona me diversifikim ekonomik, duke hedhur themelet për zhvillimin e ekonomisë së dijes.</w:t>
      </w:r>
    </w:p>
    <w:p w14:paraId="690F1A51" w14:textId="034D4BA7" w:rsidR="00E512EF" w:rsidRPr="00B400F6" w:rsidRDefault="00B33287" w:rsidP="009205FB">
      <w:pPr>
        <w:autoSpaceDE w:val="0"/>
        <w:autoSpaceDN w:val="0"/>
        <w:adjustRightInd w:val="0"/>
        <w:spacing w:after="0" w:line="240" w:lineRule="auto"/>
        <w:ind w:firstLine="284"/>
        <w:jc w:val="both"/>
        <w:rPr>
          <w:rFonts w:ascii="Garamond" w:hAnsi="Garamond" w:cstheme="majorBidi"/>
          <w:i/>
          <w:iCs/>
          <w:sz w:val="24"/>
          <w:szCs w:val="24"/>
          <w:lang w:val="sq-AL"/>
        </w:rPr>
      </w:pPr>
      <w:r w:rsidRPr="00B400F6">
        <w:rPr>
          <w:rFonts w:ascii="Garamond" w:hAnsi="Garamond" w:cstheme="majorBidi"/>
          <w:sz w:val="24"/>
          <w:szCs w:val="24"/>
          <w:lang w:val="sq-AL"/>
        </w:rPr>
        <w:t>2</w:t>
      </w:r>
      <w:r w:rsidR="001E4854" w:rsidRPr="00B400F6">
        <w:rPr>
          <w:rFonts w:ascii="Garamond" w:hAnsi="Garamond" w:cstheme="majorBidi"/>
          <w:sz w:val="24"/>
          <w:szCs w:val="24"/>
          <w:lang w:val="sq-AL"/>
        </w:rPr>
        <w:t>.</w:t>
      </w:r>
      <w:r w:rsidR="00E512EF" w:rsidRPr="00B400F6">
        <w:rPr>
          <w:rFonts w:ascii="Garamond" w:hAnsi="Garamond" w:cstheme="majorBidi"/>
          <w:sz w:val="24"/>
          <w:szCs w:val="24"/>
          <w:lang w:val="sq-AL"/>
        </w:rPr>
        <w:t xml:space="preserve"> </w:t>
      </w:r>
      <w:r w:rsidR="00E512EF" w:rsidRPr="00B400F6">
        <w:rPr>
          <w:rFonts w:ascii="Garamond" w:hAnsi="Garamond" w:cstheme="majorBidi"/>
          <w:i/>
          <w:iCs/>
          <w:sz w:val="24"/>
          <w:szCs w:val="24"/>
          <w:lang w:val="sq-AL"/>
        </w:rPr>
        <w:t>N</w:t>
      </w:r>
      <w:r w:rsidR="00BD605B" w:rsidRPr="00B400F6">
        <w:rPr>
          <w:rFonts w:ascii="Garamond" w:hAnsi="Garamond" w:cstheme="majorBidi"/>
          <w:i/>
          <w:iCs/>
          <w:sz w:val="24"/>
          <w:szCs w:val="24"/>
          <w:lang w:val="sq-AL"/>
        </w:rPr>
        <w:t>ë</w:t>
      </w:r>
      <w:r w:rsidR="00E512EF" w:rsidRPr="00B400F6">
        <w:rPr>
          <w:rFonts w:ascii="Garamond" w:hAnsi="Garamond" w:cstheme="majorBidi"/>
          <w:i/>
          <w:iCs/>
          <w:sz w:val="24"/>
          <w:szCs w:val="24"/>
          <w:lang w:val="sq-AL"/>
        </w:rPr>
        <w:t xml:space="preserve"> </w:t>
      </w:r>
      <w:r w:rsidR="00E512EF" w:rsidRPr="00B400F6">
        <w:rPr>
          <w:rFonts w:ascii="Garamond" w:hAnsi="Garamond" w:cstheme="majorBidi"/>
          <w:b/>
          <w:bCs/>
          <w:i/>
          <w:iCs/>
          <w:sz w:val="24"/>
          <w:szCs w:val="24"/>
          <w:lang w:val="sq-AL"/>
        </w:rPr>
        <w:t>rajonet periferike m</w:t>
      </w:r>
      <w:r w:rsidR="00BD605B" w:rsidRPr="00B400F6">
        <w:rPr>
          <w:rFonts w:ascii="Garamond" w:hAnsi="Garamond" w:cstheme="majorBidi"/>
          <w:b/>
          <w:bCs/>
          <w:i/>
          <w:iCs/>
          <w:sz w:val="24"/>
          <w:szCs w:val="24"/>
          <w:lang w:val="sq-AL"/>
        </w:rPr>
        <w:t>ë</w:t>
      </w:r>
      <w:r w:rsidR="00E512EF" w:rsidRPr="00B400F6">
        <w:rPr>
          <w:rFonts w:ascii="Garamond" w:hAnsi="Garamond" w:cstheme="majorBidi"/>
          <w:b/>
          <w:bCs/>
          <w:i/>
          <w:iCs/>
          <w:sz w:val="24"/>
          <w:szCs w:val="24"/>
          <w:lang w:val="sq-AL"/>
        </w:rPr>
        <w:t xml:space="preserve"> pak t</w:t>
      </w:r>
      <w:r w:rsidR="00BD605B" w:rsidRPr="00B400F6">
        <w:rPr>
          <w:rFonts w:ascii="Garamond" w:hAnsi="Garamond" w:cstheme="majorBidi"/>
          <w:b/>
          <w:bCs/>
          <w:i/>
          <w:iCs/>
          <w:sz w:val="24"/>
          <w:szCs w:val="24"/>
          <w:lang w:val="sq-AL"/>
        </w:rPr>
        <w:t>ë</w:t>
      </w:r>
      <w:r w:rsidR="00E512EF" w:rsidRPr="00B400F6">
        <w:rPr>
          <w:rFonts w:ascii="Garamond" w:hAnsi="Garamond" w:cstheme="majorBidi"/>
          <w:b/>
          <w:bCs/>
          <w:i/>
          <w:iCs/>
          <w:sz w:val="24"/>
          <w:szCs w:val="24"/>
          <w:lang w:val="sq-AL"/>
        </w:rPr>
        <w:t xml:space="preserve"> zhvilluara </w:t>
      </w:r>
      <w:r w:rsidR="00E512EF" w:rsidRPr="00B400F6">
        <w:rPr>
          <w:rFonts w:ascii="Garamond" w:hAnsi="Garamond" w:cstheme="majorBidi"/>
          <w:i/>
          <w:iCs/>
          <w:sz w:val="24"/>
          <w:szCs w:val="24"/>
          <w:lang w:val="sq-AL"/>
        </w:rPr>
        <w:t>politikat duhet të mbështesin përmirësimin e novacioneve ekzistuese, pasi këto rajone kanë më shumë mundësi për eksperimente dhe ndryshime rrënjësore, pasi ato janë më pak të varura nga sistemi (d.m.th. ekosistemet novatore që duhet t</w:t>
      </w:r>
      <w:r w:rsidR="00BD605B" w:rsidRPr="00B400F6">
        <w:rPr>
          <w:rFonts w:ascii="Garamond" w:hAnsi="Garamond" w:cstheme="majorBidi"/>
          <w:i/>
          <w:iCs/>
          <w:sz w:val="24"/>
          <w:szCs w:val="24"/>
          <w:lang w:val="sq-AL"/>
        </w:rPr>
        <w:t>ë</w:t>
      </w:r>
      <w:r w:rsidR="00E512EF" w:rsidRPr="00B400F6">
        <w:rPr>
          <w:rFonts w:ascii="Garamond" w:hAnsi="Garamond" w:cstheme="majorBidi"/>
          <w:i/>
          <w:iCs/>
          <w:sz w:val="24"/>
          <w:szCs w:val="24"/>
          <w:lang w:val="sq-AL"/>
        </w:rPr>
        <w:t xml:space="preserve"> p</w:t>
      </w:r>
      <w:r w:rsidR="00BD605B" w:rsidRPr="00B400F6">
        <w:rPr>
          <w:rFonts w:ascii="Garamond" w:hAnsi="Garamond" w:cstheme="majorBidi"/>
          <w:i/>
          <w:iCs/>
          <w:sz w:val="24"/>
          <w:szCs w:val="24"/>
          <w:lang w:val="sq-AL"/>
        </w:rPr>
        <w:t>ë</w:t>
      </w:r>
      <w:r w:rsidR="00E512EF" w:rsidRPr="00B400F6">
        <w:rPr>
          <w:rFonts w:ascii="Garamond" w:hAnsi="Garamond" w:cstheme="majorBidi"/>
          <w:i/>
          <w:iCs/>
          <w:sz w:val="24"/>
          <w:szCs w:val="24"/>
          <w:lang w:val="sq-AL"/>
        </w:rPr>
        <w:t>rshtaten me ndryshimet janë më pak të zhvilluara dhe rrjedhimisht p</w:t>
      </w:r>
      <w:r w:rsidR="00BD605B" w:rsidRPr="00B400F6">
        <w:rPr>
          <w:rFonts w:ascii="Garamond" w:hAnsi="Garamond" w:cstheme="majorBidi"/>
          <w:i/>
          <w:iCs/>
          <w:sz w:val="24"/>
          <w:szCs w:val="24"/>
          <w:lang w:val="sq-AL"/>
        </w:rPr>
        <w:t>ë</w:t>
      </w:r>
      <w:r w:rsidR="00E512EF" w:rsidRPr="00B400F6">
        <w:rPr>
          <w:rFonts w:ascii="Garamond" w:hAnsi="Garamond" w:cstheme="majorBidi"/>
          <w:i/>
          <w:iCs/>
          <w:sz w:val="24"/>
          <w:szCs w:val="24"/>
          <w:lang w:val="sq-AL"/>
        </w:rPr>
        <w:t>rshtaten m</w:t>
      </w:r>
      <w:r w:rsidR="00BD605B" w:rsidRPr="00B400F6">
        <w:rPr>
          <w:rFonts w:ascii="Garamond" w:hAnsi="Garamond" w:cstheme="majorBidi"/>
          <w:i/>
          <w:iCs/>
          <w:sz w:val="24"/>
          <w:szCs w:val="24"/>
          <w:lang w:val="sq-AL"/>
        </w:rPr>
        <w:t>ë</w:t>
      </w:r>
      <w:r w:rsidR="00E512EF" w:rsidRPr="00B400F6">
        <w:rPr>
          <w:rFonts w:ascii="Garamond" w:hAnsi="Garamond" w:cstheme="majorBidi"/>
          <w:i/>
          <w:iCs/>
          <w:sz w:val="24"/>
          <w:szCs w:val="24"/>
          <w:lang w:val="sq-AL"/>
        </w:rPr>
        <w:t xml:space="preserve"> leht</w:t>
      </w:r>
      <w:r w:rsidR="00BD605B" w:rsidRPr="00B400F6">
        <w:rPr>
          <w:rFonts w:ascii="Garamond" w:hAnsi="Garamond" w:cstheme="majorBidi"/>
          <w:i/>
          <w:iCs/>
          <w:sz w:val="24"/>
          <w:szCs w:val="24"/>
          <w:lang w:val="sq-AL"/>
        </w:rPr>
        <w:t>ë</w:t>
      </w:r>
      <w:r w:rsidR="00E512EF" w:rsidRPr="00B400F6">
        <w:rPr>
          <w:rFonts w:ascii="Garamond" w:hAnsi="Garamond" w:cstheme="majorBidi"/>
          <w:i/>
          <w:iCs/>
          <w:sz w:val="24"/>
          <w:szCs w:val="24"/>
          <w:lang w:val="sq-AL"/>
        </w:rPr>
        <w:t>). Kjo alternativ</w:t>
      </w:r>
      <w:r w:rsidR="00BD605B" w:rsidRPr="00B400F6">
        <w:rPr>
          <w:rFonts w:ascii="Garamond" w:hAnsi="Garamond" w:cstheme="majorBidi"/>
          <w:i/>
          <w:iCs/>
          <w:sz w:val="24"/>
          <w:szCs w:val="24"/>
          <w:lang w:val="sq-AL"/>
        </w:rPr>
        <w:t>ë</w:t>
      </w:r>
      <w:r w:rsidR="00E512EF" w:rsidRPr="00B400F6">
        <w:rPr>
          <w:rFonts w:ascii="Garamond" w:hAnsi="Garamond" w:cstheme="majorBidi"/>
          <w:i/>
          <w:iCs/>
          <w:sz w:val="24"/>
          <w:szCs w:val="24"/>
          <w:lang w:val="sq-AL"/>
        </w:rPr>
        <w:t xml:space="preserve"> </w:t>
      </w:r>
      <w:r w:rsidR="00BD605B" w:rsidRPr="00B400F6">
        <w:rPr>
          <w:rFonts w:ascii="Garamond" w:hAnsi="Garamond" w:cstheme="majorBidi"/>
          <w:i/>
          <w:iCs/>
          <w:sz w:val="24"/>
          <w:szCs w:val="24"/>
          <w:lang w:val="sq-AL"/>
        </w:rPr>
        <w:t>ë</w:t>
      </w:r>
      <w:r w:rsidR="00E512EF" w:rsidRPr="00B400F6">
        <w:rPr>
          <w:rFonts w:ascii="Garamond" w:hAnsi="Garamond" w:cstheme="majorBidi"/>
          <w:i/>
          <w:iCs/>
          <w:sz w:val="24"/>
          <w:szCs w:val="24"/>
          <w:lang w:val="sq-AL"/>
        </w:rPr>
        <w:t>sht</w:t>
      </w:r>
      <w:r w:rsidR="00BD605B" w:rsidRPr="00B400F6">
        <w:rPr>
          <w:rFonts w:ascii="Garamond" w:hAnsi="Garamond" w:cstheme="majorBidi"/>
          <w:i/>
          <w:iCs/>
          <w:sz w:val="24"/>
          <w:szCs w:val="24"/>
          <w:lang w:val="sq-AL"/>
        </w:rPr>
        <w:t>ë</w:t>
      </w:r>
      <w:r w:rsidR="00E512EF" w:rsidRPr="00B400F6">
        <w:rPr>
          <w:rFonts w:ascii="Garamond" w:hAnsi="Garamond" w:cstheme="majorBidi"/>
          <w:i/>
          <w:iCs/>
          <w:sz w:val="24"/>
          <w:szCs w:val="24"/>
          <w:lang w:val="sq-AL"/>
        </w:rPr>
        <w:t xml:space="preserve"> m</w:t>
      </w:r>
      <w:r w:rsidR="00BD605B" w:rsidRPr="00B400F6">
        <w:rPr>
          <w:rFonts w:ascii="Garamond" w:hAnsi="Garamond" w:cstheme="majorBidi"/>
          <w:i/>
          <w:iCs/>
          <w:sz w:val="24"/>
          <w:szCs w:val="24"/>
          <w:lang w:val="sq-AL"/>
        </w:rPr>
        <w:t>ë</w:t>
      </w:r>
      <w:r w:rsidR="00E512EF" w:rsidRPr="00B400F6">
        <w:rPr>
          <w:rFonts w:ascii="Garamond" w:hAnsi="Garamond" w:cstheme="majorBidi"/>
          <w:i/>
          <w:iCs/>
          <w:sz w:val="24"/>
          <w:szCs w:val="24"/>
          <w:lang w:val="sq-AL"/>
        </w:rPr>
        <w:t xml:space="preserve"> pak e rrezikshme dhe e kushtueshme sesa p</w:t>
      </w:r>
      <w:r w:rsidR="00BD605B" w:rsidRPr="00B400F6">
        <w:rPr>
          <w:rFonts w:ascii="Garamond" w:hAnsi="Garamond" w:cstheme="majorBidi"/>
          <w:i/>
          <w:iCs/>
          <w:sz w:val="24"/>
          <w:szCs w:val="24"/>
          <w:lang w:val="sq-AL"/>
        </w:rPr>
        <w:t>ë</w:t>
      </w:r>
      <w:r w:rsidR="00E512EF" w:rsidRPr="00B400F6">
        <w:rPr>
          <w:rFonts w:ascii="Garamond" w:hAnsi="Garamond" w:cstheme="majorBidi"/>
          <w:i/>
          <w:iCs/>
          <w:sz w:val="24"/>
          <w:szCs w:val="24"/>
          <w:lang w:val="sq-AL"/>
        </w:rPr>
        <w:t>rpjekjet p</w:t>
      </w:r>
      <w:r w:rsidR="00BD605B" w:rsidRPr="00B400F6">
        <w:rPr>
          <w:rFonts w:ascii="Garamond" w:hAnsi="Garamond" w:cstheme="majorBidi"/>
          <w:i/>
          <w:iCs/>
          <w:sz w:val="24"/>
          <w:szCs w:val="24"/>
          <w:lang w:val="sq-AL"/>
        </w:rPr>
        <w:t>ë</w:t>
      </w:r>
      <w:r w:rsidR="00E512EF" w:rsidRPr="00B400F6">
        <w:rPr>
          <w:rFonts w:ascii="Garamond" w:hAnsi="Garamond" w:cstheme="majorBidi"/>
          <w:i/>
          <w:iCs/>
          <w:sz w:val="24"/>
          <w:szCs w:val="24"/>
          <w:lang w:val="sq-AL"/>
        </w:rPr>
        <w:t>r t</w:t>
      </w:r>
      <w:r w:rsidR="00BD605B" w:rsidRPr="00B400F6">
        <w:rPr>
          <w:rFonts w:ascii="Garamond" w:hAnsi="Garamond" w:cstheme="majorBidi"/>
          <w:i/>
          <w:iCs/>
          <w:sz w:val="24"/>
          <w:szCs w:val="24"/>
          <w:lang w:val="sq-AL"/>
        </w:rPr>
        <w:t>ë</w:t>
      </w:r>
      <w:r w:rsidR="00E512EF" w:rsidRPr="00B400F6">
        <w:rPr>
          <w:rFonts w:ascii="Garamond" w:hAnsi="Garamond" w:cstheme="majorBidi"/>
          <w:i/>
          <w:iCs/>
          <w:sz w:val="24"/>
          <w:szCs w:val="24"/>
          <w:lang w:val="sq-AL"/>
        </w:rPr>
        <w:t xml:space="preserve"> krijuar dije t</w:t>
      </w:r>
      <w:r w:rsidR="00BD605B" w:rsidRPr="00B400F6">
        <w:rPr>
          <w:rFonts w:ascii="Garamond" w:hAnsi="Garamond" w:cstheme="majorBidi"/>
          <w:i/>
          <w:iCs/>
          <w:sz w:val="24"/>
          <w:szCs w:val="24"/>
          <w:lang w:val="sq-AL"/>
        </w:rPr>
        <w:t>ë</w:t>
      </w:r>
      <w:r w:rsidR="00E512EF" w:rsidRPr="00B400F6">
        <w:rPr>
          <w:rFonts w:ascii="Garamond" w:hAnsi="Garamond" w:cstheme="majorBidi"/>
          <w:i/>
          <w:iCs/>
          <w:sz w:val="24"/>
          <w:szCs w:val="24"/>
          <w:lang w:val="sq-AL"/>
        </w:rPr>
        <w:t xml:space="preserve"> reja dhe ka më shumë gjasa të ketë sukses kur aktorët ekonomikë novatorë dhe me performancë të lartë nuk janë shumë të përqendruar në një rajon.</w:t>
      </w:r>
    </w:p>
    <w:p w14:paraId="644ECCAE" w14:textId="2CC2A584" w:rsidR="00E512EF" w:rsidRPr="00B400F6" w:rsidRDefault="00B33287" w:rsidP="009205FB">
      <w:pPr>
        <w:autoSpaceDE w:val="0"/>
        <w:autoSpaceDN w:val="0"/>
        <w:adjustRightInd w:val="0"/>
        <w:spacing w:after="0" w:line="240" w:lineRule="auto"/>
        <w:ind w:firstLine="284"/>
        <w:jc w:val="both"/>
        <w:rPr>
          <w:rFonts w:ascii="Garamond" w:hAnsi="Garamond" w:cstheme="majorBidi"/>
          <w:b/>
          <w:bCs/>
          <w:i/>
          <w:iCs/>
          <w:sz w:val="24"/>
          <w:szCs w:val="24"/>
          <w:lang w:val="sq-AL"/>
        </w:rPr>
      </w:pPr>
      <w:r w:rsidRPr="00B400F6">
        <w:rPr>
          <w:rFonts w:ascii="Garamond" w:hAnsi="Garamond" w:cstheme="majorBidi"/>
          <w:i/>
          <w:iCs/>
          <w:sz w:val="24"/>
          <w:szCs w:val="24"/>
          <w:lang w:val="sq-AL"/>
        </w:rPr>
        <w:t>3</w:t>
      </w:r>
      <w:r w:rsidR="001E4854" w:rsidRPr="00B400F6">
        <w:rPr>
          <w:rFonts w:ascii="Garamond" w:hAnsi="Garamond" w:cstheme="majorBidi"/>
          <w:i/>
          <w:iCs/>
          <w:sz w:val="24"/>
          <w:szCs w:val="24"/>
          <w:lang w:val="sq-AL"/>
        </w:rPr>
        <w:t>.</w:t>
      </w:r>
      <w:r w:rsidR="00E512EF" w:rsidRPr="00B400F6">
        <w:rPr>
          <w:rFonts w:ascii="Garamond" w:hAnsi="Garamond" w:cstheme="majorBidi"/>
          <w:i/>
          <w:iCs/>
          <w:sz w:val="24"/>
          <w:szCs w:val="24"/>
          <w:lang w:val="sq-AL"/>
        </w:rPr>
        <w:t xml:space="preserve"> N</w:t>
      </w:r>
      <w:r w:rsidR="00BD605B" w:rsidRPr="00B400F6">
        <w:rPr>
          <w:rFonts w:ascii="Garamond" w:hAnsi="Garamond" w:cstheme="majorBidi"/>
          <w:i/>
          <w:iCs/>
          <w:sz w:val="24"/>
          <w:szCs w:val="24"/>
          <w:lang w:val="sq-AL"/>
        </w:rPr>
        <w:t>ë</w:t>
      </w:r>
      <w:r w:rsidR="00E512EF" w:rsidRPr="00B400F6">
        <w:rPr>
          <w:rFonts w:ascii="Garamond" w:hAnsi="Garamond" w:cstheme="majorBidi"/>
          <w:i/>
          <w:iCs/>
          <w:sz w:val="24"/>
          <w:szCs w:val="24"/>
          <w:lang w:val="sq-AL"/>
        </w:rPr>
        <w:t xml:space="preserve"> </w:t>
      </w:r>
      <w:r w:rsidR="00E512EF" w:rsidRPr="00B400F6">
        <w:rPr>
          <w:rFonts w:ascii="Garamond" w:hAnsi="Garamond" w:cstheme="majorBidi"/>
          <w:b/>
          <w:bCs/>
          <w:i/>
          <w:iCs/>
          <w:sz w:val="24"/>
          <w:szCs w:val="24"/>
          <w:lang w:val="sq-AL"/>
        </w:rPr>
        <w:t xml:space="preserve">rajonet me novacion imitues, </w:t>
      </w:r>
      <w:r w:rsidR="00D826D8" w:rsidRPr="00B400F6">
        <w:rPr>
          <w:rFonts w:ascii="Garamond" w:hAnsi="Garamond" w:cstheme="majorBidi"/>
          <w:i/>
          <w:iCs/>
          <w:sz w:val="24"/>
          <w:szCs w:val="24"/>
          <w:lang w:val="sq-AL"/>
        </w:rPr>
        <w:t>aktiviteti i</w:t>
      </w:r>
      <w:r w:rsidR="00E512EF" w:rsidRPr="00B400F6">
        <w:rPr>
          <w:rFonts w:ascii="Garamond" w:hAnsi="Garamond" w:cstheme="majorBidi"/>
          <w:i/>
          <w:iCs/>
          <w:sz w:val="24"/>
          <w:szCs w:val="24"/>
          <w:lang w:val="sq-AL"/>
        </w:rPr>
        <w:t xml:space="preserve"> fort</w:t>
      </w:r>
      <w:r w:rsidR="00BD605B" w:rsidRPr="00B400F6">
        <w:rPr>
          <w:rFonts w:ascii="Garamond" w:hAnsi="Garamond" w:cstheme="majorBidi"/>
          <w:i/>
          <w:iCs/>
          <w:sz w:val="24"/>
          <w:szCs w:val="24"/>
          <w:lang w:val="sq-AL"/>
        </w:rPr>
        <w:t>ë</w:t>
      </w:r>
      <w:r w:rsidR="00E512EF" w:rsidRPr="00B400F6">
        <w:rPr>
          <w:rFonts w:ascii="Garamond" w:hAnsi="Garamond" w:cstheme="majorBidi"/>
          <w:i/>
          <w:iCs/>
          <w:sz w:val="24"/>
          <w:szCs w:val="24"/>
          <w:lang w:val="sq-AL"/>
        </w:rPr>
        <w:t xml:space="preserve"> sip</w:t>
      </w:r>
      <w:r w:rsidR="00BD605B" w:rsidRPr="00B400F6">
        <w:rPr>
          <w:rFonts w:ascii="Garamond" w:hAnsi="Garamond" w:cstheme="majorBidi"/>
          <w:i/>
          <w:iCs/>
          <w:sz w:val="24"/>
          <w:szCs w:val="24"/>
          <w:lang w:val="sq-AL"/>
        </w:rPr>
        <w:t>ë</w:t>
      </w:r>
      <w:r w:rsidR="00E512EF" w:rsidRPr="00B400F6">
        <w:rPr>
          <w:rFonts w:ascii="Garamond" w:hAnsi="Garamond" w:cstheme="majorBidi"/>
          <w:i/>
          <w:iCs/>
          <w:sz w:val="24"/>
          <w:szCs w:val="24"/>
          <w:lang w:val="sq-AL"/>
        </w:rPr>
        <w:t>rmarr</w:t>
      </w:r>
      <w:r w:rsidR="00BD605B" w:rsidRPr="00B400F6">
        <w:rPr>
          <w:rFonts w:ascii="Garamond" w:hAnsi="Garamond" w:cstheme="majorBidi"/>
          <w:i/>
          <w:iCs/>
          <w:sz w:val="24"/>
          <w:szCs w:val="24"/>
          <w:lang w:val="sq-AL"/>
        </w:rPr>
        <w:t>ë</w:t>
      </w:r>
      <w:r w:rsidR="00E512EF" w:rsidRPr="00B400F6">
        <w:rPr>
          <w:rFonts w:ascii="Garamond" w:hAnsi="Garamond" w:cstheme="majorBidi"/>
          <w:i/>
          <w:iCs/>
          <w:sz w:val="24"/>
          <w:szCs w:val="24"/>
          <w:lang w:val="sq-AL"/>
        </w:rPr>
        <w:t>s mund të nxisë përvetësimin e dijeve nga jashtë rajonit dhe shnd</w:t>
      </w:r>
      <w:r w:rsidR="00BD605B" w:rsidRPr="00B400F6">
        <w:rPr>
          <w:rFonts w:ascii="Garamond" w:hAnsi="Garamond" w:cstheme="majorBidi"/>
          <w:i/>
          <w:iCs/>
          <w:sz w:val="24"/>
          <w:szCs w:val="24"/>
          <w:lang w:val="sq-AL"/>
        </w:rPr>
        <w:t>ë</w:t>
      </w:r>
      <w:r w:rsidR="00E512EF" w:rsidRPr="00B400F6">
        <w:rPr>
          <w:rFonts w:ascii="Garamond" w:hAnsi="Garamond" w:cstheme="majorBidi"/>
          <w:i/>
          <w:iCs/>
          <w:sz w:val="24"/>
          <w:szCs w:val="24"/>
          <w:lang w:val="sq-AL"/>
        </w:rPr>
        <w:t>rrimin e tyre n</w:t>
      </w:r>
      <w:r w:rsidR="00BD605B" w:rsidRPr="00B400F6">
        <w:rPr>
          <w:rFonts w:ascii="Garamond" w:hAnsi="Garamond" w:cstheme="majorBidi"/>
          <w:i/>
          <w:iCs/>
          <w:sz w:val="24"/>
          <w:szCs w:val="24"/>
          <w:lang w:val="sq-AL"/>
        </w:rPr>
        <w:t>ë</w:t>
      </w:r>
      <w:r w:rsidR="00E512EF" w:rsidRPr="00B400F6">
        <w:rPr>
          <w:rFonts w:ascii="Garamond" w:hAnsi="Garamond" w:cstheme="majorBidi"/>
          <w:i/>
          <w:iCs/>
          <w:sz w:val="24"/>
          <w:szCs w:val="24"/>
          <w:lang w:val="sq-AL"/>
        </w:rPr>
        <w:t xml:space="preserve"> </w:t>
      </w:r>
      <w:r w:rsidR="00D826D8" w:rsidRPr="00B400F6">
        <w:rPr>
          <w:rFonts w:ascii="Garamond" w:hAnsi="Garamond" w:cstheme="majorBidi"/>
          <w:i/>
          <w:iCs/>
          <w:sz w:val="24"/>
          <w:szCs w:val="24"/>
          <w:lang w:val="sq-AL"/>
        </w:rPr>
        <w:t>aktivitete</w:t>
      </w:r>
      <w:r w:rsidR="00E512EF" w:rsidRPr="00B400F6">
        <w:rPr>
          <w:rFonts w:ascii="Garamond" w:hAnsi="Garamond" w:cstheme="majorBidi"/>
          <w:i/>
          <w:iCs/>
          <w:sz w:val="24"/>
          <w:szCs w:val="24"/>
          <w:lang w:val="sq-AL"/>
        </w:rPr>
        <w:t xml:space="preserve"> novatore vendore. K</w:t>
      </w:r>
      <w:r w:rsidR="00BD605B" w:rsidRPr="00B400F6">
        <w:rPr>
          <w:rFonts w:ascii="Garamond" w:hAnsi="Garamond" w:cstheme="majorBidi"/>
          <w:i/>
          <w:iCs/>
          <w:sz w:val="24"/>
          <w:szCs w:val="24"/>
          <w:lang w:val="sq-AL"/>
        </w:rPr>
        <w:t>ë</w:t>
      </w:r>
      <w:r w:rsidR="00E512EF" w:rsidRPr="00B400F6">
        <w:rPr>
          <w:rFonts w:ascii="Garamond" w:hAnsi="Garamond" w:cstheme="majorBidi"/>
          <w:i/>
          <w:iCs/>
          <w:sz w:val="24"/>
          <w:szCs w:val="24"/>
          <w:lang w:val="sq-AL"/>
        </w:rPr>
        <w:t>rkimi dhe marrja e dijeve t</w:t>
      </w:r>
      <w:r w:rsidR="00BD605B" w:rsidRPr="00B400F6">
        <w:rPr>
          <w:rFonts w:ascii="Garamond" w:hAnsi="Garamond" w:cstheme="majorBidi"/>
          <w:i/>
          <w:iCs/>
          <w:sz w:val="24"/>
          <w:szCs w:val="24"/>
          <w:lang w:val="sq-AL"/>
        </w:rPr>
        <w:t>ë</w:t>
      </w:r>
      <w:r w:rsidR="00E512EF" w:rsidRPr="00B400F6">
        <w:rPr>
          <w:rFonts w:ascii="Garamond" w:hAnsi="Garamond" w:cstheme="majorBidi"/>
          <w:i/>
          <w:iCs/>
          <w:sz w:val="24"/>
          <w:szCs w:val="24"/>
          <w:lang w:val="sq-AL"/>
        </w:rPr>
        <w:t xml:space="preserve"> jashtme duhet t</w:t>
      </w:r>
      <w:r w:rsidR="00BD605B" w:rsidRPr="00B400F6">
        <w:rPr>
          <w:rFonts w:ascii="Garamond" w:hAnsi="Garamond" w:cstheme="majorBidi"/>
          <w:i/>
          <w:iCs/>
          <w:sz w:val="24"/>
          <w:szCs w:val="24"/>
          <w:lang w:val="sq-AL"/>
        </w:rPr>
        <w:t>ë</w:t>
      </w:r>
      <w:r w:rsidR="00E512EF" w:rsidRPr="00B400F6">
        <w:rPr>
          <w:rFonts w:ascii="Garamond" w:hAnsi="Garamond" w:cstheme="majorBidi"/>
          <w:i/>
          <w:iCs/>
          <w:sz w:val="24"/>
          <w:szCs w:val="24"/>
          <w:lang w:val="sq-AL"/>
        </w:rPr>
        <w:t xml:space="preserve"> mbështetet nëpërmjet stimujve për bizneset vendore (ekzistuese ose të reja) për të zhvilluar projekte plotësuese me korporatat shumëkombëshe ose për të zhvilluar marrëdhënie të specializuara nënkontraktimi me to.</w:t>
      </w:r>
    </w:p>
    <w:p w14:paraId="38B5BB68" w14:textId="0D2C3684" w:rsidR="00A44699" w:rsidRPr="00B400F6" w:rsidRDefault="00A44699" w:rsidP="009205FB">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 xml:space="preserve">Zhvillimi i kapaciteteve për novacion dhe </w:t>
      </w:r>
      <w:r w:rsidR="00D826D8" w:rsidRPr="00B400F6">
        <w:rPr>
          <w:rFonts w:ascii="Garamond" w:hAnsi="Garamond" w:cstheme="majorBidi"/>
          <w:sz w:val="24"/>
          <w:szCs w:val="24"/>
          <w:lang w:val="sq-AL"/>
        </w:rPr>
        <w:t>k</w:t>
      </w:r>
      <w:r w:rsidR="00BD605B" w:rsidRPr="00B400F6">
        <w:rPr>
          <w:rFonts w:ascii="Garamond" w:hAnsi="Garamond" w:cstheme="majorBidi"/>
          <w:sz w:val="24"/>
          <w:szCs w:val="24"/>
          <w:lang w:val="sq-AL"/>
        </w:rPr>
        <w:t>ë</w:t>
      </w:r>
      <w:r w:rsidR="00D826D8" w:rsidRPr="00B400F6">
        <w:rPr>
          <w:rFonts w:ascii="Garamond" w:hAnsi="Garamond" w:cstheme="majorBidi"/>
          <w:sz w:val="24"/>
          <w:szCs w:val="24"/>
          <w:lang w:val="sq-AL"/>
        </w:rPr>
        <w:t>rkim shkencor</w:t>
      </w:r>
      <w:r w:rsidRPr="00B400F6">
        <w:rPr>
          <w:rFonts w:ascii="Garamond" w:hAnsi="Garamond" w:cstheme="majorBidi"/>
          <w:sz w:val="24"/>
          <w:szCs w:val="24"/>
          <w:lang w:val="sq-AL"/>
        </w:rPr>
        <w:t xml:space="preserve"> në territoret tona mesdhetare është domosdoshmëria e parë për forcimin dhe konsolidimin e një shoqërie të dijes në rajonin tonë, në dobi të administratave, universiteteve, kompanive, qytetarëve...</w:t>
      </w:r>
    </w:p>
    <w:p w14:paraId="61F71F59" w14:textId="4DCD48FA" w:rsidR="00A44699" w:rsidRPr="00B400F6" w:rsidRDefault="00A44699" w:rsidP="009205FB">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 xml:space="preserve">Megjithatë, </w:t>
      </w:r>
      <w:r w:rsidR="00D826D8" w:rsidRPr="00B400F6">
        <w:rPr>
          <w:rFonts w:ascii="Garamond" w:hAnsi="Garamond" w:cstheme="majorBidi"/>
          <w:sz w:val="24"/>
          <w:szCs w:val="24"/>
          <w:lang w:val="sq-AL"/>
        </w:rPr>
        <w:t>Programi duhet t</w:t>
      </w:r>
      <w:r w:rsidR="00BD605B" w:rsidRPr="00B400F6">
        <w:rPr>
          <w:rFonts w:ascii="Garamond" w:hAnsi="Garamond" w:cstheme="majorBidi"/>
          <w:sz w:val="24"/>
          <w:szCs w:val="24"/>
          <w:lang w:val="sq-AL"/>
        </w:rPr>
        <w:t>ë</w:t>
      </w:r>
      <w:r w:rsidR="00D826D8" w:rsidRPr="00B400F6">
        <w:rPr>
          <w:rFonts w:ascii="Garamond" w:hAnsi="Garamond" w:cstheme="majorBidi"/>
          <w:sz w:val="24"/>
          <w:szCs w:val="24"/>
          <w:lang w:val="sq-AL"/>
        </w:rPr>
        <w:t xml:space="preserve"> trajtoj</w:t>
      </w:r>
      <w:r w:rsidR="00BD605B" w:rsidRPr="00B400F6">
        <w:rPr>
          <w:rFonts w:ascii="Garamond" w:hAnsi="Garamond" w:cstheme="majorBidi"/>
          <w:sz w:val="24"/>
          <w:szCs w:val="24"/>
          <w:lang w:val="sq-AL"/>
        </w:rPr>
        <w:t>ë</w:t>
      </w:r>
      <w:r w:rsidR="00D826D8" w:rsidRPr="00B400F6">
        <w:rPr>
          <w:rFonts w:ascii="Garamond" w:hAnsi="Garamond" w:cstheme="majorBidi"/>
          <w:sz w:val="24"/>
          <w:szCs w:val="24"/>
          <w:lang w:val="sq-AL"/>
        </w:rPr>
        <w:t xml:space="preserve"> edhe plot </w:t>
      </w:r>
      <w:r w:rsidRPr="00B400F6">
        <w:rPr>
          <w:rFonts w:ascii="Garamond" w:hAnsi="Garamond" w:cstheme="majorBidi"/>
          <w:sz w:val="24"/>
          <w:szCs w:val="24"/>
          <w:lang w:val="sq-AL"/>
        </w:rPr>
        <w:t>çështje të tjera, veçanërisht në lidhje me pasojat e ndryshimeve klimatike.</w:t>
      </w:r>
    </w:p>
    <w:p w14:paraId="7BDBFB4A" w14:textId="272DB5F7" w:rsidR="00A44699" w:rsidRPr="00B400F6" w:rsidRDefault="00D826D8" w:rsidP="009205FB">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 xml:space="preserve">Edhe </w:t>
      </w:r>
      <w:r w:rsidR="00A44699" w:rsidRPr="00B400F6">
        <w:rPr>
          <w:rFonts w:ascii="Garamond" w:hAnsi="Garamond" w:cstheme="majorBidi"/>
          <w:sz w:val="24"/>
          <w:szCs w:val="24"/>
          <w:lang w:val="sq-AL"/>
        </w:rPr>
        <w:t>në raportet ESPON</w:t>
      </w:r>
      <w:r w:rsidRPr="00B400F6">
        <w:rPr>
          <w:rFonts w:ascii="Garamond" w:hAnsi="Garamond" w:cstheme="majorBidi"/>
          <w:sz w:val="24"/>
          <w:szCs w:val="24"/>
          <w:lang w:val="sq-AL"/>
        </w:rPr>
        <w:t>-it</w:t>
      </w:r>
      <w:r w:rsidR="00A44699" w:rsidRPr="00B400F6">
        <w:rPr>
          <w:rFonts w:ascii="Garamond" w:hAnsi="Garamond" w:cstheme="majorBidi"/>
          <w:sz w:val="24"/>
          <w:szCs w:val="24"/>
          <w:lang w:val="sq-AL"/>
        </w:rPr>
        <w:t xml:space="preserve"> të përmendura më lart, gjejmë se:</w:t>
      </w:r>
    </w:p>
    <w:p w14:paraId="23E13F65" w14:textId="4DCF7645" w:rsidR="00D826D8" w:rsidRPr="00B400F6" w:rsidRDefault="00D826D8" w:rsidP="009205FB">
      <w:pPr>
        <w:autoSpaceDE w:val="0"/>
        <w:autoSpaceDN w:val="0"/>
        <w:adjustRightInd w:val="0"/>
        <w:spacing w:after="0" w:line="240" w:lineRule="auto"/>
        <w:ind w:firstLine="284"/>
        <w:jc w:val="both"/>
        <w:rPr>
          <w:rFonts w:ascii="Garamond" w:hAnsi="Garamond" w:cstheme="majorBidi"/>
          <w:b/>
          <w:bCs/>
          <w:i/>
          <w:iCs/>
          <w:sz w:val="24"/>
          <w:szCs w:val="24"/>
          <w:lang w:val="sq-AL"/>
        </w:rPr>
      </w:pPr>
      <w:r w:rsidRPr="00B400F6">
        <w:rPr>
          <w:rFonts w:ascii="Garamond" w:hAnsi="Garamond" w:cstheme="majorBidi"/>
          <w:b/>
          <w:bCs/>
          <w:i/>
          <w:iCs/>
          <w:sz w:val="24"/>
          <w:szCs w:val="24"/>
          <w:lang w:val="sq-AL"/>
        </w:rPr>
        <w:t xml:space="preserve">Ndryshimet klimatike </w:t>
      </w:r>
      <w:r w:rsidRPr="00B400F6">
        <w:rPr>
          <w:rFonts w:ascii="Garamond" w:hAnsi="Garamond" w:cstheme="majorBidi"/>
          <w:i/>
          <w:iCs/>
          <w:sz w:val="24"/>
          <w:szCs w:val="24"/>
          <w:lang w:val="sq-AL"/>
        </w:rPr>
        <w:t>kanë ndikime të ndryshme në rajone të ndryshme biogjeografike t</w:t>
      </w:r>
      <w:r w:rsidR="00BD605B" w:rsidRPr="00B400F6">
        <w:rPr>
          <w:rFonts w:ascii="Garamond" w:hAnsi="Garamond" w:cstheme="majorBidi"/>
          <w:i/>
          <w:iCs/>
          <w:sz w:val="24"/>
          <w:szCs w:val="24"/>
          <w:lang w:val="sq-AL"/>
        </w:rPr>
        <w:t>ë</w:t>
      </w:r>
      <w:r w:rsidRPr="00B400F6">
        <w:rPr>
          <w:rFonts w:ascii="Garamond" w:hAnsi="Garamond" w:cstheme="majorBidi"/>
          <w:i/>
          <w:iCs/>
          <w:sz w:val="24"/>
          <w:szCs w:val="24"/>
          <w:lang w:val="sq-AL"/>
        </w:rPr>
        <w:t xml:space="preserve"> Evrop</w:t>
      </w:r>
      <w:r w:rsidR="00BD605B" w:rsidRPr="00B400F6">
        <w:rPr>
          <w:rFonts w:ascii="Garamond" w:hAnsi="Garamond" w:cstheme="majorBidi"/>
          <w:i/>
          <w:iCs/>
          <w:sz w:val="24"/>
          <w:szCs w:val="24"/>
          <w:lang w:val="sq-AL"/>
        </w:rPr>
        <w:t>ë</w:t>
      </w:r>
      <w:r w:rsidRPr="00B400F6">
        <w:rPr>
          <w:rFonts w:ascii="Garamond" w:hAnsi="Garamond" w:cstheme="majorBidi"/>
          <w:i/>
          <w:iCs/>
          <w:sz w:val="24"/>
          <w:szCs w:val="24"/>
          <w:lang w:val="sq-AL"/>
        </w:rPr>
        <w:t>s, siç tregohet në raportin e fundit të Agjencis</w:t>
      </w:r>
      <w:r w:rsidR="00BD605B" w:rsidRPr="00B400F6">
        <w:rPr>
          <w:rFonts w:ascii="Garamond" w:hAnsi="Garamond" w:cstheme="majorBidi"/>
          <w:i/>
          <w:iCs/>
          <w:sz w:val="24"/>
          <w:szCs w:val="24"/>
          <w:lang w:val="sq-AL"/>
        </w:rPr>
        <w:t>ë</w:t>
      </w:r>
      <w:r w:rsidRPr="00B400F6">
        <w:rPr>
          <w:rFonts w:ascii="Garamond" w:hAnsi="Garamond" w:cstheme="majorBidi"/>
          <w:i/>
          <w:iCs/>
          <w:sz w:val="24"/>
          <w:szCs w:val="24"/>
          <w:lang w:val="sq-AL"/>
        </w:rPr>
        <w:t xml:space="preserve"> Evropiane t</w:t>
      </w:r>
      <w:r w:rsidR="00BD605B" w:rsidRPr="00B400F6">
        <w:rPr>
          <w:rFonts w:ascii="Garamond" w:hAnsi="Garamond" w:cstheme="majorBidi"/>
          <w:i/>
          <w:iCs/>
          <w:sz w:val="24"/>
          <w:szCs w:val="24"/>
          <w:lang w:val="sq-AL"/>
        </w:rPr>
        <w:t>ë</w:t>
      </w:r>
      <w:r w:rsidRPr="00B400F6">
        <w:rPr>
          <w:rFonts w:ascii="Garamond" w:hAnsi="Garamond" w:cstheme="majorBidi"/>
          <w:i/>
          <w:iCs/>
          <w:sz w:val="24"/>
          <w:szCs w:val="24"/>
          <w:lang w:val="sq-AL"/>
        </w:rPr>
        <w:t xml:space="preserve"> Mjedisit (EEA 2017). Ndikimet e konstatuara nga ndryshimet e mjedisit jan</w:t>
      </w:r>
      <w:r w:rsidR="00BD605B" w:rsidRPr="00B400F6">
        <w:rPr>
          <w:rFonts w:ascii="Garamond" w:hAnsi="Garamond" w:cstheme="majorBidi"/>
          <w:i/>
          <w:iCs/>
          <w:sz w:val="24"/>
          <w:szCs w:val="24"/>
          <w:lang w:val="sq-AL"/>
        </w:rPr>
        <w:t>ë</w:t>
      </w:r>
      <w:r w:rsidRPr="00B400F6">
        <w:rPr>
          <w:rFonts w:ascii="Garamond" w:hAnsi="Garamond" w:cstheme="majorBidi"/>
          <w:i/>
          <w:iCs/>
          <w:sz w:val="24"/>
          <w:szCs w:val="24"/>
          <w:lang w:val="sq-AL"/>
        </w:rPr>
        <w:t xml:space="preserve">: </w:t>
      </w:r>
      <w:r w:rsidR="00C13548" w:rsidRPr="00B400F6">
        <w:rPr>
          <w:rFonts w:ascii="Garamond" w:hAnsi="Garamond" w:cstheme="majorBidi"/>
          <w:i/>
          <w:iCs/>
          <w:sz w:val="24"/>
          <w:szCs w:val="24"/>
          <w:lang w:val="sq-AL"/>
        </w:rPr>
        <w:t>thatësira</w:t>
      </w:r>
      <w:r w:rsidRPr="00B400F6">
        <w:rPr>
          <w:rFonts w:ascii="Garamond" w:hAnsi="Garamond" w:cstheme="majorBidi"/>
          <w:i/>
          <w:iCs/>
          <w:sz w:val="24"/>
          <w:szCs w:val="24"/>
          <w:lang w:val="sq-AL"/>
        </w:rPr>
        <w:t>, valët e të nxehtit, përmbytjet e shpejta dhe përmbytjet bregdetare,</w:t>
      </w:r>
      <w:r w:rsidR="003B0C53" w:rsidRPr="00B400F6">
        <w:rPr>
          <w:rFonts w:ascii="Garamond" w:hAnsi="Garamond" w:cstheme="majorBidi"/>
          <w:i/>
          <w:iCs/>
          <w:sz w:val="24"/>
          <w:szCs w:val="24"/>
          <w:lang w:val="sq-AL"/>
        </w:rPr>
        <w:t xml:space="preserve"> </w:t>
      </w:r>
      <w:r w:rsidRPr="00B400F6">
        <w:rPr>
          <w:rFonts w:ascii="Garamond" w:hAnsi="Garamond" w:cstheme="majorBidi"/>
          <w:i/>
          <w:iCs/>
          <w:sz w:val="24"/>
          <w:szCs w:val="24"/>
          <w:lang w:val="sq-AL"/>
        </w:rPr>
        <w:t>ndryshime t</w:t>
      </w:r>
      <w:r w:rsidR="00BD605B" w:rsidRPr="00B400F6">
        <w:rPr>
          <w:rFonts w:ascii="Garamond" w:hAnsi="Garamond" w:cstheme="majorBidi"/>
          <w:i/>
          <w:iCs/>
          <w:sz w:val="24"/>
          <w:szCs w:val="24"/>
          <w:lang w:val="sq-AL"/>
        </w:rPr>
        <w:t>ë</w:t>
      </w:r>
      <w:r w:rsidRPr="00B400F6">
        <w:rPr>
          <w:rFonts w:ascii="Garamond" w:hAnsi="Garamond" w:cstheme="majorBidi"/>
          <w:i/>
          <w:iCs/>
          <w:sz w:val="24"/>
          <w:szCs w:val="24"/>
          <w:lang w:val="sq-AL"/>
        </w:rPr>
        <w:t xml:space="preserve"> shumta në ekosistem (p.sh. migrimi i specieve drejt veriut) dhe ndryshime në sistemin ushqimor (p.sh. ndryshimet në rendimentet e të korrave) dhe sistemin energjetik (p.sh. rritja e k</w:t>
      </w:r>
      <w:r w:rsidR="00BD605B" w:rsidRPr="00B400F6">
        <w:rPr>
          <w:rFonts w:ascii="Garamond" w:hAnsi="Garamond" w:cstheme="majorBidi"/>
          <w:i/>
          <w:iCs/>
          <w:sz w:val="24"/>
          <w:szCs w:val="24"/>
          <w:lang w:val="sq-AL"/>
        </w:rPr>
        <w:t>ë</w:t>
      </w:r>
      <w:r w:rsidRPr="00B400F6">
        <w:rPr>
          <w:rFonts w:ascii="Garamond" w:hAnsi="Garamond" w:cstheme="majorBidi"/>
          <w:i/>
          <w:iCs/>
          <w:sz w:val="24"/>
          <w:szCs w:val="24"/>
          <w:lang w:val="sq-AL"/>
        </w:rPr>
        <w:t>rkes</w:t>
      </w:r>
      <w:r w:rsidR="00BD605B" w:rsidRPr="00B400F6">
        <w:rPr>
          <w:rFonts w:ascii="Garamond" w:hAnsi="Garamond" w:cstheme="majorBidi"/>
          <w:i/>
          <w:iCs/>
          <w:sz w:val="24"/>
          <w:szCs w:val="24"/>
          <w:lang w:val="sq-AL"/>
        </w:rPr>
        <w:t>ë</w:t>
      </w:r>
      <w:r w:rsidRPr="00B400F6">
        <w:rPr>
          <w:rFonts w:ascii="Garamond" w:hAnsi="Garamond" w:cstheme="majorBidi"/>
          <w:i/>
          <w:iCs/>
          <w:sz w:val="24"/>
          <w:szCs w:val="24"/>
          <w:lang w:val="sq-AL"/>
        </w:rPr>
        <w:t>s p</w:t>
      </w:r>
      <w:r w:rsidR="00BD605B" w:rsidRPr="00B400F6">
        <w:rPr>
          <w:rFonts w:ascii="Garamond" w:hAnsi="Garamond" w:cstheme="majorBidi"/>
          <w:i/>
          <w:iCs/>
          <w:sz w:val="24"/>
          <w:szCs w:val="24"/>
          <w:lang w:val="sq-AL"/>
        </w:rPr>
        <w:t>ë</w:t>
      </w:r>
      <w:r w:rsidRPr="00B400F6">
        <w:rPr>
          <w:rFonts w:ascii="Garamond" w:hAnsi="Garamond" w:cstheme="majorBidi"/>
          <w:i/>
          <w:iCs/>
          <w:sz w:val="24"/>
          <w:szCs w:val="24"/>
          <w:lang w:val="sq-AL"/>
        </w:rPr>
        <w:t>r energji për ftohje). Këto ndikime të ndryshme territoriale varen nga pozicioni gjeografik dhe karakteristikat territoriale të rajoneve evropiane, mundësitë specifike</w:t>
      </w:r>
      <w:r w:rsidR="00D52053" w:rsidRPr="00B400F6">
        <w:rPr>
          <w:rFonts w:ascii="Garamond" w:hAnsi="Garamond" w:cstheme="majorBidi"/>
          <w:i/>
          <w:iCs/>
          <w:sz w:val="24"/>
          <w:szCs w:val="24"/>
          <w:lang w:val="sq-AL"/>
        </w:rPr>
        <w:t xml:space="preserve"> të rajonit </w:t>
      </w:r>
      <w:r w:rsidRPr="00B400F6">
        <w:rPr>
          <w:rFonts w:ascii="Garamond" w:hAnsi="Garamond" w:cstheme="majorBidi"/>
          <w:i/>
          <w:iCs/>
          <w:sz w:val="24"/>
          <w:szCs w:val="24"/>
          <w:lang w:val="sq-AL"/>
        </w:rPr>
        <w:t>për të realizuar përshtatjen dhe zbutjen, dhe kapacitetet e ndryshme për t</w:t>
      </w:r>
      <w:r w:rsidR="003B0C53" w:rsidRPr="00B400F6">
        <w:rPr>
          <w:rFonts w:ascii="Garamond" w:hAnsi="Garamond" w:cstheme="majorBidi"/>
          <w:i/>
          <w:iCs/>
          <w:sz w:val="24"/>
          <w:szCs w:val="24"/>
          <w:lang w:val="sq-AL"/>
        </w:rPr>
        <w:t>’</w:t>
      </w:r>
      <w:r w:rsidRPr="00B400F6">
        <w:rPr>
          <w:rFonts w:ascii="Garamond" w:hAnsi="Garamond" w:cstheme="majorBidi"/>
          <w:i/>
          <w:iCs/>
          <w:sz w:val="24"/>
          <w:szCs w:val="24"/>
          <w:lang w:val="sq-AL"/>
        </w:rPr>
        <w:t>iu përgjigjur kushteve klimatike në ndryshim.</w:t>
      </w:r>
    </w:p>
    <w:p w14:paraId="5CB4AAC0" w14:textId="1B9E8790" w:rsidR="00D826D8" w:rsidRPr="00B400F6" w:rsidRDefault="00D826D8" w:rsidP="009205FB">
      <w:pPr>
        <w:autoSpaceDE w:val="0"/>
        <w:autoSpaceDN w:val="0"/>
        <w:adjustRightInd w:val="0"/>
        <w:spacing w:after="0" w:line="240" w:lineRule="auto"/>
        <w:ind w:firstLine="284"/>
        <w:jc w:val="both"/>
        <w:rPr>
          <w:rFonts w:ascii="Garamond" w:hAnsi="Garamond" w:cstheme="majorBidi"/>
          <w:b/>
          <w:bCs/>
          <w:i/>
          <w:iCs/>
          <w:sz w:val="24"/>
          <w:szCs w:val="24"/>
          <w:lang w:val="sq-AL"/>
        </w:rPr>
      </w:pPr>
      <w:r w:rsidRPr="00B400F6">
        <w:rPr>
          <w:rFonts w:ascii="Garamond" w:hAnsi="Garamond" w:cstheme="majorBidi"/>
          <w:b/>
          <w:bCs/>
          <w:i/>
          <w:iCs/>
          <w:sz w:val="24"/>
          <w:szCs w:val="24"/>
          <w:lang w:val="sq-AL"/>
        </w:rPr>
        <w:t>Ndryshimet klimatike do t</w:t>
      </w:r>
      <w:r w:rsidR="00BD605B" w:rsidRPr="00B400F6">
        <w:rPr>
          <w:rFonts w:ascii="Garamond" w:hAnsi="Garamond" w:cstheme="majorBidi"/>
          <w:b/>
          <w:bCs/>
          <w:i/>
          <w:iCs/>
          <w:sz w:val="24"/>
          <w:szCs w:val="24"/>
          <w:lang w:val="sq-AL"/>
        </w:rPr>
        <w:t>ë</w:t>
      </w:r>
      <w:r w:rsidRPr="00B400F6">
        <w:rPr>
          <w:rFonts w:ascii="Garamond" w:hAnsi="Garamond" w:cstheme="majorBidi"/>
          <w:b/>
          <w:bCs/>
          <w:i/>
          <w:iCs/>
          <w:sz w:val="24"/>
          <w:szCs w:val="24"/>
          <w:lang w:val="sq-AL"/>
        </w:rPr>
        <w:t xml:space="preserve"> ken</w:t>
      </w:r>
      <w:r w:rsidR="00BD605B" w:rsidRPr="00B400F6">
        <w:rPr>
          <w:rFonts w:ascii="Garamond" w:hAnsi="Garamond" w:cstheme="majorBidi"/>
          <w:b/>
          <w:bCs/>
          <w:i/>
          <w:iCs/>
          <w:sz w:val="24"/>
          <w:szCs w:val="24"/>
          <w:lang w:val="sq-AL"/>
        </w:rPr>
        <w:t>ë</w:t>
      </w:r>
      <w:r w:rsidRPr="00B400F6">
        <w:rPr>
          <w:rFonts w:ascii="Garamond" w:hAnsi="Garamond" w:cstheme="majorBidi"/>
          <w:b/>
          <w:bCs/>
          <w:i/>
          <w:iCs/>
          <w:sz w:val="24"/>
          <w:szCs w:val="24"/>
          <w:lang w:val="sq-AL"/>
        </w:rPr>
        <w:t xml:space="preserve"> ndikimin m</w:t>
      </w:r>
      <w:r w:rsidR="00BD605B" w:rsidRPr="00B400F6">
        <w:rPr>
          <w:rFonts w:ascii="Garamond" w:hAnsi="Garamond" w:cstheme="majorBidi"/>
          <w:b/>
          <w:bCs/>
          <w:i/>
          <w:iCs/>
          <w:sz w:val="24"/>
          <w:szCs w:val="24"/>
          <w:lang w:val="sq-AL"/>
        </w:rPr>
        <w:t>ë</w:t>
      </w:r>
      <w:r w:rsidRPr="00B400F6">
        <w:rPr>
          <w:rFonts w:ascii="Garamond" w:hAnsi="Garamond" w:cstheme="majorBidi"/>
          <w:b/>
          <w:bCs/>
          <w:i/>
          <w:iCs/>
          <w:sz w:val="24"/>
          <w:szCs w:val="24"/>
          <w:lang w:val="sq-AL"/>
        </w:rPr>
        <w:t xml:space="preserve"> t</w:t>
      </w:r>
      <w:r w:rsidR="00BD605B" w:rsidRPr="00B400F6">
        <w:rPr>
          <w:rFonts w:ascii="Garamond" w:hAnsi="Garamond" w:cstheme="majorBidi"/>
          <w:b/>
          <w:bCs/>
          <w:i/>
          <w:iCs/>
          <w:sz w:val="24"/>
          <w:szCs w:val="24"/>
          <w:lang w:val="sq-AL"/>
        </w:rPr>
        <w:t>ë</w:t>
      </w:r>
      <w:r w:rsidRPr="00B400F6">
        <w:rPr>
          <w:rFonts w:ascii="Garamond" w:hAnsi="Garamond" w:cstheme="majorBidi"/>
          <w:b/>
          <w:bCs/>
          <w:i/>
          <w:iCs/>
          <w:sz w:val="24"/>
          <w:szCs w:val="24"/>
          <w:lang w:val="sq-AL"/>
        </w:rPr>
        <w:t xml:space="preserve"> lart</w:t>
      </w:r>
      <w:r w:rsidR="00BD605B" w:rsidRPr="00B400F6">
        <w:rPr>
          <w:rFonts w:ascii="Garamond" w:hAnsi="Garamond" w:cstheme="majorBidi"/>
          <w:b/>
          <w:bCs/>
          <w:i/>
          <w:iCs/>
          <w:sz w:val="24"/>
          <w:szCs w:val="24"/>
          <w:lang w:val="sq-AL"/>
        </w:rPr>
        <w:t>ë</w:t>
      </w:r>
      <w:r w:rsidRPr="00B400F6">
        <w:rPr>
          <w:rFonts w:ascii="Garamond" w:hAnsi="Garamond" w:cstheme="majorBidi"/>
          <w:b/>
          <w:bCs/>
          <w:i/>
          <w:iCs/>
          <w:sz w:val="24"/>
          <w:szCs w:val="24"/>
          <w:lang w:val="sq-AL"/>
        </w:rPr>
        <w:t xml:space="preserve"> mjedisor n</w:t>
      </w:r>
      <w:r w:rsidR="00BD605B" w:rsidRPr="00B400F6">
        <w:rPr>
          <w:rFonts w:ascii="Garamond" w:hAnsi="Garamond" w:cstheme="majorBidi"/>
          <w:b/>
          <w:bCs/>
          <w:i/>
          <w:iCs/>
          <w:sz w:val="24"/>
          <w:szCs w:val="24"/>
          <w:lang w:val="sq-AL"/>
        </w:rPr>
        <w:t>ë</w:t>
      </w:r>
      <w:r w:rsidRPr="00B400F6">
        <w:rPr>
          <w:rFonts w:ascii="Garamond" w:hAnsi="Garamond" w:cstheme="majorBidi"/>
          <w:b/>
          <w:bCs/>
          <w:i/>
          <w:iCs/>
          <w:sz w:val="24"/>
          <w:szCs w:val="24"/>
          <w:lang w:val="sq-AL"/>
        </w:rPr>
        <w:t xml:space="preserve"> rajonet veriore dhe jugore t</w:t>
      </w:r>
      <w:r w:rsidR="00BD605B" w:rsidRPr="00B400F6">
        <w:rPr>
          <w:rFonts w:ascii="Garamond" w:hAnsi="Garamond" w:cstheme="majorBidi"/>
          <w:b/>
          <w:bCs/>
          <w:i/>
          <w:iCs/>
          <w:sz w:val="24"/>
          <w:szCs w:val="24"/>
          <w:lang w:val="sq-AL"/>
        </w:rPr>
        <w:t>ë</w:t>
      </w:r>
      <w:r w:rsidRPr="00B400F6">
        <w:rPr>
          <w:rFonts w:ascii="Garamond" w:hAnsi="Garamond" w:cstheme="majorBidi"/>
          <w:b/>
          <w:bCs/>
          <w:i/>
          <w:iCs/>
          <w:sz w:val="24"/>
          <w:szCs w:val="24"/>
          <w:lang w:val="sq-AL"/>
        </w:rPr>
        <w:t xml:space="preserve"> Evrop</w:t>
      </w:r>
      <w:r w:rsidR="00BD605B" w:rsidRPr="00B400F6">
        <w:rPr>
          <w:rFonts w:ascii="Garamond" w:hAnsi="Garamond" w:cstheme="majorBidi"/>
          <w:b/>
          <w:bCs/>
          <w:i/>
          <w:iCs/>
          <w:sz w:val="24"/>
          <w:szCs w:val="24"/>
          <w:lang w:val="sq-AL"/>
        </w:rPr>
        <w:t>ë</w:t>
      </w:r>
      <w:r w:rsidRPr="00B400F6">
        <w:rPr>
          <w:rFonts w:ascii="Garamond" w:hAnsi="Garamond" w:cstheme="majorBidi"/>
          <w:b/>
          <w:bCs/>
          <w:i/>
          <w:iCs/>
          <w:sz w:val="24"/>
          <w:szCs w:val="24"/>
          <w:lang w:val="sq-AL"/>
        </w:rPr>
        <w:t>. Zonat me rrezik p</w:t>
      </w:r>
      <w:r w:rsidR="00BD605B" w:rsidRPr="00B400F6">
        <w:rPr>
          <w:rFonts w:ascii="Garamond" w:hAnsi="Garamond" w:cstheme="majorBidi"/>
          <w:b/>
          <w:bCs/>
          <w:i/>
          <w:iCs/>
          <w:sz w:val="24"/>
          <w:szCs w:val="24"/>
          <w:lang w:val="sq-AL"/>
        </w:rPr>
        <w:t>ë</w:t>
      </w:r>
      <w:r w:rsidRPr="00B400F6">
        <w:rPr>
          <w:rFonts w:ascii="Garamond" w:hAnsi="Garamond" w:cstheme="majorBidi"/>
          <w:b/>
          <w:bCs/>
          <w:i/>
          <w:iCs/>
          <w:sz w:val="24"/>
          <w:szCs w:val="24"/>
          <w:lang w:val="sq-AL"/>
        </w:rPr>
        <w:t>rmbytjesh p</w:t>
      </w:r>
      <w:r w:rsidR="00BD605B" w:rsidRPr="00B400F6">
        <w:rPr>
          <w:rFonts w:ascii="Garamond" w:hAnsi="Garamond" w:cstheme="majorBidi"/>
          <w:b/>
          <w:bCs/>
          <w:i/>
          <w:iCs/>
          <w:sz w:val="24"/>
          <w:szCs w:val="24"/>
          <w:lang w:val="sq-AL"/>
        </w:rPr>
        <w:t>ë</w:t>
      </w:r>
      <w:r w:rsidRPr="00B400F6">
        <w:rPr>
          <w:rFonts w:ascii="Garamond" w:hAnsi="Garamond" w:cstheme="majorBidi"/>
          <w:b/>
          <w:bCs/>
          <w:i/>
          <w:iCs/>
          <w:sz w:val="24"/>
          <w:szCs w:val="24"/>
          <w:lang w:val="sq-AL"/>
        </w:rPr>
        <w:t>rqendrohen p</w:t>
      </w:r>
      <w:r w:rsidR="00BD605B" w:rsidRPr="00B400F6">
        <w:rPr>
          <w:rFonts w:ascii="Garamond" w:hAnsi="Garamond" w:cstheme="majorBidi"/>
          <w:b/>
          <w:bCs/>
          <w:i/>
          <w:iCs/>
          <w:sz w:val="24"/>
          <w:szCs w:val="24"/>
          <w:lang w:val="sq-AL"/>
        </w:rPr>
        <w:t>ë</w:t>
      </w:r>
      <w:r w:rsidRPr="00B400F6">
        <w:rPr>
          <w:rFonts w:ascii="Garamond" w:hAnsi="Garamond" w:cstheme="majorBidi"/>
          <w:b/>
          <w:bCs/>
          <w:i/>
          <w:iCs/>
          <w:sz w:val="24"/>
          <w:szCs w:val="24"/>
          <w:lang w:val="sq-AL"/>
        </w:rPr>
        <w:t>rgjat</w:t>
      </w:r>
      <w:r w:rsidR="00BD605B" w:rsidRPr="00B400F6">
        <w:rPr>
          <w:rFonts w:ascii="Garamond" w:hAnsi="Garamond" w:cstheme="majorBidi"/>
          <w:b/>
          <w:bCs/>
          <w:i/>
          <w:iCs/>
          <w:sz w:val="24"/>
          <w:szCs w:val="24"/>
          <w:lang w:val="sq-AL"/>
        </w:rPr>
        <w:t>ë</w:t>
      </w:r>
      <w:r w:rsidRPr="00B400F6">
        <w:rPr>
          <w:rFonts w:ascii="Garamond" w:hAnsi="Garamond" w:cstheme="majorBidi"/>
          <w:b/>
          <w:bCs/>
          <w:i/>
          <w:iCs/>
          <w:sz w:val="24"/>
          <w:szCs w:val="24"/>
          <w:lang w:val="sq-AL"/>
        </w:rPr>
        <w:t xml:space="preserve"> Mesdheut.</w:t>
      </w:r>
    </w:p>
    <w:p w14:paraId="6C4222F1" w14:textId="605930B5" w:rsidR="00D826D8" w:rsidRPr="00B400F6" w:rsidRDefault="00D826D8" w:rsidP="009205FB">
      <w:pPr>
        <w:autoSpaceDE w:val="0"/>
        <w:autoSpaceDN w:val="0"/>
        <w:adjustRightInd w:val="0"/>
        <w:spacing w:after="0" w:line="240" w:lineRule="auto"/>
        <w:ind w:firstLine="284"/>
        <w:jc w:val="both"/>
        <w:rPr>
          <w:rFonts w:ascii="Garamond" w:hAnsi="Garamond" w:cstheme="majorBidi"/>
          <w:i/>
          <w:iCs/>
          <w:sz w:val="24"/>
          <w:szCs w:val="24"/>
          <w:lang w:val="sq-AL"/>
        </w:rPr>
      </w:pPr>
      <w:r w:rsidRPr="00B400F6">
        <w:rPr>
          <w:rFonts w:ascii="Garamond" w:hAnsi="Garamond" w:cstheme="majorBidi"/>
          <w:b/>
          <w:bCs/>
          <w:i/>
          <w:iCs/>
          <w:sz w:val="24"/>
          <w:szCs w:val="24"/>
          <w:lang w:val="sq-AL"/>
        </w:rPr>
        <w:t>Kapacitet</w:t>
      </w:r>
      <w:r w:rsidR="00C133A4" w:rsidRPr="00B400F6">
        <w:rPr>
          <w:rFonts w:ascii="Garamond" w:hAnsi="Garamond" w:cstheme="majorBidi"/>
          <w:b/>
          <w:bCs/>
          <w:i/>
          <w:iCs/>
          <w:sz w:val="24"/>
          <w:szCs w:val="24"/>
          <w:lang w:val="sq-AL"/>
        </w:rPr>
        <w:t>i</w:t>
      </w:r>
      <w:r w:rsidRPr="00B400F6">
        <w:rPr>
          <w:rFonts w:ascii="Garamond" w:hAnsi="Garamond" w:cstheme="majorBidi"/>
          <w:b/>
          <w:bCs/>
          <w:i/>
          <w:iCs/>
          <w:sz w:val="24"/>
          <w:szCs w:val="24"/>
          <w:lang w:val="sq-AL"/>
        </w:rPr>
        <w:t xml:space="preserve"> për t</w:t>
      </w:r>
      <w:r w:rsidR="003B0C53" w:rsidRPr="00B400F6">
        <w:rPr>
          <w:rFonts w:ascii="Garamond" w:hAnsi="Garamond" w:cstheme="majorBidi"/>
          <w:b/>
          <w:bCs/>
          <w:i/>
          <w:iCs/>
          <w:sz w:val="24"/>
          <w:szCs w:val="24"/>
          <w:lang w:val="sq-AL"/>
        </w:rPr>
        <w:t>’</w:t>
      </w:r>
      <w:r w:rsidRPr="00B400F6">
        <w:rPr>
          <w:rFonts w:ascii="Garamond" w:hAnsi="Garamond" w:cstheme="majorBidi"/>
          <w:b/>
          <w:bCs/>
          <w:i/>
          <w:iCs/>
          <w:sz w:val="24"/>
          <w:szCs w:val="24"/>
          <w:lang w:val="sq-AL"/>
        </w:rPr>
        <w:t>iu përgjigjur kushteve klimatike t</w:t>
      </w:r>
      <w:r w:rsidR="00BD605B" w:rsidRPr="00B400F6">
        <w:rPr>
          <w:rFonts w:ascii="Garamond" w:hAnsi="Garamond" w:cstheme="majorBidi"/>
          <w:b/>
          <w:bCs/>
          <w:i/>
          <w:iCs/>
          <w:sz w:val="24"/>
          <w:szCs w:val="24"/>
          <w:lang w:val="sq-AL"/>
        </w:rPr>
        <w:t>ë</w:t>
      </w:r>
      <w:r w:rsidRPr="00B400F6">
        <w:rPr>
          <w:rFonts w:ascii="Garamond" w:hAnsi="Garamond" w:cstheme="majorBidi"/>
          <w:b/>
          <w:bCs/>
          <w:i/>
          <w:iCs/>
          <w:sz w:val="24"/>
          <w:szCs w:val="24"/>
          <w:lang w:val="sq-AL"/>
        </w:rPr>
        <w:t xml:space="preserve"> ndryshueshme nëpërmjet strategjive të zbutjes, përshtatjes dhe rezistenc</w:t>
      </w:r>
      <w:r w:rsidR="00BD605B" w:rsidRPr="00B400F6">
        <w:rPr>
          <w:rFonts w:ascii="Garamond" w:hAnsi="Garamond" w:cstheme="majorBidi"/>
          <w:b/>
          <w:bCs/>
          <w:i/>
          <w:iCs/>
          <w:sz w:val="24"/>
          <w:szCs w:val="24"/>
          <w:lang w:val="sq-AL"/>
        </w:rPr>
        <w:t>ë</w:t>
      </w:r>
      <w:r w:rsidRPr="00B400F6">
        <w:rPr>
          <w:rFonts w:ascii="Garamond" w:hAnsi="Garamond" w:cstheme="majorBidi"/>
          <w:b/>
          <w:bCs/>
          <w:i/>
          <w:iCs/>
          <w:sz w:val="24"/>
          <w:szCs w:val="24"/>
          <w:lang w:val="sq-AL"/>
        </w:rPr>
        <w:t xml:space="preserve">s </w:t>
      </w:r>
      <w:r w:rsidR="00C133A4" w:rsidRPr="00B400F6">
        <w:rPr>
          <w:rFonts w:ascii="Garamond" w:hAnsi="Garamond" w:cstheme="majorBidi"/>
          <w:b/>
          <w:bCs/>
          <w:i/>
          <w:iCs/>
          <w:sz w:val="24"/>
          <w:szCs w:val="24"/>
          <w:lang w:val="sq-AL"/>
        </w:rPr>
        <w:t>ndryshon shum</w:t>
      </w:r>
      <w:r w:rsidR="00BD605B" w:rsidRPr="00B400F6">
        <w:rPr>
          <w:rFonts w:ascii="Garamond" w:hAnsi="Garamond" w:cstheme="majorBidi"/>
          <w:b/>
          <w:bCs/>
          <w:i/>
          <w:iCs/>
          <w:sz w:val="24"/>
          <w:szCs w:val="24"/>
          <w:lang w:val="sq-AL"/>
        </w:rPr>
        <w:t>ë</w:t>
      </w:r>
      <w:r w:rsidR="00C133A4" w:rsidRPr="00B400F6">
        <w:rPr>
          <w:rFonts w:ascii="Garamond" w:hAnsi="Garamond" w:cstheme="majorBidi"/>
          <w:b/>
          <w:bCs/>
          <w:i/>
          <w:iCs/>
          <w:sz w:val="24"/>
          <w:szCs w:val="24"/>
          <w:lang w:val="sq-AL"/>
        </w:rPr>
        <w:t xml:space="preserve"> </w:t>
      </w:r>
      <w:r w:rsidRPr="00B400F6">
        <w:rPr>
          <w:rFonts w:ascii="Garamond" w:hAnsi="Garamond" w:cstheme="majorBidi"/>
          <w:b/>
          <w:bCs/>
          <w:i/>
          <w:iCs/>
          <w:sz w:val="24"/>
          <w:szCs w:val="24"/>
          <w:lang w:val="sq-AL"/>
        </w:rPr>
        <w:t>në</w:t>
      </w:r>
      <w:r w:rsidR="00C133A4" w:rsidRPr="00B400F6">
        <w:rPr>
          <w:rFonts w:ascii="Garamond" w:hAnsi="Garamond" w:cstheme="majorBidi"/>
          <w:b/>
          <w:bCs/>
          <w:i/>
          <w:iCs/>
          <w:sz w:val="24"/>
          <w:szCs w:val="24"/>
          <w:lang w:val="sq-AL"/>
        </w:rPr>
        <w:t>p</w:t>
      </w:r>
      <w:r w:rsidR="00BD605B" w:rsidRPr="00B400F6">
        <w:rPr>
          <w:rFonts w:ascii="Garamond" w:hAnsi="Garamond" w:cstheme="majorBidi"/>
          <w:b/>
          <w:bCs/>
          <w:i/>
          <w:iCs/>
          <w:sz w:val="24"/>
          <w:szCs w:val="24"/>
          <w:lang w:val="sq-AL"/>
        </w:rPr>
        <w:t>ë</w:t>
      </w:r>
      <w:r w:rsidR="00C133A4" w:rsidRPr="00B400F6">
        <w:rPr>
          <w:rFonts w:ascii="Garamond" w:hAnsi="Garamond" w:cstheme="majorBidi"/>
          <w:b/>
          <w:bCs/>
          <w:i/>
          <w:iCs/>
          <w:sz w:val="24"/>
          <w:szCs w:val="24"/>
          <w:lang w:val="sq-AL"/>
        </w:rPr>
        <w:t>r t</w:t>
      </w:r>
      <w:r w:rsidR="00BD605B" w:rsidRPr="00B400F6">
        <w:rPr>
          <w:rFonts w:ascii="Garamond" w:hAnsi="Garamond" w:cstheme="majorBidi"/>
          <w:b/>
          <w:bCs/>
          <w:i/>
          <w:iCs/>
          <w:sz w:val="24"/>
          <w:szCs w:val="24"/>
          <w:lang w:val="sq-AL"/>
        </w:rPr>
        <w:t>ë</w:t>
      </w:r>
      <w:r w:rsidRPr="00B400F6">
        <w:rPr>
          <w:rFonts w:ascii="Garamond" w:hAnsi="Garamond" w:cstheme="majorBidi"/>
          <w:b/>
          <w:bCs/>
          <w:i/>
          <w:iCs/>
          <w:sz w:val="24"/>
          <w:szCs w:val="24"/>
          <w:lang w:val="sq-AL"/>
        </w:rPr>
        <w:t xml:space="preserve"> gjithë Evropën</w:t>
      </w:r>
      <w:r w:rsidRPr="00B400F6">
        <w:rPr>
          <w:rFonts w:ascii="Garamond" w:hAnsi="Garamond" w:cstheme="majorBidi"/>
          <w:i/>
          <w:iCs/>
          <w:sz w:val="24"/>
          <w:szCs w:val="24"/>
          <w:lang w:val="sq-AL"/>
        </w:rPr>
        <w:t xml:space="preserve">. Dallimi është i dukshëm në kontrastin midis kapacitetit të madh </w:t>
      </w:r>
      <w:r w:rsidR="00C133A4" w:rsidRPr="00B400F6">
        <w:rPr>
          <w:rFonts w:ascii="Garamond" w:hAnsi="Garamond" w:cstheme="majorBidi"/>
          <w:i/>
          <w:iCs/>
          <w:sz w:val="24"/>
          <w:szCs w:val="24"/>
          <w:lang w:val="sq-AL"/>
        </w:rPr>
        <w:t>p</w:t>
      </w:r>
      <w:r w:rsidR="00BD605B" w:rsidRPr="00B400F6">
        <w:rPr>
          <w:rFonts w:ascii="Garamond" w:hAnsi="Garamond" w:cstheme="majorBidi"/>
          <w:i/>
          <w:iCs/>
          <w:sz w:val="24"/>
          <w:szCs w:val="24"/>
          <w:lang w:val="sq-AL"/>
        </w:rPr>
        <w:t>ë</w:t>
      </w:r>
      <w:r w:rsidR="00C133A4" w:rsidRPr="00B400F6">
        <w:rPr>
          <w:rFonts w:ascii="Garamond" w:hAnsi="Garamond" w:cstheme="majorBidi"/>
          <w:i/>
          <w:iCs/>
          <w:sz w:val="24"/>
          <w:szCs w:val="24"/>
          <w:lang w:val="sq-AL"/>
        </w:rPr>
        <w:t>rshtat</w:t>
      </w:r>
      <w:r w:rsidR="00BD605B" w:rsidRPr="00B400F6">
        <w:rPr>
          <w:rFonts w:ascii="Garamond" w:hAnsi="Garamond" w:cstheme="majorBidi"/>
          <w:i/>
          <w:iCs/>
          <w:sz w:val="24"/>
          <w:szCs w:val="24"/>
          <w:lang w:val="sq-AL"/>
        </w:rPr>
        <w:t>ë</w:t>
      </w:r>
      <w:r w:rsidR="00C133A4" w:rsidRPr="00B400F6">
        <w:rPr>
          <w:rFonts w:ascii="Garamond" w:hAnsi="Garamond" w:cstheme="majorBidi"/>
          <w:i/>
          <w:iCs/>
          <w:sz w:val="24"/>
          <w:szCs w:val="24"/>
          <w:lang w:val="sq-AL"/>
        </w:rPr>
        <w:t xml:space="preserve"> q</w:t>
      </w:r>
      <w:r w:rsidR="00BD605B" w:rsidRPr="00B400F6">
        <w:rPr>
          <w:rFonts w:ascii="Garamond" w:hAnsi="Garamond" w:cstheme="majorBidi"/>
          <w:i/>
          <w:iCs/>
          <w:sz w:val="24"/>
          <w:szCs w:val="24"/>
          <w:lang w:val="sq-AL"/>
        </w:rPr>
        <w:t>ë</w:t>
      </w:r>
      <w:r w:rsidR="00C133A4" w:rsidRPr="00B400F6">
        <w:rPr>
          <w:rFonts w:ascii="Garamond" w:hAnsi="Garamond" w:cstheme="majorBidi"/>
          <w:i/>
          <w:iCs/>
          <w:sz w:val="24"/>
          <w:szCs w:val="24"/>
          <w:lang w:val="sq-AL"/>
        </w:rPr>
        <w:t xml:space="preserve"> ka Evropa veriore </w:t>
      </w:r>
      <w:r w:rsidRPr="00B400F6">
        <w:rPr>
          <w:rFonts w:ascii="Garamond" w:hAnsi="Garamond" w:cstheme="majorBidi"/>
          <w:i/>
          <w:iCs/>
          <w:sz w:val="24"/>
          <w:szCs w:val="24"/>
          <w:lang w:val="sq-AL"/>
        </w:rPr>
        <w:t xml:space="preserve">dhe cenueshmërisë së lartë të rajoneve në Evropën jugore dhe juglindore, si dhe në Skandinavinë </w:t>
      </w:r>
      <w:r w:rsidR="00087C5D" w:rsidRPr="00B400F6">
        <w:rPr>
          <w:rFonts w:ascii="Garamond" w:hAnsi="Garamond" w:cstheme="majorBidi"/>
          <w:i/>
          <w:iCs/>
          <w:sz w:val="24"/>
          <w:szCs w:val="24"/>
          <w:lang w:val="sq-AL"/>
        </w:rPr>
        <w:t xml:space="preserve">Veriore </w:t>
      </w:r>
      <w:r w:rsidRPr="00B400F6">
        <w:rPr>
          <w:rFonts w:ascii="Garamond" w:hAnsi="Garamond" w:cstheme="majorBidi"/>
          <w:i/>
          <w:iCs/>
          <w:sz w:val="24"/>
          <w:szCs w:val="24"/>
          <w:lang w:val="sq-AL"/>
        </w:rPr>
        <w:t xml:space="preserve">dhe Finlandë. Territoret e cenueshme në Evropën jugore dhe juglindore që mund të kenë nevojë për </w:t>
      </w:r>
      <w:r w:rsidR="00C133A4" w:rsidRPr="00B400F6">
        <w:rPr>
          <w:rFonts w:ascii="Garamond" w:hAnsi="Garamond" w:cstheme="majorBidi"/>
          <w:i/>
          <w:iCs/>
          <w:sz w:val="24"/>
          <w:szCs w:val="24"/>
          <w:lang w:val="sq-AL"/>
        </w:rPr>
        <w:t xml:space="preserve">orientime </w:t>
      </w:r>
      <w:r w:rsidRPr="00B400F6">
        <w:rPr>
          <w:rFonts w:ascii="Garamond" w:hAnsi="Garamond" w:cstheme="majorBidi"/>
          <w:i/>
          <w:iCs/>
          <w:sz w:val="24"/>
          <w:szCs w:val="24"/>
          <w:lang w:val="sq-AL"/>
        </w:rPr>
        <w:t xml:space="preserve">në </w:t>
      </w:r>
      <w:r w:rsidRPr="00B400F6">
        <w:rPr>
          <w:rFonts w:ascii="Garamond" w:hAnsi="Garamond" w:cstheme="majorBidi"/>
          <w:b/>
          <w:bCs/>
          <w:i/>
          <w:iCs/>
          <w:sz w:val="24"/>
          <w:szCs w:val="24"/>
          <w:lang w:val="sq-AL"/>
        </w:rPr>
        <w:t xml:space="preserve">hartimin e strategjive të përshtatjes, zbutjes dhe </w:t>
      </w:r>
      <w:r w:rsidR="00C133A4" w:rsidRPr="00B400F6">
        <w:rPr>
          <w:rFonts w:ascii="Garamond" w:hAnsi="Garamond" w:cstheme="majorBidi"/>
          <w:b/>
          <w:bCs/>
          <w:i/>
          <w:iCs/>
          <w:sz w:val="24"/>
          <w:szCs w:val="24"/>
          <w:lang w:val="sq-AL"/>
        </w:rPr>
        <w:t>rezistenc</w:t>
      </w:r>
      <w:r w:rsidR="00BD605B" w:rsidRPr="00B400F6">
        <w:rPr>
          <w:rFonts w:ascii="Garamond" w:hAnsi="Garamond" w:cstheme="majorBidi"/>
          <w:b/>
          <w:bCs/>
          <w:i/>
          <w:iCs/>
          <w:sz w:val="24"/>
          <w:szCs w:val="24"/>
          <w:lang w:val="sq-AL"/>
        </w:rPr>
        <w:t>ë</w:t>
      </w:r>
      <w:r w:rsidR="00C133A4" w:rsidRPr="00B400F6">
        <w:rPr>
          <w:rFonts w:ascii="Garamond" w:hAnsi="Garamond" w:cstheme="majorBidi"/>
          <w:b/>
          <w:bCs/>
          <w:i/>
          <w:iCs/>
          <w:sz w:val="24"/>
          <w:szCs w:val="24"/>
          <w:lang w:val="sq-AL"/>
        </w:rPr>
        <w:t xml:space="preserve">s </w:t>
      </w:r>
      <w:r w:rsidRPr="00B400F6">
        <w:rPr>
          <w:rFonts w:ascii="Garamond" w:hAnsi="Garamond" w:cstheme="majorBidi"/>
          <w:b/>
          <w:bCs/>
          <w:i/>
          <w:iCs/>
          <w:sz w:val="24"/>
          <w:szCs w:val="24"/>
          <w:lang w:val="sq-AL"/>
        </w:rPr>
        <w:t>ndaj ndryshimeve klimatike</w:t>
      </w:r>
      <w:r w:rsidR="00C133A4" w:rsidRPr="00B400F6">
        <w:rPr>
          <w:rFonts w:ascii="Garamond" w:hAnsi="Garamond" w:cstheme="majorBidi"/>
          <w:b/>
          <w:bCs/>
          <w:i/>
          <w:iCs/>
          <w:sz w:val="24"/>
          <w:szCs w:val="24"/>
          <w:lang w:val="sq-AL"/>
        </w:rPr>
        <w:t>,</w:t>
      </w:r>
      <w:r w:rsidRPr="00B400F6">
        <w:rPr>
          <w:rFonts w:ascii="Garamond" w:hAnsi="Garamond" w:cstheme="majorBidi"/>
          <w:b/>
          <w:bCs/>
          <w:i/>
          <w:iCs/>
          <w:sz w:val="24"/>
          <w:szCs w:val="24"/>
          <w:lang w:val="sq-AL"/>
        </w:rPr>
        <w:t xml:space="preserve"> duhet të mbështeten </w:t>
      </w:r>
      <w:r w:rsidR="00C133A4" w:rsidRPr="00B400F6">
        <w:rPr>
          <w:rFonts w:ascii="Garamond" w:hAnsi="Garamond" w:cstheme="majorBidi"/>
          <w:b/>
          <w:bCs/>
          <w:i/>
          <w:iCs/>
          <w:sz w:val="24"/>
          <w:szCs w:val="24"/>
          <w:lang w:val="sq-AL"/>
        </w:rPr>
        <w:t xml:space="preserve">me </w:t>
      </w:r>
      <w:r w:rsidR="00C13548" w:rsidRPr="00B400F6">
        <w:rPr>
          <w:rFonts w:ascii="Garamond" w:hAnsi="Garamond" w:cstheme="majorBidi"/>
          <w:b/>
          <w:bCs/>
          <w:i/>
          <w:iCs/>
          <w:sz w:val="24"/>
          <w:szCs w:val="24"/>
          <w:lang w:val="sq-AL"/>
        </w:rPr>
        <w:t>transferim</w:t>
      </w:r>
      <w:r w:rsidR="00C133A4" w:rsidRPr="00B400F6">
        <w:rPr>
          <w:rFonts w:ascii="Garamond" w:hAnsi="Garamond" w:cstheme="majorBidi"/>
          <w:b/>
          <w:bCs/>
          <w:i/>
          <w:iCs/>
          <w:sz w:val="24"/>
          <w:szCs w:val="24"/>
          <w:lang w:val="sq-AL"/>
        </w:rPr>
        <w:t xml:space="preserve"> </w:t>
      </w:r>
      <w:r w:rsidRPr="00B400F6">
        <w:rPr>
          <w:rFonts w:ascii="Garamond" w:hAnsi="Garamond" w:cstheme="majorBidi"/>
          <w:b/>
          <w:bCs/>
          <w:i/>
          <w:iCs/>
          <w:sz w:val="24"/>
          <w:szCs w:val="24"/>
          <w:lang w:val="sq-AL"/>
        </w:rPr>
        <w:t>të praktikave të mira […]</w:t>
      </w:r>
      <w:r w:rsidR="00C133A4" w:rsidRPr="00B400F6">
        <w:rPr>
          <w:rFonts w:ascii="Garamond" w:hAnsi="Garamond" w:cstheme="majorBidi"/>
          <w:b/>
          <w:bCs/>
          <w:i/>
          <w:iCs/>
          <w:sz w:val="24"/>
          <w:szCs w:val="24"/>
          <w:lang w:val="sq-AL"/>
        </w:rPr>
        <w:t>, nd</w:t>
      </w:r>
      <w:r w:rsidR="00BD605B" w:rsidRPr="00B400F6">
        <w:rPr>
          <w:rFonts w:ascii="Garamond" w:hAnsi="Garamond" w:cstheme="majorBidi"/>
          <w:b/>
          <w:bCs/>
          <w:i/>
          <w:iCs/>
          <w:sz w:val="24"/>
          <w:szCs w:val="24"/>
          <w:lang w:val="sq-AL"/>
        </w:rPr>
        <w:t>ë</w:t>
      </w:r>
      <w:r w:rsidR="00C133A4" w:rsidRPr="00B400F6">
        <w:rPr>
          <w:rFonts w:ascii="Garamond" w:hAnsi="Garamond" w:cstheme="majorBidi"/>
          <w:b/>
          <w:bCs/>
          <w:i/>
          <w:iCs/>
          <w:sz w:val="24"/>
          <w:szCs w:val="24"/>
          <w:lang w:val="sq-AL"/>
        </w:rPr>
        <w:t>rsa vet</w:t>
      </w:r>
      <w:r w:rsidR="00BD605B" w:rsidRPr="00B400F6">
        <w:rPr>
          <w:rFonts w:ascii="Garamond" w:hAnsi="Garamond" w:cstheme="majorBidi"/>
          <w:b/>
          <w:bCs/>
          <w:i/>
          <w:iCs/>
          <w:sz w:val="24"/>
          <w:szCs w:val="24"/>
          <w:lang w:val="sq-AL"/>
        </w:rPr>
        <w:t>ë</w:t>
      </w:r>
      <w:r w:rsidR="00C133A4" w:rsidRPr="00B400F6">
        <w:rPr>
          <w:rFonts w:ascii="Garamond" w:hAnsi="Garamond" w:cstheme="majorBidi"/>
          <w:b/>
          <w:bCs/>
          <w:i/>
          <w:iCs/>
          <w:sz w:val="24"/>
          <w:szCs w:val="24"/>
          <w:lang w:val="sq-AL"/>
        </w:rPr>
        <w:t xml:space="preserve"> kjo t</w:t>
      </w:r>
      <w:r w:rsidR="00BD605B" w:rsidRPr="00B400F6">
        <w:rPr>
          <w:rFonts w:ascii="Garamond" w:hAnsi="Garamond" w:cstheme="majorBidi"/>
          <w:b/>
          <w:bCs/>
          <w:i/>
          <w:iCs/>
          <w:sz w:val="24"/>
          <w:szCs w:val="24"/>
          <w:lang w:val="sq-AL"/>
        </w:rPr>
        <w:t>ë</w:t>
      </w:r>
      <w:r w:rsidR="00C133A4" w:rsidRPr="00B400F6">
        <w:rPr>
          <w:rFonts w:ascii="Garamond" w:hAnsi="Garamond" w:cstheme="majorBidi"/>
          <w:b/>
          <w:bCs/>
          <w:i/>
          <w:iCs/>
          <w:sz w:val="24"/>
          <w:szCs w:val="24"/>
          <w:lang w:val="sq-AL"/>
        </w:rPr>
        <w:t xml:space="preserve"> mb</w:t>
      </w:r>
      <w:r w:rsidR="00BD605B" w:rsidRPr="00B400F6">
        <w:rPr>
          <w:rFonts w:ascii="Garamond" w:hAnsi="Garamond" w:cstheme="majorBidi"/>
          <w:b/>
          <w:bCs/>
          <w:i/>
          <w:iCs/>
          <w:sz w:val="24"/>
          <w:szCs w:val="24"/>
          <w:lang w:val="sq-AL"/>
        </w:rPr>
        <w:t>ë</w:t>
      </w:r>
      <w:r w:rsidR="00C133A4" w:rsidRPr="00B400F6">
        <w:rPr>
          <w:rFonts w:ascii="Garamond" w:hAnsi="Garamond" w:cstheme="majorBidi"/>
          <w:b/>
          <w:bCs/>
          <w:i/>
          <w:iCs/>
          <w:sz w:val="24"/>
          <w:szCs w:val="24"/>
          <w:lang w:val="sq-AL"/>
        </w:rPr>
        <w:t>shtetet me nj</w:t>
      </w:r>
      <w:r w:rsidR="00BD605B" w:rsidRPr="00B400F6">
        <w:rPr>
          <w:rFonts w:ascii="Garamond" w:hAnsi="Garamond" w:cstheme="majorBidi"/>
          <w:b/>
          <w:bCs/>
          <w:i/>
          <w:iCs/>
          <w:sz w:val="24"/>
          <w:szCs w:val="24"/>
          <w:lang w:val="sq-AL"/>
        </w:rPr>
        <w:t>ë</w:t>
      </w:r>
      <w:r w:rsidR="00C133A4" w:rsidRPr="00B400F6">
        <w:rPr>
          <w:rFonts w:ascii="Garamond" w:hAnsi="Garamond" w:cstheme="majorBidi"/>
          <w:b/>
          <w:bCs/>
          <w:i/>
          <w:iCs/>
          <w:sz w:val="24"/>
          <w:szCs w:val="24"/>
          <w:lang w:val="sq-AL"/>
        </w:rPr>
        <w:t xml:space="preserve"> baz</w:t>
      </w:r>
      <w:r w:rsidR="00BD605B" w:rsidRPr="00B400F6">
        <w:rPr>
          <w:rFonts w:ascii="Garamond" w:hAnsi="Garamond" w:cstheme="majorBidi"/>
          <w:b/>
          <w:bCs/>
          <w:i/>
          <w:iCs/>
          <w:sz w:val="24"/>
          <w:szCs w:val="24"/>
          <w:lang w:val="sq-AL"/>
        </w:rPr>
        <w:t>ë</w:t>
      </w:r>
      <w:r w:rsidR="00C133A4" w:rsidRPr="00B400F6">
        <w:rPr>
          <w:rFonts w:ascii="Garamond" w:hAnsi="Garamond" w:cstheme="majorBidi"/>
          <w:b/>
          <w:bCs/>
          <w:i/>
          <w:iCs/>
          <w:sz w:val="24"/>
          <w:szCs w:val="24"/>
          <w:lang w:val="sq-AL"/>
        </w:rPr>
        <w:t xml:space="preserve"> t</w:t>
      </w:r>
      <w:r w:rsidR="00BD605B" w:rsidRPr="00B400F6">
        <w:rPr>
          <w:rFonts w:ascii="Garamond" w:hAnsi="Garamond" w:cstheme="majorBidi"/>
          <w:b/>
          <w:bCs/>
          <w:i/>
          <w:iCs/>
          <w:sz w:val="24"/>
          <w:szCs w:val="24"/>
          <w:lang w:val="sq-AL"/>
        </w:rPr>
        <w:t>ë</w:t>
      </w:r>
      <w:r w:rsidR="00C133A4" w:rsidRPr="00B400F6">
        <w:rPr>
          <w:rFonts w:ascii="Garamond" w:hAnsi="Garamond" w:cstheme="majorBidi"/>
          <w:b/>
          <w:bCs/>
          <w:i/>
          <w:iCs/>
          <w:sz w:val="24"/>
          <w:szCs w:val="24"/>
          <w:lang w:val="sq-AL"/>
        </w:rPr>
        <w:t xml:space="preserve"> dh</w:t>
      </w:r>
      <w:r w:rsidR="00BD605B" w:rsidRPr="00B400F6">
        <w:rPr>
          <w:rFonts w:ascii="Garamond" w:hAnsi="Garamond" w:cstheme="majorBidi"/>
          <w:b/>
          <w:bCs/>
          <w:i/>
          <w:iCs/>
          <w:sz w:val="24"/>
          <w:szCs w:val="24"/>
          <w:lang w:val="sq-AL"/>
        </w:rPr>
        <w:t>ë</w:t>
      </w:r>
      <w:r w:rsidR="00C133A4" w:rsidRPr="00B400F6">
        <w:rPr>
          <w:rFonts w:ascii="Garamond" w:hAnsi="Garamond" w:cstheme="majorBidi"/>
          <w:b/>
          <w:bCs/>
          <w:i/>
          <w:iCs/>
          <w:sz w:val="24"/>
          <w:szCs w:val="24"/>
          <w:lang w:val="sq-AL"/>
        </w:rPr>
        <w:t>nash t</w:t>
      </w:r>
      <w:r w:rsidR="00BD605B" w:rsidRPr="00B400F6">
        <w:rPr>
          <w:rFonts w:ascii="Garamond" w:hAnsi="Garamond" w:cstheme="majorBidi"/>
          <w:b/>
          <w:bCs/>
          <w:i/>
          <w:iCs/>
          <w:sz w:val="24"/>
          <w:szCs w:val="24"/>
          <w:lang w:val="sq-AL"/>
        </w:rPr>
        <w:t>ë</w:t>
      </w:r>
      <w:r w:rsidR="00C133A4" w:rsidRPr="00B400F6">
        <w:rPr>
          <w:rFonts w:ascii="Garamond" w:hAnsi="Garamond" w:cstheme="majorBidi"/>
          <w:b/>
          <w:bCs/>
          <w:i/>
          <w:iCs/>
          <w:sz w:val="24"/>
          <w:szCs w:val="24"/>
          <w:lang w:val="sq-AL"/>
        </w:rPr>
        <w:t xml:space="preserve"> </w:t>
      </w:r>
      <w:r w:rsidR="00C13548" w:rsidRPr="00B400F6">
        <w:rPr>
          <w:rFonts w:ascii="Garamond" w:hAnsi="Garamond" w:cstheme="majorBidi"/>
          <w:b/>
          <w:bCs/>
          <w:i/>
          <w:iCs/>
          <w:sz w:val="24"/>
          <w:szCs w:val="24"/>
          <w:lang w:val="sq-AL"/>
        </w:rPr>
        <w:t>përbashkët</w:t>
      </w:r>
      <w:r w:rsidR="00C133A4" w:rsidRPr="00B400F6">
        <w:rPr>
          <w:rFonts w:ascii="Garamond" w:hAnsi="Garamond" w:cstheme="majorBidi"/>
          <w:b/>
          <w:bCs/>
          <w:i/>
          <w:iCs/>
          <w:sz w:val="24"/>
          <w:szCs w:val="24"/>
          <w:lang w:val="sq-AL"/>
        </w:rPr>
        <w:t xml:space="preserve"> q</w:t>
      </w:r>
      <w:r w:rsidR="00BD605B" w:rsidRPr="00B400F6">
        <w:rPr>
          <w:rFonts w:ascii="Garamond" w:hAnsi="Garamond" w:cstheme="majorBidi"/>
          <w:b/>
          <w:bCs/>
          <w:i/>
          <w:iCs/>
          <w:sz w:val="24"/>
          <w:szCs w:val="24"/>
          <w:lang w:val="sq-AL"/>
        </w:rPr>
        <w:t>ë</w:t>
      </w:r>
      <w:r w:rsidR="00C133A4" w:rsidRPr="00B400F6">
        <w:rPr>
          <w:rFonts w:ascii="Garamond" w:hAnsi="Garamond" w:cstheme="majorBidi"/>
          <w:b/>
          <w:bCs/>
          <w:i/>
          <w:iCs/>
          <w:sz w:val="24"/>
          <w:szCs w:val="24"/>
          <w:lang w:val="sq-AL"/>
        </w:rPr>
        <w:t xml:space="preserve"> p</w:t>
      </w:r>
      <w:r w:rsidR="00BD605B" w:rsidRPr="00B400F6">
        <w:rPr>
          <w:rFonts w:ascii="Garamond" w:hAnsi="Garamond" w:cstheme="majorBidi"/>
          <w:b/>
          <w:bCs/>
          <w:i/>
          <w:iCs/>
          <w:sz w:val="24"/>
          <w:szCs w:val="24"/>
          <w:lang w:val="sq-AL"/>
        </w:rPr>
        <w:t>ë</w:t>
      </w:r>
      <w:r w:rsidR="00C133A4" w:rsidRPr="00B400F6">
        <w:rPr>
          <w:rFonts w:ascii="Garamond" w:hAnsi="Garamond" w:cstheme="majorBidi"/>
          <w:b/>
          <w:bCs/>
          <w:i/>
          <w:iCs/>
          <w:sz w:val="24"/>
          <w:szCs w:val="24"/>
          <w:lang w:val="sq-AL"/>
        </w:rPr>
        <w:t>rmban strategji t</w:t>
      </w:r>
      <w:r w:rsidR="00BD605B" w:rsidRPr="00B400F6">
        <w:rPr>
          <w:rFonts w:ascii="Garamond" w:hAnsi="Garamond" w:cstheme="majorBidi"/>
          <w:b/>
          <w:bCs/>
          <w:i/>
          <w:iCs/>
          <w:sz w:val="24"/>
          <w:szCs w:val="24"/>
          <w:lang w:val="sq-AL"/>
        </w:rPr>
        <w:t>ë</w:t>
      </w:r>
      <w:r w:rsidR="00C133A4" w:rsidRPr="00B400F6">
        <w:rPr>
          <w:rFonts w:ascii="Garamond" w:hAnsi="Garamond" w:cstheme="majorBidi"/>
          <w:b/>
          <w:bCs/>
          <w:i/>
          <w:iCs/>
          <w:sz w:val="24"/>
          <w:szCs w:val="24"/>
          <w:lang w:val="sq-AL"/>
        </w:rPr>
        <w:t xml:space="preserve"> suksesshme p</w:t>
      </w:r>
      <w:r w:rsidR="00BD605B" w:rsidRPr="00B400F6">
        <w:rPr>
          <w:rFonts w:ascii="Garamond" w:hAnsi="Garamond" w:cstheme="majorBidi"/>
          <w:b/>
          <w:bCs/>
          <w:i/>
          <w:iCs/>
          <w:sz w:val="24"/>
          <w:szCs w:val="24"/>
          <w:lang w:val="sq-AL"/>
        </w:rPr>
        <w:t>ë</w:t>
      </w:r>
      <w:r w:rsidR="00C133A4" w:rsidRPr="00B400F6">
        <w:rPr>
          <w:rFonts w:ascii="Garamond" w:hAnsi="Garamond" w:cstheme="majorBidi"/>
          <w:b/>
          <w:bCs/>
          <w:i/>
          <w:iCs/>
          <w:sz w:val="24"/>
          <w:szCs w:val="24"/>
          <w:lang w:val="sq-AL"/>
        </w:rPr>
        <w:t xml:space="preserve">rshtatjeje, zbutjeje dhe rezistence si dhe </w:t>
      </w:r>
      <w:r w:rsidR="00C13548" w:rsidRPr="00B400F6">
        <w:rPr>
          <w:rFonts w:ascii="Garamond" w:hAnsi="Garamond" w:cstheme="majorBidi"/>
          <w:b/>
          <w:bCs/>
          <w:i/>
          <w:iCs/>
          <w:sz w:val="24"/>
          <w:szCs w:val="24"/>
          <w:lang w:val="sq-AL"/>
        </w:rPr>
        <w:t>studime</w:t>
      </w:r>
      <w:r w:rsidR="00C133A4" w:rsidRPr="00B400F6">
        <w:rPr>
          <w:rFonts w:ascii="Garamond" w:hAnsi="Garamond" w:cstheme="majorBidi"/>
          <w:b/>
          <w:bCs/>
          <w:i/>
          <w:iCs/>
          <w:sz w:val="24"/>
          <w:szCs w:val="24"/>
          <w:lang w:val="sq-AL"/>
        </w:rPr>
        <w:t xml:space="preserve"> </w:t>
      </w:r>
      <w:r w:rsidR="00C133A4" w:rsidRPr="00B400F6">
        <w:rPr>
          <w:rFonts w:ascii="Garamond" w:hAnsi="Garamond" w:cstheme="majorBidi"/>
          <w:b/>
          <w:bCs/>
          <w:i/>
          <w:iCs/>
          <w:sz w:val="24"/>
          <w:szCs w:val="24"/>
          <w:lang w:val="sq-AL"/>
        </w:rPr>
        <w:lastRenderedPageBreak/>
        <w:t xml:space="preserve">krahasuese </w:t>
      </w:r>
      <w:r w:rsidRPr="00B400F6">
        <w:rPr>
          <w:rFonts w:ascii="Garamond" w:hAnsi="Garamond" w:cstheme="majorBidi"/>
          <w:i/>
          <w:iCs/>
          <w:sz w:val="24"/>
          <w:szCs w:val="24"/>
          <w:lang w:val="sq-AL"/>
        </w:rPr>
        <w:t xml:space="preserve">që synojnë </w:t>
      </w:r>
      <w:r w:rsidR="00C133A4" w:rsidRPr="00B400F6">
        <w:rPr>
          <w:rFonts w:ascii="Garamond" w:hAnsi="Garamond" w:cstheme="majorBidi"/>
          <w:i/>
          <w:iCs/>
          <w:sz w:val="24"/>
          <w:szCs w:val="24"/>
          <w:lang w:val="sq-AL"/>
        </w:rPr>
        <w:t>t</w:t>
      </w:r>
      <w:r w:rsidR="00BD605B" w:rsidRPr="00B400F6">
        <w:rPr>
          <w:rFonts w:ascii="Garamond" w:hAnsi="Garamond" w:cstheme="majorBidi"/>
          <w:i/>
          <w:iCs/>
          <w:sz w:val="24"/>
          <w:szCs w:val="24"/>
          <w:lang w:val="sq-AL"/>
        </w:rPr>
        <w:t>ë</w:t>
      </w:r>
      <w:r w:rsidR="00C133A4" w:rsidRPr="00B400F6">
        <w:rPr>
          <w:rFonts w:ascii="Garamond" w:hAnsi="Garamond" w:cstheme="majorBidi"/>
          <w:i/>
          <w:iCs/>
          <w:sz w:val="24"/>
          <w:szCs w:val="24"/>
          <w:lang w:val="sq-AL"/>
        </w:rPr>
        <w:t xml:space="preserve"> evidentojn</w:t>
      </w:r>
      <w:r w:rsidR="00BD605B" w:rsidRPr="00B400F6">
        <w:rPr>
          <w:rFonts w:ascii="Garamond" w:hAnsi="Garamond" w:cstheme="majorBidi"/>
          <w:i/>
          <w:iCs/>
          <w:sz w:val="24"/>
          <w:szCs w:val="24"/>
          <w:lang w:val="sq-AL"/>
        </w:rPr>
        <w:t>ë</w:t>
      </w:r>
      <w:r w:rsidR="00C133A4" w:rsidRPr="00B400F6">
        <w:rPr>
          <w:rFonts w:ascii="Garamond" w:hAnsi="Garamond" w:cstheme="majorBidi"/>
          <w:i/>
          <w:iCs/>
          <w:sz w:val="24"/>
          <w:szCs w:val="24"/>
          <w:lang w:val="sq-AL"/>
        </w:rPr>
        <w:t xml:space="preserve"> dallimet </w:t>
      </w:r>
      <w:r w:rsidRPr="00B400F6">
        <w:rPr>
          <w:rFonts w:ascii="Garamond" w:hAnsi="Garamond" w:cstheme="majorBidi"/>
          <w:i/>
          <w:iCs/>
          <w:sz w:val="24"/>
          <w:szCs w:val="24"/>
          <w:lang w:val="sq-AL"/>
        </w:rPr>
        <w:t>(p.sh. specifikat gjeografike) dhe ngjashmëritë (p.sh. masat e transferueshme) ndërmjet territoreve.</w:t>
      </w:r>
    </w:p>
    <w:p w14:paraId="54B966F1" w14:textId="48BE2C09" w:rsidR="00C133A4" w:rsidRPr="00B400F6" w:rsidRDefault="00C133A4" w:rsidP="009205FB">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Pasojat e ndryshimeve klimatike në Mesdhe prekin të gjitha territoret në kufi me basenin dhe më gjerë, duke e bërë këtë problematik</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n m</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 xml:space="preserve"> unifikuese dhe prioritare për çdo vendimmarrës. Asnjë program i bashkëpunimit territorial evropian, asnjë program rajonal, asnjë program tematik për kërkimin shke</w:t>
      </w:r>
      <w:r w:rsidR="002A6E2E" w:rsidRPr="00B400F6">
        <w:rPr>
          <w:rFonts w:ascii="Garamond" w:hAnsi="Garamond" w:cstheme="majorBidi"/>
          <w:sz w:val="24"/>
          <w:szCs w:val="24"/>
          <w:lang w:val="sq-AL"/>
        </w:rPr>
        <w:t>ncor, transportin, kulturën etj</w:t>
      </w:r>
      <w:r w:rsidR="00087C5D" w:rsidRPr="00B400F6">
        <w:rPr>
          <w:rFonts w:ascii="Garamond" w:hAnsi="Garamond" w:cstheme="majorBidi"/>
          <w:sz w:val="24"/>
          <w:szCs w:val="24"/>
          <w:lang w:val="sq-AL"/>
        </w:rPr>
        <w:t>.</w:t>
      </w:r>
      <w:r w:rsidRPr="00B400F6">
        <w:rPr>
          <w:rFonts w:ascii="Garamond" w:hAnsi="Garamond" w:cstheme="majorBidi"/>
          <w:sz w:val="24"/>
          <w:szCs w:val="24"/>
          <w:lang w:val="sq-AL"/>
        </w:rPr>
        <w:t xml:space="preserve"> dhe asnjë strategji nuk duhet ta anashkaloj</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 xml:space="preserve"> k</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t</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 xml:space="preserve"> problematik</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w:t>
      </w:r>
    </w:p>
    <w:p w14:paraId="70E3CF21" w14:textId="586B0A26" w:rsidR="00C133A4" w:rsidRPr="00B400F6" w:rsidRDefault="00C133A4" w:rsidP="009205FB">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Për më tepër, ndikimet negative të ndotjes te shëndeti, mjedisi detar, biodiversiteti dhe ndryshimet klimatike p</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rb</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jn</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 xml:space="preserve"> shqetësim kryesor për Mesdheun, veçanërisht ndotja e anijeve, e cila është burim kryesor i ndotjes në detin Mesdhe.</w:t>
      </w:r>
    </w:p>
    <w:p w14:paraId="68B85F4C" w14:textId="35F86782" w:rsidR="00C133A4" w:rsidRPr="00B400F6" w:rsidRDefault="00C133A4" w:rsidP="009205FB">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Sfida e nevojshme e Paktit t</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 xml:space="preserve"> Gjelbër do të shoqërohet me p</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rpjekje p</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r monitorim, koordinim, bashk</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punim teknik dhe politik t</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r</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sisht transversal p</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r çdo zonë dhe vend që ndërhyn në basenin e Mesdheut.</w:t>
      </w:r>
    </w:p>
    <w:p w14:paraId="7EE509B1" w14:textId="77CE751F" w:rsidR="00B33287" w:rsidRPr="00B400F6" w:rsidRDefault="002E5158" w:rsidP="009205FB">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Siç theksoi Komisioneri p</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r Fqinj</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sin</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 xml:space="preserve">, </w:t>
      </w:r>
      <w:r w:rsidR="00B33287" w:rsidRPr="00B400F6">
        <w:rPr>
          <w:rFonts w:ascii="Garamond" w:hAnsi="Garamond" w:cstheme="majorBidi"/>
          <w:sz w:val="24"/>
          <w:szCs w:val="24"/>
          <w:lang w:val="sq-AL"/>
        </w:rPr>
        <w:t>Olivér Várhelyi</w:t>
      </w:r>
      <w:r w:rsidRPr="00B400F6">
        <w:rPr>
          <w:rFonts w:ascii="Garamond" w:hAnsi="Garamond" w:cstheme="majorBidi"/>
          <w:sz w:val="24"/>
          <w:szCs w:val="24"/>
          <w:lang w:val="sq-AL"/>
        </w:rPr>
        <w:t>, gjat</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 xml:space="preserve"> nj</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 xml:space="preserve"> fjalimi n</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 xml:space="preserve"> Forumin e Unionit </w:t>
      </w:r>
      <w:r w:rsidR="00C13548" w:rsidRPr="00B400F6">
        <w:rPr>
          <w:rFonts w:ascii="Garamond" w:hAnsi="Garamond" w:cstheme="majorBidi"/>
          <w:sz w:val="24"/>
          <w:szCs w:val="24"/>
          <w:lang w:val="sq-AL"/>
        </w:rPr>
        <w:t>për</w:t>
      </w:r>
      <w:r w:rsidRPr="00B400F6">
        <w:rPr>
          <w:rFonts w:ascii="Garamond" w:hAnsi="Garamond" w:cstheme="majorBidi"/>
          <w:sz w:val="24"/>
          <w:szCs w:val="24"/>
          <w:lang w:val="sq-AL"/>
        </w:rPr>
        <w:t xml:space="preserve"> Mesdheun (UfM) p</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r Tregtin</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 xml:space="preserve"> dhe Investimet m</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 xml:space="preserve"> 12 n</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 xml:space="preserve">ntor 2020, </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sht</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 xml:space="preserve"> e d</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shirueshme q</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 xml:space="preserve"> t</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 xml:space="preserve"> dy brigjet e Mesdheut t</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 xml:space="preserve"> q</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ndrojn</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 xml:space="preserve"> t</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 xml:space="preserve"> bashkuara dhe t</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 xml:space="preserve"> tregojn</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 xml:space="preserve"> </w:t>
      </w:r>
      <w:r w:rsidR="00BB3DA3" w:rsidRPr="00B400F6">
        <w:rPr>
          <w:rFonts w:ascii="Garamond" w:hAnsi="Garamond" w:cstheme="majorBidi"/>
          <w:sz w:val="24"/>
          <w:szCs w:val="24"/>
          <w:lang w:val="sq-AL"/>
        </w:rPr>
        <w:t>“</w:t>
      </w:r>
      <w:r w:rsidRPr="00B400F6">
        <w:rPr>
          <w:rFonts w:ascii="Garamond" w:hAnsi="Garamond" w:cstheme="majorBidi"/>
          <w:i/>
          <w:iCs/>
          <w:sz w:val="24"/>
          <w:szCs w:val="24"/>
          <w:lang w:val="sq-AL"/>
        </w:rPr>
        <w:t>krijueshm</w:t>
      </w:r>
      <w:r w:rsidR="00BD605B" w:rsidRPr="00B400F6">
        <w:rPr>
          <w:rFonts w:ascii="Garamond" w:hAnsi="Garamond" w:cstheme="majorBidi"/>
          <w:i/>
          <w:iCs/>
          <w:sz w:val="24"/>
          <w:szCs w:val="24"/>
          <w:lang w:val="sq-AL"/>
        </w:rPr>
        <w:t>ë</w:t>
      </w:r>
      <w:r w:rsidRPr="00B400F6">
        <w:rPr>
          <w:rFonts w:ascii="Garamond" w:hAnsi="Garamond" w:cstheme="majorBidi"/>
          <w:i/>
          <w:iCs/>
          <w:sz w:val="24"/>
          <w:szCs w:val="24"/>
          <w:lang w:val="sq-AL"/>
        </w:rPr>
        <w:t>ri p</w:t>
      </w:r>
      <w:r w:rsidR="00BD605B" w:rsidRPr="00B400F6">
        <w:rPr>
          <w:rFonts w:ascii="Garamond" w:hAnsi="Garamond" w:cstheme="majorBidi"/>
          <w:i/>
          <w:iCs/>
          <w:sz w:val="24"/>
          <w:szCs w:val="24"/>
          <w:lang w:val="sq-AL"/>
        </w:rPr>
        <w:t>ë</w:t>
      </w:r>
      <w:r w:rsidRPr="00B400F6">
        <w:rPr>
          <w:rFonts w:ascii="Garamond" w:hAnsi="Garamond" w:cstheme="majorBidi"/>
          <w:i/>
          <w:iCs/>
          <w:sz w:val="24"/>
          <w:szCs w:val="24"/>
          <w:lang w:val="sq-AL"/>
        </w:rPr>
        <w:t>r t</w:t>
      </w:r>
      <w:r w:rsidR="00BD605B" w:rsidRPr="00B400F6">
        <w:rPr>
          <w:rFonts w:ascii="Garamond" w:hAnsi="Garamond" w:cstheme="majorBidi"/>
          <w:i/>
          <w:iCs/>
          <w:sz w:val="24"/>
          <w:szCs w:val="24"/>
          <w:lang w:val="sq-AL"/>
        </w:rPr>
        <w:t>ë</w:t>
      </w:r>
      <w:r w:rsidRPr="00B400F6">
        <w:rPr>
          <w:rFonts w:ascii="Garamond" w:hAnsi="Garamond" w:cstheme="majorBidi"/>
          <w:i/>
          <w:iCs/>
          <w:sz w:val="24"/>
          <w:szCs w:val="24"/>
          <w:lang w:val="sq-AL"/>
        </w:rPr>
        <w:t xml:space="preserve"> forcuar rezistenc</w:t>
      </w:r>
      <w:r w:rsidR="00BD605B" w:rsidRPr="00B400F6">
        <w:rPr>
          <w:rFonts w:ascii="Garamond" w:hAnsi="Garamond" w:cstheme="majorBidi"/>
          <w:i/>
          <w:iCs/>
          <w:sz w:val="24"/>
          <w:szCs w:val="24"/>
          <w:lang w:val="sq-AL"/>
        </w:rPr>
        <w:t>ë</w:t>
      </w:r>
      <w:r w:rsidRPr="00B400F6">
        <w:rPr>
          <w:rFonts w:ascii="Garamond" w:hAnsi="Garamond" w:cstheme="majorBidi"/>
          <w:i/>
          <w:iCs/>
          <w:sz w:val="24"/>
          <w:szCs w:val="24"/>
          <w:lang w:val="sq-AL"/>
        </w:rPr>
        <w:t>n ton</w:t>
      </w:r>
      <w:r w:rsidR="00BD605B" w:rsidRPr="00B400F6">
        <w:rPr>
          <w:rFonts w:ascii="Garamond" w:hAnsi="Garamond" w:cstheme="majorBidi"/>
          <w:i/>
          <w:iCs/>
          <w:sz w:val="24"/>
          <w:szCs w:val="24"/>
          <w:lang w:val="sq-AL"/>
        </w:rPr>
        <w:t>ë</w:t>
      </w:r>
      <w:r w:rsidRPr="00B400F6">
        <w:rPr>
          <w:rFonts w:ascii="Garamond" w:hAnsi="Garamond" w:cstheme="majorBidi"/>
          <w:i/>
          <w:iCs/>
          <w:sz w:val="24"/>
          <w:szCs w:val="24"/>
          <w:lang w:val="sq-AL"/>
        </w:rPr>
        <w:t xml:space="preserve"> dhe p</w:t>
      </w:r>
      <w:r w:rsidR="00BD605B" w:rsidRPr="00B400F6">
        <w:rPr>
          <w:rFonts w:ascii="Garamond" w:hAnsi="Garamond" w:cstheme="majorBidi"/>
          <w:i/>
          <w:iCs/>
          <w:sz w:val="24"/>
          <w:szCs w:val="24"/>
          <w:lang w:val="sq-AL"/>
        </w:rPr>
        <w:t>ë</w:t>
      </w:r>
      <w:r w:rsidRPr="00B400F6">
        <w:rPr>
          <w:rFonts w:ascii="Garamond" w:hAnsi="Garamond" w:cstheme="majorBidi"/>
          <w:i/>
          <w:iCs/>
          <w:sz w:val="24"/>
          <w:szCs w:val="24"/>
          <w:lang w:val="sq-AL"/>
        </w:rPr>
        <w:t>r t</w:t>
      </w:r>
      <w:r w:rsidR="00BD605B" w:rsidRPr="00B400F6">
        <w:rPr>
          <w:rFonts w:ascii="Garamond" w:hAnsi="Garamond" w:cstheme="majorBidi"/>
          <w:i/>
          <w:iCs/>
          <w:sz w:val="24"/>
          <w:szCs w:val="24"/>
          <w:lang w:val="sq-AL"/>
        </w:rPr>
        <w:t>ë</w:t>
      </w:r>
      <w:r w:rsidRPr="00B400F6">
        <w:rPr>
          <w:rFonts w:ascii="Garamond" w:hAnsi="Garamond" w:cstheme="majorBidi"/>
          <w:i/>
          <w:iCs/>
          <w:sz w:val="24"/>
          <w:szCs w:val="24"/>
          <w:lang w:val="sq-AL"/>
        </w:rPr>
        <w:t xml:space="preserve"> nd</w:t>
      </w:r>
      <w:r w:rsidR="00BD605B" w:rsidRPr="00B400F6">
        <w:rPr>
          <w:rFonts w:ascii="Garamond" w:hAnsi="Garamond" w:cstheme="majorBidi"/>
          <w:i/>
          <w:iCs/>
          <w:sz w:val="24"/>
          <w:szCs w:val="24"/>
          <w:lang w:val="sq-AL"/>
        </w:rPr>
        <w:t>ë</w:t>
      </w:r>
      <w:r w:rsidRPr="00B400F6">
        <w:rPr>
          <w:rFonts w:ascii="Garamond" w:hAnsi="Garamond" w:cstheme="majorBidi"/>
          <w:i/>
          <w:iCs/>
          <w:sz w:val="24"/>
          <w:szCs w:val="24"/>
          <w:lang w:val="sq-AL"/>
        </w:rPr>
        <w:t>rtuar begatin</w:t>
      </w:r>
      <w:r w:rsidR="00BD605B" w:rsidRPr="00B400F6">
        <w:rPr>
          <w:rFonts w:ascii="Garamond" w:hAnsi="Garamond" w:cstheme="majorBidi"/>
          <w:i/>
          <w:iCs/>
          <w:sz w:val="24"/>
          <w:szCs w:val="24"/>
          <w:lang w:val="sq-AL"/>
        </w:rPr>
        <w:t>ë</w:t>
      </w:r>
      <w:r w:rsidRPr="00B400F6">
        <w:rPr>
          <w:rFonts w:ascii="Garamond" w:hAnsi="Garamond" w:cstheme="majorBidi"/>
          <w:i/>
          <w:iCs/>
          <w:sz w:val="24"/>
          <w:szCs w:val="24"/>
          <w:lang w:val="sq-AL"/>
        </w:rPr>
        <w:t xml:space="preserve">, </w:t>
      </w:r>
      <w:r w:rsidR="00C66AAD" w:rsidRPr="00B400F6">
        <w:rPr>
          <w:rFonts w:ascii="Garamond" w:hAnsi="Garamond" w:cstheme="majorBidi"/>
          <w:i/>
          <w:iCs/>
          <w:sz w:val="24"/>
          <w:szCs w:val="24"/>
          <w:lang w:val="sq-AL"/>
        </w:rPr>
        <w:t>veçanërisht</w:t>
      </w:r>
      <w:r w:rsidRPr="00B400F6">
        <w:rPr>
          <w:rFonts w:ascii="Garamond" w:hAnsi="Garamond" w:cstheme="majorBidi"/>
          <w:i/>
          <w:iCs/>
          <w:sz w:val="24"/>
          <w:szCs w:val="24"/>
          <w:lang w:val="sq-AL"/>
        </w:rPr>
        <w:t xml:space="preserve"> n</w:t>
      </w:r>
      <w:r w:rsidR="00BD605B" w:rsidRPr="00B400F6">
        <w:rPr>
          <w:rFonts w:ascii="Garamond" w:hAnsi="Garamond" w:cstheme="majorBidi"/>
          <w:i/>
          <w:iCs/>
          <w:sz w:val="24"/>
          <w:szCs w:val="24"/>
          <w:lang w:val="sq-AL"/>
        </w:rPr>
        <w:t>ë</w:t>
      </w:r>
      <w:r w:rsidRPr="00B400F6">
        <w:rPr>
          <w:rFonts w:ascii="Garamond" w:hAnsi="Garamond" w:cstheme="majorBidi"/>
          <w:i/>
          <w:iCs/>
          <w:sz w:val="24"/>
          <w:szCs w:val="24"/>
          <w:lang w:val="sq-AL"/>
        </w:rPr>
        <w:t xml:space="preserve"> lidhje me riaft</w:t>
      </w:r>
      <w:r w:rsidR="00BD605B" w:rsidRPr="00B400F6">
        <w:rPr>
          <w:rFonts w:ascii="Garamond" w:hAnsi="Garamond" w:cstheme="majorBidi"/>
          <w:i/>
          <w:iCs/>
          <w:sz w:val="24"/>
          <w:szCs w:val="24"/>
          <w:lang w:val="sq-AL"/>
        </w:rPr>
        <w:t>ë</w:t>
      </w:r>
      <w:r w:rsidRPr="00B400F6">
        <w:rPr>
          <w:rFonts w:ascii="Garamond" w:hAnsi="Garamond" w:cstheme="majorBidi"/>
          <w:i/>
          <w:iCs/>
          <w:sz w:val="24"/>
          <w:szCs w:val="24"/>
          <w:lang w:val="sq-AL"/>
        </w:rPr>
        <w:t xml:space="preserve">simin nga pandemia </w:t>
      </w:r>
      <w:r w:rsidR="00E45300" w:rsidRPr="00B400F6">
        <w:rPr>
          <w:rFonts w:ascii="Garamond" w:hAnsi="Garamond" w:cstheme="majorBidi"/>
          <w:i/>
          <w:iCs/>
          <w:sz w:val="24"/>
          <w:szCs w:val="24"/>
          <w:lang w:val="sq-AL"/>
        </w:rPr>
        <w:t>COVID</w:t>
      </w:r>
      <w:r w:rsidRPr="00B400F6">
        <w:rPr>
          <w:rFonts w:ascii="Garamond" w:hAnsi="Garamond" w:cstheme="majorBidi"/>
          <w:i/>
          <w:iCs/>
          <w:sz w:val="24"/>
          <w:szCs w:val="24"/>
          <w:lang w:val="sq-AL"/>
        </w:rPr>
        <w:t>-19</w:t>
      </w:r>
      <w:r w:rsidR="00BB3DA3" w:rsidRPr="00B400F6">
        <w:rPr>
          <w:rFonts w:ascii="Garamond" w:hAnsi="Garamond" w:cstheme="majorBidi"/>
          <w:i/>
          <w:iCs/>
          <w:sz w:val="24"/>
          <w:szCs w:val="24"/>
          <w:lang w:val="sq-AL"/>
        </w:rPr>
        <w:t>”</w:t>
      </w:r>
      <w:r w:rsidRPr="00B400F6">
        <w:rPr>
          <w:rFonts w:ascii="Garamond" w:hAnsi="Garamond" w:cstheme="majorBidi"/>
          <w:i/>
          <w:iCs/>
          <w:sz w:val="24"/>
          <w:szCs w:val="24"/>
          <w:lang w:val="sq-AL"/>
        </w:rPr>
        <w:t>.</w:t>
      </w:r>
    </w:p>
    <w:p w14:paraId="11C1F5A0" w14:textId="454CE1B2" w:rsidR="002E5158" w:rsidRPr="00B400F6" w:rsidRDefault="002E5158" w:rsidP="009205FB">
      <w:pPr>
        <w:autoSpaceDE w:val="0"/>
        <w:autoSpaceDN w:val="0"/>
        <w:adjustRightInd w:val="0"/>
        <w:spacing w:after="0" w:line="240" w:lineRule="auto"/>
        <w:ind w:firstLine="284"/>
        <w:jc w:val="both"/>
        <w:rPr>
          <w:rFonts w:ascii="Garamond" w:hAnsi="Garamond" w:cstheme="majorBidi"/>
          <w:i/>
          <w:iCs/>
          <w:sz w:val="24"/>
          <w:szCs w:val="24"/>
          <w:lang w:val="sq-AL"/>
        </w:rPr>
      </w:pPr>
      <w:r w:rsidRPr="00B400F6">
        <w:rPr>
          <w:rFonts w:ascii="Garamond" w:hAnsi="Garamond" w:cstheme="majorBidi"/>
          <w:sz w:val="24"/>
          <w:szCs w:val="24"/>
          <w:lang w:val="sq-AL"/>
        </w:rPr>
        <w:t>E nj</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 xml:space="preserve">jta ide </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sht</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 xml:space="preserve"> p</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rs</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ritur nga</w:t>
      </w:r>
      <w:r w:rsidR="00B33287" w:rsidRPr="00B400F6">
        <w:rPr>
          <w:rFonts w:ascii="Garamond" w:hAnsi="Garamond" w:cstheme="majorBidi"/>
          <w:sz w:val="24"/>
          <w:szCs w:val="24"/>
          <w:lang w:val="sq-AL"/>
        </w:rPr>
        <w:t xml:space="preserve"> Josep Borrell, </w:t>
      </w:r>
      <w:r w:rsidRPr="00B400F6">
        <w:rPr>
          <w:rFonts w:ascii="Garamond" w:hAnsi="Garamond" w:cstheme="majorBidi"/>
          <w:sz w:val="24"/>
          <w:szCs w:val="24"/>
          <w:lang w:val="sq-AL"/>
        </w:rPr>
        <w:t>P</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rfaq</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suesi i Bashkimit Evropian p</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r politik</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n e pun</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ve t</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 xml:space="preserve"> jashtme dhe siguris</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 xml:space="preserve"> m</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 xml:space="preserve"> 3 mar</w:t>
      </w:r>
      <w:r w:rsidR="00C13548" w:rsidRPr="00B400F6">
        <w:rPr>
          <w:rFonts w:ascii="Garamond" w:hAnsi="Garamond" w:cstheme="majorBidi"/>
          <w:sz w:val="24"/>
          <w:szCs w:val="24"/>
          <w:lang w:val="sq-AL"/>
        </w:rPr>
        <w:t>s</w:t>
      </w:r>
      <w:r w:rsidRPr="00B400F6">
        <w:rPr>
          <w:rFonts w:ascii="Garamond" w:hAnsi="Garamond" w:cstheme="majorBidi"/>
          <w:sz w:val="24"/>
          <w:szCs w:val="24"/>
          <w:lang w:val="sq-AL"/>
        </w:rPr>
        <w:t xml:space="preserve"> 2021: </w:t>
      </w:r>
      <w:r w:rsidR="00BB3DA3" w:rsidRPr="00B400F6">
        <w:rPr>
          <w:rFonts w:ascii="Garamond" w:hAnsi="Garamond" w:cstheme="majorBidi"/>
          <w:i/>
          <w:iCs/>
          <w:sz w:val="24"/>
          <w:szCs w:val="24"/>
          <w:lang w:val="sq-AL"/>
        </w:rPr>
        <w:t>“</w:t>
      </w:r>
      <w:r w:rsidRPr="00B400F6">
        <w:rPr>
          <w:rFonts w:ascii="Garamond" w:hAnsi="Garamond" w:cstheme="majorBidi"/>
          <w:i/>
          <w:iCs/>
          <w:sz w:val="24"/>
          <w:szCs w:val="24"/>
          <w:lang w:val="sq-AL"/>
        </w:rPr>
        <w:t>Sfidat ekonomike, sociale, ekologjike dhe t</w:t>
      </w:r>
      <w:r w:rsidR="00BD605B" w:rsidRPr="00B400F6">
        <w:rPr>
          <w:rFonts w:ascii="Garamond" w:hAnsi="Garamond" w:cstheme="majorBidi"/>
          <w:i/>
          <w:iCs/>
          <w:sz w:val="24"/>
          <w:szCs w:val="24"/>
          <w:lang w:val="sq-AL"/>
        </w:rPr>
        <w:t>ë</w:t>
      </w:r>
      <w:r w:rsidRPr="00B400F6">
        <w:rPr>
          <w:rFonts w:ascii="Garamond" w:hAnsi="Garamond" w:cstheme="majorBidi"/>
          <w:i/>
          <w:iCs/>
          <w:sz w:val="24"/>
          <w:szCs w:val="24"/>
          <w:lang w:val="sq-AL"/>
        </w:rPr>
        <w:t xml:space="preserve"> siguris</w:t>
      </w:r>
      <w:r w:rsidR="00BD605B" w:rsidRPr="00B400F6">
        <w:rPr>
          <w:rFonts w:ascii="Garamond" w:hAnsi="Garamond" w:cstheme="majorBidi"/>
          <w:i/>
          <w:iCs/>
          <w:sz w:val="24"/>
          <w:szCs w:val="24"/>
          <w:lang w:val="sq-AL"/>
        </w:rPr>
        <w:t>ë</w:t>
      </w:r>
      <w:r w:rsidRPr="00B400F6">
        <w:rPr>
          <w:rFonts w:ascii="Garamond" w:hAnsi="Garamond" w:cstheme="majorBidi"/>
          <w:i/>
          <w:iCs/>
          <w:sz w:val="24"/>
          <w:szCs w:val="24"/>
          <w:lang w:val="sq-AL"/>
        </w:rPr>
        <w:t xml:space="preserve"> me t</w:t>
      </w:r>
      <w:r w:rsidR="00BD605B" w:rsidRPr="00B400F6">
        <w:rPr>
          <w:rFonts w:ascii="Garamond" w:hAnsi="Garamond" w:cstheme="majorBidi"/>
          <w:i/>
          <w:iCs/>
          <w:sz w:val="24"/>
          <w:szCs w:val="24"/>
          <w:lang w:val="sq-AL"/>
        </w:rPr>
        <w:t>ë</w:t>
      </w:r>
      <w:r w:rsidRPr="00B400F6">
        <w:rPr>
          <w:rFonts w:ascii="Garamond" w:hAnsi="Garamond" w:cstheme="majorBidi"/>
          <w:i/>
          <w:iCs/>
          <w:sz w:val="24"/>
          <w:szCs w:val="24"/>
          <w:lang w:val="sq-AL"/>
        </w:rPr>
        <w:t xml:space="preserve"> </w:t>
      </w:r>
      <w:r w:rsidR="00C13548" w:rsidRPr="00B400F6">
        <w:rPr>
          <w:rFonts w:ascii="Garamond" w:hAnsi="Garamond" w:cstheme="majorBidi"/>
          <w:i/>
          <w:iCs/>
          <w:sz w:val="24"/>
          <w:szCs w:val="24"/>
          <w:lang w:val="sq-AL"/>
        </w:rPr>
        <w:t>cilat</w:t>
      </w:r>
      <w:r w:rsidRPr="00B400F6">
        <w:rPr>
          <w:rFonts w:ascii="Garamond" w:hAnsi="Garamond" w:cstheme="majorBidi"/>
          <w:i/>
          <w:iCs/>
          <w:sz w:val="24"/>
          <w:szCs w:val="24"/>
          <w:lang w:val="sq-AL"/>
        </w:rPr>
        <w:t xml:space="preserve"> p</w:t>
      </w:r>
      <w:r w:rsidR="00BD605B" w:rsidRPr="00B400F6">
        <w:rPr>
          <w:rFonts w:ascii="Garamond" w:hAnsi="Garamond" w:cstheme="majorBidi"/>
          <w:i/>
          <w:iCs/>
          <w:sz w:val="24"/>
          <w:szCs w:val="24"/>
          <w:lang w:val="sq-AL"/>
        </w:rPr>
        <w:t>ë</w:t>
      </w:r>
      <w:r w:rsidRPr="00B400F6">
        <w:rPr>
          <w:rFonts w:ascii="Garamond" w:hAnsi="Garamond" w:cstheme="majorBidi"/>
          <w:i/>
          <w:iCs/>
          <w:sz w:val="24"/>
          <w:szCs w:val="24"/>
          <w:lang w:val="sq-AL"/>
        </w:rPr>
        <w:t>rballet rajoni jan</w:t>
      </w:r>
      <w:r w:rsidR="00BD605B" w:rsidRPr="00B400F6">
        <w:rPr>
          <w:rFonts w:ascii="Garamond" w:hAnsi="Garamond" w:cstheme="majorBidi"/>
          <w:i/>
          <w:iCs/>
          <w:sz w:val="24"/>
          <w:szCs w:val="24"/>
          <w:lang w:val="sq-AL"/>
        </w:rPr>
        <w:t>ë</w:t>
      </w:r>
      <w:r w:rsidRPr="00B400F6">
        <w:rPr>
          <w:rFonts w:ascii="Garamond" w:hAnsi="Garamond" w:cstheme="majorBidi"/>
          <w:i/>
          <w:iCs/>
          <w:sz w:val="24"/>
          <w:szCs w:val="24"/>
          <w:lang w:val="sq-AL"/>
        </w:rPr>
        <w:t xml:space="preserve"> thelluar nga pandemia </w:t>
      </w:r>
      <w:r w:rsidR="004A75F5" w:rsidRPr="00B400F6">
        <w:rPr>
          <w:rFonts w:ascii="Garamond" w:hAnsi="Garamond" w:cstheme="majorBidi"/>
          <w:i/>
          <w:iCs/>
          <w:sz w:val="24"/>
          <w:szCs w:val="24"/>
          <w:lang w:val="sq-AL"/>
        </w:rPr>
        <w:t>COVID</w:t>
      </w:r>
      <w:r w:rsidRPr="00B400F6">
        <w:rPr>
          <w:rFonts w:ascii="Garamond" w:hAnsi="Garamond" w:cstheme="majorBidi"/>
          <w:i/>
          <w:iCs/>
          <w:sz w:val="24"/>
          <w:szCs w:val="24"/>
          <w:lang w:val="sq-AL"/>
        </w:rPr>
        <w:t>-19. Trajtimi i t</w:t>
      </w:r>
      <w:r w:rsidR="00BD605B" w:rsidRPr="00B400F6">
        <w:rPr>
          <w:rFonts w:ascii="Garamond" w:hAnsi="Garamond" w:cstheme="majorBidi"/>
          <w:i/>
          <w:iCs/>
          <w:sz w:val="24"/>
          <w:szCs w:val="24"/>
          <w:lang w:val="sq-AL"/>
        </w:rPr>
        <w:t>ë</w:t>
      </w:r>
      <w:r w:rsidRPr="00B400F6">
        <w:rPr>
          <w:rFonts w:ascii="Garamond" w:hAnsi="Garamond" w:cstheme="majorBidi"/>
          <w:i/>
          <w:iCs/>
          <w:sz w:val="24"/>
          <w:szCs w:val="24"/>
          <w:lang w:val="sq-AL"/>
        </w:rPr>
        <w:t xml:space="preserve"> gjithave bashk</w:t>
      </w:r>
      <w:r w:rsidR="00BD605B" w:rsidRPr="00B400F6">
        <w:rPr>
          <w:rFonts w:ascii="Garamond" w:hAnsi="Garamond" w:cstheme="majorBidi"/>
          <w:i/>
          <w:iCs/>
          <w:sz w:val="24"/>
          <w:szCs w:val="24"/>
          <w:lang w:val="sq-AL"/>
        </w:rPr>
        <w:t>ë</w:t>
      </w:r>
      <w:r w:rsidRPr="00B400F6">
        <w:rPr>
          <w:rFonts w:ascii="Garamond" w:hAnsi="Garamond" w:cstheme="majorBidi"/>
          <w:i/>
          <w:iCs/>
          <w:sz w:val="24"/>
          <w:szCs w:val="24"/>
          <w:lang w:val="sq-AL"/>
        </w:rPr>
        <w:t xml:space="preserve"> </w:t>
      </w:r>
      <w:r w:rsidR="00BD605B" w:rsidRPr="00B400F6">
        <w:rPr>
          <w:rFonts w:ascii="Garamond" w:hAnsi="Garamond" w:cstheme="majorBidi"/>
          <w:i/>
          <w:iCs/>
          <w:sz w:val="24"/>
          <w:szCs w:val="24"/>
          <w:lang w:val="sq-AL"/>
        </w:rPr>
        <w:t>ë</w:t>
      </w:r>
      <w:r w:rsidRPr="00B400F6">
        <w:rPr>
          <w:rFonts w:ascii="Garamond" w:hAnsi="Garamond" w:cstheme="majorBidi"/>
          <w:i/>
          <w:iCs/>
          <w:sz w:val="24"/>
          <w:szCs w:val="24"/>
          <w:lang w:val="sq-AL"/>
        </w:rPr>
        <w:t>sht</w:t>
      </w:r>
      <w:r w:rsidR="00BD605B" w:rsidRPr="00B400F6">
        <w:rPr>
          <w:rFonts w:ascii="Garamond" w:hAnsi="Garamond" w:cstheme="majorBidi"/>
          <w:i/>
          <w:iCs/>
          <w:sz w:val="24"/>
          <w:szCs w:val="24"/>
          <w:lang w:val="sq-AL"/>
        </w:rPr>
        <w:t>ë</w:t>
      </w:r>
      <w:r w:rsidRPr="00B400F6">
        <w:rPr>
          <w:rFonts w:ascii="Garamond" w:hAnsi="Garamond" w:cstheme="majorBidi"/>
          <w:i/>
          <w:iCs/>
          <w:sz w:val="24"/>
          <w:szCs w:val="24"/>
          <w:lang w:val="sq-AL"/>
        </w:rPr>
        <w:t xml:space="preserve"> sfid</w:t>
      </w:r>
      <w:r w:rsidR="00BD605B" w:rsidRPr="00B400F6">
        <w:rPr>
          <w:rFonts w:ascii="Garamond" w:hAnsi="Garamond" w:cstheme="majorBidi"/>
          <w:i/>
          <w:iCs/>
          <w:sz w:val="24"/>
          <w:szCs w:val="24"/>
          <w:lang w:val="sq-AL"/>
        </w:rPr>
        <w:t>ë</w:t>
      </w:r>
      <w:r w:rsidRPr="00B400F6">
        <w:rPr>
          <w:rFonts w:ascii="Garamond" w:hAnsi="Garamond" w:cstheme="majorBidi"/>
          <w:i/>
          <w:iCs/>
          <w:sz w:val="24"/>
          <w:szCs w:val="24"/>
          <w:lang w:val="sq-AL"/>
        </w:rPr>
        <w:t xml:space="preserve"> kyçe p</w:t>
      </w:r>
      <w:r w:rsidR="00BD605B" w:rsidRPr="00B400F6">
        <w:rPr>
          <w:rFonts w:ascii="Garamond" w:hAnsi="Garamond" w:cstheme="majorBidi"/>
          <w:i/>
          <w:iCs/>
          <w:sz w:val="24"/>
          <w:szCs w:val="24"/>
          <w:lang w:val="sq-AL"/>
        </w:rPr>
        <w:t>ë</w:t>
      </w:r>
      <w:r w:rsidRPr="00B400F6">
        <w:rPr>
          <w:rFonts w:ascii="Garamond" w:hAnsi="Garamond" w:cstheme="majorBidi"/>
          <w:i/>
          <w:iCs/>
          <w:sz w:val="24"/>
          <w:szCs w:val="24"/>
          <w:lang w:val="sq-AL"/>
        </w:rPr>
        <w:t>r politik</w:t>
      </w:r>
      <w:r w:rsidR="00BD605B" w:rsidRPr="00B400F6">
        <w:rPr>
          <w:rFonts w:ascii="Garamond" w:hAnsi="Garamond" w:cstheme="majorBidi"/>
          <w:i/>
          <w:iCs/>
          <w:sz w:val="24"/>
          <w:szCs w:val="24"/>
          <w:lang w:val="sq-AL"/>
        </w:rPr>
        <w:t>ë</w:t>
      </w:r>
      <w:r w:rsidRPr="00B400F6">
        <w:rPr>
          <w:rFonts w:ascii="Garamond" w:hAnsi="Garamond" w:cstheme="majorBidi"/>
          <w:i/>
          <w:iCs/>
          <w:sz w:val="24"/>
          <w:szCs w:val="24"/>
          <w:lang w:val="sq-AL"/>
        </w:rPr>
        <w:t>n ton</w:t>
      </w:r>
      <w:r w:rsidR="00BD605B" w:rsidRPr="00B400F6">
        <w:rPr>
          <w:rFonts w:ascii="Garamond" w:hAnsi="Garamond" w:cstheme="majorBidi"/>
          <w:i/>
          <w:iCs/>
          <w:sz w:val="24"/>
          <w:szCs w:val="24"/>
          <w:lang w:val="sq-AL"/>
        </w:rPr>
        <w:t>ë</w:t>
      </w:r>
      <w:r w:rsidRPr="00B400F6">
        <w:rPr>
          <w:rFonts w:ascii="Garamond" w:hAnsi="Garamond" w:cstheme="majorBidi"/>
          <w:i/>
          <w:iCs/>
          <w:sz w:val="24"/>
          <w:szCs w:val="24"/>
          <w:lang w:val="sq-AL"/>
        </w:rPr>
        <w:t xml:space="preserve"> t</w:t>
      </w:r>
      <w:r w:rsidR="00BD605B" w:rsidRPr="00B400F6">
        <w:rPr>
          <w:rFonts w:ascii="Garamond" w:hAnsi="Garamond" w:cstheme="majorBidi"/>
          <w:i/>
          <w:iCs/>
          <w:sz w:val="24"/>
          <w:szCs w:val="24"/>
          <w:lang w:val="sq-AL"/>
        </w:rPr>
        <w:t>ë</w:t>
      </w:r>
      <w:r w:rsidRPr="00B400F6">
        <w:rPr>
          <w:rFonts w:ascii="Garamond" w:hAnsi="Garamond" w:cstheme="majorBidi"/>
          <w:i/>
          <w:iCs/>
          <w:sz w:val="24"/>
          <w:szCs w:val="24"/>
          <w:lang w:val="sq-AL"/>
        </w:rPr>
        <w:t xml:space="preserve"> jashtme</w:t>
      </w:r>
      <w:r w:rsidR="00BB3DA3" w:rsidRPr="00B400F6">
        <w:rPr>
          <w:rFonts w:ascii="Garamond" w:hAnsi="Garamond" w:cstheme="majorBidi"/>
          <w:i/>
          <w:iCs/>
          <w:sz w:val="24"/>
          <w:szCs w:val="24"/>
          <w:lang w:val="sq-AL"/>
        </w:rPr>
        <w:t>”</w:t>
      </w:r>
      <w:r w:rsidRPr="00B400F6">
        <w:rPr>
          <w:rFonts w:ascii="Garamond" w:hAnsi="Garamond" w:cstheme="majorBidi"/>
          <w:i/>
          <w:iCs/>
          <w:sz w:val="24"/>
          <w:szCs w:val="24"/>
          <w:lang w:val="sq-AL"/>
        </w:rPr>
        <w:t>.</w:t>
      </w:r>
    </w:p>
    <w:p w14:paraId="4F5416D8" w14:textId="05578DF1" w:rsidR="009D2E42" w:rsidRPr="00B400F6" w:rsidRDefault="002E5158" w:rsidP="009205FB">
      <w:pPr>
        <w:autoSpaceDE w:val="0"/>
        <w:autoSpaceDN w:val="0"/>
        <w:adjustRightInd w:val="0"/>
        <w:spacing w:after="0" w:line="240" w:lineRule="auto"/>
        <w:ind w:firstLine="284"/>
        <w:jc w:val="both"/>
        <w:rPr>
          <w:rFonts w:ascii="Garamond" w:hAnsi="Garamond" w:cstheme="majorBidi"/>
          <w:i/>
          <w:sz w:val="24"/>
          <w:szCs w:val="24"/>
          <w:lang w:val="sq-AL"/>
        </w:rPr>
      </w:pPr>
      <w:r w:rsidRPr="00B400F6">
        <w:rPr>
          <w:rFonts w:ascii="Garamond" w:hAnsi="Garamond" w:cstheme="majorBidi"/>
          <w:sz w:val="24"/>
          <w:szCs w:val="24"/>
          <w:lang w:val="sq-AL"/>
        </w:rPr>
        <w:t>Le ta citojm</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 xml:space="preserve"> ESPON-in p</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r her</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 xml:space="preserve"> t</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 xml:space="preserve"> fundit:</w:t>
      </w:r>
      <w:r w:rsidR="009D2E42" w:rsidRPr="00B400F6">
        <w:rPr>
          <w:rFonts w:ascii="Garamond" w:hAnsi="Garamond" w:cstheme="majorBidi"/>
          <w:sz w:val="24"/>
          <w:szCs w:val="24"/>
          <w:lang w:val="sq-AL"/>
        </w:rPr>
        <w:t xml:space="preserve"> </w:t>
      </w:r>
      <w:r w:rsidR="00BB3DA3" w:rsidRPr="00B400F6">
        <w:rPr>
          <w:rFonts w:ascii="Garamond" w:hAnsi="Garamond" w:cstheme="majorBidi"/>
          <w:i/>
          <w:iCs/>
          <w:sz w:val="24"/>
          <w:szCs w:val="24"/>
          <w:lang w:val="sq-AL"/>
        </w:rPr>
        <w:t>“</w:t>
      </w:r>
      <w:r w:rsidR="009D2E42" w:rsidRPr="00B400F6">
        <w:rPr>
          <w:rFonts w:ascii="Garamond" w:hAnsi="Garamond" w:cstheme="majorBidi"/>
          <w:i/>
          <w:iCs/>
          <w:sz w:val="24"/>
          <w:szCs w:val="24"/>
          <w:lang w:val="sq-AL"/>
        </w:rPr>
        <w:t>Kornizat e strukturuara politike siç jan</w:t>
      </w:r>
      <w:r w:rsidR="00BD605B" w:rsidRPr="00B400F6">
        <w:rPr>
          <w:rFonts w:ascii="Garamond" w:hAnsi="Garamond" w:cstheme="majorBidi"/>
          <w:i/>
          <w:iCs/>
          <w:sz w:val="24"/>
          <w:szCs w:val="24"/>
          <w:lang w:val="sq-AL"/>
        </w:rPr>
        <w:t>ë</w:t>
      </w:r>
      <w:r w:rsidR="009D2E42" w:rsidRPr="00B400F6">
        <w:rPr>
          <w:rFonts w:ascii="Garamond" w:hAnsi="Garamond" w:cstheme="majorBidi"/>
          <w:i/>
          <w:iCs/>
          <w:sz w:val="24"/>
          <w:szCs w:val="24"/>
          <w:lang w:val="sq-AL"/>
        </w:rPr>
        <w:t xml:space="preserve"> strategjit</w:t>
      </w:r>
      <w:r w:rsidR="00BD605B" w:rsidRPr="00B400F6">
        <w:rPr>
          <w:rFonts w:ascii="Garamond" w:hAnsi="Garamond" w:cstheme="majorBidi"/>
          <w:i/>
          <w:iCs/>
          <w:sz w:val="24"/>
          <w:szCs w:val="24"/>
          <w:lang w:val="sq-AL"/>
        </w:rPr>
        <w:t>ë</w:t>
      </w:r>
      <w:r w:rsidR="009D2E42" w:rsidRPr="00B400F6">
        <w:rPr>
          <w:rFonts w:ascii="Garamond" w:hAnsi="Garamond" w:cstheme="majorBidi"/>
          <w:i/>
          <w:iCs/>
          <w:sz w:val="24"/>
          <w:szCs w:val="24"/>
          <w:lang w:val="sq-AL"/>
        </w:rPr>
        <w:t xml:space="preserve"> makrorajonale dhe p</w:t>
      </w:r>
      <w:r w:rsidR="00BD605B" w:rsidRPr="00B400F6">
        <w:rPr>
          <w:rFonts w:ascii="Garamond" w:hAnsi="Garamond" w:cstheme="majorBidi"/>
          <w:i/>
          <w:iCs/>
          <w:sz w:val="24"/>
          <w:szCs w:val="24"/>
          <w:lang w:val="sq-AL"/>
        </w:rPr>
        <w:t>ë</w:t>
      </w:r>
      <w:r w:rsidR="009D2E42" w:rsidRPr="00B400F6">
        <w:rPr>
          <w:rFonts w:ascii="Garamond" w:hAnsi="Garamond" w:cstheme="majorBidi"/>
          <w:i/>
          <w:iCs/>
          <w:sz w:val="24"/>
          <w:szCs w:val="24"/>
          <w:lang w:val="sq-AL"/>
        </w:rPr>
        <w:t>r basenet detare, mund t</w:t>
      </w:r>
      <w:r w:rsidR="00BD605B" w:rsidRPr="00B400F6">
        <w:rPr>
          <w:rFonts w:ascii="Garamond" w:hAnsi="Garamond" w:cstheme="majorBidi"/>
          <w:i/>
          <w:iCs/>
          <w:sz w:val="24"/>
          <w:szCs w:val="24"/>
          <w:lang w:val="sq-AL"/>
        </w:rPr>
        <w:t>ë</w:t>
      </w:r>
      <w:r w:rsidR="009D2E42" w:rsidRPr="00B400F6">
        <w:rPr>
          <w:rFonts w:ascii="Garamond" w:hAnsi="Garamond" w:cstheme="majorBidi"/>
          <w:i/>
          <w:iCs/>
          <w:sz w:val="24"/>
          <w:szCs w:val="24"/>
          <w:lang w:val="sq-AL"/>
        </w:rPr>
        <w:t xml:space="preserve"> krijojn</w:t>
      </w:r>
      <w:r w:rsidR="00BD605B" w:rsidRPr="00B400F6">
        <w:rPr>
          <w:rFonts w:ascii="Garamond" w:hAnsi="Garamond" w:cstheme="majorBidi"/>
          <w:i/>
          <w:iCs/>
          <w:sz w:val="24"/>
          <w:szCs w:val="24"/>
          <w:lang w:val="sq-AL"/>
        </w:rPr>
        <w:t>ë</w:t>
      </w:r>
      <w:r w:rsidR="009D2E42" w:rsidRPr="00B400F6">
        <w:rPr>
          <w:rFonts w:ascii="Garamond" w:hAnsi="Garamond" w:cstheme="majorBidi"/>
          <w:i/>
          <w:iCs/>
          <w:sz w:val="24"/>
          <w:szCs w:val="24"/>
          <w:lang w:val="sq-AL"/>
        </w:rPr>
        <w:t xml:space="preserve"> sinergji t</w:t>
      </w:r>
      <w:r w:rsidR="00BD605B" w:rsidRPr="00B400F6">
        <w:rPr>
          <w:rFonts w:ascii="Garamond" w:hAnsi="Garamond" w:cstheme="majorBidi"/>
          <w:i/>
          <w:iCs/>
          <w:sz w:val="24"/>
          <w:szCs w:val="24"/>
          <w:lang w:val="sq-AL"/>
        </w:rPr>
        <w:t>ë</w:t>
      </w:r>
      <w:r w:rsidR="009D2E42" w:rsidRPr="00B400F6">
        <w:rPr>
          <w:rFonts w:ascii="Garamond" w:hAnsi="Garamond" w:cstheme="majorBidi"/>
          <w:i/>
          <w:iCs/>
          <w:sz w:val="24"/>
          <w:szCs w:val="24"/>
          <w:lang w:val="sq-AL"/>
        </w:rPr>
        <w:t xml:space="preserve"> koordinuara transnacionale, </w:t>
      </w:r>
      <w:r w:rsidR="00C13548" w:rsidRPr="00B400F6">
        <w:rPr>
          <w:rFonts w:ascii="Garamond" w:hAnsi="Garamond" w:cstheme="majorBidi"/>
          <w:i/>
          <w:iCs/>
          <w:sz w:val="24"/>
          <w:szCs w:val="24"/>
          <w:lang w:val="sq-AL"/>
        </w:rPr>
        <w:t>ndërrajonal</w:t>
      </w:r>
      <w:r w:rsidR="009D2E42" w:rsidRPr="00B400F6">
        <w:rPr>
          <w:rFonts w:ascii="Garamond" w:hAnsi="Garamond" w:cstheme="majorBidi"/>
          <w:i/>
          <w:iCs/>
          <w:sz w:val="24"/>
          <w:szCs w:val="24"/>
          <w:lang w:val="sq-AL"/>
        </w:rPr>
        <w:t>e dhe nd</w:t>
      </w:r>
      <w:r w:rsidR="00BD605B" w:rsidRPr="00B400F6">
        <w:rPr>
          <w:rFonts w:ascii="Garamond" w:hAnsi="Garamond" w:cstheme="majorBidi"/>
          <w:i/>
          <w:iCs/>
          <w:sz w:val="24"/>
          <w:szCs w:val="24"/>
          <w:lang w:val="sq-AL"/>
        </w:rPr>
        <w:t>ë</w:t>
      </w:r>
      <w:r w:rsidR="009D2E42" w:rsidRPr="00B400F6">
        <w:rPr>
          <w:rFonts w:ascii="Garamond" w:hAnsi="Garamond" w:cstheme="majorBidi"/>
          <w:i/>
          <w:iCs/>
          <w:sz w:val="24"/>
          <w:szCs w:val="24"/>
          <w:lang w:val="sq-AL"/>
        </w:rPr>
        <w:t>rkufitare. Kjo mund t</w:t>
      </w:r>
      <w:r w:rsidR="00BD605B" w:rsidRPr="00B400F6">
        <w:rPr>
          <w:rFonts w:ascii="Garamond" w:hAnsi="Garamond" w:cstheme="majorBidi"/>
          <w:i/>
          <w:iCs/>
          <w:sz w:val="24"/>
          <w:szCs w:val="24"/>
          <w:lang w:val="sq-AL"/>
        </w:rPr>
        <w:t>ë</w:t>
      </w:r>
      <w:r w:rsidR="009D2E42" w:rsidRPr="00B400F6">
        <w:rPr>
          <w:rFonts w:ascii="Garamond" w:hAnsi="Garamond" w:cstheme="majorBidi"/>
          <w:i/>
          <w:iCs/>
          <w:sz w:val="24"/>
          <w:szCs w:val="24"/>
          <w:lang w:val="sq-AL"/>
        </w:rPr>
        <w:t xml:space="preserve"> mobilizoj</w:t>
      </w:r>
      <w:r w:rsidR="00BD605B" w:rsidRPr="00B400F6">
        <w:rPr>
          <w:rFonts w:ascii="Garamond" w:hAnsi="Garamond" w:cstheme="majorBidi"/>
          <w:i/>
          <w:iCs/>
          <w:sz w:val="24"/>
          <w:szCs w:val="24"/>
          <w:lang w:val="sq-AL"/>
        </w:rPr>
        <w:t>ë</w:t>
      </w:r>
      <w:r w:rsidR="009D2E42" w:rsidRPr="00B400F6">
        <w:rPr>
          <w:rFonts w:ascii="Garamond" w:hAnsi="Garamond" w:cstheme="majorBidi"/>
          <w:i/>
          <w:iCs/>
          <w:sz w:val="24"/>
          <w:szCs w:val="24"/>
          <w:lang w:val="sq-AL"/>
        </w:rPr>
        <w:t xml:space="preserve"> rrjetet ekzistuese ose t</w:t>
      </w:r>
      <w:r w:rsidR="00BD605B" w:rsidRPr="00B400F6">
        <w:rPr>
          <w:rFonts w:ascii="Garamond" w:hAnsi="Garamond" w:cstheme="majorBidi"/>
          <w:i/>
          <w:iCs/>
          <w:sz w:val="24"/>
          <w:szCs w:val="24"/>
          <w:lang w:val="sq-AL"/>
        </w:rPr>
        <w:t>ë</w:t>
      </w:r>
      <w:r w:rsidR="009D2E42" w:rsidRPr="00B400F6">
        <w:rPr>
          <w:rFonts w:ascii="Garamond" w:hAnsi="Garamond" w:cstheme="majorBidi"/>
          <w:i/>
          <w:iCs/>
          <w:sz w:val="24"/>
          <w:szCs w:val="24"/>
          <w:lang w:val="sq-AL"/>
        </w:rPr>
        <w:t xml:space="preserve"> gjeneroj</w:t>
      </w:r>
      <w:r w:rsidR="00BD605B" w:rsidRPr="00B400F6">
        <w:rPr>
          <w:rFonts w:ascii="Garamond" w:hAnsi="Garamond" w:cstheme="majorBidi"/>
          <w:i/>
          <w:iCs/>
          <w:sz w:val="24"/>
          <w:szCs w:val="24"/>
          <w:lang w:val="sq-AL"/>
        </w:rPr>
        <w:t>ë</w:t>
      </w:r>
      <w:r w:rsidR="009D2E42" w:rsidRPr="00B400F6">
        <w:rPr>
          <w:rFonts w:ascii="Garamond" w:hAnsi="Garamond" w:cstheme="majorBidi"/>
          <w:i/>
          <w:iCs/>
          <w:sz w:val="24"/>
          <w:szCs w:val="24"/>
          <w:lang w:val="sq-AL"/>
        </w:rPr>
        <w:t xml:space="preserve"> rrjete t</w:t>
      </w:r>
      <w:r w:rsidR="00BD605B" w:rsidRPr="00B400F6">
        <w:rPr>
          <w:rFonts w:ascii="Garamond" w:hAnsi="Garamond" w:cstheme="majorBidi"/>
          <w:i/>
          <w:iCs/>
          <w:sz w:val="24"/>
          <w:szCs w:val="24"/>
          <w:lang w:val="sq-AL"/>
        </w:rPr>
        <w:t>ë</w:t>
      </w:r>
      <w:r w:rsidR="009D2E42" w:rsidRPr="00B400F6">
        <w:rPr>
          <w:rFonts w:ascii="Garamond" w:hAnsi="Garamond" w:cstheme="majorBidi"/>
          <w:i/>
          <w:iCs/>
          <w:sz w:val="24"/>
          <w:szCs w:val="24"/>
          <w:lang w:val="sq-AL"/>
        </w:rPr>
        <w:t xml:space="preserve"> reja t</w:t>
      </w:r>
      <w:r w:rsidR="00BD605B" w:rsidRPr="00B400F6">
        <w:rPr>
          <w:rFonts w:ascii="Garamond" w:hAnsi="Garamond" w:cstheme="majorBidi"/>
          <w:i/>
          <w:iCs/>
          <w:sz w:val="24"/>
          <w:szCs w:val="24"/>
          <w:lang w:val="sq-AL"/>
        </w:rPr>
        <w:t>ë</w:t>
      </w:r>
      <w:r w:rsidR="009D2E42" w:rsidRPr="00B400F6">
        <w:rPr>
          <w:rFonts w:ascii="Garamond" w:hAnsi="Garamond" w:cstheme="majorBidi"/>
          <w:i/>
          <w:iCs/>
          <w:sz w:val="24"/>
          <w:szCs w:val="24"/>
          <w:lang w:val="sq-AL"/>
        </w:rPr>
        <w:t xml:space="preserve"> specializuara, q</w:t>
      </w:r>
      <w:r w:rsidR="00BD605B" w:rsidRPr="00B400F6">
        <w:rPr>
          <w:rFonts w:ascii="Garamond" w:hAnsi="Garamond" w:cstheme="majorBidi"/>
          <w:i/>
          <w:iCs/>
          <w:sz w:val="24"/>
          <w:szCs w:val="24"/>
          <w:lang w:val="sq-AL"/>
        </w:rPr>
        <w:t>ë</w:t>
      </w:r>
      <w:r w:rsidR="009D2E42" w:rsidRPr="00B400F6">
        <w:rPr>
          <w:rFonts w:ascii="Garamond" w:hAnsi="Garamond" w:cstheme="majorBidi"/>
          <w:i/>
          <w:iCs/>
          <w:sz w:val="24"/>
          <w:szCs w:val="24"/>
          <w:lang w:val="sq-AL"/>
        </w:rPr>
        <w:t xml:space="preserve"> promovojn</w:t>
      </w:r>
      <w:r w:rsidR="00BD605B" w:rsidRPr="00B400F6">
        <w:rPr>
          <w:rFonts w:ascii="Garamond" w:hAnsi="Garamond" w:cstheme="majorBidi"/>
          <w:i/>
          <w:iCs/>
          <w:sz w:val="24"/>
          <w:szCs w:val="24"/>
          <w:lang w:val="sq-AL"/>
        </w:rPr>
        <w:t>ë</w:t>
      </w:r>
      <w:r w:rsidR="009D2E42" w:rsidRPr="00B400F6">
        <w:rPr>
          <w:rFonts w:ascii="Garamond" w:hAnsi="Garamond" w:cstheme="majorBidi"/>
          <w:i/>
          <w:iCs/>
          <w:sz w:val="24"/>
          <w:szCs w:val="24"/>
          <w:lang w:val="sq-AL"/>
        </w:rPr>
        <w:t xml:space="preserve"> partneritetet e zgjuara specializuara bazuar n</w:t>
      </w:r>
      <w:r w:rsidR="00BD605B" w:rsidRPr="00B400F6">
        <w:rPr>
          <w:rFonts w:ascii="Garamond" w:hAnsi="Garamond" w:cstheme="majorBidi"/>
          <w:i/>
          <w:iCs/>
          <w:sz w:val="24"/>
          <w:szCs w:val="24"/>
          <w:lang w:val="sq-AL"/>
        </w:rPr>
        <w:t>ë</w:t>
      </w:r>
      <w:r w:rsidR="009D2E42" w:rsidRPr="00B400F6">
        <w:rPr>
          <w:rFonts w:ascii="Garamond" w:hAnsi="Garamond" w:cstheme="majorBidi"/>
          <w:i/>
          <w:iCs/>
          <w:sz w:val="24"/>
          <w:szCs w:val="24"/>
          <w:lang w:val="sq-AL"/>
        </w:rPr>
        <w:t xml:space="preserve"> ekspertiz</w:t>
      </w:r>
      <w:r w:rsidR="00BD605B" w:rsidRPr="00B400F6">
        <w:rPr>
          <w:rFonts w:ascii="Garamond" w:hAnsi="Garamond" w:cstheme="majorBidi"/>
          <w:i/>
          <w:iCs/>
          <w:sz w:val="24"/>
          <w:szCs w:val="24"/>
          <w:lang w:val="sq-AL"/>
        </w:rPr>
        <w:t>ë</w:t>
      </w:r>
      <w:r w:rsidR="009D2E42" w:rsidRPr="00B400F6">
        <w:rPr>
          <w:rFonts w:ascii="Garamond" w:hAnsi="Garamond" w:cstheme="majorBidi"/>
          <w:i/>
          <w:iCs/>
          <w:sz w:val="24"/>
          <w:szCs w:val="24"/>
          <w:lang w:val="sq-AL"/>
        </w:rPr>
        <w:t>n e secilit rajon/vend. Kjo mund t</w:t>
      </w:r>
      <w:r w:rsidR="00BD605B" w:rsidRPr="00B400F6">
        <w:rPr>
          <w:rFonts w:ascii="Garamond" w:hAnsi="Garamond" w:cstheme="majorBidi"/>
          <w:i/>
          <w:iCs/>
          <w:sz w:val="24"/>
          <w:szCs w:val="24"/>
          <w:lang w:val="sq-AL"/>
        </w:rPr>
        <w:t>ë</w:t>
      </w:r>
      <w:r w:rsidR="009D2E42" w:rsidRPr="00B400F6">
        <w:rPr>
          <w:rFonts w:ascii="Garamond" w:hAnsi="Garamond" w:cstheme="majorBidi"/>
          <w:i/>
          <w:iCs/>
          <w:sz w:val="24"/>
          <w:szCs w:val="24"/>
          <w:lang w:val="sq-AL"/>
        </w:rPr>
        <w:t xml:space="preserve"> prodhoj</w:t>
      </w:r>
      <w:r w:rsidR="00BD605B" w:rsidRPr="00B400F6">
        <w:rPr>
          <w:rFonts w:ascii="Garamond" w:hAnsi="Garamond" w:cstheme="majorBidi"/>
          <w:i/>
          <w:iCs/>
          <w:sz w:val="24"/>
          <w:szCs w:val="24"/>
          <w:lang w:val="sq-AL"/>
        </w:rPr>
        <w:t>ë</w:t>
      </w:r>
      <w:r w:rsidR="009D2E42" w:rsidRPr="00B400F6">
        <w:rPr>
          <w:rFonts w:ascii="Garamond" w:hAnsi="Garamond" w:cstheme="majorBidi"/>
          <w:i/>
          <w:iCs/>
          <w:sz w:val="24"/>
          <w:szCs w:val="24"/>
          <w:lang w:val="sq-AL"/>
        </w:rPr>
        <w:t xml:space="preserve"> </w:t>
      </w:r>
      <w:r w:rsidR="00C13548" w:rsidRPr="00B400F6">
        <w:rPr>
          <w:rFonts w:ascii="Garamond" w:hAnsi="Garamond" w:cstheme="majorBidi"/>
          <w:i/>
          <w:iCs/>
          <w:sz w:val="24"/>
          <w:szCs w:val="24"/>
          <w:lang w:val="sq-AL"/>
        </w:rPr>
        <w:t>efekt</w:t>
      </w:r>
      <w:r w:rsidR="009D2E42" w:rsidRPr="00B400F6">
        <w:rPr>
          <w:rFonts w:ascii="Garamond" w:hAnsi="Garamond" w:cstheme="majorBidi"/>
          <w:i/>
          <w:iCs/>
          <w:sz w:val="24"/>
          <w:szCs w:val="24"/>
          <w:lang w:val="sq-AL"/>
        </w:rPr>
        <w:t xml:space="preserve"> shum</w:t>
      </w:r>
      <w:r w:rsidR="00BD605B" w:rsidRPr="00B400F6">
        <w:rPr>
          <w:rFonts w:ascii="Garamond" w:hAnsi="Garamond" w:cstheme="majorBidi"/>
          <w:i/>
          <w:iCs/>
          <w:sz w:val="24"/>
          <w:szCs w:val="24"/>
          <w:lang w:val="sq-AL"/>
        </w:rPr>
        <w:t>ë</w:t>
      </w:r>
      <w:r w:rsidR="009D2E42" w:rsidRPr="00B400F6">
        <w:rPr>
          <w:rFonts w:ascii="Garamond" w:hAnsi="Garamond" w:cstheme="majorBidi"/>
          <w:i/>
          <w:iCs/>
          <w:sz w:val="24"/>
          <w:szCs w:val="24"/>
          <w:lang w:val="sq-AL"/>
        </w:rPr>
        <w:t>fishues, t</w:t>
      </w:r>
      <w:r w:rsidR="00BD605B" w:rsidRPr="00B400F6">
        <w:rPr>
          <w:rFonts w:ascii="Garamond" w:hAnsi="Garamond" w:cstheme="majorBidi"/>
          <w:i/>
          <w:iCs/>
          <w:sz w:val="24"/>
          <w:szCs w:val="24"/>
          <w:lang w:val="sq-AL"/>
        </w:rPr>
        <w:t>ë</w:t>
      </w:r>
      <w:r w:rsidR="009D2E42" w:rsidRPr="00B400F6">
        <w:rPr>
          <w:rFonts w:ascii="Garamond" w:hAnsi="Garamond" w:cstheme="majorBidi"/>
          <w:sz w:val="24"/>
          <w:szCs w:val="24"/>
          <w:lang w:val="sq-AL"/>
        </w:rPr>
        <w:t xml:space="preserve"> </w:t>
      </w:r>
      <w:r w:rsidR="009D2E42" w:rsidRPr="00B400F6">
        <w:rPr>
          <w:rFonts w:ascii="Garamond" w:hAnsi="Garamond" w:cstheme="majorBidi"/>
          <w:i/>
          <w:sz w:val="24"/>
          <w:szCs w:val="24"/>
          <w:lang w:val="sq-AL"/>
        </w:rPr>
        <w:t>mobilizoj</w:t>
      </w:r>
      <w:r w:rsidR="00BD605B" w:rsidRPr="00B400F6">
        <w:rPr>
          <w:rFonts w:ascii="Garamond" w:hAnsi="Garamond" w:cstheme="majorBidi"/>
          <w:i/>
          <w:sz w:val="24"/>
          <w:szCs w:val="24"/>
          <w:lang w:val="sq-AL"/>
        </w:rPr>
        <w:t>ë</w:t>
      </w:r>
      <w:r w:rsidR="009D2E42" w:rsidRPr="00B400F6">
        <w:rPr>
          <w:rFonts w:ascii="Garamond" w:hAnsi="Garamond" w:cstheme="majorBidi"/>
          <w:i/>
          <w:sz w:val="24"/>
          <w:szCs w:val="24"/>
          <w:lang w:val="sq-AL"/>
        </w:rPr>
        <w:t xml:space="preserve"> ekonomit</w:t>
      </w:r>
      <w:r w:rsidR="00BD605B" w:rsidRPr="00B400F6">
        <w:rPr>
          <w:rFonts w:ascii="Garamond" w:hAnsi="Garamond" w:cstheme="majorBidi"/>
          <w:i/>
          <w:sz w:val="24"/>
          <w:szCs w:val="24"/>
          <w:lang w:val="sq-AL"/>
        </w:rPr>
        <w:t>ë</w:t>
      </w:r>
      <w:r w:rsidR="009D2E42" w:rsidRPr="00B400F6">
        <w:rPr>
          <w:rFonts w:ascii="Garamond" w:hAnsi="Garamond" w:cstheme="majorBidi"/>
          <w:i/>
          <w:sz w:val="24"/>
          <w:szCs w:val="24"/>
          <w:lang w:val="sq-AL"/>
        </w:rPr>
        <w:t xml:space="preserve"> e shkall</w:t>
      </w:r>
      <w:r w:rsidR="00BD605B" w:rsidRPr="00B400F6">
        <w:rPr>
          <w:rFonts w:ascii="Garamond" w:hAnsi="Garamond" w:cstheme="majorBidi"/>
          <w:i/>
          <w:sz w:val="24"/>
          <w:szCs w:val="24"/>
          <w:lang w:val="sq-AL"/>
        </w:rPr>
        <w:t>ë</w:t>
      </w:r>
      <w:r w:rsidR="009D2E42" w:rsidRPr="00B400F6">
        <w:rPr>
          <w:rFonts w:ascii="Garamond" w:hAnsi="Garamond" w:cstheme="majorBidi"/>
          <w:i/>
          <w:sz w:val="24"/>
          <w:szCs w:val="24"/>
          <w:lang w:val="sq-AL"/>
        </w:rPr>
        <w:t>s dhe t</w:t>
      </w:r>
      <w:r w:rsidR="00BD605B" w:rsidRPr="00B400F6">
        <w:rPr>
          <w:rFonts w:ascii="Garamond" w:hAnsi="Garamond" w:cstheme="majorBidi"/>
          <w:i/>
          <w:sz w:val="24"/>
          <w:szCs w:val="24"/>
          <w:lang w:val="sq-AL"/>
        </w:rPr>
        <w:t>ë</w:t>
      </w:r>
      <w:r w:rsidR="009D2E42" w:rsidRPr="00B400F6">
        <w:rPr>
          <w:rFonts w:ascii="Garamond" w:hAnsi="Garamond" w:cstheme="majorBidi"/>
          <w:i/>
          <w:sz w:val="24"/>
          <w:szCs w:val="24"/>
          <w:lang w:val="sq-AL"/>
        </w:rPr>
        <w:t xml:space="preserve"> krijoj</w:t>
      </w:r>
      <w:r w:rsidR="00BD605B" w:rsidRPr="00B400F6">
        <w:rPr>
          <w:rFonts w:ascii="Garamond" w:hAnsi="Garamond" w:cstheme="majorBidi"/>
          <w:i/>
          <w:sz w:val="24"/>
          <w:szCs w:val="24"/>
          <w:lang w:val="sq-AL"/>
        </w:rPr>
        <w:t>ë</w:t>
      </w:r>
      <w:r w:rsidR="009D2E42" w:rsidRPr="00B400F6">
        <w:rPr>
          <w:rFonts w:ascii="Garamond" w:hAnsi="Garamond" w:cstheme="majorBidi"/>
          <w:i/>
          <w:sz w:val="24"/>
          <w:szCs w:val="24"/>
          <w:lang w:val="sq-AL"/>
        </w:rPr>
        <w:t xml:space="preserve"> aktivitete t</w:t>
      </w:r>
      <w:r w:rsidR="00BD605B" w:rsidRPr="00B400F6">
        <w:rPr>
          <w:rFonts w:ascii="Garamond" w:hAnsi="Garamond" w:cstheme="majorBidi"/>
          <w:i/>
          <w:sz w:val="24"/>
          <w:szCs w:val="24"/>
          <w:lang w:val="sq-AL"/>
        </w:rPr>
        <w:t>ë</w:t>
      </w:r>
      <w:r w:rsidR="009D2E42" w:rsidRPr="00B400F6">
        <w:rPr>
          <w:rFonts w:ascii="Garamond" w:hAnsi="Garamond" w:cstheme="majorBidi"/>
          <w:i/>
          <w:sz w:val="24"/>
          <w:szCs w:val="24"/>
          <w:lang w:val="sq-AL"/>
        </w:rPr>
        <w:t xml:space="preserve"> q</w:t>
      </w:r>
      <w:r w:rsidR="00BD605B" w:rsidRPr="00B400F6">
        <w:rPr>
          <w:rFonts w:ascii="Garamond" w:hAnsi="Garamond" w:cstheme="majorBidi"/>
          <w:i/>
          <w:sz w:val="24"/>
          <w:szCs w:val="24"/>
          <w:lang w:val="sq-AL"/>
        </w:rPr>
        <w:t>ë</w:t>
      </w:r>
      <w:r w:rsidR="009D2E42" w:rsidRPr="00B400F6">
        <w:rPr>
          <w:rFonts w:ascii="Garamond" w:hAnsi="Garamond" w:cstheme="majorBidi"/>
          <w:i/>
          <w:sz w:val="24"/>
          <w:szCs w:val="24"/>
          <w:lang w:val="sq-AL"/>
        </w:rPr>
        <w:t>ndrueshme me efekt kaskad</w:t>
      </w:r>
      <w:r w:rsidR="00BD605B" w:rsidRPr="00B400F6">
        <w:rPr>
          <w:rFonts w:ascii="Garamond" w:hAnsi="Garamond" w:cstheme="majorBidi"/>
          <w:i/>
          <w:sz w:val="24"/>
          <w:szCs w:val="24"/>
          <w:lang w:val="sq-AL"/>
        </w:rPr>
        <w:t>ë</w:t>
      </w:r>
      <w:r w:rsidR="00BB3DA3" w:rsidRPr="00B400F6">
        <w:rPr>
          <w:rFonts w:ascii="Garamond" w:hAnsi="Garamond" w:cstheme="majorBidi"/>
          <w:i/>
          <w:sz w:val="24"/>
          <w:szCs w:val="24"/>
          <w:lang w:val="sq-AL"/>
        </w:rPr>
        <w:t>”</w:t>
      </w:r>
      <w:r w:rsidR="009D2E42" w:rsidRPr="00B400F6">
        <w:rPr>
          <w:rFonts w:ascii="Garamond" w:hAnsi="Garamond" w:cstheme="majorBidi"/>
          <w:i/>
          <w:sz w:val="24"/>
          <w:szCs w:val="24"/>
          <w:lang w:val="sq-AL"/>
        </w:rPr>
        <w:t>.</w:t>
      </w:r>
    </w:p>
    <w:p w14:paraId="45A9008C" w14:textId="65978335" w:rsidR="009D2E42" w:rsidRPr="00B400F6" w:rsidRDefault="009D2E42" w:rsidP="009205FB">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Me bindjen e thell</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 xml:space="preserve"> p</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r k</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t</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 xml:space="preserve"> nevoj</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 xml:space="preserve"> p</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r bashk</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punim m</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 xml:space="preserve"> t</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 xml:space="preserve"> gjer</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 Shtetet partnere</w:t>
      </w:r>
      <w:r w:rsidR="005647B3" w:rsidRPr="00B400F6">
        <w:rPr>
          <w:rFonts w:ascii="Garamond" w:hAnsi="Garamond" w:cstheme="majorBidi"/>
          <w:sz w:val="24"/>
          <w:szCs w:val="24"/>
          <w:lang w:val="sq-AL"/>
        </w:rPr>
        <w:t xml:space="preserve"> të program</w:t>
      </w:r>
      <w:r w:rsidRPr="00B400F6">
        <w:rPr>
          <w:rFonts w:ascii="Garamond" w:hAnsi="Garamond" w:cstheme="majorBidi"/>
          <w:sz w:val="24"/>
          <w:szCs w:val="24"/>
          <w:lang w:val="sq-AL"/>
        </w:rPr>
        <w:t>it Interreg MED vendos</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n t</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 xml:space="preserve"> nd</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 xml:space="preserve">rmarrin </w:t>
      </w:r>
      <w:r w:rsidR="00BB3DA3" w:rsidRPr="00B400F6">
        <w:rPr>
          <w:rFonts w:ascii="Garamond" w:hAnsi="Garamond" w:cstheme="majorBidi"/>
          <w:sz w:val="24"/>
          <w:szCs w:val="24"/>
          <w:lang w:val="sq-AL"/>
        </w:rPr>
        <w:t>“</w:t>
      </w:r>
      <w:r w:rsidRPr="00B400F6">
        <w:rPr>
          <w:rFonts w:ascii="Garamond" w:hAnsi="Garamond" w:cstheme="majorBidi"/>
          <w:sz w:val="24"/>
          <w:szCs w:val="24"/>
          <w:lang w:val="sq-AL"/>
        </w:rPr>
        <w:t>qeverisje m</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 xml:space="preserve"> t</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 xml:space="preserve"> mir</w:t>
      </w:r>
      <w:r w:rsidR="00BD605B" w:rsidRPr="00B400F6">
        <w:rPr>
          <w:rFonts w:ascii="Garamond" w:hAnsi="Garamond" w:cstheme="majorBidi"/>
          <w:sz w:val="24"/>
          <w:szCs w:val="24"/>
          <w:lang w:val="sq-AL"/>
        </w:rPr>
        <w:t>ë</w:t>
      </w:r>
      <w:r w:rsidR="00BB3DA3" w:rsidRPr="00B400F6">
        <w:rPr>
          <w:rFonts w:ascii="Garamond" w:hAnsi="Garamond" w:cstheme="majorBidi"/>
          <w:sz w:val="24"/>
          <w:szCs w:val="24"/>
          <w:lang w:val="sq-AL"/>
        </w:rPr>
        <w:t>”</w:t>
      </w:r>
      <w:r w:rsidRPr="00B400F6">
        <w:rPr>
          <w:rFonts w:ascii="Garamond" w:hAnsi="Garamond" w:cstheme="majorBidi"/>
          <w:sz w:val="24"/>
          <w:szCs w:val="24"/>
          <w:lang w:val="sq-AL"/>
        </w:rPr>
        <w:t xml:space="preserve"> n</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 xml:space="preserve"> periudh</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 xml:space="preserve">n </w:t>
      </w:r>
      <w:r w:rsidR="004A75F5" w:rsidRPr="00B400F6">
        <w:rPr>
          <w:rFonts w:ascii="Garamond" w:hAnsi="Garamond" w:cstheme="majorBidi"/>
          <w:sz w:val="24"/>
          <w:szCs w:val="24"/>
          <w:lang w:val="sq-AL"/>
        </w:rPr>
        <w:t>2014–2020</w:t>
      </w:r>
      <w:r w:rsidRPr="00B400F6">
        <w:rPr>
          <w:rFonts w:ascii="Garamond" w:hAnsi="Garamond" w:cstheme="majorBidi"/>
          <w:sz w:val="24"/>
          <w:szCs w:val="24"/>
          <w:lang w:val="sq-AL"/>
        </w:rPr>
        <w:t xml:space="preserve"> duke financuar nj</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 xml:space="preserve"> </w:t>
      </w:r>
      <w:r w:rsidR="00B502E2" w:rsidRPr="00B400F6">
        <w:rPr>
          <w:rFonts w:ascii="Garamond" w:hAnsi="Garamond" w:cstheme="majorBidi"/>
          <w:sz w:val="24"/>
          <w:szCs w:val="24"/>
          <w:lang w:val="sq-AL"/>
        </w:rPr>
        <w:t>aks</w:t>
      </w:r>
      <w:r w:rsidRPr="00B400F6">
        <w:rPr>
          <w:rFonts w:ascii="Garamond" w:hAnsi="Garamond" w:cstheme="majorBidi"/>
          <w:sz w:val="24"/>
          <w:szCs w:val="24"/>
          <w:lang w:val="sq-AL"/>
        </w:rPr>
        <w:t xml:space="preserve"> t</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 xml:space="preserve"> dedikuar.</w:t>
      </w:r>
    </w:p>
    <w:p w14:paraId="684CF569" w14:textId="66C2E97D" w:rsidR="00CD2F8E" w:rsidRPr="00B400F6" w:rsidRDefault="009D2E42" w:rsidP="009205FB">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Dy shtyllat e projekteve territoriale</w:t>
      </w:r>
      <w:r w:rsidR="005647B3" w:rsidRPr="00B400F6">
        <w:rPr>
          <w:rFonts w:ascii="Garamond" w:hAnsi="Garamond" w:cstheme="majorBidi"/>
          <w:sz w:val="24"/>
          <w:szCs w:val="24"/>
          <w:lang w:val="sq-AL"/>
        </w:rPr>
        <w:t xml:space="preserve"> të program</w:t>
      </w:r>
      <w:r w:rsidRPr="00B400F6">
        <w:rPr>
          <w:rFonts w:ascii="Garamond" w:hAnsi="Garamond" w:cstheme="majorBidi"/>
          <w:sz w:val="24"/>
          <w:szCs w:val="24"/>
          <w:lang w:val="sq-AL"/>
        </w:rPr>
        <w:t xml:space="preserve">it Euro-MED, </w:t>
      </w:r>
      <w:r w:rsidRPr="00B400F6">
        <w:rPr>
          <w:rFonts w:ascii="Garamond" w:hAnsi="Garamond" w:cstheme="majorBidi"/>
          <w:b/>
          <w:bCs/>
          <w:sz w:val="24"/>
          <w:szCs w:val="24"/>
          <w:lang w:val="sq-AL"/>
        </w:rPr>
        <w:t xml:space="preserve">novacioni </w:t>
      </w:r>
      <w:r w:rsidRPr="00B400F6">
        <w:rPr>
          <w:rFonts w:ascii="Garamond" w:hAnsi="Garamond" w:cstheme="majorBidi"/>
          <w:sz w:val="24"/>
          <w:szCs w:val="24"/>
          <w:lang w:val="sq-AL"/>
        </w:rPr>
        <w:t xml:space="preserve">dhe </w:t>
      </w:r>
      <w:r w:rsidRPr="00B400F6">
        <w:rPr>
          <w:rFonts w:ascii="Garamond" w:hAnsi="Garamond" w:cstheme="majorBidi"/>
          <w:b/>
          <w:bCs/>
          <w:sz w:val="24"/>
          <w:szCs w:val="24"/>
          <w:lang w:val="sq-AL"/>
        </w:rPr>
        <w:t xml:space="preserve">mjedisi, </w:t>
      </w:r>
      <w:r w:rsidR="00CD2F8E" w:rsidRPr="00B400F6">
        <w:rPr>
          <w:rFonts w:ascii="Garamond" w:hAnsi="Garamond" w:cstheme="majorBidi"/>
          <w:sz w:val="24"/>
          <w:szCs w:val="24"/>
          <w:lang w:val="sq-AL"/>
        </w:rPr>
        <w:t>k</w:t>
      </w:r>
      <w:r w:rsidR="00BD605B" w:rsidRPr="00B400F6">
        <w:rPr>
          <w:rFonts w:ascii="Garamond" w:hAnsi="Garamond" w:cstheme="majorBidi"/>
          <w:sz w:val="24"/>
          <w:szCs w:val="24"/>
          <w:lang w:val="sq-AL"/>
        </w:rPr>
        <w:t>ë</w:t>
      </w:r>
      <w:r w:rsidR="00CD2F8E" w:rsidRPr="00B400F6">
        <w:rPr>
          <w:rFonts w:ascii="Garamond" w:hAnsi="Garamond" w:cstheme="majorBidi"/>
          <w:sz w:val="24"/>
          <w:szCs w:val="24"/>
          <w:lang w:val="sq-AL"/>
        </w:rPr>
        <w:t>rkojn</w:t>
      </w:r>
      <w:r w:rsidR="00BD605B" w:rsidRPr="00B400F6">
        <w:rPr>
          <w:rFonts w:ascii="Garamond" w:hAnsi="Garamond" w:cstheme="majorBidi"/>
          <w:sz w:val="24"/>
          <w:szCs w:val="24"/>
          <w:lang w:val="sq-AL"/>
        </w:rPr>
        <w:t>ë</w:t>
      </w:r>
      <w:r w:rsidR="00CD2F8E" w:rsidRPr="00B400F6">
        <w:rPr>
          <w:rFonts w:ascii="Garamond" w:hAnsi="Garamond" w:cstheme="majorBidi"/>
          <w:sz w:val="24"/>
          <w:szCs w:val="24"/>
          <w:lang w:val="sq-AL"/>
        </w:rPr>
        <w:t xml:space="preserve"> patjet</w:t>
      </w:r>
      <w:r w:rsidR="00BD605B" w:rsidRPr="00B400F6">
        <w:rPr>
          <w:rFonts w:ascii="Garamond" w:hAnsi="Garamond" w:cstheme="majorBidi"/>
          <w:sz w:val="24"/>
          <w:szCs w:val="24"/>
          <w:lang w:val="sq-AL"/>
        </w:rPr>
        <w:t>ë</w:t>
      </w:r>
      <w:r w:rsidR="00CD2F8E" w:rsidRPr="00B400F6">
        <w:rPr>
          <w:rFonts w:ascii="Garamond" w:hAnsi="Garamond" w:cstheme="majorBidi"/>
          <w:sz w:val="24"/>
          <w:szCs w:val="24"/>
          <w:lang w:val="sq-AL"/>
        </w:rPr>
        <w:t>r gjat</w:t>
      </w:r>
      <w:r w:rsidR="00BD605B" w:rsidRPr="00B400F6">
        <w:rPr>
          <w:rFonts w:ascii="Garamond" w:hAnsi="Garamond" w:cstheme="majorBidi"/>
          <w:sz w:val="24"/>
          <w:szCs w:val="24"/>
          <w:lang w:val="sq-AL"/>
        </w:rPr>
        <w:t>ë</w:t>
      </w:r>
      <w:r w:rsidR="00CD2F8E" w:rsidRPr="00B400F6">
        <w:rPr>
          <w:rFonts w:ascii="Garamond" w:hAnsi="Garamond" w:cstheme="majorBidi"/>
          <w:sz w:val="24"/>
          <w:szCs w:val="24"/>
          <w:lang w:val="sq-AL"/>
        </w:rPr>
        <w:t xml:space="preserve"> zbatimit nj</w:t>
      </w:r>
      <w:r w:rsidR="00BD605B" w:rsidRPr="00B400F6">
        <w:rPr>
          <w:rFonts w:ascii="Garamond" w:hAnsi="Garamond" w:cstheme="majorBidi"/>
          <w:sz w:val="24"/>
          <w:szCs w:val="24"/>
          <w:lang w:val="sq-AL"/>
        </w:rPr>
        <w:t>ë</w:t>
      </w:r>
      <w:r w:rsidR="00CD2F8E" w:rsidRPr="00B400F6">
        <w:rPr>
          <w:rFonts w:ascii="Garamond" w:hAnsi="Garamond" w:cstheme="majorBidi"/>
          <w:sz w:val="24"/>
          <w:szCs w:val="24"/>
          <w:lang w:val="sq-AL"/>
        </w:rPr>
        <w:t xml:space="preserve"> korniz</w:t>
      </w:r>
      <w:r w:rsidR="00BD605B" w:rsidRPr="00B400F6">
        <w:rPr>
          <w:rFonts w:ascii="Garamond" w:hAnsi="Garamond" w:cstheme="majorBidi"/>
          <w:sz w:val="24"/>
          <w:szCs w:val="24"/>
          <w:lang w:val="sq-AL"/>
        </w:rPr>
        <w:t>ë</w:t>
      </w:r>
      <w:r w:rsidR="00CD2F8E" w:rsidRPr="00B400F6">
        <w:rPr>
          <w:rFonts w:ascii="Garamond" w:hAnsi="Garamond" w:cstheme="majorBidi"/>
          <w:sz w:val="24"/>
          <w:szCs w:val="24"/>
          <w:lang w:val="sq-AL"/>
        </w:rPr>
        <w:t xml:space="preserve"> q</w:t>
      </w:r>
      <w:r w:rsidR="00BD605B" w:rsidRPr="00B400F6">
        <w:rPr>
          <w:rFonts w:ascii="Garamond" w:hAnsi="Garamond" w:cstheme="majorBidi"/>
          <w:sz w:val="24"/>
          <w:szCs w:val="24"/>
          <w:lang w:val="sq-AL"/>
        </w:rPr>
        <w:t>ë</w:t>
      </w:r>
      <w:r w:rsidR="00CD2F8E" w:rsidRPr="00B400F6">
        <w:rPr>
          <w:rFonts w:ascii="Garamond" w:hAnsi="Garamond" w:cstheme="majorBidi"/>
          <w:sz w:val="24"/>
          <w:szCs w:val="24"/>
          <w:lang w:val="sq-AL"/>
        </w:rPr>
        <w:t xml:space="preserve"> mb</w:t>
      </w:r>
      <w:r w:rsidR="00BD605B" w:rsidRPr="00B400F6">
        <w:rPr>
          <w:rFonts w:ascii="Garamond" w:hAnsi="Garamond" w:cstheme="majorBidi"/>
          <w:sz w:val="24"/>
          <w:szCs w:val="24"/>
          <w:lang w:val="sq-AL"/>
        </w:rPr>
        <w:t>ë</w:t>
      </w:r>
      <w:r w:rsidR="00CD2F8E" w:rsidRPr="00B400F6">
        <w:rPr>
          <w:rFonts w:ascii="Garamond" w:hAnsi="Garamond" w:cstheme="majorBidi"/>
          <w:sz w:val="24"/>
          <w:szCs w:val="24"/>
          <w:lang w:val="sq-AL"/>
        </w:rPr>
        <w:t>shtet çdo operacion p</w:t>
      </w:r>
      <w:r w:rsidR="00BD605B" w:rsidRPr="00B400F6">
        <w:rPr>
          <w:rFonts w:ascii="Garamond" w:hAnsi="Garamond" w:cstheme="majorBidi"/>
          <w:sz w:val="24"/>
          <w:szCs w:val="24"/>
          <w:lang w:val="sq-AL"/>
        </w:rPr>
        <w:t>ë</w:t>
      </w:r>
      <w:r w:rsidR="00CD2F8E" w:rsidRPr="00B400F6">
        <w:rPr>
          <w:rFonts w:ascii="Garamond" w:hAnsi="Garamond" w:cstheme="majorBidi"/>
          <w:sz w:val="24"/>
          <w:szCs w:val="24"/>
          <w:lang w:val="sq-AL"/>
        </w:rPr>
        <w:t>r shk</w:t>
      </w:r>
      <w:r w:rsidR="00BD605B" w:rsidRPr="00B400F6">
        <w:rPr>
          <w:rFonts w:ascii="Garamond" w:hAnsi="Garamond" w:cstheme="majorBidi"/>
          <w:sz w:val="24"/>
          <w:szCs w:val="24"/>
          <w:lang w:val="sq-AL"/>
        </w:rPr>
        <w:t>ë</w:t>
      </w:r>
      <w:r w:rsidR="00CD2F8E" w:rsidRPr="00B400F6">
        <w:rPr>
          <w:rFonts w:ascii="Garamond" w:hAnsi="Garamond" w:cstheme="majorBidi"/>
          <w:sz w:val="24"/>
          <w:szCs w:val="24"/>
          <w:lang w:val="sq-AL"/>
        </w:rPr>
        <w:t>mbime sa m</w:t>
      </w:r>
      <w:r w:rsidR="00BD605B" w:rsidRPr="00B400F6">
        <w:rPr>
          <w:rFonts w:ascii="Garamond" w:hAnsi="Garamond" w:cstheme="majorBidi"/>
          <w:sz w:val="24"/>
          <w:szCs w:val="24"/>
          <w:lang w:val="sq-AL"/>
        </w:rPr>
        <w:t>ë</w:t>
      </w:r>
      <w:r w:rsidR="00CD2F8E" w:rsidRPr="00B400F6">
        <w:rPr>
          <w:rFonts w:ascii="Garamond" w:hAnsi="Garamond" w:cstheme="majorBidi"/>
          <w:sz w:val="24"/>
          <w:szCs w:val="24"/>
          <w:lang w:val="sq-AL"/>
        </w:rPr>
        <w:t xml:space="preserve"> efektive, me q</w:t>
      </w:r>
      <w:r w:rsidR="00BD605B" w:rsidRPr="00B400F6">
        <w:rPr>
          <w:rFonts w:ascii="Garamond" w:hAnsi="Garamond" w:cstheme="majorBidi"/>
          <w:sz w:val="24"/>
          <w:szCs w:val="24"/>
          <w:lang w:val="sq-AL"/>
        </w:rPr>
        <w:t>ë</w:t>
      </w:r>
      <w:r w:rsidR="00CD2F8E" w:rsidRPr="00B400F6">
        <w:rPr>
          <w:rFonts w:ascii="Garamond" w:hAnsi="Garamond" w:cstheme="majorBidi"/>
          <w:sz w:val="24"/>
          <w:szCs w:val="24"/>
          <w:lang w:val="sq-AL"/>
        </w:rPr>
        <w:t>llim q</w:t>
      </w:r>
      <w:r w:rsidR="00BD605B" w:rsidRPr="00B400F6">
        <w:rPr>
          <w:rFonts w:ascii="Garamond" w:hAnsi="Garamond" w:cstheme="majorBidi"/>
          <w:sz w:val="24"/>
          <w:szCs w:val="24"/>
          <w:lang w:val="sq-AL"/>
        </w:rPr>
        <w:t>ë</w:t>
      </w:r>
      <w:r w:rsidR="00CD2F8E" w:rsidRPr="00B400F6">
        <w:rPr>
          <w:rFonts w:ascii="Garamond" w:hAnsi="Garamond" w:cstheme="majorBidi"/>
          <w:sz w:val="24"/>
          <w:szCs w:val="24"/>
          <w:lang w:val="sq-AL"/>
        </w:rPr>
        <w:t xml:space="preserve"> t</w:t>
      </w:r>
      <w:r w:rsidR="00BD605B" w:rsidRPr="00B400F6">
        <w:rPr>
          <w:rFonts w:ascii="Garamond" w:hAnsi="Garamond" w:cstheme="majorBidi"/>
          <w:sz w:val="24"/>
          <w:szCs w:val="24"/>
          <w:lang w:val="sq-AL"/>
        </w:rPr>
        <w:t>ë</w:t>
      </w:r>
      <w:r w:rsidR="00CD2F8E" w:rsidRPr="00B400F6">
        <w:rPr>
          <w:rFonts w:ascii="Garamond" w:hAnsi="Garamond" w:cstheme="majorBidi"/>
          <w:sz w:val="24"/>
          <w:szCs w:val="24"/>
          <w:lang w:val="sq-AL"/>
        </w:rPr>
        <w:t xml:space="preserve"> arrij</w:t>
      </w:r>
      <w:r w:rsidR="00BD605B" w:rsidRPr="00B400F6">
        <w:rPr>
          <w:rFonts w:ascii="Garamond" w:hAnsi="Garamond" w:cstheme="majorBidi"/>
          <w:sz w:val="24"/>
          <w:szCs w:val="24"/>
          <w:lang w:val="sq-AL"/>
        </w:rPr>
        <w:t>ë</w:t>
      </w:r>
      <w:r w:rsidR="00CD2F8E" w:rsidRPr="00B400F6">
        <w:rPr>
          <w:rFonts w:ascii="Garamond" w:hAnsi="Garamond" w:cstheme="majorBidi"/>
          <w:sz w:val="24"/>
          <w:szCs w:val="24"/>
          <w:lang w:val="sq-AL"/>
        </w:rPr>
        <w:t xml:space="preserve"> te çdo pal</w:t>
      </w:r>
      <w:r w:rsidR="00BD605B" w:rsidRPr="00B400F6">
        <w:rPr>
          <w:rFonts w:ascii="Garamond" w:hAnsi="Garamond" w:cstheme="majorBidi"/>
          <w:sz w:val="24"/>
          <w:szCs w:val="24"/>
          <w:lang w:val="sq-AL"/>
        </w:rPr>
        <w:t>ë</w:t>
      </w:r>
      <w:r w:rsidR="00CD2F8E" w:rsidRPr="00B400F6">
        <w:rPr>
          <w:rFonts w:ascii="Garamond" w:hAnsi="Garamond" w:cstheme="majorBidi"/>
          <w:sz w:val="24"/>
          <w:szCs w:val="24"/>
          <w:lang w:val="sq-AL"/>
        </w:rPr>
        <w:t xml:space="preserve"> e interesuar.</w:t>
      </w:r>
    </w:p>
    <w:p w14:paraId="0EC1BE1F" w14:textId="712198EC" w:rsidR="00CD2F8E" w:rsidRPr="00B400F6" w:rsidRDefault="00A35DC9" w:rsidP="009205FB">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Si rrjedhojë</w:t>
      </w:r>
      <w:r w:rsidR="00CD2F8E" w:rsidRPr="00B400F6">
        <w:rPr>
          <w:rFonts w:ascii="Garamond" w:hAnsi="Garamond" w:cstheme="majorBidi"/>
          <w:sz w:val="24"/>
          <w:szCs w:val="24"/>
          <w:lang w:val="sq-AL"/>
        </w:rPr>
        <w:t>, shtylla e tret</w:t>
      </w:r>
      <w:r w:rsidR="00BD605B" w:rsidRPr="00B400F6">
        <w:rPr>
          <w:rFonts w:ascii="Garamond" w:hAnsi="Garamond" w:cstheme="majorBidi"/>
          <w:sz w:val="24"/>
          <w:szCs w:val="24"/>
          <w:lang w:val="sq-AL"/>
        </w:rPr>
        <w:t>ë</w:t>
      </w:r>
      <w:r w:rsidR="00CD2F8E" w:rsidRPr="00B400F6">
        <w:rPr>
          <w:rFonts w:ascii="Garamond" w:hAnsi="Garamond" w:cstheme="majorBidi"/>
          <w:sz w:val="24"/>
          <w:szCs w:val="24"/>
          <w:lang w:val="sq-AL"/>
        </w:rPr>
        <w:t xml:space="preserve"> </w:t>
      </w:r>
      <w:r w:rsidR="00CD2F8E" w:rsidRPr="00B400F6">
        <w:rPr>
          <w:rFonts w:ascii="Garamond" w:hAnsi="Garamond" w:cstheme="majorBidi"/>
          <w:b/>
          <w:bCs/>
          <w:sz w:val="24"/>
          <w:szCs w:val="24"/>
          <w:lang w:val="sq-AL"/>
        </w:rPr>
        <w:t xml:space="preserve">qeverisja </w:t>
      </w:r>
      <w:r w:rsidR="00CD2F8E" w:rsidRPr="00B400F6">
        <w:rPr>
          <w:rFonts w:ascii="Garamond" w:hAnsi="Garamond" w:cstheme="majorBidi"/>
          <w:sz w:val="24"/>
          <w:szCs w:val="24"/>
          <w:lang w:val="sq-AL"/>
        </w:rPr>
        <w:t>(ISO1) gjen rolin e merituar</w:t>
      </w:r>
      <w:r w:rsidR="008C77FF" w:rsidRPr="00B400F6">
        <w:rPr>
          <w:rFonts w:ascii="Garamond" w:hAnsi="Garamond" w:cstheme="majorBidi"/>
          <w:sz w:val="24"/>
          <w:szCs w:val="24"/>
          <w:lang w:val="sq-AL"/>
        </w:rPr>
        <w:t xml:space="preserve"> në program</w:t>
      </w:r>
      <w:r w:rsidR="00CD2F8E" w:rsidRPr="00B400F6">
        <w:rPr>
          <w:rFonts w:ascii="Garamond" w:hAnsi="Garamond" w:cstheme="majorBidi"/>
          <w:sz w:val="24"/>
          <w:szCs w:val="24"/>
          <w:lang w:val="sq-AL"/>
        </w:rPr>
        <w:t xml:space="preserve">imin </w:t>
      </w:r>
      <w:r w:rsidR="00560BBF" w:rsidRPr="00B400F6">
        <w:rPr>
          <w:rFonts w:ascii="Garamond" w:hAnsi="Garamond" w:cstheme="majorBidi"/>
          <w:sz w:val="24"/>
          <w:szCs w:val="24"/>
          <w:lang w:val="sq-AL"/>
        </w:rPr>
        <w:t>2021–2027</w:t>
      </w:r>
      <w:r w:rsidR="00CD2F8E" w:rsidRPr="00B400F6">
        <w:rPr>
          <w:rFonts w:ascii="Garamond" w:hAnsi="Garamond" w:cstheme="majorBidi"/>
          <w:sz w:val="24"/>
          <w:szCs w:val="24"/>
          <w:lang w:val="sq-AL"/>
        </w:rPr>
        <w:t xml:space="preserve"> dhe plot</w:t>
      </w:r>
      <w:r w:rsidR="00BD605B" w:rsidRPr="00B400F6">
        <w:rPr>
          <w:rFonts w:ascii="Garamond" w:hAnsi="Garamond" w:cstheme="majorBidi"/>
          <w:sz w:val="24"/>
          <w:szCs w:val="24"/>
          <w:lang w:val="sq-AL"/>
        </w:rPr>
        <w:t>ë</w:t>
      </w:r>
      <w:r w:rsidR="00CD2F8E" w:rsidRPr="00B400F6">
        <w:rPr>
          <w:rFonts w:ascii="Garamond" w:hAnsi="Garamond" w:cstheme="majorBidi"/>
          <w:sz w:val="24"/>
          <w:szCs w:val="24"/>
          <w:lang w:val="sq-AL"/>
        </w:rPr>
        <w:t>son k</w:t>
      </w:r>
      <w:r w:rsidR="00BD605B" w:rsidRPr="00B400F6">
        <w:rPr>
          <w:rFonts w:ascii="Garamond" w:hAnsi="Garamond" w:cstheme="majorBidi"/>
          <w:sz w:val="24"/>
          <w:szCs w:val="24"/>
          <w:lang w:val="sq-AL"/>
        </w:rPr>
        <w:t>ë</w:t>
      </w:r>
      <w:r w:rsidR="00CD2F8E" w:rsidRPr="00B400F6">
        <w:rPr>
          <w:rFonts w:ascii="Garamond" w:hAnsi="Garamond" w:cstheme="majorBidi"/>
          <w:sz w:val="24"/>
          <w:szCs w:val="24"/>
          <w:lang w:val="sq-AL"/>
        </w:rPr>
        <w:t>shtu skem</w:t>
      </w:r>
      <w:r w:rsidR="00BD605B" w:rsidRPr="00B400F6">
        <w:rPr>
          <w:rFonts w:ascii="Garamond" w:hAnsi="Garamond" w:cstheme="majorBidi"/>
          <w:sz w:val="24"/>
          <w:szCs w:val="24"/>
          <w:lang w:val="sq-AL"/>
        </w:rPr>
        <w:t>ë</w:t>
      </w:r>
      <w:r w:rsidR="00CD2F8E" w:rsidRPr="00B400F6">
        <w:rPr>
          <w:rFonts w:ascii="Garamond" w:hAnsi="Garamond" w:cstheme="majorBidi"/>
          <w:sz w:val="24"/>
          <w:szCs w:val="24"/>
          <w:lang w:val="sq-AL"/>
        </w:rPr>
        <w:t>n.</w:t>
      </w:r>
    </w:p>
    <w:p w14:paraId="7B28B484" w14:textId="6EC01011" w:rsidR="00CD2F8E" w:rsidRPr="00B400F6" w:rsidRDefault="00CD2F8E" w:rsidP="009205FB">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Temat territoriale lidhen me nevojën q</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 xml:space="preserve"> objektivi i përgjithshëm</w:t>
      </w:r>
      <w:r w:rsidR="000B59AF" w:rsidRPr="00B400F6">
        <w:rPr>
          <w:rFonts w:ascii="Garamond" w:hAnsi="Garamond" w:cstheme="majorBidi"/>
          <w:sz w:val="24"/>
          <w:szCs w:val="24"/>
          <w:lang w:val="sq-AL"/>
        </w:rPr>
        <w:t xml:space="preserve"> i programit </w:t>
      </w:r>
      <w:r w:rsidRPr="00B400F6">
        <w:rPr>
          <w:rFonts w:ascii="Garamond" w:hAnsi="Garamond" w:cstheme="majorBidi"/>
          <w:sz w:val="24"/>
          <w:szCs w:val="24"/>
          <w:lang w:val="sq-AL"/>
        </w:rPr>
        <w:t>t</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 xml:space="preserve"> p</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rputhet me domosdoshmërinë p</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r ndikim m</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 xml:space="preserve"> t</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 xml:space="preserve"> madh t</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 xml:space="preserve"> tij n</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 xml:space="preserve"> zon</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 xml:space="preserve"> (</w:t>
      </w:r>
      <w:r w:rsidR="00BB3DA3" w:rsidRPr="00B400F6">
        <w:rPr>
          <w:rFonts w:ascii="Garamond" w:hAnsi="Garamond" w:cstheme="majorBidi"/>
          <w:sz w:val="24"/>
          <w:szCs w:val="24"/>
          <w:lang w:val="sq-AL"/>
        </w:rPr>
        <w:t>“</w:t>
      </w:r>
      <w:r w:rsidRPr="00B400F6">
        <w:rPr>
          <w:rFonts w:ascii="Garamond" w:hAnsi="Garamond" w:cstheme="majorBidi"/>
          <w:sz w:val="24"/>
          <w:szCs w:val="24"/>
          <w:lang w:val="sq-AL"/>
        </w:rPr>
        <w:t>endogjen</w:t>
      </w:r>
      <w:r w:rsidR="00BB3DA3" w:rsidRPr="00B400F6">
        <w:rPr>
          <w:rFonts w:ascii="Garamond" w:hAnsi="Garamond" w:cstheme="majorBidi"/>
          <w:sz w:val="24"/>
          <w:szCs w:val="24"/>
          <w:lang w:val="sq-AL"/>
        </w:rPr>
        <w:t>”</w:t>
      </w:r>
      <w:r w:rsidRPr="00B400F6">
        <w:rPr>
          <w:rFonts w:ascii="Garamond" w:hAnsi="Garamond" w:cstheme="majorBidi"/>
          <w:sz w:val="24"/>
          <w:szCs w:val="24"/>
          <w:lang w:val="sq-AL"/>
        </w:rPr>
        <w:t xml:space="preserve">) dhe në </w:t>
      </w:r>
      <w:r w:rsidR="00E4621A" w:rsidRPr="00B400F6">
        <w:rPr>
          <w:rFonts w:ascii="Garamond" w:hAnsi="Garamond" w:cstheme="majorBidi"/>
          <w:sz w:val="24"/>
          <w:szCs w:val="24"/>
          <w:lang w:val="sq-AL"/>
        </w:rPr>
        <w:t xml:space="preserve">basenin e </w:t>
      </w:r>
      <w:r w:rsidRPr="00B400F6">
        <w:rPr>
          <w:rFonts w:ascii="Garamond" w:hAnsi="Garamond" w:cstheme="majorBidi"/>
          <w:sz w:val="24"/>
          <w:szCs w:val="24"/>
          <w:lang w:val="sq-AL"/>
        </w:rPr>
        <w:t>Mesdheut (</w:t>
      </w:r>
      <w:r w:rsidR="00BB3DA3" w:rsidRPr="00B400F6">
        <w:rPr>
          <w:rFonts w:ascii="Garamond" w:hAnsi="Garamond" w:cstheme="majorBidi"/>
          <w:sz w:val="24"/>
          <w:szCs w:val="24"/>
          <w:lang w:val="sq-AL"/>
        </w:rPr>
        <w:t>“</w:t>
      </w:r>
      <w:r w:rsidRPr="00B400F6">
        <w:rPr>
          <w:rFonts w:ascii="Garamond" w:hAnsi="Garamond" w:cstheme="majorBidi"/>
          <w:sz w:val="24"/>
          <w:szCs w:val="24"/>
          <w:lang w:val="sq-AL"/>
        </w:rPr>
        <w:t>ekzogjen</w:t>
      </w:r>
      <w:r w:rsidR="00BB3DA3" w:rsidRPr="00B400F6">
        <w:rPr>
          <w:rFonts w:ascii="Garamond" w:hAnsi="Garamond" w:cstheme="majorBidi"/>
          <w:sz w:val="24"/>
          <w:szCs w:val="24"/>
          <w:lang w:val="sq-AL"/>
        </w:rPr>
        <w:t>”</w:t>
      </w:r>
      <w:r w:rsidRPr="00B400F6">
        <w:rPr>
          <w:rFonts w:ascii="Garamond" w:hAnsi="Garamond" w:cstheme="majorBidi"/>
          <w:sz w:val="24"/>
          <w:szCs w:val="24"/>
          <w:lang w:val="sq-AL"/>
        </w:rPr>
        <w:t>), duke nënvizuar kështu detyr</w:t>
      </w:r>
      <w:r w:rsidR="00E4621A" w:rsidRPr="00B400F6">
        <w:rPr>
          <w:rFonts w:ascii="Garamond" w:hAnsi="Garamond" w:cstheme="majorBidi"/>
          <w:sz w:val="24"/>
          <w:szCs w:val="24"/>
          <w:lang w:val="sq-AL"/>
        </w:rPr>
        <w:t>imin p</w:t>
      </w:r>
      <w:r w:rsidR="00BD605B" w:rsidRPr="00B400F6">
        <w:rPr>
          <w:rFonts w:ascii="Garamond" w:hAnsi="Garamond" w:cstheme="majorBidi"/>
          <w:sz w:val="24"/>
          <w:szCs w:val="24"/>
          <w:lang w:val="sq-AL"/>
        </w:rPr>
        <w:t>ë</w:t>
      </w:r>
      <w:r w:rsidR="00E4621A" w:rsidRPr="00B400F6">
        <w:rPr>
          <w:rFonts w:ascii="Garamond" w:hAnsi="Garamond" w:cstheme="majorBidi"/>
          <w:sz w:val="24"/>
          <w:szCs w:val="24"/>
          <w:lang w:val="sq-AL"/>
        </w:rPr>
        <w:t>r bashk</w:t>
      </w:r>
      <w:r w:rsidR="00BD605B" w:rsidRPr="00B400F6">
        <w:rPr>
          <w:rFonts w:ascii="Garamond" w:hAnsi="Garamond" w:cstheme="majorBidi"/>
          <w:sz w:val="24"/>
          <w:szCs w:val="24"/>
          <w:lang w:val="sq-AL"/>
        </w:rPr>
        <w:t>ë</w:t>
      </w:r>
      <w:r w:rsidR="00E4621A" w:rsidRPr="00B400F6">
        <w:rPr>
          <w:rFonts w:ascii="Garamond" w:hAnsi="Garamond" w:cstheme="majorBidi"/>
          <w:sz w:val="24"/>
          <w:szCs w:val="24"/>
          <w:lang w:val="sq-AL"/>
        </w:rPr>
        <w:t>punim me t</w:t>
      </w:r>
      <w:r w:rsidR="00BD605B" w:rsidRPr="00B400F6">
        <w:rPr>
          <w:rFonts w:ascii="Garamond" w:hAnsi="Garamond" w:cstheme="majorBidi"/>
          <w:sz w:val="24"/>
          <w:szCs w:val="24"/>
          <w:lang w:val="sq-AL"/>
        </w:rPr>
        <w:t>ë</w:t>
      </w:r>
      <w:r w:rsidR="00E4621A" w:rsidRPr="00B400F6">
        <w:rPr>
          <w:rFonts w:ascii="Garamond" w:hAnsi="Garamond" w:cstheme="majorBidi"/>
          <w:sz w:val="24"/>
          <w:szCs w:val="24"/>
          <w:lang w:val="sq-AL"/>
        </w:rPr>
        <w:t xml:space="preserve"> tjera </w:t>
      </w:r>
      <w:r w:rsidRPr="00B400F6">
        <w:rPr>
          <w:rFonts w:ascii="Garamond" w:hAnsi="Garamond" w:cstheme="majorBidi"/>
          <w:sz w:val="24"/>
          <w:szCs w:val="24"/>
          <w:lang w:val="sq-AL"/>
        </w:rPr>
        <w:t xml:space="preserve">programe, </w:t>
      </w:r>
      <w:r w:rsidR="00E4621A" w:rsidRPr="00B400F6">
        <w:rPr>
          <w:rFonts w:ascii="Garamond" w:hAnsi="Garamond" w:cstheme="majorBidi"/>
          <w:sz w:val="24"/>
          <w:szCs w:val="24"/>
          <w:lang w:val="sq-AL"/>
        </w:rPr>
        <w:t>nisma</w:t>
      </w:r>
      <w:r w:rsidRPr="00B400F6">
        <w:rPr>
          <w:rFonts w:ascii="Garamond" w:hAnsi="Garamond" w:cstheme="majorBidi"/>
          <w:sz w:val="24"/>
          <w:szCs w:val="24"/>
          <w:lang w:val="sq-AL"/>
        </w:rPr>
        <w:t>, strategji</w:t>
      </w:r>
      <w:r w:rsidR="00E4621A" w:rsidRPr="00B400F6">
        <w:rPr>
          <w:rFonts w:ascii="Garamond" w:hAnsi="Garamond" w:cstheme="majorBidi"/>
          <w:sz w:val="24"/>
          <w:szCs w:val="24"/>
          <w:lang w:val="sq-AL"/>
        </w:rPr>
        <w:t xml:space="preserve"> dhe</w:t>
      </w:r>
      <w:r w:rsidRPr="00B400F6">
        <w:rPr>
          <w:rFonts w:ascii="Garamond" w:hAnsi="Garamond" w:cstheme="majorBidi"/>
          <w:sz w:val="24"/>
          <w:szCs w:val="24"/>
          <w:lang w:val="sq-AL"/>
        </w:rPr>
        <w:t xml:space="preserve"> institucione</w:t>
      </w:r>
      <w:r w:rsidR="00E4621A" w:rsidRPr="00B400F6">
        <w:rPr>
          <w:rFonts w:ascii="Garamond" w:hAnsi="Garamond" w:cstheme="majorBidi"/>
          <w:sz w:val="24"/>
          <w:szCs w:val="24"/>
          <w:lang w:val="sq-AL"/>
        </w:rPr>
        <w:t>.</w:t>
      </w:r>
    </w:p>
    <w:p w14:paraId="1E318E75" w14:textId="6E4D63AF" w:rsidR="00E4621A" w:rsidRPr="00B400F6" w:rsidRDefault="00E4621A" w:rsidP="009205FB">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E gjithë arkitektura e Interreg Euro-MED është ideuar q</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 xml:space="preserve"> t</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 xml:space="preserve"> maksimizoj</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 xml:space="preserve"> ndikimin e vet: me tipologji të ndryshme projektesh (modulare dhe strategjike për eksperimentim dhe transferim në territore me nivele të ndryshme dhe për aktorë të ndryshëm; komunitete tematike dhe institucionale për kapitalizimin e rrjetit dhe për </w:t>
      </w:r>
      <w:r w:rsidRPr="00B400F6">
        <w:rPr>
          <w:rFonts w:ascii="Garamond" w:hAnsi="Garamond" w:cstheme="majorBidi"/>
          <w:i/>
          <w:iCs/>
          <w:sz w:val="24"/>
          <w:szCs w:val="24"/>
          <w:lang w:val="sq-AL"/>
        </w:rPr>
        <w:t xml:space="preserve">mainstream </w:t>
      </w:r>
      <w:r w:rsidRPr="00B400F6">
        <w:rPr>
          <w:rFonts w:ascii="Garamond" w:hAnsi="Garamond" w:cstheme="majorBidi"/>
          <w:sz w:val="24"/>
          <w:szCs w:val="24"/>
          <w:lang w:val="sq-AL"/>
        </w:rPr>
        <w:t>evropiane dhe kombëtare), t</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 xml:space="preserve"> cilat do t</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 xml:space="preserve"> jen</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 xml:space="preserve"> t</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 xml:space="preserve"> mundura me q</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llim mbulimin e misioneve t</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 xml:space="preserve"> planifikuara.</w:t>
      </w:r>
    </w:p>
    <w:p w14:paraId="28570E29" w14:textId="14D8D225" w:rsidR="00E4621A" w:rsidRPr="00B400F6" w:rsidRDefault="00E4621A" w:rsidP="009205FB">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Zgjedhjet dhe orientimet</w:t>
      </w:r>
      <w:r w:rsidR="005D52FC" w:rsidRPr="00B400F6">
        <w:rPr>
          <w:rFonts w:ascii="Garamond" w:hAnsi="Garamond" w:cstheme="majorBidi"/>
          <w:sz w:val="24"/>
          <w:szCs w:val="24"/>
          <w:lang w:val="sq-AL"/>
        </w:rPr>
        <w:t xml:space="preserve"> e programit</w:t>
      </w:r>
      <w:r w:rsidRPr="00B400F6">
        <w:rPr>
          <w:rFonts w:ascii="Garamond" w:hAnsi="Garamond" w:cstheme="majorBidi"/>
          <w:sz w:val="24"/>
          <w:szCs w:val="24"/>
          <w:lang w:val="sq-AL"/>
        </w:rPr>
        <w:t xml:space="preserve"> dëshirojnë jo vet</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m t</w:t>
      </w:r>
      <w:r w:rsidR="003B0C53" w:rsidRPr="00B400F6">
        <w:rPr>
          <w:rFonts w:ascii="Garamond" w:hAnsi="Garamond" w:cstheme="majorBidi"/>
          <w:sz w:val="24"/>
          <w:szCs w:val="24"/>
          <w:lang w:val="sq-AL"/>
        </w:rPr>
        <w:t>’</w:t>
      </w:r>
      <w:r w:rsidRPr="00B400F6">
        <w:rPr>
          <w:rFonts w:ascii="Garamond" w:hAnsi="Garamond" w:cstheme="majorBidi"/>
          <w:sz w:val="24"/>
          <w:szCs w:val="24"/>
          <w:lang w:val="sq-AL"/>
        </w:rPr>
        <w:t>i përgjigjen kontekstit socio-ekonomik të krizës që vazhdon që nga viti 2008 dhe u r</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ndua me pandeminë COVID-19, por edhe t</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 xml:space="preserve"> nxisin parimet e solidaritetit dhe p</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rbashkimit të politikës s</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 xml:space="preserve"> kohezionit të Bashkimit Evropian. Vendimet e shteteve partnere bazohen në rregullat e përqendrimit, synimit, thjeshtimit dhe fleksibilitetit të diktuara prej Rregulloreve.</w:t>
      </w:r>
    </w:p>
    <w:p w14:paraId="5BED152A" w14:textId="5EC2D597" w:rsidR="00E4621A" w:rsidRPr="00B400F6" w:rsidRDefault="00E4621A" w:rsidP="009205FB">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 xml:space="preserve">Për më tepër, Programi Interreg Euro-MED do të duhet të trajtojë si karakteristikat </w:t>
      </w:r>
      <w:r w:rsidR="00BB3DA3" w:rsidRPr="00B400F6">
        <w:rPr>
          <w:rFonts w:ascii="Garamond" w:hAnsi="Garamond" w:cstheme="majorBidi"/>
          <w:sz w:val="24"/>
          <w:szCs w:val="24"/>
          <w:lang w:val="sq-AL"/>
        </w:rPr>
        <w:t>“</w:t>
      </w:r>
      <w:r w:rsidRPr="00B400F6">
        <w:rPr>
          <w:rFonts w:ascii="Garamond" w:hAnsi="Garamond" w:cstheme="majorBidi"/>
          <w:sz w:val="24"/>
          <w:szCs w:val="24"/>
          <w:lang w:val="sq-AL"/>
        </w:rPr>
        <w:t>detare</w:t>
      </w:r>
      <w:r w:rsidR="00BB3DA3" w:rsidRPr="00B400F6">
        <w:rPr>
          <w:rFonts w:ascii="Garamond" w:hAnsi="Garamond" w:cstheme="majorBidi"/>
          <w:sz w:val="24"/>
          <w:szCs w:val="24"/>
          <w:lang w:val="sq-AL"/>
        </w:rPr>
        <w:t>”</w:t>
      </w:r>
      <w:r w:rsidRPr="00B400F6">
        <w:rPr>
          <w:rFonts w:ascii="Garamond" w:hAnsi="Garamond" w:cstheme="majorBidi"/>
          <w:sz w:val="24"/>
          <w:szCs w:val="24"/>
          <w:lang w:val="sq-AL"/>
        </w:rPr>
        <w:t xml:space="preserve"> (p.sh. mjedisi detar, zonat </w:t>
      </w:r>
      <w:r w:rsidR="002A6E2E" w:rsidRPr="00B400F6">
        <w:rPr>
          <w:rFonts w:ascii="Garamond" w:hAnsi="Garamond" w:cstheme="majorBidi"/>
          <w:sz w:val="24"/>
          <w:szCs w:val="24"/>
          <w:lang w:val="sq-AL"/>
        </w:rPr>
        <w:t>e mbrojtura detare, portet etj</w:t>
      </w:r>
      <w:r w:rsidR="004A75F5" w:rsidRPr="00B400F6">
        <w:rPr>
          <w:rFonts w:ascii="Garamond" w:hAnsi="Garamond" w:cstheme="majorBidi"/>
          <w:sz w:val="24"/>
          <w:szCs w:val="24"/>
          <w:lang w:val="sq-AL"/>
        </w:rPr>
        <w:t>.</w:t>
      </w:r>
      <w:r w:rsidRPr="00B400F6">
        <w:rPr>
          <w:rFonts w:ascii="Garamond" w:hAnsi="Garamond" w:cstheme="majorBidi"/>
          <w:sz w:val="24"/>
          <w:szCs w:val="24"/>
          <w:lang w:val="sq-AL"/>
        </w:rPr>
        <w:t xml:space="preserve">), edhe komponentët </w:t>
      </w:r>
      <w:r w:rsidR="00BB3DA3" w:rsidRPr="00B400F6">
        <w:rPr>
          <w:rFonts w:ascii="Garamond" w:hAnsi="Garamond" w:cstheme="majorBidi"/>
          <w:sz w:val="24"/>
          <w:szCs w:val="24"/>
          <w:lang w:val="sq-AL"/>
        </w:rPr>
        <w:t>“</w:t>
      </w:r>
      <w:r w:rsidRPr="00B400F6">
        <w:rPr>
          <w:rFonts w:ascii="Garamond" w:hAnsi="Garamond" w:cstheme="majorBidi"/>
          <w:sz w:val="24"/>
          <w:szCs w:val="24"/>
          <w:lang w:val="sq-AL"/>
        </w:rPr>
        <w:t>tokësor</w:t>
      </w:r>
      <w:r w:rsidR="00BD605B" w:rsidRPr="00B400F6">
        <w:rPr>
          <w:rFonts w:ascii="Garamond" w:hAnsi="Garamond" w:cstheme="majorBidi"/>
          <w:sz w:val="24"/>
          <w:szCs w:val="24"/>
          <w:lang w:val="sq-AL"/>
        </w:rPr>
        <w:t>ë</w:t>
      </w:r>
      <w:r w:rsidR="00BB3DA3" w:rsidRPr="00B400F6">
        <w:rPr>
          <w:rFonts w:ascii="Garamond" w:hAnsi="Garamond" w:cstheme="majorBidi"/>
          <w:sz w:val="24"/>
          <w:szCs w:val="24"/>
          <w:lang w:val="sq-AL"/>
        </w:rPr>
        <w:t>”</w:t>
      </w:r>
      <w:r w:rsidRPr="00B400F6">
        <w:rPr>
          <w:rFonts w:ascii="Garamond" w:hAnsi="Garamond" w:cstheme="majorBidi"/>
          <w:sz w:val="24"/>
          <w:szCs w:val="24"/>
          <w:lang w:val="sq-AL"/>
        </w:rPr>
        <w:t xml:space="preserve"> (zonat e </w:t>
      </w:r>
      <w:r w:rsidRPr="00B400F6">
        <w:rPr>
          <w:rFonts w:ascii="Garamond" w:hAnsi="Garamond" w:cstheme="majorBidi"/>
          <w:sz w:val="24"/>
          <w:szCs w:val="24"/>
          <w:lang w:val="sq-AL"/>
        </w:rPr>
        <w:lastRenderedPageBreak/>
        <w:t>brendshme, d.m.th. zonat rurale, malore, bregdetare dhe urbane)</w:t>
      </w:r>
      <w:r w:rsidR="00780A82" w:rsidRPr="00B400F6">
        <w:rPr>
          <w:rFonts w:ascii="Garamond" w:hAnsi="Garamond" w:cstheme="majorBidi"/>
          <w:sz w:val="24"/>
          <w:szCs w:val="24"/>
          <w:lang w:val="sq-AL"/>
        </w:rPr>
        <w:t>;</w:t>
      </w:r>
      <w:r w:rsidRPr="00B400F6">
        <w:rPr>
          <w:rFonts w:ascii="Garamond" w:hAnsi="Garamond" w:cstheme="majorBidi"/>
          <w:sz w:val="24"/>
          <w:szCs w:val="24"/>
          <w:lang w:val="sq-AL"/>
        </w:rPr>
        <w:t xml:space="preserve"> të gjitha këto janë të rëndësishme për zonën </w:t>
      </w:r>
      <w:r w:rsidR="00780A82" w:rsidRPr="00B400F6">
        <w:rPr>
          <w:rFonts w:ascii="Garamond" w:hAnsi="Garamond" w:cstheme="majorBidi"/>
          <w:sz w:val="24"/>
          <w:szCs w:val="24"/>
          <w:lang w:val="sq-AL"/>
        </w:rPr>
        <w:t>MED</w:t>
      </w:r>
      <w:r w:rsidRPr="00B400F6">
        <w:rPr>
          <w:rFonts w:ascii="Garamond" w:hAnsi="Garamond" w:cstheme="majorBidi"/>
          <w:sz w:val="24"/>
          <w:szCs w:val="24"/>
          <w:lang w:val="sq-AL"/>
        </w:rPr>
        <w:t xml:space="preserve"> për sa </w:t>
      </w:r>
      <w:r w:rsidR="00BE606C" w:rsidRPr="00B400F6">
        <w:rPr>
          <w:rFonts w:ascii="Garamond" w:hAnsi="Garamond" w:cstheme="majorBidi"/>
          <w:sz w:val="24"/>
          <w:szCs w:val="24"/>
          <w:lang w:val="sq-AL"/>
        </w:rPr>
        <w:t>u</w:t>
      </w:r>
      <w:r w:rsidRPr="00B400F6">
        <w:rPr>
          <w:rFonts w:ascii="Garamond" w:hAnsi="Garamond" w:cstheme="majorBidi"/>
          <w:sz w:val="24"/>
          <w:szCs w:val="24"/>
          <w:lang w:val="sq-AL"/>
        </w:rPr>
        <w:t xml:space="preserve"> përket specifikave dhe popullsisë së interesuar.</w:t>
      </w:r>
    </w:p>
    <w:p w14:paraId="3B3B88D8" w14:textId="03B74F42" w:rsidR="00780A82" w:rsidRPr="00B400F6" w:rsidRDefault="00E4621A" w:rsidP="009205FB">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Ky kompleksitet i zonës është i kombinuar mirë</w:t>
      </w:r>
      <w:r w:rsidR="00780A82" w:rsidRPr="00B400F6">
        <w:rPr>
          <w:rFonts w:ascii="Garamond" w:hAnsi="Garamond" w:cstheme="majorBidi"/>
          <w:sz w:val="24"/>
          <w:szCs w:val="24"/>
          <w:lang w:val="sq-AL"/>
        </w:rPr>
        <w:t xml:space="preserve"> </w:t>
      </w:r>
      <w:r w:rsidRPr="00B400F6">
        <w:rPr>
          <w:rFonts w:ascii="Garamond" w:hAnsi="Garamond" w:cstheme="majorBidi"/>
          <w:sz w:val="24"/>
          <w:szCs w:val="24"/>
          <w:lang w:val="sq-AL"/>
        </w:rPr>
        <w:t xml:space="preserve">me </w:t>
      </w:r>
      <w:r w:rsidR="00780A82" w:rsidRPr="00B400F6">
        <w:rPr>
          <w:rFonts w:ascii="Garamond" w:hAnsi="Garamond" w:cstheme="majorBidi"/>
          <w:sz w:val="24"/>
          <w:szCs w:val="24"/>
          <w:lang w:val="sq-AL"/>
        </w:rPr>
        <w:t>p</w:t>
      </w:r>
      <w:r w:rsidR="00BD605B" w:rsidRPr="00B400F6">
        <w:rPr>
          <w:rFonts w:ascii="Garamond" w:hAnsi="Garamond" w:cstheme="majorBidi"/>
          <w:sz w:val="24"/>
          <w:szCs w:val="24"/>
          <w:lang w:val="sq-AL"/>
        </w:rPr>
        <w:t>ë</w:t>
      </w:r>
      <w:r w:rsidR="00780A82" w:rsidRPr="00B400F6">
        <w:rPr>
          <w:rFonts w:ascii="Garamond" w:hAnsi="Garamond" w:cstheme="majorBidi"/>
          <w:sz w:val="24"/>
          <w:szCs w:val="24"/>
          <w:lang w:val="sq-AL"/>
        </w:rPr>
        <w:t>r</w:t>
      </w:r>
      <w:r w:rsidRPr="00B400F6">
        <w:rPr>
          <w:rFonts w:ascii="Garamond" w:hAnsi="Garamond" w:cstheme="majorBidi"/>
          <w:sz w:val="24"/>
          <w:szCs w:val="24"/>
          <w:lang w:val="sq-AL"/>
        </w:rPr>
        <w:t xml:space="preserve">zgjedhjen e objektivave të </w:t>
      </w:r>
      <w:r w:rsidR="00C13548" w:rsidRPr="00B400F6">
        <w:rPr>
          <w:rFonts w:ascii="Garamond" w:hAnsi="Garamond" w:cstheme="majorBidi"/>
          <w:sz w:val="24"/>
          <w:szCs w:val="24"/>
          <w:lang w:val="sq-AL"/>
        </w:rPr>
        <w:t>politikave</w:t>
      </w:r>
      <w:r w:rsidRPr="00B400F6">
        <w:rPr>
          <w:rFonts w:ascii="Garamond" w:hAnsi="Garamond" w:cstheme="majorBidi"/>
          <w:sz w:val="24"/>
          <w:szCs w:val="24"/>
          <w:lang w:val="sq-AL"/>
        </w:rPr>
        <w:t xml:space="preserve"> </w:t>
      </w:r>
      <w:r w:rsidR="00780A82" w:rsidRPr="00B400F6">
        <w:rPr>
          <w:rFonts w:ascii="Garamond" w:hAnsi="Garamond" w:cstheme="majorBidi"/>
          <w:sz w:val="24"/>
          <w:szCs w:val="24"/>
          <w:lang w:val="sq-AL"/>
        </w:rPr>
        <w:t>OP</w:t>
      </w:r>
      <w:r w:rsidRPr="00B400F6">
        <w:rPr>
          <w:rFonts w:ascii="Garamond" w:hAnsi="Garamond" w:cstheme="majorBidi"/>
          <w:sz w:val="24"/>
          <w:szCs w:val="24"/>
          <w:lang w:val="sq-AL"/>
        </w:rPr>
        <w:t xml:space="preserve">1, </w:t>
      </w:r>
      <w:r w:rsidR="00780A82" w:rsidRPr="00B400F6">
        <w:rPr>
          <w:rFonts w:ascii="Garamond" w:hAnsi="Garamond" w:cstheme="majorBidi"/>
          <w:sz w:val="24"/>
          <w:szCs w:val="24"/>
          <w:lang w:val="sq-AL"/>
        </w:rPr>
        <w:t>OP</w:t>
      </w:r>
      <w:r w:rsidRPr="00B400F6">
        <w:rPr>
          <w:rFonts w:ascii="Garamond" w:hAnsi="Garamond" w:cstheme="majorBidi"/>
          <w:sz w:val="24"/>
          <w:szCs w:val="24"/>
          <w:lang w:val="sq-AL"/>
        </w:rPr>
        <w:t>2 dhe ISO1, të cilat mund të përshtaten lehtësisht me territoret, duke na lejuar të fokusohemi në tema</w:t>
      </w:r>
      <w:r w:rsidR="00780A82" w:rsidRPr="00B400F6">
        <w:rPr>
          <w:rFonts w:ascii="Garamond" w:hAnsi="Garamond" w:cstheme="majorBidi"/>
          <w:sz w:val="24"/>
          <w:szCs w:val="24"/>
          <w:lang w:val="sq-AL"/>
        </w:rPr>
        <w:t>tika</w:t>
      </w:r>
      <w:r w:rsidRPr="00B400F6">
        <w:rPr>
          <w:rFonts w:ascii="Garamond" w:hAnsi="Garamond" w:cstheme="majorBidi"/>
          <w:sz w:val="24"/>
          <w:szCs w:val="24"/>
          <w:lang w:val="sq-AL"/>
        </w:rPr>
        <w:t xml:space="preserve"> </w:t>
      </w:r>
      <w:r w:rsidRPr="00B400F6">
        <w:rPr>
          <w:rFonts w:ascii="Garamond" w:hAnsi="Garamond" w:cstheme="majorBidi"/>
          <w:i/>
          <w:iCs/>
          <w:sz w:val="24"/>
          <w:szCs w:val="24"/>
          <w:lang w:val="sq-AL"/>
        </w:rPr>
        <w:t>ad hoc</w:t>
      </w:r>
      <w:r w:rsidRPr="00B400F6">
        <w:rPr>
          <w:rFonts w:ascii="Garamond" w:hAnsi="Garamond" w:cstheme="majorBidi"/>
          <w:sz w:val="24"/>
          <w:szCs w:val="24"/>
          <w:lang w:val="sq-AL"/>
        </w:rPr>
        <w:t xml:space="preserve"> në zona veçanërisht strategjike si ishujt, </w:t>
      </w:r>
      <w:r w:rsidR="00780A82" w:rsidRPr="00B400F6">
        <w:rPr>
          <w:rFonts w:ascii="Garamond" w:hAnsi="Garamond" w:cstheme="majorBidi"/>
          <w:sz w:val="24"/>
          <w:szCs w:val="24"/>
          <w:lang w:val="sq-AL"/>
        </w:rPr>
        <w:t>portet urbane, zonat rurale dhe/ose malore.</w:t>
      </w:r>
    </w:p>
    <w:p w14:paraId="1F71B639" w14:textId="6ABC19E2" w:rsidR="00780A82" w:rsidRPr="00B400F6" w:rsidRDefault="00780A82" w:rsidP="009205FB">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Reflektimet në lidhje me kapacitetin tonë për t</w:t>
      </w:r>
      <w:r w:rsidR="003B0C53" w:rsidRPr="00B400F6">
        <w:rPr>
          <w:rFonts w:ascii="Garamond" w:hAnsi="Garamond" w:cstheme="majorBidi"/>
          <w:sz w:val="24"/>
          <w:szCs w:val="24"/>
          <w:lang w:val="sq-AL"/>
        </w:rPr>
        <w:t>’</w:t>
      </w:r>
      <w:r w:rsidRPr="00B400F6">
        <w:rPr>
          <w:rFonts w:ascii="Garamond" w:hAnsi="Garamond" w:cstheme="majorBidi"/>
          <w:sz w:val="24"/>
          <w:szCs w:val="24"/>
          <w:lang w:val="sq-AL"/>
        </w:rPr>
        <w:t>u koordinuar më mirë - që nga hartimi</w:t>
      </w:r>
      <w:r w:rsidR="000B59AF" w:rsidRPr="00B400F6">
        <w:rPr>
          <w:rFonts w:ascii="Garamond" w:hAnsi="Garamond" w:cstheme="majorBidi"/>
          <w:sz w:val="24"/>
          <w:szCs w:val="24"/>
          <w:lang w:val="sq-AL"/>
        </w:rPr>
        <w:t xml:space="preserve"> i programit </w:t>
      </w:r>
      <w:r w:rsidRPr="00B400F6">
        <w:rPr>
          <w:rFonts w:ascii="Garamond" w:hAnsi="Garamond" w:cstheme="majorBidi"/>
          <w:sz w:val="24"/>
          <w:szCs w:val="24"/>
          <w:lang w:val="sq-AL"/>
        </w:rPr>
        <w:t>- me aktorët kryesorë në Mesdhe, kanë qenë gjithmonë prioritet për t</w:t>
      </w:r>
      <w:r w:rsidR="003B0C53" w:rsidRPr="00B400F6">
        <w:rPr>
          <w:rFonts w:ascii="Garamond" w:hAnsi="Garamond" w:cstheme="majorBidi"/>
          <w:sz w:val="24"/>
          <w:szCs w:val="24"/>
          <w:lang w:val="sq-AL"/>
        </w:rPr>
        <w:t>’</w:t>
      </w:r>
      <w:r w:rsidRPr="00B400F6">
        <w:rPr>
          <w:rFonts w:ascii="Garamond" w:hAnsi="Garamond" w:cstheme="majorBidi"/>
          <w:sz w:val="24"/>
          <w:szCs w:val="24"/>
          <w:lang w:val="sq-AL"/>
        </w:rPr>
        <w:t>u vlerësuar veçanërisht nëpërmjet proceseve të kapitalizimit dhe ndërlidhjes të planifikuara nga ISO1. Kjo vlen posaçërisht për nismat më poshtë:</w:t>
      </w:r>
    </w:p>
    <w:p w14:paraId="589FFC2D" w14:textId="05FC580A" w:rsidR="00780A82" w:rsidRPr="00B400F6" w:rsidRDefault="004239CB" w:rsidP="004A75F5">
      <w:pPr>
        <w:pStyle w:val="ListParagraph"/>
        <w:autoSpaceDE w:val="0"/>
        <w:autoSpaceDN w:val="0"/>
        <w:adjustRightInd w:val="0"/>
        <w:spacing w:after="0" w:line="240" w:lineRule="auto"/>
        <w:ind w:left="284"/>
        <w:jc w:val="both"/>
        <w:rPr>
          <w:rFonts w:ascii="Garamond" w:hAnsi="Garamond" w:cstheme="majorBidi"/>
          <w:sz w:val="24"/>
          <w:szCs w:val="24"/>
          <w:lang w:val="sq-AL"/>
        </w:rPr>
      </w:pPr>
      <w:r w:rsidRPr="00B400F6">
        <w:rPr>
          <w:rFonts w:ascii="Garamond" w:hAnsi="Garamond" w:cstheme="majorBidi"/>
          <w:sz w:val="24"/>
          <w:szCs w:val="24"/>
          <w:lang w:val="sq-AL"/>
        </w:rPr>
        <w:t xml:space="preserve">- </w:t>
      </w:r>
      <w:r w:rsidR="00780A82" w:rsidRPr="00B400F6">
        <w:rPr>
          <w:rFonts w:ascii="Garamond" w:hAnsi="Garamond" w:cstheme="majorBidi"/>
          <w:sz w:val="24"/>
          <w:szCs w:val="24"/>
          <w:lang w:val="sq-AL"/>
        </w:rPr>
        <w:t xml:space="preserve">Nisma </w:t>
      </w:r>
      <w:r w:rsidR="00C13548" w:rsidRPr="00B400F6">
        <w:rPr>
          <w:rFonts w:ascii="Garamond" w:hAnsi="Garamond" w:cstheme="majorBidi"/>
          <w:sz w:val="24"/>
          <w:szCs w:val="24"/>
          <w:lang w:val="sq-AL"/>
        </w:rPr>
        <w:t>WestMed</w:t>
      </w:r>
      <w:r w:rsidR="00780A82" w:rsidRPr="00B400F6">
        <w:rPr>
          <w:rFonts w:ascii="Garamond" w:hAnsi="Garamond" w:cstheme="majorBidi"/>
          <w:sz w:val="24"/>
          <w:szCs w:val="24"/>
          <w:lang w:val="sq-AL"/>
        </w:rPr>
        <w:t>;</w:t>
      </w:r>
    </w:p>
    <w:p w14:paraId="212D0877" w14:textId="3138561D" w:rsidR="00780A82" w:rsidRPr="00B400F6" w:rsidRDefault="004239CB" w:rsidP="004A75F5">
      <w:pPr>
        <w:pStyle w:val="ListParagraph"/>
        <w:autoSpaceDE w:val="0"/>
        <w:autoSpaceDN w:val="0"/>
        <w:adjustRightInd w:val="0"/>
        <w:spacing w:after="0" w:line="240" w:lineRule="auto"/>
        <w:ind w:left="284"/>
        <w:jc w:val="both"/>
        <w:rPr>
          <w:rFonts w:ascii="Garamond" w:hAnsi="Garamond" w:cstheme="majorBidi"/>
          <w:sz w:val="24"/>
          <w:szCs w:val="24"/>
          <w:lang w:val="sq-AL"/>
        </w:rPr>
      </w:pPr>
      <w:r w:rsidRPr="00B400F6">
        <w:rPr>
          <w:rFonts w:ascii="Garamond" w:hAnsi="Garamond" w:cstheme="majorBidi"/>
          <w:sz w:val="24"/>
          <w:szCs w:val="24"/>
          <w:lang w:val="sq-AL"/>
        </w:rPr>
        <w:t xml:space="preserve">- </w:t>
      </w:r>
      <w:r w:rsidR="00780A82" w:rsidRPr="00B400F6">
        <w:rPr>
          <w:rFonts w:ascii="Garamond" w:hAnsi="Garamond" w:cstheme="majorBidi"/>
          <w:sz w:val="24"/>
          <w:szCs w:val="24"/>
          <w:lang w:val="sq-AL"/>
        </w:rPr>
        <w:t>strategjit</w:t>
      </w:r>
      <w:r w:rsidR="00BD605B" w:rsidRPr="00B400F6">
        <w:rPr>
          <w:rFonts w:ascii="Garamond" w:hAnsi="Garamond" w:cstheme="majorBidi"/>
          <w:sz w:val="24"/>
          <w:szCs w:val="24"/>
          <w:lang w:val="sq-AL"/>
        </w:rPr>
        <w:t>ë</w:t>
      </w:r>
      <w:r w:rsidR="00780A82" w:rsidRPr="00B400F6">
        <w:rPr>
          <w:rFonts w:ascii="Garamond" w:hAnsi="Garamond" w:cstheme="majorBidi"/>
          <w:sz w:val="24"/>
          <w:szCs w:val="24"/>
          <w:lang w:val="sq-AL"/>
        </w:rPr>
        <w:t xml:space="preserve"> makrorajonale </w:t>
      </w:r>
      <w:r w:rsidR="00B33287" w:rsidRPr="00B400F6">
        <w:rPr>
          <w:rFonts w:ascii="Garamond" w:hAnsi="Garamond" w:cstheme="majorBidi"/>
          <w:sz w:val="24"/>
          <w:szCs w:val="24"/>
          <w:lang w:val="sq-AL"/>
        </w:rPr>
        <w:t xml:space="preserve">EUSALP </w:t>
      </w:r>
      <w:r w:rsidR="00780A82" w:rsidRPr="00B400F6">
        <w:rPr>
          <w:rFonts w:ascii="Garamond" w:hAnsi="Garamond" w:cstheme="majorBidi"/>
          <w:sz w:val="24"/>
          <w:szCs w:val="24"/>
          <w:lang w:val="sq-AL"/>
        </w:rPr>
        <w:t>dhe</w:t>
      </w:r>
      <w:r w:rsidR="00B33287" w:rsidRPr="00B400F6">
        <w:rPr>
          <w:rFonts w:ascii="Garamond" w:hAnsi="Garamond" w:cstheme="majorBidi"/>
          <w:sz w:val="24"/>
          <w:szCs w:val="24"/>
          <w:lang w:val="sq-AL"/>
        </w:rPr>
        <w:t xml:space="preserve"> EUSAIR </w:t>
      </w:r>
      <w:r w:rsidR="00780A82" w:rsidRPr="00B400F6">
        <w:rPr>
          <w:rFonts w:ascii="Garamond" w:hAnsi="Garamond" w:cstheme="majorBidi"/>
          <w:sz w:val="24"/>
          <w:szCs w:val="24"/>
          <w:lang w:val="sq-AL"/>
        </w:rPr>
        <w:t>dhe programet e tyre mb</w:t>
      </w:r>
      <w:r w:rsidR="00BD605B" w:rsidRPr="00B400F6">
        <w:rPr>
          <w:rFonts w:ascii="Garamond" w:hAnsi="Garamond" w:cstheme="majorBidi"/>
          <w:sz w:val="24"/>
          <w:szCs w:val="24"/>
          <w:lang w:val="sq-AL"/>
        </w:rPr>
        <w:t>ë</w:t>
      </w:r>
      <w:r w:rsidR="00780A82" w:rsidRPr="00B400F6">
        <w:rPr>
          <w:rFonts w:ascii="Garamond" w:hAnsi="Garamond" w:cstheme="majorBidi"/>
          <w:sz w:val="24"/>
          <w:szCs w:val="24"/>
          <w:lang w:val="sq-AL"/>
        </w:rPr>
        <w:t>shtet</w:t>
      </w:r>
      <w:r w:rsidR="00BD605B" w:rsidRPr="00B400F6">
        <w:rPr>
          <w:rFonts w:ascii="Garamond" w:hAnsi="Garamond" w:cstheme="majorBidi"/>
          <w:sz w:val="24"/>
          <w:szCs w:val="24"/>
          <w:lang w:val="sq-AL"/>
        </w:rPr>
        <w:t>ë</w:t>
      </w:r>
      <w:r w:rsidR="00780A82" w:rsidRPr="00B400F6">
        <w:rPr>
          <w:rFonts w:ascii="Garamond" w:hAnsi="Garamond" w:cstheme="majorBidi"/>
          <w:sz w:val="24"/>
          <w:szCs w:val="24"/>
          <w:lang w:val="sq-AL"/>
        </w:rPr>
        <w:t xml:space="preserve">se </w:t>
      </w:r>
      <w:r w:rsidR="00B33287" w:rsidRPr="00B400F6">
        <w:rPr>
          <w:rFonts w:ascii="Garamond" w:hAnsi="Garamond" w:cstheme="majorBidi"/>
          <w:sz w:val="24"/>
          <w:szCs w:val="24"/>
          <w:lang w:val="sq-AL"/>
        </w:rPr>
        <w:t>Interreg</w:t>
      </w:r>
      <w:r w:rsidR="00C13548" w:rsidRPr="00B400F6">
        <w:rPr>
          <w:rFonts w:ascii="Garamond" w:hAnsi="Garamond" w:cstheme="majorBidi"/>
          <w:sz w:val="24"/>
          <w:szCs w:val="24"/>
          <w:lang w:val="sq-AL"/>
        </w:rPr>
        <w:t xml:space="preserve"> </w:t>
      </w:r>
      <w:r w:rsidR="00780A82" w:rsidRPr="00B400F6">
        <w:rPr>
          <w:rFonts w:ascii="Garamond" w:hAnsi="Garamond" w:cstheme="majorBidi"/>
          <w:sz w:val="24"/>
          <w:szCs w:val="24"/>
          <w:lang w:val="sq-AL"/>
        </w:rPr>
        <w:t>Hap</w:t>
      </w:r>
      <w:r w:rsidR="00BD605B" w:rsidRPr="00B400F6">
        <w:rPr>
          <w:rFonts w:ascii="Garamond" w:hAnsi="Garamond" w:cstheme="majorBidi"/>
          <w:sz w:val="24"/>
          <w:szCs w:val="24"/>
          <w:lang w:val="sq-AL"/>
        </w:rPr>
        <w:t>ë</w:t>
      </w:r>
      <w:r w:rsidR="00780A82" w:rsidRPr="00B400F6">
        <w:rPr>
          <w:rFonts w:ascii="Garamond" w:hAnsi="Garamond" w:cstheme="majorBidi"/>
          <w:sz w:val="24"/>
          <w:szCs w:val="24"/>
          <w:lang w:val="sq-AL"/>
        </w:rPr>
        <w:t>sira Alpine dhe</w:t>
      </w:r>
      <w:r w:rsidR="00B33287" w:rsidRPr="00B400F6">
        <w:rPr>
          <w:rFonts w:ascii="Garamond" w:hAnsi="Garamond" w:cstheme="majorBidi"/>
          <w:sz w:val="24"/>
          <w:szCs w:val="24"/>
          <w:lang w:val="sq-AL"/>
        </w:rPr>
        <w:t xml:space="preserve"> ADRION </w:t>
      </w:r>
      <w:r w:rsidR="00780A82" w:rsidRPr="00B400F6">
        <w:rPr>
          <w:rFonts w:ascii="Garamond" w:hAnsi="Garamond" w:cstheme="majorBidi"/>
          <w:sz w:val="24"/>
          <w:szCs w:val="24"/>
          <w:lang w:val="sq-AL"/>
        </w:rPr>
        <w:t xml:space="preserve">si dhe çdo strategji </w:t>
      </w:r>
      <w:r w:rsidR="002A6E2E" w:rsidRPr="00B400F6">
        <w:rPr>
          <w:rFonts w:ascii="Garamond" w:hAnsi="Garamond" w:cstheme="majorBidi"/>
          <w:sz w:val="24"/>
          <w:szCs w:val="24"/>
          <w:lang w:val="sq-AL"/>
        </w:rPr>
        <w:t xml:space="preserve">e re </w:t>
      </w:r>
      <w:r w:rsidR="00780A82" w:rsidRPr="00B400F6">
        <w:rPr>
          <w:rFonts w:ascii="Garamond" w:hAnsi="Garamond" w:cstheme="majorBidi"/>
          <w:sz w:val="24"/>
          <w:szCs w:val="24"/>
          <w:lang w:val="sq-AL"/>
        </w:rPr>
        <w:t>makrorajonale q</w:t>
      </w:r>
      <w:r w:rsidR="00BD605B" w:rsidRPr="00B400F6">
        <w:rPr>
          <w:rFonts w:ascii="Garamond" w:hAnsi="Garamond" w:cstheme="majorBidi"/>
          <w:sz w:val="24"/>
          <w:szCs w:val="24"/>
          <w:lang w:val="sq-AL"/>
        </w:rPr>
        <w:t>ë</w:t>
      </w:r>
      <w:r w:rsidR="00780A82" w:rsidRPr="00B400F6">
        <w:rPr>
          <w:rFonts w:ascii="Garamond" w:hAnsi="Garamond" w:cstheme="majorBidi"/>
          <w:sz w:val="24"/>
          <w:szCs w:val="24"/>
          <w:lang w:val="sq-AL"/>
        </w:rPr>
        <w:t xml:space="preserve"> mund t</w:t>
      </w:r>
      <w:r w:rsidR="00BD605B" w:rsidRPr="00B400F6">
        <w:rPr>
          <w:rFonts w:ascii="Garamond" w:hAnsi="Garamond" w:cstheme="majorBidi"/>
          <w:sz w:val="24"/>
          <w:szCs w:val="24"/>
          <w:lang w:val="sq-AL"/>
        </w:rPr>
        <w:t>ë</w:t>
      </w:r>
      <w:r w:rsidR="00780A82" w:rsidRPr="00B400F6">
        <w:rPr>
          <w:rFonts w:ascii="Garamond" w:hAnsi="Garamond" w:cstheme="majorBidi"/>
          <w:sz w:val="24"/>
          <w:szCs w:val="24"/>
          <w:lang w:val="sq-AL"/>
        </w:rPr>
        <w:t xml:space="preserve"> hartohet n</w:t>
      </w:r>
      <w:r w:rsidR="00BD605B" w:rsidRPr="00B400F6">
        <w:rPr>
          <w:rFonts w:ascii="Garamond" w:hAnsi="Garamond" w:cstheme="majorBidi"/>
          <w:sz w:val="24"/>
          <w:szCs w:val="24"/>
          <w:lang w:val="sq-AL"/>
        </w:rPr>
        <w:t>ë</w:t>
      </w:r>
      <w:r w:rsidR="00780A82" w:rsidRPr="00B400F6">
        <w:rPr>
          <w:rFonts w:ascii="Garamond" w:hAnsi="Garamond" w:cstheme="majorBidi"/>
          <w:sz w:val="24"/>
          <w:szCs w:val="24"/>
          <w:lang w:val="sq-AL"/>
        </w:rPr>
        <w:t xml:space="preserve"> lidhje me Mesdheun;</w:t>
      </w:r>
    </w:p>
    <w:p w14:paraId="5647AA59" w14:textId="77777777" w:rsidR="004239CB" w:rsidRPr="00B400F6" w:rsidRDefault="004239CB" w:rsidP="004A75F5">
      <w:pPr>
        <w:pStyle w:val="ListParagraph"/>
        <w:autoSpaceDE w:val="0"/>
        <w:autoSpaceDN w:val="0"/>
        <w:adjustRightInd w:val="0"/>
        <w:spacing w:after="0" w:line="240" w:lineRule="auto"/>
        <w:ind w:left="284"/>
        <w:jc w:val="both"/>
        <w:rPr>
          <w:rFonts w:ascii="Garamond" w:hAnsi="Garamond" w:cstheme="majorBidi"/>
          <w:sz w:val="24"/>
          <w:szCs w:val="24"/>
          <w:lang w:val="sq-AL"/>
        </w:rPr>
      </w:pPr>
      <w:r w:rsidRPr="00B400F6">
        <w:rPr>
          <w:rFonts w:ascii="Garamond" w:hAnsi="Garamond" w:cstheme="majorBidi"/>
          <w:sz w:val="24"/>
          <w:szCs w:val="24"/>
          <w:lang w:val="sq-AL"/>
        </w:rPr>
        <w:t xml:space="preserve">- </w:t>
      </w:r>
      <w:r w:rsidR="00780A82" w:rsidRPr="00B400F6">
        <w:rPr>
          <w:rFonts w:ascii="Garamond" w:hAnsi="Garamond" w:cstheme="majorBidi"/>
          <w:sz w:val="24"/>
          <w:szCs w:val="24"/>
          <w:lang w:val="sq-AL"/>
        </w:rPr>
        <w:t xml:space="preserve">Politika e </w:t>
      </w:r>
      <w:r w:rsidR="00C13548" w:rsidRPr="00B400F6">
        <w:rPr>
          <w:rFonts w:ascii="Garamond" w:hAnsi="Garamond" w:cstheme="majorBidi"/>
          <w:sz w:val="24"/>
          <w:szCs w:val="24"/>
          <w:lang w:val="sq-AL"/>
        </w:rPr>
        <w:t>Fqinjësisë</w:t>
      </w:r>
      <w:r w:rsidR="00780A82" w:rsidRPr="00B400F6">
        <w:rPr>
          <w:rFonts w:ascii="Garamond" w:hAnsi="Garamond" w:cstheme="majorBidi"/>
          <w:sz w:val="24"/>
          <w:szCs w:val="24"/>
          <w:lang w:val="sq-AL"/>
        </w:rPr>
        <w:t xml:space="preserve"> s</w:t>
      </w:r>
      <w:r w:rsidR="00BD605B" w:rsidRPr="00B400F6">
        <w:rPr>
          <w:rFonts w:ascii="Garamond" w:hAnsi="Garamond" w:cstheme="majorBidi"/>
          <w:sz w:val="24"/>
          <w:szCs w:val="24"/>
          <w:lang w:val="sq-AL"/>
        </w:rPr>
        <w:t>ë</w:t>
      </w:r>
      <w:r w:rsidR="00780A82" w:rsidRPr="00B400F6">
        <w:rPr>
          <w:rFonts w:ascii="Garamond" w:hAnsi="Garamond" w:cstheme="majorBidi"/>
          <w:sz w:val="24"/>
          <w:szCs w:val="24"/>
          <w:lang w:val="sq-AL"/>
        </w:rPr>
        <w:t xml:space="preserve"> Mesdheut e mb</w:t>
      </w:r>
      <w:r w:rsidR="00BD605B" w:rsidRPr="00B400F6">
        <w:rPr>
          <w:rFonts w:ascii="Garamond" w:hAnsi="Garamond" w:cstheme="majorBidi"/>
          <w:sz w:val="24"/>
          <w:szCs w:val="24"/>
          <w:lang w:val="sq-AL"/>
        </w:rPr>
        <w:t>ë</w:t>
      </w:r>
      <w:r w:rsidR="00780A82" w:rsidRPr="00B400F6">
        <w:rPr>
          <w:rFonts w:ascii="Garamond" w:hAnsi="Garamond" w:cstheme="majorBidi"/>
          <w:sz w:val="24"/>
          <w:szCs w:val="24"/>
          <w:lang w:val="sq-AL"/>
        </w:rPr>
        <w:t xml:space="preserve">shtetur nga </w:t>
      </w:r>
      <w:r w:rsidR="00C13548" w:rsidRPr="00B400F6">
        <w:rPr>
          <w:rFonts w:ascii="Garamond" w:hAnsi="Garamond" w:cstheme="majorBidi"/>
          <w:sz w:val="24"/>
          <w:szCs w:val="24"/>
          <w:lang w:val="sq-AL"/>
        </w:rPr>
        <w:t>Programit</w:t>
      </w:r>
      <w:r w:rsidR="00780A82" w:rsidRPr="00B400F6">
        <w:rPr>
          <w:rFonts w:ascii="Garamond" w:hAnsi="Garamond" w:cstheme="majorBidi"/>
          <w:sz w:val="24"/>
          <w:szCs w:val="24"/>
          <w:lang w:val="sq-AL"/>
        </w:rPr>
        <w:t xml:space="preserve"> Interreg </w:t>
      </w:r>
      <w:r w:rsidR="00780A82" w:rsidRPr="00B400F6">
        <w:rPr>
          <w:rFonts w:ascii="Garamond" w:hAnsi="Garamond" w:cstheme="majorBidi"/>
          <w:i/>
          <w:iCs/>
          <w:sz w:val="24"/>
          <w:szCs w:val="24"/>
          <w:lang w:val="sq-AL"/>
        </w:rPr>
        <w:t>Next-Med</w:t>
      </w:r>
      <w:r w:rsidR="00780A82" w:rsidRPr="00B400F6">
        <w:rPr>
          <w:rFonts w:ascii="Garamond" w:hAnsi="Garamond" w:cstheme="majorBidi"/>
          <w:sz w:val="24"/>
          <w:szCs w:val="24"/>
          <w:lang w:val="sq-AL"/>
        </w:rPr>
        <w:t>;</w:t>
      </w:r>
    </w:p>
    <w:p w14:paraId="63319761" w14:textId="7260EC60" w:rsidR="004239CB" w:rsidRPr="00B400F6" w:rsidRDefault="004239CB" w:rsidP="004A75F5">
      <w:pPr>
        <w:pStyle w:val="ListParagraph"/>
        <w:autoSpaceDE w:val="0"/>
        <w:autoSpaceDN w:val="0"/>
        <w:adjustRightInd w:val="0"/>
        <w:spacing w:after="0" w:line="240" w:lineRule="auto"/>
        <w:ind w:left="284"/>
        <w:jc w:val="both"/>
        <w:rPr>
          <w:rFonts w:ascii="Garamond" w:hAnsi="Garamond" w:cstheme="majorBidi"/>
          <w:sz w:val="24"/>
          <w:szCs w:val="24"/>
          <w:lang w:val="sq-AL"/>
        </w:rPr>
      </w:pPr>
      <w:r w:rsidRPr="00B400F6">
        <w:rPr>
          <w:rFonts w:ascii="Garamond" w:hAnsi="Garamond" w:cstheme="majorBidi"/>
          <w:sz w:val="24"/>
          <w:szCs w:val="24"/>
          <w:lang w:val="sq-AL"/>
        </w:rPr>
        <w:t xml:space="preserve">- </w:t>
      </w:r>
      <w:r w:rsidR="00780A82" w:rsidRPr="00B400F6">
        <w:rPr>
          <w:rFonts w:ascii="Garamond" w:hAnsi="Garamond" w:cstheme="majorBidi"/>
          <w:sz w:val="24"/>
          <w:szCs w:val="24"/>
          <w:lang w:val="sq-AL"/>
        </w:rPr>
        <w:t>Unioni p</w:t>
      </w:r>
      <w:r w:rsidR="00BD605B" w:rsidRPr="00B400F6">
        <w:rPr>
          <w:rFonts w:ascii="Garamond" w:hAnsi="Garamond" w:cstheme="majorBidi"/>
          <w:sz w:val="24"/>
          <w:szCs w:val="24"/>
          <w:lang w:val="sq-AL"/>
        </w:rPr>
        <w:t>ë</w:t>
      </w:r>
      <w:r w:rsidR="00780A82" w:rsidRPr="00B400F6">
        <w:rPr>
          <w:rFonts w:ascii="Garamond" w:hAnsi="Garamond" w:cstheme="majorBidi"/>
          <w:sz w:val="24"/>
          <w:szCs w:val="24"/>
          <w:lang w:val="sq-AL"/>
        </w:rPr>
        <w:t xml:space="preserve">r </w:t>
      </w:r>
      <w:r w:rsidR="00C13548" w:rsidRPr="00B400F6">
        <w:rPr>
          <w:rFonts w:ascii="Garamond" w:hAnsi="Garamond" w:cstheme="majorBidi"/>
          <w:sz w:val="24"/>
          <w:szCs w:val="24"/>
          <w:lang w:val="sq-AL"/>
        </w:rPr>
        <w:t>partneritetet</w:t>
      </w:r>
      <w:r w:rsidR="00780A82" w:rsidRPr="00B400F6">
        <w:rPr>
          <w:rFonts w:ascii="Garamond" w:hAnsi="Garamond" w:cstheme="majorBidi"/>
          <w:sz w:val="24"/>
          <w:szCs w:val="24"/>
          <w:lang w:val="sq-AL"/>
        </w:rPr>
        <w:t xml:space="preserve"> shum</w:t>
      </w:r>
      <w:r w:rsidR="00BD605B" w:rsidRPr="00B400F6">
        <w:rPr>
          <w:rFonts w:ascii="Garamond" w:hAnsi="Garamond" w:cstheme="majorBidi"/>
          <w:sz w:val="24"/>
          <w:szCs w:val="24"/>
          <w:lang w:val="sq-AL"/>
        </w:rPr>
        <w:t>ë</w:t>
      </w:r>
      <w:r w:rsidR="00780A82" w:rsidRPr="00B400F6">
        <w:rPr>
          <w:rFonts w:ascii="Garamond" w:hAnsi="Garamond" w:cstheme="majorBidi"/>
          <w:sz w:val="24"/>
          <w:szCs w:val="24"/>
          <w:lang w:val="sq-AL"/>
        </w:rPr>
        <w:t>pal</w:t>
      </w:r>
      <w:r w:rsidR="00BD605B" w:rsidRPr="00B400F6">
        <w:rPr>
          <w:rFonts w:ascii="Garamond" w:hAnsi="Garamond" w:cstheme="majorBidi"/>
          <w:sz w:val="24"/>
          <w:szCs w:val="24"/>
          <w:lang w:val="sq-AL"/>
        </w:rPr>
        <w:t>ë</w:t>
      </w:r>
      <w:r w:rsidR="00780A82" w:rsidRPr="00B400F6">
        <w:rPr>
          <w:rFonts w:ascii="Garamond" w:hAnsi="Garamond" w:cstheme="majorBidi"/>
          <w:sz w:val="24"/>
          <w:szCs w:val="24"/>
          <w:lang w:val="sq-AL"/>
        </w:rPr>
        <w:t xml:space="preserve">she mesdhetare dhe </w:t>
      </w:r>
      <w:r w:rsidR="00A35DC9" w:rsidRPr="00B400F6">
        <w:rPr>
          <w:rFonts w:ascii="Garamond" w:hAnsi="Garamond" w:cstheme="majorBidi"/>
          <w:sz w:val="24"/>
          <w:szCs w:val="24"/>
          <w:lang w:val="sq-AL"/>
        </w:rPr>
        <w:t>specifikisht</w:t>
      </w:r>
      <w:r w:rsidR="00780A82" w:rsidRPr="00B400F6">
        <w:rPr>
          <w:rFonts w:ascii="Garamond" w:hAnsi="Garamond" w:cstheme="majorBidi"/>
          <w:sz w:val="24"/>
          <w:szCs w:val="24"/>
          <w:lang w:val="sq-AL"/>
        </w:rPr>
        <w:t xml:space="preserve"> masat e tij p</w:t>
      </w:r>
      <w:r w:rsidR="00BD605B" w:rsidRPr="00B400F6">
        <w:rPr>
          <w:rFonts w:ascii="Garamond" w:hAnsi="Garamond" w:cstheme="majorBidi"/>
          <w:sz w:val="24"/>
          <w:szCs w:val="24"/>
          <w:lang w:val="sq-AL"/>
        </w:rPr>
        <w:t>ë</w:t>
      </w:r>
      <w:r w:rsidR="00780A82" w:rsidRPr="00B400F6">
        <w:rPr>
          <w:rFonts w:ascii="Garamond" w:hAnsi="Garamond" w:cstheme="majorBidi"/>
          <w:sz w:val="24"/>
          <w:szCs w:val="24"/>
          <w:lang w:val="sq-AL"/>
        </w:rPr>
        <w:t xml:space="preserve">r </w:t>
      </w:r>
      <w:r w:rsidR="004A75F5" w:rsidRPr="00B400F6">
        <w:rPr>
          <w:rFonts w:ascii="Garamond" w:hAnsi="Garamond" w:cstheme="majorBidi"/>
          <w:sz w:val="24"/>
          <w:szCs w:val="24"/>
          <w:lang w:val="sq-AL"/>
        </w:rPr>
        <w:t>ujin</w:t>
      </w:r>
      <w:r w:rsidR="00780A82" w:rsidRPr="00B400F6">
        <w:rPr>
          <w:rFonts w:ascii="Garamond" w:hAnsi="Garamond" w:cstheme="majorBidi"/>
          <w:sz w:val="24"/>
          <w:szCs w:val="24"/>
          <w:lang w:val="sq-AL"/>
        </w:rPr>
        <w:t xml:space="preserve">, </w:t>
      </w:r>
      <w:r w:rsidR="004A75F5" w:rsidRPr="00B400F6">
        <w:rPr>
          <w:rFonts w:ascii="Garamond" w:hAnsi="Garamond" w:cstheme="majorBidi"/>
          <w:sz w:val="24"/>
          <w:szCs w:val="24"/>
          <w:lang w:val="sq-AL"/>
        </w:rPr>
        <w:t xml:space="preserve">mjedisin dhe ekonominë </w:t>
      </w:r>
      <w:r w:rsidR="00780A82" w:rsidRPr="00B400F6">
        <w:rPr>
          <w:rFonts w:ascii="Garamond" w:hAnsi="Garamond" w:cstheme="majorBidi"/>
          <w:sz w:val="24"/>
          <w:szCs w:val="24"/>
          <w:lang w:val="sq-AL"/>
        </w:rPr>
        <w:t>Blu (</w:t>
      </w:r>
      <w:r w:rsidR="00B52DDD" w:rsidRPr="00B400F6">
        <w:rPr>
          <w:rFonts w:ascii="Garamond" w:hAnsi="Garamond" w:cstheme="majorBidi"/>
          <w:sz w:val="24"/>
          <w:szCs w:val="24"/>
          <w:lang w:val="sq-AL"/>
        </w:rPr>
        <w:t xml:space="preserve">deklarata ministrore </w:t>
      </w:r>
      <w:r w:rsidR="00780A82" w:rsidRPr="00B400F6">
        <w:rPr>
          <w:rFonts w:ascii="Garamond" w:hAnsi="Garamond" w:cstheme="majorBidi"/>
          <w:sz w:val="24"/>
          <w:szCs w:val="24"/>
          <w:lang w:val="sq-AL"/>
        </w:rPr>
        <w:t>2/2/2021) dhe masat p</w:t>
      </w:r>
      <w:r w:rsidR="00BD605B" w:rsidRPr="00B400F6">
        <w:rPr>
          <w:rFonts w:ascii="Garamond" w:hAnsi="Garamond" w:cstheme="majorBidi"/>
          <w:sz w:val="24"/>
          <w:szCs w:val="24"/>
          <w:lang w:val="sq-AL"/>
        </w:rPr>
        <w:t>ë</w:t>
      </w:r>
      <w:r w:rsidR="00780A82" w:rsidRPr="00B400F6">
        <w:rPr>
          <w:rFonts w:ascii="Garamond" w:hAnsi="Garamond" w:cstheme="majorBidi"/>
          <w:sz w:val="24"/>
          <w:szCs w:val="24"/>
          <w:lang w:val="sq-AL"/>
        </w:rPr>
        <w:t xml:space="preserve">r </w:t>
      </w:r>
      <w:r w:rsidR="004A75F5" w:rsidRPr="00B400F6">
        <w:rPr>
          <w:rFonts w:ascii="Garamond" w:hAnsi="Garamond" w:cstheme="majorBidi"/>
          <w:sz w:val="24"/>
          <w:szCs w:val="24"/>
          <w:lang w:val="sq-AL"/>
        </w:rPr>
        <w:t>energjinë dhe klimën;</w:t>
      </w:r>
    </w:p>
    <w:p w14:paraId="3337A0D0" w14:textId="5E93B272" w:rsidR="00780A82" w:rsidRPr="00B400F6" w:rsidRDefault="004239CB" w:rsidP="004A75F5">
      <w:pPr>
        <w:pStyle w:val="ListParagraph"/>
        <w:autoSpaceDE w:val="0"/>
        <w:autoSpaceDN w:val="0"/>
        <w:adjustRightInd w:val="0"/>
        <w:spacing w:after="0" w:line="240" w:lineRule="auto"/>
        <w:ind w:left="284"/>
        <w:jc w:val="both"/>
        <w:rPr>
          <w:rFonts w:ascii="Garamond" w:hAnsi="Garamond" w:cstheme="majorBidi"/>
          <w:sz w:val="24"/>
          <w:szCs w:val="24"/>
          <w:lang w:val="sq-AL"/>
        </w:rPr>
      </w:pPr>
      <w:r w:rsidRPr="00B400F6">
        <w:rPr>
          <w:rFonts w:ascii="Garamond" w:hAnsi="Garamond" w:cstheme="majorBidi"/>
          <w:sz w:val="24"/>
          <w:szCs w:val="24"/>
          <w:lang w:val="sq-AL"/>
        </w:rPr>
        <w:t xml:space="preserve">- </w:t>
      </w:r>
      <w:r w:rsidR="00780A82" w:rsidRPr="00B400F6">
        <w:rPr>
          <w:rFonts w:ascii="Garamond" w:hAnsi="Garamond" w:cstheme="majorBidi"/>
          <w:sz w:val="24"/>
          <w:szCs w:val="24"/>
          <w:lang w:val="sq-AL"/>
        </w:rPr>
        <w:t>Nisma BLUEMED.</w:t>
      </w:r>
    </w:p>
    <w:p w14:paraId="64E5894E" w14:textId="5D64D178" w:rsidR="00AC6E24" w:rsidRPr="00B400F6" w:rsidRDefault="00AC6E24" w:rsidP="009205FB">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N</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 xml:space="preserve"> k</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to p</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rpjekje, vlera e shtuar e bashk</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punimit m</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 xml:space="preserve"> t</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 xml:space="preserve"> fort</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 xml:space="preserve"> me programet nd</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rkufitare Interreg do t</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 xml:space="preserve"> mbahet gjithmon</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 xml:space="preserve"> parasysh.</w:t>
      </w:r>
    </w:p>
    <w:p w14:paraId="2E037A03" w14:textId="6EF551C0" w:rsidR="00AC6E24" w:rsidRPr="00B400F6" w:rsidRDefault="00AC6E24" w:rsidP="009205FB">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Kjo ishte edhe më e lehtë për t</w:t>
      </w:r>
      <w:r w:rsidR="003B0C53" w:rsidRPr="00B400F6">
        <w:rPr>
          <w:rFonts w:ascii="Garamond" w:hAnsi="Garamond" w:cstheme="majorBidi"/>
          <w:sz w:val="24"/>
          <w:szCs w:val="24"/>
          <w:lang w:val="sq-AL"/>
        </w:rPr>
        <w:t>’</w:t>
      </w:r>
      <w:r w:rsidRPr="00B400F6">
        <w:rPr>
          <w:rFonts w:ascii="Garamond" w:hAnsi="Garamond" w:cstheme="majorBidi"/>
          <w:sz w:val="24"/>
          <w:szCs w:val="24"/>
          <w:lang w:val="sq-AL"/>
        </w:rPr>
        <w:t>u p</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rfytyruar dhe konceptuar</w:t>
      </w:r>
      <w:r w:rsidR="008C467C" w:rsidRPr="00B400F6">
        <w:rPr>
          <w:rFonts w:ascii="Garamond" w:hAnsi="Garamond" w:cstheme="majorBidi"/>
          <w:sz w:val="24"/>
          <w:szCs w:val="24"/>
          <w:lang w:val="sq-AL"/>
        </w:rPr>
        <w:t>,</w:t>
      </w:r>
      <w:r w:rsidRPr="00B400F6">
        <w:rPr>
          <w:rFonts w:ascii="Garamond" w:hAnsi="Garamond" w:cstheme="majorBidi"/>
          <w:sz w:val="24"/>
          <w:szCs w:val="24"/>
          <w:lang w:val="sq-AL"/>
        </w:rPr>
        <w:t xml:space="preserve"> pasi kemi grumbulluar tashmë përvojë solide </w:t>
      </w:r>
      <w:r w:rsidR="008C467C" w:rsidRPr="00B400F6">
        <w:rPr>
          <w:rFonts w:ascii="Garamond" w:hAnsi="Garamond" w:cstheme="majorBidi"/>
          <w:sz w:val="24"/>
          <w:szCs w:val="24"/>
          <w:lang w:val="sq-AL"/>
        </w:rPr>
        <w:t>gjat</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 xml:space="preserve"> periudhë</w:t>
      </w:r>
      <w:r w:rsidR="008C467C" w:rsidRPr="00B400F6">
        <w:rPr>
          <w:rFonts w:ascii="Garamond" w:hAnsi="Garamond" w:cstheme="majorBidi"/>
          <w:sz w:val="24"/>
          <w:szCs w:val="24"/>
          <w:lang w:val="sq-AL"/>
        </w:rPr>
        <w:t>s</w:t>
      </w:r>
      <w:r w:rsidRPr="00B400F6">
        <w:rPr>
          <w:rFonts w:ascii="Garamond" w:hAnsi="Garamond" w:cstheme="majorBidi"/>
          <w:sz w:val="24"/>
          <w:szCs w:val="24"/>
          <w:lang w:val="sq-AL"/>
        </w:rPr>
        <w:t xml:space="preserve"> </w:t>
      </w:r>
      <w:r w:rsidR="008C467C" w:rsidRPr="00B400F6">
        <w:rPr>
          <w:rFonts w:ascii="Garamond" w:hAnsi="Garamond" w:cstheme="majorBidi"/>
          <w:sz w:val="24"/>
          <w:szCs w:val="24"/>
          <w:lang w:val="sq-AL"/>
        </w:rPr>
        <w:t>s</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 xml:space="preserve"> programimit </w:t>
      </w:r>
      <w:r w:rsidR="004A75F5" w:rsidRPr="00B400F6">
        <w:rPr>
          <w:rFonts w:ascii="Garamond" w:hAnsi="Garamond" w:cstheme="majorBidi"/>
          <w:sz w:val="24"/>
          <w:szCs w:val="24"/>
          <w:lang w:val="sq-AL"/>
        </w:rPr>
        <w:t>2014–2020</w:t>
      </w:r>
      <w:r w:rsidRPr="00B400F6">
        <w:rPr>
          <w:rFonts w:ascii="Garamond" w:hAnsi="Garamond" w:cstheme="majorBidi"/>
          <w:sz w:val="24"/>
          <w:szCs w:val="24"/>
          <w:lang w:val="sq-AL"/>
        </w:rPr>
        <w:t xml:space="preserve">. Në </w:t>
      </w:r>
      <w:r w:rsidR="008C467C" w:rsidRPr="00B400F6">
        <w:rPr>
          <w:rFonts w:ascii="Garamond" w:hAnsi="Garamond" w:cstheme="majorBidi"/>
          <w:sz w:val="24"/>
          <w:szCs w:val="24"/>
          <w:lang w:val="sq-AL"/>
        </w:rPr>
        <w:t>fakt, p</w:t>
      </w:r>
      <w:r w:rsidR="00BD605B" w:rsidRPr="00B400F6">
        <w:rPr>
          <w:rFonts w:ascii="Garamond" w:hAnsi="Garamond" w:cstheme="majorBidi"/>
          <w:sz w:val="24"/>
          <w:szCs w:val="24"/>
          <w:lang w:val="sq-AL"/>
        </w:rPr>
        <w:t>ë</w:t>
      </w:r>
      <w:r w:rsidR="008C467C" w:rsidRPr="00B400F6">
        <w:rPr>
          <w:rFonts w:ascii="Garamond" w:hAnsi="Garamond" w:cstheme="majorBidi"/>
          <w:sz w:val="24"/>
          <w:szCs w:val="24"/>
          <w:lang w:val="sq-AL"/>
        </w:rPr>
        <w:t>rmes</w:t>
      </w:r>
      <w:r w:rsidRPr="00B400F6">
        <w:rPr>
          <w:rFonts w:ascii="Garamond" w:hAnsi="Garamond" w:cstheme="majorBidi"/>
          <w:sz w:val="24"/>
          <w:szCs w:val="24"/>
          <w:lang w:val="sq-AL"/>
        </w:rPr>
        <w:t xml:space="preserve"> platformës së qeverisjes Panoramed dhe </w:t>
      </w:r>
      <w:r w:rsidR="008C467C" w:rsidRPr="00B400F6">
        <w:rPr>
          <w:rFonts w:ascii="Garamond" w:hAnsi="Garamond" w:cstheme="majorBidi"/>
          <w:sz w:val="24"/>
          <w:szCs w:val="24"/>
          <w:lang w:val="sq-AL"/>
        </w:rPr>
        <w:t>Partner</w:t>
      </w:r>
      <w:r w:rsidR="00BD605B" w:rsidRPr="00B400F6">
        <w:rPr>
          <w:rFonts w:ascii="Garamond" w:hAnsi="Garamond" w:cstheme="majorBidi"/>
          <w:sz w:val="24"/>
          <w:szCs w:val="24"/>
          <w:lang w:val="sq-AL"/>
        </w:rPr>
        <w:t>ë</w:t>
      </w:r>
      <w:r w:rsidR="008C467C" w:rsidRPr="00B400F6">
        <w:rPr>
          <w:rFonts w:ascii="Garamond" w:hAnsi="Garamond" w:cstheme="majorBidi"/>
          <w:sz w:val="24"/>
          <w:szCs w:val="24"/>
          <w:lang w:val="sq-AL"/>
        </w:rPr>
        <w:t>ve t</w:t>
      </w:r>
      <w:r w:rsidR="00BD605B" w:rsidRPr="00B400F6">
        <w:rPr>
          <w:rFonts w:ascii="Garamond" w:hAnsi="Garamond" w:cstheme="majorBidi"/>
          <w:sz w:val="24"/>
          <w:szCs w:val="24"/>
          <w:lang w:val="sq-AL"/>
        </w:rPr>
        <w:t>ë</w:t>
      </w:r>
      <w:r w:rsidR="008C467C" w:rsidRPr="00B400F6">
        <w:rPr>
          <w:rFonts w:ascii="Garamond" w:hAnsi="Garamond" w:cstheme="majorBidi"/>
          <w:sz w:val="24"/>
          <w:szCs w:val="24"/>
          <w:lang w:val="sq-AL"/>
        </w:rPr>
        <w:t xml:space="preserve"> Asociuar, apo edhe p</w:t>
      </w:r>
      <w:r w:rsidR="00BD605B" w:rsidRPr="00B400F6">
        <w:rPr>
          <w:rFonts w:ascii="Garamond" w:hAnsi="Garamond" w:cstheme="majorBidi"/>
          <w:sz w:val="24"/>
          <w:szCs w:val="24"/>
          <w:lang w:val="sq-AL"/>
        </w:rPr>
        <w:t>ë</w:t>
      </w:r>
      <w:r w:rsidR="008C467C" w:rsidRPr="00B400F6">
        <w:rPr>
          <w:rFonts w:ascii="Garamond" w:hAnsi="Garamond" w:cstheme="majorBidi"/>
          <w:sz w:val="24"/>
          <w:szCs w:val="24"/>
          <w:lang w:val="sq-AL"/>
        </w:rPr>
        <w:t>rmes pjes</w:t>
      </w:r>
      <w:r w:rsidR="00BD605B" w:rsidRPr="00B400F6">
        <w:rPr>
          <w:rFonts w:ascii="Garamond" w:hAnsi="Garamond" w:cstheme="majorBidi"/>
          <w:sz w:val="24"/>
          <w:szCs w:val="24"/>
          <w:lang w:val="sq-AL"/>
        </w:rPr>
        <w:t>ë</w:t>
      </w:r>
      <w:r w:rsidR="008C467C" w:rsidRPr="00B400F6">
        <w:rPr>
          <w:rFonts w:ascii="Garamond" w:hAnsi="Garamond" w:cstheme="majorBidi"/>
          <w:sz w:val="24"/>
          <w:szCs w:val="24"/>
          <w:lang w:val="sq-AL"/>
        </w:rPr>
        <w:t>marrjes s</w:t>
      </w:r>
      <w:r w:rsidR="00BD605B" w:rsidRPr="00B400F6">
        <w:rPr>
          <w:rFonts w:ascii="Garamond" w:hAnsi="Garamond" w:cstheme="majorBidi"/>
          <w:sz w:val="24"/>
          <w:szCs w:val="24"/>
          <w:lang w:val="sq-AL"/>
        </w:rPr>
        <w:t>ë</w:t>
      </w:r>
      <w:r w:rsidR="008C467C" w:rsidRPr="00B400F6">
        <w:rPr>
          <w:rFonts w:ascii="Garamond" w:hAnsi="Garamond" w:cstheme="majorBidi"/>
          <w:sz w:val="24"/>
          <w:szCs w:val="24"/>
          <w:lang w:val="sq-AL"/>
        </w:rPr>
        <w:t xml:space="preserve"> drejtp</w:t>
      </w:r>
      <w:r w:rsidR="00BD605B" w:rsidRPr="00B400F6">
        <w:rPr>
          <w:rFonts w:ascii="Garamond" w:hAnsi="Garamond" w:cstheme="majorBidi"/>
          <w:sz w:val="24"/>
          <w:szCs w:val="24"/>
          <w:lang w:val="sq-AL"/>
        </w:rPr>
        <w:t>ë</w:t>
      </w:r>
      <w:r w:rsidR="008C467C" w:rsidRPr="00B400F6">
        <w:rPr>
          <w:rFonts w:ascii="Garamond" w:hAnsi="Garamond" w:cstheme="majorBidi"/>
          <w:sz w:val="24"/>
          <w:szCs w:val="24"/>
          <w:lang w:val="sq-AL"/>
        </w:rPr>
        <w:t>rdrejt</w:t>
      </w:r>
      <w:r w:rsidR="00BD605B" w:rsidRPr="00B400F6">
        <w:rPr>
          <w:rFonts w:ascii="Garamond" w:hAnsi="Garamond" w:cstheme="majorBidi"/>
          <w:sz w:val="24"/>
          <w:szCs w:val="24"/>
          <w:lang w:val="sq-AL"/>
        </w:rPr>
        <w:t>ë</w:t>
      </w:r>
      <w:r w:rsidR="008C467C" w:rsidRPr="00B400F6">
        <w:rPr>
          <w:rFonts w:ascii="Garamond" w:hAnsi="Garamond" w:cstheme="majorBidi"/>
          <w:sz w:val="24"/>
          <w:szCs w:val="24"/>
          <w:lang w:val="sq-AL"/>
        </w:rPr>
        <w:t xml:space="preserve"> </w:t>
      </w:r>
      <w:r w:rsidRPr="00B400F6">
        <w:rPr>
          <w:rFonts w:ascii="Garamond" w:hAnsi="Garamond" w:cstheme="majorBidi"/>
          <w:sz w:val="24"/>
          <w:szCs w:val="24"/>
          <w:lang w:val="sq-AL"/>
        </w:rPr>
        <w:t>(</w:t>
      </w:r>
      <w:r w:rsidR="008C467C" w:rsidRPr="00B400F6">
        <w:rPr>
          <w:rFonts w:ascii="Garamond" w:hAnsi="Garamond" w:cstheme="majorBidi"/>
          <w:sz w:val="24"/>
          <w:szCs w:val="24"/>
          <w:lang w:val="sq-AL"/>
        </w:rPr>
        <w:t>kjo vlen p</w:t>
      </w:r>
      <w:r w:rsidR="00BD605B" w:rsidRPr="00B400F6">
        <w:rPr>
          <w:rFonts w:ascii="Garamond" w:hAnsi="Garamond" w:cstheme="majorBidi"/>
          <w:sz w:val="24"/>
          <w:szCs w:val="24"/>
          <w:lang w:val="sq-AL"/>
        </w:rPr>
        <w:t>ë</w:t>
      </w:r>
      <w:r w:rsidR="008C467C" w:rsidRPr="00B400F6">
        <w:rPr>
          <w:rFonts w:ascii="Garamond" w:hAnsi="Garamond" w:cstheme="majorBidi"/>
          <w:sz w:val="24"/>
          <w:szCs w:val="24"/>
          <w:lang w:val="sq-AL"/>
        </w:rPr>
        <w:t>r shembull p</w:t>
      </w:r>
      <w:r w:rsidR="00BD605B" w:rsidRPr="00B400F6">
        <w:rPr>
          <w:rFonts w:ascii="Garamond" w:hAnsi="Garamond" w:cstheme="majorBidi"/>
          <w:sz w:val="24"/>
          <w:szCs w:val="24"/>
          <w:lang w:val="sq-AL"/>
        </w:rPr>
        <w:t>ë</w:t>
      </w:r>
      <w:r w:rsidR="008C467C" w:rsidRPr="00B400F6">
        <w:rPr>
          <w:rFonts w:ascii="Garamond" w:hAnsi="Garamond" w:cstheme="majorBidi"/>
          <w:sz w:val="24"/>
          <w:szCs w:val="24"/>
          <w:lang w:val="sq-AL"/>
        </w:rPr>
        <w:t xml:space="preserve">r </w:t>
      </w:r>
      <w:r w:rsidR="00C13548" w:rsidRPr="00B400F6">
        <w:rPr>
          <w:rFonts w:ascii="Garamond" w:hAnsi="Garamond" w:cstheme="majorBidi"/>
          <w:sz w:val="24"/>
          <w:szCs w:val="24"/>
          <w:lang w:val="sq-AL"/>
        </w:rPr>
        <w:t>WestMed</w:t>
      </w:r>
      <w:r w:rsidRPr="00B400F6">
        <w:rPr>
          <w:rFonts w:ascii="Garamond" w:hAnsi="Garamond" w:cstheme="majorBidi"/>
          <w:sz w:val="24"/>
          <w:szCs w:val="24"/>
          <w:lang w:val="sq-AL"/>
        </w:rPr>
        <w:t xml:space="preserve"> ose Unionin për Mesdheun), Interreg</w:t>
      </w:r>
      <w:r w:rsidR="008C467C" w:rsidRPr="00B400F6">
        <w:rPr>
          <w:rFonts w:ascii="Garamond" w:hAnsi="Garamond" w:cstheme="majorBidi"/>
          <w:sz w:val="24"/>
          <w:szCs w:val="24"/>
          <w:lang w:val="sq-AL"/>
        </w:rPr>
        <w:t xml:space="preserve">-MED </w:t>
      </w:r>
      <w:r w:rsidR="004A75F5" w:rsidRPr="00B400F6">
        <w:rPr>
          <w:rFonts w:ascii="Garamond" w:hAnsi="Garamond" w:cstheme="majorBidi"/>
          <w:sz w:val="24"/>
          <w:szCs w:val="24"/>
          <w:lang w:val="sq-AL"/>
        </w:rPr>
        <w:t>2012–2020</w:t>
      </w:r>
      <w:r w:rsidRPr="00B400F6">
        <w:rPr>
          <w:rFonts w:ascii="Garamond" w:hAnsi="Garamond" w:cstheme="majorBidi"/>
          <w:sz w:val="24"/>
          <w:szCs w:val="24"/>
          <w:lang w:val="sq-AL"/>
        </w:rPr>
        <w:t xml:space="preserve"> ka </w:t>
      </w:r>
      <w:r w:rsidR="008C467C" w:rsidRPr="00B400F6">
        <w:rPr>
          <w:rFonts w:ascii="Garamond" w:hAnsi="Garamond" w:cstheme="majorBidi"/>
          <w:sz w:val="24"/>
          <w:szCs w:val="24"/>
          <w:lang w:val="sq-AL"/>
        </w:rPr>
        <w:t xml:space="preserve">vendosur </w:t>
      </w:r>
      <w:r w:rsidRPr="00B400F6">
        <w:rPr>
          <w:rFonts w:ascii="Garamond" w:hAnsi="Garamond" w:cstheme="majorBidi"/>
          <w:sz w:val="24"/>
          <w:szCs w:val="24"/>
          <w:lang w:val="sq-AL"/>
        </w:rPr>
        <w:t xml:space="preserve">tashmë lidhje partneriteti me shumicën e strategjive, aktorëve </w:t>
      </w:r>
      <w:r w:rsidR="008C467C" w:rsidRPr="00B400F6">
        <w:rPr>
          <w:rFonts w:ascii="Garamond" w:hAnsi="Garamond" w:cstheme="majorBidi"/>
          <w:sz w:val="24"/>
          <w:szCs w:val="24"/>
          <w:lang w:val="sq-AL"/>
        </w:rPr>
        <w:t>dhe</w:t>
      </w:r>
      <w:r w:rsidRPr="00B400F6">
        <w:rPr>
          <w:rFonts w:ascii="Garamond" w:hAnsi="Garamond" w:cstheme="majorBidi"/>
          <w:sz w:val="24"/>
          <w:szCs w:val="24"/>
          <w:lang w:val="sq-AL"/>
        </w:rPr>
        <w:t xml:space="preserve"> programe</w:t>
      </w:r>
      <w:r w:rsidR="008C467C" w:rsidRPr="00B400F6">
        <w:rPr>
          <w:rFonts w:ascii="Garamond" w:hAnsi="Garamond" w:cstheme="majorBidi"/>
          <w:sz w:val="24"/>
          <w:szCs w:val="24"/>
          <w:lang w:val="sq-AL"/>
        </w:rPr>
        <w:t>ve t</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 xml:space="preserve"> përmendura </w:t>
      </w:r>
      <w:r w:rsidR="008C467C" w:rsidRPr="00B400F6">
        <w:rPr>
          <w:rFonts w:ascii="Garamond" w:hAnsi="Garamond" w:cstheme="majorBidi"/>
          <w:sz w:val="24"/>
          <w:szCs w:val="24"/>
          <w:lang w:val="sq-AL"/>
        </w:rPr>
        <w:t xml:space="preserve">- </w:t>
      </w:r>
      <w:r w:rsidRPr="00B400F6">
        <w:rPr>
          <w:rFonts w:ascii="Garamond" w:hAnsi="Garamond" w:cstheme="majorBidi"/>
          <w:sz w:val="24"/>
          <w:szCs w:val="24"/>
          <w:lang w:val="sq-AL"/>
        </w:rPr>
        <w:t xml:space="preserve">dhe </w:t>
      </w:r>
      <w:r w:rsidR="00C13548" w:rsidRPr="00B400F6">
        <w:rPr>
          <w:rFonts w:ascii="Garamond" w:hAnsi="Garamond" w:cstheme="majorBidi"/>
          <w:sz w:val="24"/>
          <w:szCs w:val="24"/>
          <w:lang w:val="sq-AL"/>
        </w:rPr>
        <w:t>partneriteti</w:t>
      </w:r>
      <w:r w:rsidR="008C467C" w:rsidRPr="00B400F6">
        <w:rPr>
          <w:rFonts w:ascii="Garamond" w:hAnsi="Garamond" w:cstheme="majorBidi"/>
          <w:sz w:val="24"/>
          <w:szCs w:val="24"/>
          <w:lang w:val="sq-AL"/>
        </w:rPr>
        <w:t xml:space="preserve"> </w:t>
      </w:r>
      <w:r w:rsidRPr="00B400F6">
        <w:rPr>
          <w:rFonts w:ascii="Garamond" w:hAnsi="Garamond" w:cstheme="majorBidi"/>
          <w:sz w:val="24"/>
          <w:szCs w:val="24"/>
          <w:lang w:val="sq-AL"/>
        </w:rPr>
        <w:t xml:space="preserve">do të zhvillohet më tej në </w:t>
      </w:r>
      <w:r w:rsidR="00560BBF" w:rsidRPr="00B400F6">
        <w:rPr>
          <w:rFonts w:ascii="Garamond" w:hAnsi="Garamond" w:cstheme="majorBidi"/>
          <w:sz w:val="24"/>
          <w:szCs w:val="24"/>
          <w:lang w:val="sq-AL"/>
        </w:rPr>
        <w:t>2021–2027</w:t>
      </w:r>
      <w:r w:rsidRPr="00B400F6">
        <w:rPr>
          <w:rFonts w:ascii="Garamond" w:hAnsi="Garamond" w:cstheme="majorBidi"/>
          <w:sz w:val="24"/>
          <w:szCs w:val="24"/>
          <w:lang w:val="sq-AL"/>
        </w:rPr>
        <w:t>.</w:t>
      </w:r>
    </w:p>
    <w:p w14:paraId="666E3168" w14:textId="4A747269" w:rsidR="008C467C" w:rsidRPr="00B400F6" w:rsidRDefault="008C467C" w:rsidP="009205FB">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P</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r shembull, Programi nd</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rmori veprime gjat</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 xml:space="preserve"> periudh</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 xml:space="preserve">s </w:t>
      </w:r>
      <w:r w:rsidR="004A75F5" w:rsidRPr="00B400F6">
        <w:rPr>
          <w:rFonts w:ascii="Garamond" w:hAnsi="Garamond" w:cstheme="majorBidi"/>
          <w:sz w:val="24"/>
          <w:szCs w:val="24"/>
          <w:lang w:val="sq-AL"/>
        </w:rPr>
        <w:t>2014–2020</w:t>
      </w:r>
      <w:r w:rsidRPr="00B400F6">
        <w:rPr>
          <w:rFonts w:ascii="Garamond" w:hAnsi="Garamond" w:cstheme="majorBidi"/>
          <w:sz w:val="24"/>
          <w:szCs w:val="24"/>
          <w:lang w:val="sq-AL"/>
        </w:rPr>
        <w:t xml:space="preserve"> për të vendosur bashkëpunim me autoritetet EUSAIR. Kontributi</w:t>
      </w:r>
      <w:r w:rsidR="000B59AF" w:rsidRPr="00B400F6">
        <w:rPr>
          <w:rFonts w:ascii="Garamond" w:hAnsi="Garamond" w:cstheme="majorBidi"/>
          <w:sz w:val="24"/>
          <w:szCs w:val="24"/>
          <w:lang w:val="sq-AL"/>
        </w:rPr>
        <w:t xml:space="preserve"> i programit </w:t>
      </w:r>
      <w:r w:rsidRPr="00B400F6">
        <w:rPr>
          <w:rFonts w:ascii="Garamond" w:hAnsi="Garamond" w:cstheme="majorBidi"/>
          <w:sz w:val="24"/>
          <w:szCs w:val="24"/>
          <w:lang w:val="sq-AL"/>
        </w:rPr>
        <w:t>në zbatimin e prioriteteve EUSAIR është parashikuar nëpërmjet sinergjive dhe koordinimit me</w:t>
      </w:r>
      <w:r w:rsidR="000B59AF" w:rsidRPr="00B400F6">
        <w:rPr>
          <w:rFonts w:ascii="Garamond" w:hAnsi="Garamond" w:cstheme="majorBidi"/>
          <w:sz w:val="24"/>
          <w:szCs w:val="24"/>
          <w:lang w:val="sq-AL"/>
        </w:rPr>
        <w:t xml:space="preserve"> programin </w:t>
      </w:r>
      <w:r w:rsidRPr="00B400F6">
        <w:rPr>
          <w:rFonts w:ascii="Garamond" w:hAnsi="Garamond" w:cstheme="majorBidi"/>
          <w:sz w:val="24"/>
          <w:szCs w:val="24"/>
          <w:lang w:val="sq-AL"/>
        </w:rPr>
        <w:t>Adrion.</w:t>
      </w:r>
    </w:p>
    <w:p w14:paraId="0CBC4BC4" w14:textId="7AD7C393" w:rsidR="008C467C" w:rsidRPr="00B400F6" w:rsidRDefault="008C467C" w:rsidP="009205FB">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Po k</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 xml:space="preserve">shtu, koordinimi i aktiviteteve me </w:t>
      </w:r>
      <w:r w:rsidR="00D4521D">
        <w:rPr>
          <w:rFonts w:ascii="Garamond" w:hAnsi="Garamond" w:cstheme="majorBidi"/>
          <w:sz w:val="24"/>
          <w:szCs w:val="24"/>
          <w:lang w:val="sq-AL"/>
        </w:rPr>
        <w:t>n</w:t>
      </w:r>
      <w:r w:rsidRPr="00B400F6">
        <w:rPr>
          <w:rFonts w:ascii="Garamond" w:hAnsi="Garamond" w:cstheme="majorBidi"/>
          <w:sz w:val="24"/>
          <w:szCs w:val="24"/>
          <w:lang w:val="sq-AL"/>
        </w:rPr>
        <w:t>ism</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 xml:space="preserve">n </w:t>
      </w:r>
      <w:r w:rsidR="00C13548" w:rsidRPr="00B400F6">
        <w:rPr>
          <w:rFonts w:ascii="Garamond" w:hAnsi="Garamond" w:cstheme="majorBidi"/>
          <w:sz w:val="24"/>
          <w:szCs w:val="24"/>
          <w:lang w:val="sq-AL"/>
        </w:rPr>
        <w:t>WestMed</w:t>
      </w:r>
      <w:r w:rsidRPr="00B400F6">
        <w:rPr>
          <w:rFonts w:ascii="Garamond" w:hAnsi="Garamond" w:cstheme="majorBidi"/>
          <w:sz w:val="24"/>
          <w:szCs w:val="24"/>
          <w:lang w:val="sq-AL"/>
        </w:rPr>
        <w:t xml:space="preserve"> ka filluar që në periudhën </w:t>
      </w:r>
      <w:r w:rsidR="004A75F5" w:rsidRPr="00B400F6">
        <w:rPr>
          <w:rFonts w:ascii="Garamond" w:hAnsi="Garamond" w:cstheme="majorBidi"/>
          <w:sz w:val="24"/>
          <w:szCs w:val="24"/>
          <w:lang w:val="sq-AL"/>
        </w:rPr>
        <w:t>2014–2020</w:t>
      </w:r>
      <w:r w:rsidRPr="00B400F6">
        <w:rPr>
          <w:rFonts w:ascii="Garamond" w:hAnsi="Garamond" w:cstheme="majorBidi"/>
          <w:sz w:val="24"/>
          <w:szCs w:val="24"/>
          <w:lang w:val="sq-AL"/>
        </w:rPr>
        <w:t xml:space="preserve">, përmes projekteve tematike komunitare Rritja Blu me angazhimin e palëve të interesuara, veçanërisht nga drejtuesit e </w:t>
      </w:r>
      <w:r w:rsidR="0044269B" w:rsidRPr="00B400F6">
        <w:rPr>
          <w:rFonts w:ascii="Garamond" w:hAnsi="Garamond" w:cstheme="majorBidi"/>
          <w:sz w:val="24"/>
          <w:szCs w:val="24"/>
          <w:lang w:val="sq-AL"/>
        </w:rPr>
        <w:t>grupimeve</w:t>
      </w:r>
      <w:r w:rsidRPr="00B400F6">
        <w:rPr>
          <w:rFonts w:ascii="Garamond" w:hAnsi="Garamond" w:cstheme="majorBidi"/>
          <w:sz w:val="24"/>
          <w:szCs w:val="24"/>
          <w:lang w:val="sq-AL"/>
        </w:rPr>
        <w:t xml:space="preserve"> blu dhe organizatat kërkimore me pjesëmarrje të barabartë</w:t>
      </w:r>
      <w:r w:rsidR="008C77FF" w:rsidRPr="00B400F6">
        <w:rPr>
          <w:rFonts w:ascii="Garamond" w:hAnsi="Garamond" w:cstheme="majorBidi"/>
          <w:sz w:val="24"/>
          <w:szCs w:val="24"/>
          <w:lang w:val="sq-AL"/>
        </w:rPr>
        <w:t xml:space="preserve"> në program</w:t>
      </w:r>
      <w:r w:rsidRPr="00B400F6">
        <w:rPr>
          <w:rFonts w:ascii="Garamond" w:hAnsi="Garamond" w:cstheme="majorBidi"/>
          <w:sz w:val="24"/>
          <w:szCs w:val="24"/>
          <w:lang w:val="sq-AL"/>
        </w:rPr>
        <w:t xml:space="preserve"> dhe grupet e pun</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s s</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 xml:space="preserve"> </w:t>
      </w:r>
      <w:r w:rsidR="00435414">
        <w:rPr>
          <w:rFonts w:ascii="Garamond" w:hAnsi="Garamond" w:cstheme="majorBidi"/>
          <w:sz w:val="24"/>
          <w:szCs w:val="24"/>
          <w:lang w:val="sq-AL"/>
        </w:rPr>
        <w:t>n</w:t>
      </w:r>
      <w:r w:rsidRPr="00B400F6">
        <w:rPr>
          <w:rFonts w:ascii="Garamond" w:hAnsi="Garamond" w:cstheme="majorBidi"/>
          <w:sz w:val="24"/>
          <w:szCs w:val="24"/>
          <w:lang w:val="sq-AL"/>
        </w:rPr>
        <w:t>ism</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s. Nga ana tjetër, Programi po merr pjesë me status v</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zhguesi edhe në këto grupe pune të cilët mund të p</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rforcohen duke kontribuar si në diskutimet mbi politikat, ashtu edhe n</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 xml:space="preserve"> planin e veprimit t</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 xml:space="preserve"> Nism</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s me elemente bazuar n</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 xml:space="preserve"> evidenca q</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 xml:space="preserve"> ofrojn</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 xml:space="preserve"> projektet Euro-Med.</w:t>
      </w:r>
    </w:p>
    <w:p w14:paraId="4BC65E9B" w14:textId="578C7EE7" w:rsidR="00D5195F" w:rsidRPr="00B400F6" w:rsidRDefault="00D5195F" w:rsidP="009205FB">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Programi ka nisur negociatat teknike me autoritetet drejtuese të ADRION dhe NEXT MED nga njëra anë dhe Itali</w:t>
      </w:r>
      <w:r w:rsidR="00000FA2" w:rsidRPr="00B400F6">
        <w:rPr>
          <w:rFonts w:ascii="Garamond" w:hAnsi="Garamond" w:cstheme="majorBidi"/>
          <w:sz w:val="24"/>
          <w:szCs w:val="24"/>
          <w:lang w:val="sq-AL"/>
        </w:rPr>
        <w:t>–</w:t>
      </w:r>
      <w:r w:rsidRPr="00B400F6">
        <w:rPr>
          <w:rFonts w:ascii="Garamond" w:hAnsi="Garamond" w:cstheme="majorBidi"/>
          <w:sz w:val="24"/>
          <w:szCs w:val="24"/>
          <w:lang w:val="sq-AL"/>
        </w:rPr>
        <w:t>Francë Maritimo, Greqi</w:t>
      </w:r>
      <w:r w:rsidR="00C50522" w:rsidRPr="00B400F6">
        <w:rPr>
          <w:rFonts w:ascii="Garamond" w:hAnsi="Garamond" w:cstheme="majorBidi"/>
          <w:sz w:val="24"/>
          <w:szCs w:val="24"/>
          <w:lang w:val="sq-AL"/>
        </w:rPr>
        <w:t>–</w:t>
      </w:r>
      <w:r w:rsidRPr="00B400F6">
        <w:rPr>
          <w:rFonts w:ascii="Garamond" w:hAnsi="Garamond" w:cstheme="majorBidi"/>
          <w:sz w:val="24"/>
          <w:szCs w:val="24"/>
          <w:lang w:val="sq-AL"/>
        </w:rPr>
        <w:t>Qipro dhe Itali</w:t>
      </w:r>
      <w:r w:rsidR="00000FA2" w:rsidRPr="00B400F6">
        <w:rPr>
          <w:rFonts w:ascii="Garamond" w:hAnsi="Garamond" w:cstheme="majorBidi"/>
          <w:sz w:val="24"/>
          <w:szCs w:val="24"/>
          <w:lang w:val="sq-AL"/>
        </w:rPr>
        <w:t>–</w:t>
      </w:r>
      <w:r w:rsidRPr="00B400F6">
        <w:rPr>
          <w:rFonts w:ascii="Garamond" w:hAnsi="Garamond" w:cstheme="majorBidi"/>
          <w:sz w:val="24"/>
          <w:szCs w:val="24"/>
          <w:lang w:val="sq-AL"/>
        </w:rPr>
        <w:t>Maltë Programet nga ana tjetër me qëllim që të mbulohen si anët transnacionale ashtu edhe ato ndërkufitare. Qëllimi i përgjithshëm është krijimi i një koordinimi të strukturuar dhe të vazhdueshëm ndërmjet programeve ETC që veprojnë në të njëjtën fushë bashkëpunimi; si fazë paraprake, standardi minimal i përbashkët i bashkëpunimit të përbashkët/të përbashkët do të bazohet në tema/tema të përmbajtjes së identifikuar të cilat do të përfitojnë nga veprimet e përbashkëta.</w:t>
      </w:r>
    </w:p>
    <w:p w14:paraId="05B382F9" w14:textId="46E73415" w:rsidR="00D5195F" w:rsidRPr="00B400F6" w:rsidRDefault="00D5195F" w:rsidP="009205FB">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Nisur edhe nga udh</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zimet e p</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rcaktuara n</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 xml:space="preserve"> dokumentin orientues t</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 xml:space="preserve"> KE-s</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 Programi Euro-MED ka filluar bisedimet teknike me autoritetet menaxhuese t</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 xml:space="preserve"> ADRION dhe NEXT MED nga nj</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ra an</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 xml:space="preserve"> dhe me Programet Maritimo Itali</w:t>
      </w:r>
      <w:r w:rsidR="00000FA2" w:rsidRPr="00B400F6">
        <w:rPr>
          <w:rFonts w:ascii="Garamond" w:hAnsi="Garamond" w:cstheme="majorBidi"/>
          <w:sz w:val="24"/>
          <w:szCs w:val="24"/>
          <w:lang w:val="sq-AL"/>
        </w:rPr>
        <w:t>–</w:t>
      </w:r>
      <w:r w:rsidRPr="00B400F6">
        <w:rPr>
          <w:rFonts w:ascii="Garamond" w:hAnsi="Garamond" w:cstheme="majorBidi"/>
          <w:sz w:val="24"/>
          <w:szCs w:val="24"/>
          <w:lang w:val="sq-AL"/>
        </w:rPr>
        <w:t>Franc</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 Greqi</w:t>
      </w:r>
      <w:r w:rsidR="00000FA2" w:rsidRPr="00B400F6">
        <w:rPr>
          <w:rFonts w:ascii="Garamond" w:hAnsi="Garamond" w:cstheme="majorBidi"/>
          <w:sz w:val="24"/>
          <w:szCs w:val="24"/>
          <w:lang w:val="sq-AL"/>
        </w:rPr>
        <w:t>–</w:t>
      </w:r>
      <w:r w:rsidRPr="00B400F6">
        <w:rPr>
          <w:rFonts w:ascii="Garamond" w:hAnsi="Garamond" w:cstheme="majorBidi"/>
          <w:sz w:val="24"/>
          <w:szCs w:val="24"/>
          <w:lang w:val="sq-AL"/>
        </w:rPr>
        <w:t>Qipro dhe Itali</w:t>
      </w:r>
      <w:r w:rsidR="00000FA2" w:rsidRPr="00B400F6">
        <w:rPr>
          <w:rFonts w:ascii="Garamond" w:hAnsi="Garamond" w:cstheme="majorBidi"/>
          <w:sz w:val="24"/>
          <w:szCs w:val="24"/>
          <w:lang w:val="sq-AL"/>
        </w:rPr>
        <w:t>–</w:t>
      </w:r>
      <w:r w:rsidRPr="00B400F6">
        <w:rPr>
          <w:rFonts w:ascii="Garamond" w:hAnsi="Garamond" w:cstheme="majorBidi"/>
          <w:sz w:val="24"/>
          <w:szCs w:val="24"/>
          <w:lang w:val="sq-AL"/>
        </w:rPr>
        <w:t>Malt</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 xml:space="preserve"> nga ana tjet</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r, me q</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llim q</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 xml:space="preserve"> t</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 xml:space="preserve"> mbuloj</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 xml:space="preserve"> si aspektin transnacional edhe at</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 xml:space="preserve"> nd</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rkufitar. Q</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llimi i p</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rgjithsh</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 xml:space="preserve">m </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sht</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 xml:space="preserve"> t</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 xml:space="preserve"> vendoset koordinim i strukturuar dhe i vazhduesh</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m nd</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rmjet programeve t</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 xml:space="preserve"> bashk</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punimit territo</w:t>
      </w:r>
      <w:r w:rsidR="00C13548" w:rsidRPr="00B400F6">
        <w:rPr>
          <w:rFonts w:ascii="Garamond" w:hAnsi="Garamond" w:cstheme="majorBidi"/>
          <w:sz w:val="24"/>
          <w:szCs w:val="24"/>
          <w:lang w:val="sq-AL"/>
        </w:rPr>
        <w:t>ri</w:t>
      </w:r>
      <w:r w:rsidRPr="00B400F6">
        <w:rPr>
          <w:rFonts w:ascii="Garamond" w:hAnsi="Garamond" w:cstheme="majorBidi"/>
          <w:sz w:val="24"/>
          <w:szCs w:val="24"/>
          <w:lang w:val="sq-AL"/>
        </w:rPr>
        <w:t>al evropian q</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 xml:space="preserve"> zbatohen n</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 xml:space="preserve"> t</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 xml:space="preserve"> nj</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jt</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n zon</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 xml:space="preserve"> </w:t>
      </w:r>
      <w:r w:rsidR="00C13548" w:rsidRPr="00B400F6">
        <w:rPr>
          <w:rFonts w:ascii="Garamond" w:hAnsi="Garamond" w:cstheme="majorBidi"/>
          <w:sz w:val="24"/>
          <w:szCs w:val="24"/>
          <w:lang w:val="sq-AL"/>
        </w:rPr>
        <w:t>bashkëpunimi</w:t>
      </w:r>
      <w:r w:rsidRPr="00B400F6">
        <w:rPr>
          <w:rFonts w:ascii="Garamond" w:hAnsi="Garamond" w:cstheme="majorBidi"/>
          <w:sz w:val="24"/>
          <w:szCs w:val="24"/>
          <w:lang w:val="sq-AL"/>
        </w:rPr>
        <w:t>; si fa</w:t>
      </w:r>
      <w:r w:rsidR="00C13548" w:rsidRPr="00B400F6">
        <w:rPr>
          <w:rFonts w:ascii="Garamond" w:hAnsi="Garamond" w:cstheme="majorBidi"/>
          <w:sz w:val="24"/>
          <w:szCs w:val="24"/>
          <w:lang w:val="sq-AL"/>
        </w:rPr>
        <w:t>z</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 xml:space="preserve"> paraprake, do t</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 xml:space="preserve"> p</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rcaktohen standarde minimale t</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 xml:space="preserve"> p</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rbashk</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ta bashk</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punimi, t</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 xml:space="preserve"> cilat do t</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 xml:space="preserve"> bazohen n</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 xml:space="preserve"> temat/ç</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shtjet e identifikuara t</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 xml:space="preserve"> cilat do t</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 xml:space="preserve"> p</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rfitojn</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 xml:space="preserve"> nga masat e p</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rbashk</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ta.</w:t>
      </w:r>
    </w:p>
    <w:p w14:paraId="71F5224B" w14:textId="15701BB6" w:rsidR="00D5195F" w:rsidRPr="00B400F6" w:rsidRDefault="00D5195F" w:rsidP="004239CB">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Modalitetet do t</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 xml:space="preserve"> p</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rcaktohen sipas kalendarit t</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 xml:space="preserve"> zbatimit</w:t>
      </w:r>
      <w:r w:rsidR="005647B3" w:rsidRPr="00B400F6">
        <w:rPr>
          <w:rFonts w:ascii="Garamond" w:hAnsi="Garamond" w:cstheme="majorBidi"/>
          <w:sz w:val="24"/>
          <w:szCs w:val="24"/>
          <w:lang w:val="sq-AL"/>
        </w:rPr>
        <w:t xml:space="preserve"> të program</w:t>
      </w:r>
      <w:r w:rsidRPr="00B400F6">
        <w:rPr>
          <w:rFonts w:ascii="Garamond" w:hAnsi="Garamond" w:cstheme="majorBidi"/>
          <w:sz w:val="24"/>
          <w:szCs w:val="24"/>
          <w:lang w:val="sq-AL"/>
        </w:rPr>
        <w:t>eve t</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 xml:space="preserve"> ndryshme. Niveli i koordinimit (shum</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pal</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sh apo dypal</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sh) mund t</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 xml:space="preserve"> p</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rcaktohet bazuar n</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w:t>
      </w:r>
    </w:p>
    <w:p w14:paraId="1F05A202" w14:textId="61ED8A99" w:rsidR="00D5195F" w:rsidRPr="00B400F6" w:rsidRDefault="004239CB" w:rsidP="004239CB">
      <w:pPr>
        <w:pStyle w:val="ListParagraph"/>
        <w:autoSpaceDE w:val="0"/>
        <w:autoSpaceDN w:val="0"/>
        <w:adjustRightInd w:val="0"/>
        <w:spacing w:after="0" w:line="240" w:lineRule="auto"/>
        <w:ind w:left="0" w:firstLine="284"/>
        <w:jc w:val="both"/>
        <w:rPr>
          <w:rFonts w:ascii="Garamond" w:hAnsi="Garamond" w:cstheme="majorBidi"/>
          <w:sz w:val="24"/>
          <w:szCs w:val="24"/>
          <w:lang w:val="sq-AL"/>
        </w:rPr>
      </w:pPr>
      <w:r w:rsidRPr="00B400F6">
        <w:rPr>
          <w:rFonts w:ascii="Garamond" w:hAnsi="Garamond" w:cstheme="majorBidi"/>
          <w:sz w:val="24"/>
          <w:szCs w:val="24"/>
          <w:lang w:val="sq-AL"/>
        </w:rPr>
        <w:lastRenderedPageBreak/>
        <w:t xml:space="preserve">a) </w:t>
      </w:r>
      <w:r w:rsidR="00612E58" w:rsidRPr="00B400F6">
        <w:rPr>
          <w:rFonts w:ascii="Garamond" w:hAnsi="Garamond" w:cstheme="majorBidi"/>
          <w:sz w:val="24"/>
          <w:szCs w:val="24"/>
          <w:lang w:val="sq-AL"/>
        </w:rPr>
        <w:t xml:space="preserve">tematikat </w:t>
      </w:r>
      <w:r w:rsidR="00D5195F" w:rsidRPr="00B400F6">
        <w:rPr>
          <w:rFonts w:ascii="Garamond" w:hAnsi="Garamond" w:cstheme="majorBidi"/>
          <w:sz w:val="24"/>
          <w:szCs w:val="24"/>
          <w:lang w:val="sq-AL"/>
        </w:rPr>
        <w:t>p</w:t>
      </w:r>
      <w:r w:rsidR="00BD605B" w:rsidRPr="00B400F6">
        <w:rPr>
          <w:rFonts w:ascii="Garamond" w:hAnsi="Garamond" w:cstheme="majorBidi"/>
          <w:sz w:val="24"/>
          <w:szCs w:val="24"/>
          <w:lang w:val="sq-AL"/>
        </w:rPr>
        <w:t>ë</w:t>
      </w:r>
      <w:r w:rsidR="00D5195F" w:rsidRPr="00B400F6">
        <w:rPr>
          <w:rFonts w:ascii="Garamond" w:hAnsi="Garamond" w:cstheme="majorBidi"/>
          <w:sz w:val="24"/>
          <w:szCs w:val="24"/>
          <w:lang w:val="sq-AL"/>
        </w:rPr>
        <w:t>r bashkëpunimi të mundshëm (objektivat specifik</w:t>
      </w:r>
      <w:r w:rsidR="00D30A14" w:rsidRPr="00B400F6">
        <w:rPr>
          <w:rFonts w:ascii="Garamond" w:hAnsi="Garamond" w:cstheme="majorBidi"/>
          <w:sz w:val="24"/>
          <w:szCs w:val="24"/>
          <w:lang w:val="sq-AL"/>
        </w:rPr>
        <w:t>ë</w:t>
      </w:r>
      <w:r w:rsidR="00D5195F" w:rsidRPr="00B400F6">
        <w:rPr>
          <w:rFonts w:ascii="Garamond" w:hAnsi="Garamond" w:cstheme="majorBidi"/>
          <w:sz w:val="24"/>
          <w:szCs w:val="24"/>
          <w:lang w:val="sq-AL"/>
        </w:rPr>
        <w:t>);</w:t>
      </w:r>
    </w:p>
    <w:p w14:paraId="76B7CE35" w14:textId="7EBCF043" w:rsidR="00D5195F" w:rsidRPr="00B400F6" w:rsidRDefault="004239CB" w:rsidP="004239CB">
      <w:pPr>
        <w:pStyle w:val="ListParagraph"/>
        <w:autoSpaceDE w:val="0"/>
        <w:autoSpaceDN w:val="0"/>
        <w:adjustRightInd w:val="0"/>
        <w:spacing w:after="0" w:line="240" w:lineRule="auto"/>
        <w:ind w:left="0" w:firstLine="284"/>
        <w:jc w:val="both"/>
        <w:rPr>
          <w:rFonts w:ascii="Garamond" w:hAnsi="Garamond" w:cstheme="majorBidi"/>
          <w:sz w:val="24"/>
          <w:szCs w:val="24"/>
          <w:lang w:val="sq-AL"/>
        </w:rPr>
      </w:pPr>
      <w:r w:rsidRPr="00B400F6">
        <w:rPr>
          <w:rFonts w:ascii="Garamond" w:hAnsi="Garamond" w:cstheme="majorBidi"/>
          <w:sz w:val="24"/>
          <w:szCs w:val="24"/>
          <w:lang w:val="sq-AL"/>
        </w:rPr>
        <w:t xml:space="preserve">b) </w:t>
      </w:r>
      <w:r w:rsidR="00612E58" w:rsidRPr="00B400F6">
        <w:rPr>
          <w:rFonts w:ascii="Garamond" w:hAnsi="Garamond" w:cstheme="majorBidi"/>
          <w:sz w:val="24"/>
          <w:szCs w:val="24"/>
          <w:lang w:val="sq-AL"/>
        </w:rPr>
        <w:t xml:space="preserve">aktivitete </w:t>
      </w:r>
      <w:r w:rsidR="00D5195F" w:rsidRPr="00B400F6">
        <w:rPr>
          <w:rFonts w:ascii="Garamond" w:hAnsi="Garamond" w:cstheme="majorBidi"/>
          <w:sz w:val="24"/>
          <w:szCs w:val="24"/>
          <w:lang w:val="sq-AL"/>
        </w:rPr>
        <w:t>të përbashkëta të mundshme (p.sh. aktivitete t</w:t>
      </w:r>
      <w:r w:rsidR="00BD605B" w:rsidRPr="00B400F6">
        <w:rPr>
          <w:rFonts w:ascii="Garamond" w:hAnsi="Garamond" w:cstheme="majorBidi"/>
          <w:sz w:val="24"/>
          <w:szCs w:val="24"/>
          <w:lang w:val="sq-AL"/>
        </w:rPr>
        <w:t>ë</w:t>
      </w:r>
      <w:r w:rsidR="00D5195F" w:rsidRPr="00B400F6">
        <w:rPr>
          <w:rFonts w:ascii="Garamond" w:hAnsi="Garamond" w:cstheme="majorBidi"/>
          <w:sz w:val="24"/>
          <w:szCs w:val="24"/>
          <w:lang w:val="sq-AL"/>
        </w:rPr>
        <w:t xml:space="preserve"> p</w:t>
      </w:r>
      <w:r w:rsidR="00BD605B" w:rsidRPr="00B400F6">
        <w:rPr>
          <w:rFonts w:ascii="Garamond" w:hAnsi="Garamond" w:cstheme="majorBidi"/>
          <w:sz w:val="24"/>
          <w:szCs w:val="24"/>
          <w:lang w:val="sq-AL"/>
        </w:rPr>
        <w:t>ë</w:t>
      </w:r>
      <w:r w:rsidR="00D5195F" w:rsidRPr="00B400F6">
        <w:rPr>
          <w:rFonts w:ascii="Garamond" w:hAnsi="Garamond" w:cstheme="majorBidi"/>
          <w:sz w:val="24"/>
          <w:szCs w:val="24"/>
          <w:lang w:val="sq-AL"/>
        </w:rPr>
        <w:t>rbashk</w:t>
      </w:r>
      <w:r w:rsidR="00BD605B" w:rsidRPr="00B400F6">
        <w:rPr>
          <w:rFonts w:ascii="Garamond" w:hAnsi="Garamond" w:cstheme="majorBidi"/>
          <w:sz w:val="24"/>
          <w:szCs w:val="24"/>
          <w:lang w:val="sq-AL"/>
        </w:rPr>
        <w:t>ë</w:t>
      </w:r>
      <w:r w:rsidR="00D5195F" w:rsidRPr="00B400F6">
        <w:rPr>
          <w:rFonts w:ascii="Garamond" w:hAnsi="Garamond" w:cstheme="majorBidi"/>
          <w:sz w:val="24"/>
          <w:szCs w:val="24"/>
          <w:lang w:val="sq-AL"/>
        </w:rPr>
        <w:t>ta rikuperimi sipas temave të synuara ose bazuar në shkallën e mundshme të integrimit, thirrje për p</w:t>
      </w:r>
      <w:r w:rsidR="00545C6E" w:rsidRPr="00B400F6">
        <w:rPr>
          <w:rFonts w:ascii="Garamond" w:hAnsi="Garamond" w:cstheme="majorBidi"/>
          <w:sz w:val="24"/>
          <w:szCs w:val="24"/>
          <w:lang w:val="sq-AL"/>
        </w:rPr>
        <w:t>rojektprop</w:t>
      </w:r>
      <w:r w:rsidR="00D5195F" w:rsidRPr="00B400F6">
        <w:rPr>
          <w:rFonts w:ascii="Garamond" w:hAnsi="Garamond" w:cstheme="majorBidi"/>
          <w:sz w:val="24"/>
          <w:szCs w:val="24"/>
          <w:lang w:val="sq-AL"/>
        </w:rPr>
        <w:t>ozime q</w:t>
      </w:r>
      <w:r w:rsidR="00BD605B" w:rsidRPr="00B400F6">
        <w:rPr>
          <w:rFonts w:ascii="Garamond" w:hAnsi="Garamond" w:cstheme="majorBidi"/>
          <w:sz w:val="24"/>
          <w:szCs w:val="24"/>
          <w:lang w:val="sq-AL"/>
        </w:rPr>
        <w:t>ë</w:t>
      </w:r>
      <w:r w:rsidR="00D5195F" w:rsidRPr="00B400F6">
        <w:rPr>
          <w:rFonts w:ascii="Garamond" w:hAnsi="Garamond" w:cstheme="majorBidi"/>
          <w:sz w:val="24"/>
          <w:szCs w:val="24"/>
          <w:lang w:val="sq-AL"/>
        </w:rPr>
        <w:t xml:space="preserve"> kapitalizojn</w:t>
      </w:r>
      <w:r w:rsidR="00BD605B" w:rsidRPr="00B400F6">
        <w:rPr>
          <w:rFonts w:ascii="Garamond" w:hAnsi="Garamond" w:cstheme="majorBidi"/>
          <w:sz w:val="24"/>
          <w:szCs w:val="24"/>
          <w:lang w:val="sq-AL"/>
        </w:rPr>
        <w:t>ë</w:t>
      </w:r>
      <w:r w:rsidR="00D5195F" w:rsidRPr="00B400F6">
        <w:rPr>
          <w:rFonts w:ascii="Garamond" w:hAnsi="Garamond" w:cstheme="majorBidi"/>
          <w:sz w:val="24"/>
          <w:szCs w:val="24"/>
          <w:lang w:val="sq-AL"/>
        </w:rPr>
        <w:t xml:space="preserve"> rezultatet e projekteve t</w:t>
      </w:r>
      <w:r w:rsidR="00BD605B" w:rsidRPr="00B400F6">
        <w:rPr>
          <w:rFonts w:ascii="Garamond" w:hAnsi="Garamond" w:cstheme="majorBidi"/>
          <w:sz w:val="24"/>
          <w:szCs w:val="24"/>
          <w:lang w:val="sq-AL"/>
        </w:rPr>
        <w:t>ë</w:t>
      </w:r>
      <w:r w:rsidR="00D5195F" w:rsidRPr="00B400F6">
        <w:rPr>
          <w:rFonts w:ascii="Garamond" w:hAnsi="Garamond" w:cstheme="majorBidi"/>
          <w:sz w:val="24"/>
          <w:szCs w:val="24"/>
          <w:lang w:val="sq-AL"/>
        </w:rPr>
        <w:t xml:space="preserve"> tjera t</w:t>
      </w:r>
      <w:r w:rsidR="00BD605B" w:rsidRPr="00B400F6">
        <w:rPr>
          <w:rFonts w:ascii="Garamond" w:hAnsi="Garamond" w:cstheme="majorBidi"/>
          <w:sz w:val="24"/>
          <w:szCs w:val="24"/>
          <w:lang w:val="sq-AL"/>
        </w:rPr>
        <w:t>ë</w:t>
      </w:r>
      <w:r w:rsidR="00D5195F" w:rsidRPr="00B400F6">
        <w:rPr>
          <w:rFonts w:ascii="Garamond" w:hAnsi="Garamond" w:cstheme="majorBidi"/>
          <w:sz w:val="24"/>
          <w:szCs w:val="24"/>
          <w:lang w:val="sq-AL"/>
        </w:rPr>
        <w:t xml:space="preserve"> financuara n</w:t>
      </w:r>
      <w:r w:rsidR="00BD605B" w:rsidRPr="00B400F6">
        <w:rPr>
          <w:rFonts w:ascii="Garamond" w:hAnsi="Garamond" w:cstheme="majorBidi"/>
          <w:sz w:val="24"/>
          <w:szCs w:val="24"/>
          <w:lang w:val="sq-AL"/>
        </w:rPr>
        <w:t>ë</w:t>
      </w:r>
      <w:r w:rsidR="00D5195F" w:rsidRPr="00B400F6">
        <w:rPr>
          <w:rFonts w:ascii="Garamond" w:hAnsi="Garamond" w:cstheme="majorBidi"/>
          <w:sz w:val="24"/>
          <w:szCs w:val="24"/>
          <w:lang w:val="sq-AL"/>
        </w:rPr>
        <w:t>n programe t</w:t>
      </w:r>
      <w:r w:rsidR="00BD605B" w:rsidRPr="00B400F6">
        <w:rPr>
          <w:rFonts w:ascii="Garamond" w:hAnsi="Garamond" w:cstheme="majorBidi"/>
          <w:sz w:val="24"/>
          <w:szCs w:val="24"/>
          <w:lang w:val="sq-AL"/>
        </w:rPr>
        <w:t>ë</w:t>
      </w:r>
      <w:r w:rsidR="00D5195F" w:rsidRPr="00B400F6">
        <w:rPr>
          <w:rFonts w:ascii="Garamond" w:hAnsi="Garamond" w:cstheme="majorBidi"/>
          <w:sz w:val="24"/>
          <w:szCs w:val="24"/>
          <w:lang w:val="sq-AL"/>
        </w:rPr>
        <w:t xml:space="preserve"> ndryshme</w:t>
      </w:r>
      <w:r w:rsidR="00484A74" w:rsidRPr="00B400F6">
        <w:rPr>
          <w:rFonts w:ascii="Garamond" w:hAnsi="Garamond" w:cstheme="majorBidi"/>
          <w:sz w:val="24"/>
          <w:szCs w:val="24"/>
          <w:lang w:val="sq-AL"/>
        </w:rPr>
        <w:t xml:space="preserve"> etj.</w:t>
      </w:r>
      <w:r w:rsidR="00D5195F" w:rsidRPr="00B400F6">
        <w:rPr>
          <w:rFonts w:ascii="Garamond" w:hAnsi="Garamond" w:cstheme="majorBidi"/>
          <w:sz w:val="24"/>
          <w:szCs w:val="24"/>
          <w:lang w:val="sq-AL"/>
        </w:rPr>
        <w:t>);</w:t>
      </w:r>
    </w:p>
    <w:p w14:paraId="14916F54" w14:textId="6F379CA2" w:rsidR="00D5195F" w:rsidRPr="00B400F6" w:rsidRDefault="004239CB" w:rsidP="004239CB">
      <w:pPr>
        <w:pStyle w:val="ListParagraph"/>
        <w:autoSpaceDE w:val="0"/>
        <w:autoSpaceDN w:val="0"/>
        <w:adjustRightInd w:val="0"/>
        <w:spacing w:after="0" w:line="240" w:lineRule="auto"/>
        <w:ind w:left="0" w:firstLine="284"/>
        <w:jc w:val="both"/>
        <w:rPr>
          <w:rFonts w:ascii="Garamond" w:hAnsi="Garamond" w:cstheme="majorBidi"/>
          <w:sz w:val="24"/>
          <w:szCs w:val="24"/>
          <w:lang w:val="sq-AL"/>
        </w:rPr>
      </w:pPr>
      <w:r w:rsidRPr="00B400F6">
        <w:rPr>
          <w:rFonts w:ascii="Garamond" w:hAnsi="Garamond" w:cstheme="majorBidi"/>
          <w:sz w:val="24"/>
          <w:szCs w:val="24"/>
          <w:lang w:val="sq-AL"/>
        </w:rPr>
        <w:t xml:space="preserve">c) </w:t>
      </w:r>
      <w:r w:rsidR="00612E58" w:rsidRPr="00B400F6">
        <w:rPr>
          <w:rFonts w:ascii="Garamond" w:hAnsi="Garamond" w:cstheme="majorBidi"/>
          <w:sz w:val="24"/>
          <w:szCs w:val="24"/>
          <w:lang w:val="sq-AL"/>
        </w:rPr>
        <w:t xml:space="preserve">kalendarë </w:t>
      </w:r>
      <w:r w:rsidR="00D5195F" w:rsidRPr="00B400F6">
        <w:rPr>
          <w:rFonts w:ascii="Garamond" w:hAnsi="Garamond" w:cstheme="majorBidi"/>
          <w:sz w:val="24"/>
          <w:szCs w:val="24"/>
          <w:lang w:val="sq-AL"/>
        </w:rPr>
        <w:t>dhe afate p</w:t>
      </w:r>
      <w:r w:rsidR="00BD605B" w:rsidRPr="00B400F6">
        <w:rPr>
          <w:rFonts w:ascii="Garamond" w:hAnsi="Garamond" w:cstheme="majorBidi"/>
          <w:sz w:val="24"/>
          <w:szCs w:val="24"/>
          <w:lang w:val="sq-AL"/>
        </w:rPr>
        <w:t>ë</w:t>
      </w:r>
      <w:r w:rsidR="00D5195F" w:rsidRPr="00B400F6">
        <w:rPr>
          <w:rFonts w:ascii="Garamond" w:hAnsi="Garamond" w:cstheme="majorBidi"/>
          <w:sz w:val="24"/>
          <w:szCs w:val="24"/>
          <w:lang w:val="sq-AL"/>
        </w:rPr>
        <w:t>r zbatimin e objektivave të çdo programi;</w:t>
      </w:r>
    </w:p>
    <w:p w14:paraId="6DCB69F8" w14:textId="509DBCD2" w:rsidR="00D5195F" w:rsidRPr="00B400F6" w:rsidRDefault="004239CB" w:rsidP="004239CB">
      <w:pPr>
        <w:pStyle w:val="ListParagraph"/>
        <w:autoSpaceDE w:val="0"/>
        <w:autoSpaceDN w:val="0"/>
        <w:adjustRightInd w:val="0"/>
        <w:spacing w:after="0" w:line="240" w:lineRule="auto"/>
        <w:ind w:left="0" w:firstLine="284"/>
        <w:jc w:val="both"/>
        <w:rPr>
          <w:rFonts w:ascii="Garamond" w:hAnsi="Garamond" w:cstheme="majorBidi"/>
          <w:sz w:val="24"/>
          <w:szCs w:val="24"/>
          <w:lang w:val="sq-AL"/>
        </w:rPr>
      </w:pPr>
      <w:r w:rsidRPr="00B400F6">
        <w:rPr>
          <w:rFonts w:ascii="Garamond" w:hAnsi="Garamond" w:cstheme="majorBidi"/>
          <w:sz w:val="24"/>
          <w:szCs w:val="24"/>
          <w:lang w:val="sq-AL"/>
        </w:rPr>
        <w:t xml:space="preserve">d) </w:t>
      </w:r>
      <w:r w:rsidR="00612E58" w:rsidRPr="00B400F6">
        <w:rPr>
          <w:rFonts w:ascii="Garamond" w:hAnsi="Garamond" w:cstheme="majorBidi"/>
          <w:sz w:val="24"/>
          <w:szCs w:val="24"/>
          <w:lang w:val="sq-AL"/>
        </w:rPr>
        <w:t xml:space="preserve">rregulla </w:t>
      </w:r>
      <w:r w:rsidR="00D5195F" w:rsidRPr="00B400F6">
        <w:rPr>
          <w:rFonts w:ascii="Garamond" w:hAnsi="Garamond" w:cstheme="majorBidi"/>
          <w:sz w:val="24"/>
          <w:szCs w:val="24"/>
          <w:lang w:val="sq-AL"/>
        </w:rPr>
        <w:t>të përbashkëta menaxhimi q</w:t>
      </w:r>
      <w:r w:rsidR="00BD605B" w:rsidRPr="00B400F6">
        <w:rPr>
          <w:rFonts w:ascii="Garamond" w:hAnsi="Garamond" w:cstheme="majorBidi"/>
          <w:sz w:val="24"/>
          <w:szCs w:val="24"/>
          <w:lang w:val="sq-AL"/>
        </w:rPr>
        <w:t>ë</w:t>
      </w:r>
      <w:r w:rsidR="00D5195F" w:rsidRPr="00B400F6">
        <w:rPr>
          <w:rFonts w:ascii="Garamond" w:hAnsi="Garamond" w:cstheme="majorBidi"/>
          <w:sz w:val="24"/>
          <w:szCs w:val="24"/>
          <w:lang w:val="sq-AL"/>
        </w:rPr>
        <w:t xml:space="preserve"> ka secili </w:t>
      </w:r>
      <w:r w:rsidR="000C6B3B" w:rsidRPr="00B400F6">
        <w:rPr>
          <w:rFonts w:ascii="Garamond" w:hAnsi="Garamond" w:cstheme="majorBidi"/>
          <w:sz w:val="24"/>
          <w:szCs w:val="24"/>
          <w:lang w:val="sq-AL"/>
        </w:rPr>
        <w:t>program</w:t>
      </w:r>
      <w:r w:rsidR="00D5195F" w:rsidRPr="00B400F6">
        <w:rPr>
          <w:rFonts w:ascii="Garamond" w:hAnsi="Garamond" w:cstheme="majorBidi"/>
          <w:sz w:val="24"/>
          <w:szCs w:val="24"/>
          <w:lang w:val="sq-AL"/>
        </w:rPr>
        <w:t>, me q</w:t>
      </w:r>
      <w:r w:rsidR="00BD605B" w:rsidRPr="00B400F6">
        <w:rPr>
          <w:rFonts w:ascii="Garamond" w:hAnsi="Garamond" w:cstheme="majorBidi"/>
          <w:sz w:val="24"/>
          <w:szCs w:val="24"/>
          <w:lang w:val="sq-AL"/>
        </w:rPr>
        <w:t>ë</w:t>
      </w:r>
      <w:r w:rsidR="00D5195F" w:rsidRPr="00B400F6">
        <w:rPr>
          <w:rFonts w:ascii="Garamond" w:hAnsi="Garamond" w:cstheme="majorBidi"/>
          <w:sz w:val="24"/>
          <w:szCs w:val="24"/>
          <w:lang w:val="sq-AL"/>
        </w:rPr>
        <w:t>lli</w:t>
      </w:r>
      <w:r w:rsidR="00C13548" w:rsidRPr="00B400F6">
        <w:rPr>
          <w:rFonts w:ascii="Garamond" w:hAnsi="Garamond" w:cstheme="majorBidi"/>
          <w:sz w:val="24"/>
          <w:szCs w:val="24"/>
          <w:lang w:val="sq-AL"/>
        </w:rPr>
        <w:t>m</w:t>
      </w:r>
      <w:r w:rsidR="00D5195F" w:rsidRPr="00B400F6">
        <w:rPr>
          <w:rFonts w:ascii="Garamond" w:hAnsi="Garamond" w:cstheme="majorBidi"/>
          <w:sz w:val="24"/>
          <w:szCs w:val="24"/>
          <w:lang w:val="sq-AL"/>
        </w:rPr>
        <w:t xml:space="preserve"> q</w:t>
      </w:r>
      <w:r w:rsidR="00BD605B" w:rsidRPr="00B400F6">
        <w:rPr>
          <w:rFonts w:ascii="Garamond" w:hAnsi="Garamond" w:cstheme="majorBidi"/>
          <w:sz w:val="24"/>
          <w:szCs w:val="24"/>
          <w:lang w:val="sq-AL"/>
        </w:rPr>
        <w:t>ë</w:t>
      </w:r>
      <w:r w:rsidR="00D5195F" w:rsidRPr="00B400F6">
        <w:rPr>
          <w:rFonts w:ascii="Garamond" w:hAnsi="Garamond" w:cstheme="majorBidi"/>
          <w:sz w:val="24"/>
          <w:szCs w:val="24"/>
          <w:lang w:val="sq-AL"/>
        </w:rPr>
        <w:t xml:space="preserve"> t</w:t>
      </w:r>
      <w:r w:rsidR="00BD605B" w:rsidRPr="00B400F6">
        <w:rPr>
          <w:rFonts w:ascii="Garamond" w:hAnsi="Garamond" w:cstheme="majorBidi"/>
          <w:sz w:val="24"/>
          <w:szCs w:val="24"/>
          <w:lang w:val="sq-AL"/>
        </w:rPr>
        <w:t>ë</w:t>
      </w:r>
      <w:r w:rsidR="00D5195F" w:rsidRPr="00B400F6">
        <w:rPr>
          <w:rFonts w:ascii="Garamond" w:hAnsi="Garamond" w:cstheme="majorBidi"/>
          <w:sz w:val="24"/>
          <w:szCs w:val="24"/>
          <w:lang w:val="sq-AL"/>
        </w:rPr>
        <w:t xml:space="preserve"> </w:t>
      </w:r>
      <w:r w:rsidR="00C13548" w:rsidRPr="00B400F6">
        <w:rPr>
          <w:rFonts w:ascii="Garamond" w:hAnsi="Garamond" w:cstheme="majorBidi"/>
          <w:sz w:val="24"/>
          <w:szCs w:val="24"/>
          <w:lang w:val="sq-AL"/>
        </w:rPr>
        <w:t>lehtësohet</w:t>
      </w:r>
      <w:r w:rsidR="00D5195F" w:rsidRPr="00B400F6">
        <w:rPr>
          <w:rFonts w:ascii="Garamond" w:hAnsi="Garamond" w:cstheme="majorBidi"/>
          <w:sz w:val="24"/>
          <w:szCs w:val="24"/>
          <w:lang w:val="sq-AL"/>
        </w:rPr>
        <w:t xml:space="preserve"> sa m</w:t>
      </w:r>
      <w:r w:rsidR="00BD605B" w:rsidRPr="00B400F6">
        <w:rPr>
          <w:rFonts w:ascii="Garamond" w:hAnsi="Garamond" w:cstheme="majorBidi"/>
          <w:sz w:val="24"/>
          <w:szCs w:val="24"/>
          <w:lang w:val="sq-AL"/>
        </w:rPr>
        <w:t>ë</w:t>
      </w:r>
      <w:r w:rsidR="00D5195F" w:rsidRPr="00B400F6">
        <w:rPr>
          <w:rFonts w:ascii="Garamond" w:hAnsi="Garamond" w:cstheme="majorBidi"/>
          <w:sz w:val="24"/>
          <w:szCs w:val="24"/>
          <w:lang w:val="sq-AL"/>
        </w:rPr>
        <w:t xml:space="preserve"> shum</w:t>
      </w:r>
      <w:r w:rsidR="00BD605B" w:rsidRPr="00B400F6">
        <w:rPr>
          <w:rFonts w:ascii="Garamond" w:hAnsi="Garamond" w:cstheme="majorBidi"/>
          <w:sz w:val="24"/>
          <w:szCs w:val="24"/>
          <w:lang w:val="sq-AL"/>
        </w:rPr>
        <w:t>ë</w:t>
      </w:r>
      <w:r w:rsidR="00D5195F" w:rsidRPr="00B400F6">
        <w:rPr>
          <w:rFonts w:ascii="Garamond" w:hAnsi="Garamond" w:cstheme="majorBidi"/>
          <w:sz w:val="24"/>
          <w:szCs w:val="24"/>
          <w:lang w:val="sq-AL"/>
        </w:rPr>
        <w:t xml:space="preserve"> komunikimi i thjeshtuar me përdoruesit (shpesh të njëjtat autoritete) dhe me </w:t>
      </w:r>
      <w:r w:rsidR="00612E58" w:rsidRPr="00B400F6">
        <w:rPr>
          <w:rFonts w:ascii="Garamond" w:hAnsi="Garamond" w:cstheme="majorBidi"/>
          <w:sz w:val="24"/>
          <w:szCs w:val="24"/>
          <w:lang w:val="sq-AL"/>
        </w:rPr>
        <w:t>shtetet</w:t>
      </w:r>
      <w:r w:rsidR="00D5195F" w:rsidRPr="00B400F6">
        <w:rPr>
          <w:rFonts w:ascii="Garamond" w:hAnsi="Garamond" w:cstheme="majorBidi"/>
          <w:sz w:val="24"/>
          <w:szCs w:val="24"/>
          <w:lang w:val="sq-AL"/>
        </w:rPr>
        <w:t>;</w:t>
      </w:r>
    </w:p>
    <w:p w14:paraId="451CB229" w14:textId="27790B09" w:rsidR="00D5195F" w:rsidRPr="00B400F6" w:rsidRDefault="004239CB" w:rsidP="004239CB">
      <w:pPr>
        <w:pStyle w:val="ListParagraph"/>
        <w:autoSpaceDE w:val="0"/>
        <w:autoSpaceDN w:val="0"/>
        <w:adjustRightInd w:val="0"/>
        <w:spacing w:after="0" w:line="240" w:lineRule="auto"/>
        <w:ind w:left="0" w:firstLine="284"/>
        <w:jc w:val="both"/>
        <w:rPr>
          <w:rFonts w:ascii="Garamond" w:hAnsi="Garamond" w:cstheme="majorBidi"/>
          <w:sz w:val="24"/>
          <w:szCs w:val="24"/>
          <w:lang w:val="sq-AL"/>
        </w:rPr>
      </w:pPr>
      <w:r w:rsidRPr="00B400F6">
        <w:rPr>
          <w:rFonts w:ascii="Garamond" w:hAnsi="Garamond" w:cstheme="majorBidi"/>
          <w:sz w:val="24"/>
          <w:szCs w:val="24"/>
          <w:lang w:val="sq-AL"/>
        </w:rPr>
        <w:t xml:space="preserve">c) </w:t>
      </w:r>
      <w:r w:rsidR="00612E58" w:rsidRPr="00B400F6">
        <w:rPr>
          <w:rFonts w:ascii="Garamond" w:hAnsi="Garamond" w:cstheme="majorBidi"/>
          <w:sz w:val="24"/>
          <w:szCs w:val="24"/>
          <w:lang w:val="sq-AL"/>
        </w:rPr>
        <w:t xml:space="preserve">modalitete </w:t>
      </w:r>
      <w:r w:rsidR="00D5195F" w:rsidRPr="00B400F6">
        <w:rPr>
          <w:rFonts w:ascii="Garamond" w:hAnsi="Garamond" w:cstheme="majorBidi"/>
          <w:sz w:val="24"/>
          <w:szCs w:val="24"/>
          <w:lang w:val="sq-AL"/>
        </w:rPr>
        <w:t xml:space="preserve">të tjera që mund të lindin </w:t>
      </w:r>
      <w:r w:rsidR="00CC11B6" w:rsidRPr="00B400F6">
        <w:rPr>
          <w:rFonts w:ascii="Garamond" w:hAnsi="Garamond" w:cstheme="majorBidi"/>
          <w:sz w:val="24"/>
          <w:szCs w:val="24"/>
          <w:lang w:val="sq-AL"/>
        </w:rPr>
        <w:t>gjat</w:t>
      </w:r>
      <w:r w:rsidR="00BD605B" w:rsidRPr="00B400F6">
        <w:rPr>
          <w:rFonts w:ascii="Garamond" w:hAnsi="Garamond" w:cstheme="majorBidi"/>
          <w:sz w:val="24"/>
          <w:szCs w:val="24"/>
          <w:lang w:val="sq-AL"/>
        </w:rPr>
        <w:t>ë</w:t>
      </w:r>
      <w:r w:rsidR="00D5195F" w:rsidRPr="00B400F6">
        <w:rPr>
          <w:rFonts w:ascii="Garamond" w:hAnsi="Garamond" w:cstheme="majorBidi"/>
          <w:sz w:val="24"/>
          <w:szCs w:val="24"/>
          <w:lang w:val="sq-AL"/>
        </w:rPr>
        <w:t xml:space="preserve"> zbatimit</w:t>
      </w:r>
      <w:r w:rsidR="005647B3" w:rsidRPr="00B400F6">
        <w:rPr>
          <w:rFonts w:ascii="Garamond" w:hAnsi="Garamond" w:cstheme="majorBidi"/>
          <w:sz w:val="24"/>
          <w:szCs w:val="24"/>
          <w:lang w:val="sq-AL"/>
        </w:rPr>
        <w:t xml:space="preserve"> të program</w:t>
      </w:r>
      <w:r w:rsidR="00D5195F" w:rsidRPr="00B400F6">
        <w:rPr>
          <w:rFonts w:ascii="Garamond" w:hAnsi="Garamond" w:cstheme="majorBidi"/>
          <w:sz w:val="24"/>
          <w:szCs w:val="24"/>
          <w:lang w:val="sq-AL"/>
        </w:rPr>
        <w:t>eve, nëpërmjet ç</w:t>
      </w:r>
      <w:r w:rsidR="00CC11B6" w:rsidRPr="00B400F6">
        <w:rPr>
          <w:rFonts w:ascii="Garamond" w:hAnsi="Garamond" w:cstheme="majorBidi"/>
          <w:sz w:val="24"/>
          <w:szCs w:val="24"/>
          <w:lang w:val="sq-AL"/>
        </w:rPr>
        <w:t>far</w:t>
      </w:r>
      <w:r w:rsidR="00BD605B" w:rsidRPr="00B400F6">
        <w:rPr>
          <w:rFonts w:ascii="Garamond" w:hAnsi="Garamond" w:cstheme="majorBidi"/>
          <w:sz w:val="24"/>
          <w:szCs w:val="24"/>
          <w:lang w:val="sq-AL"/>
        </w:rPr>
        <w:t>ë</w:t>
      </w:r>
      <w:r w:rsidR="00D5195F" w:rsidRPr="00B400F6">
        <w:rPr>
          <w:rFonts w:ascii="Garamond" w:hAnsi="Garamond" w:cstheme="majorBidi"/>
          <w:sz w:val="24"/>
          <w:szCs w:val="24"/>
          <w:lang w:val="sq-AL"/>
        </w:rPr>
        <w:t xml:space="preserve">do procesi integrues </w:t>
      </w:r>
      <w:r w:rsidR="00CC11B6" w:rsidRPr="00B400F6">
        <w:rPr>
          <w:rFonts w:ascii="Garamond" w:hAnsi="Garamond" w:cstheme="majorBidi"/>
          <w:sz w:val="24"/>
          <w:szCs w:val="24"/>
          <w:lang w:val="sq-AL"/>
        </w:rPr>
        <w:t>q</w:t>
      </w:r>
      <w:r w:rsidR="00BD605B" w:rsidRPr="00B400F6">
        <w:rPr>
          <w:rFonts w:ascii="Garamond" w:hAnsi="Garamond" w:cstheme="majorBidi"/>
          <w:sz w:val="24"/>
          <w:szCs w:val="24"/>
          <w:lang w:val="sq-AL"/>
        </w:rPr>
        <w:t>ë</w:t>
      </w:r>
      <w:r w:rsidR="00CC11B6" w:rsidRPr="00B400F6">
        <w:rPr>
          <w:rFonts w:ascii="Garamond" w:hAnsi="Garamond" w:cstheme="majorBidi"/>
          <w:sz w:val="24"/>
          <w:szCs w:val="24"/>
          <w:lang w:val="sq-AL"/>
        </w:rPr>
        <w:t xml:space="preserve"> ende nuk </w:t>
      </w:r>
      <w:r w:rsidR="00BD605B" w:rsidRPr="00B400F6">
        <w:rPr>
          <w:rFonts w:ascii="Garamond" w:hAnsi="Garamond" w:cstheme="majorBidi"/>
          <w:sz w:val="24"/>
          <w:szCs w:val="24"/>
          <w:lang w:val="sq-AL"/>
        </w:rPr>
        <w:t>ë</w:t>
      </w:r>
      <w:r w:rsidR="00CC11B6" w:rsidRPr="00B400F6">
        <w:rPr>
          <w:rFonts w:ascii="Garamond" w:hAnsi="Garamond" w:cstheme="majorBidi"/>
          <w:sz w:val="24"/>
          <w:szCs w:val="24"/>
          <w:lang w:val="sq-AL"/>
        </w:rPr>
        <w:t>sht</w:t>
      </w:r>
      <w:r w:rsidR="00BD605B" w:rsidRPr="00B400F6">
        <w:rPr>
          <w:rFonts w:ascii="Garamond" w:hAnsi="Garamond" w:cstheme="majorBidi"/>
          <w:sz w:val="24"/>
          <w:szCs w:val="24"/>
          <w:lang w:val="sq-AL"/>
        </w:rPr>
        <w:t>ë</w:t>
      </w:r>
      <w:r w:rsidR="00CC11B6" w:rsidRPr="00B400F6">
        <w:rPr>
          <w:rFonts w:ascii="Garamond" w:hAnsi="Garamond" w:cstheme="majorBidi"/>
          <w:sz w:val="24"/>
          <w:szCs w:val="24"/>
          <w:lang w:val="sq-AL"/>
        </w:rPr>
        <w:t xml:space="preserve"> parashikuar apo debatuar, </w:t>
      </w:r>
      <w:r w:rsidR="00D5195F" w:rsidRPr="00B400F6">
        <w:rPr>
          <w:rFonts w:ascii="Garamond" w:hAnsi="Garamond" w:cstheme="majorBidi"/>
          <w:sz w:val="24"/>
          <w:szCs w:val="24"/>
          <w:lang w:val="sq-AL"/>
        </w:rPr>
        <w:t xml:space="preserve">duke përfshirë ndër të tjera koordinimin për kontributin në </w:t>
      </w:r>
      <w:r w:rsidR="00CC11B6" w:rsidRPr="00B400F6">
        <w:rPr>
          <w:rFonts w:ascii="Garamond" w:hAnsi="Garamond" w:cstheme="majorBidi"/>
          <w:sz w:val="24"/>
          <w:szCs w:val="24"/>
          <w:lang w:val="sq-AL"/>
        </w:rPr>
        <w:t>SMR (strategji makrorajonale)</w:t>
      </w:r>
      <w:r w:rsidR="00D5195F" w:rsidRPr="00B400F6">
        <w:rPr>
          <w:rFonts w:ascii="Garamond" w:hAnsi="Garamond" w:cstheme="majorBidi"/>
          <w:sz w:val="24"/>
          <w:szCs w:val="24"/>
          <w:lang w:val="sq-AL"/>
        </w:rPr>
        <w:t xml:space="preserve"> dhe </w:t>
      </w:r>
      <w:r w:rsidR="00CC11B6" w:rsidRPr="00B400F6">
        <w:rPr>
          <w:rFonts w:ascii="Garamond" w:hAnsi="Garamond" w:cstheme="majorBidi"/>
          <w:sz w:val="24"/>
          <w:szCs w:val="24"/>
          <w:lang w:val="sq-AL"/>
        </w:rPr>
        <w:t>SBD (strategji p</w:t>
      </w:r>
      <w:r w:rsidR="00BD605B" w:rsidRPr="00B400F6">
        <w:rPr>
          <w:rFonts w:ascii="Garamond" w:hAnsi="Garamond" w:cstheme="majorBidi"/>
          <w:sz w:val="24"/>
          <w:szCs w:val="24"/>
          <w:lang w:val="sq-AL"/>
        </w:rPr>
        <w:t>ë</w:t>
      </w:r>
      <w:r w:rsidR="00CC11B6" w:rsidRPr="00B400F6">
        <w:rPr>
          <w:rFonts w:ascii="Garamond" w:hAnsi="Garamond" w:cstheme="majorBidi"/>
          <w:sz w:val="24"/>
          <w:szCs w:val="24"/>
          <w:lang w:val="sq-AL"/>
        </w:rPr>
        <w:t>r basenet detare)</w:t>
      </w:r>
      <w:r w:rsidR="00D5195F" w:rsidRPr="00B400F6">
        <w:rPr>
          <w:rFonts w:ascii="Garamond" w:hAnsi="Garamond" w:cstheme="majorBidi"/>
          <w:sz w:val="24"/>
          <w:szCs w:val="24"/>
          <w:lang w:val="sq-AL"/>
        </w:rPr>
        <w:t>.</w:t>
      </w:r>
    </w:p>
    <w:p w14:paraId="45947FDB" w14:textId="5CCC6CF5" w:rsidR="006128A5" w:rsidRPr="00B400F6" w:rsidRDefault="006128A5" w:rsidP="004239CB">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Gjatë fazës së zbatimit</w:t>
      </w:r>
      <w:r w:rsidR="005647B3" w:rsidRPr="00B400F6">
        <w:rPr>
          <w:rFonts w:ascii="Garamond" w:hAnsi="Garamond" w:cstheme="majorBidi"/>
          <w:sz w:val="24"/>
          <w:szCs w:val="24"/>
          <w:lang w:val="sq-AL"/>
        </w:rPr>
        <w:t xml:space="preserve"> të program</w:t>
      </w:r>
      <w:r w:rsidRPr="00B400F6">
        <w:rPr>
          <w:rFonts w:ascii="Garamond" w:hAnsi="Garamond" w:cstheme="majorBidi"/>
          <w:sz w:val="24"/>
          <w:szCs w:val="24"/>
          <w:lang w:val="sq-AL"/>
        </w:rPr>
        <w:t>it, monitorimi i rezultateve dhe produkteve do të sigurojë identifikimin e atyre rezultateve q</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 xml:space="preserve"> lidhen me strategjitë makrorajonale dhe të baseneve detare dhe nismat përkatëse aktive në zonën</w:t>
      </w:r>
      <w:r w:rsidR="005D52FC" w:rsidRPr="00B400F6">
        <w:rPr>
          <w:rFonts w:ascii="Garamond" w:hAnsi="Garamond" w:cstheme="majorBidi"/>
          <w:sz w:val="24"/>
          <w:szCs w:val="24"/>
          <w:lang w:val="sq-AL"/>
        </w:rPr>
        <w:t xml:space="preserve"> e programit</w:t>
      </w:r>
      <w:r w:rsidRPr="00B400F6">
        <w:rPr>
          <w:rFonts w:ascii="Garamond" w:hAnsi="Garamond" w:cstheme="majorBidi"/>
          <w:sz w:val="24"/>
          <w:szCs w:val="24"/>
          <w:lang w:val="sq-AL"/>
        </w:rPr>
        <w:t>, duke mbështetur bashkëpunimin e vendosur. Strategjitë e komunikimit dhe të Amplifikimit të Rezultateve</w:t>
      </w:r>
      <w:r w:rsidR="00612E58" w:rsidRPr="00B400F6">
        <w:rPr>
          <w:rFonts w:ascii="Garamond" w:hAnsi="Garamond" w:cstheme="majorBidi"/>
          <w:sz w:val="24"/>
          <w:szCs w:val="24"/>
          <w:lang w:val="sq-AL"/>
        </w:rPr>
        <w:t>,</w:t>
      </w:r>
      <w:r w:rsidRPr="00B400F6">
        <w:rPr>
          <w:rFonts w:ascii="Garamond" w:hAnsi="Garamond" w:cstheme="majorBidi"/>
          <w:sz w:val="24"/>
          <w:szCs w:val="24"/>
          <w:lang w:val="sq-AL"/>
        </w:rPr>
        <w:t xml:space="preserve"> si dhe Prioriteti i Qeverisjes </w:t>
      </w:r>
      <w:r w:rsidR="00500491">
        <w:rPr>
          <w:rFonts w:ascii="Garamond" w:hAnsi="Garamond" w:cstheme="majorBidi"/>
          <w:sz w:val="24"/>
          <w:szCs w:val="24"/>
          <w:lang w:val="sq-AL"/>
        </w:rPr>
        <w:t>së programit</w:t>
      </w:r>
      <w:r w:rsidRPr="00B400F6">
        <w:rPr>
          <w:rFonts w:ascii="Garamond" w:hAnsi="Garamond" w:cstheme="majorBidi"/>
          <w:sz w:val="24"/>
          <w:szCs w:val="24"/>
          <w:lang w:val="sq-AL"/>
        </w:rPr>
        <w:t xml:space="preserve"> janë mjete shtesë që do të shfrytëzohen për nevojat e procesit të koordinimit.</w:t>
      </w:r>
    </w:p>
    <w:p w14:paraId="6F670DFD" w14:textId="15CAF338" w:rsidR="006128A5" w:rsidRPr="00B400F6" w:rsidRDefault="006128A5" w:rsidP="009205FB">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Natyrisht, objektivi i këtij bashkëpunimi nuk</w:t>
      </w:r>
      <w:r w:rsidR="00E3407D" w:rsidRPr="00B400F6">
        <w:rPr>
          <w:rFonts w:ascii="Garamond" w:hAnsi="Garamond" w:cstheme="majorBidi"/>
          <w:sz w:val="24"/>
          <w:szCs w:val="24"/>
          <w:lang w:val="sq-AL"/>
        </w:rPr>
        <w:t xml:space="preserve"> </w:t>
      </w:r>
      <w:r w:rsidR="00BD605B" w:rsidRPr="00B400F6">
        <w:rPr>
          <w:rFonts w:ascii="Garamond" w:hAnsi="Garamond" w:cstheme="majorBidi"/>
          <w:sz w:val="24"/>
          <w:szCs w:val="24"/>
          <w:lang w:val="sq-AL"/>
        </w:rPr>
        <w:t>ë</w:t>
      </w:r>
      <w:r w:rsidR="00E3407D" w:rsidRPr="00B400F6">
        <w:rPr>
          <w:rFonts w:ascii="Garamond" w:hAnsi="Garamond" w:cstheme="majorBidi"/>
          <w:sz w:val="24"/>
          <w:szCs w:val="24"/>
          <w:lang w:val="sq-AL"/>
        </w:rPr>
        <w:t>sht</w:t>
      </w:r>
      <w:r w:rsidR="00BD605B" w:rsidRPr="00B400F6">
        <w:rPr>
          <w:rFonts w:ascii="Garamond" w:hAnsi="Garamond" w:cstheme="majorBidi"/>
          <w:sz w:val="24"/>
          <w:szCs w:val="24"/>
          <w:lang w:val="sq-AL"/>
        </w:rPr>
        <w:t>ë</w:t>
      </w:r>
      <w:r w:rsidR="00E3407D" w:rsidRPr="00B400F6">
        <w:rPr>
          <w:rFonts w:ascii="Garamond" w:hAnsi="Garamond" w:cstheme="majorBidi"/>
          <w:sz w:val="24"/>
          <w:szCs w:val="24"/>
          <w:lang w:val="sq-AL"/>
        </w:rPr>
        <w:t xml:space="preserve"> t</w:t>
      </w:r>
      <w:r w:rsidR="00BD605B" w:rsidRPr="00B400F6">
        <w:rPr>
          <w:rFonts w:ascii="Garamond" w:hAnsi="Garamond" w:cstheme="majorBidi"/>
          <w:sz w:val="24"/>
          <w:szCs w:val="24"/>
          <w:lang w:val="sq-AL"/>
        </w:rPr>
        <w:t>ë</w:t>
      </w:r>
      <w:r w:rsidR="00E3407D" w:rsidRPr="00B400F6">
        <w:rPr>
          <w:rFonts w:ascii="Garamond" w:hAnsi="Garamond" w:cstheme="majorBidi"/>
          <w:sz w:val="24"/>
          <w:szCs w:val="24"/>
          <w:lang w:val="sq-AL"/>
        </w:rPr>
        <w:t xml:space="preserve"> kufizohet</w:t>
      </w:r>
      <w:r w:rsidRPr="00B400F6">
        <w:rPr>
          <w:rFonts w:ascii="Garamond" w:hAnsi="Garamond" w:cstheme="majorBidi"/>
          <w:sz w:val="24"/>
          <w:szCs w:val="24"/>
          <w:lang w:val="sq-AL"/>
        </w:rPr>
        <w:t xml:space="preserve"> në </w:t>
      </w:r>
      <w:r w:rsidR="00E3407D" w:rsidRPr="00B400F6">
        <w:rPr>
          <w:rFonts w:ascii="Garamond" w:hAnsi="Garamond" w:cstheme="majorBidi"/>
          <w:sz w:val="24"/>
          <w:szCs w:val="24"/>
          <w:lang w:val="sq-AL"/>
        </w:rPr>
        <w:t xml:space="preserve">disa programe, </w:t>
      </w:r>
      <w:r w:rsidRPr="00B400F6">
        <w:rPr>
          <w:rFonts w:ascii="Garamond" w:hAnsi="Garamond" w:cstheme="majorBidi"/>
          <w:sz w:val="24"/>
          <w:szCs w:val="24"/>
          <w:lang w:val="sq-AL"/>
        </w:rPr>
        <w:t xml:space="preserve">por të testojë dhe </w:t>
      </w:r>
      <w:r w:rsidR="00E3407D" w:rsidRPr="00B400F6">
        <w:rPr>
          <w:rFonts w:ascii="Garamond" w:hAnsi="Garamond" w:cstheme="majorBidi"/>
          <w:sz w:val="24"/>
          <w:szCs w:val="24"/>
          <w:lang w:val="sq-AL"/>
        </w:rPr>
        <w:t>t</w:t>
      </w:r>
      <w:r w:rsidR="00BD605B" w:rsidRPr="00B400F6">
        <w:rPr>
          <w:rFonts w:ascii="Garamond" w:hAnsi="Garamond" w:cstheme="majorBidi"/>
          <w:sz w:val="24"/>
          <w:szCs w:val="24"/>
          <w:lang w:val="sq-AL"/>
        </w:rPr>
        <w:t>ë</w:t>
      </w:r>
      <w:r w:rsidR="00E3407D" w:rsidRPr="00B400F6">
        <w:rPr>
          <w:rFonts w:ascii="Garamond" w:hAnsi="Garamond" w:cstheme="majorBidi"/>
          <w:sz w:val="24"/>
          <w:szCs w:val="24"/>
          <w:lang w:val="sq-AL"/>
        </w:rPr>
        <w:t xml:space="preserve"> </w:t>
      </w:r>
      <w:r w:rsidRPr="00B400F6">
        <w:rPr>
          <w:rFonts w:ascii="Garamond" w:hAnsi="Garamond" w:cstheme="majorBidi"/>
          <w:sz w:val="24"/>
          <w:szCs w:val="24"/>
          <w:lang w:val="sq-AL"/>
        </w:rPr>
        <w:t>konsolidojë procese të cilat më pas mund të shtrihen në çdo program tjetër që dëshiron të integrojë një dinamikë të tillë.</w:t>
      </w:r>
    </w:p>
    <w:p w14:paraId="66AC5741" w14:textId="00AA72D0" w:rsidR="007C7FED" w:rsidRPr="00B400F6" w:rsidRDefault="007C7FED" w:rsidP="009205FB">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Po shikohet mund</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sia e ngritjes s</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 xml:space="preserve"> nj</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 xml:space="preserve"> </w:t>
      </w:r>
      <w:r w:rsidR="00E3407D" w:rsidRPr="00B400F6">
        <w:rPr>
          <w:rFonts w:ascii="Garamond" w:hAnsi="Garamond" w:cstheme="majorBidi"/>
          <w:sz w:val="24"/>
          <w:szCs w:val="24"/>
          <w:lang w:val="sq-AL"/>
        </w:rPr>
        <w:t xml:space="preserve">mekanizmi koordinues </w:t>
      </w:r>
      <w:r w:rsidRPr="00B400F6">
        <w:rPr>
          <w:rFonts w:ascii="Garamond" w:hAnsi="Garamond" w:cstheme="majorBidi"/>
          <w:sz w:val="24"/>
          <w:szCs w:val="24"/>
          <w:lang w:val="sq-AL"/>
        </w:rPr>
        <w:t>shum</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program</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 xml:space="preserve">sh </w:t>
      </w:r>
      <w:r w:rsidR="00E3407D" w:rsidRPr="00B400F6">
        <w:rPr>
          <w:rFonts w:ascii="Garamond" w:hAnsi="Garamond" w:cstheme="majorBidi"/>
          <w:sz w:val="24"/>
          <w:szCs w:val="24"/>
          <w:lang w:val="sq-AL"/>
        </w:rPr>
        <w:t>(bashkëpunim i përforcuar) me programe të tjera vullnetare Interreg në Mesdhe dhe testimi</w:t>
      </w:r>
      <w:r w:rsidRPr="00B400F6">
        <w:rPr>
          <w:rFonts w:ascii="Garamond" w:hAnsi="Garamond" w:cstheme="majorBidi"/>
          <w:sz w:val="24"/>
          <w:szCs w:val="24"/>
          <w:lang w:val="sq-AL"/>
        </w:rPr>
        <w:t>t</w:t>
      </w:r>
      <w:r w:rsidR="00E3407D" w:rsidRPr="00B400F6">
        <w:rPr>
          <w:rFonts w:ascii="Garamond" w:hAnsi="Garamond" w:cstheme="majorBidi"/>
          <w:sz w:val="24"/>
          <w:szCs w:val="24"/>
          <w:lang w:val="sq-AL"/>
        </w:rPr>
        <w:t xml:space="preserve"> </w:t>
      </w:r>
      <w:r w:rsidRPr="00B400F6">
        <w:rPr>
          <w:rFonts w:ascii="Garamond" w:hAnsi="Garamond" w:cstheme="majorBidi"/>
          <w:sz w:val="24"/>
          <w:szCs w:val="24"/>
          <w:lang w:val="sq-AL"/>
        </w:rPr>
        <w:t>p</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rmes</w:t>
      </w:r>
      <w:r w:rsidR="00E3407D" w:rsidRPr="00B400F6">
        <w:rPr>
          <w:rFonts w:ascii="Garamond" w:hAnsi="Garamond" w:cstheme="majorBidi"/>
          <w:sz w:val="24"/>
          <w:szCs w:val="24"/>
          <w:lang w:val="sq-AL"/>
        </w:rPr>
        <w:t xml:space="preserve"> një mekanizmi </w:t>
      </w:r>
      <w:r w:rsidRPr="00B400F6">
        <w:rPr>
          <w:rFonts w:ascii="Garamond" w:hAnsi="Garamond" w:cstheme="majorBidi"/>
          <w:sz w:val="24"/>
          <w:szCs w:val="24"/>
          <w:lang w:val="sq-AL"/>
        </w:rPr>
        <w:t>pilot mbi</w:t>
      </w:r>
      <w:r w:rsidR="00E3407D" w:rsidRPr="00B400F6">
        <w:rPr>
          <w:rFonts w:ascii="Garamond" w:hAnsi="Garamond" w:cstheme="majorBidi"/>
          <w:sz w:val="24"/>
          <w:szCs w:val="24"/>
          <w:lang w:val="sq-AL"/>
        </w:rPr>
        <w:t xml:space="preserve"> turizmin e qëndrueshëm dhe/ose çdo sektor tjetër </w:t>
      </w:r>
      <w:r w:rsidRPr="00B400F6">
        <w:rPr>
          <w:rFonts w:ascii="Garamond" w:hAnsi="Garamond" w:cstheme="majorBidi"/>
          <w:sz w:val="24"/>
          <w:szCs w:val="24"/>
          <w:lang w:val="sq-AL"/>
        </w:rPr>
        <w:t>relevant.</w:t>
      </w:r>
    </w:p>
    <w:p w14:paraId="2CDA4F88" w14:textId="12111C16" w:rsidR="007C7FED" w:rsidRPr="00B400F6" w:rsidRDefault="00E3407D" w:rsidP="009205FB">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Eksperimentimi i mësipërm do të shërbe</w:t>
      </w:r>
      <w:r w:rsidR="007C7FED" w:rsidRPr="00B400F6">
        <w:rPr>
          <w:rFonts w:ascii="Garamond" w:hAnsi="Garamond" w:cstheme="majorBidi"/>
          <w:sz w:val="24"/>
          <w:szCs w:val="24"/>
          <w:lang w:val="sq-AL"/>
        </w:rPr>
        <w:t>j</w:t>
      </w:r>
      <w:r w:rsidR="00BD605B" w:rsidRPr="00B400F6">
        <w:rPr>
          <w:rFonts w:ascii="Garamond" w:hAnsi="Garamond" w:cstheme="majorBidi"/>
          <w:sz w:val="24"/>
          <w:szCs w:val="24"/>
          <w:lang w:val="sq-AL"/>
        </w:rPr>
        <w:t>ë</w:t>
      </w:r>
      <w:r w:rsidR="007C7FED" w:rsidRPr="00B400F6">
        <w:rPr>
          <w:rFonts w:ascii="Garamond" w:hAnsi="Garamond" w:cstheme="majorBidi"/>
          <w:sz w:val="24"/>
          <w:szCs w:val="24"/>
          <w:lang w:val="sq-AL"/>
        </w:rPr>
        <w:t xml:space="preserve"> nj</w:t>
      </w:r>
      <w:r w:rsidR="00BD605B" w:rsidRPr="00B400F6">
        <w:rPr>
          <w:rFonts w:ascii="Garamond" w:hAnsi="Garamond" w:cstheme="majorBidi"/>
          <w:sz w:val="24"/>
          <w:szCs w:val="24"/>
          <w:lang w:val="sq-AL"/>
        </w:rPr>
        <w:t>ë</w:t>
      </w:r>
      <w:r w:rsidR="007C7FED" w:rsidRPr="00B400F6">
        <w:rPr>
          <w:rFonts w:ascii="Garamond" w:hAnsi="Garamond" w:cstheme="majorBidi"/>
          <w:sz w:val="24"/>
          <w:szCs w:val="24"/>
          <w:lang w:val="sq-AL"/>
        </w:rPr>
        <w:t>koh</w:t>
      </w:r>
      <w:r w:rsidR="00BD605B" w:rsidRPr="00B400F6">
        <w:rPr>
          <w:rFonts w:ascii="Garamond" w:hAnsi="Garamond" w:cstheme="majorBidi"/>
          <w:sz w:val="24"/>
          <w:szCs w:val="24"/>
          <w:lang w:val="sq-AL"/>
        </w:rPr>
        <w:t>ë</w:t>
      </w:r>
      <w:r w:rsidR="007C7FED" w:rsidRPr="00B400F6">
        <w:rPr>
          <w:rFonts w:ascii="Garamond" w:hAnsi="Garamond" w:cstheme="majorBidi"/>
          <w:sz w:val="24"/>
          <w:szCs w:val="24"/>
          <w:lang w:val="sq-AL"/>
        </w:rPr>
        <w:t xml:space="preserve">sisht si </w:t>
      </w:r>
      <w:r w:rsidRPr="00B400F6">
        <w:rPr>
          <w:rFonts w:ascii="Garamond" w:hAnsi="Garamond" w:cstheme="majorBidi"/>
          <w:sz w:val="24"/>
          <w:szCs w:val="24"/>
          <w:lang w:val="sq-AL"/>
        </w:rPr>
        <w:t>kontribut për</w:t>
      </w:r>
      <w:r w:rsidR="007C7FED" w:rsidRPr="00B400F6">
        <w:rPr>
          <w:rFonts w:ascii="Garamond" w:hAnsi="Garamond" w:cstheme="majorBidi"/>
          <w:sz w:val="24"/>
          <w:szCs w:val="24"/>
          <w:lang w:val="sq-AL"/>
        </w:rPr>
        <w:t xml:space="preserve"> p</w:t>
      </w:r>
      <w:r w:rsidR="00BD605B" w:rsidRPr="00B400F6">
        <w:rPr>
          <w:rFonts w:ascii="Garamond" w:hAnsi="Garamond" w:cstheme="majorBidi"/>
          <w:sz w:val="24"/>
          <w:szCs w:val="24"/>
          <w:lang w:val="sq-AL"/>
        </w:rPr>
        <w:t>ë</w:t>
      </w:r>
      <w:r w:rsidR="007C7FED" w:rsidRPr="00B400F6">
        <w:rPr>
          <w:rFonts w:ascii="Garamond" w:hAnsi="Garamond" w:cstheme="majorBidi"/>
          <w:sz w:val="24"/>
          <w:szCs w:val="24"/>
          <w:lang w:val="sq-AL"/>
        </w:rPr>
        <w:t>rcaktimin e prioriteteve n</w:t>
      </w:r>
      <w:r w:rsidR="00BD605B" w:rsidRPr="00B400F6">
        <w:rPr>
          <w:rFonts w:ascii="Garamond" w:hAnsi="Garamond" w:cstheme="majorBidi"/>
          <w:sz w:val="24"/>
          <w:szCs w:val="24"/>
          <w:lang w:val="sq-AL"/>
        </w:rPr>
        <w:t>ë</w:t>
      </w:r>
      <w:r w:rsidR="007C7FED" w:rsidRPr="00B400F6">
        <w:rPr>
          <w:rFonts w:ascii="Garamond" w:hAnsi="Garamond" w:cstheme="majorBidi"/>
          <w:sz w:val="24"/>
          <w:szCs w:val="24"/>
          <w:lang w:val="sq-AL"/>
        </w:rPr>
        <w:t xml:space="preserve"> </w:t>
      </w:r>
      <w:r w:rsidRPr="00B400F6">
        <w:rPr>
          <w:rFonts w:ascii="Garamond" w:hAnsi="Garamond" w:cstheme="majorBidi"/>
          <w:sz w:val="24"/>
          <w:szCs w:val="24"/>
          <w:lang w:val="sq-AL"/>
        </w:rPr>
        <w:t>strategji</w:t>
      </w:r>
      <w:r w:rsidR="007C7FED" w:rsidRPr="00B400F6">
        <w:rPr>
          <w:rFonts w:ascii="Garamond" w:hAnsi="Garamond" w:cstheme="majorBidi"/>
          <w:sz w:val="24"/>
          <w:szCs w:val="24"/>
          <w:lang w:val="sq-AL"/>
        </w:rPr>
        <w:t>t</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 xml:space="preserve"> makrorajonale </w:t>
      </w:r>
      <w:r w:rsidR="007C7FED" w:rsidRPr="00B400F6">
        <w:rPr>
          <w:rFonts w:ascii="Garamond" w:hAnsi="Garamond" w:cstheme="majorBidi"/>
          <w:sz w:val="24"/>
          <w:szCs w:val="24"/>
          <w:lang w:val="sq-AL"/>
        </w:rPr>
        <w:t>dhe/ose baseneve detare n</w:t>
      </w:r>
      <w:r w:rsidR="00BD605B" w:rsidRPr="00B400F6">
        <w:rPr>
          <w:rFonts w:ascii="Garamond" w:hAnsi="Garamond" w:cstheme="majorBidi"/>
          <w:sz w:val="24"/>
          <w:szCs w:val="24"/>
          <w:lang w:val="sq-AL"/>
        </w:rPr>
        <w:t>ë</w:t>
      </w:r>
      <w:r w:rsidR="007C7FED" w:rsidRPr="00B400F6">
        <w:rPr>
          <w:rFonts w:ascii="Garamond" w:hAnsi="Garamond" w:cstheme="majorBidi"/>
          <w:sz w:val="24"/>
          <w:szCs w:val="24"/>
          <w:lang w:val="sq-AL"/>
        </w:rPr>
        <w:t xml:space="preserve"> Mesdhe.</w:t>
      </w:r>
    </w:p>
    <w:p w14:paraId="60C33EE8" w14:textId="5F82C1EC" w:rsidR="007C7FED" w:rsidRPr="00B400F6" w:rsidRDefault="007C7FED" w:rsidP="009205FB">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Gjat</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 xml:space="preserve"> faz</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s s</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 xml:space="preserve"> </w:t>
      </w:r>
      <w:r w:rsidR="00C13548" w:rsidRPr="00B400F6">
        <w:rPr>
          <w:rFonts w:ascii="Garamond" w:hAnsi="Garamond" w:cstheme="majorBidi"/>
          <w:sz w:val="24"/>
          <w:szCs w:val="24"/>
          <w:lang w:val="sq-AL"/>
        </w:rPr>
        <w:t>zbatimit</w:t>
      </w:r>
      <w:r w:rsidRPr="00B400F6">
        <w:rPr>
          <w:rFonts w:ascii="Garamond" w:hAnsi="Garamond" w:cstheme="majorBidi"/>
          <w:sz w:val="24"/>
          <w:szCs w:val="24"/>
          <w:lang w:val="sq-AL"/>
        </w:rPr>
        <w:t xml:space="preserve"> mund t</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 xml:space="preserve"> konceptohen m</w:t>
      </w:r>
      <w:r w:rsidR="00E3407D" w:rsidRPr="00B400F6">
        <w:rPr>
          <w:rFonts w:ascii="Garamond" w:hAnsi="Garamond" w:cstheme="majorBidi"/>
          <w:sz w:val="24"/>
          <w:szCs w:val="24"/>
          <w:lang w:val="sq-AL"/>
        </w:rPr>
        <w:t xml:space="preserve">ekanizma shtesë </w:t>
      </w:r>
      <w:r w:rsidRPr="00B400F6">
        <w:rPr>
          <w:rFonts w:ascii="Garamond" w:hAnsi="Garamond" w:cstheme="majorBidi"/>
          <w:sz w:val="24"/>
          <w:szCs w:val="24"/>
          <w:lang w:val="sq-AL"/>
        </w:rPr>
        <w:t>shum</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program</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sh.</w:t>
      </w:r>
    </w:p>
    <w:p w14:paraId="7D445495" w14:textId="0933A71C" w:rsidR="00C07B72" w:rsidRPr="00B400F6" w:rsidRDefault="00E3407D" w:rsidP="009205FB">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 xml:space="preserve">Përveç pajtueshmërisë me dispozitat e rregullores Interreg (BE) 2021/1059 (neni 17(3)(b)(4)) dhe neni 17(3)(e)(i) në lidhje me strategjitë makrorajonale (EUSAIR dhe EUSALP) dhe </w:t>
      </w:r>
      <w:r w:rsidR="00F121DF" w:rsidRPr="00B400F6">
        <w:rPr>
          <w:rFonts w:ascii="Garamond" w:hAnsi="Garamond" w:cstheme="majorBidi"/>
          <w:sz w:val="24"/>
          <w:szCs w:val="24"/>
          <w:lang w:val="sq-AL"/>
        </w:rPr>
        <w:t>nism</w:t>
      </w:r>
      <w:r w:rsidR="00BD605B" w:rsidRPr="00B400F6">
        <w:rPr>
          <w:rFonts w:ascii="Garamond" w:hAnsi="Garamond" w:cstheme="majorBidi"/>
          <w:sz w:val="24"/>
          <w:szCs w:val="24"/>
          <w:lang w:val="sq-AL"/>
        </w:rPr>
        <w:t>ë</w:t>
      </w:r>
      <w:r w:rsidR="00F121DF" w:rsidRPr="00B400F6">
        <w:rPr>
          <w:rFonts w:ascii="Garamond" w:hAnsi="Garamond" w:cstheme="majorBidi"/>
          <w:sz w:val="24"/>
          <w:szCs w:val="24"/>
          <w:lang w:val="sq-AL"/>
        </w:rPr>
        <w:t xml:space="preserve">n e basenit detar </w:t>
      </w:r>
      <w:r w:rsidRPr="00B400F6">
        <w:rPr>
          <w:rFonts w:ascii="Garamond" w:hAnsi="Garamond" w:cstheme="majorBidi"/>
          <w:sz w:val="24"/>
          <w:szCs w:val="24"/>
          <w:lang w:val="sq-AL"/>
        </w:rPr>
        <w:t>(</w:t>
      </w:r>
      <w:r w:rsidR="00C13548" w:rsidRPr="00B400F6">
        <w:rPr>
          <w:rFonts w:ascii="Garamond" w:hAnsi="Garamond" w:cstheme="majorBidi"/>
          <w:sz w:val="24"/>
          <w:szCs w:val="24"/>
          <w:lang w:val="sq-AL"/>
        </w:rPr>
        <w:t>WestMed</w:t>
      </w:r>
      <w:r w:rsidRPr="00B400F6">
        <w:rPr>
          <w:rFonts w:ascii="Garamond" w:hAnsi="Garamond" w:cstheme="majorBidi"/>
          <w:sz w:val="24"/>
          <w:szCs w:val="24"/>
          <w:lang w:val="sq-AL"/>
        </w:rPr>
        <w:t>), Programi synon të kontribuojë ose të marrë parasysh</w:t>
      </w:r>
      <w:r w:rsidR="00F121DF" w:rsidRPr="00B400F6">
        <w:rPr>
          <w:rFonts w:ascii="Garamond" w:hAnsi="Garamond" w:cstheme="majorBidi"/>
          <w:sz w:val="24"/>
          <w:szCs w:val="24"/>
          <w:lang w:val="sq-AL"/>
        </w:rPr>
        <w:t xml:space="preserve"> </w:t>
      </w:r>
      <w:r w:rsidR="0035078A" w:rsidRPr="00B400F6">
        <w:rPr>
          <w:rFonts w:ascii="Garamond" w:hAnsi="Garamond" w:cstheme="majorBidi"/>
          <w:sz w:val="24"/>
          <w:szCs w:val="24"/>
          <w:lang w:val="sq-AL"/>
        </w:rPr>
        <w:t>–</w:t>
      </w:r>
      <w:r w:rsidR="00F121DF" w:rsidRPr="00B400F6">
        <w:rPr>
          <w:rFonts w:ascii="Garamond" w:hAnsi="Garamond" w:cstheme="majorBidi"/>
          <w:sz w:val="24"/>
          <w:szCs w:val="24"/>
          <w:lang w:val="sq-AL"/>
        </w:rPr>
        <w:t xml:space="preserve"> </w:t>
      </w:r>
      <w:r w:rsidRPr="00B400F6">
        <w:rPr>
          <w:rFonts w:ascii="Garamond" w:hAnsi="Garamond" w:cstheme="majorBidi"/>
          <w:sz w:val="24"/>
          <w:szCs w:val="24"/>
          <w:lang w:val="sq-AL"/>
        </w:rPr>
        <w:t>nëpërmjet</w:t>
      </w:r>
      <w:r w:rsidR="0035078A" w:rsidRPr="00B400F6">
        <w:rPr>
          <w:rFonts w:ascii="Garamond" w:hAnsi="Garamond" w:cstheme="majorBidi"/>
          <w:sz w:val="24"/>
          <w:szCs w:val="24"/>
          <w:lang w:val="sq-AL"/>
        </w:rPr>
        <w:t xml:space="preserve"> </w:t>
      </w:r>
      <w:r w:rsidRPr="00B400F6">
        <w:rPr>
          <w:rFonts w:ascii="Garamond" w:hAnsi="Garamond" w:cstheme="majorBidi"/>
          <w:sz w:val="24"/>
          <w:szCs w:val="24"/>
          <w:lang w:val="sq-AL"/>
        </w:rPr>
        <w:t xml:space="preserve">misioneve të </w:t>
      </w:r>
      <w:r w:rsidR="00F121DF" w:rsidRPr="00B400F6">
        <w:rPr>
          <w:rFonts w:ascii="Garamond" w:hAnsi="Garamond" w:cstheme="majorBidi"/>
          <w:sz w:val="24"/>
          <w:szCs w:val="24"/>
          <w:lang w:val="sq-AL"/>
        </w:rPr>
        <w:t>veta -</w:t>
      </w:r>
      <w:r w:rsidRPr="00B400F6">
        <w:rPr>
          <w:rFonts w:ascii="Garamond" w:hAnsi="Garamond" w:cstheme="majorBidi"/>
          <w:sz w:val="24"/>
          <w:szCs w:val="24"/>
          <w:lang w:val="sq-AL"/>
        </w:rPr>
        <w:t xml:space="preserve"> një numër të madh strategjish dhe politikash evropiane, si dhe politika, strategji dhe nisma mesdhetare, </w:t>
      </w:r>
      <w:r w:rsidR="00C07B72" w:rsidRPr="00B400F6">
        <w:rPr>
          <w:rFonts w:ascii="Garamond" w:hAnsi="Garamond" w:cstheme="majorBidi"/>
          <w:sz w:val="24"/>
          <w:szCs w:val="24"/>
          <w:lang w:val="sq-AL"/>
        </w:rPr>
        <w:t>veçan</w:t>
      </w:r>
      <w:r w:rsidR="00BD605B" w:rsidRPr="00B400F6">
        <w:rPr>
          <w:rFonts w:ascii="Garamond" w:hAnsi="Garamond" w:cstheme="majorBidi"/>
          <w:sz w:val="24"/>
          <w:szCs w:val="24"/>
          <w:lang w:val="sq-AL"/>
        </w:rPr>
        <w:t>ë</w:t>
      </w:r>
      <w:r w:rsidR="00C07B72" w:rsidRPr="00B400F6">
        <w:rPr>
          <w:rFonts w:ascii="Garamond" w:hAnsi="Garamond" w:cstheme="majorBidi"/>
          <w:sz w:val="24"/>
          <w:szCs w:val="24"/>
          <w:lang w:val="sq-AL"/>
        </w:rPr>
        <w:t>risht (nd</w:t>
      </w:r>
      <w:r w:rsidR="00BD605B" w:rsidRPr="00B400F6">
        <w:rPr>
          <w:rFonts w:ascii="Garamond" w:hAnsi="Garamond" w:cstheme="majorBidi"/>
          <w:sz w:val="24"/>
          <w:szCs w:val="24"/>
          <w:lang w:val="sq-AL"/>
        </w:rPr>
        <w:t>ë</w:t>
      </w:r>
      <w:r w:rsidR="00C07B72" w:rsidRPr="00B400F6">
        <w:rPr>
          <w:rFonts w:ascii="Garamond" w:hAnsi="Garamond" w:cstheme="majorBidi"/>
          <w:sz w:val="24"/>
          <w:szCs w:val="24"/>
          <w:lang w:val="sq-AL"/>
        </w:rPr>
        <w:t>r t</w:t>
      </w:r>
      <w:r w:rsidR="00BD605B" w:rsidRPr="00B400F6">
        <w:rPr>
          <w:rFonts w:ascii="Garamond" w:hAnsi="Garamond" w:cstheme="majorBidi"/>
          <w:sz w:val="24"/>
          <w:szCs w:val="24"/>
          <w:lang w:val="sq-AL"/>
        </w:rPr>
        <w:t>ë</w:t>
      </w:r>
      <w:r w:rsidR="00C07B72" w:rsidRPr="00B400F6">
        <w:rPr>
          <w:rFonts w:ascii="Garamond" w:hAnsi="Garamond" w:cstheme="majorBidi"/>
          <w:sz w:val="24"/>
          <w:szCs w:val="24"/>
          <w:lang w:val="sq-AL"/>
        </w:rPr>
        <w:t xml:space="preserve"> tjera, list</w:t>
      </w:r>
      <w:r w:rsidR="00BD605B" w:rsidRPr="00B400F6">
        <w:rPr>
          <w:rFonts w:ascii="Garamond" w:hAnsi="Garamond" w:cstheme="majorBidi"/>
          <w:sz w:val="24"/>
          <w:szCs w:val="24"/>
          <w:lang w:val="sq-AL"/>
        </w:rPr>
        <w:t>ë</w:t>
      </w:r>
      <w:r w:rsidR="00C07B72" w:rsidRPr="00B400F6">
        <w:rPr>
          <w:rFonts w:ascii="Garamond" w:hAnsi="Garamond" w:cstheme="majorBidi"/>
          <w:sz w:val="24"/>
          <w:szCs w:val="24"/>
          <w:lang w:val="sq-AL"/>
        </w:rPr>
        <w:t xml:space="preserve"> joshteruese):</w:t>
      </w:r>
    </w:p>
    <w:p w14:paraId="74757AF5" w14:textId="15E2AD05" w:rsidR="00C07B72" w:rsidRPr="00B400F6" w:rsidRDefault="004239CB" w:rsidP="004239CB">
      <w:pPr>
        <w:pStyle w:val="ListParagraph"/>
        <w:autoSpaceDE w:val="0"/>
        <w:autoSpaceDN w:val="0"/>
        <w:adjustRightInd w:val="0"/>
        <w:spacing w:after="0" w:line="240" w:lineRule="auto"/>
        <w:ind w:left="0" w:firstLine="284"/>
        <w:rPr>
          <w:rFonts w:ascii="Garamond" w:hAnsi="Garamond" w:cstheme="majorBidi"/>
          <w:sz w:val="24"/>
          <w:szCs w:val="24"/>
          <w:lang w:val="sq-AL"/>
        </w:rPr>
      </w:pPr>
      <w:r w:rsidRPr="00B400F6">
        <w:rPr>
          <w:rFonts w:ascii="Garamond" w:hAnsi="Garamond" w:cstheme="majorBidi"/>
          <w:sz w:val="24"/>
          <w:szCs w:val="24"/>
          <w:lang w:val="sq-AL"/>
        </w:rPr>
        <w:t xml:space="preserve">- </w:t>
      </w:r>
      <w:r w:rsidR="00C07B72" w:rsidRPr="00B400F6">
        <w:rPr>
          <w:rFonts w:ascii="Garamond" w:hAnsi="Garamond" w:cstheme="majorBidi"/>
          <w:sz w:val="24"/>
          <w:szCs w:val="24"/>
          <w:lang w:val="sq-AL"/>
        </w:rPr>
        <w:t>Pakti i Gjelb</w:t>
      </w:r>
      <w:r w:rsidR="00BD605B" w:rsidRPr="00B400F6">
        <w:rPr>
          <w:rFonts w:ascii="Garamond" w:hAnsi="Garamond" w:cstheme="majorBidi"/>
          <w:sz w:val="24"/>
          <w:szCs w:val="24"/>
          <w:lang w:val="sq-AL"/>
        </w:rPr>
        <w:t>ë</w:t>
      </w:r>
      <w:r w:rsidR="00C07B72" w:rsidRPr="00B400F6">
        <w:rPr>
          <w:rFonts w:ascii="Garamond" w:hAnsi="Garamond" w:cstheme="majorBidi"/>
          <w:sz w:val="24"/>
          <w:szCs w:val="24"/>
          <w:lang w:val="sq-AL"/>
        </w:rPr>
        <w:t>r i BE-s</w:t>
      </w:r>
      <w:r w:rsidR="00BD605B" w:rsidRPr="00B400F6">
        <w:rPr>
          <w:rFonts w:ascii="Garamond" w:hAnsi="Garamond" w:cstheme="majorBidi"/>
          <w:sz w:val="24"/>
          <w:szCs w:val="24"/>
          <w:lang w:val="sq-AL"/>
        </w:rPr>
        <w:t>ë</w:t>
      </w:r>
    </w:p>
    <w:p w14:paraId="5E115A42" w14:textId="0BD09320" w:rsidR="00C07B72" w:rsidRPr="00B400F6" w:rsidRDefault="004239CB" w:rsidP="004239CB">
      <w:pPr>
        <w:pStyle w:val="ListParagraph"/>
        <w:autoSpaceDE w:val="0"/>
        <w:autoSpaceDN w:val="0"/>
        <w:adjustRightInd w:val="0"/>
        <w:spacing w:after="0" w:line="240" w:lineRule="auto"/>
        <w:ind w:left="0" w:firstLine="284"/>
        <w:rPr>
          <w:rFonts w:ascii="Garamond" w:hAnsi="Garamond" w:cstheme="majorBidi"/>
          <w:sz w:val="24"/>
          <w:szCs w:val="24"/>
          <w:lang w:val="sq-AL"/>
        </w:rPr>
      </w:pPr>
      <w:r w:rsidRPr="00B400F6">
        <w:rPr>
          <w:rFonts w:ascii="Garamond" w:hAnsi="Garamond" w:cstheme="majorBidi"/>
          <w:sz w:val="24"/>
          <w:szCs w:val="24"/>
          <w:lang w:val="sq-AL"/>
        </w:rPr>
        <w:t xml:space="preserve">- </w:t>
      </w:r>
      <w:r w:rsidR="00C07B72" w:rsidRPr="00B400F6">
        <w:rPr>
          <w:rFonts w:ascii="Garamond" w:hAnsi="Garamond" w:cstheme="majorBidi"/>
          <w:sz w:val="24"/>
          <w:szCs w:val="24"/>
          <w:lang w:val="sq-AL"/>
        </w:rPr>
        <w:t>E drejta Evropiane p</w:t>
      </w:r>
      <w:r w:rsidR="00BD605B" w:rsidRPr="00B400F6">
        <w:rPr>
          <w:rFonts w:ascii="Garamond" w:hAnsi="Garamond" w:cstheme="majorBidi"/>
          <w:sz w:val="24"/>
          <w:szCs w:val="24"/>
          <w:lang w:val="sq-AL"/>
        </w:rPr>
        <w:t>ë</w:t>
      </w:r>
      <w:r w:rsidR="00C07B72" w:rsidRPr="00B400F6">
        <w:rPr>
          <w:rFonts w:ascii="Garamond" w:hAnsi="Garamond" w:cstheme="majorBidi"/>
          <w:sz w:val="24"/>
          <w:szCs w:val="24"/>
          <w:lang w:val="sq-AL"/>
        </w:rPr>
        <w:t>r Klim</w:t>
      </w:r>
      <w:r w:rsidR="00BD605B" w:rsidRPr="00B400F6">
        <w:rPr>
          <w:rFonts w:ascii="Garamond" w:hAnsi="Garamond" w:cstheme="majorBidi"/>
          <w:sz w:val="24"/>
          <w:szCs w:val="24"/>
          <w:lang w:val="sq-AL"/>
        </w:rPr>
        <w:t>ë</w:t>
      </w:r>
      <w:r w:rsidR="00C07B72" w:rsidRPr="00B400F6">
        <w:rPr>
          <w:rFonts w:ascii="Garamond" w:hAnsi="Garamond" w:cstheme="majorBidi"/>
          <w:sz w:val="24"/>
          <w:szCs w:val="24"/>
          <w:lang w:val="sq-AL"/>
        </w:rPr>
        <w:t>n</w:t>
      </w:r>
    </w:p>
    <w:p w14:paraId="781C3E46" w14:textId="7AD7F65F" w:rsidR="00C07B72" w:rsidRPr="00B400F6" w:rsidRDefault="004239CB" w:rsidP="004239CB">
      <w:pPr>
        <w:pStyle w:val="ListParagraph"/>
        <w:autoSpaceDE w:val="0"/>
        <w:autoSpaceDN w:val="0"/>
        <w:adjustRightInd w:val="0"/>
        <w:spacing w:after="0" w:line="240" w:lineRule="auto"/>
        <w:ind w:left="0" w:firstLine="284"/>
        <w:rPr>
          <w:rFonts w:ascii="Garamond" w:hAnsi="Garamond" w:cstheme="majorBidi"/>
          <w:sz w:val="24"/>
          <w:szCs w:val="24"/>
          <w:lang w:val="sq-AL"/>
        </w:rPr>
      </w:pPr>
      <w:r w:rsidRPr="00B400F6">
        <w:rPr>
          <w:rFonts w:ascii="Garamond" w:hAnsi="Garamond" w:cstheme="majorBidi"/>
          <w:sz w:val="24"/>
          <w:szCs w:val="24"/>
          <w:lang w:val="sq-AL"/>
        </w:rPr>
        <w:t xml:space="preserve">- </w:t>
      </w:r>
      <w:r w:rsidR="00C07B72" w:rsidRPr="00B400F6">
        <w:rPr>
          <w:rFonts w:ascii="Garamond" w:hAnsi="Garamond" w:cstheme="majorBidi"/>
          <w:sz w:val="24"/>
          <w:szCs w:val="24"/>
          <w:lang w:val="sq-AL"/>
        </w:rPr>
        <w:t>Strategjia e P</w:t>
      </w:r>
      <w:r w:rsidR="00BD605B" w:rsidRPr="00B400F6">
        <w:rPr>
          <w:rFonts w:ascii="Garamond" w:hAnsi="Garamond" w:cstheme="majorBidi"/>
          <w:sz w:val="24"/>
          <w:szCs w:val="24"/>
          <w:lang w:val="sq-AL"/>
        </w:rPr>
        <w:t>ë</w:t>
      </w:r>
      <w:r w:rsidR="00C07B72" w:rsidRPr="00B400F6">
        <w:rPr>
          <w:rFonts w:ascii="Garamond" w:hAnsi="Garamond" w:cstheme="majorBidi"/>
          <w:sz w:val="24"/>
          <w:szCs w:val="24"/>
          <w:lang w:val="sq-AL"/>
        </w:rPr>
        <w:t>rshtatjes e BE-s</w:t>
      </w:r>
      <w:r w:rsidR="00BD605B" w:rsidRPr="00B400F6">
        <w:rPr>
          <w:rFonts w:ascii="Garamond" w:hAnsi="Garamond" w:cstheme="majorBidi"/>
          <w:sz w:val="24"/>
          <w:szCs w:val="24"/>
          <w:lang w:val="sq-AL"/>
        </w:rPr>
        <w:t>ë</w:t>
      </w:r>
    </w:p>
    <w:p w14:paraId="0EFF10D3" w14:textId="6BA7C14C" w:rsidR="00B33287" w:rsidRPr="00B400F6" w:rsidRDefault="004239CB" w:rsidP="004239CB">
      <w:pPr>
        <w:pStyle w:val="ListParagraph"/>
        <w:autoSpaceDE w:val="0"/>
        <w:autoSpaceDN w:val="0"/>
        <w:adjustRightInd w:val="0"/>
        <w:spacing w:after="0" w:line="240" w:lineRule="auto"/>
        <w:ind w:left="0" w:firstLine="284"/>
        <w:rPr>
          <w:rFonts w:ascii="Garamond" w:hAnsi="Garamond" w:cstheme="majorBidi"/>
          <w:sz w:val="24"/>
          <w:szCs w:val="24"/>
          <w:lang w:val="sq-AL"/>
        </w:rPr>
      </w:pPr>
      <w:r w:rsidRPr="00B400F6">
        <w:rPr>
          <w:rFonts w:ascii="Garamond" w:hAnsi="Garamond" w:cstheme="majorBidi"/>
          <w:sz w:val="24"/>
          <w:szCs w:val="24"/>
          <w:lang w:val="sq-AL"/>
        </w:rPr>
        <w:t xml:space="preserve">- </w:t>
      </w:r>
      <w:r w:rsidR="00C07B72" w:rsidRPr="00B400F6">
        <w:rPr>
          <w:rFonts w:ascii="Garamond" w:hAnsi="Garamond" w:cstheme="majorBidi"/>
          <w:sz w:val="24"/>
          <w:szCs w:val="24"/>
          <w:lang w:val="sq-AL"/>
        </w:rPr>
        <w:t>Strategjia p</w:t>
      </w:r>
      <w:r w:rsidR="00BD605B" w:rsidRPr="00B400F6">
        <w:rPr>
          <w:rFonts w:ascii="Garamond" w:hAnsi="Garamond" w:cstheme="majorBidi"/>
          <w:sz w:val="24"/>
          <w:szCs w:val="24"/>
          <w:lang w:val="sq-AL"/>
        </w:rPr>
        <w:t>ë</w:t>
      </w:r>
      <w:r w:rsidR="00C07B72" w:rsidRPr="00B400F6">
        <w:rPr>
          <w:rFonts w:ascii="Garamond" w:hAnsi="Garamond" w:cstheme="majorBidi"/>
          <w:sz w:val="24"/>
          <w:szCs w:val="24"/>
          <w:lang w:val="sq-AL"/>
        </w:rPr>
        <w:t>r Rritjen Blu</w:t>
      </w:r>
    </w:p>
    <w:p w14:paraId="3D4AED1B" w14:textId="2560D436" w:rsidR="00C07B72" w:rsidRPr="00B400F6" w:rsidRDefault="004239CB" w:rsidP="004239CB">
      <w:pPr>
        <w:pStyle w:val="ListParagraph"/>
        <w:autoSpaceDE w:val="0"/>
        <w:autoSpaceDN w:val="0"/>
        <w:adjustRightInd w:val="0"/>
        <w:spacing w:after="0" w:line="240" w:lineRule="auto"/>
        <w:ind w:left="0" w:firstLine="284"/>
        <w:rPr>
          <w:rFonts w:ascii="Garamond" w:hAnsi="Garamond" w:cstheme="majorBidi"/>
          <w:sz w:val="24"/>
          <w:szCs w:val="24"/>
          <w:lang w:val="sq-AL"/>
        </w:rPr>
      </w:pPr>
      <w:r w:rsidRPr="00B400F6">
        <w:rPr>
          <w:rFonts w:ascii="Garamond" w:hAnsi="Garamond" w:cstheme="majorBidi"/>
          <w:sz w:val="24"/>
          <w:szCs w:val="24"/>
          <w:lang w:val="sq-AL"/>
        </w:rPr>
        <w:t xml:space="preserve">- </w:t>
      </w:r>
      <w:r w:rsidR="00C07B72" w:rsidRPr="00B400F6">
        <w:rPr>
          <w:rFonts w:ascii="Garamond" w:hAnsi="Garamond" w:cstheme="majorBidi"/>
          <w:sz w:val="24"/>
          <w:szCs w:val="24"/>
          <w:lang w:val="sq-AL"/>
        </w:rPr>
        <w:t>Strategjia afatmesme (2017</w:t>
      </w:r>
      <w:r w:rsidR="0097693E" w:rsidRPr="00B400F6">
        <w:rPr>
          <w:rFonts w:ascii="Garamond" w:hAnsi="Garamond" w:cstheme="majorBidi"/>
          <w:sz w:val="24"/>
          <w:szCs w:val="24"/>
          <w:lang w:val="sq-AL"/>
        </w:rPr>
        <w:t>–</w:t>
      </w:r>
      <w:r w:rsidR="00C07B72" w:rsidRPr="00B400F6">
        <w:rPr>
          <w:rFonts w:ascii="Garamond" w:hAnsi="Garamond" w:cstheme="majorBidi"/>
          <w:sz w:val="24"/>
          <w:szCs w:val="24"/>
          <w:lang w:val="sq-AL"/>
        </w:rPr>
        <w:t>2020_ drejt q</w:t>
      </w:r>
      <w:r w:rsidR="00BD605B" w:rsidRPr="00B400F6">
        <w:rPr>
          <w:rFonts w:ascii="Garamond" w:hAnsi="Garamond" w:cstheme="majorBidi"/>
          <w:sz w:val="24"/>
          <w:szCs w:val="24"/>
          <w:lang w:val="sq-AL"/>
        </w:rPr>
        <w:t>ë</w:t>
      </w:r>
      <w:r w:rsidR="00C07B72" w:rsidRPr="00B400F6">
        <w:rPr>
          <w:rFonts w:ascii="Garamond" w:hAnsi="Garamond" w:cstheme="majorBidi"/>
          <w:sz w:val="24"/>
          <w:szCs w:val="24"/>
          <w:lang w:val="sq-AL"/>
        </w:rPr>
        <w:t>ndrueshm</w:t>
      </w:r>
      <w:r w:rsidR="00BD605B" w:rsidRPr="00B400F6">
        <w:rPr>
          <w:rFonts w:ascii="Garamond" w:hAnsi="Garamond" w:cstheme="majorBidi"/>
          <w:sz w:val="24"/>
          <w:szCs w:val="24"/>
          <w:lang w:val="sq-AL"/>
        </w:rPr>
        <w:t>ë</w:t>
      </w:r>
      <w:r w:rsidR="00C07B72" w:rsidRPr="00B400F6">
        <w:rPr>
          <w:rFonts w:ascii="Garamond" w:hAnsi="Garamond" w:cstheme="majorBidi"/>
          <w:sz w:val="24"/>
          <w:szCs w:val="24"/>
          <w:lang w:val="sq-AL"/>
        </w:rPr>
        <w:t>ris</w:t>
      </w:r>
      <w:r w:rsidR="00BD605B" w:rsidRPr="00B400F6">
        <w:rPr>
          <w:rFonts w:ascii="Garamond" w:hAnsi="Garamond" w:cstheme="majorBidi"/>
          <w:sz w:val="24"/>
          <w:szCs w:val="24"/>
          <w:lang w:val="sq-AL"/>
        </w:rPr>
        <w:t>ë</w:t>
      </w:r>
      <w:r w:rsidR="00C07B72" w:rsidRPr="00B400F6">
        <w:rPr>
          <w:rFonts w:ascii="Garamond" w:hAnsi="Garamond" w:cstheme="majorBidi"/>
          <w:sz w:val="24"/>
          <w:szCs w:val="24"/>
          <w:lang w:val="sq-AL"/>
        </w:rPr>
        <w:t xml:space="preserve"> s</w:t>
      </w:r>
      <w:r w:rsidR="00BD605B" w:rsidRPr="00B400F6">
        <w:rPr>
          <w:rFonts w:ascii="Garamond" w:hAnsi="Garamond" w:cstheme="majorBidi"/>
          <w:sz w:val="24"/>
          <w:szCs w:val="24"/>
          <w:lang w:val="sq-AL"/>
        </w:rPr>
        <w:t>ë</w:t>
      </w:r>
      <w:r w:rsidR="00C07B72" w:rsidRPr="00B400F6">
        <w:rPr>
          <w:rFonts w:ascii="Garamond" w:hAnsi="Garamond" w:cstheme="majorBidi"/>
          <w:sz w:val="24"/>
          <w:szCs w:val="24"/>
          <w:lang w:val="sq-AL"/>
        </w:rPr>
        <w:t xml:space="preserve"> Peshkimit n</w:t>
      </w:r>
      <w:r w:rsidR="00BD605B" w:rsidRPr="00B400F6">
        <w:rPr>
          <w:rFonts w:ascii="Garamond" w:hAnsi="Garamond" w:cstheme="majorBidi"/>
          <w:sz w:val="24"/>
          <w:szCs w:val="24"/>
          <w:lang w:val="sq-AL"/>
        </w:rPr>
        <w:t>ë</w:t>
      </w:r>
      <w:r w:rsidR="00C07B72" w:rsidRPr="00B400F6">
        <w:rPr>
          <w:rFonts w:ascii="Garamond" w:hAnsi="Garamond" w:cstheme="majorBidi"/>
          <w:sz w:val="24"/>
          <w:szCs w:val="24"/>
          <w:lang w:val="sq-AL"/>
        </w:rPr>
        <w:t xml:space="preserve"> Mesdhe dhe Detin e Zi</w:t>
      </w:r>
    </w:p>
    <w:p w14:paraId="7D088E23" w14:textId="04F5C014" w:rsidR="00B33287" w:rsidRPr="00B400F6" w:rsidRDefault="004239CB" w:rsidP="004239CB">
      <w:pPr>
        <w:pStyle w:val="ListParagraph"/>
        <w:autoSpaceDE w:val="0"/>
        <w:autoSpaceDN w:val="0"/>
        <w:adjustRightInd w:val="0"/>
        <w:spacing w:after="0" w:line="240" w:lineRule="auto"/>
        <w:ind w:left="0" w:firstLine="284"/>
        <w:rPr>
          <w:rFonts w:ascii="Garamond" w:hAnsi="Garamond" w:cstheme="majorBidi"/>
          <w:sz w:val="24"/>
          <w:szCs w:val="24"/>
          <w:lang w:val="sq-AL"/>
        </w:rPr>
      </w:pPr>
      <w:r w:rsidRPr="00B400F6">
        <w:rPr>
          <w:rFonts w:ascii="Garamond" w:hAnsi="Garamond" w:cstheme="majorBidi"/>
          <w:sz w:val="24"/>
          <w:szCs w:val="24"/>
          <w:lang w:val="sq-AL"/>
        </w:rPr>
        <w:t xml:space="preserve">- </w:t>
      </w:r>
      <w:r w:rsidR="00C07B72" w:rsidRPr="00B400F6">
        <w:rPr>
          <w:rFonts w:ascii="Garamond" w:hAnsi="Garamond" w:cstheme="majorBidi"/>
          <w:sz w:val="24"/>
          <w:szCs w:val="24"/>
          <w:lang w:val="sq-AL"/>
        </w:rPr>
        <w:t>Komisioni i P</w:t>
      </w:r>
      <w:r w:rsidR="00BD605B" w:rsidRPr="00B400F6">
        <w:rPr>
          <w:rFonts w:ascii="Garamond" w:hAnsi="Garamond" w:cstheme="majorBidi"/>
          <w:sz w:val="24"/>
          <w:szCs w:val="24"/>
          <w:lang w:val="sq-AL"/>
        </w:rPr>
        <w:t>ë</w:t>
      </w:r>
      <w:r w:rsidR="00C07B72" w:rsidRPr="00B400F6">
        <w:rPr>
          <w:rFonts w:ascii="Garamond" w:hAnsi="Garamond" w:cstheme="majorBidi"/>
          <w:sz w:val="24"/>
          <w:szCs w:val="24"/>
          <w:lang w:val="sq-AL"/>
        </w:rPr>
        <w:t>rgjithsh</w:t>
      </w:r>
      <w:r w:rsidR="00BD605B" w:rsidRPr="00B400F6">
        <w:rPr>
          <w:rFonts w:ascii="Garamond" w:hAnsi="Garamond" w:cstheme="majorBidi"/>
          <w:sz w:val="24"/>
          <w:szCs w:val="24"/>
          <w:lang w:val="sq-AL"/>
        </w:rPr>
        <w:t>ë</w:t>
      </w:r>
      <w:r w:rsidR="00C07B72" w:rsidRPr="00B400F6">
        <w:rPr>
          <w:rFonts w:ascii="Garamond" w:hAnsi="Garamond" w:cstheme="majorBidi"/>
          <w:sz w:val="24"/>
          <w:szCs w:val="24"/>
          <w:lang w:val="sq-AL"/>
        </w:rPr>
        <w:t xml:space="preserve">m i </w:t>
      </w:r>
      <w:r w:rsidR="00C13548" w:rsidRPr="00B400F6">
        <w:rPr>
          <w:rFonts w:ascii="Garamond" w:hAnsi="Garamond" w:cstheme="majorBidi"/>
          <w:sz w:val="24"/>
          <w:szCs w:val="24"/>
          <w:lang w:val="sq-AL"/>
        </w:rPr>
        <w:t>Peshkimit</w:t>
      </w:r>
      <w:r w:rsidR="00C07B72" w:rsidRPr="00B400F6">
        <w:rPr>
          <w:rFonts w:ascii="Garamond" w:hAnsi="Garamond" w:cstheme="majorBidi"/>
          <w:sz w:val="24"/>
          <w:szCs w:val="24"/>
          <w:lang w:val="sq-AL"/>
        </w:rPr>
        <w:t xml:space="preserve"> p</w:t>
      </w:r>
      <w:r w:rsidR="00BD605B" w:rsidRPr="00B400F6">
        <w:rPr>
          <w:rFonts w:ascii="Garamond" w:hAnsi="Garamond" w:cstheme="majorBidi"/>
          <w:sz w:val="24"/>
          <w:szCs w:val="24"/>
          <w:lang w:val="sq-AL"/>
        </w:rPr>
        <w:t>ë</w:t>
      </w:r>
      <w:r w:rsidR="00C07B72" w:rsidRPr="00B400F6">
        <w:rPr>
          <w:rFonts w:ascii="Garamond" w:hAnsi="Garamond" w:cstheme="majorBidi"/>
          <w:sz w:val="24"/>
          <w:szCs w:val="24"/>
          <w:lang w:val="sq-AL"/>
        </w:rPr>
        <w:t>r Mesdheun – OKB – Organizata e Ushqimit dhe Bujq</w:t>
      </w:r>
      <w:r w:rsidR="00BD605B" w:rsidRPr="00B400F6">
        <w:rPr>
          <w:rFonts w:ascii="Garamond" w:hAnsi="Garamond" w:cstheme="majorBidi"/>
          <w:sz w:val="24"/>
          <w:szCs w:val="24"/>
          <w:lang w:val="sq-AL"/>
        </w:rPr>
        <w:t>ë</w:t>
      </w:r>
      <w:r w:rsidR="00C07B72" w:rsidRPr="00B400F6">
        <w:rPr>
          <w:rFonts w:ascii="Garamond" w:hAnsi="Garamond" w:cstheme="majorBidi"/>
          <w:sz w:val="24"/>
          <w:szCs w:val="24"/>
          <w:lang w:val="sq-AL"/>
        </w:rPr>
        <w:t>sis</w:t>
      </w:r>
      <w:r w:rsidR="00BD605B" w:rsidRPr="00B400F6">
        <w:rPr>
          <w:rFonts w:ascii="Garamond" w:hAnsi="Garamond" w:cstheme="majorBidi"/>
          <w:sz w:val="24"/>
          <w:szCs w:val="24"/>
          <w:lang w:val="sq-AL"/>
        </w:rPr>
        <w:t>ë</w:t>
      </w:r>
      <w:r w:rsidR="00C07B72" w:rsidRPr="00B400F6">
        <w:rPr>
          <w:rFonts w:ascii="Garamond" w:hAnsi="Garamond" w:cstheme="majorBidi"/>
          <w:sz w:val="24"/>
          <w:szCs w:val="24"/>
          <w:lang w:val="sq-AL"/>
        </w:rPr>
        <w:t xml:space="preserve"> </w:t>
      </w:r>
      <w:r w:rsidR="00B33287" w:rsidRPr="00B400F6">
        <w:rPr>
          <w:rFonts w:ascii="Garamond" w:hAnsi="Garamond" w:cstheme="majorBidi"/>
          <w:sz w:val="24"/>
          <w:szCs w:val="24"/>
          <w:lang w:val="sq-AL"/>
        </w:rPr>
        <w:t>(GFCM-UN FAO)</w:t>
      </w:r>
    </w:p>
    <w:p w14:paraId="4DFDE5AE" w14:textId="559B501D" w:rsidR="00C07B72" w:rsidRPr="00B400F6" w:rsidRDefault="004239CB" w:rsidP="004239CB">
      <w:pPr>
        <w:pStyle w:val="ListParagraph"/>
        <w:autoSpaceDE w:val="0"/>
        <w:autoSpaceDN w:val="0"/>
        <w:adjustRightInd w:val="0"/>
        <w:spacing w:after="0" w:line="240" w:lineRule="auto"/>
        <w:ind w:left="0" w:firstLine="284"/>
        <w:rPr>
          <w:rFonts w:ascii="Garamond" w:hAnsi="Garamond" w:cstheme="majorBidi"/>
          <w:sz w:val="24"/>
          <w:szCs w:val="24"/>
          <w:lang w:val="sq-AL"/>
        </w:rPr>
      </w:pPr>
      <w:r w:rsidRPr="00B400F6">
        <w:rPr>
          <w:rFonts w:ascii="Garamond" w:hAnsi="Garamond" w:cstheme="majorBidi"/>
          <w:sz w:val="24"/>
          <w:szCs w:val="24"/>
          <w:lang w:val="sq-AL"/>
        </w:rPr>
        <w:t xml:space="preserve">- </w:t>
      </w:r>
      <w:r w:rsidR="00C07B72" w:rsidRPr="00B400F6">
        <w:rPr>
          <w:rFonts w:ascii="Garamond" w:hAnsi="Garamond" w:cstheme="majorBidi"/>
          <w:sz w:val="24"/>
          <w:szCs w:val="24"/>
          <w:lang w:val="sq-AL"/>
        </w:rPr>
        <w:t>Pakti Evropian p</w:t>
      </w:r>
      <w:r w:rsidR="00BD605B" w:rsidRPr="00B400F6">
        <w:rPr>
          <w:rFonts w:ascii="Garamond" w:hAnsi="Garamond" w:cstheme="majorBidi"/>
          <w:sz w:val="24"/>
          <w:szCs w:val="24"/>
          <w:lang w:val="sq-AL"/>
        </w:rPr>
        <w:t>ë</w:t>
      </w:r>
      <w:r w:rsidR="00C07B72" w:rsidRPr="00B400F6">
        <w:rPr>
          <w:rFonts w:ascii="Garamond" w:hAnsi="Garamond" w:cstheme="majorBidi"/>
          <w:sz w:val="24"/>
          <w:szCs w:val="24"/>
          <w:lang w:val="sq-AL"/>
        </w:rPr>
        <w:t>r Klim</w:t>
      </w:r>
      <w:r w:rsidR="00BD605B" w:rsidRPr="00B400F6">
        <w:rPr>
          <w:rFonts w:ascii="Garamond" w:hAnsi="Garamond" w:cstheme="majorBidi"/>
          <w:sz w:val="24"/>
          <w:szCs w:val="24"/>
          <w:lang w:val="sq-AL"/>
        </w:rPr>
        <w:t>ë</w:t>
      </w:r>
      <w:r w:rsidR="00C07B72" w:rsidRPr="00B400F6">
        <w:rPr>
          <w:rFonts w:ascii="Garamond" w:hAnsi="Garamond" w:cstheme="majorBidi"/>
          <w:sz w:val="24"/>
          <w:szCs w:val="24"/>
          <w:lang w:val="sq-AL"/>
        </w:rPr>
        <w:t>n</w:t>
      </w:r>
    </w:p>
    <w:p w14:paraId="7C35D71B" w14:textId="0D697E54" w:rsidR="00C07B72" w:rsidRPr="00B400F6" w:rsidRDefault="004239CB" w:rsidP="004239CB">
      <w:pPr>
        <w:pStyle w:val="ListParagraph"/>
        <w:autoSpaceDE w:val="0"/>
        <w:autoSpaceDN w:val="0"/>
        <w:adjustRightInd w:val="0"/>
        <w:spacing w:after="0" w:line="240" w:lineRule="auto"/>
        <w:ind w:left="0" w:firstLine="284"/>
        <w:rPr>
          <w:rFonts w:ascii="Garamond" w:hAnsi="Garamond" w:cstheme="majorBidi"/>
          <w:sz w:val="24"/>
          <w:szCs w:val="24"/>
          <w:lang w:val="sq-AL"/>
        </w:rPr>
      </w:pPr>
      <w:r w:rsidRPr="00B400F6">
        <w:rPr>
          <w:rFonts w:ascii="Garamond" w:hAnsi="Garamond" w:cstheme="majorBidi"/>
          <w:sz w:val="24"/>
          <w:szCs w:val="24"/>
          <w:lang w:val="sq-AL"/>
        </w:rPr>
        <w:t xml:space="preserve">- </w:t>
      </w:r>
      <w:r w:rsidR="00C07B72" w:rsidRPr="00B400F6">
        <w:rPr>
          <w:rFonts w:ascii="Garamond" w:hAnsi="Garamond" w:cstheme="majorBidi"/>
          <w:sz w:val="24"/>
          <w:szCs w:val="24"/>
          <w:lang w:val="sq-AL"/>
        </w:rPr>
        <w:t>Strategjia e BE-s</w:t>
      </w:r>
      <w:r w:rsidR="00BD605B" w:rsidRPr="00B400F6">
        <w:rPr>
          <w:rFonts w:ascii="Garamond" w:hAnsi="Garamond" w:cstheme="majorBidi"/>
          <w:sz w:val="24"/>
          <w:szCs w:val="24"/>
          <w:lang w:val="sq-AL"/>
        </w:rPr>
        <w:t>ë</w:t>
      </w:r>
      <w:r w:rsidR="00C07B72" w:rsidRPr="00B400F6">
        <w:rPr>
          <w:rFonts w:ascii="Garamond" w:hAnsi="Garamond" w:cstheme="majorBidi"/>
          <w:sz w:val="24"/>
          <w:szCs w:val="24"/>
          <w:lang w:val="sq-AL"/>
        </w:rPr>
        <w:t xml:space="preserve"> p</w:t>
      </w:r>
      <w:r w:rsidR="00BD605B" w:rsidRPr="00B400F6">
        <w:rPr>
          <w:rFonts w:ascii="Garamond" w:hAnsi="Garamond" w:cstheme="majorBidi"/>
          <w:sz w:val="24"/>
          <w:szCs w:val="24"/>
          <w:lang w:val="sq-AL"/>
        </w:rPr>
        <w:t>ë</w:t>
      </w:r>
      <w:r w:rsidR="00C07B72" w:rsidRPr="00B400F6">
        <w:rPr>
          <w:rFonts w:ascii="Garamond" w:hAnsi="Garamond" w:cstheme="majorBidi"/>
          <w:sz w:val="24"/>
          <w:szCs w:val="24"/>
          <w:lang w:val="sq-AL"/>
        </w:rPr>
        <w:t>r BE-n</w:t>
      </w:r>
      <w:r w:rsidR="00BD605B" w:rsidRPr="00B400F6">
        <w:rPr>
          <w:rFonts w:ascii="Garamond" w:hAnsi="Garamond" w:cstheme="majorBidi"/>
          <w:sz w:val="24"/>
          <w:szCs w:val="24"/>
          <w:lang w:val="sq-AL"/>
        </w:rPr>
        <w:t>ë</w:t>
      </w:r>
    </w:p>
    <w:p w14:paraId="562776A0" w14:textId="209C4EBD" w:rsidR="00C07B72" w:rsidRPr="00B400F6" w:rsidRDefault="004239CB" w:rsidP="004239CB">
      <w:pPr>
        <w:pStyle w:val="ListParagraph"/>
        <w:autoSpaceDE w:val="0"/>
        <w:autoSpaceDN w:val="0"/>
        <w:adjustRightInd w:val="0"/>
        <w:spacing w:after="0" w:line="240" w:lineRule="auto"/>
        <w:ind w:left="0" w:firstLine="284"/>
        <w:rPr>
          <w:rFonts w:ascii="Garamond" w:hAnsi="Garamond" w:cstheme="majorBidi"/>
          <w:sz w:val="24"/>
          <w:szCs w:val="24"/>
          <w:lang w:val="sq-AL"/>
        </w:rPr>
      </w:pPr>
      <w:r w:rsidRPr="00B400F6">
        <w:rPr>
          <w:rFonts w:ascii="Garamond" w:hAnsi="Garamond" w:cstheme="majorBidi"/>
          <w:sz w:val="24"/>
          <w:szCs w:val="24"/>
          <w:lang w:val="sq-AL"/>
        </w:rPr>
        <w:t xml:space="preserve">- </w:t>
      </w:r>
      <w:r w:rsidR="00C07B72" w:rsidRPr="00B400F6">
        <w:rPr>
          <w:rFonts w:ascii="Garamond" w:hAnsi="Garamond" w:cstheme="majorBidi"/>
          <w:sz w:val="24"/>
          <w:szCs w:val="24"/>
          <w:lang w:val="sq-AL"/>
        </w:rPr>
        <w:t>Strategjia e BE-s</w:t>
      </w:r>
      <w:r w:rsidR="00BD605B" w:rsidRPr="00B400F6">
        <w:rPr>
          <w:rFonts w:ascii="Garamond" w:hAnsi="Garamond" w:cstheme="majorBidi"/>
          <w:sz w:val="24"/>
          <w:szCs w:val="24"/>
          <w:lang w:val="sq-AL"/>
        </w:rPr>
        <w:t>ë</w:t>
      </w:r>
      <w:r w:rsidR="00C07B72" w:rsidRPr="00B400F6">
        <w:rPr>
          <w:rFonts w:ascii="Garamond" w:hAnsi="Garamond" w:cstheme="majorBidi"/>
          <w:sz w:val="24"/>
          <w:szCs w:val="24"/>
          <w:lang w:val="sq-AL"/>
        </w:rPr>
        <w:t xml:space="preserve"> p</w:t>
      </w:r>
      <w:r w:rsidR="00BD605B" w:rsidRPr="00B400F6">
        <w:rPr>
          <w:rFonts w:ascii="Garamond" w:hAnsi="Garamond" w:cstheme="majorBidi"/>
          <w:sz w:val="24"/>
          <w:szCs w:val="24"/>
          <w:lang w:val="sq-AL"/>
        </w:rPr>
        <w:t>ë</w:t>
      </w:r>
      <w:r w:rsidR="00C07B72" w:rsidRPr="00B400F6">
        <w:rPr>
          <w:rFonts w:ascii="Garamond" w:hAnsi="Garamond" w:cstheme="majorBidi"/>
          <w:sz w:val="24"/>
          <w:szCs w:val="24"/>
          <w:lang w:val="sq-AL"/>
        </w:rPr>
        <w:t>r Planifikimin e Hap</w:t>
      </w:r>
      <w:r w:rsidR="00BD605B" w:rsidRPr="00B400F6">
        <w:rPr>
          <w:rFonts w:ascii="Garamond" w:hAnsi="Garamond" w:cstheme="majorBidi"/>
          <w:sz w:val="24"/>
          <w:szCs w:val="24"/>
          <w:lang w:val="sq-AL"/>
        </w:rPr>
        <w:t>ë</w:t>
      </w:r>
      <w:r w:rsidR="00C07B72" w:rsidRPr="00B400F6">
        <w:rPr>
          <w:rFonts w:ascii="Garamond" w:hAnsi="Garamond" w:cstheme="majorBidi"/>
          <w:sz w:val="24"/>
          <w:szCs w:val="24"/>
          <w:lang w:val="sq-AL"/>
        </w:rPr>
        <w:t>sir</w:t>
      </w:r>
      <w:r w:rsidR="00BD605B" w:rsidRPr="00B400F6">
        <w:rPr>
          <w:rFonts w:ascii="Garamond" w:hAnsi="Garamond" w:cstheme="majorBidi"/>
          <w:sz w:val="24"/>
          <w:szCs w:val="24"/>
          <w:lang w:val="sq-AL"/>
        </w:rPr>
        <w:t>ë</w:t>
      </w:r>
      <w:r w:rsidR="00C07B72" w:rsidRPr="00B400F6">
        <w:rPr>
          <w:rFonts w:ascii="Garamond" w:hAnsi="Garamond" w:cstheme="majorBidi"/>
          <w:sz w:val="24"/>
          <w:szCs w:val="24"/>
          <w:lang w:val="sq-AL"/>
        </w:rPr>
        <w:t>s Detare</w:t>
      </w:r>
    </w:p>
    <w:p w14:paraId="60759C04" w14:textId="46F5054B" w:rsidR="00C07B72" w:rsidRPr="00B400F6" w:rsidRDefault="004239CB" w:rsidP="004239CB">
      <w:pPr>
        <w:pStyle w:val="ListParagraph"/>
        <w:autoSpaceDE w:val="0"/>
        <w:autoSpaceDN w:val="0"/>
        <w:adjustRightInd w:val="0"/>
        <w:spacing w:after="0" w:line="240" w:lineRule="auto"/>
        <w:ind w:left="0" w:firstLine="284"/>
        <w:rPr>
          <w:rFonts w:ascii="Garamond" w:hAnsi="Garamond" w:cstheme="majorBidi"/>
          <w:sz w:val="24"/>
          <w:szCs w:val="24"/>
          <w:lang w:val="sq-AL"/>
        </w:rPr>
      </w:pPr>
      <w:r w:rsidRPr="00B400F6">
        <w:rPr>
          <w:rFonts w:ascii="Garamond" w:hAnsi="Garamond" w:cstheme="majorBidi"/>
          <w:sz w:val="24"/>
          <w:szCs w:val="24"/>
          <w:lang w:val="sq-AL"/>
        </w:rPr>
        <w:t xml:space="preserve">- </w:t>
      </w:r>
      <w:r w:rsidR="00C07B72" w:rsidRPr="00B400F6">
        <w:rPr>
          <w:rFonts w:ascii="Garamond" w:hAnsi="Garamond" w:cstheme="majorBidi"/>
          <w:sz w:val="24"/>
          <w:szCs w:val="24"/>
          <w:lang w:val="sq-AL"/>
        </w:rPr>
        <w:t>Plani i Veprimit p</w:t>
      </w:r>
      <w:r w:rsidR="00BD605B" w:rsidRPr="00B400F6">
        <w:rPr>
          <w:rFonts w:ascii="Garamond" w:hAnsi="Garamond" w:cstheme="majorBidi"/>
          <w:sz w:val="24"/>
          <w:szCs w:val="24"/>
          <w:lang w:val="sq-AL"/>
        </w:rPr>
        <w:t>ë</w:t>
      </w:r>
      <w:r w:rsidR="00C07B72" w:rsidRPr="00B400F6">
        <w:rPr>
          <w:rFonts w:ascii="Garamond" w:hAnsi="Garamond" w:cstheme="majorBidi"/>
          <w:sz w:val="24"/>
          <w:szCs w:val="24"/>
          <w:lang w:val="sq-AL"/>
        </w:rPr>
        <w:t>r Zero Ndotje</w:t>
      </w:r>
    </w:p>
    <w:p w14:paraId="483B49E2" w14:textId="5D99D6A9" w:rsidR="00C07B72" w:rsidRPr="00B400F6" w:rsidRDefault="004239CB" w:rsidP="004239CB">
      <w:pPr>
        <w:pStyle w:val="ListParagraph"/>
        <w:autoSpaceDE w:val="0"/>
        <w:autoSpaceDN w:val="0"/>
        <w:adjustRightInd w:val="0"/>
        <w:spacing w:after="0" w:line="240" w:lineRule="auto"/>
        <w:ind w:left="0" w:firstLine="284"/>
        <w:rPr>
          <w:rFonts w:ascii="Garamond" w:hAnsi="Garamond" w:cstheme="majorBidi"/>
          <w:sz w:val="24"/>
          <w:szCs w:val="24"/>
          <w:lang w:val="sq-AL"/>
        </w:rPr>
      </w:pPr>
      <w:r w:rsidRPr="00B400F6">
        <w:rPr>
          <w:rFonts w:ascii="Garamond" w:hAnsi="Garamond" w:cstheme="majorBidi"/>
          <w:sz w:val="24"/>
          <w:szCs w:val="24"/>
          <w:lang w:val="sq-AL"/>
        </w:rPr>
        <w:t xml:space="preserve">- </w:t>
      </w:r>
      <w:r w:rsidR="00C07B72" w:rsidRPr="00B400F6">
        <w:rPr>
          <w:rFonts w:ascii="Garamond" w:hAnsi="Garamond" w:cstheme="majorBidi"/>
          <w:sz w:val="24"/>
          <w:szCs w:val="24"/>
          <w:lang w:val="sq-AL"/>
        </w:rPr>
        <w:t>Plani i Veprimit p</w:t>
      </w:r>
      <w:r w:rsidR="00BD605B" w:rsidRPr="00B400F6">
        <w:rPr>
          <w:rFonts w:ascii="Garamond" w:hAnsi="Garamond" w:cstheme="majorBidi"/>
          <w:sz w:val="24"/>
          <w:szCs w:val="24"/>
          <w:lang w:val="sq-AL"/>
        </w:rPr>
        <w:t>ë</w:t>
      </w:r>
      <w:r w:rsidR="00C07B72" w:rsidRPr="00B400F6">
        <w:rPr>
          <w:rFonts w:ascii="Garamond" w:hAnsi="Garamond" w:cstheme="majorBidi"/>
          <w:sz w:val="24"/>
          <w:szCs w:val="24"/>
          <w:lang w:val="sq-AL"/>
        </w:rPr>
        <w:t>r Ekonomin</w:t>
      </w:r>
      <w:r w:rsidR="00BD605B" w:rsidRPr="00B400F6">
        <w:rPr>
          <w:rFonts w:ascii="Garamond" w:hAnsi="Garamond" w:cstheme="majorBidi"/>
          <w:sz w:val="24"/>
          <w:szCs w:val="24"/>
          <w:lang w:val="sq-AL"/>
        </w:rPr>
        <w:t>ë</w:t>
      </w:r>
      <w:r w:rsidR="00C07B72" w:rsidRPr="00B400F6">
        <w:rPr>
          <w:rFonts w:ascii="Garamond" w:hAnsi="Garamond" w:cstheme="majorBidi"/>
          <w:sz w:val="24"/>
          <w:szCs w:val="24"/>
          <w:lang w:val="sq-AL"/>
        </w:rPr>
        <w:t xml:space="preserve"> Qarkulluese</w:t>
      </w:r>
    </w:p>
    <w:p w14:paraId="0D148760" w14:textId="60714B8D" w:rsidR="00C07B72" w:rsidRPr="00B400F6" w:rsidRDefault="004239CB" w:rsidP="004239CB">
      <w:pPr>
        <w:pStyle w:val="ListParagraph"/>
        <w:autoSpaceDE w:val="0"/>
        <w:autoSpaceDN w:val="0"/>
        <w:adjustRightInd w:val="0"/>
        <w:spacing w:after="0" w:line="240" w:lineRule="auto"/>
        <w:ind w:left="0" w:firstLine="284"/>
        <w:rPr>
          <w:rFonts w:ascii="Garamond" w:hAnsi="Garamond" w:cstheme="majorBidi"/>
          <w:sz w:val="24"/>
          <w:szCs w:val="24"/>
          <w:lang w:val="sq-AL"/>
        </w:rPr>
      </w:pPr>
      <w:r w:rsidRPr="00B400F6">
        <w:rPr>
          <w:rFonts w:ascii="Garamond" w:hAnsi="Garamond" w:cstheme="majorBidi"/>
          <w:sz w:val="24"/>
          <w:szCs w:val="24"/>
          <w:lang w:val="sq-AL"/>
        </w:rPr>
        <w:t xml:space="preserve">- </w:t>
      </w:r>
      <w:r w:rsidR="00C07B72" w:rsidRPr="00B400F6">
        <w:rPr>
          <w:rFonts w:ascii="Garamond" w:hAnsi="Garamond" w:cstheme="majorBidi"/>
          <w:sz w:val="24"/>
          <w:szCs w:val="24"/>
          <w:lang w:val="sq-AL"/>
        </w:rPr>
        <w:t>Plani i Veprimit Rural i BE-s</w:t>
      </w:r>
      <w:r w:rsidR="00BD605B" w:rsidRPr="00B400F6">
        <w:rPr>
          <w:rFonts w:ascii="Garamond" w:hAnsi="Garamond" w:cstheme="majorBidi"/>
          <w:sz w:val="24"/>
          <w:szCs w:val="24"/>
          <w:lang w:val="sq-AL"/>
        </w:rPr>
        <w:t>ë</w:t>
      </w:r>
      <w:r w:rsidR="00C07B72" w:rsidRPr="00B400F6">
        <w:rPr>
          <w:rFonts w:ascii="Garamond" w:hAnsi="Garamond" w:cstheme="majorBidi"/>
          <w:sz w:val="24"/>
          <w:szCs w:val="24"/>
          <w:lang w:val="sq-AL"/>
        </w:rPr>
        <w:t>, prezantuar n</w:t>
      </w:r>
      <w:r w:rsidR="00BD605B" w:rsidRPr="00B400F6">
        <w:rPr>
          <w:rFonts w:ascii="Garamond" w:hAnsi="Garamond" w:cstheme="majorBidi"/>
          <w:sz w:val="24"/>
          <w:szCs w:val="24"/>
          <w:lang w:val="sq-AL"/>
        </w:rPr>
        <w:t>ë</w:t>
      </w:r>
      <w:r w:rsidR="00C07B72" w:rsidRPr="00B400F6">
        <w:rPr>
          <w:rFonts w:ascii="Garamond" w:hAnsi="Garamond" w:cstheme="majorBidi"/>
          <w:sz w:val="24"/>
          <w:szCs w:val="24"/>
          <w:lang w:val="sq-AL"/>
        </w:rPr>
        <w:t xml:space="preserve"> Vizionin afatgjat</w:t>
      </w:r>
      <w:r w:rsidR="00BD605B" w:rsidRPr="00B400F6">
        <w:rPr>
          <w:rFonts w:ascii="Garamond" w:hAnsi="Garamond" w:cstheme="majorBidi"/>
          <w:sz w:val="24"/>
          <w:szCs w:val="24"/>
          <w:lang w:val="sq-AL"/>
        </w:rPr>
        <w:t>ë</w:t>
      </w:r>
      <w:r w:rsidR="00C07B72" w:rsidRPr="00B400F6">
        <w:rPr>
          <w:rFonts w:ascii="Garamond" w:hAnsi="Garamond" w:cstheme="majorBidi"/>
          <w:sz w:val="24"/>
          <w:szCs w:val="24"/>
          <w:lang w:val="sq-AL"/>
        </w:rPr>
        <w:t xml:space="preserve"> p</w:t>
      </w:r>
      <w:r w:rsidR="00BD605B" w:rsidRPr="00B400F6">
        <w:rPr>
          <w:rFonts w:ascii="Garamond" w:hAnsi="Garamond" w:cstheme="majorBidi"/>
          <w:sz w:val="24"/>
          <w:szCs w:val="24"/>
          <w:lang w:val="sq-AL"/>
        </w:rPr>
        <w:t>ë</w:t>
      </w:r>
      <w:r w:rsidR="00C07B72" w:rsidRPr="00B400F6">
        <w:rPr>
          <w:rFonts w:ascii="Garamond" w:hAnsi="Garamond" w:cstheme="majorBidi"/>
          <w:sz w:val="24"/>
          <w:szCs w:val="24"/>
          <w:lang w:val="sq-AL"/>
        </w:rPr>
        <w:t>r Zonat Rurale t</w:t>
      </w:r>
      <w:r w:rsidR="00BD605B" w:rsidRPr="00B400F6">
        <w:rPr>
          <w:rFonts w:ascii="Garamond" w:hAnsi="Garamond" w:cstheme="majorBidi"/>
          <w:sz w:val="24"/>
          <w:szCs w:val="24"/>
          <w:lang w:val="sq-AL"/>
        </w:rPr>
        <w:t>ë</w:t>
      </w:r>
      <w:r w:rsidR="00C07B72" w:rsidRPr="00B400F6">
        <w:rPr>
          <w:rFonts w:ascii="Garamond" w:hAnsi="Garamond" w:cstheme="majorBidi"/>
          <w:sz w:val="24"/>
          <w:szCs w:val="24"/>
          <w:lang w:val="sq-AL"/>
        </w:rPr>
        <w:t xml:space="preserve"> BE-s</w:t>
      </w:r>
      <w:r w:rsidR="00BD605B" w:rsidRPr="00B400F6">
        <w:rPr>
          <w:rFonts w:ascii="Garamond" w:hAnsi="Garamond" w:cstheme="majorBidi"/>
          <w:sz w:val="24"/>
          <w:szCs w:val="24"/>
          <w:lang w:val="sq-AL"/>
        </w:rPr>
        <w:t>ë</w:t>
      </w:r>
      <w:r w:rsidR="00C07B72" w:rsidRPr="00B400F6">
        <w:rPr>
          <w:rFonts w:ascii="Garamond" w:hAnsi="Garamond" w:cstheme="majorBidi"/>
          <w:sz w:val="24"/>
          <w:szCs w:val="24"/>
          <w:lang w:val="sq-AL"/>
        </w:rPr>
        <w:t xml:space="preserve"> (qershor 2021)</w:t>
      </w:r>
    </w:p>
    <w:p w14:paraId="2C0C903B" w14:textId="53E54A85" w:rsidR="00C07B72" w:rsidRPr="00B400F6" w:rsidRDefault="004239CB" w:rsidP="004239CB">
      <w:pPr>
        <w:pStyle w:val="ListParagraph"/>
        <w:autoSpaceDE w:val="0"/>
        <w:autoSpaceDN w:val="0"/>
        <w:adjustRightInd w:val="0"/>
        <w:spacing w:after="0" w:line="240" w:lineRule="auto"/>
        <w:ind w:left="0" w:firstLine="284"/>
        <w:rPr>
          <w:rFonts w:ascii="Garamond" w:hAnsi="Garamond" w:cstheme="majorBidi"/>
          <w:sz w:val="24"/>
          <w:szCs w:val="24"/>
          <w:lang w:val="sq-AL"/>
        </w:rPr>
      </w:pPr>
      <w:r w:rsidRPr="00B400F6">
        <w:rPr>
          <w:rFonts w:ascii="Garamond" w:hAnsi="Garamond" w:cstheme="majorBidi"/>
          <w:sz w:val="24"/>
          <w:szCs w:val="24"/>
          <w:lang w:val="sq-AL"/>
        </w:rPr>
        <w:t xml:space="preserve">- </w:t>
      </w:r>
      <w:r w:rsidR="00C07B72" w:rsidRPr="00B400F6">
        <w:rPr>
          <w:rFonts w:ascii="Garamond" w:hAnsi="Garamond" w:cstheme="majorBidi"/>
          <w:sz w:val="24"/>
          <w:szCs w:val="24"/>
          <w:lang w:val="sq-AL"/>
        </w:rPr>
        <w:t>Direktiva Evropiane p</w:t>
      </w:r>
      <w:r w:rsidR="00BD605B" w:rsidRPr="00B400F6">
        <w:rPr>
          <w:rFonts w:ascii="Garamond" w:hAnsi="Garamond" w:cstheme="majorBidi"/>
          <w:sz w:val="24"/>
          <w:szCs w:val="24"/>
          <w:lang w:val="sq-AL"/>
        </w:rPr>
        <w:t>ë</w:t>
      </w:r>
      <w:r w:rsidR="00C07B72" w:rsidRPr="00B400F6">
        <w:rPr>
          <w:rFonts w:ascii="Garamond" w:hAnsi="Garamond" w:cstheme="majorBidi"/>
          <w:sz w:val="24"/>
          <w:szCs w:val="24"/>
          <w:lang w:val="sq-AL"/>
        </w:rPr>
        <w:t>r Habitatet</w:t>
      </w:r>
    </w:p>
    <w:p w14:paraId="765D4CBF" w14:textId="05C03A49" w:rsidR="00C07B72" w:rsidRPr="00B400F6" w:rsidRDefault="004239CB" w:rsidP="004239CB">
      <w:pPr>
        <w:pStyle w:val="ListParagraph"/>
        <w:autoSpaceDE w:val="0"/>
        <w:autoSpaceDN w:val="0"/>
        <w:adjustRightInd w:val="0"/>
        <w:spacing w:after="0" w:line="240" w:lineRule="auto"/>
        <w:ind w:left="0" w:firstLine="284"/>
        <w:rPr>
          <w:rFonts w:ascii="Garamond" w:hAnsi="Garamond" w:cstheme="majorBidi"/>
          <w:sz w:val="24"/>
          <w:szCs w:val="24"/>
          <w:lang w:val="sq-AL"/>
        </w:rPr>
      </w:pPr>
      <w:r w:rsidRPr="00B400F6">
        <w:rPr>
          <w:rFonts w:ascii="Garamond" w:hAnsi="Garamond" w:cstheme="majorBidi"/>
          <w:sz w:val="24"/>
          <w:szCs w:val="24"/>
          <w:lang w:val="sq-AL"/>
        </w:rPr>
        <w:t xml:space="preserve">- </w:t>
      </w:r>
      <w:r w:rsidR="00C07B72" w:rsidRPr="00B400F6">
        <w:rPr>
          <w:rFonts w:ascii="Garamond" w:hAnsi="Garamond" w:cstheme="majorBidi"/>
          <w:sz w:val="24"/>
          <w:szCs w:val="24"/>
          <w:lang w:val="sq-AL"/>
        </w:rPr>
        <w:t>Direktiva Kuad</w:t>
      </w:r>
      <w:r w:rsidR="00BD605B" w:rsidRPr="00B400F6">
        <w:rPr>
          <w:rFonts w:ascii="Garamond" w:hAnsi="Garamond" w:cstheme="majorBidi"/>
          <w:sz w:val="24"/>
          <w:szCs w:val="24"/>
          <w:lang w:val="sq-AL"/>
        </w:rPr>
        <w:t>ë</w:t>
      </w:r>
      <w:r w:rsidR="00C07B72" w:rsidRPr="00B400F6">
        <w:rPr>
          <w:rFonts w:ascii="Garamond" w:hAnsi="Garamond" w:cstheme="majorBidi"/>
          <w:sz w:val="24"/>
          <w:szCs w:val="24"/>
          <w:lang w:val="sq-AL"/>
        </w:rPr>
        <w:t>r p</w:t>
      </w:r>
      <w:r w:rsidR="00BD605B" w:rsidRPr="00B400F6">
        <w:rPr>
          <w:rFonts w:ascii="Garamond" w:hAnsi="Garamond" w:cstheme="majorBidi"/>
          <w:sz w:val="24"/>
          <w:szCs w:val="24"/>
          <w:lang w:val="sq-AL"/>
        </w:rPr>
        <w:t>ë</w:t>
      </w:r>
      <w:r w:rsidR="00C07B72" w:rsidRPr="00B400F6">
        <w:rPr>
          <w:rFonts w:ascii="Garamond" w:hAnsi="Garamond" w:cstheme="majorBidi"/>
          <w:sz w:val="24"/>
          <w:szCs w:val="24"/>
          <w:lang w:val="sq-AL"/>
        </w:rPr>
        <w:t>r Ujin 2000/60/KE, veçan</w:t>
      </w:r>
      <w:r w:rsidR="00BD605B" w:rsidRPr="00B400F6">
        <w:rPr>
          <w:rFonts w:ascii="Garamond" w:hAnsi="Garamond" w:cstheme="majorBidi"/>
          <w:sz w:val="24"/>
          <w:szCs w:val="24"/>
          <w:lang w:val="sq-AL"/>
        </w:rPr>
        <w:t>ë</w:t>
      </w:r>
      <w:r w:rsidR="00C07B72" w:rsidRPr="00B400F6">
        <w:rPr>
          <w:rFonts w:ascii="Garamond" w:hAnsi="Garamond" w:cstheme="majorBidi"/>
          <w:sz w:val="24"/>
          <w:szCs w:val="24"/>
          <w:lang w:val="sq-AL"/>
        </w:rPr>
        <w:t>risht rregulloret p</w:t>
      </w:r>
      <w:r w:rsidR="00BD605B" w:rsidRPr="00B400F6">
        <w:rPr>
          <w:rFonts w:ascii="Garamond" w:hAnsi="Garamond" w:cstheme="majorBidi"/>
          <w:sz w:val="24"/>
          <w:szCs w:val="24"/>
          <w:lang w:val="sq-AL"/>
        </w:rPr>
        <w:t>ë</w:t>
      </w:r>
      <w:r w:rsidR="00C07B72" w:rsidRPr="00B400F6">
        <w:rPr>
          <w:rFonts w:ascii="Garamond" w:hAnsi="Garamond" w:cstheme="majorBidi"/>
          <w:sz w:val="24"/>
          <w:szCs w:val="24"/>
          <w:lang w:val="sq-AL"/>
        </w:rPr>
        <w:t xml:space="preserve">r </w:t>
      </w:r>
      <w:r w:rsidR="00BB3DA3" w:rsidRPr="00B400F6">
        <w:rPr>
          <w:rFonts w:ascii="Garamond" w:hAnsi="Garamond" w:cstheme="majorBidi"/>
          <w:sz w:val="24"/>
          <w:szCs w:val="24"/>
          <w:lang w:val="sq-AL"/>
        </w:rPr>
        <w:t>“</w:t>
      </w:r>
      <w:r w:rsidR="00C07B72" w:rsidRPr="00B400F6">
        <w:rPr>
          <w:rFonts w:ascii="Garamond" w:hAnsi="Garamond" w:cstheme="majorBidi"/>
          <w:sz w:val="24"/>
          <w:szCs w:val="24"/>
          <w:lang w:val="sq-AL"/>
        </w:rPr>
        <w:t>Uj</w:t>
      </w:r>
      <w:r w:rsidR="00BD605B" w:rsidRPr="00B400F6">
        <w:rPr>
          <w:rFonts w:ascii="Garamond" w:hAnsi="Garamond" w:cstheme="majorBidi"/>
          <w:sz w:val="24"/>
          <w:szCs w:val="24"/>
          <w:lang w:val="sq-AL"/>
        </w:rPr>
        <w:t>ë</w:t>
      </w:r>
      <w:r w:rsidR="00C07B72" w:rsidRPr="00B400F6">
        <w:rPr>
          <w:rFonts w:ascii="Garamond" w:hAnsi="Garamond" w:cstheme="majorBidi"/>
          <w:sz w:val="24"/>
          <w:szCs w:val="24"/>
          <w:lang w:val="sq-AL"/>
        </w:rPr>
        <w:t>rat kalimtare</w:t>
      </w:r>
      <w:r w:rsidR="00BB3DA3" w:rsidRPr="00B400F6">
        <w:rPr>
          <w:rFonts w:ascii="Garamond" w:hAnsi="Garamond" w:cstheme="majorBidi"/>
          <w:sz w:val="24"/>
          <w:szCs w:val="24"/>
          <w:lang w:val="sq-AL"/>
        </w:rPr>
        <w:t>”</w:t>
      </w:r>
      <w:r w:rsidR="00C07B72" w:rsidRPr="00B400F6">
        <w:rPr>
          <w:rFonts w:ascii="Garamond" w:hAnsi="Garamond" w:cstheme="majorBidi"/>
          <w:sz w:val="24"/>
          <w:szCs w:val="24"/>
          <w:lang w:val="sq-AL"/>
        </w:rPr>
        <w:t xml:space="preserve"> dhe </w:t>
      </w:r>
      <w:r w:rsidR="00BB3DA3" w:rsidRPr="00B400F6">
        <w:rPr>
          <w:rFonts w:ascii="Garamond" w:hAnsi="Garamond" w:cstheme="majorBidi"/>
          <w:sz w:val="24"/>
          <w:szCs w:val="24"/>
          <w:lang w:val="sq-AL"/>
        </w:rPr>
        <w:t>“</w:t>
      </w:r>
      <w:r w:rsidR="00C07B72" w:rsidRPr="00B400F6">
        <w:rPr>
          <w:rFonts w:ascii="Garamond" w:hAnsi="Garamond" w:cstheme="majorBidi"/>
          <w:sz w:val="24"/>
          <w:szCs w:val="24"/>
          <w:lang w:val="sq-AL"/>
        </w:rPr>
        <w:t>Uj</w:t>
      </w:r>
      <w:r w:rsidR="00BD605B" w:rsidRPr="00B400F6">
        <w:rPr>
          <w:rFonts w:ascii="Garamond" w:hAnsi="Garamond" w:cstheme="majorBidi"/>
          <w:sz w:val="24"/>
          <w:szCs w:val="24"/>
          <w:lang w:val="sq-AL"/>
        </w:rPr>
        <w:t>ë</w:t>
      </w:r>
      <w:r w:rsidR="00C07B72" w:rsidRPr="00B400F6">
        <w:rPr>
          <w:rFonts w:ascii="Garamond" w:hAnsi="Garamond" w:cstheme="majorBidi"/>
          <w:sz w:val="24"/>
          <w:szCs w:val="24"/>
          <w:lang w:val="sq-AL"/>
        </w:rPr>
        <w:t>rat bregdetare</w:t>
      </w:r>
      <w:r w:rsidR="00BB3DA3" w:rsidRPr="00B400F6">
        <w:rPr>
          <w:rFonts w:ascii="Garamond" w:hAnsi="Garamond" w:cstheme="majorBidi"/>
          <w:sz w:val="24"/>
          <w:szCs w:val="24"/>
          <w:lang w:val="sq-AL"/>
        </w:rPr>
        <w:t>”</w:t>
      </w:r>
    </w:p>
    <w:p w14:paraId="4339E8EA" w14:textId="5777FEF8" w:rsidR="00C07B72" w:rsidRPr="00B400F6" w:rsidRDefault="004239CB" w:rsidP="004239CB">
      <w:pPr>
        <w:pStyle w:val="ListParagraph"/>
        <w:autoSpaceDE w:val="0"/>
        <w:autoSpaceDN w:val="0"/>
        <w:adjustRightInd w:val="0"/>
        <w:spacing w:after="0" w:line="240" w:lineRule="auto"/>
        <w:ind w:left="0" w:firstLine="284"/>
        <w:rPr>
          <w:rFonts w:ascii="Garamond" w:hAnsi="Garamond" w:cstheme="majorBidi"/>
          <w:sz w:val="24"/>
          <w:szCs w:val="24"/>
          <w:lang w:val="sq-AL"/>
        </w:rPr>
      </w:pPr>
      <w:r w:rsidRPr="00B400F6">
        <w:rPr>
          <w:rFonts w:ascii="Garamond" w:hAnsi="Garamond" w:cstheme="majorBidi"/>
          <w:sz w:val="24"/>
          <w:szCs w:val="24"/>
          <w:lang w:val="sq-AL"/>
        </w:rPr>
        <w:t xml:space="preserve">- </w:t>
      </w:r>
      <w:r w:rsidR="00C07B72" w:rsidRPr="00B400F6">
        <w:rPr>
          <w:rFonts w:ascii="Garamond" w:hAnsi="Garamond" w:cstheme="majorBidi"/>
          <w:sz w:val="24"/>
          <w:szCs w:val="24"/>
          <w:lang w:val="sq-AL"/>
        </w:rPr>
        <w:t>RescEU</w:t>
      </w:r>
    </w:p>
    <w:p w14:paraId="60DBCD1B" w14:textId="320AFF26" w:rsidR="00C07B72" w:rsidRPr="00B400F6" w:rsidRDefault="004239CB" w:rsidP="004239CB">
      <w:pPr>
        <w:pStyle w:val="ListParagraph"/>
        <w:autoSpaceDE w:val="0"/>
        <w:autoSpaceDN w:val="0"/>
        <w:adjustRightInd w:val="0"/>
        <w:spacing w:after="0" w:line="240" w:lineRule="auto"/>
        <w:ind w:left="0" w:firstLine="284"/>
        <w:rPr>
          <w:rFonts w:ascii="Garamond" w:hAnsi="Garamond" w:cstheme="majorBidi"/>
          <w:sz w:val="24"/>
          <w:szCs w:val="24"/>
          <w:lang w:val="sq-AL"/>
        </w:rPr>
      </w:pPr>
      <w:r w:rsidRPr="00B400F6">
        <w:rPr>
          <w:rFonts w:ascii="Garamond" w:hAnsi="Garamond" w:cstheme="majorBidi"/>
          <w:sz w:val="24"/>
          <w:szCs w:val="24"/>
          <w:lang w:val="sq-AL"/>
        </w:rPr>
        <w:t xml:space="preserve">- </w:t>
      </w:r>
      <w:r w:rsidR="00C07B72" w:rsidRPr="00B400F6">
        <w:rPr>
          <w:rFonts w:ascii="Garamond" w:hAnsi="Garamond" w:cstheme="majorBidi"/>
          <w:sz w:val="24"/>
          <w:szCs w:val="24"/>
          <w:lang w:val="sq-AL"/>
        </w:rPr>
        <w:t>Strategjia e BE-s</w:t>
      </w:r>
      <w:r w:rsidR="00BD605B" w:rsidRPr="00B400F6">
        <w:rPr>
          <w:rFonts w:ascii="Garamond" w:hAnsi="Garamond" w:cstheme="majorBidi"/>
          <w:sz w:val="24"/>
          <w:szCs w:val="24"/>
          <w:lang w:val="sq-AL"/>
        </w:rPr>
        <w:t>ë</w:t>
      </w:r>
      <w:r w:rsidR="00C07B72" w:rsidRPr="00B400F6">
        <w:rPr>
          <w:rFonts w:ascii="Garamond" w:hAnsi="Garamond" w:cstheme="majorBidi"/>
          <w:sz w:val="24"/>
          <w:szCs w:val="24"/>
          <w:lang w:val="sq-AL"/>
        </w:rPr>
        <w:t xml:space="preserve"> p</w:t>
      </w:r>
      <w:r w:rsidR="00BD605B" w:rsidRPr="00B400F6">
        <w:rPr>
          <w:rFonts w:ascii="Garamond" w:hAnsi="Garamond" w:cstheme="majorBidi"/>
          <w:sz w:val="24"/>
          <w:szCs w:val="24"/>
          <w:lang w:val="sq-AL"/>
        </w:rPr>
        <w:t>ë</w:t>
      </w:r>
      <w:r w:rsidR="00C07B72" w:rsidRPr="00B400F6">
        <w:rPr>
          <w:rFonts w:ascii="Garamond" w:hAnsi="Garamond" w:cstheme="majorBidi"/>
          <w:sz w:val="24"/>
          <w:szCs w:val="24"/>
          <w:lang w:val="sq-AL"/>
        </w:rPr>
        <w:t>r Pyjet</w:t>
      </w:r>
    </w:p>
    <w:p w14:paraId="20832C8A" w14:textId="58612488" w:rsidR="00C07B72" w:rsidRPr="00B400F6" w:rsidRDefault="004239CB" w:rsidP="004239CB">
      <w:pPr>
        <w:pStyle w:val="ListParagraph"/>
        <w:autoSpaceDE w:val="0"/>
        <w:autoSpaceDN w:val="0"/>
        <w:adjustRightInd w:val="0"/>
        <w:spacing w:after="0" w:line="240" w:lineRule="auto"/>
        <w:ind w:left="0" w:firstLine="284"/>
        <w:rPr>
          <w:rFonts w:ascii="Garamond" w:hAnsi="Garamond" w:cstheme="majorBidi"/>
          <w:sz w:val="24"/>
          <w:szCs w:val="24"/>
          <w:lang w:val="sq-AL"/>
        </w:rPr>
      </w:pPr>
      <w:r w:rsidRPr="00B400F6">
        <w:rPr>
          <w:rFonts w:ascii="Garamond" w:hAnsi="Garamond" w:cstheme="majorBidi"/>
          <w:sz w:val="24"/>
          <w:szCs w:val="24"/>
          <w:lang w:val="sq-AL"/>
        </w:rPr>
        <w:t xml:space="preserve">- </w:t>
      </w:r>
      <w:r w:rsidR="00C07B72" w:rsidRPr="00B400F6">
        <w:rPr>
          <w:rFonts w:ascii="Garamond" w:hAnsi="Garamond" w:cstheme="majorBidi"/>
          <w:sz w:val="24"/>
          <w:szCs w:val="24"/>
          <w:lang w:val="sq-AL"/>
        </w:rPr>
        <w:t>Strategjia Industriale Evropiane</w:t>
      </w:r>
    </w:p>
    <w:p w14:paraId="262FE518" w14:textId="5CB87613" w:rsidR="00C07B72" w:rsidRPr="00B400F6" w:rsidRDefault="004239CB" w:rsidP="004239CB">
      <w:pPr>
        <w:pStyle w:val="ListParagraph"/>
        <w:autoSpaceDE w:val="0"/>
        <w:autoSpaceDN w:val="0"/>
        <w:adjustRightInd w:val="0"/>
        <w:spacing w:after="0" w:line="240" w:lineRule="auto"/>
        <w:ind w:left="0" w:firstLine="284"/>
        <w:rPr>
          <w:rFonts w:ascii="Garamond" w:hAnsi="Garamond" w:cstheme="majorBidi"/>
          <w:sz w:val="24"/>
          <w:szCs w:val="24"/>
          <w:lang w:val="sq-AL"/>
        </w:rPr>
      </w:pPr>
      <w:r w:rsidRPr="00B400F6">
        <w:rPr>
          <w:rFonts w:ascii="Garamond" w:hAnsi="Garamond" w:cstheme="majorBidi"/>
          <w:sz w:val="24"/>
          <w:szCs w:val="24"/>
          <w:lang w:val="sq-AL"/>
        </w:rPr>
        <w:t xml:space="preserve">- </w:t>
      </w:r>
      <w:r w:rsidR="00C07B72" w:rsidRPr="00B400F6">
        <w:rPr>
          <w:rFonts w:ascii="Garamond" w:hAnsi="Garamond" w:cstheme="majorBidi"/>
          <w:sz w:val="24"/>
          <w:szCs w:val="24"/>
          <w:lang w:val="sq-AL"/>
        </w:rPr>
        <w:t>Strategjia p</w:t>
      </w:r>
      <w:r w:rsidR="00BD605B" w:rsidRPr="00B400F6">
        <w:rPr>
          <w:rFonts w:ascii="Garamond" w:hAnsi="Garamond" w:cstheme="majorBidi"/>
          <w:sz w:val="24"/>
          <w:szCs w:val="24"/>
          <w:lang w:val="sq-AL"/>
        </w:rPr>
        <w:t>ë</w:t>
      </w:r>
      <w:r w:rsidR="00C07B72" w:rsidRPr="00B400F6">
        <w:rPr>
          <w:rFonts w:ascii="Garamond" w:hAnsi="Garamond" w:cstheme="majorBidi"/>
          <w:sz w:val="24"/>
          <w:szCs w:val="24"/>
          <w:lang w:val="sq-AL"/>
        </w:rPr>
        <w:t>r Tekstilet</w:t>
      </w:r>
    </w:p>
    <w:p w14:paraId="39D6C976" w14:textId="0BDDB5D7" w:rsidR="00C07B72" w:rsidRPr="00B400F6" w:rsidRDefault="004239CB" w:rsidP="004239CB">
      <w:pPr>
        <w:pStyle w:val="ListParagraph"/>
        <w:autoSpaceDE w:val="0"/>
        <w:autoSpaceDN w:val="0"/>
        <w:adjustRightInd w:val="0"/>
        <w:spacing w:after="0" w:line="240" w:lineRule="auto"/>
        <w:ind w:left="0" w:firstLine="284"/>
        <w:rPr>
          <w:rFonts w:ascii="Garamond" w:hAnsi="Garamond" w:cstheme="majorBidi"/>
          <w:sz w:val="24"/>
          <w:szCs w:val="24"/>
          <w:lang w:val="sq-AL"/>
        </w:rPr>
      </w:pPr>
      <w:r w:rsidRPr="00B400F6">
        <w:rPr>
          <w:rFonts w:ascii="Garamond" w:hAnsi="Garamond" w:cstheme="majorBidi"/>
          <w:sz w:val="24"/>
          <w:szCs w:val="24"/>
          <w:lang w:val="sq-AL"/>
        </w:rPr>
        <w:lastRenderedPageBreak/>
        <w:t xml:space="preserve">- </w:t>
      </w:r>
      <w:r w:rsidR="00C07B72" w:rsidRPr="00B400F6">
        <w:rPr>
          <w:rFonts w:ascii="Garamond" w:hAnsi="Garamond" w:cstheme="majorBidi"/>
          <w:sz w:val="24"/>
          <w:szCs w:val="24"/>
          <w:lang w:val="sq-AL"/>
        </w:rPr>
        <w:t xml:space="preserve">Vala e </w:t>
      </w:r>
      <w:r w:rsidR="002F547B" w:rsidRPr="00B400F6">
        <w:rPr>
          <w:rFonts w:ascii="Garamond" w:hAnsi="Garamond" w:cstheme="majorBidi"/>
          <w:sz w:val="24"/>
          <w:szCs w:val="24"/>
          <w:lang w:val="sq-AL"/>
        </w:rPr>
        <w:t>r</w:t>
      </w:r>
      <w:r w:rsidR="00C07B72" w:rsidRPr="00B400F6">
        <w:rPr>
          <w:rFonts w:ascii="Garamond" w:hAnsi="Garamond" w:cstheme="majorBidi"/>
          <w:sz w:val="24"/>
          <w:szCs w:val="24"/>
          <w:lang w:val="sq-AL"/>
        </w:rPr>
        <w:t>inovimit</w:t>
      </w:r>
    </w:p>
    <w:p w14:paraId="3E4138C8" w14:textId="47978AB4" w:rsidR="00C07B72" w:rsidRPr="00B400F6" w:rsidRDefault="004239CB" w:rsidP="004239CB">
      <w:pPr>
        <w:pStyle w:val="ListParagraph"/>
        <w:autoSpaceDE w:val="0"/>
        <w:autoSpaceDN w:val="0"/>
        <w:adjustRightInd w:val="0"/>
        <w:spacing w:after="0" w:line="240" w:lineRule="auto"/>
        <w:ind w:left="0" w:firstLine="284"/>
        <w:rPr>
          <w:rFonts w:ascii="Garamond" w:hAnsi="Garamond" w:cstheme="majorBidi"/>
          <w:sz w:val="24"/>
          <w:szCs w:val="24"/>
          <w:lang w:val="sq-AL"/>
        </w:rPr>
      </w:pPr>
      <w:r w:rsidRPr="00B400F6">
        <w:rPr>
          <w:rFonts w:ascii="Garamond" w:hAnsi="Garamond" w:cstheme="majorBidi"/>
          <w:sz w:val="24"/>
          <w:szCs w:val="24"/>
          <w:lang w:val="sq-AL"/>
        </w:rPr>
        <w:t xml:space="preserve">- </w:t>
      </w:r>
      <w:r w:rsidR="00C07B72" w:rsidRPr="00B400F6">
        <w:rPr>
          <w:rFonts w:ascii="Garamond" w:hAnsi="Garamond" w:cstheme="majorBidi"/>
          <w:sz w:val="24"/>
          <w:szCs w:val="24"/>
          <w:lang w:val="sq-AL"/>
        </w:rPr>
        <w:t>Strategjia e BE-s</w:t>
      </w:r>
      <w:r w:rsidR="00BD605B" w:rsidRPr="00B400F6">
        <w:rPr>
          <w:rFonts w:ascii="Garamond" w:hAnsi="Garamond" w:cstheme="majorBidi"/>
          <w:sz w:val="24"/>
          <w:szCs w:val="24"/>
          <w:lang w:val="sq-AL"/>
        </w:rPr>
        <w:t>ë</w:t>
      </w:r>
      <w:r w:rsidR="00C07B72" w:rsidRPr="00B400F6">
        <w:rPr>
          <w:rFonts w:ascii="Garamond" w:hAnsi="Garamond" w:cstheme="majorBidi"/>
          <w:sz w:val="24"/>
          <w:szCs w:val="24"/>
          <w:lang w:val="sq-AL"/>
        </w:rPr>
        <w:t xml:space="preserve"> p</w:t>
      </w:r>
      <w:r w:rsidR="00BD605B" w:rsidRPr="00B400F6">
        <w:rPr>
          <w:rFonts w:ascii="Garamond" w:hAnsi="Garamond" w:cstheme="majorBidi"/>
          <w:sz w:val="24"/>
          <w:szCs w:val="24"/>
          <w:lang w:val="sq-AL"/>
        </w:rPr>
        <w:t>ë</w:t>
      </w:r>
      <w:r w:rsidR="00C07B72" w:rsidRPr="00B400F6">
        <w:rPr>
          <w:rFonts w:ascii="Garamond" w:hAnsi="Garamond" w:cstheme="majorBidi"/>
          <w:sz w:val="24"/>
          <w:szCs w:val="24"/>
          <w:lang w:val="sq-AL"/>
        </w:rPr>
        <w:t>r Energjin</w:t>
      </w:r>
      <w:r w:rsidR="00BD605B" w:rsidRPr="00B400F6">
        <w:rPr>
          <w:rFonts w:ascii="Garamond" w:hAnsi="Garamond" w:cstheme="majorBidi"/>
          <w:sz w:val="24"/>
          <w:szCs w:val="24"/>
          <w:lang w:val="sq-AL"/>
        </w:rPr>
        <w:t>ë</w:t>
      </w:r>
      <w:r w:rsidR="00C07B72" w:rsidRPr="00B400F6">
        <w:rPr>
          <w:rFonts w:ascii="Garamond" w:hAnsi="Garamond" w:cstheme="majorBidi"/>
          <w:sz w:val="24"/>
          <w:szCs w:val="24"/>
          <w:lang w:val="sq-AL"/>
        </w:rPr>
        <w:t xml:space="preserve"> e Rinovueshme n</w:t>
      </w:r>
      <w:r w:rsidR="00BD605B" w:rsidRPr="00B400F6">
        <w:rPr>
          <w:rFonts w:ascii="Garamond" w:hAnsi="Garamond" w:cstheme="majorBidi"/>
          <w:sz w:val="24"/>
          <w:szCs w:val="24"/>
          <w:lang w:val="sq-AL"/>
        </w:rPr>
        <w:t>ë</w:t>
      </w:r>
      <w:r w:rsidR="00C07B72" w:rsidRPr="00B400F6">
        <w:rPr>
          <w:rFonts w:ascii="Garamond" w:hAnsi="Garamond" w:cstheme="majorBidi"/>
          <w:sz w:val="24"/>
          <w:szCs w:val="24"/>
          <w:lang w:val="sq-AL"/>
        </w:rPr>
        <w:t xml:space="preserve"> Det t</w:t>
      </w:r>
      <w:r w:rsidR="00BD605B" w:rsidRPr="00B400F6">
        <w:rPr>
          <w:rFonts w:ascii="Garamond" w:hAnsi="Garamond" w:cstheme="majorBidi"/>
          <w:sz w:val="24"/>
          <w:szCs w:val="24"/>
          <w:lang w:val="sq-AL"/>
        </w:rPr>
        <w:t>ë</w:t>
      </w:r>
      <w:r w:rsidR="00C07B72" w:rsidRPr="00B400F6">
        <w:rPr>
          <w:rFonts w:ascii="Garamond" w:hAnsi="Garamond" w:cstheme="majorBidi"/>
          <w:sz w:val="24"/>
          <w:szCs w:val="24"/>
          <w:lang w:val="sq-AL"/>
        </w:rPr>
        <w:t xml:space="preserve"> Hapur</w:t>
      </w:r>
    </w:p>
    <w:p w14:paraId="2AB3B7D6" w14:textId="6EAB6AE1" w:rsidR="00C07B72" w:rsidRPr="00B400F6" w:rsidRDefault="004239CB" w:rsidP="004239CB">
      <w:pPr>
        <w:pStyle w:val="ListParagraph"/>
        <w:autoSpaceDE w:val="0"/>
        <w:autoSpaceDN w:val="0"/>
        <w:adjustRightInd w:val="0"/>
        <w:spacing w:after="0" w:line="240" w:lineRule="auto"/>
        <w:ind w:left="0" w:firstLine="284"/>
        <w:rPr>
          <w:rFonts w:ascii="Garamond" w:hAnsi="Garamond" w:cstheme="majorBidi"/>
          <w:sz w:val="24"/>
          <w:szCs w:val="24"/>
          <w:lang w:val="sq-AL"/>
        </w:rPr>
      </w:pPr>
      <w:r w:rsidRPr="00B400F6">
        <w:rPr>
          <w:rFonts w:ascii="Garamond" w:hAnsi="Garamond" w:cstheme="majorBidi"/>
          <w:sz w:val="24"/>
          <w:szCs w:val="24"/>
          <w:lang w:val="sq-AL"/>
        </w:rPr>
        <w:t xml:space="preserve">- </w:t>
      </w:r>
      <w:r w:rsidR="00C07B72" w:rsidRPr="00B400F6">
        <w:rPr>
          <w:rFonts w:ascii="Garamond" w:hAnsi="Garamond" w:cstheme="majorBidi"/>
          <w:sz w:val="24"/>
          <w:szCs w:val="24"/>
          <w:lang w:val="sq-AL"/>
        </w:rPr>
        <w:t>Strategjia e BE-s</w:t>
      </w:r>
      <w:r w:rsidR="00BD605B" w:rsidRPr="00B400F6">
        <w:rPr>
          <w:rFonts w:ascii="Garamond" w:hAnsi="Garamond" w:cstheme="majorBidi"/>
          <w:sz w:val="24"/>
          <w:szCs w:val="24"/>
          <w:lang w:val="sq-AL"/>
        </w:rPr>
        <w:t>ë</w:t>
      </w:r>
      <w:r w:rsidR="00C07B72" w:rsidRPr="00B400F6">
        <w:rPr>
          <w:rFonts w:ascii="Garamond" w:hAnsi="Garamond" w:cstheme="majorBidi"/>
          <w:sz w:val="24"/>
          <w:szCs w:val="24"/>
          <w:lang w:val="sq-AL"/>
        </w:rPr>
        <w:t xml:space="preserve"> p</w:t>
      </w:r>
      <w:r w:rsidR="00BD605B" w:rsidRPr="00B400F6">
        <w:rPr>
          <w:rFonts w:ascii="Garamond" w:hAnsi="Garamond" w:cstheme="majorBidi"/>
          <w:sz w:val="24"/>
          <w:szCs w:val="24"/>
          <w:lang w:val="sq-AL"/>
        </w:rPr>
        <w:t>ë</w:t>
      </w:r>
      <w:r w:rsidR="00C07B72" w:rsidRPr="00B400F6">
        <w:rPr>
          <w:rFonts w:ascii="Garamond" w:hAnsi="Garamond" w:cstheme="majorBidi"/>
          <w:sz w:val="24"/>
          <w:szCs w:val="24"/>
          <w:lang w:val="sq-AL"/>
        </w:rPr>
        <w:t>r Integrimin e Sistemeve t</w:t>
      </w:r>
      <w:r w:rsidR="00BD605B" w:rsidRPr="00B400F6">
        <w:rPr>
          <w:rFonts w:ascii="Garamond" w:hAnsi="Garamond" w:cstheme="majorBidi"/>
          <w:sz w:val="24"/>
          <w:szCs w:val="24"/>
          <w:lang w:val="sq-AL"/>
        </w:rPr>
        <w:t>ë</w:t>
      </w:r>
      <w:r w:rsidR="00C07B72" w:rsidRPr="00B400F6">
        <w:rPr>
          <w:rFonts w:ascii="Garamond" w:hAnsi="Garamond" w:cstheme="majorBidi"/>
          <w:sz w:val="24"/>
          <w:szCs w:val="24"/>
          <w:lang w:val="sq-AL"/>
        </w:rPr>
        <w:t xml:space="preserve"> Energjis</w:t>
      </w:r>
      <w:r w:rsidR="00BD605B" w:rsidRPr="00B400F6">
        <w:rPr>
          <w:rFonts w:ascii="Garamond" w:hAnsi="Garamond" w:cstheme="majorBidi"/>
          <w:sz w:val="24"/>
          <w:szCs w:val="24"/>
          <w:lang w:val="sq-AL"/>
        </w:rPr>
        <w:t>ë</w:t>
      </w:r>
    </w:p>
    <w:p w14:paraId="1F2F978A" w14:textId="700F3C9C" w:rsidR="00C07B72" w:rsidRPr="00B400F6" w:rsidRDefault="004239CB" w:rsidP="004239CB">
      <w:pPr>
        <w:pStyle w:val="ListParagraph"/>
        <w:autoSpaceDE w:val="0"/>
        <w:autoSpaceDN w:val="0"/>
        <w:adjustRightInd w:val="0"/>
        <w:spacing w:after="0" w:line="240" w:lineRule="auto"/>
        <w:ind w:left="0" w:firstLine="284"/>
        <w:rPr>
          <w:rFonts w:ascii="Garamond" w:hAnsi="Garamond" w:cstheme="majorBidi"/>
          <w:sz w:val="24"/>
          <w:szCs w:val="24"/>
          <w:lang w:val="sq-AL"/>
        </w:rPr>
      </w:pPr>
      <w:r w:rsidRPr="00B400F6">
        <w:rPr>
          <w:rFonts w:ascii="Garamond" w:hAnsi="Garamond" w:cstheme="majorBidi"/>
          <w:sz w:val="24"/>
          <w:szCs w:val="24"/>
          <w:lang w:val="sq-AL"/>
        </w:rPr>
        <w:t xml:space="preserve">- </w:t>
      </w:r>
      <w:r w:rsidR="00C07B72" w:rsidRPr="00B400F6">
        <w:rPr>
          <w:rFonts w:ascii="Garamond" w:hAnsi="Garamond" w:cstheme="majorBidi"/>
          <w:sz w:val="24"/>
          <w:szCs w:val="24"/>
          <w:lang w:val="sq-AL"/>
        </w:rPr>
        <w:t>Strategjia p</w:t>
      </w:r>
      <w:r w:rsidR="00BD605B" w:rsidRPr="00B400F6">
        <w:rPr>
          <w:rFonts w:ascii="Garamond" w:hAnsi="Garamond" w:cstheme="majorBidi"/>
          <w:sz w:val="24"/>
          <w:szCs w:val="24"/>
          <w:lang w:val="sq-AL"/>
        </w:rPr>
        <w:t>ë</w:t>
      </w:r>
      <w:r w:rsidR="00C07B72" w:rsidRPr="00B400F6">
        <w:rPr>
          <w:rFonts w:ascii="Garamond" w:hAnsi="Garamond" w:cstheme="majorBidi"/>
          <w:sz w:val="24"/>
          <w:szCs w:val="24"/>
          <w:lang w:val="sq-AL"/>
        </w:rPr>
        <w:t>r L</w:t>
      </w:r>
      <w:r w:rsidR="00BD605B" w:rsidRPr="00B400F6">
        <w:rPr>
          <w:rFonts w:ascii="Garamond" w:hAnsi="Garamond" w:cstheme="majorBidi"/>
          <w:sz w:val="24"/>
          <w:szCs w:val="24"/>
          <w:lang w:val="sq-AL"/>
        </w:rPr>
        <w:t>ë</w:t>
      </w:r>
      <w:r w:rsidR="00C07B72" w:rsidRPr="00B400F6">
        <w:rPr>
          <w:rFonts w:ascii="Garamond" w:hAnsi="Garamond" w:cstheme="majorBidi"/>
          <w:sz w:val="24"/>
          <w:szCs w:val="24"/>
          <w:lang w:val="sq-AL"/>
        </w:rPr>
        <w:t>vizshm</w:t>
      </w:r>
      <w:r w:rsidR="00BD605B" w:rsidRPr="00B400F6">
        <w:rPr>
          <w:rFonts w:ascii="Garamond" w:hAnsi="Garamond" w:cstheme="majorBidi"/>
          <w:sz w:val="24"/>
          <w:szCs w:val="24"/>
          <w:lang w:val="sq-AL"/>
        </w:rPr>
        <w:t>ë</w:t>
      </w:r>
      <w:r w:rsidR="00C07B72" w:rsidRPr="00B400F6">
        <w:rPr>
          <w:rFonts w:ascii="Garamond" w:hAnsi="Garamond" w:cstheme="majorBidi"/>
          <w:sz w:val="24"/>
          <w:szCs w:val="24"/>
          <w:lang w:val="sq-AL"/>
        </w:rPr>
        <w:t>rin</w:t>
      </w:r>
      <w:r w:rsidR="00BD605B" w:rsidRPr="00B400F6">
        <w:rPr>
          <w:rFonts w:ascii="Garamond" w:hAnsi="Garamond" w:cstheme="majorBidi"/>
          <w:sz w:val="24"/>
          <w:szCs w:val="24"/>
          <w:lang w:val="sq-AL"/>
        </w:rPr>
        <w:t>ë</w:t>
      </w:r>
      <w:r w:rsidR="00C07B72" w:rsidRPr="00B400F6">
        <w:rPr>
          <w:rFonts w:ascii="Garamond" w:hAnsi="Garamond" w:cstheme="majorBidi"/>
          <w:sz w:val="24"/>
          <w:szCs w:val="24"/>
          <w:lang w:val="sq-AL"/>
        </w:rPr>
        <w:t xml:space="preserve"> e Q</w:t>
      </w:r>
      <w:r w:rsidR="00BD605B" w:rsidRPr="00B400F6">
        <w:rPr>
          <w:rFonts w:ascii="Garamond" w:hAnsi="Garamond" w:cstheme="majorBidi"/>
          <w:sz w:val="24"/>
          <w:szCs w:val="24"/>
          <w:lang w:val="sq-AL"/>
        </w:rPr>
        <w:t>ë</w:t>
      </w:r>
      <w:r w:rsidR="00C07B72" w:rsidRPr="00B400F6">
        <w:rPr>
          <w:rFonts w:ascii="Garamond" w:hAnsi="Garamond" w:cstheme="majorBidi"/>
          <w:sz w:val="24"/>
          <w:szCs w:val="24"/>
          <w:lang w:val="sq-AL"/>
        </w:rPr>
        <w:t>ndrueshme dhe Inteligjente</w:t>
      </w:r>
    </w:p>
    <w:p w14:paraId="4C10FB62" w14:textId="5941293A" w:rsidR="00C07B72" w:rsidRPr="00B400F6" w:rsidRDefault="004239CB" w:rsidP="004239CB">
      <w:pPr>
        <w:pStyle w:val="ListParagraph"/>
        <w:autoSpaceDE w:val="0"/>
        <w:autoSpaceDN w:val="0"/>
        <w:adjustRightInd w:val="0"/>
        <w:spacing w:after="0" w:line="240" w:lineRule="auto"/>
        <w:ind w:left="0" w:firstLine="284"/>
        <w:rPr>
          <w:rFonts w:ascii="Garamond" w:hAnsi="Garamond" w:cstheme="majorBidi"/>
          <w:sz w:val="24"/>
          <w:szCs w:val="24"/>
          <w:lang w:val="sq-AL"/>
        </w:rPr>
      </w:pPr>
      <w:r w:rsidRPr="00B400F6">
        <w:rPr>
          <w:rFonts w:ascii="Garamond" w:hAnsi="Garamond" w:cstheme="majorBidi"/>
          <w:sz w:val="24"/>
          <w:szCs w:val="24"/>
          <w:lang w:val="sq-AL"/>
        </w:rPr>
        <w:t xml:space="preserve">- </w:t>
      </w:r>
      <w:r w:rsidR="00C07B72" w:rsidRPr="00B400F6">
        <w:rPr>
          <w:rFonts w:ascii="Garamond" w:hAnsi="Garamond" w:cstheme="majorBidi"/>
          <w:sz w:val="24"/>
          <w:szCs w:val="24"/>
          <w:lang w:val="sq-AL"/>
        </w:rPr>
        <w:t xml:space="preserve">Nisma </w:t>
      </w:r>
      <w:r w:rsidR="00C07B72" w:rsidRPr="00B400F6">
        <w:rPr>
          <w:rFonts w:ascii="Garamond" w:hAnsi="Garamond" w:cstheme="majorBidi"/>
          <w:i/>
          <w:iCs/>
          <w:sz w:val="24"/>
          <w:szCs w:val="24"/>
          <w:lang w:val="sq-AL"/>
        </w:rPr>
        <w:t>Blue-Med</w:t>
      </w:r>
      <w:r w:rsidR="00C07B72" w:rsidRPr="00B400F6">
        <w:rPr>
          <w:rFonts w:ascii="Garamond" w:hAnsi="Garamond" w:cstheme="majorBidi"/>
          <w:sz w:val="24"/>
          <w:szCs w:val="24"/>
          <w:lang w:val="sq-AL"/>
        </w:rPr>
        <w:t xml:space="preserve"> </w:t>
      </w:r>
      <w:r w:rsidR="003D3B41" w:rsidRPr="00B400F6">
        <w:rPr>
          <w:rFonts w:ascii="Garamond" w:hAnsi="Garamond" w:cstheme="majorBidi"/>
          <w:sz w:val="24"/>
          <w:szCs w:val="24"/>
          <w:lang w:val="sq-AL"/>
        </w:rPr>
        <w:t>-</w:t>
      </w:r>
      <w:r w:rsidR="00C07B72" w:rsidRPr="00B400F6">
        <w:rPr>
          <w:rFonts w:ascii="Garamond" w:hAnsi="Garamond" w:cstheme="majorBidi"/>
          <w:sz w:val="24"/>
          <w:szCs w:val="24"/>
          <w:lang w:val="sq-AL"/>
        </w:rPr>
        <w:t xml:space="preserve"> K</w:t>
      </w:r>
      <w:r w:rsidR="00BD605B" w:rsidRPr="00B400F6">
        <w:rPr>
          <w:rFonts w:ascii="Garamond" w:hAnsi="Garamond" w:cstheme="majorBidi"/>
          <w:sz w:val="24"/>
          <w:szCs w:val="24"/>
          <w:lang w:val="sq-AL"/>
        </w:rPr>
        <w:t>ë</w:t>
      </w:r>
      <w:r w:rsidR="00C07B72" w:rsidRPr="00B400F6">
        <w:rPr>
          <w:rFonts w:ascii="Garamond" w:hAnsi="Garamond" w:cstheme="majorBidi"/>
          <w:sz w:val="24"/>
          <w:szCs w:val="24"/>
          <w:lang w:val="sq-AL"/>
        </w:rPr>
        <w:t>rkim shkencor dhe novacion p</w:t>
      </w:r>
      <w:r w:rsidR="00BD605B" w:rsidRPr="00B400F6">
        <w:rPr>
          <w:rFonts w:ascii="Garamond" w:hAnsi="Garamond" w:cstheme="majorBidi"/>
          <w:sz w:val="24"/>
          <w:szCs w:val="24"/>
          <w:lang w:val="sq-AL"/>
        </w:rPr>
        <w:t>ë</w:t>
      </w:r>
      <w:r w:rsidR="00C07B72" w:rsidRPr="00B400F6">
        <w:rPr>
          <w:rFonts w:ascii="Garamond" w:hAnsi="Garamond" w:cstheme="majorBidi"/>
          <w:sz w:val="24"/>
          <w:szCs w:val="24"/>
          <w:lang w:val="sq-AL"/>
        </w:rPr>
        <w:t>r vende pune dhe rritje blu n</w:t>
      </w:r>
      <w:r w:rsidR="00BD605B" w:rsidRPr="00B400F6">
        <w:rPr>
          <w:rFonts w:ascii="Garamond" w:hAnsi="Garamond" w:cstheme="majorBidi"/>
          <w:sz w:val="24"/>
          <w:szCs w:val="24"/>
          <w:lang w:val="sq-AL"/>
        </w:rPr>
        <w:t>ë</w:t>
      </w:r>
      <w:r w:rsidR="00C07B72" w:rsidRPr="00B400F6">
        <w:rPr>
          <w:rFonts w:ascii="Garamond" w:hAnsi="Garamond" w:cstheme="majorBidi"/>
          <w:sz w:val="24"/>
          <w:szCs w:val="24"/>
          <w:lang w:val="sq-AL"/>
        </w:rPr>
        <w:t xml:space="preserve"> Mesdhe</w:t>
      </w:r>
    </w:p>
    <w:p w14:paraId="54CAF728" w14:textId="6C711DDB" w:rsidR="00C07B72" w:rsidRPr="00B400F6" w:rsidRDefault="004239CB" w:rsidP="004239CB">
      <w:pPr>
        <w:pStyle w:val="ListParagraph"/>
        <w:autoSpaceDE w:val="0"/>
        <w:autoSpaceDN w:val="0"/>
        <w:adjustRightInd w:val="0"/>
        <w:spacing w:after="0" w:line="240" w:lineRule="auto"/>
        <w:ind w:left="0" w:firstLine="284"/>
        <w:rPr>
          <w:rFonts w:ascii="Garamond" w:hAnsi="Garamond" w:cstheme="majorBidi"/>
          <w:sz w:val="24"/>
          <w:szCs w:val="24"/>
          <w:lang w:val="sq-AL"/>
        </w:rPr>
      </w:pPr>
      <w:r w:rsidRPr="00B400F6">
        <w:rPr>
          <w:rFonts w:ascii="Garamond" w:hAnsi="Garamond" w:cstheme="majorBidi"/>
          <w:sz w:val="24"/>
          <w:szCs w:val="24"/>
          <w:lang w:val="sq-AL"/>
        </w:rPr>
        <w:t xml:space="preserve">- </w:t>
      </w:r>
      <w:r w:rsidR="00C07B72" w:rsidRPr="00B400F6">
        <w:rPr>
          <w:rFonts w:ascii="Garamond" w:hAnsi="Garamond" w:cstheme="majorBidi"/>
          <w:sz w:val="24"/>
          <w:szCs w:val="24"/>
          <w:lang w:val="sq-AL"/>
        </w:rPr>
        <w:t>Komunikata e BE-s</w:t>
      </w:r>
      <w:r w:rsidR="00BD605B" w:rsidRPr="00B400F6">
        <w:rPr>
          <w:rFonts w:ascii="Garamond" w:hAnsi="Garamond" w:cstheme="majorBidi"/>
          <w:sz w:val="24"/>
          <w:szCs w:val="24"/>
          <w:lang w:val="sq-AL"/>
        </w:rPr>
        <w:t>ë</w:t>
      </w:r>
      <w:r w:rsidR="00C07B72" w:rsidRPr="00B400F6">
        <w:rPr>
          <w:rFonts w:ascii="Garamond" w:hAnsi="Garamond" w:cstheme="majorBidi"/>
          <w:sz w:val="24"/>
          <w:szCs w:val="24"/>
          <w:lang w:val="sq-AL"/>
        </w:rPr>
        <w:t xml:space="preserve"> p</w:t>
      </w:r>
      <w:r w:rsidR="00BD605B" w:rsidRPr="00B400F6">
        <w:rPr>
          <w:rFonts w:ascii="Garamond" w:hAnsi="Garamond" w:cstheme="majorBidi"/>
          <w:sz w:val="24"/>
          <w:szCs w:val="24"/>
          <w:lang w:val="sq-AL"/>
        </w:rPr>
        <w:t>ë</w:t>
      </w:r>
      <w:r w:rsidR="00C07B72" w:rsidRPr="00B400F6">
        <w:rPr>
          <w:rFonts w:ascii="Garamond" w:hAnsi="Garamond" w:cstheme="majorBidi"/>
          <w:sz w:val="24"/>
          <w:szCs w:val="24"/>
          <w:lang w:val="sq-AL"/>
        </w:rPr>
        <w:t>r Ekonomin</w:t>
      </w:r>
      <w:r w:rsidR="00BD605B" w:rsidRPr="00B400F6">
        <w:rPr>
          <w:rFonts w:ascii="Garamond" w:hAnsi="Garamond" w:cstheme="majorBidi"/>
          <w:sz w:val="24"/>
          <w:szCs w:val="24"/>
          <w:lang w:val="sq-AL"/>
        </w:rPr>
        <w:t>ë</w:t>
      </w:r>
      <w:r w:rsidR="00C07B72" w:rsidRPr="00B400F6">
        <w:rPr>
          <w:rFonts w:ascii="Garamond" w:hAnsi="Garamond" w:cstheme="majorBidi"/>
          <w:sz w:val="24"/>
          <w:szCs w:val="24"/>
          <w:lang w:val="sq-AL"/>
        </w:rPr>
        <w:t xml:space="preserve"> Blu t</w:t>
      </w:r>
      <w:r w:rsidR="00BD605B" w:rsidRPr="00B400F6">
        <w:rPr>
          <w:rFonts w:ascii="Garamond" w:hAnsi="Garamond" w:cstheme="majorBidi"/>
          <w:sz w:val="24"/>
          <w:szCs w:val="24"/>
          <w:lang w:val="sq-AL"/>
        </w:rPr>
        <w:t>ë</w:t>
      </w:r>
      <w:r w:rsidR="00C07B72" w:rsidRPr="00B400F6">
        <w:rPr>
          <w:rFonts w:ascii="Garamond" w:hAnsi="Garamond" w:cstheme="majorBidi"/>
          <w:sz w:val="24"/>
          <w:szCs w:val="24"/>
          <w:lang w:val="sq-AL"/>
        </w:rPr>
        <w:t xml:space="preserve"> Q</w:t>
      </w:r>
      <w:r w:rsidR="00BD605B" w:rsidRPr="00B400F6">
        <w:rPr>
          <w:rFonts w:ascii="Garamond" w:hAnsi="Garamond" w:cstheme="majorBidi"/>
          <w:sz w:val="24"/>
          <w:szCs w:val="24"/>
          <w:lang w:val="sq-AL"/>
        </w:rPr>
        <w:t>ë</w:t>
      </w:r>
      <w:r w:rsidR="00C07B72" w:rsidRPr="00B400F6">
        <w:rPr>
          <w:rFonts w:ascii="Garamond" w:hAnsi="Garamond" w:cstheme="majorBidi"/>
          <w:sz w:val="24"/>
          <w:szCs w:val="24"/>
          <w:lang w:val="sq-AL"/>
        </w:rPr>
        <w:t>ndrueshme</w:t>
      </w:r>
    </w:p>
    <w:p w14:paraId="62CC8318" w14:textId="0F19BE87" w:rsidR="00C07B72" w:rsidRPr="00B400F6" w:rsidRDefault="004239CB" w:rsidP="004239CB">
      <w:pPr>
        <w:pStyle w:val="ListParagraph"/>
        <w:autoSpaceDE w:val="0"/>
        <w:autoSpaceDN w:val="0"/>
        <w:adjustRightInd w:val="0"/>
        <w:spacing w:after="0" w:line="240" w:lineRule="auto"/>
        <w:ind w:left="0" w:firstLine="284"/>
        <w:rPr>
          <w:rFonts w:ascii="Garamond" w:hAnsi="Garamond" w:cstheme="majorBidi"/>
          <w:sz w:val="24"/>
          <w:szCs w:val="24"/>
          <w:lang w:val="sq-AL"/>
        </w:rPr>
      </w:pPr>
      <w:r w:rsidRPr="00B400F6">
        <w:rPr>
          <w:rFonts w:ascii="Garamond" w:hAnsi="Garamond" w:cstheme="majorBidi"/>
          <w:sz w:val="24"/>
          <w:szCs w:val="24"/>
          <w:lang w:val="sq-AL"/>
        </w:rPr>
        <w:t xml:space="preserve">- </w:t>
      </w:r>
      <w:r w:rsidR="00C07B72" w:rsidRPr="00B400F6">
        <w:rPr>
          <w:rFonts w:ascii="Garamond" w:hAnsi="Garamond" w:cstheme="majorBidi"/>
          <w:sz w:val="24"/>
          <w:szCs w:val="24"/>
          <w:lang w:val="sq-AL"/>
        </w:rPr>
        <w:t xml:space="preserve">Nisma </w:t>
      </w:r>
      <w:r w:rsidR="00C07B72" w:rsidRPr="00B400F6">
        <w:rPr>
          <w:rFonts w:ascii="Garamond" w:hAnsi="Garamond" w:cstheme="majorBidi"/>
          <w:i/>
          <w:iCs/>
          <w:sz w:val="24"/>
          <w:szCs w:val="24"/>
          <w:lang w:val="sq-AL"/>
        </w:rPr>
        <w:t>S</w:t>
      </w:r>
      <w:r w:rsidR="00C13548" w:rsidRPr="00B400F6">
        <w:rPr>
          <w:rFonts w:ascii="Garamond" w:hAnsi="Garamond" w:cstheme="majorBidi"/>
          <w:i/>
          <w:iCs/>
          <w:sz w:val="24"/>
          <w:szCs w:val="24"/>
          <w:lang w:val="sq-AL"/>
        </w:rPr>
        <w:t>w</w:t>
      </w:r>
      <w:r w:rsidR="00C07B72" w:rsidRPr="00B400F6">
        <w:rPr>
          <w:rFonts w:ascii="Garamond" w:hAnsi="Garamond" w:cstheme="majorBidi"/>
          <w:i/>
          <w:iCs/>
          <w:sz w:val="24"/>
          <w:szCs w:val="24"/>
          <w:lang w:val="sq-AL"/>
        </w:rPr>
        <w:t xml:space="preserve">itchmed </w:t>
      </w:r>
      <w:r w:rsidR="00C07B72" w:rsidRPr="00B400F6">
        <w:rPr>
          <w:rFonts w:ascii="Garamond" w:hAnsi="Garamond" w:cstheme="majorBidi"/>
          <w:sz w:val="24"/>
          <w:szCs w:val="24"/>
          <w:lang w:val="sq-AL"/>
        </w:rPr>
        <w:t>p</w:t>
      </w:r>
      <w:r w:rsidR="00BD605B" w:rsidRPr="00B400F6">
        <w:rPr>
          <w:rFonts w:ascii="Garamond" w:hAnsi="Garamond" w:cstheme="majorBidi"/>
          <w:sz w:val="24"/>
          <w:szCs w:val="24"/>
          <w:lang w:val="sq-AL"/>
        </w:rPr>
        <w:t>ë</w:t>
      </w:r>
      <w:r w:rsidR="00C07B72" w:rsidRPr="00B400F6">
        <w:rPr>
          <w:rFonts w:ascii="Garamond" w:hAnsi="Garamond" w:cstheme="majorBidi"/>
          <w:sz w:val="24"/>
          <w:szCs w:val="24"/>
          <w:lang w:val="sq-AL"/>
        </w:rPr>
        <w:t>r ekonomin</w:t>
      </w:r>
      <w:r w:rsidR="00BD605B" w:rsidRPr="00B400F6">
        <w:rPr>
          <w:rFonts w:ascii="Garamond" w:hAnsi="Garamond" w:cstheme="majorBidi"/>
          <w:sz w:val="24"/>
          <w:szCs w:val="24"/>
          <w:lang w:val="sq-AL"/>
        </w:rPr>
        <w:t>ë</w:t>
      </w:r>
      <w:r w:rsidR="00C07B72" w:rsidRPr="00B400F6">
        <w:rPr>
          <w:rFonts w:ascii="Garamond" w:hAnsi="Garamond" w:cstheme="majorBidi"/>
          <w:sz w:val="24"/>
          <w:szCs w:val="24"/>
          <w:lang w:val="sq-AL"/>
        </w:rPr>
        <w:t xml:space="preserve"> qarkulluese n</w:t>
      </w:r>
      <w:r w:rsidR="00BD605B" w:rsidRPr="00B400F6">
        <w:rPr>
          <w:rFonts w:ascii="Garamond" w:hAnsi="Garamond" w:cstheme="majorBidi"/>
          <w:sz w:val="24"/>
          <w:szCs w:val="24"/>
          <w:lang w:val="sq-AL"/>
        </w:rPr>
        <w:t>ë</w:t>
      </w:r>
      <w:r w:rsidR="00C07B72" w:rsidRPr="00B400F6">
        <w:rPr>
          <w:rFonts w:ascii="Garamond" w:hAnsi="Garamond" w:cstheme="majorBidi"/>
          <w:sz w:val="24"/>
          <w:szCs w:val="24"/>
          <w:lang w:val="sq-AL"/>
        </w:rPr>
        <w:t xml:space="preserve"> Mesdhe</w:t>
      </w:r>
    </w:p>
    <w:p w14:paraId="3D4F3165" w14:textId="7948F414" w:rsidR="00B33287" w:rsidRPr="00B400F6" w:rsidRDefault="004239CB" w:rsidP="004239CB">
      <w:pPr>
        <w:pStyle w:val="ListParagraph"/>
        <w:autoSpaceDE w:val="0"/>
        <w:autoSpaceDN w:val="0"/>
        <w:adjustRightInd w:val="0"/>
        <w:spacing w:after="0" w:line="240" w:lineRule="auto"/>
        <w:ind w:left="0" w:firstLine="284"/>
        <w:rPr>
          <w:rFonts w:ascii="Garamond" w:hAnsi="Garamond" w:cstheme="majorBidi"/>
          <w:sz w:val="24"/>
          <w:szCs w:val="24"/>
          <w:lang w:val="sq-AL"/>
        </w:rPr>
      </w:pPr>
      <w:r w:rsidRPr="00B400F6">
        <w:rPr>
          <w:rFonts w:ascii="Garamond" w:hAnsi="Garamond" w:cstheme="majorBidi"/>
          <w:sz w:val="24"/>
          <w:szCs w:val="24"/>
          <w:lang w:val="sq-AL"/>
        </w:rPr>
        <w:t xml:space="preserve">- </w:t>
      </w:r>
      <w:r w:rsidR="00C07B72" w:rsidRPr="00B400F6">
        <w:rPr>
          <w:rFonts w:ascii="Garamond" w:hAnsi="Garamond" w:cstheme="majorBidi"/>
          <w:sz w:val="24"/>
          <w:szCs w:val="24"/>
          <w:lang w:val="sq-AL"/>
        </w:rPr>
        <w:t>Rezolut</w:t>
      </w:r>
      <w:r w:rsidR="00BD605B" w:rsidRPr="00B400F6">
        <w:rPr>
          <w:rFonts w:ascii="Garamond" w:hAnsi="Garamond" w:cstheme="majorBidi"/>
          <w:sz w:val="24"/>
          <w:szCs w:val="24"/>
          <w:lang w:val="sq-AL"/>
        </w:rPr>
        <w:t>ë</w:t>
      </w:r>
      <w:r w:rsidR="00C07B72" w:rsidRPr="00B400F6">
        <w:rPr>
          <w:rFonts w:ascii="Garamond" w:hAnsi="Garamond" w:cstheme="majorBidi"/>
          <w:sz w:val="24"/>
          <w:szCs w:val="24"/>
          <w:lang w:val="sq-AL"/>
        </w:rPr>
        <w:t xml:space="preserve"> e Parlamentit Evropian e 4 shkurtit 2016 p</w:t>
      </w:r>
      <w:r w:rsidR="00BD605B" w:rsidRPr="00B400F6">
        <w:rPr>
          <w:rFonts w:ascii="Garamond" w:hAnsi="Garamond" w:cstheme="majorBidi"/>
          <w:sz w:val="24"/>
          <w:szCs w:val="24"/>
          <w:lang w:val="sq-AL"/>
        </w:rPr>
        <w:t>ë</w:t>
      </w:r>
      <w:r w:rsidR="00C07B72" w:rsidRPr="00B400F6">
        <w:rPr>
          <w:rFonts w:ascii="Garamond" w:hAnsi="Garamond" w:cstheme="majorBidi"/>
          <w:sz w:val="24"/>
          <w:szCs w:val="24"/>
          <w:lang w:val="sq-AL"/>
        </w:rPr>
        <w:t>r situat</w:t>
      </w:r>
      <w:r w:rsidR="00BD605B" w:rsidRPr="00B400F6">
        <w:rPr>
          <w:rFonts w:ascii="Garamond" w:hAnsi="Garamond" w:cstheme="majorBidi"/>
          <w:sz w:val="24"/>
          <w:szCs w:val="24"/>
          <w:lang w:val="sq-AL"/>
        </w:rPr>
        <w:t>ë</w:t>
      </w:r>
      <w:r w:rsidR="00C07B72" w:rsidRPr="00B400F6">
        <w:rPr>
          <w:rFonts w:ascii="Garamond" w:hAnsi="Garamond" w:cstheme="majorBidi"/>
          <w:sz w:val="24"/>
          <w:szCs w:val="24"/>
          <w:lang w:val="sq-AL"/>
        </w:rPr>
        <w:t>n e veçant</w:t>
      </w:r>
      <w:r w:rsidR="00BD605B" w:rsidRPr="00B400F6">
        <w:rPr>
          <w:rFonts w:ascii="Garamond" w:hAnsi="Garamond" w:cstheme="majorBidi"/>
          <w:sz w:val="24"/>
          <w:szCs w:val="24"/>
          <w:lang w:val="sq-AL"/>
        </w:rPr>
        <w:t>ë</w:t>
      </w:r>
      <w:r w:rsidR="00C07B72" w:rsidRPr="00B400F6">
        <w:rPr>
          <w:rFonts w:ascii="Garamond" w:hAnsi="Garamond" w:cstheme="majorBidi"/>
          <w:sz w:val="24"/>
          <w:szCs w:val="24"/>
          <w:lang w:val="sq-AL"/>
        </w:rPr>
        <w:t xml:space="preserve"> n</w:t>
      </w:r>
      <w:r w:rsidR="00BD605B" w:rsidRPr="00B400F6">
        <w:rPr>
          <w:rFonts w:ascii="Garamond" w:hAnsi="Garamond" w:cstheme="majorBidi"/>
          <w:sz w:val="24"/>
          <w:szCs w:val="24"/>
          <w:lang w:val="sq-AL"/>
        </w:rPr>
        <w:t>ë</w:t>
      </w:r>
      <w:r w:rsidR="00C07B72" w:rsidRPr="00B400F6">
        <w:rPr>
          <w:rFonts w:ascii="Garamond" w:hAnsi="Garamond" w:cstheme="majorBidi"/>
          <w:sz w:val="24"/>
          <w:szCs w:val="24"/>
          <w:lang w:val="sq-AL"/>
        </w:rPr>
        <w:t xml:space="preserve"> ishuj</w:t>
      </w:r>
      <w:r w:rsidR="00B33287" w:rsidRPr="00B400F6">
        <w:rPr>
          <w:rFonts w:ascii="Garamond" w:hAnsi="Garamond" w:cstheme="majorBidi"/>
          <w:sz w:val="24"/>
          <w:szCs w:val="24"/>
          <w:lang w:val="sq-AL"/>
        </w:rPr>
        <w:t xml:space="preserve"> (2015/3014(RSP)</w:t>
      </w:r>
    </w:p>
    <w:p w14:paraId="0D52F580" w14:textId="2AA48C0C" w:rsidR="00C07B72" w:rsidRPr="00B400F6" w:rsidRDefault="004239CB" w:rsidP="004239CB">
      <w:pPr>
        <w:pStyle w:val="ListParagraph"/>
        <w:autoSpaceDE w:val="0"/>
        <w:autoSpaceDN w:val="0"/>
        <w:adjustRightInd w:val="0"/>
        <w:spacing w:after="0" w:line="240" w:lineRule="auto"/>
        <w:ind w:left="0" w:firstLine="284"/>
        <w:rPr>
          <w:rFonts w:ascii="Garamond" w:hAnsi="Garamond" w:cstheme="majorBidi"/>
          <w:sz w:val="24"/>
          <w:szCs w:val="24"/>
          <w:lang w:val="sq-AL"/>
        </w:rPr>
      </w:pPr>
      <w:r w:rsidRPr="00B400F6">
        <w:rPr>
          <w:rFonts w:ascii="Garamond" w:hAnsi="Garamond" w:cstheme="majorBidi"/>
          <w:sz w:val="24"/>
          <w:szCs w:val="24"/>
          <w:lang w:val="sq-AL"/>
        </w:rPr>
        <w:t xml:space="preserve">- </w:t>
      </w:r>
      <w:r w:rsidR="00C07B72" w:rsidRPr="00B400F6">
        <w:rPr>
          <w:rFonts w:ascii="Garamond" w:hAnsi="Garamond" w:cstheme="majorBidi"/>
          <w:sz w:val="24"/>
          <w:szCs w:val="24"/>
          <w:lang w:val="sq-AL"/>
        </w:rPr>
        <w:t>Unioni p</w:t>
      </w:r>
      <w:r w:rsidR="00BD605B" w:rsidRPr="00B400F6">
        <w:rPr>
          <w:rFonts w:ascii="Garamond" w:hAnsi="Garamond" w:cstheme="majorBidi"/>
          <w:sz w:val="24"/>
          <w:szCs w:val="24"/>
          <w:lang w:val="sq-AL"/>
        </w:rPr>
        <w:t>ë</w:t>
      </w:r>
      <w:r w:rsidR="00C07B72" w:rsidRPr="00B400F6">
        <w:rPr>
          <w:rFonts w:ascii="Garamond" w:hAnsi="Garamond" w:cstheme="majorBidi"/>
          <w:sz w:val="24"/>
          <w:szCs w:val="24"/>
          <w:lang w:val="sq-AL"/>
        </w:rPr>
        <w:t>r Mesdheun, deklarata ministrore p</w:t>
      </w:r>
      <w:r w:rsidR="00BD605B" w:rsidRPr="00B400F6">
        <w:rPr>
          <w:rFonts w:ascii="Garamond" w:hAnsi="Garamond" w:cstheme="majorBidi"/>
          <w:sz w:val="24"/>
          <w:szCs w:val="24"/>
          <w:lang w:val="sq-AL"/>
        </w:rPr>
        <w:t>ë</w:t>
      </w:r>
      <w:r w:rsidR="00C07B72" w:rsidRPr="00B400F6">
        <w:rPr>
          <w:rFonts w:ascii="Garamond" w:hAnsi="Garamond" w:cstheme="majorBidi"/>
          <w:sz w:val="24"/>
          <w:szCs w:val="24"/>
          <w:lang w:val="sq-AL"/>
        </w:rPr>
        <w:t>r ekonomin</w:t>
      </w:r>
      <w:r w:rsidR="00BD605B" w:rsidRPr="00B400F6">
        <w:rPr>
          <w:rFonts w:ascii="Garamond" w:hAnsi="Garamond" w:cstheme="majorBidi"/>
          <w:sz w:val="24"/>
          <w:szCs w:val="24"/>
          <w:lang w:val="sq-AL"/>
        </w:rPr>
        <w:t>ë</w:t>
      </w:r>
      <w:r w:rsidR="00C07B72" w:rsidRPr="00B400F6">
        <w:rPr>
          <w:rFonts w:ascii="Garamond" w:hAnsi="Garamond" w:cstheme="majorBidi"/>
          <w:sz w:val="24"/>
          <w:szCs w:val="24"/>
          <w:lang w:val="sq-AL"/>
        </w:rPr>
        <w:t xml:space="preserve"> blu dhe p</w:t>
      </w:r>
      <w:r w:rsidR="00BD605B" w:rsidRPr="00B400F6">
        <w:rPr>
          <w:rFonts w:ascii="Garamond" w:hAnsi="Garamond" w:cstheme="majorBidi"/>
          <w:sz w:val="24"/>
          <w:szCs w:val="24"/>
          <w:lang w:val="sq-AL"/>
        </w:rPr>
        <w:t>ë</w:t>
      </w:r>
      <w:r w:rsidR="00C07B72" w:rsidRPr="00B400F6">
        <w:rPr>
          <w:rFonts w:ascii="Garamond" w:hAnsi="Garamond" w:cstheme="majorBidi"/>
          <w:sz w:val="24"/>
          <w:szCs w:val="24"/>
          <w:lang w:val="sq-AL"/>
        </w:rPr>
        <w:t>r mjedisin</w:t>
      </w:r>
      <w:r w:rsidR="002F547B" w:rsidRPr="00B400F6">
        <w:rPr>
          <w:rFonts w:ascii="Garamond" w:hAnsi="Garamond" w:cstheme="majorBidi"/>
          <w:sz w:val="24"/>
          <w:szCs w:val="24"/>
          <w:lang w:val="sq-AL"/>
        </w:rPr>
        <w:t>;</w:t>
      </w:r>
    </w:p>
    <w:p w14:paraId="3A461EA5" w14:textId="1A5E74EA" w:rsidR="003D3B41" w:rsidRPr="00B400F6" w:rsidRDefault="004239CB" w:rsidP="004239CB">
      <w:pPr>
        <w:pStyle w:val="ListParagraph"/>
        <w:autoSpaceDE w:val="0"/>
        <w:autoSpaceDN w:val="0"/>
        <w:adjustRightInd w:val="0"/>
        <w:spacing w:after="0" w:line="240" w:lineRule="auto"/>
        <w:ind w:left="0" w:firstLine="284"/>
        <w:rPr>
          <w:rFonts w:ascii="Garamond" w:hAnsi="Garamond" w:cstheme="majorBidi"/>
          <w:sz w:val="24"/>
          <w:szCs w:val="24"/>
          <w:lang w:val="sq-AL"/>
        </w:rPr>
      </w:pPr>
      <w:r w:rsidRPr="00B400F6">
        <w:rPr>
          <w:rFonts w:ascii="Garamond" w:hAnsi="Garamond" w:cstheme="majorBidi"/>
          <w:sz w:val="24"/>
          <w:szCs w:val="24"/>
          <w:lang w:val="sq-AL"/>
        </w:rPr>
        <w:t xml:space="preserve">- </w:t>
      </w:r>
      <w:r w:rsidR="00C07B72" w:rsidRPr="00B400F6">
        <w:rPr>
          <w:rFonts w:ascii="Garamond" w:hAnsi="Garamond" w:cstheme="majorBidi"/>
          <w:sz w:val="24"/>
          <w:szCs w:val="24"/>
          <w:lang w:val="sq-AL"/>
        </w:rPr>
        <w:t>Partneriteti i rinovuar me Fqinj</w:t>
      </w:r>
      <w:r w:rsidR="00BD605B" w:rsidRPr="00B400F6">
        <w:rPr>
          <w:rFonts w:ascii="Garamond" w:hAnsi="Garamond" w:cstheme="majorBidi"/>
          <w:sz w:val="24"/>
          <w:szCs w:val="24"/>
          <w:lang w:val="sq-AL"/>
        </w:rPr>
        <w:t>ë</w:t>
      </w:r>
      <w:r w:rsidR="00C07B72" w:rsidRPr="00B400F6">
        <w:rPr>
          <w:rFonts w:ascii="Garamond" w:hAnsi="Garamond" w:cstheme="majorBidi"/>
          <w:sz w:val="24"/>
          <w:szCs w:val="24"/>
          <w:lang w:val="sq-AL"/>
        </w:rPr>
        <w:t>sin</w:t>
      </w:r>
      <w:r w:rsidR="00BD605B" w:rsidRPr="00B400F6">
        <w:rPr>
          <w:rFonts w:ascii="Garamond" w:hAnsi="Garamond" w:cstheme="majorBidi"/>
          <w:sz w:val="24"/>
          <w:szCs w:val="24"/>
          <w:lang w:val="sq-AL"/>
        </w:rPr>
        <w:t>ë</w:t>
      </w:r>
      <w:r w:rsidR="00C07B72" w:rsidRPr="00B400F6">
        <w:rPr>
          <w:rFonts w:ascii="Garamond" w:hAnsi="Garamond" w:cstheme="majorBidi"/>
          <w:sz w:val="24"/>
          <w:szCs w:val="24"/>
          <w:lang w:val="sq-AL"/>
        </w:rPr>
        <w:t xml:space="preserve"> jugore – A</w:t>
      </w:r>
      <w:r w:rsidR="00AB362C" w:rsidRPr="00B400F6">
        <w:rPr>
          <w:rFonts w:ascii="Garamond" w:hAnsi="Garamond" w:cstheme="majorBidi"/>
          <w:sz w:val="24"/>
          <w:szCs w:val="24"/>
          <w:lang w:val="sq-AL"/>
        </w:rPr>
        <w:t>gj</w:t>
      </w:r>
      <w:r w:rsidR="00C07B72" w:rsidRPr="00B400F6">
        <w:rPr>
          <w:rFonts w:ascii="Garamond" w:hAnsi="Garamond" w:cstheme="majorBidi"/>
          <w:sz w:val="24"/>
          <w:szCs w:val="24"/>
          <w:lang w:val="sq-AL"/>
        </w:rPr>
        <w:t>end</w:t>
      </w:r>
      <w:r w:rsidR="009151F2" w:rsidRPr="00B400F6">
        <w:rPr>
          <w:rFonts w:ascii="Garamond" w:hAnsi="Garamond" w:cstheme="majorBidi"/>
          <w:sz w:val="24"/>
          <w:szCs w:val="24"/>
          <w:lang w:val="sq-AL"/>
        </w:rPr>
        <w:t>a</w:t>
      </w:r>
      <w:r w:rsidR="00C07B72" w:rsidRPr="00B400F6">
        <w:rPr>
          <w:rFonts w:ascii="Garamond" w:hAnsi="Garamond" w:cstheme="majorBidi"/>
          <w:sz w:val="24"/>
          <w:szCs w:val="24"/>
          <w:lang w:val="sq-AL"/>
        </w:rPr>
        <w:t xml:space="preserve"> e re p</w:t>
      </w:r>
      <w:r w:rsidR="00BD605B" w:rsidRPr="00B400F6">
        <w:rPr>
          <w:rFonts w:ascii="Garamond" w:hAnsi="Garamond" w:cstheme="majorBidi"/>
          <w:sz w:val="24"/>
          <w:szCs w:val="24"/>
          <w:lang w:val="sq-AL"/>
        </w:rPr>
        <w:t>ë</w:t>
      </w:r>
      <w:r w:rsidR="00C07B72" w:rsidRPr="00B400F6">
        <w:rPr>
          <w:rFonts w:ascii="Garamond" w:hAnsi="Garamond" w:cstheme="majorBidi"/>
          <w:sz w:val="24"/>
          <w:szCs w:val="24"/>
          <w:lang w:val="sq-AL"/>
        </w:rPr>
        <w:t>r Mesdheun</w:t>
      </w:r>
      <w:r w:rsidR="003D3B41" w:rsidRPr="00B400F6">
        <w:rPr>
          <w:rFonts w:ascii="Garamond" w:hAnsi="Garamond" w:cstheme="majorBidi"/>
          <w:sz w:val="24"/>
          <w:szCs w:val="24"/>
          <w:lang w:val="sq-AL"/>
        </w:rPr>
        <w:t xml:space="preserve"> – Programet e Aksioneve Prioritare (PAP) t</w:t>
      </w:r>
      <w:r w:rsidR="00BD605B" w:rsidRPr="00B400F6">
        <w:rPr>
          <w:rFonts w:ascii="Garamond" w:hAnsi="Garamond" w:cstheme="majorBidi"/>
          <w:sz w:val="24"/>
          <w:szCs w:val="24"/>
          <w:lang w:val="sq-AL"/>
        </w:rPr>
        <w:t>ë</w:t>
      </w:r>
      <w:r w:rsidR="003D3B41" w:rsidRPr="00B400F6">
        <w:rPr>
          <w:rFonts w:ascii="Garamond" w:hAnsi="Garamond" w:cstheme="majorBidi"/>
          <w:sz w:val="24"/>
          <w:szCs w:val="24"/>
          <w:lang w:val="sq-AL"/>
        </w:rPr>
        <w:t xml:space="preserve"> UNEP-MAP dhe veçan</w:t>
      </w:r>
      <w:r w:rsidR="00BD605B" w:rsidRPr="00B400F6">
        <w:rPr>
          <w:rFonts w:ascii="Garamond" w:hAnsi="Garamond" w:cstheme="majorBidi"/>
          <w:sz w:val="24"/>
          <w:szCs w:val="24"/>
          <w:lang w:val="sq-AL"/>
        </w:rPr>
        <w:t>ë</w:t>
      </w:r>
      <w:r w:rsidR="003D3B41" w:rsidRPr="00B400F6">
        <w:rPr>
          <w:rFonts w:ascii="Garamond" w:hAnsi="Garamond" w:cstheme="majorBidi"/>
          <w:sz w:val="24"/>
          <w:szCs w:val="24"/>
          <w:lang w:val="sq-AL"/>
        </w:rPr>
        <w:t>risht:</w:t>
      </w:r>
      <w:r w:rsidR="00B33287" w:rsidRPr="00B400F6">
        <w:rPr>
          <w:rFonts w:ascii="Garamond" w:hAnsi="Garamond" w:cstheme="majorBidi"/>
          <w:sz w:val="24"/>
          <w:szCs w:val="24"/>
          <w:lang w:val="sq-AL"/>
        </w:rPr>
        <w:t xml:space="preserve"> </w:t>
      </w:r>
      <w:r w:rsidR="003D3B41" w:rsidRPr="00B400F6">
        <w:rPr>
          <w:rFonts w:ascii="Garamond" w:hAnsi="Garamond" w:cstheme="majorBidi"/>
          <w:sz w:val="24"/>
          <w:szCs w:val="24"/>
          <w:lang w:val="sq-AL"/>
        </w:rPr>
        <w:t xml:space="preserve">Qendra e Aktiviteteve Rajonale </w:t>
      </w:r>
      <w:r w:rsidR="00B33287" w:rsidRPr="00B400F6">
        <w:rPr>
          <w:rFonts w:ascii="Garamond" w:hAnsi="Garamond" w:cstheme="majorBidi"/>
          <w:i/>
          <w:iCs/>
          <w:sz w:val="24"/>
          <w:szCs w:val="24"/>
          <w:lang w:val="sq-AL"/>
        </w:rPr>
        <w:t>Plan Bleu</w:t>
      </w:r>
      <w:r w:rsidR="00B33287" w:rsidRPr="00B400F6">
        <w:rPr>
          <w:rFonts w:ascii="Garamond" w:hAnsi="Garamond" w:cstheme="majorBidi"/>
          <w:sz w:val="24"/>
          <w:szCs w:val="24"/>
          <w:lang w:val="sq-AL"/>
        </w:rPr>
        <w:t xml:space="preserve"> (PB/RAC),</w:t>
      </w:r>
      <w:r w:rsidR="003D3B41" w:rsidRPr="00B400F6">
        <w:rPr>
          <w:rFonts w:ascii="Garamond" w:hAnsi="Garamond" w:cstheme="majorBidi"/>
          <w:sz w:val="24"/>
          <w:szCs w:val="24"/>
          <w:lang w:val="sq-AL"/>
        </w:rPr>
        <w:t xml:space="preserve"> </w:t>
      </w:r>
      <w:r w:rsidR="00C13548" w:rsidRPr="00B400F6">
        <w:rPr>
          <w:rFonts w:ascii="Garamond" w:hAnsi="Garamond" w:cstheme="majorBidi"/>
          <w:sz w:val="24"/>
          <w:szCs w:val="24"/>
          <w:lang w:val="sq-AL"/>
        </w:rPr>
        <w:t>Qendra</w:t>
      </w:r>
      <w:r w:rsidR="003D3B41" w:rsidRPr="00B400F6">
        <w:rPr>
          <w:rFonts w:ascii="Garamond" w:hAnsi="Garamond" w:cstheme="majorBidi"/>
          <w:sz w:val="24"/>
          <w:szCs w:val="24"/>
          <w:lang w:val="sq-AL"/>
        </w:rPr>
        <w:t xml:space="preserve"> e Aktiviteteve Rajonale</w:t>
      </w:r>
      <w:r w:rsidR="005647B3" w:rsidRPr="00B400F6">
        <w:rPr>
          <w:rFonts w:ascii="Garamond" w:hAnsi="Garamond" w:cstheme="majorBidi"/>
          <w:sz w:val="24"/>
          <w:szCs w:val="24"/>
          <w:lang w:val="sq-AL"/>
        </w:rPr>
        <w:t xml:space="preserve"> të program</w:t>
      </w:r>
      <w:r w:rsidR="003D3B41" w:rsidRPr="00B400F6">
        <w:rPr>
          <w:rFonts w:ascii="Garamond" w:hAnsi="Garamond" w:cstheme="majorBidi"/>
          <w:sz w:val="24"/>
          <w:szCs w:val="24"/>
          <w:lang w:val="sq-AL"/>
        </w:rPr>
        <w:t>eve t</w:t>
      </w:r>
      <w:r w:rsidR="00BD605B" w:rsidRPr="00B400F6">
        <w:rPr>
          <w:rFonts w:ascii="Garamond" w:hAnsi="Garamond" w:cstheme="majorBidi"/>
          <w:sz w:val="24"/>
          <w:szCs w:val="24"/>
          <w:lang w:val="sq-AL"/>
        </w:rPr>
        <w:t>ë</w:t>
      </w:r>
      <w:r w:rsidR="003D3B41" w:rsidRPr="00B400F6">
        <w:rPr>
          <w:rFonts w:ascii="Garamond" w:hAnsi="Garamond" w:cstheme="majorBidi"/>
          <w:sz w:val="24"/>
          <w:szCs w:val="24"/>
          <w:lang w:val="sq-AL"/>
        </w:rPr>
        <w:t xml:space="preserve"> Aksioneve Priorita</w:t>
      </w:r>
      <w:r w:rsidR="00C13548" w:rsidRPr="00B400F6">
        <w:rPr>
          <w:rFonts w:ascii="Garamond" w:hAnsi="Garamond" w:cstheme="majorBidi"/>
          <w:sz w:val="24"/>
          <w:szCs w:val="24"/>
          <w:lang w:val="sq-AL"/>
        </w:rPr>
        <w:t>re</w:t>
      </w:r>
      <w:r w:rsidR="002F547B" w:rsidRPr="00B400F6">
        <w:rPr>
          <w:rFonts w:ascii="Garamond" w:hAnsi="Garamond" w:cstheme="majorBidi"/>
          <w:sz w:val="24"/>
          <w:szCs w:val="24"/>
          <w:lang w:val="sq-AL"/>
        </w:rPr>
        <w:t>;</w:t>
      </w:r>
      <w:r w:rsidR="003D3B41" w:rsidRPr="00B400F6">
        <w:rPr>
          <w:rFonts w:ascii="Garamond" w:hAnsi="Garamond" w:cstheme="majorBidi"/>
          <w:sz w:val="24"/>
          <w:szCs w:val="24"/>
          <w:lang w:val="sq-AL"/>
        </w:rPr>
        <w:t xml:space="preserve"> </w:t>
      </w:r>
      <w:r w:rsidR="00B33287" w:rsidRPr="00B400F6">
        <w:rPr>
          <w:rFonts w:ascii="Garamond" w:hAnsi="Garamond" w:cstheme="majorBidi"/>
          <w:sz w:val="24"/>
          <w:szCs w:val="24"/>
          <w:lang w:val="sq-AL"/>
        </w:rPr>
        <w:t xml:space="preserve">(PAP/RAC), </w:t>
      </w:r>
      <w:r w:rsidR="003D3B41" w:rsidRPr="00B400F6">
        <w:rPr>
          <w:rFonts w:ascii="Garamond" w:hAnsi="Garamond" w:cstheme="majorBidi"/>
          <w:sz w:val="24"/>
          <w:szCs w:val="24"/>
          <w:lang w:val="sq-AL"/>
        </w:rPr>
        <w:t>Qendra e Aktiviteteve Rajonale t</w:t>
      </w:r>
      <w:r w:rsidR="00BD605B" w:rsidRPr="00B400F6">
        <w:rPr>
          <w:rFonts w:ascii="Garamond" w:hAnsi="Garamond" w:cstheme="majorBidi"/>
          <w:sz w:val="24"/>
          <w:szCs w:val="24"/>
          <w:lang w:val="sq-AL"/>
        </w:rPr>
        <w:t>ë</w:t>
      </w:r>
      <w:r w:rsidR="003D3B41" w:rsidRPr="00B400F6">
        <w:rPr>
          <w:rFonts w:ascii="Garamond" w:hAnsi="Garamond" w:cstheme="majorBidi"/>
          <w:sz w:val="24"/>
          <w:szCs w:val="24"/>
          <w:lang w:val="sq-AL"/>
        </w:rPr>
        <w:t xml:space="preserve"> Zonave me Mbrojtje t</w:t>
      </w:r>
      <w:r w:rsidR="00BD605B" w:rsidRPr="00B400F6">
        <w:rPr>
          <w:rFonts w:ascii="Garamond" w:hAnsi="Garamond" w:cstheme="majorBidi"/>
          <w:sz w:val="24"/>
          <w:szCs w:val="24"/>
          <w:lang w:val="sq-AL"/>
        </w:rPr>
        <w:t>ë</w:t>
      </w:r>
      <w:r w:rsidR="003D3B41" w:rsidRPr="00B400F6">
        <w:rPr>
          <w:rFonts w:ascii="Garamond" w:hAnsi="Garamond" w:cstheme="majorBidi"/>
          <w:sz w:val="24"/>
          <w:szCs w:val="24"/>
          <w:lang w:val="sq-AL"/>
        </w:rPr>
        <w:t xml:space="preserve"> Veçant</w:t>
      </w:r>
      <w:r w:rsidR="00BD605B" w:rsidRPr="00B400F6">
        <w:rPr>
          <w:rFonts w:ascii="Garamond" w:hAnsi="Garamond" w:cstheme="majorBidi"/>
          <w:sz w:val="24"/>
          <w:szCs w:val="24"/>
          <w:lang w:val="sq-AL"/>
        </w:rPr>
        <w:t>ë</w:t>
      </w:r>
      <w:r w:rsidR="003D3B41" w:rsidRPr="00B400F6">
        <w:rPr>
          <w:rFonts w:ascii="Garamond" w:hAnsi="Garamond" w:cstheme="majorBidi"/>
          <w:sz w:val="24"/>
          <w:szCs w:val="24"/>
          <w:lang w:val="sq-AL"/>
        </w:rPr>
        <w:t xml:space="preserve"> </w:t>
      </w:r>
      <w:r w:rsidR="00B33287" w:rsidRPr="00B400F6">
        <w:rPr>
          <w:rFonts w:ascii="Garamond" w:hAnsi="Garamond" w:cstheme="majorBidi"/>
          <w:sz w:val="24"/>
          <w:szCs w:val="24"/>
          <w:lang w:val="sq-AL"/>
        </w:rPr>
        <w:t xml:space="preserve">(SPA/RAC), </w:t>
      </w:r>
      <w:r w:rsidR="003D3B41" w:rsidRPr="00B400F6">
        <w:rPr>
          <w:rFonts w:ascii="Garamond" w:hAnsi="Garamond" w:cstheme="majorBidi"/>
          <w:sz w:val="24"/>
          <w:szCs w:val="24"/>
          <w:lang w:val="sq-AL"/>
        </w:rPr>
        <w:t>Qendra e Aktiviteteve Rajonale p</w:t>
      </w:r>
      <w:r w:rsidR="00BD605B" w:rsidRPr="00B400F6">
        <w:rPr>
          <w:rFonts w:ascii="Garamond" w:hAnsi="Garamond" w:cstheme="majorBidi"/>
          <w:sz w:val="24"/>
          <w:szCs w:val="24"/>
          <w:lang w:val="sq-AL"/>
        </w:rPr>
        <w:t>ë</w:t>
      </w:r>
      <w:r w:rsidR="003D3B41" w:rsidRPr="00B400F6">
        <w:rPr>
          <w:rFonts w:ascii="Garamond" w:hAnsi="Garamond" w:cstheme="majorBidi"/>
          <w:sz w:val="24"/>
          <w:szCs w:val="24"/>
          <w:lang w:val="sq-AL"/>
        </w:rPr>
        <w:t>r Konsumin dhe Prodhimin e Q</w:t>
      </w:r>
      <w:r w:rsidR="00BD605B" w:rsidRPr="00B400F6">
        <w:rPr>
          <w:rFonts w:ascii="Garamond" w:hAnsi="Garamond" w:cstheme="majorBidi"/>
          <w:sz w:val="24"/>
          <w:szCs w:val="24"/>
          <w:lang w:val="sq-AL"/>
        </w:rPr>
        <w:t>ë</w:t>
      </w:r>
      <w:r w:rsidR="003D3B41" w:rsidRPr="00B400F6">
        <w:rPr>
          <w:rFonts w:ascii="Garamond" w:hAnsi="Garamond" w:cstheme="majorBidi"/>
          <w:sz w:val="24"/>
          <w:szCs w:val="24"/>
          <w:lang w:val="sq-AL"/>
        </w:rPr>
        <w:t>ndruesh</w:t>
      </w:r>
      <w:r w:rsidR="00BD605B" w:rsidRPr="00B400F6">
        <w:rPr>
          <w:rFonts w:ascii="Garamond" w:hAnsi="Garamond" w:cstheme="majorBidi"/>
          <w:sz w:val="24"/>
          <w:szCs w:val="24"/>
          <w:lang w:val="sq-AL"/>
        </w:rPr>
        <w:t>ë</w:t>
      </w:r>
      <w:r w:rsidR="003D3B41" w:rsidRPr="00B400F6">
        <w:rPr>
          <w:rFonts w:ascii="Garamond" w:hAnsi="Garamond" w:cstheme="majorBidi"/>
          <w:sz w:val="24"/>
          <w:szCs w:val="24"/>
          <w:lang w:val="sq-AL"/>
        </w:rPr>
        <w:t>m</w:t>
      </w:r>
      <w:r w:rsidR="00B33287" w:rsidRPr="00B400F6">
        <w:rPr>
          <w:rFonts w:ascii="Garamond" w:hAnsi="Garamond" w:cstheme="majorBidi"/>
          <w:sz w:val="24"/>
          <w:szCs w:val="24"/>
          <w:lang w:val="sq-AL"/>
        </w:rPr>
        <w:t xml:space="preserve"> (SCP/RAC) </w:t>
      </w:r>
      <w:r w:rsidR="003D3B41" w:rsidRPr="00B400F6">
        <w:rPr>
          <w:rFonts w:ascii="Garamond" w:hAnsi="Garamond" w:cstheme="majorBidi"/>
          <w:sz w:val="24"/>
          <w:szCs w:val="24"/>
          <w:lang w:val="sq-AL"/>
        </w:rPr>
        <w:t>me seli n</w:t>
      </w:r>
      <w:r w:rsidR="00BD605B" w:rsidRPr="00B400F6">
        <w:rPr>
          <w:rFonts w:ascii="Garamond" w:hAnsi="Garamond" w:cstheme="majorBidi"/>
          <w:sz w:val="24"/>
          <w:szCs w:val="24"/>
          <w:lang w:val="sq-AL"/>
        </w:rPr>
        <w:t>ë</w:t>
      </w:r>
      <w:r w:rsidR="003D3B41" w:rsidRPr="00B400F6">
        <w:rPr>
          <w:rFonts w:ascii="Garamond" w:hAnsi="Garamond" w:cstheme="majorBidi"/>
          <w:sz w:val="24"/>
          <w:szCs w:val="24"/>
          <w:lang w:val="sq-AL"/>
        </w:rPr>
        <w:t xml:space="preserve"> Barcelon</w:t>
      </w:r>
      <w:r w:rsidR="00BD605B" w:rsidRPr="00B400F6">
        <w:rPr>
          <w:rFonts w:ascii="Garamond" w:hAnsi="Garamond" w:cstheme="majorBidi"/>
          <w:sz w:val="24"/>
          <w:szCs w:val="24"/>
          <w:lang w:val="sq-AL"/>
        </w:rPr>
        <w:t>ë</w:t>
      </w:r>
      <w:r w:rsidR="003D3B41" w:rsidRPr="00B400F6">
        <w:rPr>
          <w:rFonts w:ascii="Garamond" w:hAnsi="Garamond" w:cstheme="majorBidi"/>
          <w:sz w:val="24"/>
          <w:szCs w:val="24"/>
          <w:lang w:val="sq-AL"/>
        </w:rPr>
        <w:t>, Spanj</w:t>
      </w:r>
      <w:r w:rsidR="00BD605B" w:rsidRPr="00B400F6">
        <w:rPr>
          <w:rFonts w:ascii="Garamond" w:hAnsi="Garamond" w:cstheme="majorBidi"/>
          <w:sz w:val="24"/>
          <w:szCs w:val="24"/>
          <w:lang w:val="sq-AL"/>
        </w:rPr>
        <w:t>ë</w:t>
      </w:r>
      <w:r w:rsidR="002F547B" w:rsidRPr="00B400F6">
        <w:rPr>
          <w:rFonts w:ascii="Garamond" w:hAnsi="Garamond" w:cstheme="majorBidi"/>
          <w:sz w:val="24"/>
          <w:szCs w:val="24"/>
          <w:lang w:val="sq-AL"/>
        </w:rPr>
        <w:t>;</w:t>
      </w:r>
    </w:p>
    <w:p w14:paraId="5EDBB991" w14:textId="7DFF0353" w:rsidR="00BD605B" w:rsidRPr="00B400F6" w:rsidRDefault="004239CB" w:rsidP="004239CB">
      <w:pPr>
        <w:pStyle w:val="ListParagraph"/>
        <w:autoSpaceDE w:val="0"/>
        <w:autoSpaceDN w:val="0"/>
        <w:adjustRightInd w:val="0"/>
        <w:spacing w:after="0" w:line="240" w:lineRule="auto"/>
        <w:ind w:left="0" w:firstLine="284"/>
        <w:rPr>
          <w:rFonts w:ascii="Garamond" w:hAnsi="Garamond" w:cstheme="majorBidi"/>
          <w:sz w:val="24"/>
          <w:szCs w:val="24"/>
          <w:lang w:val="sq-AL"/>
        </w:rPr>
      </w:pPr>
      <w:r w:rsidRPr="00B400F6">
        <w:rPr>
          <w:rFonts w:ascii="Garamond" w:hAnsi="Garamond" w:cstheme="majorBidi"/>
          <w:sz w:val="24"/>
          <w:szCs w:val="24"/>
          <w:lang w:val="sq-AL"/>
        </w:rPr>
        <w:t xml:space="preserve">- </w:t>
      </w:r>
      <w:r w:rsidR="00BD605B" w:rsidRPr="00B400F6">
        <w:rPr>
          <w:rFonts w:ascii="Garamond" w:hAnsi="Garamond" w:cstheme="majorBidi"/>
          <w:sz w:val="24"/>
          <w:szCs w:val="24"/>
          <w:lang w:val="sq-AL"/>
        </w:rPr>
        <w:t>Direktiva Kuadër për Strategjinë Detare, miratuar më 17 qershor 2008</w:t>
      </w:r>
      <w:r w:rsidR="002F547B" w:rsidRPr="00B400F6">
        <w:rPr>
          <w:rFonts w:ascii="Garamond" w:hAnsi="Garamond" w:cstheme="majorBidi"/>
          <w:sz w:val="24"/>
          <w:szCs w:val="24"/>
          <w:lang w:val="sq-AL"/>
        </w:rPr>
        <w:t>;</w:t>
      </w:r>
    </w:p>
    <w:p w14:paraId="17733953" w14:textId="3B2F93CB" w:rsidR="008D1F21" w:rsidRPr="00B400F6" w:rsidRDefault="004239CB" w:rsidP="004239CB">
      <w:pPr>
        <w:pStyle w:val="ListParagraph"/>
        <w:autoSpaceDE w:val="0"/>
        <w:autoSpaceDN w:val="0"/>
        <w:adjustRightInd w:val="0"/>
        <w:spacing w:after="0" w:line="240" w:lineRule="auto"/>
        <w:ind w:left="0" w:firstLine="284"/>
        <w:rPr>
          <w:rFonts w:ascii="Garamond" w:hAnsi="Garamond" w:cstheme="majorBidi"/>
          <w:sz w:val="24"/>
          <w:szCs w:val="24"/>
          <w:lang w:val="sq-AL"/>
        </w:rPr>
      </w:pPr>
      <w:r w:rsidRPr="00B400F6">
        <w:rPr>
          <w:rFonts w:ascii="Garamond" w:hAnsi="Garamond" w:cstheme="majorBidi"/>
          <w:sz w:val="24"/>
          <w:szCs w:val="24"/>
          <w:lang w:val="sq-AL"/>
        </w:rPr>
        <w:t xml:space="preserve">- </w:t>
      </w:r>
      <w:r w:rsidR="008D1F21" w:rsidRPr="00B400F6">
        <w:rPr>
          <w:rFonts w:ascii="Garamond" w:hAnsi="Garamond" w:cstheme="majorBidi"/>
          <w:sz w:val="24"/>
          <w:szCs w:val="24"/>
          <w:lang w:val="sq-AL"/>
        </w:rPr>
        <w:t>Strategjia e BE-s</w:t>
      </w:r>
      <w:r w:rsidR="00BD605B" w:rsidRPr="00B400F6">
        <w:rPr>
          <w:rFonts w:ascii="Garamond" w:hAnsi="Garamond" w:cstheme="majorBidi"/>
          <w:sz w:val="24"/>
          <w:szCs w:val="24"/>
          <w:lang w:val="sq-AL"/>
        </w:rPr>
        <w:t>ë</w:t>
      </w:r>
      <w:r w:rsidR="008D1F21" w:rsidRPr="00B400F6">
        <w:rPr>
          <w:rFonts w:ascii="Garamond" w:hAnsi="Garamond" w:cstheme="majorBidi"/>
          <w:sz w:val="24"/>
          <w:szCs w:val="24"/>
          <w:lang w:val="sq-AL"/>
        </w:rPr>
        <w:t xml:space="preserve"> p</w:t>
      </w:r>
      <w:r w:rsidR="00BD605B" w:rsidRPr="00B400F6">
        <w:rPr>
          <w:rFonts w:ascii="Garamond" w:hAnsi="Garamond" w:cstheme="majorBidi"/>
          <w:sz w:val="24"/>
          <w:szCs w:val="24"/>
          <w:lang w:val="sq-AL"/>
        </w:rPr>
        <w:t>ë</w:t>
      </w:r>
      <w:r w:rsidR="008D1F21" w:rsidRPr="00B400F6">
        <w:rPr>
          <w:rFonts w:ascii="Garamond" w:hAnsi="Garamond" w:cstheme="majorBidi"/>
          <w:sz w:val="24"/>
          <w:szCs w:val="24"/>
          <w:lang w:val="sq-AL"/>
        </w:rPr>
        <w:t>r Turiz</w:t>
      </w:r>
      <w:r w:rsidR="00BD605B" w:rsidRPr="00B400F6">
        <w:rPr>
          <w:rFonts w:ascii="Garamond" w:hAnsi="Garamond" w:cstheme="majorBidi"/>
          <w:sz w:val="24"/>
          <w:szCs w:val="24"/>
          <w:lang w:val="sq-AL"/>
        </w:rPr>
        <w:t>ë</w:t>
      </w:r>
      <w:r w:rsidR="008D1F21" w:rsidRPr="00B400F6">
        <w:rPr>
          <w:rFonts w:ascii="Garamond" w:hAnsi="Garamond" w:cstheme="majorBidi"/>
          <w:sz w:val="24"/>
          <w:szCs w:val="24"/>
          <w:lang w:val="sq-AL"/>
        </w:rPr>
        <w:t>m t</w:t>
      </w:r>
      <w:r w:rsidR="00BD605B" w:rsidRPr="00B400F6">
        <w:rPr>
          <w:rFonts w:ascii="Garamond" w:hAnsi="Garamond" w:cstheme="majorBidi"/>
          <w:sz w:val="24"/>
          <w:szCs w:val="24"/>
          <w:lang w:val="sq-AL"/>
        </w:rPr>
        <w:t>ë</w:t>
      </w:r>
      <w:r w:rsidR="008D1F21" w:rsidRPr="00B400F6">
        <w:rPr>
          <w:rFonts w:ascii="Garamond" w:hAnsi="Garamond" w:cstheme="majorBidi"/>
          <w:sz w:val="24"/>
          <w:szCs w:val="24"/>
          <w:lang w:val="sq-AL"/>
        </w:rPr>
        <w:t xml:space="preserve"> Q</w:t>
      </w:r>
      <w:r w:rsidR="00BD605B" w:rsidRPr="00B400F6">
        <w:rPr>
          <w:rFonts w:ascii="Garamond" w:hAnsi="Garamond" w:cstheme="majorBidi"/>
          <w:sz w:val="24"/>
          <w:szCs w:val="24"/>
          <w:lang w:val="sq-AL"/>
        </w:rPr>
        <w:t>ë</w:t>
      </w:r>
      <w:r w:rsidR="008D1F21" w:rsidRPr="00B400F6">
        <w:rPr>
          <w:rFonts w:ascii="Garamond" w:hAnsi="Garamond" w:cstheme="majorBidi"/>
          <w:sz w:val="24"/>
          <w:szCs w:val="24"/>
          <w:lang w:val="sq-AL"/>
        </w:rPr>
        <w:t>ndruesh</w:t>
      </w:r>
      <w:r w:rsidR="00BD605B" w:rsidRPr="00B400F6">
        <w:rPr>
          <w:rFonts w:ascii="Garamond" w:hAnsi="Garamond" w:cstheme="majorBidi"/>
          <w:sz w:val="24"/>
          <w:szCs w:val="24"/>
          <w:lang w:val="sq-AL"/>
        </w:rPr>
        <w:t>ë</w:t>
      </w:r>
      <w:r w:rsidR="008D1F21" w:rsidRPr="00B400F6">
        <w:rPr>
          <w:rFonts w:ascii="Garamond" w:hAnsi="Garamond" w:cstheme="majorBidi"/>
          <w:sz w:val="24"/>
          <w:szCs w:val="24"/>
          <w:lang w:val="sq-AL"/>
        </w:rPr>
        <w:t>m</w:t>
      </w:r>
      <w:r w:rsidR="00B33287" w:rsidRPr="00B400F6">
        <w:rPr>
          <w:rFonts w:ascii="Garamond" w:hAnsi="Garamond" w:cstheme="majorBidi"/>
          <w:sz w:val="24"/>
          <w:szCs w:val="24"/>
          <w:lang w:val="sq-AL"/>
        </w:rPr>
        <w:t xml:space="preserve"> (P9 TA(2021)0109)</w:t>
      </w:r>
      <w:r w:rsidR="002F547B" w:rsidRPr="00B400F6">
        <w:rPr>
          <w:rFonts w:ascii="Garamond" w:hAnsi="Garamond" w:cstheme="majorBidi"/>
          <w:sz w:val="24"/>
          <w:szCs w:val="24"/>
          <w:lang w:val="sq-AL"/>
        </w:rPr>
        <w:t>;</w:t>
      </w:r>
    </w:p>
    <w:p w14:paraId="366D8464" w14:textId="020F6473" w:rsidR="008D1F21" w:rsidRPr="00B400F6" w:rsidRDefault="004239CB" w:rsidP="004239CB">
      <w:pPr>
        <w:pStyle w:val="ListParagraph"/>
        <w:autoSpaceDE w:val="0"/>
        <w:autoSpaceDN w:val="0"/>
        <w:adjustRightInd w:val="0"/>
        <w:spacing w:after="0" w:line="240" w:lineRule="auto"/>
        <w:ind w:left="0" w:firstLine="284"/>
        <w:rPr>
          <w:rFonts w:ascii="Garamond" w:hAnsi="Garamond" w:cstheme="majorBidi"/>
          <w:sz w:val="24"/>
          <w:szCs w:val="24"/>
          <w:lang w:val="sq-AL"/>
        </w:rPr>
      </w:pPr>
      <w:r w:rsidRPr="00B400F6">
        <w:rPr>
          <w:rFonts w:ascii="Garamond" w:hAnsi="Garamond" w:cstheme="majorBidi"/>
          <w:sz w:val="24"/>
          <w:szCs w:val="24"/>
          <w:lang w:val="sq-AL"/>
        </w:rPr>
        <w:t xml:space="preserve">- </w:t>
      </w:r>
      <w:r w:rsidR="008D1F21" w:rsidRPr="00B400F6">
        <w:rPr>
          <w:rFonts w:ascii="Garamond" w:hAnsi="Garamond" w:cstheme="majorBidi"/>
          <w:sz w:val="24"/>
          <w:szCs w:val="24"/>
          <w:lang w:val="sq-AL"/>
        </w:rPr>
        <w:t>Direktiva p</w:t>
      </w:r>
      <w:r w:rsidR="00BD605B" w:rsidRPr="00B400F6">
        <w:rPr>
          <w:rFonts w:ascii="Garamond" w:hAnsi="Garamond" w:cstheme="majorBidi"/>
          <w:sz w:val="24"/>
          <w:szCs w:val="24"/>
          <w:lang w:val="sq-AL"/>
        </w:rPr>
        <w:t>ë</w:t>
      </w:r>
      <w:r w:rsidR="008D1F21" w:rsidRPr="00B400F6">
        <w:rPr>
          <w:rFonts w:ascii="Garamond" w:hAnsi="Garamond" w:cstheme="majorBidi"/>
          <w:sz w:val="24"/>
          <w:szCs w:val="24"/>
          <w:lang w:val="sq-AL"/>
        </w:rPr>
        <w:t>r Cil</w:t>
      </w:r>
      <w:r w:rsidR="00BD605B" w:rsidRPr="00B400F6">
        <w:rPr>
          <w:rFonts w:ascii="Garamond" w:hAnsi="Garamond" w:cstheme="majorBidi"/>
          <w:sz w:val="24"/>
          <w:szCs w:val="24"/>
          <w:lang w:val="sq-AL"/>
        </w:rPr>
        <w:t>ë</w:t>
      </w:r>
      <w:r w:rsidR="008D1F21" w:rsidRPr="00B400F6">
        <w:rPr>
          <w:rFonts w:ascii="Garamond" w:hAnsi="Garamond" w:cstheme="majorBidi"/>
          <w:sz w:val="24"/>
          <w:szCs w:val="24"/>
          <w:lang w:val="sq-AL"/>
        </w:rPr>
        <w:t>sin</w:t>
      </w:r>
      <w:r w:rsidR="00BD605B" w:rsidRPr="00B400F6">
        <w:rPr>
          <w:rFonts w:ascii="Garamond" w:hAnsi="Garamond" w:cstheme="majorBidi"/>
          <w:sz w:val="24"/>
          <w:szCs w:val="24"/>
          <w:lang w:val="sq-AL"/>
        </w:rPr>
        <w:t>ë</w:t>
      </w:r>
      <w:r w:rsidR="008D1F21" w:rsidRPr="00B400F6">
        <w:rPr>
          <w:rFonts w:ascii="Garamond" w:hAnsi="Garamond" w:cstheme="majorBidi"/>
          <w:sz w:val="24"/>
          <w:szCs w:val="24"/>
          <w:lang w:val="sq-AL"/>
        </w:rPr>
        <w:t xml:space="preserve"> e Ajrit </w:t>
      </w:r>
      <w:r w:rsidR="00C13548" w:rsidRPr="00B400F6">
        <w:rPr>
          <w:rFonts w:ascii="Garamond" w:hAnsi="Garamond" w:cstheme="majorBidi"/>
          <w:sz w:val="24"/>
          <w:szCs w:val="24"/>
          <w:lang w:val="sq-AL"/>
        </w:rPr>
        <w:t>në Ambient</w:t>
      </w:r>
      <w:r w:rsidR="002F547B" w:rsidRPr="00B400F6">
        <w:rPr>
          <w:rFonts w:ascii="Garamond" w:hAnsi="Garamond" w:cstheme="majorBidi"/>
          <w:sz w:val="24"/>
          <w:szCs w:val="24"/>
          <w:lang w:val="sq-AL"/>
        </w:rPr>
        <w:t>;</w:t>
      </w:r>
    </w:p>
    <w:p w14:paraId="6A6BF298" w14:textId="238D5217" w:rsidR="008D1F21" w:rsidRPr="00B400F6" w:rsidRDefault="004239CB" w:rsidP="004239CB">
      <w:pPr>
        <w:pStyle w:val="ListParagraph"/>
        <w:autoSpaceDE w:val="0"/>
        <w:autoSpaceDN w:val="0"/>
        <w:adjustRightInd w:val="0"/>
        <w:spacing w:after="0" w:line="240" w:lineRule="auto"/>
        <w:ind w:left="0" w:firstLine="284"/>
        <w:rPr>
          <w:rFonts w:ascii="Garamond" w:hAnsi="Garamond" w:cstheme="majorBidi"/>
          <w:sz w:val="24"/>
          <w:szCs w:val="24"/>
          <w:lang w:val="sq-AL"/>
        </w:rPr>
      </w:pPr>
      <w:r w:rsidRPr="00B400F6">
        <w:rPr>
          <w:rFonts w:ascii="Garamond" w:hAnsi="Garamond" w:cstheme="majorBidi"/>
          <w:sz w:val="24"/>
          <w:szCs w:val="24"/>
          <w:lang w:val="sq-AL"/>
        </w:rPr>
        <w:t xml:space="preserve">- </w:t>
      </w:r>
      <w:r w:rsidR="008D1F21" w:rsidRPr="00B400F6">
        <w:rPr>
          <w:rFonts w:ascii="Garamond" w:hAnsi="Garamond" w:cstheme="majorBidi"/>
          <w:sz w:val="24"/>
          <w:szCs w:val="24"/>
          <w:lang w:val="sq-AL"/>
        </w:rPr>
        <w:t>Direktiva p</w:t>
      </w:r>
      <w:r w:rsidR="00BD605B" w:rsidRPr="00B400F6">
        <w:rPr>
          <w:rFonts w:ascii="Garamond" w:hAnsi="Garamond" w:cstheme="majorBidi"/>
          <w:sz w:val="24"/>
          <w:szCs w:val="24"/>
          <w:lang w:val="sq-AL"/>
        </w:rPr>
        <w:t>ë</w:t>
      </w:r>
      <w:r w:rsidR="008D1F21" w:rsidRPr="00B400F6">
        <w:rPr>
          <w:rFonts w:ascii="Garamond" w:hAnsi="Garamond" w:cstheme="majorBidi"/>
          <w:sz w:val="24"/>
          <w:szCs w:val="24"/>
          <w:lang w:val="sq-AL"/>
        </w:rPr>
        <w:t>r Tavanin Komb</w:t>
      </w:r>
      <w:r w:rsidR="00BD605B" w:rsidRPr="00B400F6">
        <w:rPr>
          <w:rFonts w:ascii="Garamond" w:hAnsi="Garamond" w:cstheme="majorBidi"/>
          <w:sz w:val="24"/>
          <w:szCs w:val="24"/>
          <w:lang w:val="sq-AL"/>
        </w:rPr>
        <w:t>ë</w:t>
      </w:r>
      <w:r w:rsidR="008D1F21" w:rsidRPr="00B400F6">
        <w:rPr>
          <w:rFonts w:ascii="Garamond" w:hAnsi="Garamond" w:cstheme="majorBidi"/>
          <w:sz w:val="24"/>
          <w:szCs w:val="24"/>
          <w:lang w:val="sq-AL"/>
        </w:rPr>
        <w:t>tar t</w:t>
      </w:r>
      <w:r w:rsidR="00BD605B" w:rsidRPr="00B400F6">
        <w:rPr>
          <w:rFonts w:ascii="Garamond" w:hAnsi="Garamond" w:cstheme="majorBidi"/>
          <w:sz w:val="24"/>
          <w:szCs w:val="24"/>
          <w:lang w:val="sq-AL"/>
        </w:rPr>
        <w:t>ë</w:t>
      </w:r>
      <w:r w:rsidR="008D1F21" w:rsidRPr="00B400F6">
        <w:rPr>
          <w:rFonts w:ascii="Garamond" w:hAnsi="Garamond" w:cstheme="majorBidi"/>
          <w:sz w:val="24"/>
          <w:szCs w:val="24"/>
          <w:lang w:val="sq-AL"/>
        </w:rPr>
        <w:t xml:space="preserve"> Shkarkimeve</w:t>
      </w:r>
      <w:r w:rsidR="002F547B" w:rsidRPr="00B400F6">
        <w:rPr>
          <w:rFonts w:ascii="Garamond" w:hAnsi="Garamond" w:cstheme="majorBidi"/>
          <w:sz w:val="24"/>
          <w:szCs w:val="24"/>
          <w:lang w:val="sq-AL"/>
        </w:rPr>
        <w:t>;</w:t>
      </w:r>
    </w:p>
    <w:p w14:paraId="5A048C2E" w14:textId="6F85D476" w:rsidR="008D1F21" w:rsidRPr="00B400F6" w:rsidRDefault="004239CB" w:rsidP="004239CB">
      <w:pPr>
        <w:pStyle w:val="ListParagraph"/>
        <w:autoSpaceDE w:val="0"/>
        <w:autoSpaceDN w:val="0"/>
        <w:adjustRightInd w:val="0"/>
        <w:spacing w:after="0" w:line="240" w:lineRule="auto"/>
        <w:ind w:left="0" w:firstLine="284"/>
        <w:rPr>
          <w:rFonts w:ascii="Garamond" w:hAnsi="Garamond" w:cstheme="majorBidi"/>
          <w:sz w:val="24"/>
          <w:szCs w:val="24"/>
          <w:lang w:val="sq-AL"/>
        </w:rPr>
      </w:pPr>
      <w:r w:rsidRPr="00B400F6">
        <w:rPr>
          <w:rFonts w:ascii="Garamond" w:hAnsi="Garamond" w:cstheme="majorBidi"/>
          <w:sz w:val="24"/>
          <w:szCs w:val="24"/>
          <w:lang w:val="sq-AL"/>
        </w:rPr>
        <w:t xml:space="preserve">- </w:t>
      </w:r>
      <w:r w:rsidR="008D1F21" w:rsidRPr="00B400F6">
        <w:rPr>
          <w:rFonts w:ascii="Garamond" w:hAnsi="Garamond" w:cstheme="majorBidi"/>
          <w:sz w:val="24"/>
          <w:szCs w:val="24"/>
          <w:lang w:val="sq-AL"/>
        </w:rPr>
        <w:t>Direktiva p</w:t>
      </w:r>
      <w:r w:rsidR="00BD605B" w:rsidRPr="00B400F6">
        <w:rPr>
          <w:rFonts w:ascii="Garamond" w:hAnsi="Garamond" w:cstheme="majorBidi"/>
          <w:sz w:val="24"/>
          <w:szCs w:val="24"/>
          <w:lang w:val="sq-AL"/>
        </w:rPr>
        <w:t>ë</w:t>
      </w:r>
      <w:r w:rsidR="008D1F21" w:rsidRPr="00B400F6">
        <w:rPr>
          <w:rFonts w:ascii="Garamond" w:hAnsi="Garamond" w:cstheme="majorBidi"/>
          <w:sz w:val="24"/>
          <w:szCs w:val="24"/>
          <w:lang w:val="sq-AL"/>
        </w:rPr>
        <w:t>r Impiantet Portuale t</w:t>
      </w:r>
      <w:r w:rsidR="00BD605B" w:rsidRPr="00B400F6">
        <w:rPr>
          <w:rFonts w:ascii="Garamond" w:hAnsi="Garamond" w:cstheme="majorBidi"/>
          <w:sz w:val="24"/>
          <w:szCs w:val="24"/>
          <w:lang w:val="sq-AL"/>
        </w:rPr>
        <w:t>ë</w:t>
      </w:r>
      <w:r w:rsidR="008D1F21" w:rsidRPr="00B400F6">
        <w:rPr>
          <w:rFonts w:ascii="Garamond" w:hAnsi="Garamond" w:cstheme="majorBidi"/>
          <w:sz w:val="24"/>
          <w:szCs w:val="24"/>
          <w:lang w:val="sq-AL"/>
        </w:rPr>
        <w:t xml:space="preserve"> Pritjes</w:t>
      </w:r>
      <w:r w:rsidR="002F547B" w:rsidRPr="00B400F6">
        <w:rPr>
          <w:rFonts w:ascii="Garamond" w:hAnsi="Garamond" w:cstheme="majorBidi"/>
          <w:sz w:val="24"/>
          <w:szCs w:val="24"/>
          <w:lang w:val="sq-AL"/>
        </w:rPr>
        <w:t>.</w:t>
      </w:r>
    </w:p>
    <w:p w14:paraId="27FA565F" w14:textId="037D6E59" w:rsidR="008D1F21" w:rsidRPr="00B400F6" w:rsidRDefault="008D1F21" w:rsidP="004239CB">
      <w:pPr>
        <w:autoSpaceDE w:val="0"/>
        <w:autoSpaceDN w:val="0"/>
        <w:adjustRightInd w:val="0"/>
        <w:spacing w:after="0" w:line="240" w:lineRule="auto"/>
        <w:ind w:firstLine="284"/>
        <w:rPr>
          <w:rFonts w:ascii="Garamond" w:hAnsi="Garamond" w:cstheme="majorBidi"/>
          <w:sz w:val="24"/>
          <w:szCs w:val="24"/>
          <w:lang w:val="sq-AL"/>
        </w:rPr>
      </w:pPr>
      <w:r w:rsidRPr="00B400F6">
        <w:rPr>
          <w:rFonts w:ascii="Garamond" w:hAnsi="Garamond" w:cstheme="majorBidi"/>
          <w:sz w:val="24"/>
          <w:szCs w:val="24"/>
          <w:lang w:val="sq-AL"/>
        </w:rPr>
        <w:t>Gjithashtu, konventa nd</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rkomb</w:t>
      </w:r>
      <w:r w:rsidR="00BD605B" w:rsidRPr="00B400F6">
        <w:rPr>
          <w:rFonts w:ascii="Garamond" w:hAnsi="Garamond" w:cstheme="majorBidi"/>
          <w:sz w:val="24"/>
          <w:szCs w:val="24"/>
          <w:lang w:val="sq-AL"/>
        </w:rPr>
        <w:t>ë</w:t>
      </w:r>
      <w:r w:rsidRPr="00B400F6">
        <w:rPr>
          <w:rFonts w:ascii="Garamond" w:hAnsi="Garamond" w:cstheme="majorBidi"/>
          <w:sz w:val="24"/>
          <w:szCs w:val="24"/>
          <w:lang w:val="sq-AL"/>
        </w:rPr>
        <w:t>tare</w:t>
      </w:r>
      <w:r w:rsidR="002F547B" w:rsidRPr="00B400F6">
        <w:rPr>
          <w:rFonts w:ascii="Garamond" w:hAnsi="Garamond" w:cstheme="majorBidi"/>
          <w:sz w:val="24"/>
          <w:szCs w:val="24"/>
          <w:lang w:val="sq-AL"/>
        </w:rPr>
        <w:t>,</w:t>
      </w:r>
      <w:r w:rsidRPr="00B400F6">
        <w:rPr>
          <w:rFonts w:ascii="Garamond" w:hAnsi="Garamond" w:cstheme="majorBidi"/>
          <w:sz w:val="24"/>
          <w:szCs w:val="24"/>
          <w:lang w:val="sq-AL"/>
        </w:rPr>
        <w:t xml:space="preserve"> si:</w:t>
      </w:r>
    </w:p>
    <w:p w14:paraId="33192128" w14:textId="66F01B51" w:rsidR="00BD605B" w:rsidRPr="00B400F6" w:rsidRDefault="004239CB" w:rsidP="004239CB">
      <w:pPr>
        <w:pStyle w:val="ListParagraph"/>
        <w:autoSpaceDE w:val="0"/>
        <w:autoSpaceDN w:val="0"/>
        <w:adjustRightInd w:val="0"/>
        <w:spacing w:after="0" w:line="240" w:lineRule="auto"/>
        <w:ind w:left="0" w:firstLine="284"/>
        <w:rPr>
          <w:rFonts w:ascii="Garamond" w:hAnsi="Garamond" w:cstheme="majorBidi"/>
          <w:sz w:val="24"/>
          <w:szCs w:val="24"/>
          <w:lang w:val="sq-AL"/>
        </w:rPr>
      </w:pPr>
      <w:r w:rsidRPr="00B400F6">
        <w:rPr>
          <w:rFonts w:ascii="Garamond" w:hAnsi="Garamond" w:cstheme="majorBidi"/>
          <w:sz w:val="24"/>
          <w:szCs w:val="24"/>
          <w:lang w:val="sq-AL"/>
        </w:rPr>
        <w:t xml:space="preserve">- </w:t>
      </w:r>
      <w:r w:rsidR="00BD605B" w:rsidRPr="00B400F6">
        <w:rPr>
          <w:rFonts w:ascii="Garamond" w:hAnsi="Garamond" w:cstheme="majorBidi"/>
          <w:sz w:val="24"/>
          <w:szCs w:val="24"/>
          <w:lang w:val="sq-AL"/>
        </w:rPr>
        <w:t>Konventa e Barcelonës dhe protokollet e saj, p.sh. Protokolli për Menaxhimin e Integruar të Zonave Bregdetare (MIZB)</w:t>
      </w:r>
    </w:p>
    <w:p w14:paraId="6A58F3CD" w14:textId="66BC80E3" w:rsidR="00BD605B" w:rsidRPr="00B400F6" w:rsidRDefault="004239CB" w:rsidP="004239CB">
      <w:pPr>
        <w:pStyle w:val="ListParagraph"/>
        <w:autoSpaceDE w:val="0"/>
        <w:autoSpaceDN w:val="0"/>
        <w:adjustRightInd w:val="0"/>
        <w:spacing w:after="0" w:line="240" w:lineRule="auto"/>
        <w:ind w:left="0" w:firstLine="284"/>
        <w:rPr>
          <w:rFonts w:ascii="Garamond" w:hAnsi="Garamond" w:cstheme="majorBidi"/>
          <w:sz w:val="24"/>
          <w:szCs w:val="24"/>
          <w:lang w:val="sq-AL"/>
        </w:rPr>
      </w:pPr>
      <w:r w:rsidRPr="00B400F6">
        <w:rPr>
          <w:rFonts w:ascii="Garamond" w:hAnsi="Garamond" w:cstheme="majorBidi"/>
          <w:sz w:val="24"/>
          <w:szCs w:val="24"/>
          <w:lang w:val="sq-AL"/>
        </w:rPr>
        <w:t xml:space="preserve">- </w:t>
      </w:r>
      <w:r w:rsidR="00BD605B" w:rsidRPr="00B400F6">
        <w:rPr>
          <w:rFonts w:ascii="Garamond" w:hAnsi="Garamond" w:cstheme="majorBidi"/>
          <w:sz w:val="24"/>
          <w:szCs w:val="24"/>
          <w:lang w:val="sq-AL"/>
        </w:rPr>
        <w:t>Konventa e Ramsarit</w:t>
      </w:r>
    </w:p>
    <w:p w14:paraId="3418F8EC" w14:textId="476DC729" w:rsidR="00BD605B" w:rsidRPr="00B400F6" w:rsidRDefault="004239CB" w:rsidP="004239CB">
      <w:pPr>
        <w:pStyle w:val="ListParagraph"/>
        <w:autoSpaceDE w:val="0"/>
        <w:autoSpaceDN w:val="0"/>
        <w:adjustRightInd w:val="0"/>
        <w:spacing w:after="0" w:line="240" w:lineRule="auto"/>
        <w:ind w:left="0" w:firstLine="284"/>
        <w:rPr>
          <w:rFonts w:ascii="Garamond" w:hAnsi="Garamond" w:cstheme="majorBidi"/>
          <w:sz w:val="24"/>
          <w:szCs w:val="24"/>
          <w:lang w:val="sq-AL"/>
        </w:rPr>
      </w:pPr>
      <w:r w:rsidRPr="00B400F6">
        <w:rPr>
          <w:rFonts w:ascii="Garamond" w:hAnsi="Garamond" w:cstheme="majorBidi"/>
          <w:sz w:val="24"/>
          <w:szCs w:val="24"/>
          <w:lang w:val="sq-AL"/>
        </w:rPr>
        <w:t xml:space="preserve">- </w:t>
      </w:r>
      <w:r w:rsidR="00BD605B" w:rsidRPr="00B400F6">
        <w:rPr>
          <w:rFonts w:ascii="Garamond" w:hAnsi="Garamond" w:cstheme="majorBidi"/>
          <w:sz w:val="24"/>
          <w:szCs w:val="24"/>
          <w:lang w:val="sq-AL"/>
        </w:rPr>
        <w:t>Konventa për Diversitetin Biologjik</w:t>
      </w:r>
    </w:p>
    <w:p w14:paraId="33DCC847" w14:textId="5B2A96A0" w:rsidR="00BD605B" w:rsidRPr="00B400F6" w:rsidRDefault="004239CB" w:rsidP="004239CB">
      <w:pPr>
        <w:pStyle w:val="ListParagraph"/>
        <w:autoSpaceDE w:val="0"/>
        <w:autoSpaceDN w:val="0"/>
        <w:adjustRightInd w:val="0"/>
        <w:spacing w:after="0" w:line="240" w:lineRule="auto"/>
        <w:ind w:left="0" w:firstLine="284"/>
        <w:rPr>
          <w:rFonts w:ascii="Garamond" w:hAnsi="Garamond" w:cstheme="majorBidi"/>
          <w:sz w:val="24"/>
          <w:szCs w:val="24"/>
          <w:lang w:val="sq-AL"/>
        </w:rPr>
      </w:pPr>
      <w:r w:rsidRPr="00B400F6">
        <w:rPr>
          <w:rFonts w:ascii="Garamond" w:hAnsi="Garamond" w:cstheme="majorBidi"/>
          <w:sz w:val="24"/>
          <w:szCs w:val="24"/>
          <w:lang w:val="sq-AL"/>
        </w:rPr>
        <w:t xml:space="preserve">- </w:t>
      </w:r>
      <w:r w:rsidR="00BD605B" w:rsidRPr="00B400F6">
        <w:rPr>
          <w:rFonts w:ascii="Garamond" w:hAnsi="Garamond" w:cstheme="majorBidi"/>
          <w:sz w:val="24"/>
          <w:szCs w:val="24"/>
          <w:lang w:val="sq-AL"/>
        </w:rPr>
        <w:t>Konventa Alpine dhe protokollet e saj</w:t>
      </w:r>
    </w:p>
    <w:p w14:paraId="0BCF7C04" w14:textId="5FE3ED73" w:rsidR="00BD605B" w:rsidRPr="00B400F6" w:rsidRDefault="004239CB" w:rsidP="004239CB">
      <w:pPr>
        <w:pStyle w:val="ListParagraph"/>
        <w:autoSpaceDE w:val="0"/>
        <w:autoSpaceDN w:val="0"/>
        <w:adjustRightInd w:val="0"/>
        <w:spacing w:after="0" w:line="240" w:lineRule="auto"/>
        <w:ind w:left="0" w:firstLine="284"/>
        <w:rPr>
          <w:rFonts w:ascii="Garamond" w:hAnsi="Garamond" w:cstheme="majorBidi"/>
          <w:sz w:val="24"/>
          <w:szCs w:val="24"/>
          <w:lang w:val="sq-AL"/>
        </w:rPr>
      </w:pPr>
      <w:r w:rsidRPr="00B400F6">
        <w:rPr>
          <w:rFonts w:ascii="Garamond" w:hAnsi="Garamond" w:cstheme="majorBidi"/>
          <w:sz w:val="24"/>
          <w:szCs w:val="24"/>
          <w:lang w:val="sq-AL"/>
        </w:rPr>
        <w:t xml:space="preserve">- </w:t>
      </w:r>
      <w:r w:rsidR="00BD605B" w:rsidRPr="00B400F6">
        <w:rPr>
          <w:rFonts w:ascii="Garamond" w:hAnsi="Garamond" w:cstheme="majorBidi"/>
          <w:sz w:val="24"/>
          <w:szCs w:val="24"/>
          <w:lang w:val="sq-AL"/>
        </w:rPr>
        <w:t>Konventa Ndërkombëtare për Parandalimin e Ndotjes nga Anijet (MARPOL)</w:t>
      </w:r>
    </w:p>
    <w:p w14:paraId="4A653E57" w14:textId="37816432" w:rsidR="008D1F21" w:rsidRPr="00B400F6" w:rsidRDefault="00BD605B" w:rsidP="000127AE">
      <w:pPr>
        <w:autoSpaceDE w:val="0"/>
        <w:autoSpaceDN w:val="0"/>
        <w:adjustRightInd w:val="0"/>
        <w:spacing w:after="0" w:line="240" w:lineRule="auto"/>
        <w:ind w:left="284"/>
        <w:rPr>
          <w:rFonts w:ascii="Garamond" w:hAnsi="Garamond" w:cstheme="majorBidi"/>
          <w:sz w:val="24"/>
          <w:szCs w:val="24"/>
          <w:lang w:val="sq-AL"/>
        </w:rPr>
      </w:pPr>
      <w:r w:rsidRPr="00B400F6">
        <w:rPr>
          <w:rFonts w:ascii="Garamond" w:hAnsi="Garamond" w:cstheme="majorBidi"/>
          <w:sz w:val="24"/>
          <w:szCs w:val="24"/>
          <w:lang w:val="sq-AL"/>
        </w:rPr>
        <w:t>Programe të BE-së dhe të Bashkëpunimit Territorial Evropian, si për shembull:</w:t>
      </w:r>
      <w:r w:rsidRPr="00B400F6">
        <w:rPr>
          <w:rFonts w:ascii="Garamond" w:hAnsi="Garamond" w:cstheme="majorBidi"/>
          <w:sz w:val="24"/>
          <w:szCs w:val="24"/>
          <w:lang w:val="sq-AL"/>
        </w:rPr>
        <w:br/>
      </w:r>
      <w:r w:rsidR="004239CB" w:rsidRPr="00B400F6">
        <w:rPr>
          <w:rFonts w:ascii="Garamond" w:hAnsi="Garamond" w:cstheme="majorBidi"/>
          <w:sz w:val="24"/>
          <w:szCs w:val="24"/>
          <w:lang w:val="sq-AL"/>
        </w:rPr>
        <w:t xml:space="preserve">- </w:t>
      </w:r>
      <w:r w:rsidR="00B33287" w:rsidRPr="00B400F6">
        <w:rPr>
          <w:rFonts w:ascii="Garamond" w:hAnsi="Garamond" w:cstheme="majorBidi"/>
          <w:sz w:val="24"/>
          <w:szCs w:val="24"/>
          <w:lang w:val="sq-AL"/>
        </w:rPr>
        <w:t>Horizon 2020</w:t>
      </w:r>
      <w:r w:rsidR="002F547B" w:rsidRPr="00B400F6">
        <w:rPr>
          <w:rFonts w:ascii="Garamond" w:hAnsi="Garamond" w:cstheme="majorBidi"/>
          <w:sz w:val="24"/>
          <w:szCs w:val="24"/>
          <w:lang w:val="sq-AL"/>
        </w:rPr>
        <w:t>;</w:t>
      </w:r>
    </w:p>
    <w:p w14:paraId="65FDC3E6" w14:textId="79ED9E96" w:rsidR="008D1F21" w:rsidRPr="00B400F6" w:rsidRDefault="004239CB" w:rsidP="004239CB">
      <w:pPr>
        <w:pStyle w:val="ListParagraph"/>
        <w:autoSpaceDE w:val="0"/>
        <w:autoSpaceDN w:val="0"/>
        <w:adjustRightInd w:val="0"/>
        <w:spacing w:after="0" w:line="240" w:lineRule="auto"/>
        <w:ind w:left="0" w:firstLine="284"/>
        <w:rPr>
          <w:rFonts w:ascii="Garamond" w:hAnsi="Garamond" w:cstheme="majorBidi"/>
          <w:sz w:val="24"/>
          <w:szCs w:val="24"/>
          <w:lang w:val="sq-AL"/>
        </w:rPr>
      </w:pPr>
      <w:r w:rsidRPr="00B400F6">
        <w:rPr>
          <w:rFonts w:ascii="Garamond" w:hAnsi="Garamond" w:cstheme="majorBidi"/>
          <w:sz w:val="24"/>
          <w:szCs w:val="24"/>
          <w:lang w:val="sq-AL"/>
        </w:rPr>
        <w:t xml:space="preserve">- </w:t>
      </w:r>
      <w:r w:rsidR="00B33287" w:rsidRPr="00B400F6">
        <w:rPr>
          <w:rFonts w:ascii="Garamond" w:hAnsi="Garamond" w:cstheme="majorBidi"/>
          <w:sz w:val="24"/>
          <w:szCs w:val="24"/>
          <w:lang w:val="sq-AL"/>
        </w:rPr>
        <w:t>Life</w:t>
      </w:r>
      <w:r w:rsidR="002F547B" w:rsidRPr="00B400F6">
        <w:rPr>
          <w:rFonts w:ascii="Garamond" w:hAnsi="Garamond" w:cstheme="majorBidi"/>
          <w:sz w:val="24"/>
          <w:szCs w:val="24"/>
          <w:lang w:val="sq-AL"/>
        </w:rPr>
        <w:t>;</w:t>
      </w:r>
    </w:p>
    <w:p w14:paraId="6E1A0E7E" w14:textId="04EB6024" w:rsidR="00BD605B" w:rsidRPr="00B400F6" w:rsidRDefault="004239CB" w:rsidP="004239CB">
      <w:pPr>
        <w:pStyle w:val="ListParagraph"/>
        <w:autoSpaceDE w:val="0"/>
        <w:autoSpaceDN w:val="0"/>
        <w:adjustRightInd w:val="0"/>
        <w:spacing w:after="0" w:line="240" w:lineRule="auto"/>
        <w:ind w:left="0" w:firstLine="284"/>
        <w:rPr>
          <w:rFonts w:ascii="Garamond" w:hAnsi="Garamond" w:cstheme="majorBidi"/>
          <w:sz w:val="24"/>
          <w:szCs w:val="24"/>
          <w:lang w:val="sq-AL"/>
        </w:rPr>
      </w:pPr>
      <w:r w:rsidRPr="00B400F6">
        <w:rPr>
          <w:rFonts w:ascii="Garamond" w:hAnsi="Garamond" w:cstheme="majorBidi"/>
          <w:sz w:val="24"/>
          <w:szCs w:val="24"/>
          <w:lang w:val="sq-AL"/>
        </w:rPr>
        <w:t xml:space="preserve">- </w:t>
      </w:r>
      <w:r w:rsidR="00BD605B" w:rsidRPr="00B400F6">
        <w:rPr>
          <w:rFonts w:ascii="Garamond" w:hAnsi="Garamond" w:cstheme="majorBidi"/>
          <w:sz w:val="24"/>
          <w:szCs w:val="24"/>
          <w:lang w:val="sq-AL"/>
        </w:rPr>
        <w:t xml:space="preserve">Programi </w:t>
      </w:r>
      <w:r w:rsidR="00BB3DA3" w:rsidRPr="00B400F6">
        <w:rPr>
          <w:rFonts w:ascii="Garamond" w:hAnsi="Garamond" w:cstheme="majorBidi"/>
          <w:sz w:val="24"/>
          <w:szCs w:val="24"/>
          <w:lang w:val="sq-AL"/>
        </w:rPr>
        <w:t>“</w:t>
      </w:r>
      <w:r w:rsidR="00BD605B" w:rsidRPr="00B400F6">
        <w:rPr>
          <w:rFonts w:ascii="Garamond" w:hAnsi="Garamond" w:cstheme="majorBidi"/>
          <w:sz w:val="24"/>
          <w:szCs w:val="24"/>
          <w:lang w:val="sq-AL"/>
        </w:rPr>
        <w:t>Evropa Di</w:t>
      </w:r>
      <w:r w:rsidR="00026550" w:rsidRPr="00B400F6">
        <w:rPr>
          <w:rFonts w:ascii="Garamond" w:hAnsi="Garamond" w:cstheme="majorBidi"/>
          <w:sz w:val="24"/>
          <w:szCs w:val="24"/>
          <w:lang w:val="sq-AL"/>
        </w:rPr>
        <w:t>gj</w:t>
      </w:r>
      <w:r w:rsidR="00BD605B" w:rsidRPr="00B400F6">
        <w:rPr>
          <w:rFonts w:ascii="Garamond" w:hAnsi="Garamond" w:cstheme="majorBidi"/>
          <w:sz w:val="24"/>
          <w:szCs w:val="24"/>
          <w:lang w:val="sq-AL"/>
        </w:rPr>
        <w:t>itale</w:t>
      </w:r>
      <w:r w:rsidR="00BB3DA3" w:rsidRPr="00B400F6">
        <w:rPr>
          <w:rFonts w:ascii="Garamond" w:hAnsi="Garamond" w:cstheme="majorBidi"/>
          <w:sz w:val="24"/>
          <w:szCs w:val="24"/>
          <w:lang w:val="sq-AL"/>
        </w:rPr>
        <w:t>”</w:t>
      </w:r>
      <w:r w:rsidR="002F547B" w:rsidRPr="00B400F6">
        <w:rPr>
          <w:rFonts w:ascii="Garamond" w:hAnsi="Garamond" w:cstheme="majorBidi"/>
          <w:sz w:val="24"/>
          <w:szCs w:val="24"/>
          <w:lang w:val="sq-AL"/>
        </w:rPr>
        <w:t>;</w:t>
      </w:r>
    </w:p>
    <w:p w14:paraId="69A486C1" w14:textId="72C2674C" w:rsidR="00BD605B" w:rsidRPr="00B400F6" w:rsidRDefault="004239CB" w:rsidP="004239CB">
      <w:pPr>
        <w:pStyle w:val="ListParagraph"/>
        <w:autoSpaceDE w:val="0"/>
        <w:autoSpaceDN w:val="0"/>
        <w:adjustRightInd w:val="0"/>
        <w:spacing w:after="0" w:line="240" w:lineRule="auto"/>
        <w:ind w:left="0" w:firstLine="284"/>
        <w:rPr>
          <w:rFonts w:ascii="Garamond" w:hAnsi="Garamond" w:cstheme="majorBidi"/>
          <w:sz w:val="24"/>
          <w:szCs w:val="24"/>
          <w:lang w:val="sq-AL"/>
        </w:rPr>
      </w:pPr>
      <w:r w:rsidRPr="00B400F6">
        <w:rPr>
          <w:rFonts w:ascii="Garamond" w:hAnsi="Garamond" w:cstheme="majorBidi"/>
          <w:sz w:val="24"/>
          <w:szCs w:val="24"/>
          <w:lang w:val="sq-AL"/>
        </w:rPr>
        <w:t xml:space="preserve">- </w:t>
      </w:r>
      <w:r w:rsidR="00BD605B" w:rsidRPr="00B400F6">
        <w:rPr>
          <w:rFonts w:ascii="Garamond" w:hAnsi="Garamond" w:cstheme="majorBidi"/>
          <w:sz w:val="24"/>
          <w:szCs w:val="24"/>
          <w:lang w:val="sq-AL"/>
        </w:rPr>
        <w:t>Programet transnacionale Interreg në zonë: Adrion, Hapësira Alpine, Evropa Jugperëndimore, Next;</w:t>
      </w:r>
    </w:p>
    <w:p w14:paraId="24AB3B3E" w14:textId="06F58687" w:rsidR="00BD605B" w:rsidRPr="00B400F6" w:rsidRDefault="004239CB" w:rsidP="004239CB">
      <w:pPr>
        <w:pStyle w:val="ListParagraph"/>
        <w:autoSpaceDE w:val="0"/>
        <w:autoSpaceDN w:val="0"/>
        <w:adjustRightInd w:val="0"/>
        <w:spacing w:after="0" w:line="240" w:lineRule="auto"/>
        <w:ind w:left="0" w:firstLine="284"/>
        <w:rPr>
          <w:rFonts w:ascii="Garamond" w:hAnsi="Garamond" w:cstheme="majorBidi"/>
          <w:sz w:val="24"/>
          <w:szCs w:val="24"/>
          <w:lang w:val="sq-AL"/>
        </w:rPr>
      </w:pPr>
      <w:r w:rsidRPr="00B400F6">
        <w:rPr>
          <w:rFonts w:ascii="Garamond" w:hAnsi="Garamond" w:cstheme="majorBidi"/>
          <w:sz w:val="24"/>
          <w:szCs w:val="24"/>
          <w:lang w:val="sq-AL"/>
        </w:rPr>
        <w:t xml:space="preserve">- </w:t>
      </w:r>
      <w:r w:rsidR="00BD605B" w:rsidRPr="00B400F6">
        <w:rPr>
          <w:rFonts w:ascii="Garamond" w:hAnsi="Garamond" w:cstheme="majorBidi"/>
          <w:sz w:val="24"/>
          <w:szCs w:val="24"/>
          <w:lang w:val="sq-AL"/>
        </w:rPr>
        <w:t xml:space="preserve">Programe ndërkufitare Interreg në zonë: Greqi-Qipro, Itali-Francë </w:t>
      </w:r>
      <w:r w:rsidR="00BD605B" w:rsidRPr="00C452A0">
        <w:rPr>
          <w:rFonts w:ascii="Garamond" w:hAnsi="Garamond" w:cstheme="majorBidi"/>
          <w:sz w:val="24"/>
          <w:szCs w:val="24"/>
          <w:lang w:val="sq-AL"/>
        </w:rPr>
        <w:t>detare...</w:t>
      </w:r>
    </w:p>
    <w:p w14:paraId="18302821" w14:textId="2873F229" w:rsidR="00BD605B" w:rsidRPr="00B400F6" w:rsidRDefault="004239CB" w:rsidP="004239CB">
      <w:pPr>
        <w:pStyle w:val="ListParagraph"/>
        <w:autoSpaceDE w:val="0"/>
        <w:autoSpaceDN w:val="0"/>
        <w:adjustRightInd w:val="0"/>
        <w:spacing w:after="0" w:line="240" w:lineRule="auto"/>
        <w:ind w:left="0" w:firstLine="284"/>
        <w:rPr>
          <w:rFonts w:ascii="Garamond" w:hAnsi="Garamond" w:cstheme="majorBidi"/>
          <w:sz w:val="24"/>
          <w:szCs w:val="24"/>
          <w:lang w:val="sq-AL"/>
        </w:rPr>
      </w:pPr>
      <w:r w:rsidRPr="00B400F6">
        <w:rPr>
          <w:rFonts w:ascii="Garamond" w:hAnsi="Garamond" w:cstheme="majorBidi"/>
          <w:sz w:val="24"/>
          <w:szCs w:val="24"/>
          <w:lang w:val="sq-AL"/>
        </w:rPr>
        <w:t xml:space="preserve">- </w:t>
      </w:r>
      <w:r w:rsidR="00BD605B" w:rsidRPr="00B400F6">
        <w:rPr>
          <w:rFonts w:ascii="Garamond" w:hAnsi="Garamond" w:cstheme="majorBidi"/>
          <w:sz w:val="24"/>
          <w:szCs w:val="24"/>
          <w:lang w:val="sq-AL"/>
        </w:rPr>
        <w:t xml:space="preserve">Programet </w:t>
      </w:r>
      <w:r w:rsidR="00C13548" w:rsidRPr="00B400F6">
        <w:rPr>
          <w:rFonts w:ascii="Garamond" w:hAnsi="Garamond" w:cstheme="majorBidi"/>
          <w:sz w:val="24"/>
          <w:szCs w:val="24"/>
          <w:lang w:val="sq-AL"/>
        </w:rPr>
        <w:t>ndërrajonal</w:t>
      </w:r>
      <w:r w:rsidR="00BD605B" w:rsidRPr="00B400F6">
        <w:rPr>
          <w:rFonts w:ascii="Garamond" w:hAnsi="Garamond" w:cstheme="majorBidi"/>
          <w:sz w:val="24"/>
          <w:szCs w:val="24"/>
          <w:lang w:val="sq-AL"/>
        </w:rPr>
        <w:t>e Interreg: Interreg E</w:t>
      </w:r>
      <w:r w:rsidR="00C13548" w:rsidRPr="00B400F6">
        <w:rPr>
          <w:rFonts w:ascii="Garamond" w:hAnsi="Garamond" w:cstheme="majorBidi"/>
          <w:sz w:val="24"/>
          <w:szCs w:val="24"/>
          <w:lang w:val="sq-AL"/>
        </w:rPr>
        <w:t>v</w:t>
      </w:r>
      <w:r w:rsidR="00BD605B" w:rsidRPr="00B400F6">
        <w:rPr>
          <w:rFonts w:ascii="Garamond" w:hAnsi="Garamond" w:cstheme="majorBidi"/>
          <w:sz w:val="24"/>
          <w:szCs w:val="24"/>
          <w:lang w:val="sq-AL"/>
        </w:rPr>
        <w:t>ropë, Espon, Interact</w:t>
      </w:r>
      <w:r w:rsidR="002F547B" w:rsidRPr="00B400F6">
        <w:rPr>
          <w:rFonts w:ascii="Garamond" w:hAnsi="Garamond" w:cstheme="majorBidi"/>
          <w:sz w:val="24"/>
          <w:szCs w:val="24"/>
          <w:lang w:val="sq-AL"/>
        </w:rPr>
        <w:t>;</w:t>
      </w:r>
    </w:p>
    <w:p w14:paraId="5A1CE148" w14:textId="031DDB66" w:rsidR="004239CB" w:rsidRPr="00B400F6" w:rsidRDefault="004239CB" w:rsidP="004239CB">
      <w:pPr>
        <w:pStyle w:val="ListParagraph"/>
        <w:autoSpaceDE w:val="0"/>
        <w:autoSpaceDN w:val="0"/>
        <w:adjustRightInd w:val="0"/>
        <w:spacing w:after="0" w:line="240" w:lineRule="auto"/>
        <w:ind w:left="0" w:firstLine="284"/>
        <w:rPr>
          <w:rFonts w:ascii="Garamond" w:hAnsi="Garamond" w:cstheme="majorBidi"/>
          <w:sz w:val="24"/>
          <w:szCs w:val="24"/>
          <w:lang w:val="sq-AL"/>
        </w:rPr>
      </w:pPr>
      <w:r w:rsidRPr="00B400F6">
        <w:rPr>
          <w:rFonts w:ascii="Garamond" w:hAnsi="Garamond" w:cstheme="majorBidi"/>
          <w:sz w:val="24"/>
          <w:szCs w:val="24"/>
          <w:lang w:val="sq-AL"/>
        </w:rPr>
        <w:t xml:space="preserve">- </w:t>
      </w:r>
      <w:r w:rsidR="008D1F21" w:rsidRPr="00B400F6">
        <w:rPr>
          <w:rFonts w:ascii="Garamond" w:hAnsi="Garamond" w:cstheme="majorBidi"/>
          <w:sz w:val="24"/>
          <w:szCs w:val="24"/>
          <w:lang w:val="sq-AL"/>
        </w:rPr>
        <w:t xml:space="preserve">Mekanizmi </w:t>
      </w:r>
      <w:r w:rsidR="000127AE" w:rsidRPr="00B400F6">
        <w:rPr>
          <w:rFonts w:ascii="Garamond" w:hAnsi="Garamond" w:cstheme="majorBidi"/>
          <w:sz w:val="24"/>
          <w:szCs w:val="24"/>
          <w:lang w:val="sq-AL"/>
        </w:rPr>
        <w:t>i rikuperimit dhe rezistencës</w:t>
      </w:r>
      <w:r w:rsidR="002F547B" w:rsidRPr="00B400F6">
        <w:rPr>
          <w:rFonts w:ascii="Garamond" w:hAnsi="Garamond" w:cstheme="majorBidi"/>
          <w:sz w:val="24"/>
          <w:szCs w:val="24"/>
          <w:lang w:val="sq-AL"/>
        </w:rPr>
        <w:t>;</w:t>
      </w:r>
    </w:p>
    <w:p w14:paraId="69AFF703" w14:textId="6E4C4149" w:rsidR="008D1F21" w:rsidRPr="00B400F6" w:rsidRDefault="004239CB" w:rsidP="004239CB">
      <w:pPr>
        <w:pStyle w:val="ListParagraph"/>
        <w:autoSpaceDE w:val="0"/>
        <w:autoSpaceDN w:val="0"/>
        <w:adjustRightInd w:val="0"/>
        <w:spacing w:after="0" w:line="240" w:lineRule="auto"/>
        <w:ind w:left="0" w:firstLine="284"/>
        <w:rPr>
          <w:rFonts w:ascii="Garamond" w:hAnsi="Garamond" w:cstheme="majorBidi"/>
          <w:sz w:val="24"/>
          <w:szCs w:val="24"/>
          <w:lang w:val="sq-AL"/>
        </w:rPr>
      </w:pPr>
      <w:r w:rsidRPr="00B400F6">
        <w:rPr>
          <w:rFonts w:ascii="Garamond" w:hAnsi="Garamond" w:cstheme="majorBidi"/>
          <w:sz w:val="24"/>
          <w:szCs w:val="24"/>
          <w:lang w:val="sq-AL"/>
        </w:rPr>
        <w:t xml:space="preserve">- </w:t>
      </w:r>
      <w:r w:rsidR="008D1F21" w:rsidRPr="00B400F6">
        <w:rPr>
          <w:rFonts w:ascii="Garamond" w:hAnsi="Garamond" w:cstheme="majorBidi"/>
          <w:sz w:val="24"/>
          <w:szCs w:val="24"/>
          <w:lang w:val="sq-AL"/>
        </w:rPr>
        <w:t xml:space="preserve">Plane dhe </w:t>
      </w:r>
      <w:r w:rsidR="000127AE" w:rsidRPr="00B400F6">
        <w:rPr>
          <w:rFonts w:ascii="Garamond" w:hAnsi="Garamond" w:cstheme="majorBidi"/>
          <w:sz w:val="24"/>
          <w:szCs w:val="24"/>
          <w:lang w:val="sq-AL"/>
        </w:rPr>
        <w:t xml:space="preserve">programe ndërkombëtare </w:t>
      </w:r>
      <w:r w:rsidR="008D1F21" w:rsidRPr="00B400F6">
        <w:rPr>
          <w:rFonts w:ascii="Garamond" w:hAnsi="Garamond" w:cstheme="majorBidi"/>
          <w:sz w:val="24"/>
          <w:szCs w:val="24"/>
          <w:lang w:val="sq-AL"/>
        </w:rPr>
        <w:t>q</w:t>
      </w:r>
      <w:r w:rsidR="00BD605B" w:rsidRPr="00B400F6">
        <w:rPr>
          <w:rFonts w:ascii="Garamond" w:hAnsi="Garamond" w:cstheme="majorBidi"/>
          <w:sz w:val="24"/>
          <w:szCs w:val="24"/>
          <w:lang w:val="sq-AL"/>
        </w:rPr>
        <w:t>ë</w:t>
      </w:r>
      <w:r w:rsidR="008D1F21" w:rsidRPr="00B400F6">
        <w:rPr>
          <w:rFonts w:ascii="Garamond" w:hAnsi="Garamond" w:cstheme="majorBidi"/>
          <w:sz w:val="24"/>
          <w:szCs w:val="24"/>
          <w:lang w:val="sq-AL"/>
        </w:rPr>
        <w:t xml:space="preserve"> k</w:t>
      </w:r>
      <w:r w:rsidR="00BD605B" w:rsidRPr="00B400F6">
        <w:rPr>
          <w:rFonts w:ascii="Garamond" w:hAnsi="Garamond" w:cstheme="majorBidi"/>
          <w:sz w:val="24"/>
          <w:szCs w:val="24"/>
          <w:lang w:val="sq-AL"/>
        </w:rPr>
        <w:t>ë</w:t>
      </w:r>
      <w:r w:rsidR="008D1F21" w:rsidRPr="00B400F6">
        <w:rPr>
          <w:rFonts w:ascii="Garamond" w:hAnsi="Garamond" w:cstheme="majorBidi"/>
          <w:sz w:val="24"/>
          <w:szCs w:val="24"/>
          <w:lang w:val="sq-AL"/>
        </w:rPr>
        <w:t>rkohen nga legjislacioni i BE-s</w:t>
      </w:r>
      <w:r w:rsidR="00BD605B" w:rsidRPr="00B400F6">
        <w:rPr>
          <w:rFonts w:ascii="Garamond" w:hAnsi="Garamond" w:cstheme="majorBidi"/>
          <w:sz w:val="24"/>
          <w:szCs w:val="24"/>
          <w:lang w:val="sq-AL"/>
        </w:rPr>
        <w:t>ë</w:t>
      </w:r>
      <w:r w:rsidR="008D1F21" w:rsidRPr="00B400F6">
        <w:rPr>
          <w:rFonts w:ascii="Garamond" w:hAnsi="Garamond" w:cstheme="majorBidi"/>
          <w:sz w:val="24"/>
          <w:szCs w:val="24"/>
          <w:lang w:val="sq-AL"/>
        </w:rPr>
        <w:t>, si p</w:t>
      </w:r>
      <w:r w:rsidR="00BD605B" w:rsidRPr="00B400F6">
        <w:rPr>
          <w:rFonts w:ascii="Garamond" w:hAnsi="Garamond" w:cstheme="majorBidi"/>
          <w:sz w:val="24"/>
          <w:szCs w:val="24"/>
          <w:lang w:val="sq-AL"/>
        </w:rPr>
        <w:t>ë</w:t>
      </w:r>
      <w:r w:rsidR="008D1F21" w:rsidRPr="00B400F6">
        <w:rPr>
          <w:rFonts w:ascii="Garamond" w:hAnsi="Garamond" w:cstheme="majorBidi"/>
          <w:sz w:val="24"/>
          <w:szCs w:val="24"/>
          <w:lang w:val="sq-AL"/>
        </w:rPr>
        <w:t>r shembull:</w:t>
      </w:r>
    </w:p>
    <w:p w14:paraId="06E3D0E5" w14:textId="316AD104" w:rsidR="00BD605B" w:rsidRPr="00B400F6" w:rsidRDefault="004239CB" w:rsidP="004239CB">
      <w:pPr>
        <w:pStyle w:val="ListParagraph"/>
        <w:autoSpaceDE w:val="0"/>
        <w:autoSpaceDN w:val="0"/>
        <w:adjustRightInd w:val="0"/>
        <w:spacing w:after="0" w:line="240" w:lineRule="auto"/>
        <w:ind w:left="0" w:firstLine="284"/>
        <w:rPr>
          <w:rFonts w:ascii="Garamond" w:hAnsi="Garamond" w:cstheme="majorBidi"/>
          <w:sz w:val="24"/>
          <w:szCs w:val="24"/>
          <w:lang w:val="sq-AL"/>
        </w:rPr>
      </w:pPr>
      <w:r w:rsidRPr="00B400F6">
        <w:rPr>
          <w:rFonts w:ascii="Garamond" w:hAnsi="Garamond" w:cstheme="majorBidi"/>
          <w:sz w:val="24"/>
          <w:szCs w:val="24"/>
          <w:lang w:val="sq-AL"/>
        </w:rPr>
        <w:t xml:space="preserve">- </w:t>
      </w:r>
      <w:r w:rsidR="002F547B" w:rsidRPr="00B400F6">
        <w:rPr>
          <w:rFonts w:ascii="Garamond" w:hAnsi="Garamond" w:cstheme="majorBidi"/>
          <w:sz w:val="24"/>
          <w:szCs w:val="24"/>
          <w:lang w:val="sq-AL"/>
        </w:rPr>
        <w:t xml:space="preserve">programet </w:t>
      </w:r>
      <w:r w:rsidR="000127AE" w:rsidRPr="00B400F6">
        <w:rPr>
          <w:rFonts w:ascii="Garamond" w:hAnsi="Garamond" w:cstheme="majorBidi"/>
          <w:sz w:val="24"/>
          <w:szCs w:val="24"/>
          <w:lang w:val="sq-AL"/>
        </w:rPr>
        <w:t>kombëtare të kontrollit të ndotjes së ajrit</w:t>
      </w:r>
      <w:r w:rsidR="002F547B" w:rsidRPr="00B400F6">
        <w:rPr>
          <w:rFonts w:ascii="Garamond" w:hAnsi="Garamond" w:cstheme="majorBidi"/>
          <w:sz w:val="24"/>
          <w:szCs w:val="24"/>
          <w:lang w:val="sq-AL"/>
        </w:rPr>
        <w:t>;</w:t>
      </w:r>
    </w:p>
    <w:p w14:paraId="0A3B66B4" w14:textId="69E14E15" w:rsidR="00BD605B" w:rsidRPr="00B400F6" w:rsidRDefault="004239CB" w:rsidP="004239CB">
      <w:pPr>
        <w:pStyle w:val="ListParagraph"/>
        <w:autoSpaceDE w:val="0"/>
        <w:autoSpaceDN w:val="0"/>
        <w:adjustRightInd w:val="0"/>
        <w:spacing w:after="0" w:line="240" w:lineRule="auto"/>
        <w:ind w:left="0" w:firstLine="284"/>
        <w:rPr>
          <w:rFonts w:ascii="Garamond" w:hAnsi="Garamond" w:cstheme="majorBidi"/>
          <w:sz w:val="24"/>
          <w:szCs w:val="24"/>
          <w:lang w:val="sq-AL"/>
        </w:rPr>
      </w:pPr>
      <w:r w:rsidRPr="00B400F6">
        <w:rPr>
          <w:rFonts w:ascii="Garamond" w:hAnsi="Garamond" w:cstheme="majorBidi"/>
          <w:sz w:val="24"/>
          <w:szCs w:val="24"/>
          <w:lang w:val="sq-AL"/>
        </w:rPr>
        <w:t xml:space="preserve">- </w:t>
      </w:r>
      <w:r w:rsidR="002F547B" w:rsidRPr="00B400F6">
        <w:rPr>
          <w:rFonts w:ascii="Garamond" w:hAnsi="Garamond" w:cstheme="majorBidi"/>
          <w:sz w:val="24"/>
          <w:szCs w:val="24"/>
          <w:lang w:val="sq-AL"/>
        </w:rPr>
        <w:t xml:space="preserve">planet </w:t>
      </w:r>
      <w:r w:rsidR="00BD605B" w:rsidRPr="00B400F6">
        <w:rPr>
          <w:rFonts w:ascii="Garamond" w:hAnsi="Garamond" w:cstheme="majorBidi"/>
          <w:sz w:val="24"/>
          <w:szCs w:val="24"/>
          <w:lang w:val="sq-AL"/>
        </w:rPr>
        <w:t xml:space="preserve">e </w:t>
      </w:r>
      <w:r w:rsidR="000127AE" w:rsidRPr="00B400F6">
        <w:rPr>
          <w:rFonts w:ascii="Garamond" w:hAnsi="Garamond" w:cstheme="majorBidi"/>
          <w:sz w:val="24"/>
          <w:szCs w:val="24"/>
          <w:lang w:val="sq-AL"/>
        </w:rPr>
        <w:t>cilësisë së ajrit</w:t>
      </w:r>
      <w:r w:rsidR="002F547B" w:rsidRPr="00B400F6">
        <w:rPr>
          <w:rFonts w:ascii="Garamond" w:hAnsi="Garamond" w:cstheme="majorBidi"/>
          <w:sz w:val="24"/>
          <w:szCs w:val="24"/>
          <w:lang w:val="sq-AL"/>
        </w:rPr>
        <w:t>;</w:t>
      </w:r>
    </w:p>
    <w:p w14:paraId="5C5522AF" w14:textId="007173F4" w:rsidR="00BD605B" w:rsidRPr="00B400F6" w:rsidRDefault="004239CB" w:rsidP="004239CB">
      <w:pPr>
        <w:pStyle w:val="ListParagraph"/>
        <w:autoSpaceDE w:val="0"/>
        <w:autoSpaceDN w:val="0"/>
        <w:adjustRightInd w:val="0"/>
        <w:spacing w:after="0" w:line="240" w:lineRule="auto"/>
        <w:ind w:left="0" w:firstLine="284"/>
        <w:rPr>
          <w:rFonts w:ascii="Garamond" w:hAnsi="Garamond" w:cstheme="majorBidi"/>
          <w:sz w:val="24"/>
          <w:szCs w:val="24"/>
          <w:lang w:val="sq-AL"/>
        </w:rPr>
      </w:pPr>
      <w:r w:rsidRPr="00B400F6">
        <w:rPr>
          <w:rFonts w:ascii="Garamond" w:hAnsi="Garamond" w:cstheme="majorBidi"/>
          <w:sz w:val="24"/>
          <w:szCs w:val="24"/>
          <w:lang w:val="sq-AL"/>
        </w:rPr>
        <w:t xml:space="preserve">- </w:t>
      </w:r>
      <w:r w:rsidR="002F547B" w:rsidRPr="00B400F6">
        <w:rPr>
          <w:rFonts w:ascii="Garamond" w:hAnsi="Garamond" w:cstheme="majorBidi"/>
          <w:sz w:val="24"/>
          <w:szCs w:val="24"/>
          <w:lang w:val="sq-AL"/>
        </w:rPr>
        <w:t xml:space="preserve">planet </w:t>
      </w:r>
      <w:r w:rsidR="000127AE" w:rsidRPr="00B400F6">
        <w:rPr>
          <w:rFonts w:ascii="Garamond" w:hAnsi="Garamond" w:cstheme="majorBidi"/>
          <w:sz w:val="24"/>
          <w:szCs w:val="24"/>
          <w:lang w:val="sq-AL"/>
        </w:rPr>
        <w:t>kombëtare të rikuperimit dhe rezistencës</w:t>
      </w:r>
      <w:r w:rsidR="00BD605B" w:rsidRPr="00B400F6">
        <w:rPr>
          <w:rFonts w:ascii="Garamond" w:hAnsi="Garamond" w:cstheme="majorBidi"/>
          <w:sz w:val="24"/>
          <w:szCs w:val="24"/>
          <w:lang w:val="sq-AL"/>
        </w:rPr>
        <w:t>.</w:t>
      </w:r>
    </w:p>
    <w:p w14:paraId="4968427B" w14:textId="10DFB1E2" w:rsidR="00B33287" w:rsidRPr="00B400F6" w:rsidRDefault="00BD605B" w:rsidP="004239CB">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Roli i pikave komb</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tare t</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kontaktit</w:t>
      </w:r>
      <w:r w:rsidR="005647B3" w:rsidRPr="00B400F6">
        <w:rPr>
          <w:rFonts w:ascii="Garamond" w:hAnsi="Garamond" w:cstheme="majorBidi"/>
          <w:sz w:val="24"/>
          <w:szCs w:val="24"/>
          <w:lang w:val="sq-AL"/>
        </w:rPr>
        <w:t xml:space="preserve"> të program</w:t>
      </w:r>
      <w:r w:rsidRPr="00B400F6">
        <w:rPr>
          <w:rFonts w:ascii="Garamond" w:hAnsi="Garamond" w:cstheme="majorBidi"/>
          <w:sz w:val="24"/>
          <w:szCs w:val="24"/>
          <w:lang w:val="sq-AL"/>
        </w:rPr>
        <w:t xml:space="preserve">it Interreg Euro-MED </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sht</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thelb</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sor p</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r t</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garantuar kompl</w:t>
      </w:r>
      <w:r w:rsidR="001D79C1" w:rsidRPr="00B400F6">
        <w:rPr>
          <w:rFonts w:ascii="Garamond" w:hAnsi="Garamond" w:cstheme="majorBidi"/>
          <w:sz w:val="24"/>
          <w:szCs w:val="24"/>
          <w:lang w:val="sq-AL"/>
        </w:rPr>
        <w:t>e</w:t>
      </w:r>
      <w:r w:rsidRPr="00B400F6">
        <w:rPr>
          <w:rFonts w:ascii="Garamond" w:hAnsi="Garamond" w:cstheme="majorBidi"/>
          <w:sz w:val="24"/>
          <w:szCs w:val="24"/>
          <w:lang w:val="sq-AL"/>
        </w:rPr>
        <w:t>mentaritetin dhe p</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r t</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shfryt</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zuar sinergjit</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mes fondeve. Mekanizma bashk</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punimi do t</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vendohen p</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rmes </w:t>
      </w:r>
      <w:r w:rsidR="000127AE" w:rsidRPr="00B400F6">
        <w:rPr>
          <w:rFonts w:ascii="Garamond" w:hAnsi="Garamond" w:cstheme="majorBidi"/>
          <w:sz w:val="24"/>
          <w:szCs w:val="24"/>
          <w:lang w:val="sq-AL"/>
        </w:rPr>
        <w:t xml:space="preserve">rrjetit </w:t>
      </w:r>
      <w:r w:rsidRPr="00B400F6">
        <w:rPr>
          <w:rFonts w:ascii="Garamond" w:hAnsi="Garamond" w:cstheme="majorBidi"/>
          <w:sz w:val="24"/>
          <w:szCs w:val="24"/>
          <w:lang w:val="sq-AL"/>
        </w:rPr>
        <w:t xml:space="preserve">PKK, </w:t>
      </w:r>
      <w:r w:rsidR="00C66AAD" w:rsidRPr="00B400F6">
        <w:rPr>
          <w:rFonts w:ascii="Garamond" w:hAnsi="Garamond" w:cstheme="majorBidi"/>
          <w:sz w:val="24"/>
          <w:szCs w:val="24"/>
          <w:lang w:val="sq-AL"/>
        </w:rPr>
        <w:t>veçanërisht</w:t>
      </w:r>
      <w:r w:rsidRPr="00B400F6">
        <w:rPr>
          <w:rFonts w:ascii="Garamond" w:hAnsi="Garamond" w:cstheme="majorBidi"/>
          <w:sz w:val="24"/>
          <w:szCs w:val="24"/>
          <w:lang w:val="sq-AL"/>
        </w:rPr>
        <w:t xml:space="preserve"> me organet koordinuese n</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p</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r secilin vend.</w:t>
      </w:r>
    </w:p>
    <w:p w14:paraId="4B4AEA3A" w14:textId="2BBF401B" w:rsidR="00BD605B" w:rsidRPr="00B400F6" w:rsidRDefault="00BD605B" w:rsidP="004239CB">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N</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fund, Programi p</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rmes veprimeve t</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veta do t</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kontribuoj</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edhe n</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A</w:t>
      </w:r>
      <w:r w:rsidR="00AB362C" w:rsidRPr="00B400F6">
        <w:rPr>
          <w:rFonts w:ascii="Garamond" w:hAnsi="Garamond" w:cstheme="majorBidi"/>
          <w:sz w:val="24"/>
          <w:szCs w:val="24"/>
          <w:lang w:val="sq-AL"/>
        </w:rPr>
        <w:t>gj</w:t>
      </w:r>
      <w:r w:rsidRPr="00B400F6">
        <w:rPr>
          <w:rFonts w:ascii="Garamond" w:hAnsi="Garamond" w:cstheme="majorBidi"/>
          <w:sz w:val="24"/>
          <w:szCs w:val="24"/>
          <w:lang w:val="sq-AL"/>
        </w:rPr>
        <w:t>end</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n territoriale 2020 p</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r t</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dy komponent</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t, Evrop</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e Drejt</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dhe Evrop</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e Gjelb</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r, duke financuar projekte me qasje bazuar n</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vend, veçan</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risht:</w:t>
      </w:r>
    </w:p>
    <w:p w14:paraId="649E5A23" w14:textId="66493BE7" w:rsidR="00BD605B" w:rsidRPr="00B400F6" w:rsidRDefault="004239CB" w:rsidP="004239CB">
      <w:pPr>
        <w:pStyle w:val="ListParagraph"/>
        <w:autoSpaceDE w:val="0"/>
        <w:autoSpaceDN w:val="0"/>
        <w:adjustRightInd w:val="0"/>
        <w:spacing w:after="0" w:line="240" w:lineRule="auto"/>
        <w:ind w:left="0" w:firstLine="284"/>
        <w:rPr>
          <w:rFonts w:ascii="Garamond" w:hAnsi="Garamond" w:cstheme="majorBidi"/>
          <w:sz w:val="24"/>
          <w:szCs w:val="24"/>
          <w:lang w:val="sq-AL"/>
        </w:rPr>
      </w:pPr>
      <w:r w:rsidRPr="00B400F6">
        <w:rPr>
          <w:rFonts w:ascii="Garamond" w:hAnsi="Garamond" w:cstheme="majorBidi"/>
          <w:sz w:val="24"/>
          <w:szCs w:val="24"/>
          <w:lang w:val="sq-AL"/>
        </w:rPr>
        <w:t xml:space="preserve">- </w:t>
      </w:r>
      <w:r w:rsidR="00B33287" w:rsidRPr="00B400F6">
        <w:rPr>
          <w:rFonts w:ascii="Garamond" w:hAnsi="Garamond" w:cstheme="majorBidi"/>
          <w:sz w:val="24"/>
          <w:szCs w:val="24"/>
          <w:lang w:val="sq-AL"/>
        </w:rPr>
        <w:t>P</w:t>
      </w:r>
      <w:r w:rsidR="00BD605B" w:rsidRPr="00B400F6">
        <w:rPr>
          <w:rFonts w:ascii="Garamond" w:hAnsi="Garamond" w:cstheme="majorBidi"/>
          <w:sz w:val="24"/>
          <w:szCs w:val="24"/>
          <w:lang w:val="sq-AL"/>
        </w:rPr>
        <w:t>rojekte q</w:t>
      </w:r>
      <w:r w:rsidR="00B069F2" w:rsidRPr="00B400F6">
        <w:rPr>
          <w:rFonts w:ascii="Garamond" w:hAnsi="Garamond" w:cstheme="majorBidi"/>
          <w:sz w:val="24"/>
          <w:szCs w:val="24"/>
          <w:lang w:val="sq-AL"/>
        </w:rPr>
        <w:t>ë</w:t>
      </w:r>
      <w:r w:rsidR="00BD605B" w:rsidRPr="00B400F6">
        <w:rPr>
          <w:rFonts w:ascii="Garamond" w:hAnsi="Garamond" w:cstheme="majorBidi"/>
          <w:sz w:val="24"/>
          <w:szCs w:val="24"/>
          <w:lang w:val="sq-AL"/>
        </w:rPr>
        <w:t xml:space="preserve"> synojn</w:t>
      </w:r>
      <w:r w:rsidR="00B069F2" w:rsidRPr="00B400F6">
        <w:rPr>
          <w:rFonts w:ascii="Garamond" w:hAnsi="Garamond" w:cstheme="majorBidi"/>
          <w:sz w:val="24"/>
          <w:szCs w:val="24"/>
          <w:lang w:val="sq-AL"/>
        </w:rPr>
        <w:t>ë</w:t>
      </w:r>
      <w:r w:rsidR="00BD605B" w:rsidRPr="00B400F6">
        <w:rPr>
          <w:rFonts w:ascii="Garamond" w:hAnsi="Garamond" w:cstheme="majorBidi"/>
          <w:sz w:val="24"/>
          <w:szCs w:val="24"/>
          <w:lang w:val="sq-AL"/>
        </w:rPr>
        <w:t xml:space="preserve"> t</w:t>
      </w:r>
      <w:r w:rsidR="00B069F2" w:rsidRPr="00B400F6">
        <w:rPr>
          <w:rFonts w:ascii="Garamond" w:hAnsi="Garamond" w:cstheme="majorBidi"/>
          <w:sz w:val="24"/>
          <w:szCs w:val="24"/>
          <w:lang w:val="sq-AL"/>
        </w:rPr>
        <w:t>ë</w:t>
      </w:r>
      <w:r w:rsidR="00BD605B" w:rsidRPr="00B400F6">
        <w:rPr>
          <w:rFonts w:ascii="Garamond" w:hAnsi="Garamond" w:cstheme="majorBidi"/>
          <w:sz w:val="24"/>
          <w:szCs w:val="24"/>
          <w:lang w:val="sq-AL"/>
        </w:rPr>
        <w:t xml:space="preserve"> forcojn</w:t>
      </w:r>
      <w:r w:rsidR="00B069F2" w:rsidRPr="00B400F6">
        <w:rPr>
          <w:rFonts w:ascii="Garamond" w:hAnsi="Garamond" w:cstheme="majorBidi"/>
          <w:sz w:val="24"/>
          <w:szCs w:val="24"/>
          <w:lang w:val="sq-AL"/>
        </w:rPr>
        <w:t>ë</w:t>
      </w:r>
      <w:r w:rsidR="00BD605B" w:rsidRPr="00B400F6">
        <w:rPr>
          <w:rFonts w:ascii="Garamond" w:hAnsi="Garamond" w:cstheme="majorBidi"/>
          <w:sz w:val="24"/>
          <w:szCs w:val="24"/>
          <w:lang w:val="sq-AL"/>
        </w:rPr>
        <w:t xml:space="preserve"> kohezionin territorial nd</w:t>
      </w:r>
      <w:r w:rsidR="00B069F2" w:rsidRPr="00B400F6">
        <w:rPr>
          <w:rFonts w:ascii="Garamond" w:hAnsi="Garamond" w:cstheme="majorBidi"/>
          <w:sz w:val="24"/>
          <w:szCs w:val="24"/>
          <w:lang w:val="sq-AL"/>
        </w:rPr>
        <w:t>ë</w:t>
      </w:r>
      <w:r w:rsidR="00BD605B" w:rsidRPr="00B400F6">
        <w:rPr>
          <w:rFonts w:ascii="Garamond" w:hAnsi="Garamond" w:cstheme="majorBidi"/>
          <w:sz w:val="24"/>
          <w:szCs w:val="24"/>
          <w:lang w:val="sq-AL"/>
        </w:rPr>
        <w:t>rmjet kufijve</w:t>
      </w:r>
      <w:r w:rsidR="000127AE" w:rsidRPr="00B400F6">
        <w:rPr>
          <w:rFonts w:ascii="Garamond" w:hAnsi="Garamond" w:cstheme="majorBidi"/>
          <w:sz w:val="24"/>
          <w:szCs w:val="24"/>
          <w:lang w:val="sq-AL"/>
        </w:rPr>
        <w:t>;</w:t>
      </w:r>
    </w:p>
    <w:p w14:paraId="5407CDCA" w14:textId="228BFDFD" w:rsidR="00BD605B" w:rsidRPr="00B400F6" w:rsidRDefault="004239CB" w:rsidP="004239CB">
      <w:pPr>
        <w:pStyle w:val="ListParagraph"/>
        <w:autoSpaceDE w:val="0"/>
        <w:autoSpaceDN w:val="0"/>
        <w:adjustRightInd w:val="0"/>
        <w:spacing w:after="0" w:line="240" w:lineRule="auto"/>
        <w:ind w:left="0" w:firstLine="284"/>
        <w:rPr>
          <w:rFonts w:ascii="Garamond" w:hAnsi="Garamond" w:cstheme="majorBidi"/>
          <w:sz w:val="24"/>
          <w:szCs w:val="24"/>
          <w:lang w:val="sq-AL"/>
        </w:rPr>
      </w:pPr>
      <w:r w:rsidRPr="00B400F6">
        <w:rPr>
          <w:rFonts w:ascii="Garamond" w:hAnsi="Garamond" w:cstheme="majorBidi"/>
          <w:sz w:val="24"/>
          <w:szCs w:val="24"/>
          <w:lang w:val="sq-AL"/>
        </w:rPr>
        <w:t xml:space="preserve">- </w:t>
      </w:r>
      <w:r w:rsidR="00BD605B" w:rsidRPr="00B400F6">
        <w:rPr>
          <w:rFonts w:ascii="Garamond" w:hAnsi="Garamond" w:cstheme="majorBidi"/>
          <w:sz w:val="24"/>
          <w:szCs w:val="24"/>
          <w:lang w:val="sq-AL"/>
        </w:rPr>
        <w:t>Projekte q</w:t>
      </w:r>
      <w:r w:rsidR="00B069F2" w:rsidRPr="00B400F6">
        <w:rPr>
          <w:rFonts w:ascii="Garamond" w:hAnsi="Garamond" w:cstheme="majorBidi"/>
          <w:sz w:val="24"/>
          <w:szCs w:val="24"/>
          <w:lang w:val="sq-AL"/>
        </w:rPr>
        <w:t>ë</w:t>
      </w:r>
      <w:r w:rsidR="00BD605B" w:rsidRPr="00B400F6">
        <w:rPr>
          <w:rFonts w:ascii="Garamond" w:hAnsi="Garamond" w:cstheme="majorBidi"/>
          <w:sz w:val="24"/>
          <w:szCs w:val="24"/>
          <w:lang w:val="sq-AL"/>
        </w:rPr>
        <w:t xml:space="preserve"> synojn</w:t>
      </w:r>
      <w:r w:rsidR="00B069F2" w:rsidRPr="00B400F6">
        <w:rPr>
          <w:rFonts w:ascii="Garamond" w:hAnsi="Garamond" w:cstheme="majorBidi"/>
          <w:sz w:val="24"/>
          <w:szCs w:val="24"/>
          <w:lang w:val="sq-AL"/>
        </w:rPr>
        <w:t>ë</w:t>
      </w:r>
      <w:r w:rsidR="00BD605B" w:rsidRPr="00B400F6">
        <w:rPr>
          <w:rFonts w:ascii="Garamond" w:hAnsi="Garamond" w:cstheme="majorBidi"/>
          <w:sz w:val="24"/>
          <w:szCs w:val="24"/>
          <w:lang w:val="sq-AL"/>
        </w:rPr>
        <w:t xml:space="preserve"> t</w:t>
      </w:r>
      <w:r w:rsidR="00B069F2" w:rsidRPr="00B400F6">
        <w:rPr>
          <w:rFonts w:ascii="Garamond" w:hAnsi="Garamond" w:cstheme="majorBidi"/>
          <w:sz w:val="24"/>
          <w:szCs w:val="24"/>
          <w:lang w:val="sq-AL"/>
        </w:rPr>
        <w:t>ë</w:t>
      </w:r>
      <w:r w:rsidR="00BD605B" w:rsidRPr="00B400F6">
        <w:rPr>
          <w:rFonts w:ascii="Garamond" w:hAnsi="Garamond" w:cstheme="majorBidi"/>
          <w:sz w:val="24"/>
          <w:szCs w:val="24"/>
          <w:lang w:val="sq-AL"/>
        </w:rPr>
        <w:t xml:space="preserve"> forcojn</w:t>
      </w:r>
      <w:r w:rsidR="00B069F2" w:rsidRPr="00B400F6">
        <w:rPr>
          <w:rFonts w:ascii="Garamond" w:hAnsi="Garamond" w:cstheme="majorBidi"/>
          <w:sz w:val="24"/>
          <w:szCs w:val="24"/>
          <w:lang w:val="sq-AL"/>
        </w:rPr>
        <w:t>ë</w:t>
      </w:r>
      <w:r w:rsidR="00BD605B" w:rsidRPr="00B400F6">
        <w:rPr>
          <w:rFonts w:ascii="Garamond" w:hAnsi="Garamond" w:cstheme="majorBidi"/>
          <w:sz w:val="24"/>
          <w:szCs w:val="24"/>
          <w:lang w:val="sq-AL"/>
        </w:rPr>
        <w:t xml:space="preserve"> dimensionin territorial t</w:t>
      </w:r>
      <w:r w:rsidR="00B069F2" w:rsidRPr="00B400F6">
        <w:rPr>
          <w:rFonts w:ascii="Garamond" w:hAnsi="Garamond" w:cstheme="majorBidi"/>
          <w:sz w:val="24"/>
          <w:szCs w:val="24"/>
          <w:lang w:val="sq-AL"/>
        </w:rPr>
        <w:t>ë</w:t>
      </w:r>
      <w:r w:rsidR="00BD605B" w:rsidRPr="00B400F6">
        <w:rPr>
          <w:rFonts w:ascii="Garamond" w:hAnsi="Garamond" w:cstheme="majorBidi"/>
          <w:sz w:val="24"/>
          <w:szCs w:val="24"/>
          <w:lang w:val="sq-AL"/>
        </w:rPr>
        <w:t xml:space="preserve"> politikave sektoriale</w:t>
      </w:r>
      <w:r w:rsidR="000127AE" w:rsidRPr="00B400F6">
        <w:rPr>
          <w:rFonts w:ascii="Garamond" w:hAnsi="Garamond" w:cstheme="majorBidi"/>
          <w:sz w:val="24"/>
          <w:szCs w:val="24"/>
          <w:lang w:val="sq-AL"/>
        </w:rPr>
        <w:t>;</w:t>
      </w:r>
    </w:p>
    <w:p w14:paraId="22208501" w14:textId="1A50D01C" w:rsidR="00BD605B" w:rsidRPr="00B400F6" w:rsidRDefault="004239CB" w:rsidP="004239CB">
      <w:pPr>
        <w:pStyle w:val="ListParagraph"/>
        <w:autoSpaceDE w:val="0"/>
        <w:autoSpaceDN w:val="0"/>
        <w:adjustRightInd w:val="0"/>
        <w:spacing w:after="0" w:line="240" w:lineRule="auto"/>
        <w:ind w:left="0" w:firstLine="284"/>
        <w:rPr>
          <w:rFonts w:ascii="Garamond" w:hAnsi="Garamond" w:cstheme="majorBidi"/>
          <w:sz w:val="24"/>
          <w:szCs w:val="24"/>
          <w:lang w:val="sq-AL"/>
        </w:rPr>
      </w:pPr>
      <w:r w:rsidRPr="00B400F6">
        <w:rPr>
          <w:rFonts w:ascii="Garamond" w:hAnsi="Garamond" w:cstheme="majorBidi"/>
          <w:sz w:val="24"/>
          <w:szCs w:val="24"/>
          <w:lang w:val="sq-AL"/>
        </w:rPr>
        <w:t xml:space="preserve">- </w:t>
      </w:r>
      <w:r w:rsidR="00BD605B" w:rsidRPr="00B400F6">
        <w:rPr>
          <w:rFonts w:ascii="Garamond" w:hAnsi="Garamond" w:cstheme="majorBidi"/>
          <w:sz w:val="24"/>
          <w:szCs w:val="24"/>
          <w:lang w:val="sq-AL"/>
        </w:rPr>
        <w:t>Projekte q</w:t>
      </w:r>
      <w:r w:rsidR="00B069F2" w:rsidRPr="00B400F6">
        <w:rPr>
          <w:rFonts w:ascii="Garamond" w:hAnsi="Garamond" w:cstheme="majorBidi"/>
          <w:sz w:val="24"/>
          <w:szCs w:val="24"/>
          <w:lang w:val="sq-AL"/>
        </w:rPr>
        <w:t>ë</w:t>
      </w:r>
      <w:r w:rsidR="00BD605B" w:rsidRPr="00B400F6">
        <w:rPr>
          <w:rFonts w:ascii="Garamond" w:hAnsi="Garamond" w:cstheme="majorBidi"/>
          <w:sz w:val="24"/>
          <w:szCs w:val="24"/>
          <w:lang w:val="sq-AL"/>
        </w:rPr>
        <w:t xml:space="preserve"> synojn</w:t>
      </w:r>
      <w:r w:rsidR="00B069F2" w:rsidRPr="00B400F6">
        <w:rPr>
          <w:rFonts w:ascii="Garamond" w:hAnsi="Garamond" w:cstheme="majorBidi"/>
          <w:sz w:val="24"/>
          <w:szCs w:val="24"/>
          <w:lang w:val="sq-AL"/>
        </w:rPr>
        <w:t>ë</w:t>
      </w:r>
      <w:r w:rsidR="00BD605B" w:rsidRPr="00B400F6">
        <w:rPr>
          <w:rFonts w:ascii="Garamond" w:hAnsi="Garamond" w:cstheme="majorBidi"/>
          <w:sz w:val="24"/>
          <w:szCs w:val="24"/>
          <w:lang w:val="sq-AL"/>
        </w:rPr>
        <w:t xml:space="preserve"> t</w:t>
      </w:r>
      <w:r w:rsidR="00B069F2" w:rsidRPr="00B400F6">
        <w:rPr>
          <w:rFonts w:ascii="Garamond" w:hAnsi="Garamond" w:cstheme="majorBidi"/>
          <w:sz w:val="24"/>
          <w:szCs w:val="24"/>
          <w:lang w:val="sq-AL"/>
        </w:rPr>
        <w:t>ë</w:t>
      </w:r>
      <w:r w:rsidR="00BD605B" w:rsidRPr="00B400F6">
        <w:rPr>
          <w:rFonts w:ascii="Garamond" w:hAnsi="Garamond" w:cstheme="majorBidi"/>
          <w:sz w:val="24"/>
          <w:szCs w:val="24"/>
          <w:lang w:val="sq-AL"/>
        </w:rPr>
        <w:t xml:space="preserve"> promovojn</w:t>
      </w:r>
      <w:r w:rsidR="00B069F2" w:rsidRPr="00B400F6">
        <w:rPr>
          <w:rFonts w:ascii="Garamond" w:hAnsi="Garamond" w:cstheme="majorBidi"/>
          <w:sz w:val="24"/>
          <w:szCs w:val="24"/>
          <w:lang w:val="sq-AL"/>
        </w:rPr>
        <w:t>ë</w:t>
      </w:r>
      <w:r w:rsidR="00BD605B" w:rsidRPr="00B400F6">
        <w:rPr>
          <w:rFonts w:ascii="Garamond" w:hAnsi="Garamond" w:cstheme="majorBidi"/>
          <w:sz w:val="24"/>
          <w:szCs w:val="24"/>
          <w:lang w:val="sq-AL"/>
        </w:rPr>
        <w:t xml:space="preserve"> qasje t</w:t>
      </w:r>
      <w:r w:rsidR="00B069F2" w:rsidRPr="00B400F6">
        <w:rPr>
          <w:rFonts w:ascii="Garamond" w:hAnsi="Garamond" w:cstheme="majorBidi"/>
          <w:sz w:val="24"/>
          <w:szCs w:val="24"/>
          <w:lang w:val="sq-AL"/>
        </w:rPr>
        <w:t>ë</w:t>
      </w:r>
      <w:r w:rsidR="00BD605B" w:rsidRPr="00B400F6">
        <w:rPr>
          <w:rFonts w:ascii="Garamond" w:hAnsi="Garamond" w:cstheme="majorBidi"/>
          <w:sz w:val="24"/>
          <w:szCs w:val="24"/>
          <w:lang w:val="sq-AL"/>
        </w:rPr>
        <w:t xml:space="preserve"> integruar dhe shum</w:t>
      </w:r>
      <w:r w:rsidR="00B069F2" w:rsidRPr="00B400F6">
        <w:rPr>
          <w:rFonts w:ascii="Garamond" w:hAnsi="Garamond" w:cstheme="majorBidi"/>
          <w:sz w:val="24"/>
          <w:szCs w:val="24"/>
          <w:lang w:val="sq-AL"/>
        </w:rPr>
        <w:t>ë</w:t>
      </w:r>
      <w:r w:rsidR="00BD605B" w:rsidRPr="00B400F6">
        <w:rPr>
          <w:rFonts w:ascii="Garamond" w:hAnsi="Garamond" w:cstheme="majorBidi"/>
          <w:sz w:val="24"/>
          <w:szCs w:val="24"/>
          <w:lang w:val="sq-AL"/>
        </w:rPr>
        <w:t>nivel</w:t>
      </w:r>
      <w:r w:rsidR="00B069F2" w:rsidRPr="00B400F6">
        <w:rPr>
          <w:rFonts w:ascii="Garamond" w:hAnsi="Garamond" w:cstheme="majorBidi"/>
          <w:sz w:val="24"/>
          <w:szCs w:val="24"/>
          <w:lang w:val="sq-AL"/>
        </w:rPr>
        <w:t>ë</w:t>
      </w:r>
      <w:r w:rsidR="00BD605B" w:rsidRPr="00B400F6">
        <w:rPr>
          <w:rFonts w:ascii="Garamond" w:hAnsi="Garamond" w:cstheme="majorBidi"/>
          <w:sz w:val="24"/>
          <w:szCs w:val="24"/>
          <w:lang w:val="sq-AL"/>
        </w:rPr>
        <w:t>she.</w:t>
      </w:r>
    </w:p>
    <w:p w14:paraId="6F8C33FB" w14:textId="77777777" w:rsidR="008D1F21" w:rsidRPr="00B400F6" w:rsidRDefault="008D1F21" w:rsidP="004239CB">
      <w:pPr>
        <w:autoSpaceDE w:val="0"/>
        <w:autoSpaceDN w:val="0"/>
        <w:adjustRightInd w:val="0"/>
        <w:spacing w:after="0" w:line="240" w:lineRule="auto"/>
        <w:ind w:firstLine="284"/>
        <w:rPr>
          <w:rFonts w:ascii="Garamond" w:hAnsi="Garamond" w:cstheme="majorBidi"/>
          <w:b/>
          <w:bCs/>
          <w:sz w:val="24"/>
          <w:szCs w:val="24"/>
          <w:lang w:val="sq-AL"/>
        </w:rPr>
      </w:pPr>
      <w:r w:rsidRPr="00B400F6">
        <w:rPr>
          <w:rFonts w:ascii="Garamond" w:hAnsi="Garamond" w:cstheme="majorBidi"/>
          <w:b/>
          <w:bCs/>
          <w:sz w:val="24"/>
          <w:szCs w:val="24"/>
          <w:lang w:val="sq-AL"/>
        </w:rPr>
        <w:lastRenderedPageBreak/>
        <w:t>Respektimi i parimeve horizontale</w:t>
      </w:r>
    </w:p>
    <w:p w14:paraId="164A5ABE" w14:textId="76CCAF4F" w:rsidR="00B502E2" w:rsidRPr="00B400F6" w:rsidRDefault="008D1F21" w:rsidP="009205FB">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 xml:space="preserve">Sipas </w:t>
      </w:r>
      <w:r w:rsidRPr="00B400F6">
        <w:rPr>
          <w:rFonts w:ascii="Garamond" w:hAnsi="Garamond" w:cstheme="majorBidi"/>
          <w:b/>
          <w:bCs/>
          <w:sz w:val="24"/>
          <w:szCs w:val="24"/>
          <w:lang w:val="sq-AL"/>
        </w:rPr>
        <w:t>nenit 9</w:t>
      </w:r>
      <w:r w:rsidR="00EF0B48" w:rsidRPr="00B400F6">
        <w:rPr>
          <w:rFonts w:ascii="Garamond" w:hAnsi="Garamond" w:cstheme="majorBidi"/>
          <w:b/>
          <w:bCs/>
          <w:sz w:val="24"/>
          <w:szCs w:val="24"/>
          <w:lang w:val="sq-AL"/>
        </w:rPr>
        <w:t xml:space="preserve"> të rregullores </w:t>
      </w:r>
      <w:r w:rsidRPr="00B400F6">
        <w:rPr>
          <w:rFonts w:ascii="Garamond" w:hAnsi="Garamond" w:cstheme="majorBidi"/>
          <w:b/>
          <w:bCs/>
          <w:sz w:val="24"/>
          <w:szCs w:val="24"/>
          <w:lang w:val="sq-AL"/>
        </w:rPr>
        <w:t>p</w:t>
      </w:r>
      <w:r w:rsidR="00B069F2" w:rsidRPr="00B400F6">
        <w:rPr>
          <w:rFonts w:ascii="Garamond" w:hAnsi="Garamond" w:cstheme="majorBidi"/>
          <w:b/>
          <w:bCs/>
          <w:sz w:val="24"/>
          <w:szCs w:val="24"/>
          <w:lang w:val="sq-AL"/>
        </w:rPr>
        <w:t>ë</w:t>
      </w:r>
      <w:r w:rsidRPr="00B400F6">
        <w:rPr>
          <w:rFonts w:ascii="Garamond" w:hAnsi="Garamond" w:cstheme="majorBidi"/>
          <w:b/>
          <w:bCs/>
          <w:sz w:val="24"/>
          <w:szCs w:val="24"/>
          <w:lang w:val="sq-AL"/>
        </w:rPr>
        <w:t xml:space="preserve">r </w:t>
      </w:r>
      <w:r w:rsidR="004D17D6" w:rsidRPr="00B400F6">
        <w:rPr>
          <w:rFonts w:ascii="Garamond" w:hAnsi="Garamond" w:cstheme="majorBidi"/>
          <w:b/>
          <w:bCs/>
          <w:sz w:val="24"/>
          <w:szCs w:val="24"/>
          <w:lang w:val="sq-AL"/>
        </w:rPr>
        <w:t xml:space="preserve">dispozitat e përbashkëta </w:t>
      </w:r>
      <w:r w:rsidRPr="00B400F6">
        <w:rPr>
          <w:rFonts w:ascii="Garamond" w:hAnsi="Garamond" w:cstheme="majorBidi"/>
          <w:b/>
          <w:bCs/>
          <w:sz w:val="24"/>
          <w:szCs w:val="24"/>
          <w:lang w:val="sq-AL"/>
        </w:rPr>
        <w:t>(CPR [BE]</w:t>
      </w:r>
      <w:r w:rsidR="00B33287" w:rsidRPr="00B400F6">
        <w:rPr>
          <w:rFonts w:ascii="Garamond" w:hAnsi="Garamond" w:cstheme="majorBidi"/>
          <w:b/>
          <w:bCs/>
          <w:sz w:val="24"/>
          <w:szCs w:val="24"/>
          <w:lang w:val="sq-AL"/>
        </w:rPr>
        <w:t xml:space="preserve"> 2021/1060)</w:t>
      </w:r>
      <w:r w:rsidR="00B33287" w:rsidRPr="00B400F6">
        <w:rPr>
          <w:rFonts w:ascii="Garamond" w:hAnsi="Garamond" w:cstheme="majorBidi"/>
          <w:sz w:val="24"/>
          <w:szCs w:val="24"/>
          <w:lang w:val="sq-AL"/>
        </w:rPr>
        <w:t xml:space="preserve">, </w:t>
      </w:r>
      <w:r w:rsidR="00B502E2" w:rsidRPr="00B400F6">
        <w:rPr>
          <w:rFonts w:ascii="Garamond" w:hAnsi="Garamond" w:cstheme="majorBidi"/>
          <w:sz w:val="24"/>
          <w:szCs w:val="24"/>
          <w:lang w:val="sq-AL"/>
        </w:rPr>
        <w:t>Programi do t</w:t>
      </w:r>
      <w:r w:rsidR="00B069F2" w:rsidRPr="00B400F6">
        <w:rPr>
          <w:rFonts w:ascii="Garamond" w:hAnsi="Garamond" w:cstheme="majorBidi"/>
          <w:sz w:val="24"/>
          <w:szCs w:val="24"/>
          <w:lang w:val="sq-AL"/>
        </w:rPr>
        <w:t>ë</w:t>
      </w:r>
      <w:r w:rsidR="00B502E2" w:rsidRPr="00B400F6">
        <w:rPr>
          <w:rFonts w:ascii="Garamond" w:hAnsi="Garamond" w:cstheme="majorBidi"/>
          <w:sz w:val="24"/>
          <w:szCs w:val="24"/>
          <w:lang w:val="sq-AL"/>
        </w:rPr>
        <w:t xml:space="preserve"> reflektoj</w:t>
      </w:r>
      <w:r w:rsidR="00B069F2" w:rsidRPr="00B400F6">
        <w:rPr>
          <w:rFonts w:ascii="Garamond" w:hAnsi="Garamond" w:cstheme="majorBidi"/>
          <w:sz w:val="24"/>
          <w:szCs w:val="24"/>
          <w:lang w:val="sq-AL"/>
        </w:rPr>
        <w:t>ë</w:t>
      </w:r>
      <w:r w:rsidR="00B502E2" w:rsidRPr="00B400F6">
        <w:rPr>
          <w:rFonts w:ascii="Garamond" w:hAnsi="Garamond" w:cstheme="majorBidi"/>
          <w:sz w:val="24"/>
          <w:szCs w:val="24"/>
          <w:lang w:val="sq-AL"/>
        </w:rPr>
        <w:t xml:space="preserve"> konsideratat e parimeve horizontale gjat</w:t>
      </w:r>
      <w:r w:rsidR="00B069F2" w:rsidRPr="00B400F6">
        <w:rPr>
          <w:rFonts w:ascii="Garamond" w:hAnsi="Garamond" w:cstheme="majorBidi"/>
          <w:sz w:val="24"/>
          <w:szCs w:val="24"/>
          <w:lang w:val="sq-AL"/>
        </w:rPr>
        <w:t>ë</w:t>
      </w:r>
      <w:r w:rsidR="00B502E2" w:rsidRPr="00B400F6">
        <w:rPr>
          <w:rFonts w:ascii="Garamond" w:hAnsi="Garamond" w:cstheme="majorBidi"/>
          <w:sz w:val="24"/>
          <w:szCs w:val="24"/>
          <w:lang w:val="sq-AL"/>
        </w:rPr>
        <w:t xml:space="preserve"> fazave t</w:t>
      </w:r>
      <w:r w:rsidR="00B069F2" w:rsidRPr="00B400F6">
        <w:rPr>
          <w:rFonts w:ascii="Garamond" w:hAnsi="Garamond" w:cstheme="majorBidi"/>
          <w:sz w:val="24"/>
          <w:szCs w:val="24"/>
          <w:lang w:val="sq-AL"/>
        </w:rPr>
        <w:t>ë</w:t>
      </w:r>
      <w:r w:rsidR="00B502E2" w:rsidRPr="00B400F6">
        <w:rPr>
          <w:rFonts w:ascii="Garamond" w:hAnsi="Garamond" w:cstheme="majorBidi"/>
          <w:sz w:val="24"/>
          <w:szCs w:val="24"/>
          <w:lang w:val="sq-AL"/>
        </w:rPr>
        <w:t xml:space="preserve"> p</w:t>
      </w:r>
      <w:r w:rsidR="00B069F2" w:rsidRPr="00B400F6">
        <w:rPr>
          <w:rFonts w:ascii="Garamond" w:hAnsi="Garamond" w:cstheme="majorBidi"/>
          <w:sz w:val="24"/>
          <w:szCs w:val="24"/>
          <w:lang w:val="sq-AL"/>
        </w:rPr>
        <w:t>ë</w:t>
      </w:r>
      <w:r w:rsidR="00B502E2" w:rsidRPr="00B400F6">
        <w:rPr>
          <w:rFonts w:ascii="Garamond" w:hAnsi="Garamond" w:cstheme="majorBidi"/>
          <w:sz w:val="24"/>
          <w:szCs w:val="24"/>
          <w:lang w:val="sq-AL"/>
        </w:rPr>
        <w:t>rgatitjes, zbatimit, raportimit dhe vler</w:t>
      </w:r>
      <w:r w:rsidR="00B069F2" w:rsidRPr="00B400F6">
        <w:rPr>
          <w:rFonts w:ascii="Garamond" w:hAnsi="Garamond" w:cstheme="majorBidi"/>
          <w:sz w:val="24"/>
          <w:szCs w:val="24"/>
          <w:lang w:val="sq-AL"/>
        </w:rPr>
        <w:t>ë</w:t>
      </w:r>
      <w:r w:rsidR="00B502E2" w:rsidRPr="00B400F6">
        <w:rPr>
          <w:rFonts w:ascii="Garamond" w:hAnsi="Garamond" w:cstheme="majorBidi"/>
          <w:sz w:val="24"/>
          <w:szCs w:val="24"/>
          <w:lang w:val="sq-AL"/>
        </w:rPr>
        <w:t>simit, p</w:t>
      </w:r>
      <w:r w:rsidR="00B069F2" w:rsidRPr="00B400F6">
        <w:rPr>
          <w:rFonts w:ascii="Garamond" w:hAnsi="Garamond" w:cstheme="majorBidi"/>
          <w:sz w:val="24"/>
          <w:szCs w:val="24"/>
          <w:lang w:val="sq-AL"/>
        </w:rPr>
        <w:t>ë</w:t>
      </w:r>
      <w:r w:rsidR="00B502E2" w:rsidRPr="00B400F6">
        <w:rPr>
          <w:rFonts w:ascii="Garamond" w:hAnsi="Garamond" w:cstheme="majorBidi"/>
          <w:sz w:val="24"/>
          <w:szCs w:val="24"/>
          <w:lang w:val="sq-AL"/>
        </w:rPr>
        <w:t>rkat</w:t>
      </w:r>
      <w:r w:rsidR="00B069F2" w:rsidRPr="00B400F6">
        <w:rPr>
          <w:rFonts w:ascii="Garamond" w:hAnsi="Garamond" w:cstheme="majorBidi"/>
          <w:sz w:val="24"/>
          <w:szCs w:val="24"/>
          <w:lang w:val="sq-AL"/>
        </w:rPr>
        <w:t>ë</w:t>
      </w:r>
      <w:r w:rsidR="00B502E2" w:rsidRPr="00B400F6">
        <w:rPr>
          <w:rFonts w:ascii="Garamond" w:hAnsi="Garamond" w:cstheme="majorBidi"/>
          <w:sz w:val="24"/>
          <w:szCs w:val="24"/>
          <w:lang w:val="sq-AL"/>
        </w:rPr>
        <w:t>sisht: respektimin e t</w:t>
      </w:r>
      <w:r w:rsidR="00B069F2" w:rsidRPr="00B400F6">
        <w:rPr>
          <w:rFonts w:ascii="Garamond" w:hAnsi="Garamond" w:cstheme="majorBidi"/>
          <w:sz w:val="24"/>
          <w:szCs w:val="24"/>
          <w:lang w:val="sq-AL"/>
        </w:rPr>
        <w:t>ë</w:t>
      </w:r>
      <w:r w:rsidR="00B502E2" w:rsidRPr="00B400F6">
        <w:rPr>
          <w:rFonts w:ascii="Garamond" w:hAnsi="Garamond" w:cstheme="majorBidi"/>
          <w:sz w:val="24"/>
          <w:szCs w:val="24"/>
          <w:lang w:val="sq-AL"/>
        </w:rPr>
        <w:t xml:space="preserve"> drejtave themelore</w:t>
      </w:r>
      <w:r w:rsidR="009B6B5D" w:rsidRPr="00B400F6">
        <w:rPr>
          <w:rStyle w:val="FootnoteReference"/>
          <w:rFonts w:ascii="Garamond" w:hAnsi="Garamond" w:cstheme="majorBidi"/>
          <w:sz w:val="24"/>
          <w:szCs w:val="24"/>
          <w:lang w:val="sq-AL"/>
        </w:rPr>
        <w:footnoteReference w:id="14"/>
      </w:r>
      <w:r w:rsidR="00B502E2" w:rsidRPr="00B400F6">
        <w:rPr>
          <w:rFonts w:ascii="Garamond" w:hAnsi="Garamond" w:cstheme="majorBidi"/>
          <w:sz w:val="24"/>
          <w:szCs w:val="24"/>
          <w:lang w:val="sq-AL"/>
        </w:rPr>
        <w:t>, promovimin e barazis</w:t>
      </w:r>
      <w:r w:rsidR="00B069F2" w:rsidRPr="00B400F6">
        <w:rPr>
          <w:rFonts w:ascii="Garamond" w:hAnsi="Garamond" w:cstheme="majorBidi"/>
          <w:sz w:val="24"/>
          <w:szCs w:val="24"/>
          <w:lang w:val="sq-AL"/>
        </w:rPr>
        <w:t>ë</w:t>
      </w:r>
      <w:r w:rsidR="00B502E2" w:rsidRPr="00B400F6">
        <w:rPr>
          <w:rFonts w:ascii="Garamond" w:hAnsi="Garamond" w:cstheme="majorBidi"/>
          <w:sz w:val="24"/>
          <w:szCs w:val="24"/>
          <w:lang w:val="sq-AL"/>
        </w:rPr>
        <w:t xml:space="preserve"> gjinore, parandalimin e diskriminimit p</w:t>
      </w:r>
      <w:r w:rsidR="00B069F2" w:rsidRPr="00B400F6">
        <w:rPr>
          <w:rFonts w:ascii="Garamond" w:hAnsi="Garamond" w:cstheme="majorBidi"/>
          <w:sz w:val="24"/>
          <w:szCs w:val="24"/>
          <w:lang w:val="sq-AL"/>
        </w:rPr>
        <w:t>ë</w:t>
      </w:r>
      <w:r w:rsidR="00B502E2" w:rsidRPr="00B400F6">
        <w:rPr>
          <w:rFonts w:ascii="Garamond" w:hAnsi="Garamond" w:cstheme="majorBidi"/>
          <w:sz w:val="24"/>
          <w:szCs w:val="24"/>
          <w:lang w:val="sq-AL"/>
        </w:rPr>
        <w:t>rfshir</w:t>
      </w:r>
      <w:r w:rsidR="00B069F2" w:rsidRPr="00B400F6">
        <w:rPr>
          <w:rFonts w:ascii="Garamond" w:hAnsi="Garamond" w:cstheme="majorBidi"/>
          <w:sz w:val="24"/>
          <w:szCs w:val="24"/>
          <w:lang w:val="sq-AL"/>
        </w:rPr>
        <w:t>ë</w:t>
      </w:r>
      <w:r w:rsidR="00B502E2" w:rsidRPr="00B400F6">
        <w:rPr>
          <w:rFonts w:ascii="Garamond" w:hAnsi="Garamond" w:cstheme="majorBidi"/>
          <w:sz w:val="24"/>
          <w:szCs w:val="24"/>
          <w:lang w:val="sq-AL"/>
        </w:rPr>
        <w:t xml:space="preserve"> aksesueshm</w:t>
      </w:r>
      <w:r w:rsidR="00B069F2" w:rsidRPr="00B400F6">
        <w:rPr>
          <w:rFonts w:ascii="Garamond" w:hAnsi="Garamond" w:cstheme="majorBidi"/>
          <w:sz w:val="24"/>
          <w:szCs w:val="24"/>
          <w:lang w:val="sq-AL"/>
        </w:rPr>
        <w:t>ë</w:t>
      </w:r>
      <w:r w:rsidR="00B502E2" w:rsidRPr="00B400F6">
        <w:rPr>
          <w:rFonts w:ascii="Garamond" w:hAnsi="Garamond" w:cstheme="majorBidi"/>
          <w:sz w:val="24"/>
          <w:szCs w:val="24"/>
          <w:lang w:val="sq-AL"/>
        </w:rPr>
        <w:t>rin</w:t>
      </w:r>
      <w:r w:rsidR="00B069F2" w:rsidRPr="00B400F6">
        <w:rPr>
          <w:rFonts w:ascii="Garamond" w:hAnsi="Garamond" w:cstheme="majorBidi"/>
          <w:sz w:val="24"/>
          <w:szCs w:val="24"/>
          <w:lang w:val="sq-AL"/>
        </w:rPr>
        <w:t>ë</w:t>
      </w:r>
      <w:r w:rsidR="00B502E2" w:rsidRPr="00B400F6">
        <w:rPr>
          <w:rFonts w:ascii="Garamond" w:hAnsi="Garamond" w:cstheme="majorBidi"/>
          <w:sz w:val="24"/>
          <w:szCs w:val="24"/>
          <w:lang w:val="sq-AL"/>
        </w:rPr>
        <w:t xml:space="preserve"> p</w:t>
      </w:r>
      <w:r w:rsidR="00B069F2" w:rsidRPr="00B400F6">
        <w:rPr>
          <w:rFonts w:ascii="Garamond" w:hAnsi="Garamond" w:cstheme="majorBidi"/>
          <w:sz w:val="24"/>
          <w:szCs w:val="24"/>
          <w:lang w:val="sq-AL"/>
        </w:rPr>
        <w:t>ë</w:t>
      </w:r>
      <w:r w:rsidR="00B502E2" w:rsidRPr="00B400F6">
        <w:rPr>
          <w:rFonts w:ascii="Garamond" w:hAnsi="Garamond" w:cstheme="majorBidi"/>
          <w:sz w:val="24"/>
          <w:szCs w:val="24"/>
          <w:lang w:val="sq-AL"/>
        </w:rPr>
        <w:t>r personat me aft</w:t>
      </w:r>
      <w:r w:rsidR="00B069F2" w:rsidRPr="00B400F6">
        <w:rPr>
          <w:rFonts w:ascii="Garamond" w:hAnsi="Garamond" w:cstheme="majorBidi"/>
          <w:sz w:val="24"/>
          <w:szCs w:val="24"/>
          <w:lang w:val="sq-AL"/>
        </w:rPr>
        <w:t>ë</w:t>
      </w:r>
      <w:r w:rsidR="00B502E2" w:rsidRPr="00B400F6">
        <w:rPr>
          <w:rFonts w:ascii="Garamond" w:hAnsi="Garamond" w:cstheme="majorBidi"/>
          <w:sz w:val="24"/>
          <w:szCs w:val="24"/>
          <w:lang w:val="sq-AL"/>
        </w:rPr>
        <w:t>si t</w:t>
      </w:r>
      <w:r w:rsidR="00B069F2" w:rsidRPr="00B400F6">
        <w:rPr>
          <w:rFonts w:ascii="Garamond" w:hAnsi="Garamond" w:cstheme="majorBidi"/>
          <w:sz w:val="24"/>
          <w:szCs w:val="24"/>
          <w:lang w:val="sq-AL"/>
        </w:rPr>
        <w:t>ë</w:t>
      </w:r>
      <w:r w:rsidR="00B502E2" w:rsidRPr="00B400F6">
        <w:rPr>
          <w:rFonts w:ascii="Garamond" w:hAnsi="Garamond" w:cstheme="majorBidi"/>
          <w:sz w:val="24"/>
          <w:szCs w:val="24"/>
          <w:lang w:val="sq-AL"/>
        </w:rPr>
        <w:t xml:space="preserve"> kufizuara, promovimin e zhvillimit t</w:t>
      </w:r>
      <w:r w:rsidR="00B069F2" w:rsidRPr="00B400F6">
        <w:rPr>
          <w:rFonts w:ascii="Garamond" w:hAnsi="Garamond" w:cstheme="majorBidi"/>
          <w:sz w:val="24"/>
          <w:szCs w:val="24"/>
          <w:lang w:val="sq-AL"/>
        </w:rPr>
        <w:t>ë</w:t>
      </w:r>
      <w:r w:rsidR="00B502E2" w:rsidRPr="00B400F6">
        <w:rPr>
          <w:rFonts w:ascii="Garamond" w:hAnsi="Garamond" w:cstheme="majorBidi"/>
          <w:sz w:val="24"/>
          <w:szCs w:val="24"/>
          <w:lang w:val="sq-AL"/>
        </w:rPr>
        <w:t xml:space="preserve"> q</w:t>
      </w:r>
      <w:r w:rsidR="00B069F2" w:rsidRPr="00B400F6">
        <w:rPr>
          <w:rFonts w:ascii="Garamond" w:hAnsi="Garamond" w:cstheme="majorBidi"/>
          <w:sz w:val="24"/>
          <w:szCs w:val="24"/>
          <w:lang w:val="sq-AL"/>
        </w:rPr>
        <w:t>ë</w:t>
      </w:r>
      <w:r w:rsidR="00B502E2" w:rsidRPr="00B400F6">
        <w:rPr>
          <w:rFonts w:ascii="Garamond" w:hAnsi="Garamond" w:cstheme="majorBidi"/>
          <w:sz w:val="24"/>
          <w:szCs w:val="24"/>
          <w:lang w:val="sq-AL"/>
        </w:rPr>
        <w:t>ndruesh</w:t>
      </w:r>
      <w:r w:rsidR="00B069F2" w:rsidRPr="00B400F6">
        <w:rPr>
          <w:rFonts w:ascii="Garamond" w:hAnsi="Garamond" w:cstheme="majorBidi"/>
          <w:sz w:val="24"/>
          <w:szCs w:val="24"/>
          <w:lang w:val="sq-AL"/>
        </w:rPr>
        <w:t>ë</w:t>
      </w:r>
      <w:r w:rsidR="00B502E2" w:rsidRPr="00B400F6">
        <w:rPr>
          <w:rFonts w:ascii="Garamond" w:hAnsi="Garamond" w:cstheme="majorBidi"/>
          <w:sz w:val="24"/>
          <w:szCs w:val="24"/>
          <w:lang w:val="sq-AL"/>
        </w:rPr>
        <w:t>m.</w:t>
      </w:r>
      <w:r w:rsidR="009B6B5D" w:rsidRPr="00B400F6">
        <w:rPr>
          <w:rStyle w:val="FootnoteReference"/>
          <w:rFonts w:ascii="Garamond" w:hAnsi="Garamond" w:cstheme="majorBidi"/>
          <w:sz w:val="24"/>
          <w:szCs w:val="24"/>
          <w:lang w:val="sq-AL"/>
        </w:rPr>
        <w:footnoteReference w:id="15"/>
      </w:r>
      <w:r w:rsidR="002F39AC" w:rsidRPr="00B400F6">
        <w:rPr>
          <w:rFonts w:ascii="Garamond" w:hAnsi="Garamond" w:cstheme="majorBidi"/>
          <w:sz w:val="24"/>
          <w:szCs w:val="24"/>
          <w:lang w:val="sq-AL"/>
        </w:rPr>
        <w:t xml:space="preserve"> Programi do t</w:t>
      </w:r>
      <w:r w:rsidR="00B069F2" w:rsidRPr="00B400F6">
        <w:rPr>
          <w:rFonts w:ascii="Garamond" w:hAnsi="Garamond" w:cstheme="majorBidi"/>
          <w:sz w:val="24"/>
          <w:szCs w:val="24"/>
          <w:lang w:val="sq-AL"/>
        </w:rPr>
        <w:t>ë</w:t>
      </w:r>
      <w:r w:rsidR="002F39AC" w:rsidRPr="00B400F6">
        <w:rPr>
          <w:rFonts w:ascii="Garamond" w:hAnsi="Garamond" w:cstheme="majorBidi"/>
          <w:sz w:val="24"/>
          <w:szCs w:val="24"/>
          <w:lang w:val="sq-AL"/>
        </w:rPr>
        <w:t xml:space="preserve"> ngrej</w:t>
      </w:r>
      <w:r w:rsidR="00B069F2" w:rsidRPr="00B400F6">
        <w:rPr>
          <w:rFonts w:ascii="Garamond" w:hAnsi="Garamond" w:cstheme="majorBidi"/>
          <w:sz w:val="24"/>
          <w:szCs w:val="24"/>
          <w:lang w:val="sq-AL"/>
        </w:rPr>
        <w:t>ë</w:t>
      </w:r>
      <w:r w:rsidR="002F39AC" w:rsidRPr="00B400F6">
        <w:rPr>
          <w:rFonts w:ascii="Garamond" w:hAnsi="Garamond" w:cstheme="majorBidi"/>
          <w:sz w:val="24"/>
          <w:szCs w:val="24"/>
          <w:lang w:val="sq-AL"/>
        </w:rPr>
        <w:t xml:space="preserve"> nj</w:t>
      </w:r>
      <w:r w:rsidR="00B069F2" w:rsidRPr="00B400F6">
        <w:rPr>
          <w:rFonts w:ascii="Garamond" w:hAnsi="Garamond" w:cstheme="majorBidi"/>
          <w:sz w:val="24"/>
          <w:szCs w:val="24"/>
          <w:lang w:val="sq-AL"/>
        </w:rPr>
        <w:t>ë</w:t>
      </w:r>
      <w:r w:rsidR="002F39AC" w:rsidRPr="00B400F6">
        <w:rPr>
          <w:rFonts w:ascii="Garamond" w:hAnsi="Garamond" w:cstheme="majorBidi"/>
          <w:sz w:val="24"/>
          <w:szCs w:val="24"/>
          <w:lang w:val="sq-AL"/>
        </w:rPr>
        <w:t xml:space="preserve"> mekaniz</w:t>
      </w:r>
      <w:r w:rsidR="001D79C1" w:rsidRPr="00B400F6">
        <w:rPr>
          <w:rFonts w:ascii="Garamond" w:hAnsi="Garamond" w:cstheme="majorBidi"/>
          <w:sz w:val="24"/>
          <w:szCs w:val="24"/>
          <w:lang w:val="sq-AL"/>
        </w:rPr>
        <w:t>ë</w:t>
      </w:r>
      <w:r w:rsidR="002F39AC" w:rsidRPr="00B400F6">
        <w:rPr>
          <w:rFonts w:ascii="Garamond" w:hAnsi="Garamond" w:cstheme="majorBidi"/>
          <w:sz w:val="24"/>
          <w:szCs w:val="24"/>
          <w:lang w:val="sq-AL"/>
        </w:rPr>
        <w:t>m monitorimi me q</w:t>
      </w:r>
      <w:r w:rsidR="00B069F2" w:rsidRPr="00B400F6">
        <w:rPr>
          <w:rFonts w:ascii="Garamond" w:hAnsi="Garamond" w:cstheme="majorBidi"/>
          <w:sz w:val="24"/>
          <w:szCs w:val="24"/>
          <w:lang w:val="sq-AL"/>
        </w:rPr>
        <w:t>ë</w:t>
      </w:r>
      <w:r w:rsidR="002F39AC" w:rsidRPr="00B400F6">
        <w:rPr>
          <w:rFonts w:ascii="Garamond" w:hAnsi="Garamond" w:cstheme="majorBidi"/>
          <w:sz w:val="24"/>
          <w:szCs w:val="24"/>
          <w:lang w:val="sq-AL"/>
        </w:rPr>
        <w:t>llim raportimin dhe ndjekjen e zhvillimeve lidhur me parimet horizontale. Progresi i p</w:t>
      </w:r>
      <w:r w:rsidR="00B069F2" w:rsidRPr="00B400F6">
        <w:rPr>
          <w:rFonts w:ascii="Garamond" w:hAnsi="Garamond" w:cstheme="majorBidi"/>
          <w:sz w:val="24"/>
          <w:szCs w:val="24"/>
          <w:lang w:val="sq-AL"/>
        </w:rPr>
        <w:t>ë</w:t>
      </w:r>
      <w:r w:rsidR="002F39AC" w:rsidRPr="00B400F6">
        <w:rPr>
          <w:rFonts w:ascii="Garamond" w:hAnsi="Garamond" w:cstheme="majorBidi"/>
          <w:sz w:val="24"/>
          <w:szCs w:val="24"/>
          <w:lang w:val="sq-AL"/>
        </w:rPr>
        <w:t>rgjithsh</w:t>
      </w:r>
      <w:r w:rsidR="00B069F2" w:rsidRPr="00B400F6">
        <w:rPr>
          <w:rFonts w:ascii="Garamond" w:hAnsi="Garamond" w:cstheme="majorBidi"/>
          <w:sz w:val="24"/>
          <w:szCs w:val="24"/>
          <w:lang w:val="sq-AL"/>
        </w:rPr>
        <w:t>ë</w:t>
      </w:r>
      <w:r w:rsidR="002F39AC" w:rsidRPr="00B400F6">
        <w:rPr>
          <w:rFonts w:ascii="Garamond" w:hAnsi="Garamond" w:cstheme="majorBidi"/>
          <w:sz w:val="24"/>
          <w:szCs w:val="24"/>
          <w:lang w:val="sq-AL"/>
        </w:rPr>
        <w:t>m do t</w:t>
      </w:r>
      <w:r w:rsidR="003B0C53" w:rsidRPr="00B400F6">
        <w:rPr>
          <w:rFonts w:ascii="Garamond" w:hAnsi="Garamond" w:cstheme="majorBidi"/>
          <w:sz w:val="24"/>
          <w:szCs w:val="24"/>
          <w:lang w:val="sq-AL"/>
        </w:rPr>
        <w:t>’</w:t>
      </w:r>
      <w:r w:rsidR="002F39AC" w:rsidRPr="00B400F6">
        <w:rPr>
          <w:rFonts w:ascii="Garamond" w:hAnsi="Garamond" w:cstheme="majorBidi"/>
          <w:sz w:val="24"/>
          <w:szCs w:val="24"/>
          <w:lang w:val="sq-AL"/>
        </w:rPr>
        <w:t>i raportohet KE-s</w:t>
      </w:r>
      <w:r w:rsidR="00B069F2" w:rsidRPr="00B400F6">
        <w:rPr>
          <w:rFonts w:ascii="Garamond" w:hAnsi="Garamond" w:cstheme="majorBidi"/>
          <w:sz w:val="24"/>
          <w:szCs w:val="24"/>
          <w:lang w:val="sq-AL"/>
        </w:rPr>
        <w:t>ë</w:t>
      </w:r>
      <w:r w:rsidR="002F39AC" w:rsidRPr="00B400F6">
        <w:rPr>
          <w:rFonts w:ascii="Garamond" w:hAnsi="Garamond" w:cstheme="majorBidi"/>
          <w:sz w:val="24"/>
          <w:szCs w:val="24"/>
          <w:lang w:val="sq-AL"/>
        </w:rPr>
        <w:t xml:space="preserve"> </w:t>
      </w:r>
      <w:r w:rsidR="001D79C1" w:rsidRPr="00B400F6">
        <w:rPr>
          <w:rFonts w:ascii="Garamond" w:hAnsi="Garamond" w:cstheme="majorBidi"/>
          <w:sz w:val="24"/>
          <w:szCs w:val="24"/>
          <w:lang w:val="sq-AL"/>
        </w:rPr>
        <w:t>periodikisht</w:t>
      </w:r>
      <w:r w:rsidR="002F39AC" w:rsidRPr="00B400F6">
        <w:rPr>
          <w:rFonts w:ascii="Garamond" w:hAnsi="Garamond" w:cstheme="majorBidi"/>
          <w:sz w:val="24"/>
          <w:szCs w:val="24"/>
          <w:lang w:val="sq-AL"/>
        </w:rPr>
        <w:t>, duke vler</w:t>
      </w:r>
      <w:r w:rsidR="00B069F2" w:rsidRPr="00B400F6">
        <w:rPr>
          <w:rFonts w:ascii="Garamond" w:hAnsi="Garamond" w:cstheme="majorBidi"/>
          <w:sz w:val="24"/>
          <w:szCs w:val="24"/>
          <w:lang w:val="sq-AL"/>
        </w:rPr>
        <w:t>ë</w:t>
      </w:r>
      <w:r w:rsidR="002F39AC" w:rsidRPr="00B400F6">
        <w:rPr>
          <w:rFonts w:ascii="Garamond" w:hAnsi="Garamond" w:cstheme="majorBidi"/>
          <w:sz w:val="24"/>
          <w:szCs w:val="24"/>
          <w:lang w:val="sq-AL"/>
        </w:rPr>
        <w:t>suar t</w:t>
      </w:r>
      <w:r w:rsidR="00B069F2" w:rsidRPr="00B400F6">
        <w:rPr>
          <w:rFonts w:ascii="Garamond" w:hAnsi="Garamond" w:cstheme="majorBidi"/>
          <w:sz w:val="24"/>
          <w:szCs w:val="24"/>
          <w:lang w:val="sq-AL"/>
        </w:rPr>
        <w:t>ë</w:t>
      </w:r>
      <w:r w:rsidR="002F39AC" w:rsidRPr="00B400F6">
        <w:rPr>
          <w:rFonts w:ascii="Garamond" w:hAnsi="Garamond" w:cstheme="majorBidi"/>
          <w:sz w:val="24"/>
          <w:szCs w:val="24"/>
          <w:lang w:val="sq-AL"/>
        </w:rPr>
        <w:t xml:space="preserve"> gjitha operacionet. N</w:t>
      </w:r>
      <w:r w:rsidR="00B069F2" w:rsidRPr="00B400F6">
        <w:rPr>
          <w:rFonts w:ascii="Garamond" w:hAnsi="Garamond" w:cstheme="majorBidi"/>
          <w:sz w:val="24"/>
          <w:szCs w:val="24"/>
          <w:lang w:val="sq-AL"/>
        </w:rPr>
        <w:t>ë</w:t>
      </w:r>
      <w:r w:rsidR="002F39AC" w:rsidRPr="00B400F6">
        <w:rPr>
          <w:rFonts w:ascii="Garamond" w:hAnsi="Garamond" w:cstheme="majorBidi"/>
          <w:sz w:val="24"/>
          <w:szCs w:val="24"/>
          <w:lang w:val="sq-AL"/>
        </w:rPr>
        <w:t xml:space="preserve"> fund, vler</w:t>
      </w:r>
      <w:r w:rsidR="00B069F2" w:rsidRPr="00B400F6">
        <w:rPr>
          <w:rFonts w:ascii="Garamond" w:hAnsi="Garamond" w:cstheme="majorBidi"/>
          <w:sz w:val="24"/>
          <w:szCs w:val="24"/>
          <w:lang w:val="sq-AL"/>
        </w:rPr>
        <w:t>ë</w:t>
      </w:r>
      <w:r w:rsidR="002F39AC" w:rsidRPr="00B400F6">
        <w:rPr>
          <w:rFonts w:ascii="Garamond" w:hAnsi="Garamond" w:cstheme="majorBidi"/>
          <w:sz w:val="24"/>
          <w:szCs w:val="24"/>
          <w:lang w:val="sq-AL"/>
        </w:rPr>
        <w:t>simi</w:t>
      </w:r>
      <w:r w:rsidR="000B59AF" w:rsidRPr="00B400F6">
        <w:rPr>
          <w:rFonts w:ascii="Garamond" w:hAnsi="Garamond" w:cstheme="majorBidi"/>
          <w:sz w:val="24"/>
          <w:szCs w:val="24"/>
          <w:lang w:val="sq-AL"/>
        </w:rPr>
        <w:t xml:space="preserve"> i programit </w:t>
      </w:r>
      <w:r w:rsidR="002F39AC" w:rsidRPr="00B400F6">
        <w:rPr>
          <w:rFonts w:ascii="Garamond" w:hAnsi="Garamond" w:cstheme="majorBidi"/>
          <w:sz w:val="24"/>
          <w:szCs w:val="24"/>
          <w:lang w:val="sq-AL"/>
        </w:rPr>
        <w:t>ka nj</w:t>
      </w:r>
      <w:r w:rsidR="00B069F2" w:rsidRPr="00B400F6">
        <w:rPr>
          <w:rFonts w:ascii="Garamond" w:hAnsi="Garamond" w:cstheme="majorBidi"/>
          <w:sz w:val="24"/>
          <w:szCs w:val="24"/>
          <w:lang w:val="sq-AL"/>
        </w:rPr>
        <w:t>ë</w:t>
      </w:r>
      <w:r w:rsidR="002F39AC" w:rsidRPr="00B400F6">
        <w:rPr>
          <w:rFonts w:ascii="Garamond" w:hAnsi="Garamond" w:cstheme="majorBidi"/>
          <w:sz w:val="24"/>
          <w:szCs w:val="24"/>
          <w:lang w:val="sq-AL"/>
        </w:rPr>
        <w:t xml:space="preserve"> pjes</w:t>
      </w:r>
      <w:r w:rsidR="00B069F2" w:rsidRPr="00B400F6">
        <w:rPr>
          <w:rFonts w:ascii="Garamond" w:hAnsi="Garamond" w:cstheme="majorBidi"/>
          <w:sz w:val="24"/>
          <w:szCs w:val="24"/>
          <w:lang w:val="sq-AL"/>
        </w:rPr>
        <w:t>ë</w:t>
      </w:r>
      <w:r w:rsidR="002F39AC" w:rsidRPr="00B400F6">
        <w:rPr>
          <w:rFonts w:ascii="Garamond" w:hAnsi="Garamond" w:cstheme="majorBidi"/>
          <w:sz w:val="24"/>
          <w:szCs w:val="24"/>
          <w:lang w:val="sq-AL"/>
        </w:rPr>
        <w:t xml:space="preserve"> t</w:t>
      </w:r>
      <w:r w:rsidR="00B069F2" w:rsidRPr="00B400F6">
        <w:rPr>
          <w:rFonts w:ascii="Garamond" w:hAnsi="Garamond" w:cstheme="majorBidi"/>
          <w:sz w:val="24"/>
          <w:szCs w:val="24"/>
          <w:lang w:val="sq-AL"/>
        </w:rPr>
        <w:t>ë</w:t>
      </w:r>
      <w:r w:rsidR="002F39AC" w:rsidRPr="00B400F6">
        <w:rPr>
          <w:rFonts w:ascii="Garamond" w:hAnsi="Garamond" w:cstheme="majorBidi"/>
          <w:sz w:val="24"/>
          <w:szCs w:val="24"/>
          <w:lang w:val="sq-AL"/>
        </w:rPr>
        <w:t xml:space="preserve"> dedikuar p</w:t>
      </w:r>
      <w:r w:rsidR="00B069F2" w:rsidRPr="00B400F6">
        <w:rPr>
          <w:rFonts w:ascii="Garamond" w:hAnsi="Garamond" w:cstheme="majorBidi"/>
          <w:sz w:val="24"/>
          <w:szCs w:val="24"/>
          <w:lang w:val="sq-AL"/>
        </w:rPr>
        <w:t>ë</w:t>
      </w:r>
      <w:r w:rsidR="002F39AC" w:rsidRPr="00B400F6">
        <w:rPr>
          <w:rFonts w:ascii="Garamond" w:hAnsi="Garamond" w:cstheme="majorBidi"/>
          <w:sz w:val="24"/>
          <w:szCs w:val="24"/>
          <w:lang w:val="sq-AL"/>
        </w:rPr>
        <w:t>r vl</w:t>
      </w:r>
      <w:r w:rsidR="003F5AA0" w:rsidRPr="00B400F6">
        <w:rPr>
          <w:rFonts w:ascii="Garamond" w:hAnsi="Garamond" w:cstheme="majorBidi"/>
          <w:sz w:val="24"/>
          <w:szCs w:val="24"/>
          <w:lang w:val="sq-AL"/>
        </w:rPr>
        <w:t>e</w:t>
      </w:r>
      <w:r w:rsidR="002F39AC" w:rsidRPr="00B400F6">
        <w:rPr>
          <w:rFonts w:ascii="Garamond" w:hAnsi="Garamond" w:cstheme="majorBidi"/>
          <w:sz w:val="24"/>
          <w:szCs w:val="24"/>
          <w:lang w:val="sq-AL"/>
        </w:rPr>
        <w:t>r</w:t>
      </w:r>
      <w:r w:rsidR="00B069F2" w:rsidRPr="00B400F6">
        <w:rPr>
          <w:rFonts w:ascii="Garamond" w:hAnsi="Garamond" w:cstheme="majorBidi"/>
          <w:sz w:val="24"/>
          <w:szCs w:val="24"/>
          <w:lang w:val="sq-AL"/>
        </w:rPr>
        <w:t>ë</w:t>
      </w:r>
      <w:r w:rsidR="002F39AC" w:rsidRPr="00B400F6">
        <w:rPr>
          <w:rFonts w:ascii="Garamond" w:hAnsi="Garamond" w:cstheme="majorBidi"/>
          <w:sz w:val="24"/>
          <w:szCs w:val="24"/>
          <w:lang w:val="sq-AL"/>
        </w:rPr>
        <w:t>simin e masave n</w:t>
      </w:r>
      <w:r w:rsidR="00B069F2" w:rsidRPr="00B400F6">
        <w:rPr>
          <w:rFonts w:ascii="Garamond" w:hAnsi="Garamond" w:cstheme="majorBidi"/>
          <w:sz w:val="24"/>
          <w:szCs w:val="24"/>
          <w:lang w:val="sq-AL"/>
        </w:rPr>
        <w:t>ë</w:t>
      </w:r>
      <w:r w:rsidR="002F39AC" w:rsidRPr="00B400F6">
        <w:rPr>
          <w:rFonts w:ascii="Garamond" w:hAnsi="Garamond" w:cstheme="majorBidi"/>
          <w:sz w:val="24"/>
          <w:szCs w:val="24"/>
          <w:lang w:val="sq-AL"/>
        </w:rPr>
        <w:t xml:space="preserve"> k</w:t>
      </w:r>
      <w:r w:rsidR="00B069F2" w:rsidRPr="00B400F6">
        <w:rPr>
          <w:rFonts w:ascii="Garamond" w:hAnsi="Garamond" w:cstheme="majorBidi"/>
          <w:sz w:val="24"/>
          <w:szCs w:val="24"/>
          <w:lang w:val="sq-AL"/>
        </w:rPr>
        <w:t>ë</w:t>
      </w:r>
      <w:r w:rsidR="002F39AC" w:rsidRPr="00B400F6">
        <w:rPr>
          <w:rFonts w:ascii="Garamond" w:hAnsi="Garamond" w:cstheme="majorBidi"/>
          <w:sz w:val="24"/>
          <w:szCs w:val="24"/>
          <w:lang w:val="sq-AL"/>
        </w:rPr>
        <w:t>t</w:t>
      </w:r>
      <w:r w:rsidR="00B069F2" w:rsidRPr="00B400F6">
        <w:rPr>
          <w:rFonts w:ascii="Garamond" w:hAnsi="Garamond" w:cstheme="majorBidi"/>
          <w:sz w:val="24"/>
          <w:szCs w:val="24"/>
          <w:lang w:val="sq-AL"/>
        </w:rPr>
        <w:t>ë</w:t>
      </w:r>
      <w:r w:rsidR="002F39AC" w:rsidRPr="00B400F6">
        <w:rPr>
          <w:rFonts w:ascii="Garamond" w:hAnsi="Garamond" w:cstheme="majorBidi"/>
          <w:sz w:val="24"/>
          <w:szCs w:val="24"/>
          <w:lang w:val="sq-AL"/>
        </w:rPr>
        <w:t xml:space="preserve"> drejtim.</w:t>
      </w:r>
    </w:p>
    <w:p w14:paraId="3EDB533A" w14:textId="2AC292D4" w:rsidR="002F39AC" w:rsidRPr="00B400F6" w:rsidRDefault="002F39AC" w:rsidP="009205FB">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 xml:space="preserve">Lidhur me koherencën e ndërveprimit ndërmjet </w:t>
      </w:r>
      <w:r w:rsidR="00CD4A9C" w:rsidRPr="00B400F6">
        <w:rPr>
          <w:rFonts w:ascii="Garamond" w:hAnsi="Garamond" w:cstheme="majorBidi"/>
          <w:sz w:val="24"/>
          <w:szCs w:val="24"/>
          <w:lang w:val="sq-AL"/>
        </w:rPr>
        <w:t>objektivave specifikë</w:t>
      </w:r>
      <w:r w:rsidR="005647B3" w:rsidRPr="00B400F6">
        <w:rPr>
          <w:rFonts w:ascii="Garamond" w:hAnsi="Garamond" w:cstheme="majorBidi"/>
          <w:sz w:val="24"/>
          <w:szCs w:val="24"/>
          <w:lang w:val="sq-AL"/>
        </w:rPr>
        <w:t xml:space="preserve"> të program</w:t>
      </w:r>
      <w:r w:rsidR="00CD4A9C" w:rsidRPr="00B400F6">
        <w:rPr>
          <w:rFonts w:ascii="Garamond" w:hAnsi="Garamond" w:cstheme="majorBidi"/>
          <w:sz w:val="24"/>
          <w:szCs w:val="24"/>
          <w:lang w:val="sq-AL"/>
        </w:rPr>
        <w:t xml:space="preserve">it </w:t>
      </w:r>
      <w:r w:rsidRPr="00B400F6">
        <w:rPr>
          <w:rFonts w:ascii="Garamond" w:hAnsi="Garamond" w:cstheme="majorBidi"/>
          <w:sz w:val="24"/>
          <w:szCs w:val="24"/>
          <w:lang w:val="sq-AL"/>
        </w:rPr>
        <w:t xml:space="preserve">dhe </w:t>
      </w:r>
      <w:r w:rsidRPr="00B400F6">
        <w:rPr>
          <w:rFonts w:ascii="Garamond" w:hAnsi="Garamond" w:cstheme="majorBidi"/>
          <w:bCs/>
          <w:sz w:val="24"/>
          <w:szCs w:val="24"/>
          <w:lang w:val="sq-AL"/>
        </w:rPr>
        <w:t>OZHQ</w:t>
      </w:r>
      <w:r w:rsidRPr="00B400F6">
        <w:rPr>
          <w:rFonts w:ascii="Garamond" w:hAnsi="Garamond" w:cstheme="majorBidi"/>
          <w:sz w:val="24"/>
          <w:szCs w:val="24"/>
          <w:lang w:val="sq-AL"/>
        </w:rPr>
        <w:t xml:space="preserve">-ve të </w:t>
      </w:r>
      <w:r w:rsidRPr="00B400F6">
        <w:rPr>
          <w:rFonts w:ascii="Garamond" w:hAnsi="Garamond" w:cstheme="majorBidi"/>
          <w:bCs/>
          <w:sz w:val="24"/>
          <w:szCs w:val="24"/>
          <w:lang w:val="sq-AL"/>
        </w:rPr>
        <w:t>OKB</w:t>
      </w:r>
      <w:r w:rsidRPr="00B400F6">
        <w:rPr>
          <w:rFonts w:ascii="Garamond" w:hAnsi="Garamond" w:cstheme="majorBidi"/>
          <w:sz w:val="24"/>
          <w:szCs w:val="24"/>
          <w:lang w:val="sq-AL"/>
        </w:rPr>
        <w:t>-së, Raporti i Vler</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simit Strategjik Mjedisor (RVSM parashikon ndërveprim dhe kontribut neutral për objektivat: 3) Shëndet dhe mirëqenie të mirë; 6) Ujë të pastër dhe kanalizime, 7) Energji të përballueshme dhe t</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pastër; 9) Industria, </w:t>
      </w:r>
      <w:r w:rsidR="00985977" w:rsidRPr="00B400F6">
        <w:rPr>
          <w:rFonts w:ascii="Garamond" w:hAnsi="Garamond" w:cstheme="majorBidi"/>
          <w:sz w:val="24"/>
          <w:szCs w:val="24"/>
          <w:lang w:val="sq-AL"/>
        </w:rPr>
        <w:t>novacioni dhe infrastruktura</w:t>
      </w:r>
      <w:r w:rsidRPr="00B400F6">
        <w:rPr>
          <w:rFonts w:ascii="Garamond" w:hAnsi="Garamond" w:cstheme="majorBidi"/>
          <w:sz w:val="24"/>
          <w:szCs w:val="24"/>
          <w:lang w:val="sq-AL"/>
        </w:rPr>
        <w:t xml:space="preserve">, 11) Qytete dhe </w:t>
      </w:r>
      <w:r w:rsidR="00985977" w:rsidRPr="00B400F6">
        <w:rPr>
          <w:rFonts w:ascii="Garamond" w:hAnsi="Garamond" w:cstheme="majorBidi"/>
          <w:sz w:val="24"/>
          <w:szCs w:val="24"/>
          <w:lang w:val="sq-AL"/>
        </w:rPr>
        <w:t xml:space="preserve">komunitete </w:t>
      </w:r>
      <w:r w:rsidRPr="00B400F6">
        <w:rPr>
          <w:rFonts w:ascii="Garamond" w:hAnsi="Garamond" w:cstheme="majorBidi"/>
          <w:sz w:val="24"/>
          <w:szCs w:val="24"/>
          <w:lang w:val="sq-AL"/>
        </w:rPr>
        <w:t>t</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qëndrueshme; 12) Konsum dhe </w:t>
      </w:r>
      <w:r w:rsidR="00985977" w:rsidRPr="00B400F6">
        <w:rPr>
          <w:rFonts w:ascii="Garamond" w:hAnsi="Garamond" w:cstheme="majorBidi"/>
          <w:sz w:val="24"/>
          <w:szCs w:val="24"/>
          <w:lang w:val="sq-AL"/>
        </w:rPr>
        <w:t xml:space="preserve">prodhim </w:t>
      </w:r>
      <w:r w:rsidRPr="00B400F6">
        <w:rPr>
          <w:rFonts w:ascii="Garamond" w:hAnsi="Garamond" w:cstheme="majorBidi"/>
          <w:sz w:val="24"/>
          <w:szCs w:val="24"/>
          <w:lang w:val="sq-AL"/>
        </w:rPr>
        <w:t>t</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përgjegjshëm; 13) Veprimi për </w:t>
      </w:r>
      <w:r w:rsidR="00985977" w:rsidRPr="00B400F6">
        <w:rPr>
          <w:rFonts w:ascii="Garamond" w:hAnsi="Garamond" w:cstheme="majorBidi"/>
          <w:sz w:val="24"/>
          <w:szCs w:val="24"/>
          <w:lang w:val="sq-AL"/>
        </w:rPr>
        <w:t>klimën</w:t>
      </w:r>
      <w:r w:rsidRPr="00B400F6">
        <w:rPr>
          <w:rFonts w:ascii="Garamond" w:hAnsi="Garamond" w:cstheme="majorBidi"/>
          <w:sz w:val="24"/>
          <w:szCs w:val="24"/>
          <w:lang w:val="sq-AL"/>
        </w:rPr>
        <w:t xml:space="preserve">; 14) Jeta nën </w:t>
      </w:r>
      <w:r w:rsidR="00985977" w:rsidRPr="00B400F6">
        <w:rPr>
          <w:rFonts w:ascii="Garamond" w:hAnsi="Garamond" w:cstheme="majorBidi"/>
          <w:sz w:val="24"/>
          <w:szCs w:val="24"/>
          <w:lang w:val="sq-AL"/>
        </w:rPr>
        <w:t>ujë</w:t>
      </w:r>
      <w:r w:rsidRPr="00B400F6">
        <w:rPr>
          <w:rFonts w:ascii="Garamond" w:hAnsi="Garamond" w:cstheme="majorBidi"/>
          <w:sz w:val="24"/>
          <w:szCs w:val="24"/>
          <w:lang w:val="sq-AL"/>
        </w:rPr>
        <w:t xml:space="preserve">, 15) Jeta në </w:t>
      </w:r>
      <w:r w:rsidR="00985977" w:rsidRPr="00B400F6">
        <w:rPr>
          <w:rFonts w:ascii="Garamond" w:hAnsi="Garamond" w:cstheme="majorBidi"/>
          <w:sz w:val="24"/>
          <w:szCs w:val="24"/>
          <w:lang w:val="sq-AL"/>
        </w:rPr>
        <w:t>tokë</w:t>
      </w:r>
      <w:r w:rsidRPr="00B400F6">
        <w:rPr>
          <w:rFonts w:ascii="Garamond" w:hAnsi="Garamond" w:cstheme="majorBidi"/>
          <w:sz w:val="24"/>
          <w:szCs w:val="24"/>
          <w:lang w:val="sq-AL"/>
        </w:rPr>
        <w:t xml:space="preserve">; dhe 17) Partneriteti. Gjatë zbatimit, </w:t>
      </w:r>
      <w:r w:rsidR="00985977" w:rsidRPr="00B400F6">
        <w:rPr>
          <w:rFonts w:ascii="Garamond" w:hAnsi="Garamond" w:cstheme="majorBidi"/>
          <w:sz w:val="24"/>
          <w:szCs w:val="24"/>
          <w:lang w:val="sq-AL"/>
        </w:rPr>
        <w:t xml:space="preserve">projektet tematike komunitare </w:t>
      </w:r>
      <w:r w:rsidRPr="00B400F6">
        <w:rPr>
          <w:rFonts w:ascii="Garamond" w:hAnsi="Garamond" w:cstheme="majorBidi"/>
          <w:sz w:val="24"/>
          <w:szCs w:val="24"/>
          <w:lang w:val="sq-AL"/>
        </w:rPr>
        <w:t>n</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kuadrin e </w:t>
      </w:r>
      <w:r w:rsidR="00985977" w:rsidRPr="00B400F6">
        <w:rPr>
          <w:rFonts w:ascii="Garamond" w:hAnsi="Garamond" w:cstheme="majorBidi"/>
          <w:sz w:val="24"/>
          <w:szCs w:val="24"/>
          <w:lang w:val="sq-AL"/>
        </w:rPr>
        <w:t xml:space="preserve">prioritetit </w:t>
      </w:r>
      <w:r w:rsidR="00BB3DA3" w:rsidRPr="00B400F6">
        <w:rPr>
          <w:rFonts w:ascii="Garamond" w:hAnsi="Garamond" w:cstheme="majorBidi"/>
          <w:sz w:val="24"/>
          <w:szCs w:val="24"/>
          <w:lang w:val="sq-AL"/>
        </w:rPr>
        <w:t>“</w:t>
      </w:r>
      <w:r w:rsidRPr="00B400F6">
        <w:rPr>
          <w:rFonts w:ascii="Garamond" w:hAnsi="Garamond" w:cstheme="majorBidi"/>
          <w:sz w:val="24"/>
          <w:szCs w:val="24"/>
          <w:lang w:val="sq-AL"/>
        </w:rPr>
        <w:t>Qeverisja</w:t>
      </w:r>
      <w:r w:rsidR="00BB3DA3" w:rsidRPr="00B400F6">
        <w:rPr>
          <w:rFonts w:ascii="Garamond" w:hAnsi="Garamond" w:cstheme="majorBidi"/>
          <w:sz w:val="24"/>
          <w:szCs w:val="24"/>
          <w:lang w:val="sq-AL"/>
        </w:rPr>
        <w:t>”</w:t>
      </w:r>
      <w:r w:rsidRPr="00B400F6">
        <w:rPr>
          <w:rFonts w:ascii="Garamond" w:hAnsi="Garamond" w:cstheme="majorBidi"/>
          <w:sz w:val="24"/>
          <w:szCs w:val="24"/>
          <w:lang w:val="sq-AL"/>
        </w:rPr>
        <w:t xml:space="preserve"> do të monitorojnë kontributin e projekteve në OQZH-t</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në lidhje me misionet</w:t>
      </w:r>
      <w:r w:rsidR="005D52FC" w:rsidRPr="00B400F6">
        <w:rPr>
          <w:rFonts w:ascii="Garamond" w:hAnsi="Garamond" w:cstheme="majorBidi"/>
          <w:sz w:val="24"/>
          <w:szCs w:val="24"/>
          <w:lang w:val="sq-AL"/>
        </w:rPr>
        <w:t xml:space="preserve"> e programit</w:t>
      </w:r>
      <w:r w:rsidRPr="00B400F6">
        <w:rPr>
          <w:rFonts w:ascii="Garamond" w:hAnsi="Garamond" w:cstheme="majorBidi"/>
          <w:sz w:val="24"/>
          <w:szCs w:val="24"/>
          <w:lang w:val="sq-AL"/>
        </w:rPr>
        <w:t>.</w:t>
      </w:r>
    </w:p>
    <w:p w14:paraId="3A299E33" w14:textId="0F270075" w:rsidR="00456802" w:rsidRPr="00B400F6" w:rsidRDefault="00B069F2" w:rsidP="009205FB">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Ë</w:t>
      </w:r>
      <w:r w:rsidR="00456802" w:rsidRPr="00B400F6">
        <w:rPr>
          <w:rFonts w:ascii="Garamond" w:hAnsi="Garamond" w:cstheme="majorBidi"/>
          <w:sz w:val="24"/>
          <w:szCs w:val="24"/>
          <w:lang w:val="sq-AL"/>
        </w:rPr>
        <w:t>sht</w:t>
      </w:r>
      <w:r w:rsidRPr="00B400F6">
        <w:rPr>
          <w:rFonts w:ascii="Garamond" w:hAnsi="Garamond" w:cstheme="majorBidi"/>
          <w:sz w:val="24"/>
          <w:szCs w:val="24"/>
          <w:lang w:val="sq-AL"/>
        </w:rPr>
        <w:t>ë</w:t>
      </w:r>
      <w:r w:rsidR="00456802" w:rsidRPr="00B400F6">
        <w:rPr>
          <w:rFonts w:ascii="Garamond" w:hAnsi="Garamond" w:cstheme="majorBidi"/>
          <w:sz w:val="24"/>
          <w:szCs w:val="24"/>
          <w:lang w:val="sq-AL"/>
        </w:rPr>
        <w:t xml:space="preserve"> realizuar nj</w:t>
      </w:r>
      <w:r w:rsidRPr="00B400F6">
        <w:rPr>
          <w:rFonts w:ascii="Garamond" w:hAnsi="Garamond" w:cstheme="majorBidi"/>
          <w:sz w:val="24"/>
          <w:szCs w:val="24"/>
          <w:lang w:val="sq-AL"/>
        </w:rPr>
        <w:t>ë</w:t>
      </w:r>
      <w:r w:rsidR="00456802" w:rsidRPr="00B400F6">
        <w:rPr>
          <w:rFonts w:ascii="Garamond" w:hAnsi="Garamond" w:cstheme="majorBidi"/>
          <w:sz w:val="24"/>
          <w:szCs w:val="24"/>
          <w:lang w:val="sq-AL"/>
        </w:rPr>
        <w:t xml:space="preserve"> analiz</w:t>
      </w:r>
      <w:r w:rsidRPr="00B400F6">
        <w:rPr>
          <w:rFonts w:ascii="Garamond" w:hAnsi="Garamond" w:cstheme="majorBidi"/>
          <w:sz w:val="24"/>
          <w:szCs w:val="24"/>
          <w:lang w:val="sq-AL"/>
        </w:rPr>
        <w:t>ë</w:t>
      </w:r>
      <w:r w:rsidR="00456802" w:rsidRPr="00B400F6">
        <w:rPr>
          <w:rFonts w:ascii="Garamond" w:hAnsi="Garamond" w:cstheme="majorBidi"/>
          <w:sz w:val="24"/>
          <w:szCs w:val="24"/>
          <w:lang w:val="sq-AL"/>
        </w:rPr>
        <w:t xml:space="preserve"> p</w:t>
      </w:r>
      <w:r w:rsidRPr="00B400F6">
        <w:rPr>
          <w:rFonts w:ascii="Garamond" w:hAnsi="Garamond" w:cstheme="majorBidi"/>
          <w:sz w:val="24"/>
          <w:szCs w:val="24"/>
          <w:lang w:val="sq-AL"/>
        </w:rPr>
        <w:t>ë</w:t>
      </w:r>
      <w:r w:rsidR="00456802" w:rsidRPr="00B400F6">
        <w:rPr>
          <w:rFonts w:ascii="Garamond" w:hAnsi="Garamond" w:cstheme="majorBidi"/>
          <w:sz w:val="24"/>
          <w:szCs w:val="24"/>
          <w:lang w:val="sq-AL"/>
        </w:rPr>
        <w:t>r respektimin e parimit Mos B</w:t>
      </w:r>
      <w:r w:rsidRPr="00B400F6">
        <w:rPr>
          <w:rFonts w:ascii="Garamond" w:hAnsi="Garamond" w:cstheme="majorBidi"/>
          <w:sz w:val="24"/>
          <w:szCs w:val="24"/>
          <w:lang w:val="sq-AL"/>
        </w:rPr>
        <w:t>ë</w:t>
      </w:r>
      <w:r w:rsidR="00C66AAD" w:rsidRPr="00B400F6">
        <w:rPr>
          <w:rFonts w:ascii="Garamond" w:hAnsi="Garamond" w:cstheme="majorBidi"/>
          <w:sz w:val="24"/>
          <w:szCs w:val="24"/>
          <w:lang w:val="sq-AL"/>
        </w:rPr>
        <w:t>ni</w:t>
      </w:r>
      <w:r w:rsidR="00456802" w:rsidRPr="00B400F6">
        <w:rPr>
          <w:rFonts w:ascii="Garamond" w:hAnsi="Garamond" w:cstheme="majorBidi"/>
          <w:sz w:val="24"/>
          <w:szCs w:val="24"/>
          <w:lang w:val="sq-AL"/>
        </w:rPr>
        <w:t xml:space="preserve"> D</w:t>
      </w:r>
      <w:r w:rsidRPr="00B400F6">
        <w:rPr>
          <w:rFonts w:ascii="Garamond" w:hAnsi="Garamond" w:cstheme="majorBidi"/>
          <w:sz w:val="24"/>
          <w:szCs w:val="24"/>
          <w:lang w:val="sq-AL"/>
        </w:rPr>
        <w:t>ë</w:t>
      </w:r>
      <w:r w:rsidR="00456802" w:rsidRPr="00B400F6">
        <w:rPr>
          <w:rFonts w:ascii="Garamond" w:hAnsi="Garamond" w:cstheme="majorBidi"/>
          <w:sz w:val="24"/>
          <w:szCs w:val="24"/>
          <w:lang w:val="sq-AL"/>
        </w:rPr>
        <w:t>m t</w:t>
      </w:r>
      <w:r w:rsidRPr="00B400F6">
        <w:rPr>
          <w:rFonts w:ascii="Garamond" w:hAnsi="Garamond" w:cstheme="majorBidi"/>
          <w:sz w:val="24"/>
          <w:szCs w:val="24"/>
          <w:lang w:val="sq-AL"/>
        </w:rPr>
        <w:t>ë</w:t>
      </w:r>
      <w:r w:rsidR="00456802" w:rsidRPr="00B400F6">
        <w:rPr>
          <w:rFonts w:ascii="Garamond" w:hAnsi="Garamond" w:cstheme="majorBidi"/>
          <w:sz w:val="24"/>
          <w:szCs w:val="24"/>
          <w:lang w:val="sq-AL"/>
        </w:rPr>
        <w:t xml:space="preserve"> Konsideruesh</w:t>
      </w:r>
      <w:r w:rsidRPr="00B400F6">
        <w:rPr>
          <w:rFonts w:ascii="Garamond" w:hAnsi="Garamond" w:cstheme="majorBidi"/>
          <w:sz w:val="24"/>
          <w:szCs w:val="24"/>
          <w:lang w:val="sq-AL"/>
        </w:rPr>
        <w:t>ë</w:t>
      </w:r>
      <w:r w:rsidR="00456802" w:rsidRPr="00B400F6">
        <w:rPr>
          <w:rFonts w:ascii="Garamond" w:hAnsi="Garamond" w:cstheme="majorBidi"/>
          <w:sz w:val="24"/>
          <w:szCs w:val="24"/>
          <w:lang w:val="sq-AL"/>
        </w:rPr>
        <w:t>m (DNSH). N</w:t>
      </w:r>
      <w:r w:rsidRPr="00B400F6">
        <w:rPr>
          <w:rFonts w:ascii="Garamond" w:hAnsi="Garamond" w:cstheme="majorBidi"/>
          <w:sz w:val="24"/>
          <w:szCs w:val="24"/>
          <w:lang w:val="sq-AL"/>
        </w:rPr>
        <w:t>ë</w:t>
      </w:r>
      <w:r w:rsidR="00456802" w:rsidRPr="00B400F6">
        <w:rPr>
          <w:rFonts w:ascii="Garamond" w:hAnsi="Garamond" w:cstheme="majorBidi"/>
          <w:sz w:val="24"/>
          <w:szCs w:val="24"/>
          <w:lang w:val="sq-AL"/>
        </w:rPr>
        <w:t xml:space="preserve"> p</w:t>
      </w:r>
      <w:r w:rsidRPr="00B400F6">
        <w:rPr>
          <w:rFonts w:ascii="Garamond" w:hAnsi="Garamond" w:cstheme="majorBidi"/>
          <w:sz w:val="24"/>
          <w:szCs w:val="24"/>
          <w:lang w:val="sq-AL"/>
        </w:rPr>
        <w:t>ë</w:t>
      </w:r>
      <w:r w:rsidR="00456802" w:rsidRPr="00B400F6">
        <w:rPr>
          <w:rFonts w:ascii="Garamond" w:hAnsi="Garamond" w:cstheme="majorBidi"/>
          <w:sz w:val="24"/>
          <w:szCs w:val="24"/>
          <w:lang w:val="sq-AL"/>
        </w:rPr>
        <w:t>rgjith</w:t>
      </w:r>
      <w:r w:rsidRPr="00B400F6">
        <w:rPr>
          <w:rFonts w:ascii="Garamond" w:hAnsi="Garamond" w:cstheme="majorBidi"/>
          <w:sz w:val="24"/>
          <w:szCs w:val="24"/>
          <w:lang w:val="sq-AL"/>
        </w:rPr>
        <w:t>ë</w:t>
      </w:r>
      <w:r w:rsidR="00456802" w:rsidRPr="00B400F6">
        <w:rPr>
          <w:rFonts w:ascii="Garamond" w:hAnsi="Garamond" w:cstheme="majorBidi"/>
          <w:sz w:val="24"/>
          <w:szCs w:val="24"/>
          <w:lang w:val="sq-AL"/>
        </w:rPr>
        <w:t>si, nuk priten ndikime negative t</w:t>
      </w:r>
      <w:r w:rsidRPr="00B400F6">
        <w:rPr>
          <w:rFonts w:ascii="Garamond" w:hAnsi="Garamond" w:cstheme="majorBidi"/>
          <w:sz w:val="24"/>
          <w:szCs w:val="24"/>
          <w:lang w:val="sq-AL"/>
        </w:rPr>
        <w:t>ë</w:t>
      </w:r>
      <w:r w:rsidR="00456802" w:rsidRPr="00B400F6">
        <w:rPr>
          <w:rFonts w:ascii="Garamond" w:hAnsi="Garamond" w:cstheme="majorBidi"/>
          <w:sz w:val="24"/>
          <w:szCs w:val="24"/>
          <w:lang w:val="sq-AL"/>
        </w:rPr>
        <w:t xml:space="preserve"> konsiderueshme </w:t>
      </w:r>
      <w:r w:rsidR="001D79C1" w:rsidRPr="00B400F6">
        <w:rPr>
          <w:rFonts w:ascii="Garamond" w:hAnsi="Garamond" w:cstheme="majorBidi"/>
          <w:sz w:val="24"/>
          <w:szCs w:val="24"/>
          <w:lang w:val="sq-AL"/>
        </w:rPr>
        <w:t>për</w:t>
      </w:r>
      <w:r w:rsidR="00456802" w:rsidRPr="00B400F6">
        <w:rPr>
          <w:rFonts w:ascii="Garamond" w:hAnsi="Garamond" w:cstheme="majorBidi"/>
          <w:sz w:val="24"/>
          <w:szCs w:val="24"/>
          <w:lang w:val="sq-AL"/>
        </w:rPr>
        <w:t xml:space="preserve"> shkak t</w:t>
      </w:r>
      <w:r w:rsidRPr="00B400F6">
        <w:rPr>
          <w:rFonts w:ascii="Garamond" w:hAnsi="Garamond" w:cstheme="majorBidi"/>
          <w:sz w:val="24"/>
          <w:szCs w:val="24"/>
          <w:lang w:val="sq-AL"/>
        </w:rPr>
        <w:t>ë</w:t>
      </w:r>
      <w:r w:rsidR="00456802" w:rsidRPr="00B400F6">
        <w:rPr>
          <w:rFonts w:ascii="Garamond" w:hAnsi="Garamond" w:cstheme="majorBidi"/>
          <w:sz w:val="24"/>
          <w:szCs w:val="24"/>
          <w:lang w:val="sq-AL"/>
        </w:rPr>
        <w:t xml:space="preserve"> natyr</w:t>
      </w:r>
      <w:r w:rsidRPr="00B400F6">
        <w:rPr>
          <w:rFonts w:ascii="Garamond" w:hAnsi="Garamond" w:cstheme="majorBidi"/>
          <w:sz w:val="24"/>
          <w:szCs w:val="24"/>
          <w:lang w:val="sq-AL"/>
        </w:rPr>
        <w:t>ë</w:t>
      </w:r>
      <w:r w:rsidR="00456802" w:rsidRPr="00B400F6">
        <w:rPr>
          <w:rFonts w:ascii="Garamond" w:hAnsi="Garamond" w:cstheme="majorBidi"/>
          <w:sz w:val="24"/>
          <w:szCs w:val="24"/>
          <w:lang w:val="sq-AL"/>
        </w:rPr>
        <w:t>s dhe objektit t</w:t>
      </w:r>
      <w:r w:rsidRPr="00B400F6">
        <w:rPr>
          <w:rFonts w:ascii="Garamond" w:hAnsi="Garamond" w:cstheme="majorBidi"/>
          <w:sz w:val="24"/>
          <w:szCs w:val="24"/>
          <w:lang w:val="sq-AL"/>
        </w:rPr>
        <w:t>ë</w:t>
      </w:r>
      <w:r w:rsidR="00456802" w:rsidRPr="00B400F6">
        <w:rPr>
          <w:rFonts w:ascii="Garamond" w:hAnsi="Garamond" w:cstheme="majorBidi"/>
          <w:sz w:val="24"/>
          <w:szCs w:val="24"/>
          <w:lang w:val="sq-AL"/>
        </w:rPr>
        <w:t xml:space="preserve"> </w:t>
      </w:r>
      <w:r w:rsidR="000127AE" w:rsidRPr="00B400F6">
        <w:rPr>
          <w:rFonts w:ascii="Garamond" w:hAnsi="Garamond" w:cstheme="majorBidi"/>
          <w:sz w:val="24"/>
          <w:szCs w:val="24"/>
          <w:lang w:val="sq-AL"/>
        </w:rPr>
        <w:t xml:space="preserve">objektivave specifikë </w:t>
      </w:r>
      <w:r w:rsidR="00456802" w:rsidRPr="00B400F6">
        <w:rPr>
          <w:rFonts w:ascii="Garamond" w:hAnsi="Garamond" w:cstheme="majorBidi"/>
          <w:sz w:val="24"/>
          <w:szCs w:val="24"/>
          <w:lang w:val="sq-AL"/>
        </w:rPr>
        <w:t>dhe masave p</w:t>
      </w:r>
      <w:r w:rsidRPr="00B400F6">
        <w:rPr>
          <w:rFonts w:ascii="Garamond" w:hAnsi="Garamond" w:cstheme="majorBidi"/>
          <w:sz w:val="24"/>
          <w:szCs w:val="24"/>
          <w:lang w:val="sq-AL"/>
        </w:rPr>
        <w:t>ë</w:t>
      </w:r>
      <w:r w:rsidR="00456802" w:rsidRPr="00B400F6">
        <w:rPr>
          <w:rFonts w:ascii="Garamond" w:hAnsi="Garamond" w:cstheme="majorBidi"/>
          <w:sz w:val="24"/>
          <w:szCs w:val="24"/>
          <w:lang w:val="sq-AL"/>
        </w:rPr>
        <w:t>rkat</w:t>
      </w:r>
      <w:r w:rsidRPr="00B400F6">
        <w:rPr>
          <w:rFonts w:ascii="Garamond" w:hAnsi="Garamond" w:cstheme="majorBidi"/>
          <w:sz w:val="24"/>
          <w:szCs w:val="24"/>
          <w:lang w:val="sq-AL"/>
        </w:rPr>
        <w:t>ë</w:t>
      </w:r>
      <w:r w:rsidR="00456802" w:rsidRPr="00B400F6">
        <w:rPr>
          <w:rFonts w:ascii="Garamond" w:hAnsi="Garamond" w:cstheme="majorBidi"/>
          <w:sz w:val="24"/>
          <w:szCs w:val="24"/>
          <w:lang w:val="sq-AL"/>
        </w:rPr>
        <w:t>se. M</w:t>
      </w:r>
      <w:r w:rsidRPr="00B400F6">
        <w:rPr>
          <w:rFonts w:ascii="Garamond" w:hAnsi="Garamond" w:cstheme="majorBidi"/>
          <w:sz w:val="24"/>
          <w:szCs w:val="24"/>
          <w:lang w:val="sq-AL"/>
        </w:rPr>
        <w:t>ë</w:t>
      </w:r>
      <w:r w:rsidR="00456802" w:rsidRPr="00B400F6">
        <w:rPr>
          <w:rFonts w:ascii="Garamond" w:hAnsi="Garamond" w:cstheme="majorBidi"/>
          <w:sz w:val="24"/>
          <w:szCs w:val="24"/>
          <w:lang w:val="sq-AL"/>
        </w:rPr>
        <w:t xml:space="preserve"> shum</w:t>
      </w:r>
      <w:r w:rsidRPr="00B400F6">
        <w:rPr>
          <w:rFonts w:ascii="Garamond" w:hAnsi="Garamond" w:cstheme="majorBidi"/>
          <w:sz w:val="24"/>
          <w:szCs w:val="24"/>
          <w:lang w:val="sq-AL"/>
        </w:rPr>
        <w:t>ë</w:t>
      </w:r>
      <w:r w:rsidR="00456802" w:rsidRPr="00B400F6">
        <w:rPr>
          <w:rFonts w:ascii="Garamond" w:hAnsi="Garamond" w:cstheme="majorBidi"/>
          <w:sz w:val="24"/>
          <w:szCs w:val="24"/>
          <w:lang w:val="sq-AL"/>
        </w:rPr>
        <w:t xml:space="preserve"> informacion jepet n</w:t>
      </w:r>
      <w:r w:rsidRPr="00B400F6">
        <w:rPr>
          <w:rFonts w:ascii="Garamond" w:hAnsi="Garamond" w:cstheme="majorBidi"/>
          <w:sz w:val="24"/>
          <w:szCs w:val="24"/>
          <w:lang w:val="sq-AL"/>
        </w:rPr>
        <w:t>ë</w:t>
      </w:r>
      <w:r w:rsidR="00456802" w:rsidRPr="00B400F6">
        <w:rPr>
          <w:rFonts w:ascii="Garamond" w:hAnsi="Garamond" w:cstheme="majorBidi"/>
          <w:sz w:val="24"/>
          <w:szCs w:val="24"/>
          <w:lang w:val="sq-AL"/>
        </w:rPr>
        <w:t xml:space="preserve"> seksionin 2.</w:t>
      </w:r>
    </w:p>
    <w:p w14:paraId="5E4DA1AC" w14:textId="21C88FF0" w:rsidR="00B10FAA" w:rsidRPr="00B400F6" w:rsidRDefault="002F39AC" w:rsidP="009205FB">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 xml:space="preserve">Siç raportohet në Raportin </w:t>
      </w:r>
      <w:r w:rsidR="00B10FAA" w:rsidRPr="00B400F6">
        <w:rPr>
          <w:rFonts w:ascii="Garamond" w:hAnsi="Garamond" w:cstheme="majorBidi"/>
          <w:sz w:val="24"/>
          <w:szCs w:val="24"/>
          <w:lang w:val="sq-AL"/>
        </w:rPr>
        <w:t>e Vler</w:t>
      </w:r>
      <w:r w:rsidR="00B069F2" w:rsidRPr="00B400F6">
        <w:rPr>
          <w:rFonts w:ascii="Garamond" w:hAnsi="Garamond" w:cstheme="majorBidi"/>
          <w:sz w:val="24"/>
          <w:szCs w:val="24"/>
          <w:lang w:val="sq-AL"/>
        </w:rPr>
        <w:t>ë</w:t>
      </w:r>
      <w:r w:rsidR="00B10FAA" w:rsidRPr="00B400F6">
        <w:rPr>
          <w:rFonts w:ascii="Garamond" w:hAnsi="Garamond" w:cstheme="majorBidi"/>
          <w:sz w:val="24"/>
          <w:szCs w:val="24"/>
          <w:lang w:val="sq-AL"/>
        </w:rPr>
        <w:t xml:space="preserve">simit </w:t>
      </w:r>
      <w:r w:rsidRPr="00B400F6">
        <w:rPr>
          <w:rFonts w:ascii="Garamond" w:hAnsi="Garamond" w:cstheme="majorBidi"/>
          <w:sz w:val="24"/>
          <w:szCs w:val="24"/>
          <w:lang w:val="sq-AL"/>
        </w:rPr>
        <w:t xml:space="preserve">Strategjik të Mjedisit, </w:t>
      </w:r>
      <w:r w:rsidR="00B10FAA" w:rsidRPr="00B400F6">
        <w:rPr>
          <w:rFonts w:ascii="Garamond" w:hAnsi="Garamond" w:cstheme="majorBidi"/>
          <w:sz w:val="24"/>
          <w:szCs w:val="24"/>
          <w:lang w:val="sq-AL"/>
        </w:rPr>
        <w:t>ato pak</w:t>
      </w:r>
      <w:r w:rsidRPr="00B400F6">
        <w:rPr>
          <w:rFonts w:ascii="Garamond" w:hAnsi="Garamond" w:cstheme="majorBidi"/>
          <w:sz w:val="24"/>
          <w:szCs w:val="24"/>
          <w:lang w:val="sq-AL"/>
        </w:rPr>
        <w:t xml:space="preserve"> efekte të mundshme negative </w:t>
      </w:r>
      <w:r w:rsidR="00B10FAA" w:rsidRPr="00B400F6">
        <w:rPr>
          <w:rFonts w:ascii="Garamond" w:hAnsi="Garamond" w:cstheme="majorBidi"/>
          <w:sz w:val="24"/>
          <w:szCs w:val="24"/>
          <w:lang w:val="sq-AL"/>
        </w:rPr>
        <w:t xml:space="preserve">nga zbatimi i projekteve, </w:t>
      </w:r>
      <w:r w:rsidRPr="00B400F6">
        <w:rPr>
          <w:rFonts w:ascii="Garamond" w:hAnsi="Garamond" w:cstheme="majorBidi"/>
          <w:sz w:val="24"/>
          <w:szCs w:val="24"/>
          <w:lang w:val="sq-AL"/>
        </w:rPr>
        <w:t>kryesisht për shkak të konsumit të burimeve (</w:t>
      </w:r>
      <w:r w:rsidR="00B10FAA" w:rsidRPr="00B400F6">
        <w:rPr>
          <w:rFonts w:ascii="Garamond" w:hAnsi="Garamond" w:cstheme="majorBidi"/>
          <w:sz w:val="24"/>
          <w:szCs w:val="24"/>
          <w:lang w:val="sq-AL"/>
        </w:rPr>
        <w:t xml:space="preserve">energji, prodhim mbetjesh dhe materiale), </w:t>
      </w:r>
      <w:r w:rsidRPr="00B400F6">
        <w:rPr>
          <w:rFonts w:ascii="Garamond" w:hAnsi="Garamond" w:cstheme="majorBidi"/>
          <w:sz w:val="24"/>
          <w:szCs w:val="24"/>
          <w:lang w:val="sq-AL"/>
        </w:rPr>
        <w:t>mund të shmange</w:t>
      </w:r>
      <w:r w:rsidR="00B10FAA" w:rsidRPr="00B400F6">
        <w:rPr>
          <w:rFonts w:ascii="Garamond" w:hAnsi="Garamond" w:cstheme="majorBidi"/>
          <w:sz w:val="24"/>
          <w:szCs w:val="24"/>
          <w:lang w:val="sq-AL"/>
        </w:rPr>
        <w:t>n</w:t>
      </w:r>
      <w:r w:rsidRPr="00B400F6">
        <w:rPr>
          <w:rFonts w:ascii="Garamond" w:hAnsi="Garamond" w:cstheme="majorBidi"/>
          <w:sz w:val="24"/>
          <w:szCs w:val="24"/>
          <w:lang w:val="sq-AL"/>
        </w:rPr>
        <w:t xml:space="preserve"> lehtësisht nëse merren masa adekuate parandaluese dhe shoqëruese gjatë zbatimit. Për këtë arsye, të gjitha projektet duhet të minimizojnë gjurmën e tyre të karbonit dhe ta kompensojnë </w:t>
      </w:r>
      <w:r w:rsidR="00B10FAA" w:rsidRPr="00B400F6">
        <w:rPr>
          <w:rFonts w:ascii="Garamond" w:hAnsi="Garamond" w:cstheme="majorBidi"/>
          <w:sz w:val="24"/>
          <w:szCs w:val="24"/>
          <w:lang w:val="sq-AL"/>
        </w:rPr>
        <w:t xml:space="preserve">sipas rastit, </w:t>
      </w:r>
      <w:r w:rsidRPr="00B400F6">
        <w:rPr>
          <w:rFonts w:ascii="Garamond" w:hAnsi="Garamond" w:cstheme="majorBidi"/>
          <w:sz w:val="24"/>
          <w:szCs w:val="24"/>
          <w:lang w:val="sq-AL"/>
        </w:rPr>
        <w:t xml:space="preserve">duke përdorur një metodologji dhe një </w:t>
      </w:r>
      <w:r w:rsidR="00B10FAA" w:rsidRPr="00B400F6">
        <w:rPr>
          <w:rFonts w:ascii="Garamond" w:hAnsi="Garamond" w:cstheme="majorBidi"/>
          <w:sz w:val="24"/>
          <w:szCs w:val="24"/>
          <w:lang w:val="sq-AL"/>
        </w:rPr>
        <w:t>instrument t</w:t>
      </w:r>
      <w:r w:rsidR="00B069F2" w:rsidRPr="00B400F6">
        <w:rPr>
          <w:rFonts w:ascii="Garamond" w:hAnsi="Garamond" w:cstheme="majorBidi"/>
          <w:sz w:val="24"/>
          <w:szCs w:val="24"/>
          <w:lang w:val="sq-AL"/>
        </w:rPr>
        <w:t>ë</w:t>
      </w:r>
      <w:r w:rsidR="00B10FAA" w:rsidRPr="00B400F6">
        <w:rPr>
          <w:rFonts w:ascii="Garamond" w:hAnsi="Garamond" w:cstheme="majorBidi"/>
          <w:sz w:val="24"/>
          <w:szCs w:val="24"/>
          <w:lang w:val="sq-AL"/>
        </w:rPr>
        <w:t xml:space="preserve"> p</w:t>
      </w:r>
      <w:r w:rsidR="00B069F2" w:rsidRPr="00B400F6">
        <w:rPr>
          <w:rFonts w:ascii="Garamond" w:hAnsi="Garamond" w:cstheme="majorBidi"/>
          <w:sz w:val="24"/>
          <w:szCs w:val="24"/>
          <w:lang w:val="sq-AL"/>
        </w:rPr>
        <w:t>ë</w:t>
      </w:r>
      <w:r w:rsidR="00B10FAA" w:rsidRPr="00B400F6">
        <w:rPr>
          <w:rFonts w:ascii="Garamond" w:hAnsi="Garamond" w:cstheme="majorBidi"/>
          <w:sz w:val="24"/>
          <w:szCs w:val="24"/>
          <w:lang w:val="sq-AL"/>
        </w:rPr>
        <w:t>rgatitur gjat</w:t>
      </w:r>
      <w:r w:rsidR="00B069F2" w:rsidRPr="00B400F6">
        <w:rPr>
          <w:rFonts w:ascii="Garamond" w:hAnsi="Garamond" w:cstheme="majorBidi"/>
          <w:sz w:val="24"/>
          <w:szCs w:val="24"/>
          <w:lang w:val="sq-AL"/>
        </w:rPr>
        <w:t>ë</w:t>
      </w:r>
      <w:r w:rsidR="00B10FAA" w:rsidRPr="00B400F6">
        <w:rPr>
          <w:rFonts w:ascii="Garamond" w:hAnsi="Garamond" w:cstheme="majorBidi"/>
          <w:sz w:val="24"/>
          <w:szCs w:val="24"/>
          <w:lang w:val="sq-AL"/>
        </w:rPr>
        <w:t xml:space="preserve"> periudh</w:t>
      </w:r>
      <w:r w:rsidR="00B069F2" w:rsidRPr="00B400F6">
        <w:rPr>
          <w:rFonts w:ascii="Garamond" w:hAnsi="Garamond" w:cstheme="majorBidi"/>
          <w:sz w:val="24"/>
          <w:szCs w:val="24"/>
          <w:lang w:val="sq-AL"/>
        </w:rPr>
        <w:t>ë</w:t>
      </w:r>
      <w:r w:rsidR="00B10FAA" w:rsidRPr="00B400F6">
        <w:rPr>
          <w:rFonts w:ascii="Garamond" w:hAnsi="Garamond" w:cstheme="majorBidi"/>
          <w:sz w:val="24"/>
          <w:szCs w:val="24"/>
          <w:lang w:val="sq-AL"/>
        </w:rPr>
        <w:t>s 2014</w:t>
      </w:r>
      <w:r w:rsidR="00172E5A" w:rsidRPr="00B400F6">
        <w:rPr>
          <w:rFonts w:ascii="Garamond" w:hAnsi="Garamond" w:cstheme="majorBidi"/>
          <w:sz w:val="24"/>
          <w:szCs w:val="24"/>
          <w:lang w:val="sq-AL"/>
        </w:rPr>
        <w:t>–</w:t>
      </w:r>
      <w:r w:rsidR="00B10FAA" w:rsidRPr="00B400F6">
        <w:rPr>
          <w:rFonts w:ascii="Garamond" w:hAnsi="Garamond" w:cstheme="majorBidi"/>
          <w:sz w:val="24"/>
          <w:szCs w:val="24"/>
          <w:lang w:val="sq-AL"/>
        </w:rPr>
        <w:t>2020.</w:t>
      </w:r>
    </w:p>
    <w:p w14:paraId="57C791E7" w14:textId="3F932B0A" w:rsidR="00E02431" w:rsidRPr="00B400F6" w:rsidRDefault="00B10FAA" w:rsidP="009205FB">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b/>
          <w:bCs/>
          <w:sz w:val="24"/>
          <w:szCs w:val="24"/>
          <w:lang w:val="sq-AL"/>
        </w:rPr>
        <w:t>Objektivat p</w:t>
      </w:r>
      <w:r w:rsidR="00B069F2" w:rsidRPr="00B400F6">
        <w:rPr>
          <w:rFonts w:ascii="Garamond" w:hAnsi="Garamond" w:cstheme="majorBidi"/>
          <w:b/>
          <w:bCs/>
          <w:sz w:val="24"/>
          <w:szCs w:val="24"/>
          <w:lang w:val="sq-AL"/>
        </w:rPr>
        <w:t>ë</w:t>
      </w:r>
      <w:r w:rsidRPr="00B400F6">
        <w:rPr>
          <w:rFonts w:ascii="Garamond" w:hAnsi="Garamond" w:cstheme="majorBidi"/>
          <w:b/>
          <w:bCs/>
          <w:sz w:val="24"/>
          <w:szCs w:val="24"/>
          <w:lang w:val="sq-AL"/>
        </w:rPr>
        <w:t>r klim</w:t>
      </w:r>
      <w:r w:rsidR="00B069F2" w:rsidRPr="00B400F6">
        <w:rPr>
          <w:rFonts w:ascii="Garamond" w:hAnsi="Garamond" w:cstheme="majorBidi"/>
          <w:b/>
          <w:bCs/>
          <w:sz w:val="24"/>
          <w:szCs w:val="24"/>
          <w:lang w:val="sq-AL"/>
        </w:rPr>
        <w:t>ë</w:t>
      </w:r>
      <w:r w:rsidRPr="00B400F6">
        <w:rPr>
          <w:rFonts w:ascii="Garamond" w:hAnsi="Garamond" w:cstheme="majorBidi"/>
          <w:b/>
          <w:bCs/>
          <w:sz w:val="24"/>
          <w:szCs w:val="24"/>
          <w:lang w:val="sq-AL"/>
        </w:rPr>
        <w:t xml:space="preserve">n dhe biodiversitetin </w:t>
      </w:r>
      <w:r w:rsidR="00E02431" w:rsidRPr="00B400F6">
        <w:rPr>
          <w:rFonts w:ascii="Garamond" w:hAnsi="Garamond" w:cstheme="majorBidi"/>
          <w:sz w:val="24"/>
          <w:szCs w:val="24"/>
          <w:lang w:val="sq-AL"/>
        </w:rPr>
        <w:t>merren parasysh n</w:t>
      </w:r>
      <w:r w:rsidR="00B069F2" w:rsidRPr="00B400F6">
        <w:rPr>
          <w:rFonts w:ascii="Garamond" w:hAnsi="Garamond" w:cstheme="majorBidi"/>
          <w:sz w:val="24"/>
          <w:szCs w:val="24"/>
          <w:lang w:val="sq-AL"/>
        </w:rPr>
        <w:t>ë</w:t>
      </w:r>
      <w:r w:rsidR="00E02431" w:rsidRPr="00B400F6">
        <w:rPr>
          <w:rFonts w:ascii="Garamond" w:hAnsi="Garamond" w:cstheme="majorBidi"/>
          <w:sz w:val="24"/>
          <w:szCs w:val="24"/>
          <w:lang w:val="sq-AL"/>
        </w:rPr>
        <w:t xml:space="preserve"> planifikimin e fondeve n</w:t>
      </w:r>
      <w:r w:rsidR="00B069F2" w:rsidRPr="00B400F6">
        <w:rPr>
          <w:rFonts w:ascii="Garamond" w:hAnsi="Garamond" w:cstheme="majorBidi"/>
          <w:sz w:val="24"/>
          <w:szCs w:val="24"/>
          <w:lang w:val="sq-AL"/>
        </w:rPr>
        <w:t>ë</w:t>
      </w:r>
      <w:r w:rsidR="00E02431" w:rsidRPr="00B400F6">
        <w:rPr>
          <w:rFonts w:ascii="Garamond" w:hAnsi="Garamond" w:cstheme="majorBidi"/>
          <w:sz w:val="24"/>
          <w:szCs w:val="24"/>
          <w:lang w:val="sq-AL"/>
        </w:rPr>
        <w:t xml:space="preserve"> secil</w:t>
      </w:r>
      <w:r w:rsidR="00B069F2" w:rsidRPr="00B400F6">
        <w:rPr>
          <w:rFonts w:ascii="Garamond" w:hAnsi="Garamond" w:cstheme="majorBidi"/>
          <w:sz w:val="24"/>
          <w:szCs w:val="24"/>
          <w:lang w:val="sq-AL"/>
        </w:rPr>
        <w:t>ë</w:t>
      </w:r>
      <w:r w:rsidR="00E02431" w:rsidRPr="00B400F6">
        <w:rPr>
          <w:rFonts w:ascii="Garamond" w:hAnsi="Garamond" w:cstheme="majorBidi"/>
          <w:sz w:val="24"/>
          <w:szCs w:val="24"/>
          <w:lang w:val="sq-AL"/>
        </w:rPr>
        <w:t>n fush</w:t>
      </w:r>
      <w:r w:rsidR="00B069F2" w:rsidRPr="00B400F6">
        <w:rPr>
          <w:rFonts w:ascii="Garamond" w:hAnsi="Garamond" w:cstheme="majorBidi"/>
          <w:sz w:val="24"/>
          <w:szCs w:val="24"/>
          <w:lang w:val="sq-AL"/>
        </w:rPr>
        <w:t>ë</w:t>
      </w:r>
      <w:r w:rsidR="00E02431" w:rsidRPr="00B400F6">
        <w:rPr>
          <w:rFonts w:ascii="Garamond" w:hAnsi="Garamond" w:cstheme="majorBidi"/>
          <w:sz w:val="24"/>
          <w:szCs w:val="24"/>
          <w:lang w:val="sq-AL"/>
        </w:rPr>
        <w:t xml:space="preserve"> t</w:t>
      </w:r>
      <w:r w:rsidR="00B069F2" w:rsidRPr="00B400F6">
        <w:rPr>
          <w:rFonts w:ascii="Garamond" w:hAnsi="Garamond" w:cstheme="majorBidi"/>
          <w:sz w:val="24"/>
          <w:szCs w:val="24"/>
          <w:lang w:val="sq-AL"/>
        </w:rPr>
        <w:t>ë</w:t>
      </w:r>
      <w:r w:rsidR="00E02431" w:rsidRPr="00B400F6">
        <w:rPr>
          <w:rFonts w:ascii="Garamond" w:hAnsi="Garamond" w:cstheme="majorBidi"/>
          <w:sz w:val="24"/>
          <w:szCs w:val="24"/>
          <w:lang w:val="sq-AL"/>
        </w:rPr>
        <w:t xml:space="preserve"> nd</w:t>
      </w:r>
      <w:r w:rsidR="00B069F2" w:rsidRPr="00B400F6">
        <w:rPr>
          <w:rFonts w:ascii="Garamond" w:hAnsi="Garamond" w:cstheme="majorBidi"/>
          <w:sz w:val="24"/>
          <w:szCs w:val="24"/>
          <w:lang w:val="sq-AL"/>
        </w:rPr>
        <w:t>ë</w:t>
      </w:r>
      <w:r w:rsidR="00E02431" w:rsidRPr="00B400F6">
        <w:rPr>
          <w:rFonts w:ascii="Garamond" w:hAnsi="Garamond" w:cstheme="majorBidi"/>
          <w:sz w:val="24"/>
          <w:szCs w:val="24"/>
          <w:lang w:val="sq-AL"/>
        </w:rPr>
        <w:t xml:space="preserve">rhyrjes, duke aplikuar </w:t>
      </w:r>
      <w:r w:rsidR="001D79C1" w:rsidRPr="00B400F6">
        <w:rPr>
          <w:rFonts w:ascii="Garamond" w:hAnsi="Garamond" w:cstheme="majorBidi"/>
          <w:sz w:val="24"/>
          <w:szCs w:val="24"/>
          <w:lang w:val="sq-AL"/>
        </w:rPr>
        <w:t>koeficientet</w:t>
      </w:r>
      <w:r w:rsidR="00E02431" w:rsidRPr="00B400F6">
        <w:rPr>
          <w:rFonts w:ascii="Garamond" w:hAnsi="Garamond" w:cstheme="majorBidi"/>
          <w:sz w:val="24"/>
          <w:szCs w:val="24"/>
          <w:lang w:val="sq-AL"/>
        </w:rPr>
        <w:t xml:space="preserve"> e konfirmuar; ato do t</w:t>
      </w:r>
      <w:r w:rsidR="00B069F2" w:rsidRPr="00B400F6">
        <w:rPr>
          <w:rFonts w:ascii="Garamond" w:hAnsi="Garamond" w:cstheme="majorBidi"/>
          <w:sz w:val="24"/>
          <w:szCs w:val="24"/>
          <w:lang w:val="sq-AL"/>
        </w:rPr>
        <w:t>ë</w:t>
      </w:r>
      <w:r w:rsidR="00E02431" w:rsidRPr="00B400F6">
        <w:rPr>
          <w:rFonts w:ascii="Garamond" w:hAnsi="Garamond" w:cstheme="majorBidi"/>
          <w:sz w:val="24"/>
          <w:szCs w:val="24"/>
          <w:lang w:val="sq-AL"/>
        </w:rPr>
        <w:t xml:space="preserve"> monitorohen gjat</w:t>
      </w:r>
      <w:r w:rsidR="00B069F2" w:rsidRPr="00B400F6">
        <w:rPr>
          <w:rFonts w:ascii="Garamond" w:hAnsi="Garamond" w:cstheme="majorBidi"/>
          <w:sz w:val="24"/>
          <w:szCs w:val="24"/>
          <w:lang w:val="sq-AL"/>
        </w:rPr>
        <w:t>ë</w:t>
      </w:r>
      <w:r w:rsidR="00E02431" w:rsidRPr="00B400F6">
        <w:rPr>
          <w:rFonts w:ascii="Garamond" w:hAnsi="Garamond" w:cstheme="majorBidi"/>
          <w:sz w:val="24"/>
          <w:szCs w:val="24"/>
          <w:lang w:val="sq-AL"/>
        </w:rPr>
        <w:t xml:space="preserve"> programimit dhe raportimit t</w:t>
      </w:r>
      <w:r w:rsidR="00B069F2" w:rsidRPr="00B400F6">
        <w:rPr>
          <w:rFonts w:ascii="Garamond" w:hAnsi="Garamond" w:cstheme="majorBidi"/>
          <w:sz w:val="24"/>
          <w:szCs w:val="24"/>
          <w:lang w:val="sq-AL"/>
        </w:rPr>
        <w:t>ë</w:t>
      </w:r>
      <w:r w:rsidR="00E02431" w:rsidRPr="00B400F6">
        <w:rPr>
          <w:rFonts w:ascii="Garamond" w:hAnsi="Garamond" w:cstheme="majorBidi"/>
          <w:sz w:val="24"/>
          <w:szCs w:val="24"/>
          <w:lang w:val="sq-AL"/>
        </w:rPr>
        <w:t xml:space="preserve"> shpenzimeve t</w:t>
      </w:r>
      <w:r w:rsidR="00B069F2" w:rsidRPr="00B400F6">
        <w:rPr>
          <w:rFonts w:ascii="Garamond" w:hAnsi="Garamond" w:cstheme="majorBidi"/>
          <w:sz w:val="24"/>
          <w:szCs w:val="24"/>
          <w:lang w:val="sq-AL"/>
        </w:rPr>
        <w:t>ë</w:t>
      </w:r>
      <w:r w:rsidR="00E02431" w:rsidRPr="00B400F6">
        <w:rPr>
          <w:rFonts w:ascii="Garamond" w:hAnsi="Garamond" w:cstheme="majorBidi"/>
          <w:sz w:val="24"/>
          <w:szCs w:val="24"/>
          <w:lang w:val="sq-AL"/>
        </w:rPr>
        <w:t xml:space="preserve"> operacioneve.</w:t>
      </w:r>
    </w:p>
    <w:p w14:paraId="2FCCC843" w14:textId="0096A702" w:rsidR="00E02431" w:rsidRPr="00B400F6" w:rsidRDefault="00E02431" w:rsidP="009205FB">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Kontributi n</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w:t>
      </w:r>
      <w:r w:rsidRPr="00B400F6">
        <w:rPr>
          <w:rFonts w:ascii="Garamond" w:hAnsi="Garamond" w:cstheme="majorBidi"/>
          <w:bCs/>
          <w:i/>
          <w:sz w:val="24"/>
          <w:szCs w:val="24"/>
          <w:lang w:val="sq-AL"/>
        </w:rPr>
        <w:t>Nism</w:t>
      </w:r>
      <w:r w:rsidR="00B069F2" w:rsidRPr="00B400F6">
        <w:rPr>
          <w:rFonts w:ascii="Garamond" w:hAnsi="Garamond" w:cstheme="majorBidi"/>
          <w:bCs/>
          <w:i/>
          <w:sz w:val="24"/>
          <w:szCs w:val="24"/>
          <w:lang w:val="sq-AL"/>
        </w:rPr>
        <w:t>ë</w:t>
      </w:r>
      <w:r w:rsidRPr="00B400F6">
        <w:rPr>
          <w:rFonts w:ascii="Garamond" w:hAnsi="Garamond" w:cstheme="majorBidi"/>
          <w:bCs/>
          <w:i/>
          <w:sz w:val="24"/>
          <w:szCs w:val="24"/>
          <w:lang w:val="sq-AL"/>
        </w:rPr>
        <w:t xml:space="preserve">n e </w:t>
      </w:r>
      <w:r w:rsidR="00504651" w:rsidRPr="00B400F6">
        <w:rPr>
          <w:rFonts w:ascii="Garamond" w:hAnsi="Garamond" w:cstheme="majorBidi"/>
          <w:bCs/>
          <w:i/>
          <w:sz w:val="24"/>
          <w:szCs w:val="24"/>
          <w:lang w:val="sq-AL"/>
        </w:rPr>
        <w:t>r</w:t>
      </w:r>
      <w:r w:rsidRPr="00B400F6">
        <w:rPr>
          <w:rFonts w:ascii="Garamond" w:hAnsi="Garamond" w:cstheme="majorBidi"/>
          <w:bCs/>
          <w:i/>
          <w:sz w:val="24"/>
          <w:szCs w:val="24"/>
          <w:lang w:val="sq-AL"/>
        </w:rPr>
        <w:t>e Bauhaus:</w:t>
      </w:r>
      <w:r w:rsidRPr="00B400F6">
        <w:rPr>
          <w:rFonts w:ascii="Garamond" w:hAnsi="Garamond" w:cstheme="majorBidi"/>
          <w:b/>
          <w:bCs/>
          <w:sz w:val="24"/>
          <w:szCs w:val="24"/>
          <w:lang w:val="sq-AL"/>
        </w:rPr>
        <w:t xml:space="preserve"> </w:t>
      </w:r>
      <w:r w:rsidRPr="00B400F6">
        <w:rPr>
          <w:rFonts w:ascii="Garamond" w:hAnsi="Garamond" w:cstheme="majorBidi"/>
          <w:sz w:val="24"/>
          <w:szCs w:val="24"/>
          <w:lang w:val="sq-AL"/>
        </w:rPr>
        <w:t>komunikimi mbi vlerat themelore t</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q</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ndrueshm</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ris</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estetik</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s dhe p</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rfshirjes parashikohen gjat</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seminareve me aplikant</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t.</w:t>
      </w:r>
    </w:p>
    <w:p w14:paraId="37FD687E" w14:textId="039A878F" w:rsidR="00E02431" w:rsidRPr="00B400F6" w:rsidRDefault="00E02431" w:rsidP="009205FB">
      <w:pPr>
        <w:autoSpaceDE w:val="0"/>
        <w:autoSpaceDN w:val="0"/>
        <w:adjustRightInd w:val="0"/>
        <w:spacing w:after="0" w:line="240" w:lineRule="auto"/>
        <w:ind w:firstLine="284"/>
        <w:jc w:val="both"/>
        <w:rPr>
          <w:rFonts w:ascii="Garamond" w:hAnsi="Garamond" w:cstheme="majorBidi"/>
          <w:b/>
          <w:bCs/>
          <w:sz w:val="24"/>
          <w:szCs w:val="24"/>
          <w:lang w:val="sq-AL"/>
        </w:rPr>
      </w:pPr>
      <w:r w:rsidRPr="00B400F6">
        <w:rPr>
          <w:rFonts w:ascii="Garamond" w:hAnsi="Garamond" w:cstheme="majorBidi"/>
          <w:b/>
          <w:bCs/>
          <w:sz w:val="24"/>
          <w:szCs w:val="24"/>
          <w:lang w:val="sq-AL"/>
        </w:rPr>
        <w:t>Kohezioni elektronik</w:t>
      </w:r>
    </w:p>
    <w:p w14:paraId="1862719B" w14:textId="4BB867CF" w:rsidR="00B10FAA" w:rsidRPr="00B400F6" w:rsidRDefault="003A49A9" w:rsidP="009205FB">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Sistemi i p</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rbashk</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t i monitorimit elektronik (JEMS) </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sht</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zhvilluar nga </w:t>
      </w:r>
      <w:r w:rsidRPr="00B400F6">
        <w:rPr>
          <w:rFonts w:ascii="Garamond" w:hAnsi="Garamond" w:cstheme="majorBidi"/>
          <w:i/>
          <w:iCs/>
          <w:sz w:val="24"/>
          <w:szCs w:val="24"/>
          <w:lang w:val="sq-AL"/>
        </w:rPr>
        <w:t>Interact</w:t>
      </w:r>
      <w:r w:rsidRPr="00B400F6">
        <w:rPr>
          <w:rFonts w:ascii="Garamond" w:hAnsi="Garamond" w:cstheme="majorBidi"/>
          <w:sz w:val="24"/>
          <w:szCs w:val="24"/>
          <w:lang w:val="sq-AL"/>
        </w:rPr>
        <w:t>, p</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rmes t</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cilit b</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het shk</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mbimi i t</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dh</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nave elektronike nd</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rmjet p</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rfituesve dhe t</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gjitha autoriteteve</w:t>
      </w:r>
      <w:r w:rsidR="005647B3" w:rsidRPr="00B400F6">
        <w:rPr>
          <w:rFonts w:ascii="Garamond" w:hAnsi="Garamond" w:cstheme="majorBidi"/>
          <w:sz w:val="24"/>
          <w:szCs w:val="24"/>
          <w:lang w:val="sq-AL"/>
        </w:rPr>
        <w:t xml:space="preserve"> të program</w:t>
      </w:r>
      <w:r w:rsidRPr="00B400F6">
        <w:rPr>
          <w:rFonts w:ascii="Garamond" w:hAnsi="Garamond" w:cstheme="majorBidi"/>
          <w:sz w:val="24"/>
          <w:szCs w:val="24"/>
          <w:lang w:val="sq-AL"/>
        </w:rPr>
        <w:t>it gjat</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t</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gjith</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ciklit t</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operacioneve dhe Programit, n</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p</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rputhje me </w:t>
      </w:r>
      <w:r w:rsidR="004D1D8E" w:rsidRPr="00B400F6">
        <w:rPr>
          <w:rFonts w:ascii="Garamond" w:hAnsi="Garamond" w:cstheme="majorBidi"/>
          <w:sz w:val="24"/>
          <w:szCs w:val="24"/>
          <w:lang w:val="sq-AL"/>
        </w:rPr>
        <w:t>s</w:t>
      </w:r>
      <w:r w:rsidR="00B10FAA" w:rsidRPr="00B400F6">
        <w:rPr>
          <w:rFonts w:ascii="Garamond" w:hAnsi="Garamond" w:cstheme="majorBidi"/>
          <w:sz w:val="24"/>
          <w:szCs w:val="24"/>
          <w:lang w:val="sq-AL"/>
        </w:rPr>
        <w:t>htojc</w:t>
      </w:r>
      <w:r w:rsidR="00B069F2" w:rsidRPr="00B400F6">
        <w:rPr>
          <w:rFonts w:ascii="Garamond" w:hAnsi="Garamond" w:cstheme="majorBidi"/>
          <w:sz w:val="24"/>
          <w:szCs w:val="24"/>
          <w:lang w:val="sq-AL"/>
        </w:rPr>
        <w:t>ë</w:t>
      </w:r>
      <w:r w:rsidR="00B10FAA" w:rsidRPr="00B400F6">
        <w:rPr>
          <w:rFonts w:ascii="Garamond" w:hAnsi="Garamond" w:cstheme="majorBidi"/>
          <w:sz w:val="24"/>
          <w:szCs w:val="24"/>
          <w:lang w:val="sq-AL"/>
        </w:rPr>
        <w:t>n IV</w:t>
      </w:r>
      <w:r w:rsidR="00EF0B48" w:rsidRPr="00B400F6">
        <w:rPr>
          <w:rFonts w:ascii="Garamond" w:hAnsi="Garamond" w:cstheme="majorBidi"/>
          <w:sz w:val="24"/>
          <w:szCs w:val="24"/>
          <w:lang w:val="sq-AL"/>
        </w:rPr>
        <w:t xml:space="preserve"> të rregullores </w:t>
      </w:r>
      <w:r w:rsidR="00B10FAA" w:rsidRPr="00B400F6">
        <w:rPr>
          <w:rFonts w:ascii="Garamond" w:hAnsi="Garamond" w:cstheme="majorBidi"/>
          <w:sz w:val="24"/>
          <w:szCs w:val="24"/>
          <w:lang w:val="sq-AL"/>
        </w:rPr>
        <w:t>p</w:t>
      </w:r>
      <w:r w:rsidR="00B069F2" w:rsidRPr="00B400F6">
        <w:rPr>
          <w:rFonts w:ascii="Garamond" w:hAnsi="Garamond" w:cstheme="majorBidi"/>
          <w:sz w:val="24"/>
          <w:szCs w:val="24"/>
          <w:lang w:val="sq-AL"/>
        </w:rPr>
        <w:t>ë</w:t>
      </w:r>
      <w:r w:rsidR="00B10FAA" w:rsidRPr="00B400F6">
        <w:rPr>
          <w:rFonts w:ascii="Garamond" w:hAnsi="Garamond" w:cstheme="majorBidi"/>
          <w:sz w:val="24"/>
          <w:szCs w:val="24"/>
          <w:lang w:val="sq-AL"/>
        </w:rPr>
        <w:t xml:space="preserve">r </w:t>
      </w:r>
      <w:r w:rsidR="00172E5A" w:rsidRPr="00B400F6">
        <w:rPr>
          <w:rFonts w:ascii="Garamond" w:hAnsi="Garamond" w:cstheme="majorBidi"/>
          <w:sz w:val="24"/>
          <w:szCs w:val="24"/>
          <w:lang w:val="sq-AL"/>
        </w:rPr>
        <w:t>dispozitat e përbashkëta</w:t>
      </w:r>
      <w:r w:rsidR="00B10FAA" w:rsidRPr="00B400F6">
        <w:rPr>
          <w:rFonts w:ascii="Garamond" w:hAnsi="Garamond" w:cstheme="majorBidi"/>
          <w:sz w:val="24"/>
          <w:szCs w:val="24"/>
          <w:lang w:val="sq-AL"/>
        </w:rPr>
        <w:t>.</w:t>
      </w:r>
    </w:p>
    <w:p w14:paraId="3F22E7DE" w14:textId="35FBD2EC" w:rsidR="003A49A9" w:rsidRPr="00B400F6" w:rsidRDefault="003A49A9" w:rsidP="009205FB">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Sistemi do t</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jet</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plot</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sisht funksional n</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momentin e shpalljes </w:t>
      </w:r>
      <w:r w:rsidR="00500491">
        <w:rPr>
          <w:rFonts w:ascii="Garamond" w:hAnsi="Garamond" w:cstheme="majorBidi"/>
          <w:sz w:val="24"/>
          <w:szCs w:val="24"/>
          <w:lang w:val="sq-AL"/>
        </w:rPr>
        <w:t>së programit</w:t>
      </w:r>
      <w:r w:rsidR="003D6A7C" w:rsidRPr="00B400F6">
        <w:rPr>
          <w:rFonts w:ascii="Garamond" w:hAnsi="Garamond" w:cstheme="majorBidi"/>
          <w:sz w:val="24"/>
          <w:szCs w:val="24"/>
          <w:lang w:val="sq-AL"/>
        </w:rPr>
        <w:t xml:space="preserve"> </w:t>
      </w:r>
      <w:r w:rsidRPr="00B400F6">
        <w:rPr>
          <w:rFonts w:ascii="Garamond" w:hAnsi="Garamond" w:cstheme="majorBidi"/>
          <w:sz w:val="24"/>
          <w:szCs w:val="24"/>
          <w:lang w:val="sq-AL"/>
        </w:rPr>
        <w:t>dhe do t</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zvog</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loj</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barr</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n administrative t</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p</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rfituesve q</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w:t>
      </w:r>
      <w:r w:rsidR="001D79C1" w:rsidRPr="00B400F6">
        <w:rPr>
          <w:rFonts w:ascii="Garamond" w:hAnsi="Garamond" w:cstheme="majorBidi"/>
          <w:sz w:val="24"/>
          <w:szCs w:val="24"/>
          <w:lang w:val="sq-AL"/>
        </w:rPr>
        <w:t>marrin</w:t>
      </w:r>
      <w:r w:rsidRPr="00B400F6">
        <w:rPr>
          <w:rFonts w:ascii="Garamond" w:hAnsi="Garamond" w:cstheme="majorBidi"/>
          <w:sz w:val="24"/>
          <w:szCs w:val="24"/>
          <w:lang w:val="sq-AL"/>
        </w:rPr>
        <w:t xml:space="preserve"> pjes</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n</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disa programe bashk</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punimi t</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cil</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t do ta p</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rdorin sistemin.</w:t>
      </w:r>
    </w:p>
    <w:p w14:paraId="2DF190B6" w14:textId="7E99C9A6" w:rsidR="00B10FAA" w:rsidRPr="00B400F6" w:rsidRDefault="00B10FAA" w:rsidP="009205FB">
      <w:pPr>
        <w:autoSpaceDE w:val="0"/>
        <w:autoSpaceDN w:val="0"/>
        <w:adjustRightInd w:val="0"/>
        <w:spacing w:after="0" w:line="240" w:lineRule="auto"/>
        <w:ind w:firstLine="284"/>
        <w:rPr>
          <w:rFonts w:ascii="Garamond" w:hAnsi="Garamond" w:cstheme="majorBidi"/>
          <w:b/>
          <w:bCs/>
          <w:sz w:val="24"/>
          <w:szCs w:val="24"/>
          <w:lang w:val="sq-AL"/>
        </w:rPr>
      </w:pPr>
      <w:r w:rsidRPr="00B400F6">
        <w:rPr>
          <w:rFonts w:ascii="Garamond" w:hAnsi="Garamond" w:cstheme="majorBidi"/>
          <w:b/>
          <w:bCs/>
          <w:sz w:val="24"/>
          <w:szCs w:val="24"/>
          <w:lang w:val="sq-AL"/>
        </w:rPr>
        <w:t>P</w:t>
      </w:r>
      <w:r w:rsidR="00B069F2" w:rsidRPr="00B400F6">
        <w:rPr>
          <w:rFonts w:ascii="Garamond" w:hAnsi="Garamond" w:cstheme="majorBidi"/>
          <w:b/>
          <w:bCs/>
          <w:sz w:val="24"/>
          <w:szCs w:val="24"/>
          <w:lang w:val="sq-AL"/>
        </w:rPr>
        <w:t>ë</w:t>
      </w:r>
      <w:r w:rsidRPr="00B400F6">
        <w:rPr>
          <w:rFonts w:ascii="Garamond" w:hAnsi="Garamond" w:cstheme="majorBidi"/>
          <w:b/>
          <w:bCs/>
          <w:sz w:val="24"/>
          <w:szCs w:val="24"/>
          <w:lang w:val="sq-AL"/>
        </w:rPr>
        <w:t>rdorimi strategjik i prokurimit publik</w:t>
      </w:r>
    </w:p>
    <w:p w14:paraId="2E642014" w14:textId="6DB875A1" w:rsidR="00442FE7" w:rsidRPr="00B400F6" w:rsidRDefault="00323269" w:rsidP="009205FB">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Gjatë zbatimit</w:t>
      </w:r>
      <w:r w:rsidR="005647B3" w:rsidRPr="00B400F6">
        <w:rPr>
          <w:rFonts w:ascii="Garamond" w:hAnsi="Garamond" w:cstheme="majorBidi"/>
          <w:sz w:val="24"/>
          <w:szCs w:val="24"/>
          <w:lang w:val="sq-AL"/>
        </w:rPr>
        <w:t xml:space="preserve"> të program</w:t>
      </w:r>
      <w:r w:rsidRPr="00B400F6">
        <w:rPr>
          <w:rFonts w:ascii="Garamond" w:hAnsi="Garamond" w:cstheme="majorBidi"/>
          <w:sz w:val="24"/>
          <w:szCs w:val="24"/>
          <w:lang w:val="sq-AL"/>
        </w:rPr>
        <w:t xml:space="preserve">it, Autoriteti Menaxhues do të </w:t>
      </w:r>
      <w:r w:rsidR="00790F5F" w:rsidRPr="00B400F6">
        <w:rPr>
          <w:rFonts w:ascii="Garamond" w:hAnsi="Garamond" w:cstheme="majorBidi"/>
          <w:sz w:val="24"/>
          <w:szCs w:val="24"/>
          <w:lang w:val="sq-AL"/>
        </w:rPr>
        <w:t>nxit</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përdorimin strategjik të prokurimit publik</w:t>
      </w:r>
      <w:r w:rsidR="00790F5F" w:rsidRPr="00B400F6">
        <w:rPr>
          <w:rFonts w:ascii="Garamond" w:hAnsi="Garamond" w:cstheme="majorBidi"/>
          <w:sz w:val="24"/>
          <w:szCs w:val="24"/>
          <w:lang w:val="sq-AL"/>
        </w:rPr>
        <w:t xml:space="preserve"> n</w:t>
      </w:r>
      <w:r w:rsidR="00B069F2" w:rsidRPr="00B400F6">
        <w:rPr>
          <w:rFonts w:ascii="Garamond" w:hAnsi="Garamond" w:cstheme="majorBidi"/>
          <w:sz w:val="24"/>
          <w:szCs w:val="24"/>
          <w:lang w:val="sq-AL"/>
        </w:rPr>
        <w:t>ë</w:t>
      </w:r>
      <w:r w:rsidR="00790F5F" w:rsidRPr="00B400F6">
        <w:rPr>
          <w:rFonts w:ascii="Garamond" w:hAnsi="Garamond" w:cstheme="majorBidi"/>
          <w:sz w:val="24"/>
          <w:szCs w:val="24"/>
          <w:lang w:val="sq-AL"/>
        </w:rPr>
        <w:t xml:space="preserve"> mb</w:t>
      </w:r>
      <w:r w:rsidR="00B069F2" w:rsidRPr="00B400F6">
        <w:rPr>
          <w:rFonts w:ascii="Garamond" w:hAnsi="Garamond" w:cstheme="majorBidi"/>
          <w:sz w:val="24"/>
          <w:szCs w:val="24"/>
          <w:lang w:val="sq-AL"/>
        </w:rPr>
        <w:t>ë</w:t>
      </w:r>
      <w:r w:rsidR="00790F5F" w:rsidRPr="00B400F6">
        <w:rPr>
          <w:rFonts w:ascii="Garamond" w:hAnsi="Garamond" w:cstheme="majorBidi"/>
          <w:sz w:val="24"/>
          <w:szCs w:val="24"/>
          <w:lang w:val="sq-AL"/>
        </w:rPr>
        <w:t>shtetje t</w:t>
      </w:r>
      <w:r w:rsidR="00B069F2" w:rsidRPr="00B400F6">
        <w:rPr>
          <w:rFonts w:ascii="Garamond" w:hAnsi="Garamond" w:cstheme="majorBidi"/>
          <w:sz w:val="24"/>
          <w:szCs w:val="24"/>
          <w:lang w:val="sq-AL"/>
        </w:rPr>
        <w:t>ë</w:t>
      </w:r>
      <w:r w:rsidR="00790F5F" w:rsidRPr="00B400F6">
        <w:rPr>
          <w:rFonts w:ascii="Garamond" w:hAnsi="Garamond" w:cstheme="majorBidi"/>
          <w:sz w:val="24"/>
          <w:szCs w:val="24"/>
          <w:lang w:val="sq-AL"/>
        </w:rPr>
        <w:t xml:space="preserve"> </w:t>
      </w:r>
      <w:r w:rsidR="005E0B31" w:rsidRPr="00B400F6">
        <w:rPr>
          <w:rFonts w:ascii="Garamond" w:hAnsi="Garamond" w:cstheme="majorBidi"/>
          <w:sz w:val="24"/>
          <w:szCs w:val="24"/>
          <w:lang w:val="sq-AL"/>
        </w:rPr>
        <w:t xml:space="preserve">objektivave të politikës </w:t>
      </w:r>
      <w:r w:rsidRPr="00B400F6">
        <w:rPr>
          <w:rFonts w:ascii="Garamond" w:hAnsi="Garamond" w:cstheme="majorBidi"/>
          <w:sz w:val="24"/>
          <w:szCs w:val="24"/>
          <w:lang w:val="sq-AL"/>
        </w:rPr>
        <w:t>(</w:t>
      </w:r>
      <w:r w:rsidR="00790F5F" w:rsidRPr="00B400F6">
        <w:rPr>
          <w:rFonts w:ascii="Garamond" w:hAnsi="Garamond" w:cstheme="majorBidi"/>
          <w:sz w:val="24"/>
          <w:szCs w:val="24"/>
          <w:lang w:val="sq-AL"/>
        </w:rPr>
        <w:t>edhe</w:t>
      </w:r>
      <w:r w:rsidRPr="00B400F6">
        <w:rPr>
          <w:rFonts w:ascii="Garamond" w:hAnsi="Garamond" w:cstheme="majorBidi"/>
          <w:sz w:val="24"/>
          <w:szCs w:val="24"/>
          <w:lang w:val="sq-AL"/>
        </w:rPr>
        <w:t xml:space="preserve"> përpjekjet për profesionalizim</w:t>
      </w:r>
      <w:r w:rsidR="00790F5F" w:rsidRPr="00B400F6">
        <w:rPr>
          <w:rFonts w:ascii="Garamond" w:hAnsi="Garamond" w:cstheme="majorBidi"/>
          <w:sz w:val="24"/>
          <w:szCs w:val="24"/>
          <w:lang w:val="sq-AL"/>
        </w:rPr>
        <w:t>, q</w:t>
      </w:r>
      <w:r w:rsidR="00B069F2" w:rsidRPr="00B400F6">
        <w:rPr>
          <w:rFonts w:ascii="Garamond" w:hAnsi="Garamond" w:cstheme="majorBidi"/>
          <w:sz w:val="24"/>
          <w:szCs w:val="24"/>
          <w:lang w:val="sq-AL"/>
        </w:rPr>
        <w:t>ë</w:t>
      </w:r>
      <w:r w:rsidR="00790F5F" w:rsidRPr="00B400F6">
        <w:rPr>
          <w:rFonts w:ascii="Garamond" w:hAnsi="Garamond" w:cstheme="majorBidi"/>
          <w:sz w:val="24"/>
          <w:szCs w:val="24"/>
          <w:lang w:val="sq-AL"/>
        </w:rPr>
        <w:t xml:space="preserve"> t</w:t>
      </w:r>
      <w:r w:rsidR="00B069F2" w:rsidRPr="00B400F6">
        <w:rPr>
          <w:rFonts w:ascii="Garamond" w:hAnsi="Garamond" w:cstheme="majorBidi"/>
          <w:sz w:val="24"/>
          <w:szCs w:val="24"/>
          <w:lang w:val="sq-AL"/>
        </w:rPr>
        <w:t>ë</w:t>
      </w:r>
      <w:r w:rsidR="00790F5F" w:rsidRPr="00B400F6">
        <w:rPr>
          <w:rFonts w:ascii="Garamond" w:hAnsi="Garamond" w:cstheme="majorBidi"/>
          <w:sz w:val="24"/>
          <w:szCs w:val="24"/>
          <w:lang w:val="sq-AL"/>
        </w:rPr>
        <w:t xml:space="preserve"> ngushtohen boshll</w:t>
      </w:r>
      <w:r w:rsidR="00B069F2" w:rsidRPr="00B400F6">
        <w:rPr>
          <w:rFonts w:ascii="Garamond" w:hAnsi="Garamond" w:cstheme="majorBidi"/>
          <w:sz w:val="24"/>
          <w:szCs w:val="24"/>
          <w:lang w:val="sq-AL"/>
        </w:rPr>
        <w:t>ë</w:t>
      </w:r>
      <w:r w:rsidR="00790F5F" w:rsidRPr="00B400F6">
        <w:rPr>
          <w:rFonts w:ascii="Garamond" w:hAnsi="Garamond" w:cstheme="majorBidi"/>
          <w:sz w:val="24"/>
          <w:szCs w:val="24"/>
          <w:lang w:val="sq-AL"/>
        </w:rPr>
        <w:t>qet n</w:t>
      </w:r>
      <w:r w:rsidR="00B069F2" w:rsidRPr="00B400F6">
        <w:rPr>
          <w:rFonts w:ascii="Garamond" w:hAnsi="Garamond" w:cstheme="majorBidi"/>
          <w:sz w:val="24"/>
          <w:szCs w:val="24"/>
          <w:lang w:val="sq-AL"/>
        </w:rPr>
        <w:t>ë</w:t>
      </w:r>
      <w:r w:rsidR="00790F5F" w:rsidRPr="00B400F6">
        <w:rPr>
          <w:rFonts w:ascii="Garamond" w:hAnsi="Garamond" w:cstheme="majorBidi"/>
          <w:sz w:val="24"/>
          <w:szCs w:val="24"/>
          <w:lang w:val="sq-AL"/>
        </w:rPr>
        <w:t xml:space="preserve"> kapacitete</w:t>
      </w:r>
      <w:r w:rsidRPr="00B400F6">
        <w:rPr>
          <w:rFonts w:ascii="Garamond" w:hAnsi="Garamond" w:cstheme="majorBidi"/>
          <w:sz w:val="24"/>
          <w:szCs w:val="24"/>
          <w:lang w:val="sq-AL"/>
        </w:rPr>
        <w:t>). Përfituesit duhet të inkurajohen të përdorin më shumë kritere</w:t>
      </w:r>
      <w:r w:rsidR="00442FE7" w:rsidRPr="00B400F6">
        <w:rPr>
          <w:rFonts w:ascii="Garamond" w:hAnsi="Garamond" w:cstheme="majorBidi"/>
          <w:sz w:val="24"/>
          <w:szCs w:val="24"/>
          <w:lang w:val="sq-AL"/>
        </w:rPr>
        <w:t>t q</w:t>
      </w:r>
      <w:r w:rsidR="00B069F2" w:rsidRPr="00B400F6">
        <w:rPr>
          <w:rFonts w:ascii="Garamond" w:hAnsi="Garamond" w:cstheme="majorBidi"/>
          <w:sz w:val="24"/>
          <w:szCs w:val="24"/>
          <w:lang w:val="sq-AL"/>
        </w:rPr>
        <w:t>ë</w:t>
      </w:r>
      <w:r w:rsidR="00442FE7" w:rsidRPr="00B400F6">
        <w:rPr>
          <w:rFonts w:ascii="Garamond" w:hAnsi="Garamond" w:cstheme="majorBidi"/>
          <w:sz w:val="24"/>
          <w:szCs w:val="24"/>
          <w:lang w:val="sq-AL"/>
        </w:rPr>
        <w:t xml:space="preserve"> lidhen me cil</w:t>
      </w:r>
      <w:r w:rsidR="00B069F2" w:rsidRPr="00B400F6">
        <w:rPr>
          <w:rFonts w:ascii="Garamond" w:hAnsi="Garamond" w:cstheme="majorBidi"/>
          <w:sz w:val="24"/>
          <w:szCs w:val="24"/>
          <w:lang w:val="sq-AL"/>
        </w:rPr>
        <w:t>ë</w:t>
      </w:r>
      <w:r w:rsidR="00442FE7" w:rsidRPr="00B400F6">
        <w:rPr>
          <w:rFonts w:ascii="Garamond" w:hAnsi="Garamond" w:cstheme="majorBidi"/>
          <w:sz w:val="24"/>
          <w:szCs w:val="24"/>
          <w:lang w:val="sq-AL"/>
        </w:rPr>
        <w:t>sin</w:t>
      </w:r>
      <w:r w:rsidR="00B069F2" w:rsidRPr="00B400F6">
        <w:rPr>
          <w:rFonts w:ascii="Garamond" w:hAnsi="Garamond" w:cstheme="majorBidi"/>
          <w:sz w:val="24"/>
          <w:szCs w:val="24"/>
          <w:lang w:val="sq-AL"/>
        </w:rPr>
        <w:t>ë</w:t>
      </w:r>
      <w:r w:rsidR="00442FE7" w:rsidRPr="00B400F6">
        <w:rPr>
          <w:rFonts w:ascii="Garamond" w:hAnsi="Garamond" w:cstheme="majorBidi"/>
          <w:sz w:val="24"/>
          <w:szCs w:val="24"/>
          <w:lang w:val="sq-AL"/>
        </w:rPr>
        <w:t xml:space="preserve"> dhe kostot e ciklit t</w:t>
      </w:r>
      <w:r w:rsidR="00B069F2" w:rsidRPr="00B400F6">
        <w:rPr>
          <w:rFonts w:ascii="Garamond" w:hAnsi="Garamond" w:cstheme="majorBidi"/>
          <w:sz w:val="24"/>
          <w:szCs w:val="24"/>
          <w:lang w:val="sq-AL"/>
        </w:rPr>
        <w:t>ë</w:t>
      </w:r>
      <w:r w:rsidR="00442FE7" w:rsidRPr="00B400F6">
        <w:rPr>
          <w:rFonts w:ascii="Garamond" w:hAnsi="Garamond" w:cstheme="majorBidi"/>
          <w:sz w:val="24"/>
          <w:szCs w:val="24"/>
          <w:lang w:val="sq-AL"/>
        </w:rPr>
        <w:t xml:space="preserve"> jet</w:t>
      </w:r>
      <w:r w:rsidR="00B069F2" w:rsidRPr="00B400F6">
        <w:rPr>
          <w:rFonts w:ascii="Garamond" w:hAnsi="Garamond" w:cstheme="majorBidi"/>
          <w:sz w:val="24"/>
          <w:szCs w:val="24"/>
          <w:lang w:val="sq-AL"/>
        </w:rPr>
        <w:t>ë</w:t>
      </w:r>
      <w:r w:rsidR="00442FE7" w:rsidRPr="00B400F6">
        <w:rPr>
          <w:rFonts w:ascii="Garamond" w:hAnsi="Garamond" w:cstheme="majorBidi"/>
          <w:sz w:val="24"/>
          <w:szCs w:val="24"/>
          <w:lang w:val="sq-AL"/>
        </w:rPr>
        <w:t>s</w:t>
      </w:r>
      <w:r w:rsidRPr="00B400F6">
        <w:rPr>
          <w:rFonts w:ascii="Garamond" w:hAnsi="Garamond" w:cstheme="majorBidi"/>
          <w:sz w:val="24"/>
          <w:szCs w:val="24"/>
          <w:lang w:val="sq-AL"/>
        </w:rPr>
        <w:t xml:space="preserve">. Kur është e mundur, </w:t>
      </w:r>
      <w:r w:rsidR="00442FE7" w:rsidRPr="00B400F6">
        <w:rPr>
          <w:rFonts w:ascii="Garamond" w:hAnsi="Garamond" w:cstheme="majorBidi"/>
          <w:sz w:val="24"/>
          <w:szCs w:val="24"/>
          <w:lang w:val="sq-AL"/>
        </w:rPr>
        <w:t>n</w:t>
      </w:r>
      <w:r w:rsidR="00B069F2" w:rsidRPr="00B400F6">
        <w:rPr>
          <w:rFonts w:ascii="Garamond" w:hAnsi="Garamond" w:cstheme="majorBidi"/>
          <w:sz w:val="24"/>
          <w:szCs w:val="24"/>
          <w:lang w:val="sq-AL"/>
        </w:rPr>
        <w:t>ë</w:t>
      </w:r>
      <w:r w:rsidR="00442FE7" w:rsidRPr="00B400F6">
        <w:rPr>
          <w:rFonts w:ascii="Garamond" w:hAnsi="Garamond" w:cstheme="majorBidi"/>
          <w:sz w:val="24"/>
          <w:szCs w:val="24"/>
          <w:lang w:val="sq-AL"/>
        </w:rPr>
        <w:t xml:space="preserve"> procedurat e prokurimit publik duhet t</w:t>
      </w:r>
      <w:r w:rsidR="00B069F2" w:rsidRPr="00B400F6">
        <w:rPr>
          <w:rFonts w:ascii="Garamond" w:hAnsi="Garamond" w:cstheme="majorBidi"/>
          <w:sz w:val="24"/>
          <w:szCs w:val="24"/>
          <w:lang w:val="sq-AL"/>
        </w:rPr>
        <w:t>ë</w:t>
      </w:r>
      <w:r w:rsidR="00442FE7" w:rsidRPr="00B400F6">
        <w:rPr>
          <w:rFonts w:ascii="Garamond" w:hAnsi="Garamond" w:cstheme="majorBidi"/>
          <w:sz w:val="24"/>
          <w:szCs w:val="24"/>
          <w:lang w:val="sq-AL"/>
        </w:rPr>
        <w:t xml:space="preserve"> p</w:t>
      </w:r>
      <w:r w:rsidR="00B069F2" w:rsidRPr="00B400F6">
        <w:rPr>
          <w:rFonts w:ascii="Garamond" w:hAnsi="Garamond" w:cstheme="majorBidi"/>
          <w:sz w:val="24"/>
          <w:szCs w:val="24"/>
          <w:lang w:val="sq-AL"/>
        </w:rPr>
        <w:t>ë</w:t>
      </w:r>
      <w:r w:rsidR="00442FE7" w:rsidRPr="00B400F6">
        <w:rPr>
          <w:rFonts w:ascii="Garamond" w:hAnsi="Garamond" w:cstheme="majorBidi"/>
          <w:sz w:val="24"/>
          <w:szCs w:val="24"/>
          <w:lang w:val="sq-AL"/>
        </w:rPr>
        <w:t xml:space="preserve">rfshihen konsiderata </w:t>
      </w:r>
      <w:r w:rsidRPr="00B400F6">
        <w:rPr>
          <w:rFonts w:ascii="Garamond" w:hAnsi="Garamond" w:cstheme="majorBidi"/>
          <w:sz w:val="24"/>
          <w:szCs w:val="24"/>
          <w:lang w:val="sq-AL"/>
        </w:rPr>
        <w:t>mjedisore (p.sh. kriteret e prokurimit publik të gjelbër) dhe ato sociale si dhe stimuj</w:t>
      </w:r>
      <w:r w:rsidR="00442FE7" w:rsidRPr="00B400F6">
        <w:rPr>
          <w:rFonts w:ascii="Garamond" w:hAnsi="Garamond" w:cstheme="majorBidi"/>
          <w:sz w:val="24"/>
          <w:szCs w:val="24"/>
          <w:lang w:val="sq-AL"/>
        </w:rPr>
        <w:t xml:space="preserve"> p</w:t>
      </w:r>
      <w:r w:rsidR="00B069F2" w:rsidRPr="00B400F6">
        <w:rPr>
          <w:rFonts w:ascii="Garamond" w:hAnsi="Garamond" w:cstheme="majorBidi"/>
          <w:sz w:val="24"/>
          <w:szCs w:val="24"/>
          <w:lang w:val="sq-AL"/>
        </w:rPr>
        <w:t>ë</w:t>
      </w:r>
      <w:r w:rsidR="00442FE7" w:rsidRPr="00B400F6">
        <w:rPr>
          <w:rFonts w:ascii="Garamond" w:hAnsi="Garamond" w:cstheme="majorBidi"/>
          <w:sz w:val="24"/>
          <w:szCs w:val="24"/>
          <w:lang w:val="sq-AL"/>
        </w:rPr>
        <w:t>r novacionin.</w:t>
      </w:r>
    </w:p>
    <w:p w14:paraId="7271FFF3" w14:textId="064E80CC" w:rsidR="00B10FAA" w:rsidRPr="00B400F6" w:rsidRDefault="001D79C1" w:rsidP="009205FB">
      <w:pPr>
        <w:autoSpaceDE w:val="0"/>
        <w:autoSpaceDN w:val="0"/>
        <w:adjustRightInd w:val="0"/>
        <w:spacing w:after="0" w:line="240" w:lineRule="auto"/>
        <w:ind w:firstLine="284"/>
        <w:jc w:val="both"/>
        <w:rPr>
          <w:rFonts w:ascii="Garamond" w:hAnsi="Garamond" w:cstheme="majorBidi"/>
          <w:b/>
          <w:bCs/>
          <w:sz w:val="24"/>
          <w:szCs w:val="24"/>
          <w:lang w:val="sq-AL"/>
        </w:rPr>
      </w:pPr>
      <w:r w:rsidRPr="00B400F6">
        <w:rPr>
          <w:rFonts w:ascii="Garamond" w:hAnsi="Garamond" w:cstheme="majorBidi"/>
          <w:b/>
          <w:bCs/>
          <w:sz w:val="24"/>
          <w:szCs w:val="24"/>
          <w:lang w:val="sq-AL"/>
        </w:rPr>
        <w:t>Kohëzgjatja</w:t>
      </w:r>
      <w:r w:rsidR="00B10FAA" w:rsidRPr="00B400F6">
        <w:rPr>
          <w:rFonts w:ascii="Garamond" w:hAnsi="Garamond" w:cstheme="majorBidi"/>
          <w:b/>
          <w:bCs/>
          <w:sz w:val="24"/>
          <w:szCs w:val="24"/>
          <w:lang w:val="sq-AL"/>
        </w:rPr>
        <w:t xml:space="preserve"> e operacioneve</w:t>
      </w:r>
    </w:p>
    <w:p w14:paraId="0A5E9D21" w14:textId="793C38A6" w:rsidR="001521E6" w:rsidRPr="00B400F6" w:rsidRDefault="001521E6" w:rsidP="009205FB">
      <w:pPr>
        <w:autoSpaceDE w:val="0"/>
        <w:autoSpaceDN w:val="0"/>
        <w:adjustRightInd w:val="0"/>
        <w:spacing w:after="0" w:line="240" w:lineRule="auto"/>
        <w:ind w:firstLine="284"/>
        <w:rPr>
          <w:rFonts w:ascii="Garamond" w:hAnsi="Garamond" w:cstheme="majorBidi"/>
          <w:sz w:val="24"/>
          <w:szCs w:val="24"/>
          <w:lang w:val="sq-AL"/>
        </w:rPr>
      </w:pPr>
      <w:r w:rsidRPr="00B400F6">
        <w:rPr>
          <w:rFonts w:ascii="Garamond" w:hAnsi="Garamond" w:cstheme="majorBidi"/>
          <w:sz w:val="24"/>
          <w:szCs w:val="24"/>
          <w:lang w:val="sq-AL"/>
        </w:rPr>
        <w:lastRenderedPageBreak/>
        <w:t xml:space="preserve">Programi nuk ka të bëjë me mbështetjen e biznesit në formën e granteve. Asnjë kohë e reduktuar për qëndrueshmëri nuk do të zbatohet nga </w:t>
      </w:r>
      <w:r w:rsidR="00C530C9" w:rsidRPr="00B400F6">
        <w:rPr>
          <w:rFonts w:ascii="Garamond" w:hAnsi="Garamond" w:cstheme="majorBidi"/>
          <w:sz w:val="24"/>
          <w:szCs w:val="24"/>
          <w:lang w:val="sq-AL"/>
        </w:rPr>
        <w:t>programi</w:t>
      </w:r>
      <w:r w:rsidRPr="00B400F6">
        <w:rPr>
          <w:rFonts w:ascii="Garamond" w:hAnsi="Garamond" w:cstheme="majorBidi"/>
          <w:sz w:val="24"/>
          <w:szCs w:val="24"/>
          <w:lang w:val="sq-AL"/>
        </w:rPr>
        <w:t>, sipas nenit 65 CPR.</w:t>
      </w:r>
    </w:p>
    <w:p w14:paraId="396656E5" w14:textId="1925DA39" w:rsidR="001521E6" w:rsidRPr="00B400F6" w:rsidRDefault="00F84225" w:rsidP="009205FB">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Pasi</w:t>
      </w:r>
      <w:r w:rsidR="001521E6" w:rsidRPr="00B400F6">
        <w:rPr>
          <w:rFonts w:ascii="Garamond" w:hAnsi="Garamond" w:cstheme="majorBidi"/>
          <w:sz w:val="24"/>
          <w:szCs w:val="24"/>
          <w:lang w:val="sq-AL"/>
        </w:rPr>
        <w:t xml:space="preserve"> prezantuam sfidat e përbashkëta dhe arkitektur</w:t>
      </w:r>
      <w:r w:rsidR="00B069F2" w:rsidRPr="00B400F6">
        <w:rPr>
          <w:rFonts w:ascii="Garamond" w:hAnsi="Garamond" w:cstheme="majorBidi"/>
          <w:sz w:val="24"/>
          <w:szCs w:val="24"/>
          <w:lang w:val="sq-AL"/>
        </w:rPr>
        <w:t>ë</w:t>
      </w:r>
      <w:r w:rsidR="001521E6" w:rsidRPr="00B400F6">
        <w:rPr>
          <w:rFonts w:ascii="Garamond" w:hAnsi="Garamond" w:cstheme="majorBidi"/>
          <w:sz w:val="24"/>
          <w:szCs w:val="24"/>
          <w:lang w:val="sq-AL"/>
        </w:rPr>
        <w:t>n e përgjithshme</w:t>
      </w:r>
      <w:r w:rsidR="005647B3" w:rsidRPr="00B400F6">
        <w:rPr>
          <w:rFonts w:ascii="Garamond" w:hAnsi="Garamond" w:cstheme="majorBidi"/>
          <w:sz w:val="24"/>
          <w:szCs w:val="24"/>
          <w:lang w:val="sq-AL"/>
        </w:rPr>
        <w:t xml:space="preserve"> të program</w:t>
      </w:r>
      <w:r w:rsidR="001521E6" w:rsidRPr="00B400F6">
        <w:rPr>
          <w:rFonts w:ascii="Garamond" w:hAnsi="Garamond" w:cstheme="majorBidi"/>
          <w:sz w:val="24"/>
          <w:szCs w:val="24"/>
          <w:lang w:val="sq-AL"/>
        </w:rPr>
        <w:t xml:space="preserve">it, </w:t>
      </w:r>
      <w:r w:rsidRPr="00B400F6">
        <w:rPr>
          <w:rFonts w:ascii="Garamond" w:hAnsi="Garamond" w:cstheme="majorBidi"/>
          <w:sz w:val="24"/>
          <w:szCs w:val="24"/>
          <w:lang w:val="sq-AL"/>
        </w:rPr>
        <w:t>tani le t</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b</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jm</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nj</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hap pas q</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t</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analizojm</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dhe t</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kuptojm</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m</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thell</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w:t>
      </w:r>
      <w:r w:rsidR="001521E6" w:rsidRPr="00B400F6">
        <w:rPr>
          <w:rFonts w:ascii="Garamond" w:hAnsi="Garamond" w:cstheme="majorBidi"/>
          <w:sz w:val="24"/>
          <w:szCs w:val="24"/>
          <w:lang w:val="sq-AL"/>
        </w:rPr>
        <w:t xml:space="preserve">trashëgiminë e programimit </w:t>
      </w:r>
      <w:r w:rsidRPr="00B400F6">
        <w:rPr>
          <w:rFonts w:ascii="Garamond" w:hAnsi="Garamond" w:cstheme="majorBidi"/>
          <w:sz w:val="24"/>
          <w:szCs w:val="24"/>
          <w:lang w:val="sq-AL"/>
        </w:rPr>
        <w:t>2014</w:t>
      </w:r>
      <w:r w:rsidR="004D1D8E" w:rsidRPr="00B400F6">
        <w:rPr>
          <w:rFonts w:ascii="Garamond" w:hAnsi="Garamond" w:cstheme="majorBidi"/>
          <w:sz w:val="24"/>
          <w:szCs w:val="24"/>
          <w:lang w:val="sq-AL"/>
        </w:rPr>
        <w:t>–</w:t>
      </w:r>
      <w:r w:rsidRPr="00B400F6">
        <w:rPr>
          <w:rFonts w:ascii="Garamond" w:hAnsi="Garamond" w:cstheme="majorBidi"/>
          <w:sz w:val="24"/>
          <w:szCs w:val="24"/>
          <w:lang w:val="sq-AL"/>
        </w:rPr>
        <w:t>202</w:t>
      </w:r>
      <w:r w:rsidR="001521E6" w:rsidRPr="00B400F6">
        <w:rPr>
          <w:rFonts w:ascii="Garamond" w:hAnsi="Garamond" w:cstheme="majorBidi"/>
          <w:sz w:val="24"/>
          <w:szCs w:val="24"/>
          <w:lang w:val="sq-AL"/>
        </w:rPr>
        <w:t xml:space="preserve"> (</w:t>
      </w:r>
      <w:r w:rsidRPr="00B400F6">
        <w:rPr>
          <w:rFonts w:ascii="Garamond" w:hAnsi="Garamond" w:cstheme="majorBidi"/>
          <w:sz w:val="24"/>
          <w:szCs w:val="24"/>
          <w:lang w:val="sq-AL"/>
        </w:rPr>
        <w:t>ideuar mbi baz</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n e </w:t>
      </w:r>
      <w:r w:rsidR="001521E6" w:rsidRPr="00B400F6">
        <w:rPr>
          <w:rFonts w:ascii="Garamond" w:hAnsi="Garamond" w:cstheme="majorBidi"/>
          <w:sz w:val="24"/>
          <w:szCs w:val="24"/>
          <w:lang w:val="sq-AL"/>
        </w:rPr>
        <w:t>programimi 2007</w:t>
      </w:r>
      <w:r w:rsidR="00FE5DA2" w:rsidRPr="00B400F6">
        <w:rPr>
          <w:rFonts w:ascii="Garamond" w:hAnsi="Garamond" w:cstheme="majorBidi"/>
          <w:sz w:val="24"/>
          <w:szCs w:val="24"/>
          <w:lang w:val="sq-AL"/>
        </w:rPr>
        <w:t>–</w:t>
      </w:r>
      <w:r w:rsidRPr="00B400F6">
        <w:rPr>
          <w:rFonts w:ascii="Garamond" w:hAnsi="Garamond" w:cstheme="majorBidi"/>
          <w:sz w:val="24"/>
          <w:szCs w:val="24"/>
          <w:lang w:val="sq-AL"/>
        </w:rPr>
        <w:t>2013</w:t>
      </w:r>
      <w:r w:rsidR="001521E6" w:rsidRPr="00B400F6">
        <w:rPr>
          <w:rFonts w:ascii="Garamond" w:hAnsi="Garamond" w:cstheme="majorBidi"/>
          <w:sz w:val="24"/>
          <w:szCs w:val="24"/>
          <w:lang w:val="sq-AL"/>
        </w:rPr>
        <w:t>) dhe a</w:t>
      </w:r>
      <w:r w:rsidRPr="00B400F6">
        <w:rPr>
          <w:rFonts w:ascii="Garamond" w:hAnsi="Garamond" w:cstheme="majorBidi"/>
          <w:sz w:val="24"/>
          <w:szCs w:val="24"/>
          <w:lang w:val="sq-AL"/>
        </w:rPr>
        <w:t xml:space="preserve">rgumentet </w:t>
      </w:r>
      <w:r w:rsidR="001521E6" w:rsidRPr="00B400F6">
        <w:rPr>
          <w:rFonts w:ascii="Garamond" w:hAnsi="Garamond" w:cstheme="majorBidi"/>
          <w:sz w:val="24"/>
          <w:szCs w:val="24"/>
          <w:lang w:val="sq-AL"/>
        </w:rPr>
        <w:t>që çuan në zgjedhje të caktuara.</w:t>
      </w:r>
    </w:p>
    <w:p w14:paraId="1ED7C376" w14:textId="3D1B7AEE" w:rsidR="001521E6" w:rsidRPr="00B400F6" w:rsidRDefault="001521E6" w:rsidP="009205FB">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Programi nuk ka t</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b</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j</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me mb</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sh</w:t>
      </w:r>
      <w:r w:rsidR="00F84225" w:rsidRPr="00B400F6">
        <w:rPr>
          <w:rFonts w:ascii="Garamond" w:hAnsi="Garamond" w:cstheme="majorBidi"/>
          <w:sz w:val="24"/>
          <w:szCs w:val="24"/>
          <w:lang w:val="sq-AL"/>
        </w:rPr>
        <w:t>t</w:t>
      </w:r>
      <w:r w:rsidRPr="00B400F6">
        <w:rPr>
          <w:rFonts w:ascii="Garamond" w:hAnsi="Garamond" w:cstheme="majorBidi"/>
          <w:sz w:val="24"/>
          <w:szCs w:val="24"/>
          <w:lang w:val="sq-AL"/>
        </w:rPr>
        <w:t>etjen e biznesit n</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form</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n e granteve. Gjithashtu, nuk p</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rcakton nj</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afat p</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r koh</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zgjatjen, n</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zbatim t</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nenit 65 t</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w:t>
      </w:r>
      <w:r w:rsidR="00C22A83" w:rsidRPr="00B400F6">
        <w:rPr>
          <w:rFonts w:ascii="Garamond" w:hAnsi="Garamond" w:cstheme="majorBidi"/>
          <w:sz w:val="24"/>
          <w:szCs w:val="24"/>
          <w:lang w:val="sq-AL"/>
        </w:rPr>
        <w:t>rregullores</w:t>
      </w:r>
      <w:r w:rsidRPr="00B400F6">
        <w:rPr>
          <w:rFonts w:ascii="Garamond" w:hAnsi="Garamond" w:cstheme="majorBidi"/>
          <w:sz w:val="24"/>
          <w:szCs w:val="24"/>
          <w:lang w:val="sq-AL"/>
        </w:rPr>
        <w:t>.</w:t>
      </w:r>
    </w:p>
    <w:p w14:paraId="3786DDF5" w14:textId="1E543287" w:rsidR="003F5AA0" w:rsidRPr="00B400F6" w:rsidRDefault="003F5AA0" w:rsidP="009205FB">
      <w:pPr>
        <w:autoSpaceDE w:val="0"/>
        <w:autoSpaceDN w:val="0"/>
        <w:adjustRightInd w:val="0"/>
        <w:spacing w:after="0" w:line="240" w:lineRule="auto"/>
        <w:ind w:firstLine="284"/>
        <w:jc w:val="both"/>
        <w:rPr>
          <w:rFonts w:ascii="Garamond" w:hAnsi="Garamond" w:cstheme="majorBidi"/>
          <w:b/>
          <w:bCs/>
          <w:sz w:val="24"/>
          <w:szCs w:val="24"/>
          <w:lang w:val="sq-AL"/>
        </w:rPr>
      </w:pPr>
      <w:r w:rsidRPr="00B400F6">
        <w:rPr>
          <w:rFonts w:ascii="Garamond" w:hAnsi="Garamond" w:cstheme="majorBidi"/>
          <w:b/>
          <w:bCs/>
          <w:sz w:val="24"/>
          <w:szCs w:val="24"/>
          <w:lang w:val="sq-AL"/>
        </w:rPr>
        <w:t>M</w:t>
      </w:r>
      <w:r w:rsidR="00C13548" w:rsidRPr="00B400F6">
        <w:rPr>
          <w:rFonts w:ascii="Garamond" w:hAnsi="Garamond" w:cstheme="majorBidi"/>
          <w:b/>
          <w:bCs/>
          <w:sz w:val="24"/>
          <w:szCs w:val="24"/>
          <w:lang w:val="sq-AL"/>
        </w:rPr>
        <w:t>ë</w:t>
      </w:r>
      <w:r w:rsidRPr="00B400F6">
        <w:rPr>
          <w:rFonts w:ascii="Garamond" w:hAnsi="Garamond" w:cstheme="majorBidi"/>
          <w:b/>
          <w:bCs/>
          <w:sz w:val="24"/>
          <w:szCs w:val="24"/>
          <w:lang w:val="sq-AL"/>
        </w:rPr>
        <w:t>simet e nxjerra</w:t>
      </w:r>
    </w:p>
    <w:p w14:paraId="186A0F40" w14:textId="7D271BFF" w:rsidR="00E25238" w:rsidRPr="00B400F6" w:rsidRDefault="00E25238" w:rsidP="009205FB">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Periudha e programimit 2014</w:t>
      </w:r>
      <w:r w:rsidR="00FE5DA2" w:rsidRPr="00B400F6">
        <w:rPr>
          <w:rFonts w:ascii="Garamond" w:hAnsi="Garamond" w:cstheme="majorBidi"/>
          <w:sz w:val="24"/>
          <w:szCs w:val="24"/>
          <w:lang w:val="sq-AL"/>
        </w:rPr>
        <w:t>–</w:t>
      </w:r>
      <w:r w:rsidRPr="00B400F6">
        <w:rPr>
          <w:rFonts w:ascii="Garamond" w:hAnsi="Garamond" w:cstheme="majorBidi"/>
          <w:sz w:val="24"/>
          <w:szCs w:val="24"/>
          <w:lang w:val="sq-AL"/>
        </w:rPr>
        <w:t>2020 sh</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noi zhvendosjen drejt projekteve t</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orientuara drejt rezultateve si dhe </w:t>
      </w:r>
      <w:r w:rsidR="001D79C1" w:rsidRPr="00B400F6">
        <w:rPr>
          <w:rFonts w:ascii="Garamond" w:hAnsi="Garamond" w:cstheme="majorBidi"/>
          <w:sz w:val="24"/>
          <w:szCs w:val="24"/>
          <w:lang w:val="sq-AL"/>
        </w:rPr>
        <w:t>përqendrimit</w:t>
      </w:r>
      <w:r w:rsidRPr="00B400F6">
        <w:rPr>
          <w:rFonts w:ascii="Garamond" w:hAnsi="Garamond" w:cstheme="majorBidi"/>
          <w:sz w:val="24"/>
          <w:szCs w:val="24"/>
          <w:lang w:val="sq-AL"/>
        </w:rPr>
        <w:t xml:space="preserve"> tematik, me </w:t>
      </w:r>
      <w:r w:rsidR="001D79C1" w:rsidRPr="00B400F6">
        <w:rPr>
          <w:rFonts w:ascii="Garamond" w:hAnsi="Garamond" w:cstheme="majorBidi"/>
          <w:sz w:val="24"/>
          <w:szCs w:val="24"/>
          <w:lang w:val="sq-AL"/>
        </w:rPr>
        <w:t>përkushtimin</w:t>
      </w:r>
      <w:r w:rsidRPr="00B400F6">
        <w:rPr>
          <w:rFonts w:ascii="Garamond" w:hAnsi="Garamond" w:cstheme="majorBidi"/>
          <w:sz w:val="24"/>
          <w:szCs w:val="24"/>
          <w:lang w:val="sq-AL"/>
        </w:rPr>
        <w:t xml:space="preserve"> q</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t</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mb</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shtetet Strategjia 2020 e BE-s</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Programi Interreg MED ka p</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rfshir</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t</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dy k</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t</w:t>
      </w:r>
      <w:r w:rsidR="00795286" w:rsidRPr="00B400F6">
        <w:rPr>
          <w:rFonts w:ascii="Garamond" w:hAnsi="Garamond" w:cstheme="majorBidi"/>
          <w:sz w:val="24"/>
          <w:szCs w:val="24"/>
          <w:lang w:val="sq-AL"/>
        </w:rPr>
        <w:t>o</w:t>
      </w:r>
      <w:r w:rsidRPr="00B400F6">
        <w:rPr>
          <w:rFonts w:ascii="Garamond" w:hAnsi="Garamond" w:cstheme="majorBidi"/>
          <w:sz w:val="24"/>
          <w:szCs w:val="24"/>
          <w:lang w:val="sq-AL"/>
        </w:rPr>
        <w:t xml:space="preserve"> element</w:t>
      </w:r>
      <w:r w:rsidR="00795286" w:rsidRPr="00B400F6">
        <w:rPr>
          <w:rFonts w:ascii="Garamond" w:hAnsi="Garamond" w:cstheme="majorBidi"/>
          <w:sz w:val="24"/>
          <w:szCs w:val="24"/>
          <w:lang w:val="sq-AL"/>
        </w:rPr>
        <w:t>e</w:t>
      </w:r>
      <w:r w:rsidRPr="00B400F6">
        <w:rPr>
          <w:rFonts w:ascii="Garamond" w:hAnsi="Garamond" w:cstheme="majorBidi"/>
          <w:sz w:val="24"/>
          <w:szCs w:val="24"/>
          <w:lang w:val="sq-AL"/>
        </w:rPr>
        <w:t xml:space="preserve"> n</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parimet udh</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heq</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se dhe n</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logjik</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n e vet t</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w:t>
      </w:r>
      <w:r w:rsidR="001D79C1" w:rsidRPr="00B400F6">
        <w:rPr>
          <w:rFonts w:ascii="Garamond" w:hAnsi="Garamond" w:cstheme="majorBidi"/>
          <w:sz w:val="24"/>
          <w:szCs w:val="24"/>
          <w:lang w:val="sq-AL"/>
        </w:rPr>
        <w:t>ndërhyrjes</w:t>
      </w:r>
      <w:r w:rsidRPr="00B400F6">
        <w:rPr>
          <w:rFonts w:ascii="Garamond" w:hAnsi="Garamond" w:cstheme="majorBidi"/>
          <w:sz w:val="24"/>
          <w:szCs w:val="24"/>
          <w:lang w:val="sq-AL"/>
        </w:rPr>
        <w:t xml:space="preserve">. Edhe </w:t>
      </w:r>
      <w:r w:rsidR="00C82944" w:rsidRPr="00B400F6">
        <w:rPr>
          <w:rFonts w:ascii="Garamond" w:hAnsi="Garamond" w:cstheme="majorBidi"/>
          <w:sz w:val="24"/>
          <w:szCs w:val="24"/>
          <w:lang w:val="sq-AL"/>
        </w:rPr>
        <w:t>termat e referencës</w:t>
      </w:r>
      <w:r w:rsidRPr="00B400F6">
        <w:rPr>
          <w:rFonts w:ascii="Garamond" w:hAnsi="Garamond" w:cstheme="majorBidi"/>
          <w:sz w:val="24"/>
          <w:szCs w:val="24"/>
          <w:lang w:val="sq-AL"/>
        </w:rPr>
        <w:t xml:space="preserve">, </w:t>
      </w:r>
      <w:r w:rsidR="002A6E2E" w:rsidRPr="00B400F6">
        <w:rPr>
          <w:rFonts w:ascii="Garamond" w:hAnsi="Garamond" w:cstheme="majorBidi"/>
          <w:sz w:val="24"/>
          <w:szCs w:val="24"/>
          <w:lang w:val="sq-AL"/>
        </w:rPr>
        <w:t>në masën që</w:t>
      </w:r>
      <w:r w:rsidRPr="00B400F6">
        <w:rPr>
          <w:rFonts w:ascii="Garamond" w:hAnsi="Garamond" w:cstheme="majorBidi"/>
          <w:sz w:val="24"/>
          <w:szCs w:val="24"/>
          <w:lang w:val="sq-AL"/>
        </w:rPr>
        <w:t xml:space="preserve"> ishte e mundur, e kan</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ngushtuar fokusin nga nj</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thirrje p</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r p</w:t>
      </w:r>
      <w:r w:rsidR="00545C6E" w:rsidRPr="00B400F6">
        <w:rPr>
          <w:rFonts w:ascii="Garamond" w:hAnsi="Garamond" w:cstheme="majorBidi"/>
          <w:sz w:val="24"/>
          <w:szCs w:val="24"/>
          <w:lang w:val="sq-AL"/>
        </w:rPr>
        <w:t>rojektprop</w:t>
      </w:r>
      <w:r w:rsidRPr="00B400F6">
        <w:rPr>
          <w:rFonts w:ascii="Garamond" w:hAnsi="Garamond" w:cstheme="majorBidi"/>
          <w:sz w:val="24"/>
          <w:szCs w:val="24"/>
          <w:lang w:val="sq-AL"/>
        </w:rPr>
        <w:t>ozime n</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tjetr</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n.</w:t>
      </w:r>
    </w:p>
    <w:p w14:paraId="674E6E3D" w14:textId="5C3F01F9" w:rsidR="00EF55E7" w:rsidRPr="00B400F6" w:rsidRDefault="00E25238" w:rsidP="009205FB">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Pik</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risht p</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rmes forcimit t</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w:t>
      </w:r>
      <w:r w:rsidR="0044269B" w:rsidRPr="00B400F6">
        <w:rPr>
          <w:rFonts w:ascii="Garamond" w:hAnsi="Garamond" w:cstheme="majorBidi"/>
          <w:sz w:val="24"/>
          <w:szCs w:val="24"/>
          <w:lang w:val="sq-AL"/>
        </w:rPr>
        <w:t>grupimev</w:t>
      </w:r>
      <w:r w:rsidRPr="00B400F6">
        <w:rPr>
          <w:rFonts w:ascii="Garamond" w:hAnsi="Garamond" w:cstheme="majorBidi"/>
          <w:sz w:val="24"/>
          <w:szCs w:val="24"/>
          <w:lang w:val="sq-AL"/>
        </w:rPr>
        <w:t>e t</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novacionit, </w:t>
      </w:r>
      <w:r w:rsidR="00C82944" w:rsidRPr="00B400F6">
        <w:rPr>
          <w:rFonts w:ascii="Garamond" w:hAnsi="Garamond" w:cstheme="majorBidi"/>
          <w:sz w:val="24"/>
          <w:szCs w:val="24"/>
          <w:lang w:val="sq-AL"/>
        </w:rPr>
        <w:t xml:space="preserve">aksi </w:t>
      </w:r>
      <w:r w:rsidRPr="00B400F6">
        <w:rPr>
          <w:rFonts w:ascii="Garamond" w:hAnsi="Garamond" w:cstheme="majorBidi"/>
          <w:sz w:val="24"/>
          <w:szCs w:val="24"/>
          <w:lang w:val="sq-AL"/>
        </w:rPr>
        <w:t>1 d</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shiron t</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promovoj</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kapacitetet novatore n</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Mesdhe me q</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llim q</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t</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zhvillojn</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rritje inteligjente dhe t</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q</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ndrueshme n</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sektor</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t e rritjes blu, rritjes s</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gjelb</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r, novacionit social dhe industrive kulturore. Pra, objektivi q</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ndron te temat/ç</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shtjet e trajtuara, por me fokus te </w:t>
      </w:r>
      <w:r w:rsidR="002A6E2E" w:rsidRPr="00B400F6">
        <w:rPr>
          <w:rFonts w:ascii="Garamond" w:hAnsi="Garamond" w:cstheme="majorBidi"/>
          <w:sz w:val="24"/>
          <w:szCs w:val="24"/>
          <w:lang w:val="sq-AL"/>
        </w:rPr>
        <w:t>grupimet</w:t>
      </w:r>
      <w:r w:rsidRPr="00B400F6">
        <w:rPr>
          <w:rFonts w:ascii="Garamond" w:hAnsi="Garamond" w:cstheme="majorBidi"/>
          <w:sz w:val="24"/>
          <w:szCs w:val="24"/>
          <w:lang w:val="sq-AL"/>
        </w:rPr>
        <w:t xml:space="preserve">. </w:t>
      </w:r>
      <w:r w:rsidR="00EF55E7" w:rsidRPr="00B400F6">
        <w:rPr>
          <w:rFonts w:ascii="Garamond" w:hAnsi="Garamond" w:cstheme="majorBidi"/>
          <w:sz w:val="24"/>
          <w:szCs w:val="24"/>
          <w:lang w:val="sq-AL"/>
        </w:rPr>
        <w:t>Projektet e miratuara kan</w:t>
      </w:r>
      <w:r w:rsidR="00B069F2" w:rsidRPr="00B400F6">
        <w:rPr>
          <w:rFonts w:ascii="Garamond" w:hAnsi="Garamond" w:cstheme="majorBidi"/>
          <w:sz w:val="24"/>
          <w:szCs w:val="24"/>
          <w:lang w:val="sq-AL"/>
        </w:rPr>
        <w:t>ë</w:t>
      </w:r>
      <w:r w:rsidR="00EF55E7" w:rsidRPr="00B400F6">
        <w:rPr>
          <w:rFonts w:ascii="Garamond" w:hAnsi="Garamond" w:cstheme="majorBidi"/>
          <w:sz w:val="24"/>
          <w:szCs w:val="24"/>
          <w:lang w:val="sq-AL"/>
        </w:rPr>
        <w:t xml:space="preserve"> fuqizuar me sukses aktor</w:t>
      </w:r>
      <w:r w:rsidR="00B069F2" w:rsidRPr="00B400F6">
        <w:rPr>
          <w:rFonts w:ascii="Garamond" w:hAnsi="Garamond" w:cstheme="majorBidi"/>
          <w:sz w:val="24"/>
          <w:szCs w:val="24"/>
          <w:lang w:val="sq-AL"/>
        </w:rPr>
        <w:t>ë</w:t>
      </w:r>
      <w:r w:rsidR="00EF55E7" w:rsidRPr="00B400F6">
        <w:rPr>
          <w:rFonts w:ascii="Garamond" w:hAnsi="Garamond" w:cstheme="majorBidi"/>
          <w:sz w:val="24"/>
          <w:szCs w:val="24"/>
          <w:lang w:val="sq-AL"/>
        </w:rPr>
        <w:t>t e spirales s</w:t>
      </w:r>
      <w:r w:rsidR="00B069F2" w:rsidRPr="00B400F6">
        <w:rPr>
          <w:rFonts w:ascii="Garamond" w:hAnsi="Garamond" w:cstheme="majorBidi"/>
          <w:sz w:val="24"/>
          <w:szCs w:val="24"/>
          <w:lang w:val="sq-AL"/>
        </w:rPr>
        <w:t>ë</w:t>
      </w:r>
      <w:r w:rsidR="00EF55E7" w:rsidRPr="00B400F6">
        <w:rPr>
          <w:rFonts w:ascii="Garamond" w:hAnsi="Garamond" w:cstheme="majorBidi"/>
          <w:sz w:val="24"/>
          <w:szCs w:val="24"/>
          <w:lang w:val="sq-AL"/>
        </w:rPr>
        <w:t xml:space="preserve"> kat</w:t>
      </w:r>
      <w:r w:rsidR="00B069F2" w:rsidRPr="00B400F6">
        <w:rPr>
          <w:rFonts w:ascii="Garamond" w:hAnsi="Garamond" w:cstheme="majorBidi"/>
          <w:sz w:val="24"/>
          <w:szCs w:val="24"/>
          <w:lang w:val="sq-AL"/>
        </w:rPr>
        <w:t>ë</w:t>
      </w:r>
      <w:r w:rsidR="00EF55E7" w:rsidRPr="00B400F6">
        <w:rPr>
          <w:rFonts w:ascii="Garamond" w:hAnsi="Garamond" w:cstheme="majorBidi"/>
          <w:sz w:val="24"/>
          <w:szCs w:val="24"/>
          <w:lang w:val="sq-AL"/>
        </w:rPr>
        <w:t>rfisht</w:t>
      </w:r>
      <w:r w:rsidR="00B069F2" w:rsidRPr="00B400F6">
        <w:rPr>
          <w:rFonts w:ascii="Garamond" w:hAnsi="Garamond" w:cstheme="majorBidi"/>
          <w:sz w:val="24"/>
          <w:szCs w:val="24"/>
          <w:lang w:val="sq-AL"/>
        </w:rPr>
        <w:t>ë</w:t>
      </w:r>
      <w:r w:rsidR="00EF55E7" w:rsidRPr="00B400F6">
        <w:rPr>
          <w:rFonts w:ascii="Garamond" w:hAnsi="Garamond" w:cstheme="majorBidi"/>
          <w:sz w:val="24"/>
          <w:szCs w:val="24"/>
          <w:lang w:val="sq-AL"/>
        </w:rPr>
        <w:t xml:space="preserve"> p</w:t>
      </w:r>
      <w:r w:rsidR="00B069F2" w:rsidRPr="00B400F6">
        <w:rPr>
          <w:rFonts w:ascii="Garamond" w:hAnsi="Garamond" w:cstheme="majorBidi"/>
          <w:sz w:val="24"/>
          <w:szCs w:val="24"/>
          <w:lang w:val="sq-AL"/>
        </w:rPr>
        <w:t>ë</w:t>
      </w:r>
      <w:r w:rsidR="00EF55E7" w:rsidRPr="00B400F6">
        <w:rPr>
          <w:rFonts w:ascii="Garamond" w:hAnsi="Garamond" w:cstheme="majorBidi"/>
          <w:sz w:val="24"/>
          <w:szCs w:val="24"/>
          <w:lang w:val="sq-AL"/>
        </w:rPr>
        <w:t>rmes ofrimit t</w:t>
      </w:r>
      <w:r w:rsidR="00B069F2" w:rsidRPr="00B400F6">
        <w:rPr>
          <w:rFonts w:ascii="Garamond" w:hAnsi="Garamond" w:cstheme="majorBidi"/>
          <w:sz w:val="24"/>
          <w:szCs w:val="24"/>
          <w:lang w:val="sq-AL"/>
        </w:rPr>
        <w:t>ë</w:t>
      </w:r>
      <w:r w:rsidR="00EF55E7" w:rsidRPr="00B400F6">
        <w:rPr>
          <w:rFonts w:ascii="Garamond" w:hAnsi="Garamond" w:cstheme="majorBidi"/>
          <w:sz w:val="24"/>
          <w:szCs w:val="24"/>
          <w:lang w:val="sq-AL"/>
        </w:rPr>
        <w:t xml:space="preserve"> instrumenteve dhe sh</w:t>
      </w:r>
      <w:r w:rsidR="00B069F2" w:rsidRPr="00B400F6">
        <w:rPr>
          <w:rFonts w:ascii="Garamond" w:hAnsi="Garamond" w:cstheme="majorBidi"/>
          <w:sz w:val="24"/>
          <w:szCs w:val="24"/>
          <w:lang w:val="sq-AL"/>
        </w:rPr>
        <w:t>ë</w:t>
      </w:r>
      <w:r w:rsidR="00EF55E7" w:rsidRPr="00B400F6">
        <w:rPr>
          <w:rFonts w:ascii="Garamond" w:hAnsi="Garamond" w:cstheme="majorBidi"/>
          <w:sz w:val="24"/>
          <w:szCs w:val="24"/>
          <w:lang w:val="sq-AL"/>
        </w:rPr>
        <w:t>rbimeve mb</w:t>
      </w:r>
      <w:r w:rsidR="00B069F2" w:rsidRPr="00B400F6">
        <w:rPr>
          <w:rFonts w:ascii="Garamond" w:hAnsi="Garamond" w:cstheme="majorBidi"/>
          <w:sz w:val="24"/>
          <w:szCs w:val="24"/>
          <w:lang w:val="sq-AL"/>
        </w:rPr>
        <w:t>ë</w:t>
      </w:r>
      <w:r w:rsidR="00EF55E7" w:rsidRPr="00B400F6">
        <w:rPr>
          <w:rFonts w:ascii="Garamond" w:hAnsi="Garamond" w:cstheme="majorBidi"/>
          <w:sz w:val="24"/>
          <w:szCs w:val="24"/>
          <w:lang w:val="sq-AL"/>
        </w:rPr>
        <w:t>shtet</w:t>
      </w:r>
      <w:r w:rsidR="00B069F2" w:rsidRPr="00B400F6">
        <w:rPr>
          <w:rFonts w:ascii="Garamond" w:hAnsi="Garamond" w:cstheme="majorBidi"/>
          <w:sz w:val="24"/>
          <w:szCs w:val="24"/>
          <w:lang w:val="sq-AL"/>
        </w:rPr>
        <w:t>ë</w:t>
      </w:r>
      <w:r w:rsidR="00EF55E7" w:rsidRPr="00B400F6">
        <w:rPr>
          <w:rFonts w:ascii="Garamond" w:hAnsi="Garamond" w:cstheme="majorBidi"/>
          <w:sz w:val="24"/>
          <w:szCs w:val="24"/>
          <w:lang w:val="sq-AL"/>
        </w:rPr>
        <w:t>se, si edhe bashk</w:t>
      </w:r>
      <w:r w:rsidR="00B069F2" w:rsidRPr="00B400F6">
        <w:rPr>
          <w:rFonts w:ascii="Garamond" w:hAnsi="Garamond" w:cstheme="majorBidi"/>
          <w:sz w:val="24"/>
          <w:szCs w:val="24"/>
          <w:lang w:val="sq-AL"/>
        </w:rPr>
        <w:t>ë</w:t>
      </w:r>
      <w:r w:rsidR="00EF55E7" w:rsidRPr="00B400F6">
        <w:rPr>
          <w:rFonts w:ascii="Garamond" w:hAnsi="Garamond" w:cstheme="majorBidi"/>
          <w:sz w:val="24"/>
          <w:szCs w:val="24"/>
          <w:lang w:val="sq-AL"/>
        </w:rPr>
        <w:t>punimit m</w:t>
      </w:r>
      <w:r w:rsidR="00B069F2" w:rsidRPr="00B400F6">
        <w:rPr>
          <w:rFonts w:ascii="Garamond" w:hAnsi="Garamond" w:cstheme="majorBidi"/>
          <w:sz w:val="24"/>
          <w:szCs w:val="24"/>
          <w:lang w:val="sq-AL"/>
        </w:rPr>
        <w:t>ë</w:t>
      </w:r>
      <w:r w:rsidR="00EF55E7" w:rsidRPr="00B400F6">
        <w:rPr>
          <w:rFonts w:ascii="Garamond" w:hAnsi="Garamond" w:cstheme="majorBidi"/>
          <w:sz w:val="24"/>
          <w:szCs w:val="24"/>
          <w:lang w:val="sq-AL"/>
        </w:rPr>
        <w:t xml:space="preserve"> t</w:t>
      </w:r>
      <w:r w:rsidR="00B069F2" w:rsidRPr="00B400F6">
        <w:rPr>
          <w:rFonts w:ascii="Garamond" w:hAnsi="Garamond" w:cstheme="majorBidi"/>
          <w:sz w:val="24"/>
          <w:szCs w:val="24"/>
          <w:lang w:val="sq-AL"/>
        </w:rPr>
        <w:t>ë</w:t>
      </w:r>
      <w:r w:rsidR="00EF55E7" w:rsidRPr="00B400F6">
        <w:rPr>
          <w:rFonts w:ascii="Garamond" w:hAnsi="Garamond" w:cstheme="majorBidi"/>
          <w:sz w:val="24"/>
          <w:szCs w:val="24"/>
          <w:lang w:val="sq-AL"/>
        </w:rPr>
        <w:t xml:space="preserve"> fuqish</w:t>
      </w:r>
      <w:r w:rsidR="00B069F2" w:rsidRPr="00B400F6">
        <w:rPr>
          <w:rFonts w:ascii="Garamond" w:hAnsi="Garamond" w:cstheme="majorBidi"/>
          <w:sz w:val="24"/>
          <w:szCs w:val="24"/>
          <w:lang w:val="sq-AL"/>
        </w:rPr>
        <w:t>ë</w:t>
      </w:r>
      <w:r w:rsidR="00EF55E7" w:rsidRPr="00B400F6">
        <w:rPr>
          <w:rFonts w:ascii="Garamond" w:hAnsi="Garamond" w:cstheme="majorBidi"/>
          <w:sz w:val="24"/>
          <w:szCs w:val="24"/>
          <w:lang w:val="sq-AL"/>
        </w:rPr>
        <w:t>m transnacional mes tyre.</w:t>
      </w:r>
      <w:r w:rsidR="003B0C53" w:rsidRPr="00B400F6">
        <w:rPr>
          <w:rFonts w:ascii="Garamond" w:hAnsi="Garamond" w:cstheme="majorBidi"/>
          <w:sz w:val="24"/>
          <w:szCs w:val="24"/>
          <w:lang w:val="sq-AL"/>
        </w:rPr>
        <w:t xml:space="preserve"> </w:t>
      </w:r>
      <w:r w:rsidR="00EF55E7" w:rsidRPr="00B400F6">
        <w:rPr>
          <w:rFonts w:ascii="Garamond" w:hAnsi="Garamond" w:cstheme="majorBidi"/>
          <w:sz w:val="24"/>
          <w:szCs w:val="24"/>
          <w:lang w:val="sq-AL"/>
        </w:rPr>
        <w:t>Megjithat</w:t>
      </w:r>
      <w:r w:rsidR="00B069F2" w:rsidRPr="00B400F6">
        <w:rPr>
          <w:rFonts w:ascii="Garamond" w:hAnsi="Garamond" w:cstheme="majorBidi"/>
          <w:sz w:val="24"/>
          <w:szCs w:val="24"/>
          <w:lang w:val="sq-AL"/>
        </w:rPr>
        <w:t>ë</w:t>
      </w:r>
      <w:r w:rsidR="00EF55E7" w:rsidRPr="00B400F6">
        <w:rPr>
          <w:rFonts w:ascii="Garamond" w:hAnsi="Garamond" w:cstheme="majorBidi"/>
          <w:sz w:val="24"/>
          <w:szCs w:val="24"/>
          <w:lang w:val="sq-AL"/>
        </w:rPr>
        <w:t>, kushtet p</w:t>
      </w:r>
      <w:r w:rsidR="00B069F2" w:rsidRPr="00B400F6">
        <w:rPr>
          <w:rFonts w:ascii="Garamond" w:hAnsi="Garamond" w:cstheme="majorBidi"/>
          <w:sz w:val="24"/>
          <w:szCs w:val="24"/>
          <w:lang w:val="sq-AL"/>
        </w:rPr>
        <w:t>ë</w:t>
      </w:r>
      <w:r w:rsidR="00EF55E7" w:rsidRPr="00B400F6">
        <w:rPr>
          <w:rFonts w:ascii="Garamond" w:hAnsi="Garamond" w:cstheme="majorBidi"/>
          <w:sz w:val="24"/>
          <w:szCs w:val="24"/>
          <w:lang w:val="sq-AL"/>
        </w:rPr>
        <w:t>r p</w:t>
      </w:r>
      <w:r w:rsidR="00B069F2" w:rsidRPr="00B400F6">
        <w:rPr>
          <w:rFonts w:ascii="Garamond" w:hAnsi="Garamond" w:cstheme="majorBidi"/>
          <w:sz w:val="24"/>
          <w:szCs w:val="24"/>
          <w:lang w:val="sq-AL"/>
        </w:rPr>
        <w:t>ë</w:t>
      </w:r>
      <w:r w:rsidR="00EF55E7" w:rsidRPr="00B400F6">
        <w:rPr>
          <w:rFonts w:ascii="Garamond" w:hAnsi="Garamond" w:cstheme="majorBidi"/>
          <w:sz w:val="24"/>
          <w:szCs w:val="24"/>
          <w:lang w:val="sq-AL"/>
        </w:rPr>
        <w:t>rfshirjen e drejtp</w:t>
      </w:r>
      <w:r w:rsidR="00B069F2" w:rsidRPr="00B400F6">
        <w:rPr>
          <w:rFonts w:ascii="Garamond" w:hAnsi="Garamond" w:cstheme="majorBidi"/>
          <w:sz w:val="24"/>
          <w:szCs w:val="24"/>
          <w:lang w:val="sq-AL"/>
        </w:rPr>
        <w:t>ë</w:t>
      </w:r>
      <w:r w:rsidR="00EF55E7" w:rsidRPr="00B400F6">
        <w:rPr>
          <w:rFonts w:ascii="Garamond" w:hAnsi="Garamond" w:cstheme="majorBidi"/>
          <w:sz w:val="24"/>
          <w:szCs w:val="24"/>
          <w:lang w:val="sq-AL"/>
        </w:rPr>
        <w:t>rdrejt</w:t>
      </w:r>
      <w:r w:rsidR="00B069F2" w:rsidRPr="00B400F6">
        <w:rPr>
          <w:rFonts w:ascii="Garamond" w:hAnsi="Garamond" w:cstheme="majorBidi"/>
          <w:sz w:val="24"/>
          <w:szCs w:val="24"/>
          <w:lang w:val="sq-AL"/>
        </w:rPr>
        <w:t>ë</w:t>
      </w:r>
      <w:r w:rsidR="00EF55E7" w:rsidRPr="00B400F6">
        <w:rPr>
          <w:rFonts w:ascii="Garamond" w:hAnsi="Garamond" w:cstheme="majorBidi"/>
          <w:sz w:val="24"/>
          <w:szCs w:val="24"/>
          <w:lang w:val="sq-AL"/>
        </w:rPr>
        <w:t xml:space="preserve"> t</w:t>
      </w:r>
      <w:r w:rsidR="00B069F2" w:rsidRPr="00B400F6">
        <w:rPr>
          <w:rFonts w:ascii="Garamond" w:hAnsi="Garamond" w:cstheme="majorBidi"/>
          <w:sz w:val="24"/>
          <w:szCs w:val="24"/>
          <w:lang w:val="sq-AL"/>
        </w:rPr>
        <w:t>ë</w:t>
      </w:r>
      <w:r w:rsidR="00EF55E7" w:rsidRPr="00B400F6">
        <w:rPr>
          <w:rFonts w:ascii="Garamond" w:hAnsi="Garamond" w:cstheme="majorBidi"/>
          <w:sz w:val="24"/>
          <w:szCs w:val="24"/>
          <w:lang w:val="sq-AL"/>
        </w:rPr>
        <w:t xml:space="preserve"> NVM-ve n</w:t>
      </w:r>
      <w:r w:rsidR="00B069F2" w:rsidRPr="00B400F6">
        <w:rPr>
          <w:rFonts w:ascii="Garamond" w:hAnsi="Garamond" w:cstheme="majorBidi"/>
          <w:sz w:val="24"/>
          <w:szCs w:val="24"/>
          <w:lang w:val="sq-AL"/>
        </w:rPr>
        <w:t>ë</w:t>
      </w:r>
      <w:r w:rsidR="00EF55E7" w:rsidRPr="00B400F6">
        <w:rPr>
          <w:rFonts w:ascii="Garamond" w:hAnsi="Garamond" w:cstheme="majorBidi"/>
          <w:sz w:val="24"/>
          <w:szCs w:val="24"/>
          <w:lang w:val="sq-AL"/>
        </w:rPr>
        <w:t xml:space="preserve"> projektet e bashk</w:t>
      </w:r>
      <w:r w:rsidR="00B069F2" w:rsidRPr="00B400F6">
        <w:rPr>
          <w:rFonts w:ascii="Garamond" w:hAnsi="Garamond" w:cstheme="majorBidi"/>
          <w:sz w:val="24"/>
          <w:szCs w:val="24"/>
          <w:lang w:val="sq-AL"/>
        </w:rPr>
        <w:t>ë</w:t>
      </w:r>
      <w:r w:rsidR="00EF55E7" w:rsidRPr="00B400F6">
        <w:rPr>
          <w:rFonts w:ascii="Garamond" w:hAnsi="Garamond" w:cstheme="majorBidi"/>
          <w:sz w:val="24"/>
          <w:szCs w:val="24"/>
          <w:lang w:val="sq-AL"/>
        </w:rPr>
        <w:t>punimit transnacional ende nuk jan</w:t>
      </w:r>
      <w:r w:rsidR="00B069F2" w:rsidRPr="00B400F6">
        <w:rPr>
          <w:rFonts w:ascii="Garamond" w:hAnsi="Garamond" w:cstheme="majorBidi"/>
          <w:sz w:val="24"/>
          <w:szCs w:val="24"/>
          <w:lang w:val="sq-AL"/>
        </w:rPr>
        <w:t>ë</w:t>
      </w:r>
      <w:r w:rsidR="00EF55E7" w:rsidRPr="00B400F6">
        <w:rPr>
          <w:rFonts w:ascii="Garamond" w:hAnsi="Garamond" w:cstheme="majorBidi"/>
          <w:sz w:val="24"/>
          <w:szCs w:val="24"/>
          <w:lang w:val="sq-AL"/>
        </w:rPr>
        <w:t xml:space="preserve"> pjekur n</w:t>
      </w:r>
      <w:r w:rsidR="00B069F2" w:rsidRPr="00B400F6">
        <w:rPr>
          <w:rFonts w:ascii="Garamond" w:hAnsi="Garamond" w:cstheme="majorBidi"/>
          <w:sz w:val="24"/>
          <w:szCs w:val="24"/>
          <w:lang w:val="sq-AL"/>
        </w:rPr>
        <w:t>ë</w:t>
      </w:r>
      <w:r w:rsidR="00EF55E7" w:rsidRPr="00B400F6">
        <w:rPr>
          <w:rFonts w:ascii="Garamond" w:hAnsi="Garamond" w:cstheme="majorBidi"/>
          <w:sz w:val="24"/>
          <w:szCs w:val="24"/>
          <w:lang w:val="sq-AL"/>
        </w:rPr>
        <w:t xml:space="preserve"> k</w:t>
      </w:r>
      <w:r w:rsidR="00B069F2" w:rsidRPr="00B400F6">
        <w:rPr>
          <w:rFonts w:ascii="Garamond" w:hAnsi="Garamond" w:cstheme="majorBidi"/>
          <w:sz w:val="24"/>
          <w:szCs w:val="24"/>
          <w:lang w:val="sq-AL"/>
        </w:rPr>
        <w:t>ë</w:t>
      </w:r>
      <w:r w:rsidR="00EF55E7" w:rsidRPr="00B400F6">
        <w:rPr>
          <w:rFonts w:ascii="Garamond" w:hAnsi="Garamond" w:cstheme="majorBidi"/>
          <w:sz w:val="24"/>
          <w:szCs w:val="24"/>
          <w:lang w:val="sq-AL"/>
        </w:rPr>
        <w:t>t</w:t>
      </w:r>
      <w:r w:rsidR="00B069F2" w:rsidRPr="00B400F6">
        <w:rPr>
          <w:rFonts w:ascii="Garamond" w:hAnsi="Garamond" w:cstheme="majorBidi"/>
          <w:sz w:val="24"/>
          <w:szCs w:val="24"/>
          <w:lang w:val="sq-AL"/>
        </w:rPr>
        <w:t>ë</w:t>
      </w:r>
      <w:r w:rsidR="00EF55E7" w:rsidRPr="00B400F6">
        <w:rPr>
          <w:rFonts w:ascii="Garamond" w:hAnsi="Garamond" w:cstheme="majorBidi"/>
          <w:sz w:val="24"/>
          <w:szCs w:val="24"/>
          <w:lang w:val="sq-AL"/>
        </w:rPr>
        <w:t xml:space="preserve"> periudh</w:t>
      </w:r>
      <w:r w:rsidR="00B069F2" w:rsidRPr="00B400F6">
        <w:rPr>
          <w:rFonts w:ascii="Garamond" w:hAnsi="Garamond" w:cstheme="majorBidi"/>
          <w:sz w:val="24"/>
          <w:szCs w:val="24"/>
          <w:lang w:val="sq-AL"/>
        </w:rPr>
        <w:t>ë</w:t>
      </w:r>
      <w:r w:rsidR="00EF55E7" w:rsidRPr="00B400F6">
        <w:rPr>
          <w:rFonts w:ascii="Garamond" w:hAnsi="Garamond" w:cstheme="majorBidi"/>
          <w:sz w:val="24"/>
          <w:szCs w:val="24"/>
          <w:lang w:val="sq-AL"/>
        </w:rPr>
        <w:t xml:space="preserve"> t</w:t>
      </w:r>
      <w:r w:rsidR="00B069F2" w:rsidRPr="00B400F6">
        <w:rPr>
          <w:rFonts w:ascii="Garamond" w:hAnsi="Garamond" w:cstheme="majorBidi"/>
          <w:sz w:val="24"/>
          <w:szCs w:val="24"/>
          <w:lang w:val="sq-AL"/>
        </w:rPr>
        <w:t>ë</w:t>
      </w:r>
      <w:r w:rsidR="00EF55E7" w:rsidRPr="00B400F6">
        <w:rPr>
          <w:rFonts w:ascii="Garamond" w:hAnsi="Garamond" w:cstheme="majorBidi"/>
          <w:sz w:val="24"/>
          <w:szCs w:val="24"/>
          <w:lang w:val="sq-AL"/>
        </w:rPr>
        <w:t xml:space="preserve"> par</w:t>
      </w:r>
      <w:r w:rsidR="00B069F2" w:rsidRPr="00B400F6">
        <w:rPr>
          <w:rFonts w:ascii="Garamond" w:hAnsi="Garamond" w:cstheme="majorBidi"/>
          <w:sz w:val="24"/>
          <w:szCs w:val="24"/>
          <w:lang w:val="sq-AL"/>
        </w:rPr>
        <w:t>ë</w:t>
      </w:r>
      <w:r w:rsidR="00EF55E7" w:rsidRPr="00B400F6">
        <w:rPr>
          <w:rFonts w:ascii="Garamond" w:hAnsi="Garamond" w:cstheme="majorBidi"/>
          <w:sz w:val="24"/>
          <w:szCs w:val="24"/>
          <w:lang w:val="sq-AL"/>
        </w:rPr>
        <w:t>. N</w:t>
      </w:r>
      <w:r w:rsidR="00B069F2" w:rsidRPr="00B400F6">
        <w:rPr>
          <w:rFonts w:ascii="Garamond" w:hAnsi="Garamond" w:cstheme="majorBidi"/>
          <w:sz w:val="24"/>
          <w:szCs w:val="24"/>
          <w:lang w:val="sq-AL"/>
        </w:rPr>
        <w:t>ë</w:t>
      </w:r>
      <w:r w:rsidR="00EF55E7" w:rsidRPr="00B400F6">
        <w:rPr>
          <w:rFonts w:ascii="Garamond" w:hAnsi="Garamond" w:cstheme="majorBidi"/>
          <w:sz w:val="24"/>
          <w:szCs w:val="24"/>
          <w:lang w:val="sq-AL"/>
        </w:rPr>
        <w:t xml:space="preserve"> t</w:t>
      </w:r>
      <w:r w:rsidR="00B069F2" w:rsidRPr="00B400F6">
        <w:rPr>
          <w:rFonts w:ascii="Garamond" w:hAnsi="Garamond" w:cstheme="majorBidi"/>
          <w:sz w:val="24"/>
          <w:szCs w:val="24"/>
          <w:lang w:val="sq-AL"/>
        </w:rPr>
        <w:t>ë</w:t>
      </w:r>
      <w:r w:rsidR="00EF55E7" w:rsidRPr="00B400F6">
        <w:rPr>
          <w:rFonts w:ascii="Garamond" w:hAnsi="Garamond" w:cstheme="majorBidi"/>
          <w:sz w:val="24"/>
          <w:szCs w:val="24"/>
          <w:lang w:val="sq-AL"/>
        </w:rPr>
        <w:t xml:space="preserve"> ardhmen, kushtet e p</w:t>
      </w:r>
      <w:r w:rsidR="00B069F2" w:rsidRPr="00B400F6">
        <w:rPr>
          <w:rFonts w:ascii="Garamond" w:hAnsi="Garamond" w:cstheme="majorBidi"/>
          <w:sz w:val="24"/>
          <w:szCs w:val="24"/>
          <w:lang w:val="sq-AL"/>
        </w:rPr>
        <w:t>ë</w:t>
      </w:r>
      <w:r w:rsidR="00EF55E7" w:rsidRPr="00B400F6">
        <w:rPr>
          <w:rFonts w:ascii="Garamond" w:hAnsi="Garamond" w:cstheme="majorBidi"/>
          <w:sz w:val="24"/>
          <w:szCs w:val="24"/>
          <w:lang w:val="sq-AL"/>
        </w:rPr>
        <w:t>rshtatshme si harmonizimi administrativ i rregullave nd</w:t>
      </w:r>
      <w:r w:rsidR="00B069F2" w:rsidRPr="00B400F6">
        <w:rPr>
          <w:rFonts w:ascii="Garamond" w:hAnsi="Garamond" w:cstheme="majorBidi"/>
          <w:sz w:val="24"/>
          <w:szCs w:val="24"/>
          <w:lang w:val="sq-AL"/>
        </w:rPr>
        <w:t>ë</w:t>
      </w:r>
      <w:r w:rsidR="00EF55E7" w:rsidRPr="00B400F6">
        <w:rPr>
          <w:rFonts w:ascii="Garamond" w:hAnsi="Garamond" w:cstheme="majorBidi"/>
          <w:sz w:val="24"/>
          <w:szCs w:val="24"/>
          <w:lang w:val="sq-AL"/>
        </w:rPr>
        <w:t>rmjet programeve t</w:t>
      </w:r>
      <w:r w:rsidR="00B069F2" w:rsidRPr="00B400F6">
        <w:rPr>
          <w:rFonts w:ascii="Garamond" w:hAnsi="Garamond" w:cstheme="majorBidi"/>
          <w:sz w:val="24"/>
          <w:szCs w:val="24"/>
          <w:lang w:val="sq-AL"/>
        </w:rPr>
        <w:t>ë</w:t>
      </w:r>
      <w:r w:rsidR="00EF55E7" w:rsidRPr="00B400F6">
        <w:rPr>
          <w:rFonts w:ascii="Garamond" w:hAnsi="Garamond" w:cstheme="majorBidi"/>
          <w:sz w:val="24"/>
          <w:szCs w:val="24"/>
          <w:lang w:val="sq-AL"/>
        </w:rPr>
        <w:t xml:space="preserve"> ndryshme t</w:t>
      </w:r>
      <w:r w:rsidR="00B069F2" w:rsidRPr="00B400F6">
        <w:rPr>
          <w:rFonts w:ascii="Garamond" w:hAnsi="Garamond" w:cstheme="majorBidi"/>
          <w:sz w:val="24"/>
          <w:szCs w:val="24"/>
          <w:lang w:val="sq-AL"/>
        </w:rPr>
        <w:t>ë</w:t>
      </w:r>
      <w:r w:rsidR="00EF55E7" w:rsidRPr="00B400F6">
        <w:rPr>
          <w:rFonts w:ascii="Garamond" w:hAnsi="Garamond" w:cstheme="majorBidi"/>
          <w:sz w:val="24"/>
          <w:szCs w:val="24"/>
          <w:lang w:val="sq-AL"/>
        </w:rPr>
        <w:t xml:space="preserve"> BE-s</w:t>
      </w:r>
      <w:r w:rsidR="00B069F2" w:rsidRPr="00B400F6">
        <w:rPr>
          <w:rFonts w:ascii="Garamond" w:hAnsi="Garamond" w:cstheme="majorBidi"/>
          <w:sz w:val="24"/>
          <w:szCs w:val="24"/>
          <w:lang w:val="sq-AL"/>
        </w:rPr>
        <w:t>ë</w:t>
      </w:r>
      <w:r w:rsidR="00EF55E7" w:rsidRPr="00B400F6">
        <w:rPr>
          <w:rFonts w:ascii="Garamond" w:hAnsi="Garamond" w:cstheme="majorBidi"/>
          <w:sz w:val="24"/>
          <w:szCs w:val="24"/>
          <w:lang w:val="sq-AL"/>
        </w:rPr>
        <w:t xml:space="preserve"> dhe i rregullave t</w:t>
      </w:r>
      <w:r w:rsidR="00B069F2" w:rsidRPr="00B400F6">
        <w:rPr>
          <w:rFonts w:ascii="Garamond" w:hAnsi="Garamond" w:cstheme="majorBidi"/>
          <w:sz w:val="24"/>
          <w:szCs w:val="24"/>
          <w:lang w:val="sq-AL"/>
        </w:rPr>
        <w:t>ë</w:t>
      </w:r>
      <w:r w:rsidR="00EF55E7" w:rsidRPr="00B400F6">
        <w:rPr>
          <w:rFonts w:ascii="Garamond" w:hAnsi="Garamond" w:cstheme="majorBidi"/>
          <w:sz w:val="24"/>
          <w:szCs w:val="24"/>
          <w:lang w:val="sq-AL"/>
        </w:rPr>
        <w:t xml:space="preserve"> ndihm</w:t>
      </w:r>
      <w:r w:rsidR="00B069F2" w:rsidRPr="00B400F6">
        <w:rPr>
          <w:rFonts w:ascii="Garamond" w:hAnsi="Garamond" w:cstheme="majorBidi"/>
          <w:sz w:val="24"/>
          <w:szCs w:val="24"/>
          <w:lang w:val="sq-AL"/>
        </w:rPr>
        <w:t>ë</w:t>
      </w:r>
      <w:r w:rsidR="00EF55E7" w:rsidRPr="00B400F6">
        <w:rPr>
          <w:rFonts w:ascii="Garamond" w:hAnsi="Garamond" w:cstheme="majorBidi"/>
          <w:sz w:val="24"/>
          <w:szCs w:val="24"/>
          <w:lang w:val="sq-AL"/>
        </w:rPr>
        <w:t>s shtet</w:t>
      </w:r>
      <w:r w:rsidR="00B069F2" w:rsidRPr="00B400F6">
        <w:rPr>
          <w:rFonts w:ascii="Garamond" w:hAnsi="Garamond" w:cstheme="majorBidi"/>
          <w:sz w:val="24"/>
          <w:szCs w:val="24"/>
          <w:lang w:val="sq-AL"/>
        </w:rPr>
        <w:t>ë</w:t>
      </w:r>
      <w:r w:rsidR="00EF55E7" w:rsidRPr="00B400F6">
        <w:rPr>
          <w:rFonts w:ascii="Garamond" w:hAnsi="Garamond" w:cstheme="majorBidi"/>
          <w:sz w:val="24"/>
          <w:szCs w:val="24"/>
          <w:lang w:val="sq-AL"/>
        </w:rPr>
        <w:t>rore bashk</w:t>
      </w:r>
      <w:r w:rsidR="00B069F2" w:rsidRPr="00B400F6">
        <w:rPr>
          <w:rFonts w:ascii="Garamond" w:hAnsi="Garamond" w:cstheme="majorBidi"/>
          <w:sz w:val="24"/>
          <w:szCs w:val="24"/>
          <w:lang w:val="sq-AL"/>
        </w:rPr>
        <w:t>ë</w:t>
      </w:r>
      <w:r w:rsidR="00EF55E7" w:rsidRPr="00B400F6">
        <w:rPr>
          <w:rFonts w:ascii="Garamond" w:hAnsi="Garamond" w:cstheme="majorBidi"/>
          <w:sz w:val="24"/>
          <w:szCs w:val="24"/>
          <w:lang w:val="sq-AL"/>
        </w:rPr>
        <w:t xml:space="preserve"> me interesin tematik p</w:t>
      </w:r>
      <w:r w:rsidR="00B069F2" w:rsidRPr="00B400F6">
        <w:rPr>
          <w:rFonts w:ascii="Garamond" w:hAnsi="Garamond" w:cstheme="majorBidi"/>
          <w:sz w:val="24"/>
          <w:szCs w:val="24"/>
          <w:lang w:val="sq-AL"/>
        </w:rPr>
        <w:t>ë</w:t>
      </w:r>
      <w:r w:rsidR="00EF55E7" w:rsidRPr="00B400F6">
        <w:rPr>
          <w:rFonts w:ascii="Garamond" w:hAnsi="Garamond" w:cstheme="majorBidi"/>
          <w:sz w:val="24"/>
          <w:szCs w:val="24"/>
          <w:lang w:val="sq-AL"/>
        </w:rPr>
        <w:t>r pjes</w:t>
      </w:r>
      <w:r w:rsidR="00B069F2" w:rsidRPr="00B400F6">
        <w:rPr>
          <w:rFonts w:ascii="Garamond" w:hAnsi="Garamond" w:cstheme="majorBidi"/>
          <w:sz w:val="24"/>
          <w:szCs w:val="24"/>
          <w:lang w:val="sq-AL"/>
        </w:rPr>
        <w:t>ë</w:t>
      </w:r>
      <w:r w:rsidR="00EF55E7" w:rsidRPr="00B400F6">
        <w:rPr>
          <w:rFonts w:ascii="Garamond" w:hAnsi="Garamond" w:cstheme="majorBidi"/>
          <w:sz w:val="24"/>
          <w:szCs w:val="24"/>
          <w:lang w:val="sq-AL"/>
        </w:rPr>
        <w:t>marrje do t</w:t>
      </w:r>
      <w:r w:rsidR="00B069F2" w:rsidRPr="00B400F6">
        <w:rPr>
          <w:rFonts w:ascii="Garamond" w:hAnsi="Garamond" w:cstheme="majorBidi"/>
          <w:sz w:val="24"/>
          <w:szCs w:val="24"/>
          <w:lang w:val="sq-AL"/>
        </w:rPr>
        <w:t>ë</w:t>
      </w:r>
      <w:r w:rsidR="00EF55E7" w:rsidRPr="00B400F6">
        <w:rPr>
          <w:rFonts w:ascii="Garamond" w:hAnsi="Garamond" w:cstheme="majorBidi"/>
          <w:sz w:val="24"/>
          <w:szCs w:val="24"/>
          <w:lang w:val="sq-AL"/>
        </w:rPr>
        <w:t xml:space="preserve"> leht</w:t>
      </w:r>
      <w:r w:rsidR="00B069F2" w:rsidRPr="00B400F6">
        <w:rPr>
          <w:rFonts w:ascii="Garamond" w:hAnsi="Garamond" w:cstheme="majorBidi"/>
          <w:sz w:val="24"/>
          <w:szCs w:val="24"/>
          <w:lang w:val="sq-AL"/>
        </w:rPr>
        <w:t>ë</w:t>
      </w:r>
      <w:r w:rsidR="00EF55E7" w:rsidRPr="00B400F6">
        <w:rPr>
          <w:rFonts w:ascii="Garamond" w:hAnsi="Garamond" w:cstheme="majorBidi"/>
          <w:sz w:val="24"/>
          <w:szCs w:val="24"/>
          <w:lang w:val="sq-AL"/>
        </w:rPr>
        <w:t>sonin p</w:t>
      </w:r>
      <w:r w:rsidR="00B069F2" w:rsidRPr="00B400F6">
        <w:rPr>
          <w:rFonts w:ascii="Garamond" w:hAnsi="Garamond" w:cstheme="majorBidi"/>
          <w:sz w:val="24"/>
          <w:szCs w:val="24"/>
          <w:lang w:val="sq-AL"/>
        </w:rPr>
        <w:t>ë</w:t>
      </w:r>
      <w:r w:rsidR="00EF55E7" w:rsidRPr="00B400F6">
        <w:rPr>
          <w:rFonts w:ascii="Garamond" w:hAnsi="Garamond" w:cstheme="majorBidi"/>
          <w:sz w:val="24"/>
          <w:szCs w:val="24"/>
          <w:lang w:val="sq-AL"/>
        </w:rPr>
        <w:t>rfshirjen e NVM-ve.</w:t>
      </w:r>
    </w:p>
    <w:p w14:paraId="79121FC4" w14:textId="26678D91" w:rsidR="00E370A5" w:rsidRPr="00B400F6" w:rsidRDefault="00B069F2" w:rsidP="009205FB">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Ë</w:t>
      </w:r>
      <w:r w:rsidR="00EF55E7" w:rsidRPr="00B400F6">
        <w:rPr>
          <w:rFonts w:ascii="Garamond" w:hAnsi="Garamond" w:cstheme="majorBidi"/>
          <w:sz w:val="24"/>
          <w:szCs w:val="24"/>
          <w:lang w:val="sq-AL"/>
        </w:rPr>
        <w:t>sht</w:t>
      </w:r>
      <w:r w:rsidRPr="00B400F6">
        <w:rPr>
          <w:rFonts w:ascii="Garamond" w:hAnsi="Garamond" w:cstheme="majorBidi"/>
          <w:sz w:val="24"/>
          <w:szCs w:val="24"/>
          <w:lang w:val="sq-AL"/>
        </w:rPr>
        <w:t>ë</w:t>
      </w:r>
      <w:r w:rsidR="00EF55E7" w:rsidRPr="00B400F6">
        <w:rPr>
          <w:rFonts w:ascii="Garamond" w:hAnsi="Garamond" w:cstheme="majorBidi"/>
          <w:sz w:val="24"/>
          <w:szCs w:val="24"/>
          <w:lang w:val="sq-AL"/>
        </w:rPr>
        <w:t xml:space="preserve"> b</w:t>
      </w:r>
      <w:r w:rsidRPr="00B400F6">
        <w:rPr>
          <w:rFonts w:ascii="Garamond" w:hAnsi="Garamond" w:cstheme="majorBidi"/>
          <w:sz w:val="24"/>
          <w:szCs w:val="24"/>
          <w:lang w:val="sq-AL"/>
        </w:rPr>
        <w:t>ë</w:t>
      </w:r>
      <w:r w:rsidR="00EF55E7" w:rsidRPr="00B400F6">
        <w:rPr>
          <w:rFonts w:ascii="Garamond" w:hAnsi="Garamond" w:cstheme="majorBidi"/>
          <w:sz w:val="24"/>
          <w:szCs w:val="24"/>
          <w:lang w:val="sq-AL"/>
        </w:rPr>
        <w:t>r</w:t>
      </w:r>
      <w:r w:rsidRPr="00B400F6">
        <w:rPr>
          <w:rFonts w:ascii="Garamond" w:hAnsi="Garamond" w:cstheme="majorBidi"/>
          <w:sz w:val="24"/>
          <w:szCs w:val="24"/>
          <w:lang w:val="sq-AL"/>
        </w:rPr>
        <w:t>ë</w:t>
      </w:r>
      <w:r w:rsidR="00EF55E7" w:rsidRPr="00B400F6">
        <w:rPr>
          <w:rFonts w:ascii="Garamond" w:hAnsi="Garamond" w:cstheme="majorBidi"/>
          <w:sz w:val="24"/>
          <w:szCs w:val="24"/>
          <w:lang w:val="sq-AL"/>
        </w:rPr>
        <w:t xml:space="preserve"> nj</w:t>
      </w:r>
      <w:r w:rsidRPr="00B400F6">
        <w:rPr>
          <w:rFonts w:ascii="Garamond" w:hAnsi="Garamond" w:cstheme="majorBidi"/>
          <w:sz w:val="24"/>
          <w:szCs w:val="24"/>
          <w:lang w:val="sq-AL"/>
        </w:rPr>
        <w:t>ë</w:t>
      </w:r>
      <w:r w:rsidR="00EF55E7" w:rsidRPr="00B400F6">
        <w:rPr>
          <w:rFonts w:ascii="Garamond" w:hAnsi="Garamond" w:cstheme="majorBidi"/>
          <w:sz w:val="24"/>
          <w:szCs w:val="24"/>
          <w:lang w:val="sq-AL"/>
        </w:rPr>
        <w:t xml:space="preserve"> zgj</w:t>
      </w:r>
      <w:r w:rsidR="00E370A5" w:rsidRPr="00B400F6">
        <w:rPr>
          <w:rFonts w:ascii="Garamond" w:hAnsi="Garamond" w:cstheme="majorBidi"/>
          <w:sz w:val="24"/>
          <w:szCs w:val="24"/>
          <w:lang w:val="sq-AL"/>
        </w:rPr>
        <w:t>e</w:t>
      </w:r>
      <w:r w:rsidR="00EF55E7" w:rsidRPr="00B400F6">
        <w:rPr>
          <w:rFonts w:ascii="Garamond" w:hAnsi="Garamond" w:cstheme="majorBidi"/>
          <w:sz w:val="24"/>
          <w:szCs w:val="24"/>
          <w:lang w:val="sq-AL"/>
        </w:rPr>
        <w:t>dhje q</w:t>
      </w:r>
      <w:r w:rsidRPr="00B400F6">
        <w:rPr>
          <w:rFonts w:ascii="Garamond" w:hAnsi="Garamond" w:cstheme="majorBidi"/>
          <w:sz w:val="24"/>
          <w:szCs w:val="24"/>
          <w:lang w:val="sq-AL"/>
        </w:rPr>
        <w:t>ë</w:t>
      </w:r>
      <w:r w:rsidR="00EF55E7" w:rsidRPr="00B400F6">
        <w:rPr>
          <w:rFonts w:ascii="Garamond" w:hAnsi="Garamond" w:cstheme="majorBidi"/>
          <w:sz w:val="24"/>
          <w:szCs w:val="24"/>
          <w:lang w:val="sq-AL"/>
        </w:rPr>
        <w:t xml:space="preserve"> t</w:t>
      </w:r>
      <w:r w:rsidRPr="00B400F6">
        <w:rPr>
          <w:rFonts w:ascii="Garamond" w:hAnsi="Garamond" w:cstheme="majorBidi"/>
          <w:sz w:val="24"/>
          <w:szCs w:val="24"/>
          <w:lang w:val="sq-AL"/>
        </w:rPr>
        <w:t>ë</w:t>
      </w:r>
      <w:r w:rsidR="00EF55E7" w:rsidRPr="00B400F6">
        <w:rPr>
          <w:rFonts w:ascii="Garamond" w:hAnsi="Garamond" w:cstheme="majorBidi"/>
          <w:sz w:val="24"/>
          <w:szCs w:val="24"/>
          <w:lang w:val="sq-AL"/>
        </w:rPr>
        <w:t xml:space="preserve"> kemi </w:t>
      </w:r>
      <w:r w:rsidR="007424B6" w:rsidRPr="00B400F6">
        <w:rPr>
          <w:rFonts w:ascii="Garamond" w:hAnsi="Garamond" w:cstheme="majorBidi"/>
          <w:sz w:val="24"/>
          <w:szCs w:val="24"/>
          <w:lang w:val="sq-AL"/>
        </w:rPr>
        <w:t>a</w:t>
      </w:r>
      <w:r w:rsidR="00EF55E7" w:rsidRPr="00B400F6">
        <w:rPr>
          <w:rFonts w:ascii="Garamond" w:hAnsi="Garamond" w:cstheme="majorBidi"/>
          <w:sz w:val="24"/>
          <w:szCs w:val="24"/>
          <w:lang w:val="sq-AL"/>
        </w:rPr>
        <w:t>ksin 2 p</w:t>
      </w:r>
      <w:r w:rsidRPr="00B400F6">
        <w:rPr>
          <w:rFonts w:ascii="Garamond" w:hAnsi="Garamond" w:cstheme="majorBidi"/>
          <w:sz w:val="24"/>
          <w:szCs w:val="24"/>
          <w:lang w:val="sq-AL"/>
        </w:rPr>
        <w:t>ë</w:t>
      </w:r>
      <w:r w:rsidR="00EF55E7" w:rsidRPr="00B400F6">
        <w:rPr>
          <w:rFonts w:ascii="Garamond" w:hAnsi="Garamond" w:cstheme="majorBidi"/>
          <w:sz w:val="24"/>
          <w:szCs w:val="24"/>
          <w:lang w:val="sq-AL"/>
        </w:rPr>
        <w:t>r ekonomin</w:t>
      </w:r>
      <w:r w:rsidRPr="00B400F6">
        <w:rPr>
          <w:rFonts w:ascii="Garamond" w:hAnsi="Garamond" w:cstheme="majorBidi"/>
          <w:sz w:val="24"/>
          <w:szCs w:val="24"/>
          <w:lang w:val="sq-AL"/>
        </w:rPr>
        <w:t>ë</w:t>
      </w:r>
      <w:r w:rsidR="00EF55E7" w:rsidRPr="00B400F6">
        <w:rPr>
          <w:rFonts w:ascii="Garamond" w:hAnsi="Garamond" w:cstheme="majorBidi"/>
          <w:sz w:val="24"/>
          <w:szCs w:val="24"/>
          <w:lang w:val="sq-AL"/>
        </w:rPr>
        <w:t xml:space="preserve"> e karbonit t</w:t>
      </w:r>
      <w:r w:rsidRPr="00B400F6">
        <w:rPr>
          <w:rFonts w:ascii="Garamond" w:hAnsi="Garamond" w:cstheme="majorBidi"/>
          <w:sz w:val="24"/>
          <w:szCs w:val="24"/>
          <w:lang w:val="sq-AL"/>
        </w:rPr>
        <w:t>ë</w:t>
      </w:r>
      <w:r w:rsidR="00EF55E7" w:rsidRPr="00B400F6">
        <w:rPr>
          <w:rFonts w:ascii="Garamond" w:hAnsi="Garamond" w:cstheme="majorBidi"/>
          <w:sz w:val="24"/>
          <w:szCs w:val="24"/>
          <w:lang w:val="sq-AL"/>
        </w:rPr>
        <w:t xml:space="preserve"> ul</w:t>
      </w:r>
      <w:r w:rsidRPr="00B400F6">
        <w:rPr>
          <w:rFonts w:ascii="Garamond" w:hAnsi="Garamond" w:cstheme="majorBidi"/>
          <w:sz w:val="24"/>
          <w:szCs w:val="24"/>
          <w:lang w:val="sq-AL"/>
        </w:rPr>
        <w:t>ë</w:t>
      </w:r>
      <w:r w:rsidR="00EF55E7" w:rsidRPr="00B400F6">
        <w:rPr>
          <w:rFonts w:ascii="Garamond" w:hAnsi="Garamond" w:cstheme="majorBidi"/>
          <w:sz w:val="24"/>
          <w:szCs w:val="24"/>
          <w:lang w:val="sq-AL"/>
        </w:rPr>
        <w:t>t (l</w:t>
      </w:r>
      <w:r w:rsidRPr="00B400F6">
        <w:rPr>
          <w:rFonts w:ascii="Garamond" w:hAnsi="Garamond" w:cstheme="majorBidi"/>
          <w:sz w:val="24"/>
          <w:szCs w:val="24"/>
          <w:lang w:val="sq-AL"/>
        </w:rPr>
        <w:t>ë</w:t>
      </w:r>
      <w:r w:rsidR="00EF55E7" w:rsidRPr="00B400F6">
        <w:rPr>
          <w:rFonts w:ascii="Garamond" w:hAnsi="Garamond" w:cstheme="majorBidi"/>
          <w:sz w:val="24"/>
          <w:szCs w:val="24"/>
          <w:lang w:val="sq-AL"/>
        </w:rPr>
        <w:t>vizshm</w:t>
      </w:r>
      <w:r w:rsidRPr="00B400F6">
        <w:rPr>
          <w:rFonts w:ascii="Garamond" w:hAnsi="Garamond" w:cstheme="majorBidi"/>
          <w:sz w:val="24"/>
          <w:szCs w:val="24"/>
          <w:lang w:val="sq-AL"/>
        </w:rPr>
        <w:t>ë</w:t>
      </w:r>
      <w:r w:rsidR="00EF55E7" w:rsidRPr="00B400F6">
        <w:rPr>
          <w:rFonts w:ascii="Garamond" w:hAnsi="Garamond" w:cstheme="majorBidi"/>
          <w:sz w:val="24"/>
          <w:szCs w:val="24"/>
          <w:lang w:val="sq-AL"/>
        </w:rPr>
        <w:t>ria me energji dhe karbon t</w:t>
      </w:r>
      <w:r w:rsidRPr="00B400F6">
        <w:rPr>
          <w:rFonts w:ascii="Garamond" w:hAnsi="Garamond" w:cstheme="majorBidi"/>
          <w:sz w:val="24"/>
          <w:szCs w:val="24"/>
          <w:lang w:val="sq-AL"/>
        </w:rPr>
        <w:t>ë</w:t>
      </w:r>
      <w:r w:rsidR="00EF55E7" w:rsidRPr="00B400F6">
        <w:rPr>
          <w:rFonts w:ascii="Garamond" w:hAnsi="Garamond" w:cstheme="majorBidi"/>
          <w:sz w:val="24"/>
          <w:szCs w:val="24"/>
          <w:lang w:val="sq-AL"/>
        </w:rPr>
        <w:t xml:space="preserve"> ul</w:t>
      </w:r>
      <w:r w:rsidRPr="00B400F6">
        <w:rPr>
          <w:rFonts w:ascii="Garamond" w:hAnsi="Garamond" w:cstheme="majorBidi"/>
          <w:sz w:val="24"/>
          <w:szCs w:val="24"/>
          <w:lang w:val="sq-AL"/>
        </w:rPr>
        <w:t>ë</w:t>
      </w:r>
      <w:r w:rsidR="00EF55E7" w:rsidRPr="00B400F6">
        <w:rPr>
          <w:rFonts w:ascii="Garamond" w:hAnsi="Garamond" w:cstheme="majorBidi"/>
          <w:sz w:val="24"/>
          <w:szCs w:val="24"/>
          <w:lang w:val="sq-AL"/>
        </w:rPr>
        <w:t>t) q</w:t>
      </w:r>
      <w:r w:rsidRPr="00B400F6">
        <w:rPr>
          <w:rFonts w:ascii="Garamond" w:hAnsi="Garamond" w:cstheme="majorBidi"/>
          <w:sz w:val="24"/>
          <w:szCs w:val="24"/>
          <w:lang w:val="sq-AL"/>
        </w:rPr>
        <w:t>ë</w:t>
      </w:r>
      <w:r w:rsidR="00EF55E7" w:rsidRPr="00B400F6">
        <w:rPr>
          <w:rFonts w:ascii="Garamond" w:hAnsi="Garamond" w:cstheme="majorBidi"/>
          <w:sz w:val="24"/>
          <w:szCs w:val="24"/>
          <w:lang w:val="sq-AL"/>
        </w:rPr>
        <w:t xml:space="preserve"> do t</w:t>
      </w:r>
      <w:r w:rsidRPr="00B400F6">
        <w:rPr>
          <w:rFonts w:ascii="Garamond" w:hAnsi="Garamond" w:cstheme="majorBidi"/>
          <w:sz w:val="24"/>
          <w:szCs w:val="24"/>
          <w:lang w:val="sq-AL"/>
        </w:rPr>
        <w:t>ë</w:t>
      </w:r>
      <w:r w:rsidR="00EF55E7" w:rsidRPr="00B400F6">
        <w:rPr>
          <w:rFonts w:ascii="Garamond" w:hAnsi="Garamond" w:cstheme="majorBidi"/>
          <w:sz w:val="24"/>
          <w:szCs w:val="24"/>
          <w:lang w:val="sq-AL"/>
        </w:rPr>
        <w:t xml:space="preserve"> konsolidohet mbi p</w:t>
      </w:r>
      <w:r w:rsidRPr="00B400F6">
        <w:rPr>
          <w:rFonts w:ascii="Garamond" w:hAnsi="Garamond" w:cstheme="majorBidi"/>
          <w:sz w:val="24"/>
          <w:szCs w:val="24"/>
          <w:lang w:val="sq-AL"/>
        </w:rPr>
        <w:t>ë</w:t>
      </w:r>
      <w:r w:rsidR="00EF55E7" w:rsidRPr="00B400F6">
        <w:rPr>
          <w:rFonts w:ascii="Garamond" w:hAnsi="Garamond" w:cstheme="majorBidi"/>
          <w:sz w:val="24"/>
          <w:szCs w:val="24"/>
          <w:lang w:val="sq-AL"/>
        </w:rPr>
        <w:t>rvoj</w:t>
      </w:r>
      <w:r w:rsidRPr="00B400F6">
        <w:rPr>
          <w:rFonts w:ascii="Garamond" w:hAnsi="Garamond" w:cstheme="majorBidi"/>
          <w:sz w:val="24"/>
          <w:szCs w:val="24"/>
          <w:lang w:val="sq-AL"/>
        </w:rPr>
        <w:t>ë</w:t>
      </w:r>
      <w:r w:rsidR="00EF55E7" w:rsidRPr="00B400F6">
        <w:rPr>
          <w:rFonts w:ascii="Garamond" w:hAnsi="Garamond" w:cstheme="majorBidi"/>
          <w:sz w:val="24"/>
          <w:szCs w:val="24"/>
          <w:lang w:val="sq-AL"/>
        </w:rPr>
        <w:t>n e gjer</w:t>
      </w:r>
      <w:r w:rsidRPr="00B400F6">
        <w:rPr>
          <w:rFonts w:ascii="Garamond" w:hAnsi="Garamond" w:cstheme="majorBidi"/>
          <w:sz w:val="24"/>
          <w:szCs w:val="24"/>
          <w:lang w:val="sq-AL"/>
        </w:rPr>
        <w:t>ë</w:t>
      </w:r>
      <w:r w:rsidR="00EF55E7" w:rsidRPr="00B400F6">
        <w:rPr>
          <w:rFonts w:ascii="Garamond" w:hAnsi="Garamond" w:cstheme="majorBidi"/>
          <w:sz w:val="24"/>
          <w:szCs w:val="24"/>
          <w:lang w:val="sq-AL"/>
        </w:rPr>
        <w:t xml:space="preserve"> t</w:t>
      </w:r>
      <w:r w:rsidRPr="00B400F6">
        <w:rPr>
          <w:rFonts w:ascii="Garamond" w:hAnsi="Garamond" w:cstheme="majorBidi"/>
          <w:sz w:val="24"/>
          <w:szCs w:val="24"/>
          <w:lang w:val="sq-AL"/>
        </w:rPr>
        <w:t>ë</w:t>
      </w:r>
      <w:r w:rsidR="00EF55E7" w:rsidRPr="00B400F6">
        <w:rPr>
          <w:rFonts w:ascii="Garamond" w:hAnsi="Garamond" w:cstheme="majorBidi"/>
          <w:sz w:val="24"/>
          <w:szCs w:val="24"/>
          <w:lang w:val="sq-AL"/>
        </w:rPr>
        <w:t xml:space="preserve"> fituar gjat</w:t>
      </w:r>
      <w:r w:rsidRPr="00B400F6">
        <w:rPr>
          <w:rFonts w:ascii="Garamond" w:hAnsi="Garamond" w:cstheme="majorBidi"/>
          <w:sz w:val="24"/>
          <w:szCs w:val="24"/>
          <w:lang w:val="sq-AL"/>
        </w:rPr>
        <w:t>ë</w:t>
      </w:r>
      <w:r w:rsidR="00EF55E7" w:rsidRPr="00B400F6">
        <w:rPr>
          <w:rFonts w:ascii="Garamond" w:hAnsi="Garamond" w:cstheme="majorBidi"/>
          <w:sz w:val="24"/>
          <w:szCs w:val="24"/>
          <w:lang w:val="sq-AL"/>
        </w:rPr>
        <w:t xml:space="preserve"> 2007</w:t>
      </w:r>
      <w:r w:rsidR="00FE5DA2" w:rsidRPr="00B400F6">
        <w:rPr>
          <w:rFonts w:ascii="Garamond" w:hAnsi="Garamond" w:cstheme="majorBidi"/>
          <w:sz w:val="24"/>
          <w:szCs w:val="24"/>
          <w:lang w:val="sq-AL"/>
        </w:rPr>
        <w:t>–</w:t>
      </w:r>
      <w:r w:rsidR="00EF55E7" w:rsidRPr="00B400F6">
        <w:rPr>
          <w:rFonts w:ascii="Garamond" w:hAnsi="Garamond" w:cstheme="majorBidi"/>
          <w:sz w:val="24"/>
          <w:szCs w:val="24"/>
          <w:lang w:val="sq-AL"/>
        </w:rPr>
        <w:t>2013. Objektivat specifik</w:t>
      </w:r>
      <w:r w:rsidRPr="00B400F6">
        <w:rPr>
          <w:rFonts w:ascii="Garamond" w:hAnsi="Garamond" w:cstheme="majorBidi"/>
          <w:sz w:val="24"/>
          <w:szCs w:val="24"/>
          <w:lang w:val="sq-AL"/>
        </w:rPr>
        <w:t>ë</w:t>
      </w:r>
      <w:r w:rsidR="00EF55E7" w:rsidRPr="00B400F6">
        <w:rPr>
          <w:rFonts w:ascii="Garamond" w:hAnsi="Garamond" w:cstheme="majorBidi"/>
          <w:sz w:val="24"/>
          <w:szCs w:val="24"/>
          <w:lang w:val="sq-AL"/>
        </w:rPr>
        <w:t xml:space="preserve"> shum</w:t>
      </w:r>
      <w:r w:rsidRPr="00B400F6">
        <w:rPr>
          <w:rFonts w:ascii="Garamond" w:hAnsi="Garamond" w:cstheme="majorBidi"/>
          <w:sz w:val="24"/>
          <w:szCs w:val="24"/>
          <w:lang w:val="sq-AL"/>
        </w:rPr>
        <w:t>ë</w:t>
      </w:r>
      <w:r w:rsidR="00EF55E7" w:rsidRPr="00B400F6">
        <w:rPr>
          <w:rFonts w:ascii="Garamond" w:hAnsi="Garamond" w:cstheme="majorBidi"/>
          <w:sz w:val="24"/>
          <w:szCs w:val="24"/>
          <w:lang w:val="sq-AL"/>
        </w:rPr>
        <w:t xml:space="preserve"> t</w:t>
      </w:r>
      <w:r w:rsidRPr="00B400F6">
        <w:rPr>
          <w:rFonts w:ascii="Garamond" w:hAnsi="Garamond" w:cstheme="majorBidi"/>
          <w:sz w:val="24"/>
          <w:szCs w:val="24"/>
          <w:lang w:val="sq-AL"/>
        </w:rPr>
        <w:t>ë</w:t>
      </w:r>
      <w:r w:rsidR="00EF55E7" w:rsidRPr="00B400F6">
        <w:rPr>
          <w:rFonts w:ascii="Garamond" w:hAnsi="Garamond" w:cstheme="majorBidi"/>
          <w:sz w:val="24"/>
          <w:szCs w:val="24"/>
          <w:lang w:val="sq-AL"/>
        </w:rPr>
        <w:t xml:space="preserve"> fokusuar japin mund</w:t>
      </w:r>
      <w:r w:rsidRPr="00B400F6">
        <w:rPr>
          <w:rFonts w:ascii="Garamond" w:hAnsi="Garamond" w:cstheme="majorBidi"/>
          <w:sz w:val="24"/>
          <w:szCs w:val="24"/>
          <w:lang w:val="sq-AL"/>
        </w:rPr>
        <w:t>ë</w:t>
      </w:r>
      <w:r w:rsidR="00EF55E7" w:rsidRPr="00B400F6">
        <w:rPr>
          <w:rFonts w:ascii="Garamond" w:hAnsi="Garamond" w:cstheme="majorBidi"/>
          <w:sz w:val="24"/>
          <w:szCs w:val="24"/>
          <w:lang w:val="sq-AL"/>
        </w:rPr>
        <w:t>sin</w:t>
      </w:r>
      <w:r w:rsidRPr="00B400F6">
        <w:rPr>
          <w:rFonts w:ascii="Garamond" w:hAnsi="Garamond" w:cstheme="majorBidi"/>
          <w:sz w:val="24"/>
          <w:szCs w:val="24"/>
          <w:lang w:val="sq-AL"/>
        </w:rPr>
        <w:t>ë</w:t>
      </w:r>
      <w:r w:rsidR="00EF55E7" w:rsidRPr="00B400F6">
        <w:rPr>
          <w:rFonts w:ascii="Garamond" w:hAnsi="Garamond" w:cstheme="majorBidi"/>
          <w:sz w:val="24"/>
          <w:szCs w:val="24"/>
          <w:lang w:val="sq-AL"/>
        </w:rPr>
        <w:t xml:space="preserve"> q</w:t>
      </w:r>
      <w:r w:rsidRPr="00B400F6">
        <w:rPr>
          <w:rFonts w:ascii="Garamond" w:hAnsi="Garamond" w:cstheme="majorBidi"/>
          <w:sz w:val="24"/>
          <w:szCs w:val="24"/>
          <w:lang w:val="sq-AL"/>
        </w:rPr>
        <w:t>ë</w:t>
      </w:r>
      <w:r w:rsidR="00EF55E7" w:rsidRPr="00B400F6">
        <w:rPr>
          <w:rFonts w:ascii="Garamond" w:hAnsi="Garamond" w:cstheme="majorBidi"/>
          <w:sz w:val="24"/>
          <w:szCs w:val="24"/>
          <w:lang w:val="sq-AL"/>
        </w:rPr>
        <w:t xml:space="preserve"> burimet t</w:t>
      </w:r>
      <w:r w:rsidRPr="00B400F6">
        <w:rPr>
          <w:rFonts w:ascii="Garamond" w:hAnsi="Garamond" w:cstheme="majorBidi"/>
          <w:sz w:val="24"/>
          <w:szCs w:val="24"/>
          <w:lang w:val="sq-AL"/>
        </w:rPr>
        <w:t>ë</w:t>
      </w:r>
      <w:r w:rsidR="00EF55E7" w:rsidRPr="00B400F6">
        <w:rPr>
          <w:rFonts w:ascii="Garamond" w:hAnsi="Garamond" w:cstheme="majorBidi"/>
          <w:sz w:val="24"/>
          <w:szCs w:val="24"/>
          <w:lang w:val="sq-AL"/>
        </w:rPr>
        <w:t xml:space="preserve"> maksimizohen n</w:t>
      </w:r>
      <w:r w:rsidRPr="00B400F6">
        <w:rPr>
          <w:rFonts w:ascii="Garamond" w:hAnsi="Garamond" w:cstheme="majorBidi"/>
          <w:sz w:val="24"/>
          <w:szCs w:val="24"/>
          <w:lang w:val="sq-AL"/>
        </w:rPr>
        <w:t>ë</w:t>
      </w:r>
      <w:r w:rsidR="00EF55E7" w:rsidRPr="00B400F6">
        <w:rPr>
          <w:rFonts w:ascii="Garamond" w:hAnsi="Garamond" w:cstheme="majorBidi"/>
          <w:sz w:val="24"/>
          <w:szCs w:val="24"/>
          <w:lang w:val="sq-AL"/>
        </w:rPr>
        <w:t xml:space="preserve"> drejtim t</w:t>
      </w:r>
      <w:r w:rsidRPr="00B400F6">
        <w:rPr>
          <w:rFonts w:ascii="Garamond" w:hAnsi="Garamond" w:cstheme="majorBidi"/>
          <w:sz w:val="24"/>
          <w:szCs w:val="24"/>
          <w:lang w:val="sq-AL"/>
        </w:rPr>
        <w:t>ë</w:t>
      </w:r>
      <w:r w:rsidR="00EF55E7" w:rsidRPr="00B400F6">
        <w:rPr>
          <w:rFonts w:ascii="Garamond" w:hAnsi="Garamond" w:cstheme="majorBidi"/>
          <w:sz w:val="24"/>
          <w:szCs w:val="24"/>
          <w:lang w:val="sq-AL"/>
        </w:rPr>
        <w:t xml:space="preserve"> forcimit t</w:t>
      </w:r>
      <w:r w:rsidRPr="00B400F6">
        <w:rPr>
          <w:rFonts w:ascii="Garamond" w:hAnsi="Garamond" w:cstheme="majorBidi"/>
          <w:sz w:val="24"/>
          <w:szCs w:val="24"/>
          <w:lang w:val="sq-AL"/>
        </w:rPr>
        <w:t>ë</w:t>
      </w:r>
      <w:r w:rsidR="00EF55E7" w:rsidRPr="00B400F6">
        <w:rPr>
          <w:rFonts w:ascii="Garamond" w:hAnsi="Garamond" w:cstheme="majorBidi"/>
          <w:sz w:val="24"/>
          <w:szCs w:val="24"/>
          <w:lang w:val="sq-AL"/>
        </w:rPr>
        <w:t xml:space="preserve"> ekonomis</w:t>
      </w:r>
      <w:r w:rsidRPr="00B400F6">
        <w:rPr>
          <w:rFonts w:ascii="Garamond" w:hAnsi="Garamond" w:cstheme="majorBidi"/>
          <w:sz w:val="24"/>
          <w:szCs w:val="24"/>
          <w:lang w:val="sq-AL"/>
        </w:rPr>
        <w:t>ë</w:t>
      </w:r>
      <w:r w:rsidR="00EF55E7" w:rsidRPr="00B400F6">
        <w:rPr>
          <w:rFonts w:ascii="Garamond" w:hAnsi="Garamond" w:cstheme="majorBidi"/>
          <w:sz w:val="24"/>
          <w:szCs w:val="24"/>
          <w:lang w:val="sq-AL"/>
        </w:rPr>
        <w:t xml:space="preserve"> me karbon t</w:t>
      </w:r>
      <w:r w:rsidRPr="00B400F6">
        <w:rPr>
          <w:rFonts w:ascii="Garamond" w:hAnsi="Garamond" w:cstheme="majorBidi"/>
          <w:sz w:val="24"/>
          <w:szCs w:val="24"/>
          <w:lang w:val="sq-AL"/>
        </w:rPr>
        <w:t>ë</w:t>
      </w:r>
      <w:r w:rsidR="00EF55E7" w:rsidRPr="00B400F6">
        <w:rPr>
          <w:rFonts w:ascii="Garamond" w:hAnsi="Garamond" w:cstheme="majorBidi"/>
          <w:sz w:val="24"/>
          <w:szCs w:val="24"/>
          <w:lang w:val="sq-AL"/>
        </w:rPr>
        <w:t xml:space="preserve"> ul</w:t>
      </w:r>
      <w:r w:rsidRPr="00B400F6">
        <w:rPr>
          <w:rFonts w:ascii="Garamond" w:hAnsi="Garamond" w:cstheme="majorBidi"/>
          <w:sz w:val="24"/>
          <w:szCs w:val="24"/>
          <w:lang w:val="sq-AL"/>
        </w:rPr>
        <w:t>ë</w:t>
      </w:r>
      <w:r w:rsidR="00EF55E7" w:rsidRPr="00B400F6">
        <w:rPr>
          <w:rFonts w:ascii="Garamond" w:hAnsi="Garamond" w:cstheme="majorBidi"/>
          <w:sz w:val="24"/>
          <w:szCs w:val="24"/>
          <w:lang w:val="sq-AL"/>
        </w:rPr>
        <w:t>t n</w:t>
      </w:r>
      <w:r w:rsidRPr="00B400F6">
        <w:rPr>
          <w:rFonts w:ascii="Garamond" w:hAnsi="Garamond" w:cstheme="majorBidi"/>
          <w:sz w:val="24"/>
          <w:szCs w:val="24"/>
          <w:lang w:val="sq-AL"/>
        </w:rPr>
        <w:t>ë</w:t>
      </w:r>
      <w:r w:rsidR="00EF55E7" w:rsidRPr="00B400F6">
        <w:rPr>
          <w:rFonts w:ascii="Garamond" w:hAnsi="Garamond" w:cstheme="majorBidi"/>
          <w:sz w:val="24"/>
          <w:szCs w:val="24"/>
          <w:lang w:val="sq-AL"/>
        </w:rPr>
        <w:t xml:space="preserve"> zon</w:t>
      </w:r>
      <w:r w:rsidRPr="00B400F6">
        <w:rPr>
          <w:rFonts w:ascii="Garamond" w:hAnsi="Garamond" w:cstheme="majorBidi"/>
          <w:sz w:val="24"/>
          <w:szCs w:val="24"/>
          <w:lang w:val="sq-AL"/>
        </w:rPr>
        <w:t>ë</w:t>
      </w:r>
      <w:r w:rsidR="00EF55E7" w:rsidRPr="00B400F6">
        <w:rPr>
          <w:rFonts w:ascii="Garamond" w:hAnsi="Garamond" w:cstheme="majorBidi"/>
          <w:sz w:val="24"/>
          <w:szCs w:val="24"/>
          <w:lang w:val="sq-AL"/>
        </w:rPr>
        <w:t>n MED.</w:t>
      </w:r>
      <w:r w:rsidR="00E370A5" w:rsidRPr="00B400F6">
        <w:rPr>
          <w:rFonts w:ascii="Garamond" w:hAnsi="Garamond" w:cstheme="majorBidi"/>
          <w:sz w:val="24"/>
          <w:szCs w:val="24"/>
          <w:lang w:val="sq-AL"/>
        </w:rPr>
        <w:t xml:space="preserve"> Pa</w:t>
      </w:r>
      <w:r w:rsidR="007458B5">
        <w:rPr>
          <w:rFonts w:ascii="Garamond" w:hAnsi="Garamond" w:cstheme="majorBidi"/>
          <w:sz w:val="24"/>
          <w:szCs w:val="24"/>
          <w:lang w:val="sq-AL"/>
        </w:rPr>
        <w:t xml:space="preserve"> </w:t>
      </w:r>
      <w:r w:rsidR="00E370A5" w:rsidRPr="00B400F6">
        <w:rPr>
          <w:rFonts w:ascii="Garamond" w:hAnsi="Garamond" w:cstheme="majorBidi"/>
          <w:sz w:val="24"/>
          <w:szCs w:val="24"/>
          <w:lang w:val="sq-AL"/>
        </w:rPr>
        <w:t>dyshim q</w:t>
      </w:r>
      <w:r w:rsidRPr="00B400F6">
        <w:rPr>
          <w:rFonts w:ascii="Garamond" w:hAnsi="Garamond" w:cstheme="majorBidi"/>
          <w:sz w:val="24"/>
          <w:szCs w:val="24"/>
          <w:lang w:val="sq-AL"/>
        </w:rPr>
        <w:t>ë</w:t>
      </w:r>
      <w:r w:rsidR="00E370A5" w:rsidRPr="00B400F6">
        <w:rPr>
          <w:rFonts w:ascii="Garamond" w:hAnsi="Garamond" w:cstheme="majorBidi"/>
          <w:sz w:val="24"/>
          <w:szCs w:val="24"/>
          <w:lang w:val="sq-AL"/>
        </w:rPr>
        <w:t xml:space="preserve"> n</w:t>
      </w:r>
      <w:r w:rsidRPr="00B400F6">
        <w:rPr>
          <w:rFonts w:ascii="Garamond" w:hAnsi="Garamond" w:cstheme="majorBidi"/>
          <w:sz w:val="24"/>
          <w:szCs w:val="24"/>
          <w:lang w:val="sq-AL"/>
        </w:rPr>
        <w:t>ë</w:t>
      </w:r>
      <w:r w:rsidR="00E370A5" w:rsidRPr="00B400F6">
        <w:rPr>
          <w:rFonts w:ascii="Garamond" w:hAnsi="Garamond" w:cstheme="majorBidi"/>
          <w:sz w:val="24"/>
          <w:szCs w:val="24"/>
          <w:lang w:val="sq-AL"/>
        </w:rPr>
        <w:t xml:space="preserve"> OS 2.1, projektet kan</w:t>
      </w:r>
      <w:r w:rsidRPr="00B400F6">
        <w:rPr>
          <w:rFonts w:ascii="Garamond" w:hAnsi="Garamond" w:cstheme="majorBidi"/>
          <w:sz w:val="24"/>
          <w:szCs w:val="24"/>
          <w:lang w:val="sq-AL"/>
        </w:rPr>
        <w:t>ë</w:t>
      </w:r>
      <w:r w:rsidR="00E370A5" w:rsidRPr="00B400F6">
        <w:rPr>
          <w:rFonts w:ascii="Garamond" w:hAnsi="Garamond" w:cstheme="majorBidi"/>
          <w:sz w:val="24"/>
          <w:szCs w:val="24"/>
          <w:lang w:val="sq-AL"/>
        </w:rPr>
        <w:t xml:space="preserve"> kontribuuar me sukses n</w:t>
      </w:r>
      <w:r w:rsidRPr="00B400F6">
        <w:rPr>
          <w:rFonts w:ascii="Garamond" w:hAnsi="Garamond" w:cstheme="majorBidi"/>
          <w:sz w:val="24"/>
          <w:szCs w:val="24"/>
          <w:lang w:val="sq-AL"/>
        </w:rPr>
        <w:t>ë</w:t>
      </w:r>
      <w:r w:rsidR="00E370A5" w:rsidRPr="00B400F6">
        <w:rPr>
          <w:rFonts w:ascii="Garamond" w:hAnsi="Garamond" w:cstheme="majorBidi"/>
          <w:sz w:val="24"/>
          <w:szCs w:val="24"/>
          <w:lang w:val="sq-AL"/>
        </w:rPr>
        <w:t xml:space="preserve"> rritjen e kapaciteteve p</w:t>
      </w:r>
      <w:r w:rsidRPr="00B400F6">
        <w:rPr>
          <w:rFonts w:ascii="Garamond" w:hAnsi="Garamond" w:cstheme="majorBidi"/>
          <w:sz w:val="24"/>
          <w:szCs w:val="24"/>
          <w:lang w:val="sq-AL"/>
        </w:rPr>
        <w:t>ë</w:t>
      </w:r>
      <w:r w:rsidR="00E370A5" w:rsidRPr="00B400F6">
        <w:rPr>
          <w:rFonts w:ascii="Garamond" w:hAnsi="Garamond" w:cstheme="majorBidi"/>
          <w:sz w:val="24"/>
          <w:szCs w:val="24"/>
          <w:lang w:val="sq-AL"/>
        </w:rPr>
        <w:t>r praktika energjetike m</w:t>
      </w:r>
      <w:r w:rsidR="001D79C1" w:rsidRPr="00B400F6">
        <w:rPr>
          <w:rFonts w:ascii="Garamond" w:hAnsi="Garamond" w:cstheme="majorBidi"/>
          <w:sz w:val="24"/>
          <w:szCs w:val="24"/>
          <w:lang w:val="sq-AL"/>
        </w:rPr>
        <w:t>ë efikase</w:t>
      </w:r>
      <w:r w:rsidR="00E370A5" w:rsidRPr="00B400F6">
        <w:rPr>
          <w:rFonts w:ascii="Garamond" w:hAnsi="Garamond" w:cstheme="majorBidi"/>
          <w:sz w:val="24"/>
          <w:szCs w:val="24"/>
          <w:lang w:val="sq-AL"/>
        </w:rPr>
        <w:t xml:space="preserve"> n</w:t>
      </w:r>
      <w:r w:rsidRPr="00B400F6">
        <w:rPr>
          <w:rFonts w:ascii="Garamond" w:hAnsi="Garamond" w:cstheme="majorBidi"/>
          <w:sz w:val="24"/>
          <w:szCs w:val="24"/>
          <w:lang w:val="sq-AL"/>
        </w:rPr>
        <w:t>ë</w:t>
      </w:r>
      <w:r w:rsidR="00E370A5" w:rsidRPr="00B400F6">
        <w:rPr>
          <w:rFonts w:ascii="Garamond" w:hAnsi="Garamond" w:cstheme="majorBidi"/>
          <w:sz w:val="24"/>
          <w:szCs w:val="24"/>
          <w:lang w:val="sq-AL"/>
        </w:rPr>
        <w:t xml:space="preserve"> godinat publike. N</w:t>
      </w:r>
      <w:r w:rsidRPr="00B400F6">
        <w:rPr>
          <w:rFonts w:ascii="Garamond" w:hAnsi="Garamond" w:cstheme="majorBidi"/>
          <w:sz w:val="24"/>
          <w:szCs w:val="24"/>
          <w:lang w:val="sq-AL"/>
        </w:rPr>
        <w:t>ë</w:t>
      </w:r>
      <w:r w:rsidR="00E370A5" w:rsidRPr="00B400F6">
        <w:rPr>
          <w:rFonts w:ascii="Garamond" w:hAnsi="Garamond" w:cstheme="majorBidi"/>
          <w:sz w:val="24"/>
          <w:szCs w:val="24"/>
          <w:lang w:val="sq-AL"/>
        </w:rPr>
        <w:t xml:space="preserve"> kompl</w:t>
      </w:r>
      <w:r w:rsidR="001D79C1" w:rsidRPr="00B400F6">
        <w:rPr>
          <w:rFonts w:ascii="Garamond" w:hAnsi="Garamond" w:cstheme="majorBidi"/>
          <w:sz w:val="24"/>
          <w:szCs w:val="24"/>
          <w:lang w:val="sq-AL"/>
        </w:rPr>
        <w:t>e</w:t>
      </w:r>
      <w:r w:rsidR="00E370A5" w:rsidRPr="00B400F6">
        <w:rPr>
          <w:rFonts w:ascii="Garamond" w:hAnsi="Garamond" w:cstheme="majorBidi"/>
          <w:sz w:val="24"/>
          <w:szCs w:val="24"/>
          <w:lang w:val="sq-AL"/>
        </w:rPr>
        <w:t>mentaritet me t</w:t>
      </w:r>
      <w:r w:rsidRPr="00B400F6">
        <w:rPr>
          <w:rFonts w:ascii="Garamond" w:hAnsi="Garamond" w:cstheme="majorBidi"/>
          <w:sz w:val="24"/>
          <w:szCs w:val="24"/>
          <w:lang w:val="sq-AL"/>
        </w:rPr>
        <w:t>ë</w:t>
      </w:r>
      <w:r w:rsidR="00E370A5" w:rsidRPr="00B400F6">
        <w:rPr>
          <w:rFonts w:ascii="Garamond" w:hAnsi="Garamond" w:cstheme="majorBidi"/>
          <w:sz w:val="24"/>
          <w:szCs w:val="24"/>
          <w:lang w:val="sq-AL"/>
        </w:rPr>
        <w:t>, OS 2.2 ka kontribuuar n</w:t>
      </w:r>
      <w:r w:rsidRPr="00B400F6">
        <w:rPr>
          <w:rFonts w:ascii="Garamond" w:hAnsi="Garamond" w:cstheme="majorBidi"/>
          <w:sz w:val="24"/>
          <w:szCs w:val="24"/>
          <w:lang w:val="sq-AL"/>
        </w:rPr>
        <w:t>ë</w:t>
      </w:r>
      <w:r w:rsidR="00E370A5" w:rsidRPr="00B400F6">
        <w:rPr>
          <w:rFonts w:ascii="Garamond" w:hAnsi="Garamond" w:cstheme="majorBidi"/>
          <w:sz w:val="24"/>
          <w:szCs w:val="24"/>
          <w:lang w:val="sq-AL"/>
        </w:rPr>
        <w:t xml:space="preserve"> shtimin e burimeve t</w:t>
      </w:r>
      <w:r w:rsidRPr="00B400F6">
        <w:rPr>
          <w:rFonts w:ascii="Garamond" w:hAnsi="Garamond" w:cstheme="majorBidi"/>
          <w:sz w:val="24"/>
          <w:szCs w:val="24"/>
          <w:lang w:val="sq-AL"/>
        </w:rPr>
        <w:t>ë</w:t>
      </w:r>
      <w:r w:rsidR="00E370A5" w:rsidRPr="00B400F6">
        <w:rPr>
          <w:rFonts w:ascii="Garamond" w:hAnsi="Garamond" w:cstheme="majorBidi"/>
          <w:sz w:val="24"/>
          <w:szCs w:val="24"/>
          <w:lang w:val="sq-AL"/>
        </w:rPr>
        <w:t xml:space="preserve"> energjis</w:t>
      </w:r>
      <w:r w:rsidRPr="00B400F6">
        <w:rPr>
          <w:rFonts w:ascii="Garamond" w:hAnsi="Garamond" w:cstheme="majorBidi"/>
          <w:sz w:val="24"/>
          <w:szCs w:val="24"/>
          <w:lang w:val="sq-AL"/>
        </w:rPr>
        <w:t>ë</w:t>
      </w:r>
      <w:r w:rsidR="00E370A5" w:rsidRPr="00B400F6">
        <w:rPr>
          <w:rFonts w:ascii="Garamond" w:hAnsi="Garamond" w:cstheme="majorBidi"/>
          <w:sz w:val="24"/>
          <w:szCs w:val="24"/>
          <w:lang w:val="sq-AL"/>
        </w:rPr>
        <w:t xml:space="preserve"> s</w:t>
      </w:r>
      <w:r w:rsidRPr="00B400F6">
        <w:rPr>
          <w:rFonts w:ascii="Garamond" w:hAnsi="Garamond" w:cstheme="majorBidi"/>
          <w:sz w:val="24"/>
          <w:szCs w:val="24"/>
          <w:lang w:val="sq-AL"/>
        </w:rPr>
        <w:t>ë</w:t>
      </w:r>
      <w:r w:rsidR="00E370A5" w:rsidRPr="00B400F6">
        <w:rPr>
          <w:rFonts w:ascii="Garamond" w:hAnsi="Garamond" w:cstheme="majorBidi"/>
          <w:sz w:val="24"/>
          <w:szCs w:val="24"/>
          <w:lang w:val="sq-AL"/>
        </w:rPr>
        <w:t xml:space="preserve"> rinovueshme n</w:t>
      </w:r>
      <w:r w:rsidRPr="00B400F6">
        <w:rPr>
          <w:rFonts w:ascii="Garamond" w:hAnsi="Garamond" w:cstheme="majorBidi"/>
          <w:sz w:val="24"/>
          <w:szCs w:val="24"/>
          <w:lang w:val="sq-AL"/>
        </w:rPr>
        <w:t>ë</w:t>
      </w:r>
      <w:r w:rsidR="00E370A5" w:rsidRPr="00B400F6">
        <w:rPr>
          <w:rFonts w:ascii="Garamond" w:hAnsi="Garamond" w:cstheme="majorBidi"/>
          <w:sz w:val="24"/>
          <w:szCs w:val="24"/>
          <w:lang w:val="sq-AL"/>
        </w:rPr>
        <w:t xml:space="preserve"> zonat e ndjeshme MED, </w:t>
      </w:r>
      <w:r w:rsidR="00A35DC9" w:rsidRPr="00B400F6">
        <w:rPr>
          <w:rFonts w:ascii="Garamond" w:hAnsi="Garamond" w:cstheme="majorBidi"/>
          <w:sz w:val="24"/>
          <w:szCs w:val="24"/>
          <w:lang w:val="sq-AL"/>
        </w:rPr>
        <w:t>specifikisht</w:t>
      </w:r>
      <w:r w:rsidR="00E370A5" w:rsidRPr="00B400F6">
        <w:rPr>
          <w:rFonts w:ascii="Garamond" w:hAnsi="Garamond" w:cstheme="majorBidi"/>
          <w:sz w:val="24"/>
          <w:szCs w:val="24"/>
          <w:lang w:val="sq-AL"/>
        </w:rPr>
        <w:t xml:space="preserve"> n</w:t>
      </w:r>
      <w:r w:rsidRPr="00B400F6">
        <w:rPr>
          <w:rFonts w:ascii="Garamond" w:hAnsi="Garamond" w:cstheme="majorBidi"/>
          <w:sz w:val="24"/>
          <w:szCs w:val="24"/>
          <w:lang w:val="sq-AL"/>
        </w:rPr>
        <w:t>ë</w:t>
      </w:r>
      <w:r w:rsidR="00E370A5" w:rsidRPr="00B400F6">
        <w:rPr>
          <w:rFonts w:ascii="Garamond" w:hAnsi="Garamond" w:cstheme="majorBidi"/>
          <w:sz w:val="24"/>
          <w:szCs w:val="24"/>
          <w:lang w:val="sq-AL"/>
        </w:rPr>
        <w:t xml:space="preserve"> ishuj dhe zona rurale. N</w:t>
      </w:r>
      <w:r w:rsidRPr="00B400F6">
        <w:rPr>
          <w:rFonts w:ascii="Garamond" w:hAnsi="Garamond" w:cstheme="majorBidi"/>
          <w:sz w:val="24"/>
          <w:szCs w:val="24"/>
          <w:lang w:val="sq-AL"/>
        </w:rPr>
        <w:t>ë</w:t>
      </w:r>
      <w:r w:rsidR="00E370A5" w:rsidRPr="00B400F6">
        <w:rPr>
          <w:rFonts w:ascii="Garamond" w:hAnsi="Garamond" w:cstheme="majorBidi"/>
          <w:sz w:val="24"/>
          <w:szCs w:val="24"/>
          <w:lang w:val="sq-AL"/>
        </w:rPr>
        <w:t xml:space="preserve"> fund, OS 2.2 ka mb</w:t>
      </w:r>
      <w:r w:rsidRPr="00B400F6">
        <w:rPr>
          <w:rFonts w:ascii="Garamond" w:hAnsi="Garamond" w:cstheme="majorBidi"/>
          <w:sz w:val="24"/>
          <w:szCs w:val="24"/>
          <w:lang w:val="sq-AL"/>
        </w:rPr>
        <w:t>ë</w:t>
      </w:r>
      <w:r w:rsidR="00E370A5" w:rsidRPr="00B400F6">
        <w:rPr>
          <w:rFonts w:ascii="Garamond" w:hAnsi="Garamond" w:cstheme="majorBidi"/>
          <w:sz w:val="24"/>
          <w:szCs w:val="24"/>
          <w:lang w:val="sq-AL"/>
        </w:rPr>
        <w:t>shtetur zhvillimin e masave t</w:t>
      </w:r>
      <w:r w:rsidRPr="00B400F6">
        <w:rPr>
          <w:rFonts w:ascii="Garamond" w:hAnsi="Garamond" w:cstheme="majorBidi"/>
          <w:sz w:val="24"/>
          <w:szCs w:val="24"/>
          <w:lang w:val="sq-AL"/>
        </w:rPr>
        <w:t>ë</w:t>
      </w:r>
      <w:r w:rsidR="00E370A5" w:rsidRPr="00B400F6">
        <w:rPr>
          <w:rFonts w:ascii="Garamond" w:hAnsi="Garamond" w:cstheme="majorBidi"/>
          <w:sz w:val="24"/>
          <w:szCs w:val="24"/>
          <w:lang w:val="sq-AL"/>
        </w:rPr>
        <w:t xml:space="preserve"> buta drejt l</w:t>
      </w:r>
      <w:r w:rsidRPr="00B400F6">
        <w:rPr>
          <w:rFonts w:ascii="Garamond" w:hAnsi="Garamond" w:cstheme="majorBidi"/>
          <w:sz w:val="24"/>
          <w:szCs w:val="24"/>
          <w:lang w:val="sq-AL"/>
        </w:rPr>
        <w:t>ë</w:t>
      </w:r>
      <w:r w:rsidR="00E370A5" w:rsidRPr="00B400F6">
        <w:rPr>
          <w:rFonts w:ascii="Garamond" w:hAnsi="Garamond" w:cstheme="majorBidi"/>
          <w:sz w:val="24"/>
          <w:szCs w:val="24"/>
          <w:lang w:val="sq-AL"/>
        </w:rPr>
        <w:t>vizshm</w:t>
      </w:r>
      <w:r w:rsidRPr="00B400F6">
        <w:rPr>
          <w:rFonts w:ascii="Garamond" w:hAnsi="Garamond" w:cstheme="majorBidi"/>
          <w:sz w:val="24"/>
          <w:szCs w:val="24"/>
          <w:lang w:val="sq-AL"/>
        </w:rPr>
        <w:t>ë</w:t>
      </w:r>
      <w:r w:rsidR="00E370A5" w:rsidRPr="00B400F6">
        <w:rPr>
          <w:rFonts w:ascii="Garamond" w:hAnsi="Garamond" w:cstheme="majorBidi"/>
          <w:sz w:val="24"/>
          <w:szCs w:val="24"/>
          <w:lang w:val="sq-AL"/>
        </w:rPr>
        <w:t>ris</w:t>
      </w:r>
      <w:r w:rsidRPr="00B400F6">
        <w:rPr>
          <w:rFonts w:ascii="Garamond" w:hAnsi="Garamond" w:cstheme="majorBidi"/>
          <w:sz w:val="24"/>
          <w:szCs w:val="24"/>
          <w:lang w:val="sq-AL"/>
        </w:rPr>
        <w:t>ë</w:t>
      </w:r>
      <w:r w:rsidR="00E370A5" w:rsidRPr="00B400F6">
        <w:rPr>
          <w:rFonts w:ascii="Garamond" w:hAnsi="Garamond" w:cstheme="majorBidi"/>
          <w:sz w:val="24"/>
          <w:szCs w:val="24"/>
          <w:lang w:val="sq-AL"/>
        </w:rPr>
        <w:t xml:space="preserve"> urbane me karbon t</w:t>
      </w:r>
      <w:r w:rsidRPr="00B400F6">
        <w:rPr>
          <w:rFonts w:ascii="Garamond" w:hAnsi="Garamond" w:cstheme="majorBidi"/>
          <w:sz w:val="24"/>
          <w:szCs w:val="24"/>
          <w:lang w:val="sq-AL"/>
        </w:rPr>
        <w:t>ë</w:t>
      </w:r>
      <w:r w:rsidR="00E370A5" w:rsidRPr="00B400F6">
        <w:rPr>
          <w:rFonts w:ascii="Garamond" w:hAnsi="Garamond" w:cstheme="majorBidi"/>
          <w:sz w:val="24"/>
          <w:szCs w:val="24"/>
          <w:lang w:val="sq-AL"/>
        </w:rPr>
        <w:t xml:space="preserve"> ul</w:t>
      </w:r>
      <w:r w:rsidRPr="00B400F6">
        <w:rPr>
          <w:rFonts w:ascii="Garamond" w:hAnsi="Garamond" w:cstheme="majorBidi"/>
          <w:sz w:val="24"/>
          <w:szCs w:val="24"/>
          <w:lang w:val="sq-AL"/>
        </w:rPr>
        <w:t>ë</w:t>
      </w:r>
      <w:r w:rsidR="00E370A5" w:rsidRPr="00B400F6">
        <w:rPr>
          <w:rFonts w:ascii="Garamond" w:hAnsi="Garamond" w:cstheme="majorBidi"/>
          <w:sz w:val="24"/>
          <w:szCs w:val="24"/>
          <w:lang w:val="sq-AL"/>
        </w:rPr>
        <w:t>t, ama, vlera e shtuar transnacionale dhe potenciali i transferueshm</w:t>
      </w:r>
      <w:r w:rsidRPr="00B400F6">
        <w:rPr>
          <w:rFonts w:ascii="Garamond" w:hAnsi="Garamond" w:cstheme="majorBidi"/>
          <w:sz w:val="24"/>
          <w:szCs w:val="24"/>
          <w:lang w:val="sq-AL"/>
        </w:rPr>
        <w:t>ë</w:t>
      </w:r>
      <w:r w:rsidR="00E370A5" w:rsidRPr="00B400F6">
        <w:rPr>
          <w:rFonts w:ascii="Garamond" w:hAnsi="Garamond" w:cstheme="majorBidi"/>
          <w:sz w:val="24"/>
          <w:szCs w:val="24"/>
          <w:lang w:val="sq-AL"/>
        </w:rPr>
        <w:t>ris</w:t>
      </w:r>
      <w:r w:rsidRPr="00B400F6">
        <w:rPr>
          <w:rFonts w:ascii="Garamond" w:hAnsi="Garamond" w:cstheme="majorBidi"/>
          <w:sz w:val="24"/>
          <w:szCs w:val="24"/>
          <w:lang w:val="sq-AL"/>
        </w:rPr>
        <w:t>ë</w:t>
      </w:r>
      <w:r w:rsidR="00E370A5" w:rsidRPr="00B400F6">
        <w:rPr>
          <w:rFonts w:ascii="Garamond" w:hAnsi="Garamond" w:cstheme="majorBidi"/>
          <w:sz w:val="24"/>
          <w:szCs w:val="24"/>
          <w:lang w:val="sq-AL"/>
        </w:rPr>
        <w:t xml:space="preserve"> s</w:t>
      </w:r>
      <w:r w:rsidRPr="00B400F6">
        <w:rPr>
          <w:rFonts w:ascii="Garamond" w:hAnsi="Garamond" w:cstheme="majorBidi"/>
          <w:sz w:val="24"/>
          <w:szCs w:val="24"/>
          <w:lang w:val="sq-AL"/>
        </w:rPr>
        <w:t>ë</w:t>
      </w:r>
      <w:r w:rsidR="00E370A5" w:rsidRPr="00B400F6">
        <w:rPr>
          <w:rFonts w:ascii="Garamond" w:hAnsi="Garamond" w:cstheme="majorBidi"/>
          <w:sz w:val="24"/>
          <w:szCs w:val="24"/>
          <w:lang w:val="sq-AL"/>
        </w:rPr>
        <w:t xml:space="preserve"> k</w:t>
      </w:r>
      <w:r w:rsidRPr="00B400F6">
        <w:rPr>
          <w:rFonts w:ascii="Garamond" w:hAnsi="Garamond" w:cstheme="majorBidi"/>
          <w:sz w:val="24"/>
          <w:szCs w:val="24"/>
          <w:lang w:val="sq-AL"/>
        </w:rPr>
        <w:t>ë</w:t>
      </w:r>
      <w:r w:rsidR="00E370A5" w:rsidRPr="00B400F6">
        <w:rPr>
          <w:rFonts w:ascii="Garamond" w:hAnsi="Garamond" w:cstheme="majorBidi"/>
          <w:sz w:val="24"/>
          <w:szCs w:val="24"/>
          <w:lang w:val="sq-AL"/>
        </w:rPr>
        <w:t>tyre masave ka mbetur i kufizuar. Rezultate jan</w:t>
      </w:r>
      <w:r w:rsidRPr="00B400F6">
        <w:rPr>
          <w:rFonts w:ascii="Garamond" w:hAnsi="Garamond" w:cstheme="majorBidi"/>
          <w:sz w:val="24"/>
          <w:szCs w:val="24"/>
          <w:lang w:val="sq-AL"/>
        </w:rPr>
        <w:t>ë</w:t>
      </w:r>
      <w:r w:rsidR="00E370A5" w:rsidRPr="00B400F6">
        <w:rPr>
          <w:rFonts w:ascii="Garamond" w:hAnsi="Garamond" w:cstheme="majorBidi"/>
          <w:sz w:val="24"/>
          <w:szCs w:val="24"/>
          <w:lang w:val="sq-AL"/>
        </w:rPr>
        <w:t xml:space="preserve"> arritur p</w:t>
      </w:r>
      <w:r w:rsidRPr="00B400F6">
        <w:rPr>
          <w:rFonts w:ascii="Garamond" w:hAnsi="Garamond" w:cstheme="majorBidi"/>
          <w:sz w:val="24"/>
          <w:szCs w:val="24"/>
          <w:lang w:val="sq-AL"/>
        </w:rPr>
        <w:t>ë</w:t>
      </w:r>
      <w:r w:rsidR="00E370A5" w:rsidRPr="00B400F6">
        <w:rPr>
          <w:rFonts w:ascii="Garamond" w:hAnsi="Garamond" w:cstheme="majorBidi"/>
          <w:sz w:val="24"/>
          <w:szCs w:val="24"/>
          <w:lang w:val="sq-AL"/>
        </w:rPr>
        <w:t>rmes zhvillimit t</w:t>
      </w:r>
      <w:r w:rsidRPr="00B400F6">
        <w:rPr>
          <w:rFonts w:ascii="Garamond" w:hAnsi="Garamond" w:cstheme="majorBidi"/>
          <w:sz w:val="24"/>
          <w:szCs w:val="24"/>
          <w:lang w:val="sq-AL"/>
        </w:rPr>
        <w:t>ë</w:t>
      </w:r>
      <w:r w:rsidR="00E370A5" w:rsidRPr="00B400F6">
        <w:rPr>
          <w:rFonts w:ascii="Garamond" w:hAnsi="Garamond" w:cstheme="majorBidi"/>
          <w:sz w:val="24"/>
          <w:szCs w:val="24"/>
          <w:lang w:val="sq-AL"/>
        </w:rPr>
        <w:t xml:space="preserve"> instrumenteve dhe </w:t>
      </w:r>
      <w:r w:rsidR="001D79C1" w:rsidRPr="00B400F6">
        <w:rPr>
          <w:rFonts w:ascii="Garamond" w:hAnsi="Garamond" w:cstheme="majorBidi"/>
          <w:sz w:val="24"/>
          <w:szCs w:val="24"/>
          <w:lang w:val="sq-AL"/>
        </w:rPr>
        <w:t>shërbimeve</w:t>
      </w:r>
      <w:r w:rsidR="00E370A5" w:rsidRPr="00B400F6">
        <w:rPr>
          <w:rFonts w:ascii="Garamond" w:hAnsi="Garamond" w:cstheme="majorBidi"/>
          <w:sz w:val="24"/>
          <w:szCs w:val="24"/>
          <w:lang w:val="sq-AL"/>
        </w:rPr>
        <w:t xml:space="preserve"> mb</w:t>
      </w:r>
      <w:r w:rsidRPr="00B400F6">
        <w:rPr>
          <w:rFonts w:ascii="Garamond" w:hAnsi="Garamond" w:cstheme="majorBidi"/>
          <w:sz w:val="24"/>
          <w:szCs w:val="24"/>
          <w:lang w:val="sq-AL"/>
        </w:rPr>
        <w:t>ë</w:t>
      </w:r>
      <w:r w:rsidR="00E370A5" w:rsidRPr="00B400F6">
        <w:rPr>
          <w:rFonts w:ascii="Garamond" w:hAnsi="Garamond" w:cstheme="majorBidi"/>
          <w:sz w:val="24"/>
          <w:szCs w:val="24"/>
          <w:lang w:val="sq-AL"/>
        </w:rPr>
        <w:t>shtet</w:t>
      </w:r>
      <w:r w:rsidRPr="00B400F6">
        <w:rPr>
          <w:rFonts w:ascii="Garamond" w:hAnsi="Garamond" w:cstheme="majorBidi"/>
          <w:sz w:val="24"/>
          <w:szCs w:val="24"/>
          <w:lang w:val="sq-AL"/>
        </w:rPr>
        <w:t>ë</w:t>
      </w:r>
      <w:r w:rsidR="00E370A5" w:rsidRPr="00B400F6">
        <w:rPr>
          <w:rFonts w:ascii="Garamond" w:hAnsi="Garamond" w:cstheme="majorBidi"/>
          <w:sz w:val="24"/>
          <w:szCs w:val="24"/>
          <w:lang w:val="sq-AL"/>
        </w:rPr>
        <w:t>se, metodologjive dhe planeve t</w:t>
      </w:r>
      <w:r w:rsidRPr="00B400F6">
        <w:rPr>
          <w:rFonts w:ascii="Garamond" w:hAnsi="Garamond" w:cstheme="majorBidi"/>
          <w:sz w:val="24"/>
          <w:szCs w:val="24"/>
          <w:lang w:val="sq-AL"/>
        </w:rPr>
        <w:t>ë</w:t>
      </w:r>
      <w:r w:rsidR="00E370A5" w:rsidRPr="00B400F6">
        <w:rPr>
          <w:rFonts w:ascii="Garamond" w:hAnsi="Garamond" w:cstheme="majorBidi"/>
          <w:sz w:val="24"/>
          <w:szCs w:val="24"/>
          <w:lang w:val="sq-AL"/>
        </w:rPr>
        <w:t xml:space="preserve"> p</w:t>
      </w:r>
      <w:r w:rsidRPr="00B400F6">
        <w:rPr>
          <w:rFonts w:ascii="Garamond" w:hAnsi="Garamond" w:cstheme="majorBidi"/>
          <w:sz w:val="24"/>
          <w:szCs w:val="24"/>
          <w:lang w:val="sq-AL"/>
        </w:rPr>
        <w:t>ë</w:t>
      </w:r>
      <w:r w:rsidR="00E370A5" w:rsidRPr="00B400F6">
        <w:rPr>
          <w:rFonts w:ascii="Garamond" w:hAnsi="Garamond" w:cstheme="majorBidi"/>
          <w:sz w:val="24"/>
          <w:szCs w:val="24"/>
          <w:lang w:val="sq-AL"/>
        </w:rPr>
        <w:t>rbashk</w:t>
      </w:r>
      <w:r w:rsidRPr="00B400F6">
        <w:rPr>
          <w:rFonts w:ascii="Garamond" w:hAnsi="Garamond" w:cstheme="majorBidi"/>
          <w:sz w:val="24"/>
          <w:szCs w:val="24"/>
          <w:lang w:val="sq-AL"/>
        </w:rPr>
        <w:t>ë</w:t>
      </w:r>
      <w:r w:rsidR="00E370A5" w:rsidRPr="00B400F6">
        <w:rPr>
          <w:rFonts w:ascii="Garamond" w:hAnsi="Garamond" w:cstheme="majorBidi"/>
          <w:sz w:val="24"/>
          <w:szCs w:val="24"/>
          <w:lang w:val="sq-AL"/>
        </w:rPr>
        <w:t>ta. Tashm</w:t>
      </w:r>
      <w:r w:rsidRPr="00B400F6">
        <w:rPr>
          <w:rFonts w:ascii="Garamond" w:hAnsi="Garamond" w:cstheme="majorBidi"/>
          <w:sz w:val="24"/>
          <w:szCs w:val="24"/>
          <w:lang w:val="sq-AL"/>
        </w:rPr>
        <w:t>ë</w:t>
      </w:r>
      <w:r w:rsidR="00E370A5" w:rsidRPr="00B400F6">
        <w:rPr>
          <w:rFonts w:ascii="Garamond" w:hAnsi="Garamond" w:cstheme="majorBidi"/>
          <w:sz w:val="24"/>
          <w:szCs w:val="24"/>
          <w:lang w:val="sq-AL"/>
        </w:rPr>
        <w:t xml:space="preserve"> ka ardhur koha t</w:t>
      </w:r>
      <w:r w:rsidRPr="00B400F6">
        <w:rPr>
          <w:rFonts w:ascii="Garamond" w:hAnsi="Garamond" w:cstheme="majorBidi"/>
          <w:sz w:val="24"/>
          <w:szCs w:val="24"/>
          <w:lang w:val="sq-AL"/>
        </w:rPr>
        <w:t>ë</w:t>
      </w:r>
      <w:r w:rsidR="00E370A5" w:rsidRPr="00B400F6">
        <w:rPr>
          <w:rFonts w:ascii="Garamond" w:hAnsi="Garamond" w:cstheme="majorBidi"/>
          <w:sz w:val="24"/>
          <w:szCs w:val="24"/>
          <w:lang w:val="sq-AL"/>
        </w:rPr>
        <w:t xml:space="preserve"> shfryt</w:t>
      </w:r>
      <w:r w:rsidRPr="00B400F6">
        <w:rPr>
          <w:rFonts w:ascii="Garamond" w:hAnsi="Garamond" w:cstheme="majorBidi"/>
          <w:sz w:val="24"/>
          <w:szCs w:val="24"/>
          <w:lang w:val="sq-AL"/>
        </w:rPr>
        <w:t>ë</w:t>
      </w:r>
      <w:r w:rsidR="00E370A5" w:rsidRPr="00B400F6">
        <w:rPr>
          <w:rFonts w:ascii="Garamond" w:hAnsi="Garamond" w:cstheme="majorBidi"/>
          <w:sz w:val="24"/>
          <w:szCs w:val="24"/>
          <w:lang w:val="sq-AL"/>
        </w:rPr>
        <w:t>zohen dijet dhe ekspertiza ekzistuese, n</w:t>
      </w:r>
      <w:r w:rsidRPr="00B400F6">
        <w:rPr>
          <w:rFonts w:ascii="Garamond" w:hAnsi="Garamond" w:cstheme="majorBidi"/>
          <w:sz w:val="24"/>
          <w:szCs w:val="24"/>
          <w:lang w:val="sq-AL"/>
        </w:rPr>
        <w:t>ë</w:t>
      </w:r>
      <w:r w:rsidR="00E370A5" w:rsidRPr="00B400F6">
        <w:rPr>
          <w:rFonts w:ascii="Garamond" w:hAnsi="Garamond" w:cstheme="majorBidi"/>
          <w:sz w:val="24"/>
          <w:szCs w:val="24"/>
          <w:lang w:val="sq-AL"/>
        </w:rPr>
        <w:t xml:space="preserve"> m</w:t>
      </w:r>
      <w:r w:rsidRPr="00B400F6">
        <w:rPr>
          <w:rFonts w:ascii="Garamond" w:hAnsi="Garamond" w:cstheme="majorBidi"/>
          <w:sz w:val="24"/>
          <w:szCs w:val="24"/>
          <w:lang w:val="sq-AL"/>
        </w:rPr>
        <w:t>ë</w:t>
      </w:r>
      <w:r w:rsidR="00E370A5" w:rsidRPr="00B400F6">
        <w:rPr>
          <w:rFonts w:ascii="Garamond" w:hAnsi="Garamond" w:cstheme="majorBidi"/>
          <w:sz w:val="24"/>
          <w:szCs w:val="24"/>
          <w:lang w:val="sq-AL"/>
        </w:rPr>
        <w:t>nyr</w:t>
      </w:r>
      <w:r w:rsidRPr="00B400F6">
        <w:rPr>
          <w:rFonts w:ascii="Garamond" w:hAnsi="Garamond" w:cstheme="majorBidi"/>
          <w:sz w:val="24"/>
          <w:szCs w:val="24"/>
          <w:lang w:val="sq-AL"/>
        </w:rPr>
        <w:t>ë</w:t>
      </w:r>
      <w:r w:rsidR="00E370A5" w:rsidRPr="00B400F6">
        <w:rPr>
          <w:rFonts w:ascii="Garamond" w:hAnsi="Garamond" w:cstheme="majorBidi"/>
          <w:sz w:val="24"/>
          <w:szCs w:val="24"/>
          <w:lang w:val="sq-AL"/>
        </w:rPr>
        <w:t xml:space="preserve"> q</w:t>
      </w:r>
      <w:r w:rsidRPr="00B400F6">
        <w:rPr>
          <w:rFonts w:ascii="Garamond" w:hAnsi="Garamond" w:cstheme="majorBidi"/>
          <w:sz w:val="24"/>
          <w:szCs w:val="24"/>
          <w:lang w:val="sq-AL"/>
        </w:rPr>
        <w:t>ë</w:t>
      </w:r>
      <w:r w:rsidR="00E370A5" w:rsidRPr="00B400F6">
        <w:rPr>
          <w:rFonts w:ascii="Garamond" w:hAnsi="Garamond" w:cstheme="majorBidi"/>
          <w:sz w:val="24"/>
          <w:szCs w:val="24"/>
          <w:lang w:val="sq-AL"/>
        </w:rPr>
        <w:t xml:space="preserve"> p</w:t>
      </w:r>
      <w:r w:rsidRPr="00B400F6">
        <w:rPr>
          <w:rFonts w:ascii="Garamond" w:hAnsi="Garamond" w:cstheme="majorBidi"/>
          <w:sz w:val="24"/>
          <w:szCs w:val="24"/>
          <w:lang w:val="sq-AL"/>
        </w:rPr>
        <w:t>ë</w:t>
      </w:r>
      <w:r w:rsidR="00E370A5" w:rsidRPr="00B400F6">
        <w:rPr>
          <w:rFonts w:ascii="Garamond" w:hAnsi="Garamond" w:cstheme="majorBidi"/>
          <w:sz w:val="24"/>
          <w:szCs w:val="24"/>
          <w:lang w:val="sq-AL"/>
        </w:rPr>
        <w:t>rvoja dhe rezultatet e p</w:t>
      </w:r>
      <w:r w:rsidRPr="00B400F6">
        <w:rPr>
          <w:rFonts w:ascii="Garamond" w:hAnsi="Garamond" w:cstheme="majorBidi"/>
          <w:sz w:val="24"/>
          <w:szCs w:val="24"/>
          <w:lang w:val="sq-AL"/>
        </w:rPr>
        <w:t>ë</w:t>
      </w:r>
      <w:r w:rsidR="00E370A5" w:rsidRPr="00B400F6">
        <w:rPr>
          <w:rFonts w:ascii="Garamond" w:hAnsi="Garamond" w:cstheme="majorBidi"/>
          <w:sz w:val="24"/>
          <w:szCs w:val="24"/>
          <w:lang w:val="sq-AL"/>
        </w:rPr>
        <w:t>rftuara t</w:t>
      </w:r>
      <w:r w:rsidRPr="00B400F6">
        <w:rPr>
          <w:rFonts w:ascii="Garamond" w:hAnsi="Garamond" w:cstheme="majorBidi"/>
          <w:sz w:val="24"/>
          <w:szCs w:val="24"/>
          <w:lang w:val="sq-AL"/>
        </w:rPr>
        <w:t>ë</w:t>
      </w:r>
      <w:r w:rsidR="00E370A5" w:rsidRPr="00B400F6">
        <w:rPr>
          <w:rFonts w:ascii="Garamond" w:hAnsi="Garamond" w:cstheme="majorBidi"/>
          <w:sz w:val="24"/>
          <w:szCs w:val="24"/>
          <w:lang w:val="sq-AL"/>
        </w:rPr>
        <w:t xml:space="preserve"> shtrihen/replikohen edhe n</w:t>
      </w:r>
      <w:r w:rsidRPr="00B400F6">
        <w:rPr>
          <w:rFonts w:ascii="Garamond" w:hAnsi="Garamond" w:cstheme="majorBidi"/>
          <w:sz w:val="24"/>
          <w:szCs w:val="24"/>
          <w:lang w:val="sq-AL"/>
        </w:rPr>
        <w:t>ë</w:t>
      </w:r>
      <w:r w:rsidR="00E370A5" w:rsidRPr="00B400F6">
        <w:rPr>
          <w:rFonts w:ascii="Garamond" w:hAnsi="Garamond" w:cstheme="majorBidi"/>
          <w:sz w:val="24"/>
          <w:szCs w:val="24"/>
          <w:lang w:val="sq-AL"/>
        </w:rPr>
        <w:t xml:space="preserve"> zonat e tjera.</w:t>
      </w:r>
    </w:p>
    <w:p w14:paraId="06BA11A1" w14:textId="5FD6DE34" w:rsidR="00E370A5" w:rsidRPr="00B400F6" w:rsidRDefault="00E370A5" w:rsidP="009205FB">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 xml:space="preserve">Theksi kryesor i </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sht</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w:t>
      </w:r>
      <w:r w:rsidR="00C80979" w:rsidRPr="00B400F6">
        <w:rPr>
          <w:rFonts w:ascii="Garamond" w:hAnsi="Garamond" w:cstheme="majorBidi"/>
          <w:sz w:val="24"/>
          <w:szCs w:val="24"/>
          <w:lang w:val="sq-AL"/>
        </w:rPr>
        <w:t>v</w:t>
      </w:r>
      <w:r w:rsidR="00B069F2" w:rsidRPr="00B400F6">
        <w:rPr>
          <w:rFonts w:ascii="Garamond" w:hAnsi="Garamond" w:cstheme="majorBidi"/>
          <w:sz w:val="24"/>
          <w:szCs w:val="24"/>
          <w:lang w:val="sq-AL"/>
        </w:rPr>
        <w:t>ë</w:t>
      </w:r>
      <w:r w:rsidR="00C80979" w:rsidRPr="00B400F6">
        <w:rPr>
          <w:rFonts w:ascii="Garamond" w:hAnsi="Garamond" w:cstheme="majorBidi"/>
          <w:sz w:val="24"/>
          <w:szCs w:val="24"/>
          <w:lang w:val="sq-AL"/>
        </w:rPr>
        <w:t>n</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w:t>
      </w:r>
      <w:r w:rsidR="00AF2798" w:rsidRPr="00B400F6">
        <w:rPr>
          <w:rFonts w:ascii="Garamond" w:hAnsi="Garamond" w:cstheme="majorBidi"/>
          <w:sz w:val="24"/>
          <w:szCs w:val="24"/>
          <w:lang w:val="sq-AL"/>
        </w:rPr>
        <w:t>a</w:t>
      </w:r>
      <w:r w:rsidRPr="00B400F6">
        <w:rPr>
          <w:rFonts w:ascii="Garamond" w:hAnsi="Garamond" w:cstheme="majorBidi"/>
          <w:sz w:val="24"/>
          <w:szCs w:val="24"/>
          <w:lang w:val="sq-AL"/>
        </w:rPr>
        <w:t>ksit 3 p</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r mbrojtjen e burimeve natyrore të zonës MED, përmes dy perspektivave </w:t>
      </w:r>
      <w:r w:rsidR="001D79C1" w:rsidRPr="00B400F6">
        <w:rPr>
          <w:rFonts w:ascii="Garamond" w:hAnsi="Garamond" w:cstheme="majorBidi"/>
          <w:sz w:val="24"/>
          <w:szCs w:val="24"/>
          <w:lang w:val="sq-AL"/>
        </w:rPr>
        <w:t>kompleme</w:t>
      </w:r>
      <w:r w:rsidRPr="00B400F6">
        <w:rPr>
          <w:rFonts w:ascii="Garamond" w:hAnsi="Garamond" w:cstheme="majorBidi"/>
          <w:sz w:val="24"/>
          <w:szCs w:val="24"/>
          <w:lang w:val="sq-AL"/>
        </w:rPr>
        <w:t>ntare</w:t>
      </w:r>
      <w:r w:rsidR="00C80979" w:rsidRPr="00B400F6">
        <w:rPr>
          <w:rFonts w:ascii="Garamond" w:hAnsi="Garamond" w:cstheme="majorBidi"/>
          <w:sz w:val="24"/>
          <w:szCs w:val="24"/>
          <w:lang w:val="sq-AL"/>
        </w:rPr>
        <w:t>.</w:t>
      </w:r>
      <w:r w:rsidRPr="00B400F6">
        <w:rPr>
          <w:rFonts w:ascii="Garamond" w:hAnsi="Garamond" w:cstheme="majorBidi"/>
          <w:sz w:val="24"/>
          <w:szCs w:val="24"/>
          <w:lang w:val="sq-AL"/>
        </w:rPr>
        <w:t xml:space="preserve"> OS 3.1, me një larmi t</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madhe projektesh</w:t>
      </w:r>
      <w:r w:rsidR="00C80979" w:rsidRPr="00B400F6">
        <w:rPr>
          <w:rFonts w:ascii="Garamond" w:hAnsi="Garamond" w:cstheme="majorBidi"/>
          <w:sz w:val="24"/>
          <w:szCs w:val="24"/>
          <w:lang w:val="sq-AL"/>
        </w:rPr>
        <w:t xml:space="preserve"> q</w:t>
      </w:r>
      <w:r w:rsidR="00B069F2" w:rsidRPr="00B400F6">
        <w:rPr>
          <w:rFonts w:ascii="Garamond" w:hAnsi="Garamond" w:cstheme="majorBidi"/>
          <w:sz w:val="24"/>
          <w:szCs w:val="24"/>
          <w:lang w:val="sq-AL"/>
        </w:rPr>
        <w:t>ë</w:t>
      </w:r>
      <w:r w:rsidR="00C80979" w:rsidRPr="00B400F6">
        <w:rPr>
          <w:rFonts w:ascii="Garamond" w:hAnsi="Garamond" w:cstheme="majorBidi"/>
          <w:sz w:val="24"/>
          <w:szCs w:val="24"/>
          <w:lang w:val="sq-AL"/>
        </w:rPr>
        <w:t xml:space="preserve"> kan</w:t>
      </w:r>
      <w:r w:rsidR="00B069F2" w:rsidRPr="00B400F6">
        <w:rPr>
          <w:rFonts w:ascii="Garamond" w:hAnsi="Garamond" w:cstheme="majorBidi"/>
          <w:sz w:val="24"/>
          <w:szCs w:val="24"/>
          <w:lang w:val="sq-AL"/>
        </w:rPr>
        <w:t>ë</w:t>
      </w:r>
      <w:r w:rsidR="00C80979" w:rsidRPr="00B400F6">
        <w:rPr>
          <w:rFonts w:ascii="Garamond" w:hAnsi="Garamond" w:cstheme="majorBidi"/>
          <w:sz w:val="24"/>
          <w:szCs w:val="24"/>
          <w:lang w:val="sq-AL"/>
        </w:rPr>
        <w:t xml:space="preserve"> punuar drejt menaxhimit dhe politikave t</w:t>
      </w:r>
      <w:r w:rsidR="00B069F2" w:rsidRPr="00B400F6">
        <w:rPr>
          <w:rFonts w:ascii="Garamond" w:hAnsi="Garamond" w:cstheme="majorBidi"/>
          <w:sz w:val="24"/>
          <w:szCs w:val="24"/>
          <w:lang w:val="sq-AL"/>
        </w:rPr>
        <w:t>ë</w:t>
      </w:r>
      <w:r w:rsidR="00C80979" w:rsidRPr="00B400F6">
        <w:rPr>
          <w:rFonts w:ascii="Garamond" w:hAnsi="Garamond" w:cstheme="majorBidi"/>
          <w:sz w:val="24"/>
          <w:szCs w:val="24"/>
          <w:lang w:val="sq-AL"/>
        </w:rPr>
        <w:t xml:space="preserve"> integruara t</w:t>
      </w:r>
      <w:r w:rsidR="00B069F2" w:rsidRPr="00B400F6">
        <w:rPr>
          <w:rFonts w:ascii="Garamond" w:hAnsi="Garamond" w:cstheme="majorBidi"/>
          <w:sz w:val="24"/>
          <w:szCs w:val="24"/>
          <w:lang w:val="sq-AL"/>
        </w:rPr>
        <w:t>ë</w:t>
      </w:r>
      <w:r w:rsidR="00C80979" w:rsidRPr="00B400F6">
        <w:rPr>
          <w:rFonts w:ascii="Garamond" w:hAnsi="Garamond" w:cstheme="majorBidi"/>
          <w:sz w:val="24"/>
          <w:szCs w:val="24"/>
          <w:lang w:val="sq-AL"/>
        </w:rPr>
        <w:t xml:space="preserve"> turizmit, </w:t>
      </w:r>
      <w:r w:rsidRPr="00B400F6">
        <w:rPr>
          <w:rFonts w:ascii="Garamond" w:hAnsi="Garamond" w:cstheme="majorBidi"/>
          <w:sz w:val="24"/>
          <w:szCs w:val="24"/>
          <w:lang w:val="sq-AL"/>
        </w:rPr>
        <w:t xml:space="preserve">për të garantuar që ky sektor </w:t>
      </w:r>
      <w:r w:rsidR="00C80979" w:rsidRPr="00B400F6">
        <w:rPr>
          <w:rFonts w:ascii="Garamond" w:hAnsi="Garamond" w:cstheme="majorBidi"/>
          <w:sz w:val="24"/>
          <w:szCs w:val="24"/>
          <w:lang w:val="sq-AL"/>
        </w:rPr>
        <w:t xml:space="preserve">ekonomik </w:t>
      </w:r>
      <w:r w:rsidRPr="00B400F6">
        <w:rPr>
          <w:rFonts w:ascii="Garamond" w:hAnsi="Garamond" w:cstheme="majorBidi"/>
          <w:sz w:val="24"/>
          <w:szCs w:val="24"/>
          <w:lang w:val="sq-AL"/>
        </w:rPr>
        <w:t>kryesor për Mesdheun të kontribuojë në ruajtjen</w:t>
      </w:r>
      <w:r w:rsidR="00C80979" w:rsidRPr="00B400F6">
        <w:rPr>
          <w:rFonts w:ascii="Garamond" w:hAnsi="Garamond" w:cstheme="majorBidi"/>
          <w:sz w:val="24"/>
          <w:szCs w:val="24"/>
          <w:lang w:val="sq-AL"/>
        </w:rPr>
        <w:t xml:space="preserve"> e q</w:t>
      </w:r>
      <w:r w:rsidR="00B069F2" w:rsidRPr="00B400F6">
        <w:rPr>
          <w:rFonts w:ascii="Garamond" w:hAnsi="Garamond" w:cstheme="majorBidi"/>
          <w:sz w:val="24"/>
          <w:szCs w:val="24"/>
          <w:lang w:val="sq-AL"/>
        </w:rPr>
        <w:t>ë</w:t>
      </w:r>
      <w:r w:rsidR="00C80979" w:rsidRPr="00B400F6">
        <w:rPr>
          <w:rFonts w:ascii="Garamond" w:hAnsi="Garamond" w:cstheme="majorBidi"/>
          <w:sz w:val="24"/>
          <w:szCs w:val="24"/>
          <w:lang w:val="sq-AL"/>
        </w:rPr>
        <w:t>ndrueshme t</w:t>
      </w:r>
      <w:r w:rsidR="00B069F2" w:rsidRPr="00B400F6">
        <w:rPr>
          <w:rFonts w:ascii="Garamond" w:hAnsi="Garamond" w:cstheme="majorBidi"/>
          <w:sz w:val="24"/>
          <w:szCs w:val="24"/>
          <w:lang w:val="sq-AL"/>
        </w:rPr>
        <w:t>ë</w:t>
      </w:r>
      <w:r w:rsidR="00C80979" w:rsidRPr="00B400F6">
        <w:rPr>
          <w:rFonts w:ascii="Garamond" w:hAnsi="Garamond" w:cstheme="majorBidi"/>
          <w:sz w:val="24"/>
          <w:szCs w:val="24"/>
          <w:lang w:val="sq-AL"/>
        </w:rPr>
        <w:t xml:space="preserve"> mjedisit</w:t>
      </w:r>
      <w:r w:rsidRPr="00B400F6">
        <w:rPr>
          <w:rFonts w:ascii="Garamond" w:hAnsi="Garamond" w:cstheme="majorBidi"/>
          <w:sz w:val="24"/>
          <w:szCs w:val="24"/>
          <w:lang w:val="sq-AL"/>
        </w:rPr>
        <w:t>. Përveç kësaj, aktorët kryesorë që punojnë në fushën e mbrojtjes së biodiversitetit (</w:t>
      </w:r>
      <w:r w:rsidR="00C80979" w:rsidRPr="00B400F6">
        <w:rPr>
          <w:rFonts w:ascii="Garamond" w:hAnsi="Garamond" w:cstheme="majorBidi"/>
          <w:sz w:val="24"/>
          <w:szCs w:val="24"/>
          <w:lang w:val="sq-AL"/>
        </w:rPr>
        <w:t>OS</w:t>
      </w:r>
      <w:r w:rsidRPr="00B400F6">
        <w:rPr>
          <w:rFonts w:ascii="Garamond" w:hAnsi="Garamond" w:cstheme="majorBidi"/>
          <w:sz w:val="24"/>
          <w:szCs w:val="24"/>
          <w:lang w:val="sq-AL"/>
        </w:rPr>
        <w:t xml:space="preserve"> 3.2) kanë bashkuar forcat për të arritur objektivin e biodiversiteti</w:t>
      </w:r>
      <w:r w:rsidR="00C80979" w:rsidRPr="00B400F6">
        <w:rPr>
          <w:rFonts w:ascii="Garamond" w:hAnsi="Garamond" w:cstheme="majorBidi"/>
          <w:sz w:val="24"/>
          <w:szCs w:val="24"/>
          <w:lang w:val="sq-AL"/>
        </w:rPr>
        <w:t>t</w:t>
      </w:r>
      <w:r w:rsidRPr="00B400F6">
        <w:rPr>
          <w:rFonts w:ascii="Garamond" w:hAnsi="Garamond" w:cstheme="majorBidi"/>
          <w:sz w:val="24"/>
          <w:szCs w:val="24"/>
          <w:lang w:val="sq-AL"/>
        </w:rPr>
        <w:t xml:space="preserve"> dhe ekosistemeve natyrore </w:t>
      </w:r>
      <w:r w:rsidR="00C80979" w:rsidRPr="00B400F6">
        <w:rPr>
          <w:rFonts w:ascii="Garamond" w:hAnsi="Garamond" w:cstheme="majorBidi"/>
          <w:sz w:val="24"/>
          <w:szCs w:val="24"/>
          <w:lang w:val="sq-AL"/>
        </w:rPr>
        <w:t>t</w:t>
      </w:r>
      <w:r w:rsidR="00B069F2" w:rsidRPr="00B400F6">
        <w:rPr>
          <w:rFonts w:ascii="Garamond" w:hAnsi="Garamond" w:cstheme="majorBidi"/>
          <w:sz w:val="24"/>
          <w:szCs w:val="24"/>
          <w:lang w:val="sq-AL"/>
        </w:rPr>
        <w:t>ë</w:t>
      </w:r>
      <w:r w:rsidR="00C80979" w:rsidRPr="00B400F6">
        <w:rPr>
          <w:rFonts w:ascii="Garamond" w:hAnsi="Garamond" w:cstheme="majorBidi"/>
          <w:sz w:val="24"/>
          <w:szCs w:val="24"/>
          <w:lang w:val="sq-AL"/>
        </w:rPr>
        <w:t xml:space="preserve"> q</w:t>
      </w:r>
      <w:r w:rsidR="00B069F2" w:rsidRPr="00B400F6">
        <w:rPr>
          <w:rFonts w:ascii="Garamond" w:hAnsi="Garamond" w:cstheme="majorBidi"/>
          <w:sz w:val="24"/>
          <w:szCs w:val="24"/>
          <w:lang w:val="sq-AL"/>
        </w:rPr>
        <w:t>ë</w:t>
      </w:r>
      <w:r w:rsidR="00C80979" w:rsidRPr="00B400F6">
        <w:rPr>
          <w:rFonts w:ascii="Garamond" w:hAnsi="Garamond" w:cstheme="majorBidi"/>
          <w:sz w:val="24"/>
          <w:szCs w:val="24"/>
          <w:lang w:val="sq-AL"/>
        </w:rPr>
        <w:t xml:space="preserve">ndrueshme </w:t>
      </w:r>
      <w:r w:rsidRPr="00B400F6">
        <w:rPr>
          <w:rFonts w:ascii="Garamond" w:hAnsi="Garamond" w:cstheme="majorBidi"/>
          <w:sz w:val="24"/>
          <w:szCs w:val="24"/>
          <w:lang w:val="sq-AL"/>
        </w:rPr>
        <w:t>në Mesdhe</w:t>
      </w:r>
      <w:r w:rsidR="00C80979" w:rsidRPr="00B400F6">
        <w:rPr>
          <w:rFonts w:ascii="Garamond" w:hAnsi="Garamond" w:cstheme="majorBidi"/>
          <w:sz w:val="24"/>
          <w:szCs w:val="24"/>
          <w:lang w:val="sq-AL"/>
        </w:rPr>
        <w:t>,</w:t>
      </w:r>
      <w:r w:rsidRPr="00B400F6">
        <w:rPr>
          <w:rFonts w:ascii="Garamond" w:hAnsi="Garamond" w:cstheme="majorBidi"/>
          <w:sz w:val="24"/>
          <w:szCs w:val="24"/>
          <w:lang w:val="sq-AL"/>
        </w:rPr>
        <w:t xml:space="preserve"> nëpërmjet përmirësimit të menaxhimit të zonave të mbrojtura</w:t>
      </w:r>
      <w:r w:rsidR="00C80979" w:rsidRPr="00B400F6">
        <w:rPr>
          <w:rFonts w:ascii="Garamond" w:hAnsi="Garamond" w:cstheme="majorBidi"/>
          <w:sz w:val="24"/>
          <w:szCs w:val="24"/>
          <w:lang w:val="sq-AL"/>
        </w:rPr>
        <w:t xml:space="preserve"> si dhe ndryshimeve n</w:t>
      </w:r>
      <w:r w:rsidR="00B069F2" w:rsidRPr="00B400F6">
        <w:rPr>
          <w:rFonts w:ascii="Garamond" w:hAnsi="Garamond" w:cstheme="majorBidi"/>
          <w:sz w:val="24"/>
          <w:szCs w:val="24"/>
          <w:lang w:val="sq-AL"/>
        </w:rPr>
        <w:t>ë</w:t>
      </w:r>
      <w:r w:rsidR="00C80979" w:rsidRPr="00B400F6">
        <w:rPr>
          <w:rFonts w:ascii="Garamond" w:hAnsi="Garamond" w:cstheme="majorBidi"/>
          <w:sz w:val="24"/>
          <w:szCs w:val="24"/>
          <w:lang w:val="sq-AL"/>
        </w:rPr>
        <w:t xml:space="preserve"> sjellje dhe praktika</w:t>
      </w:r>
      <w:r w:rsidRPr="00B400F6">
        <w:rPr>
          <w:rFonts w:ascii="Garamond" w:hAnsi="Garamond" w:cstheme="majorBidi"/>
          <w:sz w:val="24"/>
          <w:szCs w:val="24"/>
          <w:lang w:val="sq-AL"/>
        </w:rPr>
        <w:t xml:space="preserve">. Por mënyra se si </w:t>
      </w:r>
      <w:r w:rsidR="00C80979" w:rsidRPr="00B400F6">
        <w:rPr>
          <w:rFonts w:ascii="Garamond" w:hAnsi="Garamond" w:cstheme="majorBidi"/>
          <w:sz w:val="24"/>
          <w:szCs w:val="24"/>
          <w:lang w:val="sq-AL"/>
        </w:rPr>
        <w:t>qeverisen/administrohen</w:t>
      </w:r>
      <w:r w:rsidRPr="00B400F6">
        <w:rPr>
          <w:rFonts w:ascii="Garamond" w:hAnsi="Garamond" w:cstheme="majorBidi"/>
          <w:sz w:val="24"/>
          <w:szCs w:val="24"/>
          <w:lang w:val="sq-AL"/>
        </w:rPr>
        <w:t xml:space="preserve"> zonat e mbrojtura në vende të ndryshme ndryshon shumë, gjë që e vështirëson zhvillimin e planeve të përbashkëta të qeverisjes.</w:t>
      </w:r>
    </w:p>
    <w:p w14:paraId="70FE0227" w14:textId="24B921A5" w:rsidR="00C80979" w:rsidRPr="00B400F6" w:rsidRDefault="00C80979" w:rsidP="00C0348B">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N</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fund, procesi i qeverisjes novatore t</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p</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rcaktuar n</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w:t>
      </w:r>
      <w:r w:rsidR="00392947" w:rsidRPr="00B400F6">
        <w:rPr>
          <w:rFonts w:ascii="Garamond" w:hAnsi="Garamond" w:cstheme="majorBidi"/>
          <w:sz w:val="24"/>
          <w:szCs w:val="24"/>
          <w:lang w:val="sq-AL"/>
        </w:rPr>
        <w:t xml:space="preserve">aksin </w:t>
      </w:r>
      <w:r w:rsidRPr="00B400F6">
        <w:rPr>
          <w:rFonts w:ascii="Garamond" w:hAnsi="Garamond" w:cstheme="majorBidi"/>
          <w:sz w:val="24"/>
          <w:szCs w:val="24"/>
          <w:lang w:val="sq-AL"/>
        </w:rPr>
        <w:t>4 k</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rkoi koh</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q</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t</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fillonte, por rezultoi q</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p</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rpjekjet po shp</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rblehen dhe proceset qeveris</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se po shfaqen, p</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rfshir</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mekanizmat koordinues brenda arkitektur</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s MED dhe m</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tej, me q</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llimin q</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t</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gjitha pal</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t e interesuara t</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punojn</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bashk</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risht n</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drejtimet </w:t>
      </w:r>
      <w:r w:rsidR="001D79C1" w:rsidRPr="00B400F6">
        <w:rPr>
          <w:rFonts w:ascii="Garamond" w:hAnsi="Garamond" w:cstheme="majorBidi"/>
          <w:sz w:val="24"/>
          <w:szCs w:val="24"/>
          <w:lang w:val="sq-AL"/>
        </w:rPr>
        <w:t>që konvergojnë</w:t>
      </w:r>
      <w:r w:rsidRPr="00B400F6">
        <w:rPr>
          <w:rFonts w:ascii="Garamond" w:hAnsi="Garamond" w:cstheme="majorBidi"/>
          <w:sz w:val="24"/>
          <w:szCs w:val="24"/>
          <w:lang w:val="sq-AL"/>
        </w:rPr>
        <w:t>.</w:t>
      </w:r>
    </w:p>
    <w:p w14:paraId="7C040514" w14:textId="211677C7" w:rsidR="00C80979" w:rsidRPr="00B400F6" w:rsidRDefault="00C80979" w:rsidP="00C0348B">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M</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posht</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jepen shkurtimisht dob</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sit</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kryesore t</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evidentuara p</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r secilin </w:t>
      </w:r>
      <w:r w:rsidR="00392947" w:rsidRPr="00B400F6">
        <w:rPr>
          <w:rFonts w:ascii="Garamond" w:hAnsi="Garamond" w:cstheme="majorBidi"/>
          <w:sz w:val="24"/>
          <w:szCs w:val="24"/>
          <w:lang w:val="sq-AL"/>
        </w:rPr>
        <w:t>aks</w:t>
      </w:r>
      <w:r w:rsidRPr="00B400F6">
        <w:rPr>
          <w:rFonts w:ascii="Garamond" w:hAnsi="Garamond" w:cstheme="majorBidi"/>
          <w:sz w:val="24"/>
          <w:szCs w:val="24"/>
          <w:lang w:val="sq-AL"/>
        </w:rPr>
        <w:t>.</w:t>
      </w:r>
    </w:p>
    <w:p w14:paraId="6659561E" w14:textId="1D51830B" w:rsidR="00B33287" w:rsidRPr="00B400F6" w:rsidRDefault="00C80979" w:rsidP="00C0348B">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Aksi</w:t>
      </w:r>
      <w:r w:rsidR="00B33287" w:rsidRPr="00B400F6">
        <w:rPr>
          <w:rFonts w:ascii="Garamond" w:hAnsi="Garamond" w:cstheme="majorBidi"/>
          <w:sz w:val="24"/>
          <w:szCs w:val="24"/>
          <w:lang w:val="sq-AL"/>
        </w:rPr>
        <w:t xml:space="preserve"> 1:</w:t>
      </w:r>
    </w:p>
    <w:p w14:paraId="1D3A7629" w14:textId="6F2CD59E" w:rsidR="00C80979" w:rsidRPr="00B400F6" w:rsidRDefault="004239CB" w:rsidP="00C0348B">
      <w:pPr>
        <w:pStyle w:val="ListParagraph"/>
        <w:autoSpaceDE w:val="0"/>
        <w:autoSpaceDN w:val="0"/>
        <w:adjustRightInd w:val="0"/>
        <w:spacing w:after="0" w:line="240" w:lineRule="auto"/>
        <w:ind w:left="0" w:firstLine="284"/>
        <w:jc w:val="both"/>
        <w:rPr>
          <w:rFonts w:ascii="Garamond" w:hAnsi="Garamond" w:cstheme="majorBidi"/>
          <w:sz w:val="24"/>
          <w:szCs w:val="24"/>
          <w:lang w:val="sq-AL"/>
        </w:rPr>
      </w:pPr>
      <w:r w:rsidRPr="00B400F6">
        <w:rPr>
          <w:rFonts w:ascii="Garamond" w:hAnsi="Garamond" w:cstheme="majorBidi"/>
          <w:sz w:val="24"/>
          <w:szCs w:val="24"/>
          <w:lang w:val="sq-AL"/>
        </w:rPr>
        <w:lastRenderedPageBreak/>
        <w:t xml:space="preserve">a) </w:t>
      </w:r>
      <w:r w:rsidR="00C530C9" w:rsidRPr="00B400F6">
        <w:rPr>
          <w:rFonts w:ascii="Garamond" w:hAnsi="Garamond" w:cstheme="majorBidi"/>
          <w:sz w:val="24"/>
          <w:szCs w:val="24"/>
          <w:lang w:val="sq-AL"/>
        </w:rPr>
        <w:t xml:space="preserve">zbatimi </w:t>
      </w:r>
      <w:r w:rsidR="00C80979" w:rsidRPr="00B400F6">
        <w:rPr>
          <w:rFonts w:ascii="Garamond" w:hAnsi="Garamond" w:cstheme="majorBidi"/>
          <w:sz w:val="24"/>
          <w:szCs w:val="24"/>
          <w:lang w:val="sq-AL"/>
        </w:rPr>
        <w:t>i politikave politike apo planeve t</w:t>
      </w:r>
      <w:r w:rsidR="00B069F2" w:rsidRPr="00B400F6">
        <w:rPr>
          <w:rFonts w:ascii="Garamond" w:hAnsi="Garamond" w:cstheme="majorBidi"/>
          <w:sz w:val="24"/>
          <w:szCs w:val="24"/>
          <w:lang w:val="sq-AL"/>
        </w:rPr>
        <w:t>ë</w:t>
      </w:r>
      <w:r w:rsidR="00C80979" w:rsidRPr="00B400F6">
        <w:rPr>
          <w:rFonts w:ascii="Garamond" w:hAnsi="Garamond" w:cstheme="majorBidi"/>
          <w:sz w:val="24"/>
          <w:szCs w:val="24"/>
          <w:lang w:val="sq-AL"/>
        </w:rPr>
        <w:t xml:space="preserve"> veprimit p</w:t>
      </w:r>
      <w:r w:rsidR="00B069F2" w:rsidRPr="00B400F6">
        <w:rPr>
          <w:rFonts w:ascii="Garamond" w:hAnsi="Garamond" w:cstheme="majorBidi"/>
          <w:sz w:val="24"/>
          <w:szCs w:val="24"/>
          <w:lang w:val="sq-AL"/>
        </w:rPr>
        <w:t>ë</w:t>
      </w:r>
      <w:r w:rsidR="00C80979" w:rsidRPr="00B400F6">
        <w:rPr>
          <w:rFonts w:ascii="Garamond" w:hAnsi="Garamond" w:cstheme="majorBidi"/>
          <w:sz w:val="24"/>
          <w:szCs w:val="24"/>
          <w:lang w:val="sq-AL"/>
        </w:rPr>
        <w:t>r novacionin nuk ka ecur sipas pritshm</w:t>
      </w:r>
      <w:r w:rsidR="00B069F2" w:rsidRPr="00B400F6">
        <w:rPr>
          <w:rFonts w:ascii="Garamond" w:hAnsi="Garamond" w:cstheme="majorBidi"/>
          <w:sz w:val="24"/>
          <w:szCs w:val="24"/>
          <w:lang w:val="sq-AL"/>
        </w:rPr>
        <w:t>ë</w:t>
      </w:r>
      <w:r w:rsidR="00C80979" w:rsidRPr="00B400F6">
        <w:rPr>
          <w:rFonts w:ascii="Garamond" w:hAnsi="Garamond" w:cstheme="majorBidi"/>
          <w:sz w:val="24"/>
          <w:szCs w:val="24"/>
          <w:lang w:val="sq-AL"/>
        </w:rPr>
        <w:t>rive, ndoshta p</w:t>
      </w:r>
      <w:r w:rsidR="00B069F2" w:rsidRPr="00B400F6">
        <w:rPr>
          <w:rFonts w:ascii="Garamond" w:hAnsi="Garamond" w:cstheme="majorBidi"/>
          <w:sz w:val="24"/>
          <w:szCs w:val="24"/>
          <w:lang w:val="sq-AL"/>
        </w:rPr>
        <w:t>ë</w:t>
      </w:r>
      <w:r w:rsidR="00C80979" w:rsidRPr="00B400F6">
        <w:rPr>
          <w:rFonts w:ascii="Garamond" w:hAnsi="Garamond" w:cstheme="majorBidi"/>
          <w:sz w:val="24"/>
          <w:szCs w:val="24"/>
          <w:lang w:val="sq-AL"/>
        </w:rPr>
        <w:t>r shkak t</w:t>
      </w:r>
      <w:r w:rsidR="00B069F2" w:rsidRPr="00B400F6">
        <w:rPr>
          <w:rFonts w:ascii="Garamond" w:hAnsi="Garamond" w:cstheme="majorBidi"/>
          <w:sz w:val="24"/>
          <w:szCs w:val="24"/>
          <w:lang w:val="sq-AL"/>
        </w:rPr>
        <w:t>ë</w:t>
      </w:r>
      <w:r w:rsidR="00C80979" w:rsidRPr="00B400F6">
        <w:rPr>
          <w:rFonts w:ascii="Garamond" w:hAnsi="Garamond" w:cstheme="majorBidi"/>
          <w:sz w:val="24"/>
          <w:szCs w:val="24"/>
          <w:lang w:val="sq-AL"/>
        </w:rPr>
        <w:t xml:space="preserve"> natyrave t</w:t>
      </w:r>
      <w:r w:rsidR="00B069F2" w:rsidRPr="00B400F6">
        <w:rPr>
          <w:rFonts w:ascii="Garamond" w:hAnsi="Garamond" w:cstheme="majorBidi"/>
          <w:sz w:val="24"/>
          <w:szCs w:val="24"/>
          <w:lang w:val="sq-AL"/>
        </w:rPr>
        <w:t>ë</w:t>
      </w:r>
      <w:r w:rsidR="00C80979" w:rsidRPr="00B400F6">
        <w:rPr>
          <w:rFonts w:ascii="Garamond" w:hAnsi="Garamond" w:cstheme="majorBidi"/>
          <w:sz w:val="24"/>
          <w:szCs w:val="24"/>
          <w:lang w:val="sq-AL"/>
        </w:rPr>
        <w:t xml:space="preserve"> ndryshme t</w:t>
      </w:r>
      <w:r w:rsidR="00B069F2" w:rsidRPr="00B400F6">
        <w:rPr>
          <w:rFonts w:ascii="Garamond" w:hAnsi="Garamond" w:cstheme="majorBidi"/>
          <w:sz w:val="24"/>
          <w:szCs w:val="24"/>
          <w:lang w:val="sq-AL"/>
        </w:rPr>
        <w:t>ë</w:t>
      </w:r>
      <w:r w:rsidR="00C80979" w:rsidRPr="00B400F6">
        <w:rPr>
          <w:rFonts w:ascii="Garamond" w:hAnsi="Garamond" w:cstheme="majorBidi"/>
          <w:sz w:val="24"/>
          <w:szCs w:val="24"/>
          <w:lang w:val="sq-AL"/>
        </w:rPr>
        <w:t xml:space="preserve"> masave t</w:t>
      </w:r>
      <w:r w:rsidR="00B069F2" w:rsidRPr="00B400F6">
        <w:rPr>
          <w:rFonts w:ascii="Garamond" w:hAnsi="Garamond" w:cstheme="majorBidi"/>
          <w:sz w:val="24"/>
          <w:szCs w:val="24"/>
          <w:lang w:val="sq-AL"/>
        </w:rPr>
        <w:t>ë</w:t>
      </w:r>
      <w:r w:rsidR="00C80979" w:rsidRPr="00B400F6">
        <w:rPr>
          <w:rFonts w:ascii="Garamond" w:hAnsi="Garamond" w:cstheme="majorBidi"/>
          <w:sz w:val="24"/>
          <w:szCs w:val="24"/>
          <w:lang w:val="sq-AL"/>
        </w:rPr>
        <w:t xml:space="preserve"> zhvilluara apo p</w:t>
      </w:r>
      <w:r w:rsidR="00B069F2" w:rsidRPr="00B400F6">
        <w:rPr>
          <w:rFonts w:ascii="Garamond" w:hAnsi="Garamond" w:cstheme="majorBidi"/>
          <w:sz w:val="24"/>
          <w:szCs w:val="24"/>
          <w:lang w:val="sq-AL"/>
        </w:rPr>
        <w:t>ë</w:t>
      </w:r>
      <w:r w:rsidR="00C80979" w:rsidRPr="00B400F6">
        <w:rPr>
          <w:rFonts w:ascii="Garamond" w:hAnsi="Garamond" w:cstheme="majorBidi"/>
          <w:sz w:val="24"/>
          <w:szCs w:val="24"/>
          <w:lang w:val="sq-AL"/>
        </w:rPr>
        <w:t>rfshirjes relativisht t</w:t>
      </w:r>
      <w:r w:rsidR="00B069F2" w:rsidRPr="00B400F6">
        <w:rPr>
          <w:rFonts w:ascii="Garamond" w:hAnsi="Garamond" w:cstheme="majorBidi"/>
          <w:sz w:val="24"/>
          <w:szCs w:val="24"/>
          <w:lang w:val="sq-AL"/>
        </w:rPr>
        <w:t>ë</w:t>
      </w:r>
      <w:r w:rsidR="00C80979" w:rsidRPr="00B400F6">
        <w:rPr>
          <w:rFonts w:ascii="Garamond" w:hAnsi="Garamond" w:cstheme="majorBidi"/>
          <w:sz w:val="24"/>
          <w:szCs w:val="24"/>
          <w:lang w:val="sq-AL"/>
        </w:rPr>
        <w:t xml:space="preserve"> ul</w:t>
      </w:r>
      <w:r w:rsidR="00B069F2" w:rsidRPr="00B400F6">
        <w:rPr>
          <w:rFonts w:ascii="Garamond" w:hAnsi="Garamond" w:cstheme="majorBidi"/>
          <w:sz w:val="24"/>
          <w:szCs w:val="24"/>
          <w:lang w:val="sq-AL"/>
        </w:rPr>
        <w:t>ë</w:t>
      </w:r>
      <w:r w:rsidR="00C80979" w:rsidRPr="00B400F6">
        <w:rPr>
          <w:rFonts w:ascii="Garamond" w:hAnsi="Garamond" w:cstheme="majorBidi"/>
          <w:sz w:val="24"/>
          <w:szCs w:val="24"/>
          <w:lang w:val="sq-AL"/>
        </w:rPr>
        <w:t>t t</w:t>
      </w:r>
      <w:r w:rsidR="00B069F2" w:rsidRPr="00B400F6">
        <w:rPr>
          <w:rFonts w:ascii="Garamond" w:hAnsi="Garamond" w:cstheme="majorBidi"/>
          <w:sz w:val="24"/>
          <w:szCs w:val="24"/>
          <w:lang w:val="sq-AL"/>
        </w:rPr>
        <w:t>ë</w:t>
      </w:r>
      <w:r w:rsidR="00C80979" w:rsidRPr="00B400F6">
        <w:rPr>
          <w:rFonts w:ascii="Garamond" w:hAnsi="Garamond" w:cstheme="majorBidi"/>
          <w:sz w:val="24"/>
          <w:szCs w:val="24"/>
          <w:lang w:val="sq-AL"/>
        </w:rPr>
        <w:t xml:space="preserve"> vendimmarr</w:t>
      </w:r>
      <w:r w:rsidR="00B069F2" w:rsidRPr="00B400F6">
        <w:rPr>
          <w:rFonts w:ascii="Garamond" w:hAnsi="Garamond" w:cstheme="majorBidi"/>
          <w:sz w:val="24"/>
          <w:szCs w:val="24"/>
          <w:lang w:val="sq-AL"/>
        </w:rPr>
        <w:t>ë</w:t>
      </w:r>
      <w:r w:rsidR="00C80979" w:rsidRPr="00B400F6">
        <w:rPr>
          <w:rFonts w:ascii="Garamond" w:hAnsi="Garamond" w:cstheme="majorBidi"/>
          <w:sz w:val="24"/>
          <w:szCs w:val="24"/>
          <w:lang w:val="sq-AL"/>
        </w:rPr>
        <w:t>sve n</w:t>
      </w:r>
      <w:r w:rsidR="00B069F2" w:rsidRPr="00B400F6">
        <w:rPr>
          <w:rFonts w:ascii="Garamond" w:hAnsi="Garamond" w:cstheme="majorBidi"/>
          <w:sz w:val="24"/>
          <w:szCs w:val="24"/>
          <w:lang w:val="sq-AL"/>
        </w:rPr>
        <w:t>ë</w:t>
      </w:r>
      <w:r w:rsidR="00C80979" w:rsidRPr="00B400F6">
        <w:rPr>
          <w:rFonts w:ascii="Garamond" w:hAnsi="Garamond" w:cstheme="majorBidi"/>
          <w:sz w:val="24"/>
          <w:szCs w:val="24"/>
          <w:lang w:val="sq-AL"/>
        </w:rPr>
        <w:t xml:space="preserve"> skemat e </w:t>
      </w:r>
      <w:r w:rsidR="001D79C1" w:rsidRPr="00B400F6">
        <w:rPr>
          <w:rFonts w:ascii="Garamond" w:hAnsi="Garamond" w:cstheme="majorBidi"/>
          <w:sz w:val="24"/>
          <w:szCs w:val="24"/>
          <w:lang w:val="sq-AL"/>
        </w:rPr>
        <w:t>partneritetit</w:t>
      </w:r>
      <w:r w:rsidR="00C80979" w:rsidRPr="00B400F6">
        <w:rPr>
          <w:rFonts w:ascii="Garamond" w:hAnsi="Garamond" w:cstheme="majorBidi"/>
          <w:sz w:val="24"/>
          <w:szCs w:val="24"/>
          <w:lang w:val="sq-AL"/>
        </w:rPr>
        <w:t>, ose mungesa e aktiviteteve t</w:t>
      </w:r>
      <w:r w:rsidR="00B069F2" w:rsidRPr="00B400F6">
        <w:rPr>
          <w:rFonts w:ascii="Garamond" w:hAnsi="Garamond" w:cstheme="majorBidi"/>
          <w:sz w:val="24"/>
          <w:szCs w:val="24"/>
          <w:lang w:val="sq-AL"/>
        </w:rPr>
        <w:t>ë</w:t>
      </w:r>
      <w:r w:rsidR="00C80979" w:rsidRPr="00B400F6">
        <w:rPr>
          <w:rFonts w:ascii="Garamond" w:hAnsi="Garamond" w:cstheme="majorBidi"/>
          <w:sz w:val="24"/>
          <w:szCs w:val="24"/>
          <w:lang w:val="sq-AL"/>
        </w:rPr>
        <w:t xml:space="preserve"> kapitalizimit;</w:t>
      </w:r>
    </w:p>
    <w:p w14:paraId="23EDDC04" w14:textId="165ADA3C" w:rsidR="00B13ACC" w:rsidRPr="00B400F6" w:rsidRDefault="004239CB" w:rsidP="00C0348B">
      <w:pPr>
        <w:pStyle w:val="ListParagraph"/>
        <w:autoSpaceDE w:val="0"/>
        <w:autoSpaceDN w:val="0"/>
        <w:adjustRightInd w:val="0"/>
        <w:spacing w:after="0" w:line="240" w:lineRule="auto"/>
        <w:ind w:left="0" w:firstLine="284"/>
        <w:jc w:val="both"/>
        <w:rPr>
          <w:rFonts w:ascii="Garamond" w:hAnsi="Garamond" w:cstheme="majorBidi"/>
          <w:sz w:val="24"/>
          <w:szCs w:val="24"/>
          <w:lang w:val="sq-AL"/>
        </w:rPr>
      </w:pPr>
      <w:r w:rsidRPr="00B400F6">
        <w:rPr>
          <w:rFonts w:ascii="Garamond" w:hAnsi="Garamond" w:cstheme="majorBidi"/>
          <w:sz w:val="24"/>
          <w:szCs w:val="24"/>
          <w:lang w:val="sq-AL"/>
        </w:rPr>
        <w:t xml:space="preserve">b) </w:t>
      </w:r>
      <w:r w:rsidR="00C530C9" w:rsidRPr="00B400F6">
        <w:rPr>
          <w:rFonts w:ascii="Garamond" w:hAnsi="Garamond" w:cstheme="majorBidi"/>
          <w:sz w:val="24"/>
          <w:szCs w:val="24"/>
          <w:lang w:val="sq-AL"/>
        </w:rPr>
        <w:t xml:space="preserve">aktivitetet </w:t>
      </w:r>
      <w:r w:rsidR="00B13ACC" w:rsidRPr="00B400F6">
        <w:rPr>
          <w:rFonts w:ascii="Garamond" w:hAnsi="Garamond" w:cstheme="majorBidi"/>
          <w:sz w:val="24"/>
          <w:szCs w:val="24"/>
          <w:lang w:val="sq-AL"/>
        </w:rPr>
        <w:t>p</w:t>
      </w:r>
      <w:r w:rsidR="00B069F2" w:rsidRPr="00B400F6">
        <w:rPr>
          <w:rFonts w:ascii="Garamond" w:hAnsi="Garamond" w:cstheme="majorBidi"/>
          <w:sz w:val="24"/>
          <w:szCs w:val="24"/>
          <w:lang w:val="sq-AL"/>
        </w:rPr>
        <w:t>ë</w:t>
      </w:r>
      <w:r w:rsidR="00B13ACC" w:rsidRPr="00B400F6">
        <w:rPr>
          <w:rFonts w:ascii="Garamond" w:hAnsi="Garamond" w:cstheme="majorBidi"/>
          <w:sz w:val="24"/>
          <w:szCs w:val="24"/>
          <w:lang w:val="sq-AL"/>
        </w:rPr>
        <w:t>r forcimin e kapaciteteve dhe fuqizimin e autoriteteve publike dhe aktor</w:t>
      </w:r>
      <w:r w:rsidR="00B069F2" w:rsidRPr="00B400F6">
        <w:rPr>
          <w:rFonts w:ascii="Garamond" w:hAnsi="Garamond" w:cstheme="majorBidi"/>
          <w:sz w:val="24"/>
          <w:szCs w:val="24"/>
          <w:lang w:val="sq-AL"/>
        </w:rPr>
        <w:t>ë</w:t>
      </w:r>
      <w:r w:rsidR="00B13ACC" w:rsidRPr="00B400F6">
        <w:rPr>
          <w:rFonts w:ascii="Garamond" w:hAnsi="Garamond" w:cstheme="majorBidi"/>
          <w:sz w:val="24"/>
          <w:szCs w:val="24"/>
          <w:lang w:val="sq-AL"/>
        </w:rPr>
        <w:t>ve sociale rezultuan t</w:t>
      </w:r>
      <w:r w:rsidR="00B069F2" w:rsidRPr="00B400F6">
        <w:rPr>
          <w:rFonts w:ascii="Garamond" w:hAnsi="Garamond" w:cstheme="majorBidi"/>
          <w:sz w:val="24"/>
          <w:szCs w:val="24"/>
          <w:lang w:val="sq-AL"/>
        </w:rPr>
        <w:t>ë</w:t>
      </w:r>
      <w:r w:rsidR="00B13ACC" w:rsidRPr="00B400F6">
        <w:rPr>
          <w:rFonts w:ascii="Garamond" w:hAnsi="Garamond" w:cstheme="majorBidi"/>
          <w:sz w:val="24"/>
          <w:szCs w:val="24"/>
          <w:lang w:val="sq-AL"/>
        </w:rPr>
        <w:t xml:space="preserve"> pakta, megjith</w:t>
      </w:r>
      <w:r w:rsidR="00B069F2" w:rsidRPr="00B400F6">
        <w:rPr>
          <w:rFonts w:ascii="Garamond" w:hAnsi="Garamond" w:cstheme="majorBidi"/>
          <w:sz w:val="24"/>
          <w:szCs w:val="24"/>
          <w:lang w:val="sq-AL"/>
        </w:rPr>
        <w:t>ë</w:t>
      </w:r>
      <w:r w:rsidR="00B13ACC" w:rsidRPr="00B400F6">
        <w:rPr>
          <w:rFonts w:ascii="Garamond" w:hAnsi="Garamond" w:cstheme="majorBidi"/>
          <w:sz w:val="24"/>
          <w:szCs w:val="24"/>
          <w:lang w:val="sq-AL"/>
        </w:rPr>
        <w:t>se rezultuan t</w:t>
      </w:r>
      <w:r w:rsidR="00B069F2" w:rsidRPr="00B400F6">
        <w:rPr>
          <w:rFonts w:ascii="Garamond" w:hAnsi="Garamond" w:cstheme="majorBidi"/>
          <w:sz w:val="24"/>
          <w:szCs w:val="24"/>
          <w:lang w:val="sq-AL"/>
        </w:rPr>
        <w:t>ë</w:t>
      </w:r>
      <w:r w:rsidR="00B13ACC" w:rsidRPr="00B400F6">
        <w:rPr>
          <w:rFonts w:ascii="Garamond" w:hAnsi="Garamond" w:cstheme="majorBidi"/>
          <w:sz w:val="24"/>
          <w:szCs w:val="24"/>
          <w:lang w:val="sq-AL"/>
        </w:rPr>
        <w:t xml:space="preserve"> suksesshme </w:t>
      </w:r>
      <w:r w:rsidR="001D79C1" w:rsidRPr="00B400F6">
        <w:rPr>
          <w:rFonts w:ascii="Garamond" w:hAnsi="Garamond" w:cstheme="majorBidi"/>
          <w:sz w:val="24"/>
          <w:szCs w:val="24"/>
          <w:lang w:val="sq-AL"/>
        </w:rPr>
        <w:t>për</w:t>
      </w:r>
      <w:r w:rsidR="00B13ACC" w:rsidRPr="00B400F6">
        <w:rPr>
          <w:rFonts w:ascii="Garamond" w:hAnsi="Garamond" w:cstheme="majorBidi"/>
          <w:sz w:val="24"/>
          <w:szCs w:val="24"/>
          <w:lang w:val="sq-AL"/>
        </w:rPr>
        <w:t xml:space="preserve"> sektorin privat;</w:t>
      </w:r>
    </w:p>
    <w:p w14:paraId="0D3D29CF" w14:textId="507EB583" w:rsidR="00B13ACC" w:rsidRPr="00B400F6" w:rsidRDefault="004239CB" w:rsidP="00C0348B">
      <w:pPr>
        <w:pStyle w:val="ListParagraph"/>
        <w:autoSpaceDE w:val="0"/>
        <w:autoSpaceDN w:val="0"/>
        <w:adjustRightInd w:val="0"/>
        <w:spacing w:after="0" w:line="240" w:lineRule="auto"/>
        <w:ind w:left="0" w:firstLine="284"/>
        <w:jc w:val="both"/>
        <w:rPr>
          <w:rFonts w:ascii="Garamond" w:hAnsi="Garamond" w:cstheme="majorBidi"/>
          <w:sz w:val="24"/>
          <w:szCs w:val="24"/>
          <w:lang w:val="sq-AL"/>
        </w:rPr>
      </w:pPr>
      <w:r w:rsidRPr="00B400F6">
        <w:rPr>
          <w:rFonts w:ascii="Garamond" w:hAnsi="Garamond" w:cstheme="majorBidi"/>
          <w:sz w:val="24"/>
          <w:szCs w:val="24"/>
          <w:lang w:val="sq-AL"/>
        </w:rPr>
        <w:t xml:space="preserve">c) </w:t>
      </w:r>
      <w:r w:rsidR="00C530C9" w:rsidRPr="00B400F6">
        <w:rPr>
          <w:rFonts w:ascii="Garamond" w:hAnsi="Garamond" w:cstheme="majorBidi"/>
          <w:sz w:val="24"/>
          <w:szCs w:val="24"/>
          <w:lang w:val="sq-AL"/>
        </w:rPr>
        <w:t xml:space="preserve">hapja </w:t>
      </w:r>
      <w:r w:rsidR="00B13ACC" w:rsidRPr="00B400F6">
        <w:rPr>
          <w:rFonts w:ascii="Garamond" w:hAnsi="Garamond" w:cstheme="majorBidi"/>
          <w:sz w:val="24"/>
          <w:szCs w:val="24"/>
          <w:lang w:val="sq-AL"/>
        </w:rPr>
        <w:t>e objektivit t</w:t>
      </w:r>
      <w:r w:rsidR="00B069F2" w:rsidRPr="00B400F6">
        <w:rPr>
          <w:rFonts w:ascii="Garamond" w:hAnsi="Garamond" w:cstheme="majorBidi"/>
          <w:sz w:val="24"/>
          <w:szCs w:val="24"/>
          <w:lang w:val="sq-AL"/>
        </w:rPr>
        <w:t>ë</w:t>
      </w:r>
      <w:r w:rsidR="00B13ACC" w:rsidRPr="00B400F6">
        <w:rPr>
          <w:rFonts w:ascii="Garamond" w:hAnsi="Garamond" w:cstheme="majorBidi"/>
          <w:sz w:val="24"/>
          <w:szCs w:val="24"/>
          <w:lang w:val="sq-AL"/>
        </w:rPr>
        <w:t xml:space="preserve"> novacionit n</w:t>
      </w:r>
      <w:r w:rsidR="00B069F2" w:rsidRPr="00B400F6">
        <w:rPr>
          <w:rFonts w:ascii="Garamond" w:hAnsi="Garamond" w:cstheme="majorBidi"/>
          <w:sz w:val="24"/>
          <w:szCs w:val="24"/>
          <w:lang w:val="sq-AL"/>
        </w:rPr>
        <w:t>ë</w:t>
      </w:r>
      <w:r w:rsidR="00B13ACC" w:rsidRPr="00B400F6">
        <w:rPr>
          <w:rFonts w:ascii="Garamond" w:hAnsi="Garamond" w:cstheme="majorBidi"/>
          <w:sz w:val="24"/>
          <w:szCs w:val="24"/>
          <w:lang w:val="sq-AL"/>
        </w:rPr>
        <w:t xml:space="preserve"> tri tema</w:t>
      </w:r>
      <w:r w:rsidR="00D3763A">
        <w:rPr>
          <w:rFonts w:ascii="Garamond" w:hAnsi="Garamond" w:cstheme="majorBidi"/>
          <w:sz w:val="24"/>
          <w:szCs w:val="24"/>
          <w:lang w:val="sq-AL"/>
        </w:rPr>
        <w:t>,</w:t>
      </w:r>
      <w:r w:rsidR="00B13ACC" w:rsidRPr="00B400F6">
        <w:rPr>
          <w:rFonts w:ascii="Garamond" w:hAnsi="Garamond" w:cstheme="majorBidi"/>
          <w:sz w:val="24"/>
          <w:szCs w:val="24"/>
          <w:lang w:val="sq-AL"/>
        </w:rPr>
        <w:t xml:space="preserve"> si dhe ekzistenca e n</w:t>
      </w:r>
      <w:r w:rsidR="00B069F2" w:rsidRPr="00B400F6">
        <w:rPr>
          <w:rFonts w:ascii="Garamond" w:hAnsi="Garamond" w:cstheme="majorBidi"/>
          <w:sz w:val="24"/>
          <w:szCs w:val="24"/>
          <w:lang w:val="sq-AL"/>
        </w:rPr>
        <w:t>ë</w:t>
      </w:r>
      <w:r w:rsidR="00B13ACC" w:rsidRPr="00B400F6">
        <w:rPr>
          <w:rFonts w:ascii="Garamond" w:hAnsi="Garamond" w:cstheme="majorBidi"/>
          <w:sz w:val="24"/>
          <w:szCs w:val="24"/>
          <w:lang w:val="sq-AL"/>
        </w:rPr>
        <w:t>ntemave t</w:t>
      </w:r>
      <w:r w:rsidR="00B069F2" w:rsidRPr="00B400F6">
        <w:rPr>
          <w:rFonts w:ascii="Garamond" w:hAnsi="Garamond" w:cstheme="majorBidi"/>
          <w:sz w:val="24"/>
          <w:szCs w:val="24"/>
          <w:lang w:val="sq-AL"/>
        </w:rPr>
        <w:t>ë</w:t>
      </w:r>
      <w:r w:rsidR="00B13ACC" w:rsidRPr="00B400F6">
        <w:rPr>
          <w:rFonts w:ascii="Garamond" w:hAnsi="Garamond" w:cstheme="majorBidi"/>
          <w:sz w:val="24"/>
          <w:szCs w:val="24"/>
          <w:lang w:val="sq-AL"/>
        </w:rPr>
        <w:t xml:space="preserve"> shumta n</w:t>
      </w:r>
      <w:r w:rsidR="00B069F2" w:rsidRPr="00B400F6">
        <w:rPr>
          <w:rFonts w:ascii="Garamond" w:hAnsi="Garamond" w:cstheme="majorBidi"/>
          <w:sz w:val="24"/>
          <w:szCs w:val="24"/>
          <w:lang w:val="sq-AL"/>
        </w:rPr>
        <w:t>ë</w:t>
      </w:r>
      <w:r w:rsidR="00B13ACC" w:rsidRPr="00B400F6">
        <w:rPr>
          <w:rFonts w:ascii="Garamond" w:hAnsi="Garamond" w:cstheme="majorBidi"/>
          <w:sz w:val="24"/>
          <w:szCs w:val="24"/>
          <w:lang w:val="sq-AL"/>
        </w:rPr>
        <w:t>n secil</w:t>
      </w:r>
      <w:r w:rsidR="00B069F2" w:rsidRPr="00B400F6">
        <w:rPr>
          <w:rFonts w:ascii="Garamond" w:hAnsi="Garamond" w:cstheme="majorBidi"/>
          <w:sz w:val="24"/>
          <w:szCs w:val="24"/>
          <w:lang w:val="sq-AL"/>
        </w:rPr>
        <w:t>ë</w:t>
      </w:r>
      <w:r w:rsidR="00B13ACC" w:rsidRPr="00B400F6">
        <w:rPr>
          <w:rFonts w:ascii="Garamond" w:hAnsi="Garamond" w:cstheme="majorBidi"/>
          <w:sz w:val="24"/>
          <w:szCs w:val="24"/>
          <w:lang w:val="sq-AL"/>
        </w:rPr>
        <w:t>n tem</w:t>
      </w:r>
      <w:r w:rsidR="00B069F2" w:rsidRPr="00B400F6">
        <w:rPr>
          <w:rFonts w:ascii="Garamond" w:hAnsi="Garamond" w:cstheme="majorBidi"/>
          <w:sz w:val="24"/>
          <w:szCs w:val="24"/>
          <w:lang w:val="sq-AL"/>
        </w:rPr>
        <w:t>ë</w:t>
      </w:r>
      <w:r w:rsidR="00B13ACC" w:rsidRPr="00B400F6">
        <w:rPr>
          <w:rFonts w:ascii="Garamond" w:hAnsi="Garamond" w:cstheme="majorBidi"/>
          <w:sz w:val="24"/>
          <w:szCs w:val="24"/>
          <w:lang w:val="sq-AL"/>
        </w:rPr>
        <w:t xml:space="preserve"> b</w:t>
      </w:r>
      <w:r w:rsidR="00B069F2" w:rsidRPr="00B400F6">
        <w:rPr>
          <w:rFonts w:ascii="Garamond" w:hAnsi="Garamond" w:cstheme="majorBidi"/>
          <w:sz w:val="24"/>
          <w:szCs w:val="24"/>
          <w:lang w:val="sq-AL"/>
        </w:rPr>
        <w:t>ë</w:t>
      </w:r>
      <w:r w:rsidR="00B13ACC" w:rsidRPr="00B400F6">
        <w:rPr>
          <w:rFonts w:ascii="Garamond" w:hAnsi="Garamond" w:cstheme="majorBidi"/>
          <w:sz w:val="24"/>
          <w:szCs w:val="24"/>
          <w:lang w:val="sq-AL"/>
        </w:rPr>
        <w:t>jn</w:t>
      </w:r>
      <w:r w:rsidR="00B069F2" w:rsidRPr="00B400F6">
        <w:rPr>
          <w:rFonts w:ascii="Garamond" w:hAnsi="Garamond" w:cstheme="majorBidi"/>
          <w:sz w:val="24"/>
          <w:szCs w:val="24"/>
          <w:lang w:val="sq-AL"/>
        </w:rPr>
        <w:t>ë</w:t>
      </w:r>
      <w:r w:rsidR="00B13ACC" w:rsidRPr="00B400F6">
        <w:rPr>
          <w:rFonts w:ascii="Garamond" w:hAnsi="Garamond" w:cstheme="majorBidi"/>
          <w:sz w:val="24"/>
          <w:szCs w:val="24"/>
          <w:lang w:val="sq-AL"/>
        </w:rPr>
        <w:t xml:space="preserve"> q</w:t>
      </w:r>
      <w:r w:rsidR="00B069F2" w:rsidRPr="00B400F6">
        <w:rPr>
          <w:rFonts w:ascii="Garamond" w:hAnsi="Garamond" w:cstheme="majorBidi"/>
          <w:sz w:val="24"/>
          <w:szCs w:val="24"/>
          <w:lang w:val="sq-AL"/>
        </w:rPr>
        <w:t>ë</w:t>
      </w:r>
      <w:r w:rsidR="00B13ACC" w:rsidRPr="00B400F6">
        <w:rPr>
          <w:rFonts w:ascii="Garamond" w:hAnsi="Garamond" w:cstheme="majorBidi"/>
          <w:sz w:val="24"/>
          <w:szCs w:val="24"/>
          <w:lang w:val="sq-AL"/>
        </w:rPr>
        <w:t xml:space="preserve"> pak projekte t</w:t>
      </w:r>
      <w:r w:rsidR="00B069F2" w:rsidRPr="00B400F6">
        <w:rPr>
          <w:rFonts w:ascii="Garamond" w:hAnsi="Garamond" w:cstheme="majorBidi"/>
          <w:sz w:val="24"/>
          <w:szCs w:val="24"/>
          <w:lang w:val="sq-AL"/>
        </w:rPr>
        <w:t>ë</w:t>
      </w:r>
      <w:r w:rsidR="00B13ACC" w:rsidRPr="00B400F6">
        <w:rPr>
          <w:rFonts w:ascii="Garamond" w:hAnsi="Garamond" w:cstheme="majorBidi"/>
          <w:sz w:val="24"/>
          <w:szCs w:val="24"/>
          <w:lang w:val="sq-AL"/>
        </w:rPr>
        <w:t xml:space="preserve"> zbatojn</w:t>
      </w:r>
      <w:r w:rsidR="00B069F2" w:rsidRPr="00B400F6">
        <w:rPr>
          <w:rFonts w:ascii="Garamond" w:hAnsi="Garamond" w:cstheme="majorBidi"/>
          <w:sz w:val="24"/>
          <w:szCs w:val="24"/>
          <w:lang w:val="sq-AL"/>
        </w:rPr>
        <w:t>ë</w:t>
      </w:r>
      <w:r w:rsidR="00B13ACC" w:rsidRPr="00B400F6">
        <w:rPr>
          <w:rFonts w:ascii="Garamond" w:hAnsi="Garamond" w:cstheme="majorBidi"/>
          <w:sz w:val="24"/>
          <w:szCs w:val="24"/>
          <w:lang w:val="sq-AL"/>
        </w:rPr>
        <w:t xml:space="preserve"> nj</w:t>
      </w:r>
      <w:r w:rsidR="00B069F2" w:rsidRPr="00B400F6">
        <w:rPr>
          <w:rFonts w:ascii="Garamond" w:hAnsi="Garamond" w:cstheme="majorBidi"/>
          <w:sz w:val="24"/>
          <w:szCs w:val="24"/>
          <w:lang w:val="sq-AL"/>
        </w:rPr>
        <w:t>ë</w:t>
      </w:r>
      <w:r w:rsidR="00B13ACC" w:rsidRPr="00B400F6">
        <w:rPr>
          <w:rFonts w:ascii="Garamond" w:hAnsi="Garamond" w:cstheme="majorBidi"/>
          <w:sz w:val="24"/>
          <w:szCs w:val="24"/>
          <w:lang w:val="sq-AL"/>
        </w:rPr>
        <w:t xml:space="preserve"> gam</w:t>
      </w:r>
      <w:r w:rsidR="00B069F2" w:rsidRPr="00B400F6">
        <w:rPr>
          <w:rFonts w:ascii="Garamond" w:hAnsi="Garamond" w:cstheme="majorBidi"/>
          <w:sz w:val="24"/>
          <w:szCs w:val="24"/>
          <w:lang w:val="sq-AL"/>
        </w:rPr>
        <w:t>ë</w:t>
      </w:r>
      <w:r w:rsidR="00B13ACC" w:rsidRPr="00B400F6">
        <w:rPr>
          <w:rFonts w:ascii="Garamond" w:hAnsi="Garamond" w:cstheme="majorBidi"/>
          <w:sz w:val="24"/>
          <w:szCs w:val="24"/>
          <w:lang w:val="sq-AL"/>
        </w:rPr>
        <w:t xml:space="preserve"> t</w:t>
      </w:r>
      <w:r w:rsidR="00B069F2" w:rsidRPr="00B400F6">
        <w:rPr>
          <w:rFonts w:ascii="Garamond" w:hAnsi="Garamond" w:cstheme="majorBidi"/>
          <w:sz w:val="24"/>
          <w:szCs w:val="24"/>
          <w:lang w:val="sq-AL"/>
        </w:rPr>
        <w:t>ë</w:t>
      </w:r>
      <w:r w:rsidR="00B13ACC" w:rsidRPr="00B400F6">
        <w:rPr>
          <w:rFonts w:ascii="Garamond" w:hAnsi="Garamond" w:cstheme="majorBidi"/>
          <w:sz w:val="24"/>
          <w:szCs w:val="24"/>
          <w:lang w:val="sq-AL"/>
        </w:rPr>
        <w:t xml:space="preserve"> madhe ç</w:t>
      </w:r>
      <w:r w:rsidR="00B069F2" w:rsidRPr="00B400F6">
        <w:rPr>
          <w:rFonts w:ascii="Garamond" w:hAnsi="Garamond" w:cstheme="majorBidi"/>
          <w:sz w:val="24"/>
          <w:szCs w:val="24"/>
          <w:lang w:val="sq-AL"/>
        </w:rPr>
        <w:t>ë</w:t>
      </w:r>
      <w:r w:rsidR="00B13ACC" w:rsidRPr="00B400F6">
        <w:rPr>
          <w:rFonts w:ascii="Garamond" w:hAnsi="Garamond" w:cstheme="majorBidi"/>
          <w:sz w:val="24"/>
          <w:szCs w:val="24"/>
          <w:lang w:val="sq-AL"/>
        </w:rPr>
        <w:t xml:space="preserve">shtjesh dhe masash, </w:t>
      </w:r>
      <w:r w:rsidR="002A6E2E" w:rsidRPr="00B400F6">
        <w:rPr>
          <w:rFonts w:ascii="Garamond" w:hAnsi="Garamond" w:cstheme="majorBidi"/>
          <w:sz w:val="24"/>
          <w:szCs w:val="24"/>
          <w:lang w:val="sq-AL"/>
        </w:rPr>
        <w:t>çka</w:t>
      </w:r>
      <w:r w:rsidR="00B13ACC" w:rsidRPr="00B400F6">
        <w:rPr>
          <w:rFonts w:ascii="Garamond" w:hAnsi="Garamond" w:cstheme="majorBidi"/>
          <w:sz w:val="24"/>
          <w:szCs w:val="24"/>
          <w:lang w:val="sq-AL"/>
        </w:rPr>
        <w:t xml:space="preserve"> me shum</w:t>
      </w:r>
      <w:r w:rsidR="00B069F2" w:rsidRPr="00B400F6">
        <w:rPr>
          <w:rFonts w:ascii="Garamond" w:hAnsi="Garamond" w:cstheme="majorBidi"/>
          <w:sz w:val="24"/>
          <w:szCs w:val="24"/>
          <w:lang w:val="sq-AL"/>
        </w:rPr>
        <w:t>ë</w:t>
      </w:r>
      <w:r w:rsidR="00B13ACC" w:rsidRPr="00B400F6">
        <w:rPr>
          <w:rFonts w:ascii="Garamond" w:hAnsi="Garamond" w:cstheme="majorBidi"/>
          <w:sz w:val="24"/>
          <w:szCs w:val="24"/>
          <w:lang w:val="sq-AL"/>
        </w:rPr>
        <w:t xml:space="preserve"> gjasa ka kufizuar p</w:t>
      </w:r>
      <w:r w:rsidR="00B069F2" w:rsidRPr="00B400F6">
        <w:rPr>
          <w:rFonts w:ascii="Garamond" w:hAnsi="Garamond" w:cstheme="majorBidi"/>
          <w:sz w:val="24"/>
          <w:szCs w:val="24"/>
          <w:lang w:val="sq-AL"/>
        </w:rPr>
        <w:t>ë</w:t>
      </w:r>
      <w:r w:rsidR="00B13ACC" w:rsidRPr="00B400F6">
        <w:rPr>
          <w:rFonts w:ascii="Garamond" w:hAnsi="Garamond" w:cstheme="majorBidi"/>
          <w:sz w:val="24"/>
          <w:szCs w:val="24"/>
          <w:lang w:val="sq-AL"/>
        </w:rPr>
        <w:t>rgjigjen globale dhe ndikimin n</w:t>
      </w:r>
      <w:r w:rsidR="00B069F2" w:rsidRPr="00B400F6">
        <w:rPr>
          <w:rFonts w:ascii="Garamond" w:hAnsi="Garamond" w:cstheme="majorBidi"/>
          <w:sz w:val="24"/>
          <w:szCs w:val="24"/>
          <w:lang w:val="sq-AL"/>
        </w:rPr>
        <w:t>ë</w:t>
      </w:r>
      <w:r w:rsidR="00B13ACC" w:rsidRPr="00B400F6">
        <w:rPr>
          <w:rFonts w:ascii="Garamond" w:hAnsi="Garamond" w:cstheme="majorBidi"/>
          <w:sz w:val="24"/>
          <w:szCs w:val="24"/>
          <w:lang w:val="sq-AL"/>
        </w:rPr>
        <w:t xml:space="preserve"> zon</w:t>
      </w:r>
      <w:r w:rsidR="00B069F2" w:rsidRPr="00B400F6">
        <w:rPr>
          <w:rFonts w:ascii="Garamond" w:hAnsi="Garamond" w:cstheme="majorBidi"/>
          <w:sz w:val="24"/>
          <w:szCs w:val="24"/>
          <w:lang w:val="sq-AL"/>
        </w:rPr>
        <w:t>ë</w:t>
      </w:r>
      <w:r w:rsidR="00B13ACC" w:rsidRPr="00B400F6">
        <w:rPr>
          <w:rFonts w:ascii="Garamond" w:hAnsi="Garamond" w:cstheme="majorBidi"/>
          <w:sz w:val="24"/>
          <w:szCs w:val="24"/>
          <w:lang w:val="sq-AL"/>
        </w:rPr>
        <w:t>n</w:t>
      </w:r>
      <w:r w:rsidR="005D52FC" w:rsidRPr="00B400F6">
        <w:rPr>
          <w:rFonts w:ascii="Garamond" w:hAnsi="Garamond" w:cstheme="majorBidi"/>
          <w:sz w:val="24"/>
          <w:szCs w:val="24"/>
          <w:lang w:val="sq-AL"/>
        </w:rPr>
        <w:t xml:space="preserve"> e programit</w:t>
      </w:r>
      <w:r w:rsidR="00B13ACC" w:rsidRPr="00B400F6">
        <w:rPr>
          <w:rFonts w:ascii="Garamond" w:hAnsi="Garamond" w:cstheme="majorBidi"/>
          <w:sz w:val="24"/>
          <w:szCs w:val="24"/>
          <w:lang w:val="sq-AL"/>
        </w:rPr>
        <w:t>;</w:t>
      </w:r>
    </w:p>
    <w:p w14:paraId="4300C47D" w14:textId="609FA8D6" w:rsidR="00B13ACC" w:rsidRPr="00B400F6" w:rsidRDefault="004239CB" w:rsidP="00C0348B">
      <w:pPr>
        <w:pStyle w:val="ListParagraph"/>
        <w:autoSpaceDE w:val="0"/>
        <w:autoSpaceDN w:val="0"/>
        <w:adjustRightInd w:val="0"/>
        <w:spacing w:after="0" w:line="240" w:lineRule="auto"/>
        <w:ind w:left="0" w:firstLine="284"/>
        <w:jc w:val="both"/>
        <w:rPr>
          <w:rFonts w:ascii="Garamond" w:hAnsi="Garamond" w:cstheme="majorBidi"/>
          <w:sz w:val="24"/>
          <w:szCs w:val="24"/>
          <w:lang w:val="sq-AL"/>
        </w:rPr>
      </w:pPr>
      <w:r w:rsidRPr="00B400F6">
        <w:rPr>
          <w:rFonts w:ascii="Garamond" w:hAnsi="Garamond" w:cstheme="majorBidi"/>
          <w:sz w:val="24"/>
          <w:szCs w:val="24"/>
          <w:lang w:val="sq-AL"/>
        </w:rPr>
        <w:t xml:space="preserve">d) </w:t>
      </w:r>
      <w:r w:rsidR="00C530C9" w:rsidRPr="00B400F6">
        <w:rPr>
          <w:rFonts w:ascii="Garamond" w:hAnsi="Garamond" w:cstheme="majorBidi"/>
          <w:sz w:val="24"/>
          <w:szCs w:val="24"/>
          <w:lang w:val="sq-AL"/>
        </w:rPr>
        <w:t xml:space="preserve">pjesëmarrja </w:t>
      </w:r>
      <w:r w:rsidR="00B13ACC" w:rsidRPr="00B400F6">
        <w:rPr>
          <w:rFonts w:ascii="Garamond" w:hAnsi="Garamond" w:cstheme="majorBidi"/>
          <w:sz w:val="24"/>
          <w:szCs w:val="24"/>
          <w:lang w:val="sq-AL"/>
        </w:rPr>
        <w:t>e kufizuar e NVM-ve tematike si partner</w:t>
      </w:r>
      <w:r w:rsidR="00B069F2" w:rsidRPr="00B400F6">
        <w:rPr>
          <w:rFonts w:ascii="Garamond" w:hAnsi="Garamond" w:cstheme="majorBidi"/>
          <w:sz w:val="24"/>
          <w:szCs w:val="24"/>
          <w:lang w:val="sq-AL"/>
        </w:rPr>
        <w:t>ë</w:t>
      </w:r>
      <w:r w:rsidR="00B13ACC" w:rsidRPr="00B400F6">
        <w:rPr>
          <w:rFonts w:ascii="Garamond" w:hAnsi="Garamond" w:cstheme="majorBidi"/>
          <w:sz w:val="24"/>
          <w:szCs w:val="24"/>
          <w:lang w:val="sq-AL"/>
        </w:rPr>
        <w:t xml:space="preserve"> projekti d</w:t>
      </w:r>
      <w:r w:rsidR="00B069F2" w:rsidRPr="00B400F6">
        <w:rPr>
          <w:rFonts w:ascii="Garamond" w:hAnsi="Garamond" w:cstheme="majorBidi"/>
          <w:sz w:val="24"/>
          <w:szCs w:val="24"/>
          <w:lang w:val="sq-AL"/>
        </w:rPr>
        <w:t>ë</w:t>
      </w:r>
      <w:r w:rsidR="00B13ACC" w:rsidRPr="00B400F6">
        <w:rPr>
          <w:rFonts w:ascii="Garamond" w:hAnsi="Garamond" w:cstheme="majorBidi"/>
          <w:sz w:val="24"/>
          <w:szCs w:val="24"/>
          <w:lang w:val="sq-AL"/>
        </w:rPr>
        <w:t>shmon nevoj</w:t>
      </w:r>
      <w:r w:rsidR="00B069F2" w:rsidRPr="00B400F6">
        <w:rPr>
          <w:rFonts w:ascii="Garamond" w:hAnsi="Garamond" w:cstheme="majorBidi"/>
          <w:sz w:val="24"/>
          <w:szCs w:val="24"/>
          <w:lang w:val="sq-AL"/>
        </w:rPr>
        <w:t>ë</w:t>
      </w:r>
      <w:r w:rsidR="00B13ACC" w:rsidRPr="00B400F6">
        <w:rPr>
          <w:rFonts w:ascii="Garamond" w:hAnsi="Garamond" w:cstheme="majorBidi"/>
          <w:sz w:val="24"/>
          <w:szCs w:val="24"/>
          <w:lang w:val="sq-AL"/>
        </w:rPr>
        <w:t>n p</w:t>
      </w:r>
      <w:r w:rsidR="00B069F2" w:rsidRPr="00B400F6">
        <w:rPr>
          <w:rFonts w:ascii="Garamond" w:hAnsi="Garamond" w:cstheme="majorBidi"/>
          <w:sz w:val="24"/>
          <w:szCs w:val="24"/>
          <w:lang w:val="sq-AL"/>
        </w:rPr>
        <w:t>ë</w:t>
      </w:r>
      <w:r w:rsidR="00B13ACC" w:rsidRPr="00B400F6">
        <w:rPr>
          <w:rFonts w:ascii="Garamond" w:hAnsi="Garamond" w:cstheme="majorBidi"/>
          <w:sz w:val="24"/>
          <w:szCs w:val="24"/>
          <w:lang w:val="sq-AL"/>
        </w:rPr>
        <w:t>r t</w:t>
      </w:r>
      <w:r w:rsidR="003B0C53" w:rsidRPr="00B400F6">
        <w:rPr>
          <w:rFonts w:ascii="Garamond" w:hAnsi="Garamond" w:cstheme="majorBidi"/>
          <w:sz w:val="24"/>
          <w:szCs w:val="24"/>
          <w:lang w:val="sq-AL"/>
        </w:rPr>
        <w:t>’</w:t>
      </w:r>
      <w:r w:rsidR="00B13ACC" w:rsidRPr="00B400F6">
        <w:rPr>
          <w:rFonts w:ascii="Garamond" w:hAnsi="Garamond" w:cstheme="majorBidi"/>
          <w:sz w:val="24"/>
          <w:szCs w:val="24"/>
          <w:lang w:val="sq-AL"/>
        </w:rPr>
        <w:t>iu garantuar atyre kushte t</w:t>
      </w:r>
      <w:r w:rsidR="00B069F2" w:rsidRPr="00B400F6">
        <w:rPr>
          <w:rFonts w:ascii="Garamond" w:hAnsi="Garamond" w:cstheme="majorBidi"/>
          <w:sz w:val="24"/>
          <w:szCs w:val="24"/>
          <w:lang w:val="sq-AL"/>
        </w:rPr>
        <w:t>ë</w:t>
      </w:r>
      <w:r w:rsidR="00B13ACC" w:rsidRPr="00B400F6">
        <w:rPr>
          <w:rFonts w:ascii="Garamond" w:hAnsi="Garamond" w:cstheme="majorBidi"/>
          <w:sz w:val="24"/>
          <w:szCs w:val="24"/>
          <w:lang w:val="sq-AL"/>
        </w:rPr>
        <w:t xml:space="preserve"> favorshme p</w:t>
      </w:r>
      <w:r w:rsidR="00B069F2" w:rsidRPr="00B400F6">
        <w:rPr>
          <w:rFonts w:ascii="Garamond" w:hAnsi="Garamond" w:cstheme="majorBidi"/>
          <w:sz w:val="24"/>
          <w:szCs w:val="24"/>
          <w:lang w:val="sq-AL"/>
        </w:rPr>
        <w:t>ë</w:t>
      </w:r>
      <w:r w:rsidR="00B13ACC" w:rsidRPr="00B400F6">
        <w:rPr>
          <w:rFonts w:ascii="Garamond" w:hAnsi="Garamond" w:cstheme="majorBidi"/>
          <w:sz w:val="24"/>
          <w:szCs w:val="24"/>
          <w:lang w:val="sq-AL"/>
        </w:rPr>
        <w:t>r pjes</w:t>
      </w:r>
      <w:r w:rsidR="00B069F2" w:rsidRPr="00B400F6">
        <w:rPr>
          <w:rFonts w:ascii="Garamond" w:hAnsi="Garamond" w:cstheme="majorBidi"/>
          <w:sz w:val="24"/>
          <w:szCs w:val="24"/>
          <w:lang w:val="sq-AL"/>
        </w:rPr>
        <w:t>ë</w:t>
      </w:r>
      <w:r w:rsidR="00B13ACC" w:rsidRPr="00B400F6">
        <w:rPr>
          <w:rFonts w:ascii="Garamond" w:hAnsi="Garamond" w:cstheme="majorBidi"/>
          <w:sz w:val="24"/>
          <w:szCs w:val="24"/>
          <w:lang w:val="sq-AL"/>
        </w:rPr>
        <w:t>marrje, kur NVM-t</w:t>
      </w:r>
      <w:r w:rsidR="00B069F2" w:rsidRPr="00B400F6">
        <w:rPr>
          <w:rFonts w:ascii="Garamond" w:hAnsi="Garamond" w:cstheme="majorBidi"/>
          <w:sz w:val="24"/>
          <w:szCs w:val="24"/>
          <w:lang w:val="sq-AL"/>
        </w:rPr>
        <w:t>ë</w:t>
      </w:r>
      <w:r w:rsidR="00B13ACC" w:rsidRPr="00B400F6">
        <w:rPr>
          <w:rFonts w:ascii="Garamond" w:hAnsi="Garamond" w:cstheme="majorBidi"/>
          <w:sz w:val="24"/>
          <w:szCs w:val="24"/>
          <w:lang w:val="sq-AL"/>
        </w:rPr>
        <w:t xml:space="preserve"> th</w:t>
      </w:r>
      <w:r w:rsidR="00B069F2" w:rsidRPr="00B400F6">
        <w:rPr>
          <w:rFonts w:ascii="Garamond" w:hAnsi="Garamond" w:cstheme="majorBidi"/>
          <w:sz w:val="24"/>
          <w:szCs w:val="24"/>
          <w:lang w:val="sq-AL"/>
        </w:rPr>
        <w:t>ë</w:t>
      </w:r>
      <w:r w:rsidR="00B13ACC" w:rsidRPr="00B400F6">
        <w:rPr>
          <w:rFonts w:ascii="Garamond" w:hAnsi="Garamond" w:cstheme="majorBidi"/>
          <w:sz w:val="24"/>
          <w:szCs w:val="24"/>
          <w:lang w:val="sq-AL"/>
        </w:rPr>
        <w:t>rriten t</w:t>
      </w:r>
      <w:r w:rsidR="00B069F2" w:rsidRPr="00B400F6">
        <w:rPr>
          <w:rFonts w:ascii="Garamond" w:hAnsi="Garamond" w:cstheme="majorBidi"/>
          <w:sz w:val="24"/>
          <w:szCs w:val="24"/>
          <w:lang w:val="sq-AL"/>
        </w:rPr>
        <w:t>ë</w:t>
      </w:r>
      <w:r w:rsidR="00B13ACC" w:rsidRPr="00B400F6">
        <w:rPr>
          <w:rFonts w:ascii="Garamond" w:hAnsi="Garamond" w:cstheme="majorBidi"/>
          <w:sz w:val="24"/>
          <w:szCs w:val="24"/>
          <w:lang w:val="sq-AL"/>
        </w:rPr>
        <w:t xml:space="preserve"> marr</w:t>
      </w:r>
      <w:r w:rsidR="00B069F2" w:rsidRPr="00B400F6">
        <w:rPr>
          <w:rFonts w:ascii="Garamond" w:hAnsi="Garamond" w:cstheme="majorBidi"/>
          <w:sz w:val="24"/>
          <w:szCs w:val="24"/>
          <w:lang w:val="sq-AL"/>
        </w:rPr>
        <w:t>ë</w:t>
      </w:r>
      <w:r w:rsidR="00B13ACC" w:rsidRPr="00B400F6">
        <w:rPr>
          <w:rFonts w:ascii="Garamond" w:hAnsi="Garamond" w:cstheme="majorBidi"/>
          <w:sz w:val="24"/>
          <w:szCs w:val="24"/>
          <w:lang w:val="sq-AL"/>
        </w:rPr>
        <w:t xml:space="preserve"> pjes</w:t>
      </w:r>
      <w:r w:rsidR="00B069F2" w:rsidRPr="00B400F6">
        <w:rPr>
          <w:rFonts w:ascii="Garamond" w:hAnsi="Garamond" w:cstheme="majorBidi"/>
          <w:sz w:val="24"/>
          <w:szCs w:val="24"/>
          <w:lang w:val="sq-AL"/>
        </w:rPr>
        <w:t>ë</w:t>
      </w:r>
      <w:r w:rsidR="00B13ACC" w:rsidRPr="00B400F6">
        <w:rPr>
          <w:rFonts w:ascii="Garamond" w:hAnsi="Garamond" w:cstheme="majorBidi"/>
          <w:sz w:val="24"/>
          <w:szCs w:val="24"/>
          <w:lang w:val="sq-AL"/>
        </w:rPr>
        <w:t xml:space="preserve"> n</w:t>
      </w:r>
      <w:r w:rsidR="00B069F2" w:rsidRPr="00B400F6">
        <w:rPr>
          <w:rFonts w:ascii="Garamond" w:hAnsi="Garamond" w:cstheme="majorBidi"/>
          <w:sz w:val="24"/>
          <w:szCs w:val="24"/>
          <w:lang w:val="sq-AL"/>
        </w:rPr>
        <w:t>ë</w:t>
      </w:r>
      <w:r w:rsidR="00B13ACC" w:rsidRPr="00B400F6">
        <w:rPr>
          <w:rFonts w:ascii="Garamond" w:hAnsi="Garamond" w:cstheme="majorBidi"/>
          <w:sz w:val="24"/>
          <w:szCs w:val="24"/>
          <w:lang w:val="sq-AL"/>
        </w:rPr>
        <w:t xml:space="preserve"> projekte. </w:t>
      </w:r>
    </w:p>
    <w:p w14:paraId="5A880751" w14:textId="2CD80FD1" w:rsidR="00B33287" w:rsidRPr="00B400F6" w:rsidRDefault="00B33287" w:rsidP="00C0348B">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A</w:t>
      </w:r>
      <w:r w:rsidR="003F5AA0" w:rsidRPr="00B400F6">
        <w:rPr>
          <w:rFonts w:ascii="Garamond" w:hAnsi="Garamond" w:cstheme="majorBidi"/>
          <w:sz w:val="24"/>
          <w:szCs w:val="24"/>
          <w:lang w:val="sq-AL"/>
        </w:rPr>
        <w:t>ksi</w:t>
      </w:r>
      <w:r w:rsidRPr="00B400F6">
        <w:rPr>
          <w:rFonts w:ascii="Garamond" w:hAnsi="Garamond" w:cstheme="majorBidi"/>
          <w:sz w:val="24"/>
          <w:szCs w:val="24"/>
          <w:lang w:val="sq-AL"/>
        </w:rPr>
        <w:t xml:space="preserve"> 2:</w:t>
      </w:r>
    </w:p>
    <w:p w14:paraId="3FCBB4A4" w14:textId="2277DDB6" w:rsidR="00F114E4" w:rsidRPr="00B400F6" w:rsidRDefault="004239CB" w:rsidP="00C0348B">
      <w:pPr>
        <w:pStyle w:val="ListParagraph"/>
        <w:autoSpaceDE w:val="0"/>
        <w:autoSpaceDN w:val="0"/>
        <w:adjustRightInd w:val="0"/>
        <w:spacing w:after="0" w:line="240" w:lineRule="auto"/>
        <w:ind w:left="0" w:firstLine="284"/>
        <w:jc w:val="both"/>
        <w:rPr>
          <w:rFonts w:ascii="Garamond" w:hAnsi="Garamond" w:cstheme="majorBidi"/>
          <w:sz w:val="24"/>
          <w:szCs w:val="24"/>
          <w:lang w:val="sq-AL"/>
        </w:rPr>
      </w:pPr>
      <w:r w:rsidRPr="00B400F6">
        <w:rPr>
          <w:rFonts w:ascii="Garamond" w:hAnsi="Garamond" w:cstheme="majorBidi"/>
          <w:sz w:val="24"/>
          <w:szCs w:val="24"/>
          <w:lang w:val="sq-AL"/>
        </w:rPr>
        <w:t xml:space="preserve">a) </w:t>
      </w:r>
      <w:r w:rsidR="00EE628A" w:rsidRPr="00B400F6">
        <w:rPr>
          <w:rFonts w:ascii="Garamond" w:hAnsi="Garamond" w:cstheme="majorBidi"/>
          <w:sz w:val="24"/>
          <w:szCs w:val="24"/>
          <w:lang w:val="sq-AL"/>
        </w:rPr>
        <w:t xml:space="preserve">transferimi </w:t>
      </w:r>
      <w:r w:rsidR="00F114E4" w:rsidRPr="00B400F6">
        <w:rPr>
          <w:rFonts w:ascii="Garamond" w:hAnsi="Garamond" w:cstheme="majorBidi"/>
          <w:sz w:val="24"/>
          <w:szCs w:val="24"/>
          <w:lang w:val="sq-AL"/>
        </w:rPr>
        <w:t>aktual i rezultatit t</w:t>
      </w:r>
      <w:r w:rsidR="00B069F2" w:rsidRPr="00B400F6">
        <w:rPr>
          <w:rFonts w:ascii="Garamond" w:hAnsi="Garamond" w:cstheme="majorBidi"/>
          <w:sz w:val="24"/>
          <w:szCs w:val="24"/>
          <w:lang w:val="sq-AL"/>
        </w:rPr>
        <w:t>ë</w:t>
      </w:r>
      <w:r w:rsidR="00F114E4" w:rsidRPr="00B400F6">
        <w:rPr>
          <w:rFonts w:ascii="Garamond" w:hAnsi="Garamond" w:cstheme="majorBidi"/>
          <w:sz w:val="24"/>
          <w:szCs w:val="24"/>
          <w:lang w:val="sq-AL"/>
        </w:rPr>
        <w:t xml:space="preserve"> arritur ishte m</w:t>
      </w:r>
      <w:r w:rsidR="00B069F2" w:rsidRPr="00B400F6">
        <w:rPr>
          <w:rFonts w:ascii="Garamond" w:hAnsi="Garamond" w:cstheme="majorBidi"/>
          <w:sz w:val="24"/>
          <w:szCs w:val="24"/>
          <w:lang w:val="sq-AL"/>
        </w:rPr>
        <w:t>ë</w:t>
      </w:r>
      <w:r w:rsidR="00F114E4" w:rsidRPr="00B400F6">
        <w:rPr>
          <w:rFonts w:ascii="Garamond" w:hAnsi="Garamond" w:cstheme="majorBidi"/>
          <w:sz w:val="24"/>
          <w:szCs w:val="24"/>
          <w:lang w:val="sq-AL"/>
        </w:rPr>
        <w:t xml:space="preserve"> i ul</w:t>
      </w:r>
      <w:r w:rsidR="00B069F2" w:rsidRPr="00B400F6">
        <w:rPr>
          <w:rFonts w:ascii="Garamond" w:hAnsi="Garamond" w:cstheme="majorBidi"/>
          <w:sz w:val="24"/>
          <w:szCs w:val="24"/>
          <w:lang w:val="sq-AL"/>
        </w:rPr>
        <w:t>ë</w:t>
      </w:r>
      <w:r w:rsidR="00F114E4" w:rsidRPr="00B400F6">
        <w:rPr>
          <w:rFonts w:ascii="Garamond" w:hAnsi="Garamond" w:cstheme="majorBidi"/>
          <w:sz w:val="24"/>
          <w:szCs w:val="24"/>
          <w:lang w:val="sq-AL"/>
        </w:rPr>
        <w:t>t sesa pritshm</w:t>
      </w:r>
      <w:r w:rsidR="00B069F2" w:rsidRPr="00B400F6">
        <w:rPr>
          <w:rFonts w:ascii="Garamond" w:hAnsi="Garamond" w:cstheme="majorBidi"/>
          <w:sz w:val="24"/>
          <w:szCs w:val="24"/>
          <w:lang w:val="sq-AL"/>
        </w:rPr>
        <w:t>ë</w:t>
      </w:r>
      <w:r w:rsidR="00F114E4" w:rsidRPr="00B400F6">
        <w:rPr>
          <w:rFonts w:ascii="Garamond" w:hAnsi="Garamond" w:cstheme="majorBidi"/>
          <w:sz w:val="24"/>
          <w:szCs w:val="24"/>
          <w:lang w:val="sq-AL"/>
        </w:rPr>
        <w:t>rit</w:t>
      </w:r>
      <w:r w:rsidR="00B069F2" w:rsidRPr="00B400F6">
        <w:rPr>
          <w:rFonts w:ascii="Garamond" w:hAnsi="Garamond" w:cstheme="majorBidi"/>
          <w:sz w:val="24"/>
          <w:szCs w:val="24"/>
          <w:lang w:val="sq-AL"/>
        </w:rPr>
        <w:t>ë</w:t>
      </w:r>
      <w:r w:rsidR="00F114E4" w:rsidRPr="00B400F6">
        <w:rPr>
          <w:rFonts w:ascii="Garamond" w:hAnsi="Garamond" w:cstheme="majorBidi"/>
          <w:sz w:val="24"/>
          <w:szCs w:val="24"/>
          <w:lang w:val="sq-AL"/>
        </w:rPr>
        <w:t xml:space="preserve"> n</w:t>
      </w:r>
      <w:r w:rsidR="00B069F2" w:rsidRPr="00B400F6">
        <w:rPr>
          <w:rFonts w:ascii="Garamond" w:hAnsi="Garamond" w:cstheme="majorBidi"/>
          <w:sz w:val="24"/>
          <w:szCs w:val="24"/>
          <w:lang w:val="sq-AL"/>
        </w:rPr>
        <w:t>ë</w:t>
      </w:r>
      <w:r w:rsidR="00F114E4" w:rsidRPr="00B400F6">
        <w:rPr>
          <w:rFonts w:ascii="Garamond" w:hAnsi="Garamond" w:cstheme="majorBidi"/>
          <w:sz w:val="24"/>
          <w:szCs w:val="24"/>
          <w:lang w:val="sq-AL"/>
        </w:rPr>
        <w:t xml:space="preserve"> thirrjen e par</w:t>
      </w:r>
      <w:r w:rsidR="00B069F2" w:rsidRPr="00B400F6">
        <w:rPr>
          <w:rFonts w:ascii="Garamond" w:hAnsi="Garamond" w:cstheme="majorBidi"/>
          <w:sz w:val="24"/>
          <w:szCs w:val="24"/>
          <w:lang w:val="sq-AL"/>
        </w:rPr>
        <w:t>ë</w:t>
      </w:r>
      <w:r w:rsidR="00F114E4" w:rsidRPr="00B400F6">
        <w:rPr>
          <w:rFonts w:ascii="Garamond" w:hAnsi="Garamond" w:cstheme="majorBidi"/>
          <w:sz w:val="24"/>
          <w:szCs w:val="24"/>
          <w:lang w:val="sq-AL"/>
        </w:rPr>
        <w:t xml:space="preserve"> p</w:t>
      </w:r>
      <w:r w:rsidR="00B069F2" w:rsidRPr="00B400F6">
        <w:rPr>
          <w:rFonts w:ascii="Garamond" w:hAnsi="Garamond" w:cstheme="majorBidi"/>
          <w:sz w:val="24"/>
          <w:szCs w:val="24"/>
          <w:lang w:val="sq-AL"/>
        </w:rPr>
        <w:t>ë</w:t>
      </w:r>
      <w:r w:rsidR="00F114E4" w:rsidRPr="00B400F6">
        <w:rPr>
          <w:rFonts w:ascii="Garamond" w:hAnsi="Garamond" w:cstheme="majorBidi"/>
          <w:sz w:val="24"/>
          <w:szCs w:val="24"/>
          <w:lang w:val="sq-AL"/>
        </w:rPr>
        <w:t>r p</w:t>
      </w:r>
      <w:r w:rsidR="00545C6E" w:rsidRPr="00B400F6">
        <w:rPr>
          <w:rFonts w:ascii="Garamond" w:hAnsi="Garamond" w:cstheme="majorBidi"/>
          <w:sz w:val="24"/>
          <w:szCs w:val="24"/>
          <w:lang w:val="sq-AL"/>
        </w:rPr>
        <w:t>rojektprop</w:t>
      </w:r>
      <w:r w:rsidR="00F114E4" w:rsidRPr="00B400F6">
        <w:rPr>
          <w:rFonts w:ascii="Garamond" w:hAnsi="Garamond" w:cstheme="majorBidi"/>
          <w:sz w:val="24"/>
          <w:szCs w:val="24"/>
          <w:lang w:val="sq-AL"/>
        </w:rPr>
        <w:t>ozime, ndoshta sepse transferimi k</w:t>
      </w:r>
      <w:r w:rsidR="00B069F2" w:rsidRPr="00B400F6">
        <w:rPr>
          <w:rFonts w:ascii="Garamond" w:hAnsi="Garamond" w:cstheme="majorBidi"/>
          <w:sz w:val="24"/>
          <w:szCs w:val="24"/>
          <w:lang w:val="sq-AL"/>
        </w:rPr>
        <w:t>ë</w:t>
      </w:r>
      <w:r w:rsidR="00F114E4" w:rsidRPr="00B400F6">
        <w:rPr>
          <w:rFonts w:ascii="Garamond" w:hAnsi="Garamond" w:cstheme="majorBidi"/>
          <w:sz w:val="24"/>
          <w:szCs w:val="24"/>
          <w:lang w:val="sq-AL"/>
        </w:rPr>
        <w:t>rkon shum</w:t>
      </w:r>
      <w:r w:rsidR="00B069F2" w:rsidRPr="00B400F6">
        <w:rPr>
          <w:rFonts w:ascii="Garamond" w:hAnsi="Garamond" w:cstheme="majorBidi"/>
          <w:sz w:val="24"/>
          <w:szCs w:val="24"/>
          <w:lang w:val="sq-AL"/>
        </w:rPr>
        <w:t>ë</w:t>
      </w:r>
      <w:r w:rsidR="00F114E4" w:rsidRPr="00B400F6">
        <w:rPr>
          <w:rFonts w:ascii="Garamond" w:hAnsi="Garamond" w:cstheme="majorBidi"/>
          <w:sz w:val="24"/>
          <w:szCs w:val="24"/>
          <w:lang w:val="sq-AL"/>
        </w:rPr>
        <w:t xml:space="preserve"> koh</w:t>
      </w:r>
      <w:r w:rsidR="00B069F2" w:rsidRPr="00B400F6">
        <w:rPr>
          <w:rFonts w:ascii="Garamond" w:hAnsi="Garamond" w:cstheme="majorBidi"/>
          <w:sz w:val="24"/>
          <w:szCs w:val="24"/>
          <w:lang w:val="sq-AL"/>
        </w:rPr>
        <w:t>ë</w:t>
      </w:r>
      <w:r w:rsidR="00F114E4" w:rsidRPr="00B400F6">
        <w:rPr>
          <w:rFonts w:ascii="Garamond" w:hAnsi="Garamond" w:cstheme="majorBidi"/>
          <w:sz w:val="24"/>
          <w:szCs w:val="24"/>
          <w:lang w:val="sq-AL"/>
        </w:rPr>
        <w:t>. Projektet e dedikuara p</w:t>
      </w:r>
      <w:r w:rsidR="00B069F2" w:rsidRPr="00B400F6">
        <w:rPr>
          <w:rFonts w:ascii="Garamond" w:hAnsi="Garamond" w:cstheme="majorBidi"/>
          <w:sz w:val="24"/>
          <w:szCs w:val="24"/>
          <w:lang w:val="sq-AL"/>
        </w:rPr>
        <w:t>ë</w:t>
      </w:r>
      <w:r w:rsidR="00F114E4" w:rsidRPr="00B400F6">
        <w:rPr>
          <w:rFonts w:ascii="Garamond" w:hAnsi="Garamond" w:cstheme="majorBidi"/>
          <w:sz w:val="24"/>
          <w:szCs w:val="24"/>
          <w:lang w:val="sq-AL"/>
        </w:rPr>
        <w:t xml:space="preserve">r </w:t>
      </w:r>
      <w:r w:rsidR="001D79C1" w:rsidRPr="00B400F6">
        <w:rPr>
          <w:rFonts w:ascii="Garamond" w:hAnsi="Garamond" w:cstheme="majorBidi"/>
          <w:sz w:val="24"/>
          <w:szCs w:val="24"/>
          <w:lang w:val="sq-AL"/>
        </w:rPr>
        <w:t>transferimin</w:t>
      </w:r>
      <w:r w:rsidR="00F114E4" w:rsidRPr="00B400F6">
        <w:rPr>
          <w:rFonts w:ascii="Garamond" w:hAnsi="Garamond" w:cstheme="majorBidi"/>
          <w:sz w:val="24"/>
          <w:szCs w:val="24"/>
          <w:lang w:val="sq-AL"/>
        </w:rPr>
        <w:t xml:space="preserve"> dhe integrimin u shpall</w:t>
      </w:r>
      <w:r w:rsidR="00B069F2" w:rsidRPr="00B400F6">
        <w:rPr>
          <w:rFonts w:ascii="Garamond" w:hAnsi="Garamond" w:cstheme="majorBidi"/>
          <w:sz w:val="24"/>
          <w:szCs w:val="24"/>
          <w:lang w:val="sq-AL"/>
        </w:rPr>
        <w:t>ë</w:t>
      </w:r>
      <w:r w:rsidR="00F114E4" w:rsidRPr="00B400F6">
        <w:rPr>
          <w:rFonts w:ascii="Garamond" w:hAnsi="Garamond" w:cstheme="majorBidi"/>
          <w:sz w:val="24"/>
          <w:szCs w:val="24"/>
          <w:lang w:val="sq-AL"/>
        </w:rPr>
        <w:t>n n</w:t>
      </w:r>
      <w:r w:rsidR="00B069F2" w:rsidRPr="00B400F6">
        <w:rPr>
          <w:rFonts w:ascii="Garamond" w:hAnsi="Garamond" w:cstheme="majorBidi"/>
          <w:sz w:val="24"/>
          <w:szCs w:val="24"/>
          <w:lang w:val="sq-AL"/>
        </w:rPr>
        <w:t>ë</w:t>
      </w:r>
      <w:r w:rsidR="00F114E4" w:rsidRPr="00B400F6">
        <w:rPr>
          <w:rFonts w:ascii="Garamond" w:hAnsi="Garamond" w:cstheme="majorBidi"/>
          <w:sz w:val="24"/>
          <w:szCs w:val="24"/>
          <w:lang w:val="sq-AL"/>
        </w:rPr>
        <w:t xml:space="preserve"> fund t</w:t>
      </w:r>
      <w:r w:rsidR="00B069F2" w:rsidRPr="00B400F6">
        <w:rPr>
          <w:rFonts w:ascii="Garamond" w:hAnsi="Garamond" w:cstheme="majorBidi"/>
          <w:sz w:val="24"/>
          <w:szCs w:val="24"/>
          <w:lang w:val="sq-AL"/>
        </w:rPr>
        <w:t>ë</w:t>
      </w:r>
      <w:r w:rsidR="00F114E4" w:rsidRPr="00B400F6">
        <w:rPr>
          <w:rFonts w:ascii="Garamond" w:hAnsi="Garamond" w:cstheme="majorBidi"/>
          <w:sz w:val="24"/>
          <w:szCs w:val="24"/>
          <w:lang w:val="sq-AL"/>
        </w:rPr>
        <w:t xml:space="preserve"> periudh</w:t>
      </w:r>
      <w:r w:rsidR="00B069F2" w:rsidRPr="00B400F6">
        <w:rPr>
          <w:rFonts w:ascii="Garamond" w:hAnsi="Garamond" w:cstheme="majorBidi"/>
          <w:sz w:val="24"/>
          <w:szCs w:val="24"/>
          <w:lang w:val="sq-AL"/>
        </w:rPr>
        <w:t>ë</w:t>
      </w:r>
      <w:r w:rsidR="00F114E4" w:rsidRPr="00B400F6">
        <w:rPr>
          <w:rFonts w:ascii="Garamond" w:hAnsi="Garamond" w:cstheme="majorBidi"/>
          <w:sz w:val="24"/>
          <w:szCs w:val="24"/>
          <w:lang w:val="sq-AL"/>
        </w:rPr>
        <w:t>s s</w:t>
      </w:r>
      <w:r w:rsidR="00B069F2" w:rsidRPr="00B400F6">
        <w:rPr>
          <w:rFonts w:ascii="Garamond" w:hAnsi="Garamond" w:cstheme="majorBidi"/>
          <w:sz w:val="24"/>
          <w:szCs w:val="24"/>
          <w:lang w:val="sq-AL"/>
        </w:rPr>
        <w:t>ë</w:t>
      </w:r>
      <w:r w:rsidR="00F114E4" w:rsidRPr="00B400F6">
        <w:rPr>
          <w:rFonts w:ascii="Garamond" w:hAnsi="Garamond" w:cstheme="majorBidi"/>
          <w:sz w:val="24"/>
          <w:szCs w:val="24"/>
          <w:lang w:val="sq-AL"/>
        </w:rPr>
        <w:t xml:space="preserve"> </w:t>
      </w:r>
      <w:r w:rsidR="001D79C1" w:rsidRPr="00B400F6">
        <w:rPr>
          <w:rFonts w:ascii="Garamond" w:hAnsi="Garamond" w:cstheme="majorBidi"/>
          <w:sz w:val="24"/>
          <w:szCs w:val="24"/>
          <w:lang w:val="sq-AL"/>
        </w:rPr>
        <w:t>programimit</w:t>
      </w:r>
      <w:r w:rsidR="00F114E4" w:rsidRPr="00B400F6">
        <w:rPr>
          <w:rFonts w:ascii="Garamond" w:hAnsi="Garamond" w:cstheme="majorBidi"/>
          <w:sz w:val="24"/>
          <w:szCs w:val="24"/>
          <w:lang w:val="sq-AL"/>
        </w:rPr>
        <w:t>, por ishin t</w:t>
      </w:r>
      <w:r w:rsidR="00B069F2" w:rsidRPr="00B400F6">
        <w:rPr>
          <w:rFonts w:ascii="Garamond" w:hAnsi="Garamond" w:cstheme="majorBidi"/>
          <w:sz w:val="24"/>
          <w:szCs w:val="24"/>
          <w:lang w:val="sq-AL"/>
        </w:rPr>
        <w:t>ë</w:t>
      </w:r>
      <w:r w:rsidR="00F114E4" w:rsidRPr="00B400F6">
        <w:rPr>
          <w:rFonts w:ascii="Garamond" w:hAnsi="Garamond" w:cstheme="majorBidi"/>
          <w:sz w:val="24"/>
          <w:szCs w:val="24"/>
          <w:lang w:val="sq-AL"/>
        </w:rPr>
        <w:t xml:space="preserve"> kufizuara te produktet e identifikuara t</w:t>
      </w:r>
      <w:r w:rsidR="00B069F2" w:rsidRPr="00B400F6">
        <w:rPr>
          <w:rFonts w:ascii="Garamond" w:hAnsi="Garamond" w:cstheme="majorBidi"/>
          <w:sz w:val="24"/>
          <w:szCs w:val="24"/>
          <w:lang w:val="sq-AL"/>
        </w:rPr>
        <w:t>ë</w:t>
      </w:r>
      <w:r w:rsidR="00F114E4" w:rsidRPr="00B400F6">
        <w:rPr>
          <w:rFonts w:ascii="Garamond" w:hAnsi="Garamond" w:cstheme="majorBidi"/>
          <w:sz w:val="24"/>
          <w:szCs w:val="24"/>
          <w:lang w:val="sq-AL"/>
        </w:rPr>
        <w:t xml:space="preserve"> projekteve t</w:t>
      </w:r>
      <w:r w:rsidR="00B069F2" w:rsidRPr="00B400F6">
        <w:rPr>
          <w:rFonts w:ascii="Garamond" w:hAnsi="Garamond" w:cstheme="majorBidi"/>
          <w:sz w:val="24"/>
          <w:szCs w:val="24"/>
          <w:lang w:val="sq-AL"/>
        </w:rPr>
        <w:t>ë</w:t>
      </w:r>
      <w:r w:rsidR="00F114E4" w:rsidRPr="00B400F6">
        <w:rPr>
          <w:rFonts w:ascii="Garamond" w:hAnsi="Garamond" w:cstheme="majorBidi"/>
          <w:sz w:val="24"/>
          <w:szCs w:val="24"/>
          <w:lang w:val="sq-AL"/>
        </w:rPr>
        <w:t xml:space="preserve"> finalizuar me potencial t</w:t>
      </w:r>
      <w:r w:rsidR="00B069F2" w:rsidRPr="00B400F6">
        <w:rPr>
          <w:rFonts w:ascii="Garamond" w:hAnsi="Garamond" w:cstheme="majorBidi"/>
          <w:sz w:val="24"/>
          <w:szCs w:val="24"/>
          <w:lang w:val="sq-AL"/>
        </w:rPr>
        <w:t>ë</w:t>
      </w:r>
      <w:r w:rsidR="00F114E4" w:rsidRPr="00B400F6">
        <w:rPr>
          <w:rFonts w:ascii="Garamond" w:hAnsi="Garamond" w:cstheme="majorBidi"/>
          <w:sz w:val="24"/>
          <w:szCs w:val="24"/>
          <w:lang w:val="sq-AL"/>
        </w:rPr>
        <w:t xml:space="preserve"> lart</w:t>
      </w:r>
      <w:r w:rsidR="00B069F2" w:rsidRPr="00B400F6">
        <w:rPr>
          <w:rFonts w:ascii="Garamond" w:hAnsi="Garamond" w:cstheme="majorBidi"/>
          <w:sz w:val="24"/>
          <w:szCs w:val="24"/>
          <w:lang w:val="sq-AL"/>
        </w:rPr>
        <w:t>ë</w:t>
      </w:r>
      <w:r w:rsidR="00F114E4" w:rsidRPr="00B400F6">
        <w:rPr>
          <w:rFonts w:ascii="Garamond" w:hAnsi="Garamond" w:cstheme="majorBidi"/>
          <w:sz w:val="24"/>
          <w:szCs w:val="24"/>
          <w:lang w:val="sq-AL"/>
        </w:rPr>
        <w:t xml:space="preserve"> transferueshm</w:t>
      </w:r>
      <w:r w:rsidR="00B069F2" w:rsidRPr="00B400F6">
        <w:rPr>
          <w:rFonts w:ascii="Garamond" w:hAnsi="Garamond" w:cstheme="majorBidi"/>
          <w:sz w:val="24"/>
          <w:szCs w:val="24"/>
          <w:lang w:val="sq-AL"/>
        </w:rPr>
        <w:t>ë</w:t>
      </w:r>
      <w:r w:rsidR="00F114E4" w:rsidRPr="00B400F6">
        <w:rPr>
          <w:rFonts w:ascii="Garamond" w:hAnsi="Garamond" w:cstheme="majorBidi"/>
          <w:sz w:val="24"/>
          <w:szCs w:val="24"/>
          <w:lang w:val="sq-AL"/>
        </w:rPr>
        <w:t>rie, me q</w:t>
      </w:r>
      <w:r w:rsidR="00B069F2" w:rsidRPr="00B400F6">
        <w:rPr>
          <w:rFonts w:ascii="Garamond" w:hAnsi="Garamond" w:cstheme="majorBidi"/>
          <w:sz w:val="24"/>
          <w:szCs w:val="24"/>
          <w:lang w:val="sq-AL"/>
        </w:rPr>
        <w:t>ë</w:t>
      </w:r>
      <w:r w:rsidR="00F114E4" w:rsidRPr="00B400F6">
        <w:rPr>
          <w:rFonts w:ascii="Garamond" w:hAnsi="Garamond" w:cstheme="majorBidi"/>
          <w:sz w:val="24"/>
          <w:szCs w:val="24"/>
          <w:lang w:val="sq-AL"/>
        </w:rPr>
        <w:t>llim q</w:t>
      </w:r>
      <w:r w:rsidR="00B069F2" w:rsidRPr="00B400F6">
        <w:rPr>
          <w:rFonts w:ascii="Garamond" w:hAnsi="Garamond" w:cstheme="majorBidi"/>
          <w:sz w:val="24"/>
          <w:szCs w:val="24"/>
          <w:lang w:val="sq-AL"/>
        </w:rPr>
        <w:t>ë</w:t>
      </w:r>
      <w:r w:rsidR="00F114E4" w:rsidRPr="00B400F6">
        <w:rPr>
          <w:rFonts w:ascii="Garamond" w:hAnsi="Garamond" w:cstheme="majorBidi"/>
          <w:sz w:val="24"/>
          <w:szCs w:val="24"/>
          <w:lang w:val="sq-AL"/>
        </w:rPr>
        <w:t xml:space="preserve"> t</w:t>
      </w:r>
      <w:r w:rsidR="00B069F2" w:rsidRPr="00B400F6">
        <w:rPr>
          <w:rFonts w:ascii="Garamond" w:hAnsi="Garamond" w:cstheme="majorBidi"/>
          <w:sz w:val="24"/>
          <w:szCs w:val="24"/>
          <w:lang w:val="sq-AL"/>
        </w:rPr>
        <w:t>ë</w:t>
      </w:r>
      <w:r w:rsidR="00F114E4" w:rsidRPr="00B400F6">
        <w:rPr>
          <w:rFonts w:ascii="Garamond" w:hAnsi="Garamond" w:cstheme="majorBidi"/>
          <w:sz w:val="24"/>
          <w:szCs w:val="24"/>
          <w:lang w:val="sq-AL"/>
        </w:rPr>
        <w:t xml:space="preserve"> baraspeshohet kjo gjetje dhe t</w:t>
      </w:r>
      <w:r w:rsidR="00B069F2" w:rsidRPr="00B400F6">
        <w:rPr>
          <w:rFonts w:ascii="Garamond" w:hAnsi="Garamond" w:cstheme="majorBidi"/>
          <w:sz w:val="24"/>
          <w:szCs w:val="24"/>
          <w:lang w:val="sq-AL"/>
        </w:rPr>
        <w:t>ë</w:t>
      </w:r>
      <w:r w:rsidR="00F114E4" w:rsidRPr="00B400F6">
        <w:rPr>
          <w:rFonts w:ascii="Garamond" w:hAnsi="Garamond" w:cstheme="majorBidi"/>
          <w:sz w:val="24"/>
          <w:szCs w:val="24"/>
          <w:lang w:val="sq-AL"/>
        </w:rPr>
        <w:t xml:space="preserve"> insistohet me kapacitetet transferuese t</w:t>
      </w:r>
      <w:r w:rsidR="00B069F2" w:rsidRPr="00B400F6">
        <w:rPr>
          <w:rFonts w:ascii="Garamond" w:hAnsi="Garamond" w:cstheme="majorBidi"/>
          <w:sz w:val="24"/>
          <w:szCs w:val="24"/>
          <w:lang w:val="sq-AL"/>
        </w:rPr>
        <w:t>ë</w:t>
      </w:r>
      <w:r w:rsidR="00F114E4" w:rsidRPr="00B400F6">
        <w:rPr>
          <w:rFonts w:ascii="Garamond" w:hAnsi="Garamond" w:cstheme="majorBidi"/>
          <w:sz w:val="24"/>
          <w:szCs w:val="24"/>
          <w:lang w:val="sq-AL"/>
        </w:rPr>
        <w:t xml:space="preserve"> rezultateve; </w:t>
      </w:r>
    </w:p>
    <w:p w14:paraId="5BF8CA50" w14:textId="6A479E04" w:rsidR="00B502E2" w:rsidRPr="00B400F6" w:rsidRDefault="004239CB" w:rsidP="00C0348B">
      <w:pPr>
        <w:pStyle w:val="ListParagraph"/>
        <w:autoSpaceDE w:val="0"/>
        <w:autoSpaceDN w:val="0"/>
        <w:adjustRightInd w:val="0"/>
        <w:spacing w:after="0" w:line="240" w:lineRule="auto"/>
        <w:ind w:left="0" w:firstLine="284"/>
        <w:jc w:val="both"/>
        <w:rPr>
          <w:rFonts w:ascii="Garamond" w:hAnsi="Garamond" w:cstheme="majorBidi"/>
          <w:sz w:val="24"/>
          <w:szCs w:val="24"/>
          <w:lang w:val="sq-AL"/>
        </w:rPr>
      </w:pPr>
      <w:r w:rsidRPr="00B400F6">
        <w:rPr>
          <w:rFonts w:ascii="Garamond" w:hAnsi="Garamond" w:cstheme="majorBidi"/>
          <w:sz w:val="24"/>
          <w:szCs w:val="24"/>
          <w:lang w:val="sq-AL"/>
        </w:rPr>
        <w:t xml:space="preserve">b) </w:t>
      </w:r>
      <w:r w:rsidR="00EE628A" w:rsidRPr="00B400F6">
        <w:rPr>
          <w:rFonts w:ascii="Garamond" w:hAnsi="Garamond" w:cstheme="majorBidi"/>
          <w:sz w:val="24"/>
          <w:szCs w:val="24"/>
          <w:lang w:val="sq-AL"/>
        </w:rPr>
        <w:t xml:space="preserve">projektet </w:t>
      </w:r>
      <w:r w:rsidR="00F114E4" w:rsidRPr="00B400F6">
        <w:rPr>
          <w:rFonts w:ascii="Garamond" w:hAnsi="Garamond" w:cstheme="majorBidi"/>
          <w:sz w:val="24"/>
          <w:szCs w:val="24"/>
          <w:lang w:val="sq-AL"/>
        </w:rPr>
        <w:t>e miratuara fokusoheshin m</w:t>
      </w:r>
      <w:r w:rsidR="00B069F2" w:rsidRPr="00B400F6">
        <w:rPr>
          <w:rFonts w:ascii="Garamond" w:hAnsi="Garamond" w:cstheme="majorBidi"/>
          <w:sz w:val="24"/>
          <w:szCs w:val="24"/>
          <w:lang w:val="sq-AL"/>
        </w:rPr>
        <w:t>ë</w:t>
      </w:r>
      <w:r w:rsidR="00F114E4" w:rsidRPr="00B400F6">
        <w:rPr>
          <w:rFonts w:ascii="Garamond" w:hAnsi="Garamond" w:cstheme="majorBidi"/>
          <w:sz w:val="24"/>
          <w:szCs w:val="24"/>
          <w:lang w:val="sq-AL"/>
        </w:rPr>
        <w:t xml:space="preserve"> tep</w:t>
      </w:r>
      <w:r w:rsidR="00B069F2" w:rsidRPr="00B400F6">
        <w:rPr>
          <w:rFonts w:ascii="Garamond" w:hAnsi="Garamond" w:cstheme="majorBidi"/>
          <w:sz w:val="24"/>
          <w:szCs w:val="24"/>
          <w:lang w:val="sq-AL"/>
        </w:rPr>
        <w:t>ë</w:t>
      </w:r>
      <w:r w:rsidR="00F114E4" w:rsidRPr="00B400F6">
        <w:rPr>
          <w:rFonts w:ascii="Garamond" w:hAnsi="Garamond" w:cstheme="majorBidi"/>
          <w:sz w:val="24"/>
          <w:szCs w:val="24"/>
          <w:lang w:val="sq-AL"/>
        </w:rPr>
        <w:t>r te instrumentet e zhvillimit dhe testimit, sesa te ndryshimi i politikave; por, meq</w:t>
      </w:r>
      <w:r w:rsidR="00B069F2" w:rsidRPr="00B400F6">
        <w:rPr>
          <w:rFonts w:ascii="Garamond" w:hAnsi="Garamond" w:cstheme="majorBidi"/>
          <w:sz w:val="24"/>
          <w:szCs w:val="24"/>
          <w:lang w:val="sq-AL"/>
        </w:rPr>
        <w:t>ë</w:t>
      </w:r>
      <w:r w:rsidR="00F114E4" w:rsidRPr="00B400F6">
        <w:rPr>
          <w:rFonts w:ascii="Garamond" w:hAnsi="Garamond" w:cstheme="majorBidi"/>
          <w:sz w:val="24"/>
          <w:szCs w:val="24"/>
          <w:lang w:val="sq-AL"/>
        </w:rPr>
        <w:t xml:space="preserve"> Programi </w:t>
      </w:r>
      <w:r w:rsidR="00B069F2" w:rsidRPr="00B400F6">
        <w:rPr>
          <w:rFonts w:ascii="Garamond" w:hAnsi="Garamond" w:cstheme="majorBidi"/>
          <w:sz w:val="24"/>
          <w:szCs w:val="24"/>
          <w:lang w:val="sq-AL"/>
        </w:rPr>
        <w:t>ë</w:t>
      </w:r>
      <w:r w:rsidR="00F114E4" w:rsidRPr="00B400F6">
        <w:rPr>
          <w:rFonts w:ascii="Garamond" w:hAnsi="Garamond" w:cstheme="majorBidi"/>
          <w:sz w:val="24"/>
          <w:szCs w:val="24"/>
          <w:lang w:val="sq-AL"/>
        </w:rPr>
        <w:t>sht</w:t>
      </w:r>
      <w:r w:rsidR="00B069F2" w:rsidRPr="00B400F6">
        <w:rPr>
          <w:rFonts w:ascii="Garamond" w:hAnsi="Garamond" w:cstheme="majorBidi"/>
          <w:sz w:val="24"/>
          <w:szCs w:val="24"/>
          <w:lang w:val="sq-AL"/>
        </w:rPr>
        <w:t>ë</w:t>
      </w:r>
      <w:r w:rsidR="00F114E4" w:rsidRPr="00B400F6">
        <w:rPr>
          <w:rFonts w:ascii="Garamond" w:hAnsi="Garamond" w:cstheme="majorBidi"/>
          <w:sz w:val="24"/>
          <w:szCs w:val="24"/>
          <w:lang w:val="sq-AL"/>
        </w:rPr>
        <w:t xml:space="preserve"> p</w:t>
      </w:r>
      <w:r w:rsidR="00B069F2" w:rsidRPr="00B400F6">
        <w:rPr>
          <w:rFonts w:ascii="Garamond" w:hAnsi="Garamond" w:cstheme="majorBidi"/>
          <w:sz w:val="24"/>
          <w:szCs w:val="24"/>
          <w:lang w:val="sq-AL"/>
        </w:rPr>
        <w:t>ë</w:t>
      </w:r>
      <w:r w:rsidR="00F114E4" w:rsidRPr="00B400F6">
        <w:rPr>
          <w:rFonts w:ascii="Garamond" w:hAnsi="Garamond" w:cstheme="majorBidi"/>
          <w:sz w:val="24"/>
          <w:szCs w:val="24"/>
          <w:lang w:val="sq-AL"/>
        </w:rPr>
        <w:t>r bashk</w:t>
      </w:r>
      <w:r w:rsidR="00B069F2" w:rsidRPr="00B400F6">
        <w:rPr>
          <w:rFonts w:ascii="Garamond" w:hAnsi="Garamond" w:cstheme="majorBidi"/>
          <w:sz w:val="24"/>
          <w:szCs w:val="24"/>
          <w:lang w:val="sq-AL"/>
        </w:rPr>
        <w:t>ë</w:t>
      </w:r>
      <w:r w:rsidR="00F114E4" w:rsidRPr="00B400F6">
        <w:rPr>
          <w:rFonts w:ascii="Garamond" w:hAnsi="Garamond" w:cstheme="majorBidi"/>
          <w:sz w:val="24"/>
          <w:szCs w:val="24"/>
          <w:lang w:val="sq-AL"/>
        </w:rPr>
        <w:t>punimin transnacional dhe kapitalizimin e rezultateve, projektet modulare duhet t</w:t>
      </w:r>
      <w:r w:rsidR="00B069F2" w:rsidRPr="00B400F6">
        <w:rPr>
          <w:rFonts w:ascii="Garamond" w:hAnsi="Garamond" w:cstheme="majorBidi"/>
          <w:sz w:val="24"/>
          <w:szCs w:val="24"/>
          <w:lang w:val="sq-AL"/>
        </w:rPr>
        <w:t>ë</w:t>
      </w:r>
      <w:r w:rsidR="00F114E4" w:rsidRPr="00B400F6">
        <w:rPr>
          <w:rFonts w:ascii="Garamond" w:hAnsi="Garamond" w:cstheme="majorBidi"/>
          <w:sz w:val="24"/>
          <w:szCs w:val="24"/>
          <w:lang w:val="sq-AL"/>
        </w:rPr>
        <w:t xml:space="preserve"> garantojn</w:t>
      </w:r>
      <w:r w:rsidR="00B069F2" w:rsidRPr="00B400F6">
        <w:rPr>
          <w:rFonts w:ascii="Garamond" w:hAnsi="Garamond" w:cstheme="majorBidi"/>
          <w:sz w:val="24"/>
          <w:szCs w:val="24"/>
          <w:lang w:val="sq-AL"/>
        </w:rPr>
        <w:t>ë</w:t>
      </w:r>
      <w:r w:rsidR="00F114E4" w:rsidRPr="00B400F6">
        <w:rPr>
          <w:rFonts w:ascii="Garamond" w:hAnsi="Garamond" w:cstheme="majorBidi"/>
          <w:sz w:val="24"/>
          <w:szCs w:val="24"/>
          <w:lang w:val="sq-AL"/>
        </w:rPr>
        <w:t xml:space="preserve"> ndikim jo vet</w:t>
      </w:r>
      <w:r w:rsidR="00B069F2" w:rsidRPr="00B400F6">
        <w:rPr>
          <w:rFonts w:ascii="Garamond" w:hAnsi="Garamond" w:cstheme="majorBidi"/>
          <w:sz w:val="24"/>
          <w:szCs w:val="24"/>
          <w:lang w:val="sq-AL"/>
        </w:rPr>
        <w:t>ë</w:t>
      </w:r>
      <w:r w:rsidR="00F114E4" w:rsidRPr="00B400F6">
        <w:rPr>
          <w:rFonts w:ascii="Garamond" w:hAnsi="Garamond" w:cstheme="majorBidi"/>
          <w:sz w:val="24"/>
          <w:szCs w:val="24"/>
          <w:lang w:val="sq-AL"/>
        </w:rPr>
        <w:t>m te politikat, por edhe mekanizmat p</w:t>
      </w:r>
      <w:r w:rsidR="00B069F2" w:rsidRPr="00B400F6">
        <w:rPr>
          <w:rFonts w:ascii="Garamond" w:hAnsi="Garamond" w:cstheme="majorBidi"/>
          <w:sz w:val="24"/>
          <w:szCs w:val="24"/>
          <w:lang w:val="sq-AL"/>
        </w:rPr>
        <w:t>ë</w:t>
      </w:r>
      <w:r w:rsidR="00F114E4" w:rsidRPr="00B400F6">
        <w:rPr>
          <w:rFonts w:ascii="Garamond" w:hAnsi="Garamond" w:cstheme="majorBidi"/>
          <w:sz w:val="24"/>
          <w:szCs w:val="24"/>
          <w:lang w:val="sq-AL"/>
        </w:rPr>
        <w:t>r p</w:t>
      </w:r>
      <w:r w:rsidR="00B069F2" w:rsidRPr="00B400F6">
        <w:rPr>
          <w:rFonts w:ascii="Garamond" w:hAnsi="Garamond" w:cstheme="majorBidi"/>
          <w:sz w:val="24"/>
          <w:szCs w:val="24"/>
          <w:lang w:val="sq-AL"/>
        </w:rPr>
        <w:t>ë</w:t>
      </w:r>
      <w:r w:rsidR="00F114E4" w:rsidRPr="00B400F6">
        <w:rPr>
          <w:rFonts w:ascii="Garamond" w:hAnsi="Garamond" w:cstheme="majorBidi"/>
          <w:sz w:val="24"/>
          <w:szCs w:val="24"/>
          <w:lang w:val="sq-AL"/>
        </w:rPr>
        <w:t>rballimin e sfidave t</w:t>
      </w:r>
      <w:r w:rsidR="00B069F2" w:rsidRPr="00B400F6">
        <w:rPr>
          <w:rFonts w:ascii="Garamond" w:hAnsi="Garamond" w:cstheme="majorBidi"/>
          <w:sz w:val="24"/>
          <w:szCs w:val="24"/>
          <w:lang w:val="sq-AL"/>
        </w:rPr>
        <w:t>ë</w:t>
      </w:r>
      <w:r w:rsidR="00F114E4" w:rsidRPr="00B400F6">
        <w:rPr>
          <w:rFonts w:ascii="Garamond" w:hAnsi="Garamond" w:cstheme="majorBidi"/>
          <w:sz w:val="24"/>
          <w:szCs w:val="24"/>
          <w:lang w:val="sq-AL"/>
        </w:rPr>
        <w:t xml:space="preserve"> shoq</w:t>
      </w:r>
      <w:r w:rsidR="00B069F2" w:rsidRPr="00B400F6">
        <w:rPr>
          <w:rFonts w:ascii="Garamond" w:hAnsi="Garamond" w:cstheme="majorBidi"/>
          <w:sz w:val="24"/>
          <w:szCs w:val="24"/>
          <w:lang w:val="sq-AL"/>
        </w:rPr>
        <w:t>ë</w:t>
      </w:r>
      <w:r w:rsidR="00F114E4" w:rsidRPr="00B400F6">
        <w:rPr>
          <w:rFonts w:ascii="Garamond" w:hAnsi="Garamond" w:cstheme="majorBidi"/>
          <w:sz w:val="24"/>
          <w:szCs w:val="24"/>
          <w:lang w:val="sq-AL"/>
        </w:rPr>
        <w:t>ris</w:t>
      </w:r>
      <w:r w:rsidR="00B069F2" w:rsidRPr="00B400F6">
        <w:rPr>
          <w:rFonts w:ascii="Garamond" w:hAnsi="Garamond" w:cstheme="majorBidi"/>
          <w:sz w:val="24"/>
          <w:szCs w:val="24"/>
          <w:lang w:val="sq-AL"/>
        </w:rPr>
        <w:t>ë</w:t>
      </w:r>
      <w:r w:rsidR="00F114E4" w:rsidRPr="00B400F6">
        <w:rPr>
          <w:rFonts w:ascii="Garamond" w:hAnsi="Garamond" w:cstheme="majorBidi"/>
          <w:sz w:val="24"/>
          <w:szCs w:val="24"/>
          <w:lang w:val="sq-AL"/>
        </w:rPr>
        <w:t xml:space="preserve"> n</w:t>
      </w:r>
      <w:r w:rsidR="00B069F2" w:rsidRPr="00B400F6">
        <w:rPr>
          <w:rFonts w:ascii="Garamond" w:hAnsi="Garamond" w:cstheme="majorBidi"/>
          <w:sz w:val="24"/>
          <w:szCs w:val="24"/>
          <w:lang w:val="sq-AL"/>
        </w:rPr>
        <w:t>ë</w:t>
      </w:r>
      <w:r w:rsidR="00F114E4" w:rsidRPr="00B400F6">
        <w:rPr>
          <w:rFonts w:ascii="Garamond" w:hAnsi="Garamond" w:cstheme="majorBidi"/>
          <w:sz w:val="24"/>
          <w:szCs w:val="24"/>
          <w:lang w:val="sq-AL"/>
        </w:rPr>
        <w:t xml:space="preserve"> kalimin drejt reduktimit t</w:t>
      </w:r>
      <w:r w:rsidR="00B069F2" w:rsidRPr="00B400F6">
        <w:rPr>
          <w:rFonts w:ascii="Garamond" w:hAnsi="Garamond" w:cstheme="majorBidi"/>
          <w:sz w:val="24"/>
          <w:szCs w:val="24"/>
          <w:lang w:val="sq-AL"/>
        </w:rPr>
        <w:t>ë</w:t>
      </w:r>
      <w:r w:rsidR="00F114E4" w:rsidRPr="00B400F6">
        <w:rPr>
          <w:rFonts w:ascii="Garamond" w:hAnsi="Garamond" w:cstheme="majorBidi"/>
          <w:sz w:val="24"/>
          <w:szCs w:val="24"/>
          <w:lang w:val="sq-AL"/>
        </w:rPr>
        <w:t xml:space="preserve"> energjis</w:t>
      </w:r>
      <w:r w:rsidR="00B069F2" w:rsidRPr="00B400F6">
        <w:rPr>
          <w:rFonts w:ascii="Garamond" w:hAnsi="Garamond" w:cstheme="majorBidi"/>
          <w:sz w:val="24"/>
          <w:szCs w:val="24"/>
          <w:lang w:val="sq-AL"/>
        </w:rPr>
        <w:t>ë</w:t>
      </w:r>
      <w:r w:rsidR="00F114E4" w:rsidRPr="00B400F6">
        <w:rPr>
          <w:rFonts w:ascii="Garamond" w:hAnsi="Garamond" w:cstheme="majorBidi"/>
          <w:sz w:val="24"/>
          <w:szCs w:val="24"/>
          <w:lang w:val="sq-AL"/>
        </w:rPr>
        <w:t xml:space="preserve"> dhe p</w:t>
      </w:r>
      <w:r w:rsidR="00B069F2" w:rsidRPr="00B400F6">
        <w:rPr>
          <w:rFonts w:ascii="Garamond" w:hAnsi="Garamond" w:cstheme="majorBidi"/>
          <w:sz w:val="24"/>
          <w:szCs w:val="24"/>
          <w:lang w:val="sq-AL"/>
        </w:rPr>
        <w:t>ë</w:t>
      </w:r>
      <w:r w:rsidR="00F114E4" w:rsidRPr="00B400F6">
        <w:rPr>
          <w:rFonts w:ascii="Garamond" w:hAnsi="Garamond" w:cstheme="majorBidi"/>
          <w:sz w:val="24"/>
          <w:szCs w:val="24"/>
          <w:lang w:val="sq-AL"/>
        </w:rPr>
        <w:t xml:space="preserve">rshtatjes ndaj ndryshimeve klimatike; </w:t>
      </w:r>
    </w:p>
    <w:p w14:paraId="46966154" w14:textId="70120771" w:rsidR="00BF04AE" w:rsidRPr="00B400F6" w:rsidRDefault="004239CB" w:rsidP="00962C13">
      <w:pPr>
        <w:pStyle w:val="ListParagraph"/>
        <w:autoSpaceDE w:val="0"/>
        <w:autoSpaceDN w:val="0"/>
        <w:adjustRightInd w:val="0"/>
        <w:spacing w:after="0" w:line="240" w:lineRule="auto"/>
        <w:ind w:left="0" w:firstLine="284"/>
        <w:jc w:val="both"/>
        <w:rPr>
          <w:rFonts w:ascii="Garamond" w:hAnsi="Garamond" w:cstheme="majorBidi"/>
          <w:sz w:val="24"/>
          <w:szCs w:val="24"/>
          <w:lang w:val="sq-AL"/>
        </w:rPr>
      </w:pPr>
      <w:r w:rsidRPr="00B400F6">
        <w:rPr>
          <w:rFonts w:ascii="Garamond" w:hAnsi="Garamond" w:cstheme="majorBidi"/>
          <w:sz w:val="24"/>
          <w:szCs w:val="24"/>
          <w:lang w:val="sq-AL"/>
        </w:rPr>
        <w:t xml:space="preserve">c) </w:t>
      </w:r>
      <w:r w:rsidR="00EE628A" w:rsidRPr="00B400F6">
        <w:rPr>
          <w:rFonts w:ascii="Garamond" w:hAnsi="Garamond" w:cstheme="majorBidi"/>
          <w:sz w:val="24"/>
          <w:szCs w:val="24"/>
          <w:lang w:val="sq-AL"/>
        </w:rPr>
        <w:t xml:space="preserve">projektet </w:t>
      </w:r>
      <w:r w:rsidR="00F114E4" w:rsidRPr="00B400F6">
        <w:rPr>
          <w:rFonts w:ascii="Garamond" w:hAnsi="Garamond" w:cstheme="majorBidi"/>
          <w:sz w:val="24"/>
          <w:szCs w:val="24"/>
          <w:lang w:val="sq-AL"/>
        </w:rPr>
        <w:t xml:space="preserve">pilot </w:t>
      </w:r>
      <w:r w:rsidR="00BF04AE" w:rsidRPr="00B400F6">
        <w:rPr>
          <w:rFonts w:ascii="Garamond" w:hAnsi="Garamond" w:cstheme="majorBidi"/>
          <w:sz w:val="24"/>
          <w:szCs w:val="24"/>
          <w:lang w:val="sq-AL"/>
        </w:rPr>
        <w:t>duan mjaft koh</w:t>
      </w:r>
      <w:r w:rsidR="00B069F2" w:rsidRPr="00B400F6">
        <w:rPr>
          <w:rFonts w:ascii="Garamond" w:hAnsi="Garamond" w:cstheme="majorBidi"/>
          <w:sz w:val="24"/>
          <w:szCs w:val="24"/>
          <w:lang w:val="sq-AL"/>
        </w:rPr>
        <w:t>ë</w:t>
      </w:r>
      <w:r w:rsidR="00BF04AE" w:rsidRPr="00B400F6">
        <w:rPr>
          <w:rFonts w:ascii="Garamond" w:hAnsi="Garamond" w:cstheme="majorBidi"/>
          <w:sz w:val="24"/>
          <w:szCs w:val="24"/>
          <w:lang w:val="sq-AL"/>
        </w:rPr>
        <w:t xml:space="preserve"> q</w:t>
      </w:r>
      <w:r w:rsidR="00B069F2" w:rsidRPr="00B400F6">
        <w:rPr>
          <w:rFonts w:ascii="Garamond" w:hAnsi="Garamond" w:cstheme="majorBidi"/>
          <w:sz w:val="24"/>
          <w:szCs w:val="24"/>
          <w:lang w:val="sq-AL"/>
        </w:rPr>
        <w:t>ë</w:t>
      </w:r>
      <w:r w:rsidR="00BF04AE" w:rsidRPr="00B400F6">
        <w:rPr>
          <w:rFonts w:ascii="Garamond" w:hAnsi="Garamond" w:cstheme="majorBidi"/>
          <w:sz w:val="24"/>
          <w:szCs w:val="24"/>
          <w:lang w:val="sq-AL"/>
        </w:rPr>
        <w:t xml:space="preserve"> t</w:t>
      </w:r>
      <w:r w:rsidR="00B069F2" w:rsidRPr="00B400F6">
        <w:rPr>
          <w:rFonts w:ascii="Garamond" w:hAnsi="Garamond" w:cstheme="majorBidi"/>
          <w:sz w:val="24"/>
          <w:szCs w:val="24"/>
          <w:lang w:val="sq-AL"/>
        </w:rPr>
        <w:t>ë</w:t>
      </w:r>
      <w:r w:rsidR="00BF04AE" w:rsidRPr="00B400F6">
        <w:rPr>
          <w:rFonts w:ascii="Garamond" w:hAnsi="Garamond" w:cstheme="majorBidi"/>
          <w:sz w:val="24"/>
          <w:szCs w:val="24"/>
          <w:lang w:val="sq-AL"/>
        </w:rPr>
        <w:t xml:space="preserve"> hartohen dhe t</w:t>
      </w:r>
      <w:r w:rsidR="00B069F2" w:rsidRPr="00B400F6">
        <w:rPr>
          <w:rFonts w:ascii="Garamond" w:hAnsi="Garamond" w:cstheme="majorBidi"/>
          <w:sz w:val="24"/>
          <w:szCs w:val="24"/>
          <w:lang w:val="sq-AL"/>
        </w:rPr>
        <w:t>ë</w:t>
      </w:r>
      <w:r w:rsidR="00BF04AE" w:rsidRPr="00B400F6">
        <w:rPr>
          <w:rFonts w:ascii="Garamond" w:hAnsi="Garamond" w:cstheme="majorBidi"/>
          <w:sz w:val="24"/>
          <w:szCs w:val="24"/>
          <w:lang w:val="sq-AL"/>
        </w:rPr>
        <w:t xml:space="preserve"> zbatohen; p</w:t>
      </w:r>
      <w:r w:rsidR="00B069F2" w:rsidRPr="00B400F6">
        <w:rPr>
          <w:rFonts w:ascii="Garamond" w:hAnsi="Garamond" w:cstheme="majorBidi"/>
          <w:sz w:val="24"/>
          <w:szCs w:val="24"/>
          <w:lang w:val="sq-AL"/>
        </w:rPr>
        <w:t>ë</w:t>
      </w:r>
      <w:r w:rsidR="00BF04AE" w:rsidRPr="00B400F6">
        <w:rPr>
          <w:rFonts w:ascii="Garamond" w:hAnsi="Garamond" w:cstheme="majorBidi"/>
          <w:sz w:val="24"/>
          <w:szCs w:val="24"/>
          <w:lang w:val="sq-AL"/>
        </w:rPr>
        <w:t>r t</w:t>
      </w:r>
      <w:r w:rsidR="00B069F2" w:rsidRPr="00B400F6">
        <w:rPr>
          <w:rFonts w:ascii="Garamond" w:hAnsi="Garamond" w:cstheme="majorBidi"/>
          <w:sz w:val="24"/>
          <w:szCs w:val="24"/>
          <w:lang w:val="sq-AL"/>
        </w:rPr>
        <w:t>ë</w:t>
      </w:r>
      <w:r w:rsidR="00BF04AE" w:rsidRPr="00B400F6">
        <w:rPr>
          <w:rFonts w:ascii="Garamond" w:hAnsi="Garamond" w:cstheme="majorBidi"/>
          <w:sz w:val="24"/>
          <w:szCs w:val="24"/>
          <w:lang w:val="sq-AL"/>
        </w:rPr>
        <w:t xml:space="preserve"> tep</w:t>
      </w:r>
      <w:r w:rsidR="00B069F2" w:rsidRPr="00B400F6">
        <w:rPr>
          <w:rFonts w:ascii="Garamond" w:hAnsi="Garamond" w:cstheme="majorBidi"/>
          <w:sz w:val="24"/>
          <w:szCs w:val="24"/>
          <w:lang w:val="sq-AL"/>
        </w:rPr>
        <w:t>ë</w:t>
      </w:r>
      <w:r w:rsidR="00BF04AE" w:rsidRPr="00B400F6">
        <w:rPr>
          <w:rFonts w:ascii="Garamond" w:hAnsi="Garamond" w:cstheme="majorBidi"/>
          <w:sz w:val="24"/>
          <w:szCs w:val="24"/>
          <w:lang w:val="sq-AL"/>
        </w:rPr>
        <w:t>r, zbatimi duhet t</w:t>
      </w:r>
      <w:r w:rsidR="00B069F2" w:rsidRPr="00B400F6">
        <w:rPr>
          <w:rFonts w:ascii="Garamond" w:hAnsi="Garamond" w:cstheme="majorBidi"/>
          <w:sz w:val="24"/>
          <w:szCs w:val="24"/>
          <w:lang w:val="sq-AL"/>
        </w:rPr>
        <w:t>ë</w:t>
      </w:r>
      <w:r w:rsidR="00BF04AE" w:rsidRPr="00B400F6">
        <w:rPr>
          <w:rFonts w:ascii="Garamond" w:hAnsi="Garamond" w:cstheme="majorBidi"/>
          <w:sz w:val="24"/>
          <w:szCs w:val="24"/>
          <w:lang w:val="sq-AL"/>
        </w:rPr>
        <w:t xml:space="preserve"> zgjas</w:t>
      </w:r>
      <w:r w:rsidR="00B069F2" w:rsidRPr="00B400F6">
        <w:rPr>
          <w:rFonts w:ascii="Garamond" w:hAnsi="Garamond" w:cstheme="majorBidi"/>
          <w:sz w:val="24"/>
          <w:szCs w:val="24"/>
          <w:lang w:val="sq-AL"/>
        </w:rPr>
        <w:t>ë</w:t>
      </w:r>
      <w:r w:rsidR="00BF04AE" w:rsidRPr="00B400F6">
        <w:rPr>
          <w:rFonts w:ascii="Garamond" w:hAnsi="Garamond" w:cstheme="majorBidi"/>
          <w:sz w:val="24"/>
          <w:szCs w:val="24"/>
          <w:lang w:val="sq-AL"/>
        </w:rPr>
        <w:t xml:space="preserve"> p</w:t>
      </w:r>
      <w:r w:rsidR="00B069F2" w:rsidRPr="00B400F6">
        <w:rPr>
          <w:rFonts w:ascii="Garamond" w:hAnsi="Garamond" w:cstheme="majorBidi"/>
          <w:sz w:val="24"/>
          <w:szCs w:val="24"/>
          <w:lang w:val="sq-AL"/>
        </w:rPr>
        <w:t>ë</w:t>
      </w:r>
      <w:r w:rsidR="00BF04AE" w:rsidRPr="00B400F6">
        <w:rPr>
          <w:rFonts w:ascii="Garamond" w:hAnsi="Garamond" w:cstheme="majorBidi"/>
          <w:sz w:val="24"/>
          <w:szCs w:val="24"/>
          <w:lang w:val="sq-AL"/>
        </w:rPr>
        <w:t>r nj</w:t>
      </w:r>
      <w:r w:rsidR="00B069F2" w:rsidRPr="00B400F6">
        <w:rPr>
          <w:rFonts w:ascii="Garamond" w:hAnsi="Garamond" w:cstheme="majorBidi"/>
          <w:sz w:val="24"/>
          <w:szCs w:val="24"/>
          <w:lang w:val="sq-AL"/>
        </w:rPr>
        <w:t>ë</w:t>
      </w:r>
      <w:r w:rsidR="00BF04AE" w:rsidRPr="00B400F6">
        <w:rPr>
          <w:rFonts w:ascii="Garamond" w:hAnsi="Garamond" w:cstheme="majorBidi"/>
          <w:sz w:val="24"/>
          <w:szCs w:val="24"/>
          <w:lang w:val="sq-AL"/>
        </w:rPr>
        <w:t xml:space="preserve"> koh</w:t>
      </w:r>
      <w:r w:rsidR="00B069F2" w:rsidRPr="00B400F6">
        <w:rPr>
          <w:rFonts w:ascii="Garamond" w:hAnsi="Garamond" w:cstheme="majorBidi"/>
          <w:sz w:val="24"/>
          <w:szCs w:val="24"/>
          <w:lang w:val="sq-AL"/>
        </w:rPr>
        <w:t>ë</w:t>
      </w:r>
      <w:r w:rsidR="00BF04AE" w:rsidRPr="00B400F6">
        <w:rPr>
          <w:rFonts w:ascii="Garamond" w:hAnsi="Garamond" w:cstheme="majorBidi"/>
          <w:sz w:val="24"/>
          <w:szCs w:val="24"/>
          <w:lang w:val="sq-AL"/>
        </w:rPr>
        <w:t xml:space="preserve"> t</w:t>
      </w:r>
      <w:r w:rsidR="00B069F2" w:rsidRPr="00B400F6">
        <w:rPr>
          <w:rFonts w:ascii="Garamond" w:hAnsi="Garamond" w:cstheme="majorBidi"/>
          <w:sz w:val="24"/>
          <w:szCs w:val="24"/>
          <w:lang w:val="sq-AL"/>
        </w:rPr>
        <w:t>ë</w:t>
      </w:r>
      <w:r w:rsidR="00BF04AE" w:rsidRPr="00B400F6">
        <w:rPr>
          <w:rFonts w:ascii="Garamond" w:hAnsi="Garamond" w:cstheme="majorBidi"/>
          <w:sz w:val="24"/>
          <w:szCs w:val="24"/>
          <w:lang w:val="sq-AL"/>
        </w:rPr>
        <w:t xml:space="preserve"> mjaftueshme q</w:t>
      </w:r>
      <w:r w:rsidR="00B069F2" w:rsidRPr="00B400F6">
        <w:rPr>
          <w:rFonts w:ascii="Garamond" w:hAnsi="Garamond" w:cstheme="majorBidi"/>
          <w:sz w:val="24"/>
          <w:szCs w:val="24"/>
          <w:lang w:val="sq-AL"/>
        </w:rPr>
        <w:t>ë</w:t>
      </w:r>
      <w:r w:rsidR="00BF04AE" w:rsidRPr="00B400F6">
        <w:rPr>
          <w:rFonts w:ascii="Garamond" w:hAnsi="Garamond" w:cstheme="majorBidi"/>
          <w:sz w:val="24"/>
          <w:szCs w:val="24"/>
          <w:lang w:val="sq-AL"/>
        </w:rPr>
        <w:t xml:space="preserve"> t</w:t>
      </w:r>
      <w:r w:rsidR="00B069F2" w:rsidRPr="00B400F6">
        <w:rPr>
          <w:rFonts w:ascii="Garamond" w:hAnsi="Garamond" w:cstheme="majorBidi"/>
          <w:sz w:val="24"/>
          <w:szCs w:val="24"/>
          <w:lang w:val="sq-AL"/>
        </w:rPr>
        <w:t>ë</w:t>
      </w:r>
      <w:r w:rsidR="00BF04AE" w:rsidRPr="00B400F6">
        <w:rPr>
          <w:rFonts w:ascii="Garamond" w:hAnsi="Garamond" w:cstheme="majorBidi"/>
          <w:sz w:val="24"/>
          <w:szCs w:val="24"/>
          <w:lang w:val="sq-AL"/>
        </w:rPr>
        <w:t xml:space="preserve"> mund</w:t>
      </w:r>
      <w:r w:rsidR="00B069F2" w:rsidRPr="00B400F6">
        <w:rPr>
          <w:rFonts w:ascii="Garamond" w:hAnsi="Garamond" w:cstheme="majorBidi"/>
          <w:sz w:val="24"/>
          <w:szCs w:val="24"/>
          <w:lang w:val="sq-AL"/>
        </w:rPr>
        <w:t>ë</w:t>
      </w:r>
      <w:r w:rsidR="00BF04AE" w:rsidRPr="00B400F6">
        <w:rPr>
          <w:rFonts w:ascii="Garamond" w:hAnsi="Garamond" w:cstheme="majorBidi"/>
          <w:sz w:val="24"/>
          <w:szCs w:val="24"/>
          <w:lang w:val="sq-AL"/>
        </w:rPr>
        <w:t>soj</w:t>
      </w:r>
      <w:r w:rsidR="00B069F2" w:rsidRPr="00B400F6">
        <w:rPr>
          <w:rFonts w:ascii="Garamond" w:hAnsi="Garamond" w:cstheme="majorBidi"/>
          <w:sz w:val="24"/>
          <w:szCs w:val="24"/>
          <w:lang w:val="sq-AL"/>
        </w:rPr>
        <w:t>ë</w:t>
      </w:r>
      <w:r w:rsidR="00BF04AE" w:rsidRPr="00B400F6">
        <w:rPr>
          <w:rFonts w:ascii="Garamond" w:hAnsi="Garamond" w:cstheme="majorBidi"/>
          <w:sz w:val="24"/>
          <w:szCs w:val="24"/>
          <w:lang w:val="sq-AL"/>
        </w:rPr>
        <w:t xml:space="preserve"> mbledhjen dhe vler</w:t>
      </w:r>
      <w:r w:rsidR="00B069F2" w:rsidRPr="00B400F6">
        <w:rPr>
          <w:rFonts w:ascii="Garamond" w:hAnsi="Garamond" w:cstheme="majorBidi"/>
          <w:sz w:val="24"/>
          <w:szCs w:val="24"/>
          <w:lang w:val="sq-AL"/>
        </w:rPr>
        <w:t>ë</w:t>
      </w:r>
      <w:r w:rsidR="00BF04AE" w:rsidRPr="00B400F6">
        <w:rPr>
          <w:rFonts w:ascii="Garamond" w:hAnsi="Garamond" w:cstheme="majorBidi"/>
          <w:sz w:val="24"/>
          <w:szCs w:val="24"/>
          <w:lang w:val="sq-AL"/>
        </w:rPr>
        <w:t>simin e t</w:t>
      </w:r>
      <w:r w:rsidR="00B069F2" w:rsidRPr="00B400F6">
        <w:rPr>
          <w:rFonts w:ascii="Garamond" w:hAnsi="Garamond" w:cstheme="majorBidi"/>
          <w:sz w:val="24"/>
          <w:szCs w:val="24"/>
          <w:lang w:val="sq-AL"/>
        </w:rPr>
        <w:t>ë</w:t>
      </w:r>
      <w:r w:rsidR="00BF04AE" w:rsidRPr="00B400F6">
        <w:rPr>
          <w:rFonts w:ascii="Garamond" w:hAnsi="Garamond" w:cstheme="majorBidi"/>
          <w:sz w:val="24"/>
          <w:szCs w:val="24"/>
          <w:lang w:val="sq-AL"/>
        </w:rPr>
        <w:t xml:space="preserve"> dh</w:t>
      </w:r>
      <w:r w:rsidR="00B069F2" w:rsidRPr="00B400F6">
        <w:rPr>
          <w:rFonts w:ascii="Garamond" w:hAnsi="Garamond" w:cstheme="majorBidi"/>
          <w:sz w:val="24"/>
          <w:szCs w:val="24"/>
          <w:lang w:val="sq-AL"/>
        </w:rPr>
        <w:t>ë</w:t>
      </w:r>
      <w:r w:rsidR="00BF04AE" w:rsidRPr="00B400F6">
        <w:rPr>
          <w:rFonts w:ascii="Garamond" w:hAnsi="Garamond" w:cstheme="majorBidi"/>
          <w:sz w:val="24"/>
          <w:szCs w:val="24"/>
          <w:lang w:val="sq-AL"/>
        </w:rPr>
        <w:t>nave;</w:t>
      </w:r>
    </w:p>
    <w:p w14:paraId="34647105" w14:textId="76134E14" w:rsidR="00B33287" w:rsidRPr="00B400F6" w:rsidRDefault="004239CB" w:rsidP="00962C13">
      <w:pPr>
        <w:pStyle w:val="ListParagraph"/>
        <w:autoSpaceDE w:val="0"/>
        <w:autoSpaceDN w:val="0"/>
        <w:adjustRightInd w:val="0"/>
        <w:spacing w:after="0" w:line="240" w:lineRule="auto"/>
        <w:ind w:left="0" w:firstLine="284"/>
        <w:rPr>
          <w:rFonts w:ascii="Garamond" w:hAnsi="Garamond" w:cstheme="majorBidi"/>
          <w:sz w:val="24"/>
          <w:szCs w:val="24"/>
          <w:lang w:val="sq-AL"/>
        </w:rPr>
      </w:pPr>
      <w:r w:rsidRPr="00B400F6">
        <w:rPr>
          <w:rFonts w:ascii="Garamond" w:hAnsi="Garamond" w:cstheme="majorBidi"/>
          <w:sz w:val="24"/>
          <w:szCs w:val="24"/>
          <w:lang w:val="sq-AL"/>
        </w:rPr>
        <w:t xml:space="preserve">d) </w:t>
      </w:r>
      <w:r w:rsidR="00EE628A" w:rsidRPr="00B400F6">
        <w:rPr>
          <w:rFonts w:ascii="Garamond" w:hAnsi="Garamond" w:cstheme="majorBidi"/>
          <w:sz w:val="24"/>
          <w:szCs w:val="24"/>
          <w:lang w:val="sq-AL"/>
        </w:rPr>
        <w:t xml:space="preserve">përfshirja </w:t>
      </w:r>
      <w:r w:rsidR="00BF04AE" w:rsidRPr="00B400F6">
        <w:rPr>
          <w:rFonts w:ascii="Garamond" w:hAnsi="Garamond" w:cstheme="majorBidi"/>
          <w:sz w:val="24"/>
          <w:szCs w:val="24"/>
          <w:lang w:val="sq-AL"/>
        </w:rPr>
        <w:t>e popullat</w:t>
      </w:r>
      <w:r w:rsidR="00B069F2" w:rsidRPr="00B400F6">
        <w:rPr>
          <w:rFonts w:ascii="Garamond" w:hAnsi="Garamond" w:cstheme="majorBidi"/>
          <w:sz w:val="24"/>
          <w:szCs w:val="24"/>
          <w:lang w:val="sq-AL"/>
        </w:rPr>
        <w:t>ë</w:t>
      </w:r>
      <w:r w:rsidR="00BF04AE" w:rsidRPr="00B400F6">
        <w:rPr>
          <w:rFonts w:ascii="Garamond" w:hAnsi="Garamond" w:cstheme="majorBidi"/>
          <w:sz w:val="24"/>
          <w:szCs w:val="24"/>
          <w:lang w:val="sq-AL"/>
        </w:rPr>
        <w:t>s ka qen</w:t>
      </w:r>
      <w:r w:rsidR="00B069F2" w:rsidRPr="00B400F6">
        <w:rPr>
          <w:rFonts w:ascii="Garamond" w:hAnsi="Garamond" w:cstheme="majorBidi"/>
          <w:sz w:val="24"/>
          <w:szCs w:val="24"/>
          <w:lang w:val="sq-AL"/>
        </w:rPr>
        <w:t>ë</w:t>
      </w:r>
      <w:r w:rsidR="00BF04AE" w:rsidRPr="00B400F6">
        <w:rPr>
          <w:rFonts w:ascii="Garamond" w:hAnsi="Garamond" w:cstheme="majorBidi"/>
          <w:sz w:val="24"/>
          <w:szCs w:val="24"/>
          <w:lang w:val="sq-AL"/>
        </w:rPr>
        <w:t xml:space="preserve"> e kufizuar.</w:t>
      </w:r>
    </w:p>
    <w:p w14:paraId="0C5090A1" w14:textId="302D4132" w:rsidR="00B33287" w:rsidRPr="00B400F6" w:rsidRDefault="00B33287" w:rsidP="00962C13">
      <w:pPr>
        <w:autoSpaceDE w:val="0"/>
        <w:autoSpaceDN w:val="0"/>
        <w:adjustRightInd w:val="0"/>
        <w:spacing w:after="0" w:line="240" w:lineRule="auto"/>
        <w:ind w:firstLine="284"/>
        <w:rPr>
          <w:rFonts w:ascii="Garamond" w:hAnsi="Garamond" w:cstheme="majorBidi"/>
          <w:sz w:val="24"/>
          <w:szCs w:val="24"/>
          <w:lang w:val="sq-AL"/>
        </w:rPr>
      </w:pPr>
      <w:r w:rsidRPr="00B400F6">
        <w:rPr>
          <w:rFonts w:ascii="Garamond" w:hAnsi="Garamond" w:cstheme="majorBidi"/>
          <w:sz w:val="24"/>
          <w:szCs w:val="24"/>
          <w:lang w:val="sq-AL"/>
        </w:rPr>
        <w:t>A</w:t>
      </w:r>
      <w:r w:rsidR="00BF04AE" w:rsidRPr="00B400F6">
        <w:rPr>
          <w:rFonts w:ascii="Garamond" w:hAnsi="Garamond" w:cstheme="majorBidi"/>
          <w:sz w:val="24"/>
          <w:szCs w:val="24"/>
          <w:lang w:val="sq-AL"/>
        </w:rPr>
        <w:t>ksi</w:t>
      </w:r>
      <w:r w:rsidRPr="00B400F6">
        <w:rPr>
          <w:rFonts w:ascii="Garamond" w:hAnsi="Garamond" w:cstheme="majorBidi"/>
          <w:sz w:val="24"/>
          <w:szCs w:val="24"/>
          <w:lang w:val="sq-AL"/>
        </w:rPr>
        <w:t xml:space="preserve"> 3:</w:t>
      </w:r>
    </w:p>
    <w:p w14:paraId="15A6E597" w14:textId="4AC04DD1" w:rsidR="00B502E2" w:rsidRPr="00B400F6" w:rsidRDefault="004239CB" w:rsidP="00962C13">
      <w:pPr>
        <w:pStyle w:val="ListParagraph"/>
        <w:autoSpaceDE w:val="0"/>
        <w:autoSpaceDN w:val="0"/>
        <w:adjustRightInd w:val="0"/>
        <w:spacing w:after="0" w:line="240" w:lineRule="auto"/>
        <w:ind w:left="0" w:firstLine="284"/>
        <w:jc w:val="both"/>
        <w:rPr>
          <w:rFonts w:ascii="Garamond" w:hAnsi="Garamond" w:cstheme="majorBidi"/>
          <w:sz w:val="24"/>
          <w:szCs w:val="24"/>
          <w:lang w:val="sq-AL"/>
        </w:rPr>
      </w:pPr>
      <w:r w:rsidRPr="00B400F6">
        <w:rPr>
          <w:rFonts w:ascii="Garamond" w:hAnsi="Garamond" w:cstheme="majorBidi"/>
          <w:sz w:val="24"/>
          <w:szCs w:val="24"/>
          <w:lang w:val="sq-AL"/>
        </w:rPr>
        <w:t xml:space="preserve">a) </w:t>
      </w:r>
      <w:r w:rsidR="00EE628A" w:rsidRPr="00B400F6">
        <w:rPr>
          <w:rFonts w:ascii="Garamond" w:hAnsi="Garamond" w:cstheme="majorBidi"/>
          <w:sz w:val="24"/>
          <w:szCs w:val="24"/>
          <w:lang w:val="sq-AL"/>
        </w:rPr>
        <w:t xml:space="preserve">vështirësi </w:t>
      </w:r>
      <w:r w:rsidR="00BF04AE" w:rsidRPr="00B400F6">
        <w:rPr>
          <w:rFonts w:ascii="Garamond" w:hAnsi="Garamond" w:cstheme="majorBidi"/>
          <w:sz w:val="24"/>
          <w:szCs w:val="24"/>
          <w:lang w:val="sq-AL"/>
        </w:rPr>
        <w:t>n</w:t>
      </w:r>
      <w:r w:rsidR="00B069F2" w:rsidRPr="00B400F6">
        <w:rPr>
          <w:rFonts w:ascii="Garamond" w:hAnsi="Garamond" w:cstheme="majorBidi"/>
          <w:sz w:val="24"/>
          <w:szCs w:val="24"/>
          <w:lang w:val="sq-AL"/>
        </w:rPr>
        <w:t>ë</w:t>
      </w:r>
      <w:r w:rsidR="00BF04AE" w:rsidRPr="00B400F6">
        <w:rPr>
          <w:rFonts w:ascii="Garamond" w:hAnsi="Garamond" w:cstheme="majorBidi"/>
          <w:sz w:val="24"/>
          <w:szCs w:val="24"/>
          <w:lang w:val="sq-AL"/>
        </w:rPr>
        <w:t xml:space="preserve"> integrimin e NVM-ve dhe ofruesve t</w:t>
      </w:r>
      <w:r w:rsidR="00B069F2" w:rsidRPr="00B400F6">
        <w:rPr>
          <w:rFonts w:ascii="Garamond" w:hAnsi="Garamond" w:cstheme="majorBidi"/>
          <w:sz w:val="24"/>
          <w:szCs w:val="24"/>
          <w:lang w:val="sq-AL"/>
        </w:rPr>
        <w:t>ë</w:t>
      </w:r>
      <w:r w:rsidR="00BF04AE" w:rsidRPr="00B400F6">
        <w:rPr>
          <w:rFonts w:ascii="Garamond" w:hAnsi="Garamond" w:cstheme="majorBidi"/>
          <w:sz w:val="24"/>
          <w:szCs w:val="24"/>
          <w:lang w:val="sq-AL"/>
        </w:rPr>
        <w:t xml:space="preserve"> sh</w:t>
      </w:r>
      <w:r w:rsidR="00B069F2" w:rsidRPr="00B400F6">
        <w:rPr>
          <w:rFonts w:ascii="Garamond" w:hAnsi="Garamond" w:cstheme="majorBidi"/>
          <w:sz w:val="24"/>
          <w:szCs w:val="24"/>
          <w:lang w:val="sq-AL"/>
        </w:rPr>
        <w:t>ë</w:t>
      </w:r>
      <w:r w:rsidR="00BF04AE" w:rsidRPr="00B400F6">
        <w:rPr>
          <w:rFonts w:ascii="Garamond" w:hAnsi="Garamond" w:cstheme="majorBidi"/>
          <w:sz w:val="24"/>
          <w:szCs w:val="24"/>
          <w:lang w:val="sq-AL"/>
        </w:rPr>
        <w:t>rbimeve n</w:t>
      </w:r>
      <w:r w:rsidR="00B069F2" w:rsidRPr="00B400F6">
        <w:rPr>
          <w:rFonts w:ascii="Garamond" w:hAnsi="Garamond" w:cstheme="majorBidi"/>
          <w:sz w:val="24"/>
          <w:szCs w:val="24"/>
          <w:lang w:val="sq-AL"/>
        </w:rPr>
        <w:t>ë</w:t>
      </w:r>
      <w:r w:rsidR="00BF04AE" w:rsidRPr="00B400F6">
        <w:rPr>
          <w:rFonts w:ascii="Garamond" w:hAnsi="Garamond" w:cstheme="majorBidi"/>
          <w:sz w:val="24"/>
          <w:szCs w:val="24"/>
          <w:lang w:val="sq-AL"/>
        </w:rPr>
        <w:t xml:space="preserve"> projektet q</w:t>
      </w:r>
      <w:r w:rsidR="00B069F2" w:rsidRPr="00B400F6">
        <w:rPr>
          <w:rFonts w:ascii="Garamond" w:hAnsi="Garamond" w:cstheme="majorBidi"/>
          <w:sz w:val="24"/>
          <w:szCs w:val="24"/>
          <w:lang w:val="sq-AL"/>
        </w:rPr>
        <w:t>ë</w:t>
      </w:r>
      <w:r w:rsidR="00BF04AE" w:rsidRPr="00B400F6">
        <w:rPr>
          <w:rFonts w:ascii="Garamond" w:hAnsi="Garamond" w:cstheme="majorBidi"/>
          <w:sz w:val="24"/>
          <w:szCs w:val="24"/>
          <w:lang w:val="sq-AL"/>
        </w:rPr>
        <w:t xml:space="preserve"> merren me mbrojtjen mjedisore</w:t>
      </w:r>
      <w:r w:rsidR="00B00F26" w:rsidRPr="00B400F6">
        <w:rPr>
          <w:rFonts w:ascii="Garamond" w:hAnsi="Garamond" w:cstheme="majorBidi"/>
          <w:sz w:val="24"/>
          <w:szCs w:val="24"/>
          <w:lang w:val="sq-AL"/>
        </w:rPr>
        <w:t>. Mekanizmat q</w:t>
      </w:r>
      <w:r w:rsidR="00B069F2" w:rsidRPr="00B400F6">
        <w:rPr>
          <w:rFonts w:ascii="Garamond" w:hAnsi="Garamond" w:cstheme="majorBidi"/>
          <w:sz w:val="24"/>
          <w:szCs w:val="24"/>
          <w:lang w:val="sq-AL"/>
        </w:rPr>
        <w:t>ë</w:t>
      </w:r>
      <w:r w:rsidR="00B00F26" w:rsidRPr="00B400F6">
        <w:rPr>
          <w:rFonts w:ascii="Garamond" w:hAnsi="Garamond" w:cstheme="majorBidi"/>
          <w:sz w:val="24"/>
          <w:szCs w:val="24"/>
          <w:lang w:val="sq-AL"/>
        </w:rPr>
        <w:t xml:space="preserve"> synojn</w:t>
      </w:r>
      <w:r w:rsidR="00B069F2" w:rsidRPr="00B400F6">
        <w:rPr>
          <w:rFonts w:ascii="Garamond" w:hAnsi="Garamond" w:cstheme="majorBidi"/>
          <w:sz w:val="24"/>
          <w:szCs w:val="24"/>
          <w:lang w:val="sq-AL"/>
        </w:rPr>
        <w:t>ë</w:t>
      </w:r>
      <w:r w:rsidR="00B00F26" w:rsidRPr="00B400F6">
        <w:rPr>
          <w:rFonts w:ascii="Garamond" w:hAnsi="Garamond" w:cstheme="majorBidi"/>
          <w:sz w:val="24"/>
          <w:szCs w:val="24"/>
          <w:lang w:val="sq-AL"/>
        </w:rPr>
        <w:t xml:space="preserve"> baraspesh</w:t>
      </w:r>
      <w:r w:rsidR="00B069F2" w:rsidRPr="00B400F6">
        <w:rPr>
          <w:rFonts w:ascii="Garamond" w:hAnsi="Garamond" w:cstheme="majorBidi"/>
          <w:sz w:val="24"/>
          <w:szCs w:val="24"/>
          <w:lang w:val="sq-AL"/>
        </w:rPr>
        <w:t>ë</w:t>
      </w:r>
      <w:r w:rsidR="00B00F26" w:rsidRPr="00B400F6">
        <w:rPr>
          <w:rFonts w:ascii="Garamond" w:hAnsi="Garamond" w:cstheme="majorBidi"/>
          <w:sz w:val="24"/>
          <w:szCs w:val="24"/>
          <w:lang w:val="sq-AL"/>
        </w:rPr>
        <w:t xml:space="preserve">n mes aktiviteteve </w:t>
      </w:r>
      <w:r w:rsidR="001D79C1" w:rsidRPr="00B400F6">
        <w:rPr>
          <w:rFonts w:ascii="Garamond" w:hAnsi="Garamond" w:cstheme="majorBidi"/>
          <w:sz w:val="24"/>
          <w:szCs w:val="24"/>
          <w:lang w:val="sq-AL"/>
        </w:rPr>
        <w:t>njerëzore</w:t>
      </w:r>
      <w:r w:rsidR="00B00F26" w:rsidRPr="00B400F6">
        <w:rPr>
          <w:rFonts w:ascii="Garamond" w:hAnsi="Garamond" w:cstheme="majorBidi"/>
          <w:sz w:val="24"/>
          <w:szCs w:val="24"/>
          <w:lang w:val="sq-AL"/>
        </w:rPr>
        <w:t>/ekonomike dhe mbrojtjes mjedisore nuk jan</w:t>
      </w:r>
      <w:r w:rsidR="00B069F2" w:rsidRPr="00B400F6">
        <w:rPr>
          <w:rFonts w:ascii="Garamond" w:hAnsi="Garamond" w:cstheme="majorBidi"/>
          <w:sz w:val="24"/>
          <w:szCs w:val="24"/>
          <w:lang w:val="sq-AL"/>
        </w:rPr>
        <w:t>ë</w:t>
      </w:r>
      <w:r w:rsidR="00B00F26" w:rsidRPr="00B400F6">
        <w:rPr>
          <w:rFonts w:ascii="Garamond" w:hAnsi="Garamond" w:cstheme="majorBidi"/>
          <w:sz w:val="24"/>
          <w:szCs w:val="24"/>
          <w:lang w:val="sq-AL"/>
        </w:rPr>
        <w:t xml:space="preserve"> t</w:t>
      </w:r>
      <w:r w:rsidR="00B069F2" w:rsidRPr="00B400F6">
        <w:rPr>
          <w:rFonts w:ascii="Garamond" w:hAnsi="Garamond" w:cstheme="majorBidi"/>
          <w:sz w:val="24"/>
          <w:szCs w:val="24"/>
          <w:lang w:val="sq-AL"/>
        </w:rPr>
        <w:t>ë</w:t>
      </w:r>
      <w:r w:rsidR="00B00F26" w:rsidRPr="00B400F6">
        <w:rPr>
          <w:rFonts w:ascii="Garamond" w:hAnsi="Garamond" w:cstheme="majorBidi"/>
          <w:sz w:val="24"/>
          <w:szCs w:val="24"/>
          <w:lang w:val="sq-AL"/>
        </w:rPr>
        <w:t xml:space="preserve"> zhvilluara mjaftuesh</w:t>
      </w:r>
      <w:r w:rsidR="00B069F2" w:rsidRPr="00B400F6">
        <w:rPr>
          <w:rFonts w:ascii="Garamond" w:hAnsi="Garamond" w:cstheme="majorBidi"/>
          <w:sz w:val="24"/>
          <w:szCs w:val="24"/>
          <w:lang w:val="sq-AL"/>
        </w:rPr>
        <w:t>ë</w:t>
      </w:r>
      <w:r w:rsidR="00B00F26" w:rsidRPr="00B400F6">
        <w:rPr>
          <w:rFonts w:ascii="Garamond" w:hAnsi="Garamond" w:cstheme="majorBidi"/>
          <w:sz w:val="24"/>
          <w:szCs w:val="24"/>
          <w:lang w:val="sq-AL"/>
        </w:rPr>
        <w:t>m</w:t>
      </w:r>
      <w:r w:rsidR="00B33287" w:rsidRPr="00B400F6">
        <w:rPr>
          <w:rFonts w:ascii="Garamond" w:hAnsi="Garamond" w:cstheme="majorBidi"/>
          <w:sz w:val="24"/>
          <w:szCs w:val="24"/>
          <w:lang w:val="sq-AL"/>
        </w:rPr>
        <w:t>;</w:t>
      </w:r>
    </w:p>
    <w:p w14:paraId="69DD02FF" w14:textId="38F54B02" w:rsidR="00B00F26" w:rsidRPr="00B400F6" w:rsidRDefault="004239CB" w:rsidP="00962C13">
      <w:pPr>
        <w:pStyle w:val="ListParagraph"/>
        <w:autoSpaceDE w:val="0"/>
        <w:autoSpaceDN w:val="0"/>
        <w:adjustRightInd w:val="0"/>
        <w:spacing w:after="0" w:line="240" w:lineRule="auto"/>
        <w:ind w:left="0" w:firstLine="284"/>
        <w:jc w:val="both"/>
        <w:rPr>
          <w:rFonts w:ascii="Garamond" w:hAnsi="Garamond" w:cstheme="majorBidi"/>
          <w:sz w:val="24"/>
          <w:szCs w:val="24"/>
          <w:lang w:val="sq-AL"/>
        </w:rPr>
      </w:pPr>
      <w:r w:rsidRPr="00B400F6">
        <w:rPr>
          <w:rFonts w:ascii="Garamond" w:hAnsi="Garamond" w:cstheme="majorBidi"/>
          <w:sz w:val="24"/>
          <w:szCs w:val="24"/>
          <w:lang w:val="sq-AL"/>
        </w:rPr>
        <w:t xml:space="preserve">b) </w:t>
      </w:r>
      <w:r w:rsidR="00EE628A" w:rsidRPr="00B400F6">
        <w:rPr>
          <w:rFonts w:ascii="Garamond" w:hAnsi="Garamond" w:cstheme="majorBidi"/>
          <w:sz w:val="24"/>
          <w:szCs w:val="24"/>
          <w:lang w:val="sq-AL"/>
        </w:rPr>
        <w:t xml:space="preserve">pavarësisht </w:t>
      </w:r>
      <w:r w:rsidR="00B00F26" w:rsidRPr="00B400F6">
        <w:rPr>
          <w:rFonts w:ascii="Garamond" w:hAnsi="Garamond" w:cstheme="majorBidi"/>
          <w:sz w:val="24"/>
          <w:szCs w:val="24"/>
          <w:lang w:val="sq-AL"/>
        </w:rPr>
        <w:t>realizimit të planeve të përbashkëta të qeverisjes, mbete</w:t>
      </w:r>
      <w:r w:rsidR="002A6E2E" w:rsidRPr="00B400F6">
        <w:rPr>
          <w:rFonts w:ascii="Garamond" w:hAnsi="Garamond" w:cstheme="majorBidi"/>
          <w:sz w:val="24"/>
          <w:szCs w:val="24"/>
          <w:lang w:val="sq-AL"/>
        </w:rPr>
        <w:t>t</w:t>
      </w:r>
      <w:r w:rsidR="00B00F26" w:rsidRPr="00B400F6">
        <w:rPr>
          <w:rFonts w:ascii="Garamond" w:hAnsi="Garamond" w:cstheme="majorBidi"/>
          <w:sz w:val="24"/>
          <w:szCs w:val="24"/>
          <w:lang w:val="sq-AL"/>
        </w:rPr>
        <w:t xml:space="preserve"> sfid</w:t>
      </w:r>
      <w:r w:rsidR="00B069F2" w:rsidRPr="00B400F6">
        <w:rPr>
          <w:rFonts w:ascii="Garamond" w:hAnsi="Garamond" w:cstheme="majorBidi"/>
          <w:sz w:val="24"/>
          <w:szCs w:val="24"/>
          <w:lang w:val="sq-AL"/>
        </w:rPr>
        <w:t>ë</w:t>
      </w:r>
      <w:r w:rsidR="00B00F26" w:rsidRPr="00B400F6">
        <w:rPr>
          <w:rFonts w:ascii="Garamond" w:hAnsi="Garamond" w:cstheme="majorBidi"/>
          <w:sz w:val="24"/>
          <w:szCs w:val="24"/>
          <w:lang w:val="sq-AL"/>
        </w:rPr>
        <w:t xml:space="preserve"> përmirësimi i koordinimit të politikave për ruajtjen e burimeve natyrore në zonën e Mesdheut;</w:t>
      </w:r>
    </w:p>
    <w:p w14:paraId="26871E36" w14:textId="3B18BCB0" w:rsidR="00B00F26" w:rsidRPr="00B400F6" w:rsidRDefault="004239CB" w:rsidP="00962C13">
      <w:pPr>
        <w:pStyle w:val="ListParagraph"/>
        <w:autoSpaceDE w:val="0"/>
        <w:autoSpaceDN w:val="0"/>
        <w:adjustRightInd w:val="0"/>
        <w:spacing w:after="0" w:line="240" w:lineRule="auto"/>
        <w:ind w:left="0" w:firstLine="284"/>
        <w:jc w:val="both"/>
        <w:rPr>
          <w:rFonts w:ascii="Garamond" w:hAnsi="Garamond" w:cstheme="majorBidi"/>
          <w:sz w:val="24"/>
          <w:szCs w:val="24"/>
          <w:lang w:val="sq-AL"/>
        </w:rPr>
      </w:pPr>
      <w:r w:rsidRPr="00B400F6">
        <w:rPr>
          <w:rFonts w:ascii="Garamond" w:hAnsi="Garamond" w:cstheme="majorBidi"/>
          <w:sz w:val="24"/>
          <w:szCs w:val="24"/>
          <w:lang w:val="sq-AL"/>
        </w:rPr>
        <w:t xml:space="preserve">c) </w:t>
      </w:r>
      <w:r w:rsidR="00EE628A" w:rsidRPr="00B400F6">
        <w:rPr>
          <w:rFonts w:ascii="Garamond" w:hAnsi="Garamond" w:cstheme="majorBidi"/>
          <w:sz w:val="24"/>
          <w:szCs w:val="24"/>
          <w:lang w:val="sq-AL"/>
        </w:rPr>
        <w:t xml:space="preserve">menaxhimi </w:t>
      </w:r>
      <w:r w:rsidR="00B00F26" w:rsidRPr="00B400F6">
        <w:rPr>
          <w:rFonts w:ascii="Garamond" w:hAnsi="Garamond" w:cstheme="majorBidi"/>
          <w:sz w:val="24"/>
          <w:szCs w:val="24"/>
          <w:lang w:val="sq-AL"/>
        </w:rPr>
        <w:t>i zonave të mbrojtura b</w:t>
      </w:r>
      <w:r w:rsidR="00B069F2" w:rsidRPr="00B400F6">
        <w:rPr>
          <w:rFonts w:ascii="Garamond" w:hAnsi="Garamond" w:cstheme="majorBidi"/>
          <w:sz w:val="24"/>
          <w:szCs w:val="24"/>
          <w:lang w:val="sq-AL"/>
        </w:rPr>
        <w:t>ë</w:t>
      </w:r>
      <w:r w:rsidR="00B00F26" w:rsidRPr="00B400F6">
        <w:rPr>
          <w:rFonts w:ascii="Garamond" w:hAnsi="Garamond" w:cstheme="majorBidi"/>
          <w:sz w:val="24"/>
          <w:szCs w:val="24"/>
          <w:lang w:val="sq-AL"/>
        </w:rPr>
        <w:t xml:space="preserve">het në nivele të ndryshme politikash, </w:t>
      </w:r>
      <w:r w:rsidR="00A35DC9" w:rsidRPr="00B400F6">
        <w:rPr>
          <w:rFonts w:ascii="Garamond" w:hAnsi="Garamond" w:cstheme="majorBidi"/>
          <w:sz w:val="24"/>
          <w:szCs w:val="24"/>
          <w:lang w:val="sq-AL"/>
        </w:rPr>
        <w:t>si rrjedhojë</w:t>
      </w:r>
      <w:r w:rsidR="00B00F26" w:rsidRPr="00B400F6">
        <w:rPr>
          <w:rFonts w:ascii="Garamond" w:hAnsi="Garamond" w:cstheme="majorBidi"/>
          <w:sz w:val="24"/>
          <w:szCs w:val="24"/>
          <w:lang w:val="sq-AL"/>
        </w:rPr>
        <w:t>, procesi i miratimit të planeve të menaxhimit në secilin vend mesdhetar ndryshon në aspektin legjislativ dhe kohor.</w:t>
      </w:r>
    </w:p>
    <w:p w14:paraId="1BC1AC8C" w14:textId="5EA68C76" w:rsidR="00B33287" w:rsidRPr="00B400F6" w:rsidRDefault="004239CB" w:rsidP="00962C13">
      <w:pPr>
        <w:pStyle w:val="ListParagraph"/>
        <w:autoSpaceDE w:val="0"/>
        <w:autoSpaceDN w:val="0"/>
        <w:adjustRightInd w:val="0"/>
        <w:spacing w:after="0" w:line="240" w:lineRule="auto"/>
        <w:ind w:left="0" w:firstLine="284"/>
        <w:jc w:val="both"/>
        <w:rPr>
          <w:rFonts w:ascii="Garamond" w:hAnsi="Garamond" w:cstheme="majorBidi"/>
          <w:sz w:val="24"/>
          <w:szCs w:val="24"/>
          <w:lang w:val="sq-AL"/>
        </w:rPr>
      </w:pPr>
      <w:r w:rsidRPr="00B400F6">
        <w:rPr>
          <w:rFonts w:ascii="Garamond" w:hAnsi="Garamond" w:cstheme="majorBidi"/>
          <w:sz w:val="24"/>
          <w:szCs w:val="24"/>
          <w:lang w:val="sq-AL"/>
        </w:rPr>
        <w:t xml:space="preserve">d) </w:t>
      </w:r>
      <w:r w:rsidR="00EE628A" w:rsidRPr="00B400F6">
        <w:rPr>
          <w:rFonts w:ascii="Garamond" w:hAnsi="Garamond" w:cstheme="majorBidi"/>
          <w:sz w:val="24"/>
          <w:szCs w:val="24"/>
          <w:lang w:val="sq-AL"/>
        </w:rPr>
        <w:t xml:space="preserve">qëllimi </w:t>
      </w:r>
      <w:r w:rsidR="00B00F26" w:rsidRPr="00B400F6">
        <w:rPr>
          <w:rFonts w:ascii="Garamond" w:hAnsi="Garamond" w:cstheme="majorBidi"/>
          <w:sz w:val="24"/>
          <w:szCs w:val="24"/>
          <w:lang w:val="sq-AL"/>
        </w:rPr>
        <w:t>për të përfshirë si partnerë projekti, autoritet menaxhuese të zonave të mbrojtura nuk ka qenë plotësisht i suksesshëm, sepse shumica e këtyre organeve nuk kanë struktura dhe burime njerëzore të përshtatshme për të mbajtur barrën administrative dhe financiare të projekteve t</w:t>
      </w:r>
      <w:r w:rsidR="00B069F2" w:rsidRPr="00B400F6">
        <w:rPr>
          <w:rFonts w:ascii="Garamond" w:hAnsi="Garamond" w:cstheme="majorBidi"/>
          <w:sz w:val="24"/>
          <w:szCs w:val="24"/>
          <w:lang w:val="sq-AL"/>
        </w:rPr>
        <w:t>ë</w:t>
      </w:r>
      <w:r w:rsidR="00B00F26" w:rsidRPr="00B400F6">
        <w:rPr>
          <w:rFonts w:ascii="Garamond" w:hAnsi="Garamond" w:cstheme="majorBidi"/>
          <w:sz w:val="24"/>
          <w:szCs w:val="24"/>
          <w:lang w:val="sq-AL"/>
        </w:rPr>
        <w:t xml:space="preserve"> BE-së. Duket se kan</w:t>
      </w:r>
      <w:r w:rsidR="00B069F2" w:rsidRPr="00B400F6">
        <w:rPr>
          <w:rFonts w:ascii="Garamond" w:hAnsi="Garamond" w:cstheme="majorBidi"/>
          <w:sz w:val="24"/>
          <w:szCs w:val="24"/>
          <w:lang w:val="sq-AL"/>
        </w:rPr>
        <w:t>ë</w:t>
      </w:r>
      <w:r w:rsidR="00B00F26" w:rsidRPr="00B400F6">
        <w:rPr>
          <w:rFonts w:ascii="Garamond" w:hAnsi="Garamond" w:cstheme="majorBidi"/>
          <w:sz w:val="24"/>
          <w:szCs w:val="24"/>
          <w:lang w:val="sq-AL"/>
        </w:rPr>
        <w:t xml:space="preserve"> qen</w:t>
      </w:r>
      <w:r w:rsidR="00B069F2" w:rsidRPr="00B400F6">
        <w:rPr>
          <w:rFonts w:ascii="Garamond" w:hAnsi="Garamond" w:cstheme="majorBidi"/>
          <w:sz w:val="24"/>
          <w:szCs w:val="24"/>
          <w:lang w:val="sq-AL"/>
        </w:rPr>
        <w:t>ë</w:t>
      </w:r>
      <w:r w:rsidR="00B00F26" w:rsidRPr="00B400F6">
        <w:rPr>
          <w:rFonts w:ascii="Garamond" w:hAnsi="Garamond" w:cstheme="majorBidi"/>
          <w:sz w:val="24"/>
          <w:szCs w:val="24"/>
          <w:lang w:val="sq-AL"/>
        </w:rPr>
        <w:t xml:space="preserve"> m</w:t>
      </w:r>
      <w:r w:rsidR="00B069F2" w:rsidRPr="00B400F6">
        <w:rPr>
          <w:rFonts w:ascii="Garamond" w:hAnsi="Garamond" w:cstheme="majorBidi"/>
          <w:sz w:val="24"/>
          <w:szCs w:val="24"/>
          <w:lang w:val="sq-AL"/>
        </w:rPr>
        <w:t>ë</w:t>
      </w:r>
      <w:r w:rsidR="00B00F26" w:rsidRPr="00B400F6">
        <w:rPr>
          <w:rFonts w:ascii="Garamond" w:hAnsi="Garamond" w:cstheme="majorBidi"/>
          <w:sz w:val="24"/>
          <w:szCs w:val="24"/>
          <w:lang w:val="sq-AL"/>
        </w:rPr>
        <w:t xml:space="preserve"> efektive projektet që kanë përfshirë zonat e mbrojtura jo drejtpërdrejt si partnerë, por si përfitues për zbatimin e planeve të veprimit</w:t>
      </w:r>
      <w:r w:rsidR="00B33287" w:rsidRPr="00B400F6">
        <w:rPr>
          <w:rFonts w:ascii="Garamond" w:hAnsi="Garamond" w:cstheme="majorBidi"/>
          <w:sz w:val="24"/>
          <w:szCs w:val="24"/>
          <w:lang w:val="sq-AL"/>
        </w:rPr>
        <w:t>.</w:t>
      </w:r>
    </w:p>
    <w:p w14:paraId="70053BCA" w14:textId="2A8F1558" w:rsidR="00B33287" w:rsidRPr="00B400F6" w:rsidRDefault="00B33287" w:rsidP="00962C13">
      <w:pPr>
        <w:autoSpaceDE w:val="0"/>
        <w:autoSpaceDN w:val="0"/>
        <w:adjustRightInd w:val="0"/>
        <w:spacing w:after="0" w:line="240" w:lineRule="auto"/>
        <w:ind w:firstLine="284"/>
        <w:rPr>
          <w:rFonts w:ascii="Garamond" w:hAnsi="Garamond" w:cstheme="majorBidi"/>
          <w:sz w:val="24"/>
          <w:szCs w:val="24"/>
          <w:lang w:val="sq-AL"/>
        </w:rPr>
      </w:pPr>
      <w:r w:rsidRPr="00B400F6">
        <w:rPr>
          <w:rFonts w:ascii="Garamond" w:hAnsi="Garamond" w:cstheme="majorBidi"/>
          <w:sz w:val="24"/>
          <w:szCs w:val="24"/>
          <w:lang w:val="sq-AL"/>
        </w:rPr>
        <w:t>A</w:t>
      </w:r>
      <w:r w:rsidR="00BF04AE" w:rsidRPr="00B400F6">
        <w:rPr>
          <w:rFonts w:ascii="Garamond" w:hAnsi="Garamond" w:cstheme="majorBidi"/>
          <w:sz w:val="24"/>
          <w:szCs w:val="24"/>
          <w:lang w:val="sq-AL"/>
        </w:rPr>
        <w:t>ksi</w:t>
      </w:r>
      <w:r w:rsidRPr="00B400F6">
        <w:rPr>
          <w:rFonts w:ascii="Garamond" w:hAnsi="Garamond" w:cstheme="majorBidi"/>
          <w:sz w:val="24"/>
          <w:szCs w:val="24"/>
          <w:lang w:val="sq-AL"/>
        </w:rPr>
        <w:t xml:space="preserve"> 4:</w:t>
      </w:r>
    </w:p>
    <w:p w14:paraId="608FAB93" w14:textId="75B7DC09" w:rsidR="00B00F26" w:rsidRPr="00B400F6" w:rsidRDefault="004239CB" w:rsidP="00962C13">
      <w:pPr>
        <w:pStyle w:val="ListParagraph"/>
        <w:autoSpaceDE w:val="0"/>
        <w:autoSpaceDN w:val="0"/>
        <w:adjustRightInd w:val="0"/>
        <w:spacing w:after="0" w:line="240" w:lineRule="auto"/>
        <w:ind w:left="0" w:firstLine="284"/>
        <w:jc w:val="both"/>
        <w:rPr>
          <w:rFonts w:ascii="Garamond" w:hAnsi="Garamond" w:cstheme="majorBidi"/>
          <w:sz w:val="24"/>
          <w:szCs w:val="24"/>
          <w:lang w:val="sq-AL"/>
        </w:rPr>
      </w:pPr>
      <w:r w:rsidRPr="00B400F6">
        <w:rPr>
          <w:rFonts w:ascii="Garamond" w:hAnsi="Garamond" w:cstheme="majorBidi"/>
          <w:sz w:val="24"/>
          <w:szCs w:val="24"/>
          <w:lang w:val="sq-AL"/>
        </w:rPr>
        <w:t xml:space="preserve">a) </w:t>
      </w:r>
      <w:r w:rsidR="00EE628A" w:rsidRPr="00B400F6">
        <w:rPr>
          <w:rFonts w:ascii="Garamond" w:hAnsi="Garamond" w:cstheme="majorBidi"/>
          <w:sz w:val="24"/>
          <w:szCs w:val="24"/>
          <w:lang w:val="sq-AL"/>
        </w:rPr>
        <w:t xml:space="preserve">mungesa </w:t>
      </w:r>
      <w:r w:rsidR="00B00F26" w:rsidRPr="00B400F6">
        <w:rPr>
          <w:rFonts w:ascii="Garamond" w:hAnsi="Garamond" w:cstheme="majorBidi"/>
          <w:sz w:val="24"/>
          <w:szCs w:val="24"/>
          <w:lang w:val="sq-AL"/>
        </w:rPr>
        <w:t xml:space="preserve">e korrespondimit tematik mes temave të aksi 4 dhe komuniteteve tematike pengoi zbatimin e plotë të strategjisë </w:t>
      </w:r>
      <w:r w:rsidR="004A75F5" w:rsidRPr="00B400F6">
        <w:rPr>
          <w:rFonts w:ascii="Garamond" w:hAnsi="Garamond" w:cstheme="majorBidi"/>
          <w:sz w:val="24"/>
          <w:szCs w:val="24"/>
          <w:lang w:val="sq-AL"/>
        </w:rPr>
        <w:t>2014–2020</w:t>
      </w:r>
      <w:r w:rsidR="00B00F26" w:rsidRPr="00B400F6">
        <w:rPr>
          <w:rFonts w:ascii="Garamond" w:hAnsi="Garamond" w:cstheme="majorBidi"/>
          <w:sz w:val="24"/>
          <w:szCs w:val="24"/>
          <w:lang w:val="sq-AL"/>
        </w:rPr>
        <w:t>, në drejtim të rritjes së ndikimit të aksit tematik</w:t>
      </w:r>
      <w:r w:rsidR="002A6E2E" w:rsidRPr="00B400F6">
        <w:rPr>
          <w:rFonts w:ascii="Garamond" w:hAnsi="Garamond" w:cstheme="majorBidi"/>
          <w:sz w:val="24"/>
          <w:szCs w:val="24"/>
          <w:lang w:val="sq-AL"/>
        </w:rPr>
        <w:t>,</w:t>
      </w:r>
      <w:r w:rsidR="00B00F26" w:rsidRPr="00B400F6">
        <w:rPr>
          <w:rFonts w:ascii="Garamond" w:hAnsi="Garamond" w:cstheme="majorBidi"/>
          <w:sz w:val="24"/>
          <w:szCs w:val="24"/>
          <w:lang w:val="sq-AL"/>
        </w:rPr>
        <w:t xml:space="preserve"> duke përmirësuar çështjet e qeverisjes;</w:t>
      </w:r>
    </w:p>
    <w:p w14:paraId="6E03952B" w14:textId="75C734BE" w:rsidR="00B00F26" w:rsidRPr="00B400F6" w:rsidRDefault="004239CB" w:rsidP="00962C13">
      <w:pPr>
        <w:pStyle w:val="ListParagraph"/>
        <w:autoSpaceDE w:val="0"/>
        <w:autoSpaceDN w:val="0"/>
        <w:adjustRightInd w:val="0"/>
        <w:spacing w:after="0" w:line="240" w:lineRule="auto"/>
        <w:ind w:left="0" w:firstLine="284"/>
        <w:jc w:val="both"/>
        <w:rPr>
          <w:rFonts w:ascii="Garamond" w:hAnsi="Garamond" w:cstheme="majorBidi"/>
          <w:sz w:val="24"/>
          <w:szCs w:val="24"/>
          <w:lang w:val="sq-AL"/>
        </w:rPr>
      </w:pPr>
      <w:r w:rsidRPr="00B400F6">
        <w:rPr>
          <w:rFonts w:ascii="Garamond" w:hAnsi="Garamond" w:cstheme="majorBidi"/>
          <w:sz w:val="24"/>
          <w:szCs w:val="24"/>
          <w:lang w:val="sq-AL"/>
        </w:rPr>
        <w:t xml:space="preserve">b) </w:t>
      </w:r>
      <w:r w:rsidR="00EE628A" w:rsidRPr="00B400F6">
        <w:rPr>
          <w:rFonts w:ascii="Garamond" w:hAnsi="Garamond" w:cstheme="majorBidi"/>
          <w:sz w:val="24"/>
          <w:szCs w:val="24"/>
          <w:lang w:val="sq-AL"/>
        </w:rPr>
        <w:t xml:space="preserve">pati </w:t>
      </w:r>
      <w:r w:rsidR="00B00F26" w:rsidRPr="00B400F6">
        <w:rPr>
          <w:rFonts w:ascii="Garamond" w:hAnsi="Garamond" w:cstheme="majorBidi"/>
          <w:sz w:val="24"/>
          <w:szCs w:val="24"/>
          <w:lang w:val="sq-AL"/>
        </w:rPr>
        <w:t>munges</w:t>
      </w:r>
      <w:r w:rsidR="00B069F2" w:rsidRPr="00B400F6">
        <w:rPr>
          <w:rFonts w:ascii="Garamond" w:hAnsi="Garamond" w:cstheme="majorBidi"/>
          <w:sz w:val="24"/>
          <w:szCs w:val="24"/>
          <w:lang w:val="sq-AL"/>
        </w:rPr>
        <w:t>ë</w:t>
      </w:r>
      <w:r w:rsidR="00B00F26" w:rsidRPr="00B400F6">
        <w:rPr>
          <w:rFonts w:ascii="Garamond" w:hAnsi="Garamond" w:cstheme="majorBidi"/>
          <w:sz w:val="24"/>
          <w:szCs w:val="24"/>
          <w:lang w:val="sq-AL"/>
        </w:rPr>
        <w:t xml:space="preserve"> sinkronizimi midis rezultateve të para të formalizuara të komuniteteve tematike dhe fillimit të punës analizuese të PANORAMED (platforma e qeverisjes), duke kufizuar bashkëpunimin midis aksit tematik dhe aksit të qeverisjes.</w:t>
      </w:r>
    </w:p>
    <w:p w14:paraId="2DF937D4" w14:textId="0973B703" w:rsidR="00B00F26" w:rsidRPr="00B400F6" w:rsidRDefault="00B00F26" w:rsidP="009205FB">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 xml:space="preserve">Megjithatë, sinergjitë brenda dhe ndërmjet 8 komuniteteve tematike dhe </w:t>
      </w:r>
      <w:r w:rsidR="000F6BFE" w:rsidRPr="00B400F6">
        <w:rPr>
          <w:rFonts w:ascii="Garamond" w:hAnsi="Garamond" w:cstheme="majorBidi"/>
          <w:sz w:val="24"/>
          <w:szCs w:val="24"/>
          <w:lang w:val="sq-AL"/>
        </w:rPr>
        <w:t xml:space="preserve">aksit të qeverisjes </w:t>
      </w:r>
      <w:r w:rsidRPr="00B400F6">
        <w:rPr>
          <w:rFonts w:ascii="Garamond" w:hAnsi="Garamond" w:cstheme="majorBidi"/>
          <w:sz w:val="24"/>
          <w:szCs w:val="24"/>
          <w:lang w:val="sq-AL"/>
        </w:rPr>
        <w:t>kanë vënë theksin në kontributin e tyre në ndryshim</w:t>
      </w:r>
      <w:r w:rsidR="00342CB4" w:rsidRPr="00B400F6">
        <w:rPr>
          <w:rFonts w:ascii="Garamond" w:hAnsi="Garamond" w:cstheme="majorBidi"/>
          <w:sz w:val="24"/>
          <w:szCs w:val="24"/>
          <w:lang w:val="sq-AL"/>
        </w:rPr>
        <w:t xml:space="preserve">et klimatike; kjo </w:t>
      </w:r>
      <w:r w:rsidR="00B069F2" w:rsidRPr="00B400F6">
        <w:rPr>
          <w:rFonts w:ascii="Garamond" w:hAnsi="Garamond" w:cstheme="majorBidi"/>
          <w:sz w:val="24"/>
          <w:szCs w:val="24"/>
          <w:lang w:val="sq-AL"/>
        </w:rPr>
        <w:t>ë</w:t>
      </w:r>
      <w:r w:rsidR="00342CB4" w:rsidRPr="00B400F6">
        <w:rPr>
          <w:rFonts w:ascii="Garamond" w:hAnsi="Garamond" w:cstheme="majorBidi"/>
          <w:sz w:val="24"/>
          <w:szCs w:val="24"/>
          <w:lang w:val="sq-AL"/>
        </w:rPr>
        <w:t>sht</w:t>
      </w:r>
      <w:r w:rsidR="00B069F2" w:rsidRPr="00B400F6">
        <w:rPr>
          <w:rFonts w:ascii="Garamond" w:hAnsi="Garamond" w:cstheme="majorBidi"/>
          <w:sz w:val="24"/>
          <w:szCs w:val="24"/>
          <w:lang w:val="sq-AL"/>
        </w:rPr>
        <w:t>ë</w:t>
      </w:r>
      <w:r w:rsidR="00342CB4" w:rsidRPr="00B400F6">
        <w:rPr>
          <w:rFonts w:ascii="Garamond" w:hAnsi="Garamond" w:cstheme="majorBidi"/>
          <w:sz w:val="24"/>
          <w:szCs w:val="24"/>
          <w:lang w:val="sq-AL"/>
        </w:rPr>
        <w:t xml:space="preserve"> mbetet </w:t>
      </w:r>
      <w:r w:rsidRPr="00B400F6">
        <w:rPr>
          <w:rFonts w:ascii="Garamond" w:hAnsi="Garamond" w:cstheme="majorBidi"/>
          <w:sz w:val="24"/>
          <w:szCs w:val="24"/>
          <w:lang w:val="sq-AL"/>
        </w:rPr>
        <w:t>sfida më e madhe për t</w:t>
      </w:r>
      <w:r w:rsidR="003B0C53" w:rsidRPr="00B400F6">
        <w:rPr>
          <w:rFonts w:ascii="Garamond" w:hAnsi="Garamond" w:cstheme="majorBidi"/>
          <w:sz w:val="24"/>
          <w:szCs w:val="24"/>
          <w:lang w:val="sq-AL"/>
        </w:rPr>
        <w:t>’</w:t>
      </w:r>
      <w:r w:rsidRPr="00B400F6">
        <w:rPr>
          <w:rFonts w:ascii="Garamond" w:hAnsi="Garamond" w:cstheme="majorBidi"/>
          <w:sz w:val="24"/>
          <w:szCs w:val="24"/>
          <w:lang w:val="sq-AL"/>
        </w:rPr>
        <w:t xml:space="preserve">u fokusuar në të ardhmen. Mësimet e nxjerra </w:t>
      </w:r>
      <w:r w:rsidR="00342CB4" w:rsidRPr="00B400F6">
        <w:rPr>
          <w:rFonts w:ascii="Garamond" w:hAnsi="Garamond" w:cstheme="majorBidi"/>
          <w:sz w:val="24"/>
          <w:szCs w:val="24"/>
          <w:lang w:val="sq-AL"/>
        </w:rPr>
        <w:t>gjat</w:t>
      </w:r>
      <w:r w:rsidR="00B069F2" w:rsidRPr="00B400F6">
        <w:rPr>
          <w:rFonts w:ascii="Garamond" w:hAnsi="Garamond" w:cstheme="majorBidi"/>
          <w:sz w:val="24"/>
          <w:szCs w:val="24"/>
          <w:lang w:val="sq-AL"/>
        </w:rPr>
        <w:t>ë</w:t>
      </w:r>
      <w:r w:rsidR="00342CB4" w:rsidRPr="00B400F6">
        <w:rPr>
          <w:rFonts w:ascii="Garamond" w:hAnsi="Garamond" w:cstheme="majorBidi"/>
          <w:sz w:val="24"/>
          <w:szCs w:val="24"/>
          <w:lang w:val="sq-AL"/>
        </w:rPr>
        <w:t xml:space="preserve"> periudh</w:t>
      </w:r>
      <w:r w:rsidR="00B069F2" w:rsidRPr="00B400F6">
        <w:rPr>
          <w:rFonts w:ascii="Garamond" w:hAnsi="Garamond" w:cstheme="majorBidi"/>
          <w:sz w:val="24"/>
          <w:szCs w:val="24"/>
          <w:lang w:val="sq-AL"/>
        </w:rPr>
        <w:t>ë</w:t>
      </w:r>
      <w:r w:rsidR="00342CB4" w:rsidRPr="00B400F6">
        <w:rPr>
          <w:rFonts w:ascii="Garamond" w:hAnsi="Garamond" w:cstheme="majorBidi"/>
          <w:sz w:val="24"/>
          <w:szCs w:val="24"/>
          <w:lang w:val="sq-AL"/>
        </w:rPr>
        <w:t xml:space="preserve">s </w:t>
      </w:r>
      <w:r w:rsidR="004A75F5" w:rsidRPr="00B400F6">
        <w:rPr>
          <w:rFonts w:ascii="Garamond" w:hAnsi="Garamond" w:cstheme="majorBidi"/>
          <w:sz w:val="24"/>
          <w:szCs w:val="24"/>
          <w:lang w:val="sq-AL"/>
        </w:rPr>
        <w:t>2014–2020</w:t>
      </w:r>
      <w:r w:rsidR="00342CB4" w:rsidRPr="00B400F6">
        <w:rPr>
          <w:rFonts w:ascii="Garamond" w:hAnsi="Garamond" w:cstheme="majorBidi"/>
          <w:sz w:val="24"/>
          <w:szCs w:val="24"/>
          <w:lang w:val="sq-AL"/>
        </w:rPr>
        <w:t xml:space="preserve"> </w:t>
      </w:r>
      <w:r w:rsidRPr="00B400F6">
        <w:rPr>
          <w:rFonts w:ascii="Garamond" w:hAnsi="Garamond" w:cstheme="majorBidi"/>
          <w:sz w:val="24"/>
          <w:szCs w:val="24"/>
          <w:lang w:val="sq-AL"/>
        </w:rPr>
        <w:t>kanë treguar se, për të maksimizuar ndikimin</w:t>
      </w:r>
      <w:r w:rsidR="005D52FC" w:rsidRPr="00B400F6">
        <w:rPr>
          <w:rFonts w:ascii="Garamond" w:hAnsi="Garamond" w:cstheme="majorBidi"/>
          <w:sz w:val="24"/>
          <w:szCs w:val="24"/>
          <w:lang w:val="sq-AL"/>
        </w:rPr>
        <w:t xml:space="preserve"> e programit</w:t>
      </w:r>
      <w:r w:rsidRPr="00B400F6">
        <w:rPr>
          <w:rFonts w:ascii="Garamond" w:hAnsi="Garamond" w:cstheme="majorBidi"/>
          <w:sz w:val="24"/>
          <w:szCs w:val="24"/>
          <w:lang w:val="sq-AL"/>
        </w:rPr>
        <w:t xml:space="preserve"> në </w:t>
      </w:r>
      <w:r w:rsidR="00342CB4" w:rsidRPr="00B400F6">
        <w:rPr>
          <w:rFonts w:ascii="Garamond" w:hAnsi="Garamond" w:cstheme="majorBidi"/>
          <w:sz w:val="24"/>
          <w:szCs w:val="24"/>
          <w:lang w:val="sq-AL"/>
        </w:rPr>
        <w:t>zon</w:t>
      </w:r>
      <w:r w:rsidR="00B069F2" w:rsidRPr="00B400F6">
        <w:rPr>
          <w:rFonts w:ascii="Garamond" w:hAnsi="Garamond" w:cstheme="majorBidi"/>
          <w:sz w:val="24"/>
          <w:szCs w:val="24"/>
          <w:lang w:val="sq-AL"/>
        </w:rPr>
        <w:t>ë</w:t>
      </w:r>
      <w:r w:rsidR="00342CB4" w:rsidRPr="00B400F6">
        <w:rPr>
          <w:rFonts w:ascii="Garamond" w:hAnsi="Garamond" w:cstheme="majorBidi"/>
          <w:sz w:val="24"/>
          <w:szCs w:val="24"/>
          <w:lang w:val="sq-AL"/>
        </w:rPr>
        <w:t xml:space="preserve">n MED, </w:t>
      </w:r>
      <w:r w:rsidRPr="00B400F6">
        <w:rPr>
          <w:rFonts w:ascii="Garamond" w:hAnsi="Garamond" w:cstheme="majorBidi"/>
          <w:sz w:val="24"/>
          <w:szCs w:val="24"/>
          <w:lang w:val="sq-AL"/>
        </w:rPr>
        <w:t xml:space="preserve">përqendrimi tematik duhet të shkojë më tej në </w:t>
      </w:r>
      <w:r w:rsidRPr="00B400F6">
        <w:rPr>
          <w:rFonts w:ascii="Garamond" w:hAnsi="Garamond" w:cstheme="majorBidi"/>
          <w:sz w:val="24"/>
          <w:szCs w:val="24"/>
          <w:lang w:val="sq-AL"/>
        </w:rPr>
        <w:lastRenderedPageBreak/>
        <w:t xml:space="preserve">periudhën e programimit </w:t>
      </w:r>
      <w:r w:rsidR="00560BBF" w:rsidRPr="00B400F6">
        <w:rPr>
          <w:rFonts w:ascii="Garamond" w:hAnsi="Garamond" w:cstheme="majorBidi"/>
          <w:sz w:val="24"/>
          <w:szCs w:val="24"/>
          <w:lang w:val="sq-AL"/>
        </w:rPr>
        <w:t>2021–2027</w:t>
      </w:r>
      <w:r w:rsidRPr="00B400F6">
        <w:rPr>
          <w:rFonts w:ascii="Garamond" w:hAnsi="Garamond" w:cstheme="majorBidi"/>
          <w:sz w:val="24"/>
          <w:szCs w:val="24"/>
          <w:lang w:val="sq-AL"/>
        </w:rPr>
        <w:t xml:space="preserve">, </w:t>
      </w:r>
      <w:r w:rsidR="00342CB4" w:rsidRPr="00B400F6">
        <w:rPr>
          <w:rFonts w:ascii="Garamond" w:hAnsi="Garamond" w:cstheme="majorBidi"/>
          <w:sz w:val="24"/>
          <w:szCs w:val="24"/>
          <w:lang w:val="sq-AL"/>
        </w:rPr>
        <w:t>ku t</w:t>
      </w:r>
      <w:r w:rsidR="00B069F2" w:rsidRPr="00B400F6">
        <w:rPr>
          <w:rFonts w:ascii="Garamond" w:hAnsi="Garamond" w:cstheme="majorBidi"/>
          <w:sz w:val="24"/>
          <w:szCs w:val="24"/>
          <w:lang w:val="sq-AL"/>
        </w:rPr>
        <w:t>ë</w:t>
      </w:r>
      <w:r w:rsidR="00342CB4" w:rsidRPr="00B400F6">
        <w:rPr>
          <w:rFonts w:ascii="Garamond" w:hAnsi="Garamond" w:cstheme="majorBidi"/>
          <w:sz w:val="24"/>
          <w:szCs w:val="24"/>
          <w:lang w:val="sq-AL"/>
        </w:rPr>
        <w:t xml:space="preserve"> gjith</w:t>
      </w:r>
      <w:r w:rsidR="00B069F2" w:rsidRPr="00B400F6">
        <w:rPr>
          <w:rFonts w:ascii="Garamond" w:hAnsi="Garamond" w:cstheme="majorBidi"/>
          <w:sz w:val="24"/>
          <w:szCs w:val="24"/>
          <w:lang w:val="sq-AL"/>
        </w:rPr>
        <w:t>ë</w:t>
      </w:r>
      <w:r w:rsidR="00342CB4" w:rsidRPr="00B400F6">
        <w:rPr>
          <w:rFonts w:ascii="Garamond" w:hAnsi="Garamond" w:cstheme="majorBidi"/>
          <w:sz w:val="24"/>
          <w:szCs w:val="24"/>
          <w:lang w:val="sq-AL"/>
        </w:rPr>
        <w:t xml:space="preserve"> objektivat duhet t</w:t>
      </w:r>
      <w:r w:rsidR="00B069F2" w:rsidRPr="00B400F6">
        <w:rPr>
          <w:rFonts w:ascii="Garamond" w:hAnsi="Garamond" w:cstheme="majorBidi"/>
          <w:sz w:val="24"/>
          <w:szCs w:val="24"/>
          <w:lang w:val="sq-AL"/>
        </w:rPr>
        <w:t>ë</w:t>
      </w:r>
      <w:r w:rsidR="00342CB4" w:rsidRPr="00B400F6">
        <w:rPr>
          <w:rFonts w:ascii="Garamond" w:hAnsi="Garamond" w:cstheme="majorBidi"/>
          <w:sz w:val="24"/>
          <w:szCs w:val="24"/>
          <w:lang w:val="sq-AL"/>
        </w:rPr>
        <w:t xml:space="preserve"> </w:t>
      </w:r>
      <w:r w:rsidRPr="00B400F6">
        <w:rPr>
          <w:rFonts w:ascii="Garamond" w:hAnsi="Garamond" w:cstheme="majorBidi"/>
          <w:sz w:val="24"/>
          <w:szCs w:val="24"/>
          <w:lang w:val="sq-AL"/>
        </w:rPr>
        <w:t xml:space="preserve">konvergojnë drejt qëllimeve klimatike dhe mjedisore dhe </w:t>
      </w:r>
      <w:r w:rsidR="00342CB4" w:rsidRPr="00B400F6">
        <w:rPr>
          <w:rFonts w:ascii="Garamond" w:hAnsi="Garamond" w:cstheme="majorBidi"/>
          <w:sz w:val="24"/>
          <w:szCs w:val="24"/>
          <w:lang w:val="sq-AL"/>
        </w:rPr>
        <w:t>t</w:t>
      </w:r>
      <w:r w:rsidR="00B069F2" w:rsidRPr="00B400F6">
        <w:rPr>
          <w:rFonts w:ascii="Garamond" w:hAnsi="Garamond" w:cstheme="majorBidi"/>
          <w:sz w:val="24"/>
          <w:szCs w:val="24"/>
          <w:lang w:val="sq-AL"/>
        </w:rPr>
        <w:t>ë</w:t>
      </w:r>
      <w:r w:rsidR="00342CB4" w:rsidRPr="00B400F6">
        <w:rPr>
          <w:rFonts w:ascii="Garamond" w:hAnsi="Garamond" w:cstheme="majorBidi"/>
          <w:sz w:val="24"/>
          <w:szCs w:val="24"/>
          <w:lang w:val="sq-AL"/>
        </w:rPr>
        <w:t xml:space="preserve"> p</w:t>
      </w:r>
      <w:r w:rsidR="00B069F2" w:rsidRPr="00B400F6">
        <w:rPr>
          <w:rFonts w:ascii="Garamond" w:hAnsi="Garamond" w:cstheme="majorBidi"/>
          <w:sz w:val="24"/>
          <w:szCs w:val="24"/>
          <w:lang w:val="sq-AL"/>
        </w:rPr>
        <w:t>ë</w:t>
      </w:r>
      <w:r w:rsidR="00342CB4" w:rsidRPr="00B400F6">
        <w:rPr>
          <w:rFonts w:ascii="Garamond" w:hAnsi="Garamond" w:cstheme="majorBidi"/>
          <w:sz w:val="24"/>
          <w:szCs w:val="24"/>
          <w:lang w:val="sq-AL"/>
        </w:rPr>
        <w:t>rqendrohen n</w:t>
      </w:r>
      <w:r w:rsidR="00B069F2" w:rsidRPr="00B400F6">
        <w:rPr>
          <w:rFonts w:ascii="Garamond" w:hAnsi="Garamond" w:cstheme="majorBidi"/>
          <w:sz w:val="24"/>
          <w:szCs w:val="24"/>
          <w:lang w:val="sq-AL"/>
        </w:rPr>
        <w:t>ë</w:t>
      </w:r>
      <w:r w:rsidR="00342CB4" w:rsidRPr="00B400F6">
        <w:rPr>
          <w:rFonts w:ascii="Garamond" w:hAnsi="Garamond" w:cstheme="majorBidi"/>
          <w:sz w:val="24"/>
          <w:szCs w:val="24"/>
          <w:lang w:val="sq-AL"/>
        </w:rPr>
        <w:t xml:space="preserve"> vler</w:t>
      </w:r>
      <w:r w:rsidR="00B069F2" w:rsidRPr="00B400F6">
        <w:rPr>
          <w:rFonts w:ascii="Garamond" w:hAnsi="Garamond" w:cstheme="majorBidi"/>
          <w:sz w:val="24"/>
          <w:szCs w:val="24"/>
          <w:lang w:val="sq-AL"/>
        </w:rPr>
        <w:t>ë</w:t>
      </w:r>
      <w:r w:rsidR="00342CB4" w:rsidRPr="00B400F6">
        <w:rPr>
          <w:rFonts w:ascii="Garamond" w:hAnsi="Garamond" w:cstheme="majorBidi"/>
          <w:sz w:val="24"/>
          <w:szCs w:val="24"/>
          <w:lang w:val="sq-AL"/>
        </w:rPr>
        <w:t>n e shtuar t</w:t>
      </w:r>
      <w:r w:rsidR="00B069F2" w:rsidRPr="00B400F6">
        <w:rPr>
          <w:rFonts w:ascii="Garamond" w:hAnsi="Garamond" w:cstheme="majorBidi"/>
          <w:sz w:val="24"/>
          <w:szCs w:val="24"/>
          <w:lang w:val="sq-AL"/>
        </w:rPr>
        <w:t>ë</w:t>
      </w:r>
      <w:r w:rsidR="00342CB4" w:rsidRPr="00B400F6">
        <w:rPr>
          <w:rFonts w:ascii="Garamond" w:hAnsi="Garamond" w:cstheme="majorBidi"/>
          <w:sz w:val="24"/>
          <w:szCs w:val="24"/>
          <w:lang w:val="sq-AL"/>
        </w:rPr>
        <w:t xml:space="preserve"> </w:t>
      </w:r>
      <w:r w:rsidRPr="00B400F6">
        <w:rPr>
          <w:rFonts w:ascii="Garamond" w:hAnsi="Garamond" w:cstheme="majorBidi"/>
          <w:sz w:val="24"/>
          <w:szCs w:val="24"/>
          <w:lang w:val="sq-AL"/>
        </w:rPr>
        <w:t>bashkëpunimit transnacional.</w:t>
      </w:r>
    </w:p>
    <w:p w14:paraId="1FF0A1AF" w14:textId="72588DD6" w:rsidR="00342CB4" w:rsidRPr="00B400F6" w:rsidRDefault="002A6E2E" w:rsidP="009205FB">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Gjithashtu</w:t>
      </w:r>
      <w:r w:rsidR="00342CB4" w:rsidRPr="00B400F6">
        <w:rPr>
          <w:rFonts w:ascii="Garamond" w:hAnsi="Garamond" w:cstheme="majorBidi"/>
          <w:sz w:val="24"/>
          <w:szCs w:val="24"/>
          <w:lang w:val="sq-AL"/>
        </w:rPr>
        <w:t>, vlerësimet operacionale dhe të ndikimit tregojnë se, n</w:t>
      </w:r>
      <w:r w:rsidR="00B069F2" w:rsidRPr="00B400F6">
        <w:rPr>
          <w:rFonts w:ascii="Garamond" w:hAnsi="Garamond" w:cstheme="majorBidi"/>
          <w:sz w:val="24"/>
          <w:szCs w:val="24"/>
          <w:lang w:val="sq-AL"/>
        </w:rPr>
        <w:t>ë</w:t>
      </w:r>
      <w:r w:rsidR="00342CB4" w:rsidRPr="00B400F6">
        <w:rPr>
          <w:rFonts w:ascii="Garamond" w:hAnsi="Garamond" w:cstheme="majorBidi"/>
          <w:sz w:val="24"/>
          <w:szCs w:val="24"/>
          <w:lang w:val="sq-AL"/>
        </w:rPr>
        <w:t xml:space="preserve">se vazhdohet me </w:t>
      </w:r>
      <w:r w:rsidR="001F602D" w:rsidRPr="00B400F6">
        <w:rPr>
          <w:rFonts w:ascii="Garamond" w:hAnsi="Garamond" w:cstheme="majorBidi"/>
          <w:sz w:val="24"/>
          <w:szCs w:val="24"/>
          <w:lang w:val="sq-AL"/>
        </w:rPr>
        <w:t>qasje</w:t>
      </w:r>
      <w:r w:rsidR="00342CB4" w:rsidRPr="00B400F6">
        <w:rPr>
          <w:rFonts w:ascii="Garamond" w:hAnsi="Garamond" w:cstheme="majorBidi"/>
          <w:sz w:val="24"/>
          <w:szCs w:val="24"/>
          <w:lang w:val="sq-AL"/>
        </w:rPr>
        <w:t xml:space="preserve">n </w:t>
      </w:r>
      <w:r w:rsidR="001F602D" w:rsidRPr="00B400F6">
        <w:rPr>
          <w:rFonts w:ascii="Garamond" w:hAnsi="Garamond" w:cstheme="majorBidi"/>
          <w:sz w:val="24"/>
          <w:szCs w:val="24"/>
          <w:lang w:val="sq-AL"/>
        </w:rPr>
        <w:t>e</w:t>
      </w:r>
      <w:r w:rsidR="00342CB4" w:rsidRPr="00B400F6">
        <w:rPr>
          <w:rFonts w:ascii="Garamond" w:hAnsi="Garamond" w:cstheme="majorBidi"/>
          <w:sz w:val="24"/>
          <w:szCs w:val="24"/>
          <w:lang w:val="sq-AL"/>
        </w:rPr>
        <w:t xml:space="preserve"> komunitetit tematik, duhet t</w:t>
      </w:r>
      <w:r w:rsidR="00B069F2" w:rsidRPr="00B400F6">
        <w:rPr>
          <w:rFonts w:ascii="Garamond" w:hAnsi="Garamond" w:cstheme="majorBidi"/>
          <w:sz w:val="24"/>
          <w:szCs w:val="24"/>
          <w:lang w:val="sq-AL"/>
        </w:rPr>
        <w:t>ë</w:t>
      </w:r>
      <w:r w:rsidR="00342CB4" w:rsidRPr="00B400F6">
        <w:rPr>
          <w:rFonts w:ascii="Garamond" w:hAnsi="Garamond" w:cstheme="majorBidi"/>
          <w:sz w:val="24"/>
          <w:szCs w:val="24"/>
          <w:lang w:val="sq-AL"/>
        </w:rPr>
        <w:t xml:space="preserve"> vendosen masa koordinuese t</w:t>
      </w:r>
      <w:r w:rsidR="00B069F2" w:rsidRPr="00B400F6">
        <w:rPr>
          <w:rFonts w:ascii="Garamond" w:hAnsi="Garamond" w:cstheme="majorBidi"/>
          <w:sz w:val="24"/>
          <w:szCs w:val="24"/>
          <w:lang w:val="sq-AL"/>
        </w:rPr>
        <w:t>ë</w:t>
      </w:r>
      <w:r w:rsidR="00342CB4" w:rsidRPr="00B400F6">
        <w:rPr>
          <w:rFonts w:ascii="Garamond" w:hAnsi="Garamond" w:cstheme="majorBidi"/>
          <w:sz w:val="24"/>
          <w:szCs w:val="24"/>
          <w:lang w:val="sq-AL"/>
        </w:rPr>
        <w:t xml:space="preserve"> qarta dhe efektive nd</w:t>
      </w:r>
      <w:r w:rsidR="00B069F2" w:rsidRPr="00B400F6">
        <w:rPr>
          <w:rFonts w:ascii="Garamond" w:hAnsi="Garamond" w:cstheme="majorBidi"/>
          <w:sz w:val="24"/>
          <w:szCs w:val="24"/>
          <w:lang w:val="sq-AL"/>
        </w:rPr>
        <w:t>ë</w:t>
      </w:r>
      <w:r w:rsidR="00342CB4" w:rsidRPr="00B400F6">
        <w:rPr>
          <w:rFonts w:ascii="Garamond" w:hAnsi="Garamond" w:cstheme="majorBidi"/>
          <w:sz w:val="24"/>
          <w:szCs w:val="24"/>
          <w:lang w:val="sq-AL"/>
        </w:rPr>
        <w:t>rmjet Sekretariatit të Përbashkët dhe projekteve q</w:t>
      </w:r>
      <w:r w:rsidR="00B069F2" w:rsidRPr="00B400F6">
        <w:rPr>
          <w:rFonts w:ascii="Garamond" w:hAnsi="Garamond" w:cstheme="majorBidi"/>
          <w:sz w:val="24"/>
          <w:szCs w:val="24"/>
          <w:lang w:val="sq-AL"/>
        </w:rPr>
        <w:t>ë</w:t>
      </w:r>
      <w:r w:rsidR="00342CB4" w:rsidRPr="00B400F6">
        <w:rPr>
          <w:rFonts w:ascii="Garamond" w:hAnsi="Garamond" w:cstheme="majorBidi"/>
          <w:sz w:val="24"/>
          <w:szCs w:val="24"/>
          <w:lang w:val="sq-AL"/>
        </w:rPr>
        <w:t xml:space="preserve"> n</w:t>
      </w:r>
      <w:r w:rsidR="00B069F2" w:rsidRPr="00B400F6">
        <w:rPr>
          <w:rFonts w:ascii="Garamond" w:hAnsi="Garamond" w:cstheme="majorBidi"/>
          <w:sz w:val="24"/>
          <w:szCs w:val="24"/>
          <w:lang w:val="sq-AL"/>
        </w:rPr>
        <w:t>ë</w:t>
      </w:r>
      <w:r w:rsidR="00342CB4" w:rsidRPr="00B400F6">
        <w:rPr>
          <w:rFonts w:ascii="Garamond" w:hAnsi="Garamond" w:cstheme="majorBidi"/>
          <w:sz w:val="24"/>
          <w:szCs w:val="24"/>
          <w:lang w:val="sq-AL"/>
        </w:rPr>
        <w:t xml:space="preserve"> fillim</w:t>
      </w:r>
      <w:r w:rsidR="005647B3" w:rsidRPr="00B400F6">
        <w:rPr>
          <w:rFonts w:ascii="Garamond" w:hAnsi="Garamond" w:cstheme="majorBidi"/>
          <w:sz w:val="24"/>
          <w:szCs w:val="24"/>
          <w:lang w:val="sq-AL"/>
        </w:rPr>
        <w:t xml:space="preserve"> të program</w:t>
      </w:r>
      <w:r w:rsidR="00342CB4" w:rsidRPr="00B400F6">
        <w:rPr>
          <w:rFonts w:ascii="Garamond" w:hAnsi="Garamond" w:cstheme="majorBidi"/>
          <w:sz w:val="24"/>
          <w:szCs w:val="24"/>
          <w:lang w:val="sq-AL"/>
        </w:rPr>
        <w:t>it. Specializimi tematik, autor</w:t>
      </w:r>
      <w:r w:rsidR="00B069F2" w:rsidRPr="00B400F6">
        <w:rPr>
          <w:rFonts w:ascii="Garamond" w:hAnsi="Garamond" w:cstheme="majorBidi"/>
          <w:sz w:val="24"/>
          <w:szCs w:val="24"/>
          <w:lang w:val="sq-AL"/>
        </w:rPr>
        <w:t>ë</w:t>
      </w:r>
      <w:r w:rsidR="00342CB4" w:rsidRPr="00B400F6">
        <w:rPr>
          <w:rFonts w:ascii="Garamond" w:hAnsi="Garamond" w:cstheme="majorBidi"/>
          <w:sz w:val="24"/>
          <w:szCs w:val="24"/>
          <w:lang w:val="sq-AL"/>
        </w:rPr>
        <w:t xml:space="preserve">sia dhe afërsia e palëve të interesuara që rrjedhin nga kjo </w:t>
      </w:r>
      <w:r w:rsidR="001F602D" w:rsidRPr="00B400F6">
        <w:rPr>
          <w:rFonts w:ascii="Garamond" w:hAnsi="Garamond" w:cstheme="majorBidi"/>
          <w:sz w:val="24"/>
          <w:szCs w:val="24"/>
          <w:lang w:val="sq-AL"/>
        </w:rPr>
        <w:t>qasje</w:t>
      </w:r>
      <w:r w:rsidR="00342CB4" w:rsidRPr="00B400F6">
        <w:rPr>
          <w:rFonts w:ascii="Garamond" w:hAnsi="Garamond" w:cstheme="majorBidi"/>
          <w:sz w:val="24"/>
          <w:szCs w:val="24"/>
          <w:lang w:val="sq-AL"/>
        </w:rPr>
        <w:t xml:space="preserve"> duhet të ruhet, por me një arkitekturë më të qartë të projektit.</w:t>
      </w:r>
    </w:p>
    <w:p w14:paraId="6FD07DAB" w14:textId="4AB091A4" w:rsidR="00342CB4" w:rsidRPr="00B400F6" w:rsidRDefault="00342CB4" w:rsidP="009205FB">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Duhet t</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forcohet edhe roli i </w:t>
      </w:r>
      <w:r w:rsidR="00F56E68" w:rsidRPr="00B400F6">
        <w:rPr>
          <w:rFonts w:ascii="Garamond" w:hAnsi="Garamond" w:cstheme="majorBidi"/>
          <w:sz w:val="24"/>
          <w:szCs w:val="24"/>
          <w:lang w:val="sq-AL"/>
        </w:rPr>
        <w:t xml:space="preserve">pikave kombëtare të kontaktit </w:t>
      </w:r>
      <w:r w:rsidRPr="00B400F6">
        <w:rPr>
          <w:rFonts w:ascii="Garamond" w:hAnsi="Garamond" w:cstheme="majorBidi"/>
          <w:sz w:val="24"/>
          <w:szCs w:val="24"/>
          <w:lang w:val="sq-AL"/>
        </w:rPr>
        <w:t>(PKK) në mbështetjen e integrimit të projekteve.</w:t>
      </w:r>
    </w:p>
    <w:p w14:paraId="4A7853DC" w14:textId="1ECF135C" w:rsidR="00342CB4" w:rsidRPr="00B400F6" w:rsidRDefault="00342CB4" w:rsidP="009205FB">
      <w:pPr>
        <w:autoSpaceDE w:val="0"/>
        <w:autoSpaceDN w:val="0"/>
        <w:adjustRightInd w:val="0"/>
        <w:spacing w:after="0" w:line="240" w:lineRule="auto"/>
        <w:ind w:firstLine="284"/>
        <w:jc w:val="both"/>
        <w:rPr>
          <w:rFonts w:ascii="Garamond" w:hAnsi="Garamond" w:cstheme="majorBidi"/>
          <w:b/>
          <w:bCs/>
          <w:i/>
          <w:iCs/>
          <w:sz w:val="24"/>
          <w:szCs w:val="24"/>
          <w:lang w:val="sq-AL"/>
        </w:rPr>
      </w:pPr>
      <w:r w:rsidRPr="00B400F6">
        <w:rPr>
          <w:rFonts w:ascii="Garamond" w:hAnsi="Garamond" w:cstheme="majorBidi"/>
          <w:i/>
          <w:iCs/>
          <w:sz w:val="24"/>
          <w:szCs w:val="24"/>
          <w:lang w:val="sq-AL"/>
        </w:rPr>
        <w:t>Komunitetet tematike si nj</w:t>
      </w:r>
      <w:r w:rsidR="00B069F2" w:rsidRPr="00B400F6">
        <w:rPr>
          <w:rFonts w:ascii="Garamond" w:hAnsi="Garamond" w:cstheme="majorBidi"/>
          <w:i/>
          <w:iCs/>
          <w:sz w:val="24"/>
          <w:szCs w:val="24"/>
          <w:lang w:val="sq-AL"/>
        </w:rPr>
        <w:t>ë</w:t>
      </w:r>
      <w:r w:rsidRPr="00B400F6">
        <w:rPr>
          <w:rFonts w:ascii="Garamond" w:hAnsi="Garamond" w:cstheme="majorBidi"/>
          <w:i/>
          <w:iCs/>
          <w:sz w:val="24"/>
          <w:szCs w:val="24"/>
          <w:lang w:val="sq-AL"/>
        </w:rPr>
        <w:t xml:space="preserve"> hap nd</w:t>
      </w:r>
      <w:r w:rsidR="00B069F2" w:rsidRPr="00B400F6">
        <w:rPr>
          <w:rFonts w:ascii="Garamond" w:hAnsi="Garamond" w:cstheme="majorBidi"/>
          <w:i/>
          <w:iCs/>
          <w:sz w:val="24"/>
          <w:szCs w:val="24"/>
          <w:lang w:val="sq-AL"/>
        </w:rPr>
        <w:t>ë</w:t>
      </w:r>
      <w:r w:rsidRPr="00B400F6">
        <w:rPr>
          <w:rFonts w:ascii="Garamond" w:hAnsi="Garamond" w:cstheme="majorBidi"/>
          <w:i/>
          <w:iCs/>
          <w:sz w:val="24"/>
          <w:szCs w:val="24"/>
          <w:lang w:val="sq-AL"/>
        </w:rPr>
        <w:t>rmjet</w:t>
      </w:r>
      <w:r w:rsidR="00B069F2" w:rsidRPr="00B400F6">
        <w:rPr>
          <w:rFonts w:ascii="Garamond" w:hAnsi="Garamond" w:cstheme="majorBidi"/>
          <w:i/>
          <w:iCs/>
          <w:sz w:val="24"/>
          <w:szCs w:val="24"/>
          <w:lang w:val="sq-AL"/>
        </w:rPr>
        <w:t>ë</w:t>
      </w:r>
      <w:r w:rsidRPr="00B400F6">
        <w:rPr>
          <w:rFonts w:ascii="Garamond" w:hAnsi="Garamond" w:cstheme="majorBidi"/>
          <w:i/>
          <w:iCs/>
          <w:sz w:val="24"/>
          <w:szCs w:val="24"/>
          <w:lang w:val="sq-AL"/>
        </w:rPr>
        <w:t xml:space="preserve">s mes qeverisjes </w:t>
      </w:r>
      <w:r w:rsidR="00500491">
        <w:rPr>
          <w:rFonts w:ascii="Garamond" w:hAnsi="Garamond" w:cstheme="majorBidi"/>
          <w:i/>
          <w:iCs/>
          <w:sz w:val="24"/>
          <w:szCs w:val="24"/>
          <w:lang w:val="sq-AL"/>
        </w:rPr>
        <w:t>së programit</w:t>
      </w:r>
      <w:r w:rsidRPr="00B400F6">
        <w:rPr>
          <w:rFonts w:ascii="Garamond" w:hAnsi="Garamond" w:cstheme="majorBidi"/>
          <w:i/>
          <w:iCs/>
          <w:sz w:val="24"/>
          <w:szCs w:val="24"/>
          <w:lang w:val="sq-AL"/>
        </w:rPr>
        <w:t xml:space="preserve"> dhe territoreve maksimizojn</w:t>
      </w:r>
      <w:r w:rsidR="00B069F2" w:rsidRPr="00B400F6">
        <w:rPr>
          <w:rFonts w:ascii="Garamond" w:hAnsi="Garamond" w:cstheme="majorBidi"/>
          <w:i/>
          <w:iCs/>
          <w:sz w:val="24"/>
          <w:szCs w:val="24"/>
          <w:lang w:val="sq-AL"/>
        </w:rPr>
        <w:t>ë</w:t>
      </w:r>
      <w:r w:rsidRPr="00B400F6">
        <w:rPr>
          <w:rFonts w:ascii="Garamond" w:hAnsi="Garamond" w:cstheme="majorBidi"/>
          <w:i/>
          <w:iCs/>
          <w:sz w:val="24"/>
          <w:szCs w:val="24"/>
          <w:lang w:val="sq-AL"/>
        </w:rPr>
        <w:t xml:space="preserve"> instrumentet q</w:t>
      </w:r>
      <w:r w:rsidR="00B069F2" w:rsidRPr="00B400F6">
        <w:rPr>
          <w:rFonts w:ascii="Garamond" w:hAnsi="Garamond" w:cstheme="majorBidi"/>
          <w:i/>
          <w:iCs/>
          <w:sz w:val="24"/>
          <w:szCs w:val="24"/>
          <w:lang w:val="sq-AL"/>
        </w:rPr>
        <w:t>ë</w:t>
      </w:r>
      <w:r w:rsidRPr="00B400F6">
        <w:rPr>
          <w:rFonts w:ascii="Garamond" w:hAnsi="Garamond" w:cstheme="majorBidi"/>
          <w:i/>
          <w:iCs/>
          <w:sz w:val="24"/>
          <w:szCs w:val="24"/>
          <w:lang w:val="sq-AL"/>
        </w:rPr>
        <w:t xml:space="preserve"> ofron Interreg MED</w:t>
      </w:r>
      <w:r w:rsidR="009B6B5D" w:rsidRPr="00B400F6">
        <w:rPr>
          <w:rFonts w:ascii="Garamond" w:hAnsi="Garamond" w:cstheme="majorBidi"/>
          <w:i/>
          <w:iCs/>
          <w:sz w:val="24"/>
          <w:szCs w:val="24"/>
          <w:lang w:val="sq-AL"/>
        </w:rPr>
        <w:t>.</w:t>
      </w:r>
      <w:r w:rsidR="009B6B5D" w:rsidRPr="00B400F6">
        <w:rPr>
          <w:rStyle w:val="FootnoteReference"/>
          <w:rFonts w:ascii="Garamond" w:hAnsi="Garamond" w:cstheme="majorBidi"/>
          <w:i/>
          <w:iCs/>
          <w:sz w:val="24"/>
          <w:szCs w:val="24"/>
          <w:lang w:val="sq-AL"/>
        </w:rPr>
        <w:footnoteReference w:id="16"/>
      </w:r>
    </w:p>
    <w:p w14:paraId="0F375258" w14:textId="1A7E859A" w:rsidR="00342CB4" w:rsidRPr="00B400F6" w:rsidRDefault="00342CB4" w:rsidP="009205FB">
      <w:pPr>
        <w:autoSpaceDE w:val="0"/>
        <w:autoSpaceDN w:val="0"/>
        <w:adjustRightInd w:val="0"/>
        <w:spacing w:after="0" w:line="240" w:lineRule="auto"/>
        <w:ind w:firstLine="284"/>
        <w:rPr>
          <w:rFonts w:ascii="Garamond" w:hAnsi="Garamond" w:cstheme="majorBidi"/>
          <w:sz w:val="24"/>
          <w:szCs w:val="24"/>
          <w:lang w:val="sq-AL"/>
        </w:rPr>
      </w:pPr>
      <w:r w:rsidRPr="00B400F6">
        <w:rPr>
          <w:rFonts w:ascii="Garamond" w:hAnsi="Garamond" w:cstheme="majorBidi"/>
          <w:sz w:val="24"/>
          <w:szCs w:val="24"/>
          <w:lang w:val="sq-AL"/>
        </w:rPr>
        <w:t>Bazuar n</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p</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rvoj</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n e fituar gjat</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periudh</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s s</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programimit </w:t>
      </w:r>
      <w:r w:rsidR="004A75F5" w:rsidRPr="00B400F6">
        <w:rPr>
          <w:rFonts w:ascii="Garamond" w:hAnsi="Garamond" w:cstheme="majorBidi"/>
          <w:sz w:val="24"/>
          <w:szCs w:val="24"/>
          <w:lang w:val="sq-AL"/>
        </w:rPr>
        <w:t>2014–2020</w:t>
      </w:r>
      <w:r w:rsidRPr="00B400F6">
        <w:rPr>
          <w:rFonts w:ascii="Garamond" w:hAnsi="Garamond" w:cstheme="majorBidi"/>
          <w:sz w:val="24"/>
          <w:szCs w:val="24"/>
          <w:lang w:val="sq-AL"/>
        </w:rPr>
        <w:t>, Interreg Euro-Med mund t</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filloj</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kapitalizimin q</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nga fillimi i Programit.</w:t>
      </w:r>
    </w:p>
    <w:p w14:paraId="6F01E253" w14:textId="579F8DC9" w:rsidR="00327402" w:rsidRPr="00B400F6" w:rsidRDefault="00327402" w:rsidP="009205FB">
      <w:pPr>
        <w:autoSpaceDE w:val="0"/>
        <w:autoSpaceDN w:val="0"/>
        <w:adjustRightInd w:val="0"/>
        <w:spacing w:after="0" w:line="240" w:lineRule="auto"/>
        <w:ind w:firstLine="284"/>
        <w:jc w:val="both"/>
        <w:rPr>
          <w:rFonts w:ascii="Garamond" w:hAnsi="Garamond" w:cstheme="majorBidi"/>
          <w:i/>
          <w:iCs/>
          <w:sz w:val="24"/>
          <w:szCs w:val="24"/>
          <w:lang w:val="sq-AL"/>
        </w:rPr>
      </w:pPr>
      <w:r w:rsidRPr="00B400F6">
        <w:rPr>
          <w:rFonts w:ascii="Garamond" w:hAnsi="Garamond" w:cstheme="majorBidi"/>
          <w:i/>
          <w:iCs/>
          <w:sz w:val="24"/>
          <w:szCs w:val="24"/>
          <w:lang w:val="sq-AL"/>
        </w:rPr>
        <w:t xml:space="preserve">Kjo do të jetë edhe më e rëndësishme dhe e nevojshme, sepse vlerësimi i ndikimit tregoi se </w:t>
      </w:r>
      <w:r w:rsidR="001D79C1" w:rsidRPr="00B400F6">
        <w:rPr>
          <w:rFonts w:ascii="Garamond" w:hAnsi="Garamond" w:cstheme="majorBidi"/>
          <w:i/>
          <w:iCs/>
          <w:sz w:val="24"/>
          <w:szCs w:val="24"/>
          <w:lang w:val="sq-AL"/>
        </w:rPr>
        <w:t>ekziston</w:t>
      </w:r>
      <w:r w:rsidRPr="00B400F6">
        <w:rPr>
          <w:rFonts w:ascii="Garamond" w:hAnsi="Garamond" w:cstheme="majorBidi"/>
          <w:i/>
          <w:iCs/>
          <w:sz w:val="24"/>
          <w:szCs w:val="24"/>
          <w:lang w:val="sq-AL"/>
        </w:rPr>
        <w:t xml:space="preserve"> konsensus i gjerë mbi nevojën që Programi Interreg MED të përmirësojë vizibilitetin dhe rezultat e produktet n</w:t>
      </w:r>
      <w:r w:rsidR="00B069F2" w:rsidRPr="00B400F6">
        <w:rPr>
          <w:rFonts w:ascii="Garamond" w:hAnsi="Garamond" w:cstheme="majorBidi"/>
          <w:i/>
          <w:iCs/>
          <w:sz w:val="24"/>
          <w:szCs w:val="24"/>
          <w:lang w:val="sq-AL"/>
        </w:rPr>
        <w:t>ë</w:t>
      </w:r>
      <w:r w:rsidRPr="00B400F6">
        <w:rPr>
          <w:rFonts w:ascii="Garamond" w:hAnsi="Garamond" w:cstheme="majorBidi"/>
          <w:i/>
          <w:iCs/>
          <w:sz w:val="24"/>
          <w:szCs w:val="24"/>
          <w:lang w:val="sq-AL"/>
        </w:rPr>
        <w:t xml:space="preserve"> nivel transnacional, n</w:t>
      </w:r>
      <w:r w:rsidR="00B069F2" w:rsidRPr="00B400F6">
        <w:rPr>
          <w:rFonts w:ascii="Garamond" w:hAnsi="Garamond" w:cstheme="majorBidi"/>
          <w:i/>
          <w:iCs/>
          <w:sz w:val="24"/>
          <w:szCs w:val="24"/>
          <w:lang w:val="sq-AL"/>
        </w:rPr>
        <w:t>ë</w:t>
      </w:r>
      <w:r w:rsidRPr="00B400F6">
        <w:rPr>
          <w:rFonts w:ascii="Garamond" w:hAnsi="Garamond" w:cstheme="majorBidi"/>
          <w:i/>
          <w:iCs/>
          <w:sz w:val="24"/>
          <w:szCs w:val="24"/>
          <w:lang w:val="sq-AL"/>
        </w:rPr>
        <w:t xml:space="preserve"> nivel t</w:t>
      </w:r>
      <w:r w:rsidR="00B069F2" w:rsidRPr="00B400F6">
        <w:rPr>
          <w:rFonts w:ascii="Garamond" w:hAnsi="Garamond" w:cstheme="majorBidi"/>
          <w:i/>
          <w:iCs/>
          <w:sz w:val="24"/>
          <w:szCs w:val="24"/>
          <w:lang w:val="sq-AL"/>
        </w:rPr>
        <w:t>ë</w:t>
      </w:r>
      <w:r w:rsidRPr="00B400F6">
        <w:rPr>
          <w:rFonts w:ascii="Garamond" w:hAnsi="Garamond" w:cstheme="majorBidi"/>
          <w:i/>
          <w:iCs/>
          <w:sz w:val="24"/>
          <w:szCs w:val="24"/>
          <w:lang w:val="sq-AL"/>
        </w:rPr>
        <w:t xml:space="preserve"> BE-s</w:t>
      </w:r>
      <w:r w:rsidR="00B069F2" w:rsidRPr="00B400F6">
        <w:rPr>
          <w:rFonts w:ascii="Garamond" w:hAnsi="Garamond" w:cstheme="majorBidi"/>
          <w:i/>
          <w:iCs/>
          <w:sz w:val="24"/>
          <w:szCs w:val="24"/>
          <w:lang w:val="sq-AL"/>
        </w:rPr>
        <w:t>ë</w:t>
      </w:r>
      <w:r w:rsidRPr="00B400F6">
        <w:rPr>
          <w:rFonts w:ascii="Garamond" w:hAnsi="Garamond" w:cstheme="majorBidi"/>
          <w:i/>
          <w:iCs/>
          <w:sz w:val="24"/>
          <w:szCs w:val="24"/>
          <w:lang w:val="sq-AL"/>
        </w:rPr>
        <w:t>,</w:t>
      </w:r>
      <w:r w:rsidR="003B0C53" w:rsidRPr="00B400F6">
        <w:rPr>
          <w:rFonts w:ascii="Garamond" w:hAnsi="Garamond" w:cstheme="majorBidi"/>
          <w:i/>
          <w:iCs/>
          <w:sz w:val="24"/>
          <w:szCs w:val="24"/>
          <w:lang w:val="sq-AL"/>
        </w:rPr>
        <w:t xml:space="preserve"> </w:t>
      </w:r>
      <w:r w:rsidRPr="00B400F6">
        <w:rPr>
          <w:rFonts w:ascii="Garamond" w:hAnsi="Garamond" w:cstheme="majorBidi"/>
          <w:i/>
          <w:iCs/>
          <w:sz w:val="24"/>
          <w:szCs w:val="24"/>
          <w:lang w:val="sq-AL"/>
        </w:rPr>
        <w:t>dukshmërinë e tij dhe rezultatet dhe rezultatet e projekteve në nivel ndërkombëtar, në nivel të BE-së, por edhe në lidhje me politikëbërësit.</w:t>
      </w:r>
    </w:p>
    <w:p w14:paraId="396A9DAB" w14:textId="25ADAE73" w:rsidR="00327402" w:rsidRPr="00B400F6" w:rsidRDefault="00327402" w:rsidP="009205FB">
      <w:pPr>
        <w:autoSpaceDE w:val="0"/>
        <w:autoSpaceDN w:val="0"/>
        <w:adjustRightInd w:val="0"/>
        <w:spacing w:after="0" w:line="240" w:lineRule="auto"/>
        <w:ind w:firstLine="284"/>
        <w:jc w:val="both"/>
        <w:rPr>
          <w:rFonts w:ascii="Garamond" w:hAnsi="Garamond" w:cstheme="majorBidi"/>
          <w:i/>
          <w:iCs/>
          <w:sz w:val="24"/>
          <w:szCs w:val="24"/>
          <w:lang w:val="sq-AL"/>
        </w:rPr>
      </w:pPr>
      <w:r w:rsidRPr="00B400F6">
        <w:rPr>
          <w:rFonts w:ascii="Garamond" w:hAnsi="Garamond" w:cstheme="majorBidi"/>
          <w:i/>
          <w:iCs/>
          <w:sz w:val="24"/>
          <w:szCs w:val="24"/>
          <w:lang w:val="sq-AL"/>
        </w:rPr>
        <w:t>Sugjerohet fokus m</w:t>
      </w:r>
      <w:r w:rsidR="00B069F2" w:rsidRPr="00B400F6">
        <w:rPr>
          <w:rFonts w:ascii="Garamond" w:hAnsi="Garamond" w:cstheme="majorBidi"/>
          <w:i/>
          <w:iCs/>
          <w:sz w:val="24"/>
          <w:szCs w:val="24"/>
          <w:lang w:val="sq-AL"/>
        </w:rPr>
        <w:t>ë</w:t>
      </w:r>
      <w:r w:rsidRPr="00B400F6">
        <w:rPr>
          <w:rFonts w:ascii="Garamond" w:hAnsi="Garamond" w:cstheme="majorBidi"/>
          <w:i/>
          <w:iCs/>
          <w:sz w:val="24"/>
          <w:szCs w:val="24"/>
          <w:lang w:val="sq-AL"/>
        </w:rPr>
        <w:t xml:space="preserve"> i </w:t>
      </w:r>
      <w:r w:rsidR="00BA3CB8" w:rsidRPr="00B400F6">
        <w:rPr>
          <w:rFonts w:ascii="Garamond" w:hAnsi="Garamond" w:cstheme="majorBidi"/>
          <w:i/>
          <w:iCs/>
          <w:sz w:val="24"/>
          <w:szCs w:val="24"/>
          <w:lang w:val="sq-AL"/>
        </w:rPr>
        <w:t>gjerë</w:t>
      </w:r>
      <w:r w:rsidRPr="00B400F6">
        <w:rPr>
          <w:rFonts w:ascii="Garamond" w:hAnsi="Garamond" w:cstheme="majorBidi"/>
          <w:i/>
          <w:iCs/>
          <w:sz w:val="24"/>
          <w:szCs w:val="24"/>
          <w:lang w:val="sq-AL"/>
        </w:rPr>
        <w:t xml:space="preserve"> në temat që mund të sjellin ndryshime më efektive. Temat e cil</w:t>
      </w:r>
      <w:r w:rsidR="00B069F2" w:rsidRPr="00B400F6">
        <w:rPr>
          <w:rFonts w:ascii="Garamond" w:hAnsi="Garamond" w:cstheme="majorBidi"/>
          <w:i/>
          <w:iCs/>
          <w:sz w:val="24"/>
          <w:szCs w:val="24"/>
          <w:lang w:val="sq-AL"/>
        </w:rPr>
        <w:t>ë</w:t>
      </w:r>
      <w:r w:rsidRPr="00B400F6">
        <w:rPr>
          <w:rFonts w:ascii="Garamond" w:hAnsi="Garamond" w:cstheme="majorBidi"/>
          <w:i/>
          <w:iCs/>
          <w:sz w:val="24"/>
          <w:szCs w:val="24"/>
          <w:lang w:val="sq-AL"/>
        </w:rPr>
        <w:t>suara relevante jan</w:t>
      </w:r>
      <w:r w:rsidR="00B069F2" w:rsidRPr="00B400F6">
        <w:rPr>
          <w:rFonts w:ascii="Garamond" w:hAnsi="Garamond" w:cstheme="majorBidi"/>
          <w:i/>
          <w:iCs/>
          <w:sz w:val="24"/>
          <w:szCs w:val="24"/>
          <w:lang w:val="sq-AL"/>
        </w:rPr>
        <w:t>ë</w:t>
      </w:r>
      <w:r w:rsidRPr="00B400F6">
        <w:rPr>
          <w:rFonts w:ascii="Garamond" w:hAnsi="Garamond" w:cstheme="majorBidi"/>
          <w:i/>
          <w:iCs/>
          <w:sz w:val="24"/>
          <w:szCs w:val="24"/>
          <w:lang w:val="sq-AL"/>
        </w:rPr>
        <w:t xml:space="preserve"> qeverisja dhe pakti i gjelb</w:t>
      </w:r>
      <w:r w:rsidR="00B069F2" w:rsidRPr="00B400F6">
        <w:rPr>
          <w:rFonts w:ascii="Garamond" w:hAnsi="Garamond" w:cstheme="majorBidi"/>
          <w:i/>
          <w:iCs/>
          <w:sz w:val="24"/>
          <w:szCs w:val="24"/>
          <w:lang w:val="sq-AL"/>
        </w:rPr>
        <w:t>ë</w:t>
      </w:r>
      <w:r w:rsidRPr="00B400F6">
        <w:rPr>
          <w:rFonts w:ascii="Garamond" w:hAnsi="Garamond" w:cstheme="majorBidi"/>
          <w:i/>
          <w:iCs/>
          <w:sz w:val="24"/>
          <w:szCs w:val="24"/>
          <w:lang w:val="sq-AL"/>
        </w:rPr>
        <w:t xml:space="preserve">r (ekonomia </w:t>
      </w:r>
      <w:r w:rsidR="001D79C1" w:rsidRPr="00B400F6">
        <w:rPr>
          <w:rFonts w:ascii="Garamond" w:hAnsi="Garamond" w:cstheme="majorBidi"/>
          <w:i/>
          <w:iCs/>
          <w:sz w:val="24"/>
          <w:szCs w:val="24"/>
          <w:lang w:val="sq-AL"/>
        </w:rPr>
        <w:t>qarkulluese</w:t>
      </w:r>
      <w:r w:rsidRPr="00B400F6">
        <w:rPr>
          <w:rFonts w:ascii="Garamond" w:hAnsi="Garamond" w:cstheme="majorBidi"/>
          <w:i/>
          <w:iCs/>
          <w:sz w:val="24"/>
          <w:szCs w:val="24"/>
          <w:lang w:val="sq-AL"/>
        </w:rPr>
        <w:t xml:space="preserve">, </w:t>
      </w:r>
      <w:r w:rsidR="001F602D" w:rsidRPr="00B400F6">
        <w:rPr>
          <w:rFonts w:ascii="Garamond" w:hAnsi="Garamond" w:cstheme="majorBidi"/>
          <w:i/>
          <w:iCs/>
          <w:sz w:val="24"/>
          <w:szCs w:val="24"/>
          <w:lang w:val="sq-AL"/>
        </w:rPr>
        <w:t>qasja</w:t>
      </w:r>
      <w:r w:rsidRPr="00B400F6">
        <w:rPr>
          <w:rFonts w:ascii="Garamond" w:hAnsi="Garamond" w:cstheme="majorBidi"/>
          <w:i/>
          <w:iCs/>
          <w:sz w:val="24"/>
          <w:szCs w:val="24"/>
          <w:lang w:val="sq-AL"/>
        </w:rPr>
        <w:t xml:space="preserve"> gjith</w:t>
      </w:r>
      <w:r w:rsidR="00B069F2" w:rsidRPr="00B400F6">
        <w:rPr>
          <w:rFonts w:ascii="Garamond" w:hAnsi="Garamond" w:cstheme="majorBidi"/>
          <w:i/>
          <w:iCs/>
          <w:sz w:val="24"/>
          <w:szCs w:val="24"/>
          <w:lang w:val="sq-AL"/>
        </w:rPr>
        <w:t>ë</w:t>
      </w:r>
      <w:r w:rsidRPr="00B400F6">
        <w:rPr>
          <w:rFonts w:ascii="Garamond" w:hAnsi="Garamond" w:cstheme="majorBidi"/>
          <w:i/>
          <w:iCs/>
          <w:sz w:val="24"/>
          <w:szCs w:val="24"/>
          <w:lang w:val="sq-AL"/>
        </w:rPr>
        <w:t>p</w:t>
      </w:r>
      <w:r w:rsidR="00B069F2" w:rsidRPr="00B400F6">
        <w:rPr>
          <w:rFonts w:ascii="Garamond" w:hAnsi="Garamond" w:cstheme="majorBidi"/>
          <w:i/>
          <w:iCs/>
          <w:sz w:val="24"/>
          <w:szCs w:val="24"/>
          <w:lang w:val="sq-AL"/>
        </w:rPr>
        <w:t>ë</w:t>
      </w:r>
      <w:r w:rsidRPr="00B400F6">
        <w:rPr>
          <w:rFonts w:ascii="Garamond" w:hAnsi="Garamond" w:cstheme="majorBidi"/>
          <w:i/>
          <w:iCs/>
          <w:sz w:val="24"/>
          <w:szCs w:val="24"/>
          <w:lang w:val="sq-AL"/>
        </w:rPr>
        <w:t>rfshir</w:t>
      </w:r>
      <w:r w:rsidR="00B069F2" w:rsidRPr="00B400F6">
        <w:rPr>
          <w:rFonts w:ascii="Garamond" w:hAnsi="Garamond" w:cstheme="majorBidi"/>
          <w:i/>
          <w:iCs/>
          <w:sz w:val="24"/>
          <w:szCs w:val="24"/>
          <w:lang w:val="sq-AL"/>
        </w:rPr>
        <w:t>ë</w:t>
      </w:r>
      <w:r w:rsidRPr="00B400F6">
        <w:rPr>
          <w:rFonts w:ascii="Garamond" w:hAnsi="Garamond" w:cstheme="majorBidi"/>
          <w:i/>
          <w:iCs/>
          <w:sz w:val="24"/>
          <w:szCs w:val="24"/>
          <w:lang w:val="sq-AL"/>
        </w:rPr>
        <w:t>se, nismat pilot t</w:t>
      </w:r>
      <w:r w:rsidR="00B069F2" w:rsidRPr="00B400F6">
        <w:rPr>
          <w:rFonts w:ascii="Garamond" w:hAnsi="Garamond" w:cstheme="majorBidi"/>
          <w:i/>
          <w:iCs/>
          <w:sz w:val="24"/>
          <w:szCs w:val="24"/>
          <w:lang w:val="sq-AL"/>
        </w:rPr>
        <w:t>ë</w:t>
      </w:r>
      <w:r w:rsidRPr="00B400F6">
        <w:rPr>
          <w:rFonts w:ascii="Garamond" w:hAnsi="Garamond" w:cstheme="majorBidi"/>
          <w:i/>
          <w:iCs/>
          <w:sz w:val="24"/>
          <w:szCs w:val="24"/>
          <w:lang w:val="sq-AL"/>
        </w:rPr>
        <w:t xml:space="preserve"> transferueshme p</w:t>
      </w:r>
      <w:r w:rsidR="00B069F2" w:rsidRPr="00B400F6">
        <w:rPr>
          <w:rFonts w:ascii="Garamond" w:hAnsi="Garamond" w:cstheme="majorBidi"/>
          <w:i/>
          <w:iCs/>
          <w:sz w:val="24"/>
          <w:szCs w:val="24"/>
          <w:lang w:val="sq-AL"/>
        </w:rPr>
        <w:t>ë</w:t>
      </w:r>
      <w:r w:rsidRPr="00B400F6">
        <w:rPr>
          <w:rFonts w:ascii="Garamond" w:hAnsi="Garamond" w:cstheme="majorBidi"/>
          <w:i/>
          <w:iCs/>
          <w:sz w:val="24"/>
          <w:szCs w:val="24"/>
          <w:lang w:val="sq-AL"/>
        </w:rPr>
        <w:t>r novacionin...). Gjithashtu, vler</w:t>
      </w:r>
      <w:r w:rsidR="00B069F2" w:rsidRPr="00B400F6">
        <w:rPr>
          <w:rFonts w:ascii="Garamond" w:hAnsi="Garamond" w:cstheme="majorBidi"/>
          <w:i/>
          <w:iCs/>
          <w:sz w:val="24"/>
          <w:szCs w:val="24"/>
          <w:lang w:val="sq-AL"/>
        </w:rPr>
        <w:t>ë</w:t>
      </w:r>
      <w:r w:rsidRPr="00B400F6">
        <w:rPr>
          <w:rFonts w:ascii="Garamond" w:hAnsi="Garamond" w:cstheme="majorBidi"/>
          <w:i/>
          <w:iCs/>
          <w:sz w:val="24"/>
          <w:szCs w:val="24"/>
          <w:lang w:val="sq-AL"/>
        </w:rPr>
        <w:t>sohet se ndikimi</w:t>
      </w:r>
      <w:r w:rsidR="003B0C53" w:rsidRPr="00B400F6">
        <w:rPr>
          <w:rFonts w:ascii="Garamond" w:hAnsi="Garamond" w:cstheme="majorBidi"/>
          <w:i/>
          <w:iCs/>
          <w:sz w:val="24"/>
          <w:szCs w:val="24"/>
          <w:lang w:val="sq-AL"/>
        </w:rPr>
        <w:t xml:space="preserve"> </w:t>
      </w:r>
      <w:r w:rsidR="001D79C1" w:rsidRPr="00B400F6">
        <w:rPr>
          <w:rFonts w:ascii="Garamond" w:hAnsi="Garamond" w:cstheme="majorBidi"/>
          <w:i/>
          <w:iCs/>
          <w:sz w:val="24"/>
          <w:szCs w:val="24"/>
          <w:lang w:val="sq-AL"/>
        </w:rPr>
        <w:t>Programit</w:t>
      </w:r>
      <w:r w:rsidRPr="00B400F6">
        <w:rPr>
          <w:rFonts w:ascii="Garamond" w:hAnsi="Garamond" w:cstheme="majorBidi"/>
          <w:i/>
          <w:iCs/>
          <w:sz w:val="24"/>
          <w:szCs w:val="24"/>
          <w:lang w:val="sq-AL"/>
        </w:rPr>
        <w:t xml:space="preserve"> Interreg MED do t</w:t>
      </w:r>
      <w:r w:rsidR="00B069F2" w:rsidRPr="00B400F6">
        <w:rPr>
          <w:rFonts w:ascii="Garamond" w:hAnsi="Garamond" w:cstheme="majorBidi"/>
          <w:i/>
          <w:iCs/>
          <w:sz w:val="24"/>
          <w:szCs w:val="24"/>
          <w:lang w:val="sq-AL"/>
        </w:rPr>
        <w:t>ë</w:t>
      </w:r>
      <w:r w:rsidRPr="00B400F6">
        <w:rPr>
          <w:rFonts w:ascii="Garamond" w:hAnsi="Garamond" w:cstheme="majorBidi"/>
          <w:i/>
          <w:iCs/>
          <w:sz w:val="24"/>
          <w:szCs w:val="24"/>
          <w:lang w:val="sq-AL"/>
        </w:rPr>
        <w:t xml:space="preserve"> forcohej n</w:t>
      </w:r>
      <w:r w:rsidR="00B069F2" w:rsidRPr="00B400F6">
        <w:rPr>
          <w:rFonts w:ascii="Garamond" w:hAnsi="Garamond" w:cstheme="majorBidi"/>
          <w:i/>
          <w:iCs/>
          <w:sz w:val="24"/>
          <w:szCs w:val="24"/>
          <w:lang w:val="sq-AL"/>
        </w:rPr>
        <w:t>ë</w:t>
      </w:r>
      <w:r w:rsidRPr="00B400F6">
        <w:rPr>
          <w:rFonts w:ascii="Garamond" w:hAnsi="Garamond" w:cstheme="majorBidi"/>
          <w:i/>
          <w:iCs/>
          <w:sz w:val="24"/>
          <w:szCs w:val="24"/>
          <w:lang w:val="sq-AL"/>
        </w:rPr>
        <w:t>se p</w:t>
      </w:r>
      <w:r w:rsidR="00B069F2" w:rsidRPr="00B400F6">
        <w:rPr>
          <w:rFonts w:ascii="Garamond" w:hAnsi="Garamond" w:cstheme="majorBidi"/>
          <w:i/>
          <w:iCs/>
          <w:sz w:val="24"/>
          <w:szCs w:val="24"/>
          <w:lang w:val="sq-AL"/>
        </w:rPr>
        <w:t>ë</w:t>
      </w:r>
      <w:r w:rsidRPr="00B400F6">
        <w:rPr>
          <w:rFonts w:ascii="Garamond" w:hAnsi="Garamond" w:cstheme="majorBidi"/>
          <w:i/>
          <w:iCs/>
          <w:sz w:val="24"/>
          <w:szCs w:val="24"/>
          <w:lang w:val="sq-AL"/>
        </w:rPr>
        <w:t>rcaktohen tregues m</w:t>
      </w:r>
      <w:r w:rsidR="00B069F2" w:rsidRPr="00B400F6">
        <w:rPr>
          <w:rFonts w:ascii="Garamond" w:hAnsi="Garamond" w:cstheme="majorBidi"/>
          <w:i/>
          <w:iCs/>
          <w:sz w:val="24"/>
          <w:szCs w:val="24"/>
          <w:lang w:val="sq-AL"/>
        </w:rPr>
        <w:t>ë</w:t>
      </w:r>
      <w:r w:rsidRPr="00B400F6">
        <w:rPr>
          <w:rFonts w:ascii="Garamond" w:hAnsi="Garamond" w:cstheme="majorBidi"/>
          <w:i/>
          <w:iCs/>
          <w:sz w:val="24"/>
          <w:szCs w:val="24"/>
          <w:lang w:val="sq-AL"/>
        </w:rPr>
        <w:t xml:space="preserve"> t</w:t>
      </w:r>
      <w:r w:rsidR="00B069F2" w:rsidRPr="00B400F6">
        <w:rPr>
          <w:rFonts w:ascii="Garamond" w:hAnsi="Garamond" w:cstheme="majorBidi"/>
          <w:i/>
          <w:iCs/>
          <w:sz w:val="24"/>
          <w:szCs w:val="24"/>
          <w:lang w:val="sq-AL"/>
        </w:rPr>
        <w:t>ë</w:t>
      </w:r>
      <w:r w:rsidRPr="00B400F6">
        <w:rPr>
          <w:rFonts w:ascii="Garamond" w:hAnsi="Garamond" w:cstheme="majorBidi"/>
          <w:i/>
          <w:iCs/>
          <w:sz w:val="24"/>
          <w:szCs w:val="24"/>
          <w:lang w:val="sq-AL"/>
        </w:rPr>
        <w:t xml:space="preserve"> p</w:t>
      </w:r>
      <w:r w:rsidR="00B069F2" w:rsidRPr="00B400F6">
        <w:rPr>
          <w:rFonts w:ascii="Garamond" w:hAnsi="Garamond" w:cstheme="majorBidi"/>
          <w:i/>
          <w:iCs/>
          <w:sz w:val="24"/>
          <w:szCs w:val="24"/>
          <w:lang w:val="sq-AL"/>
        </w:rPr>
        <w:t>ë</w:t>
      </w:r>
      <w:r w:rsidRPr="00B400F6">
        <w:rPr>
          <w:rFonts w:ascii="Garamond" w:hAnsi="Garamond" w:cstheme="majorBidi"/>
          <w:i/>
          <w:iCs/>
          <w:sz w:val="24"/>
          <w:szCs w:val="24"/>
          <w:lang w:val="sq-AL"/>
        </w:rPr>
        <w:t>rshtatsh</w:t>
      </w:r>
      <w:r w:rsidR="00B069F2" w:rsidRPr="00B400F6">
        <w:rPr>
          <w:rFonts w:ascii="Garamond" w:hAnsi="Garamond" w:cstheme="majorBidi"/>
          <w:i/>
          <w:iCs/>
          <w:sz w:val="24"/>
          <w:szCs w:val="24"/>
          <w:lang w:val="sq-AL"/>
        </w:rPr>
        <w:t>ë</w:t>
      </w:r>
      <w:r w:rsidRPr="00B400F6">
        <w:rPr>
          <w:rFonts w:ascii="Garamond" w:hAnsi="Garamond" w:cstheme="majorBidi"/>
          <w:i/>
          <w:iCs/>
          <w:sz w:val="24"/>
          <w:szCs w:val="24"/>
          <w:lang w:val="sq-AL"/>
        </w:rPr>
        <w:t>m dhe penalitete p</w:t>
      </w:r>
      <w:r w:rsidR="00B069F2" w:rsidRPr="00B400F6">
        <w:rPr>
          <w:rFonts w:ascii="Garamond" w:hAnsi="Garamond" w:cstheme="majorBidi"/>
          <w:i/>
          <w:iCs/>
          <w:sz w:val="24"/>
          <w:szCs w:val="24"/>
          <w:lang w:val="sq-AL"/>
        </w:rPr>
        <w:t>ë</w:t>
      </w:r>
      <w:r w:rsidRPr="00B400F6">
        <w:rPr>
          <w:rFonts w:ascii="Garamond" w:hAnsi="Garamond" w:cstheme="majorBidi"/>
          <w:i/>
          <w:iCs/>
          <w:sz w:val="24"/>
          <w:szCs w:val="24"/>
          <w:lang w:val="sq-AL"/>
        </w:rPr>
        <w:t>r performanc</w:t>
      </w:r>
      <w:r w:rsidR="00B069F2" w:rsidRPr="00B400F6">
        <w:rPr>
          <w:rFonts w:ascii="Garamond" w:hAnsi="Garamond" w:cstheme="majorBidi"/>
          <w:i/>
          <w:iCs/>
          <w:sz w:val="24"/>
          <w:szCs w:val="24"/>
          <w:lang w:val="sq-AL"/>
        </w:rPr>
        <w:t>ë</w:t>
      </w:r>
      <w:r w:rsidRPr="00B400F6">
        <w:rPr>
          <w:rFonts w:ascii="Garamond" w:hAnsi="Garamond" w:cstheme="majorBidi"/>
          <w:i/>
          <w:iCs/>
          <w:sz w:val="24"/>
          <w:szCs w:val="24"/>
          <w:lang w:val="sq-AL"/>
        </w:rPr>
        <w:t xml:space="preserve"> t</w:t>
      </w:r>
      <w:r w:rsidR="00B069F2" w:rsidRPr="00B400F6">
        <w:rPr>
          <w:rFonts w:ascii="Garamond" w:hAnsi="Garamond" w:cstheme="majorBidi"/>
          <w:i/>
          <w:iCs/>
          <w:sz w:val="24"/>
          <w:szCs w:val="24"/>
          <w:lang w:val="sq-AL"/>
        </w:rPr>
        <w:t>ë</w:t>
      </w:r>
      <w:r w:rsidRPr="00B400F6">
        <w:rPr>
          <w:rFonts w:ascii="Garamond" w:hAnsi="Garamond" w:cstheme="majorBidi"/>
          <w:i/>
          <w:iCs/>
          <w:sz w:val="24"/>
          <w:szCs w:val="24"/>
          <w:lang w:val="sq-AL"/>
        </w:rPr>
        <w:t xml:space="preserve"> dob</w:t>
      </w:r>
      <w:r w:rsidR="00B069F2" w:rsidRPr="00B400F6">
        <w:rPr>
          <w:rFonts w:ascii="Garamond" w:hAnsi="Garamond" w:cstheme="majorBidi"/>
          <w:i/>
          <w:iCs/>
          <w:sz w:val="24"/>
          <w:szCs w:val="24"/>
          <w:lang w:val="sq-AL"/>
        </w:rPr>
        <w:t>ë</w:t>
      </w:r>
      <w:r w:rsidRPr="00B400F6">
        <w:rPr>
          <w:rFonts w:ascii="Garamond" w:hAnsi="Garamond" w:cstheme="majorBidi"/>
          <w:i/>
          <w:iCs/>
          <w:sz w:val="24"/>
          <w:szCs w:val="24"/>
          <w:lang w:val="sq-AL"/>
        </w:rPr>
        <w:t>t.</w:t>
      </w:r>
    </w:p>
    <w:p w14:paraId="05B73380" w14:textId="3B8BE699" w:rsidR="00327402" w:rsidRPr="00B400F6" w:rsidRDefault="00327402" w:rsidP="009205FB">
      <w:pPr>
        <w:autoSpaceDE w:val="0"/>
        <w:autoSpaceDN w:val="0"/>
        <w:adjustRightInd w:val="0"/>
        <w:spacing w:after="0" w:line="240" w:lineRule="auto"/>
        <w:ind w:firstLine="284"/>
        <w:jc w:val="both"/>
        <w:rPr>
          <w:rFonts w:ascii="Garamond" w:hAnsi="Garamond" w:cstheme="majorBidi"/>
          <w:i/>
          <w:iCs/>
          <w:sz w:val="24"/>
          <w:szCs w:val="24"/>
          <w:lang w:val="sq-AL"/>
        </w:rPr>
      </w:pPr>
      <w:r w:rsidRPr="00B400F6">
        <w:rPr>
          <w:rFonts w:ascii="Garamond" w:hAnsi="Garamond" w:cstheme="majorBidi"/>
          <w:i/>
          <w:iCs/>
          <w:sz w:val="24"/>
          <w:szCs w:val="24"/>
          <w:lang w:val="sq-AL"/>
        </w:rPr>
        <w:t>Arkitektura e periudh</w:t>
      </w:r>
      <w:r w:rsidR="00B069F2" w:rsidRPr="00B400F6">
        <w:rPr>
          <w:rFonts w:ascii="Garamond" w:hAnsi="Garamond" w:cstheme="majorBidi"/>
          <w:i/>
          <w:iCs/>
          <w:sz w:val="24"/>
          <w:szCs w:val="24"/>
          <w:lang w:val="sq-AL"/>
        </w:rPr>
        <w:t>ë</w:t>
      </w:r>
      <w:r w:rsidRPr="00B400F6">
        <w:rPr>
          <w:rFonts w:ascii="Garamond" w:hAnsi="Garamond" w:cstheme="majorBidi"/>
          <w:i/>
          <w:iCs/>
          <w:sz w:val="24"/>
          <w:szCs w:val="24"/>
          <w:lang w:val="sq-AL"/>
        </w:rPr>
        <w:t>s s</w:t>
      </w:r>
      <w:r w:rsidR="00B069F2" w:rsidRPr="00B400F6">
        <w:rPr>
          <w:rFonts w:ascii="Garamond" w:hAnsi="Garamond" w:cstheme="majorBidi"/>
          <w:i/>
          <w:iCs/>
          <w:sz w:val="24"/>
          <w:szCs w:val="24"/>
          <w:lang w:val="sq-AL"/>
        </w:rPr>
        <w:t>ë</w:t>
      </w:r>
      <w:r w:rsidRPr="00B400F6">
        <w:rPr>
          <w:rFonts w:ascii="Garamond" w:hAnsi="Garamond" w:cstheme="majorBidi"/>
          <w:i/>
          <w:iCs/>
          <w:sz w:val="24"/>
          <w:szCs w:val="24"/>
          <w:lang w:val="sq-AL"/>
        </w:rPr>
        <w:t xml:space="preserve"> programimit </w:t>
      </w:r>
      <w:r w:rsidR="004A75F5" w:rsidRPr="00B400F6">
        <w:rPr>
          <w:rFonts w:ascii="Garamond" w:hAnsi="Garamond" w:cstheme="majorBidi"/>
          <w:i/>
          <w:iCs/>
          <w:sz w:val="24"/>
          <w:szCs w:val="24"/>
          <w:lang w:val="sq-AL"/>
        </w:rPr>
        <w:t>2014–2020</w:t>
      </w:r>
      <w:r w:rsidRPr="00B400F6">
        <w:rPr>
          <w:rFonts w:ascii="Garamond" w:hAnsi="Garamond" w:cstheme="majorBidi"/>
          <w:i/>
          <w:iCs/>
          <w:sz w:val="24"/>
          <w:szCs w:val="24"/>
          <w:lang w:val="sq-AL"/>
        </w:rPr>
        <w:t xml:space="preserve"> përshkruhet si eksperiment unik që duhet zhvilluar m</w:t>
      </w:r>
      <w:r w:rsidR="00B069F2" w:rsidRPr="00B400F6">
        <w:rPr>
          <w:rFonts w:ascii="Garamond" w:hAnsi="Garamond" w:cstheme="majorBidi"/>
          <w:i/>
          <w:iCs/>
          <w:sz w:val="24"/>
          <w:szCs w:val="24"/>
          <w:lang w:val="sq-AL"/>
        </w:rPr>
        <w:t>ë</w:t>
      </w:r>
      <w:r w:rsidRPr="00B400F6">
        <w:rPr>
          <w:rFonts w:ascii="Garamond" w:hAnsi="Garamond" w:cstheme="majorBidi"/>
          <w:i/>
          <w:iCs/>
          <w:sz w:val="24"/>
          <w:szCs w:val="24"/>
          <w:lang w:val="sq-AL"/>
        </w:rPr>
        <w:t xml:space="preserve"> tej dhe prej saj t</w:t>
      </w:r>
      <w:r w:rsidR="00B069F2" w:rsidRPr="00B400F6">
        <w:rPr>
          <w:rFonts w:ascii="Garamond" w:hAnsi="Garamond" w:cstheme="majorBidi"/>
          <w:i/>
          <w:iCs/>
          <w:sz w:val="24"/>
          <w:szCs w:val="24"/>
          <w:lang w:val="sq-AL"/>
        </w:rPr>
        <w:t>ë</w:t>
      </w:r>
      <w:r w:rsidRPr="00B400F6">
        <w:rPr>
          <w:rFonts w:ascii="Garamond" w:hAnsi="Garamond" w:cstheme="majorBidi"/>
          <w:i/>
          <w:iCs/>
          <w:sz w:val="24"/>
          <w:szCs w:val="24"/>
          <w:lang w:val="sq-AL"/>
        </w:rPr>
        <w:t xml:space="preserve"> nxirren m</w:t>
      </w:r>
      <w:r w:rsidR="00B069F2" w:rsidRPr="00B400F6">
        <w:rPr>
          <w:rFonts w:ascii="Garamond" w:hAnsi="Garamond" w:cstheme="majorBidi"/>
          <w:i/>
          <w:iCs/>
          <w:sz w:val="24"/>
          <w:szCs w:val="24"/>
          <w:lang w:val="sq-AL"/>
        </w:rPr>
        <w:t>ë</w:t>
      </w:r>
      <w:r w:rsidRPr="00B400F6">
        <w:rPr>
          <w:rFonts w:ascii="Garamond" w:hAnsi="Garamond" w:cstheme="majorBidi"/>
          <w:i/>
          <w:iCs/>
          <w:sz w:val="24"/>
          <w:szCs w:val="24"/>
          <w:lang w:val="sq-AL"/>
        </w:rPr>
        <w:t>sime p</w:t>
      </w:r>
      <w:r w:rsidR="00B069F2" w:rsidRPr="00B400F6">
        <w:rPr>
          <w:rFonts w:ascii="Garamond" w:hAnsi="Garamond" w:cstheme="majorBidi"/>
          <w:i/>
          <w:iCs/>
          <w:sz w:val="24"/>
          <w:szCs w:val="24"/>
          <w:lang w:val="sq-AL"/>
        </w:rPr>
        <w:t>ë</w:t>
      </w:r>
      <w:r w:rsidRPr="00B400F6">
        <w:rPr>
          <w:rFonts w:ascii="Garamond" w:hAnsi="Garamond" w:cstheme="majorBidi"/>
          <w:i/>
          <w:iCs/>
          <w:sz w:val="24"/>
          <w:szCs w:val="24"/>
          <w:lang w:val="sq-AL"/>
        </w:rPr>
        <w:t>r periudh</w:t>
      </w:r>
      <w:r w:rsidR="00B069F2" w:rsidRPr="00B400F6">
        <w:rPr>
          <w:rFonts w:ascii="Garamond" w:hAnsi="Garamond" w:cstheme="majorBidi"/>
          <w:i/>
          <w:iCs/>
          <w:sz w:val="24"/>
          <w:szCs w:val="24"/>
          <w:lang w:val="sq-AL"/>
        </w:rPr>
        <w:t>ë</w:t>
      </w:r>
      <w:r w:rsidRPr="00B400F6">
        <w:rPr>
          <w:rFonts w:ascii="Garamond" w:hAnsi="Garamond" w:cstheme="majorBidi"/>
          <w:i/>
          <w:iCs/>
          <w:sz w:val="24"/>
          <w:szCs w:val="24"/>
          <w:lang w:val="sq-AL"/>
        </w:rPr>
        <w:t>n e programimit vijuese. Pavar</w:t>
      </w:r>
      <w:r w:rsidR="00B069F2" w:rsidRPr="00B400F6">
        <w:rPr>
          <w:rFonts w:ascii="Garamond" w:hAnsi="Garamond" w:cstheme="majorBidi"/>
          <w:i/>
          <w:iCs/>
          <w:sz w:val="24"/>
          <w:szCs w:val="24"/>
          <w:lang w:val="sq-AL"/>
        </w:rPr>
        <w:t>ë</w:t>
      </w:r>
      <w:r w:rsidRPr="00B400F6">
        <w:rPr>
          <w:rFonts w:ascii="Garamond" w:hAnsi="Garamond" w:cstheme="majorBidi"/>
          <w:i/>
          <w:iCs/>
          <w:sz w:val="24"/>
          <w:szCs w:val="24"/>
          <w:lang w:val="sq-AL"/>
        </w:rPr>
        <w:t>sisht se ekziston mendimi i p</w:t>
      </w:r>
      <w:r w:rsidR="00B069F2" w:rsidRPr="00B400F6">
        <w:rPr>
          <w:rFonts w:ascii="Garamond" w:hAnsi="Garamond" w:cstheme="majorBidi"/>
          <w:i/>
          <w:iCs/>
          <w:sz w:val="24"/>
          <w:szCs w:val="24"/>
          <w:lang w:val="sq-AL"/>
        </w:rPr>
        <w:t>ë</w:t>
      </w:r>
      <w:r w:rsidRPr="00B400F6">
        <w:rPr>
          <w:rFonts w:ascii="Garamond" w:hAnsi="Garamond" w:cstheme="majorBidi"/>
          <w:i/>
          <w:iCs/>
          <w:sz w:val="24"/>
          <w:szCs w:val="24"/>
          <w:lang w:val="sq-AL"/>
        </w:rPr>
        <w:t>rgjithsh</w:t>
      </w:r>
      <w:r w:rsidR="00B069F2" w:rsidRPr="00B400F6">
        <w:rPr>
          <w:rFonts w:ascii="Garamond" w:hAnsi="Garamond" w:cstheme="majorBidi"/>
          <w:i/>
          <w:iCs/>
          <w:sz w:val="24"/>
          <w:szCs w:val="24"/>
          <w:lang w:val="sq-AL"/>
        </w:rPr>
        <w:t>ë</w:t>
      </w:r>
      <w:r w:rsidRPr="00B400F6">
        <w:rPr>
          <w:rFonts w:ascii="Garamond" w:hAnsi="Garamond" w:cstheme="majorBidi"/>
          <w:i/>
          <w:iCs/>
          <w:sz w:val="24"/>
          <w:szCs w:val="24"/>
          <w:lang w:val="sq-AL"/>
        </w:rPr>
        <w:t>m pozitiv p</w:t>
      </w:r>
      <w:r w:rsidR="00B069F2" w:rsidRPr="00B400F6">
        <w:rPr>
          <w:rFonts w:ascii="Garamond" w:hAnsi="Garamond" w:cstheme="majorBidi"/>
          <w:i/>
          <w:iCs/>
          <w:sz w:val="24"/>
          <w:szCs w:val="24"/>
          <w:lang w:val="sq-AL"/>
        </w:rPr>
        <w:t>ë</w:t>
      </w:r>
      <w:r w:rsidRPr="00B400F6">
        <w:rPr>
          <w:rFonts w:ascii="Garamond" w:hAnsi="Garamond" w:cstheme="majorBidi"/>
          <w:i/>
          <w:iCs/>
          <w:sz w:val="24"/>
          <w:szCs w:val="24"/>
          <w:lang w:val="sq-AL"/>
        </w:rPr>
        <w:t>r p</w:t>
      </w:r>
      <w:r w:rsidR="00B069F2" w:rsidRPr="00B400F6">
        <w:rPr>
          <w:rFonts w:ascii="Garamond" w:hAnsi="Garamond" w:cstheme="majorBidi"/>
          <w:i/>
          <w:iCs/>
          <w:sz w:val="24"/>
          <w:szCs w:val="24"/>
          <w:lang w:val="sq-AL"/>
        </w:rPr>
        <w:t>ë</w:t>
      </w:r>
      <w:r w:rsidRPr="00B400F6">
        <w:rPr>
          <w:rFonts w:ascii="Garamond" w:hAnsi="Garamond" w:cstheme="majorBidi"/>
          <w:i/>
          <w:iCs/>
          <w:sz w:val="24"/>
          <w:szCs w:val="24"/>
          <w:lang w:val="sq-AL"/>
        </w:rPr>
        <w:t>rvoj</w:t>
      </w:r>
      <w:r w:rsidR="00B069F2" w:rsidRPr="00B400F6">
        <w:rPr>
          <w:rFonts w:ascii="Garamond" w:hAnsi="Garamond" w:cstheme="majorBidi"/>
          <w:i/>
          <w:iCs/>
          <w:sz w:val="24"/>
          <w:szCs w:val="24"/>
          <w:lang w:val="sq-AL"/>
        </w:rPr>
        <w:t>ë</w:t>
      </w:r>
      <w:r w:rsidRPr="00B400F6">
        <w:rPr>
          <w:rFonts w:ascii="Garamond" w:hAnsi="Garamond" w:cstheme="majorBidi"/>
          <w:i/>
          <w:iCs/>
          <w:sz w:val="24"/>
          <w:szCs w:val="24"/>
          <w:lang w:val="sq-AL"/>
        </w:rPr>
        <w:t>n e p</w:t>
      </w:r>
      <w:r w:rsidR="00B069F2" w:rsidRPr="00B400F6">
        <w:rPr>
          <w:rFonts w:ascii="Garamond" w:hAnsi="Garamond" w:cstheme="majorBidi"/>
          <w:i/>
          <w:iCs/>
          <w:sz w:val="24"/>
          <w:szCs w:val="24"/>
          <w:lang w:val="sq-AL"/>
        </w:rPr>
        <w:t>ë</w:t>
      </w:r>
      <w:r w:rsidRPr="00B400F6">
        <w:rPr>
          <w:rFonts w:ascii="Garamond" w:hAnsi="Garamond" w:cstheme="majorBidi"/>
          <w:i/>
          <w:iCs/>
          <w:sz w:val="24"/>
          <w:szCs w:val="24"/>
          <w:lang w:val="sq-AL"/>
        </w:rPr>
        <w:t>rftuar nga ngritja e k</w:t>
      </w:r>
      <w:r w:rsidR="00B069F2" w:rsidRPr="00B400F6">
        <w:rPr>
          <w:rFonts w:ascii="Garamond" w:hAnsi="Garamond" w:cstheme="majorBidi"/>
          <w:i/>
          <w:iCs/>
          <w:sz w:val="24"/>
          <w:szCs w:val="24"/>
          <w:lang w:val="sq-AL"/>
        </w:rPr>
        <w:t>ë</w:t>
      </w:r>
      <w:r w:rsidRPr="00B400F6">
        <w:rPr>
          <w:rFonts w:ascii="Garamond" w:hAnsi="Garamond" w:cstheme="majorBidi"/>
          <w:i/>
          <w:iCs/>
          <w:sz w:val="24"/>
          <w:szCs w:val="24"/>
          <w:lang w:val="sq-AL"/>
        </w:rPr>
        <w:t>saj arkitekture, jan</w:t>
      </w:r>
      <w:r w:rsidR="00B069F2" w:rsidRPr="00B400F6">
        <w:rPr>
          <w:rFonts w:ascii="Garamond" w:hAnsi="Garamond" w:cstheme="majorBidi"/>
          <w:i/>
          <w:iCs/>
          <w:sz w:val="24"/>
          <w:szCs w:val="24"/>
          <w:lang w:val="sq-AL"/>
        </w:rPr>
        <w:t>ë</w:t>
      </w:r>
      <w:r w:rsidRPr="00B400F6">
        <w:rPr>
          <w:rFonts w:ascii="Garamond" w:hAnsi="Garamond" w:cstheme="majorBidi"/>
          <w:i/>
          <w:iCs/>
          <w:sz w:val="24"/>
          <w:szCs w:val="24"/>
          <w:lang w:val="sq-AL"/>
        </w:rPr>
        <w:t xml:space="preserve"> ngritur disa problematika n</w:t>
      </w:r>
      <w:r w:rsidR="00B069F2" w:rsidRPr="00B400F6">
        <w:rPr>
          <w:rFonts w:ascii="Garamond" w:hAnsi="Garamond" w:cstheme="majorBidi"/>
          <w:i/>
          <w:iCs/>
          <w:sz w:val="24"/>
          <w:szCs w:val="24"/>
          <w:lang w:val="sq-AL"/>
        </w:rPr>
        <w:t>ë</w:t>
      </w:r>
      <w:r w:rsidRPr="00B400F6">
        <w:rPr>
          <w:rFonts w:ascii="Garamond" w:hAnsi="Garamond" w:cstheme="majorBidi"/>
          <w:i/>
          <w:iCs/>
          <w:sz w:val="24"/>
          <w:szCs w:val="24"/>
          <w:lang w:val="sq-AL"/>
        </w:rPr>
        <w:t xml:space="preserve"> lidhje me kompleksitetin dhe nevoj</w:t>
      </w:r>
      <w:r w:rsidR="00B069F2" w:rsidRPr="00B400F6">
        <w:rPr>
          <w:rFonts w:ascii="Garamond" w:hAnsi="Garamond" w:cstheme="majorBidi"/>
          <w:i/>
          <w:iCs/>
          <w:sz w:val="24"/>
          <w:szCs w:val="24"/>
          <w:lang w:val="sq-AL"/>
        </w:rPr>
        <w:t>ë</w:t>
      </w:r>
      <w:r w:rsidRPr="00B400F6">
        <w:rPr>
          <w:rFonts w:ascii="Garamond" w:hAnsi="Garamond" w:cstheme="majorBidi"/>
          <w:i/>
          <w:iCs/>
          <w:sz w:val="24"/>
          <w:szCs w:val="24"/>
          <w:lang w:val="sq-AL"/>
        </w:rPr>
        <w:t>n p</w:t>
      </w:r>
      <w:r w:rsidR="00B069F2" w:rsidRPr="00B400F6">
        <w:rPr>
          <w:rFonts w:ascii="Garamond" w:hAnsi="Garamond" w:cstheme="majorBidi"/>
          <w:i/>
          <w:iCs/>
          <w:sz w:val="24"/>
          <w:szCs w:val="24"/>
          <w:lang w:val="sq-AL"/>
        </w:rPr>
        <w:t>ë</w:t>
      </w:r>
      <w:r w:rsidRPr="00B400F6">
        <w:rPr>
          <w:rFonts w:ascii="Garamond" w:hAnsi="Garamond" w:cstheme="majorBidi"/>
          <w:i/>
          <w:iCs/>
          <w:sz w:val="24"/>
          <w:szCs w:val="24"/>
          <w:lang w:val="sq-AL"/>
        </w:rPr>
        <w:t>r thjeshtimin e saj.</w:t>
      </w:r>
      <w:r w:rsidR="009B6B5D" w:rsidRPr="00B400F6">
        <w:rPr>
          <w:rStyle w:val="FootnoteReference"/>
          <w:rFonts w:ascii="Garamond" w:hAnsi="Garamond" w:cstheme="majorBidi"/>
          <w:i/>
          <w:iCs/>
          <w:sz w:val="24"/>
          <w:szCs w:val="24"/>
          <w:lang w:val="sq-AL"/>
        </w:rPr>
        <w:footnoteReference w:id="17"/>
      </w:r>
    </w:p>
    <w:p w14:paraId="0DCC95C1" w14:textId="77777777" w:rsidR="001F5B1D" w:rsidRPr="00B400F6" w:rsidRDefault="001F5B1D" w:rsidP="009205FB">
      <w:pPr>
        <w:autoSpaceDE w:val="0"/>
        <w:autoSpaceDN w:val="0"/>
        <w:adjustRightInd w:val="0"/>
        <w:spacing w:after="0" w:line="240" w:lineRule="auto"/>
        <w:ind w:firstLine="284"/>
        <w:rPr>
          <w:rFonts w:ascii="Garamond" w:hAnsi="Garamond" w:cstheme="majorBidi"/>
          <w:b/>
          <w:bCs/>
          <w:sz w:val="24"/>
          <w:szCs w:val="24"/>
          <w:lang w:val="sq-AL"/>
        </w:rPr>
      </w:pPr>
      <w:r w:rsidRPr="00B400F6">
        <w:rPr>
          <w:rFonts w:ascii="Garamond" w:hAnsi="Garamond" w:cstheme="majorBidi"/>
          <w:b/>
          <w:bCs/>
          <w:sz w:val="24"/>
          <w:szCs w:val="24"/>
          <w:lang w:val="sq-AL"/>
        </w:rPr>
        <w:t>Premisat</w:t>
      </w:r>
    </w:p>
    <w:p w14:paraId="7DBA08F1" w14:textId="318E6BF2" w:rsidR="001F5B1D" w:rsidRPr="00B400F6" w:rsidRDefault="001F5B1D" w:rsidP="009205FB">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N</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t</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r</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si, rajoni i Mesdheut ka PBB p</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r frym</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pun</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sim dhe novacion posht</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mesatares s</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BE-s</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Potenciali për novacion dhe zhvillim është i konsideruesh</w:t>
      </w:r>
      <w:r w:rsidR="00B069F2" w:rsidRPr="00B400F6">
        <w:rPr>
          <w:rFonts w:ascii="Garamond" w:hAnsi="Garamond" w:cstheme="majorBidi"/>
          <w:sz w:val="24"/>
          <w:szCs w:val="24"/>
          <w:lang w:val="sq-AL"/>
        </w:rPr>
        <w:t>ë</w:t>
      </w:r>
      <w:r w:rsidR="0044269B" w:rsidRPr="00B400F6">
        <w:rPr>
          <w:rFonts w:ascii="Garamond" w:hAnsi="Garamond" w:cstheme="majorBidi"/>
          <w:sz w:val="24"/>
          <w:szCs w:val="24"/>
          <w:lang w:val="sq-AL"/>
        </w:rPr>
        <w:t>m nisur nga ekzistenca e grupimev</w:t>
      </w:r>
      <w:r w:rsidRPr="00B400F6">
        <w:rPr>
          <w:rFonts w:ascii="Garamond" w:hAnsi="Garamond" w:cstheme="majorBidi"/>
          <w:sz w:val="24"/>
          <w:szCs w:val="24"/>
          <w:lang w:val="sq-AL"/>
        </w:rPr>
        <w:t>e t</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biznesit dhe laboratorëve kërkimorë të fokusuar në rritjen e gjelbër dhe blu (shërbimet mjedisore, bioteknologjitë, turizmi i qëndrueshëm, menaxhimi i burimeve natyrore, energjia e pastër, shkencat detare, peshkimi...). Megjithatë, këto </w:t>
      </w:r>
      <w:r w:rsidR="00BA3CB8" w:rsidRPr="00B400F6">
        <w:rPr>
          <w:rFonts w:ascii="Garamond" w:hAnsi="Garamond" w:cstheme="majorBidi"/>
          <w:sz w:val="24"/>
          <w:szCs w:val="24"/>
          <w:lang w:val="sq-AL"/>
        </w:rPr>
        <w:t>grupime</w:t>
      </w:r>
      <w:r w:rsidRPr="00B400F6">
        <w:rPr>
          <w:rFonts w:ascii="Garamond" w:hAnsi="Garamond" w:cstheme="majorBidi"/>
          <w:sz w:val="24"/>
          <w:szCs w:val="24"/>
          <w:lang w:val="sq-AL"/>
        </w:rPr>
        <w:t xml:space="preserve"> janë kryesisht kombëtare dhe mund të arrihet përparim duke promovuar ndërveprime</w:t>
      </w:r>
      <w:r w:rsidR="00E6009B" w:rsidRPr="00B400F6">
        <w:rPr>
          <w:rFonts w:ascii="Garamond" w:hAnsi="Garamond" w:cstheme="majorBidi"/>
          <w:sz w:val="24"/>
          <w:szCs w:val="24"/>
          <w:lang w:val="sq-AL"/>
        </w:rPr>
        <w:t>t</w:t>
      </w:r>
      <w:r w:rsidRPr="00B400F6">
        <w:rPr>
          <w:rFonts w:ascii="Garamond" w:hAnsi="Garamond" w:cstheme="majorBidi"/>
          <w:sz w:val="24"/>
          <w:szCs w:val="24"/>
          <w:lang w:val="sq-AL"/>
        </w:rPr>
        <w:t xml:space="preserve"> në nivel transnacional.</w:t>
      </w:r>
    </w:p>
    <w:p w14:paraId="1F69DF0A" w14:textId="0A608F35" w:rsidR="00F84727" w:rsidRPr="00B400F6" w:rsidRDefault="00E6009B" w:rsidP="009205FB">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Edhe pse potenciali k</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rkimor dhe novator shfaq pabarazi t</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konsiderueshme mes territoreve, rajoni i Mesdheut ka disa fusha specializimi </w:t>
      </w:r>
      <w:r w:rsidR="00F84727" w:rsidRPr="00B400F6">
        <w:rPr>
          <w:rFonts w:ascii="Garamond" w:hAnsi="Garamond" w:cstheme="majorBidi"/>
          <w:sz w:val="24"/>
          <w:szCs w:val="24"/>
          <w:lang w:val="sq-AL"/>
        </w:rPr>
        <w:t>me</w:t>
      </w:r>
      <w:r w:rsidRPr="00B400F6">
        <w:rPr>
          <w:rFonts w:ascii="Garamond" w:hAnsi="Garamond" w:cstheme="majorBidi"/>
          <w:sz w:val="24"/>
          <w:szCs w:val="24"/>
          <w:lang w:val="sq-AL"/>
        </w:rPr>
        <w:t xml:space="preserve"> premisa interesante për zhvillimin e </w:t>
      </w:r>
      <w:r w:rsidR="001F602D" w:rsidRPr="00B400F6">
        <w:rPr>
          <w:rFonts w:ascii="Garamond" w:hAnsi="Garamond" w:cstheme="majorBidi"/>
          <w:sz w:val="24"/>
          <w:szCs w:val="24"/>
          <w:lang w:val="sq-AL"/>
        </w:rPr>
        <w:t>qasjeve</w:t>
      </w:r>
      <w:r w:rsidRPr="00B400F6">
        <w:rPr>
          <w:rFonts w:ascii="Garamond" w:hAnsi="Garamond" w:cstheme="majorBidi"/>
          <w:sz w:val="24"/>
          <w:szCs w:val="24"/>
          <w:lang w:val="sq-AL"/>
        </w:rPr>
        <w:t xml:space="preserve"> të bashkëpunimit transnacional. Analiza e strategjive të specializimit inteligjent në vendet në fjalë tregon se prioritetet e aktorëve të novacionit fokusohen </w:t>
      </w:r>
      <w:r w:rsidR="00F84727" w:rsidRPr="00B400F6">
        <w:rPr>
          <w:rFonts w:ascii="Garamond" w:hAnsi="Garamond" w:cstheme="majorBidi"/>
          <w:sz w:val="24"/>
          <w:szCs w:val="24"/>
          <w:lang w:val="sq-AL"/>
        </w:rPr>
        <w:t>n</w:t>
      </w:r>
      <w:r w:rsidR="00B069F2" w:rsidRPr="00B400F6">
        <w:rPr>
          <w:rFonts w:ascii="Garamond" w:hAnsi="Garamond" w:cstheme="majorBidi"/>
          <w:sz w:val="24"/>
          <w:szCs w:val="24"/>
          <w:lang w:val="sq-AL"/>
        </w:rPr>
        <w:t>ë</w:t>
      </w:r>
      <w:r w:rsidR="00F84727" w:rsidRPr="00B400F6">
        <w:rPr>
          <w:rFonts w:ascii="Garamond" w:hAnsi="Garamond" w:cstheme="majorBidi"/>
          <w:sz w:val="24"/>
          <w:szCs w:val="24"/>
          <w:lang w:val="sq-AL"/>
        </w:rPr>
        <w:t xml:space="preserve"> k</w:t>
      </w:r>
      <w:r w:rsidR="00B069F2" w:rsidRPr="00B400F6">
        <w:rPr>
          <w:rFonts w:ascii="Garamond" w:hAnsi="Garamond" w:cstheme="majorBidi"/>
          <w:sz w:val="24"/>
          <w:szCs w:val="24"/>
          <w:lang w:val="sq-AL"/>
        </w:rPr>
        <w:t>ë</w:t>
      </w:r>
      <w:r w:rsidR="00F84727" w:rsidRPr="00B400F6">
        <w:rPr>
          <w:rFonts w:ascii="Garamond" w:hAnsi="Garamond" w:cstheme="majorBidi"/>
          <w:sz w:val="24"/>
          <w:szCs w:val="24"/>
          <w:lang w:val="sq-AL"/>
        </w:rPr>
        <w:t>to fusha:</w:t>
      </w:r>
    </w:p>
    <w:p w14:paraId="0418C8BA" w14:textId="4E3418D5" w:rsidR="00F84727" w:rsidRPr="00B400F6" w:rsidRDefault="00962C13" w:rsidP="00962C13">
      <w:pPr>
        <w:pStyle w:val="ListParagraph"/>
        <w:autoSpaceDE w:val="0"/>
        <w:autoSpaceDN w:val="0"/>
        <w:adjustRightInd w:val="0"/>
        <w:spacing w:after="0" w:line="240" w:lineRule="auto"/>
        <w:ind w:left="284"/>
        <w:rPr>
          <w:rFonts w:ascii="Garamond" w:hAnsi="Garamond" w:cstheme="majorBidi"/>
          <w:sz w:val="24"/>
          <w:szCs w:val="24"/>
          <w:lang w:val="sq-AL"/>
        </w:rPr>
      </w:pPr>
      <w:r w:rsidRPr="00B400F6">
        <w:rPr>
          <w:rFonts w:ascii="Garamond" w:hAnsi="Garamond" w:cstheme="majorBidi"/>
          <w:sz w:val="24"/>
          <w:szCs w:val="24"/>
          <w:lang w:val="sq-AL"/>
        </w:rPr>
        <w:t>a</w:t>
      </w:r>
      <w:r w:rsidR="00392947" w:rsidRPr="00B400F6">
        <w:rPr>
          <w:rFonts w:ascii="Garamond" w:hAnsi="Garamond" w:cstheme="majorBidi"/>
          <w:sz w:val="24"/>
          <w:szCs w:val="24"/>
          <w:lang w:val="sq-AL"/>
        </w:rPr>
        <w:t>) novacioni i qëndrueshëm;</w:t>
      </w:r>
    </w:p>
    <w:p w14:paraId="59FFC578" w14:textId="1F18AEB2" w:rsidR="00F84727" w:rsidRPr="00B400F6" w:rsidRDefault="00392947" w:rsidP="00962C13">
      <w:pPr>
        <w:pStyle w:val="ListParagraph"/>
        <w:autoSpaceDE w:val="0"/>
        <w:autoSpaceDN w:val="0"/>
        <w:adjustRightInd w:val="0"/>
        <w:spacing w:after="0" w:line="240" w:lineRule="auto"/>
        <w:ind w:left="284"/>
        <w:rPr>
          <w:rFonts w:ascii="Garamond" w:hAnsi="Garamond" w:cstheme="majorBidi"/>
          <w:sz w:val="24"/>
          <w:szCs w:val="24"/>
          <w:lang w:val="sq-AL"/>
        </w:rPr>
      </w:pPr>
      <w:r w:rsidRPr="00B400F6">
        <w:rPr>
          <w:rFonts w:ascii="Garamond" w:hAnsi="Garamond" w:cstheme="majorBidi"/>
          <w:sz w:val="24"/>
          <w:szCs w:val="24"/>
          <w:lang w:val="sq-AL"/>
        </w:rPr>
        <w:t>b) teknologjitë ndihmuese;</w:t>
      </w:r>
    </w:p>
    <w:p w14:paraId="1748D16E" w14:textId="46DE1CD5" w:rsidR="00F84727" w:rsidRPr="00B400F6" w:rsidRDefault="00392947" w:rsidP="00962C13">
      <w:pPr>
        <w:pStyle w:val="ListParagraph"/>
        <w:autoSpaceDE w:val="0"/>
        <w:autoSpaceDN w:val="0"/>
        <w:adjustRightInd w:val="0"/>
        <w:spacing w:after="0" w:line="240" w:lineRule="auto"/>
        <w:ind w:left="284"/>
        <w:rPr>
          <w:rFonts w:ascii="Garamond" w:hAnsi="Garamond" w:cstheme="majorBidi"/>
          <w:sz w:val="24"/>
          <w:szCs w:val="24"/>
          <w:lang w:val="sq-AL"/>
        </w:rPr>
      </w:pPr>
      <w:r w:rsidRPr="00B400F6">
        <w:rPr>
          <w:rFonts w:ascii="Garamond" w:hAnsi="Garamond" w:cstheme="majorBidi"/>
          <w:sz w:val="24"/>
          <w:szCs w:val="24"/>
          <w:lang w:val="sq-AL"/>
        </w:rPr>
        <w:t>c) industritë kulturore dhe krijuese;</w:t>
      </w:r>
    </w:p>
    <w:p w14:paraId="3D27C3FE" w14:textId="028F4B21" w:rsidR="00F84727" w:rsidRPr="00B400F6" w:rsidRDefault="00392947" w:rsidP="00962C13">
      <w:pPr>
        <w:pStyle w:val="ListParagraph"/>
        <w:autoSpaceDE w:val="0"/>
        <w:autoSpaceDN w:val="0"/>
        <w:adjustRightInd w:val="0"/>
        <w:spacing w:after="0" w:line="240" w:lineRule="auto"/>
        <w:ind w:left="284"/>
        <w:rPr>
          <w:rFonts w:ascii="Garamond" w:hAnsi="Garamond" w:cstheme="majorBidi"/>
          <w:sz w:val="24"/>
          <w:szCs w:val="24"/>
          <w:lang w:val="sq-AL"/>
        </w:rPr>
      </w:pPr>
      <w:r w:rsidRPr="00B400F6">
        <w:rPr>
          <w:rFonts w:ascii="Garamond" w:hAnsi="Garamond" w:cstheme="majorBidi"/>
          <w:sz w:val="24"/>
          <w:szCs w:val="24"/>
          <w:lang w:val="sq-AL"/>
        </w:rPr>
        <w:t>d) shëndeti publik dhe siguria;</w:t>
      </w:r>
    </w:p>
    <w:p w14:paraId="396FFBC2" w14:textId="1C6D6736" w:rsidR="00B33287" w:rsidRPr="00B400F6" w:rsidRDefault="00392947" w:rsidP="00962C13">
      <w:pPr>
        <w:pStyle w:val="ListParagraph"/>
        <w:autoSpaceDE w:val="0"/>
        <w:autoSpaceDN w:val="0"/>
        <w:adjustRightInd w:val="0"/>
        <w:spacing w:after="0" w:line="240" w:lineRule="auto"/>
        <w:ind w:left="284"/>
        <w:rPr>
          <w:rFonts w:ascii="Garamond" w:hAnsi="Garamond" w:cstheme="majorBidi"/>
          <w:sz w:val="24"/>
          <w:szCs w:val="24"/>
          <w:lang w:val="sq-AL"/>
        </w:rPr>
      </w:pPr>
      <w:r w:rsidRPr="00B400F6">
        <w:rPr>
          <w:rFonts w:ascii="Garamond" w:hAnsi="Garamond" w:cstheme="majorBidi"/>
          <w:sz w:val="24"/>
          <w:szCs w:val="24"/>
          <w:lang w:val="sq-AL"/>
        </w:rPr>
        <w:t xml:space="preserve">c) teknologjitë </w:t>
      </w:r>
      <w:r w:rsidR="00F84727" w:rsidRPr="00B400F6">
        <w:rPr>
          <w:rFonts w:ascii="Garamond" w:hAnsi="Garamond" w:cstheme="majorBidi"/>
          <w:sz w:val="24"/>
          <w:szCs w:val="24"/>
          <w:lang w:val="sq-AL"/>
        </w:rPr>
        <w:t>e informacionit dhe komunikimit</w:t>
      </w:r>
      <w:r w:rsidR="00B33287" w:rsidRPr="00B400F6">
        <w:rPr>
          <w:rFonts w:ascii="Garamond" w:hAnsi="Garamond" w:cstheme="majorBidi"/>
          <w:sz w:val="24"/>
          <w:szCs w:val="24"/>
          <w:lang w:val="sq-AL"/>
        </w:rPr>
        <w:t>.</w:t>
      </w:r>
    </w:p>
    <w:p w14:paraId="2EE5264A" w14:textId="774814B4" w:rsidR="00F84727" w:rsidRPr="00B400F6" w:rsidRDefault="00F327D0" w:rsidP="009205FB">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P</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r sa i p</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rket infrastruktur</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s rrugore, </w:t>
      </w:r>
      <w:r w:rsidR="00F84727" w:rsidRPr="00B400F6">
        <w:rPr>
          <w:rFonts w:ascii="Garamond" w:hAnsi="Garamond" w:cstheme="majorBidi"/>
          <w:sz w:val="24"/>
          <w:szCs w:val="24"/>
          <w:lang w:val="sq-AL"/>
        </w:rPr>
        <w:t>zonat rurale janë rreth 80% nën mesataren e BE-së. Rajonet malore si dhe ishujt janë në 70% dhe 80% të kësaj mesatare</w:t>
      </w:r>
      <w:r w:rsidRPr="00B400F6">
        <w:rPr>
          <w:rFonts w:ascii="Garamond" w:hAnsi="Garamond" w:cstheme="majorBidi"/>
          <w:sz w:val="24"/>
          <w:szCs w:val="24"/>
          <w:lang w:val="sq-AL"/>
        </w:rPr>
        <w:t>je dhe niveli pritet t</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w:t>
      </w:r>
      <w:r w:rsidR="00F84727" w:rsidRPr="00B400F6">
        <w:rPr>
          <w:rFonts w:ascii="Garamond" w:hAnsi="Garamond" w:cstheme="majorBidi"/>
          <w:sz w:val="24"/>
          <w:szCs w:val="24"/>
          <w:lang w:val="sq-AL"/>
        </w:rPr>
        <w:t xml:space="preserve">mbetet i ulët deri në vitin 2030 </w:t>
      </w:r>
      <w:r w:rsidRPr="00B400F6">
        <w:rPr>
          <w:rFonts w:ascii="Garamond" w:hAnsi="Garamond" w:cstheme="majorBidi"/>
          <w:sz w:val="24"/>
          <w:szCs w:val="24"/>
          <w:lang w:val="sq-AL"/>
        </w:rPr>
        <w:t>n</w:t>
      </w:r>
      <w:r w:rsidR="00B069F2" w:rsidRPr="00B400F6">
        <w:rPr>
          <w:rFonts w:ascii="Garamond" w:hAnsi="Garamond" w:cstheme="majorBidi"/>
          <w:sz w:val="24"/>
          <w:szCs w:val="24"/>
          <w:lang w:val="sq-AL"/>
        </w:rPr>
        <w:t>ë</w:t>
      </w:r>
      <w:r w:rsidR="00F84727" w:rsidRPr="00B400F6">
        <w:rPr>
          <w:rFonts w:ascii="Garamond" w:hAnsi="Garamond" w:cstheme="majorBidi"/>
          <w:sz w:val="24"/>
          <w:szCs w:val="24"/>
          <w:lang w:val="sq-AL"/>
        </w:rPr>
        <w:t xml:space="preserve"> ishuj dhe rajone më pak të populluara.</w:t>
      </w:r>
    </w:p>
    <w:p w14:paraId="7E929607" w14:textId="5FC867CC" w:rsidR="00F327D0" w:rsidRPr="00B400F6" w:rsidRDefault="00F327D0" w:rsidP="009205FB">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 xml:space="preserve">Disa rajone ishullore </w:t>
      </w:r>
      <w:r w:rsidR="00F84727" w:rsidRPr="00B400F6">
        <w:rPr>
          <w:rFonts w:ascii="Garamond" w:hAnsi="Garamond" w:cstheme="majorBidi"/>
          <w:sz w:val="24"/>
          <w:szCs w:val="24"/>
          <w:lang w:val="sq-AL"/>
        </w:rPr>
        <w:t xml:space="preserve">varen nga importet e produkteve </w:t>
      </w:r>
      <w:r w:rsidRPr="00B400F6">
        <w:rPr>
          <w:rFonts w:ascii="Garamond" w:hAnsi="Garamond" w:cstheme="majorBidi"/>
          <w:sz w:val="24"/>
          <w:szCs w:val="24"/>
          <w:lang w:val="sq-AL"/>
        </w:rPr>
        <w:t>baz</w:t>
      </w:r>
      <w:r w:rsidR="00B069F2" w:rsidRPr="00B400F6">
        <w:rPr>
          <w:rFonts w:ascii="Garamond" w:hAnsi="Garamond" w:cstheme="majorBidi"/>
          <w:sz w:val="24"/>
          <w:szCs w:val="24"/>
          <w:lang w:val="sq-AL"/>
        </w:rPr>
        <w:t>ë</w:t>
      </w:r>
      <w:r w:rsidR="00F84727" w:rsidRPr="00B400F6">
        <w:rPr>
          <w:rFonts w:ascii="Garamond" w:hAnsi="Garamond" w:cstheme="majorBidi"/>
          <w:sz w:val="24"/>
          <w:szCs w:val="24"/>
          <w:lang w:val="sq-AL"/>
        </w:rPr>
        <w:t xml:space="preserve"> si ushqim</w:t>
      </w:r>
      <w:r w:rsidRPr="00B400F6">
        <w:rPr>
          <w:rFonts w:ascii="Garamond" w:hAnsi="Garamond" w:cstheme="majorBidi"/>
          <w:sz w:val="24"/>
          <w:szCs w:val="24"/>
          <w:lang w:val="sq-AL"/>
        </w:rPr>
        <w:t>et</w:t>
      </w:r>
      <w:r w:rsidR="00F84727" w:rsidRPr="00B400F6">
        <w:rPr>
          <w:rFonts w:ascii="Garamond" w:hAnsi="Garamond" w:cstheme="majorBidi"/>
          <w:sz w:val="24"/>
          <w:szCs w:val="24"/>
          <w:lang w:val="sq-AL"/>
        </w:rPr>
        <w:t xml:space="preserve"> dhe energjia dhe </w:t>
      </w:r>
      <w:r w:rsidRPr="00B400F6">
        <w:rPr>
          <w:rFonts w:ascii="Garamond" w:hAnsi="Garamond" w:cstheme="majorBidi"/>
          <w:sz w:val="24"/>
          <w:szCs w:val="24"/>
          <w:lang w:val="sq-AL"/>
        </w:rPr>
        <w:t>t</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shumic</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s s</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mallrave t</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tjera t</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konsumit</w:t>
      </w:r>
      <w:r w:rsidR="00F84727" w:rsidRPr="00B400F6">
        <w:rPr>
          <w:rFonts w:ascii="Garamond" w:hAnsi="Garamond" w:cstheme="majorBidi"/>
          <w:sz w:val="24"/>
          <w:szCs w:val="24"/>
          <w:lang w:val="sq-AL"/>
        </w:rPr>
        <w:t xml:space="preserve">. Transporti detar është mjeti kryesor i transportit për këto importe. Kostot priren të jenë më të larta në ishuj sesa në rajonet </w:t>
      </w:r>
      <w:r w:rsidRPr="00B400F6">
        <w:rPr>
          <w:rFonts w:ascii="Garamond" w:hAnsi="Garamond" w:cstheme="majorBidi"/>
          <w:sz w:val="24"/>
          <w:szCs w:val="24"/>
          <w:lang w:val="sq-AL"/>
        </w:rPr>
        <w:t>e brendshme,</w:t>
      </w:r>
      <w:r w:rsidR="00F84727" w:rsidRPr="00B400F6">
        <w:rPr>
          <w:rFonts w:ascii="Garamond" w:hAnsi="Garamond" w:cstheme="majorBidi"/>
          <w:sz w:val="24"/>
          <w:szCs w:val="24"/>
          <w:lang w:val="sq-AL"/>
        </w:rPr>
        <w:t xml:space="preserve"> për shkak të këtyre kufizimeve.</w:t>
      </w:r>
      <w:r w:rsidRPr="00B400F6">
        <w:rPr>
          <w:rFonts w:ascii="Garamond" w:hAnsi="Garamond" w:cstheme="majorBidi"/>
          <w:sz w:val="24"/>
          <w:szCs w:val="24"/>
          <w:lang w:val="sq-AL"/>
        </w:rPr>
        <w:t xml:space="preserve"> Megjithat</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disa mund</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si po shfaqen nga k</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to kufizime, t</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cilat mund t</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k</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rkojn</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m</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w:t>
      </w:r>
      <w:r w:rsidRPr="00B400F6">
        <w:rPr>
          <w:rFonts w:ascii="Garamond" w:hAnsi="Garamond" w:cstheme="majorBidi"/>
          <w:sz w:val="24"/>
          <w:szCs w:val="24"/>
          <w:lang w:val="sq-AL"/>
        </w:rPr>
        <w:lastRenderedPageBreak/>
        <w:t>shum</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promovim t</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produkteve dhe </w:t>
      </w:r>
      <w:r w:rsidR="001D79C1" w:rsidRPr="00B400F6">
        <w:rPr>
          <w:rFonts w:ascii="Garamond" w:hAnsi="Garamond" w:cstheme="majorBidi"/>
          <w:sz w:val="24"/>
          <w:szCs w:val="24"/>
          <w:lang w:val="sq-AL"/>
        </w:rPr>
        <w:t>zinxhirëve</w:t>
      </w:r>
      <w:r w:rsidRPr="00B400F6">
        <w:rPr>
          <w:rFonts w:ascii="Garamond" w:hAnsi="Garamond" w:cstheme="majorBidi"/>
          <w:sz w:val="24"/>
          <w:szCs w:val="24"/>
          <w:lang w:val="sq-AL"/>
        </w:rPr>
        <w:t xml:space="preserve"> t</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vler</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s vendor</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dhe m</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t</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q</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ndruesh</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m (ref.</w:t>
      </w:r>
      <w:r w:rsidR="00B33287" w:rsidRPr="00B400F6">
        <w:rPr>
          <w:rFonts w:ascii="Garamond" w:hAnsi="Garamond" w:cstheme="majorBidi"/>
          <w:sz w:val="24"/>
          <w:szCs w:val="24"/>
          <w:lang w:val="sq-AL"/>
        </w:rPr>
        <w:t xml:space="preserve"> </w:t>
      </w:r>
      <w:r w:rsidRPr="00B400F6">
        <w:rPr>
          <w:rFonts w:ascii="Garamond" w:hAnsi="Garamond" w:cstheme="majorBidi"/>
          <w:sz w:val="24"/>
          <w:szCs w:val="24"/>
          <w:lang w:val="sq-AL"/>
        </w:rPr>
        <w:t xml:space="preserve">Strategjia </w:t>
      </w:r>
      <w:r w:rsidR="00BB3DA3" w:rsidRPr="00B400F6">
        <w:rPr>
          <w:rFonts w:ascii="Garamond" w:hAnsi="Garamond" w:cstheme="majorBidi"/>
          <w:sz w:val="24"/>
          <w:szCs w:val="24"/>
          <w:lang w:val="sq-AL"/>
        </w:rPr>
        <w:t>“</w:t>
      </w:r>
      <w:r w:rsidRPr="00B400F6">
        <w:rPr>
          <w:rFonts w:ascii="Garamond" w:hAnsi="Garamond" w:cstheme="majorBidi"/>
          <w:sz w:val="24"/>
          <w:szCs w:val="24"/>
          <w:lang w:val="sq-AL"/>
        </w:rPr>
        <w:t xml:space="preserve">Nga </w:t>
      </w:r>
      <w:r w:rsidR="00356B8B" w:rsidRPr="00B400F6">
        <w:rPr>
          <w:rFonts w:ascii="Garamond" w:hAnsi="Garamond" w:cstheme="majorBidi"/>
          <w:sz w:val="24"/>
          <w:szCs w:val="24"/>
          <w:lang w:val="sq-AL"/>
        </w:rPr>
        <w:t>ferma te tavolina</w:t>
      </w:r>
      <w:r w:rsidR="00BB3DA3" w:rsidRPr="00B400F6">
        <w:rPr>
          <w:rFonts w:ascii="Garamond" w:hAnsi="Garamond" w:cstheme="majorBidi"/>
          <w:sz w:val="24"/>
          <w:szCs w:val="24"/>
          <w:lang w:val="sq-AL"/>
        </w:rPr>
        <w:t>”</w:t>
      </w:r>
      <w:r w:rsidR="00BE606C" w:rsidRPr="00B400F6">
        <w:rPr>
          <w:rFonts w:ascii="Garamond" w:hAnsi="Garamond" w:cstheme="majorBidi"/>
          <w:sz w:val="24"/>
          <w:szCs w:val="24"/>
          <w:lang w:val="sq-AL"/>
        </w:rPr>
        <w:t>,</w:t>
      </w:r>
      <w:r w:rsidRPr="00B400F6">
        <w:rPr>
          <w:rFonts w:ascii="Garamond" w:hAnsi="Garamond" w:cstheme="majorBidi"/>
          <w:sz w:val="24"/>
          <w:szCs w:val="24"/>
          <w:lang w:val="sq-AL"/>
        </w:rPr>
        <w:t xml:space="preserve"> si dhe Plani i Veprimit p</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r Ekonomin</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Qarkulluese).</w:t>
      </w:r>
    </w:p>
    <w:p w14:paraId="44073B06" w14:textId="209274D5" w:rsidR="00F327D0" w:rsidRPr="00B400F6" w:rsidRDefault="00F327D0" w:rsidP="009205FB">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Edhe transporti ajror luan rol t</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madh n</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lidhjen e rajoneve mesdhetare dhe </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sht</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veçan</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risht i r</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nd</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sish</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m p</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r zonat e izoluara dhe ishujt.</w:t>
      </w:r>
    </w:p>
    <w:p w14:paraId="3B0707CB" w14:textId="2BDBB6C2" w:rsidR="00DB7FE8" w:rsidRPr="00B400F6" w:rsidRDefault="00F327D0" w:rsidP="009205FB">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Gjithashtu, duhet theksuar se portet kryesore të Mesdheut kanë lidhje tokësore relativisht të mira dhe mund t</w:t>
      </w:r>
      <w:r w:rsidR="003B0C53" w:rsidRPr="00B400F6">
        <w:rPr>
          <w:rFonts w:ascii="Garamond" w:hAnsi="Garamond" w:cstheme="majorBidi"/>
          <w:sz w:val="24"/>
          <w:szCs w:val="24"/>
          <w:lang w:val="sq-AL"/>
        </w:rPr>
        <w:t>’</w:t>
      </w:r>
      <w:r w:rsidRPr="00B400F6">
        <w:rPr>
          <w:rFonts w:ascii="Garamond" w:hAnsi="Garamond" w:cstheme="majorBidi"/>
          <w:sz w:val="24"/>
          <w:szCs w:val="24"/>
          <w:lang w:val="sq-AL"/>
        </w:rPr>
        <w:t>i shërbejnë brenda një rrezeje prej katër orësh (udhëtim rrugor) një popullsi</w:t>
      </w:r>
      <w:r w:rsidR="00DB7FE8" w:rsidRPr="00B400F6">
        <w:rPr>
          <w:rFonts w:ascii="Garamond" w:hAnsi="Garamond" w:cstheme="majorBidi"/>
          <w:sz w:val="24"/>
          <w:szCs w:val="24"/>
          <w:lang w:val="sq-AL"/>
        </w:rPr>
        <w:t>e</w:t>
      </w:r>
      <w:r w:rsidRPr="00B400F6">
        <w:rPr>
          <w:rFonts w:ascii="Garamond" w:hAnsi="Garamond" w:cstheme="majorBidi"/>
          <w:sz w:val="24"/>
          <w:szCs w:val="24"/>
          <w:lang w:val="sq-AL"/>
        </w:rPr>
        <w:t xml:space="preserve"> prej </w:t>
      </w:r>
      <w:r w:rsidR="00DB7FE8" w:rsidRPr="00B400F6">
        <w:rPr>
          <w:rFonts w:ascii="Garamond" w:hAnsi="Garamond" w:cstheme="majorBidi"/>
          <w:sz w:val="24"/>
          <w:szCs w:val="24"/>
          <w:lang w:val="sq-AL"/>
        </w:rPr>
        <w:t>5</w:t>
      </w:r>
      <w:r w:rsidR="0097693E" w:rsidRPr="00B400F6">
        <w:rPr>
          <w:rFonts w:ascii="Garamond" w:hAnsi="Garamond" w:cstheme="majorBidi"/>
          <w:sz w:val="24"/>
          <w:szCs w:val="24"/>
          <w:lang w:val="sq-AL"/>
        </w:rPr>
        <w:t>–</w:t>
      </w:r>
      <w:r w:rsidR="00DB7FE8" w:rsidRPr="00B400F6">
        <w:rPr>
          <w:rFonts w:ascii="Garamond" w:hAnsi="Garamond" w:cstheme="majorBidi"/>
          <w:sz w:val="24"/>
          <w:szCs w:val="24"/>
          <w:lang w:val="sq-AL"/>
        </w:rPr>
        <w:t>20 milion</w:t>
      </w:r>
      <w:r w:rsidR="00015E60" w:rsidRPr="00B400F6">
        <w:rPr>
          <w:rFonts w:ascii="Garamond" w:hAnsi="Garamond" w:cstheme="majorBidi"/>
          <w:sz w:val="24"/>
          <w:szCs w:val="24"/>
          <w:lang w:val="sq-AL"/>
        </w:rPr>
        <w:t>ë</w:t>
      </w:r>
      <w:r w:rsidR="00DB7FE8" w:rsidRPr="00B400F6">
        <w:rPr>
          <w:rFonts w:ascii="Garamond" w:hAnsi="Garamond" w:cstheme="majorBidi"/>
          <w:sz w:val="24"/>
          <w:szCs w:val="24"/>
          <w:lang w:val="sq-AL"/>
        </w:rPr>
        <w:t xml:space="preserve"> banor</w:t>
      </w:r>
      <w:r w:rsidR="00B069F2" w:rsidRPr="00B400F6">
        <w:rPr>
          <w:rFonts w:ascii="Garamond" w:hAnsi="Garamond" w:cstheme="majorBidi"/>
          <w:sz w:val="24"/>
          <w:szCs w:val="24"/>
          <w:lang w:val="sq-AL"/>
        </w:rPr>
        <w:t>ë</w:t>
      </w:r>
      <w:r w:rsidR="00DB7FE8" w:rsidRPr="00B400F6">
        <w:rPr>
          <w:rFonts w:ascii="Garamond" w:hAnsi="Garamond" w:cstheme="majorBidi"/>
          <w:sz w:val="24"/>
          <w:szCs w:val="24"/>
          <w:lang w:val="sq-AL"/>
        </w:rPr>
        <w:t xml:space="preserve"> secila.</w:t>
      </w:r>
    </w:p>
    <w:p w14:paraId="6E9136C4" w14:textId="6216A6AC" w:rsidR="00B33287" w:rsidRPr="00B400F6" w:rsidRDefault="00F327D0" w:rsidP="009205FB">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Në këtë kontekst, në luftën për reduktimin e ndotjes nga trafiku detar me den</w:t>
      </w:r>
      <w:r w:rsidR="00DB7FE8" w:rsidRPr="00B400F6">
        <w:rPr>
          <w:rFonts w:ascii="Garamond" w:hAnsi="Garamond" w:cstheme="majorBidi"/>
          <w:sz w:val="24"/>
          <w:szCs w:val="24"/>
          <w:lang w:val="sq-AL"/>
        </w:rPr>
        <w:t>d</w:t>
      </w:r>
      <w:r w:rsidR="00B069F2" w:rsidRPr="00B400F6">
        <w:rPr>
          <w:rFonts w:ascii="Garamond" w:hAnsi="Garamond" w:cstheme="majorBidi"/>
          <w:sz w:val="24"/>
          <w:szCs w:val="24"/>
          <w:lang w:val="sq-AL"/>
        </w:rPr>
        <w:t>ë</w:t>
      </w:r>
      <w:r w:rsidR="00DB7FE8" w:rsidRPr="00B400F6">
        <w:rPr>
          <w:rFonts w:ascii="Garamond" w:hAnsi="Garamond" w:cstheme="majorBidi"/>
          <w:sz w:val="24"/>
          <w:szCs w:val="24"/>
          <w:lang w:val="sq-AL"/>
        </w:rPr>
        <w:t>si</w:t>
      </w:r>
      <w:r w:rsidRPr="00B400F6">
        <w:rPr>
          <w:rFonts w:ascii="Garamond" w:hAnsi="Garamond" w:cstheme="majorBidi"/>
          <w:sz w:val="24"/>
          <w:szCs w:val="24"/>
          <w:lang w:val="sq-AL"/>
        </w:rPr>
        <w:t xml:space="preserve"> të lartë, prioritet është kontributi në </w:t>
      </w:r>
      <w:r w:rsidR="00DB7FE8" w:rsidRPr="00B400F6">
        <w:rPr>
          <w:rFonts w:ascii="Garamond" w:hAnsi="Garamond" w:cstheme="majorBidi"/>
          <w:sz w:val="24"/>
          <w:szCs w:val="24"/>
          <w:lang w:val="sq-AL"/>
        </w:rPr>
        <w:t xml:space="preserve">realizimin e ambicies </w:t>
      </w:r>
      <w:r w:rsidR="00BB3DA3" w:rsidRPr="00B400F6">
        <w:rPr>
          <w:rFonts w:ascii="Garamond" w:hAnsi="Garamond" w:cstheme="majorBidi"/>
          <w:sz w:val="24"/>
          <w:szCs w:val="24"/>
          <w:lang w:val="sq-AL"/>
        </w:rPr>
        <w:t>“</w:t>
      </w:r>
      <w:r w:rsidR="00DB7FE8" w:rsidRPr="00B400F6">
        <w:rPr>
          <w:rFonts w:ascii="Garamond" w:hAnsi="Garamond" w:cstheme="majorBidi"/>
          <w:sz w:val="24"/>
          <w:szCs w:val="24"/>
          <w:lang w:val="sq-AL"/>
        </w:rPr>
        <w:t>zero ndotje</w:t>
      </w:r>
      <w:r w:rsidR="00BB3DA3" w:rsidRPr="00B400F6">
        <w:rPr>
          <w:rFonts w:ascii="Garamond" w:hAnsi="Garamond" w:cstheme="majorBidi"/>
          <w:sz w:val="24"/>
          <w:szCs w:val="24"/>
          <w:lang w:val="sq-AL"/>
        </w:rPr>
        <w:t>”</w:t>
      </w:r>
      <w:r w:rsidR="00DB7FE8" w:rsidRPr="00B400F6">
        <w:rPr>
          <w:rFonts w:ascii="Garamond" w:hAnsi="Garamond" w:cstheme="majorBidi"/>
          <w:sz w:val="24"/>
          <w:szCs w:val="24"/>
          <w:lang w:val="sq-AL"/>
        </w:rPr>
        <w:t xml:space="preserve"> n</w:t>
      </w:r>
      <w:r w:rsidRPr="00B400F6">
        <w:rPr>
          <w:rFonts w:ascii="Garamond" w:hAnsi="Garamond" w:cstheme="majorBidi"/>
          <w:sz w:val="24"/>
          <w:szCs w:val="24"/>
          <w:lang w:val="sq-AL"/>
        </w:rPr>
        <w:t>ë portet detare</w:t>
      </w:r>
      <w:r w:rsidR="00B33287" w:rsidRPr="00B400F6">
        <w:rPr>
          <w:rFonts w:ascii="Garamond" w:hAnsi="Garamond" w:cstheme="majorBidi"/>
          <w:sz w:val="24"/>
          <w:szCs w:val="24"/>
          <w:lang w:val="sq-AL"/>
        </w:rPr>
        <w:t>.</w:t>
      </w:r>
    </w:p>
    <w:p w14:paraId="3FDDE6F5" w14:textId="0B3B45BA" w:rsidR="00DB7FE8" w:rsidRPr="00B400F6" w:rsidRDefault="00DB7FE8" w:rsidP="009205FB">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P</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r sa i p</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rket l</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vizshm</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ris</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urbane, dend</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sia </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sht</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e favorshme për zhvillimin e sistemeve të transportit të qëndrueshëm me një numër potencialisht të lartë përdoruesish. Jetesa në qytete ofron akses në shumë shërbime, duke përdorur mënyra transporti q</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harxhojn</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m</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pak energji. Në rajonin e Mesdheut, këto nisma mund të jenë veçanërisht të rëndësishme në qytetet që preken nga ndotja e trafikut detar ose fluksi i turistëve (sezonaliteti). Përveç kësaj, në përputhje me qëllimet dhe objektivat e Paktit t</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Gjelb</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r Evropian, portet detare duhet të shihen si prioritet kyç në arritjen e rezistenc</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s ndaj ndryshimeve klimatike. Furnizimi me energji n</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breg (OPS) shihet tashmë si pjesë e rëndësishme e kalimit në epokën e re me </w:t>
      </w:r>
      <w:r w:rsidR="00BB3DA3" w:rsidRPr="00B400F6">
        <w:rPr>
          <w:rFonts w:ascii="Garamond" w:hAnsi="Garamond" w:cstheme="majorBidi"/>
          <w:sz w:val="24"/>
          <w:szCs w:val="24"/>
          <w:lang w:val="sq-AL"/>
        </w:rPr>
        <w:t>“</w:t>
      </w:r>
      <w:r w:rsidRPr="00B400F6">
        <w:rPr>
          <w:rFonts w:ascii="Garamond" w:hAnsi="Garamond" w:cstheme="majorBidi"/>
          <w:sz w:val="24"/>
          <w:szCs w:val="24"/>
          <w:lang w:val="sq-AL"/>
        </w:rPr>
        <w:t>zero emetime</w:t>
      </w:r>
      <w:r w:rsidR="00BB3DA3" w:rsidRPr="00B400F6">
        <w:rPr>
          <w:rFonts w:ascii="Garamond" w:hAnsi="Garamond" w:cstheme="majorBidi"/>
          <w:sz w:val="24"/>
          <w:szCs w:val="24"/>
          <w:lang w:val="sq-AL"/>
        </w:rPr>
        <w:t>”</w:t>
      </w:r>
      <w:r w:rsidRPr="00B400F6">
        <w:rPr>
          <w:rFonts w:ascii="Garamond" w:hAnsi="Garamond" w:cstheme="majorBidi"/>
          <w:sz w:val="24"/>
          <w:szCs w:val="24"/>
          <w:lang w:val="sq-AL"/>
        </w:rPr>
        <w:t xml:space="preserve"> dhe di</w:t>
      </w:r>
      <w:r w:rsidR="00026550" w:rsidRPr="00B400F6">
        <w:rPr>
          <w:rFonts w:ascii="Garamond" w:hAnsi="Garamond" w:cstheme="majorBidi"/>
          <w:sz w:val="24"/>
          <w:szCs w:val="24"/>
          <w:lang w:val="sq-AL"/>
        </w:rPr>
        <w:t>gj</w:t>
      </w:r>
      <w:r w:rsidRPr="00B400F6">
        <w:rPr>
          <w:rFonts w:ascii="Garamond" w:hAnsi="Garamond" w:cstheme="majorBidi"/>
          <w:sz w:val="24"/>
          <w:szCs w:val="24"/>
          <w:lang w:val="sq-AL"/>
        </w:rPr>
        <w:t>italizimit t</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zinxhirit t</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furnizimit.</w:t>
      </w:r>
    </w:p>
    <w:p w14:paraId="0BE8A936" w14:textId="77777777" w:rsidR="00DB7FE8" w:rsidRPr="00B400F6" w:rsidRDefault="00DB7FE8" w:rsidP="009205FB">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Nga ana tjetër, është më e vështirë të zhvillohen sisteme të qëndrueshme transporti në shumicën e zonave të largëta ku niveli i varësisë nga makina është shumë më i lartë.</w:t>
      </w:r>
    </w:p>
    <w:p w14:paraId="35B58180" w14:textId="027CA819" w:rsidR="00DB7FE8" w:rsidRPr="00B400F6" w:rsidRDefault="00DB7FE8" w:rsidP="009205FB">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Në prodhimin industrial, NVM-t</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(ndërmarrjet e vogla dhe të mesme) janë mbizotëruese në ekonomi. </w:t>
      </w:r>
      <w:r w:rsidR="00B616D4" w:rsidRPr="00B400F6">
        <w:rPr>
          <w:rFonts w:ascii="Garamond" w:hAnsi="Garamond" w:cstheme="majorBidi"/>
          <w:sz w:val="24"/>
          <w:szCs w:val="24"/>
          <w:lang w:val="sq-AL"/>
        </w:rPr>
        <w:t xml:space="preserve">Norma e krijimit të bizneseve </w:t>
      </w:r>
      <w:r w:rsidR="00B069F2" w:rsidRPr="00B400F6">
        <w:rPr>
          <w:rFonts w:ascii="Garamond" w:hAnsi="Garamond" w:cstheme="majorBidi"/>
          <w:sz w:val="24"/>
          <w:szCs w:val="24"/>
          <w:lang w:val="sq-AL"/>
        </w:rPr>
        <w:t>ë</w:t>
      </w:r>
      <w:r w:rsidR="00B616D4" w:rsidRPr="00B400F6">
        <w:rPr>
          <w:rFonts w:ascii="Garamond" w:hAnsi="Garamond" w:cstheme="majorBidi"/>
          <w:sz w:val="24"/>
          <w:szCs w:val="24"/>
          <w:lang w:val="sq-AL"/>
        </w:rPr>
        <w:t>sht</w:t>
      </w:r>
      <w:r w:rsidR="00B069F2" w:rsidRPr="00B400F6">
        <w:rPr>
          <w:rFonts w:ascii="Garamond" w:hAnsi="Garamond" w:cstheme="majorBidi"/>
          <w:sz w:val="24"/>
          <w:szCs w:val="24"/>
          <w:lang w:val="sq-AL"/>
        </w:rPr>
        <w:t>ë</w:t>
      </w:r>
      <w:r w:rsidR="00B616D4" w:rsidRPr="00B400F6">
        <w:rPr>
          <w:rFonts w:ascii="Garamond" w:hAnsi="Garamond" w:cstheme="majorBidi"/>
          <w:sz w:val="24"/>
          <w:szCs w:val="24"/>
          <w:lang w:val="sq-AL"/>
        </w:rPr>
        <w:t xml:space="preserve"> 9.2%, </w:t>
      </w:r>
      <w:r w:rsidRPr="00B400F6">
        <w:rPr>
          <w:rFonts w:ascii="Garamond" w:hAnsi="Garamond" w:cstheme="majorBidi"/>
          <w:sz w:val="24"/>
          <w:szCs w:val="24"/>
          <w:lang w:val="sq-AL"/>
        </w:rPr>
        <w:t xml:space="preserve">pak më poshtë mesatares evropiane prej 10.3%. </w:t>
      </w:r>
      <w:r w:rsidR="00B616D4" w:rsidRPr="00B400F6">
        <w:rPr>
          <w:rFonts w:ascii="Garamond" w:hAnsi="Garamond" w:cstheme="majorBidi"/>
          <w:sz w:val="24"/>
          <w:szCs w:val="24"/>
          <w:lang w:val="sq-AL"/>
        </w:rPr>
        <w:t>Por, kjo norm</w:t>
      </w:r>
      <w:r w:rsidR="00B069F2" w:rsidRPr="00B400F6">
        <w:rPr>
          <w:rFonts w:ascii="Garamond" w:hAnsi="Garamond" w:cstheme="majorBidi"/>
          <w:sz w:val="24"/>
          <w:szCs w:val="24"/>
          <w:lang w:val="sq-AL"/>
        </w:rPr>
        <w:t>ë</w:t>
      </w:r>
      <w:r w:rsidR="00B616D4" w:rsidRPr="00B400F6">
        <w:rPr>
          <w:rFonts w:ascii="Garamond" w:hAnsi="Garamond" w:cstheme="majorBidi"/>
          <w:sz w:val="24"/>
          <w:szCs w:val="24"/>
          <w:lang w:val="sq-AL"/>
        </w:rPr>
        <w:t xml:space="preserve"> ndryshon ndjesh</w:t>
      </w:r>
      <w:r w:rsidR="00B069F2" w:rsidRPr="00B400F6">
        <w:rPr>
          <w:rFonts w:ascii="Garamond" w:hAnsi="Garamond" w:cstheme="majorBidi"/>
          <w:sz w:val="24"/>
          <w:szCs w:val="24"/>
          <w:lang w:val="sq-AL"/>
        </w:rPr>
        <w:t>ë</w:t>
      </w:r>
      <w:r w:rsidR="00B616D4" w:rsidRPr="00B400F6">
        <w:rPr>
          <w:rFonts w:ascii="Garamond" w:hAnsi="Garamond" w:cstheme="majorBidi"/>
          <w:sz w:val="24"/>
          <w:szCs w:val="24"/>
          <w:lang w:val="sq-AL"/>
        </w:rPr>
        <w:t xml:space="preserve">m nga </w:t>
      </w:r>
      <w:r w:rsidRPr="00B400F6">
        <w:rPr>
          <w:rFonts w:ascii="Garamond" w:hAnsi="Garamond" w:cstheme="majorBidi"/>
          <w:sz w:val="24"/>
          <w:szCs w:val="24"/>
          <w:lang w:val="sq-AL"/>
        </w:rPr>
        <w:t>një vend në tjetrin</w:t>
      </w:r>
      <w:r w:rsidR="00B616D4" w:rsidRPr="00B400F6">
        <w:rPr>
          <w:rFonts w:ascii="Garamond" w:hAnsi="Garamond" w:cstheme="majorBidi"/>
          <w:sz w:val="24"/>
          <w:szCs w:val="24"/>
          <w:lang w:val="sq-AL"/>
        </w:rPr>
        <w:t>; p</w:t>
      </w:r>
      <w:r w:rsidR="00B069F2" w:rsidRPr="00B400F6">
        <w:rPr>
          <w:rFonts w:ascii="Garamond" w:hAnsi="Garamond" w:cstheme="majorBidi"/>
          <w:sz w:val="24"/>
          <w:szCs w:val="24"/>
          <w:lang w:val="sq-AL"/>
        </w:rPr>
        <w:t>ë</w:t>
      </w:r>
      <w:r w:rsidR="00B616D4" w:rsidRPr="00B400F6">
        <w:rPr>
          <w:rFonts w:ascii="Garamond" w:hAnsi="Garamond" w:cstheme="majorBidi"/>
          <w:sz w:val="24"/>
          <w:szCs w:val="24"/>
          <w:lang w:val="sq-AL"/>
        </w:rPr>
        <w:t>r shembull, n</w:t>
      </w:r>
      <w:r w:rsidR="00B069F2" w:rsidRPr="00B400F6">
        <w:rPr>
          <w:rFonts w:ascii="Garamond" w:hAnsi="Garamond" w:cstheme="majorBidi"/>
          <w:sz w:val="24"/>
          <w:szCs w:val="24"/>
          <w:lang w:val="sq-AL"/>
        </w:rPr>
        <w:t>ë</w:t>
      </w:r>
      <w:r w:rsidR="00B616D4" w:rsidRPr="00B400F6">
        <w:rPr>
          <w:rFonts w:ascii="Garamond" w:hAnsi="Garamond" w:cstheme="majorBidi"/>
          <w:sz w:val="24"/>
          <w:szCs w:val="24"/>
          <w:lang w:val="sq-AL"/>
        </w:rPr>
        <w:t xml:space="preserve"> vitin 2017 ishte 3% n</w:t>
      </w:r>
      <w:r w:rsidR="00B069F2" w:rsidRPr="00B400F6">
        <w:rPr>
          <w:rFonts w:ascii="Garamond" w:hAnsi="Garamond" w:cstheme="majorBidi"/>
          <w:sz w:val="24"/>
          <w:szCs w:val="24"/>
          <w:lang w:val="sq-AL"/>
        </w:rPr>
        <w:t>ë</w:t>
      </w:r>
      <w:r w:rsidR="00B616D4" w:rsidRPr="00B400F6">
        <w:rPr>
          <w:rFonts w:ascii="Garamond" w:hAnsi="Garamond" w:cstheme="majorBidi"/>
          <w:sz w:val="24"/>
          <w:szCs w:val="24"/>
          <w:lang w:val="sq-AL"/>
        </w:rPr>
        <w:t xml:space="preserve"> Qipro, 7.2% n</w:t>
      </w:r>
      <w:r w:rsidR="00B069F2" w:rsidRPr="00B400F6">
        <w:rPr>
          <w:rFonts w:ascii="Garamond" w:hAnsi="Garamond" w:cstheme="majorBidi"/>
          <w:sz w:val="24"/>
          <w:szCs w:val="24"/>
          <w:lang w:val="sq-AL"/>
        </w:rPr>
        <w:t>ë</w:t>
      </w:r>
      <w:r w:rsidR="00B616D4" w:rsidRPr="00B400F6">
        <w:rPr>
          <w:rFonts w:ascii="Garamond" w:hAnsi="Garamond" w:cstheme="majorBidi"/>
          <w:sz w:val="24"/>
          <w:szCs w:val="24"/>
          <w:lang w:val="sq-AL"/>
        </w:rPr>
        <w:t xml:space="preserve"> Spanj</w:t>
      </w:r>
      <w:r w:rsidR="00B069F2" w:rsidRPr="00B400F6">
        <w:rPr>
          <w:rFonts w:ascii="Garamond" w:hAnsi="Garamond" w:cstheme="majorBidi"/>
          <w:sz w:val="24"/>
          <w:szCs w:val="24"/>
          <w:lang w:val="sq-AL"/>
        </w:rPr>
        <w:t>ë</w:t>
      </w:r>
      <w:r w:rsidR="00B616D4" w:rsidRPr="00B400F6">
        <w:rPr>
          <w:rFonts w:ascii="Garamond" w:hAnsi="Garamond" w:cstheme="majorBidi"/>
          <w:sz w:val="24"/>
          <w:szCs w:val="24"/>
          <w:lang w:val="sq-AL"/>
        </w:rPr>
        <w:t xml:space="preserve"> dhe Itali, 11.3% n</w:t>
      </w:r>
      <w:r w:rsidR="00B069F2" w:rsidRPr="00B400F6">
        <w:rPr>
          <w:rFonts w:ascii="Garamond" w:hAnsi="Garamond" w:cstheme="majorBidi"/>
          <w:sz w:val="24"/>
          <w:szCs w:val="24"/>
          <w:lang w:val="sq-AL"/>
        </w:rPr>
        <w:t>ë</w:t>
      </w:r>
      <w:r w:rsidR="00B616D4" w:rsidRPr="00B400F6">
        <w:rPr>
          <w:rFonts w:ascii="Garamond" w:hAnsi="Garamond" w:cstheme="majorBidi"/>
          <w:sz w:val="24"/>
          <w:szCs w:val="24"/>
          <w:lang w:val="sq-AL"/>
        </w:rPr>
        <w:t xml:space="preserve"> Portugali dhe Slloveni, si dhe 15.4% n</w:t>
      </w:r>
      <w:r w:rsidR="00B069F2" w:rsidRPr="00B400F6">
        <w:rPr>
          <w:rFonts w:ascii="Garamond" w:hAnsi="Garamond" w:cstheme="majorBidi"/>
          <w:sz w:val="24"/>
          <w:szCs w:val="24"/>
          <w:lang w:val="sq-AL"/>
        </w:rPr>
        <w:t>ë</w:t>
      </w:r>
      <w:r w:rsidR="00B616D4" w:rsidRPr="00B400F6">
        <w:rPr>
          <w:rFonts w:ascii="Garamond" w:hAnsi="Garamond" w:cstheme="majorBidi"/>
          <w:sz w:val="24"/>
          <w:szCs w:val="24"/>
          <w:lang w:val="sq-AL"/>
        </w:rPr>
        <w:t xml:space="preserve"> Franc</w:t>
      </w:r>
      <w:r w:rsidR="00B069F2" w:rsidRPr="00B400F6">
        <w:rPr>
          <w:rFonts w:ascii="Garamond" w:hAnsi="Garamond" w:cstheme="majorBidi"/>
          <w:sz w:val="24"/>
          <w:szCs w:val="24"/>
          <w:lang w:val="sq-AL"/>
        </w:rPr>
        <w:t>ë</w:t>
      </w:r>
      <w:r w:rsidR="00B616D4" w:rsidRPr="00B400F6">
        <w:rPr>
          <w:rFonts w:ascii="Garamond" w:hAnsi="Garamond" w:cstheme="majorBidi"/>
          <w:sz w:val="24"/>
          <w:szCs w:val="24"/>
          <w:lang w:val="sq-AL"/>
        </w:rPr>
        <w:t>.</w:t>
      </w:r>
      <w:r w:rsidRPr="00B400F6">
        <w:rPr>
          <w:rFonts w:ascii="Garamond" w:hAnsi="Garamond" w:cstheme="majorBidi"/>
          <w:sz w:val="24"/>
          <w:szCs w:val="24"/>
          <w:lang w:val="sq-AL"/>
        </w:rPr>
        <w:t xml:space="preserve"> </w:t>
      </w:r>
      <w:r w:rsidR="00B616D4" w:rsidRPr="00B400F6">
        <w:rPr>
          <w:rFonts w:ascii="Garamond" w:hAnsi="Garamond" w:cstheme="majorBidi"/>
          <w:sz w:val="24"/>
          <w:szCs w:val="24"/>
          <w:lang w:val="sq-AL"/>
        </w:rPr>
        <w:t>NVM-t</w:t>
      </w:r>
      <w:r w:rsidR="00B069F2" w:rsidRPr="00B400F6">
        <w:rPr>
          <w:rFonts w:ascii="Garamond" w:hAnsi="Garamond" w:cstheme="majorBidi"/>
          <w:sz w:val="24"/>
          <w:szCs w:val="24"/>
          <w:lang w:val="sq-AL"/>
        </w:rPr>
        <w:t>ë</w:t>
      </w:r>
      <w:r w:rsidR="00B616D4" w:rsidRPr="00B400F6">
        <w:rPr>
          <w:rFonts w:ascii="Garamond" w:hAnsi="Garamond" w:cstheme="majorBidi"/>
          <w:sz w:val="24"/>
          <w:szCs w:val="24"/>
          <w:lang w:val="sq-AL"/>
        </w:rPr>
        <w:t xml:space="preserve"> </w:t>
      </w:r>
      <w:r w:rsidRPr="00B400F6">
        <w:rPr>
          <w:rFonts w:ascii="Garamond" w:hAnsi="Garamond" w:cstheme="majorBidi"/>
          <w:sz w:val="24"/>
          <w:szCs w:val="24"/>
          <w:lang w:val="sq-AL"/>
        </w:rPr>
        <w:t xml:space="preserve">janë të pranishme në sektorë me intensitet </w:t>
      </w:r>
      <w:r w:rsidR="00B616D4" w:rsidRPr="00B400F6">
        <w:rPr>
          <w:rFonts w:ascii="Garamond" w:hAnsi="Garamond" w:cstheme="majorBidi"/>
          <w:sz w:val="24"/>
          <w:szCs w:val="24"/>
          <w:lang w:val="sq-AL"/>
        </w:rPr>
        <w:t xml:space="preserve">teknologjik </w:t>
      </w:r>
      <w:r w:rsidRPr="00B400F6">
        <w:rPr>
          <w:rFonts w:ascii="Garamond" w:hAnsi="Garamond" w:cstheme="majorBidi"/>
          <w:sz w:val="24"/>
          <w:szCs w:val="24"/>
          <w:lang w:val="sq-AL"/>
        </w:rPr>
        <w:t xml:space="preserve">të ulët dhe të mesëm (agroushqim, </w:t>
      </w:r>
      <w:r w:rsidR="00B616D4" w:rsidRPr="00B400F6">
        <w:rPr>
          <w:rFonts w:ascii="Garamond" w:hAnsi="Garamond" w:cstheme="majorBidi"/>
          <w:sz w:val="24"/>
          <w:szCs w:val="24"/>
          <w:lang w:val="sq-AL"/>
        </w:rPr>
        <w:t>pjes</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makinerish, pajisje zyre, optikë, metalurg</w:t>
      </w:r>
      <w:r w:rsidR="00BA3CB8" w:rsidRPr="00B400F6">
        <w:rPr>
          <w:rFonts w:ascii="Garamond" w:hAnsi="Garamond" w:cstheme="majorBidi"/>
          <w:sz w:val="24"/>
          <w:szCs w:val="24"/>
          <w:lang w:val="sq-AL"/>
        </w:rPr>
        <w:t>ji etj</w:t>
      </w:r>
      <w:r w:rsidR="003B0BA6" w:rsidRPr="00B400F6">
        <w:rPr>
          <w:rFonts w:ascii="Garamond" w:hAnsi="Garamond" w:cstheme="majorBidi"/>
          <w:sz w:val="24"/>
          <w:szCs w:val="24"/>
          <w:lang w:val="sq-AL"/>
        </w:rPr>
        <w:t>.</w:t>
      </w:r>
      <w:r w:rsidRPr="00B400F6">
        <w:rPr>
          <w:rFonts w:ascii="Garamond" w:hAnsi="Garamond" w:cstheme="majorBidi"/>
          <w:sz w:val="24"/>
          <w:szCs w:val="24"/>
          <w:lang w:val="sq-AL"/>
        </w:rPr>
        <w:t xml:space="preserve">) dhe punësojnë një numër të </w:t>
      </w:r>
      <w:r w:rsidR="00B616D4" w:rsidRPr="00B400F6">
        <w:rPr>
          <w:rFonts w:ascii="Garamond" w:hAnsi="Garamond" w:cstheme="majorBidi"/>
          <w:sz w:val="24"/>
          <w:szCs w:val="24"/>
          <w:lang w:val="sq-AL"/>
        </w:rPr>
        <w:t xml:space="preserve">personash </w:t>
      </w:r>
      <w:r w:rsidRPr="00B400F6">
        <w:rPr>
          <w:rFonts w:ascii="Garamond" w:hAnsi="Garamond" w:cstheme="majorBidi"/>
          <w:sz w:val="24"/>
          <w:szCs w:val="24"/>
          <w:lang w:val="sq-AL"/>
        </w:rPr>
        <w:t>me kualifikim të ulët.</w:t>
      </w:r>
      <w:r w:rsidR="00B069F2" w:rsidRPr="00B400F6">
        <w:rPr>
          <w:rStyle w:val="FootnoteReference"/>
          <w:rFonts w:ascii="Garamond" w:hAnsi="Garamond" w:cstheme="majorBidi"/>
          <w:sz w:val="24"/>
          <w:szCs w:val="24"/>
          <w:lang w:val="sq-AL"/>
        </w:rPr>
        <w:footnoteReference w:id="18"/>
      </w:r>
    </w:p>
    <w:p w14:paraId="7DE54EA7" w14:textId="143173C0" w:rsidR="00B616D4" w:rsidRPr="00B400F6" w:rsidRDefault="00B616D4" w:rsidP="009205FB">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Rajoni i Mesdheut njihet gjer</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sisht edhe si një nga zonat më të ndjeshme mjedisore, politike, socio-ekonomike dhe kulturore në botë.</w:t>
      </w:r>
    </w:p>
    <w:p w14:paraId="6107541A" w14:textId="0D360A5C" w:rsidR="00B616D4" w:rsidRPr="00B400F6" w:rsidRDefault="00B616D4" w:rsidP="0096300A">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Ekosistemet unike natyrore janë dëmtuar rëndë nga aktiviteti njerëzor. Burimet e çmuara janë nën kërcënim</w:t>
      </w:r>
      <w:r w:rsidR="001A6C48" w:rsidRPr="00B400F6">
        <w:rPr>
          <w:rFonts w:ascii="Garamond" w:hAnsi="Garamond" w:cstheme="majorBidi"/>
          <w:sz w:val="24"/>
          <w:szCs w:val="24"/>
          <w:lang w:val="sq-AL"/>
        </w:rPr>
        <w:t>,</w:t>
      </w:r>
      <w:r w:rsidRPr="00B400F6">
        <w:rPr>
          <w:rFonts w:ascii="Garamond" w:hAnsi="Garamond" w:cstheme="majorBidi"/>
          <w:sz w:val="24"/>
          <w:szCs w:val="24"/>
          <w:lang w:val="sq-AL"/>
        </w:rPr>
        <w:t xml:space="preserve"> pasi mungesa e ujit është përkeqësuar nga ngrohja globale, </w:t>
      </w:r>
      <w:r w:rsidR="001A6C48" w:rsidRPr="00B400F6">
        <w:rPr>
          <w:rFonts w:ascii="Garamond" w:hAnsi="Garamond" w:cstheme="majorBidi"/>
          <w:sz w:val="24"/>
          <w:szCs w:val="24"/>
          <w:lang w:val="sq-AL"/>
        </w:rPr>
        <w:t>avancimi urban</w:t>
      </w:r>
      <w:r w:rsidRPr="00B400F6">
        <w:rPr>
          <w:rFonts w:ascii="Garamond" w:hAnsi="Garamond" w:cstheme="majorBidi"/>
          <w:sz w:val="24"/>
          <w:szCs w:val="24"/>
          <w:lang w:val="sq-AL"/>
        </w:rPr>
        <w:t>, turizmi masiv dhe ndotja nga aktivitetet njerëzore.</w:t>
      </w:r>
    </w:p>
    <w:p w14:paraId="33657580" w14:textId="224908A3" w:rsidR="00B616D4" w:rsidRPr="00B400F6" w:rsidRDefault="00B616D4" w:rsidP="0096300A">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 xml:space="preserve">Potenciali për prodhimin e energjisë së rinovueshme është i rëndësishëm në rajonet e Mesdheut, </w:t>
      </w:r>
      <w:r w:rsidR="001A6C48" w:rsidRPr="00B400F6">
        <w:rPr>
          <w:rFonts w:ascii="Garamond" w:hAnsi="Garamond" w:cstheme="majorBidi"/>
          <w:sz w:val="24"/>
          <w:szCs w:val="24"/>
          <w:lang w:val="sq-AL"/>
        </w:rPr>
        <w:t>por</w:t>
      </w:r>
      <w:r w:rsidRPr="00B400F6">
        <w:rPr>
          <w:rFonts w:ascii="Garamond" w:hAnsi="Garamond" w:cstheme="majorBidi"/>
          <w:sz w:val="24"/>
          <w:szCs w:val="24"/>
          <w:lang w:val="sq-AL"/>
        </w:rPr>
        <w:t xml:space="preserve"> niveli i varësisë nga energjia mbetet relativisht i lartë.</w:t>
      </w:r>
    </w:p>
    <w:p w14:paraId="70F4C3BD" w14:textId="6219FEDA" w:rsidR="00B616D4" w:rsidRPr="00B400F6" w:rsidRDefault="00B616D4" w:rsidP="0096300A">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Vende të tilla</w:t>
      </w:r>
      <w:r w:rsidR="00130DB2" w:rsidRPr="00B400F6">
        <w:rPr>
          <w:rFonts w:ascii="Garamond" w:hAnsi="Garamond" w:cstheme="majorBidi"/>
          <w:sz w:val="24"/>
          <w:szCs w:val="24"/>
          <w:lang w:val="sq-AL"/>
        </w:rPr>
        <w:t>,</w:t>
      </w:r>
      <w:r w:rsidRPr="00B400F6">
        <w:rPr>
          <w:rFonts w:ascii="Garamond" w:hAnsi="Garamond" w:cstheme="majorBidi"/>
          <w:sz w:val="24"/>
          <w:szCs w:val="24"/>
          <w:lang w:val="sq-AL"/>
        </w:rPr>
        <w:t xml:space="preserve"> si</w:t>
      </w:r>
      <w:r w:rsidR="00130DB2" w:rsidRPr="00B400F6">
        <w:rPr>
          <w:rFonts w:ascii="Garamond" w:hAnsi="Garamond" w:cstheme="majorBidi"/>
          <w:sz w:val="24"/>
          <w:szCs w:val="24"/>
          <w:lang w:val="sq-AL"/>
        </w:rPr>
        <w:t>:</w:t>
      </w:r>
      <w:r w:rsidRPr="00B400F6">
        <w:rPr>
          <w:rFonts w:ascii="Garamond" w:hAnsi="Garamond" w:cstheme="majorBidi"/>
          <w:sz w:val="24"/>
          <w:szCs w:val="24"/>
          <w:lang w:val="sq-AL"/>
        </w:rPr>
        <w:t xml:space="preserve"> Kroacia, Italia, Portugalia, Spanja dhe Sllovenia janë </w:t>
      </w:r>
      <w:r w:rsidR="001A6C48" w:rsidRPr="00B400F6">
        <w:rPr>
          <w:rFonts w:ascii="Garamond" w:hAnsi="Garamond" w:cstheme="majorBidi"/>
          <w:sz w:val="24"/>
          <w:szCs w:val="24"/>
          <w:lang w:val="sq-AL"/>
        </w:rPr>
        <w:t>ndjesh</w:t>
      </w:r>
      <w:r w:rsidR="00B069F2" w:rsidRPr="00B400F6">
        <w:rPr>
          <w:rFonts w:ascii="Garamond" w:hAnsi="Garamond" w:cstheme="majorBidi"/>
          <w:sz w:val="24"/>
          <w:szCs w:val="24"/>
          <w:lang w:val="sq-AL"/>
        </w:rPr>
        <w:t>ë</w:t>
      </w:r>
      <w:r w:rsidR="001A6C48" w:rsidRPr="00B400F6">
        <w:rPr>
          <w:rFonts w:ascii="Garamond" w:hAnsi="Garamond" w:cstheme="majorBidi"/>
          <w:sz w:val="24"/>
          <w:szCs w:val="24"/>
          <w:lang w:val="sq-AL"/>
        </w:rPr>
        <w:t xml:space="preserve">m </w:t>
      </w:r>
      <w:r w:rsidRPr="00B400F6">
        <w:rPr>
          <w:rFonts w:ascii="Garamond" w:hAnsi="Garamond" w:cstheme="majorBidi"/>
          <w:sz w:val="24"/>
          <w:szCs w:val="24"/>
          <w:lang w:val="sq-AL"/>
        </w:rPr>
        <w:t xml:space="preserve">mbi mesataren evropiane: </w:t>
      </w:r>
      <w:r w:rsidR="001A6C48" w:rsidRPr="00B400F6">
        <w:rPr>
          <w:rFonts w:ascii="Garamond" w:hAnsi="Garamond" w:cstheme="majorBidi"/>
          <w:sz w:val="24"/>
          <w:szCs w:val="24"/>
          <w:lang w:val="sq-AL"/>
        </w:rPr>
        <w:t xml:space="preserve">mesatarja e </w:t>
      </w:r>
      <w:r w:rsidRPr="00B400F6">
        <w:rPr>
          <w:rFonts w:ascii="Garamond" w:hAnsi="Garamond" w:cstheme="majorBidi"/>
          <w:sz w:val="24"/>
          <w:szCs w:val="24"/>
          <w:lang w:val="sq-AL"/>
        </w:rPr>
        <w:t xml:space="preserve">energjive të rinovueshme në konsumin bruto të energjisë përfundimtare (biomasa, hidroenergjia, era dhe dielli) </w:t>
      </w:r>
      <w:r w:rsidR="001A6C48" w:rsidRPr="00B400F6">
        <w:rPr>
          <w:rFonts w:ascii="Garamond" w:hAnsi="Garamond" w:cstheme="majorBidi"/>
          <w:sz w:val="24"/>
          <w:szCs w:val="24"/>
          <w:lang w:val="sq-AL"/>
        </w:rPr>
        <w:t>në BE</w:t>
      </w:r>
      <w:r w:rsidR="007E46ED" w:rsidRPr="00B400F6">
        <w:rPr>
          <w:rFonts w:ascii="Garamond" w:hAnsi="Garamond" w:cstheme="majorBidi"/>
          <w:sz w:val="24"/>
          <w:szCs w:val="24"/>
          <w:lang w:val="sq-AL"/>
        </w:rPr>
        <w:t>–</w:t>
      </w:r>
      <w:r w:rsidR="001A6C48" w:rsidRPr="00B400F6">
        <w:rPr>
          <w:rFonts w:ascii="Garamond" w:hAnsi="Garamond" w:cstheme="majorBidi"/>
          <w:sz w:val="24"/>
          <w:szCs w:val="24"/>
          <w:lang w:val="sq-AL"/>
        </w:rPr>
        <w:t xml:space="preserve">27 </w:t>
      </w:r>
      <w:r w:rsidRPr="00B400F6">
        <w:rPr>
          <w:rFonts w:ascii="Garamond" w:hAnsi="Garamond" w:cstheme="majorBidi"/>
          <w:sz w:val="24"/>
          <w:szCs w:val="24"/>
          <w:lang w:val="sq-AL"/>
        </w:rPr>
        <w:t xml:space="preserve">është rreth 18%, </w:t>
      </w:r>
      <w:r w:rsidR="001A6C48" w:rsidRPr="00B400F6">
        <w:rPr>
          <w:rFonts w:ascii="Garamond" w:hAnsi="Garamond" w:cstheme="majorBidi"/>
          <w:sz w:val="24"/>
          <w:szCs w:val="24"/>
          <w:lang w:val="sq-AL"/>
        </w:rPr>
        <w:t>por varion nga pothuaj</w:t>
      </w:r>
      <w:r w:rsidRPr="00B400F6">
        <w:rPr>
          <w:rFonts w:ascii="Garamond" w:hAnsi="Garamond" w:cstheme="majorBidi"/>
          <w:sz w:val="24"/>
          <w:szCs w:val="24"/>
          <w:lang w:val="sq-AL"/>
        </w:rPr>
        <w:t xml:space="preserve"> 30% në Portugali dhe Kroaci, në rreth 22% në Slloveni, </w:t>
      </w:r>
      <w:r w:rsidR="001A6C48" w:rsidRPr="00B400F6">
        <w:rPr>
          <w:rFonts w:ascii="Garamond" w:hAnsi="Garamond" w:cstheme="majorBidi"/>
          <w:sz w:val="24"/>
          <w:szCs w:val="24"/>
          <w:lang w:val="sq-AL"/>
        </w:rPr>
        <w:t>15</w:t>
      </w:r>
      <w:r w:rsidR="007E46ED" w:rsidRPr="00B400F6">
        <w:rPr>
          <w:rFonts w:ascii="Garamond" w:hAnsi="Garamond" w:cstheme="majorBidi"/>
          <w:sz w:val="24"/>
          <w:szCs w:val="24"/>
          <w:lang w:val="sq-AL"/>
        </w:rPr>
        <w:t>–</w:t>
      </w:r>
      <w:r w:rsidR="001A6C48" w:rsidRPr="00B400F6">
        <w:rPr>
          <w:rFonts w:ascii="Garamond" w:hAnsi="Garamond" w:cstheme="majorBidi"/>
          <w:sz w:val="24"/>
          <w:szCs w:val="24"/>
          <w:lang w:val="sq-AL"/>
        </w:rPr>
        <w:t>20%</w:t>
      </w:r>
      <w:r w:rsidRPr="00B400F6">
        <w:rPr>
          <w:rFonts w:ascii="Garamond" w:hAnsi="Garamond" w:cstheme="majorBidi"/>
          <w:sz w:val="24"/>
          <w:szCs w:val="24"/>
          <w:lang w:val="sq-AL"/>
        </w:rPr>
        <w:t xml:space="preserve"> në Greqi, Itali, Spanjë dhe Francë, 14% në Qipro dhe 8% në Maltë (në këtë fushë, ishujt janë objektiv specifik dhe </w:t>
      </w:r>
      <w:r w:rsidR="001A6C48" w:rsidRPr="00B400F6">
        <w:rPr>
          <w:rFonts w:ascii="Garamond" w:hAnsi="Garamond" w:cstheme="majorBidi"/>
          <w:sz w:val="24"/>
          <w:szCs w:val="24"/>
          <w:lang w:val="sq-AL"/>
        </w:rPr>
        <w:t>sh</w:t>
      </w:r>
      <w:r w:rsidR="00B069F2" w:rsidRPr="00B400F6">
        <w:rPr>
          <w:rFonts w:ascii="Garamond" w:hAnsi="Garamond" w:cstheme="majorBidi"/>
          <w:sz w:val="24"/>
          <w:szCs w:val="24"/>
          <w:lang w:val="sq-AL"/>
        </w:rPr>
        <w:t>ë</w:t>
      </w:r>
      <w:r w:rsidR="001A6C48" w:rsidRPr="00B400F6">
        <w:rPr>
          <w:rFonts w:ascii="Garamond" w:hAnsi="Garamond" w:cstheme="majorBidi"/>
          <w:sz w:val="24"/>
          <w:szCs w:val="24"/>
          <w:lang w:val="sq-AL"/>
        </w:rPr>
        <w:t>njestrohen drejtp</w:t>
      </w:r>
      <w:r w:rsidR="00B069F2" w:rsidRPr="00B400F6">
        <w:rPr>
          <w:rFonts w:ascii="Garamond" w:hAnsi="Garamond" w:cstheme="majorBidi"/>
          <w:sz w:val="24"/>
          <w:szCs w:val="24"/>
          <w:lang w:val="sq-AL"/>
        </w:rPr>
        <w:t>ë</w:t>
      </w:r>
      <w:r w:rsidR="001A6C48" w:rsidRPr="00B400F6">
        <w:rPr>
          <w:rFonts w:ascii="Garamond" w:hAnsi="Garamond" w:cstheme="majorBidi"/>
          <w:sz w:val="24"/>
          <w:szCs w:val="24"/>
          <w:lang w:val="sq-AL"/>
        </w:rPr>
        <w:t xml:space="preserve">rdrejt nga nisma e fundit </w:t>
      </w:r>
      <w:r w:rsidR="00BB3DA3" w:rsidRPr="00B400F6">
        <w:rPr>
          <w:rFonts w:ascii="Garamond" w:hAnsi="Garamond" w:cstheme="majorBidi"/>
          <w:sz w:val="24"/>
          <w:szCs w:val="24"/>
          <w:lang w:val="sq-AL"/>
        </w:rPr>
        <w:t>“</w:t>
      </w:r>
      <w:r w:rsidRPr="00B400F6">
        <w:rPr>
          <w:rFonts w:ascii="Garamond" w:hAnsi="Garamond" w:cstheme="majorBidi"/>
          <w:sz w:val="24"/>
          <w:szCs w:val="24"/>
          <w:lang w:val="sq-AL"/>
        </w:rPr>
        <w:t>Energji e pastër për ishujt e BE</w:t>
      </w:r>
      <w:r w:rsidR="001A6C48" w:rsidRPr="00B400F6">
        <w:rPr>
          <w:rFonts w:ascii="Garamond" w:hAnsi="Garamond" w:cstheme="majorBidi"/>
          <w:sz w:val="24"/>
          <w:szCs w:val="24"/>
          <w:lang w:val="sq-AL"/>
        </w:rPr>
        <w:t>-s</w:t>
      </w:r>
      <w:r w:rsidR="00B069F2" w:rsidRPr="00B400F6">
        <w:rPr>
          <w:rFonts w:ascii="Garamond" w:hAnsi="Garamond" w:cstheme="majorBidi"/>
          <w:sz w:val="24"/>
          <w:szCs w:val="24"/>
          <w:lang w:val="sq-AL"/>
        </w:rPr>
        <w:t>ë</w:t>
      </w:r>
      <w:r w:rsidR="00BB3DA3" w:rsidRPr="00B400F6">
        <w:rPr>
          <w:rFonts w:ascii="Garamond" w:hAnsi="Garamond" w:cstheme="majorBidi"/>
          <w:sz w:val="24"/>
          <w:szCs w:val="24"/>
          <w:lang w:val="sq-AL"/>
        </w:rPr>
        <w:t>”</w:t>
      </w:r>
      <w:r w:rsidRPr="00B400F6">
        <w:rPr>
          <w:rFonts w:ascii="Garamond" w:hAnsi="Garamond" w:cstheme="majorBidi"/>
          <w:sz w:val="24"/>
          <w:szCs w:val="24"/>
          <w:lang w:val="sq-AL"/>
        </w:rPr>
        <w:t xml:space="preserve"> e </w:t>
      </w:r>
      <w:r w:rsidR="001A6C48" w:rsidRPr="00B400F6">
        <w:rPr>
          <w:rFonts w:ascii="Garamond" w:hAnsi="Garamond" w:cstheme="majorBidi"/>
          <w:sz w:val="24"/>
          <w:szCs w:val="24"/>
          <w:lang w:val="sq-AL"/>
        </w:rPr>
        <w:t xml:space="preserve">shpallur </w:t>
      </w:r>
      <w:r w:rsidRPr="00B400F6">
        <w:rPr>
          <w:rFonts w:ascii="Garamond" w:hAnsi="Garamond" w:cstheme="majorBidi"/>
          <w:sz w:val="24"/>
          <w:szCs w:val="24"/>
          <w:lang w:val="sq-AL"/>
        </w:rPr>
        <w:t>nga Komisioni Evropian).</w:t>
      </w:r>
      <w:r w:rsidR="00B069F2" w:rsidRPr="00B400F6">
        <w:rPr>
          <w:rStyle w:val="FootnoteReference"/>
          <w:rFonts w:ascii="Garamond" w:hAnsi="Garamond" w:cstheme="majorBidi"/>
          <w:sz w:val="24"/>
          <w:szCs w:val="24"/>
          <w:lang w:val="sq-AL"/>
        </w:rPr>
        <w:footnoteReference w:id="19"/>
      </w:r>
    </w:p>
    <w:p w14:paraId="46747C6B" w14:textId="40EC7C59" w:rsidR="001A6C48" w:rsidRPr="00B400F6" w:rsidRDefault="001A6C48" w:rsidP="0096300A">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P</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r m</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tep</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r, n</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rajonin e Mesdheut:</w:t>
      </w:r>
    </w:p>
    <w:p w14:paraId="013F8FC7" w14:textId="108C23CC" w:rsidR="001A6C48" w:rsidRPr="00B400F6" w:rsidRDefault="00962C13" w:rsidP="0096300A">
      <w:pPr>
        <w:pStyle w:val="ListParagraph"/>
        <w:autoSpaceDE w:val="0"/>
        <w:autoSpaceDN w:val="0"/>
        <w:adjustRightInd w:val="0"/>
        <w:spacing w:after="0" w:line="240" w:lineRule="auto"/>
        <w:ind w:left="0" w:firstLine="284"/>
        <w:jc w:val="both"/>
        <w:rPr>
          <w:rFonts w:ascii="Garamond" w:hAnsi="Garamond" w:cstheme="majorBidi"/>
          <w:sz w:val="24"/>
          <w:szCs w:val="24"/>
          <w:lang w:val="sq-AL"/>
        </w:rPr>
      </w:pPr>
      <w:r w:rsidRPr="00B400F6">
        <w:rPr>
          <w:rFonts w:ascii="Garamond" w:hAnsi="Garamond" w:cstheme="majorBidi"/>
          <w:sz w:val="24"/>
          <w:szCs w:val="24"/>
          <w:lang w:val="sq-AL"/>
        </w:rPr>
        <w:t xml:space="preserve">- </w:t>
      </w:r>
      <w:r w:rsidR="001A6C48" w:rsidRPr="00B400F6">
        <w:rPr>
          <w:rFonts w:ascii="Garamond" w:hAnsi="Garamond" w:cstheme="majorBidi"/>
          <w:sz w:val="24"/>
          <w:szCs w:val="24"/>
          <w:lang w:val="sq-AL"/>
        </w:rPr>
        <w:t>Uji është një nga burimet më të rëndësishme ekonomike dhe mjedisore, por k</w:t>
      </w:r>
      <w:r w:rsidR="00B069F2" w:rsidRPr="00B400F6">
        <w:rPr>
          <w:rFonts w:ascii="Garamond" w:hAnsi="Garamond" w:cstheme="majorBidi"/>
          <w:sz w:val="24"/>
          <w:szCs w:val="24"/>
          <w:lang w:val="sq-AL"/>
        </w:rPr>
        <w:t>ë</w:t>
      </w:r>
      <w:r w:rsidR="001A6C48" w:rsidRPr="00B400F6">
        <w:rPr>
          <w:rFonts w:ascii="Garamond" w:hAnsi="Garamond" w:cstheme="majorBidi"/>
          <w:sz w:val="24"/>
          <w:szCs w:val="24"/>
          <w:lang w:val="sq-AL"/>
        </w:rPr>
        <w:t>rc</w:t>
      </w:r>
      <w:r w:rsidR="00B069F2" w:rsidRPr="00B400F6">
        <w:rPr>
          <w:rFonts w:ascii="Garamond" w:hAnsi="Garamond" w:cstheme="majorBidi"/>
          <w:sz w:val="24"/>
          <w:szCs w:val="24"/>
          <w:lang w:val="sq-AL"/>
        </w:rPr>
        <w:t>ë</w:t>
      </w:r>
      <w:r w:rsidR="001A6C48" w:rsidRPr="00B400F6">
        <w:rPr>
          <w:rFonts w:ascii="Garamond" w:hAnsi="Garamond" w:cstheme="majorBidi"/>
          <w:sz w:val="24"/>
          <w:szCs w:val="24"/>
          <w:lang w:val="sq-AL"/>
        </w:rPr>
        <w:t>nohet nga ndryshimet klimatike (thatësira) dhe aktivitetet njerëzore (ndotja);</w:t>
      </w:r>
    </w:p>
    <w:p w14:paraId="5FD3CC1F" w14:textId="75B8C684" w:rsidR="001A6C48" w:rsidRPr="00B400F6" w:rsidRDefault="00962C13" w:rsidP="0096300A">
      <w:pPr>
        <w:pStyle w:val="ListParagraph"/>
        <w:autoSpaceDE w:val="0"/>
        <w:autoSpaceDN w:val="0"/>
        <w:adjustRightInd w:val="0"/>
        <w:spacing w:after="0" w:line="240" w:lineRule="auto"/>
        <w:ind w:left="0" w:firstLine="284"/>
        <w:jc w:val="both"/>
        <w:rPr>
          <w:rFonts w:ascii="Garamond" w:hAnsi="Garamond" w:cstheme="majorBidi"/>
          <w:sz w:val="24"/>
          <w:szCs w:val="24"/>
          <w:lang w:val="sq-AL"/>
        </w:rPr>
      </w:pPr>
      <w:r w:rsidRPr="00B400F6">
        <w:rPr>
          <w:rFonts w:ascii="Garamond" w:hAnsi="Garamond" w:cstheme="majorBidi"/>
          <w:sz w:val="24"/>
          <w:szCs w:val="24"/>
          <w:lang w:val="sq-AL"/>
        </w:rPr>
        <w:t xml:space="preserve">- </w:t>
      </w:r>
      <w:r w:rsidR="001A6C48" w:rsidRPr="00B400F6">
        <w:rPr>
          <w:rFonts w:ascii="Garamond" w:hAnsi="Garamond" w:cstheme="majorBidi"/>
          <w:sz w:val="24"/>
          <w:szCs w:val="24"/>
          <w:lang w:val="sq-AL"/>
        </w:rPr>
        <w:t>Ligatinat, të cilat përfaqësojnë një hallk</w:t>
      </w:r>
      <w:r w:rsidR="00B069F2" w:rsidRPr="00B400F6">
        <w:rPr>
          <w:rFonts w:ascii="Garamond" w:hAnsi="Garamond" w:cstheme="majorBidi"/>
          <w:sz w:val="24"/>
          <w:szCs w:val="24"/>
          <w:lang w:val="sq-AL"/>
        </w:rPr>
        <w:t>ë</w:t>
      </w:r>
      <w:r w:rsidR="001A6C48" w:rsidRPr="00B400F6">
        <w:rPr>
          <w:rFonts w:ascii="Garamond" w:hAnsi="Garamond" w:cstheme="majorBidi"/>
          <w:sz w:val="24"/>
          <w:szCs w:val="24"/>
          <w:lang w:val="sq-AL"/>
        </w:rPr>
        <w:t xml:space="preserve"> të rëndësishme në ciklin e ujit, gjithashtu po cenohen ndjesh</w:t>
      </w:r>
      <w:r w:rsidR="00B069F2" w:rsidRPr="00B400F6">
        <w:rPr>
          <w:rFonts w:ascii="Garamond" w:hAnsi="Garamond" w:cstheme="majorBidi"/>
          <w:sz w:val="24"/>
          <w:szCs w:val="24"/>
          <w:lang w:val="sq-AL"/>
        </w:rPr>
        <w:t>ë</w:t>
      </w:r>
      <w:r w:rsidR="001A6C48" w:rsidRPr="00B400F6">
        <w:rPr>
          <w:rFonts w:ascii="Garamond" w:hAnsi="Garamond" w:cstheme="majorBidi"/>
          <w:sz w:val="24"/>
          <w:szCs w:val="24"/>
          <w:lang w:val="sq-AL"/>
        </w:rPr>
        <w:t>m nga aktivitetet njerëzore;</w:t>
      </w:r>
    </w:p>
    <w:p w14:paraId="1D8158CB" w14:textId="656E73F7" w:rsidR="001A6C48" w:rsidRPr="00B400F6" w:rsidRDefault="00962C13" w:rsidP="0096300A">
      <w:pPr>
        <w:pStyle w:val="ListParagraph"/>
        <w:autoSpaceDE w:val="0"/>
        <w:autoSpaceDN w:val="0"/>
        <w:adjustRightInd w:val="0"/>
        <w:spacing w:after="0" w:line="240" w:lineRule="auto"/>
        <w:ind w:left="0" w:firstLine="284"/>
        <w:jc w:val="both"/>
        <w:rPr>
          <w:rFonts w:ascii="Garamond" w:hAnsi="Garamond" w:cstheme="majorBidi"/>
          <w:sz w:val="24"/>
          <w:szCs w:val="24"/>
          <w:lang w:val="sq-AL"/>
        </w:rPr>
      </w:pPr>
      <w:r w:rsidRPr="00B400F6">
        <w:rPr>
          <w:rFonts w:ascii="Garamond" w:hAnsi="Garamond" w:cstheme="majorBidi"/>
          <w:sz w:val="24"/>
          <w:szCs w:val="24"/>
          <w:lang w:val="sq-AL"/>
        </w:rPr>
        <w:t xml:space="preserve">- </w:t>
      </w:r>
      <w:r w:rsidR="001A6C48" w:rsidRPr="00B400F6">
        <w:rPr>
          <w:rFonts w:ascii="Garamond" w:hAnsi="Garamond" w:cstheme="majorBidi"/>
          <w:sz w:val="24"/>
          <w:szCs w:val="24"/>
          <w:lang w:val="sq-AL"/>
        </w:rPr>
        <w:t>Mbetjet janë një nga presionet kryesore ndaj mjedisit (ndotja e detit vjen kryesisht nga toka): në këtë rast, nj</w:t>
      </w:r>
      <w:r w:rsidR="00B069F2" w:rsidRPr="00B400F6">
        <w:rPr>
          <w:rFonts w:ascii="Garamond" w:hAnsi="Garamond" w:cstheme="majorBidi"/>
          <w:sz w:val="24"/>
          <w:szCs w:val="24"/>
          <w:lang w:val="sq-AL"/>
        </w:rPr>
        <w:t>ë</w:t>
      </w:r>
      <w:r w:rsidR="001A6C48" w:rsidRPr="00B400F6">
        <w:rPr>
          <w:rFonts w:ascii="Garamond" w:hAnsi="Garamond" w:cstheme="majorBidi"/>
          <w:sz w:val="24"/>
          <w:szCs w:val="24"/>
          <w:lang w:val="sq-AL"/>
        </w:rPr>
        <w:t xml:space="preserve"> zgjidhje novatore p</w:t>
      </w:r>
      <w:r w:rsidR="00B069F2" w:rsidRPr="00B400F6">
        <w:rPr>
          <w:rFonts w:ascii="Garamond" w:hAnsi="Garamond" w:cstheme="majorBidi"/>
          <w:sz w:val="24"/>
          <w:szCs w:val="24"/>
          <w:lang w:val="sq-AL"/>
        </w:rPr>
        <w:t>ë</w:t>
      </w:r>
      <w:r w:rsidR="001A6C48" w:rsidRPr="00B400F6">
        <w:rPr>
          <w:rFonts w:ascii="Garamond" w:hAnsi="Garamond" w:cstheme="majorBidi"/>
          <w:sz w:val="24"/>
          <w:szCs w:val="24"/>
          <w:lang w:val="sq-AL"/>
        </w:rPr>
        <w:t>r k</w:t>
      </w:r>
      <w:r w:rsidR="00B069F2" w:rsidRPr="00B400F6">
        <w:rPr>
          <w:rFonts w:ascii="Garamond" w:hAnsi="Garamond" w:cstheme="majorBidi"/>
          <w:sz w:val="24"/>
          <w:szCs w:val="24"/>
          <w:lang w:val="sq-AL"/>
        </w:rPr>
        <w:t>ë</w:t>
      </w:r>
      <w:r w:rsidR="001A6C48" w:rsidRPr="00B400F6">
        <w:rPr>
          <w:rFonts w:ascii="Garamond" w:hAnsi="Garamond" w:cstheme="majorBidi"/>
          <w:sz w:val="24"/>
          <w:szCs w:val="24"/>
          <w:lang w:val="sq-AL"/>
        </w:rPr>
        <w:t>t</w:t>
      </w:r>
      <w:r w:rsidR="00B069F2" w:rsidRPr="00B400F6">
        <w:rPr>
          <w:rFonts w:ascii="Garamond" w:hAnsi="Garamond" w:cstheme="majorBidi"/>
          <w:sz w:val="24"/>
          <w:szCs w:val="24"/>
          <w:lang w:val="sq-AL"/>
        </w:rPr>
        <w:t>ë</w:t>
      </w:r>
      <w:r w:rsidR="001A6C48" w:rsidRPr="00B400F6">
        <w:rPr>
          <w:rFonts w:ascii="Garamond" w:hAnsi="Garamond" w:cstheme="majorBidi"/>
          <w:sz w:val="24"/>
          <w:szCs w:val="24"/>
          <w:lang w:val="sq-AL"/>
        </w:rPr>
        <w:t xml:space="preserve"> problem mund t</w:t>
      </w:r>
      <w:r w:rsidR="00B069F2" w:rsidRPr="00B400F6">
        <w:rPr>
          <w:rFonts w:ascii="Garamond" w:hAnsi="Garamond" w:cstheme="majorBidi"/>
          <w:sz w:val="24"/>
          <w:szCs w:val="24"/>
          <w:lang w:val="sq-AL"/>
        </w:rPr>
        <w:t>ë</w:t>
      </w:r>
      <w:r w:rsidR="001A6C48" w:rsidRPr="00B400F6">
        <w:rPr>
          <w:rFonts w:ascii="Garamond" w:hAnsi="Garamond" w:cstheme="majorBidi"/>
          <w:sz w:val="24"/>
          <w:szCs w:val="24"/>
          <w:lang w:val="sq-AL"/>
        </w:rPr>
        <w:t xml:space="preserve"> jet</w:t>
      </w:r>
      <w:r w:rsidR="00B069F2" w:rsidRPr="00B400F6">
        <w:rPr>
          <w:rFonts w:ascii="Garamond" w:hAnsi="Garamond" w:cstheme="majorBidi"/>
          <w:sz w:val="24"/>
          <w:szCs w:val="24"/>
          <w:lang w:val="sq-AL"/>
        </w:rPr>
        <w:t>ë</w:t>
      </w:r>
      <w:r w:rsidR="001A6C48" w:rsidRPr="00B400F6">
        <w:rPr>
          <w:rFonts w:ascii="Garamond" w:hAnsi="Garamond" w:cstheme="majorBidi"/>
          <w:sz w:val="24"/>
          <w:szCs w:val="24"/>
          <w:lang w:val="sq-AL"/>
        </w:rPr>
        <w:t xml:space="preserve"> ekonomia qarkulluese, e cila është veçanërisht e rëndësishme për ishujt që përballen me burime të pakta ose më të shtrenjta dhe me m</w:t>
      </w:r>
      <w:r w:rsidR="00B069F2" w:rsidRPr="00B400F6">
        <w:rPr>
          <w:rFonts w:ascii="Garamond" w:hAnsi="Garamond" w:cstheme="majorBidi"/>
          <w:sz w:val="24"/>
          <w:szCs w:val="24"/>
          <w:lang w:val="sq-AL"/>
        </w:rPr>
        <w:t>ë</w:t>
      </w:r>
      <w:r w:rsidR="001A6C48" w:rsidRPr="00B400F6">
        <w:rPr>
          <w:rFonts w:ascii="Garamond" w:hAnsi="Garamond" w:cstheme="majorBidi"/>
          <w:sz w:val="24"/>
          <w:szCs w:val="24"/>
          <w:lang w:val="sq-AL"/>
        </w:rPr>
        <w:t xml:space="preserve"> shum</w:t>
      </w:r>
      <w:r w:rsidR="00B069F2" w:rsidRPr="00B400F6">
        <w:rPr>
          <w:rFonts w:ascii="Garamond" w:hAnsi="Garamond" w:cstheme="majorBidi"/>
          <w:sz w:val="24"/>
          <w:szCs w:val="24"/>
          <w:lang w:val="sq-AL"/>
        </w:rPr>
        <w:t>ë</w:t>
      </w:r>
      <w:r w:rsidR="001A6C48" w:rsidRPr="00B400F6">
        <w:rPr>
          <w:rFonts w:ascii="Garamond" w:hAnsi="Garamond" w:cstheme="majorBidi"/>
          <w:sz w:val="24"/>
          <w:szCs w:val="24"/>
          <w:lang w:val="sq-AL"/>
        </w:rPr>
        <w:t xml:space="preserve"> kufizime për menaxhimin e mbetjeve;</w:t>
      </w:r>
    </w:p>
    <w:p w14:paraId="41A83893" w14:textId="63D4AB59" w:rsidR="001A6C48" w:rsidRPr="00B400F6" w:rsidRDefault="00962C13" w:rsidP="0096300A">
      <w:pPr>
        <w:pStyle w:val="ListParagraph"/>
        <w:autoSpaceDE w:val="0"/>
        <w:autoSpaceDN w:val="0"/>
        <w:adjustRightInd w:val="0"/>
        <w:spacing w:after="0" w:line="240" w:lineRule="auto"/>
        <w:ind w:left="0" w:firstLine="284"/>
        <w:jc w:val="both"/>
        <w:rPr>
          <w:rFonts w:ascii="Garamond" w:hAnsi="Garamond" w:cstheme="majorBidi"/>
          <w:sz w:val="24"/>
          <w:szCs w:val="24"/>
          <w:lang w:val="sq-AL"/>
        </w:rPr>
      </w:pPr>
      <w:r w:rsidRPr="00B400F6">
        <w:rPr>
          <w:rFonts w:ascii="Garamond" w:hAnsi="Garamond" w:cstheme="majorBidi"/>
          <w:sz w:val="24"/>
          <w:szCs w:val="24"/>
          <w:lang w:val="sq-AL"/>
        </w:rPr>
        <w:lastRenderedPageBreak/>
        <w:t xml:space="preserve">- </w:t>
      </w:r>
      <w:r w:rsidR="001A6C48" w:rsidRPr="00B400F6">
        <w:rPr>
          <w:rFonts w:ascii="Garamond" w:hAnsi="Garamond" w:cstheme="majorBidi"/>
          <w:sz w:val="24"/>
          <w:szCs w:val="24"/>
          <w:lang w:val="sq-AL"/>
        </w:rPr>
        <w:t>Ndryshimet klimatike pritet të rrisin shfaqjen e rreziqeve natyrore në dekadat e ardhshme (më shumë nxehtësi ekstreme, më pak shira dhe rrjedha lumenjsh, stuhi të forta, rreziqe më të larta të thatësirës dhe shkretimit, rritje të rrezikut të humbjes së biodiversitetit, zjarreve n</w:t>
      </w:r>
      <w:r w:rsidR="00B069F2" w:rsidRPr="00B400F6">
        <w:rPr>
          <w:rFonts w:ascii="Garamond" w:hAnsi="Garamond" w:cstheme="majorBidi"/>
          <w:sz w:val="24"/>
          <w:szCs w:val="24"/>
          <w:lang w:val="sq-AL"/>
        </w:rPr>
        <w:t>ë</w:t>
      </w:r>
      <w:r w:rsidR="001A6C48" w:rsidRPr="00B400F6">
        <w:rPr>
          <w:rFonts w:ascii="Garamond" w:hAnsi="Garamond" w:cstheme="majorBidi"/>
          <w:sz w:val="24"/>
          <w:szCs w:val="24"/>
          <w:lang w:val="sq-AL"/>
        </w:rPr>
        <w:t xml:space="preserve"> pyje dhe p</w:t>
      </w:r>
      <w:r w:rsidR="00B069F2" w:rsidRPr="00B400F6">
        <w:rPr>
          <w:rFonts w:ascii="Garamond" w:hAnsi="Garamond" w:cstheme="majorBidi"/>
          <w:sz w:val="24"/>
          <w:szCs w:val="24"/>
          <w:lang w:val="sq-AL"/>
        </w:rPr>
        <w:t>ë</w:t>
      </w:r>
      <w:r w:rsidR="001A6C48" w:rsidRPr="00B400F6">
        <w:rPr>
          <w:rFonts w:ascii="Garamond" w:hAnsi="Garamond" w:cstheme="majorBidi"/>
          <w:sz w:val="24"/>
          <w:szCs w:val="24"/>
          <w:lang w:val="sq-AL"/>
        </w:rPr>
        <w:t>rmbytjeve);</w:t>
      </w:r>
    </w:p>
    <w:p w14:paraId="46C5FA23" w14:textId="53DB4F85" w:rsidR="001A6C48" w:rsidRPr="00B400F6" w:rsidRDefault="00962C13" w:rsidP="00962C13">
      <w:pPr>
        <w:pStyle w:val="ListParagraph"/>
        <w:autoSpaceDE w:val="0"/>
        <w:autoSpaceDN w:val="0"/>
        <w:adjustRightInd w:val="0"/>
        <w:spacing w:after="0" w:line="240" w:lineRule="auto"/>
        <w:ind w:left="0" w:firstLine="284"/>
        <w:jc w:val="both"/>
        <w:rPr>
          <w:rFonts w:ascii="Garamond" w:hAnsi="Garamond" w:cstheme="majorBidi"/>
          <w:sz w:val="24"/>
          <w:szCs w:val="24"/>
          <w:lang w:val="sq-AL"/>
        </w:rPr>
      </w:pPr>
      <w:r w:rsidRPr="00B400F6">
        <w:rPr>
          <w:rFonts w:ascii="Garamond" w:hAnsi="Garamond" w:cstheme="majorBidi"/>
          <w:sz w:val="24"/>
          <w:szCs w:val="24"/>
          <w:lang w:val="sq-AL"/>
        </w:rPr>
        <w:t xml:space="preserve">- </w:t>
      </w:r>
      <w:r w:rsidR="001A6C48" w:rsidRPr="00B400F6">
        <w:rPr>
          <w:rFonts w:ascii="Garamond" w:hAnsi="Garamond" w:cstheme="majorBidi"/>
          <w:sz w:val="24"/>
          <w:szCs w:val="24"/>
          <w:lang w:val="sq-AL"/>
        </w:rPr>
        <w:t>Rritja e popullsisë do të kërkojë rritje të vaditjes s</w:t>
      </w:r>
      <w:r w:rsidR="00B069F2" w:rsidRPr="00B400F6">
        <w:rPr>
          <w:rFonts w:ascii="Garamond" w:hAnsi="Garamond" w:cstheme="majorBidi"/>
          <w:sz w:val="24"/>
          <w:szCs w:val="24"/>
          <w:lang w:val="sq-AL"/>
        </w:rPr>
        <w:t>ë</w:t>
      </w:r>
      <w:r w:rsidR="001A6C48" w:rsidRPr="00B400F6">
        <w:rPr>
          <w:rFonts w:ascii="Garamond" w:hAnsi="Garamond" w:cstheme="majorBidi"/>
          <w:sz w:val="24"/>
          <w:szCs w:val="24"/>
          <w:lang w:val="sq-AL"/>
        </w:rPr>
        <w:t xml:space="preserve"> tokave t</w:t>
      </w:r>
      <w:r w:rsidR="00B069F2" w:rsidRPr="00B400F6">
        <w:rPr>
          <w:rFonts w:ascii="Garamond" w:hAnsi="Garamond" w:cstheme="majorBidi"/>
          <w:sz w:val="24"/>
          <w:szCs w:val="24"/>
          <w:lang w:val="sq-AL"/>
        </w:rPr>
        <w:t>ë</w:t>
      </w:r>
      <w:r w:rsidR="001A6C48" w:rsidRPr="00B400F6">
        <w:rPr>
          <w:rFonts w:ascii="Garamond" w:hAnsi="Garamond" w:cstheme="majorBidi"/>
          <w:sz w:val="24"/>
          <w:szCs w:val="24"/>
          <w:lang w:val="sq-AL"/>
        </w:rPr>
        <w:t xml:space="preserve"> kultivuara nga 4% në 22% (ky zhvillim do të jetë në konflikt me përdorime të tjera: uji i pijshëm, turizmi, industria);</w:t>
      </w:r>
    </w:p>
    <w:p w14:paraId="7A1AB485" w14:textId="7D34BC6F" w:rsidR="001A6C48" w:rsidRPr="00B400F6" w:rsidRDefault="00962C13" w:rsidP="00962C13">
      <w:pPr>
        <w:pStyle w:val="ListParagraph"/>
        <w:autoSpaceDE w:val="0"/>
        <w:autoSpaceDN w:val="0"/>
        <w:adjustRightInd w:val="0"/>
        <w:spacing w:after="0" w:line="240" w:lineRule="auto"/>
        <w:ind w:left="0" w:firstLine="284"/>
        <w:jc w:val="both"/>
        <w:rPr>
          <w:rFonts w:ascii="Garamond" w:hAnsi="Garamond" w:cstheme="majorBidi"/>
          <w:sz w:val="24"/>
          <w:szCs w:val="24"/>
          <w:lang w:val="sq-AL"/>
        </w:rPr>
      </w:pPr>
      <w:r w:rsidRPr="00B400F6">
        <w:rPr>
          <w:rFonts w:ascii="Garamond" w:hAnsi="Garamond" w:cstheme="majorBidi"/>
          <w:sz w:val="24"/>
          <w:szCs w:val="24"/>
          <w:lang w:val="sq-AL"/>
        </w:rPr>
        <w:t xml:space="preserve">- </w:t>
      </w:r>
      <w:r w:rsidR="001A6C48" w:rsidRPr="00B400F6">
        <w:rPr>
          <w:rFonts w:ascii="Garamond" w:hAnsi="Garamond" w:cstheme="majorBidi"/>
          <w:sz w:val="24"/>
          <w:szCs w:val="24"/>
          <w:lang w:val="sq-AL"/>
        </w:rPr>
        <w:t>Zonat bregdetare kan</w:t>
      </w:r>
      <w:r w:rsidR="00B069F2" w:rsidRPr="00B400F6">
        <w:rPr>
          <w:rFonts w:ascii="Garamond" w:hAnsi="Garamond" w:cstheme="majorBidi"/>
          <w:sz w:val="24"/>
          <w:szCs w:val="24"/>
          <w:lang w:val="sq-AL"/>
        </w:rPr>
        <w:t>ë</w:t>
      </w:r>
      <w:r w:rsidR="001A6C48" w:rsidRPr="00B400F6">
        <w:rPr>
          <w:rFonts w:ascii="Garamond" w:hAnsi="Garamond" w:cstheme="majorBidi"/>
          <w:sz w:val="24"/>
          <w:szCs w:val="24"/>
          <w:lang w:val="sq-AL"/>
        </w:rPr>
        <w:t xml:space="preserve"> pasur urbanizim t</w:t>
      </w:r>
      <w:r w:rsidR="00B069F2" w:rsidRPr="00B400F6">
        <w:rPr>
          <w:rFonts w:ascii="Garamond" w:hAnsi="Garamond" w:cstheme="majorBidi"/>
          <w:sz w:val="24"/>
          <w:szCs w:val="24"/>
          <w:lang w:val="sq-AL"/>
        </w:rPr>
        <w:t>ë</w:t>
      </w:r>
      <w:r w:rsidR="001A6C48" w:rsidRPr="00B400F6">
        <w:rPr>
          <w:rFonts w:ascii="Garamond" w:hAnsi="Garamond" w:cstheme="majorBidi"/>
          <w:sz w:val="24"/>
          <w:szCs w:val="24"/>
          <w:lang w:val="sq-AL"/>
        </w:rPr>
        <w:t xml:space="preserve"> dendur; trafiku detar është shumë i rëndësishëm dhe në rritje: si rrjedhojë, </w:t>
      </w:r>
      <w:r w:rsidR="00AB088A" w:rsidRPr="00B400F6">
        <w:rPr>
          <w:rFonts w:ascii="Garamond" w:hAnsi="Garamond" w:cstheme="majorBidi"/>
          <w:sz w:val="24"/>
          <w:szCs w:val="24"/>
          <w:lang w:val="sq-AL"/>
        </w:rPr>
        <w:t>d</w:t>
      </w:r>
      <w:r w:rsidR="001A6C48" w:rsidRPr="00B400F6">
        <w:rPr>
          <w:rFonts w:ascii="Garamond" w:hAnsi="Garamond" w:cstheme="majorBidi"/>
          <w:sz w:val="24"/>
          <w:szCs w:val="24"/>
          <w:lang w:val="sq-AL"/>
        </w:rPr>
        <w:t>eti Mesdhe po përballet me probleme të mbi</w:t>
      </w:r>
      <w:r w:rsidR="00726026" w:rsidRPr="00B400F6">
        <w:rPr>
          <w:rFonts w:ascii="Garamond" w:hAnsi="Garamond" w:cstheme="majorBidi"/>
          <w:sz w:val="24"/>
          <w:szCs w:val="24"/>
          <w:lang w:val="sq-AL"/>
        </w:rPr>
        <w:t>populli</w:t>
      </w:r>
      <w:r w:rsidR="001D79C1" w:rsidRPr="00B400F6">
        <w:rPr>
          <w:rFonts w:ascii="Garamond" w:hAnsi="Garamond" w:cstheme="majorBidi"/>
          <w:sz w:val="24"/>
          <w:szCs w:val="24"/>
          <w:lang w:val="sq-AL"/>
        </w:rPr>
        <w:t>mi</w:t>
      </w:r>
      <w:r w:rsidR="00726026" w:rsidRPr="00B400F6">
        <w:rPr>
          <w:rFonts w:ascii="Garamond" w:hAnsi="Garamond" w:cstheme="majorBidi"/>
          <w:sz w:val="24"/>
          <w:szCs w:val="24"/>
          <w:lang w:val="sq-AL"/>
        </w:rPr>
        <w:t>t</w:t>
      </w:r>
      <w:r w:rsidR="001A6C48" w:rsidRPr="00B400F6">
        <w:rPr>
          <w:rFonts w:ascii="Garamond" w:hAnsi="Garamond" w:cstheme="majorBidi"/>
          <w:sz w:val="24"/>
          <w:szCs w:val="24"/>
          <w:lang w:val="sq-AL"/>
        </w:rPr>
        <w:t>, ndotjes, mbishfrytëzimit, erozionit dhe ekziston kërcënim i vazhdueshëm i zjarreve në pyje dhe mungesë</w:t>
      </w:r>
      <w:r w:rsidR="00726026" w:rsidRPr="00B400F6">
        <w:rPr>
          <w:rFonts w:ascii="Garamond" w:hAnsi="Garamond" w:cstheme="majorBidi"/>
          <w:sz w:val="24"/>
          <w:szCs w:val="24"/>
          <w:lang w:val="sq-AL"/>
        </w:rPr>
        <w:t>s</w:t>
      </w:r>
      <w:r w:rsidR="001A6C48" w:rsidRPr="00B400F6">
        <w:rPr>
          <w:rFonts w:ascii="Garamond" w:hAnsi="Garamond" w:cstheme="majorBidi"/>
          <w:sz w:val="24"/>
          <w:szCs w:val="24"/>
          <w:lang w:val="sq-AL"/>
        </w:rPr>
        <w:t xml:space="preserve"> kronike të ujit.</w:t>
      </w:r>
    </w:p>
    <w:p w14:paraId="4A3836BD" w14:textId="556FA4A3" w:rsidR="00726026" w:rsidRPr="00B400F6" w:rsidRDefault="00726026" w:rsidP="00962C13">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Nisur nga sa m</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lart, do t</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ishte mir</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q</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n</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nivel transnacional t</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forcohen </w:t>
      </w:r>
      <w:r w:rsidR="001D79C1" w:rsidRPr="00B400F6">
        <w:rPr>
          <w:rFonts w:ascii="Garamond" w:hAnsi="Garamond" w:cstheme="majorBidi"/>
          <w:sz w:val="24"/>
          <w:szCs w:val="24"/>
          <w:lang w:val="sq-AL"/>
        </w:rPr>
        <w:t>kornizat</w:t>
      </w:r>
      <w:r w:rsidRPr="00B400F6">
        <w:rPr>
          <w:rFonts w:ascii="Garamond" w:hAnsi="Garamond" w:cstheme="majorBidi"/>
          <w:sz w:val="24"/>
          <w:szCs w:val="24"/>
          <w:lang w:val="sq-AL"/>
        </w:rPr>
        <w:t xml:space="preserve"> ekzistuese dhe rrjet</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zimi i BE-s</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t</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fokusohet n</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ç</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shtje specifike t</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Mesdheut </w:t>
      </w:r>
      <w:r w:rsidR="001A6C48" w:rsidRPr="00B400F6">
        <w:rPr>
          <w:rFonts w:ascii="Garamond" w:hAnsi="Garamond" w:cstheme="majorBidi"/>
          <w:sz w:val="24"/>
          <w:szCs w:val="24"/>
          <w:lang w:val="sq-AL"/>
        </w:rPr>
        <w:t xml:space="preserve">si ekonomia blu, mbrojtja e mjedisit dhe ndryshimet klimatike, duke </w:t>
      </w:r>
      <w:r w:rsidRPr="00B400F6">
        <w:rPr>
          <w:rFonts w:ascii="Garamond" w:hAnsi="Garamond" w:cstheme="majorBidi"/>
          <w:sz w:val="24"/>
          <w:szCs w:val="24"/>
          <w:lang w:val="sq-AL"/>
        </w:rPr>
        <w:t>pasur</w:t>
      </w:r>
      <w:r w:rsidR="001A6C48" w:rsidRPr="00B400F6">
        <w:rPr>
          <w:rFonts w:ascii="Garamond" w:hAnsi="Garamond" w:cstheme="majorBidi"/>
          <w:sz w:val="24"/>
          <w:szCs w:val="24"/>
          <w:lang w:val="sq-AL"/>
        </w:rPr>
        <w:t xml:space="preserve"> parasysh specifikat </w:t>
      </w:r>
      <w:r w:rsidRPr="00B400F6">
        <w:rPr>
          <w:rFonts w:ascii="Garamond" w:hAnsi="Garamond" w:cstheme="majorBidi"/>
          <w:sz w:val="24"/>
          <w:szCs w:val="24"/>
          <w:lang w:val="sq-AL"/>
        </w:rPr>
        <w:t>q</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kan</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zonat detare, bregdetare, rurale dhe malore.</w:t>
      </w:r>
    </w:p>
    <w:p w14:paraId="185029AF" w14:textId="6FFC22BE" w:rsidR="00726026" w:rsidRPr="00B400F6" w:rsidRDefault="00726026" w:rsidP="00962C13">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Aktivitetet transnacionale mund të zhvillohen në koordinim me skema ekzistuese bashkëpunimi si: nisma BLUEMED p</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r t</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promovuar bashkëpunimin n</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k</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rkim shkencor dhe novacion n</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fush</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n e ekonomisë blu, apo nisma </w:t>
      </w:r>
      <w:r w:rsidR="00C13548" w:rsidRPr="00B400F6">
        <w:rPr>
          <w:rFonts w:ascii="Garamond" w:hAnsi="Garamond" w:cstheme="majorBidi"/>
          <w:sz w:val="24"/>
          <w:szCs w:val="24"/>
          <w:lang w:val="sq-AL"/>
        </w:rPr>
        <w:t>WestMed</w:t>
      </w:r>
      <w:r w:rsidRPr="00B400F6">
        <w:rPr>
          <w:rFonts w:ascii="Garamond" w:hAnsi="Garamond" w:cstheme="majorBidi"/>
          <w:sz w:val="24"/>
          <w:szCs w:val="24"/>
          <w:lang w:val="sq-AL"/>
        </w:rPr>
        <w:t xml:space="preserve"> p</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r t</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promovuar ekonominë blu në rajonin e Mesdheut, ose strategjitë makrorajonale EUSALP e EUSAIR, ose Unioni p</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r partn</w:t>
      </w:r>
      <w:r w:rsidR="001D79C1" w:rsidRPr="00B400F6">
        <w:rPr>
          <w:rFonts w:ascii="Garamond" w:hAnsi="Garamond" w:cstheme="majorBidi"/>
          <w:sz w:val="24"/>
          <w:szCs w:val="24"/>
          <w:lang w:val="sq-AL"/>
        </w:rPr>
        <w:t>er</w:t>
      </w:r>
      <w:r w:rsidRPr="00B400F6">
        <w:rPr>
          <w:rFonts w:ascii="Garamond" w:hAnsi="Garamond" w:cstheme="majorBidi"/>
          <w:sz w:val="24"/>
          <w:szCs w:val="24"/>
          <w:lang w:val="sq-AL"/>
        </w:rPr>
        <w:t>itetin shum</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pal</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sh p</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r Mesdheun.</w:t>
      </w:r>
    </w:p>
    <w:p w14:paraId="14EF8F0B" w14:textId="303E61B8" w:rsidR="00726026" w:rsidRPr="00B400F6" w:rsidRDefault="00A35DC9" w:rsidP="00962C13">
      <w:pPr>
        <w:autoSpaceDE w:val="0"/>
        <w:autoSpaceDN w:val="0"/>
        <w:adjustRightInd w:val="0"/>
        <w:spacing w:after="0" w:line="240" w:lineRule="auto"/>
        <w:ind w:firstLine="284"/>
        <w:jc w:val="both"/>
        <w:rPr>
          <w:rFonts w:ascii="Garamond" w:hAnsi="Garamond" w:cstheme="majorBidi"/>
          <w:b/>
          <w:bCs/>
          <w:sz w:val="24"/>
          <w:szCs w:val="24"/>
          <w:lang w:val="sq-AL"/>
        </w:rPr>
      </w:pPr>
      <w:r w:rsidRPr="00B400F6">
        <w:rPr>
          <w:rFonts w:ascii="Garamond" w:hAnsi="Garamond" w:cstheme="majorBidi"/>
          <w:sz w:val="24"/>
          <w:szCs w:val="24"/>
          <w:lang w:val="sq-AL"/>
        </w:rPr>
        <w:t>Si rrjedhojë</w:t>
      </w:r>
      <w:r w:rsidR="00726026" w:rsidRPr="00B400F6">
        <w:rPr>
          <w:rFonts w:ascii="Garamond" w:hAnsi="Garamond" w:cstheme="majorBidi"/>
          <w:sz w:val="24"/>
          <w:szCs w:val="24"/>
          <w:lang w:val="sq-AL"/>
        </w:rPr>
        <w:t>, sfida për</w:t>
      </w:r>
      <w:r w:rsidR="000B59AF" w:rsidRPr="00B400F6">
        <w:rPr>
          <w:rFonts w:ascii="Garamond" w:hAnsi="Garamond" w:cstheme="majorBidi"/>
          <w:sz w:val="24"/>
          <w:szCs w:val="24"/>
          <w:lang w:val="sq-AL"/>
        </w:rPr>
        <w:t xml:space="preserve"> programin </w:t>
      </w:r>
      <w:r w:rsidR="00726026" w:rsidRPr="00B400F6">
        <w:rPr>
          <w:rFonts w:ascii="Garamond" w:hAnsi="Garamond" w:cstheme="majorBidi"/>
          <w:sz w:val="24"/>
          <w:szCs w:val="24"/>
          <w:lang w:val="sq-AL"/>
        </w:rPr>
        <w:t xml:space="preserve">e ardhshëm INTERREG Euro-MED fokusohet në </w:t>
      </w:r>
      <w:r w:rsidR="00726026" w:rsidRPr="00B400F6">
        <w:rPr>
          <w:rFonts w:ascii="Garamond" w:hAnsi="Garamond" w:cstheme="majorBidi"/>
          <w:b/>
          <w:bCs/>
          <w:sz w:val="24"/>
          <w:szCs w:val="24"/>
          <w:lang w:val="sq-AL"/>
        </w:rPr>
        <w:t>nxitjen e koordinimit të palëve të interesuara, duke testuar apo pilotuar ide të reja për të cilat shkalla transnacionale është thelbësore, si dhe në shkëmbimin e praktikave të mira m</w:t>
      </w:r>
      <w:r w:rsidR="00BA3CB8" w:rsidRPr="00B400F6">
        <w:rPr>
          <w:rFonts w:ascii="Garamond" w:hAnsi="Garamond" w:cstheme="majorBidi"/>
          <w:b/>
          <w:bCs/>
          <w:sz w:val="24"/>
          <w:szCs w:val="24"/>
          <w:lang w:val="sq-AL"/>
        </w:rPr>
        <w:t>idi</w:t>
      </w:r>
      <w:r w:rsidR="00726026" w:rsidRPr="00B400F6">
        <w:rPr>
          <w:rFonts w:ascii="Garamond" w:hAnsi="Garamond" w:cstheme="majorBidi"/>
          <w:b/>
          <w:bCs/>
          <w:sz w:val="24"/>
          <w:szCs w:val="24"/>
          <w:lang w:val="sq-AL"/>
        </w:rPr>
        <w:t>s të gjithë aktorëve me synimin për t</w:t>
      </w:r>
      <w:r w:rsidR="003B0C53" w:rsidRPr="00B400F6">
        <w:rPr>
          <w:rFonts w:ascii="Garamond" w:hAnsi="Garamond" w:cstheme="majorBidi"/>
          <w:b/>
          <w:bCs/>
          <w:sz w:val="24"/>
          <w:szCs w:val="24"/>
          <w:lang w:val="sq-AL"/>
        </w:rPr>
        <w:t>’</w:t>
      </w:r>
      <w:r w:rsidR="00726026" w:rsidRPr="00B400F6">
        <w:rPr>
          <w:rFonts w:ascii="Garamond" w:hAnsi="Garamond" w:cstheme="majorBidi"/>
          <w:b/>
          <w:bCs/>
          <w:sz w:val="24"/>
          <w:szCs w:val="24"/>
          <w:lang w:val="sq-AL"/>
        </w:rPr>
        <w:t>i integruar në politikat ekzistuese (proceset e transferimit dhe integrimit).</w:t>
      </w:r>
    </w:p>
    <w:p w14:paraId="0FE816DC" w14:textId="512BF979" w:rsidR="00726026" w:rsidRPr="00B400F6" w:rsidRDefault="00726026" w:rsidP="009205FB">
      <w:pPr>
        <w:autoSpaceDE w:val="0"/>
        <w:autoSpaceDN w:val="0"/>
        <w:adjustRightInd w:val="0"/>
        <w:spacing w:after="0" w:line="240" w:lineRule="auto"/>
        <w:ind w:firstLine="284"/>
        <w:rPr>
          <w:rFonts w:ascii="Garamond" w:hAnsi="Garamond" w:cstheme="majorBidi"/>
          <w:bCs/>
          <w:sz w:val="24"/>
          <w:szCs w:val="24"/>
          <w:lang w:val="sq-AL"/>
        </w:rPr>
      </w:pPr>
      <w:r w:rsidRPr="00B400F6">
        <w:rPr>
          <w:rFonts w:ascii="Garamond" w:hAnsi="Garamond" w:cstheme="majorBidi"/>
          <w:bCs/>
          <w:sz w:val="24"/>
          <w:szCs w:val="24"/>
          <w:lang w:val="sq-AL"/>
        </w:rPr>
        <w:t>OBJEKTIVI I P</w:t>
      </w:r>
      <w:r w:rsidR="00B069F2" w:rsidRPr="00B400F6">
        <w:rPr>
          <w:rFonts w:ascii="Garamond" w:hAnsi="Garamond" w:cstheme="majorBidi"/>
          <w:bCs/>
          <w:sz w:val="24"/>
          <w:szCs w:val="24"/>
          <w:lang w:val="sq-AL"/>
        </w:rPr>
        <w:t>Ë</w:t>
      </w:r>
      <w:r w:rsidRPr="00B400F6">
        <w:rPr>
          <w:rFonts w:ascii="Garamond" w:hAnsi="Garamond" w:cstheme="majorBidi"/>
          <w:bCs/>
          <w:sz w:val="24"/>
          <w:szCs w:val="24"/>
          <w:lang w:val="sq-AL"/>
        </w:rPr>
        <w:t>RGJITHSH</w:t>
      </w:r>
      <w:r w:rsidR="00B069F2" w:rsidRPr="00B400F6">
        <w:rPr>
          <w:rFonts w:ascii="Garamond" w:hAnsi="Garamond" w:cstheme="majorBidi"/>
          <w:bCs/>
          <w:sz w:val="24"/>
          <w:szCs w:val="24"/>
          <w:lang w:val="sq-AL"/>
        </w:rPr>
        <w:t>Ë</w:t>
      </w:r>
      <w:r w:rsidRPr="00B400F6">
        <w:rPr>
          <w:rFonts w:ascii="Garamond" w:hAnsi="Garamond" w:cstheme="majorBidi"/>
          <w:bCs/>
          <w:sz w:val="24"/>
          <w:szCs w:val="24"/>
          <w:lang w:val="sq-AL"/>
        </w:rPr>
        <w:t>M DHE MISIONET</w:t>
      </w:r>
      <w:r w:rsidR="005D52FC" w:rsidRPr="00B400F6">
        <w:rPr>
          <w:rFonts w:ascii="Garamond" w:hAnsi="Garamond" w:cstheme="majorBidi"/>
          <w:bCs/>
          <w:sz w:val="24"/>
          <w:szCs w:val="24"/>
          <w:lang w:val="sq-AL"/>
        </w:rPr>
        <w:t xml:space="preserve"> e programit</w:t>
      </w:r>
    </w:p>
    <w:p w14:paraId="47753108" w14:textId="572FC150" w:rsidR="00DA5B3B" w:rsidRPr="00B400F6" w:rsidRDefault="00726026" w:rsidP="009205FB">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Propozimi i Komisionit për Kuadrin Financiar Shumëvjeçar</w:t>
      </w:r>
      <w:r w:rsidR="00DA5B3B" w:rsidRPr="00B400F6">
        <w:rPr>
          <w:rFonts w:ascii="Garamond" w:hAnsi="Garamond" w:cstheme="majorBidi"/>
          <w:sz w:val="24"/>
          <w:szCs w:val="24"/>
          <w:lang w:val="sq-AL"/>
        </w:rPr>
        <w:t xml:space="preserve"> </w:t>
      </w:r>
      <w:r w:rsidR="00560BBF" w:rsidRPr="00B400F6">
        <w:rPr>
          <w:rFonts w:ascii="Garamond" w:hAnsi="Garamond" w:cstheme="majorBidi"/>
          <w:sz w:val="24"/>
          <w:szCs w:val="24"/>
          <w:lang w:val="sq-AL"/>
        </w:rPr>
        <w:t>2021–2027</w:t>
      </w:r>
      <w:r w:rsidRPr="00B400F6">
        <w:rPr>
          <w:rFonts w:ascii="Garamond" w:hAnsi="Garamond" w:cstheme="majorBidi"/>
          <w:sz w:val="24"/>
          <w:szCs w:val="24"/>
          <w:lang w:val="sq-AL"/>
        </w:rPr>
        <w:t xml:space="preserve"> p</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rcakton një objektiv më ambicioz për integrimin e klimës në të gjitha programet e BE-së, me synimin e përgjithshëm q</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30% e shpenzimeve të BE-së të kontribuojnë në objektivat klimatik</w:t>
      </w:r>
      <w:r w:rsidR="00D85451" w:rsidRPr="00B400F6">
        <w:rPr>
          <w:rFonts w:ascii="Garamond" w:hAnsi="Garamond" w:cstheme="majorBidi"/>
          <w:sz w:val="24"/>
          <w:szCs w:val="24"/>
          <w:lang w:val="sq-AL"/>
        </w:rPr>
        <w:t>ë</w:t>
      </w:r>
      <w:r w:rsidRPr="00B400F6">
        <w:rPr>
          <w:rFonts w:ascii="Garamond" w:hAnsi="Garamond" w:cstheme="majorBidi"/>
          <w:sz w:val="24"/>
          <w:szCs w:val="24"/>
          <w:lang w:val="sq-AL"/>
        </w:rPr>
        <w:t>, duke reflektuar rëndësinë e trajtimit të ndryshimeve klimatike në përputhje me angazhimet e BE-s</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për të zbatuar Marrëveshjen e Parisit dhe Objektivat e Zhvillimit të Qëndrueshëm të Kombeve të Bashkuara. Për më tepër, </w:t>
      </w:r>
      <w:r w:rsidR="00DA5B3B" w:rsidRPr="00B400F6">
        <w:rPr>
          <w:rFonts w:ascii="Garamond" w:hAnsi="Garamond" w:cstheme="majorBidi"/>
          <w:sz w:val="24"/>
          <w:szCs w:val="24"/>
          <w:lang w:val="sq-AL"/>
        </w:rPr>
        <w:t>Kuadri Financiar Shum</w:t>
      </w:r>
      <w:r w:rsidR="00B069F2" w:rsidRPr="00B400F6">
        <w:rPr>
          <w:rFonts w:ascii="Garamond" w:hAnsi="Garamond" w:cstheme="majorBidi"/>
          <w:sz w:val="24"/>
          <w:szCs w:val="24"/>
          <w:lang w:val="sq-AL"/>
        </w:rPr>
        <w:t>ë</w:t>
      </w:r>
      <w:r w:rsidR="00DA5B3B" w:rsidRPr="00B400F6">
        <w:rPr>
          <w:rFonts w:ascii="Garamond" w:hAnsi="Garamond" w:cstheme="majorBidi"/>
          <w:sz w:val="24"/>
          <w:szCs w:val="24"/>
          <w:lang w:val="sq-AL"/>
        </w:rPr>
        <w:t>vjeçar p</w:t>
      </w:r>
      <w:r w:rsidR="00B069F2" w:rsidRPr="00B400F6">
        <w:rPr>
          <w:rFonts w:ascii="Garamond" w:hAnsi="Garamond" w:cstheme="majorBidi"/>
          <w:sz w:val="24"/>
          <w:szCs w:val="24"/>
          <w:lang w:val="sq-AL"/>
        </w:rPr>
        <w:t>ë</w:t>
      </w:r>
      <w:r w:rsidR="00DA5B3B" w:rsidRPr="00B400F6">
        <w:rPr>
          <w:rFonts w:ascii="Garamond" w:hAnsi="Garamond" w:cstheme="majorBidi"/>
          <w:sz w:val="24"/>
          <w:szCs w:val="24"/>
          <w:lang w:val="sq-AL"/>
        </w:rPr>
        <w:t>rcakton edhe nj</w:t>
      </w:r>
      <w:r w:rsidR="00B069F2" w:rsidRPr="00B400F6">
        <w:rPr>
          <w:rFonts w:ascii="Garamond" w:hAnsi="Garamond" w:cstheme="majorBidi"/>
          <w:sz w:val="24"/>
          <w:szCs w:val="24"/>
          <w:lang w:val="sq-AL"/>
        </w:rPr>
        <w:t>ë</w:t>
      </w:r>
      <w:r w:rsidR="00DA5B3B" w:rsidRPr="00B400F6">
        <w:rPr>
          <w:rFonts w:ascii="Garamond" w:hAnsi="Garamond" w:cstheme="majorBidi"/>
          <w:sz w:val="24"/>
          <w:szCs w:val="24"/>
          <w:lang w:val="sq-AL"/>
        </w:rPr>
        <w:t xml:space="preserve"> objektiv ambicioz q</w:t>
      </w:r>
      <w:r w:rsidR="00B069F2" w:rsidRPr="00B400F6">
        <w:rPr>
          <w:rFonts w:ascii="Garamond" w:hAnsi="Garamond" w:cstheme="majorBidi"/>
          <w:sz w:val="24"/>
          <w:szCs w:val="24"/>
          <w:lang w:val="sq-AL"/>
        </w:rPr>
        <w:t>ë</w:t>
      </w:r>
      <w:r w:rsidR="00DA5B3B" w:rsidRPr="00B400F6">
        <w:rPr>
          <w:rFonts w:ascii="Garamond" w:hAnsi="Garamond" w:cstheme="majorBidi"/>
          <w:sz w:val="24"/>
          <w:szCs w:val="24"/>
          <w:lang w:val="sq-AL"/>
        </w:rPr>
        <w:t xml:space="preserve"> p</w:t>
      </w:r>
      <w:r w:rsidR="00B069F2" w:rsidRPr="00B400F6">
        <w:rPr>
          <w:rFonts w:ascii="Garamond" w:hAnsi="Garamond" w:cstheme="majorBidi"/>
          <w:sz w:val="24"/>
          <w:szCs w:val="24"/>
          <w:lang w:val="sq-AL"/>
        </w:rPr>
        <w:t>ë</w:t>
      </w:r>
      <w:r w:rsidR="00DA5B3B" w:rsidRPr="00B400F6">
        <w:rPr>
          <w:rFonts w:ascii="Garamond" w:hAnsi="Garamond" w:cstheme="majorBidi"/>
          <w:sz w:val="24"/>
          <w:szCs w:val="24"/>
          <w:lang w:val="sq-AL"/>
        </w:rPr>
        <w:t>r biodiversitetin t</w:t>
      </w:r>
      <w:r w:rsidR="00B069F2" w:rsidRPr="00B400F6">
        <w:rPr>
          <w:rFonts w:ascii="Garamond" w:hAnsi="Garamond" w:cstheme="majorBidi"/>
          <w:sz w:val="24"/>
          <w:szCs w:val="24"/>
          <w:lang w:val="sq-AL"/>
        </w:rPr>
        <w:t>ë</w:t>
      </w:r>
      <w:r w:rsidR="00DA5B3B" w:rsidRPr="00B400F6">
        <w:rPr>
          <w:rFonts w:ascii="Garamond" w:hAnsi="Garamond" w:cstheme="majorBidi"/>
          <w:sz w:val="24"/>
          <w:szCs w:val="24"/>
          <w:lang w:val="sq-AL"/>
        </w:rPr>
        <w:t xml:space="preserve"> shkojn</w:t>
      </w:r>
      <w:r w:rsidR="00B069F2" w:rsidRPr="00B400F6">
        <w:rPr>
          <w:rFonts w:ascii="Garamond" w:hAnsi="Garamond" w:cstheme="majorBidi"/>
          <w:sz w:val="24"/>
          <w:szCs w:val="24"/>
          <w:lang w:val="sq-AL"/>
        </w:rPr>
        <w:t>ë</w:t>
      </w:r>
      <w:r w:rsidR="00DA5B3B" w:rsidRPr="00B400F6">
        <w:rPr>
          <w:rFonts w:ascii="Garamond" w:hAnsi="Garamond" w:cstheme="majorBidi"/>
          <w:sz w:val="24"/>
          <w:szCs w:val="24"/>
          <w:lang w:val="sq-AL"/>
        </w:rPr>
        <w:t xml:space="preserve"> 7.5% e shpenzimeve nga viti 2024 </w:t>
      </w:r>
      <w:r w:rsidR="001D79C1" w:rsidRPr="00B400F6">
        <w:rPr>
          <w:rFonts w:ascii="Garamond" w:hAnsi="Garamond" w:cstheme="majorBidi"/>
          <w:sz w:val="24"/>
          <w:szCs w:val="24"/>
          <w:lang w:val="sq-AL"/>
        </w:rPr>
        <w:t>dhe</w:t>
      </w:r>
      <w:r w:rsidR="00DA5B3B" w:rsidRPr="00B400F6">
        <w:rPr>
          <w:rFonts w:ascii="Garamond" w:hAnsi="Garamond" w:cstheme="majorBidi"/>
          <w:sz w:val="24"/>
          <w:szCs w:val="24"/>
          <w:lang w:val="sq-AL"/>
        </w:rPr>
        <w:t xml:space="preserve"> 10% nga viti 2026.</w:t>
      </w:r>
    </w:p>
    <w:p w14:paraId="35DD4D59" w14:textId="29B98E5D" w:rsidR="00726026" w:rsidRPr="00B400F6" w:rsidRDefault="00726026" w:rsidP="009205FB">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BE-ja synon të jetë neutrale ndaj klimës deri në vitin 2050 (miratimi i Këshillit Evropian i d</w:t>
      </w:r>
      <w:r w:rsidR="00DA5B3B" w:rsidRPr="00B400F6">
        <w:rPr>
          <w:rFonts w:ascii="Garamond" w:hAnsi="Garamond" w:cstheme="majorBidi"/>
          <w:sz w:val="24"/>
          <w:szCs w:val="24"/>
          <w:lang w:val="sq-AL"/>
        </w:rPr>
        <w:t xml:space="preserve">hjetorit </w:t>
      </w:r>
      <w:r w:rsidRPr="00B400F6">
        <w:rPr>
          <w:rFonts w:ascii="Garamond" w:hAnsi="Garamond" w:cstheme="majorBidi"/>
          <w:sz w:val="24"/>
          <w:szCs w:val="24"/>
          <w:lang w:val="sq-AL"/>
        </w:rPr>
        <w:t>2019) – një ekonomi me emetime neto të gaz</w:t>
      </w:r>
      <w:r w:rsidR="00DA5B3B" w:rsidRPr="00B400F6">
        <w:rPr>
          <w:rFonts w:ascii="Garamond" w:hAnsi="Garamond" w:cstheme="majorBidi"/>
          <w:sz w:val="24"/>
          <w:szCs w:val="24"/>
          <w:lang w:val="sq-AL"/>
        </w:rPr>
        <w:t>eve</w:t>
      </w:r>
      <w:r w:rsidRPr="00B400F6">
        <w:rPr>
          <w:rFonts w:ascii="Garamond" w:hAnsi="Garamond" w:cstheme="majorBidi"/>
          <w:sz w:val="24"/>
          <w:szCs w:val="24"/>
          <w:lang w:val="sq-AL"/>
        </w:rPr>
        <w:t xml:space="preserve"> serrë. </w:t>
      </w:r>
      <w:r w:rsidR="00DA5B3B" w:rsidRPr="00B400F6">
        <w:rPr>
          <w:rFonts w:ascii="Garamond" w:hAnsi="Garamond" w:cstheme="majorBidi"/>
          <w:sz w:val="24"/>
          <w:szCs w:val="24"/>
          <w:lang w:val="sq-AL"/>
        </w:rPr>
        <w:t xml:space="preserve">Gjithashtu, </w:t>
      </w:r>
      <w:r w:rsidRPr="00B400F6">
        <w:rPr>
          <w:rFonts w:ascii="Garamond" w:hAnsi="Garamond" w:cstheme="majorBidi"/>
          <w:sz w:val="24"/>
          <w:szCs w:val="24"/>
          <w:lang w:val="sq-AL"/>
        </w:rPr>
        <w:t>Parlamenti Evropian dhe Këshilli Evropian miratuan më 21 prill 2021 objektivin e propozuar të Komisionit për reduktim</w:t>
      </w:r>
      <w:r w:rsidR="00DA5B3B" w:rsidRPr="00B400F6">
        <w:rPr>
          <w:rFonts w:ascii="Garamond" w:hAnsi="Garamond" w:cstheme="majorBidi"/>
          <w:sz w:val="24"/>
          <w:szCs w:val="24"/>
          <w:lang w:val="sq-AL"/>
        </w:rPr>
        <w:t>in</w:t>
      </w:r>
      <w:r w:rsidRPr="00B400F6">
        <w:rPr>
          <w:rFonts w:ascii="Garamond" w:hAnsi="Garamond" w:cstheme="majorBidi"/>
          <w:sz w:val="24"/>
          <w:szCs w:val="24"/>
          <w:lang w:val="sq-AL"/>
        </w:rPr>
        <w:t xml:space="preserve"> neto prej të paktën 55% të emetimeve të gazeve serrë </w:t>
      </w:r>
      <w:r w:rsidR="00DA5B3B" w:rsidRPr="00B400F6">
        <w:rPr>
          <w:rFonts w:ascii="Garamond" w:hAnsi="Garamond" w:cstheme="majorBidi"/>
          <w:sz w:val="24"/>
          <w:szCs w:val="24"/>
          <w:lang w:val="sq-AL"/>
        </w:rPr>
        <w:t>n</w:t>
      </w:r>
      <w:r w:rsidRPr="00B400F6">
        <w:rPr>
          <w:rFonts w:ascii="Garamond" w:hAnsi="Garamond" w:cstheme="majorBidi"/>
          <w:sz w:val="24"/>
          <w:szCs w:val="24"/>
          <w:lang w:val="sq-AL"/>
        </w:rPr>
        <w:t>ë BE deri në vitin 2030, krahasuar me nivelet e vitit 1990.</w:t>
      </w:r>
    </w:p>
    <w:p w14:paraId="4A8BD10A" w14:textId="439DD9D2" w:rsidR="00DA5B3B" w:rsidRPr="00B400F6" w:rsidRDefault="00DA5B3B" w:rsidP="009205FB">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 xml:space="preserve">Kuadri i klimës dhe energjisë 2030 po rishikon rregullisht objektivat e </w:t>
      </w:r>
      <w:r w:rsidR="00071E35" w:rsidRPr="00B400F6">
        <w:rPr>
          <w:rFonts w:ascii="Garamond" w:hAnsi="Garamond" w:cstheme="majorBidi"/>
          <w:sz w:val="24"/>
          <w:szCs w:val="24"/>
          <w:lang w:val="sq-AL"/>
        </w:rPr>
        <w:t>veta</w:t>
      </w:r>
      <w:r w:rsidRPr="00B400F6">
        <w:rPr>
          <w:rFonts w:ascii="Garamond" w:hAnsi="Garamond" w:cstheme="majorBidi"/>
          <w:sz w:val="24"/>
          <w:szCs w:val="24"/>
          <w:lang w:val="sq-AL"/>
        </w:rPr>
        <w:t xml:space="preserve"> për reduktimin e emetimeve </w:t>
      </w:r>
      <w:r w:rsidR="00071E35" w:rsidRPr="00B400F6">
        <w:rPr>
          <w:rFonts w:ascii="Garamond" w:hAnsi="Garamond" w:cstheme="majorBidi"/>
          <w:sz w:val="24"/>
          <w:szCs w:val="24"/>
          <w:lang w:val="sq-AL"/>
        </w:rPr>
        <w:t>deri n</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vitin 2030.</w:t>
      </w:r>
    </w:p>
    <w:p w14:paraId="7C3469ED" w14:textId="020A9036" w:rsidR="00071E35" w:rsidRPr="00B400F6" w:rsidRDefault="00DA5B3B" w:rsidP="009205FB">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 xml:space="preserve">Për më tepër, Plani i Veprimit për </w:t>
      </w:r>
      <w:r w:rsidR="00071E35" w:rsidRPr="00B400F6">
        <w:rPr>
          <w:rFonts w:ascii="Garamond" w:hAnsi="Garamond" w:cstheme="majorBidi"/>
          <w:sz w:val="24"/>
          <w:szCs w:val="24"/>
          <w:lang w:val="sq-AL"/>
        </w:rPr>
        <w:t xml:space="preserve">Zero </w:t>
      </w:r>
      <w:r w:rsidRPr="00B400F6">
        <w:rPr>
          <w:rFonts w:ascii="Garamond" w:hAnsi="Garamond" w:cstheme="majorBidi"/>
          <w:sz w:val="24"/>
          <w:szCs w:val="24"/>
          <w:lang w:val="sq-AL"/>
        </w:rPr>
        <w:t xml:space="preserve">Ndotje, miratuar nga Komisioni Evropian më 12 maj 2021, synon përmirësimin e cilësisë së ajrit, ujit dhe tokës, duke vendosur </w:t>
      </w:r>
      <w:r w:rsidR="00071E35" w:rsidRPr="00B400F6">
        <w:rPr>
          <w:rFonts w:ascii="Garamond" w:hAnsi="Garamond" w:cstheme="majorBidi"/>
          <w:sz w:val="24"/>
          <w:szCs w:val="24"/>
          <w:lang w:val="sq-AL"/>
        </w:rPr>
        <w:t>objektivin p</w:t>
      </w:r>
      <w:r w:rsidR="00B069F2" w:rsidRPr="00B400F6">
        <w:rPr>
          <w:rFonts w:ascii="Garamond" w:hAnsi="Garamond" w:cstheme="majorBidi"/>
          <w:sz w:val="24"/>
          <w:szCs w:val="24"/>
          <w:lang w:val="sq-AL"/>
        </w:rPr>
        <w:t>ë</w:t>
      </w:r>
      <w:r w:rsidR="00071E35" w:rsidRPr="00B400F6">
        <w:rPr>
          <w:rFonts w:ascii="Garamond" w:hAnsi="Garamond" w:cstheme="majorBidi"/>
          <w:sz w:val="24"/>
          <w:szCs w:val="24"/>
          <w:lang w:val="sq-AL"/>
        </w:rPr>
        <w:t>r reduktimin me 50% t</w:t>
      </w:r>
      <w:r w:rsidR="00B069F2" w:rsidRPr="00B400F6">
        <w:rPr>
          <w:rFonts w:ascii="Garamond" w:hAnsi="Garamond" w:cstheme="majorBidi"/>
          <w:sz w:val="24"/>
          <w:szCs w:val="24"/>
          <w:lang w:val="sq-AL"/>
        </w:rPr>
        <w:t>ë</w:t>
      </w:r>
      <w:r w:rsidR="00071E35" w:rsidRPr="00B400F6">
        <w:rPr>
          <w:rFonts w:ascii="Garamond" w:hAnsi="Garamond" w:cstheme="majorBidi"/>
          <w:sz w:val="24"/>
          <w:szCs w:val="24"/>
          <w:lang w:val="sq-AL"/>
        </w:rPr>
        <w:t xml:space="preserve"> mbetjeve plastike</w:t>
      </w:r>
      <w:r w:rsidRPr="00B400F6">
        <w:rPr>
          <w:rFonts w:ascii="Garamond" w:hAnsi="Garamond" w:cstheme="majorBidi"/>
          <w:sz w:val="24"/>
          <w:szCs w:val="24"/>
          <w:lang w:val="sq-AL"/>
        </w:rPr>
        <w:t xml:space="preserve"> në det, </w:t>
      </w:r>
      <w:r w:rsidR="00071E35" w:rsidRPr="00B400F6">
        <w:rPr>
          <w:rFonts w:ascii="Garamond" w:hAnsi="Garamond" w:cstheme="majorBidi"/>
          <w:sz w:val="24"/>
          <w:szCs w:val="24"/>
          <w:lang w:val="sq-AL"/>
        </w:rPr>
        <w:t xml:space="preserve">me </w:t>
      </w:r>
      <w:r w:rsidRPr="00B400F6">
        <w:rPr>
          <w:rFonts w:ascii="Garamond" w:hAnsi="Garamond" w:cstheme="majorBidi"/>
          <w:sz w:val="24"/>
          <w:szCs w:val="24"/>
          <w:lang w:val="sq-AL"/>
        </w:rPr>
        <w:t xml:space="preserve">30% të mikroplastikës të </w:t>
      </w:r>
      <w:r w:rsidR="00071E35" w:rsidRPr="00B400F6">
        <w:rPr>
          <w:rFonts w:ascii="Garamond" w:hAnsi="Garamond" w:cstheme="majorBidi"/>
          <w:sz w:val="24"/>
          <w:szCs w:val="24"/>
          <w:lang w:val="sq-AL"/>
        </w:rPr>
        <w:t>hedhur n</w:t>
      </w:r>
      <w:r w:rsidR="00B069F2" w:rsidRPr="00B400F6">
        <w:rPr>
          <w:rFonts w:ascii="Garamond" w:hAnsi="Garamond" w:cstheme="majorBidi"/>
          <w:sz w:val="24"/>
          <w:szCs w:val="24"/>
          <w:lang w:val="sq-AL"/>
        </w:rPr>
        <w:t>ë</w:t>
      </w:r>
      <w:r w:rsidR="00071E35" w:rsidRPr="00B400F6">
        <w:rPr>
          <w:rFonts w:ascii="Garamond" w:hAnsi="Garamond" w:cstheme="majorBidi"/>
          <w:sz w:val="24"/>
          <w:szCs w:val="24"/>
          <w:lang w:val="sq-AL"/>
        </w:rPr>
        <w:t xml:space="preserve"> mjedis dhe me 50% p</w:t>
      </w:r>
      <w:r w:rsidR="00B069F2" w:rsidRPr="00B400F6">
        <w:rPr>
          <w:rFonts w:ascii="Garamond" w:hAnsi="Garamond" w:cstheme="majorBidi"/>
          <w:sz w:val="24"/>
          <w:szCs w:val="24"/>
          <w:lang w:val="sq-AL"/>
        </w:rPr>
        <w:t>ë</w:t>
      </w:r>
      <w:r w:rsidR="00071E35" w:rsidRPr="00B400F6">
        <w:rPr>
          <w:rFonts w:ascii="Garamond" w:hAnsi="Garamond" w:cstheme="majorBidi"/>
          <w:sz w:val="24"/>
          <w:szCs w:val="24"/>
          <w:lang w:val="sq-AL"/>
        </w:rPr>
        <w:t>r mbetjet bashkiake.</w:t>
      </w:r>
    </w:p>
    <w:p w14:paraId="1BDECAFB" w14:textId="7BDEBA18" w:rsidR="00DA5B3B" w:rsidRPr="00B400F6" w:rsidRDefault="00DA5B3B" w:rsidP="009205FB">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Kët</w:t>
      </w:r>
      <w:r w:rsidR="005A6A15" w:rsidRPr="00B400F6">
        <w:rPr>
          <w:rFonts w:ascii="Garamond" w:hAnsi="Garamond" w:cstheme="majorBidi"/>
          <w:sz w:val="24"/>
          <w:szCs w:val="24"/>
          <w:lang w:val="sq-AL"/>
        </w:rPr>
        <w:t>a</w:t>
      </w:r>
      <w:r w:rsidRPr="00B400F6">
        <w:rPr>
          <w:rFonts w:ascii="Garamond" w:hAnsi="Garamond" w:cstheme="majorBidi"/>
          <w:sz w:val="24"/>
          <w:szCs w:val="24"/>
          <w:lang w:val="sq-AL"/>
        </w:rPr>
        <w:t xml:space="preserve"> objektiva janë në qendër të </w:t>
      </w:r>
      <w:r w:rsidR="00071E35" w:rsidRPr="00B400F6">
        <w:rPr>
          <w:rFonts w:ascii="Garamond" w:hAnsi="Garamond" w:cstheme="majorBidi"/>
          <w:sz w:val="24"/>
          <w:szCs w:val="24"/>
          <w:lang w:val="sq-AL"/>
        </w:rPr>
        <w:t>Paktit t</w:t>
      </w:r>
      <w:r w:rsidRPr="00B400F6">
        <w:rPr>
          <w:rFonts w:ascii="Garamond" w:hAnsi="Garamond" w:cstheme="majorBidi"/>
          <w:sz w:val="24"/>
          <w:szCs w:val="24"/>
          <w:lang w:val="sq-AL"/>
        </w:rPr>
        <w:t xml:space="preserve">ë Gjelbër Evropian. </w:t>
      </w:r>
      <w:r w:rsidR="00071E35" w:rsidRPr="00B400F6">
        <w:rPr>
          <w:rFonts w:ascii="Garamond" w:hAnsi="Garamond" w:cstheme="majorBidi"/>
          <w:sz w:val="24"/>
          <w:szCs w:val="24"/>
          <w:lang w:val="sq-AL"/>
        </w:rPr>
        <w:t>Kalimi drejt nj</w:t>
      </w:r>
      <w:r w:rsidR="00B069F2" w:rsidRPr="00B400F6">
        <w:rPr>
          <w:rFonts w:ascii="Garamond" w:hAnsi="Garamond" w:cstheme="majorBidi"/>
          <w:sz w:val="24"/>
          <w:szCs w:val="24"/>
          <w:lang w:val="sq-AL"/>
        </w:rPr>
        <w:t>ë</w:t>
      </w:r>
      <w:r w:rsidR="00071E35" w:rsidRPr="00B400F6">
        <w:rPr>
          <w:rFonts w:ascii="Garamond" w:hAnsi="Garamond" w:cstheme="majorBidi"/>
          <w:sz w:val="24"/>
          <w:szCs w:val="24"/>
          <w:lang w:val="sq-AL"/>
        </w:rPr>
        <w:t xml:space="preserve"> </w:t>
      </w:r>
      <w:r w:rsidRPr="00B400F6">
        <w:rPr>
          <w:rFonts w:ascii="Garamond" w:hAnsi="Garamond" w:cstheme="majorBidi"/>
          <w:sz w:val="24"/>
          <w:szCs w:val="24"/>
          <w:lang w:val="sq-AL"/>
        </w:rPr>
        <w:t>shoqëri</w:t>
      </w:r>
      <w:r w:rsidR="00071E35" w:rsidRPr="00B400F6">
        <w:rPr>
          <w:rFonts w:ascii="Garamond" w:hAnsi="Garamond" w:cstheme="majorBidi"/>
          <w:sz w:val="24"/>
          <w:szCs w:val="24"/>
          <w:lang w:val="sq-AL"/>
        </w:rPr>
        <w:t>e</w:t>
      </w:r>
      <w:r w:rsidRPr="00B400F6">
        <w:rPr>
          <w:rFonts w:ascii="Garamond" w:hAnsi="Garamond" w:cstheme="majorBidi"/>
          <w:sz w:val="24"/>
          <w:szCs w:val="24"/>
          <w:lang w:val="sq-AL"/>
        </w:rPr>
        <w:t xml:space="preserve"> neutrale ndaj klimës dhe </w:t>
      </w:r>
      <w:r w:rsidR="00071E35" w:rsidRPr="00B400F6">
        <w:rPr>
          <w:rFonts w:ascii="Garamond" w:hAnsi="Garamond" w:cstheme="majorBidi"/>
          <w:sz w:val="24"/>
          <w:szCs w:val="24"/>
          <w:lang w:val="sq-AL"/>
        </w:rPr>
        <w:t xml:space="preserve">rezistente </w:t>
      </w:r>
      <w:r w:rsidRPr="00B400F6">
        <w:rPr>
          <w:rFonts w:ascii="Garamond" w:hAnsi="Garamond" w:cstheme="majorBidi"/>
          <w:sz w:val="24"/>
          <w:szCs w:val="24"/>
          <w:lang w:val="sq-AL"/>
        </w:rPr>
        <w:t xml:space="preserve">është </w:t>
      </w:r>
      <w:r w:rsidR="00071E35" w:rsidRPr="00B400F6">
        <w:rPr>
          <w:rFonts w:ascii="Garamond" w:hAnsi="Garamond" w:cstheme="majorBidi"/>
          <w:sz w:val="24"/>
          <w:szCs w:val="24"/>
          <w:lang w:val="sq-AL"/>
        </w:rPr>
        <w:t>sa</w:t>
      </w:r>
      <w:r w:rsidRPr="00B400F6">
        <w:rPr>
          <w:rFonts w:ascii="Garamond" w:hAnsi="Garamond" w:cstheme="majorBidi"/>
          <w:sz w:val="24"/>
          <w:szCs w:val="24"/>
          <w:lang w:val="sq-AL"/>
        </w:rPr>
        <w:t xml:space="preserve"> sfidë urgjente </w:t>
      </w:r>
      <w:r w:rsidR="00071E35" w:rsidRPr="00B400F6">
        <w:rPr>
          <w:rFonts w:ascii="Garamond" w:hAnsi="Garamond" w:cstheme="majorBidi"/>
          <w:sz w:val="24"/>
          <w:szCs w:val="24"/>
          <w:lang w:val="sq-AL"/>
        </w:rPr>
        <w:t>e</w:t>
      </w:r>
      <w:r w:rsidRPr="00B400F6">
        <w:rPr>
          <w:rFonts w:ascii="Garamond" w:hAnsi="Garamond" w:cstheme="majorBidi"/>
          <w:sz w:val="24"/>
          <w:szCs w:val="24"/>
          <w:lang w:val="sq-AL"/>
        </w:rPr>
        <w:t xml:space="preserve">dhe mundësi për të ndërtuar një të ardhme më të mirë për të gjithë. I gjithë legjislacioni dhe politikat përkatëse të BE-së duhet të jenë në përputhje dhe të kontribuojnë në përmbushjen e objektivit të neutralitetit </w:t>
      </w:r>
      <w:r w:rsidR="00071E35" w:rsidRPr="00B400F6">
        <w:rPr>
          <w:rFonts w:ascii="Garamond" w:hAnsi="Garamond" w:cstheme="majorBidi"/>
          <w:sz w:val="24"/>
          <w:szCs w:val="24"/>
          <w:lang w:val="sq-AL"/>
        </w:rPr>
        <w:t>ndaj</w:t>
      </w:r>
      <w:r w:rsidRPr="00B400F6">
        <w:rPr>
          <w:rFonts w:ascii="Garamond" w:hAnsi="Garamond" w:cstheme="majorBidi"/>
          <w:sz w:val="24"/>
          <w:szCs w:val="24"/>
          <w:lang w:val="sq-AL"/>
        </w:rPr>
        <w:t xml:space="preserve"> klimës, dhe paralelisht, </w:t>
      </w:r>
      <w:r w:rsidR="00071E35" w:rsidRPr="00B400F6">
        <w:rPr>
          <w:rFonts w:ascii="Garamond" w:hAnsi="Garamond" w:cstheme="majorBidi"/>
          <w:sz w:val="24"/>
          <w:szCs w:val="24"/>
          <w:lang w:val="sq-AL"/>
        </w:rPr>
        <w:t xml:space="preserve">kalimi </w:t>
      </w:r>
      <w:r w:rsidRPr="00B400F6">
        <w:rPr>
          <w:rFonts w:ascii="Garamond" w:hAnsi="Garamond" w:cstheme="majorBidi"/>
          <w:sz w:val="24"/>
          <w:szCs w:val="24"/>
          <w:lang w:val="sq-AL"/>
        </w:rPr>
        <w:t>do të kërkojë investime të konsiderueshme publike dhe private.</w:t>
      </w:r>
    </w:p>
    <w:p w14:paraId="7ACA1799" w14:textId="7EF4CED3" w:rsidR="00071E35" w:rsidRPr="00B400F6" w:rsidRDefault="00071E35" w:rsidP="009205FB">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Projektet Interreg Euro-MED janë një mundësi e shkëlqyer për të mbështetur territoret, si dhe politikat kombëtare dhe rajonale, për të arritur objektivat e p</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rcaktuar n</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Paktin e Gjelb</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r t</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BE-s</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duke kontribuar në një </w:t>
      </w:r>
      <w:r w:rsidR="001F602D" w:rsidRPr="00B400F6">
        <w:rPr>
          <w:rFonts w:ascii="Garamond" w:hAnsi="Garamond" w:cstheme="majorBidi"/>
          <w:sz w:val="24"/>
          <w:szCs w:val="24"/>
          <w:lang w:val="sq-AL"/>
        </w:rPr>
        <w:t>qasje</w:t>
      </w:r>
      <w:r w:rsidRPr="00B400F6">
        <w:rPr>
          <w:rFonts w:ascii="Garamond" w:hAnsi="Garamond" w:cstheme="majorBidi"/>
          <w:sz w:val="24"/>
          <w:szCs w:val="24"/>
          <w:lang w:val="sq-AL"/>
        </w:rPr>
        <w:t xml:space="preserve"> të integruar.</w:t>
      </w:r>
    </w:p>
    <w:p w14:paraId="128E4771" w14:textId="426A9ECE" w:rsidR="00071E35" w:rsidRPr="00B400F6" w:rsidRDefault="00071E35" w:rsidP="009205FB">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lastRenderedPageBreak/>
        <w:t xml:space="preserve">Në </w:t>
      </w:r>
      <w:r w:rsidR="00A35DC9" w:rsidRPr="00B400F6">
        <w:rPr>
          <w:rFonts w:ascii="Garamond" w:hAnsi="Garamond" w:cstheme="majorBidi"/>
          <w:sz w:val="24"/>
          <w:szCs w:val="24"/>
          <w:lang w:val="sq-AL"/>
        </w:rPr>
        <w:t>përputhje</w:t>
      </w:r>
      <w:r w:rsidRPr="00B400F6">
        <w:rPr>
          <w:rFonts w:ascii="Garamond" w:hAnsi="Garamond" w:cstheme="majorBidi"/>
          <w:sz w:val="24"/>
          <w:szCs w:val="24"/>
          <w:lang w:val="sq-AL"/>
        </w:rPr>
        <w:t xml:space="preserve"> me fokusin e BE-së në objektivat mjedisor</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dhe klimatik</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w:t>
      </w:r>
      <w:r w:rsidR="005A6A15" w:rsidRPr="00B400F6">
        <w:rPr>
          <w:rFonts w:ascii="Garamond" w:hAnsi="Garamond" w:cstheme="majorBidi"/>
          <w:sz w:val="24"/>
          <w:szCs w:val="24"/>
          <w:lang w:val="sq-AL"/>
        </w:rPr>
        <w:t xml:space="preserve">mjedisi </w:t>
      </w:r>
      <w:r w:rsidRPr="00B400F6">
        <w:rPr>
          <w:rFonts w:ascii="Garamond" w:hAnsi="Garamond" w:cstheme="majorBidi"/>
          <w:sz w:val="24"/>
          <w:szCs w:val="24"/>
          <w:lang w:val="sq-AL"/>
        </w:rPr>
        <w:t>është tema kryesore për</w:t>
      </w:r>
      <w:r w:rsidR="000B59AF" w:rsidRPr="00B400F6">
        <w:rPr>
          <w:rFonts w:ascii="Garamond" w:hAnsi="Garamond" w:cstheme="majorBidi"/>
          <w:sz w:val="24"/>
          <w:szCs w:val="24"/>
          <w:lang w:val="sq-AL"/>
        </w:rPr>
        <w:t xml:space="preserve"> programin </w:t>
      </w:r>
      <w:r w:rsidRPr="00B400F6">
        <w:rPr>
          <w:rFonts w:ascii="Garamond" w:hAnsi="Garamond" w:cstheme="majorBidi"/>
          <w:sz w:val="24"/>
          <w:szCs w:val="24"/>
          <w:lang w:val="sq-AL"/>
        </w:rPr>
        <w:t>Interreg Euro-MED i cili garanton vazhdimësin</w:t>
      </w:r>
      <w:r w:rsidR="00B069F2" w:rsidRPr="00B400F6">
        <w:rPr>
          <w:rFonts w:ascii="Garamond" w:hAnsi="Garamond" w:cstheme="majorBidi"/>
          <w:sz w:val="24"/>
          <w:szCs w:val="24"/>
          <w:lang w:val="sq-AL"/>
        </w:rPr>
        <w:t>ë</w:t>
      </w:r>
      <w:r w:rsidR="005D52FC" w:rsidRPr="00B400F6">
        <w:rPr>
          <w:rFonts w:ascii="Garamond" w:hAnsi="Garamond" w:cstheme="majorBidi"/>
          <w:sz w:val="24"/>
          <w:szCs w:val="24"/>
          <w:lang w:val="sq-AL"/>
        </w:rPr>
        <w:t xml:space="preserve"> e programit</w:t>
      </w:r>
      <w:r w:rsidRPr="00B400F6">
        <w:rPr>
          <w:rFonts w:ascii="Garamond" w:hAnsi="Garamond" w:cstheme="majorBidi"/>
          <w:sz w:val="24"/>
          <w:szCs w:val="24"/>
          <w:lang w:val="sq-AL"/>
        </w:rPr>
        <w:t xml:space="preserve"> Interreg MED të periudhës </w:t>
      </w:r>
      <w:r w:rsidR="004A75F5" w:rsidRPr="00B400F6">
        <w:rPr>
          <w:rFonts w:ascii="Garamond" w:hAnsi="Garamond" w:cstheme="majorBidi"/>
          <w:sz w:val="24"/>
          <w:szCs w:val="24"/>
          <w:lang w:val="sq-AL"/>
        </w:rPr>
        <w:t>2014–2020</w:t>
      </w:r>
      <w:r w:rsidRPr="00B400F6">
        <w:rPr>
          <w:rFonts w:ascii="Garamond" w:hAnsi="Garamond" w:cstheme="majorBidi"/>
          <w:sz w:val="24"/>
          <w:szCs w:val="24"/>
          <w:lang w:val="sq-AL"/>
        </w:rPr>
        <w:t xml:space="preserve">, </w:t>
      </w:r>
      <w:r w:rsidR="005A6A15" w:rsidRPr="00B400F6">
        <w:rPr>
          <w:rFonts w:ascii="Garamond" w:hAnsi="Garamond" w:cstheme="majorBidi"/>
          <w:sz w:val="24"/>
          <w:szCs w:val="24"/>
          <w:lang w:val="sq-AL"/>
        </w:rPr>
        <w:t xml:space="preserve">aksi </w:t>
      </w:r>
      <w:r w:rsidRPr="00B400F6">
        <w:rPr>
          <w:rFonts w:ascii="Garamond" w:hAnsi="Garamond" w:cstheme="majorBidi"/>
          <w:sz w:val="24"/>
          <w:szCs w:val="24"/>
          <w:lang w:val="sq-AL"/>
        </w:rPr>
        <w:t xml:space="preserve">2 (Ekonomia me karbon të ulët) dhe </w:t>
      </w:r>
      <w:r w:rsidR="005A6A15" w:rsidRPr="00B400F6">
        <w:rPr>
          <w:rFonts w:ascii="Garamond" w:hAnsi="Garamond" w:cstheme="majorBidi"/>
          <w:sz w:val="24"/>
          <w:szCs w:val="24"/>
          <w:lang w:val="sq-AL"/>
        </w:rPr>
        <w:t xml:space="preserve">aksi </w:t>
      </w:r>
      <w:r w:rsidRPr="00B400F6">
        <w:rPr>
          <w:rFonts w:ascii="Garamond" w:hAnsi="Garamond" w:cstheme="majorBidi"/>
          <w:sz w:val="24"/>
          <w:szCs w:val="24"/>
          <w:lang w:val="sq-AL"/>
        </w:rPr>
        <w:t>3 (Mbrojtja e mjedisit) , por trajton edhe tema t</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zhvilluara nën </w:t>
      </w:r>
      <w:r w:rsidR="005A6A15" w:rsidRPr="00B400F6">
        <w:rPr>
          <w:rFonts w:ascii="Garamond" w:hAnsi="Garamond" w:cstheme="majorBidi"/>
          <w:sz w:val="24"/>
          <w:szCs w:val="24"/>
          <w:lang w:val="sq-AL"/>
        </w:rPr>
        <w:t xml:space="preserve">aksin </w:t>
      </w:r>
      <w:r w:rsidRPr="00B400F6">
        <w:rPr>
          <w:rFonts w:ascii="Garamond" w:hAnsi="Garamond" w:cstheme="majorBidi"/>
          <w:sz w:val="24"/>
          <w:szCs w:val="24"/>
          <w:lang w:val="sq-AL"/>
        </w:rPr>
        <w:t xml:space="preserve">1 (Novacioni), duke lidhur kështu </w:t>
      </w:r>
      <w:r w:rsidR="00A8732E" w:rsidRPr="00B400F6">
        <w:rPr>
          <w:rFonts w:ascii="Garamond" w:hAnsi="Garamond" w:cstheme="majorBidi"/>
          <w:sz w:val="24"/>
          <w:szCs w:val="24"/>
          <w:lang w:val="sq-AL"/>
        </w:rPr>
        <w:t>OP</w:t>
      </w:r>
      <w:r w:rsidRPr="00B400F6">
        <w:rPr>
          <w:rFonts w:ascii="Garamond" w:hAnsi="Garamond" w:cstheme="majorBidi"/>
          <w:sz w:val="24"/>
          <w:szCs w:val="24"/>
          <w:lang w:val="sq-AL"/>
        </w:rPr>
        <w:t xml:space="preserve">1 aktual (MED më </w:t>
      </w:r>
      <w:r w:rsidR="00A8732E" w:rsidRPr="00B400F6">
        <w:rPr>
          <w:rFonts w:ascii="Garamond" w:hAnsi="Garamond" w:cstheme="majorBidi"/>
          <w:sz w:val="24"/>
          <w:szCs w:val="24"/>
          <w:lang w:val="sq-AL"/>
        </w:rPr>
        <w:t>inteligjente</w:t>
      </w:r>
      <w:r w:rsidRPr="00B400F6">
        <w:rPr>
          <w:rFonts w:ascii="Garamond" w:hAnsi="Garamond" w:cstheme="majorBidi"/>
          <w:sz w:val="24"/>
          <w:szCs w:val="24"/>
          <w:lang w:val="sq-AL"/>
        </w:rPr>
        <w:t xml:space="preserve">) me </w:t>
      </w:r>
      <w:r w:rsidR="00A8732E" w:rsidRPr="00B400F6">
        <w:rPr>
          <w:rFonts w:ascii="Garamond" w:hAnsi="Garamond" w:cstheme="majorBidi"/>
          <w:sz w:val="24"/>
          <w:szCs w:val="24"/>
          <w:lang w:val="sq-AL"/>
        </w:rPr>
        <w:t>OP</w:t>
      </w:r>
      <w:r w:rsidRPr="00B400F6">
        <w:rPr>
          <w:rFonts w:ascii="Garamond" w:hAnsi="Garamond" w:cstheme="majorBidi"/>
          <w:sz w:val="24"/>
          <w:szCs w:val="24"/>
          <w:lang w:val="sq-AL"/>
        </w:rPr>
        <w:t xml:space="preserve">2 (MED </w:t>
      </w:r>
      <w:r w:rsidR="00A8732E" w:rsidRPr="00B400F6">
        <w:rPr>
          <w:rFonts w:ascii="Garamond" w:hAnsi="Garamond" w:cstheme="majorBidi"/>
          <w:sz w:val="24"/>
          <w:szCs w:val="24"/>
          <w:lang w:val="sq-AL"/>
        </w:rPr>
        <w:t>m</w:t>
      </w:r>
      <w:r w:rsidR="00B069F2" w:rsidRPr="00B400F6">
        <w:rPr>
          <w:rFonts w:ascii="Garamond" w:hAnsi="Garamond" w:cstheme="majorBidi"/>
          <w:sz w:val="24"/>
          <w:szCs w:val="24"/>
          <w:lang w:val="sq-AL"/>
        </w:rPr>
        <w:t>ë</w:t>
      </w:r>
      <w:r w:rsidR="00A8732E" w:rsidRPr="00B400F6">
        <w:rPr>
          <w:rFonts w:ascii="Garamond" w:hAnsi="Garamond" w:cstheme="majorBidi"/>
          <w:sz w:val="24"/>
          <w:szCs w:val="24"/>
          <w:lang w:val="sq-AL"/>
        </w:rPr>
        <w:t xml:space="preserve"> i</w:t>
      </w:r>
      <w:r w:rsidRPr="00B400F6">
        <w:rPr>
          <w:rFonts w:ascii="Garamond" w:hAnsi="Garamond" w:cstheme="majorBidi"/>
          <w:sz w:val="24"/>
          <w:szCs w:val="24"/>
          <w:lang w:val="sq-AL"/>
        </w:rPr>
        <w:t xml:space="preserve"> gjelbër).</w:t>
      </w:r>
    </w:p>
    <w:p w14:paraId="32202AD7" w14:textId="77777777" w:rsidR="00071E35" w:rsidRPr="00B400F6" w:rsidRDefault="00071E35" w:rsidP="009205FB">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Edhe nëse së shpejti do të nxirren disa përfundime nga kriza shëndetësore (dhe ekonomike dhe sociale), tashmë mund të merren parasysh dy reflektime fillestare:</w:t>
      </w:r>
    </w:p>
    <w:p w14:paraId="26CF43B4" w14:textId="5FC64A8E" w:rsidR="00A8732E" w:rsidRPr="00B400F6" w:rsidRDefault="00A8732E" w:rsidP="009205FB">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 xml:space="preserve">Edhe pse </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sht</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shpejt t</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nxirren përfundime nga kriza shëndetës</w:t>
      </w:r>
      <w:r w:rsidR="00BA3CB8" w:rsidRPr="00B400F6">
        <w:rPr>
          <w:rFonts w:ascii="Garamond" w:hAnsi="Garamond" w:cstheme="majorBidi"/>
          <w:sz w:val="24"/>
          <w:szCs w:val="24"/>
          <w:lang w:val="sq-AL"/>
        </w:rPr>
        <w:t>ore (dhe ekonomike e sociale), s</w:t>
      </w:r>
      <w:r w:rsidR="00B069F2" w:rsidRPr="00B400F6">
        <w:rPr>
          <w:rFonts w:ascii="Garamond" w:hAnsi="Garamond" w:cstheme="majorBidi"/>
          <w:sz w:val="24"/>
          <w:szCs w:val="24"/>
          <w:lang w:val="sq-AL"/>
        </w:rPr>
        <w:t>ë</w:t>
      </w:r>
      <w:r w:rsidR="00BA3CB8" w:rsidRPr="00B400F6">
        <w:rPr>
          <w:rFonts w:ascii="Garamond" w:hAnsi="Garamond" w:cstheme="majorBidi"/>
          <w:sz w:val="24"/>
          <w:szCs w:val="24"/>
          <w:lang w:val="sq-AL"/>
        </w:rPr>
        <w:t>rish</w:t>
      </w:r>
      <w:r w:rsidRPr="00B400F6">
        <w:rPr>
          <w:rFonts w:ascii="Garamond" w:hAnsi="Garamond" w:cstheme="majorBidi"/>
          <w:sz w:val="24"/>
          <w:szCs w:val="24"/>
          <w:lang w:val="sq-AL"/>
        </w:rPr>
        <w:t xml:space="preserve"> mund t</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b</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hen disa reflektime fillestare:</w:t>
      </w:r>
    </w:p>
    <w:p w14:paraId="20E4ACE9" w14:textId="6DAEB755" w:rsidR="00A8732E" w:rsidRPr="00B400F6" w:rsidRDefault="00A8732E" w:rsidP="009205FB">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1. Mbyllja globale pati pa</w:t>
      </w:r>
      <w:r w:rsidR="007458B5">
        <w:rPr>
          <w:rFonts w:ascii="Garamond" w:hAnsi="Garamond" w:cstheme="majorBidi"/>
          <w:sz w:val="24"/>
          <w:szCs w:val="24"/>
          <w:lang w:val="sq-AL"/>
        </w:rPr>
        <w:t xml:space="preserve"> </w:t>
      </w:r>
      <w:r w:rsidRPr="00B400F6">
        <w:rPr>
          <w:rFonts w:ascii="Garamond" w:hAnsi="Garamond" w:cstheme="majorBidi"/>
          <w:sz w:val="24"/>
          <w:szCs w:val="24"/>
          <w:lang w:val="sq-AL"/>
        </w:rPr>
        <w:t>dyshim ndikim pozitiv në gjendjen e mjedisit (ulje t</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ndotjes, përmirësimi t</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gjendjes së habitateve natyrore, ulje t</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trafikut n</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zonat urbane, reduktim t</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konsumit</w:t>
      </w:r>
      <w:r w:rsidR="00484A74" w:rsidRPr="00B400F6">
        <w:rPr>
          <w:rFonts w:ascii="Garamond" w:hAnsi="Garamond" w:cstheme="majorBidi"/>
          <w:sz w:val="24"/>
          <w:szCs w:val="24"/>
          <w:lang w:val="sq-AL"/>
        </w:rPr>
        <w:t xml:space="preserve"> etj.</w:t>
      </w:r>
      <w:r w:rsidRPr="00B400F6">
        <w:rPr>
          <w:rFonts w:ascii="Garamond" w:hAnsi="Garamond" w:cstheme="majorBidi"/>
          <w:sz w:val="24"/>
          <w:szCs w:val="24"/>
          <w:lang w:val="sq-AL"/>
        </w:rPr>
        <w:t xml:space="preserve"> Nëse kjo ishte prova q</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t</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bindemi se aktivitetet njerëzore po ndikojnë </w:t>
      </w:r>
      <w:r w:rsidR="00BA3CB8" w:rsidRPr="00B400F6">
        <w:rPr>
          <w:rFonts w:ascii="Garamond" w:hAnsi="Garamond" w:cstheme="majorBidi"/>
          <w:sz w:val="24"/>
          <w:szCs w:val="24"/>
          <w:lang w:val="sq-AL"/>
        </w:rPr>
        <w:t>kryesisht</w:t>
      </w:r>
      <w:r w:rsidRPr="00B400F6">
        <w:rPr>
          <w:rFonts w:ascii="Garamond" w:hAnsi="Garamond" w:cstheme="majorBidi"/>
          <w:sz w:val="24"/>
          <w:szCs w:val="24"/>
          <w:lang w:val="sq-AL"/>
        </w:rPr>
        <w:t xml:space="preserve"> n</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mjedisin tonë, at</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her</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duhet të përfitojmë prej saj për të ndryshuar drejt një shoqërie më rezistente.</w:t>
      </w:r>
    </w:p>
    <w:p w14:paraId="693FAF32" w14:textId="5237D43F" w:rsidR="00A8732E" w:rsidRPr="00B400F6" w:rsidRDefault="00A8732E" w:rsidP="009205FB">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2. Pasojat e mbylljes shkaktuan një krizë ekonomike të pashembullt, edhe pse jo strukturore. Rim</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k</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mbja e shpejt</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ekonomike k</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rkon mb</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shtetje intensive, </w:t>
      </w:r>
      <w:r w:rsidR="00BA3CB8" w:rsidRPr="00B400F6">
        <w:rPr>
          <w:rFonts w:ascii="Garamond" w:hAnsi="Garamond" w:cstheme="majorBidi"/>
          <w:sz w:val="24"/>
          <w:szCs w:val="24"/>
          <w:lang w:val="sq-AL"/>
        </w:rPr>
        <w:t>veçanërisht</w:t>
      </w:r>
      <w:r w:rsidRPr="00B400F6">
        <w:rPr>
          <w:rFonts w:ascii="Garamond" w:hAnsi="Garamond" w:cstheme="majorBidi"/>
          <w:sz w:val="24"/>
          <w:szCs w:val="24"/>
          <w:lang w:val="sq-AL"/>
        </w:rPr>
        <w:t xml:space="preserve"> n</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sektor</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t t</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prekur m</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r</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nd</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si turizmi dhe industrit</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kulturore dhe krijuese (IKK).</w:t>
      </w:r>
    </w:p>
    <w:p w14:paraId="09BCD18B" w14:textId="2821CCF9" w:rsidR="00DE2103" w:rsidRPr="00B400F6" w:rsidRDefault="00DE2103" w:rsidP="009205FB">
      <w:pPr>
        <w:autoSpaceDE w:val="0"/>
        <w:autoSpaceDN w:val="0"/>
        <w:adjustRightInd w:val="0"/>
        <w:spacing w:after="0" w:line="240" w:lineRule="auto"/>
        <w:ind w:firstLine="284"/>
        <w:jc w:val="both"/>
        <w:rPr>
          <w:rFonts w:ascii="Garamond" w:hAnsi="Garamond" w:cstheme="majorBidi"/>
          <w:b/>
          <w:bCs/>
          <w:sz w:val="24"/>
          <w:szCs w:val="24"/>
          <w:lang w:val="sq-AL"/>
        </w:rPr>
      </w:pPr>
      <w:r w:rsidRPr="00B400F6">
        <w:rPr>
          <w:rFonts w:ascii="Garamond" w:hAnsi="Garamond" w:cstheme="majorBidi"/>
          <w:sz w:val="24"/>
          <w:szCs w:val="24"/>
          <w:lang w:val="sq-AL"/>
        </w:rPr>
        <w:t>Tani është mëse e qartë se duhet të ndryshojmë drejt nj</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sistemi m</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rezistent dhe </w:t>
      </w:r>
      <w:r w:rsidR="00F527DC" w:rsidRPr="00B400F6">
        <w:rPr>
          <w:rFonts w:ascii="Garamond" w:hAnsi="Garamond" w:cstheme="majorBidi"/>
          <w:sz w:val="24"/>
          <w:szCs w:val="24"/>
          <w:lang w:val="sq-AL"/>
        </w:rPr>
        <w:t xml:space="preserve">programi </w:t>
      </w:r>
      <w:r w:rsidRPr="00B400F6">
        <w:rPr>
          <w:rFonts w:ascii="Garamond" w:hAnsi="Garamond" w:cstheme="majorBidi"/>
          <w:sz w:val="24"/>
          <w:szCs w:val="24"/>
          <w:lang w:val="sq-AL"/>
        </w:rPr>
        <w:t>mund të kontribuojë në k</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t</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drejtim, përmes zgjidhjeve novatore për sfidat e përbashkëta mjedisore n</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Mesdhe. Për këto arsye, </w:t>
      </w:r>
      <w:r w:rsidRPr="00B400F6">
        <w:rPr>
          <w:rFonts w:ascii="Garamond" w:hAnsi="Garamond" w:cstheme="majorBidi"/>
          <w:b/>
          <w:bCs/>
          <w:sz w:val="24"/>
          <w:szCs w:val="24"/>
          <w:lang w:val="sq-AL"/>
        </w:rPr>
        <w:t>qëllimi kryesor</w:t>
      </w:r>
      <w:r w:rsidR="000B59AF" w:rsidRPr="00B400F6">
        <w:rPr>
          <w:rFonts w:ascii="Garamond" w:hAnsi="Garamond" w:cstheme="majorBidi"/>
          <w:b/>
          <w:bCs/>
          <w:sz w:val="24"/>
          <w:szCs w:val="24"/>
          <w:lang w:val="sq-AL"/>
        </w:rPr>
        <w:t xml:space="preserve"> i programit </w:t>
      </w:r>
      <w:r w:rsidR="00B069F2" w:rsidRPr="00B400F6">
        <w:rPr>
          <w:rFonts w:ascii="Garamond" w:hAnsi="Garamond" w:cstheme="majorBidi"/>
          <w:b/>
          <w:bCs/>
          <w:sz w:val="24"/>
          <w:szCs w:val="24"/>
          <w:lang w:val="sq-AL"/>
        </w:rPr>
        <w:t>ë</w:t>
      </w:r>
      <w:r w:rsidRPr="00B400F6">
        <w:rPr>
          <w:rFonts w:ascii="Garamond" w:hAnsi="Garamond" w:cstheme="majorBidi"/>
          <w:b/>
          <w:bCs/>
          <w:sz w:val="24"/>
          <w:szCs w:val="24"/>
          <w:lang w:val="sq-AL"/>
        </w:rPr>
        <w:t>sht</w:t>
      </w:r>
      <w:r w:rsidR="00B069F2" w:rsidRPr="00B400F6">
        <w:rPr>
          <w:rFonts w:ascii="Garamond" w:hAnsi="Garamond" w:cstheme="majorBidi"/>
          <w:b/>
          <w:bCs/>
          <w:sz w:val="24"/>
          <w:szCs w:val="24"/>
          <w:lang w:val="sq-AL"/>
        </w:rPr>
        <w:t>ë</w:t>
      </w:r>
      <w:r w:rsidRPr="00B400F6">
        <w:rPr>
          <w:rFonts w:ascii="Garamond" w:hAnsi="Garamond" w:cstheme="majorBidi"/>
          <w:b/>
          <w:bCs/>
          <w:sz w:val="24"/>
          <w:szCs w:val="24"/>
          <w:lang w:val="sq-AL"/>
        </w:rPr>
        <w:t xml:space="preserve"> t</w:t>
      </w:r>
      <w:r w:rsidR="00B069F2" w:rsidRPr="00B400F6">
        <w:rPr>
          <w:rFonts w:ascii="Garamond" w:hAnsi="Garamond" w:cstheme="majorBidi"/>
          <w:b/>
          <w:bCs/>
          <w:sz w:val="24"/>
          <w:szCs w:val="24"/>
          <w:lang w:val="sq-AL"/>
        </w:rPr>
        <w:t>ë</w:t>
      </w:r>
      <w:r w:rsidRPr="00B400F6">
        <w:rPr>
          <w:rFonts w:ascii="Garamond" w:hAnsi="Garamond" w:cstheme="majorBidi"/>
          <w:b/>
          <w:bCs/>
          <w:sz w:val="24"/>
          <w:szCs w:val="24"/>
          <w:lang w:val="sq-AL"/>
        </w:rPr>
        <w:t xml:space="preserve"> kontribuoj</w:t>
      </w:r>
      <w:r w:rsidR="00B069F2" w:rsidRPr="00B400F6">
        <w:rPr>
          <w:rFonts w:ascii="Garamond" w:hAnsi="Garamond" w:cstheme="majorBidi"/>
          <w:b/>
          <w:bCs/>
          <w:sz w:val="24"/>
          <w:szCs w:val="24"/>
          <w:lang w:val="sq-AL"/>
        </w:rPr>
        <w:t>ë</w:t>
      </w:r>
      <w:r w:rsidRPr="00B400F6">
        <w:rPr>
          <w:rFonts w:ascii="Garamond" w:hAnsi="Garamond" w:cstheme="majorBidi"/>
          <w:b/>
          <w:bCs/>
          <w:sz w:val="24"/>
          <w:szCs w:val="24"/>
          <w:lang w:val="sq-AL"/>
        </w:rPr>
        <w:t xml:space="preserve"> n</w:t>
      </w:r>
      <w:r w:rsidR="00B069F2" w:rsidRPr="00B400F6">
        <w:rPr>
          <w:rFonts w:ascii="Garamond" w:hAnsi="Garamond" w:cstheme="majorBidi"/>
          <w:b/>
          <w:bCs/>
          <w:sz w:val="24"/>
          <w:szCs w:val="24"/>
          <w:lang w:val="sq-AL"/>
        </w:rPr>
        <w:t>ë</w:t>
      </w:r>
      <w:r w:rsidRPr="00B400F6">
        <w:rPr>
          <w:rFonts w:ascii="Garamond" w:hAnsi="Garamond" w:cstheme="majorBidi"/>
          <w:b/>
          <w:bCs/>
          <w:sz w:val="24"/>
          <w:szCs w:val="24"/>
          <w:lang w:val="sq-AL"/>
        </w:rPr>
        <w:t xml:space="preserve"> kalimin drejt nj</w:t>
      </w:r>
      <w:r w:rsidR="00B069F2" w:rsidRPr="00B400F6">
        <w:rPr>
          <w:rFonts w:ascii="Garamond" w:hAnsi="Garamond" w:cstheme="majorBidi"/>
          <w:b/>
          <w:bCs/>
          <w:sz w:val="24"/>
          <w:szCs w:val="24"/>
          <w:lang w:val="sq-AL"/>
        </w:rPr>
        <w:t>ë</w:t>
      </w:r>
      <w:r w:rsidRPr="00B400F6">
        <w:rPr>
          <w:rFonts w:ascii="Garamond" w:hAnsi="Garamond" w:cstheme="majorBidi"/>
          <w:b/>
          <w:bCs/>
          <w:sz w:val="24"/>
          <w:szCs w:val="24"/>
          <w:lang w:val="sq-AL"/>
        </w:rPr>
        <w:t xml:space="preserve"> shoq</w:t>
      </w:r>
      <w:r w:rsidR="00B069F2" w:rsidRPr="00B400F6">
        <w:rPr>
          <w:rFonts w:ascii="Garamond" w:hAnsi="Garamond" w:cstheme="majorBidi"/>
          <w:b/>
          <w:bCs/>
          <w:sz w:val="24"/>
          <w:szCs w:val="24"/>
          <w:lang w:val="sq-AL"/>
        </w:rPr>
        <w:t>ë</w:t>
      </w:r>
      <w:r w:rsidRPr="00B400F6">
        <w:rPr>
          <w:rFonts w:ascii="Garamond" w:hAnsi="Garamond" w:cstheme="majorBidi"/>
          <w:b/>
          <w:bCs/>
          <w:sz w:val="24"/>
          <w:szCs w:val="24"/>
          <w:lang w:val="sq-AL"/>
        </w:rPr>
        <w:t>rie neutrale ndaj klim</w:t>
      </w:r>
      <w:r w:rsidR="00B069F2" w:rsidRPr="00B400F6">
        <w:rPr>
          <w:rFonts w:ascii="Garamond" w:hAnsi="Garamond" w:cstheme="majorBidi"/>
          <w:b/>
          <w:bCs/>
          <w:sz w:val="24"/>
          <w:szCs w:val="24"/>
          <w:lang w:val="sq-AL"/>
        </w:rPr>
        <w:t>ë</w:t>
      </w:r>
      <w:r w:rsidRPr="00B400F6">
        <w:rPr>
          <w:rFonts w:ascii="Garamond" w:hAnsi="Garamond" w:cstheme="majorBidi"/>
          <w:b/>
          <w:bCs/>
          <w:sz w:val="24"/>
          <w:szCs w:val="24"/>
          <w:lang w:val="sq-AL"/>
        </w:rPr>
        <w:t>s dhe m</w:t>
      </w:r>
      <w:r w:rsidR="00B069F2" w:rsidRPr="00B400F6">
        <w:rPr>
          <w:rFonts w:ascii="Garamond" w:hAnsi="Garamond" w:cstheme="majorBidi"/>
          <w:b/>
          <w:bCs/>
          <w:sz w:val="24"/>
          <w:szCs w:val="24"/>
          <w:lang w:val="sq-AL"/>
        </w:rPr>
        <w:t>ë</w:t>
      </w:r>
      <w:r w:rsidRPr="00B400F6">
        <w:rPr>
          <w:rFonts w:ascii="Garamond" w:hAnsi="Garamond" w:cstheme="majorBidi"/>
          <w:b/>
          <w:bCs/>
          <w:sz w:val="24"/>
          <w:szCs w:val="24"/>
          <w:lang w:val="sq-AL"/>
        </w:rPr>
        <w:t xml:space="preserve"> rezistente, duke luftuar ndaj ndikimit t</w:t>
      </w:r>
      <w:r w:rsidR="00B069F2" w:rsidRPr="00B400F6">
        <w:rPr>
          <w:rFonts w:ascii="Garamond" w:hAnsi="Garamond" w:cstheme="majorBidi"/>
          <w:b/>
          <w:bCs/>
          <w:sz w:val="24"/>
          <w:szCs w:val="24"/>
          <w:lang w:val="sq-AL"/>
        </w:rPr>
        <w:t>ë</w:t>
      </w:r>
      <w:r w:rsidRPr="00B400F6">
        <w:rPr>
          <w:rFonts w:ascii="Garamond" w:hAnsi="Garamond" w:cstheme="majorBidi"/>
          <w:b/>
          <w:bCs/>
          <w:sz w:val="24"/>
          <w:szCs w:val="24"/>
          <w:lang w:val="sq-AL"/>
        </w:rPr>
        <w:t xml:space="preserve"> ndryshimeve </w:t>
      </w:r>
      <w:r w:rsidR="001D79C1" w:rsidRPr="00B400F6">
        <w:rPr>
          <w:rFonts w:ascii="Garamond" w:hAnsi="Garamond" w:cstheme="majorBidi"/>
          <w:b/>
          <w:bCs/>
          <w:sz w:val="24"/>
          <w:szCs w:val="24"/>
          <w:lang w:val="sq-AL"/>
        </w:rPr>
        <w:t>globale</w:t>
      </w:r>
      <w:r w:rsidRPr="00B400F6">
        <w:rPr>
          <w:rFonts w:ascii="Garamond" w:hAnsi="Garamond" w:cstheme="majorBidi"/>
          <w:b/>
          <w:bCs/>
          <w:sz w:val="24"/>
          <w:szCs w:val="24"/>
          <w:lang w:val="sq-AL"/>
        </w:rPr>
        <w:t xml:space="preserve"> n</w:t>
      </w:r>
      <w:r w:rsidR="00B069F2" w:rsidRPr="00B400F6">
        <w:rPr>
          <w:rFonts w:ascii="Garamond" w:hAnsi="Garamond" w:cstheme="majorBidi"/>
          <w:b/>
          <w:bCs/>
          <w:sz w:val="24"/>
          <w:szCs w:val="24"/>
          <w:lang w:val="sq-AL"/>
        </w:rPr>
        <w:t>ë</w:t>
      </w:r>
      <w:r w:rsidRPr="00B400F6">
        <w:rPr>
          <w:rFonts w:ascii="Garamond" w:hAnsi="Garamond" w:cstheme="majorBidi"/>
          <w:b/>
          <w:bCs/>
          <w:sz w:val="24"/>
          <w:szCs w:val="24"/>
          <w:lang w:val="sq-AL"/>
        </w:rPr>
        <w:t xml:space="preserve"> burimet e Mesdheut, nd</w:t>
      </w:r>
      <w:r w:rsidR="00B069F2" w:rsidRPr="00B400F6">
        <w:rPr>
          <w:rFonts w:ascii="Garamond" w:hAnsi="Garamond" w:cstheme="majorBidi"/>
          <w:b/>
          <w:bCs/>
          <w:sz w:val="24"/>
          <w:szCs w:val="24"/>
          <w:lang w:val="sq-AL"/>
        </w:rPr>
        <w:t>ë</w:t>
      </w:r>
      <w:r w:rsidRPr="00B400F6">
        <w:rPr>
          <w:rFonts w:ascii="Garamond" w:hAnsi="Garamond" w:cstheme="majorBidi"/>
          <w:b/>
          <w:bCs/>
          <w:sz w:val="24"/>
          <w:szCs w:val="24"/>
          <w:lang w:val="sq-AL"/>
        </w:rPr>
        <w:t>rkoh</w:t>
      </w:r>
      <w:r w:rsidR="00B069F2" w:rsidRPr="00B400F6">
        <w:rPr>
          <w:rFonts w:ascii="Garamond" w:hAnsi="Garamond" w:cstheme="majorBidi"/>
          <w:b/>
          <w:bCs/>
          <w:sz w:val="24"/>
          <w:szCs w:val="24"/>
          <w:lang w:val="sq-AL"/>
        </w:rPr>
        <w:t>ë</w:t>
      </w:r>
      <w:r w:rsidRPr="00B400F6">
        <w:rPr>
          <w:rFonts w:ascii="Garamond" w:hAnsi="Garamond" w:cstheme="majorBidi"/>
          <w:b/>
          <w:bCs/>
          <w:sz w:val="24"/>
          <w:szCs w:val="24"/>
          <w:lang w:val="sq-AL"/>
        </w:rPr>
        <w:t xml:space="preserve"> q</w:t>
      </w:r>
      <w:r w:rsidR="00B069F2" w:rsidRPr="00B400F6">
        <w:rPr>
          <w:rFonts w:ascii="Garamond" w:hAnsi="Garamond" w:cstheme="majorBidi"/>
          <w:b/>
          <w:bCs/>
          <w:sz w:val="24"/>
          <w:szCs w:val="24"/>
          <w:lang w:val="sq-AL"/>
        </w:rPr>
        <w:t>ë</w:t>
      </w:r>
      <w:r w:rsidRPr="00B400F6">
        <w:rPr>
          <w:rFonts w:ascii="Garamond" w:hAnsi="Garamond" w:cstheme="majorBidi"/>
          <w:b/>
          <w:bCs/>
          <w:sz w:val="24"/>
          <w:szCs w:val="24"/>
          <w:lang w:val="sq-AL"/>
        </w:rPr>
        <w:t xml:space="preserve"> garantohet rritja e q</w:t>
      </w:r>
      <w:r w:rsidR="00B069F2" w:rsidRPr="00B400F6">
        <w:rPr>
          <w:rFonts w:ascii="Garamond" w:hAnsi="Garamond" w:cstheme="majorBidi"/>
          <w:b/>
          <w:bCs/>
          <w:sz w:val="24"/>
          <w:szCs w:val="24"/>
          <w:lang w:val="sq-AL"/>
        </w:rPr>
        <w:t>ë</w:t>
      </w:r>
      <w:r w:rsidRPr="00B400F6">
        <w:rPr>
          <w:rFonts w:ascii="Garamond" w:hAnsi="Garamond" w:cstheme="majorBidi"/>
          <w:b/>
          <w:bCs/>
          <w:sz w:val="24"/>
          <w:szCs w:val="24"/>
          <w:lang w:val="sq-AL"/>
        </w:rPr>
        <w:t>ndrueshme dhe mir</w:t>
      </w:r>
      <w:r w:rsidR="00B069F2" w:rsidRPr="00B400F6">
        <w:rPr>
          <w:rFonts w:ascii="Garamond" w:hAnsi="Garamond" w:cstheme="majorBidi"/>
          <w:b/>
          <w:bCs/>
          <w:sz w:val="24"/>
          <w:szCs w:val="24"/>
          <w:lang w:val="sq-AL"/>
        </w:rPr>
        <w:t>ë</w:t>
      </w:r>
      <w:r w:rsidRPr="00B400F6">
        <w:rPr>
          <w:rFonts w:ascii="Garamond" w:hAnsi="Garamond" w:cstheme="majorBidi"/>
          <w:b/>
          <w:bCs/>
          <w:sz w:val="24"/>
          <w:szCs w:val="24"/>
          <w:lang w:val="sq-AL"/>
        </w:rPr>
        <w:t>qenia e qytetar</w:t>
      </w:r>
      <w:r w:rsidR="00B069F2" w:rsidRPr="00B400F6">
        <w:rPr>
          <w:rFonts w:ascii="Garamond" w:hAnsi="Garamond" w:cstheme="majorBidi"/>
          <w:b/>
          <w:bCs/>
          <w:sz w:val="24"/>
          <w:szCs w:val="24"/>
          <w:lang w:val="sq-AL"/>
        </w:rPr>
        <w:t>ë</w:t>
      </w:r>
      <w:r w:rsidRPr="00B400F6">
        <w:rPr>
          <w:rFonts w:ascii="Garamond" w:hAnsi="Garamond" w:cstheme="majorBidi"/>
          <w:b/>
          <w:bCs/>
          <w:sz w:val="24"/>
          <w:szCs w:val="24"/>
          <w:lang w:val="sq-AL"/>
        </w:rPr>
        <w:t>ve.</w:t>
      </w:r>
    </w:p>
    <w:p w14:paraId="3F53EAD6" w14:textId="0627A3A1" w:rsidR="00DE2103" w:rsidRPr="00B400F6" w:rsidRDefault="00DE2103" w:rsidP="009205FB">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 xml:space="preserve">Programi ka zgjedhur një </w:t>
      </w:r>
      <w:r w:rsidR="001F602D" w:rsidRPr="00B400F6">
        <w:rPr>
          <w:rFonts w:ascii="Garamond" w:hAnsi="Garamond" w:cstheme="majorBidi"/>
          <w:sz w:val="24"/>
          <w:szCs w:val="24"/>
          <w:lang w:val="sq-AL"/>
        </w:rPr>
        <w:t>qasje</w:t>
      </w:r>
      <w:r w:rsidRPr="00B400F6">
        <w:rPr>
          <w:rFonts w:ascii="Garamond" w:hAnsi="Garamond" w:cstheme="majorBidi"/>
          <w:sz w:val="24"/>
          <w:szCs w:val="24"/>
          <w:lang w:val="sq-AL"/>
        </w:rPr>
        <w:t xml:space="preserve"> strategjike rreth 4 misioneve operacionale që kontribuojnë në arritjen e qëllimit të përgjithshëm të përcaktuar më lart. Kjo </w:t>
      </w:r>
      <w:r w:rsidR="001F602D" w:rsidRPr="00B400F6">
        <w:rPr>
          <w:rFonts w:ascii="Garamond" w:hAnsi="Garamond" w:cstheme="majorBidi"/>
          <w:sz w:val="24"/>
          <w:szCs w:val="24"/>
          <w:lang w:val="sq-AL"/>
        </w:rPr>
        <w:t>qasje</w:t>
      </w:r>
      <w:r w:rsidRPr="00B400F6">
        <w:rPr>
          <w:rFonts w:ascii="Garamond" w:hAnsi="Garamond" w:cstheme="majorBidi"/>
          <w:sz w:val="24"/>
          <w:szCs w:val="24"/>
          <w:lang w:val="sq-AL"/>
        </w:rPr>
        <w:t xml:space="preserve"> tematike strategjike do të jetë si fanar për strategjitë e komunikimit</w:t>
      </w:r>
      <w:r w:rsidR="005647B3" w:rsidRPr="00B400F6">
        <w:rPr>
          <w:rFonts w:ascii="Garamond" w:hAnsi="Garamond" w:cstheme="majorBidi"/>
          <w:sz w:val="24"/>
          <w:szCs w:val="24"/>
          <w:lang w:val="sq-AL"/>
        </w:rPr>
        <w:t xml:space="preserve"> të program</w:t>
      </w:r>
      <w:r w:rsidRPr="00B400F6">
        <w:rPr>
          <w:rFonts w:ascii="Garamond" w:hAnsi="Garamond" w:cstheme="majorBidi"/>
          <w:sz w:val="24"/>
          <w:szCs w:val="24"/>
          <w:lang w:val="sq-AL"/>
        </w:rPr>
        <w:t>it dhe p</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r strategjit</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e </w:t>
      </w:r>
      <w:r w:rsidR="00BA05CD" w:rsidRPr="00B400F6">
        <w:rPr>
          <w:rFonts w:ascii="Garamond" w:hAnsi="Garamond" w:cstheme="majorBidi"/>
          <w:sz w:val="24"/>
          <w:szCs w:val="24"/>
          <w:lang w:val="sq-AL"/>
        </w:rPr>
        <w:t xml:space="preserve">amplifikimit të rezultateve </w:t>
      </w:r>
      <w:r w:rsidRPr="00B400F6">
        <w:rPr>
          <w:rFonts w:ascii="Garamond" w:hAnsi="Garamond" w:cstheme="majorBidi"/>
          <w:sz w:val="24"/>
          <w:szCs w:val="24"/>
          <w:lang w:val="sq-AL"/>
        </w:rPr>
        <w:t>n</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kuadrin e prioritetit t</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w:t>
      </w:r>
      <w:r w:rsidR="00BB3DA3" w:rsidRPr="00B400F6">
        <w:rPr>
          <w:rFonts w:ascii="Garamond" w:hAnsi="Garamond" w:cstheme="majorBidi"/>
          <w:sz w:val="24"/>
          <w:szCs w:val="24"/>
          <w:lang w:val="sq-AL"/>
        </w:rPr>
        <w:t>“</w:t>
      </w:r>
      <w:r w:rsidRPr="00B400F6">
        <w:rPr>
          <w:rFonts w:ascii="Garamond" w:hAnsi="Garamond" w:cstheme="majorBidi"/>
          <w:sz w:val="24"/>
          <w:szCs w:val="24"/>
          <w:lang w:val="sq-AL"/>
        </w:rPr>
        <w:t>Qeverisjes</w:t>
      </w:r>
      <w:r w:rsidR="00BB3DA3" w:rsidRPr="00B400F6">
        <w:rPr>
          <w:rFonts w:ascii="Garamond" w:hAnsi="Garamond" w:cstheme="majorBidi"/>
          <w:sz w:val="24"/>
          <w:szCs w:val="24"/>
          <w:lang w:val="sq-AL"/>
        </w:rPr>
        <w:t>”</w:t>
      </w:r>
      <w:r w:rsidRPr="00B400F6">
        <w:rPr>
          <w:rFonts w:ascii="Garamond" w:hAnsi="Garamond" w:cstheme="majorBidi"/>
          <w:sz w:val="24"/>
          <w:szCs w:val="24"/>
          <w:lang w:val="sq-AL"/>
        </w:rPr>
        <w:t>.</w:t>
      </w:r>
    </w:p>
    <w:p w14:paraId="216192E9" w14:textId="64D18327" w:rsidR="00B33287" w:rsidRPr="00B400F6" w:rsidRDefault="00B33287" w:rsidP="009205FB">
      <w:pPr>
        <w:autoSpaceDE w:val="0"/>
        <w:autoSpaceDN w:val="0"/>
        <w:adjustRightInd w:val="0"/>
        <w:spacing w:after="0" w:line="240" w:lineRule="auto"/>
        <w:ind w:firstLine="284"/>
        <w:jc w:val="both"/>
        <w:rPr>
          <w:rFonts w:ascii="Garamond" w:hAnsi="Garamond" w:cstheme="majorBidi"/>
          <w:bCs/>
          <w:sz w:val="24"/>
          <w:szCs w:val="24"/>
          <w:lang w:val="sq-AL"/>
        </w:rPr>
      </w:pPr>
      <w:r w:rsidRPr="00B400F6">
        <w:rPr>
          <w:rFonts w:ascii="Garamond" w:hAnsi="Garamond" w:cstheme="majorBidi"/>
          <w:bCs/>
          <w:sz w:val="24"/>
          <w:szCs w:val="24"/>
          <w:lang w:val="sq-AL"/>
        </w:rPr>
        <w:t>MISION</w:t>
      </w:r>
      <w:r w:rsidR="00DE2103" w:rsidRPr="00B400F6">
        <w:rPr>
          <w:rFonts w:ascii="Garamond" w:hAnsi="Garamond" w:cstheme="majorBidi"/>
          <w:bCs/>
          <w:sz w:val="24"/>
          <w:szCs w:val="24"/>
          <w:lang w:val="sq-AL"/>
        </w:rPr>
        <w:t>I</w:t>
      </w:r>
      <w:r w:rsidRPr="00B400F6">
        <w:rPr>
          <w:rFonts w:ascii="Garamond" w:hAnsi="Garamond" w:cstheme="majorBidi"/>
          <w:bCs/>
          <w:sz w:val="24"/>
          <w:szCs w:val="24"/>
          <w:lang w:val="sq-AL"/>
        </w:rPr>
        <w:t xml:space="preserve"> 1: </w:t>
      </w:r>
      <w:r w:rsidR="00DE2103" w:rsidRPr="00B400F6">
        <w:rPr>
          <w:rFonts w:ascii="Garamond" w:hAnsi="Garamond" w:cstheme="majorBidi"/>
          <w:bCs/>
          <w:sz w:val="24"/>
          <w:szCs w:val="24"/>
          <w:lang w:val="sq-AL"/>
        </w:rPr>
        <w:t>FORCIMI I EKONOMIS</w:t>
      </w:r>
      <w:r w:rsidR="00B069F2" w:rsidRPr="00B400F6">
        <w:rPr>
          <w:rFonts w:ascii="Garamond" w:hAnsi="Garamond" w:cstheme="majorBidi"/>
          <w:bCs/>
          <w:sz w:val="24"/>
          <w:szCs w:val="24"/>
          <w:lang w:val="sq-AL"/>
        </w:rPr>
        <w:t>Ë</w:t>
      </w:r>
      <w:r w:rsidR="00DE2103" w:rsidRPr="00B400F6">
        <w:rPr>
          <w:rFonts w:ascii="Garamond" w:hAnsi="Garamond" w:cstheme="majorBidi"/>
          <w:bCs/>
          <w:sz w:val="24"/>
          <w:szCs w:val="24"/>
          <w:lang w:val="sq-AL"/>
        </w:rPr>
        <w:t xml:space="preserve"> S</w:t>
      </w:r>
      <w:r w:rsidR="00B069F2" w:rsidRPr="00B400F6">
        <w:rPr>
          <w:rFonts w:ascii="Garamond" w:hAnsi="Garamond" w:cstheme="majorBidi"/>
          <w:bCs/>
          <w:sz w:val="24"/>
          <w:szCs w:val="24"/>
          <w:lang w:val="sq-AL"/>
        </w:rPr>
        <w:t>Ë</w:t>
      </w:r>
      <w:r w:rsidR="00DE2103" w:rsidRPr="00B400F6">
        <w:rPr>
          <w:rFonts w:ascii="Garamond" w:hAnsi="Garamond" w:cstheme="majorBidi"/>
          <w:bCs/>
          <w:sz w:val="24"/>
          <w:szCs w:val="24"/>
          <w:lang w:val="sq-AL"/>
        </w:rPr>
        <w:t xml:space="preserve"> Q</w:t>
      </w:r>
      <w:r w:rsidR="00B069F2" w:rsidRPr="00B400F6">
        <w:rPr>
          <w:rFonts w:ascii="Garamond" w:hAnsi="Garamond" w:cstheme="majorBidi"/>
          <w:bCs/>
          <w:sz w:val="24"/>
          <w:szCs w:val="24"/>
          <w:lang w:val="sq-AL"/>
        </w:rPr>
        <w:t>Ë</w:t>
      </w:r>
      <w:r w:rsidR="00DE2103" w:rsidRPr="00B400F6">
        <w:rPr>
          <w:rFonts w:ascii="Garamond" w:hAnsi="Garamond" w:cstheme="majorBidi"/>
          <w:bCs/>
          <w:sz w:val="24"/>
          <w:szCs w:val="24"/>
          <w:lang w:val="sq-AL"/>
        </w:rPr>
        <w:t>NDRUESHME NOVATORE</w:t>
      </w:r>
    </w:p>
    <w:p w14:paraId="04264C26" w14:textId="10A91D50" w:rsidR="00DE2103" w:rsidRPr="00B400F6" w:rsidRDefault="00DE2103" w:rsidP="009205FB">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K</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rkimi shkencor dhe novacioni, hartimi i strategjive dhe zbatimi i ndryshimeve sistemike q</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p</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rshkojn</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sektor</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t</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ndrysh</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m (p.sh. bujq</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sin</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peshkimin dhe akuakultur</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n, ushqimin, manifaktur</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n, turizmin) jan</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thelb</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sore p</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r menaxhimin e q</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ndruesh</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m jo vet</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m t</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burimeve natyrore por edhe t</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zgjidhjeve teknologjike, veçan</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risht n</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situat</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n aktuale t</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rritjes s</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presionit ndaj mjedisit dhe humbjes s</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biodiversitetit. Praktikat dhe politikat duhet t</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jen</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t</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nd</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rlidhura dhe t</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funksionojn</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n</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sinkron p</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r t</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garantuar produkte dhe sh</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rbime t</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q</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ndrueshme. Bashk</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punimi i pal</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ve t</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w:t>
      </w:r>
      <w:r w:rsidR="001D79C1" w:rsidRPr="00B400F6">
        <w:rPr>
          <w:rFonts w:ascii="Garamond" w:hAnsi="Garamond" w:cstheme="majorBidi"/>
          <w:sz w:val="24"/>
          <w:szCs w:val="24"/>
          <w:lang w:val="sq-AL"/>
        </w:rPr>
        <w:t>interesuara</w:t>
      </w:r>
      <w:r w:rsidRPr="00B400F6">
        <w:rPr>
          <w:rFonts w:ascii="Garamond" w:hAnsi="Garamond" w:cstheme="majorBidi"/>
          <w:sz w:val="24"/>
          <w:szCs w:val="24"/>
          <w:lang w:val="sq-AL"/>
        </w:rPr>
        <w:t xml:space="preserve"> p</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rgjat</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zinxhir</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ve t</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vler</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s duhet t</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p</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rforcohet p</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r t</w:t>
      </w:r>
      <w:r w:rsidR="003B0C53" w:rsidRPr="00B400F6">
        <w:rPr>
          <w:rFonts w:ascii="Garamond" w:hAnsi="Garamond" w:cstheme="majorBidi"/>
          <w:sz w:val="24"/>
          <w:szCs w:val="24"/>
          <w:lang w:val="sq-AL"/>
        </w:rPr>
        <w:t>’</w:t>
      </w:r>
      <w:r w:rsidRPr="00B400F6">
        <w:rPr>
          <w:rFonts w:ascii="Garamond" w:hAnsi="Garamond" w:cstheme="majorBidi"/>
          <w:sz w:val="24"/>
          <w:szCs w:val="24"/>
          <w:lang w:val="sq-AL"/>
        </w:rPr>
        <w:t>iu p</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rgjigjur m</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mir</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kushteve t</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mjedisit t</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biznesit dhe p</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r t</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nxitur zhvillimet simbiotike industriale me q</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llim zbutjen e efekteve t</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ndryshimeve klimatike n</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mjedis.</w:t>
      </w:r>
    </w:p>
    <w:p w14:paraId="09E0943D" w14:textId="2F55528A" w:rsidR="00D21BD9" w:rsidRPr="00B400F6" w:rsidRDefault="00D21BD9" w:rsidP="009205FB">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 xml:space="preserve">Për të luftuar krizën ekonomike pas </w:t>
      </w:r>
      <w:r w:rsidR="005F671F" w:rsidRPr="00B400F6">
        <w:rPr>
          <w:rFonts w:ascii="Garamond" w:hAnsi="Garamond" w:cstheme="majorBidi"/>
          <w:sz w:val="24"/>
          <w:szCs w:val="24"/>
          <w:lang w:val="sq-AL"/>
        </w:rPr>
        <w:t>COVID</w:t>
      </w:r>
      <w:r w:rsidRPr="00B400F6">
        <w:rPr>
          <w:rFonts w:ascii="Garamond" w:hAnsi="Garamond" w:cstheme="majorBidi"/>
          <w:sz w:val="24"/>
          <w:szCs w:val="24"/>
          <w:lang w:val="sq-AL"/>
        </w:rPr>
        <w:t>-19, nevojiten zgjidhje novatore që riformësojnë ekonomitë lineare dhe ofrojn</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shtigje drejt modeleve qarkulluese dhe shoqërisë së qëndrueshme. Eksperimentimi në shkallë më të gjerë </w:t>
      </w:r>
      <w:r w:rsidR="005F671F" w:rsidRPr="00B400F6">
        <w:rPr>
          <w:rFonts w:ascii="Garamond" w:hAnsi="Garamond" w:cstheme="majorBidi"/>
          <w:sz w:val="24"/>
          <w:szCs w:val="24"/>
          <w:lang w:val="sq-AL"/>
        </w:rPr>
        <w:t>–</w:t>
      </w:r>
      <w:r w:rsidRPr="00B400F6">
        <w:rPr>
          <w:rFonts w:ascii="Garamond" w:hAnsi="Garamond" w:cstheme="majorBidi"/>
          <w:sz w:val="24"/>
          <w:szCs w:val="24"/>
          <w:lang w:val="sq-AL"/>
        </w:rPr>
        <w:t xml:space="preserve"> me</w:t>
      </w:r>
      <w:r w:rsidR="005F671F" w:rsidRPr="00B400F6">
        <w:rPr>
          <w:rFonts w:ascii="Garamond" w:hAnsi="Garamond" w:cstheme="majorBidi"/>
          <w:sz w:val="24"/>
          <w:szCs w:val="24"/>
          <w:lang w:val="sq-AL"/>
        </w:rPr>
        <w:t xml:space="preserve"> </w:t>
      </w:r>
      <w:r w:rsidRPr="00B400F6">
        <w:rPr>
          <w:rFonts w:ascii="Garamond" w:hAnsi="Garamond" w:cstheme="majorBidi"/>
          <w:sz w:val="24"/>
          <w:szCs w:val="24"/>
          <w:lang w:val="sq-AL"/>
        </w:rPr>
        <w:t>teknologji, ide biznesi, politika dhe qeverisje, do të bëjë të mundur kalimin drejt rritjes gjithëpërfshirëse dhe qarkulluese.</w:t>
      </w:r>
    </w:p>
    <w:p w14:paraId="1E8FD332" w14:textId="4BEDCB28" w:rsidR="00D21BD9" w:rsidRPr="00B400F6" w:rsidRDefault="00D21BD9" w:rsidP="009205FB">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Objekti i këtij misioni shkon përtej dhe synon t</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ndihmoj</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edhe misionet e tjera</w:t>
      </w:r>
      <w:r w:rsidR="005647B3" w:rsidRPr="00B400F6">
        <w:rPr>
          <w:rFonts w:ascii="Garamond" w:hAnsi="Garamond" w:cstheme="majorBidi"/>
          <w:sz w:val="24"/>
          <w:szCs w:val="24"/>
          <w:lang w:val="sq-AL"/>
        </w:rPr>
        <w:t xml:space="preserve"> të program</w:t>
      </w:r>
      <w:r w:rsidRPr="00B400F6">
        <w:rPr>
          <w:rFonts w:ascii="Garamond" w:hAnsi="Garamond" w:cstheme="majorBidi"/>
          <w:sz w:val="24"/>
          <w:szCs w:val="24"/>
          <w:lang w:val="sq-AL"/>
        </w:rPr>
        <w:t xml:space="preserve">it. </w:t>
      </w:r>
      <w:r w:rsidR="00A35DC9" w:rsidRPr="00B400F6">
        <w:rPr>
          <w:rFonts w:ascii="Garamond" w:hAnsi="Garamond" w:cstheme="majorBidi"/>
          <w:sz w:val="24"/>
          <w:szCs w:val="24"/>
          <w:lang w:val="sq-AL"/>
        </w:rPr>
        <w:t>Si rrjedhojë,</w:t>
      </w:r>
      <w:r w:rsidRPr="00B400F6">
        <w:rPr>
          <w:rFonts w:ascii="Garamond" w:hAnsi="Garamond" w:cstheme="majorBidi"/>
          <w:sz w:val="24"/>
          <w:szCs w:val="24"/>
          <w:lang w:val="sq-AL"/>
        </w:rPr>
        <w:t xml:space="preserve"> është mision ndërsektorial, sepse synon të mbështesë veprimet që mund të ndihmojnë në kalimin drejt një ekonomie më të gjelbër, zbutjen e ndikimeve të ndryshimeve klimatike, sigurimin e ekonomisë së përbashkët dhe zona m</w:t>
      </w:r>
      <w:r w:rsidR="00BA3CB8" w:rsidRPr="00B400F6">
        <w:rPr>
          <w:rFonts w:ascii="Garamond" w:hAnsi="Garamond" w:cstheme="majorBidi"/>
          <w:sz w:val="24"/>
          <w:szCs w:val="24"/>
          <w:lang w:val="sq-AL"/>
        </w:rPr>
        <w:t>e</w:t>
      </w:r>
      <w:r w:rsidRPr="00B400F6">
        <w:rPr>
          <w:rFonts w:ascii="Garamond" w:hAnsi="Garamond" w:cstheme="majorBidi"/>
          <w:sz w:val="24"/>
          <w:szCs w:val="24"/>
          <w:lang w:val="sq-AL"/>
        </w:rPr>
        <w:t xml:space="preserve"> jetes</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m</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t</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mir</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w:t>
      </w:r>
    </w:p>
    <w:p w14:paraId="6783881F" w14:textId="2AA12AB0" w:rsidR="00D21BD9" w:rsidRPr="00B400F6" w:rsidRDefault="00D21BD9" w:rsidP="009205FB">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Veprimet në këtë mision duhet të lejojnë bashkëpunimin transnacional në të gjitha llojet e novacionit (pilotime, rrjete t</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zinxhirit të vlerës, avancim teknologjik, diversifikim t</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produkteve, kapacitete kërkimore dhe novatore në teknologjitë e avancuara), por edhe novacionin q</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bazohet te sh</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rbimet dhe jo te teknologjia (dizenjimi, puna krijuese) dhe modelet organizative (</w:t>
      </w:r>
      <w:r w:rsidR="001D79C1" w:rsidRPr="00B400F6">
        <w:rPr>
          <w:rFonts w:ascii="Garamond" w:hAnsi="Garamond" w:cstheme="majorBidi"/>
          <w:sz w:val="24"/>
          <w:szCs w:val="24"/>
          <w:lang w:val="sq-AL"/>
        </w:rPr>
        <w:t>instrumentet</w:t>
      </w:r>
      <w:r w:rsidRPr="00B400F6">
        <w:rPr>
          <w:rFonts w:ascii="Garamond" w:hAnsi="Garamond" w:cstheme="majorBidi"/>
          <w:sz w:val="24"/>
          <w:szCs w:val="24"/>
          <w:lang w:val="sq-AL"/>
        </w:rPr>
        <w:t xml:space="preserve"> novatore si prokurimi publik novator) në shum</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sektorë prioritar</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për rajonin e Mesdheut – p.sh. rritja e gjelb</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r dhe rritja blu, turizmi, industrit</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kulturore dhe krijuese, burimet e rinovueshme dhe biodiversiteti.</w:t>
      </w:r>
    </w:p>
    <w:p w14:paraId="7D82FBE0" w14:textId="6131CB2E" w:rsidR="00D21BD9" w:rsidRPr="00B400F6" w:rsidRDefault="00D21BD9" w:rsidP="009205FB">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lastRenderedPageBreak/>
        <w:t>Do t</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k</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rkohet vazhdimi i pun</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s s</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b</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r</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gjat</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periudh</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s s</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m</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parshme</w:t>
      </w:r>
      <w:r w:rsidR="005647B3" w:rsidRPr="00B400F6">
        <w:rPr>
          <w:rFonts w:ascii="Garamond" w:hAnsi="Garamond" w:cstheme="majorBidi"/>
          <w:sz w:val="24"/>
          <w:szCs w:val="24"/>
          <w:lang w:val="sq-AL"/>
        </w:rPr>
        <w:t xml:space="preserve"> të program</w:t>
      </w:r>
      <w:r w:rsidRPr="00B400F6">
        <w:rPr>
          <w:rFonts w:ascii="Garamond" w:hAnsi="Garamond" w:cstheme="majorBidi"/>
          <w:sz w:val="24"/>
          <w:szCs w:val="24"/>
          <w:lang w:val="sq-AL"/>
        </w:rPr>
        <w:t>imit n</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lidhje me ekonomin</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qarkulluese dhe </w:t>
      </w:r>
      <w:r w:rsidR="001D79C1" w:rsidRPr="00B400F6">
        <w:rPr>
          <w:rFonts w:ascii="Garamond" w:hAnsi="Garamond" w:cstheme="majorBidi"/>
          <w:sz w:val="24"/>
          <w:szCs w:val="24"/>
          <w:lang w:val="sq-AL"/>
        </w:rPr>
        <w:t>novacionin, me</w:t>
      </w:r>
      <w:r w:rsidRPr="00B400F6">
        <w:rPr>
          <w:rFonts w:ascii="Garamond" w:hAnsi="Garamond" w:cstheme="majorBidi"/>
          <w:sz w:val="24"/>
          <w:szCs w:val="24"/>
          <w:lang w:val="sq-AL"/>
        </w:rPr>
        <w:t xml:space="preserve"> fokus t</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qart</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në përmirësimin e dimensionit mjedisor të të gjitha aktiviteteve ekonomike dhe shërbimeve e produkteve shoqëruese.</w:t>
      </w:r>
    </w:p>
    <w:p w14:paraId="46DB8003" w14:textId="64D6DFC7" w:rsidR="00D21BD9" w:rsidRPr="00B400F6" w:rsidRDefault="00D21BD9" w:rsidP="009205FB">
      <w:pPr>
        <w:autoSpaceDE w:val="0"/>
        <w:autoSpaceDN w:val="0"/>
        <w:adjustRightInd w:val="0"/>
        <w:spacing w:after="0" w:line="240" w:lineRule="auto"/>
        <w:ind w:firstLine="284"/>
        <w:jc w:val="both"/>
        <w:rPr>
          <w:rFonts w:ascii="Garamond" w:hAnsi="Garamond" w:cstheme="majorBidi"/>
          <w:bCs/>
          <w:sz w:val="24"/>
          <w:szCs w:val="24"/>
          <w:lang w:val="sq-AL"/>
        </w:rPr>
      </w:pPr>
      <w:r w:rsidRPr="00B400F6">
        <w:rPr>
          <w:rFonts w:ascii="Garamond" w:hAnsi="Garamond" w:cstheme="majorBidi"/>
          <w:bCs/>
          <w:sz w:val="24"/>
          <w:szCs w:val="24"/>
          <w:lang w:val="sq-AL"/>
        </w:rPr>
        <w:t>MISIONI 2: MBROJTJA, RESTAURIMI DHE VALORIZIMI I MJEDISIT NATYROR DHE TRASH</w:t>
      </w:r>
      <w:r w:rsidR="00B069F2" w:rsidRPr="00B400F6">
        <w:rPr>
          <w:rFonts w:ascii="Garamond" w:hAnsi="Garamond" w:cstheme="majorBidi"/>
          <w:bCs/>
          <w:sz w:val="24"/>
          <w:szCs w:val="24"/>
          <w:lang w:val="sq-AL"/>
        </w:rPr>
        <w:t>Ë</w:t>
      </w:r>
      <w:r w:rsidRPr="00B400F6">
        <w:rPr>
          <w:rFonts w:ascii="Garamond" w:hAnsi="Garamond" w:cstheme="majorBidi"/>
          <w:bCs/>
          <w:sz w:val="24"/>
          <w:szCs w:val="24"/>
          <w:lang w:val="sq-AL"/>
        </w:rPr>
        <w:t>GIMIS</w:t>
      </w:r>
      <w:r w:rsidR="00B069F2" w:rsidRPr="00B400F6">
        <w:rPr>
          <w:rFonts w:ascii="Garamond" w:hAnsi="Garamond" w:cstheme="majorBidi"/>
          <w:bCs/>
          <w:sz w:val="24"/>
          <w:szCs w:val="24"/>
          <w:lang w:val="sq-AL"/>
        </w:rPr>
        <w:t>Ë</w:t>
      </w:r>
    </w:p>
    <w:p w14:paraId="2D89B9DA" w14:textId="521BF88A" w:rsidR="00D21BD9" w:rsidRPr="00B400F6" w:rsidRDefault="00D21BD9" w:rsidP="009205FB">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 xml:space="preserve">Ruajtja dhe restaurimi i ekosistemeve dhe biodiversitetit është thelbësor për jetën e njeriut. Natyra kontribuon në një shoqëri më të shëndetshme dhe më </w:t>
      </w:r>
      <w:r w:rsidR="00387B6C" w:rsidRPr="00B400F6">
        <w:rPr>
          <w:rFonts w:ascii="Garamond" w:hAnsi="Garamond" w:cstheme="majorBidi"/>
          <w:sz w:val="24"/>
          <w:szCs w:val="24"/>
          <w:lang w:val="sq-AL"/>
        </w:rPr>
        <w:t>rezistente</w:t>
      </w:r>
      <w:r w:rsidRPr="00B400F6">
        <w:rPr>
          <w:rFonts w:ascii="Garamond" w:hAnsi="Garamond" w:cstheme="majorBidi"/>
          <w:sz w:val="24"/>
          <w:szCs w:val="24"/>
          <w:lang w:val="sq-AL"/>
        </w:rPr>
        <w:t xml:space="preserve">. Ruajtja e ekosistemeve </w:t>
      </w:r>
      <w:r w:rsidR="00387B6C" w:rsidRPr="00B400F6">
        <w:rPr>
          <w:rFonts w:ascii="Garamond" w:hAnsi="Garamond" w:cstheme="majorBidi"/>
          <w:sz w:val="24"/>
          <w:szCs w:val="24"/>
          <w:lang w:val="sq-AL"/>
        </w:rPr>
        <w:t>mund</w:t>
      </w:r>
      <w:r w:rsidR="00B069F2" w:rsidRPr="00B400F6">
        <w:rPr>
          <w:rFonts w:ascii="Garamond" w:hAnsi="Garamond" w:cstheme="majorBidi"/>
          <w:sz w:val="24"/>
          <w:szCs w:val="24"/>
          <w:lang w:val="sq-AL"/>
        </w:rPr>
        <w:t>ë</w:t>
      </w:r>
      <w:r w:rsidR="00387B6C" w:rsidRPr="00B400F6">
        <w:rPr>
          <w:rFonts w:ascii="Garamond" w:hAnsi="Garamond" w:cstheme="majorBidi"/>
          <w:sz w:val="24"/>
          <w:szCs w:val="24"/>
          <w:lang w:val="sq-AL"/>
        </w:rPr>
        <w:t xml:space="preserve">son </w:t>
      </w:r>
      <w:r w:rsidRPr="00B400F6">
        <w:rPr>
          <w:rFonts w:ascii="Garamond" w:hAnsi="Garamond" w:cstheme="majorBidi"/>
          <w:sz w:val="24"/>
          <w:szCs w:val="24"/>
          <w:lang w:val="sq-AL"/>
        </w:rPr>
        <w:t>zbutje</w:t>
      </w:r>
      <w:r w:rsidR="00810027" w:rsidRPr="00B400F6">
        <w:rPr>
          <w:rFonts w:ascii="Garamond" w:hAnsi="Garamond" w:cstheme="majorBidi"/>
          <w:sz w:val="24"/>
          <w:szCs w:val="24"/>
          <w:lang w:val="sq-AL"/>
        </w:rPr>
        <w:t xml:space="preserve"> t</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fatkeqësive natyrore</w:t>
      </w:r>
      <w:r w:rsidR="00387B6C" w:rsidRPr="00B400F6">
        <w:rPr>
          <w:rFonts w:ascii="Garamond" w:hAnsi="Garamond" w:cstheme="majorBidi"/>
          <w:sz w:val="24"/>
          <w:szCs w:val="24"/>
          <w:lang w:val="sq-AL"/>
        </w:rPr>
        <w:t xml:space="preserve"> dhe</w:t>
      </w:r>
      <w:r w:rsidRPr="00B400F6">
        <w:rPr>
          <w:rFonts w:ascii="Garamond" w:hAnsi="Garamond" w:cstheme="majorBidi"/>
          <w:sz w:val="24"/>
          <w:szCs w:val="24"/>
          <w:lang w:val="sq-AL"/>
        </w:rPr>
        <w:t xml:space="preserve"> sëmundje</w:t>
      </w:r>
      <w:r w:rsidR="00810027" w:rsidRPr="00B400F6">
        <w:rPr>
          <w:rFonts w:ascii="Garamond" w:hAnsi="Garamond" w:cstheme="majorBidi"/>
          <w:sz w:val="24"/>
          <w:szCs w:val="24"/>
          <w:lang w:val="sq-AL"/>
        </w:rPr>
        <w:t>ve</w:t>
      </w:r>
      <w:r w:rsidRPr="00B400F6">
        <w:rPr>
          <w:rFonts w:ascii="Garamond" w:hAnsi="Garamond" w:cstheme="majorBidi"/>
          <w:sz w:val="24"/>
          <w:szCs w:val="24"/>
          <w:lang w:val="sq-AL"/>
        </w:rPr>
        <w:t>, rritje</w:t>
      </w:r>
      <w:r w:rsidR="00810027" w:rsidRPr="00B400F6">
        <w:rPr>
          <w:rFonts w:ascii="Garamond" w:hAnsi="Garamond" w:cstheme="majorBidi"/>
          <w:sz w:val="24"/>
          <w:szCs w:val="24"/>
          <w:lang w:val="sq-AL"/>
        </w:rPr>
        <w:t xml:space="preserve"> t</w:t>
      </w:r>
      <w:r w:rsidR="00B069F2" w:rsidRPr="00B400F6">
        <w:rPr>
          <w:rFonts w:ascii="Garamond" w:hAnsi="Garamond" w:cstheme="majorBidi"/>
          <w:sz w:val="24"/>
          <w:szCs w:val="24"/>
          <w:lang w:val="sq-AL"/>
        </w:rPr>
        <w:t>ë</w:t>
      </w:r>
      <w:r w:rsidR="00810027" w:rsidRPr="00B400F6">
        <w:rPr>
          <w:rFonts w:ascii="Garamond" w:hAnsi="Garamond" w:cstheme="majorBidi"/>
          <w:sz w:val="24"/>
          <w:szCs w:val="24"/>
          <w:lang w:val="sq-AL"/>
        </w:rPr>
        <w:t xml:space="preserve"> rezistenc</w:t>
      </w:r>
      <w:r w:rsidR="00B069F2" w:rsidRPr="00B400F6">
        <w:rPr>
          <w:rFonts w:ascii="Garamond" w:hAnsi="Garamond" w:cstheme="majorBidi"/>
          <w:sz w:val="24"/>
          <w:szCs w:val="24"/>
          <w:lang w:val="sq-AL"/>
        </w:rPr>
        <w:t>ë</w:t>
      </w:r>
      <w:r w:rsidR="00810027" w:rsidRPr="00B400F6">
        <w:rPr>
          <w:rFonts w:ascii="Garamond" w:hAnsi="Garamond" w:cstheme="majorBidi"/>
          <w:sz w:val="24"/>
          <w:szCs w:val="24"/>
          <w:lang w:val="sq-AL"/>
        </w:rPr>
        <w:t>s dhe rregullim t</w:t>
      </w:r>
      <w:r w:rsidR="00B069F2" w:rsidRPr="00B400F6">
        <w:rPr>
          <w:rFonts w:ascii="Garamond" w:hAnsi="Garamond" w:cstheme="majorBidi"/>
          <w:sz w:val="24"/>
          <w:szCs w:val="24"/>
          <w:lang w:val="sq-AL"/>
        </w:rPr>
        <w:t>ë</w:t>
      </w:r>
      <w:r w:rsidR="00810027" w:rsidRPr="00B400F6">
        <w:rPr>
          <w:rFonts w:ascii="Garamond" w:hAnsi="Garamond" w:cstheme="majorBidi"/>
          <w:sz w:val="24"/>
          <w:szCs w:val="24"/>
          <w:lang w:val="sq-AL"/>
        </w:rPr>
        <w:t xml:space="preserve"> klim</w:t>
      </w:r>
      <w:r w:rsidR="00B069F2" w:rsidRPr="00B400F6">
        <w:rPr>
          <w:rFonts w:ascii="Garamond" w:hAnsi="Garamond" w:cstheme="majorBidi"/>
          <w:sz w:val="24"/>
          <w:szCs w:val="24"/>
          <w:lang w:val="sq-AL"/>
        </w:rPr>
        <w:t>ë</w:t>
      </w:r>
      <w:r w:rsidR="00810027" w:rsidRPr="00B400F6">
        <w:rPr>
          <w:rFonts w:ascii="Garamond" w:hAnsi="Garamond" w:cstheme="majorBidi"/>
          <w:sz w:val="24"/>
          <w:szCs w:val="24"/>
          <w:lang w:val="sq-AL"/>
        </w:rPr>
        <w:t xml:space="preserve">s, </w:t>
      </w:r>
      <w:r w:rsidRPr="00B400F6">
        <w:rPr>
          <w:rFonts w:ascii="Garamond" w:hAnsi="Garamond" w:cstheme="majorBidi"/>
          <w:sz w:val="24"/>
          <w:szCs w:val="24"/>
          <w:lang w:val="sq-AL"/>
        </w:rPr>
        <w:t>duke reduktuar kështu rreziqet për shoqëritë njerëzore.</w:t>
      </w:r>
    </w:p>
    <w:p w14:paraId="7918C5DA" w14:textId="56DDAF7D" w:rsidR="001C7B26" w:rsidRPr="00B400F6" w:rsidRDefault="00D21BD9" w:rsidP="009205FB">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Shkaku kryesor i drejtpërdrejtë i humbjes së biodiversitetit është ndryshimi në përdorimin e tokës dhe detit</w:t>
      </w:r>
      <w:r w:rsidR="001C7B26" w:rsidRPr="00B400F6">
        <w:rPr>
          <w:rFonts w:ascii="Garamond" w:hAnsi="Garamond" w:cstheme="majorBidi"/>
          <w:sz w:val="24"/>
          <w:szCs w:val="24"/>
          <w:lang w:val="sq-AL"/>
        </w:rPr>
        <w:t>,</w:t>
      </w:r>
      <w:r w:rsidRPr="00B400F6">
        <w:rPr>
          <w:rFonts w:ascii="Garamond" w:hAnsi="Garamond" w:cstheme="majorBidi"/>
          <w:sz w:val="24"/>
          <w:szCs w:val="24"/>
          <w:lang w:val="sq-AL"/>
        </w:rPr>
        <w:t xml:space="preserve"> që ndikon në ekosistemet tokësore dhe të ujërave të ëmb</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l. Dy </w:t>
      </w:r>
      <w:r w:rsidR="001C7B26" w:rsidRPr="00B400F6">
        <w:rPr>
          <w:rFonts w:ascii="Garamond" w:hAnsi="Garamond" w:cstheme="majorBidi"/>
          <w:sz w:val="24"/>
          <w:szCs w:val="24"/>
          <w:lang w:val="sq-AL"/>
        </w:rPr>
        <w:t>faktor</w:t>
      </w:r>
      <w:r w:rsidR="00B069F2" w:rsidRPr="00B400F6">
        <w:rPr>
          <w:rFonts w:ascii="Garamond" w:hAnsi="Garamond" w:cstheme="majorBidi"/>
          <w:sz w:val="24"/>
          <w:szCs w:val="24"/>
          <w:lang w:val="sq-AL"/>
        </w:rPr>
        <w:t>ë</w:t>
      </w:r>
      <w:r w:rsidR="001C7B26" w:rsidRPr="00B400F6">
        <w:rPr>
          <w:rFonts w:ascii="Garamond" w:hAnsi="Garamond" w:cstheme="majorBidi"/>
          <w:sz w:val="24"/>
          <w:szCs w:val="24"/>
          <w:lang w:val="sq-AL"/>
        </w:rPr>
        <w:t xml:space="preserve"> t</w:t>
      </w:r>
      <w:r w:rsidR="00B069F2" w:rsidRPr="00B400F6">
        <w:rPr>
          <w:rFonts w:ascii="Garamond" w:hAnsi="Garamond" w:cstheme="majorBidi"/>
          <w:sz w:val="24"/>
          <w:szCs w:val="24"/>
          <w:lang w:val="sq-AL"/>
        </w:rPr>
        <w:t>ë</w:t>
      </w:r>
      <w:r w:rsidR="001C7B26" w:rsidRPr="00B400F6">
        <w:rPr>
          <w:rFonts w:ascii="Garamond" w:hAnsi="Garamond" w:cstheme="majorBidi"/>
          <w:sz w:val="24"/>
          <w:szCs w:val="24"/>
          <w:lang w:val="sq-AL"/>
        </w:rPr>
        <w:t xml:space="preserve"> tjer</w:t>
      </w:r>
      <w:r w:rsidR="00B069F2" w:rsidRPr="00B400F6">
        <w:rPr>
          <w:rFonts w:ascii="Garamond" w:hAnsi="Garamond" w:cstheme="majorBidi"/>
          <w:sz w:val="24"/>
          <w:szCs w:val="24"/>
          <w:lang w:val="sq-AL"/>
        </w:rPr>
        <w:t>ë</w:t>
      </w:r>
      <w:r w:rsidR="001C7B26" w:rsidRPr="00B400F6">
        <w:rPr>
          <w:rFonts w:ascii="Garamond" w:hAnsi="Garamond" w:cstheme="majorBidi"/>
          <w:sz w:val="24"/>
          <w:szCs w:val="24"/>
          <w:lang w:val="sq-AL"/>
        </w:rPr>
        <w:t xml:space="preserve"> kryesor</w:t>
      </w:r>
      <w:r w:rsidR="00B069F2" w:rsidRPr="00B400F6">
        <w:rPr>
          <w:rFonts w:ascii="Garamond" w:hAnsi="Garamond" w:cstheme="majorBidi"/>
          <w:sz w:val="24"/>
          <w:szCs w:val="24"/>
          <w:lang w:val="sq-AL"/>
        </w:rPr>
        <w:t>ë</w:t>
      </w:r>
      <w:r w:rsidR="001C7B26" w:rsidRPr="00B400F6">
        <w:rPr>
          <w:rFonts w:ascii="Garamond" w:hAnsi="Garamond" w:cstheme="majorBidi"/>
          <w:sz w:val="24"/>
          <w:szCs w:val="24"/>
          <w:lang w:val="sq-AL"/>
        </w:rPr>
        <w:t xml:space="preserve"> </w:t>
      </w:r>
      <w:r w:rsidRPr="00B400F6">
        <w:rPr>
          <w:rFonts w:ascii="Garamond" w:hAnsi="Garamond" w:cstheme="majorBidi"/>
          <w:sz w:val="24"/>
          <w:szCs w:val="24"/>
          <w:lang w:val="sq-AL"/>
        </w:rPr>
        <w:t>që kontribuojnë në degradimin e ekosistemeve natyrore janë mbishfrytëzimi i burimeve natyrore dhe ndryshim</w:t>
      </w:r>
      <w:r w:rsidR="001C7B26" w:rsidRPr="00B400F6">
        <w:rPr>
          <w:rFonts w:ascii="Garamond" w:hAnsi="Garamond" w:cstheme="majorBidi"/>
          <w:sz w:val="24"/>
          <w:szCs w:val="24"/>
          <w:lang w:val="sq-AL"/>
        </w:rPr>
        <w:t>et klimatike.</w:t>
      </w:r>
    </w:p>
    <w:p w14:paraId="4DF0B9AC" w14:textId="2D4C8A09" w:rsidR="001C7B26" w:rsidRPr="00B400F6" w:rsidRDefault="001C7B26" w:rsidP="009205FB">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Ky mision ka si synim kryesor p</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rmbushjen e objektivave mjedisor</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t</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planifikuar nga BE-ja dhe t</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w:t>
      </w:r>
      <w:r w:rsidR="001D79C1" w:rsidRPr="00B400F6">
        <w:rPr>
          <w:rFonts w:ascii="Garamond" w:hAnsi="Garamond" w:cstheme="majorBidi"/>
          <w:sz w:val="24"/>
          <w:szCs w:val="24"/>
          <w:lang w:val="sq-AL"/>
        </w:rPr>
        <w:t>përcaktuar</w:t>
      </w:r>
      <w:r w:rsidRPr="00B400F6">
        <w:rPr>
          <w:rFonts w:ascii="Garamond" w:hAnsi="Garamond" w:cstheme="majorBidi"/>
          <w:sz w:val="24"/>
          <w:szCs w:val="24"/>
          <w:lang w:val="sq-AL"/>
        </w:rPr>
        <w:t xml:space="preserve"> n</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Paktin e Gjelb</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r t</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BE-s</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por edhe t</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shtjelluara mjaft mir</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n</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Komunikatën e BE-së për Ekonominë e Qëndrueshme Blu dhe në Strategjinë e BE-së për Biodiversitetin për vitin 2030, n</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Konventën e Barcelonës dhe n</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Konventën për Diversiteti</w:t>
      </w:r>
      <w:r w:rsidR="001D79C1" w:rsidRPr="00B400F6">
        <w:rPr>
          <w:rFonts w:ascii="Garamond" w:hAnsi="Garamond" w:cstheme="majorBidi"/>
          <w:sz w:val="24"/>
          <w:szCs w:val="24"/>
          <w:lang w:val="sq-AL"/>
        </w:rPr>
        <w:t>n</w:t>
      </w:r>
      <w:r w:rsidRPr="00B400F6">
        <w:rPr>
          <w:rFonts w:ascii="Garamond" w:hAnsi="Garamond" w:cstheme="majorBidi"/>
          <w:sz w:val="24"/>
          <w:szCs w:val="24"/>
          <w:lang w:val="sq-AL"/>
        </w:rPr>
        <w:t xml:space="preserve"> Biologjik (CBD).</w:t>
      </w:r>
    </w:p>
    <w:p w14:paraId="5C61C2D4" w14:textId="20F774CB" w:rsidR="001C7B26" w:rsidRPr="00B400F6" w:rsidRDefault="001C7B26" w:rsidP="009205FB">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Bashk</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me dy misionet e tjera, synon të kontribuojë në promovimin e një modeli mjedisor më të shëndetshëm dhe ekonomikisht </w:t>
      </w:r>
      <w:r w:rsidR="00BA3CB8" w:rsidRPr="00B400F6">
        <w:rPr>
          <w:rFonts w:ascii="Garamond" w:hAnsi="Garamond" w:cstheme="majorBidi"/>
          <w:sz w:val="24"/>
          <w:szCs w:val="24"/>
          <w:lang w:val="sq-AL"/>
        </w:rPr>
        <w:t>më të qëndrueshëm për shoqërinë</w:t>
      </w:r>
      <w:r w:rsidRPr="00B400F6">
        <w:rPr>
          <w:rFonts w:ascii="Garamond" w:hAnsi="Garamond" w:cstheme="majorBidi"/>
          <w:sz w:val="24"/>
          <w:szCs w:val="24"/>
          <w:lang w:val="sq-AL"/>
        </w:rPr>
        <w:t xml:space="preserve"> nëpërmjet mbrojtjes, restaurimit dhe v</w:t>
      </w:r>
      <w:r w:rsidR="006128F9" w:rsidRPr="00B400F6">
        <w:rPr>
          <w:rFonts w:ascii="Garamond" w:hAnsi="Garamond" w:cstheme="majorBidi"/>
          <w:sz w:val="24"/>
          <w:szCs w:val="24"/>
          <w:lang w:val="sq-AL"/>
        </w:rPr>
        <w:t>alorizimit</w:t>
      </w:r>
      <w:r w:rsidRPr="00B400F6">
        <w:rPr>
          <w:rFonts w:ascii="Garamond" w:hAnsi="Garamond" w:cstheme="majorBidi"/>
          <w:sz w:val="24"/>
          <w:szCs w:val="24"/>
          <w:lang w:val="sq-AL"/>
        </w:rPr>
        <w:t xml:space="preserve"> të trashëgimisë natyrore dhe kulturore.</w:t>
      </w:r>
    </w:p>
    <w:p w14:paraId="2D7C2884" w14:textId="46CAC094" w:rsidR="001C7B26" w:rsidRPr="00B400F6" w:rsidRDefault="001C7B26" w:rsidP="009205FB">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Në këtë kë</w:t>
      </w:r>
      <w:r w:rsidR="00BA3CB8" w:rsidRPr="00B400F6">
        <w:rPr>
          <w:rFonts w:ascii="Garamond" w:hAnsi="Garamond" w:cstheme="majorBidi"/>
          <w:sz w:val="24"/>
          <w:szCs w:val="24"/>
          <w:lang w:val="sq-AL"/>
        </w:rPr>
        <w:t>ndvështrim, qëllimi</w:t>
      </w:r>
      <w:r w:rsidR="000B59AF" w:rsidRPr="00B400F6">
        <w:rPr>
          <w:rFonts w:ascii="Garamond" w:hAnsi="Garamond" w:cstheme="majorBidi"/>
          <w:sz w:val="24"/>
          <w:szCs w:val="24"/>
          <w:lang w:val="sq-AL"/>
        </w:rPr>
        <w:t xml:space="preserve"> i programit </w:t>
      </w:r>
      <w:r w:rsidRPr="00B400F6">
        <w:rPr>
          <w:rFonts w:ascii="Garamond" w:hAnsi="Garamond" w:cstheme="majorBidi"/>
          <w:sz w:val="24"/>
          <w:szCs w:val="24"/>
          <w:lang w:val="sq-AL"/>
        </w:rPr>
        <w:t>është të vazhdojë të luftojë kundër humbjes së biodiversitetit duke nxitur veprimet e përshtatjes</w:t>
      </w:r>
      <w:r w:rsidR="006128F9" w:rsidRPr="00B400F6">
        <w:rPr>
          <w:rFonts w:ascii="Garamond" w:hAnsi="Garamond" w:cstheme="majorBidi"/>
          <w:sz w:val="24"/>
          <w:szCs w:val="24"/>
          <w:lang w:val="sq-AL"/>
        </w:rPr>
        <w:t>/</w:t>
      </w:r>
      <w:r w:rsidRPr="00B400F6">
        <w:rPr>
          <w:rFonts w:ascii="Garamond" w:hAnsi="Garamond" w:cstheme="majorBidi"/>
          <w:sz w:val="24"/>
          <w:szCs w:val="24"/>
          <w:lang w:val="sq-AL"/>
        </w:rPr>
        <w:t>zbutjes së ndikimeve të ndryshimeve klimatike.</w:t>
      </w:r>
    </w:p>
    <w:p w14:paraId="047F32FA" w14:textId="458D8EA0" w:rsidR="001C7B26" w:rsidRPr="00B400F6" w:rsidRDefault="001C7B26" w:rsidP="009205FB">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Në kuadër të këtij misioni, Programi synon t</w:t>
      </w:r>
      <w:r w:rsidR="003B0C53" w:rsidRPr="00B400F6">
        <w:rPr>
          <w:rFonts w:ascii="Garamond" w:hAnsi="Garamond" w:cstheme="majorBidi"/>
          <w:sz w:val="24"/>
          <w:szCs w:val="24"/>
          <w:lang w:val="sq-AL"/>
        </w:rPr>
        <w:t>’</w:t>
      </w:r>
      <w:r w:rsidRPr="00B400F6">
        <w:rPr>
          <w:rFonts w:ascii="Garamond" w:hAnsi="Garamond" w:cstheme="majorBidi"/>
          <w:sz w:val="24"/>
          <w:szCs w:val="24"/>
          <w:lang w:val="sq-AL"/>
        </w:rPr>
        <w:t>i japë vazhdimësi punës së kryer gjatë periudhës së mëparshme</w:t>
      </w:r>
      <w:r w:rsidR="005647B3" w:rsidRPr="00B400F6">
        <w:rPr>
          <w:rFonts w:ascii="Garamond" w:hAnsi="Garamond" w:cstheme="majorBidi"/>
          <w:sz w:val="24"/>
          <w:szCs w:val="24"/>
          <w:lang w:val="sq-AL"/>
        </w:rPr>
        <w:t xml:space="preserve"> të program</w:t>
      </w:r>
      <w:r w:rsidR="006128F9" w:rsidRPr="00B400F6">
        <w:rPr>
          <w:rFonts w:ascii="Garamond" w:hAnsi="Garamond" w:cstheme="majorBidi"/>
          <w:sz w:val="24"/>
          <w:szCs w:val="24"/>
          <w:lang w:val="sq-AL"/>
        </w:rPr>
        <w:t xml:space="preserve">imit, duke </w:t>
      </w:r>
      <w:r w:rsidRPr="00B400F6">
        <w:rPr>
          <w:rFonts w:ascii="Garamond" w:hAnsi="Garamond" w:cstheme="majorBidi"/>
          <w:sz w:val="24"/>
          <w:szCs w:val="24"/>
          <w:lang w:val="sq-AL"/>
        </w:rPr>
        <w:t>mbështetur veprimet transnacion</w:t>
      </w:r>
      <w:r w:rsidR="006128F9" w:rsidRPr="00B400F6">
        <w:rPr>
          <w:rFonts w:ascii="Garamond" w:hAnsi="Garamond" w:cstheme="majorBidi"/>
          <w:sz w:val="24"/>
          <w:szCs w:val="24"/>
          <w:lang w:val="sq-AL"/>
        </w:rPr>
        <w:t>ale t</w:t>
      </w:r>
      <w:r w:rsidR="00B069F2" w:rsidRPr="00B400F6">
        <w:rPr>
          <w:rFonts w:ascii="Garamond" w:hAnsi="Garamond" w:cstheme="majorBidi"/>
          <w:sz w:val="24"/>
          <w:szCs w:val="24"/>
          <w:lang w:val="sq-AL"/>
        </w:rPr>
        <w:t>ë</w:t>
      </w:r>
      <w:r w:rsidR="006128F9" w:rsidRPr="00B400F6">
        <w:rPr>
          <w:rFonts w:ascii="Garamond" w:hAnsi="Garamond" w:cstheme="majorBidi"/>
          <w:sz w:val="24"/>
          <w:szCs w:val="24"/>
          <w:lang w:val="sq-AL"/>
        </w:rPr>
        <w:t xml:space="preserve"> p</w:t>
      </w:r>
      <w:r w:rsidR="00B069F2" w:rsidRPr="00B400F6">
        <w:rPr>
          <w:rFonts w:ascii="Garamond" w:hAnsi="Garamond" w:cstheme="majorBidi"/>
          <w:sz w:val="24"/>
          <w:szCs w:val="24"/>
          <w:lang w:val="sq-AL"/>
        </w:rPr>
        <w:t>ë</w:t>
      </w:r>
      <w:r w:rsidR="006128F9" w:rsidRPr="00B400F6">
        <w:rPr>
          <w:rFonts w:ascii="Garamond" w:hAnsi="Garamond" w:cstheme="majorBidi"/>
          <w:sz w:val="24"/>
          <w:szCs w:val="24"/>
          <w:lang w:val="sq-AL"/>
        </w:rPr>
        <w:t>rgatitura p</w:t>
      </w:r>
      <w:r w:rsidR="00B069F2" w:rsidRPr="00B400F6">
        <w:rPr>
          <w:rFonts w:ascii="Garamond" w:hAnsi="Garamond" w:cstheme="majorBidi"/>
          <w:sz w:val="24"/>
          <w:szCs w:val="24"/>
          <w:lang w:val="sq-AL"/>
        </w:rPr>
        <w:t>ë</w:t>
      </w:r>
      <w:r w:rsidR="006128F9" w:rsidRPr="00B400F6">
        <w:rPr>
          <w:rFonts w:ascii="Garamond" w:hAnsi="Garamond" w:cstheme="majorBidi"/>
          <w:sz w:val="24"/>
          <w:szCs w:val="24"/>
          <w:lang w:val="sq-AL"/>
        </w:rPr>
        <w:t xml:space="preserve">r </w:t>
      </w:r>
      <w:r w:rsidRPr="00B400F6">
        <w:rPr>
          <w:rFonts w:ascii="Garamond" w:hAnsi="Garamond" w:cstheme="majorBidi"/>
          <w:sz w:val="24"/>
          <w:szCs w:val="24"/>
          <w:lang w:val="sq-AL"/>
        </w:rPr>
        <w:t>zhvillimin e kornizave efektive të qeverisjes dhe garantimin e qëndrueshmërisë në menaxhimin e burimeve natyrore</w:t>
      </w:r>
      <w:r w:rsidR="006128F9" w:rsidRPr="00B400F6">
        <w:rPr>
          <w:rFonts w:ascii="Garamond" w:hAnsi="Garamond" w:cstheme="majorBidi"/>
          <w:sz w:val="24"/>
          <w:szCs w:val="24"/>
          <w:lang w:val="sq-AL"/>
        </w:rPr>
        <w:t xml:space="preserve"> si dhe n</w:t>
      </w:r>
      <w:r w:rsidR="00B069F2" w:rsidRPr="00B400F6">
        <w:rPr>
          <w:rFonts w:ascii="Garamond" w:hAnsi="Garamond" w:cstheme="majorBidi"/>
          <w:sz w:val="24"/>
          <w:szCs w:val="24"/>
          <w:lang w:val="sq-AL"/>
        </w:rPr>
        <w:t>ë</w:t>
      </w:r>
      <w:r w:rsidR="006128F9" w:rsidRPr="00B400F6">
        <w:rPr>
          <w:rFonts w:ascii="Garamond" w:hAnsi="Garamond" w:cstheme="majorBidi"/>
          <w:sz w:val="24"/>
          <w:szCs w:val="24"/>
          <w:lang w:val="sq-AL"/>
        </w:rPr>
        <w:t xml:space="preserve"> mekanizmat e financimit</w:t>
      </w:r>
      <w:r w:rsidRPr="00B400F6">
        <w:rPr>
          <w:rFonts w:ascii="Garamond" w:hAnsi="Garamond" w:cstheme="majorBidi"/>
          <w:sz w:val="24"/>
          <w:szCs w:val="24"/>
          <w:lang w:val="sq-AL"/>
        </w:rPr>
        <w:t xml:space="preserve">. Lidhja mes ekosistemeve natyrore dhe mes </w:t>
      </w:r>
      <w:r w:rsidR="006128F9" w:rsidRPr="00B400F6">
        <w:rPr>
          <w:rFonts w:ascii="Garamond" w:hAnsi="Garamond" w:cstheme="majorBidi"/>
          <w:sz w:val="24"/>
          <w:szCs w:val="24"/>
          <w:lang w:val="sq-AL"/>
        </w:rPr>
        <w:t xml:space="preserve">drejtuesve </w:t>
      </w:r>
      <w:r w:rsidRPr="00B400F6">
        <w:rPr>
          <w:rFonts w:ascii="Garamond" w:hAnsi="Garamond" w:cstheme="majorBidi"/>
          <w:sz w:val="24"/>
          <w:szCs w:val="24"/>
          <w:lang w:val="sq-AL"/>
        </w:rPr>
        <w:t xml:space="preserve">të zonave të mbrojtura, do të vazhdojë të jetë çelësi për habitate </w:t>
      </w:r>
      <w:r w:rsidR="006128F9" w:rsidRPr="00B400F6">
        <w:rPr>
          <w:rFonts w:ascii="Garamond" w:hAnsi="Garamond" w:cstheme="majorBidi"/>
          <w:sz w:val="24"/>
          <w:szCs w:val="24"/>
          <w:lang w:val="sq-AL"/>
        </w:rPr>
        <w:t xml:space="preserve">natyrore </w:t>
      </w:r>
      <w:r w:rsidRPr="00B400F6">
        <w:rPr>
          <w:rFonts w:ascii="Garamond" w:hAnsi="Garamond" w:cstheme="majorBidi"/>
          <w:sz w:val="24"/>
          <w:szCs w:val="24"/>
          <w:lang w:val="sq-AL"/>
        </w:rPr>
        <w:t>të shëndetshme</w:t>
      </w:r>
      <w:r w:rsidR="006128F9" w:rsidRPr="00B400F6">
        <w:rPr>
          <w:rFonts w:ascii="Garamond" w:hAnsi="Garamond" w:cstheme="majorBidi"/>
          <w:sz w:val="24"/>
          <w:szCs w:val="24"/>
          <w:lang w:val="sq-AL"/>
        </w:rPr>
        <w:t xml:space="preserve">, </w:t>
      </w:r>
      <w:r w:rsidRPr="00B400F6">
        <w:rPr>
          <w:rFonts w:ascii="Garamond" w:hAnsi="Garamond" w:cstheme="majorBidi"/>
          <w:sz w:val="24"/>
          <w:szCs w:val="24"/>
          <w:lang w:val="sq-AL"/>
        </w:rPr>
        <w:t>por edhe për zgjerimin e gamës së zonave të mbrojtura. Për</w:t>
      </w:r>
      <w:r w:rsidR="00FF424D" w:rsidRPr="00B400F6">
        <w:rPr>
          <w:rFonts w:ascii="Garamond" w:hAnsi="Garamond" w:cstheme="majorBidi"/>
          <w:sz w:val="24"/>
          <w:szCs w:val="24"/>
          <w:lang w:val="sq-AL"/>
        </w:rPr>
        <w:t xml:space="preserve"> </w:t>
      </w:r>
      <w:r w:rsidRPr="00B400F6">
        <w:rPr>
          <w:rFonts w:ascii="Garamond" w:hAnsi="Garamond" w:cstheme="majorBidi"/>
          <w:sz w:val="24"/>
          <w:szCs w:val="24"/>
          <w:lang w:val="sq-AL"/>
        </w:rPr>
        <w:t xml:space="preserve">sa i përket konceptit të </w:t>
      </w:r>
      <w:r w:rsidR="00BB3DA3" w:rsidRPr="00B400F6">
        <w:rPr>
          <w:rFonts w:ascii="Garamond" w:hAnsi="Garamond" w:cstheme="majorBidi"/>
          <w:sz w:val="24"/>
          <w:szCs w:val="24"/>
          <w:lang w:val="sq-AL"/>
        </w:rPr>
        <w:t>“</w:t>
      </w:r>
      <w:r w:rsidR="006128F9" w:rsidRPr="00B400F6">
        <w:rPr>
          <w:rFonts w:ascii="Garamond" w:hAnsi="Garamond" w:cstheme="majorBidi"/>
          <w:sz w:val="24"/>
          <w:szCs w:val="24"/>
          <w:lang w:val="sq-AL"/>
        </w:rPr>
        <w:t>nd</w:t>
      </w:r>
      <w:r w:rsidR="00B069F2" w:rsidRPr="00B400F6">
        <w:rPr>
          <w:rFonts w:ascii="Garamond" w:hAnsi="Garamond" w:cstheme="majorBidi"/>
          <w:sz w:val="24"/>
          <w:szCs w:val="24"/>
          <w:lang w:val="sq-AL"/>
        </w:rPr>
        <w:t>ë</w:t>
      </w:r>
      <w:r w:rsidR="006128F9" w:rsidRPr="00B400F6">
        <w:rPr>
          <w:rFonts w:ascii="Garamond" w:hAnsi="Garamond" w:cstheme="majorBidi"/>
          <w:sz w:val="24"/>
          <w:szCs w:val="24"/>
          <w:lang w:val="sq-AL"/>
        </w:rPr>
        <w:t>rlidhjes</w:t>
      </w:r>
      <w:r w:rsidR="00BB3DA3" w:rsidRPr="00B400F6">
        <w:rPr>
          <w:rFonts w:ascii="Garamond" w:hAnsi="Garamond" w:cstheme="majorBidi"/>
          <w:sz w:val="24"/>
          <w:szCs w:val="24"/>
          <w:lang w:val="sq-AL"/>
        </w:rPr>
        <w:t>”</w:t>
      </w:r>
      <w:r w:rsidR="006128F9" w:rsidRPr="00B400F6">
        <w:rPr>
          <w:rFonts w:ascii="Garamond" w:hAnsi="Garamond" w:cstheme="majorBidi"/>
          <w:sz w:val="24"/>
          <w:szCs w:val="24"/>
          <w:lang w:val="sq-AL"/>
        </w:rPr>
        <w:t>,</w:t>
      </w:r>
      <w:r w:rsidRPr="00B400F6">
        <w:rPr>
          <w:rFonts w:ascii="Garamond" w:hAnsi="Garamond" w:cstheme="majorBidi"/>
          <w:sz w:val="24"/>
          <w:szCs w:val="24"/>
          <w:lang w:val="sq-AL"/>
        </w:rPr>
        <w:t xml:space="preserve"> risi do të jetë përfshirja e zonave të brendshme</w:t>
      </w:r>
      <w:r w:rsidR="006128F9" w:rsidRPr="00B400F6">
        <w:rPr>
          <w:rFonts w:ascii="Garamond" w:hAnsi="Garamond" w:cstheme="majorBidi"/>
          <w:sz w:val="24"/>
          <w:szCs w:val="24"/>
          <w:lang w:val="sq-AL"/>
        </w:rPr>
        <w:t xml:space="preserve">; rrjedhimisht, </w:t>
      </w:r>
      <w:r w:rsidR="00B069F2" w:rsidRPr="00B400F6">
        <w:rPr>
          <w:rFonts w:ascii="Garamond" w:hAnsi="Garamond" w:cstheme="majorBidi"/>
          <w:sz w:val="24"/>
          <w:szCs w:val="24"/>
          <w:lang w:val="sq-AL"/>
        </w:rPr>
        <w:t>ë</w:t>
      </w:r>
      <w:r w:rsidR="006128F9" w:rsidRPr="00B400F6">
        <w:rPr>
          <w:rFonts w:ascii="Garamond" w:hAnsi="Garamond" w:cstheme="majorBidi"/>
          <w:sz w:val="24"/>
          <w:szCs w:val="24"/>
          <w:lang w:val="sq-AL"/>
        </w:rPr>
        <w:t>sht</w:t>
      </w:r>
      <w:r w:rsidR="00B069F2" w:rsidRPr="00B400F6">
        <w:rPr>
          <w:rFonts w:ascii="Garamond" w:hAnsi="Garamond" w:cstheme="majorBidi"/>
          <w:sz w:val="24"/>
          <w:szCs w:val="24"/>
          <w:lang w:val="sq-AL"/>
        </w:rPr>
        <w:t>ë</w:t>
      </w:r>
      <w:r w:rsidR="006128F9" w:rsidRPr="00B400F6">
        <w:rPr>
          <w:rFonts w:ascii="Garamond" w:hAnsi="Garamond" w:cstheme="majorBidi"/>
          <w:sz w:val="24"/>
          <w:szCs w:val="24"/>
          <w:lang w:val="sq-AL"/>
        </w:rPr>
        <w:t xml:space="preserve"> me r</w:t>
      </w:r>
      <w:r w:rsidR="00B069F2" w:rsidRPr="00B400F6">
        <w:rPr>
          <w:rFonts w:ascii="Garamond" w:hAnsi="Garamond" w:cstheme="majorBidi"/>
          <w:sz w:val="24"/>
          <w:szCs w:val="24"/>
          <w:lang w:val="sq-AL"/>
        </w:rPr>
        <w:t>ë</w:t>
      </w:r>
      <w:r w:rsidR="006128F9" w:rsidRPr="00B400F6">
        <w:rPr>
          <w:rFonts w:ascii="Garamond" w:hAnsi="Garamond" w:cstheme="majorBidi"/>
          <w:sz w:val="24"/>
          <w:szCs w:val="24"/>
          <w:lang w:val="sq-AL"/>
        </w:rPr>
        <w:t>nd</w:t>
      </w:r>
      <w:r w:rsidR="00B069F2" w:rsidRPr="00B400F6">
        <w:rPr>
          <w:rFonts w:ascii="Garamond" w:hAnsi="Garamond" w:cstheme="majorBidi"/>
          <w:sz w:val="24"/>
          <w:szCs w:val="24"/>
          <w:lang w:val="sq-AL"/>
        </w:rPr>
        <w:t>ë</w:t>
      </w:r>
      <w:r w:rsidR="006128F9" w:rsidRPr="00B400F6">
        <w:rPr>
          <w:rFonts w:ascii="Garamond" w:hAnsi="Garamond" w:cstheme="majorBidi"/>
          <w:sz w:val="24"/>
          <w:szCs w:val="24"/>
          <w:lang w:val="sq-AL"/>
        </w:rPr>
        <w:t>si q</w:t>
      </w:r>
      <w:r w:rsidR="00B069F2" w:rsidRPr="00B400F6">
        <w:rPr>
          <w:rFonts w:ascii="Garamond" w:hAnsi="Garamond" w:cstheme="majorBidi"/>
          <w:sz w:val="24"/>
          <w:szCs w:val="24"/>
          <w:lang w:val="sq-AL"/>
        </w:rPr>
        <w:t>ë</w:t>
      </w:r>
      <w:r w:rsidR="006128F9" w:rsidRPr="00B400F6">
        <w:rPr>
          <w:rFonts w:ascii="Garamond" w:hAnsi="Garamond" w:cstheme="majorBidi"/>
          <w:sz w:val="24"/>
          <w:szCs w:val="24"/>
          <w:lang w:val="sq-AL"/>
        </w:rPr>
        <w:t xml:space="preserve"> t</w:t>
      </w:r>
      <w:r w:rsidR="00B069F2" w:rsidRPr="00B400F6">
        <w:rPr>
          <w:rFonts w:ascii="Garamond" w:hAnsi="Garamond" w:cstheme="majorBidi"/>
          <w:sz w:val="24"/>
          <w:szCs w:val="24"/>
          <w:lang w:val="sq-AL"/>
        </w:rPr>
        <w:t>ë</w:t>
      </w:r>
      <w:r w:rsidR="006128F9" w:rsidRPr="00B400F6">
        <w:rPr>
          <w:rFonts w:ascii="Garamond" w:hAnsi="Garamond" w:cstheme="majorBidi"/>
          <w:sz w:val="24"/>
          <w:szCs w:val="24"/>
          <w:lang w:val="sq-AL"/>
        </w:rPr>
        <w:t xml:space="preserve"> inkurajohen </w:t>
      </w:r>
      <w:r w:rsidR="001F602D" w:rsidRPr="00B400F6">
        <w:rPr>
          <w:rFonts w:ascii="Garamond" w:hAnsi="Garamond" w:cstheme="majorBidi"/>
          <w:sz w:val="24"/>
          <w:szCs w:val="24"/>
          <w:lang w:val="sq-AL"/>
        </w:rPr>
        <w:t>qasje</w:t>
      </w:r>
      <w:r w:rsidR="0044269B" w:rsidRPr="00B400F6">
        <w:rPr>
          <w:rFonts w:ascii="Garamond" w:hAnsi="Garamond" w:cstheme="majorBidi"/>
          <w:sz w:val="24"/>
          <w:szCs w:val="24"/>
          <w:lang w:val="sq-AL"/>
        </w:rPr>
        <w:t>t</w:t>
      </w:r>
      <w:r w:rsidR="006128F9" w:rsidRPr="00B400F6">
        <w:rPr>
          <w:rFonts w:ascii="Garamond" w:hAnsi="Garamond" w:cstheme="majorBidi"/>
          <w:sz w:val="24"/>
          <w:szCs w:val="24"/>
          <w:lang w:val="sq-AL"/>
        </w:rPr>
        <w:t xml:space="preserve"> e integruara</w:t>
      </w:r>
      <w:r w:rsidRPr="00B400F6">
        <w:rPr>
          <w:rFonts w:ascii="Garamond" w:hAnsi="Garamond" w:cstheme="majorBidi"/>
          <w:sz w:val="24"/>
          <w:szCs w:val="24"/>
          <w:lang w:val="sq-AL"/>
        </w:rPr>
        <w:t>. Në këtë kuptim, ruajtja e biodiversitetit detar dhe restaurimi i mjediseve detare të degraduara do të ndërlidhen dhe do të shoqërohen me restaurimin e ujërave të ëmbla, ligatinave dhe tokës së degraduar.</w:t>
      </w:r>
    </w:p>
    <w:p w14:paraId="7FD3D63B" w14:textId="1CD7BD05" w:rsidR="006128F9" w:rsidRPr="00B400F6" w:rsidRDefault="006128F9" w:rsidP="009205FB">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Paralelisht, prioritet do t</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jet</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ruajtja e mjedisit n</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gjendje t</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mir</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me veprime q</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jan</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n</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gjendje t</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parandalojn</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dhe t</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zbusin rreziqet</w:t>
      </w:r>
      <w:r w:rsidR="000D6E64" w:rsidRPr="00B400F6">
        <w:rPr>
          <w:rFonts w:ascii="Garamond" w:hAnsi="Garamond" w:cstheme="majorBidi"/>
          <w:sz w:val="24"/>
          <w:szCs w:val="24"/>
          <w:lang w:val="sq-AL"/>
        </w:rPr>
        <w:t>/pasojat e ngjarjeve natyrore dhe aktivitetit njer</w:t>
      </w:r>
      <w:r w:rsidR="00B069F2" w:rsidRPr="00B400F6">
        <w:rPr>
          <w:rFonts w:ascii="Garamond" w:hAnsi="Garamond" w:cstheme="majorBidi"/>
          <w:sz w:val="24"/>
          <w:szCs w:val="24"/>
          <w:lang w:val="sq-AL"/>
        </w:rPr>
        <w:t>ë</w:t>
      </w:r>
      <w:r w:rsidR="000D6E64" w:rsidRPr="00B400F6">
        <w:rPr>
          <w:rFonts w:ascii="Garamond" w:hAnsi="Garamond" w:cstheme="majorBidi"/>
          <w:sz w:val="24"/>
          <w:szCs w:val="24"/>
          <w:lang w:val="sq-AL"/>
        </w:rPr>
        <w:t>zor. Ekziston nevoja q</w:t>
      </w:r>
      <w:r w:rsidR="00B069F2" w:rsidRPr="00B400F6">
        <w:rPr>
          <w:rFonts w:ascii="Garamond" w:hAnsi="Garamond" w:cstheme="majorBidi"/>
          <w:sz w:val="24"/>
          <w:szCs w:val="24"/>
          <w:lang w:val="sq-AL"/>
        </w:rPr>
        <w:t>ë</w:t>
      </w:r>
      <w:r w:rsidR="000D6E64" w:rsidRPr="00B400F6">
        <w:rPr>
          <w:rFonts w:ascii="Garamond" w:hAnsi="Garamond" w:cstheme="majorBidi"/>
          <w:sz w:val="24"/>
          <w:szCs w:val="24"/>
          <w:lang w:val="sq-AL"/>
        </w:rPr>
        <w:t xml:space="preserve"> t</w:t>
      </w:r>
      <w:r w:rsidR="00B069F2" w:rsidRPr="00B400F6">
        <w:rPr>
          <w:rFonts w:ascii="Garamond" w:hAnsi="Garamond" w:cstheme="majorBidi"/>
          <w:sz w:val="24"/>
          <w:szCs w:val="24"/>
          <w:lang w:val="sq-AL"/>
        </w:rPr>
        <w:t>ë</w:t>
      </w:r>
      <w:r w:rsidR="000D6E64" w:rsidRPr="00B400F6">
        <w:rPr>
          <w:rFonts w:ascii="Garamond" w:hAnsi="Garamond" w:cstheme="majorBidi"/>
          <w:sz w:val="24"/>
          <w:szCs w:val="24"/>
          <w:lang w:val="sq-AL"/>
        </w:rPr>
        <w:t xml:space="preserve"> k</w:t>
      </w:r>
      <w:r w:rsidR="00B069F2" w:rsidRPr="00B400F6">
        <w:rPr>
          <w:rFonts w:ascii="Garamond" w:hAnsi="Garamond" w:cstheme="majorBidi"/>
          <w:sz w:val="24"/>
          <w:szCs w:val="24"/>
          <w:lang w:val="sq-AL"/>
        </w:rPr>
        <w:t>ë</w:t>
      </w:r>
      <w:r w:rsidR="000D6E64" w:rsidRPr="00B400F6">
        <w:rPr>
          <w:rFonts w:ascii="Garamond" w:hAnsi="Garamond" w:cstheme="majorBidi"/>
          <w:sz w:val="24"/>
          <w:szCs w:val="24"/>
          <w:lang w:val="sq-AL"/>
        </w:rPr>
        <w:t>mb</w:t>
      </w:r>
      <w:r w:rsidR="00B069F2" w:rsidRPr="00B400F6">
        <w:rPr>
          <w:rFonts w:ascii="Garamond" w:hAnsi="Garamond" w:cstheme="majorBidi"/>
          <w:sz w:val="24"/>
          <w:szCs w:val="24"/>
          <w:lang w:val="sq-AL"/>
        </w:rPr>
        <w:t>ë</w:t>
      </w:r>
      <w:r w:rsidR="000D6E64" w:rsidRPr="00B400F6">
        <w:rPr>
          <w:rFonts w:ascii="Garamond" w:hAnsi="Garamond" w:cstheme="majorBidi"/>
          <w:sz w:val="24"/>
          <w:szCs w:val="24"/>
          <w:lang w:val="sq-AL"/>
        </w:rPr>
        <w:t>ngulet me zbatimin e instrumenteve ekzistuese p</w:t>
      </w:r>
      <w:r w:rsidR="00B069F2" w:rsidRPr="00B400F6">
        <w:rPr>
          <w:rFonts w:ascii="Garamond" w:hAnsi="Garamond" w:cstheme="majorBidi"/>
          <w:sz w:val="24"/>
          <w:szCs w:val="24"/>
          <w:lang w:val="sq-AL"/>
        </w:rPr>
        <w:t>ë</w:t>
      </w:r>
      <w:r w:rsidR="000D6E64" w:rsidRPr="00B400F6">
        <w:rPr>
          <w:rFonts w:ascii="Garamond" w:hAnsi="Garamond" w:cstheme="majorBidi"/>
          <w:sz w:val="24"/>
          <w:szCs w:val="24"/>
          <w:lang w:val="sq-AL"/>
        </w:rPr>
        <w:t>r menaxhimin e integruar t</w:t>
      </w:r>
      <w:r w:rsidR="00B069F2" w:rsidRPr="00B400F6">
        <w:rPr>
          <w:rFonts w:ascii="Garamond" w:hAnsi="Garamond" w:cstheme="majorBidi"/>
          <w:sz w:val="24"/>
          <w:szCs w:val="24"/>
          <w:lang w:val="sq-AL"/>
        </w:rPr>
        <w:t>ë</w:t>
      </w:r>
      <w:r w:rsidR="000D6E64" w:rsidRPr="00B400F6">
        <w:rPr>
          <w:rFonts w:ascii="Garamond" w:hAnsi="Garamond" w:cstheme="majorBidi"/>
          <w:sz w:val="24"/>
          <w:szCs w:val="24"/>
          <w:lang w:val="sq-AL"/>
        </w:rPr>
        <w:t xml:space="preserve"> zonave bregdetare (MIZB), zgjidhjeve bazuar n</w:t>
      </w:r>
      <w:r w:rsidR="00B069F2" w:rsidRPr="00B400F6">
        <w:rPr>
          <w:rFonts w:ascii="Garamond" w:hAnsi="Garamond" w:cstheme="majorBidi"/>
          <w:sz w:val="24"/>
          <w:szCs w:val="24"/>
          <w:lang w:val="sq-AL"/>
        </w:rPr>
        <w:t>ë</w:t>
      </w:r>
      <w:r w:rsidR="000D6E64" w:rsidRPr="00B400F6">
        <w:rPr>
          <w:rFonts w:ascii="Garamond" w:hAnsi="Garamond" w:cstheme="majorBidi"/>
          <w:sz w:val="24"/>
          <w:szCs w:val="24"/>
          <w:lang w:val="sq-AL"/>
        </w:rPr>
        <w:t xml:space="preserve"> natyr</w:t>
      </w:r>
      <w:r w:rsidR="00B069F2" w:rsidRPr="00B400F6">
        <w:rPr>
          <w:rFonts w:ascii="Garamond" w:hAnsi="Garamond" w:cstheme="majorBidi"/>
          <w:sz w:val="24"/>
          <w:szCs w:val="24"/>
          <w:lang w:val="sq-AL"/>
        </w:rPr>
        <w:t>ë</w:t>
      </w:r>
      <w:r w:rsidR="000D6E64" w:rsidRPr="00B400F6">
        <w:rPr>
          <w:rFonts w:ascii="Garamond" w:hAnsi="Garamond" w:cstheme="majorBidi"/>
          <w:sz w:val="24"/>
          <w:szCs w:val="24"/>
          <w:lang w:val="sq-AL"/>
        </w:rPr>
        <w:t>, planifikimin hap</w:t>
      </w:r>
      <w:r w:rsidR="00B069F2" w:rsidRPr="00B400F6">
        <w:rPr>
          <w:rFonts w:ascii="Garamond" w:hAnsi="Garamond" w:cstheme="majorBidi"/>
          <w:sz w:val="24"/>
          <w:szCs w:val="24"/>
          <w:lang w:val="sq-AL"/>
        </w:rPr>
        <w:t>ë</w:t>
      </w:r>
      <w:r w:rsidR="000D6E64" w:rsidRPr="00B400F6">
        <w:rPr>
          <w:rFonts w:ascii="Garamond" w:hAnsi="Garamond" w:cstheme="majorBidi"/>
          <w:sz w:val="24"/>
          <w:szCs w:val="24"/>
          <w:lang w:val="sq-AL"/>
        </w:rPr>
        <w:t>sinor detar dhe, paralelisht, t</w:t>
      </w:r>
      <w:r w:rsidR="00B069F2" w:rsidRPr="00B400F6">
        <w:rPr>
          <w:rFonts w:ascii="Garamond" w:hAnsi="Garamond" w:cstheme="majorBidi"/>
          <w:sz w:val="24"/>
          <w:szCs w:val="24"/>
          <w:lang w:val="sq-AL"/>
        </w:rPr>
        <w:t>ë</w:t>
      </w:r>
      <w:r w:rsidR="000D6E64" w:rsidRPr="00B400F6">
        <w:rPr>
          <w:rFonts w:ascii="Garamond" w:hAnsi="Garamond" w:cstheme="majorBidi"/>
          <w:sz w:val="24"/>
          <w:szCs w:val="24"/>
          <w:lang w:val="sq-AL"/>
        </w:rPr>
        <w:t xml:space="preserve"> mb</w:t>
      </w:r>
      <w:r w:rsidR="00B069F2" w:rsidRPr="00B400F6">
        <w:rPr>
          <w:rFonts w:ascii="Garamond" w:hAnsi="Garamond" w:cstheme="majorBidi"/>
          <w:sz w:val="24"/>
          <w:szCs w:val="24"/>
          <w:lang w:val="sq-AL"/>
        </w:rPr>
        <w:t>ë</w:t>
      </w:r>
      <w:r w:rsidR="000D6E64" w:rsidRPr="00B400F6">
        <w:rPr>
          <w:rFonts w:ascii="Garamond" w:hAnsi="Garamond" w:cstheme="majorBidi"/>
          <w:sz w:val="24"/>
          <w:szCs w:val="24"/>
          <w:lang w:val="sq-AL"/>
        </w:rPr>
        <w:t>shtetet p</w:t>
      </w:r>
      <w:r w:rsidR="00B069F2" w:rsidRPr="00B400F6">
        <w:rPr>
          <w:rFonts w:ascii="Garamond" w:hAnsi="Garamond" w:cstheme="majorBidi"/>
          <w:sz w:val="24"/>
          <w:szCs w:val="24"/>
          <w:lang w:val="sq-AL"/>
        </w:rPr>
        <w:t>ë</w:t>
      </w:r>
      <w:r w:rsidR="000D6E64" w:rsidRPr="00B400F6">
        <w:rPr>
          <w:rFonts w:ascii="Garamond" w:hAnsi="Garamond" w:cstheme="majorBidi"/>
          <w:sz w:val="24"/>
          <w:szCs w:val="24"/>
          <w:lang w:val="sq-AL"/>
        </w:rPr>
        <w:t>rfshirja n</w:t>
      </w:r>
      <w:r w:rsidR="00B069F2" w:rsidRPr="00B400F6">
        <w:rPr>
          <w:rFonts w:ascii="Garamond" w:hAnsi="Garamond" w:cstheme="majorBidi"/>
          <w:sz w:val="24"/>
          <w:szCs w:val="24"/>
          <w:lang w:val="sq-AL"/>
        </w:rPr>
        <w:t>ë</w:t>
      </w:r>
      <w:r w:rsidR="000D6E64" w:rsidRPr="00B400F6">
        <w:rPr>
          <w:rFonts w:ascii="Garamond" w:hAnsi="Garamond" w:cstheme="majorBidi"/>
          <w:sz w:val="24"/>
          <w:szCs w:val="24"/>
          <w:lang w:val="sq-AL"/>
        </w:rPr>
        <w:t xml:space="preserve"> planet strategjive vendore jo vet</w:t>
      </w:r>
      <w:r w:rsidR="00B069F2" w:rsidRPr="00B400F6">
        <w:rPr>
          <w:rFonts w:ascii="Garamond" w:hAnsi="Garamond" w:cstheme="majorBidi"/>
          <w:sz w:val="24"/>
          <w:szCs w:val="24"/>
          <w:lang w:val="sq-AL"/>
        </w:rPr>
        <w:t>ë</w:t>
      </w:r>
      <w:r w:rsidR="000D6E64" w:rsidRPr="00B400F6">
        <w:rPr>
          <w:rFonts w:ascii="Garamond" w:hAnsi="Garamond" w:cstheme="majorBidi"/>
          <w:sz w:val="24"/>
          <w:szCs w:val="24"/>
          <w:lang w:val="sq-AL"/>
        </w:rPr>
        <w:t>m e sfidave t</w:t>
      </w:r>
      <w:r w:rsidR="00B069F2" w:rsidRPr="00B400F6">
        <w:rPr>
          <w:rFonts w:ascii="Garamond" w:hAnsi="Garamond" w:cstheme="majorBidi"/>
          <w:sz w:val="24"/>
          <w:szCs w:val="24"/>
          <w:lang w:val="sq-AL"/>
        </w:rPr>
        <w:t>ë</w:t>
      </w:r>
      <w:r w:rsidR="000D6E64" w:rsidRPr="00B400F6">
        <w:rPr>
          <w:rFonts w:ascii="Garamond" w:hAnsi="Garamond" w:cstheme="majorBidi"/>
          <w:sz w:val="24"/>
          <w:szCs w:val="24"/>
          <w:lang w:val="sq-AL"/>
        </w:rPr>
        <w:t xml:space="preserve"> ndryshimeve klimatike, por edhe menaxhimi i q</w:t>
      </w:r>
      <w:r w:rsidR="00B069F2" w:rsidRPr="00B400F6">
        <w:rPr>
          <w:rFonts w:ascii="Garamond" w:hAnsi="Garamond" w:cstheme="majorBidi"/>
          <w:sz w:val="24"/>
          <w:szCs w:val="24"/>
          <w:lang w:val="sq-AL"/>
        </w:rPr>
        <w:t>ë</w:t>
      </w:r>
      <w:r w:rsidR="000D6E64" w:rsidRPr="00B400F6">
        <w:rPr>
          <w:rFonts w:ascii="Garamond" w:hAnsi="Garamond" w:cstheme="majorBidi"/>
          <w:sz w:val="24"/>
          <w:szCs w:val="24"/>
          <w:lang w:val="sq-AL"/>
        </w:rPr>
        <w:t>ndruesh</w:t>
      </w:r>
      <w:r w:rsidR="00B069F2" w:rsidRPr="00B400F6">
        <w:rPr>
          <w:rFonts w:ascii="Garamond" w:hAnsi="Garamond" w:cstheme="majorBidi"/>
          <w:sz w:val="24"/>
          <w:szCs w:val="24"/>
          <w:lang w:val="sq-AL"/>
        </w:rPr>
        <w:t>ë</w:t>
      </w:r>
      <w:r w:rsidR="000D6E64" w:rsidRPr="00B400F6">
        <w:rPr>
          <w:rFonts w:ascii="Garamond" w:hAnsi="Garamond" w:cstheme="majorBidi"/>
          <w:sz w:val="24"/>
          <w:szCs w:val="24"/>
          <w:lang w:val="sq-AL"/>
        </w:rPr>
        <w:t>m i burimeve natyrore.</w:t>
      </w:r>
    </w:p>
    <w:p w14:paraId="7E2416F7" w14:textId="1B95FC75" w:rsidR="000D6E64" w:rsidRPr="00B400F6" w:rsidRDefault="000D6E64" w:rsidP="009205FB">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Rezultatet e deritanishme tregojn</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se n</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planin afatgjat</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sht</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thelb</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sore p</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r rajonin e Mesdheut q</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t</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ket</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koordinim m</w:t>
      </w:r>
      <w:r w:rsidR="00BA3CB8" w:rsidRPr="00B400F6">
        <w:rPr>
          <w:rFonts w:ascii="Garamond" w:hAnsi="Garamond" w:cstheme="majorBidi"/>
          <w:sz w:val="24"/>
          <w:szCs w:val="24"/>
          <w:lang w:val="sq-AL"/>
        </w:rPr>
        <w:t>idi</w:t>
      </w:r>
      <w:r w:rsidRPr="00B400F6">
        <w:rPr>
          <w:rFonts w:ascii="Garamond" w:hAnsi="Garamond" w:cstheme="majorBidi"/>
          <w:sz w:val="24"/>
          <w:szCs w:val="24"/>
          <w:lang w:val="sq-AL"/>
        </w:rPr>
        <w:t>s politikave dhe sektor</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ve ekonomik</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si edhe mes niveleve vendore, rajonale, komb</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tare dhe mesdhetare.</w:t>
      </w:r>
    </w:p>
    <w:p w14:paraId="231F95E3" w14:textId="08A6BDEB" w:rsidR="000D6E64" w:rsidRPr="00B400F6" w:rsidRDefault="000D6E64" w:rsidP="009205FB">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 xml:space="preserve">Mbrojtja dhe restaurimi i mjedisit duhet të bëhet prioriteti kryesor në të gjitha llojet e investimeve dhe masave të politikave. Aktivitetet ekonomike nuk mund të </w:t>
      </w:r>
      <w:r w:rsidR="00BA3CB8" w:rsidRPr="00B400F6">
        <w:rPr>
          <w:rFonts w:ascii="Garamond" w:hAnsi="Garamond" w:cstheme="majorBidi"/>
          <w:sz w:val="24"/>
          <w:szCs w:val="24"/>
          <w:lang w:val="sq-AL"/>
        </w:rPr>
        <w:t>anashkalojnë</w:t>
      </w:r>
      <w:r w:rsidRPr="00B400F6">
        <w:rPr>
          <w:rFonts w:ascii="Garamond" w:hAnsi="Garamond" w:cstheme="majorBidi"/>
          <w:sz w:val="24"/>
          <w:szCs w:val="24"/>
          <w:lang w:val="sq-AL"/>
        </w:rPr>
        <w:t xml:space="preserve"> ndikimin e tyre në mjedis dhe nevojitet një </w:t>
      </w:r>
      <w:r w:rsidR="00BB3DA3" w:rsidRPr="00B400F6">
        <w:rPr>
          <w:rFonts w:ascii="Garamond" w:hAnsi="Garamond" w:cstheme="majorBidi"/>
          <w:sz w:val="24"/>
          <w:szCs w:val="24"/>
          <w:lang w:val="sq-AL"/>
        </w:rPr>
        <w:t>“</w:t>
      </w:r>
      <w:r w:rsidRPr="00B400F6">
        <w:rPr>
          <w:rFonts w:ascii="Garamond" w:hAnsi="Garamond" w:cstheme="majorBidi"/>
          <w:sz w:val="24"/>
          <w:szCs w:val="24"/>
          <w:lang w:val="sq-AL"/>
        </w:rPr>
        <w:t>ndryshim transformues</w:t>
      </w:r>
      <w:r w:rsidR="00BB3DA3" w:rsidRPr="00B400F6">
        <w:rPr>
          <w:rFonts w:ascii="Garamond" w:hAnsi="Garamond" w:cstheme="majorBidi"/>
          <w:sz w:val="24"/>
          <w:szCs w:val="24"/>
          <w:lang w:val="sq-AL"/>
        </w:rPr>
        <w:t>”</w:t>
      </w:r>
      <w:r w:rsidRPr="00B400F6">
        <w:rPr>
          <w:rFonts w:ascii="Garamond" w:hAnsi="Garamond" w:cstheme="majorBidi"/>
          <w:sz w:val="24"/>
          <w:szCs w:val="24"/>
          <w:lang w:val="sq-AL"/>
        </w:rPr>
        <w:t xml:space="preserve"> në mënyrën se si përdoruesit/sektorët zbatojnë aktivitetet e tyre.</w:t>
      </w:r>
    </w:p>
    <w:p w14:paraId="7AA514A7" w14:textId="29896ADA" w:rsidR="00B33287" w:rsidRPr="00B400F6" w:rsidRDefault="00B33287" w:rsidP="009205FB">
      <w:pPr>
        <w:autoSpaceDE w:val="0"/>
        <w:autoSpaceDN w:val="0"/>
        <w:adjustRightInd w:val="0"/>
        <w:spacing w:after="0" w:line="240" w:lineRule="auto"/>
        <w:ind w:firstLine="284"/>
        <w:jc w:val="both"/>
        <w:rPr>
          <w:rFonts w:ascii="Garamond" w:hAnsi="Garamond" w:cstheme="majorBidi"/>
          <w:bCs/>
          <w:sz w:val="24"/>
          <w:szCs w:val="24"/>
          <w:lang w:val="sq-AL"/>
        </w:rPr>
      </w:pPr>
      <w:r w:rsidRPr="00B400F6">
        <w:rPr>
          <w:rFonts w:ascii="Garamond" w:hAnsi="Garamond" w:cstheme="majorBidi"/>
          <w:bCs/>
          <w:sz w:val="24"/>
          <w:szCs w:val="24"/>
          <w:lang w:val="sq-AL"/>
        </w:rPr>
        <w:t>MISION</w:t>
      </w:r>
      <w:r w:rsidR="000D6E64" w:rsidRPr="00B400F6">
        <w:rPr>
          <w:rFonts w:ascii="Garamond" w:hAnsi="Garamond" w:cstheme="majorBidi"/>
          <w:bCs/>
          <w:sz w:val="24"/>
          <w:szCs w:val="24"/>
          <w:lang w:val="sq-AL"/>
        </w:rPr>
        <w:t>I</w:t>
      </w:r>
      <w:r w:rsidRPr="00B400F6">
        <w:rPr>
          <w:rFonts w:ascii="Garamond" w:hAnsi="Garamond" w:cstheme="majorBidi"/>
          <w:bCs/>
          <w:sz w:val="24"/>
          <w:szCs w:val="24"/>
          <w:lang w:val="sq-AL"/>
        </w:rPr>
        <w:t xml:space="preserve"> 3: </w:t>
      </w:r>
      <w:r w:rsidR="000D6E64" w:rsidRPr="00B400F6">
        <w:rPr>
          <w:rFonts w:ascii="Garamond" w:hAnsi="Garamond" w:cstheme="majorBidi"/>
          <w:bCs/>
          <w:sz w:val="24"/>
          <w:szCs w:val="24"/>
          <w:lang w:val="sq-AL"/>
        </w:rPr>
        <w:t>PROMOVIMI I HAP</w:t>
      </w:r>
      <w:r w:rsidR="00B069F2" w:rsidRPr="00B400F6">
        <w:rPr>
          <w:rFonts w:ascii="Garamond" w:hAnsi="Garamond" w:cstheme="majorBidi"/>
          <w:bCs/>
          <w:sz w:val="24"/>
          <w:szCs w:val="24"/>
          <w:lang w:val="sq-AL"/>
        </w:rPr>
        <w:t>Ë</w:t>
      </w:r>
      <w:r w:rsidR="000D6E64" w:rsidRPr="00B400F6">
        <w:rPr>
          <w:rFonts w:ascii="Garamond" w:hAnsi="Garamond" w:cstheme="majorBidi"/>
          <w:bCs/>
          <w:sz w:val="24"/>
          <w:szCs w:val="24"/>
          <w:lang w:val="sq-AL"/>
        </w:rPr>
        <w:t>SIRAVE T</w:t>
      </w:r>
      <w:r w:rsidR="00B069F2" w:rsidRPr="00B400F6">
        <w:rPr>
          <w:rFonts w:ascii="Garamond" w:hAnsi="Garamond" w:cstheme="majorBidi"/>
          <w:bCs/>
          <w:sz w:val="24"/>
          <w:szCs w:val="24"/>
          <w:lang w:val="sq-AL"/>
        </w:rPr>
        <w:t>Ë</w:t>
      </w:r>
      <w:r w:rsidR="000D6E64" w:rsidRPr="00B400F6">
        <w:rPr>
          <w:rFonts w:ascii="Garamond" w:hAnsi="Garamond" w:cstheme="majorBidi"/>
          <w:bCs/>
          <w:sz w:val="24"/>
          <w:szCs w:val="24"/>
          <w:lang w:val="sq-AL"/>
        </w:rPr>
        <w:t xml:space="preserve"> JETES</w:t>
      </w:r>
      <w:r w:rsidR="00B069F2" w:rsidRPr="00B400F6">
        <w:rPr>
          <w:rFonts w:ascii="Garamond" w:hAnsi="Garamond" w:cstheme="majorBidi"/>
          <w:bCs/>
          <w:sz w:val="24"/>
          <w:szCs w:val="24"/>
          <w:lang w:val="sq-AL"/>
        </w:rPr>
        <w:t>Ë</w:t>
      </w:r>
      <w:r w:rsidR="000D6E64" w:rsidRPr="00B400F6">
        <w:rPr>
          <w:rFonts w:ascii="Garamond" w:hAnsi="Garamond" w:cstheme="majorBidi"/>
          <w:bCs/>
          <w:sz w:val="24"/>
          <w:szCs w:val="24"/>
          <w:lang w:val="sq-AL"/>
        </w:rPr>
        <w:t>S S</w:t>
      </w:r>
      <w:r w:rsidR="00B069F2" w:rsidRPr="00B400F6">
        <w:rPr>
          <w:rFonts w:ascii="Garamond" w:hAnsi="Garamond" w:cstheme="majorBidi"/>
          <w:bCs/>
          <w:sz w:val="24"/>
          <w:szCs w:val="24"/>
          <w:lang w:val="sq-AL"/>
        </w:rPr>
        <w:t>Ë</w:t>
      </w:r>
      <w:r w:rsidR="000D6E64" w:rsidRPr="00B400F6">
        <w:rPr>
          <w:rFonts w:ascii="Garamond" w:hAnsi="Garamond" w:cstheme="majorBidi"/>
          <w:bCs/>
          <w:sz w:val="24"/>
          <w:szCs w:val="24"/>
          <w:lang w:val="sq-AL"/>
        </w:rPr>
        <w:t xml:space="preserve"> GJELB</w:t>
      </w:r>
      <w:r w:rsidR="00B069F2" w:rsidRPr="00B400F6">
        <w:rPr>
          <w:rFonts w:ascii="Garamond" w:hAnsi="Garamond" w:cstheme="majorBidi"/>
          <w:bCs/>
          <w:sz w:val="24"/>
          <w:szCs w:val="24"/>
          <w:lang w:val="sq-AL"/>
        </w:rPr>
        <w:t>Ë</w:t>
      </w:r>
      <w:r w:rsidR="000D6E64" w:rsidRPr="00B400F6">
        <w:rPr>
          <w:rFonts w:ascii="Garamond" w:hAnsi="Garamond" w:cstheme="majorBidi"/>
          <w:bCs/>
          <w:sz w:val="24"/>
          <w:szCs w:val="24"/>
          <w:lang w:val="sq-AL"/>
        </w:rPr>
        <w:t>R</w:t>
      </w:r>
    </w:p>
    <w:p w14:paraId="49F6FE2B" w14:textId="376E5CE0" w:rsidR="000D6E64" w:rsidRPr="00B400F6" w:rsidRDefault="000D6E64" w:rsidP="009205FB">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Zhvillimi i q</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ndruesh</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m dhe menaxhimi i hap</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sirave t</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jetes</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s jan</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themelore p</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r cil</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sin</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e jet</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s s</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 xml:space="preserve"> popujve mesdhetar</w:t>
      </w:r>
      <w:r w:rsidR="00B069F2" w:rsidRPr="00B400F6">
        <w:rPr>
          <w:rFonts w:ascii="Garamond" w:hAnsi="Garamond" w:cstheme="majorBidi"/>
          <w:sz w:val="24"/>
          <w:szCs w:val="24"/>
          <w:lang w:val="sq-AL"/>
        </w:rPr>
        <w:t>ë</w:t>
      </w:r>
      <w:r w:rsidRPr="00B400F6">
        <w:rPr>
          <w:rFonts w:ascii="Garamond" w:hAnsi="Garamond" w:cstheme="majorBidi"/>
          <w:sz w:val="24"/>
          <w:szCs w:val="24"/>
          <w:lang w:val="sq-AL"/>
        </w:rPr>
        <w:t>.</w:t>
      </w:r>
    </w:p>
    <w:p w14:paraId="1A72516D" w14:textId="682D973E" w:rsidR="00B069F2" w:rsidRPr="00B400F6" w:rsidRDefault="00B069F2" w:rsidP="00FA05C1">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 xml:space="preserve">Në përputhje me Marrëveshjen e Gjelbër të BE-së dhe </w:t>
      </w:r>
      <w:r w:rsidR="00BB3DA3" w:rsidRPr="00B400F6">
        <w:rPr>
          <w:rFonts w:ascii="Garamond" w:hAnsi="Garamond" w:cstheme="majorBidi"/>
          <w:sz w:val="24"/>
          <w:szCs w:val="24"/>
          <w:lang w:val="sq-AL"/>
        </w:rPr>
        <w:t>“</w:t>
      </w:r>
      <w:r w:rsidRPr="00B400F6">
        <w:rPr>
          <w:rFonts w:ascii="Garamond" w:hAnsi="Garamond" w:cstheme="majorBidi"/>
          <w:sz w:val="24"/>
          <w:szCs w:val="24"/>
          <w:lang w:val="sq-AL"/>
        </w:rPr>
        <w:t>zgjimin</w:t>
      </w:r>
      <w:r w:rsidR="00BB3DA3" w:rsidRPr="00B400F6">
        <w:rPr>
          <w:rFonts w:ascii="Garamond" w:hAnsi="Garamond" w:cstheme="majorBidi"/>
          <w:sz w:val="24"/>
          <w:szCs w:val="24"/>
          <w:lang w:val="sq-AL"/>
        </w:rPr>
        <w:t>”</w:t>
      </w:r>
      <w:r w:rsidRPr="00B400F6">
        <w:rPr>
          <w:rFonts w:ascii="Garamond" w:hAnsi="Garamond" w:cstheme="majorBidi"/>
          <w:sz w:val="24"/>
          <w:szCs w:val="24"/>
          <w:lang w:val="sq-AL"/>
        </w:rPr>
        <w:t xml:space="preserve"> në rritje për emergjencën klimatike, duhet të inkurajohet një vizion i integruar i tranzicionit energjetik të territoreve.</w:t>
      </w:r>
    </w:p>
    <w:p w14:paraId="47A32451" w14:textId="3A9D1C00" w:rsidR="00B069F2" w:rsidRPr="00B400F6" w:rsidRDefault="000D6E64" w:rsidP="009205FB">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Për shkak të kompleksitetit të këtij tranzicioni, autoritetet publike, palët e interesuara private dhe komunitetet duhet të punojnë së bashku për të rinovuar planet (dhe për të rritur ndërgjegjësimin) se</w:t>
      </w:r>
      <w:r w:rsidR="00B069F2" w:rsidRPr="00B400F6">
        <w:rPr>
          <w:rFonts w:ascii="Garamond" w:hAnsi="Garamond" w:cstheme="majorBidi"/>
          <w:sz w:val="24"/>
          <w:szCs w:val="24"/>
          <w:lang w:val="sq-AL"/>
        </w:rPr>
        <w:t xml:space="preserve"> </w:t>
      </w:r>
      <w:r w:rsidRPr="00B400F6">
        <w:rPr>
          <w:rFonts w:ascii="Garamond" w:hAnsi="Garamond" w:cstheme="majorBidi"/>
          <w:sz w:val="24"/>
          <w:szCs w:val="24"/>
          <w:lang w:val="sq-AL"/>
        </w:rPr>
        <w:lastRenderedPageBreak/>
        <w:t>si territoret janë menaxhuar deri më tani, në mënyrë që të nxitet kohezioni i komunitetit dhe mjedisi më i shëndetshëm</w:t>
      </w:r>
      <w:r w:rsidR="00B069F2" w:rsidRPr="00B400F6">
        <w:rPr>
          <w:rFonts w:ascii="Garamond" w:hAnsi="Garamond" w:cstheme="majorBidi"/>
          <w:sz w:val="24"/>
          <w:szCs w:val="24"/>
          <w:lang w:val="sq-AL"/>
        </w:rPr>
        <w:t>, si</w:t>
      </w:r>
      <w:r w:rsidRPr="00B400F6">
        <w:rPr>
          <w:rFonts w:ascii="Garamond" w:hAnsi="Garamond" w:cstheme="majorBidi"/>
          <w:sz w:val="24"/>
          <w:szCs w:val="24"/>
          <w:lang w:val="sq-AL"/>
        </w:rPr>
        <w:t xml:space="preserve"> dhe të stimulohet novacioni dhe punësimi në territoret tona të ndryshme </w:t>
      </w:r>
      <w:r w:rsidR="00B069F2" w:rsidRPr="00B400F6">
        <w:rPr>
          <w:rFonts w:ascii="Garamond" w:hAnsi="Garamond" w:cstheme="majorBidi"/>
          <w:sz w:val="24"/>
          <w:szCs w:val="24"/>
          <w:lang w:val="sq-AL"/>
        </w:rPr>
        <w:t>n</w:t>
      </w:r>
      <w:r w:rsidR="000B59E7" w:rsidRPr="00B400F6">
        <w:rPr>
          <w:rFonts w:ascii="Garamond" w:hAnsi="Garamond" w:cstheme="majorBidi"/>
          <w:sz w:val="24"/>
          <w:szCs w:val="24"/>
          <w:lang w:val="sq-AL"/>
        </w:rPr>
        <w:t>ë</w:t>
      </w:r>
      <w:r w:rsidR="00B069F2" w:rsidRPr="00B400F6">
        <w:rPr>
          <w:rFonts w:ascii="Garamond" w:hAnsi="Garamond" w:cstheme="majorBidi"/>
          <w:sz w:val="24"/>
          <w:szCs w:val="24"/>
          <w:lang w:val="sq-AL"/>
        </w:rPr>
        <w:t xml:space="preserve"> Mesdhe.</w:t>
      </w:r>
    </w:p>
    <w:p w14:paraId="5573ECF0" w14:textId="211287EF" w:rsidR="000D6E64" w:rsidRPr="00B400F6" w:rsidRDefault="000D6E64" w:rsidP="009205FB">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 xml:space="preserve">Në veçanti, ekziston </w:t>
      </w:r>
      <w:r w:rsidR="00D70A1D" w:rsidRPr="00B400F6">
        <w:rPr>
          <w:rFonts w:ascii="Garamond" w:hAnsi="Garamond" w:cstheme="majorBidi"/>
          <w:sz w:val="24"/>
          <w:szCs w:val="24"/>
          <w:lang w:val="sq-AL"/>
        </w:rPr>
        <w:t>nevoja urgjente p</w:t>
      </w:r>
      <w:r w:rsidR="000B59E7" w:rsidRPr="00B400F6">
        <w:rPr>
          <w:rFonts w:ascii="Garamond" w:hAnsi="Garamond" w:cstheme="majorBidi"/>
          <w:sz w:val="24"/>
          <w:szCs w:val="24"/>
          <w:lang w:val="sq-AL"/>
        </w:rPr>
        <w:t>ë</w:t>
      </w:r>
      <w:r w:rsidR="00D70A1D" w:rsidRPr="00B400F6">
        <w:rPr>
          <w:rFonts w:ascii="Garamond" w:hAnsi="Garamond" w:cstheme="majorBidi"/>
          <w:sz w:val="24"/>
          <w:szCs w:val="24"/>
          <w:lang w:val="sq-AL"/>
        </w:rPr>
        <w:t>r t</w:t>
      </w:r>
      <w:r w:rsidR="000B59E7" w:rsidRPr="00B400F6">
        <w:rPr>
          <w:rFonts w:ascii="Garamond" w:hAnsi="Garamond" w:cstheme="majorBidi"/>
          <w:sz w:val="24"/>
          <w:szCs w:val="24"/>
          <w:lang w:val="sq-AL"/>
        </w:rPr>
        <w:t>ë</w:t>
      </w:r>
      <w:r w:rsidR="00D70A1D" w:rsidRPr="00B400F6">
        <w:rPr>
          <w:rFonts w:ascii="Garamond" w:hAnsi="Garamond" w:cstheme="majorBidi"/>
          <w:sz w:val="24"/>
          <w:szCs w:val="24"/>
          <w:lang w:val="sq-AL"/>
        </w:rPr>
        <w:t xml:space="preserve"> marr</w:t>
      </w:r>
      <w:r w:rsidR="000B59E7" w:rsidRPr="00B400F6">
        <w:rPr>
          <w:rFonts w:ascii="Garamond" w:hAnsi="Garamond" w:cstheme="majorBidi"/>
          <w:sz w:val="24"/>
          <w:szCs w:val="24"/>
          <w:lang w:val="sq-AL"/>
        </w:rPr>
        <w:t>ë</w:t>
      </w:r>
      <w:r w:rsidR="00D70A1D" w:rsidRPr="00B400F6">
        <w:rPr>
          <w:rFonts w:ascii="Garamond" w:hAnsi="Garamond" w:cstheme="majorBidi"/>
          <w:sz w:val="24"/>
          <w:szCs w:val="24"/>
          <w:lang w:val="sq-AL"/>
        </w:rPr>
        <w:t xml:space="preserve"> masa </w:t>
      </w:r>
      <w:r w:rsidRPr="00B400F6">
        <w:rPr>
          <w:rFonts w:ascii="Garamond" w:hAnsi="Garamond" w:cstheme="majorBidi"/>
          <w:sz w:val="24"/>
          <w:szCs w:val="24"/>
          <w:lang w:val="sq-AL"/>
        </w:rPr>
        <w:t xml:space="preserve">në lidhje me ndikimet negative të aktiviteteve urbane që </w:t>
      </w:r>
      <w:r w:rsidR="00D70A1D" w:rsidRPr="00B400F6">
        <w:rPr>
          <w:rFonts w:ascii="Garamond" w:hAnsi="Garamond" w:cstheme="majorBidi"/>
          <w:sz w:val="24"/>
          <w:szCs w:val="24"/>
          <w:lang w:val="sq-AL"/>
        </w:rPr>
        <w:t>p</w:t>
      </w:r>
      <w:r w:rsidR="000B59E7" w:rsidRPr="00B400F6">
        <w:rPr>
          <w:rFonts w:ascii="Garamond" w:hAnsi="Garamond" w:cstheme="majorBidi"/>
          <w:sz w:val="24"/>
          <w:szCs w:val="24"/>
          <w:lang w:val="sq-AL"/>
        </w:rPr>
        <w:t>ë</w:t>
      </w:r>
      <w:r w:rsidR="00D70A1D" w:rsidRPr="00B400F6">
        <w:rPr>
          <w:rFonts w:ascii="Garamond" w:hAnsi="Garamond" w:cstheme="majorBidi"/>
          <w:sz w:val="24"/>
          <w:szCs w:val="24"/>
          <w:lang w:val="sq-AL"/>
        </w:rPr>
        <w:t>rb</w:t>
      </w:r>
      <w:r w:rsidR="000B59E7" w:rsidRPr="00B400F6">
        <w:rPr>
          <w:rFonts w:ascii="Garamond" w:hAnsi="Garamond" w:cstheme="majorBidi"/>
          <w:sz w:val="24"/>
          <w:szCs w:val="24"/>
          <w:lang w:val="sq-AL"/>
        </w:rPr>
        <w:t>ë</w:t>
      </w:r>
      <w:r w:rsidR="00D70A1D" w:rsidRPr="00B400F6">
        <w:rPr>
          <w:rFonts w:ascii="Garamond" w:hAnsi="Garamond" w:cstheme="majorBidi"/>
          <w:sz w:val="24"/>
          <w:szCs w:val="24"/>
          <w:lang w:val="sq-AL"/>
        </w:rPr>
        <w:t>jn</w:t>
      </w:r>
      <w:r w:rsidR="000B59E7" w:rsidRPr="00B400F6">
        <w:rPr>
          <w:rFonts w:ascii="Garamond" w:hAnsi="Garamond" w:cstheme="majorBidi"/>
          <w:sz w:val="24"/>
          <w:szCs w:val="24"/>
          <w:lang w:val="sq-AL"/>
        </w:rPr>
        <w:t>ë</w:t>
      </w:r>
      <w:r w:rsidR="00D70A1D" w:rsidRPr="00B400F6">
        <w:rPr>
          <w:rFonts w:ascii="Garamond" w:hAnsi="Garamond" w:cstheme="majorBidi"/>
          <w:sz w:val="24"/>
          <w:szCs w:val="24"/>
          <w:lang w:val="sq-AL"/>
        </w:rPr>
        <w:t xml:space="preserve"> rrezik </w:t>
      </w:r>
      <w:r w:rsidRPr="00B400F6">
        <w:rPr>
          <w:rFonts w:ascii="Garamond" w:hAnsi="Garamond" w:cstheme="majorBidi"/>
          <w:sz w:val="24"/>
          <w:szCs w:val="24"/>
          <w:lang w:val="sq-AL"/>
        </w:rPr>
        <w:t>për shëndetin e njeriut dhe mjedisin, në aspektin e ndotjes së ajrit, konsumit të energjisë, lëvizshmërisë, (</w:t>
      </w:r>
      <w:r w:rsidR="00D70A1D" w:rsidRPr="00B400F6">
        <w:rPr>
          <w:rFonts w:ascii="Garamond" w:hAnsi="Garamond" w:cstheme="majorBidi"/>
          <w:sz w:val="24"/>
          <w:szCs w:val="24"/>
          <w:lang w:val="sq-AL"/>
        </w:rPr>
        <w:t>mos</w:t>
      </w:r>
      <w:r w:rsidRPr="00B400F6">
        <w:rPr>
          <w:rFonts w:ascii="Garamond" w:hAnsi="Garamond" w:cstheme="majorBidi"/>
          <w:sz w:val="24"/>
          <w:szCs w:val="24"/>
          <w:lang w:val="sq-AL"/>
        </w:rPr>
        <w:t>)</w:t>
      </w:r>
      <w:r w:rsidR="00D70A1D" w:rsidRPr="00B400F6">
        <w:rPr>
          <w:rFonts w:ascii="Garamond" w:hAnsi="Garamond" w:cstheme="majorBidi"/>
          <w:sz w:val="24"/>
          <w:szCs w:val="24"/>
          <w:lang w:val="sq-AL"/>
        </w:rPr>
        <w:t>nd</w:t>
      </w:r>
      <w:r w:rsidR="000B59E7" w:rsidRPr="00B400F6">
        <w:rPr>
          <w:rFonts w:ascii="Garamond" w:hAnsi="Garamond" w:cstheme="majorBidi"/>
          <w:sz w:val="24"/>
          <w:szCs w:val="24"/>
          <w:lang w:val="sq-AL"/>
        </w:rPr>
        <w:t>ë</w:t>
      </w:r>
      <w:r w:rsidR="00D70A1D" w:rsidRPr="00B400F6">
        <w:rPr>
          <w:rFonts w:ascii="Garamond" w:hAnsi="Garamond" w:cstheme="majorBidi"/>
          <w:sz w:val="24"/>
          <w:szCs w:val="24"/>
          <w:lang w:val="sq-AL"/>
        </w:rPr>
        <w:t>r</w:t>
      </w:r>
      <w:r w:rsidRPr="00B400F6">
        <w:rPr>
          <w:rFonts w:ascii="Garamond" w:hAnsi="Garamond" w:cstheme="majorBidi"/>
          <w:sz w:val="24"/>
          <w:szCs w:val="24"/>
          <w:lang w:val="sq-AL"/>
        </w:rPr>
        <w:t xml:space="preserve">lidhjes etj. Nga ana tjetër, siç evidentohet në vitet e fundit, </w:t>
      </w:r>
      <w:r w:rsidR="00D70A1D" w:rsidRPr="00B400F6">
        <w:rPr>
          <w:rFonts w:ascii="Garamond" w:hAnsi="Garamond" w:cstheme="majorBidi"/>
          <w:sz w:val="24"/>
          <w:szCs w:val="24"/>
          <w:lang w:val="sq-AL"/>
        </w:rPr>
        <w:t>hap</w:t>
      </w:r>
      <w:r w:rsidR="000B59E7" w:rsidRPr="00B400F6">
        <w:rPr>
          <w:rFonts w:ascii="Garamond" w:hAnsi="Garamond" w:cstheme="majorBidi"/>
          <w:sz w:val="24"/>
          <w:szCs w:val="24"/>
          <w:lang w:val="sq-AL"/>
        </w:rPr>
        <w:t>ë</w:t>
      </w:r>
      <w:r w:rsidR="00D70A1D" w:rsidRPr="00B400F6">
        <w:rPr>
          <w:rFonts w:ascii="Garamond" w:hAnsi="Garamond" w:cstheme="majorBidi"/>
          <w:sz w:val="24"/>
          <w:szCs w:val="24"/>
          <w:lang w:val="sq-AL"/>
        </w:rPr>
        <w:t>sirat tona t</w:t>
      </w:r>
      <w:r w:rsidR="000B59E7" w:rsidRPr="00B400F6">
        <w:rPr>
          <w:rFonts w:ascii="Garamond" w:hAnsi="Garamond" w:cstheme="majorBidi"/>
          <w:sz w:val="24"/>
          <w:szCs w:val="24"/>
          <w:lang w:val="sq-AL"/>
        </w:rPr>
        <w:t>ë</w:t>
      </w:r>
      <w:r w:rsidR="00D70A1D" w:rsidRPr="00B400F6">
        <w:rPr>
          <w:rFonts w:ascii="Garamond" w:hAnsi="Garamond" w:cstheme="majorBidi"/>
          <w:sz w:val="24"/>
          <w:szCs w:val="24"/>
          <w:lang w:val="sq-AL"/>
        </w:rPr>
        <w:t xml:space="preserve"> jetes</w:t>
      </w:r>
      <w:r w:rsidR="000B59E7" w:rsidRPr="00B400F6">
        <w:rPr>
          <w:rFonts w:ascii="Garamond" w:hAnsi="Garamond" w:cstheme="majorBidi"/>
          <w:sz w:val="24"/>
          <w:szCs w:val="24"/>
          <w:lang w:val="sq-AL"/>
        </w:rPr>
        <w:t>ë</w:t>
      </w:r>
      <w:r w:rsidR="00D70A1D" w:rsidRPr="00B400F6">
        <w:rPr>
          <w:rFonts w:ascii="Garamond" w:hAnsi="Garamond" w:cstheme="majorBidi"/>
          <w:sz w:val="24"/>
          <w:szCs w:val="24"/>
          <w:lang w:val="sq-AL"/>
        </w:rPr>
        <w:t xml:space="preserve">s </w:t>
      </w:r>
      <w:r w:rsidRPr="00B400F6">
        <w:rPr>
          <w:rFonts w:ascii="Garamond" w:hAnsi="Garamond" w:cstheme="majorBidi"/>
          <w:sz w:val="24"/>
          <w:szCs w:val="24"/>
          <w:lang w:val="sq-AL"/>
        </w:rPr>
        <w:t>janë shumë të cenueshme n</w:t>
      </w:r>
      <w:r w:rsidR="00D70A1D" w:rsidRPr="00B400F6">
        <w:rPr>
          <w:rFonts w:ascii="Garamond" w:hAnsi="Garamond" w:cstheme="majorBidi"/>
          <w:sz w:val="24"/>
          <w:szCs w:val="24"/>
          <w:lang w:val="sq-AL"/>
        </w:rPr>
        <w:t>ga</w:t>
      </w:r>
      <w:r w:rsidRPr="00B400F6">
        <w:rPr>
          <w:rFonts w:ascii="Garamond" w:hAnsi="Garamond" w:cstheme="majorBidi"/>
          <w:sz w:val="24"/>
          <w:szCs w:val="24"/>
          <w:lang w:val="sq-AL"/>
        </w:rPr>
        <w:t xml:space="preserve"> efekteve të ndryshimeve klimatike</w:t>
      </w:r>
      <w:r w:rsidR="00D70A1D" w:rsidRPr="00B400F6">
        <w:rPr>
          <w:rFonts w:ascii="Garamond" w:hAnsi="Garamond" w:cstheme="majorBidi"/>
          <w:sz w:val="24"/>
          <w:szCs w:val="24"/>
          <w:lang w:val="sq-AL"/>
        </w:rPr>
        <w:t xml:space="preserve"> dhe po p</w:t>
      </w:r>
      <w:r w:rsidR="000B59E7" w:rsidRPr="00B400F6">
        <w:rPr>
          <w:rFonts w:ascii="Garamond" w:hAnsi="Garamond" w:cstheme="majorBidi"/>
          <w:sz w:val="24"/>
          <w:szCs w:val="24"/>
          <w:lang w:val="sq-AL"/>
        </w:rPr>
        <w:t>ë</w:t>
      </w:r>
      <w:r w:rsidR="00D70A1D" w:rsidRPr="00B400F6">
        <w:rPr>
          <w:rFonts w:ascii="Garamond" w:hAnsi="Garamond" w:cstheme="majorBidi"/>
          <w:sz w:val="24"/>
          <w:szCs w:val="24"/>
          <w:lang w:val="sq-AL"/>
        </w:rPr>
        <w:t xml:space="preserve">rballen </w:t>
      </w:r>
      <w:r w:rsidRPr="00B400F6">
        <w:rPr>
          <w:rFonts w:ascii="Garamond" w:hAnsi="Garamond" w:cstheme="majorBidi"/>
          <w:sz w:val="24"/>
          <w:szCs w:val="24"/>
          <w:lang w:val="sq-AL"/>
        </w:rPr>
        <w:t>gjithnjë e më shumë me</w:t>
      </w:r>
      <w:r w:rsidR="00D70A1D" w:rsidRPr="00B400F6">
        <w:rPr>
          <w:rFonts w:ascii="Garamond" w:hAnsi="Garamond" w:cstheme="majorBidi"/>
          <w:sz w:val="24"/>
          <w:szCs w:val="24"/>
          <w:lang w:val="sq-AL"/>
        </w:rPr>
        <w:t xml:space="preserve"> fenomene natyrore </w:t>
      </w:r>
      <w:r w:rsidRPr="00B400F6">
        <w:rPr>
          <w:rFonts w:ascii="Garamond" w:hAnsi="Garamond" w:cstheme="majorBidi"/>
          <w:sz w:val="24"/>
          <w:szCs w:val="24"/>
          <w:lang w:val="sq-AL"/>
        </w:rPr>
        <w:t xml:space="preserve">ekstreme. Kjo </w:t>
      </w:r>
      <w:r w:rsidR="00D70A1D" w:rsidRPr="00B400F6">
        <w:rPr>
          <w:rFonts w:ascii="Garamond" w:hAnsi="Garamond" w:cstheme="majorBidi"/>
          <w:sz w:val="24"/>
          <w:szCs w:val="24"/>
          <w:lang w:val="sq-AL"/>
        </w:rPr>
        <w:t>situat</w:t>
      </w:r>
      <w:r w:rsidR="000B59E7" w:rsidRPr="00B400F6">
        <w:rPr>
          <w:rFonts w:ascii="Garamond" w:hAnsi="Garamond" w:cstheme="majorBidi"/>
          <w:sz w:val="24"/>
          <w:szCs w:val="24"/>
          <w:lang w:val="sq-AL"/>
        </w:rPr>
        <w:t>ë</w:t>
      </w:r>
      <w:r w:rsidR="00D70A1D" w:rsidRPr="00B400F6">
        <w:rPr>
          <w:rFonts w:ascii="Garamond" w:hAnsi="Garamond" w:cstheme="majorBidi"/>
          <w:sz w:val="24"/>
          <w:szCs w:val="24"/>
          <w:lang w:val="sq-AL"/>
        </w:rPr>
        <w:t xml:space="preserve"> k</w:t>
      </w:r>
      <w:r w:rsidR="000B59E7" w:rsidRPr="00B400F6">
        <w:rPr>
          <w:rFonts w:ascii="Garamond" w:hAnsi="Garamond" w:cstheme="majorBidi"/>
          <w:sz w:val="24"/>
          <w:szCs w:val="24"/>
          <w:lang w:val="sq-AL"/>
        </w:rPr>
        <w:t>ë</w:t>
      </w:r>
      <w:r w:rsidR="00D70A1D" w:rsidRPr="00B400F6">
        <w:rPr>
          <w:rFonts w:ascii="Garamond" w:hAnsi="Garamond" w:cstheme="majorBidi"/>
          <w:sz w:val="24"/>
          <w:szCs w:val="24"/>
          <w:lang w:val="sq-AL"/>
        </w:rPr>
        <w:t xml:space="preserve">rkon </w:t>
      </w:r>
      <w:r w:rsidR="001F602D" w:rsidRPr="00B400F6">
        <w:rPr>
          <w:rFonts w:ascii="Garamond" w:hAnsi="Garamond" w:cstheme="majorBidi"/>
          <w:sz w:val="24"/>
          <w:szCs w:val="24"/>
          <w:lang w:val="sq-AL"/>
        </w:rPr>
        <w:t>qasje</w:t>
      </w:r>
      <w:r w:rsidR="00D70A1D" w:rsidRPr="00B400F6">
        <w:rPr>
          <w:rFonts w:ascii="Garamond" w:hAnsi="Garamond" w:cstheme="majorBidi"/>
          <w:sz w:val="24"/>
          <w:szCs w:val="24"/>
          <w:lang w:val="sq-AL"/>
        </w:rPr>
        <w:t xml:space="preserve"> t</w:t>
      </w:r>
      <w:r w:rsidR="000B59E7" w:rsidRPr="00B400F6">
        <w:rPr>
          <w:rFonts w:ascii="Garamond" w:hAnsi="Garamond" w:cstheme="majorBidi"/>
          <w:sz w:val="24"/>
          <w:szCs w:val="24"/>
          <w:lang w:val="sq-AL"/>
        </w:rPr>
        <w:t>ë</w:t>
      </w:r>
      <w:r w:rsidR="00D70A1D" w:rsidRPr="00B400F6">
        <w:rPr>
          <w:rFonts w:ascii="Garamond" w:hAnsi="Garamond" w:cstheme="majorBidi"/>
          <w:sz w:val="24"/>
          <w:szCs w:val="24"/>
          <w:lang w:val="sq-AL"/>
        </w:rPr>
        <w:t xml:space="preserve"> </w:t>
      </w:r>
      <w:r w:rsidRPr="00B400F6">
        <w:rPr>
          <w:rFonts w:ascii="Garamond" w:hAnsi="Garamond" w:cstheme="majorBidi"/>
          <w:sz w:val="24"/>
          <w:szCs w:val="24"/>
          <w:lang w:val="sq-AL"/>
        </w:rPr>
        <w:t xml:space="preserve">integruar që </w:t>
      </w:r>
      <w:r w:rsidR="00BA3CB8" w:rsidRPr="00B400F6">
        <w:rPr>
          <w:rFonts w:ascii="Garamond" w:hAnsi="Garamond" w:cstheme="majorBidi"/>
          <w:sz w:val="24"/>
          <w:szCs w:val="24"/>
          <w:lang w:val="sq-AL"/>
        </w:rPr>
        <w:t>kombinon</w:t>
      </w:r>
      <w:r w:rsidR="00D70A1D" w:rsidRPr="00B400F6">
        <w:rPr>
          <w:rFonts w:ascii="Garamond" w:hAnsi="Garamond" w:cstheme="majorBidi"/>
          <w:sz w:val="24"/>
          <w:szCs w:val="24"/>
          <w:lang w:val="sq-AL"/>
        </w:rPr>
        <w:t xml:space="preserve"> </w:t>
      </w:r>
      <w:r w:rsidRPr="00B400F6">
        <w:rPr>
          <w:rFonts w:ascii="Garamond" w:hAnsi="Garamond" w:cstheme="majorBidi"/>
          <w:sz w:val="24"/>
          <w:szCs w:val="24"/>
          <w:lang w:val="sq-AL"/>
        </w:rPr>
        <w:t>të gjith</w:t>
      </w:r>
      <w:r w:rsidR="00127F67">
        <w:rPr>
          <w:rFonts w:ascii="Garamond" w:hAnsi="Garamond" w:cstheme="majorBidi"/>
          <w:sz w:val="24"/>
          <w:szCs w:val="24"/>
          <w:lang w:val="sq-AL"/>
        </w:rPr>
        <w:t>a</w:t>
      </w:r>
      <w:r w:rsidRPr="00B400F6">
        <w:rPr>
          <w:rFonts w:ascii="Garamond" w:hAnsi="Garamond" w:cstheme="majorBidi"/>
          <w:sz w:val="24"/>
          <w:szCs w:val="24"/>
          <w:lang w:val="sq-AL"/>
        </w:rPr>
        <w:t xml:space="preserve"> nivelet dhe sektorët e shoqërisë sonë, </w:t>
      </w:r>
      <w:r w:rsidR="00D70A1D" w:rsidRPr="00B400F6">
        <w:rPr>
          <w:rFonts w:ascii="Garamond" w:hAnsi="Garamond" w:cstheme="majorBidi"/>
          <w:sz w:val="24"/>
          <w:szCs w:val="24"/>
          <w:lang w:val="sq-AL"/>
        </w:rPr>
        <w:t>q</w:t>
      </w:r>
      <w:r w:rsidR="000B59E7" w:rsidRPr="00B400F6">
        <w:rPr>
          <w:rFonts w:ascii="Garamond" w:hAnsi="Garamond" w:cstheme="majorBidi"/>
          <w:sz w:val="24"/>
          <w:szCs w:val="24"/>
          <w:lang w:val="sq-AL"/>
        </w:rPr>
        <w:t>ë</w:t>
      </w:r>
      <w:r w:rsidR="00D70A1D" w:rsidRPr="00B400F6">
        <w:rPr>
          <w:rFonts w:ascii="Garamond" w:hAnsi="Garamond" w:cstheme="majorBidi"/>
          <w:sz w:val="24"/>
          <w:szCs w:val="24"/>
          <w:lang w:val="sq-AL"/>
        </w:rPr>
        <w:t xml:space="preserve"> t</w:t>
      </w:r>
      <w:r w:rsidR="000B59E7" w:rsidRPr="00B400F6">
        <w:rPr>
          <w:rFonts w:ascii="Garamond" w:hAnsi="Garamond" w:cstheme="majorBidi"/>
          <w:sz w:val="24"/>
          <w:szCs w:val="24"/>
          <w:lang w:val="sq-AL"/>
        </w:rPr>
        <w:t>ë</w:t>
      </w:r>
      <w:r w:rsidR="00D70A1D" w:rsidRPr="00B400F6">
        <w:rPr>
          <w:rFonts w:ascii="Garamond" w:hAnsi="Garamond" w:cstheme="majorBidi"/>
          <w:sz w:val="24"/>
          <w:szCs w:val="24"/>
          <w:lang w:val="sq-AL"/>
        </w:rPr>
        <w:t xml:space="preserve"> arrihet </w:t>
      </w:r>
      <w:r w:rsidRPr="00B400F6">
        <w:rPr>
          <w:rFonts w:ascii="Garamond" w:hAnsi="Garamond" w:cstheme="majorBidi"/>
          <w:sz w:val="24"/>
          <w:szCs w:val="24"/>
          <w:lang w:val="sq-AL"/>
        </w:rPr>
        <w:t xml:space="preserve">ndryshim vendimtar dhe ambicioz në mënyrën se si </w:t>
      </w:r>
      <w:r w:rsidR="00D70A1D" w:rsidRPr="00B400F6">
        <w:rPr>
          <w:rFonts w:ascii="Garamond" w:hAnsi="Garamond" w:cstheme="majorBidi"/>
          <w:sz w:val="24"/>
          <w:szCs w:val="24"/>
          <w:lang w:val="sq-AL"/>
        </w:rPr>
        <w:t>administrojm</w:t>
      </w:r>
      <w:r w:rsidR="000B59E7" w:rsidRPr="00B400F6">
        <w:rPr>
          <w:rFonts w:ascii="Garamond" w:hAnsi="Garamond" w:cstheme="majorBidi"/>
          <w:sz w:val="24"/>
          <w:szCs w:val="24"/>
          <w:lang w:val="sq-AL"/>
        </w:rPr>
        <w:t>ë</w:t>
      </w:r>
      <w:r w:rsidR="00D70A1D" w:rsidRPr="00B400F6">
        <w:rPr>
          <w:rFonts w:ascii="Garamond" w:hAnsi="Garamond" w:cstheme="majorBidi"/>
          <w:sz w:val="24"/>
          <w:szCs w:val="24"/>
          <w:lang w:val="sq-AL"/>
        </w:rPr>
        <w:t xml:space="preserve"> </w:t>
      </w:r>
      <w:r w:rsidRPr="00B400F6">
        <w:rPr>
          <w:rFonts w:ascii="Garamond" w:hAnsi="Garamond" w:cstheme="majorBidi"/>
          <w:sz w:val="24"/>
          <w:szCs w:val="24"/>
          <w:lang w:val="sq-AL"/>
        </w:rPr>
        <w:t xml:space="preserve">territoret ku jetojmë, </w:t>
      </w:r>
      <w:r w:rsidR="00D70A1D" w:rsidRPr="00B400F6">
        <w:rPr>
          <w:rFonts w:ascii="Garamond" w:hAnsi="Garamond" w:cstheme="majorBidi"/>
          <w:sz w:val="24"/>
          <w:szCs w:val="24"/>
          <w:lang w:val="sq-AL"/>
        </w:rPr>
        <w:t>me</w:t>
      </w:r>
      <w:r w:rsidRPr="00B400F6">
        <w:rPr>
          <w:rFonts w:ascii="Garamond" w:hAnsi="Garamond" w:cstheme="majorBidi"/>
          <w:sz w:val="24"/>
          <w:szCs w:val="24"/>
          <w:lang w:val="sq-AL"/>
        </w:rPr>
        <w:t xml:space="preserve"> të gjithë diversitetin e tyre.</w:t>
      </w:r>
    </w:p>
    <w:p w14:paraId="1852E783" w14:textId="2642D707" w:rsidR="000D6E64" w:rsidRPr="00B400F6" w:rsidRDefault="00D70A1D" w:rsidP="009205FB">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Kalimi drejt energjis</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s</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past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r mund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ndiqet vet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m duke pasur parasysh </w:t>
      </w:r>
      <w:r w:rsidR="000D6E64" w:rsidRPr="00B400F6">
        <w:rPr>
          <w:rFonts w:ascii="Garamond" w:hAnsi="Garamond" w:cstheme="majorBidi"/>
          <w:sz w:val="24"/>
          <w:szCs w:val="24"/>
          <w:lang w:val="sq-AL"/>
        </w:rPr>
        <w:t>ndikim</w:t>
      </w:r>
      <w:r w:rsidRPr="00B400F6">
        <w:rPr>
          <w:rFonts w:ascii="Garamond" w:hAnsi="Garamond" w:cstheme="majorBidi"/>
          <w:sz w:val="24"/>
          <w:szCs w:val="24"/>
          <w:lang w:val="sq-AL"/>
        </w:rPr>
        <w:t>et q</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territoret kan</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te mjedisi dhe ekonomia</w:t>
      </w:r>
      <w:r w:rsidR="000D6E64" w:rsidRPr="00B400F6">
        <w:rPr>
          <w:rFonts w:ascii="Garamond" w:hAnsi="Garamond" w:cstheme="majorBidi"/>
          <w:sz w:val="24"/>
          <w:szCs w:val="24"/>
          <w:lang w:val="sq-AL"/>
        </w:rPr>
        <w:t>. Nëpërmjet planifikimit dhe financimit</w:t>
      </w:r>
      <w:r w:rsidRPr="00B400F6">
        <w:rPr>
          <w:rFonts w:ascii="Garamond" w:hAnsi="Garamond" w:cstheme="majorBidi"/>
          <w:sz w:val="24"/>
          <w:szCs w:val="24"/>
          <w:lang w:val="sq-AL"/>
        </w:rPr>
        <w:t xml:space="preserve">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energjis</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n</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m</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nyr</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sh</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ndosh</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p</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r mjedisin, </w:t>
      </w:r>
      <w:r w:rsidR="000D6E64" w:rsidRPr="00B400F6">
        <w:rPr>
          <w:rFonts w:ascii="Garamond" w:hAnsi="Garamond" w:cstheme="majorBidi"/>
          <w:sz w:val="24"/>
          <w:szCs w:val="24"/>
          <w:lang w:val="sq-AL"/>
        </w:rPr>
        <w:t xml:space="preserve">veçanërisht infrastrukturat e gjelbra dhe rinovimin e integruar të ndërtesave, përdorimin efikas të burimeve të rinovueshme, ndryshimin e mënyrës se si e konsiderojmë turizmin dhe lëvizshmërinë, ne do të punojmë për të minimizuar ndikimin e </w:t>
      </w:r>
      <w:r w:rsidRPr="00B400F6">
        <w:rPr>
          <w:rFonts w:ascii="Garamond" w:hAnsi="Garamond" w:cstheme="majorBidi"/>
          <w:sz w:val="24"/>
          <w:szCs w:val="24"/>
          <w:lang w:val="sq-AL"/>
        </w:rPr>
        <w:t>hap</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sira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banuara </w:t>
      </w:r>
      <w:r w:rsidR="000D6E64" w:rsidRPr="00B400F6">
        <w:rPr>
          <w:rFonts w:ascii="Garamond" w:hAnsi="Garamond" w:cstheme="majorBidi"/>
          <w:sz w:val="24"/>
          <w:szCs w:val="24"/>
          <w:lang w:val="sq-AL"/>
        </w:rPr>
        <w:t xml:space="preserve">në Mesdhe dhe </w:t>
      </w:r>
      <w:r w:rsidRPr="00B400F6">
        <w:rPr>
          <w:rFonts w:ascii="Garamond" w:hAnsi="Garamond" w:cstheme="majorBidi"/>
          <w:sz w:val="24"/>
          <w:szCs w:val="24"/>
          <w:lang w:val="sq-AL"/>
        </w:rPr>
        <w:t>n</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w:t>
      </w:r>
      <w:r w:rsidR="000D6E64" w:rsidRPr="00B400F6">
        <w:rPr>
          <w:rFonts w:ascii="Garamond" w:hAnsi="Garamond" w:cstheme="majorBidi"/>
          <w:sz w:val="24"/>
          <w:szCs w:val="24"/>
          <w:lang w:val="sq-AL"/>
        </w:rPr>
        <w:t>sistemi</w:t>
      </w:r>
      <w:r w:rsidRPr="00B400F6">
        <w:rPr>
          <w:rFonts w:ascii="Garamond" w:hAnsi="Garamond" w:cstheme="majorBidi"/>
          <w:sz w:val="24"/>
          <w:szCs w:val="24"/>
          <w:lang w:val="sq-AL"/>
        </w:rPr>
        <w:t>n</w:t>
      </w:r>
      <w:r w:rsidR="000D6E64" w:rsidRPr="00B400F6">
        <w:rPr>
          <w:rFonts w:ascii="Garamond" w:hAnsi="Garamond" w:cstheme="majorBidi"/>
          <w:sz w:val="24"/>
          <w:szCs w:val="24"/>
          <w:lang w:val="sq-AL"/>
        </w:rPr>
        <w:t xml:space="preserve"> global </w:t>
      </w:r>
      <w:r w:rsidRPr="00B400F6">
        <w:rPr>
          <w:rFonts w:ascii="Garamond" w:hAnsi="Garamond" w:cstheme="majorBidi"/>
          <w:sz w:val="24"/>
          <w:szCs w:val="24"/>
          <w:lang w:val="sq-AL"/>
        </w:rPr>
        <w:t>t</w:t>
      </w:r>
      <w:r w:rsidR="000B59E7" w:rsidRPr="00B400F6">
        <w:rPr>
          <w:rFonts w:ascii="Garamond" w:hAnsi="Garamond" w:cstheme="majorBidi"/>
          <w:sz w:val="24"/>
          <w:szCs w:val="24"/>
          <w:lang w:val="sq-AL"/>
        </w:rPr>
        <w:t>ë</w:t>
      </w:r>
      <w:r w:rsidR="000D6E64" w:rsidRPr="00B400F6">
        <w:rPr>
          <w:rFonts w:ascii="Garamond" w:hAnsi="Garamond" w:cstheme="majorBidi"/>
          <w:sz w:val="24"/>
          <w:szCs w:val="24"/>
          <w:lang w:val="sq-AL"/>
        </w:rPr>
        <w:t xml:space="preserve"> klimës, në rrugën e tyre për t</w:t>
      </w:r>
      <w:r w:rsidR="003B0C53" w:rsidRPr="00B400F6">
        <w:rPr>
          <w:rFonts w:ascii="Garamond" w:hAnsi="Garamond" w:cstheme="majorBidi"/>
          <w:sz w:val="24"/>
          <w:szCs w:val="24"/>
          <w:lang w:val="sq-AL"/>
        </w:rPr>
        <w:t>’</w:t>
      </w:r>
      <w:r w:rsidR="000D6E64" w:rsidRPr="00B400F6">
        <w:rPr>
          <w:rFonts w:ascii="Garamond" w:hAnsi="Garamond" w:cstheme="majorBidi"/>
          <w:sz w:val="24"/>
          <w:szCs w:val="24"/>
          <w:lang w:val="sq-AL"/>
        </w:rPr>
        <w:t>u bërë vërtet neutral</w:t>
      </w:r>
      <w:r w:rsidR="00C826BE" w:rsidRPr="00B400F6">
        <w:rPr>
          <w:rFonts w:ascii="Garamond" w:hAnsi="Garamond" w:cstheme="majorBidi"/>
          <w:sz w:val="24"/>
          <w:szCs w:val="24"/>
          <w:lang w:val="sq-AL"/>
        </w:rPr>
        <w:t>e</w:t>
      </w:r>
      <w:r w:rsidR="000D6E64" w:rsidRPr="00B400F6">
        <w:rPr>
          <w:rFonts w:ascii="Garamond" w:hAnsi="Garamond" w:cstheme="majorBidi"/>
          <w:sz w:val="24"/>
          <w:szCs w:val="24"/>
          <w:lang w:val="sq-AL"/>
        </w:rPr>
        <w:t xml:space="preserve"> ndaj karbonit.</w:t>
      </w:r>
    </w:p>
    <w:p w14:paraId="7272B502" w14:textId="061C3D23" w:rsidR="00C826BE" w:rsidRPr="00B400F6" w:rsidRDefault="000B59E7" w:rsidP="009205FB">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Ë</w:t>
      </w:r>
      <w:r w:rsidR="00C826BE" w:rsidRPr="00B400F6">
        <w:rPr>
          <w:rFonts w:ascii="Garamond" w:hAnsi="Garamond" w:cstheme="majorBidi"/>
          <w:sz w:val="24"/>
          <w:szCs w:val="24"/>
          <w:lang w:val="sq-AL"/>
        </w:rPr>
        <w:t>sht</w:t>
      </w:r>
      <w:r w:rsidRPr="00B400F6">
        <w:rPr>
          <w:rFonts w:ascii="Garamond" w:hAnsi="Garamond" w:cstheme="majorBidi"/>
          <w:sz w:val="24"/>
          <w:szCs w:val="24"/>
          <w:lang w:val="sq-AL"/>
        </w:rPr>
        <w:t>ë</w:t>
      </w:r>
      <w:r w:rsidR="00C826BE" w:rsidRPr="00B400F6">
        <w:rPr>
          <w:rFonts w:ascii="Garamond" w:hAnsi="Garamond" w:cstheme="majorBidi"/>
          <w:sz w:val="24"/>
          <w:szCs w:val="24"/>
          <w:lang w:val="sq-AL"/>
        </w:rPr>
        <w:t xml:space="preserve"> fakt q</w:t>
      </w:r>
      <w:r w:rsidRPr="00B400F6">
        <w:rPr>
          <w:rFonts w:ascii="Garamond" w:hAnsi="Garamond" w:cstheme="majorBidi"/>
          <w:sz w:val="24"/>
          <w:szCs w:val="24"/>
          <w:lang w:val="sq-AL"/>
        </w:rPr>
        <w:t>ë</w:t>
      </w:r>
      <w:r w:rsidR="00C826BE" w:rsidRPr="00B400F6">
        <w:rPr>
          <w:rFonts w:ascii="Garamond" w:hAnsi="Garamond" w:cstheme="majorBidi"/>
          <w:sz w:val="24"/>
          <w:szCs w:val="24"/>
          <w:lang w:val="sq-AL"/>
        </w:rPr>
        <w:t xml:space="preserve"> autoritetet publike kan</w:t>
      </w:r>
      <w:r w:rsidRPr="00B400F6">
        <w:rPr>
          <w:rFonts w:ascii="Garamond" w:hAnsi="Garamond" w:cstheme="majorBidi"/>
          <w:sz w:val="24"/>
          <w:szCs w:val="24"/>
          <w:lang w:val="sq-AL"/>
        </w:rPr>
        <w:t>ë</w:t>
      </w:r>
      <w:r w:rsidR="00C826BE" w:rsidRPr="00B400F6">
        <w:rPr>
          <w:rFonts w:ascii="Garamond" w:hAnsi="Garamond" w:cstheme="majorBidi"/>
          <w:sz w:val="24"/>
          <w:szCs w:val="24"/>
          <w:lang w:val="sq-AL"/>
        </w:rPr>
        <w:t xml:space="preserve"> p</w:t>
      </w:r>
      <w:r w:rsidRPr="00B400F6">
        <w:rPr>
          <w:rFonts w:ascii="Garamond" w:hAnsi="Garamond" w:cstheme="majorBidi"/>
          <w:sz w:val="24"/>
          <w:szCs w:val="24"/>
          <w:lang w:val="sq-AL"/>
        </w:rPr>
        <w:t>ë</w:t>
      </w:r>
      <w:r w:rsidR="00C826BE" w:rsidRPr="00B400F6">
        <w:rPr>
          <w:rFonts w:ascii="Garamond" w:hAnsi="Garamond" w:cstheme="majorBidi"/>
          <w:sz w:val="24"/>
          <w:szCs w:val="24"/>
          <w:lang w:val="sq-AL"/>
        </w:rPr>
        <w:t>rgjegj</w:t>
      </w:r>
      <w:r w:rsidRPr="00B400F6">
        <w:rPr>
          <w:rFonts w:ascii="Garamond" w:hAnsi="Garamond" w:cstheme="majorBidi"/>
          <w:sz w:val="24"/>
          <w:szCs w:val="24"/>
          <w:lang w:val="sq-AL"/>
        </w:rPr>
        <w:t>ë</w:t>
      </w:r>
      <w:r w:rsidR="00C826BE" w:rsidRPr="00B400F6">
        <w:rPr>
          <w:rFonts w:ascii="Garamond" w:hAnsi="Garamond" w:cstheme="majorBidi"/>
          <w:sz w:val="24"/>
          <w:szCs w:val="24"/>
          <w:lang w:val="sq-AL"/>
        </w:rPr>
        <w:t>sin</w:t>
      </w:r>
      <w:r w:rsidRPr="00B400F6">
        <w:rPr>
          <w:rFonts w:ascii="Garamond" w:hAnsi="Garamond" w:cstheme="majorBidi"/>
          <w:sz w:val="24"/>
          <w:szCs w:val="24"/>
          <w:lang w:val="sq-AL"/>
        </w:rPr>
        <w:t>ë</w:t>
      </w:r>
      <w:r w:rsidR="00C826BE" w:rsidRPr="00B400F6">
        <w:rPr>
          <w:rFonts w:ascii="Garamond" w:hAnsi="Garamond" w:cstheme="majorBidi"/>
          <w:sz w:val="24"/>
          <w:szCs w:val="24"/>
          <w:lang w:val="sq-AL"/>
        </w:rPr>
        <w:t xml:space="preserve"> par</w:t>
      </w:r>
      <w:r w:rsidRPr="00B400F6">
        <w:rPr>
          <w:rFonts w:ascii="Garamond" w:hAnsi="Garamond" w:cstheme="majorBidi"/>
          <w:sz w:val="24"/>
          <w:szCs w:val="24"/>
          <w:lang w:val="sq-AL"/>
        </w:rPr>
        <w:t>ë</w:t>
      </w:r>
      <w:r w:rsidR="00C826BE" w:rsidRPr="00B400F6">
        <w:rPr>
          <w:rFonts w:ascii="Garamond" w:hAnsi="Garamond" w:cstheme="majorBidi"/>
          <w:sz w:val="24"/>
          <w:szCs w:val="24"/>
          <w:lang w:val="sq-AL"/>
        </w:rPr>
        <w:t>sore p</w:t>
      </w:r>
      <w:r w:rsidRPr="00B400F6">
        <w:rPr>
          <w:rFonts w:ascii="Garamond" w:hAnsi="Garamond" w:cstheme="majorBidi"/>
          <w:sz w:val="24"/>
          <w:szCs w:val="24"/>
          <w:lang w:val="sq-AL"/>
        </w:rPr>
        <w:t>ë</w:t>
      </w:r>
      <w:r w:rsidR="00C826BE" w:rsidRPr="00B400F6">
        <w:rPr>
          <w:rFonts w:ascii="Garamond" w:hAnsi="Garamond" w:cstheme="majorBidi"/>
          <w:sz w:val="24"/>
          <w:szCs w:val="24"/>
          <w:lang w:val="sq-AL"/>
        </w:rPr>
        <w:t xml:space="preserve">r mjedisin; </w:t>
      </w:r>
      <w:r w:rsidR="00914FFC" w:rsidRPr="00B400F6">
        <w:rPr>
          <w:rFonts w:ascii="Garamond" w:hAnsi="Garamond" w:cstheme="majorBidi"/>
          <w:sz w:val="24"/>
          <w:szCs w:val="24"/>
          <w:lang w:val="sq-AL"/>
        </w:rPr>
        <w:t>ndërsa</w:t>
      </w:r>
      <w:r w:rsidR="00C826BE" w:rsidRPr="00B400F6">
        <w:rPr>
          <w:rFonts w:ascii="Garamond" w:hAnsi="Garamond" w:cstheme="majorBidi"/>
          <w:sz w:val="24"/>
          <w:szCs w:val="24"/>
          <w:lang w:val="sq-AL"/>
        </w:rPr>
        <w:t xml:space="preserve"> gjithnj</w:t>
      </w:r>
      <w:r w:rsidRPr="00B400F6">
        <w:rPr>
          <w:rFonts w:ascii="Garamond" w:hAnsi="Garamond" w:cstheme="majorBidi"/>
          <w:sz w:val="24"/>
          <w:szCs w:val="24"/>
          <w:lang w:val="sq-AL"/>
        </w:rPr>
        <w:t>ë</w:t>
      </w:r>
      <w:r w:rsidR="00C826BE" w:rsidRPr="00B400F6">
        <w:rPr>
          <w:rFonts w:ascii="Garamond" w:hAnsi="Garamond" w:cstheme="majorBidi"/>
          <w:sz w:val="24"/>
          <w:szCs w:val="24"/>
          <w:lang w:val="sq-AL"/>
        </w:rPr>
        <w:t xml:space="preserve"> e m</w:t>
      </w:r>
      <w:r w:rsidRPr="00B400F6">
        <w:rPr>
          <w:rFonts w:ascii="Garamond" w:hAnsi="Garamond" w:cstheme="majorBidi"/>
          <w:sz w:val="24"/>
          <w:szCs w:val="24"/>
          <w:lang w:val="sq-AL"/>
        </w:rPr>
        <w:t>ë</w:t>
      </w:r>
      <w:r w:rsidR="00C826BE" w:rsidRPr="00B400F6">
        <w:rPr>
          <w:rFonts w:ascii="Garamond" w:hAnsi="Garamond" w:cstheme="majorBidi"/>
          <w:sz w:val="24"/>
          <w:szCs w:val="24"/>
          <w:lang w:val="sq-AL"/>
        </w:rPr>
        <w:t xml:space="preserve"> shum</w:t>
      </w:r>
      <w:r w:rsidRPr="00B400F6">
        <w:rPr>
          <w:rFonts w:ascii="Garamond" w:hAnsi="Garamond" w:cstheme="majorBidi"/>
          <w:sz w:val="24"/>
          <w:szCs w:val="24"/>
          <w:lang w:val="sq-AL"/>
        </w:rPr>
        <w:t>ë</w:t>
      </w:r>
      <w:r w:rsidR="00C826BE" w:rsidRPr="00B400F6">
        <w:rPr>
          <w:rFonts w:ascii="Garamond" w:hAnsi="Garamond" w:cstheme="majorBidi"/>
          <w:sz w:val="24"/>
          <w:szCs w:val="24"/>
          <w:lang w:val="sq-AL"/>
        </w:rPr>
        <w:t xml:space="preserve"> autoritete vendore marrin p</w:t>
      </w:r>
      <w:r w:rsidRPr="00B400F6">
        <w:rPr>
          <w:rFonts w:ascii="Garamond" w:hAnsi="Garamond" w:cstheme="majorBidi"/>
          <w:sz w:val="24"/>
          <w:szCs w:val="24"/>
          <w:lang w:val="sq-AL"/>
        </w:rPr>
        <w:t>ë</w:t>
      </w:r>
      <w:r w:rsidR="00C826BE" w:rsidRPr="00B400F6">
        <w:rPr>
          <w:rFonts w:ascii="Garamond" w:hAnsi="Garamond" w:cstheme="majorBidi"/>
          <w:sz w:val="24"/>
          <w:szCs w:val="24"/>
          <w:lang w:val="sq-AL"/>
        </w:rPr>
        <w:t>rsip</w:t>
      </w:r>
      <w:r w:rsidRPr="00B400F6">
        <w:rPr>
          <w:rFonts w:ascii="Garamond" w:hAnsi="Garamond" w:cstheme="majorBidi"/>
          <w:sz w:val="24"/>
          <w:szCs w:val="24"/>
          <w:lang w:val="sq-AL"/>
        </w:rPr>
        <w:t>ë</w:t>
      </w:r>
      <w:r w:rsidR="00C826BE" w:rsidRPr="00B400F6">
        <w:rPr>
          <w:rFonts w:ascii="Garamond" w:hAnsi="Garamond" w:cstheme="majorBidi"/>
          <w:sz w:val="24"/>
          <w:szCs w:val="24"/>
          <w:lang w:val="sq-AL"/>
        </w:rPr>
        <w:t>r sfidat e q</w:t>
      </w:r>
      <w:r w:rsidRPr="00B400F6">
        <w:rPr>
          <w:rFonts w:ascii="Garamond" w:hAnsi="Garamond" w:cstheme="majorBidi"/>
          <w:sz w:val="24"/>
          <w:szCs w:val="24"/>
          <w:lang w:val="sq-AL"/>
        </w:rPr>
        <w:t>ë</w:t>
      </w:r>
      <w:r w:rsidR="00C826BE" w:rsidRPr="00B400F6">
        <w:rPr>
          <w:rFonts w:ascii="Garamond" w:hAnsi="Garamond" w:cstheme="majorBidi"/>
          <w:sz w:val="24"/>
          <w:szCs w:val="24"/>
          <w:lang w:val="sq-AL"/>
        </w:rPr>
        <w:t>ndrueshm</w:t>
      </w:r>
      <w:r w:rsidRPr="00B400F6">
        <w:rPr>
          <w:rFonts w:ascii="Garamond" w:hAnsi="Garamond" w:cstheme="majorBidi"/>
          <w:sz w:val="24"/>
          <w:szCs w:val="24"/>
          <w:lang w:val="sq-AL"/>
        </w:rPr>
        <w:t>ë</w:t>
      </w:r>
      <w:r w:rsidR="00C826BE" w:rsidRPr="00B400F6">
        <w:rPr>
          <w:rFonts w:ascii="Garamond" w:hAnsi="Garamond" w:cstheme="majorBidi"/>
          <w:sz w:val="24"/>
          <w:szCs w:val="24"/>
          <w:lang w:val="sq-AL"/>
        </w:rPr>
        <w:t>ris</w:t>
      </w:r>
      <w:r w:rsidRPr="00B400F6">
        <w:rPr>
          <w:rFonts w:ascii="Garamond" w:hAnsi="Garamond" w:cstheme="majorBidi"/>
          <w:sz w:val="24"/>
          <w:szCs w:val="24"/>
          <w:lang w:val="sq-AL"/>
        </w:rPr>
        <w:t>ë</w:t>
      </w:r>
      <w:r w:rsidR="00C826BE" w:rsidRPr="00B400F6">
        <w:rPr>
          <w:rFonts w:ascii="Garamond" w:hAnsi="Garamond" w:cstheme="majorBidi"/>
          <w:sz w:val="24"/>
          <w:szCs w:val="24"/>
          <w:lang w:val="sq-AL"/>
        </w:rPr>
        <w:t>, shfaqet jo vet</w:t>
      </w:r>
      <w:r w:rsidRPr="00B400F6">
        <w:rPr>
          <w:rFonts w:ascii="Garamond" w:hAnsi="Garamond" w:cstheme="majorBidi"/>
          <w:sz w:val="24"/>
          <w:szCs w:val="24"/>
          <w:lang w:val="sq-AL"/>
        </w:rPr>
        <w:t>ë</w:t>
      </w:r>
      <w:r w:rsidR="00C826BE" w:rsidRPr="00B400F6">
        <w:rPr>
          <w:rFonts w:ascii="Garamond" w:hAnsi="Garamond" w:cstheme="majorBidi"/>
          <w:sz w:val="24"/>
          <w:szCs w:val="24"/>
          <w:lang w:val="sq-AL"/>
        </w:rPr>
        <w:t>m nevoja p</w:t>
      </w:r>
      <w:r w:rsidRPr="00B400F6">
        <w:rPr>
          <w:rFonts w:ascii="Garamond" w:hAnsi="Garamond" w:cstheme="majorBidi"/>
          <w:sz w:val="24"/>
          <w:szCs w:val="24"/>
          <w:lang w:val="sq-AL"/>
        </w:rPr>
        <w:t>ë</w:t>
      </w:r>
      <w:r w:rsidR="00C826BE" w:rsidRPr="00B400F6">
        <w:rPr>
          <w:rFonts w:ascii="Garamond" w:hAnsi="Garamond" w:cstheme="majorBidi"/>
          <w:sz w:val="24"/>
          <w:szCs w:val="24"/>
          <w:lang w:val="sq-AL"/>
        </w:rPr>
        <w:t>r strategji dhe politika t</w:t>
      </w:r>
      <w:r w:rsidRPr="00B400F6">
        <w:rPr>
          <w:rFonts w:ascii="Garamond" w:hAnsi="Garamond" w:cstheme="majorBidi"/>
          <w:sz w:val="24"/>
          <w:szCs w:val="24"/>
          <w:lang w:val="sq-AL"/>
        </w:rPr>
        <w:t>ë</w:t>
      </w:r>
      <w:r w:rsidR="00C826BE" w:rsidRPr="00B400F6">
        <w:rPr>
          <w:rFonts w:ascii="Garamond" w:hAnsi="Garamond" w:cstheme="majorBidi"/>
          <w:sz w:val="24"/>
          <w:szCs w:val="24"/>
          <w:lang w:val="sq-AL"/>
        </w:rPr>
        <w:t xml:space="preserve"> gjelbra t</w:t>
      </w:r>
      <w:r w:rsidRPr="00B400F6">
        <w:rPr>
          <w:rFonts w:ascii="Garamond" w:hAnsi="Garamond" w:cstheme="majorBidi"/>
          <w:sz w:val="24"/>
          <w:szCs w:val="24"/>
          <w:lang w:val="sq-AL"/>
        </w:rPr>
        <w:t>ë</w:t>
      </w:r>
      <w:r w:rsidR="00C826BE" w:rsidRPr="00B400F6">
        <w:rPr>
          <w:rFonts w:ascii="Garamond" w:hAnsi="Garamond" w:cstheme="majorBidi"/>
          <w:sz w:val="24"/>
          <w:szCs w:val="24"/>
          <w:lang w:val="sq-AL"/>
        </w:rPr>
        <w:t xml:space="preserve"> reja, por edhe p</w:t>
      </w:r>
      <w:r w:rsidRPr="00B400F6">
        <w:rPr>
          <w:rFonts w:ascii="Garamond" w:hAnsi="Garamond" w:cstheme="majorBidi"/>
          <w:sz w:val="24"/>
          <w:szCs w:val="24"/>
          <w:lang w:val="sq-AL"/>
        </w:rPr>
        <w:t>ë</w:t>
      </w:r>
      <w:r w:rsidR="00C826BE" w:rsidRPr="00B400F6">
        <w:rPr>
          <w:rFonts w:ascii="Garamond" w:hAnsi="Garamond" w:cstheme="majorBidi"/>
          <w:sz w:val="24"/>
          <w:szCs w:val="24"/>
          <w:lang w:val="sq-AL"/>
        </w:rPr>
        <w:t>rshtatja e kuadrit rregullator b</w:t>
      </w:r>
      <w:r w:rsidRPr="00B400F6">
        <w:rPr>
          <w:rFonts w:ascii="Garamond" w:hAnsi="Garamond" w:cstheme="majorBidi"/>
          <w:sz w:val="24"/>
          <w:szCs w:val="24"/>
          <w:lang w:val="sq-AL"/>
        </w:rPr>
        <w:t>ë</w:t>
      </w:r>
      <w:r w:rsidR="00C826BE" w:rsidRPr="00B400F6">
        <w:rPr>
          <w:rFonts w:ascii="Garamond" w:hAnsi="Garamond" w:cstheme="majorBidi"/>
          <w:sz w:val="24"/>
          <w:szCs w:val="24"/>
          <w:lang w:val="sq-AL"/>
        </w:rPr>
        <w:t>het thelb</w:t>
      </w:r>
      <w:r w:rsidRPr="00B400F6">
        <w:rPr>
          <w:rFonts w:ascii="Garamond" w:hAnsi="Garamond" w:cstheme="majorBidi"/>
          <w:sz w:val="24"/>
          <w:szCs w:val="24"/>
          <w:lang w:val="sq-AL"/>
        </w:rPr>
        <w:t>ë</w:t>
      </w:r>
      <w:r w:rsidR="00C826BE" w:rsidRPr="00B400F6">
        <w:rPr>
          <w:rFonts w:ascii="Garamond" w:hAnsi="Garamond" w:cstheme="majorBidi"/>
          <w:sz w:val="24"/>
          <w:szCs w:val="24"/>
          <w:lang w:val="sq-AL"/>
        </w:rPr>
        <w:t>sor p</w:t>
      </w:r>
      <w:r w:rsidRPr="00B400F6">
        <w:rPr>
          <w:rFonts w:ascii="Garamond" w:hAnsi="Garamond" w:cstheme="majorBidi"/>
          <w:sz w:val="24"/>
          <w:szCs w:val="24"/>
          <w:lang w:val="sq-AL"/>
        </w:rPr>
        <w:t>ë</w:t>
      </w:r>
      <w:r w:rsidR="00C826BE" w:rsidRPr="00B400F6">
        <w:rPr>
          <w:rFonts w:ascii="Garamond" w:hAnsi="Garamond" w:cstheme="majorBidi"/>
          <w:sz w:val="24"/>
          <w:szCs w:val="24"/>
          <w:lang w:val="sq-AL"/>
        </w:rPr>
        <w:t>r realizimin e tyre. N</w:t>
      </w:r>
      <w:r w:rsidRPr="00B400F6">
        <w:rPr>
          <w:rFonts w:ascii="Garamond" w:hAnsi="Garamond" w:cstheme="majorBidi"/>
          <w:sz w:val="24"/>
          <w:szCs w:val="24"/>
          <w:lang w:val="sq-AL"/>
        </w:rPr>
        <w:t>ë</w:t>
      </w:r>
      <w:r w:rsidR="00C826BE" w:rsidRPr="00B400F6">
        <w:rPr>
          <w:rFonts w:ascii="Garamond" w:hAnsi="Garamond" w:cstheme="majorBidi"/>
          <w:sz w:val="24"/>
          <w:szCs w:val="24"/>
          <w:lang w:val="sq-AL"/>
        </w:rPr>
        <w:t xml:space="preserve"> fakt, kjo mund t</w:t>
      </w:r>
      <w:r w:rsidRPr="00B400F6">
        <w:rPr>
          <w:rFonts w:ascii="Garamond" w:hAnsi="Garamond" w:cstheme="majorBidi"/>
          <w:sz w:val="24"/>
          <w:szCs w:val="24"/>
          <w:lang w:val="sq-AL"/>
        </w:rPr>
        <w:t>ë</w:t>
      </w:r>
      <w:r w:rsidR="00C826BE" w:rsidRPr="00B400F6">
        <w:rPr>
          <w:rFonts w:ascii="Garamond" w:hAnsi="Garamond" w:cstheme="majorBidi"/>
          <w:sz w:val="24"/>
          <w:szCs w:val="24"/>
          <w:lang w:val="sq-AL"/>
        </w:rPr>
        <w:t xml:space="preserve"> arrihet vet</w:t>
      </w:r>
      <w:r w:rsidRPr="00B400F6">
        <w:rPr>
          <w:rFonts w:ascii="Garamond" w:hAnsi="Garamond" w:cstheme="majorBidi"/>
          <w:sz w:val="24"/>
          <w:szCs w:val="24"/>
          <w:lang w:val="sq-AL"/>
        </w:rPr>
        <w:t>ë</w:t>
      </w:r>
      <w:r w:rsidR="00C826BE" w:rsidRPr="00B400F6">
        <w:rPr>
          <w:rFonts w:ascii="Garamond" w:hAnsi="Garamond" w:cstheme="majorBidi"/>
          <w:sz w:val="24"/>
          <w:szCs w:val="24"/>
          <w:lang w:val="sq-AL"/>
        </w:rPr>
        <w:t>m me perspektiv</w:t>
      </w:r>
      <w:r w:rsidRPr="00B400F6">
        <w:rPr>
          <w:rFonts w:ascii="Garamond" w:hAnsi="Garamond" w:cstheme="majorBidi"/>
          <w:sz w:val="24"/>
          <w:szCs w:val="24"/>
          <w:lang w:val="sq-AL"/>
        </w:rPr>
        <w:t>ë</w:t>
      </w:r>
      <w:r w:rsidR="00C826BE" w:rsidRPr="00B400F6">
        <w:rPr>
          <w:rFonts w:ascii="Garamond" w:hAnsi="Garamond" w:cstheme="majorBidi"/>
          <w:sz w:val="24"/>
          <w:szCs w:val="24"/>
          <w:lang w:val="sq-AL"/>
        </w:rPr>
        <w:t>n nga lart posht</w:t>
      </w:r>
      <w:r w:rsidRPr="00B400F6">
        <w:rPr>
          <w:rFonts w:ascii="Garamond" w:hAnsi="Garamond" w:cstheme="majorBidi"/>
          <w:sz w:val="24"/>
          <w:szCs w:val="24"/>
          <w:lang w:val="sq-AL"/>
        </w:rPr>
        <w:t>ë</w:t>
      </w:r>
      <w:r w:rsidR="00C826BE" w:rsidRPr="00B400F6">
        <w:rPr>
          <w:rFonts w:ascii="Garamond" w:hAnsi="Garamond" w:cstheme="majorBidi"/>
          <w:sz w:val="24"/>
          <w:szCs w:val="24"/>
          <w:lang w:val="sq-AL"/>
        </w:rPr>
        <w:t>, ku qytetar</w:t>
      </w:r>
      <w:r w:rsidRPr="00B400F6">
        <w:rPr>
          <w:rFonts w:ascii="Garamond" w:hAnsi="Garamond" w:cstheme="majorBidi"/>
          <w:sz w:val="24"/>
          <w:szCs w:val="24"/>
          <w:lang w:val="sq-AL"/>
        </w:rPr>
        <w:t>ë</w:t>
      </w:r>
      <w:r w:rsidR="00C826BE" w:rsidRPr="00B400F6">
        <w:rPr>
          <w:rFonts w:ascii="Garamond" w:hAnsi="Garamond" w:cstheme="majorBidi"/>
          <w:sz w:val="24"/>
          <w:szCs w:val="24"/>
          <w:lang w:val="sq-AL"/>
        </w:rPr>
        <w:t>t dhe komunitetet angazhohen q</w:t>
      </w:r>
      <w:r w:rsidRPr="00B400F6">
        <w:rPr>
          <w:rFonts w:ascii="Garamond" w:hAnsi="Garamond" w:cstheme="majorBidi"/>
          <w:sz w:val="24"/>
          <w:szCs w:val="24"/>
          <w:lang w:val="sq-AL"/>
        </w:rPr>
        <w:t>ë</w:t>
      </w:r>
      <w:r w:rsidR="00C826BE" w:rsidRPr="00B400F6">
        <w:rPr>
          <w:rFonts w:ascii="Garamond" w:hAnsi="Garamond" w:cstheme="majorBidi"/>
          <w:sz w:val="24"/>
          <w:szCs w:val="24"/>
          <w:lang w:val="sq-AL"/>
        </w:rPr>
        <w:t xml:space="preserve"> t</w:t>
      </w:r>
      <w:r w:rsidRPr="00B400F6">
        <w:rPr>
          <w:rFonts w:ascii="Garamond" w:hAnsi="Garamond" w:cstheme="majorBidi"/>
          <w:sz w:val="24"/>
          <w:szCs w:val="24"/>
          <w:lang w:val="sq-AL"/>
        </w:rPr>
        <w:t>ë</w:t>
      </w:r>
      <w:r w:rsidR="00C826BE" w:rsidRPr="00B400F6">
        <w:rPr>
          <w:rFonts w:ascii="Garamond" w:hAnsi="Garamond" w:cstheme="majorBidi"/>
          <w:sz w:val="24"/>
          <w:szCs w:val="24"/>
          <w:lang w:val="sq-AL"/>
        </w:rPr>
        <w:t xml:space="preserve"> veprojn</w:t>
      </w:r>
      <w:r w:rsidRPr="00B400F6">
        <w:rPr>
          <w:rFonts w:ascii="Garamond" w:hAnsi="Garamond" w:cstheme="majorBidi"/>
          <w:sz w:val="24"/>
          <w:szCs w:val="24"/>
          <w:lang w:val="sq-AL"/>
        </w:rPr>
        <w:t>ë</w:t>
      </w:r>
      <w:r w:rsidR="00C826BE" w:rsidRPr="00B400F6">
        <w:rPr>
          <w:rFonts w:ascii="Garamond" w:hAnsi="Garamond" w:cstheme="majorBidi"/>
          <w:sz w:val="24"/>
          <w:szCs w:val="24"/>
          <w:lang w:val="sq-AL"/>
        </w:rPr>
        <w:t xml:space="preserve"> si forc</w:t>
      </w:r>
      <w:r w:rsidRPr="00B400F6">
        <w:rPr>
          <w:rFonts w:ascii="Garamond" w:hAnsi="Garamond" w:cstheme="majorBidi"/>
          <w:sz w:val="24"/>
          <w:szCs w:val="24"/>
          <w:lang w:val="sq-AL"/>
        </w:rPr>
        <w:t>ë</w:t>
      </w:r>
      <w:r w:rsidR="00C826BE" w:rsidRPr="00B400F6">
        <w:rPr>
          <w:rFonts w:ascii="Garamond" w:hAnsi="Garamond" w:cstheme="majorBidi"/>
          <w:sz w:val="24"/>
          <w:szCs w:val="24"/>
          <w:lang w:val="sq-AL"/>
        </w:rPr>
        <w:t xml:space="preserve"> transformuese n</w:t>
      </w:r>
      <w:r w:rsidRPr="00B400F6">
        <w:rPr>
          <w:rFonts w:ascii="Garamond" w:hAnsi="Garamond" w:cstheme="majorBidi"/>
          <w:sz w:val="24"/>
          <w:szCs w:val="24"/>
          <w:lang w:val="sq-AL"/>
        </w:rPr>
        <w:t>ë</w:t>
      </w:r>
      <w:r w:rsidR="00C826BE" w:rsidRPr="00B400F6">
        <w:rPr>
          <w:rFonts w:ascii="Garamond" w:hAnsi="Garamond" w:cstheme="majorBidi"/>
          <w:sz w:val="24"/>
          <w:szCs w:val="24"/>
          <w:lang w:val="sq-AL"/>
        </w:rPr>
        <w:t xml:space="preserve"> krijimin e aleancave vendore socio-ekologjike. P</w:t>
      </w:r>
      <w:r w:rsidRPr="00B400F6">
        <w:rPr>
          <w:rFonts w:ascii="Garamond" w:hAnsi="Garamond" w:cstheme="majorBidi"/>
          <w:sz w:val="24"/>
          <w:szCs w:val="24"/>
          <w:lang w:val="sq-AL"/>
        </w:rPr>
        <w:t>ë</w:t>
      </w:r>
      <w:r w:rsidR="00C826BE" w:rsidRPr="00B400F6">
        <w:rPr>
          <w:rFonts w:ascii="Garamond" w:hAnsi="Garamond" w:cstheme="majorBidi"/>
          <w:sz w:val="24"/>
          <w:szCs w:val="24"/>
          <w:lang w:val="sq-AL"/>
        </w:rPr>
        <w:t xml:space="preserve">rfshirja e sektorit privat </w:t>
      </w:r>
      <w:r w:rsidRPr="00B400F6">
        <w:rPr>
          <w:rFonts w:ascii="Garamond" w:hAnsi="Garamond" w:cstheme="majorBidi"/>
          <w:sz w:val="24"/>
          <w:szCs w:val="24"/>
          <w:lang w:val="sq-AL"/>
        </w:rPr>
        <w:t>ë</w:t>
      </w:r>
      <w:r w:rsidR="00C826BE" w:rsidRPr="00B400F6">
        <w:rPr>
          <w:rFonts w:ascii="Garamond" w:hAnsi="Garamond" w:cstheme="majorBidi"/>
          <w:sz w:val="24"/>
          <w:szCs w:val="24"/>
          <w:lang w:val="sq-AL"/>
        </w:rPr>
        <w:t>sht</w:t>
      </w:r>
      <w:r w:rsidRPr="00B400F6">
        <w:rPr>
          <w:rFonts w:ascii="Garamond" w:hAnsi="Garamond" w:cstheme="majorBidi"/>
          <w:sz w:val="24"/>
          <w:szCs w:val="24"/>
          <w:lang w:val="sq-AL"/>
        </w:rPr>
        <w:t>ë</w:t>
      </w:r>
      <w:r w:rsidR="00C826BE" w:rsidRPr="00B400F6">
        <w:rPr>
          <w:rFonts w:ascii="Garamond" w:hAnsi="Garamond" w:cstheme="majorBidi"/>
          <w:sz w:val="24"/>
          <w:szCs w:val="24"/>
          <w:lang w:val="sq-AL"/>
        </w:rPr>
        <w:t xml:space="preserve"> po aq e r</w:t>
      </w:r>
      <w:r w:rsidRPr="00B400F6">
        <w:rPr>
          <w:rFonts w:ascii="Garamond" w:hAnsi="Garamond" w:cstheme="majorBidi"/>
          <w:sz w:val="24"/>
          <w:szCs w:val="24"/>
          <w:lang w:val="sq-AL"/>
        </w:rPr>
        <w:t>ë</w:t>
      </w:r>
      <w:r w:rsidR="00C826BE" w:rsidRPr="00B400F6">
        <w:rPr>
          <w:rFonts w:ascii="Garamond" w:hAnsi="Garamond" w:cstheme="majorBidi"/>
          <w:sz w:val="24"/>
          <w:szCs w:val="24"/>
          <w:lang w:val="sq-AL"/>
        </w:rPr>
        <w:t>nd</w:t>
      </w:r>
      <w:r w:rsidRPr="00B400F6">
        <w:rPr>
          <w:rFonts w:ascii="Garamond" w:hAnsi="Garamond" w:cstheme="majorBidi"/>
          <w:sz w:val="24"/>
          <w:szCs w:val="24"/>
          <w:lang w:val="sq-AL"/>
        </w:rPr>
        <w:t>ë</w:t>
      </w:r>
      <w:r w:rsidR="00C826BE" w:rsidRPr="00B400F6">
        <w:rPr>
          <w:rFonts w:ascii="Garamond" w:hAnsi="Garamond" w:cstheme="majorBidi"/>
          <w:sz w:val="24"/>
          <w:szCs w:val="24"/>
          <w:lang w:val="sq-AL"/>
        </w:rPr>
        <w:t>sishme p</w:t>
      </w:r>
      <w:r w:rsidRPr="00B400F6">
        <w:rPr>
          <w:rFonts w:ascii="Garamond" w:hAnsi="Garamond" w:cstheme="majorBidi"/>
          <w:sz w:val="24"/>
          <w:szCs w:val="24"/>
          <w:lang w:val="sq-AL"/>
        </w:rPr>
        <w:t>ë</w:t>
      </w:r>
      <w:r w:rsidR="00C826BE" w:rsidRPr="00B400F6">
        <w:rPr>
          <w:rFonts w:ascii="Garamond" w:hAnsi="Garamond" w:cstheme="majorBidi"/>
          <w:sz w:val="24"/>
          <w:szCs w:val="24"/>
          <w:lang w:val="sq-AL"/>
        </w:rPr>
        <w:t>r harmonizimin dhe aktivizimin e planeve t</w:t>
      </w:r>
      <w:r w:rsidRPr="00B400F6">
        <w:rPr>
          <w:rFonts w:ascii="Garamond" w:hAnsi="Garamond" w:cstheme="majorBidi"/>
          <w:sz w:val="24"/>
          <w:szCs w:val="24"/>
          <w:lang w:val="sq-AL"/>
        </w:rPr>
        <w:t>ë</w:t>
      </w:r>
      <w:r w:rsidR="00C826BE" w:rsidRPr="00B400F6">
        <w:rPr>
          <w:rFonts w:ascii="Garamond" w:hAnsi="Garamond" w:cstheme="majorBidi"/>
          <w:sz w:val="24"/>
          <w:szCs w:val="24"/>
          <w:lang w:val="sq-AL"/>
        </w:rPr>
        <w:t xml:space="preserve"> qarta t</w:t>
      </w:r>
      <w:r w:rsidRPr="00B400F6">
        <w:rPr>
          <w:rFonts w:ascii="Garamond" w:hAnsi="Garamond" w:cstheme="majorBidi"/>
          <w:sz w:val="24"/>
          <w:szCs w:val="24"/>
          <w:lang w:val="sq-AL"/>
        </w:rPr>
        <w:t>ë</w:t>
      </w:r>
      <w:r w:rsidR="00C826BE" w:rsidRPr="00B400F6">
        <w:rPr>
          <w:rFonts w:ascii="Garamond" w:hAnsi="Garamond" w:cstheme="majorBidi"/>
          <w:sz w:val="24"/>
          <w:szCs w:val="24"/>
          <w:lang w:val="sq-AL"/>
        </w:rPr>
        <w:t xml:space="preserve"> rezistenc</w:t>
      </w:r>
      <w:r w:rsidRPr="00B400F6">
        <w:rPr>
          <w:rFonts w:ascii="Garamond" w:hAnsi="Garamond" w:cstheme="majorBidi"/>
          <w:sz w:val="24"/>
          <w:szCs w:val="24"/>
          <w:lang w:val="sq-AL"/>
        </w:rPr>
        <w:t>ë</w:t>
      </w:r>
      <w:r w:rsidR="00C826BE" w:rsidRPr="00B400F6">
        <w:rPr>
          <w:rFonts w:ascii="Garamond" w:hAnsi="Garamond" w:cstheme="majorBidi"/>
          <w:sz w:val="24"/>
          <w:szCs w:val="24"/>
          <w:lang w:val="sq-AL"/>
        </w:rPr>
        <w:t>s n</w:t>
      </w:r>
      <w:r w:rsidRPr="00B400F6">
        <w:rPr>
          <w:rFonts w:ascii="Garamond" w:hAnsi="Garamond" w:cstheme="majorBidi"/>
          <w:sz w:val="24"/>
          <w:szCs w:val="24"/>
          <w:lang w:val="sq-AL"/>
        </w:rPr>
        <w:t>ë</w:t>
      </w:r>
      <w:r w:rsidR="00C826BE" w:rsidRPr="00B400F6">
        <w:rPr>
          <w:rFonts w:ascii="Garamond" w:hAnsi="Garamond" w:cstheme="majorBidi"/>
          <w:sz w:val="24"/>
          <w:szCs w:val="24"/>
          <w:lang w:val="sq-AL"/>
        </w:rPr>
        <w:t xml:space="preserve"> hap</w:t>
      </w:r>
      <w:r w:rsidRPr="00B400F6">
        <w:rPr>
          <w:rFonts w:ascii="Garamond" w:hAnsi="Garamond" w:cstheme="majorBidi"/>
          <w:sz w:val="24"/>
          <w:szCs w:val="24"/>
          <w:lang w:val="sq-AL"/>
        </w:rPr>
        <w:t>ë</w:t>
      </w:r>
      <w:r w:rsidR="00C826BE" w:rsidRPr="00B400F6">
        <w:rPr>
          <w:rFonts w:ascii="Garamond" w:hAnsi="Garamond" w:cstheme="majorBidi"/>
          <w:sz w:val="24"/>
          <w:szCs w:val="24"/>
          <w:lang w:val="sq-AL"/>
        </w:rPr>
        <w:t>sirat tona t</w:t>
      </w:r>
      <w:r w:rsidRPr="00B400F6">
        <w:rPr>
          <w:rFonts w:ascii="Garamond" w:hAnsi="Garamond" w:cstheme="majorBidi"/>
          <w:sz w:val="24"/>
          <w:szCs w:val="24"/>
          <w:lang w:val="sq-AL"/>
        </w:rPr>
        <w:t>ë</w:t>
      </w:r>
      <w:r w:rsidR="00C826BE" w:rsidRPr="00B400F6">
        <w:rPr>
          <w:rFonts w:ascii="Garamond" w:hAnsi="Garamond" w:cstheme="majorBidi"/>
          <w:sz w:val="24"/>
          <w:szCs w:val="24"/>
          <w:lang w:val="sq-AL"/>
        </w:rPr>
        <w:t xml:space="preserve"> jetes</w:t>
      </w:r>
      <w:r w:rsidRPr="00B400F6">
        <w:rPr>
          <w:rFonts w:ascii="Garamond" w:hAnsi="Garamond" w:cstheme="majorBidi"/>
          <w:sz w:val="24"/>
          <w:szCs w:val="24"/>
          <w:lang w:val="sq-AL"/>
        </w:rPr>
        <w:t>ë</w:t>
      </w:r>
      <w:r w:rsidR="00C826BE" w:rsidRPr="00B400F6">
        <w:rPr>
          <w:rFonts w:ascii="Garamond" w:hAnsi="Garamond" w:cstheme="majorBidi"/>
          <w:sz w:val="24"/>
          <w:szCs w:val="24"/>
          <w:lang w:val="sq-AL"/>
        </w:rPr>
        <w:t>s.</w:t>
      </w:r>
    </w:p>
    <w:p w14:paraId="3281CF55" w14:textId="5D71D555" w:rsidR="00C826BE" w:rsidRPr="00B400F6" w:rsidRDefault="00C826BE" w:rsidP="009205FB">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Mb</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shtetja p</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r kalimin drejt energjis</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dhe hap</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sirave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gjelbra </w:t>
      </w:r>
      <w:r w:rsidR="00315610" w:rsidRPr="00B400F6">
        <w:rPr>
          <w:rFonts w:ascii="Garamond" w:hAnsi="Garamond" w:cstheme="majorBidi"/>
          <w:sz w:val="24"/>
          <w:szCs w:val="24"/>
          <w:lang w:val="sq-AL"/>
        </w:rPr>
        <w:t xml:space="preserve">të jetesës </w:t>
      </w:r>
      <w:r w:rsidRPr="00B400F6">
        <w:rPr>
          <w:rFonts w:ascii="Garamond" w:hAnsi="Garamond" w:cstheme="majorBidi"/>
          <w:sz w:val="24"/>
          <w:szCs w:val="24"/>
          <w:lang w:val="sq-AL"/>
        </w:rPr>
        <w:t>do t</w:t>
      </w:r>
      <w:r w:rsidR="003B0C53" w:rsidRPr="00B400F6">
        <w:rPr>
          <w:rFonts w:ascii="Garamond" w:hAnsi="Garamond" w:cstheme="majorBidi"/>
          <w:sz w:val="24"/>
          <w:szCs w:val="24"/>
          <w:lang w:val="sq-AL"/>
        </w:rPr>
        <w:t>’</w:t>
      </w:r>
      <w:r w:rsidRPr="00B400F6">
        <w:rPr>
          <w:rFonts w:ascii="Garamond" w:hAnsi="Garamond" w:cstheme="majorBidi"/>
          <w:sz w:val="24"/>
          <w:szCs w:val="24"/>
          <w:lang w:val="sq-AL"/>
        </w:rPr>
        <w:t>i p</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rgjigjet sfid</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s s</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w:t>
      </w:r>
      <w:r w:rsidR="00356B8B" w:rsidRPr="00B400F6">
        <w:rPr>
          <w:rFonts w:ascii="Garamond" w:hAnsi="Garamond" w:cstheme="majorBidi"/>
          <w:sz w:val="24"/>
          <w:szCs w:val="24"/>
          <w:lang w:val="sq-AL"/>
        </w:rPr>
        <w:t xml:space="preserve">misionit </w:t>
      </w:r>
      <w:r w:rsidRPr="00B400F6">
        <w:rPr>
          <w:rFonts w:ascii="Garamond" w:hAnsi="Garamond" w:cstheme="majorBidi"/>
          <w:sz w:val="24"/>
          <w:szCs w:val="24"/>
          <w:lang w:val="sq-AL"/>
        </w:rPr>
        <w:t>q</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sht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komplementare me </w:t>
      </w:r>
      <w:r w:rsidR="00D60920" w:rsidRPr="00B400F6">
        <w:rPr>
          <w:rFonts w:ascii="Garamond" w:hAnsi="Garamond" w:cstheme="majorBidi"/>
          <w:sz w:val="24"/>
          <w:szCs w:val="24"/>
          <w:lang w:val="sq-AL"/>
        </w:rPr>
        <w:t xml:space="preserve">misionin </w:t>
      </w:r>
      <w:r w:rsidRPr="00B400F6">
        <w:rPr>
          <w:rFonts w:ascii="Garamond" w:hAnsi="Garamond" w:cstheme="majorBidi"/>
          <w:sz w:val="24"/>
          <w:szCs w:val="24"/>
          <w:lang w:val="sq-AL"/>
        </w:rPr>
        <w:t>1 dhe 2, sepse trajton n</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m</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nyr</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integruar si sfid</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n e kalimit drejt energjis</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s</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gjelb</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r, ashtu edhe zhvillimin e hap</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sirave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jetes</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s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gjelbra.</w:t>
      </w:r>
    </w:p>
    <w:p w14:paraId="7DB4325B" w14:textId="3188F27C" w:rsidR="00C826BE" w:rsidRPr="00B400F6" w:rsidRDefault="00C826BE" w:rsidP="009205FB">
      <w:pPr>
        <w:autoSpaceDE w:val="0"/>
        <w:autoSpaceDN w:val="0"/>
        <w:adjustRightInd w:val="0"/>
        <w:spacing w:after="0" w:line="240" w:lineRule="auto"/>
        <w:ind w:firstLine="284"/>
        <w:jc w:val="both"/>
        <w:rPr>
          <w:rFonts w:ascii="Garamond" w:hAnsi="Garamond" w:cstheme="majorBidi"/>
          <w:bCs/>
          <w:sz w:val="24"/>
          <w:szCs w:val="24"/>
          <w:lang w:val="sq-AL"/>
        </w:rPr>
      </w:pPr>
      <w:r w:rsidRPr="00B400F6">
        <w:rPr>
          <w:rFonts w:ascii="Garamond" w:hAnsi="Garamond" w:cstheme="majorBidi"/>
          <w:bCs/>
          <w:sz w:val="24"/>
          <w:szCs w:val="24"/>
          <w:lang w:val="sq-AL"/>
        </w:rPr>
        <w:t>MISIONI 4: FORCIMI I TURIZMIT T</w:t>
      </w:r>
      <w:r w:rsidR="000B59E7" w:rsidRPr="00B400F6">
        <w:rPr>
          <w:rFonts w:ascii="Garamond" w:hAnsi="Garamond" w:cstheme="majorBidi"/>
          <w:bCs/>
          <w:sz w:val="24"/>
          <w:szCs w:val="24"/>
          <w:lang w:val="sq-AL"/>
        </w:rPr>
        <w:t>Ë</w:t>
      </w:r>
      <w:r w:rsidRPr="00B400F6">
        <w:rPr>
          <w:rFonts w:ascii="Garamond" w:hAnsi="Garamond" w:cstheme="majorBidi"/>
          <w:bCs/>
          <w:sz w:val="24"/>
          <w:szCs w:val="24"/>
          <w:lang w:val="sq-AL"/>
        </w:rPr>
        <w:t xml:space="preserve"> Q</w:t>
      </w:r>
      <w:r w:rsidR="000B59E7" w:rsidRPr="00B400F6">
        <w:rPr>
          <w:rFonts w:ascii="Garamond" w:hAnsi="Garamond" w:cstheme="majorBidi"/>
          <w:bCs/>
          <w:sz w:val="24"/>
          <w:szCs w:val="24"/>
          <w:lang w:val="sq-AL"/>
        </w:rPr>
        <w:t>Ë</w:t>
      </w:r>
      <w:r w:rsidRPr="00B400F6">
        <w:rPr>
          <w:rFonts w:ascii="Garamond" w:hAnsi="Garamond" w:cstheme="majorBidi"/>
          <w:bCs/>
          <w:sz w:val="24"/>
          <w:szCs w:val="24"/>
          <w:lang w:val="sq-AL"/>
        </w:rPr>
        <w:t>NDRUESH</w:t>
      </w:r>
      <w:r w:rsidR="000B59E7" w:rsidRPr="00B400F6">
        <w:rPr>
          <w:rFonts w:ascii="Garamond" w:hAnsi="Garamond" w:cstheme="majorBidi"/>
          <w:bCs/>
          <w:sz w:val="24"/>
          <w:szCs w:val="24"/>
          <w:lang w:val="sq-AL"/>
        </w:rPr>
        <w:t>Ë</w:t>
      </w:r>
      <w:r w:rsidRPr="00B400F6">
        <w:rPr>
          <w:rFonts w:ascii="Garamond" w:hAnsi="Garamond" w:cstheme="majorBidi"/>
          <w:bCs/>
          <w:sz w:val="24"/>
          <w:szCs w:val="24"/>
          <w:lang w:val="sq-AL"/>
        </w:rPr>
        <w:t>M</w:t>
      </w:r>
    </w:p>
    <w:p w14:paraId="17C5D112" w14:textId="2C183A7E" w:rsidR="009B6B5D" w:rsidRPr="00B400F6" w:rsidRDefault="00C826BE" w:rsidP="009205FB">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Sektori i turizmit ishte prioritet q</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me</w:t>
      </w:r>
      <w:r w:rsidR="000B59AF" w:rsidRPr="00B400F6">
        <w:rPr>
          <w:rFonts w:ascii="Garamond" w:hAnsi="Garamond" w:cstheme="majorBidi"/>
          <w:sz w:val="24"/>
          <w:szCs w:val="24"/>
          <w:lang w:val="sq-AL"/>
        </w:rPr>
        <w:t xml:space="preserve"> programin </w:t>
      </w:r>
      <w:r w:rsidRPr="00B400F6">
        <w:rPr>
          <w:rFonts w:ascii="Garamond" w:hAnsi="Garamond" w:cstheme="majorBidi"/>
          <w:sz w:val="24"/>
          <w:szCs w:val="24"/>
          <w:lang w:val="sq-AL"/>
        </w:rPr>
        <w:t xml:space="preserve">MED </w:t>
      </w:r>
      <w:r w:rsidR="004A75F5" w:rsidRPr="00B400F6">
        <w:rPr>
          <w:rFonts w:ascii="Garamond" w:hAnsi="Garamond" w:cstheme="majorBidi"/>
          <w:sz w:val="24"/>
          <w:szCs w:val="24"/>
          <w:lang w:val="sq-AL"/>
        </w:rPr>
        <w:t>2014–2020</w:t>
      </w:r>
      <w:r w:rsidRPr="00B400F6">
        <w:rPr>
          <w:rFonts w:ascii="Garamond" w:hAnsi="Garamond" w:cstheme="majorBidi"/>
          <w:sz w:val="24"/>
          <w:szCs w:val="24"/>
          <w:lang w:val="sq-AL"/>
        </w:rPr>
        <w:t xml:space="preserve"> me fokus n</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q</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ndrueshm</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rin</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e tij, p</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rmes mbrojtjes dhe valorizimit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burimeve natyrore dhe kulturore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zon</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s. Ndikimet e m</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dha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pandemis</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mbi k</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sektor n</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Mesdhe vazhdojn</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ta b</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jn</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edhe m</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urgjente nevoj</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n p</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r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mb</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shtetur riaft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simin e turizmit. Nisur nga fakti q</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w:t>
      </w:r>
      <w:r w:rsidR="00A149CE" w:rsidRPr="00B400F6">
        <w:rPr>
          <w:rFonts w:ascii="Garamond" w:hAnsi="Garamond" w:cstheme="majorBidi"/>
          <w:sz w:val="24"/>
          <w:szCs w:val="24"/>
          <w:lang w:val="sq-AL"/>
        </w:rPr>
        <w:t xml:space="preserve">programi </w:t>
      </w:r>
      <w:r w:rsidRPr="00B400F6">
        <w:rPr>
          <w:rFonts w:ascii="Garamond" w:hAnsi="Garamond" w:cstheme="majorBidi"/>
          <w:sz w:val="24"/>
          <w:szCs w:val="24"/>
          <w:lang w:val="sq-AL"/>
        </w:rPr>
        <w:t>me natyr</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transnacionale e ka fokusin e p</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rgjithsh</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m te mjedisi dhe klima, </w:t>
      </w:r>
      <w:r w:rsidRPr="00B400F6">
        <w:rPr>
          <w:rFonts w:ascii="Garamond" w:hAnsi="Garamond" w:cstheme="majorBidi"/>
          <w:bCs/>
          <w:i/>
          <w:sz w:val="24"/>
          <w:szCs w:val="24"/>
          <w:lang w:val="sq-AL"/>
        </w:rPr>
        <w:t>riaft</w:t>
      </w:r>
      <w:r w:rsidR="000B59E7" w:rsidRPr="00B400F6">
        <w:rPr>
          <w:rFonts w:ascii="Garamond" w:hAnsi="Garamond" w:cstheme="majorBidi"/>
          <w:bCs/>
          <w:i/>
          <w:sz w:val="24"/>
          <w:szCs w:val="24"/>
          <w:lang w:val="sq-AL"/>
        </w:rPr>
        <w:t>ë</w:t>
      </w:r>
      <w:r w:rsidRPr="00B400F6">
        <w:rPr>
          <w:rFonts w:ascii="Garamond" w:hAnsi="Garamond" w:cstheme="majorBidi"/>
          <w:bCs/>
          <w:i/>
          <w:sz w:val="24"/>
          <w:szCs w:val="24"/>
          <w:lang w:val="sq-AL"/>
        </w:rPr>
        <w:t>simi i turizmit t</w:t>
      </w:r>
      <w:r w:rsidR="000B59E7" w:rsidRPr="00B400F6">
        <w:rPr>
          <w:rFonts w:ascii="Garamond" w:hAnsi="Garamond" w:cstheme="majorBidi"/>
          <w:bCs/>
          <w:i/>
          <w:sz w:val="24"/>
          <w:szCs w:val="24"/>
          <w:lang w:val="sq-AL"/>
        </w:rPr>
        <w:t>ë</w:t>
      </w:r>
      <w:r w:rsidRPr="00B400F6">
        <w:rPr>
          <w:rFonts w:ascii="Garamond" w:hAnsi="Garamond" w:cstheme="majorBidi"/>
          <w:bCs/>
          <w:i/>
          <w:sz w:val="24"/>
          <w:szCs w:val="24"/>
          <w:lang w:val="sq-AL"/>
        </w:rPr>
        <w:t xml:space="preserve"> q</w:t>
      </w:r>
      <w:r w:rsidR="000B59E7" w:rsidRPr="00B400F6">
        <w:rPr>
          <w:rFonts w:ascii="Garamond" w:hAnsi="Garamond" w:cstheme="majorBidi"/>
          <w:bCs/>
          <w:i/>
          <w:sz w:val="24"/>
          <w:szCs w:val="24"/>
          <w:lang w:val="sq-AL"/>
        </w:rPr>
        <w:t>ë</w:t>
      </w:r>
      <w:r w:rsidRPr="00B400F6">
        <w:rPr>
          <w:rFonts w:ascii="Garamond" w:hAnsi="Garamond" w:cstheme="majorBidi"/>
          <w:bCs/>
          <w:i/>
          <w:sz w:val="24"/>
          <w:szCs w:val="24"/>
          <w:lang w:val="sq-AL"/>
        </w:rPr>
        <w:t>ndruesh</w:t>
      </w:r>
      <w:r w:rsidR="000B59E7" w:rsidRPr="00B400F6">
        <w:rPr>
          <w:rFonts w:ascii="Garamond" w:hAnsi="Garamond" w:cstheme="majorBidi"/>
          <w:bCs/>
          <w:i/>
          <w:sz w:val="24"/>
          <w:szCs w:val="24"/>
          <w:lang w:val="sq-AL"/>
        </w:rPr>
        <w:t>ë</w:t>
      </w:r>
      <w:r w:rsidRPr="00B400F6">
        <w:rPr>
          <w:rFonts w:ascii="Garamond" w:hAnsi="Garamond" w:cstheme="majorBidi"/>
          <w:bCs/>
          <w:i/>
          <w:sz w:val="24"/>
          <w:szCs w:val="24"/>
          <w:lang w:val="sq-AL"/>
        </w:rPr>
        <w:t>m trajtohet n</w:t>
      </w:r>
      <w:r w:rsidR="000B59E7" w:rsidRPr="00B400F6">
        <w:rPr>
          <w:rFonts w:ascii="Garamond" w:hAnsi="Garamond" w:cstheme="majorBidi"/>
          <w:bCs/>
          <w:i/>
          <w:sz w:val="24"/>
          <w:szCs w:val="24"/>
          <w:lang w:val="sq-AL"/>
        </w:rPr>
        <w:t>ë</w:t>
      </w:r>
      <w:r w:rsidRPr="00B400F6">
        <w:rPr>
          <w:rFonts w:ascii="Garamond" w:hAnsi="Garamond" w:cstheme="majorBidi"/>
          <w:bCs/>
          <w:i/>
          <w:sz w:val="24"/>
          <w:szCs w:val="24"/>
          <w:lang w:val="sq-AL"/>
        </w:rPr>
        <w:t xml:space="preserve"> m</w:t>
      </w:r>
      <w:r w:rsidR="000B59E7" w:rsidRPr="00B400F6">
        <w:rPr>
          <w:rFonts w:ascii="Garamond" w:hAnsi="Garamond" w:cstheme="majorBidi"/>
          <w:bCs/>
          <w:i/>
          <w:sz w:val="24"/>
          <w:szCs w:val="24"/>
          <w:lang w:val="sq-AL"/>
        </w:rPr>
        <w:t>ë</w:t>
      </w:r>
      <w:r w:rsidRPr="00B400F6">
        <w:rPr>
          <w:rFonts w:ascii="Garamond" w:hAnsi="Garamond" w:cstheme="majorBidi"/>
          <w:bCs/>
          <w:i/>
          <w:sz w:val="24"/>
          <w:szCs w:val="24"/>
          <w:lang w:val="sq-AL"/>
        </w:rPr>
        <w:t>nyr</w:t>
      </w:r>
      <w:r w:rsidR="000B59E7" w:rsidRPr="00B400F6">
        <w:rPr>
          <w:rFonts w:ascii="Garamond" w:hAnsi="Garamond" w:cstheme="majorBidi"/>
          <w:bCs/>
          <w:i/>
          <w:sz w:val="24"/>
          <w:szCs w:val="24"/>
          <w:lang w:val="sq-AL"/>
        </w:rPr>
        <w:t>ë</w:t>
      </w:r>
      <w:r w:rsidRPr="00B400F6">
        <w:rPr>
          <w:rFonts w:ascii="Garamond" w:hAnsi="Garamond" w:cstheme="majorBidi"/>
          <w:bCs/>
          <w:i/>
          <w:sz w:val="24"/>
          <w:szCs w:val="24"/>
          <w:lang w:val="sq-AL"/>
        </w:rPr>
        <w:t xml:space="preserve"> transversale n</w:t>
      </w:r>
      <w:r w:rsidR="000B59E7" w:rsidRPr="00B400F6">
        <w:rPr>
          <w:rFonts w:ascii="Garamond" w:hAnsi="Garamond" w:cstheme="majorBidi"/>
          <w:bCs/>
          <w:i/>
          <w:sz w:val="24"/>
          <w:szCs w:val="24"/>
          <w:lang w:val="sq-AL"/>
        </w:rPr>
        <w:t>ë</w:t>
      </w:r>
      <w:r w:rsidRPr="00B400F6">
        <w:rPr>
          <w:rFonts w:ascii="Garamond" w:hAnsi="Garamond" w:cstheme="majorBidi"/>
          <w:bCs/>
          <w:i/>
          <w:sz w:val="24"/>
          <w:szCs w:val="24"/>
          <w:lang w:val="sq-AL"/>
        </w:rPr>
        <w:t xml:space="preserve"> t</w:t>
      </w:r>
      <w:r w:rsidR="000B59E7" w:rsidRPr="00B400F6">
        <w:rPr>
          <w:rFonts w:ascii="Garamond" w:hAnsi="Garamond" w:cstheme="majorBidi"/>
          <w:bCs/>
          <w:i/>
          <w:sz w:val="24"/>
          <w:szCs w:val="24"/>
          <w:lang w:val="sq-AL"/>
        </w:rPr>
        <w:t>ë</w:t>
      </w:r>
      <w:r w:rsidRPr="00B400F6">
        <w:rPr>
          <w:rFonts w:ascii="Garamond" w:hAnsi="Garamond" w:cstheme="majorBidi"/>
          <w:bCs/>
          <w:i/>
          <w:sz w:val="24"/>
          <w:szCs w:val="24"/>
          <w:lang w:val="sq-AL"/>
        </w:rPr>
        <w:t xml:space="preserve"> gjitha prioritetet</w:t>
      </w:r>
      <w:r w:rsidR="005D52FC" w:rsidRPr="00B400F6">
        <w:rPr>
          <w:rFonts w:ascii="Garamond" w:hAnsi="Garamond" w:cstheme="majorBidi"/>
          <w:bCs/>
          <w:i/>
          <w:sz w:val="24"/>
          <w:szCs w:val="24"/>
          <w:lang w:val="sq-AL"/>
        </w:rPr>
        <w:t xml:space="preserve"> e programit</w:t>
      </w:r>
      <w:r w:rsidRPr="00B400F6">
        <w:rPr>
          <w:rFonts w:ascii="Garamond" w:hAnsi="Garamond" w:cstheme="majorBidi"/>
          <w:bCs/>
          <w:i/>
          <w:sz w:val="24"/>
          <w:szCs w:val="24"/>
          <w:lang w:val="sq-AL"/>
        </w:rPr>
        <w:t>,</w:t>
      </w:r>
      <w:r w:rsidRPr="00B400F6">
        <w:rPr>
          <w:rFonts w:ascii="Garamond" w:hAnsi="Garamond" w:cstheme="majorBidi"/>
          <w:b/>
          <w:bCs/>
          <w:sz w:val="24"/>
          <w:szCs w:val="24"/>
          <w:lang w:val="sq-AL"/>
        </w:rPr>
        <w:t xml:space="preserve"> </w:t>
      </w:r>
      <w:r w:rsidRPr="00B400F6">
        <w:rPr>
          <w:rFonts w:ascii="Garamond" w:hAnsi="Garamond" w:cstheme="majorBidi"/>
          <w:sz w:val="24"/>
          <w:szCs w:val="24"/>
          <w:lang w:val="sq-AL"/>
        </w:rPr>
        <w:t>me q</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llim q</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w:t>
      </w:r>
      <w:r w:rsidR="00BB3DA3" w:rsidRPr="00B400F6">
        <w:rPr>
          <w:rFonts w:ascii="Garamond" w:hAnsi="Garamond" w:cstheme="majorBidi"/>
          <w:sz w:val="24"/>
          <w:szCs w:val="24"/>
          <w:lang w:val="sq-AL"/>
        </w:rPr>
        <w:t>“</w:t>
      </w:r>
      <w:r w:rsidRPr="00B400F6">
        <w:rPr>
          <w:rFonts w:ascii="Garamond" w:hAnsi="Garamond" w:cstheme="majorBidi"/>
          <w:sz w:val="24"/>
          <w:szCs w:val="24"/>
          <w:lang w:val="sq-AL"/>
        </w:rPr>
        <w:t>rajonet MED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praktikojn</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qeverisjes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turizmit e cila mund</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son </w:t>
      </w:r>
      <w:r w:rsidR="001D79C1" w:rsidRPr="00B400F6">
        <w:rPr>
          <w:rFonts w:ascii="Garamond" w:hAnsi="Garamond" w:cstheme="majorBidi"/>
          <w:sz w:val="24"/>
          <w:szCs w:val="24"/>
          <w:lang w:val="sq-AL"/>
        </w:rPr>
        <w:t>përmirësime</w:t>
      </w:r>
      <w:r w:rsidRPr="00B400F6">
        <w:rPr>
          <w:rFonts w:ascii="Garamond" w:hAnsi="Garamond" w:cstheme="majorBidi"/>
          <w:sz w:val="24"/>
          <w:szCs w:val="24"/>
          <w:lang w:val="sq-AL"/>
        </w:rPr>
        <w:t xml:space="preserve">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vazhdueshme n</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q</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ndrueshm</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rin</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mjedisore, sociale dhe ekonomike, rrit konkurrueshm</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rin</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p</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rmes cil</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sis</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dhe novacionit, si dhe garanton zbatim dhe monitorim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strategjive dhe politikave</w:t>
      </w:r>
      <w:r w:rsidR="00BB3DA3" w:rsidRPr="00B400F6">
        <w:rPr>
          <w:rFonts w:ascii="Garamond" w:hAnsi="Garamond" w:cstheme="majorBidi"/>
          <w:sz w:val="24"/>
          <w:szCs w:val="24"/>
          <w:lang w:val="sq-AL"/>
        </w:rPr>
        <w:t>”</w:t>
      </w:r>
      <w:r w:rsidRPr="00B400F6">
        <w:rPr>
          <w:rFonts w:ascii="Garamond" w:hAnsi="Garamond" w:cstheme="majorBidi"/>
          <w:sz w:val="24"/>
          <w:szCs w:val="24"/>
          <w:lang w:val="sq-AL"/>
        </w:rPr>
        <w:t>.</w:t>
      </w:r>
      <w:r w:rsidR="009B6B5D" w:rsidRPr="00B400F6">
        <w:rPr>
          <w:rStyle w:val="FootnoteReference"/>
          <w:rFonts w:ascii="Garamond" w:hAnsi="Garamond" w:cstheme="majorBidi"/>
          <w:sz w:val="24"/>
          <w:szCs w:val="24"/>
          <w:lang w:val="sq-AL"/>
        </w:rPr>
        <w:footnoteReference w:id="20"/>
      </w:r>
      <w:r w:rsidR="009B6B5D" w:rsidRPr="00B400F6">
        <w:rPr>
          <w:rFonts w:ascii="Garamond" w:hAnsi="Garamond" w:cstheme="majorBidi"/>
          <w:sz w:val="24"/>
          <w:szCs w:val="24"/>
          <w:lang w:val="sq-AL"/>
        </w:rPr>
        <w:t xml:space="preserve"> V</w:t>
      </w:r>
      <w:r w:rsidR="000B59E7" w:rsidRPr="00B400F6">
        <w:rPr>
          <w:rFonts w:ascii="Garamond" w:hAnsi="Garamond" w:cstheme="majorBidi"/>
          <w:sz w:val="24"/>
          <w:szCs w:val="24"/>
          <w:lang w:val="sq-AL"/>
        </w:rPr>
        <w:t>ë</w:t>
      </w:r>
      <w:r w:rsidR="009B6B5D" w:rsidRPr="00B400F6">
        <w:rPr>
          <w:rFonts w:ascii="Garamond" w:hAnsi="Garamond" w:cstheme="majorBidi"/>
          <w:sz w:val="24"/>
          <w:szCs w:val="24"/>
          <w:lang w:val="sq-AL"/>
        </w:rPr>
        <w:t>rtet q</w:t>
      </w:r>
      <w:r w:rsidR="000B59E7" w:rsidRPr="00B400F6">
        <w:rPr>
          <w:rFonts w:ascii="Garamond" w:hAnsi="Garamond" w:cstheme="majorBidi"/>
          <w:sz w:val="24"/>
          <w:szCs w:val="24"/>
          <w:lang w:val="sq-AL"/>
        </w:rPr>
        <w:t>ë</w:t>
      </w:r>
      <w:r w:rsidR="009B6B5D" w:rsidRPr="00B400F6">
        <w:rPr>
          <w:rFonts w:ascii="Garamond" w:hAnsi="Garamond" w:cstheme="majorBidi"/>
          <w:sz w:val="24"/>
          <w:szCs w:val="24"/>
          <w:lang w:val="sq-AL"/>
        </w:rPr>
        <w:t xml:space="preserve"> tani m</w:t>
      </w:r>
      <w:r w:rsidR="000B59E7" w:rsidRPr="00B400F6">
        <w:rPr>
          <w:rFonts w:ascii="Garamond" w:hAnsi="Garamond" w:cstheme="majorBidi"/>
          <w:sz w:val="24"/>
          <w:szCs w:val="24"/>
          <w:lang w:val="sq-AL"/>
        </w:rPr>
        <w:t>ë</w:t>
      </w:r>
      <w:r w:rsidR="009B6B5D" w:rsidRPr="00B400F6">
        <w:rPr>
          <w:rFonts w:ascii="Garamond" w:hAnsi="Garamond" w:cstheme="majorBidi"/>
          <w:sz w:val="24"/>
          <w:szCs w:val="24"/>
          <w:lang w:val="sq-AL"/>
        </w:rPr>
        <w:t xml:space="preserve"> shum</w:t>
      </w:r>
      <w:r w:rsidR="000B59E7" w:rsidRPr="00B400F6">
        <w:rPr>
          <w:rFonts w:ascii="Garamond" w:hAnsi="Garamond" w:cstheme="majorBidi"/>
          <w:sz w:val="24"/>
          <w:szCs w:val="24"/>
          <w:lang w:val="sq-AL"/>
        </w:rPr>
        <w:t>ë</w:t>
      </w:r>
      <w:r w:rsidR="009B6B5D" w:rsidRPr="00B400F6">
        <w:rPr>
          <w:rFonts w:ascii="Garamond" w:hAnsi="Garamond" w:cstheme="majorBidi"/>
          <w:sz w:val="24"/>
          <w:szCs w:val="24"/>
          <w:lang w:val="sq-AL"/>
        </w:rPr>
        <w:t xml:space="preserve"> se kurr</w:t>
      </w:r>
      <w:r w:rsidR="000B59E7" w:rsidRPr="00B400F6">
        <w:rPr>
          <w:rFonts w:ascii="Garamond" w:hAnsi="Garamond" w:cstheme="majorBidi"/>
          <w:sz w:val="24"/>
          <w:szCs w:val="24"/>
          <w:lang w:val="sq-AL"/>
        </w:rPr>
        <w:t>ë</w:t>
      </w:r>
      <w:r w:rsidR="009B6B5D" w:rsidRPr="00B400F6">
        <w:rPr>
          <w:rFonts w:ascii="Garamond" w:hAnsi="Garamond" w:cstheme="majorBidi"/>
          <w:sz w:val="24"/>
          <w:szCs w:val="24"/>
          <w:lang w:val="sq-AL"/>
        </w:rPr>
        <w:t xml:space="preserve"> </w:t>
      </w:r>
      <w:r w:rsidR="000B59E7" w:rsidRPr="00B400F6">
        <w:rPr>
          <w:rFonts w:ascii="Garamond" w:hAnsi="Garamond" w:cstheme="majorBidi"/>
          <w:sz w:val="24"/>
          <w:szCs w:val="24"/>
          <w:lang w:val="sq-AL"/>
        </w:rPr>
        <w:t>ë</w:t>
      </w:r>
      <w:r w:rsidR="009B6B5D" w:rsidRPr="00B400F6">
        <w:rPr>
          <w:rFonts w:ascii="Garamond" w:hAnsi="Garamond" w:cstheme="majorBidi"/>
          <w:sz w:val="24"/>
          <w:szCs w:val="24"/>
          <w:lang w:val="sq-AL"/>
        </w:rPr>
        <w:t>sht</w:t>
      </w:r>
      <w:r w:rsidR="000B59E7" w:rsidRPr="00B400F6">
        <w:rPr>
          <w:rFonts w:ascii="Garamond" w:hAnsi="Garamond" w:cstheme="majorBidi"/>
          <w:sz w:val="24"/>
          <w:szCs w:val="24"/>
          <w:lang w:val="sq-AL"/>
        </w:rPr>
        <w:t>ë</w:t>
      </w:r>
      <w:r w:rsidR="009B6B5D" w:rsidRPr="00B400F6">
        <w:rPr>
          <w:rFonts w:ascii="Garamond" w:hAnsi="Garamond" w:cstheme="majorBidi"/>
          <w:sz w:val="24"/>
          <w:szCs w:val="24"/>
          <w:lang w:val="sq-AL"/>
        </w:rPr>
        <w:t xml:space="preserve"> mund</w:t>
      </w:r>
      <w:r w:rsidR="000B59E7" w:rsidRPr="00B400F6">
        <w:rPr>
          <w:rFonts w:ascii="Garamond" w:hAnsi="Garamond" w:cstheme="majorBidi"/>
          <w:sz w:val="24"/>
          <w:szCs w:val="24"/>
          <w:lang w:val="sq-AL"/>
        </w:rPr>
        <w:t>ë</w:t>
      </w:r>
      <w:r w:rsidR="009B6B5D" w:rsidRPr="00B400F6">
        <w:rPr>
          <w:rFonts w:ascii="Garamond" w:hAnsi="Garamond" w:cstheme="majorBidi"/>
          <w:sz w:val="24"/>
          <w:szCs w:val="24"/>
          <w:lang w:val="sq-AL"/>
        </w:rPr>
        <w:t>sia q</w:t>
      </w:r>
      <w:r w:rsidR="000B59E7" w:rsidRPr="00B400F6">
        <w:rPr>
          <w:rFonts w:ascii="Garamond" w:hAnsi="Garamond" w:cstheme="majorBidi"/>
          <w:sz w:val="24"/>
          <w:szCs w:val="24"/>
          <w:lang w:val="sq-AL"/>
        </w:rPr>
        <w:t>ë</w:t>
      </w:r>
      <w:r w:rsidR="009B6B5D" w:rsidRPr="00B400F6">
        <w:rPr>
          <w:rFonts w:ascii="Garamond" w:hAnsi="Garamond" w:cstheme="majorBidi"/>
          <w:sz w:val="24"/>
          <w:szCs w:val="24"/>
          <w:lang w:val="sq-AL"/>
        </w:rPr>
        <w:t xml:space="preserve"> t</w:t>
      </w:r>
      <w:r w:rsidR="000B59E7" w:rsidRPr="00B400F6">
        <w:rPr>
          <w:rFonts w:ascii="Garamond" w:hAnsi="Garamond" w:cstheme="majorBidi"/>
          <w:sz w:val="24"/>
          <w:szCs w:val="24"/>
          <w:lang w:val="sq-AL"/>
        </w:rPr>
        <w:t>ë</w:t>
      </w:r>
      <w:r w:rsidR="009B6B5D" w:rsidRPr="00B400F6">
        <w:rPr>
          <w:rFonts w:ascii="Garamond" w:hAnsi="Garamond" w:cstheme="majorBidi"/>
          <w:sz w:val="24"/>
          <w:szCs w:val="24"/>
          <w:lang w:val="sq-AL"/>
        </w:rPr>
        <w:t xml:space="preserve"> mb</w:t>
      </w:r>
      <w:r w:rsidR="000B59E7" w:rsidRPr="00B400F6">
        <w:rPr>
          <w:rFonts w:ascii="Garamond" w:hAnsi="Garamond" w:cstheme="majorBidi"/>
          <w:sz w:val="24"/>
          <w:szCs w:val="24"/>
          <w:lang w:val="sq-AL"/>
        </w:rPr>
        <w:t>ë</w:t>
      </w:r>
      <w:r w:rsidR="009B6B5D" w:rsidRPr="00B400F6">
        <w:rPr>
          <w:rFonts w:ascii="Garamond" w:hAnsi="Garamond" w:cstheme="majorBidi"/>
          <w:sz w:val="24"/>
          <w:szCs w:val="24"/>
          <w:lang w:val="sq-AL"/>
        </w:rPr>
        <w:t>shtetet ndryshimi i p</w:t>
      </w:r>
      <w:r w:rsidR="000B59E7" w:rsidRPr="00B400F6">
        <w:rPr>
          <w:rFonts w:ascii="Garamond" w:hAnsi="Garamond" w:cstheme="majorBidi"/>
          <w:sz w:val="24"/>
          <w:szCs w:val="24"/>
          <w:lang w:val="sq-AL"/>
        </w:rPr>
        <w:t>ë</w:t>
      </w:r>
      <w:r w:rsidR="009B6B5D" w:rsidRPr="00B400F6">
        <w:rPr>
          <w:rFonts w:ascii="Garamond" w:hAnsi="Garamond" w:cstheme="majorBidi"/>
          <w:sz w:val="24"/>
          <w:szCs w:val="24"/>
          <w:lang w:val="sq-AL"/>
        </w:rPr>
        <w:t>rhersh</w:t>
      </w:r>
      <w:r w:rsidR="000B59E7" w:rsidRPr="00B400F6">
        <w:rPr>
          <w:rFonts w:ascii="Garamond" w:hAnsi="Garamond" w:cstheme="majorBidi"/>
          <w:sz w:val="24"/>
          <w:szCs w:val="24"/>
          <w:lang w:val="sq-AL"/>
        </w:rPr>
        <w:t>ë</w:t>
      </w:r>
      <w:r w:rsidR="009B6B5D" w:rsidRPr="00B400F6">
        <w:rPr>
          <w:rFonts w:ascii="Garamond" w:hAnsi="Garamond" w:cstheme="majorBidi"/>
          <w:sz w:val="24"/>
          <w:szCs w:val="24"/>
          <w:lang w:val="sq-AL"/>
        </w:rPr>
        <w:t>m dhe i q</w:t>
      </w:r>
      <w:r w:rsidR="000B59E7" w:rsidRPr="00B400F6">
        <w:rPr>
          <w:rFonts w:ascii="Garamond" w:hAnsi="Garamond" w:cstheme="majorBidi"/>
          <w:sz w:val="24"/>
          <w:szCs w:val="24"/>
          <w:lang w:val="sq-AL"/>
        </w:rPr>
        <w:t>ë</w:t>
      </w:r>
      <w:r w:rsidR="009B6B5D" w:rsidRPr="00B400F6">
        <w:rPr>
          <w:rFonts w:ascii="Garamond" w:hAnsi="Garamond" w:cstheme="majorBidi"/>
          <w:sz w:val="24"/>
          <w:szCs w:val="24"/>
          <w:lang w:val="sq-AL"/>
        </w:rPr>
        <w:t>ndruesh</w:t>
      </w:r>
      <w:r w:rsidR="000B59E7" w:rsidRPr="00B400F6">
        <w:rPr>
          <w:rFonts w:ascii="Garamond" w:hAnsi="Garamond" w:cstheme="majorBidi"/>
          <w:sz w:val="24"/>
          <w:szCs w:val="24"/>
          <w:lang w:val="sq-AL"/>
        </w:rPr>
        <w:t>ë</w:t>
      </w:r>
      <w:r w:rsidR="009B6B5D" w:rsidRPr="00B400F6">
        <w:rPr>
          <w:rFonts w:ascii="Garamond" w:hAnsi="Garamond" w:cstheme="majorBidi"/>
          <w:sz w:val="24"/>
          <w:szCs w:val="24"/>
          <w:lang w:val="sq-AL"/>
        </w:rPr>
        <w:t>m n</w:t>
      </w:r>
      <w:r w:rsidR="000B59E7" w:rsidRPr="00B400F6">
        <w:rPr>
          <w:rFonts w:ascii="Garamond" w:hAnsi="Garamond" w:cstheme="majorBidi"/>
          <w:sz w:val="24"/>
          <w:szCs w:val="24"/>
          <w:lang w:val="sq-AL"/>
        </w:rPr>
        <w:t>ë</w:t>
      </w:r>
      <w:r w:rsidR="009B6B5D" w:rsidRPr="00B400F6">
        <w:rPr>
          <w:rFonts w:ascii="Garamond" w:hAnsi="Garamond" w:cstheme="majorBidi"/>
          <w:sz w:val="24"/>
          <w:szCs w:val="24"/>
          <w:lang w:val="sq-AL"/>
        </w:rPr>
        <w:t xml:space="preserve"> praktikat e turizmit. </w:t>
      </w:r>
    </w:p>
    <w:p w14:paraId="50CBD63A" w14:textId="1F802C32" w:rsidR="00962C13" w:rsidRPr="00B400F6" w:rsidRDefault="009B6B5D" w:rsidP="00962C13">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 xml:space="preserve">Secili objektiv specifik parashikon </w:t>
      </w:r>
      <w:r w:rsidR="001D79C1" w:rsidRPr="00B400F6">
        <w:rPr>
          <w:rFonts w:ascii="Garamond" w:hAnsi="Garamond" w:cstheme="majorBidi"/>
          <w:sz w:val="24"/>
          <w:szCs w:val="24"/>
          <w:lang w:val="sq-AL"/>
        </w:rPr>
        <w:t>lloje</w:t>
      </w:r>
      <w:r w:rsidRPr="00B400F6">
        <w:rPr>
          <w:rFonts w:ascii="Garamond" w:hAnsi="Garamond" w:cstheme="majorBidi"/>
          <w:sz w:val="24"/>
          <w:szCs w:val="24"/>
          <w:lang w:val="sq-AL"/>
        </w:rPr>
        <w:t xml:space="preserve">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caktuara masash p</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r turizmin,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cilat do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shtjellohen m</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tej n</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w:t>
      </w:r>
      <w:r w:rsidR="00545C6E" w:rsidRPr="00B400F6">
        <w:rPr>
          <w:rFonts w:ascii="Garamond" w:hAnsi="Garamond" w:cstheme="majorBidi"/>
          <w:sz w:val="24"/>
          <w:szCs w:val="24"/>
          <w:lang w:val="sq-AL"/>
        </w:rPr>
        <w:t xml:space="preserve">termat e referencës </w:t>
      </w:r>
      <w:r w:rsidRPr="00B400F6">
        <w:rPr>
          <w:rFonts w:ascii="Garamond" w:hAnsi="Garamond" w:cstheme="majorBidi"/>
          <w:sz w:val="24"/>
          <w:szCs w:val="24"/>
          <w:lang w:val="sq-AL"/>
        </w:rPr>
        <w:t>p</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r secil</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n thirrje.</w:t>
      </w:r>
      <w:bookmarkStart w:id="19" w:name="_Toc118296174"/>
    </w:p>
    <w:p w14:paraId="0A59BB1F" w14:textId="7F03D33D" w:rsidR="00054C7B" w:rsidRPr="00B400F6" w:rsidRDefault="00054C7B" w:rsidP="00962C13">
      <w:pPr>
        <w:autoSpaceDE w:val="0"/>
        <w:autoSpaceDN w:val="0"/>
        <w:adjustRightInd w:val="0"/>
        <w:spacing w:after="0" w:line="240" w:lineRule="auto"/>
        <w:ind w:firstLine="284"/>
        <w:jc w:val="both"/>
        <w:rPr>
          <w:rFonts w:ascii="Garamond" w:hAnsi="Garamond"/>
          <w:sz w:val="24"/>
          <w:szCs w:val="24"/>
          <w:lang w:val="sq-AL"/>
        </w:rPr>
      </w:pPr>
      <w:r w:rsidRPr="00B400F6">
        <w:rPr>
          <w:rFonts w:ascii="Garamond" w:hAnsi="Garamond"/>
          <w:sz w:val="24"/>
          <w:szCs w:val="24"/>
          <w:lang w:val="sq-AL"/>
        </w:rPr>
        <w:t>1.3. Arsyetimi për përzgjedhjen e objektivave të politikave dhe të objektivave specifikë për Interreg, prioritetet korresponduese, objektivat specifikë dhe format e mbështetjes, duke adresuar sipas rastit hallkat e munguara në infrastrukturën ndërkufitare.</w:t>
      </w:r>
      <w:bookmarkEnd w:id="19"/>
    </w:p>
    <w:p w14:paraId="28C1BD21" w14:textId="77777777" w:rsidR="00962C13" w:rsidRPr="00B400F6" w:rsidRDefault="00054C7B" w:rsidP="00962C13">
      <w:pPr>
        <w:autoSpaceDE w:val="0"/>
        <w:autoSpaceDN w:val="0"/>
        <w:adjustRightInd w:val="0"/>
        <w:spacing w:after="0" w:line="240" w:lineRule="auto"/>
        <w:ind w:firstLine="284"/>
        <w:rPr>
          <w:rFonts w:ascii="Garamond" w:hAnsi="Garamond" w:cstheme="majorBidi"/>
          <w:sz w:val="24"/>
          <w:szCs w:val="24"/>
          <w:lang w:val="sq-AL"/>
        </w:rPr>
      </w:pPr>
      <w:r w:rsidRPr="00B400F6">
        <w:rPr>
          <w:rFonts w:ascii="Garamond" w:hAnsi="Garamond" w:cstheme="majorBidi"/>
          <w:sz w:val="24"/>
          <w:szCs w:val="24"/>
          <w:lang w:val="sq-AL"/>
        </w:rPr>
        <w:t>Referenca: germa (c) e nenit 17(3)</w:t>
      </w:r>
      <w:bookmarkStart w:id="20" w:name="_Toc118296175"/>
    </w:p>
    <w:p w14:paraId="75CA80E2" w14:textId="77777777" w:rsidR="00962C13" w:rsidRPr="00B400F6" w:rsidRDefault="00962C13" w:rsidP="00962C13">
      <w:pPr>
        <w:autoSpaceDE w:val="0"/>
        <w:autoSpaceDN w:val="0"/>
        <w:adjustRightInd w:val="0"/>
        <w:spacing w:after="0" w:line="240" w:lineRule="auto"/>
        <w:ind w:firstLine="284"/>
        <w:rPr>
          <w:rFonts w:ascii="Garamond" w:hAnsi="Garamond"/>
          <w:sz w:val="20"/>
          <w:szCs w:val="20"/>
          <w:lang w:val="sq-AL"/>
        </w:rPr>
      </w:pPr>
    </w:p>
    <w:p w14:paraId="4292C6DA" w14:textId="1F074ABA" w:rsidR="00054C7B" w:rsidRPr="00B400F6" w:rsidRDefault="00054C7B" w:rsidP="00962C13">
      <w:pPr>
        <w:autoSpaceDE w:val="0"/>
        <w:autoSpaceDN w:val="0"/>
        <w:adjustRightInd w:val="0"/>
        <w:spacing w:after="0" w:line="240" w:lineRule="auto"/>
        <w:ind w:firstLine="284"/>
        <w:rPr>
          <w:rFonts w:ascii="Garamond" w:hAnsi="Garamond" w:cstheme="majorBidi"/>
          <w:lang w:val="sq-AL"/>
        </w:rPr>
      </w:pPr>
      <w:r w:rsidRPr="00B400F6">
        <w:rPr>
          <w:rFonts w:ascii="Garamond" w:hAnsi="Garamond"/>
          <w:sz w:val="20"/>
          <w:szCs w:val="20"/>
          <w:lang w:val="sq-AL"/>
        </w:rPr>
        <w:t>Tabela 1.</w:t>
      </w:r>
      <w:bookmarkEnd w:id="20"/>
    </w:p>
    <w:tbl>
      <w:tblPr>
        <w:tblStyle w:val="TableGrid"/>
        <w:tblW w:w="0" w:type="auto"/>
        <w:tblLook w:val="04A0" w:firstRow="1" w:lastRow="0" w:firstColumn="1" w:lastColumn="0" w:noHBand="0" w:noVBand="1"/>
      </w:tblPr>
      <w:tblGrid>
        <w:gridCol w:w="2411"/>
        <w:gridCol w:w="2010"/>
        <w:gridCol w:w="1202"/>
        <w:gridCol w:w="3666"/>
      </w:tblGrid>
      <w:tr w:rsidR="00054C7B" w:rsidRPr="00B400F6" w14:paraId="392ED762" w14:textId="77777777" w:rsidTr="00962C13">
        <w:trPr>
          <w:trHeight w:val="20"/>
        </w:trPr>
        <w:tc>
          <w:tcPr>
            <w:tcW w:w="3505" w:type="dxa"/>
          </w:tcPr>
          <w:p w14:paraId="13E364E0" w14:textId="77777777" w:rsidR="00054C7B" w:rsidRPr="00B400F6" w:rsidRDefault="00054C7B" w:rsidP="00545C6E">
            <w:pPr>
              <w:autoSpaceDE w:val="0"/>
              <w:autoSpaceDN w:val="0"/>
              <w:adjustRightInd w:val="0"/>
              <w:jc w:val="center"/>
              <w:rPr>
                <w:rFonts w:ascii="Garamond" w:hAnsi="Garamond" w:cstheme="majorBidi"/>
                <w:b/>
                <w:sz w:val="20"/>
                <w:szCs w:val="20"/>
                <w:lang w:val="sq-AL"/>
              </w:rPr>
            </w:pPr>
            <w:r w:rsidRPr="00B400F6">
              <w:rPr>
                <w:rFonts w:ascii="Garamond" w:hAnsi="Garamond" w:cstheme="majorBidi"/>
                <w:b/>
                <w:sz w:val="20"/>
                <w:szCs w:val="20"/>
                <w:lang w:val="sq-AL"/>
              </w:rPr>
              <w:t>Objektivi i politikave i përzgjedhur ose objektivi specifik i Interreg i përzgjedhur</w:t>
            </w:r>
          </w:p>
        </w:tc>
        <w:tc>
          <w:tcPr>
            <w:tcW w:w="2700" w:type="dxa"/>
          </w:tcPr>
          <w:p w14:paraId="15A1AA63" w14:textId="77777777" w:rsidR="00054C7B" w:rsidRPr="00B400F6" w:rsidRDefault="00054C7B" w:rsidP="00545C6E">
            <w:pPr>
              <w:autoSpaceDE w:val="0"/>
              <w:autoSpaceDN w:val="0"/>
              <w:adjustRightInd w:val="0"/>
              <w:jc w:val="center"/>
              <w:rPr>
                <w:rFonts w:ascii="Garamond" w:hAnsi="Garamond" w:cstheme="majorBidi"/>
                <w:b/>
                <w:sz w:val="20"/>
                <w:szCs w:val="20"/>
                <w:lang w:val="sq-AL"/>
              </w:rPr>
            </w:pPr>
            <w:r w:rsidRPr="00B400F6">
              <w:rPr>
                <w:rFonts w:ascii="Garamond" w:hAnsi="Garamond" w:cstheme="majorBidi"/>
                <w:b/>
                <w:sz w:val="20"/>
                <w:szCs w:val="20"/>
                <w:lang w:val="sq-AL"/>
              </w:rPr>
              <w:t>Objektivi specifik i përzgjedhur</w:t>
            </w:r>
          </w:p>
        </w:tc>
        <w:tc>
          <w:tcPr>
            <w:tcW w:w="1440" w:type="dxa"/>
          </w:tcPr>
          <w:p w14:paraId="7612569A" w14:textId="77777777" w:rsidR="00054C7B" w:rsidRPr="00B400F6" w:rsidRDefault="00054C7B" w:rsidP="00545C6E">
            <w:pPr>
              <w:autoSpaceDE w:val="0"/>
              <w:autoSpaceDN w:val="0"/>
              <w:adjustRightInd w:val="0"/>
              <w:jc w:val="center"/>
              <w:rPr>
                <w:rFonts w:ascii="Garamond" w:hAnsi="Garamond" w:cstheme="majorBidi"/>
                <w:b/>
                <w:sz w:val="20"/>
                <w:szCs w:val="20"/>
                <w:lang w:val="sq-AL"/>
              </w:rPr>
            </w:pPr>
            <w:r w:rsidRPr="00B400F6">
              <w:rPr>
                <w:rFonts w:ascii="Garamond" w:hAnsi="Garamond" w:cstheme="majorBidi"/>
                <w:b/>
                <w:sz w:val="20"/>
                <w:szCs w:val="20"/>
                <w:lang w:val="sq-AL"/>
              </w:rPr>
              <w:t>Prioriteti</w:t>
            </w:r>
          </w:p>
        </w:tc>
        <w:tc>
          <w:tcPr>
            <w:tcW w:w="5305" w:type="dxa"/>
          </w:tcPr>
          <w:p w14:paraId="38914C74" w14:textId="77777777" w:rsidR="00054C7B" w:rsidRPr="00B400F6" w:rsidRDefault="00054C7B" w:rsidP="00545C6E">
            <w:pPr>
              <w:autoSpaceDE w:val="0"/>
              <w:autoSpaceDN w:val="0"/>
              <w:adjustRightInd w:val="0"/>
              <w:jc w:val="center"/>
              <w:rPr>
                <w:rFonts w:ascii="Garamond" w:hAnsi="Garamond" w:cstheme="majorBidi"/>
                <w:b/>
                <w:sz w:val="20"/>
                <w:szCs w:val="20"/>
                <w:lang w:val="sq-AL"/>
              </w:rPr>
            </w:pPr>
            <w:r w:rsidRPr="00B400F6">
              <w:rPr>
                <w:rFonts w:ascii="Garamond" w:hAnsi="Garamond" w:cstheme="majorBidi"/>
                <w:b/>
                <w:sz w:val="20"/>
                <w:szCs w:val="20"/>
                <w:lang w:val="sq-AL"/>
              </w:rPr>
              <w:t>Arsyetimi për përzgjedhjen</w:t>
            </w:r>
          </w:p>
        </w:tc>
      </w:tr>
      <w:tr w:rsidR="00054C7B" w:rsidRPr="00B400F6" w14:paraId="5776B26D" w14:textId="77777777" w:rsidTr="00962C13">
        <w:trPr>
          <w:trHeight w:val="20"/>
        </w:trPr>
        <w:tc>
          <w:tcPr>
            <w:tcW w:w="3505" w:type="dxa"/>
          </w:tcPr>
          <w:p w14:paraId="55098AE4" w14:textId="77777777" w:rsidR="00054C7B" w:rsidRPr="00B400F6" w:rsidRDefault="00054C7B" w:rsidP="00962C13">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lastRenderedPageBreak/>
              <w:t>1. Evropë më konkurruese dhe më inteligjente, duke promovuar transformimin ekonomik novator dhe inteligjent si dhe ndërlidhjen rajonale TIK</w:t>
            </w:r>
          </w:p>
        </w:tc>
        <w:tc>
          <w:tcPr>
            <w:tcW w:w="2700" w:type="dxa"/>
          </w:tcPr>
          <w:p w14:paraId="6A2220D2" w14:textId="77777777" w:rsidR="00054C7B" w:rsidRPr="00B400F6" w:rsidRDefault="00054C7B" w:rsidP="00962C13">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SOR1.1. Zhvillimi dhe forcimi i kapaciteteve të kërkimit shkencor dhe novacionit dhe i përvetësimit të teknologjive të avancuara</w:t>
            </w:r>
          </w:p>
        </w:tc>
        <w:tc>
          <w:tcPr>
            <w:tcW w:w="1440" w:type="dxa"/>
          </w:tcPr>
          <w:p w14:paraId="3A5209E2" w14:textId="51E0AA00" w:rsidR="00054C7B" w:rsidRPr="00B400F6" w:rsidRDefault="00054C7B" w:rsidP="00962C13">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1. MED</w:t>
            </w:r>
            <w:r w:rsidR="00FE63DB" w:rsidRPr="00B400F6">
              <w:rPr>
                <w:rFonts w:ascii="Garamond" w:hAnsi="Garamond" w:cstheme="majorBidi"/>
                <w:sz w:val="20"/>
                <w:szCs w:val="20"/>
                <w:lang w:val="sq-AL"/>
              </w:rPr>
              <w:t>-i</w:t>
            </w:r>
            <w:r w:rsidRPr="00B400F6">
              <w:rPr>
                <w:rFonts w:ascii="Garamond" w:hAnsi="Garamond" w:cstheme="majorBidi"/>
                <w:sz w:val="20"/>
                <w:szCs w:val="20"/>
                <w:lang w:val="sq-AL"/>
              </w:rPr>
              <w:t xml:space="preserve"> më inteligjent</w:t>
            </w:r>
          </w:p>
        </w:tc>
        <w:tc>
          <w:tcPr>
            <w:tcW w:w="5305" w:type="dxa"/>
          </w:tcPr>
          <w:p w14:paraId="7851E4A9" w14:textId="2EB6D598" w:rsidR="00054C7B" w:rsidRPr="00B400F6" w:rsidRDefault="00054C7B" w:rsidP="00962C13">
            <w:pPr>
              <w:autoSpaceDE w:val="0"/>
              <w:autoSpaceDN w:val="0"/>
              <w:adjustRightInd w:val="0"/>
              <w:jc w:val="both"/>
              <w:rPr>
                <w:rFonts w:ascii="Garamond" w:hAnsi="Garamond" w:cstheme="majorBidi"/>
                <w:sz w:val="20"/>
                <w:szCs w:val="20"/>
                <w:lang w:val="sq-AL"/>
              </w:rPr>
            </w:pPr>
            <w:r w:rsidRPr="00B400F6">
              <w:rPr>
                <w:rFonts w:ascii="Garamond" w:hAnsi="Garamond" w:cstheme="majorBidi"/>
                <w:sz w:val="20"/>
                <w:szCs w:val="20"/>
                <w:lang w:val="sq-AL"/>
              </w:rPr>
              <w:t>Rajonet e Mesdheut ngelen pas mesatares së BE-së për sa i përket performancës së novacionit, pavarësisht ekzistencës së rajoneve me performancë më të mirë në Spanjë, Francë, Itali dhe Slloveni. Potenciali i novacionit të zonës MED theksohet në strategjitë rajonale të specializimit inteligjent, për të cilat konsiderohet vendimtar zhvillimi dhe zbatimi, bashkëpunimi i palëve të interesit të spirales së katërfishtë. Potencialet e novacionit dhe zhvillimit janë të konsiderueshme falë ekzistencës së grupimeve që veprojnë në fushat kyçe të ndërhyrjes që lidhen me ekonominë blu dhe të gjelbër (shërbimet mjedisore, bioteknologjitë, turizmi i qëndrueshëm, menaxhimi i burimeve natyrore, energjia e pastër, shkenca detare, peshkimi...)</w:t>
            </w:r>
            <w:r w:rsidR="00D95B42" w:rsidRPr="00B400F6">
              <w:rPr>
                <w:rFonts w:ascii="Garamond" w:hAnsi="Garamond" w:cstheme="majorBidi"/>
                <w:sz w:val="20"/>
                <w:szCs w:val="20"/>
                <w:lang w:val="sq-AL"/>
              </w:rPr>
              <w:t>.</w:t>
            </w:r>
            <w:r w:rsidRPr="00B400F6">
              <w:rPr>
                <w:rFonts w:ascii="Garamond" w:hAnsi="Garamond" w:cstheme="majorBidi"/>
                <w:sz w:val="20"/>
                <w:szCs w:val="20"/>
                <w:lang w:val="sq-AL"/>
              </w:rPr>
              <w:t xml:space="preserve"> Arritje të mëdha janë shënuar në nivelin tematik të komunitetit, duke lidhur grupimet kombëtare, qendrat dhe rrjetet transnacionale, veçanërisht në sektorin detar.</w:t>
            </w:r>
          </w:p>
          <w:p w14:paraId="78BE251F" w14:textId="33128A33" w:rsidR="00054C7B" w:rsidRPr="00B400F6" w:rsidRDefault="00054C7B" w:rsidP="00962C13">
            <w:pPr>
              <w:autoSpaceDE w:val="0"/>
              <w:autoSpaceDN w:val="0"/>
              <w:adjustRightInd w:val="0"/>
              <w:jc w:val="both"/>
              <w:rPr>
                <w:rFonts w:ascii="Garamond" w:hAnsi="Garamond" w:cstheme="majorBidi"/>
                <w:sz w:val="20"/>
                <w:szCs w:val="20"/>
                <w:lang w:val="sq-AL"/>
              </w:rPr>
            </w:pPr>
            <w:r w:rsidRPr="00B400F6">
              <w:rPr>
                <w:rFonts w:ascii="Garamond" w:hAnsi="Garamond" w:cstheme="majorBidi"/>
                <w:sz w:val="20"/>
                <w:szCs w:val="20"/>
                <w:lang w:val="sq-AL"/>
              </w:rPr>
              <w:t>Rreth 22 rrjete dhe grupime transnacionalë janë mbështetur në aktivitetet e tyre. Me zgjedhjen e kësaj OS-je, Programi do t</w:t>
            </w:r>
            <w:r w:rsidR="003B0C53" w:rsidRPr="00B400F6">
              <w:rPr>
                <w:rFonts w:ascii="Garamond" w:hAnsi="Garamond" w:cstheme="majorBidi"/>
                <w:sz w:val="20"/>
                <w:szCs w:val="20"/>
                <w:lang w:val="sq-AL"/>
              </w:rPr>
              <w:t>’</w:t>
            </w:r>
            <w:r w:rsidRPr="00B400F6">
              <w:rPr>
                <w:rFonts w:ascii="Garamond" w:hAnsi="Garamond" w:cstheme="majorBidi"/>
                <w:sz w:val="20"/>
                <w:szCs w:val="20"/>
                <w:lang w:val="sq-AL"/>
              </w:rPr>
              <w:t>u përgjigjet nevojave të mëposhtme: - përmirësimi i kapaciteteve të novacionit, konkurrueshmërisë dhe ndërkombëtarizimit / ekstroversionit të NVM-ve që përballen me konkurrencë ndërkombëtare në sektorët e ekonomisë parësore, dytësore dhe terciare p.sh. bujqësia, peshkimi dhe akuakultura, prodhimi i ushqimit, manifaktura inteligjente, turizmi, drejt tranzicionit të tyre të gjelbër; - forcimi i Strategjive të Specializimit Inteligjent, promovimi i teknologjive të përparuara (di</w:t>
            </w:r>
            <w:r w:rsidR="00026550" w:rsidRPr="00B400F6">
              <w:rPr>
                <w:rFonts w:ascii="Garamond" w:hAnsi="Garamond" w:cstheme="majorBidi"/>
                <w:sz w:val="20"/>
                <w:szCs w:val="20"/>
                <w:lang w:val="sq-AL"/>
              </w:rPr>
              <w:t>gj</w:t>
            </w:r>
            <w:r w:rsidRPr="00B400F6">
              <w:rPr>
                <w:rFonts w:ascii="Garamond" w:hAnsi="Garamond" w:cstheme="majorBidi"/>
                <w:sz w:val="20"/>
                <w:szCs w:val="20"/>
                <w:lang w:val="sq-AL"/>
              </w:rPr>
              <w:t>italizimi është tani më shumë se kurrë nxitës i ekonomisë së qëndrueshme) dhe novacioneve joteknologjike; - forcimi i bashkëpunimit midis palëve të interesuara të spirales së katërfishtë, duke marrë parasysh dimensionin mjedisor në aktivitetet e tyre; - përforcimi i sektorëve të rritjes që mbështetin nismat mjedisore dhe të ndryshimeve klimatike dhe përfaqësojnë potencial të lartë punësimi (p.sh. sektorët e rritjes blu dhe të gjelbër, turizmi); - mbështetja për modelet e reja të biznesit të orientuara drejt gjenerimit të vlerës së përbashkët dhe industritë kulturore dhe krijuese në kontekstin pas Covid-it; - nxitja e përmirësimeve mjedisore përmes proceseve industriale novatore dhe më efikase.</w:t>
            </w:r>
          </w:p>
          <w:p w14:paraId="31A30EAC" w14:textId="77777777" w:rsidR="00054C7B" w:rsidRPr="00B400F6" w:rsidRDefault="00054C7B" w:rsidP="00962C13">
            <w:pPr>
              <w:autoSpaceDE w:val="0"/>
              <w:autoSpaceDN w:val="0"/>
              <w:adjustRightInd w:val="0"/>
              <w:jc w:val="both"/>
              <w:rPr>
                <w:rFonts w:ascii="Garamond" w:hAnsi="Garamond" w:cstheme="majorBidi"/>
                <w:sz w:val="20"/>
                <w:szCs w:val="20"/>
                <w:lang w:val="sq-AL"/>
              </w:rPr>
            </w:pPr>
            <w:r w:rsidRPr="00B400F6">
              <w:rPr>
                <w:rFonts w:ascii="Garamond" w:hAnsi="Garamond" w:cstheme="majorBidi"/>
                <w:sz w:val="20"/>
                <w:szCs w:val="20"/>
                <w:lang w:val="sq-AL"/>
              </w:rPr>
              <w:t>Forma e mbështetjes: grante, sepse projektet nuk gjenerojnë të ardhura.</w:t>
            </w:r>
          </w:p>
        </w:tc>
      </w:tr>
      <w:tr w:rsidR="00054C7B" w:rsidRPr="00B400F6" w14:paraId="5EEC0C0B" w14:textId="77777777" w:rsidTr="00962C13">
        <w:trPr>
          <w:trHeight w:val="20"/>
        </w:trPr>
        <w:tc>
          <w:tcPr>
            <w:tcW w:w="3505" w:type="dxa"/>
          </w:tcPr>
          <w:p w14:paraId="7FA7E68C" w14:textId="42088A7C" w:rsidR="00054C7B" w:rsidRPr="00B400F6" w:rsidRDefault="00054C7B" w:rsidP="00962C13">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 xml:space="preserve">2. Tranzicion më të gjelbër dhe me karbon të ulët drejt një ekonomike me karbon neto zero dhe Evropë rezistente, duke promovuar tranzicionin e pastër dhe të </w:t>
            </w:r>
            <w:r w:rsidRPr="00B400F6">
              <w:rPr>
                <w:rFonts w:ascii="Garamond" w:hAnsi="Garamond" w:cstheme="majorBidi"/>
                <w:sz w:val="20"/>
                <w:szCs w:val="20"/>
                <w:lang w:val="sq-AL"/>
              </w:rPr>
              <w:lastRenderedPageBreak/>
              <w:t>drejtë të energjisë, investimet e gjelbra dhe blu, ekonominë qarkulluese, zbutjen dhe përshtatjen ndaj ndryshimeve klimatike, parandalimin dhe menaxhimin e riskut, si dhe lëvizshmëri urbane të qëndrueshme</w:t>
            </w:r>
            <w:r w:rsidR="006F295E" w:rsidRPr="00B400F6">
              <w:rPr>
                <w:rFonts w:ascii="Garamond" w:hAnsi="Garamond" w:cstheme="majorBidi"/>
                <w:sz w:val="20"/>
                <w:szCs w:val="20"/>
                <w:lang w:val="sq-AL"/>
              </w:rPr>
              <w:t>.</w:t>
            </w:r>
          </w:p>
        </w:tc>
        <w:tc>
          <w:tcPr>
            <w:tcW w:w="2700" w:type="dxa"/>
          </w:tcPr>
          <w:p w14:paraId="674478BA" w14:textId="5CB5892B" w:rsidR="00054C7B" w:rsidRPr="00B400F6" w:rsidRDefault="00054C7B" w:rsidP="00962C13">
            <w:pPr>
              <w:autoSpaceDE w:val="0"/>
              <w:autoSpaceDN w:val="0"/>
              <w:adjustRightInd w:val="0"/>
              <w:jc w:val="both"/>
              <w:rPr>
                <w:rFonts w:ascii="Garamond" w:hAnsi="Garamond" w:cstheme="majorBidi"/>
                <w:sz w:val="20"/>
                <w:szCs w:val="20"/>
                <w:lang w:val="sq-AL"/>
              </w:rPr>
            </w:pPr>
            <w:r w:rsidRPr="00B400F6">
              <w:rPr>
                <w:rFonts w:ascii="Garamond" w:hAnsi="Garamond" w:cstheme="majorBidi"/>
                <w:sz w:val="20"/>
                <w:szCs w:val="20"/>
                <w:lang w:val="sq-AL"/>
              </w:rPr>
              <w:lastRenderedPageBreak/>
              <w:t xml:space="preserve">RSO 2.4. Promovimi i përshtatjes ndaj ndryshimeve klimatike dhe parandalimit të rrezikut të fatkeqësive natyrore dhe </w:t>
            </w:r>
            <w:r w:rsidRPr="00B400F6">
              <w:rPr>
                <w:rFonts w:ascii="Garamond" w:hAnsi="Garamond" w:cstheme="majorBidi"/>
                <w:sz w:val="20"/>
                <w:szCs w:val="20"/>
                <w:lang w:val="sq-AL"/>
              </w:rPr>
              <w:lastRenderedPageBreak/>
              <w:t>rezistencës, duke pasur parasysh qasjet e bazuara në ekosistem</w:t>
            </w:r>
            <w:r w:rsidR="006F295E" w:rsidRPr="00B400F6">
              <w:rPr>
                <w:rFonts w:ascii="Garamond" w:hAnsi="Garamond" w:cstheme="majorBidi"/>
                <w:sz w:val="20"/>
                <w:szCs w:val="20"/>
                <w:lang w:val="sq-AL"/>
              </w:rPr>
              <w:t>.</w:t>
            </w:r>
          </w:p>
          <w:p w14:paraId="48D858C1" w14:textId="77777777" w:rsidR="00054C7B" w:rsidRPr="00B400F6" w:rsidRDefault="00054C7B" w:rsidP="00962C13">
            <w:pPr>
              <w:autoSpaceDE w:val="0"/>
              <w:autoSpaceDN w:val="0"/>
              <w:adjustRightInd w:val="0"/>
              <w:rPr>
                <w:rFonts w:ascii="Garamond" w:hAnsi="Garamond" w:cstheme="majorBidi"/>
                <w:sz w:val="20"/>
                <w:szCs w:val="20"/>
                <w:lang w:val="sq-AL"/>
              </w:rPr>
            </w:pPr>
          </w:p>
        </w:tc>
        <w:tc>
          <w:tcPr>
            <w:tcW w:w="1440" w:type="dxa"/>
          </w:tcPr>
          <w:p w14:paraId="2ED1AE25" w14:textId="77777777" w:rsidR="00054C7B" w:rsidRPr="00B400F6" w:rsidRDefault="00054C7B" w:rsidP="00962C13">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lastRenderedPageBreak/>
              <w:t>MED më i gjelbër</w:t>
            </w:r>
          </w:p>
        </w:tc>
        <w:tc>
          <w:tcPr>
            <w:tcW w:w="5305" w:type="dxa"/>
          </w:tcPr>
          <w:p w14:paraId="3D12869A" w14:textId="204E3361" w:rsidR="00054C7B" w:rsidRPr="00B400F6" w:rsidRDefault="00054C7B" w:rsidP="00962C13">
            <w:pPr>
              <w:autoSpaceDE w:val="0"/>
              <w:autoSpaceDN w:val="0"/>
              <w:adjustRightInd w:val="0"/>
              <w:jc w:val="both"/>
              <w:rPr>
                <w:rFonts w:ascii="Garamond" w:hAnsi="Garamond" w:cstheme="majorBidi"/>
                <w:sz w:val="20"/>
                <w:szCs w:val="20"/>
                <w:lang w:val="sq-AL"/>
              </w:rPr>
            </w:pPr>
            <w:r w:rsidRPr="00B400F6">
              <w:rPr>
                <w:rFonts w:ascii="Garamond" w:hAnsi="Garamond" w:cstheme="majorBidi"/>
                <w:sz w:val="20"/>
                <w:szCs w:val="20"/>
                <w:lang w:val="sq-AL"/>
              </w:rPr>
              <w:t xml:space="preserve">Ndryshimet klimatike pritet të rrisin numrin e rreziqeve natyrore në dekadat e ardhshme. Këto rreziqe përfshijnë ngritjen e nivelit të detit, erozionin e bregdetit, mot ekstrem, thatësira dhe zjarre në pyje, shkretim, degradim të biotopeve, humbje të burimeve </w:t>
            </w:r>
            <w:r w:rsidRPr="00B400F6">
              <w:rPr>
                <w:rFonts w:ascii="Garamond" w:hAnsi="Garamond" w:cstheme="majorBidi"/>
                <w:sz w:val="20"/>
                <w:szCs w:val="20"/>
                <w:lang w:val="sq-AL"/>
              </w:rPr>
              <w:lastRenderedPageBreak/>
              <w:t>bujqësore, efekte shëndetësore</w:t>
            </w:r>
            <w:r w:rsidR="00484A74" w:rsidRPr="00B400F6">
              <w:rPr>
                <w:rFonts w:ascii="Garamond" w:hAnsi="Garamond" w:cstheme="majorBidi"/>
                <w:sz w:val="20"/>
                <w:szCs w:val="20"/>
                <w:lang w:val="sq-AL"/>
              </w:rPr>
              <w:t xml:space="preserve"> etj.</w:t>
            </w:r>
            <w:r w:rsidRPr="00B400F6">
              <w:rPr>
                <w:rFonts w:ascii="Garamond" w:hAnsi="Garamond" w:cstheme="majorBidi"/>
                <w:sz w:val="20"/>
                <w:szCs w:val="20"/>
                <w:lang w:val="sq-AL"/>
              </w:rPr>
              <w:t xml:space="preserve"> Studime të ndryshme tregojnë se shumica e vendeve që pritet të preken nga efekte veçanërisht të rënda janë në Evropën Jugore. Për sa </w:t>
            </w:r>
            <w:r w:rsidR="00BA76D3" w:rsidRPr="00B400F6">
              <w:rPr>
                <w:rFonts w:ascii="Garamond" w:hAnsi="Garamond" w:cstheme="majorBidi"/>
                <w:sz w:val="20"/>
                <w:szCs w:val="20"/>
                <w:lang w:val="sq-AL"/>
              </w:rPr>
              <w:t>u</w:t>
            </w:r>
            <w:r w:rsidRPr="00B400F6">
              <w:rPr>
                <w:rFonts w:ascii="Garamond" w:hAnsi="Garamond" w:cstheme="majorBidi"/>
                <w:sz w:val="20"/>
                <w:szCs w:val="20"/>
                <w:lang w:val="sq-AL"/>
              </w:rPr>
              <w:t xml:space="preserve"> përket politikave publike dhe inxhinierimit të projekteve, zgjidhjet novatore do të duhet të zhvillohen për këto rreziqe të ndryshme. </w:t>
            </w:r>
            <w:r w:rsidR="00BB3DA3" w:rsidRPr="00B400F6">
              <w:rPr>
                <w:rFonts w:ascii="Garamond" w:hAnsi="Garamond" w:cstheme="majorBidi"/>
                <w:sz w:val="20"/>
                <w:szCs w:val="20"/>
                <w:lang w:val="sq-AL"/>
              </w:rPr>
              <w:t>“</w:t>
            </w:r>
            <w:r w:rsidRPr="00B400F6">
              <w:rPr>
                <w:rFonts w:ascii="Garamond" w:hAnsi="Garamond" w:cstheme="majorBidi"/>
                <w:sz w:val="20"/>
                <w:szCs w:val="20"/>
                <w:lang w:val="sq-AL"/>
              </w:rPr>
              <w:t>Zgjidhjet e bazuara në natyrë</w:t>
            </w:r>
            <w:r w:rsidR="00BB3DA3" w:rsidRPr="00B400F6">
              <w:rPr>
                <w:rFonts w:ascii="Garamond" w:hAnsi="Garamond" w:cstheme="majorBidi"/>
                <w:sz w:val="20"/>
                <w:szCs w:val="20"/>
                <w:lang w:val="sq-AL"/>
              </w:rPr>
              <w:t>”</w:t>
            </w:r>
            <w:r w:rsidRPr="00B400F6">
              <w:rPr>
                <w:rFonts w:ascii="Garamond" w:hAnsi="Garamond" w:cstheme="majorBidi"/>
                <w:sz w:val="20"/>
                <w:szCs w:val="20"/>
                <w:lang w:val="sq-AL"/>
              </w:rPr>
              <w:t xml:space="preserve"> janë alternativa të rëndësishme për të realizuar përgjigje afatgjata. Nga pikëpamja mjedisore, ekonomike, sociale dhe kulturore, promovimi i një modeli të qëndrueshëm të turizmit për të balancuar efektet e turizmit masiv, është thelbësor për të garantuar zhvillim më të respektueshëm ndaj mjedisit dhe burimeve. Përveç parandalimit të rreziqeve dhe zhvillimit të qëndrueshmërisë së ekosistemeve tona, ne mund të përgatitemi që t</w:t>
            </w:r>
            <w:r w:rsidR="003B0C53" w:rsidRPr="00B400F6">
              <w:rPr>
                <w:rFonts w:ascii="Garamond" w:hAnsi="Garamond" w:cstheme="majorBidi"/>
                <w:sz w:val="20"/>
                <w:szCs w:val="20"/>
                <w:lang w:val="sq-AL"/>
              </w:rPr>
              <w:t>’</w:t>
            </w:r>
            <w:r w:rsidRPr="00B400F6">
              <w:rPr>
                <w:rFonts w:ascii="Garamond" w:hAnsi="Garamond" w:cstheme="majorBidi"/>
                <w:sz w:val="20"/>
                <w:szCs w:val="20"/>
                <w:lang w:val="sq-AL"/>
              </w:rPr>
              <w:t>i përshtatemi ndryshimeve klimatike duke përshtatur hapësirat tona të jetesës. Kështu, zhvillimi i qëndrueshëm urban dhe menaxhimi i zonave të gjelbra të jetesës do të kontribuojnë në këtë përshtatje, veçanërisht duke mbështetur tranzicionin e energjisë dhe lëvizshmërinë e butë, si dhe duke përfshirë qytetarët në mënyrë aktive. Duke zgjedhur këtë OS, Programi do t</w:t>
            </w:r>
            <w:r w:rsidR="003B0C53" w:rsidRPr="00B400F6">
              <w:rPr>
                <w:rFonts w:ascii="Garamond" w:hAnsi="Garamond" w:cstheme="majorBidi"/>
                <w:sz w:val="20"/>
                <w:szCs w:val="20"/>
                <w:lang w:val="sq-AL"/>
              </w:rPr>
              <w:t>’</w:t>
            </w:r>
            <w:r w:rsidRPr="00B400F6">
              <w:rPr>
                <w:rFonts w:ascii="Garamond" w:hAnsi="Garamond" w:cstheme="majorBidi"/>
                <w:sz w:val="20"/>
                <w:szCs w:val="20"/>
                <w:lang w:val="sq-AL"/>
              </w:rPr>
              <w:t xml:space="preserve">u përgjigjet nevojave të mëposhtme: </w:t>
            </w:r>
          </w:p>
          <w:p w14:paraId="0AC28E87" w14:textId="77777777" w:rsidR="00054C7B" w:rsidRPr="00B400F6" w:rsidRDefault="00054C7B" w:rsidP="00962C13">
            <w:pPr>
              <w:autoSpaceDE w:val="0"/>
              <w:autoSpaceDN w:val="0"/>
              <w:adjustRightInd w:val="0"/>
              <w:jc w:val="both"/>
              <w:rPr>
                <w:rFonts w:ascii="Garamond" w:hAnsi="Garamond" w:cstheme="majorBidi"/>
                <w:sz w:val="20"/>
                <w:szCs w:val="20"/>
                <w:lang w:val="sq-AL"/>
              </w:rPr>
            </w:pPr>
            <w:r w:rsidRPr="00B400F6">
              <w:rPr>
                <w:rFonts w:ascii="Garamond" w:hAnsi="Garamond" w:cstheme="majorBidi"/>
                <w:sz w:val="20"/>
                <w:szCs w:val="20"/>
                <w:lang w:val="sq-AL"/>
              </w:rPr>
              <w:t xml:space="preserve">- Përballimin e problematikës kryesore të ndryshimeve klimatike për të ardhmen e rajoneve të Mesdheut (ngrohja e përshpejtuar); - Nxitja e mbrojtjes së mjedisit në funksion të presionit të aktiviteteve njerëzore dhe/ose ndryshimeve klimatike; - Përmirësimi i qasjeve të bazuara në ekosistem, për të parandaluar fatkeqësitë natyre dhe për të përmirësuar rezistencën; - Përmirësimi i parandalimit dhe zbutjes së rreziqeve; - Promovimi i rëndësisë së tranzicionit të energjisë në kontekstin e ndryshimeve klimatike; - Trajtimi i efekteve të ndryshimeve klimatike në shëndet - Përfshirja e qytetarëve në një tranzicion më të gjelbër të hapësirave të jetesës; - Nxitja e modeleve të turizmit të qëndrueshëm që sigurojnë mbrojtjen e mjedisit, përfshirë burimet natyrore dhe trashëgiminë kulturore. </w:t>
            </w:r>
          </w:p>
          <w:p w14:paraId="64E27695" w14:textId="77777777" w:rsidR="00054C7B" w:rsidRPr="00B400F6" w:rsidRDefault="00054C7B" w:rsidP="00962C13">
            <w:pPr>
              <w:autoSpaceDE w:val="0"/>
              <w:autoSpaceDN w:val="0"/>
              <w:adjustRightInd w:val="0"/>
              <w:jc w:val="both"/>
              <w:rPr>
                <w:rFonts w:ascii="Garamond" w:hAnsi="Garamond" w:cstheme="majorBidi"/>
                <w:sz w:val="20"/>
                <w:szCs w:val="20"/>
                <w:lang w:val="sq-AL"/>
              </w:rPr>
            </w:pPr>
            <w:r w:rsidRPr="00B400F6">
              <w:rPr>
                <w:rFonts w:ascii="Garamond" w:hAnsi="Garamond" w:cstheme="majorBidi"/>
                <w:sz w:val="20"/>
                <w:szCs w:val="20"/>
                <w:lang w:val="sq-AL"/>
              </w:rPr>
              <w:t>Forma e mbështetjes: grante, sepse projektet nuk gjenerojnë të ardhura.</w:t>
            </w:r>
          </w:p>
        </w:tc>
      </w:tr>
      <w:tr w:rsidR="00054C7B" w:rsidRPr="00B400F6" w14:paraId="7A0E5DD2" w14:textId="77777777" w:rsidTr="00962C13">
        <w:trPr>
          <w:trHeight w:val="20"/>
        </w:trPr>
        <w:tc>
          <w:tcPr>
            <w:tcW w:w="3505" w:type="dxa"/>
          </w:tcPr>
          <w:p w14:paraId="2096DAA3" w14:textId="77777777" w:rsidR="00054C7B" w:rsidRPr="00B400F6" w:rsidRDefault="00054C7B" w:rsidP="00962C13">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lastRenderedPageBreak/>
              <w:t xml:space="preserve">2. Tranzicion më të gjelbër dhe me karbon të ulët drejt një ekonomike me karbon neto zero dhe Evropë rezistente, duke promovuar tranzicionin e pastër dhe të drejtë të energjisë, investimet e gjelbra dhe blu, ekonominë qarkullues, zbutjen dhe përshtatjen ndaj ndryshimeve klimatike, parandalimin dhe </w:t>
            </w:r>
            <w:r w:rsidRPr="00B400F6">
              <w:rPr>
                <w:rFonts w:ascii="Garamond" w:hAnsi="Garamond" w:cstheme="majorBidi"/>
                <w:sz w:val="20"/>
                <w:szCs w:val="20"/>
                <w:lang w:val="sq-AL"/>
              </w:rPr>
              <w:lastRenderedPageBreak/>
              <w:t>menaxhimin e riskut, si dhe lëvizshmëri urbane të qëndrueshme</w:t>
            </w:r>
          </w:p>
        </w:tc>
        <w:tc>
          <w:tcPr>
            <w:tcW w:w="2700" w:type="dxa"/>
          </w:tcPr>
          <w:p w14:paraId="564E747B" w14:textId="77777777" w:rsidR="00054C7B" w:rsidRPr="00B400F6" w:rsidRDefault="00054C7B" w:rsidP="00962C13">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lastRenderedPageBreak/>
              <w:t>RSO 2.6. Promovimi i tranzicionit drejt një ekonomie qarkulluese dhe efikase me burimet</w:t>
            </w:r>
          </w:p>
        </w:tc>
        <w:tc>
          <w:tcPr>
            <w:tcW w:w="1440" w:type="dxa"/>
          </w:tcPr>
          <w:p w14:paraId="1AD787A6" w14:textId="77777777" w:rsidR="00054C7B" w:rsidRPr="00B400F6" w:rsidRDefault="00054C7B" w:rsidP="00962C13">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MED më i gjelbër</w:t>
            </w:r>
          </w:p>
        </w:tc>
        <w:tc>
          <w:tcPr>
            <w:tcW w:w="5305" w:type="dxa"/>
          </w:tcPr>
          <w:p w14:paraId="597BB389" w14:textId="0D89A8B1" w:rsidR="00054C7B" w:rsidRPr="00B400F6" w:rsidRDefault="00054C7B" w:rsidP="00962C13">
            <w:pPr>
              <w:autoSpaceDE w:val="0"/>
              <w:autoSpaceDN w:val="0"/>
              <w:adjustRightInd w:val="0"/>
              <w:jc w:val="both"/>
              <w:rPr>
                <w:rFonts w:ascii="Garamond" w:hAnsi="Garamond" w:cstheme="majorBidi"/>
                <w:sz w:val="20"/>
                <w:szCs w:val="20"/>
                <w:lang w:val="sq-AL"/>
              </w:rPr>
            </w:pPr>
            <w:r w:rsidRPr="00B400F6">
              <w:rPr>
                <w:rFonts w:ascii="Garamond" w:hAnsi="Garamond" w:cstheme="majorBidi"/>
                <w:sz w:val="20"/>
                <w:szCs w:val="20"/>
                <w:lang w:val="sq-AL"/>
              </w:rPr>
              <w:t xml:space="preserve">Ka vend për përmirësim në lidhje me kapacitetet e novacionit në ekonominë rrethore dhe sjelljen e konsumatorëve. Zgjidhjet novatore mund të zhvillohen në nivel territorial dhe vendor, veçanërisht në zonat me mungesë burimesh dhe/ose sfida të menaxhimit të mbetjeve. Lëvizja drejt një ekonomie qarkulluese ofron edhe mundësi të reja zhvillimi të biznesit që lidhen me ekonovacionin në sektorët e bujqësisë, akuakulturës dhe peshkimit, energjisë, manifakturës dhe pylltarisë, si dhe me </w:t>
            </w:r>
            <w:r w:rsidRPr="00B400F6">
              <w:rPr>
                <w:rFonts w:ascii="Garamond" w:hAnsi="Garamond" w:cstheme="majorBidi"/>
                <w:sz w:val="20"/>
                <w:szCs w:val="20"/>
                <w:lang w:val="sq-AL"/>
              </w:rPr>
              <w:lastRenderedPageBreak/>
              <w:t xml:space="preserve">ripërdorimin, riprodhimin dhe riciklimin e produkteve/materialeve. Po vërehen disa tendenca specializimi (furnizimi me biomasë, përpunimi dhe konversioni, praktikat e reduktimit të mbetjeve në prodhimin dhe furnizimin me ushqime, ngritja e dizajnit qarkullues). Puna për zbatimin e planit të veprimit të ekonomisë qarkulluese dhe sigurimin e modeleve dhe mjeteve të qëndrueshme të prodhimit dhe konsumit filloi në periudhën </w:t>
            </w:r>
            <w:r w:rsidR="004A75F5" w:rsidRPr="00B400F6">
              <w:rPr>
                <w:rFonts w:ascii="Garamond" w:hAnsi="Garamond" w:cstheme="majorBidi"/>
                <w:sz w:val="20"/>
                <w:szCs w:val="20"/>
                <w:lang w:val="sq-AL"/>
              </w:rPr>
              <w:t>2014–2020</w:t>
            </w:r>
            <w:r w:rsidRPr="00B400F6">
              <w:rPr>
                <w:rFonts w:ascii="Garamond" w:hAnsi="Garamond" w:cstheme="majorBidi"/>
                <w:sz w:val="20"/>
                <w:szCs w:val="20"/>
                <w:lang w:val="sq-AL"/>
              </w:rPr>
              <w:t xml:space="preserve"> nga komuniteti tematik i projekteve të Rritjes së Gjelbër. Pritet të konsolidohet dhe të vazhdojë me aktivitete në kuadër të këtij objektivi specifik.</w:t>
            </w:r>
          </w:p>
          <w:p w14:paraId="79A36C80" w14:textId="242E1691" w:rsidR="00054C7B" w:rsidRPr="00B400F6" w:rsidRDefault="00054C7B" w:rsidP="00962C13">
            <w:pPr>
              <w:autoSpaceDE w:val="0"/>
              <w:autoSpaceDN w:val="0"/>
              <w:adjustRightInd w:val="0"/>
              <w:jc w:val="both"/>
              <w:rPr>
                <w:rFonts w:ascii="Garamond" w:hAnsi="Garamond" w:cstheme="majorBidi"/>
                <w:sz w:val="20"/>
                <w:szCs w:val="20"/>
                <w:lang w:val="sq-AL"/>
              </w:rPr>
            </w:pPr>
            <w:r w:rsidRPr="00B400F6">
              <w:rPr>
                <w:rFonts w:ascii="Garamond" w:hAnsi="Garamond" w:cstheme="majorBidi"/>
                <w:sz w:val="20"/>
                <w:szCs w:val="20"/>
                <w:lang w:val="sq-AL"/>
              </w:rPr>
              <w:t xml:space="preserve">Etiketimi UfM i këtij komuniteti tematik hap perspektivën për përfshirje të palëve të interesuara nga bregu i Mesdheut jugor dhe për punë të përbashkët në adresimin e sfidave përbashkëta mjedisore dhe krijimin e praktikave të qëndrueshme. Sukses është shënuar në sektorin e manifakturën e gjelbër me sinergjinë e grupit të punës të nismës </w:t>
            </w:r>
            <w:r w:rsidRPr="00B400F6">
              <w:rPr>
                <w:rFonts w:ascii="Garamond" w:hAnsi="Garamond" w:cstheme="majorBidi"/>
                <w:i/>
                <w:iCs/>
                <w:sz w:val="20"/>
                <w:szCs w:val="20"/>
                <w:lang w:val="sq-AL"/>
              </w:rPr>
              <w:t xml:space="preserve">Vanguard </w:t>
            </w:r>
            <w:r w:rsidRPr="00B400F6">
              <w:rPr>
                <w:rFonts w:ascii="Garamond" w:hAnsi="Garamond" w:cstheme="majorBidi"/>
                <w:sz w:val="20"/>
                <w:szCs w:val="20"/>
                <w:lang w:val="sq-AL"/>
              </w:rPr>
              <w:t>dhe janë promovuar mjetet për aplikimin e modeleve të ekonomisë qarkulluese. Duke zgjedhur këtë SO, Programi do t</w:t>
            </w:r>
            <w:r w:rsidR="003B0C53" w:rsidRPr="00B400F6">
              <w:rPr>
                <w:rFonts w:ascii="Garamond" w:hAnsi="Garamond" w:cstheme="majorBidi"/>
                <w:sz w:val="20"/>
                <w:szCs w:val="20"/>
                <w:lang w:val="sq-AL"/>
              </w:rPr>
              <w:t>’</w:t>
            </w:r>
            <w:r w:rsidRPr="00B400F6">
              <w:rPr>
                <w:rFonts w:ascii="Garamond" w:hAnsi="Garamond" w:cstheme="majorBidi"/>
                <w:sz w:val="20"/>
                <w:szCs w:val="20"/>
                <w:lang w:val="sq-AL"/>
              </w:rPr>
              <w:t xml:space="preserve">u përgjigjet nevojave të mëposhtme: - ndikim të madh mjedisor i sistemit aktual të prodhimit linear; - mungesa e burimeve natyrore dhe mbishfrytëzimi aktual; - nevoja për të reduktuar prodhimin e mbetjeve dhe eliminimin e tyre, duke i kthyer mbetjet në burim; - nevoja për të inkurajuar një model ekonomik më të qëndrueshëm të bazuar në bioekonominë rrethore qarkulluese ndërkohë që nxitet turizmi i qëndrueshëm; - mundësi të reja ekonomike që ofron modeli i ekonomisë qarkulluese; - kultivimi i filozofisë së </w:t>
            </w:r>
            <w:r w:rsidRPr="00B400F6">
              <w:rPr>
                <w:rFonts w:ascii="Garamond" w:hAnsi="Garamond" w:cstheme="majorBidi"/>
                <w:i/>
                <w:iCs/>
                <w:sz w:val="20"/>
                <w:szCs w:val="20"/>
                <w:lang w:val="sq-AL"/>
              </w:rPr>
              <w:t>ripërdorimit</w:t>
            </w:r>
            <w:r w:rsidRPr="00B400F6">
              <w:rPr>
                <w:rFonts w:ascii="Garamond" w:hAnsi="Garamond" w:cstheme="majorBidi"/>
                <w:sz w:val="20"/>
                <w:szCs w:val="20"/>
                <w:lang w:val="sq-AL"/>
              </w:rPr>
              <w:t xml:space="preserve"> në zonat e banimit.</w:t>
            </w:r>
          </w:p>
          <w:p w14:paraId="0D86739F" w14:textId="77777777" w:rsidR="00054C7B" w:rsidRPr="00B400F6" w:rsidRDefault="00054C7B" w:rsidP="00962C13">
            <w:pPr>
              <w:autoSpaceDE w:val="0"/>
              <w:autoSpaceDN w:val="0"/>
              <w:adjustRightInd w:val="0"/>
              <w:jc w:val="both"/>
              <w:rPr>
                <w:rFonts w:ascii="Garamond" w:hAnsi="Garamond" w:cstheme="majorBidi"/>
                <w:sz w:val="20"/>
                <w:szCs w:val="20"/>
                <w:lang w:val="sq-AL"/>
              </w:rPr>
            </w:pPr>
            <w:r w:rsidRPr="00B400F6">
              <w:rPr>
                <w:rFonts w:ascii="Garamond" w:hAnsi="Garamond" w:cstheme="majorBidi"/>
                <w:sz w:val="20"/>
                <w:szCs w:val="20"/>
                <w:lang w:val="sq-AL"/>
              </w:rPr>
              <w:t>Forma e mbështetjes: grante pasi projektet nuk gjenerojnë të ardhura.</w:t>
            </w:r>
          </w:p>
        </w:tc>
      </w:tr>
      <w:tr w:rsidR="00054C7B" w:rsidRPr="00B400F6" w14:paraId="2690DB1F" w14:textId="77777777" w:rsidTr="00962C13">
        <w:trPr>
          <w:trHeight w:val="20"/>
        </w:trPr>
        <w:tc>
          <w:tcPr>
            <w:tcW w:w="3505" w:type="dxa"/>
          </w:tcPr>
          <w:p w14:paraId="143230EF" w14:textId="77777777" w:rsidR="00054C7B" w:rsidRPr="00B400F6" w:rsidRDefault="00054C7B" w:rsidP="00962C13">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lastRenderedPageBreak/>
              <w:t>2. Tranzicion më të gjelbër dhe me karbon të ulët drejt një ekonomike me karbon neto zero dhe Evropë rezistente, duke promovuar tranzicionin e pastër dhe të drejtë të energjisë, investimet e gjelbra dhe blu, ekonominë qarkullues, zbutjen dhe përshtatjen ndaj ndryshimeve klimatike, parandalimin dhe menaxhimin e riskut, si dhe lëvizshmëri urbane të qëndrueshme</w:t>
            </w:r>
          </w:p>
        </w:tc>
        <w:tc>
          <w:tcPr>
            <w:tcW w:w="2700" w:type="dxa"/>
          </w:tcPr>
          <w:p w14:paraId="648C0D2D" w14:textId="77777777" w:rsidR="00054C7B" w:rsidRPr="00B400F6" w:rsidRDefault="00054C7B" w:rsidP="00962C13">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RSO 2.7. Forcimi i mbrojtjes dhe ruajtjes së natyrës, biodiversitetit dhe infrastrukturës së gjelbër, përfshirë zonat urbane, si dhe reduktimi i të gjitha formave të ndotjes.</w:t>
            </w:r>
          </w:p>
          <w:p w14:paraId="6BE254B5" w14:textId="77777777" w:rsidR="00054C7B" w:rsidRPr="00B400F6" w:rsidRDefault="00054C7B" w:rsidP="00962C13">
            <w:pPr>
              <w:autoSpaceDE w:val="0"/>
              <w:autoSpaceDN w:val="0"/>
              <w:adjustRightInd w:val="0"/>
              <w:rPr>
                <w:rFonts w:ascii="Garamond" w:hAnsi="Garamond" w:cstheme="majorBidi"/>
                <w:sz w:val="20"/>
                <w:szCs w:val="20"/>
                <w:lang w:val="sq-AL"/>
              </w:rPr>
            </w:pPr>
          </w:p>
        </w:tc>
        <w:tc>
          <w:tcPr>
            <w:tcW w:w="1440" w:type="dxa"/>
          </w:tcPr>
          <w:p w14:paraId="64D88A07" w14:textId="77777777" w:rsidR="00054C7B" w:rsidRPr="00B400F6" w:rsidRDefault="00054C7B" w:rsidP="00962C13">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MED më i gjelbër</w:t>
            </w:r>
          </w:p>
        </w:tc>
        <w:tc>
          <w:tcPr>
            <w:tcW w:w="5305" w:type="dxa"/>
          </w:tcPr>
          <w:p w14:paraId="62342C7F" w14:textId="6408EBF5" w:rsidR="00054C7B" w:rsidRPr="00B400F6" w:rsidRDefault="00054C7B" w:rsidP="00962C13">
            <w:pPr>
              <w:autoSpaceDE w:val="0"/>
              <w:autoSpaceDN w:val="0"/>
              <w:adjustRightInd w:val="0"/>
              <w:jc w:val="both"/>
              <w:rPr>
                <w:rFonts w:ascii="Garamond" w:hAnsi="Garamond" w:cstheme="majorBidi"/>
                <w:sz w:val="20"/>
                <w:szCs w:val="20"/>
                <w:lang w:val="sq-AL"/>
              </w:rPr>
            </w:pPr>
            <w:r w:rsidRPr="00B400F6">
              <w:rPr>
                <w:rFonts w:ascii="Garamond" w:hAnsi="Garamond" w:cstheme="majorBidi"/>
                <w:sz w:val="20"/>
                <w:szCs w:val="20"/>
                <w:lang w:val="sq-AL"/>
              </w:rPr>
              <w:t xml:space="preserve">Menaxhimi i burimeve natyrore kërkon zbatimin efektiv dhe efikas të masave të vendosura të ruajtjes, duke përfshirë planet e menaxhimit dhe një kuptueshmëri më të mirë të rolit që ato luajnë në jetën tonë të përditshme, tashmë të njohura si </w:t>
            </w:r>
            <w:r w:rsidR="00BB3DA3" w:rsidRPr="00B400F6">
              <w:rPr>
                <w:rFonts w:ascii="Garamond" w:hAnsi="Garamond" w:cstheme="majorBidi"/>
                <w:sz w:val="20"/>
                <w:szCs w:val="20"/>
                <w:lang w:val="sq-AL"/>
              </w:rPr>
              <w:t>“</w:t>
            </w:r>
            <w:r w:rsidRPr="00B400F6">
              <w:rPr>
                <w:rFonts w:ascii="Garamond" w:hAnsi="Garamond" w:cstheme="majorBidi"/>
                <w:sz w:val="20"/>
                <w:szCs w:val="20"/>
                <w:lang w:val="sq-AL"/>
              </w:rPr>
              <w:t>shërbime të ekosistemit</w:t>
            </w:r>
            <w:r w:rsidR="00BB3DA3" w:rsidRPr="00B400F6">
              <w:rPr>
                <w:rFonts w:ascii="Garamond" w:hAnsi="Garamond" w:cstheme="majorBidi"/>
                <w:sz w:val="20"/>
                <w:szCs w:val="20"/>
                <w:lang w:val="sq-AL"/>
              </w:rPr>
              <w:t>”</w:t>
            </w:r>
            <w:r w:rsidRPr="00B400F6">
              <w:rPr>
                <w:rFonts w:ascii="Garamond" w:hAnsi="Garamond" w:cstheme="majorBidi"/>
                <w:sz w:val="20"/>
                <w:szCs w:val="20"/>
                <w:lang w:val="sq-AL"/>
              </w:rPr>
              <w:t xml:space="preserve">. Shkenca, zgjidhjet me pjesëmarrje dhe përfshirja e autoriteteve vendore, drejtuesve të zonave të mbrojtura dhe OJF-ve, janë çështje thelbësore për të kuptuar këto ekosisteme. Bashkëpunimi publik-privat dhe lidhja ndërmjet aktorëve qeveritarë dhe joqeveritarë në nivele dhe sektorë të ndryshëm përbën një tjetër gur themeli për menaxhimin e biodiversitetit. Disa aspekte të politikave dhe zgjidhje janë trajtuar nën komunitetin tematik të Mbrojtjes së Biodiversitetit në periudhën </w:t>
            </w:r>
            <w:r w:rsidR="004A75F5" w:rsidRPr="00B400F6">
              <w:rPr>
                <w:rFonts w:ascii="Garamond" w:hAnsi="Garamond" w:cstheme="majorBidi"/>
                <w:sz w:val="20"/>
                <w:szCs w:val="20"/>
                <w:lang w:val="sq-AL"/>
              </w:rPr>
              <w:t>2014–2020</w:t>
            </w:r>
            <w:r w:rsidRPr="00B400F6">
              <w:rPr>
                <w:rFonts w:ascii="Garamond" w:hAnsi="Garamond" w:cstheme="majorBidi"/>
                <w:sz w:val="20"/>
                <w:szCs w:val="20"/>
                <w:lang w:val="sq-AL"/>
              </w:rPr>
              <w:t xml:space="preserve">, duke trajtuar përdorimin e qëndrueshëm të </w:t>
            </w:r>
            <w:r w:rsidRPr="00B400F6">
              <w:rPr>
                <w:rFonts w:ascii="Garamond" w:hAnsi="Garamond" w:cstheme="majorBidi"/>
                <w:sz w:val="20"/>
                <w:szCs w:val="20"/>
                <w:lang w:val="sq-AL"/>
              </w:rPr>
              <w:lastRenderedPageBreak/>
              <w:t>burimeve natyrore, qasjen e bazuara në ekosisteme dhe mekanizmat e qeverisjes. Paralelisht, rritja e infrastrukturave të gjelbra dhe masat për reduktimin e ndotjes, veçanërisht në zonat urbane/të banuara është me rëndësi parësore për të minimizuar ndikimin e hapësirave të banuara mbi sistemin klimatik mesdhetar dhe atë global. Këto masa mund të mbështesin restaurimin, të përforcojnë lidhjen midis zonave të fragmentuara me vlerë të lartë për biodiversitetin dhe gradualisht të përmirësojnë disponueshmërinë e shërbimeve të ekosistemit. Me zgjedhjen e këtij OS-je, Programi do t</w:t>
            </w:r>
            <w:r w:rsidR="003B0C53" w:rsidRPr="00B400F6">
              <w:rPr>
                <w:rFonts w:ascii="Garamond" w:hAnsi="Garamond" w:cstheme="majorBidi"/>
                <w:sz w:val="20"/>
                <w:szCs w:val="20"/>
                <w:lang w:val="sq-AL"/>
              </w:rPr>
              <w:t>’</w:t>
            </w:r>
            <w:r w:rsidRPr="00B400F6">
              <w:rPr>
                <w:rFonts w:ascii="Garamond" w:hAnsi="Garamond" w:cstheme="majorBidi"/>
                <w:sz w:val="20"/>
                <w:szCs w:val="20"/>
                <w:lang w:val="sq-AL"/>
              </w:rPr>
              <w:t>u përgjigjet nevojave të mëposhtme: - konsolidimi i lidhjes së ekosistemeve natyrore në nivel transnacional; - sigurimi i korridoreve ekologjike për të nxitur dhe ruajtur biodiversitetin; - përforcimi i menaxhimit të qëndrueshëm dhe efikas dhe mbrojtjes së fortë të zonave të mbrojtura; - masa/punë përtej zonave të mbrojtura që trajtojnë ndotjen, mbipeshkimin dhe ndryshimet klimatike; - përmirësimi i restaurimit të ekosistemeve të degraduara në tokë dhe det; - promovimi i ruajtjes adekuate të biodiversitetit bregdetar dhe detar; - mbështetje për vizionin e ruajtjes së biodiversitetit si një vlerë ekonomike dhe sociale; - inkurajimi i turizmit të qëndrueshëm.</w:t>
            </w:r>
          </w:p>
          <w:p w14:paraId="069BEAF1" w14:textId="77777777" w:rsidR="00054C7B" w:rsidRPr="00B400F6" w:rsidRDefault="00054C7B" w:rsidP="00962C13">
            <w:pPr>
              <w:autoSpaceDE w:val="0"/>
              <w:autoSpaceDN w:val="0"/>
              <w:adjustRightInd w:val="0"/>
              <w:jc w:val="both"/>
              <w:rPr>
                <w:rFonts w:ascii="Garamond" w:hAnsi="Garamond" w:cstheme="majorBidi"/>
                <w:sz w:val="20"/>
                <w:szCs w:val="20"/>
                <w:lang w:val="sq-AL"/>
              </w:rPr>
            </w:pPr>
            <w:r w:rsidRPr="00B400F6">
              <w:rPr>
                <w:rFonts w:ascii="Garamond" w:hAnsi="Garamond" w:cstheme="majorBidi"/>
                <w:sz w:val="20"/>
                <w:szCs w:val="20"/>
                <w:lang w:val="sq-AL"/>
              </w:rPr>
              <w:t>Forma e mbështetjes: grante, sepse projektet nuk gjenerojnë të ardhura.</w:t>
            </w:r>
          </w:p>
        </w:tc>
      </w:tr>
      <w:tr w:rsidR="00054C7B" w:rsidRPr="00B400F6" w14:paraId="020D99AE" w14:textId="77777777" w:rsidTr="00962C13">
        <w:trPr>
          <w:trHeight w:val="20"/>
        </w:trPr>
        <w:tc>
          <w:tcPr>
            <w:tcW w:w="3505" w:type="dxa"/>
          </w:tcPr>
          <w:p w14:paraId="1E32F740" w14:textId="77777777" w:rsidR="00054C7B" w:rsidRPr="00B400F6" w:rsidRDefault="00054C7B" w:rsidP="00962C13">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lastRenderedPageBreak/>
              <w:t>6. Interreg: Qeverisje më e mirë e Bashkëpunimit</w:t>
            </w:r>
          </w:p>
          <w:p w14:paraId="24441490" w14:textId="77777777" w:rsidR="00054C7B" w:rsidRPr="00B400F6" w:rsidRDefault="00054C7B" w:rsidP="00962C13">
            <w:pPr>
              <w:autoSpaceDE w:val="0"/>
              <w:autoSpaceDN w:val="0"/>
              <w:adjustRightInd w:val="0"/>
              <w:rPr>
                <w:rFonts w:ascii="Garamond" w:hAnsi="Garamond" w:cstheme="majorBidi"/>
                <w:sz w:val="20"/>
                <w:szCs w:val="20"/>
                <w:lang w:val="sq-AL"/>
              </w:rPr>
            </w:pPr>
          </w:p>
        </w:tc>
        <w:tc>
          <w:tcPr>
            <w:tcW w:w="2700" w:type="dxa"/>
          </w:tcPr>
          <w:p w14:paraId="62D5A8A2" w14:textId="77777777" w:rsidR="00054C7B" w:rsidRPr="00B400F6" w:rsidRDefault="00054C7B" w:rsidP="00962C13">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SOI.6. Masa të tjera për të mbështetur qeverisjen më të mirë të bashkëpunimit (të gjitha drejtimet)</w:t>
            </w:r>
          </w:p>
        </w:tc>
        <w:tc>
          <w:tcPr>
            <w:tcW w:w="1440" w:type="dxa"/>
          </w:tcPr>
          <w:p w14:paraId="39B34444" w14:textId="77777777" w:rsidR="00054C7B" w:rsidRPr="00B400F6" w:rsidRDefault="00054C7B" w:rsidP="00962C13">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Qeverisja e MED-it</w:t>
            </w:r>
          </w:p>
        </w:tc>
        <w:tc>
          <w:tcPr>
            <w:tcW w:w="5305" w:type="dxa"/>
          </w:tcPr>
          <w:p w14:paraId="2D4EB062" w14:textId="4F6E863D" w:rsidR="00054C7B" w:rsidRPr="00B400F6" w:rsidRDefault="00054C7B" w:rsidP="00962C13">
            <w:pPr>
              <w:autoSpaceDE w:val="0"/>
              <w:autoSpaceDN w:val="0"/>
              <w:adjustRightInd w:val="0"/>
              <w:jc w:val="both"/>
              <w:rPr>
                <w:rFonts w:ascii="Garamond" w:hAnsi="Garamond" w:cstheme="majorBidi"/>
                <w:sz w:val="20"/>
                <w:szCs w:val="20"/>
                <w:lang w:val="sq-AL"/>
              </w:rPr>
            </w:pPr>
            <w:r w:rsidRPr="00B400F6">
              <w:rPr>
                <w:rFonts w:ascii="Garamond" w:hAnsi="Garamond" w:cstheme="majorBidi"/>
                <w:sz w:val="20"/>
                <w:szCs w:val="20"/>
                <w:lang w:val="sq-AL"/>
              </w:rPr>
              <w:t>Nocioni i qeverisjes nxjerr në pah kompleksitetin në rritje në mjedisin ekonomik, social dhe politik, fuqizimin e aktorëve të rinj dhe ndërveprimin e niveleve vendore dhe kombëtare me atë transnacional për të adresuar sfidat e reja, për të koordinuar veprimet kolektive dhe për të arritur një konsensus mbi qëllimet e përbashkëta strategjike. Në këtë kuadër, autoritetet kombëtare, rajonale dhe vendore së bashku me rrjetet ndërkombëtare që ndërhyjnë në zonën e Mesdheut janë zbatues përkatës për politikat evropiane dhe kombëtare. Bashkëpunimi i zgjeruar i palëve të interesit mbart rëndësi të veçantë për zbatimin e Objektivave të Zhvillimit të Qëndrueshëm të A</w:t>
            </w:r>
            <w:r w:rsidR="00AB362C" w:rsidRPr="00B400F6">
              <w:rPr>
                <w:rFonts w:ascii="Garamond" w:hAnsi="Garamond" w:cstheme="majorBidi"/>
                <w:sz w:val="20"/>
                <w:szCs w:val="20"/>
                <w:lang w:val="sq-AL"/>
              </w:rPr>
              <w:t>gj</w:t>
            </w:r>
            <w:r w:rsidRPr="00B400F6">
              <w:rPr>
                <w:rFonts w:ascii="Garamond" w:hAnsi="Garamond" w:cstheme="majorBidi"/>
                <w:sz w:val="20"/>
                <w:szCs w:val="20"/>
                <w:lang w:val="sq-AL"/>
              </w:rPr>
              <w:t xml:space="preserve">endës 2030. Arsyeja pse u zgjodh OSI1 është evidentimi, sintetizimi, transferimi dhe zbatimi i rezultateve më të mira nga territoret drejt strategjive/nismave dhe qytetarëve përmes një procesi vendimmarrjeje të rrjedhshëm dhe të mirëkoordinuar. Gjatë periudhës </w:t>
            </w:r>
            <w:r w:rsidR="004A75F5" w:rsidRPr="00B400F6">
              <w:rPr>
                <w:rFonts w:ascii="Garamond" w:hAnsi="Garamond" w:cstheme="majorBidi"/>
                <w:sz w:val="20"/>
                <w:szCs w:val="20"/>
                <w:lang w:val="sq-AL"/>
              </w:rPr>
              <w:t>2014–2020</w:t>
            </w:r>
            <w:r w:rsidRPr="00B400F6">
              <w:rPr>
                <w:rFonts w:ascii="Garamond" w:hAnsi="Garamond" w:cstheme="majorBidi"/>
                <w:sz w:val="20"/>
                <w:szCs w:val="20"/>
                <w:lang w:val="sq-AL"/>
              </w:rPr>
              <w:t xml:space="preserve">, Programi mbështeti dialogun e përmirësuar dhe më të fortë ndërmjet proceseve kombëtare dhe të decentralizuara nëpërmjet aksit të qeverisës, duke bashkëfinancuar një projekt platformë </w:t>
            </w:r>
            <w:r w:rsidRPr="00B400F6">
              <w:rPr>
                <w:rFonts w:ascii="Garamond" w:hAnsi="Garamond" w:cstheme="majorBidi"/>
                <w:sz w:val="20"/>
                <w:szCs w:val="20"/>
                <w:lang w:val="sq-AL"/>
              </w:rPr>
              <w:lastRenderedPageBreak/>
              <w:t xml:space="preserve">[pilot] dhe projekte strategjike në prioritetet kryesore. Bazuar në këtë përvojë pilot të mbështetjes së qeverisjes shumënivelëshe, programi synon të vazhdojë përpjekjet e tij për të përmirësuar koordinimin dhe qeverisjen në zonë. ISO1, i integruar në arkitekturën e përgjithshme Interreg Euro-MED </w:t>
            </w:r>
            <w:r w:rsidR="00560BBF" w:rsidRPr="00B400F6">
              <w:rPr>
                <w:rFonts w:ascii="Garamond" w:hAnsi="Garamond" w:cstheme="majorBidi"/>
                <w:sz w:val="20"/>
                <w:szCs w:val="20"/>
                <w:lang w:val="sq-AL"/>
              </w:rPr>
              <w:t>2021–2027</w:t>
            </w:r>
            <w:r w:rsidRPr="00B400F6">
              <w:rPr>
                <w:rFonts w:ascii="Garamond" w:hAnsi="Garamond" w:cstheme="majorBidi"/>
                <w:sz w:val="20"/>
                <w:szCs w:val="20"/>
                <w:lang w:val="sq-AL"/>
              </w:rPr>
              <w:t xml:space="preserve">, duhet të forcojë proceset tematike të komuniteteve të kapitalizimit, integrimit dhe ndërlidhjes duke synuar aktivitetet e ndërtimit të kapaciteteve që përmirësojnë qeverisjen që lidhen me: - Koordinimin me strategjitë përkatëse dhe programet e BE-së; - Pjesëmarrjen e shoqërisë civile; - Ndërgjegjësimin e njëjtë territorial mesdhetar për zgjidhjet e përbashkëta ndaj problematikave transnacionale. Rrjedhimisht, ngritja e një sistemi më të mirë për qeverisjen e bashkëpunimit nuk mund të jetë objekti i vetëm një Programi, por një Program i vetëm mund të promovojë nisma në këtë fushë: kjo është arsyeja përse SOI1 është integruar plotësisht në strategjinë Interreg MED dhe përbën shtyllën e tij për të ardhmen. </w:t>
            </w:r>
          </w:p>
          <w:p w14:paraId="3ED1649C" w14:textId="77777777" w:rsidR="00054C7B" w:rsidRPr="00B400F6" w:rsidRDefault="00054C7B" w:rsidP="00962C13">
            <w:pPr>
              <w:autoSpaceDE w:val="0"/>
              <w:autoSpaceDN w:val="0"/>
              <w:adjustRightInd w:val="0"/>
              <w:jc w:val="both"/>
              <w:rPr>
                <w:rFonts w:ascii="Garamond" w:hAnsi="Garamond" w:cstheme="majorBidi"/>
                <w:sz w:val="20"/>
                <w:szCs w:val="20"/>
                <w:lang w:val="sq-AL"/>
              </w:rPr>
            </w:pPr>
            <w:r w:rsidRPr="00B400F6">
              <w:rPr>
                <w:rFonts w:ascii="Garamond" w:hAnsi="Garamond" w:cstheme="majorBidi"/>
                <w:sz w:val="20"/>
                <w:szCs w:val="20"/>
                <w:lang w:val="sq-AL"/>
              </w:rPr>
              <w:t>Forma e mbështetjes: grante, sepse projektet nuk gjenerojnë të ardhura.</w:t>
            </w:r>
          </w:p>
        </w:tc>
      </w:tr>
    </w:tbl>
    <w:p w14:paraId="7FB5EC1E" w14:textId="77777777" w:rsidR="00962C13" w:rsidRPr="00B400F6" w:rsidRDefault="00962C13" w:rsidP="00962C13">
      <w:pPr>
        <w:spacing w:after="0" w:line="240" w:lineRule="auto"/>
        <w:ind w:firstLine="284"/>
        <w:rPr>
          <w:rFonts w:ascii="Garamond" w:hAnsi="Garamond" w:cstheme="majorBidi"/>
          <w:sz w:val="24"/>
          <w:szCs w:val="24"/>
          <w:lang w:val="sq-AL"/>
        </w:rPr>
      </w:pPr>
    </w:p>
    <w:p w14:paraId="66A32831" w14:textId="77777777" w:rsidR="00962C13" w:rsidRPr="00B400F6" w:rsidRDefault="00584D34" w:rsidP="00962C13">
      <w:pPr>
        <w:spacing w:after="0" w:line="240" w:lineRule="auto"/>
        <w:ind w:firstLine="284"/>
        <w:rPr>
          <w:rFonts w:ascii="Garamond" w:hAnsi="Garamond"/>
          <w:sz w:val="24"/>
          <w:szCs w:val="24"/>
          <w:lang w:val="sq-AL"/>
        </w:rPr>
      </w:pPr>
      <w:bookmarkStart w:id="21" w:name="_Toc118296176"/>
      <w:r w:rsidRPr="00B400F6">
        <w:rPr>
          <w:rFonts w:ascii="Garamond" w:hAnsi="Garamond"/>
          <w:sz w:val="24"/>
          <w:szCs w:val="24"/>
          <w:lang w:val="sq-AL"/>
        </w:rPr>
        <w:t>2. Prioritetet</w:t>
      </w:r>
      <w:bookmarkEnd w:id="21"/>
    </w:p>
    <w:p w14:paraId="59B20E70" w14:textId="77777777" w:rsidR="00962C13" w:rsidRPr="00B400F6" w:rsidRDefault="00584D34" w:rsidP="00962C13">
      <w:pPr>
        <w:spacing w:after="0" w:line="240" w:lineRule="auto"/>
        <w:ind w:firstLine="284"/>
        <w:rPr>
          <w:rFonts w:ascii="Garamond" w:hAnsi="Garamond" w:cstheme="majorBidi"/>
          <w:sz w:val="24"/>
          <w:szCs w:val="24"/>
          <w:lang w:val="sq-AL"/>
        </w:rPr>
      </w:pPr>
      <w:r w:rsidRPr="00B400F6">
        <w:rPr>
          <w:rFonts w:ascii="Garamond" w:hAnsi="Garamond" w:cstheme="majorBidi"/>
          <w:sz w:val="24"/>
          <w:szCs w:val="24"/>
          <w:lang w:val="sq-AL"/>
        </w:rPr>
        <w:t>Referenca: germat (d) dhe (e)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nenit 17(3)</w:t>
      </w:r>
      <w:bookmarkStart w:id="22" w:name="_Toc118296177"/>
    </w:p>
    <w:p w14:paraId="304C29EA" w14:textId="48B4C338" w:rsidR="00584D34" w:rsidRPr="00B400F6" w:rsidRDefault="00B33287" w:rsidP="00962C13">
      <w:pPr>
        <w:spacing w:after="0" w:line="240" w:lineRule="auto"/>
        <w:ind w:firstLine="284"/>
        <w:rPr>
          <w:rFonts w:ascii="Garamond" w:hAnsi="Garamond"/>
          <w:sz w:val="24"/>
          <w:szCs w:val="24"/>
          <w:lang w:val="sq-AL"/>
        </w:rPr>
      </w:pPr>
      <w:r w:rsidRPr="00B400F6">
        <w:rPr>
          <w:rFonts w:ascii="Garamond" w:hAnsi="Garamond"/>
          <w:sz w:val="24"/>
          <w:szCs w:val="24"/>
          <w:lang w:val="sq-AL"/>
        </w:rPr>
        <w:t>2.1. Priorit</w:t>
      </w:r>
      <w:r w:rsidR="00584D34" w:rsidRPr="00B400F6">
        <w:rPr>
          <w:rFonts w:ascii="Garamond" w:hAnsi="Garamond"/>
          <w:sz w:val="24"/>
          <w:szCs w:val="24"/>
          <w:lang w:val="sq-AL"/>
        </w:rPr>
        <w:t>eti</w:t>
      </w:r>
      <w:r w:rsidRPr="00B400F6">
        <w:rPr>
          <w:rFonts w:ascii="Garamond" w:hAnsi="Garamond"/>
          <w:sz w:val="24"/>
          <w:szCs w:val="24"/>
          <w:lang w:val="sq-AL"/>
        </w:rPr>
        <w:t xml:space="preserve">: 1 </w:t>
      </w:r>
      <w:r w:rsidR="00584D34" w:rsidRPr="00B400F6">
        <w:rPr>
          <w:rFonts w:ascii="Garamond" w:hAnsi="Garamond"/>
          <w:sz w:val="24"/>
          <w:szCs w:val="24"/>
          <w:lang w:val="sq-AL"/>
        </w:rPr>
        <w:t>–</w:t>
      </w:r>
      <w:r w:rsidRPr="00B400F6">
        <w:rPr>
          <w:rFonts w:ascii="Garamond" w:hAnsi="Garamond"/>
          <w:sz w:val="24"/>
          <w:szCs w:val="24"/>
          <w:lang w:val="sq-AL"/>
        </w:rPr>
        <w:t xml:space="preserve"> </w:t>
      </w:r>
      <w:r w:rsidR="00584D34" w:rsidRPr="00B400F6">
        <w:rPr>
          <w:rFonts w:ascii="Garamond" w:hAnsi="Garamond"/>
          <w:sz w:val="24"/>
          <w:szCs w:val="24"/>
          <w:lang w:val="sq-AL"/>
        </w:rPr>
        <w:t>MED m</w:t>
      </w:r>
      <w:r w:rsidR="000B59E7" w:rsidRPr="00B400F6">
        <w:rPr>
          <w:rFonts w:ascii="Garamond" w:hAnsi="Garamond"/>
          <w:sz w:val="24"/>
          <w:szCs w:val="24"/>
          <w:lang w:val="sq-AL"/>
        </w:rPr>
        <w:t>ë</w:t>
      </w:r>
      <w:r w:rsidR="00584D34" w:rsidRPr="00B400F6">
        <w:rPr>
          <w:rFonts w:ascii="Garamond" w:hAnsi="Garamond"/>
          <w:sz w:val="24"/>
          <w:szCs w:val="24"/>
          <w:lang w:val="sq-AL"/>
        </w:rPr>
        <w:t xml:space="preserve"> inteligjent</w:t>
      </w:r>
      <w:bookmarkEnd w:id="22"/>
    </w:p>
    <w:p w14:paraId="4EB9CC3F" w14:textId="77777777" w:rsidR="00962C13" w:rsidRPr="00B400F6" w:rsidRDefault="00584D34" w:rsidP="00962C13">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Referenca: germa (d) e nenit 17(3)</w:t>
      </w:r>
      <w:bookmarkStart w:id="23" w:name="_Toc118296178"/>
    </w:p>
    <w:p w14:paraId="35C1A660" w14:textId="299F457F" w:rsidR="00B33287" w:rsidRPr="00B400F6" w:rsidRDefault="00B33287" w:rsidP="00962C13">
      <w:pPr>
        <w:autoSpaceDE w:val="0"/>
        <w:autoSpaceDN w:val="0"/>
        <w:adjustRightInd w:val="0"/>
        <w:spacing w:after="0" w:line="240" w:lineRule="auto"/>
        <w:ind w:firstLine="284"/>
        <w:jc w:val="both"/>
        <w:rPr>
          <w:rFonts w:ascii="Garamond" w:hAnsi="Garamond"/>
          <w:sz w:val="24"/>
          <w:szCs w:val="24"/>
          <w:lang w:val="sq-AL"/>
        </w:rPr>
      </w:pPr>
      <w:r w:rsidRPr="00B400F6">
        <w:rPr>
          <w:rFonts w:ascii="Garamond" w:hAnsi="Garamond"/>
          <w:sz w:val="24"/>
          <w:szCs w:val="24"/>
          <w:lang w:val="sq-AL"/>
        </w:rPr>
        <w:t xml:space="preserve">2.1.1 </w:t>
      </w:r>
      <w:r w:rsidR="00572B0B" w:rsidRPr="00B400F6">
        <w:rPr>
          <w:rFonts w:ascii="Garamond" w:hAnsi="Garamond"/>
          <w:sz w:val="24"/>
          <w:szCs w:val="24"/>
          <w:lang w:val="sq-AL"/>
        </w:rPr>
        <w:t xml:space="preserve">Objektivi specifik: </w:t>
      </w:r>
      <w:r w:rsidR="00714B98" w:rsidRPr="00B400F6">
        <w:rPr>
          <w:rFonts w:ascii="Garamond" w:hAnsi="Garamond"/>
          <w:sz w:val="24"/>
          <w:szCs w:val="24"/>
          <w:lang w:val="sq-AL"/>
        </w:rPr>
        <w:t>RSO</w:t>
      </w:r>
      <w:r w:rsidR="00572B0B" w:rsidRPr="00B400F6">
        <w:rPr>
          <w:rFonts w:ascii="Garamond" w:hAnsi="Garamond"/>
          <w:sz w:val="24"/>
          <w:szCs w:val="24"/>
          <w:lang w:val="sq-AL"/>
        </w:rPr>
        <w:t>1.1. Zhvillimi dhe forcimi i kapaciteteve të kërk</w:t>
      </w:r>
      <w:r w:rsidR="00315610" w:rsidRPr="00B400F6">
        <w:rPr>
          <w:rFonts w:ascii="Garamond" w:hAnsi="Garamond"/>
          <w:sz w:val="24"/>
          <w:szCs w:val="24"/>
          <w:lang w:val="sq-AL"/>
        </w:rPr>
        <w:t>i</w:t>
      </w:r>
      <w:r w:rsidR="00572B0B" w:rsidRPr="00B400F6">
        <w:rPr>
          <w:rFonts w:ascii="Garamond" w:hAnsi="Garamond"/>
          <w:sz w:val="24"/>
          <w:szCs w:val="24"/>
          <w:lang w:val="sq-AL"/>
        </w:rPr>
        <w:t>m</w:t>
      </w:r>
      <w:r w:rsidR="001D79C1" w:rsidRPr="00B400F6">
        <w:rPr>
          <w:rFonts w:ascii="Garamond" w:hAnsi="Garamond"/>
          <w:sz w:val="24"/>
          <w:szCs w:val="24"/>
          <w:lang w:val="sq-AL"/>
        </w:rPr>
        <w:t>i</w:t>
      </w:r>
      <w:r w:rsidR="00572B0B" w:rsidRPr="00B400F6">
        <w:rPr>
          <w:rFonts w:ascii="Garamond" w:hAnsi="Garamond"/>
          <w:sz w:val="24"/>
          <w:szCs w:val="24"/>
          <w:lang w:val="sq-AL"/>
        </w:rPr>
        <w:t>t shkencor dhe novacionit dhe i për</w:t>
      </w:r>
      <w:r w:rsidR="006E5F6B" w:rsidRPr="00B400F6">
        <w:rPr>
          <w:rFonts w:ascii="Garamond" w:hAnsi="Garamond"/>
          <w:sz w:val="24"/>
          <w:szCs w:val="24"/>
          <w:lang w:val="sq-AL"/>
        </w:rPr>
        <w:t>vet</w:t>
      </w:r>
      <w:r w:rsidR="000B59E7" w:rsidRPr="00B400F6">
        <w:rPr>
          <w:rFonts w:ascii="Garamond" w:hAnsi="Garamond"/>
          <w:sz w:val="24"/>
          <w:szCs w:val="24"/>
          <w:lang w:val="sq-AL"/>
        </w:rPr>
        <w:t>ë</w:t>
      </w:r>
      <w:r w:rsidR="006E5F6B" w:rsidRPr="00B400F6">
        <w:rPr>
          <w:rFonts w:ascii="Garamond" w:hAnsi="Garamond"/>
          <w:sz w:val="24"/>
          <w:szCs w:val="24"/>
          <w:lang w:val="sq-AL"/>
        </w:rPr>
        <w:t>simit t</w:t>
      </w:r>
      <w:r w:rsidR="00572B0B" w:rsidRPr="00B400F6">
        <w:rPr>
          <w:rFonts w:ascii="Garamond" w:hAnsi="Garamond"/>
          <w:sz w:val="24"/>
          <w:szCs w:val="24"/>
          <w:lang w:val="sq-AL"/>
        </w:rPr>
        <w:t>ë teknologjive të avancuara</w:t>
      </w:r>
      <w:bookmarkEnd w:id="23"/>
    </w:p>
    <w:p w14:paraId="73225A05" w14:textId="5D17765D" w:rsidR="00572B0B" w:rsidRPr="00B400F6" w:rsidRDefault="00572B0B" w:rsidP="00962C13">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Referenca: germa (e) e nenit 17(3)</w:t>
      </w:r>
    </w:p>
    <w:p w14:paraId="76F0CA31" w14:textId="6E2D2E52" w:rsidR="00962C13" w:rsidRPr="00B400F6" w:rsidRDefault="00572B0B" w:rsidP="00962C13">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N</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n k</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OS, ekosistemi konkurrues i novacionit do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konsolidohet n</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w:t>
      </w:r>
      <w:r w:rsidR="001D79C1" w:rsidRPr="00B400F6">
        <w:rPr>
          <w:rFonts w:ascii="Garamond" w:hAnsi="Garamond" w:cstheme="majorBidi"/>
          <w:sz w:val="24"/>
          <w:szCs w:val="24"/>
          <w:lang w:val="sq-AL"/>
        </w:rPr>
        <w:t>M</w:t>
      </w:r>
      <w:r w:rsidRPr="00B400F6">
        <w:rPr>
          <w:rFonts w:ascii="Garamond" w:hAnsi="Garamond" w:cstheme="majorBidi"/>
          <w:sz w:val="24"/>
          <w:szCs w:val="24"/>
          <w:lang w:val="sq-AL"/>
        </w:rPr>
        <w:t>esdhe, duke kontribuar k</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shtu edhe n</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objektivat e klim</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s p</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r vitin 2030, n</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neutralitetin ndaj klim</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s p</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r vitin 2050 (legjislacioni evropian p</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r klim</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n), n</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realizimin e misioneve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A</w:t>
      </w:r>
      <w:r w:rsidR="005A6A15" w:rsidRPr="00B400F6">
        <w:rPr>
          <w:rFonts w:ascii="Garamond" w:hAnsi="Garamond" w:cstheme="majorBidi"/>
          <w:sz w:val="24"/>
          <w:szCs w:val="24"/>
          <w:lang w:val="sq-AL"/>
        </w:rPr>
        <w:t>gj</w:t>
      </w:r>
      <w:r w:rsidRPr="00B400F6">
        <w:rPr>
          <w:rFonts w:ascii="Garamond" w:hAnsi="Garamond" w:cstheme="majorBidi"/>
          <w:sz w:val="24"/>
          <w:szCs w:val="24"/>
          <w:lang w:val="sq-AL"/>
        </w:rPr>
        <w:t>end</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s Territoriale 2030, duke nd</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rmarr</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masat e </w:t>
      </w:r>
      <w:r w:rsidR="001D79C1" w:rsidRPr="00B400F6">
        <w:rPr>
          <w:rFonts w:ascii="Garamond" w:hAnsi="Garamond" w:cstheme="majorBidi"/>
          <w:sz w:val="24"/>
          <w:szCs w:val="24"/>
          <w:lang w:val="sq-AL"/>
        </w:rPr>
        <w:t>Strategjisë</w:t>
      </w:r>
      <w:r w:rsidRPr="00B400F6">
        <w:rPr>
          <w:rFonts w:ascii="Garamond" w:hAnsi="Garamond" w:cstheme="majorBidi"/>
          <w:sz w:val="24"/>
          <w:szCs w:val="24"/>
          <w:lang w:val="sq-AL"/>
        </w:rPr>
        <w:t xml:space="preserve"> p</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r Rritjen Blu dhe duke koordinuar proceset e novacionit rajonal.</w:t>
      </w:r>
      <w:bookmarkStart w:id="24" w:name="_Toc118296179"/>
    </w:p>
    <w:p w14:paraId="3825A6D0" w14:textId="0E89AEEB" w:rsidR="00572B0B" w:rsidRPr="00B400F6" w:rsidRDefault="00B33287" w:rsidP="00962C13">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sz w:val="24"/>
          <w:szCs w:val="24"/>
          <w:lang w:val="sq-AL"/>
        </w:rPr>
        <w:t xml:space="preserve">2.1.1.1 </w:t>
      </w:r>
      <w:r w:rsidR="00572B0B" w:rsidRPr="00B400F6">
        <w:rPr>
          <w:rFonts w:ascii="Garamond" w:hAnsi="Garamond"/>
          <w:sz w:val="24"/>
          <w:szCs w:val="24"/>
          <w:lang w:val="sq-AL"/>
        </w:rPr>
        <w:t>Llojet e veprimeve dhe kontributi i tyre i pritsh</w:t>
      </w:r>
      <w:r w:rsidR="000B59E7" w:rsidRPr="00B400F6">
        <w:rPr>
          <w:rFonts w:ascii="Garamond" w:hAnsi="Garamond"/>
          <w:sz w:val="24"/>
          <w:szCs w:val="24"/>
          <w:lang w:val="sq-AL"/>
        </w:rPr>
        <w:t>ë</w:t>
      </w:r>
      <w:r w:rsidR="00572B0B" w:rsidRPr="00B400F6">
        <w:rPr>
          <w:rFonts w:ascii="Garamond" w:hAnsi="Garamond"/>
          <w:sz w:val="24"/>
          <w:szCs w:val="24"/>
          <w:lang w:val="sq-AL"/>
        </w:rPr>
        <w:t>m n</w:t>
      </w:r>
      <w:r w:rsidR="000B59E7" w:rsidRPr="00B400F6">
        <w:rPr>
          <w:rFonts w:ascii="Garamond" w:hAnsi="Garamond"/>
          <w:sz w:val="24"/>
          <w:szCs w:val="24"/>
          <w:lang w:val="sq-AL"/>
        </w:rPr>
        <w:t>ë</w:t>
      </w:r>
      <w:r w:rsidR="00572B0B" w:rsidRPr="00B400F6">
        <w:rPr>
          <w:rFonts w:ascii="Garamond" w:hAnsi="Garamond"/>
          <w:sz w:val="24"/>
          <w:szCs w:val="24"/>
          <w:lang w:val="sq-AL"/>
        </w:rPr>
        <w:t xml:space="preserve"> ato objektiva specifik</w:t>
      </w:r>
      <w:r w:rsidR="000B59E7" w:rsidRPr="00B400F6">
        <w:rPr>
          <w:rFonts w:ascii="Garamond" w:hAnsi="Garamond"/>
          <w:sz w:val="24"/>
          <w:szCs w:val="24"/>
          <w:lang w:val="sq-AL"/>
        </w:rPr>
        <w:t>ë</w:t>
      </w:r>
      <w:r w:rsidR="00572B0B" w:rsidRPr="00B400F6">
        <w:rPr>
          <w:rFonts w:ascii="Garamond" w:hAnsi="Garamond"/>
          <w:sz w:val="24"/>
          <w:szCs w:val="24"/>
          <w:lang w:val="sq-AL"/>
        </w:rPr>
        <w:t xml:space="preserve"> dhe n</w:t>
      </w:r>
      <w:r w:rsidR="000B59E7" w:rsidRPr="00B400F6">
        <w:rPr>
          <w:rFonts w:ascii="Garamond" w:hAnsi="Garamond"/>
          <w:sz w:val="24"/>
          <w:szCs w:val="24"/>
          <w:lang w:val="sq-AL"/>
        </w:rPr>
        <w:t>ë</w:t>
      </w:r>
      <w:r w:rsidR="00572B0B" w:rsidRPr="00B400F6">
        <w:rPr>
          <w:rFonts w:ascii="Garamond" w:hAnsi="Garamond"/>
          <w:sz w:val="24"/>
          <w:szCs w:val="24"/>
          <w:lang w:val="sq-AL"/>
        </w:rPr>
        <w:t xml:space="preserve"> strategjit</w:t>
      </w:r>
      <w:r w:rsidR="000B59E7" w:rsidRPr="00B400F6">
        <w:rPr>
          <w:rFonts w:ascii="Garamond" w:hAnsi="Garamond"/>
          <w:sz w:val="24"/>
          <w:szCs w:val="24"/>
          <w:lang w:val="sq-AL"/>
        </w:rPr>
        <w:t>ë</w:t>
      </w:r>
      <w:r w:rsidR="00572B0B" w:rsidRPr="00B400F6">
        <w:rPr>
          <w:rFonts w:ascii="Garamond" w:hAnsi="Garamond"/>
          <w:sz w:val="24"/>
          <w:szCs w:val="24"/>
          <w:lang w:val="sq-AL"/>
        </w:rPr>
        <w:t xml:space="preserve"> makrorajonale dhe strategjit</w:t>
      </w:r>
      <w:r w:rsidR="000B59E7" w:rsidRPr="00B400F6">
        <w:rPr>
          <w:rFonts w:ascii="Garamond" w:hAnsi="Garamond"/>
          <w:sz w:val="24"/>
          <w:szCs w:val="24"/>
          <w:lang w:val="sq-AL"/>
        </w:rPr>
        <w:t>ë</w:t>
      </w:r>
      <w:r w:rsidR="00572B0B" w:rsidRPr="00B400F6">
        <w:rPr>
          <w:rFonts w:ascii="Garamond" w:hAnsi="Garamond"/>
          <w:sz w:val="24"/>
          <w:szCs w:val="24"/>
          <w:lang w:val="sq-AL"/>
        </w:rPr>
        <w:t xml:space="preserve"> e baseneve detare, sipas rastit</w:t>
      </w:r>
      <w:bookmarkEnd w:id="24"/>
    </w:p>
    <w:p w14:paraId="6E323F8E" w14:textId="77777777" w:rsidR="00572B0B" w:rsidRPr="00B400F6" w:rsidRDefault="00572B0B" w:rsidP="00962C13">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Referenca: germa (e)(i) e nenit 17(3), germa (c)(iii) e nenit 17(9)</w:t>
      </w:r>
    </w:p>
    <w:p w14:paraId="3325D934" w14:textId="1C9D37AC" w:rsidR="00572B0B" w:rsidRPr="00B400F6" w:rsidRDefault="00572B0B" w:rsidP="00962C13">
      <w:pPr>
        <w:autoSpaceDE w:val="0"/>
        <w:autoSpaceDN w:val="0"/>
        <w:adjustRightInd w:val="0"/>
        <w:spacing w:after="0" w:line="240" w:lineRule="auto"/>
        <w:ind w:firstLine="284"/>
        <w:jc w:val="both"/>
        <w:rPr>
          <w:rFonts w:ascii="Garamond" w:hAnsi="Garamond" w:cstheme="majorBidi"/>
          <w:bCs/>
          <w:sz w:val="24"/>
          <w:szCs w:val="24"/>
          <w:lang w:val="sq-AL"/>
        </w:rPr>
      </w:pPr>
      <w:r w:rsidRPr="00B400F6">
        <w:rPr>
          <w:rFonts w:ascii="Garamond" w:hAnsi="Garamond" w:cstheme="majorBidi"/>
          <w:bCs/>
          <w:sz w:val="24"/>
          <w:szCs w:val="24"/>
          <w:lang w:val="sq-AL"/>
        </w:rPr>
        <w:t>KONSOLIDIMI I EKOSISTEMIT TË NOVACIONIT KONKURRUES ME ANGAZHIMIN E PALËVE TË SPIRALES SË KATËRFISHTË</w:t>
      </w:r>
    </w:p>
    <w:p w14:paraId="54EB580F" w14:textId="170AEF67" w:rsidR="00572B0B" w:rsidRPr="00B400F6" w:rsidRDefault="00572B0B" w:rsidP="00962C13">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Kërkimi</w:t>
      </w:r>
      <w:r w:rsidR="0042726F" w:rsidRPr="00B400F6">
        <w:rPr>
          <w:rFonts w:ascii="Garamond" w:hAnsi="Garamond" w:cstheme="majorBidi"/>
          <w:sz w:val="24"/>
          <w:szCs w:val="24"/>
          <w:lang w:val="sq-AL"/>
        </w:rPr>
        <w:t xml:space="preserve"> shkencor</w:t>
      </w:r>
      <w:r w:rsidRPr="00B400F6">
        <w:rPr>
          <w:rFonts w:ascii="Garamond" w:hAnsi="Garamond" w:cstheme="majorBidi"/>
          <w:sz w:val="24"/>
          <w:szCs w:val="24"/>
          <w:lang w:val="sq-AL"/>
        </w:rPr>
        <w:t xml:space="preserve"> dhe novacioni janë fushë e rëndësishme për bashkëpunimin në nivel transnacional, duke pasur një </w:t>
      </w:r>
      <w:r w:rsidR="001F602D" w:rsidRPr="00B400F6">
        <w:rPr>
          <w:rFonts w:ascii="Garamond" w:hAnsi="Garamond" w:cstheme="majorBidi"/>
          <w:sz w:val="24"/>
          <w:szCs w:val="24"/>
          <w:lang w:val="sq-AL"/>
        </w:rPr>
        <w:t>qasje</w:t>
      </w:r>
      <w:r w:rsidRPr="00B400F6">
        <w:rPr>
          <w:rFonts w:ascii="Garamond" w:hAnsi="Garamond" w:cstheme="majorBidi"/>
          <w:sz w:val="24"/>
          <w:szCs w:val="24"/>
          <w:lang w:val="sq-AL"/>
        </w:rPr>
        <w:t xml:space="preserve"> ndërsektoriale dhe </w:t>
      </w:r>
      <w:r w:rsidR="00C049DB" w:rsidRPr="00B400F6">
        <w:rPr>
          <w:rFonts w:ascii="Garamond" w:hAnsi="Garamond" w:cstheme="majorBidi"/>
          <w:sz w:val="24"/>
          <w:szCs w:val="24"/>
          <w:lang w:val="sq-AL"/>
        </w:rPr>
        <w:t>shum</w:t>
      </w:r>
      <w:r w:rsidR="000B59E7" w:rsidRPr="00B400F6">
        <w:rPr>
          <w:rFonts w:ascii="Garamond" w:hAnsi="Garamond" w:cstheme="majorBidi"/>
          <w:sz w:val="24"/>
          <w:szCs w:val="24"/>
          <w:lang w:val="sq-AL"/>
        </w:rPr>
        <w:t>ë</w:t>
      </w:r>
      <w:r w:rsidR="00C049DB" w:rsidRPr="00B400F6">
        <w:rPr>
          <w:rFonts w:ascii="Garamond" w:hAnsi="Garamond" w:cstheme="majorBidi"/>
          <w:sz w:val="24"/>
          <w:szCs w:val="24"/>
          <w:lang w:val="sq-AL"/>
        </w:rPr>
        <w:t>pal</w:t>
      </w:r>
      <w:r w:rsidR="000B59E7" w:rsidRPr="00B400F6">
        <w:rPr>
          <w:rFonts w:ascii="Garamond" w:hAnsi="Garamond" w:cstheme="majorBidi"/>
          <w:sz w:val="24"/>
          <w:szCs w:val="24"/>
          <w:lang w:val="sq-AL"/>
        </w:rPr>
        <w:t>ë</w:t>
      </w:r>
      <w:r w:rsidR="00C049DB" w:rsidRPr="00B400F6">
        <w:rPr>
          <w:rFonts w:ascii="Garamond" w:hAnsi="Garamond" w:cstheme="majorBidi"/>
          <w:sz w:val="24"/>
          <w:szCs w:val="24"/>
          <w:lang w:val="sq-AL"/>
        </w:rPr>
        <w:t>she</w:t>
      </w:r>
      <w:r w:rsidRPr="00B400F6">
        <w:rPr>
          <w:rFonts w:ascii="Garamond" w:hAnsi="Garamond" w:cstheme="majorBidi"/>
          <w:sz w:val="24"/>
          <w:szCs w:val="24"/>
          <w:lang w:val="sq-AL"/>
        </w:rPr>
        <w:t xml:space="preserve">. Njohja reflektohet edhe në strategjitë rajonale të </w:t>
      </w:r>
      <w:r w:rsidR="00C049DB" w:rsidRPr="00B400F6">
        <w:rPr>
          <w:rFonts w:ascii="Garamond" w:hAnsi="Garamond" w:cstheme="majorBidi"/>
          <w:sz w:val="24"/>
          <w:szCs w:val="24"/>
          <w:lang w:val="sq-AL"/>
        </w:rPr>
        <w:t>S</w:t>
      </w:r>
      <w:r w:rsidRPr="00B400F6">
        <w:rPr>
          <w:rFonts w:ascii="Garamond" w:hAnsi="Garamond" w:cstheme="majorBidi"/>
          <w:sz w:val="24"/>
          <w:szCs w:val="24"/>
          <w:lang w:val="sq-AL"/>
        </w:rPr>
        <w:t xml:space="preserve">pecializimit </w:t>
      </w:r>
      <w:r w:rsidR="00C049DB" w:rsidRPr="00B400F6">
        <w:rPr>
          <w:rFonts w:ascii="Garamond" w:hAnsi="Garamond" w:cstheme="majorBidi"/>
          <w:sz w:val="24"/>
          <w:szCs w:val="24"/>
          <w:lang w:val="sq-AL"/>
        </w:rPr>
        <w:t>Inteligjent</w:t>
      </w:r>
      <w:r w:rsidRPr="00B400F6">
        <w:rPr>
          <w:rFonts w:ascii="Garamond" w:hAnsi="Garamond" w:cstheme="majorBidi"/>
          <w:sz w:val="24"/>
          <w:szCs w:val="24"/>
          <w:lang w:val="sq-AL"/>
        </w:rPr>
        <w:t xml:space="preserve"> që identifikojnë prioritetet për zhvillimin e biznesit dhe mënyrat për të përmirësuar konkurr</w:t>
      </w:r>
      <w:r w:rsidR="00C049DB" w:rsidRPr="00B400F6">
        <w:rPr>
          <w:rFonts w:ascii="Garamond" w:hAnsi="Garamond" w:cstheme="majorBidi"/>
          <w:sz w:val="24"/>
          <w:szCs w:val="24"/>
          <w:lang w:val="sq-AL"/>
        </w:rPr>
        <w:t>ueshm</w:t>
      </w:r>
      <w:r w:rsidR="000B59E7" w:rsidRPr="00B400F6">
        <w:rPr>
          <w:rFonts w:ascii="Garamond" w:hAnsi="Garamond" w:cstheme="majorBidi"/>
          <w:sz w:val="24"/>
          <w:szCs w:val="24"/>
          <w:lang w:val="sq-AL"/>
        </w:rPr>
        <w:t>ë</w:t>
      </w:r>
      <w:r w:rsidR="00C049DB" w:rsidRPr="00B400F6">
        <w:rPr>
          <w:rFonts w:ascii="Garamond" w:hAnsi="Garamond" w:cstheme="majorBidi"/>
          <w:sz w:val="24"/>
          <w:szCs w:val="24"/>
          <w:lang w:val="sq-AL"/>
        </w:rPr>
        <w:t>rin</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territoriale dhe arritjen e qëllimeve më të gjera mjedisore dhe sociale.</w:t>
      </w:r>
    </w:p>
    <w:p w14:paraId="0765134A" w14:textId="268D8754" w:rsidR="00C049DB" w:rsidRPr="00B400F6" w:rsidRDefault="00572B0B" w:rsidP="00962C13">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 xml:space="preserve">Ky </w:t>
      </w:r>
      <w:r w:rsidR="002D6745" w:rsidRPr="00B400F6">
        <w:rPr>
          <w:rFonts w:ascii="Garamond" w:hAnsi="Garamond" w:cstheme="majorBidi"/>
          <w:sz w:val="24"/>
          <w:szCs w:val="24"/>
          <w:lang w:val="sq-AL"/>
        </w:rPr>
        <w:t xml:space="preserve">prioritet </w:t>
      </w:r>
      <w:r w:rsidRPr="00B400F6">
        <w:rPr>
          <w:rFonts w:ascii="Garamond" w:hAnsi="Garamond" w:cstheme="majorBidi"/>
          <w:sz w:val="24"/>
          <w:szCs w:val="24"/>
          <w:lang w:val="sq-AL"/>
        </w:rPr>
        <w:t>do të kontribuojë kryesisht në misionin operacional 1</w:t>
      </w:r>
      <w:r w:rsidR="005647B3" w:rsidRPr="00B400F6">
        <w:rPr>
          <w:rFonts w:ascii="Garamond" w:hAnsi="Garamond" w:cstheme="majorBidi"/>
          <w:sz w:val="24"/>
          <w:szCs w:val="24"/>
          <w:lang w:val="sq-AL"/>
        </w:rPr>
        <w:t xml:space="preserve"> të program</w:t>
      </w:r>
      <w:r w:rsidRPr="00B400F6">
        <w:rPr>
          <w:rFonts w:ascii="Garamond" w:hAnsi="Garamond" w:cstheme="majorBidi"/>
          <w:sz w:val="24"/>
          <w:szCs w:val="24"/>
          <w:lang w:val="sq-AL"/>
        </w:rPr>
        <w:t xml:space="preserve">it, për një ekonomi të qëndrueshme </w:t>
      </w:r>
      <w:r w:rsidR="00C049DB" w:rsidRPr="00B400F6">
        <w:rPr>
          <w:rFonts w:ascii="Garamond" w:hAnsi="Garamond" w:cstheme="majorBidi"/>
          <w:sz w:val="24"/>
          <w:szCs w:val="24"/>
          <w:lang w:val="sq-AL"/>
        </w:rPr>
        <w:t xml:space="preserve">novatore </w:t>
      </w:r>
      <w:r w:rsidRPr="00B400F6">
        <w:rPr>
          <w:rFonts w:ascii="Garamond" w:hAnsi="Garamond" w:cstheme="majorBidi"/>
          <w:sz w:val="24"/>
          <w:szCs w:val="24"/>
          <w:lang w:val="sq-AL"/>
        </w:rPr>
        <w:t>dhe konkurruese, si dhe në misionin 4 për turizmin e qëndrueshëm</w:t>
      </w:r>
      <w:r w:rsidR="00C049DB" w:rsidRPr="00B400F6">
        <w:rPr>
          <w:rFonts w:ascii="Garamond" w:hAnsi="Garamond" w:cstheme="majorBidi"/>
          <w:sz w:val="24"/>
          <w:szCs w:val="24"/>
          <w:lang w:val="sq-AL"/>
        </w:rPr>
        <w:t xml:space="preserve">, si dhe lidhet </w:t>
      </w:r>
      <w:r w:rsidRPr="00B400F6">
        <w:rPr>
          <w:rFonts w:ascii="Garamond" w:hAnsi="Garamond" w:cstheme="majorBidi"/>
          <w:sz w:val="24"/>
          <w:szCs w:val="24"/>
          <w:lang w:val="sq-AL"/>
        </w:rPr>
        <w:t>ngushtë me dy të tjerët. Rrjedhimisht, procesi i novacionit</w:t>
      </w:r>
      <w:r w:rsidR="00315610" w:rsidRPr="00B400F6">
        <w:rPr>
          <w:rFonts w:ascii="Garamond" w:hAnsi="Garamond" w:cstheme="majorBidi"/>
          <w:sz w:val="24"/>
          <w:szCs w:val="24"/>
          <w:lang w:val="sq-AL"/>
        </w:rPr>
        <w:t xml:space="preserve"> duhet të shfrytëzohet këtu si </w:t>
      </w:r>
      <w:r w:rsidRPr="00B400F6">
        <w:rPr>
          <w:rFonts w:ascii="Garamond" w:hAnsi="Garamond" w:cstheme="majorBidi"/>
          <w:sz w:val="24"/>
          <w:szCs w:val="24"/>
          <w:lang w:val="sq-AL"/>
        </w:rPr>
        <w:t xml:space="preserve">shtytës për kalimin drejt ekonomisë dhe shoqërisë së qëndrueshme, </w:t>
      </w:r>
      <w:r w:rsidR="00C049DB" w:rsidRPr="00B400F6">
        <w:rPr>
          <w:rFonts w:ascii="Garamond" w:hAnsi="Garamond" w:cstheme="majorBidi"/>
          <w:sz w:val="24"/>
          <w:szCs w:val="24"/>
          <w:lang w:val="sq-AL"/>
        </w:rPr>
        <w:t>qarkulluese,</w:t>
      </w:r>
      <w:r w:rsidRPr="00B400F6">
        <w:rPr>
          <w:rFonts w:ascii="Garamond" w:hAnsi="Garamond" w:cstheme="majorBidi"/>
          <w:sz w:val="24"/>
          <w:szCs w:val="24"/>
          <w:lang w:val="sq-AL"/>
        </w:rPr>
        <w:t xml:space="preserve"> më të gjelbër dhe </w:t>
      </w:r>
      <w:r w:rsidR="00C049DB" w:rsidRPr="00B400F6">
        <w:rPr>
          <w:rFonts w:ascii="Garamond" w:hAnsi="Garamond" w:cstheme="majorBidi"/>
          <w:sz w:val="24"/>
          <w:szCs w:val="24"/>
          <w:lang w:val="sq-AL"/>
        </w:rPr>
        <w:t>rezistente.</w:t>
      </w:r>
    </w:p>
    <w:p w14:paraId="553FB280" w14:textId="69145176" w:rsidR="0013780A" w:rsidRPr="00B400F6" w:rsidRDefault="0013780A" w:rsidP="00962C13">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Bashkëpunimi i palëve të interesuara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spirales s</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katërfishtë (organizatat kërkimore, bizneset, institucionet dhe shoqëria civile) është i rëndësishëm për koordinimin dhe zbatimin e prioriteteve rajonale të novacionit. Bashkëpunimi në nivel transnacional për zhvillimin e zinxhirëve të vlerës dhe </w:t>
      </w:r>
      <w:r w:rsidRPr="00B400F6">
        <w:rPr>
          <w:rFonts w:ascii="Garamond" w:hAnsi="Garamond" w:cstheme="majorBidi"/>
          <w:sz w:val="24"/>
          <w:szCs w:val="24"/>
          <w:lang w:val="sq-AL"/>
        </w:rPr>
        <w:lastRenderedPageBreak/>
        <w:t>përforcimin e aftësive të partnerëve institucionalë është thelbësor për forcimin e Procesit të Zbulimit të Sipërmarrjes dhe plot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simin e </w:t>
      </w:r>
      <w:r w:rsidR="00315610" w:rsidRPr="00B400F6">
        <w:rPr>
          <w:rFonts w:ascii="Garamond" w:hAnsi="Garamond" w:cstheme="majorBidi"/>
          <w:sz w:val="24"/>
          <w:szCs w:val="24"/>
          <w:lang w:val="sq-AL"/>
        </w:rPr>
        <w:t>kombinimit</w:t>
      </w:r>
      <w:r w:rsidRPr="00B400F6">
        <w:rPr>
          <w:rFonts w:ascii="Garamond" w:hAnsi="Garamond" w:cstheme="majorBidi"/>
          <w:sz w:val="24"/>
          <w:szCs w:val="24"/>
          <w:lang w:val="sq-AL"/>
        </w:rPr>
        <w:t xml:space="preserve">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politikave.</w:t>
      </w:r>
    </w:p>
    <w:p w14:paraId="753769BA" w14:textId="7B9E2BF4" w:rsidR="0013780A" w:rsidRPr="00B400F6" w:rsidRDefault="0013780A" w:rsidP="00962C13">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 xml:space="preserve">Është e nevojshme të promovohet dialogu i vazhdueshëm midis palëve të interesuara për të kalibruar më mirë procesin e novacionit, për të zhvilluar dhe rrjedhimisht monitoruar strategjitë e novacionit, për të angazhuar </w:t>
      </w:r>
      <w:r w:rsidR="0069616A" w:rsidRPr="00B400F6">
        <w:rPr>
          <w:rFonts w:ascii="Garamond" w:hAnsi="Garamond" w:cstheme="majorBidi"/>
          <w:sz w:val="24"/>
          <w:szCs w:val="24"/>
          <w:lang w:val="sq-AL"/>
        </w:rPr>
        <w:t>NVM</w:t>
      </w:r>
      <w:r w:rsidRPr="00B400F6">
        <w:rPr>
          <w:rFonts w:ascii="Garamond" w:hAnsi="Garamond" w:cstheme="majorBidi"/>
          <w:sz w:val="24"/>
          <w:szCs w:val="24"/>
          <w:lang w:val="sq-AL"/>
        </w:rPr>
        <w:t>-të dhe profesionistët në ekosistem dhe për të kuptuar nevojat dhe veprimet e tyre që të ndihmojnë në transformimin e ekonomisë në një ekonomi rajonale konkurruese dhe në të njëjtën kohë të bë</w:t>
      </w:r>
      <w:r w:rsidR="0069616A" w:rsidRPr="00B400F6">
        <w:rPr>
          <w:rFonts w:ascii="Garamond" w:hAnsi="Garamond" w:cstheme="majorBidi"/>
          <w:sz w:val="24"/>
          <w:szCs w:val="24"/>
          <w:lang w:val="sq-AL"/>
        </w:rPr>
        <w:t xml:space="preserve">het </w:t>
      </w:r>
      <w:r w:rsidRPr="00B400F6">
        <w:rPr>
          <w:rFonts w:ascii="Garamond" w:hAnsi="Garamond" w:cstheme="majorBidi"/>
          <w:sz w:val="24"/>
          <w:szCs w:val="24"/>
          <w:lang w:val="sq-AL"/>
        </w:rPr>
        <w:t xml:space="preserve">kalimi në një model </w:t>
      </w:r>
      <w:r w:rsidR="0069616A" w:rsidRPr="00B400F6">
        <w:rPr>
          <w:rFonts w:ascii="Garamond" w:hAnsi="Garamond" w:cstheme="majorBidi"/>
          <w:sz w:val="24"/>
          <w:szCs w:val="24"/>
          <w:lang w:val="sq-AL"/>
        </w:rPr>
        <w:t>qarkullues</w:t>
      </w:r>
      <w:r w:rsidRPr="00B400F6">
        <w:rPr>
          <w:rFonts w:ascii="Garamond" w:hAnsi="Garamond" w:cstheme="majorBidi"/>
          <w:sz w:val="24"/>
          <w:szCs w:val="24"/>
          <w:lang w:val="sq-AL"/>
        </w:rPr>
        <w:t xml:space="preserve"> të qëndrueshëm. Veçanërisht në kontekstin e pandemisë Covid, aktivitetet e </w:t>
      </w:r>
      <w:r w:rsidR="0069616A" w:rsidRPr="00B400F6">
        <w:rPr>
          <w:rFonts w:ascii="Garamond" w:hAnsi="Garamond" w:cstheme="majorBidi"/>
          <w:sz w:val="24"/>
          <w:szCs w:val="24"/>
          <w:lang w:val="sq-AL"/>
        </w:rPr>
        <w:t>NVM</w:t>
      </w:r>
      <w:r w:rsidRPr="00B400F6">
        <w:rPr>
          <w:rFonts w:ascii="Garamond" w:hAnsi="Garamond" w:cstheme="majorBidi"/>
          <w:sz w:val="24"/>
          <w:szCs w:val="24"/>
          <w:lang w:val="sq-AL"/>
        </w:rPr>
        <w:t>-ve duhet të përforcohen me mjete, metoda dhe shërbime të mundshme të përshtatura</w:t>
      </w:r>
      <w:r w:rsidR="0069616A" w:rsidRPr="00B400F6">
        <w:rPr>
          <w:rFonts w:ascii="Garamond" w:hAnsi="Garamond" w:cstheme="majorBidi"/>
          <w:sz w:val="24"/>
          <w:szCs w:val="24"/>
          <w:lang w:val="sq-AL"/>
        </w:rPr>
        <w:t xml:space="preserve"> dhe</w:t>
      </w:r>
      <w:r w:rsidRPr="00B400F6">
        <w:rPr>
          <w:rFonts w:ascii="Garamond" w:hAnsi="Garamond" w:cstheme="majorBidi"/>
          <w:sz w:val="24"/>
          <w:szCs w:val="24"/>
          <w:lang w:val="sq-AL"/>
        </w:rPr>
        <w:t xml:space="preserve"> të koordinuara në mënyrë transnacionale, të cilat do t</w:t>
      </w:r>
      <w:r w:rsidR="003B0C53" w:rsidRPr="00B400F6">
        <w:rPr>
          <w:rFonts w:ascii="Garamond" w:hAnsi="Garamond" w:cstheme="majorBidi"/>
          <w:sz w:val="24"/>
          <w:szCs w:val="24"/>
          <w:lang w:val="sq-AL"/>
        </w:rPr>
        <w:t>’</w:t>
      </w:r>
      <w:r w:rsidRPr="00B400F6">
        <w:rPr>
          <w:rFonts w:ascii="Garamond" w:hAnsi="Garamond" w:cstheme="majorBidi"/>
          <w:sz w:val="24"/>
          <w:szCs w:val="24"/>
          <w:lang w:val="sq-AL"/>
        </w:rPr>
        <w:t xml:space="preserve">i ndihmojnë </w:t>
      </w:r>
      <w:r w:rsidR="0069616A" w:rsidRPr="00B400F6">
        <w:rPr>
          <w:rFonts w:ascii="Garamond" w:hAnsi="Garamond" w:cstheme="majorBidi"/>
          <w:sz w:val="24"/>
          <w:szCs w:val="24"/>
          <w:lang w:val="sq-AL"/>
        </w:rPr>
        <w:t>NVM-t</w:t>
      </w:r>
      <w:r w:rsidR="000B59E7" w:rsidRPr="00B400F6">
        <w:rPr>
          <w:rFonts w:ascii="Garamond" w:hAnsi="Garamond" w:cstheme="majorBidi"/>
          <w:sz w:val="24"/>
          <w:szCs w:val="24"/>
          <w:lang w:val="sq-AL"/>
        </w:rPr>
        <w:t>ë</w:t>
      </w:r>
      <w:r w:rsidR="0069616A" w:rsidRPr="00B400F6">
        <w:rPr>
          <w:rFonts w:ascii="Garamond" w:hAnsi="Garamond" w:cstheme="majorBidi"/>
          <w:sz w:val="24"/>
          <w:szCs w:val="24"/>
          <w:lang w:val="sq-AL"/>
        </w:rPr>
        <w:t xml:space="preserve"> ta p</w:t>
      </w:r>
      <w:r w:rsidR="000B59E7" w:rsidRPr="00B400F6">
        <w:rPr>
          <w:rFonts w:ascii="Garamond" w:hAnsi="Garamond" w:cstheme="majorBidi"/>
          <w:sz w:val="24"/>
          <w:szCs w:val="24"/>
          <w:lang w:val="sq-AL"/>
        </w:rPr>
        <w:t>ë</w:t>
      </w:r>
      <w:r w:rsidR="0069616A" w:rsidRPr="00B400F6">
        <w:rPr>
          <w:rFonts w:ascii="Garamond" w:hAnsi="Garamond" w:cstheme="majorBidi"/>
          <w:sz w:val="24"/>
          <w:szCs w:val="24"/>
          <w:lang w:val="sq-AL"/>
        </w:rPr>
        <w:t>rballojn</w:t>
      </w:r>
      <w:r w:rsidR="000B59E7" w:rsidRPr="00B400F6">
        <w:rPr>
          <w:rFonts w:ascii="Garamond" w:hAnsi="Garamond" w:cstheme="majorBidi"/>
          <w:sz w:val="24"/>
          <w:szCs w:val="24"/>
          <w:lang w:val="sq-AL"/>
        </w:rPr>
        <w:t>ë</w:t>
      </w:r>
      <w:r w:rsidR="0069616A" w:rsidRPr="00B400F6">
        <w:rPr>
          <w:rFonts w:ascii="Garamond" w:hAnsi="Garamond" w:cstheme="majorBidi"/>
          <w:sz w:val="24"/>
          <w:szCs w:val="24"/>
          <w:lang w:val="sq-AL"/>
        </w:rPr>
        <w:t xml:space="preserve"> kriz</w:t>
      </w:r>
      <w:r w:rsidR="000B59E7" w:rsidRPr="00B400F6">
        <w:rPr>
          <w:rFonts w:ascii="Garamond" w:hAnsi="Garamond" w:cstheme="majorBidi"/>
          <w:sz w:val="24"/>
          <w:szCs w:val="24"/>
          <w:lang w:val="sq-AL"/>
        </w:rPr>
        <w:t>ë</w:t>
      </w:r>
      <w:r w:rsidR="0069616A" w:rsidRPr="00B400F6">
        <w:rPr>
          <w:rFonts w:ascii="Garamond" w:hAnsi="Garamond" w:cstheme="majorBidi"/>
          <w:sz w:val="24"/>
          <w:szCs w:val="24"/>
          <w:lang w:val="sq-AL"/>
        </w:rPr>
        <w:t>n dhe t</w:t>
      </w:r>
      <w:r w:rsidR="000B59E7" w:rsidRPr="00B400F6">
        <w:rPr>
          <w:rFonts w:ascii="Garamond" w:hAnsi="Garamond" w:cstheme="majorBidi"/>
          <w:sz w:val="24"/>
          <w:szCs w:val="24"/>
          <w:lang w:val="sq-AL"/>
        </w:rPr>
        <w:t>ë</w:t>
      </w:r>
      <w:r w:rsidR="0069616A" w:rsidRPr="00B400F6">
        <w:rPr>
          <w:rFonts w:ascii="Garamond" w:hAnsi="Garamond" w:cstheme="majorBidi"/>
          <w:sz w:val="24"/>
          <w:szCs w:val="24"/>
          <w:lang w:val="sq-AL"/>
        </w:rPr>
        <w:t xml:space="preserve"> q</w:t>
      </w:r>
      <w:r w:rsidR="000B59E7" w:rsidRPr="00B400F6">
        <w:rPr>
          <w:rFonts w:ascii="Garamond" w:hAnsi="Garamond" w:cstheme="majorBidi"/>
          <w:sz w:val="24"/>
          <w:szCs w:val="24"/>
          <w:lang w:val="sq-AL"/>
        </w:rPr>
        <w:t>ë</w:t>
      </w:r>
      <w:r w:rsidR="0069616A" w:rsidRPr="00B400F6">
        <w:rPr>
          <w:rFonts w:ascii="Garamond" w:hAnsi="Garamond" w:cstheme="majorBidi"/>
          <w:sz w:val="24"/>
          <w:szCs w:val="24"/>
          <w:lang w:val="sq-AL"/>
        </w:rPr>
        <w:t>ndrojn</w:t>
      </w:r>
      <w:r w:rsidR="000B59E7" w:rsidRPr="00B400F6">
        <w:rPr>
          <w:rFonts w:ascii="Garamond" w:hAnsi="Garamond" w:cstheme="majorBidi"/>
          <w:sz w:val="24"/>
          <w:szCs w:val="24"/>
          <w:lang w:val="sq-AL"/>
        </w:rPr>
        <w:t>ë</w:t>
      </w:r>
      <w:r w:rsidR="0069616A" w:rsidRPr="00B400F6">
        <w:rPr>
          <w:rFonts w:ascii="Garamond" w:hAnsi="Garamond" w:cstheme="majorBidi"/>
          <w:sz w:val="24"/>
          <w:szCs w:val="24"/>
          <w:lang w:val="sq-AL"/>
        </w:rPr>
        <w:t xml:space="preserve"> funksionale</w:t>
      </w:r>
      <w:r w:rsidRPr="00B400F6">
        <w:rPr>
          <w:rFonts w:ascii="Garamond" w:hAnsi="Garamond" w:cstheme="majorBidi"/>
          <w:sz w:val="24"/>
          <w:szCs w:val="24"/>
          <w:lang w:val="sq-AL"/>
        </w:rPr>
        <w:t xml:space="preserve">. Ky është momenti </w:t>
      </w:r>
      <w:r w:rsidR="0069616A" w:rsidRPr="00B400F6">
        <w:rPr>
          <w:rFonts w:ascii="Garamond" w:hAnsi="Garamond" w:cstheme="majorBidi"/>
          <w:sz w:val="24"/>
          <w:szCs w:val="24"/>
          <w:lang w:val="sq-AL"/>
        </w:rPr>
        <w:t>kur duhet t</w:t>
      </w:r>
      <w:r w:rsidR="000B59E7" w:rsidRPr="00B400F6">
        <w:rPr>
          <w:rFonts w:ascii="Garamond" w:hAnsi="Garamond" w:cstheme="majorBidi"/>
          <w:sz w:val="24"/>
          <w:szCs w:val="24"/>
          <w:lang w:val="sq-AL"/>
        </w:rPr>
        <w:t>ë</w:t>
      </w:r>
      <w:r w:rsidR="0069616A" w:rsidRPr="00B400F6">
        <w:rPr>
          <w:rFonts w:ascii="Garamond" w:hAnsi="Garamond" w:cstheme="majorBidi"/>
          <w:sz w:val="24"/>
          <w:szCs w:val="24"/>
          <w:lang w:val="sq-AL"/>
        </w:rPr>
        <w:t xml:space="preserve"> </w:t>
      </w:r>
      <w:r w:rsidRPr="00B400F6">
        <w:rPr>
          <w:rFonts w:ascii="Garamond" w:hAnsi="Garamond" w:cstheme="majorBidi"/>
          <w:sz w:val="24"/>
          <w:szCs w:val="24"/>
          <w:lang w:val="sq-AL"/>
        </w:rPr>
        <w:t>ndodhë tranzicioni i gjelbër.</w:t>
      </w:r>
    </w:p>
    <w:p w14:paraId="4AD93679" w14:textId="40E7C9F1" w:rsidR="0013780A" w:rsidRPr="00B400F6" w:rsidRDefault="0069616A" w:rsidP="00962C13">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Nismat</w:t>
      </w:r>
      <w:r w:rsidR="0013780A" w:rsidRPr="00B400F6">
        <w:rPr>
          <w:rFonts w:ascii="Garamond" w:hAnsi="Garamond" w:cstheme="majorBidi"/>
          <w:sz w:val="24"/>
          <w:szCs w:val="24"/>
          <w:lang w:val="sq-AL"/>
        </w:rPr>
        <w:t xml:space="preserve"> e ngritjes së kapaciteteve në Procesin e Zbulimit të Sipërmarr</w:t>
      </w:r>
      <w:r w:rsidRPr="00B400F6">
        <w:rPr>
          <w:rFonts w:ascii="Garamond" w:hAnsi="Garamond" w:cstheme="majorBidi"/>
          <w:sz w:val="24"/>
          <w:szCs w:val="24"/>
          <w:lang w:val="sq-AL"/>
        </w:rPr>
        <w:t>jes</w:t>
      </w:r>
      <w:r w:rsidR="0013780A" w:rsidRPr="00B400F6">
        <w:rPr>
          <w:rFonts w:ascii="Garamond" w:hAnsi="Garamond" w:cstheme="majorBidi"/>
          <w:sz w:val="24"/>
          <w:szCs w:val="24"/>
          <w:lang w:val="sq-AL"/>
        </w:rPr>
        <w:t xml:space="preserve"> për të gjithë aktorët e </w:t>
      </w:r>
      <w:r w:rsidRPr="00B400F6">
        <w:rPr>
          <w:rFonts w:ascii="Garamond" w:hAnsi="Garamond" w:cstheme="majorBidi"/>
          <w:sz w:val="24"/>
          <w:szCs w:val="24"/>
          <w:lang w:val="sq-AL"/>
        </w:rPr>
        <w:t>spirales s</w:t>
      </w:r>
      <w:r w:rsidR="0013780A" w:rsidRPr="00B400F6">
        <w:rPr>
          <w:rFonts w:ascii="Garamond" w:hAnsi="Garamond" w:cstheme="majorBidi"/>
          <w:sz w:val="24"/>
          <w:szCs w:val="24"/>
          <w:lang w:val="sq-AL"/>
        </w:rPr>
        <w:t xml:space="preserve">ë katërfishtë janë thelbësore për </w:t>
      </w:r>
      <w:r w:rsidRPr="00B400F6">
        <w:rPr>
          <w:rFonts w:ascii="Garamond" w:hAnsi="Garamond" w:cstheme="majorBidi"/>
          <w:sz w:val="24"/>
          <w:szCs w:val="24"/>
          <w:lang w:val="sq-AL"/>
        </w:rPr>
        <w:t>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nxitur </w:t>
      </w:r>
      <w:r w:rsidR="0013780A" w:rsidRPr="00B400F6">
        <w:rPr>
          <w:rFonts w:ascii="Garamond" w:hAnsi="Garamond" w:cstheme="majorBidi"/>
          <w:sz w:val="24"/>
          <w:szCs w:val="24"/>
          <w:lang w:val="sq-AL"/>
        </w:rPr>
        <w:t>angazhim më të madh të palëve të interesuara në të gjitha fazat e zbatimit të</w:t>
      </w:r>
      <w:r w:rsidR="006E5F6B" w:rsidRPr="00B400F6">
        <w:rPr>
          <w:rFonts w:ascii="Garamond" w:hAnsi="Garamond" w:cstheme="majorBidi"/>
          <w:sz w:val="24"/>
          <w:szCs w:val="24"/>
          <w:lang w:val="sq-AL"/>
        </w:rPr>
        <w:t xml:space="preserve"> </w:t>
      </w:r>
      <w:r w:rsidR="0013780A" w:rsidRPr="00B400F6">
        <w:rPr>
          <w:rFonts w:ascii="Garamond" w:hAnsi="Garamond" w:cstheme="majorBidi"/>
          <w:sz w:val="24"/>
          <w:szCs w:val="24"/>
          <w:lang w:val="sq-AL"/>
        </w:rPr>
        <w:t>RIS3. Vëmendje e veçantë duhet t</w:t>
      </w:r>
      <w:r w:rsidR="003B0C53" w:rsidRPr="00B400F6">
        <w:rPr>
          <w:rFonts w:ascii="Garamond" w:hAnsi="Garamond" w:cstheme="majorBidi"/>
          <w:sz w:val="24"/>
          <w:szCs w:val="24"/>
          <w:lang w:val="sq-AL"/>
        </w:rPr>
        <w:t>’</w:t>
      </w:r>
      <w:r w:rsidR="0013780A" w:rsidRPr="00B400F6">
        <w:rPr>
          <w:rFonts w:ascii="Garamond" w:hAnsi="Garamond" w:cstheme="majorBidi"/>
          <w:sz w:val="24"/>
          <w:szCs w:val="24"/>
          <w:lang w:val="sq-AL"/>
        </w:rPr>
        <w:t>i kushtohet aftësive të aktorëve institucionalë të administratës publike, pasi roli i tyre është vendimtar për angazhimin e të gjitha palëve të interesuara. Aftësitë dhe kapacitetet e tyre analitike, rrjetëzuese dhe komunikuese do të përforcojnë proceset vendimmarrëse të informuara për zhvillimin e territorit dhe do të sigurojnë qeverisje koherente dhe politika të integruara</w:t>
      </w:r>
      <w:r w:rsidR="006E5F6B" w:rsidRPr="00B400F6">
        <w:rPr>
          <w:rFonts w:ascii="Garamond" w:hAnsi="Garamond" w:cstheme="majorBidi"/>
          <w:sz w:val="24"/>
          <w:szCs w:val="24"/>
          <w:lang w:val="sq-AL"/>
        </w:rPr>
        <w:t>.</w:t>
      </w:r>
    </w:p>
    <w:p w14:paraId="5910F3AA" w14:textId="7AEE102A" w:rsidR="0013780A" w:rsidRPr="00B400F6" w:rsidRDefault="00B33287" w:rsidP="00962C13">
      <w:pPr>
        <w:autoSpaceDE w:val="0"/>
        <w:autoSpaceDN w:val="0"/>
        <w:adjustRightInd w:val="0"/>
        <w:spacing w:after="0" w:line="240" w:lineRule="auto"/>
        <w:ind w:firstLine="284"/>
        <w:rPr>
          <w:rFonts w:ascii="Garamond" w:hAnsi="Garamond" w:cstheme="majorBidi"/>
          <w:b/>
          <w:bCs/>
          <w:sz w:val="24"/>
          <w:szCs w:val="24"/>
          <w:lang w:val="sq-AL"/>
        </w:rPr>
      </w:pPr>
      <w:r w:rsidRPr="00B400F6">
        <w:rPr>
          <w:rFonts w:ascii="Garamond" w:hAnsi="Garamond" w:cstheme="majorBidi"/>
          <w:b/>
          <w:bCs/>
          <w:sz w:val="24"/>
          <w:szCs w:val="24"/>
          <w:lang w:val="sq-AL"/>
        </w:rPr>
        <w:t>Obje</w:t>
      </w:r>
      <w:r w:rsidR="0013780A" w:rsidRPr="00B400F6">
        <w:rPr>
          <w:rFonts w:ascii="Garamond" w:hAnsi="Garamond" w:cstheme="majorBidi"/>
          <w:b/>
          <w:bCs/>
          <w:sz w:val="24"/>
          <w:szCs w:val="24"/>
          <w:lang w:val="sq-AL"/>
        </w:rPr>
        <w:t>ktivat</w:t>
      </w:r>
    </w:p>
    <w:p w14:paraId="21135241" w14:textId="4CEE416B" w:rsidR="006E5F6B" w:rsidRPr="00B400F6" w:rsidRDefault="00962C13" w:rsidP="00962C13">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 xml:space="preserve">- </w:t>
      </w:r>
      <w:r w:rsidR="006E5F6B" w:rsidRPr="00B400F6">
        <w:rPr>
          <w:rFonts w:ascii="Garamond" w:hAnsi="Garamond" w:cstheme="majorBidi"/>
          <w:sz w:val="24"/>
          <w:szCs w:val="24"/>
          <w:lang w:val="sq-AL"/>
        </w:rPr>
        <w:t>Shfrytëzim efektiv i potencialit t</w:t>
      </w:r>
      <w:r w:rsidR="000B59E7" w:rsidRPr="00B400F6">
        <w:rPr>
          <w:rFonts w:ascii="Garamond" w:hAnsi="Garamond" w:cstheme="majorBidi"/>
          <w:sz w:val="24"/>
          <w:szCs w:val="24"/>
          <w:lang w:val="sq-AL"/>
        </w:rPr>
        <w:t>ë</w:t>
      </w:r>
      <w:r w:rsidR="006E5F6B" w:rsidRPr="00B400F6">
        <w:rPr>
          <w:rFonts w:ascii="Garamond" w:hAnsi="Garamond" w:cstheme="majorBidi"/>
          <w:sz w:val="24"/>
          <w:szCs w:val="24"/>
          <w:lang w:val="sq-AL"/>
        </w:rPr>
        <w:t xml:space="preserve"> inovacionit për të mbështetur dhe përshpejtuar tranzicionin drejt ekonomisë dhe shoqërisë qarkulluese dhe të qëndrueshme;</w:t>
      </w:r>
    </w:p>
    <w:p w14:paraId="6F5D4B6F" w14:textId="03ECF1AC" w:rsidR="006E5F6B" w:rsidRPr="00B400F6" w:rsidRDefault="00962C13" w:rsidP="00962C13">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 xml:space="preserve">- </w:t>
      </w:r>
      <w:r w:rsidR="006E5F6B" w:rsidRPr="00B400F6">
        <w:rPr>
          <w:rFonts w:ascii="Garamond" w:hAnsi="Garamond" w:cstheme="majorBidi"/>
          <w:sz w:val="24"/>
          <w:szCs w:val="24"/>
          <w:lang w:val="sq-AL"/>
        </w:rPr>
        <w:t>Mbështetje për shk</w:t>
      </w:r>
      <w:r w:rsidR="000B59E7" w:rsidRPr="00B400F6">
        <w:rPr>
          <w:rFonts w:ascii="Garamond" w:hAnsi="Garamond" w:cstheme="majorBidi"/>
          <w:sz w:val="24"/>
          <w:szCs w:val="24"/>
          <w:lang w:val="sq-AL"/>
        </w:rPr>
        <w:t>ë</w:t>
      </w:r>
      <w:r w:rsidR="006E5F6B" w:rsidRPr="00B400F6">
        <w:rPr>
          <w:rFonts w:ascii="Garamond" w:hAnsi="Garamond" w:cstheme="majorBidi"/>
          <w:sz w:val="24"/>
          <w:szCs w:val="24"/>
          <w:lang w:val="sq-AL"/>
        </w:rPr>
        <w:t>mbimin e njohurive dhe përvetësimin e teknologjive të reja në sektorë të ndryshëm që lidhen me Specializimin Inteligjent;</w:t>
      </w:r>
    </w:p>
    <w:p w14:paraId="33A3D125" w14:textId="79B83703" w:rsidR="006E5F6B" w:rsidRPr="00B400F6" w:rsidRDefault="00962C13" w:rsidP="00962C13">
      <w:pPr>
        <w:spacing w:after="0" w:line="240" w:lineRule="auto"/>
        <w:ind w:firstLine="284"/>
        <w:rPr>
          <w:rFonts w:ascii="Garamond" w:hAnsi="Garamond" w:cstheme="majorBidi"/>
          <w:sz w:val="24"/>
          <w:szCs w:val="24"/>
          <w:lang w:val="sq-AL"/>
        </w:rPr>
      </w:pPr>
      <w:r w:rsidRPr="00B400F6">
        <w:rPr>
          <w:rFonts w:ascii="Garamond" w:hAnsi="Garamond" w:cstheme="majorBidi"/>
          <w:sz w:val="24"/>
          <w:szCs w:val="24"/>
          <w:lang w:val="sq-AL"/>
        </w:rPr>
        <w:t xml:space="preserve">- </w:t>
      </w:r>
      <w:r w:rsidR="006E5F6B" w:rsidRPr="00B400F6">
        <w:rPr>
          <w:rFonts w:ascii="Garamond" w:hAnsi="Garamond" w:cstheme="majorBidi"/>
          <w:sz w:val="24"/>
          <w:szCs w:val="24"/>
          <w:lang w:val="sq-AL"/>
        </w:rPr>
        <w:t>Rritja e bashkëpunimit transnacional midis palëve të interesuara të spirales s</w:t>
      </w:r>
      <w:r w:rsidR="000B59E7" w:rsidRPr="00B400F6">
        <w:rPr>
          <w:rFonts w:ascii="Garamond" w:hAnsi="Garamond" w:cstheme="majorBidi"/>
          <w:sz w:val="24"/>
          <w:szCs w:val="24"/>
          <w:lang w:val="sq-AL"/>
        </w:rPr>
        <w:t>ë</w:t>
      </w:r>
      <w:r w:rsidR="006E5F6B" w:rsidRPr="00B400F6">
        <w:rPr>
          <w:rFonts w:ascii="Garamond" w:hAnsi="Garamond" w:cstheme="majorBidi"/>
          <w:sz w:val="24"/>
          <w:szCs w:val="24"/>
          <w:lang w:val="sq-AL"/>
        </w:rPr>
        <w:t xml:space="preserve"> katërfishtë, duke përfshirë angazhimin e shoqërisë civile;</w:t>
      </w:r>
    </w:p>
    <w:p w14:paraId="2E9B4C4A" w14:textId="594A2A78" w:rsidR="006E5F6B" w:rsidRPr="00B400F6" w:rsidRDefault="00962C13" w:rsidP="00962C13">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 xml:space="preserve">- </w:t>
      </w:r>
      <w:r w:rsidR="006E5F6B" w:rsidRPr="00B400F6">
        <w:rPr>
          <w:rFonts w:ascii="Garamond" w:hAnsi="Garamond" w:cstheme="majorBidi"/>
          <w:sz w:val="24"/>
          <w:szCs w:val="24"/>
          <w:lang w:val="sq-AL"/>
        </w:rPr>
        <w:t xml:space="preserve">Përforcimi i rolit të NVM-ve dhe </w:t>
      </w:r>
      <w:r w:rsidR="0044269B" w:rsidRPr="00B400F6">
        <w:rPr>
          <w:rFonts w:ascii="Garamond" w:hAnsi="Garamond" w:cstheme="majorBidi"/>
          <w:sz w:val="24"/>
          <w:szCs w:val="24"/>
          <w:lang w:val="sq-AL"/>
        </w:rPr>
        <w:t>grupimeve</w:t>
      </w:r>
      <w:r w:rsidR="006E5F6B" w:rsidRPr="00B400F6">
        <w:rPr>
          <w:rFonts w:ascii="Garamond" w:hAnsi="Garamond" w:cstheme="majorBidi"/>
          <w:sz w:val="24"/>
          <w:szCs w:val="24"/>
          <w:lang w:val="sq-AL"/>
        </w:rPr>
        <w:t xml:space="preserve"> në koordinimin dhe zbatimin e Strategjive Rajonale të Specializimit Inteligjent dhe projekteve S3;</w:t>
      </w:r>
    </w:p>
    <w:p w14:paraId="40FD06C9" w14:textId="12F353A3" w:rsidR="006E5F6B" w:rsidRPr="00B400F6" w:rsidRDefault="00962C13" w:rsidP="00962C13">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 xml:space="preserve">- </w:t>
      </w:r>
      <w:r w:rsidR="006E5F6B" w:rsidRPr="00B400F6">
        <w:rPr>
          <w:rFonts w:ascii="Garamond" w:hAnsi="Garamond" w:cstheme="majorBidi"/>
          <w:sz w:val="24"/>
          <w:szCs w:val="24"/>
          <w:lang w:val="sq-AL"/>
        </w:rPr>
        <w:t xml:space="preserve">Rritja e kapaciteteve të autoriteteve publike në zbatimin e Strategjive Rajonale të Specializimit </w:t>
      </w:r>
      <w:r w:rsidR="007B4715" w:rsidRPr="00B400F6">
        <w:rPr>
          <w:rFonts w:ascii="Garamond" w:hAnsi="Garamond" w:cstheme="majorBidi"/>
          <w:sz w:val="24"/>
          <w:szCs w:val="24"/>
          <w:lang w:val="sq-AL"/>
        </w:rPr>
        <w:t xml:space="preserve">Inteligjent </w:t>
      </w:r>
      <w:r w:rsidR="006E5F6B" w:rsidRPr="00B400F6">
        <w:rPr>
          <w:rFonts w:ascii="Garamond" w:hAnsi="Garamond" w:cstheme="majorBidi"/>
          <w:sz w:val="24"/>
          <w:szCs w:val="24"/>
          <w:lang w:val="sq-AL"/>
        </w:rPr>
        <w:t>dhe projekteve S3</w:t>
      </w:r>
      <w:r w:rsidR="007B4715" w:rsidRPr="00B400F6">
        <w:rPr>
          <w:rFonts w:ascii="Garamond" w:hAnsi="Garamond" w:cstheme="majorBidi"/>
          <w:sz w:val="24"/>
          <w:szCs w:val="24"/>
          <w:lang w:val="sq-AL"/>
        </w:rPr>
        <w:t>.</w:t>
      </w:r>
    </w:p>
    <w:p w14:paraId="555E28CC" w14:textId="77777777" w:rsidR="006E5F6B" w:rsidRPr="00B400F6" w:rsidRDefault="006E5F6B" w:rsidP="00962C13">
      <w:pPr>
        <w:autoSpaceDE w:val="0"/>
        <w:autoSpaceDN w:val="0"/>
        <w:adjustRightInd w:val="0"/>
        <w:spacing w:after="0" w:line="240" w:lineRule="auto"/>
        <w:ind w:firstLine="284"/>
        <w:rPr>
          <w:rFonts w:ascii="Garamond" w:hAnsi="Garamond" w:cstheme="majorBidi"/>
          <w:b/>
          <w:bCs/>
          <w:sz w:val="24"/>
          <w:szCs w:val="24"/>
          <w:lang w:val="sq-AL"/>
        </w:rPr>
      </w:pPr>
      <w:r w:rsidRPr="00B400F6">
        <w:rPr>
          <w:rFonts w:ascii="Garamond" w:hAnsi="Garamond" w:cstheme="majorBidi"/>
          <w:b/>
          <w:bCs/>
          <w:sz w:val="24"/>
          <w:szCs w:val="24"/>
          <w:lang w:val="sq-AL"/>
        </w:rPr>
        <w:t>Rezultatet e pritshme</w:t>
      </w:r>
    </w:p>
    <w:p w14:paraId="5E6D2189" w14:textId="25333A86" w:rsidR="007B4715" w:rsidRPr="00B400F6" w:rsidRDefault="00962C13" w:rsidP="00962C13">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 xml:space="preserve">- </w:t>
      </w:r>
      <w:r w:rsidR="007B4715" w:rsidRPr="00B400F6">
        <w:rPr>
          <w:rFonts w:ascii="Garamond" w:hAnsi="Garamond" w:cstheme="majorBidi"/>
          <w:sz w:val="24"/>
          <w:szCs w:val="24"/>
          <w:lang w:val="sq-AL"/>
        </w:rPr>
        <w:t>Sektorë ekonomik</w:t>
      </w:r>
      <w:r w:rsidR="000B59E7" w:rsidRPr="00B400F6">
        <w:rPr>
          <w:rFonts w:ascii="Garamond" w:hAnsi="Garamond" w:cstheme="majorBidi"/>
          <w:sz w:val="24"/>
          <w:szCs w:val="24"/>
          <w:lang w:val="sq-AL"/>
        </w:rPr>
        <w:t>ë</w:t>
      </w:r>
      <w:r w:rsidR="007B4715" w:rsidRPr="00B400F6">
        <w:rPr>
          <w:rFonts w:ascii="Garamond" w:hAnsi="Garamond" w:cstheme="majorBidi"/>
          <w:sz w:val="24"/>
          <w:szCs w:val="24"/>
          <w:lang w:val="sq-AL"/>
        </w:rPr>
        <w:t xml:space="preserve"> t</w:t>
      </w:r>
      <w:r w:rsidR="000B59E7" w:rsidRPr="00B400F6">
        <w:rPr>
          <w:rFonts w:ascii="Garamond" w:hAnsi="Garamond" w:cstheme="majorBidi"/>
          <w:sz w:val="24"/>
          <w:szCs w:val="24"/>
          <w:lang w:val="sq-AL"/>
        </w:rPr>
        <w:t>ë</w:t>
      </w:r>
      <w:r w:rsidR="007B4715" w:rsidRPr="00B400F6">
        <w:rPr>
          <w:rFonts w:ascii="Garamond" w:hAnsi="Garamond" w:cstheme="majorBidi"/>
          <w:sz w:val="24"/>
          <w:szCs w:val="24"/>
          <w:lang w:val="sq-AL"/>
        </w:rPr>
        <w:t xml:space="preserve"> q</w:t>
      </w:r>
      <w:r w:rsidR="000B59E7" w:rsidRPr="00B400F6">
        <w:rPr>
          <w:rFonts w:ascii="Garamond" w:hAnsi="Garamond" w:cstheme="majorBidi"/>
          <w:sz w:val="24"/>
          <w:szCs w:val="24"/>
          <w:lang w:val="sq-AL"/>
        </w:rPr>
        <w:t>ë</w:t>
      </w:r>
      <w:r w:rsidR="007B4715" w:rsidRPr="00B400F6">
        <w:rPr>
          <w:rFonts w:ascii="Garamond" w:hAnsi="Garamond" w:cstheme="majorBidi"/>
          <w:sz w:val="24"/>
          <w:szCs w:val="24"/>
          <w:lang w:val="sq-AL"/>
        </w:rPr>
        <w:t>ndruesh</w:t>
      </w:r>
      <w:r w:rsidR="000B59E7" w:rsidRPr="00B400F6">
        <w:rPr>
          <w:rFonts w:ascii="Garamond" w:hAnsi="Garamond" w:cstheme="majorBidi"/>
          <w:sz w:val="24"/>
          <w:szCs w:val="24"/>
          <w:lang w:val="sq-AL"/>
        </w:rPr>
        <w:t>ë</w:t>
      </w:r>
      <w:r w:rsidR="007B4715" w:rsidRPr="00B400F6">
        <w:rPr>
          <w:rFonts w:ascii="Garamond" w:hAnsi="Garamond" w:cstheme="majorBidi"/>
          <w:sz w:val="24"/>
          <w:szCs w:val="24"/>
          <w:lang w:val="sq-AL"/>
        </w:rPr>
        <w:t>m të përforcuar me mjete dhe praktika të harmonizuara në nivel transnacional;</w:t>
      </w:r>
    </w:p>
    <w:p w14:paraId="51A0ED2F" w14:textId="6D8FF774" w:rsidR="007B4715" w:rsidRPr="00B400F6" w:rsidRDefault="00962C13" w:rsidP="00962C13">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 xml:space="preserve">- </w:t>
      </w:r>
      <w:r w:rsidR="007B4715" w:rsidRPr="00B400F6">
        <w:rPr>
          <w:rFonts w:ascii="Garamond" w:hAnsi="Garamond" w:cstheme="majorBidi"/>
          <w:sz w:val="24"/>
          <w:szCs w:val="24"/>
          <w:lang w:val="sq-AL"/>
        </w:rPr>
        <w:t>Angazhim i p</w:t>
      </w:r>
      <w:r w:rsidR="000B59E7" w:rsidRPr="00B400F6">
        <w:rPr>
          <w:rFonts w:ascii="Garamond" w:hAnsi="Garamond" w:cstheme="majorBidi"/>
          <w:sz w:val="24"/>
          <w:szCs w:val="24"/>
          <w:lang w:val="sq-AL"/>
        </w:rPr>
        <w:t>ë</w:t>
      </w:r>
      <w:r w:rsidR="007B4715" w:rsidRPr="00B400F6">
        <w:rPr>
          <w:rFonts w:ascii="Garamond" w:hAnsi="Garamond" w:cstheme="majorBidi"/>
          <w:sz w:val="24"/>
          <w:szCs w:val="24"/>
          <w:lang w:val="sq-AL"/>
        </w:rPr>
        <w:t>rforcuar i shoq</w:t>
      </w:r>
      <w:r w:rsidR="000B59E7" w:rsidRPr="00B400F6">
        <w:rPr>
          <w:rFonts w:ascii="Garamond" w:hAnsi="Garamond" w:cstheme="majorBidi"/>
          <w:sz w:val="24"/>
          <w:szCs w:val="24"/>
          <w:lang w:val="sq-AL"/>
        </w:rPr>
        <w:t>ë</w:t>
      </w:r>
      <w:r w:rsidR="007B4715" w:rsidRPr="00B400F6">
        <w:rPr>
          <w:rFonts w:ascii="Garamond" w:hAnsi="Garamond" w:cstheme="majorBidi"/>
          <w:sz w:val="24"/>
          <w:szCs w:val="24"/>
          <w:lang w:val="sq-AL"/>
        </w:rPr>
        <w:t>ris</w:t>
      </w:r>
      <w:r w:rsidR="000B59E7" w:rsidRPr="00B400F6">
        <w:rPr>
          <w:rFonts w:ascii="Garamond" w:hAnsi="Garamond" w:cstheme="majorBidi"/>
          <w:sz w:val="24"/>
          <w:szCs w:val="24"/>
          <w:lang w:val="sq-AL"/>
        </w:rPr>
        <w:t>ë</w:t>
      </w:r>
      <w:r w:rsidR="007B4715" w:rsidRPr="00B400F6">
        <w:rPr>
          <w:rFonts w:ascii="Garamond" w:hAnsi="Garamond" w:cstheme="majorBidi"/>
          <w:sz w:val="24"/>
          <w:szCs w:val="24"/>
          <w:lang w:val="sq-AL"/>
        </w:rPr>
        <w:t xml:space="preserve"> dhe kapacitete t</w:t>
      </w:r>
      <w:r w:rsidR="000B59E7" w:rsidRPr="00B400F6">
        <w:rPr>
          <w:rFonts w:ascii="Garamond" w:hAnsi="Garamond" w:cstheme="majorBidi"/>
          <w:sz w:val="24"/>
          <w:szCs w:val="24"/>
          <w:lang w:val="sq-AL"/>
        </w:rPr>
        <w:t>ë</w:t>
      </w:r>
      <w:r w:rsidR="007B4715" w:rsidRPr="00B400F6">
        <w:rPr>
          <w:rFonts w:ascii="Garamond" w:hAnsi="Garamond" w:cstheme="majorBidi"/>
          <w:sz w:val="24"/>
          <w:szCs w:val="24"/>
          <w:lang w:val="sq-AL"/>
        </w:rPr>
        <w:t xml:space="preserve"> rritura t</w:t>
      </w:r>
      <w:r w:rsidR="000B59E7" w:rsidRPr="00B400F6">
        <w:rPr>
          <w:rFonts w:ascii="Garamond" w:hAnsi="Garamond" w:cstheme="majorBidi"/>
          <w:sz w:val="24"/>
          <w:szCs w:val="24"/>
          <w:lang w:val="sq-AL"/>
        </w:rPr>
        <w:t>ë</w:t>
      </w:r>
      <w:r w:rsidR="007B4715" w:rsidRPr="00B400F6">
        <w:rPr>
          <w:rFonts w:ascii="Garamond" w:hAnsi="Garamond" w:cstheme="majorBidi"/>
          <w:sz w:val="24"/>
          <w:szCs w:val="24"/>
          <w:lang w:val="sq-AL"/>
        </w:rPr>
        <w:t xml:space="preserve"> autoriteteve publike dhe palëve të interesuara private për të zbatuar një ekonomi të qëndrueshme dhe më të gjelbër në Mesdhe;</w:t>
      </w:r>
    </w:p>
    <w:p w14:paraId="3ED4D655" w14:textId="6AFBB012" w:rsidR="007B4715" w:rsidRPr="00B400F6" w:rsidRDefault="00962C13" w:rsidP="00962C13">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 xml:space="preserve">- </w:t>
      </w:r>
      <w:r w:rsidR="007B4715" w:rsidRPr="00B400F6">
        <w:rPr>
          <w:rFonts w:ascii="Garamond" w:hAnsi="Garamond" w:cstheme="majorBidi"/>
          <w:sz w:val="24"/>
          <w:szCs w:val="24"/>
          <w:lang w:val="sq-AL"/>
        </w:rPr>
        <w:t>A</w:t>
      </w:r>
      <w:r w:rsidR="00AB362C" w:rsidRPr="00B400F6">
        <w:rPr>
          <w:rFonts w:ascii="Garamond" w:hAnsi="Garamond" w:cstheme="majorBidi"/>
          <w:sz w:val="24"/>
          <w:szCs w:val="24"/>
          <w:lang w:val="sq-AL"/>
        </w:rPr>
        <w:t>gj</w:t>
      </w:r>
      <w:r w:rsidR="007B4715" w:rsidRPr="00B400F6">
        <w:rPr>
          <w:rFonts w:ascii="Garamond" w:hAnsi="Garamond" w:cstheme="majorBidi"/>
          <w:sz w:val="24"/>
          <w:szCs w:val="24"/>
          <w:lang w:val="sq-AL"/>
        </w:rPr>
        <w:t>enda t</w:t>
      </w:r>
      <w:r w:rsidR="000B59E7" w:rsidRPr="00B400F6">
        <w:rPr>
          <w:rFonts w:ascii="Garamond" w:hAnsi="Garamond" w:cstheme="majorBidi"/>
          <w:sz w:val="24"/>
          <w:szCs w:val="24"/>
          <w:lang w:val="sq-AL"/>
        </w:rPr>
        <w:t>ë</w:t>
      </w:r>
      <w:r w:rsidR="007B4715" w:rsidRPr="00B400F6">
        <w:rPr>
          <w:rFonts w:ascii="Garamond" w:hAnsi="Garamond" w:cstheme="majorBidi"/>
          <w:sz w:val="24"/>
          <w:szCs w:val="24"/>
          <w:lang w:val="sq-AL"/>
        </w:rPr>
        <w:t xml:space="preserve"> p</w:t>
      </w:r>
      <w:r w:rsidR="000B59E7" w:rsidRPr="00B400F6">
        <w:rPr>
          <w:rFonts w:ascii="Garamond" w:hAnsi="Garamond" w:cstheme="majorBidi"/>
          <w:sz w:val="24"/>
          <w:szCs w:val="24"/>
          <w:lang w:val="sq-AL"/>
        </w:rPr>
        <w:t>ë</w:t>
      </w:r>
      <w:r w:rsidR="007B4715" w:rsidRPr="00B400F6">
        <w:rPr>
          <w:rFonts w:ascii="Garamond" w:hAnsi="Garamond" w:cstheme="majorBidi"/>
          <w:sz w:val="24"/>
          <w:szCs w:val="24"/>
          <w:lang w:val="sq-AL"/>
        </w:rPr>
        <w:t>rbashk</w:t>
      </w:r>
      <w:r w:rsidR="000B59E7" w:rsidRPr="00B400F6">
        <w:rPr>
          <w:rFonts w:ascii="Garamond" w:hAnsi="Garamond" w:cstheme="majorBidi"/>
          <w:sz w:val="24"/>
          <w:szCs w:val="24"/>
          <w:lang w:val="sq-AL"/>
        </w:rPr>
        <w:t>ë</w:t>
      </w:r>
      <w:r w:rsidR="007B4715" w:rsidRPr="00B400F6">
        <w:rPr>
          <w:rFonts w:ascii="Garamond" w:hAnsi="Garamond" w:cstheme="majorBidi"/>
          <w:sz w:val="24"/>
          <w:szCs w:val="24"/>
          <w:lang w:val="sq-AL"/>
        </w:rPr>
        <w:t>ta drejt ekosistemeve konkurruese dhe transformuese t</w:t>
      </w:r>
      <w:r w:rsidR="000B59E7" w:rsidRPr="00B400F6">
        <w:rPr>
          <w:rFonts w:ascii="Garamond" w:hAnsi="Garamond" w:cstheme="majorBidi"/>
          <w:sz w:val="24"/>
          <w:szCs w:val="24"/>
          <w:lang w:val="sq-AL"/>
        </w:rPr>
        <w:t>ë</w:t>
      </w:r>
      <w:r w:rsidR="007B4715" w:rsidRPr="00B400F6">
        <w:rPr>
          <w:rFonts w:ascii="Garamond" w:hAnsi="Garamond" w:cstheme="majorBidi"/>
          <w:sz w:val="24"/>
          <w:szCs w:val="24"/>
          <w:lang w:val="sq-AL"/>
        </w:rPr>
        <w:t xml:space="preserve"> novacionit me koherenc</w:t>
      </w:r>
      <w:r w:rsidR="000B59E7" w:rsidRPr="00B400F6">
        <w:rPr>
          <w:rFonts w:ascii="Garamond" w:hAnsi="Garamond" w:cstheme="majorBidi"/>
          <w:sz w:val="24"/>
          <w:szCs w:val="24"/>
          <w:lang w:val="sq-AL"/>
        </w:rPr>
        <w:t>ë</w:t>
      </w:r>
      <w:r w:rsidR="007B4715" w:rsidRPr="00B400F6">
        <w:rPr>
          <w:rFonts w:ascii="Garamond" w:hAnsi="Garamond" w:cstheme="majorBidi"/>
          <w:sz w:val="24"/>
          <w:szCs w:val="24"/>
          <w:lang w:val="sq-AL"/>
        </w:rPr>
        <w:t xml:space="preserve"> vertikale (p.sh. n</w:t>
      </w:r>
      <w:r w:rsidR="000B59E7" w:rsidRPr="00B400F6">
        <w:rPr>
          <w:rFonts w:ascii="Garamond" w:hAnsi="Garamond" w:cstheme="majorBidi"/>
          <w:sz w:val="24"/>
          <w:szCs w:val="24"/>
          <w:lang w:val="sq-AL"/>
        </w:rPr>
        <w:t>ë</w:t>
      </w:r>
      <w:r w:rsidR="007B4715" w:rsidRPr="00B400F6">
        <w:rPr>
          <w:rFonts w:ascii="Garamond" w:hAnsi="Garamond" w:cstheme="majorBidi"/>
          <w:sz w:val="24"/>
          <w:szCs w:val="24"/>
          <w:lang w:val="sq-AL"/>
        </w:rPr>
        <w:t xml:space="preserve"> nivel BE-je/komb</w:t>
      </w:r>
      <w:r w:rsidR="000B59E7" w:rsidRPr="00B400F6">
        <w:rPr>
          <w:rFonts w:ascii="Garamond" w:hAnsi="Garamond" w:cstheme="majorBidi"/>
          <w:sz w:val="24"/>
          <w:szCs w:val="24"/>
          <w:lang w:val="sq-AL"/>
        </w:rPr>
        <w:t>ë</w:t>
      </w:r>
      <w:r w:rsidR="007B4715" w:rsidRPr="00B400F6">
        <w:rPr>
          <w:rFonts w:ascii="Garamond" w:hAnsi="Garamond" w:cstheme="majorBidi"/>
          <w:sz w:val="24"/>
          <w:szCs w:val="24"/>
          <w:lang w:val="sq-AL"/>
        </w:rPr>
        <w:t>tar/rajonal) dhe horizontale (p.sh. nd</w:t>
      </w:r>
      <w:r w:rsidR="000B59E7" w:rsidRPr="00B400F6">
        <w:rPr>
          <w:rFonts w:ascii="Garamond" w:hAnsi="Garamond" w:cstheme="majorBidi"/>
          <w:sz w:val="24"/>
          <w:szCs w:val="24"/>
          <w:lang w:val="sq-AL"/>
        </w:rPr>
        <w:t>ë</w:t>
      </w:r>
      <w:r w:rsidR="007B4715" w:rsidRPr="00B400F6">
        <w:rPr>
          <w:rFonts w:ascii="Garamond" w:hAnsi="Garamond" w:cstheme="majorBidi"/>
          <w:sz w:val="24"/>
          <w:szCs w:val="24"/>
          <w:lang w:val="sq-AL"/>
        </w:rPr>
        <w:t>rmjet territoreve).</w:t>
      </w:r>
    </w:p>
    <w:p w14:paraId="5C74D3C1" w14:textId="491D5725" w:rsidR="006E5F6B" w:rsidRPr="00B400F6" w:rsidRDefault="006E5F6B" w:rsidP="00962C13">
      <w:pPr>
        <w:autoSpaceDE w:val="0"/>
        <w:autoSpaceDN w:val="0"/>
        <w:adjustRightInd w:val="0"/>
        <w:spacing w:after="0" w:line="240" w:lineRule="auto"/>
        <w:ind w:firstLine="284"/>
        <w:jc w:val="both"/>
        <w:rPr>
          <w:rFonts w:ascii="Garamond" w:hAnsi="Garamond" w:cstheme="majorBidi"/>
          <w:b/>
          <w:bCs/>
          <w:sz w:val="24"/>
          <w:szCs w:val="24"/>
          <w:lang w:val="sq-AL"/>
        </w:rPr>
      </w:pPr>
      <w:r w:rsidRPr="00B400F6">
        <w:rPr>
          <w:rFonts w:ascii="Garamond" w:hAnsi="Garamond" w:cstheme="majorBidi"/>
          <w:b/>
          <w:bCs/>
          <w:sz w:val="24"/>
          <w:szCs w:val="24"/>
          <w:lang w:val="sq-AL"/>
        </w:rPr>
        <w:t>Llojet indikative t</w:t>
      </w:r>
      <w:r w:rsidR="000B59E7" w:rsidRPr="00B400F6">
        <w:rPr>
          <w:rFonts w:ascii="Garamond" w:hAnsi="Garamond" w:cstheme="majorBidi"/>
          <w:b/>
          <w:bCs/>
          <w:sz w:val="24"/>
          <w:szCs w:val="24"/>
          <w:lang w:val="sq-AL"/>
        </w:rPr>
        <w:t>ë</w:t>
      </w:r>
      <w:r w:rsidRPr="00B400F6">
        <w:rPr>
          <w:rFonts w:ascii="Garamond" w:hAnsi="Garamond" w:cstheme="majorBidi"/>
          <w:b/>
          <w:bCs/>
          <w:sz w:val="24"/>
          <w:szCs w:val="24"/>
          <w:lang w:val="sq-AL"/>
        </w:rPr>
        <w:t xml:space="preserve"> veprimeve</w:t>
      </w:r>
    </w:p>
    <w:p w14:paraId="60865B27" w14:textId="791A71FD" w:rsidR="007B4715" w:rsidRPr="00B400F6" w:rsidRDefault="00962C13" w:rsidP="00962C13">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 xml:space="preserve">- </w:t>
      </w:r>
      <w:r w:rsidR="007B4715" w:rsidRPr="00B400F6">
        <w:rPr>
          <w:rFonts w:ascii="Garamond" w:hAnsi="Garamond" w:cstheme="majorBidi"/>
          <w:sz w:val="24"/>
          <w:szCs w:val="24"/>
          <w:lang w:val="sq-AL"/>
        </w:rPr>
        <w:t xml:space="preserve">Zhvillimi dhe bashkëpunimi i zinxhirit të vlerës brenda </w:t>
      </w:r>
      <w:r w:rsidR="0044269B" w:rsidRPr="00B400F6">
        <w:rPr>
          <w:rFonts w:ascii="Garamond" w:hAnsi="Garamond" w:cstheme="majorBidi"/>
          <w:sz w:val="24"/>
          <w:szCs w:val="24"/>
          <w:lang w:val="sq-AL"/>
        </w:rPr>
        <w:t>grupimeve</w:t>
      </w:r>
      <w:r w:rsidR="007B4715" w:rsidRPr="00B400F6">
        <w:rPr>
          <w:rFonts w:ascii="Garamond" w:hAnsi="Garamond" w:cstheme="majorBidi"/>
          <w:sz w:val="24"/>
          <w:szCs w:val="24"/>
          <w:lang w:val="sq-AL"/>
        </w:rPr>
        <w:t xml:space="preserve"> transnacional</w:t>
      </w:r>
      <w:r w:rsidR="000B59E7" w:rsidRPr="00B400F6">
        <w:rPr>
          <w:rFonts w:ascii="Garamond" w:hAnsi="Garamond" w:cstheme="majorBidi"/>
          <w:sz w:val="24"/>
          <w:szCs w:val="24"/>
          <w:lang w:val="sq-AL"/>
        </w:rPr>
        <w:t>ë</w:t>
      </w:r>
      <w:r w:rsidR="007B4715" w:rsidRPr="00B400F6">
        <w:rPr>
          <w:rFonts w:ascii="Garamond" w:hAnsi="Garamond" w:cstheme="majorBidi"/>
          <w:sz w:val="24"/>
          <w:szCs w:val="24"/>
          <w:lang w:val="sq-AL"/>
        </w:rPr>
        <w:t xml:space="preserve"> dhe promovimi i koalicioneve transnacionale (bashkëpunimet publik-privat), ndërkombëtarizimi dhe ekstrovesioni (hapja) e NVM-ve;</w:t>
      </w:r>
    </w:p>
    <w:p w14:paraId="5B0A81C6" w14:textId="180A97FB" w:rsidR="007B4715" w:rsidRPr="00B400F6" w:rsidRDefault="00962C13" w:rsidP="00962C13">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 xml:space="preserve">- </w:t>
      </w:r>
      <w:r w:rsidR="007B4715" w:rsidRPr="00B400F6">
        <w:rPr>
          <w:rFonts w:ascii="Garamond" w:hAnsi="Garamond" w:cstheme="majorBidi"/>
          <w:sz w:val="24"/>
          <w:szCs w:val="24"/>
          <w:lang w:val="sq-AL"/>
        </w:rPr>
        <w:t>Zbatimi i praktikave novatore të zhvillimit të qëndrueshëm të biznesit, mjeteve të menaxhimit të ndryshimeve dhe zgjidhjeve për NVM-të;</w:t>
      </w:r>
    </w:p>
    <w:p w14:paraId="3D215D43" w14:textId="19408A0B" w:rsidR="007B4715" w:rsidRPr="00B400F6" w:rsidRDefault="00962C13" w:rsidP="00962C13">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 xml:space="preserve">- </w:t>
      </w:r>
      <w:r w:rsidR="007B4715" w:rsidRPr="00B400F6">
        <w:rPr>
          <w:rFonts w:ascii="Garamond" w:hAnsi="Garamond" w:cstheme="majorBidi"/>
          <w:sz w:val="24"/>
          <w:szCs w:val="24"/>
          <w:lang w:val="sq-AL"/>
        </w:rPr>
        <w:t>Përshpejtimi i transferimit t</w:t>
      </w:r>
      <w:r w:rsidR="000B59E7" w:rsidRPr="00B400F6">
        <w:rPr>
          <w:rFonts w:ascii="Garamond" w:hAnsi="Garamond" w:cstheme="majorBidi"/>
          <w:sz w:val="24"/>
          <w:szCs w:val="24"/>
          <w:lang w:val="sq-AL"/>
        </w:rPr>
        <w:t>ë</w:t>
      </w:r>
      <w:r w:rsidR="007B4715" w:rsidRPr="00B400F6">
        <w:rPr>
          <w:rFonts w:ascii="Garamond" w:hAnsi="Garamond" w:cstheme="majorBidi"/>
          <w:sz w:val="24"/>
          <w:szCs w:val="24"/>
          <w:lang w:val="sq-AL"/>
        </w:rPr>
        <w:t xml:space="preserve"> teknologjis</w:t>
      </w:r>
      <w:r w:rsidR="000B59E7" w:rsidRPr="00B400F6">
        <w:rPr>
          <w:rFonts w:ascii="Garamond" w:hAnsi="Garamond" w:cstheme="majorBidi"/>
          <w:sz w:val="24"/>
          <w:szCs w:val="24"/>
          <w:lang w:val="sq-AL"/>
        </w:rPr>
        <w:t>ë</w:t>
      </w:r>
      <w:r w:rsidR="007B4715" w:rsidRPr="00B400F6">
        <w:rPr>
          <w:rFonts w:ascii="Garamond" w:hAnsi="Garamond" w:cstheme="majorBidi"/>
          <w:sz w:val="24"/>
          <w:szCs w:val="24"/>
          <w:lang w:val="sq-AL"/>
        </w:rPr>
        <w:t xml:space="preserve"> dhe novacionit (përfshirë ekonominë blu dhe të gjelbër, bujqësinë, prodhimin e ushqimit, peshkimin dhe akuakulturën, ndryshimet klimatike, parandalimin e ndotjes, burimet e rinovueshme, manifaktur</w:t>
      </w:r>
      <w:r w:rsidR="000B59E7" w:rsidRPr="00B400F6">
        <w:rPr>
          <w:rFonts w:ascii="Garamond" w:hAnsi="Garamond" w:cstheme="majorBidi"/>
          <w:sz w:val="24"/>
          <w:szCs w:val="24"/>
          <w:lang w:val="sq-AL"/>
        </w:rPr>
        <w:t>ë</w:t>
      </w:r>
      <w:r w:rsidR="007B4715" w:rsidRPr="00B400F6">
        <w:rPr>
          <w:rFonts w:ascii="Garamond" w:hAnsi="Garamond" w:cstheme="majorBidi"/>
          <w:sz w:val="24"/>
          <w:szCs w:val="24"/>
          <w:lang w:val="sq-AL"/>
        </w:rPr>
        <w:t>n inteligjente, transportin, biodiversitetin, industritë kulturore dhe krijuese, shëndetin dhe teknologjitë di</w:t>
      </w:r>
      <w:r w:rsidR="00026550" w:rsidRPr="00B400F6">
        <w:rPr>
          <w:rFonts w:ascii="Garamond" w:hAnsi="Garamond" w:cstheme="majorBidi"/>
          <w:sz w:val="24"/>
          <w:szCs w:val="24"/>
          <w:lang w:val="sq-AL"/>
        </w:rPr>
        <w:t>gj</w:t>
      </w:r>
      <w:r w:rsidR="007B4715" w:rsidRPr="00B400F6">
        <w:rPr>
          <w:rFonts w:ascii="Garamond" w:hAnsi="Garamond" w:cstheme="majorBidi"/>
          <w:sz w:val="24"/>
          <w:szCs w:val="24"/>
          <w:lang w:val="sq-AL"/>
        </w:rPr>
        <w:t>itale të së ardhmes);</w:t>
      </w:r>
    </w:p>
    <w:p w14:paraId="4403AAB5" w14:textId="4660B0E5" w:rsidR="007B4715" w:rsidRPr="00B400F6" w:rsidRDefault="00962C13" w:rsidP="00962C13">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 xml:space="preserve">- </w:t>
      </w:r>
      <w:r w:rsidR="007B4715" w:rsidRPr="00B400F6">
        <w:rPr>
          <w:rFonts w:ascii="Garamond" w:hAnsi="Garamond" w:cstheme="majorBidi"/>
          <w:sz w:val="24"/>
          <w:szCs w:val="24"/>
          <w:lang w:val="sq-AL"/>
        </w:rPr>
        <w:t>Promovimi i novacioneve miqësore me klimën, proceseve efikase të tranzicionit industrial, modeleve të reja të biznesit të orientuara drejt gjenerimit të vlerës së përbashkët, sipërmarrjes në sektorë të rinj dhe në ato në tranzicion;</w:t>
      </w:r>
    </w:p>
    <w:p w14:paraId="5BB8B3A6" w14:textId="07547767" w:rsidR="007B4715" w:rsidRPr="00B400F6" w:rsidRDefault="00962C13" w:rsidP="00962C13">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lastRenderedPageBreak/>
        <w:t xml:space="preserve">- </w:t>
      </w:r>
      <w:r w:rsidR="007B4715" w:rsidRPr="00B400F6">
        <w:rPr>
          <w:rFonts w:ascii="Garamond" w:hAnsi="Garamond" w:cstheme="majorBidi"/>
          <w:sz w:val="24"/>
          <w:szCs w:val="24"/>
          <w:lang w:val="sq-AL"/>
        </w:rPr>
        <w:t>Promovimi i aksesit në financa, kapaciteteve novatore dhe bashkëpunimit ndërsektorial për NVM-të;</w:t>
      </w:r>
    </w:p>
    <w:p w14:paraId="1B33A33A" w14:textId="329097CE" w:rsidR="007B4715" w:rsidRPr="00B400F6" w:rsidRDefault="00962C13" w:rsidP="00962C13">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 xml:space="preserve">- </w:t>
      </w:r>
      <w:r w:rsidR="007B4715" w:rsidRPr="00B400F6">
        <w:rPr>
          <w:rFonts w:ascii="Garamond" w:hAnsi="Garamond" w:cstheme="majorBidi"/>
          <w:sz w:val="24"/>
          <w:szCs w:val="24"/>
          <w:lang w:val="sq-AL"/>
        </w:rPr>
        <w:t>Ndryshimi i praktikave turistike duke promovuar zgjidhjet ekzistuese dhe të reja në një mënyrë të re novatore: turizëm inteligjent, menaxhim i fluksit t</w:t>
      </w:r>
      <w:r w:rsidR="000B59E7" w:rsidRPr="00B400F6">
        <w:rPr>
          <w:rFonts w:ascii="Garamond" w:hAnsi="Garamond" w:cstheme="majorBidi"/>
          <w:sz w:val="24"/>
          <w:szCs w:val="24"/>
          <w:lang w:val="sq-AL"/>
        </w:rPr>
        <w:t>ë</w:t>
      </w:r>
      <w:r w:rsidR="007B4715" w:rsidRPr="00B400F6">
        <w:rPr>
          <w:rFonts w:ascii="Garamond" w:hAnsi="Garamond" w:cstheme="majorBidi"/>
          <w:sz w:val="24"/>
          <w:szCs w:val="24"/>
          <w:lang w:val="sq-AL"/>
        </w:rPr>
        <w:t xml:space="preserve"> turist</w:t>
      </w:r>
      <w:r w:rsidR="000B59E7" w:rsidRPr="00B400F6">
        <w:rPr>
          <w:rFonts w:ascii="Garamond" w:hAnsi="Garamond" w:cstheme="majorBidi"/>
          <w:sz w:val="24"/>
          <w:szCs w:val="24"/>
          <w:lang w:val="sq-AL"/>
        </w:rPr>
        <w:t>ë</w:t>
      </w:r>
      <w:r w:rsidR="007B4715" w:rsidRPr="00B400F6">
        <w:rPr>
          <w:rFonts w:ascii="Garamond" w:hAnsi="Garamond" w:cstheme="majorBidi"/>
          <w:sz w:val="24"/>
          <w:szCs w:val="24"/>
          <w:lang w:val="sq-AL"/>
        </w:rPr>
        <w:t>ve;</w:t>
      </w:r>
    </w:p>
    <w:p w14:paraId="3AA63F33" w14:textId="709F9835" w:rsidR="009267C9" w:rsidRPr="00B400F6" w:rsidRDefault="00962C13" w:rsidP="00962C13">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 xml:space="preserve">- </w:t>
      </w:r>
      <w:r w:rsidR="009267C9" w:rsidRPr="00B400F6">
        <w:rPr>
          <w:rFonts w:ascii="Garamond" w:hAnsi="Garamond" w:cstheme="majorBidi"/>
          <w:sz w:val="24"/>
          <w:szCs w:val="24"/>
          <w:lang w:val="sq-AL"/>
        </w:rPr>
        <w:t xml:space="preserve">Bashkëpunimi dhe koordinimi i institucioneve, organizatave kërkimore, bizneseve dhe shoqërisë civile për zbatimin, monitorimin dhe vlerësimin </w:t>
      </w:r>
      <w:r w:rsidR="00026550" w:rsidRPr="00B400F6">
        <w:rPr>
          <w:rFonts w:ascii="Garamond" w:hAnsi="Garamond" w:cstheme="majorBidi"/>
          <w:sz w:val="24"/>
          <w:szCs w:val="24"/>
          <w:lang w:val="sq-AL"/>
        </w:rPr>
        <w:t xml:space="preserve">e strategjive të specializimit inteligjent për </w:t>
      </w:r>
      <w:r w:rsidR="009267C9" w:rsidRPr="00B400F6">
        <w:rPr>
          <w:rFonts w:ascii="Garamond" w:hAnsi="Garamond" w:cstheme="majorBidi"/>
          <w:sz w:val="24"/>
          <w:szCs w:val="24"/>
          <w:lang w:val="sq-AL"/>
        </w:rPr>
        <w:t>zhvillim të qëndrueshëm (p.sh. ekonomia blu dhe e gjelbër, manifaktura, burimet e rinovueshme, transporti, turizmi, industritë kulturore dhe krijuese, biodiversiteti, parandalimi i ndotjes), zhvillimi i aftësive për specializim inteligjent (p.sh. shëndeti, teknologjitë e ardhshme di</w:t>
      </w:r>
      <w:r w:rsidR="00AB362C" w:rsidRPr="00B400F6">
        <w:rPr>
          <w:rFonts w:ascii="Garamond" w:hAnsi="Garamond" w:cstheme="majorBidi"/>
          <w:sz w:val="24"/>
          <w:szCs w:val="24"/>
          <w:lang w:val="sq-AL"/>
        </w:rPr>
        <w:t>gj</w:t>
      </w:r>
      <w:r w:rsidR="009267C9" w:rsidRPr="00B400F6">
        <w:rPr>
          <w:rFonts w:ascii="Garamond" w:hAnsi="Garamond" w:cstheme="majorBidi"/>
          <w:sz w:val="24"/>
          <w:szCs w:val="24"/>
          <w:lang w:val="sq-AL"/>
        </w:rPr>
        <w:t>itale);</w:t>
      </w:r>
    </w:p>
    <w:p w14:paraId="5F6BE9E5" w14:textId="21576E27" w:rsidR="00B36E05" w:rsidRPr="00B400F6" w:rsidRDefault="00962C13" w:rsidP="00962C13">
      <w:pPr>
        <w:autoSpaceDE w:val="0"/>
        <w:autoSpaceDN w:val="0"/>
        <w:adjustRightInd w:val="0"/>
        <w:spacing w:after="0" w:line="240" w:lineRule="auto"/>
        <w:ind w:firstLine="284"/>
        <w:rPr>
          <w:rFonts w:ascii="Garamond" w:hAnsi="Garamond" w:cstheme="majorBidi"/>
          <w:sz w:val="24"/>
          <w:szCs w:val="24"/>
          <w:lang w:val="sq-AL"/>
        </w:rPr>
      </w:pPr>
      <w:r w:rsidRPr="00B400F6">
        <w:rPr>
          <w:rFonts w:ascii="Garamond" w:hAnsi="Garamond" w:cstheme="majorBidi"/>
          <w:sz w:val="24"/>
          <w:szCs w:val="24"/>
          <w:lang w:val="sq-AL"/>
        </w:rPr>
        <w:t xml:space="preserve">- </w:t>
      </w:r>
      <w:r w:rsidR="00B36E05" w:rsidRPr="00B400F6">
        <w:rPr>
          <w:rFonts w:ascii="Garamond" w:hAnsi="Garamond" w:cstheme="majorBidi"/>
          <w:sz w:val="24"/>
          <w:szCs w:val="24"/>
          <w:lang w:val="sq-AL"/>
        </w:rPr>
        <w:t>P</w:t>
      </w:r>
      <w:r w:rsidR="000B59E7" w:rsidRPr="00B400F6">
        <w:rPr>
          <w:rFonts w:ascii="Garamond" w:hAnsi="Garamond" w:cstheme="majorBidi"/>
          <w:sz w:val="24"/>
          <w:szCs w:val="24"/>
          <w:lang w:val="sq-AL"/>
        </w:rPr>
        <w:t>ë</w:t>
      </w:r>
      <w:r w:rsidR="00B36E05" w:rsidRPr="00B400F6">
        <w:rPr>
          <w:rFonts w:ascii="Garamond" w:hAnsi="Garamond" w:cstheme="majorBidi"/>
          <w:sz w:val="24"/>
          <w:szCs w:val="24"/>
          <w:lang w:val="sq-AL"/>
        </w:rPr>
        <w:t>rforcimi i politikave t</w:t>
      </w:r>
      <w:r w:rsidR="000B59E7" w:rsidRPr="00B400F6">
        <w:rPr>
          <w:rFonts w:ascii="Garamond" w:hAnsi="Garamond" w:cstheme="majorBidi"/>
          <w:sz w:val="24"/>
          <w:szCs w:val="24"/>
          <w:lang w:val="sq-AL"/>
        </w:rPr>
        <w:t>ë</w:t>
      </w:r>
      <w:r w:rsidR="00B36E05" w:rsidRPr="00B400F6">
        <w:rPr>
          <w:rFonts w:ascii="Garamond" w:hAnsi="Garamond" w:cstheme="majorBidi"/>
          <w:sz w:val="24"/>
          <w:szCs w:val="24"/>
          <w:lang w:val="sq-AL"/>
        </w:rPr>
        <w:t xml:space="preserve"> novacionit transformues.</w:t>
      </w:r>
    </w:p>
    <w:p w14:paraId="1EBAE682" w14:textId="79565203" w:rsidR="009267C9" w:rsidRPr="00B400F6" w:rsidRDefault="009267C9" w:rsidP="00962C13">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 xml:space="preserve">Ky prioritet eksploron bashkëpunimin dhe kontributin e drejtpërdrejtë dhe të tërthortë të rezultateve të projektit te EUSAIR, veçanërisht në lidhje me shtyllën 1 </w:t>
      </w:r>
      <w:r w:rsidR="00BB3DA3" w:rsidRPr="00B400F6">
        <w:rPr>
          <w:rFonts w:ascii="Garamond" w:hAnsi="Garamond" w:cstheme="majorBidi"/>
          <w:sz w:val="24"/>
          <w:szCs w:val="24"/>
          <w:lang w:val="sq-AL"/>
        </w:rPr>
        <w:t>“</w:t>
      </w:r>
      <w:r w:rsidRPr="00B400F6">
        <w:rPr>
          <w:rFonts w:ascii="Garamond" w:hAnsi="Garamond" w:cstheme="majorBidi"/>
          <w:sz w:val="24"/>
          <w:szCs w:val="24"/>
          <w:lang w:val="sq-AL"/>
        </w:rPr>
        <w:t>Rritja blu</w:t>
      </w:r>
      <w:r w:rsidR="00BB3DA3" w:rsidRPr="00B400F6">
        <w:rPr>
          <w:rFonts w:ascii="Garamond" w:hAnsi="Garamond" w:cstheme="majorBidi"/>
          <w:sz w:val="24"/>
          <w:szCs w:val="24"/>
          <w:lang w:val="sq-AL"/>
        </w:rPr>
        <w:t>”</w:t>
      </w:r>
      <w:r w:rsidRPr="00B400F6">
        <w:rPr>
          <w:rFonts w:ascii="Garamond" w:hAnsi="Garamond" w:cstheme="majorBidi"/>
          <w:sz w:val="24"/>
          <w:szCs w:val="24"/>
          <w:lang w:val="sq-AL"/>
        </w:rPr>
        <w:t xml:space="preserve"> dhe shtyllën 4 </w:t>
      </w:r>
      <w:r w:rsidR="00BB3DA3" w:rsidRPr="00B400F6">
        <w:rPr>
          <w:rFonts w:ascii="Garamond" w:hAnsi="Garamond" w:cstheme="majorBidi"/>
          <w:sz w:val="24"/>
          <w:szCs w:val="24"/>
          <w:lang w:val="sq-AL"/>
        </w:rPr>
        <w:t>“</w:t>
      </w:r>
      <w:r w:rsidRPr="00B400F6">
        <w:rPr>
          <w:rFonts w:ascii="Garamond" w:hAnsi="Garamond" w:cstheme="majorBidi"/>
          <w:sz w:val="24"/>
          <w:szCs w:val="24"/>
          <w:lang w:val="sq-AL"/>
        </w:rPr>
        <w:t xml:space="preserve">Turizmi i qëndrueshëm dhe nisma </w:t>
      </w:r>
      <w:r w:rsidR="00C13548" w:rsidRPr="00B400F6">
        <w:rPr>
          <w:rFonts w:ascii="Garamond" w:hAnsi="Garamond" w:cstheme="majorBidi"/>
          <w:sz w:val="24"/>
          <w:szCs w:val="24"/>
          <w:lang w:val="sq-AL"/>
        </w:rPr>
        <w:t>WestMed</w:t>
      </w:r>
      <w:r w:rsidR="00BB3DA3" w:rsidRPr="00B400F6">
        <w:rPr>
          <w:rFonts w:ascii="Garamond" w:hAnsi="Garamond" w:cstheme="majorBidi"/>
          <w:sz w:val="24"/>
          <w:szCs w:val="24"/>
          <w:lang w:val="sq-AL"/>
        </w:rPr>
        <w:t>”</w:t>
      </w:r>
      <w:r w:rsidRPr="00B400F6">
        <w:rPr>
          <w:rFonts w:ascii="Garamond" w:hAnsi="Garamond" w:cstheme="majorBidi"/>
          <w:sz w:val="24"/>
          <w:szCs w:val="24"/>
          <w:lang w:val="sq-AL"/>
        </w:rPr>
        <w:t>, kryesisht n</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objektivin 2 </w:t>
      </w:r>
      <w:r w:rsidR="00BB3DA3" w:rsidRPr="00B400F6">
        <w:rPr>
          <w:rFonts w:ascii="Garamond" w:hAnsi="Garamond" w:cstheme="majorBidi"/>
          <w:sz w:val="24"/>
          <w:szCs w:val="24"/>
          <w:lang w:val="sq-AL"/>
        </w:rPr>
        <w:t>“</w:t>
      </w:r>
      <w:r w:rsidRPr="00B400F6">
        <w:rPr>
          <w:rFonts w:ascii="Garamond" w:hAnsi="Garamond" w:cstheme="majorBidi"/>
          <w:sz w:val="24"/>
          <w:szCs w:val="24"/>
          <w:lang w:val="sq-AL"/>
        </w:rPr>
        <w:t>Ekonomia blu inteligjente dhe rezistente</w:t>
      </w:r>
      <w:r w:rsidR="00BB3DA3" w:rsidRPr="00B400F6">
        <w:rPr>
          <w:rFonts w:ascii="Garamond" w:hAnsi="Garamond" w:cstheme="majorBidi"/>
          <w:sz w:val="24"/>
          <w:szCs w:val="24"/>
          <w:lang w:val="sq-AL"/>
        </w:rPr>
        <w:t>”</w:t>
      </w:r>
      <w:r w:rsidRPr="00B400F6">
        <w:rPr>
          <w:rFonts w:ascii="Garamond" w:hAnsi="Garamond" w:cstheme="majorBidi"/>
          <w:sz w:val="24"/>
          <w:szCs w:val="24"/>
          <w:lang w:val="sq-AL"/>
        </w:rPr>
        <w:t>. Novacioni në sektorët e ekonomisë blu, p</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r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siguruar praktika të qëndrueshme dhe rezistente në teknologjitë blu dhe në peshkim e akuakulturë, janë ndër rezultatet e pritshme të aktiviteteve brenda këtij prioriteti. Puna për diversifikimin e produktit turistik dhe praktikave novatore për qëndrueshmërinë e turizmit pritet të realizohet në kuadër të projekteve të </w:t>
      </w:r>
      <w:r w:rsidR="00026550" w:rsidRPr="00B400F6">
        <w:rPr>
          <w:rFonts w:ascii="Garamond" w:hAnsi="Garamond" w:cstheme="majorBidi"/>
          <w:sz w:val="24"/>
          <w:szCs w:val="24"/>
          <w:lang w:val="sq-AL"/>
        </w:rPr>
        <w:t>prioriteteve</w:t>
      </w:r>
      <w:r w:rsidRPr="00B400F6">
        <w:rPr>
          <w:rFonts w:ascii="Garamond" w:hAnsi="Garamond" w:cstheme="majorBidi"/>
          <w:sz w:val="24"/>
          <w:szCs w:val="24"/>
          <w:lang w:val="sq-AL"/>
        </w:rPr>
        <w:t>.</w:t>
      </w:r>
    </w:p>
    <w:p w14:paraId="66A6F5A0" w14:textId="6AD85DA1" w:rsidR="009267C9" w:rsidRPr="00B400F6" w:rsidRDefault="009267C9" w:rsidP="00962C13">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Rezultatet mund transferohen drejtpërdrejt dhe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pasurohen nga aktivitetet brenda </w:t>
      </w:r>
      <w:r w:rsidR="00026550" w:rsidRPr="00B400F6">
        <w:rPr>
          <w:rFonts w:ascii="Garamond" w:hAnsi="Garamond" w:cstheme="majorBidi"/>
          <w:sz w:val="24"/>
          <w:szCs w:val="24"/>
          <w:lang w:val="sq-AL"/>
        </w:rPr>
        <w:t xml:space="preserve">programeve </w:t>
      </w:r>
      <w:r w:rsidRPr="00B400F6">
        <w:rPr>
          <w:rFonts w:ascii="Garamond" w:hAnsi="Garamond" w:cstheme="majorBidi"/>
          <w:sz w:val="24"/>
          <w:szCs w:val="24"/>
          <w:lang w:val="sq-AL"/>
        </w:rPr>
        <w:t>që kan</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p</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rbashk</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t prioritetet e shtyllës së Rritjes Blu të EUSAIR dhe objektivit 2 të nism</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s </w:t>
      </w:r>
      <w:r w:rsidR="00C13548" w:rsidRPr="00B400F6">
        <w:rPr>
          <w:rFonts w:ascii="Garamond" w:hAnsi="Garamond" w:cstheme="majorBidi"/>
          <w:sz w:val="24"/>
          <w:szCs w:val="24"/>
          <w:lang w:val="sq-AL"/>
        </w:rPr>
        <w:t>WestMed</w:t>
      </w:r>
      <w:r w:rsidRPr="00B400F6">
        <w:rPr>
          <w:rFonts w:ascii="Garamond" w:hAnsi="Garamond" w:cstheme="majorBidi"/>
          <w:sz w:val="24"/>
          <w:szCs w:val="24"/>
          <w:lang w:val="sq-AL"/>
        </w:rPr>
        <w:t>, veçanërisht në fazën kur konceptohe</w:t>
      </w:r>
      <w:r w:rsidR="00714B98" w:rsidRPr="00B400F6">
        <w:rPr>
          <w:rFonts w:ascii="Garamond" w:hAnsi="Garamond" w:cstheme="majorBidi"/>
          <w:sz w:val="24"/>
          <w:szCs w:val="24"/>
          <w:lang w:val="sq-AL"/>
        </w:rPr>
        <w:t>t</w:t>
      </w:r>
      <w:r w:rsidRPr="00B400F6">
        <w:rPr>
          <w:rFonts w:ascii="Garamond" w:hAnsi="Garamond" w:cstheme="majorBidi"/>
          <w:sz w:val="24"/>
          <w:szCs w:val="24"/>
          <w:lang w:val="sq-AL"/>
        </w:rPr>
        <w:t xml:space="preserve"> projekti dhe objektivat.</w:t>
      </w:r>
    </w:p>
    <w:p w14:paraId="37B71864" w14:textId="79A479B2" w:rsidR="00714B98" w:rsidRPr="00B400F6" w:rsidRDefault="00714B98" w:rsidP="00962C13">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Ekosistemet e k</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rkimit shkencor dhe novacionit jan</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nj</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tematik</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me pesh</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nj</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jt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p</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r EUSALP, AG 1, K&amp;N. Ky kontribut tematik mund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eksplorohet p</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rmes koordinimit me</w:t>
      </w:r>
      <w:r w:rsidR="000B59AF" w:rsidRPr="00B400F6">
        <w:rPr>
          <w:rFonts w:ascii="Garamond" w:hAnsi="Garamond" w:cstheme="majorBidi"/>
          <w:sz w:val="24"/>
          <w:szCs w:val="24"/>
          <w:lang w:val="sq-AL"/>
        </w:rPr>
        <w:t xml:space="preserve"> programin </w:t>
      </w:r>
      <w:r w:rsidRPr="00B400F6">
        <w:rPr>
          <w:rFonts w:ascii="Garamond" w:hAnsi="Garamond" w:cstheme="majorBidi"/>
          <w:sz w:val="24"/>
          <w:szCs w:val="24"/>
          <w:lang w:val="sq-AL"/>
        </w:rPr>
        <w:t>Hap</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sira Alpine, n</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n </w:t>
      </w:r>
      <w:r w:rsidR="00AB362C" w:rsidRPr="00B400F6">
        <w:rPr>
          <w:rFonts w:ascii="Garamond" w:hAnsi="Garamond" w:cstheme="majorBidi"/>
          <w:sz w:val="24"/>
          <w:szCs w:val="24"/>
          <w:lang w:val="sq-AL"/>
        </w:rPr>
        <w:t>p</w:t>
      </w:r>
      <w:r w:rsidRPr="00B400F6">
        <w:rPr>
          <w:rFonts w:ascii="Garamond" w:hAnsi="Garamond" w:cstheme="majorBidi"/>
          <w:sz w:val="24"/>
          <w:szCs w:val="24"/>
          <w:lang w:val="sq-AL"/>
        </w:rPr>
        <w:t xml:space="preserve">rioritetin 3 </w:t>
      </w:r>
      <w:r w:rsidR="00BB3DA3" w:rsidRPr="00B400F6">
        <w:rPr>
          <w:rFonts w:ascii="Garamond" w:hAnsi="Garamond" w:cstheme="majorBidi"/>
          <w:sz w:val="24"/>
          <w:szCs w:val="24"/>
          <w:lang w:val="sq-AL"/>
        </w:rPr>
        <w:t>“</w:t>
      </w:r>
      <w:r w:rsidRPr="00B400F6">
        <w:rPr>
          <w:rFonts w:ascii="Garamond" w:hAnsi="Garamond" w:cstheme="majorBidi"/>
          <w:sz w:val="24"/>
          <w:szCs w:val="24"/>
          <w:lang w:val="sq-AL"/>
        </w:rPr>
        <w:t>Novacioni dhe di</w:t>
      </w:r>
      <w:r w:rsidR="00AB362C" w:rsidRPr="00B400F6">
        <w:rPr>
          <w:rFonts w:ascii="Garamond" w:hAnsi="Garamond" w:cstheme="majorBidi"/>
          <w:sz w:val="24"/>
          <w:szCs w:val="24"/>
          <w:lang w:val="sq-AL"/>
        </w:rPr>
        <w:t>gj</w:t>
      </w:r>
      <w:r w:rsidRPr="00B400F6">
        <w:rPr>
          <w:rFonts w:ascii="Garamond" w:hAnsi="Garamond" w:cstheme="majorBidi"/>
          <w:sz w:val="24"/>
          <w:szCs w:val="24"/>
          <w:lang w:val="sq-AL"/>
        </w:rPr>
        <w:t>italizimi</w:t>
      </w:r>
      <w:r w:rsidR="00BB3DA3" w:rsidRPr="00B400F6">
        <w:rPr>
          <w:rFonts w:ascii="Garamond" w:hAnsi="Garamond" w:cstheme="majorBidi"/>
          <w:sz w:val="24"/>
          <w:szCs w:val="24"/>
          <w:lang w:val="sq-AL"/>
        </w:rPr>
        <w:t>”</w:t>
      </w:r>
      <w:r w:rsidRPr="00B400F6">
        <w:rPr>
          <w:rFonts w:ascii="Garamond" w:hAnsi="Garamond" w:cstheme="majorBidi"/>
          <w:sz w:val="24"/>
          <w:szCs w:val="24"/>
          <w:lang w:val="sq-AL"/>
        </w:rPr>
        <w:t xml:space="preserve"> OS K&amp;N.</w:t>
      </w:r>
    </w:p>
    <w:p w14:paraId="37E059E9" w14:textId="5B8B61FC" w:rsidR="00714B98" w:rsidRPr="00B400F6" w:rsidRDefault="00714B98" w:rsidP="00962C13">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Veprimet në këtë prioritet lidhen me objektivat prioritar</w:t>
      </w:r>
      <w:r w:rsidR="005A6A15" w:rsidRPr="00B400F6">
        <w:rPr>
          <w:rFonts w:ascii="Garamond" w:hAnsi="Garamond" w:cstheme="majorBidi"/>
          <w:sz w:val="24"/>
          <w:szCs w:val="24"/>
          <w:lang w:val="sq-AL"/>
        </w:rPr>
        <w:t>ë</w:t>
      </w:r>
      <w:r w:rsidRPr="00B400F6">
        <w:rPr>
          <w:rFonts w:ascii="Garamond" w:hAnsi="Garamond" w:cstheme="majorBidi"/>
          <w:sz w:val="24"/>
          <w:szCs w:val="24"/>
          <w:lang w:val="sq-AL"/>
        </w:rPr>
        <w:t xml:space="preserve"> tematik</w:t>
      </w:r>
      <w:r w:rsidR="005A6A15" w:rsidRPr="00B400F6">
        <w:rPr>
          <w:rFonts w:ascii="Garamond" w:hAnsi="Garamond" w:cstheme="majorBidi"/>
          <w:sz w:val="24"/>
          <w:szCs w:val="24"/>
          <w:lang w:val="sq-AL"/>
        </w:rPr>
        <w:t>ë</w:t>
      </w:r>
      <w:r w:rsidRPr="00B400F6">
        <w:rPr>
          <w:rFonts w:ascii="Garamond" w:hAnsi="Garamond" w:cstheme="majorBidi"/>
          <w:sz w:val="24"/>
          <w:szCs w:val="24"/>
          <w:lang w:val="sq-AL"/>
        </w:rPr>
        <w:t xml:space="preserve"> dhe ndërsektorial</w:t>
      </w:r>
      <w:r w:rsidR="005A6A15" w:rsidRPr="00B400F6">
        <w:rPr>
          <w:rFonts w:ascii="Garamond" w:hAnsi="Garamond" w:cstheme="majorBidi"/>
          <w:sz w:val="24"/>
          <w:szCs w:val="24"/>
          <w:lang w:val="sq-AL"/>
        </w:rPr>
        <w:t>ë</w:t>
      </w:r>
      <w:r w:rsidRPr="00B400F6">
        <w:rPr>
          <w:rFonts w:ascii="Garamond" w:hAnsi="Garamond" w:cstheme="majorBidi"/>
          <w:sz w:val="24"/>
          <w:szCs w:val="24"/>
          <w:lang w:val="sq-AL"/>
        </w:rPr>
        <w:t xml:space="preserve"> të </w:t>
      </w:r>
      <w:r w:rsidRPr="00B400F6">
        <w:rPr>
          <w:rFonts w:ascii="Garamond" w:hAnsi="Garamond" w:cstheme="majorBidi"/>
          <w:i/>
          <w:iCs/>
          <w:sz w:val="24"/>
          <w:szCs w:val="24"/>
          <w:lang w:val="sq-AL"/>
        </w:rPr>
        <w:t>BlueMed</w:t>
      </w:r>
      <w:r w:rsidRPr="00B400F6">
        <w:rPr>
          <w:rFonts w:ascii="Garamond" w:hAnsi="Garamond" w:cstheme="majorBidi"/>
          <w:sz w:val="24"/>
          <w:szCs w:val="24"/>
          <w:lang w:val="sq-AL"/>
        </w:rPr>
        <w:t xml:space="preserve"> siç parashikohet në planin e zbatimit të nismës BlueMed dhe veçanërisht me ato që trajtojnë potencialin e </w:t>
      </w:r>
      <w:r w:rsidRPr="00B400F6">
        <w:rPr>
          <w:rFonts w:ascii="Garamond" w:hAnsi="Garamond" w:cstheme="majorBidi"/>
          <w:i/>
          <w:iCs/>
          <w:sz w:val="24"/>
          <w:szCs w:val="24"/>
          <w:lang w:val="sq-AL"/>
        </w:rPr>
        <w:t>blubioteknik</w:t>
      </w:r>
      <w:r w:rsidR="000B59E7" w:rsidRPr="00B400F6">
        <w:rPr>
          <w:rFonts w:ascii="Garamond" w:hAnsi="Garamond" w:cstheme="majorBidi"/>
          <w:i/>
          <w:iCs/>
          <w:sz w:val="24"/>
          <w:szCs w:val="24"/>
          <w:lang w:val="sq-AL"/>
        </w:rPr>
        <w:t>ë</w:t>
      </w:r>
      <w:r w:rsidRPr="00B400F6">
        <w:rPr>
          <w:rFonts w:ascii="Garamond" w:hAnsi="Garamond" w:cstheme="majorBidi"/>
          <w:i/>
          <w:iCs/>
          <w:sz w:val="24"/>
          <w:szCs w:val="24"/>
          <w:lang w:val="sq-AL"/>
        </w:rPr>
        <w:t>s</w:t>
      </w:r>
      <w:r w:rsidRPr="00B400F6">
        <w:rPr>
          <w:rFonts w:ascii="Garamond" w:hAnsi="Garamond" w:cstheme="majorBidi"/>
          <w:sz w:val="24"/>
          <w:szCs w:val="24"/>
          <w:lang w:val="sq-AL"/>
        </w:rPr>
        <w:t>, energjitë e rinovueshme detare, turizmin, novacionin e hapur, aftësitë blu, si dhe forcimin e sinergjive midis shkenc</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s, industris</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politikëbërësve dhe shoqëris</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w:t>
      </w:r>
    </w:p>
    <w:p w14:paraId="45677088" w14:textId="1058AD43" w:rsidR="00714B98" w:rsidRPr="00B400F6" w:rsidRDefault="00714B98" w:rsidP="00962C13">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Rritja e potencialit për novacion dhe kapaciteteve të NVM-ve q</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synon ky prioritet dhe forcimi i potencialit p</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r novacion të rajoneve të përfshira</w:t>
      </w:r>
      <w:r w:rsidR="008C77FF" w:rsidRPr="00B400F6">
        <w:rPr>
          <w:rFonts w:ascii="Garamond" w:hAnsi="Garamond" w:cstheme="majorBidi"/>
          <w:sz w:val="24"/>
          <w:szCs w:val="24"/>
          <w:lang w:val="sq-AL"/>
        </w:rPr>
        <w:t xml:space="preserve"> në</w:t>
      </w:r>
      <w:r w:rsidR="000B59AF" w:rsidRPr="00B400F6">
        <w:rPr>
          <w:rFonts w:ascii="Garamond" w:hAnsi="Garamond" w:cstheme="majorBidi"/>
          <w:sz w:val="24"/>
          <w:szCs w:val="24"/>
          <w:lang w:val="sq-AL"/>
        </w:rPr>
        <w:t xml:space="preserve"> programin </w:t>
      </w:r>
      <w:r w:rsidRPr="00B400F6">
        <w:rPr>
          <w:rFonts w:ascii="Garamond" w:hAnsi="Garamond" w:cstheme="majorBidi"/>
          <w:sz w:val="24"/>
          <w:szCs w:val="24"/>
          <w:lang w:val="sq-AL"/>
        </w:rPr>
        <w:t>Euro-Med, mund të krijojë sinergji me platformën S3 të JRC-s</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(Qendra e P</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rbashk</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t K</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rkimore </w:t>
      </w:r>
      <w:r w:rsidR="001D79C1" w:rsidRPr="00B400F6">
        <w:rPr>
          <w:rFonts w:ascii="Garamond" w:hAnsi="Garamond" w:cstheme="majorBidi"/>
          <w:sz w:val="24"/>
          <w:szCs w:val="24"/>
          <w:lang w:val="sq-AL"/>
        </w:rPr>
        <w:t>Evropiane</w:t>
      </w:r>
      <w:r w:rsidRPr="00B400F6">
        <w:rPr>
          <w:rFonts w:ascii="Garamond" w:hAnsi="Garamond" w:cstheme="majorBidi"/>
          <w:sz w:val="24"/>
          <w:szCs w:val="24"/>
          <w:lang w:val="sq-AL"/>
        </w:rPr>
        <w:t xml:space="preserve">) dhe veprimet e </w:t>
      </w:r>
      <w:r w:rsidR="00AB362C" w:rsidRPr="00B400F6">
        <w:rPr>
          <w:rFonts w:ascii="Garamond" w:hAnsi="Garamond" w:cstheme="majorBidi"/>
          <w:sz w:val="24"/>
          <w:szCs w:val="24"/>
          <w:lang w:val="sq-AL"/>
        </w:rPr>
        <w:t>qendrave evropiane të novacionit digjital</w:t>
      </w:r>
      <w:r w:rsidR="005647B3" w:rsidRPr="00B400F6">
        <w:rPr>
          <w:rFonts w:ascii="Garamond" w:hAnsi="Garamond" w:cstheme="majorBidi"/>
          <w:sz w:val="24"/>
          <w:szCs w:val="24"/>
          <w:lang w:val="sq-AL"/>
        </w:rPr>
        <w:t xml:space="preserve"> të program</w:t>
      </w:r>
      <w:r w:rsidR="00AB362C" w:rsidRPr="00B400F6">
        <w:rPr>
          <w:rFonts w:ascii="Garamond" w:hAnsi="Garamond" w:cstheme="majorBidi"/>
          <w:sz w:val="24"/>
          <w:szCs w:val="24"/>
          <w:lang w:val="sq-AL"/>
        </w:rPr>
        <w:t>i</w:t>
      </w:r>
      <w:r w:rsidRPr="00B400F6">
        <w:rPr>
          <w:rFonts w:ascii="Garamond" w:hAnsi="Garamond" w:cstheme="majorBidi"/>
          <w:sz w:val="24"/>
          <w:szCs w:val="24"/>
          <w:lang w:val="sq-AL"/>
        </w:rPr>
        <w:t xml:space="preserve">t </w:t>
      </w:r>
      <w:r w:rsidR="00BB3DA3" w:rsidRPr="00B400F6">
        <w:rPr>
          <w:rFonts w:ascii="Garamond" w:hAnsi="Garamond" w:cstheme="majorBidi"/>
          <w:sz w:val="24"/>
          <w:szCs w:val="24"/>
          <w:lang w:val="sq-AL"/>
        </w:rPr>
        <w:t>“</w:t>
      </w:r>
      <w:r w:rsidRPr="00B400F6">
        <w:rPr>
          <w:rFonts w:ascii="Garamond" w:hAnsi="Garamond" w:cstheme="majorBidi"/>
          <w:sz w:val="24"/>
          <w:szCs w:val="24"/>
          <w:lang w:val="sq-AL"/>
        </w:rPr>
        <w:t>Evropa Di</w:t>
      </w:r>
      <w:r w:rsidR="0083239B" w:rsidRPr="00B400F6">
        <w:rPr>
          <w:rFonts w:ascii="Garamond" w:hAnsi="Garamond" w:cstheme="majorBidi"/>
          <w:sz w:val="24"/>
          <w:szCs w:val="24"/>
          <w:lang w:val="sq-AL"/>
        </w:rPr>
        <w:t>gj</w:t>
      </w:r>
      <w:r w:rsidRPr="00B400F6">
        <w:rPr>
          <w:rFonts w:ascii="Garamond" w:hAnsi="Garamond" w:cstheme="majorBidi"/>
          <w:sz w:val="24"/>
          <w:szCs w:val="24"/>
          <w:lang w:val="sq-AL"/>
        </w:rPr>
        <w:t>itale</w:t>
      </w:r>
      <w:r w:rsidR="00BB3DA3" w:rsidRPr="00B400F6">
        <w:rPr>
          <w:rFonts w:ascii="Garamond" w:hAnsi="Garamond" w:cstheme="majorBidi"/>
          <w:sz w:val="24"/>
          <w:szCs w:val="24"/>
          <w:lang w:val="sq-AL"/>
        </w:rPr>
        <w:t>”</w:t>
      </w:r>
      <w:r w:rsidRPr="00B400F6">
        <w:rPr>
          <w:rFonts w:ascii="Garamond" w:hAnsi="Garamond" w:cstheme="majorBidi"/>
          <w:sz w:val="24"/>
          <w:szCs w:val="24"/>
          <w:lang w:val="sq-AL"/>
        </w:rPr>
        <w:t>.</w:t>
      </w:r>
    </w:p>
    <w:p w14:paraId="6500E0D4" w14:textId="4AAF0DF2" w:rsidR="00714B98" w:rsidRPr="00B400F6" w:rsidRDefault="00714B98" w:rsidP="00962C13">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Gjatë zbatimit</w:t>
      </w:r>
      <w:r w:rsidR="005647B3" w:rsidRPr="00B400F6">
        <w:rPr>
          <w:rFonts w:ascii="Garamond" w:hAnsi="Garamond" w:cstheme="majorBidi"/>
          <w:sz w:val="24"/>
          <w:szCs w:val="24"/>
          <w:lang w:val="sq-AL"/>
        </w:rPr>
        <w:t xml:space="preserve"> të program</w:t>
      </w:r>
      <w:r w:rsidRPr="00B400F6">
        <w:rPr>
          <w:rFonts w:ascii="Garamond" w:hAnsi="Garamond" w:cstheme="majorBidi"/>
          <w:sz w:val="24"/>
          <w:szCs w:val="24"/>
          <w:lang w:val="sq-AL"/>
        </w:rPr>
        <w:t>it Euro-MED, vëmendje e veçantë do t</w:t>
      </w:r>
      <w:r w:rsidR="003B0C53" w:rsidRPr="00B400F6">
        <w:rPr>
          <w:rFonts w:ascii="Garamond" w:hAnsi="Garamond" w:cstheme="majorBidi"/>
          <w:sz w:val="24"/>
          <w:szCs w:val="24"/>
          <w:lang w:val="sq-AL"/>
        </w:rPr>
        <w:t>’</w:t>
      </w:r>
      <w:r w:rsidRPr="00B400F6">
        <w:rPr>
          <w:rFonts w:ascii="Garamond" w:hAnsi="Garamond" w:cstheme="majorBidi"/>
          <w:sz w:val="24"/>
          <w:szCs w:val="24"/>
          <w:lang w:val="sq-AL"/>
        </w:rPr>
        <w:t xml:space="preserve">i kushtohet kontributit të tij të mundshëm në ERA </w:t>
      </w:r>
      <w:r w:rsidR="00DE0B97" w:rsidRPr="00B400F6">
        <w:rPr>
          <w:rFonts w:ascii="Garamond" w:hAnsi="Garamond" w:cstheme="majorBidi"/>
          <w:sz w:val="24"/>
          <w:szCs w:val="24"/>
          <w:lang w:val="sq-AL"/>
        </w:rPr>
        <w:t>(Hap</w:t>
      </w:r>
      <w:r w:rsidR="000B59E7" w:rsidRPr="00B400F6">
        <w:rPr>
          <w:rFonts w:ascii="Garamond" w:hAnsi="Garamond" w:cstheme="majorBidi"/>
          <w:sz w:val="24"/>
          <w:szCs w:val="24"/>
          <w:lang w:val="sq-AL"/>
        </w:rPr>
        <w:t>ë</w:t>
      </w:r>
      <w:r w:rsidR="00DE0B97" w:rsidRPr="00B400F6">
        <w:rPr>
          <w:rFonts w:ascii="Garamond" w:hAnsi="Garamond" w:cstheme="majorBidi"/>
          <w:sz w:val="24"/>
          <w:szCs w:val="24"/>
          <w:lang w:val="sq-AL"/>
        </w:rPr>
        <w:t>sira K</w:t>
      </w:r>
      <w:r w:rsidR="000B59E7" w:rsidRPr="00B400F6">
        <w:rPr>
          <w:rFonts w:ascii="Garamond" w:hAnsi="Garamond" w:cstheme="majorBidi"/>
          <w:sz w:val="24"/>
          <w:szCs w:val="24"/>
          <w:lang w:val="sq-AL"/>
        </w:rPr>
        <w:t>ë</w:t>
      </w:r>
      <w:r w:rsidR="00DE0B97" w:rsidRPr="00B400F6">
        <w:rPr>
          <w:rFonts w:ascii="Garamond" w:hAnsi="Garamond" w:cstheme="majorBidi"/>
          <w:sz w:val="24"/>
          <w:szCs w:val="24"/>
          <w:lang w:val="sq-AL"/>
        </w:rPr>
        <w:t xml:space="preserve">rkimore Evropiane) </w:t>
      </w:r>
      <w:r w:rsidRPr="00B400F6">
        <w:rPr>
          <w:rFonts w:ascii="Garamond" w:hAnsi="Garamond" w:cstheme="majorBidi"/>
          <w:sz w:val="24"/>
          <w:szCs w:val="24"/>
          <w:lang w:val="sq-AL"/>
        </w:rPr>
        <w:t>dhe objektivat e politikave të saj.</w:t>
      </w:r>
    </w:p>
    <w:p w14:paraId="20293741" w14:textId="16DBD8C2" w:rsidR="00962C13" w:rsidRPr="00B400F6" w:rsidRDefault="00714B98" w:rsidP="00962C13">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 xml:space="preserve">Llojet e veprimeve janë vlerësuar si të përputhshme me parimin </w:t>
      </w:r>
      <w:r w:rsidR="00BB3DA3" w:rsidRPr="00B400F6">
        <w:rPr>
          <w:rFonts w:ascii="Garamond" w:hAnsi="Garamond" w:cstheme="majorBidi"/>
          <w:sz w:val="24"/>
          <w:szCs w:val="24"/>
          <w:lang w:val="sq-AL"/>
        </w:rPr>
        <w:t>“</w:t>
      </w:r>
      <w:r w:rsidR="00DE0B97" w:rsidRPr="00B400F6">
        <w:rPr>
          <w:rFonts w:ascii="Garamond" w:hAnsi="Garamond" w:cstheme="majorBidi"/>
          <w:sz w:val="24"/>
          <w:szCs w:val="24"/>
          <w:lang w:val="sq-AL"/>
        </w:rPr>
        <w:t>mos b</w:t>
      </w:r>
      <w:r w:rsidR="000B59E7" w:rsidRPr="00B400F6">
        <w:rPr>
          <w:rFonts w:ascii="Garamond" w:hAnsi="Garamond" w:cstheme="majorBidi"/>
          <w:sz w:val="24"/>
          <w:szCs w:val="24"/>
          <w:lang w:val="sq-AL"/>
        </w:rPr>
        <w:t>ë</w:t>
      </w:r>
      <w:r w:rsidR="00C66AAD" w:rsidRPr="00B400F6">
        <w:rPr>
          <w:rFonts w:ascii="Garamond" w:hAnsi="Garamond" w:cstheme="majorBidi"/>
          <w:sz w:val="24"/>
          <w:szCs w:val="24"/>
          <w:lang w:val="sq-AL"/>
        </w:rPr>
        <w:t>ni</w:t>
      </w:r>
      <w:r w:rsidR="00DE0B97" w:rsidRPr="00B400F6">
        <w:rPr>
          <w:rFonts w:ascii="Garamond" w:hAnsi="Garamond" w:cstheme="majorBidi"/>
          <w:sz w:val="24"/>
          <w:szCs w:val="24"/>
          <w:lang w:val="sq-AL"/>
        </w:rPr>
        <w:t xml:space="preserve"> d</w:t>
      </w:r>
      <w:r w:rsidR="000B59E7" w:rsidRPr="00B400F6">
        <w:rPr>
          <w:rFonts w:ascii="Garamond" w:hAnsi="Garamond" w:cstheme="majorBidi"/>
          <w:sz w:val="24"/>
          <w:szCs w:val="24"/>
          <w:lang w:val="sq-AL"/>
        </w:rPr>
        <w:t>ë</w:t>
      </w:r>
      <w:r w:rsidR="00DE0B97" w:rsidRPr="00B400F6">
        <w:rPr>
          <w:rFonts w:ascii="Garamond" w:hAnsi="Garamond" w:cstheme="majorBidi"/>
          <w:sz w:val="24"/>
          <w:szCs w:val="24"/>
          <w:lang w:val="sq-AL"/>
        </w:rPr>
        <w:t>m t</w:t>
      </w:r>
      <w:r w:rsidR="000B59E7" w:rsidRPr="00B400F6">
        <w:rPr>
          <w:rFonts w:ascii="Garamond" w:hAnsi="Garamond" w:cstheme="majorBidi"/>
          <w:sz w:val="24"/>
          <w:szCs w:val="24"/>
          <w:lang w:val="sq-AL"/>
        </w:rPr>
        <w:t>ë</w:t>
      </w:r>
      <w:r w:rsidR="00DE0B97" w:rsidRPr="00B400F6">
        <w:rPr>
          <w:rFonts w:ascii="Garamond" w:hAnsi="Garamond" w:cstheme="majorBidi"/>
          <w:sz w:val="24"/>
          <w:szCs w:val="24"/>
          <w:lang w:val="sq-AL"/>
        </w:rPr>
        <w:t xml:space="preserve"> konsideruesh</w:t>
      </w:r>
      <w:r w:rsidR="000B59E7" w:rsidRPr="00B400F6">
        <w:rPr>
          <w:rFonts w:ascii="Garamond" w:hAnsi="Garamond" w:cstheme="majorBidi"/>
          <w:sz w:val="24"/>
          <w:szCs w:val="24"/>
          <w:lang w:val="sq-AL"/>
        </w:rPr>
        <w:t>ë</w:t>
      </w:r>
      <w:r w:rsidR="00DE0B97" w:rsidRPr="00B400F6">
        <w:rPr>
          <w:rFonts w:ascii="Garamond" w:hAnsi="Garamond" w:cstheme="majorBidi"/>
          <w:sz w:val="24"/>
          <w:szCs w:val="24"/>
          <w:lang w:val="sq-AL"/>
        </w:rPr>
        <w:t>m</w:t>
      </w:r>
      <w:r w:rsidR="00BB3DA3" w:rsidRPr="00B400F6">
        <w:rPr>
          <w:rFonts w:ascii="Garamond" w:hAnsi="Garamond" w:cstheme="majorBidi"/>
          <w:sz w:val="24"/>
          <w:szCs w:val="24"/>
          <w:lang w:val="sq-AL"/>
        </w:rPr>
        <w:t>”</w:t>
      </w:r>
      <w:r w:rsidR="00DE0B97" w:rsidRPr="00B400F6">
        <w:rPr>
          <w:rFonts w:ascii="Garamond" w:hAnsi="Garamond" w:cstheme="majorBidi"/>
          <w:sz w:val="24"/>
          <w:szCs w:val="24"/>
          <w:lang w:val="sq-AL"/>
        </w:rPr>
        <w:t xml:space="preserve">, </w:t>
      </w:r>
      <w:r w:rsidRPr="00B400F6">
        <w:rPr>
          <w:rFonts w:ascii="Garamond" w:hAnsi="Garamond" w:cstheme="majorBidi"/>
          <w:sz w:val="24"/>
          <w:szCs w:val="24"/>
          <w:lang w:val="sq-AL"/>
        </w:rPr>
        <w:t xml:space="preserve">pasi nuk pritet të kenë ndonjë ndikim </w:t>
      </w:r>
      <w:r w:rsidR="00DE0B97" w:rsidRPr="00B400F6">
        <w:rPr>
          <w:rFonts w:ascii="Garamond" w:hAnsi="Garamond" w:cstheme="majorBidi"/>
          <w:sz w:val="24"/>
          <w:szCs w:val="24"/>
          <w:lang w:val="sq-AL"/>
        </w:rPr>
        <w:t xml:space="preserve">mjedisor negativ </w:t>
      </w:r>
      <w:r w:rsidRPr="00B400F6">
        <w:rPr>
          <w:rFonts w:ascii="Garamond" w:hAnsi="Garamond" w:cstheme="majorBidi"/>
          <w:sz w:val="24"/>
          <w:szCs w:val="24"/>
          <w:lang w:val="sq-AL"/>
        </w:rPr>
        <w:t xml:space="preserve">të </w:t>
      </w:r>
      <w:r w:rsidR="00DE0B97" w:rsidRPr="00B400F6">
        <w:rPr>
          <w:rFonts w:ascii="Garamond" w:hAnsi="Garamond" w:cstheme="majorBidi"/>
          <w:sz w:val="24"/>
          <w:szCs w:val="24"/>
          <w:lang w:val="sq-AL"/>
        </w:rPr>
        <w:t>konsideruesh</w:t>
      </w:r>
      <w:r w:rsidR="000B59E7" w:rsidRPr="00B400F6">
        <w:rPr>
          <w:rFonts w:ascii="Garamond" w:hAnsi="Garamond" w:cstheme="majorBidi"/>
          <w:sz w:val="24"/>
          <w:szCs w:val="24"/>
          <w:lang w:val="sq-AL"/>
        </w:rPr>
        <w:t>ë</w:t>
      </w:r>
      <w:r w:rsidR="00DE0B97" w:rsidRPr="00B400F6">
        <w:rPr>
          <w:rFonts w:ascii="Garamond" w:hAnsi="Garamond" w:cstheme="majorBidi"/>
          <w:sz w:val="24"/>
          <w:szCs w:val="24"/>
          <w:lang w:val="sq-AL"/>
        </w:rPr>
        <w:t xml:space="preserve">m, </w:t>
      </w:r>
      <w:r w:rsidRPr="00B400F6">
        <w:rPr>
          <w:rFonts w:ascii="Garamond" w:hAnsi="Garamond" w:cstheme="majorBidi"/>
          <w:sz w:val="24"/>
          <w:szCs w:val="24"/>
          <w:lang w:val="sq-AL"/>
        </w:rPr>
        <w:t xml:space="preserve">për shkak të natyrës së tyre. Lidhur me veprimet pilot në projektet e </w:t>
      </w:r>
      <w:r w:rsidR="0083239B" w:rsidRPr="00B400F6">
        <w:rPr>
          <w:rFonts w:ascii="Garamond" w:hAnsi="Garamond" w:cstheme="majorBidi"/>
          <w:sz w:val="24"/>
          <w:szCs w:val="24"/>
          <w:lang w:val="sq-AL"/>
        </w:rPr>
        <w:t>t</w:t>
      </w:r>
      <w:r w:rsidRPr="00B400F6">
        <w:rPr>
          <w:rFonts w:ascii="Garamond" w:hAnsi="Garamond" w:cstheme="majorBidi"/>
          <w:sz w:val="24"/>
          <w:szCs w:val="24"/>
          <w:lang w:val="sq-AL"/>
        </w:rPr>
        <w:t>estimit</w:t>
      </w:r>
      <w:r w:rsidR="00DE0B97" w:rsidRPr="00B400F6">
        <w:rPr>
          <w:rFonts w:ascii="Garamond" w:hAnsi="Garamond" w:cstheme="majorBidi"/>
          <w:sz w:val="24"/>
          <w:szCs w:val="24"/>
          <w:lang w:val="sq-AL"/>
        </w:rPr>
        <w:t xml:space="preserve"> q</w:t>
      </w:r>
      <w:r w:rsidR="000B59E7" w:rsidRPr="00B400F6">
        <w:rPr>
          <w:rFonts w:ascii="Garamond" w:hAnsi="Garamond" w:cstheme="majorBidi"/>
          <w:sz w:val="24"/>
          <w:szCs w:val="24"/>
          <w:lang w:val="sq-AL"/>
        </w:rPr>
        <w:t>ë</w:t>
      </w:r>
      <w:r w:rsidR="00DE0B97" w:rsidRPr="00B400F6">
        <w:rPr>
          <w:rFonts w:ascii="Garamond" w:hAnsi="Garamond" w:cstheme="majorBidi"/>
          <w:sz w:val="24"/>
          <w:szCs w:val="24"/>
          <w:lang w:val="sq-AL"/>
        </w:rPr>
        <w:t xml:space="preserve"> p</w:t>
      </w:r>
      <w:r w:rsidR="000B59E7" w:rsidRPr="00B400F6">
        <w:rPr>
          <w:rFonts w:ascii="Garamond" w:hAnsi="Garamond" w:cstheme="majorBidi"/>
          <w:sz w:val="24"/>
          <w:szCs w:val="24"/>
          <w:lang w:val="sq-AL"/>
        </w:rPr>
        <w:t>ë</w:t>
      </w:r>
      <w:r w:rsidR="00DE0B97" w:rsidRPr="00B400F6">
        <w:rPr>
          <w:rFonts w:ascii="Garamond" w:hAnsi="Garamond" w:cstheme="majorBidi"/>
          <w:sz w:val="24"/>
          <w:szCs w:val="24"/>
          <w:lang w:val="sq-AL"/>
        </w:rPr>
        <w:t>rqendrohen te infrastruktura e shkall</w:t>
      </w:r>
      <w:r w:rsidR="000B59E7" w:rsidRPr="00B400F6">
        <w:rPr>
          <w:rFonts w:ascii="Garamond" w:hAnsi="Garamond" w:cstheme="majorBidi"/>
          <w:sz w:val="24"/>
          <w:szCs w:val="24"/>
          <w:lang w:val="sq-AL"/>
        </w:rPr>
        <w:t>ë</w:t>
      </w:r>
      <w:r w:rsidR="00DE0B97" w:rsidRPr="00B400F6">
        <w:rPr>
          <w:rFonts w:ascii="Garamond" w:hAnsi="Garamond" w:cstheme="majorBidi"/>
          <w:sz w:val="24"/>
          <w:szCs w:val="24"/>
          <w:lang w:val="sq-AL"/>
        </w:rPr>
        <w:t>s s</w:t>
      </w:r>
      <w:r w:rsidR="000B59E7" w:rsidRPr="00B400F6">
        <w:rPr>
          <w:rFonts w:ascii="Garamond" w:hAnsi="Garamond" w:cstheme="majorBidi"/>
          <w:sz w:val="24"/>
          <w:szCs w:val="24"/>
          <w:lang w:val="sq-AL"/>
        </w:rPr>
        <w:t>ë</w:t>
      </w:r>
      <w:r w:rsidR="00DE0B97" w:rsidRPr="00B400F6">
        <w:rPr>
          <w:rFonts w:ascii="Garamond" w:hAnsi="Garamond" w:cstheme="majorBidi"/>
          <w:sz w:val="24"/>
          <w:szCs w:val="24"/>
          <w:lang w:val="sq-AL"/>
        </w:rPr>
        <w:t xml:space="preserve"> vog</w:t>
      </w:r>
      <w:r w:rsidR="000B59E7" w:rsidRPr="00B400F6">
        <w:rPr>
          <w:rFonts w:ascii="Garamond" w:hAnsi="Garamond" w:cstheme="majorBidi"/>
          <w:sz w:val="24"/>
          <w:szCs w:val="24"/>
          <w:lang w:val="sq-AL"/>
        </w:rPr>
        <w:t>ë</w:t>
      </w:r>
      <w:r w:rsidR="00DE0B97" w:rsidRPr="00B400F6">
        <w:rPr>
          <w:rFonts w:ascii="Garamond" w:hAnsi="Garamond" w:cstheme="majorBidi"/>
          <w:sz w:val="24"/>
          <w:szCs w:val="24"/>
          <w:lang w:val="sq-AL"/>
        </w:rPr>
        <w:t xml:space="preserve">l dhe pajisjet, </w:t>
      </w:r>
      <w:r w:rsidRPr="00B400F6">
        <w:rPr>
          <w:rFonts w:ascii="Garamond" w:hAnsi="Garamond" w:cstheme="majorBidi"/>
          <w:sz w:val="24"/>
          <w:szCs w:val="24"/>
          <w:lang w:val="sq-AL"/>
        </w:rPr>
        <w:t xml:space="preserve">projektet duhet të demonstrojnë </w:t>
      </w:r>
      <w:r w:rsidR="00DE0B97" w:rsidRPr="00B400F6">
        <w:rPr>
          <w:rFonts w:ascii="Garamond" w:hAnsi="Garamond" w:cstheme="majorBidi"/>
          <w:sz w:val="24"/>
          <w:szCs w:val="24"/>
          <w:lang w:val="sq-AL"/>
        </w:rPr>
        <w:t>në formularin e aplikimit se respektojn</w:t>
      </w:r>
      <w:r w:rsidR="000B59E7" w:rsidRPr="00B400F6">
        <w:rPr>
          <w:rFonts w:ascii="Garamond" w:hAnsi="Garamond" w:cstheme="majorBidi"/>
          <w:sz w:val="24"/>
          <w:szCs w:val="24"/>
          <w:lang w:val="sq-AL"/>
        </w:rPr>
        <w:t>ë</w:t>
      </w:r>
      <w:r w:rsidR="00DE0B97" w:rsidRPr="00B400F6">
        <w:rPr>
          <w:rFonts w:ascii="Garamond" w:hAnsi="Garamond" w:cstheme="majorBidi"/>
          <w:sz w:val="24"/>
          <w:szCs w:val="24"/>
          <w:lang w:val="sq-AL"/>
        </w:rPr>
        <w:t xml:space="preserve"> parimin </w:t>
      </w:r>
      <w:r w:rsidR="00BB3DA3" w:rsidRPr="00B400F6">
        <w:rPr>
          <w:rFonts w:ascii="Garamond" w:hAnsi="Garamond" w:cstheme="majorBidi"/>
          <w:sz w:val="24"/>
          <w:szCs w:val="24"/>
          <w:lang w:val="sq-AL"/>
        </w:rPr>
        <w:t>“</w:t>
      </w:r>
      <w:r w:rsidR="00DE0B97" w:rsidRPr="00B400F6">
        <w:rPr>
          <w:rFonts w:ascii="Garamond" w:hAnsi="Garamond" w:cstheme="majorBidi"/>
          <w:sz w:val="24"/>
          <w:szCs w:val="24"/>
          <w:lang w:val="sq-AL"/>
        </w:rPr>
        <w:t>mos b</w:t>
      </w:r>
      <w:r w:rsidR="000B59E7" w:rsidRPr="00B400F6">
        <w:rPr>
          <w:rFonts w:ascii="Garamond" w:hAnsi="Garamond" w:cstheme="majorBidi"/>
          <w:sz w:val="24"/>
          <w:szCs w:val="24"/>
          <w:lang w:val="sq-AL"/>
        </w:rPr>
        <w:t>ë</w:t>
      </w:r>
      <w:r w:rsidR="002D4E52" w:rsidRPr="00B400F6">
        <w:rPr>
          <w:rFonts w:ascii="Garamond" w:hAnsi="Garamond" w:cstheme="majorBidi"/>
          <w:sz w:val="24"/>
          <w:szCs w:val="24"/>
          <w:lang w:val="sq-AL"/>
        </w:rPr>
        <w:t>ni</w:t>
      </w:r>
      <w:r w:rsidR="00DE0B97" w:rsidRPr="00B400F6">
        <w:rPr>
          <w:rFonts w:ascii="Garamond" w:hAnsi="Garamond" w:cstheme="majorBidi"/>
          <w:sz w:val="24"/>
          <w:szCs w:val="24"/>
          <w:lang w:val="sq-AL"/>
        </w:rPr>
        <w:t xml:space="preserve"> d</w:t>
      </w:r>
      <w:r w:rsidR="000B59E7" w:rsidRPr="00B400F6">
        <w:rPr>
          <w:rFonts w:ascii="Garamond" w:hAnsi="Garamond" w:cstheme="majorBidi"/>
          <w:sz w:val="24"/>
          <w:szCs w:val="24"/>
          <w:lang w:val="sq-AL"/>
        </w:rPr>
        <w:t>ë</w:t>
      </w:r>
      <w:r w:rsidR="00DE0B97" w:rsidRPr="00B400F6">
        <w:rPr>
          <w:rFonts w:ascii="Garamond" w:hAnsi="Garamond" w:cstheme="majorBidi"/>
          <w:sz w:val="24"/>
          <w:szCs w:val="24"/>
          <w:lang w:val="sq-AL"/>
        </w:rPr>
        <w:t>m t</w:t>
      </w:r>
      <w:r w:rsidR="000B59E7" w:rsidRPr="00B400F6">
        <w:rPr>
          <w:rFonts w:ascii="Garamond" w:hAnsi="Garamond" w:cstheme="majorBidi"/>
          <w:sz w:val="24"/>
          <w:szCs w:val="24"/>
          <w:lang w:val="sq-AL"/>
        </w:rPr>
        <w:t>ë</w:t>
      </w:r>
      <w:r w:rsidR="00DE0B97" w:rsidRPr="00B400F6">
        <w:rPr>
          <w:rFonts w:ascii="Garamond" w:hAnsi="Garamond" w:cstheme="majorBidi"/>
          <w:sz w:val="24"/>
          <w:szCs w:val="24"/>
          <w:lang w:val="sq-AL"/>
        </w:rPr>
        <w:t xml:space="preserve"> konsideruesh</w:t>
      </w:r>
      <w:r w:rsidR="000B59E7" w:rsidRPr="00B400F6">
        <w:rPr>
          <w:rFonts w:ascii="Garamond" w:hAnsi="Garamond" w:cstheme="majorBidi"/>
          <w:sz w:val="24"/>
          <w:szCs w:val="24"/>
          <w:lang w:val="sq-AL"/>
        </w:rPr>
        <w:t>ë</w:t>
      </w:r>
      <w:r w:rsidR="00DE0B97" w:rsidRPr="00B400F6">
        <w:rPr>
          <w:rFonts w:ascii="Garamond" w:hAnsi="Garamond" w:cstheme="majorBidi"/>
          <w:sz w:val="24"/>
          <w:szCs w:val="24"/>
          <w:lang w:val="sq-AL"/>
        </w:rPr>
        <w:t>m</w:t>
      </w:r>
      <w:r w:rsidR="00BB3DA3" w:rsidRPr="00B400F6">
        <w:rPr>
          <w:rFonts w:ascii="Garamond" w:hAnsi="Garamond" w:cstheme="majorBidi"/>
          <w:sz w:val="24"/>
          <w:szCs w:val="24"/>
          <w:lang w:val="sq-AL"/>
        </w:rPr>
        <w:t>”</w:t>
      </w:r>
      <w:r w:rsidRPr="00B400F6">
        <w:rPr>
          <w:rFonts w:ascii="Garamond" w:hAnsi="Garamond" w:cstheme="majorBidi"/>
          <w:sz w:val="24"/>
          <w:szCs w:val="24"/>
          <w:lang w:val="sq-AL"/>
        </w:rPr>
        <w:t>. Kjo do të vlerësohet gjatë procesit të përzgjedhjes dhe do të monitorohet gjatë zbatimit të projektit përmes një mekanizmi monitorues</w:t>
      </w:r>
      <w:r w:rsidR="00DE0B97" w:rsidRPr="00B400F6">
        <w:rPr>
          <w:rFonts w:ascii="Garamond" w:hAnsi="Garamond" w:cstheme="majorBidi"/>
          <w:sz w:val="24"/>
          <w:szCs w:val="24"/>
          <w:lang w:val="sq-AL"/>
        </w:rPr>
        <w:t xml:space="preserve"> të dedikuar</w:t>
      </w:r>
      <w:r w:rsidRPr="00B400F6">
        <w:rPr>
          <w:rFonts w:ascii="Garamond" w:hAnsi="Garamond" w:cstheme="majorBidi"/>
          <w:sz w:val="24"/>
          <w:szCs w:val="24"/>
          <w:lang w:val="sq-AL"/>
        </w:rPr>
        <w:t>.</w:t>
      </w:r>
      <w:r w:rsidR="00054C7B" w:rsidRPr="00B400F6">
        <w:rPr>
          <w:rFonts w:ascii="Garamond" w:hAnsi="Garamond" w:cstheme="majorBidi"/>
          <w:sz w:val="24"/>
          <w:szCs w:val="24"/>
          <w:lang w:val="sq-AL"/>
        </w:rPr>
        <w:t xml:space="preserve"> </w:t>
      </w:r>
      <w:bookmarkStart w:id="25" w:name="_Toc118296180"/>
    </w:p>
    <w:p w14:paraId="5FA0F189" w14:textId="20B9EEBF" w:rsidR="00B33287" w:rsidRPr="00B400F6" w:rsidRDefault="00B33287" w:rsidP="00962C13">
      <w:pPr>
        <w:autoSpaceDE w:val="0"/>
        <w:autoSpaceDN w:val="0"/>
        <w:adjustRightInd w:val="0"/>
        <w:spacing w:after="0" w:line="240" w:lineRule="auto"/>
        <w:ind w:firstLine="284"/>
        <w:jc w:val="both"/>
        <w:rPr>
          <w:rFonts w:ascii="Garamond" w:hAnsi="Garamond"/>
          <w:sz w:val="24"/>
          <w:szCs w:val="24"/>
          <w:lang w:val="sq-AL"/>
        </w:rPr>
      </w:pPr>
      <w:r w:rsidRPr="00B400F6">
        <w:rPr>
          <w:rFonts w:ascii="Garamond" w:hAnsi="Garamond"/>
          <w:sz w:val="24"/>
          <w:szCs w:val="24"/>
          <w:lang w:val="sq-AL"/>
        </w:rPr>
        <w:t>2.1.1.1</w:t>
      </w:r>
      <w:r w:rsidR="00621866" w:rsidRPr="00B400F6">
        <w:rPr>
          <w:rFonts w:ascii="Garamond" w:hAnsi="Garamond"/>
          <w:sz w:val="24"/>
          <w:szCs w:val="24"/>
          <w:lang w:val="sq-AL"/>
        </w:rPr>
        <w:t>.</w:t>
      </w:r>
      <w:r w:rsidRPr="00B400F6">
        <w:rPr>
          <w:rFonts w:ascii="Garamond" w:hAnsi="Garamond"/>
          <w:sz w:val="24"/>
          <w:szCs w:val="24"/>
          <w:lang w:val="sq-AL"/>
        </w:rPr>
        <w:t xml:space="preserve">b </w:t>
      </w:r>
      <w:r w:rsidR="009267C9" w:rsidRPr="00B400F6">
        <w:rPr>
          <w:rFonts w:ascii="Garamond" w:hAnsi="Garamond"/>
          <w:sz w:val="24"/>
          <w:szCs w:val="24"/>
          <w:lang w:val="sq-AL"/>
        </w:rPr>
        <w:t>P</w:t>
      </w:r>
      <w:r w:rsidR="000B59E7" w:rsidRPr="00B400F6">
        <w:rPr>
          <w:rFonts w:ascii="Garamond" w:hAnsi="Garamond"/>
          <w:sz w:val="24"/>
          <w:szCs w:val="24"/>
          <w:lang w:val="sq-AL"/>
        </w:rPr>
        <w:t>ë</w:t>
      </w:r>
      <w:r w:rsidR="009267C9" w:rsidRPr="00B400F6">
        <w:rPr>
          <w:rFonts w:ascii="Garamond" w:hAnsi="Garamond"/>
          <w:sz w:val="24"/>
          <w:szCs w:val="24"/>
          <w:lang w:val="sq-AL"/>
        </w:rPr>
        <w:t>rcaktimi i nj</w:t>
      </w:r>
      <w:r w:rsidR="000B59E7" w:rsidRPr="00B400F6">
        <w:rPr>
          <w:rFonts w:ascii="Garamond" w:hAnsi="Garamond"/>
          <w:sz w:val="24"/>
          <w:szCs w:val="24"/>
          <w:lang w:val="sq-AL"/>
        </w:rPr>
        <w:t>ë</w:t>
      </w:r>
      <w:r w:rsidR="009267C9" w:rsidRPr="00B400F6">
        <w:rPr>
          <w:rFonts w:ascii="Garamond" w:hAnsi="Garamond"/>
          <w:sz w:val="24"/>
          <w:szCs w:val="24"/>
          <w:lang w:val="sq-AL"/>
        </w:rPr>
        <w:t xml:space="preserve"> p</w:t>
      </w:r>
      <w:r w:rsidR="000B59E7" w:rsidRPr="00B400F6">
        <w:rPr>
          <w:rFonts w:ascii="Garamond" w:hAnsi="Garamond"/>
          <w:sz w:val="24"/>
          <w:szCs w:val="24"/>
          <w:lang w:val="sq-AL"/>
        </w:rPr>
        <w:t>ë</w:t>
      </w:r>
      <w:r w:rsidR="009267C9" w:rsidRPr="00B400F6">
        <w:rPr>
          <w:rFonts w:ascii="Garamond" w:hAnsi="Garamond"/>
          <w:sz w:val="24"/>
          <w:szCs w:val="24"/>
          <w:lang w:val="sq-AL"/>
        </w:rPr>
        <w:t xml:space="preserve">rfituesi ose </w:t>
      </w:r>
      <w:r w:rsidR="00714B98" w:rsidRPr="00B400F6">
        <w:rPr>
          <w:rFonts w:ascii="Garamond" w:hAnsi="Garamond"/>
          <w:sz w:val="24"/>
          <w:szCs w:val="24"/>
          <w:lang w:val="sq-AL"/>
        </w:rPr>
        <w:t xml:space="preserve">e </w:t>
      </w:r>
      <w:r w:rsidR="009267C9" w:rsidRPr="00B400F6">
        <w:rPr>
          <w:rFonts w:ascii="Garamond" w:hAnsi="Garamond"/>
          <w:sz w:val="24"/>
          <w:szCs w:val="24"/>
          <w:lang w:val="sq-AL"/>
        </w:rPr>
        <w:t>nj</w:t>
      </w:r>
      <w:r w:rsidR="000B59E7" w:rsidRPr="00B400F6">
        <w:rPr>
          <w:rFonts w:ascii="Garamond" w:hAnsi="Garamond"/>
          <w:sz w:val="24"/>
          <w:szCs w:val="24"/>
          <w:lang w:val="sq-AL"/>
        </w:rPr>
        <w:t>ë</w:t>
      </w:r>
      <w:r w:rsidR="009267C9" w:rsidRPr="00B400F6">
        <w:rPr>
          <w:rFonts w:ascii="Garamond" w:hAnsi="Garamond"/>
          <w:sz w:val="24"/>
          <w:szCs w:val="24"/>
          <w:lang w:val="sq-AL"/>
        </w:rPr>
        <w:t xml:space="preserve"> liste t</w:t>
      </w:r>
      <w:r w:rsidR="000B59E7" w:rsidRPr="00B400F6">
        <w:rPr>
          <w:rFonts w:ascii="Garamond" w:hAnsi="Garamond"/>
          <w:sz w:val="24"/>
          <w:szCs w:val="24"/>
          <w:lang w:val="sq-AL"/>
        </w:rPr>
        <w:t>ë</w:t>
      </w:r>
      <w:r w:rsidR="009267C9" w:rsidRPr="00B400F6">
        <w:rPr>
          <w:rFonts w:ascii="Garamond" w:hAnsi="Garamond"/>
          <w:sz w:val="24"/>
          <w:szCs w:val="24"/>
          <w:lang w:val="sq-AL"/>
        </w:rPr>
        <w:t xml:space="preserve"> kufizuar p</w:t>
      </w:r>
      <w:r w:rsidR="000B59E7" w:rsidRPr="00B400F6">
        <w:rPr>
          <w:rFonts w:ascii="Garamond" w:hAnsi="Garamond"/>
          <w:sz w:val="24"/>
          <w:szCs w:val="24"/>
          <w:lang w:val="sq-AL"/>
        </w:rPr>
        <w:t>ë</w:t>
      </w:r>
      <w:r w:rsidR="009267C9" w:rsidRPr="00B400F6">
        <w:rPr>
          <w:rFonts w:ascii="Garamond" w:hAnsi="Garamond"/>
          <w:sz w:val="24"/>
          <w:szCs w:val="24"/>
          <w:lang w:val="sq-AL"/>
        </w:rPr>
        <w:t>rfituesish</w:t>
      </w:r>
      <w:r w:rsidR="00714B98" w:rsidRPr="00B400F6">
        <w:rPr>
          <w:rFonts w:ascii="Garamond" w:hAnsi="Garamond"/>
          <w:sz w:val="24"/>
          <w:szCs w:val="24"/>
          <w:lang w:val="sq-AL"/>
        </w:rPr>
        <w:t xml:space="preserve"> dhe procedura e dh</w:t>
      </w:r>
      <w:r w:rsidR="000B59E7" w:rsidRPr="00B400F6">
        <w:rPr>
          <w:rFonts w:ascii="Garamond" w:hAnsi="Garamond"/>
          <w:sz w:val="24"/>
          <w:szCs w:val="24"/>
          <w:lang w:val="sq-AL"/>
        </w:rPr>
        <w:t>ë</w:t>
      </w:r>
      <w:r w:rsidR="00714B98" w:rsidRPr="00B400F6">
        <w:rPr>
          <w:rFonts w:ascii="Garamond" w:hAnsi="Garamond"/>
          <w:sz w:val="24"/>
          <w:szCs w:val="24"/>
          <w:lang w:val="sq-AL"/>
        </w:rPr>
        <w:t>nies s</w:t>
      </w:r>
      <w:r w:rsidR="000B59E7" w:rsidRPr="00B400F6">
        <w:rPr>
          <w:rFonts w:ascii="Garamond" w:hAnsi="Garamond"/>
          <w:sz w:val="24"/>
          <w:szCs w:val="24"/>
          <w:lang w:val="sq-AL"/>
        </w:rPr>
        <w:t>ë</w:t>
      </w:r>
      <w:r w:rsidR="00714B98" w:rsidRPr="00B400F6">
        <w:rPr>
          <w:rFonts w:ascii="Garamond" w:hAnsi="Garamond"/>
          <w:sz w:val="24"/>
          <w:szCs w:val="24"/>
          <w:lang w:val="sq-AL"/>
        </w:rPr>
        <w:t xml:space="preserve"> grantit</w:t>
      </w:r>
      <w:bookmarkEnd w:id="25"/>
    </w:p>
    <w:p w14:paraId="22E7E5B7" w14:textId="77777777" w:rsidR="00962C13" w:rsidRPr="00B400F6" w:rsidRDefault="009267C9" w:rsidP="00962C13">
      <w:pPr>
        <w:autoSpaceDE w:val="0"/>
        <w:autoSpaceDN w:val="0"/>
        <w:adjustRightInd w:val="0"/>
        <w:spacing w:after="0" w:line="240" w:lineRule="auto"/>
        <w:ind w:firstLine="284"/>
        <w:rPr>
          <w:rFonts w:ascii="Garamond" w:hAnsi="Garamond" w:cstheme="majorBidi"/>
          <w:sz w:val="24"/>
          <w:szCs w:val="24"/>
          <w:lang w:val="sq-AL"/>
        </w:rPr>
      </w:pPr>
      <w:r w:rsidRPr="00B400F6">
        <w:rPr>
          <w:rFonts w:ascii="Garamond" w:hAnsi="Garamond" w:cstheme="majorBidi"/>
          <w:sz w:val="24"/>
          <w:szCs w:val="24"/>
          <w:lang w:val="sq-AL"/>
        </w:rPr>
        <w:t>Referenca: germa (c)(i) e nenit 17(9)</w:t>
      </w:r>
      <w:bookmarkStart w:id="26" w:name="_Toc118296181"/>
    </w:p>
    <w:p w14:paraId="685B822A" w14:textId="1808D155" w:rsidR="00B33287" w:rsidRPr="00B400F6" w:rsidRDefault="00B33287" w:rsidP="00962C13">
      <w:pPr>
        <w:autoSpaceDE w:val="0"/>
        <w:autoSpaceDN w:val="0"/>
        <w:adjustRightInd w:val="0"/>
        <w:spacing w:after="0" w:line="240" w:lineRule="auto"/>
        <w:ind w:firstLine="284"/>
        <w:rPr>
          <w:rFonts w:ascii="Garamond" w:hAnsi="Garamond"/>
          <w:sz w:val="24"/>
          <w:szCs w:val="24"/>
          <w:lang w:val="sq-AL"/>
        </w:rPr>
      </w:pPr>
      <w:r w:rsidRPr="00B400F6">
        <w:rPr>
          <w:rFonts w:ascii="Garamond" w:hAnsi="Garamond"/>
          <w:sz w:val="24"/>
          <w:szCs w:val="24"/>
          <w:lang w:val="sq-AL"/>
        </w:rPr>
        <w:t xml:space="preserve">2.1.1.2 </w:t>
      </w:r>
      <w:r w:rsidR="00714B98" w:rsidRPr="00B400F6">
        <w:rPr>
          <w:rFonts w:ascii="Garamond" w:hAnsi="Garamond"/>
          <w:sz w:val="24"/>
          <w:szCs w:val="24"/>
          <w:lang w:val="sq-AL"/>
        </w:rPr>
        <w:t>Treguesit</w:t>
      </w:r>
      <w:bookmarkEnd w:id="26"/>
    </w:p>
    <w:p w14:paraId="256799B7" w14:textId="77777777" w:rsidR="00962C13" w:rsidRPr="00B400F6" w:rsidRDefault="00B33287" w:rsidP="00962C13">
      <w:pPr>
        <w:autoSpaceDE w:val="0"/>
        <w:autoSpaceDN w:val="0"/>
        <w:adjustRightInd w:val="0"/>
        <w:spacing w:after="0" w:line="240" w:lineRule="auto"/>
        <w:ind w:firstLine="284"/>
        <w:rPr>
          <w:rFonts w:ascii="Garamond" w:hAnsi="Garamond" w:cstheme="majorBidi"/>
          <w:sz w:val="24"/>
          <w:szCs w:val="24"/>
          <w:lang w:val="sq-AL"/>
        </w:rPr>
      </w:pPr>
      <w:r w:rsidRPr="00B400F6">
        <w:rPr>
          <w:rFonts w:ascii="Garamond" w:hAnsi="Garamond" w:cstheme="majorBidi"/>
          <w:sz w:val="24"/>
          <w:szCs w:val="24"/>
          <w:lang w:val="sq-AL"/>
        </w:rPr>
        <w:t>Referenc</w:t>
      </w:r>
      <w:r w:rsidR="00714B98" w:rsidRPr="00B400F6">
        <w:rPr>
          <w:rFonts w:ascii="Garamond" w:hAnsi="Garamond" w:cstheme="majorBidi"/>
          <w:sz w:val="24"/>
          <w:szCs w:val="24"/>
          <w:lang w:val="sq-AL"/>
        </w:rPr>
        <w:t>a</w:t>
      </w:r>
      <w:r w:rsidRPr="00B400F6">
        <w:rPr>
          <w:rFonts w:ascii="Garamond" w:hAnsi="Garamond" w:cstheme="majorBidi"/>
          <w:sz w:val="24"/>
          <w:szCs w:val="24"/>
          <w:lang w:val="sq-AL"/>
        </w:rPr>
        <w:t xml:space="preserve">: </w:t>
      </w:r>
      <w:r w:rsidR="00714B98" w:rsidRPr="00B400F6">
        <w:rPr>
          <w:rFonts w:ascii="Garamond" w:hAnsi="Garamond" w:cstheme="majorBidi"/>
          <w:sz w:val="24"/>
          <w:szCs w:val="24"/>
          <w:lang w:val="sq-AL"/>
        </w:rPr>
        <w:t xml:space="preserve">germa </w:t>
      </w:r>
      <w:r w:rsidRPr="00B400F6">
        <w:rPr>
          <w:rFonts w:ascii="Garamond" w:hAnsi="Garamond" w:cstheme="majorBidi"/>
          <w:sz w:val="24"/>
          <w:szCs w:val="24"/>
          <w:lang w:val="sq-AL"/>
        </w:rPr>
        <w:t>(e)(ii)</w:t>
      </w:r>
      <w:r w:rsidR="00714B98" w:rsidRPr="00B400F6">
        <w:rPr>
          <w:rFonts w:ascii="Garamond" w:hAnsi="Garamond" w:cstheme="majorBidi"/>
          <w:sz w:val="24"/>
          <w:szCs w:val="24"/>
          <w:lang w:val="sq-AL"/>
        </w:rPr>
        <w:t xml:space="preserve"> e nenit 17</w:t>
      </w:r>
      <w:r w:rsidRPr="00B400F6">
        <w:rPr>
          <w:rFonts w:ascii="Garamond" w:hAnsi="Garamond" w:cstheme="majorBidi"/>
          <w:sz w:val="24"/>
          <w:szCs w:val="24"/>
          <w:lang w:val="sq-AL"/>
        </w:rPr>
        <w:t xml:space="preserve">(3), </w:t>
      </w:r>
      <w:r w:rsidR="00714B98" w:rsidRPr="00B400F6">
        <w:rPr>
          <w:rFonts w:ascii="Garamond" w:hAnsi="Garamond" w:cstheme="majorBidi"/>
          <w:sz w:val="24"/>
          <w:szCs w:val="24"/>
          <w:lang w:val="sq-AL"/>
        </w:rPr>
        <w:t>germa (</w:t>
      </w:r>
      <w:r w:rsidRPr="00B400F6">
        <w:rPr>
          <w:rFonts w:ascii="Garamond" w:hAnsi="Garamond" w:cstheme="majorBidi"/>
          <w:sz w:val="24"/>
          <w:szCs w:val="24"/>
          <w:lang w:val="sq-AL"/>
        </w:rPr>
        <w:t>c)(iii)</w:t>
      </w:r>
      <w:r w:rsidR="00714B98" w:rsidRPr="00B400F6">
        <w:rPr>
          <w:rFonts w:ascii="Garamond" w:hAnsi="Garamond" w:cstheme="majorBidi"/>
          <w:sz w:val="24"/>
          <w:szCs w:val="24"/>
          <w:lang w:val="sq-AL"/>
        </w:rPr>
        <w:t xml:space="preserve"> e nenit 17</w:t>
      </w:r>
      <w:r w:rsidRPr="00B400F6">
        <w:rPr>
          <w:rFonts w:ascii="Garamond" w:hAnsi="Garamond" w:cstheme="majorBidi"/>
          <w:sz w:val="24"/>
          <w:szCs w:val="24"/>
          <w:lang w:val="sq-AL"/>
        </w:rPr>
        <w:t>(9)</w:t>
      </w:r>
      <w:bookmarkStart w:id="27" w:name="_Toc118296182"/>
    </w:p>
    <w:p w14:paraId="71F246E9" w14:textId="77777777" w:rsidR="00962C13" w:rsidRPr="00B400F6" w:rsidRDefault="00962C13" w:rsidP="00962C13">
      <w:pPr>
        <w:autoSpaceDE w:val="0"/>
        <w:autoSpaceDN w:val="0"/>
        <w:adjustRightInd w:val="0"/>
        <w:spacing w:after="0" w:line="240" w:lineRule="auto"/>
        <w:ind w:firstLine="284"/>
        <w:rPr>
          <w:rFonts w:ascii="Garamond" w:hAnsi="Garamond"/>
          <w:sz w:val="24"/>
          <w:szCs w:val="24"/>
          <w:lang w:val="sq-AL"/>
        </w:rPr>
      </w:pPr>
    </w:p>
    <w:p w14:paraId="5C6E5F81" w14:textId="0A943BC7" w:rsidR="00DE0B97" w:rsidRPr="00B400F6" w:rsidRDefault="00B33287" w:rsidP="00962C13">
      <w:pPr>
        <w:autoSpaceDE w:val="0"/>
        <w:autoSpaceDN w:val="0"/>
        <w:adjustRightInd w:val="0"/>
        <w:spacing w:after="0" w:line="240" w:lineRule="auto"/>
        <w:ind w:firstLine="284"/>
        <w:rPr>
          <w:rFonts w:ascii="Garamond" w:hAnsi="Garamond"/>
          <w:i/>
          <w:sz w:val="20"/>
          <w:szCs w:val="24"/>
          <w:lang w:val="sq-AL"/>
        </w:rPr>
      </w:pPr>
      <w:r w:rsidRPr="00B400F6">
        <w:rPr>
          <w:rFonts w:ascii="Garamond" w:hAnsi="Garamond"/>
          <w:i/>
          <w:sz w:val="20"/>
          <w:szCs w:val="24"/>
          <w:lang w:val="sq-AL"/>
        </w:rPr>
        <w:t>Tab</w:t>
      </w:r>
      <w:r w:rsidR="00DE0B97" w:rsidRPr="00B400F6">
        <w:rPr>
          <w:rFonts w:ascii="Garamond" w:hAnsi="Garamond"/>
          <w:i/>
          <w:sz w:val="20"/>
          <w:szCs w:val="24"/>
          <w:lang w:val="sq-AL"/>
        </w:rPr>
        <w:t>e</w:t>
      </w:r>
      <w:r w:rsidRPr="00B400F6">
        <w:rPr>
          <w:rFonts w:ascii="Garamond" w:hAnsi="Garamond"/>
          <w:i/>
          <w:sz w:val="20"/>
          <w:szCs w:val="24"/>
          <w:lang w:val="sq-AL"/>
        </w:rPr>
        <w:t>l</w:t>
      </w:r>
      <w:r w:rsidR="00DE0B97" w:rsidRPr="00B400F6">
        <w:rPr>
          <w:rFonts w:ascii="Garamond" w:hAnsi="Garamond"/>
          <w:i/>
          <w:sz w:val="20"/>
          <w:szCs w:val="24"/>
          <w:lang w:val="sq-AL"/>
        </w:rPr>
        <w:t>a</w:t>
      </w:r>
      <w:r w:rsidRPr="00B400F6">
        <w:rPr>
          <w:rFonts w:ascii="Garamond" w:hAnsi="Garamond"/>
          <w:i/>
          <w:sz w:val="20"/>
          <w:szCs w:val="24"/>
          <w:lang w:val="sq-AL"/>
        </w:rPr>
        <w:t xml:space="preserve"> 2</w:t>
      </w:r>
      <w:r w:rsidR="00AB362C" w:rsidRPr="00B400F6">
        <w:rPr>
          <w:rFonts w:ascii="Garamond" w:hAnsi="Garamond"/>
          <w:i/>
          <w:sz w:val="20"/>
          <w:szCs w:val="24"/>
          <w:lang w:val="sq-AL"/>
        </w:rPr>
        <w:t>.</w:t>
      </w:r>
      <w:r w:rsidRPr="00B400F6">
        <w:rPr>
          <w:rFonts w:ascii="Garamond" w:hAnsi="Garamond"/>
          <w:i/>
          <w:sz w:val="20"/>
          <w:szCs w:val="24"/>
          <w:lang w:val="sq-AL"/>
        </w:rPr>
        <w:t xml:space="preserve"> </w:t>
      </w:r>
      <w:r w:rsidR="00DE0B97" w:rsidRPr="00B400F6">
        <w:rPr>
          <w:rFonts w:ascii="Garamond" w:hAnsi="Garamond"/>
          <w:i/>
          <w:sz w:val="20"/>
          <w:szCs w:val="24"/>
          <w:lang w:val="sq-AL"/>
        </w:rPr>
        <w:t>Treguesit e produkteve</w:t>
      </w:r>
      <w:bookmarkEnd w:id="27"/>
    </w:p>
    <w:tbl>
      <w:tblPr>
        <w:tblStyle w:val="TableGrid"/>
        <w:tblW w:w="5000" w:type="pct"/>
        <w:tblLook w:val="04A0" w:firstRow="1" w:lastRow="0" w:firstColumn="1" w:lastColumn="0" w:noHBand="0" w:noVBand="1"/>
      </w:tblPr>
      <w:tblGrid>
        <w:gridCol w:w="996"/>
        <w:gridCol w:w="1130"/>
        <w:gridCol w:w="942"/>
        <w:gridCol w:w="3051"/>
        <w:gridCol w:w="1045"/>
        <w:gridCol w:w="1121"/>
        <w:gridCol w:w="1004"/>
      </w:tblGrid>
      <w:tr w:rsidR="00F3195B" w:rsidRPr="00B400F6" w14:paraId="63C01972" w14:textId="77777777" w:rsidTr="00962C13">
        <w:trPr>
          <w:trHeight w:val="20"/>
        </w:trPr>
        <w:tc>
          <w:tcPr>
            <w:tcW w:w="539" w:type="pct"/>
          </w:tcPr>
          <w:p w14:paraId="22B3AED3" w14:textId="5DFBB0AE" w:rsidR="00DE0B97" w:rsidRPr="00B400F6" w:rsidRDefault="00DE0B97" w:rsidP="00962C13">
            <w:pPr>
              <w:autoSpaceDE w:val="0"/>
              <w:autoSpaceDN w:val="0"/>
              <w:adjustRightInd w:val="0"/>
              <w:jc w:val="center"/>
              <w:rPr>
                <w:rFonts w:ascii="Garamond" w:hAnsi="Garamond" w:cstheme="majorBidi"/>
                <w:b/>
                <w:sz w:val="20"/>
                <w:szCs w:val="20"/>
                <w:lang w:val="sq-AL"/>
              </w:rPr>
            </w:pPr>
            <w:r w:rsidRPr="00B400F6">
              <w:rPr>
                <w:rFonts w:ascii="Garamond" w:hAnsi="Garamond" w:cstheme="majorBidi"/>
                <w:b/>
                <w:sz w:val="20"/>
                <w:szCs w:val="20"/>
                <w:lang w:val="sq-AL"/>
              </w:rPr>
              <w:t>Prioriteti</w:t>
            </w:r>
          </w:p>
        </w:tc>
        <w:tc>
          <w:tcPr>
            <w:tcW w:w="611" w:type="pct"/>
          </w:tcPr>
          <w:p w14:paraId="6246A247" w14:textId="0A2D95C6" w:rsidR="00DE0B97" w:rsidRPr="00B400F6" w:rsidRDefault="00DE0B97" w:rsidP="00962C13">
            <w:pPr>
              <w:autoSpaceDE w:val="0"/>
              <w:autoSpaceDN w:val="0"/>
              <w:adjustRightInd w:val="0"/>
              <w:jc w:val="center"/>
              <w:rPr>
                <w:rFonts w:ascii="Garamond" w:hAnsi="Garamond" w:cstheme="majorBidi"/>
                <w:b/>
                <w:sz w:val="20"/>
                <w:szCs w:val="20"/>
                <w:lang w:val="sq-AL"/>
              </w:rPr>
            </w:pPr>
            <w:r w:rsidRPr="00B400F6">
              <w:rPr>
                <w:rFonts w:ascii="Garamond" w:hAnsi="Garamond" w:cstheme="majorBidi"/>
                <w:b/>
                <w:sz w:val="20"/>
                <w:szCs w:val="20"/>
                <w:lang w:val="sq-AL"/>
              </w:rPr>
              <w:t>Objektivi specifik</w:t>
            </w:r>
          </w:p>
        </w:tc>
        <w:tc>
          <w:tcPr>
            <w:tcW w:w="510" w:type="pct"/>
          </w:tcPr>
          <w:p w14:paraId="4ACC5E86" w14:textId="13042BDA" w:rsidR="00DE0B97" w:rsidRPr="00B400F6" w:rsidRDefault="00DE0B97" w:rsidP="00962C13">
            <w:pPr>
              <w:autoSpaceDE w:val="0"/>
              <w:autoSpaceDN w:val="0"/>
              <w:adjustRightInd w:val="0"/>
              <w:jc w:val="center"/>
              <w:rPr>
                <w:rFonts w:ascii="Garamond" w:hAnsi="Garamond" w:cstheme="majorBidi"/>
                <w:b/>
                <w:sz w:val="20"/>
                <w:szCs w:val="20"/>
                <w:lang w:val="sq-AL"/>
              </w:rPr>
            </w:pPr>
            <w:r w:rsidRPr="00B400F6">
              <w:rPr>
                <w:rFonts w:ascii="Garamond" w:hAnsi="Garamond" w:cstheme="majorBidi"/>
                <w:b/>
                <w:sz w:val="20"/>
                <w:szCs w:val="20"/>
                <w:lang w:val="sq-AL"/>
              </w:rPr>
              <w:t>ID</w:t>
            </w:r>
          </w:p>
        </w:tc>
        <w:tc>
          <w:tcPr>
            <w:tcW w:w="1645" w:type="pct"/>
          </w:tcPr>
          <w:p w14:paraId="1D5327A1" w14:textId="0FDC9F4C" w:rsidR="00DE0B97" w:rsidRPr="00B400F6" w:rsidRDefault="00DE0B97" w:rsidP="00962C13">
            <w:pPr>
              <w:autoSpaceDE w:val="0"/>
              <w:autoSpaceDN w:val="0"/>
              <w:adjustRightInd w:val="0"/>
              <w:jc w:val="center"/>
              <w:rPr>
                <w:rFonts w:ascii="Garamond" w:hAnsi="Garamond" w:cstheme="majorBidi"/>
                <w:b/>
                <w:sz w:val="20"/>
                <w:szCs w:val="20"/>
                <w:lang w:val="sq-AL"/>
              </w:rPr>
            </w:pPr>
            <w:r w:rsidRPr="00B400F6">
              <w:rPr>
                <w:rFonts w:ascii="Garamond" w:hAnsi="Garamond" w:cstheme="majorBidi"/>
                <w:b/>
                <w:sz w:val="20"/>
                <w:szCs w:val="20"/>
                <w:lang w:val="sq-AL"/>
              </w:rPr>
              <w:t>Treguesi</w:t>
            </w:r>
          </w:p>
        </w:tc>
        <w:tc>
          <w:tcPr>
            <w:tcW w:w="565" w:type="pct"/>
          </w:tcPr>
          <w:p w14:paraId="1A240303" w14:textId="08EDA5DC" w:rsidR="00DE0B97" w:rsidRPr="00B400F6" w:rsidRDefault="00DE0B97" w:rsidP="00962C13">
            <w:pPr>
              <w:autoSpaceDE w:val="0"/>
              <w:autoSpaceDN w:val="0"/>
              <w:adjustRightInd w:val="0"/>
              <w:jc w:val="center"/>
              <w:rPr>
                <w:rFonts w:ascii="Garamond" w:hAnsi="Garamond" w:cstheme="majorBidi"/>
                <w:b/>
                <w:sz w:val="20"/>
                <w:szCs w:val="20"/>
                <w:lang w:val="sq-AL"/>
              </w:rPr>
            </w:pPr>
            <w:r w:rsidRPr="00B400F6">
              <w:rPr>
                <w:rFonts w:ascii="Garamond" w:hAnsi="Garamond" w:cstheme="majorBidi"/>
                <w:b/>
                <w:sz w:val="20"/>
                <w:szCs w:val="20"/>
                <w:lang w:val="sq-AL"/>
              </w:rPr>
              <w:t>Nj</w:t>
            </w:r>
            <w:r w:rsidR="000B59E7" w:rsidRPr="00B400F6">
              <w:rPr>
                <w:rFonts w:ascii="Garamond" w:hAnsi="Garamond" w:cstheme="majorBidi"/>
                <w:b/>
                <w:sz w:val="20"/>
                <w:szCs w:val="20"/>
                <w:lang w:val="sq-AL"/>
              </w:rPr>
              <w:t>ë</w:t>
            </w:r>
            <w:r w:rsidRPr="00B400F6">
              <w:rPr>
                <w:rFonts w:ascii="Garamond" w:hAnsi="Garamond" w:cstheme="majorBidi"/>
                <w:b/>
                <w:sz w:val="20"/>
                <w:szCs w:val="20"/>
                <w:lang w:val="sq-AL"/>
              </w:rPr>
              <w:t>sia mat</w:t>
            </w:r>
            <w:r w:rsidR="000B59E7" w:rsidRPr="00B400F6">
              <w:rPr>
                <w:rFonts w:ascii="Garamond" w:hAnsi="Garamond" w:cstheme="majorBidi"/>
                <w:b/>
                <w:sz w:val="20"/>
                <w:szCs w:val="20"/>
                <w:lang w:val="sq-AL"/>
              </w:rPr>
              <w:t>ë</w:t>
            </w:r>
            <w:r w:rsidRPr="00B400F6">
              <w:rPr>
                <w:rFonts w:ascii="Garamond" w:hAnsi="Garamond" w:cstheme="majorBidi"/>
                <w:b/>
                <w:sz w:val="20"/>
                <w:szCs w:val="20"/>
                <w:lang w:val="sq-AL"/>
              </w:rPr>
              <w:t>se</w:t>
            </w:r>
          </w:p>
        </w:tc>
        <w:tc>
          <w:tcPr>
            <w:tcW w:w="606" w:type="pct"/>
          </w:tcPr>
          <w:p w14:paraId="1FE302BF" w14:textId="506EBE64" w:rsidR="00DE0B97" w:rsidRPr="00B400F6" w:rsidRDefault="00DE0B97" w:rsidP="00962C13">
            <w:pPr>
              <w:autoSpaceDE w:val="0"/>
              <w:autoSpaceDN w:val="0"/>
              <w:adjustRightInd w:val="0"/>
              <w:jc w:val="center"/>
              <w:rPr>
                <w:rFonts w:ascii="Garamond" w:hAnsi="Garamond" w:cstheme="majorBidi"/>
                <w:b/>
                <w:sz w:val="20"/>
                <w:szCs w:val="20"/>
                <w:lang w:val="sq-AL"/>
              </w:rPr>
            </w:pPr>
            <w:r w:rsidRPr="00B400F6">
              <w:rPr>
                <w:rFonts w:ascii="Garamond" w:hAnsi="Garamond" w:cstheme="majorBidi"/>
                <w:b/>
                <w:sz w:val="20"/>
                <w:szCs w:val="20"/>
                <w:lang w:val="sq-AL"/>
              </w:rPr>
              <w:t>Viti baz</w:t>
            </w:r>
            <w:r w:rsidR="000B59E7" w:rsidRPr="00B400F6">
              <w:rPr>
                <w:rFonts w:ascii="Garamond" w:hAnsi="Garamond" w:cstheme="majorBidi"/>
                <w:b/>
                <w:sz w:val="20"/>
                <w:szCs w:val="20"/>
                <w:lang w:val="sq-AL"/>
              </w:rPr>
              <w:t>ë</w:t>
            </w:r>
          </w:p>
          <w:p w14:paraId="7294546A" w14:textId="51504E77" w:rsidR="00DE0B97" w:rsidRPr="00B400F6" w:rsidRDefault="00DE0B97" w:rsidP="00962C13">
            <w:pPr>
              <w:autoSpaceDE w:val="0"/>
              <w:autoSpaceDN w:val="0"/>
              <w:adjustRightInd w:val="0"/>
              <w:jc w:val="center"/>
              <w:rPr>
                <w:rFonts w:ascii="Garamond" w:hAnsi="Garamond" w:cstheme="majorBidi"/>
                <w:b/>
                <w:sz w:val="20"/>
                <w:szCs w:val="20"/>
                <w:lang w:val="sq-AL"/>
              </w:rPr>
            </w:pPr>
            <w:r w:rsidRPr="00B400F6">
              <w:rPr>
                <w:rFonts w:ascii="Garamond" w:hAnsi="Garamond" w:cstheme="majorBidi"/>
                <w:b/>
                <w:sz w:val="20"/>
                <w:szCs w:val="20"/>
                <w:lang w:val="sq-AL"/>
              </w:rPr>
              <w:t>(2024)</w:t>
            </w:r>
          </w:p>
        </w:tc>
        <w:tc>
          <w:tcPr>
            <w:tcW w:w="524" w:type="pct"/>
          </w:tcPr>
          <w:p w14:paraId="2683A7C4" w14:textId="77777777" w:rsidR="00DE0B97" w:rsidRPr="00B400F6" w:rsidRDefault="00DE0B97" w:rsidP="00962C13">
            <w:pPr>
              <w:autoSpaceDE w:val="0"/>
              <w:autoSpaceDN w:val="0"/>
              <w:adjustRightInd w:val="0"/>
              <w:jc w:val="center"/>
              <w:rPr>
                <w:rFonts w:ascii="Garamond" w:hAnsi="Garamond" w:cstheme="majorBidi"/>
                <w:b/>
                <w:sz w:val="20"/>
                <w:szCs w:val="20"/>
                <w:lang w:val="sq-AL"/>
              </w:rPr>
            </w:pPr>
            <w:r w:rsidRPr="00B400F6">
              <w:rPr>
                <w:rFonts w:ascii="Garamond" w:hAnsi="Garamond" w:cstheme="majorBidi"/>
                <w:b/>
                <w:sz w:val="20"/>
                <w:szCs w:val="20"/>
                <w:lang w:val="sq-AL"/>
              </w:rPr>
              <w:t>Objektivi</w:t>
            </w:r>
          </w:p>
          <w:p w14:paraId="3F776DE7" w14:textId="57EA9F60" w:rsidR="00DE0B97" w:rsidRPr="00B400F6" w:rsidRDefault="00DE0B97" w:rsidP="00962C13">
            <w:pPr>
              <w:autoSpaceDE w:val="0"/>
              <w:autoSpaceDN w:val="0"/>
              <w:adjustRightInd w:val="0"/>
              <w:jc w:val="center"/>
              <w:rPr>
                <w:rFonts w:ascii="Garamond" w:hAnsi="Garamond" w:cstheme="majorBidi"/>
                <w:b/>
                <w:sz w:val="20"/>
                <w:szCs w:val="20"/>
                <w:lang w:val="sq-AL"/>
              </w:rPr>
            </w:pPr>
            <w:r w:rsidRPr="00B400F6">
              <w:rPr>
                <w:rFonts w:ascii="Garamond" w:hAnsi="Garamond" w:cstheme="majorBidi"/>
                <w:b/>
                <w:sz w:val="20"/>
                <w:szCs w:val="20"/>
                <w:lang w:val="sq-AL"/>
              </w:rPr>
              <w:t>(2029)</w:t>
            </w:r>
          </w:p>
        </w:tc>
      </w:tr>
      <w:tr w:rsidR="00F3195B" w:rsidRPr="00B400F6" w14:paraId="153AEB32" w14:textId="77777777" w:rsidTr="00962C13">
        <w:trPr>
          <w:trHeight w:val="20"/>
        </w:trPr>
        <w:tc>
          <w:tcPr>
            <w:tcW w:w="539" w:type="pct"/>
          </w:tcPr>
          <w:p w14:paraId="5B9D2525" w14:textId="3CD60706" w:rsidR="00DE0B97" w:rsidRPr="00B400F6" w:rsidRDefault="00DE0B97" w:rsidP="00962C13">
            <w:pPr>
              <w:autoSpaceDE w:val="0"/>
              <w:autoSpaceDN w:val="0"/>
              <w:adjustRightInd w:val="0"/>
              <w:jc w:val="center"/>
              <w:rPr>
                <w:rFonts w:ascii="Garamond" w:hAnsi="Garamond" w:cstheme="majorBidi"/>
                <w:sz w:val="20"/>
                <w:szCs w:val="20"/>
                <w:lang w:val="sq-AL"/>
              </w:rPr>
            </w:pPr>
            <w:r w:rsidRPr="00B400F6">
              <w:rPr>
                <w:rFonts w:ascii="Garamond" w:hAnsi="Garamond" w:cstheme="majorBidi"/>
                <w:sz w:val="20"/>
                <w:szCs w:val="20"/>
                <w:lang w:val="sq-AL"/>
              </w:rPr>
              <w:t>1</w:t>
            </w:r>
          </w:p>
        </w:tc>
        <w:tc>
          <w:tcPr>
            <w:tcW w:w="611" w:type="pct"/>
          </w:tcPr>
          <w:p w14:paraId="36A6EA83" w14:textId="0847E433" w:rsidR="00DE0B97" w:rsidRPr="00B400F6" w:rsidRDefault="00DE0B97" w:rsidP="00962C13">
            <w:pPr>
              <w:autoSpaceDE w:val="0"/>
              <w:autoSpaceDN w:val="0"/>
              <w:adjustRightInd w:val="0"/>
              <w:jc w:val="center"/>
              <w:rPr>
                <w:rFonts w:ascii="Garamond" w:hAnsi="Garamond" w:cstheme="majorBidi"/>
                <w:sz w:val="20"/>
                <w:szCs w:val="20"/>
                <w:lang w:val="sq-AL"/>
              </w:rPr>
            </w:pPr>
            <w:r w:rsidRPr="00B400F6">
              <w:rPr>
                <w:rFonts w:ascii="Garamond" w:hAnsi="Garamond" w:cstheme="majorBidi"/>
                <w:sz w:val="20"/>
                <w:szCs w:val="20"/>
                <w:lang w:val="sq-AL"/>
              </w:rPr>
              <w:t>RSO1.1</w:t>
            </w:r>
          </w:p>
        </w:tc>
        <w:tc>
          <w:tcPr>
            <w:tcW w:w="510" w:type="pct"/>
          </w:tcPr>
          <w:p w14:paraId="3C7F76E9" w14:textId="00569576" w:rsidR="00DE0B97" w:rsidRPr="00B400F6" w:rsidRDefault="00DE0B97" w:rsidP="00962C13">
            <w:pPr>
              <w:autoSpaceDE w:val="0"/>
              <w:autoSpaceDN w:val="0"/>
              <w:adjustRightInd w:val="0"/>
              <w:jc w:val="center"/>
              <w:rPr>
                <w:rFonts w:ascii="Garamond" w:hAnsi="Garamond" w:cstheme="majorBidi"/>
                <w:sz w:val="20"/>
                <w:szCs w:val="20"/>
                <w:lang w:val="sq-AL"/>
              </w:rPr>
            </w:pPr>
            <w:r w:rsidRPr="00B400F6">
              <w:rPr>
                <w:rFonts w:ascii="Garamond" w:hAnsi="Garamond" w:cstheme="majorBidi"/>
                <w:sz w:val="20"/>
                <w:szCs w:val="20"/>
                <w:lang w:val="sq-AL"/>
              </w:rPr>
              <w:t>RCO116</w:t>
            </w:r>
          </w:p>
        </w:tc>
        <w:tc>
          <w:tcPr>
            <w:tcW w:w="1645" w:type="pct"/>
          </w:tcPr>
          <w:p w14:paraId="0101A1E3" w14:textId="0D0351B5" w:rsidR="00DE0B97" w:rsidRPr="00B400F6" w:rsidRDefault="00DE0B97" w:rsidP="00962C13">
            <w:pPr>
              <w:autoSpaceDE w:val="0"/>
              <w:autoSpaceDN w:val="0"/>
              <w:adjustRightInd w:val="0"/>
              <w:jc w:val="center"/>
              <w:rPr>
                <w:rFonts w:ascii="Garamond" w:hAnsi="Garamond" w:cstheme="majorBidi"/>
                <w:sz w:val="20"/>
                <w:szCs w:val="20"/>
                <w:lang w:val="sq-AL"/>
              </w:rPr>
            </w:pPr>
            <w:r w:rsidRPr="00B400F6">
              <w:rPr>
                <w:rFonts w:ascii="Garamond" w:hAnsi="Garamond" w:cstheme="majorBidi"/>
                <w:sz w:val="20"/>
                <w:szCs w:val="20"/>
                <w:lang w:val="sq-AL"/>
              </w:rPr>
              <w:t>Zgjidhjet e zhvilluara bashkërisht</w:t>
            </w:r>
          </w:p>
        </w:tc>
        <w:tc>
          <w:tcPr>
            <w:tcW w:w="565" w:type="pct"/>
          </w:tcPr>
          <w:p w14:paraId="36AC41C1" w14:textId="2873D907" w:rsidR="00DE0B97" w:rsidRPr="00B400F6" w:rsidRDefault="00DE0B97" w:rsidP="00962C13">
            <w:pPr>
              <w:autoSpaceDE w:val="0"/>
              <w:autoSpaceDN w:val="0"/>
              <w:adjustRightInd w:val="0"/>
              <w:jc w:val="center"/>
              <w:rPr>
                <w:rFonts w:ascii="Garamond" w:hAnsi="Garamond" w:cstheme="majorBidi"/>
                <w:sz w:val="20"/>
                <w:szCs w:val="20"/>
                <w:lang w:val="sq-AL"/>
              </w:rPr>
            </w:pPr>
            <w:r w:rsidRPr="00B400F6">
              <w:rPr>
                <w:rFonts w:ascii="Garamond" w:hAnsi="Garamond" w:cstheme="majorBidi"/>
                <w:sz w:val="20"/>
                <w:szCs w:val="20"/>
                <w:lang w:val="sq-AL"/>
              </w:rPr>
              <w:t>zgjidhje</w:t>
            </w:r>
          </w:p>
        </w:tc>
        <w:tc>
          <w:tcPr>
            <w:tcW w:w="606" w:type="pct"/>
          </w:tcPr>
          <w:p w14:paraId="09635D1D" w14:textId="10DF139C" w:rsidR="00DE0B97" w:rsidRPr="00B400F6" w:rsidRDefault="00DE0B97" w:rsidP="00962C13">
            <w:pPr>
              <w:autoSpaceDE w:val="0"/>
              <w:autoSpaceDN w:val="0"/>
              <w:adjustRightInd w:val="0"/>
              <w:jc w:val="center"/>
              <w:rPr>
                <w:rFonts w:ascii="Garamond" w:hAnsi="Garamond" w:cstheme="majorBidi"/>
                <w:sz w:val="20"/>
                <w:szCs w:val="20"/>
                <w:lang w:val="sq-AL"/>
              </w:rPr>
            </w:pPr>
            <w:r w:rsidRPr="00B400F6">
              <w:rPr>
                <w:rFonts w:ascii="Garamond" w:hAnsi="Garamond" w:cstheme="majorBidi"/>
                <w:sz w:val="20"/>
                <w:szCs w:val="20"/>
                <w:lang w:val="sq-AL"/>
              </w:rPr>
              <w:t>0</w:t>
            </w:r>
          </w:p>
        </w:tc>
        <w:tc>
          <w:tcPr>
            <w:tcW w:w="524" w:type="pct"/>
          </w:tcPr>
          <w:p w14:paraId="43F7D1DD" w14:textId="610FE450" w:rsidR="00DE0B97" w:rsidRPr="00B400F6" w:rsidRDefault="00DE0B97" w:rsidP="00962C13">
            <w:pPr>
              <w:autoSpaceDE w:val="0"/>
              <w:autoSpaceDN w:val="0"/>
              <w:adjustRightInd w:val="0"/>
              <w:jc w:val="center"/>
              <w:rPr>
                <w:rFonts w:ascii="Garamond" w:hAnsi="Garamond" w:cstheme="majorBidi"/>
                <w:sz w:val="20"/>
                <w:szCs w:val="20"/>
                <w:lang w:val="sq-AL"/>
              </w:rPr>
            </w:pPr>
            <w:r w:rsidRPr="00B400F6">
              <w:rPr>
                <w:rFonts w:ascii="Garamond" w:hAnsi="Garamond" w:cstheme="majorBidi"/>
                <w:sz w:val="20"/>
                <w:szCs w:val="20"/>
                <w:lang w:val="sq-AL"/>
              </w:rPr>
              <w:t>27</w:t>
            </w:r>
          </w:p>
        </w:tc>
      </w:tr>
      <w:tr w:rsidR="000B59E7" w:rsidRPr="00B400F6" w14:paraId="3EE754B3" w14:textId="77777777" w:rsidTr="00962C13">
        <w:trPr>
          <w:trHeight w:val="20"/>
        </w:trPr>
        <w:tc>
          <w:tcPr>
            <w:tcW w:w="539" w:type="pct"/>
          </w:tcPr>
          <w:p w14:paraId="3BF33E8C" w14:textId="4BA92C25" w:rsidR="00DE0B97" w:rsidRPr="00B400F6" w:rsidRDefault="00DE0B97" w:rsidP="00962C13">
            <w:pPr>
              <w:autoSpaceDE w:val="0"/>
              <w:autoSpaceDN w:val="0"/>
              <w:adjustRightInd w:val="0"/>
              <w:jc w:val="center"/>
              <w:rPr>
                <w:rFonts w:ascii="Garamond" w:hAnsi="Garamond" w:cstheme="majorBidi"/>
                <w:sz w:val="20"/>
                <w:szCs w:val="20"/>
                <w:lang w:val="sq-AL"/>
              </w:rPr>
            </w:pPr>
            <w:r w:rsidRPr="00B400F6">
              <w:rPr>
                <w:rFonts w:ascii="Garamond" w:hAnsi="Garamond" w:cstheme="majorBidi"/>
                <w:sz w:val="20"/>
                <w:szCs w:val="20"/>
                <w:lang w:val="sq-AL"/>
              </w:rPr>
              <w:t>1</w:t>
            </w:r>
          </w:p>
        </w:tc>
        <w:tc>
          <w:tcPr>
            <w:tcW w:w="611" w:type="pct"/>
          </w:tcPr>
          <w:p w14:paraId="7DB34FD5" w14:textId="6103130B" w:rsidR="00DE0B97" w:rsidRPr="00B400F6" w:rsidRDefault="00DE0B97" w:rsidP="00962C13">
            <w:pPr>
              <w:autoSpaceDE w:val="0"/>
              <w:autoSpaceDN w:val="0"/>
              <w:adjustRightInd w:val="0"/>
              <w:jc w:val="center"/>
              <w:rPr>
                <w:rFonts w:ascii="Garamond" w:hAnsi="Garamond" w:cstheme="majorBidi"/>
                <w:sz w:val="20"/>
                <w:szCs w:val="20"/>
                <w:lang w:val="sq-AL"/>
              </w:rPr>
            </w:pPr>
            <w:r w:rsidRPr="00B400F6">
              <w:rPr>
                <w:rFonts w:ascii="Garamond" w:hAnsi="Garamond" w:cstheme="majorBidi"/>
                <w:sz w:val="20"/>
                <w:szCs w:val="20"/>
                <w:lang w:val="sq-AL"/>
              </w:rPr>
              <w:t>RSO 1.1</w:t>
            </w:r>
          </w:p>
        </w:tc>
        <w:tc>
          <w:tcPr>
            <w:tcW w:w="510" w:type="pct"/>
          </w:tcPr>
          <w:p w14:paraId="630A8973" w14:textId="10DA7655" w:rsidR="00DE0B97" w:rsidRPr="00B400F6" w:rsidRDefault="00DE0B97" w:rsidP="00962C13">
            <w:pPr>
              <w:autoSpaceDE w:val="0"/>
              <w:autoSpaceDN w:val="0"/>
              <w:adjustRightInd w:val="0"/>
              <w:jc w:val="center"/>
              <w:rPr>
                <w:rFonts w:ascii="Garamond" w:hAnsi="Garamond" w:cstheme="majorBidi"/>
                <w:sz w:val="20"/>
                <w:szCs w:val="20"/>
                <w:lang w:val="sq-AL"/>
              </w:rPr>
            </w:pPr>
            <w:r w:rsidRPr="00B400F6">
              <w:rPr>
                <w:rFonts w:ascii="Garamond" w:hAnsi="Garamond" w:cstheme="majorBidi"/>
                <w:sz w:val="20"/>
                <w:szCs w:val="20"/>
                <w:lang w:val="sq-AL"/>
              </w:rPr>
              <w:t>RCO87</w:t>
            </w:r>
          </w:p>
        </w:tc>
        <w:tc>
          <w:tcPr>
            <w:tcW w:w="1645" w:type="pct"/>
          </w:tcPr>
          <w:p w14:paraId="2647F059" w14:textId="34E7519B" w:rsidR="00DE0B97" w:rsidRPr="00B400F6" w:rsidRDefault="00DE0B97" w:rsidP="00962C13">
            <w:pPr>
              <w:autoSpaceDE w:val="0"/>
              <w:autoSpaceDN w:val="0"/>
              <w:adjustRightInd w:val="0"/>
              <w:jc w:val="center"/>
              <w:rPr>
                <w:rFonts w:ascii="Garamond" w:hAnsi="Garamond" w:cstheme="majorBidi"/>
                <w:sz w:val="20"/>
                <w:szCs w:val="20"/>
                <w:lang w:val="sq-AL"/>
              </w:rPr>
            </w:pPr>
            <w:r w:rsidRPr="00B400F6">
              <w:rPr>
                <w:rFonts w:ascii="Garamond" w:hAnsi="Garamond" w:cstheme="majorBidi"/>
                <w:sz w:val="20"/>
                <w:szCs w:val="20"/>
                <w:lang w:val="sq-AL"/>
              </w:rPr>
              <w:t>Organizatat q</w:t>
            </w:r>
            <w:r w:rsidR="000B59E7" w:rsidRPr="00B400F6">
              <w:rPr>
                <w:rFonts w:ascii="Garamond" w:hAnsi="Garamond" w:cstheme="majorBidi"/>
                <w:sz w:val="20"/>
                <w:szCs w:val="20"/>
                <w:lang w:val="sq-AL"/>
              </w:rPr>
              <w:t>ë</w:t>
            </w:r>
            <w:r w:rsidRPr="00B400F6">
              <w:rPr>
                <w:rFonts w:ascii="Garamond" w:hAnsi="Garamond" w:cstheme="majorBidi"/>
                <w:sz w:val="20"/>
                <w:szCs w:val="20"/>
                <w:lang w:val="sq-AL"/>
              </w:rPr>
              <w:t xml:space="preserve"> </w:t>
            </w:r>
            <w:r w:rsidR="001D79C1" w:rsidRPr="00B400F6">
              <w:rPr>
                <w:rFonts w:ascii="Garamond" w:hAnsi="Garamond" w:cstheme="majorBidi"/>
                <w:sz w:val="20"/>
                <w:szCs w:val="20"/>
                <w:lang w:val="sq-AL"/>
              </w:rPr>
              <w:t xml:space="preserve">bashkëpunojnë </w:t>
            </w:r>
            <w:r w:rsidRPr="00B400F6">
              <w:rPr>
                <w:rFonts w:ascii="Garamond" w:hAnsi="Garamond" w:cstheme="majorBidi"/>
                <w:sz w:val="20"/>
                <w:szCs w:val="20"/>
                <w:lang w:val="sq-AL"/>
              </w:rPr>
              <w:t>n</w:t>
            </w:r>
            <w:r w:rsidR="000B59E7" w:rsidRPr="00B400F6">
              <w:rPr>
                <w:rFonts w:ascii="Garamond" w:hAnsi="Garamond" w:cstheme="majorBidi"/>
                <w:sz w:val="20"/>
                <w:szCs w:val="20"/>
                <w:lang w:val="sq-AL"/>
              </w:rPr>
              <w:t>ë</w:t>
            </w:r>
            <w:r w:rsidR="00F3195B" w:rsidRPr="00B400F6">
              <w:rPr>
                <w:rFonts w:ascii="Garamond" w:hAnsi="Garamond" w:cstheme="majorBidi"/>
                <w:sz w:val="20"/>
                <w:szCs w:val="20"/>
                <w:lang w:val="sq-AL"/>
              </w:rPr>
              <w:t xml:space="preserve"> nivel nd</w:t>
            </w:r>
            <w:r w:rsidR="000B59E7" w:rsidRPr="00B400F6">
              <w:rPr>
                <w:rFonts w:ascii="Garamond" w:hAnsi="Garamond" w:cstheme="majorBidi"/>
                <w:sz w:val="20"/>
                <w:szCs w:val="20"/>
                <w:lang w:val="sq-AL"/>
              </w:rPr>
              <w:t>ë</w:t>
            </w:r>
            <w:r w:rsidR="00F3195B" w:rsidRPr="00B400F6">
              <w:rPr>
                <w:rFonts w:ascii="Garamond" w:hAnsi="Garamond" w:cstheme="majorBidi"/>
                <w:sz w:val="20"/>
                <w:szCs w:val="20"/>
                <w:lang w:val="sq-AL"/>
              </w:rPr>
              <w:t>rkufitar</w:t>
            </w:r>
          </w:p>
        </w:tc>
        <w:tc>
          <w:tcPr>
            <w:tcW w:w="565" w:type="pct"/>
          </w:tcPr>
          <w:p w14:paraId="30DC4B91" w14:textId="630327BD" w:rsidR="00DE0B97" w:rsidRPr="00B400F6" w:rsidRDefault="00DE0B97" w:rsidP="00962C13">
            <w:pPr>
              <w:autoSpaceDE w:val="0"/>
              <w:autoSpaceDN w:val="0"/>
              <w:adjustRightInd w:val="0"/>
              <w:jc w:val="center"/>
              <w:rPr>
                <w:rFonts w:ascii="Garamond" w:hAnsi="Garamond" w:cstheme="majorBidi"/>
                <w:sz w:val="20"/>
                <w:szCs w:val="20"/>
                <w:lang w:val="sq-AL"/>
              </w:rPr>
            </w:pPr>
            <w:r w:rsidRPr="00B400F6">
              <w:rPr>
                <w:rFonts w:ascii="Garamond" w:hAnsi="Garamond" w:cstheme="majorBidi"/>
                <w:sz w:val="20"/>
                <w:szCs w:val="20"/>
                <w:lang w:val="sq-AL"/>
              </w:rPr>
              <w:t>organizata</w:t>
            </w:r>
          </w:p>
        </w:tc>
        <w:tc>
          <w:tcPr>
            <w:tcW w:w="606" w:type="pct"/>
          </w:tcPr>
          <w:p w14:paraId="0E4BCD39" w14:textId="58FFFC1F" w:rsidR="00DE0B97" w:rsidRPr="00B400F6" w:rsidRDefault="00DE0B97" w:rsidP="00962C13">
            <w:pPr>
              <w:autoSpaceDE w:val="0"/>
              <w:autoSpaceDN w:val="0"/>
              <w:adjustRightInd w:val="0"/>
              <w:jc w:val="center"/>
              <w:rPr>
                <w:rFonts w:ascii="Garamond" w:hAnsi="Garamond" w:cstheme="majorBidi"/>
                <w:sz w:val="20"/>
                <w:szCs w:val="20"/>
                <w:lang w:val="sq-AL"/>
              </w:rPr>
            </w:pPr>
            <w:r w:rsidRPr="00B400F6">
              <w:rPr>
                <w:rFonts w:ascii="Garamond" w:hAnsi="Garamond" w:cstheme="majorBidi"/>
                <w:sz w:val="20"/>
                <w:szCs w:val="20"/>
                <w:lang w:val="sq-AL"/>
              </w:rPr>
              <w:t>0</w:t>
            </w:r>
          </w:p>
        </w:tc>
        <w:tc>
          <w:tcPr>
            <w:tcW w:w="524" w:type="pct"/>
          </w:tcPr>
          <w:p w14:paraId="0D0CCB7E" w14:textId="5A734F63" w:rsidR="00DE0B97" w:rsidRPr="00B400F6" w:rsidRDefault="00DE0B97" w:rsidP="00962C13">
            <w:pPr>
              <w:autoSpaceDE w:val="0"/>
              <w:autoSpaceDN w:val="0"/>
              <w:adjustRightInd w:val="0"/>
              <w:jc w:val="center"/>
              <w:rPr>
                <w:rFonts w:ascii="Garamond" w:hAnsi="Garamond" w:cstheme="majorBidi"/>
                <w:sz w:val="20"/>
                <w:szCs w:val="20"/>
                <w:lang w:val="sq-AL"/>
              </w:rPr>
            </w:pPr>
            <w:r w:rsidRPr="00B400F6">
              <w:rPr>
                <w:rFonts w:ascii="Garamond" w:hAnsi="Garamond" w:cstheme="majorBidi"/>
                <w:sz w:val="20"/>
                <w:szCs w:val="20"/>
                <w:lang w:val="sq-AL"/>
              </w:rPr>
              <w:t>372</w:t>
            </w:r>
          </w:p>
        </w:tc>
      </w:tr>
    </w:tbl>
    <w:p w14:paraId="703062F7" w14:textId="77777777" w:rsidR="00962C13" w:rsidRPr="00B400F6" w:rsidRDefault="00962C13" w:rsidP="00962C13">
      <w:pPr>
        <w:spacing w:after="0" w:line="240" w:lineRule="auto"/>
        <w:rPr>
          <w:rFonts w:ascii="Garamond" w:hAnsi="Garamond"/>
          <w:sz w:val="24"/>
          <w:szCs w:val="24"/>
          <w:lang w:val="sq-AL"/>
        </w:rPr>
      </w:pPr>
      <w:bookmarkStart w:id="28" w:name="_Toc118296183"/>
    </w:p>
    <w:p w14:paraId="085A909B" w14:textId="3FC198F0" w:rsidR="00054C7B" w:rsidRPr="00B400F6" w:rsidRDefault="00054C7B" w:rsidP="00962C13">
      <w:pPr>
        <w:spacing w:after="0" w:line="240" w:lineRule="auto"/>
        <w:ind w:firstLine="284"/>
        <w:rPr>
          <w:rFonts w:ascii="Garamond" w:hAnsi="Garamond"/>
          <w:i/>
          <w:sz w:val="20"/>
          <w:szCs w:val="24"/>
          <w:lang w:val="sq-AL"/>
        </w:rPr>
      </w:pPr>
      <w:r w:rsidRPr="00B400F6">
        <w:rPr>
          <w:rFonts w:ascii="Garamond" w:hAnsi="Garamond"/>
          <w:i/>
          <w:sz w:val="20"/>
          <w:szCs w:val="24"/>
          <w:lang w:val="sq-AL"/>
        </w:rPr>
        <w:t>Tabela 3</w:t>
      </w:r>
      <w:r w:rsidR="00AB362C" w:rsidRPr="00B400F6">
        <w:rPr>
          <w:rFonts w:ascii="Garamond" w:hAnsi="Garamond"/>
          <w:i/>
          <w:sz w:val="20"/>
          <w:szCs w:val="24"/>
          <w:lang w:val="sq-AL"/>
        </w:rPr>
        <w:t>.</w:t>
      </w:r>
      <w:r w:rsidRPr="00B400F6">
        <w:rPr>
          <w:rFonts w:ascii="Garamond" w:hAnsi="Garamond"/>
          <w:i/>
          <w:sz w:val="20"/>
          <w:szCs w:val="24"/>
          <w:lang w:val="sq-AL"/>
        </w:rPr>
        <w:t xml:space="preserve"> Treguesit e rezultateve</w:t>
      </w:r>
      <w:bookmarkEnd w:id="28"/>
    </w:p>
    <w:tbl>
      <w:tblPr>
        <w:tblStyle w:val="TableGrid"/>
        <w:tblW w:w="5000" w:type="pct"/>
        <w:tblLook w:val="04A0" w:firstRow="1" w:lastRow="0" w:firstColumn="1" w:lastColumn="0" w:noHBand="0" w:noVBand="1"/>
      </w:tblPr>
      <w:tblGrid>
        <w:gridCol w:w="902"/>
        <w:gridCol w:w="934"/>
        <w:gridCol w:w="816"/>
        <w:gridCol w:w="1256"/>
        <w:gridCol w:w="939"/>
        <w:gridCol w:w="599"/>
        <w:gridCol w:w="925"/>
        <w:gridCol w:w="934"/>
        <w:gridCol w:w="1068"/>
        <w:gridCol w:w="916"/>
      </w:tblGrid>
      <w:tr w:rsidR="00054C7B" w:rsidRPr="00B400F6" w14:paraId="73CA62EC" w14:textId="77777777" w:rsidTr="00962C13">
        <w:trPr>
          <w:trHeight w:val="113"/>
        </w:trPr>
        <w:tc>
          <w:tcPr>
            <w:tcW w:w="468" w:type="pct"/>
          </w:tcPr>
          <w:p w14:paraId="156A4368" w14:textId="77777777" w:rsidR="00054C7B" w:rsidRPr="00B400F6" w:rsidRDefault="00054C7B" w:rsidP="00962C13">
            <w:pPr>
              <w:autoSpaceDE w:val="0"/>
              <w:autoSpaceDN w:val="0"/>
              <w:adjustRightInd w:val="0"/>
              <w:jc w:val="center"/>
              <w:rPr>
                <w:rFonts w:ascii="Garamond" w:hAnsi="Garamond" w:cstheme="majorBidi"/>
                <w:b/>
                <w:sz w:val="20"/>
                <w:szCs w:val="20"/>
                <w:lang w:val="sq-AL"/>
              </w:rPr>
            </w:pPr>
            <w:r w:rsidRPr="00B400F6">
              <w:rPr>
                <w:rFonts w:ascii="Garamond" w:hAnsi="Garamond" w:cstheme="majorBidi"/>
                <w:b/>
                <w:sz w:val="20"/>
                <w:szCs w:val="20"/>
                <w:lang w:val="sq-AL"/>
              </w:rPr>
              <w:t>Prioriteti</w:t>
            </w:r>
          </w:p>
        </w:tc>
        <w:tc>
          <w:tcPr>
            <w:tcW w:w="488" w:type="pct"/>
          </w:tcPr>
          <w:p w14:paraId="28A8AFFE" w14:textId="77777777" w:rsidR="00054C7B" w:rsidRPr="00B400F6" w:rsidRDefault="00054C7B" w:rsidP="00962C13">
            <w:pPr>
              <w:autoSpaceDE w:val="0"/>
              <w:autoSpaceDN w:val="0"/>
              <w:adjustRightInd w:val="0"/>
              <w:jc w:val="center"/>
              <w:rPr>
                <w:rFonts w:ascii="Garamond" w:hAnsi="Garamond" w:cstheme="majorBidi"/>
                <w:b/>
                <w:sz w:val="20"/>
                <w:szCs w:val="20"/>
                <w:lang w:val="sq-AL"/>
              </w:rPr>
            </w:pPr>
            <w:r w:rsidRPr="00B400F6">
              <w:rPr>
                <w:rFonts w:ascii="Garamond" w:hAnsi="Garamond" w:cstheme="majorBidi"/>
                <w:b/>
                <w:sz w:val="20"/>
                <w:szCs w:val="20"/>
                <w:lang w:val="sq-AL"/>
              </w:rPr>
              <w:t>Objektivi specifik</w:t>
            </w:r>
          </w:p>
        </w:tc>
        <w:tc>
          <w:tcPr>
            <w:tcW w:w="454" w:type="pct"/>
          </w:tcPr>
          <w:p w14:paraId="6A747A7D" w14:textId="77777777" w:rsidR="00054C7B" w:rsidRPr="00B400F6" w:rsidRDefault="00054C7B" w:rsidP="00962C13">
            <w:pPr>
              <w:autoSpaceDE w:val="0"/>
              <w:autoSpaceDN w:val="0"/>
              <w:adjustRightInd w:val="0"/>
              <w:jc w:val="center"/>
              <w:rPr>
                <w:rFonts w:ascii="Garamond" w:hAnsi="Garamond" w:cstheme="majorBidi"/>
                <w:b/>
                <w:sz w:val="20"/>
                <w:szCs w:val="20"/>
                <w:lang w:val="sq-AL"/>
              </w:rPr>
            </w:pPr>
            <w:r w:rsidRPr="00B400F6">
              <w:rPr>
                <w:rFonts w:ascii="Garamond" w:hAnsi="Garamond" w:cstheme="majorBidi"/>
                <w:b/>
                <w:sz w:val="20"/>
                <w:szCs w:val="20"/>
                <w:lang w:val="sq-AL"/>
              </w:rPr>
              <w:t>ID</w:t>
            </w:r>
          </w:p>
        </w:tc>
        <w:tc>
          <w:tcPr>
            <w:tcW w:w="701" w:type="pct"/>
          </w:tcPr>
          <w:p w14:paraId="118BF7BD" w14:textId="77777777" w:rsidR="00054C7B" w:rsidRPr="00B400F6" w:rsidRDefault="00054C7B" w:rsidP="00962C13">
            <w:pPr>
              <w:autoSpaceDE w:val="0"/>
              <w:autoSpaceDN w:val="0"/>
              <w:adjustRightInd w:val="0"/>
              <w:jc w:val="center"/>
              <w:rPr>
                <w:rFonts w:ascii="Garamond" w:hAnsi="Garamond" w:cstheme="majorBidi"/>
                <w:b/>
                <w:sz w:val="20"/>
                <w:szCs w:val="20"/>
                <w:lang w:val="sq-AL"/>
              </w:rPr>
            </w:pPr>
            <w:r w:rsidRPr="00B400F6">
              <w:rPr>
                <w:rFonts w:ascii="Garamond" w:hAnsi="Garamond" w:cstheme="majorBidi"/>
                <w:b/>
                <w:sz w:val="20"/>
                <w:szCs w:val="20"/>
                <w:lang w:val="sq-AL"/>
              </w:rPr>
              <w:t>Treguesi</w:t>
            </w:r>
          </w:p>
        </w:tc>
        <w:tc>
          <w:tcPr>
            <w:tcW w:w="523" w:type="pct"/>
          </w:tcPr>
          <w:p w14:paraId="41ABB778" w14:textId="77777777" w:rsidR="00054C7B" w:rsidRPr="00B400F6" w:rsidRDefault="00054C7B" w:rsidP="00962C13">
            <w:pPr>
              <w:autoSpaceDE w:val="0"/>
              <w:autoSpaceDN w:val="0"/>
              <w:adjustRightInd w:val="0"/>
              <w:jc w:val="center"/>
              <w:rPr>
                <w:rFonts w:ascii="Garamond" w:hAnsi="Garamond" w:cstheme="majorBidi"/>
                <w:b/>
                <w:sz w:val="20"/>
                <w:szCs w:val="20"/>
                <w:lang w:val="sq-AL"/>
              </w:rPr>
            </w:pPr>
            <w:r w:rsidRPr="00B400F6">
              <w:rPr>
                <w:rFonts w:ascii="Garamond" w:hAnsi="Garamond" w:cstheme="majorBidi"/>
                <w:b/>
                <w:sz w:val="20"/>
                <w:szCs w:val="20"/>
                <w:lang w:val="sq-AL"/>
              </w:rPr>
              <w:t>Njësia matëse</w:t>
            </w:r>
          </w:p>
        </w:tc>
        <w:tc>
          <w:tcPr>
            <w:tcW w:w="306" w:type="pct"/>
          </w:tcPr>
          <w:p w14:paraId="73AA5E11" w14:textId="77777777" w:rsidR="00054C7B" w:rsidRPr="00B400F6" w:rsidRDefault="00054C7B" w:rsidP="00962C13">
            <w:pPr>
              <w:autoSpaceDE w:val="0"/>
              <w:autoSpaceDN w:val="0"/>
              <w:adjustRightInd w:val="0"/>
              <w:jc w:val="center"/>
              <w:rPr>
                <w:rFonts w:ascii="Garamond" w:hAnsi="Garamond" w:cstheme="majorBidi"/>
                <w:b/>
                <w:sz w:val="20"/>
                <w:szCs w:val="20"/>
                <w:lang w:val="sq-AL"/>
              </w:rPr>
            </w:pPr>
            <w:r w:rsidRPr="00B400F6">
              <w:rPr>
                <w:rFonts w:ascii="Garamond" w:hAnsi="Garamond" w:cstheme="majorBidi"/>
                <w:b/>
                <w:sz w:val="20"/>
                <w:szCs w:val="20"/>
                <w:lang w:val="sq-AL"/>
              </w:rPr>
              <w:t xml:space="preserve">Baza </w:t>
            </w:r>
          </w:p>
        </w:tc>
        <w:tc>
          <w:tcPr>
            <w:tcW w:w="484" w:type="pct"/>
          </w:tcPr>
          <w:p w14:paraId="69E7AC75" w14:textId="77777777" w:rsidR="00054C7B" w:rsidRPr="00B400F6" w:rsidRDefault="00054C7B" w:rsidP="00962C13">
            <w:pPr>
              <w:autoSpaceDE w:val="0"/>
              <w:autoSpaceDN w:val="0"/>
              <w:adjustRightInd w:val="0"/>
              <w:jc w:val="center"/>
              <w:rPr>
                <w:rFonts w:ascii="Garamond" w:hAnsi="Garamond" w:cstheme="majorBidi"/>
                <w:b/>
                <w:sz w:val="20"/>
                <w:szCs w:val="20"/>
                <w:lang w:val="sq-AL"/>
              </w:rPr>
            </w:pPr>
            <w:r w:rsidRPr="00B400F6">
              <w:rPr>
                <w:rFonts w:ascii="Garamond" w:hAnsi="Garamond" w:cstheme="majorBidi"/>
                <w:b/>
                <w:sz w:val="20"/>
                <w:szCs w:val="20"/>
                <w:lang w:val="sq-AL"/>
              </w:rPr>
              <w:t>Viti referencë</w:t>
            </w:r>
          </w:p>
        </w:tc>
        <w:tc>
          <w:tcPr>
            <w:tcW w:w="488" w:type="pct"/>
          </w:tcPr>
          <w:p w14:paraId="77CFEF20" w14:textId="77777777" w:rsidR="00054C7B" w:rsidRPr="00B400F6" w:rsidRDefault="00054C7B" w:rsidP="00962C13">
            <w:pPr>
              <w:autoSpaceDE w:val="0"/>
              <w:autoSpaceDN w:val="0"/>
              <w:adjustRightInd w:val="0"/>
              <w:jc w:val="center"/>
              <w:rPr>
                <w:rFonts w:ascii="Garamond" w:hAnsi="Garamond" w:cstheme="majorBidi"/>
                <w:b/>
                <w:sz w:val="20"/>
                <w:szCs w:val="20"/>
                <w:lang w:val="sq-AL"/>
              </w:rPr>
            </w:pPr>
            <w:r w:rsidRPr="00B400F6">
              <w:rPr>
                <w:rFonts w:ascii="Garamond" w:hAnsi="Garamond" w:cstheme="majorBidi"/>
                <w:b/>
                <w:sz w:val="20"/>
                <w:szCs w:val="20"/>
                <w:lang w:val="sq-AL"/>
              </w:rPr>
              <w:t>Objektivi</w:t>
            </w:r>
          </w:p>
          <w:p w14:paraId="7F158AAB" w14:textId="77777777" w:rsidR="00054C7B" w:rsidRPr="00B400F6" w:rsidRDefault="00054C7B" w:rsidP="00962C13">
            <w:pPr>
              <w:autoSpaceDE w:val="0"/>
              <w:autoSpaceDN w:val="0"/>
              <w:adjustRightInd w:val="0"/>
              <w:jc w:val="center"/>
              <w:rPr>
                <w:rFonts w:ascii="Garamond" w:hAnsi="Garamond" w:cstheme="majorBidi"/>
                <w:b/>
                <w:sz w:val="20"/>
                <w:szCs w:val="20"/>
                <w:lang w:val="sq-AL"/>
              </w:rPr>
            </w:pPr>
            <w:r w:rsidRPr="00B400F6">
              <w:rPr>
                <w:rFonts w:ascii="Garamond" w:hAnsi="Garamond" w:cstheme="majorBidi"/>
                <w:b/>
                <w:sz w:val="20"/>
                <w:szCs w:val="20"/>
                <w:lang w:val="sq-AL"/>
              </w:rPr>
              <w:t>(2029)</w:t>
            </w:r>
          </w:p>
        </w:tc>
        <w:tc>
          <w:tcPr>
            <w:tcW w:w="596" w:type="pct"/>
          </w:tcPr>
          <w:p w14:paraId="7875BF9F" w14:textId="77777777" w:rsidR="00054C7B" w:rsidRPr="00B400F6" w:rsidRDefault="00054C7B" w:rsidP="00962C13">
            <w:pPr>
              <w:autoSpaceDE w:val="0"/>
              <w:autoSpaceDN w:val="0"/>
              <w:adjustRightInd w:val="0"/>
              <w:jc w:val="center"/>
              <w:rPr>
                <w:rFonts w:ascii="Garamond" w:hAnsi="Garamond" w:cstheme="majorBidi"/>
                <w:b/>
                <w:sz w:val="20"/>
                <w:szCs w:val="20"/>
                <w:lang w:val="sq-AL"/>
              </w:rPr>
            </w:pPr>
            <w:r w:rsidRPr="00B400F6">
              <w:rPr>
                <w:rFonts w:ascii="Garamond" w:hAnsi="Garamond" w:cstheme="majorBidi"/>
                <w:b/>
                <w:sz w:val="20"/>
                <w:szCs w:val="20"/>
                <w:lang w:val="sq-AL"/>
              </w:rPr>
              <w:t>Burimi i të dhënave</w:t>
            </w:r>
          </w:p>
        </w:tc>
        <w:tc>
          <w:tcPr>
            <w:tcW w:w="491" w:type="pct"/>
          </w:tcPr>
          <w:p w14:paraId="5845408E" w14:textId="77777777" w:rsidR="00054C7B" w:rsidRPr="00B400F6" w:rsidRDefault="00054C7B" w:rsidP="00962C13">
            <w:pPr>
              <w:autoSpaceDE w:val="0"/>
              <w:autoSpaceDN w:val="0"/>
              <w:adjustRightInd w:val="0"/>
              <w:jc w:val="center"/>
              <w:rPr>
                <w:rFonts w:ascii="Garamond" w:hAnsi="Garamond" w:cstheme="majorBidi"/>
                <w:b/>
                <w:sz w:val="20"/>
                <w:szCs w:val="20"/>
                <w:lang w:val="sq-AL"/>
              </w:rPr>
            </w:pPr>
            <w:r w:rsidRPr="00B400F6">
              <w:rPr>
                <w:rFonts w:ascii="Garamond" w:hAnsi="Garamond" w:cstheme="majorBidi"/>
                <w:b/>
                <w:sz w:val="20"/>
                <w:szCs w:val="20"/>
                <w:lang w:val="sq-AL"/>
              </w:rPr>
              <w:t>Komente</w:t>
            </w:r>
          </w:p>
        </w:tc>
      </w:tr>
      <w:tr w:rsidR="00054C7B" w:rsidRPr="00B400F6" w14:paraId="4FB02266" w14:textId="77777777" w:rsidTr="00962C13">
        <w:trPr>
          <w:trHeight w:val="113"/>
        </w:trPr>
        <w:tc>
          <w:tcPr>
            <w:tcW w:w="468" w:type="pct"/>
          </w:tcPr>
          <w:p w14:paraId="3641E1AF" w14:textId="77777777" w:rsidR="00054C7B" w:rsidRPr="00B400F6" w:rsidRDefault="00054C7B" w:rsidP="00962C13">
            <w:pPr>
              <w:autoSpaceDE w:val="0"/>
              <w:autoSpaceDN w:val="0"/>
              <w:adjustRightInd w:val="0"/>
              <w:jc w:val="center"/>
              <w:rPr>
                <w:rFonts w:ascii="Garamond" w:hAnsi="Garamond" w:cstheme="majorBidi"/>
                <w:sz w:val="20"/>
                <w:szCs w:val="20"/>
                <w:lang w:val="sq-AL"/>
              </w:rPr>
            </w:pPr>
            <w:r w:rsidRPr="00B400F6">
              <w:rPr>
                <w:rFonts w:ascii="Garamond" w:hAnsi="Garamond" w:cstheme="majorBidi"/>
                <w:sz w:val="20"/>
                <w:szCs w:val="20"/>
                <w:lang w:val="sq-AL"/>
              </w:rPr>
              <w:t>1</w:t>
            </w:r>
          </w:p>
        </w:tc>
        <w:tc>
          <w:tcPr>
            <w:tcW w:w="488" w:type="pct"/>
          </w:tcPr>
          <w:p w14:paraId="187BCA6C" w14:textId="77777777" w:rsidR="00054C7B" w:rsidRPr="00B400F6" w:rsidRDefault="00054C7B" w:rsidP="00962C13">
            <w:pPr>
              <w:autoSpaceDE w:val="0"/>
              <w:autoSpaceDN w:val="0"/>
              <w:adjustRightInd w:val="0"/>
              <w:jc w:val="center"/>
              <w:rPr>
                <w:rFonts w:ascii="Garamond" w:hAnsi="Garamond" w:cstheme="majorBidi"/>
                <w:sz w:val="20"/>
                <w:szCs w:val="20"/>
                <w:lang w:val="sq-AL"/>
              </w:rPr>
            </w:pPr>
            <w:r w:rsidRPr="00B400F6">
              <w:rPr>
                <w:rFonts w:ascii="Garamond" w:hAnsi="Garamond" w:cstheme="majorBidi"/>
                <w:sz w:val="20"/>
                <w:szCs w:val="20"/>
                <w:lang w:val="sq-AL"/>
              </w:rPr>
              <w:t>RSO1.1</w:t>
            </w:r>
          </w:p>
        </w:tc>
        <w:tc>
          <w:tcPr>
            <w:tcW w:w="454" w:type="pct"/>
          </w:tcPr>
          <w:p w14:paraId="60114E86" w14:textId="77777777" w:rsidR="00054C7B" w:rsidRPr="00B400F6" w:rsidRDefault="00054C7B" w:rsidP="00962C13">
            <w:pPr>
              <w:autoSpaceDE w:val="0"/>
              <w:autoSpaceDN w:val="0"/>
              <w:adjustRightInd w:val="0"/>
              <w:jc w:val="center"/>
              <w:rPr>
                <w:rFonts w:ascii="Garamond" w:hAnsi="Garamond" w:cstheme="majorBidi"/>
                <w:sz w:val="20"/>
                <w:szCs w:val="20"/>
                <w:lang w:val="sq-AL"/>
              </w:rPr>
            </w:pPr>
            <w:r w:rsidRPr="00B400F6">
              <w:rPr>
                <w:rFonts w:ascii="Garamond" w:hAnsi="Garamond" w:cstheme="majorBidi"/>
                <w:sz w:val="20"/>
                <w:szCs w:val="20"/>
                <w:lang w:val="sq-AL"/>
              </w:rPr>
              <w:t>PSI1</w:t>
            </w:r>
          </w:p>
        </w:tc>
        <w:tc>
          <w:tcPr>
            <w:tcW w:w="701" w:type="pct"/>
          </w:tcPr>
          <w:p w14:paraId="12FE5ADA" w14:textId="77777777" w:rsidR="00054C7B" w:rsidRPr="00B400F6" w:rsidRDefault="00054C7B" w:rsidP="00962C13">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Organizata me kapacitete institucionale të rritura për shkak të pjesëmarrjes së tyre në aktivitetet e bashkëpunimit ndërkufitar</w:t>
            </w:r>
          </w:p>
        </w:tc>
        <w:tc>
          <w:tcPr>
            <w:tcW w:w="523" w:type="pct"/>
          </w:tcPr>
          <w:p w14:paraId="42F00D73" w14:textId="77777777" w:rsidR="00054C7B" w:rsidRPr="00B400F6" w:rsidRDefault="00054C7B" w:rsidP="00962C13">
            <w:pPr>
              <w:autoSpaceDE w:val="0"/>
              <w:autoSpaceDN w:val="0"/>
              <w:adjustRightInd w:val="0"/>
              <w:jc w:val="center"/>
              <w:rPr>
                <w:rFonts w:ascii="Garamond" w:hAnsi="Garamond" w:cstheme="majorBidi"/>
                <w:sz w:val="20"/>
                <w:szCs w:val="20"/>
                <w:lang w:val="sq-AL"/>
              </w:rPr>
            </w:pPr>
            <w:r w:rsidRPr="00B400F6">
              <w:rPr>
                <w:rFonts w:ascii="Garamond" w:hAnsi="Garamond" w:cstheme="majorBidi"/>
                <w:sz w:val="20"/>
                <w:szCs w:val="20"/>
                <w:lang w:val="sq-AL"/>
              </w:rPr>
              <w:t xml:space="preserve">organizata </w:t>
            </w:r>
          </w:p>
        </w:tc>
        <w:tc>
          <w:tcPr>
            <w:tcW w:w="306" w:type="pct"/>
          </w:tcPr>
          <w:p w14:paraId="0E40CDB8" w14:textId="77777777" w:rsidR="00054C7B" w:rsidRPr="00B400F6" w:rsidRDefault="00054C7B" w:rsidP="00962C13">
            <w:pPr>
              <w:autoSpaceDE w:val="0"/>
              <w:autoSpaceDN w:val="0"/>
              <w:adjustRightInd w:val="0"/>
              <w:jc w:val="center"/>
              <w:rPr>
                <w:rFonts w:ascii="Garamond" w:hAnsi="Garamond" w:cstheme="majorBidi"/>
                <w:sz w:val="20"/>
                <w:szCs w:val="20"/>
                <w:lang w:val="sq-AL"/>
              </w:rPr>
            </w:pPr>
            <w:r w:rsidRPr="00B400F6">
              <w:rPr>
                <w:rFonts w:ascii="Garamond" w:hAnsi="Garamond" w:cstheme="majorBidi"/>
                <w:sz w:val="20"/>
                <w:szCs w:val="20"/>
                <w:lang w:val="sq-AL"/>
              </w:rPr>
              <w:t>0.00</w:t>
            </w:r>
          </w:p>
        </w:tc>
        <w:tc>
          <w:tcPr>
            <w:tcW w:w="484" w:type="pct"/>
          </w:tcPr>
          <w:p w14:paraId="6720D69F" w14:textId="77777777" w:rsidR="00054C7B" w:rsidRPr="00B400F6" w:rsidRDefault="00054C7B" w:rsidP="00962C13">
            <w:pPr>
              <w:autoSpaceDE w:val="0"/>
              <w:autoSpaceDN w:val="0"/>
              <w:adjustRightInd w:val="0"/>
              <w:jc w:val="center"/>
              <w:rPr>
                <w:rFonts w:ascii="Garamond" w:hAnsi="Garamond" w:cstheme="majorBidi"/>
                <w:sz w:val="20"/>
                <w:szCs w:val="20"/>
                <w:lang w:val="sq-AL"/>
              </w:rPr>
            </w:pPr>
            <w:r w:rsidRPr="00B400F6">
              <w:rPr>
                <w:rFonts w:ascii="Garamond" w:hAnsi="Garamond" w:cstheme="majorBidi"/>
                <w:sz w:val="20"/>
                <w:szCs w:val="20"/>
                <w:lang w:val="sq-AL"/>
              </w:rPr>
              <w:t>2021</w:t>
            </w:r>
          </w:p>
        </w:tc>
        <w:tc>
          <w:tcPr>
            <w:tcW w:w="488" w:type="pct"/>
          </w:tcPr>
          <w:p w14:paraId="71D6763D" w14:textId="77777777" w:rsidR="00054C7B" w:rsidRPr="00B400F6" w:rsidRDefault="00054C7B" w:rsidP="00962C13">
            <w:pPr>
              <w:autoSpaceDE w:val="0"/>
              <w:autoSpaceDN w:val="0"/>
              <w:adjustRightInd w:val="0"/>
              <w:jc w:val="center"/>
              <w:rPr>
                <w:rFonts w:ascii="Garamond" w:hAnsi="Garamond" w:cstheme="majorBidi"/>
                <w:sz w:val="20"/>
                <w:szCs w:val="20"/>
                <w:lang w:val="sq-AL"/>
              </w:rPr>
            </w:pPr>
            <w:r w:rsidRPr="00B400F6">
              <w:rPr>
                <w:rFonts w:ascii="Garamond" w:hAnsi="Garamond" w:cstheme="majorBidi"/>
                <w:sz w:val="20"/>
                <w:szCs w:val="20"/>
                <w:lang w:val="sq-AL"/>
              </w:rPr>
              <w:t>260.00</w:t>
            </w:r>
          </w:p>
        </w:tc>
        <w:tc>
          <w:tcPr>
            <w:tcW w:w="596" w:type="pct"/>
          </w:tcPr>
          <w:p w14:paraId="4B82F241" w14:textId="5953BC0B" w:rsidR="00054C7B" w:rsidRPr="00B400F6" w:rsidRDefault="00054C7B" w:rsidP="00962C13">
            <w:pPr>
              <w:autoSpaceDE w:val="0"/>
              <w:autoSpaceDN w:val="0"/>
              <w:adjustRightInd w:val="0"/>
              <w:jc w:val="center"/>
              <w:rPr>
                <w:rFonts w:ascii="Garamond" w:hAnsi="Garamond" w:cstheme="majorBidi"/>
                <w:sz w:val="20"/>
                <w:szCs w:val="20"/>
                <w:lang w:val="sq-AL"/>
              </w:rPr>
            </w:pPr>
            <w:r w:rsidRPr="00B400F6">
              <w:rPr>
                <w:rFonts w:ascii="Garamond" w:hAnsi="Garamond" w:cstheme="majorBidi"/>
                <w:sz w:val="20"/>
                <w:szCs w:val="20"/>
                <w:lang w:val="sq-AL"/>
              </w:rPr>
              <w:t>Sistemi i monitorimit</w:t>
            </w:r>
            <w:r w:rsidR="005647B3" w:rsidRPr="00B400F6">
              <w:rPr>
                <w:rFonts w:ascii="Garamond" w:hAnsi="Garamond" w:cstheme="majorBidi"/>
                <w:sz w:val="20"/>
                <w:szCs w:val="20"/>
                <w:lang w:val="sq-AL"/>
              </w:rPr>
              <w:t xml:space="preserve"> të program</w:t>
            </w:r>
            <w:r w:rsidRPr="00B400F6">
              <w:rPr>
                <w:rFonts w:ascii="Garamond" w:hAnsi="Garamond" w:cstheme="majorBidi"/>
                <w:sz w:val="20"/>
                <w:szCs w:val="20"/>
                <w:lang w:val="sq-AL"/>
              </w:rPr>
              <w:t>it</w:t>
            </w:r>
          </w:p>
        </w:tc>
        <w:tc>
          <w:tcPr>
            <w:tcW w:w="491" w:type="pct"/>
          </w:tcPr>
          <w:p w14:paraId="79947742" w14:textId="77777777" w:rsidR="00054C7B" w:rsidRPr="00B400F6" w:rsidRDefault="00054C7B" w:rsidP="00962C13">
            <w:pPr>
              <w:autoSpaceDE w:val="0"/>
              <w:autoSpaceDN w:val="0"/>
              <w:adjustRightInd w:val="0"/>
              <w:jc w:val="center"/>
              <w:rPr>
                <w:rFonts w:ascii="Garamond" w:hAnsi="Garamond" w:cstheme="majorBidi"/>
                <w:sz w:val="20"/>
                <w:szCs w:val="20"/>
                <w:lang w:val="sq-AL"/>
              </w:rPr>
            </w:pPr>
          </w:p>
        </w:tc>
      </w:tr>
      <w:tr w:rsidR="00054C7B" w:rsidRPr="00B400F6" w14:paraId="464D3C8F" w14:textId="77777777" w:rsidTr="00962C13">
        <w:trPr>
          <w:trHeight w:val="113"/>
        </w:trPr>
        <w:tc>
          <w:tcPr>
            <w:tcW w:w="468" w:type="pct"/>
          </w:tcPr>
          <w:p w14:paraId="332493F9" w14:textId="77777777" w:rsidR="00054C7B" w:rsidRPr="00B400F6" w:rsidRDefault="00054C7B" w:rsidP="00962C13">
            <w:pPr>
              <w:autoSpaceDE w:val="0"/>
              <w:autoSpaceDN w:val="0"/>
              <w:adjustRightInd w:val="0"/>
              <w:jc w:val="center"/>
              <w:rPr>
                <w:rFonts w:ascii="Garamond" w:hAnsi="Garamond" w:cstheme="majorBidi"/>
                <w:sz w:val="20"/>
                <w:szCs w:val="20"/>
                <w:lang w:val="sq-AL"/>
              </w:rPr>
            </w:pPr>
            <w:r w:rsidRPr="00B400F6">
              <w:rPr>
                <w:rFonts w:ascii="Garamond" w:hAnsi="Garamond" w:cstheme="majorBidi"/>
                <w:sz w:val="20"/>
                <w:szCs w:val="20"/>
                <w:lang w:val="sq-AL"/>
              </w:rPr>
              <w:t>1</w:t>
            </w:r>
          </w:p>
        </w:tc>
        <w:tc>
          <w:tcPr>
            <w:tcW w:w="488" w:type="pct"/>
          </w:tcPr>
          <w:p w14:paraId="1D4D8709" w14:textId="77777777" w:rsidR="00054C7B" w:rsidRPr="00B400F6" w:rsidRDefault="00054C7B" w:rsidP="00962C13">
            <w:pPr>
              <w:autoSpaceDE w:val="0"/>
              <w:autoSpaceDN w:val="0"/>
              <w:adjustRightInd w:val="0"/>
              <w:jc w:val="center"/>
              <w:rPr>
                <w:rFonts w:ascii="Garamond" w:hAnsi="Garamond" w:cstheme="majorBidi"/>
                <w:sz w:val="20"/>
                <w:szCs w:val="20"/>
                <w:lang w:val="sq-AL"/>
              </w:rPr>
            </w:pPr>
            <w:r w:rsidRPr="00B400F6">
              <w:rPr>
                <w:rFonts w:ascii="Garamond" w:hAnsi="Garamond" w:cstheme="majorBidi"/>
                <w:sz w:val="20"/>
                <w:szCs w:val="20"/>
                <w:lang w:val="sq-AL"/>
              </w:rPr>
              <w:t>RSO 1.1</w:t>
            </w:r>
          </w:p>
        </w:tc>
        <w:tc>
          <w:tcPr>
            <w:tcW w:w="454" w:type="pct"/>
          </w:tcPr>
          <w:p w14:paraId="42421400" w14:textId="77777777" w:rsidR="00054C7B" w:rsidRPr="00B400F6" w:rsidRDefault="00054C7B" w:rsidP="00962C13">
            <w:pPr>
              <w:autoSpaceDE w:val="0"/>
              <w:autoSpaceDN w:val="0"/>
              <w:adjustRightInd w:val="0"/>
              <w:jc w:val="center"/>
              <w:rPr>
                <w:rFonts w:ascii="Garamond" w:hAnsi="Garamond" w:cstheme="majorBidi"/>
                <w:sz w:val="20"/>
                <w:szCs w:val="20"/>
                <w:lang w:val="sq-AL"/>
              </w:rPr>
            </w:pPr>
            <w:r w:rsidRPr="00B400F6">
              <w:rPr>
                <w:rFonts w:ascii="Garamond" w:hAnsi="Garamond" w:cstheme="majorBidi"/>
                <w:sz w:val="20"/>
                <w:szCs w:val="20"/>
                <w:lang w:val="sq-AL"/>
              </w:rPr>
              <w:t>RCR104</w:t>
            </w:r>
          </w:p>
        </w:tc>
        <w:tc>
          <w:tcPr>
            <w:tcW w:w="701" w:type="pct"/>
          </w:tcPr>
          <w:p w14:paraId="7C061286" w14:textId="77777777" w:rsidR="00054C7B" w:rsidRPr="00B400F6" w:rsidRDefault="00054C7B" w:rsidP="00962C13">
            <w:pPr>
              <w:autoSpaceDE w:val="0"/>
              <w:autoSpaceDN w:val="0"/>
              <w:adjustRightInd w:val="0"/>
              <w:jc w:val="center"/>
              <w:rPr>
                <w:rFonts w:ascii="Garamond" w:hAnsi="Garamond" w:cstheme="majorBidi"/>
                <w:sz w:val="20"/>
                <w:szCs w:val="20"/>
                <w:lang w:val="sq-AL"/>
              </w:rPr>
            </w:pPr>
            <w:r w:rsidRPr="00B400F6">
              <w:rPr>
                <w:rFonts w:ascii="Garamond" w:hAnsi="Garamond" w:cstheme="majorBidi"/>
                <w:sz w:val="20"/>
                <w:szCs w:val="20"/>
                <w:lang w:val="sq-AL"/>
              </w:rPr>
              <w:t>Zgjidhjet e përvetësuara ose të përmirësuara nga organizatat</w:t>
            </w:r>
          </w:p>
        </w:tc>
        <w:tc>
          <w:tcPr>
            <w:tcW w:w="523" w:type="pct"/>
          </w:tcPr>
          <w:p w14:paraId="1001864F" w14:textId="77777777" w:rsidR="00054C7B" w:rsidRPr="00B400F6" w:rsidRDefault="00054C7B" w:rsidP="00962C13">
            <w:pPr>
              <w:autoSpaceDE w:val="0"/>
              <w:autoSpaceDN w:val="0"/>
              <w:adjustRightInd w:val="0"/>
              <w:jc w:val="center"/>
              <w:rPr>
                <w:rFonts w:ascii="Garamond" w:hAnsi="Garamond" w:cstheme="majorBidi"/>
                <w:sz w:val="20"/>
                <w:szCs w:val="20"/>
                <w:lang w:val="sq-AL"/>
              </w:rPr>
            </w:pPr>
            <w:r w:rsidRPr="00B400F6">
              <w:rPr>
                <w:rFonts w:ascii="Garamond" w:hAnsi="Garamond" w:cstheme="majorBidi"/>
                <w:sz w:val="20"/>
                <w:szCs w:val="20"/>
                <w:lang w:val="sq-AL"/>
              </w:rPr>
              <w:t>zgjidhje</w:t>
            </w:r>
          </w:p>
        </w:tc>
        <w:tc>
          <w:tcPr>
            <w:tcW w:w="306" w:type="pct"/>
          </w:tcPr>
          <w:p w14:paraId="258A4045" w14:textId="77777777" w:rsidR="00054C7B" w:rsidRPr="00B400F6" w:rsidRDefault="00054C7B" w:rsidP="00962C13">
            <w:pPr>
              <w:autoSpaceDE w:val="0"/>
              <w:autoSpaceDN w:val="0"/>
              <w:adjustRightInd w:val="0"/>
              <w:jc w:val="center"/>
              <w:rPr>
                <w:rFonts w:ascii="Garamond" w:hAnsi="Garamond" w:cstheme="majorBidi"/>
                <w:sz w:val="20"/>
                <w:szCs w:val="20"/>
                <w:lang w:val="sq-AL"/>
              </w:rPr>
            </w:pPr>
            <w:r w:rsidRPr="00B400F6">
              <w:rPr>
                <w:rFonts w:ascii="Garamond" w:hAnsi="Garamond" w:cstheme="majorBidi"/>
                <w:sz w:val="20"/>
                <w:szCs w:val="20"/>
                <w:lang w:val="sq-AL"/>
              </w:rPr>
              <w:t>0.00</w:t>
            </w:r>
          </w:p>
        </w:tc>
        <w:tc>
          <w:tcPr>
            <w:tcW w:w="484" w:type="pct"/>
          </w:tcPr>
          <w:p w14:paraId="43D05A0D" w14:textId="77777777" w:rsidR="00054C7B" w:rsidRPr="00B400F6" w:rsidRDefault="00054C7B" w:rsidP="00962C13">
            <w:pPr>
              <w:autoSpaceDE w:val="0"/>
              <w:autoSpaceDN w:val="0"/>
              <w:adjustRightInd w:val="0"/>
              <w:jc w:val="center"/>
              <w:rPr>
                <w:rFonts w:ascii="Garamond" w:hAnsi="Garamond" w:cstheme="majorBidi"/>
                <w:sz w:val="20"/>
                <w:szCs w:val="20"/>
                <w:lang w:val="sq-AL"/>
              </w:rPr>
            </w:pPr>
            <w:r w:rsidRPr="00B400F6">
              <w:rPr>
                <w:rFonts w:ascii="Garamond" w:hAnsi="Garamond" w:cstheme="majorBidi"/>
                <w:sz w:val="20"/>
                <w:szCs w:val="20"/>
                <w:lang w:val="sq-AL"/>
              </w:rPr>
              <w:t>2021</w:t>
            </w:r>
          </w:p>
        </w:tc>
        <w:tc>
          <w:tcPr>
            <w:tcW w:w="488" w:type="pct"/>
          </w:tcPr>
          <w:p w14:paraId="2B1B8D66" w14:textId="77777777" w:rsidR="00054C7B" w:rsidRPr="00B400F6" w:rsidRDefault="00054C7B" w:rsidP="00962C13">
            <w:pPr>
              <w:autoSpaceDE w:val="0"/>
              <w:autoSpaceDN w:val="0"/>
              <w:adjustRightInd w:val="0"/>
              <w:jc w:val="center"/>
              <w:rPr>
                <w:rFonts w:ascii="Garamond" w:hAnsi="Garamond" w:cstheme="majorBidi"/>
                <w:sz w:val="20"/>
                <w:szCs w:val="20"/>
                <w:lang w:val="sq-AL"/>
              </w:rPr>
            </w:pPr>
            <w:r w:rsidRPr="00B400F6">
              <w:rPr>
                <w:rFonts w:ascii="Garamond" w:hAnsi="Garamond" w:cstheme="majorBidi"/>
                <w:sz w:val="20"/>
                <w:szCs w:val="20"/>
                <w:lang w:val="sq-AL"/>
              </w:rPr>
              <w:t>24.00</w:t>
            </w:r>
          </w:p>
        </w:tc>
        <w:tc>
          <w:tcPr>
            <w:tcW w:w="596" w:type="pct"/>
          </w:tcPr>
          <w:p w14:paraId="5B0C5260" w14:textId="500094F7" w:rsidR="00054C7B" w:rsidRPr="00B400F6" w:rsidRDefault="00054C7B" w:rsidP="00962C13">
            <w:pPr>
              <w:autoSpaceDE w:val="0"/>
              <w:autoSpaceDN w:val="0"/>
              <w:adjustRightInd w:val="0"/>
              <w:jc w:val="center"/>
              <w:rPr>
                <w:rFonts w:ascii="Garamond" w:hAnsi="Garamond" w:cstheme="majorBidi"/>
                <w:sz w:val="20"/>
                <w:szCs w:val="20"/>
                <w:lang w:val="sq-AL"/>
              </w:rPr>
            </w:pPr>
            <w:r w:rsidRPr="00B400F6">
              <w:rPr>
                <w:rFonts w:ascii="Garamond" w:hAnsi="Garamond" w:cstheme="majorBidi"/>
                <w:sz w:val="20"/>
                <w:szCs w:val="20"/>
                <w:lang w:val="sq-AL"/>
              </w:rPr>
              <w:t>Sistemi i monitorimit</w:t>
            </w:r>
            <w:r w:rsidR="005647B3" w:rsidRPr="00B400F6">
              <w:rPr>
                <w:rFonts w:ascii="Garamond" w:hAnsi="Garamond" w:cstheme="majorBidi"/>
                <w:sz w:val="20"/>
                <w:szCs w:val="20"/>
                <w:lang w:val="sq-AL"/>
              </w:rPr>
              <w:t xml:space="preserve"> të program</w:t>
            </w:r>
            <w:r w:rsidRPr="00B400F6">
              <w:rPr>
                <w:rFonts w:ascii="Garamond" w:hAnsi="Garamond" w:cstheme="majorBidi"/>
                <w:sz w:val="20"/>
                <w:szCs w:val="20"/>
                <w:lang w:val="sq-AL"/>
              </w:rPr>
              <w:t>it</w:t>
            </w:r>
          </w:p>
        </w:tc>
        <w:tc>
          <w:tcPr>
            <w:tcW w:w="491" w:type="pct"/>
          </w:tcPr>
          <w:p w14:paraId="02C1224B" w14:textId="77777777" w:rsidR="00054C7B" w:rsidRPr="00B400F6" w:rsidRDefault="00054C7B" w:rsidP="00962C13">
            <w:pPr>
              <w:autoSpaceDE w:val="0"/>
              <w:autoSpaceDN w:val="0"/>
              <w:adjustRightInd w:val="0"/>
              <w:jc w:val="center"/>
              <w:rPr>
                <w:rFonts w:ascii="Garamond" w:hAnsi="Garamond" w:cstheme="majorBidi"/>
                <w:sz w:val="20"/>
                <w:szCs w:val="20"/>
                <w:lang w:val="sq-AL"/>
              </w:rPr>
            </w:pPr>
          </w:p>
        </w:tc>
      </w:tr>
    </w:tbl>
    <w:p w14:paraId="1ED9EF58" w14:textId="2879D118" w:rsidR="00F3195B" w:rsidRPr="00B400F6" w:rsidRDefault="00F3195B" w:rsidP="00962C13">
      <w:pPr>
        <w:spacing w:after="0" w:line="240" w:lineRule="auto"/>
        <w:ind w:firstLine="284"/>
        <w:rPr>
          <w:rFonts w:ascii="Garamond" w:hAnsi="Garamond" w:cstheme="majorBidi"/>
          <w:sz w:val="24"/>
          <w:szCs w:val="24"/>
          <w:lang w:val="sq-AL"/>
        </w:rPr>
      </w:pPr>
    </w:p>
    <w:p w14:paraId="743F3D60" w14:textId="25536958" w:rsidR="00F3195B" w:rsidRPr="00B400F6" w:rsidRDefault="00B33287" w:rsidP="00962C13">
      <w:pPr>
        <w:spacing w:after="0" w:line="240" w:lineRule="auto"/>
        <w:ind w:firstLine="284"/>
        <w:rPr>
          <w:rFonts w:ascii="Garamond" w:hAnsi="Garamond"/>
          <w:sz w:val="24"/>
          <w:szCs w:val="24"/>
          <w:lang w:val="sq-AL"/>
        </w:rPr>
      </w:pPr>
      <w:bookmarkStart w:id="29" w:name="_Toc118296184"/>
      <w:r w:rsidRPr="00B400F6">
        <w:rPr>
          <w:rFonts w:ascii="Garamond" w:hAnsi="Garamond"/>
          <w:sz w:val="24"/>
          <w:szCs w:val="24"/>
          <w:lang w:val="sq-AL"/>
        </w:rPr>
        <w:t xml:space="preserve">2.1.1.3 </w:t>
      </w:r>
      <w:r w:rsidR="00F3195B" w:rsidRPr="00B400F6">
        <w:rPr>
          <w:rFonts w:ascii="Garamond" w:hAnsi="Garamond"/>
          <w:sz w:val="24"/>
          <w:szCs w:val="24"/>
          <w:lang w:val="sq-AL"/>
        </w:rPr>
        <w:t>Grupet kryesore t</w:t>
      </w:r>
      <w:r w:rsidR="000B59E7" w:rsidRPr="00B400F6">
        <w:rPr>
          <w:rFonts w:ascii="Garamond" w:hAnsi="Garamond"/>
          <w:sz w:val="24"/>
          <w:szCs w:val="24"/>
          <w:lang w:val="sq-AL"/>
        </w:rPr>
        <w:t>ë</w:t>
      </w:r>
      <w:r w:rsidR="00F3195B" w:rsidRPr="00B400F6">
        <w:rPr>
          <w:rFonts w:ascii="Garamond" w:hAnsi="Garamond"/>
          <w:sz w:val="24"/>
          <w:szCs w:val="24"/>
          <w:lang w:val="sq-AL"/>
        </w:rPr>
        <w:t xml:space="preserve"> synuara</w:t>
      </w:r>
      <w:bookmarkEnd w:id="29"/>
    </w:p>
    <w:p w14:paraId="7616B101" w14:textId="737469F6" w:rsidR="00B33287" w:rsidRPr="00B400F6" w:rsidRDefault="00B33287" w:rsidP="00962C13">
      <w:pPr>
        <w:autoSpaceDE w:val="0"/>
        <w:autoSpaceDN w:val="0"/>
        <w:adjustRightInd w:val="0"/>
        <w:spacing w:after="0" w:line="240" w:lineRule="auto"/>
        <w:ind w:firstLine="284"/>
        <w:rPr>
          <w:rFonts w:ascii="Garamond" w:hAnsi="Garamond" w:cstheme="majorBidi"/>
          <w:sz w:val="24"/>
          <w:szCs w:val="24"/>
          <w:lang w:val="sq-AL"/>
        </w:rPr>
      </w:pPr>
      <w:r w:rsidRPr="00B400F6">
        <w:rPr>
          <w:rFonts w:ascii="Garamond" w:hAnsi="Garamond" w:cstheme="majorBidi"/>
          <w:sz w:val="24"/>
          <w:szCs w:val="24"/>
          <w:lang w:val="sq-AL"/>
        </w:rPr>
        <w:t>Referenc</w:t>
      </w:r>
      <w:r w:rsidR="00F3195B" w:rsidRPr="00B400F6">
        <w:rPr>
          <w:rFonts w:ascii="Garamond" w:hAnsi="Garamond" w:cstheme="majorBidi"/>
          <w:sz w:val="24"/>
          <w:szCs w:val="24"/>
          <w:lang w:val="sq-AL"/>
        </w:rPr>
        <w:t>a</w:t>
      </w:r>
      <w:r w:rsidRPr="00B400F6">
        <w:rPr>
          <w:rFonts w:ascii="Garamond" w:hAnsi="Garamond" w:cstheme="majorBidi"/>
          <w:sz w:val="24"/>
          <w:szCs w:val="24"/>
          <w:lang w:val="sq-AL"/>
        </w:rPr>
        <w:t xml:space="preserve">: </w:t>
      </w:r>
      <w:r w:rsidR="00714B98" w:rsidRPr="00B400F6">
        <w:rPr>
          <w:rFonts w:ascii="Garamond" w:hAnsi="Garamond" w:cstheme="majorBidi"/>
          <w:sz w:val="24"/>
          <w:szCs w:val="24"/>
          <w:lang w:val="sq-AL"/>
        </w:rPr>
        <w:t>germa (</w:t>
      </w:r>
      <w:r w:rsidRPr="00B400F6">
        <w:rPr>
          <w:rFonts w:ascii="Garamond" w:hAnsi="Garamond" w:cstheme="majorBidi"/>
          <w:sz w:val="24"/>
          <w:szCs w:val="24"/>
          <w:lang w:val="sq-AL"/>
        </w:rPr>
        <w:t>e)(iii)</w:t>
      </w:r>
      <w:r w:rsidR="00714B98" w:rsidRPr="00B400F6">
        <w:rPr>
          <w:rFonts w:ascii="Garamond" w:hAnsi="Garamond" w:cstheme="majorBidi"/>
          <w:sz w:val="24"/>
          <w:szCs w:val="24"/>
          <w:lang w:val="sq-AL"/>
        </w:rPr>
        <w:t xml:space="preserve"> e nenit 17</w:t>
      </w:r>
      <w:r w:rsidRPr="00B400F6">
        <w:rPr>
          <w:rFonts w:ascii="Garamond" w:hAnsi="Garamond" w:cstheme="majorBidi"/>
          <w:sz w:val="24"/>
          <w:szCs w:val="24"/>
          <w:lang w:val="sq-AL"/>
        </w:rPr>
        <w:t xml:space="preserve">(3), </w:t>
      </w:r>
      <w:r w:rsidR="00714B98" w:rsidRPr="00B400F6">
        <w:rPr>
          <w:rFonts w:ascii="Garamond" w:hAnsi="Garamond" w:cstheme="majorBidi"/>
          <w:sz w:val="24"/>
          <w:szCs w:val="24"/>
          <w:lang w:val="sq-AL"/>
        </w:rPr>
        <w:t>germa (</w:t>
      </w:r>
      <w:r w:rsidRPr="00B400F6">
        <w:rPr>
          <w:rFonts w:ascii="Garamond" w:hAnsi="Garamond" w:cstheme="majorBidi"/>
          <w:sz w:val="24"/>
          <w:szCs w:val="24"/>
          <w:lang w:val="sq-AL"/>
        </w:rPr>
        <w:t>c)(iv)</w:t>
      </w:r>
      <w:r w:rsidR="00714B98" w:rsidRPr="00B400F6">
        <w:rPr>
          <w:rFonts w:ascii="Garamond" w:hAnsi="Garamond" w:cstheme="majorBidi"/>
          <w:sz w:val="24"/>
          <w:szCs w:val="24"/>
          <w:lang w:val="sq-AL"/>
        </w:rPr>
        <w:t xml:space="preserve"> e nenit 17</w:t>
      </w:r>
      <w:r w:rsidRPr="00B400F6">
        <w:rPr>
          <w:rFonts w:ascii="Garamond" w:hAnsi="Garamond" w:cstheme="majorBidi"/>
          <w:sz w:val="24"/>
          <w:szCs w:val="24"/>
          <w:lang w:val="sq-AL"/>
        </w:rPr>
        <w:t>(9)</w:t>
      </w:r>
    </w:p>
    <w:p w14:paraId="6903E243" w14:textId="3AB3C205" w:rsidR="00EF01F0" w:rsidRPr="00B400F6" w:rsidRDefault="00EF01F0" w:rsidP="00962C13">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Grupi kryesor i synuar i Interreg Euro-MED 21</w:t>
      </w:r>
      <w:r w:rsidR="003A71DC" w:rsidRPr="00B400F6">
        <w:rPr>
          <w:rFonts w:ascii="Garamond" w:hAnsi="Garamond" w:cstheme="majorBidi"/>
          <w:sz w:val="24"/>
          <w:szCs w:val="24"/>
          <w:lang w:val="sq-AL"/>
        </w:rPr>
        <w:t>–</w:t>
      </w:r>
      <w:r w:rsidRPr="00B400F6">
        <w:rPr>
          <w:rFonts w:ascii="Garamond" w:hAnsi="Garamond" w:cstheme="majorBidi"/>
          <w:sz w:val="24"/>
          <w:szCs w:val="24"/>
          <w:lang w:val="sq-AL"/>
        </w:rPr>
        <w:t>27 përbëhet nga autoritetet publike kombëtare, rajonale dhe vendore të angazhuara në hartimin e politikave. Së bashku me organet e tjera përkatëse përgjegjëse për përcaktimin dhe zbatimin e politikave, ky grup bazë është grupi kryesor i synuar i programit. Lloji i institucionit publik të përfshirë mund të ndryshojë në varësi të fushës së ndërhyrjes dhe strukturës administrative të çdo vendi. Veprimet kryesore synojn</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përforcimin e aftësive të administratorëve publikë për përmirësimin e proceseve vendimmarrëse në funksion të politikave më koherente dhe të integruara.</w:t>
      </w:r>
    </w:p>
    <w:p w14:paraId="4D923DCA" w14:textId="5DBA3520" w:rsidR="00EF01F0" w:rsidRPr="00B400F6" w:rsidRDefault="00EF01F0" w:rsidP="00962C13">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Përveç grupit të synuar kryesor, synohen edhe organizata të tjera, për rolin dhe rëndësinë e tyre në mbështetjen e tranzicionit të gjelbër.</w:t>
      </w:r>
    </w:p>
    <w:p w14:paraId="3ABA8C4F" w14:textId="1465473D" w:rsidR="00EF01F0" w:rsidRPr="00B400F6" w:rsidRDefault="00EF01F0" w:rsidP="00962C13">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Operator</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t privat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si NVM-të dhe organizatat mbështetëse të biznesit (p.sh. agjencitë e novacionit, dhomat e tregtisë, </w:t>
      </w:r>
      <w:r w:rsidR="0044269B" w:rsidRPr="00B400F6">
        <w:rPr>
          <w:rFonts w:ascii="Garamond" w:hAnsi="Garamond" w:cstheme="majorBidi"/>
          <w:sz w:val="24"/>
          <w:szCs w:val="24"/>
          <w:lang w:val="sq-AL"/>
        </w:rPr>
        <w:t>grupimeve</w:t>
      </w:r>
      <w:r w:rsidRPr="00B400F6">
        <w:rPr>
          <w:rFonts w:ascii="Garamond" w:hAnsi="Garamond" w:cstheme="majorBidi"/>
          <w:sz w:val="24"/>
          <w:szCs w:val="24"/>
          <w:lang w:val="sq-AL"/>
        </w:rPr>
        <w:t xml:space="preserve"> etj.) janë grupe kryesore të synuara për të ndihmuar transformimin në ekonomi novatore dhe të qëndrueshme.</w:t>
      </w:r>
    </w:p>
    <w:p w14:paraId="458F3E6F" w14:textId="3C008EDF" w:rsidR="00EF01F0" w:rsidRPr="00B400F6" w:rsidRDefault="00EF01F0" w:rsidP="00962C13">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 xml:space="preserve">Në mbështetje të tranzicionit drejt novacionit dhe qëndrueshmërisë mjedisore, edhe universitetet dhe qendrat kërkimore janë </w:t>
      </w:r>
      <w:r w:rsidR="001D79C1" w:rsidRPr="00B400F6">
        <w:rPr>
          <w:rFonts w:ascii="Garamond" w:hAnsi="Garamond" w:cstheme="majorBidi"/>
          <w:sz w:val="24"/>
          <w:szCs w:val="24"/>
          <w:lang w:val="sq-AL"/>
        </w:rPr>
        <w:t>grupe</w:t>
      </w:r>
      <w:r w:rsidRPr="00B400F6">
        <w:rPr>
          <w:rFonts w:ascii="Garamond" w:hAnsi="Garamond" w:cstheme="majorBidi"/>
          <w:sz w:val="24"/>
          <w:szCs w:val="24"/>
          <w:lang w:val="sq-AL"/>
        </w:rPr>
        <w:t xml:space="preserve">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r</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nd</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sishme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synuara në të gjitha prioritetet</w:t>
      </w:r>
      <w:r w:rsidR="005D52FC" w:rsidRPr="00B400F6">
        <w:rPr>
          <w:rFonts w:ascii="Garamond" w:hAnsi="Garamond" w:cstheme="majorBidi"/>
          <w:sz w:val="24"/>
          <w:szCs w:val="24"/>
          <w:lang w:val="sq-AL"/>
        </w:rPr>
        <w:t xml:space="preserve"> e programit</w:t>
      </w:r>
      <w:r w:rsidRPr="00B400F6">
        <w:rPr>
          <w:rFonts w:ascii="Garamond" w:hAnsi="Garamond" w:cstheme="majorBidi"/>
          <w:sz w:val="24"/>
          <w:szCs w:val="24"/>
          <w:lang w:val="sq-AL"/>
        </w:rPr>
        <w:t>, sepse ofrojn</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njohuri dhe ekspertizë dhe jan</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urë lidhëse midis praktikës dhe politikave.</w:t>
      </w:r>
    </w:p>
    <w:p w14:paraId="768B8120" w14:textId="07A61765" w:rsidR="00EF01F0" w:rsidRPr="00B400F6" w:rsidRDefault="00EF01F0" w:rsidP="00962C13">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M</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simi q</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nxor</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m nga periudha e programimit </w:t>
      </w:r>
      <w:r w:rsidR="004A75F5" w:rsidRPr="00B400F6">
        <w:rPr>
          <w:rFonts w:ascii="Garamond" w:hAnsi="Garamond" w:cstheme="majorBidi"/>
          <w:sz w:val="24"/>
          <w:szCs w:val="24"/>
          <w:lang w:val="sq-AL"/>
        </w:rPr>
        <w:t>2014–2020</w:t>
      </w:r>
      <w:r w:rsidRPr="00B400F6">
        <w:rPr>
          <w:rFonts w:ascii="Garamond" w:hAnsi="Garamond" w:cstheme="majorBidi"/>
          <w:sz w:val="24"/>
          <w:szCs w:val="24"/>
          <w:lang w:val="sq-AL"/>
        </w:rPr>
        <w:t xml:space="preserve"> ishte se pasja si grupe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synuara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rrjeteve dhe organizatave të orientuara drejt tematikave mund të sigurojë ndikim te politikëbërësit e synuar dhe të shumëfishojë efektet në mobilizimin e aktorëve të tjerë kyç.</w:t>
      </w:r>
    </w:p>
    <w:p w14:paraId="2BC7C82F" w14:textId="313C9B6F" w:rsidR="00EF01F0" w:rsidRPr="00B400F6" w:rsidRDefault="00EF01F0" w:rsidP="00962C13">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Qytetarët, komunitetet vendore dhe shoqatat, janë një tjetër objektiv</w:t>
      </w:r>
      <w:r w:rsidR="000B59AF" w:rsidRPr="00B400F6">
        <w:rPr>
          <w:rFonts w:ascii="Garamond" w:hAnsi="Garamond" w:cstheme="majorBidi"/>
          <w:sz w:val="24"/>
          <w:szCs w:val="24"/>
          <w:lang w:val="sq-AL"/>
        </w:rPr>
        <w:t xml:space="preserve"> i programit </w:t>
      </w:r>
      <w:r w:rsidRPr="00B400F6">
        <w:rPr>
          <w:rFonts w:ascii="Garamond" w:hAnsi="Garamond" w:cstheme="majorBidi"/>
          <w:sz w:val="24"/>
          <w:szCs w:val="24"/>
          <w:lang w:val="sq-AL"/>
        </w:rPr>
        <w:t>që mund të p</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rvet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soj</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dhe të përfitojë nga zgjidhjet novatore të realizuara, por edhe nga veprimet e nd</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rgjegj</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simit dhe komunikimit q</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jan</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n</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gjendje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ndryshojn</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sjelljet socioekonomike</w:t>
      </w:r>
      <w:r w:rsidR="00671778" w:rsidRPr="00B400F6">
        <w:rPr>
          <w:rFonts w:ascii="Garamond" w:hAnsi="Garamond" w:cstheme="majorBidi"/>
          <w:sz w:val="24"/>
          <w:szCs w:val="24"/>
          <w:lang w:val="sq-AL"/>
        </w:rPr>
        <w:t>.</w:t>
      </w:r>
    </w:p>
    <w:p w14:paraId="7D238E08" w14:textId="08A00BA5" w:rsidR="00F3195B" w:rsidRPr="00B400F6" w:rsidRDefault="00D419B8" w:rsidP="00962C13">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Specifik</w:t>
      </w:r>
      <w:r w:rsidR="00EF01F0" w:rsidRPr="00B400F6">
        <w:rPr>
          <w:rFonts w:ascii="Garamond" w:hAnsi="Garamond" w:cstheme="majorBidi"/>
          <w:sz w:val="24"/>
          <w:szCs w:val="24"/>
          <w:lang w:val="sq-AL"/>
        </w:rPr>
        <w:t>isht, ndër grupet e synuara për ndërhyrjet në Prioritetin 1 dhe objektivin specifik (i</w:t>
      </w:r>
      <w:r w:rsidR="00EF01F0" w:rsidRPr="00B400F6">
        <w:rPr>
          <w:rFonts w:ascii="Garamond" w:hAnsi="Garamond" w:cstheme="majorBidi"/>
          <w:iCs/>
          <w:sz w:val="24"/>
          <w:szCs w:val="24"/>
          <w:lang w:val="sq-AL"/>
        </w:rPr>
        <w:t>)</w:t>
      </w:r>
      <w:r w:rsidR="00EF01F0" w:rsidRPr="00B400F6">
        <w:rPr>
          <w:rFonts w:ascii="Garamond" w:hAnsi="Garamond" w:cstheme="majorBidi"/>
          <w:i/>
          <w:iCs/>
          <w:sz w:val="24"/>
          <w:szCs w:val="24"/>
          <w:lang w:val="sq-AL"/>
        </w:rPr>
        <w:t xml:space="preserve"> Zhvillimi dhe forcimi i kapaciteteve të kërkimit shkencor dhe novacionit dhe i përvet</w:t>
      </w:r>
      <w:r w:rsidR="000B59E7" w:rsidRPr="00B400F6">
        <w:rPr>
          <w:rFonts w:ascii="Garamond" w:hAnsi="Garamond" w:cstheme="majorBidi"/>
          <w:i/>
          <w:iCs/>
          <w:sz w:val="24"/>
          <w:szCs w:val="24"/>
          <w:lang w:val="sq-AL"/>
        </w:rPr>
        <w:t>ë</w:t>
      </w:r>
      <w:r w:rsidR="00EF01F0" w:rsidRPr="00B400F6">
        <w:rPr>
          <w:rFonts w:ascii="Garamond" w:hAnsi="Garamond" w:cstheme="majorBidi"/>
          <w:i/>
          <w:iCs/>
          <w:sz w:val="24"/>
          <w:szCs w:val="24"/>
          <w:lang w:val="sq-AL"/>
        </w:rPr>
        <w:t>simit t</w:t>
      </w:r>
      <w:r w:rsidR="000B59E7" w:rsidRPr="00B400F6">
        <w:rPr>
          <w:rFonts w:ascii="Garamond" w:hAnsi="Garamond" w:cstheme="majorBidi"/>
          <w:i/>
          <w:iCs/>
          <w:sz w:val="24"/>
          <w:szCs w:val="24"/>
          <w:lang w:val="sq-AL"/>
        </w:rPr>
        <w:t>ë</w:t>
      </w:r>
      <w:r w:rsidR="00EF01F0" w:rsidRPr="00B400F6">
        <w:rPr>
          <w:rFonts w:ascii="Garamond" w:hAnsi="Garamond" w:cstheme="majorBidi"/>
          <w:i/>
          <w:iCs/>
          <w:sz w:val="24"/>
          <w:szCs w:val="24"/>
          <w:lang w:val="sq-AL"/>
        </w:rPr>
        <w:t xml:space="preserve"> teknologjive të avancuara</w:t>
      </w:r>
      <w:r w:rsidR="00EF01F0" w:rsidRPr="00B400F6">
        <w:rPr>
          <w:rFonts w:ascii="Garamond" w:hAnsi="Garamond" w:cstheme="majorBidi"/>
          <w:sz w:val="24"/>
          <w:szCs w:val="24"/>
          <w:lang w:val="sq-AL"/>
        </w:rPr>
        <w:t>, jan</w:t>
      </w:r>
      <w:r w:rsidR="000B59E7" w:rsidRPr="00B400F6">
        <w:rPr>
          <w:rFonts w:ascii="Garamond" w:hAnsi="Garamond" w:cstheme="majorBidi"/>
          <w:sz w:val="24"/>
          <w:szCs w:val="24"/>
          <w:lang w:val="sq-AL"/>
        </w:rPr>
        <w:t>ë</w:t>
      </w:r>
      <w:r w:rsidR="00F3195B" w:rsidRPr="00B400F6">
        <w:rPr>
          <w:rFonts w:ascii="Garamond" w:hAnsi="Garamond" w:cstheme="majorBidi"/>
          <w:sz w:val="24"/>
          <w:szCs w:val="24"/>
          <w:lang w:val="sq-AL"/>
        </w:rPr>
        <w:t>:</w:t>
      </w:r>
    </w:p>
    <w:p w14:paraId="72FF4464" w14:textId="192DB96A" w:rsidR="00D51D3F" w:rsidRPr="00B400F6" w:rsidRDefault="00962C13" w:rsidP="00962C13">
      <w:pPr>
        <w:autoSpaceDE w:val="0"/>
        <w:autoSpaceDN w:val="0"/>
        <w:adjustRightInd w:val="0"/>
        <w:spacing w:after="0" w:line="240" w:lineRule="auto"/>
        <w:ind w:firstLine="284"/>
        <w:rPr>
          <w:rFonts w:ascii="Garamond" w:hAnsi="Garamond" w:cstheme="majorBidi"/>
          <w:sz w:val="24"/>
          <w:szCs w:val="24"/>
          <w:lang w:val="sq-AL"/>
        </w:rPr>
      </w:pPr>
      <w:r w:rsidRPr="00B400F6">
        <w:rPr>
          <w:rFonts w:ascii="Garamond" w:hAnsi="Garamond" w:cstheme="majorBidi"/>
          <w:sz w:val="24"/>
          <w:szCs w:val="24"/>
          <w:lang w:val="sq-AL"/>
        </w:rPr>
        <w:t xml:space="preserve">- </w:t>
      </w:r>
      <w:r w:rsidR="00C82944" w:rsidRPr="00B400F6">
        <w:rPr>
          <w:rFonts w:ascii="Garamond" w:hAnsi="Garamond" w:cstheme="majorBidi"/>
          <w:sz w:val="24"/>
          <w:szCs w:val="24"/>
          <w:lang w:val="sq-AL"/>
        </w:rPr>
        <w:t xml:space="preserve">autoritetet </w:t>
      </w:r>
      <w:r w:rsidR="00D51D3F" w:rsidRPr="00B400F6">
        <w:rPr>
          <w:rFonts w:ascii="Garamond" w:hAnsi="Garamond" w:cstheme="majorBidi"/>
          <w:sz w:val="24"/>
          <w:szCs w:val="24"/>
          <w:lang w:val="sq-AL"/>
        </w:rPr>
        <w:t>vendore, rajonale dhe komb</w:t>
      </w:r>
      <w:r w:rsidR="000B59E7" w:rsidRPr="00B400F6">
        <w:rPr>
          <w:rFonts w:ascii="Garamond" w:hAnsi="Garamond" w:cstheme="majorBidi"/>
          <w:sz w:val="24"/>
          <w:szCs w:val="24"/>
          <w:lang w:val="sq-AL"/>
        </w:rPr>
        <w:t>ë</w:t>
      </w:r>
      <w:r w:rsidR="00D51D3F" w:rsidRPr="00B400F6">
        <w:rPr>
          <w:rFonts w:ascii="Garamond" w:hAnsi="Garamond" w:cstheme="majorBidi"/>
          <w:sz w:val="24"/>
          <w:szCs w:val="24"/>
          <w:lang w:val="sq-AL"/>
        </w:rPr>
        <w:t>tare;</w:t>
      </w:r>
    </w:p>
    <w:p w14:paraId="034D1D19" w14:textId="30017BDC" w:rsidR="00D51D3F" w:rsidRPr="00B400F6" w:rsidRDefault="00962C13" w:rsidP="00962C13">
      <w:pPr>
        <w:autoSpaceDE w:val="0"/>
        <w:autoSpaceDN w:val="0"/>
        <w:adjustRightInd w:val="0"/>
        <w:spacing w:after="0" w:line="240" w:lineRule="auto"/>
        <w:ind w:firstLine="284"/>
        <w:rPr>
          <w:rFonts w:ascii="Garamond" w:hAnsi="Garamond" w:cstheme="majorBidi"/>
          <w:sz w:val="24"/>
          <w:szCs w:val="24"/>
          <w:lang w:val="sq-AL"/>
        </w:rPr>
      </w:pPr>
      <w:r w:rsidRPr="00B400F6">
        <w:rPr>
          <w:rFonts w:ascii="Garamond" w:hAnsi="Garamond" w:cstheme="majorBidi"/>
          <w:sz w:val="24"/>
          <w:szCs w:val="24"/>
          <w:lang w:val="sq-AL"/>
        </w:rPr>
        <w:t xml:space="preserve">- </w:t>
      </w:r>
      <w:r w:rsidR="00D51D3F" w:rsidRPr="00B400F6">
        <w:rPr>
          <w:rFonts w:ascii="Garamond" w:hAnsi="Garamond" w:cstheme="majorBidi"/>
          <w:sz w:val="24"/>
          <w:szCs w:val="24"/>
          <w:lang w:val="sq-AL"/>
        </w:rPr>
        <w:t>NVM-t</w:t>
      </w:r>
      <w:r w:rsidR="000B59E7" w:rsidRPr="00B400F6">
        <w:rPr>
          <w:rFonts w:ascii="Garamond" w:hAnsi="Garamond" w:cstheme="majorBidi"/>
          <w:sz w:val="24"/>
          <w:szCs w:val="24"/>
          <w:lang w:val="sq-AL"/>
        </w:rPr>
        <w:t>ë</w:t>
      </w:r>
      <w:r w:rsidR="00D51D3F" w:rsidRPr="00B400F6">
        <w:rPr>
          <w:rFonts w:ascii="Garamond" w:hAnsi="Garamond" w:cstheme="majorBidi"/>
          <w:sz w:val="24"/>
          <w:szCs w:val="24"/>
          <w:lang w:val="sq-AL"/>
        </w:rPr>
        <w:t xml:space="preserve"> dhe operator</w:t>
      </w:r>
      <w:r w:rsidR="000B59E7" w:rsidRPr="00B400F6">
        <w:rPr>
          <w:rFonts w:ascii="Garamond" w:hAnsi="Garamond" w:cstheme="majorBidi"/>
          <w:sz w:val="24"/>
          <w:szCs w:val="24"/>
          <w:lang w:val="sq-AL"/>
        </w:rPr>
        <w:t>ë</w:t>
      </w:r>
      <w:r w:rsidR="00D51D3F" w:rsidRPr="00B400F6">
        <w:rPr>
          <w:rFonts w:ascii="Garamond" w:hAnsi="Garamond" w:cstheme="majorBidi"/>
          <w:sz w:val="24"/>
          <w:szCs w:val="24"/>
          <w:lang w:val="sq-AL"/>
        </w:rPr>
        <w:t>t ekonomik</w:t>
      </w:r>
      <w:r w:rsidR="000B59E7" w:rsidRPr="00B400F6">
        <w:rPr>
          <w:rFonts w:ascii="Garamond" w:hAnsi="Garamond" w:cstheme="majorBidi"/>
          <w:sz w:val="24"/>
          <w:szCs w:val="24"/>
          <w:lang w:val="sq-AL"/>
        </w:rPr>
        <w:t>ë</w:t>
      </w:r>
      <w:r w:rsidR="00D51D3F" w:rsidRPr="00B400F6">
        <w:rPr>
          <w:rFonts w:ascii="Garamond" w:hAnsi="Garamond" w:cstheme="majorBidi"/>
          <w:sz w:val="24"/>
          <w:szCs w:val="24"/>
          <w:lang w:val="sq-AL"/>
        </w:rPr>
        <w:t>;</w:t>
      </w:r>
    </w:p>
    <w:p w14:paraId="16C1B040" w14:textId="6C8B925B" w:rsidR="00D51D3F" w:rsidRPr="00B400F6" w:rsidRDefault="00962C13" w:rsidP="00962C13">
      <w:pPr>
        <w:autoSpaceDE w:val="0"/>
        <w:autoSpaceDN w:val="0"/>
        <w:adjustRightInd w:val="0"/>
        <w:spacing w:after="0" w:line="240" w:lineRule="auto"/>
        <w:ind w:firstLine="284"/>
        <w:rPr>
          <w:rFonts w:ascii="Garamond" w:hAnsi="Garamond" w:cstheme="majorBidi"/>
          <w:sz w:val="24"/>
          <w:szCs w:val="24"/>
          <w:lang w:val="sq-AL"/>
        </w:rPr>
      </w:pPr>
      <w:r w:rsidRPr="00B400F6">
        <w:rPr>
          <w:rFonts w:ascii="Garamond" w:hAnsi="Garamond" w:cstheme="majorBidi"/>
          <w:sz w:val="24"/>
          <w:szCs w:val="24"/>
          <w:lang w:val="sq-AL"/>
        </w:rPr>
        <w:t xml:space="preserve">- </w:t>
      </w:r>
      <w:r w:rsidR="00C82944" w:rsidRPr="00B400F6">
        <w:rPr>
          <w:rFonts w:ascii="Garamond" w:hAnsi="Garamond" w:cstheme="majorBidi"/>
          <w:sz w:val="24"/>
          <w:szCs w:val="24"/>
          <w:lang w:val="sq-AL"/>
        </w:rPr>
        <w:t>grupimet</w:t>
      </w:r>
      <w:r w:rsidR="00D51D3F" w:rsidRPr="00B400F6">
        <w:rPr>
          <w:rFonts w:ascii="Garamond" w:hAnsi="Garamond" w:cstheme="majorBidi"/>
          <w:sz w:val="24"/>
          <w:szCs w:val="24"/>
          <w:lang w:val="sq-AL"/>
        </w:rPr>
        <w:t>;</w:t>
      </w:r>
    </w:p>
    <w:p w14:paraId="4578FF6F" w14:textId="5C60A3A0" w:rsidR="00D51D3F" w:rsidRPr="00B400F6" w:rsidRDefault="00962C13" w:rsidP="00962C13">
      <w:pPr>
        <w:autoSpaceDE w:val="0"/>
        <w:autoSpaceDN w:val="0"/>
        <w:adjustRightInd w:val="0"/>
        <w:spacing w:after="0" w:line="240" w:lineRule="auto"/>
        <w:ind w:firstLine="284"/>
        <w:rPr>
          <w:rFonts w:ascii="Garamond" w:hAnsi="Garamond" w:cstheme="majorBidi"/>
          <w:sz w:val="24"/>
          <w:szCs w:val="24"/>
          <w:lang w:val="sq-AL"/>
        </w:rPr>
      </w:pPr>
      <w:r w:rsidRPr="00B400F6">
        <w:rPr>
          <w:rFonts w:ascii="Garamond" w:hAnsi="Garamond" w:cstheme="majorBidi"/>
          <w:sz w:val="24"/>
          <w:szCs w:val="24"/>
          <w:lang w:val="sq-AL"/>
        </w:rPr>
        <w:t xml:space="preserve">- </w:t>
      </w:r>
      <w:r w:rsidR="00C82944" w:rsidRPr="00B400F6">
        <w:rPr>
          <w:rFonts w:ascii="Garamond" w:hAnsi="Garamond" w:cstheme="majorBidi"/>
          <w:sz w:val="24"/>
          <w:szCs w:val="24"/>
          <w:lang w:val="sq-AL"/>
        </w:rPr>
        <w:t xml:space="preserve">organizatat </w:t>
      </w:r>
      <w:r w:rsidR="00D51D3F" w:rsidRPr="00B400F6">
        <w:rPr>
          <w:rFonts w:ascii="Garamond" w:hAnsi="Garamond" w:cstheme="majorBidi"/>
          <w:sz w:val="24"/>
          <w:szCs w:val="24"/>
          <w:lang w:val="sq-AL"/>
        </w:rPr>
        <w:t>e mb</w:t>
      </w:r>
      <w:r w:rsidR="000B59E7" w:rsidRPr="00B400F6">
        <w:rPr>
          <w:rFonts w:ascii="Garamond" w:hAnsi="Garamond" w:cstheme="majorBidi"/>
          <w:sz w:val="24"/>
          <w:szCs w:val="24"/>
          <w:lang w:val="sq-AL"/>
        </w:rPr>
        <w:t>ë</w:t>
      </w:r>
      <w:r w:rsidR="00D51D3F" w:rsidRPr="00B400F6">
        <w:rPr>
          <w:rFonts w:ascii="Garamond" w:hAnsi="Garamond" w:cstheme="majorBidi"/>
          <w:sz w:val="24"/>
          <w:szCs w:val="24"/>
          <w:lang w:val="sq-AL"/>
        </w:rPr>
        <w:t>shtetjes s</w:t>
      </w:r>
      <w:r w:rsidR="000B59E7" w:rsidRPr="00B400F6">
        <w:rPr>
          <w:rFonts w:ascii="Garamond" w:hAnsi="Garamond" w:cstheme="majorBidi"/>
          <w:sz w:val="24"/>
          <w:szCs w:val="24"/>
          <w:lang w:val="sq-AL"/>
        </w:rPr>
        <w:t>ë</w:t>
      </w:r>
      <w:r w:rsidR="00D51D3F" w:rsidRPr="00B400F6">
        <w:rPr>
          <w:rFonts w:ascii="Garamond" w:hAnsi="Garamond" w:cstheme="majorBidi"/>
          <w:sz w:val="24"/>
          <w:szCs w:val="24"/>
          <w:lang w:val="sq-AL"/>
        </w:rPr>
        <w:t xml:space="preserve"> biznesit;</w:t>
      </w:r>
    </w:p>
    <w:p w14:paraId="650E701E" w14:textId="4820F45A" w:rsidR="00D51D3F" w:rsidRPr="00B400F6" w:rsidRDefault="00962C13" w:rsidP="00962C13">
      <w:pPr>
        <w:autoSpaceDE w:val="0"/>
        <w:autoSpaceDN w:val="0"/>
        <w:adjustRightInd w:val="0"/>
        <w:spacing w:after="0" w:line="240" w:lineRule="auto"/>
        <w:ind w:firstLine="284"/>
        <w:rPr>
          <w:rFonts w:ascii="Garamond" w:hAnsi="Garamond" w:cstheme="majorBidi"/>
          <w:sz w:val="24"/>
          <w:szCs w:val="24"/>
          <w:lang w:val="sq-AL"/>
        </w:rPr>
      </w:pPr>
      <w:r w:rsidRPr="00B400F6">
        <w:rPr>
          <w:rFonts w:ascii="Garamond" w:hAnsi="Garamond" w:cstheme="majorBidi"/>
          <w:sz w:val="24"/>
          <w:szCs w:val="24"/>
          <w:lang w:val="sq-AL"/>
        </w:rPr>
        <w:t xml:space="preserve">- </w:t>
      </w:r>
      <w:r w:rsidR="00C82944" w:rsidRPr="00B400F6">
        <w:rPr>
          <w:rFonts w:ascii="Garamond" w:hAnsi="Garamond" w:cstheme="majorBidi"/>
          <w:sz w:val="24"/>
          <w:szCs w:val="24"/>
          <w:lang w:val="sq-AL"/>
        </w:rPr>
        <w:t>universitetet</w:t>
      </w:r>
      <w:r w:rsidR="00D51D3F" w:rsidRPr="00B400F6">
        <w:rPr>
          <w:rFonts w:ascii="Garamond" w:hAnsi="Garamond" w:cstheme="majorBidi"/>
          <w:sz w:val="24"/>
          <w:szCs w:val="24"/>
          <w:lang w:val="sq-AL"/>
        </w:rPr>
        <w:t>, institucionet e arsimit t</w:t>
      </w:r>
      <w:r w:rsidR="000B59E7" w:rsidRPr="00B400F6">
        <w:rPr>
          <w:rFonts w:ascii="Garamond" w:hAnsi="Garamond" w:cstheme="majorBidi"/>
          <w:sz w:val="24"/>
          <w:szCs w:val="24"/>
          <w:lang w:val="sq-AL"/>
        </w:rPr>
        <w:t>ë</w:t>
      </w:r>
      <w:r w:rsidR="00D51D3F" w:rsidRPr="00B400F6">
        <w:rPr>
          <w:rFonts w:ascii="Garamond" w:hAnsi="Garamond" w:cstheme="majorBidi"/>
          <w:sz w:val="24"/>
          <w:szCs w:val="24"/>
          <w:lang w:val="sq-AL"/>
        </w:rPr>
        <w:t xml:space="preserve"> lart</w:t>
      </w:r>
      <w:r w:rsidR="000B59E7" w:rsidRPr="00B400F6">
        <w:rPr>
          <w:rFonts w:ascii="Garamond" w:hAnsi="Garamond" w:cstheme="majorBidi"/>
          <w:sz w:val="24"/>
          <w:szCs w:val="24"/>
          <w:lang w:val="sq-AL"/>
        </w:rPr>
        <w:t>ë</w:t>
      </w:r>
      <w:r w:rsidR="00D51D3F" w:rsidRPr="00B400F6">
        <w:rPr>
          <w:rFonts w:ascii="Garamond" w:hAnsi="Garamond" w:cstheme="majorBidi"/>
          <w:sz w:val="24"/>
          <w:szCs w:val="24"/>
          <w:lang w:val="sq-AL"/>
        </w:rPr>
        <w:t xml:space="preserve"> dhe qendrat k</w:t>
      </w:r>
      <w:r w:rsidR="000B59E7" w:rsidRPr="00B400F6">
        <w:rPr>
          <w:rFonts w:ascii="Garamond" w:hAnsi="Garamond" w:cstheme="majorBidi"/>
          <w:sz w:val="24"/>
          <w:szCs w:val="24"/>
          <w:lang w:val="sq-AL"/>
        </w:rPr>
        <w:t>ë</w:t>
      </w:r>
      <w:r w:rsidR="00D51D3F" w:rsidRPr="00B400F6">
        <w:rPr>
          <w:rFonts w:ascii="Garamond" w:hAnsi="Garamond" w:cstheme="majorBidi"/>
          <w:sz w:val="24"/>
          <w:szCs w:val="24"/>
          <w:lang w:val="sq-AL"/>
        </w:rPr>
        <w:t>rkimore;</w:t>
      </w:r>
    </w:p>
    <w:p w14:paraId="46850E91" w14:textId="4173B1E2" w:rsidR="00D51D3F" w:rsidRPr="00B400F6" w:rsidRDefault="00962C13" w:rsidP="00962C13">
      <w:pPr>
        <w:autoSpaceDE w:val="0"/>
        <w:autoSpaceDN w:val="0"/>
        <w:adjustRightInd w:val="0"/>
        <w:spacing w:after="0" w:line="240" w:lineRule="auto"/>
        <w:ind w:firstLine="284"/>
        <w:rPr>
          <w:rFonts w:ascii="Garamond" w:hAnsi="Garamond" w:cstheme="majorBidi"/>
          <w:sz w:val="24"/>
          <w:szCs w:val="24"/>
          <w:lang w:val="sq-AL"/>
        </w:rPr>
      </w:pPr>
      <w:r w:rsidRPr="00B400F6">
        <w:rPr>
          <w:rFonts w:ascii="Garamond" w:hAnsi="Garamond" w:cstheme="majorBidi"/>
          <w:sz w:val="24"/>
          <w:szCs w:val="24"/>
          <w:lang w:val="sq-AL"/>
        </w:rPr>
        <w:t xml:space="preserve">- </w:t>
      </w:r>
      <w:r w:rsidR="00C82944" w:rsidRPr="00B400F6">
        <w:rPr>
          <w:rFonts w:ascii="Garamond" w:hAnsi="Garamond" w:cstheme="majorBidi"/>
          <w:sz w:val="24"/>
          <w:szCs w:val="24"/>
          <w:lang w:val="sq-AL"/>
        </w:rPr>
        <w:t xml:space="preserve">shoqëria </w:t>
      </w:r>
      <w:r w:rsidR="00D51D3F" w:rsidRPr="00B400F6">
        <w:rPr>
          <w:rFonts w:ascii="Garamond" w:hAnsi="Garamond" w:cstheme="majorBidi"/>
          <w:sz w:val="24"/>
          <w:szCs w:val="24"/>
          <w:lang w:val="sq-AL"/>
        </w:rPr>
        <w:t>civile, komunitetet vendore dhe shoqatat, OJF-t</w:t>
      </w:r>
      <w:r w:rsidR="000B59E7" w:rsidRPr="00B400F6">
        <w:rPr>
          <w:rFonts w:ascii="Garamond" w:hAnsi="Garamond" w:cstheme="majorBidi"/>
          <w:sz w:val="24"/>
          <w:szCs w:val="24"/>
          <w:lang w:val="sq-AL"/>
        </w:rPr>
        <w:t>ë</w:t>
      </w:r>
      <w:r w:rsidR="00D51D3F" w:rsidRPr="00B400F6">
        <w:rPr>
          <w:rFonts w:ascii="Garamond" w:hAnsi="Garamond" w:cstheme="majorBidi"/>
          <w:sz w:val="24"/>
          <w:szCs w:val="24"/>
          <w:lang w:val="sq-AL"/>
        </w:rPr>
        <w:t>.</w:t>
      </w:r>
    </w:p>
    <w:p w14:paraId="720597A2" w14:textId="04F27760" w:rsidR="00D51D3F" w:rsidRPr="00B400F6" w:rsidRDefault="00D51D3F" w:rsidP="00962C13">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lastRenderedPageBreak/>
        <w:t>Përveç grupeve të synuara, autoritetet dhe organizatat e lartpërmendura mund të përfshihen drejtpërdrejt në operacione si përfitues aktivë (partnerë projekti) ose të lidhur.</w:t>
      </w:r>
    </w:p>
    <w:p w14:paraId="63C977CA" w14:textId="0BBDBB9D" w:rsidR="00962C13" w:rsidRPr="00B400F6" w:rsidRDefault="00D51D3F" w:rsidP="00962C13">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Detaje të mëtejshme mbi përfituesit e pranuesh</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m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projekteve dhe natyrën e përfshirjes së këtyre grupeve të synuara në projekte do të specifikohen në </w:t>
      </w:r>
      <w:r w:rsidR="00C82944" w:rsidRPr="00B400F6">
        <w:rPr>
          <w:rFonts w:ascii="Garamond" w:hAnsi="Garamond" w:cstheme="majorBidi"/>
          <w:sz w:val="24"/>
          <w:szCs w:val="24"/>
          <w:lang w:val="sq-AL"/>
        </w:rPr>
        <w:t xml:space="preserve">termat e referencave </w:t>
      </w:r>
      <w:r w:rsidRPr="00B400F6">
        <w:rPr>
          <w:rFonts w:ascii="Garamond" w:hAnsi="Garamond" w:cstheme="majorBidi"/>
          <w:sz w:val="24"/>
          <w:szCs w:val="24"/>
          <w:lang w:val="sq-AL"/>
        </w:rPr>
        <w:t>të thirrjeve për p</w:t>
      </w:r>
      <w:r w:rsidR="00545C6E" w:rsidRPr="00B400F6">
        <w:rPr>
          <w:rFonts w:ascii="Garamond" w:hAnsi="Garamond" w:cstheme="majorBidi"/>
          <w:sz w:val="24"/>
          <w:szCs w:val="24"/>
          <w:lang w:val="sq-AL"/>
        </w:rPr>
        <w:t>rojektprop</w:t>
      </w:r>
      <w:r w:rsidRPr="00B400F6">
        <w:rPr>
          <w:rFonts w:ascii="Garamond" w:hAnsi="Garamond" w:cstheme="majorBidi"/>
          <w:sz w:val="24"/>
          <w:szCs w:val="24"/>
          <w:lang w:val="sq-AL"/>
        </w:rPr>
        <w:t>ozime</w:t>
      </w:r>
      <w:r w:rsidR="005647B3" w:rsidRPr="00B400F6">
        <w:rPr>
          <w:rFonts w:ascii="Garamond" w:hAnsi="Garamond" w:cstheme="majorBidi"/>
          <w:sz w:val="24"/>
          <w:szCs w:val="24"/>
          <w:lang w:val="sq-AL"/>
        </w:rPr>
        <w:t xml:space="preserve"> të program</w:t>
      </w:r>
      <w:r w:rsidRPr="00B400F6">
        <w:rPr>
          <w:rFonts w:ascii="Garamond" w:hAnsi="Garamond" w:cstheme="majorBidi"/>
          <w:sz w:val="24"/>
          <w:szCs w:val="24"/>
          <w:lang w:val="sq-AL"/>
        </w:rPr>
        <w:t>it.</w:t>
      </w:r>
      <w:bookmarkStart w:id="30" w:name="_Toc118296185"/>
    </w:p>
    <w:p w14:paraId="6F9D4A6B" w14:textId="7929E516" w:rsidR="00D51D3F" w:rsidRPr="00B400F6" w:rsidRDefault="00D51D3F" w:rsidP="00962C13">
      <w:pPr>
        <w:autoSpaceDE w:val="0"/>
        <w:autoSpaceDN w:val="0"/>
        <w:adjustRightInd w:val="0"/>
        <w:spacing w:after="0" w:line="240" w:lineRule="auto"/>
        <w:ind w:firstLine="284"/>
        <w:jc w:val="both"/>
        <w:rPr>
          <w:rFonts w:ascii="Garamond" w:hAnsi="Garamond"/>
          <w:sz w:val="24"/>
          <w:szCs w:val="24"/>
          <w:lang w:val="sq-AL"/>
        </w:rPr>
      </w:pPr>
      <w:r w:rsidRPr="00B400F6">
        <w:rPr>
          <w:rFonts w:ascii="Garamond" w:hAnsi="Garamond"/>
          <w:sz w:val="24"/>
          <w:szCs w:val="24"/>
          <w:lang w:val="sq-AL"/>
        </w:rPr>
        <w:t>2.1.1.4 Territoret specifike t</w:t>
      </w:r>
      <w:r w:rsidR="000B59E7" w:rsidRPr="00B400F6">
        <w:rPr>
          <w:rFonts w:ascii="Garamond" w:hAnsi="Garamond"/>
          <w:sz w:val="24"/>
          <w:szCs w:val="24"/>
          <w:lang w:val="sq-AL"/>
        </w:rPr>
        <w:t>ë</w:t>
      </w:r>
      <w:r w:rsidRPr="00B400F6">
        <w:rPr>
          <w:rFonts w:ascii="Garamond" w:hAnsi="Garamond"/>
          <w:sz w:val="24"/>
          <w:szCs w:val="24"/>
          <w:lang w:val="sq-AL"/>
        </w:rPr>
        <w:t xml:space="preserve"> synuara, p</w:t>
      </w:r>
      <w:r w:rsidR="000B59E7" w:rsidRPr="00B400F6">
        <w:rPr>
          <w:rFonts w:ascii="Garamond" w:hAnsi="Garamond"/>
          <w:sz w:val="24"/>
          <w:szCs w:val="24"/>
          <w:lang w:val="sq-AL"/>
        </w:rPr>
        <w:t>ë</w:t>
      </w:r>
      <w:r w:rsidRPr="00B400F6">
        <w:rPr>
          <w:rFonts w:ascii="Garamond" w:hAnsi="Garamond"/>
          <w:sz w:val="24"/>
          <w:szCs w:val="24"/>
          <w:lang w:val="sq-AL"/>
        </w:rPr>
        <w:t>rfshir</w:t>
      </w:r>
      <w:r w:rsidR="000B59E7" w:rsidRPr="00B400F6">
        <w:rPr>
          <w:rFonts w:ascii="Garamond" w:hAnsi="Garamond"/>
          <w:sz w:val="24"/>
          <w:szCs w:val="24"/>
          <w:lang w:val="sq-AL"/>
        </w:rPr>
        <w:t>ë</w:t>
      </w:r>
      <w:r w:rsidRPr="00B400F6">
        <w:rPr>
          <w:rFonts w:ascii="Garamond" w:hAnsi="Garamond"/>
          <w:sz w:val="24"/>
          <w:szCs w:val="24"/>
          <w:lang w:val="sq-AL"/>
        </w:rPr>
        <w:t xml:space="preserve"> p</w:t>
      </w:r>
      <w:r w:rsidR="000B59E7" w:rsidRPr="00B400F6">
        <w:rPr>
          <w:rFonts w:ascii="Garamond" w:hAnsi="Garamond"/>
          <w:sz w:val="24"/>
          <w:szCs w:val="24"/>
          <w:lang w:val="sq-AL"/>
        </w:rPr>
        <w:t>ë</w:t>
      </w:r>
      <w:r w:rsidRPr="00B400F6">
        <w:rPr>
          <w:rFonts w:ascii="Garamond" w:hAnsi="Garamond"/>
          <w:sz w:val="24"/>
          <w:szCs w:val="24"/>
          <w:lang w:val="sq-AL"/>
        </w:rPr>
        <w:t>rdorimin e planifikuar t</w:t>
      </w:r>
      <w:r w:rsidR="000B59E7" w:rsidRPr="00B400F6">
        <w:rPr>
          <w:rFonts w:ascii="Garamond" w:hAnsi="Garamond"/>
          <w:sz w:val="24"/>
          <w:szCs w:val="24"/>
          <w:lang w:val="sq-AL"/>
        </w:rPr>
        <w:t>ë</w:t>
      </w:r>
      <w:r w:rsidRPr="00B400F6">
        <w:rPr>
          <w:rFonts w:ascii="Garamond" w:hAnsi="Garamond"/>
          <w:sz w:val="24"/>
          <w:szCs w:val="24"/>
          <w:lang w:val="sq-AL"/>
        </w:rPr>
        <w:t xml:space="preserve"> ITI, CLLD ose instrumenteve t</w:t>
      </w:r>
      <w:r w:rsidR="000B59E7" w:rsidRPr="00B400F6">
        <w:rPr>
          <w:rFonts w:ascii="Garamond" w:hAnsi="Garamond"/>
          <w:sz w:val="24"/>
          <w:szCs w:val="24"/>
          <w:lang w:val="sq-AL"/>
        </w:rPr>
        <w:t>ë</w:t>
      </w:r>
      <w:r w:rsidRPr="00B400F6">
        <w:rPr>
          <w:rFonts w:ascii="Garamond" w:hAnsi="Garamond"/>
          <w:sz w:val="24"/>
          <w:szCs w:val="24"/>
          <w:lang w:val="sq-AL"/>
        </w:rPr>
        <w:t xml:space="preserve"> tjera territoriale</w:t>
      </w:r>
      <w:bookmarkEnd w:id="30"/>
    </w:p>
    <w:p w14:paraId="003CE42F" w14:textId="0C0CBA69" w:rsidR="00D51D3F" w:rsidRPr="00B400F6" w:rsidRDefault="00D51D3F" w:rsidP="00962C13">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Referenca: germa (e)(iv) e nenit 17(3)</w:t>
      </w:r>
    </w:p>
    <w:p w14:paraId="20AFBE8F" w14:textId="6534D114" w:rsidR="00D51D3F" w:rsidRPr="00B400F6" w:rsidRDefault="00D51D3F" w:rsidP="00962C13">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Nuk ka asnjë dallim të veçantë që duhet pasur parasysh në lidhje me territoret që mund të p</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rfitojn</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nga ndërhyrjet n</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kuadrin </w:t>
      </w:r>
      <w:r w:rsidR="005A4DFB" w:rsidRPr="00B400F6">
        <w:rPr>
          <w:rFonts w:ascii="Garamond" w:hAnsi="Garamond" w:cstheme="majorBidi"/>
          <w:sz w:val="24"/>
          <w:szCs w:val="24"/>
          <w:lang w:val="sq-AL"/>
        </w:rPr>
        <w:t xml:space="preserve">e prioritetit </w:t>
      </w:r>
      <w:r w:rsidRPr="00B400F6">
        <w:rPr>
          <w:rFonts w:ascii="Garamond" w:hAnsi="Garamond" w:cstheme="majorBidi"/>
          <w:sz w:val="24"/>
          <w:szCs w:val="24"/>
          <w:lang w:val="sq-AL"/>
        </w:rPr>
        <w:t>1 dhe objektivit specifik (i</w:t>
      </w:r>
      <w:r w:rsidRPr="00B400F6">
        <w:rPr>
          <w:rFonts w:ascii="Garamond" w:hAnsi="Garamond" w:cstheme="majorBidi"/>
          <w:i/>
          <w:iCs/>
          <w:sz w:val="24"/>
          <w:szCs w:val="24"/>
          <w:lang w:val="sq-AL"/>
        </w:rPr>
        <w:t>) Zhvillimi dhe forcimi i kapaciteteve të kërkimit shkencor dhe novacionit dhe i përvet</w:t>
      </w:r>
      <w:r w:rsidR="000B59E7" w:rsidRPr="00B400F6">
        <w:rPr>
          <w:rFonts w:ascii="Garamond" w:hAnsi="Garamond" w:cstheme="majorBidi"/>
          <w:i/>
          <w:iCs/>
          <w:sz w:val="24"/>
          <w:szCs w:val="24"/>
          <w:lang w:val="sq-AL"/>
        </w:rPr>
        <w:t>ë</w:t>
      </w:r>
      <w:r w:rsidRPr="00B400F6">
        <w:rPr>
          <w:rFonts w:ascii="Garamond" w:hAnsi="Garamond" w:cstheme="majorBidi"/>
          <w:i/>
          <w:iCs/>
          <w:sz w:val="24"/>
          <w:szCs w:val="24"/>
          <w:lang w:val="sq-AL"/>
        </w:rPr>
        <w:t>simit t</w:t>
      </w:r>
      <w:r w:rsidR="000B59E7" w:rsidRPr="00B400F6">
        <w:rPr>
          <w:rFonts w:ascii="Garamond" w:hAnsi="Garamond" w:cstheme="majorBidi"/>
          <w:i/>
          <w:iCs/>
          <w:sz w:val="24"/>
          <w:szCs w:val="24"/>
          <w:lang w:val="sq-AL"/>
        </w:rPr>
        <w:t>ë</w:t>
      </w:r>
      <w:r w:rsidRPr="00B400F6">
        <w:rPr>
          <w:rFonts w:ascii="Garamond" w:hAnsi="Garamond" w:cstheme="majorBidi"/>
          <w:i/>
          <w:iCs/>
          <w:sz w:val="24"/>
          <w:szCs w:val="24"/>
          <w:lang w:val="sq-AL"/>
        </w:rPr>
        <w:t xml:space="preserve"> teknologjive të avancuara</w:t>
      </w:r>
      <w:r w:rsidRPr="00B400F6">
        <w:rPr>
          <w:rFonts w:ascii="Garamond" w:hAnsi="Garamond" w:cstheme="majorBidi"/>
          <w:sz w:val="24"/>
          <w:szCs w:val="24"/>
          <w:lang w:val="sq-AL"/>
        </w:rPr>
        <w:t>:</w:t>
      </w:r>
    </w:p>
    <w:p w14:paraId="5E4E06CC" w14:textId="05D6E480" w:rsidR="00D51D3F" w:rsidRPr="00B400F6" w:rsidRDefault="00621866" w:rsidP="00962C13">
      <w:pPr>
        <w:autoSpaceDE w:val="0"/>
        <w:autoSpaceDN w:val="0"/>
        <w:adjustRightInd w:val="0"/>
        <w:spacing w:after="0" w:line="240" w:lineRule="auto"/>
        <w:ind w:firstLine="284"/>
        <w:rPr>
          <w:rFonts w:ascii="Garamond" w:hAnsi="Garamond" w:cstheme="majorBidi"/>
          <w:sz w:val="24"/>
          <w:szCs w:val="24"/>
          <w:lang w:val="sq-AL"/>
        </w:rPr>
      </w:pPr>
      <w:r w:rsidRPr="00B400F6">
        <w:rPr>
          <w:rFonts w:ascii="Garamond" w:hAnsi="Garamond" w:cstheme="majorBidi"/>
          <w:sz w:val="24"/>
          <w:szCs w:val="24"/>
          <w:lang w:val="sq-AL"/>
        </w:rPr>
        <w:t>- zonat bregdetare/detare;</w:t>
      </w:r>
    </w:p>
    <w:p w14:paraId="7267B3DF" w14:textId="4B65BFB2" w:rsidR="00D51D3F" w:rsidRPr="00B400F6" w:rsidRDefault="00621866" w:rsidP="00962C13">
      <w:pPr>
        <w:autoSpaceDE w:val="0"/>
        <w:autoSpaceDN w:val="0"/>
        <w:adjustRightInd w:val="0"/>
        <w:spacing w:after="0" w:line="240" w:lineRule="auto"/>
        <w:ind w:firstLine="284"/>
        <w:rPr>
          <w:rFonts w:ascii="Garamond" w:hAnsi="Garamond" w:cstheme="majorBidi"/>
          <w:sz w:val="24"/>
          <w:szCs w:val="24"/>
          <w:lang w:val="sq-AL"/>
        </w:rPr>
      </w:pPr>
      <w:r w:rsidRPr="00B400F6">
        <w:rPr>
          <w:rFonts w:ascii="Garamond" w:hAnsi="Garamond" w:cstheme="majorBidi"/>
          <w:sz w:val="24"/>
          <w:szCs w:val="24"/>
          <w:lang w:val="sq-AL"/>
        </w:rPr>
        <w:t>- ishujt;</w:t>
      </w:r>
    </w:p>
    <w:p w14:paraId="0F6C6435" w14:textId="29ED6EDF" w:rsidR="00D51D3F" w:rsidRPr="00B400F6" w:rsidRDefault="00621866" w:rsidP="00962C13">
      <w:pPr>
        <w:autoSpaceDE w:val="0"/>
        <w:autoSpaceDN w:val="0"/>
        <w:adjustRightInd w:val="0"/>
        <w:spacing w:after="0" w:line="240" w:lineRule="auto"/>
        <w:ind w:firstLine="284"/>
        <w:rPr>
          <w:rFonts w:ascii="Garamond" w:hAnsi="Garamond" w:cstheme="majorBidi"/>
          <w:sz w:val="24"/>
          <w:szCs w:val="24"/>
          <w:lang w:val="sq-AL"/>
        </w:rPr>
      </w:pPr>
      <w:r w:rsidRPr="00B400F6">
        <w:rPr>
          <w:rFonts w:ascii="Garamond" w:hAnsi="Garamond" w:cstheme="majorBidi"/>
          <w:sz w:val="24"/>
          <w:szCs w:val="24"/>
          <w:lang w:val="sq-AL"/>
        </w:rPr>
        <w:t>- zonat rurale dhe malore;</w:t>
      </w:r>
    </w:p>
    <w:p w14:paraId="4C4CF1D6" w14:textId="09C1BB85" w:rsidR="00D51D3F" w:rsidRPr="00B400F6" w:rsidRDefault="00621866" w:rsidP="00962C13">
      <w:pPr>
        <w:autoSpaceDE w:val="0"/>
        <w:autoSpaceDN w:val="0"/>
        <w:adjustRightInd w:val="0"/>
        <w:spacing w:after="0" w:line="240" w:lineRule="auto"/>
        <w:ind w:firstLine="284"/>
        <w:rPr>
          <w:rFonts w:ascii="Garamond" w:hAnsi="Garamond" w:cstheme="majorBidi"/>
          <w:sz w:val="24"/>
          <w:szCs w:val="24"/>
          <w:lang w:val="sq-AL"/>
        </w:rPr>
      </w:pPr>
      <w:r w:rsidRPr="00B400F6">
        <w:rPr>
          <w:rFonts w:ascii="Garamond" w:hAnsi="Garamond" w:cstheme="majorBidi"/>
          <w:sz w:val="24"/>
          <w:szCs w:val="24"/>
          <w:lang w:val="sq-AL"/>
        </w:rPr>
        <w:t>- zonat urbane.</w:t>
      </w:r>
    </w:p>
    <w:p w14:paraId="7E51366A" w14:textId="132355C9" w:rsidR="00D51D3F" w:rsidRPr="00B400F6" w:rsidRDefault="00D51D3F" w:rsidP="00962C13">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Kjo vlen p</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r të gjitha zonat dhe, në varësi të llojeve specifike të aktiviteteve, fokusi mund t</w:t>
      </w:r>
      <w:r w:rsidR="00FB2A60" w:rsidRPr="00B400F6">
        <w:rPr>
          <w:rFonts w:ascii="Garamond" w:hAnsi="Garamond" w:cstheme="majorBidi"/>
          <w:sz w:val="24"/>
          <w:szCs w:val="24"/>
          <w:lang w:val="sq-AL"/>
        </w:rPr>
        <w:t>ë</w:t>
      </w:r>
      <w:r w:rsidRPr="00B400F6">
        <w:rPr>
          <w:rFonts w:ascii="Garamond" w:hAnsi="Garamond" w:cstheme="majorBidi"/>
          <w:sz w:val="24"/>
          <w:szCs w:val="24"/>
          <w:lang w:val="sq-AL"/>
        </w:rPr>
        <w:t xml:space="preserve"> v</w:t>
      </w:r>
      <w:r w:rsidR="00FB2A60" w:rsidRPr="00B400F6">
        <w:rPr>
          <w:rFonts w:ascii="Garamond" w:hAnsi="Garamond" w:cstheme="majorBidi"/>
          <w:sz w:val="24"/>
          <w:szCs w:val="24"/>
          <w:lang w:val="sq-AL"/>
        </w:rPr>
        <w:t>endoset</w:t>
      </w:r>
      <w:r w:rsidRPr="00B400F6">
        <w:rPr>
          <w:rFonts w:ascii="Garamond" w:hAnsi="Garamond" w:cstheme="majorBidi"/>
          <w:sz w:val="24"/>
          <w:szCs w:val="24"/>
          <w:lang w:val="sq-AL"/>
        </w:rPr>
        <w:t xml:space="preserve"> te zonat bregdetare dhe detare, ishujt, zonat e brendshme</w:t>
      </w:r>
      <w:r w:rsidR="006477A4" w:rsidRPr="00B400F6">
        <w:rPr>
          <w:rFonts w:ascii="Garamond" w:hAnsi="Garamond" w:cstheme="majorBidi"/>
          <w:sz w:val="24"/>
          <w:szCs w:val="24"/>
          <w:lang w:val="sq-AL"/>
        </w:rPr>
        <w:t xml:space="preserve"> dhe ato</w:t>
      </w:r>
      <w:r w:rsidRPr="00B400F6">
        <w:rPr>
          <w:rFonts w:ascii="Garamond" w:hAnsi="Garamond" w:cstheme="majorBidi"/>
          <w:sz w:val="24"/>
          <w:szCs w:val="24"/>
          <w:lang w:val="sq-AL"/>
        </w:rPr>
        <w:t xml:space="preserve"> malore, urbane dhe rurale.</w:t>
      </w:r>
    </w:p>
    <w:p w14:paraId="4A9C616C" w14:textId="37728AA6" w:rsidR="006477A4" w:rsidRPr="00B400F6" w:rsidRDefault="006477A4" w:rsidP="00962C13">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Zonat bregdetare vazhdojnë të jen</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sfidë kryesore për programin, sepse p</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rballen me presione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forta nga aktiviteti njer</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zor dhe </w:t>
      </w:r>
      <w:r w:rsidR="007D7E32" w:rsidRPr="00B400F6">
        <w:rPr>
          <w:rFonts w:ascii="Garamond" w:hAnsi="Garamond" w:cstheme="majorBidi"/>
          <w:sz w:val="24"/>
          <w:szCs w:val="24"/>
          <w:lang w:val="sq-AL"/>
        </w:rPr>
        <w:t>urbanizimi i dendur</w:t>
      </w:r>
      <w:r w:rsidRPr="00B400F6">
        <w:rPr>
          <w:rFonts w:ascii="Garamond" w:hAnsi="Garamond" w:cstheme="majorBidi"/>
          <w:sz w:val="24"/>
          <w:szCs w:val="24"/>
          <w:lang w:val="sq-AL"/>
        </w:rPr>
        <w:t>. Zbutja e efekteve të ndryshimeve klimatike (rritja e niveli</w:t>
      </w:r>
      <w:r w:rsidR="00FB2A60" w:rsidRPr="00B400F6">
        <w:rPr>
          <w:rFonts w:ascii="Garamond" w:hAnsi="Garamond" w:cstheme="majorBidi"/>
          <w:sz w:val="24"/>
          <w:szCs w:val="24"/>
          <w:lang w:val="sq-AL"/>
        </w:rPr>
        <w:t xml:space="preserve">t të detit, erozioni bregdetar </w:t>
      </w:r>
      <w:r w:rsidRPr="00B400F6">
        <w:rPr>
          <w:rFonts w:ascii="Garamond" w:hAnsi="Garamond" w:cstheme="majorBidi"/>
          <w:sz w:val="24"/>
          <w:szCs w:val="24"/>
          <w:lang w:val="sq-AL"/>
        </w:rPr>
        <w:t>etj.) bashk</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me </w:t>
      </w:r>
      <w:r w:rsidR="001F602D" w:rsidRPr="00B400F6">
        <w:rPr>
          <w:rFonts w:ascii="Garamond" w:hAnsi="Garamond" w:cstheme="majorBidi"/>
          <w:sz w:val="24"/>
          <w:szCs w:val="24"/>
          <w:lang w:val="sq-AL"/>
        </w:rPr>
        <w:t>qasje</w:t>
      </w:r>
      <w:r w:rsidRPr="00B400F6">
        <w:rPr>
          <w:rFonts w:ascii="Garamond" w:hAnsi="Garamond" w:cstheme="majorBidi"/>
          <w:sz w:val="24"/>
          <w:szCs w:val="24"/>
          <w:lang w:val="sq-AL"/>
        </w:rPr>
        <w:t>n e integruar novator</w:t>
      </w:r>
      <w:r w:rsidR="007D7E32" w:rsidRPr="00B400F6">
        <w:rPr>
          <w:rFonts w:ascii="Garamond" w:hAnsi="Garamond" w:cstheme="majorBidi"/>
          <w:sz w:val="24"/>
          <w:szCs w:val="24"/>
          <w:lang w:val="sq-AL"/>
        </w:rPr>
        <w:t>e</w:t>
      </w:r>
      <w:r w:rsidRPr="00B400F6">
        <w:rPr>
          <w:rFonts w:ascii="Garamond" w:hAnsi="Garamond" w:cstheme="majorBidi"/>
          <w:sz w:val="24"/>
          <w:szCs w:val="24"/>
          <w:lang w:val="sq-AL"/>
        </w:rPr>
        <w:t xml:space="preserve"> q</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merr parasysh modelet e qëndrueshme të prodhimit dhe konsumit, mund të sigurojnë një të ardhme më të mirë për zonën e Mesdheut. </w:t>
      </w:r>
      <w:r w:rsidR="007A20F2" w:rsidRPr="00B400F6">
        <w:rPr>
          <w:rFonts w:ascii="Garamond" w:hAnsi="Garamond" w:cstheme="majorBidi"/>
          <w:sz w:val="24"/>
          <w:szCs w:val="24"/>
          <w:lang w:val="sq-AL"/>
        </w:rPr>
        <w:t xml:space="preserve">Baraspesha </w:t>
      </w:r>
      <w:r w:rsidRPr="00B400F6">
        <w:rPr>
          <w:rFonts w:ascii="Garamond" w:hAnsi="Garamond" w:cstheme="majorBidi"/>
          <w:sz w:val="24"/>
          <w:szCs w:val="24"/>
          <w:lang w:val="sq-AL"/>
        </w:rPr>
        <w:t>midis aktiviteteve ekonomike dhe mbrojtj</w:t>
      </w:r>
      <w:r w:rsidR="007A20F2" w:rsidRPr="00B400F6">
        <w:rPr>
          <w:rFonts w:ascii="Garamond" w:hAnsi="Garamond" w:cstheme="majorBidi"/>
          <w:sz w:val="24"/>
          <w:szCs w:val="24"/>
          <w:lang w:val="sq-AL"/>
        </w:rPr>
        <w:t>es</w:t>
      </w:r>
      <w:r w:rsidRPr="00B400F6">
        <w:rPr>
          <w:rFonts w:ascii="Garamond" w:hAnsi="Garamond" w:cstheme="majorBidi"/>
          <w:sz w:val="24"/>
          <w:szCs w:val="24"/>
          <w:lang w:val="sq-AL"/>
        </w:rPr>
        <w:t xml:space="preserve"> </w:t>
      </w:r>
      <w:r w:rsidR="007A20F2" w:rsidRPr="00B400F6">
        <w:rPr>
          <w:rFonts w:ascii="Garamond" w:hAnsi="Garamond" w:cstheme="majorBidi"/>
          <w:sz w:val="24"/>
          <w:szCs w:val="24"/>
          <w:lang w:val="sq-AL"/>
        </w:rPr>
        <w:t>s</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mjedisit është</w:t>
      </w:r>
      <w:r w:rsidR="007A20F2" w:rsidRPr="00B400F6">
        <w:rPr>
          <w:rFonts w:ascii="Garamond" w:hAnsi="Garamond" w:cstheme="majorBidi"/>
          <w:sz w:val="24"/>
          <w:szCs w:val="24"/>
          <w:lang w:val="sq-AL"/>
        </w:rPr>
        <w:t xml:space="preserve"> thelb</w:t>
      </w:r>
      <w:r w:rsidR="000B59E7" w:rsidRPr="00B400F6">
        <w:rPr>
          <w:rFonts w:ascii="Garamond" w:hAnsi="Garamond" w:cstheme="majorBidi"/>
          <w:sz w:val="24"/>
          <w:szCs w:val="24"/>
          <w:lang w:val="sq-AL"/>
        </w:rPr>
        <w:t>ë</w:t>
      </w:r>
      <w:r w:rsidR="007A20F2" w:rsidRPr="00B400F6">
        <w:rPr>
          <w:rFonts w:ascii="Garamond" w:hAnsi="Garamond" w:cstheme="majorBidi"/>
          <w:sz w:val="24"/>
          <w:szCs w:val="24"/>
          <w:lang w:val="sq-AL"/>
        </w:rPr>
        <w:t>sore</w:t>
      </w:r>
      <w:r w:rsidRPr="00B400F6">
        <w:rPr>
          <w:rFonts w:ascii="Garamond" w:hAnsi="Garamond" w:cstheme="majorBidi"/>
          <w:sz w:val="24"/>
          <w:szCs w:val="24"/>
          <w:lang w:val="sq-AL"/>
        </w:rPr>
        <w:t xml:space="preserve"> për këto territore.</w:t>
      </w:r>
    </w:p>
    <w:p w14:paraId="2C4E4D74" w14:textId="57F4931B" w:rsidR="006477A4" w:rsidRPr="00B400F6" w:rsidRDefault="007A20F2" w:rsidP="00962C13">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Edhe n</w:t>
      </w:r>
      <w:r w:rsidR="006477A4" w:rsidRPr="00B400F6">
        <w:rPr>
          <w:rFonts w:ascii="Garamond" w:hAnsi="Garamond" w:cstheme="majorBidi"/>
          <w:sz w:val="24"/>
          <w:szCs w:val="24"/>
          <w:lang w:val="sq-AL"/>
        </w:rPr>
        <w:t xml:space="preserve">dryshimet klimatike janë një sfidë e zakonshme </w:t>
      </w:r>
      <w:r w:rsidR="00534682" w:rsidRPr="00B400F6">
        <w:rPr>
          <w:rFonts w:ascii="Garamond" w:hAnsi="Garamond" w:cstheme="majorBidi"/>
          <w:sz w:val="24"/>
          <w:szCs w:val="24"/>
          <w:lang w:val="sq-AL"/>
        </w:rPr>
        <w:t>për zonat rurale, malore dhe/ose me dend</w:t>
      </w:r>
      <w:r w:rsidR="000B59E7" w:rsidRPr="00B400F6">
        <w:rPr>
          <w:rFonts w:ascii="Garamond" w:hAnsi="Garamond" w:cstheme="majorBidi"/>
          <w:sz w:val="24"/>
          <w:szCs w:val="24"/>
          <w:lang w:val="sq-AL"/>
        </w:rPr>
        <w:t>ë</w:t>
      </w:r>
      <w:r w:rsidR="00534682" w:rsidRPr="00B400F6">
        <w:rPr>
          <w:rFonts w:ascii="Garamond" w:hAnsi="Garamond" w:cstheme="majorBidi"/>
          <w:sz w:val="24"/>
          <w:szCs w:val="24"/>
          <w:lang w:val="sq-AL"/>
        </w:rPr>
        <w:t>si popullsie t</w:t>
      </w:r>
      <w:r w:rsidR="000B59E7" w:rsidRPr="00B400F6">
        <w:rPr>
          <w:rFonts w:ascii="Garamond" w:hAnsi="Garamond" w:cstheme="majorBidi"/>
          <w:sz w:val="24"/>
          <w:szCs w:val="24"/>
          <w:lang w:val="sq-AL"/>
        </w:rPr>
        <w:t>ë</w:t>
      </w:r>
      <w:r w:rsidR="00534682" w:rsidRPr="00B400F6">
        <w:rPr>
          <w:rFonts w:ascii="Garamond" w:hAnsi="Garamond" w:cstheme="majorBidi"/>
          <w:sz w:val="24"/>
          <w:szCs w:val="24"/>
          <w:lang w:val="sq-AL"/>
        </w:rPr>
        <w:t xml:space="preserve"> ul</w:t>
      </w:r>
      <w:r w:rsidR="000B59E7" w:rsidRPr="00B400F6">
        <w:rPr>
          <w:rFonts w:ascii="Garamond" w:hAnsi="Garamond" w:cstheme="majorBidi"/>
          <w:sz w:val="24"/>
          <w:szCs w:val="24"/>
          <w:lang w:val="sq-AL"/>
        </w:rPr>
        <w:t>ë</w:t>
      </w:r>
      <w:r w:rsidR="00534682" w:rsidRPr="00B400F6">
        <w:rPr>
          <w:rFonts w:ascii="Garamond" w:hAnsi="Garamond" w:cstheme="majorBidi"/>
          <w:sz w:val="24"/>
          <w:szCs w:val="24"/>
          <w:lang w:val="sq-AL"/>
        </w:rPr>
        <w:t>t</w:t>
      </w:r>
      <w:r w:rsidR="006477A4" w:rsidRPr="00B400F6">
        <w:rPr>
          <w:rFonts w:ascii="Garamond" w:hAnsi="Garamond" w:cstheme="majorBidi"/>
          <w:sz w:val="24"/>
          <w:szCs w:val="24"/>
          <w:lang w:val="sq-AL"/>
        </w:rPr>
        <w:t>. Zonat malore përballen me rritje të rrezi</w:t>
      </w:r>
      <w:r w:rsidR="00EA4448" w:rsidRPr="00B400F6">
        <w:rPr>
          <w:rFonts w:ascii="Garamond" w:hAnsi="Garamond" w:cstheme="majorBidi"/>
          <w:sz w:val="24"/>
          <w:szCs w:val="24"/>
          <w:lang w:val="sq-AL"/>
        </w:rPr>
        <w:t xml:space="preserve">qeve natyrore </w:t>
      </w:r>
      <w:r w:rsidRPr="00B400F6">
        <w:rPr>
          <w:rFonts w:ascii="Garamond" w:hAnsi="Garamond" w:cstheme="majorBidi"/>
          <w:sz w:val="24"/>
          <w:szCs w:val="24"/>
          <w:lang w:val="sq-AL"/>
        </w:rPr>
        <w:t>q</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v</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n</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n</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rrezik </w:t>
      </w:r>
      <w:r w:rsidR="006477A4" w:rsidRPr="00B400F6">
        <w:rPr>
          <w:rFonts w:ascii="Garamond" w:hAnsi="Garamond" w:cstheme="majorBidi"/>
          <w:sz w:val="24"/>
          <w:szCs w:val="24"/>
          <w:lang w:val="sq-AL"/>
        </w:rPr>
        <w:t>banorët dhe infrastrukturën vend</w:t>
      </w:r>
      <w:r w:rsidRPr="00B400F6">
        <w:rPr>
          <w:rFonts w:ascii="Garamond" w:hAnsi="Garamond" w:cstheme="majorBidi"/>
          <w:sz w:val="24"/>
          <w:szCs w:val="24"/>
          <w:lang w:val="sq-AL"/>
        </w:rPr>
        <w:t>or</w:t>
      </w:r>
      <w:r w:rsidR="006477A4" w:rsidRPr="00B400F6">
        <w:rPr>
          <w:rFonts w:ascii="Garamond" w:hAnsi="Garamond" w:cstheme="majorBidi"/>
          <w:sz w:val="24"/>
          <w:szCs w:val="24"/>
          <w:lang w:val="sq-AL"/>
        </w:rPr>
        <w:t>e. Këto lloj territoresh janë të rëndësishme edhe për vler</w:t>
      </w:r>
      <w:r w:rsidRPr="00B400F6">
        <w:rPr>
          <w:rFonts w:ascii="Garamond" w:hAnsi="Garamond" w:cstheme="majorBidi"/>
          <w:sz w:val="24"/>
          <w:szCs w:val="24"/>
          <w:lang w:val="sq-AL"/>
        </w:rPr>
        <w:t>at</w:t>
      </w:r>
      <w:r w:rsidR="006477A4" w:rsidRPr="00B400F6">
        <w:rPr>
          <w:rFonts w:ascii="Garamond" w:hAnsi="Garamond" w:cstheme="majorBidi"/>
          <w:sz w:val="24"/>
          <w:szCs w:val="24"/>
          <w:lang w:val="sq-AL"/>
        </w:rPr>
        <w:t xml:space="preserve"> e tyre mjedisore, falë pyjeve, burimeve të ujit dhe rolit në ruajtjen e karbonit.</w:t>
      </w:r>
    </w:p>
    <w:p w14:paraId="7BD36368" w14:textId="75F46C3A" w:rsidR="006477A4" w:rsidRPr="00B400F6" w:rsidRDefault="006477A4" w:rsidP="00962C13">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Së fundi, një tjetër territor i rëndësishëm i synuar nga programi është zona urbane që mund të veprojë si përshpejtues për novacionin.</w:t>
      </w:r>
    </w:p>
    <w:p w14:paraId="7106192A" w14:textId="7411EEB6" w:rsidR="007A20F2" w:rsidRPr="00B400F6" w:rsidRDefault="007A20F2" w:rsidP="00962C13">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Ndërveprimet e qëndrueshme midis zonave bregdetare apo urbane nga njëra anë dhe zonave rurale dhe malore nga ana tjetër, janë çelësi për një zhvillim territorial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baraspeshuar.</w:t>
      </w:r>
    </w:p>
    <w:p w14:paraId="7856155F" w14:textId="4EE3FFAE" w:rsidR="00962C13" w:rsidRPr="00B400F6" w:rsidRDefault="007A20F2" w:rsidP="00962C13">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Ky objektiv specifik si prioritet ndërsektorial mbulon të gjithë zonën</w:t>
      </w:r>
      <w:r w:rsidR="005D52FC" w:rsidRPr="00B400F6">
        <w:rPr>
          <w:rFonts w:ascii="Garamond" w:hAnsi="Garamond" w:cstheme="majorBidi"/>
          <w:sz w:val="24"/>
          <w:szCs w:val="24"/>
          <w:lang w:val="sq-AL"/>
        </w:rPr>
        <w:t xml:space="preserve"> e programit</w:t>
      </w:r>
      <w:r w:rsidRPr="00B400F6">
        <w:rPr>
          <w:rFonts w:ascii="Garamond" w:hAnsi="Garamond" w:cstheme="majorBidi"/>
          <w:sz w:val="24"/>
          <w:szCs w:val="24"/>
          <w:lang w:val="sq-AL"/>
        </w:rPr>
        <w:t xml:space="preserve"> dhe të gjitha llojet e territoreve të përfaqësuara. Në rast të aktiviteteve që fokusohen në llojet e territoreve të synuara, identifikimi i mëtejshëm i territoreve mund të specifikohet në </w:t>
      </w:r>
      <w:r w:rsidR="00545C6E" w:rsidRPr="00B400F6">
        <w:rPr>
          <w:rFonts w:ascii="Garamond" w:hAnsi="Garamond" w:cstheme="majorBidi"/>
          <w:sz w:val="24"/>
          <w:szCs w:val="24"/>
          <w:lang w:val="sq-AL"/>
        </w:rPr>
        <w:t xml:space="preserve">termat e referencës </w:t>
      </w:r>
      <w:r w:rsidRPr="00B400F6">
        <w:rPr>
          <w:rFonts w:ascii="Garamond" w:hAnsi="Garamond" w:cstheme="majorBidi"/>
          <w:sz w:val="24"/>
          <w:szCs w:val="24"/>
          <w:lang w:val="sq-AL"/>
        </w:rPr>
        <w:t>të thirrjeve për p</w:t>
      </w:r>
      <w:r w:rsidR="00545C6E" w:rsidRPr="00B400F6">
        <w:rPr>
          <w:rFonts w:ascii="Garamond" w:hAnsi="Garamond" w:cstheme="majorBidi"/>
          <w:sz w:val="24"/>
          <w:szCs w:val="24"/>
          <w:lang w:val="sq-AL"/>
        </w:rPr>
        <w:t>rojektprop</w:t>
      </w:r>
      <w:r w:rsidRPr="00B400F6">
        <w:rPr>
          <w:rFonts w:ascii="Garamond" w:hAnsi="Garamond" w:cstheme="majorBidi"/>
          <w:sz w:val="24"/>
          <w:szCs w:val="24"/>
          <w:lang w:val="sq-AL"/>
        </w:rPr>
        <w:t>ozime</w:t>
      </w:r>
      <w:r w:rsidR="005647B3" w:rsidRPr="00B400F6">
        <w:rPr>
          <w:rFonts w:ascii="Garamond" w:hAnsi="Garamond" w:cstheme="majorBidi"/>
          <w:sz w:val="24"/>
          <w:szCs w:val="24"/>
          <w:lang w:val="sq-AL"/>
        </w:rPr>
        <w:t xml:space="preserve"> të program</w:t>
      </w:r>
      <w:r w:rsidRPr="00B400F6">
        <w:rPr>
          <w:rFonts w:ascii="Garamond" w:hAnsi="Garamond" w:cstheme="majorBidi"/>
          <w:sz w:val="24"/>
          <w:szCs w:val="24"/>
          <w:lang w:val="sq-AL"/>
        </w:rPr>
        <w:t>it</w:t>
      </w:r>
      <w:r w:rsidR="007927F5" w:rsidRPr="00B400F6">
        <w:rPr>
          <w:rFonts w:ascii="Garamond" w:hAnsi="Garamond" w:cstheme="majorBidi"/>
          <w:sz w:val="24"/>
          <w:szCs w:val="24"/>
          <w:lang w:val="sq-AL"/>
        </w:rPr>
        <w:t>.</w:t>
      </w:r>
      <w:bookmarkStart w:id="31" w:name="_Toc118296186"/>
    </w:p>
    <w:p w14:paraId="3F7FB019" w14:textId="684399C8" w:rsidR="00D51D3F" w:rsidRPr="00B400F6" w:rsidRDefault="00D51D3F" w:rsidP="00962C13">
      <w:pPr>
        <w:autoSpaceDE w:val="0"/>
        <w:autoSpaceDN w:val="0"/>
        <w:adjustRightInd w:val="0"/>
        <w:spacing w:after="0" w:line="240" w:lineRule="auto"/>
        <w:ind w:firstLine="284"/>
        <w:jc w:val="both"/>
        <w:rPr>
          <w:rFonts w:ascii="Garamond" w:hAnsi="Garamond"/>
          <w:sz w:val="24"/>
          <w:szCs w:val="24"/>
          <w:lang w:val="sq-AL"/>
        </w:rPr>
      </w:pPr>
      <w:r w:rsidRPr="00B400F6">
        <w:rPr>
          <w:rFonts w:ascii="Garamond" w:hAnsi="Garamond"/>
          <w:sz w:val="24"/>
          <w:szCs w:val="24"/>
          <w:lang w:val="sq-AL"/>
        </w:rPr>
        <w:t>2.1.1.5 P</w:t>
      </w:r>
      <w:r w:rsidR="000B59E7" w:rsidRPr="00B400F6">
        <w:rPr>
          <w:rFonts w:ascii="Garamond" w:hAnsi="Garamond"/>
          <w:sz w:val="24"/>
          <w:szCs w:val="24"/>
          <w:lang w:val="sq-AL"/>
        </w:rPr>
        <w:t>ë</w:t>
      </w:r>
      <w:r w:rsidR="006477A4" w:rsidRPr="00B400F6">
        <w:rPr>
          <w:rFonts w:ascii="Garamond" w:hAnsi="Garamond"/>
          <w:sz w:val="24"/>
          <w:szCs w:val="24"/>
          <w:lang w:val="sq-AL"/>
        </w:rPr>
        <w:t>rdorimi i planifikuar i instrumenteve financiare</w:t>
      </w:r>
      <w:bookmarkEnd w:id="31"/>
    </w:p>
    <w:p w14:paraId="2093931D" w14:textId="1AA58653" w:rsidR="00D51D3F" w:rsidRPr="00B400F6" w:rsidRDefault="00D51D3F" w:rsidP="00962C13">
      <w:pPr>
        <w:autoSpaceDE w:val="0"/>
        <w:autoSpaceDN w:val="0"/>
        <w:adjustRightInd w:val="0"/>
        <w:spacing w:after="0" w:line="240" w:lineRule="auto"/>
        <w:ind w:firstLine="284"/>
        <w:rPr>
          <w:rFonts w:ascii="Garamond" w:hAnsi="Garamond" w:cstheme="majorBidi"/>
          <w:sz w:val="24"/>
          <w:szCs w:val="24"/>
          <w:lang w:val="sq-AL"/>
        </w:rPr>
      </w:pPr>
      <w:r w:rsidRPr="00B400F6">
        <w:rPr>
          <w:rFonts w:ascii="Garamond" w:hAnsi="Garamond" w:cstheme="majorBidi"/>
          <w:sz w:val="24"/>
          <w:szCs w:val="24"/>
          <w:lang w:val="sq-AL"/>
        </w:rPr>
        <w:t>Referenc</w:t>
      </w:r>
      <w:r w:rsidR="006477A4" w:rsidRPr="00B400F6">
        <w:rPr>
          <w:rFonts w:ascii="Garamond" w:hAnsi="Garamond" w:cstheme="majorBidi"/>
          <w:sz w:val="24"/>
          <w:szCs w:val="24"/>
          <w:lang w:val="sq-AL"/>
        </w:rPr>
        <w:t>a</w:t>
      </w:r>
      <w:r w:rsidRPr="00B400F6">
        <w:rPr>
          <w:rFonts w:ascii="Garamond" w:hAnsi="Garamond" w:cstheme="majorBidi"/>
          <w:sz w:val="24"/>
          <w:szCs w:val="24"/>
          <w:lang w:val="sq-AL"/>
        </w:rPr>
        <w:t>: germa (e)(v) e nenit 17(3)</w:t>
      </w:r>
    </w:p>
    <w:p w14:paraId="65AD567E" w14:textId="36989646" w:rsidR="00962C13" w:rsidRPr="00B400F6" w:rsidRDefault="006477A4" w:rsidP="00962C13">
      <w:pPr>
        <w:autoSpaceDE w:val="0"/>
        <w:autoSpaceDN w:val="0"/>
        <w:adjustRightInd w:val="0"/>
        <w:spacing w:after="0" w:line="240" w:lineRule="auto"/>
        <w:ind w:firstLine="284"/>
        <w:rPr>
          <w:rFonts w:ascii="Garamond" w:hAnsi="Garamond" w:cstheme="majorBidi"/>
          <w:sz w:val="24"/>
          <w:szCs w:val="24"/>
          <w:lang w:val="sq-AL"/>
        </w:rPr>
      </w:pPr>
      <w:r w:rsidRPr="00B400F6">
        <w:rPr>
          <w:rFonts w:ascii="Garamond" w:hAnsi="Garamond" w:cstheme="majorBidi"/>
          <w:sz w:val="24"/>
          <w:szCs w:val="24"/>
          <w:lang w:val="sq-AL"/>
        </w:rPr>
        <w:t>Nuk zbatohet p</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r</w:t>
      </w:r>
      <w:r w:rsidR="000B59AF" w:rsidRPr="00B400F6">
        <w:rPr>
          <w:rFonts w:ascii="Garamond" w:hAnsi="Garamond" w:cstheme="majorBidi"/>
          <w:sz w:val="24"/>
          <w:szCs w:val="24"/>
          <w:lang w:val="sq-AL"/>
        </w:rPr>
        <w:t xml:space="preserve"> programin </w:t>
      </w:r>
      <w:r w:rsidR="00D51D3F" w:rsidRPr="00B400F6">
        <w:rPr>
          <w:rFonts w:ascii="Garamond" w:hAnsi="Garamond" w:cstheme="majorBidi"/>
          <w:sz w:val="24"/>
          <w:szCs w:val="24"/>
          <w:lang w:val="sq-AL"/>
        </w:rPr>
        <w:t>Euro-MED</w:t>
      </w:r>
      <w:bookmarkStart w:id="32" w:name="_Toc118296187"/>
    </w:p>
    <w:p w14:paraId="6715E3C9" w14:textId="7C07B5C6" w:rsidR="00D51D3F" w:rsidRPr="00B400F6" w:rsidRDefault="006477A4" w:rsidP="00962C13">
      <w:pPr>
        <w:autoSpaceDE w:val="0"/>
        <w:autoSpaceDN w:val="0"/>
        <w:adjustRightInd w:val="0"/>
        <w:spacing w:after="0" w:line="240" w:lineRule="auto"/>
        <w:ind w:firstLine="284"/>
        <w:rPr>
          <w:rFonts w:ascii="Garamond" w:hAnsi="Garamond"/>
          <w:sz w:val="24"/>
          <w:szCs w:val="24"/>
          <w:lang w:val="sq-AL"/>
        </w:rPr>
      </w:pPr>
      <w:r w:rsidRPr="00B400F6">
        <w:rPr>
          <w:rFonts w:ascii="Garamond" w:hAnsi="Garamond"/>
          <w:sz w:val="24"/>
          <w:szCs w:val="24"/>
          <w:lang w:val="sq-AL"/>
        </w:rPr>
        <w:t>2.1.1.6 Zb</w:t>
      </w:r>
      <w:r w:rsidR="000B59E7" w:rsidRPr="00B400F6">
        <w:rPr>
          <w:rFonts w:ascii="Garamond" w:hAnsi="Garamond"/>
          <w:sz w:val="24"/>
          <w:szCs w:val="24"/>
          <w:lang w:val="sq-AL"/>
        </w:rPr>
        <w:t>ë</w:t>
      </w:r>
      <w:r w:rsidRPr="00B400F6">
        <w:rPr>
          <w:rFonts w:ascii="Garamond" w:hAnsi="Garamond"/>
          <w:sz w:val="24"/>
          <w:szCs w:val="24"/>
          <w:lang w:val="sq-AL"/>
        </w:rPr>
        <w:t>rthimi indikativ i burimeve</w:t>
      </w:r>
      <w:r w:rsidR="005647B3" w:rsidRPr="00B400F6">
        <w:rPr>
          <w:rFonts w:ascii="Garamond" w:hAnsi="Garamond"/>
          <w:sz w:val="24"/>
          <w:szCs w:val="24"/>
          <w:lang w:val="sq-AL"/>
        </w:rPr>
        <w:t xml:space="preserve"> të program</w:t>
      </w:r>
      <w:r w:rsidRPr="00B400F6">
        <w:rPr>
          <w:rFonts w:ascii="Garamond" w:hAnsi="Garamond"/>
          <w:sz w:val="24"/>
          <w:szCs w:val="24"/>
          <w:lang w:val="sq-AL"/>
        </w:rPr>
        <w:t>it t</w:t>
      </w:r>
      <w:r w:rsidR="000B59E7" w:rsidRPr="00B400F6">
        <w:rPr>
          <w:rFonts w:ascii="Garamond" w:hAnsi="Garamond"/>
          <w:sz w:val="24"/>
          <w:szCs w:val="24"/>
          <w:lang w:val="sq-AL"/>
        </w:rPr>
        <w:t>ë</w:t>
      </w:r>
      <w:r w:rsidRPr="00B400F6">
        <w:rPr>
          <w:rFonts w:ascii="Garamond" w:hAnsi="Garamond"/>
          <w:sz w:val="24"/>
          <w:szCs w:val="24"/>
          <w:lang w:val="sq-AL"/>
        </w:rPr>
        <w:t xml:space="preserve"> BE-s</w:t>
      </w:r>
      <w:r w:rsidR="000B59E7" w:rsidRPr="00B400F6">
        <w:rPr>
          <w:rFonts w:ascii="Garamond" w:hAnsi="Garamond"/>
          <w:sz w:val="24"/>
          <w:szCs w:val="24"/>
          <w:lang w:val="sq-AL"/>
        </w:rPr>
        <w:t>ë</w:t>
      </w:r>
      <w:r w:rsidRPr="00B400F6">
        <w:rPr>
          <w:rFonts w:ascii="Garamond" w:hAnsi="Garamond"/>
          <w:sz w:val="24"/>
          <w:szCs w:val="24"/>
          <w:lang w:val="sq-AL"/>
        </w:rPr>
        <w:t xml:space="preserve"> sipas llojit t</w:t>
      </w:r>
      <w:r w:rsidR="000B59E7" w:rsidRPr="00B400F6">
        <w:rPr>
          <w:rFonts w:ascii="Garamond" w:hAnsi="Garamond"/>
          <w:sz w:val="24"/>
          <w:szCs w:val="24"/>
          <w:lang w:val="sq-AL"/>
        </w:rPr>
        <w:t>ë</w:t>
      </w:r>
      <w:r w:rsidRPr="00B400F6">
        <w:rPr>
          <w:rFonts w:ascii="Garamond" w:hAnsi="Garamond"/>
          <w:sz w:val="24"/>
          <w:szCs w:val="24"/>
          <w:lang w:val="sq-AL"/>
        </w:rPr>
        <w:t xml:space="preserve"> nd</w:t>
      </w:r>
      <w:r w:rsidR="000B59E7" w:rsidRPr="00B400F6">
        <w:rPr>
          <w:rFonts w:ascii="Garamond" w:hAnsi="Garamond"/>
          <w:sz w:val="24"/>
          <w:szCs w:val="24"/>
          <w:lang w:val="sq-AL"/>
        </w:rPr>
        <w:t>ë</w:t>
      </w:r>
      <w:r w:rsidRPr="00B400F6">
        <w:rPr>
          <w:rFonts w:ascii="Garamond" w:hAnsi="Garamond"/>
          <w:sz w:val="24"/>
          <w:szCs w:val="24"/>
          <w:lang w:val="sq-AL"/>
        </w:rPr>
        <w:t>rhyrjes</w:t>
      </w:r>
      <w:bookmarkEnd w:id="32"/>
    </w:p>
    <w:p w14:paraId="5B62F908" w14:textId="77777777" w:rsidR="00962C13" w:rsidRPr="00B400F6" w:rsidRDefault="00D51D3F" w:rsidP="00962C13">
      <w:pPr>
        <w:autoSpaceDE w:val="0"/>
        <w:autoSpaceDN w:val="0"/>
        <w:adjustRightInd w:val="0"/>
        <w:spacing w:after="0" w:line="240" w:lineRule="auto"/>
        <w:ind w:firstLine="284"/>
        <w:rPr>
          <w:rFonts w:ascii="Garamond" w:hAnsi="Garamond" w:cstheme="majorBidi"/>
          <w:sz w:val="24"/>
          <w:szCs w:val="24"/>
          <w:lang w:val="sq-AL"/>
        </w:rPr>
      </w:pPr>
      <w:r w:rsidRPr="00B400F6">
        <w:rPr>
          <w:rFonts w:ascii="Garamond" w:hAnsi="Garamond" w:cstheme="majorBidi"/>
          <w:sz w:val="24"/>
          <w:szCs w:val="24"/>
          <w:lang w:val="sq-AL"/>
        </w:rPr>
        <w:t>Referenc</w:t>
      </w:r>
      <w:r w:rsidR="006477A4" w:rsidRPr="00B400F6">
        <w:rPr>
          <w:rFonts w:ascii="Garamond" w:hAnsi="Garamond" w:cstheme="majorBidi"/>
          <w:sz w:val="24"/>
          <w:szCs w:val="24"/>
          <w:lang w:val="sq-AL"/>
        </w:rPr>
        <w:t>a</w:t>
      </w:r>
      <w:r w:rsidRPr="00B400F6">
        <w:rPr>
          <w:rFonts w:ascii="Garamond" w:hAnsi="Garamond" w:cstheme="majorBidi"/>
          <w:sz w:val="24"/>
          <w:szCs w:val="24"/>
          <w:lang w:val="sq-AL"/>
        </w:rPr>
        <w:t>: germa (e)(vi) e nenit 17(3), germa (c)(v) e nenit 17(9)</w:t>
      </w:r>
      <w:bookmarkStart w:id="33" w:name="_Toc118296188"/>
    </w:p>
    <w:p w14:paraId="328817CD" w14:textId="77777777" w:rsidR="00384A2B" w:rsidRPr="00B400F6" w:rsidRDefault="00384A2B" w:rsidP="00962C13">
      <w:pPr>
        <w:autoSpaceDE w:val="0"/>
        <w:autoSpaceDN w:val="0"/>
        <w:adjustRightInd w:val="0"/>
        <w:spacing w:after="0" w:line="240" w:lineRule="auto"/>
        <w:ind w:firstLine="284"/>
        <w:rPr>
          <w:rFonts w:ascii="Garamond" w:hAnsi="Garamond"/>
          <w:sz w:val="24"/>
          <w:szCs w:val="24"/>
          <w:lang w:val="sq-AL"/>
        </w:rPr>
      </w:pPr>
    </w:p>
    <w:p w14:paraId="513A92C4" w14:textId="0D609364" w:rsidR="00D51D3F" w:rsidRPr="00B400F6" w:rsidRDefault="00D51D3F" w:rsidP="00962C13">
      <w:pPr>
        <w:autoSpaceDE w:val="0"/>
        <w:autoSpaceDN w:val="0"/>
        <w:adjustRightInd w:val="0"/>
        <w:spacing w:after="0" w:line="240" w:lineRule="auto"/>
        <w:ind w:firstLine="284"/>
        <w:rPr>
          <w:rFonts w:ascii="Garamond" w:hAnsi="Garamond"/>
          <w:i/>
          <w:sz w:val="24"/>
          <w:szCs w:val="24"/>
          <w:lang w:val="sq-AL"/>
        </w:rPr>
      </w:pPr>
      <w:r w:rsidRPr="00B400F6">
        <w:rPr>
          <w:rFonts w:ascii="Garamond" w:hAnsi="Garamond"/>
          <w:i/>
          <w:sz w:val="24"/>
          <w:szCs w:val="24"/>
          <w:lang w:val="sq-AL"/>
        </w:rPr>
        <w:t>Tab</w:t>
      </w:r>
      <w:r w:rsidR="006477A4" w:rsidRPr="00B400F6">
        <w:rPr>
          <w:rFonts w:ascii="Garamond" w:hAnsi="Garamond"/>
          <w:i/>
          <w:sz w:val="24"/>
          <w:szCs w:val="24"/>
          <w:lang w:val="sq-AL"/>
        </w:rPr>
        <w:t>e</w:t>
      </w:r>
      <w:r w:rsidRPr="00B400F6">
        <w:rPr>
          <w:rFonts w:ascii="Garamond" w:hAnsi="Garamond"/>
          <w:i/>
          <w:sz w:val="24"/>
          <w:szCs w:val="24"/>
          <w:lang w:val="sq-AL"/>
        </w:rPr>
        <w:t>l</w:t>
      </w:r>
      <w:r w:rsidR="006477A4" w:rsidRPr="00B400F6">
        <w:rPr>
          <w:rFonts w:ascii="Garamond" w:hAnsi="Garamond"/>
          <w:i/>
          <w:sz w:val="24"/>
          <w:szCs w:val="24"/>
          <w:lang w:val="sq-AL"/>
        </w:rPr>
        <w:t>a</w:t>
      </w:r>
      <w:r w:rsidRPr="00B400F6">
        <w:rPr>
          <w:rFonts w:ascii="Garamond" w:hAnsi="Garamond"/>
          <w:i/>
          <w:sz w:val="24"/>
          <w:szCs w:val="24"/>
          <w:lang w:val="sq-AL"/>
        </w:rPr>
        <w:t xml:space="preserve"> 4</w:t>
      </w:r>
      <w:r w:rsidR="00545C6E" w:rsidRPr="00B400F6">
        <w:rPr>
          <w:rFonts w:ascii="Garamond" w:hAnsi="Garamond"/>
          <w:i/>
          <w:sz w:val="24"/>
          <w:szCs w:val="24"/>
          <w:lang w:val="sq-AL"/>
        </w:rPr>
        <w:t>.</w:t>
      </w:r>
      <w:r w:rsidRPr="00B400F6">
        <w:rPr>
          <w:rFonts w:ascii="Garamond" w:hAnsi="Garamond"/>
          <w:i/>
          <w:sz w:val="24"/>
          <w:szCs w:val="24"/>
          <w:lang w:val="sq-AL"/>
        </w:rPr>
        <w:t xml:space="preserve"> Dimension</w:t>
      </w:r>
      <w:r w:rsidR="006477A4" w:rsidRPr="00B400F6">
        <w:rPr>
          <w:rFonts w:ascii="Garamond" w:hAnsi="Garamond"/>
          <w:i/>
          <w:sz w:val="24"/>
          <w:szCs w:val="24"/>
          <w:lang w:val="sq-AL"/>
        </w:rPr>
        <w:t>i</w:t>
      </w:r>
      <w:r w:rsidRPr="00B400F6">
        <w:rPr>
          <w:rFonts w:ascii="Garamond" w:hAnsi="Garamond"/>
          <w:i/>
          <w:sz w:val="24"/>
          <w:szCs w:val="24"/>
          <w:lang w:val="sq-AL"/>
        </w:rPr>
        <w:t xml:space="preserve"> 1 – </w:t>
      </w:r>
      <w:r w:rsidR="006477A4" w:rsidRPr="00B400F6">
        <w:rPr>
          <w:rFonts w:ascii="Garamond" w:hAnsi="Garamond"/>
          <w:i/>
          <w:sz w:val="24"/>
          <w:szCs w:val="24"/>
          <w:lang w:val="sq-AL"/>
        </w:rPr>
        <w:t>fusha e nd</w:t>
      </w:r>
      <w:r w:rsidR="000B59E7" w:rsidRPr="00B400F6">
        <w:rPr>
          <w:rFonts w:ascii="Garamond" w:hAnsi="Garamond"/>
          <w:i/>
          <w:sz w:val="24"/>
          <w:szCs w:val="24"/>
          <w:lang w:val="sq-AL"/>
        </w:rPr>
        <w:t>ë</w:t>
      </w:r>
      <w:r w:rsidR="006477A4" w:rsidRPr="00B400F6">
        <w:rPr>
          <w:rFonts w:ascii="Garamond" w:hAnsi="Garamond"/>
          <w:i/>
          <w:sz w:val="24"/>
          <w:szCs w:val="24"/>
          <w:lang w:val="sq-AL"/>
        </w:rPr>
        <w:t>rhyrjes</w:t>
      </w:r>
      <w:bookmarkEnd w:id="33"/>
    </w:p>
    <w:tbl>
      <w:tblPr>
        <w:tblStyle w:val="TableGrid"/>
        <w:tblW w:w="5000" w:type="pct"/>
        <w:tblLook w:val="04A0" w:firstRow="1" w:lastRow="0" w:firstColumn="1" w:lastColumn="0" w:noHBand="0" w:noVBand="1"/>
      </w:tblPr>
      <w:tblGrid>
        <w:gridCol w:w="969"/>
        <w:gridCol w:w="1375"/>
        <w:gridCol w:w="1055"/>
        <w:gridCol w:w="4577"/>
        <w:gridCol w:w="1313"/>
      </w:tblGrid>
      <w:tr w:rsidR="00D811C7" w:rsidRPr="00B400F6" w14:paraId="777B4579" w14:textId="77777777" w:rsidTr="00384A2B">
        <w:trPr>
          <w:trHeight w:val="170"/>
        </w:trPr>
        <w:tc>
          <w:tcPr>
            <w:tcW w:w="515" w:type="pct"/>
          </w:tcPr>
          <w:p w14:paraId="3E6FC2F1" w14:textId="3A555AC0" w:rsidR="00D811C7" w:rsidRPr="00B400F6" w:rsidRDefault="00D811C7" w:rsidP="00384A2B">
            <w:pPr>
              <w:autoSpaceDE w:val="0"/>
              <w:autoSpaceDN w:val="0"/>
              <w:adjustRightInd w:val="0"/>
              <w:jc w:val="center"/>
              <w:rPr>
                <w:rFonts w:ascii="Garamond" w:hAnsi="Garamond" w:cstheme="majorBidi"/>
                <w:b/>
                <w:sz w:val="20"/>
                <w:szCs w:val="20"/>
                <w:lang w:val="sq-AL"/>
              </w:rPr>
            </w:pPr>
            <w:r w:rsidRPr="00B400F6">
              <w:rPr>
                <w:rFonts w:ascii="Garamond" w:hAnsi="Garamond" w:cstheme="majorBidi"/>
                <w:b/>
                <w:sz w:val="20"/>
                <w:szCs w:val="20"/>
                <w:lang w:val="sq-AL"/>
              </w:rPr>
              <w:t>Prioriteti</w:t>
            </w:r>
          </w:p>
        </w:tc>
        <w:tc>
          <w:tcPr>
            <w:tcW w:w="742" w:type="pct"/>
          </w:tcPr>
          <w:p w14:paraId="609667DF" w14:textId="43419CE1" w:rsidR="00D811C7" w:rsidRPr="00B400F6" w:rsidRDefault="00D811C7" w:rsidP="00384A2B">
            <w:pPr>
              <w:autoSpaceDE w:val="0"/>
              <w:autoSpaceDN w:val="0"/>
              <w:adjustRightInd w:val="0"/>
              <w:jc w:val="center"/>
              <w:rPr>
                <w:rFonts w:ascii="Garamond" w:hAnsi="Garamond" w:cstheme="majorBidi"/>
                <w:b/>
                <w:sz w:val="20"/>
                <w:szCs w:val="20"/>
                <w:lang w:val="sq-AL"/>
              </w:rPr>
            </w:pPr>
            <w:r w:rsidRPr="00B400F6">
              <w:rPr>
                <w:rFonts w:ascii="Garamond" w:hAnsi="Garamond" w:cstheme="majorBidi"/>
                <w:b/>
                <w:sz w:val="20"/>
                <w:szCs w:val="20"/>
                <w:lang w:val="sq-AL"/>
              </w:rPr>
              <w:t>Objektivi specifik</w:t>
            </w:r>
          </w:p>
        </w:tc>
        <w:tc>
          <w:tcPr>
            <w:tcW w:w="569" w:type="pct"/>
          </w:tcPr>
          <w:p w14:paraId="051BCB6E" w14:textId="1C1E5980" w:rsidR="00D811C7" w:rsidRPr="00B400F6" w:rsidRDefault="00D811C7" w:rsidP="00384A2B">
            <w:pPr>
              <w:autoSpaceDE w:val="0"/>
              <w:autoSpaceDN w:val="0"/>
              <w:adjustRightInd w:val="0"/>
              <w:jc w:val="center"/>
              <w:rPr>
                <w:rFonts w:ascii="Garamond" w:hAnsi="Garamond" w:cstheme="majorBidi"/>
                <w:b/>
                <w:sz w:val="20"/>
                <w:szCs w:val="20"/>
                <w:lang w:val="sq-AL"/>
              </w:rPr>
            </w:pPr>
            <w:r w:rsidRPr="00B400F6">
              <w:rPr>
                <w:rFonts w:ascii="Garamond" w:hAnsi="Garamond" w:cstheme="majorBidi"/>
                <w:b/>
                <w:sz w:val="20"/>
                <w:szCs w:val="20"/>
                <w:lang w:val="sq-AL"/>
              </w:rPr>
              <w:t>Fondi</w:t>
            </w:r>
          </w:p>
        </w:tc>
        <w:tc>
          <w:tcPr>
            <w:tcW w:w="2465" w:type="pct"/>
          </w:tcPr>
          <w:p w14:paraId="1657E047" w14:textId="63100B46" w:rsidR="00D811C7" w:rsidRPr="00B400F6" w:rsidRDefault="00D811C7" w:rsidP="00384A2B">
            <w:pPr>
              <w:autoSpaceDE w:val="0"/>
              <w:autoSpaceDN w:val="0"/>
              <w:adjustRightInd w:val="0"/>
              <w:jc w:val="center"/>
              <w:rPr>
                <w:rFonts w:ascii="Garamond" w:hAnsi="Garamond" w:cstheme="majorBidi"/>
                <w:b/>
                <w:sz w:val="20"/>
                <w:szCs w:val="20"/>
                <w:lang w:val="sq-AL"/>
              </w:rPr>
            </w:pPr>
            <w:r w:rsidRPr="00B400F6">
              <w:rPr>
                <w:rFonts w:ascii="Garamond" w:hAnsi="Garamond" w:cstheme="majorBidi"/>
                <w:b/>
                <w:sz w:val="20"/>
                <w:szCs w:val="20"/>
                <w:lang w:val="sq-AL"/>
              </w:rPr>
              <w:t>Kodi</w:t>
            </w:r>
          </w:p>
        </w:tc>
        <w:tc>
          <w:tcPr>
            <w:tcW w:w="708" w:type="pct"/>
          </w:tcPr>
          <w:p w14:paraId="2871C038" w14:textId="77777777" w:rsidR="00D811C7" w:rsidRPr="00B400F6" w:rsidRDefault="00D811C7" w:rsidP="00384A2B">
            <w:pPr>
              <w:autoSpaceDE w:val="0"/>
              <w:autoSpaceDN w:val="0"/>
              <w:adjustRightInd w:val="0"/>
              <w:jc w:val="center"/>
              <w:rPr>
                <w:rFonts w:ascii="Garamond" w:hAnsi="Garamond" w:cstheme="majorBidi"/>
                <w:b/>
                <w:sz w:val="20"/>
                <w:szCs w:val="20"/>
                <w:lang w:val="sq-AL"/>
              </w:rPr>
            </w:pPr>
            <w:r w:rsidRPr="00B400F6">
              <w:rPr>
                <w:rFonts w:ascii="Garamond" w:hAnsi="Garamond" w:cstheme="majorBidi"/>
                <w:b/>
                <w:sz w:val="20"/>
                <w:szCs w:val="20"/>
                <w:lang w:val="sq-AL"/>
              </w:rPr>
              <w:t>Shuma</w:t>
            </w:r>
          </w:p>
          <w:p w14:paraId="4443C8CD" w14:textId="2F10602C" w:rsidR="00D811C7" w:rsidRPr="00B400F6" w:rsidRDefault="00D811C7" w:rsidP="00384A2B">
            <w:pPr>
              <w:autoSpaceDE w:val="0"/>
              <w:autoSpaceDN w:val="0"/>
              <w:adjustRightInd w:val="0"/>
              <w:jc w:val="center"/>
              <w:rPr>
                <w:rFonts w:ascii="Garamond" w:hAnsi="Garamond" w:cstheme="majorBidi"/>
                <w:b/>
                <w:sz w:val="20"/>
                <w:szCs w:val="20"/>
                <w:lang w:val="sq-AL"/>
              </w:rPr>
            </w:pPr>
            <w:r w:rsidRPr="00B400F6">
              <w:rPr>
                <w:rFonts w:ascii="Garamond" w:hAnsi="Garamond" w:cstheme="majorBidi"/>
                <w:b/>
                <w:sz w:val="20"/>
                <w:szCs w:val="20"/>
                <w:lang w:val="sq-AL"/>
              </w:rPr>
              <w:t>(EUR</w:t>
            </w:r>
            <w:r w:rsidR="00FB2A60" w:rsidRPr="00B400F6">
              <w:rPr>
                <w:rFonts w:ascii="Garamond" w:hAnsi="Garamond" w:cstheme="majorBidi"/>
                <w:b/>
                <w:sz w:val="20"/>
                <w:szCs w:val="20"/>
                <w:lang w:val="sq-AL"/>
              </w:rPr>
              <w:t>O</w:t>
            </w:r>
            <w:r w:rsidRPr="00B400F6">
              <w:rPr>
                <w:rFonts w:ascii="Garamond" w:hAnsi="Garamond" w:cstheme="majorBidi"/>
                <w:b/>
                <w:sz w:val="20"/>
                <w:szCs w:val="20"/>
                <w:lang w:val="sq-AL"/>
              </w:rPr>
              <w:t>)</w:t>
            </w:r>
          </w:p>
        </w:tc>
      </w:tr>
      <w:tr w:rsidR="00D811C7" w:rsidRPr="00B400F6" w14:paraId="2B816871" w14:textId="77777777" w:rsidTr="00384A2B">
        <w:trPr>
          <w:trHeight w:val="170"/>
        </w:trPr>
        <w:tc>
          <w:tcPr>
            <w:tcW w:w="515" w:type="pct"/>
          </w:tcPr>
          <w:p w14:paraId="4F252D77" w14:textId="2EA71A93" w:rsidR="00D811C7" w:rsidRPr="00B400F6" w:rsidRDefault="00D811C7" w:rsidP="00384A2B">
            <w:pPr>
              <w:autoSpaceDE w:val="0"/>
              <w:autoSpaceDN w:val="0"/>
              <w:adjustRightInd w:val="0"/>
              <w:jc w:val="center"/>
              <w:rPr>
                <w:rFonts w:ascii="Garamond" w:hAnsi="Garamond" w:cstheme="majorBidi"/>
                <w:sz w:val="20"/>
                <w:szCs w:val="20"/>
                <w:lang w:val="sq-AL"/>
              </w:rPr>
            </w:pPr>
            <w:r w:rsidRPr="00B400F6">
              <w:rPr>
                <w:rFonts w:ascii="Garamond" w:hAnsi="Garamond" w:cstheme="majorBidi"/>
                <w:sz w:val="20"/>
                <w:szCs w:val="20"/>
                <w:lang w:val="sq-AL"/>
              </w:rPr>
              <w:t>1</w:t>
            </w:r>
          </w:p>
        </w:tc>
        <w:tc>
          <w:tcPr>
            <w:tcW w:w="742" w:type="pct"/>
          </w:tcPr>
          <w:p w14:paraId="604E0778" w14:textId="0A7D243D" w:rsidR="00D811C7" w:rsidRPr="00B400F6" w:rsidRDefault="00D811C7" w:rsidP="00384A2B">
            <w:pPr>
              <w:autoSpaceDE w:val="0"/>
              <w:autoSpaceDN w:val="0"/>
              <w:adjustRightInd w:val="0"/>
              <w:jc w:val="center"/>
              <w:rPr>
                <w:rFonts w:ascii="Garamond" w:hAnsi="Garamond" w:cstheme="majorBidi"/>
                <w:sz w:val="20"/>
                <w:szCs w:val="20"/>
                <w:lang w:val="sq-AL"/>
              </w:rPr>
            </w:pPr>
            <w:r w:rsidRPr="00B400F6">
              <w:rPr>
                <w:rFonts w:ascii="Garamond" w:hAnsi="Garamond" w:cstheme="majorBidi"/>
                <w:sz w:val="20"/>
                <w:szCs w:val="20"/>
                <w:lang w:val="sq-AL"/>
              </w:rPr>
              <w:t>RSO1.1.</w:t>
            </w:r>
          </w:p>
        </w:tc>
        <w:tc>
          <w:tcPr>
            <w:tcW w:w="569" w:type="pct"/>
          </w:tcPr>
          <w:p w14:paraId="2C816D3F" w14:textId="50131680" w:rsidR="00D811C7" w:rsidRPr="00B400F6" w:rsidRDefault="00D811C7" w:rsidP="00384A2B">
            <w:pPr>
              <w:autoSpaceDE w:val="0"/>
              <w:autoSpaceDN w:val="0"/>
              <w:adjustRightInd w:val="0"/>
              <w:jc w:val="center"/>
              <w:rPr>
                <w:rFonts w:ascii="Garamond" w:hAnsi="Garamond" w:cstheme="majorBidi"/>
                <w:sz w:val="20"/>
                <w:szCs w:val="20"/>
                <w:lang w:val="sq-AL"/>
              </w:rPr>
            </w:pPr>
            <w:r w:rsidRPr="00B400F6">
              <w:rPr>
                <w:rFonts w:ascii="Garamond" w:hAnsi="Garamond" w:cstheme="majorBidi"/>
                <w:sz w:val="20"/>
                <w:szCs w:val="20"/>
                <w:lang w:val="sq-AL"/>
              </w:rPr>
              <w:t>Fondet Interreg</w:t>
            </w:r>
          </w:p>
        </w:tc>
        <w:tc>
          <w:tcPr>
            <w:tcW w:w="2465" w:type="pct"/>
          </w:tcPr>
          <w:p w14:paraId="7C48DDE1" w14:textId="7DA64447" w:rsidR="00D811C7" w:rsidRPr="00B400F6" w:rsidRDefault="000C4932" w:rsidP="00384A2B">
            <w:pPr>
              <w:autoSpaceDE w:val="0"/>
              <w:autoSpaceDN w:val="0"/>
              <w:adjustRightInd w:val="0"/>
              <w:jc w:val="both"/>
              <w:rPr>
                <w:rFonts w:ascii="Garamond" w:hAnsi="Garamond" w:cstheme="majorBidi"/>
                <w:sz w:val="20"/>
                <w:szCs w:val="20"/>
                <w:lang w:val="sq-AL"/>
              </w:rPr>
            </w:pPr>
            <w:r w:rsidRPr="00B400F6">
              <w:rPr>
                <w:rFonts w:ascii="Garamond" w:hAnsi="Garamond" w:cstheme="majorBidi"/>
                <w:sz w:val="20"/>
                <w:szCs w:val="20"/>
                <w:lang w:val="sq-AL"/>
              </w:rPr>
              <w:t xml:space="preserve">026. Mbështetje për </w:t>
            </w:r>
            <w:r w:rsidR="00FB2A60" w:rsidRPr="00B400F6">
              <w:rPr>
                <w:rFonts w:ascii="Garamond" w:hAnsi="Garamond" w:cstheme="majorBidi"/>
                <w:sz w:val="20"/>
                <w:szCs w:val="20"/>
                <w:lang w:val="sq-AL"/>
              </w:rPr>
              <w:t>grupimet</w:t>
            </w:r>
            <w:r w:rsidRPr="00B400F6">
              <w:rPr>
                <w:rFonts w:ascii="Garamond" w:hAnsi="Garamond" w:cstheme="majorBidi"/>
                <w:sz w:val="20"/>
                <w:szCs w:val="20"/>
                <w:lang w:val="sq-AL"/>
              </w:rPr>
              <w:t xml:space="preserve"> e novacionit, përfshirë midis bizneseve, organizatave kërkimore dhe autoriteteve publike dhe rrjeteve të biznesit ky p</w:t>
            </w:r>
            <w:r w:rsidR="000B59E7" w:rsidRPr="00B400F6">
              <w:rPr>
                <w:rFonts w:ascii="Garamond" w:hAnsi="Garamond" w:cstheme="majorBidi"/>
                <w:sz w:val="20"/>
                <w:szCs w:val="20"/>
                <w:lang w:val="sq-AL"/>
              </w:rPr>
              <w:t>ë</w:t>
            </w:r>
            <w:r w:rsidRPr="00B400F6">
              <w:rPr>
                <w:rFonts w:ascii="Garamond" w:hAnsi="Garamond" w:cstheme="majorBidi"/>
                <w:sz w:val="20"/>
                <w:szCs w:val="20"/>
                <w:lang w:val="sq-AL"/>
              </w:rPr>
              <w:t>rfitues jan</w:t>
            </w:r>
            <w:r w:rsidR="000B59E7" w:rsidRPr="00B400F6">
              <w:rPr>
                <w:rFonts w:ascii="Garamond" w:hAnsi="Garamond" w:cstheme="majorBidi"/>
                <w:sz w:val="20"/>
                <w:szCs w:val="20"/>
                <w:lang w:val="sq-AL"/>
              </w:rPr>
              <w:t>ë</w:t>
            </w:r>
            <w:r w:rsidRPr="00B400F6">
              <w:rPr>
                <w:rFonts w:ascii="Garamond" w:hAnsi="Garamond" w:cstheme="majorBidi"/>
                <w:sz w:val="20"/>
                <w:szCs w:val="20"/>
                <w:lang w:val="sq-AL"/>
              </w:rPr>
              <w:t xml:space="preserve"> kryesisht NVM-t</w:t>
            </w:r>
            <w:r w:rsidR="000B59E7" w:rsidRPr="00B400F6">
              <w:rPr>
                <w:rFonts w:ascii="Garamond" w:hAnsi="Garamond" w:cstheme="majorBidi"/>
                <w:sz w:val="20"/>
                <w:szCs w:val="20"/>
                <w:lang w:val="sq-AL"/>
              </w:rPr>
              <w:t>ë</w:t>
            </w:r>
          </w:p>
        </w:tc>
        <w:tc>
          <w:tcPr>
            <w:tcW w:w="708" w:type="pct"/>
          </w:tcPr>
          <w:p w14:paraId="1274F255" w14:textId="6D90CD07" w:rsidR="00D811C7" w:rsidRPr="00B400F6" w:rsidRDefault="00D811C7" w:rsidP="00384A2B">
            <w:pPr>
              <w:autoSpaceDE w:val="0"/>
              <w:autoSpaceDN w:val="0"/>
              <w:adjustRightInd w:val="0"/>
              <w:jc w:val="center"/>
              <w:rPr>
                <w:rFonts w:ascii="Garamond" w:hAnsi="Garamond" w:cstheme="majorBidi"/>
                <w:sz w:val="20"/>
                <w:szCs w:val="20"/>
                <w:lang w:val="sq-AL"/>
              </w:rPr>
            </w:pPr>
            <w:r w:rsidRPr="00B400F6">
              <w:rPr>
                <w:rFonts w:ascii="Garamond" w:hAnsi="Garamond" w:cstheme="majorBidi"/>
                <w:sz w:val="20"/>
                <w:szCs w:val="20"/>
                <w:lang w:val="sq-AL"/>
              </w:rPr>
              <w:t>24,394,599.00</w:t>
            </w:r>
          </w:p>
        </w:tc>
      </w:tr>
      <w:tr w:rsidR="00D811C7" w:rsidRPr="00B400F6" w14:paraId="3F0FC29D" w14:textId="77777777" w:rsidTr="00384A2B">
        <w:trPr>
          <w:trHeight w:val="170"/>
        </w:trPr>
        <w:tc>
          <w:tcPr>
            <w:tcW w:w="515" w:type="pct"/>
          </w:tcPr>
          <w:p w14:paraId="32313F92" w14:textId="5D5D7765" w:rsidR="00D811C7" w:rsidRPr="00B400F6" w:rsidRDefault="00D811C7" w:rsidP="00384A2B">
            <w:pPr>
              <w:autoSpaceDE w:val="0"/>
              <w:autoSpaceDN w:val="0"/>
              <w:adjustRightInd w:val="0"/>
              <w:jc w:val="center"/>
              <w:rPr>
                <w:rFonts w:ascii="Garamond" w:hAnsi="Garamond" w:cstheme="majorBidi"/>
                <w:sz w:val="20"/>
                <w:szCs w:val="20"/>
                <w:lang w:val="sq-AL"/>
              </w:rPr>
            </w:pPr>
            <w:r w:rsidRPr="00B400F6">
              <w:rPr>
                <w:rFonts w:ascii="Garamond" w:hAnsi="Garamond" w:cstheme="majorBidi"/>
                <w:sz w:val="20"/>
                <w:szCs w:val="20"/>
                <w:lang w:val="sq-AL"/>
              </w:rPr>
              <w:t>1</w:t>
            </w:r>
          </w:p>
        </w:tc>
        <w:tc>
          <w:tcPr>
            <w:tcW w:w="742" w:type="pct"/>
          </w:tcPr>
          <w:p w14:paraId="26609FC1" w14:textId="65BA3D5F" w:rsidR="00D811C7" w:rsidRPr="00B400F6" w:rsidRDefault="00D811C7" w:rsidP="00384A2B">
            <w:pPr>
              <w:autoSpaceDE w:val="0"/>
              <w:autoSpaceDN w:val="0"/>
              <w:adjustRightInd w:val="0"/>
              <w:jc w:val="center"/>
              <w:rPr>
                <w:rFonts w:ascii="Garamond" w:hAnsi="Garamond" w:cstheme="majorBidi"/>
                <w:sz w:val="20"/>
                <w:szCs w:val="20"/>
                <w:lang w:val="sq-AL"/>
              </w:rPr>
            </w:pPr>
            <w:r w:rsidRPr="00B400F6">
              <w:rPr>
                <w:rFonts w:ascii="Garamond" w:hAnsi="Garamond" w:cstheme="majorBidi"/>
                <w:sz w:val="20"/>
                <w:szCs w:val="20"/>
                <w:lang w:val="sq-AL"/>
              </w:rPr>
              <w:t>RSO1.1.</w:t>
            </w:r>
          </w:p>
        </w:tc>
        <w:tc>
          <w:tcPr>
            <w:tcW w:w="569" w:type="pct"/>
          </w:tcPr>
          <w:p w14:paraId="63DD6F2D" w14:textId="160A7615" w:rsidR="00D811C7" w:rsidRPr="00B400F6" w:rsidRDefault="00D811C7" w:rsidP="00384A2B">
            <w:pPr>
              <w:autoSpaceDE w:val="0"/>
              <w:autoSpaceDN w:val="0"/>
              <w:adjustRightInd w:val="0"/>
              <w:jc w:val="center"/>
              <w:rPr>
                <w:rFonts w:ascii="Garamond" w:hAnsi="Garamond" w:cstheme="majorBidi"/>
                <w:sz w:val="20"/>
                <w:szCs w:val="20"/>
                <w:lang w:val="sq-AL"/>
              </w:rPr>
            </w:pPr>
            <w:r w:rsidRPr="00B400F6">
              <w:rPr>
                <w:rFonts w:ascii="Garamond" w:hAnsi="Garamond" w:cstheme="majorBidi"/>
                <w:sz w:val="20"/>
                <w:szCs w:val="20"/>
                <w:lang w:val="sq-AL"/>
              </w:rPr>
              <w:t>Fondet Interreg</w:t>
            </w:r>
          </w:p>
        </w:tc>
        <w:tc>
          <w:tcPr>
            <w:tcW w:w="2465" w:type="pct"/>
          </w:tcPr>
          <w:p w14:paraId="40FEF6CD" w14:textId="2B9E7776" w:rsidR="00D811C7" w:rsidRPr="00B400F6" w:rsidRDefault="000C4932" w:rsidP="00384A2B">
            <w:pPr>
              <w:autoSpaceDE w:val="0"/>
              <w:autoSpaceDN w:val="0"/>
              <w:adjustRightInd w:val="0"/>
              <w:jc w:val="both"/>
              <w:rPr>
                <w:rFonts w:ascii="Garamond" w:hAnsi="Garamond" w:cstheme="majorBidi"/>
                <w:sz w:val="20"/>
                <w:szCs w:val="20"/>
                <w:lang w:val="sq-AL"/>
              </w:rPr>
            </w:pPr>
            <w:r w:rsidRPr="00B400F6">
              <w:rPr>
                <w:rFonts w:ascii="Garamond" w:hAnsi="Garamond" w:cstheme="majorBidi"/>
                <w:sz w:val="20"/>
                <w:szCs w:val="20"/>
                <w:lang w:val="sq-AL"/>
              </w:rPr>
              <w:t>029. Proceset e kërkimit shkencor dhe novacionit, transferimi i teknologjisë dhe bashkëpunimi midis sip</w:t>
            </w:r>
            <w:r w:rsidR="000B59E7" w:rsidRPr="00B400F6">
              <w:rPr>
                <w:rFonts w:ascii="Garamond" w:hAnsi="Garamond" w:cstheme="majorBidi"/>
                <w:sz w:val="20"/>
                <w:szCs w:val="20"/>
                <w:lang w:val="sq-AL"/>
              </w:rPr>
              <w:t>ë</w:t>
            </w:r>
            <w:r w:rsidRPr="00B400F6">
              <w:rPr>
                <w:rFonts w:ascii="Garamond" w:hAnsi="Garamond" w:cstheme="majorBidi"/>
                <w:sz w:val="20"/>
                <w:szCs w:val="20"/>
                <w:lang w:val="sq-AL"/>
              </w:rPr>
              <w:t>rmarrjeve, qendrave kërkimore dhe universiteteve, duke u fokusuar në ekonominë me karbon t</w:t>
            </w:r>
            <w:r w:rsidR="000B59E7" w:rsidRPr="00B400F6">
              <w:rPr>
                <w:rFonts w:ascii="Garamond" w:hAnsi="Garamond" w:cstheme="majorBidi"/>
                <w:sz w:val="20"/>
                <w:szCs w:val="20"/>
                <w:lang w:val="sq-AL"/>
              </w:rPr>
              <w:t>ë</w:t>
            </w:r>
            <w:r w:rsidRPr="00B400F6">
              <w:rPr>
                <w:rFonts w:ascii="Garamond" w:hAnsi="Garamond" w:cstheme="majorBidi"/>
                <w:sz w:val="20"/>
                <w:szCs w:val="20"/>
                <w:lang w:val="sq-AL"/>
              </w:rPr>
              <w:t xml:space="preserve"> ulët, rezistenc</w:t>
            </w:r>
            <w:r w:rsidR="000B59E7" w:rsidRPr="00B400F6">
              <w:rPr>
                <w:rFonts w:ascii="Garamond" w:hAnsi="Garamond" w:cstheme="majorBidi"/>
                <w:sz w:val="20"/>
                <w:szCs w:val="20"/>
                <w:lang w:val="sq-AL"/>
              </w:rPr>
              <w:t>ë</w:t>
            </w:r>
            <w:r w:rsidRPr="00B400F6">
              <w:rPr>
                <w:rFonts w:ascii="Garamond" w:hAnsi="Garamond" w:cstheme="majorBidi"/>
                <w:sz w:val="20"/>
                <w:szCs w:val="20"/>
                <w:lang w:val="sq-AL"/>
              </w:rPr>
              <w:t>n dhe përshtatjen ndaj ndryshimeve klimatike</w:t>
            </w:r>
          </w:p>
        </w:tc>
        <w:tc>
          <w:tcPr>
            <w:tcW w:w="708" w:type="pct"/>
          </w:tcPr>
          <w:p w14:paraId="104EEE11" w14:textId="0BD4402C" w:rsidR="00D811C7" w:rsidRPr="00B400F6" w:rsidRDefault="00D811C7" w:rsidP="00384A2B">
            <w:pPr>
              <w:autoSpaceDE w:val="0"/>
              <w:autoSpaceDN w:val="0"/>
              <w:adjustRightInd w:val="0"/>
              <w:jc w:val="center"/>
              <w:rPr>
                <w:rFonts w:ascii="Garamond" w:hAnsi="Garamond" w:cstheme="majorBidi"/>
                <w:sz w:val="20"/>
                <w:szCs w:val="20"/>
                <w:lang w:val="sq-AL"/>
              </w:rPr>
            </w:pPr>
            <w:r w:rsidRPr="00B400F6">
              <w:rPr>
                <w:rFonts w:ascii="Garamond" w:hAnsi="Garamond" w:cstheme="majorBidi"/>
                <w:sz w:val="20"/>
                <w:szCs w:val="20"/>
                <w:lang w:val="sq-AL"/>
              </w:rPr>
              <w:t>24,394,599.00</w:t>
            </w:r>
          </w:p>
        </w:tc>
      </w:tr>
    </w:tbl>
    <w:p w14:paraId="402EAA94" w14:textId="77777777" w:rsidR="00384A2B" w:rsidRPr="00B400F6" w:rsidRDefault="00384A2B" w:rsidP="00384A2B">
      <w:pPr>
        <w:spacing w:after="0" w:line="240" w:lineRule="auto"/>
        <w:ind w:firstLine="284"/>
        <w:rPr>
          <w:rFonts w:ascii="Garamond" w:hAnsi="Garamond"/>
          <w:lang w:val="sq-AL"/>
        </w:rPr>
      </w:pPr>
      <w:bookmarkStart w:id="34" w:name="_Toc118296189"/>
    </w:p>
    <w:p w14:paraId="0B895ACD" w14:textId="4FCB2D7F" w:rsidR="000C4932" w:rsidRPr="00B400F6" w:rsidRDefault="000C4932" w:rsidP="00384A2B">
      <w:pPr>
        <w:spacing w:after="0" w:line="240" w:lineRule="auto"/>
        <w:ind w:firstLine="284"/>
        <w:rPr>
          <w:rFonts w:ascii="Garamond" w:hAnsi="Garamond"/>
          <w:i/>
          <w:sz w:val="24"/>
          <w:szCs w:val="24"/>
          <w:lang w:val="sq-AL"/>
        </w:rPr>
      </w:pPr>
      <w:r w:rsidRPr="00B400F6">
        <w:rPr>
          <w:rFonts w:ascii="Garamond" w:hAnsi="Garamond"/>
          <w:i/>
          <w:sz w:val="24"/>
          <w:szCs w:val="24"/>
          <w:lang w:val="sq-AL"/>
        </w:rPr>
        <w:t>Tabela 5</w:t>
      </w:r>
      <w:r w:rsidR="00545C6E" w:rsidRPr="00B400F6">
        <w:rPr>
          <w:rFonts w:ascii="Garamond" w:hAnsi="Garamond"/>
          <w:i/>
          <w:sz w:val="24"/>
          <w:szCs w:val="24"/>
          <w:lang w:val="sq-AL"/>
        </w:rPr>
        <w:t>.</w:t>
      </w:r>
      <w:r w:rsidRPr="00B400F6">
        <w:rPr>
          <w:rFonts w:ascii="Garamond" w:hAnsi="Garamond"/>
          <w:i/>
          <w:sz w:val="24"/>
          <w:szCs w:val="24"/>
          <w:lang w:val="sq-AL"/>
        </w:rPr>
        <w:t xml:space="preserve"> Dimensioni 2 – forma e financimit</w:t>
      </w:r>
      <w:bookmarkEnd w:id="34"/>
    </w:p>
    <w:tbl>
      <w:tblPr>
        <w:tblStyle w:val="TableGrid"/>
        <w:tblW w:w="5000" w:type="pct"/>
        <w:tblLook w:val="04A0" w:firstRow="1" w:lastRow="0" w:firstColumn="1" w:lastColumn="0" w:noHBand="0" w:noVBand="1"/>
      </w:tblPr>
      <w:tblGrid>
        <w:gridCol w:w="969"/>
        <w:gridCol w:w="1405"/>
        <w:gridCol w:w="2734"/>
        <w:gridCol w:w="2160"/>
        <w:gridCol w:w="2021"/>
      </w:tblGrid>
      <w:tr w:rsidR="000B59E7" w:rsidRPr="00B400F6" w14:paraId="7686CCCC" w14:textId="77777777" w:rsidTr="00384A2B">
        <w:tc>
          <w:tcPr>
            <w:tcW w:w="516" w:type="pct"/>
          </w:tcPr>
          <w:p w14:paraId="2A8DD3AD" w14:textId="77777777" w:rsidR="000C4932" w:rsidRPr="00B400F6" w:rsidRDefault="000C4932" w:rsidP="00384A2B">
            <w:pPr>
              <w:autoSpaceDE w:val="0"/>
              <w:autoSpaceDN w:val="0"/>
              <w:adjustRightInd w:val="0"/>
              <w:jc w:val="center"/>
              <w:rPr>
                <w:rFonts w:ascii="Garamond" w:hAnsi="Garamond" w:cstheme="majorBidi"/>
                <w:b/>
                <w:sz w:val="20"/>
                <w:szCs w:val="20"/>
                <w:lang w:val="sq-AL"/>
              </w:rPr>
            </w:pPr>
            <w:r w:rsidRPr="00B400F6">
              <w:rPr>
                <w:rFonts w:ascii="Garamond" w:hAnsi="Garamond" w:cstheme="majorBidi"/>
                <w:b/>
                <w:sz w:val="20"/>
                <w:szCs w:val="20"/>
                <w:lang w:val="sq-AL"/>
              </w:rPr>
              <w:t>Prioriteti</w:t>
            </w:r>
          </w:p>
        </w:tc>
        <w:tc>
          <w:tcPr>
            <w:tcW w:w="758" w:type="pct"/>
          </w:tcPr>
          <w:p w14:paraId="1DFE6765" w14:textId="77777777" w:rsidR="000C4932" w:rsidRPr="00B400F6" w:rsidRDefault="000C4932" w:rsidP="00384A2B">
            <w:pPr>
              <w:autoSpaceDE w:val="0"/>
              <w:autoSpaceDN w:val="0"/>
              <w:adjustRightInd w:val="0"/>
              <w:jc w:val="center"/>
              <w:rPr>
                <w:rFonts w:ascii="Garamond" w:hAnsi="Garamond" w:cstheme="majorBidi"/>
                <w:b/>
                <w:sz w:val="20"/>
                <w:szCs w:val="20"/>
                <w:lang w:val="sq-AL"/>
              </w:rPr>
            </w:pPr>
            <w:r w:rsidRPr="00B400F6">
              <w:rPr>
                <w:rFonts w:ascii="Garamond" w:hAnsi="Garamond" w:cstheme="majorBidi"/>
                <w:b/>
                <w:sz w:val="20"/>
                <w:szCs w:val="20"/>
                <w:lang w:val="sq-AL"/>
              </w:rPr>
              <w:t>Objektivi specifik</w:t>
            </w:r>
          </w:p>
        </w:tc>
        <w:tc>
          <w:tcPr>
            <w:tcW w:w="1473" w:type="pct"/>
          </w:tcPr>
          <w:p w14:paraId="43D15579" w14:textId="77777777" w:rsidR="000C4932" w:rsidRPr="00B400F6" w:rsidRDefault="000C4932" w:rsidP="00384A2B">
            <w:pPr>
              <w:autoSpaceDE w:val="0"/>
              <w:autoSpaceDN w:val="0"/>
              <w:adjustRightInd w:val="0"/>
              <w:jc w:val="center"/>
              <w:rPr>
                <w:rFonts w:ascii="Garamond" w:hAnsi="Garamond" w:cstheme="majorBidi"/>
                <w:b/>
                <w:sz w:val="20"/>
                <w:szCs w:val="20"/>
                <w:lang w:val="sq-AL"/>
              </w:rPr>
            </w:pPr>
            <w:r w:rsidRPr="00B400F6">
              <w:rPr>
                <w:rFonts w:ascii="Garamond" w:hAnsi="Garamond" w:cstheme="majorBidi"/>
                <w:b/>
                <w:sz w:val="20"/>
                <w:szCs w:val="20"/>
                <w:lang w:val="sq-AL"/>
              </w:rPr>
              <w:t>Fondi</w:t>
            </w:r>
          </w:p>
        </w:tc>
        <w:tc>
          <w:tcPr>
            <w:tcW w:w="1164" w:type="pct"/>
          </w:tcPr>
          <w:p w14:paraId="50C8DD3F" w14:textId="77777777" w:rsidR="000C4932" w:rsidRPr="00B400F6" w:rsidRDefault="000C4932" w:rsidP="00384A2B">
            <w:pPr>
              <w:autoSpaceDE w:val="0"/>
              <w:autoSpaceDN w:val="0"/>
              <w:adjustRightInd w:val="0"/>
              <w:jc w:val="center"/>
              <w:rPr>
                <w:rFonts w:ascii="Garamond" w:hAnsi="Garamond" w:cstheme="majorBidi"/>
                <w:b/>
                <w:sz w:val="20"/>
                <w:szCs w:val="20"/>
                <w:lang w:val="sq-AL"/>
              </w:rPr>
            </w:pPr>
            <w:r w:rsidRPr="00B400F6">
              <w:rPr>
                <w:rFonts w:ascii="Garamond" w:hAnsi="Garamond" w:cstheme="majorBidi"/>
                <w:b/>
                <w:sz w:val="20"/>
                <w:szCs w:val="20"/>
                <w:lang w:val="sq-AL"/>
              </w:rPr>
              <w:t>Kodi</w:t>
            </w:r>
          </w:p>
        </w:tc>
        <w:tc>
          <w:tcPr>
            <w:tcW w:w="1089" w:type="pct"/>
          </w:tcPr>
          <w:p w14:paraId="5C670063" w14:textId="03DD69C9" w:rsidR="000C4932" w:rsidRPr="00B400F6" w:rsidRDefault="000C4932" w:rsidP="00384A2B">
            <w:pPr>
              <w:autoSpaceDE w:val="0"/>
              <w:autoSpaceDN w:val="0"/>
              <w:adjustRightInd w:val="0"/>
              <w:jc w:val="center"/>
              <w:rPr>
                <w:rFonts w:ascii="Garamond" w:hAnsi="Garamond" w:cstheme="majorBidi"/>
                <w:b/>
                <w:sz w:val="20"/>
                <w:szCs w:val="20"/>
                <w:lang w:val="sq-AL"/>
              </w:rPr>
            </w:pPr>
            <w:r w:rsidRPr="00B400F6">
              <w:rPr>
                <w:rFonts w:ascii="Garamond" w:hAnsi="Garamond" w:cstheme="majorBidi"/>
                <w:b/>
                <w:sz w:val="20"/>
                <w:szCs w:val="20"/>
                <w:lang w:val="sq-AL"/>
              </w:rPr>
              <w:t>Shuma</w:t>
            </w:r>
            <w:r w:rsidR="006F4A9C" w:rsidRPr="00B400F6">
              <w:rPr>
                <w:rFonts w:ascii="Garamond" w:hAnsi="Garamond" w:cstheme="majorBidi"/>
                <w:b/>
                <w:sz w:val="20"/>
                <w:szCs w:val="20"/>
                <w:lang w:val="sq-AL"/>
              </w:rPr>
              <w:t xml:space="preserve"> </w:t>
            </w:r>
            <w:r w:rsidRPr="00B400F6">
              <w:rPr>
                <w:rFonts w:ascii="Garamond" w:hAnsi="Garamond" w:cstheme="majorBidi"/>
                <w:b/>
                <w:sz w:val="20"/>
                <w:szCs w:val="20"/>
                <w:lang w:val="sq-AL"/>
              </w:rPr>
              <w:t>(EUR</w:t>
            </w:r>
            <w:r w:rsidR="00FB2A60" w:rsidRPr="00B400F6">
              <w:rPr>
                <w:rFonts w:ascii="Garamond" w:hAnsi="Garamond" w:cstheme="majorBidi"/>
                <w:b/>
                <w:sz w:val="20"/>
                <w:szCs w:val="20"/>
                <w:lang w:val="sq-AL"/>
              </w:rPr>
              <w:t>O</w:t>
            </w:r>
            <w:r w:rsidRPr="00B400F6">
              <w:rPr>
                <w:rFonts w:ascii="Garamond" w:hAnsi="Garamond" w:cstheme="majorBidi"/>
                <w:b/>
                <w:sz w:val="20"/>
                <w:szCs w:val="20"/>
                <w:lang w:val="sq-AL"/>
              </w:rPr>
              <w:t>)</w:t>
            </w:r>
          </w:p>
        </w:tc>
      </w:tr>
      <w:tr w:rsidR="000B59E7" w:rsidRPr="00B400F6" w14:paraId="42D9C661" w14:textId="77777777" w:rsidTr="00384A2B">
        <w:tc>
          <w:tcPr>
            <w:tcW w:w="516" w:type="pct"/>
          </w:tcPr>
          <w:p w14:paraId="2C6BB176" w14:textId="77777777" w:rsidR="000C4932" w:rsidRPr="00B400F6" w:rsidRDefault="000C4932" w:rsidP="00384A2B">
            <w:pPr>
              <w:autoSpaceDE w:val="0"/>
              <w:autoSpaceDN w:val="0"/>
              <w:adjustRightInd w:val="0"/>
              <w:jc w:val="center"/>
              <w:rPr>
                <w:rFonts w:ascii="Garamond" w:hAnsi="Garamond" w:cstheme="majorBidi"/>
                <w:sz w:val="20"/>
                <w:szCs w:val="20"/>
                <w:lang w:val="sq-AL"/>
              </w:rPr>
            </w:pPr>
            <w:r w:rsidRPr="00B400F6">
              <w:rPr>
                <w:rFonts w:ascii="Garamond" w:hAnsi="Garamond" w:cstheme="majorBidi"/>
                <w:sz w:val="20"/>
                <w:szCs w:val="20"/>
                <w:lang w:val="sq-AL"/>
              </w:rPr>
              <w:t>1</w:t>
            </w:r>
          </w:p>
        </w:tc>
        <w:tc>
          <w:tcPr>
            <w:tcW w:w="758" w:type="pct"/>
          </w:tcPr>
          <w:p w14:paraId="3A83BF61" w14:textId="77777777" w:rsidR="000C4932" w:rsidRPr="00B400F6" w:rsidRDefault="000C4932" w:rsidP="00384A2B">
            <w:pPr>
              <w:autoSpaceDE w:val="0"/>
              <w:autoSpaceDN w:val="0"/>
              <w:adjustRightInd w:val="0"/>
              <w:jc w:val="center"/>
              <w:rPr>
                <w:rFonts w:ascii="Garamond" w:hAnsi="Garamond" w:cstheme="majorBidi"/>
                <w:sz w:val="20"/>
                <w:szCs w:val="20"/>
                <w:lang w:val="sq-AL"/>
              </w:rPr>
            </w:pPr>
            <w:r w:rsidRPr="00B400F6">
              <w:rPr>
                <w:rFonts w:ascii="Garamond" w:hAnsi="Garamond" w:cstheme="majorBidi"/>
                <w:sz w:val="20"/>
                <w:szCs w:val="20"/>
                <w:lang w:val="sq-AL"/>
              </w:rPr>
              <w:t>RSO1.1.</w:t>
            </w:r>
          </w:p>
        </w:tc>
        <w:tc>
          <w:tcPr>
            <w:tcW w:w="1473" w:type="pct"/>
          </w:tcPr>
          <w:p w14:paraId="6B51B8F6" w14:textId="77777777" w:rsidR="000C4932" w:rsidRPr="00B400F6" w:rsidRDefault="000C4932" w:rsidP="00384A2B">
            <w:pPr>
              <w:autoSpaceDE w:val="0"/>
              <w:autoSpaceDN w:val="0"/>
              <w:adjustRightInd w:val="0"/>
              <w:jc w:val="center"/>
              <w:rPr>
                <w:rFonts w:ascii="Garamond" w:hAnsi="Garamond" w:cstheme="majorBidi"/>
                <w:sz w:val="20"/>
                <w:szCs w:val="20"/>
                <w:lang w:val="sq-AL"/>
              </w:rPr>
            </w:pPr>
            <w:r w:rsidRPr="00B400F6">
              <w:rPr>
                <w:rFonts w:ascii="Garamond" w:hAnsi="Garamond" w:cstheme="majorBidi"/>
                <w:sz w:val="20"/>
                <w:szCs w:val="20"/>
                <w:lang w:val="sq-AL"/>
              </w:rPr>
              <w:t>Fondet Interreg</w:t>
            </w:r>
          </w:p>
        </w:tc>
        <w:tc>
          <w:tcPr>
            <w:tcW w:w="1164" w:type="pct"/>
          </w:tcPr>
          <w:p w14:paraId="3931B592" w14:textId="5E6BC50E" w:rsidR="000C4932" w:rsidRPr="00B400F6" w:rsidRDefault="000C4932" w:rsidP="00384A2B">
            <w:pPr>
              <w:autoSpaceDE w:val="0"/>
              <w:autoSpaceDN w:val="0"/>
              <w:adjustRightInd w:val="0"/>
              <w:jc w:val="both"/>
              <w:rPr>
                <w:rFonts w:ascii="Garamond" w:hAnsi="Garamond" w:cstheme="majorBidi"/>
                <w:sz w:val="20"/>
                <w:szCs w:val="20"/>
                <w:lang w:val="sq-AL"/>
              </w:rPr>
            </w:pPr>
            <w:r w:rsidRPr="00B400F6">
              <w:rPr>
                <w:rFonts w:ascii="Garamond" w:hAnsi="Garamond" w:cstheme="majorBidi"/>
                <w:sz w:val="20"/>
                <w:szCs w:val="20"/>
                <w:lang w:val="sq-AL"/>
              </w:rPr>
              <w:t>01. Grant</w:t>
            </w:r>
          </w:p>
        </w:tc>
        <w:tc>
          <w:tcPr>
            <w:tcW w:w="1089" w:type="pct"/>
          </w:tcPr>
          <w:p w14:paraId="430F73C9" w14:textId="02D1E19D" w:rsidR="000C4932" w:rsidRPr="00B400F6" w:rsidRDefault="006F4A9C" w:rsidP="00384A2B">
            <w:pPr>
              <w:autoSpaceDE w:val="0"/>
              <w:autoSpaceDN w:val="0"/>
              <w:adjustRightInd w:val="0"/>
              <w:jc w:val="center"/>
              <w:rPr>
                <w:rFonts w:ascii="Garamond" w:hAnsi="Garamond" w:cstheme="majorBidi"/>
                <w:sz w:val="20"/>
                <w:szCs w:val="20"/>
                <w:lang w:val="sq-AL"/>
              </w:rPr>
            </w:pPr>
            <w:r w:rsidRPr="00B400F6">
              <w:rPr>
                <w:rFonts w:ascii="Garamond" w:hAnsi="Garamond" w:cstheme="majorBidi"/>
                <w:sz w:val="20"/>
                <w:szCs w:val="20"/>
                <w:lang w:val="sq-AL"/>
              </w:rPr>
              <w:t>48,789,198.00</w:t>
            </w:r>
          </w:p>
        </w:tc>
      </w:tr>
    </w:tbl>
    <w:p w14:paraId="074161B1" w14:textId="77777777" w:rsidR="00384A2B" w:rsidRPr="00B400F6" w:rsidRDefault="00384A2B" w:rsidP="00384A2B">
      <w:pPr>
        <w:spacing w:after="0" w:line="240" w:lineRule="auto"/>
        <w:rPr>
          <w:rFonts w:ascii="Garamond" w:hAnsi="Garamond"/>
          <w:lang w:val="sq-AL"/>
        </w:rPr>
      </w:pPr>
      <w:bookmarkStart w:id="35" w:name="_Toc118296190"/>
    </w:p>
    <w:p w14:paraId="20978565" w14:textId="3393AD14" w:rsidR="006F4A9C" w:rsidRPr="00B400F6" w:rsidRDefault="006F4A9C" w:rsidP="00384A2B">
      <w:pPr>
        <w:spacing w:after="0" w:line="240" w:lineRule="auto"/>
        <w:rPr>
          <w:rFonts w:ascii="Garamond" w:hAnsi="Garamond" w:cstheme="majorBidi"/>
          <w:i/>
          <w:sz w:val="24"/>
          <w:szCs w:val="24"/>
          <w:lang w:val="sq-AL"/>
        </w:rPr>
      </w:pPr>
      <w:r w:rsidRPr="00B400F6">
        <w:rPr>
          <w:rFonts w:ascii="Garamond" w:hAnsi="Garamond"/>
          <w:i/>
          <w:sz w:val="24"/>
          <w:szCs w:val="24"/>
          <w:lang w:val="sq-AL"/>
        </w:rPr>
        <w:t>Tabela 6</w:t>
      </w:r>
      <w:r w:rsidR="00545C6E" w:rsidRPr="00B400F6">
        <w:rPr>
          <w:rFonts w:ascii="Garamond" w:hAnsi="Garamond"/>
          <w:i/>
          <w:sz w:val="24"/>
          <w:szCs w:val="24"/>
          <w:lang w:val="sq-AL"/>
        </w:rPr>
        <w:t>.</w:t>
      </w:r>
      <w:r w:rsidRPr="00B400F6">
        <w:rPr>
          <w:rFonts w:ascii="Garamond" w:hAnsi="Garamond"/>
          <w:i/>
          <w:sz w:val="24"/>
          <w:szCs w:val="24"/>
          <w:lang w:val="sq-AL"/>
        </w:rPr>
        <w:t xml:space="preserve"> Dimensioni 3 – mekanizmi i zbatimit territorial dhe fokusi territorial</w:t>
      </w:r>
      <w:bookmarkEnd w:id="35"/>
    </w:p>
    <w:tbl>
      <w:tblPr>
        <w:tblStyle w:val="TableGrid"/>
        <w:tblW w:w="0" w:type="auto"/>
        <w:tblLook w:val="04A0" w:firstRow="1" w:lastRow="0" w:firstColumn="1" w:lastColumn="0" w:noHBand="0" w:noVBand="1"/>
      </w:tblPr>
      <w:tblGrid>
        <w:gridCol w:w="988"/>
        <w:gridCol w:w="1428"/>
        <w:gridCol w:w="2006"/>
        <w:gridCol w:w="2859"/>
        <w:gridCol w:w="2008"/>
      </w:tblGrid>
      <w:tr w:rsidR="001D7F1D" w:rsidRPr="00B400F6" w14:paraId="44F827EB" w14:textId="77777777" w:rsidTr="006F4A9C">
        <w:tc>
          <w:tcPr>
            <w:tcW w:w="1005" w:type="dxa"/>
          </w:tcPr>
          <w:p w14:paraId="6FE53BB2" w14:textId="77777777" w:rsidR="006F4A9C" w:rsidRPr="00B400F6" w:rsidRDefault="006F4A9C" w:rsidP="00384A2B">
            <w:pPr>
              <w:autoSpaceDE w:val="0"/>
              <w:autoSpaceDN w:val="0"/>
              <w:adjustRightInd w:val="0"/>
              <w:jc w:val="center"/>
              <w:rPr>
                <w:rFonts w:ascii="Garamond" w:hAnsi="Garamond" w:cstheme="majorBidi"/>
                <w:b/>
                <w:sz w:val="20"/>
                <w:szCs w:val="20"/>
                <w:lang w:val="sq-AL"/>
              </w:rPr>
            </w:pPr>
            <w:r w:rsidRPr="00B400F6">
              <w:rPr>
                <w:rFonts w:ascii="Garamond" w:hAnsi="Garamond" w:cstheme="majorBidi"/>
                <w:b/>
                <w:sz w:val="20"/>
                <w:szCs w:val="20"/>
                <w:lang w:val="sq-AL"/>
              </w:rPr>
              <w:t>Prioriteti</w:t>
            </w:r>
          </w:p>
        </w:tc>
        <w:tc>
          <w:tcPr>
            <w:tcW w:w="1778" w:type="dxa"/>
          </w:tcPr>
          <w:p w14:paraId="48300ADC" w14:textId="77777777" w:rsidR="006F4A9C" w:rsidRPr="00B400F6" w:rsidRDefault="006F4A9C" w:rsidP="00384A2B">
            <w:pPr>
              <w:autoSpaceDE w:val="0"/>
              <w:autoSpaceDN w:val="0"/>
              <w:adjustRightInd w:val="0"/>
              <w:jc w:val="center"/>
              <w:rPr>
                <w:rFonts w:ascii="Garamond" w:hAnsi="Garamond" w:cstheme="majorBidi"/>
                <w:b/>
                <w:sz w:val="20"/>
                <w:szCs w:val="20"/>
                <w:lang w:val="sq-AL"/>
              </w:rPr>
            </w:pPr>
            <w:r w:rsidRPr="00B400F6">
              <w:rPr>
                <w:rFonts w:ascii="Garamond" w:hAnsi="Garamond" w:cstheme="majorBidi"/>
                <w:b/>
                <w:sz w:val="20"/>
                <w:szCs w:val="20"/>
                <w:lang w:val="sq-AL"/>
              </w:rPr>
              <w:t>Objektivi specifik</w:t>
            </w:r>
          </w:p>
        </w:tc>
        <w:tc>
          <w:tcPr>
            <w:tcW w:w="2972" w:type="dxa"/>
          </w:tcPr>
          <w:p w14:paraId="761D62AD" w14:textId="77777777" w:rsidR="006F4A9C" w:rsidRPr="00B400F6" w:rsidRDefault="006F4A9C" w:rsidP="00384A2B">
            <w:pPr>
              <w:autoSpaceDE w:val="0"/>
              <w:autoSpaceDN w:val="0"/>
              <w:adjustRightInd w:val="0"/>
              <w:jc w:val="center"/>
              <w:rPr>
                <w:rFonts w:ascii="Garamond" w:hAnsi="Garamond" w:cstheme="majorBidi"/>
                <w:b/>
                <w:sz w:val="20"/>
                <w:szCs w:val="20"/>
                <w:lang w:val="sq-AL"/>
              </w:rPr>
            </w:pPr>
            <w:r w:rsidRPr="00B400F6">
              <w:rPr>
                <w:rFonts w:ascii="Garamond" w:hAnsi="Garamond" w:cstheme="majorBidi"/>
                <w:b/>
                <w:sz w:val="20"/>
                <w:szCs w:val="20"/>
                <w:lang w:val="sq-AL"/>
              </w:rPr>
              <w:t>Fondi</w:t>
            </w:r>
          </w:p>
        </w:tc>
        <w:tc>
          <w:tcPr>
            <w:tcW w:w="4590" w:type="dxa"/>
          </w:tcPr>
          <w:p w14:paraId="605F6EFF" w14:textId="77777777" w:rsidR="006F4A9C" w:rsidRPr="00B400F6" w:rsidRDefault="006F4A9C" w:rsidP="00384A2B">
            <w:pPr>
              <w:autoSpaceDE w:val="0"/>
              <w:autoSpaceDN w:val="0"/>
              <w:adjustRightInd w:val="0"/>
              <w:jc w:val="center"/>
              <w:rPr>
                <w:rFonts w:ascii="Garamond" w:hAnsi="Garamond" w:cstheme="majorBidi"/>
                <w:b/>
                <w:sz w:val="20"/>
                <w:szCs w:val="20"/>
                <w:lang w:val="sq-AL"/>
              </w:rPr>
            </w:pPr>
            <w:r w:rsidRPr="00B400F6">
              <w:rPr>
                <w:rFonts w:ascii="Garamond" w:hAnsi="Garamond" w:cstheme="majorBidi"/>
                <w:b/>
                <w:sz w:val="20"/>
                <w:szCs w:val="20"/>
                <w:lang w:val="sq-AL"/>
              </w:rPr>
              <w:t>Kodi</w:t>
            </w:r>
          </w:p>
        </w:tc>
        <w:tc>
          <w:tcPr>
            <w:tcW w:w="2605" w:type="dxa"/>
          </w:tcPr>
          <w:p w14:paraId="4832190F" w14:textId="1DC28155" w:rsidR="006F4A9C" w:rsidRPr="00B400F6" w:rsidRDefault="006F4A9C" w:rsidP="00384A2B">
            <w:pPr>
              <w:autoSpaceDE w:val="0"/>
              <w:autoSpaceDN w:val="0"/>
              <w:adjustRightInd w:val="0"/>
              <w:jc w:val="center"/>
              <w:rPr>
                <w:rFonts w:ascii="Garamond" w:hAnsi="Garamond" w:cstheme="majorBidi"/>
                <w:b/>
                <w:sz w:val="20"/>
                <w:szCs w:val="20"/>
                <w:lang w:val="sq-AL"/>
              </w:rPr>
            </w:pPr>
            <w:r w:rsidRPr="00B400F6">
              <w:rPr>
                <w:rFonts w:ascii="Garamond" w:hAnsi="Garamond" w:cstheme="majorBidi"/>
                <w:b/>
                <w:sz w:val="20"/>
                <w:szCs w:val="20"/>
                <w:lang w:val="sq-AL"/>
              </w:rPr>
              <w:t>Shuma (EUR</w:t>
            </w:r>
            <w:r w:rsidR="00FB2A60" w:rsidRPr="00B400F6">
              <w:rPr>
                <w:rFonts w:ascii="Garamond" w:hAnsi="Garamond" w:cstheme="majorBidi"/>
                <w:b/>
                <w:sz w:val="20"/>
                <w:szCs w:val="20"/>
                <w:lang w:val="sq-AL"/>
              </w:rPr>
              <w:t>O</w:t>
            </w:r>
            <w:r w:rsidRPr="00B400F6">
              <w:rPr>
                <w:rFonts w:ascii="Garamond" w:hAnsi="Garamond" w:cstheme="majorBidi"/>
                <w:b/>
                <w:sz w:val="20"/>
                <w:szCs w:val="20"/>
                <w:lang w:val="sq-AL"/>
              </w:rPr>
              <w:t>)</w:t>
            </w:r>
          </w:p>
        </w:tc>
      </w:tr>
      <w:tr w:rsidR="001D7F1D" w:rsidRPr="00B400F6" w14:paraId="3439E06B" w14:textId="77777777" w:rsidTr="006F4A9C">
        <w:tc>
          <w:tcPr>
            <w:tcW w:w="1005" w:type="dxa"/>
          </w:tcPr>
          <w:p w14:paraId="7F20498B" w14:textId="77777777" w:rsidR="006F4A9C" w:rsidRPr="00B400F6" w:rsidRDefault="006F4A9C" w:rsidP="00384A2B">
            <w:pPr>
              <w:autoSpaceDE w:val="0"/>
              <w:autoSpaceDN w:val="0"/>
              <w:adjustRightInd w:val="0"/>
              <w:jc w:val="center"/>
              <w:rPr>
                <w:rFonts w:ascii="Garamond" w:hAnsi="Garamond" w:cstheme="majorBidi"/>
                <w:sz w:val="20"/>
                <w:szCs w:val="20"/>
                <w:lang w:val="sq-AL"/>
              </w:rPr>
            </w:pPr>
            <w:r w:rsidRPr="00B400F6">
              <w:rPr>
                <w:rFonts w:ascii="Garamond" w:hAnsi="Garamond" w:cstheme="majorBidi"/>
                <w:sz w:val="20"/>
                <w:szCs w:val="20"/>
                <w:lang w:val="sq-AL"/>
              </w:rPr>
              <w:t>1</w:t>
            </w:r>
          </w:p>
        </w:tc>
        <w:tc>
          <w:tcPr>
            <w:tcW w:w="1778" w:type="dxa"/>
          </w:tcPr>
          <w:p w14:paraId="14B25E46" w14:textId="77777777" w:rsidR="006F4A9C" w:rsidRPr="00B400F6" w:rsidRDefault="006F4A9C" w:rsidP="00384A2B">
            <w:pPr>
              <w:autoSpaceDE w:val="0"/>
              <w:autoSpaceDN w:val="0"/>
              <w:adjustRightInd w:val="0"/>
              <w:jc w:val="center"/>
              <w:rPr>
                <w:rFonts w:ascii="Garamond" w:hAnsi="Garamond" w:cstheme="majorBidi"/>
                <w:sz w:val="20"/>
                <w:szCs w:val="20"/>
                <w:lang w:val="sq-AL"/>
              </w:rPr>
            </w:pPr>
            <w:r w:rsidRPr="00B400F6">
              <w:rPr>
                <w:rFonts w:ascii="Garamond" w:hAnsi="Garamond" w:cstheme="majorBidi"/>
                <w:sz w:val="20"/>
                <w:szCs w:val="20"/>
                <w:lang w:val="sq-AL"/>
              </w:rPr>
              <w:t>RSO1.1.</w:t>
            </w:r>
          </w:p>
        </w:tc>
        <w:tc>
          <w:tcPr>
            <w:tcW w:w="2972" w:type="dxa"/>
          </w:tcPr>
          <w:p w14:paraId="19D751D0" w14:textId="77777777" w:rsidR="006F4A9C" w:rsidRPr="00B400F6" w:rsidRDefault="006F4A9C" w:rsidP="00384A2B">
            <w:pPr>
              <w:autoSpaceDE w:val="0"/>
              <w:autoSpaceDN w:val="0"/>
              <w:adjustRightInd w:val="0"/>
              <w:jc w:val="center"/>
              <w:rPr>
                <w:rFonts w:ascii="Garamond" w:hAnsi="Garamond" w:cstheme="majorBidi"/>
                <w:sz w:val="20"/>
                <w:szCs w:val="20"/>
                <w:lang w:val="sq-AL"/>
              </w:rPr>
            </w:pPr>
            <w:r w:rsidRPr="00B400F6">
              <w:rPr>
                <w:rFonts w:ascii="Garamond" w:hAnsi="Garamond" w:cstheme="majorBidi"/>
                <w:sz w:val="20"/>
                <w:szCs w:val="20"/>
                <w:lang w:val="sq-AL"/>
              </w:rPr>
              <w:t>Fondet Interreg</w:t>
            </w:r>
          </w:p>
        </w:tc>
        <w:tc>
          <w:tcPr>
            <w:tcW w:w="4590" w:type="dxa"/>
          </w:tcPr>
          <w:p w14:paraId="746A5CBF" w14:textId="41986AA5" w:rsidR="006F4A9C" w:rsidRPr="00B400F6" w:rsidRDefault="006F4A9C" w:rsidP="00384A2B">
            <w:pPr>
              <w:autoSpaceDE w:val="0"/>
              <w:autoSpaceDN w:val="0"/>
              <w:adjustRightInd w:val="0"/>
              <w:jc w:val="both"/>
              <w:rPr>
                <w:rFonts w:ascii="Garamond" w:hAnsi="Garamond" w:cstheme="majorBidi"/>
                <w:sz w:val="20"/>
                <w:szCs w:val="20"/>
                <w:lang w:val="sq-AL"/>
              </w:rPr>
            </w:pPr>
            <w:r w:rsidRPr="00B400F6">
              <w:rPr>
                <w:rFonts w:ascii="Garamond" w:hAnsi="Garamond" w:cstheme="majorBidi"/>
                <w:sz w:val="20"/>
                <w:szCs w:val="20"/>
                <w:lang w:val="sq-AL"/>
              </w:rPr>
              <w:t xml:space="preserve">33. </w:t>
            </w:r>
            <w:r w:rsidR="00A35DC9" w:rsidRPr="00B400F6">
              <w:rPr>
                <w:rFonts w:ascii="Garamond" w:hAnsi="Garamond" w:cstheme="majorBidi"/>
                <w:sz w:val="20"/>
                <w:szCs w:val="20"/>
                <w:lang w:val="sq-AL"/>
              </w:rPr>
              <w:t>Q</w:t>
            </w:r>
            <w:r w:rsidR="001F602D" w:rsidRPr="00B400F6">
              <w:rPr>
                <w:rFonts w:ascii="Garamond" w:hAnsi="Garamond" w:cstheme="majorBidi"/>
                <w:sz w:val="20"/>
                <w:szCs w:val="20"/>
                <w:lang w:val="sq-AL"/>
              </w:rPr>
              <w:t>asje</w:t>
            </w:r>
            <w:r w:rsidRPr="00B400F6">
              <w:rPr>
                <w:rFonts w:ascii="Garamond" w:hAnsi="Garamond" w:cstheme="majorBidi"/>
                <w:sz w:val="20"/>
                <w:szCs w:val="20"/>
                <w:lang w:val="sq-AL"/>
              </w:rPr>
              <w:t xml:space="preserve"> t</w:t>
            </w:r>
            <w:r w:rsidR="000B59E7" w:rsidRPr="00B400F6">
              <w:rPr>
                <w:rFonts w:ascii="Garamond" w:hAnsi="Garamond" w:cstheme="majorBidi"/>
                <w:sz w:val="20"/>
                <w:szCs w:val="20"/>
                <w:lang w:val="sq-AL"/>
              </w:rPr>
              <w:t>ë</w:t>
            </w:r>
            <w:r w:rsidRPr="00B400F6">
              <w:rPr>
                <w:rFonts w:ascii="Garamond" w:hAnsi="Garamond" w:cstheme="majorBidi"/>
                <w:sz w:val="20"/>
                <w:szCs w:val="20"/>
                <w:lang w:val="sq-AL"/>
              </w:rPr>
              <w:t xml:space="preserve"> tjera – </w:t>
            </w:r>
            <w:r w:rsidR="00FD1D03" w:rsidRPr="00B400F6">
              <w:rPr>
                <w:rFonts w:ascii="Garamond" w:hAnsi="Garamond" w:cstheme="majorBidi"/>
                <w:sz w:val="20"/>
                <w:szCs w:val="20"/>
                <w:lang w:val="sq-AL"/>
              </w:rPr>
              <w:t>p</w:t>
            </w:r>
            <w:r w:rsidR="00753208" w:rsidRPr="00B400F6">
              <w:rPr>
                <w:rFonts w:ascii="Garamond" w:hAnsi="Garamond" w:cstheme="majorBidi"/>
                <w:sz w:val="20"/>
                <w:szCs w:val="20"/>
                <w:lang w:val="sq-AL"/>
              </w:rPr>
              <w:t>a territor t</w:t>
            </w:r>
            <w:r w:rsidR="000B59E7" w:rsidRPr="00B400F6">
              <w:rPr>
                <w:rFonts w:ascii="Garamond" w:hAnsi="Garamond" w:cstheme="majorBidi"/>
                <w:sz w:val="20"/>
                <w:szCs w:val="20"/>
                <w:lang w:val="sq-AL"/>
              </w:rPr>
              <w:t>ë</w:t>
            </w:r>
            <w:r w:rsidR="00753208" w:rsidRPr="00B400F6">
              <w:rPr>
                <w:rFonts w:ascii="Garamond" w:hAnsi="Garamond" w:cstheme="majorBidi"/>
                <w:sz w:val="20"/>
                <w:szCs w:val="20"/>
                <w:lang w:val="sq-AL"/>
              </w:rPr>
              <w:t xml:space="preserve"> synuar</w:t>
            </w:r>
          </w:p>
        </w:tc>
        <w:tc>
          <w:tcPr>
            <w:tcW w:w="2605" w:type="dxa"/>
          </w:tcPr>
          <w:p w14:paraId="2F74F077" w14:textId="77777777" w:rsidR="006F4A9C" w:rsidRPr="00B400F6" w:rsidRDefault="006F4A9C" w:rsidP="00384A2B">
            <w:pPr>
              <w:autoSpaceDE w:val="0"/>
              <w:autoSpaceDN w:val="0"/>
              <w:adjustRightInd w:val="0"/>
              <w:jc w:val="center"/>
              <w:rPr>
                <w:rFonts w:ascii="Garamond" w:hAnsi="Garamond" w:cstheme="majorBidi"/>
                <w:sz w:val="20"/>
                <w:szCs w:val="20"/>
                <w:lang w:val="sq-AL"/>
              </w:rPr>
            </w:pPr>
            <w:r w:rsidRPr="00B400F6">
              <w:rPr>
                <w:rFonts w:ascii="Garamond" w:hAnsi="Garamond" w:cstheme="majorBidi"/>
                <w:sz w:val="20"/>
                <w:szCs w:val="20"/>
                <w:lang w:val="sq-AL"/>
              </w:rPr>
              <w:t>48,789,198.00</w:t>
            </w:r>
          </w:p>
        </w:tc>
      </w:tr>
    </w:tbl>
    <w:p w14:paraId="2B6344E2" w14:textId="77777777" w:rsidR="006F4A9C" w:rsidRPr="00B400F6" w:rsidRDefault="006F4A9C" w:rsidP="00384A2B">
      <w:pPr>
        <w:autoSpaceDE w:val="0"/>
        <w:autoSpaceDN w:val="0"/>
        <w:adjustRightInd w:val="0"/>
        <w:spacing w:after="0" w:line="240" w:lineRule="auto"/>
        <w:ind w:firstLine="284"/>
        <w:rPr>
          <w:rFonts w:ascii="Garamond" w:hAnsi="Garamond" w:cstheme="majorBidi"/>
          <w:sz w:val="24"/>
          <w:szCs w:val="24"/>
          <w:lang w:val="sq-AL"/>
        </w:rPr>
      </w:pPr>
    </w:p>
    <w:p w14:paraId="2FB3D247" w14:textId="6A2BC328" w:rsidR="00384A2B" w:rsidRPr="00B400F6" w:rsidRDefault="00D51D3F" w:rsidP="00171FA4">
      <w:pPr>
        <w:spacing w:after="0" w:line="240" w:lineRule="auto"/>
        <w:ind w:firstLine="284"/>
        <w:jc w:val="both"/>
        <w:rPr>
          <w:rFonts w:ascii="Garamond" w:hAnsi="Garamond"/>
          <w:sz w:val="24"/>
          <w:szCs w:val="24"/>
          <w:lang w:val="sq-AL"/>
        </w:rPr>
      </w:pPr>
      <w:bookmarkStart w:id="36" w:name="_Toc118296191"/>
      <w:r w:rsidRPr="00B400F6">
        <w:rPr>
          <w:rFonts w:ascii="Garamond" w:hAnsi="Garamond"/>
          <w:sz w:val="24"/>
          <w:szCs w:val="24"/>
          <w:lang w:val="sq-AL"/>
        </w:rPr>
        <w:t>2.1 Priorit</w:t>
      </w:r>
      <w:r w:rsidR="006F4A9C" w:rsidRPr="00B400F6">
        <w:rPr>
          <w:rFonts w:ascii="Garamond" w:hAnsi="Garamond"/>
          <w:sz w:val="24"/>
          <w:szCs w:val="24"/>
          <w:lang w:val="sq-AL"/>
        </w:rPr>
        <w:t>eti</w:t>
      </w:r>
      <w:r w:rsidRPr="00B400F6">
        <w:rPr>
          <w:rFonts w:ascii="Garamond" w:hAnsi="Garamond"/>
          <w:sz w:val="24"/>
          <w:szCs w:val="24"/>
          <w:lang w:val="sq-AL"/>
        </w:rPr>
        <w:t xml:space="preserve">: 2 </w:t>
      </w:r>
      <w:r w:rsidR="006F4A9C" w:rsidRPr="00B400F6">
        <w:rPr>
          <w:rFonts w:ascii="Garamond" w:hAnsi="Garamond"/>
          <w:sz w:val="24"/>
          <w:szCs w:val="24"/>
          <w:lang w:val="sq-AL"/>
        </w:rPr>
        <w:t>–</w:t>
      </w:r>
      <w:r w:rsidRPr="00B400F6">
        <w:rPr>
          <w:rFonts w:ascii="Garamond" w:hAnsi="Garamond"/>
          <w:sz w:val="24"/>
          <w:szCs w:val="24"/>
          <w:lang w:val="sq-AL"/>
        </w:rPr>
        <w:t xml:space="preserve"> </w:t>
      </w:r>
      <w:r w:rsidR="006F4A9C" w:rsidRPr="00B400F6">
        <w:rPr>
          <w:rFonts w:ascii="Garamond" w:hAnsi="Garamond"/>
          <w:sz w:val="24"/>
          <w:szCs w:val="24"/>
          <w:lang w:val="sq-AL"/>
        </w:rPr>
        <w:t>MED</w:t>
      </w:r>
      <w:r w:rsidR="00545C6E" w:rsidRPr="00B400F6">
        <w:rPr>
          <w:rFonts w:ascii="Garamond" w:hAnsi="Garamond"/>
          <w:sz w:val="24"/>
          <w:szCs w:val="24"/>
          <w:lang w:val="sq-AL"/>
        </w:rPr>
        <w:t>-i</w:t>
      </w:r>
      <w:r w:rsidR="006F4A9C" w:rsidRPr="00B400F6">
        <w:rPr>
          <w:rFonts w:ascii="Garamond" w:hAnsi="Garamond"/>
          <w:sz w:val="24"/>
          <w:szCs w:val="24"/>
          <w:lang w:val="sq-AL"/>
        </w:rPr>
        <w:t xml:space="preserve"> m</w:t>
      </w:r>
      <w:r w:rsidR="000B59E7" w:rsidRPr="00B400F6">
        <w:rPr>
          <w:rFonts w:ascii="Garamond" w:hAnsi="Garamond"/>
          <w:sz w:val="24"/>
          <w:szCs w:val="24"/>
          <w:lang w:val="sq-AL"/>
        </w:rPr>
        <w:t>ë</w:t>
      </w:r>
      <w:r w:rsidR="006F4A9C" w:rsidRPr="00B400F6">
        <w:rPr>
          <w:rFonts w:ascii="Garamond" w:hAnsi="Garamond"/>
          <w:sz w:val="24"/>
          <w:szCs w:val="24"/>
          <w:lang w:val="sq-AL"/>
        </w:rPr>
        <w:t xml:space="preserve"> i gjelb</w:t>
      </w:r>
      <w:r w:rsidR="000B59E7" w:rsidRPr="00B400F6">
        <w:rPr>
          <w:rFonts w:ascii="Garamond" w:hAnsi="Garamond"/>
          <w:sz w:val="24"/>
          <w:szCs w:val="24"/>
          <w:lang w:val="sq-AL"/>
        </w:rPr>
        <w:t>ë</w:t>
      </w:r>
      <w:r w:rsidR="006F4A9C" w:rsidRPr="00B400F6">
        <w:rPr>
          <w:rFonts w:ascii="Garamond" w:hAnsi="Garamond"/>
          <w:sz w:val="24"/>
          <w:szCs w:val="24"/>
          <w:lang w:val="sq-AL"/>
        </w:rPr>
        <w:t>r</w:t>
      </w:r>
      <w:bookmarkEnd w:id="36"/>
    </w:p>
    <w:p w14:paraId="25B2EFC8" w14:textId="3385D11B" w:rsidR="00D51D3F" w:rsidRPr="00B400F6" w:rsidRDefault="00D51D3F" w:rsidP="00171FA4">
      <w:pPr>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Referenc</w:t>
      </w:r>
      <w:r w:rsidR="006F4A9C" w:rsidRPr="00B400F6">
        <w:rPr>
          <w:rFonts w:ascii="Garamond" w:hAnsi="Garamond" w:cstheme="majorBidi"/>
          <w:sz w:val="24"/>
          <w:szCs w:val="24"/>
          <w:lang w:val="sq-AL"/>
        </w:rPr>
        <w:t>a</w:t>
      </w:r>
      <w:r w:rsidRPr="00B400F6">
        <w:rPr>
          <w:rFonts w:ascii="Garamond" w:hAnsi="Garamond" w:cstheme="majorBidi"/>
          <w:sz w:val="24"/>
          <w:szCs w:val="24"/>
          <w:lang w:val="sq-AL"/>
        </w:rPr>
        <w:t>: germa (d) e nenit 17(3)</w:t>
      </w:r>
    </w:p>
    <w:p w14:paraId="593DF125" w14:textId="0FB43FE6" w:rsidR="00D51D3F" w:rsidRPr="00B400F6" w:rsidRDefault="00D51D3F" w:rsidP="00171FA4">
      <w:pPr>
        <w:spacing w:after="0" w:line="240" w:lineRule="auto"/>
        <w:ind w:firstLine="284"/>
        <w:jc w:val="both"/>
        <w:rPr>
          <w:rFonts w:ascii="Garamond" w:hAnsi="Garamond"/>
          <w:sz w:val="24"/>
          <w:szCs w:val="24"/>
          <w:lang w:val="sq-AL"/>
        </w:rPr>
      </w:pPr>
      <w:bookmarkStart w:id="37" w:name="_Toc118296192"/>
      <w:r w:rsidRPr="00B400F6">
        <w:rPr>
          <w:rFonts w:ascii="Garamond" w:hAnsi="Garamond"/>
          <w:sz w:val="24"/>
          <w:szCs w:val="24"/>
          <w:lang w:val="sq-AL"/>
        </w:rPr>
        <w:t xml:space="preserve">2.1.1 </w:t>
      </w:r>
      <w:r w:rsidR="006F4A9C" w:rsidRPr="00B400F6">
        <w:rPr>
          <w:rFonts w:ascii="Garamond" w:hAnsi="Garamond"/>
          <w:sz w:val="24"/>
          <w:szCs w:val="24"/>
          <w:lang w:val="sq-AL"/>
        </w:rPr>
        <w:t>Objektivi spe</w:t>
      </w:r>
      <w:r w:rsidRPr="00B400F6">
        <w:rPr>
          <w:rFonts w:ascii="Garamond" w:hAnsi="Garamond"/>
          <w:sz w:val="24"/>
          <w:szCs w:val="24"/>
          <w:lang w:val="sq-AL"/>
        </w:rPr>
        <w:t>cifi</w:t>
      </w:r>
      <w:r w:rsidR="006F4A9C" w:rsidRPr="00B400F6">
        <w:rPr>
          <w:rFonts w:ascii="Garamond" w:hAnsi="Garamond"/>
          <w:sz w:val="24"/>
          <w:szCs w:val="24"/>
          <w:lang w:val="sq-AL"/>
        </w:rPr>
        <w:t>k</w:t>
      </w:r>
      <w:r w:rsidRPr="00B400F6">
        <w:rPr>
          <w:rFonts w:ascii="Garamond" w:hAnsi="Garamond"/>
          <w:sz w:val="24"/>
          <w:szCs w:val="24"/>
          <w:lang w:val="sq-AL"/>
        </w:rPr>
        <w:t xml:space="preserve">: RSO2.4. </w:t>
      </w:r>
      <w:r w:rsidR="006F4A9C" w:rsidRPr="00B400F6">
        <w:rPr>
          <w:rFonts w:ascii="Garamond" w:hAnsi="Garamond"/>
          <w:sz w:val="24"/>
          <w:szCs w:val="24"/>
          <w:lang w:val="sq-AL"/>
        </w:rPr>
        <w:t>Promovimi i p</w:t>
      </w:r>
      <w:r w:rsidR="000B59E7" w:rsidRPr="00B400F6">
        <w:rPr>
          <w:rFonts w:ascii="Garamond" w:hAnsi="Garamond"/>
          <w:sz w:val="24"/>
          <w:szCs w:val="24"/>
          <w:lang w:val="sq-AL"/>
        </w:rPr>
        <w:t>ë</w:t>
      </w:r>
      <w:r w:rsidR="006F4A9C" w:rsidRPr="00B400F6">
        <w:rPr>
          <w:rFonts w:ascii="Garamond" w:hAnsi="Garamond"/>
          <w:sz w:val="24"/>
          <w:szCs w:val="24"/>
          <w:lang w:val="sq-AL"/>
        </w:rPr>
        <w:t>rshtatjes ndaj ndryshimeve klimatike dhe parandalimit t</w:t>
      </w:r>
      <w:r w:rsidR="000B59E7" w:rsidRPr="00B400F6">
        <w:rPr>
          <w:rFonts w:ascii="Garamond" w:hAnsi="Garamond"/>
          <w:sz w:val="24"/>
          <w:szCs w:val="24"/>
          <w:lang w:val="sq-AL"/>
        </w:rPr>
        <w:t>ë</w:t>
      </w:r>
      <w:r w:rsidR="006F4A9C" w:rsidRPr="00B400F6">
        <w:rPr>
          <w:rFonts w:ascii="Garamond" w:hAnsi="Garamond"/>
          <w:sz w:val="24"/>
          <w:szCs w:val="24"/>
          <w:lang w:val="sq-AL"/>
        </w:rPr>
        <w:t xml:space="preserve"> rrezikut t</w:t>
      </w:r>
      <w:r w:rsidR="000B59E7" w:rsidRPr="00B400F6">
        <w:rPr>
          <w:rFonts w:ascii="Garamond" w:hAnsi="Garamond"/>
          <w:sz w:val="24"/>
          <w:szCs w:val="24"/>
          <w:lang w:val="sq-AL"/>
        </w:rPr>
        <w:t>ë</w:t>
      </w:r>
      <w:r w:rsidR="006F4A9C" w:rsidRPr="00B400F6">
        <w:rPr>
          <w:rFonts w:ascii="Garamond" w:hAnsi="Garamond"/>
          <w:sz w:val="24"/>
          <w:szCs w:val="24"/>
          <w:lang w:val="sq-AL"/>
        </w:rPr>
        <w:t xml:space="preserve"> </w:t>
      </w:r>
      <w:r w:rsidR="001D79C1" w:rsidRPr="00B400F6">
        <w:rPr>
          <w:rFonts w:ascii="Garamond" w:hAnsi="Garamond"/>
          <w:sz w:val="24"/>
          <w:szCs w:val="24"/>
          <w:lang w:val="sq-AL"/>
        </w:rPr>
        <w:t>fatkeqësive</w:t>
      </w:r>
      <w:r w:rsidR="006F4A9C" w:rsidRPr="00B400F6">
        <w:rPr>
          <w:rFonts w:ascii="Garamond" w:hAnsi="Garamond"/>
          <w:sz w:val="24"/>
          <w:szCs w:val="24"/>
          <w:lang w:val="sq-AL"/>
        </w:rPr>
        <w:t xml:space="preserve"> natyrore dhe rezistenc</w:t>
      </w:r>
      <w:r w:rsidR="000B59E7" w:rsidRPr="00B400F6">
        <w:rPr>
          <w:rFonts w:ascii="Garamond" w:hAnsi="Garamond"/>
          <w:sz w:val="24"/>
          <w:szCs w:val="24"/>
          <w:lang w:val="sq-AL"/>
        </w:rPr>
        <w:t>ë</w:t>
      </w:r>
      <w:r w:rsidR="006F4A9C" w:rsidRPr="00B400F6">
        <w:rPr>
          <w:rFonts w:ascii="Garamond" w:hAnsi="Garamond"/>
          <w:sz w:val="24"/>
          <w:szCs w:val="24"/>
          <w:lang w:val="sq-AL"/>
        </w:rPr>
        <w:t>s, duke marr</w:t>
      </w:r>
      <w:r w:rsidR="000B59E7" w:rsidRPr="00B400F6">
        <w:rPr>
          <w:rFonts w:ascii="Garamond" w:hAnsi="Garamond"/>
          <w:sz w:val="24"/>
          <w:szCs w:val="24"/>
          <w:lang w:val="sq-AL"/>
        </w:rPr>
        <w:t>ë</w:t>
      </w:r>
      <w:r w:rsidR="006F4A9C" w:rsidRPr="00B400F6">
        <w:rPr>
          <w:rFonts w:ascii="Garamond" w:hAnsi="Garamond"/>
          <w:sz w:val="24"/>
          <w:szCs w:val="24"/>
          <w:lang w:val="sq-AL"/>
        </w:rPr>
        <w:t xml:space="preserve"> parasysh </w:t>
      </w:r>
      <w:r w:rsidR="001F602D" w:rsidRPr="00B400F6">
        <w:rPr>
          <w:rFonts w:ascii="Garamond" w:hAnsi="Garamond"/>
          <w:sz w:val="24"/>
          <w:szCs w:val="24"/>
          <w:lang w:val="sq-AL"/>
        </w:rPr>
        <w:t>qasje</w:t>
      </w:r>
      <w:r w:rsidR="00FB2A60" w:rsidRPr="00B400F6">
        <w:rPr>
          <w:rFonts w:ascii="Garamond" w:hAnsi="Garamond"/>
          <w:sz w:val="24"/>
          <w:szCs w:val="24"/>
          <w:lang w:val="sq-AL"/>
        </w:rPr>
        <w:t>t</w:t>
      </w:r>
      <w:r w:rsidR="006F4A9C" w:rsidRPr="00B400F6">
        <w:rPr>
          <w:rFonts w:ascii="Garamond" w:hAnsi="Garamond"/>
          <w:sz w:val="24"/>
          <w:szCs w:val="24"/>
          <w:lang w:val="sq-AL"/>
        </w:rPr>
        <w:t xml:space="preserve"> e bazuara n</w:t>
      </w:r>
      <w:r w:rsidR="000B59E7" w:rsidRPr="00B400F6">
        <w:rPr>
          <w:rFonts w:ascii="Garamond" w:hAnsi="Garamond"/>
          <w:sz w:val="24"/>
          <w:szCs w:val="24"/>
          <w:lang w:val="sq-AL"/>
        </w:rPr>
        <w:t>ë</w:t>
      </w:r>
      <w:r w:rsidR="006F4A9C" w:rsidRPr="00B400F6">
        <w:rPr>
          <w:rFonts w:ascii="Garamond" w:hAnsi="Garamond"/>
          <w:sz w:val="24"/>
          <w:szCs w:val="24"/>
          <w:lang w:val="sq-AL"/>
        </w:rPr>
        <w:t xml:space="preserve"> ekosistem</w:t>
      </w:r>
      <w:bookmarkEnd w:id="37"/>
    </w:p>
    <w:p w14:paraId="3858FBF2" w14:textId="4463B712" w:rsidR="00D51D3F" w:rsidRPr="00B400F6" w:rsidRDefault="00D51D3F" w:rsidP="00171FA4">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Referenc</w:t>
      </w:r>
      <w:r w:rsidR="006F4A9C" w:rsidRPr="00B400F6">
        <w:rPr>
          <w:rFonts w:ascii="Garamond" w:hAnsi="Garamond" w:cstheme="majorBidi"/>
          <w:sz w:val="24"/>
          <w:szCs w:val="24"/>
          <w:lang w:val="sq-AL"/>
        </w:rPr>
        <w:t>a</w:t>
      </w:r>
      <w:r w:rsidRPr="00B400F6">
        <w:rPr>
          <w:rFonts w:ascii="Garamond" w:hAnsi="Garamond" w:cstheme="majorBidi"/>
          <w:sz w:val="24"/>
          <w:szCs w:val="24"/>
          <w:lang w:val="sq-AL"/>
        </w:rPr>
        <w:t>: germa (e) e nenit 17(3)</w:t>
      </w:r>
    </w:p>
    <w:p w14:paraId="7E32D0F9" w14:textId="0C430584" w:rsidR="00384A2B" w:rsidRPr="00B400F6" w:rsidRDefault="006F4A9C" w:rsidP="00384A2B">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N</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n k</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SO, rritja e kapaciteteve në parandalimin dhe menaxhimin e rreziqeve, planifikimi efektiv për tranzicionin e energjisë</w:t>
      </w:r>
      <w:r w:rsidR="00171FA4" w:rsidRPr="00B400F6">
        <w:rPr>
          <w:rFonts w:ascii="Garamond" w:hAnsi="Garamond" w:cstheme="majorBidi"/>
          <w:sz w:val="24"/>
          <w:szCs w:val="24"/>
          <w:lang w:val="sq-AL"/>
        </w:rPr>
        <w:t>,</w:t>
      </w:r>
      <w:r w:rsidRPr="00B400F6">
        <w:rPr>
          <w:rFonts w:ascii="Garamond" w:hAnsi="Garamond" w:cstheme="majorBidi"/>
          <w:sz w:val="24"/>
          <w:szCs w:val="24"/>
          <w:lang w:val="sq-AL"/>
        </w:rPr>
        <w:t xml:space="preserve"> si dhe përshtatja ndaj ndryshimeve klimatike dhe rezistenca do të arrihen në një mënyrë gjithëpërfshirëse siç rekomandohet n</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Strategjin</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e P</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rshtatjes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BE-s</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për të siguruar cilësi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mjedisit dhe jetes</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s në Mesdhe, duke kontribuar në Paktin e Gjelbër të BE-së.</w:t>
      </w:r>
      <w:bookmarkStart w:id="38" w:name="_Toc118296193"/>
    </w:p>
    <w:p w14:paraId="18958560" w14:textId="3C7EECCF" w:rsidR="006F4A9C" w:rsidRPr="00B400F6" w:rsidRDefault="006F4A9C" w:rsidP="00384A2B">
      <w:pPr>
        <w:autoSpaceDE w:val="0"/>
        <w:autoSpaceDN w:val="0"/>
        <w:adjustRightInd w:val="0"/>
        <w:spacing w:after="0" w:line="240" w:lineRule="auto"/>
        <w:ind w:firstLine="284"/>
        <w:jc w:val="both"/>
        <w:rPr>
          <w:rFonts w:ascii="Garamond" w:hAnsi="Garamond"/>
          <w:sz w:val="24"/>
          <w:szCs w:val="24"/>
          <w:lang w:val="sq-AL"/>
        </w:rPr>
      </w:pPr>
      <w:r w:rsidRPr="00B400F6">
        <w:rPr>
          <w:rFonts w:ascii="Garamond" w:hAnsi="Garamond"/>
          <w:sz w:val="24"/>
          <w:szCs w:val="24"/>
          <w:lang w:val="sq-AL"/>
        </w:rPr>
        <w:t>2.1.1.1 Llojet e veprimeve dhe kontributi i tyre i pritsh</w:t>
      </w:r>
      <w:r w:rsidR="000B59E7" w:rsidRPr="00B400F6">
        <w:rPr>
          <w:rFonts w:ascii="Garamond" w:hAnsi="Garamond"/>
          <w:sz w:val="24"/>
          <w:szCs w:val="24"/>
          <w:lang w:val="sq-AL"/>
        </w:rPr>
        <w:t>ë</w:t>
      </w:r>
      <w:r w:rsidRPr="00B400F6">
        <w:rPr>
          <w:rFonts w:ascii="Garamond" w:hAnsi="Garamond"/>
          <w:sz w:val="24"/>
          <w:szCs w:val="24"/>
          <w:lang w:val="sq-AL"/>
        </w:rPr>
        <w:t>m n</w:t>
      </w:r>
      <w:r w:rsidR="000B59E7" w:rsidRPr="00B400F6">
        <w:rPr>
          <w:rFonts w:ascii="Garamond" w:hAnsi="Garamond"/>
          <w:sz w:val="24"/>
          <w:szCs w:val="24"/>
          <w:lang w:val="sq-AL"/>
        </w:rPr>
        <w:t>ë</w:t>
      </w:r>
      <w:r w:rsidRPr="00B400F6">
        <w:rPr>
          <w:rFonts w:ascii="Garamond" w:hAnsi="Garamond"/>
          <w:sz w:val="24"/>
          <w:szCs w:val="24"/>
          <w:lang w:val="sq-AL"/>
        </w:rPr>
        <w:t xml:space="preserve"> at</w:t>
      </w:r>
      <w:r w:rsidR="00E51932" w:rsidRPr="00B400F6">
        <w:rPr>
          <w:rFonts w:ascii="Garamond" w:hAnsi="Garamond"/>
          <w:sz w:val="24"/>
          <w:szCs w:val="24"/>
          <w:lang w:val="sq-AL"/>
        </w:rPr>
        <w:t>a</w:t>
      </w:r>
      <w:r w:rsidRPr="00B400F6">
        <w:rPr>
          <w:rFonts w:ascii="Garamond" w:hAnsi="Garamond"/>
          <w:sz w:val="24"/>
          <w:szCs w:val="24"/>
          <w:lang w:val="sq-AL"/>
        </w:rPr>
        <w:t xml:space="preserve"> objektiva specifik</w:t>
      </w:r>
      <w:r w:rsidR="000B59E7" w:rsidRPr="00B400F6">
        <w:rPr>
          <w:rFonts w:ascii="Garamond" w:hAnsi="Garamond"/>
          <w:sz w:val="24"/>
          <w:szCs w:val="24"/>
          <w:lang w:val="sq-AL"/>
        </w:rPr>
        <w:t>ë</w:t>
      </w:r>
      <w:r w:rsidRPr="00B400F6">
        <w:rPr>
          <w:rFonts w:ascii="Garamond" w:hAnsi="Garamond"/>
          <w:sz w:val="24"/>
          <w:szCs w:val="24"/>
          <w:lang w:val="sq-AL"/>
        </w:rPr>
        <w:t xml:space="preserve"> dhe n</w:t>
      </w:r>
      <w:r w:rsidR="000B59E7" w:rsidRPr="00B400F6">
        <w:rPr>
          <w:rFonts w:ascii="Garamond" w:hAnsi="Garamond"/>
          <w:sz w:val="24"/>
          <w:szCs w:val="24"/>
          <w:lang w:val="sq-AL"/>
        </w:rPr>
        <w:t>ë</w:t>
      </w:r>
      <w:r w:rsidRPr="00B400F6">
        <w:rPr>
          <w:rFonts w:ascii="Garamond" w:hAnsi="Garamond"/>
          <w:sz w:val="24"/>
          <w:szCs w:val="24"/>
          <w:lang w:val="sq-AL"/>
        </w:rPr>
        <w:t xml:space="preserve"> strategjit</w:t>
      </w:r>
      <w:r w:rsidR="000B59E7" w:rsidRPr="00B400F6">
        <w:rPr>
          <w:rFonts w:ascii="Garamond" w:hAnsi="Garamond"/>
          <w:sz w:val="24"/>
          <w:szCs w:val="24"/>
          <w:lang w:val="sq-AL"/>
        </w:rPr>
        <w:t>ë</w:t>
      </w:r>
      <w:r w:rsidRPr="00B400F6">
        <w:rPr>
          <w:rFonts w:ascii="Garamond" w:hAnsi="Garamond"/>
          <w:sz w:val="24"/>
          <w:szCs w:val="24"/>
          <w:lang w:val="sq-AL"/>
        </w:rPr>
        <w:t xml:space="preserve"> makrorajonale dhe strategjit</w:t>
      </w:r>
      <w:r w:rsidR="000B59E7" w:rsidRPr="00B400F6">
        <w:rPr>
          <w:rFonts w:ascii="Garamond" w:hAnsi="Garamond"/>
          <w:sz w:val="24"/>
          <w:szCs w:val="24"/>
          <w:lang w:val="sq-AL"/>
        </w:rPr>
        <w:t>ë</w:t>
      </w:r>
      <w:r w:rsidRPr="00B400F6">
        <w:rPr>
          <w:rFonts w:ascii="Garamond" w:hAnsi="Garamond"/>
          <w:sz w:val="24"/>
          <w:szCs w:val="24"/>
          <w:lang w:val="sq-AL"/>
        </w:rPr>
        <w:t xml:space="preserve"> e baseneve detare, sipas rastit</w:t>
      </w:r>
      <w:bookmarkEnd w:id="38"/>
    </w:p>
    <w:p w14:paraId="24806F18" w14:textId="407247F7" w:rsidR="00D51D3F" w:rsidRPr="00B400F6" w:rsidRDefault="00D51D3F" w:rsidP="00384A2B">
      <w:pPr>
        <w:autoSpaceDE w:val="0"/>
        <w:autoSpaceDN w:val="0"/>
        <w:adjustRightInd w:val="0"/>
        <w:spacing w:after="0" w:line="240" w:lineRule="auto"/>
        <w:ind w:firstLine="284"/>
        <w:rPr>
          <w:rFonts w:ascii="Garamond" w:hAnsi="Garamond" w:cstheme="majorBidi"/>
          <w:sz w:val="24"/>
          <w:szCs w:val="24"/>
          <w:lang w:val="sq-AL"/>
        </w:rPr>
      </w:pPr>
      <w:r w:rsidRPr="00B400F6">
        <w:rPr>
          <w:rFonts w:ascii="Garamond" w:hAnsi="Garamond" w:cstheme="majorBidi"/>
          <w:sz w:val="24"/>
          <w:szCs w:val="24"/>
          <w:lang w:val="sq-AL"/>
        </w:rPr>
        <w:t>Referenc</w:t>
      </w:r>
      <w:r w:rsidR="006F4A9C" w:rsidRPr="00B400F6">
        <w:rPr>
          <w:rFonts w:ascii="Garamond" w:hAnsi="Garamond" w:cstheme="majorBidi"/>
          <w:sz w:val="24"/>
          <w:szCs w:val="24"/>
          <w:lang w:val="sq-AL"/>
        </w:rPr>
        <w:t>a</w:t>
      </w:r>
      <w:r w:rsidRPr="00B400F6">
        <w:rPr>
          <w:rFonts w:ascii="Garamond" w:hAnsi="Garamond" w:cstheme="majorBidi"/>
          <w:sz w:val="24"/>
          <w:szCs w:val="24"/>
          <w:lang w:val="sq-AL"/>
        </w:rPr>
        <w:t>: germa (e)(i) e nenit 17(3), germa (c)(ii) e nenit 17(9)</w:t>
      </w:r>
    </w:p>
    <w:p w14:paraId="0CE34C30" w14:textId="7CF77068" w:rsidR="003764CD" w:rsidRPr="00B400F6" w:rsidRDefault="003764CD" w:rsidP="00384A2B">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Duke pasur parasysh cenueshmërinë e lartë të zonës së Mesdheut ndaj ndryshimeve klimatike, ekziston nevoja për të rritur kapacitetet për parandalimin dhe zbutjen e rreziqeve natyrore dhe atyre të shkaktuara nga aktiviteti njerëzor, si dhe për të përmirësuar koordinimin dhe bashkëpunimin e palëve të interesit matan</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kufijve për t</w:t>
      </w:r>
      <w:r w:rsidR="003B0C53" w:rsidRPr="00B400F6">
        <w:rPr>
          <w:rFonts w:ascii="Garamond" w:hAnsi="Garamond" w:cstheme="majorBidi"/>
          <w:sz w:val="24"/>
          <w:szCs w:val="24"/>
          <w:lang w:val="sq-AL"/>
        </w:rPr>
        <w:t>’</w:t>
      </w:r>
      <w:r w:rsidRPr="00B400F6">
        <w:rPr>
          <w:rFonts w:ascii="Garamond" w:hAnsi="Garamond" w:cstheme="majorBidi"/>
          <w:sz w:val="24"/>
          <w:szCs w:val="24"/>
          <w:lang w:val="sq-AL"/>
        </w:rPr>
        <w:t xml:space="preserve">i trajtuar ato. Nevojitet miratimi i një </w:t>
      </w:r>
      <w:r w:rsidR="001F602D" w:rsidRPr="00B400F6">
        <w:rPr>
          <w:rFonts w:ascii="Garamond" w:hAnsi="Garamond" w:cstheme="majorBidi"/>
          <w:sz w:val="24"/>
          <w:szCs w:val="24"/>
          <w:lang w:val="sq-AL"/>
        </w:rPr>
        <w:t>qasjeje</w:t>
      </w:r>
      <w:r w:rsidRPr="00B400F6">
        <w:rPr>
          <w:rFonts w:ascii="Garamond" w:hAnsi="Garamond" w:cstheme="majorBidi"/>
          <w:sz w:val="24"/>
          <w:szCs w:val="24"/>
          <w:lang w:val="sq-AL"/>
        </w:rPr>
        <w:t xml:space="preserve"> parandaluese për menaxhim më të mirë të rreziqeve në të ardhmen dhe për të siguruar një shëndet të mirë dhe cilësi të jetës.</w:t>
      </w:r>
    </w:p>
    <w:p w14:paraId="423D3311" w14:textId="1A485360" w:rsidR="003764CD" w:rsidRPr="00B400F6" w:rsidRDefault="00FB2A60" w:rsidP="00384A2B">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Në të njëjtën kohë, në harmoni</w:t>
      </w:r>
      <w:r w:rsidR="003764CD" w:rsidRPr="00B400F6">
        <w:rPr>
          <w:rFonts w:ascii="Garamond" w:hAnsi="Garamond" w:cstheme="majorBidi"/>
          <w:sz w:val="24"/>
          <w:szCs w:val="24"/>
          <w:lang w:val="sq-AL"/>
        </w:rPr>
        <w:t xml:space="preserve"> me ndërgjegjësimin në rritje për urgjencën klimatike, duhet të inkurajojmë një vizion të integruar të përshtatjes së territoreve ndaj ndryshimeve klimatike dhe të mbështesim tranzicionin drejt një mjedisi më të gjelbër.</w:t>
      </w:r>
    </w:p>
    <w:p w14:paraId="4F6A82F0" w14:textId="50A4CA46" w:rsidR="003764CD" w:rsidRPr="00B400F6" w:rsidRDefault="003764CD" w:rsidP="00384A2B">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Zhvillimi dhe menaxhimi i qëndrueshëm urban janë p</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rcaktues për cilësinë e jetës. Me rritjen e numrit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popullsisë që jeton në qytete, ekziston nevoja për të vepruar ndaj ndikimeve negative të aktiviteteve urbane që janë të rrezikshme për shëndetin e njeriut dhe mjedisin </w:t>
      </w:r>
      <w:r w:rsidR="00263CEE" w:rsidRPr="00B400F6">
        <w:rPr>
          <w:rFonts w:ascii="Garamond" w:hAnsi="Garamond" w:cstheme="majorBidi"/>
          <w:sz w:val="24"/>
          <w:szCs w:val="24"/>
          <w:lang w:val="sq-AL"/>
        </w:rPr>
        <w:t>–</w:t>
      </w:r>
      <w:r w:rsidRPr="00B400F6">
        <w:rPr>
          <w:rFonts w:ascii="Garamond" w:hAnsi="Garamond" w:cstheme="majorBidi"/>
          <w:sz w:val="24"/>
          <w:szCs w:val="24"/>
          <w:lang w:val="sq-AL"/>
        </w:rPr>
        <w:t xml:space="preserve"> në</w:t>
      </w:r>
      <w:r w:rsidR="00263CEE" w:rsidRPr="00B400F6">
        <w:rPr>
          <w:rFonts w:ascii="Garamond" w:hAnsi="Garamond" w:cstheme="majorBidi"/>
          <w:sz w:val="24"/>
          <w:szCs w:val="24"/>
          <w:lang w:val="sq-AL"/>
        </w:rPr>
        <w:t xml:space="preserve"> </w:t>
      </w:r>
      <w:r w:rsidRPr="00B400F6">
        <w:rPr>
          <w:rFonts w:ascii="Garamond" w:hAnsi="Garamond" w:cstheme="majorBidi"/>
          <w:sz w:val="24"/>
          <w:szCs w:val="24"/>
          <w:lang w:val="sq-AL"/>
        </w:rPr>
        <w:t>aspektin e emetimeve (shkarkimeve), konsumit të energjisë, lëvizshmërisë, (ç)nd</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rlidhjes</w:t>
      </w:r>
      <w:r w:rsidR="00484A74" w:rsidRPr="00B400F6">
        <w:rPr>
          <w:rFonts w:ascii="Garamond" w:hAnsi="Garamond" w:cstheme="majorBidi"/>
          <w:sz w:val="24"/>
          <w:szCs w:val="24"/>
          <w:lang w:val="sq-AL"/>
        </w:rPr>
        <w:t xml:space="preserve"> etj.</w:t>
      </w:r>
      <w:r w:rsidRPr="00B400F6">
        <w:rPr>
          <w:rFonts w:ascii="Garamond" w:hAnsi="Garamond" w:cstheme="majorBidi"/>
          <w:sz w:val="24"/>
          <w:szCs w:val="24"/>
          <w:lang w:val="sq-AL"/>
        </w:rPr>
        <w:t xml:space="preserve"> dhe për të b</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r</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planifikime dhe financime efektive për përshtatjen dhe rezistenc</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n ndaj ndryshimeve klimatike. Për zonat periferike rurale dhe malore, nevojitet v</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nia n</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zbatim e koncepteve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infrastrukturës dhe shërbimeve të qëndrueshme.</w:t>
      </w:r>
    </w:p>
    <w:p w14:paraId="5EDDDF6B" w14:textId="39B1B774" w:rsidR="003764CD" w:rsidRPr="00B400F6" w:rsidRDefault="003764CD" w:rsidP="00384A2B">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 xml:space="preserve">Në veçanti, tranzicioni drejt energjisë së pastër duhet të trajtohet duke marrë parasysh ndikimin në mjedis dhe ekonominë e territoreve, </w:t>
      </w:r>
      <w:r w:rsidR="0087264C" w:rsidRPr="00B400F6">
        <w:rPr>
          <w:rFonts w:ascii="Garamond" w:hAnsi="Garamond" w:cstheme="majorBidi"/>
          <w:sz w:val="24"/>
          <w:szCs w:val="24"/>
          <w:lang w:val="sq-AL"/>
        </w:rPr>
        <w:t>si dhe sfidat q</w:t>
      </w:r>
      <w:r w:rsidR="000B59E7" w:rsidRPr="00B400F6">
        <w:rPr>
          <w:rFonts w:ascii="Garamond" w:hAnsi="Garamond" w:cstheme="majorBidi"/>
          <w:sz w:val="24"/>
          <w:szCs w:val="24"/>
          <w:lang w:val="sq-AL"/>
        </w:rPr>
        <w:t>ë</w:t>
      </w:r>
      <w:r w:rsidR="0087264C" w:rsidRPr="00B400F6">
        <w:rPr>
          <w:rFonts w:ascii="Garamond" w:hAnsi="Garamond" w:cstheme="majorBidi"/>
          <w:sz w:val="24"/>
          <w:szCs w:val="24"/>
          <w:lang w:val="sq-AL"/>
        </w:rPr>
        <w:t xml:space="preserve"> kan</w:t>
      </w:r>
      <w:r w:rsidR="000B59E7" w:rsidRPr="00B400F6">
        <w:rPr>
          <w:rFonts w:ascii="Garamond" w:hAnsi="Garamond" w:cstheme="majorBidi"/>
          <w:sz w:val="24"/>
          <w:szCs w:val="24"/>
          <w:lang w:val="sq-AL"/>
        </w:rPr>
        <w:t>ë</w:t>
      </w:r>
      <w:r w:rsidR="0087264C" w:rsidRPr="00B400F6">
        <w:rPr>
          <w:rFonts w:ascii="Garamond" w:hAnsi="Garamond" w:cstheme="majorBidi"/>
          <w:sz w:val="24"/>
          <w:szCs w:val="24"/>
          <w:lang w:val="sq-AL"/>
        </w:rPr>
        <w:t xml:space="preserve"> t</w:t>
      </w:r>
      <w:r w:rsidR="000B59E7" w:rsidRPr="00B400F6">
        <w:rPr>
          <w:rFonts w:ascii="Garamond" w:hAnsi="Garamond" w:cstheme="majorBidi"/>
          <w:sz w:val="24"/>
          <w:szCs w:val="24"/>
          <w:lang w:val="sq-AL"/>
        </w:rPr>
        <w:t>ë</w:t>
      </w:r>
      <w:r w:rsidR="0087264C" w:rsidRPr="00B400F6">
        <w:rPr>
          <w:rFonts w:ascii="Garamond" w:hAnsi="Garamond" w:cstheme="majorBidi"/>
          <w:sz w:val="24"/>
          <w:szCs w:val="24"/>
          <w:lang w:val="sq-AL"/>
        </w:rPr>
        <w:t xml:space="preserve"> b</w:t>
      </w:r>
      <w:r w:rsidR="000B59E7" w:rsidRPr="00B400F6">
        <w:rPr>
          <w:rFonts w:ascii="Garamond" w:hAnsi="Garamond" w:cstheme="majorBidi"/>
          <w:sz w:val="24"/>
          <w:szCs w:val="24"/>
          <w:lang w:val="sq-AL"/>
        </w:rPr>
        <w:t>ë</w:t>
      </w:r>
      <w:r w:rsidR="0087264C" w:rsidRPr="00B400F6">
        <w:rPr>
          <w:rFonts w:ascii="Garamond" w:hAnsi="Garamond" w:cstheme="majorBidi"/>
          <w:sz w:val="24"/>
          <w:szCs w:val="24"/>
          <w:lang w:val="sq-AL"/>
        </w:rPr>
        <w:t>jn</w:t>
      </w:r>
      <w:r w:rsidR="000B59E7" w:rsidRPr="00B400F6">
        <w:rPr>
          <w:rFonts w:ascii="Garamond" w:hAnsi="Garamond" w:cstheme="majorBidi"/>
          <w:sz w:val="24"/>
          <w:szCs w:val="24"/>
          <w:lang w:val="sq-AL"/>
        </w:rPr>
        <w:t>ë</w:t>
      </w:r>
      <w:r w:rsidR="0087264C" w:rsidRPr="00B400F6">
        <w:rPr>
          <w:rFonts w:ascii="Garamond" w:hAnsi="Garamond" w:cstheme="majorBidi"/>
          <w:sz w:val="24"/>
          <w:szCs w:val="24"/>
          <w:lang w:val="sq-AL"/>
        </w:rPr>
        <w:t xml:space="preserve"> me </w:t>
      </w:r>
      <w:r w:rsidRPr="00B400F6">
        <w:rPr>
          <w:rFonts w:ascii="Garamond" w:hAnsi="Garamond" w:cstheme="majorBidi"/>
          <w:sz w:val="24"/>
          <w:szCs w:val="24"/>
          <w:lang w:val="sq-AL"/>
        </w:rPr>
        <w:t>specifikat territoriale si ishujt emblematikë të Mesdheut.</w:t>
      </w:r>
    </w:p>
    <w:p w14:paraId="7648F112" w14:textId="1751A0AC" w:rsidR="0087264C" w:rsidRPr="00B400F6" w:rsidRDefault="0087264C" w:rsidP="00384A2B">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Duke qenë se trashëgimia natyrore dhe kulturore dhe turizmi ndikohen nga pasojat e ndryshimeve klimatike dhe aktivitetet e paqëndrueshme, ekziston nevoja q</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turizmi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trajtohet nga të gjithë faktorët që pengojnë qëndrueshmërinë e tij.</w:t>
      </w:r>
    </w:p>
    <w:p w14:paraId="124F3471" w14:textId="680216A2" w:rsidR="00F3195B" w:rsidRPr="00B400F6" w:rsidRDefault="0087264C" w:rsidP="00384A2B">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Kështu, ndryshimet klimatike do të trajtohen nga tr</w:t>
      </w:r>
      <w:r w:rsidR="006617B1" w:rsidRPr="00B400F6">
        <w:rPr>
          <w:rFonts w:ascii="Garamond" w:hAnsi="Garamond" w:cstheme="majorBidi"/>
          <w:sz w:val="24"/>
          <w:szCs w:val="24"/>
          <w:lang w:val="sq-AL"/>
        </w:rPr>
        <w:t>i</w:t>
      </w:r>
      <w:r w:rsidRPr="00B400F6">
        <w:rPr>
          <w:rFonts w:ascii="Garamond" w:hAnsi="Garamond" w:cstheme="majorBidi"/>
          <w:sz w:val="24"/>
          <w:szCs w:val="24"/>
          <w:lang w:val="sq-AL"/>
        </w:rPr>
        <w:t xml:space="preserve"> fokuse të </w:t>
      </w:r>
      <w:r w:rsidR="00B63ADE" w:rsidRPr="00B400F6">
        <w:rPr>
          <w:rFonts w:ascii="Garamond" w:hAnsi="Garamond" w:cstheme="majorBidi"/>
          <w:sz w:val="24"/>
          <w:szCs w:val="24"/>
          <w:lang w:val="sq-AL"/>
        </w:rPr>
        <w:t>integruara</w:t>
      </w:r>
      <w:r w:rsidRPr="00B400F6">
        <w:rPr>
          <w:rFonts w:ascii="Garamond" w:hAnsi="Garamond" w:cstheme="majorBidi"/>
          <w:sz w:val="24"/>
          <w:szCs w:val="24"/>
          <w:lang w:val="sq-AL"/>
        </w:rPr>
        <w:t xml:space="preserve">: parandalimi dhe zbutja e rreziqeve natyrore dhe njerëzore, </w:t>
      </w:r>
      <w:r w:rsidR="00A35DC9" w:rsidRPr="00B400F6">
        <w:rPr>
          <w:rFonts w:ascii="Garamond" w:hAnsi="Garamond" w:cstheme="majorBidi"/>
          <w:sz w:val="24"/>
          <w:szCs w:val="24"/>
          <w:lang w:val="sq-AL"/>
        </w:rPr>
        <w:t>efi</w:t>
      </w:r>
      <w:r w:rsidR="006617B1" w:rsidRPr="00B400F6">
        <w:rPr>
          <w:rFonts w:ascii="Garamond" w:hAnsi="Garamond" w:cstheme="majorBidi"/>
          <w:sz w:val="24"/>
          <w:szCs w:val="24"/>
          <w:lang w:val="sq-AL"/>
        </w:rPr>
        <w:t>ci</w:t>
      </w:r>
      <w:r w:rsidRPr="00B400F6">
        <w:rPr>
          <w:rFonts w:ascii="Garamond" w:hAnsi="Garamond" w:cstheme="majorBidi"/>
          <w:sz w:val="24"/>
          <w:szCs w:val="24"/>
          <w:lang w:val="sq-AL"/>
        </w:rPr>
        <w:t>enca e energjisë dhe tranzicioni drejt hap</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sira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banimit m</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gjelbra, duke kontribuar </w:t>
      </w:r>
      <w:r w:rsidR="00C8551A" w:rsidRPr="00B400F6">
        <w:rPr>
          <w:rFonts w:ascii="Garamond" w:hAnsi="Garamond" w:cstheme="majorBidi"/>
          <w:sz w:val="24"/>
          <w:szCs w:val="24"/>
          <w:lang w:val="sq-AL"/>
        </w:rPr>
        <w:t xml:space="preserve">në misionet </w:t>
      </w:r>
      <w:r w:rsidRPr="00B400F6">
        <w:rPr>
          <w:rFonts w:ascii="Garamond" w:hAnsi="Garamond" w:cstheme="majorBidi"/>
          <w:sz w:val="24"/>
          <w:szCs w:val="24"/>
          <w:lang w:val="sq-AL"/>
        </w:rPr>
        <w:t xml:space="preserve">operacionale 2, 3 dhe 4. Kjo </w:t>
      </w:r>
      <w:r w:rsidR="001F602D" w:rsidRPr="00B400F6">
        <w:rPr>
          <w:rFonts w:ascii="Garamond" w:hAnsi="Garamond" w:cstheme="majorBidi"/>
          <w:sz w:val="24"/>
          <w:szCs w:val="24"/>
          <w:lang w:val="sq-AL"/>
        </w:rPr>
        <w:t>qasje</w:t>
      </w:r>
      <w:r w:rsidRPr="00B400F6">
        <w:rPr>
          <w:rFonts w:ascii="Garamond" w:hAnsi="Garamond" w:cstheme="majorBidi"/>
          <w:sz w:val="24"/>
          <w:szCs w:val="24"/>
          <w:lang w:val="sq-AL"/>
        </w:rPr>
        <w:t xml:space="preserve"> e integruar ndjek rekomandimin e Strategjin</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e Përshtatjes të BE-s</w:t>
      </w:r>
      <w:r w:rsidR="000B59E7" w:rsidRPr="00B400F6">
        <w:rPr>
          <w:rFonts w:ascii="Garamond" w:hAnsi="Garamond" w:cstheme="majorBidi"/>
          <w:sz w:val="24"/>
          <w:szCs w:val="24"/>
          <w:lang w:val="sq-AL"/>
        </w:rPr>
        <w:t>ë</w:t>
      </w:r>
      <w:r w:rsidR="00D51D3F" w:rsidRPr="00B400F6">
        <w:rPr>
          <w:rFonts w:ascii="Garamond" w:hAnsi="Garamond" w:cstheme="majorBidi"/>
          <w:sz w:val="24"/>
          <w:szCs w:val="24"/>
          <w:lang w:val="sq-AL"/>
        </w:rPr>
        <w:t>.</w:t>
      </w:r>
    </w:p>
    <w:p w14:paraId="77B58C08" w14:textId="0AC9FACE" w:rsidR="0087264C" w:rsidRPr="00B400F6" w:rsidRDefault="0087264C" w:rsidP="00384A2B">
      <w:pPr>
        <w:autoSpaceDE w:val="0"/>
        <w:autoSpaceDN w:val="0"/>
        <w:adjustRightInd w:val="0"/>
        <w:spacing w:after="0" w:line="240" w:lineRule="auto"/>
        <w:ind w:firstLine="284"/>
        <w:rPr>
          <w:rFonts w:ascii="Garamond" w:hAnsi="Garamond" w:cstheme="majorBidi"/>
          <w:b/>
          <w:bCs/>
          <w:sz w:val="24"/>
          <w:szCs w:val="24"/>
          <w:lang w:val="sq-AL"/>
        </w:rPr>
      </w:pPr>
      <w:r w:rsidRPr="00B400F6">
        <w:rPr>
          <w:rFonts w:ascii="Garamond" w:hAnsi="Garamond" w:cstheme="majorBidi"/>
          <w:b/>
          <w:bCs/>
          <w:sz w:val="24"/>
          <w:szCs w:val="24"/>
          <w:lang w:val="sq-AL"/>
        </w:rPr>
        <w:t>Objektivat</w:t>
      </w:r>
    </w:p>
    <w:p w14:paraId="06281716" w14:textId="51D84E99" w:rsidR="00E6653F" w:rsidRPr="00B400F6" w:rsidRDefault="00384A2B" w:rsidP="00384A2B">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lastRenderedPageBreak/>
        <w:t xml:space="preserve">- </w:t>
      </w:r>
      <w:r w:rsidR="00E6653F" w:rsidRPr="00B400F6">
        <w:rPr>
          <w:rFonts w:ascii="Garamond" w:hAnsi="Garamond" w:cstheme="majorBidi"/>
          <w:sz w:val="24"/>
          <w:szCs w:val="24"/>
          <w:lang w:val="sq-AL"/>
        </w:rPr>
        <w:t>Përmirësimi i parandalimit dhe menaxhimit të rreziqeve natyrore dhe atyre që lidhen me aktivitetin njer</w:t>
      </w:r>
      <w:r w:rsidR="000B59E7" w:rsidRPr="00B400F6">
        <w:rPr>
          <w:rFonts w:ascii="Garamond" w:hAnsi="Garamond" w:cstheme="majorBidi"/>
          <w:sz w:val="24"/>
          <w:szCs w:val="24"/>
          <w:lang w:val="sq-AL"/>
        </w:rPr>
        <w:t>ë</w:t>
      </w:r>
      <w:r w:rsidR="00E6653F" w:rsidRPr="00B400F6">
        <w:rPr>
          <w:rFonts w:ascii="Garamond" w:hAnsi="Garamond" w:cstheme="majorBidi"/>
          <w:sz w:val="24"/>
          <w:szCs w:val="24"/>
          <w:lang w:val="sq-AL"/>
        </w:rPr>
        <w:t>zor;</w:t>
      </w:r>
    </w:p>
    <w:p w14:paraId="3E806A30" w14:textId="638B2251" w:rsidR="00E6653F" w:rsidRPr="00B400F6" w:rsidRDefault="00384A2B" w:rsidP="00384A2B">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 xml:space="preserve">- </w:t>
      </w:r>
      <w:r w:rsidR="00E6653F" w:rsidRPr="00B400F6">
        <w:rPr>
          <w:rFonts w:ascii="Garamond" w:hAnsi="Garamond" w:cstheme="majorBidi"/>
          <w:sz w:val="24"/>
          <w:szCs w:val="24"/>
          <w:lang w:val="sq-AL"/>
        </w:rPr>
        <w:t>Mbështetja p</w:t>
      </w:r>
      <w:r w:rsidR="000B59E7" w:rsidRPr="00B400F6">
        <w:rPr>
          <w:rFonts w:ascii="Garamond" w:hAnsi="Garamond" w:cstheme="majorBidi"/>
          <w:sz w:val="24"/>
          <w:szCs w:val="24"/>
          <w:lang w:val="sq-AL"/>
        </w:rPr>
        <w:t>ë</w:t>
      </w:r>
      <w:r w:rsidR="00E6653F" w:rsidRPr="00B400F6">
        <w:rPr>
          <w:rFonts w:ascii="Garamond" w:hAnsi="Garamond" w:cstheme="majorBidi"/>
          <w:sz w:val="24"/>
          <w:szCs w:val="24"/>
          <w:lang w:val="sq-AL"/>
        </w:rPr>
        <w:t>r autoritetet publike në përpjekjet e tyre për të arritur objektivat e energjisë p</w:t>
      </w:r>
      <w:r w:rsidR="000B59E7" w:rsidRPr="00B400F6">
        <w:rPr>
          <w:rFonts w:ascii="Garamond" w:hAnsi="Garamond" w:cstheme="majorBidi"/>
          <w:sz w:val="24"/>
          <w:szCs w:val="24"/>
          <w:lang w:val="sq-AL"/>
        </w:rPr>
        <w:t>ë</w:t>
      </w:r>
      <w:r w:rsidR="00E6653F" w:rsidRPr="00B400F6">
        <w:rPr>
          <w:rFonts w:ascii="Garamond" w:hAnsi="Garamond" w:cstheme="majorBidi"/>
          <w:sz w:val="24"/>
          <w:szCs w:val="24"/>
          <w:lang w:val="sq-AL"/>
        </w:rPr>
        <w:t>r vitet 2030 dhe 2050 dhe neutralitetin e karbonit, duke arritur planifikim dhe financim efektiv për përshtatjen ndaj ndryshimeve klimatike dhe tranzicionin e energjisë;</w:t>
      </w:r>
    </w:p>
    <w:p w14:paraId="0FC68C3D" w14:textId="5072E4F4" w:rsidR="00E6653F" w:rsidRPr="00B400F6" w:rsidRDefault="00384A2B" w:rsidP="00384A2B">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 xml:space="preserve">- </w:t>
      </w:r>
      <w:r w:rsidR="00E6653F" w:rsidRPr="00B400F6">
        <w:rPr>
          <w:rFonts w:ascii="Garamond" w:hAnsi="Garamond" w:cstheme="majorBidi"/>
          <w:sz w:val="24"/>
          <w:szCs w:val="24"/>
          <w:lang w:val="sq-AL"/>
        </w:rPr>
        <w:t>Forcimi i përshtatjes dhe rezistenc</w:t>
      </w:r>
      <w:r w:rsidR="000B59E7" w:rsidRPr="00B400F6">
        <w:rPr>
          <w:rFonts w:ascii="Garamond" w:hAnsi="Garamond" w:cstheme="majorBidi"/>
          <w:sz w:val="24"/>
          <w:szCs w:val="24"/>
          <w:lang w:val="sq-AL"/>
        </w:rPr>
        <w:t>ë</w:t>
      </w:r>
      <w:r w:rsidR="00E6653F" w:rsidRPr="00B400F6">
        <w:rPr>
          <w:rFonts w:ascii="Garamond" w:hAnsi="Garamond" w:cstheme="majorBidi"/>
          <w:sz w:val="24"/>
          <w:szCs w:val="24"/>
          <w:lang w:val="sq-AL"/>
        </w:rPr>
        <w:t>s ndaj ndryshimeve klimatike për hap</w:t>
      </w:r>
      <w:r w:rsidR="000B59E7" w:rsidRPr="00B400F6">
        <w:rPr>
          <w:rFonts w:ascii="Garamond" w:hAnsi="Garamond" w:cstheme="majorBidi"/>
          <w:sz w:val="24"/>
          <w:szCs w:val="24"/>
          <w:lang w:val="sq-AL"/>
        </w:rPr>
        <w:t>ë</w:t>
      </w:r>
      <w:r w:rsidR="00E6653F" w:rsidRPr="00B400F6">
        <w:rPr>
          <w:rFonts w:ascii="Garamond" w:hAnsi="Garamond" w:cstheme="majorBidi"/>
          <w:sz w:val="24"/>
          <w:szCs w:val="24"/>
          <w:lang w:val="sq-AL"/>
        </w:rPr>
        <w:t>sira jetese më të qëndrueshme të jetesës duke rritur angazhimin e qytetarëve.</w:t>
      </w:r>
    </w:p>
    <w:p w14:paraId="7AE999EC" w14:textId="3F25C8C8" w:rsidR="0087264C" w:rsidRPr="00B400F6" w:rsidRDefault="0087264C" w:rsidP="00384A2B">
      <w:pPr>
        <w:autoSpaceDE w:val="0"/>
        <w:autoSpaceDN w:val="0"/>
        <w:adjustRightInd w:val="0"/>
        <w:spacing w:after="0" w:line="240" w:lineRule="auto"/>
        <w:ind w:firstLine="284"/>
        <w:rPr>
          <w:rFonts w:ascii="Garamond" w:hAnsi="Garamond" w:cstheme="majorBidi"/>
          <w:b/>
          <w:bCs/>
          <w:sz w:val="24"/>
          <w:szCs w:val="24"/>
          <w:lang w:val="sq-AL"/>
        </w:rPr>
      </w:pPr>
      <w:r w:rsidRPr="00B400F6">
        <w:rPr>
          <w:rFonts w:ascii="Garamond" w:hAnsi="Garamond" w:cstheme="majorBidi"/>
          <w:b/>
          <w:bCs/>
          <w:sz w:val="24"/>
          <w:szCs w:val="24"/>
          <w:lang w:val="sq-AL"/>
        </w:rPr>
        <w:t>Rezultatet e pritshme</w:t>
      </w:r>
    </w:p>
    <w:p w14:paraId="556E8809" w14:textId="6822D0C6" w:rsidR="00E6653F" w:rsidRPr="00B400F6" w:rsidRDefault="00384A2B" w:rsidP="00384A2B">
      <w:pPr>
        <w:autoSpaceDE w:val="0"/>
        <w:autoSpaceDN w:val="0"/>
        <w:adjustRightInd w:val="0"/>
        <w:spacing w:after="0" w:line="240" w:lineRule="auto"/>
        <w:ind w:firstLine="284"/>
        <w:rPr>
          <w:rFonts w:ascii="Garamond" w:hAnsi="Garamond" w:cstheme="majorBidi"/>
          <w:sz w:val="24"/>
          <w:szCs w:val="24"/>
          <w:lang w:val="sq-AL"/>
        </w:rPr>
      </w:pPr>
      <w:r w:rsidRPr="00B400F6">
        <w:rPr>
          <w:rFonts w:ascii="Garamond" w:hAnsi="Garamond" w:cstheme="majorBidi"/>
          <w:sz w:val="24"/>
          <w:szCs w:val="24"/>
          <w:lang w:val="sq-AL"/>
        </w:rPr>
        <w:t xml:space="preserve">- </w:t>
      </w:r>
      <w:r w:rsidR="00E6653F" w:rsidRPr="00B400F6">
        <w:rPr>
          <w:rFonts w:ascii="Garamond" w:hAnsi="Garamond" w:cstheme="majorBidi"/>
          <w:sz w:val="24"/>
          <w:szCs w:val="24"/>
          <w:lang w:val="sq-AL"/>
        </w:rPr>
        <w:t>Kapacitete t</w:t>
      </w:r>
      <w:r w:rsidR="000B59E7" w:rsidRPr="00B400F6">
        <w:rPr>
          <w:rFonts w:ascii="Garamond" w:hAnsi="Garamond" w:cstheme="majorBidi"/>
          <w:sz w:val="24"/>
          <w:szCs w:val="24"/>
          <w:lang w:val="sq-AL"/>
        </w:rPr>
        <w:t>ë</w:t>
      </w:r>
      <w:r w:rsidR="00E6653F" w:rsidRPr="00B400F6">
        <w:rPr>
          <w:rFonts w:ascii="Garamond" w:hAnsi="Garamond" w:cstheme="majorBidi"/>
          <w:sz w:val="24"/>
          <w:szCs w:val="24"/>
          <w:lang w:val="sq-AL"/>
        </w:rPr>
        <w:t xml:space="preserve"> rritura në parandalimin dhe menaxhimin e rreziqeve natyrore me mjete dhe praktika të harmonizuara në nivel transnancional;</w:t>
      </w:r>
    </w:p>
    <w:p w14:paraId="3525BC1F" w14:textId="524D386E" w:rsidR="00E6653F" w:rsidRPr="00B400F6" w:rsidRDefault="00384A2B" w:rsidP="00384A2B">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 xml:space="preserve">- </w:t>
      </w:r>
      <w:r w:rsidR="00E6653F" w:rsidRPr="00B400F6">
        <w:rPr>
          <w:rFonts w:ascii="Garamond" w:hAnsi="Garamond" w:cstheme="majorBidi"/>
          <w:sz w:val="24"/>
          <w:szCs w:val="24"/>
          <w:lang w:val="sq-AL"/>
        </w:rPr>
        <w:t>Koordinim dhe bashk</w:t>
      </w:r>
      <w:r w:rsidR="000B59E7" w:rsidRPr="00B400F6">
        <w:rPr>
          <w:rFonts w:ascii="Garamond" w:hAnsi="Garamond" w:cstheme="majorBidi"/>
          <w:sz w:val="24"/>
          <w:szCs w:val="24"/>
          <w:lang w:val="sq-AL"/>
        </w:rPr>
        <w:t>ë</w:t>
      </w:r>
      <w:r w:rsidR="00E6653F" w:rsidRPr="00B400F6">
        <w:rPr>
          <w:rFonts w:ascii="Garamond" w:hAnsi="Garamond" w:cstheme="majorBidi"/>
          <w:sz w:val="24"/>
          <w:szCs w:val="24"/>
          <w:lang w:val="sq-AL"/>
        </w:rPr>
        <w:t>punim i rritur mes pal</w:t>
      </w:r>
      <w:r w:rsidR="000B59E7" w:rsidRPr="00B400F6">
        <w:rPr>
          <w:rFonts w:ascii="Garamond" w:hAnsi="Garamond" w:cstheme="majorBidi"/>
          <w:sz w:val="24"/>
          <w:szCs w:val="24"/>
          <w:lang w:val="sq-AL"/>
        </w:rPr>
        <w:t>ë</w:t>
      </w:r>
      <w:r w:rsidR="00E6653F" w:rsidRPr="00B400F6">
        <w:rPr>
          <w:rFonts w:ascii="Garamond" w:hAnsi="Garamond" w:cstheme="majorBidi"/>
          <w:sz w:val="24"/>
          <w:szCs w:val="24"/>
          <w:lang w:val="sq-AL"/>
        </w:rPr>
        <w:t>ve t</w:t>
      </w:r>
      <w:r w:rsidR="000B59E7" w:rsidRPr="00B400F6">
        <w:rPr>
          <w:rFonts w:ascii="Garamond" w:hAnsi="Garamond" w:cstheme="majorBidi"/>
          <w:sz w:val="24"/>
          <w:szCs w:val="24"/>
          <w:lang w:val="sq-AL"/>
        </w:rPr>
        <w:t>ë</w:t>
      </w:r>
      <w:r w:rsidR="00E6653F" w:rsidRPr="00B400F6">
        <w:rPr>
          <w:rFonts w:ascii="Garamond" w:hAnsi="Garamond" w:cstheme="majorBidi"/>
          <w:sz w:val="24"/>
          <w:szCs w:val="24"/>
          <w:lang w:val="sq-AL"/>
        </w:rPr>
        <w:t xml:space="preserve"> interesit për menaxhimin dhe parandalimin e përbashkët të rreziqeve nga fatkeqësitë (natyrore dhe njerëzore);</w:t>
      </w:r>
    </w:p>
    <w:p w14:paraId="03AEB227" w14:textId="72370CDA" w:rsidR="00E6653F" w:rsidRPr="00B400F6" w:rsidRDefault="00384A2B" w:rsidP="00384A2B">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 xml:space="preserve">- </w:t>
      </w:r>
      <w:r w:rsidR="00AD3897" w:rsidRPr="00B400F6">
        <w:rPr>
          <w:rFonts w:ascii="Garamond" w:hAnsi="Garamond" w:cstheme="majorBidi"/>
          <w:sz w:val="24"/>
          <w:szCs w:val="24"/>
          <w:lang w:val="sq-AL"/>
        </w:rPr>
        <w:t>Zhvillim dhe zbatim i leht</w:t>
      </w:r>
      <w:r w:rsidR="000B59E7" w:rsidRPr="00B400F6">
        <w:rPr>
          <w:rFonts w:ascii="Garamond" w:hAnsi="Garamond" w:cstheme="majorBidi"/>
          <w:sz w:val="24"/>
          <w:szCs w:val="24"/>
          <w:lang w:val="sq-AL"/>
        </w:rPr>
        <w:t>ë</w:t>
      </w:r>
      <w:r w:rsidR="00AD3897" w:rsidRPr="00B400F6">
        <w:rPr>
          <w:rFonts w:ascii="Garamond" w:hAnsi="Garamond" w:cstheme="majorBidi"/>
          <w:sz w:val="24"/>
          <w:szCs w:val="24"/>
          <w:lang w:val="sq-AL"/>
        </w:rPr>
        <w:t>suar i</w:t>
      </w:r>
      <w:r w:rsidR="00E6653F" w:rsidRPr="00B400F6">
        <w:rPr>
          <w:rFonts w:ascii="Garamond" w:hAnsi="Garamond" w:cstheme="majorBidi"/>
          <w:sz w:val="24"/>
          <w:szCs w:val="24"/>
          <w:lang w:val="sq-AL"/>
        </w:rPr>
        <w:t xml:space="preserve"> planeve dhe strategjive për tranzicionin e energjisë dhe përshtatjen </w:t>
      </w:r>
      <w:r w:rsidR="00AD3897" w:rsidRPr="00B400F6">
        <w:rPr>
          <w:rFonts w:ascii="Garamond" w:hAnsi="Garamond" w:cstheme="majorBidi"/>
          <w:sz w:val="24"/>
          <w:szCs w:val="24"/>
          <w:lang w:val="sq-AL"/>
        </w:rPr>
        <w:t>e rezistenc</w:t>
      </w:r>
      <w:r w:rsidR="000B59E7" w:rsidRPr="00B400F6">
        <w:rPr>
          <w:rFonts w:ascii="Garamond" w:hAnsi="Garamond" w:cstheme="majorBidi"/>
          <w:sz w:val="24"/>
          <w:szCs w:val="24"/>
          <w:lang w:val="sq-AL"/>
        </w:rPr>
        <w:t>ë</w:t>
      </w:r>
      <w:r w:rsidR="00AD3897" w:rsidRPr="00B400F6">
        <w:rPr>
          <w:rFonts w:ascii="Garamond" w:hAnsi="Garamond" w:cstheme="majorBidi"/>
          <w:sz w:val="24"/>
          <w:szCs w:val="24"/>
          <w:lang w:val="sq-AL"/>
        </w:rPr>
        <w:t xml:space="preserve">n ndaj </w:t>
      </w:r>
      <w:r w:rsidR="00E6653F" w:rsidRPr="00B400F6">
        <w:rPr>
          <w:rFonts w:ascii="Garamond" w:hAnsi="Garamond" w:cstheme="majorBidi"/>
          <w:sz w:val="24"/>
          <w:szCs w:val="24"/>
          <w:lang w:val="sq-AL"/>
        </w:rPr>
        <w:t xml:space="preserve">ndryshimeve klimatike, për të siguruar dhe </w:t>
      </w:r>
      <w:r w:rsidR="00AD3897" w:rsidRPr="00B400F6">
        <w:rPr>
          <w:rFonts w:ascii="Garamond" w:hAnsi="Garamond" w:cstheme="majorBidi"/>
          <w:sz w:val="24"/>
          <w:szCs w:val="24"/>
          <w:lang w:val="sq-AL"/>
        </w:rPr>
        <w:t>p</w:t>
      </w:r>
      <w:r w:rsidR="000B59E7" w:rsidRPr="00B400F6">
        <w:rPr>
          <w:rFonts w:ascii="Garamond" w:hAnsi="Garamond" w:cstheme="majorBidi"/>
          <w:sz w:val="24"/>
          <w:szCs w:val="24"/>
          <w:lang w:val="sq-AL"/>
        </w:rPr>
        <w:t>ë</w:t>
      </w:r>
      <w:r w:rsidR="00AD3897" w:rsidRPr="00B400F6">
        <w:rPr>
          <w:rFonts w:ascii="Garamond" w:hAnsi="Garamond" w:cstheme="majorBidi"/>
          <w:sz w:val="24"/>
          <w:szCs w:val="24"/>
          <w:lang w:val="sq-AL"/>
        </w:rPr>
        <w:t>r t</w:t>
      </w:r>
      <w:r w:rsidR="000B59E7" w:rsidRPr="00B400F6">
        <w:rPr>
          <w:rFonts w:ascii="Garamond" w:hAnsi="Garamond" w:cstheme="majorBidi"/>
          <w:sz w:val="24"/>
          <w:szCs w:val="24"/>
          <w:lang w:val="sq-AL"/>
        </w:rPr>
        <w:t>ë</w:t>
      </w:r>
      <w:r w:rsidR="00AD3897" w:rsidRPr="00B400F6">
        <w:rPr>
          <w:rFonts w:ascii="Garamond" w:hAnsi="Garamond" w:cstheme="majorBidi"/>
          <w:sz w:val="24"/>
          <w:szCs w:val="24"/>
          <w:lang w:val="sq-AL"/>
        </w:rPr>
        <w:t xml:space="preserve"> </w:t>
      </w:r>
      <w:r w:rsidR="00E6653F" w:rsidRPr="00B400F6">
        <w:rPr>
          <w:rFonts w:ascii="Garamond" w:hAnsi="Garamond" w:cstheme="majorBidi"/>
          <w:sz w:val="24"/>
          <w:szCs w:val="24"/>
          <w:lang w:val="sq-AL"/>
        </w:rPr>
        <w:t>përmirësuar cilësinë e mjedisit dhe të jetesës</w:t>
      </w:r>
      <w:r w:rsidR="00AD3897" w:rsidRPr="00B400F6">
        <w:rPr>
          <w:rFonts w:ascii="Garamond" w:hAnsi="Garamond" w:cstheme="majorBidi"/>
          <w:sz w:val="24"/>
          <w:szCs w:val="24"/>
          <w:lang w:val="sq-AL"/>
        </w:rPr>
        <w:t>;</w:t>
      </w:r>
    </w:p>
    <w:p w14:paraId="40AA2C96" w14:textId="0353B0B0" w:rsidR="00AD3897" w:rsidRPr="00B400F6" w:rsidRDefault="00384A2B" w:rsidP="00384A2B">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 xml:space="preserve">- </w:t>
      </w:r>
      <w:r w:rsidR="00AD3897" w:rsidRPr="00B400F6">
        <w:rPr>
          <w:rFonts w:ascii="Garamond" w:hAnsi="Garamond" w:cstheme="majorBidi"/>
          <w:sz w:val="24"/>
          <w:szCs w:val="24"/>
          <w:lang w:val="sq-AL"/>
        </w:rPr>
        <w:t>Kapacitete t</w:t>
      </w:r>
      <w:r w:rsidR="000B59E7" w:rsidRPr="00B400F6">
        <w:rPr>
          <w:rFonts w:ascii="Garamond" w:hAnsi="Garamond" w:cstheme="majorBidi"/>
          <w:sz w:val="24"/>
          <w:szCs w:val="24"/>
          <w:lang w:val="sq-AL"/>
        </w:rPr>
        <w:t>ë</w:t>
      </w:r>
      <w:r w:rsidR="00AD3897" w:rsidRPr="00B400F6">
        <w:rPr>
          <w:rFonts w:ascii="Garamond" w:hAnsi="Garamond" w:cstheme="majorBidi"/>
          <w:sz w:val="24"/>
          <w:szCs w:val="24"/>
          <w:lang w:val="sq-AL"/>
        </w:rPr>
        <w:t xml:space="preserve"> rritura </w:t>
      </w:r>
      <w:r w:rsidR="00E6653F" w:rsidRPr="00B400F6">
        <w:rPr>
          <w:rFonts w:ascii="Garamond" w:hAnsi="Garamond" w:cstheme="majorBidi"/>
          <w:sz w:val="24"/>
          <w:szCs w:val="24"/>
          <w:lang w:val="sq-AL"/>
        </w:rPr>
        <w:t xml:space="preserve">të autoriteteve publike në planifikimin dhe financimin efektiv për përshtatjen ndaj ndryshimeve klimatike dhe tranzicionin </w:t>
      </w:r>
      <w:r w:rsidR="00AD3897" w:rsidRPr="00B400F6">
        <w:rPr>
          <w:rFonts w:ascii="Garamond" w:hAnsi="Garamond" w:cstheme="majorBidi"/>
          <w:sz w:val="24"/>
          <w:szCs w:val="24"/>
          <w:lang w:val="sq-AL"/>
        </w:rPr>
        <w:t>e energjis</w:t>
      </w:r>
      <w:r w:rsidR="000B59E7" w:rsidRPr="00B400F6">
        <w:rPr>
          <w:rFonts w:ascii="Garamond" w:hAnsi="Garamond" w:cstheme="majorBidi"/>
          <w:sz w:val="24"/>
          <w:szCs w:val="24"/>
          <w:lang w:val="sq-AL"/>
        </w:rPr>
        <w:t>ë</w:t>
      </w:r>
      <w:r w:rsidR="00AD3897" w:rsidRPr="00B400F6">
        <w:rPr>
          <w:rFonts w:ascii="Garamond" w:hAnsi="Garamond" w:cstheme="majorBidi"/>
          <w:sz w:val="24"/>
          <w:szCs w:val="24"/>
          <w:lang w:val="sq-AL"/>
        </w:rPr>
        <w:t>;</w:t>
      </w:r>
    </w:p>
    <w:p w14:paraId="63D9848F" w14:textId="14A02205" w:rsidR="00AD3897" w:rsidRPr="00B400F6" w:rsidRDefault="00384A2B" w:rsidP="00384A2B">
      <w:pPr>
        <w:autoSpaceDE w:val="0"/>
        <w:autoSpaceDN w:val="0"/>
        <w:adjustRightInd w:val="0"/>
        <w:spacing w:after="0" w:line="240" w:lineRule="auto"/>
        <w:ind w:firstLine="284"/>
        <w:rPr>
          <w:rFonts w:ascii="Garamond" w:hAnsi="Garamond" w:cstheme="majorBidi"/>
          <w:sz w:val="24"/>
          <w:szCs w:val="24"/>
          <w:lang w:val="sq-AL"/>
        </w:rPr>
      </w:pPr>
      <w:r w:rsidRPr="00B400F6">
        <w:rPr>
          <w:rFonts w:ascii="Garamond" w:hAnsi="Garamond" w:cstheme="majorBidi"/>
          <w:sz w:val="24"/>
          <w:szCs w:val="24"/>
          <w:lang w:val="sq-AL"/>
        </w:rPr>
        <w:t xml:space="preserve">- </w:t>
      </w:r>
      <w:r w:rsidR="00AD3897" w:rsidRPr="00B400F6">
        <w:rPr>
          <w:rFonts w:ascii="Garamond" w:hAnsi="Garamond" w:cstheme="majorBidi"/>
          <w:sz w:val="24"/>
          <w:szCs w:val="24"/>
          <w:lang w:val="sq-AL"/>
        </w:rPr>
        <w:t>Angazhim i p</w:t>
      </w:r>
      <w:r w:rsidR="000B59E7" w:rsidRPr="00B400F6">
        <w:rPr>
          <w:rFonts w:ascii="Garamond" w:hAnsi="Garamond" w:cstheme="majorBidi"/>
          <w:sz w:val="24"/>
          <w:szCs w:val="24"/>
          <w:lang w:val="sq-AL"/>
        </w:rPr>
        <w:t>ë</w:t>
      </w:r>
      <w:r w:rsidR="00AD3897" w:rsidRPr="00B400F6">
        <w:rPr>
          <w:rFonts w:ascii="Garamond" w:hAnsi="Garamond" w:cstheme="majorBidi"/>
          <w:sz w:val="24"/>
          <w:szCs w:val="24"/>
          <w:lang w:val="sq-AL"/>
        </w:rPr>
        <w:t>rforcuar i qytetar</w:t>
      </w:r>
      <w:r w:rsidR="000B59E7" w:rsidRPr="00B400F6">
        <w:rPr>
          <w:rFonts w:ascii="Garamond" w:hAnsi="Garamond" w:cstheme="majorBidi"/>
          <w:sz w:val="24"/>
          <w:szCs w:val="24"/>
          <w:lang w:val="sq-AL"/>
        </w:rPr>
        <w:t>ë</w:t>
      </w:r>
      <w:r w:rsidR="00AD3897" w:rsidRPr="00B400F6">
        <w:rPr>
          <w:rFonts w:ascii="Garamond" w:hAnsi="Garamond" w:cstheme="majorBidi"/>
          <w:sz w:val="24"/>
          <w:szCs w:val="24"/>
          <w:lang w:val="sq-AL"/>
        </w:rPr>
        <w:t>ve p</w:t>
      </w:r>
      <w:r w:rsidR="000B59E7" w:rsidRPr="00B400F6">
        <w:rPr>
          <w:rFonts w:ascii="Garamond" w:hAnsi="Garamond" w:cstheme="majorBidi"/>
          <w:sz w:val="24"/>
          <w:szCs w:val="24"/>
          <w:lang w:val="sq-AL"/>
        </w:rPr>
        <w:t>ë</w:t>
      </w:r>
      <w:r w:rsidR="00AD3897" w:rsidRPr="00B400F6">
        <w:rPr>
          <w:rFonts w:ascii="Garamond" w:hAnsi="Garamond" w:cstheme="majorBidi"/>
          <w:sz w:val="24"/>
          <w:szCs w:val="24"/>
          <w:lang w:val="sq-AL"/>
        </w:rPr>
        <w:t xml:space="preserve">r </w:t>
      </w:r>
      <w:r w:rsidR="001D79C1" w:rsidRPr="00B400F6">
        <w:rPr>
          <w:rFonts w:ascii="Garamond" w:hAnsi="Garamond" w:cstheme="majorBidi"/>
          <w:sz w:val="24"/>
          <w:szCs w:val="24"/>
          <w:lang w:val="sq-AL"/>
        </w:rPr>
        <w:t>hapësira</w:t>
      </w:r>
      <w:r w:rsidR="00AD3897" w:rsidRPr="00B400F6">
        <w:rPr>
          <w:rFonts w:ascii="Garamond" w:hAnsi="Garamond" w:cstheme="majorBidi"/>
          <w:sz w:val="24"/>
          <w:szCs w:val="24"/>
          <w:lang w:val="sq-AL"/>
        </w:rPr>
        <w:t xml:space="preserve"> jetese m</w:t>
      </w:r>
      <w:r w:rsidR="000B59E7" w:rsidRPr="00B400F6">
        <w:rPr>
          <w:rFonts w:ascii="Garamond" w:hAnsi="Garamond" w:cstheme="majorBidi"/>
          <w:sz w:val="24"/>
          <w:szCs w:val="24"/>
          <w:lang w:val="sq-AL"/>
        </w:rPr>
        <w:t>ë</w:t>
      </w:r>
      <w:r w:rsidR="00AD3897" w:rsidRPr="00B400F6">
        <w:rPr>
          <w:rFonts w:ascii="Garamond" w:hAnsi="Garamond" w:cstheme="majorBidi"/>
          <w:sz w:val="24"/>
          <w:szCs w:val="24"/>
          <w:lang w:val="sq-AL"/>
        </w:rPr>
        <w:t xml:space="preserve"> t</w:t>
      </w:r>
      <w:r w:rsidR="000B59E7" w:rsidRPr="00B400F6">
        <w:rPr>
          <w:rFonts w:ascii="Garamond" w:hAnsi="Garamond" w:cstheme="majorBidi"/>
          <w:sz w:val="24"/>
          <w:szCs w:val="24"/>
          <w:lang w:val="sq-AL"/>
        </w:rPr>
        <w:t>ë</w:t>
      </w:r>
      <w:r w:rsidR="00AD3897" w:rsidRPr="00B400F6">
        <w:rPr>
          <w:rFonts w:ascii="Garamond" w:hAnsi="Garamond" w:cstheme="majorBidi"/>
          <w:sz w:val="24"/>
          <w:szCs w:val="24"/>
          <w:lang w:val="sq-AL"/>
        </w:rPr>
        <w:t xml:space="preserve"> q</w:t>
      </w:r>
      <w:r w:rsidR="000B59E7" w:rsidRPr="00B400F6">
        <w:rPr>
          <w:rFonts w:ascii="Garamond" w:hAnsi="Garamond" w:cstheme="majorBidi"/>
          <w:sz w:val="24"/>
          <w:szCs w:val="24"/>
          <w:lang w:val="sq-AL"/>
        </w:rPr>
        <w:t>ë</w:t>
      </w:r>
      <w:r w:rsidR="00AD3897" w:rsidRPr="00B400F6">
        <w:rPr>
          <w:rFonts w:ascii="Garamond" w:hAnsi="Garamond" w:cstheme="majorBidi"/>
          <w:sz w:val="24"/>
          <w:szCs w:val="24"/>
          <w:lang w:val="sq-AL"/>
        </w:rPr>
        <w:t>ndrueshme.</w:t>
      </w:r>
    </w:p>
    <w:p w14:paraId="1EACD038" w14:textId="6A524C40" w:rsidR="0087264C" w:rsidRPr="00B400F6" w:rsidRDefault="0087264C" w:rsidP="00384A2B">
      <w:pPr>
        <w:autoSpaceDE w:val="0"/>
        <w:autoSpaceDN w:val="0"/>
        <w:adjustRightInd w:val="0"/>
        <w:spacing w:after="0" w:line="240" w:lineRule="auto"/>
        <w:ind w:firstLine="284"/>
        <w:rPr>
          <w:rFonts w:ascii="Garamond" w:hAnsi="Garamond" w:cstheme="majorBidi"/>
          <w:b/>
          <w:bCs/>
          <w:sz w:val="24"/>
          <w:szCs w:val="24"/>
          <w:lang w:val="sq-AL"/>
        </w:rPr>
      </w:pPr>
      <w:r w:rsidRPr="00B400F6">
        <w:rPr>
          <w:rFonts w:ascii="Garamond" w:hAnsi="Garamond" w:cstheme="majorBidi"/>
          <w:b/>
          <w:bCs/>
          <w:sz w:val="24"/>
          <w:szCs w:val="24"/>
          <w:lang w:val="sq-AL"/>
        </w:rPr>
        <w:t>Llojet indikative t</w:t>
      </w:r>
      <w:r w:rsidR="000B59E7" w:rsidRPr="00B400F6">
        <w:rPr>
          <w:rFonts w:ascii="Garamond" w:hAnsi="Garamond" w:cstheme="majorBidi"/>
          <w:b/>
          <w:bCs/>
          <w:sz w:val="24"/>
          <w:szCs w:val="24"/>
          <w:lang w:val="sq-AL"/>
        </w:rPr>
        <w:t>ë</w:t>
      </w:r>
      <w:r w:rsidRPr="00B400F6">
        <w:rPr>
          <w:rFonts w:ascii="Garamond" w:hAnsi="Garamond" w:cstheme="majorBidi"/>
          <w:b/>
          <w:bCs/>
          <w:sz w:val="24"/>
          <w:szCs w:val="24"/>
          <w:lang w:val="sq-AL"/>
        </w:rPr>
        <w:t xml:space="preserve"> veprimeve</w:t>
      </w:r>
    </w:p>
    <w:p w14:paraId="737CA4B4" w14:textId="5184037C" w:rsidR="00AD3897" w:rsidRPr="00B400F6" w:rsidRDefault="00384A2B" w:rsidP="00384A2B">
      <w:pPr>
        <w:autoSpaceDE w:val="0"/>
        <w:autoSpaceDN w:val="0"/>
        <w:adjustRightInd w:val="0"/>
        <w:spacing w:after="0" w:line="240" w:lineRule="auto"/>
        <w:ind w:firstLine="284"/>
        <w:rPr>
          <w:rFonts w:ascii="Garamond" w:hAnsi="Garamond" w:cstheme="majorBidi"/>
          <w:sz w:val="24"/>
          <w:szCs w:val="24"/>
          <w:lang w:val="sq-AL"/>
        </w:rPr>
      </w:pPr>
      <w:r w:rsidRPr="00B400F6">
        <w:rPr>
          <w:rFonts w:ascii="Garamond" w:hAnsi="Garamond" w:cstheme="majorBidi"/>
          <w:sz w:val="24"/>
          <w:szCs w:val="24"/>
          <w:lang w:val="sq-AL"/>
        </w:rPr>
        <w:t xml:space="preserve">- </w:t>
      </w:r>
      <w:r w:rsidR="00AD3897" w:rsidRPr="00B400F6">
        <w:rPr>
          <w:rFonts w:ascii="Garamond" w:hAnsi="Garamond" w:cstheme="majorBidi"/>
          <w:sz w:val="24"/>
          <w:szCs w:val="24"/>
          <w:lang w:val="sq-AL"/>
        </w:rPr>
        <w:t>Parandalimi dhe zbutja e rreziqeve natyrore dhe mjedisore:</w:t>
      </w:r>
    </w:p>
    <w:p w14:paraId="004C13B5" w14:textId="5562154C" w:rsidR="00AD3897" w:rsidRPr="00B400F6" w:rsidRDefault="00AD3897" w:rsidP="00384A2B">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 xml:space="preserve">- trajtimi i erozionit bregdetar dhe ngritjes së nivelit të detit duke nxitur integrimin më të mirë të menaxhimit të zonës bregdetare me </w:t>
      </w:r>
      <w:r w:rsidR="001F602D" w:rsidRPr="00B400F6">
        <w:rPr>
          <w:rFonts w:ascii="Garamond" w:hAnsi="Garamond" w:cstheme="majorBidi"/>
          <w:sz w:val="24"/>
          <w:szCs w:val="24"/>
          <w:lang w:val="sq-AL"/>
        </w:rPr>
        <w:t>qasjen</w:t>
      </w:r>
      <w:r w:rsidRPr="00B400F6">
        <w:rPr>
          <w:rFonts w:ascii="Garamond" w:hAnsi="Garamond" w:cstheme="majorBidi"/>
          <w:sz w:val="24"/>
          <w:szCs w:val="24"/>
          <w:lang w:val="sq-AL"/>
        </w:rPr>
        <w:t xml:space="preserve"> e tjera të menaxhimit të burimeve natyrore: zbatimi i zgjidhjeve të bazuara në natyrë, Planifikimi Hapësinor Detar (PHD), Menaxhimi i Integruar i Zonave Bregdetare (MIZB);</w:t>
      </w:r>
    </w:p>
    <w:p w14:paraId="019CAF25" w14:textId="09AC1BD3" w:rsidR="00AD3897" w:rsidRPr="00B400F6" w:rsidRDefault="00AD3897" w:rsidP="00384A2B">
      <w:pPr>
        <w:autoSpaceDE w:val="0"/>
        <w:autoSpaceDN w:val="0"/>
        <w:adjustRightInd w:val="0"/>
        <w:spacing w:after="0" w:line="240" w:lineRule="auto"/>
        <w:ind w:firstLine="284"/>
        <w:rPr>
          <w:rFonts w:ascii="Garamond" w:hAnsi="Garamond" w:cstheme="majorBidi"/>
          <w:sz w:val="24"/>
          <w:szCs w:val="24"/>
          <w:lang w:val="sq-AL"/>
        </w:rPr>
      </w:pPr>
      <w:r w:rsidRPr="00B400F6">
        <w:rPr>
          <w:rFonts w:ascii="Garamond" w:hAnsi="Garamond" w:cstheme="majorBidi"/>
          <w:sz w:val="24"/>
          <w:szCs w:val="24"/>
          <w:lang w:val="sq-AL"/>
        </w:rPr>
        <w:t>- mbrojtja e pyjeve për të zvogëluar incidencën dhe shtrirjen e zjarreve në pyje dhe për të rritur thithjen e CO</w:t>
      </w:r>
      <w:r w:rsidRPr="00B400F6">
        <w:rPr>
          <w:rFonts w:ascii="Garamond" w:hAnsi="Garamond" w:cstheme="majorBidi"/>
          <w:sz w:val="24"/>
          <w:szCs w:val="24"/>
          <w:vertAlign w:val="subscript"/>
          <w:lang w:val="sq-AL"/>
        </w:rPr>
        <w:t>2</w:t>
      </w:r>
      <w:r w:rsidR="00230B43" w:rsidRPr="00B400F6">
        <w:rPr>
          <w:rFonts w:ascii="Garamond" w:hAnsi="Garamond" w:cstheme="majorBidi"/>
          <w:sz w:val="24"/>
          <w:szCs w:val="24"/>
          <w:lang w:val="sq-AL"/>
        </w:rPr>
        <w:t xml:space="preserve">, </w:t>
      </w:r>
      <w:r w:rsidRPr="00B400F6">
        <w:rPr>
          <w:rFonts w:ascii="Garamond" w:hAnsi="Garamond" w:cstheme="majorBidi"/>
          <w:sz w:val="24"/>
          <w:szCs w:val="24"/>
          <w:lang w:val="sq-AL"/>
        </w:rPr>
        <w:t>si dhe për të rritur aft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sin</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e </w:t>
      </w:r>
      <w:r w:rsidR="001D79C1" w:rsidRPr="00B400F6">
        <w:rPr>
          <w:rFonts w:ascii="Garamond" w:hAnsi="Garamond" w:cstheme="majorBidi"/>
          <w:sz w:val="24"/>
          <w:szCs w:val="24"/>
          <w:lang w:val="sq-AL"/>
        </w:rPr>
        <w:t>pyjeve</w:t>
      </w:r>
      <w:r w:rsidRPr="00B400F6">
        <w:rPr>
          <w:rFonts w:ascii="Garamond" w:hAnsi="Garamond" w:cstheme="majorBidi"/>
          <w:sz w:val="24"/>
          <w:szCs w:val="24"/>
          <w:lang w:val="sq-AL"/>
        </w:rPr>
        <w:t xml:space="preserve"> për të rivendosur shërbimet e ekosistemit dhe për të menaxhuar më mirë ndikimet e pritshme të ndryshimeve klimatike;</w:t>
      </w:r>
    </w:p>
    <w:p w14:paraId="72F7CE3F" w14:textId="6D5E051A" w:rsidR="00AD3897" w:rsidRPr="00B400F6" w:rsidRDefault="00AD3897" w:rsidP="00384A2B">
      <w:pPr>
        <w:autoSpaceDE w:val="0"/>
        <w:autoSpaceDN w:val="0"/>
        <w:adjustRightInd w:val="0"/>
        <w:spacing w:after="0" w:line="240" w:lineRule="auto"/>
        <w:ind w:firstLine="284"/>
        <w:rPr>
          <w:rFonts w:ascii="Garamond" w:hAnsi="Garamond" w:cstheme="majorBidi"/>
          <w:sz w:val="24"/>
          <w:szCs w:val="24"/>
          <w:lang w:val="sq-AL"/>
        </w:rPr>
      </w:pPr>
      <w:r w:rsidRPr="00B400F6">
        <w:rPr>
          <w:rFonts w:ascii="Garamond" w:hAnsi="Garamond" w:cstheme="majorBidi"/>
          <w:sz w:val="24"/>
          <w:szCs w:val="24"/>
          <w:lang w:val="sq-AL"/>
        </w:rPr>
        <w:t xml:space="preserve">- zhvillimi dhe zbatimi pilot i planeve të menaxhimit të thatësirës, </w:t>
      </w:r>
      <w:r w:rsidRPr="00B400F6">
        <w:rPr>
          <w:rFonts w:ascii="Times New Roman" w:hAnsi="Times New Roman" w:cs="Times New Roman"/>
          <w:sz w:val="24"/>
          <w:szCs w:val="24"/>
          <w:lang w:val="sq-AL"/>
        </w:rPr>
        <w:t>​​</w:t>
      </w:r>
      <w:r w:rsidRPr="00B400F6">
        <w:rPr>
          <w:rFonts w:ascii="Garamond" w:hAnsi="Garamond" w:cstheme="majorBidi"/>
          <w:sz w:val="24"/>
          <w:szCs w:val="24"/>
          <w:lang w:val="sq-AL"/>
        </w:rPr>
        <w:t>zhvillimit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observatorit, sistemeve të paralajmërimit të hershëm për </w:t>
      </w:r>
      <w:r w:rsidR="001D79C1" w:rsidRPr="00B400F6">
        <w:rPr>
          <w:rFonts w:ascii="Garamond" w:hAnsi="Garamond" w:cstheme="majorBidi"/>
          <w:sz w:val="24"/>
          <w:szCs w:val="24"/>
          <w:lang w:val="sq-AL"/>
        </w:rPr>
        <w:t>thatësira</w:t>
      </w:r>
      <w:r w:rsidR="006E534A" w:rsidRPr="00B400F6">
        <w:rPr>
          <w:rFonts w:ascii="Garamond" w:hAnsi="Garamond" w:cstheme="majorBidi"/>
          <w:sz w:val="24"/>
          <w:szCs w:val="24"/>
          <w:lang w:val="sq-AL"/>
        </w:rPr>
        <w:t>/</w:t>
      </w:r>
      <w:r w:rsidR="00230B43" w:rsidRPr="00B400F6">
        <w:rPr>
          <w:rFonts w:ascii="Garamond" w:hAnsi="Garamond" w:cstheme="majorBidi"/>
          <w:sz w:val="24"/>
          <w:szCs w:val="24"/>
          <w:lang w:val="sq-AL"/>
        </w:rPr>
        <w:t xml:space="preserve">përmirësimi </w:t>
      </w:r>
      <w:r w:rsidRPr="00B400F6">
        <w:rPr>
          <w:rFonts w:ascii="Garamond" w:hAnsi="Garamond" w:cstheme="majorBidi"/>
          <w:sz w:val="24"/>
          <w:szCs w:val="24"/>
          <w:lang w:val="sq-AL"/>
        </w:rPr>
        <w:t>i njohurive: të dhënat, shkëmbimi i informacionit;</w:t>
      </w:r>
    </w:p>
    <w:p w14:paraId="39F7B86F" w14:textId="746FE67F" w:rsidR="00AD3897" w:rsidRPr="00B400F6" w:rsidRDefault="00AD3897" w:rsidP="00384A2B">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 hartimi i planeve të menaxhimit dhe zbatimit pilot në lidhje me rreziqe të tjera, duke përfshirë ngritjen e nivelit të detit, erozionin bregdetar, përmbytjet, motin ekstrem, zjarret n</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pyje, shkretimin, degradimin e biotopeve (n</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tokë dhe det), tërmetet, humbjen e burimeve bujqësore, efektet n</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sh</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ndet (përfshirë valët e të nxehtit, sëmundjet respiratore dhe sëmundje të tjera).</w:t>
      </w:r>
    </w:p>
    <w:p w14:paraId="60B674F2" w14:textId="5432B97C" w:rsidR="00AD3897" w:rsidRPr="00B400F6" w:rsidRDefault="00384A2B" w:rsidP="00384A2B">
      <w:pPr>
        <w:autoSpaceDE w:val="0"/>
        <w:autoSpaceDN w:val="0"/>
        <w:adjustRightInd w:val="0"/>
        <w:spacing w:after="0" w:line="240" w:lineRule="auto"/>
        <w:ind w:firstLine="284"/>
        <w:rPr>
          <w:rFonts w:ascii="Garamond" w:hAnsi="Garamond" w:cstheme="majorBidi"/>
          <w:sz w:val="24"/>
          <w:szCs w:val="24"/>
          <w:lang w:val="sq-AL"/>
        </w:rPr>
      </w:pPr>
      <w:r w:rsidRPr="00B400F6">
        <w:rPr>
          <w:rFonts w:ascii="Garamond" w:hAnsi="Garamond" w:cstheme="majorBidi"/>
          <w:sz w:val="24"/>
          <w:szCs w:val="24"/>
          <w:lang w:val="sq-AL"/>
        </w:rPr>
        <w:t>-</w:t>
      </w:r>
      <w:r w:rsidR="00AD3897" w:rsidRPr="00B400F6">
        <w:rPr>
          <w:rFonts w:ascii="Garamond" w:hAnsi="Garamond" w:cstheme="majorBidi"/>
          <w:sz w:val="24"/>
          <w:szCs w:val="24"/>
          <w:lang w:val="sq-AL"/>
        </w:rPr>
        <w:t xml:space="preserve"> Parandalim dhe zbutja e rreziqeve q</w:t>
      </w:r>
      <w:r w:rsidR="000B59E7" w:rsidRPr="00B400F6">
        <w:rPr>
          <w:rFonts w:ascii="Garamond" w:hAnsi="Garamond" w:cstheme="majorBidi"/>
          <w:sz w:val="24"/>
          <w:szCs w:val="24"/>
          <w:lang w:val="sq-AL"/>
        </w:rPr>
        <w:t>ë</w:t>
      </w:r>
      <w:r w:rsidR="00AD3897" w:rsidRPr="00B400F6">
        <w:rPr>
          <w:rFonts w:ascii="Garamond" w:hAnsi="Garamond" w:cstheme="majorBidi"/>
          <w:sz w:val="24"/>
          <w:szCs w:val="24"/>
          <w:lang w:val="sq-AL"/>
        </w:rPr>
        <w:t xml:space="preserve"> lidhen me aktivitetin njer</w:t>
      </w:r>
      <w:r w:rsidR="000B59E7" w:rsidRPr="00B400F6">
        <w:rPr>
          <w:rFonts w:ascii="Garamond" w:hAnsi="Garamond" w:cstheme="majorBidi"/>
          <w:sz w:val="24"/>
          <w:szCs w:val="24"/>
          <w:lang w:val="sq-AL"/>
        </w:rPr>
        <w:t>ë</w:t>
      </w:r>
      <w:r w:rsidR="00AD3897" w:rsidRPr="00B400F6">
        <w:rPr>
          <w:rFonts w:ascii="Garamond" w:hAnsi="Garamond" w:cstheme="majorBidi"/>
          <w:sz w:val="24"/>
          <w:szCs w:val="24"/>
          <w:lang w:val="sq-AL"/>
        </w:rPr>
        <w:t>zor:</w:t>
      </w:r>
    </w:p>
    <w:p w14:paraId="3E8E0A7B" w14:textId="78DB8FD7" w:rsidR="00A9419A" w:rsidRPr="00B400F6" w:rsidRDefault="0087264C" w:rsidP="00384A2B">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w:t>
      </w:r>
      <w:r w:rsidR="00A9419A" w:rsidRPr="00B400F6">
        <w:rPr>
          <w:rFonts w:ascii="Garamond" w:hAnsi="Garamond" w:cstheme="majorBidi"/>
          <w:sz w:val="24"/>
          <w:szCs w:val="24"/>
          <w:lang w:val="sq-AL"/>
        </w:rPr>
        <w:t xml:space="preserve"> Përmirësimi i sistemeve të monitorimit dhe qeverisjes: shkëmbimi i informacionit, shkëmbimi dhe aksesi në të dhënat më të mira të disponueshme (përfshirë të dhënat </w:t>
      </w:r>
      <w:r w:rsidR="006E534A" w:rsidRPr="00B400F6">
        <w:rPr>
          <w:rFonts w:ascii="Garamond" w:hAnsi="Garamond" w:cstheme="majorBidi"/>
          <w:sz w:val="24"/>
          <w:szCs w:val="24"/>
          <w:lang w:val="sq-AL"/>
        </w:rPr>
        <w:t>madhore</w:t>
      </w:r>
      <w:r w:rsidR="00A9419A" w:rsidRPr="00B400F6">
        <w:rPr>
          <w:rFonts w:ascii="Garamond" w:hAnsi="Garamond" w:cstheme="majorBidi"/>
          <w:sz w:val="24"/>
          <w:szCs w:val="24"/>
          <w:lang w:val="sq-AL"/>
        </w:rPr>
        <w:t>), njohurit</w:t>
      </w:r>
      <w:r w:rsidR="000B59E7" w:rsidRPr="00B400F6">
        <w:rPr>
          <w:rFonts w:ascii="Garamond" w:hAnsi="Garamond" w:cstheme="majorBidi"/>
          <w:sz w:val="24"/>
          <w:szCs w:val="24"/>
          <w:lang w:val="sq-AL"/>
        </w:rPr>
        <w:t>ë</w:t>
      </w:r>
      <w:r w:rsidR="00A9419A" w:rsidRPr="00B400F6">
        <w:rPr>
          <w:rFonts w:ascii="Garamond" w:hAnsi="Garamond" w:cstheme="majorBidi"/>
          <w:sz w:val="24"/>
          <w:szCs w:val="24"/>
          <w:lang w:val="sq-AL"/>
        </w:rPr>
        <w:t>, vlerësimet dhe instrumentet për përshtatjen ndaj ndryshimeve klimatike;</w:t>
      </w:r>
    </w:p>
    <w:p w14:paraId="5E4A6CAB" w14:textId="39029F77" w:rsidR="00A9419A" w:rsidRPr="00B400F6" w:rsidRDefault="00A9419A" w:rsidP="00384A2B">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 Inkurajimi i platformave që shfryt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zojn</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teknologjit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e reja p</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r monitorimin dhe parashikimin e rreziqeve;</w:t>
      </w:r>
    </w:p>
    <w:p w14:paraId="6438BB9C" w14:textId="5708698E" w:rsidR="00160954" w:rsidRPr="00B400F6" w:rsidRDefault="00160954" w:rsidP="00384A2B">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 Mbështetja e p</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rdorimi dhe menaxhimit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q</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ndruesh</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m dhe rezis</w:t>
      </w:r>
      <w:r w:rsidR="001D79C1" w:rsidRPr="00B400F6">
        <w:rPr>
          <w:rFonts w:ascii="Garamond" w:hAnsi="Garamond" w:cstheme="majorBidi"/>
          <w:sz w:val="24"/>
          <w:szCs w:val="24"/>
          <w:lang w:val="sq-AL"/>
        </w:rPr>
        <w:t>t</w:t>
      </w:r>
      <w:r w:rsidRPr="00B400F6">
        <w:rPr>
          <w:rFonts w:ascii="Garamond" w:hAnsi="Garamond" w:cstheme="majorBidi"/>
          <w:sz w:val="24"/>
          <w:szCs w:val="24"/>
          <w:lang w:val="sq-AL"/>
        </w:rPr>
        <w:t>ent ndaj klim</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s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ujit n</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gjith</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sektor</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t dhe kufijt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ndihmohet n</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reduktimin e p</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rdorimit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ujit, duke nxitur efikasitetin, rip</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rdorimin dhe kursimin, si dhe duke </w:t>
      </w:r>
      <w:r w:rsidR="001D79C1" w:rsidRPr="00B400F6">
        <w:rPr>
          <w:rFonts w:ascii="Garamond" w:hAnsi="Garamond" w:cstheme="majorBidi"/>
          <w:sz w:val="24"/>
          <w:szCs w:val="24"/>
          <w:lang w:val="sq-AL"/>
        </w:rPr>
        <w:t>promovuar</w:t>
      </w:r>
      <w:r w:rsidRPr="00B400F6">
        <w:rPr>
          <w:rFonts w:ascii="Garamond" w:hAnsi="Garamond" w:cstheme="majorBidi"/>
          <w:sz w:val="24"/>
          <w:szCs w:val="24"/>
          <w:lang w:val="sq-AL"/>
        </w:rPr>
        <w:t xml:space="preserve"> p</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rdorimin m</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gjer</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planeve të menaxhimit të thatësirave, si dhe menaxhimin dhe p</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rdorimin e qëndrueshëm të tokës;</w:t>
      </w:r>
    </w:p>
    <w:p w14:paraId="34A80223" w14:textId="7FBF6238" w:rsidR="00160954" w:rsidRPr="00B400F6" w:rsidRDefault="00160954" w:rsidP="00384A2B">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 Zhvillimi dhe miratimi i strategjive dhe praktikave për të reduktuar ndikimin e turizmit, si dhe zbatimi i një modeli të qëndrueshëm të turizmit, me një përdorim më të respektueshëm të mjedisit, duke përfshirë burimet natyrore dhe kulturore;</w:t>
      </w:r>
    </w:p>
    <w:p w14:paraId="30128604" w14:textId="0FD7A59A" w:rsidR="00E05B49" w:rsidRPr="00B400F6" w:rsidRDefault="00E05B49" w:rsidP="00384A2B">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 Integrimi i përshtatjes dhe rezistenc</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s ndaj ndryshimeve klimatike në planet vendore për mbrojtjen dhe menaxhimin e zonave me interes të veçantë (trashëgimia e kombinuar natyrore dhe kulturore);</w:t>
      </w:r>
    </w:p>
    <w:p w14:paraId="385871D4" w14:textId="5A3C0D28" w:rsidR="00E05B49" w:rsidRPr="00B400F6" w:rsidRDefault="00E05B49" w:rsidP="00384A2B">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lastRenderedPageBreak/>
        <w:t>- Mbështetja e skemave të planifikimit dhe financimit të integruar për përshtatjen dhe rezistenc</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n ndaj ndryshimeve </w:t>
      </w:r>
      <w:r w:rsidR="001D79C1" w:rsidRPr="00B400F6">
        <w:rPr>
          <w:rFonts w:ascii="Garamond" w:hAnsi="Garamond" w:cstheme="majorBidi"/>
          <w:sz w:val="24"/>
          <w:szCs w:val="24"/>
          <w:lang w:val="sq-AL"/>
        </w:rPr>
        <w:t>klimatike, tranzicionin</w:t>
      </w:r>
      <w:r w:rsidRPr="00B400F6">
        <w:rPr>
          <w:rFonts w:ascii="Garamond" w:hAnsi="Garamond" w:cstheme="majorBidi"/>
          <w:sz w:val="24"/>
          <w:szCs w:val="24"/>
          <w:lang w:val="sq-AL"/>
        </w:rPr>
        <w:t xml:space="preserve"> e energjis</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dhe konceptet për tranzicion të drejtë;</w:t>
      </w:r>
    </w:p>
    <w:p w14:paraId="63E40922" w14:textId="6EDD82F3" w:rsidR="00160954" w:rsidRPr="00B400F6" w:rsidRDefault="00160954" w:rsidP="00384A2B">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 Mbështetja dhe shfrytëzimi i fondeve për zbatimin e zgjidhjeve të bazuara në natyrë në zonat urbane</w:t>
      </w:r>
      <w:r w:rsidR="00E05B49" w:rsidRPr="00B400F6">
        <w:rPr>
          <w:rFonts w:ascii="Garamond" w:hAnsi="Garamond" w:cstheme="majorBidi"/>
          <w:sz w:val="24"/>
          <w:szCs w:val="24"/>
          <w:lang w:val="sq-AL"/>
        </w:rPr>
        <w:t>;</w:t>
      </w:r>
    </w:p>
    <w:p w14:paraId="46B7763C" w14:textId="43B3C65A" w:rsidR="00E05B49" w:rsidRPr="00B400F6" w:rsidRDefault="00E05B49" w:rsidP="00384A2B">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 Mbështetja e vendosjes së energjive të rinovueshme jo të djegshme, veçanërisht në zonat e largëta/ishullore/rurale që dallohen p</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r potencial vendor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pashfryt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zuar mjaftuesh</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m;</w:t>
      </w:r>
    </w:p>
    <w:p w14:paraId="65F45032" w14:textId="39A62DE1" w:rsidR="00E05B49" w:rsidRPr="00B400F6" w:rsidRDefault="00E05B49" w:rsidP="00384A2B">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 Promovimi i përmirësimit/efi</w:t>
      </w:r>
      <w:r w:rsidR="00484A74" w:rsidRPr="00B400F6">
        <w:rPr>
          <w:rFonts w:ascii="Garamond" w:hAnsi="Garamond" w:cstheme="majorBidi"/>
          <w:sz w:val="24"/>
          <w:szCs w:val="24"/>
          <w:lang w:val="sq-AL"/>
        </w:rPr>
        <w:t>ci</w:t>
      </w:r>
      <w:r w:rsidRPr="00B400F6">
        <w:rPr>
          <w:rFonts w:ascii="Garamond" w:hAnsi="Garamond" w:cstheme="majorBidi"/>
          <w:sz w:val="24"/>
          <w:szCs w:val="24"/>
          <w:lang w:val="sq-AL"/>
        </w:rPr>
        <w:t>enc</w:t>
      </w:r>
      <w:r w:rsidR="00156E70">
        <w:rPr>
          <w:rFonts w:ascii="Garamond" w:hAnsi="Garamond" w:cstheme="majorBidi"/>
          <w:sz w:val="24"/>
          <w:szCs w:val="24"/>
          <w:lang w:val="sq-AL"/>
        </w:rPr>
        <w:t>ë</w:t>
      </w:r>
      <w:r w:rsidRPr="00B400F6">
        <w:rPr>
          <w:rFonts w:ascii="Garamond" w:hAnsi="Garamond" w:cstheme="majorBidi"/>
          <w:sz w:val="24"/>
          <w:szCs w:val="24"/>
          <w:lang w:val="sq-AL"/>
        </w:rPr>
        <w:t>s së energjisë në ndërtesa, duke mbështetur integrimin e konsideratave të rezistenc</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s klimatike në kriteret e zbatueshme për rinovimin e ndërtesave, duke përfshirë ndërtesat e ruajtura;</w:t>
      </w:r>
    </w:p>
    <w:p w14:paraId="5DC272A5" w14:textId="07B5026E" w:rsidR="00E05B49" w:rsidRPr="00B400F6" w:rsidRDefault="00E05B49" w:rsidP="00384A2B">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 Mbështetja dhe promovimi i lëvizshmërisë me karbon të ulët për të reduktuar bllokimin e trafikut dhe ndotjen e ajrit, për të përmbushur objektivat e energjisë dhe neutralitetin e karbonit;</w:t>
      </w:r>
    </w:p>
    <w:p w14:paraId="2C6AB6A2" w14:textId="77777777" w:rsidR="00E05B49" w:rsidRPr="00B400F6" w:rsidRDefault="00E05B49" w:rsidP="00384A2B">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 Përmirësimi i lidhjeve dhe shërbimeve për zonat urbane dhe të brendshme/të largëta, përfshirë ishujt, duke i kushtuar vëmendje të veçantë sektorit të turizmit.</w:t>
      </w:r>
    </w:p>
    <w:p w14:paraId="0DEDF104" w14:textId="36F13E93" w:rsidR="00E05B49" w:rsidRPr="00B400F6" w:rsidRDefault="0087264C" w:rsidP="00384A2B">
      <w:pPr>
        <w:autoSpaceDE w:val="0"/>
        <w:autoSpaceDN w:val="0"/>
        <w:adjustRightInd w:val="0"/>
        <w:spacing w:after="0" w:line="240" w:lineRule="auto"/>
        <w:ind w:firstLine="284"/>
        <w:rPr>
          <w:rFonts w:ascii="Garamond" w:hAnsi="Garamond" w:cstheme="majorBidi"/>
          <w:sz w:val="24"/>
          <w:szCs w:val="24"/>
          <w:lang w:val="sq-AL"/>
        </w:rPr>
      </w:pPr>
      <w:r w:rsidRPr="00B400F6">
        <w:rPr>
          <w:rFonts w:ascii="Garamond" w:hAnsi="Garamond" w:cstheme="majorBidi"/>
          <w:sz w:val="24"/>
          <w:szCs w:val="24"/>
          <w:lang w:val="sq-AL"/>
        </w:rPr>
        <w:t>·</w:t>
      </w:r>
      <w:r w:rsidR="00AD3897" w:rsidRPr="00B400F6">
        <w:rPr>
          <w:rFonts w:ascii="Garamond" w:hAnsi="Garamond" w:cstheme="majorBidi"/>
          <w:sz w:val="24"/>
          <w:szCs w:val="24"/>
          <w:lang w:val="sq-AL"/>
        </w:rPr>
        <w:t xml:space="preserve"> </w:t>
      </w:r>
      <w:r w:rsidR="00E05B49" w:rsidRPr="00B400F6">
        <w:rPr>
          <w:rFonts w:ascii="Garamond" w:hAnsi="Garamond" w:cstheme="majorBidi"/>
          <w:sz w:val="24"/>
          <w:szCs w:val="24"/>
          <w:lang w:val="sq-AL"/>
        </w:rPr>
        <w:t>Nd</w:t>
      </w:r>
      <w:r w:rsidR="000B59E7" w:rsidRPr="00B400F6">
        <w:rPr>
          <w:rFonts w:ascii="Garamond" w:hAnsi="Garamond" w:cstheme="majorBidi"/>
          <w:sz w:val="24"/>
          <w:szCs w:val="24"/>
          <w:lang w:val="sq-AL"/>
        </w:rPr>
        <w:t>ë</w:t>
      </w:r>
      <w:r w:rsidR="00E05B49" w:rsidRPr="00B400F6">
        <w:rPr>
          <w:rFonts w:ascii="Garamond" w:hAnsi="Garamond" w:cstheme="majorBidi"/>
          <w:sz w:val="24"/>
          <w:szCs w:val="24"/>
          <w:lang w:val="sq-AL"/>
        </w:rPr>
        <w:t>rgjegj</w:t>
      </w:r>
      <w:r w:rsidR="000B59E7" w:rsidRPr="00B400F6">
        <w:rPr>
          <w:rFonts w:ascii="Garamond" w:hAnsi="Garamond" w:cstheme="majorBidi"/>
          <w:sz w:val="24"/>
          <w:szCs w:val="24"/>
          <w:lang w:val="sq-AL"/>
        </w:rPr>
        <w:t>ë</w:t>
      </w:r>
      <w:r w:rsidR="00E05B49" w:rsidRPr="00B400F6">
        <w:rPr>
          <w:rFonts w:ascii="Garamond" w:hAnsi="Garamond" w:cstheme="majorBidi"/>
          <w:sz w:val="24"/>
          <w:szCs w:val="24"/>
          <w:lang w:val="sq-AL"/>
        </w:rPr>
        <w:t>simi dhe promovimi i kultur</w:t>
      </w:r>
      <w:r w:rsidR="000B59E7" w:rsidRPr="00B400F6">
        <w:rPr>
          <w:rFonts w:ascii="Garamond" w:hAnsi="Garamond" w:cstheme="majorBidi"/>
          <w:sz w:val="24"/>
          <w:szCs w:val="24"/>
          <w:lang w:val="sq-AL"/>
        </w:rPr>
        <w:t>ë</w:t>
      </w:r>
      <w:r w:rsidR="00E05B49" w:rsidRPr="00B400F6">
        <w:rPr>
          <w:rFonts w:ascii="Garamond" w:hAnsi="Garamond" w:cstheme="majorBidi"/>
          <w:sz w:val="24"/>
          <w:szCs w:val="24"/>
          <w:lang w:val="sq-AL"/>
        </w:rPr>
        <w:t>s mjedisore:</w:t>
      </w:r>
    </w:p>
    <w:p w14:paraId="521605DC" w14:textId="2D6468F3" w:rsidR="00E05B49" w:rsidRPr="00B400F6" w:rsidRDefault="00E6653F" w:rsidP="00384A2B">
      <w:pPr>
        <w:autoSpaceDE w:val="0"/>
        <w:autoSpaceDN w:val="0"/>
        <w:adjustRightInd w:val="0"/>
        <w:spacing w:after="0" w:line="240" w:lineRule="auto"/>
        <w:ind w:firstLine="284"/>
        <w:rPr>
          <w:rFonts w:ascii="Garamond" w:hAnsi="Garamond" w:cstheme="majorBidi"/>
          <w:sz w:val="24"/>
          <w:szCs w:val="24"/>
          <w:lang w:val="sq-AL"/>
        </w:rPr>
      </w:pPr>
      <w:r w:rsidRPr="00B400F6">
        <w:rPr>
          <w:rFonts w:ascii="Garamond" w:hAnsi="Garamond" w:cstheme="majorBidi"/>
          <w:sz w:val="24"/>
          <w:szCs w:val="24"/>
          <w:lang w:val="sq-AL"/>
        </w:rPr>
        <w:t>-</w:t>
      </w:r>
      <w:r w:rsidR="0087264C" w:rsidRPr="00B400F6">
        <w:rPr>
          <w:rFonts w:ascii="Garamond" w:hAnsi="Garamond" w:cstheme="majorBidi"/>
          <w:sz w:val="24"/>
          <w:szCs w:val="24"/>
          <w:lang w:val="sq-AL"/>
        </w:rPr>
        <w:t xml:space="preserve"> </w:t>
      </w:r>
      <w:r w:rsidR="00E05B49" w:rsidRPr="00B400F6">
        <w:rPr>
          <w:rFonts w:ascii="Garamond" w:hAnsi="Garamond" w:cstheme="majorBidi"/>
          <w:sz w:val="24"/>
          <w:szCs w:val="24"/>
          <w:lang w:val="sq-AL"/>
        </w:rPr>
        <w:t>forcimi i ndërtimit të kapaciteteve dhe ndërgjegjësimit duke marrë parasysh vlerën e shtuar të kulturës për të adresuar problematikat mjedisore n</w:t>
      </w:r>
      <w:r w:rsidR="000B59E7" w:rsidRPr="00B400F6">
        <w:rPr>
          <w:rFonts w:ascii="Garamond" w:hAnsi="Garamond" w:cstheme="majorBidi"/>
          <w:sz w:val="24"/>
          <w:szCs w:val="24"/>
          <w:lang w:val="sq-AL"/>
        </w:rPr>
        <w:t>ë</w:t>
      </w:r>
      <w:r w:rsidR="00E05B49" w:rsidRPr="00B400F6">
        <w:rPr>
          <w:rFonts w:ascii="Garamond" w:hAnsi="Garamond" w:cstheme="majorBidi"/>
          <w:sz w:val="24"/>
          <w:szCs w:val="24"/>
          <w:lang w:val="sq-AL"/>
        </w:rPr>
        <w:t xml:space="preserve"> drejtim t</w:t>
      </w:r>
      <w:r w:rsidR="000B59E7" w:rsidRPr="00B400F6">
        <w:rPr>
          <w:rFonts w:ascii="Garamond" w:hAnsi="Garamond" w:cstheme="majorBidi"/>
          <w:sz w:val="24"/>
          <w:szCs w:val="24"/>
          <w:lang w:val="sq-AL"/>
        </w:rPr>
        <w:t>ë</w:t>
      </w:r>
      <w:r w:rsidR="00E05B49" w:rsidRPr="00B400F6">
        <w:rPr>
          <w:rFonts w:ascii="Garamond" w:hAnsi="Garamond" w:cstheme="majorBidi"/>
          <w:sz w:val="24"/>
          <w:szCs w:val="24"/>
          <w:lang w:val="sq-AL"/>
        </w:rPr>
        <w:t xml:space="preserve"> ndryshimit t</w:t>
      </w:r>
      <w:r w:rsidR="000B59E7" w:rsidRPr="00B400F6">
        <w:rPr>
          <w:rFonts w:ascii="Garamond" w:hAnsi="Garamond" w:cstheme="majorBidi"/>
          <w:sz w:val="24"/>
          <w:szCs w:val="24"/>
          <w:lang w:val="sq-AL"/>
        </w:rPr>
        <w:t>ë</w:t>
      </w:r>
      <w:r w:rsidR="00E05B49" w:rsidRPr="00B400F6">
        <w:rPr>
          <w:rFonts w:ascii="Garamond" w:hAnsi="Garamond" w:cstheme="majorBidi"/>
          <w:sz w:val="24"/>
          <w:szCs w:val="24"/>
          <w:lang w:val="sq-AL"/>
        </w:rPr>
        <w:t xml:space="preserve"> sjelljes në përdorimin e burimeve, duke përfshirë praktikat turistike;</w:t>
      </w:r>
    </w:p>
    <w:p w14:paraId="76D630C1" w14:textId="1B4623D9" w:rsidR="00E05B49" w:rsidRPr="00B400F6" w:rsidRDefault="00E05B49" w:rsidP="00384A2B">
      <w:pPr>
        <w:autoSpaceDE w:val="0"/>
        <w:autoSpaceDN w:val="0"/>
        <w:adjustRightInd w:val="0"/>
        <w:spacing w:after="0" w:line="240" w:lineRule="auto"/>
        <w:ind w:firstLine="284"/>
        <w:rPr>
          <w:rFonts w:ascii="Garamond" w:hAnsi="Garamond" w:cstheme="majorBidi"/>
          <w:sz w:val="24"/>
          <w:szCs w:val="24"/>
          <w:lang w:val="sq-AL"/>
        </w:rPr>
      </w:pPr>
      <w:r w:rsidRPr="00B400F6">
        <w:rPr>
          <w:rFonts w:ascii="Garamond" w:hAnsi="Garamond" w:cstheme="majorBidi"/>
          <w:sz w:val="24"/>
          <w:szCs w:val="24"/>
          <w:lang w:val="sq-AL"/>
        </w:rPr>
        <w:t>- nxitja e krijimit të kultur</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s s</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kursimit të ujit nga popullata (përfshirë mbrojtjen e furnizimit me ujë të pijshëm).</w:t>
      </w:r>
    </w:p>
    <w:p w14:paraId="1E9C6C80" w14:textId="34B42CB9" w:rsidR="00F95C3A" w:rsidRPr="00B400F6" w:rsidRDefault="00F95C3A" w:rsidP="00384A2B">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Këto veprime mund të kontribuojnë në strategjinë makrorajonale EUSAIR, veçanërisht n</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shtyllat 2 </w:t>
      </w:r>
      <w:r w:rsidR="00BB3DA3" w:rsidRPr="00B400F6">
        <w:rPr>
          <w:rFonts w:ascii="Garamond" w:hAnsi="Garamond" w:cstheme="majorBidi"/>
          <w:sz w:val="24"/>
          <w:szCs w:val="24"/>
          <w:lang w:val="sq-AL"/>
        </w:rPr>
        <w:t>“</w:t>
      </w:r>
      <w:r w:rsidRPr="00B400F6">
        <w:rPr>
          <w:rFonts w:ascii="Garamond" w:hAnsi="Garamond" w:cstheme="majorBidi"/>
          <w:sz w:val="24"/>
          <w:szCs w:val="24"/>
          <w:lang w:val="sq-AL"/>
        </w:rPr>
        <w:t>Lidhja e rajonit</w:t>
      </w:r>
      <w:r w:rsidR="00BB3DA3" w:rsidRPr="00B400F6">
        <w:rPr>
          <w:rFonts w:ascii="Garamond" w:hAnsi="Garamond" w:cstheme="majorBidi"/>
          <w:sz w:val="24"/>
          <w:szCs w:val="24"/>
          <w:lang w:val="sq-AL"/>
        </w:rPr>
        <w:t>”</w:t>
      </w:r>
      <w:r w:rsidRPr="00B400F6">
        <w:rPr>
          <w:rFonts w:ascii="Garamond" w:hAnsi="Garamond" w:cstheme="majorBidi"/>
          <w:sz w:val="24"/>
          <w:szCs w:val="24"/>
          <w:lang w:val="sq-AL"/>
        </w:rPr>
        <w:t xml:space="preserve">, 3 </w:t>
      </w:r>
      <w:r w:rsidR="00BB3DA3" w:rsidRPr="00B400F6">
        <w:rPr>
          <w:rFonts w:ascii="Garamond" w:hAnsi="Garamond" w:cstheme="majorBidi"/>
          <w:sz w:val="24"/>
          <w:szCs w:val="24"/>
          <w:lang w:val="sq-AL"/>
        </w:rPr>
        <w:t>“</w:t>
      </w:r>
      <w:r w:rsidRPr="00B400F6">
        <w:rPr>
          <w:rFonts w:ascii="Garamond" w:hAnsi="Garamond" w:cstheme="majorBidi"/>
          <w:sz w:val="24"/>
          <w:szCs w:val="24"/>
          <w:lang w:val="sq-AL"/>
        </w:rPr>
        <w:t>Cilësia e mjedisit</w:t>
      </w:r>
      <w:r w:rsidR="00BB3DA3" w:rsidRPr="00B400F6">
        <w:rPr>
          <w:rFonts w:ascii="Garamond" w:hAnsi="Garamond" w:cstheme="majorBidi"/>
          <w:sz w:val="24"/>
          <w:szCs w:val="24"/>
          <w:lang w:val="sq-AL"/>
        </w:rPr>
        <w:t>”</w:t>
      </w:r>
      <w:r w:rsidRPr="00B400F6">
        <w:rPr>
          <w:rFonts w:ascii="Garamond" w:hAnsi="Garamond" w:cstheme="majorBidi"/>
          <w:sz w:val="24"/>
          <w:szCs w:val="24"/>
          <w:lang w:val="sq-AL"/>
        </w:rPr>
        <w:t xml:space="preserve"> dhe 4 </w:t>
      </w:r>
      <w:r w:rsidR="00BB3DA3" w:rsidRPr="00B400F6">
        <w:rPr>
          <w:rFonts w:ascii="Garamond" w:hAnsi="Garamond" w:cstheme="majorBidi"/>
          <w:sz w:val="24"/>
          <w:szCs w:val="24"/>
          <w:lang w:val="sq-AL"/>
        </w:rPr>
        <w:t>“</w:t>
      </w:r>
      <w:r w:rsidRPr="00B400F6">
        <w:rPr>
          <w:rFonts w:ascii="Garamond" w:hAnsi="Garamond" w:cstheme="majorBidi"/>
          <w:sz w:val="24"/>
          <w:szCs w:val="24"/>
          <w:lang w:val="sq-AL"/>
        </w:rPr>
        <w:t>Turizmi i qëndrueshëm</w:t>
      </w:r>
      <w:r w:rsidR="00BB3DA3" w:rsidRPr="00B400F6">
        <w:rPr>
          <w:rFonts w:ascii="Garamond" w:hAnsi="Garamond" w:cstheme="majorBidi"/>
          <w:sz w:val="24"/>
          <w:szCs w:val="24"/>
          <w:lang w:val="sq-AL"/>
        </w:rPr>
        <w:t>”</w:t>
      </w:r>
      <w:r w:rsidRPr="00B400F6">
        <w:rPr>
          <w:rFonts w:ascii="Garamond" w:hAnsi="Garamond" w:cstheme="majorBidi"/>
          <w:sz w:val="24"/>
          <w:szCs w:val="24"/>
          <w:lang w:val="sq-AL"/>
        </w:rPr>
        <w:t>. Projektet që adresojnë menaxhimin e riskut dhe tranzicionin drejt hap</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sirave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banimit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gjelbra mund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jen</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komplementare p</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r qeverisjen dhe sh</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rbimet detare, transportin detar, lidhjet nd</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rmodale drejt brend</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sis</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rrjetet e energjisë, habitatet tokësore dhe biodiversitetet transnacionale, menaxhimin e qëndrueshëm dhe të përgjegjshëm të turizmit.</w:t>
      </w:r>
    </w:p>
    <w:p w14:paraId="29EE6B8E" w14:textId="580A699C" w:rsidR="00F95C3A" w:rsidRPr="00B400F6" w:rsidRDefault="00F95C3A" w:rsidP="00384A2B">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 xml:space="preserve">Komplementariteti dhe sinergjitë mund të eksplorohen me strategjinë makrorajonale EUSALP-së në </w:t>
      </w:r>
      <w:r w:rsidR="00416B84" w:rsidRPr="00B400F6">
        <w:rPr>
          <w:rFonts w:ascii="Garamond" w:hAnsi="Garamond" w:cstheme="majorBidi"/>
          <w:sz w:val="24"/>
          <w:szCs w:val="24"/>
          <w:lang w:val="sq-AL"/>
        </w:rPr>
        <w:t xml:space="preserve">fushën tematike </w:t>
      </w:r>
      <w:r w:rsidRPr="00B400F6">
        <w:rPr>
          <w:rFonts w:ascii="Garamond" w:hAnsi="Garamond" w:cstheme="majorBidi"/>
          <w:sz w:val="24"/>
          <w:szCs w:val="24"/>
          <w:lang w:val="sq-AL"/>
        </w:rPr>
        <w:t xml:space="preserve">3 </w:t>
      </w:r>
      <w:r w:rsidR="00BB3DA3" w:rsidRPr="00B400F6">
        <w:rPr>
          <w:rFonts w:ascii="Garamond" w:hAnsi="Garamond" w:cstheme="majorBidi"/>
          <w:sz w:val="24"/>
          <w:szCs w:val="24"/>
          <w:lang w:val="sq-AL"/>
        </w:rPr>
        <w:t>“</w:t>
      </w:r>
      <w:r w:rsidRPr="00B400F6">
        <w:rPr>
          <w:rFonts w:ascii="Garamond" w:hAnsi="Garamond" w:cstheme="majorBidi"/>
          <w:sz w:val="24"/>
          <w:szCs w:val="24"/>
          <w:lang w:val="sq-AL"/>
        </w:rPr>
        <w:t xml:space="preserve">Mjedisi dhe </w:t>
      </w:r>
      <w:r w:rsidR="00416B84" w:rsidRPr="00B400F6">
        <w:rPr>
          <w:rFonts w:ascii="Garamond" w:hAnsi="Garamond" w:cstheme="majorBidi"/>
          <w:sz w:val="24"/>
          <w:szCs w:val="24"/>
          <w:lang w:val="sq-AL"/>
        </w:rPr>
        <w:t>energjia</w:t>
      </w:r>
      <w:r w:rsidR="00BB3DA3" w:rsidRPr="00B400F6">
        <w:rPr>
          <w:rFonts w:ascii="Garamond" w:hAnsi="Garamond" w:cstheme="majorBidi"/>
          <w:sz w:val="24"/>
          <w:szCs w:val="24"/>
          <w:lang w:val="sq-AL"/>
        </w:rPr>
        <w:t>”</w:t>
      </w:r>
      <w:r w:rsidRPr="00B400F6">
        <w:rPr>
          <w:rFonts w:ascii="Garamond" w:hAnsi="Garamond" w:cstheme="majorBidi"/>
          <w:sz w:val="24"/>
          <w:szCs w:val="24"/>
          <w:lang w:val="sq-AL"/>
        </w:rPr>
        <w:t xml:space="preserve"> nëpërmjet koordinimit me</w:t>
      </w:r>
      <w:r w:rsidR="000B59AF" w:rsidRPr="00B400F6">
        <w:rPr>
          <w:rFonts w:ascii="Garamond" w:hAnsi="Garamond" w:cstheme="majorBidi"/>
          <w:sz w:val="24"/>
          <w:szCs w:val="24"/>
          <w:lang w:val="sq-AL"/>
        </w:rPr>
        <w:t xml:space="preserve"> programin </w:t>
      </w:r>
      <w:r w:rsidRPr="00B400F6">
        <w:rPr>
          <w:rFonts w:ascii="Garamond" w:hAnsi="Garamond" w:cstheme="majorBidi"/>
          <w:sz w:val="24"/>
          <w:szCs w:val="24"/>
          <w:lang w:val="sq-AL"/>
        </w:rPr>
        <w:t>e Hapësir</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s Alpine, </w:t>
      </w:r>
      <w:r w:rsidR="00416B84" w:rsidRPr="00B400F6">
        <w:rPr>
          <w:rFonts w:ascii="Garamond" w:hAnsi="Garamond" w:cstheme="majorBidi"/>
          <w:sz w:val="24"/>
          <w:szCs w:val="24"/>
          <w:lang w:val="sq-AL"/>
        </w:rPr>
        <w:t xml:space="preserve">prioriteti </w:t>
      </w:r>
      <w:r w:rsidRPr="00B400F6">
        <w:rPr>
          <w:rFonts w:ascii="Garamond" w:hAnsi="Garamond" w:cstheme="majorBidi"/>
          <w:sz w:val="24"/>
          <w:szCs w:val="24"/>
          <w:lang w:val="sq-AL"/>
        </w:rPr>
        <w:t xml:space="preserve">2 </w:t>
      </w:r>
      <w:r w:rsidR="00BB3DA3" w:rsidRPr="00B400F6">
        <w:rPr>
          <w:rFonts w:ascii="Garamond" w:hAnsi="Garamond" w:cstheme="majorBidi"/>
          <w:sz w:val="24"/>
          <w:szCs w:val="24"/>
          <w:lang w:val="sq-AL"/>
        </w:rPr>
        <w:t>“</w:t>
      </w:r>
      <w:r w:rsidRPr="00B400F6">
        <w:rPr>
          <w:rFonts w:ascii="Garamond" w:hAnsi="Garamond" w:cstheme="majorBidi"/>
          <w:sz w:val="24"/>
          <w:szCs w:val="24"/>
          <w:lang w:val="sq-AL"/>
        </w:rPr>
        <w:t>Rajon rezistent ndaj klim</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s dhe i gjelb</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r</w:t>
      </w:r>
      <w:r w:rsidR="00BB3DA3" w:rsidRPr="00B400F6">
        <w:rPr>
          <w:rFonts w:ascii="Garamond" w:hAnsi="Garamond" w:cstheme="majorBidi"/>
          <w:sz w:val="24"/>
          <w:szCs w:val="24"/>
          <w:lang w:val="sq-AL"/>
        </w:rPr>
        <w:t>”</w:t>
      </w:r>
      <w:r w:rsidRPr="00B400F6">
        <w:rPr>
          <w:rFonts w:ascii="Garamond" w:hAnsi="Garamond" w:cstheme="majorBidi"/>
          <w:sz w:val="24"/>
          <w:szCs w:val="24"/>
          <w:lang w:val="sq-AL"/>
        </w:rPr>
        <w:t>.</w:t>
      </w:r>
    </w:p>
    <w:p w14:paraId="1D53E028" w14:textId="2931951A" w:rsidR="00F95C3A" w:rsidRPr="00B400F6" w:rsidRDefault="00F95C3A" w:rsidP="00384A2B">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 xml:space="preserve">Sinergji të mëtejshme mund të krijohen me </w:t>
      </w:r>
      <w:r w:rsidR="00396BE3" w:rsidRPr="00B400F6">
        <w:rPr>
          <w:rFonts w:ascii="Garamond" w:hAnsi="Garamond" w:cstheme="majorBidi"/>
          <w:sz w:val="24"/>
          <w:szCs w:val="24"/>
          <w:lang w:val="sq-AL"/>
        </w:rPr>
        <w:t>m</w:t>
      </w:r>
      <w:r w:rsidRPr="00B400F6">
        <w:rPr>
          <w:rFonts w:ascii="Garamond" w:hAnsi="Garamond" w:cstheme="majorBidi"/>
          <w:sz w:val="24"/>
          <w:szCs w:val="24"/>
          <w:lang w:val="sq-AL"/>
        </w:rPr>
        <w:t xml:space="preserve">isionin e </w:t>
      </w:r>
      <w:r w:rsidRPr="00B400F6">
        <w:rPr>
          <w:rFonts w:ascii="Garamond" w:hAnsi="Garamond" w:cstheme="majorBidi"/>
          <w:i/>
          <w:iCs/>
          <w:sz w:val="24"/>
          <w:szCs w:val="24"/>
          <w:lang w:val="sq-AL"/>
        </w:rPr>
        <w:t>Horizon Europe</w:t>
      </w:r>
      <w:r w:rsidRPr="00B400F6">
        <w:rPr>
          <w:rFonts w:ascii="Garamond" w:hAnsi="Garamond" w:cstheme="majorBidi"/>
          <w:sz w:val="24"/>
          <w:szCs w:val="24"/>
          <w:lang w:val="sq-AL"/>
        </w:rPr>
        <w:t xml:space="preserve"> mbi </w:t>
      </w:r>
      <w:r w:rsidR="00BB3DA3" w:rsidRPr="00B400F6">
        <w:rPr>
          <w:rFonts w:ascii="Garamond" w:hAnsi="Garamond" w:cstheme="majorBidi"/>
          <w:sz w:val="24"/>
          <w:szCs w:val="24"/>
          <w:lang w:val="sq-AL"/>
        </w:rPr>
        <w:t>“</w:t>
      </w:r>
      <w:r w:rsidRPr="00B400F6">
        <w:rPr>
          <w:rFonts w:ascii="Garamond" w:hAnsi="Garamond" w:cstheme="majorBidi"/>
          <w:sz w:val="24"/>
          <w:szCs w:val="24"/>
          <w:lang w:val="sq-AL"/>
        </w:rPr>
        <w:t>Përshtatjen ndaj ndryshimeve klimatike, duke përfshirë transformimin shoqëror</w:t>
      </w:r>
      <w:r w:rsidR="00BB3DA3" w:rsidRPr="00B400F6">
        <w:rPr>
          <w:rFonts w:ascii="Garamond" w:hAnsi="Garamond" w:cstheme="majorBidi"/>
          <w:sz w:val="24"/>
          <w:szCs w:val="24"/>
          <w:lang w:val="sq-AL"/>
        </w:rPr>
        <w:t>”</w:t>
      </w:r>
      <w:r w:rsidRPr="00B400F6">
        <w:rPr>
          <w:rFonts w:ascii="Garamond" w:hAnsi="Garamond" w:cstheme="majorBidi"/>
          <w:sz w:val="24"/>
          <w:szCs w:val="24"/>
          <w:lang w:val="sq-AL"/>
        </w:rPr>
        <w:t>.</w:t>
      </w:r>
    </w:p>
    <w:p w14:paraId="5BF52306" w14:textId="2A557E68" w:rsidR="00F95C3A" w:rsidRPr="00B400F6" w:rsidRDefault="00F95C3A" w:rsidP="00384A2B">
      <w:pPr>
        <w:autoSpaceDE w:val="0"/>
        <w:autoSpaceDN w:val="0"/>
        <w:adjustRightInd w:val="0"/>
        <w:spacing w:after="0" w:line="240" w:lineRule="auto"/>
        <w:ind w:firstLine="284"/>
        <w:jc w:val="both"/>
        <w:rPr>
          <w:rFonts w:ascii="Garamond" w:hAnsi="Garamond" w:cstheme="majorBidi"/>
          <w:i/>
          <w:iCs/>
          <w:sz w:val="24"/>
          <w:szCs w:val="24"/>
          <w:lang w:val="sq-AL"/>
        </w:rPr>
      </w:pPr>
      <w:r w:rsidRPr="00B400F6">
        <w:rPr>
          <w:rFonts w:ascii="Garamond" w:hAnsi="Garamond" w:cstheme="majorBidi"/>
          <w:sz w:val="24"/>
          <w:szCs w:val="24"/>
          <w:lang w:val="sq-AL"/>
        </w:rPr>
        <w:t xml:space="preserve">Projektet e fokusuara në parandalimin dhe zbutjen e risqeve </w:t>
      </w:r>
      <w:r w:rsidRPr="00B400F6">
        <w:rPr>
          <w:rFonts w:ascii="Garamond" w:hAnsi="Garamond" w:cstheme="majorBidi"/>
          <w:i/>
          <w:iCs/>
          <w:sz w:val="24"/>
          <w:szCs w:val="24"/>
          <w:lang w:val="sq-AL"/>
        </w:rPr>
        <w:t>përmes sigurisë detare dhe reagimit kund</w:t>
      </w:r>
      <w:r w:rsidR="000B59E7" w:rsidRPr="00B400F6">
        <w:rPr>
          <w:rFonts w:ascii="Garamond" w:hAnsi="Garamond" w:cstheme="majorBidi"/>
          <w:i/>
          <w:iCs/>
          <w:sz w:val="24"/>
          <w:szCs w:val="24"/>
          <w:lang w:val="sq-AL"/>
        </w:rPr>
        <w:t>ë</w:t>
      </w:r>
      <w:r w:rsidRPr="00B400F6">
        <w:rPr>
          <w:rFonts w:ascii="Garamond" w:hAnsi="Garamond" w:cstheme="majorBidi"/>
          <w:i/>
          <w:iCs/>
          <w:sz w:val="24"/>
          <w:szCs w:val="24"/>
          <w:lang w:val="sq-AL"/>
        </w:rPr>
        <w:t xml:space="preserve">r ndotjes detare </w:t>
      </w:r>
      <w:r w:rsidRPr="00B400F6">
        <w:rPr>
          <w:rFonts w:ascii="Garamond" w:hAnsi="Garamond" w:cstheme="majorBidi"/>
          <w:sz w:val="24"/>
          <w:szCs w:val="24"/>
          <w:lang w:val="sq-AL"/>
        </w:rPr>
        <w:t>mund të kontribuojnë gjithashtu në nism</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n </w:t>
      </w:r>
      <w:r w:rsidR="00C13548" w:rsidRPr="00B400F6">
        <w:rPr>
          <w:rFonts w:ascii="Garamond" w:hAnsi="Garamond" w:cstheme="majorBidi"/>
          <w:sz w:val="24"/>
          <w:szCs w:val="24"/>
          <w:lang w:val="sq-AL"/>
        </w:rPr>
        <w:t>WESTMED</w:t>
      </w:r>
      <w:r w:rsidRPr="00B400F6">
        <w:rPr>
          <w:rFonts w:ascii="Garamond" w:hAnsi="Garamond" w:cstheme="majorBidi"/>
          <w:sz w:val="24"/>
          <w:szCs w:val="24"/>
          <w:lang w:val="sq-AL"/>
        </w:rPr>
        <w:t xml:space="preserve">, veçanërisht përmes </w:t>
      </w:r>
      <w:r w:rsidRPr="00B400F6">
        <w:rPr>
          <w:rFonts w:ascii="Garamond" w:hAnsi="Garamond" w:cstheme="majorBidi"/>
          <w:i/>
          <w:iCs/>
          <w:sz w:val="24"/>
          <w:szCs w:val="24"/>
          <w:lang w:val="sq-AL"/>
        </w:rPr>
        <w:t>objektivit t</w:t>
      </w:r>
      <w:r w:rsidR="000B59E7" w:rsidRPr="00B400F6">
        <w:rPr>
          <w:rFonts w:ascii="Garamond" w:hAnsi="Garamond" w:cstheme="majorBidi"/>
          <w:i/>
          <w:iCs/>
          <w:sz w:val="24"/>
          <w:szCs w:val="24"/>
          <w:lang w:val="sq-AL"/>
        </w:rPr>
        <w:t>ë</w:t>
      </w:r>
      <w:r w:rsidRPr="00B400F6">
        <w:rPr>
          <w:rFonts w:ascii="Garamond" w:hAnsi="Garamond" w:cstheme="majorBidi"/>
          <w:i/>
          <w:iCs/>
          <w:sz w:val="24"/>
          <w:szCs w:val="24"/>
          <w:lang w:val="sq-AL"/>
        </w:rPr>
        <w:t xml:space="preserve"> saj t</w:t>
      </w:r>
      <w:r w:rsidR="000B59E7" w:rsidRPr="00B400F6">
        <w:rPr>
          <w:rFonts w:ascii="Garamond" w:hAnsi="Garamond" w:cstheme="majorBidi"/>
          <w:i/>
          <w:iCs/>
          <w:sz w:val="24"/>
          <w:szCs w:val="24"/>
          <w:lang w:val="sq-AL"/>
        </w:rPr>
        <w:t>ë</w:t>
      </w:r>
      <w:r w:rsidR="001D79C1" w:rsidRPr="00B400F6">
        <w:rPr>
          <w:rFonts w:ascii="Garamond" w:hAnsi="Garamond" w:cstheme="majorBidi"/>
          <w:i/>
          <w:iCs/>
          <w:sz w:val="24"/>
          <w:szCs w:val="24"/>
          <w:lang w:val="sq-AL"/>
        </w:rPr>
        <w:t xml:space="preserve"> </w:t>
      </w:r>
      <w:r w:rsidRPr="007822D9">
        <w:rPr>
          <w:rFonts w:ascii="Garamond" w:hAnsi="Garamond" w:cstheme="majorBidi"/>
          <w:i/>
          <w:iCs/>
          <w:sz w:val="24"/>
          <w:szCs w:val="24"/>
          <w:lang w:val="sq-AL"/>
        </w:rPr>
        <w:t>par</w:t>
      </w:r>
      <w:r w:rsidR="000B59E7" w:rsidRPr="007822D9">
        <w:rPr>
          <w:rFonts w:ascii="Garamond" w:hAnsi="Garamond" w:cstheme="majorBidi"/>
          <w:i/>
          <w:iCs/>
          <w:sz w:val="24"/>
          <w:szCs w:val="24"/>
          <w:lang w:val="sq-AL"/>
        </w:rPr>
        <w:t>ë</w:t>
      </w:r>
      <w:r w:rsidRPr="007822D9">
        <w:rPr>
          <w:rFonts w:ascii="Garamond" w:hAnsi="Garamond" w:cstheme="majorBidi"/>
          <w:i/>
          <w:iCs/>
          <w:sz w:val="24"/>
          <w:szCs w:val="24"/>
          <w:lang w:val="sq-AL"/>
        </w:rPr>
        <w:t xml:space="preserve"> </w:t>
      </w:r>
      <w:r w:rsidR="00BB3DA3" w:rsidRPr="007822D9">
        <w:rPr>
          <w:rFonts w:ascii="Garamond" w:hAnsi="Garamond" w:cstheme="majorBidi"/>
          <w:i/>
          <w:iCs/>
          <w:sz w:val="24"/>
          <w:szCs w:val="24"/>
          <w:lang w:val="sq-AL"/>
        </w:rPr>
        <w:t>“</w:t>
      </w:r>
      <w:r w:rsidRPr="007822D9">
        <w:rPr>
          <w:rFonts w:ascii="Garamond" w:hAnsi="Garamond" w:cstheme="majorBidi"/>
          <w:i/>
          <w:iCs/>
          <w:sz w:val="24"/>
          <w:szCs w:val="24"/>
          <w:lang w:val="sq-AL"/>
        </w:rPr>
        <w:t>Hap</w:t>
      </w:r>
      <w:r w:rsidR="000B59E7" w:rsidRPr="007822D9">
        <w:rPr>
          <w:rFonts w:ascii="Garamond" w:hAnsi="Garamond" w:cstheme="majorBidi"/>
          <w:i/>
          <w:iCs/>
          <w:sz w:val="24"/>
          <w:szCs w:val="24"/>
          <w:lang w:val="sq-AL"/>
        </w:rPr>
        <w:t>ë</w:t>
      </w:r>
      <w:r w:rsidRPr="007822D9">
        <w:rPr>
          <w:rFonts w:ascii="Garamond" w:hAnsi="Garamond" w:cstheme="majorBidi"/>
          <w:i/>
          <w:iCs/>
          <w:sz w:val="24"/>
          <w:szCs w:val="24"/>
          <w:lang w:val="sq-AL"/>
        </w:rPr>
        <w:t>sir</w:t>
      </w:r>
      <w:r w:rsidR="000B59E7" w:rsidRPr="007822D9">
        <w:rPr>
          <w:rFonts w:ascii="Garamond" w:hAnsi="Garamond" w:cstheme="majorBidi"/>
          <w:i/>
          <w:iCs/>
          <w:sz w:val="24"/>
          <w:szCs w:val="24"/>
          <w:lang w:val="sq-AL"/>
        </w:rPr>
        <w:t>ë</w:t>
      </w:r>
      <w:r w:rsidRPr="007822D9">
        <w:rPr>
          <w:rFonts w:ascii="Garamond" w:hAnsi="Garamond" w:cstheme="majorBidi"/>
          <w:i/>
          <w:iCs/>
          <w:sz w:val="24"/>
          <w:szCs w:val="24"/>
          <w:lang w:val="sq-AL"/>
        </w:rPr>
        <w:t xml:space="preserve"> detare m</w:t>
      </w:r>
      <w:r w:rsidR="000B59E7" w:rsidRPr="007822D9">
        <w:rPr>
          <w:rFonts w:ascii="Garamond" w:hAnsi="Garamond" w:cstheme="majorBidi"/>
          <w:i/>
          <w:iCs/>
          <w:sz w:val="24"/>
          <w:szCs w:val="24"/>
          <w:lang w:val="sq-AL"/>
        </w:rPr>
        <w:t>ë</w:t>
      </w:r>
      <w:r w:rsidRPr="007822D9">
        <w:rPr>
          <w:rFonts w:ascii="Garamond" w:hAnsi="Garamond" w:cstheme="majorBidi"/>
          <w:i/>
          <w:iCs/>
          <w:sz w:val="24"/>
          <w:szCs w:val="24"/>
          <w:lang w:val="sq-AL"/>
        </w:rPr>
        <w:t xml:space="preserve"> e sigurt</w:t>
      </w:r>
      <w:r w:rsidR="007822D9">
        <w:rPr>
          <w:rFonts w:ascii="Garamond" w:hAnsi="Garamond" w:cstheme="majorBidi"/>
          <w:i/>
          <w:iCs/>
          <w:sz w:val="24"/>
          <w:szCs w:val="24"/>
          <w:lang w:val="sq-AL"/>
        </w:rPr>
        <w:t>”.</w:t>
      </w:r>
      <w:r w:rsidRPr="00B400F6">
        <w:rPr>
          <w:rFonts w:ascii="Garamond" w:hAnsi="Garamond" w:cstheme="majorBidi"/>
          <w:i/>
          <w:iCs/>
          <w:sz w:val="24"/>
          <w:szCs w:val="24"/>
          <w:lang w:val="sq-AL"/>
        </w:rPr>
        <w:t xml:space="preserve"> </w:t>
      </w:r>
    </w:p>
    <w:p w14:paraId="6383635F" w14:textId="664D9669" w:rsidR="00F95C3A" w:rsidRPr="00B400F6" w:rsidRDefault="00F95C3A" w:rsidP="00384A2B">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Llojet e veprimeve janë vlerësuar si të përputhshme me parimin e DNSH-së pasi nuk pritet të kenë ndonjë ndikim të rëndësishëm negativ mjedisor për shkak të natyrës së tyre. Lidhur me veprimet pilot në projektet e testimit, duke përfshirë infrastrukturën ose pajisjet në shkallë të vogël, projektet duhet të demonstrojnë përputhjen e tyre me parimin DNSH në formularin e aplikimit. Kjo do të vlerësohet gjatë procesit të përzgjedhjes dhe do të monitorohet gjatë zbatimit të projektit përmes një mekanizmi të dedikuar monitorues.</w:t>
      </w:r>
    </w:p>
    <w:p w14:paraId="51D418FC" w14:textId="32B2354A" w:rsidR="00384A2B" w:rsidRPr="00B400F6" w:rsidRDefault="00F95C3A" w:rsidP="00384A2B">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 xml:space="preserve">Llojet e veprimeve janë vlerësuar si të përputhshme me parimin </w:t>
      </w:r>
      <w:r w:rsidR="00BB3DA3" w:rsidRPr="00B400F6">
        <w:rPr>
          <w:rFonts w:ascii="Garamond" w:hAnsi="Garamond" w:cstheme="majorBidi"/>
          <w:sz w:val="24"/>
          <w:szCs w:val="24"/>
          <w:lang w:val="sq-AL"/>
        </w:rPr>
        <w:t>“</w:t>
      </w:r>
      <w:r w:rsidRPr="00B400F6">
        <w:rPr>
          <w:rFonts w:ascii="Garamond" w:hAnsi="Garamond" w:cstheme="majorBidi"/>
          <w:sz w:val="24"/>
          <w:szCs w:val="24"/>
          <w:lang w:val="sq-AL"/>
        </w:rPr>
        <w:t>mos b</w:t>
      </w:r>
      <w:r w:rsidR="000B59E7" w:rsidRPr="00B400F6">
        <w:rPr>
          <w:rFonts w:ascii="Garamond" w:hAnsi="Garamond" w:cstheme="majorBidi"/>
          <w:sz w:val="24"/>
          <w:szCs w:val="24"/>
          <w:lang w:val="sq-AL"/>
        </w:rPr>
        <w:t>ë</w:t>
      </w:r>
      <w:r w:rsidR="00C66AAD" w:rsidRPr="00B400F6">
        <w:rPr>
          <w:rFonts w:ascii="Garamond" w:hAnsi="Garamond" w:cstheme="majorBidi"/>
          <w:sz w:val="24"/>
          <w:szCs w:val="24"/>
          <w:lang w:val="sq-AL"/>
        </w:rPr>
        <w:t>ni</w:t>
      </w:r>
      <w:r w:rsidRPr="00B400F6">
        <w:rPr>
          <w:rFonts w:ascii="Garamond" w:hAnsi="Garamond" w:cstheme="majorBidi"/>
          <w:sz w:val="24"/>
          <w:szCs w:val="24"/>
          <w:lang w:val="sq-AL"/>
        </w:rPr>
        <w:t xml:space="preserve"> d</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m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konsideruesh</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m</w:t>
      </w:r>
      <w:r w:rsidR="00BB3DA3" w:rsidRPr="00B400F6">
        <w:rPr>
          <w:rFonts w:ascii="Garamond" w:hAnsi="Garamond" w:cstheme="majorBidi"/>
          <w:sz w:val="24"/>
          <w:szCs w:val="24"/>
          <w:lang w:val="sq-AL"/>
        </w:rPr>
        <w:t>”</w:t>
      </w:r>
      <w:r w:rsidRPr="00B400F6">
        <w:rPr>
          <w:rFonts w:ascii="Garamond" w:hAnsi="Garamond" w:cstheme="majorBidi"/>
          <w:sz w:val="24"/>
          <w:szCs w:val="24"/>
          <w:lang w:val="sq-AL"/>
        </w:rPr>
        <w:t>, pasi nuk pritet të kenë ndonjë ndikim mjedisor negativ të konsideruesh</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m, për shkak të natyrës së tyre. Lidhur me veprimet pilot në projektet e Testimit q</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p</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rqendrohen te</w:t>
      </w:r>
      <w:r w:rsidR="006E534A" w:rsidRPr="00B400F6">
        <w:rPr>
          <w:rFonts w:ascii="Garamond" w:hAnsi="Garamond" w:cstheme="majorBidi"/>
          <w:sz w:val="24"/>
          <w:szCs w:val="24"/>
          <w:lang w:val="sq-AL"/>
        </w:rPr>
        <w:t>k</w:t>
      </w:r>
      <w:r w:rsidRPr="00B400F6">
        <w:rPr>
          <w:rFonts w:ascii="Garamond" w:hAnsi="Garamond" w:cstheme="majorBidi"/>
          <w:sz w:val="24"/>
          <w:szCs w:val="24"/>
          <w:lang w:val="sq-AL"/>
        </w:rPr>
        <w:t xml:space="preserve"> infrastruktura e shkall</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s s</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vog</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l dhe pajisjet, projektet duhet të demonstrojnë në formularin e aplikimit se respektojn</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parimin </w:t>
      </w:r>
      <w:r w:rsidR="00BB3DA3" w:rsidRPr="00B400F6">
        <w:rPr>
          <w:rFonts w:ascii="Garamond" w:hAnsi="Garamond" w:cstheme="majorBidi"/>
          <w:sz w:val="24"/>
          <w:szCs w:val="24"/>
          <w:lang w:val="sq-AL"/>
        </w:rPr>
        <w:t>“</w:t>
      </w:r>
      <w:r w:rsidRPr="00B400F6">
        <w:rPr>
          <w:rFonts w:ascii="Garamond" w:hAnsi="Garamond" w:cstheme="majorBidi"/>
          <w:sz w:val="24"/>
          <w:szCs w:val="24"/>
          <w:lang w:val="sq-AL"/>
        </w:rPr>
        <w:t>mos b</w:t>
      </w:r>
      <w:r w:rsidR="000B59E7" w:rsidRPr="00B400F6">
        <w:rPr>
          <w:rFonts w:ascii="Garamond" w:hAnsi="Garamond" w:cstheme="majorBidi"/>
          <w:sz w:val="24"/>
          <w:szCs w:val="24"/>
          <w:lang w:val="sq-AL"/>
        </w:rPr>
        <w:t>ë</w:t>
      </w:r>
      <w:r w:rsidR="006E534A" w:rsidRPr="00B400F6">
        <w:rPr>
          <w:rFonts w:ascii="Garamond" w:hAnsi="Garamond" w:cstheme="majorBidi"/>
          <w:sz w:val="24"/>
          <w:szCs w:val="24"/>
          <w:lang w:val="sq-AL"/>
        </w:rPr>
        <w:t>ni</w:t>
      </w:r>
      <w:r w:rsidRPr="00B400F6">
        <w:rPr>
          <w:rFonts w:ascii="Garamond" w:hAnsi="Garamond" w:cstheme="majorBidi"/>
          <w:sz w:val="24"/>
          <w:szCs w:val="24"/>
          <w:lang w:val="sq-AL"/>
        </w:rPr>
        <w:t xml:space="preserve"> d</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m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konsideruesh</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m</w:t>
      </w:r>
      <w:r w:rsidR="00BB3DA3" w:rsidRPr="00B400F6">
        <w:rPr>
          <w:rFonts w:ascii="Garamond" w:hAnsi="Garamond" w:cstheme="majorBidi"/>
          <w:sz w:val="24"/>
          <w:szCs w:val="24"/>
          <w:lang w:val="sq-AL"/>
        </w:rPr>
        <w:t>”</w:t>
      </w:r>
      <w:r w:rsidRPr="00B400F6">
        <w:rPr>
          <w:rFonts w:ascii="Garamond" w:hAnsi="Garamond" w:cstheme="majorBidi"/>
          <w:sz w:val="24"/>
          <w:szCs w:val="24"/>
          <w:lang w:val="sq-AL"/>
        </w:rPr>
        <w:t>. Kjo do të vlerësohet gjatë procesit të përzgjedhjes dhe do të monitorohet gjatë zbatimit të projektit përmes një mekanizmi monitorues të dedikuar.</w:t>
      </w:r>
      <w:bookmarkStart w:id="39" w:name="_Toc118296194"/>
    </w:p>
    <w:p w14:paraId="4B20B33C" w14:textId="08F292B3" w:rsidR="00384A2B" w:rsidRPr="00B400F6" w:rsidRDefault="00F95C3A" w:rsidP="00384A2B">
      <w:pPr>
        <w:autoSpaceDE w:val="0"/>
        <w:autoSpaceDN w:val="0"/>
        <w:adjustRightInd w:val="0"/>
        <w:spacing w:after="0" w:line="240" w:lineRule="auto"/>
        <w:ind w:firstLine="284"/>
        <w:jc w:val="both"/>
        <w:rPr>
          <w:rFonts w:ascii="Garamond" w:hAnsi="Garamond"/>
          <w:sz w:val="24"/>
          <w:szCs w:val="20"/>
          <w:lang w:val="sq-AL"/>
        </w:rPr>
      </w:pPr>
      <w:r w:rsidRPr="00B400F6">
        <w:rPr>
          <w:rFonts w:ascii="Garamond" w:hAnsi="Garamond"/>
          <w:sz w:val="24"/>
          <w:szCs w:val="20"/>
          <w:lang w:val="sq-AL"/>
        </w:rPr>
        <w:t>2.1.1.1</w:t>
      </w:r>
      <w:r w:rsidR="00484A74" w:rsidRPr="00B400F6">
        <w:rPr>
          <w:rFonts w:ascii="Garamond" w:hAnsi="Garamond"/>
          <w:sz w:val="24"/>
          <w:szCs w:val="20"/>
          <w:lang w:val="sq-AL"/>
        </w:rPr>
        <w:t>.</w:t>
      </w:r>
      <w:r w:rsidRPr="00B400F6">
        <w:rPr>
          <w:rFonts w:ascii="Garamond" w:hAnsi="Garamond"/>
          <w:sz w:val="24"/>
          <w:szCs w:val="20"/>
          <w:lang w:val="sq-AL"/>
        </w:rPr>
        <w:t>b P</w:t>
      </w:r>
      <w:r w:rsidR="000B59E7" w:rsidRPr="00B400F6">
        <w:rPr>
          <w:rFonts w:ascii="Garamond" w:hAnsi="Garamond"/>
          <w:sz w:val="24"/>
          <w:szCs w:val="20"/>
          <w:lang w:val="sq-AL"/>
        </w:rPr>
        <w:t>ë</w:t>
      </w:r>
      <w:r w:rsidRPr="00B400F6">
        <w:rPr>
          <w:rFonts w:ascii="Garamond" w:hAnsi="Garamond"/>
          <w:sz w:val="24"/>
          <w:szCs w:val="20"/>
          <w:lang w:val="sq-AL"/>
        </w:rPr>
        <w:t>rcaktimi i nj</w:t>
      </w:r>
      <w:r w:rsidR="000B59E7" w:rsidRPr="00B400F6">
        <w:rPr>
          <w:rFonts w:ascii="Garamond" w:hAnsi="Garamond"/>
          <w:sz w:val="24"/>
          <w:szCs w:val="20"/>
          <w:lang w:val="sq-AL"/>
        </w:rPr>
        <w:t>ë</w:t>
      </w:r>
      <w:r w:rsidRPr="00B400F6">
        <w:rPr>
          <w:rFonts w:ascii="Garamond" w:hAnsi="Garamond"/>
          <w:sz w:val="24"/>
          <w:szCs w:val="20"/>
          <w:lang w:val="sq-AL"/>
        </w:rPr>
        <w:t xml:space="preserve"> p</w:t>
      </w:r>
      <w:r w:rsidR="000B59E7" w:rsidRPr="00B400F6">
        <w:rPr>
          <w:rFonts w:ascii="Garamond" w:hAnsi="Garamond"/>
          <w:sz w:val="24"/>
          <w:szCs w:val="20"/>
          <w:lang w:val="sq-AL"/>
        </w:rPr>
        <w:t>ë</w:t>
      </w:r>
      <w:r w:rsidRPr="00B400F6">
        <w:rPr>
          <w:rFonts w:ascii="Garamond" w:hAnsi="Garamond"/>
          <w:sz w:val="24"/>
          <w:szCs w:val="20"/>
          <w:lang w:val="sq-AL"/>
        </w:rPr>
        <w:t>rfituesi ose e nj</w:t>
      </w:r>
      <w:r w:rsidR="000B59E7" w:rsidRPr="00B400F6">
        <w:rPr>
          <w:rFonts w:ascii="Garamond" w:hAnsi="Garamond"/>
          <w:sz w:val="24"/>
          <w:szCs w:val="20"/>
          <w:lang w:val="sq-AL"/>
        </w:rPr>
        <w:t>ë</w:t>
      </w:r>
      <w:r w:rsidRPr="00B400F6">
        <w:rPr>
          <w:rFonts w:ascii="Garamond" w:hAnsi="Garamond"/>
          <w:sz w:val="24"/>
          <w:szCs w:val="20"/>
          <w:lang w:val="sq-AL"/>
        </w:rPr>
        <w:t xml:space="preserve"> liste t</w:t>
      </w:r>
      <w:r w:rsidR="000B59E7" w:rsidRPr="00B400F6">
        <w:rPr>
          <w:rFonts w:ascii="Garamond" w:hAnsi="Garamond"/>
          <w:sz w:val="24"/>
          <w:szCs w:val="20"/>
          <w:lang w:val="sq-AL"/>
        </w:rPr>
        <w:t>ë</w:t>
      </w:r>
      <w:r w:rsidRPr="00B400F6">
        <w:rPr>
          <w:rFonts w:ascii="Garamond" w:hAnsi="Garamond"/>
          <w:sz w:val="24"/>
          <w:szCs w:val="20"/>
          <w:lang w:val="sq-AL"/>
        </w:rPr>
        <w:t xml:space="preserve"> kufizuar p</w:t>
      </w:r>
      <w:r w:rsidR="000B59E7" w:rsidRPr="00B400F6">
        <w:rPr>
          <w:rFonts w:ascii="Garamond" w:hAnsi="Garamond"/>
          <w:sz w:val="24"/>
          <w:szCs w:val="20"/>
          <w:lang w:val="sq-AL"/>
        </w:rPr>
        <w:t>ë</w:t>
      </w:r>
      <w:r w:rsidRPr="00B400F6">
        <w:rPr>
          <w:rFonts w:ascii="Garamond" w:hAnsi="Garamond"/>
          <w:sz w:val="24"/>
          <w:szCs w:val="20"/>
          <w:lang w:val="sq-AL"/>
        </w:rPr>
        <w:t>rfituesish dhe procedura e dh</w:t>
      </w:r>
      <w:r w:rsidR="000B59E7" w:rsidRPr="00B400F6">
        <w:rPr>
          <w:rFonts w:ascii="Garamond" w:hAnsi="Garamond"/>
          <w:sz w:val="24"/>
          <w:szCs w:val="20"/>
          <w:lang w:val="sq-AL"/>
        </w:rPr>
        <w:t>ë</w:t>
      </w:r>
      <w:r w:rsidRPr="00B400F6">
        <w:rPr>
          <w:rFonts w:ascii="Garamond" w:hAnsi="Garamond"/>
          <w:sz w:val="24"/>
          <w:szCs w:val="20"/>
          <w:lang w:val="sq-AL"/>
        </w:rPr>
        <w:t>nies s</w:t>
      </w:r>
      <w:r w:rsidR="000B59E7" w:rsidRPr="00B400F6">
        <w:rPr>
          <w:rFonts w:ascii="Garamond" w:hAnsi="Garamond"/>
          <w:sz w:val="24"/>
          <w:szCs w:val="20"/>
          <w:lang w:val="sq-AL"/>
        </w:rPr>
        <w:t>ë</w:t>
      </w:r>
      <w:r w:rsidRPr="00B400F6">
        <w:rPr>
          <w:rFonts w:ascii="Garamond" w:hAnsi="Garamond"/>
          <w:sz w:val="24"/>
          <w:szCs w:val="20"/>
          <w:lang w:val="sq-AL"/>
        </w:rPr>
        <w:t xml:space="preserve"> grantit</w:t>
      </w:r>
      <w:bookmarkEnd w:id="39"/>
    </w:p>
    <w:p w14:paraId="0129FB89" w14:textId="77777777" w:rsidR="00384A2B" w:rsidRPr="00B400F6" w:rsidRDefault="0087264C" w:rsidP="00384A2B">
      <w:pPr>
        <w:autoSpaceDE w:val="0"/>
        <w:autoSpaceDN w:val="0"/>
        <w:adjustRightInd w:val="0"/>
        <w:spacing w:after="0" w:line="240" w:lineRule="auto"/>
        <w:ind w:firstLine="284"/>
        <w:jc w:val="both"/>
        <w:rPr>
          <w:rFonts w:ascii="Garamond" w:hAnsi="Garamond" w:cstheme="majorBidi"/>
          <w:sz w:val="24"/>
          <w:szCs w:val="20"/>
          <w:lang w:val="sq-AL"/>
        </w:rPr>
      </w:pPr>
      <w:r w:rsidRPr="00B400F6">
        <w:rPr>
          <w:rFonts w:ascii="Garamond" w:hAnsi="Garamond" w:cstheme="majorBidi"/>
          <w:sz w:val="24"/>
          <w:szCs w:val="20"/>
          <w:lang w:val="sq-AL"/>
        </w:rPr>
        <w:t>Referenc</w:t>
      </w:r>
      <w:r w:rsidR="00F95C3A" w:rsidRPr="00B400F6">
        <w:rPr>
          <w:rFonts w:ascii="Garamond" w:hAnsi="Garamond" w:cstheme="majorBidi"/>
          <w:sz w:val="24"/>
          <w:szCs w:val="20"/>
          <w:lang w:val="sq-AL"/>
        </w:rPr>
        <w:t>a</w:t>
      </w:r>
      <w:r w:rsidRPr="00B400F6">
        <w:rPr>
          <w:rFonts w:ascii="Garamond" w:hAnsi="Garamond" w:cstheme="majorBidi"/>
          <w:sz w:val="24"/>
          <w:szCs w:val="20"/>
          <w:lang w:val="sq-AL"/>
        </w:rPr>
        <w:t>: germa (c)(i) e nenit 17(9)</w:t>
      </w:r>
      <w:bookmarkStart w:id="40" w:name="_Toc118296195"/>
    </w:p>
    <w:p w14:paraId="345E7D8C" w14:textId="77777777" w:rsidR="00384A2B" w:rsidRPr="00B400F6" w:rsidRDefault="00F95C3A" w:rsidP="00384A2B">
      <w:pPr>
        <w:autoSpaceDE w:val="0"/>
        <w:autoSpaceDN w:val="0"/>
        <w:adjustRightInd w:val="0"/>
        <w:spacing w:after="0" w:line="240" w:lineRule="auto"/>
        <w:ind w:firstLine="284"/>
        <w:jc w:val="both"/>
        <w:rPr>
          <w:rFonts w:ascii="Garamond" w:hAnsi="Garamond"/>
          <w:sz w:val="24"/>
          <w:szCs w:val="20"/>
          <w:lang w:val="sq-AL"/>
        </w:rPr>
      </w:pPr>
      <w:r w:rsidRPr="00B400F6">
        <w:rPr>
          <w:rFonts w:ascii="Garamond" w:hAnsi="Garamond"/>
          <w:sz w:val="24"/>
          <w:szCs w:val="20"/>
          <w:lang w:val="sq-AL"/>
        </w:rPr>
        <w:t>2.1.1.2. Treguesit</w:t>
      </w:r>
      <w:bookmarkEnd w:id="40"/>
    </w:p>
    <w:p w14:paraId="501B2FBA" w14:textId="77777777" w:rsidR="00384A2B" w:rsidRPr="00B400F6" w:rsidRDefault="0087264C" w:rsidP="00384A2B">
      <w:pPr>
        <w:autoSpaceDE w:val="0"/>
        <w:autoSpaceDN w:val="0"/>
        <w:adjustRightInd w:val="0"/>
        <w:spacing w:after="0" w:line="240" w:lineRule="auto"/>
        <w:ind w:firstLine="284"/>
        <w:jc w:val="both"/>
        <w:rPr>
          <w:rFonts w:ascii="Garamond" w:hAnsi="Garamond" w:cstheme="majorBidi"/>
          <w:sz w:val="24"/>
          <w:szCs w:val="20"/>
          <w:lang w:val="sq-AL"/>
        </w:rPr>
      </w:pPr>
      <w:r w:rsidRPr="00B400F6">
        <w:rPr>
          <w:rFonts w:ascii="Garamond" w:hAnsi="Garamond" w:cstheme="majorBidi"/>
          <w:sz w:val="24"/>
          <w:szCs w:val="20"/>
          <w:lang w:val="sq-AL"/>
        </w:rPr>
        <w:t>Referenc</w:t>
      </w:r>
      <w:r w:rsidR="0005291B" w:rsidRPr="00B400F6">
        <w:rPr>
          <w:rFonts w:ascii="Garamond" w:hAnsi="Garamond" w:cstheme="majorBidi"/>
          <w:sz w:val="24"/>
          <w:szCs w:val="20"/>
          <w:lang w:val="sq-AL"/>
        </w:rPr>
        <w:t>a</w:t>
      </w:r>
      <w:r w:rsidRPr="00B400F6">
        <w:rPr>
          <w:rFonts w:ascii="Garamond" w:hAnsi="Garamond" w:cstheme="majorBidi"/>
          <w:sz w:val="24"/>
          <w:szCs w:val="20"/>
          <w:lang w:val="sq-AL"/>
        </w:rPr>
        <w:t>: germa (e)(ii) e nenit 17(3), germa (c)(iii) e nenit 17(9)</w:t>
      </w:r>
      <w:bookmarkStart w:id="41" w:name="_Toc118296196"/>
    </w:p>
    <w:p w14:paraId="38B3F7A3" w14:textId="77777777" w:rsidR="00484A74" w:rsidRPr="00B400F6" w:rsidRDefault="00484A74" w:rsidP="00384A2B">
      <w:pPr>
        <w:autoSpaceDE w:val="0"/>
        <w:autoSpaceDN w:val="0"/>
        <w:adjustRightInd w:val="0"/>
        <w:spacing w:after="0" w:line="240" w:lineRule="auto"/>
        <w:ind w:firstLine="284"/>
        <w:jc w:val="both"/>
        <w:rPr>
          <w:rFonts w:ascii="Garamond" w:hAnsi="Garamond"/>
          <w:sz w:val="20"/>
          <w:szCs w:val="20"/>
          <w:lang w:val="sq-AL"/>
        </w:rPr>
      </w:pPr>
    </w:p>
    <w:p w14:paraId="20631D69" w14:textId="7B66FAE4" w:rsidR="0087264C" w:rsidRPr="00B400F6" w:rsidRDefault="0087264C" w:rsidP="00384A2B">
      <w:pPr>
        <w:autoSpaceDE w:val="0"/>
        <w:autoSpaceDN w:val="0"/>
        <w:adjustRightInd w:val="0"/>
        <w:spacing w:after="0" w:line="240" w:lineRule="auto"/>
        <w:ind w:firstLine="284"/>
        <w:jc w:val="both"/>
        <w:rPr>
          <w:rFonts w:ascii="Garamond" w:hAnsi="Garamond"/>
          <w:i/>
          <w:sz w:val="20"/>
          <w:szCs w:val="20"/>
          <w:lang w:val="sq-AL"/>
        </w:rPr>
      </w:pPr>
      <w:r w:rsidRPr="00B400F6">
        <w:rPr>
          <w:rFonts w:ascii="Garamond" w:hAnsi="Garamond"/>
          <w:i/>
          <w:sz w:val="20"/>
          <w:szCs w:val="20"/>
          <w:lang w:val="sq-AL"/>
        </w:rPr>
        <w:t>Tab</w:t>
      </w:r>
      <w:r w:rsidR="00F95C3A" w:rsidRPr="00B400F6">
        <w:rPr>
          <w:rFonts w:ascii="Garamond" w:hAnsi="Garamond"/>
          <w:i/>
          <w:sz w:val="20"/>
          <w:szCs w:val="20"/>
          <w:lang w:val="sq-AL"/>
        </w:rPr>
        <w:t>e</w:t>
      </w:r>
      <w:r w:rsidRPr="00B400F6">
        <w:rPr>
          <w:rFonts w:ascii="Garamond" w:hAnsi="Garamond"/>
          <w:i/>
          <w:sz w:val="20"/>
          <w:szCs w:val="20"/>
          <w:lang w:val="sq-AL"/>
        </w:rPr>
        <w:t>l</w:t>
      </w:r>
      <w:r w:rsidR="00F95C3A" w:rsidRPr="00B400F6">
        <w:rPr>
          <w:rFonts w:ascii="Garamond" w:hAnsi="Garamond"/>
          <w:i/>
          <w:sz w:val="20"/>
          <w:szCs w:val="20"/>
          <w:lang w:val="sq-AL"/>
        </w:rPr>
        <w:t>a</w:t>
      </w:r>
      <w:r w:rsidRPr="00B400F6">
        <w:rPr>
          <w:rFonts w:ascii="Garamond" w:hAnsi="Garamond"/>
          <w:i/>
          <w:sz w:val="20"/>
          <w:szCs w:val="20"/>
          <w:lang w:val="sq-AL"/>
        </w:rPr>
        <w:t xml:space="preserve"> 2</w:t>
      </w:r>
      <w:r w:rsidR="00484A74" w:rsidRPr="00B400F6">
        <w:rPr>
          <w:rFonts w:ascii="Garamond" w:hAnsi="Garamond"/>
          <w:i/>
          <w:sz w:val="20"/>
          <w:szCs w:val="20"/>
          <w:lang w:val="sq-AL"/>
        </w:rPr>
        <w:t xml:space="preserve">. </w:t>
      </w:r>
      <w:r w:rsidR="00F95C3A" w:rsidRPr="00B400F6">
        <w:rPr>
          <w:rFonts w:ascii="Garamond" w:hAnsi="Garamond"/>
          <w:i/>
          <w:sz w:val="20"/>
          <w:szCs w:val="20"/>
          <w:lang w:val="sq-AL"/>
        </w:rPr>
        <w:t>Treguesit e produkteve</w:t>
      </w:r>
      <w:bookmarkEnd w:id="41"/>
    </w:p>
    <w:tbl>
      <w:tblPr>
        <w:tblStyle w:val="TableGrid"/>
        <w:tblW w:w="5000" w:type="pct"/>
        <w:tblLook w:val="04A0" w:firstRow="1" w:lastRow="0" w:firstColumn="1" w:lastColumn="0" w:noHBand="0" w:noVBand="1"/>
      </w:tblPr>
      <w:tblGrid>
        <w:gridCol w:w="969"/>
        <w:gridCol w:w="1167"/>
        <w:gridCol w:w="914"/>
        <w:gridCol w:w="2210"/>
        <w:gridCol w:w="1495"/>
        <w:gridCol w:w="1397"/>
        <w:gridCol w:w="1137"/>
      </w:tblGrid>
      <w:tr w:rsidR="0005291B" w:rsidRPr="00B400F6" w14:paraId="0288F6A9" w14:textId="77777777" w:rsidTr="00384A2B">
        <w:trPr>
          <w:trHeight w:val="170"/>
        </w:trPr>
        <w:tc>
          <w:tcPr>
            <w:tcW w:w="501" w:type="pct"/>
          </w:tcPr>
          <w:p w14:paraId="49D3CAA0" w14:textId="2C016F4D" w:rsidR="0005291B" w:rsidRPr="00B400F6" w:rsidRDefault="0005291B" w:rsidP="00384A2B">
            <w:pPr>
              <w:autoSpaceDE w:val="0"/>
              <w:autoSpaceDN w:val="0"/>
              <w:adjustRightInd w:val="0"/>
              <w:jc w:val="center"/>
              <w:rPr>
                <w:rFonts w:ascii="Garamond" w:hAnsi="Garamond" w:cstheme="majorBidi"/>
                <w:b/>
                <w:sz w:val="20"/>
                <w:szCs w:val="20"/>
                <w:lang w:val="sq-AL"/>
              </w:rPr>
            </w:pPr>
            <w:r w:rsidRPr="00B400F6">
              <w:rPr>
                <w:rFonts w:ascii="Garamond" w:hAnsi="Garamond" w:cstheme="majorBidi"/>
                <w:b/>
                <w:sz w:val="20"/>
                <w:szCs w:val="20"/>
                <w:lang w:val="sq-AL"/>
              </w:rPr>
              <w:t>Prioriteti</w:t>
            </w:r>
          </w:p>
        </w:tc>
        <w:tc>
          <w:tcPr>
            <w:tcW w:w="632" w:type="pct"/>
          </w:tcPr>
          <w:p w14:paraId="5D1149E5" w14:textId="0A2C47DB" w:rsidR="0005291B" w:rsidRPr="00B400F6" w:rsidRDefault="0005291B" w:rsidP="00384A2B">
            <w:pPr>
              <w:autoSpaceDE w:val="0"/>
              <w:autoSpaceDN w:val="0"/>
              <w:adjustRightInd w:val="0"/>
              <w:jc w:val="center"/>
              <w:rPr>
                <w:rFonts w:ascii="Garamond" w:hAnsi="Garamond" w:cstheme="majorBidi"/>
                <w:b/>
                <w:sz w:val="20"/>
                <w:szCs w:val="20"/>
                <w:lang w:val="sq-AL"/>
              </w:rPr>
            </w:pPr>
            <w:r w:rsidRPr="00B400F6">
              <w:rPr>
                <w:rFonts w:ascii="Garamond" w:hAnsi="Garamond" w:cstheme="majorBidi"/>
                <w:b/>
                <w:sz w:val="20"/>
                <w:szCs w:val="20"/>
                <w:lang w:val="sq-AL"/>
              </w:rPr>
              <w:t>Objektivi specifik</w:t>
            </w:r>
          </w:p>
        </w:tc>
        <w:tc>
          <w:tcPr>
            <w:tcW w:w="496" w:type="pct"/>
          </w:tcPr>
          <w:p w14:paraId="7B4CB400" w14:textId="636A3098" w:rsidR="0005291B" w:rsidRPr="00B400F6" w:rsidRDefault="0005291B" w:rsidP="00384A2B">
            <w:pPr>
              <w:autoSpaceDE w:val="0"/>
              <w:autoSpaceDN w:val="0"/>
              <w:adjustRightInd w:val="0"/>
              <w:jc w:val="center"/>
              <w:rPr>
                <w:rFonts w:ascii="Garamond" w:hAnsi="Garamond" w:cstheme="majorBidi"/>
                <w:b/>
                <w:sz w:val="20"/>
                <w:szCs w:val="20"/>
                <w:lang w:val="sq-AL"/>
              </w:rPr>
            </w:pPr>
            <w:r w:rsidRPr="00B400F6">
              <w:rPr>
                <w:rFonts w:ascii="Garamond" w:hAnsi="Garamond" w:cstheme="majorBidi"/>
                <w:b/>
                <w:sz w:val="20"/>
                <w:szCs w:val="20"/>
                <w:lang w:val="sq-AL"/>
              </w:rPr>
              <w:t>ID</w:t>
            </w:r>
          </w:p>
        </w:tc>
        <w:tc>
          <w:tcPr>
            <w:tcW w:w="1193" w:type="pct"/>
          </w:tcPr>
          <w:p w14:paraId="48A24DB9" w14:textId="2D5255A8" w:rsidR="0005291B" w:rsidRPr="00B400F6" w:rsidRDefault="0005291B" w:rsidP="00384A2B">
            <w:pPr>
              <w:autoSpaceDE w:val="0"/>
              <w:autoSpaceDN w:val="0"/>
              <w:adjustRightInd w:val="0"/>
              <w:jc w:val="center"/>
              <w:rPr>
                <w:rFonts w:ascii="Garamond" w:hAnsi="Garamond" w:cstheme="majorBidi"/>
                <w:b/>
                <w:sz w:val="20"/>
                <w:szCs w:val="20"/>
                <w:lang w:val="sq-AL"/>
              </w:rPr>
            </w:pPr>
            <w:r w:rsidRPr="00B400F6">
              <w:rPr>
                <w:rFonts w:ascii="Garamond" w:hAnsi="Garamond" w:cstheme="majorBidi"/>
                <w:b/>
                <w:sz w:val="20"/>
                <w:szCs w:val="20"/>
                <w:lang w:val="sq-AL"/>
              </w:rPr>
              <w:t>Treguesi</w:t>
            </w:r>
          </w:p>
        </w:tc>
        <w:tc>
          <w:tcPr>
            <w:tcW w:w="808" w:type="pct"/>
          </w:tcPr>
          <w:p w14:paraId="158C9770" w14:textId="5FAFE196" w:rsidR="0005291B" w:rsidRPr="00B400F6" w:rsidRDefault="0005291B" w:rsidP="00384A2B">
            <w:pPr>
              <w:autoSpaceDE w:val="0"/>
              <w:autoSpaceDN w:val="0"/>
              <w:adjustRightInd w:val="0"/>
              <w:jc w:val="center"/>
              <w:rPr>
                <w:rFonts w:ascii="Garamond" w:hAnsi="Garamond" w:cstheme="majorBidi"/>
                <w:b/>
                <w:sz w:val="20"/>
                <w:szCs w:val="20"/>
                <w:lang w:val="sq-AL"/>
              </w:rPr>
            </w:pPr>
            <w:r w:rsidRPr="00B400F6">
              <w:rPr>
                <w:rFonts w:ascii="Garamond" w:hAnsi="Garamond" w:cstheme="majorBidi"/>
                <w:b/>
                <w:sz w:val="20"/>
                <w:szCs w:val="20"/>
                <w:lang w:val="sq-AL"/>
              </w:rPr>
              <w:t>Nj</w:t>
            </w:r>
            <w:r w:rsidR="000B59E7" w:rsidRPr="00B400F6">
              <w:rPr>
                <w:rFonts w:ascii="Garamond" w:hAnsi="Garamond" w:cstheme="majorBidi"/>
                <w:b/>
                <w:sz w:val="20"/>
                <w:szCs w:val="20"/>
                <w:lang w:val="sq-AL"/>
              </w:rPr>
              <w:t>ë</w:t>
            </w:r>
            <w:r w:rsidRPr="00B400F6">
              <w:rPr>
                <w:rFonts w:ascii="Garamond" w:hAnsi="Garamond" w:cstheme="majorBidi"/>
                <w:b/>
                <w:sz w:val="20"/>
                <w:szCs w:val="20"/>
                <w:lang w:val="sq-AL"/>
              </w:rPr>
              <w:t>sia Mat</w:t>
            </w:r>
            <w:r w:rsidR="000B59E7" w:rsidRPr="00B400F6">
              <w:rPr>
                <w:rFonts w:ascii="Garamond" w:hAnsi="Garamond" w:cstheme="majorBidi"/>
                <w:b/>
                <w:sz w:val="20"/>
                <w:szCs w:val="20"/>
                <w:lang w:val="sq-AL"/>
              </w:rPr>
              <w:t>ë</w:t>
            </w:r>
            <w:r w:rsidRPr="00B400F6">
              <w:rPr>
                <w:rFonts w:ascii="Garamond" w:hAnsi="Garamond" w:cstheme="majorBidi"/>
                <w:b/>
                <w:sz w:val="20"/>
                <w:szCs w:val="20"/>
                <w:lang w:val="sq-AL"/>
              </w:rPr>
              <w:t>se</w:t>
            </w:r>
          </w:p>
        </w:tc>
        <w:tc>
          <w:tcPr>
            <w:tcW w:w="755" w:type="pct"/>
          </w:tcPr>
          <w:p w14:paraId="4D9A6660" w14:textId="7839A0B6" w:rsidR="0005291B" w:rsidRPr="00B400F6" w:rsidRDefault="0005291B" w:rsidP="00384A2B">
            <w:pPr>
              <w:autoSpaceDE w:val="0"/>
              <w:autoSpaceDN w:val="0"/>
              <w:adjustRightInd w:val="0"/>
              <w:jc w:val="center"/>
              <w:rPr>
                <w:rFonts w:ascii="Garamond" w:hAnsi="Garamond" w:cstheme="majorBidi"/>
                <w:b/>
                <w:sz w:val="20"/>
                <w:szCs w:val="20"/>
                <w:lang w:val="sq-AL"/>
              </w:rPr>
            </w:pPr>
            <w:r w:rsidRPr="00B400F6">
              <w:rPr>
                <w:rFonts w:ascii="Garamond" w:hAnsi="Garamond" w:cstheme="majorBidi"/>
                <w:b/>
                <w:sz w:val="20"/>
                <w:szCs w:val="20"/>
                <w:lang w:val="sq-AL"/>
              </w:rPr>
              <w:t>Objektivi i nd</w:t>
            </w:r>
            <w:r w:rsidR="000B59E7" w:rsidRPr="00B400F6">
              <w:rPr>
                <w:rFonts w:ascii="Garamond" w:hAnsi="Garamond" w:cstheme="majorBidi"/>
                <w:b/>
                <w:sz w:val="20"/>
                <w:szCs w:val="20"/>
                <w:lang w:val="sq-AL"/>
              </w:rPr>
              <w:t>ë</w:t>
            </w:r>
            <w:r w:rsidRPr="00B400F6">
              <w:rPr>
                <w:rFonts w:ascii="Garamond" w:hAnsi="Garamond" w:cstheme="majorBidi"/>
                <w:b/>
                <w:sz w:val="20"/>
                <w:szCs w:val="20"/>
                <w:lang w:val="sq-AL"/>
              </w:rPr>
              <w:t>rmjet</w:t>
            </w:r>
            <w:r w:rsidR="000B59E7" w:rsidRPr="00B400F6">
              <w:rPr>
                <w:rFonts w:ascii="Garamond" w:hAnsi="Garamond" w:cstheme="majorBidi"/>
                <w:b/>
                <w:sz w:val="20"/>
                <w:szCs w:val="20"/>
                <w:lang w:val="sq-AL"/>
              </w:rPr>
              <w:t>ë</w:t>
            </w:r>
            <w:r w:rsidRPr="00B400F6">
              <w:rPr>
                <w:rFonts w:ascii="Garamond" w:hAnsi="Garamond" w:cstheme="majorBidi"/>
                <w:b/>
                <w:sz w:val="20"/>
                <w:szCs w:val="20"/>
                <w:lang w:val="sq-AL"/>
              </w:rPr>
              <w:t>m (2024)</w:t>
            </w:r>
          </w:p>
        </w:tc>
        <w:tc>
          <w:tcPr>
            <w:tcW w:w="615" w:type="pct"/>
          </w:tcPr>
          <w:p w14:paraId="37563DAD" w14:textId="12CDD20E" w:rsidR="0005291B" w:rsidRPr="00B400F6" w:rsidRDefault="0005291B" w:rsidP="00384A2B">
            <w:pPr>
              <w:autoSpaceDE w:val="0"/>
              <w:autoSpaceDN w:val="0"/>
              <w:adjustRightInd w:val="0"/>
              <w:jc w:val="center"/>
              <w:rPr>
                <w:rFonts w:ascii="Garamond" w:hAnsi="Garamond" w:cstheme="majorBidi"/>
                <w:b/>
                <w:sz w:val="20"/>
                <w:szCs w:val="20"/>
                <w:lang w:val="sq-AL"/>
              </w:rPr>
            </w:pPr>
            <w:r w:rsidRPr="00B400F6">
              <w:rPr>
                <w:rFonts w:ascii="Garamond" w:hAnsi="Garamond" w:cstheme="majorBidi"/>
                <w:b/>
                <w:sz w:val="20"/>
                <w:szCs w:val="20"/>
                <w:lang w:val="sq-AL"/>
              </w:rPr>
              <w:t>Objektivi (2029)</w:t>
            </w:r>
          </w:p>
        </w:tc>
      </w:tr>
      <w:tr w:rsidR="0005291B" w:rsidRPr="00B400F6" w14:paraId="60FA9975" w14:textId="77777777" w:rsidTr="00384A2B">
        <w:trPr>
          <w:trHeight w:val="170"/>
        </w:trPr>
        <w:tc>
          <w:tcPr>
            <w:tcW w:w="501" w:type="pct"/>
          </w:tcPr>
          <w:p w14:paraId="5B6B5895" w14:textId="555AEF52" w:rsidR="0005291B" w:rsidRPr="00B400F6" w:rsidRDefault="0005291B" w:rsidP="00384A2B">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2</w:t>
            </w:r>
          </w:p>
        </w:tc>
        <w:tc>
          <w:tcPr>
            <w:tcW w:w="632" w:type="pct"/>
          </w:tcPr>
          <w:p w14:paraId="403225E5" w14:textId="7CBB1FB8" w:rsidR="0005291B" w:rsidRPr="00B400F6" w:rsidRDefault="0005291B" w:rsidP="00384A2B">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RSO2.4</w:t>
            </w:r>
          </w:p>
        </w:tc>
        <w:tc>
          <w:tcPr>
            <w:tcW w:w="496" w:type="pct"/>
          </w:tcPr>
          <w:p w14:paraId="5EE4A3E5" w14:textId="2491096F" w:rsidR="0005291B" w:rsidRPr="00B400F6" w:rsidRDefault="0005291B" w:rsidP="00384A2B">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RCO83</w:t>
            </w:r>
          </w:p>
        </w:tc>
        <w:tc>
          <w:tcPr>
            <w:tcW w:w="1193" w:type="pct"/>
          </w:tcPr>
          <w:p w14:paraId="04708301" w14:textId="1FDCD679" w:rsidR="0005291B" w:rsidRPr="00B400F6" w:rsidRDefault="0005291B" w:rsidP="00384A2B">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Strategjit</w:t>
            </w:r>
            <w:r w:rsidR="000B59E7" w:rsidRPr="00B400F6">
              <w:rPr>
                <w:rFonts w:ascii="Garamond" w:hAnsi="Garamond" w:cstheme="majorBidi"/>
                <w:sz w:val="20"/>
                <w:szCs w:val="20"/>
                <w:lang w:val="sq-AL"/>
              </w:rPr>
              <w:t>ë</w:t>
            </w:r>
            <w:r w:rsidRPr="00B400F6">
              <w:rPr>
                <w:rFonts w:ascii="Garamond" w:hAnsi="Garamond" w:cstheme="majorBidi"/>
                <w:sz w:val="20"/>
                <w:szCs w:val="20"/>
                <w:lang w:val="sq-AL"/>
              </w:rPr>
              <w:t xml:space="preserve"> dhe planet e veprimit t</w:t>
            </w:r>
            <w:r w:rsidR="000B59E7" w:rsidRPr="00B400F6">
              <w:rPr>
                <w:rFonts w:ascii="Garamond" w:hAnsi="Garamond" w:cstheme="majorBidi"/>
                <w:sz w:val="20"/>
                <w:szCs w:val="20"/>
                <w:lang w:val="sq-AL"/>
              </w:rPr>
              <w:t>ë</w:t>
            </w:r>
            <w:r w:rsidRPr="00B400F6">
              <w:rPr>
                <w:rFonts w:ascii="Garamond" w:hAnsi="Garamond" w:cstheme="majorBidi"/>
                <w:sz w:val="20"/>
                <w:szCs w:val="20"/>
                <w:lang w:val="sq-AL"/>
              </w:rPr>
              <w:t xml:space="preserve"> hartuara bashk</w:t>
            </w:r>
            <w:r w:rsidR="000B59E7" w:rsidRPr="00B400F6">
              <w:rPr>
                <w:rFonts w:ascii="Garamond" w:hAnsi="Garamond" w:cstheme="majorBidi"/>
                <w:sz w:val="20"/>
                <w:szCs w:val="20"/>
                <w:lang w:val="sq-AL"/>
              </w:rPr>
              <w:t>ë</w:t>
            </w:r>
            <w:r w:rsidRPr="00B400F6">
              <w:rPr>
                <w:rFonts w:ascii="Garamond" w:hAnsi="Garamond" w:cstheme="majorBidi"/>
                <w:sz w:val="20"/>
                <w:szCs w:val="20"/>
                <w:lang w:val="sq-AL"/>
              </w:rPr>
              <w:t>risht</w:t>
            </w:r>
          </w:p>
        </w:tc>
        <w:tc>
          <w:tcPr>
            <w:tcW w:w="808" w:type="pct"/>
          </w:tcPr>
          <w:p w14:paraId="6B5E65AC" w14:textId="2A12A97D" w:rsidR="0005291B" w:rsidRPr="00B400F6" w:rsidRDefault="0005291B" w:rsidP="00384A2B">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strategji/plan veprimi</w:t>
            </w:r>
          </w:p>
        </w:tc>
        <w:tc>
          <w:tcPr>
            <w:tcW w:w="755" w:type="pct"/>
          </w:tcPr>
          <w:p w14:paraId="1F6F6D0D" w14:textId="6BA8BE4F" w:rsidR="0005291B" w:rsidRPr="00B400F6" w:rsidRDefault="0005291B" w:rsidP="00384A2B">
            <w:pPr>
              <w:autoSpaceDE w:val="0"/>
              <w:autoSpaceDN w:val="0"/>
              <w:adjustRightInd w:val="0"/>
              <w:jc w:val="right"/>
              <w:rPr>
                <w:rFonts w:ascii="Garamond" w:hAnsi="Garamond" w:cstheme="majorBidi"/>
                <w:sz w:val="20"/>
                <w:szCs w:val="20"/>
                <w:lang w:val="sq-AL"/>
              </w:rPr>
            </w:pPr>
            <w:r w:rsidRPr="00B400F6">
              <w:rPr>
                <w:rFonts w:ascii="Garamond" w:hAnsi="Garamond" w:cstheme="majorBidi"/>
                <w:sz w:val="20"/>
                <w:szCs w:val="20"/>
                <w:lang w:val="sq-AL"/>
              </w:rPr>
              <w:t>0</w:t>
            </w:r>
          </w:p>
        </w:tc>
        <w:tc>
          <w:tcPr>
            <w:tcW w:w="615" w:type="pct"/>
          </w:tcPr>
          <w:p w14:paraId="10B73F0D" w14:textId="27DCB930" w:rsidR="0005291B" w:rsidRPr="00B400F6" w:rsidRDefault="0005291B" w:rsidP="00384A2B">
            <w:pPr>
              <w:autoSpaceDE w:val="0"/>
              <w:autoSpaceDN w:val="0"/>
              <w:adjustRightInd w:val="0"/>
              <w:jc w:val="right"/>
              <w:rPr>
                <w:rFonts w:ascii="Garamond" w:hAnsi="Garamond" w:cstheme="majorBidi"/>
                <w:sz w:val="20"/>
                <w:szCs w:val="20"/>
                <w:lang w:val="sq-AL"/>
              </w:rPr>
            </w:pPr>
            <w:r w:rsidRPr="00B400F6">
              <w:rPr>
                <w:rFonts w:ascii="Garamond" w:hAnsi="Garamond" w:cstheme="majorBidi"/>
                <w:sz w:val="20"/>
                <w:szCs w:val="20"/>
                <w:lang w:val="sq-AL"/>
              </w:rPr>
              <w:t>40</w:t>
            </w:r>
          </w:p>
        </w:tc>
      </w:tr>
      <w:tr w:rsidR="0005291B" w:rsidRPr="00B400F6" w14:paraId="55D7DFB4" w14:textId="77777777" w:rsidTr="00384A2B">
        <w:trPr>
          <w:trHeight w:val="170"/>
        </w:trPr>
        <w:tc>
          <w:tcPr>
            <w:tcW w:w="501" w:type="pct"/>
          </w:tcPr>
          <w:p w14:paraId="08DDFF24" w14:textId="1C9C06D1" w:rsidR="0005291B" w:rsidRPr="00B400F6" w:rsidRDefault="0005291B" w:rsidP="00384A2B">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2</w:t>
            </w:r>
          </w:p>
        </w:tc>
        <w:tc>
          <w:tcPr>
            <w:tcW w:w="632" w:type="pct"/>
          </w:tcPr>
          <w:p w14:paraId="4791AF31" w14:textId="335E2844" w:rsidR="0005291B" w:rsidRPr="00B400F6" w:rsidRDefault="0005291B" w:rsidP="00384A2B">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RSO2.4</w:t>
            </w:r>
          </w:p>
        </w:tc>
        <w:tc>
          <w:tcPr>
            <w:tcW w:w="496" w:type="pct"/>
          </w:tcPr>
          <w:p w14:paraId="3AFABD99" w14:textId="0CB7040F" w:rsidR="0005291B" w:rsidRPr="00B400F6" w:rsidRDefault="0005291B" w:rsidP="00384A2B">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RCO116</w:t>
            </w:r>
          </w:p>
        </w:tc>
        <w:tc>
          <w:tcPr>
            <w:tcW w:w="1193" w:type="pct"/>
          </w:tcPr>
          <w:p w14:paraId="40486568" w14:textId="463342BD" w:rsidR="0005291B" w:rsidRPr="00B400F6" w:rsidRDefault="0005291B" w:rsidP="00384A2B">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Zgjidhjet e zhvilluara bashk</w:t>
            </w:r>
            <w:r w:rsidR="000B59E7" w:rsidRPr="00B400F6">
              <w:rPr>
                <w:rFonts w:ascii="Garamond" w:hAnsi="Garamond" w:cstheme="majorBidi"/>
                <w:sz w:val="20"/>
                <w:szCs w:val="20"/>
                <w:lang w:val="sq-AL"/>
              </w:rPr>
              <w:t>ë</w:t>
            </w:r>
            <w:r w:rsidRPr="00B400F6">
              <w:rPr>
                <w:rFonts w:ascii="Garamond" w:hAnsi="Garamond" w:cstheme="majorBidi"/>
                <w:sz w:val="20"/>
                <w:szCs w:val="20"/>
                <w:lang w:val="sq-AL"/>
              </w:rPr>
              <w:t>risht</w:t>
            </w:r>
          </w:p>
        </w:tc>
        <w:tc>
          <w:tcPr>
            <w:tcW w:w="808" w:type="pct"/>
          </w:tcPr>
          <w:p w14:paraId="346723EB" w14:textId="1EA5B214" w:rsidR="0005291B" w:rsidRPr="00B400F6" w:rsidRDefault="0005291B" w:rsidP="00384A2B">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zgjidhje</w:t>
            </w:r>
          </w:p>
        </w:tc>
        <w:tc>
          <w:tcPr>
            <w:tcW w:w="755" w:type="pct"/>
          </w:tcPr>
          <w:p w14:paraId="73D9BFBE" w14:textId="4399D842" w:rsidR="0005291B" w:rsidRPr="00B400F6" w:rsidRDefault="0005291B" w:rsidP="00384A2B">
            <w:pPr>
              <w:autoSpaceDE w:val="0"/>
              <w:autoSpaceDN w:val="0"/>
              <w:adjustRightInd w:val="0"/>
              <w:jc w:val="right"/>
              <w:rPr>
                <w:rFonts w:ascii="Garamond" w:hAnsi="Garamond" w:cstheme="majorBidi"/>
                <w:sz w:val="20"/>
                <w:szCs w:val="20"/>
                <w:lang w:val="sq-AL"/>
              </w:rPr>
            </w:pPr>
            <w:r w:rsidRPr="00B400F6">
              <w:rPr>
                <w:rFonts w:ascii="Garamond" w:hAnsi="Garamond" w:cstheme="majorBidi"/>
                <w:sz w:val="20"/>
                <w:szCs w:val="20"/>
                <w:lang w:val="sq-AL"/>
              </w:rPr>
              <w:t>0</w:t>
            </w:r>
          </w:p>
        </w:tc>
        <w:tc>
          <w:tcPr>
            <w:tcW w:w="615" w:type="pct"/>
          </w:tcPr>
          <w:p w14:paraId="039DBFE8" w14:textId="300F560E" w:rsidR="0005291B" w:rsidRPr="00B400F6" w:rsidRDefault="0005291B" w:rsidP="00384A2B">
            <w:pPr>
              <w:autoSpaceDE w:val="0"/>
              <w:autoSpaceDN w:val="0"/>
              <w:adjustRightInd w:val="0"/>
              <w:jc w:val="right"/>
              <w:rPr>
                <w:rFonts w:ascii="Garamond" w:hAnsi="Garamond" w:cstheme="majorBidi"/>
                <w:sz w:val="20"/>
                <w:szCs w:val="20"/>
                <w:lang w:val="sq-AL"/>
              </w:rPr>
            </w:pPr>
            <w:r w:rsidRPr="00B400F6">
              <w:rPr>
                <w:rFonts w:ascii="Garamond" w:hAnsi="Garamond" w:cstheme="majorBidi"/>
                <w:sz w:val="20"/>
                <w:szCs w:val="20"/>
                <w:lang w:val="sq-AL"/>
              </w:rPr>
              <w:t>24</w:t>
            </w:r>
          </w:p>
        </w:tc>
      </w:tr>
      <w:tr w:rsidR="0005291B" w:rsidRPr="00B400F6" w14:paraId="5EC726F5" w14:textId="77777777" w:rsidTr="00384A2B">
        <w:trPr>
          <w:trHeight w:val="170"/>
        </w:trPr>
        <w:tc>
          <w:tcPr>
            <w:tcW w:w="501" w:type="pct"/>
          </w:tcPr>
          <w:p w14:paraId="55ADCD9D" w14:textId="28BE343A" w:rsidR="0005291B" w:rsidRPr="00B400F6" w:rsidRDefault="0005291B" w:rsidP="00384A2B">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2</w:t>
            </w:r>
          </w:p>
        </w:tc>
        <w:tc>
          <w:tcPr>
            <w:tcW w:w="632" w:type="pct"/>
          </w:tcPr>
          <w:p w14:paraId="07B5D5FB" w14:textId="3E3B7672" w:rsidR="0005291B" w:rsidRPr="00B400F6" w:rsidRDefault="0005291B" w:rsidP="00384A2B">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RSO2.4</w:t>
            </w:r>
          </w:p>
        </w:tc>
        <w:tc>
          <w:tcPr>
            <w:tcW w:w="496" w:type="pct"/>
          </w:tcPr>
          <w:p w14:paraId="65DEBEC5" w14:textId="73F05075" w:rsidR="0005291B" w:rsidRPr="00B400F6" w:rsidRDefault="0005291B" w:rsidP="00384A2B">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RCO87</w:t>
            </w:r>
          </w:p>
        </w:tc>
        <w:tc>
          <w:tcPr>
            <w:tcW w:w="1193" w:type="pct"/>
          </w:tcPr>
          <w:p w14:paraId="2D497B70" w14:textId="14DE28E2" w:rsidR="0005291B" w:rsidRPr="00B400F6" w:rsidRDefault="0005291B" w:rsidP="00384A2B">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Organizatat q</w:t>
            </w:r>
            <w:r w:rsidR="000B59E7" w:rsidRPr="00B400F6">
              <w:rPr>
                <w:rFonts w:ascii="Garamond" w:hAnsi="Garamond" w:cstheme="majorBidi"/>
                <w:sz w:val="20"/>
                <w:szCs w:val="20"/>
                <w:lang w:val="sq-AL"/>
              </w:rPr>
              <w:t>ë</w:t>
            </w:r>
            <w:r w:rsidRPr="00B400F6">
              <w:rPr>
                <w:rFonts w:ascii="Garamond" w:hAnsi="Garamond" w:cstheme="majorBidi"/>
                <w:sz w:val="20"/>
                <w:szCs w:val="20"/>
                <w:lang w:val="sq-AL"/>
              </w:rPr>
              <w:t xml:space="preserve"> bashk</w:t>
            </w:r>
            <w:r w:rsidR="000B59E7" w:rsidRPr="00B400F6">
              <w:rPr>
                <w:rFonts w:ascii="Garamond" w:hAnsi="Garamond" w:cstheme="majorBidi"/>
                <w:sz w:val="20"/>
                <w:szCs w:val="20"/>
                <w:lang w:val="sq-AL"/>
              </w:rPr>
              <w:t>ë</w:t>
            </w:r>
            <w:r w:rsidRPr="00B400F6">
              <w:rPr>
                <w:rFonts w:ascii="Garamond" w:hAnsi="Garamond" w:cstheme="majorBidi"/>
                <w:sz w:val="20"/>
                <w:szCs w:val="20"/>
                <w:lang w:val="sq-AL"/>
              </w:rPr>
              <w:t>punoj</w:t>
            </w:r>
            <w:r w:rsidR="000B59E7" w:rsidRPr="00B400F6">
              <w:rPr>
                <w:rFonts w:ascii="Garamond" w:hAnsi="Garamond" w:cstheme="majorBidi"/>
                <w:sz w:val="20"/>
                <w:szCs w:val="20"/>
                <w:lang w:val="sq-AL"/>
              </w:rPr>
              <w:t>ë</w:t>
            </w:r>
            <w:r w:rsidRPr="00B400F6">
              <w:rPr>
                <w:rFonts w:ascii="Garamond" w:hAnsi="Garamond" w:cstheme="majorBidi"/>
                <w:sz w:val="20"/>
                <w:szCs w:val="20"/>
                <w:lang w:val="sq-AL"/>
              </w:rPr>
              <w:t xml:space="preserve"> n</w:t>
            </w:r>
            <w:r w:rsidR="000B59E7" w:rsidRPr="00B400F6">
              <w:rPr>
                <w:rFonts w:ascii="Garamond" w:hAnsi="Garamond" w:cstheme="majorBidi"/>
                <w:sz w:val="20"/>
                <w:szCs w:val="20"/>
                <w:lang w:val="sq-AL"/>
              </w:rPr>
              <w:t>ë</w:t>
            </w:r>
            <w:r w:rsidRPr="00B400F6">
              <w:rPr>
                <w:rFonts w:ascii="Garamond" w:hAnsi="Garamond" w:cstheme="majorBidi"/>
                <w:sz w:val="20"/>
                <w:szCs w:val="20"/>
                <w:lang w:val="sq-AL"/>
              </w:rPr>
              <w:t xml:space="preserve"> nivel nd</w:t>
            </w:r>
            <w:r w:rsidR="000B59E7" w:rsidRPr="00B400F6">
              <w:rPr>
                <w:rFonts w:ascii="Garamond" w:hAnsi="Garamond" w:cstheme="majorBidi"/>
                <w:sz w:val="20"/>
                <w:szCs w:val="20"/>
                <w:lang w:val="sq-AL"/>
              </w:rPr>
              <w:t>ë</w:t>
            </w:r>
            <w:r w:rsidRPr="00B400F6">
              <w:rPr>
                <w:rFonts w:ascii="Garamond" w:hAnsi="Garamond" w:cstheme="majorBidi"/>
                <w:sz w:val="20"/>
                <w:szCs w:val="20"/>
                <w:lang w:val="sq-AL"/>
              </w:rPr>
              <w:t>rkufitar</w:t>
            </w:r>
          </w:p>
        </w:tc>
        <w:tc>
          <w:tcPr>
            <w:tcW w:w="808" w:type="pct"/>
          </w:tcPr>
          <w:p w14:paraId="7711326E" w14:textId="528C2811" w:rsidR="0005291B" w:rsidRPr="00B400F6" w:rsidRDefault="0005291B" w:rsidP="00384A2B">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organizata</w:t>
            </w:r>
          </w:p>
        </w:tc>
        <w:tc>
          <w:tcPr>
            <w:tcW w:w="755" w:type="pct"/>
          </w:tcPr>
          <w:p w14:paraId="69C88F62" w14:textId="000A23B0" w:rsidR="0005291B" w:rsidRPr="00B400F6" w:rsidRDefault="0005291B" w:rsidP="00384A2B">
            <w:pPr>
              <w:autoSpaceDE w:val="0"/>
              <w:autoSpaceDN w:val="0"/>
              <w:adjustRightInd w:val="0"/>
              <w:jc w:val="right"/>
              <w:rPr>
                <w:rFonts w:ascii="Garamond" w:hAnsi="Garamond" w:cstheme="majorBidi"/>
                <w:sz w:val="20"/>
                <w:szCs w:val="20"/>
                <w:lang w:val="sq-AL"/>
              </w:rPr>
            </w:pPr>
            <w:r w:rsidRPr="00B400F6">
              <w:rPr>
                <w:rFonts w:ascii="Garamond" w:hAnsi="Garamond" w:cstheme="majorBidi"/>
                <w:sz w:val="20"/>
                <w:szCs w:val="20"/>
                <w:lang w:val="sq-AL"/>
              </w:rPr>
              <w:t>0</w:t>
            </w:r>
          </w:p>
        </w:tc>
        <w:tc>
          <w:tcPr>
            <w:tcW w:w="615" w:type="pct"/>
          </w:tcPr>
          <w:p w14:paraId="4E319252" w14:textId="377A58AD" w:rsidR="0005291B" w:rsidRPr="00B400F6" w:rsidRDefault="0005291B" w:rsidP="00384A2B">
            <w:pPr>
              <w:autoSpaceDE w:val="0"/>
              <w:autoSpaceDN w:val="0"/>
              <w:adjustRightInd w:val="0"/>
              <w:jc w:val="right"/>
              <w:rPr>
                <w:rFonts w:ascii="Garamond" w:hAnsi="Garamond" w:cstheme="majorBidi"/>
                <w:sz w:val="20"/>
                <w:szCs w:val="20"/>
                <w:lang w:val="sq-AL"/>
              </w:rPr>
            </w:pPr>
            <w:r w:rsidRPr="00B400F6">
              <w:rPr>
                <w:rFonts w:ascii="Garamond" w:hAnsi="Garamond" w:cstheme="majorBidi"/>
                <w:sz w:val="20"/>
                <w:szCs w:val="20"/>
                <w:lang w:val="sq-AL"/>
              </w:rPr>
              <w:t>466</w:t>
            </w:r>
          </w:p>
        </w:tc>
      </w:tr>
    </w:tbl>
    <w:p w14:paraId="11CEB1C7" w14:textId="77777777" w:rsidR="0005291B" w:rsidRPr="00B400F6" w:rsidRDefault="0005291B" w:rsidP="00384A2B">
      <w:pPr>
        <w:autoSpaceDE w:val="0"/>
        <w:autoSpaceDN w:val="0"/>
        <w:adjustRightInd w:val="0"/>
        <w:spacing w:after="0" w:line="240" w:lineRule="auto"/>
        <w:rPr>
          <w:rFonts w:ascii="Garamond" w:hAnsi="Garamond" w:cstheme="majorBidi"/>
          <w:sz w:val="20"/>
          <w:szCs w:val="20"/>
          <w:lang w:val="sq-AL"/>
        </w:rPr>
      </w:pPr>
    </w:p>
    <w:p w14:paraId="1A85B8CC" w14:textId="7DC74832" w:rsidR="00F95C3A" w:rsidRPr="00B400F6" w:rsidRDefault="00F95C3A" w:rsidP="00384A2B">
      <w:pPr>
        <w:spacing w:after="0" w:line="240" w:lineRule="auto"/>
        <w:rPr>
          <w:rFonts w:ascii="Garamond" w:hAnsi="Garamond"/>
          <w:i/>
          <w:sz w:val="20"/>
          <w:szCs w:val="20"/>
          <w:lang w:val="sq-AL"/>
        </w:rPr>
      </w:pPr>
      <w:bookmarkStart w:id="42" w:name="_Toc118296197"/>
      <w:r w:rsidRPr="00B400F6">
        <w:rPr>
          <w:rFonts w:ascii="Garamond" w:hAnsi="Garamond"/>
          <w:i/>
          <w:sz w:val="20"/>
          <w:szCs w:val="20"/>
          <w:lang w:val="sq-AL"/>
        </w:rPr>
        <w:t>Tabela 3</w:t>
      </w:r>
      <w:r w:rsidR="00484A74" w:rsidRPr="00B400F6">
        <w:rPr>
          <w:rFonts w:ascii="Garamond" w:hAnsi="Garamond"/>
          <w:i/>
          <w:sz w:val="20"/>
          <w:szCs w:val="20"/>
          <w:lang w:val="sq-AL"/>
        </w:rPr>
        <w:t>.</w:t>
      </w:r>
      <w:r w:rsidRPr="00B400F6">
        <w:rPr>
          <w:rFonts w:ascii="Garamond" w:hAnsi="Garamond"/>
          <w:i/>
          <w:sz w:val="20"/>
          <w:szCs w:val="20"/>
          <w:lang w:val="sq-AL"/>
        </w:rPr>
        <w:t xml:space="preserve"> Treguesit e rezultateve</w:t>
      </w:r>
      <w:bookmarkEnd w:id="42"/>
    </w:p>
    <w:tbl>
      <w:tblPr>
        <w:tblStyle w:val="TableGrid"/>
        <w:tblW w:w="5000" w:type="pct"/>
        <w:tblLook w:val="04A0" w:firstRow="1" w:lastRow="0" w:firstColumn="1" w:lastColumn="0" w:noHBand="0" w:noVBand="1"/>
      </w:tblPr>
      <w:tblGrid>
        <w:gridCol w:w="882"/>
        <w:gridCol w:w="912"/>
        <w:gridCol w:w="798"/>
        <w:gridCol w:w="1226"/>
        <w:gridCol w:w="1129"/>
        <w:gridCol w:w="588"/>
        <w:gridCol w:w="903"/>
        <w:gridCol w:w="912"/>
        <w:gridCol w:w="1043"/>
        <w:gridCol w:w="896"/>
      </w:tblGrid>
      <w:tr w:rsidR="001D7F1D" w:rsidRPr="00B400F6" w14:paraId="47320FD7" w14:textId="04130488" w:rsidTr="00384A2B">
        <w:trPr>
          <w:trHeight w:val="170"/>
        </w:trPr>
        <w:tc>
          <w:tcPr>
            <w:tcW w:w="451" w:type="pct"/>
          </w:tcPr>
          <w:p w14:paraId="53BAD766" w14:textId="77777777" w:rsidR="0005291B" w:rsidRPr="00B400F6" w:rsidRDefault="0005291B" w:rsidP="00384A2B">
            <w:pPr>
              <w:autoSpaceDE w:val="0"/>
              <w:autoSpaceDN w:val="0"/>
              <w:adjustRightInd w:val="0"/>
              <w:jc w:val="center"/>
              <w:rPr>
                <w:rFonts w:ascii="Garamond" w:hAnsi="Garamond" w:cstheme="majorBidi"/>
                <w:b/>
                <w:sz w:val="18"/>
                <w:szCs w:val="18"/>
                <w:lang w:val="sq-AL"/>
              </w:rPr>
            </w:pPr>
            <w:r w:rsidRPr="00B400F6">
              <w:rPr>
                <w:rFonts w:ascii="Garamond" w:hAnsi="Garamond" w:cstheme="majorBidi"/>
                <w:b/>
                <w:sz w:val="18"/>
                <w:szCs w:val="18"/>
                <w:lang w:val="sq-AL"/>
              </w:rPr>
              <w:t>Prioriteti</w:t>
            </w:r>
          </w:p>
        </w:tc>
        <w:tc>
          <w:tcPr>
            <w:tcW w:w="470" w:type="pct"/>
          </w:tcPr>
          <w:p w14:paraId="41E6344E" w14:textId="77777777" w:rsidR="0005291B" w:rsidRPr="00B400F6" w:rsidRDefault="0005291B" w:rsidP="00384A2B">
            <w:pPr>
              <w:autoSpaceDE w:val="0"/>
              <w:autoSpaceDN w:val="0"/>
              <w:adjustRightInd w:val="0"/>
              <w:jc w:val="center"/>
              <w:rPr>
                <w:rFonts w:ascii="Garamond" w:hAnsi="Garamond" w:cstheme="majorBidi"/>
                <w:b/>
                <w:sz w:val="18"/>
                <w:szCs w:val="18"/>
                <w:lang w:val="sq-AL"/>
              </w:rPr>
            </w:pPr>
            <w:r w:rsidRPr="00B400F6">
              <w:rPr>
                <w:rFonts w:ascii="Garamond" w:hAnsi="Garamond" w:cstheme="majorBidi"/>
                <w:b/>
                <w:sz w:val="18"/>
                <w:szCs w:val="18"/>
                <w:lang w:val="sq-AL"/>
              </w:rPr>
              <w:t>Objektivi specifik</w:t>
            </w:r>
          </w:p>
        </w:tc>
        <w:tc>
          <w:tcPr>
            <w:tcW w:w="437" w:type="pct"/>
          </w:tcPr>
          <w:p w14:paraId="37715C6B" w14:textId="77777777" w:rsidR="0005291B" w:rsidRPr="00B400F6" w:rsidRDefault="0005291B" w:rsidP="00384A2B">
            <w:pPr>
              <w:autoSpaceDE w:val="0"/>
              <w:autoSpaceDN w:val="0"/>
              <w:adjustRightInd w:val="0"/>
              <w:jc w:val="center"/>
              <w:rPr>
                <w:rFonts w:ascii="Garamond" w:hAnsi="Garamond" w:cstheme="majorBidi"/>
                <w:b/>
                <w:sz w:val="18"/>
                <w:szCs w:val="18"/>
                <w:lang w:val="sq-AL"/>
              </w:rPr>
            </w:pPr>
            <w:r w:rsidRPr="00B400F6">
              <w:rPr>
                <w:rFonts w:ascii="Garamond" w:hAnsi="Garamond" w:cstheme="majorBidi"/>
                <w:b/>
                <w:sz w:val="18"/>
                <w:szCs w:val="18"/>
                <w:lang w:val="sq-AL"/>
              </w:rPr>
              <w:t>ID</w:t>
            </w:r>
          </w:p>
        </w:tc>
        <w:tc>
          <w:tcPr>
            <w:tcW w:w="712" w:type="pct"/>
          </w:tcPr>
          <w:p w14:paraId="12F344AC" w14:textId="77777777" w:rsidR="0005291B" w:rsidRPr="00B400F6" w:rsidRDefault="0005291B" w:rsidP="00384A2B">
            <w:pPr>
              <w:autoSpaceDE w:val="0"/>
              <w:autoSpaceDN w:val="0"/>
              <w:adjustRightInd w:val="0"/>
              <w:jc w:val="center"/>
              <w:rPr>
                <w:rFonts w:ascii="Garamond" w:hAnsi="Garamond" w:cstheme="majorBidi"/>
                <w:b/>
                <w:sz w:val="18"/>
                <w:szCs w:val="18"/>
                <w:lang w:val="sq-AL"/>
              </w:rPr>
            </w:pPr>
            <w:r w:rsidRPr="00B400F6">
              <w:rPr>
                <w:rFonts w:ascii="Garamond" w:hAnsi="Garamond" w:cstheme="majorBidi"/>
                <w:b/>
                <w:sz w:val="18"/>
                <w:szCs w:val="18"/>
                <w:lang w:val="sq-AL"/>
              </w:rPr>
              <w:t>Treguesi</w:t>
            </w:r>
          </w:p>
        </w:tc>
        <w:tc>
          <w:tcPr>
            <w:tcW w:w="637" w:type="pct"/>
          </w:tcPr>
          <w:p w14:paraId="199E3F1F" w14:textId="13A9EF73" w:rsidR="0005291B" w:rsidRPr="00B400F6" w:rsidRDefault="0005291B" w:rsidP="00384A2B">
            <w:pPr>
              <w:autoSpaceDE w:val="0"/>
              <w:autoSpaceDN w:val="0"/>
              <w:adjustRightInd w:val="0"/>
              <w:jc w:val="center"/>
              <w:rPr>
                <w:rFonts w:ascii="Garamond" w:hAnsi="Garamond" w:cstheme="majorBidi"/>
                <w:b/>
                <w:sz w:val="18"/>
                <w:szCs w:val="18"/>
                <w:lang w:val="sq-AL"/>
              </w:rPr>
            </w:pPr>
            <w:r w:rsidRPr="00B400F6">
              <w:rPr>
                <w:rFonts w:ascii="Garamond" w:hAnsi="Garamond" w:cstheme="majorBidi"/>
                <w:b/>
                <w:sz w:val="18"/>
                <w:szCs w:val="18"/>
                <w:lang w:val="sq-AL"/>
              </w:rPr>
              <w:t>Nj</w:t>
            </w:r>
            <w:r w:rsidR="000B59E7" w:rsidRPr="00B400F6">
              <w:rPr>
                <w:rFonts w:ascii="Garamond" w:hAnsi="Garamond" w:cstheme="majorBidi"/>
                <w:b/>
                <w:sz w:val="18"/>
                <w:szCs w:val="18"/>
                <w:lang w:val="sq-AL"/>
              </w:rPr>
              <w:t>ë</w:t>
            </w:r>
            <w:r w:rsidRPr="00B400F6">
              <w:rPr>
                <w:rFonts w:ascii="Garamond" w:hAnsi="Garamond" w:cstheme="majorBidi"/>
                <w:b/>
                <w:sz w:val="18"/>
                <w:szCs w:val="18"/>
                <w:lang w:val="sq-AL"/>
              </w:rPr>
              <w:t xml:space="preserve">sia </w:t>
            </w:r>
            <w:r w:rsidR="00484A74" w:rsidRPr="00B400F6">
              <w:rPr>
                <w:rFonts w:ascii="Garamond" w:hAnsi="Garamond" w:cstheme="majorBidi"/>
                <w:b/>
                <w:sz w:val="18"/>
                <w:szCs w:val="18"/>
                <w:lang w:val="sq-AL"/>
              </w:rPr>
              <w:t>m</w:t>
            </w:r>
            <w:r w:rsidRPr="00B400F6">
              <w:rPr>
                <w:rFonts w:ascii="Garamond" w:hAnsi="Garamond" w:cstheme="majorBidi"/>
                <w:b/>
                <w:sz w:val="18"/>
                <w:szCs w:val="18"/>
                <w:lang w:val="sq-AL"/>
              </w:rPr>
              <w:t>at</w:t>
            </w:r>
            <w:r w:rsidR="000B59E7" w:rsidRPr="00B400F6">
              <w:rPr>
                <w:rFonts w:ascii="Garamond" w:hAnsi="Garamond" w:cstheme="majorBidi"/>
                <w:b/>
                <w:sz w:val="18"/>
                <w:szCs w:val="18"/>
                <w:lang w:val="sq-AL"/>
              </w:rPr>
              <w:t>ë</w:t>
            </w:r>
            <w:r w:rsidRPr="00B400F6">
              <w:rPr>
                <w:rFonts w:ascii="Garamond" w:hAnsi="Garamond" w:cstheme="majorBidi"/>
                <w:b/>
                <w:sz w:val="18"/>
                <w:szCs w:val="18"/>
                <w:lang w:val="sq-AL"/>
              </w:rPr>
              <w:t>se</w:t>
            </w:r>
          </w:p>
        </w:tc>
        <w:tc>
          <w:tcPr>
            <w:tcW w:w="298" w:type="pct"/>
          </w:tcPr>
          <w:p w14:paraId="66E84A6C" w14:textId="2709CE18" w:rsidR="0005291B" w:rsidRPr="00B400F6" w:rsidRDefault="0005291B" w:rsidP="00384A2B">
            <w:pPr>
              <w:autoSpaceDE w:val="0"/>
              <w:autoSpaceDN w:val="0"/>
              <w:adjustRightInd w:val="0"/>
              <w:jc w:val="center"/>
              <w:rPr>
                <w:rFonts w:ascii="Garamond" w:hAnsi="Garamond" w:cstheme="majorBidi"/>
                <w:b/>
                <w:sz w:val="18"/>
                <w:szCs w:val="18"/>
                <w:lang w:val="sq-AL"/>
              </w:rPr>
            </w:pPr>
            <w:r w:rsidRPr="00B400F6">
              <w:rPr>
                <w:rFonts w:ascii="Garamond" w:hAnsi="Garamond" w:cstheme="majorBidi"/>
                <w:b/>
                <w:sz w:val="18"/>
                <w:szCs w:val="18"/>
                <w:lang w:val="sq-AL"/>
              </w:rPr>
              <w:t>Baza</w:t>
            </w:r>
          </w:p>
        </w:tc>
        <w:tc>
          <w:tcPr>
            <w:tcW w:w="467" w:type="pct"/>
          </w:tcPr>
          <w:p w14:paraId="787BF9FB" w14:textId="363C23D2" w:rsidR="0005291B" w:rsidRPr="00B400F6" w:rsidRDefault="0005291B" w:rsidP="00384A2B">
            <w:pPr>
              <w:autoSpaceDE w:val="0"/>
              <w:autoSpaceDN w:val="0"/>
              <w:adjustRightInd w:val="0"/>
              <w:jc w:val="center"/>
              <w:rPr>
                <w:rFonts w:ascii="Garamond" w:hAnsi="Garamond" w:cstheme="majorBidi"/>
                <w:b/>
                <w:sz w:val="18"/>
                <w:szCs w:val="18"/>
                <w:lang w:val="sq-AL"/>
              </w:rPr>
            </w:pPr>
            <w:r w:rsidRPr="00B400F6">
              <w:rPr>
                <w:rFonts w:ascii="Garamond" w:hAnsi="Garamond" w:cstheme="majorBidi"/>
                <w:b/>
                <w:sz w:val="18"/>
                <w:szCs w:val="18"/>
                <w:lang w:val="sq-AL"/>
              </w:rPr>
              <w:t>Viti referenc</w:t>
            </w:r>
            <w:r w:rsidR="000B59E7" w:rsidRPr="00B400F6">
              <w:rPr>
                <w:rFonts w:ascii="Garamond" w:hAnsi="Garamond" w:cstheme="majorBidi"/>
                <w:b/>
                <w:sz w:val="18"/>
                <w:szCs w:val="18"/>
                <w:lang w:val="sq-AL"/>
              </w:rPr>
              <w:t>ë</w:t>
            </w:r>
          </w:p>
        </w:tc>
        <w:tc>
          <w:tcPr>
            <w:tcW w:w="468" w:type="pct"/>
          </w:tcPr>
          <w:p w14:paraId="5B6417D6" w14:textId="7D207AA3" w:rsidR="0005291B" w:rsidRPr="00B400F6" w:rsidRDefault="0005291B" w:rsidP="00384A2B">
            <w:pPr>
              <w:autoSpaceDE w:val="0"/>
              <w:autoSpaceDN w:val="0"/>
              <w:adjustRightInd w:val="0"/>
              <w:jc w:val="center"/>
              <w:rPr>
                <w:rFonts w:ascii="Garamond" w:hAnsi="Garamond" w:cstheme="majorBidi"/>
                <w:b/>
                <w:sz w:val="18"/>
                <w:szCs w:val="18"/>
                <w:lang w:val="sq-AL"/>
              </w:rPr>
            </w:pPr>
            <w:r w:rsidRPr="00B400F6">
              <w:rPr>
                <w:rFonts w:ascii="Garamond" w:hAnsi="Garamond" w:cstheme="majorBidi"/>
                <w:b/>
                <w:sz w:val="18"/>
                <w:szCs w:val="18"/>
                <w:lang w:val="sq-AL"/>
              </w:rPr>
              <w:t>Objektivi (2029)</w:t>
            </w:r>
          </w:p>
        </w:tc>
        <w:tc>
          <w:tcPr>
            <w:tcW w:w="587" w:type="pct"/>
          </w:tcPr>
          <w:p w14:paraId="6A9D4129" w14:textId="77777777" w:rsidR="0005291B" w:rsidRPr="00B400F6" w:rsidRDefault="0005291B" w:rsidP="00384A2B">
            <w:pPr>
              <w:autoSpaceDE w:val="0"/>
              <w:autoSpaceDN w:val="0"/>
              <w:adjustRightInd w:val="0"/>
              <w:jc w:val="center"/>
              <w:rPr>
                <w:rFonts w:ascii="Garamond" w:hAnsi="Garamond" w:cstheme="majorBidi"/>
                <w:b/>
                <w:sz w:val="18"/>
                <w:szCs w:val="18"/>
                <w:lang w:val="sq-AL"/>
              </w:rPr>
            </w:pPr>
            <w:r w:rsidRPr="00B400F6">
              <w:rPr>
                <w:rFonts w:ascii="Garamond" w:hAnsi="Garamond" w:cstheme="majorBidi"/>
                <w:b/>
                <w:sz w:val="18"/>
                <w:szCs w:val="18"/>
                <w:lang w:val="sq-AL"/>
              </w:rPr>
              <w:t>Burimi i</w:t>
            </w:r>
          </w:p>
          <w:p w14:paraId="2F150416" w14:textId="2DEAB235" w:rsidR="0005291B" w:rsidRPr="00B400F6" w:rsidRDefault="0005291B" w:rsidP="00384A2B">
            <w:pPr>
              <w:autoSpaceDE w:val="0"/>
              <w:autoSpaceDN w:val="0"/>
              <w:adjustRightInd w:val="0"/>
              <w:jc w:val="center"/>
              <w:rPr>
                <w:rFonts w:ascii="Garamond" w:hAnsi="Garamond" w:cstheme="majorBidi"/>
                <w:b/>
                <w:sz w:val="18"/>
                <w:szCs w:val="18"/>
                <w:lang w:val="sq-AL"/>
              </w:rPr>
            </w:pPr>
            <w:r w:rsidRPr="00B400F6">
              <w:rPr>
                <w:rFonts w:ascii="Garamond" w:hAnsi="Garamond" w:cstheme="majorBidi"/>
                <w:b/>
                <w:sz w:val="18"/>
                <w:szCs w:val="18"/>
                <w:lang w:val="sq-AL"/>
              </w:rPr>
              <w:t>të dhënave</w:t>
            </w:r>
          </w:p>
        </w:tc>
        <w:tc>
          <w:tcPr>
            <w:tcW w:w="473" w:type="pct"/>
          </w:tcPr>
          <w:p w14:paraId="68A17B18" w14:textId="4710D98A" w:rsidR="0005291B" w:rsidRPr="00B400F6" w:rsidRDefault="0005291B" w:rsidP="00384A2B">
            <w:pPr>
              <w:autoSpaceDE w:val="0"/>
              <w:autoSpaceDN w:val="0"/>
              <w:adjustRightInd w:val="0"/>
              <w:jc w:val="center"/>
              <w:rPr>
                <w:rFonts w:ascii="Garamond" w:hAnsi="Garamond" w:cstheme="majorBidi"/>
                <w:b/>
                <w:sz w:val="18"/>
                <w:szCs w:val="18"/>
                <w:lang w:val="sq-AL"/>
              </w:rPr>
            </w:pPr>
            <w:r w:rsidRPr="00B400F6">
              <w:rPr>
                <w:rFonts w:ascii="Garamond" w:hAnsi="Garamond" w:cstheme="majorBidi"/>
                <w:b/>
                <w:sz w:val="18"/>
                <w:szCs w:val="18"/>
                <w:lang w:val="sq-AL"/>
              </w:rPr>
              <w:t>Komente</w:t>
            </w:r>
          </w:p>
        </w:tc>
      </w:tr>
      <w:tr w:rsidR="001D7F1D" w:rsidRPr="00B400F6" w14:paraId="6430047B" w14:textId="15FC2F92" w:rsidTr="00384A2B">
        <w:trPr>
          <w:trHeight w:val="170"/>
        </w:trPr>
        <w:tc>
          <w:tcPr>
            <w:tcW w:w="451" w:type="pct"/>
          </w:tcPr>
          <w:p w14:paraId="6696761B" w14:textId="77777777" w:rsidR="0005291B" w:rsidRPr="00B400F6" w:rsidRDefault="0005291B" w:rsidP="00384A2B">
            <w:pPr>
              <w:autoSpaceDE w:val="0"/>
              <w:autoSpaceDN w:val="0"/>
              <w:adjustRightInd w:val="0"/>
              <w:rPr>
                <w:rFonts w:ascii="Garamond" w:hAnsi="Garamond" w:cstheme="majorBidi"/>
                <w:sz w:val="18"/>
                <w:szCs w:val="18"/>
                <w:lang w:val="sq-AL"/>
              </w:rPr>
            </w:pPr>
            <w:r w:rsidRPr="00B400F6">
              <w:rPr>
                <w:rFonts w:ascii="Garamond" w:hAnsi="Garamond" w:cstheme="majorBidi"/>
                <w:sz w:val="18"/>
                <w:szCs w:val="18"/>
                <w:lang w:val="sq-AL"/>
              </w:rPr>
              <w:t>2</w:t>
            </w:r>
          </w:p>
        </w:tc>
        <w:tc>
          <w:tcPr>
            <w:tcW w:w="470" w:type="pct"/>
          </w:tcPr>
          <w:p w14:paraId="353DE332" w14:textId="77777777" w:rsidR="0005291B" w:rsidRPr="00B400F6" w:rsidRDefault="0005291B" w:rsidP="00384A2B">
            <w:pPr>
              <w:autoSpaceDE w:val="0"/>
              <w:autoSpaceDN w:val="0"/>
              <w:adjustRightInd w:val="0"/>
              <w:rPr>
                <w:rFonts w:ascii="Garamond" w:hAnsi="Garamond" w:cstheme="majorBidi"/>
                <w:sz w:val="18"/>
                <w:szCs w:val="18"/>
                <w:lang w:val="sq-AL"/>
              </w:rPr>
            </w:pPr>
            <w:r w:rsidRPr="00B400F6">
              <w:rPr>
                <w:rFonts w:ascii="Garamond" w:hAnsi="Garamond" w:cstheme="majorBidi"/>
                <w:sz w:val="18"/>
                <w:szCs w:val="18"/>
                <w:lang w:val="sq-AL"/>
              </w:rPr>
              <w:t>RSO2.4</w:t>
            </w:r>
          </w:p>
        </w:tc>
        <w:tc>
          <w:tcPr>
            <w:tcW w:w="437" w:type="pct"/>
          </w:tcPr>
          <w:p w14:paraId="2241B288" w14:textId="3BC71B33" w:rsidR="0005291B" w:rsidRPr="00B400F6" w:rsidRDefault="00671778" w:rsidP="00384A2B">
            <w:pPr>
              <w:autoSpaceDE w:val="0"/>
              <w:autoSpaceDN w:val="0"/>
              <w:adjustRightInd w:val="0"/>
              <w:rPr>
                <w:rFonts w:ascii="Garamond" w:hAnsi="Garamond" w:cstheme="majorBidi"/>
                <w:sz w:val="18"/>
                <w:szCs w:val="18"/>
                <w:lang w:val="sq-AL"/>
              </w:rPr>
            </w:pPr>
            <w:r w:rsidRPr="00B400F6">
              <w:rPr>
                <w:rFonts w:ascii="Garamond" w:hAnsi="Garamond" w:cstheme="majorBidi"/>
                <w:sz w:val="18"/>
                <w:szCs w:val="18"/>
                <w:lang w:val="sq-AL"/>
              </w:rPr>
              <w:t>RCR79</w:t>
            </w:r>
          </w:p>
        </w:tc>
        <w:tc>
          <w:tcPr>
            <w:tcW w:w="712" w:type="pct"/>
          </w:tcPr>
          <w:p w14:paraId="4D6ADC2E" w14:textId="721DAE02" w:rsidR="0005291B" w:rsidRPr="00B400F6" w:rsidRDefault="0057237B" w:rsidP="00384A2B">
            <w:pPr>
              <w:autoSpaceDE w:val="0"/>
              <w:autoSpaceDN w:val="0"/>
              <w:adjustRightInd w:val="0"/>
              <w:rPr>
                <w:rFonts w:ascii="Garamond" w:hAnsi="Garamond" w:cstheme="majorBidi"/>
                <w:sz w:val="18"/>
                <w:szCs w:val="18"/>
                <w:lang w:val="sq-AL"/>
              </w:rPr>
            </w:pPr>
            <w:r w:rsidRPr="00B400F6">
              <w:rPr>
                <w:rFonts w:ascii="Garamond" w:hAnsi="Garamond" w:cstheme="majorBidi"/>
                <w:sz w:val="18"/>
                <w:szCs w:val="18"/>
                <w:lang w:val="sq-AL"/>
              </w:rPr>
              <w:t>Strategjit</w:t>
            </w:r>
            <w:r w:rsidR="000B59E7" w:rsidRPr="00B400F6">
              <w:rPr>
                <w:rFonts w:ascii="Garamond" w:hAnsi="Garamond" w:cstheme="majorBidi"/>
                <w:sz w:val="18"/>
                <w:szCs w:val="18"/>
                <w:lang w:val="sq-AL"/>
              </w:rPr>
              <w:t>ë</w:t>
            </w:r>
            <w:r w:rsidRPr="00B400F6">
              <w:rPr>
                <w:rFonts w:ascii="Garamond" w:hAnsi="Garamond" w:cstheme="majorBidi"/>
                <w:sz w:val="18"/>
                <w:szCs w:val="18"/>
                <w:lang w:val="sq-AL"/>
              </w:rPr>
              <w:t xml:space="preserve"> dhe planet e veprimit t</w:t>
            </w:r>
            <w:r w:rsidR="000B59E7" w:rsidRPr="00B400F6">
              <w:rPr>
                <w:rFonts w:ascii="Garamond" w:hAnsi="Garamond" w:cstheme="majorBidi"/>
                <w:sz w:val="18"/>
                <w:szCs w:val="18"/>
                <w:lang w:val="sq-AL"/>
              </w:rPr>
              <w:t>ë</w:t>
            </w:r>
            <w:r w:rsidRPr="00B400F6">
              <w:rPr>
                <w:rFonts w:ascii="Garamond" w:hAnsi="Garamond" w:cstheme="majorBidi"/>
                <w:sz w:val="18"/>
                <w:szCs w:val="18"/>
                <w:lang w:val="sq-AL"/>
              </w:rPr>
              <w:t xml:space="preserve"> p</w:t>
            </w:r>
            <w:r w:rsidR="000B59E7" w:rsidRPr="00B400F6">
              <w:rPr>
                <w:rFonts w:ascii="Garamond" w:hAnsi="Garamond" w:cstheme="majorBidi"/>
                <w:sz w:val="18"/>
                <w:szCs w:val="18"/>
                <w:lang w:val="sq-AL"/>
              </w:rPr>
              <w:t>ë</w:t>
            </w:r>
            <w:r w:rsidRPr="00B400F6">
              <w:rPr>
                <w:rFonts w:ascii="Garamond" w:hAnsi="Garamond" w:cstheme="majorBidi"/>
                <w:sz w:val="18"/>
                <w:szCs w:val="18"/>
                <w:lang w:val="sq-AL"/>
              </w:rPr>
              <w:t>rbashk</w:t>
            </w:r>
            <w:r w:rsidR="000B59E7" w:rsidRPr="00B400F6">
              <w:rPr>
                <w:rFonts w:ascii="Garamond" w:hAnsi="Garamond" w:cstheme="majorBidi"/>
                <w:sz w:val="18"/>
                <w:szCs w:val="18"/>
                <w:lang w:val="sq-AL"/>
              </w:rPr>
              <w:t>ë</w:t>
            </w:r>
            <w:r w:rsidRPr="00B400F6">
              <w:rPr>
                <w:rFonts w:ascii="Garamond" w:hAnsi="Garamond" w:cstheme="majorBidi"/>
                <w:sz w:val="18"/>
                <w:szCs w:val="18"/>
                <w:lang w:val="sq-AL"/>
              </w:rPr>
              <w:t>ta q</w:t>
            </w:r>
            <w:r w:rsidR="000B59E7" w:rsidRPr="00B400F6">
              <w:rPr>
                <w:rFonts w:ascii="Garamond" w:hAnsi="Garamond" w:cstheme="majorBidi"/>
                <w:sz w:val="18"/>
                <w:szCs w:val="18"/>
                <w:lang w:val="sq-AL"/>
              </w:rPr>
              <w:t>ë</w:t>
            </w:r>
            <w:r w:rsidRPr="00B400F6">
              <w:rPr>
                <w:rFonts w:ascii="Garamond" w:hAnsi="Garamond" w:cstheme="majorBidi"/>
                <w:sz w:val="18"/>
                <w:szCs w:val="18"/>
                <w:lang w:val="sq-AL"/>
              </w:rPr>
              <w:t xml:space="preserve"> realizohen nga organizatat</w:t>
            </w:r>
          </w:p>
        </w:tc>
        <w:tc>
          <w:tcPr>
            <w:tcW w:w="637" w:type="pct"/>
          </w:tcPr>
          <w:p w14:paraId="0BC42BB0" w14:textId="77777777" w:rsidR="0005291B" w:rsidRPr="00B400F6" w:rsidRDefault="0005291B" w:rsidP="00384A2B">
            <w:pPr>
              <w:autoSpaceDE w:val="0"/>
              <w:autoSpaceDN w:val="0"/>
              <w:adjustRightInd w:val="0"/>
              <w:rPr>
                <w:rFonts w:ascii="Garamond" w:hAnsi="Garamond" w:cstheme="majorBidi"/>
                <w:sz w:val="18"/>
                <w:szCs w:val="18"/>
                <w:lang w:val="sq-AL"/>
              </w:rPr>
            </w:pPr>
            <w:r w:rsidRPr="00B400F6">
              <w:rPr>
                <w:rFonts w:ascii="Garamond" w:hAnsi="Garamond" w:cstheme="majorBidi"/>
                <w:sz w:val="18"/>
                <w:szCs w:val="18"/>
                <w:lang w:val="sq-AL"/>
              </w:rPr>
              <w:t xml:space="preserve">strategji/plan veprimi </w:t>
            </w:r>
          </w:p>
          <w:p w14:paraId="178DA336" w14:textId="06341DB4" w:rsidR="0005291B" w:rsidRPr="00B400F6" w:rsidRDefault="0005291B" w:rsidP="00384A2B">
            <w:pPr>
              <w:autoSpaceDE w:val="0"/>
              <w:autoSpaceDN w:val="0"/>
              <w:adjustRightInd w:val="0"/>
              <w:rPr>
                <w:rFonts w:ascii="Garamond" w:hAnsi="Garamond" w:cstheme="majorBidi"/>
                <w:sz w:val="18"/>
                <w:szCs w:val="18"/>
                <w:lang w:val="sq-AL"/>
              </w:rPr>
            </w:pPr>
            <w:r w:rsidRPr="00B400F6">
              <w:rPr>
                <w:rFonts w:ascii="Garamond" w:hAnsi="Garamond" w:cstheme="majorBidi"/>
                <w:sz w:val="18"/>
                <w:szCs w:val="18"/>
                <w:lang w:val="sq-AL"/>
              </w:rPr>
              <w:t>i/e p</w:t>
            </w:r>
            <w:r w:rsidR="000B59E7" w:rsidRPr="00B400F6">
              <w:rPr>
                <w:rFonts w:ascii="Garamond" w:hAnsi="Garamond" w:cstheme="majorBidi"/>
                <w:sz w:val="18"/>
                <w:szCs w:val="18"/>
                <w:lang w:val="sq-AL"/>
              </w:rPr>
              <w:t>ë</w:t>
            </w:r>
            <w:r w:rsidRPr="00B400F6">
              <w:rPr>
                <w:rFonts w:ascii="Garamond" w:hAnsi="Garamond" w:cstheme="majorBidi"/>
                <w:sz w:val="18"/>
                <w:szCs w:val="18"/>
                <w:lang w:val="sq-AL"/>
              </w:rPr>
              <w:t>rbashk</w:t>
            </w:r>
            <w:r w:rsidR="000B59E7" w:rsidRPr="00B400F6">
              <w:rPr>
                <w:rFonts w:ascii="Garamond" w:hAnsi="Garamond" w:cstheme="majorBidi"/>
                <w:sz w:val="18"/>
                <w:szCs w:val="18"/>
                <w:lang w:val="sq-AL"/>
              </w:rPr>
              <w:t>ë</w:t>
            </w:r>
            <w:r w:rsidRPr="00B400F6">
              <w:rPr>
                <w:rFonts w:ascii="Garamond" w:hAnsi="Garamond" w:cstheme="majorBidi"/>
                <w:sz w:val="18"/>
                <w:szCs w:val="18"/>
                <w:lang w:val="sq-AL"/>
              </w:rPr>
              <w:t>t</w:t>
            </w:r>
          </w:p>
        </w:tc>
        <w:tc>
          <w:tcPr>
            <w:tcW w:w="298" w:type="pct"/>
          </w:tcPr>
          <w:p w14:paraId="2FBB0192" w14:textId="2D20B986" w:rsidR="0005291B" w:rsidRPr="00B400F6" w:rsidRDefault="0005291B" w:rsidP="00384A2B">
            <w:pPr>
              <w:autoSpaceDE w:val="0"/>
              <w:autoSpaceDN w:val="0"/>
              <w:adjustRightInd w:val="0"/>
              <w:jc w:val="right"/>
              <w:rPr>
                <w:rFonts w:ascii="Garamond" w:hAnsi="Garamond" w:cstheme="majorBidi"/>
                <w:sz w:val="18"/>
                <w:szCs w:val="18"/>
                <w:lang w:val="sq-AL"/>
              </w:rPr>
            </w:pPr>
            <w:r w:rsidRPr="00B400F6">
              <w:rPr>
                <w:rFonts w:ascii="Garamond" w:hAnsi="Garamond" w:cstheme="majorBidi"/>
                <w:sz w:val="18"/>
                <w:szCs w:val="18"/>
                <w:lang w:val="sq-AL"/>
              </w:rPr>
              <w:t>0.00</w:t>
            </w:r>
          </w:p>
        </w:tc>
        <w:tc>
          <w:tcPr>
            <w:tcW w:w="467" w:type="pct"/>
          </w:tcPr>
          <w:p w14:paraId="3438054C" w14:textId="784D745F" w:rsidR="0005291B" w:rsidRPr="00B400F6" w:rsidRDefault="0005291B" w:rsidP="00384A2B">
            <w:pPr>
              <w:autoSpaceDE w:val="0"/>
              <w:autoSpaceDN w:val="0"/>
              <w:adjustRightInd w:val="0"/>
              <w:jc w:val="right"/>
              <w:rPr>
                <w:rFonts w:ascii="Garamond" w:hAnsi="Garamond" w:cstheme="majorBidi"/>
                <w:sz w:val="18"/>
                <w:szCs w:val="18"/>
                <w:lang w:val="sq-AL"/>
              </w:rPr>
            </w:pPr>
            <w:r w:rsidRPr="00B400F6">
              <w:rPr>
                <w:rFonts w:ascii="Garamond" w:hAnsi="Garamond" w:cstheme="majorBidi"/>
                <w:sz w:val="18"/>
                <w:szCs w:val="18"/>
                <w:lang w:val="sq-AL"/>
              </w:rPr>
              <w:t>2021</w:t>
            </w:r>
          </w:p>
        </w:tc>
        <w:tc>
          <w:tcPr>
            <w:tcW w:w="468" w:type="pct"/>
          </w:tcPr>
          <w:p w14:paraId="76436426" w14:textId="32C858F8" w:rsidR="0005291B" w:rsidRPr="00B400F6" w:rsidRDefault="0005291B" w:rsidP="00384A2B">
            <w:pPr>
              <w:autoSpaceDE w:val="0"/>
              <w:autoSpaceDN w:val="0"/>
              <w:adjustRightInd w:val="0"/>
              <w:jc w:val="right"/>
              <w:rPr>
                <w:rFonts w:ascii="Garamond" w:hAnsi="Garamond" w:cstheme="majorBidi"/>
                <w:sz w:val="18"/>
                <w:szCs w:val="18"/>
                <w:lang w:val="sq-AL"/>
              </w:rPr>
            </w:pPr>
            <w:r w:rsidRPr="00B400F6">
              <w:rPr>
                <w:rFonts w:ascii="Garamond" w:hAnsi="Garamond" w:cstheme="majorBidi"/>
                <w:sz w:val="18"/>
                <w:szCs w:val="18"/>
                <w:lang w:val="sq-AL"/>
              </w:rPr>
              <w:t>32.00</w:t>
            </w:r>
          </w:p>
        </w:tc>
        <w:tc>
          <w:tcPr>
            <w:tcW w:w="587" w:type="pct"/>
          </w:tcPr>
          <w:p w14:paraId="4D8C0B95" w14:textId="0277681A" w:rsidR="0005291B" w:rsidRPr="00B400F6" w:rsidRDefault="0005291B" w:rsidP="00384A2B">
            <w:pPr>
              <w:autoSpaceDE w:val="0"/>
              <w:autoSpaceDN w:val="0"/>
              <w:adjustRightInd w:val="0"/>
              <w:jc w:val="right"/>
              <w:rPr>
                <w:rFonts w:ascii="Garamond" w:hAnsi="Garamond" w:cstheme="majorBidi"/>
                <w:sz w:val="18"/>
                <w:szCs w:val="18"/>
                <w:lang w:val="sq-AL"/>
              </w:rPr>
            </w:pPr>
            <w:r w:rsidRPr="00B400F6">
              <w:rPr>
                <w:rFonts w:ascii="Garamond" w:hAnsi="Garamond" w:cstheme="majorBidi"/>
                <w:sz w:val="18"/>
                <w:szCs w:val="18"/>
                <w:lang w:val="sq-AL"/>
              </w:rPr>
              <w:t>Sistemi i monitorimit</w:t>
            </w:r>
            <w:r w:rsidR="005647B3" w:rsidRPr="00B400F6">
              <w:rPr>
                <w:rFonts w:ascii="Garamond" w:hAnsi="Garamond" w:cstheme="majorBidi"/>
                <w:sz w:val="18"/>
                <w:szCs w:val="18"/>
                <w:lang w:val="sq-AL"/>
              </w:rPr>
              <w:t xml:space="preserve"> të program</w:t>
            </w:r>
            <w:r w:rsidRPr="00B400F6">
              <w:rPr>
                <w:rFonts w:ascii="Garamond" w:hAnsi="Garamond" w:cstheme="majorBidi"/>
                <w:sz w:val="18"/>
                <w:szCs w:val="18"/>
                <w:lang w:val="sq-AL"/>
              </w:rPr>
              <w:t>it</w:t>
            </w:r>
          </w:p>
        </w:tc>
        <w:tc>
          <w:tcPr>
            <w:tcW w:w="473" w:type="pct"/>
          </w:tcPr>
          <w:p w14:paraId="06B9C471" w14:textId="77777777" w:rsidR="0005291B" w:rsidRPr="00B400F6" w:rsidRDefault="0005291B" w:rsidP="00384A2B">
            <w:pPr>
              <w:autoSpaceDE w:val="0"/>
              <w:autoSpaceDN w:val="0"/>
              <w:adjustRightInd w:val="0"/>
              <w:jc w:val="right"/>
              <w:rPr>
                <w:rFonts w:ascii="Garamond" w:hAnsi="Garamond" w:cstheme="majorBidi"/>
                <w:sz w:val="18"/>
                <w:szCs w:val="18"/>
                <w:lang w:val="sq-AL"/>
              </w:rPr>
            </w:pPr>
          </w:p>
        </w:tc>
      </w:tr>
      <w:tr w:rsidR="001D7F1D" w:rsidRPr="00B400F6" w14:paraId="4DC5200B" w14:textId="1FB1D2B5" w:rsidTr="00384A2B">
        <w:trPr>
          <w:trHeight w:val="170"/>
        </w:trPr>
        <w:tc>
          <w:tcPr>
            <w:tcW w:w="451" w:type="pct"/>
          </w:tcPr>
          <w:p w14:paraId="2128D4A7" w14:textId="77777777" w:rsidR="0005291B" w:rsidRPr="00B400F6" w:rsidRDefault="0005291B" w:rsidP="00384A2B">
            <w:pPr>
              <w:autoSpaceDE w:val="0"/>
              <w:autoSpaceDN w:val="0"/>
              <w:adjustRightInd w:val="0"/>
              <w:rPr>
                <w:rFonts w:ascii="Garamond" w:hAnsi="Garamond" w:cstheme="majorBidi"/>
                <w:sz w:val="18"/>
                <w:szCs w:val="18"/>
                <w:lang w:val="sq-AL"/>
              </w:rPr>
            </w:pPr>
            <w:r w:rsidRPr="00B400F6">
              <w:rPr>
                <w:rFonts w:ascii="Garamond" w:hAnsi="Garamond" w:cstheme="majorBidi"/>
                <w:sz w:val="18"/>
                <w:szCs w:val="18"/>
                <w:lang w:val="sq-AL"/>
              </w:rPr>
              <w:t>2</w:t>
            </w:r>
          </w:p>
        </w:tc>
        <w:tc>
          <w:tcPr>
            <w:tcW w:w="470" w:type="pct"/>
          </w:tcPr>
          <w:p w14:paraId="3672C8B6" w14:textId="77777777" w:rsidR="0005291B" w:rsidRPr="00B400F6" w:rsidRDefault="0005291B" w:rsidP="00384A2B">
            <w:pPr>
              <w:autoSpaceDE w:val="0"/>
              <w:autoSpaceDN w:val="0"/>
              <w:adjustRightInd w:val="0"/>
              <w:rPr>
                <w:rFonts w:ascii="Garamond" w:hAnsi="Garamond" w:cstheme="majorBidi"/>
                <w:sz w:val="18"/>
                <w:szCs w:val="18"/>
                <w:lang w:val="sq-AL"/>
              </w:rPr>
            </w:pPr>
            <w:r w:rsidRPr="00B400F6">
              <w:rPr>
                <w:rFonts w:ascii="Garamond" w:hAnsi="Garamond" w:cstheme="majorBidi"/>
                <w:sz w:val="18"/>
                <w:szCs w:val="18"/>
                <w:lang w:val="sq-AL"/>
              </w:rPr>
              <w:t>RSO2.4</w:t>
            </w:r>
          </w:p>
        </w:tc>
        <w:tc>
          <w:tcPr>
            <w:tcW w:w="437" w:type="pct"/>
          </w:tcPr>
          <w:p w14:paraId="6C8AB0E0" w14:textId="1C7DFF4B" w:rsidR="0005291B" w:rsidRPr="00B400F6" w:rsidRDefault="00671778" w:rsidP="00384A2B">
            <w:pPr>
              <w:autoSpaceDE w:val="0"/>
              <w:autoSpaceDN w:val="0"/>
              <w:adjustRightInd w:val="0"/>
              <w:rPr>
                <w:rFonts w:ascii="Garamond" w:hAnsi="Garamond" w:cstheme="majorBidi"/>
                <w:sz w:val="18"/>
                <w:szCs w:val="18"/>
                <w:lang w:val="sq-AL"/>
              </w:rPr>
            </w:pPr>
            <w:r w:rsidRPr="00B400F6">
              <w:rPr>
                <w:rFonts w:ascii="Garamond" w:hAnsi="Garamond" w:cstheme="majorBidi"/>
                <w:sz w:val="18"/>
                <w:szCs w:val="18"/>
                <w:lang w:val="sq-AL"/>
              </w:rPr>
              <w:t>RCR104</w:t>
            </w:r>
          </w:p>
        </w:tc>
        <w:tc>
          <w:tcPr>
            <w:tcW w:w="712" w:type="pct"/>
          </w:tcPr>
          <w:p w14:paraId="1FB07B83" w14:textId="2C5E14C8" w:rsidR="0005291B" w:rsidRPr="00B400F6" w:rsidRDefault="007F3CC0" w:rsidP="00384A2B">
            <w:pPr>
              <w:autoSpaceDE w:val="0"/>
              <w:autoSpaceDN w:val="0"/>
              <w:adjustRightInd w:val="0"/>
              <w:rPr>
                <w:rFonts w:ascii="Garamond" w:hAnsi="Garamond" w:cstheme="majorBidi"/>
                <w:sz w:val="18"/>
                <w:szCs w:val="18"/>
                <w:lang w:val="sq-AL"/>
              </w:rPr>
            </w:pPr>
            <w:r w:rsidRPr="00B400F6">
              <w:rPr>
                <w:rFonts w:ascii="Garamond" w:hAnsi="Garamond" w:cstheme="majorBidi"/>
                <w:sz w:val="18"/>
                <w:szCs w:val="18"/>
                <w:lang w:val="sq-AL"/>
              </w:rPr>
              <w:t>Zgjidhjet e p</w:t>
            </w:r>
            <w:r w:rsidR="000B59E7" w:rsidRPr="00B400F6">
              <w:rPr>
                <w:rFonts w:ascii="Garamond" w:hAnsi="Garamond" w:cstheme="majorBidi"/>
                <w:sz w:val="18"/>
                <w:szCs w:val="18"/>
                <w:lang w:val="sq-AL"/>
              </w:rPr>
              <w:t>ë</w:t>
            </w:r>
            <w:r w:rsidRPr="00B400F6">
              <w:rPr>
                <w:rFonts w:ascii="Garamond" w:hAnsi="Garamond" w:cstheme="majorBidi"/>
                <w:sz w:val="18"/>
                <w:szCs w:val="18"/>
                <w:lang w:val="sq-AL"/>
              </w:rPr>
              <w:t>rvet</w:t>
            </w:r>
            <w:r w:rsidR="000B59E7" w:rsidRPr="00B400F6">
              <w:rPr>
                <w:rFonts w:ascii="Garamond" w:hAnsi="Garamond" w:cstheme="majorBidi"/>
                <w:sz w:val="18"/>
                <w:szCs w:val="18"/>
                <w:lang w:val="sq-AL"/>
              </w:rPr>
              <w:t>ë</w:t>
            </w:r>
            <w:r w:rsidRPr="00B400F6">
              <w:rPr>
                <w:rFonts w:ascii="Garamond" w:hAnsi="Garamond" w:cstheme="majorBidi"/>
                <w:sz w:val="18"/>
                <w:szCs w:val="18"/>
                <w:lang w:val="sq-AL"/>
              </w:rPr>
              <w:t>suara ose t</w:t>
            </w:r>
            <w:r w:rsidR="000B59E7" w:rsidRPr="00B400F6">
              <w:rPr>
                <w:rFonts w:ascii="Garamond" w:hAnsi="Garamond" w:cstheme="majorBidi"/>
                <w:sz w:val="18"/>
                <w:szCs w:val="18"/>
                <w:lang w:val="sq-AL"/>
              </w:rPr>
              <w:t>ë</w:t>
            </w:r>
            <w:r w:rsidRPr="00B400F6">
              <w:rPr>
                <w:rFonts w:ascii="Garamond" w:hAnsi="Garamond" w:cstheme="majorBidi"/>
                <w:sz w:val="18"/>
                <w:szCs w:val="18"/>
                <w:lang w:val="sq-AL"/>
              </w:rPr>
              <w:t xml:space="preserve"> p</w:t>
            </w:r>
            <w:r w:rsidR="000B59E7" w:rsidRPr="00B400F6">
              <w:rPr>
                <w:rFonts w:ascii="Garamond" w:hAnsi="Garamond" w:cstheme="majorBidi"/>
                <w:sz w:val="18"/>
                <w:szCs w:val="18"/>
                <w:lang w:val="sq-AL"/>
              </w:rPr>
              <w:t>ë</w:t>
            </w:r>
            <w:r w:rsidRPr="00B400F6">
              <w:rPr>
                <w:rFonts w:ascii="Garamond" w:hAnsi="Garamond" w:cstheme="majorBidi"/>
                <w:sz w:val="18"/>
                <w:szCs w:val="18"/>
                <w:lang w:val="sq-AL"/>
              </w:rPr>
              <w:t>rmir</w:t>
            </w:r>
            <w:r w:rsidR="000B59E7" w:rsidRPr="00B400F6">
              <w:rPr>
                <w:rFonts w:ascii="Garamond" w:hAnsi="Garamond" w:cstheme="majorBidi"/>
                <w:sz w:val="18"/>
                <w:szCs w:val="18"/>
                <w:lang w:val="sq-AL"/>
              </w:rPr>
              <w:t>ë</w:t>
            </w:r>
            <w:r w:rsidRPr="00B400F6">
              <w:rPr>
                <w:rFonts w:ascii="Garamond" w:hAnsi="Garamond" w:cstheme="majorBidi"/>
                <w:sz w:val="18"/>
                <w:szCs w:val="18"/>
                <w:lang w:val="sq-AL"/>
              </w:rPr>
              <w:t>suara nga organizatat</w:t>
            </w:r>
          </w:p>
        </w:tc>
        <w:tc>
          <w:tcPr>
            <w:tcW w:w="637" w:type="pct"/>
          </w:tcPr>
          <w:p w14:paraId="507F0710" w14:textId="77777777" w:rsidR="0005291B" w:rsidRPr="00B400F6" w:rsidRDefault="0005291B" w:rsidP="00384A2B">
            <w:pPr>
              <w:autoSpaceDE w:val="0"/>
              <w:autoSpaceDN w:val="0"/>
              <w:adjustRightInd w:val="0"/>
              <w:rPr>
                <w:rFonts w:ascii="Garamond" w:hAnsi="Garamond" w:cstheme="majorBidi"/>
                <w:sz w:val="18"/>
                <w:szCs w:val="18"/>
                <w:lang w:val="sq-AL"/>
              </w:rPr>
            </w:pPr>
            <w:r w:rsidRPr="00B400F6">
              <w:rPr>
                <w:rFonts w:ascii="Garamond" w:hAnsi="Garamond" w:cstheme="majorBidi"/>
                <w:sz w:val="18"/>
                <w:szCs w:val="18"/>
                <w:lang w:val="sq-AL"/>
              </w:rPr>
              <w:t>zgjidhje</w:t>
            </w:r>
          </w:p>
        </w:tc>
        <w:tc>
          <w:tcPr>
            <w:tcW w:w="298" w:type="pct"/>
          </w:tcPr>
          <w:p w14:paraId="343ECCAD" w14:textId="23EFCF77" w:rsidR="0005291B" w:rsidRPr="00B400F6" w:rsidRDefault="0005291B" w:rsidP="00384A2B">
            <w:pPr>
              <w:autoSpaceDE w:val="0"/>
              <w:autoSpaceDN w:val="0"/>
              <w:adjustRightInd w:val="0"/>
              <w:jc w:val="right"/>
              <w:rPr>
                <w:rFonts w:ascii="Garamond" w:hAnsi="Garamond" w:cstheme="majorBidi"/>
                <w:sz w:val="18"/>
                <w:szCs w:val="18"/>
                <w:lang w:val="sq-AL"/>
              </w:rPr>
            </w:pPr>
            <w:r w:rsidRPr="00B400F6">
              <w:rPr>
                <w:rFonts w:ascii="Garamond" w:hAnsi="Garamond" w:cstheme="majorBidi"/>
                <w:sz w:val="18"/>
                <w:szCs w:val="18"/>
                <w:lang w:val="sq-AL"/>
              </w:rPr>
              <w:t>0.00</w:t>
            </w:r>
          </w:p>
        </w:tc>
        <w:tc>
          <w:tcPr>
            <w:tcW w:w="467" w:type="pct"/>
          </w:tcPr>
          <w:p w14:paraId="683ED6D9" w14:textId="5271ACD3" w:rsidR="0005291B" w:rsidRPr="00B400F6" w:rsidRDefault="0005291B" w:rsidP="00384A2B">
            <w:pPr>
              <w:autoSpaceDE w:val="0"/>
              <w:autoSpaceDN w:val="0"/>
              <w:adjustRightInd w:val="0"/>
              <w:jc w:val="right"/>
              <w:rPr>
                <w:rFonts w:ascii="Garamond" w:hAnsi="Garamond" w:cstheme="majorBidi"/>
                <w:sz w:val="18"/>
                <w:szCs w:val="18"/>
                <w:lang w:val="sq-AL"/>
              </w:rPr>
            </w:pPr>
            <w:r w:rsidRPr="00B400F6">
              <w:rPr>
                <w:rFonts w:ascii="Garamond" w:hAnsi="Garamond" w:cstheme="majorBidi"/>
                <w:sz w:val="18"/>
                <w:szCs w:val="18"/>
                <w:lang w:val="sq-AL"/>
              </w:rPr>
              <w:t>2021</w:t>
            </w:r>
          </w:p>
        </w:tc>
        <w:tc>
          <w:tcPr>
            <w:tcW w:w="468" w:type="pct"/>
          </w:tcPr>
          <w:p w14:paraId="6EF2ED31" w14:textId="663865A4" w:rsidR="0005291B" w:rsidRPr="00B400F6" w:rsidRDefault="0005291B" w:rsidP="00384A2B">
            <w:pPr>
              <w:autoSpaceDE w:val="0"/>
              <w:autoSpaceDN w:val="0"/>
              <w:adjustRightInd w:val="0"/>
              <w:jc w:val="right"/>
              <w:rPr>
                <w:rFonts w:ascii="Garamond" w:hAnsi="Garamond" w:cstheme="majorBidi"/>
                <w:sz w:val="18"/>
                <w:szCs w:val="18"/>
                <w:lang w:val="sq-AL"/>
              </w:rPr>
            </w:pPr>
            <w:r w:rsidRPr="00B400F6">
              <w:rPr>
                <w:rFonts w:ascii="Garamond" w:hAnsi="Garamond" w:cstheme="majorBidi"/>
                <w:sz w:val="18"/>
                <w:szCs w:val="18"/>
                <w:lang w:val="sq-AL"/>
              </w:rPr>
              <w:t>22.00</w:t>
            </w:r>
          </w:p>
        </w:tc>
        <w:tc>
          <w:tcPr>
            <w:tcW w:w="587" w:type="pct"/>
          </w:tcPr>
          <w:p w14:paraId="2F474EE6" w14:textId="16922C70" w:rsidR="0005291B" w:rsidRPr="00B400F6" w:rsidRDefault="0005291B" w:rsidP="00384A2B">
            <w:pPr>
              <w:autoSpaceDE w:val="0"/>
              <w:autoSpaceDN w:val="0"/>
              <w:adjustRightInd w:val="0"/>
              <w:jc w:val="right"/>
              <w:rPr>
                <w:rFonts w:ascii="Garamond" w:hAnsi="Garamond" w:cstheme="majorBidi"/>
                <w:sz w:val="18"/>
                <w:szCs w:val="18"/>
                <w:lang w:val="sq-AL"/>
              </w:rPr>
            </w:pPr>
            <w:r w:rsidRPr="00B400F6">
              <w:rPr>
                <w:rFonts w:ascii="Garamond" w:hAnsi="Garamond" w:cstheme="majorBidi"/>
                <w:sz w:val="18"/>
                <w:szCs w:val="18"/>
                <w:lang w:val="sq-AL"/>
              </w:rPr>
              <w:t>Sistemi i monitorimit</w:t>
            </w:r>
            <w:r w:rsidR="005647B3" w:rsidRPr="00B400F6">
              <w:rPr>
                <w:rFonts w:ascii="Garamond" w:hAnsi="Garamond" w:cstheme="majorBidi"/>
                <w:sz w:val="18"/>
                <w:szCs w:val="18"/>
                <w:lang w:val="sq-AL"/>
              </w:rPr>
              <w:t xml:space="preserve"> të program</w:t>
            </w:r>
            <w:r w:rsidRPr="00B400F6">
              <w:rPr>
                <w:rFonts w:ascii="Garamond" w:hAnsi="Garamond" w:cstheme="majorBidi"/>
                <w:sz w:val="18"/>
                <w:szCs w:val="18"/>
                <w:lang w:val="sq-AL"/>
              </w:rPr>
              <w:t>it</w:t>
            </w:r>
          </w:p>
        </w:tc>
        <w:tc>
          <w:tcPr>
            <w:tcW w:w="473" w:type="pct"/>
          </w:tcPr>
          <w:p w14:paraId="03ED3150" w14:textId="77777777" w:rsidR="0005291B" w:rsidRPr="00B400F6" w:rsidRDefault="0005291B" w:rsidP="00384A2B">
            <w:pPr>
              <w:autoSpaceDE w:val="0"/>
              <w:autoSpaceDN w:val="0"/>
              <w:adjustRightInd w:val="0"/>
              <w:jc w:val="right"/>
              <w:rPr>
                <w:rFonts w:ascii="Garamond" w:hAnsi="Garamond" w:cstheme="majorBidi"/>
                <w:sz w:val="18"/>
                <w:szCs w:val="18"/>
                <w:lang w:val="sq-AL"/>
              </w:rPr>
            </w:pPr>
          </w:p>
        </w:tc>
      </w:tr>
      <w:tr w:rsidR="001D7F1D" w:rsidRPr="00B400F6" w14:paraId="3B535CFF" w14:textId="3D898F72" w:rsidTr="00384A2B">
        <w:trPr>
          <w:trHeight w:val="170"/>
        </w:trPr>
        <w:tc>
          <w:tcPr>
            <w:tcW w:w="451" w:type="pct"/>
          </w:tcPr>
          <w:p w14:paraId="1E6B1E57" w14:textId="77777777" w:rsidR="0005291B" w:rsidRPr="00B400F6" w:rsidRDefault="0005291B" w:rsidP="00384A2B">
            <w:pPr>
              <w:autoSpaceDE w:val="0"/>
              <w:autoSpaceDN w:val="0"/>
              <w:adjustRightInd w:val="0"/>
              <w:rPr>
                <w:rFonts w:ascii="Garamond" w:hAnsi="Garamond" w:cstheme="majorBidi"/>
                <w:sz w:val="18"/>
                <w:szCs w:val="18"/>
                <w:lang w:val="sq-AL"/>
              </w:rPr>
            </w:pPr>
            <w:r w:rsidRPr="00B400F6">
              <w:rPr>
                <w:rFonts w:ascii="Garamond" w:hAnsi="Garamond" w:cstheme="majorBidi"/>
                <w:sz w:val="18"/>
                <w:szCs w:val="18"/>
                <w:lang w:val="sq-AL"/>
              </w:rPr>
              <w:t>2</w:t>
            </w:r>
          </w:p>
        </w:tc>
        <w:tc>
          <w:tcPr>
            <w:tcW w:w="470" w:type="pct"/>
          </w:tcPr>
          <w:p w14:paraId="0E77A901" w14:textId="77777777" w:rsidR="0005291B" w:rsidRPr="00B400F6" w:rsidRDefault="0005291B" w:rsidP="00384A2B">
            <w:pPr>
              <w:autoSpaceDE w:val="0"/>
              <w:autoSpaceDN w:val="0"/>
              <w:adjustRightInd w:val="0"/>
              <w:rPr>
                <w:rFonts w:ascii="Garamond" w:hAnsi="Garamond" w:cstheme="majorBidi"/>
                <w:sz w:val="18"/>
                <w:szCs w:val="18"/>
                <w:lang w:val="sq-AL"/>
              </w:rPr>
            </w:pPr>
            <w:r w:rsidRPr="00B400F6">
              <w:rPr>
                <w:rFonts w:ascii="Garamond" w:hAnsi="Garamond" w:cstheme="majorBidi"/>
                <w:sz w:val="18"/>
                <w:szCs w:val="18"/>
                <w:lang w:val="sq-AL"/>
              </w:rPr>
              <w:t>RSO2.4</w:t>
            </w:r>
          </w:p>
        </w:tc>
        <w:tc>
          <w:tcPr>
            <w:tcW w:w="437" w:type="pct"/>
          </w:tcPr>
          <w:p w14:paraId="1F9B4416" w14:textId="0683C7BF" w:rsidR="0005291B" w:rsidRPr="00B400F6" w:rsidRDefault="0005291B" w:rsidP="00384A2B">
            <w:pPr>
              <w:autoSpaceDE w:val="0"/>
              <w:autoSpaceDN w:val="0"/>
              <w:adjustRightInd w:val="0"/>
              <w:rPr>
                <w:rFonts w:ascii="Garamond" w:hAnsi="Garamond" w:cstheme="majorBidi"/>
                <w:sz w:val="18"/>
                <w:szCs w:val="18"/>
                <w:lang w:val="sq-AL"/>
              </w:rPr>
            </w:pPr>
            <w:r w:rsidRPr="00B400F6">
              <w:rPr>
                <w:rFonts w:ascii="Garamond" w:hAnsi="Garamond" w:cstheme="majorBidi"/>
                <w:sz w:val="18"/>
                <w:szCs w:val="18"/>
                <w:lang w:val="sq-AL"/>
              </w:rPr>
              <w:t>PSI1</w:t>
            </w:r>
          </w:p>
        </w:tc>
        <w:tc>
          <w:tcPr>
            <w:tcW w:w="712" w:type="pct"/>
          </w:tcPr>
          <w:p w14:paraId="228FC6BA" w14:textId="5D284B14" w:rsidR="0005291B" w:rsidRPr="00B400F6" w:rsidRDefault="007F3CC0" w:rsidP="00384A2B">
            <w:pPr>
              <w:autoSpaceDE w:val="0"/>
              <w:autoSpaceDN w:val="0"/>
              <w:adjustRightInd w:val="0"/>
              <w:rPr>
                <w:rFonts w:ascii="Garamond" w:hAnsi="Garamond" w:cstheme="majorBidi"/>
                <w:sz w:val="18"/>
                <w:szCs w:val="18"/>
                <w:lang w:val="sq-AL"/>
              </w:rPr>
            </w:pPr>
            <w:r w:rsidRPr="00B400F6">
              <w:rPr>
                <w:rFonts w:ascii="Garamond" w:hAnsi="Garamond" w:cstheme="majorBidi"/>
                <w:sz w:val="18"/>
                <w:szCs w:val="18"/>
                <w:lang w:val="sq-AL"/>
              </w:rPr>
              <w:t>Organizata me kapacitete institucionale t</w:t>
            </w:r>
            <w:r w:rsidR="000B59E7" w:rsidRPr="00B400F6">
              <w:rPr>
                <w:rFonts w:ascii="Garamond" w:hAnsi="Garamond" w:cstheme="majorBidi"/>
                <w:sz w:val="18"/>
                <w:szCs w:val="18"/>
                <w:lang w:val="sq-AL"/>
              </w:rPr>
              <w:t>ë</w:t>
            </w:r>
            <w:r w:rsidRPr="00B400F6">
              <w:rPr>
                <w:rFonts w:ascii="Garamond" w:hAnsi="Garamond" w:cstheme="majorBidi"/>
                <w:sz w:val="18"/>
                <w:szCs w:val="18"/>
                <w:lang w:val="sq-AL"/>
              </w:rPr>
              <w:t xml:space="preserve"> rritura p</w:t>
            </w:r>
            <w:r w:rsidR="000B59E7" w:rsidRPr="00B400F6">
              <w:rPr>
                <w:rFonts w:ascii="Garamond" w:hAnsi="Garamond" w:cstheme="majorBidi"/>
                <w:sz w:val="18"/>
                <w:szCs w:val="18"/>
                <w:lang w:val="sq-AL"/>
              </w:rPr>
              <w:t>ë</w:t>
            </w:r>
            <w:r w:rsidRPr="00B400F6">
              <w:rPr>
                <w:rFonts w:ascii="Garamond" w:hAnsi="Garamond" w:cstheme="majorBidi"/>
                <w:sz w:val="18"/>
                <w:szCs w:val="18"/>
                <w:lang w:val="sq-AL"/>
              </w:rPr>
              <w:t>r shkak t</w:t>
            </w:r>
            <w:r w:rsidR="000B59E7" w:rsidRPr="00B400F6">
              <w:rPr>
                <w:rFonts w:ascii="Garamond" w:hAnsi="Garamond" w:cstheme="majorBidi"/>
                <w:sz w:val="18"/>
                <w:szCs w:val="18"/>
                <w:lang w:val="sq-AL"/>
              </w:rPr>
              <w:t>ë</w:t>
            </w:r>
            <w:r w:rsidRPr="00B400F6">
              <w:rPr>
                <w:rFonts w:ascii="Garamond" w:hAnsi="Garamond" w:cstheme="majorBidi"/>
                <w:sz w:val="18"/>
                <w:szCs w:val="18"/>
                <w:lang w:val="sq-AL"/>
              </w:rPr>
              <w:t xml:space="preserve"> pjes</w:t>
            </w:r>
            <w:r w:rsidR="000B59E7" w:rsidRPr="00B400F6">
              <w:rPr>
                <w:rFonts w:ascii="Garamond" w:hAnsi="Garamond" w:cstheme="majorBidi"/>
                <w:sz w:val="18"/>
                <w:szCs w:val="18"/>
                <w:lang w:val="sq-AL"/>
              </w:rPr>
              <w:t>ë</w:t>
            </w:r>
            <w:r w:rsidRPr="00B400F6">
              <w:rPr>
                <w:rFonts w:ascii="Garamond" w:hAnsi="Garamond" w:cstheme="majorBidi"/>
                <w:sz w:val="18"/>
                <w:szCs w:val="18"/>
                <w:lang w:val="sq-AL"/>
              </w:rPr>
              <w:t>marrjes s</w:t>
            </w:r>
            <w:r w:rsidR="000B59E7" w:rsidRPr="00B400F6">
              <w:rPr>
                <w:rFonts w:ascii="Garamond" w:hAnsi="Garamond" w:cstheme="majorBidi"/>
                <w:sz w:val="18"/>
                <w:szCs w:val="18"/>
                <w:lang w:val="sq-AL"/>
              </w:rPr>
              <w:t>ë</w:t>
            </w:r>
            <w:r w:rsidRPr="00B400F6">
              <w:rPr>
                <w:rFonts w:ascii="Garamond" w:hAnsi="Garamond" w:cstheme="majorBidi"/>
                <w:sz w:val="18"/>
                <w:szCs w:val="18"/>
                <w:lang w:val="sq-AL"/>
              </w:rPr>
              <w:t xml:space="preserve"> tyre n</w:t>
            </w:r>
            <w:r w:rsidR="000B59E7" w:rsidRPr="00B400F6">
              <w:rPr>
                <w:rFonts w:ascii="Garamond" w:hAnsi="Garamond" w:cstheme="majorBidi"/>
                <w:sz w:val="18"/>
                <w:szCs w:val="18"/>
                <w:lang w:val="sq-AL"/>
              </w:rPr>
              <w:t>ë</w:t>
            </w:r>
            <w:r w:rsidRPr="00B400F6">
              <w:rPr>
                <w:rFonts w:ascii="Garamond" w:hAnsi="Garamond" w:cstheme="majorBidi"/>
                <w:sz w:val="18"/>
                <w:szCs w:val="18"/>
                <w:lang w:val="sq-AL"/>
              </w:rPr>
              <w:t xml:space="preserve"> aktivitetet e bashk</w:t>
            </w:r>
            <w:r w:rsidR="000B59E7" w:rsidRPr="00B400F6">
              <w:rPr>
                <w:rFonts w:ascii="Garamond" w:hAnsi="Garamond" w:cstheme="majorBidi"/>
                <w:sz w:val="18"/>
                <w:szCs w:val="18"/>
                <w:lang w:val="sq-AL"/>
              </w:rPr>
              <w:t>ë</w:t>
            </w:r>
            <w:r w:rsidRPr="00B400F6">
              <w:rPr>
                <w:rFonts w:ascii="Garamond" w:hAnsi="Garamond" w:cstheme="majorBidi"/>
                <w:sz w:val="18"/>
                <w:szCs w:val="18"/>
                <w:lang w:val="sq-AL"/>
              </w:rPr>
              <w:t>punimit nd</w:t>
            </w:r>
            <w:r w:rsidR="000B59E7" w:rsidRPr="00B400F6">
              <w:rPr>
                <w:rFonts w:ascii="Garamond" w:hAnsi="Garamond" w:cstheme="majorBidi"/>
                <w:sz w:val="18"/>
                <w:szCs w:val="18"/>
                <w:lang w:val="sq-AL"/>
              </w:rPr>
              <w:t>ë</w:t>
            </w:r>
            <w:r w:rsidRPr="00B400F6">
              <w:rPr>
                <w:rFonts w:ascii="Garamond" w:hAnsi="Garamond" w:cstheme="majorBidi"/>
                <w:sz w:val="18"/>
                <w:szCs w:val="18"/>
                <w:lang w:val="sq-AL"/>
              </w:rPr>
              <w:t>rkufitar</w:t>
            </w:r>
          </w:p>
        </w:tc>
        <w:tc>
          <w:tcPr>
            <w:tcW w:w="637" w:type="pct"/>
          </w:tcPr>
          <w:p w14:paraId="00C79308" w14:textId="77777777" w:rsidR="0005291B" w:rsidRPr="00B400F6" w:rsidRDefault="0005291B" w:rsidP="00384A2B">
            <w:pPr>
              <w:autoSpaceDE w:val="0"/>
              <w:autoSpaceDN w:val="0"/>
              <w:adjustRightInd w:val="0"/>
              <w:rPr>
                <w:rFonts w:ascii="Garamond" w:hAnsi="Garamond" w:cstheme="majorBidi"/>
                <w:sz w:val="18"/>
                <w:szCs w:val="18"/>
                <w:lang w:val="sq-AL"/>
              </w:rPr>
            </w:pPr>
            <w:r w:rsidRPr="00B400F6">
              <w:rPr>
                <w:rFonts w:ascii="Garamond" w:hAnsi="Garamond" w:cstheme="majorBidi"/>
                <w:sz w:val="18"/>
                <w:szCs w:val="18"/>
                <w:lang w:val="sq-AL"/>
              </w:rPr>
              <w:t>organizata</w:t>
            </w:r>
          </w:p>
        </w:tc>
        <w:tc>
          <w:tcPr>
            <w:tcW w:w="298" w:type="pct"/>
          </w:tcPr>
          <w:p w14:paraId="03605BFF" w14:textId="370F40ED" w:rsidR="0005291B" w:rsidRPr="00B400F6" w:rsidRDefault="0005291B" w:rsidP="00384A2B">
            <w:pPr>
              <w:autoSpaceDE w:val="0"/>
              <w:autoSpaceDN w:val="0"/>
              <w:adjustRightInd w:val="0"/>
              <w:jc w:val="right"/>
              <w:rPr>
                <w:rFonts w:ascii="Garamond" w:hAnsi="Garamond" w:cstheme="majorBidi"/>
                <w:sz w:val="18"/>
                <w:szCs w:val="18"/>
                <w:lang w:val="sq-AL"/>
              </w:rPr>
            </w:pPr>
            <w:r w:rsidRPr="00B400F6">
              <w:rPr>
                <w:rFonts w:ascii="Garamond" w:hAnsi="Garamond" w:cstheme="majorBidi"/>
                <w:sz w:val="18"/>
                <w:szCs w:val="18"/>
                <w:lang w:val="sq-AL"/>
              </w:rPr>
              <w:t>0.00</w:t>
            </w:r>
          </w:p>
        </w:tc>
        <w:tc>
          <w:tcPr>
            <w:tcW w:w="467" w:type="pct"/>
          </w:tcPr>
          <w:p w14:paraId="22B6010F" w14:textId="1127E25E" w:rsidR="0005291B" w:rsidRPr="00B400F6" w:rsidRDefault="0005291B" w:rsidP="00384A2B">
            <w:pPr>
              <w:autoSpaceDE w:val="0"/>
              <w:autoSpaceDN w:val="0"/>
              <w:adjustRightInd w:val="0"/>
              <w:jc w:val="right"/>
              <w:rPr>
                <w:rFonts w:ascii="Garamond" w:hAnsi="Garamond" w:cstheme="majorBidi"/>
                <w:sz w:val="18"/>
                <w:szCs w:val="18"/>
                <w:lang w:val="sq-AL"/>
              </w:rPr>
            </w:pPr>
            <w:r w:rsidRPr="00B400F6">
              <w:rPr>
                <w:rFonts w:ascii="Garamond" w:hAnsi="Garamond" w:cstheme="majorBidi"/>
                <w:sz w:val="18"/>
                <w:szCs w:val="18"/>
                <w:lang w:val="sq-AL"/>
              </w:rPr>
              <w:t>2021</w:t>
            </w:r>
          </w:p>
        </w:tc>
        <w:tc>
          <w:tcPr>
            <w:tcW w:w="468" w:type="pct"/>
          </w:tcPr>
          <w:p w14:paraId="3E922C8F" w14:textId="7FCDCAFE" w:rsidR="0005291B" w:rsidRPr="00B400F6" w:rsidRDefault="0005291B" w:rsidP="00384A2B">
            <w:pPr>
              <w:autoSpaceDE w:val="0"/>
              <w:autoSpaceDN w:val="0"/>
              <w:adjustRightInd w:val="0"/>
              <w:jc w:val="right"/>
              <w:rPr>
                <w:rFonts w:ascii="Garamond" w:hAnsi="Garamond" w:cstheme="majorBidi"/>
                <w:sz w:val="18"/>
                <w:szCs w:val="18"/>
                <w:lang w:val="sq-AL"/>
              </w:rPr>
            </w:pPr>
            <w:r w:rsidRPr="00B400F6">
              <w:rPr>
                <w:rFonts w:ascii="Garamond" w:hAnsi="Garamond" w:cstheme="majorBidi"/>
                <w:sz w:val="18"/>
                <w:szCs w:val="18"/>
                <w:lang w:val="sq-AL"/>
              </w:rPr>
              <w:t>326.00</w:t>
            </w:r>
          </w:p>
        </w:tc>
        <w:tc>
          <w:tcPr>
            <w:tcW w:w="587" w:type="pct"/>
          </w:tcPr>
          <w:p w14:paraId="7723DC84" w14:textId="4D1E2D2B" w:rsidR="0005291B" w:rsidRPr="00B400F6" w:rsidRDefault="0005291B" w:rsidP="00384A2B">
            <w:pPr>
              <w:autoSpaceDE w:val="0"/>
              <w:autoSpaceDN w:val="0"/>
              <w:adjustRightInd w:val="0"/>
              <w:jc w:val="right"/>
              <w:rPr>
                <w:rFonts w:ascii="Garamond" w:hAnsi="Garamond" w:cstheme="majorBidi"/>
                <w:sz w:val="18"/>
                <w:szCs w:val="18"/>
                <w:lang w:val="sq-AL"/>
              </w:rPr>
            </w:pPr>
            <w:r w:rsidRPr="00B400F6">
              <w:rPr>
                <w:rFonts w:ascii="Garamond" w:hAnsi="Garamond" w:cstheme="majorBidi"/>
                <w:sz w:val="18"/>
                <w:szCs w:val="18"/>
                <w:lang w:val="sq-AL"/>
              </w:rPr>
              <w:t>Sistemi i monitorimit</w:t>
            </w:r>
            <w:r w:rsidR="005647B3" w:rsidRPr="00B400F6">
              <w:rPr>
                <w:rFonts w:ascii="Garamond" w:hAnsi="Garamond" w:cstheme="majorBidi"/>
                <w:sz w:val="18"/>
                <w:szCs w:val="18"/>
                <w:lang w:val="sq-AL"/>
              </w:rPr>
              <w:t xml:space="preserve"> të program</w:t>
            </w:r>
            <w:r w:rsidRPr="00B400F6">
              <w:rPr>
                <w:rFonts w:ascii="Garamond" w:hAnsi="Garamond" w:cstheme="majorBidi"/>
                <w:sz w:val="18"/>
                <w:szCs w:val="18"/>
                <w:lang w:val="sq-AL"/>
              </w:rPr>
              <w:t>it</w:t>
            </w:r>
          </w:p>
        </w:tc>
        <w:tc>
          <w:tcPr>
            <w:tcW w:w="473" w:type="pct"/>
          </w:tcPr>
          <w:p w14:paraId="6150E9E5" w14:textId="77777777" w:rsidR="0005291B" w:rsidRPr="00B400F6" w:rsidRDefault="0005291B" w:rsidP="00384A2B">
            <w:pPr>
              <w:autoSpaceDE w:val="0"/>
              <w:autoSpaceDN w:val="0"/>
              <w:adjustRightInd w:val="0"/>
              <w:jc w:val="right"/>
              <w:rPr>
                <w:rFonts w:ascii="Garamond" w:hAnsi="Garamond" w:cstheme="majorBidi"/>
                <w:sz w:val="18"/>
                <w:szCs w:val="18"/>
                <w:lang w:val="sq-AL"/>
              </w:rPr>
            </w:pPr>
          </w:p>
        </w:tc>
      </w:tr>
    </w:tbl>
    <w:p w14:paraId="41904036" w14:textId="77777777" w:rsidR="00384A2B" w:rsidRPr="00B400F6" w:rsidRDefault="00384A2B" w:rsidP="00384A2B">
      <w:pPr>
        <w:spacing w:after="0" w:line="240" w:lineRule="auto"/>
        <w:ind w:firstLine="284"/>
        <w:rPr>
          <w:rFonts w:ascii="Garamond" w:hAnsi="Garamond"/>
          <w:lang w:val="sq-AL"/>
        </w:rPr>
      </w:pPr>
      <w:bookmarkStart w:id="43" w:name="_Toc118296198"/>
    </w:p>
    <w:p w14:paraId="43FD36E0" w14:textId="7953D5F5" w:rsidR="0005291B" w:rsidRPr="00B400F6" w:rsidRDefault="0005291B" w:rsidP="00384A2B">
      <w:pPr>
        <w:spacing w:after="0" w:line="240" w:lineRule="auto"/>
        <w:ind w:firstLine="284"/>
        <w:rPr>
          <w:rFonts w:ascii="Garamond" w:hAnsi="Garamond"/>
          <w:lang w:val="sq-AL"/>
        </w:rPr>
      </w:pPr>
      <w:r w:rsidRPr="00B400F6">
        <w:rPr>
          <w:rFonts w:ascii="Garamond" w:hAnsi="Garamond"/>
          <w:lang w:val="sq-AL"/>
        </w:rPr>
        <w:t>2.1.1.3 Grupet kryesore t</w:t>
      </w:r>
      <w:r w:rsidR="000B59E7" w:rsidRPr="00B400F6">
        <w:rPr>
          <w:rFonts w:ascii="Garamond" w:hAnsi="Garamond"/>
          <w:lang w:val="sq-AL"/>
        </w:rPr>
        <w:t>ë</w:t>
      </w:r>
      <w:r w:rsidRPr="00B400F6">
        <w:rPr>
          <w:rFonts w:ascii="Garamond" w:hAnsi="Garamond"/>
          <w:lang w:val="sq-AL"/>
        </w:rPr>
        <w:t xml:space="preserve"> synuara</w:t>
      </w:r>
      <w:bookmarkEnd w:id="43"/>
    </w:p>
    <w:p w14:paraId="13062F25" w14:textId="3202BF22" w:rsidR="0087264C" w:rsidRPr="00B400F6" w:rsidRDefault="0087264C" w:rsidP="00384A2B">
      <w:pPr>
        <w:autoSpaceDE w:val="0"/>
        <w:autoSpaceDN w:val="0"/>
        <w:adjustRightInd w:val="0"/>
        <w:spacing w:after="0" w:line="240" w:lineRule="auto"/>
        <w:ind w:firstLine="284"/>
        <w:rPr>
          <w:rFonts w:ascii="Garamond" w:hAnsi="Garamond" w:cstheme="majorBidi"/>
          <w:sz w:val="24"/>
          <w:szCs w:val="24"/>
          <w:lang w:val="sq-AL"/>
        </w:rPr>
      </w:pPr>
      <w:r w:rsidRPr="00B400F6">
        <w:rPr>
          <w:rFonts w:ascii="Garamond" w:hAnsi="Garamond" w:cstheme="majorBidi"/>
          <w:sz w:val="24"/>
          <w:szCs w:val="24"/>
          <w:lang w:val="sq-AL"/>
        </w:rPr>
        <w:t>Referenc</w:t>
      </w:r>
      <w:r w:rsidR="0005291B" w:rsidRPr="00B400F6">
        <w:rPr>
          <w:rFonts w:ascii="Garamond" w:hAnsi="Garamond" w:cstheme="majorBidi"/>
          <w:sz w:val="24"/>
          <w:szCs w:val="24"/>
          <w:lang w:val="sq-AL"/>
        </w:rPr>
        <w:t>a</w:t>
      </w:r>
      <w:r w:rsidRPr="00B400F6">
        <w:rPr>
          <w:rFonts w:ascii="Garamond" w:hAnsi="Garamond" w:cstheme="majorBidi"/>
          <w:sz w:val="24"/>
          <w:szCs w:val="24"/>
          <w:lang w:val="sq-AL"/>
        </w:rPr>
        <w:t>: germa (e)(iii) e nenit 17(3), germa (c)(iv) e nenit 17(9)</w:t>
      </w:r>
    </w:p>
    <w:p w14:paraId="684CA862" w14:textId="1166AA52" w:rsidR="0020504D" w:rsidRPr="00B400F6" w:rsidRDefault="0020504D" w:rsidP="00384A2B">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Grupi kryesor i synuar i Interreg Euro-MED 21</w:t>
      </w:r>
      <w:r w:rsidR="00544EC9" w:rsidRPr="00B400F6">
        <w:rPr>
          <w:rFonts w:ascii="Garamond" w:hAnsi="Garamond" w:cstheme="majorBidi"/>
          <w:sz w:val="24"/>
          <w:szCs w:val="24"/>
          <w:lang w:val="sq-AL"/>
        </w:rPr>
        <w:t>–</w:t>
      </w:r>
      <w:r w:rsidRPr="00B400F6">
        <w:rPr>
          <w:rFonts w:ascii="Garamond" w:hAnsi="Garamond" w:cstheme="majorBidi"/>
          <w:sz w:val="24"/>
          <w:szCs w:val="24"/>
          <w:lang w:val="sq-AL"/>
        </w:rPr>
        <w:t>27 përbëhet nga autoritetet publike kombëtare, rajonale dhe vendore të angazhuara në hartimin e politikave. Së bashku me organet e tjera përkatëse përgjegjëse për përcaktimin dhe zbatimin e politikave, ky grup bazë është grupi kryesor i synuar i programit. Lloji i institucionit publik të përfshirë mund të ndryshojë në varësi të fushës së ndërhyrjes dhe strukturës administrative të çdo vendi. Veprimet kryesore synojn</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përforcimin e aftësive të administratorëve publikë për përmirësimin e proceseve vendimmarrëse në funksion të politikave më koherente dhe të integruara.</w:t>
      </w:r>
    </w:p>
    <w:p w14:paraId="632A39FE" w14:textId="77777777" w:rsidR="0020504D" w:rsidRPr="00B400F6" w:rsidRDefault="0020504D" w:rsidP="00384A2B">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Përveç grupit të synuar kryesor, synohen edhe organizata të tjera, për rolin dhe rëndësinë e tyre në mbështetjen e tranzicionit të gjelbër.</w:t>
      </w:r>
    </w:p>
    <w:p w14:paraId="7548427E" w14:textId="7DAE35FC" w:rsidR="0020504D" w:rsidRPr="00B400F6" w:rsidRDefault="0020504D" w:rsidP="00384A2B">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P</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rfshirja e strukturave q</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punojn</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n</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nivel territorial si agjencit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e mjedisit, agjencit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e energjis</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shoqatat e mbrojtjes s</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mjedisit, organet q</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merren me menaxhimin e burimeve natyrore, departamentet e turizmit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autoriteteve vendore, rajonale dhe komb</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tare, agjencit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turistike dhe organizatat e turizmit, Grupet e Veprimit Vendor LEADER, </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sht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thelb</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sore p</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r arritjen e rezultateve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pritshme n</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kuadrin e k</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tij objektivi specifik.</w:t>
      </w:r>
    </w:p>
    <w:p w14:paraId="619E2572" w14:textId="20440746" w:rsidR="0020504D" w:rsidRPr="00B400F6" w:rsidRDefault="0020504D" w:rsidP="00384A2B">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lastRenderedPageBreak/>
        <w:t>Operator</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t privat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si NVM-të dhe organizatat mbështetëse të biznesit (p.sh. agjencitë e novacionit, dhomat e tregtisë, </w:t>
      </w:r>
      <w:r w:rsidR="006E534A" w:rsidRPr="00B400F6">
        <w:rPr>
          <w:rFonts w:ascii="Garamond" w:hAnsi="Garamond" w:cstheme="majorBidi"/>
          <w:sz w:val="24"/>
          <w:szCs w:val="24"/>
          <w:lang w:val="sq-AL"/>
        </w:rPr>
        <w:t>grupimet etj</w:t>
      </w:r>
      <w:r w:rsidR="00484A74" w:rsidRPr="00B400F6">
        <w:rPr>
          <w:rFonts w:ascii="Garamond" w:hAnsi="Garamond" w:cstheme="majorBidi"/>
          <w:sz w:val="24"/>
          <w:szCs w:val="24"/>
          <w:lang w:val="sq-AL"/>
        </w:rPr>
        <w:t>.</w:t>
      </w:r>
      <w:r w:rsidRPr="00B400F6">
        <w:rPr>
          <w:rFonts w:ascii="Garamond" w:hAnsi="Garamond" w:cstheme="majorBidi"/>
          <w:sz w:val="24"/>
          <w:szCs w:val="24"/>
          <w:lang w:val="sq-AL"/>
        </w:rPr>
        <w:t>) janë grupe kryesore të synuara për të ndihmuar transformimin në ekonomi novatore dhe të qëndrueshme.</w:t>
      </w:r>
    </w:p>
    <w:p w14:paraId="2A5C2132" w14:textId="44621780" w:rsidR="0020504D" w:rsidRPr="00B400F6" w:rsidRDefault="0020504D" w:rsidP="00384A2B">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 xml:space="preserve">Në mbështetje të tranzicionit drejt novacionit dhe qëndrueshmërisë mjedisore, edhe universitetet dhe qendrat kërkimore janë </w:t>
      </w:r>
      <w:r w:rsidR="001D79C1" w:rsidRPr="00B400F6">
        <w:rPr>
          <w:rFonts w:ascii="Garamond" w:hAnsi="Garamond" w:cstheme="majorBidi"/>
          <w:sz w:val="24"/>
          <w:szCs w:val="24"/>
          <w:lang w:val="sq-AL"/>
        </w:rPr>
        <w:t>grupe</w:t>
      </w:r>
      <w:r w:rsidRPr="00B400F6">
        <w:rPr>
          <w:rFonts w:ascii="Garamond" w:hAnsi="Garamond" w:cstheme="majorBidi"/>
          <w:sz w:val="24"/>
          <w:szCs w:val="24"/>
          <w:lang w:val="sq-AL"/>
        </w:rPr>
        <w:t xml:space="preserve">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r</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nd</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sishme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synuara në të gjitha prioritetet</w:t>
      </w:r>
      <w:r w:rsidR="005D52FC" w:rsidRPr="00B400F6">
        <w:rPr>
          <w:rFonts w:ascii="Garamond" w:hAnsi="Garamond" w:cstheme="majorBidi"/>
          <w:sz w:val="24"/>
          <w:szCs w:val="24"/>
          <w:lang w:val="sq-AL"/>
        </w:rPr>
        <w:t xml:space="preserve"> e programit</w:t>
      </w:r>
      <w:r w:rsidRPr="00B400F6">
        <w:rPr>
          <w:rFonts w:ascii="Garamond" w:hAnsi="Garamond" w:cstheme="majorBidi"/>
          <w:sz w:val="24"/>
          <w:szCs w:val="24"/>
          <w:lang w:val="sq-AL"/>
        </w:rPr>
        <w:t>, sepse ofrojn</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njohuri dhe ekspertizë dhe jan</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urë lidhëse midis praktikës dhe politikave.</w:t>
      </w:r>
    </w:p>
    <w:p w14:paraId="100ABE3D" w14:textId="5F00D42C" w:rsidR="0020504D" w:rsidRPr="00B400F6" w:rsidRDefault="0020504D" w:rsidP="00384A2B">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M</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simi q</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nxor</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m nga periudha e programimit </w:t>
      </w:r>
      <w:r w:rsidR="004A75F5" w:rsidRPr="00B400F6">
        <w:rPr>
          <w:rFonts w:ascii="Garamond" w:hAnsi="Garamond" w:cstheme="majorBidi"/>
          <w:sz w:val="24"/>
          <w:szCs w:val="24"/>
          <w:lang w:val="sq-AL"/>
        </w:rPr>
        <w:t>2014–2020</w:t>
      </w:r>
      <w:r w:rsidRPr="00B400F6">
        <w:rPr>
          <w:rFonts w:ascii="Garamond" w:hAnsi="Garamond" w:cstheme="majorBidi"/>
          <w:sz w:val="24"/>
          <w:szCs w:val="24"/>
          <w:lang w:val="sq-AL"/>
        </w:rPr>
        <w:t xml:space="preserve"> ishte se pasja si grupe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synuara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rrjeteve dhe organizatave të orientuara drejt tematikave mund të sigurojë ndikim te politikëbërësit e synuar dhe të shumëfishojë efektet në mobilizimin e aktorëve të tjerë kyç.</w:t>
      </w:r>
    </w:p>
    <w:p w14:paraId="77ADF3A7" w14:textId="61D6D4B0" w:rsidR="0020504D" w:rsidRPr="00B400F6" w:rsidRDefault="0020504D" w:rsidP="00384A2B">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Qytetarët, komunitetet vendore dhe shoqatat, janë një tjetër objektiv</w:t>
      </w:r>
      <w:r w:rsidR="000B59AF" w:rsidRPr="00B400F6">
        <w:rPr>
          <w:rFonts w:ascii="Garamond" w:hAnsi="Garamond" w:cstheme="majorBidi"/>
          <w:sz w:val="24"/>
          <w:szCs w:val="24"/>
          <w:lang w:val="sq-AL"/>
        </w:rPr>
        <w:t xml:space="preserve"> i programit </w:t>
      </w:r>
      <w:r w:rsidRPr="00B400F6">
        <w:rPr>
          <w:rFonts w:ascii="Garamond" w:hAnsi="Garamond" w:cstheme="majorBidi"/>
          <w:sz w:val="24"/>
          <w:szCs w:val="24"/>
          <w:lang w:val="sq-AL"/>
        </w:rPr>
        <w:t>që mund të p</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rvet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soj</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dhe të përfitojë nga zgjidhjet novatore të realizuara, por edhe nga veprimet e nd</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rgjegj</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simit dhe komunikimit q</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jan</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n</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gjendje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ndryshojn</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sjelljet </w:t>
      </w:r>
      <w:r w:rsidR="00671778" w:rsidRPr="00B400F6">
        <w:rPr>
          <w:rFonts w:ascii="Garamond" w:hAnsi="Garamond" w:cstheme="majorBidi"/>
          <w:sz w:val="24"/>
          <w:szCs w:val="24"/>
          <w:lang w:val="sq-AL"/>
        </w:rPr>
        <w:t>socio-ekonomike.</w:t>
      </w:r>
    </w:p>
    <w:p w14:paraId="1059E435" w14:textId="78660F63" w:rsidR="0020504D" w:rsidRPr="00B400F6" w:rsidRDefault="0020504D" w:rsidP="00384A2B">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P</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rveç k</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saj panorame globale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aktor</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ve/organeve kryesore q</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synon programi, secili objektiv specifik dhe lloj projektesh mund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fokusohet n</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nj</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grup m</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kufizuar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w:t>
      </w:r>
      <w:r w:rsidR="001D79C1" w:rsidRPr="00B400F6">
        <w:rPr>
          <w:rFonts w:ascii="Garamond" w:hAnsi="Garamond" w:cstheme="majorBidi"/>
          <w:sz w:val="24"/>
          <w:szCs w:val="24"/>
          <w:lang w:val="sq-AL"/>
        </w:rPr>
        <w:t>këtyre</w:t>
      </w:r>
      <w:r w:rsidRPr="00B400F6">
        <w:rPr>
          <w:rFonts w:ascii="Garamond" w:hAnsi="Garamond" w:cstheme="majorBidi"/>
          <w:sz w:val="24"/>
          <w:szCs w:val="24"/>
          <w:lang w:val="sq-AL"/>
        </w:rPr>
        <w:t xml:space="preserve"> grupeve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synuara.</w:t>
      </w:r>
    </w:p>
    <w:p w14:paraId="5B4ED312" w14:textId="4BC4845F" w:rsidR="0020504D" w:rsidRPr="00B400F6" w:rsidRDefault="0020504D" w:rsidP="00384A2B">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Nd</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r grupet e synuara </w:t>
      </w:r>
      <w:r w:rsidR="00534682" w:rsidRPr="00B400F6">
        <w:rPr>
          <w:rFonts w:ascii="Garamond" w:hAnsi="Garamond" w:cstheme="majorBidi"/>
          <w:sz w:val="24"/>
          <w:szCs w:val="24"/>
          <w:lang w:val="sq-AL"/>
        </w:rPr>
        <w:t>p</w:t>
      </w:r>
      <w:r w:rsidR="000B59E7" w:rsidRPr="00B400F6">
        <w:rPr>
          <w:rFonts w:ascii="Garamond" w:hAnsi="Garamond" w:cstheme="majorBidi"/>
          <w:sz w:val="24"/>
          <w:szCs w:val="24"/>
          <w:lang w:val="sq-AL"/>
        </w:rPr>
        <w:t>ë</w:t>
      </w:r>
      <w:r w:rsidR="00534682" w:rsidRPr="00B400F6">
        <w:rPr>
          <w:rFonts w:ascii="Garamond" w:hAnsi="Garamond" w:cstheme="majorBidi"/>
          <w:sz w:val="24"/>
          <w:szCs w:val="24"/>
          <w:lang w:val="sq-AL"/>
        </w:rPr>
        <w:t>r nd</w:t>
      </w:r>
      <w:r w:rsidR="000B59E7" w:rsidRPr="00B400F6">
        <w:rPr>
          <w:rFonts w:ascii="Garamond" w:hAnsi="Garamond" w:cstheme="majorBidi"/>
          <w:sz w:val="24"/>
          <w:szCs w:val="24"/>
          <w:lang w:val="sq-AL"/>
        </w:rPr>
        <w:t>ë</w:t>
      </w:r>
      <w:r w:rsidR="00534682" w:rsidRPr="00B400F6">
        <w:rPr>
          <w:rFonts w:ascii="Garamond" w:hAnsi="Garamond" w:cstheme="majorBidi"/>
          <w:sz w:val="24"/>
          <w:szCs w:val="24"/>
          <w:lang w:val="sq-AL"/>
        </w:rPr>
        <w:t xml:space="preserve">rhyrje </w:t>
      </w:r>
      <w:r w:rsidRPr="00B400F6">
        <w:rPr>
          <w:rFonts w:ascii="Garamond" w:hAnsi="Garamond" w:cstheme="majorBidi"/>
          <w:sz w:val="24"/>
          <w:szCs w:val="24"/>
          <w:lang w:val="sq-AL"/>
        </w:rPr>
        <w:t>n</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w:t>
      </w:r>
      <w:r w:rsidR="00484A74" w:rsidRPr="00B400F6">
        <w:rPr>
          <w:rFonts w:ascii="Garamond" w:hAnsi="Garamond" w:cstheme="majorBidi"/>
          <w:sz w:val="24"/>
          <w:szCs w:val="24"/>
          <w:lang w:val="sq-AL"/>
        </w:rPr>
        <w:t xml:space="preserve">prioritetin 2 dhe në objektivin specifik </w:t>
      </w:r>
      <w:r w:rsidR="00BB3DA3" w:rsidRPr="00B400F6">
        <w:rPr>
          <w:rFonts w:ascii="Garamond" w:hAnsi="Garamond" w:cstheme="majorBidi"/>
          <w:sz w:val="24"/>
          <w:szCs w:val="24"/>
          <w:lang w:val="sq-AL"/>
        </w:rPr>
        <w:t>“</w:t>
      </w:r>
      <w:r w:rsidR="00520931" w:rsidRPr="00B400F6">
        <w:rPr>
          <w:rFonts w:ascii="Garamond" w:hAnsi="Garamond" w:cstheme="majorBidi"/>
          <w:sz w:val="24"/>
          <w:szCs w:val="24"/>
          <w:lang w:val="sq-AL"/>
        </w:rPr>
        <w:t>Promovimi i përshtatjes ndaj ndryshimeve klimatike dhe parandalimit t</w:t>
      </w:r>
      <w:r w:rsidR="000B59E7" w:rsidRPr="00B400F6">
        <w:rPr>
          <w:rFonts w:ascii="Garamond" w:hAnsi="Garamond" w:cstheme="majorBidi"/>
          <w:sz w:val="24"/>
          <w:szCs w:val="24"/>
          <w:lang w:val="sq-AL"/>
        </w:rPr>
        <w:t>ë</w:t>
      </w:r>
      <w:r w:rsidR="00520931" w:rsidRPr="00B400F6">
        <w:rPr>
          <w:rFonts w:ascii="Garamond" w:hAnsi="Garamond" w:cstheme="majorBidi"/>
          <w:sz w:val="24"/>
          <w:szCs w:val="24"/>
          <w:lang w:val="sq-AL"/>
        </w:rPr>
        <w:t xml:space="preserve"> rrezikut të fatkeqësive natyrore dhe rezistencës, duke pasur parasysh </w:t>
      </w:r>
      <w:r w:rsidR="001F602D" w:rsidRPr="00B400F6">
        <w:rPr>
          <w:rFonts w:ascii="Garamond" w:hAnsi="Garamond" w:cstheme="majorBidi"/>
          <w:sz w:val="24"/>
          <w:szCs w:val="24"/>
          <w:lang w:val="sq-AL"/>
        </w:rPr>
        <w:t>qasje</w:t>
      </w:r>
      <w:r w:rsidR="006E534A" w:rsidRPr="00B400F6">
        <w:rPr>
          <w:rFonts w:ascii="Garamond" w:hAnsi="Garamond" w:cstheme="majorBidi"/>
          <w:sz w:val="24"/>
          <w:szCs w:val="24"/>
          <w:lang w:val="sq-AL"/>
        </w:rPr>
        <w:t>t</w:t>
      </w:r>
      <w:r w:rsidR="00520931" w:rsidRPr="00B400F6">
        <w:rPr>
          <w:rFonts w:ascii="Garamond" w:hAnsi="Garamond" w:cstheme="majorBidi"/>
          <w:sz w:val="24"/>
          <w:szCs w:val="24"/>
          <w:lang w:val="sq-AL"/>
        </w:rPr>
        <w:t xml:space="preserve"> e bazuara në ekosistem</w:t>
      </w:r>
      <w:r w:rsidR="00BB3DA3" w:rsidRPr="00B400F6">
        <w:rPr>
          <w:rFonts w:ascii="Garamond" w:hAnsi="Garamond" w:cstheme="majorBidi"/>
          <w:sz w:val="24"/>
          <w:szCs w:val="24"/>
          <w:lang w:val="sq-AL"/>
        </w:rPr>
        <w:t>”</w:t>
      </w:r>
      <w:r w:rsidR="00520931" w:rsidRPr="00B400F6">
        <w:rPr>
          <w:rFonts w:ascii="Garamond" w:hAnsi="Garamond" w:cstheme="majorBidi"/>
          <w:sz w:val="24"/>
          <w:szCs w:val="24"/>
          <w:lang w:val="sq-AL"/>
        </w:rPr>
        <w:t>, jan</w:t>
      </w:r>
      <w:r w:rsidR="000B59E7" w:rsidRPr="00B400F6">
        <w:rPr>
          <w:rFonts w:ascii="Garamond" w:hAnsi="Garamond" w:cstheme="majorBidi"/>
          <w:sz w:val="24"/>
          <w:szCs w:val="24"/>
          <w:lang w:val="sq-AL"/>
        </w:rPr>
        <w:t>ë</w:t>
      </w:r>
      <w:r w:rsidR="00520931" w:rsidRPr="00B400F6">
        <w:rPr>
          <w:rFonts w:ascii="Garamond" w:hAnsi="Garamond" w:cstheme="majorBidi"/>
          <w:sz w:val="24"/>
          <w:szCs w:val="24"/>
          <w:lang w:val="sq-AL"/>
        </w:rPr>
        <w:t>:</w:t>
      </w:r>
    </w:p>
    <w:p w14:paraId="0B0CE86A" w14:textId="4D1700E9" w:rsidR="00520931" w:rsidRPr="00B400F6" w:rsidRDefault="00384A2B" w:rsidP="00384A2B">
      <w:pPr>
        <w:autoSpaceDE w:val="0"/>
        <w:autoSpaceDN w:val="0"/>
        <w:adjustRightInd w:val="0"/>
        <w:spacing w:after="0" w:line="240" w:lineRule="auto"/>
        <w:ind w:firstLine="284"/>
        <w:rPr>
          <w:rFonts w:ascii="Garamond" w:hAnsi="Garamond" w:cstheme="majorBidi"/>
          <w:sz w:val="24"/>
          <w:szCs w:val="24"/>
          <w:lang w:val="sq-AL"/>
        </w:rPr>
      </w:pPr>
      <w:r w:rsidRPr="00B400F6">
        <w:rPr>
          <w:rFonts w:ascii="Garamond" w:hAnsi="Garamond" w:cstheme="majorBidi"/>
          <w:sz w:val="24"/>
          <w:szCs w:val="24"/>
          <w:lang w:val="sq-AL"/>
        </w:rPr>
        <w:t>-</w:t>
      </w:r>
      <w:r w:rsidR="00520931" w:rsidRPr="00B400F6">
        <w:rPr>
          <w:rFonts w:ascii="Garamond" w:hAnsi="Garamond" w:cstheme="majorBidi"/>
          <w:sz w:val="24"/>
          <w:szCs w:val="24"/>
          <w:lang w:val="sq-AL"/>
        </w:rPr>
        <w:t xml:space="preserve"> </w:t>
      </w:r>
      <w:r w:rsidR="00534682" w:rsidRPr="00B400F6">
        <w:rPr>
          <w:rFonts w:ascii="Garamond" w:hAnsi="Garamond" w:cstheme="majorBidi"/>
          <w:sz w:val="24"/>
          <w:szCs w:val="24"/>
          <w:lang w:val="sq-AL"/>
        </w:rPr>
        <w:t>Autoritetet vendore, rajonale dhe kombëtare</w:t>
      </w:r>
      <w:r w:rsidR="00520931" w:rsidRPr="00B400F6">
        <w:rPr>
          <w:rFonts w:ascii="Garamond" w:hAnsi="Garamond" w:cstheme="majorBidi"/>
          <w:sz w:val="24"/>
          <w:szCs w:val="24"/>
          <w:lang w:val="sq-AL"/>
        </w:rPr>
        <w:t xml:space="preserve"> (departamenti i mjedisit, departamenti i energjisë, departamentet e zhvillimit ekonomik, departamenti i planifikimit dhe parashikimeve, departamenti i transportit etj.);</w:t>
      </w:r>
    </w:p>
    <w:p w14:paraId="2DD6161A" w14:textId="1CD394CD" w:rsidR="00520931" w:rsidRPr="00B400F6" w:rsidRDefault="00384A2B" w:rsidP="00384A2B">
      <w:pPr>
        <w:autoSpaceDE w:val="0"/>
        <w:autoSpaceDN w:val="0"/>
        <w:adjustRightInd w:val="0"/>
        <w:spacing w:after="0" w:line="240" w:lineRule="auto"/>
        <w:ind w:firstLine="284"/>
        <w:rPr>
          <w:rFonts w:ascii="Garamond" w:hAnsi="Garamond" w:cstheme="majorBidi"/>
          <w:sz w:val="24"/>
          <w:szCs w:val="24"/>
          <w:lang w:val="sq-AL"/>
        </w:rPr>
      </w:pPr>
      <w:r w:rsidRPr="00B400F6">
        <w:rPr>
          <w:rFonts w:ascii="Garamond" w:hAnsi="Garamond" w:cstheme="majorBidi"/>
          <w:sz w:val="24"/>
          <w:szCs w:val="24"/>
          <w:lang w:val="sq-AL"/>
        </w:rPr>
        <w:t>-</w:t>
      </w:r>
      <w:r w:rsidR="00520931" w:rsidRPr="00B400F6">
        <w:rPr>
          <w:rFonts w:ascii="Garamond" w:hAnsi="Garamond" w:cstheme="majorBidi"/>
          <w:sz w:val="24"/>
          <w:szCs w:val="24"/>
          <w:lang w:val="sq-AL"/>
        </w:rPr>
        <w:t xml:space="preserve"> </w:t>
      </w:r>
      <w:r w:rsidR="00484A74" w:rsidRPr="00B400F6">
        <w:rPr>
          <w:rFonts w:ascii="Garamond" w:hAnsi="Garamond" w:cstheme="majorBidi"/>
          <w:sz w:val="24"/>
          <w:szCs w:val="24"/>
          <w:lang w:val="sq-AL"/>
        </w:rPr>
        <w:t>organizata</w:t>
      </w:r>
      <w:r w:rsidR="00520931" w:rsidRPr="00B400F6">
        <w:rPr>
          <w:rFonts w:ascii="Garamond" w:hAnsi="Garamond" w:cstheme="majorBidi"/>
          <w:sz w:val="24"/>
          <w:szCs w:val="24"/>
          <w:lang w:val="sq-AL"/>
        </w:rPr>
        <w:t>/agjencitë e menaxhimit të mjedisit, agjencitë e menaxhimit të turizmit;</w:t>
      </w:r>
    </w:p>
    <w:p w14:paraId="091A9DD1" w14:textId="3300880D" w:rsidR="00520931" w:rsidRPr="00B400F6" w:rsidRDefault="00704F5A" w:rsidP="00384A2B">
      <w:pPr>
        <w:autoSpaceDE w:val="0"/>
        <w:autoSpaceDN w:val="0"/>
        <w:adjustRightInd w:val="0"/>
        <w:spacing w:after="0" w:line="240" w:lineRule="auto"/>
        <w:ind w:firstLine="284"/>
        <w:rPr>
          <w:rFonts w:ascii="Garamond" w:hAnsi="Garamond" w:cstheme="majorBidi"/>
          <w:sz w:val="24"/>
          <w:szCs w:val="24"/>
          <w:lang w:val="sq-AL"/>
        </w:rPr>
      </w:pPr>
      <w:r w:rsidRPr="00B400F6">
        <w:rPr>
          <w:rFonts w:ascii="Garamond" w:hAnsi="Garamond" w:cstheme="majorBidi"/>
          <w:sz w:val="24"/>
          <w:szCs w:val="24"/>
          <w:lang w:val="sq-AL"/>
        </w:rPr>
        <w:t xml:space="preserve">- </w:t>
      </w:r>
      <w:r w:rsidR="00484A74" w:rsidRPr="00B400F6">
        <w:rPr>
          <w:rFonts w:ascii="Garamond" w:hAnsi="Garamond" w:cstheme="majorBidi"/>
          <w:sz w:val="24"/>
          <w:szCs w:val="24"/>
          <w:lang w:val="sq-AL"/>
        </w:rPr>
        <w:t>organizatat</w:t>
      </w:r>
      <w:r w:rsidR="00520931" w:rsidRPr="00B400F6">
        <w:rPr>
          <w:rFonts w:ascii="Garamond" w:hAnsi="Garamond" w:cstheme="majorBidi"/>
          <w:sz w:val="24"/>
          <w:szCs w:val="24"/>
          <w:lang w:val="sq-AL"/>
        </w:rPr>
        <w:t>/organet e menaxhimit të energjisë;</w:t>
      </w:r>
    </w:p>
    <w:p w14:paraId="5D252182" w14:textId="08FC513B" w:rsidR="00520931" w:rsidRPr="00B400F6" w:rsidRDefault="00704F5A" w:rsidP="00384A2B">
      <w:pPr>
        <w:autoSpaceDE w:val="0"/>
        <w:autoSpaceDN w:val="0"/>
        <w:adjustRightInd w:val="0"/>
        <w:spacing w:after="0" w:line="240" w:lineRule="auto"/>
        <w:ind w:firstLine="284"/>
        <w:rPr>
          <w:rFonts w:ascii="Garamond" w:hAnsi="Garamond" w:cstheme="majorBidi"/>
          <w:sz w:val="24"/>
          <w:szCs w:val="24"/>
          <w:lang w:val="sq-AL"/>
        </w:rPr>
      </w:pPr>
      <w:r w:rsidRPr="00B400F6">
        <w:rPr>
          <w:rFonts w:ascii="Garamond" w:hAnsi="Garamond" w:cstheme="majorBidi"/>
          <w:sz w:val="24"/>
          <w:szCs w:val="24"/>
          <w:lang w:val="sq-AL"/>
        </w:rPr>
        <w:t xml:space="preserve">- </w:t>
      </w:r>
      <w:r w:rsidR="00484A74" w:rsidRPr="00B400F6">
        <w:rPr>
          <w:rFonts w:ascii="Garamond" w:hAnsi="Garamond" w:cstheme="majorBidi"/>
          <w:sz w:val="24"/>
          <w:szCs w:val="24"/>
          <w:lang w:val="sq-AL"/>
        </w:rPr>
        <w:t>universitetet</w:t>
      </w:r>
      <w:r w:rsidR="00520931" w:rsidRPr="00B400F6">
        <w:rPr>
          <w:rFonts w:ascii="Garamond" w:hAnsi="Garamond" w:cstheme="majorBidi"/>
          <w:sz w:val="24"/>
          <w:szCs w:val="24"/>
          <w:lang w:val="sq-AL"/>
        </w:rPr>
        <w:t>, institucionet e arsimit të lartë dhe qendrat kërkimore;</w:t>
      </w:r>
    </w:p>
    <w:p w14:paraId="57BFE752" w14:textId="7A63F7AD" w:rsidR="00520931" w:rsidRPr="00B400F6" w:rsidRDefault="00704F5A" w:rsidP="00384A2B">
      <w:pPr>
        <w:autoSpaceDE w:val="0"/>
        <w:autoSpaceDN w:val="0"/>
        <w:adjustRightInd w:val="0"/>
        <w:spacing w:after="0" w:line="240" w:lineRule="auto"/>
        <w:ind w:firstLine="284"/>
        <w:rPr>
          <w:rFonts w:ascii="Garamond" w:hAnsi="Garamond" w:cstheme="majorBidi"/>
          <w:sz w:val="24"/>
          <w:szCs w:val="24"/>
          <w:lang w:val="sq-AL"/>
        </w:rPr>
      </w:pPr>
      <w:r w:rsidRPr="00B400F6">
        <w:rPr>
          <w:rFonts w:ascii="Garamond" w:hAnsi="Garamond" w:cstheme="majorBidi"/>
          <w:sz w:val="24"/>
          <w:szCs w:val="24"/>
          <w:lang w:val="sq-AL"/>
        </w:rPr>
        <w:t xml:space="preserve">- </w:t>
      </w:r>
      <w:r w:rsidR="00520931" w:rsidRPr="00B400F6">
        <w:rPr>
          <w:rFonts w:ascii="Garamond" w:hAnsi="Garamond" w:cstheme="majorBidi"/>
          <w:sz w:val="24"/>
          <w:szCs w:val="24"/>
          <w:lang w:val="sq-AL"/>
        </w:rPr>
        <w:t>NVM-të dhe operatorët ekonomikë (peshkatar</w:t>
      </w:r>
      <w:r w:rsidR="000B59E7" w:rsidRPr="00B400F6">
        <w:rPr>
          <w:rFonts w:ascii="Garamond" w:hAnsi="Garamond" w:cstheme="majorBidi"/>
          <w:sz w:val="24"/>
          <w:szCs w:val="24"/>
          <w:lang w:val="sq-AL"/>
        </w:rPr>
        <w:t>ë</w:t>
      </w:r>
      <w:r w:rsidR="00520931" w:rsidRPr="00B400F6">
        <w:rPr>
          <w:rFonts w:ascii="Garamond" w:hAnsi="Garamond" w:cstheme="majorBidi"/>
          <w:sz w:val="24"/>
          <w:szCs w:val="24"/>
          <w:lang w:val="sq-AL"/>
        </w:rPr>
        <w:t>t, hotelet</w:t>
      </w:r>
      <w:r w:rsidR="00484A74" w:rsidRPr="00B400F6">
        <w:rPr>
          <w:rFonts w:ascii="Garamond" w:hAnsi="Garamond" w:cstheme="majorBidi"/>
          <w:sz w:val="24"/>
          <w:szCs w:val="24"/>
          <w:lang w:val="sq-AL"/>
        </w:rPr>
        <w:t xml:space="preserve"> etj.</w:t>
      </w:r>
      <w:r w:rsidR="00520931" w:rsidRPr="00B400F6">
        <w:rPr>
          <w:rFonts w:ascii="Garamond" w:hAnsi="Garamond" w:cstheme="majorBidi"/>
          <w:sz w:val="24"/>
          <w:szCs w:val="24"/>
          <w:lang w:val="sq-AL"/>
        </w:rPr>
        <w:t>);</w:t>
      </w:r>
    </w:p>
    <w:p w14:paraId="7869D8E8" w14:textId="696D370E" w:rsidR="00520931" w:rsidRPr="00B400F6" w:rsidRDefault="00704F5A" w:rsidP="00384A2B">
      <w:pPr>
        <w:autoSpaceDE w:val="0"/>
        <w:autoSpaceDN w:val="0"/>
        <w:adjustRightInd w:val="0"/>
        <w:spacing w:after="0" w:line="240" w:lineRule="auto"/>
        <w:ind w:firstLine="284"/>
        <w:rPr>
          <w:rFonts w:ascii="Garamond" w:hAnsi="Garamond" w:cstheme="majorBidi"/>
          <w:sz w:val="24"/>
          <w:szCs w:val="24"/>
          <w:lang w:val="sq-AL"/>
        </w:rPr>
      </w:pPr>
      <w:r w:rsidRPr="00B400F6">
        <w:rPr>
          <w:rFonts w:ascii="Garamond" w:hAnsi="Garamond" w:cstheme="majorBidi"/>
          <w:sz w:val="24"/>
          <w:szCs w:val="24"/>
          <w:lang w:val="sq-AL"/>
        </w:rPr>
        <w:t xml:space="preserve">- </w:t>
      </w:r>
      <w:r w:rsidR="00484A74" w:rsidRPr="00B400F6">
        <w:rPr>
          <w:rFonts w:ascii="Garamond" w:hAnsi="Garamond" w:cstheme="majorBidi"/>
          <w:sz w:val="24"/>
          <w:szCs w:val="24"/>
          <w:lang w:val="sq-AL"/>
        </w:rPr>
        <w:t>qytetarët</w:t>
      </w:r>
      <w:r w:rsidR="00520931" w:rsidRPr="00B400F6">
        <w:rPr>
          <w:rFonts w:ascii="Garamond" w:hAnsi="Garamond" w:cstheme="majorBidi"/>
          <w:sz w:val="24"/>
          <w:szCs w:val="24"/>
          <w:lang w:val="sq-AL"/>
        </w:rPr>
        <w:t>/OJF-të/ komunitetet dhe shoqatat vendore;</w:t>
      </w:r>
    </w:p>
    <w:p w14:paraId="5E1F735F" w14:textId="38344FD1" w:rsidR="00520931" w:rsidRPr="00B400F6" w:rsidRDefault="00704F5A" w:rsidP="00384A2B">
      <w:pPr>
        <w:autoSpaceDE w:val="0"/>
        <w:autoSpaceDN w:val="0"/>
        <w:adjustRightInd w:val="0"/>
        <w:spacing w:after="0" w:line="240" w:lineRule="auto"/>
        <w:ind w:firstLine="284"/>
        <w:rPr>
          <w:rFonts w:ascii="Garamond" w:hAnsi="Garamond" w:cstheme="majorBidi"/>
          <w:sz w:val="24"/>
          <w:szCs w:val="24"/>
          <w:lang w:val="sq-AL"/>
        </w:rPr>
      </w:pPr>
      <w:r w:rsidRPr="00B400F6">
        <w:rPr>
          <w:rFonts w:ascii="Garamond" w:hAnsi="Garamond" w:cstheme="majorBidi"/>
          <w:sz w:val="24"/>
          <w:szCs w:val="24"/>
          <w:lang w:val="sq-AL"/>
        </w:rPr>
        <w:t xml:space="preserve">- </w:t>
      </w:r>
      <w:r w:rsidR="00484A74" w:rsidRPr="00B400F6">
        <w:rPr>
          <w:rFonts w:ascii="Garamond" w:hAnsi="Garamond" w:cstheme="majorBidi"/>
          <w:sz w:val="24"/>
          <w:szCs w:val="24"/>
          <w:lang w:val="sq-AL"/>
        </w:rPr>
        <w:t>grupet vendore</w:t>
      </w:r>
      <w:r w:rsidR="00520931" w:rsidRPr="00B400F6">
        <w:rPr>
          <w:rFonts w:ascii="Garamond" w:hAnsi="Garamond" w:cstheme="majorBidi"/>
          <w:sz w:val="24"/>
          <w:szCs w:val="24"/>
          <w:lang w:val="sq-AL"/>
        </w:rPr>
        <w:t xml:space="preserve"> të </w:t>
      </w:r>
      <w:r w:rsidR="00060B0E" w:rsidRPr="00B400F6">
        <w:rPr>
          <w:rFonts w:ascii="Garamond" w:hAnsi="Garamond" w:cstheme="majorBidi"/>
          <w:sz w:val="24"/>
          <w:szCs w:val="24"/>
          <w:lang w:val="sq-AL"/>
        </w:rPr>
        <w:t xml:space="preserve">veprimit </w:t>
      </w:r>
      <w:r w:rsidR="00520931" w:rsidRPr="00B400F6">
        <w:rPr>
          <w:rFonts w:ascii="Garamond" w:hAnsi="Garamond" w:cstheme="majorBidi"/>
          <w:sz w:val="24"/>
          <w:szCs w:val="24"/>
          <w:lang w:val="sq-AL"/>
        </w:rPr>
        <w:t>LEADER (GVV).</w:t>
      </w:r>
    </w:p>
    <w:p w14:paraId="7D858A66" w14:textId="77777777" w:rsidR="00520931" w:rsidRPr="00B400F6" w:rsidRDefault="00520931" w:rsidP="00384A2B">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Përveç grupeve të synuara, autoritetet dhe organizatat e lartpërmendura mund të përfshihen drejtpërdrejt në operacione si përfitues aktivë (partnerë projekti) ose të lidhur.</w:t>
      </w:r>
    </w:p>
    <w:p w14:paraId="25F14A25" w14:textId="384C3C0D" w:rsidR="00704F5A" w:rsidRPr="00B400F6" w:rsidRDefault="00520931" w:rsidP="00704F5A">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Detaje të mëtejshme mbi përfituesit e pranuesh</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m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projekteve dhe natyrën e përfshirjes së këtyre grupeve të synuara në projekte do të specifikohen në </w:t>
      </w:r>
      <w:r w:rsidR="00484A74" w:rsidRPr="00B400F6">
        <w:rPr>
          <w:rFonts w:ascii="Garamond" w:hAnsi="Garamond" w:cstheme="majorBidi"/>
          <w:sz w:val="24"/>
          <w:szCs w:val="24"/>
          <w:lang w:val="sq-AL"/>
        </w:rPr>
        <w:t xml:space="preserve">termat e referencave </w:t>
      </w:r>
      <w:r w:rsidRPr="00B400F6">
        <w:rPr>
          <w:rFonts w:ascii="Garamond" w:hAnsi="Garamond" w:cstheme="majorBidi"/>
          <w:sz w:val="24"/>
          <w:szCs w:val="24"/>
          <w:lang w:val="sq-AL"/>
        </w:rPr>
        <w:t>të thirrjeve për p</w:t>
      </w:r>
      <w:r w:rsidR="00545C6E" w:rsidRPr="00B400F6">
        <w:rPr>
          <w:rFonts w:ascii="Garamond" w:hAnsi="Garamond" w:cstheme="majorBidi"/>
          <w:sz w:val="24"/>
          <w:szCs w:val="24"/>
          <w:lang w:val="sq-AL"/>
        </w:rPr>
        <w:t>rojektprop</w:t>
      </w:r>
      <w:r w:rsidRPr="00B400F6">
        <w:rPr>
          <w:rFonts w:ascii="Garamond" w:hAnsi="Garamond" w:cstheme="majorBidi"/>
          <w:sz w:val="24"/>
          <w:szCs w:val="24"/>
          <w:lang w:val="sq-AL"/>
        </w:rPr>
        <w:t>ozime</w:t>
      </w:r>
      <w:r w:rsidR="005647B3" w:rsidRPr="00B400F6">
        <w:rPr>
          <w:rFonts w:ascii="Garamond" w:hAnsi="Garamond" w:cstheme="majorBidi"/>
          <w:sz w:val="24"/>
          <w:szCs w:val="24"/>
          <w:lang w:val="sq-AL"/>
        </w:rPr>
        <w:t xml:space="preserve"> të program</w:t>
      </w:r>
      <w:r w:rsidRPr="00B400F6">
        <w:rPr>
          <w:rFonts w:ascii="Garamond" w:hAnsi="Garamond" w:cstheme="majorBidi"/>
          <w:sz w:val="24"/>
          <w:szCs w:val="24"/>
          <w:lang w:val="sq-AL"/>
        </w:rPr>
        <w:t>it.</w:t>
      </w:r>
      <w:bookmarkStart w:id="44" w:name="_Toc118296199"/>
    </w:p>
    <w:p w14:paraId="134352EC" w14:textId="0179B54E" w:rsidR="001E371C" w:rsidRPr="00B400F6" w:rsidRDefault="001E371C" w:rsidP="00704F5A">
      <w:pPr>
        <w:autoSpaceDE w:val="0"/>
        <w:autoSpaceDN w:val="0"/>
        <w:adjustRightInd w:val="0"/>
        <w:spacing w:after="0" w:line="240" w:lineRule="auto"/>
        <w:ind w:firstLine="284"/>
        <w:jc w:val="both"/>
        <w:rPr>
          <w:rFonts w:ascii="Garamond" w:hAnsi="Garamond"/>
          <w:sz w:val="24"/>
          <w:szCs w:val="24"/>
          <w:lang w:val="sq-AL"/>
        </w:rPr>
      </w:pPr>
      <w:r w:rsidRPr="00B400F6">
        <w:rPr>
          <w:rFonts w:ascii="Garamond" w:hAnsi="Garamond"/>
          <w:sz w:val="24"/>
          <w:szCs w:val="24"/>
          <w:lang w:val="sq-AL"/>
        </w:rPr>
        <w:t>2.1.1.4 Territoret specifike t</w:t>
      </w:r>
      <w:r w:rsidR="000B59E7" w:rsidRPr="00B400F6">
        <w:rPr>
          <w:rFonts w:ascii="Garamond" w:hAnsi="Garamond"/>
          <w:sz w:val="24"/>
          <w:szCs w:val="24"/>
          <w:lang w:val="sq-AL"/>
        </w:rPr>
        <w:t>ë</w:t>
      </w:r>
      <w:r w:rsidRPr="00B400F6">
        <w:rPr>
          <w:rFonts w:ascii="Garamond" w:hAnsi="Garamond"/>
          <w:sz w:val="24"/>
          <w:szCs w:val="24"/>
          <w:lang w:val="sq-AL"/>
        </w:rPr>
        <w:t xml:space="preserve"> synuara, </w:t>
      </w:r>
      <w:r w:rsidR="006E534A" w:rsidRPr="00B400F6">
        <w:rPr>
          <w:rFonts w:ascii="Garamond" w:hAnsi="Garamond"/>
          <w:sz w:val="24"/>
          <w:szCs w:val="24"/>
          <w:lang w:val="sq-AL"/>
        </w:rPr>
        <w:t xml:space="preserve">duke </w:t>
      </w:r>
      <w:r w:rsidRPr="00B400F6">
        <w:rPr>
          <w:rFonts w:ascii="Garamond" w:hAnsi="Garamond"/>
          <w:sz w:val="24"/>
          <w:szCs w:val="24"/>
          <w:lang w:val="sq-AL"/>
        </w:rPr>
        <w:t>p</w:t>
      </w:r>
      <w:r w:rsidR="000B59E7" w:rsidRPr="00B400F6">
        <w:rPr>
          <w:rFonts w:ascii="Garamond" w:hAnsi="Garamond"/>
          <w:sz w:val="24"/>
          <w:szCs w:val="24"/>
          <w:lang w:val="sq-AL"/>
        </w:rPr>
        <w:t>ë</w:t>
      </w:r>
      <w:r w:rsidRPr="00B400F6">
        <w:rPr>
          <w:rFonts w:ascii="Garamond" w:hAnsi="Garamond"/>
          <w:sz w:val="24"/>
          <w:szCs w:val="24"/>
          <w:lang w:val="sq-AL"/>
        </w:rPr>
        <w:t>rfshir</w:t>
      </w:r>
      <w:r w:rsidR="000B59E7" w:rsidRPr="00B400F6">
        <w:rPr>
          <w:rFonts w:ascii="Garamond" w:hAnsi="Garamond"/>
          <w:sz w:val="24"/>
          <w:szCs w:val="24"/>
          <w:lang w:val="sq-AL"/>
        </w:rPr>
        <w:t>ë</w:t>
      </w:r>
      <w:r w:rsidRPr="00B400F6">
        <w:rPr>
          <w:rFonts w:ascii="Garamond" w:hAnsi="Garamond"/>
          <w:sz w:val="24"/>
          <w:szCs w:val="24"/>
          <w:lang w:val="sq-AL"/>
        </w:rPr>
        <w:t xml:space="preserve"> p</w:t>
      </w:r>
      <w:r w:rsidR="000B59E7" w:rsidRPr="00B400F6">
        <w:rPr>
          <w:rFonts w:ascii="Garamond" w:hAnsi="Garamond"/>
          <w:sz w:val="24"/>
          <w:szCs w:val="24"/>
          <w:lang w:val="sq-AL"/>
        </w:rPr>
        <w:t>ë</w:t>
      </w:r>
      <w:r w:rsidRPr="00B400F6">
        <w:rPr>
          <w:rFonts w:ascii="Garamond" w:hAnsi="Garamond"/>
          <w:sz w:val="24"/>
          <w:szCs w:val="24"/>
          <w:lang w:val="sq-AL"/>
        </w:rPr>
        <w:t>rdorimin e planifikuar t</w:t>
      </w:r>
      <w:r w:rsidR="000B59E7" w:rsidRPr="00B400F6">
        <w:rPr>
          <w:rFonts w:ascii="Garamond" w:hAnsi="Garamond"/>
          <w:sz w:val="24"/>
          <w:szCs w:val="24"/>
          <w:lang w:val="sq-AL"/>
        </w:rPr>
        <w:t>ë</w:t>
      </w:r>
      <w:r w:rsidRPr="00B400F6">
        <w:rPr>
          <w:rFonts w:ascii="Garamond" w:hAnsi="Garamond"/>
          <w:sz w:val="24"/>
          <w:szCs w:val="24"/>
          <w:lang w:val="sq-AL"/>
        </w:rPr>
        <w:t xml:space="preserve"> ITI, CLLD ose instrumenteve t</w:t>
      </w:r>
      <w:r w:rsidR="000B59E7" w:rsidRPr="00B400F6">
        <w:rPr>
          <w:rFonts w:ascii="Garamond" w:hAnsi="Garamond"/>
          <w:sz w:val="24"/>
          <w:szCs w:val="24"/>
          <w:lang w:val="sq-AL"/>
        </w:rPr>
        <w:t>ë</w:t>
      </w:r>
      <w:r w:rsidRPr="00B400F6">
        <w:rPr>
          <w:rFonts w:ascii="Garamond" w:hAnsi="Garamond"/>
          <w:sz w:val="24"/>
          <w:szCs w:val="24"/>
          <w:lang w:val="sq-AL"/>
        </w:rPr>
        <w:t xml:space="preserve"> tjera territoriale</w:t>
      </w:r>
      <w:bookmarkEnd w:id="44"/>
    </w:p>
    <w:p w14:paraId="1F0C1D14" w14:textId="77777777" w:rsidR="001E371C" w:rsidRPr="00B400F6" w:rsidRDefault="001E371C" w:rsidP="00384A2B">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Referenca: germa (e)(iv) e nenit 17(3)</w:t>
      </w:r>
    </w:p>
    <w:p w14:paraId="5B310E69" w14:textId="796DAEFC" w:rsidR="007D7E32" w:rsidRPr="00B400F6" w:rsidRDefault="007D7E32" w:rsidP="00384A2B">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Territoret specifike që synon programi janë në përputhje me gjeografinë e Euro-MED 21</w:t>
      </w:r>
      <w:r w:rsidR="005A1E6E" w:rsidRPr="00B400F6">
        <w:rPr>
          <w:rFonts w:ascii="Garamond" w:hAnsi="Garamond" w:cstheme="majorBidi"/>
          <w:sz w:val="24"/>
          <w:szCs w:val="24"/>
          <w:lang w:val="sq-AL"/>
        </w:rPr>
        <w:t>–</w:t>
      </w:r>
      <w:r w:rsidRPr="00B400F6">
        <w:rPr>
          <w:rFonts w:ascii="Garamond" w:hAnsi="Garamond" w:cstheme="majorBidi"/>
          <w:sz w:val="24"/>
          <w:szCs w:val="24"/>
          <w:lang w:val="sq-AL"/>
        </w:rPr>
        <w:t>27 dhe, madje holl</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sisht, me shtrirjen</w:t>
      </w:r>
      <w:r w:rsidR="005D52FC" w:rsidRPr="00B400F6">
        <w:rPr>
          <w:rFonts w:ascii="Garamond" w:hAnsi="Garamond" w:cstheme="majorBidi"/>
          <w:sz w:val="24"/>
          <w:szCs w:val="24"/>
          <w:lang w:val="sq-AL"/>
        </w:rPr>
        <w:t xml:space="preserve"> e programit</w:t>
      </w:r>
      <w:r w:rsidRPr="00B400F6">
        <w:rPr>
          <w:rFonts w:ascii="Garamond" w:hAnsi="Garamond" w:cstheme="majorBidi"/>
          <w:sz w:val="24"/>
          <w:szCs w:val="24"/>
          <w:lang w:val="sq-AL"/>
        </w:rPr>
        <w:t xml:space="preserve"> n</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një grup rajonesh të reja që nuk kanë domosdoshmërisht dalje në det. Konteksti i ri territorial nënkupton marrjen parasysh jo vetëm të zonave bregdetare, por edhe të zonave tokësore/të brendshme. Vëmendja që i kushtohet si detit ashtu dhe tokës, si dhe ndjekjes s</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nj</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w:t>
      </w:r>
      <w:r w:rsidR="001F602D" w:rsidRPr="00B400F6">
        <w:rPr>
          <w:rFonts w:ascii="Garamond" w:hAnsi="Garamond" w:cstheme="majorBidi"/>
          <w:sz w:val="24"/>
          <w:szCs w:val="24"/>
          <w:lang w:val="sq-AL"/>
        </w:rPr>
        <w:t>qasjeje</w:t>
      </w:r>
      <w:r w:rsidRPr="00B400F6">
        <w:rPr>
          <w:rFonts w:ascii="Garamond" w:hAnsi="Garamond" w:cstheme="majorBidi"/>
          <w:sz w:val="24"/>
          <w:szCs w:val="24"/>
          <w:lang w:val="sq-AL"/>
        </w:rPr>
        <w:t xml:space="preserve">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integruar dhe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bazuar n</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w:t>
      </w:r>
      <w:r w:rsidR="001D79C1" w:rsidRPr="00B400F6">
        <w:rPr>
          <w:rFonts w:ascii="Garamond" w:hAnsi="Garamond" w:cstheme="majorBidi"/>
          <w:sz w:val="24"/>
          <w:szCs w:val="24"/>
          <w:lang w:val="sq-AL"/>
        </w:rPr>
        <w:t>ekosistem</w:t>
      </w:r>
      <w:r w:rsidRPr="00B400F6">
        <w:rPr>
          <w:rFonts w:ascii="Garamond" w:hAnsi="Garamond" w:cstheme="majorBidi"/>
          <w:sz w:val="24"/>
          <w:szCs w:val="24"/>
          <w:lang w:val="sq-AL"/>
        </w:rPr>
        <w:t xml:space="preserve"> mund të luajë rol të rëndësishëm në arritjen e tranzicionit të gjelbër në zonën mesdhetare, aq m</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tep</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r duke vepruar në lloje të ndryshme territoresh, duke marrë parasysh lidhjet ekzistuese midis këtyre habitateve.</w:t>
      </w:r>
    </w:p>
    <w:p w14:paraId="75B7A371" w14:textId="68D2F648" w:rsidR="007D7E32" w:rsidRPr="00B400F6" w:rsidRDefault="007D7E32" w:rsidP="00384A2B">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N</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aspektin e p</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rgjithsh</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m, zonat bregdetare dhe detare jan</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fokusi kryesor i fushave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nd</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rhyrjes. </w:t>
      </w:r>
    </w:p>
    <w:p w14:paraId="6957367E" w14:textId="700A7784" w:rsidR="007D7E32" w:rsidRPr="00B400F6" w:rsidRDefault="007D7E32" w:rsidP="00384A2B">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Zonat bregdetare vazhdojnë të jen</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sfidë kryesore për programin, sepse p</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rballen me presione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forta nga aktiviteti njer</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zor dhe urbanizimi i dendur. Zbutja e efekteve të ndryshimeve klimatike (rritja e nivelit të detit, erozioni bregdetar</w:t>
      </w:r>
      <w:r w:rsidR="00484A74" w:rsidRPr="00B400F6">
        <w:rPr>
          <w:rFonts w:ascii="Garamond" w:hAnsi="Garamond" w:cstheme="majorBidi"/>
          <w:sz w:val="24"/>
          <w:szCs w:val="24"/>
          <w:lang w:val="sq-AL"/>
        </w:rPr>
        <w:t xml:space="preserve"> etj.</w:t>
      </w:r>
      <w:r w:rsidRPr="00B400F6">
        <w:rPr>
          <w:rFonts w:ascii="Garamond" w:hAnsi="Garamond" w:cstheme="majorBidi"/>
          <w:sz w:val="24"/>
          <w:szCs w:val="24"/>
          <w:lang w:val="sq-AL"/>
        </w:rPr>
        <w:t>) bashk</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me zhvillimin e q</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ndruesh</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m p</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rb</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jn</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objektivat kryesor</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p</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r k</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zon</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Baraspesha midis aktiviteteve ekonomike dhe mbrojtjes s</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mjedisit është thelb</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sore për këto territore. Edhe ndryshimet klimatike janë një sfidë e zakonshme për zonat rurale, malore dhe/ose me dend</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si popullsie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ul</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t. Zonat malore përballen me rritje të rreziqeve natyrore, q</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v</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n</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n</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rrezik banorët dhe infrastrukturën vendore. Këto lloj territoresh janë të rëndësishme edhe për vlerat e tyre mjedisore, falë pyjeve, burimeve të ujit dhe rolit në ruajtjen e karbonit.</w:t>
      </w:r>
    </w:p>
    <w:p w14:paraId="70AF8CE2" w14:textId="1C0403C9" w:rsidR="007927F5" w:rsidRPr="00B400F6" w:rsidRDefault="007927F5" w:rsidP="00384A2B">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lastRenderedPageBreak/>
        <w:t>Programi synon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p</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rforcoj</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veprimet q</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adresojn</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ishujt, zonat e cenueshme q</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preken m</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shum</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nga fatkeq</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sit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natyrore dhe jan</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m</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ndjeshme ndaj problematikave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furnizimit me energji dhe menaxhimit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ujit dhe mbetjeve.</w:t>
      </w:r>
    </w:p>
    <w:p w14:paraId="347B0B61" w14:textId="39D02F63" w:rsidR="007927F5" w:rsidRPr="00B400F6" w:rsidRDefault="00A35DC9" w:rsidP="00384A2B">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Së fund</w:t>
      </w:r>
      <w:r w:rsidR="007927F5" w:rsidRPr="00B400F6">
        <w:rPr>
          <w:rFonts w:ascii="Garamond" w:hAnsi="Garamond" w:cstheme="majorBidi"/>
          <w:sz w:val="24"/>
          <w:szCs w:val="24"/>
          <w:lang w:val="sq-AL"/>
        </w:rPr>
        <w:t>i, një tjetër territor i rëndësishëm i synuar nga programi është zona urbane, q</w:t>
      </w:r>
      <w:r w:rsidR="000B59E7" w:rsidRPr="00B400F6">
        <w:rPr>
          <w:rFonts w:ascii="Garamond" w:hAnsi="Garamond" w:cstheme="majorBidi"/>
          <w:sz w:val="24"/>
          <w:szCs w:val="24"/>
          <w:lang w:val="sq-AL"/>
        </w:rPr>
        <w:t>ë</w:t>
      </w:r>
      <w:r w:rsidR="007927F5" w:rsidRPr="00B400F6">
        <w:rPr>
          <w:rFonts w:ascii="Garamond" w:hAnsi="Garamond" w:cstheme="majorBidi"/>
          <w:sz w:val="24"/>
          <w:szCs w:val="24"/>
          <w:lang w:val="sq-AL"/>
        </w:rPr>
        <w:t xml:space="preserve"> </w:t>
      </w:r>
      <w:r w:rsidR="000B59E7" w:rsidRPr="00B400F6">
        <w:rPr>
          <w:rFonts w:ascii="Garamond" w:hAnsi="Garamond" w:cstheme="majorBidi"/>
          <w:sz w:val="24"/>
          <w:szCs w:val="24"/>
          <w:lang w:val="sq-AL"/>
        </w:rPr>
        <w:t>ë</w:t>
      </w:r>
      <w:r w:rsidR="007927F5" w:rsidRPr="00B400F6">
        <w:rPr>
          <w:rFonts w:ascii="Garamond" w:hAnsi="Garamond" w:cstheme="majorBidi"/>
          <w:sz w:val="24"/>
          <w:szCs w:val="24"/>
          <w:lang w:val="sq-AL"/>
        </w:rPr>
        <w:t>sht</w:t>
      </w:r>
      <w:r w:rsidR="000B59E7" w:rsidRPr="00B400F6">
        <w:rPr>
          <w:rFonts w:ascii="Garamond" w:hAnsi="Garamond" w:cstheme="majorBidi"/>
          <w:sz w:val="24"/>
          <w:szCs w:val="24"/>
          <w:lang w:val="sq-AL"/>
        </w:rPr>
        <w:t>ë</w:t>
      </w:r>
      <w:r w:rsidR="007927F5" w:rsidRPr="00B400F6">
        <w:rPr>
          <w:rFonts w:ascii="Garamond" w:hAnsi="Garamond" w:cstheme="majorBidi"/>
          <w:sz w:val="24"/>
          <w:szCs w:val="24"/>
          <w:lang w:val="sq-AL"/>
        </w:rPr>
        <w:t xml:space="preserve"> qendra e ardhshme p</w:t>
      </w:r>
      <w:r w:rsidR="000B59E7" w:rsidRPr="00B400F6">
        <w:rPr>
          <w:rFonts w:ascii="Garamond" w:hAnsi="Garamond" w:cstheme="majorBidi"/>
          <w:sz w:val="24"/>
          <w:szCs w:val="24"/>
          <w:lang w:val="sq-AL"/>
        </w:rPr>
        <w:t>ë</w:t>
      </w:r>
      <w:r w:rsidR="007927F5" w:rsidRPr="00B400F6">
        <w:rPr>
          <w:rFonts w:ascii="Garamond" w:hAnsi="Garamond" w:cstheme="majorBidi"/>
          <w:sz w:val="24"/>
          <w:szCs w:val="24"/>
          <w:lang w:val="sq-AL"/>
        </w:rPr>
        <w:t>r zbatimin e politikave t</w:t>
      </w:r>
      <w:r w:rsidR="000B59E7" w:rsidRPr="00B400F6">
        <w:rPr>
          <w:rFonts w:ascii="Garamond" w:hAnsi="Garamond" w:cstheme="majorBidi"/>
          <w:sz w:val="24"/>
          <w:szCs w:val="24"/>
          <w:lang w:val="sq-AL"/>
        </w:rPr>
        <w:t>ë</w:t>
      </w:r>
      <w:r w:rsidR="007927F5" w:rsidRPr="00B400F6">
        <w:rPr>
          <w:rFonts w:ascii="Garamond" w:hAnsi="Garamond" w:cstheme="majorBidi"/>
          <w:sz w:val="24"/>
          <w:szCs w:val="24"/>
          <w:lang w:val="sq-AL"/>
        </w:rPr>
        <w:t xml:space="preserve"> gjelbra transnacionale, p</w:t>
      </w:r>
      <w:r w:rsidR="000B59E7" w:rsidRPr="00B400F6">
        <w:rPr>
          <w:rFonts w:ascii="Garamond" w:hAnsi="Garamond" w:cstheme="majorBidi"/>
          <w:sz w:val="24"/>
          <w:szCs w:val="24"/>
          <w:lang w:val="sq-AL"/>
        </w:rPr>
        <w:t>ë</w:t>
      </w:r>
      <w:r w:rsidR="007927F5" w:rsidRPr="00B400F6">
        <w:rPr>
          <w:rFonts w:ascii="Garamond" w:hAnsi="Garamond" w:cstheme="majorBidi"/>
          <w:sz w:val="24"/>
          <w:szCs w:val="24"/>
          <w:lang w:val="sq-AL"/>
        </w:rPr>
        <w:t>rveç nd</w:t>
      </w:r>
      <w:r w:rsidR="000B59E7" w:rsidRPr="00B400F6">
        <w:rPr>
          <w:rFonts w:ascii="Garamond" w:hAnsi="Garamond" w:cstheme="majorBidi"/>
          <w:sz w:val="24"/>
          <w:szCs w:val="24"/>
          <w:lang w:val="sq-AL"/>
        </w:rPr>
        <w:t>ë</w:t>
      </w:r>
      <w:r w:rsidR="007927F5" w:rsidRPr="00B400F6">
        <w:rPr>
          <w:rFonts w:ascii="Garamond" w:hAnsi="Garamond" w:cstheme="majorBidi"/>
          <w:sz w:val="24"/>
          <w:szCs w:val="24"/>
          <w:lang w:val="sq-AL"/>
        </w:rPr>
        <w:t>rlidhjes me zonat periferike dhe rurale.</w:t>
      </w:r>
    </w:p>
    <w:p w14:paraId="341FC025" w14:textId="7DB86FA7" w:rsidR="007927F5" w:rsidRPr="00B400F6" w:rsidRDefault="007927F5" w:rsidP="00384A2B">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Territoret e synuara mund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ndryshojn</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nisur nga lloji i projektit dhe objektivi specifik. P</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r objektivat specifik</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me </w:t>
      </w:r>
      <w:r w:rsidR="001F602D" w:rsidRPr="00B400F6">
        <w:rPr>
          <w:rFonts w:ascii="Garamond" w:hAnsi="Garamond" w:cstheme="majorBidi"/>
          <w:sz w:val="24"/>
          <w:szCs w:val="24"/>
          <w:lang w:val="sq-AL"/>
        </w:rPr>
        <w:t>qasje</w:t>
      </w:r>
      <w:r w:rsidRPr="00B400F6">
        <w:rPr>
          <w:rFonts w:ascii="Garamond" w:hAnsi="Garamond" w:cstheme="majorBidi"/>
          <w:sz w:val="24"/>
          <w:szCs w:val="24"/>
          <w:lang w:val="sq-AL"/>
        </w:rPr>
        <w:t xml:space="preserve"> tematike nd</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rsektoriale, p</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rfshihen shumica e territoreve.</w:t>
      </w:r>
    </w:p>
    <w:p w14:paraId="2461115B" w14:textId="49F85265" w:rsidR="007927F5" w:rsidRPr="00B400F6" w:rsidRDefault="00A35DC9" w:rsidP="00384A2B">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Specifikisht</w:t>
      </w:r>
      <w:r w:rsidR="007927F5" w:rsidRPr="00B400F6">
        <w:rPr>
          <w:rFonts w:ascii="Garamond" w:hAnsi="Garamond" w:cstheme="majorBidi"/>
          <w:sz w:val="24"/>
          <w:szCs w:val="24"/>
          <w:lang w:val="sq-AL"/>
        </w:rPr>
        <w:t xml:space="preserve">, ndër grupet e synuara për ndërhyrjet </w:t>
      </w:r>
      <w:r w:rsidR="00B24838" w:rsidRPr="00B400F6">
        <w:rPr>
          <w:rFonts w:ascii="Garamond" w:hAnsi="Garamond" w:cstheme="majorBidi"/>
          <w:sz w:val="24"/>
          <w:szCs w:val="24"/>
          <w:lang w:val="sq-AL"/>
        </w:rPr>
        <w:t xml:space="preserve">në prioritetin 2 dhe objektivin specifik </w:t>
      </w:r>
      <w:r w:rsidR="00BB3DA3" w:rsidRPr="00B400F6">
        <w:rPr>
          <w:rFonts w:ascii="Garamond" w:hAnsi="Garamond" w:cstheme="majorBidi"/>
          <w:sz w:val="24"/>
          <w:szCs w:val="24"/>
          <w:lang w:val="sq-AL"/>
        </w:rPr>
        <w:t>“</w:t>
      </w:r>
      <w:r w:rsidR="007927F5" w:rsidRPr="00B400F6">
        <w:rPr>
          <w:rFonts w:ascii="Garamond" w:hAnsi="Garamond" w:cstheme="majorBidi"/>
          <w:sz w:val="24"/>
          <w:szCs w:val="24"/>
          <w:lang w:val="sq-AL"/>
        </w:rPr>
        <w:t>Promovimi i përshtatjes ndaj ndryshimeve klimatike dhe parandalimit t</w:t>
      </w:r>
      <w:r w:rsidR="000B59E7" w:rsidRPr="00B400F6">
        <w:rPr>
          <w:rFonts w:ascii="Garamond" w:hAnsi="Garamond" w:cstheme="majorBidi"/>
          <w:sz w:val="24"/>
          <w:szCs w:val="24"/>
          <w:lang w:val="sq-AL"/>
        </w:rPr>
        <w:t>ë</w:t>
      </w:r>
      <w:r w:rsidR="007927F5" w:rsidRPr="00B400F6">
        <w:rPr>
          <w:rFonts w:ascii="Garamond" w:hAnsi="Garamond" w:cstheme="majorBidi"/>
          <w:sz w:val="24"/>
          <w:szCs w:val="24"/>
          <w:lang w:val="sq-AL"/>
        </w:rPr>
        <w:t xml:space="preserve"> rrezikut të fatkeqësive natyrore dhe rezistencës, duke pasur parasysh </w:t>
      </w:r>
      <w:r w:rsidR="001F602D" w:rsidRPr="00B400F6">
        <w:rPr>
          <w:rFonts w:ascii="Garamond" w:hAnsi="Garamond" w:cstheme="majorBidi"/>
          <w:sz w:val="24"/>
          <w:szCs w:val="24"/>
          <w:lang w:val="sq-AL"/>
        </w:rPr>
        <w:t>qasjen</w:t>
      </w:r>
      <w:r w:rsidR="007927F5" w:rsidRPr="00B400F6">
        <w:rPr>
          <w:rFonts w:ascii="Garamond" w:hAnsi="Garamond" w:cstheme="majorBidi"/>
          <w:sz w:val="24"/>
          <w:szCs w:val="24"/>
          <w:lang w:val="sq-AL"/>
        </w:rPr>
        <w:t xml:space="preserve"> e bazuara në ekosistem</w:t>
      </w:r>
      <w:r w:rsidR="00BB3DA3" w:rsidRPr="00B400F6">
        <w:rPr>
          <w:rFonts w:ascii="Garamond" w:hAnsi="Garamond" w:cstheme="majorBidi"/>
          <w:sz w:val="24"/>
          <w:szCs w:val="24"/>
          <w:lang w:val="sq-AL"/>
        </w:rPr>
        <w:t>”</w:t>
      </w:r>
      <w:r w:rsidR="002A3B0D" w:rsidRPr="00B400F6">
        <w:rPr>
          <w:rFonts w:ascii="Garamond" w:hAnsi="Garamond" w:cstheme="majorBidi"/>
          <w:sz w:val="24"/>
          <w:szCs w:val="24"/>
          <w:lang w:val="sq-AL"/>
        </w:rPr>
        <w:t>,</w:t>
      </w:r>
      <w:r w:rsidR="007927F5" w:rsidRPr="00B400F6">
        <w:rPr>
          <w:rFonts w:ascii="Garamond" w:hAnsi="Garamond" w:cstheme="majorBidi"/>
          <w:sz w:val="24"/>
          <w:szCs w:val="24"/>
          <w:lang w:val="sq-AL"/>
        </w:rPr>
        <w:t xml:space="preserve"> territoret e synuara jan</w:t>
      </w:r>
      <w:r w:rsidR="000B59E7" w:rsidRPr="00B400F6">
        <w:rPr>
          <w:rFonts w:ascii="Garamond" w:hAnsi="Garamond" w:cstheme="majorBidi"/>
          <w:sz w:val="24"/>
          <w:szCs w:val="24"/>
          <w:lang w:val="sq-AL"/>
        </w:rPr>
        <w:t>ë</w:t>
      </w:r>
      <w:r w:rsidR="007927F5" w:rsidRPr="00B400F6">
        <w:rPr>
          <w:rFonts w:ascii="Garamond" w:hAnsi="Garamond" w:cstheme="majorBidi"/>
          <w:sz w:val="24"/>
          <w:szCs w:val="24"/>
          <w:lang w:val="sq-AL"/>
        </w:rPr>
        <w:t>:</w:t>
      </w:r>
    </w:p>
    <w:p w14:paraId="79D2DD7F" w14:textId="3B675143" w:rsidR="001E371C" w:rsidRPr="00B400F6" w:rsidRDefault="00B24838" w:rsidP="00384A2B">
      <w:pPr>
        <w:autoSpaceDE w:val="0"/>
        <w:autoSpaceDN w:val="0"/>
        <w:adjustRightInd w:val="0"/>
        <w:spacing w:after="0" w:line="240" w:lineRule="auto"/>
        <w:ind w:firstLine="284"/>
        <w:rPr>
          <w:rFonts w:ascii="Garamond" w:hAnsi="Garamond" w:cstheme="majorBidi"/>
          <w:sz w:val="24"/>
          <w:szCs w:val="24"/>
          <w:lang w:val="sq-AL"/>
        </w:rPr>
      </w:pPr>
      <w:r w:rsidRPr="00B400F6">
        <w:rPr>
          <w:rFonts w:ascii="Garamond" w:hAnsi="Garamond" w:cstheme="majorBidi"/>
          <w:sz w:val="24"/>
          <w:szCs w:val="24"/>
          <w:lang w:val="sq-AL"/>
        </w:rPr>
        <w:t>- zonat bregdetare/detare;</w:t>
      </w:r>
    </w:p>
    <w:p w14:paraId="29883DDC" w14:textId="1E69FC1C" w:rsidR="001E371C" w:rsidRPr="00B400F6" w:rsidRDefault="00B24838" w:rsidP="00384A2B">
      <w:pPr>
        <w:autoSpaceDE w:val="0"/>
        <w:autoSpaceDN w:val="0"/>
        <w:adjustRightInd w:val="0"/>
        <w:spacing w:after="0" w:line="240" w:lineRule="auto"/>
        <w:ind w:firstLine="284"/>
        <w:rPr>
          <w:rFonts w:ascii="Garamond" w:hAnsi="Garamond" w:cstheme="majorBidi"/>
          <w:sz w:val="24"/>
          <w:szCs w:val="24"/>
          <w:lang w:val="sq-AL"/>
        </w:rPr>
      </w:pPr>
      <w:r w:rsidRPr="00B400F6">
        <w:rPr>
          <w:rFonts w:ascii="Garamond" w:hAnsi="Garamond" w:cstheme="majorBidi"/>
          <w:sz w:val="24"/>
          <w:szCs w:val="24"/>
          <w:lang w:val="sq-AL"/>
        </w:rPr>
        <w:t>- ishujt;</w:t>
      </w:r>
    </w:p>
    <w:p w14:paraId="6AB9E9FA" w14:textId="2FFC9891" w:rsidR="001E371C" w:rsidRPr="00B400F6" w:rsidRDefault="00B24838" w:rsidP="00384A2B">
      <w:pPr>
        <w:autoSpaceDE w:val="0"/>
        <w:autoSpaceDN w:val="0"/>
        <w:adjustRightInd w:val="0"/>
        <w:spacing w:after="0" w:line="240" w:lineRule="auto"/>
        <w:ind w:firstLine="284"/>
        <w:rPr>
          <w:rFonts w:ascii="Garamond" w:hAnsi="Garamond" w:cstheme="majorBidi"/>
          <w:sz w:val="24"/>
          <w:szCs w:val="24"/>
          <w:lang w:val="sq-AL"/>
        </w:rPr>
      </w:pPr>
      <w:r w:rsidRPr="00B400F6">
        <w:rPr>
          <w:rFonts w:ascii="Garamond" w:hAnsi="Garamond" w:cstheme="majorBidi"/>
          <w:sz w:val="24"/>
          <w:szCs w:val="24"/>
          <w:lang w:val="sq-AL"/>
        </w:rPr>
        <w:t>- zonat rurale dhe malore;</w:t>
      </w:r>
    </w:p>
    <w:p w14:paraId="7951F97A" w14:textId="47F82307" w:rsidR="001E371C" w:rsidRPr="00B400F6" w:rsidRDefault="00B24838" w:rsidP="00384A2B">
      <w:pPr>
        <w:autoSpaceDE w:val="0"/>
        <w:autoSpaceDN w:val="0"/>
        <w:adjustRightInd w:val="0"/>
        <w:spacing w:after="0" w:line="240" w:lineRule="auto"/>
        <w:ind w:firstLine="284"/>
        <w:rPr>
          <w:rFonts w:ascii="Garamond" w:hAnsi="Garamond" w:cstheme="majorBidi"/>
          <w:sz w:val="24"/>
          <w:szCs w:val="24"/>
          <w:lang w:val="sq-AL"/>
        </w:rPr>
      </w:pPr>
      <w:r w:rsidRPr="00B400F6">
        <w:rPr>
          <w:rFonts w:ascii="Garamond" w:hAnsi="Garamond" w:cstheme="majorBidi"/>
          <w:sz w:val="24"/>
          <w:szCs w:val="24"/>
          <w:lang w:val="sq-AL"/>
        </w:rPr>
        <w:t>- zonat u</w:t>
      </w:r>
      <w:r w:rsidR="001E371C" w:rsidRPr="00B400F6">
        <w:rPr>
          <w:rFonts w:ascii="Garamond" w:hAnsi="Garamond" w:cstheme="majorBidi"/>
          <w:sz w:val="24"/>
          <w:szCs w:val="24"/>
          <w:lang w:val="sq-AL"/>
        </w:rPr>
        <w:t>rbane</w:t>
      </w:r>
      <w:r w:rsidRPr="00B400F6">
        <w:rPr>
          <w:rFonts w:ascii="Garamond" w:hAnsi="Garamond" w:cstheme="majorBidi"/>
          <w:sz w:val="24"/>
          <w:szCs w:val="24"/>
          <w:lang w:val="sq-AL"/>
        </w:rPr>
        <w:t>.</w:t>
      </w:r>
    </w:p>
    <w:p w14:paraId="52F2078E" w14:textId="272EAE4A" w:rsidR="00704F5A" w:rsidRPr="00B400F6" w:rsidRDefault="007927F5" w:rsidP="00704F5A">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Ky objektiv specifik mbulon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gjith</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zon</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n</w:t>
      </w:r>
      <w:r w:rsidR="005D52FC" w:rsidRPr="00B400F6">
        <w:rPr>
          <w:rFonts w:ascii="Garamond" w:hAnsi="Garamond" w:cstheme="majorBidi"/>
          <w:sz w:val="24"/>
          <w:szCs w:val="24"/>
          <w:lang w:val="sq-AL"/>
        </w:rPr>
        <w:t xml:space="preserve"> e programit</w:t>
      </w:r>
      <w:r w:rsidRPr="00B400F6">
        <w:rPr>
          <w:rFonts w:ascii="Garamond" w:hAnsi="Garamond" w:cstheme="majorBidi"/>
          <w:sz w:val="24"/>
          <w:szCs w:val="24"/>
          <w:lang w:val="sq-AL"/>
        </w:rPr>
        <w:t xml:space="preserve"> dhe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gjitha llojet e </w:t>
      </w:r>
      <w:r w:rsidR="001D79C1" w:rsidRPr="00B400F6">
        <w:rPr>
          <w:rFonts w:ascii="Garamond" w:hAnsi="Garamond" w:cstheme="majorBidi"/>
          <w:sz w:val="24"/>
          <w:szCs w:val="24"/>
          <w:lang w:val="sq-AL"/>
        </w:rPr>
        <w:t>territoreve</w:t>
      </w:r>
      <w:r w:rsidRPr="00B400F6">
        <w:rPr>
          <w:rFonts w:ascii="Garamond" w:hAnsi="Garamond" w:cstheme="majorBidi"/>
          <w:sz w:val="24"/>
          <w:szCs w:val="24"/>
          <w:lang w:val="sq-AL"/>
        </w:rPr>
        <w:t>. N</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rastin e aktiviteteve q</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fokusohen n</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lloje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synuara territoresh, mund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specifikohen kritere m</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te holl</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sishme p</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r territoret e pranueshme n</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w:t>
      </w:r>
      <w:r w:rsidR="00B24838" w:rsidRPr="00B400F6">
        <w:rPr>
          <w:rFonts w:ascii="Garamond" w:hAnsi="Garamond" w:cstheme="majorBidi"/>
          <w:sz w:val="24"/>
          <w:szCs w:val="24"/>
          <w:lang w:val="sq-AL"/>
        </w:rPr>
        <w:t xml:space="preserve">termat e referencës </w:t>
      </w:r>
      <w:r w:rsidRPr="00B400F6">
        <w:rPr>
          <w:rFonts w:ascii="Garamond" w:hAnsi="Garamond" w:cstheme="majorBidi"/>
          <w:sz w:val="24"/>
          <w:szCs w:val="24"/>
          <w:lang w:val="sq-AL"/>
        </w:rPr>
        <w:t>të thirrjeve për p</w:t>
      </w:r>
      <w:r w:rsidR="00545C6E" w:rsidRPr="00B400F6">
        <w:rPr>
          <w:rFonts w:ascii="Garamond" w:hAnsi="Garamond" w:cstheme="majorBidi"/>
          <w:sz w:val="24"/>
          <w:szCs w:val="24"/>
          <w:lang w:val="sq-AL"/>
        </w:rPr>
        <w:t>rojektprop</w:t>
      </w:r>
      <w:r w:rsidRPr="00B400F6">
        <w:rPr>
          <w:rFonts w:ascii="Garamond" w:hAnsi="Garamond" w:cstheme="majorBidi"/>
          <w:sz w:val="24"/>
          <w:szCs w:val="24"/>
          <w:lang w:val="sq-AL"/>
        </w:rPr>
        <w:t>ozime</w:t>
      </w:r>
      <w:r w:rsidR="005647B3" w:rsidRPr="00B400F6">
        <w:rPr>
          <w:rFonts w:ascii="Garamond" w:hAnsi="Garamond" w:cstheme="majorBidi"/>
          <w:sz w:val="24"/>
          <w:szCs w:val="24"/>
          <w:lang w:val="sq-AL"/>
        </w:rPr>
        <w:t xml:space="preserve"> të program</w:t>
      </w:r>
      <w:r w:rsidRPr="00B400F6">
        <w:rPr>
          <w:rFonts w:ascii="Garamond" w:hAnsi="Garamond" w:cstheme="majorBidi"/>
          <w:sz w:val="24"/>
          <w:szCs w:val="24"/>
          <w:lang w:val="sq-AL"/>
        </w:rPr>
        <w:t>it.</w:t>
      </w:r>
      <w:bookmarkStart w:id="45" w:name="_Toc118296200"/>
    </w:p>
    <w:p w14:paraId="384BB87C" w14:textId="28D901E3" w:rsidR="007927F5" w:rsidRPr="00B400F6" w:rsidRDefault="007927F5" w:rsidP="00704F5A">
      <w:pPr>
        <w:autoSpaceDE w:val="0"/>
        <w:autoSpaceDN w:val="0"/>
        <w:adjustRightInd w:val="0"/>
        <w:spacing w:after="0" w:line="240" w:lineRule="auto"/>
        <w:ind w:firstLine="284"/>
        <w:jc w:val="both"/>
        <w:rPr>
          <w:rFonts w:ascii="Garamond" w:hAnsi="Garamond"/>
          <w:sz w:val="24"/>
          <w:szCs w:val="24"/>
          <w:lang w:val="sq-AL"/>
        </w:rPr>
      </w:pPr>
      <w:r w:rsidRPr="00B400F6">
        <w:rPr>
          <w:rFonts w:ascii="Garamond" w:hAnsi="Garamond"/>
          <w:sz w:val="24"/>
          <w:szCs w:val="24"/>
          <w:lang w:val="sq-AL"/>
        </w:rPr>
        <w:t>2.1.1.5 P</w:t>
      </w:r>
      <w:r w:rsidR="000B59E7" w:rsidRPr="00B400F6">
        <w:rPr>
          <w:rFonts w:ascii="Garamond" w:hAnsi="Garamond"/>
          <w:sz w:val="24"/>
          <w:szCs w:val="24"/>
          <w:lang w:val="sq-AL"/>
        </w:rPr>
        <w:t>ë</w:t>
      </w:r>
      <w:r w:rsidRPr="00B400F6">
        <w:rPr>
          <w:rFonts w:ascii="Garamond" w:hAnsi="Garamond"/>
          <w:sz w:val="24"/>
          <w:szCs w:val="24"/>
          <w:lang w:val="sq-AL"/>
        </w:rPr>
        <w:t>rdorimi i planifikuar i instrumenteve financiare</w:t>
      </w:r>
      <w:bookmarkEnd w:id="45"/>
    </w:p>
    <w:p w14:paraId="00FA327F" w14:textId="77777777" w:rsidR="007927F5" w:rsidRPr="00B400F6" w:rsidRDefault="007927F5" w:rsidP="00384A2B">
      <w:pPr>
        <w:autoSpaceDE w:val="0"/>
        <w:autoSpaceDN w:val="0"/>
        <w:adjustRightInd w:val="0"/>
        <w:spacing w:after="0" w:line="240" w:lineRule="auto"/>
        <w:ind w:firstLine="284"/>
        <w:rPr>
          <w:rFonts w:ascii="Garamond" w:hAnsi="Garamond" w:cstheme="majorBidi"/>
          <w:sz w:val="24"/>
          <w:szCs w:val="24"/>
          <w:lang w:val="sq-AL"/>
        </w:rPr>
      </w:pPr>
      <w:r w:rsidRPr="00B400F6">
        <w:rPr>
          <w:rFonts w:ascii="Garamond" w:hAnsi="Garamond" w:cstheme="majorBidi"/>
          <w:sz w:val="24"/>
          <w:szCs w:val="24"/>
          <w:lang w:val="sq-AL"/>
        </w:rPr>
        <w:t>Referenca: germa (e)(v) e nenit 17(3)</w:t>
      </w:r>
    </w:p>
    <w:p w14:paraId="2FFA3CBB" w14:textId="7DE79E26" w:rsidR="00704F5A" w:rsidRPr="00B400F6" w:rsidRDefault="007927F5" w:rsidP="00704F5A">
      <w:pPr>
        <w:autoSpaceDE w:val="0"/>
        <w:autoSpaceDN w:val="0"/>
        <w:adjustRightInd w:val="0"/>
        <w:spacing w:after="0" w:line="240" w:lineRule="auto"/>
        <w:ind w:firstLine="284"/>
        <w:rPr>
          <w:rFonts w:ascii="Garamond" w:hAnsi="Garamond" w:cstheme="majorBidi"/>
          <w:sz w:val="24"/>
          <w:szCs w:val="24"/>
          <w:lang w:val="sq-AL"/>
        </w:rPr>
      </w:pPr>
      <w:r w:rsidRPr="00B400F6">
        <w:rPr>
          <w:rFonts w:ascii="Garamond" w:hAnsi="Garamond" w:cstheme="majorBidi"/>
          <w:sz w:val="24"/>
          <w:szCs w:val="24"/>
          <w:lang w:val="sq-AL"/>
        </w:rPr>
        <w:t>Nuk zbatohet p</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r</w:t>
      </w:r>
      <w:r w:rsidR="000B59AF" w:rsidRPr="00B400F6">
        <w:rPr>
          <w:rFonts w:ascii="Garamond" w:hAnsi="Garamond" w:cstheme="majorBidi"/>
          <w:sz w:val="24"/>
          <w:szCs w:val="24"/>
          <w:lang w:val="sq-AL"/>
        </w:rPr>
        <w:t xml:space="preserve"> programin </w:t>
      </w:r>
      <w:r w:rsidRPr="00B400F6">
        <w:rPr>
          <w:rFonts w:ascii="Garamond" w:hAnsi="Garamond" w:cstheme="majorBidi"/>
          <w:sz w:val="24"/>
          <w:szCs w:val="24"/>
          <w:lang w:val="sq-AL"/>
        </w:rPr>
        <w:t>Euro-MED</w:t>
      </w:r>
      <w:bookmarkStart w:id="46" w:name="_Toc118296201"/>
    </w:p>
    <w:p w14:paraId="3613719B" w14:textId="5C873DB1" w:rsidR="007927F5" w:rsidRPr="00B400F6" w:rsidRDefault="007927F5" w:rsidP="00704F5A">
      <w:pPr>
        <w:autoSpaceDE w:val="0"/>
        <w:autoSpaceDN w:val="0"/>
        <w:adjustRightInd w:val="0"/>
        <w:spacing w:after="0" w:line="240" w:lineRule="auto"/>
        <w:ind w:firstLine="284"/>
        <w:rPr>
          <w:rFonts w:ascii="Garamond" w:hAnsi="Garamond"/>
          <w:sz w:val="24"/>
          <w:szCs w:val="24"/>
          <w:lang w:val="sq-AL"/>
        </w:rPr>
      </w:pPr>
      <w:r w:rsidRPr="00B400F6">
        <w:rPr>
          <w:rFonts w:ascii="Garamond" w:hAnsi="Garamond"/>
          <w:sz w:val="24"/>
          <w:szCs w:val="24"/>
          <w:lang w:val="sq-AL"/>
        </w:rPr>
        <w:t>2.1.1.6 Zb</w:t>
      </w:r>
      <w:r w:rsidR="000B59E7" w:rsidRPr="00B400F6">
        <w:rPr>
          <w:rFonts w:ascii="Garamond" w:hAnsi="Garamond"/>
          <w:sz w:val="24"/>
          <w:szCs w:val="24"/>
          <w:lang w:val="sq-AL"/>
        </w:rPr>
        <w:t>ë</w:t>
      </w:r>
      <w:r w:rsidRPr="00B400F6">
        <w:rPr>
          <w:rFonts w:ascii="Garamond" w:hAnsi="Garamond"/>
          <w:sz w:val="24"/>
          <w:szCs w:val="24"/>
          <w:lang w:val="sq-AL"/>
        </w:rPr>
        <w:t>rthimi indikativ i burimeve</w:t>
      </w:r>
      <w:r w:rsidR="005647B3" w:rsidRPr="00B400F6">
        <w:rPr>
          <w:rFonts w:ascii="Garamond" w:hAnsi="Garamond"/>
          <w:sz w:val="24"/>
          <w:szCs w:val="24"/>
          <w:lang w:val="sq-AL"/>
        </w:rPr>
        <w:t xml:space="preserve"> të program</w:t>
      </w:r>
      <w:r w:rsidRPr="00B400F6">
        <w:rPr>
          <w:rFonts w:ascii="Garamond" w:hAnsi="Garamond"/>
          <w:sz w:val="24"/>
          <w:szCs w:val="24"/>
          <w:lang w:val="sq-AL"/>
        </w:rPr>
        <w:t>it t</w:t>
      </w:r>
      <w:r w:rsidR="000B59E7" w:rsidRPr="00B400F6">
        <w:rPr>
          <w:rFonts w:ascii="Garamond" w:hAnsi="Garamond"/>
          <w:sz w:val="24"/>
          <w:szCs w:val="24"/>
          <w:lang w:val="sq-AL"/>
        </w:rPr>
        <w:t>ë</w:t>
      </w:r>
      <w:r w:rsidRPr="00B400F6">
        <w:rPr>
          <w:rFonts w:ascii="Garamond" w:hAnsi="Garamond"/>
          <w:sz w:val="24"/>
          <w:szCs w:val="24"/>
          <w:lang w:val="sq-AL"/>
        </w:rPr>
        <w:t xml:space="preserve"> BE-s</w:t>
      </w:r>
      <w:r w:rsidR="000B59E7" w:rsidRPr="00B400F6">
        <w:rPr>
          <w:rFonts w:ascii="Garamond" w:hAnsi="Garamond"/>
          <w:sz w:val="24"/>
          <w:szCs w:val="24"/>
          <w:lang w:val="sq-AL"/>
        </w:rPr>
        <w:t>ë</w:t>
      </w:r>
      <w:r w:rsidRPr="00B400F6">
        <w:rPr>
          <w:rFonts w:ascii="Garamond" w:hAnsi="Garamond"/>
          <w:sz w:val="24"/>
          <w:szCs w:val="24"/>
          <w:lang w:val="sq-AL"/>
        </w:rPr>
        <w:t xml:space="preserve"> sipas llojit t</w:t>
      </w:r>
      <w:r w:rsidR="000B59E7" w:rsidRPr="00B400F6">
        <w:rPr>
          <w:rFonts w:ascii="Garamond" w:hAnsi="Garamond"/>
          <w:sz w:val="24"/>
          <w:szCs w:val="24"/>
          <w:lang w:val="sq-AL"/>
        </w:rPr>
        <w:t>ë</w:t>
      </w:r>
      <w:r w:rsidRPr="00B400F6">
        <w:rPr>
          <w:rFonts w:ascii="Garamond" w:hAnsi="Garamond"/>
          <w:sz w:val="24"/>
          <w:szCs w:val="24"/>
          <w:lang w:val="sq-AL"/>
        </w:rPr>
        <w:t xml:space="preserve"> nd</w:t>
      </w:r>
      <w:r w:rsidR="000B59E7" w:rsidRPr="00B400F6">
        <w:rPr>
          <w:rFonts w:ascii="Garamond" w:hAnsi="Garamond"/>
          <w:sz w:val="24"/>
          <w:szCs w:val="24"/>
          <w:lang w:val="sq-AL"/>
        </w:rPr>
        <w:t>ë</w:t>
      </w:r>
      <w:r w:rsidRPr="00B400F6">
        <w:rPr>
          <w:rFonts w:ascii="Garamond" w:hAnsi="Garamond"/>
          <w:sz w:val="24"/>
          <w:szCs w:val="24"/>
          <w:lang w:val="sq-AL"/>
        </w:rPr>
        <w:t>rhyrjes</w:t>
      </w:r>
      <w:bookmarkEnd w:id="46"/>
    </w:p>
    <w:p w14:paraId="3AC60C25" w14:textId="33AE82CD" w:rsidR="00704F5A" w:rsidRPr="00B400F6" w:rsidRDefault="007927F5" w:rsidP="00704F5A">
      <w:pPr>
        <w:autoSpaceDE w:val="0"/>
        <w:autoSpaceDN w:val="0"/>
        <w:adjustRightInd w:val="0"/>
        <w:spacing w:after="0" w:line="240" w:lineRule="auto"/>
        <w:ind w:firstLine="284"/>
        <w:rPr>
          <w:rFonts w:ascii="Garamond" w:hAnsi="Garamond" w:cstheme="majorBidi"/>
          <w:sz w:val="24"/>
          <w:szCs w:val="24"/>
          <w:lang w:val="sq-AL"/>
        </w:rPr>
      </w:pPr>
      <w:r w:rsidRPr="00B400F6">
        <w:rPr>
          <w:rFonts w:ascii="Garamond" w:hAnsi="Garamond" w:cstheme="majorBidi"/>
          <w:sz w:val="24"/>
          <w:szCs w:val="24"/>
          <w:lang w:val="sq-AL"/>
        </w:rPr>
        <w:t>Referenca: germa (e)(vi) e nenit 17(3), germa (c)(v) e nenit 17(9)</w:t>
      </w:r>
      <w:bookmarkStart w:id="47" w:name="_Toc118296202"/>
    </w:p>
    <w:p w14:paraId="1CDDAD19" w14:textId="77777777" w:rsidR="00B24838" w:rsidRPr="00B400F6" w:rsidRDefault="00B24838" w:rsidP="00704F5A">
      <w:pPr>
        <w:autoSpaceDE w:val="0"/>
        <w:autoSpaceDN w:val="0"/>
        <w:adjustRightInd w:val="0"/>
        <w:spacing w:after="0" w:line="240" w:lineRule="auto"/>
        <w:ind w:firstLine="284"/>
        <w:rPr>
          <w:rFonts w:ascii="Garamond" w:hAnsi="Garamond"/>
          <w:sz w:val="24"/>
          <w:szCs w:val="24"/>
          <w:lang w:val="sq-AL"/>
        </w:rPr>
      </w:pPr>
    </w:p>
    <w:p w14:paraId="16A40AE5" w14:textId="094EDE50" w:rsidR="007927F5" w:rsidRPr="00B400F6" w:rsidRDefault="007927F5" w:rsidP="00704F5A">
      <w:pPr>
        <w:autoSpaceDE w:val="0"/>
        <w:autoSpaceDN w:val="0"/>
        <w:adjustRightInd w:val="0"/>
        <w:spacing w:after="0" w:line="240" w:lineRule="auto"/>
        <w:ind w:firstLine="284"/>
        <w:rPr>
          <w:rFonts w:ascii="Garamond" w:hAnsi="Garamond"/>
          <w:i/>
          <w:sz w:val="20"/>
          <w:szCs w:val="24"/>
          <w:lang w:val="sq-AL"/>
        </w:rPr>
      </w:pPr>
      <w:r w:rsidRPr="00B400F6">
        <w:rPr>
          <w:rFonts w:ascii="Garamond" w:hAnsi="Garamond"/>
          <w:i/>
          <w:sz w:val="20"/>
          <w:szCs w:val="24"/>
          <w:lang w:val="sq-AL"/>
        </w:rPr>
        <w:t>Tabela 4</w:t>
      </w:r>
      <w:r w:rsidR="00B24838" w:rsidRPr="00B400F6">
        <w:rPr>
          <w:rFonts w:ascii="Garamond" w:hAnsi="Garamond"/>
          <w:i/>
          <w:sz w:val="20"/>
          <w:szCs w:val="24"/>
          <w:lang w:val="sq-AL"/>
        </w:rPr>
        <w:t>.</w:t>
      </w:r>
      <w:r w:rsidRPr="00B400F6">
        <w:rPr>
          <w:rFonts w:ascii="Garamond" w:hAnsi="Garamond"/>
          <w:i/>
          <w:sz w:val="20"/>
          <w:szCs w:val="24"/>
          <w:lang w:val="sq-AL"/>
        </w:rPr>
        <w:t xml:space="preserve"> Dimensioni 1 – fusha e nd</w:t>
      </w:r>
      <w:r w:rsidR="000B59E7" w:rsidRPr="00B400F6">
        <w:rPr>
          <w:rFonts w:ascii="Garamond" w:hAnsi="Garamond"/>
          <w:i/>
          <w:sz w:val="20"/>
          <w:szCs w:val="24"/>
          <w:lang w:val="sq-AL"/>
        </w:rPr>
        <w:t>ë</w:t>
      </w:r>
      <w:r w:rsidRPr="00B400F6">
        <w:rPr>
          <w:rFonts w:ascii="Garamond" w:hAnsi="Garamond"/>
          <w:i/>
          <w:sz w:val="20"/>
          <w:szCs w:val="24"/>
          <w:lang w:val="sq-AL"/>
        </w:rPr>
        <w:t>rhyrjes</w:t>
      </w:r>
      <w:bookmarkEnd w:id="47"/>
    </w:p>
    <w:tbl>
      <w:tblPr>
        <w:tblStyle w:val="TableGrid"/>
        <w:tblW w:w="5000" w:type="pct"/>
        <w:tblLook w:val="04A0" w:firstRow="1" w:lastRow="0" w:firstColumn="1" w:lastColumn="0" w:noHBand="0" w:noVBand="1"/>
      </w:tblPr>
      <w:tblGrid>
        <w:gridCol w:w="958"/>
        <w:gridCol w:w="1373"/>
        <w:gridCol w:w="1053"/>
        <w:gridCol w:w="4592"/>
        <w:gridCol w:w="1313"/>
      </w:tblGrid>
      <w:tr w:rsidR="000B59E7" w:rsidRPr="00B400F6" w14:paraId="5BA86B90" w14:textId="77777777" w:rsidTr="00704F5A">
        <w:trPr>
          <w:trHeight w:val="170"/>
        </w:trPr>
        <w:tc>
          <w:tcPr>
            <w:tcW w:w="515" w:type="pct"/>
          </w:tcPr>
          <w:p w14:paraId="4F794EDA" w14:textId="77777777" w:rsidR="007927F5" w:rsidRPr="00B400F6" w:rsidRDefault="007927F5" w:rsidP="002A6E2E">
            <w:pPr>
              <w:autoSpaceDE w:val="0"/>
              <w:autoSpaceDN w:val="0"/>
              <w:adjustRightInd w:val="0"/>
              <w:jc w:val="center"/>
              <w:rPr>
                <w:rFonts w:ascii="Garamond" w:hAnsi="Garamond" w:cstheme="majorBidi"/>
                <w:sz w:val="20"/>
                <w:szCs w:val="20"/>
                <w:lang w:val="sq-AL"/>
              </w:rPr>
            </w:pPr>
            <w:r w:rsidRPr="00B400F6">
              <w:rPr>
                <w:rFonts w:ascii="Garamond" w:hAnsi="Garamond" w:cstheme="majorBidi"/>
                <w:sz w:val="20"/>
                <w:szCs w:val="20"/>
                <w:lang w:val="sq-AL"/>
              </w:rPr>
              <w:t>Prioriteti</w:t>
            </w:r>
          </w:p>
        </w:tc>
        <w:tc>
          <w:tcPr>
            <w:tcW w:w="739" w:type="pct"/>
          </w:tcPr>
          <w:p w14:paraId="7BD2D7CF" w14:textId="77777777" w:rsidR="007927F5" w:rsidRPr="00B400F6" w:rsidRDefault="007927F5" w:rsidP="002A6E2E">
            <w:pPr>
              <w:autoSpaceDE w:val="0"/>
              <w:autoSpaceDN w:val="0"/>
              <w:adjustRightInd w:val="0"/>
              <w:jc w:val="center"/>
              <w:rPr>
                <w:rFonts w:ascii="Garamond" w:hAnsi="Garamond" w:cstheme="majorBidi"/>
                <w:sz w:val="20"/>
                <w:szCs w:val="20"/>
                <w:lang w:val="sq-AL"/>
              </w:rPr>
            </w:pPr>
            <w:r w:rsidRPr="00B400F6">
              <w:rPr>
                <w:rFonts w:ascii="Garamond" w:hAnsi="Garamond" w:cstheme="majorBidi"/>
                <w:sz w:val="20"/>
                <w:szCs w:val="20"/>
                <w:lang w:val="sq-AL"/>
              </w:rPr>
              <w:t>Objektivi specifik</w:t>
            </w:r>
          </w:p>
        </w:tc>
        <w:tc>
          <w:tcPr>
            <w:tcW w:w="567" w:type="pct"/>
          </w:tcPr>
          <w:p w14:paraId="62AE1F80" w14:textId="77777777" w:rsidR="007927F5" w:rsidRPr="00B400F6" w:rsidRDefault="007927F5" w:rsidP="002A6E2E">
            <w:pPr>
              <w:autoSpaceDE w:val="0"/>
              <w:autoSpaceDN w:val="0"/>
              <w:adjustRightInd w:val="0"/>
              <w:jc w:val="center"/>
              <w:rPr>
                <w:rFonts w:ascii="Garamond" w:hAnsi="Garamond" w:cstheme="majorBidi"/>
                <w:sz w:val="20"/>
                <w:szCs w:val="20"/>
                <w:lang w:val="sq-AL"/>
              </w:rPr>
            </w:pPr>
            <w:r w:rsidRPr="00B400F6">
              <w:rPr>
                <w:rFonts w:ascii="Garamond" w:hAnsi="Garamond" w:cstheme="majorBidi"/>
                <w:sz w:val="20"/>
                <w:szCs w:val="20"/>
                <w:lang w:val="sq-AL"/>
              </w:rPr>
              <w:t>Fondi</w:t>
            </w:r>
          </w:p>
        </w:tc>
        <w:tc>
          <w:tcPr>
            <w:tcW w:w="2472" w:type="pct"/>
          </w:tcPr>
          <w:p w14:paraId="4CFB62B7" w14:textId="77777777" w:rsidR="007927F5" w:rsidRPr="00B400F6" w:rsidRDefault="007927F5" w:rsidP="002A6E2E">
            <w:pPr>
              <w:autoSpaceDE w:val="0"/>
              <w:autoSpaceDN w:val="0"/>
              <w:adjustRightInd w:val="0"/>
              <w:jc w:val="center"/>
              <w:rPr>
                <w:rFonts w:ascii="Garamond" w:hAnsi="Garamond" w:cstheme="majorBidi"/>
                <w:sz w:val="20"/>
                <w:szCs w:val="20"/>
                <w:lang w:val="sq-AL"/>
              </w:rPr>
            </w:pPr>
            <w:r w:rsidRPr="00B400F6">
              <w:rPr>
                <w:rFonts w:ascii="Garamond" w:hAnsi="Garamond" w:cstheme="majorBidi"/>
                <w:sz w:val="20"/>
                <w:szCs w:val="20"/>
                <w:lang w:val="sq-AL"/>
              </w:rPr>
              <w:t>Kodi</w:t>
            </w:r>
          </w:p>
        </w:tc>
        <w:tc>
          <w:tcPr>
            <w:tcW w:w="708" w:type="pct"/>
          </w:tcPr>
          <w:p w14:paraId="6306F1ED" w14:textId="77777777" w:rsidR="007927F5" w:rsidRPr="00B400F6" w:rsidRDefault="007927F5" w:rsidP="002A6E2E">
            <w:pPr>
              <w:autoSpaceDE w:val="0"/>
              <w:autoSpaceDN w:val="0"/>
              <w:adjustRightInd w:val="0"/>
              <w:jc w:val="center"/>
              <w:rPr>
                <w:rFonts w:ascii="Garamond" w:hAnsi="Garamond" w:cstheme="majorBidi"/>
                <w:sz w:val="20"/>
                <w:szCs w:val="20"/>
                <w:lang w:val="sq-AL"/>
              </w:rPr>
            </w:pPr>
            <w:r w:rsidRPr="00B400F6">
              <w:rPr>
                <w:rFonts w:ascii="Garamond" w:hAnsi="Garamond" w:cstheme="majorBidi"/>
                <w:sz w:val="20"/>
                <w:szCs w:val="20"/>
                <w:lang w:val="sq-AL"/>
              </w:rPr>
              <w:t>Shuma</w:t>
            </w:r>
          </w:p>
          <w:p w14:paraId="1C7BFD12" w14:textId="13991BB4" w:rsidR="007927F5" w:rsidRPr="00B400F6" w:rsidRDefault="007927F5" w:rsidP="002A6E2E">
            <w:pPr>
              <w:autoSpaceDE w:val="0"/>
              <w:autoSpaceDN w:val="0"/>
              <w:adjustRightInd w:val="0"/>
              <w:jc w:val="center"/>
              <w:rPr>
                <w:rFonts w:ascii="Garamond" w:hAnsi="Garamond" w:cstheme="majorBidi"/>
                <w:sz w:val="20"/>
                <w:szCs w:val="20"/>
                <w:lang w:val="sq-AL"/>
              </w:rPr>
            </w:pPr>
            <w:r w:rsidRPr="00B400F6">
              <w:rPr>
                <w:rFonts w:ascii="Garamond" w:hAnsi="Garamond" w:cstheme="majorBidi"/>
                <w:sz w:val="20"/>
                <w:szCs w:val="20"/>
                <w:lang w:val="sq-AL"/>
              </w:rPr>
              <w:t>(EUR</w:t>
            </w:r>
            <w:r w:rsidR="006E534A" w:rsidRPr="00B400F6">
              <w:rPr>
                <w:rFonts w:ascii="Garamond" w:hAnsi="Garamond" w:cstheme="majorBidi"/>
                <w:sz w:val="20"/>
                <w:szCs w:val="20"/>
                <w:lang w:val="sq-AL"/>
              </w:rPr>
              <w:t>O</w:t>
            </w:r>
            <w:r w:rsidRPr="00B400F6">
              <w:rPr>
                <w:rFonts w:ascii="Garamond" w:hAnsi="Garamond" w:cstheme="majorBidi"/>
                <w:sz w:val="20"/>
                <w:szCs w:val="20"/>
                <w:lang w:val="sq-AL"/>
              </w:rPr>
              <w:t>)</w:t>
            </w:r>
          </w:p>
        </w:tc>
      </w:tr>
      <w:tr w:rsidR="000B59E7" w:rsidRPr="00B400F6" w14:paraId="4A6BFA7C" w14:textId="77777777" w:rsidTr="00704F5A">
        <w:trPr>
          <w:trHeight w:val="170"/>
        </w:trPr>
        <w:tc>
          <w:tcPr>
            <w:tcW w:w="515" w:type="pct"/>
          </w:tcPr>
          <w:p w14:paraId="67334CDA" w14:textId="74FC4005" w:rsidR="007927F5" w:rsidRPr="00B400F6" w:rsidRDefault="00753208" w:rsidP="002A6E2E">
            <w:pPr>
              <w:autoSpaceDE w:val="0"/>
              <w:autoSpaceDN w:val="0"/>
              <w:adjustRightInd w:val="0"/>
              <w:jc w:val="center"/>
              <w:rPr>
                <w:rFonts w:ascii="Garamond" w:hAnsi="Garamond" w:cstheme="majorBidi"/>
                <w:sz w:val="20"/>
                <w:szCs w:val="20"/>
                <w:lang w:val="sq-AL"/>
              </w:rPr>
            </w:pPr>
            <w:r w:rsidRPr="00B400F6">
              <w:rPr>
                <w:rFonts w:ascii="Garamond" w:hAnsi="Garamond" w:cstheme="majorBidi"/>
                <w:sz w:val="20"/>
                <w:szCs w:val="20"/>
                <w:lang w:val="sq-AL"/>
              </w:rPr>
              <w:t>2</w:t>
            </w:r>
          </w:p>
        </w:tc>
        <w:tc>
          <w:tcPr>
            <w:tcW w:w="739" w:type="pct"/>
          </w:tcPr>
          <w:p w14:paraId="3618235C" w14:textId="09D47542" w:rsidR="007927F5" w:rsidRPr="00B400F6" w:rsidRDefault="007927F5" w:rsidP="002A6E2E">
            <w:pPr>
              <w:autoSpaceDE w:val="0"/>
              <w:autoSpaceDN w:val="0"/>
              <w:adjustRightInd w:val="0"/>
              <w:jc w:val="center"/>
              <w:rPr>
                <w:rFonts w:ascii="Garamond" w:hAnsi="Garamond" w:cstheme="majorBidi"/>
                <w:sz w:val="20"/>
                <w:szCs w:val="20"/>
                <w:lang w:val="sq-AL"/>
              </w:rPr>
            </w:pPr>
            <w:r w:rsidRPr="00B400F6">
              <w:rPr>
                <w:rFonts w:ascii="Garamond" w:hAnsi="Garamond" w:cstheme="majorBidi"/>
                <w:sz w:val="20"/>
                <w:szCs w:val="20"/>
                <w:lang w:val="sq-AL"/>
              </w:rPr>
              <w:t>RSO2.4.</w:t>
            </w:r>
          </w:p>
        </w:tc>
        <w:tc>
          <w:tcPr>
            <w:tcW w:w="567" w:type="pct"/>
          </w:tcPr>
          <w:p w14:paraId="571143EE" w14:textId="77777777" w:rsidR="007927F5" w:rsidRPr="00B400F6" w:rsidRDefault="007927F5" w:rsidP="002A6E2E">
            <w:pPr>
              <w:autoSpaceDE w:val="0"/>
              <w:autoSpaceDN w:val="0"/>
              <w:adjustRightInd w:val="0"/>
              <w:jc w:val="center"/>
              <w:rPr>
                <w:rFonts w:ascii="Garamond" w:hAnsi="Garamond" w:cstheme="majorBidi"/>
                <w:sz w:val="20"/>
                <w:szCs w:val="20"/>
                <w:lang w:val="sq-AL"/>
              </w:rPr>
            </w:pPr>
            <w:r w:rsidRPr="00B400F6">
              <w:rPr>
                <w:rFonts w:ascii="Garamond" w:hAnsi="Garamond" w:cstheme="majorBidi"/>
                <w:sz w:val="20"/>
                <w:szCs w:val="20"/>
                <w:lang w:val="sq-AL"/>
              </w:rPr>
              <w:t>Fondet Interreg</w:t>
            </w:r>
          </w:p>
        </w:tc>
        <w:tc>
          <w:tcPr>
            <w:tcW w:w="2472" w:type="pct"/>
          </w:tcPr>
          <w:p w14:paraId="4C67F48D" w14:textId="4B10887F" w:rsidR="007927F5" w:rsidRPr="00B400F6" w:rsidRDefault="00F842C4" w:rsidP="006E534A">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 xml:space="preserve">061. </w:t>
            </w:r>
            <w:r w:rsidR="00753208" w:rsidRPr="00B400F6">
              <w:rPr>
                <w:rFonts w:ascii="Garamond" w:hAnsi="Garamond" w:cstheme="majorBidi"/>
                <w:sz w:val="20"/>
                <w:szCs w:val="20"/>
                <w:lang w:val="sq-AL"/>
              </w:rPr>
              <w:t xml:space="preserve">Parandalimi dhe </w:t>
            </w:r>
            <w:r w:rsidR="001D79C1" w:rsidRPr="00B400F6">
              <w:rPr>
                <w:rFonts w:ascii="Garamond" w:hAnsi="Garamond" w:cstheme="majorBidi"/>
                <w:sz w:val="20"/>
                <w:szCs w:val="20"/>
                <w:lang w:val="sq-AL"/>
              </w:rPr>
              <w:t>menaxhimit</w:t>
            </w:r>
            <w:r w:rsidR="00753208" w:rsidRPr="00B400F6">
              <w:rPr>
                <w:rFonts w:ascii="Garamond" w:hAnsi="Garamond" w:cstheme="majorBidi"/>
                <w:sz w:val="20"/>
                <w:szCs w:val="20"/>
                <w:lang w:val="sq-AL"/>
              </w:rPr>
              <w:t xml:space="preserve"> i riskut p</w:t>
            </w:r>
            <w:r w:rsidR="000B59E7" w:rsidRPr="00B400F6">
              <w:rPr>
                <w:rFonts w:ascii="Garamond" w:hAnsi="Garamond" w:cstheme="majorBidi"/>
                <w:sz w:val="20"/>
                <w:szCs w:val="20"/>
                <w:lang w:val="sq-AL"/>
              </w:rPr>
              <w:t>ë</w:t>
            </w:r>
            <w:r w:rsidR="00753208" w:rsidRPr="00B400F6">
              <w:rPr>
                <w:rFonts w:ascii="Garamond" w:hAnsi="Garamond" w:cstheme="majorBidi"/>
                <w:sz w:val="20"/>
                <w:szCs w:val="20"/>
                <w:lang w:val="sq-AL"/>
              </w:rPr>
              <w:t>r rreziqet q</w:t>
            </w:r>
            <w:r w:rsidR="000B59E7" w:rsidRPr="00B400F6">
              <w:rPr>
                <w:rFonts w:ascii="Garamond" w:hAnsi="Garamond" w:cstheme="majorBidi"/>
                <w:sz w:val="20"/>
                <w:szCs w:val="20"/>
                <w:lang w:val="sq-AL"/>
              </w:rPr>
              <w:t>ë</w:t>
            </w:r>
            <w:r w:rsidR="00753208" w:rsidRPr="00B400F6">
              <w:rPr>
                <w:rFonts w:ascii="Garamond" w:hAnsi="Garamond" w:cstheme="majorBidi"/>
                <w:sz w:val="20"/>
                <w:szCs w:val="20"/>
                <w:lang w:val="sq-AL"/>
              </w:rPr>
              <w:t xml:space="preserve"> nuk lidhen me klim</w:t>
            </w:r>
            <w:r w:rsidR="000B59E7" w:rsidRPr="00B400F6">
              <w:rPr>
                <w:rFonts w:ascii="Garamond" w:hAnsi="Garamond" w:cstheme="majorBidi"/>
                <w:sz w:val="20"/>
                <w:szCs w:val="20"/>
                <w:lang w:val="sq-AL"/>
              </w:rPr>
              <w:t>ë</w:t>
            </w:r>
            <w:r w:rsidR="00753208" w:rsidRPr="00B400F6">
              <w:rPr>
                <w:rFonts w:ascii="Garamond" w:hAnsi="Garamond" w:cstheme="majorBidi"/>
                <w:sz w:val="20"/>
                <w:szCs w:val="20"/>
                <w:lang w:val="sq-AL"/>
              </w:rPr>
              <w:t>n (p.sh. t</w:t>
            </w:r>
            <w:r w:rsidR="000B59E7" w:rsidRPr="00B400F6">
              <w:rPr>
                <w:rFonts w:ascii="Garamond" w:hAnsi="Garamond" w:cstheme="majorBidi"/>
                <w:sz w:val="20"/>
                <w:szCs w:val="20"/>
                <w:lang w:val="sq-AL"/>
              </w:rPr>
              <w:t>ë</w:t>
            </w:r>
            <w:r w:rsidR="00753208" w:rsidRPr="00B400F6">
              <w:rPr>
                <w:rFonts w:ascii="Garamond" w:hAnsi="Garamond" w:cstheme="majorBidi"/>
                <w:sz w:val="20"/>
                <w:szCs w:val="20"/>
                <w:lang w:val="sq-AL"/>
              </w:rPr>
              <w:t>rmetet) dhe rreziqet e aktivitetit njer</w:t>
            </w:r>
            <w:r w:rsidR="000B59E7" w:rsidRPr="00B400F6">
              <w:rPr>
                <w:rFonts w:ascii="Garamond" w:hAnsi="Garamond" w:cstheme="majorBidi"/>
                <w:sz w:val="20"/>
                <w:szCs w:val="20"/>
                <w:lang w:val="sq-AL"/>
              </w:rPr>
              <w:t>ë</w:t>
            </w:r>
            <w:r w:rsidR="00753208" w:rsidRPr="00B400F6">
              <w:rPr>
                <w:rFonts w:ascii="Garamond" w:hAnsi="Garamond" w:cstheme="majorBidi"/>
                <w:sz w:val="20"/>
                <w:szCs w:val="20"/>
                <w:lang w:val="sq-AL"/>
              </w:rPr>
              <w:t>zor (p.sh. aksidentet teknologjike), p</w:t>
            </w:r>
            <w:r w:rsidR="000B59E7" w:rsidRPr="00B400F6">
              <w:rPr>
                <w:rFonts w:ascii="Garamond" w:hAnsi="Garamond" w:cstheme="majorBidi"/>
                <w:sz w:val="20"/>
                <w:szCs w:val="20"/>
                <w:lang w:val="sq-AL"/>
              </w:rPr>
              <w:t>ë</w:t>
            </w:r>
            <w:r w:rsidR="00753208" w:rsidRPr="00B400F6">
              <w:rPr>
                <w:rFonts w:ascii="Garamond" w:hAnsi="Garamond" w:cstheme="majorBidi"/>
                <w:sz w:val="20"/>
                <w:szCs w:val="20"/>
                <w:lang w:val="sq-AL"/>
              </w:rPr>
              <w:t>rfshir</w:t>
            </w:r>
            <w:r w:rsidR="000B59E7" w:rsidRPr="00B400F6">
              <w:rPr>
                <w:rFonts w:ascii="Garamond" w:hAnsi="Garamond" w:cstheme="majorBidi"/>
                <w:sz w:val="20"/>
                <w:szCs w:val="20"/>
                <w:lang w:val="sq-AL"/>
              </w:rPr>
              <w:t>ë</w:t>
            </w:r>
            <w:r w:rsidR="00753208" w:rsidRPr="00B400F6">
              <w:rPr>
                <w:rFonts w:ascii="Garamond" w:hAnsi="Garamond" w:cstheme="majorBidi"/>
                <w:sz w:val="20"/>
                <w:szCs w:val="20"/>
                <w:lang w:val="sq-AL"/>
              </w:rPr>
              <w:t xml:space="preserve"> nd</w:t>
            </w:r>
            <w:r w:rsidR="000B59E7" w:rsidRPr="00B400F6">
              <w:rPr>
                <w:rFonts w:ascii="Garamond" w:hAnsi="Garamond" w:cstheme="majorBidi"/>
                <w:sz w:val="20"/>
                <w:szCs w:val="20"/>
                <w:lang w:val="sq-AL"/>
              </w:rPr>
              <w:t>ë</w:t>
            </w:r>
            <w:r w:rsidR="00753208" w:rsidRPr="00B400F6">
              <w:rPr>
                <w:rFonts w:ascii="Garamond" w:hAnsi="Garamond" w:cstheme="majorBidi"/>
                <w:sz w:val="20"/>
                <w:szCs w:val="20"/>
                <w:lang w:val="sq-AL"/>
              </w:rPr>
              <w:t>rgjegj</w:t>
            </w:r>
            <w:r w:rsidR="000B59E7" w:rsidRPr="00B400F6">
              <w:rPr>
                <w:rFonts w:ascii="Garamond" w:hAnsi="Garamond" w:cstheme="majorBidi"/>
                <w:sz w:val="20"/>
                <w:szCs w:val="20"/>
                <w:lang w:val="sq-AL"/>
              </w:rPr>
              <w:t>ë</w:t>
            </w:r>
            <w:r w:rsidR="00753208" w:rsidRPr="00B400F6">
              <w:rPr>
                <w:rFonts w:ascii="Garamond" w:hAnsi="Garamond" w:cstheme="majorBidi"/>
                <w:sz w:val="20"/>
                <w:szCs w:val="20"/>
                <w:lang w:val="sq-AL"/>
              </w:rPr>
              <w:t>simin, mbrojtjen civile dhe sistemet e menaxhimit t</w:t>
            </w:r>
            <w:r w:rsidR="000B59E7" w:rsidRPr="00B400F6">
              <w:rPr>
                <w:rFonts w:ascii="Garamond" w:hAnsi="Garamond" w:cstheme="majorBidi"/>
                <w:sz w:val="20"/>
                <w:szCs w:val="20"/>
                <w:lang w:val="sq-AL"/>
              </w:rPr>
              <w:t>ë</w:t>
            </w:r>
            <w:r w:rsidR="00753208" w:rsidRPr="00B400F6">
              <w:rPr>
                <w:rFonts w:ascii="Garamond" w:hAnsi="Garamond" w:cstheme="majorBidi"/>
                <w:sz w:val="20"/>
                <w:szCs w:val="20"/>
                <w:lang w:val="sq-AL"/>
              </w:rPr>
              <w:t xml:space="preserve"> fatkeq</w:t>
            </w:r>
            <w:r w:rsidR="000B59E7" w:rsidRPr="00B400F6">
              <w:rPr>
                <w:rFonts w:ascii="Garamond" w:hAnsi="Garamond" w:cstheme="majorBidi"/>
                <w:sz w:val="20"/>
                <w:szCs w:val="20"/>
                <w:lang w:val="sq-AL"/>
              </w:rPr>
              <w:t>ë</w:t>
            </w:r>
            <w:r w:rsidR="00753208" w:rsidRPr="00B400F6">
              <w:rPr>
                <w:rFonts w:ascii="Garamond" w:hAnsi="Garamond" w:cstheme="majorBidi"/>
                <w:sz w:val="20"/>
                <w:szCs w:val="20"/>
                <w:lang w:val="sq-AL"/>
              </w:rPr>
              <w:t xml:space="preserve">sive dhe infrastrukturave si dhe </w:t>
            </w:r>
            <w:r w:rsidR="001F602D" w:rsidRPr="00B400F6">
              <w:rPr>
                <w:rFonts w:ascii="Garamond" w:hAnsi="Garamond" w:cstheme="majorBidi"/>
                <w:sz w:val="20"/>
                <w:szCs w:val="20"/>
                <w:lang w:val="sq-AL"/>
              </w:rPr>
              <w:t>qasje</w:t>
            </w:r>
            <w:r w:rsidR="006E534A" w:rsidRPr="00B400F6">
              <w:rPr>
                <w:rFonts w:ascii="Garamond" w:hAnsi="Garamond" w:cstheme="majorBidi"/>
                <w:sz w:val="20"/>
                <w:szCs w:val="20"/>
                <w:lang w:val="sq-AL"/>
              </w:rPr>
              <w:t>t</w:t>
            </w:r>
            <w:r w:rsidR="00753208" w:rsidRPr="00B400F6">
              <w:rPr>
                <w:rFonts w:ascii="Garamond" w:hAnsi="Garamond" w:cstheme="majorBidi"/>
                <w:sz w:val="20"/>
                <w:szCs w:val="20"/>
                <w:lang w:val="sq-AL"/>
              </w:rPr>
              <w:t xml:space="preserve"> e bazuara n</w:t>
            </w:r>
            <w:r w:rsidR="000B59E7" w:rsidRPr="00B400F6">
              <w:rPr>
                <w:rFonts w:ascii="Garamond" w:hAnsi="Garamond" w:cstheme="majorBidi"/>
                <w:sz w:val="20"/>
                <w:szCs w:val="20"/>
                <w:lang w:val="sq-AL"/>
              </w:rPr>
              <w:t>ë</w:t>
            </w:r>
            <w:r w:rsidR="00753208" w:rsidRPr="00B400F6">
              <w:rPr>
                <w:rFonts w:ascii="Garamond" w:hAnsi="Garamond" w:cstheme="majorBidi"/>
                <w:sz w:val="20"/>
                <w:szCs w:val="20"/>
                <w:lang w:val="sq-AL"/>
              </w:rPr>
              <w:t xml:space="preserve"> ekosistem</w:t>
            </w:r>
          </w:p>
        </w:tc>
        <w:tc>
          <w:tcPr>
            <w:tcW w:w="708" w:type="pct"/>
          </w:tcPr>
          <w:p w14:paraId="44653780" w14:textId="77777777" w:rsidR="007927F5" w:rsidRPr="00B400F6" w:rsidRDefault="007927F5" w:rsidP="007927F5">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29,403,014.00</w:t>
            </w:r>
          </w:p>
          <w:p w14:paraId="4B1D9F10" w14:textId="17697975" w:rsidR="007927F5" w:rsidRPr="00B400F6" w:rsidRDefault="007927F5" w:rsidP="002A6E2E">
            <w:pPr>
              <w:autoSpaceDE w:val="0"/>
              <w:autoSpaceDN w:val="0"/>
              <w:adjustRightInd w:val="0"/>
              <w:jc w:val="center"/>
              <w:rPr>
                <w:rFonts w:ascii="Garamond" w:hAnsi="Garamond" w:cstheme="majorBidi"/>
                <w:sz w:val="20"/>
                <w:szCs w:val="20"/>
                <w:lang w:val="sq-AL"/>
              </w:rPr>
            </w:pPr>
          </w:p>
        </w:tc>
      </w:tr>
      <w:tr w:rsidR="000B59E7" w:rsidRPr="00B400F6" w14:paraId="3F7429B8" w14:textId="77777777" w:rsidTr="00704F5A">
        <w:trPr>
          <w:trHeight w:val="170"/>
        </w:trPr>
        <w:tc>
          <w:tcPr>
            <w:tcW w:w="515" w:type="pct"/>
          </w:tcPr>
          <w:p w14:paraId="2B754070" w14:textId="4EE0514E" w:rsidR="007927F5" w:rsidRPr="00B400F6" w:rsidRDefault="00753208" w:rsidP="002A6E2E">
            <w:pPr>
              <w:autoSpaceDE w:val="0"/>
              <w:autoSpaceDN w:val="0"/>
              <w:adjustRightInd w:val="0"/>
              <w:jc w:val="center"/>
              <w:rPr>
                <w:rFonts w:ascii="Garamond" w:hAnsi="Garamond" w:cstheme="majorBidi"/>
                <w:sz w:val="20"/>
                <w:szCs w:val="20"/>
                <w:lang w:val="sq-AL"/>
              </w:rPr>
            </w:pPr>
            <w:r w:rsidRPr="00B400F6">
              <w:rPr>
                <w:rFonts w:ascii="Garamond" w:hAnsi="Garamond" w:cstheme="majorBidi"/>
                <w:sz w:val="20"/>
                <w:szCs w:val="20"/>
                <w:lang w:val="sq-AL"/>
              </w:rPr>
              <w:t>2</w:t>
            </w:r>
          </w:p>
        </w:tc>
        <w:tc>
          <w:tcPr>
            <w:tcW w:w="739" w:type="pct"/>
          </w:tcPr>
          <w:p w14:paraId="4C35D6EA" w14:textId="60A36480" w:rsidR="007927F5" w:rsidRPr="00B400F6" w:rsidRDefault="007927F5" w:rsidP="002A6E2E">
            <w:pPr>
              <w:autoSpaceDE w:val="0"/>
              <w:autoSpaceDN w:val="0"/>
              <w:adjustRightInd w:val="0"/>
              <w:jc w:val="center"/>
              <w:rPr>
                <w:rFonts w:ascii="Garamond" w:hAnsi="Garamond" w:cstheme="majorBidi"/>
                <w:sz w:val="20"/>
                <w:szCs w:val="20"/>
                <w:lang w:val="sq-AL"/>
              </w:rPr>
            </w:pPr>
            <w:r w:rsidRPr="00B400F6">
              <w:rPr>
                <w:rFonts w:ascii="Garamond" w:hAnsi="Garamond" w:cstheme="majorBidi"/>
                <w:sz w:val="20"/>
                <w:szCs w:val="20"/>
                <w:lang w:val="sq-AL"/>
              </w:rPr>
              <w:t>RSO2.4.</w:t>
            </w:r>
          </w:p>
        </w:tc>
        <w:tc>
          <w:tcPr>
            <w:tcW w:w="567" w:type="pct"/>
          </w:tcPr>
          <w:p w14:paraId="48829AC3" w14:textId="77777777" w:rsidR="007927F5" w:rsidRPr="00B400F6" w:rsidRDefault="007927F5" w:rsidP="002A6E2E">
            <w:pPr>
              <w:autoSpaceDE w:val="0"/>
              <w:autoSpaceDN w:val="0"/>
              <w:adjustRightInd w:val="0"/>
              <w:jc w:val="center"/>
              <w:rPr>
                <w:rFonts w:ascii="Garamond" w:hAnsi="Garamond" w:cstheme="majorBidi"/>
                <w:sz w:val="20"/>
                <w:szCs w:val="20"/>
                <w:lang w:val="sq-AL"/>
              </w:rPr>
            </w:pPr>
            <w:r w:rsidRPr="00B400F6">
              <w:rPr>
                <w:rFonts w:ascii="Garamond" w:hAnsi="Garamond" w:cstheme="majorBidi"/>
                <w:sz w:val="20"/>
                <w:szCs w:val="20"/>
                <w:lang w:val="sq-AL"/>
              </w:rPr>
              <w:t>Fondet Interreg</w:t>
            </w:r>
          </w:p>
        </w:tc>
        <w:tc>
          <w:tcPr>
            <w:tcW w:w="2472" w:type="pct"/>
          </w:tcPr>
          <w:p w14:paraId="5577F6D1" w14:textId="50EA5848" w:rsidR="007927F5" w:rsidRPr="00B400F6" w:rsidRDefault="007927F5" w:rsidP="006E534A">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 xml:space="preserve">060. </w:t>
            </w:r>
            <w:r w:rsidR="00753208" w:rsidRPr="00B400F6">
              <w:rPr>
                <w:rFonts w:ascii="Garamond" w:hAnsi="Garamond" w:cstheme="majorBidi"/>
                <w:sz w:val="20"/>
                <w:szCs w:val="20"/>
                <w:lang w:val="sq-AL"/>
              </w:rPr>
              <w:t>Masa p</w:t>
            </w:r>
            <w:r w:rsidR="000B59E7" w:rsidRPr="00B400F6">
              <w:rPr>
                <w:rFonts w:ascii="Garamond" w:hAnsi="Garamond" w:cstheme="majorBidi"/>
                <w:sz w:val="20"/>
                <w:szCs w:val="20"/>
                <w:lang w:val="sq-AL"/>
              </w:rPr>
              <w:t>ë</w:t>
            </w:r>
            <w:r w:rsidR="00753208" w:rsidRPr="00B400F6">
              <w:rPr>
                <w:rFonts w:ascii="Garamond" w:hAnsi="Garamond" w:cstheme="majorBidi"/>
                <w:sz w:val="20"/>
                <w:szCs w:val="20"/>
                <w:lang w:val="sq-AL"/>
              </w:rPr>
              <w:t>r p</w:t>
            </w:r>
            <w:r w:rsidR="000B59E7" w:rsidRPr="00B400F6">
              <w:rPr>
                <w:rFonts w:ascii="Garamond" w:hAnsi="Garamond" w:cstheme="majorBidi"/>
                <w:sz w:val="20"/>
                <w:szCs w:val="20"/>
                <w:lang w:val="sq-AL"/>
              </w:rPr>
              <w:t>ë</w:t>
            </w:r>
            <w:r w:rsidR="00753208" w:rsidRPr="00B400F6">
              <w:rPr>
                <w:rFonts w:ascii="Garamond" w:hAnsi="Garamond" w:cstheme="majorBidi"/>
                <w:sz w:val="20"/>
                <w:szCs w:val="20"/>
                <w:lang w:val="sq-AL"/>
              </w:rPr>
              <w:t>rshtatjen ndaj ndryshimeve klimatike dhe parandalimin e menaxhimin e rreziqeve q</w:t>
            </w:r>
            <w:r w:rsidR="000B59E7" w:rsidRPr="00B400F6">
              <w:rPr>
                <w:rFonts w:ascii="Garamond" w:hAnsi="Garamond" w:cstheme="majorBidi"/>
                <w:sz w:val="20"/>
                <w:szCs w:val="20"/>
                <w:lang w:val="sq-AL"/>
              </w:rPr>
              <w:t>ë</w:t>
            </w:r>
            <w:r w:rsidR="00753208" w:rsidRPr="00B400F6">
              <w:rPr>
                <w:rFonts w:ascii="Garamond" w:hAnsi="Garamond" w:cstheme="majorBidi"/>
                <w:sz w:val="20"/>
                <w:szCs w:val="20"/>
                <w:lang w:val="sq-AL"/>
              </w:rPr>
              <w:t xml:space="preserve"> lidhen me klim</w:t>
            </w:r>
            <w:r w:rsidR="000B59E7" w:rsidRPr="00B400F6">
              <w:rPr>
                <w:rFonts w:ascii="Garamond" w:hAnsi="Garamond" w:cstheme="majorBidi"/>
                <w:sz w:val="20"/>
                <w:szCs w:val="20"/>
                <w:lang w:val="sq-AL"/>
              </w:rPr>
              <w:t>ë</w:t>
            </w:r>
            <w:r w:rsidR="00753208" w:rsidRPr="00B400F6">
              <w:rPr>
                <w:rFonts w:ascii="Garamond" w:hAnsi="Garamond" w:cstheme="majorBidi"/>
                <w:sz w:val="20"/>
                <w:szCs w:val="20"/>
                <w:lang w:val="sq-AL"/>
              </w:rPr>
              <w:t>n: t</w:t>
            </w:r>
            <w:r w:rsidR="000B59E7" w:rsidRPr="00B400F6">
              <w:rPr>
                <w:rFonts w:ascii="Garamond" w:hAnsi="Garamond" w:cstheme="majorBidi"/>
                <w:sz w:val="20"/>
                <w:szCs w:val="20"/>
                <w:lang w:val="sq-AL"/>
              </w:rPr>
              <w:t>ë</w:t>
            </w:r>
            <w:r w:rsidR="00753208" w:rsidRPr="00B400F6">
              <w:rPr>
                <w:rFonts w:ascii="Garamond" w:hAnsi="Garamond" w:cstheme="majorBidi"/>
                <w:sz w:val="20"/>
                <w:szCs w:val="20"/>
                <w:lang w:val="sq-AL"/>
              </w:rPr>
              <w:t xml:space="preserve"> tjera, p.sh. stuhit</w:t>
            </w:r>
            <w:r w:rsidR="000B59E7" w:rsidRPr="00B400F6">
              <w:rPr>
                <w:rFonts w:ascii="Garamond" w:hAnsi="Garamond" w:cstheme="majorBidi"/>
                <w:sz w:val="20"/>
                <w:szCs w:val="20"/>
                <w:lang w:val="sq-AL"/>
              </w:rPr>
              <w:t>ë</w:t>
            </w:r>
            <w:r w:rsidR="00753208" w:rsidRPr="00B400F6">
              <w:rPr>
                <w:rFonts w:ascii="Garamond" w:hAnsi="Garamond" w:cstheme="majorBidi"/>
                <w:sz w:val="20"/>
                <w:szCs w:val="20"/>
                <w:lang w:val="sq-AL"/>
              </w:rPr>
              <w:t xml:space="preserve"> dhe that</w:t>
            </w:r>
            <w:r w:rsidR="000B59E7" w:rsidRPr="00B400F6">
              <w:rPr>
                <w:rFonts w:ascii="Garamond" w:hAnsi="Garamond" w:cstheme="majorBidi"/>
                <w:sz w:val="20"/>
                <w:szCs w:val="20"/>
                <w:lang w:val="sq-AL"/>
              </w:rPr>
              <w:t>ë</w:t>
            </w:r>
            <w:r w:rsidR="00753208" w:rsidRPr="00B400F6">
              <w:rPr>
                <w:rFonts w:ascii="Garamond" w:hAnsi="Garamond" w:cstheme="majorBidi"/>
                <w:sz w:val="20"/>
                <w:szCs w:val="20"/>
                <w:lang w:val="sq-AL"/>
              </w:rPr>
              <w:t>sira (p</w:t>
            </w:r>
            <w:r w:rsidR="000B59E7" w:rsidRPr="00B400F6">
              <w:rPr>
                <w:rFonts w:ascii="Garamond" w:hAnsi="Garamond" w:cstheme="majorBidi"/>
                <w:sz w:val="20"/>
                <w:szCs w:val="20"/>
                <w:lang w:val="sq-AL"/>
              </w:rPr>
              <w:t>ë</w:t>
            </w:r>
            <w:r w:rsidR="00753208" w:rsidRPr="00B400F6">
              <w:rPr>
                <w:rFonts w:ascii="Garamond" w:hAnsi="Garamond" w:cstheme="majorBidi"/>
                <w:sz w:val="20"/>
                <w:szCs w:val="20"/>
                <w:lang w:val="sq-AL"/>
              </w:rPr>
              <w:t>rfshir</w:t>
            </w:r>
            <w:r w:rsidR="000B59E7" w:rsidRPr="00B400F6">
              <w:rPr>
                <w:rFonts w:ascii="Garamond" w:hAnsi="Garamond" w:cstheme="majorBidi"/>
                <w:sz w:val="20"/>
                <w:szCs w:val="20"/>
                <w:lang w:val="sq-AL"/>
              </w:rPr>
              <w:t>ë</w:t>
            </w:r>
            <w:r w:rsidR="00753208" w:rsidRPr="00B400F6">
              <w:rPr>
                <w:rFonts w:ascii="Garamond" w:hAnsi="Garamond" w:cstheme="majorBidi"/>
                <w:sz w:val="20"/>
                <w:szCs w:val="20"/>
                <w:lang w:val="sq-AL"/>
              </w:rPr>
              <w:t xml:space="preserve"> nd</w:t>
            </w:r>
            <w:r w:rsidR="000B59E7" w:rsidRPr="00B400F6">
              <w:rPr>
                <w:rFonts w:ascii="Garamond" w:hAnsi="Garamond" w:cstheme="majorBidi"/>
                <w:sz w:val="20"/>
                <w:szCs w:val="20"/>
                <w:lang w:val="sq-AL"/>
              </w:rPr>
              <w:t>ë</w:t>
            </w:r>
            <w:r w:rsidR="00753208" w:rsidRPr="00B400F6">
              <w:rPr>
                <w:rFonts w:ascii="Garamond" w:hAnsi="Garamond" w:cstheme="majorBidi"/>
                <w:sz w:val="20"/>
                <w:szCs w:val="20"/>
                <w:lang w:val="sq-AL"/>
              </w:rPr>
              <w:t>rgjegj</w:t>
            </w:r>
            <w:r w:rsidR="000B59E7" w:rsidRPr="00B400F6">
              <w:rPr>
                <w:rFonts w:ascii="Garamond" w:hAnsi="Garamond" w:cstheme="majorBidi"/>
                <w:sz w:val="20"/>
                <w:szCs w:val="20"/>
                <w:lang w:val="sq-AL"/>
              </w:rPr>
              <w:t>ë</w:t>
            </w:r>
            <w:r w:rsidR="00753208" w:rsidRPr="00B400F6">
              <w:rPr>
                <w:rFonts w:ascii="Garamond" w:hAnsi="Garamond" w:cstheme="majorBidi"/>
                <w:sz w:val="20"/>
                <w:szCs w:val="20"/>
                <w:lang w:val="sq-AL"/>
              </w:rPr>
              <w:t>simin, mbrojtjen civile dhe sistemet e menaxhimit t</w:t>
            </w:r>
            <w:r w:rsidR="000B59E7" w:rsidRPr="00B400F6">
              <w:rPr>
                <w:rFonts w:ascii="Garamond" w:hAnsi="Garamond" w:cstheme="majorBidi"/>
                <w:sz w:val="20"/>
                <w:szCs w:val="20"/>
                <w:lang w:val="sq-AL"/>
              </w:rPr>
              <w:t>ë</w:t>
            </w:r>
            <w:r w:rsidR="00753208" w:rsidRPr="00B400F6">
              <w:rPr>
                <w:rFonts w:ascii="Garamond" w:hAnsi="Garamond" w:cstheme="majorBidi"/>
                <w:sz w:val="20"/>
                <w:szCs w:val="20"/>
                <w:lang w:val="sq-AL"/>
              </w:rPr>
              <w:t xml:space="preserve"> fatkeq</w:t>
            </w:r>
            <w:r w:rsidR="000B59E7" w:rsidRPr="00B400F6">
              <w:rPr>
                <w:rFonts w:ascii="Garamond" w:hAnsi="Garamond" w:cstheme="majorBidi"/>
                <w:sz w:val="20"/>
                <w:szCs w:val="20"/>
                <w:lang w:val="sq-AL"/>
              </w:rPr>
              <w:t>ë</w:t>
            </w:r>
            <w:r w:rsidR="00753208" w:rsidRPr="00B400F6">
              <w:rPr>
                <w:rFonts w:ascii="Garamond" w:hAnsi="Garamond" w:cstheme="majorBidi"/>
                <w:sz w:val="20"/>
                <w:szCs w:val="20"/>
                <w:lang w:val="sq-AL"/>
              </w:rPr>
              <w:t xml:space="preserve">sive dhe infrastrukturave si dhe </w:t>
            </w:r>
            <w:r w:rsidR="001F602D" w:rsidRPr="00B400F6">
              <w:rPr>
                <w:rFonts w:ascii="Garamond" w:hAnsi="Garamond" w:cstheme="majorBidi"/>
                <w:sz w:val="20"/>
                <w:szCs w:val="20"/>
                <w:lang w:val="sq-AL"/>
              </w:rPr>
              <w:t>qasje</w:t>
            </w:r>
            <w:r w:rsidR="006E534A" w:rsidRPr="00B400F6">
              <w:rPr>
                <w:rFonts w:ascii="Garamond" w:hAnsi="Garamond" w:cstheme="majorBidi"/>
                <w:sz w:val="20"/>
                <w:szCs w:val="20"/>
                <w:lang w:val="sq-AL"/>
              </w:rPr>
              <w:t>t</w:t>
            </w:r>
            <w:r w:rsidR="00753208" w:rsidRPr="00B400F6">
              <w:rPr>
                <w:rFonts w:ascii="Garamond" w:hAnsi="Garamond" w:cstheme="majorBidi"/>
                <w:sz w:val="20"/>
                <w:szCs w:val="20"/>
                <w:lang w:val="sq-AL"/>
              </w:rPr>
              <w:t xml:space="preserve"> e bazuara n</w:t>
            </w:r>
            <w:r w:rsidR="000B59E7" w:rsidRPr="00B400F6">
              <w:rPr>
                <w:rFonts w:ascii="Garamond" w:hAnsi="Garamond" w:cstheme="majorBidi"/>
                <w:sz w:val="20"/>
                <w:szCs w:val="20"/>
                <w:lang w:val="sq-AL"/>
              </w:rPr>
              <w:t>ë</w:t>
            </w:r>
            <w:r w:rsidR="00753208" w:rsidRPr="00B400F6">
              <w:rPr>
                <w:rFonts w:ascii="Garamond" w:hAnsi="Garamond" w:cstheme="majorBidi"/>
                <w:sz w:val="20"/>
                <w:szCs w:val="20"/>
                <w:lang w:val="sq-AL"/>
              </w:rPr>
              <w:t xml:space="preserve"> ekosistem</w:t>
            </w:r>
            <w:r w:rsidRPr="00B400F6">
              <w:rPr>
                <w:rFonts w:ascii="Garamond" w:hAnsi="Garamond" w:cstheme="majorBidi"/>
                <w:sz w:val="20"/>
                <w:szCs w:val="20"/>
                <w:lang w:val="sq-AL"/>
              </w:rPr>
              <w:t>).</w:t>
            </w:r>
          </w:p>
        </w:tc>
        <w:tc>
          <w:tcPr>
            <w:tcW w:w="708" w:type="pct"/>
          </w:tcPr>
          <w:p w14:paraId="358C7925" w14:textId="77777777" w:rsidR="007927F5" w:rsidRPr="00B400F6" w:rsidRDefault="007927F5" w:rsidP="007927F5">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29,403,014.00</w:t>
            </w:r>
          </w:p>
          <w:p w14:paraId="764490CE" w14:textId="27A9BB8B" w:rsidR="007927F5" w:rsidRPr="00B400F6" w:rsidRDefault="007927F5" w:rsidP="002A6E2E">
            <w:pPr>
              <w:autoSpaceDE w:val="0"/>
              <w:autoSpaceDN w:val="0"/>
              <w:adjustRightInd w:val="0"/>
              <w:jc w:val="center"/>
              <w:rPr>
                <w:rFonts w:ascii="Garamond" w:hAnsi="Garamond" w:cstheme="majorBidi"/>
                <w:sz w:val="20"/>
                <w:szCs w:val="20"/>
                <w:lang w:val="sq-AL"/>
              </w:rPr>
            </w:pPr>
          </w:p>
        </w:tc>
      </w:tr>
    </w:tbl>
    <w:p w14:paraId="66714D7C" w14:textId="77777777" w:rsidR="007927F5" w:rsidRPr="00B400F6" w:rsidRDefault="007927F5" w:rsidP="00704F5A">
      <w:pPr>
        <w:autoSpaceDE w:val="0"/>
        <w:autoSpaceDN w:val="0"/>
        <w:adjustRightInd w:val="0"/>
        <w:spacing w:after="0" w:line="240" w:lineRule="auto"/>
        <w:rPr>
          <w:rFonts w:ascii="Garamond" w:hAnsi="Garamond" w:cstheme="majorBidi"/>
          <w:sz w:val="20"/>
          <w:szCs w:val="20"/>
          <w:lang w:val="sq-AL"/>
        </w:rPr>
      </w:pPr>
    </w:p>
    <w:p w14:paraId="48D5405E" w14:textId="7227504C" w:rsidR="00F842C4" w:rsidRPr="00B400F6" w:rsidRDefault="00F842C4" w:rsidP="00704F5A">
      <w:pPr>
        <w:spacing w:after="0" w:line="240" w:lineRule="auto"/>
        <w:ind w:firstLine="284"/>
        <w:rPr>
          <w:rFonts w:ascii="Garamond" w:hAnsi="Garamond"/>
          <w:i/>
          <w:sz w:val="20"/>
          <w:szCs w:val="20"/>
          <w:lang w:val="sq-AL"/>
        </w:rPr>
      </w:pPr>
      <w:bookmarkStart w:id="48" w:name="_Toc118296203"/>
      <w:r w:rsidRPr="00B400F6">
        <w:rPr>
          <w:rFonts w:ascii="Garamond" w:hAnsi="Garamond"/>
          <w:i/>
          <w:sz w:val="20"/>
          <w:szCs w:val="20"/>
          <w:lang w:val="sq-AL"/>
        </w:rPr>
        <w:t>Tabela 5</w:t>
      </w:r>
      <w:r w:rsidR="00060B0E" w:rsidRPr="00B400F6">
        <w:rPr>
          <w:rFonts w:ascii="Garamond" w:hAnsi="Garamond"/>
          <w:i/>
          <w:sz w:val="20"/>
          <w:szCs w:val="20"/>
          <w:lang w:val="sq-AL"/>
        </w:rPr>
        <w:t>.</w:t>
      </w:r>
      <w:r w:rsidRPr="00B400F6">
        <w:rPr>
          <w:rFonts w:ascii="Garamond" w:hAnsi="Garamond"/>
          <w:i/>
          <w:sz w:val="20"/>
          <w:szCs w:val="20"/>
          <w:lang w:val="sq-AL"/>
        </w:rPr>
        <w:t xml:space="preserve"> Dimensioni 2 – forma e financimit</w:t>
      </w:r>
      <w:bookmarkEnd w:id="48"/>
    </w:p>
    <w:tbl>
      <w:tblPr>
        <w:tblStyle w:val="TableGrid"/>
        <w:tblW w:w="5000" w:type="pct"/>
        <w:tblLook w:val="04A0" w:firstRow="1" w:lastRow="0" w:firstColumn="1" w:lastColumn="0" w:noHBand="0" w:noVBand="1"/>
      </w:tblPr>
      <w:tblGrid>
        <w:gridCol w:w="969"/>
        <w:gridCol w:w="1405"/>
        <w:gridCol w:w="2734"/>
        <w:gridCol w:w="2160"/>
        <w:gridCol w:w="2021"/>
      </w:tblGrid>
      <w:tr w:rsidR="000B59E7" w:rsidRPr="00B400F6" w14:paraId="337448B9" w14:textId="77777777" w:rsidTr="004C5346">
        <w:trPr>
          <w:trHeight w:val="57"/>
        </w:trPr>
        <w:tc>
          <w:tcPr>
            <w:tcW w:w="516" w:type="pct"/>
          </w:tcPr>
          <w:p w14:paraId="53304E10" w14:textId="77777777" w:rsidR="00F842C4" w:rsidRPr="00B400F6" w:rsidRDefault="00F842C4" w:rsidP="004C5346">
            <w:pPr>
              <w:autoSpaceDE w:val="0"/>
              <w:autoSpaceDN w:val="0"/>
              <w:adjustRightInd w:val="0"/>
              <w:jc w:val="center"/>
              <w:rPr>
                <w:rFonts w:ascii="Garamond" w:hAnsi="Garamond" w:cstheme="majorBidi"/>
                <w:b/>
                <w:sz w:val="20"/>
                <w:szCs w:val="20"/>
                <w:lang w:val="sq-AL"/>
              </w:rPr>
            </w:pPr>
            <w:r w:rsidRPr="00B400F6">
              <w:rPr>
                <w:rFonts w:ascii="Garamond" w:hAnsi="Garamond" w:cstheme="majorBidi"/>
                <w:b/>
                <w:sz w:val="20"/>
                <w:szCs w:val="20"/>
                <w:lang w:val="sq-AL"/>
              </w:rPr>
              <w:t>Prioriteti</w:t>
            </w:r>
          </w:p>
        </w:tc>
        <w:tc>
          <w:tcPr>
            <w:tcW w:w="758" w:type="pct"/>
          </w:tcPr>
          <w:p w14:paraId="7F2FAB14" w14:textId="77777777" w:rsidR="00F842C4" w:rsidRPr="00B400F6" w:rsidRDefault="00F842C4" w:rsidP="004C5346">
            <w:pPr>
              <w:autoSpaceDE w:val="0"/>
              <w:autoSpaceDN w:val="0"/>
              <w:adjustRightInd w:val="0"/>
              <w:jc w:val="center"/>
              <w:rPr>
                <w:rFonts w:ascii="Garamond" w:hAnsi="Garamond" w:cstheme="majorBidi"/>
                <w:b/>
                <w:sz w:val="20"/>
                <w:szCs w:val="20"/>
                <w:lang w:val="sq-AL"/>
              </w:rPr>
            </w:pPr>
            <w:r w:rsidRPr="00B400F6">
              <w:rPr>
                <w:rFonts w:ascii="Garamond" w:hAnsi="Garamond" w:cstheme="majorBidi"/>
                <w:b/>
                <w:sz w:val="20"/>
                <w:szCs w:val="20"/>
                <w:lang w:val="sq-AL"/>
              </w:rPr>
              <w:t>Objektivi specifik</w:t>
            </w:r>
          </w:p>
        </w:tc>
        <w:tc>
          <w:tcPr>
            <w:tcW w:w="1473" w:type="pct"/>
          </w:tcPr>
          <w:p w14:paraId="62C3145A" w14:textId="77777777" w:rsidR="00F842C4" w:rsidRPr="00B400F6" w:rsidRDefault="00F842C4" w:rsidP="004C5346">
            <w:pPr>
              <w:autoSpaceDE w:val="0"/>
              <w:autoSpaceDN w:val="0"/>
              <w:adjustRightInd w:val="0"/>
              <w:jc w:val="center"/>
              <w:rPr>
                <w:rFonts w:ascii="Garamond" w:hAnsi="Garamond" w:cstheme="majorBidi"/>
                <w:b/>
                <w:sz w:val="20"/>
                <w:szCs w:val="20"/>
                <w:lang w:val="sq-AL"/>
              </w:rPr>
            </w:pPr>
            <w:r w:rsidRPr="00B400F6">
              <w:rPr>
                <w:rFonts w:ascii="Garamond" w:hAnsi="Garamond" w:cstheme="majorBidi"/>
                <w:b/>
                <w:sz w:val="20"/>
                <w:szCs w:val="20"/>
                <w:lang w:val="sq-AL"/>
              </w:rPr>
              <w:t>Fondi</w:t>
            </w:r>
          </w:p>
        </w:tc>
        <w:tc>
          <w:tcPr>
            <w:tcW w:w="1164" w:type="pct"/>
          </w:tcPr>
          <w:p w14:paraId="70F0A4B9" w14:textId="77777777" w:rsidR="00F842C4" w:rsidRPr="00B400F6" w:rsidRDefault="00F842C4" w:rsidP="004C5346">
            <w:pPr>
              <w:autoSpaceDE w:val="0"/>
              <w:autoSpaceDN w:val="0"/>
              <w:adjustRightInd w:val="0"/>
              <w:jc w:val="center"/>
              <w:rPr>
                <w:rFonts w:ascii="Garamond" w:hAnsi="Garamond" w:cstheme="majorBidi"/>
                <w:b/>
                <w:sz w:val="20"/>
                <w:szCs w:val="20"/>
                <w:lang w:val="sq-AL"/>
              </w:rPr>
            </w:pPr>
            <w:r w:rsidRPr="00B400F6">
              <w:rPr>
                <w:rFonts w:ascii="Garamond" w:hAnsi="Garamond" w:cstheme="majorBidi"/>
                <w:b/>
                <w:sz w:val="20"/>
                <w:szCs w:val="20"/>
                <w:lang w:val="sq-AL"/>
              </w:rPr>
              <w:t>Kodi</w:t>
            </w:r>
          </w:p>
        </w:tc>
        <w:tc>
          <w:tcPr>
            <w:tcW w:w="1089" w:type="pct"/>
          </w:tcPr>
          <w:p w14:paraId="5AEC39DA" w14:textId="6C0E0216" w:rsidR="00F842C4" w:rsidRPr="00B400F6" w:rsidRDefault="00F842C4" w:rsidP="004C5346">
            <w:pPr>
              <w:autoSpaceDE w:val="0"/>
              <w:autoSpaceDN w:val="0"/>
              <w:adjustRightInd w:val="0"/>
              <w:jc w:val="center"/>
              <w:rPr>
                <w:rFonts w:ascii="Garamond" w:hAnsi="Garamond" w:cstheme="majorBidi"/>
                <w:b/>
                <w:sz w:val="20"/>
                <w:szCs w:val="20"/>
                <w:lang w:val="sq-AL"/>
              </w:rPr>
            </w:pPr>
            <w:r w:rsidRPr="00B400F6">
              <w:rPr>
                <w:rFonts w:ascii="Garamond" w:hAnsi="Garamond" w:cstheme="majorBidi"/>
                <w:b/>
                <w:sz w:val="20"/>
                <w:szCs w:val="20"/>
                <w:lang w:val="sq-AL"/>
              </w:rPr>
              <w:t>Shuma (EUR</w:t>
            </w:r>
            <w:r w:rsidR="006E534A" w:rsidRPr="00B400F6">
              <w:rPr>
                <w:rFonts w:ascii="Garamond" w:hAnsi="Garamond" w:cstheme="majorBidi"/>
                <w:b/>
                <w:sz w:val="20"/>
                <w:szCs w:val="20"/>
                <w:lang w:val="sq-AL"/>
              </w:rPr>
              <w:t>O</w:t>
            </w:r>
            <w:r w:rsidRPr="00B400F6">
              <w:rPr>
                <w:rFonts w:ascii="Garamond" w:hAnsi="Garamond" w:cstheme="majorBidi"/>
                <w:b/>
                <w:sz w:val="20"/>
                <w:szCs w:val="20"/>
                <w:lang w:val="sq-AL"/>
              </w:rPr>
              <w:t>)</w:t>
            </w:r>
          </w:p>
        </w:tc>
      </w:tr>
      <w:tr w:rsidR="000B59E7" w:rsidRPr="00B400F6" w14:paraId="2FE70145" w14:textId="77777777" w:rsidTr="004C5346">
        <w:trPr>
          <w:trHeight w:val="57"/>
        </w:trPr>
        <w:tc>
          <w:tcPr>
            <w:tcW w:w="516" w:type="pct"/>
          </w:tcPr>
          <w:p w14:paraId="0F16A399" w14:textId="7A3AE460" w:rsidR="00F842C4" w:rsidRPr="00B400F6" w:rsidRDefault="00753208" w:rsidP="004C5346">
            <w:pPr>
              <w:autoSpaceDE w:val="0"/>
              <w:autoSpaceDN w:val="0"/>
              <w:adjustRightInd w:val="0"/>
              <w:jc w:val="center"/>
              <w:rPr>
                <w:rFonts w:ascii="Garamond" w:hAnsi="Garamond" w:cstheme="majorBidi"/>
                <w:sz w:val="20"/>
                <w:szCs w:val="20"/>
                <w:lang w:val="sq-AL"/>
              </w:rPr>
            </w:pPr>
            <w:r w:rsidRPr="00B400F6">
              <w:rPr>
                <w:rFonts w:ascii="Garamond" w:hAnsi="Garamond" w:cstheme="majorBidi"/>
                <w:sz w:val="20"/>
                <w:szCs w:val="20"/>
                <w:lang w:val="sq-AL"/>
              </w:rPr>
              <w:t>2</w:t>
            </w:r>
          </w:p>
        </w:tc>
        <w:tc>
          <w:tcPr>
            <w:tcW w:w="758" w:type="pct"/>
          </w:tcPr>
          <w:p w14:paraId="728ED582" w14:textId="1DA7A269" w:rsidR="00F842C4" w:rsidRPr="00B400F6" w:rsidRDefault="00F842C4" w:rsidP="004C5346">
            <w:pPr>
              <w:autoSpaceDE w:val="0"/>
              <w:autoSpaceDN w:val="0"/>
              <w:adjustRightInd w:val="0"/>
              <w:jc w:val="center"/>
              <w:rPr>
                <w:rFonts w:ascii="Garamond" w:hAnsi="Garamond" w:cstheme="majorBidi"/>
                <w:sz w:val="20"/>
                <w:szCs w:val="20"/>
                <w:lang w:val="sq-AL"/>
              </w:rPr>
            </w:pPr>
            <w:r w:rsidRPr="00B400F6">
              <w:rPr>
                <w:rFonts w:ascii="Garamond" w:hAnsi="Garamond" w:cstheme="majorBidi"/>
                <w:sz w:val="20"/>
                <w:szCs w:val="20"/>
                <w:lang w:val="sq-AL"/>
              </w:rPr>
              <w:t>RSO</w:t>
            </w:r>
            <w:r w:rsidR="00753208" w:rsidRPr="00B400F6">
              <w:rPr>
                <w:rFonts w:ascii="Garamond" w:hAnsi="Garamond" w:cstheme="majorBidi"/>
                <w:sz w:val="20"/>
                <w:szCs w:val="20"/>
                <w:lang w:val="sq-AL"/>
              </w:rPr>
              <w:t>2</w:t>
            </w:r>
            <w:r w:rsidRPr="00B400F6">
              <w:rPr>
                <w:rFonts w:ascii="Garamond" w:hAnsi="Garamond" w:cstheme="majorBidi"/>
                <w:sz w:val="20"/>
                <w:szCs w:val="20"/>
                <w:lang w:val="sq-AL"/>
              </w:rPr>
              <w:t>.</w:t>
            </w:r>
            <w:r w:rsidR="00753208" w:rsidRPr="00B400F6">
              <w:rPr>
                <w:rFonts w:ascii="Garamond" w:hAnsi="Garamond" w:cstheme="majorBidi"/>
                <w:sz w:val="20"/>
                <w:szCs w:val="20"/>
                <w:lang w:val="sq-AL"/>
              </w:rPr>
              <w:t>4</w:t>
            </w:r>
          </w:p>
        </w:tc>
        <w:tc>
          <w:tcPr>
            <w:tcW w:w="1473" w:type="pct"/>
          </w:tcPr>
          <w:p w14:paraId="6CA1CD84" w14:textId="77777777" w:rsidR="00F842C4" w:rsidRPr="00B400F6" w:rsidRDefault="00F842C4" w:rsidP="004C5346">
            <w:pPr>
              <w:autoSpaceDE w:val="0"/>
              <w:autoSpaceDN w:val="0"/>
              <w:adjustRightInd w:val="0"/>
              <w:jc w:val="center"/>
              <w:rPr>
                <w:rFonts w:ascii="Garamond" w:hAnsi="Garamond" w:cstheme="majorBidi"/>
                <w:sz w:val="20"/>
                <w:szCs w:val="20"/>
                <w:lang w:val="sq-AL"/>
              </w:rPr>
            </w:pPr>
            <w:r w:rsidRPr="00B400F6">
              <w:rPr>
                <w:rFonts w:ascii="Garamond" w:hAnsi="Garamond" w:cstheme="majorBidi"/>
                <w:sz w:val="20"/>
                <w:szCs w:val="20"/>
                <w:lang w:val="sq-AL"/>
              </w:rPr>
              <w:t>Fondet Interreg</w:t>
            </w:r>
          </w:p>
        </w:tc>
        <w:tc>
          <w:tcPr>
            <w:tcW w:w="1164" w:type="pct"/>
          </w:tcPr>
          <w:p w14:paraId="1656335F" w14:textId="77777777" w:rsidR="00F842C4" w:rsidRPr="00B400F6" w:rsidRDefault="00F842C4" w:rsidP="004C5346">
            <w:pPr>
              <w:autoSpaceDE w:val="0"/>
              <w:autoSpaceDN w:val="0"/>
              <w:adjustRightInd w:val="0"/>
              <w:jc w:val="both"/>
              <w:rPr>
                <w:rFonts w:ascii="Garamond" w:hAnsi="Garamond" w:cstheme="majorBidi"/>
                <w:sz w:val="20"/>
                <w:szCs w:val="20"/>
                <w:lang w:val="sq-AL"/>
              </w:rPr>
            </w:pPr>
            <w:r w:rsidRPr="00B400F6">
              <w:rPr>
                <w:rFonts w:ascii="Garamond" w:hAnsi="Garamond" w:cstheme="majorBidi"/>
                <w:sz w:val="20"/>
                <w:szCs w:val="20"/>
                <w:lang w:val="sq-AL"/>
              </w:rPr>
              <w:t>01. Grant</w:t>
            </w:r>
          </w:p>
        </w:tc>
        <w:tc>
          <w:tcPr>
            <w:tcW w:w="1089" w:type="pct"/>
          </w:tcPr>
          <w:p w14:paraId="03FD8514" w14:textId="03D4767A" w:rsidR="00F842C4" w:rsidRPr="00B400F6" w:rsidRDefault="00753208" w:rsidP="004C5346">
            <w:pPr>
              <w:autoSpaceDE w:val="0"/>
              <w:autoSpaceDN w:val="0"/>
              <w:adjustRightInd w:val="0"/>
              <w:jc w:val="right"/>
              <w:rPr>
                <w:rFonts w:ascii="Garamond" w:hAnsi="Garamond" w:cstheme="majorBidi"/>
                <w:sz w:val="20"/>
                <w:szCs w:val="20"/>
                <w:lang w:val="sq-AL"/>
              </w:rPr>
            </w:pPr>
            <w:r w:rsidRPr="00B400F6">
              <w:rPr>
                <w:rFonts w:ascii="Garamond" w:hAnsi="Garamond" w:cstheme="majorBidi"/>
                <w:sz w:val="20"/>
                <w:szCs w:val="20"/>
                <w:lang w:val="sq-AL"/>
              </w:rPr>
              <w:t>58,806,028.00</w:t>
            </w:r>
          </w:p>
        </w:tc>
      </w:tr>
    </w:tbl>
    <w:p w14:paraId="4C2885F6" w14:textId="77777777" w:rsidR="00F842C4" w:rsidRPr="00B400F6" w:rsidRDefault="00F842C4" w:rsidP="004C5346">
      <w:pPr>
        <w:autoSpaceDE w:val="0"/>
        <w:autoSpaceDN w:val="0"/>
        <w:adjustRightInd w:val="0"/>
        <w:spacing w:after="0" w:line="240" w:lineRule="auto"/>
        <w:rPr>
          <w:rFonts w:ascii="Garamond" w:hAnsi="Garamond" w:cstheme="majorBidi"/>
          <w:sz w:val="20"/>
          <w:szCs w:val="20"/>
          <w:lang w:val="sq-AL"/>
        </w:rPr>
      </w:pPr>
    </w:p>
    <w:p w14:paraId="0B8D60E5" w14:textId="3E77AB89" w:rsidR="00753208" w:rsidRPr="00B400F6" w:rsidRDefault="00753208" w:rsidP="004C5346">
      <w:pPr>
        <w:spacing w:after="0" w:line="240" w:lineRule="auto"/>
        <w:ind w:firstLine="284"/>
        <w:rPr>
          <w:rFonts w:ascii="Garamond" w:hAnsi="Garamond" w:cstheme="majorBidi"/>
          <w:i/>
          <w:sz w:val="20"/>
          <w:szCs w:val="20"/>
          <w:lang w:val="sq-AL"/>
        </w:rPr>
      </w:pPr>
      <w:bookmarkStart w:id="49" w:name="_Toc118296204"/>
      <w:r w:rsidRPr="00B400F6">
        <w:rPr>
          <w:rFonts w:ascii="Garamond" w:hAnsi="Garamond"/>
          <w:i/>
          <w:sz w:val="20"/>
          <w:szCs w:val="20"/>
          <w:lang w:val="sq-AL"/>
        </w:rPr>
        <w:t>Tabela 6</w:t>
      </w:r>
      <w:r w:rsidR="00060B0E" w:rsidRPr="00B400F6">
        <w:rPr>
          <w:rFonts w:ascii="Garamond" w:hAnsi="Garamond"/>
          <w:i/>
          <w:sz w:val="20"/>
          <w:szCs w:val="20"/>
          <w:lang w:val="sq-AL"/>
        </w:rPr>
        <w:t>.</w:t>
      </w:r>
      <w:r w:rsidRPr="00B400F6">
        <w:rPr>
          <w:rFonts w:ascii="Garamond" w:hAnsi="Garamond"/>
          <w:i/>
          <w:sz w:val="20"/>
          <w:szCs w:val="20"/>
          <w:lang w:val="sq-AL"/>
        </w:rPr>
        <w:t xml:space="preserve"> Dimensioni 3 – mekanizmi i zbatimit territorial dhe fokusi territorial</w:t>
      </w:r>
      <w:bookmarkEnd w:id="49"/>
    </w:p>
    <w:tbl>
      <w:tblPr>
        <w:tblStyle w:val="TableGrid"/>
        <w:tblW w:w="0" w:type="auto"/>
        <w:tblLook w:val="04A0" w:firstRow="1" w:lastRow="0" w:firstColumn="1" w:lastColumn="0" w:noHBand="0" w:noVBand="1"/>
      </w:tblPr>
      <w:tblGrid>
        <w:gridCol w:w="988"/>
        <w:gridCol w:w="1428"/>
        <w:gridCol w:w="2006"/>
        <w:gridCol w:w="2859"/>
        <w:gridCol w:w="2008"/>
      </w:tblGrid>
      <w:tr w:rsidR="001D7F1D" w:rsidRPr="00B400F6" w14:paraId="7B650443" w14:textId="77777777" w:rsidTr="004C5346">
        <w:trPr>
          <w:trHeight w:val="170"/>
        </w:trPr>
        <w:tc>
          <w:tcPr>
            <w:tcW w:w="1005" w:type="dxa"/>
          </w:tcPr>
          <w:p w14:paraId="49CADE4C" w14:textId="77777777" w:rsidR="00753208" w:rsidRPr="00B400F6" w:rsidRDefault="00753208" w:rsidP="004C5346">
            <w:pPr>
              <w:autoSpaceDE w:val="0"/>
              <w:autoSpaceDN w:val="0"/>
              <w:adjustRightInd w:val="0"/>
              <w:jc w:val="center"/>
              <w:rPr>
                <w:rFonts w:ascii="Garamond" w:hAnsi="Garamond" w:cstheme="majorBidi"/>
                <w:b/>
                <w:sz w:val="20"/>
                <w:szCs w:val="20"/>
                <w:lang w:val="sq-AL"/>
              </w:rPr>
            </w:pPr>
            <w:r w:rsidRPr="00B400F6">
              <w:rPr>
                <w:rFonts w:ascii="Garamond" w:hAnsi="Garamond" w:cstheme="majorBidi"/>
                <w:b/>
                <w:sz w:val="20"/>
                <w:szCs w:val="20"/>
                <w:lang w:val="sq-AL"/>
              </w:rPr>
              <w:t>Prioriteti</w:t>
            </w:r>
          </w:p>
        </w:tc>
        <w:tc>
          <w:tcPr>
            <w:tcW w:w="1778" w:type="dxa"/>
          </w:tcPr>
          <w:p w14:paraId="06BEF0CA" w14:textId="77777777" w:rsidR="00753208" w:rsidRPr="00B400F6" w:rsidRDefault="00753208" w:rsidP="004C5346">
            <w:pPr>
              <w:autoSpaceDE w:val="0"/>
              <w:autoSpaceDN w:val="0"/>
              <w:adjustRightInd w:val="0"/>
              <w:jc w:val="center"/>
              <w:rPr>
                <w:rFonts w:ascii="Garamond" w:hAnsi="Garamond" w:cstheme="majorBidi"/>
                <w:b/>
                <w:sz w:val="20"/>
                <w:szCs w:val="20"/>
                <w:lang w:val="sq-AL"/>
              </w:rPr>
            </w:pPr>
            <w:r w:rsidRPr="00B400F6">
              <w:rPr>
                <w:rFonts w:ascii="Garamond" w:hAnsi="Garamond" w:cstheme="majorBidi"/>
                <w:b/>
                <w:sz w:val="20"/>
                <w:szCs w:val="20"/>
                <w:lang w:val="sq-AL"/>
              </w:rPr>
              <w:t>Objektivi specifik</w:t>
            </w:r>
          </w:p>
        </w:tc>
        <w:tc>
          <w:tcPr>
            <w:tcW w:w="2972" w:type="dxa"/>
          </w:tcPr>
          <w:p w14:paraId="66282D6D" w14:textId="77777777" w:rsidR="00753208" w:rsidRPr="00B400F6" w:rsidRDefault="00753208" w:rsidP="004C5346">
            <w:pPr>
              <w:autoSpaceDE w:val="0"/>
              <w:autoSpaceDN w:val="0"/>
              <w:adjustRightInd w:val="0"/>
              <w:jc w:val="center"/>
              <w:rPr>
                <w:rFonts w:ascii="Garamond" w:hAnsi="Garamond" w:cstheme="majorBidi"/>
                <w:b/>
                <w:sz w:val="20"/>
                <w:szCs w:val="20"/>
                <w:lang w:val="sq-AL"/>
              </w:rPr>
            </w:pPr>
            <w:r w:rsidRPr="00B400F6">
              <w:rPr>
                <w:rFonts w:ascii="Garamond" w:hAnsi="Garamond" w:cstheme="majorBidi"/>
                <w:b/>
                <w:sz w:val="20"/>
                <w:szCs w:val="20"/>
                <w:lang w:val="sq-AL"/>
              </w:rPr>
              <w:t>Fondi</w:t>
            </w:r>
          </w:p>
        </w:tc>
        <w:tc>
          <w:tcPr>
            <w:tcW w:w="4590" w:type="dxa"/>
          </w:tcPr>
          <w:p w14:paraId="2E63A9B5" w14:textId="77777777" w:rsidR="00753208" w:rsidRPr="00B400F6" w:rsidRDefault="00753208" w:rsidP="004C5346">
            <w:pPr>
              <w:autoSpaceDE w:val="0"/>
              <w:autoSpaceDN w:val="0"/>
              <w:adjustRightInd w:val="0"/>
              <w:jc w:val="center"/>
              <w:rPr>
                <w:rFonts w:ascii="Garamond" w:hAnsi="Garamond" w:cstheme="majorBidi"/>
                <w:b/>
                <w:sz w:val="20"/>
                <w:szCs w:val="20"/>
                <w:lang w:val="sq-AL"/>
              </w:rPr>
            </w:pPr>
            <w:r w:rsidRPr="00B400F6">
              <w:rPr>
                <w:rFonts w:ascii="Garamond" w:hAnsi="Garamond" w:cstheme="majorBidi"/>
                <w:b/>
                <w:sz w:val="20"/>
                <w:szCs w:val="20"/>
                <w:lang w:val="sq-AL"/>
              </w:rPr>
              <w:t>Kodi</w:t>
            </w:r>
          </w:p>
        </w:tc>
        <w:tc>
          <w:tcPr>
            <w:tcW w:w="2605" w:type="dxa"/>
          </w:tcPr>
          <w:p w14:paraId="407248F0" w14:textId="29E38B0B" w:rsidR="00753208" w:rsidRPr="00B400F6" w:rsidRDefault="00753208" w:rsidP="004C5346">
            <w:pPr>
              <w:autoSpaceDE w:val="0"/>
              <w:autoSpaceDN w:val="0"/>
              <w:adjustRightInd w:val="0"/>
              <w:jc w:val="center"/>
              <w:rPr>
                <w:rFonts w:ascii="Garamond" w:hAnsi="Garamond" w:cstheme="majorBidi"/>
                <w:b/>
                <w:sz w:val="20"/>
                <w:szCs w:val="20"/>
                <w:lang w:val="sq-AL"/>
              </w:rPr>
            </w:pPr>
            <w:r w:rsidRPr="00B400F6">
              <w:rPr>
                <w:rFonts w:ascii="Garamond" w:hAnsi="Garamond" w:cstheme="majorBidi"/>
                <w:b/>
                <w:sz w:val="20"/>
                <w:szCs w:val="20"/>
                <w:lang w:val="sq-AL"/>
              </w:rPr>
              <w:t>Shuma (EUR</w:t>
            </w:r>
            <w:r w:rsidR="006E534A" w:rsidRPr="00B400F6">
              <w:rPr>
                <w:rFonts w:ascii="Garamond" w:hAnsi="Garamond" w:cstheme="majorBidi"/>
                <w:b/>
                <w:sz w:val="20"/>
                <w:szCs w:val="20"/>
                <w:lang w:val="sq-AL"/>
              </w:rPr>
              <w:t>O</w:t>
            </w:r>
            <w:r w:rsidRPr="00B400F6">
              <w:rPr>
                <w:rFonts w:ascii="Garamond" w:hAnsi="Garamond" w:cstheme="majorBidi"/>
                <w:b/>
                <w:sz w:val="20"/>
                <w:szCs w:val="20"/>
                <w:lang w:val="sq-AL"/>
              </w:rPr>
              <w:t>)</w:t>
            </w:r>
          </w:p>
        </w:tc>
      </w:tr>
      <w:tr w:rsidR="001D7F1D" w:rsidRPr="00B400F6" w14:paraId="591CF14D" w14:textId="77777777" w:rsidTr="004C5346">
        <w:trPr>
          <w:trHeight w:val="170"/>
        </w:trPr>
        <w:tc>
          <w:tcPr>
            <w:tcW w:w="1005" w:type="dxa"/>
          </w:tcPr>
          <w:p w14:paraId="6D617FD0" w14:textId="770BF1BF" w:rsidR="00753208" w:rsidRPr="00B400F6" w:rsidRDefault="00753208" w:rsidP="004C5346">
            <w:pPr>
              <w:autoSpaceDE w:val="0"/>
              <w:autoSpaceDN w:val="0"/>
              <w:adjustRightInd w:val="0"/>
              <w:jc w:val="center"/>
              <w:rPr>
                <w:rFonts w:ascii="Garamond" w:hAnsi="Garamond" w:cstheme="majorBidi"/>
                <w:sz w:val="20"/>
                <w:szCs w:val="20"/>
                <w:lang w:val="sq-AL"/>
              </w:rPr>
            </w:pPr>
            <w:r w:rsidRPr="00B400F6">
              <w:rPr>
                <w:rFonts w:ascii="Garamond" w:hAnsi="Garamond" w:cstheme="majorBidi"/>
                <w:sz w:val="20"/>
                <w:szCs w:val="20"/>
                <w:lang w:val="sq-AL"/>
              </w:rPr>
              <w:t>2</w:t>
            </w:r>
          </w:p>
        </w:tc>
        <w:tc>
          <w:tcPr>
            <w:tcW w:w="1778" w:type="dxa"/>
          </w:tcPr>
          <w:p w14:paraId="507149F8" w14:textId="6031896A" w:rsidR="00753208" w:rsidRPr="00B400F6" w:rsidRDefault="00753208" w:rsidP="004C5346">
            <w:pPr>
              <w:autoSpaceDE w:val="0"/>
              <w:autoSpaceDN w:val="0"/>
              <w:adjustRightInd w:val="0"/>
              <w:jc w:val="center"/>
              <w:rPr>
                <w:rFonts w:ascii="Garamond" w:hAnsi="Garamond" w:cstheme="majorBidi"/>
                <w:sz w:val="20"/>
                <w:szCs w:val="20"/>
                <w:lang w:val="sq-AL"/>
              </w:rPr>
            </w:pPr>
            <w:r w:rsidRPr="00B400F6">
              <w:rPr>
                <w:rFonts w:ascii="Garamond" w:hAnsi="Garamond" w:cstheme="majorBidi"/>
                <w:sz w:val="20"/>
                <w:szCs w:val="20"/>
                <w:lang w:val="sq-AL"/>
              </w:rPr>
              <w:t>RSO2.4.</w:t>
            </w:r>
          </w:p>
        </w:tc>
        <w:tc>
          <w:tcPr>
            <w:tcW w:w="2972" w:type="dxa"/>
          </w:tcPr>
          <w:p w14:paraId="252F8F3B" w14:textId="77777777" w:rsidR="00753208" w:rsidRPr="00B400F6" w:rsidRDefault="00753208" w:rsidP="004C5346">
            <w:pPr>
              <w:autoSpaceDE w:val="0"/>
              <w:autoSpaceDN w:val="0"/>
              <w:adjustRightInd w:val="0"/>
              <w:jc w:val="center"/>
              <w:rPr>
                <w:rFonts w:ascii="Garamond" w:hAnsi="Garamond" w:cstheme="majorBidi"/>
                <w:sz w:val="20"/>
                <w:szCs w:val="20"/>
                <w:lang w:val="sq-AL"/>
              </w:rPr>
            </w:pPr>
            <w:r w:rsidRPr="00B400F6">
              <w:rPr>
                <w:rFonts w:ascii="Garamond" w:hAnsi="Garamond" w:cstheme="majorBidi"/>
                <w:sz w:val="20"/>
                <w:szCs w:val="20"/>
                <w:lang w:val="sq-AL"/>
              </w:rPr>
              <w:t>Fondet Interreg</w:t>
            </w:r>
          </w:p>
        </w:tc>
        <w:tc>
          <w:tcPr>
            <w:tcW w:w="4590" w:type="dxa"/>
          </w:tcPr>
          <w:p w14:paraId="2C967FA2" w14:textId="4878D876" w:rsidR="00753208" w:rsidRPr="00B400F6" w:rsidRDefault="00753208" w:rsidP="004C5346">
            <w:pPr>
              <w:autoSpaceDE w:val="0"/>
              <w:autoSpaceDN w:val="0"/>
              <w:adjustRightInd w:val="0"/>
              <w:jc w:val="both"/>
              <w:rPr>
                <w:rFonts w:ascii="Garamond" w:hAnsi="Garamond" w:cstheme="majorBidi"/>
                <w:sz w:val="20"/>
                <w:szCs w:val="20"/>
                <w:lang w:val="sq-AL"/>
              </w:rPr>
            </w:pPr>
            <w:r w:rsidRPr="00B400F6">
              <w:rPr>
                <w:rFonts w:ascii="Garamond" w:hAnsi="Garamond" w:cstheme="majorBidi"/>
                <w:sz w:val="20"/>
                <w:szCs w:val="20"/>
                <w:lang w:val="sq-AL"/>
              </w:rPr>
              <w:t xml:space="preserve">33. </w:t>
            </w:r>
            <w:r w:rsidR="00A35DC9" w:rsidRPr="00B400F6">
              <w:rPr>
                <w:rFonts w:ascii="Garamond" w:hAnsi="Garamond" w:cstheme="majorBidi"/>
                <w:sz w:val="20"/>
                <w:szCs w:val="20"/>
                <w:lang w:val="sq-AL"/>
              </w:rPr>
              <w:t>Q</w:t>
            </w:r>
            <w:r w:rsidR="001F602D" w:rsidRPr="00B400F6">
              <w:rPr>
                <w:rFonts w:ascii="Garamond" w:hAnsi="Garamond" w:cstheme="majorBidi"/>
                <w:sz w:val="20"/>
                <w:szCs w:val="20"/>
                <w:lang w:val="sq-AL"/>
              </w:rPr>
              <w:t>asje</w:t>
            </w:r>
            <w:r w:rsidRPr="00B400F6">
              <w:rPr>
                <w:rFonts w:ascii="Garamond" w:hAnsi="Garamond" w:cstheme="majorBidi"/>
                <w:sz w:val="20"/>
                <w:szCs w:val="20"/>
                <w:lang w:val="sq-AL"/>
              </w:rPr>
              <w:t xml:space="preserve"> t</w:t>
            </w:r>
            <w:r w:rsidR="000B59E7" w:rsidRPr="00B400F6">
              <w:rPr>
                <w:rFonts w:ascii="Garamond" w:hAnsi="Garamond" w:cstheme="majorBidi"/>
                <w:sz w:val="20"/>
                <w:szCs w:val="20"/>
                <w:lang w:val="sq-AL"/>
              </w:rPr>
              <w:t>ë</w:t>
            </w:r>
            <w:r w:rsidRPr="00B400F6">
              <w:rPr>
                <w:rFonts w:ascii="Garamond" w:hAnsi="Garamond" w:cstheme="majorBidi"/>
                <w:sz w:val="20"/>
                <w:szCs w:val="20"/>
                <w:lang w:val="sq-AL"/>
              </w:rPr>
              <w:t xml:space="preserve"> tjera – </w:t>
            </w:r>
            <w:r w:rsidR="00FD1D03" w:rsidRPr="00B400F6">
              <w:rPr>
                <w:rFonts w:ascii="Garamond" w:hAnsi="Garamond" w:cstheme="majorBidi"/>
                <w:sz w:val="20"/>
                <w:szCs w:val="20"/>
                <w:lang w:val="sq-AL"/>
              </w:rPr>
              <w:t>p</w:t>
            </w:r>
            <w:r w:rsidRPr="00B400F6">
              <w:rPr>
                <w:rFonts w:ascii="Garamond" w:hAnsi="Garamond" w:cstheme="majorBidi"/>
                <w:sz w:val="20"/>
                <w:szCs w:val="20"/>
                <w:lang w:val="sq-AL"/>
              </w:rPr>
              <w:t>a territor t</w:t>
            </w:r>
            <w:r w:rsidR="000B59E7" w:rsidRPr="00B400F6">
              <w:rPr>
                <w:rFonts w:ascii="Garamond" w:hAnsi="Garamond" w:cstheme="majorBidi"/>
                <w:sz w:val="20"/>
                <w:szCs w:val="20"/>
                <w:lang w:val="sq-AL"/>
              </w:rPr>
              <w:t>ë</w:t>
            </w:r>
            <w:r w:rsidRPr="00B400F6">
              <w:rPr>
                <w:rFonts w:ascii="Garamond" w:hAnsi="Garamond" w:cstheme="majorBidi"/>
                <w:sz w:val="20"/>
                <w:szCs w:val="20"/>
                <w:lang w:val="sq-AL"/>
              </w:rPr>
              <w:t xml:space="preserve"> synuar</w:t>
            </w:r>
          </w:p>
        </w:tc>
        <w:tc>
          <w:tcPr>
            <w:tcW w:w="2605" w:type="dxa"/>
          </w:tcPr>
          <w:p w14:paraId="24AB4258" w14:textId="04573BF9" w:rsidR="00753208" w:rsidRPr="00B400F6" w:rsidRDefault="00753208" w:rsidP="004C5346">
            <w:pPr>
              <w:autoSpaceDE w:val="0"/>
              <w:autoSpaceDN w:val="0"/>
              <w:adjustRightInd w:val="0"/>
              <w:jc w:val="center"/>
              <w:rPr>
                <w:rFonts w:ascii="Garamond" w:hAnsi="Garamond" w:cstheme="majorBidi"/>
                <w:sz w:val="20"/>
                <w:szCs w:val="20"/>
                <w:lang w:val="sq-AL"/>
              </w:rPr>
            </w:pPr>
            <w:r w:rsidRPr="00B400F6">
              <w:rPr>
                <w:rFonts w:ascii="Garamond" w:hAnsi="Garamond" w:cstheme="majorBidi"/>
                <w:sz w:val="20"/>
                <w:szCs w:val="20"/>
                <w:lang w:val="sq-AL"/>
              </w:rPr>
              <w:t>58,806,028.00</w:t>
            </w:r>
          </w:p>
        </w:tc>
      </w:tr>
    </w:tbl>
    <w:p w14:paraId="3D6CA5E7" w14:textId="77777777" w:rsidR="00753208" w:rsidRPr="00B400F6" w:rsidRDefault="00753208" w:rsidP="004C5346">
      <w:pPr>
        <w:autoSpaceDE w:val="0"/>
        <w:autoSpaceDN w:val="0"/>
        <w:adjustRightInd w:val="0"/>
        <w:spacing w:after="0" w:line="240" w:lineRule="auto"/>
        <w:ind w:firstLine="284"/>
        <w:rPr>
          <w:rFonts w:ascii="Garamond" w:hAnsi="Garamond" w:cstheme="majorBidi"/>
          <w:sz w:val="24"/>
          <w:szCs w:val="24"/>
          <w:lang w:val="sq-AL"/>
        </w:rPr>
      </w:pPr>
    </w:p>
    <w:p w14:paraId="4191B977" w14:textId="05CC72F6" w:rsidR="00753208" w:rsidRPr="00B400F6" w:rsidRDefault="00753208" w:rsidP="002F4F86">
      <w:pPr>
        <w:spacing w:after="0" w:line="240" w:lineRule="auto"/>
        <w:ind w:firstLine="284"/>
        <w:jc w:val="both"/>
        <w:rPr>
          <w:rFonts w:ascii="Garamond" w:hAnsi="Garamond"/>
          <w:sz w:val="24"/>
          <w:szCs w:val="24"/>
          <w:lang w:val="sq-AL"/>
        </w:rPr>
      </w:pPr>
      <w:bookmarkStart w:id="50" w:name="_Toc118296205"/>
      <w:r w:rsidRPr="00B400F6">
        <w:rPr>
          <w:rFonts w:ascii="Garamond" w:hAnsi="Garamond"/>
          <w:sz w:val="24"/>
          <w:szCs w:val="24"/>
          <w:lang w:val="sq-AL"/>
        </w:rPr>
        <w:t>2.1.1 Objektivi specifik: RSO 2.6. Promovimi i kalimit drejt nj</w:t>
      </w:r>
      <w:r w:rsidR="000B59E7" w:rsidRPr="00B400F6">
        <w:rPr>
          <w:rFonts w:ascii="Garamond" w:hAnsi="Garamond"/>
          <w:sz w:val="24"/>
          <w:szCs w:val="24"/>
          <w:lang w:val="sq-AL"/>
        </w:rPr>
        <w:t>ë</w:t>
      </w:r>
      <w:r w:rsidRPr="00B400F6">
        <w:rPr>
          <w:rFonts w:ascii="Garamond" w:hAnsi="Garamond"/>
          <w:sz w:val="24"/>
          <w:szCs w:val="24"/>
          <w:lang w:val="sq-AL"/>
        </w:rPr>
        <w:t xml:space="preserve"> </w:t>
      </w:r>
      <w:r w:rsidR="00637D62" w:rsidRPr="00B400F6">
        <w:rPr>
          <w:rFonts w:ascii="Garamond" w:hAnsi="Garamond"/>
          <w:sz w:val="24"/>
          <w:szCs w:val="24"/>
          <w:lang w:val="sq-AL"/>
        </w:rPr>
        <w:t>ekonomie qarkulluese</w:t>
      </w:r>
      <w:r w:rsidRPr="00B400F6">
        <w:rPr>
          <w:rFonts w:ascii="Garamond" w:hAnsi="Garamond"/>
          <w:sz w:val="24"/>
          <w:szCs w:val="24"/>
          <w:lang w:val="sq-AL"/>
        </w:rPr>
        <w:t xml:space="preserve"> dhe me efikasitet t</w:t>
      </w:r>
      <w:r w:rsidR="000B59E7" w:rsidRPr="00B400F6">
        <w:rPr>
          <w:rFonts w:ascii="Garamond" w:hAnsi="Garamond"/>
          <w:sz w:val="24"/>
          <w:szCs w:val="24"/>
          <w:lang w:val="sq-AL"/>
        </w:rPr>
        <w:t>ë</w:t>
      </w:r>
      <w:r w:rsidRPr="00B400F6">
        <w:rPr>
          <w:rFonts w:ascii="Garamond" w:hAnsi="Garamond"/>
          <w:sz w:val="24"/>
          <w:szCs w:val="24"/>
          <w:lang w:val="sq-AL"/>
        </w:rPr>
        <w:t xml:space="preserve"> burimeve</w:t>
      </w:r>
      <w:bookmarkEnd w:id="50"/>
    </w:p>
    <w:p w14:paraId="4D73A175" w14:textId="53A9107A" w:rsidR="0087264C" w:rsidRPr="00B400F6" w:rsidRDefault="0087264C" w:rsidP="004C5346">
      <w:pPr>
        <w:autoSpaceDE w:val="0"/>
        <w:autoSpaceDN w:val="0"/>
        <w:adjustRightInd w:val="0"/>
        <w:spacing w:after="0" w:line="240" w:lineRule="auto"/>
        <w:ind w:firstLine="284"/>
        <w:rPr>
          <w:rFonts w:ascii="Garamond" w:hAnsi="Garamond" w:cstheme="majorBidi"/>
          <w:sz w:val="24"/>
          <w:szCs w:val="24"/>
          <w:lang w:val="sq-AL"/>
        </w:rPr>
      </w:pPr>
      <w:r w:rsidRPr="00B400F6">
        <w:rPr>
          <w:rFonts w:ascii="Garamond" w:hAnsi="Garamond" w:cstheme="majorBidi"/>
          <w:sz w:val="24"/>
          <w:szCs w:val="24"/>
          <w:lang w:val="sq-AL"/>
        </w:rPr>
        <w:lastRenderedPageBreak/>
        <w:t>Referenc</w:t>
      </w:r>
      <w:r w:rsidR="00753208" w:rsidRPr="00B400F6">
        <w:rPr>
          <w:rFonts w:ascii="Garamond" w:hAnsi="Garamond" w:cstheme="majorBidi"/>
          <w:sz w:val="24"/>
          <w:szCs w:val="24"/>
          <w:lang w:val="sq-AL"/>
        </w:rPr>
        <w:t>a</w:t>
      </w:r>
      <w:r w:rsidRPr="00B400F6">
        <w:rPr>
          <w:rFonts w:ascii="Garamond" w:hAnsi="Garamond" w:cstheme="majorBidi"/>
          <w:sz w:val="24"/>
          <w:szCs w:val="24"/>
          <w:lang w:val="sq-AL"/>
        </w:rPr>
        <w:t>: germa (e) e nenit 17(3)</w:t>
      </w:r>
    </w:p>
    <w:p w14:paraId="10F7B560" w14:textId="7974B736" w:rsidR="00704F5A" w:rsidRPr="00B400F6" w:rsidRDefault="005200AA" w:rsidP="004C5346">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Kontribut aktiv drejt zbatimit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Planit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Veprimit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BE-s</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p</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r Ekonomin</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Qarkulluese dhe promovimit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modeleve dhe mjeteve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prodhimit dhe konsumit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q</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ndruesh</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m </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sht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realizuar nga komunitet tematik i Rritjes s</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Gjelb</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r gjat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2014</w:t>
      </w:r>
      <w:r w:rsidR="002F4F86" w:rsidRPr="00B400F6">
        <w:rPr>
          <w:rFonts w:ascii="Garamond" w:hAnsi="Garamond" w:cstheme="majorBidi"/>
          <w:sz w:val="24"/>
          <w:szCs w:val="24"/>
          <w:lang w:val="sq-AL"/>
        </w:rPr>
        <w:t>–</w:t>
      </w:r>
      <w:r w:rsidRPr="00B400F6">
        <w:rPr>
          <w:rFonts w:ascii="Garamond" w:hAnsi="Garamond" w:cstheme="majorBidi"/>
          <w:sz w:val="24"/>
          <w:szCs w:val="24"/>
          <w:lang w:val="sq-AL"/>
        </w:rPr>
        <w:t>2020. N</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k</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OS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dedikuar, puna do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konsolidohet p</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r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mb</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shtetur territoret q</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b</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jn</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kalim efektiv dhe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q</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ndruesh</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m n</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ekonomin</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qarkulluese.</w:t>
      </w:r>
      <w:bookmarkStart w:id="51" w:name="_Toc118296206"/>
    </w:p>
    <w:p w14:paraId="4543B0BB" w14:textId="105AC88D" w:rsidR="0079652D" w:rsidRPr="00B400F6" w:rsidRDefault="0079652D" w:rsidP="004C5346">
      <w:pPr>
        <w:autoSpaceDE w:val="0"/>
        <w:autoSpaceDN w:val="0"/>
        <w:adjustRightInd w:val="0"/>
        <w:spacing w:after="0" w:line="240" w:lineRule="auto"/>
        <w:ind w:firstLine="284"/>
        <w:jc w:val="both"/>
        <w:rPr>
          <w:rFonts w:ascii="Garamond" w:hAnsi="Garamond"/>
          <w:sz w:val="24"/>
          <w:szCs w:val="24"/>
          <w:lang w:val="sq-AL"/>
        </w:rPr>
      </w:pPr>
      <w:r w:rsidRPr="00B400F6">
        <w:rPr>
          <w:rFonts w:ascii="Garamond" w:hAnsi="Garamond"/>
          <w:sz w:val="24"/>
          <w:szCs w:val="24"/>
          <w:lang w:val="sq-AL"/>
        </w:rPr>
        <w:t>2.1.1.1 Llojet e veprimeve dhe kontributi i tyre i pritsh</w:t>
      </w:r>
      <w:r w:rsidR="000B59E7" w:rsidRPr="00B400F6">
        <w:rPr>
          <w:rFonts w:ascii="Garamond" w:hAnsi="Garamond"/>
          <w:sz w:val="24"/>
          <w:szCs w:val="24"/>
          <w:lang w:val="sq-AL"/>
        </w:rPr>
        <w:t>ë</w:t>
      </w:r>
      <w:r w:rsidRPr="00B400F6">
        <w:rPr>
          <w:rFonts w:ascii="Garamond" w:hAnsi="Garamond"/>
          <w:sz w:val="24"/>
          <w:szCs w:val="24"/>
          <w:lang w:val="sq-AL"/>
        </w:rPr>
        <w:t>m n</w:t>
      </w:r>
      <w:r w:rsidR="000B59E7" w:rsidRPr="00B400F6">
        <w:rPr>
          <w:rFonts w:ascii="Garamond" w:hAnsi="Garamond"/>
          <w:sz w:val="24"/>
          <w:szCs w:val="24"/>
          <w:lang w:val="sq-AL"/>
        </w:rPr>
        <w:t>ë</w:t>
      </w:r>
      <w:r w:rsidRPr="00B400F6">
        <w:rPr>
          <w:rFonts w:ascii="Garamond" w:hAnsi="Garamond"/>
          <w:sz w:val="24"/>
          <w:szCs w:val="24"/>
          <w:lang w:val="sq-AL"/>
        </w:rPr>
        <w:t xml:space="preserve"> ato objektiva specifik</w:t>
      </w:r>
      <w:r w:rsidR="000B59E7" w:rsidRPr="00B400F6">
        <w:rPr>
          <w:rFonts w:ascii="Garamond" w:hAnsi="Garamond"/>
          <w:sz w:val="24"/>
          <w:szCs w:val="24"/>
          <w:lang w:val="sq-AL"/>
        </w:rPr>
        <w:t>ë</w:t>
      </w:r>
      <w:r w:rsidRPr="00B400F6">
        <w:rPr>
          <w:rFonts w:ascii="Garamond" w:hAnsi="Garamond"/>
          <w:sz w:val="24"/>
          <w:szCs w:val="24"/>
          <w:lang w:val="sq-AL"/>
        </w:rPr>
        <w:t xml:space="preserve"> dhe n</w:t>
      </w:r>
      <w:r w:rsidR="000B59E7" w:rsidRPr="00B400F6">
        <w:rPr>
          <w:rFonts w:ascii="Garamond" w:hAnsi="Garamond"/>
          <w:sz w:val="24"/>
          <w:szCs w:val="24"/>
          <w:lang w:val="sq-AL"/>
        </w:rPr>
        <w:t>ë</w:t>
      </w:r>
      <w:r w:rsidRPr="00B400F6">
        <w:rPr>
          <w:rFonts w:ascii="Garamond" w:hAnsi="Garamond"/>
          <w:sz w:val="24"/>
          <w:szCs w:val="24"/>
          <w:lang w:val="sq-AL"/>
        </w:rPr>
        <w:t xml:space="preserve"> strategjit</w:t>
      </w:r>
      <w:r w:rsidR="000B59E7" w:rsidRPr="00B400F6">
        <w:rPr>
          <w:rFonts w:ascii="Garamond" w:hAnsi="Garamond"/>
          <w:sz w:val="24"/>
          <w:szCs w:val="24"/>
          <w:lang w:val="sq-AL"/>
        </w:rPr>
        <w:t>ë</w:t>
      </w:r>
      <w:r w:rsidRPr="00B400F6">
        <w:rPr>
          <w:rFonts w:ascii="Garamond" w:hAnsi="Garamond"/>
          <w:sz w:val="24"/>
          <w:szCs w:val="24"/>
          <w:lang w:val="sq-AL"/>
        </w:rPr>
        <w:t xml:space="preserve"> makrorajonale dhe strategjit</w:t>
      </w:r>
      <w:r w:rsidR="000B59E7" w:rsidRPr="00B400F6">
        <w:rPr>
          <w:rFonts w:ascii="Garamond" w:hAnsi="Garamond"/>
          <w:sz w:val="24"/>
          <w:szCs w:val="24"/>
          <w:lang w:val="sq-AL"/>
        </w:rPr>
        <w:t>ë</w:t>
      </w:r>
      <w:r w:rsidRPr="00B400F6">
        <w:rPr>
          <w:rFonts w:ascii="Garamond" w:hAnsi="Garamond"/>
          <w:sz w:val="24"/>
          <w:szCs w:val="24"/>
          <w:lang w:val="sq-AL"/>
        </w:rPr>
        <w:t xml:space="preserve"> e baseneve detare, sipas rastit</w:t>
      </w:r>
      <w:bookmarkEnd w:id="51"/>
    </w:p>
    <w:p w14:paraId="521DAA63" w14:textId="1D3FFBFD" w:rsidR="0087264C" w:rsidRPr="00B400F6" w:rsidRDefault="0087264C" w:rsidP="004C5346">
      <w:pPr>
        <w:autoSpaceDE w:val="0"/>
        <w:autoSpaceDN w:val="0"/>
        <w:adjustRightInd w:val="0"/>
        <w:spacing w:after="0" w:line="240" w:lineRule="auto"/>
        <w:ind w:firstLine="284"/>
        <w:rPr>
          <w:rFonts w:ascii="Garamond" w:hAnsi="Garamond" w:cstheme="majorBidi"/>
          <w:sz w:val="24"/>
          <w:szCs w:val="24"/>
          <w:lang w:val="sq-AL"/>
        </w:rPr>
      </w:pPr>
      <w:r w:rsidRPr="00B400F6">
        <w:rPr>
          <w:rFonts w:ascii="Garamond" w:hAnsi="Garamond" w:cstheme="majorBidi"/>
          <w:sz w:val="24"/>
          <w:szCs w:val="24"/>
          <w:lang w:val="sq-AL"/>
        </w:rPr>
        <w:t>Referenc</w:t>
      </w:r>
      <w:r w:rsidR="0079652D" w:rsidRPr="00B400F6">
        <w:rPr>
          <w:rFonts w:ascii="Garamond" w:hAnsi="Garamond" w:cstheme="majorBidi"/>
          <w:sz w:val="24"/>
          <w:szCs w:val="24"/>
          <w:lang w:val="sq-AL"/>
        </w:rPr>
        <w:t>a</w:t>
      </w:r>
      <w:r w:rsidRPr="00B400F6">
        <w:rPr>
          <w:rFonts w:ascii="Garamond" w:hAnsi="Garamond" w:cstheme="majorBidi"/>
          <w:sz w:val="24"/>
          <w:szCs w:val="24"/>
          <w:lang w:val="sq-AL"/>
        </w:rPr>
        <w:t>: germa (e)(i) e nenit 17(3), germa (c)(ii) e nenit 17(9)</w:t>
      </w:r>
    </w:p>
    <w:p w14:paraId="32AE1DD6" w14:textId="4568E5FD" w:rsidR="005200AA" w:rsidRPr="00B400F6" w:rsidRDefault="005200AA" w:rsidP="004C5346">
      <w:pPr>
        <w:autoSpaceDE w:val="0"/>
        <w:autoSpaceDN w:val="0"/>
        <w:adjustRightInd w:val="0"/>
        <w:spacing w:after="0" w:line="240" w:lineRule="auto"/>
        <w:ind w:firstLine="284"/>
        <w:rPr>
          <w:rFonts w:ascii="Garamond" w:hAnsi="Garamond" w:cstheme="majorBidi"/>
          <w:bCs/>
          <w:sz w:val="24"/>
          <w:szCs w:val="24"/>
          <w:lang w:val="sq-AL"/>
        </w:rPr>
      </w:pPr>
      <w:r w:rsidRPr="00B400F6">
        <w:rPr>
          <w:rFonts w:ascii="Garamond" w:hAnsi="Garamond" w:cstheme="majorBidi"/>
          <w:bCs/>
          <w:sz w:val="24"/>
          <w:szCs w:val="24"/>
          <w:lang w:val="sq-AL"/>
        </w:rPr>
        <w:t>MB</w:t>
      </w:r>
      <w:r w:rsidR="000B59E7" w:rsidRPr="00B400F6">
        <w:rPr>
          <w:rFonts w:ascii="Garamond" w:hAnsi="Garamond" w:cstheme="majorBidi"/>
          <w:bCs/>
          <w:sz w:val="24"/>
          <w:szCs w:val="24"/>
          <w:lang w:val="sq-AL"/>
        </w:rPr>
        <w:t>Ë</w:t>
      </w:r>
      <w:r w:rsidRPr="00B400F6">
        <w:rPr>
          <w:rFonts w:ascii="Garamond" w:hAnsi="Garamond" w:cstheme="majorBidi"/>
          <w:bCs/>
          <w:sz w:val="24"/>
          <w:szCs w:val="24"/>
          <w:lang w:val="sq-AL"/>
        </w:rPr>
        <w:t>SHTETJA E KALIMIT N</w:t>
      </w:r>
      <w:r w:rsidR="000B59E7" w:rsidRPr="00B400F6">
        <w:rPr>
          <w:rFonts w:ascii="Garamond" w:hAnsi="Garamond" w:cstheme="majorBidi"/>
          <w:bCs/>
          <w:sz w:val="24"/>
          <w:szCs w:val="24"/>
          <w:lang w:val="sq-AL"/>
        </w:rPr>
        <w:t>Ë</w:t>
      </w:r>
      <w:r w:rsidRPr="00B400F6">
        <w:rPr>
          <w:rFonts w:ascii="Garamond" w:hAnsi="Garamond" w:cstheme="majorBidi"/>
          <w:bCs/>
          <w:sz w:val="24"/>
          <w:szCs w:val="24"/>
          <w:lang w:val="sq-AL"/>
        </w:rPr>
        <w:t xml:space="preserve"> EKONOMIN</w:t>
      </w:r>
      <w:r w:rsidR="000B59E7" w:rsidRPr="00B400F6">
        <w:rPr>
          <w:rFonts w:ascii="Garamond" w:hAnsi="Garamond" w:cstheme="majorBidi"/>
          <w:bCs/>
          <w:sz w:val="24"/>
          <w:szCs w:val="24"/>
          <w:lang w:val="sq-AL"/>
        </w:rPr>
        <w:t>Ë</w:t>
      </w:r>
      <w:r w:rsidRPr="00B400F6">
        <w:rPr>
          <w:rFonts w:ascii="Garamond" w:hAnsi="Garamond" w:cstheme="majorBidi"/>
          <w:bCs/>
          <w:sz w:val="24"/>
          <w:szCs w:val="24"/>
          <w:lang w:val="sq-AL"/>
        </w:rPr>
        <w:t xml:space="preserve"> QARKULLUESE</w:t>
      </w:r>
    </w:p>
    <w:p w14:paraId="2D0A5E37" w14:textId="1FDD7959" w:rsidR="00A048AA" w:rsidRPr="00B400F6" w:rsidRDefault="00A048AA" w:rsidP="004C5346">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 xml:space="preserve">Sistemi aktual i prodhimit ndjek modelin linear </w:t>
      </w:r>
      <w:r w:rsidR="00BB3DA3" w:rsidRPr="00B400F6">
        <w:rPr>
          <w:rFonts w:ascii="Garamond" w:hAnsi="Garamond" w:cstheme="majorBidi"/>
          <w:sz w:val="24"/>
          <w:szCs w:val="24"/>
          <w:lang w:val="sq-AL"/>
        </w:rPr>
        <w:t>“</w:t>
      </w:r>
      <w:r w:rsidRPr="00B400F6">
        <w:rPr>
          <w:rFonts w:ascii="Garamond" w:hAnsi="Garamond" w:cstheme="majorBidi"/>
          <w:sz w:val="24"/>
          <w:szCs w:val="24"/>
          <w:lang w:val="sq-AL"/>
        </w:rPr>
        <w:t>merr</w:t>
      </w:r>
      <w:r w:rsidR="006E534A" w:rsidRPr="00B400F6">
        <w:rPr>
          <w:rFonts w:ascii="Garamond" w:hAnsi="Garamond" w:cstheme="majorBidi"/>
          <w:sz w:val="24"/>
          <w:szCs w:val="24"/>
          <w:lang w:val="sq-AL"/>
        </w:rPr>
        <w:t>ni</w:t>
      </w:r>
      <w:r w:rsidRPr="00B400F6">
        <w:rPr>
          <w:rFonts w:ascii="Garamond" w:hAnsi="Garamond" w:cstheme="majorBidi"/>
          <w:sz w:val="24"/>
          <w:szCs w:val="24"/>
          <w:lang w:val="sq-AL"/>
        </w:rPr>
        <w:t>-bë</w:t>
      </w:r>
      <w:r w:rsidR="006E534A" w:rsidRPr="00B400F6">
        <w:rPr>
          <w:rFonts w:ascii="Garamond" w:hAnsi="Garamond" w:cstheme="majorBidi"/>
          <w:sz w:val="24"/>
          <w:szCs w:val="24"/>
          <w:lang w:val="sq-AL"/>
        </w:rPr>
        <w:t>ni</w:t>
      </w:r>
      <w:r w:rsidRPr="00B400F6">
        <w:rPr>
          <w:rFonts w:ascii="Garamond" w:hAnsi="Garamond" w:cstheme="majorBidi"/>
          <w:sz w:val="24"/>
          <w:szCs w:val="24"/>
          <w:lang w:val="sq-AL"/>
        </w:rPr>
        <w:t>-përdor</w:t>
      </w:r>
      <w:r w:rsidR="006E534A" w:rsidRPr="00B400F6">
        <w:rPr>
          <w:rFonts w:ascii="Garamond" w:hAnsi="Garamond" w:cstheme="majorBidi"/>
          <w:sz w:val="24"/>
          <w:szCs w:val="24"/>
          <w:lang w:val="sq-AL"/>
        </w:rPr>
        <w:t>ni</w:t>
      </w:r>
      <w:r w:rsidRPr="00B400F6">
        <w:rPr>
          <w:rFonts w:ascii="Garamond" w:hAnsi="Garamond" w:cstheme="majorBidi"/>
          <w:sz w:val="24"/>
          <w:szCs w:val="24"/>
          <w:lang w:val="sq-AL"/>
        </w:rPr>
        <w:t>-hidh</w:t>
      </w:r>
      <w:r w:rsidR="006E534A" w:rsidRPr="00B400F6">
        <w:rPr>
          <w:rFonts w:ascii="Garamond" w:hAnsi="Garamond" w:cstheme="majorBidi"/>
          <w:sz w:val="24"/>
          <w:szCs w:val="24"/>
          <w:lang w:val="sq-AL"/>
        </w:rPr>
        <w:t>ni</w:t>
      </w:r>
      <w:r w:rsidR="00BB3DA3" w:rsidRPr="00B400F6">
        <w:rPr>
          <w:rFonts w:ascii="Garamond" w:hAnsi="Garamond" w:cstheme="majorBidi"/>
          <w:sz w:val="24"/>
          <w:szCs w:val="24"/>
          <w:lang w:val="sq-AL"/>
        </w:rPr>
        <w:t>”</w:t>
      </w:r>
      <w:r w:rsidRPr="00B400F6">
        <w:rPr>
          <w:rFonts w:ascii="Garamond" w:hAnsi="Garamond" w:cstheme="majorBidi"/>
          <w:sz w:val="24"/>
          <w:szCs w:val="24"/>
          <w:lang w:val="sq-AL"/>
        </w:rPr>
        <w:t>, ku pjesa më e lartë e ndikimit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produkteve n</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mjedis përcaktohet q</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në fazën e dizenjimit. Ky model, jo vetëm që rrit konsumin e burimeve natyrore duke rezultuar në mbishfrytëzimin dhe efekte negative nga nxjerrja dhe përpunimi i tyre, </w:t>
      </w:r>
      <w:r w:rsidR="00197CDA" w:rsidRPr="00B400F6">
        <w:rPr>
          <w:rFonts w:ascii="Garamond" w:hAnsi="Garamond" w:cstheme="majorBidi"/>
          <w:sz w:val="24"/>
          <w:szCs w:val="24"/>
          <w:lang w:val="sq-AL"/>
        </w:rPr>
        <w:t>por shkakton rritje t</w:t>
      </w:r>
      <w:r w:rsidR="000B59E7" w:rsidRPr="00B400F6">
        <w:rPr>
          <w:rFonts w:ascii="Garamond" w:hAnsi="Garamond" w:cstheme="majorBidi"/>
          <w:sz w:val="24"/>
          <w:szCs w:val="24"/>
          <w:lang w:val="sq-AL"/>
        </w:rPr>
        <w:t>ë</w:t>
      </w:r>
      <w:r w:rsidR="00197CDA" w:rsidRPr="00B400F6">
        <w:rPr>
          <w:rFonts w:ascii="Garamond" w:hAnsi="Garamond" w:cstheme="majorBidi"/>
          <w:sz w:val="24"/>
          <w:szCs w:val="24"/>
          <w:lang w:val="sq-AL"/>
        </w:rPr>
        <w:t xml:space="preserve"> vazhdueshme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mbetjeve, duke </w:t>
      </w:r>
      <w:r w:rsidR="00197CDA" w:rsidRPr="00B400F6">
        <w:rPr>
          <w:rFonts w:ascii="Garamond" w:hAnsi="Garamond" w:cstheme="majorBidi"/>
          <w:sz w:val="24"/>
          <w:szCs w:val="24"/>
          <w:lang w:val="sq-AL"/>
        </w:rPr>
        <w:t>sjell</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ndikim </w:t>
      </w:r>
      <w:r w:rsidR="006E534A" w:rsidRPr="00B400F6">
        <w:rPr>
          <w:rFonts w:ascii="Garamond" w:hAnsi="Garamond" w:cstheme="majorBidi"/>
          <w:sz w:val="24"/>
          <w:szCs w:val="24"/>
          <w:lang w:val="sq-AL"/>
        </w:rPr>
        <w:t>madhor</w:t>
      </w:r>
      <w:r w:rsidRPr="00B400F6">
        <w:rPr>
          <w:rFonts w:ascii="Garamond" w:hAnsi="Garamond" w:cstheme="majorBidi"/>
          <w:sz w:val="24"/>
          <w:szCs w:val="24"/>
          <w:lang w:val="sq-AL"/>
        </w:rPr>
        <w:t xml:space="preserve"> në planetin tonë.</w:t>
      </w:r>
    </w:p>
    <w:p w14:paraId="05C8B0C2" w14:textId="2CC7AB44" w:rsidR="00A048AA" w:rsidRPr="00B400F6" w:rsidRDefault="00A048AA" w:rsidP="004C5346">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 xml:space="preserve">Për të ndryshuar këtë prirje dhe për të përmbushur ambiciet klimatike të BE-së, është e nevojshme të përshpejtohet </w:t>
      </w:r>
      <w:r w:rsidR="00197CDA" w:rsidRPr="00B400F6">
        <w:rPr>
          <w:rFonts w:ascii="Garamond" w:hAnsi="Garamond" w:cstheme="majorBidi"/>
          <w:sz w:val="24"/>
          <w:szCs w:val="24"/>
          <w:lang w:val="sq-AL"/>
        </w:rPr>
        <w:t xml:space="preserve">kalimi </w:t>
      </w:r>
      <w:r w:rsidRPr="00B400F6">
        <w:rPr>
          <w:rFonts w:ascii="Garamond" w:hAnsi="Garamond" w:cstheme="majorBidi"/>
          <w:sz w:val="24"/>
          <w:szCs w:val="24"/>
          <w:lang w:val="sq-AL"/>
        </w:rPr>
        <w:t xml:space="preserve">drejt sistemeve të prodhimit </w:t>
      </w:r>
      <w:r w:rsidR="00197CDA" w:rsidRPr="00B400F6">
        <w:rPr>
          <w:rFonts w:ascii="Garamond" w:hAnsi="Garamond" w:cstheme="majorBidi"/>
          <w:sz w:val="24"/>
          <w:szCs w:val="24"/>
          <w:lang w:val="sq-AL"/>
        </w:rPr>
        <w:t>qarkulluese</w:t>
      </w:r>
      <w:r w:rsidRPr="00B400F6">
        <w:rPr>
          <w:rFonts w:ascii="Garamond" w:hAnsi="Garamond" w:cstheme="majorBidi"/>
          <w:sz w:val="24"/>
          <w:szCs w:val="24"/>
          <w:lang w:val="sq-AL"/>
        </w:rPr>
        <w:t xml:space="preserve">. Ekonomia </w:t>
      </w:r>
      <w:r w:rsidR="00197CDA" w:rsidRPr="00B400F6">
        <w:rPr>
          <w:rFonts w:ascii="Garamond" w:hAnsi="Garamond" w:cstheme="majorBidi"/>
          <w:sz w:val="24"/>
          <w:szCs w:val="24"/>
          <w:lang w:val="sq-AL"/>
        </w:rPr>
        <w:t>qarkulluese</w:t>
      </w:r>
      <w:r w:rsidRPr="00B400F6">
        <w:rPr>
          <w:rFonts w:ascii="Garamond" w:hAnsi="Garamond" w:cstheme="majorBidi"/>
          <w:sz w:val="24"/>
          <w:szCs w:val="24"/>
          <w:lang w:val="sq-AL"/>
        </w:rPr>
        <w:t xml:space="preserve"> është një model</w:t>
      </w:r>
      <w:r w:rsidR="00197CDA" w:rsidRPr="00B400F6">
        <w:rPr>
          <w:rFonts w:ascii="Garamond" w:hAnsi="Garamond" w:cstheme="majorBidi"/>
          <w:sz w:val="24"/>
          <w:szCs w:val="24"/>
          <w:lang w:val="sq-AL"/>
        </w:rPr>
        <w:t xml:space="preserve"> i rritjes</w:t>
      </w:r>
      <w:r w:rsidRPr="00B400F6">
        <w:rPr>
          <w:rFonts w:ascii="Garamond" w:hAnsi="Garamond" w:cstheme="majorBidi"/>
          <w:sz w:val="24"/>
          <w:szCs w:val="24"/>
          <w:lang w:val="sq-AL"/>
        </w:rPr>
        <w:t xml:space="preserve"> rigjenerues</w:t>
      </w:r>
      <w:r w:rsidR="00197CDA" w:rsidRPr="00B400F6">
        <w:rPr>
          <w:rFonts w:ascii="Garamond" w:hAnsi="Garamond" w:cstheme="majorBidi"/>
          <w:sz w:val="24"/>
          <w:szCs w:val="24"/>
          <w:lang w:val="sq-AL"/>
        </w:rPr>
        <w:t xml:space="preserve">e </w:t>
      </w:r>
      <w:r w:rsidRPr="00B400F6">
        <w:rPr>
          <w:rFonts w:ascii="Garamond" w:hAnsi="Garamond" w:cstheme="majorBidi"/>
          <w:sz w:val="24"/>
          <w:szCs w:val="24"/>
          <w:lang w:val="sq-AL"/>
        </w:rPr>
        <w:t>që ri</w:t>
      </w:r>
      <w:r w:rsidR="00197CDA" w:rsidRPr="00B400F6">
        <w:rPr>
          <w:rFonts w:ascii="Garamond" w:hAnsi="Garamond" w:cstheme="majorBidi"/>
          <w:sz w:val="24"/>
          <w:szCs w:val="24"/>
          <w:lang w:val="sq-AL"/>
        </w:rPr>
        <w:t>koncepton</w:t>
      </w:r>
      <w:r w:rsidRPr="00B400F6">
        <w:rPr>
          <w:rFonts w:ascii="Garamond" w:hAnsi="Garamond" w:cstheme="majorBidi"/>
          <w:sz w:val="24"/>
          <w:szCs w:val="24"/>
          <w:lang w:val="sq-AL"/>
        </w:rPr>
        <w:t xml:space="preserve"> përdorimin e burimeve, </w:t>
      </w:r>
      <w:r w:rsidR="00197CDA" w:rsidRPr="00B400F6">
        <w:rPr>
          <w:rFonts w:ascii="Garamond" w:hAnsi="Garamond" w:cstheme="majorBidi"/>
          <w:sz w:val="24"/>
          <w:szCs w:val="24"/>
          <w:lang w:val="sq-AL"/>
        </w:rPr>
        <w:t>me synimin q</w:t>
      </w:r>
      <w:r w:rsidR="000B59E7" w:rsidRPr="00B400F6">
        <w:rPr>
          <w:rFonts w:ascii="Garamond" w:hAnsi="Garamond" w:cstheme="majorBidi"/>
          <w:sz w:val="24"/>
          <w:szCs w:val="24"/>
          <w:lang w:val="sq-AL"/>
        </w:rPr>
        <w:t>ë</w:t>
      </w:r>
      <w:r w:rsidR="00197CDA" w:rsidRPr="00B400F6">
        <w:rPr>
          <w:rFonts w:ascii="Garamond" w:hAnsi="Garamond" w:cstheme="majorBidi"/>
          <w:sz w:val="24"/>
          <w:szCs w:val="24"/>
          <w:lang w:val="sq-AL"/>
        </w:rPr>
        <w:t xml:space="preserve"> t</w:t>
      </w:r>
      <w:r w:rsidR="000B59E7" w:rsidRPr="00B400F6">
        <w:rPr>
          <w:rFonts w:ascii="Garamond" w:hAnsi="Garamond" w:cstheme="majorBidi"/>
          <w:sz w:val="24"/>
          <w:szCs w:val="24"/>
          <w:lang w:val="sq-AL"/>
        </w:rPr>
        <w:t>ë</w:t>
      </w:r>
      <w:r w:rsidR="00197CDA" w:rsidRPr="00B400F6">
        <w:rPr>
          <w:rFonts w:ascii="Garamond" w:hAnsi="Garamond" w:cstheme="majorBidi"/>
          <w:sz w:val="24"/>
          <w:szCs w:val="24"/>
          <w:lang w:val="sq-AL"/>
        </w:rPr>
        <w:t xml:space="preserve"> eliminoj</w:t>
      </w:r>
      <w:r w:rsidR="000B59E7" w:rsidRPr="00B400F6">
        <w:rPr>
          <w:rFonts w:ascii="Garamond" w:hAnsi="Garamond" w:cstheme="majorBidi"/>
          <w:sz w:val="24"/>
          <w:szCs w:val="24"/>
          <w:lang w:val="sq-AL"/>
        </w:rPr>
        <w:t>ë</w:t>
      </w:r>
      <w:r w:rsidR="00197CDA" w:rsidRPr="00B400F6">
        <w:rPr>
          <w:rFonts w:ascii="Garamond" w:hAnsi="Garamond" w:cstheme="majorBidi"/>
          <w:sz w:val="24"/>
          <w:szCs w:val="24"/>
          <w:lang w:val="sq-AL"/>
        </w:rPr>
        <w:t xml:space="preserve"> gjenerimin e mbetjeve dhe t</w:t>
      </w:r>
      <w:r w:rsidR="000B59E7" w:rsidRPr="00B400F6">
        <w:rPr>
          <w:rFonts w:ascii="Garamond" w:hAnsi="Garamond" w:cstheme="majorBidi"/>
          <w:sz w:val="24"/>
          <w:szCs w:val="24"/>
          <w:lang w:val="sq-AL"/>
        </w:rPr>
        <w:t>ë</w:t>
      </w:r>
      <w:r w:rsidR="00197CDA" w:rsidRPr="00B400F6">
        <w:rPr>
          <w:rFonts w:ascii="Garamond" w:hAnsi="Garamond" w:cstheme="majorBidi"/>
          <w:sz w:val="24"/>
          <w:szCs w:val="24"/>
          <w:lang w:val="sq-AL"/>
        </w:rPr>
        <w:t xml:space="preserve"> </w:t>
      </w:r>
      <w:r w:rsidRPr="00B400F6">
        <w:rPr>
          <w:rFonts w:ascii="Garamond" w:hAnsi="Garamond" w:cstheme="majorBidi"/>
          <w:sz w:val="24"/>
          <w:szCs w:val="24"/>
          <w:lang w:val="sq-AL"/>
        </w:rPr>
        <w:t>mbajë në përdorim produktet, pajisjet dhe infrastrukturën për një kohë më të gjatë. Kjo krijon mundësi të reja për zhvillimin e biznesit</w:t>
      </w:r>
      <w:r w:rsidR="00197CDA" w:rsidRPr="00B400F6">
        <w:rPr>
          <w:rFonts w:ascii="Garamond" w:hAnsi="Garamond" w:cstheme="majorBidi"/>
          <w:sz w:val="24"/>
          <w:szCs w:val="24"/>
          <w:lang w:val="sq-AL"/>
        </w:rPr>
        <w:t xml:space="preserve"> dhe</w:t>
      </w:r>
      <w:r w:rsidRPr="00B400F6">
        <w:rPr>
          <w:rFonts w:ascii="Garamond" w:hAnsi="Garamond" w:cstheme="majorBidi"/>
          <w:sz w:val="24"/>
          <w:szCs w:val="24"/>
          <w:lang w:val="sq-AL"/>
        </w:rPr>
        <w:t xml:space="preserve"> prodhimin e mallrave</w:t>
      </w:r>
      <w:r w:rsidR="00197CDA" w:rsidRPr="00B400F6">
        <w:rPr>
          <w:rFonts w:ascii="Garamond" w:hAnsi="Garamond" w:cstheme="majorBidi"/>
          <w:sz w:val="24"/>
          <w:szCs w:val="24"/>
          <w:lang w:val="sq-AL"/>
        </w:rPr>
        <w:t xml:space="preserve"> </w:t>
      </w:r>
      <w:r w:rsidRPr="00B400F6">
        <w:rPr>
          <w:rFonts w:ascii="Garamond" w:hAnsi="Garamond" w:cstheme="majorBidi"/>
          <w:sz w:val="24"/>
          <w:szCs w:val="24"/>
          <w:lang w:val="sq-AL"/>
        </w:rPr>
        <w:t>e shërbimeve</w:t>
      </w:r>
      <w:r w:rsidR="00197CDA" w:rsidRPr="00B400F6">
        <w:rPr>
          <w:rFonts w:ascii="Garamond" w:hAnsi="Garamond" w:cstheme="majorBidi"/>
          <w:sz w:val="24"/>
          <w:szCs w:val="24"/>
          <w:lang w:val="sq-AL"/>
        </w:rPr>
        <w:t>, si</w:t>
      </w:r>
      <w:r w:rsidRPr="00B400F6">
        <w:rPr>
          <w:rFonts w:ascii="Garamond" w:hAnsi="Garamond" w:cstheme="majorBidi"/>
          <w:sz w:val="24"/>
          <w:szCs w:val="24"/>
          <w:lang w:val="sq-AL"/>
        </w:rPr>
        <w:t xml:space="preserve"> dhe gjen zgjidhje novat</w:t>
      </w:r>
      <w:r w:rsidR="00197CDA" w:rsidRPr="00B400F6">
        <w:rPr>
          <w:rFonts w:ascii="Garamond" w:hAnsi="Garamond" w:cstheme="majorBidi"/>
          <w:sz w:val="24"/>
          <w:szCs w:val="24"/>
          <w:lang w:val="sq-AL"/>
        </w:rPr>
        <w:t>or</w:t>
      </w:r>
      <w:r w:rsidRPr="00B400F6">
        <w:rPr>
          <w:rFonts w:ascii="Garamond" w:hAnsi="Garamond" w:cstheme="majorBidi"/>
          <w:sz w:val="24"/>
          <w:szCs w:val="24"/>
          <w:lang w:val="sq-AL"/>
        </w:rPr>
        <w:t>e për të ri</w:t>
      </w:r>
      <w:r w:rsidR="00197CDA" w:rsidRPr="00B400F6">
        <w:rPr>
          <w:rFonts w:ascii="Garamond" w:hAnsi="Garamond" w:cstheme="majorBidi"/>
          <w:sz w:val="24"/>
          <w:szCs w:val="24"/>
          <w:lang w:val="sq-AL"/>
        </w:rPr>
        <w:t>k</w:t>
      </w:r>
      <w:r w:rsidR="001D79C1" w:rsidRPr="00B400F6">
        <w:rPr>
          <w:rFonts w:ascii="Garamond" w:hAnsi="Garamond" w:cstheme="majorBidi"/>
          <w:sz w:val="24"/>
          <w:szCs w:val="24"/>
          <w:lang w:val="sq-AL"/>
        </w:rPr>
        <w:t>o</w:t>
      </w:r>
      <w:r w:rsidR="00197CDA" w:rsidRPr="00B400F6">
        <w:rPr>
          <w:rFonts w:ascii="Garamond" w:hAnsi="Garamond" w:cstheme="majorBidi"/>
          <w:sz w:val="24"/>
          <w:szCs w:val="24"/>
          <w:lang w:val="sq-AL"/>
        </w:rPr>
        <w:t>nceptuar</w:t>
      </w:r>
      <w:r w:rsidR="00677845" w:rsidRPr="00B400F6">
        <w:rPr>
          <w:rFonts w:ascii="Garamond" w:hAnsi="Garamond" w:cstheme="majorBidi"/>
          <w:sz w:val="24"/>
          <w:szCs w:val="24"/>
          <w:lang w:val="sq-AL"/>
        </w:rPr>
        <w:t xml:space="preserve"> mënyrën se</w:t>
      </w:r>
      <w:r w:rsidRPr="00B400F6">
        <w:rPr>
          <w:rFonts w:ascii="Garamond" w:hAnsi="Garamond" w:cstheme="majorBidi"/>
          <w:sz w:val="24"/>
          <w:szCs w:val="24"/>
          <w:lang w:val="sq-AL"/>
        </w:rPr>
        <w:t>si funksionon ekonomia jonë.</w:t>
      </w:r>
    </w:p>
    <w:p w14:paraId="3DE65C8E" w14:textId="1925E37C" w:rsidR="00197CDA" w:rsidRPr="00B400F6" w:rsidRDefault="00197CDA" w:rsidP="004C5346">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Menaxhimi i mbetjeve luan rol vendimtar në modelin e ekonomisë qarkulluese, pasi nd</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rlidhet rreptësisht me modelet e prodhimit dhe konsumit dhe duhet të bëhet pjesë integrale e modelit. Dy sfida kryesore për të ardhmen, që përmenden nga Njësia e Parashikimit Shkencor të Parlamentit të BE-së, janë: i) reduktimi i niveleve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gjenerimit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mbetjeve; dhe ii) përafrimi i objektivave të menaxhimit të mbetjeve me ato të ekonomisë qarkulluese. Për të arritur kët</w:t>
      </w:r>
      <w:r w:rsidR="0083239B" w:rsidRPr="00B400F6">
        <w:rPr>
          <w:rFonts w:ascii="Garamond" w:hAnsi="Garamond" w:cstheme="majorBidi"/>
          <w:sz w:val="24"/>
          <w:szCs w:val="24"/>
          <w:lang w:val="sq-AL"/>
        </w:rPr>
        <w:t>a</w:t>
      </w:r>
      <w:r w:rsidRPr="00B400F6">
        <w:rPr>
          <w:rFonts w:ascii="Garamond" w:hAnsi="Garamond" w:cstheme="majorBidi"/>
          <w:sz w:val="24"/>
          <w:szCs w:val="24"/>
          <w:lang w:val="sq-AL"/>
        </w:rPr>
        <w:t xml:space="preserve"> objektiva, sektori i menaxhimit të mbetjeve duhet të bëhet partner kyç në zhvillimin e modeleve novatore të biznesit me objektiva si për parandalimin e mbetjeve</w:t>
      </w:r>
      <w:r w:rsidR="00677845" w:rsidRPr="00B400F6">
        <w:rPr>
          <w:rFonts w:ascii="Garamond" w:hAnsi="Garamond" w:cstheme="majorBidi"/>
          <w:sz w:val="24"/>
          <w:szCs w:val="24"/>
          <w:lang w:val="sq-AL"/>
        </w:rPr>
        <w:t>,</w:t>
      </w:r>
      <w:r w:rsidRPr="00B400F6">
        <w:rPr>
          <w:rFonts w:ascii="Garamond" w:hAnsi="Garamond" w:cstheme="majorBidi"/>
          <w:sz w:val="24"/>
          <w:szCs w:val="24"/>
          <w:lang w:val="sq-AL"/>
        </w:rPr>
        <w:t xml:space="preserve"> ashtu edhe për kthimin e mbetjeve në burim.</w:t>
      </w:r>
    </w:p>
    <w:p w14:paraId="142A0F36" w14:textId="4D67D698" w:rsidR="002F25DF" w:rsidRPr="00B400F6" w:rsidRDefault="00197CDA" w:rsidP="004C5346">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Koncepti i ekonomisë qarkulluese lidh shumë faktorë të ndryshëm që janë të ndërlidhur me menaxhimin e mbetjeve, të tilla si nënproduktet (jo domosdoshmërisht mbetje), përdorimi dhe transformimi i mbetjeve në cikle prodhuese (p.sh. si materiale), ripërdorimi i ujit, simbioza industriale,</w:t>
      </w:r>
      <w:r w:rsidR="002F25DF" w:rsidRPr="00B400F6">
        <w:rPr>
          <w:rFonts w:ascii="Garamond" w:hAnsi="Garamond" w:cstheme="majorBidi"/>
          <w:sz w:val="24"/>
          <w:szCs w:val="24"/>
          <w:lang w:val="sq-AL"/>
        </w:rPr>
        <w:t xml:space="preserve"> bashk</w:t>
      </w:r>
      <w:r w:rsidR="000B59E7" w:rsidRPr="00B400F6">
        <w:rPr>
          <w:rFonts w:ascii="Garamond" w:hAnsi="Garamond" w:cstheme="majorBidi"/>
          <w:sz w:val="24"/>
          <w:szCs w:val="24"/>
          <w:lang w:val="sq-AL"/>
        </w:rPr>
        <w:t>ë</w:t>
      </w:r>
      <w:r w:rsidR="002F25DF" w:rsidRPr="00B400F6">
        <w:rPr>
          <w:rFonts w:ascii="Garamond" w:hAnsi="Garamond" w:cstheme="majorBidi"/>
          <w:sz w:val="24"/>
          <w:szCs w:val="24"/>
          <w:lang w:val="sq-AL"/>
        </w:rPr>
        <w:t>gjenerimi</w:t>
      </w:r>
      <w:r w:rsidR="00484A74" w:rsidRPr="00B400F6">
        <w:rPr>
          <w:rFonts w:ascii="Garamond" w:hAnsi="Garamond" w:cstheme="majorBidi"/>
          <w:sz w:val="24"/>
          <w:szCs w:val="24"/>
          <w:lang w:val="sq-AL"/>
        </w:rPr>
        <w:t xml:space="preserve"> etj.</w:t>
      </w:r>
      <w:r w:rsidR="002F25DF" w:rsidRPr="00B400F6">
        <w:rPr>
          <w:rFonts w:ascii="Garamond" w:hAnsi="Garamond" w:cstheme="majorBidi"/>
          <w:sz w:val="24"/>
          <w:szCs w:val="24"/>
          <w:lang w:val="sq-AL"/>
        </w:rPr>
        <w:t>, aspekte k</w:t>
      </w:r>
      <w:r w:rsidR="000B59E7" w:rsidRPr="00B400F6">
        <w:rPr>
          <w:rFonts w:ascii="Garamond" w:hAnsi="Garamond" w:cstheme="majorBidi"/>
          <w:sz w:val="24"/>
          <w:szCs w:val="24"/>
          <w:lang w:val="sq-AL"/>
        </w:rPr>
        <w:t>ë</w:t>
      </w:r>
      <w:r w:rsidR="002F25DF" w:rsidRPr="00B400F6">
        <w:rPr>
          <w:rFonts w:ascii="Garamond" w:hAnsi="Garamond" w:cstheme="majorBidi"/>
          <w:sz w:val="24"/>
          <w:szCs w:val="24"/>
          <w:lang w:val="sq-AL"/>
        </w:rPr>
        <w:t>to q</w:t>
      </w:r>
      <w:r w:rsidR="000B59E7" w:rsidRPr="00B400F6">
        <w:rPr>
          <w:rFonts w:ascii="Garamond" w:hAnsi="Garamond" w:cstheme="majorBidi"/>
          <w:sz w:val="24"/>
          <w:szCs w:val="24"/>
          <w:lang w:val="sq-AL"/>
        </w:rPr>
        <w:t>ë</w:t>
      </w:r>
      <w:r w:rsidR="002F25DF" w:rsidRPr="00B400F6">
        <w:rPr>
          <w:rFonts w:ascii="Garamond" w:hAnsi="Garamond" w:cstheme="majorBidi"/>
          <w:sz w:val="24"/>
          <w:szCs w:val="24"/>
          <w:lang w:val="sq-AL"/>
        </w:rPr>
        <w:t xml:space="preserve"> ia vlen t</w:t>
      </w:r>
      <w:r w:rsidR="000B59E7" w:rsidRPr="00B400F6">
        <w:rPr>
          <w:rFonts w:ascii="Garamond" w:hAnsi="Garamond" w:cstheme="majorBidi"/>
          <w:sz w:val="24"/>
          <w:szCs w:val="24"/>
          <w:lang w:val="sq-AL"/>
        </w:rPr>
        <w:t>ë</w:t>
      </w:r>
      <w:r w:rsidR="002F25DF" w:rsidRPr="00B400F6">
        <w:rPr>
          <w:rFonts w:ascii="Garamond" w:hAnsi="Garamond" w:cstheme="majorBidi"/>
          <w:sz w:val="24"/>
          <w:szCs w:val="24"/>
          <w:lang w:val="sq-AL"/>
        </w:rPr>
        <w:t xml:space="preserve"> konsiderohen</w:t>
      </w:r>
      <w:r w:rsidR="00677845" w:rsidRPr="00B400F6">
        <w:rPr>
          <w:rFonts w:ascii="Garamond" w:hAnsi="Garamond" w:cstheme="majorBidi"/>
          <w:sz w:val="24"/>
          <w:szCs w:val="24"/>
          <w:lang w:val="sq-AL"/>
        </w:rPr>
        <w:t>,</w:t>
      </w:r>
      <w:r w:rsidR="002F25DF" w:rsidRPr="00B400F6">
        <w:rPr>
          <w:rFonts w:ascii="Garamond" w:hAnsi="Garamond" w:cstheme="majorBidi"/>
          <w:sz w:val="24"/>
          <w:szCs w:val="24"/>
          <w:lang w:val="sq-AL"/>
        </w:rPr>
        <w:t xml:space="preserve"> me q</w:t>
      </w:r>
      <w:r w:rsidR="000B59E7" w:rsidRPr="00B400F6">
        <w:rPr>
          <w:rFonts w:ascii="Garamond" w:hAnsi="Garamond" w:cstheme="majorBidi"/>
          <w:sz w:val="24"/>
          <w:szCs w:val="24"/>
          <w:lang w:val="sq-AL"/>
        </w:rPr>
        <w:t>ë</w:t>
      </w:r>
      <w:r w:rsidR="002F25DF" w:rsidRPr="00B400F6">
        <w:rPr>
          <w:rFonts w:ascii="Garamond" w:hAnsi="Garamond" w:cstheme="majorBidi"/>
          <w:sz w:val="24"/>
          <w:szCs w:val="24"/>
          <w:lang w:val="sq-AL"/>
        </w:rPr>
        <w:t>llim q</w:t>
      </w:r>
      <w:r w:rsidR="000B59E7" w:rsidRPr="00B400F6">
        <w:rPr>
          <w:rFonts w:ascii="Garamond" w:hAnsi="Garamond" w:cstheme="majorBidi"/>
          <w:sz w:val="24"/>
          <w:szCs w:val="24"/>
          <w:lang w:val="sq-AL"/>
        </w:rPr>
        <w:t>ë</w:t>
      </w:r>
      <w:r w:rsidR="002F25DF" w:rsidRPr="00B400F6">
        <w:rPr>
          <w:rFonts w:ascii="Garamond" w:hAnsi="Garamond" w:cstheme="majorBidi"/>
          <w:sz w:val="24"/>
          <w:szCs w:val="24"/>
          <w:lang w:val="sq-AL"/>
        </w:rPr>
        <w:t xml:space="preserve"> t</w:t>
      </w:r>
      <w:r w:rsidR="000B59E7" w:rsidRPr="00B400F6">
        <w:rPr>
          <w:rFonts w:ascii="Garamond" w:hAnsi="Garamond" w:cstheme="majorBidi"/>
          <w:sz w:val="24"/>
          <w:szCs w:val="24"/>
          <w:lang w:val="sq-AL"/>
        </w:rPr>
        <w:t>ë</w:t>
      </w:r>
      <w:r w:rsidR="002F25DF" w:rsidRPr="00B400F6">
        <w:rPr>
          <w:rFonts w:ascii="Garamond" w:hAnsi="Garamond" w:cstheme="majorBidi"/>
          <w:sz w:val="24"/>
          <w:szCs w:val="24"/>
          <w:lang w:val="sq-AL"/>
        </w:rPr>
        <w:t xml:space="preserve"> harmonizohen zgjidhjet e ekonomis</w:t>
      </w:r>
      <w:r w:rsidR="000B59E7" w:rsidRPr="00B400F6">
        <w:rPr>
          <w:rFonts w:ascii="Garamond" w:hAnsi="Garamond" w:cstheme="majorBidi"/>
          <w:sz w:val="24"/>
          <w:szCs w:val="24"/>
          <w:lang w:val="sq-AL"/>
        </w:rPr>
        <w:t>ë</w:t>
      </w:r>
      <w:r w:rsidR="002F25DF" w:rsidRPr="00B400F6">
        <w:rPr>
          <w:rFonts w:ascii="Garamond" w:hAnsi="Garamond" w:cstheme="majorBidi"/>
          <w:sz w:val="24"/>
          <w:szCs w:val="24"/>
          <w:lang w:val="sq-AL"/>
        </w:rPr>
        <w:t xml:space="preserve"> qarkulluese.</w:t>
      </w:r>
    </w:p>
    <w:p w14:paraId="56B87970" w14:textId="0EC0A543" w:rsidR="002F25DF" w:rsidRPr="00B400F6" w:rsidRDefault="002F25DF" w:rsidP="004C5346">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Ndërgjegjësimi, informimi dhe angazhimi i qytetarëve dhe autoriteteve vendore janë thelbësore për të nxitur riciklimin e mbetjeve dhe futjen e alternativave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q</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ndrueshme dhe qarkullueshme n</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ciklet e produkteve dhe shërbimeve. Për të garantuar kalim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suksessh</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m, praktikat dhe politikat për ekonominë qarkulluese duhet të lidhen dhe të punojnë në sinergji, nd</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rsa palët e interesuara duhet të forcojnë bashkëpunimin e tyre p</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rgjatë të gjithë zinxhirit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vlerës, në mënyrë që të sigurojnë këtë qarkullim të produkteve dhe shërbimeve. Kjo </w:t>
      </w:r>
      <w:r w:rsidR="001F602D" w:rsidRPr="00B400F6">
        <w:rPr>
          <w:rFonts w:ascii="Garamond" w:hAnsi="Garamond" w:cstheme="majorBidi"/>
          <w:sz w:val="24"/>
          <w:szCs w:val="24"/>
          <w:lang w:val="sq-AL"/>
        </w:rPr>
        <w:t>qasje</w:t>
      </w:r>
      <w:r w:rsidRPr="00B400F6">
        <w:rPr>
          <w:rFonts w:ascii="Garamond" w:hAnsi="Garamond" w:cstheme="majorBidi"/>
          <w:sz w:val="24"/>
          <w:szCs w:val="24"/>
          <w:lang w:val="sq-AL"/>
        </w:rPr>
        <w:t xml:space="preserve"> do të përfitonte ndjesh</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m nga kontributi i industrive kulturore dhe krijuese dhe do t</w:t>
      </w:r>
      <w:r w:rsidR="003B0C53" w:rsidRPr="00B400F6">
        <w:rPr>
          <w:rFonts w:ascii="Garamond" w:hAnsi="Garamond" w:cstheme="majorBidi"/>
          <w:sz w:val="24"/>
          <w:szCs w:val="24"/>
          <w:lang w:val="sq-AL"/>
        </w:rPr>
        <w:t>’</w:t>
      </w:r>
      <w:r w:rsidRPr="00B400F6">
        <w:rPr>
          <w:rFonts w:ascii="Garamond" w:hAnsi="Garamond" w:cstheme="majorBidi"/>
          <w:sz w:val="24"/>
          <w:szCs w:val="24"/>
          <w:lang w:val="sq-AL"/>
        </w:rPr>
        <w:t>i përshtatet sektorit të turizmit.</w:t>
      </w:r>
    </w:p>
    <w:p w14:paraId="6BC374B4" w14:textId="3F8B4E7E" w:rsidR="002F25DF" w:rsidRPr="00B400F6" w:rsidRDefault="002F25DF" w:rsidP="004C5346">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 xml:space="preserve">Kjo mund të përmirësohet veçanërisht përmes kontributit të projekteve në EUSAIR, sepse kjo temë mund të lidhet me shtyllën 1 </w:t>
      </w:r>
      <w:r w:rsidR="00BB3DA3" w:rsidRPr="00B400F6">
        <w:rPr>
          <w:rFonts w:ascii="Garamond" w:hAnsi="Garamond" w:cstheme="majorBidi"/>
          <w:sz w:val="24"/>
          <w:szCs w:val="24"/>
          <w:lang w:val="sq-AL"/>
        </w:rPr>
        <w:t>“</w:t>
      </w:r>
      <w:r w:rsidRPr="00B400F6">
        <w:rPr>
          <w:rFonts w:ascii="Garamond" w:hAnsi="Garamond" w:cstheme="majorBidi"/>
          <w:sz w:val="24"/>
          <w:szCs w:val="24"/>
          <w:lang w:val="sq-AL"/>
        </w:rPr>
        <w:t>Rritja Blu</w:t>
      </w:r>
      <w:r w:rsidR="00BB3DA3" w:rsidRPr="00B400F6">
        <w:rPr>
          <w:rFonts w:ascii="Garamond" w:hAnsi="Garamond" w:cstheme="majorBidi"/>
          <w:sz w:val="24"/>
          <w:szCs w:val="24"/>
          <w:lang w:val="sq-AL"/>
        </w:rPr>
        <w:t>”</w:t>
      </w:r>
      <w:r w:rsidRPr="00B400F6">
        <w:rPr>
          <w:rFonts w:ascii="Garamond" w:hAnsi="Garamond" w:cstheme="majorBidi"/>
          <w:sz w:val="24"/>
          <w:szCs w:val="24"/>
          <w:lang w:val="sq-AL"/>
        </w:rPr>
        <w:t xml:space="preserve"> dhe me shtyllën 4 </w:t>
      </w:r>
      <w:r w:rsidR="00BB3DA3" w:rsidRPr="00B400F6">
        <w:rPr>
          <w:rFonts w:ascii="Garamond" w:hAnsi="Garamond" w:cstheme="majorBidi"/>
          <w:sz w:val="24"/>
          <w:szCs w:val="24"/>
          <w:lang w:val="sq-AL"/>
        </w:rPr>
        <w:t>“</w:t>
      </w:r>
      <w:r w:rsidRPr="00B400F6">
        <w:rPr>
          <w:rFonts w:ascii="Garamond" w:hAnsi="Garamond" w:cstheme="majorBidi"/>
          <w:sz w:val="24"/>
          <w:szCs w:val="24"/>
          <w:lang w:val="sq-AL"/>
        </w:rPr>
        <w:t>Turizmi i qëndrueshëm</w:t>
      </w:r>
      <w:r w:rsidR="00BB3DA3" w:rsidRPr="00B400F6">
        <w:rPr>
          <w:rFonts w:ascii="Garamond" w:hAnsi="Garamond" w:cstheme="majorBidi"/>
          <w:sz w:val="24"/>
          <w:szCs w:val="24"/>
          <w:lang w:val="sq-AL"/>
        </w:rPr>
        <w:t>”</w:t>
      </w:r>
      <w:r w:rsidRPr="00B400F6">
        <w:rPr>
          <w:rFonts w:ascii="Garamond" w:hAnsi="Garamond" w:cstheme="majorBidi"/>
          <w:sz w:val="24"/>
          <w:szCs w:val="24"/>
          <w:lang w:val="sq-AL"/>
        </w:rPr>
        <w:t xml:space="preserve">. Praktikat e futura nëpërmjet zbatimit të modeleve të ekonomisë qarkulluese mund të mbështesin novacionin për një menaxhim më të qëndrueshëm të turizmit ose një sektor më dinamik të prodhimit detar. </w:t>
      </w:r>
      <w:r w:rsidR="00677845" w:rsidRPr="00B400F6">
        <w:rPr>
          <w:rFonts w:ascii="Garamond" w:hAnsi="Garamond" w:cstheme="majorBidi"/>
          <w:sz w:val="24"/>
          <w:szCs w:val="24"/>
          <w:lang w:val="sq-AL"/>
        </w:rPr>
        <w:t>Gjithashtu</w:t>
      </w:r>
      <w:r w:rsidRPr="00B400F6">
        <w:rPr>
          <w:rFonts w:ascii="Garamond" w:hAnsi="Garamond" w:cstheme="majorBidi"/>
          <w:sz w:val="24"/>
          <w:szCs w:val="24"/>
          <w:lang w:val="sq-AL"/>
        </w:rPr>
        <w:t xml:space="preserve">, ky objektiv mund të kontribuojë në nismën </w:t>
      </w:r>
      <w:r w:rsidR="00C13548" w:rsidRPr="00B400F6">
        <w:rPr>
          <w:rFonts w:ascii="Garamond" w:hAnsi="Garamond" w:cstheme="majorBidi"/>
          <w:sz w:val="24"/>
          <w:szCs w:val="24"/>
          <w:lang w:val="sq-AL"/>
        </w:rPr>
        <w:t>WestMed</w:t>
      </w:r>
      <w:r w:rsidR="00677845" w:rsidRPr="00B400F6">
        <w:rPr>
          <w:rFonts w:ascii="Garamond" w:hAnsi="Garamond" w:cstheme="majorBidi"/>
          <w:sz w:val="24"/>
          <w:szCs w:val="24"/>
          <w:lang w:val="sq-AL"/>
        </w:rPr>
        <w:t>, specifikisht</w:t>
      </w:r>
      <w:r w:rsidRPr="00B400F6">
        <w:rPr>
          <w:rFonts w:ascii="Garamond" w:hAnsi="Garamond" w:cstheme="majorBidi"/>
          <w:sz w:val="24"/>
          <w:szCs w:val="24"/>
          <w:lang w:val="sq-AL"/>
        </w:rPr>
        <w:t xml:space="preserve"> dhe në mënyrë më specifike me prioritetin referuar Prodhimit dhe Konsumit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Q</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ndruesh</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m (përfshirë transportin detar, portet, turizmin detar dhe bregdetar dhe akuakulturën detare).</w:t>
      </w:r>
    </w:p>
    <w:p w14:paraId="03EB5F8C" w14:textId="5E3FFF14" w:rsidR="002F25DF" w:rsidRPr="00B400F6" w:rsidRDefault="002F25DF" w:rsidP="004C5346">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Veprimet në këtë prioritet lidhen me objektivat prioritar</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tematik</w:t>
      </w:r>
      <w:r w:rsidR="0083239B" w:rsidRPr="00B400F6">
        <w:rPr>
          <w:rFonts w:ascii="Garamond" w:hAnsi="Garamond" w:cstheme="majorBidi"/>
          <w:sz w:val="24"/>
          <w:szCs w:val="24"/>
          <w:lang w:val="sq-AL"/>
        </w:rPr>
        <w:t>ë</w:t>
      </w:r>
      <w:r w:rsidRPr="00B400F6">
        <w:rPr>
          <w:rFonts w:ascii="Garamond" w:hAnsi="Garamond" w:cstheme="majorBidi"/>
          <w:sz w:val="24"/>
          <w:szCs w:val="24"/>
          <w:lang w:val="sq-AL"/>
        </w:rPr>
        <w:t xml:space="preserve"> dhe ndërsektorial</w:t>
      </w:r>
      <w:r w:rsidR="0083239B" w:rsidRPr="00B400F6">
        <w:rPr>
          <w:rFonts w:ascii="Garamond" w:hAnsi="Garamond" w:cstheme="majorBidi"/>
          <w:sz w:val="24"/>
          <w:szCs w:val="24"/>
          <w:lang w:val="sq-AL"/>
        </w:rPr>
        <w:t>ë</w:t>
      </w:r>
      <w:r w:rsidRPr="00B400F6">
        <w:rPr>
          <w:rFonts w:ascii="Garamond" w:hAnsi="Garamond" w:cstheme="majorBidi"/>
          <w:sz w:val="24"/>
          <w:szCs w:val="24"/>
          <w:lang w:val="sq-AL"/>
        </w:rPr>
        <w:t xml:space="preserve"> të BlueMed, siç parashikohet në planin e zbatimit të nism</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s BlueMed dhe veçanërisht me ato që mbështesin </w:t>
      </w:r>
      <w:r w:rsidRPr="00B400F6">
        <w:rPr>
          <w:rFonts w:ascii="Garamond" w:hAnsi="Garamond" w:cstheme="majorBidi"/>
          <w:sz w:val="24"/>
          <w:szCs w:val="24"/>
          <w:lang w:val="sq-AL"/>
        </w:rPr>
        <w:lastRenderedPageBreak/>
        <w:t>zgjidhjet për prodhimin dhe konsumin e qëndrueshëm të ushqimit nga deti dhe q</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ndihmojnë në kalimin nga ekonomia tradicionale detare n</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aktivitetet e rritjes blu.</w:t>
      </w:r>
    </w:p>
    <w:p w14:paraId="116FD91F" w14:textId="29BDC871" w:rsidR="003A092F" w:rsidRPr="00B400F6" w:rsidRDefault="002F25DF" w:rsidP="004C5346">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 xml:space="preserve">Meqenëse ekonomia </w:t>
      </w:r>
      <w:r w:rsidR="003A092F" w:rsidRPr="00B400F6">
        <w:rPr>
          <w:rFonts w:ascii="Garamond" w:hAnsi="Garamond" w:cstheme="majorBidi"/>
          <w:sz w:val="24"/>
          <w:szCs w:val="24"/>
          <w:lang w:val="sq-AL"/>
        </w:rPr>
        <w:t>qarkulluese</w:t>
      </w:r>
      <w:r w:rsidRPr="00B400F6">
        <w:rPr>
          <w:rFonts w:ascii="Garamond" w:hAnsi="Garamond" w:cstheme="majorBidi"/>
          <w:sz w:val="24"/>
          <w:szCs w:val="24"/>
          <w:lang w:val="sq-AL"/>
        </w:rPr>
        <w:t xml:space="preserve"> është </w:t>
      </w:r>
      <w:r w:rsidR="003A092F" w:rsidRPr="00B400F6">
        <w:rPr>
          <w:rFonts w:ascii="Garamond" w:hAnsi="Garamond" w:cstheme="majorBidi"/>
          <w:sz w:val="24"/>
          <w:szCs w:val="24"/>
          <w:lang w:val="sq-AL"/>
        </w:rPr>
        <w:t>ç</w:t>
      </w:r>
      <w:r w:rsidRPr="00B400F6">
        <w:rPr>
          <w:rFonts w:ascii="Garamond" w:hAnsi="Garamond" w:cstheme="majorBidi"/>
          <w:sz w:val="24"/>
          <w:szCs w:val="24"/>
          <w:lang w:val="sq-AL"/>
        </w:rPr>
        <w:t>ë</w:t>
      </w:r>
      <w:r w:rsidR="003A092F" w:rsidRPr="00B400F6">
        <w:rPr>
          <w:rFonts w:ascii="Garamond" w:hAnsi="Garamond" w:cstheme="majorBidi"/>
          <w:sz w:val="24"/>
          <w:szCs w:val="24"/>
          <w:lang w:val="sq-AL"/>
        </w:rPr>
        <w:t xml:space="preserve">shtje </w:t>
      </w:r>
      <w:r w:rsidRPr="00B400F6">
        <w:rPr>
          <w:rFonts w:ascii="Garamond" w:hAnsi="Garamond" w:cstheme="majorBidi"/>
          <w:sz w:val="24"/>
          <w:szCs w:val="24"/>
          <w:lang w:val="sq-AL"/>
        </w:rPr>
        <w:t xml:space="preserve">ndërsektoriale </w:t>
      </w:r>
      <w:r w:rsidR="003A092F" w:rsidRPr="00B400F6">
        <w:rPr>
          <w:rFonts w:ascii="Garamond" w:hAnsi="Garamond" w:cstheme="majorBidi"/>
          <w:sz w:val="24"/>
          <w:szCs w:val="24"/>
          <w:lang w:val="sq-AL"/>
        </w:rPr>
        <w:t>q</w:t>
      </w:r>
      <w:r w:rsidR="000B59E7" w:rsidRPr="00B400F6">
        <w:rPr>
          <w:rFonts w:ascii="Garamond" w:hAnsi="Garamond" w:cstheme="majorBidi"/>
          <w:sz w:val="24"/>
          <w:szCs w:val="24"/>
          <w:lang w:val="sq-AL"/>
        </w:rPr>
        <w:t>ë</w:t>
      </w:r>
      <w:r w:rsidR="003A092F" w:rsidRPr="00B400F6">
        <w:rPr>
          <w:rFonts w:ascii="Garamond" w:hAnsi="Garamond" w:cstheme="majorBidi"/>
          <w:sz w:val="24"/>
          <w:szCs w:val="24"/>
          <w:lang w:val="sq-AL"/>
        </w:rPr>
        <w:t xml:space="preserve"> lidhet ngusht</w:t>
      </w:r>
      <w:r w:rsidR="000B59E7" w:rsidRPr="00B400F6">
        <w:rPr>
          <w:rFonts w:ascii="Garamond" w:hAnsi="Garamond" w:cstheme="majorBidi"/>
          <w:sz w:val="24"/>
          <w:szCs w:val="24"/>
          <w:lang w:val="sq-AL"/>
        </w:rPr>
        <w:t>ë</w:t>
      </w:r>
      <w:r w:rsidR="003A092F" w:rsidRPr="00B400F6">
        <w:rPr>
          <w:rFonts w:ascii="Garamond" w:hAnsi="Garamond" w:cstheme="majorBidi"/>
          <w:sz w:val="24"/>
          <w:szCs w:val="24"/>
          <w:lang w:val="sq-AL"/>
        </w:rPr>
        <w:t xml:space="preserve"> me realizimin e Paktit t</w:t>
      </w:r>
      <w:r w:rsidR="000B59E7" w:rsidRPr="00B400F6">
        <w:rPr>
          <w:rFonts w:ascii="Garamond" w:hAnsi="Garamond" w:cstheme="majorBidi"/>
          <w:sz w:val="24"/>
          <w:szCs w:val="24"/>
          <w:lang w:val="sq-AL"/>
        </w:rPr>
        <w:t>ë</w:t>
      </w:r>
      <w:r w:rsidR="003A092F" w:rsidRPr="00B400F6">
        <w:rPr>
          <w:rFonts w:ascii="Garamond" w:hAnsi="Garamond" w:cstheme="majorBidi"/>
          <w:sz w:val="24"/>
          <w:szCs w:val="24"/>
          <w:lang w:val="sq-AL"/>
        </w:rPr>
        <w:t xml:space="preserve"> Gjelb</w:t>
      </w:r>
      <w:r w:rsidR="000B59E7" w:rsidRPr="00B400F6">
        <w:rPr>
          <w:rFonts w:ascii="Garamond" w:hAnsi="Garamond" w:cstheme="majorBidi"/>
          <w:sz w:val="24"/>
          <w:szCs w:val="24"/>
          <w:lang w:val="sq-AL"/>
        </w:rPr>
        <w:t>ë</w:t>
      </w:r>
      <w:r w:rsidR="003A092F" w:rsidRPr="00B400F6">
        <w:rPr>
          <w:rFonts w:ascii="Garamond" w:hAnsi="Garamond" w:cstheme="majorBidi"/>
          <w:sz w:val="24"/>
          <w:szCs w:val="24"/>
          <w:lang w:val="sq-AL"/>
        </w:rPr>
        <w:t>r t</w:t>
      </w:r>
      <w:r w:rsidR="000B59E7" w:rsidRPr="00B400F6">
        <w:rPr>
          <w:rFonts w:ascii="Garamond" w:hAnsi="Garamond" w:cstheme="majorBidi"/>
          <w:sz w:val="24"/>
          <w:szCs w:val="24"/>
          <w:lang w:val="sq-AL"/>
        </w:rPr>
        <w:t>ë</w:t>
      </w:r>
      <w:r w:rsidR="003A092F" w:rsidRPr="00B400F6">
        <w:rPr>
          <w:rFonts w:ascii="Garamond" w:hAnsi="Garamond" w:cstheme="majorBidi"/>
          <w:sz w:val="24"/>
          <w:szCs w:val="24"/>
          <w:lang w:val="sq-AL"/>
        </w:rPr>
        <w:t xml:space="preserve"> BE-s</w:t>
      </w:r>
      <w:r w:rsidR="000B59E7" w:rsidRPr="00B400F6">
        <w:rPr>
          <w:rFonts w:ascii="Garamond" w:hAnsi="Garamond" w:cstheme="majorBidi"/>
          <w:sz w:val="24"/>
          <w:szCs w:val="24"/>
          <w:lang w:val="sq-AL"/>
        </w:rPr>
        <w:t>ë</w:t>
      </w:r>
      <w:r w:rsidR="003A092F" w:rsidRPr="00B400F6">
        <w:rPr>
          <w:rFonts w:ascii="Garamond" w:hAnsi="Garamond" w:cstheme="majorBidi"/>
          <w:sz w:val="24"/>
          <w:szCs w:val="24"/>
          <w:lang w:val="sq-AL"/>
        </w:rPr>
        <w:t xml:space="preserve"> dhe nismave n</w:t>
      </w:r>
      <w:r w:rsidR="000B59E7" w:rsidRPr="00B400F6">
        <w:rPr>
          <w:rFonts w:ascii="Garamond" w:hAnsi="Garamond" w:cstheme="majorBidi"/>
          <w:sz w:val="24"/>
          <w:szCs w:val="24"/>
          <w:lang w:val="sq-AL"/>
        </w:rPr>
        <w:t>ë</w:t>
      </w:r>
      <w:r w:rsidR="003A092F" w:rsidRPr="00B400F6">
        <w:rPr>
          <w:rFonts w:ascii="Garamond" w:hAnsi="Garamond" w:cstheme="majorBidi"/>
          <w:sz w:val="24"/>
          <w:szCs w:val="24"/>
          <w:lang w:val="sq-AL"/>
        </w:rPr>
        <w:t xml:space="preserve"> Mesdhe, </w:t>
      </w:r>
      <w:r w:rsidRPr="00B400F6">
        <w:rPr>
          <w:rFonts w:ascii="Garamond" w:hAnsi="Garamond" w:cstheme="majorBidi"/>
          <w:sz w:val="24"/>
          <w:szCs w:val="24"/>
          <w:lang w:val="sq-AL"/>
        </w:rPr>
        <w:t xml:space="preserve">pritet të përfshihet </w:t>
      </w:r>
      <w:r w:rsidR="003A092F" w:rsidRPr="00B400F6">
        <w:rPr>
          <w:rFonts w:ascii="Garamond" w:hAnsi="Garamond" w:cstheme="majorBidi"/>
          <w:sz w:val="24"/>
          <w:szCs w:val="24"/>
          <w:lang w:val="sq-AL"/>
        </w:rPr>
        <w:t>fuqish</w:t>
      </w:r>
      <w:r w:rsidR="000B59E7" w:rsidRPr="00B400F6">
        <w:rPr>
          <w:rFonts w:ascii="Garamond" w:hAnsi="Garamond" w:cstheme="majorBidi"/>
          <w:sz w:val="24"/>
          <w:szCs w:val="24"/>
          <w:lang w:val="sq-AL"/>
        </w:rPr>
        <w:t>ë</w:t>
      </w:r>
      <w:r w:rsidR="003A092F" w:rsidRPr="00B400F6">
        <w:rPr>
          <w:rFonts w:ascii="Garamond" w:hAnsi="Garamond" w:cstheme="majorBidi"/>
          <w:sz w:val="24"/>
          <w:szCs w:val="24"/>
          <w:lang w:val="sq-AL"/>
        </w:rPr>
        <w:t xml:space="preserve">m </w:t>
      </w:r>
      <w:r w:rsidRPr="00B400F6">
        <w:rPr>
          <w:rFonts w:ascii="Garamond" w:hAnsi="Garamond" w:cstheme="majorBidi"/>
          <w:sz w:val="24"/>
          <w:szCs w:val="24"/>
          <w:lang w:val="sq-AL"/>
        </w:rPr>
        <w:t xml:space="preserve">brenda prioriteteve </w:t>
      </w:r>
      <w:r w:rsidR="003A092F" w:rsidRPr="00B400F6">
        <w:rPr>
          <w:rFonts w:ascii="Garamond" w:hAnsi="Garamond" w:cstheme="majorBidi"/>
          <w:sz w:val="24"/>
          <w:szCs w:val="24"/>
          <w:lang w:val="sq-AL"/>
        </w:rPr>
        <w:t>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strategji</w:t>
      </w:r>
      <w:r w:rsidR="003A092F" w:rsidRPr="00B400F6">
        <w:rPr>
          <w:rFonts w:ascii="Garamond" w:hAnsi="Garamond" w:cstheme="majorBidi"/>
          <w:sz w:val="24"/>
          <w:szCs w:val="24"/>
          <w:lang w:val="sq-AL"/>
        </w:rPr>
        <w:t>ve</w:t>
      </w:r>
      <w:r w:rsidRPr="00B400F6">
        <w:rPr>
          <w:rFonts w:ascii="Garamond" w:hAnsi="Garamond" w:cstheme="majorBidi"/>
          <w:sz w:val="24"/>
          <w:szCs w:val="24"/>
          <w:lang w:val="sq-AL"/>
        </w:rPr>
        <w:t xml:space="preserve"> dhe programe</w:t>
      </w:r>
      <w:r w:rsidR="003A092F" w:rsidRPr="00B400F6">
        <w:rPr>
          <w:rFonts w:ascii="Garamond" w:hAnsi="Garamond" w:cstheme="majorBidi"/>
          <w:sz w:val="24"/>
          <w:szCs w:val="24"/>
          <w:lang w:val="sq-AL"/>
        </w:rPr>
        <w:t>ve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ardhshme, </w:t>
      </w:r>
      <w:r w:rsidR="003A092F" w:rsidRPr="00B400F6">
        <w:rPr>
          <w:rFonts w:ascii="Garamond" w:hAnsi="Garamond" w:cstheme="majorBidi"/>
          <w:sz w:val="24"/>
          <w:szCs w:val="24"/>
          <w:lang w:val="sq-AL"/>
        </w:rPr>
        <w:t>n</w:t>
      </w:r>
      <w:r w:rsidR="000B59E7" w:rsidRPr="00B400F6">
        <w:rPr>
          <w:rFonts w:ascii="Garamond" w:hAnsi="Garamond" w:cstheme="majorBidi"/>
          <w:sz w:val="24"/>
          <w:szCs w:val="24"/>
          <w:lang w:val="sq-AL"/>
        </w:rPr>
        <w:t>ë</w:t>
      </w:r>
      <w:r w:rsidR="003A092F" w:rsidRPr="00B400F6">
        <w:rPr>
          <w:rFonts w:ascii="Garamond" w:hAnsi="Garamond" w:cstheme="majorBidi"/>
          <w:sz w:val="24"/>
          <w:szCs w:val="24"/>
          <w:lang w:val="sq-AL"/>
        </w:rPr>
        <w:t xml:space="preserve"> t</w:t>
      </w:r>
      <w:r w:rsidR="000B59E7" w:rsidRPr="00B400F6">
        <w:rPr>
          <w:rFonts w:ascii="Garamond" w:hAnsi="Garamond" w:cstheme="majorBidi"/>
          <w:sz w:val="24"/>
          <w:szCs w:val="24"/>
          <w:lang w:val="sq-AL"/>
        </w:rPr>
        <w:t>ë</w:t>
      </w:r>
      <w:r w:rsidR="003A092F" w:rsidRPr="00B400F6">
        <w:rPr>
          <w:rFonts w:ascii="Garamond" w:hAnsi="Garamond" w:cstheme="majorBidi"/>
          <w:sz w:val="24"/>
          <w:szCs w:val="24"/>
          <w:lang w:val="sq-AL"/>
        </w:rPr>
        <w:t xml:space="preserve"> cilat rezultatet e projekteve MED </w:t>
      </w:r>
      <w:r w:rsidR="00560BBF" w:rsidRPr="00B400F6">
        <w:rPr>
          <w:rFonts w:ascii="Garamond" w:hAnsi="Garamond" w:cstheme="majorBidi"/>
          <w:sz w:val="24"/>
          <w:szCs w:val="24"/>
          <w:lang w:val="sq-AL"/>
        </w:rPr>
        <w:t>2021–2027</w:t>
      </w:r>
      <w:r w:rsidR="003A092F" w:rsidRPr="00B400F6">
        <w:rPr>
          <w:rFonts w:ascii="Garamond" w:hAnsi="Garamond" w:cstheme="majorBidi"/>
          <w:sz w:val="24"/>
          <w:szCs w:val="24"/>
          <w:lang w:val="sq-AL"/>
        </w:rPr>
        <w:t xml:space="preserve"> </w:t>
      </w:r>
      <w:r w:rsidRPr="00B400F6">
        <w:rPr>
          <w:rFonts w:ascii="Garamond" w:hAnsi="Garamond" w:cstheme="majorBidi"/>
          <w:sz w:val="24"/>
          <w:szCs w:val="24"/>
          <w:lang w:val="sq-AL"/>
        </w:rPr>
        <w:t xml:space="preserve">do të kontribuojnë efektivisht. Ky </w:t>
      </w:r>
      <w:r w:rsidR="000B59E7" w:rsidRPr="00B400F6">
        <w:rPr>
          <w:rFonts w:ascii="Garamond" w:hAnsi="Garamond" w:cstheme="majorBidi"/>
          <w:sz w:val="24"/>
          <w:szCs w:val="24"/>
          <w:lang w:val="sq-AL"/>
        </w:rPr>
        <w:t>ë</w:t>
      </w:r>
      <w:r w:rsidR="003A092F" w:rsidRPr="00B400F6">
        <w:rPr>
          <w:rFonts w:ascii="Garamond" w:hAnsi="Garamond" w:cstheme="majorBidi"/>
          <w:sz w:val="24"/>
          <w:szCs w:val="24"/>
          <w:lang w:val="sq-AL"/>
        </w:rPr>
        <w:t>sht</w:t>
      </w:r>
      <w:r w:rsidR="000B59E7" w:rsidRPr="00B400F6">
        <w:rPr>
          <w:rFonts w:ascii="Garamond" w:hAnsi="Garamond" w:cstheme="majorBidi"/>
          <w:sz w:val="24"/>
          <w:szCs w:val="24"/>
          <w:lang w:val="sq-AL"/>
        </w:rPr>
        <w:t>ë</w:t>
      </w:r>
      <w:r w:rsidR="003A092F" w:rsidRPr="00B400F6">
        <w:rPr>
          <w:rFonts w:ascii="Garamond" w:hAnsi="Garamond" w:cstheme="majorBidi"/>
          <w:sz w:val="24"/>
          <w:szCs w:val="24"/>
          <w:lang w:val="sq-AL"/>
        </w:rPr>
        <w:t xml:space="preserve"> r</w:t>
      </w:r>
      <w:r w:rsidRPr="00B400F6">
        <w:rPr>
          <w:rFonts w:ascii="Garamond" w:hAnsi="Garamond" w:cstheme="majorBidi"/>
          <w:sz w:val="24"/>
          <w:szCs w:val="24"/>
          <w:lang w:val="sq-AL"/>
        </w:rPr>
        <w:t xml:space="preserve">asti për shembull me EUSALP AG 2, përmes </w:t>
      </w:r>
      <w:r w:rsidR="003A092F" w:rsidRPr="00B400F6">
        <w:rPr>
          <w:rFonts w:ascii="Garamond" w:hAnsi="Garamond" w:cstheme="majorBidi"/>
          <w:sz w:val="24"/>
          <w:szCs w:val="24"/>
          <w:lang w:val="sq-AL"/>
        </w:rPr>
        <w:t>Hap</w:t>
      </w:r>
      <w:r w:rsidR="000B59E7" w:rsidRPr="00B400F6">
        <w:rPr>
          <w:rFonts w:ascii="Garamond" w:hAnsi="Garamond" w:cstheme="majorBidi"/>
          <w:sz w:val="24"/>
          <w:szCs w:val="24"/>
          <w:lang w:val="sq-AL"/>
        </w:rPr>
        <w:t>ë</w:t>
      </w:r>
      <w:r w:rsidR="003A092F" w:rsidRPr="00B400F6">
        <w:rPr>
          <w:rFonts w:ascii="Garamond" w:hAnsi="Garamond" w:cstheme="majorBidi"/>
          <w:sz w:val="24"/>
          <w:szCs w:val="24"/>
          <w:lang w:val="sq-AL"/>
        </w:rPr>
        <w:t>sir</w:t>
      </w:r>
      <w:r w:rsidR="000B59E7" w:rsidRPr="00B400F6">
        <w:rPr>
          <w:rFonts w:ascii="Garamond" w:hAnsi="Garamond" w:cstheme="majorBidi"/>
          <w:sz w:val="24"/>
          <w:szCs w:val="24"/>
          <w:lang w:val="sq-AL"/>
        </w:rPr>
        <w:t>ë</w:t>
      </w:r>
      <w:r w:rsidR="003A092F" w:rsidRPr="00B400F6">
        <w:rPr>
          <w:rFonts w:ascii="Garamond" w:hAnsi="Garamond" w:cstheme="majorBidi"/>
          <w:sz w:val="24"/>
          <w:szCs w:val="24"/>
          <w:lang w:val="sq-AL"/>
        </w:rPr>
        <w:t xml:space="preserve">s Alpine, </w:t>
      </w:r>
      <w:r w:rsidR="006C5E35" w:rsidRPr="00B400F6">
        <w:rPr>
          <w:rFonts w:ascii="Garamond" w:hAnsi="Garamond" w:cstheme="majorBidi"/>
          <w:sz w:val="24"/>
          <w:szCs w:val="24"/>
          <w:lang w:val="sq-AL"/>
        </w:rPr>
        <w:t>p</w:t>
      </w:r>
      <w:r w:rsidR="003A092F" w:rsidRPr="00B400F6">
        <w:rPr>
          <w:rFonts w:ascii="Garamond" w:hAnsi="Garamond" w:cstheme="majorBidi"/>
          <w:sz w:val="24"/>
          <w:szCs w:val="24"/>
          <w:lang w:val="sq-AL"/>
        </w:rPr>
        <w:t xml:space="preserve">rioriteti 2, OS </w:t>
      </w:r>
      <w:r w:rsidR="00BB3DA3" w:rsidRPr="00B400F6">
        <w:rPr>
          <w:rFonts w:ascii="Garamond" w:hAnsi="Garamond" w:cstheme="majorBidi"/>
          <w:sz w:val="24"/>
          <w:szCs w:val="24"/>
          <w:lang w:val="sq-AL"/>
        </w:rPr>
        <w:t>“</w:t>
      </w:r>
      <w:r w:rsidR="001D79C1" w:rsidRPr="00B400F6">
        <w:rPr>
          <w:rFonts w:ascii="Garamond" w:hAnsi="Garamond" w:cstheme="majorBidi"/>
          <w:sz w:val="24"/>
          <w:szCs w:val="24"/>
          <w:lang w:val="sq-AL"/>
        </w:rPr>
        <w:t>Promovimi</w:t>
      </w:r>
      <w:r w:rsidR="003A092F" w:rsidRPr="00B400F6">
        <w:rPr>
          <w:rFonts w:ascii="Garamond" w:hAnsi="Garamond" w:cstheme="majorBidi"/>
          <w:sz w:val="24"/>
          <w:szCs w:val="24"/>
          <w:lang w:val="sq-AL"/>
        </w:rPr>
        <w:t xml:space="preserve"> i kalimit drejt ekonomis</w:t>
      </w:r>
      <w:r w:rsidR="000B59E7" w:rsidRPr="00B400F6">
        <w:rPr>
          <w:rFonts w:ascii="Garamond" w:hAnsi="Garamond" w:cstheme="majorBidi"/>
          <w:sz w:val="24"/>
          <w:szCs w:val="24"/>
          <w:lang w:val="sq-AL"/>
        </w:rPr>
        <w:t>ë</w:t>
      </w:r>
      <w:r w:rsidR="003A092F" w:rsidRPr="00B400F6">
        <w:rPr>
          <w:rFonts w:ascii="Garamond" w:hAnsi="Garamond" w:cstheme="majorBidi"/>
          <w:sz w:val="24"/>
          <w:szCs w:val="24"/>
          <w:lang w:val="sq-AL"/>
        </w:rPr>
        <w:t xml:space="preserve"> qarkulluese</w:t>
      </w:r>
      <w:r w:rsidR="00BB3DA3" w:rsidRPr="00B400F6">
        <w:rPr>
          <w:rFonts w:ascii="Garamond" w:hAnsi="Garamond" w:cstheme="majorBidi"/>
          <w:sz w:val="24"/>
          <w:szCs w:val="24"/>
          <w:lang w:val="sq-AL"/>
        </w:rPr>
        <w:t>”</w:t>
      </w:r>
    </w:p>
    <w:p w14:paraId="266F3B13" w14:textId="30AB1F00" w:rsidR="003A092F" w:rsidRPr="00B400F6" w:rsidRDefault="003A092F" w:rsidP="004C5346">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Ky kontribut tashmë ka filluar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realizohet në periudhën e programimit 2014</w:t>
      </w:r>
      <w:r w:rsidR="00BA6AE1" w:rsidRPr="00B400F6">
        <w:rPr>
          <w:rFonts w:ascii="Garamond" w:hAnsi="Garamond" w:cstheme="majorBidi"/>
          <w:sz w:val="24"/>
          <w:szCs w:val="24"/>
          <w:lang w:val="sq-AL"/>
        </w:rPr>
        <w:t>–</w:t>
      </w:r>
      <w:r w:rsidRPr="00B400F6">
        <w:rPr>
          <w:rFonts w:ascii="Garamond" w:hAnsi="Garamond" w:cstheme="majorBidi"/>
          <w:sz w:val="24"/>
          <w:szCs w:val="24"/>
          <w:lang w:val="sq-AL"/>
        </w:rPr>
        <w:t xml:space="preserve">2020, nëpërmjet pjesëmarrjes në Grupin e Punës për Mjedisin të Unionit për Mesdheun, si dhe në grupin bazë të platformës </w:t>
      </w:r>
      <w:r w:rsidR="00BB3DA3" w:rsidRPr="00B400F6">
        <w:rPr>
          <w:rFonts w:ascii="Garamond" w:hAnsi="Garamond" w:cstheme="majorBidi"/>
          <w:sz w:val="24"/>
          <w:szCs w:val="24"/>
          <w:lang w:val="sq-AL"/>
        </w:rPr>
        <w:t>“</w:t>
      </w:r>
      <w:r w:rsidRPr="00B400F6">
        <w:rPr>
          <w:rFonts w:ascii="Garamond" w:hAnsi="Garamond" w:cstheme="majorBidi"/>
          <w:sz w:val="24"/>
          <w:szCs w:val="24"/>
          <w:lang w:val="sq-AL"/>
        </w:rPr>
        <w:t xml:space="preserve">Ekonomia </w:t>
      </w:r>
      <w:r w:rsidR="00BA6AE1" w:rsidRPr="00B400F6">
        <w:rPr>
          <w:rFonts w:ascii="Garamond" w:hAnsi="Garamond" w:cstheme="majorBidi"/>
          <w:sz w:val="24"/>
          <w:szCs w:val="24"/>
          <w:lang w:val="sq-AL"/>
        </w:rPr>
        <w:t>q</w:t>
      </w:r>
      <w:r w:rsidRPr="00B400F6">
        <w:rPr>
          <w:rFonts w:ascii="Garamond" w:hAnsi="Garamond" w:cstheme="majorBidi"/>
          <w:sz w:val="24"/>
          <w:szCs w:val="24"/>
          <w:lang w:val="sq-AL"/>
        </w:rPr>
        <w:t>rkulluese e BE-s</w:t>
      </w:r>
      <w:r w:rsidR="000B59E7" w:rsidRPr="00B400F6">
        <w:rPr>
          <w:rFonts w:ascii="Garamond" w:hAnsi="Garamond" w:cstheme="majorBidi"/>
          <w:sz w:val="24"/>
          <w:szCs w:val="24"/>
          <w:lang w:val="sq-AL"/>
        </w:rPr>
        <w:t>ë</w:t>
      </w:r>
      <w:r w:rsidR="00BB3DA3" w:rsidRPr="00B400F6">
        <w:rPr>
          <w:rFonts w:ascii="Garamond" w:hAnsi="Garamond" w:cstheme="majorBidi"/>
          <w:sz w:val="24"/>
          <w:szCs w:val="24"/>
          <w:lang w:val="sq-AL"/>
        </w:rPr>
        <w:t>”</w:t>
      </w:r>
      <w:r w:rsidRPr="00B400F6">
        <w:rPr>
          <w:rFonts w:ascii="Garamond" w:hAnsi="Garamond" w:cstheme="majorBidi"/>
          <w:sz w:val="24"/>
          <w:szCs w:val="24"/>
          <w:lang w:val="sq-AL"/>
        </w:rPr>
        <w:t>, duke i hapur rrugë integrimit konkret n</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strategjitë dhe planet e veprimit të së ardhmes.</w:t>
      </w:r>
    </w:p>
    <w:p w14:paraId="6D9C1B05" w14:textId="7385AE89" w:rsidR="003044B9" w:rsidRPr="00B400F6" w:rsidRDefault="003A092F" w:rsidP="004C5346">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Kalimi drejt ekonomis</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qarkulluese n</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Mesdhe do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rezultoj</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n</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m</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pak efekte negative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aktiviteteve ekonomike n</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mjedisin ton</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dhe n</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sisteme prodhimi m</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q</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ndrueshme, me vëmendje të dedikuar n</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sektorin agroushqimor dhe të peshkimit që mbizotërojnë n</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territor. Objektivi përfundimtar është ndërtimi i rezistenc</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s afatgjatë dhe krijimi i mundësive të reja ekonomike, nga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cilat p</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rfiton shoq</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ri në përgjithësi, </w:t>
      </w:r>
      <w:r w:rsidR="003044B9" w:rsidRPr="00B400F6">
        <w:rPr>
          <w:rFonts w:ascii="Garamond" w:hAnsi="Garamond" w:cstheme="majorBidi"/>
          <w:sz w:val="24"/>
          <w:szCs w:val="24"/>
          <w:lang w:val="sq-AL"/>
        </w:rPr>
        <w:t>p</w:t>
      </w:r>
      <w:r w:rsidR="000B59E7" w:rsidRPr="00B400F6">
        <w:rPr>
          <w:rFonts w:ascii="Garamond" w:hAnsi="Garamond" w:cstheme="majorBidi"/>
          <w:sz w:val="24"/>
          <w:szCs w:val="24"/>
          <w:lang w:val="sq-AL"/>
        </w:rPr>
        <w:t>ë</w:t>
      </w:r>
      <w:r w:rsidR="003044B9" w:rsidRPr="00B400F6">
        <w:rPr>
          <w:rFonts w:ascii="Garamond" w:hAnsi="Garamond" w:cstheme="majorBidi"/>
          <w:sz w:val="24"/>
          <w:szCs w:val="24"/>
          <w:lang w:val="sq-AL"/>
        </w:rPr>
        <w:t xml:space="preserve">r sa </w:t>
      </w:r>
      <w:r w:rsidR="006F295E" w:rsidRPr="00B400F6">
        <w:rPr>
          <w:rFonts w:ascii="Garamond" w:hAnsi="Garamond" w:cstheme="majorBidi"/>
          <w:sz w:val="24"/>
          <w:szCs w:val="24"/>
          <w:lang w:val="sq-AL"/>
        </w:rPr>
        <w:t>u</w:t>
      </w:r>
      <w:r w:rsidR="003044B9" w:rsidRPr="00B400F6">
        <w:rPr>
          <w:rFonts w:ascii="Garamond" w:hAnsi="Garamond" w:cstheme="majorBidi"/>
          <w:sz w:val="24"/>
          <w:szCs w:val="24"/>
          <w:lang w:val="sq-AL"/>
        </w:rPr>
        <w:t xml:space="preserve"> p</w:t>
      </w:r>
      <w:r w:rsidR="000B59E7" w:rsidRPr="00B400F6">
        <w:rPr>
          <w:rFonts w:ascii="Garamond" w:hAnsi="Garamond" w:cstheme="majorBidi"/>
          <w:sz w:val="24"/>
          <w:szCs w:val="24"/>
          <w:lang w:val="sq-AL"/>
        </w:rPr>
        <w:t>ë</w:t>
      </w:r>
      <w:r w:rsidR="003044B9" w:rsidRPr="00B400F6">
        <w:rPr>
          <w:rFonts w:ascii="Garamond" w:hAnsi="Garamond" w:cstheme="majorBidi"/>
          <w:sz w:val="24"/>
          <w:szCs w:val="24"/>
          <w:lang w:val="sq-AL"/>
        </w:rPr>
        <w:t>rket si mund</w:t>
      </w:r>
      <w:r w:rsidR="000B59E7" w:rsidRPr="00B400F6">
        <w:rPr>
          <w:rFonts w:ascii="Garamond" w:hAnsi="Garamond" w:cstheme="majorBidi"/>
          <w:sz w:val="24"/>
          <w:szCs w:val="24"/>
          <w:lang w:val="sq-AL"/>
        </w:rPr>
        <w:t>ë</w:t>
      </w:r>
      <w:r w:rsidR="003044B9" w:rsidRPr="00B400F6">
        <w:rPr>
          <w:rFonts w:ascii="Garamond" w:hAnsi="Garamond" w:cstheme="majorBidi"/>
          <w:sz w:val="24"/>
          <w:szCs w:val="24"/>
          <w:lang w:val="sq-AL"/>
        </w:rPr>
        <w:t>sive p</w:t>
      </w:r>
      <w:r w:rsidR="000B59E7" w:rsidRPr="00B400F6">
        <w:rPr>
          <w:rFonts w:ascii="Garamond" w:hAnsi="Garamond" w:cstheme="majorBidi"/>
          <w:sz w:val="24"/>
          <w:szCs w:val="24"/>
          <w:lang w:val="sq-AL"/>
        </w:rPr>
        <w:t>ë</w:t>
      </w:r>
      <w:r w:rsidR="003044B9" w:rsidRPr="00B400F6">
        <w:rPr>
          <w:rFonts w:ascii="Garamond" w:hAnsi="Garamond" w:cstheme="majorBidi"/>
          <w:sz w:val="24"/>
          <w:szCs w:val="24"/>
          <w:lang w:val="sq-AL"/>
        </w:rPr>
        <w:t>r biznesin, ashtu edhe nd</w:t>
      </w:r>
      <w:r w:rsidR="000B59E7" w:rsidRPr="00B400F6">
        <w:rPr>
          <w:rFonts w:ascii="Garamond" w:hAnsi="Garamond" w:cstheme="majorBidi"/>
          <w:sz w:val="24"/>
          <w:szCs w:val="24"/>
          <w:lang w:val="sq-AL"/>
        </w:rPr>
        <w:t>ë</w:t>
      </w:r>
      <w:r w:rsidR="003044B9" w:rsidRPr="00B400F6">
        <w:rPr>
          <w:rFonts w:ascii="Garamond" w:hAnsi="Garamond" w:cstheme="majorBidi"/>
          <w:sz w:val="24"/>
          <w:szCs w:val="24"/>
          <w:lang w:val="sq-AL"/>
        </w:rPr>
        <w:t>rgjegj</w:t>
      </w:r>
      <w:r w:rsidR="000B59E7" w:rsidRPr="00B400F6">
        <w:rPr>
          <w:rFonts w:ascii="Garamond" w:hAnsi="Garamond" w:cstheme="majorBidi"/>
          <w:sz w:val="24"/>
          <w:szCs w:val="24"/>
          <w:lang w:val="sq-AL"/>
        </w:rPr>
        <w:t>ë</w:t>
      </w:r>
      <w:r w:rsidR="003044B9" w:rsidRPr="00B400F6">
        <w:rPr>
          <w:rFonts w:ascii="Garamond" w:hAnsi="Garamond" w:cstheme="majorBidi"/>
          <w:sz w:val="24"/>
          <w:szCs w:val="24"/>
          <w:lang w:val="sq-AL"/>
        </w:rPr>
        <w:t>simit t</w:t>
      </w:r>
      <w:r w:rsidR="000B59E7" w:rsidRPr="00B400F6">
        <w:rPr>
          <w:rFonts w:ascii="Garamond" w:hAnsi="Garamond" w:cstheme="majorBidi"/>
          <w:sz w:val="24"/>
          <w:szCs w:val="24"/>
          <w:lang w:val="sq-AL"/>
        </w:rPr>
        <w:t>ë</w:t>
      </w:r>
      <w:r w:rsidR="003044B9" w:rsidRPr="00B400F6">
        <w:rPr>
          <w:rFonts w:ascii="Garamond" w:hAnsi="Garamond" w:cstheme="majorBidi"/>
          <w:sz w:val="24"/>
          <w:szCs w:val="24"/>
          <w:lang w:val="sq-AL"/>
        </w:rPr>
        <w:t xml:space="preserve"> konsumator</w:t>
      </w:r>
      <w:r w:rsidR="000B59E7" w:rsidRPr="00B400F6">
        <w:rPr>
          <w:rFonts w:ascii="Garamond" w:hAnsi="Garamond" w:cstheme="majorBidi"/>
          <w:sz w:val="24"/>
          <w:szCs w:val="24"/>
          <w:lang w:val="sq-AL"/>
        </w:rPr>
        <w:t>ë</w:t>
      </w:r>
      <w:r w:rsidR="003044B9" w:rsidRPr="00B400F6">
        <w:rPr>
          <w:rFonts w:ascii="Garamond" w:hAnsi="Garamond" w:cstheme="majorBidi"/>
          <w:sz w:val="24"/>
          <w:szCs w:val="24"/>
          <w:lang w:val="sq-AL"/>
        </w:rPr>
        <w:t>ve.</w:t>
      </w:r>
    </w:p>
    <w:p w14:paraId="6236936A" w14:textId="714D5D90" w:rsidR="003A092F" w:rsidRPr="00B400F6" w:rsidRDefault="003A092F" w:rsidP="004C5346">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 xml:space="preserve">Ky objektiv do të kontribuojë veçanërisht në </w:t>
      </w:r>
      <w:r w:rsidR="00FE63DB" w:rsidRPr="00B400F6">
        <w:rPr>
          <w:rFonts w:ascii="Garamond" w:hAnsi="Garamond" w:cstheme="majorBidi"/>
          <w:sz w:val="24"/>
          <w:szCs w:val="24"/>
          <w:lang w:val="sq-AL"/>
        </w:rPr>
        <w:t xml:space="preserve">misionet </w:t>
      </w:r>
      <w:r w:rsidRPr="00B400F6">
        <w:rPr>
          <w:rFonts w:ascii="Garamond" w:hAnsi="Garamond" w:cstheme="majorBidi"/>
          <w:sz w:val="24"/>
          <w:szCs w:val="24"/>
          <w:lang w:val="sq-AL"/>
        </w:rPr>
        <w:t>opera</w:t>
      </w:r>
      <w:r w:rsidR="003044B9" w:rsidRPr="00B400F6">
        <w:rPr>
          <w:rFonts w:ascii="Garamond" w:hAnsi="Garamond" w:cstheme="majorBidi"/>
          <w:sz w:val="24"/>
          <w:szCs w:val="24"/>
          <w:lang w:val="sq-AL"/>
        </w:rPr>
        <w:t>cionale</w:t>
      </w:r>
      <w:r w:rsidRPr="00B400F6">
        <w:rPr>
          <w:rFonts w:ascii="Garamond" w:hAnsi="Garamond" w:cstheme="majorBidi"/>
          <w:sz w:val="24"/>
          <w:szCs w:val="24"/>
          <w:lang w:val="sq-AL"/>
        </w:rPr>
        <w:t xml:space="preserve"> 1 dhe 4</w:t>
      </w:r>
      <w:r w:rsidR="005647B3" w:rsidRPr="00B400F6">
        <w:rPr>
          <w:rFonts w:ascii="Garamond" w:hAnsi="Garamond" w:cstheme="majorBidi"/>
          <w:sz w:val="24"/>
          <w:szCs w:val="24"/>
          <w:lang w:val="sq-AL"/>
        </w:rPr>
        <w:t xml:space="preserve"> të program</w:t>
      </w:r>
      <w:r w:rsidRPr="00B400F6">
        <w:rPr>
          <w:rFonts w:ascii="Garamond" w:hAnsi="Garamond" w:cstheme="majorBidi"/>
          <w:sz w:val="24"/>
          <w:szCs w:val="24"/>
          <w:lang w:val="sq-AL"/>
        </w:rPr>
        <w:t>it.</w:t>
      </w:r>
    </w:p>
    <w:p w14:paraId="4D151B59" w14:textId="41035BE5" w:rsidR="0079652D" w:rsidRPr="00B400F6" w:rsidRDefault="0079652D" w:rsidP="004C5346">
      <w:pPr>
        <w:autoSpaceDE w:val="0"/>
        <w:autoSpaceDN w:val="0"/>
        <w:adjustRightInd w:val="0"/>
        <w:spacing w:after="0" w:line="240" w:lineRule="auto"/>
        <w:ind w:firstLine="284"/>
        <w:rPr>
          <w:rFonts w:ascii="Garamond" w:hAnsi="Garamond" w:cstheme="majorBidi"/>
          <w:b/>
          <w:bCs/>
          <w:sz w:val="24"/>
          <w:szCs w:val="24"/>
          <w:lang w:val="sq-AL"/>
        </w:rPr>
      </w:pPr>
      <w:r w:rsidRPr="00B400F6">
        <w:rPr>
          <w:rFonts w:ascii="Garamond" w:hAnsi="Garamond" w:cstheme="majorBidi"/>
          <w:b/>
          <w:bCs/>
          <w:sz w:val="24"/>
          <w:szCs w:val="24"/>
          <w:lang w:val="sq-AL"/>
        </w:rPr>
        <w:t>Obje</w:t>
      </w:r>
      <w:r w:rsidR="003044B9" w:rsidRPr="00B400F6">
        <w:rPr>
          <w:rFonts w:ascii="Garamond" w:hAnsi="Garamond" w:cstheme="majorBidi"/>
          <w:b/>
          <w:bCs/>
          <w:sz w:val="24"/>
          <w:szCs w:val="24"/>
          <w:lang w:val="sq-AL"/>
        </w:rPr>
        <w:t>ktivat</w:t>
      </w:r>
    </w:p>
    <w:p w14:paraId="5FF062DD" w14:textId="70ECD033" w:rsidR="003044B9" w:rsidRPr="00B400F6" w:rsidRDefault="004C5346" w:rsidP="004C5346">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 xml:space="preserve">- </w:t>
      </w:r>
      <w:r w:rsidR="003044B9" w:rsidRPr="00B400F6">
        <w:rPr>
          <w:rFonts w:ascii="Garamond" w:hAnsi="Garamond" w:cstheme="majorBidi"/>
          <w:sz w:val="24"/>
          <w:szCs w:val="24"/>
          <w:lang w:val="sq-AL"/>
        </w:rPr>
        <w:t>Reduktimi i ndikimit n</w:t>
      </w:r>
      <w:r w:rsidR="000B59E7" w:rsidRPr="00B400F6">
        <w:rPr>
          <w:rFonts w:ascii="Garamond" w:hAnsi="Garamond" w:cstheme="majorBidi"/>
          <w:sz w:val="24"/>
          <w:szCs w:val="24"/>
          <w:lang w:val="sq-AL"/>
        </w:rPr>
        <w:t>ë</w:t>
      </w:r>
      <w:r w:rsidR="003044B9" w:rsidRPr="00B400F6">
        <w:rPr>
          <w:rFonts w:ascii="Garamond" w:hAnsi="Garamond" w:cstheme="majorBidi"/>
          <w:sz w:val="24"/>
          <w:szCs w:val="24"/>
          <w:lang w:val="sq-AL"/>
        </w:rPr>
        <w:t xml:space="preserve"> mjedis të sistemit aktual linear të prodhimit në sektorë kyç si bujqësia, ushqimi dhe peshkimi, si dhe në sektorin e turizmit.</w:t>
      </w:r>
    </w:p>
    <w:p w14:paraId="240D974C" w14:textId="7E8029ED" w:rsidR="003044B9" w:rsidRPr="00B400F6" w:rsidRDefault="004C5346" w:rsidP="004C5346">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 xml:space="preserve">- </w:t>
      </w:r>
      <w:r w:rsidR="003044B9" w:rsidRPr="00B400F6">
        <w:rPr>
          <w:rFonts w:ascii="Garamond" w:hAnsi="Garamond" w:cstheme="majorBidi"/>
          <w:sz w:val="24"/>
          <w:szCs w:val="24"/>
          <w:lang w:val="sq-AL"/>
        </w:rPr>
        <w:t>Promovimi i parandalimit, reduktimit dhe rikuperimit ekonomik të mbetjeve, përfshirë rritjen ndërgjegjësimin dhe angazhimin e konsumatorëve.</w:t>
      </w:r>
    </w:p>
    <w:p w14:paraId="785750D8" w14:textId="2458A1BD" w:rsidR="003044B9" w:rsidRPr="00B400F6" w:rsidRDefault="004C5346" w:rsidP="004C5346">
      <w:pPr>
        <w:autoSpaceDE w:val="0"/>
        <w:autoSpaceDN w:val="0"/>
        <w:adjustRightInd w:val="0"/>
        <w:spacing w:after="0" w:line="240" w:lineRule="auto"/>
        <w:ind w:firstLine="284"/>
        <w:rPr>
          <w:rFonts w:ascii="Garamond" w:hAnsi="Garamond" w:cstheme="majorBidi"/>
          <w:sz w:val="24"/>
          <w:szCs w:val="24"/>
          <w:lang w:val="sq-AL"/>
        </w:rPr>
      </w:pPr>
      <w:r w:rsidRPr="00B400F6">
        <w:rPr>
          <w:rFonts w:ascii="Garamond" w:hAnsi="Garamond" w:cstheme="majorBidi"/>
          <w:sz w:val="24"/>
          <w:szCs w:val="24"/>
          <w:lang w:val="sq-AL"/>
        </w:rPr>
        <w:t xml:space="preserve">- </w:t>
      </w:r>
      <w:r w:rsidR="003044B9" w:rsidRPr="00B400F6">
        <w:rPr>
          <w:rFonts w:ascii="Garamond" w:hAnsi="Garamond" w:cstheme="majorBidi"/>
          <w:sz w:val="24"/>
          <w:szCs w:val="24"/>
          <w:lang w:val="sq-AL"/>
        </w:rPr>
        <w:t>Rritja e bashkëpunimit dhe kapaciteteve t</w:t>
      </w:r>
      <w:r w:rsidR="000B59E7" w:rsidRPr="00B400F6">
        <w:rPr>
          <w:rFonts w:ascii="Garamond" w:hAnsi="Garamond" w:cstheme="majorBidi"/>
          <w:sz w:val="24"/>
          <w:szCs w:val="24"/>
          <w:lang w:val="sq-AL"/>
        </w:rPr>
        <w:t>ë</w:t>
      </w:r>
      <w:r w:rsidR="003044B9" w:rsidRPr="00B400F6">
        <w:rPr>
          <w:rFonts w:ascii="Garamond" w:hAnsi="Garamond" w:cstheme="majorBidi"/>
          <w:sz w:val="24"/>
          <w:szCs w:val="24"/>
          <w:lang w:val="sq-AL"/>
        </w:rPr>
        <w:t xml:space="preserve"> palëve të interesuara për mbylljen e boshll</w:t>
      </w:r>
      <w:r w:rsidR="000B59E7" w:rsidRPr="00B400F6">
        <w:rPr>
          <w:rFonts w:ascii="Garamond" w:hAnsi="Garamond" w:cstheme="majorBidi"/>
          <w:sz w:val="24"/>
          <w:szCs w:val="24"/>
          <w:lang w:val="sq-AL"/>
        </w:rPr>
        <w:t>ë</w:t>
      </w:r>
      <w:r w:rsidR="003044B9" w:rsidRPr="00B400F6">
        <w:rPr>
          <w:rFonts w:ascii="Garamond" w:hAnsi="Garamond" w:cstheme="majorBidi"/>
          <w:sz w:val="24"/>
          <w:szCs w:val="24"/>
          <w:lang w:val="sq-AL"/>
        </w:rPr>
        <w:t>qeve dhe mbështetjen e kalimit drejt modelit qarkullues.</w:t>
      </w:r>
    </w:p>
    <w:p w14:paraId="788BB437" w14:textId="44BBEBF1" w:rsidR="003044B9" w:rsidRPr="00B400F6" w:rsidRDefault="003044B9" w:rsidP="004C5346">
      <w:pPr>
        <w:autoSpaceDE w:val="0"/>
        <w:autoSpaceDN w:val="0"/>
        <w:adjustRightInd w:val="0"/>
        <w:spacing w:after="0" w:line="240" w:lineRule="auto"/>
        <w:ind w:firstLine="284"/>
        <w:rPr>
          <w:rFonts w:ascii="Garamond" w:hAnsi="Garamond" w:cstheme="majorBidi"/>
          <w:sz w:val="24"/>
          <w:szCs w:val="24"/>
          <w:lang w:val="sq-AL"/>
        </w:rPr>
      </w:pPr>
      <w:r w:rsidRPr="00B400F6">
        <w:rPr>
          <w:rFonts w:ascii="Garamond" w:hAnsi="Garamond" w:cstheme="majorBidi"/>
          <w:sz w:val="24"/>
          <w:szCs w:val="24"/>
          <w:lang w:val="sq-AL"/>
        </w:rPr>
        <w:t>në një model rrethor.</w:t>
      </w:r>
    </w:p>
    <w:p w14:paraId="0188A1F4" w14:textId="569B1EAE" w:rsidR="0079652D" w:rsidRPr="00B400F6" w:rsidRDefault="0079652D" w:rsidP="004C5346">
      <w:pPr>
        <w:autoSpaceDE w:val="0"/>
        <w:autoSpaceDN w:val="0"/>
        <w:adjustRightInd w:val="0"/>
        <w:spacing w:after="0" w:line="240" w:lineRule="auto"/>
        <w:ind w:firstLine="284"/>
        <w:rPr>
          <w:rFonts w:ascii="Garamond" w:hAnsi="Garamond" w:cstheme="majorBidi"/>
          <w:b/>
          <w:bCs/>
          <w:sz w:val="24"/>
          <w:szCs w:val="24"/>
          <w:lang w:val="sq-AL"/>
        </w:rPr>
      </w:pPr>
      <w:r w:rsidRPr="00B400F6">
        <w:rPr>
          <w:rFonts w:ascii="Garamond" w:hAnsi="Garamond" w:cstheme="majorBidi"/>
          <w:b/>
          <w:bCs/>
          <w:sz w:val="24"/>
          <w:szCs w:val="24"/>
          <w:lang w:val="sq-AL"/>
        </w:rPr>
        <w:t>Rezultatet e pritshme</w:t>
      </w:r>
    </w:p>
    <w:p w14:paraId="022834BF" w14:textId="51874703" w:rsidR="00C533D1" w:rsidRPr="00B400F6" w:rsidRDefault="004C5346" w:rsidP="004C5346">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 xml:space="preserve">- </w:t>
      </w:r>
      <w:r w:rsidR="00C533D1" w:rsidRPr="00B400F6">
        <w:rPr>
          <w:rFonts w:ascii="Garamond" w:hAnsi="Garamond" w:cstheme="majorBidi"/>
          <w:sz w:val="24"/>
          <w:szCs w:val="24"/>
          <w:lang w:val="sq-AL"/>
        </w:rPr>
        <w:t>Q</w:t>
      </w:r>
      <w:r w:rsidR="000B59E7" w:rsidRPr="00B400F6">
        <w:rPr>
          <w:rFonts w:ascii="Garamond" w:hAnsi="Garamond" w:cstheme="majorBidi"/>
          <w:sz w:val="24"/>
          <w:szCs w:val="24"/>
          <w:lang w:val="sq-AL"/>
        </w:rPr>
        <w:t>ë</w:t>
      </w:r>
      <w:r w:rsidR="00C533D1" w:rsidRPr="00B400F6">
        <w:rPr>
          <w:rFonts w:ascii="Garamond" w:hAnsi="Garamond" w:cstheme="majorBidi"/>
          <w:sz w:val="24"/>
          <w:szCs w:val="24"/>
          <w:lang w:val="sq-AL"/>
        </w:rPr>
        <w:t>ndrueshm</w:t>
      </w:r>
      <w:r w:rsidR="000B59E7" w:rsidRPr="00B400F6">
        <w:rPr>
          <w:rFonts w:ascii="Garamond" w:hAnsi="Garamond" w:cstheme="majorBidi"/>
          <w:sz w:val="24"/>
          <w:szCs w:val="24"/>
          <w:lang w:val="sq-AL"/>
        </w:rPr>
        <w:t>ë</w:t>
      </w:r>
      <w:r w:rsidR="00C533D1" w:rsidRPr="00B400F6">
        <w:rPr>
          <w:rFonts w:ascii="Garamond" w:hAnsi="Garamond" w:cstheme="majorBidi"/>
          <w:sz w:val="24"/>
          <w:szCs w:val="24"/>
          <w:lang w:val="sq-AL"/>
        </w:rPr>
        <w:t>ri e p</w:t>
      </w:r>
      <w:r w:rsidR="000B59E7" w:rsidRPr="00B400F6">
        <w:rPr>
          <w:rFonts w:ascii="Garamond" w:hAnsi="Garamond" w:cstheme="majorBidi"/>
          <w:sz w:val="24"/>
          <w:szCs w:val="24"/>
          <w:lang w:val="sq-AL"/>
        </w:rPr>
        <w:t>ë</w:t>
      </w:r>
      <w:r w:rsidR="00C533D1" w:rsidRPr="00B400F6">
        <w:rPr>
          <w:rFonts w:ascii="Garamond" w:hAnsi="Garamond" w:cstheme="majorBidi"/>
          <w:sz w:val="24"/>
          <w:szCs w:val="24"/>
          <w:lang w:val="sq-AL"/>
        </w:rPr>
        <w:t>rmir</w:t>
      </w:r>
      <w:r w:rsidR="000B59E7" w:rsidRPr="00B400F6">
        <w:rPr>
          <w:rFonts w:ascii="Garamond" w:hAnsi="Garamond" w:cstheme="majorBidi"/>
          <w:sz w:val="24"/>
          <w:szCs w:val="24"/>
          <w:lang w:val="sq-AL"/>
        </w:rPr>
        <w:t>ë</w:t>
      </w:r>
      <w:r w:rsidR="00C533D1" w:rsidRPr="00B400F6">
        <w:rPr>
          <w:rFonts w:ascii="Garamond" w:hAnsi="Garamond" w:cstheme="majorBidi"/>
          <w:sz w:val="24"/>
          <w:szCs w:val="24"/>
          <w:lang w:val="sq-AL"/>
        </w:rPr>
        <w:t>suar e produkteve dhe rezistenc</w:t>
      </w:r>
      <w:r w:rsidR="000B59E7" w:rsidRPr="00B400F6">
        <w:rPr>
          <w:rFonts w:ascii="Garamond" w:hAnsi="Garamond" w:cstheme="majorBidi"/>
          <w:sz w:val="24"/>
          <w:szCs w:val="24"/>
          <w:lang w:val="sq-AL"/>
        </w:rPr>
        <w:t>ë</w:t>
      </w:r>
      <w:r w:rsidR="00C533D1" w:rsidRPr="00B400F6">
        <w:rPr>
          <w:rFonts w:ascii="Garamond" w:hAnsi="Garamond" w:cstheme="majorBidi"/>
          <w:sz w:val="24"/>
          <w:szCs w:val="24"/>
          <w:lang w:val="sq-AL"/>
        </w:rPr>
        <w:t xml:space="preserve"> e rritur e sektor</w:t>
      </w:r>
      <w:r w:rsidR="000B59E7" w:rsidRPr="00B400F6">
        <w:rPr>
          <w:rFonts w:ascii="Garamond" w:hAnsi="Garamond" w:cstheme="majorBidi"/>
          <w:sz w:val="24"/>
          <w:szCs w:val="24"/>
          <w:lang w:val="sq-AL"/>
        </w:rPr>
        <w:t>ë</w:t>
      </w:r>
      <w:r w:rsidR="00C533D1" w:rsidRPr="00B400F6">
        <w:rPr>
          <w:rFonts w:ascii="Garamond" w:hAnsi="Garamond" w:cstheme="majorBidi"/>
          <w:sz w:val="24"/>
          <w:szCs w:val="24"/>
          <w:lang w:val="sq-AL"/>
        </w:rPr>
        <w:t>ve ekonomik</w:t>
      </w:r>
      <w:r w:rsidR="000B59E7" w:rsidRPr="00B400F6">
        <w:rPr>
          <w:rFonts w:ascii="Garamond" w:hAnsi="Garamond" w:cstheme="majorBidi"/>
          <w:sz w:val="24"/>
          <w:szCs w:val="24"/>
          <w:lang w:val="sq-AL"/>
        </w:rPr>
        <w:t>ë</w:t>
      </w:r>
      <w:r w:rsidR="00C533D1" w:rsidRPr="00B400F6">
        <w:rPr>
          <w:rFonts w:ascii="Garamond" w:hAnsi="Garamond" w:cstheme="majorBidi"/>
          <w:sz w:val="24"/>
          <w:szCs w:val="24"/>
          <w:lang w:val="sq-AL"/>
        </w:rPr>
        <w:t>;</w:t>
      </w:r>
    </w:p>
    <w:p w14:paraId="536D3A5C" w14:textId="7D4B9177" w:rsidR="00C533D1" w:rsidRPr="00B400F6" w:rsidRDefault="004C5346" w:rsidP="004C5346">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 xml:space="preserve">- </w:t>
      </w:r>
      <w:r w:rsidR="00C533D1" w:rsidRPr="00B400F6">
        <w:rPr>
          <w:rFonts w:ascii="Garamond" w:hAnsi="Garamond" w:cstheme="majorBidi"/>
          <w:sz w:val="24"/>
          <w:szCs w:val="24"/>
          <w:lang w:val="sq-AL"/>
        </w:rPr>
        <w:t>Praktikat qarkulluese dhe të qëndrueshme vihen n</w:t>
      </w:r>
      <w:r w:rsidR="000B59E7" w:rsidRPr="00B400F6">
        <w:rPr>
          <w:rFonts w:ascii="Garamond" w:hAnsi="Garamond" w:cstheme="majorBidi"/>
          <w:sz w:val="24"/>
          <w:szCs w:val="24"/>
          <w:lang w:val="sq-AL"/>
        </w:rPr>
        <w:t>ë</w:t>
      </w:r>
      <w:r w:rsidR="00C533D1" w:rsidRPr="00B400F6">
        <w:rPr>
          <w:rFonts w:ascii="Garamond" w:hAnsi="Garamond" w:cstheme="majorBidi"/>
          <w:sz w:val="24"/>
          <w:szCs w:val="24"/>
          <w:lang w:val="sq-AL"/>
        </w:rPr>
        <w:t xml:space="preserve"> zbatim për të mundësuar parandalim efektiv, reduktim dhe rikuperim ekonomik të mbetjeve.</w:t>
      </w:r>
    </w:p>
    <w:p w14:paraId="2064C2E6" w14:textId="678DF06E" w:rsidR="00C533D1" w:rsidRPr="00B400F6" w:rsidRDefault="004C5346" w:rsidP="004C5346">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 xml:space="preserve">- </w:t>
      </w:r>
      <w:r w:rsidR="00C533D1" w:rsidRPr="00B400F6">
        <w:rPr>
          <w:rFonts w:ascii="Garamond" w:hAnsi="Garamond" w:cstheme="majorBidi"/>
          <w:sz w:val="24"/>
          <w:szCs w:val="24"/>
          <w:lang w:val="sq-AL"/>
        </w:rPr>
        <w:t>Bashk</w:t>
      </w:r>
      <w:r w:rsidR="000B59E7" w:rsidRPr="00B400F6">
        <w:rPr>
          <w:rFonts w:ascii="Garamond" w:hAnsi="Garamond" w:cstheme="majorBidi"/>
          <w:sz w:val="24"/>
          <w:szCs w:val="24"/>
          <w:lang w:val="sq-AL"/>
        </w:rPr>
        <w:t>ë</w:t>
      </w:r>
      <w:r w:rsidR="00C533D1" w:rsidRPr="00B400F6">
        <w:rPr>
          <w:rFonts w:ascii="Garamond" w:hAnsi="Garamond" w:cstheme="majorBidi"/>
          <w:sz w:val="24"/>
          <w:szCs w:val="24"/>
          <w:lang w:val="sq-AL"/>
        </w:rPr>
        <w:t>punim i rritur ndërmjet palëve të interesuara në të gjithë zinxhirin e vl</w:t>
      </w:r>
      <w:r w:rsidR="00677845" w:rsidRPr="00B400F6">
        <w:rPr>
          <w:rFonts w:ascii="Garamond" w:hAnsi="Garamond" w:cstheme="majorBidi"/>
          <w:sz w:val="24"/>
          <w:szCs w:val="24"/>
          <w:lang w:val="sq-AL"/>
        </w:rPr>
        <w:t xml:space="preserve">erës së menaxhimit të mbetjeve, </w:t>
      </w:r>
      <w:r w:rsidR="00C533D1" w:rsidRPr="00B400F6">
        <w:rPr>
          <w:rFonts w:ascii="Garamond" w:hAnsi="Garamond" w:cstheme="majorBidi"/>
          <w:sz w:val="24"/>
          <w:szCs w:val="24"/>
          <w:lang w:val="sq-AL"/>
        </w:rPr>
        <w:t>përfshirë angazhimin e qytetarëve /konsumatorëve.</w:t>
      </w:r>
    </w:p>
    <w:p w14:paraId="083B22D1" w14:textId="1972DC79" w:rsidR="00C533D1" w:rsidRPr="00B400F6" w:rsidRDefault="004C5346" w:rsidP="004C5346">
      <w:pPr>
        <w:autoSpaceDE w:val="0"/>
        <w:autoSpaceDN w:val="0"/>
        <w:adjustRightInd w:val="0"/>
        <w:spacing w:after="0" w:line="240" w:lineRule="auto"/>
        <w:ind w:firstLine="284"/>
        <w:rPr>
          <w:rFonts w:ascii="Garamond" w:hAnsi="Garamond" w:cstheme="majorBidi"/>
          <w:sz w:val="24"/>
          <w:szCs w:val="24"/>
          <w:lang w:val="sq-AL"/>
        </w:rPr>
      </w:pPr>
      <w:r w:rsidRPr="00B400F6">
        <w:rPr>
          <w:rFonts w:ascii="Garamond" w:hAnsi="Garamond" w:cstheme="majorBidi"/>
          <w:sz w:val="24"/>
          <w:szCs w:val="24"/>
          <w:lang w:val="sq-AL"/>
        </w:rPr>
        <w:t xml:space="preserve">- </w:t>
      </w:r>
      <w:r w:rsidR="00C533D1" w:rsidRPr="00B400F6">
        <w:rPr>
          <w:rFonts w:ascii="Garamond" w:hAnsi="Garamond" w:cstheme="majorBidi"/>
          <w:sz w:val="24"/>
          <w:szCs w:val="24"/>
          <w:lang w:val="sq-AL"/>
        </w:rPr>
        <w:t>Strategjitë e ekonomisë qarkulluese hartohen dhe miratohen, përfshirë integrimin e qarkullimit në politikat ekzistuese.</w:t>
      </w:r>
    </w:p>
    <w:p w14:paraId="27534288" w14:textId="68E5A6A0" w:rsidR="0079652D" w:rsidRPr="00B400F6" w:rsidRDefault="0079652D" w:rsidP="004C5346">
      <w:pPr>
        <w:autoSpaceDE w:val="0"/>
        <w:autoSpaceDN w:val="0"/>
        <w:adjustRightInd w:val="0"/>
        <w:spacing w:after="0" w:line="240" w:lineRule="auto"/>
        <w:ind w:firstLine="284"/>
        <w:rPr>
          <w:rFonts w:ascii="Garamond" w:hAnsi="Garamond" w:cstheme="majorBidi"/>
          <w:b/>
          <w:bCs/>
          <w:sz w:val="24"/>
          <w:szCs w:val="24"/>
          <w:lang w:val="sq-AL"/>
        </w:rPr>
      </w:pPr>
      <w:r w:rsidRPr="00B400F6">
        <w:rPr>
          <w:rFonts w:ascii="Garamond" w:hAnsi="Garamond" w:cstheme="majorBidi"/>
          <w:b/>
          <w:bCs/>
          <w:sz w:val="24"/>
          <w:szCs w:val="24"/>
          <w:lang w:val="sq-AL"/>
        </w:rPr>
        <w:t>Llojet indikative t</w:t>
      </w:r>
      <w:r w:rsidR="000B59E7" w:rsidRPr="00B400F6">
        <w:rPr>
          <w:rFonts w:ascii="Garamond" w:hAnsi="Garamond" w:cstheme="majorBidi"/>
          <w:b/>
          <w:bCs/>
          <w:sz w:val="24"/>
          <w:szCs w:val="24"/>
          <w:lang w:val="sq-AL"/>
        </w:rPr>
        <w:t>ë</w:t>
      </w:r>
      <w:r w:rsidRPr="00B400F6">
        <w:rPr>
          <w:rFonts w:ascii="Garamond" w:hAnsi="Garamond" w:cstheme="majorBidi"/>
          <w:b/>
          <w:bCs/>
          <w:sz w:val="24"/>
          <w:szCs w:val="24"/>
          <w:lang w:val="sq-AL"/>
        </w:rPr>
        <w:t xml:space="preserve"> veprimeve</w:t>
      </w:r>
    </w:p>
    <w:p w14:paraId="47E0E6D2" w14:textId="1173B731" w:rsidR="004D5923" w:rsidRPr="00B400F6" w:rsidRDefault="004C5346" w:rsidP="004C5346">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 xml:space="preserve">- </w:t>
      </w:r>
      <w:r w:rsidR="004D5923" w:rsidRPr="00B400F6">
        <w:rPr>
          <w:rFonts w:ascii="Garamond" w:hAnsi="Garamond" w:cstheme="majorBidi"/>
          <w:sz w:val="24"/>
          <w:szCs w:val="24"/>
          <w:lang w:val="sq-AL"/>
        </w:rPr>
        <w:t>Mbështetja dhe promovimi i qarkullueshm</w:t>
      </w:r>
      <w:r w:rsidR="000B59E7" w:rsidRPr="00B400F6">
        <w:rPr>
          <w:rFonts w:ascii="Garamond" w:hAnsi="Garamond" w:cstheme="majorBidi"/>
          <w:sz w:val="24"/>
          <w:szCs w:val="24"/>
          <w:lang w:val="sq-AL"/>
        </w:rPr>
        <w:t>ë</w:t>
      </w:r>
      <w:r w:rsidR="004D5923" w:rsidRPr="00B400F6">
        <w:rPr>
          <w:rFonts w:ascii="Garamond" w:hAnsi="Garamond" w:cstheme="majorBidi"/>
          <w:sz w:val="24"/>
          <w:szCs w:val="24"/>
          <w:lang w:val="sq-AL"/>
        </w:rPr>
        <w:t>ris</w:t>
      </w:r>
      <w:r w:rsidR="000B59E7" w:rsidRPr="00B400F6">
        <w:rPr>
          <w:rFonts w:ascii="Garamond" w:hAnsi="Garamond" w:cstheme="majorBidi"/>
          <w:sz w:val="24"/>
          <w:szCs w:val="24"/>
          <w:lang w:val="sq-AL"/>
        </w:rPr>
        <w:t>ë</w:t>
      </w:r>
      <w:r w:rsidR="004D5923" w:rsidRPr="00B400F6">
        <w:rPr>
          <w:rFonts w:ascii="Garamond" w:hAnsi="Garamond" w:cstheme="majorBidi"/>
          <w:sz w:val="24"/>
          <w:szCs w:val="24"/>
          <w:lang w:val="sq-AL"/>
        </w:rPr>
        <w:t xml:space="preserve"> dhe qëndrueshmërisë së produkteve dhe sistemeve të prodhimit, përfshirë modelet ekonovatore të biznesit për mbylljen e boshll</w:t>
      </w:r>
      <w:r w:rsidR="000B59E7" w:rsidRPr="00B400F6">
        <w:rPr>
          <w:rFonts w:ascii="Garamond" w:hAnsi="Garamond" w:cstheme="majorBidi"/>
          <w:sz w:val="24"/>
          <w:szCs w:val="24"/>
          <w:lang w:val="sq-AL"/>
        </w:rPr>
        <w:t>ë</w:t>
      </w:r>
      <w:r w:rsidR="004D5923" w:rsidRPr="00B400F6">
        <w:rPr>
          <w:rFonts w:ascii="Garamond" w:hAnsi="Garamond" w:cstheme="majorBidi"/>
          <w:sz w:val="24"/>
          <w:szCs w:val="24"/>
          <w:lang w:val="sq-AL"/>
        </w:rPr>
        <w:t>qeve, në sektorë si bujqësia, ushqimi dhe peshkimi, shëndetësia dhe manifaktura;</w:t>
      </w:r>
    </w:p>
    <w:p w14:paraId="6D9830A2" w14:textId="5AAB3F0A" w:rsidR="004D5923" w:rsidRPr="00B400F6" w:rsidRDefault="004C5346" w:rsidP="004C5346">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 xml:space="preserve">- </w:t>
      </w:r>
      <w:r w:rsidR="004D5923" w:rsidRPr="00B400F6">
        <w:rPr>
          <w:rFonts w:ascii="Garamond" w:hAnsi="Garamond" w:cstheme="majorBidi"/>
          <w:sz w:val="24"/>
          <w:szCs w:val="24"/>
          <w:lang w:val="sq-AL"/>
        </w:rPr>
        <w:t>Mbështetja e praktikave të qëndrueshme për reduktimin dhe parandalimin e mbetjeve, duke adresuar gjenerimin e mbetjeve dhe paketimin e tep</w:t>
      </w:r>
      <w:r w:rsidR="000B59E7" w:rsidRPr="00B400F6">
        <w:rPr>
          <w:rFonts w:ascii="Garamond" w:hAnsi="Garamond" w:cstheme="majorBidi"/>
          <w:sz w:val="24"/>
          <w:szCs w:val="24"/>
          <w:lang w:val="sq-AL"/>
        </w:rPr>
        <w:t>ë</w:t>
      </w:r>
      <w:r w:rsidR="004D5923" w:rsidRPr="00B400F6">
        <w:rPr>
          <w:rFonts w:ascii="Garamond" w:hAnsi="Garamond" w:cstheme="majorBidi"/>
          <w:sz w:val="24"/>
          <w:szCs w:val="24"/>
          <w:lang w:val="sq-AL"/>
        </w:rPr>
        <w:t>rt – me fokus te plastika;</w:t>
      </w:r>
    </w:p>
    <w:p w14:paraId="418D4629" w14:textId="4B3694CB" w:rsidR="00C533D1" w:rsidRPr="00B400F6" w:rsidRDefault="004C5346" w:rsidP="004C5346">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 xml:space="preserve">- </w:t>
      </w:r>
      <w:r w:rsidR="00C533D1" w:rsidRPr="00B400F6">
        <w:rPr>
          <w:rFonts w:ascii="Garamond" w:hAnsi="Garamond" w:cstheme="majorBidi"/>
          <w:sz w:val="24"/>
          <w:szCs w:val="24"/>
          <w:lang w:val="sq-AL"/>
        </w:rPr>
        <w:t xml:space="preserve">Nxitja e rikuperimit të vlerës ekonomike të mbetjeve dhe shndërrimi </w:t>
      </w:r>
      <w:r w:rsidR="004D5923" w:rsidRPr="00B400F6">
        <w:rPr>
          <w:rFonts w:ascii="Garamond" w:hAnsi="Garamond" w:cstheme="majorBidi"/>
          <w:sz w:val="24"/>
          <w:szCs w:val="24"/>
          <w:lang w:val="sq-AL"/>
        </w:rPr>
        <w:t xml:space="preserve">i tyre </w:t>
      </w:r>
      <w:r w:rsidR="00C533D1" w:rsidRPr="00B400F6">
        <w:rPr>
          <w:rFonts w:ascii="Garamond" w:hAnsi="Garamond" w:cstheme="majorBidi"/>
          <w:sz w:val="24"/>
          <w:szCs w:val="24"/>
          <w:lang w:val="sq-AL"/>
        </w:rPr>
        <w:t>në burim</w:t>
      </w:r>
      <w:r w:rsidR="004D5923" w:rsidRPr="00B400F6">
        <w:rPr>
          <w:rFonts w:ascii="Garamond" w:hAnsi="Garamond" w:cstheme="majorBidi"/>
          <w:sz w:val="24"/>
          <w:szCs w:val="24"/>
          <w:lang w:val="sq-AL"/>
        </w:rPr>
        <w:t>;</w:t>
      </w:r>
    </w:p>
    <w:p w14:paraId="63C96158" w14:textId="4F199B00" w:rsidR="00C533D1" w:rsidRPr="00B400F6" w:rsidRDefault="004C5346" w:rsidP="004C5346">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 xml:space="preserve">- </w:t>
      </w:r>
      <w:r w:rsidR="00C533D1" w:rsidRPr="00B400F6">
        <w:rPr>
          <w:rFonts w:ascii="Garamond" w:hAnsi="Garamond" w:cstheme="majorBidi"/>
          <w:sz w:val="24"/>
          <w:szCs w:val="24"/>
          <w:lang w:val="sq-AL"/>
        </w:rPr>
        <w:t xml:space="preserve">Mbështetja dhe promovimi i praktikave </w:t>
      </w:r>
      <w:r w:rsidR="004D5923" w:rsidRPr="00B400F6">
        <w:rPr>
          <w:rFonts w:ascii="Garamond" w:hAnsi="Garamond" w:cstheme="majorBidi"/>
          <w:sz w:val="24"/>
          <w:szCs w:val="24"/>
          <w:lang w:val="sq-AL"/>
        </w:rPr>
        <w:t>qarkulluese</w:t>
      </w:r>
      <w:r w:rsidR="00C533D1" w:rsidRPr="00B400F6">
        <w:rPr>
          <w:rFonts w:ascii="Garamond" w:hAnsi="Garamond" w:cstheme="majorBidi"/>
          <w:sz w:val="24"/>
          <w:szCs w:val="24"/>
          <w:lang w:val="sq-AL"/>
        </w:rPr>
        <w:t xml:space="preserve"> dhe të qëndrueshme në sektorët e turizmit dhe industri</w:t>
      </w:r>
      <w:r w:rsidR="004D5923" w:rsidRPr="00B400F6">
        <w:rPr>
          <w:rFonts w:ascii="Garamond" w:hAnsi="Garamond" w:cstheme="majorBidi"/>
          <w:sz w:val="24"/>
          <w:szCs w:val="24"/>
          <w:lang w:val="sq-AL"/>
        </w:rPr>
        <w:t>ve</w:t>
      </w:r>
      <w:r w:rsidR="00C533D1" w:rsidRPr="00B400F6">
        <w:rPr>
          <w:rFonts w:ascii="Garamond" w:hAnsi="Garamond" w:cstheme="majorBidi"/>
          <w:sz w:val="24"/>
          <w:szCs w:val="24"/>
          <w:lang w:val="sq-AL"/>
        </w:rPr>
        <w:t xml:space="preserve"> kulturore dhe krijuese</w:t>
      </w:r>
      <w:r w:rsidR="004D5923" w:rsidRPr="00B400F6">
        <w:rPr>
          <w:rFonts w:ascii="Garamond" w:hAnsi="Garamond" w:cstheme="majorBidi"/>
          <w:sz w:val="24"/>
          <w:szCs w:val="24"/>
          <w:lang w:val="sq-AL"/>
        </w:rPr>
        <w:t>;</w:t>
      </w:r>
    </w:p>
    <w:p w14:paraId="3FA84DA0" w14:textId="3359BA6F" w:rsidR="00C533D1" w:rsidRPr="00B400F6" w:rsidRDefault="004C5346" w:rsidP="004C5346">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 xml:space="preserve">- </w:t>
      </w:r>
      <w:r w:rsidR="00C533D1" w:rsidRPr="00B400F6">
        <w:rPr>
          <w:rFonts w:ascii="Garamond" w:hAnsi="Garamond" w:cstheme="majorBidi"/>
          <w:sz w:val="24"/>
          <w:szCs w:val="24"/>
          <w:lang w:val="sq-AL"/>
        </w:rPr>
        <w:t>Promovimi i angazhimit të konsumatorëve dhe ndërgjegjësimit – përfshirë në sektorin e turizmit</w:t>
      </w:r>
      <w:r w:rsidR="004D5923" w:rsidRPr="00B400F6">
        <w:rPr>
          <w:rFonts w:ascii="Garamond" w:hAnsi="Garamond" w:cstheme="majorBidi"/>
          <w:sz w:val="24"/>
          <w:szCs w:val="24"/>
          <w:lang w:val="sq-AL"/>
        </w:rPr>
        <w:t>;</w:t>
      </w:r>
    </w:p>
    <w:p w14:paraId="36B6D91A" w14:textId="75AFE36F" w:rsidR="00C533D1" w:rsidRPr="00B400F6" w:rsidRDefault="004C5346" w:rsidP="004C5346">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 xml:space="preserve">- </w:t>
      </w:r>
      <w:r w:rsidR="004D5923" w:rsidRPr="00B400F6">
        <w:rPr>
          <w:rFonts w:ascii="Garamond" w:hAnsi="Garamond" w:cstheme="majorBidi"/>
          <w:sz w:val="24"/>
          <w:szCs w:val="24"/>
          <w:lang w:val="sq-AL"/>
        </w:rPr>
        <w:t>Mb</w:t>
      </w:r>
      <w:r w:rsidR="00CD1899" w:rsidRPr="00B400F6">
        <w:rPr>
          <w:rFonts w:ascii="Garamond" w:hAnsi="Garamond" w:cstheme="majorBidi"/>
          <w:sz w:val="24"/>
          <w:szCs w:val="24"/>
          <w:lang w:val="sq-AL"/>
        </w:rPr>
        <w:t>ë</w:t>
      </w:r>
      <w:r w:rsidR="004D5923" w:rsidRPr="00B400F6">
        <w:rPr>
          <w:rFonts w:ascii="Garamond" w:hAnsi="Garamond" w:cstheme="majorBidi"/>
          <w:sz w:val="24"/>
          <w:szCs w:val="24"/>
          <w:lang w:val="sq-AL"/>
        </w:rPr>
        <w:t>shtetja e nismave q</w:t>
      </w:r>
      <w:r w:rsidR="00CD1899" w:rsidRPr="00B400F6">
        <w:rPr>
          <w:rFonts w:ascii="Garamond" w:hAnsi="Garamond" w:cstheme="majorBidi"/>
          <w:sz w:val="24"/>
          <w:szCs w:val="24"/>
          <w:lang w:val="sq-AL"/>
        </w:rPr>
        <w:t>ë</w:t>
      </w:r>
      <w:r w:rsidR="004D5923" w:rsidRPr="00B400F6">
        <w:rPr>
          <w:rFonts w:ascii="Garamond" w:hAnsi="Garamond" w:cstheme="majorBidi"/>
          <w:sz w:val="24"/>
          <w:szCs w:val="24"/>
          <w:lang w:val="sq-AL"/>
        </w:rPr>
        <w:t xml:space="preserve"> kan</w:t>
      </w:r>
      <w:r w:rsidR="00CD1899" w:rsidRPr="00B400F6">
        <w:rPr>
          <w:rFonts w:ascii="Garamond" w:hAnsi="Garamond" w:cstheme="majorBidi"/>
          <w:sz w:val="24"/>
          <w:szCs w:val="24"/>
          <w:lang w:val="sq-AL"/>
        </w:rPr>
        <w:t>ë</w:t>
      </w:r>
      <w:r w:rsidR="004D5923" w:rsidRPr="00B400F6">
        <w:rPr>
          <w:rFonts w:ascii="Garamond" w:hAnsi="Garamond" w:cstheme="majorBidi"/>
          <w:sz w:val="24"/>
          <w:szCs w:val="24"/>
          <w:lang w:val="sq-AL"/>
        </w:rPr>
        <w:t xml:space="preserve"> t</w:t>
      </w:r>
      <w:r w:rsidR="00CD1899" w:rsidRPr="00B400F6">
        <w:rPr>
          <w:rFonts w:ascii="Garamond" w:hAnsi="Garamond" w:cstheme="majorBidi"/>
          <w:sz w:val="24"/>
          <w:szCs w:val="24"/>
          <w:lang w:val="sq-AL"/>
        </w:rPr>
        <w:t>ë</w:t>
      </w:r>
      <w:r w:rsidR="004D5923" w:rsidRPr="00B400F6">
        <w:rPr>
          <w:rFonts w:ascii="Garamond" w:hAnsi="Garamond" w:cstheme="majorBidi"/>
          <w:sz w:val="24"/>
          <w:szCs w:val="24"/>
          <w:lang w:val="sq-AL"/>
        </w:rPr>
        <w:t xml:space="preserve"> b</w:t>
      </w:r>
      <w:r w:rsidR="00CD1899" w:rsidRPr="00B400F6">
        <w:rPr>
          <w:rFonts w:ascii="Garamond" w:hAnsi="Garamond" w:cstheme="majorBidi"/>
          <w:sz w:val="24"/>
          <w:szCs w:val="24"/>
          <w:lang w:val="sq-AL"/>
        </w:rPr>
        <w:t>ë</w:t>
      </w:r>
      <w:r w:rsidR="004D5923" w:rsidRPr="00B400F6">
        <w:rPr>
          <w:rFonts w:ascii="Garamond" w:hAnsi="Garamond" w:cstheme="majorBidi"/>
          <w:sz w:val="24"/>
          <w:szCs w:val="24"/>
          <w:lang w:val="sq-AL"/>
        </w:rPr>
        <w:t>jn</w:t>
      </w:r>
      <w:r w:rsidR="00CD1899" w:rsidRPr="00B400F6">
        <w:rPr>
          <w:rFonts w:ascii="Garamond" w:hAnsi="Garamond" w:cstheme="majorBidi"/>
          <w:sz w:val="24"/>
          <w:szCs w:val="24"/>
          <w:lang w:val="sq-AL"/>
        </w:rPr>
        <w:t>ë</w:t>
      </w:r>
      <w:r w:rsidR="004D5923" w:rsidRPr="00B400F6">
        <w:rPr>
          <w:rFonts w:ascii="Garamond" w:hAnsi="Garamond" w:cstheme="majorBidi"/>
          <w:sz w:val="24"/>
          <w:szCs w:val="24"/>
          <w:lang w:val="sq-AL"/>
        </w:rPr>
        <w:t xml:space="preserve"> me </w:t>
      </w:r>
      <w:r w:rsidR="00C533D1" w:rsidRPr="00B400F6">
        <w:rPr>
          <w:rFonts w:ascii="Garamond" w:hAnsi="Garamond" w:cstheme="majorBidi"/>
          <w:sz w:val="24"/>
          <w:szCs w:val="24"/>
          <w:lang w:val="sq-AL"/>
        </w:rPr>
        <w:t>lidhjen ujë-energji-ushqim</w:t>
      </w:r>
      <w:r w:rsidR="004D5923" w:rsidRPr="00B400F6">
        <w:rPr>
          <w:rFonts w:ascii="Garamond" w:hAnsi="Garamond" w:cstheme="majorBidi"/>
          <w:sz w:val="24"/>
          <w:szCs w:val="24"/>
          <w:lang w:val="sq-AL"/>
        </w:rPr>
        <w:t>;</w:t>
      </w:r>
    </w:p>
    <w:p w14:paraId="0EC32BFE" w14:textId="356AAA62" w:rsidR="004D5923" w:rsidRPr="00B400F6" w:rsidRDefault="006C5E35" w:rsidP="004C5346">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 xml:space="preserve">- </w:t>
      </w:r>
      <w:r w:rsidR="00C533D1" w:rsidRPr="00B400F6">
        <w:rPr>
          <w:rFonts w:ascii="Garamond" w:hAnsi="Garamond" w:cstheme="majorBidi"/>
          <w:sz w:val="24"/>
          <w:szCs w:val="24"/>
          <w:lang w:val="sq-AL"/>
        </w:rPr>
        <w:t xml:space="preserve">Mbështetja e autoriteteve publike në </w:t>
      </w:r>
      <w:r w:rsidR="004D5923" w:rsidRPr="00B400F6">
        <w:rPr>
          <w:rFonts w:ascii="Garamond" w:hAnsi="Garamond" w:cstheme="majorBidi"/>
          <w:sz w:val="24"/>
          <w:szCs w:val="24"/>
          <w:lang w:val="sq-AL"/>
        </w:rPr>
        <w:t>hartimin</w:t>
      </w:r>
      <w:r w:rsidR="00C533D1" w:rsidRPr="00B400F6">
        <w:rPr>
          <w:rFonts w:ascii="Garamond" w:hAnsi="Garamond" w:cstheme="majorBidi"/>
          <w:sz w:val="24"/>
          <w:szCs w:val="24"/>
          <w:lang w:val="sq-AL"/>
        </w:rPr>
        <w:t xml:space="preserve"> dhe miratimin e strategjive për kalimin në ekonomi </w:t>
      </w:r>
      <w:r w:rsidR="004D5923" w:rsidRPr="00B400F6">
        <w:rPr>
          <w:rFonts w:ascii="Garamond" w:hAnsi="Garamond" w:cstheme="majorBidi"/>
          <w:sz w:val="24"/>
          <w:szCs w:val="24"/>
          <w:lang w:val="sq-AL"/>
        </w:rPr>
        <w:t>qarkulluese;</w:t>
      </w:r>
    </w:p>
    <w:p w14:paraId="4C314F21" w14:textId="0CD2819A" w:rsidR="00C533D1" w:rsidRPr="00B400F6" w:rsidRDefault="004C5346" w:rsidP="004C5346">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 xml:space="preserve">- </w:t>
      </w:r>
      <w:r w:rsidR="00C533D1" w:rsidRPr="00B400F6">
        <w:rPr>
          <w:rFonts w:ascii="Garamond" w:hAnsi="Garamond" w:cstheme="majorBidi"/>
          <w:sz w:val="24"/>
          <w:szCs w:val="24"/>
          <w:lang w:val="sq-AL"/>
        </w:rPr>
        <w:t xml:space="preserve">Promovimi i zinxhirëve të vlerave </w:t>
      </w:r>
      <w:r w:rsidR="004D5923" w:rsidRPr="00B400F6">
        <w:rPr>
          <w:rFonts w:ascii="Garamond" w:hAnsi="Garamond" w:cstheme="majorBidi"/>
          <w:sz w:val="24"/>
          <w:szCs w:val="24"/>
          <w:lang w:val="sq-AL"/>
        </w:rPr>
        <w:t>vendore</w:t>
      </w:r>
      <w:r w:rsidR="00C533D1" w:rsidRPr="00B400F6">
        <w:rPr>
          <w:rFonts w:ascii="Garamond" w:hAnsi="Garamond" w:cstheme="majorBidi"/>
          <w:sz w:val="24"/>
          <w:szCs w:val="24"/>
          <w:lang w:val="sq-AL"/>
        </w:rPr>
        <w:t>, veçanërisht në ishuj dhe territore të largëta, për të reduktuar varësinë nga transporti i mallrave (</w:t>
      </w:r>
      <w:r w:rsidR="004D5923" w:rsidRPr="00B400F6">
        <w:rPr>
          <w:rFonts w:ascii="Garamond" w:hAnsi="Garamond" w:cstheme="majorBidi"/>
          <w:sz w:val="24"/>
          <w:szCs w:val="24"/>
          <w:lang w:val="sq-AL"/>
        </w:rPr>
        <w:t>me p</w:t>
      </w:r>
      <w:r w:rsidR="00CD1899" w:rsidRPr="00B400F6">
        <w:rPr>
          <w:rFonts w:ascii="Garamond" w:hAnsi="Garamond" w:cstheme="majorBidi"/>
          <w:sz w:val="24"/>
          <w:szCs w:val="24"/>
          <w:lang w:val="sq-AL"/>
        </w:rPr>
        <w:t>ë</w:t>
      </w:r>
      <w:r w:rsidR="004D5923" w:rsidRPr="00B400F6">
        <w:rPr>
          <w:rFonts w:ascii="Garamond" w:hAnsi="Garamond" w:cstheme="majorBidi"/>
          <w:sz w:val="24"/>
          <w:szCs w:val="24"/>
          <w:lang w:val="sq-AL"/>
        </w:rPr>
        <w:t>rfitimin edhe t</w:t>
      </w:r>
      <w:r w:rsidR="00CD1899" w:rsidRPr="00B400F6">
        <w:rPr>
          <w:rFonts w:ascii="Garamond" w:hAnsi="Garamond" w:cstheme="majorBidi"/>
          <w:sz w:val="24"/>
          <w:szCs w:val="24"/>
          <w:lang w:val="sq-AL"/>
        </w:rPr>
        <w:t>ë</w:t>
      </w:r>
      <w:r w:rsidR="004D5923" w:rsidRPr="00B400F6">
        <w:rPr>
          <w:rFonts w:ascii="Garamond" w:hAnsi="Garamond" w:cstheme="majorBidi"/>
          <w:sz w:val="24"/>
          <w:szCs w:val="24"/>
          <w:lang w:val="sq-AL"/>
        </w:rPr>
        <w:t xml:space="preserve"> uljes s</w:t>
      </w:r>
      <w:r w:rsidR="00CD1899" w:rsidRPr="00B400F6">
        <w:rPr>
          <w:rFonts w:ascii="Garamond" w:hAnsi="Garamond" w:cstheme="majorBidi"/>
          <w:sz w:val="24"/>
          <w:szCs w:val="24"/>
          <w:lang w:val="sq-AL"/>
        </w:rPr>
        <w:t>ë</w:t>
      </w:r>
      <w:r w:rsidR="004D5923" w:rsidRPr="00B400F6">
        <w:rPr>
          <w:rFonts w:ascii="Garamond" w:hAnsi="Garamond" w:cstheme="majorBidi"/>
          <w:sz w:val="24"/>
          <w:szCs w:val="24"/>
          <w:lang w:val="sq-AL"/>
        </w:rPr>
        <w:t xml:space="preserve"> ndotjes)</w:t>
      </w:r>
      <w:r w:rsidR="00C533D1" w:rsidRPr="00B400F6">
        <w:rPr>
          <w:rFonts w:ascii="Garamond" w:hAnsi="Garamond" w:cstheme="majorBidi"/>
          <w:sz w:val="24"/>
          <w:szCs w:val="24"/>
          <w:lang w:val="sq-AL"/>
        </w:rPr>
        <w:t xml:space="preserve"> dhe për të ofruar mundësi tregu të lidhura edhe me turizmin.</w:t>
      </w:r>
    </w:p>
    <w:p w14:paraId="7E811FB6" w14:textId="6FABD199" w:rsidR="004C5346" w:rsidRPr="00B400F6" w:rsidRDefault="00CD1899" w:rsidP="004C5346">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lastRenderedPageBreak/>
        <w:t xml:space="preserve">Llojet e veprimeve janë vlerësuar si të përputhshme me parimin </w:t>
      </w:r>
      <w:r w:rsidR="00BB3DA3" w:rsidRPr="00B400F6">
        <w:rPr>
          <w:rFonts w:ascii="Garamond" w:hAnsi="Garamond" w:cstheme="majorBidi"/>
          <w:sz w:val="24"/>
          <w:szCs w:val="24"/>
          <w:lang w:val="sq-AL"/>
        </w:rPr>
        <w:t>“</w:t>
      </w:r>
      <w:r w:rsidRPr="00B400F6">
        <w:rPr>
          <w:rFonts w:ascii="Garamond" w:hAnsi="Garamond" w:cstheme="majorBidi"/>
          <w:sz w:val="24"/>
          <w:szCs w:val="24"/>
          <w:lang w:val="sq-AL"/>
        </w:rPr>
        <w:t>mos bë</w:t>
      </w:r>
      <w:r w:rsidR="00C66AAD" w:rsidRPr="00B400F6">
        <w:rPr>
          <w:rFonts w:ascii="Garamond" w:hAnsi="Garamond" w:cstheme="majorBidi"/>
          <w:sz w:val="24"/>
          <w:szCs w:val="24"/>
          <w:lang w:val="sq-AL"/>
        </w:rPr>
        <w:t xml:space="preserve">ni </w:t>
      </w:r>
      <w:r w:rsidRPr="00B400F6">
        <w:rPr>
          <w:rFonts w:ascii="Garamond" w:hAnsi="Garamond" w:cstheme="majorBidi"/>
          <w:sz w:val="24"/>
          <w:szCs w:val="24"/>
          <w:lang w:val="sq-AL"/>
        </w:rPr>
        <w:t>dëm të konsiderueshëm</w:t>
      </w:r>
      <w:r w:rsidR="00BB3DA3" w:rsidRPr="00B400F6">
        <w:rPr>
          <w:rFonts w:ascii="Garamond" w:hAnsi="Garamond" w:cstheme="majorBidi"/>
          <w:sz w:val="24"/>
          <w:szCs w:val="24"/>
          <w:lang w:val="sq-AL"/>
        </w:rPr>
        <w:t>”</w:t>
      </w:r>
      <w:r w:rsidRPr="00B400F6">
        <w:rPr>
          <w:rFonts w:ascii="Garamond" w:hAnsi="Garamond" w:cstheme="majorBidi"/>
          <w:sz w:val="24"/>
          <w:szCs w:val="24"/>
          <w:lang w:val="sq-AL"/>
        </w:rPr>
        <w:t xml:space="preserve">, pasi nuk pritet të kenë ndonjë ndikim mjedisor negativ të konsiderueshëm, për shkak të natyrës së tyre. Lidhur me veprimet pilot në projektet e </w:t>
      </w:r>
      <w:r w:rsidR="00CA287E" w:rsidRPr="00B400F6">
        <w:rPr>
          <w:rFonts w:ascii="Garamond" w:hAnsi="Garamond" w:cstheme="majorBidi"/>
          <w:sz w:val="24"/>
          <w:szCs w:val="24"/>
          <w:lang w:val="sq-AL"/>
        </w:rPr>
        <w:t>t</w:t>
      </w:r>
      <w:r w:rsidRPr="00B400F6">
        <w:rPr>
          <w:rFonts w:ascii="Garamond" w:hAnsi="Garamond" w:cstheme="majorBidi"/>
          <w:sz w:val="24"/>
          <w:szCs w:val="24"/>
          <w:lang w:val="sq-AL"/>
        </w:rPr>
        <w:t>estimit që përqendrohen te</w:t>
      </w:r>
      <w:r w:rsidR="00AD5413" w:rsidRPr="00B400F6">
        <w:rPr>
          <w:rFonts w:ascii="Garamond" w:hAnsi="Garamond" w:cstheme="majorBidi"/>
          <w:sz w:val="24"/>
          <w:szCs w:val="24"/>
          <w:lang w:val="sq-AL"/>
        </w:rPr>
        <w:t>k</w:t>
      </w:r>
      <w:r w:rsidRPr="00B400F6">
        <w:rPr>
          <w:rFonts w:ascii="Garamond" w:hAnsi="Garamond" w:cstheme="majorBidi"/>
          <w:sz w:val="24"/>
          <w:szCs w:val="24"/>
          <w:lang w:val="sq-AL"/>
        </w:rPr>
        <w:t xml:space="preserve"> infrastruktura e shkallës së vogël dhe pajisjet, projektet duhet të demonstrojnë në formularin e aplikimit se respektojnë parimin </w:t>
      </w:r>
      <w:r w:rsidR="00BB3DA3" w:rsidRPr="00B400F6">
        <w:rPr>
          <w:rFonts w:ascii="Garamond" w:hAnsi="Garamond" w:cstheme="majorBidi"/>
          <w:sz w:val="24"/>
          <w:szCs w:val="24"/>
          <w:lang w:val="sq-AL"/>
        </w:rPr>
        <w:t>“</w:t>
      </w:r>
      <w:r w:rsidRPr="00B400F6">
        <w:rPr>
          <w:rFonts w:ascii="Garamond" w:hAnsi="Garamond" w:cstheme="majorBidi"/>
          <w:sz w:val="24"/>
          <w:szCs w:val="24"/>
          <w:lang w:val="sq-AL"/>
        </w:rPr>
        <w:t>mos bë</w:t>
      </w:r>
      <w:r w:rsidR="00C66AAD" w:rsidRPr="00B400F6">
        <w:rPr>
          <w:rFonts w:ascii="Garamond" w:hAnsi="Garamond" w:cstheme="majorBidi"/>
          <w:sz w:val="24"/>
          <w:szCs w:val="24"/>
          <w:lang w:val="sq-AL"/>
        </w:rPr>
        <w:t xml:space="preserve">ni </w:t>
      </w:r>
      <w:r w:rsidRPr="00B400F6">
        <w:rPr>
          <w:rFonts w:ascii="Garamond" w:hAnsi="Garamond" w:cstheme="majorBidi"/>
          <w:sz w:val="24"/>
          <w:szCs w:val="24"/>
          <w:lang w:val="sq-AL"/>
        </w:rPr>
        <w:t>dëm të konsiderueshëm</w:t>
      </w:r>
      <w:r w:rsidR="00BB3DA3" w:rsidRPr="00B400F6">
        <w:rPr>
          <w:rFonts w:ascii="Garamond" w:hAnsi="Garamond" w:cstheme="majorBidi"/>
          <w:sz w:val="24"/>
          <w:szCs w:val="24"/>
          <w:lang w:val="sq-AL"/>
        </w:rPr>
        <w:t>”</w:t>
      </w:r>
      <w:r w:rsidRPr="00B400F6">
        <w:rPr>
          <w:rFonts w:ascii="Garamond" w:hAnsi="Garamond" w:cstheme="majorBidi"/>
          <w:sz w:val="24"/>
          <w:szCs w:val="24"/>
          <w:lang w:val="sq-AL"/>
        </w:rPr>
        <w:t>. Kjo do të vlerësohet gjatë procesit të përzgjedhjes dhe do të monitorohet gjatë zbatimit të projektit përmes një mekanizmi monitorues të dedikuar.</w:t>
      </w:r>
      <w:bookmarkStart w:id="52" w:name="_Toc118296207"/>
    </w:p>
    <w:p w14:paraId="72959796" w14:textId="003056A6" w:rsidR="005200AA" w:rsidRPr="00B400F6" w:rsidRDefault="00CD1899" w:rsidP="004C5346">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sz w:val="24"/>
          <w:szCs w:val="24"/>
          <w:lang w:val="sq-AL"/>
        </w:rPr>
        <w:t>2.1.1.1</w:t>
      </w:r>
      <w:r w:rsidR="00AC76C4" w:rsidRPr="00B400F6">
        <w:rPr>
          <w:rFonts w:ascii="Garamond" w:hAnsi="Garamond"/>
          <w:sz w:val="24"/>
          <w:szCs w:val="24"/>
          <w:lang w:val="sq-AL"/>
        </w:rPr>
        <w:t>.</w:t>
      </w:r>
      <w:r w:rsidRPr="00B400F6">
        <w:rPr>
          <w:rFonts w:ascii="Garamond" w:hAnsi="Garamond"/>
          <w:sz w:val="24"/>
          <w:szCs w:val="24"/>
          <w:lang w:val="sq-AL"/>
        </w:rPr>
        <w:t>b P</w:t>
      </w:r>
      <w:r w:rsidR="000B59E7" w:rsidRPr="00B400F6">
        <w:rPr>
          <w:rFonts w:ascii="Garamond" w:hAnsi="Garamond"/>
          <w:sz w:val="24"/>
          <w:szCs w:val="24"/>
          <w:lang w:val="sq-AL"/>
        </w:rPr>
        <w:t>ë</w:t>
      </w:r>
      <w:r w:rsidRPr="00B400F6">
        <w:rPr>
          <w:rFonts w:ascii="Garamond" w:hAnsi="Garamond"/>
          <w:sz w:val="24"/>
          <w:szCs w:val="24"/>
          <w:lang w:val="sq-AL"/>
        </w:rPr>
        <w:t>rcaktimi i nj</w:t>
      </w:r>
      <w:r w:rsidR="000B59E7" w:rsidRPr="00B400F6">
        <w:rPr>
          <w:rFonts w:ascii="Garamond" w:hAnsi="Garamond"/>
          <w:sz w:val="24"/>
          <w:szCs w:val="24"/>
          <w:lang w:val="sq-AL"/>
        </w:rPr>
        <w:t>ë</w:t>
      </w:r>
      <w:r w:rsidRPr="00B400F6">
        <w:rPr>
          <w:rFonts w:ascii="Garamond" w:hAnsi="Garamond"/>
          <w:sz w:val="24"/>
          <w:szCs w:val="24"/>
          <w:lang w:val="sq-AL"/>
        </w:rPr>
        <w:t xml:space="preserve"> p</w:t>
      </w:r>
      <w:r w:rsidR="000B59E7" w:rsidRPr="00B400F6">
        <w:rPr>
          <w:rFonts w:ascii="Garamond" w:hAnsi="Garamond"/>
          <w:sz w:val="24"/>
          <w:szCs w:val="24"/>
          <w:lang w:val="sq-AL"/>
        </w:rPr>
        <w:t>ë</w:t>
      </w:r>
      <w:r w:rsidRPr="00B400F6">
        <w:rPr>
          <w:rFonts w:ascii="Garamond" w:hAnsi="Garamond"/>
          <w:sz w:val="24"/>
          <w:szCs w:val="24"/>
          <w:lang w:val="sq-AL"/>
        </w:rPr>
        <w:t>rfituesi ose e nj</w:t>
      </w:r>
      <w:r w:rsidR="000B59E7" w:rsidRPr="00B400F6">
        <w:rPr>
          <w:rFonts w:ascii="Garamond" w:hAnsi="Garamond"/>
          <w:sz w:val="24"/>
          <w:szCs w:val="24"/>
          <w:lang w:val="sq-AL"/>
        </w:rPr>
        <w:t>ë</w:t>
      </w:r>
      <w:r w:rsidRPr="00B400F6">
        <w:rPr>
          <w:rFonts w:ascii="Garamond" w:hAnsi="Garamond"/>
          <w:sz w:val="24"/>
          <w:szCs w:val="24"/>
          <w:lang w:val="sq-AL"/>
        </w:rPr>
        <w:t xml:space="preserve"> liste t</w:t>
      </w:r>
      <w:r w:rsidR="000B59E7" w:rsidRPr="00B400F6">
        <w:rPr>
          <w:rFonts w:ascii="Garamond" w:hAnsi="Garamond"/>
          <w:sz w:val="24"/>
          <w:szCs w:val="24"/>
          <w:lang w:val="sq-AL"/>
        </w:rPr>
        <w:t>ë</w:t>
      </w:r>
      <w:r w:rsidRPr="00B400F6">
        <w:rPr>
          <w:rFonts w:ascii="Garamond" w:hAnsi="Garamond"/>
          <w:sz w:val="24"/>
          <w:szCs w:val="24"/>
          <w:lang w:val="sq-AL"/>
        </w:rPr>
        <w:t xml:space="preserve"> kufizuar p</w:t>
      </w:r>
      <w:r w:rsidR="000B59E7" w:rsidRPr="00B400F6">
        <w:rPr>
          <w:rFonts w:ascii="Garamond" w:hAnsi="Garamond"/>
          <w:sz w:val="24"/>
          <w:szCs w:val="24"/>
          <w:lang w:val="sq-AL"/>
        </w:rPr>
        <w:t>ë</w:t>
      </w:r>
      <w:r w:rsidRPr="00B400F6">
        <w:rPr>
          <w:rFonts w:ascii="Garamond" w:hAnsi="Garamond"/>
          <w:sz w:val="24"/>
          <w:szCs w:val="24"/>
          <w:lang w:val="sq-AL"/>
        </w:rPr>
        <w:t>rfituesish dhe procedura e dh</w:t>
      </w:r>
      <w:r w:rsidR="000B59E7" w:rsidRPr="00B400F6">
        <w:rPr>
          <w:rFonts w:ascii="Garamond" w:hAnsi="Garamond"/>
          <w:sz w:val="24"/>
          <w:szCs w:val="24"/>
          <w:lang w:val="sq-AL"/>
        </w:rPr>
        <w:t>ë</w:t>
      </w:r>
      <w:r w:rsidRPr="00B400F6">
        <w:rPr>
          <w:rFonts w:ascii="Garamond" w:hAnsi="Garamond"/>
          <w:sz w:val="24"/>
          <w:szCs w:val="24"/>
          <w:lang w:val="sq-AL"/>
        </w:rPr>
        <w:t>nies s</w:t>
      </w:r>
      <w:r w:rsidR="000B59E7" w:rsidRPr="00B400F6">
        <w:rPr>
          <w:rFonts w:ascii="Garamond" w:hAnsi="Garamond"/>
          <w:sz w:val="24"/>
          <w:szCs w:val="24"/>
          <w:lang w:val="sq-AL"/>
        </w:rPr>
        <w:t>ë</w:t>
      </w:r>
      <w:r w:rsidRPr="00B400F6">
        <w:rPr>
          <w:rFonts w:ascii="Garamond" w:hAnsi="Garamond"/>
          <w:sz w:val="24"/>
          <w:szCs w:val="24"/>
          <w:lang w:val="sq-AL"/>
        </w:rPr>
        <w:t xml:space="preserve"> grantit</w:t>
      </w:r>
      <w:bookmarkEnd w:id="52"/>
    </w:p>
    <w:p w14:paraId="3314FCFC" w14:textId="77777777" w:rsidR="004C5346" w:rsidRPr="00B400F6" w:rsidRDefault="0079652D" w:rsidP="004C5346">
      <w:pPr>
        <w:autoSpaceDE w:val="0"/>
        <w:autoSpaceDN w:val="0"/>
        <w:adjustRightInd w:val="0"/>
        <w:spacing w:after="0" w:line="240" w:lineRule="auto"/>
        <w:ind w:firstLine="284"/>
        <w:rPr>
          <w:rFonts w:ascii="Garamond" w:hAnsi="Garamond" w:cstheme="majorBidi"/>
          <w:sz w:val="24"/>
          <w:szCs w:val="24"/>
          <w:lang w:val="sq-AL"/>
        </w:rPr>
      </w:pPr>
      <w:r w:rsidRPr="00B400F6">
        <w:rPr>
          <w:rFonts w:ascii="Garamond" w:hAnsi="Garamond" w:cstheme="majorBidi"/>
          <w:sz w:val="24"/>
          <w:szCs w:val="24"/>
          <w:lang w:val="sq-AL"/>
        </w:rPr>
        <w:t>Referenc</w:t>
      </w:r>
      <w:r w:rsidR="005200AA" w:rsidRPr="00B400F6">
        <w:rPr>
          <w:rFonts w:ascii="Garamond" w:hAnsi="Garamond" w:cstheme="majorBidi"/>
          <w:sz w:val="24"/>
          <w:szCs w:val="24"/>
          <w:lang w:val="sq-AL"/>
        </w:rPr>
        <w:t>a</w:t>
      </w:r>
      <w:r w:rsidRPr="00B400F6">
        <w:rPr>
          <w:rFonts w:ascii="Garamond" w:hAnsi="Garamond" w:cstheme="majorBidi"/>
          <w:sz w:val="24"/>
          <w:szCs w:val="24"/>
          <w:lang w:val="sq-AL"/>
        </w:rPr>
        <w:t>: germa (c)(i) e nenit 17(9)</w:t>
      </w:r>
      <w:bookmarkStart w:id="53" w:name="_Toc118296208"/>
    </w:p>
    <w:p w14:paraId="0A841581" w14:textId="5978CDE2" w:rsidR="004C5346" w:rsidRPr="00B400F6" w:rsidRDefault="00CD1899" w:rsidP="004C5346">
      <w:pPr>
        <w:autoSpaceDE w:val="0"/>
        <w:autoSpaceDN w:val="0"/>
        <w:adjustRightInd w:val="0"/>
        <w:spacing w:after="0" w:line="240" w:lineRule="auto"/>
        <w:ind w:firstLine="284"/>
        <w:rPr>
          <w:rFonts w:ascii="Garamond" w:hAnsi="Garamond"/>
          <w:sz w:val="24"/>
          <w:szCs w:val="24"/>
          <w:lang w:val="sq-AL"/>
        </w:rPr>
      </w:pPr>
      <w:r w:rsidRPr="00B400F6">
        <w:rPr>
          <w:rFonts w:ascii="Garamond" w:hAnsi="Garamond"/>
          <w:sz w:val="24"/>
          <w:szCs w:val="24"/>
          <w:lang w:val="sq-AL"/>
        </w:rPr>
        <w:t>2.1.1.2 Treguesit</w:t>
      </w:r>
      <w:bookmarkEnd w:id="53"/>
    </w:p>
    <w:p w14:paraId="6F8CCDAC" w14:textId="77777777" w:rsidR="004C5346" w:rsidRPr="00B400F6" w:rsidRDefault="0079652D" w:rsidP="004C5346">
      <w:pPr>
        <w:autoSpaceDE w:val="0"/>
        <w:autoSpaceDN w:val="0"/>
        <w:adjustRightInd w:val="0"/>
        <w:spacing w:after="0" w:line="240" w:lineRule="auto"/>
        <w:ind w:firstLine="284"/>
        <w:rPr>
          <w:rFonts w:ascii="Garamond" w:hAnsi="Garamond" w:cstheme="majorBidi"/>
          <w:sz w:val="24"/>
          <w:szCs w:val="24"/>
          <w:lang w:val="sq-AL"/>
        </w:rPr>
      </w:pPr>
      <w:r w:rsidRPr="00B400F6">
        <w:rPr>
          <w:rFonts w:ascii="Garamond" w:hAnsi="Garamond" w:cstheme="majorBidi"/>
          <w:sz w:val="24"/>
          <w:szCs w:val="24"/>
          <w:lang w:val="sq-AL"/>
        </w:rPr>
        <w:t>Referenc</w:t>
      </w:r>
      <w:r w:rsidR="005200AA" w:rsidRPr="00B400F6">
        <w:rPr>
          <w:rFonts w:ascii="Garamond" w:hAnsi="Garamond" w:cstheme="majorBidi"/>
          <w:sz w:val="24"/>
          <w:szCs w:val="24"/>
          <w:lang w:val="sq-AL"/>
        </w:rPr>
        <w:t>a</w:t>
      </w:r>
      <w:r w:rsidRPr="00B400F6">
        <w:rPr>
          <w:rFonts w:ascii="Garamond" w:hAnsi="Garamond" w:cstheme="majorBidi"/>
          <w:sz w:val="24"/>
          <w:szCs w:val="24"/>
          <w:lang w:val="sq-AL"/>
        </w:rPr>
        <w:t>: germa (e)(ii) e nenit 17(3), germa (c)(iii) e nenit 17(9)</w:t>
      </w:r>
      <w:bookmarkStart w:id="54" w:name="_Toc118296209"/>
    </w:p>
    <w:p w14:paraId="4E7C76FA" w14:textId="77777777" w:rsidR="00AC76C4" w:rsidRPr="00B400F6" w:rsidRDefault="00AC76C4" w:rsidP="004C5346">
      <w:pPr>
        <w:autoSpaceDE w:val="0"/>
        <w:autoSpaceDN w:val="0"/>
        <w:adjustRightInd w:val="0"/>
        <w:spacing w:after="0" w:line="240" w:lineRule="auto"/>
        <w:ind w:firstLine="284"/>
        <w:rPr>
          <w:rFonts w:ascii="Garamond" w:hAnsi="Garamond"/>
          <w:sz w:val="24"/>
          <w:szCs w:val="24"/>
          <w:lang w:val="sq-AL"/>
        </w:rPr>
      </w:pPr>
    </w:p>
    <w:p w14:paraId="1A14F3C5" w14:textId="0EAB9AF6" w:rsidR="00CD1899" w:rsidRPr="00B400F6" w:rsidRDefault="00CD1899" w:rsidP="004C5346">
      <w:pPr>
        <w:autoSpaceDE w:val="0"/>
        <w:autoSpaceDN w:val="0"/>
        <w:adjustRightInd w:val="0"/>
        <w:spacing w:after="0" w:line="240" w:lineRule="auto"/>
        <w:ind w:firstLine="284"/>
        <w:rPr>
          <w:rFonts w:ascii="Garamond" w:hAnsi="Garamond"/>
          <w:i/>
          <w:sz w:val="20"/>
          <w:szCs w:val="20"/>
          <w:lang w:val="sq-AL"/>
        </w:rPr>
      </w:pPr>
      <w:r w:rsidRPr="00B400F6">
        <w:rPr>
          <w:rFonts w:ascii="Garamond" w:hAnsi="Garamond"/>
          <w:i/>
          <w:sz w:val="20"/>
          <w:szCs w:val="20"/>
          <w:lang w:val="sq-AL"/>
        </w:rPr>
        <w:t>Tabela 2</w:t>
      </w:r>
      <w:r w:rsidR="00AC76C4" w:rsidRPr="00B400F6">
        <w:rPr>
          <w:rFonts w:ascii="Garamond" w:hAnsi="Garamond"/>
          <w:i/>
          <w:sz w:val="20"/>
          <w:szCs w:val="20"/>
          <w:lang w:val="sq-AL"/>
        </w:rPr>
        <w:t>.</w:t>
      </w:r>
      <w:r w:rsidRPr="00B400F6">
        <w:rPr>
          <w:rFonts w:ascii="Garamond" w:hAnsi="Garamond"/>
          <w:i/>
          <w:sz w:val="20"/>
          <w:szCs w:val="20"/>
          <w:lang w:val="sq-AL"/>
        </w:rPr>
        <w:t xml:space="preserve"> Treguesit e produkteve</w:t>
      </w:r>
      <w:bookmarkEnd w:id="54"/>
    </w:p>
    <w:tbl>
      <w:tblPr>
        <w:tblStyle w:val="TableGrid"/>
        <w:tblW w:w="5000" w:type="pct"/>
        <w:tblLook w:val="04A0" w:firstRow="1" w:lastRow="0" w:firstColumn="1" w:lastColumn="0" w:noHBand="0" w:noVBand="1"/>
      </w:tblPr>
      <w:tblGrid>
        <w:gridCol w:w="969"/>
        <w:gridCol w:w="1167"/>
        <w:gridCol w:w="914"/>
        <w:gridCol w:w="2210"/>
        <w:gridCol w:w="1495"/>
        <w:gridCol w:w="1397"/>
        <w:gridCol w:w="1137"/>
      </w:tblGrid>
      <w:tr w:rsidR="001D7F1D" w:rsidRPr="00B400F6" w14:paraId="3E66AE69" w14:textId="77777777" w:rsidTr="004C5346">
        <w:trPr>
          <w:trHeight w:val="227"/>
        </w:trPr>
        <w:tc>
          <w:tcPr>
            <w:tcW w:w="501" w:type="pct"/>
          </w:tcPr>
          <w:p w14:paraId="30D87E2C" w14:textId="77777777" w:rsidR="00CD1899" w:rsidRPr="00B400F6" w:rsidRDefault="00CD1899" w:rsidP="004C5346">
            <w:pPr>
              <w:autoSpaceDE w:val="0"/>
              <w:autoSpaceDN w:val="0"/>
              <w:adjustRightInd w:val="0"/>
              <w:jc w:val="center"/>
              <w:rPr>
                <w:rFonts w:ascii="Garamond" w:hAnsi="Garamond" w:cstheme="majorBidi"/>
                <w:b/>
                <w:sz w:val="20"/>
                <w:szCs w:val="20"/>
                <w:lang w:val="sq-AL"/>
              </w:rPr>
            </w:pPr>
            <w:r w:rsidRPr="00B400F6">
              <w:rPr>
                <w:rFonts w:ascii="Garamond" w:hAnsi="Garamond" w:cstheme="majorBidi"/>
                <w:b/>
                <w:sz w:val="20"/>
                <w:szCs w:val="20"/>
                <w:lang w:val="sq-AL"/>
              </w:rPr>
              <w:t>Prioriteti</w:t>
            </w:r>
          </w:p>
        </w:tc>
        <w:tc>
          <w:tcPr>
            <w:tcW w:w="632" w:type="pct"/>
          </w:tcPr>
          <w:p w14:paraId="7C6D1AE6" w14:textId="77777777" w:rsidR="00CD1899" w:rsidRPr="00B400F6" w:rsidRDefault="00CD1899" w:rsidP="004C5346">
            <w:pPr>
              <w:autoSpaceDE w:val="0"/>
              <w:autoSpaceDN w:val="0"/>
              <w:adjustRightInd w:val="0"/>
              <w:jc w:val="center"/>
              <w:rPr>
                <w:rFonts w:ascii="Garamond" w:hAnsi="Garamond" w:cstheme="majorBidi"/>
                <w:b/>
                <w:sz w:val="20"/>
                <w:szCs w:val="20"/>
                <w:lang w:val="sq-AL"/>
              </w:rPr>
            </w:pPr>
            <w:r w:rsidRPr="00B400F6">
              <w:rPr>
                <w:rFonts w:ascii="Garamond" w:hAnsi="Garamond" w:cstheme="majorBidi"/>
                <w:b/>
                <w:sz w:val="20"/>
                <w:szCs w:val="20"/>
                <w:lang w:val="sq-AL"/>
              </w:rPr>
              <w:t>Objektivi specifik</w:t>
            </w:r>
          </w:p>
        </w:tc>
        <w:tc>
          <w:tcPr>
            <w:tcW w:w="496" w:type="pct"/>
          </w:tcPr>
          <w:p w14:paraId="00ADDD40" w14:textId="77777777" w:rsidR="00CD1899" w:rsidRPr="00B400F6" w:rsidRDefault="00CD1899" w:rsidP="004C5346">
            <w:pPr>
              <w:autoSpaceDE w:val="0"/>
              <w:autoSpaceDN w:val="0"/>
              <w:adjustRightInd w:val="0"/>
              <w:jc w:val="center"/>
              <w:rPr>
                <w:rFonts w:ascii="Garamond" w:hAnsi="Garamond" w:cstheme="majorBidi"/>
                <w:b/>
                <w:sz w:val="20"/>
                <w:szCs w:val="20"/>
                <w:lang w:val="sq-AL"/>
              </w:rPr>
            </w:pPr>
            <w:r w:rsidRPr="00B400F6">
              <w:rPr>
                <w:rFonts w:ascii="Garamond" w:hAnsi="Garamond" w:cstheme="majorBidi"/>
                <w:b/>
                <w:sz w:val="20"/>
                <w:szCs w:val="20"/>
                <w:lang w:val="sq-AL"/>
              </w:rPr>
              <w:t>ID</w:t>
            </w:r>
          </w:p>
        </w:tc>
        <w:tc>
          <w:tcPr>
            <w:tcW w:w="1193" w:type="pct"/>
          </w:tcPr>
          <w:p w14:paraId="290D7EBF" w14:textId="77777777" w:rsidR="00CD1899" w:rsidRPr="00B400F6" w:rsidRDefault="00CD1899" w:rsidP="004C5346">
            <w:pPr>
              <w:autoSpaceDE w:val="0"/>
              <w:autoSpaceDN w:val="0"/>
              <w:adjustRightInd w:val="0"/>
              <w:jc w:val="center"/>
              <w:rPr>
                <w:rFonts w:ascii="Garamond" w:hAnsi="Garamond" w:cstheme="majorBidi"/>
                <w:b/>
                <w:sz w:val="20"/>
                <w:szCs w:val="20"/>
                <w:lang w:val="sq-AL"/>
              </w:rPr>
            </w:pPr>
            <w:r w:rsidRPr="00B400F6">
              <w:rPr>
                <w:rFonts w:ascii="Garamond" w:hAnsi="Garamond" w:cstheme="majorBidi"/>
                <w:b/>
                <w:sz w:val="20"/>
                <w:szCs w:val="20"/>
                <w:lang w:val="sq-AL"/>
              </w:rPr>
              <w:t>Treguesi</w:t>
            </w:r>
          </w:p>
        </w:tc>
        <w:tc>
          <w:tcPr>
            <w:tcW w:w="808" w:type="pct"/>
          </w:tcPr>
          <w:p w14:paraId="05C43C75" w14:textId="71CA7A3A" w:rsidR="00CD1899" w:rsidRPr="00B400F6" w:rsidRDefault="00CD1899" w:rsidP="004C5346">
            <w:pPr>
              <w:autoSpaceDE w:val="0"/>
              <w:autoSpaceDN w:val="0"/>
              <w:adjustRightInd w:val="0"/>
              <w:jc w:val="center"/>
              <w:rPr>
                <w:rFonts w:ascii="Garamond" w:hAnsi="Garamond" w:cstheme="majorBidi"/>
                <w:b/>
                <w:sz w:val="20"/>
                <w:szCs w:val="20"/>
                <w:lang w:val="sq-AL"/>
              </w:rPr>
            </w:pPr>
            <w:r w:rsidRPr="00B400F6">
              <w:rPr>
                <w:rFonts w:ascii="Garamond" w:hAnsi="Garamond" w:cstheme="majorBidi"/>
                <w:b/>
                <w:sz w:val="20"/>
                <w:szCs w:val="20"/>
                <w:lang w:val="sq-AL"/>
              </w:rPr>
              <w:t>Nj</w:t>
            </w:r>
            <w:r w:rsidR="000B59E7" w:rsidRPr="00B400F6">
              <w:rPr>
                <w:rFonts w:ascii="Garamond" w:hAnsi="Garamond" w:cstheme="majorBidi"/>
                <w:b/>
                <w:sz w:val="20"/>
                <w:szCs w:val="20"/>
                <w:lang w:val="sq-AL"/>
              </w:rPr>
              <w:t>ë</w:t>
            </w:r>
            <w:r w:rsidRPr="00B400F6">
              <w:rPr>
                <w:rFonts w:ascii="Garamond" w:hAnsi="Garamond" w:cstheme="majorBidi"/>
                <w:b/>
                <w:sz w:val="20"/>
                <w:szCs w:val="20"/>
                <w:lang w:val="sq-AL"/>
              </w:rPr>
              <w:t xml:space="preserve">sia </w:t>
            </w:r>
            <w:r w:rsidR="00AC76C4" w:rsidRPr="00B400F6">
              <w:rPr>
                <w:rFonts w:ascii="Garamond" w:hAnsi="Garamond" w:cstheme="majorBidi"/>
                <w:b/>
                <w:sz w:val="20"/>
                <w:szCs w:val="20"/>
                <w:lang w:val="sq-AL"/>
              </w:rPr>
              <w:t>matëse</w:t>
            </w:r>
          </w:p>
        </w:tc>
        <w:tc>
          <w:tcPr>
            <w:tcW w:w="755" w:type="pct"/>
          </w:tcPr>
          <w:p w14:paraId="54501607" w14:textId="5DDC2ADA" w:rsidR="00CD1899" w:rsidRPr="00B400F6" w:rsidRDefault="00CD1899" w:rsidP="004C5346">
            <w:pPr>
              <w:autoSpaceDE w:val="0"/>
              <w:autoSpaceDN w:val="0"/>
              <w:adjustRightInd w:val="0"/>
              <w:jc w:val="center"/>
              <w:rPr>
                <w:rFonts w:ascii="Garamond" w:hAnsi="Garamond" w:cstheme="majorBidi"/>
                <w:b/>
                <w:sz w:val="20"/>
                <w:szCs w:val="20"/>
                <w:lang w:val="sq-AL"/>
              </w:rPr>
            </w:pPr>
            <w:r w:rsidRPr="00B400F6">
              <w:rPr>
                <w:rFonts w:ascii="Garamond" w:hAnsi="Garamond" w:cstheme="majorBidi"/>
                <w:b/>
                <w:sz w:val="20"/>
                <w:szCs w:val="20"/>
                <w:lang w:val="sq-AL"/>
              </w:rPr>
              <w:t>Objektivi i nd</w:t>
            </w:r>
            <w:r w:rsidR="000B59E7" w:rsidRPr="00B400F6">
              <w:rPr>
                <w:rFonts w:ascii="Garamond" w:hAnsi="Garamond" w:cstheme="majorBidi"/>
                <w:b/>
                <w:sz w:val="20"/>
                <w:szCs w:val="20"/>
                <w:lang w:val="sq-AL"/>
              </w:rPr>
              <w:t>ë</w:t>
            </w:r>
            <w:r w:rsidRPr="00B400F6">
              <w:rPr>
                <w:rFonts w:ascii="Garamond" w:hAnsi="Garamond" w:cstheme="majorBidi"/>
                <w:b/>
                <w:sz w:val="20"/>
                <w:szCs w:val="20"/>
                <w:lang w:val="sq-AL"/>
              </w:rPr>
              <w:t>rmjet</w:t>
            </w:r>
            <w:r w:rsidR="000B59E7" w:rsidRPr="00B400F6">
              <w:rPr>
                <w:rFonts w:ascii="Garamond" w:hAnsi="Garamond" w:cstheme="majorBidi"/>
                <w:b/>
                <w:sz w:val="20"/>
                <w:szCs w:val="20"/>
                <w:lang w:val="sq-AL"/>
              </w:rPr>
              <w:t>ë</w:t>
            </w:r>
            <w:r w:rsidRPr="00B400F6">
              <w:rPr>
                <w:rFonts w:ascii="Garamond" w:hAnsi="Garamond" w:cstheme="majorBidi"/>
                <w:b/>
                <w:sz w:val="20"/>
                <w:szCs w:val="20"/>
                <w:lang w:val="sq-AL"/>
              </w:rPr>
              <w:t>m (2024)</w:t>
            </w:r>
          </w:p>
        </w:tc>
        <w:tc>
          <w:tcPr>
            <w:tcW w:w="615" w:type="pct"/>
          </w:tcPr>
          <w:p w14:paraId="1F69F19C" w14:textId="77777777" w:rsidR="00CD1899" w:rsidRPr="00B400F6" w:rsidRDefault="00CD1899" w:rsidP="004C5346">
            <w:pPr>
              <w:autoSpaceDE w:val="0"/>
              <w:autoSpaceDN w:val="0"/>
              <w:adjustRightInd w:val="0"/>
              <w:jc w:val="center"/>
              <w:rPr>
                <w:rFonts w:ascii="Garamond" w:hAnsi="Garamond" w:cstheme="majorBidi"/>
                <w:b/>
                <w:sz w:val="20"/>
                <w:szCs w:val="20"/>
                <w:lang w:val="sq-AL"/>
              </w:rPr>
            </w:pPr>
            <w:r w:rsidRPr="00B400F6">
              <w:rPr>
                <w:rFonts w:ascii="Garamond" w:hAnsi="Garamond" w:cstheme="majorBidi"/>
                <w:b/>
                <w:sz w:val="20"/>
                <w:szCs w:val="20"/>
                <w:lang w:val="sq-AL"/>
              </w:rPr>
              <w:t>Objektivi (2029)</w:t>
            </w:r>
          </w:p>
        </w:tc>
      </w:tr>
      <w:tr w:rsidR="001D7F1D" w:rsidRPr="00B400F6" w14:paraId="3CFF0F8A" w14:textId="77777777" w:rsidTr="004C5346">
        <w:trPr>
          <w:trHeight w:val="227"/>
        </w:trPr>
        <w:tc>
          <w:tcPr>
            <w:tcW w:w="501" w:type="pct"/>
          </w:tcPr>
          <w:p w14:paraId="043DC997" w14:textId="77777777" w:rsidR="00CD1899" w:rsidRPr="00B400F6" w:rsidRDefault="00CD1899" w:rsidP="004C5346">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2</w:t>
            </w:r>
          </w:p>
        </w:tc>
        <w:tc>
          <w:tcPr>
            <w:tcW w:w="632" w:type="pct"/>
          </w:tcPr>
          <w:p w14:paraId="516B585B" w14:textId="17270120" w:rsidR="00CD1899" w:rsidRPr="00B400F6" w:rsidRDefault="00CD1899" w:rsidP="004C5346">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RSO2.6</w:t>
            </w:r>
          </w:p>
        </w:tc>
        <w:tc>
          <w:tcPr>
            <w:tcW w:w="496" w:type="pct"/>
          </w:tcPr>
          <w:p w14:paraId="1E29853C" w14:textId="58263403" w:rsidR="00CD1899" w:rsidRPr="00B400F6" w:rsidRDefault="00CD1899" w:rsidP="004C5346">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RCO87</w:t>
            </w:r>
          </w:p>
        </w:tc>
        <w:tc>
          <w:tcPr>
            <w:tcW w:w="1193" w:type="pct"/>
          </w:tcPr>
          <w:p w14:paraId="39E91109" w14:textId="74AB6518" w:rsidR="00CD1899" w:rsidRPr="00B400F6" w:rsidRDefault="00CD1899" w:rsidP="004C5346">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Organizatat q</w:t>
            </w:r>
            <w:r w:rsidR="000B59E7" w:rsidRPr="00B400F6">
              <w:rPr>
                <w:rFonts w:ascii="Garamond" w:hAnsi="Garamond" w:cstheme="majorBidi"/>
                <w:sz w:val="20"/>
                <w:szCs w:val="20"/>
                <w:lang w:val="sq-AL"/>
              </w:rPr>
              <w:t>ë</w:t>
            </w:r>
            <w:r w:rsidRPr="00B400F6">
              <w:rPr>
                <w:rFonts w:ascii="Garamond" w:hAnsi="Garamond" w:cstheme="majorBidi"/>
                <w:sz w:val="20"/>
                <w:szCs w:val="20"/>
                <w:lang w:val="sq-AL"/>
              </w:rPr>
              <w:t xml:space="preserve"> bashk</w:t>
            </w:r>
            <w:r w:rsidR="000B59E7" w:rsidRPr="00B400F6">
              <w:rPr>
                <w:rFonts w:ascii="Garamond" w:hAnsi="Garamond" w:cstheme="majorBidi"/>
                <w:sz w:val="20"/>
                <w:szCs w:val="20"/>
                <w:lang w:val="sq-AL"/>
              </w:rPr>
              <w:t>ë</w:t>
            </w:r>
            <w:r w:rsidRPr="00B400F6">
              <w:rPr>
                <w:rFonts w:ascii="Garamond" w:hAnsi="Garamond" w:cstheme="majorBidi"/>
                <w:sz w:val="20"/>
                <w:szCs w:val="20"/>
                <w:lang w:val="sq-AL"/>
              </w:rPr>
              <w:t>punoj</w:t>
            </w:r>
            <w:r w:rsidR="000B59E7" w:rsidRPr="00B400F6">
              <w:rPr>
                <w:rFonts w:ascii="Garamond" w:hAnsi="Garamond" w:cstheme="majorBidi"/>
                <w:sz w:val="20"/>
                <w:szCs w:val="20"/>
                <w:lang w:val="sq-AL"/>
              </w:rPr>
              <w:t>ë</w:t>
            </w:r>
            <w:r w:rsidRPr="00B400F6">
              <w:rPr>
                <w:rFonts w:ascii="Garamond" w:hAnsi="Garamond" w:cstheme="majorBidi"/>
                <w:sz w:val="20"/>
                <w:szCs w:val="20"/>
                <w:lang w:val="sq-AL"/>
              </w:rPr>
              <w:t xml:space="preserve"> n</w:t>
            </w:r>
            <w:r w:rsidR="000B59E7" w:rsidRPr="00B400F6">
              <w:rPr>
                <w:rFonts w:ascii="Garamond" w:hAnsi="Garamond" w:cstheme="majorBidi"/>
                <w:sz w:val="20"/>
                <w:szCs w:val="20"/>
                <w:lang w:val="sq-AL"/>
              </w:rPr>
              <w:t>ë</w:t>
            </w:r>
            <w:r w:rsidRPr="00B400F6">
              <w:rPr>
                <w:rFonts w:ascii="Garamond" w:hAnsi="Garamond" w:cstheme="majorBidi"/>
                <w:sz w:val="20"/>
                <w:szCs w:val="20"/>
                <w:lang w:val="sq-AL"/>
              </w:rPr>
              <w:t xml:space="preserve"> nivel nd</w:t>
            </w:r>
            <w:r w:rsidR="000B59E7" w:rsidRPr="00B400F6">
              <w:rPr>
                <w:rFonts w:ascii="Garamond" w:hAnsi="Garamond" w:cstheme="majorBidi"/>
                <w:sz w:val="20"/>
                <w:szCs w:val="20"/>
                <w:lang w:val="sq-AL"/>
              </w:rPr>
              <w:t>ë</w:t>
            </w:r>
            <w:r w:rsidRPr="00B400F6">
              <w:rPr>
                <w:rFonts w:ascii="Garamond" w:hAnsi="Garamond" w:cstheme="majorBidi"/>
                <w:sz w:val="20"/>
                <w:szCs w:val="20"/>
                <w:lang w:val="sq-AL"/>
              </w:rPr>
              <w:t xml:space="preserve">rkufitar </w:t>
            </w:r>
          </w:p>
        </w:tc>
        <w:tc>
          <w:tcPr>
            <w:tcW w:w="808" w:type="pct"/>
          </w:tcPr>
          <w:p w14:paraId="3D3F4FA0" w14:textId="0E72ED25" w:rsidR="00CD1899" w:rsidRPr="00B400F6" w:rsidRDefault="00CD1899" w:rsidP="004C5346">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 xml:space="preserve">organizata </w:t>
            </w:r>
          </w:p>
        </w:tc>
        <w:tc>
          <w:tcPr>
            <w:tcW w:w="755" w:type="pct"/>
          </w:tcPr>
          <w:p w14:paraId="40DE804C" w14:textId="77777777" w:rsidR="00CD1899" w:rsidRPr="00B400F6" w:rsidRDefault="00CD1899" w:rsidP="004C5346">
            <w:pPr>
              <w:autoSpaceDE w:val="0"/>
              <w:autoSpaceDN w:val="0"/>
              <w:adjustRightInd w:val="0"/>
              <w:jc w:val="right"/>
              <w:rPr>
                <w:rFonts w:ascii="Garamond" w:hAnsi="Garamond" w:cstheme="majorBidi"/>
                <w:sz w:val="20"/>
                <w:szCs w:val="20"/>
                <w:lang w:val="sq-AL"/>
              </w:rPr>
            </w:pPr>
            <w:r w:rsidRPr="00B400F6">
              <w:rPr>
                <w:rFonts w:ascii="Garamond" w:hAnsi="Garamond" w:cstheme="majorBidi"/>
                <w:sz w:val="20"/>
                <w:szCs w:val="20"/>
                <w:lang w:val="sq-AL"/>
              </w:rPr>
              <w:t>0</w:t>
            </w:r>
          </w:p>
        </w:tc>
        <w:tc>
          <w:tcPr>
            <w:tcW w:w="615" w:type="pct"/>
          </w:tcPr>
          <w:p w14:paraId="32ECAEEA" w14:textId="5F5B0EE9" w:rsidR="00CD1899" w:rsidRPr="00B400F6" w:rsidRDefault="00CD1899" w:rsidP="004C5346">
            <w:pPr>
              <w:autoSpaceDE w:val="0"/>
              <w:autoSpaceDN w:val="0"/>
              <w:adjustRightInd w:val="0"/>
              <w:jc w:val="right"/>
              <w:rPr>
                <w:rFonts w:ascii="Garamond" w:hAnsi="Garamond" w:cstheme="majorBidi"/>
                <w:sz w:val="20"/>
                <w:szCs w:val="20"/>
                <w:lang w:val="sq-AL"/>
              </w:rPr>
            </w:pPr>
            <w:r w:rsidRPr="00B400F6">
              <w:rPr>
                <w:rFonts w:ascii="Garamond" w:hAnsi="Garamond" w:cstheme="majorBidi"/>
                <w:sz w:val="20"/>
                <w:szCs w:val="20"/>
                <w:lang w:val="sq-AL"/>
              </w:rPr>
              <w:t>359</w:t>
            </w:r>
          </w:p>
        </w:tc>
      </w:tr>
      <w:tr w:rsidR="001D7F1D" w:rsidRPr="00B400F6" w14:paraId="3319937E" w14:textId="77777777" w:rsidTr="004C5346">
        <w:trPr>
          <w:trHeight w:val="227"/>
        </w:trPr>
        <w:tc>
          <w:tcPr>
            <w:tcW w:w="501" w:type="pct"/>
          </w:tcPr>
          <w:p w14:paraId="2003F461" w14:textId="77777777" w:rsidR="00CD1899" w:rsidRPr="00B400F6" w:rsidRDefault="00CD1899" w:rsidP="004C5346">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2</w:t>
            </w:r>
          </w:p>
        </w:tc>
        <w:tc>
          <w:tcPr>
            <w:tcW w:w="632" w:type="pct"/>
          </w:tcPr>
          <w:p w14:paraId="52C2FF82" w14:textId="413847E7" w:rsidR="00CD1899" w:rsidRPr="00B400F6" w:rsidRDefault="00CD1899" w:rsidP="004C5346">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RSO2.6</w:t>
            </w:r>
          </w:p>
        </w:tc>
        <w:tc>
          <w:tcPr>
            <w:tcW w:w="496" w:type="pct"/>
          </w:tcPr>
          <w:p w14:paraId="1DD10900" w14:textId="1B55FD51" w:rsidR="00CD1899" w:rsidRPr="00B400F6" w:rsidRDefault="00CD1899" w:rsidP="004C5346">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RCO83</w:t>
            </w:r>
          </w:p>
        </w:tc>
        <w:tc>
          <w:tcPr>
            <w:tcW w:w="1193" w:type="pct"/>
          </w:tcPr>
          <w:p w14:paraId="7753189E" w14:textId="6C22F726" w:rsidR="00CD1899" w:rsidRPr="00B400F6" w:rsidRDefault="00CD1899" w:rsidP="004C5346">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Strategjit</w:t>
            </w:r>
            <w:r w:rsidR="000B59E7" w:rsidRPr="00B400F6">
              <w:rPr>
                <w:rFonts w:ascii="Garamond" w:hAnsi="Garamond" w:cstheme="majorBidi"/>
                <w:sz w:val="20"/>
                <w:szCs w:val="20"/>
                <w:lang w:val="sq-AL"/>
              </w:rPr>
              <w:t>ë</w:t>
            </w:r>
            <w:r w:rsidRPr="00B400F6">
              <w:rPr>
                <w:rFonts w:ascii="Garamond" w:hAnsi="Garamond" w:cstheme="majorBidi"/>
                <w:sz w:val="20"/>
                <w:szCs w:val="20"/>
                <w:lang w:val="sq-AL"/>
              </w:rPr>
              <w:t xml:space="preserve"> dhe planet e veprimit t</w:t>
            </w:r>
            <w:r w:rsidR="000B59E7" w:rsidRPr="00B400F6">
              <w:rPr>
                <w:rFonts w:ascii="Garamond" w:hAnsi="Garamond" w:cstheme="majorBidi"/>
                <w:sz w:val="20"/>
                <w:szCs w:val="20"/>
                <w:lang w:val="sq-AL"/>
              </w:rPr>
              <w:t>ë</w:t>
            </w:r>
            <w:r w:rsidRPr="00B400F6">
              <w:rPr>
                <w:rFonts w:ascii="Garamond" w:hAnsi="Garamond" w:cstheme="majorBidi"/>
                <w:sz w:val="20"/>
                <w:szCs w:val="20"/>
                <w:lang w:val="sq-AL"/>
              </w:rPr>
              <w:t xml:space="preserve"> hartuara bashk</w:t>
            </w:r>
            <w:r w:rsidR="000B59E7" w:rsidRPr="00B400F6">
              <w:rPr>
                <w:rFonts w:ascii="Garamond" w:hAnsi="Garamond" w:cstheme="majorBidi"/>
                <w:sz w:val="20"/>
                <w:szCs w:val="20"/>
                <w:lang w:val="sq-AL"/>
              </w:rPr>
              <w:t>ë</w:t>
            </w:r>
            <w:r w:rsidRPr="00B400F6">
              <w:rPr>
                <w:rFonts w:ascii="Garamond" w:hAnsi="Garamond" w:cstheme="majorBidi"/>
                <w:sz w:val="20"/>
                <w:szCs w:val="20"/>
                <w:lang w:val="sq-AL"/>
              </w:rPr>
              <w:t xml:space="preserve">risht </w:t>
            </w:r>
          </w:p>
        </w:tc>
        <w:tc>
          <w:tcPr>
            <w:tcW w:w="808" w:type="pct"/>
          </w:tcPr>
          <w:p w14:paraId="49E45A83" w14:textId="2268F88C" w:rsidR="00CD1899" w:rsidRPr="00B400F6" w:rsidRDefault="00CD1899" w:rsidP="004C5346">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 xml:space="preserve">strategji/plan veprimi </w:t>
            </w:r>
          </w:p>
        </w:tc>
        <w:tc>
          <w:tcPr>
            <w:tcW w:w="755" w:type="pct"/>
          </w:tcPr>
          <w:p w14:paraId="587129D5" w14:textId="77777777" w:rsidR="00CD1899" w:rsidRPr="00B400F6" w:rsidRDefault="00CD1899" w:rsidP="004C5346">
            <w:pPr>
              <w:autoSpaceDE w:val="0"/>
              <w:autoSpaceDN w:val="0"/>
              <w:adjustRightInd w:val="0"/>
              <w:jc w:val="right"/>
              <w:rPr>
                <w:rFonts w:ascii="Garamond" w:hAnsi="Garamond" w:cstheme="majorBidi"/>
                <w:sz w:val="20"/>
                <w:szCs w:val="20"/>
                <w:lang w:val="sq-AL"/>
              </w:rPr>
            </w:pPr>
            <w:r w:rsidRPr="00B400F6">
              <w:rPr>
                <w:rFonts w:ascii="Garamond" w:hAnsi="Garamond" w:cstheme="majorBidi"/>
                <w:sz w:val="20"/>
                <w:szCs w:val="20"/>
                <w:lang w:val="sq-AL"/>
              </w:rPr>
              <w:t>0</w:t>
            </w:r>
          </w:p>
        </w:tc>
        <w:tc>
          <w:tcPr>
            <w:tcW w:w="615" w:type="pct"/>
          </w:tcPr>
          <w:p w14:paraId="085EACD8" w14:textId="1C3A7AA9" w:rsidR="00CD1899" w:rsidRPr="00B400F6" w:rsidRDefault="00CD1899" w:rsidP="004C5346">
            <w:pPr>
              <w:autoSpaceDE w:val="0"/>
              <w:autoSpaceDN w:val="0"/>
              <w:adjustRightInd w:val="0"/>
              <w:jc w:val="right"/>
              <w:rPr>
                <w:rFonts w:ascii="Garamond" w:hAnsi="Garamond" w:cstheme="majorBidi"/>
                <w:sz w:val="20"/>
                <w:szCs w:val="20"/>
                <w:lang w:val="sq-AL"/>
              </w:rPr>
            </w:pPr>
            <w:r w:rsidRPr="00B400F6">
              <w:rPr>
                <w:rFonts w:ascii="Garamond" w:hAnsi="Garamond" w:cstheme="majorBidi"/>
                <w:sz w:val="20"/>
                <w:szCs w:val="20"/>
                <w:lang w:val="sq-AL"/>
              </w:rPr>
              <w:t>29</w:t>
            </w:r>
          </w:p>
        </w:tc>
      </w:tr>
      <w:tr w:rsidR="001D7F1D" w:rsidRPr="00B400F6" w14:paraId="098A5376" w14:textId="77777777" w:rsidTr="004C5346">
        <w:trPr>
          <w:trHeight w:val="227"/>
        </w:trPr>
        <w:tc>
          <w:tcPr>
            <w:tcW w:w="501" w:type="pct"/>
          </w:tcPr>
          <w:p w14:paraId="773C0503" w14:textId="77777777" w:rsidR="00CD1899" w:rsidRPr="00B400F6" w:rsidRDefault="00CD1899" w:rsidP="004C5346">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2</w:t>
            </w:r>
          </w:p>
        </w:tc>
        <w:tc>
          <w:tcPr>
            <w:tcW w:w="632" w:type="pct"/>
          </w:tcPr>
          <w:p w14:paraId="549945CA" w14:textId="4176409B" w:rsidR="00CD1899" w:rsidRPr="00B400F6" w:rsidRDefault="00CD1899" w:rsidP="004C5346">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RSO2.6</w:t>
            </w:r>
          </w:p>
        </w:tc>
        <w:tc>
          <w:tcPr>
            <w:tcW w:w="496" w:type="pct"/>
          </w:tcPr>
          <w:p w14:paraId="17174069" w14:textId="27B72342" w:rsidR="00CD1899" w:rsidRPr="00B400F6" w:rsidRDefault="00CD1899" w:rsidP="004C5346">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RCO116</w:t>
            </w:r>
          </w:p>
        </w:tc>
        <w:tc>
          <w:tcPr>
            <w:tcW w:w="1193" w:type="pct"/>
          </w:tcPr>
          <w:p w14:paraId="720EB071" w14:textId="35B152E4" w:rsidR="00CD1899" w:rsidRPr="00B400F6" w:rsidRDefault="00CD1899" w:rsidP="004C5346">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Zgjidhjet e zhvilluara bashk</w:t>
            </w:r>
            <w:r w:rsidR="000B59E7" w:rsidRPr="00B400F6">
              <w:rPr>
                <w:rFonts w:ascii="Garamond" w:hAnsi="Garamond" w:cstheme="majorBidi"/>
                <w:sz w:val="20"/>
                <w:szCs w:val="20"/>
                <w:lang w:val="sq-AL"/>
              </w:rPr>
              <w:t>ë</w:t>
            </w:r>
            <w:r w:rsidRPr="00B400F6">
              <w:rPr>
                <w:rFonts w:ascii="Garamond" w:hAnsi="Garamond" w:cstheme="majorBidi"/>
                <w:sz w:val="20"/>
                <w:szCs w:val="20"/>
                <w:lang w:val="sq-AL"/>
              </w:rPr>
              <w:t>risht</w:t>
            </w:r>
          </w:p>
        </w:tc>
        <w:tc>
          <w:tcPr>
            <w:tcW w:w="808" w:type="pct"/>
          </w:tcPr>
          <w:p w14:paraId="3893D703" w14:textId="3713FA4B" w:rsidR="00CD1899" w:rsidRPr="00B400F6" w:rsidRDefault="00CD1899" w:rsidP="004C5346">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zgjidhje</w:t>
            </w:r>
          </w:p>
        </w:tc>
        <w:tc>
          <w:tcPr>
            <w:tcW w:w="755" w:type="pct"/>
          </w:tcPr>
          <w:p w14:paraId="1AAC6097" w14:textId="77777777" w:rsidR="00CD1899" w:rsidRPr="00B400F6" w:rsidRDefault="00CD1899" w:rsidP="004C5346">
            <w:pPr>
              <w:autoSpaceDE w:val="0"/>
              <w:autoSpaceDN w:val="0"/>
              <w:adjustRightInd w:val="0"/>
              <w:jc w:val="right"/>
              <w:rPr>
                <w:rFonts w:ascii="Garamond" w:hAnsi="Garamond" w:cstheme="majorBidi"/>
                <w:sz w:val="20"/>
                <w:szCs w:val="20"/>
                <w:lang w:val="sq-AL"/>
              </w:rPr>
            </w:pPr>
            <w:r w:rsidRPr="00B400F6">
              <w:rPr>
                <w:rFonts w:ascii="Garamond" w:hAnsi="Garamond" w:cstheme="majorBidi"/>
                <w:sz w:val="20"/>
                <w:szCs w:val="20"/>
                <w:lang w:val="sq-AL"/>
              </w:rPr>
              <w:t>0</w:t>
            </w:r>
          </w:p>
        </w:tc>
        <w:tc>
          <w:tcPr>
            <w:tcW w:w="615" w:type="pct"/>
          </w:tcPr>
          <w:p w14:paraId="620233CE" w14:textId="3D20DC0A" w:rsidR="00CD1899" w:rsidRPr="00B400F6" w:rsidRDefault="00CD1899" w:rsidP="004C5346">
            <w:pPr>
              <w:autoSpaceDE w:val="0"/>
              <w:autoSpaceDN w:val="0"/>
              <w:adjustRightInd w:val="0"/>
              <w:jc w:val="right"/>
              <w:rPr>
                <w:rFonts w:ascii="Garamond" w:hAnsi="Garamond" w:cstheme="majorBidi"/>
                <w:sz w:val="20"/>
                <w:szCs w:val="20"/>
                <w:lang w:val="sq-AL"/>
              </w:rPr>
            </w:pPr>
            <w:r w:rsidRPr="00B400F6">
              <w:rPr>
                <w:rFonts w:ascii="Garamond" w:hAnsi="Garamond" w:cstheme="majorBidi"/>
                <w:sz w:val="20"/>
                <w:szCs w:val="20"/>
                <w:lang w:val="sq-AL"/>
              </w:rPr>
              <w:t>18</w:t>
            </w:r>
          </w:p>
        </w:tc>
      </w:tr>
    </w:tbl>
    <w:p w14:paraId="1AB07F61" w14:textId="77777777" w:rsidR="00CD1899" w:rsidRPr="00B400F6" w:rsidRDefault="00CD1899" w:rsidP="004C5346">
      <w:pPr>
        <w:autoSpaceDE w:val="0"/>
        <w:autoSpaceDN w:val="0"/>
        <w:adjustRightInd w:val="0"/>
        <w:spacing w:after="0" w:line="240" w:lineRule="auto"/>
        <w:ind w:firstLine="284"/>
        <w:rPr>
          <w:rFonts w:ascii="Garamond" w:hAnsi="Garamond" w:cstheme="majorBidi"/>
          <w:sz w:val="20"/>
          <w:szCs w:val="20"/>
          <w:lang w:val="sq-AL"/>
        </w:rPr>
      </w:pPr>
    </w:p>
    <w:p w14:paraId="5F1DFB9B" w14:textId="28FA1F7D" w:rsidR="00CD1899" w:rsidRPr="00B400F6" w:rsidRDefault="00CD1899" w:rsidP="004C5346">
      <w:pPr>
        <w:spacing w:after="0" w:line="240" w:lineRule="auto"/>
        <w:ind w:firstLine="284"/>
        <w:rPr>
          <w:rFonts w:ascii="Garamond" w:hAnsi="Garamond"/>
          <w:i/>
          <w:sz w:val="20"/>
          <w:szCs w:val="20"/>
          <w:lang w:val="sq-AL"/>
        </w:rPr>
      </w:pPr>
      <w:bookmarkStart w:id="55" w:name="_Toc118296210"/>
      <w:r w:rsidRPr="00B400F6">
        <w:rPr>
          <w:rFonts w:ascii="Garamond" w:hAnsi="Garamond"/>
          <w:i/>
          <w:sz w:val="20"/>
          <w:szCs w:val="20"/>
          <w:lang w:val="sq-AL"/>
        </w:rPr>
        <w:t>Tabela 3</w:t>
      </w:r>
      <w:r w:rsidR="00AC76C4" w:rsidRPr="00B400F6">
        <w:rPr>
          <w:rFonts w:ascii="Garamond" w:hAnsi="Garamond"/>
          <w:i/>
          <w:sz w:val="20"/>
          <w:szCs w:val="20"/>
          <w:lang w:val="sq-AL"/>
        </w:rPr>
        <w:t>.</w:t>
      </w:r>
      <w:r w:rsidRPr="00B400F6">
        <w:rPr>
          <w:rFonts w:ascii="Garamond" w:hAnsi="Garamond"/>
          <w:i/>
          <w:sz w:val="20"/>
          <w:szCs w:val="20"/>
          <w:lang w:val="sq-AL"/>
        </w:rPr>
        <w:t xml:space="preserve"> Treguesit e rezultateve</w:t>
      </w:r>
      <w:bookmarkEnd w:id="55"/>
    </w:p>
    <w:tbl>
      <w:tblPr>
        <w:tblStyle w:val="TableGrid"/>
        <w:tblW w:w="5000" w:type="pct"/>
        <w:tblLook w:val="04A0" w:firstRow="1" w:lastRow="0" w:firstColumn="1" w:lastColumn="0" w:noHBand="0" w:noVBand="1"/>
      </w:tblPr>
      <w:tblGrid>
        <w:gridCol w:w="889"/>
        <w:gridCol w:w="921"/>
        <w:gridCol w:w="806"/>
        <w:gridCol w:w="1239"/>
        <w:gridCol w:w="1047"/>
        <w:gridCol w:w="593"/>
        <w:gridCol w:w="913"/>
        <w:gridCol w:w="922"/>
        <w:gridCol w:w="1054"/>
        <w:gridCol w:w="905"/>
      </w:tblGrid>
      <w:tr w:rsidR="001D7F1D" w:rsidRPr="007D4151" w14:paraId="00029C1D" w14:textId="77777777" w:rsidTr="004C5346">
        <w:tc>
          <w:tcPr>
            <w:tcW w:w="453" w:type="pct"/>
          </w:tcPr>
          <w:p w14:paraId="79A7C014" w14:textId="77777777" w:rsidR="00CD1899" w:rsidRPr="007D4151" w:rsidRDefault="00CD1899" w:rsidP="004C5346">
            <w:pPr>
              <w:autoSpaceDE w:val="0"/>
              <w:autoSpaceDN w:val="0"/>
              <w:adjustRightInd w:val="0"/>
              <w:jc w:val="center"/>
              <w:rPr>
                <w:rFonts w:ascii="Garamond" w:hAnsi="Garamond" w:cstheme="majorBidi"/>
                <w:b/>
                <w:color w:val="C00000"/>
                <w:sz w:val="18"/>
                <w:szCs w:val="18"/>
                <w:lang w:val="sq-AL"/>
              </w:rPr>
            </w:pPr>
            <w:r w:rsidRPr="007D4151">
              <w:rPr>
                <w:rFonts w:ascii="Garamond" w:hAnsi="Garamond" w:cstheme="majorBidi"/>
                <w:b/>
                <w:color w:val="C00000"/>
                <w:sz w:val="18"/>
                <w:szCs w:val="18"/>
                <w:lang w:val="sq-AL"/>
              </w:rPr>
              <w:t>Prioriteti</w:t>
            </w:r>
          </w:p>
        </w:tc>
        <w:tc>
          <w:tcPr>
            <w:tcW w:w="471" w:type="pct"/>
          </w:tcPr>
          <w:p w14:paraId="3380B667" w14:textId="77777777" w:rsidR="00CD1899" w:rsidRPr="007D4151" w:rsidRDefault="00CD1899" w:rsidP="004C5346">
            <w:pPr>
              <w:autoSpaceDE w:val="0"/>
              <w:autoSpaceDN w:val="0"/>
              <w:adjustRightInd w:val="0"/>
              <w:jc w:val="center"/>
              <w:rPr>
                <w:rFonts w:ascii="Garamond" w:hAnsi="Garamond" w:cstheme="majorBidi"/>
                <w:b/>
                <w:color w:val="C00000"/>
                <w:sz w:val="18"/>
                <w:szCs w:val="18"/>
                <w:lang w:val="sq-AL"/>
              </w:rPr>
            </w:pPr>
            <w:r w:rsidRPr="007D4151">
              <w:rPr>
                <w:rFonts w:ascii="Garamond" w:hAnsi="Garamond" w:cstheme="majorBidi"/>
                <w:b/>
                <w:color w:val="C00000"/>
                <w:sz w:val="18"/>
                <w:szCs w:val="18"/>
                <w:lang w:val="sq-AL"/>
              </w:rPr>
              <w:t>Objektivi specifik</w:t>
            </w:r>
          </w:p>
        </w:tc>
        <w:tc>
          <w:tcPr>
            <w:tcW w:w="438" w:type="pct"/>
          </w:tcPr>
          <w:p w14:paraId="6BE26010" w14:textId="77777777" w:rsidR="00CD1899" w:rsidRPr="007D4151" w:rsidRDefault="00CD1899" w:rsidP="004C5346">
            <w:pPr>
              <w:autoSpaceDE w:val="0"/>
              <w:autoSpaceDN w:val="0"/>
              <w:adjustRightInd w:val="0"/>
              <w:jc w:val="center"/>
              <w:rPr>
                <w:rFonts w:ascii="Garamond" w:hAnsi="Garamond" w:cstheme="majorBidi"/>
                <w:b/>
                <w:color w:val="C00000"/>
                <w:sz w:val="18"/>
                <w:szCs w:val="18"/>
                <w:lang w:val="sq-AL"/>
              </w:rPr>
            </w:pPr>
            <w:r w:rsidRPr="007D4151">
              <w:rPr>
                <w:rFonts w:ascii="Garamond" w:hAnsi="Garamond" w:cstheme="majorBidi"/>
                <w:b/>
                <w:color w:val="C00000"/>
                <w:sz w:val="18"/>
                <w:szCs w:val="18"/>
                <w:lang w:val="sq-AL"/>
              </w:rPr>
              <w:t>ID</w:t>
            </w:r>
          </w:p>
        </w:tc>
        <w:tc>
          <w:tcPr>
            <w:tcW w:w="732" w:type="pct"/>
          </w:tcPr>
          <w:p w14:paraId="668C2D10" w14:textId="77777777" w:rsidR="00CD1899" w:rsidRPr="007D4151" w:rsidRDefault="00CD1899" w:rsidP="004C5346">
            <w:pPr>
              <w:autoSpaceDE w:val="0"/>
              <w:autoSpaceDN w:val="0"/>
              <w:adjustRightInd w:val="0"/>
              <w:jc w:val="center"/>
              <w:rPr>
                <w:rFonts w:ascii="Garamond" w:hAnsi="Garamond" w:cstheme="majorBidi"/>
                <w:b/>
                <w:color w:val="C00000"/>
                <w:sz w:val="18"/>
                <w:szCs w:val="18"/>
                <w:lang w:val="sq-AL"/>
              </w:rPr>
            </w:pPr>
            <w:r w:rsidRPr="007D4151">
              <w:rPr>
                <w:rFonts w:ascii="Garamond" w:hAnsi="Garamond" w:cstheme="majorBidi"/>
                <w:b/>
                <w:color w:val="C00000"/>
                <w:sz w:val="18"/>
                <w:szCs w:val="18"/>
                <w:lang w:val="sq-AL"/>
              </w:rPr>
              <w:t>Treguesi</w:t>
            </w:r>
          </w:p>
        </w:tc>
        <w:tc>
          <w:tcPr>
            <w:tcW w:w="600" w:type="pct"/>
          </w:tcPr>
          <w:p w14:paraId="2AA9A458" w14:textId="68A2C2AF" w:rsidR="00CD1899" w:rsidRPr="007D4151" w:rsidRDefault="00CD1899" w:rsidP="004C5346">
            <w:pPr>
              <w:autoSpaceDE w:val="0"/>
              <w:autoSpaceDN w:val="0"/>
              <w:adjustRightInd w:val="0"/>
              <w:jc w:val="center"/>
              <w:rPr>
                <w:rFonts w:ascii="Garamond" w:hAnsi="Garamond" w:cstheme="majorBidi"/>
                <w:b/>
                <w:color w:val="C00000"/>
                <w:sz w:val="18"/>
                <w:szCs w:val="18"/>
                <w:lang w:val="sq-AL"/>
              </w:rPr>
            </w:pPr>
            <w:r w:rsidRPr="007D4151">
              <w:rPr>
                <w:rFonts w:ascii="Garamond" w:hAnsi="Garamond" w:cstheme="majorBidi"/>
                <w:b/>
                <w:color w:val="C00000"/>
                <w:sz w:val="18"/>
                <w:szCs w:val="18"/>
                <w:lang w:val="sq-AL"/>
              </w:rPr>
              <w:t>Nj</w:t>
            </w:r>
            <w:r w:rsidR="000B59E7" w:rsidRPr="007D4151">
              <w:rPr>
                <w:rFonts w:ascii="Garamond" w:hAnsi="Garamond" w:cstheme="majorBidi"/>
                <w:b/>
                <w:color w:val="C00000"/>
                <w:sz w:val="18"/>
                <w:szCs w:val="18"/>
                <w:lang w:val="sq-AL"/>
              </w:rPr>
              <w:t>ë</w:t>
            </w:r>
            <w:r w:rsidRPr="007D4151">
              <w:rPr>
                <w:rFonts w:ascii="Garamond" w:hAnsi="Garamond" w:cstheme="majorBidi"/>
                <w:b/>
                <w:color w:val="C00000"/>
                <w:sz w:val="18"/>
                <w:szCs w:val="18"/>
                <w:lang w:val="sq-AL"/>
              </w:rPr>
              <w:t xml:space="preserve">sia </w:t>
            </w:r>
            <w:r w:rsidR="00AC76C4" w:rsidRPr="007D4151">
              <w:rPr>
                <w:rFonts w:ascii="Garamond" w:hAnsi="Garamond" w:cstheme="majorBidi"/>
                <w:b/>
                <w:color w:val="C00000"/>
                <w:sz w:val="18"/>
                <w:szCs w:val="18"/>
                <w:lang w:val="sq-AL"/>
              </w:rPr>
              <w:t>matëse</w:t>
            </w:r>
          </w:p>
        </w:tc>
        <w:tc>
          <w:tcPr>
            <w:tcW w:w="299" w:type="pct"/>
          </w:tcPr>
          <w:p w14:paraId="49127C2A" w14:textId="77777777" w:rsidR="00CD1899" w:rsidRPr="007D4151" w:rsidRDefault="00CD1899" w:rsidP="004C5346">
            <w:pPr>
              <w:autoSpaceDE w:val="0"/>
              <w:autoSpaceDN w:val="0"/>
              <w:adjustRightInd w:val="0"/>
              <w:jc w:val="center"/>
              <w:rPr>
                <w:rFonts w:ascii="Garamond" w:hAnsi="Garamond" w:cstheme="majorBidi"/>
                <w:b/>
                <w:color w:val="C00000"/>
                <w:sz w:val="18"/>
                <w:szCs w:val="18"/>
                <w:lang w:val="sq-AL"/>
              </w:rPr>
            </w:pPr>
            <w:r w:rsidRPr="007D4151">
              <w:rPr>
                <w:rFonts w:ascii="Garamond" w:hAnsi="Garamond" w:cstheme="majorBidi"/>
                <w:b/>
                <w:color w:val="C00000"/>
                <w:sz w:val="18"/>
                <w:szCs w:val="18"/>
                <w:lang w:val="sq-AL"/>
              </w:rPr>
              <w:t>Baza</w:t>
            </w:r>
          </w:p>
        </w:tc>
        <w:tc>
          <w:tcPr>
            <w:tcW w:w="469" w:type="pct"/>
          </w:tcPr>
          <w:p w14:paraId="653239F0" w14:textId="6132993A" w:rsidR="00CD1899" w:rsidRPr="007D4151" w:rsidRDefault="00CD1899" w:rsidP="004C5346">
            <w:pPr>
              <w:autoSpaceDE w:val="0"/>
              <w:autoSpaceDN w:val="0"/>
              <w:adjustRightInd w:val="0"/>
              <w:jc w:val="center"/>
              <w:rPr>
                <w:rFonts w:ascii="Garamond" w:hAnsi="Garamond" w:cstheme="majorBidi"/>
                <w:b/>
                <w:color w:val="C00000"/>
                <w:sz w:val="18"/>
                <w:szCs w:val="18"/>
                <w:lang w:val="sq-AL"/>
              </w:rPr>
            </w:pPr>
            <w:r w:rsidRPr="007D4151">
              <w:rPr>
                <w:rFonts w:ascii="Garamond" w:hAnsi="Garamond" w:cstheme="majorBidi"/>
                <w:b/>
                <w:color w:val="C00000"/>
                <w:sz w:val="18"/>
                <w:szCs w:val="18"/>
                <w:lang w:val="sq-AL"/>
              </w:rPr>
              <w:t>Viti referenc</w:t>
            </w:r>
            <w:r w:rsidR="000B59E7" w:rsidRPr="007D4151">
              <w:rPr>
                <w:rFonts w:ascii="Garamond" w:hAnsi="Garamond" w:cstheme="majorBidi"/>
                <w:b/>
                <w:color w:val="C00000"/>
                <w:sz w:val="18"/>
                <w:szCs w:val="18"/>
                <w:lang w:val="sq-AL"/>
              </w:rPr>
              <w:t>ë</w:t>
            </w:r>
          </w:p>
        </w:tc>
        <w:tc>
          <w:tcPr>
            <w:tcW w:w="471" w:type="pct"/>
          </w:tcPr>
          <w:p w14:paraId="52E58E7E" w14:textId="77777777" w:rsidR="00CD1899" w:rsidRPr="007D4151" w:rsidRDefault="00CD1899" w:rsidP="004C5346">
            <w:pPr>
              <w:autoSpaceDE w:val="0"/>
              <w:autoSpaceDN w:val="0"/>
              <w:adjustRightInd w:val="0"/>
              <w:jc w:val="center"/>
              <w:rPr>
                <w:rFonts w:ascii="Garamond" w:hAnsi="Garamond" w:cstheme="majorBidi"/>
                <w:b/>
                <w:color w:val="C00000"/>
                <w:sz w:val="18"/>
                <w:szCs w:val="18"/>
                <w:lang w:val="sq-AL"/>
              </w:rPr>
            </w:pPr>
            <w:r w:rsidRPr="007D4151">
              <w:rPr>
                <w:rFonts w:ascii="Garamond" w:hAnsi="Garamond" w:cstheme="majorBidi"/>
                <w:b/>
                <w:color w:val="C00000"/>
                <w:sz w:val="18"/>
                <w:szCs w:val="18"/>
                <w:lang w:val="sq-AL"/>
              </w:rPr>
              <w:t>Objektivi (2029)</w:t>
            </w:r>
          </w:p>
        </w:tc>
        <w:tc>
          <w:tcPr>
            <w:tcW w:w="595" w:type="pct"/>
          </w:tcPr>
          <w:p w14:paraId="4B985D9A" w14:textId="77777777" w:rsidR="00CD1899" w:rsidRPr="007D4151" w:rsidRDefault="00CD1899" w:rsidP="004C5346">
            <w:pPr>
              <w:autoSpaceDE w:val="0"/>
              <w:autoSpaceDN w:val="0"/>
              <w:adjustRightInd w:val="0"/>
              <w:jc w:val="center"/>
              <w:rPr>
                <w:rFonts w:ascii="Garamond" w:hAnsi="Garamond" w:cstheme="majorBidi"/>
                <w:b/>
                <w:color w:val="C00000"/>
                <w:sz w:val="18"/>
                <w:szCs w:val="18"/>
                <w:lang w:val="sq-AL"/>
              </w:rPr>
            </w:pPr>
            <w:r w:rsidRPr="007D4151">
              <w:rPr>
                <w:rFonts w:ascii="Garamond" w:hAnsi="Garamond" w:cstheme="majorBidi"/>
                <w:b/>
                <w:color w:val="C00000"/>
                <w:sz w:val="18"/>
                <w:szCs w:val="18"/>
                <w:lang w:val="sq-AL"/>
              </w:rPr>
              <w:t>Burimi i</w:t>
            </w:r>
          </w:p>
          <w:p w14:paraId="2F4BB104" w14:textId="77777777" w:rsidR="00CD1899" w:rsidRPr="007D4151" w:rsidRDefault="00CD1899" w:rsidP="004C5346">
            <w:pPr>
              <w:autoSpaceDE w:val="0"/>
              <w:autoSpaceDN w:val="0"/>
              <w:adjustRightInd w:val="0"/>
              <w:jc w:val="center"/>
              <w:rPr>
                <w:rFonts w:ascii="Garamond" w:hAnsi="Garamond" w:cstheme="majorBidi"/>
                <w:b/>
                <w:color w:val="C00000"/>
                <w:sz w:val="18"/>
                <w:szCs w:val="18"/>
                <w:lang w:val="sq-AL"/>
              </w:rPr>
            </w:pPr>
            <w:r w:rsidRPr="007D4151">
              <w:rPr>
                <w:rFonts w:ascii="Garamond" w:hAnsi="Garamond" w:cstheme="majorBidi"/>
                <w:b/>
                <w:color w:val="C00000"/>
                <w:sz w:val="18"/>
                <w:szCs w:val="18"/>
                <w:lang w:val="sq-AL"/>
              </w:rPr>
              <w:t>të dhënave</w:t>
            </w:r>
          </w:p>
        </w:tc>
        <w:tc>
          <w:tcPr>
            <w:tcW w:w="473" w:type="pct"/>
          </w:tcPr>
          <w:p w14:paraId="05D2B8A7" w14:textId="77777777" w:rsidR="00CD1899" w:rsidRPr="007D4151" w:rsidRDefault="00CD1899" w:rsidP="004C5346">
            <w:pPr>
              <w:autoSpaceDE w:val="0"/>
              <w:autoSpaceDN w:val="0"/>
              <w:adjustRightInd w:val="0"/>
              <w:jc w:val="center"/>
              <w:rPr>
                <w:rFonts w:ascii="Garamond" w:hAnsi="Garamond" w:cstheme="majorBidi"/>
                <w:b/>
                <w:color w:val="C00000"/>
                <w:sz w:val="18"/>
                <w:szCs w:val="18"/>
                <w:lang w:val="sq-AL"/>
              </w:rPr>
            </w:pPr>
            <w:r w:rsidRPr="007D4151">
              <w:rPr>
                <w:rFonts w:ascii="Garamond" w:hAnsi="Garamond" w:cstheme="majorBidi"/>
                <w:b/>
                <w:color w:val="C00000"/>
                <w:sz w:val="18"/>
                <w:szCs w:val="18"/>
                <w:lang w:val="sq-AL"/>
              </w:rPr>
              <w:t>Komente</w:t>
            </w:r>
          </w:p>
        </w:tc>
      </w:tr>
      <w:tr w:rsidR="001D7F1D" w:rsidRPr="007D4151" w14:paraId="5D1A0ECE" w14:textId="77777777" w:rsidTr="004C5346">
        <w:tc>
          <w:tcPr>
            <w:tcW w:w="453" w:type="pct"/>
          </w:tcPr>
          <w:p w14:paraId="7F2BB5E9" w14:textId="77777777" w:rsidR="00CD1899" w:rsidRPr="007D4151" w:rsidRDefault="00CD1899" w:rsidP="004C5346">
            <w:pPr>
              <w:autoSpaceDE w:val="0"/>
              <w:autoSpaceDN w:val="0"/>
              <w:adjustRightInd w:val="0"/>
              <w:rPr>
                <w:rFonts w:ascii="Garamond" w:hAnsi="Garamond" w:cstheme="majorBidi"/>
                <w:color w:val="C00000"/>
                <w:sz w:val="18"/>
                <w:szCs w:val="18"/>
                <w:lang w:val="sq-AL"/>
              </w:rPr>
            </w:pPr>
            <w:r w:rsidRPr="007D4151">
              <w:rPr>
                <w:rFonts w:ascii="Garamond" w:hAnsi="Garamond" w:cstheme="majorBidi"/>
                <w:color w:val="C00000"/>
                <w:sz w:val="18"/>
                <w:szCs w:val="18"/>
                <w:lang w:val="sq-AL"/>
              </w:rPr>
              <w:t>2</w:t>
            </w:r>
          </w:p>
        </w:tc>
        <w:tc>
          <w:tcPr>
            <w:tcW w:w="471" w:type="pct"/>
          </w:tcPr>
          <w:p w14:paraId="4AEEA062" w14:textId="58CFA5F5" w:rsidR="00CD1899" w:rsidRPr="007D4151" w:rsidRDefault="00CD1899" w:rsidP="004C5346">
            <w:pPr>
              <w:autoSpaceDE w:val="0"/>
              <w:autoSpaceDN w:val="0"/>
              <w:adjustRightInd w:val="0"/>
              <w:rPr>
                <w:rFonts w:ascii="Garamond" w:hAnsi="Garamond" w:cstheme="majorBidi"/>
                <w:color w:val="C00000"/>
                <w:sz w:val="18"/>
                <w:szCs w:val="18"/>
                <w:lang w:val="sq-AL"/>
              </w:rPr>
            </w:pPr>
            <w:r w:rsidRPr="007D4151">
              <w:rPr>
                <w:rFonts w:ascii="Garamond" w:hAnsi="Garamond" w:cstheme="majorBidi"/>
                <w:color w:val="C00000"/>
                <w:sz w:val="18"/>
                <w:szCs w:val="18"/>
                <w:lang w:val="sq-AL"/>
              </w:rPr>
              <w:t>RSO2.6</w:t>
            </w:r>
          </w:p>
        </w:tc>
        <w:tc>
          <w:tcPr>
            <w:tcW w:w="438" w:type="pct"/>
          </w:tcPr>
          <w:p w14:paraId="3F8BB73A" w14:textId="0DF172EE" w:rsidR="00CD1899" w:rsidRPr="007D4151" w:rsidRDefault="00671778" w:rsidP="004C5346">
            <w:pPr>
              <w:autoSpaceDE w:val="0"/>
              <w:autoSpaceDN w:val="0"/>
              <w:adjustRightInd w:val="0"/>
              <w:rPr>
                <w:rFonts w:ascii="Garamond" w:hAnsi="Garamond" w:cstheme="majorBidi"/>
                <w:color w:val="C00000"/>
                <w:sz w:val="18"/>
                <w:szCs w:val="18"/>
                <w:lang w:val="sq-AL"/>
              </w:rPr>
            </w:pPr>
            <w:r w:rsidRPr="007D4151">
              <w:rPr>
                <w:rFonts w:ascii="Garamond" w:hAnsi="Garamond" w:cstheme="majorBidi"/>
                <w:color w:val="C00000"/>
                <w:sz w:val="18"/>
                <w:szCs w:val="18"/>
                <w:lang w:val="sq-AL"/>
              </w:rPr>
              <w:t>RCR79</w:t>
            </w:r>
          </w:p>
        </w:tc>
        <w:tc>
          <w:tcPr>
            <w:tcW w:w="732" w:type="pct"/>
          </w:tcPr>
          <w:p w14:paraId="6E010DED" w14:textId="69035E3D" w:rsidR="00CD1899" w:rsidRPr="007D4151" w:rsidRDefault="0057237B" w:rsidP="004C5346">
            <w:pPr>
              <w:autoSpaceDE w:val="0"/>
              <w:autoSpaceDN w:val="0"/>
              <w:adjustRightInd w:val="0"/>
              <w:rPr>
                <w:rFonts w:ascii="Garamond" w:hAnsi="Garamond" w:cstheme="majorBidi"/>
                <w:color w:val="C00000"/>
                <w:sz w:val="18"/>
                <w:szCs w:val="18"/>
                <w:lang w:val="sq-AL"/>
              </w:rPr>
            </w:pPr>
            <w:r w:rsidRPr="007D4151">
              <w:rPr>
                <w:rFonts w:ascii="Garamond" w:hAnsi="Garamond" w:cstheme="majorBidi"/>
                <w:color w:val="C00000"/>
                <w:sz w:val="18"/>
                <w:szCs w:val="18"/>
                <w:lang w:val="sq-AL"/>
              </w:rPr>
              <w:t>Strategjit</w:t>
            </w:r>
            <w:r w:rsidR="000B59E7" w:rsidRPr="007D4151">
              <w:rPr>
                <w:rFonts w:ascii="Garamond" w:hAnsi="Garamond" w:cstheme="majorBidi"/>
                <w:color w:val="C00000"/>
                <w:sz w:val="18"/>
                <w:szCs w:val="18"/>
                <w:lang w:val="sq-AL"/>
              </w:rPr>
              <w:t>ë</w:t>
            </w:r>
            <w:r w:rsidRPr="007D4151">
              <w:rPr>
                <w:rFonts w:ascii="Garamond" w:hAnsi="Garamond" w:cstheme="majorBidi"/>
                <w:color w:val="C00000"/>
                <w:sz w:val="18"/>
                <w:szCs w:val="18"/>
                <w:lang w:val="sq-AL"/>
              </w:rPr>
              <w:t xml:space="preserve"> dhe planet e veprimit t</w:t>
            </w:r>
            <w:r w:rsidR="000B59E7" w:rsidRPr="007D4151">
              <w:rPr>
                <w:rFonts w:ascii="Garamond" w:hAnsi="Garamond" w:cstheme="majorBidi"/>
                <w:color w:val="C00000"/>
                <w:sz w:val="18"/>
                <w:szCs w:val="18"/>
                <w:lang w:val="sq-AL"/>
              </w:rPr>
              <w:t>ë</w:t>
            </w:r>
            <w:r w:rsidRPr="007D4151">
              <w:rPr>
                <w:rFonts w:ascii="Garamond" w:hAnsi="Garamond" w:cstheme="majorBidi"/>
                <w:color w:val="C00000"/>
                <w:sz w:val="18"/>
                <w:szCs w:val="18"/>
                <w:lang w:val="sq-AL"/>
              </w:rPr>
              <w:t xml:space="preserve"> p</w:t>
            </w:r>
            <w:r w:rsidR="000B59E7" w:rsidRPr="007D4151">
              <w:rPr>
                <w:rFonts w:ascii="Garamond" w:hAnsi="Garamond" w:cstheme="majorBidi"/>
                <w:color w:val="C00000"/>
                <w:sz w:val="18"/>
                <w:szCs w:val="18"/>
                <w:lang w:val="sq-AL"/>
              </w:rPr>
              <w:t>ë</w:t>
            </w:r>
            <w:r w:rsidRPr="007D4151">
              <w:rPr>
                <w:rFonts w:ascii="Garamond" w:hAnsi="Garamond" w:cstheme="majorBidi"/>
                <w:color w:val="C00000"/>
                <w:sz w:val="18"/>
                <w:szCs w:val="18"/>
                <w:lang w:val="sq-AL"/>
              </w:rPr>
              <w:t>rbashk</w:t>
            </w:r>
            <w:r w:rsidR="000B59E7" w:rsidRPr="007D4151">
              <w:rPr>
                <w:rFonts w:ascii="Garamond" w:hAnsi="Garamond" w:cstheme="majorBidi"/>
                <w:color w:val="C00000"/>
                <w:sz w:val="18"/>
                <w:szCs w:val="18"/>
                <w:lang w:val="sq-AL"/>
              </w:rPr>
              <w:t>ë</w:t>
            </w:r>
            <w:r w:rsidRPr="007D4151">
              <w:rPr>
                <w:rFonts w:ascii="Garamond" w:hAnsi="Garamond" w:cstheme="majorBidi"/>
                <w:color w:val="C00000"/>
                <w:sz w:val="18"/>
                <w:szCs w:val="18"/>
                <w:lang w:val="sq-AL"/>
              </w:rPr>
              <w:t>ta q</w:t>
            </w:r>
            <w:r w:rsidR="000B59E7" w:rsidRPr="007D4151">
              <w:rPr>
                <w:rFonts w:ascii="Garamond" w:hAnsi="Garamond" w:cstheme="majorBidi"/>
                <w:color w:val="C00000"/>
                <w:sz w:val="18"/>
                <w:szCs w:val="18"/>
                <w:lang w:val="sq-AL"/>
              </w:rPr>
              <w:t>ë</w:t>
            </w:r>
            <w:r w:rsidRPr="007D4151">
              <w:rPr>
                <w:rFonts w:ascii="Garamond" w:hAnsi="Garamond" w:cstheme="majorBidi"/>
                <w:color w:val="C00000"/>
                <w:sz w:val="18"/>
                <w:szCs w:val="18"/>
                <w:lang w:val="sq-AL"/>
              </w:rPr>
              <w:t xml:space="preserve"> realizohen nga organizatat</w:t>
            </w:r>
          </w:p>
        </w:tc>
        <w:tc>
          <w:tcPr>
            <w:tcW w:w="600" w:type="pct"/>
          </w:tcPr>
          <w:p w14:paraId="03447832" w14:textId="2D3B3220" w:rsidR="00CD1899" w:rsidRPr="007D4151" w:rsidRDefault="0057237B" w:rsidP="004C5346">
            <w:pPr>
              <w:autoSpaceDE w:val="0"/>
              <w:autoSpaceDN w:val="0"/>
              <w:adjustRightInd w:val="0"/>
              <w:rPr>
                <w:rFonts w:ascii="Garamond" w:hAnsi="Garamond" w:cstheme="majorBidi"/>
                <w:color w:val="C00000"/>
                <w:sz w:val="18"/>
                <w:szCs w:val="18"/>
                <w:lang w:val="sq-AL"/>
              </w:rPr>
            </w:pPr>
            <w:r w:rsidRPr="007D4151">
              <w:rPr>
                <w:rFonts w:ascii="Garamond" w:hAnsi="Garamond" w:cstheme="majorBidi"/>
                <w:color w:val="C00000"/>
                <w:sz w:val="18"/>
                <w:szCs w:val="18"/>
                <w:lang w:val="sq-AL"/>
              </w:rPr>
              <w:t>strategjit</w:t>
            </w:r>
            <w:r w:rsidR="000B59E7" w:rsidRPr="007D4151">
              <w:rPr>
                <w:rFonts w:ascii="Garamond" w:hAnsi="Garamond" w:cstheme="majorBidi"/>
                <w:color w:val="C00000"/>
                <w:sz w:val="18"/>
                <w:szCs w:val="18"/>
                <w:lang w:val="sq-AL"/>
              </w:rPr>
              <w:t>ë</w:t>
            </w:r>
            <w:r w:rsidRPr="007D4151">
              <w:rPr>
                <w:rFonts w:ascii="Garamond" w:hAnsi="Garamond" w:cstheme="majorBidi"/>
                <w:color w:val="C00000"/>
                <w:sz w:val="18"/>
                <w:szCs w:val="18"/>
                <w:lang w:val="sq-AL"/>
              </w:rPr>
              <w:t xml:space="preserve"> / plane veprimi t</w:t>
            </w:r>
            <w:r w:rsidR="000B59E7" w:rsidRPr="007D4151">
              <w:rPr>
                <w:rFonts w:ascii="Garamond" w:hAnsi="Garamond" w:cstheme="majorBidi"/>
                <w:color w:val="C00000"/>
                <w:sz w:val="18"/>
                <w:szCs w:val="18"/>
                <w:lang w:val="sq-AL"/>
              </w:rPr>
              <w:t>ë</w:t>
            </w:r>
            <w:r w:rsidRPr="007D4151">
              <w:rPr>
                <w:rFonts w:ascii="Garamond" w:hAnsi="Garamond" w:cstheme="majorBidi"/>
                <w:color w:val="C00000"/>
                <w:sz w:val="18"/>
                <w:szCs w:val="18"/>
                <w:lang w:val="sq-AL"/>
              </w:rPr>
              <w:t xml:space="preserve"> p</w:t>
            </w:r>
            <w:r w:rsidR="000B59E7" w:rsidRPr="007D4151">
              <w:rPr>
                <w:rFonts w:ascii="Garamond" w:hAnsi="Garamond" w:cstheme="majorBidi"/>
                <w:color w:val="C00000"/>
                <w:sz w:val="18"/>
                <w:szCs w:val="18"/>
                <w:lang w:val="sq-AL"/>
              </w:rPr>
              <w:t>ë</w:t>
            </w:r>
            <w:r w:rsidRPr="007D4151">
              <w:rPr>
                <w:rFonts w:ascii="Garamond" w:hAnsi="Garamond" w:cstheme="majorBidi"/>
                <w:color w:val="C00000"/>
                <w:sz w:val="18"/>
                <w:szCs w:val="18"/>
                <w:lang w:val="sq-AL"/>
              </w:rPr>
              <w:t>rbashk</w:t>
            </w:r>
            <w:r w:rsidR="000B59E7" w:rsidRPr="007D4151">
              <w:rPr>
                <w:rFonts w:ascii="Garamond" w:hAnsi="Garamond" w:cstheme="majorBidi"/>
                <w:color w:val="C00000"/>
                <w:sz w:val="18"/>
                <w:szCs w:val="18"/>
                <w:lang w:val="sq-AL"/>
              </w:rPr>
              <w:t>ë</w:t>
            </w:r>
            <w:r w:rsidRPr="007D4151">
              <w:rPr>
                <w:rFonts w:ascii="Garamond" w:hAnsi="Garamond" w:cstheme="majorBidi"/>
                <w:color w:val="C00000"/>
                <w:sz w:val="18"/>
                <w:szCs w:val="18"/>
                <w:lang w:val="sq-AL"/>
              </w:rPr>
              <w:t>ta</w:t>
            </w:r>
            <w:r w:rsidR="00CD1899" w:rsidRPr="007D4151">
              <w:rPr>
                <w:rFonts w:ascii="Garamond" w:hAnsi="Garamond" w:cstheme="majorBidi"/>
                <w:color w:val="C00000"/>
                <w:sz w:val="18"/>
                <w:szCs w:val="18"/>
                <w:lang w:val="sq-AL"/>
              </w:rPr>
              <w:t xml:space="preserve"> </w:t>
            </w:r>
          </w:p>
        </w:tc>
        <w:tc>
          <w:tcPr>
            <w:tcW w:w="299" w:type="pct"/>
          </w:tcPr>
          <w:p w14:paraId="74C3C6B7" w14:textId="43149E7C" w:rsidR="00CD1899" w:rsidRPr="007D4151" w:rsidRDefault="00CD1899" w:rsidP="004C5346">
            <w:pPr>
              <w:autoSpaceDE w:val="0"/>
              <w:autoSpaceDN w:val="0"/>
              <w:adjustRightInd w:val="0"/>
              <w:jc w:val="right"/>
              <w:rPr>
                <w:rFonts w:ascii="Garamond" w:hAnsi="Garamond" w:cstheme="majorBidi"/>
                <w:color w:val="C00000"/>
                <w:sz w:val="18"/>
                <w:szCs w:val="18"/>
                <w:lang w:val="sq-AL"/>
              </w:rPr>
            </w:pPr>
            <w:r w:rsidRPr="007D4151">
              <w:rPr>
                <w:rFonts w:ascii="Garamond" w:hAnsi="Garamond" w:cstheme="majorBidi"/>
                <w:color w:val="C00000"/>
                <w:sz w:val="18"/>
                <w:szCs w:val="18"/>
                <w:lang w:val="sq-AL"/>
              </w:rPr>
              <w:t>0.00</w:t>
            </w:r>
          </w:p>
        </w:tc>
        <w:tc>
          <w:tcPr>
            <w:tcW w:w="469" w:type="pct"/>
          </w:tcPr>
          <w:p w14:paraId="15AB4F4D" w14:textId="64344C1C" w:rsidR="00CD1899" w:rsidRPr="007D4151" w:rsidRDefault="00CD1899" w:rsidP="004C5346">
            <w:pPr>
              <w:autoSpaceDE w:val="0"/>
              <w:autoSpaceDN w:val="0"/>
              <w:adjustRightInd w:val="0"/>
              <w:jc w:val="right"/>
              <w:rPr>
                <w:rFonts w:ascii="Garamond" w:hAnsi="Garamond" w:cstheme="majorBidi"/>
                <w:color w:val="C00000"/>
                <w:sz w:val="18"/>
                <w:szCs w:val="18"/>
                <w:lang w:val="sq-AL"/>
              </w:rPr>
            </w:pPr>
            <w:r w:rsidRPr="007D4151">
              <w:rPr>
                <w:rFonts w:ascii="Garamond" w:hAnsi="Garamond" w:cstheme="majorBidi"/>
                <w:color w:val="C00000"/>
                <w:sz w:val="18"/>
                <w:szCs w:val="18"/>
                <w:lang w:val="sq-AL"/>
              </w:rPr>
              <w:t>2021</w:t>
            </w:r>
          </w:p>
        </w:tc>
        <w:tc>
          <w:tcPr>
            <w:tcW w:w="471" w:type="pct"/>
          </w:tcPr>
          <w:p w14:paraId="680DE7E8" w14:textId="01BE3063" w:rsidR="00CD1899" w:rsidRPr="007D4151" w:rsidRDefault="0057237B" w:rsidP="004C5346">
            <w:pPr>
              <w:autoSpaceDE w:val="0"/>
              <w:autoSpaceDN w:val="0"/>
              <w:adjustRightInd w:val="0"/>
              <w:jc w:val="right"/>
              <w:rPr>
                <w:rFonts w:ascii="Garamond" w:hAnsi="Garamond" w:cstheme="majorBidi"/>
                <w:color w:val="C00000"/>
                <w:sz w:val="18"/>
                <w:szCs w:val="18"/>
                <w:lang w:val="sq-AL"/>
              </w:rPr>
            </w:pPr>
            <w:r w:rsidRPr="007D4151">
              <w:rPr>
                <w:rFonts w:ascii="Garamond" w:hAnsi="Garamond" w:cstheme="majorBidi"/>
                <w:color w:val="C00000"/>
                <w:sz w:val="18"/>
                <w:szCs w:val="18"/>
                <w:lang w:val="sq-AL"/>
              </w:rPr>
              <w:t>23.00</w:t>
            </w:r>
          </w:p>
        </w:tc>
        <w:tc>
          <w:tcPr>
            <w:tcW w:w="595" w:type="pct"/>
          </w:tcPr>
          <w:p w14:paraId="78868C30" w14:textId="1014F702" w:rsidR="00CD1899" w:rsidRPr="007D4151" w:rsidRDefault="00CD1899" w:rsidP="004C5346">
            <w:pPr>
              <w:autoSpaceDE w:val="0"/>
              <w:autoSpaceDN w:val="0"/>
              <w:adjustRightInd w:val="0"/>
              <w:jc w:val="right"/>
              <w:rPr>
                <w:rFonts w:ascii="Garamond" w:hAnsi="Garamond" w:cstheme="majorBidi"/>
                <w:color w:val="C00000"/>
                <w:sz w:val="18"/>
                <w:szCs w:val="18"/>
                <w:lang w:val="sq-AL"/>
              </w:rPr>
            </w:pPr>
            <w:r w:rsidRPr="007D4151">
              <w:rPr>
                <w:rFonts w:ascii="Garamond" w:hAnsi="Garamond" w:cstheme="majorBidi"/>
                <w:color w:val="C00000"/>
                <w:sz w:val="18"/>
                <w:szCs w:val="18"/>
                <w:lang w:val="sq-AL"/>
              </w:rPr>
              <w:t>Sistemi i monitorimit</w:t>
            </w:r>
            <w:r w:rsidR="005647B3" w:rsidRPr="007D4151">
              <w:rPr>
                <w:rFonts w:ascii="Garamond" w:hAnsi="Garamond" w:cstheme="majorBidi"/>
                <w:color w:val="C00000"/>
                <w:sz w:val="18"/>
                <w:szCs w:val="18"/>
                <w:lang w:val="sq-AL"/>
              </w:rPr>
              <w:t xml:space="preserve"> të program</w:t>
            </w:r>
            <w:r w:rsidRPr="007D4151">
              <w:rPr>
                <w:rFonts w:ascii="Garamond" w:hAnsi="Garamond" w:cstheme="majorBidi"/>
                <w:color w:val="C00000"/>
                <w:sz w:val="18"/>
                <w:szCs w:val="18"/>
                <w:lang w:val="sq-AL"/>
              </w:rPr>
              <w:t>it</w:t>
            </w:r>
          </w:p>
        </w:tc>
        <w:tc>
          <w:tcPr>
            <w:tcW w:w="473" w:type="pct"/>
          </w:tcPr>
          <w:p w14:paraId="5CBD16A1" w14:textId="77777777" w:rsidR="00CD1899" w:rsidRPr="007D4151" w:rsidRDefault="00CD1899" w:rsidP="004C5346">
            <w:pPr>
              <w:autoSpaceDE w:val="0"/>
              <w:autoSpaceDN w:val="0"/>
              <w:adjustRightInd w:val="0"/>
              <w:jc w:val="right"/>
              <w:rPr>
                <w:rFonts w:ascii="Garamond" w:hAnsi="Garamond" w:cstheme="majorBidi"/>
                <w:color w:val="C00000"/>
                <w:sz w:val="18"/>
                <w:szCs w:val="18"/>
                <w:lang w:val="sq-AL"/>
              </w:rPr>
            </w:pPr>
          </w:p>
        </w:tc>
      </w:tr>
      <w:tr w:rsidR="001D7F1D" w:rsidRPr="007D4151" w14:paraId="7BAE01BB" w14:textId="77777777" w:rsidTr="004C5346">
        <w:tc>
          <w:tcPr>
            <w:tcW w:w="453" w:type="pct"/>
          </w:tcPr>
          <w:p w14:paraId="4BB6D964" w14:textId="77777777" w:rsidR="00CD1899" w:rsidRPr="007D4151" w:rsidRDefault="00CD1899" w:rsidP="004C5346">
            <w:pPr>
              <w:autoSpaceDE w:val="0"/>
              <w:autoSpaceDN w:val="0"/>
              <w:adjustRightInd w:val="0"/>
              <w:rPr>
                <w:rFonts w:ascii="Garamond" w:hAnsi="Garamond" w:cstheme="majorBidi"/>
                <w:color w:val="C00000"/>
                <w:sz w:val="18"/>
                <w:szCs w:val="18"/>
                <w:lang w:val="sq-AL"/>
              </w:rPr>
            </w:pPr>
            <w:r w:rsidRPr="007D4151">
              <w:rPr>
                <w:rFonts w:ascii="Garamond" w:hAnsi="Garamond" w:cstheme="majorBidi"/>
                <w:color w:val="C00000"/>
                <w:sz w:val="18"/>
                <w:szCs w:val="18"/>
                <w:lang w:val="sq-AL"/>
              </w:rPr>
              <w:t>2</w:t>
            </w:r>
          </w:p>
        </w:tc>
        <w:tc>
          <w:tcPr>
            <w:tcW w:w="471" w:type="pct"/>
          </w:tcPr>
          <w:p w14:paraId="40BEA207" w14:textId="7EA0DC83" w:rsidR="00CD1899" w:rsidRPr="007D4151" w:rsidRDefault="00CD1899" w:rsidP="004C5346">
            <w:pPr>
              <w:autoSpaceDE w:val="0"/>
              <w:autoSpaceDN w:val="0"/>
              <w:adjustRightInd w:val="0"/>
              <w:rPr>
                <w:rFonts w:ascii="Garamond" w:hAnsi="Garamond" w:cstheme="majorBidi"/>
                <w:color w:val="C00000"/>
                <w:sz w:val="18"/>
                <w:szCs w:val="18"/>
                <w:lang w:val="sq-AL"/>
              </w:rPr>
            </w:pPr>
            <w:r w:rsidRPr="007D4151">
              <w:rPr>
                <w:rFonts w:ascii="Garamond" w:hAnsi="Garamond" w:cstheme="majorBidi"/>
                <w:color w:val="C00000"/>
                <w:sz w:val="18"/>
                <w:szCs w:val="18"/>
                <w:lang w:val="sq-AL"/>
              </w:rPr>
              <w:t>RSO2.6</w:t>
            </w:r>
          </w:p>
        </w:tc>
        <w:tc>
          <w:tcPr>
            <w:tcW w:w="438" w:type="pct"/>
          </w:tcPr>
          <w:p w14:paraId="6C5AB211" w14:textId="26296C31" w:rsidR="00CD1899" w:rsidRPr="007D4151" w:rsidRDefault="00671778" w:rsidP="004C5346">
            <w:pPr>
              <w:autoSpaceDE w:val="0"/>
              <w:autoSpaceDN w:val="0"/>
              <w:adjustRightInd w:val="0"/>
              <w:rPr>
                <w:rFonts w:ascii="Garamond" w:hAnsi="Garamond" w:cstheme="majorBidi"/>
                <w:color w:val="C00000"/>
                <w:sz w:val="18"/>
                <w:szCs w:val="18"/>
                <w:lang w:val="sq-AL"/>
              </w:rPr>
            </w:pPr>
            <w:r w:rsidRPr="007D4151">
              <w:rPr>
                <w:rFonts w:ascii="Garamond" w:hAnsi="Garamond" w:cstheme="majorBidi"/>
                <w:color w:val="C00000"/>
                <w:sz w:val="18"/>
                <w:szCs w:val="18"/>
                <w:lang w:val="sq-AL"/>
              </w:rPr>
              <w:t>RCR104</w:t>
            </w:r>
          </w:p>
        </w:tc>
        <w:tc>
          <w:tcPr>
            <w:tcW w:w="732" w:type="pct"/>
          </w:tcPr>
          <w:p w14:paraId="6E6E39F9" w14:textId="148416E1" w:rsidR="00CD1899" w:rsidRPr="007D4151" w:rsidRDefault="0057237B" w:rsidP="004C5346">
            <w:pPr>
              <w:autoSpaceDE w:val="0"/>
              <w:autoSpaceDN w:val="0"/>
              <w:adjustRightInd w:val="0"/>
              <w:rPr>
                <w:rFonts w:ascii="Garamond" w:hAnsi="Garamond" w:cstheme="majorBidi"/>
                <w:color w:val="C00000"/>
                <w:sz w:val="18"/>
                <w:szCs w:val="18"/>
                <w:lang w:val="sq-AL"/>
              </w:rPr>
            </w:pPr>
            <w:r w:rsidRPr="007D4151">
              <w:rPr>
                <w:rFonts w:ascii="Garamond" w:hAnsi="Garamond" w:cstheme="majorBidi"/>
                <w:color w:val="C00000"/>
                <w:sz w:val="18"/>
                <w:szCs w:val="18"/>
                <w:lang w:val="sq-AL"/>
              </w:rPr>
              <w:t>Zgjidhjet e realizuara apo t</w:t>
            </w:r>
            <w:r w:rsidR="000B59E7" w:rsidRPr="007D4151">
              <w:rPr>
                <w:rFonts w:ascii="Garamond" w:hAnsi="Garamond" w:cstheme="majorBidi"/>
                <w:color w:val="C00000"/>
                <w:sz w:val="18"/>
                <w:szCs w:val="18"/>
                <w:lang w:val="sq-AL"/>
              </w:rPr>
              <w:t>ë</w:t>
            </w:r>
            <w:r w:rsidRPr="007D4151">
              <w:rPr>
                <w:rFonts w:ascii="Garamond" w:hAnsi="Garamond" w:cstheme="majorBidi"/>
                <w:color w:val="C00000"/>
                <w:sz w:val="18"/>
                <w:szCs w:val="18"/>
                <w:lang w:val="sq-AL"/>
              </w:rPr>
              <w:t xml:space="preserve"> p</w:t>
            </w:r>
            <w:r w:rsidR="000B59E7" w:rsidRPr="007D4151">
              <w:rPr>
                <w:rFonts w:ascii="Garamond" w:hAnsi="Garamond" w:cstheme="majorBidi"/>
                <w:color w:val="C00000"/>
                <w:sz w:val="18"/>
                <w:szCs w:val="18"/>
                <w:lang w:val="sq-AL"/>
              </w:rPr>
              <w:t>ë</w:t>
            </w:r>
            <w:r w:rsidRPr="007D4151">
              <w:rPr>
                <w:rFonts w:ascii="Garamond" w:hAnsi="Garamond" w:cstheme="majorBidi"/>
                <w:color w:val="C00000"/>
                <w:sz w:val="18"/>
                <w:szCs w:val="18"/>
                <w:lang w:val="sq-AL"/>
              </w:rPr>
              <w:t>rmir</w:t>
            </w:r>
            <w:r w:rsidR="000B59E7" w:rsidRPr="007D4151">
              <w:rPr>
                <w:rFonts w:ascii="Garamond" w:hAnsi="Garamond" w:cstheme="majorBidi"/>
                <w:color w:val="C00000"/>
                <w:sz w:val="18"/>
                <w:szCs w:val="18"/>
                <w:lang w:val="sq-AL"/>
              </w:rPr>
              <w:t>ë</w:t>
            </w:r>
            <w:r w:rsidRPr="007D4151">
              <w:rPr>
                <w:rFonts w:ascii="Garamond" w:hAnsi="Garamond" w:cstheme="majorBidi"/>
                <w:color w:val="C00000"/>
                <w:sz w:val="18"/>
                <w:szCs w:val="18"/>
                <w:lang w:val="sq-AL"/>
              </w:rPr>
              <w:t>suara nga organizatat</w:t>
            </w:r>
          </w:p>
        </w:tc>
        <w:tc>
          <w:tcPr>
            <w:tcW w:w="600" w:type="pct"/>
          </w:tcPr>
          <w:p w14:paraId="15B2F2C8" w14:textId="7C66096E" w:rsidR="00CD1899" w:rsidRPr="007D4151" w:rsidRDefault="00CD1899" w:rsidP="004C5346">
            <w:pPr>
              <w:autoSpaceDE w:val="0"/>
              <w:autoSpaceDN w:val="0"/>
              <w:adjustRightInd w:val="0"/>
              <w:rPr>
                <w:rFonts w:ascii="Garamond" w:hAnsi="Garamond" w:cstheme="majorBidi"/>
                <w:color w:val="C00000"/>
                <w:sz w:val="18"/>
                <w:szCs w:val="18"/>
                <w:lang w:val="sq-AL"/>
              </w:rPr>
            </w:pPr>
            <w:r w:rsidRPr="007D4151">
              <w:rPr>
                <w:rFonts w:ascii="Garamond" w:hAnsi="Garamond" w:cstheme="majorBidi"/>
                <w:color w:val="C00000"/>
                <w:sz w:val="18"/>
                <w:szCs w:val="18"/>
                <w:lang w:val="sq-AL"/>
              </w:rPr>
              <w:t>zgjidhje</w:t>
            </w:r>
          </w:p>
        </w:tc>
        <w:tc>
          <w:tcPr>
            <w:tcW w:w="299" w:type="pct"/>
          </w:tcPr>
          <w:p w14:paraId="0D1896BC" w14:textId="0CF05A36" w:rsidR="00CD1899" w:rsidRPr="007D4151" w:rsidRDefault="00CD1899" w:rsidP="004C5346">
            <w:pPr>
              <w:autoSpaceDE w:val="0"/>
              <w:autoSpaceDN w:val="0"/>
              <w:adjustRightInd w:val="0"/>
              <w:jc w:val="right"/>
              <w:rPr>
                <w:rFonts w:ascii="Garamond" w:hAnsi="Garamond" w:cstheme="majorBidi"/>
                <w:color w:val="C00000"/>
                <w:sz w:val="18"/>
                <w:szCs w:val="18"/>
                <w:lang w:val="sq-AL"/>
              </w:rPr>
            </w:pPr>
            <w:r w:rsidRPr="007D4151">
              <w:rPr>
                <w:rFonts w:ascii="Garamond" w:hAnsi="Garamond" w:cstheme="majorBidi"/>
                <w:color w:val="C00000"/>
                <w:sz w:val="18"/>
                <w:szCs w:val="18"/>
                <w:lang w:val="sq-AL"/>
              </w:rPr>
              <w:t>0.00</w:t>
            </w:r>
          </w:p>
        </w:tc>
        <w:tc>
          <w:tcPr>
            <w:tcW w:w="469" w:type="pct"/>
          </w:tcPr>
          <w:p w14:paraId="035B66FE" w14:textId="4B8F34DF" w:rsidR="00CD1899" w:rsidRPr="007D4151" w:rsidRDefault="00CD1899" w:rsidP="004C5346">
            <w:pPr>
              <w:autoSpaceDE w:val="0"/>
              <w:autoSpaceDN w:val="0"/>
              <w:adjustRightInd w:val="0"/>
              <w:jc w:val="right"/>
              <w:rPr>
                <w:rFonts w:ascii="Garamond" w:hAnsi="Garamond" w:cstheme="majorBidi"/>
                <w:color w:val="C00000"/>
                <w:sz w:val="18"/>
                <w:szCs w:val="18"/>
                <w:lang w:val="sq-AL"/>
              </w:rPr>
            </w:pPr>
            <w:r w:rsidRPr="007D4151">
              <w:rPr>
                <w:rFonts w:ascii="Garamond" w:hAnsi="Garamond" w:cstheme="majorBidi"/>
                <w:color w:val="C00000"/>
                <w:sz w:val="18"/>
                <w:szCs w:val="18"/>
                <w:lang w:val="sq-AL"/>
              </w:rPr>
              <w:t>2021</w:t>
            </w:r>
          </w:p>
        </w:tc>
        <w:tc>
          <w:tcPr>
            <w:tcW w:w="471" w:type="pct"/>
          </w:tcPr>
          <w:p w14:paraId="648AD6B1" w14:textId="49A6510D" w:rsidR="00CD1899" w:rsidRPr="007D4151" w:rsidRDefault="0057237B" w:rsidP="004C5346">
            <w:pPr>
              <w:autoSpaceDE w:val="0"/>
              <w:autoSpaceDN w:val="0"/>
              <w:adjustRightInd w:val="0"/>
              <w:jc w:val="right"/>
              <w:rPr>
                <w:rFonts w:ascii="Garamond" w:hAnsi="Garamond" w:cstheme="majorBidi"/>
                <w:color w:val="C00000"/>
                <w:sz w:val="18"/>
                <w:szCs w:val="18"/>
                <w:lang w:val="sq-AL"/>
              </w:rPr>
            </w:pPr>
            <w:r w:rsidRPr="007D4151">
              <w:rPr>
                <w:rFonts w:ascii="Garamond" w:hAnsi="Garamond" w:cstheme="majorBidi"/>
                <w:color w:val="C00000"/>
                <w:sz w:val="18"/>
                <w:szCs w:val="18"/>
                <w:lang w:val="sq-AL"/>
              </w:rPr>
              <w:t>16</w:t>
            </w:r>
            <w:r w:rsidR="00CD1899" w:rsidRPr="007D4151">
              <w:rPr>
                <w:rFonts w:ascii="Garamond" w:hAnsi="Garamond" w:cstheme="majorBidi"/>
                <w:color w:val="C00000"/>
                <w:sz w:val="18"/>
                <w:szCs w:val="18"/>
                <w:lang w:val="sq-AL"/>
              </w:rPr>
              <w:t>.00</w:t>
            </w:r>
          </w:p>
        </w:tc>
        <w:tc>
          <w:tcPr>
            <w:tcW w:w="595" w:type="pct"/>
          </w:tcPr>
          <w:p w14:paraId="3D5B3BE3" w14:textId="43EE8569" w:rsidR="00CD1899" w:rsidRPr="007D4151" w:rsidRDefault="00CD1899" w:rsidP="004C5346">
            <w:pPr>
              <w:autoSpaceDE w:val="0"/>
              <w:autoSpaceDN w:val="0"/>
              <w:adjustRightInd w:val="0"/>
              <w:jc w:val="right"/>
              <w:rPr>
                <w:rFonts w:ascii="Garamond" w:hAnsi="Garamond" w:cstheme="majorBidi"/>
                <w:color w:val="C00000"/>
                <w:sz w:val="18"/>
                <w:szCs w:val="18"/>
                <w:lang w:val="sq-AL"/>
              </w:rPr>
            </w:pPr>
            <w:r w:rsidRPr="007D4151">
              <w:rPr>
                <w:rFonts w:ascii="Garamond" w:hAnsi="Garamond" w:cstheme="majorBidi"/>
                <w:color w:val="C00000"/>
                <w:sz w:val="18"/>
                <w:szCs w:val="18"/>
                <w:lang w:val="sq-AL"/>
              </w:rPr>
              <w:t>Sistemi i monitorimit</w:t>
            </w:r>
            <w:r w:rsidR="005647B3" w:rsidRPr="007D4151">
              <w:rPr>
                <w:rFonts w:ascii="Garamond" w:hAnsi="Garamond" w:cstheme="majorBidi"/>
                <w:color w:val="C00000"/>
                <w:sz w:val="18"/>
                <w:szCs w:val="18"/>
                <w:lang w:val="sq-AL"/>
              </w:rPr>
              <w:t xml:space="preserve"> të program</w:t>
            </w:r>
            <w:r w:rsidRPr="007D4151">
              <w:rPr>
                <w:rFonts w:ascii="Garamond" w:hAnsi="Garamond" w:cstheme="majorBidi"/>
                <w:color w:val="C00000"/>
                <w:sz w:val="18"/>
                <w:szCs w:val="18"/>
                <w:lang w:val="sq-AL"/>
              </w:rPr>
              <w:t>it</w:t>
            </w:r>
          </w:p>
        </w:tc>
        <w:tc>
          <w:tcPr>
            <w:tcW w:w="473" w:type="pct"/>
          </w:tcPr>
          <w:p w14:paraId="70154968" w14:textId="77777777" w:rsidR="00CD1899" w:rsidRPr="007D4151" w:rsidRDefault="00CD1899" w:rsidP="004C5346">
            <w:pPr>
              <w:autoSpaceDE w:val="0"/>
              <w:autoSpaceDN w:val="0"/>
              <w:adjustRightInd w:val="0"/>
              <w:jc w:val="right"/>
              <w:rPr>
                <w:rFonts w:ascii="Garamond" w:hAnsi="Garamond" w:cstheme="majorBidi"/>
                <w:color w:val="C00000"/>
                <w:sz w:val="18"/>
                <w:szCs w:val="18"/>
                <w:lang w:val="sq-AL"/>
              </w:rPr>
            </w:pPr>
          </w:p>
        </w:tc>
      </w:tr>
      <w:tr w:rsidR="001D7F1D" w:rsidRPr="007D4151" w14:paraId="4B362AA2" w14:textId="77777777" w:rsidTr="004C5346">
        <w:tc>
          <w:tcPr>
            <w:tcW w:w="453" w:type="pct"/>
          </w:tcPr>
          <w:p w14:paraId="5D8552F3" w14:textId="77777777" w:rsidR="00CD1899" w:rsidRPr="007D4151" w:rsidRDefault="00CD1899" w:rsidP="004C5346">
            <w:pPr>
              <w:autoSpaceDE w:val="0"/>
              <w:autoSpaceDN w:val="0"/>
              <w:adjustRightInd w:val="0"/>
              <w:rPr>
                <w:rFonts w:ascii="Garamond" w:hAnsi="Garamond" w:cstheme="majorBidi"/>
                <w:color w:val="C00000"/>
                <w:sz w:val="18"/>
                <w:szCs w:val="18"/>
                <w:lang w:val="sq-AL"/>
              </w:rPr>
            </w:pPr>
            <w:r w:rsidRPr="007D4151">
              <w:rPr>
                <w:rFonts w:ascii="Garamond" w:hAnsi="Garamond" w:cstheme="majorBidi"/>
                <w:color w:val="C00000"/>
                <w:sz w:val="18"/>
                <w:szCs w:val="18"/>
                <w:lang w:val="sq-AL"/>
              </w:rPr>
              <w:t>2</w:t>
            </w:r>
          </w:p>
        </w:tc>
        <w:tc>
          <w:tcPr>
            <w:tcW w:w="471" w:type="pct"/>
          </w:tcPr>
          <w:p w14:paraId="5ECC2365" w14:textId="1E545123" w:rsidR="00CD1899" w:rsidRPr="007D4151" w:rsidRDefault="00CD1899" w:rsidP="004C5346">
            <w:pPr>
              <w:autoSpaceDE w:val="0"/>
              <w:autoSpaceDN w:val="0"/>
              <w:adjustRightInd w:val="0"/>
              <w:rPr>
                <w:rFonts w:ascii="Garamond" w:hAnsi="Garamond" w:cstheme="majorBidi"/>
                <w:color w:val="C00000"/>
                <w:sz w:val="18"/>
                <w:szCs w:val="18"/>
                <w:lang w:val="sq-AL"/>
              </w:rPr>
            </w:pPr>
            <w:r w:rsidRPr="007D4151">
              <w:rPr>
                <w:rFonts w:ascii="Garamond" w:hAnsi="Garamond" w:cstheme="majorBidi"/>
                <w:color w:val="C00000"/>
                <w:sz w:val="18"/>
                <w:szCs w:val="18"/>
                <w:lang w:val="sq-AL"/>
              </w:rPr>
              <w:t>RSO2.6</w:t>
            </w:r>
          </w:p>
        </w:tc>
        <w:tc>
          <w:tcPr>
            <w:tcW w:w="438" w:type="pct"/>
          </w:tcPr>
          <w:p w14:paraId="5876C1D7" w14:textId="77777777" w:rsidR="00CD1899" w:rsidRPr="007D4151" w:rsidRDefault="00CD1899" w:rsidP="004C5346">
            <w:pPr>
              <w:autoSpaceDE w:val="0"/>
              <w:autoSpaceDN w:val="0"/>
              <w:adjustRightInd w:val="0"/>
              <w:rPr>
                <w:rFonts w:ascii="Garamond" w:hAnsi="Garamond" w:cstheme="majorBidi"/>
                <w:color w:val="C00000"/>
                <w:sz w:val="18"/>
                <w:szCs w:val="18"/>
                <w:lang w:val="sq-AL"/>
              </w:rPr>
            </w:pPr>
            <w:r w:rsidRPr="007D4151">
              <w:rPr>
                <w:rFonts w:ascii="Garamond" w:hAnsi="Garamond" w:cstheme="majorBidi"/>
                <w:color w:val="C00000"/>
                <w:sz w:val="18"/>
                <w:szCs w:val="18"/>
                <w:lang w:val="sq-AL"/>
              </w:rPr>
              <w:t>PSI1</w:t>
            </w:r>
          </w:p>
        </w:tc>
        <w:tc>
          <w:tcPr>
            <w:tcW w:w="732" w:type="pct"/>
          </w:tcPr>
          <w:p w14:paraId="5EF74160" w14:textId="3B0C55AD" w:rsidR="00CD1899" w:rsidRPr="007D4151" w:rsidRDefault="0057237B" w:rsidP="004C5346">
            <w:pPr>
              <w:autoSpaceDE w:val="0"/>
              <w:autoSpaceDN w:val="0"/>
              <w:adjustRightInd w:val="0"/>
              <w:rPr>
                <w:rFonts w:ascii="Garamond" w:hAnsi="Garamond" w:cstheme="majorBidi"/>
                <w:color w:val="C00000"/>
                <w:sz w:val="18"/>
                <w:szCs w:val="18"/>
                <w:lang w:val="sq-AL"/>
              </w:rPr>
            </w:pPr>
            <w:r w:rsidRPr="007D4151">
              <w:rPr>
                <w:rFonts w:ascii="Garamond" w:hAnsi="Garamond" w:cstheme="majorBidi"/>
                <w:color w:val="C00000"/>
                <w:sz w:val="18"/>
                <w:szCs w:val="18"/>
                <w:lang w:val="sq-AL"/>
              </w:rPr>
              <w:t>Organizata me kapacitete institucionale t</w:t>
            </w:r>
            <w:r w:rsidR="000B59E7" w:rsidRPr="007D4151">
              <w:rPr>
                <w:rFonts w:ascii="Garamond" w:hAnsi="Garamond" w:cstheme="majorBidi"/>
                <w:color w:val="C00000"/>
                <w:sz w:val="18"/>
                <w:szCs w:val="18"/>
                <w:lang w:val="sq-AL"/>
              </w:rPr>
              <w:t>ë</w:t>
            </w:r>
            <w:r w:rsidRPr="007D4151">
              <w:rPr>
                <w:rFonts w:ascii="Garamond" w:hAnsi="Garamond" w:cstheme="majorBidi"/>
                <w:color w:val="C00000"/>
                <w:sz w:val="18"/>
                <w:szCs w:val="18"/>
                <w:lang w:val="sq-AL"/>
              </w:rPr>
              <w:t xml:space="preserve"> rritura p</w:t>
            </w:r>
            <w:r w:rsidR="000B59E7" w:rsidRPr="007D4151">
              <w:rPr>
                <w:rFonts w:ascii="Garamond" w:hAnsi="Garamond" w:cstheme="majorBidi"/>
                <w:color w:val="C00000"/>
                <w:sz w:val="18"/>
                <w:szCs w:val="18"/>
                <w:lang w:val="sq-AL"/>
              </w:rPr>
              <w:t>ë</w:t>
            </w:r>
            <w:r w:rsidRPr="007D4151">
              <w:rPr>
                <w:rFonts w:ascii="Garamond" w:hAnsi="Garamond" w:cstheme="majorBidi"/>
                <w:color w:val="C00000"/>
                <w:sz w:val="18"/>
                <w:szCs w:val="18"/>
                <w:lang w:val="sq-AL"/>
              </w:rPr>
              <w:t>r shkak t</w:t>
            </w:r>
            <w:r w:rsidR="000B59E7" w:rsidRPr="007D4151">
              <w:rPr>
                <w:rFonts w:ascii="Garamond" w:hAnsi="Garamond" w:cstheme="majorBidi"/>
                <w:color w:val="C00000"/>
                <w:sz w:val="18"/>
                <w:szCs w:val="18"/>
                <w:lang w:val="sq-AL"/>
              </w:rPr>
              <w:t>ë</w:t>
            </w:r>
            <w:r w:rsidRPr="007D4151">
              <w:rPr>
                <w:rFonts w:ascii="Garamond" w:hAnsi="Garamond" w:cstheme="majorBidi"/>
                <w:color w:val="C00000"/>
                <w:sz w:val="18"/>
                <w:szCs w:val="18"/>
                <w:lang w:val="sq-AL"/>
              </w:rPr>
              <w:t xml:space="preserve"> pjes</w:t>
            </w:r>
            <w:r w:rsidR="000B59E7" w:rsidRPr="007D4151">
              <w:rPr>
                <w:rFonts w:ascii="Garamond" w:hAnsi="Garamond" w:cstheme="majorBidi"/>
                <w:color w:val="C00000"/>
                <w:sz w:val="18"/>
                <w:szCs w:val="18"/>
                <w:lang w:val="sq-AL"/>
              </w:rPr>
              <w:t>ë</w:t>
            </w:r>
            <w:r w:rsidRPr="007D4151">
              <w:rPr>
                <w:rFonts w:ascii="Garamond" w:hAnsi="Garamond" w:cstheme="majorBidi"/>
                <w:color w:val="C00000"/>
                <w:sz w:val="18"/>
                <w:szCs w:val="18"/>
                <w:lang w:val="sq-AL"/>
              </w:rPr>
              <w:t>marrjes s</w:t>
            </w:r>
            <w:r w:rsidR="000B59E7" w:rsidRPr="007D4151">
              <w:rPr>
                <w:rFonts w:ascii="Garamond" w:hAnsi="Garamond" w:cstheme="majorBidi"/>
                <w:color w:val="C00000"/>
                <w:sz w:val="18"/>
                <w:szCs w:val="18"/>
                <w:lang w:val="sq-AL"/>
              </w:rPr>
              <w:t>ë</w:t>
            </w:r>
            <w:r w:rsidRPr="007D4151">
              <w:rPr>
                <w:rFonts w:ascii="Garamond" w:hAnsi="Garamond" w:cstheme="majorBidi"/>
                <w:color w:val="C00000"/>
                <w:sz w:val="18"/>
                <w:szCs w:val="18"/>
                <w:lang w:val="sq-AL"/>
              </w:rPr>
              <w:t xml:space="preserve"> tyre n</w:t>
            </w:r>
            <w:r w:rsidR="000B59E7" w:rsidRPr="007D4151">
              <w:rPr>
                <w:rFonts w:ascii="Garamond" w:hAnsi="Garamond" w:cstheme="majorBidi"/>
                <w:color w:val="C00000"/>
                <w:sz w:val="18"/>
                <w:szCs w:val="18"/>
                <w:lang w:val="sq-AL"/>
              </w:rPr>
              <w:t>ë</w:t>
            </w:r>
            <w:r w:rsidRPr="007D4151">
              <w:rPr>
                <w:rFonts w:ascii="Garamond" w:hAnsi="Garamond" w:cstheme="majorBidi"/>
                <w:color w:val="C00000"/>
                <w:sz w:val="18"/>
                <w:szCs w:val="18"/>
                <w:lang w:val="sq-AL"/>
              </w:rPr>
              <w:t xml:space="preserve"> aktivitetet e bashk</w:t>
            </w:r>
            <w:r w:rsidR="000B59E7" w:rsidRPr="007D4151">
              <w:rPr>
                <w:rFonts w:ascii="Garamond" w:hAnsi="Garamond" w:cstheme="majorBidi"/>
                <w:color w:val="C00000"/>
                <w:sz w:val="18"/>
                <w:szCs w:val="18"/>
                <w:lang w:val="sq-AL"/>
              </w:rPr>
              <w:t>ë</w:t>
            </w:r>
            <w:r w:rsidRPr="007D4151">
              <w:rPr>
                <w:rFonts w:ascii="Garamond" w:hAnsi="Garamond" w:cstheme="majorBidi"/>
                <w:color w:val="C00000"/>
                <w:sz w:val="18"/>
                <w:szCs w:val="18"/>
                <w:lang w:val="sq-AL"/>
              </w:rPr>
              <w:t>punimit nd</w:t>
            </w:r>
            <w:r w:rsidR="000B59E7" w:rsidRPr="007D4151">
              <w:rPr>
                <w:rFonts w:ascii="Garamond" w:hAnsi="Garamond" w:cstheme="majorBidi"/>
                <w:color w:val="C00000"/>
                <w:sz w:val="18"/>
                <w:szCs w:val="18"/>
                <w:lang w:val="sq-AL"/>
              </w:rPr>
              <w:t>ë</w:t>
            </w:r>
            <w:r w:rsidRPr="007D4151">
              <w:rPr>
                <w:rFonts w:ascii="Garamond" w:hAnsi="Garamond" w:cstheme="majorBidi"/>
                <w:color w:val="C00000"/>
                <w:sz w:val="18"/>
                <w:szCs w:val="18"/>
                <w:lang w:val="sq-AL"/>
              </w:rPr>
              <w:t>rkufitar</w:t>
            </w:r>
          </w:p>
        </w:tc>
        <w:tc>
          <w:tcPr>
            <w:tcW w:w="600" w:type="pct"/>
          </w:tcPr>
          <w:p w14:paraId="4E93EBC5" w14:textId="2CA68370" w:rsidR="00CD1899" w:rsidRPr="007D4151" w:rsidRDefault="00CD1899" w:rsidP="004C5346">
            <w:pPr>
              <w:autoSpaceDE w:val="0"/>
              <w:autoSpaceDN w:val="0"/>
              <w:adjustRightInd w:val="0"/>
              <w:rPr>
                <w:rFonts w:ascii="Garamond" w:hAnsi="Garamond" w:cstheme="majorBidi"/>
                <w:color w:val="C00000"/>
                <w:sz w:val="18"/>
                <w:szCs w:val="18"/>
                <w:lang w:val="sq-AL"/>
              </w:rPr>
            </w:pPr>
            <w:r w:rsidRPr="007D4151">
              <w:rPr>
                <w:rFonts w:ascii="Garamond" w:hAnsi="Garamond" w:cstheme="majorBidi"/>
                <w:color w:val="C00000"/>
                <w:sz w:val="18"/>
                <w:szCs w:val="18"/>
                <w:lang w:val="sq-AL"/>
              </w:rPr>
              <w:t xml:space="preserve">organizata </w:t>
            </w:r>
          </w:p>
        </w:tc>
        <w:tc>
          <w:tcPr>
            <w:tcW w:w="299" w:type="pct"/>
          </w:tcPr>
          <w:p w14:paraId="1BC8D3FD" w14:textId="1592BFA6" w:rsidR="00CD1899" w:rsidRPr="007D4151" w:rsidRDefault="00CD1899" w:rsidP="004C5346">
            <w:pPr>
              <w:autoSpaceDE w:val="0"/>
              <w:autoSpaceDN w:val="0"/>
              <w:adjustRightInd w:val="0"/>
              <w:jc w:val="right"/>
              <w:rPr>
                <w:rFonts w:ascii="Garamond" w:hAnsi="Garamond" w:cstheme="majorBidi"/>
                <w:color w:val="C00000"/>
                <w:sz w:val="18"/>
                <w:szCs w:val="18"/>
                <w:lang w:val="sq-AL"/>
              </w:rPr>
            </w:pPr>
            <w:r w:rsidRPr="007D4151">
              <w:rPr>
                <w:rFonts w:ascii="Garamond" w:hAnsi="Garamond" w:cstheme="majorBidi"/>
                <w:color w:val="C00000"/>
                <w:sz w:val="18"/>
                <w:szCs w:val="18"/>
                <w:lang w:val="sq-AL"/>
              </w:rPr>
              <w:t>0.00</w:t>
            </w:r>
          </w:p>
        </w:tc>
        <w:tc>
          <w:tcPr>
            <w:tcW w:w="469" w:type="pct"/>
          </w:tcPr>
          <w:p w14:paraId="02794836" w14:textId="556AD67B" w:rsidR="00CD1899" w:rsidRPr="007D4151" w:rsidRDefault="00CD1899" w:rsidP="004C5346">
            <w:pPr>
              <w:autoSpaceDE w:val="0"/>
              <w:autoSpaceDN w:val="0"/>
              <w:adjustRightInd w:val="0"/>
              <w:jc w:val="right"/>
              <w:rPr>
                <w:rFonts w:ascii="Garamond" w:hAnsi="Garamond" w:cstheme="majorBidi"/>
                <w:color w:val="C00000"/>
                <w:sz w:val="18"/>
                <w:szCs w:val="18"/>
                <w:lang w:val="sq-AL"/>
              </w:rPr>
            </w:pPr>
            <w:r w:rsidRPr="007D4151">
              <w:rPr>
                <w:rFonts w:ascii="Garamond" w:hAnsi="Garamond" w:cstheme="majorBidi"/>
                <w:color w:val="C00000"/>
                <w:sz w:val="18"/>
                <w:szCs w:val="18"/>
                <w:lang w:val="sq-AL"/>
              </w:rPr>
              <w:t>2021</w:t>
            </w:r>
          </w:p>
        </w:tc>
        <w:tc>
          <w:tcPr>
            <w:tcW w:w="471" w:type="pct"/>
          </w:tcPr>
          <w:p w14:paraId="01D3F50C" w14:textId="48215CD6" w:rsidR="00CD1899" w:rsidRPr="007D4151" w:rsidRDefault="00CD1899" w:rsidP="004C5346">
            <w:pPr>
              <w:autoSpaceDE w:val="0"/>
              <w:autoSpaceDN w:val="0"/>
              <w:adjustRightInd w:val="0"/>
              <w:jc w:val="right"/>
              <w:rPr>
                <w:rFonts w:ascii="Garamond" w:hAnsi="Garamond" w:cstheme="majorBidi"/>
                <w:color w:val="C00000"/>
                <w:sz w:val="18"/>
                <w:szCs w:val="18"/>
                <w:lang w:val="sq-AL"/>
              </w:rPr>
            </w:pPr>
            <w:r w:rsidRPr="007D4151">
              <w:rPr>
                <w:rFonts w:ascii="Garamond" w:hAnsi="Garamond" w:cstheme="majorBidi"/>
                <w:color w:val="C00000"/>
                <w:sz w:val="18"/>
                <w:szCs w:val="18"/>
                <w:lang w:val="sq-AL"/>
              </w:rPr>
              <w:t>2</w:t>
            </w:r>
            <w:r w:rsidR="0057237B" w:rsidRPr="007D4151">
              <w:rPr>
                <w:rFonts w:ascii="Garamond" w:hAnsi="Garamond" w:cstheme="majorBidi"/>
                <w:color w:val="C00000"/>
                <w:sz w:val="18"/>
                <w:szCs w:val="18"/>
                <w:lang w:val="sq-AL"/>
              </w:rPr>
              <w:t>51</w:t>
            </w:r>
            <w:r w:rsidRPr="007D4151">
              <w:rPr>
                <w:rFonts w:ascii="Garamond" w:hAnsi="Garamond" w:cstheme="majorBidi"/>
                <w:color w:val="C00000"/>
                <w:sz w:val="18"/>
                <w:szCs w:val="18"/>
                <w:lang w:val="sq-AL"/>
              </w:rPr>
              <w:t>.00</w:t>
            </w:r>
          </w:p>
        </w:tc>
        <w:tc>
          <w:tcPr>
            <w:tcW w:w="595" w:type="pct"/>
          </w:tcPr>
          <w:p w14:paraId="3B6C6E08" w14:textId="5DE1EF6E" w:rsidR="00CD1899" w:rsidRPr="007D4151" w:rsidRDefault="00CD1899" w:rsidP="004C5346">
            <w:pPr>
              <w:autoSpaceDE w:val="0"/>
              <w:autoSpaceDN w:val="0"/>
              <w:adjustRightInd w:val="0"/>
              <w:jc w:val="right"/>
              <w:rPr>
                <w:rFonts w:ascii="Garamond" w:hAnsi="Garamond" w:cstheme="majorBidi"/>
                <w:color w:val="C00000"/>
                <w:sz w:val="18"/>
                <w:szCs w:val="18"/>
                <w:lang w:val="sq-AL"/>
              </w:rPr>
            </w:pPr>
            <w:r w:rsidRPr="007D4151">
              <w:rPr>
                <w:rFonts w:ascii="Garamond" w:hAnsi="Garamond" w:cstheme="majorBidi"/>
                <w:color w:val="C00000"/>
                <w:sz w:val="18"/>
                <w:szCs w:val="18"/>
                <w:lang w:val="sq-AL"/>
              </w:rPr>
              <w:t>Sistemi i monitorimit</w:t>
            </w:r>
            <w:r w:rsidR="005647B3" w:rsidRPr="007D4151">
              <w:rPr>
                <w:rFonts w:ascii="Garamond" w:hAnsi="Garamond" w:cstheme="majorBidi"/>
                <w:color w:val="C00000"/>
                <w:sz w:val="18"/>
                <w:szCs w:val="18"/>
                <w:lang w:val="sq-AL"/>
              </w:rPr>
              <w:t xml:space="preserve"> të program</w:t>
            </w:r>
            <w:r w:rsidRPr="007D4151">
              <w:rPr>
                <w:rFonts w:ascii="Garamond" w:hAnsi="Garamond" w:cstheme="majorBidi"/>
                <w:color w:val="C00000"/>
                <w:sz w:val="18"/>
                <w:szCs w:val="18"/>
                <w:lang w:val="sq-AL"/>
              </w:rPr>
              <w:t>it</w:t>
            </w:r>
          </w:p>
        </w:tc>
        <w:tc>
          <w:tcPr>
            <w:tcW w:w="473" w:type="pct"/>
          </w:tcPr>
          <w:p w14:paraId="49C5FADF" w14:textId="77777777" w:rsidR="00CD1899" w:rsidRPr="007D4151" w:rsidRDefault="00CD1899" w:rsidP="004C5346">
            <w:pPr>
              <w:autoSpaceDE w:val="0"/>
              <w:autoSpaceDN w:val="0"/>
              <w:adjustRightInd w:val="0"/>
              <w:jc w:val="right"/>
              <w:rPr>
                <w:rFonts w:ascii="Garamond" w:hAnsi="Garamond" w:cstheme="majorBidi"/>
                <w:color w:val="C00000"/>
                <w:sz w:val="18"/>
                <w:szCs w:val="18"/>
                <w:lang w:val="sq-AL"/>
              </w:rPr>
            </w:pPr>
          </w:p>
        </w:tc>
      </w:tr>
    </w:tbl>
    <w:p w14:paraId="780E58B9" w14:textId="77777777" w:rsidR="00CD1899" w:rsidRPr="00B400F6" w:rsidRDefault="00CD1899" w:rsidP="004C5346">
      <w:pPr>
        <w:autoSpaceDE w:val="0"/>
        <w:autoSpaceDN w:val="0"/>
        <w:adjustRightInd w:val="0"/>
        <w:spacing w:after="0" w:line="240" w:lineRule="auto"/>
        <w:ind w:firstLine="284"/>
        <w:rPr>
          <w:rFonts w:ascii="Garamond" w:hAnsi="Garamond" w:cstheme="majorBidi"/>
          <w:sz w:val="24"/>
          <w:szCs w:val="24"/>
          <w:lang w:val="sq-AL"/>
        </w:rPr>
      </w:pPr>
    </w:p>
    <w:p w14:paraId="4E76659B" w14:textId="045380D7" w:rsidR="0057237B" w:rsidRPr="00B400F6" w:rsidRDefault="0057237B" w:rsidP="004C5346">
      <w:pPr>
        <w:spacing w:after="0" w:line="240" w:lineRule="auto"/>
        <w:ind w:firstLine="284"/>
        <w:rPr>
          <w:rFonts w:ascii="Garamond" w:hAnsi="Garamond"/>
          <w:sz w:val="24"/>
          <w:szCs w:val="24"/>
          <w:lang w:val="sq-AL"/>
        </w:rPr>
      </w:pPr>
      <w:bookmarkStart w:id="56" w:name="_Toc118296211"/>
      <w:r w:rsidRPr="00B400F6">
        <w:rPr>
          <w:rFonts w:ascii="Garamond" w:hAnsi="Garamond"/>
          <w:sz w:val="24"/>
          <w:szCs w:val="24"/>
          <w:lang w:val="sq-AL"/>
        </w:rPr>
        <w:t>2.1.1.3 Grupet kryesore t</w:t>
      </w:r>
      <w:r w:rsidR="000B59E7" w:rsidRPr="00B400F6">
        <w:rPr>
          <w:rFonts w:ascii="Garamond" w:hAnsi="Garamond"/>
          <w:sz w:val="24"/>
          <w:szCs w:val="24"/>
          <w:lang w:val="sq-AL"/>
        </w:rPr>
        <w:t>ë</w:t>
      </w:r>
      <w:r w:rsidRPr="00B400F6">
        <w:rPr>
          <w:rFonts w:ascii="Garamond" w:hAnsi="Garamond"/>
          <w:sz w:val="24"/>
          <w:szCs w:val="24"/>
          <w:lang w:val="sq-AL"/>
        </w:rPr>
        <w:t xml:space="preserve"> synuara</w:t>
      </w:r>
      <w:bookmarkEnd w:id="56"/>
    </w:p>
    <w:p w14:paraId="342A0C42" w14:textId="77777777" w:rsidR="0057237B" w:rsidRPr="00B400F6" w:rsidRDefault="0057237B" w:rsidP="004C5346">
      <w:pPr>
        <w:autoSpaceDE w:val="0"/>
        <w:autoSpaceDN w:val="0"/>
        <w:adjustRightInd w:val="0"/>
        <w:spacing w:after="0" w:line="240" w:lineRule="auto"/>
        <w:ind w:firstLine="284"/>
        <w:rPr>
          <w:rFonts w:ascii="Garamond" w:hAnsi="Garamond" w:cstheme="majorBidi"/>
          <w:sz w:val="24"/>
          <w:szCs w:val="24"/>
          <w:lang w:val="sq-AL"/>
        </w:rPr>
      </w:pPr>
      <w:r w:rsidRPr="00B400F6">
        <w:rPr>
          <w:rFonts w:ascii="Garamond" w:hAnsi="Garamond" w:cstheme="majorBidi"/>
          <w:sz w:val="24"/>
          <w:szCs w:val="24"/>
          <w:lang w:val="sq-AL"/>
        </w:rPr>
        <w:t>Referenca: germa (e)(iii) e nenit 17(3), germa (c)(iv) e nenit 17(9)</w:t>
      </w:r>
    </w:p>
    <w:p w14:paraId="43F23467" w14:textId="09CFDF7E" w:rsidR="0057237B" w:rsidRPr="00B400F6" w:rsidRDefault="0057237B" w:rsidP="004C5346">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Grupi kryesor i synuar i Interreg Euro-MED 21</w:t>
      </w:r>
      <w:r w:rsidR="005A1E6E" w:rsidRPr="00B400F6">
        <w:rPr>
          <w:rFonts w:ascii="Garamond" w:hAnsi="Garamond" w:cstheme="majorBidi"/>
          <w:sz w:val="24"/>
          <w:szCs w:val="24"/>
          <w:lang w:val="sq-AL"/>
        </w:rPr>
        <w:t>–</w:t>
      </w:r>
      <w:r w:rsidRPr="00B400F6">
        <w:rPr>
          <w:rFonts w:ascii="Garamond" w:hAnsi="Garamond" w:cstheme="majorBidi"/>
          <w:sz w:val="24"/>
          <w:szCs w:val="24"/>
          <w:lang w:val="sq-AL"/>
        </w:rPr>
        <w:t xml:space="preserve">27 përbëhet nga autoritetet publike kombëtare, rajonale dhe vendore të angazhuara në hartimin e politikave. Së bashku me organet e tjera përkatëse përgjegjëse për përcaktimin dhe zbatimin e politikave, ky grup bazë është grupi kryesor i synuar i programit. Lloji i institucionit publik të përfshirë mund të ndryshojë në varësi të fushës së ndërhyrjes </w:t>
      </w:r>
      <w:r w:rsidRPr="00B400F6">
        <w:rPr>
          <w:rFonts w:ascii="Garamond" w:hAnsi="Garamond" w:cstheme="majorBidi"/>
          <w:sz w:val="24"/>
          <w:szCs w:val="24"/>
          <w:lang w:val="sq-AL"/>
        </w:rPr>
        <w:lastRenderedPageBreak/>
        <w:t>dhe strukturës administrative të çdo vendi. Veprimet kryesore synojn</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përforcimin e aftësive të administratorëve publikë për përmirësimin e proceseve vendimmarrëse në funksion të politikave më koherente dhe të integruara.</w:t>
      </w:r>
    </w:p>
    <w:p w14:paraId="0E7C8472" w14:textId="38858652" w:rsidR="0057237B" w:rsidRPr="00B400F6" w:rsidRDefault="0057237B" w:rsidP="004C5346">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Në kontekstin e ekonomisë qarkulluese, autoritetet publike do të kenë një rol vendimtar për të luajtur në konceptimin dhe zbatimin e strategjive dhe planeve të veprimit – si organe përgjegjëse për zbatimin e strategjive të zhvillimit të qëndrueshëm në nivelin e tyre (vendor/rajonal/kombëtar), do të kenë q</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llim kryesor integrimin e praktikave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ekonomis</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qarkulluese në politikat e tyre. Autoritetet publike do të inkurajohen ta bëjnë këtë nëpërmjet planeve të veprimit të hartuara nga projektet në bashkëpunim me të gjithë aktorët përkatës të ekonomisë qarkulluese, duke mbështetur tranzicionin e gjelbër në përgjithësi.</w:t>
      </w:r>
    </w:p>
    <w:p w14:paraId="11428F56" w14:textId="16CC5C79" w:rsidR="0057237B" w:rsidRPr="00B400F6" w:rsidRDefault="0057237B" w:rsidP="004C5346">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Kryesisht, organet e sektorit privat dhe në veçanti SME-të dhe organizatat mbështetëse të biznesit (p.sh. agjencitë e inovacionit/sektoriale, dhomat e tregtisë, grupet…) janë grupet kryesore të synuara – operatorët ekonomikë do të kenë një rol vendimtar për të luajtur në kontributin në këto zgjidhje, veçanërisht në sektorët p.sh. turizmi dhe agroushqimore (duke përfshirë peshkimin dhe akuakulturën), për të mbështetur transformimin drejt ekonomisë novatore dhe të qëndrueshme</w:t>
      </w:r>
    </w:p>
    <w:p w14:paraId="227B9644" w14:textId="390442DB" w:rsidR="0057237B" w:rsidRPr="00B400F6" w:rsidRDefault="0057237B" w:rsidP="004C5346">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N</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radh</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par</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sektori privat dhe veçan</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risht NVM-t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dhe organizatat mbështetëse të biznesit (p.sh. agjencitë e novacionit, dhomat e tregtisë, </w:t>
      </w:r>
      <w:r w:rsidR="0044269B" w:rsidRPr="00B400F6">
        <w:rPr>
          <w:rFonts w:ascii="Garamond" w:hAnsi="Garamond" w:cstheme="majorBidi"/>
          <w:sz w:val="24"/>
          <w:szCs w:val="24"/>
          <w:lang w:val="sq-AL"/>
        </w:rPr>
        <w:t>grupimet</w:t>
      </w:r>
      <w:r w:rsidRPr="00B400F6">
        <w:rPr>
          <w:rFonts w:ascii="Garamond" w:hAnsi="Garamond" w:cstheme="majorBidi"/>
          <w:sz w:val="24"/>
          <w:szCs w:val="24"/>
          <w:lang w:val="sq-AL"/>
        </w:rPr>
        <w:t xml:space="preserve"> etj</w:t>
      </w:r>
      <w:r w:rsidR="00BA6AE1" w:rsidRPr="00B400F6">
        <w:rPr>
          <w:rFonts w:ascii="Garamond" w:hAnsi="Garamond" w:cstheme="majorBidi"/>
          <w:sz w:val="24"/>
          <w:szCs w:val="24"/>
          <w:lang w:val="sq-AL"/>
        </w:rPr>
        <w:t>.</w:t>
      </w:r>
      <w:r w:rsidRPr="00B400F6">
        <w:rPr>
          <w:rFonts w:ascii="Garamond" w:hAnsi="Garamond" w:cstheme="majorBidi"/>
          <w:sz w:val="24"/>
          <w:szCs w:val="24"/>
          <w:lang w:val="sq-AL"/>
        </w:rPr>
        <w:t>) janë grupe kryesore të synuara; operator</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t ekonomik</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do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ken</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rol thelb</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sor p</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r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luajtur me kontributin e tyre n</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k</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to zgjidhje, kryesisht n</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sektor</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si turizmi dhe ai agroushqimor (p</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rfshir</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peshkimin dhe akuakultur</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n), p</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r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mb</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shtetur transformimin drejt ekonomis</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novatore dhe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q</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ndrueshme.</w:t>
      </w:r>
    </w:p>
    <w:p w14:paraId="6FB0B5C2" w14:textId="0B4FA7A0" w:rsidR="0057237B" w:rsidRPr="00B400F6" w:rsidRDefault="0057237B" w:rsidP="004C5346">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 xml:space="preserve">Në mbështetje të tranzicionit drejt novacionit dhe qëndrueshmërisë mjedisore, edhe universitetet dhe qendrat kërkimore janë </w:t>
      </w:r>
      <w:r w:rsidR="001D79C1" w:rsidRPr="00B400F6">
        <w:rPr>
          <w:rFonts w:ascii="Garamond" w:hAnsi="Garamond" w:cstheme="majorBidi"/>
          <w:sz w:val="24"/>
          <w:szCs w:val="24"/>
          <w:lang w:val="sq-AL"/>
        </w:rPr>
        <w:t>grupe</w:t>
      </w:r>
      <w:r w:rsidRPr="00B400F6">
        <w:rPr>
          <w:rFonts w:ascii="Garamond" w:hAnsi="Garamond" w:cstheme="majorBidi"/>
          <w:sz w:val="24"/>
          <w:szCs w:val="24"/>
          <w:lang w:val="sq-AL"/>
        </w:rPr>
        <w:t xml:space="preserve">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r</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nd</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sishme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synuara në të gjitha prioritetet</w:t>
      </w:r>
      <w:r w:rsidR="005D52FC" w:rsidRPr="00B400F6">
        <w:rPr>
          <w:rFonts w:ascii="Garamond" w:hAnsi="Garamond" w:cstheme="majorBidi"/>
          <w:sz w:val="24"/>
          <w:szCs w:val="24"/>
          <w:lang w:val="sq-AL"/>
        </w:rPr>
        <w:t xml:space="preserve"> e programit</w:t>
      </w:r>
      <w:r w:rsidRPr="00B400F6">
        <w:rPr>
          <w:rFonts w:ascii="Garamond" w:hAnsi="Garamond" w:cstheme="majorBidi"/>
          <w:sz w:val="24"/>
          <w:szCs w:val="24"/>
          <w:lang w:val="sq-AL"/>
        </w:rPr>
        <w:t>, sepse ofrojn</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njohuri dhe ekspertizë dhe jan</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urë lidhëse midis praktikës dhe politikave.</w:t>
      </w:r>
    </w:p>
    <w:p w14:paraId="6A71EC45" w14:textId="3563635C" w:rsidR="0057237B" w:rsidRPr="00B400F6" w:rsidRDefault="0057237B" w:rsidP="004C5346">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M</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simi q</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nxor</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m nga periudha e programimit </w:t>
      </w:r>
      <w:r w:rsidR="004A75F5" w:rsidRPr="00B400F6">
        <w:rPr>
          <w:rFonts w:ascii="Garamond" w:hAnsi="Garamond" w:cstheme="majorBidi"/>
          <w:sz w:val="24"/>
          <w:szCs w:val="24"/>
          <w:lang w:val="sq-AL"/>
        </w:rPr>
        <w:t>2014–2020</w:t>
      </w:r>
      <w:r w:rsidRPr="00B400F6">
        <w:rPr>
          <w:rFonts w:ascii="Garamond" w:hAnsi="Garamond" w:cstheme="majorBidi"/>
          <w:sz w:val="24"/>
          <w:szCs w:val="24"/>
          <w:lang w:val="sq-AL"/>
        </w:rPr>
        <w:t xml:space="preserve"> ishte se pasja si grupe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synuara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rrjeteve dhe organizatave të orientuara drejt tematikave mund të sigurojë ndikim te politikëbërësit e synuar dhe të shumëfishojë efektet në mobilizimin e aktorëve të tjerë kyç.</w:t>
      </w:r>
    </w:p>
    <w:p w14:paraId="5E0099B8" w14:textId="62EE4E84" w:rsidR="00F8668E" w:rsidRPr="00B400F6" w:rsidRDefault="00F8668E" w:rsidP="004C5346">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Qytetarët, komunitetet vendore dhe shoqatat, janë një tjetër objektiv</w:t>
      </w:r>
      <w:r w:rsidR="000B59AF" w:rsidRPr="00B400F6">
        <w:rPr>
          <w:rFonts w:ascii="Garamond" w:hAnsi="Garamond" w:cstheme="majorBidi"/>
          <w:sz w:val="24"/>
          <w:szCs w:val="24"/>
          <w:lang w:val="sq-AL"/>
        </w:rPr>
        <w:t xml:space="preserve"> i programit </w:t>
      </w:r>
      <w:r w:rsidRPr="00B400F6">
        <w:rPr>
          <w:rFonts w:ascii="Garamond" w:hAnsi="Garamond" w:cstheme="majorBidi"/>
          <w:sz w:val="24"/>
          <w:szCs w:val="24"/>
          <w:lang w:val="sq-AL"/>
        </w:rPr>
        <w:t>që mund të p</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rvet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soj</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dhe të përfitojë nga zgjidhjet novatore të realizuara, por edhe nga veprimet e nd</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rgjegj</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simit dhe komunikimit q</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jan</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n</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gjendje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ndryshojn</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sjelljet socio-ekonomike dhe v</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nies n</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zbatim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modeleve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ekonomis</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qarkulluese n</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shoq</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rin</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ton</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w:t>
      </w:r>
    </w:p>
    <w:p w14:paraId="33C6382C" w14:textId="5416DDD0" w:rsidR="00F8668E" w:rsidRPr="00B400F6" w:rsidRDefault="00A35DC9" w:rsidP="004C5346">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Specifikisht</w:t>
      </w:r>
      <w:r w:rsidR="00F8668E" w:rsidRPr="00B400F6">
        <w:rPr>
          <w:rFonts w:ascii="Garamond" w:hAnsi="Garamond" w:cstheme="majorBidi"/>
          <w:sz w:val="24"/>
          <w:szCs w:val="24"/>
          <w:lang w:val="sq-AL"/>
        </w:rPr>
        <w:t xml:space="preserve">, ndër grupet e synuara për ndërhyrjet në Prioritetin 2.6 </w:t>
      </w:r>
      <w:r w:rsidR="00F8668E" w:rsidRPr="00B400F6">
        <w:rPr>
          <w:rFonts w:ascii="Garamond" w:hAnsi="Garamond" w:cstheme="majorBidi"/>
          <w:i/>
          <w:iCs/>
          <w:sz w:val="24"/>
          <w:szCs w:val="24"/>
          <w:lang w:val="sq-AL"/>
        </w:rPr>
        <w:t>Promovimi i kalimit drejt nj</w:t>
      </w:r>
      <w:r w:rsidR="000B59E7" w:rsidRPr="00B400F6">
        <w:rPr>
          <w:rFonts w:ascii="Garamond" w:hAnsi="Garamond" w:cstheme="majorBidi"/>
          <w:i/>
          <w:iCs/>
          <w:sz w:val="24"/>
          <w:szCs w:val="24"/>
          <w:lang w:val="sq-AL"/>
        </w:rPr>
        <w:t>ë</w:t>
      </w:r>
      <w:r w:rsidR="00F8668E" w:rsidRPr="00B400F6">
        <w:rPr>
          <w:rFonts w:ascii="Garamond" w:hAnsi="Garamond" w:cstheme="majorBidi"/>
          <w:i/>
          <w:iCs/>
          <w:sz w:val="24"/>
          <w:szCs w:val="24"/>
          <w:lang w:val="sq-AL"/>
        </w:rPr>
        <w:t xml:space="preserve"> </w:t>
      </w:r>
      <w:r w:rsidR="00637D62" w:rsidRPr="00B400F6">
        <w:rPr>
          <w:rFonts w:ascii="Garamond" w:hAnsi="Garamond" w:cstheme="majorBidi"/>
          <w:i/>
          <w:iCs/>
          <w:sz w:val="24"/>
          <w:szCs w:val="24"/>
          <w:lang w:val="sq-AL"/>
        </w:rPr>
        <w:t>ekonomie qarkulluese</w:t>
      </w:r>
      <w:r w:rsidR="00F8668E" w:rsidRPr="00B400F6">
        <w:rPr>
          <w:rFonts w:ascii="Garamond" w:hAnsi="Garamond" w:cstheme="majorBidi"/>
          <w:i/>
          <w:iCs/>
          <w:sz w:val="24"/>
          <w:szCs w:val="24"/>
          <w:lang w:val="sq-AL"/>
        </w:rPr>
        <w:t xml:space="preserve"> dhe me efikasitet t</w:t>
      </w:r>
      <w:r w:rsidR="000B59E7" w:rsidRPr="00B400F6">
        <w:rPr>
          <w:rFonts w:ascii="Garamond" w:hAnsi="Garamond" w:cstheme="majorBidi"/>
          <w:i/>
          <w:iCs/>
          <w:sz w:val="24"/>
          <w:szCs w:val="24"/>
          <w:lang w:val="sq-AL"/>
        </w:rPr>
        <w:t>ë</w:t>
      </w:r>
      <w:r w:rsidR="00F8668E" w:rsidRPr="00B400F6">
        <w:rPr>
          <w:rFonts w:ascii="Garamond" w:hAnsi="Garamond" w:cstheme="majorBidi"/>
          <w:i/>
          <w:iCs/>
          <w:sz w:val="24"/>
          <w:szCs w:val="24"/>
          <w:lang w:val="sq-AL"/>
        </w:rPr>
        <w:t xml:space="preserve"> burimeve</w:t>
      </w:r>
      <w:r w:rsidR="00F8668E" w:rsidRPr="00B400F6">
        <w:rPr>
          <w:rFonts w:ascii="Garamond" w:hAnsi="Garamond" w:cstheme="majorBidi"/>
          <w:sz w:val="24"/>
          <w:szCs w:val="24"/>
          <w:lang w:val="sq-AL"/>
        </w:rPr>
        <w:t>, jan</w:t>
      </w:r>
      <w:r w:rsidR="000B59E7" w:rsidRPr="00B400F6">
        <w:rPr>
          <w:rFonts w:ascii="Garamond" w:hAnsi="Garamond" w:cstheme="majorBidi"/>
          <w:sz w:val="24"/>
          <w:szCs w:val="24"/>
          <w:lang w:val="sq-AL"/>
        </w:rPr>
        <w:t>ë</w:t>
      </w:r>
      <w:r w:rsidR="00F8668E" w:rsidRPr="00B400F6">
        <w:rPr>
          <w:rFonts w:ascii="Garamond" w:hAnsi="Garamond" w:cstheme="majorBidi"/>
          <w:sz w:val="24"/>
          <w:szCs w:val="24"/>
          <w:lang w:val="sq-AL"/>
        </w:rPr>
        <w:t>:</w:t>
      </w:r>
    </w:p>
    <w:p w14:paraId="196F9BAA" w14:textId="028F8C88" w:rsidR="00F8668E" w:rsidRPr="00B400F6" w:rsidRDefault="004C5346" w:rsidP="004C5346">
      <w:pPr>
        <w:autoSpaceDE w:val="0"/>
        <w:autoSpaceDN w:val="0"/>
        <w:adjustRightInd w:val="0"/>
        <w:spacing w:after="0" w:line="240" w:lineRule="auto"/>
        <w:ind w:firstLine="284"/>
        <w:rPr>
          <w:rFonts w:ascii="Garamond" w:hAnsi="Garamond" w:cstheme="majorBidi"/>
          <w:sz w:val="24"/>
          <w:szCs w:val="24"/>
          <w:lang w:val="sq-AL"/>
        </w:rPr>
      </w:pPr>
      <w:r w:rsidRPr="00B400F6">
        <w:rPr>
          <w:rFonts w:ascii="Garamond" w:hAnsi="Garamond" w:cstheme="majorBidi"/>
          <w:sz w:val="24"/>
          <w:szCs w:val="24"/>
          <w:lang w:val="sq-AL"/>
        </w:rPr>
        <w:t xml:space="preserve">- </w:t>
      </w:r>
      <w:r w:rsidR="00F8668E" w:rsidRPr="00B400F6">
        <w:rPr>
          <w:rFonts w:ascii="Garamond" w:hAnsi="Garamond" w:cstheme="majorBidi"/>
          <w:sz w:val="24"/>
          <w:szCs w:val="24"/>
          <w:lang w:val="sq-AL"/>
        </w:rPr>
        <w:t>Autoritetet vendore, rajonale dhe komb</w:t>
      </w:r>
      <w:r w:rsidR="000B59E7" w:rsidRPr="00B400F6">
        <w:rPr>
          <w:rFonts w:ascii="Garamond" w:hAnsi="Garamond" w:cstheme="majorBidi"/>
          <w:sz w:val="24"/>
          <w:szCs w:val="24"/>
          <w:lang w:val="sq-AL"/>
        </w:rPr>
        <w:t>ë</w:t>
      </w:r>
      <w:r w:rsidR="00F8668E" w:rsidRPr="00B400F6">
        <w:rPr>
          <w:rFonts w:ascii="Garamond" w:hAnsi="Garamond" w:cstheme="majorBidi"/>
          <w:sz w:val="24"/>
          <w:szCs w:val="24"/>
          <w:lang w:val="sq-AL"/>
        </w:rPr>
        <w:t>tare, veçan</w:t>
      </w:r>
      <w:r w:rsidR="000B59E7" w:rsidRPr="00B400F6">
        <w:rPr>
          <w:rFonts w:ascii="Garamond" w:hAnsi="Garamond" w:cstheme="majorBidi"/>
          <w:sz w:val="24"/>
          <w:szCs w:val="24"/>
          <w:lang w:val="sq-AL"/>
        </w:rPr>
        <w:t>ë</w:t>
      </w:r>
      <w:r w:rsidR="00F8668E" w:rsidRPr="00B400F6">
        <w:rPr>
          <w:rFonts w:ascii="Garamond" w:hAnsi="Garamond" w:cstheme="majorBidi"/>
          <w:sz w:val="24"/>
          <w:szCs w:val="24"/>
          <w:lang w:val="sq-AL"/>
        </w:rPr>
        <w:t>risht agjencit</w:t>
      </w:r>
      <w:r w:rsidR="000B59E7" w:rsidRPr="00B400F6">
        <w:rPr>
          <w:rFonts w:ascii="Garamond" w:hAnsi="Garamond" w:cstheme="majorBidi"/>
          <w:sz w:val="24"/>
          <w:szCs w:val="24"/>
          <w:lang w:val="sq-AL"/>
        </w:rPr>
        <w:t>ë</w:t>
      </w:r>
      <w:r w:rsidR="00F8668E" w:rsidRPr="00B400F6">
        <w:rPr>
          <w:rFonts w:ascii="Garamond" w:hAnsi="Garamond" w:cstheme="majorBidi"/>
          <w:sz w:val="24"/>
          <w:szCs w:val="24"/>
          <w:lang w:val="sq-AL"/>
        </w:rPr>
        <w:t xml:space="preserve"> sektoriale t</w:t>
      </w:r>
      <w:r w:rsidR="000B59E7" w:rsidRPr="00B400F6">
        <w:rPr>
          <w:rFonts w:ascii="Garamond" w:hAnsi="Garamond" w:cstheme="majorBidi"/>
          <w:sz w:val="24"/>
          <w:szCs w:val="24"/>
          <w:lang w:val="sq-AL"/>
        </w:rPr>
        <w:t>ë</w:t>
      </w:r>
      <w:r w:rsidR="00F8668E" w:rsidRPr="00B400F6">
        <w:rPr>
          <w:rFonts w:ascii="Garamond" w:hAnsi="Garamond" w:cstheme="majorBidi"/>
          <w:sz w:val="24"/>
          <w:szCs w:val="24"/>
          <w:lang w:val="sq-AL"/>
        </w:rPr>
        <w:t xml:space="preserve"> tyre;</w:t>
      </w:r>
    </w:p>
    <w:p w14:paraId="69B385E6" w14:textId="3DD17242" w:rsidR="00F8668E" w:rsidRPr="00B400F6" w:rsidRDefault="004C5346" w:rsidP="004C5346">
      <w:pPr>
        <w:autoSpaceDE w:val="0"/>
        <w:autoSpaceDN w:val="0"/>
        <w:adjustRightInd w:val="0"/>
        <w:spacing w:after="0" w:line="240" w:lineRule="auto"/>
        <w:ind w:firstLine="284"/>
        <w:rPr>
          <w:rFonts w:ascii="Garamond" w:hAnsi="Garamond" w:cstheme="majorBidi"/>
          <w:sz w:val="24"/>
          <w:szCs w:val="24"/>
          <w:lang w:val="sq-AL"/>
        </w:rPr>
      </w:pPr>
      <w:r w:rsidRPr="00B400F6">
        <w:rPr>
          <w:rFonts w:ascii="Garamond" w:hAnsi="Garamond" w:cstheme="majorBidi"/>
          <w:sz w:val="24"/>
          <w:szCs w:val="24"/>
          <w:lang w:val="sq-AL"/>
        </w:rPr>
        <w:t xml:space="preserve">- </w:t>
      </w:r>
      <w:r w:rsidR="00F8668E" w:rsidRPr="00B400F6">
        <w:rPr>
          <w:rFonts w:ascii="Garamond" w:hAnsi="Garamond" w:cstheme="majorBidi"/>
          <w:sz w:val="24"/>
          <w:szCs w:val="24"/>
          <w:lang w:val="sq-AL"/>
        </w:rPr>
        <w:t>NVM-t</w:t>
      </w:r>
      <w:r w:rsidR="000B59E7" w:rsidRPr="00B400F6">
        <w:rPr>
          <w:rFonts w:ascii="Garamond" w:hAnsi="Garamond" w:cstheme="majorBidi"/>
          <w:sz w:val="24"/>
          <w:szCs w:val="24"/>
          <w:lang w:val="sq-AL"/>
        </w:rPr>
        <w:t>ë</w:t>
      </w:r>
      <w:r w:rsidR="00F8668E" w:rsidRPr="00B400F6">
        <w:rPr>
          <w:rFonts w:ascii="Garamond" w:hAnsi="Garamond" w:cstheme="majorBidi"/>
          <w:sz w:val="24"/>
          <w:szCs w:val="24"/>
          <w:lang w:val="sq-AL"/>
        </w:rPr>
        <w:t xml:space="preserve"> dhe operator</w:t>
      </w:r>
      <w:r w:rsidR="000B59E7" w:rsidRPr="00B400F6">
        <w:rPr>
          <w:rFonts w:ascii="Garamond" w:hAnsi="Garamond" w:cstheme="majorBidi"/>
          <w:sz w:val="24"/>
          <w:szCs w:val="24"/>
          <w:lang w:val="sq-AL"/>
        </w:rPr>
        <w:t>ë</w:t>
      </w:r>
      <w:r w:rsidR="00F8668E" w:rsidRPr="00B400F6">
        <w:rPr>
          <w:rFonts w:ascii="Garamond" w:hAnsi="Garamond" w:cstheme="majorBidi"/>
          <w:sz w:val="24"/>
          <w:szCs w:val="24"/>
          <w:lang w:val="sq-AL"/>
        </w:rPr>
        <w:t>t ekonomik</w:t>
      </w:r>
      <w:r w:rsidR="000B59E7" w:rsidRPr="00B400F6">
        <w:rPr>
          <w:rFonts w:ascii="Garamond" w:hAnsi="Garamond" w:cstheme="majorBidi"/>
          <w:sz w:val="24"/>
          <w:szCs w:val="24"/>
          <w:lang w:val="sq-AL"/>
        </w:rPr>
        <w:t>ë</w:t>
      </w:r>
      <w:r w:rsidR="00F8668E" w:rsidRPr="00B400F6">
        <w:rPr>
          <w:rFonts w:ascii="Garamond" w:hAnsi="Garamond" w:cstheme="majorBidi"/>
          <w:sz w:val="24"/>
          <w:szCs w:val="24"/>
          <w:lang w:val="sq-AL"/>
        </w:rPr>
        <w:t>;</w:t>
      </w:r>
    </w:p>
    <w:p w14:paraId="44B8BFE1" w14:textId="17F0C106" w:rsidR="00F8668E" w:rsidRPr="00B400F6" w:rsidRDefault="004C5346" w:rsidP="004C5346">
      <w:pPr>
        <w:autoSpaceDE w:val="0"/>
        <w:autoSpaceDN w:val="0"/>
        <w:adjustRightInd w:val="0"/>
        <w:spacing w:after="0" w:line="240" w:lineRule="auto"/>
        <w:ind w:firstLine="284"/>
        <w:rPr>
          <w:rFonts w:ascii="Garamond" w:hAnsi="Garamond" w:cstheme="majorBidi"/>
          <w:sz w:val="24"/>
          <w:szCs w:val="24"/>
          <w:lang w:val="sq-AL"/>
        </w:rPr>
      </w:pPr>
      <w:r w:rsidRPr="00B400F6">
        <w:rPr>
          <w:rFonts w:ascii="Garamond" w:hAnsi="Garamond" w:cstheme="majorBidi"/>
          <w:sz w:val="24"/>
          <w:szCs w:val="24"/>
          <w:lang w:val="sq-AL"/>
        </w:rPr>
        <w:t xml:space="preserve">- </w:t>
      </w:r>
      <w:r w:rsidR="00F8668E" w:rsidRPr="00B400F6">
        <w:rPr>
          <w:rFonts w:ascii="Garamond" w:hAnsi="Garamond" w:cstheme="majorBidi"/>
          <w:sz w:val="24"/>
          <w:szCs w:val="24"/>
          <w:lang w:val="sq-AL"/>
        </w:rPr>
        <w:t>Organizatat e mb</w:t>
      </w:r>
      <w:r w:rsidR="000B59E7" w:rsidRPr="00B400F6">
        <w:rPr>
          <w:rFonts w:ascii="Garamond" w:hAnsi="Garamond" w:cstheme="majorBidi"/>
          <w:sz w:val="24"/>
          <w:szCs w:val="24"/>
          <w:lang w:val="sq-AL"/>
        </w:rPr>
        <w:t>ë</w:t>
      </w:r>
      <w:r w:rsidR="00F8668E" w:rsidRPr="00B400F6">
        <w:rPr>
          <w:rFonts w:ascii="Garamond" w:hAnsi="Garamond" w:cstheme="majorBidi"/>
          <w:sz w:val="24"/>
          <w:szCs w:val="24"/>
          <w:lang w:val="sq-AL"/>
        </w:rPr>
        <w:t>shtetjes s</w:t>
      </w:r>
      <w:r w:rsidR="000B59E7" w:rsidRPr="00B400F6">
        <w:rPr>
          <w:rFonts w:ascii="Garamond" w:hAnsi="Garamond" w:cstheme="majorBidi"/>
          <w:sz w:val="24"/>
          <w:szCs w:val="24"/>
          <w:lang w:val="sq-AL"/>
        </w:rPr>
        <w:t>ë</w:t>
      </w:r>
      <w:r w:rsidR="00F8668E" w:rsidRPr="00B400F6">
        <w:rPr>
          <w:rFonts w:ascii="Garamond" w:hAnsi="Garamond" w:cstheme="majorBidi"/>
          <w:sz w:val="24"/>
          <w:szCs w:val="24"/>
          <w:lang w:val="sq-AL"/>
        </w:rPr>
        <w:t xml:space="preserve"> biznesit;</w:t>
      </w:r>
    </w:p>
    <w:p w14:paraId="7EA5F2ED" w14:textId="664B15FA" w:rsidR="00F8668E" w:rsidRPr="00B400F6" w:rsidRDefault="004C5346" w:rsidP="004C5346">
      <w:pPr>
        <w:autoSpaceDE w:val="0"/>
        <w:autoSpaceDN w:val="0"/>
        <w:adjustRightInd w:val="0"/>
        <w:spacing w:after="0" w:line="240" w:lineRule="auto"/>
        <w:ind w:firstLine="284"/>
        <w:rPr>
          <w:rFonts w:ascii="Garamond" w:hAnsi="Garamond" w:cstheme="majorBidi"/>
          <w:sz w:val="24"/>
          <w:szCs w:val="24"/>
          <w:lang w:val="sq-AL"/>
        </w:rPr>
      </w:pPr>
      <w:r w:rsidRPr="00B400F6">
        <w:rPr>
          <w:rFonts w:ascii="Garamond" w:hAnsi="Garamond" w:cstheme="majorBidi"/>
          <w:sz w:val="24"/>
          <w:szCs w:val="24"/>
          <w:lang w:val="sq-AL"/>
        </w:rPr>
        <w:t xml:space="preserve">- </w:t>
      </w:r>
      <w:r w:rsidR="00F8668E" w:rsidRPr="00B400F6">
        <w:rPr>
          <w:rFonts w:ascii="Garamond" w:hAnsi="Garamond" w:cstheme="majorBidi"/>
          <w:sz w:val="24"/>
          <w:szCs w:val="24"/>
          <w:lang w:val="sq-AL"/>
        </w:rPr>
        <w:t>Universitetet, institucionet e arsimit t</w:t>
      </w:r>
      <w:r w:rsidR="000B59E7" w:rsidRPr="00B400F6">
        <w:rPr>
          <w:rFonts w:ascii="Garamond" w:hAnsi="Garamond" w:cstheme="majorBidi"/>
          <w:sz w:val="24"/>
          <w:szCs w:val="24"/>
          <w:lang w:val="sq-AL"/>
        </w:rPr>
        <w:t>ë</w:t>
      </w:r>
      <w:r w:rsidR="00F8668E" w:rsidRPr="00B400F6">
        <w:rPr>
          <w:rFonts w:ascii="Garamond" w:hAnsi="Garamond" w:cstheme="majorBidi"/>
          <w:sz w:val="24"/>
          <w:szCs w:val="24"/>
          <w:lang w:val="sq-AL"/>
        </w:rPr>
        <w:t xml:space="preserve"> lart</w:t>
      </w:r>
      <w:r w:rsidR="000B59E7" w:rsidRPr="00B400F6">
        <w:rPr>
          <w:rFonts w:ascii="Garamond" w:hAnsi="Garamond" w:cstheme="majorBidi"/>
          <w:sz w:val="24"/>
          <w:szCs w:val="24"/>
          <w:lang w:val="sq-AL"/>
        </w:rPr>
        <w:t>ë</w:t>
      </w:r>
      <w:r w:rsidR="00F8668E" w:rsidRPr="00B400F6">
        <w:rPr>
          <w:rFonts w:ascii="Garamond" w:hAnsi="Garamond" w:cstheme="majorBidi"/>
          <w:sz w:val="24"/>
          <w:szCs w:val="24"/>
          <w:lang w:val="sq-AL"/>
        </w:rPr>
        <w:t xml:space="preserve"> dhe qendrat k</w:t>
      </w:r>
      <w:r w:rsidR="000B59E7" w:rsidRPr="00B400F6">
        <w:rPr>
          <w:rFonts w:ascii="Garamond" w:hAnsi="Garamond" w:cstheme="majorBidi"/>
          <w:sz w:val="24"/>
          <w:szCs w:val="24"/>
          <w:lang w:val="sq-AL"/>
        </w:rPr>
        <w:t>ë</w:t>
      </w:r>
      <w:r w:rsidR="00F8668E" w:rsidRPr="00B400F6">
        <w:rPr>
          <w:rFonts w:ascii="Garamond" w:hAnsi="Garamond" w:cstheme="majorBidi"/>
          <w:sz w:val="24"/>
          <w:szCs w:val="24"/>
          <w:lang w:val="sq-AL"/>
        </w:rPr>
        <w:t>rkimore;</w:t>
      </w:r>
    </w:p>
    <w:p w14:paraId="5E9CC0B8" w14:textId="34CBAA5D" w:rsidR="00F8668E" w:rsidRPr="00B400F6" w:rsidRDefault="004C5346" w:rsidP="004C5346">
      <w:pPr>
        <w:autoSpaceDE w:val="0"/>
        <w:autoSpaceDN w:val="0"/>
        <w:adjustRightInd w:val="0"/>
        <w:spacing w:after="0" w:line="240" w:lineRule="auto"/>
        <w:ind w:firstLine="284"/>
        <w:rPr>
          <w:rFonts w:ascii="Garamond" w:hAnsi="Garamond" w:cstheme="majorBidi"/>
          <w:sz w:val="24"/>
          <w:szCs w:val="24"/>
          <w:lang w:val="sq-AL"/>
        </w:rPr>
      </w:pPr>
      <w:r w:rsidRPr="00B400F6">
        <w:rPr>
          <w:rFonts w:ascii="Garamond" w:hAnsi="Garamond" w:cstheme="majorBidi"/>
          <w:sz w:val="24"/>
          <w:szCs w:val="24"/>
          <w:lang w:val="sq-AL"/>
        </w:rPr>
        <w:t xml:space="preserve">- </w:t>
      </w:r>
      <w:r w:rsidR="00F8668E" w:rsidRPr="00B400F6">
        <w:rPr>
          <w:rFonts w:ascii="Garamond" w:hAnsi="Garamond" w:cstheme="majorBidi"/>
          <w:sz w:val="24"/>
          <w:szCs w:val="24"/>
          <w:lang w:val="sq-AL"/>
        </w:rPr>
        <w:t>Shoq</w:t>
      </w:r>
      <w:r w:rsidR="000B59E7" w:rsidRPr="00B400F6">
        <w:rPr>
          <w:rFonts w:ascii="Garamond" w:hAnsi="Garamond" w:cstheme="majorBidi"/>
          <w:sz w:val="24"/>
          <w:szCs w:val="24"/>
          <w:lang w:val="sq-AL"/>
        </w:rPr>
        <w:t>ë</w:t>
      </w:r>
      <w:r w:rsidR="00F8668E" w:rsidRPr="00B400F6">
        <w:rPr>
          <w:rFonts w:ascii="Garamond" w:hAnsi="Garamond" w:cstheme="majorBidi"/>
          <w:sz w:val="24"/>
          <w:szCs w:val="24"/>
          <w:lang w:val="sq-AL"/>
        </w:rPr>
        <w:t>ria civile/OJF-t</w:t>
      </w:r>
      <w:r w:rsidR="000B59E7" w:rsidRPr="00B400F6">
        <w:rPr>
          <w:rFonts w:ascii="Garamond" w:hAnsi="Garamond" w:cstheme="majorBidi"/>
          <w:sz w:val="24"/>
          <w:szCs w:val="24"/>
          <w:lang w:val="sq-AL"/>
        </w:rPr>
        <w:t>ë</w:t>
      </w:r>
      <w:r w:rsidR="00F8668E" w:rsidRPr="00B400F6">
        <w:rPr>
          <w:rFonts w:ascii="Garamond" w:hAnsi="Garamond" w:cstheme="majorBidi"/>
          <w:sz w:val="24"/>
          <w:szCs w:val="24"/>
          <w:lang w:val="sq-AL"/>
        </w:rPr>
        <w:t>/komunitetet vendore dhe shoqatat.</w:t>
      </w:r>
    </w:p>
    <w:p w14:paraId="33EBBE08" w14:textId="3E9A3B4B" w:rsidR="00F8668E" w:rsidRPr="00B400F6" w:rsidRDefault="00F8668E" w:rsidP="004C5346">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Përveç grupeve të synuara, autoritetet dhe organizatat e lartpërmendura mund të përfshihen drejtpërdrejt në operacione si përfitues aktivë (partnerë projekti) ose të lidhur.</w:t>
      </w:r>
    </w:p>
    <w:p w14:paraId="19BA3D1C" w14:textId="27768D8C" w:rsidR="004C5346" w:rsidRPr="00B400F6" w:rsidRDefault="00F8668E" w:rsidP="004C5346">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Detaje të mëtejshme mbi përfituesit e pranuesh</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m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projekteve dhe natyrën e përfshirjes së këtyre grupeve të synuara në projekte do të specifikohen në </w:t>
      </w:r>
      <w:r w:rsidR="00C840D5" w:rsidRPr="00B400F6">
        <w:rPr>
          <w:rFonts w:ascii="Garamond" w:hAnsi="Garamond" w:cstheme="majorBidi"/>
          <w:sz w:val="24"/>
          <w:szCs w:val="24"/>
          <w:lang w:val="sq-AL"/>
        </w:rPr>
        <w:t xml:space="preserve">termat e referencave </w:t>
      </w:r>
      <w:r w:rsidRPr="00B400F6">
        <w:rPr>
          <w:rFonts w:ascii="Garamond" w:hAnsi="Garamond" w:cstheme="majorBidi"/>
          <w:sz w:val="24"/>
          <w:szCs w:val="24"/>
          <w:lang w:val="sq-AL"/>
        </w:rPr>
        <w:t>të thirrjeve për p</w:t>
      </w:r>
      <w:r w:rsidR="00545C6E" w:rsidRPr="00B400F6">
        <w:rPr>
          <w:rFonts w:ascii="Garamond" w:hAnsi="Garamond" w:cstheme="majorBidi"/>
          <w:sz w:val="24"/>
          <w:szCs w:val="24"/>
          <w:lang w:val="sq-AL"/>
        </w:rPr>
        <w:t>rojektprop</w:t>
      </w:r>
      <w:r w:rsidRPr="00B400F6">
        <w:rPr>
          <w:rFonts w:ascii="Garamond" w:hAnsi="Garamond" w:cstheme="majorBidi"/>
          <w:sz w:val="24"/>
          <w:szCs w:val="24"/>
          <w:lang w:val="sq-AL"/>
        </w:rPr>
        <w:t>ozime</w:t>
      </w:r>
      <w:r w:rsidR="005647B3" w:rsidRPr="00B400F6">
        <w:rPr>
          <w:rFonts w:ascii="Garamond" w:hAnsi="Garamond" w:cstheme="majorBidi"/>
          <w:sz w:val="24"/>
          <w:szCs w:val="24"/>
          <w:lang w:val="sq-AL"/>
        </w:rPr>
        <w:t xml:space="preserve"> të program</w:t>
      </w:r>
      <w:r w:rsidRPr="00B400F6">
        <w:rPr>
          <w:rFonts w:ascii="Garamond" w:hAnsi="Garamond" w:cstheme="majorBidi"/>
          <w:sz w:val="24"/>
          <w:szCs w:val="24"/>
          <w:lang w:val="sq-AL"/>
        </w:rPr>
        <w:t>it.</w:t>
      </w:r>
      <w:bookmarkStart w:id="57" w:name="_Toc118296212"/>
    </w:p>
    <w:p w14:paraId="43159AC3" w14:textId="72DCBFE2" w:rsidR="00637D62" w:rsidRPr="00B400F6" w:rsidRDefault="00637D62" w:rsidP="004C5346">
      <w:pPr>
        <w:autoSpaceDE w:val="0"/>
        <w:autoSpaceDN w:val="0"/>
        <w:adjustRightInd w:val="0"/>
        <w:spacing w:after="0" w:line="240" w:lineRule="auto"/>
        <w:ind w:firstLine="284"/>
        <w:jc w:val="both"/>
        <w:rPr>
          <w:rFonts w:ascii="Garamond" w:hAnsi="Garamond"/>
          <w:sz w:val="24"/>
          <w:szCs w:val="24"/>
          <w:lang w:val="sq-AL"/>
        </w:rPr>
      </w:pPr>
      <w:r w:rsidRPr="00B400F6">
        <w:rPr>
          <w:rFonts w:ascii="Garamond" w:hAnsi="Garamond"/>
          <w:sz w:val="24"/>
          <w:szCs w:val="24"/>
          <w:lang w:val="sq-AL"/>
        </w:rPr>
        <w:t>2.1.1.4. Territoret specifike t</w:t>
      </w:r>
      <w:r w:rsidR="000B59E7" w:rsidRPr="00B400F6">
        <w:rPr>
          <w:rFonts w:ascii="Garamond" w:hAnsi="Garamond"/>
          <w:sz w:val="24"/>
          <w:szCs w:val="24"/>
          <w:lang w:val="sq-AL"/>
        </w:rPr>
        <w:t>ë</w:t>
      </w:r>
      <w:r w:rsidRPr="00B400F6">
        <w:rPr>
          <w:rFonts w:ascii="Garamond" w:hAnsi="Garamond"/>
          <w:sz w:val="24"/>
          <w:szCs w:val="24"/>
          <w:lang w:val="sq-AL"/>
        </w:rPr>
        <w:t xml:space="preserve"> synuara, p</w:t>
      </w:r>
      <w:r w:rsidR="000B59E7" w:rsidRPr="00B400F6">
        <w:rPr>
          <w:rFonts w:ascii="Garamond" w:hAnsi="Garamond"/>
          <w:sz w:val="24"/>
          <w:szCs w:val="24"/>
          <w:lang w:val="sq-AL"/>
        </w:rPr>
        <w:t>ë</w:t>
      </w:r>
      <w:r w:rsidRPr="00B400F6">
        <w:rPr>
          <w:rFonts w:ascii="Garamond" w:hAnsi="Garamond"/>
          <w:sz w:val="24"/>
          <w:szCs w:val="24"/>
          <w:lang w:val="sq-AL"/>
        </w:rPr>
        <w:t>rfshir</w:t>
      </w:r>
      <w:r w:rsidR="000B59E7" w:rsidRPr="00B400F6">
        <w:rPr>
          <w:rFonts w:ascii="Garamond" w:hAnsi="Garamond"/>
          <w:sz w:val="24"/>
          <w:szCs w:val="24"/>
          <w:lang w:val="sq-AL"/>
        </w:rPr>
        <w:t>ë</w:t>
      </w:r>
      <w:r w:rsidRPr="00B400F6">
        <w:rPr>
          <w:rFonts w:ascii="Garamond" w:hAnsi="Garamond"/>
          <w:sz w:val="24"/>
          <w:szCs w:val="24"/>
          <w:lang w:val="sq-AL"/>
        </w:rPr>
        <w:t xml:space="preserve"> p</w:t>
      </w:r>
      <w:r w:rsidR="000B59E7" w:rsidRPr="00B400F6">
        <w:rPr>
          <w:rFonts w:ascii="Garamond" w:hAnsi="Garamond"/>
          <w:sz w:val="24"/>
          <w:szCs w:val="24"/>
          <w:lang w:val="sq-AL"/>
        </w:rPr>
        <w:t>ë</w:t>
      </w:r>
      <w:r w:rsidRPr="00B400F6">
        <w:rPr>
          <w:rFonts w:ascii="Garamond" w:hAnsi="Garamond"/>
          <w:sz w:val="24"/>
          <w:szCs w:val="24"/>
          <w:lang w:val="sq-AL"/>
        </w:rPr>
        <w:t>rdorimin e planifikuar t</w:t>
      </w:r>
      <w:r w:rsidR="000B59E7" w:rsidRPr="00B400F6">
        <w:rPr>
          <w:rFonts w:ascii="Garamond" w:hAnsi="Garamond"/>
          <w:sz w:val="24"/>
          <w:szCs w:val="24"/>
          <w:lang w:val="sq-AL"/>
        </w:rPr>
        <w:t>ë</w:t>
      </w:r>
      <w:r w:rsidRPr="00B400F6">
        <w:rPr>
          <w:rFonts w:ascii="Garamond" w:hAnsi="Garamond"/>
          <w:sz w:val="24"/>
          <w:szCs w:val="24"/>
          <w:lang w:val="sq-AL"/>
        </w:rPr>
        <w:t xml:space="preserve"> ITI, CLLD ose instrumenteve t</w:t>
      </w:r>
      <w:r w:rsidR="000B59E7" w:rsidRPr="00B400F6">
        <w:rPr>
          <w:rFonts w:ascii="Garamond" w:hAnsi="Garamond"/>
          <w:sz w:val="24"/>
          <w:szCs w:val="24"/>
          <w:lang w:val="sq-AL"/>
        </w:rPr>
        <w:t>ë</w:t>
      </w:r>
      <w:r w:rsidRPr="00B400F6">
        <w:rPr>
          <w:rFonts w:ascii="Garamond" w:hAnsi="Garamond"/>
          <w:sz w:val="24"/>
          <w:szCs w:val="24"/>
          <w:lang w:val="sq-AL"/>
        </w:rPr>
        <w:t xml:space="preserve"> tjera territoriale</w:t>
      </w:r>
      <w:bookmarkEnd w:id="57"/>
    </w:p>
    <w:p w14:paraId="3AFD2D51" w14:textId="77777777" w:rsidR="00637D62" w:rsidRPr="00B400F6" w:rsidRDefault="00637D62" w:rsidP="004C5346">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Referenca: germa (e)(iv) e nenit 17(3)</w:t>
      </w:r>
    </w:p>
    <w:p w14:paraId="0AB450AA" w14:textId="023A4A0B" w:rsidR="004C5346" w:rsidRPr="00B400F6" w:rsidRDefault="00637D62" w:rsidP="004C5346">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Nuk ka asnjë dallim të veçantë që duhet pasur parasysh në lidhje me territoret që mund të p</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rfitojn</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nga ndërhyrjet n</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kuadrin e </w:t>
      </w:r>
      <w:r w:rsidR="00C840D5" w:rsidRPr="00B400F6">
        <w:rPr>
          <w:rFonts w:ascii="Garamond" w:hAnsi="Garamond" w:cstheme="majorBidi"/>
          <w:sz w:val="24"/>
          <w:szCs w:val="24"/>
          <w:lang w:val="sq-AL"/>
        </w:rPr>
        <w:t xml:space="preserve">prioritetit 2 dhe objektivit specifik </w:t>
      </w:r>
      <w:r w:rsidRPr="00B400F6">
        <w:rPr>
          <w:rFonts w:ascii="Garamond" w:hAnsi="Garamond" w:cstheme="majorBidi"/>
          <w:sz w:val="24"/>
          <w:szCs w:val="24"/>
          <w:lang w:val="sq-AL"/>
        </w:rPr>
        <w:t>(vi</w:t>
      </w:r>
      <w:r w:rsidRPr="00B400F6">
        <w:rPr>
          <w:rFonts w:ascii="Garamond" w:hAnsi="Garamond" w:cstheme="majorBidi"/>
          <w:i/>
          <w:iCs/>
          <w:sz w:val="24"/>
          <w:szCs w:val="24"/>
          <w:lang w:val="sq-AL"/>
        </w:rPr>
        <w:t>) Promovimi i kalimit drejt nj</w:t>
      </w:r>
      <w:r w:rsidR="000B59E7" w:rsidRPr="00B400F6">
        <w:rPr>
          <w:rFonts w:ascii="Garamond" w:hAnsi="Garamond" w:cstheme="majorBidi"/>
          <w:i/>
          <w:iCs/>
          <w:sz w:val="24"/>
          <w:szCs w:val="24"/>
          <w:lang w:val="sq-AL"/>
        </w:rPr>
        <w:t>ë</w:t>
      </w:r>
      <w:r w:rsidRPr="00B400F6">
        <w:rPr>
          <w:rFonts w:ascii="Garamond" w:hAnsi="Garamond" w:cstheme="majorBidi"/>
          <w:i/>
          <w:iCs/>
          <w:sz w:val="24"/>
          <w:szCs w:val="24"/>
          <w:lang w:val="sq-AL"/>
        </w:rPr>
        <w:t xml:space="preserve"> ekonomie qarkulluese dhe me efikasitet t</w:t>
      </w:r>
      <w:r w:rsidR="000B59E7" w:rsidRPr="00B400F6">
        <w:rPr>
          <w:rFonts w:ascii="Garamond" w:hAnsi="Garamond" w:cstheme="majorBidi"/>
          <w:i/>
          <w:iCs/>
          <w:sz w:val="24"/>
          <w:szCs w:val="24"/>
          <w:lang w:val="sq-AL"/>
        </w:rPr>
        <w:t>ë</w:t>
      </w:r>
      <w:r w:rsidRPr="00B400F6">
        <w:rPr>
          <w:rFonts w:ascii="Garamond" w:hAnsi="Garamond" w:cstheme="majorBidi"/>
          <w:i/>
          <w:iCs/>
          <w:sz w:val="24"/>
          <w:szCs w:val="24"/>
          <w:lang w:val="sq-AL"/>
        </w:rPr>
        <w:t xml:space="preserve"> burimeve</w:t>
      </w:r>
      <w:r w:rsidRPr="00B400F6">
        <w:rPr>
          <w:rFonts w:ascii="Garamond" w:hAnsi="Garamond" w:cstheme="majorBidi"/>
          <w:sz w:val="24"/>
          <w:szCs w:val="24"/>
          <w:lang w:val="sq-AL"/>
        </w:rPr>
        <w:t>, dhe p</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rfshihen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gjitha territoret:</w:t>
      </w:r>
    </w:p>
    <w:p w14:paraId="44C43674" w14:textId="0ED4FC12" w:rsidR="00637D62" w:rsidRPr="00B400F6" w:rsidRDefault="004C5346" w:rsidP="004C5346">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 xml:space="preserve">- </w:t>
      </w:r>
      <w:r w:rsidR="00C840D5" w:rsidRPr="00B400F6">
        <w:rPr>
          <w:rFonts w:ascii="Garamond" w:hAnsi="Garamond" w:cstheme="majorBidi"/>
          <w:sz w:val="24"/>
          <w:szCs w:val="24"/>
          <w:lang w:val="sq-AL"/>
        </w:rPr>
        <w:t>zonat bregdetare/detare;</w:t>
      </w:r>
    </w:p>
    <w:p w14:paraId="3669C6F3" w14:textId="75649B65" w:rsidR="00637D62" w:rsidRPr="00B400F6" w:rsidRDefault="00C840D5" w:rsidP="004C5346">
      <w:pPr>
        <w:autoSpaceDE w:val="0"/>
        <w:autoSpaceDN w:val="0"/>
        <w:adjustRightInd w:val="0"/>
        <w:spacing w:after="0" w:line="240" w:lineRule="auto"/>
        <w:ind w:firstLine="284"/>
        <w:rPr>
          <w:rFonts w:ascii="Garamond" w:hAnsi="Garamond" w:cstheme="majorBidi"/>
          <w:sz w:val="24"/>
          <w:szCs w:val="24"/>
          <w:lang w:val="sq-AL"/>
        </w:rPr>
      </w:pPr>
      <w:r w:rsidRPr="00B400F6">
        <w:rPr>
          <w:rFonts w:ascii="Garamond" w:hAnsi="Garamond" w:cstheme="majorBidi"/>
          <w:sz w:val="24"/>
          <w:szCs w:val="24"/>
          <w:lang w:val="sq-AL"/>
        </w:rPr>
        <w:t>- ishujt;</w:t>
      </w:r>
    </w:p>
    <w:p w14:paraId="130224B5" w14:textId="03E8A3BE" w:rsidR="00637D62" w:rsidRPr="00B400F6" w:rsidRDefault="00C840D5" w:rsidP="004C5346">
      <w:pPr>
        <w:autoSpaceDE w:val="0"/>
        <w:autoSpaceDN w:val="0"/>
        <w:adjustRightInd w:val="0"/>
        <w:spacing w:after="0" w:line="240" w:lineRule="auto"/>
        <w:ind w:firstLine="284"/>
        <w:rPr>
          <w:rFonts w:ascii="Garamond" w:hAnsi="Garamond" w:cstheme="majorBidi"/>
          <w:sz w:val="24"/>
          <w:szCs w:val="24"/>
          <w:lang w:val="sq-AL"/>
        </w:rPr>
      </w:pPr>
      <w:r w:rsidRPr="00B400F6">
        <w:rPr>
          <w:rFonts w:ascii="Garamond" w:hAnsi="Garamond" w:cstheme="majorBidi"/>
          <w:sz w:val="24"/>
          <w:szCs w:val="24"/>
          <w:lang w:val="sq-AL"/>
        </w:rPr>
        <w:t>- zonat rurale dhe malore;</w:t>
      </w:r>
    </w:p>
    <w:p w14:paraId="5446F1B8" w14:textId="4E05B7E1" w:rsidR="00637D62" w:rsidRPr="00B400F6" w:rsidRDefault="00C840D5" w:rsidP="004C5346">
      <w:pPr>
        <w:autoSpaceDE w:val="0"/>
        <w:autoSpaceDN w:val="0"/>
        <w:adjustRightInd w:val="0"/>
        <w:spacing w:after="0" w:line="240" w:lineRule="auto"/>
        <w:ind w:firstLine="284"/>
        <w:rPr>
          <w:rFonts w:ascii="Garamond" w:hAnsi="Garamond" w:cstheme="majorBidi"/>
          <w:sz w:val="24"/>
          <w:szCs w:val="24"/>
          <w:lang w:val="sq-AL"/>
        </w:rPr>
      </w:pPr>
      <w:r w:rsidRPr="00B400F6">
        <w:rPr>
          <w:rFonts w:ascii="Garamond" w:hAnsi="Garamond" w:cstheme="majorBidi"/>
          <w:sz w:val="24"/>
          <w:szCs w:val="24"/>
          <w:lang w:val="sq-AL"/>
        </w:rPr>
        <w:lastRenderedPageBreak/>
        <w:t>- zonat urbane.</w:t>
      </w:r>
    </w:p>
    <w:p w14:paraId="0D9A9A22" w14:textId="3352CE19" w:rsidR="00D201AA" w:rsidRPr="00B400F6" w:rsidRDefault="00D201AA" w:rsidP="004C5346">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Ky objektiv specifik si prioritet ndërsektorial mbulon të gjithë zonën</w:t>
      </w:r>
      <w:r w:rsidR="005D52FC" w:rsidRPr="00B400F6">
        <w:rPr>
          <w:rFonts w:ascii="Garamond" w:hAnsi="Garamond" w:cstheme="majorBidi"/>
          <w:sz w:val="24"/>
          <w:szCs w:val="24"/>
          <w:lang w:val="sq-AL"/>
        </w:rPr>
        <w:t xml:space="preserve"> e programit</w:t>
      </w:r>
      <w:r w:rsidRPr="00B400F6">
        <w:rPr>
          <w:rFonts w:ascii="Garamond" w:hAnsi="Garamond" w:cstheme="majorBidi"/>
          <w:sz w:val="24"/>
          <w:szCs w:val="24"/>
          <w:lang w:val="sq-AL"/>
        </w:rPr>
        <w:t xml:space="preserve"> dhe të gjitha llojet e territoreve të përfaqësuara. V</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rtet q</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çdo territor mund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p</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rfitoj</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shum</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nga koncepti i ekonomis</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qarkulluese, sepse favorizon zhvillimin vendor dhe rezistenc</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n territoriale.</w:t>
      </w:r>
    </w:p>
    <w:p w14:paraId="7C9841BA" w14:textId="1B637C70" w:rsidR="00D201AA" w:rsidRPr="00B400F6" w:rsidRDefault="00D201AA" w:rsidP="004C5346">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 xml:space="preserve">Ishujt janë një shembull i spikatur sesi modelet e ekonomisë </w:t>
      </w:r>
      <w:r w:rsidR="00795209" w:rsidRPr="00B400F6">
        <w:rPr>
          <w:rFonts w:ascii="Garamond" w:hAnsi="Garamond" w:cstheme="majorBidi"/>
          <w:sz w:val="24"/>
          <w:szCs w:val="24"/>
          <w:lang w:val="sq-AL"/>
        </w:rPr>
        <w:t>qarkulluese</w:t>
      </w:r>
      <w:r w:rsidRPr="00B400F6">
        <w:rPr>
          <w:rFonts w:ascii="Garamond" w:hAnsi="Garamond" w:cstheme="majorBidi"/>
          <w:sz w:val="24"/>
          <w:szCs w:val="24"/>
          <w:lang w:val="sq-AL"/>
        </w:rPr>
        <w:t xml:space="preserve"> mund të jenë të suksesshme në arritjen e tranzicionit të gjelbër, duke iu përgjigjur sfidave të tyre specifike territoriale. Menaxhimi i burimeve natyrore, ekosistemet ekonomike e sociale dhe kufizimet e mundësitë </w:t>
      </w:r>
      <w:r w:rsidR="00795209" w:rsidRPr="00B400F6">
        <w:rPr>
          <w:rFonts w:ascii="Garamond" w:hAnsi="Garamond" w:cstheme="majorBidi"/>
          <w:sz w:val="24"/>
          <w:szCs w:val="24"/>
          <w:lang w:val="sq-AL"/>
        </w:rPr>
        <w:t xml:space="preserve">vendore </w:t>
      </w:r>
      <w:r w:rsidRPr="00B400F6">
        <w:rPr>
          <w:rFonts w:ascii="Garamond" w:hAnsi="Garamond" w:cstheme="majorBidi"/>
          <w:sz w:val="24"/>
          <w:szCs w:val="24"/>
          <w:lang w:val="sq-AL"/>
        </w:rPr>
        <w:t xml:space="preserve">të lidhura me dimensionin </w:t>
      </w:r>
      <w:r w:rsidR="00795209" w:rsidRPr="00B400F6">
        <w:rPr>
          <w:rFonts w:ascii="Garamond" w:hAnsi="Garamond" w:cstheme="majorBidi"/>
          <w:sz w:val="24"/>
          <w:szCs w:val="24"/>
          <w:lang w:val="sq-AL"/>
        </w:rPr>
        <w:t>e izoluar t</w:t>
      </w:r>
      <w:r w:rsidR="000B59E7" w:rsidRPr="00B400F6">
        <w:rPr>
          <w:rFonts w:ascii="Garamond" w:hAnsi="Garamond" w:cstheme="majorBidi"/>
          <w:sz w:val="24"/>
          <w:szCs w:val="24"/>
          <w:lang w:val="sq-AL"/>
        </w:rPr>
        <w:t>ë</w:t>
      </w:r>
      <w:r w:rsidR="00795209" w:rsidRPr="00B400F6">
        <w:rPr>
          <w:rFonts w:ascii="Garamond" w:hAnsi="Garamond" w:cstheme="majorBidi"/>
          <w:sz w:val="24"/>
          <w:szCs w:val="24"/>
          <w:lang w:val="sq-AL"/>
        </w:rPr>
        <w:t xml:space="preserve"> ishujve, i b</w:t>
      </w:r>
      <w:r w:rsidR="000B59E7" w:rsidRPr="00B400F6">
        <w:rPr>
          <w:rFonts w:ascii="Garamond" w:hAnsi="Garamond" w:cstheme="majorBidi"/>
          <w:sz w:val="24"/>
          <w:szCs w:val="24"/>
          <w:lang w:val="sq-AL"/>
        </w:rPr>
        <w:t>ë</w:t>
      </w:r>
      <w:r w:rsidR="00795209" w:rsidRPr="00B400F6">
        <w:rPr>
          <w:rFonts w:ascii="Garamond" w:hAnsi="Garamond" w:cstheme="majorBidi"/>
          <w:sz w:val="24"/>
          <w:szCs w:val="24"/>
          <w:lang w:val="sq-AL"/>
        </w:rPr>
        <w:t>jn</w:t>
      </w:r>
      <w:r w:rsidR="000B59E7" w:rsidRPr="00B400F6">
        <w:rPr>
          <w:rFonts w:ascii="Garamond" w:hAnsi="Garamond" w:cstheme="majorBidi"/>
          <w:sz w:val="24"/>
          <w:szCs w:val="24"/>
          <w:lang w:val="sq-AL"/>
        </w:rPr>
        <w:t>ë</w:t>
      </w:r>
      <w:r w:rsidR="00795209" w:rsidRPr="00B400F6">
        <w:rPr>
          <w:rFonts w:ascii="Garamond" w:hAnsi="Garamond" w:cstheme="majorBidi"/>
          <w:sz w:val="24"/>
          <w:szCs w:val="24"/>
          <w:lang w:val="sq-AL"/>
        </w:rPr>
        <w:t xml:space="preserve"> ato par</w:t>
      </w:r>
      <w:r w:rsidR="000B59E7" w:rsidRPr="00B400F6">
        <w:rPr>
          <w:rFonts w:ascii="Garamond" w:hAnsi="Garamond" w:cstheme="majorBidi"/>
          <w:sz w:val="24"/>
          <w:szCs w:val="24"/>
          <w:lang w:val="sq-AL"/>
        </w:rPr>
        <w:t>ë</w:t>
      </w:r>
      <w:r w:rsidR="00795209" w:rsidRPr="00B400F6">
        <w:rPr>
          <w:rFonts w:ascii="Garamond" w:hAnsi="Garamond" w:cstheme="majorBidi"/>
          <w:sz w:val="24"/>
          <w:szCs w:val="24"/>
          <w:lang w:val="sq-AL"/>
        </w:rPr>
        <w:t>sore p</w:t>
      </w:r>
      <w:r w:rsidR="000B59E7" w:rsidRPr="00B400F6">
        <w:rPr>
          <w:rFonts w:ascii="Garamond" w:hAnsi="Garamond" w:cstheme="majorBidi"/>
          <w:sz w:val="24"/>
          <w:szCs w:val="24"/>
          <w:lang w:val="sq-AL"/>
        </w:rPr>
        <w:t>ë</w:t>
      </w:r>
      <w:r w:rsidR="00795209" w:rsidRPr="00B400F6">
        <w:rPr>
          <w:rFonts w:ascii="Garamond" w:hAnsi="Garamond" w:cstheme="majorBidi"/>
          <w:sz w:val="24"/>
          <w:szCs w:val="24"/>
          <w:lang w:val="sq-AL"/>
        </w:rPr>
        <w:t xml:space="preserve">r zbatimin dhe zbatimin e </w:t>
      </w:r>
      <w:r w:rsidR="001F602D" w:rsidRPr="00B400F6">
        <w:rPr>
          <w:rFonts w:ascii="Garamond" w:hAnsi="Garamond" w:cstheme="majorBidi"/>
          <w:sz w:val="24"/>
          <w:szCs w:val="24"/>
          <w:lang w:val="sq-AL"/>
        </w:rPr>
        <w:t>qasjeve</w:t>
      </w:r>
      <w:r w:rsidR="00795209" w:rsidRPr="00B400F6">
        <w:rPr>
          <w:rFonts w:ascii="Garamond" w:hAnsi="Garamond" w:cstheme="majorBidi"/>
          <w:sz w:val="24"/>
          <w:szCs w:val="24"/>
          <w:lang w:val="sq-AL"/>
        </w:rPr>
        <w:t xml:space="preserve"> t</w:t>
      </w:r>
      <w:r w:rsidR="000B59E7" w:rsidRPr="00B400F6">
        <w:rPr>
          <w:rFonts w:ascii="Garamond" w:hAnsi="Garamond" w:cstheme="majorBidi"/>
          <w:sz w:val="24"/>
          <w:szCs w:val="24"/>
          <w:lang w:val="sq-AL"/>
        </w:rPr>
        <w:t>ë</w:t>
      </w:r>
      <w:r w:rsidR="00795209" w:rsidRPr="00B400F6">
        <w:rPr>
          <w:rFonts w:ascii="Garamond" w:hAnsi="Garamond" w:cstheme="majorBidi"/>
          <w:sz w:val="24"/>
          <w:szCs w:val="24"/>
          <w:lang w:val="sq-AL"/>
        </w:rPr>
        <w:t xml:space="preserve"> reja qarkulluese</w:t>
      </w:r>
      <w:r w:rsidR="00AD5413" w:rsidRPr="00B400F6">
        <w:rPr>
          <w:rFonts w:ascii="Garamond" w:hAnsi="Garamond" w:cstheme="majorBidi"/>
          <w:sz w:val="24"/>
          <w:szCs w:val="24"/>
          <w:lang w:val="sq-AL"/>
        </w:rPr>
        <w:t>. Si rrjedhojë</w:t>
      </w:r>
      <w:r w:rsidRPr="00B400F6">
        <w:rPr>
          <w:rFonts w:ascii="Garamond" w:hAnsi="Garamond" w:cstheme="majorBidi"/>
          <w:sz w:val="24"/>
          <w:szCs w:val="24"/>
          <w:lang w:val="sq-AL"/>
        </w:rPr>
        <w:t>, ato janë natyrshëm një nga territoret e synuara më të rëndësishme të mjeteve dhe praktikave të zhvilluara nga projektet.</w:t>
      </w:r>
    </w:p>
    <w:p w14:paraId="489B13D4" w14:textId="108FB93A" w:rsidR="00795209" w:rsidRPr="00B400F6" w:rsidRDefault="00795209" w:rsidP="004C5346">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R</w:t>
      </w:r>
      <w:r w:rsidR="00D201AA" w:rsidRPr="00B400F6">
        <w:rPr>
          <w:rFonts w:ascii="Garamond" w:hAnsi="Garamond" w:cstheme="majorBidi"/>
          <w:sz w:val="24"/>
          <w:szCs w:val="24"/>
          <w:lang w:val="sq-AL"/>
        </w:rPr>
        <w:t xml:space="preserve">ast i ngjashëm </w:t>
      </w:r>
      <w:r w:rsidRPr="00B400F6">
        <w:rPr>
          <w:rFonts w:ascii="Garamond" w:hAnsi="Garamond" w:cstheme="majorBidi"/>
          <w:sz w:val="24"/>
          <w:szCs w:val="24"/>
          <w:lang w:val="sq-AL"/>
        </w:rPr>
        <w:t>jan</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edhe</w:t>
      </w:r>
      <w:r w:rsidR="00D201AA" w:rsidRPr="00B400F6">
        <w:rPr>
          <w:rFonts w:ascii="Garamond" w:hAnsi="Garamond" w:cstheme="majorBidi"/>
          <w:sz w:val="24"/>
          <w:szCs w:val="24"/>
          <w:lang w:val="sq-AL"/>
        </w:rPr>
        <w:t xml:space="preserve"> territoret e konsideruara si </w:t>
      </w:r>
      <w:r w:rsidR="00BB3DA3" w:rsidRPr="00B400F6">
        <w:rPr>
          <w:rFonts w:ascii="Garamond" w:hAnsi="Garamond" w:cstheme="majorBidi"/>
          <w:sz w:val="24"/>
          <w:szCs w:val="24"/>
          <w:lang w:val="sq-AL"/>
        </w:rPr>
        <w:t>“</w:t>
      </w:r>
      <w:r w:rsidR="00D201AA" w:rsidRPr="00B400F6">
        <w:rPr>
          <w:rFonts w:ascii="Garamond" w:hAnsi="Garamond" w:cstheme="majorBidi"/>
          <w:sz w:val="24"/>
          <w:szCs w:val="24"/>
          <w:lang w:val="sq-AL"/>
        </w:rPr>
        <w:t>të largëta</w:t>
      </w:r>
      <w:r w:rsidR="00BB3DA3" w:rsidRPr="00B400F6">
        <w:rPr>
          <w:rFonts w:ascii="Garamond" w:hAnsi="Garamond" w:cstheme="majorBidi"/>
          <w:sz w:val="24"/>
          <w:szCs w:val="24"/>
          <w:lang w:val="sq-AL"/>
        </w:rPr>
        <w:t>”</w:t>
      </w:r>
      <w:r w:rsidR="00D201AA" w:rsidRPr="00B400F6">
        <w:rPr>
          <w:rFonts w:ascii="Garamond" w:hAnsi="Garamond" w:cstheme="majorBidi"/>
          <w:sz w:val="24"/>
          <w:szCs w:val="24"/>
          <w:lang w:val="sq-AL"/>
        </w:rPr>
        <w:t xml:space="preserve">, të cilat përballen me sfida të krahasueshme territoriale </w:t>
      </w:r>
      <w:r w:rsidRPr="00B400F6">
        <w:rPr>
          <w:rFonts w:ascii="Garamond" w:hAnsi="Garamond" w:cstheme="majorBidi"/>
          <w:sz w:val="24"/>
          <w:szCs w:val="24"/>
          <w:lang w:val="sq-AL"/>
        </w:rPr>
        <w:t>p</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r shkak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var</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sis</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ndaj </w:t>
      </w:r>
      <w:r w:rsidR="00D201AA" w:rsidRPr="00B400F6">
        <w:rPr>
          <w:rFonts w:ascii="Garamond" w:hAnsi="Garamond" w:cstheme="majorBidi"/>
          <w:sz w:val="24"/>
          <w:szCs w:val="24"/>
          <w:lang w:val="sq-AL"/>
        </w:rPr>
        <w:t>qendra</w:t>
      </w:r>
      <w:r w:rsidRPr="00B400F6">
        <w:rPr>
          <w:rFonts w:ascii="Garamond" w:hAnsi="Garamond" w:cstheme="majorBidi"/>
          <w:sz w:val="24"/>
          <w:szCs w:val="24"/>
          <w:lang w:val="sq-AL"/>
        </w:rPr>
        <w:t>ve</w:t>
      </w:r>
      <w:r w:rsidR="00D201AA" w:rsidRPr="00B400F6">
        <w:rPr>
          <w:rFonts w:ascii="Garamond" w:hAnsi="Garamond" w:cstheme="majorBidi"/>
          <w:sz w:val="24"/>
          <w:szCs w:val="24"/>
          <w:lang w:val="sq-AL"/>
        </w:rPr>
        <w:t xml:space="preserve"> kryesore ekonomike - si të tilla, zonat rurale dhe malore mund të </w:t>
      </w:r>
      <w:r w:rsidRPr="00B400F6">
        <w:rPr>
          <w:rFonts w:ascii="Garamond" w:hAnsi="Garamond" w:cstheme="majorBidi"/>
          <w:sz w:val="24"/>
          <w:szCs w:val="24"/>
          <w:lang w:val="sq-AL"/>
        </w:rPr>
        <w:t>ken</w:t>
      </w:r>
      <w:r w:rsidR="00D201AA" w:rsidRPr="00B400F6">
        <w:rPr>
          <w:rFonts w:ascii="Garamond" w:hAnsi="Garamond" w:cstheme="majorBidi"/>
          <w:sz w:val="24"/>
          <w:szCs w:val="24"/>
          <w:lang w:val="sq-AL"/>
        </w:rPr>
        <w:t xml:space="preserve">ë potencial të fortë tërheqës që mund të mbështetet në zbatimin </w:t>
      </w:r>
      <w:r w:rsidRPr="00B400F6">
        <w:rPr>
          <w:rFonts w:ascii="Garamond" w:hAnsi="Garamond" w:cstheme="majorBidi"/>
          <w:sz w:val="24"/>
          <w:szCs w:val="24"/>
          <w:lang w:val="sq-AL"/>
        </w:rPr>
        <w:t xml:space="preserve">e </w:t>
      </w:r>
      <w:r w:rsidR="001F602D" w:rsidRPr="00B400F6">
        <w:rPr>
          <w:rFonts w:ascii="Garamond" w:hAnsi="Garamond" w:cstheme="majorBidi"/>
          <w:sz w:val="24"/>
          <w:szCs w:val="24"/>
          <w:lang w:val="sq-AL"/>
        </w:rPr>
        <w:t>qasjeve</w:t>
      </w:r>
      <w:r w:rsidRPr="00B400F6">
        <w:rPr>
          <w:rFonts w:ascii="Garamond" w:hAnsi="Garamond" w:cstheme="majorBidi"/>
          <w:sz w:val="24"/>
          <w:szCs w:val="24"/>
          <w:lang w:val="sq-AL"/>
        </w:rPr>
        <w:t xml:space="preserve">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w:t>
      </w:r>
      <w:r w:rsidR="00D201AA" w:rsidRPr="00B400F6">
        <w:rPr>
          <w:rFonts w:ascii="Garamond" w:hAnsi="Garamond" w:cstheme="majorBidi"/>
          <w:sz w:val="24"/>
          <w:szCs w:val="24"/>
          <w:lang w:val="sq-AL"/>
        </w:rPr>
        <w:t>ekonomi</w:t>
      </w:r>
      <w:r w:rsidRPr="00B400F6">
        <w:rPr>
          <w:rFonts w:ascii="Garamond" w:hAnsi="Garamond" w:cstheme="majorBidi"/>
          <w:sz w:val="24"/>
          <w:szCs w:val="24"/>
          <w:lang w:val="sq-AL"/>
        </w:rPr>
        <w:t>s</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qarkulluese q</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optimizojn</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burimet vendore dhe natyrore.</w:t>
      </w:r>
    </w:p>
    <w:p w14:paraId="2B35765E" w14:textId="56FC4CF3" w:rsidR="00795209" w:rsidRPr="00B400F6" w:rsidRDefault="00795209" w:rsidP="004C5346">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Nga ana tjet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r, n</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zonat urbane, autoritetet publike në veçanti do të kenë rol vendimtar për të luajtur në zhvillimin e ekonomisë </w:t>
      </w:r>
      <w:r w:rsidR="002F413D" w:rsidRPr="00B400F6">
        <w:rPr>
          <w:rFonts w:ascii="Garamond" w:hAnsi="Garamond" w:cstheme="majorBidi"/>
          <w:sz w:val="24"/>
          <w:szCs w:val="24"/>
          <w:lang w:val="sq-AL"/>
        </w:rPr>
        <w:t>qarkulluese</w:t>
      </w:r>
      <w:r w:rsidRPr="00B400F6">
        <w:rPr>
          <w:rFonts w:ascii="Garamond" w:hAnsi="Garamond" w:cstheme="majorBidi"/>
          <w:sz w:val="24"/>
          <w:szCs w:val="24"/>
          <w:lang w:val="sq-AL"/>
        </w:rPr>
        <w:t xml:space="preserve">, pasi qytetet </w:t>
      </w:r>
      <w:r w:rsidR="002F413D" w:rsidRPr="00B400F6">
        <w:rPr>
          <w:rFonts w:ascii="Garamond" w:hAnsi="Garamond" w:cstheme="majorBidi"/>
          <w:sz w:val="24"/>
          <w:szCs w:val="24"/>
          <w:lang w:val="sq-AL"/>
        </w:rPr>
        <w:t>varen shum</w:t>
      </w:r>
      <w:r w:rsidR="000B59E7" w:rsidRPr="00B400F6">
        <w:rPr>
          <w:rFonts w:ascii="Garamond" w:hAnsi="Garamond" w:cstheme="majorBidi"/>
          <w:sz w:val="24"/>
          <w:szCs w:val="24"/>
          <w:lang w:val="sq-AL"/>
        </w:rPr>
        <w:t>ë</w:t>
      </w:r>
      <w:r w:rsidR="002F413D" w:rsidRPr="00B400F6">
        <w:rPr>
          <w:rFonts w:ascii="Garamond" w:hAnsi="Garamond" w:cstheme="majorBidi"/>
          <w:sz w:val="24"/>
          <w:szCs w:val="24"/>
          <w:lang w:val="sq-AL"/>
        </w:rPr>
        <w:t xml:space="preserve"> </w:t>
      </w:r>
      <w:r w:rsidRPr="00B400F6">
        <w:rPr>
          <w:rFonts w:ascii="Garamond" w:hAnsi="Garamond" w:cstheme="majorBidi"/>
          <w:sz w:val="24"/>
          <w:szCs w:val="24"/>
          <w:lang w:val="sq-AL"/>
        </w:rPr>
        <w:t xml:space="preserve">nga burimet e jashtme për të përmbushur kërkesat e qytetarëve të tyre, </w:t>
      </w:r>
      <w:r w:rsidR="002F413D" w:rsidRPr="00B400F6">
        <w:rPr>
          <w:rFonts w:ascii="Garamond" w:hAnsi="Garamond" w:cstheme="majorBidi"/>
          <w:sz w:val="24"/>
          <w:szCs w:val="24"/>
          <w:lang w:val="sq-AL"/>
        </w:rPr>
        <w:t xml:space="preserve">si </w:t>
      </w:r>
      <w:r w:rsidRPr="00B400F6">
        <w:rPr>
          <w:rFonts w:ascii="Garamond" w:hAnsi="Garamond" w:cstheme="majorBidi"/>
          <w:sz w:val="24"/>
          <w:szCs w:val="24"/>
          <w:lang w:val="sq-AL"/>
        </w:rPr>
        <w:t>dhe n</w:t>
      </w:r>
      <w:r w:rsidR="002F413D" w:rsidRPr="00B400F6">
        <w:rPr>
          <w:rFonts w:ascii="Garamond" w:hAnsi="Garamond" w:cstheme="majorBidi"/>
          <w:sz w:val="24"/>
          <w:szCs w:val="24"/>
          <w:lang w:val="sq-AL"/>
        </w:rPr>
        <w:t>j</w:t>
      </w:r>
      <w:r w:rsidRPr="00B400F6">
        <w:rPr>
          <w:rFonts w:ascii="Garamond" w:hAnsi="Garamond" w:cstheme="majorBidi"/>
          <w:sz w:val="24"/>
          <w:szCs w:val="24"/>
          <w:lang w:val="sq-AL"/>
        </w:rPr>
        <w:t>ë</w:t>
      </w:r>
      <w:r w:rsidR="002F413D" w:rsidRPr="00B400F6">
        <w:rPr>
          <w:rFonts w:ascii="Garamond" w:hAnsi="Garamond" w:cstheme="majorBidi"/>
          <w:sz w:val="24"/>
          <w:szCs w:val="24"/>
          <w:lang w:val="sq-AL"/>
        </w:rPr>
        <w:t>koh</w:t>
      </w:r>
      <w:r w:rsidR="000B59E7" w:rsidRPr="00B400F6">
        <w:rPr>
          <w:rFonts w:ascii="Garamond" w:hAnsi="Garamond" w:cstheme="majorBidi"/>
          <w:sz w:val="24"/>
          <w:szCs w:val="24"/>
          <w:lang w:val="sq-AL"/>
        </w:rPr>
        <w:t>ë</w:t>
      </w:r>
      <w:r w:rsidR="002F413D" w:rsidRPr="00B400F6">
        <w:rPr>
          <w:rFonts w:ascii="Garamond" w:hAnsi="Garamond" w:cstheme="majorBidi"/>
          <w:sz w:val="24"/>
          <w:szCs w:val="24"/>
          <w:lang w:val="sq-AL"/>
        </w:rPr>
        <w:t>sisht gjenerojn</w:t>
      </w:r>
      <w:r w:rsidR="000B59E7" w:rsidRPr="00B400F6">
        <w:rPr>
          <w:rFonts w:ascii="Garamond" w:hAnsi="Garamond" w:cstheme="majorBidi"/>
          <w:sz w:val="24"/>
          <w:szCs w:val="24"/>
          <w:lang w:val="sq-AL"/>
        </w:rPr>
        <w:t>ë</w:t>
      </w:r>
      <w:r w:rsidR="002F413D" w:rsidRPr="00B400F6">
        <w:rPr>
          <w:rFonts w:ascii="Garamond" w:hAnsi="Garamond" w:cstheme="majorBidi"/>
          <w:sz w:val="24"/>
          <w:szCs w:val="24"/>
          <w:lang w:val="sq-AL"/>
        </w:rPr>
        <w:t xml:space="preserve"> sasin</w:t>
      </w:r>
      <w:r w:rsidR="000B59E7" w:rsidRPr="00B400F6">
        <w:rPr>
          <w:rFonts w:ascii="Garamond" w:hAnsi="Garamond" w:cstheme="majorBidi"/>
          <w:sz w:val="24"/>
          <w:szCs w:val="24"/>
          <w:lang w:val="sq-AL"/>
        </w:rPr>
        <w:t>ë</w:t>
      </w:r>
      <w:r w:rsidR="002F413D" w:rsidRPr="00B400F6">
        <w:rPr>
          <w:rFonts w:ascii="Garamond" w:hAnsi="Garamond" w:cstheme="majorBidi"/>
          <w:sz w:val="24"/>
          <w:szCs w:val="24"/>
          <w:lang w:val="sq-AL"/>
        </w:rPr>
        <w:t xml:space="preserve"> m</w:t>
      </w:r>
      <w:r w:rsidR="000B59E7" w:rsidRPr="00B400F6">
        <w:rPr>
          <w:rFonts w:ascii="Garamond" w:hAnsi="Garamond" w:cstheme="majorBidi"/>
          <w:sz w:val="24"/>
          <w:szCs w:val="24"/>
          <w:lang w:val="sq-AL"/>
        </w:rPr>
        <w:t>ë</w:t>
      </w:r>
      <w:r w:rsidR="002F413D" w:rsidRPr="00B400F6">
        <w:rPr>
          <w:rFonts w:ascii="Garamond" w:hAnsi="Garamond" w:cstheme="majorBidi"/>
          <w:sz w:val="24"/>
          <w:szCs w:val="24"/>
          <w:lang w:val="sq-AL"/>
        </w:rPr>
        <w:t xml:space="preserve"> t</w:t>
      </w:r>
      <w:r w:rsidR="000B59E7" w:rsidRPr="00B400F6">
        <w:rPr>
          <w:rFonts w:ascii="Garamond" w:hAnsi="Garamond" w:cstheme="majorBidi"/>
          <w:sz w:val="24"/>
          <w:szCs w:val="24"/>
          <w:lang w:val="sq-AL"/>
        </w:rPr>
        <w:t>ë</w:t>
      </w:r>
      <w:r w:rsidR="002F413D" w:rsidRPr="00B400F6">
        <w:rPr>
          <w:rFonts w:ascii="Garamond" w:hAnsi="Garamond" w:cstheme="majorBidi"/>
          <w:sz w:val="24"/>
          <w:szCs w:val="24"/>
          <w:lang w:val="sq-AL"/>
        </w:rPr>
        <w:t xml:space="preserve"> madhe t</w:t>
      </w:r>
      <w:r w:rsidR="000B59E7" w:rsidRPr="00B400F6">
        <w:rPr>
          <w:rFonts w:ascii="Garamond" w:hAnsi="Garamond" w:cstheme="majorBidi"/>
          <w:sz w:val="24"/>
          <w:szCs w:val="24"/>
          <w:lang w:val="sq-AL"/>
        </w:rPr>
        <w:t>ë</w:t>
      </w:r>
      <w:r w:rsidR="002F413D" w:rsidRPr="00B400F6">
        <w:rPr>
          <w:rFonts w:ascii="Garamond" w:hAnsi="Garamond" w:cstheme="majorBidi"/>
          <w:sz w:val="24"/>
          <w:szCs w:val="24"/>
          <w:lang w:val="sq-AL"/>
        </w:rPr>
        <w:t xml:space="preserve"> mbetjeve. </w:t>
      </w:r>
      <w:r w:rsidR="00A35DC9" w:rsidRPr="00B400F6">
        <w:rPr>
          <w:rFonts w:ascii="Garamond" w:hAnsi="Garamond" w:cstheme="majorBidi"/>
          <w:sz w:val="24"/>
          <w:szCs w:val="24"/>
          <w:lang w:val="sq-AL"/>
        </w:rPr>
        <w:t>Si rrjedhojë</w:t>
      </w:r>
      <w:r w:rsidRPr="00B400F6">
        <w:rPr>
          <w:rFonts w:ascii="Garamond" w:hAnsi="Garamond" w:cstheme="majorBidi"/>
          <w:sz w:val="24"/>
          <w:szCs w:val="24"/>
          <w:lang w:val="sq-AL"/>
        </w:rPr>
        <w:t xml:space="preserve">, ndikimi i ekonomisë </w:t>
      </w:r>
      <w:r w:rsidR="002F413D" w:rsidRPr="00B400F6">
        <w:rPr>
          <w:rFonts w:ascii="Garamond" w:hAnsi="Garamond" w:cstheme="majorBidi"/>
          <w:sz w:val="24"/>
          <w:szCs w:val="24"/>
          <w:lang w:val="sq-AL"/>
        </w:rPr>
        <w:t>qarkulluese</w:t>
      </w:r>
      <w:r w:rsidRPr="00B400F6">
        <w:rPr>
          <w:rFonts w:ascii="Garamond" w:hAnsi="Garamond" w:cstheme="majorBidi"/>
          <w:sz w:val="24"/>
          <w:szCs w:val="24"/>
          <w:lang w:val="sq-AL"/>
        </w:rPr>
        <w:t xml:space="preserve"> ka potencial të madh në mbështetjen e tranzicionit drejt një ekonomie më të gjelbër, në adresimin e këtyre faktorëve </w:t>
      </w:r>
      <w:r w:rsidR="002F413D" w:rsidRPr="00B400F6">
        <w:rPr>
          <w:rFonts w:ascii="Garamond" w:hAnsi="Garamond" w:cstheme="majorBidi"/>
          <w:sz w:val="24"/>
          <w:szCs w:val="24"/>
          <w:lang w:val="sq-AL"/>
        </w:rPr>
        <w:t>me nj</w:t>
      </w:r>
      <w:r w:rsidR="000B59E7" w:rsidRPr="00B400F6">
        <w:rPr>
          <w:rFonts w:ascii="Garamond" w:hAnsi="Garamond" w:cstheme="majorBidi"/>
          <w:sz w:val="24"/>
          <w:szCs w:val="24"/>
          <w:lang w:val="sq-AL"/>
        </w:rPr>
        <w:t>ë</w:t>
      </w:r>
      <w:r w:rsidR="002F413D" w:rsidRPr="00B400F6">
        <w:rPr>
          <w:rFonts w:ascii="Garamond" w:hAnsi="Garamond" w:cstheme="majorBidi"/>
          <w:sz w:val="24"/>
          <w:szCs w:val="24"/>
          <w:lang w:val="sq-AL"/>
        </w:rPr>
        <w:t xml:space="preserve"> </w:t>
      </w:r>
      <w:r w:rsidR="001F602D" w:rsidRPr="00B400F6">
        <w:rPr>
          <w:rFonts w:ascii="Garamond" w:hAnsi="Garamond" w:cstheme="majorBidi"/>
          <w:sz w:val="24"/>
          <w:szCs w:val="24"/>
          <w:lang w:val="sq-AL"/>
        </w:rPr>
        <w:t>qasje</w:t>
      </w:r>
      <w:r w:rsidRPr="00B400F6">
        <w:rPr>
          <w:rFonts w:ascii="Garamond" w:hAnsi="Garamond" w:cstheme="majorBidi"/>
          <w:sz w:val="24"/>
          <w:szCs w:val="24"/>
          <w:lang w:val="sq-AL"/>
        </w:rPr>
        <w:t xml:space="preserve"> më të qëndrueshme dhe </w:t>
      </w:r>
      <w:r w:rsidR="002F413D" w:rsidRPr="00B400F6">
        <w:rPr>
          <w:rFonts w:ascii="Garamond" w:hAnsi="Garamond" w:cstheme="majorBidi"/>
          <w:sz w:val="24"/>
          <w:szCs w:val="24"/>
          <w:lang w:val="sq-AL"/>
        </w:rPr>
        <w:t>rezistente</w:t>
      </w:r>
      <w:r w:rsidR="00A35DC9" w:rsidRPr="00B400F6">
        <w:rPr>
          <w:rFonts w:ascii="Garamond" w:hAnsi="Garamond" w:cstheme="majorBidi"/>
          <w:sz w:val="24"/>
          <w:szCs w:val="24"/>
          <w:lang w:val="sq-AL"/>
        </w:rPr>
        <w:t>.</w:t>
      </w:r>
    </w:p>
    <w:p w14:paraId="61202501" w14:textId="1DFEA49C" w:rsidR="00795209" w:rsidRPr="00B400F6" w:rsidRDefault="00795209" w:rsidP="004C5346">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Në territoret bregdetare</w:t>
      </w:r>
      <w:r w:rsidR="005F0633" w:rsidRPr="00B400F6">
        <w:rPr>
          <w:rFonts w:ascii="Garamond" w:hAnsi="Garamond" w:cstheme="majorBidi"/>
          <w:sz w:val="24"/>
          <w:szCs w:val="24"/>
          <w:lang w:val="sq-AL"/>
        </w:rPr>
        <w:t xml:space="preserve"> n</w:t>
      </w:r>
      <w:r w:rsidR="000B59E7" w:rsidRPr="00B400F6">
        <w:rPr>
          <w:rFonts w:ascii="Garamond" w:hAnsi="Garamond" w:cstheme="majorBidi"/>
          <w:sz w:val="24"/>
          <w:szCs w:val="24"/>
          <w:lang w:val="sq-AL"/>
        </w:rPr>
        <w:t>ë</w:t>
      </w:r>
      <w:r w:rsidR="005F0633" w:rsidRPr="00B400F6">
        <w:rPr>
          <w:rFonts w:ascii="Garamond" w:hAnsi="Garamond" w:cstheme="majorBidi"/>
          <w:sz w:val="24"/>
          <w:szCs w:val="24"/>
          <w:lang w:val="sq-AL"/>
        </w:rPr>
        <w:t xml:space="preserve"> veçanti</w:t>
      </w:r>
      <w:r w:rsidRPr="00B400F6">
        <w:rPr>
          <w:rFonts w:ascii="Garamond" w:hAnsi="Garamond" w:cstheme="majorBidi"/>
          <w:sz w:val="24"/>
          <w:szCs w:val="24"/>
          <w:lang w:val="sq-AL"/>
        </w:rPr>
        <w:t xml:space="preserve">, </w:t>
      </w:r>
      <w:r w:rsidR="001F602D" w:rsidRPr="00B400F6">
        <w:rPr>
          <w:rFonts w:ascii="Garamond" w:hAnsi="Garamond" w:cstheme="majorBidi"/>
          <w:sz w:val="24"/>
          <w:szCs w:val="24"/>
          <w:lang w:val="sq-AL"/>
        </w:rPr>
        <w:t>qasja</w:t>
      </w:r>
      <w:r w:rsidR="005F0633" w:rsidRPr="00B400F6">
        <w:rPr>
          <w:rFonts w:ascii="Garamond" w:hAnsi="Garamond" w:cstheme="majorBidi"/>
          <w:sz w:val="24"/>
          <w:szCs w:val="24"/>
          <w:lang w:val="sq-AL"/>
        </w:rPr>
        <w:t xml:space="preserve"> e ekonomis</w:t>
      </w:r>
      <w:r w:rsidR="000B59E7" w:rsidRPr="00B400F6">
        <w:rPr>
          <w:rFonts w:ascii="Garamond" w:hAnsi="Garamond" w:cstheme="majorBidi"/>
          <w:sz w:val="24"/>
          <w:szCs w:val="24"/>
          <w:lang w:val="sq-AL"/>
        </w:rPr>
        <w:t>ë</w:t>
      </w:r>
      <w:r w:rsidR="005F0633" w:rsidRPr="00B400F6">
        <w:rPr>
          <w:rFonts w:ascii="Garamond" w:hAnsi="Garamond" w:cstheme="majorBidi"/>
          <w:sz w:val="24"/>
          <w:szCs w:val="24"/>
          <w:lang w:val="sq-AL"/>
        </w:rPr>
        <w:t xml:space="preserve"> qarkulluese </w:t>
      </w:r>
      <w:r w:rsidRPr="00B400F6">
        <w:rPr>
          <w:rFonts w:ascii="Garamond" w:hAnsi="Garamond" w:cstheme="majorBidi"/>
          <w:sz w:val="24"/>
          <w:szCs w:val="24"/>
          <w:lang w:val="sq-AL"/>
        </w:rPr>
        <w:t>do të ndihmojë në përmirësimin e ekuilibrit midis dinamizmit ekonomik dhe v</w:t>
      </w:r>
      <w:r w:rsidR="005F0633" w:rsidRPr="00B400F6">
        <w:rPr>
          <w:rFonts w:ascii="Garamond" w:hAnsi="Garamond" w:cstheme="majorBidi"/>
          <w:sz w:val="24"/>
          <w:szCs w:val="24"/>
          <w:lang w:val="sq-AL"/>
        </w:rPr>
        <w:t>alorizimit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burimeve në sektorë kyç si turizmi dhe ekonomia blu, ku </w:t>
      </w:r>
      <w:r w:rsidR="007C5FCD" w:rsidRPr="00B400F6">
        <w:rPr>
          <w:rFonts w:ascii="Garamond" w:hAnsi="Garamond" w:cstheme="majorBidi"/>
          <w:sz w:val="24"/>
          <w:szCs w:val="24"/>
          <w:lang w:val="sq-AL"/>
        </w:rPr>
        <w:t>k</w:t>
      </w:r>
      <w:r w:rsidR="000B59E7" w:rsidRPr="00B400F6">
        <w:rPr>
          <w:rFonts w:ascii="Garamond" w:hAnsi="Garamond" w:cstheme="majorBidi"/>
          <w:sz w:val="24"/>
          <w:szCs w:val="24"/>
          <w:lang w:val="sq-AL"/>
        </w:rPr>
        <w:t>ë</w:t>
      </w:r>
      <w:r w:rsidR="007C5FCD" w:rsidRPr="00B400F6">
        <w:rPr>
          <w:rFonts w:ascii="Garamond" w:hAnsi="Garamond" w:cstheme="majorBidi"/>
          <w:sz w:val="24"/>
          <w:szCs w:val="24"/>
          <w:lang w:val="sq-AL"/>
        </w:rPr>
        <w:t xml:space="preserve">rkohet </w:t>
      </w:r>
      <w:r w:rsidRPr="00B400F6">
        <w:rPr>
          <w:rFonts w:ascii="Garamond" w:hAnsi="Garamond" w:cstheme="majorBidi"/>
          <w:sz w:val="24"/>
          <w:szCs w:val="24"/>
          <w:lang w:val="sq-AL"/>
        </w:rPr>
        <w:t xml:space="preserve">angazhimi i bizneseve </w:t>
      </w:r>
      <w:r w:rsidR="005F0633" w:rsidRPr="00B400F6">
        <w:rPr>
          <w:rFonts w:ascii="Garamond" w:hAnsi="Garamond" w:cstheme="majorBidi"/>
          <w:sz w:val="24"/>
          <w:szCs w:val="24"/>
          <w:lang w:val="sq-AL"/>
        </w:rPr>
        <w:t>vendore</w:t>
      </w:r>
      <w:r w:rsidRPr="00B400F6">
        <w:rPr>
          <w:rFonts w:ascii="Garamond" w:hAnsi="Garamond" w:cstheme="majorBidi"/>
          <w:sz w:val="24"/>
          <w:szCs w:val="24"/>
          <w:lang w:val="sq-AL"/>
        </w:rPr>
        <w:t xml:space="preserve"> (përfshirë </w:t>
      </w:r>
      <w:r w:rsidR="005F0633" w:rsidRPr="00B400F6">
        <w:rPr>
          <w:rFonts w:ascii="Garamond" w:hAnsi="Garamond" w:cstheme="majorBidi"/>
          <w:sz w:val="24"/>
          <w:szCs w:val="24"/>
          <w:lang w:val="sq-AL"/>
        </w:rPr>
        <w:t>NVM</w:t>
      </w:r>
      <w:r w:rsidRPr="00B400F6">
        <w:rPr>
          <w:rFonts w:ascii="Garamond" w:hAnsi="Garamond" w:cstheme="majorBidi"/>
          <w:sz w:val="24"/>
          <w:szCs w:val="24"/>
          <w:lang w:val="sq-AL"/>
        </w:rPr>
        <w:t>-të).</w:t>
      </w:r>
    </w:p>
    <w:p w14:paraId="581F6BF7" w14:textId="2EB8D8FD" w:rsidR="004C5346" w:rsidRPr="00B400F6" w:rsidRDefault="00795209" w:rsidP="004C5346">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Në rast të aktiviteteve që fokusohen në lloje</w:t>
      </w:r>
      <w:r w:rsidR="007C5FCD" w:rsidRPr="00B400F6">
        <w:rPr>
          <w:rFonts w:ascii="Garamond" w:hAnsi="Garamond" w:cstheme="majorBidi"/>
          <w:sz w:val="24"/>
          <w:szCs w:val="24"/>
          <w:lang w:val="sq-AL"/>
        </w:rPr>
        <w:t xml:space="preserve"> territoresh, </w:t>
      </w:r>
      <w:r w:rsidRPr="00B400F6">
        <w:rPr>
          <w:rFonts w:ascii="Garamond" w:hAnsi="Garamond" w:cstheme="majorBidi"/>
          <w:sz w:val="24"/>
          <w:szCs w:val="24"/>
          <w:lang w:val="sq-AL"/>
        </w:rPr>
        <w:t xml:space="preserve">identifikimi i mëtejshëm i territoreve mund të specifikohet në </w:t>
      </w:r>
      <w:r w:rsidR="00C840D5" w:rsidRPr="00B400F6">
        <w:rPr>
          <w:rFonts w:ascii="Garamond" w:hAnsi="Garamond" w:cstheme="majorBidi"/>
          <w:sz w:val="24"/>
          <w:szCs w:val="24"/>
          <w:lang w:val="sq-AL"/>
        </w:rPr>
        <w:t xml:space="preserve">termat e referencës </w:t>
      </w:r>
      <w:r w:rsidRPr="00B400F6">
        <w:rPr>
          <w:rFonts w:ascii="Garamond" w:hAnsi="Garamond" w:cstheme="majorBidi"/>
          <w:sz w:val="24"/>
          <w:szCs w:val="24"/>
          <w:lang w:val="sq-AL"/>
        </w:rPr>
        <w:t xml:space="preserve">të thirrjeve për </w:t>
      </w:r>
      <w:r w:rsidR="007C5FCD" w:rsidRPr="00B400F6">
        <w:rPr>
          <w:rFonts w:ascii="Garamond" w:hAnsi="Garamond" w:cstheme="majorBidi"/>
          <w:sz w:val="24"/>
          <w:szCs w:val="24"/>
          <w:lang w:val="sq-AL"/>
        </w:rPr>
        <w:t>p</w:t>
      </w:r>
      <w:r w:rsidR="00545C6E" w:rsidRPr="00B400F6">
        <w:rPr>
          <w:rFonts w:ascii="Garamond" w:hAnsi="Garamond" w:cstheme="majorBidi"/>
          <w:sz w:val="24"/>
          <w:szCs w:val="24"/>
          <w:lang w:val="sq-AL"/>
        </w:rPr>
        <w:t>rojektprop</w:t>
      </w:r>
      <w:r w:rsidRPr="00B400F6">
        <w:rPr>
          <w:rFonts w:ascii="Garamond" w:hAnsi="Garamond" w:cstheme="majorBidi"/>
          <w:sz w:val="24"/>
          <w:szCs w:val="24"/>
          <w:lang w:val="sq-AL"/>
        </w:rPr>
        <w:t>ozime</w:t>
      </w:r>
      <w:r w:rsidR="005647B3" w:rsidRPr="00B400F6">
        <w:rPr>
          <w:rFonts w:ascii="Garamond" w:hAnsi="Garamond" w:cstheme="majorBidi"/>
          <w:sz w:val="24"/>
          <w:szCs w:val="24"/>
          <w:lang w:val="sq-AL"/>
        </w:rPr>
        <w:t xml:space="preserve"> të program</w:t>
      </w:r>
      <w:r w:rsidRPr="00B400F6">
        <w:rPr>
          <w:rFonts w:ascii="Garamond" w:hAnsi="Garamond" w:cstheme="majorBidi"/>
          <w:sz w:val="24"/>
          <w:szCs w:val="24"/>
          <w:lang w:val="sq-AL"/>
        </w:rPr>
        <w:t>it</w:t>
      </w:r>
      <w:r w:rsidR="0079652D" w:rsidRPr="00B400F6">
        <w:rPr>
          <w:rFonts w:ascii="Garamond" w:hAnsi="Garamond" w:cstheme="majorBidi"/>
          <w:sz w:val="24"/>
          <w:szCs w:val="24"/>
          <w:lang w:val="sq-AL"/>
        </w:rPr>
        <w:t>.</w:t>
      </w:r>
      <w:bookmarkStart w:id="58" w:name="_Toc118296213"/>
    </w:p>
    <w:p w14:paraId="57D52B1D" w14:textId="20DF5C6B" w:rsidR="004C5346" w:rsidRPr="00B400F6" w:rsidRDefault="00637D62" w:rsidP="004C5346">
      <w:pPr>
        <w:autoSpaceDE w:val="0"/>
        <w:autoSpaceDN w:val="0"/>
        <w:adjustRightInd w:val="0"/>
        <w:spacing w:after="0" w:line="240" w:lineRule="auto"/>
        <w:ind w:firstLine="284"/>
        <w:jc w:val="both"/>
        <w:rPr>
          <w:rFonts w:ascii="Garamond" w:hAnsi="Garamond"/>
          <w:sz w:val="24"/>
          <w:szCs w:val="20"/>
          <w:lang w:val="sq-AL"/>
        </w:rPr>
      </w:pPr>
      <w:r w:rsidRPr="00B400F6">
        <w:rPr>
          <w:rFonts w:ascii="Garamond" w:hAnsi="Garamond"/>
          <w:sz w:val="24"/>
          <w:szCs w:val="20"/>
          <w:lang w:val="sq-AL"/>
        </w:rPr>
        <w:t>2.1.1.5 P</w:t>
      </w:r>
      <w:r w:rsidR="000B59E7" w:rsidRPr="00B400F6">
        <w:rPr>
          <w:rFonts w:ascii="Garamond" w:hAnsi="Garamond"/>
          <w:sz w:val="24"/>
          <w:szCs w:val="20"/>
          <w:lang w:val="sq-AL"/>
        </w:rPr>
        <w:t>ë</w:t>
      </w:r>
      <w:r w:rsidRPr="00B400F6">
        <w:rPr>
          <w:rFonts w:ascii="Garamond" w:hAnsi="Garamond"/>
          <w:sz w:val="24"/>
          <w:szCs w:val="20"/>
          <w:lang w:val="sq-AL"/>
        </w:rPr>
        <w:t>rdorimi i planifikuar i instrumenteve financiare</w:t>
      </w:r>
      <w:bookmarkEnd w:id="58"/>
    </w:p>
    <w:p w14:paraId="6194CD5C" w14:textId="77777777" w:rsidR="004C5346" w:rsidRPr="00B400F6" w:rsidRDefault="00637D62" w:rsidP="004C5346">
      <w:pPr>
        <w:autoSpaceDE w:val="0"/>
        <w:autoSpaceDN w:val="0"/>
        <w:adjustRightInd w:val="0"/>
        <w:spacing w:after="0" w:line="240" w:lineRule="auto"/>
        <w:ind w:firstLine="284"/>
        <w:jc w:val="both"/>
        <w:rPr>
          <w:rFonts w:ascii="Garamond" w:hAnsi="Garamond" w:cstheme="majorBidi"/>
          <w:sz w:val="24"/>
          <w:szCs w:val="20"/>
          <w:lang w:val="sq-AL"/>
        </w:rPr>
      </w:pPr>
      <w:r w:rsidRPr="00B400F6">
        <w:rPr>
          <w:rFonts w:ascii="Garamond" w:hAnsi="Garamond" w:cstheme="majorBidi"/>
          <w:sz w:val="24"/>
          <w:szCs w:val="20"/>
          <w:lang w:val="sq-AL"/>
        </w:rPr>
        <w:t>Referenca: germa (e)(v) e nenit 17(3)</w:t>
      </w:r>
    </w:p>
    <w:p w14:paraId="7AEB4AEC" w14:textId="712154CA" w:rsidR="004C5346" w:rsidRPr="00B400F6" w:rsidRDefault="00637D62" w:rsidP="004C5346">
      <w:pPr>
        <w:autoSpaceDE w:val="0"/>
        <w:autoSpaceDN w:val="0"/>
        <w:adjustRightInd w:val="0"/>
        <w:spacing w:after="0" w:line="240" w:lineRule="auto"/>
        <w:ind w:firstLine="284"/>
        <w:jc w:val="both"/>
        <w:rPr>
          <w:rFonts w:ascii="Garamond" w:hAnsi="Garamond" w:cstheme="majorBidi"/>
          <w:sz w:val="24"/>
          <w:szCs w:val="20"/>
          <w:lang w:val="sq-AL"/>
        </w:rPr>
      </w:pPr>
      <w:r w:rsidRPr="00B400F6">
        <w:rPr>
          <w:rFonts w:ascii="Garamond" w:hAnsi="Garamond" w:cstheme="majorBidi"/>
          <w:sz w:val="24"/>
          <w:szCs w:val="20"/>
          <w:lang w:val="sq-AL"/>
        </w:rPr>
        <w:t>Nuk zbatohet p</w:t>
      </w:r>
      <w:r w:rsidR="000B59E7" w:rsidRPr="00B400F6">
        <w:rPr>
          <w:rFonts w:ascii="Garamond" w:hAnsi="Garamond" w:cstheme="majorBidi"/>
          <w:sz w:val="24"/>
          <w:szCs w:val="20"/>
          <w:lang w:val="sq-AL"/>
        </w:rPr>
        <w:t>ë</w:t>
      </w:r>
      <w:r w:rsidRPr="00B400F6">
        <w:rPr>
          <w:rFonts w:ascii="Garamond" w:hAnsi="Garamond" w:cstheme="majorBidi"/>
          <w:sz w:val="24"/>
          <w:szCs w:val="20"/>
          <w:lang w:val="sq-AL"/>
        </w:rPr>
        <w:t>r</w:t>
      </w:r>
      <w:r w:rsidR="000B59AF" w:rsidRPr="00B400F6">
        <w:rPr>
          <w:rFonts w:ascii="Garamond" w:hAnsi="Garamond" w:cstheme="majorBidi"/>
          <w:sz w:val="24"/>
          <w:szCs w:val="20"/>
          <w:lang w:val="sq-AL"/>
        </w:rPr>
        <w:t xml:space="preserve"> programin </w:t>
      </w:r>
      <w:r w:rsidRPr="00B400F6">
        <w:rPr>
          <w:rFonts w:ascii="Garamond" w:hAnsi="Garamond" w:cstheme="majorBidi"/>
          <w:sz w:val="24"/>
          <w:szCs w:val="20"/>
          <w:lang w:val="sq-AL"/>
        </w:rPr>
        <w:t>Euro-MED</w:t>
      </w:r>
      <w:bookmarkStart w:id="59" w:name="_Toc118296214"/>
    </w:p>
    <w:p w14:paraId="39E5C174" w14:textId="52293D50" w:rsidR="004C5346" w:rsidRPr="00B400F6" w:rsidRDefault="00662EA5" w:rsidP="004C5346">
      <w:pPr>
        <w:autoSpaceDE w:val="0"/>
        <w:autoSpaceDN w:val="0"/>
        <w:adjustRightInd w:val="0"/>
        <w:spacing w:after="0" w:line="240" w:lineRule="auto"/>
        <w:ind w:firstLine="284"/>
        <w:jc w:val="both"/>
        <w:rPr>
          <w:rFonts w:ascii="Garamond" w:hAnsi="Garamond"/>
          <w:sz w:val="24"/>
          <w:szCs w:val="20"/>
          <w:lang w:val="sq-AL"/>
        </w:rPr>
      </w:pPr>
      <w:r w:rsidRPr="00B400F6">
        <w:rPr>
          <w:rFonts w:ascii="Garamond" w:hAnsi="Garamond"/>
          <w:sz w:val="24"/>
          <w:szCs w:val="20"/>
          <w:lang w:val="sq-AL"/>
        </w:rPr>
        <w:t>2.1.1.6 Zb</w:t>
      </w:r>
      <w:r w:rsidR="000B59E7" w:rsidRPr="00B400F6">
        <w:rPr>
          <w:rFonts w:ascii="Garamond" w:hAnsi="Garamond"/>
          <w:sz w:val="24"/>
          <w:szCs w:val="20"/>
          <w:lang w:val="sq-AL"/>
        </w:rPr>
        <w:t>ë</w:t>
      </w:r>
      <w:r w:rsidRPr="00B400F6">
        <w:rPr>
          <w:rFonts w:ascii="Garamond" w:hAnsi="Garamond"/>
          <w:sz w:val="24"/>
          <w:szCs w:val="20"/>
          <w:lang w:val="sq-AL"/>
        </w:rPr>
        <w:t>rthimi indikativ i burimeve</w:t>
      </w:r>
      <w:r w:rsidR="005647B3" w:rsidRPr="00B400F6">
        <w:rPr>
          <w:rFonts w:ascii="Garamond" w:hAnsi="Garamond"/>
          <w:sz w:val="24"/>
          <w:szCs w:val="20"/>
          <w:lang w:val="sq-AL"/>
        </w:rPr>
        <w:t xml:space="preserve"> të program</w:t>
      </w:r>
      <w:r w:rsidRPr="00B400F6">
        <w:rPr>
          <w:rFonts w:ascii="Garamond" w:hAnsi="Garamond"/>
          <w:sz w:val="24"/>
          <w:szCs w:val="20"/>
          <w:lang w:val="sq-AL"/>
        </w:rPr>
        <w:t>it t</w:t>
      </w:r>
      <w:r w:rsidR="000B59E7" w:rsidRPr="00B400F6">
        <w:rPr>
          <w:rFonts w:ascii="Garamond" w:hAnsi="Garamond"/>
          <w:sz w:val="24"/>
          <w:szCs w:val="20"/>
          <w:lang w:val="sq-AL"/>
        </w:rPr>
        <w:t>ë</w:t>
      </w:r>
      <w:r w:rsidRPr="00B400F6">
        <w:rPr>
          <w:rFonts w:ascii="Garamond" w:hAnsi="Garamond"/>
          <w:sz w:val="24"/>
          <w:szCs w:val="20"/>
          <w:lang w:val="sq-AL"/>
        </w:rPr>
        <w:t xml:space="preserve"> BE-s</w:t>
      </w:r>
      <w:r w:rsidR="000B59E7" w:rsidRPr="00B400F6">
        <w:rPr>
          <w:rFonts w:ascii="Garamond" w:hAnsi="Garamond"/>
          <w:sz w:val="24"/>
          <w:szCs w:val="20"/>
          <w:lang w:val="sq-AL"/>
        </w:rPr>
        <w:t>ë</w:t>
      </w:r>
      <w:r w:rsidRPr="00B400F6">
        <w:rPr>
          <w:rFonts w:ascii="Garamond" w:hAnsi="Garamond"/>
          <w:sz w:val="24"/>
          <w:szCs w:val="20"/>
          <w:lang w:val="sq-AL"/>
        </w:rPr>
        <w:t xml:space="preserve"> sipas llojit t</w:t>
      </w:r>
      <w:r w:rsidR="000B59E7" w:rsidRPr="00B400F6">
        <w:rPr>
          <w:rFonts w:ascii="Garamond" w:hAnsi="Garamond"/>
          <w:sz w:val="24"/>
          <w:szCs w:val="20"/>
          <w:lang w:val="sq-AL"/>
        </w:rPr>
        <w:t>ë</w:t>
      </w:r>
      <w:r w:rsidRPr="00B400F6">
        <w:rPr>
          <w:rFonts w:ascii="Garamond" w:hAnsi="Garamond"/>
          <w:sz w:val="24"/>
          <w:szCs w:val="20"/>
          <w:lang w:val="sq-AL"/>
        </w:rPr>
        <w:t xml:space="preserve"> nd</w:t>
      </w:r>
      <w:r w:rsidR="000B59E7" w:rsidRPr="00B400F6">
        <w:rPr>
          <w:rFonts w:ascii="Garamond" w:hAnsi="Garamond"/>
          <w:sz w:val="24"/>
          <w:szCs w:val="20"/>
          <w:lang w:val="sq-AL"/>
        </w:rPr>
        <w:t>ë</w:t>
      </w:r>
      <w:r w:rsidRPr="00B400F6">
        <w:rPr>
          <w:rFonts w:ascii="Garamond" w:hAnsi="Garamond"/>
          <w:sz w:val="24"/>
          <w:szCs w:val="20"/>
          <w:lang w:val="sq-AL"/>
        </w:rPr>
        <w:t>rhyrjes</w:t>
      </w:r>
      <w:bookmarkEnd w:id="59"/>
    </w:p>
    <w:p w14:paraId="6D04E933" w14:textId="77777777" w:rsidR="004C5346" w:rsidRPr="00B400F6" w:rsidRDefault="00662EA5" w:rsidP="004C5346">
      <w:pPr>
        <w:autoSpaceDE w:val="0"/>
        <w:autoSpaceDN w:val="0"/>
        <w:adjustRightInd w:val="0"/>
        <w:spacing w:after="0" w:line="240" w:lineRule="auto"/>
        <w:ind w:firstLine="284"/>
        <w:jc w:val="both"/>
        <w:rPr>
          <w:rFonts w:ascii="Garamond" w:hAnsi="Garamond" w:cstheme="majorBidi"/>
          <w:sz w:val="24"/>
          <w:szCs w:val="20"/>
          <w:lang w:val="sq-AL"/>
        </w:rPr>
      </w:pPr>
      <w:r w:rsidRPr="00B400F6">
        <w:rPr>
          <w:rFonts w:ascii="Garamond" w:hAnsi="Garamond" w:cstheme="majorBidi"/>
          <w:sz w:val="24"/>
          <w:szCs w:val="20"/>
          <w:lang w:val="sq-AL"/>
        </w:rPr>
        <w:t>Referenca: germa (e)(vi) e nenit 17(3), germa (c)(v) e nenit 17(9)</w:t>
      </w:r>
      <w:bookmarkStart w:id="60" w:name="_Toc118296215"/>
    </w:p>
    <w:p w14:paraId="13805F64" w14:textId="77777777" w:rsidR="00C840D5" w:rsidRPr="00B400F6" w:rsidRDefault="00C840D5" w:rsidP="004C5346">
      <w:pPr>
        <w:autoSpaceDE w:val="0"/>
        <w:autoSpaceDN w:val="0"/>
        <w:adjustRightInd w:val="0"/>
        <w:spacing w:after="0" w:line="240" w:lineRule="auto"/>
        <w:ind w:firstLine="284"/>
        <w:jc w:val="both"/>
        <w:rPr>
          <w:rFonts w:ascii="Garamond" w:hAnsi="Garamond"/>
          <w:sz w:val="24"/>
          <w:szCs w:val="20"/>
          <w:lang w:val="sq-AL"/>
        </w:rPr>
      </w:pPr>
    </w:p>
    <w:p w14:paraId="0FE0A286" w14:textId="3F63AE68" w:rsidR="00662EA5" w:rsidRPr="00B400F6" w:rsidRDefault="00662EA5" w:rsidP="004C5346">
      <w:pPr>
        <w:autoSpaceDE w:val="0"/>
        <w:autoSpaceDN w:val="0"/>
        <w:adjustRightInd w:val="0"/>
        <w:spacing w:after="0" w:line="240" w:lineRule="auto"/>
        <w:ind w:firstLine="284"/>
        <w:jc w:val="both"/>
        <w:rPr>
          <w:rFonts w:ascii="Garamond" w:hAnsi="Garamond"/>
          <w:sz w:val="20"/>
          <w:szCs w:val="20"/>
          <w:lang w:val="sq-AL"/>
        </w:rPr>
      </w:pPr>
      <w:r w:rsidRPr="00B400F6">
        <w:rPr>
          <w:rFonts w:ascii="Garamond" w:hAnsi="Garamond"/>
          <w:sz w:val="20"/>
          <w:szCs w:val="20"/>
          <w:lang w:val="sq-AL"/>
        </w:rPr>
        <w:t>Tabela 4</w:t>
      </w:r>
      <w:r w:rsidR="0083239B" w:rsidRPr="00B400F6">
        <w:rPr>
          <w:rFonts w:ascii="Garamond" w:hAnsi="Garamond"/>
          <w:sz w:val="20"/>
          <w:szCs w:val="20"/>
          <w:lang w:val="sq-AL"/>
        </w:rPr>
        <w:t>.</w:t>
      </w:r>
      <w:r w:rsidRPr="00B400F6">
        <w:rPr>
          <w:rFonts w:ascii="Garamond" w:hAnsi="Garamond"/>
          <w:sz w:val="20"/>
          <w:szCs w:val="20"/>
          <w:lang w:val="sq-AL"/>
        </w:rPr>
        <w:t xml:space="preserve"> Dimensioni 1 – fusha e nd</w:t>
      </w:r>
      <w:r w:rsidR="000B59E7" w:rsidRPr="00B400F6">
        <w:rPr>
          <w:rFonts w:ascii="Garamond" w:hAnsi="Garamond"/>
          <w:sz w:val="20"/>
          <w:szCs w:val="20"/>
          <w:lang w:val="sq-AL"/>
        </w:rPr>
        <w:t>ë</w:t>
      </w:r>
      <w:r w:rsidRPr="00B400F6">
        <w:rPr>
          <w:rFonts w:ascii="Garamond" w:hAnsi="Garamond"/>
          <w:sz w:val="20"/>
          <w:szCs w:val="20"/>
          <w:lang w:val="sq-AL"/>
        </w:rPr>
        <w:t>rhyrjes</w:t>
      </w:r>
      <w:bookmarkEnd w:id="60"/>
    </w:p>
    <w:tbl>
      <w:tblPr>
        <w:tblStyle w:val="TableGrid"/>
        <w:tblW w:w="5000" w:type="pct"/>
        <w:tblLook w:val="04A0" w:firstRow="1" w:lastRow="0" w:firstColumn="1" w:lastColumn="0" w:noHBand="0" w:noVBand="1"/>
      </w:tblPr>
      <w:tblGrid>
        <w:gridCol w:w="957"/>
        <w:gridCol w:w="1386"/>
        <w:gridCol w:w="1061"/>
        <w:gridCol w:w="4568"/>
        <w:gridCol w:w="1317"/>
      </w:tblGrid>
      <w:tr w:rsidR="000B59E7" w:rsidRPr="00B400F6" w14:paraId="063DE8B0" w14:textId="77777777" w:rsidTr="004C5346">
        <w:tc>
          <w:tcPr>
            <w:tcW w:w="515" w:type="pct"/>
          </w:tcPr>
          <w:p w14:paraId="028A745A" w14:textId="77777777" w:rsidR="00662EA5" w:rsidRPr="00B400F6" w:rsidRDefault="00662EA5" w:rsidP="004C5346">
            <w:pPr>
              <w:autoSpaceDE w:val="0"/>
              <w:autoSpaceDN w:val="0"/>
              <w:adjustRightInd w:val="0"/>
              <w:jc w:val="center"/>
              <w:rPr>
                <w:rFonts w:ascii="Garamond" w:hAnsi="Garamond" w:cstheme="majorBidi"/>
                <w:sz w:val="20"/>
                <w:szCs w:val="20"/>
                <w:lang w:val="sq-AL"/>
              </w:rPr>
            </w:pPr>
            <w:r w:rsidRPr="00B400F6">
              <w:rPr>
                <w:rFonts w:ascii="Garamond" w:hAnsi="Garamond" w:cstheme="majorBidi"/>
                <w:sz w:val="20"/>
                <w:szCs w:val="20"/>
                <w:lang w:val="sq-AL"/>
              </w:rPr>
              <w:t>Prioriteti</w:t>
            </w:r>
          </w:p>
        </w:tc>
        <w:tc>
          <w:tcPr>
            <w:tcW w:w="746" w:type="pct"/>
          </w:tcPr>
          <w:p w14:paraId="149E4DCE" w14:textId="77777777" w:rsidR="00662EA5" w:rsidRPr="00B400F6" w:rsidRDefault="00662EA5" w:rsidP="004C5346">
            <w:pPr>
              <w:autoSpaceDE w:val="0"/>
              <w:autoSpaceDN w:val="0"/>
              <w:adjustRightInd w:val="0"/>
              <w:jc w:val="center"/>
              <w:rPr>
                <w:rFonts w:ascii="Garamond" w:hAnsi="Garamond" w:cstheme="majorBidi"/>
                <w:sz w:val="20"/>
                <w:szCs w:val="20"/>
                <w:lang w:val="sq-AL"/>
              </w:rPr>
            </w:pPr>
            <w:r w:rsidRPr="00B400F6">
              <w:rPr>
                <w:rFonts w:ascii="Garamond" w:hAnsi="Garamond" w:cstheme="majorBidi"/>
                <w:sz w:val="20"/>
                <w:szCs w:val="20"/>
                <w:lang w:val="sq-AL"/>
              </w:rPr>
              <w:t>Objektivi specifik</w:t>
            </w:r>
          </w:p>
        </w:tc>
        <w:tc>
          <w:tcPr>
            <w:tcW w:w="571" w:type="pct"/>
          </w:tcPr>
          <w:p w14:paraId="181B98A7" w14:textId="77777777" w:rsidR="00662EA5" w:rsidRPr="00B400F6" w:rsidRDefault="00662EA5" w:rsidP="004C5346">
            <w:pPr>
              <w:autoSpaceDE w:val="0"/>
              <w:autoSpaceDN w:val="0"/>
              <w:adjustRightInd w:val="0"/>
              <w:jc w:val="center"/>
              <w:rPr>
                <w:rFonts w:ascii="Garamond" w:hAnsi="Garamond" w:cstheme="majorBidi"/>
                <w:sz w:val="20"/>
                <w:szCs w:val="20"/>
                <w:lang w:val="sq-AL"/>
              </w:rPr>
            </w:pPr>
            <w:r w:rsidRPr="00B400F6">
              <w:rPr>
                <w:rFonts w:ascii="Garamond" w:hAnsi="Garamond" w:cstheme="majorBidi"/>
                <w:sz w:val="20"/>
                <w:szCs w:val="20"/>
                <w:lang w:val="sq-AL"/>
              </w:rPr>
              <w:t>Fondi</w:t>
            </w:r>
          </w:p>
        </w:tc>
        <w:tc>
          <w:tcPr>
            <w:tcW w:w="2459" w:type="pct"/>
          </w:tcPr>
          <w:p w14:paraId="75BC0DB7" w14:textId="77777777" w:rsidR="00662EA5" w:rsidRPr="00B400F6" w:rsidRDefault="00662EA5" w:rsidP="004C5346">
            <w:pPr>
              <w:autoSpaceDE w:val="0"/>
              <w:autoSpaceDN w:val="0"/>
              <w:adjustRightInd w:val="0"/>
              <w:jc w:val="center"/>
              <w:rPr>
                <w:rFonts w:ascii="Garamond" w:hAnsi="Garamond" w:cstheme="majorBidi"/>
                <w:sz w:val="20"/>
                <w:szCs w:val="20"/>
                <w:lang w:val="sq-AL"/>
              </w:rPr>
            </w:pPr>
            <w:r w:rsidRPr="00B400F6">
              <w:rPr>
                <w:rFonts w:ascii="Garamond" w:hAnsi="Garamond" w:cstheme="majorBidi"/>
                <w:sz w:val="20"/>
                <w:szCs w:val="20"/>
                <w:lang w:val="sq-AL"/>
              </w:rPr>
              <w:t>Kodi</w:t>
            </w:r>
          </w:p>
        </w:tc>
        <w:tc>
          <w:tcPr>
            <w:tcW w:w="709" w:type="pct"/>
          </w:tcPr>
          <w:p w14:paraId="4A671785" w14:textId="77777777" w:rsidR="00662EA5" w:rsidRPr="00B400F6" w:rsidRDefault="00662EA5" w:rsidP="004C5346">
            <w:pPr>
              <w:autoSpaceDE w:val="0"/>
              <w:autoSpaceDN w:val="0"/>
              <w:adjustRightInd w:val="0"/>
              <w:jc w:val="center"/>
              <w:rPr>
                <w:rFonts w:ascii="Garamond" w:hAnsi="Garamond" w:cstheme="majorBidi"/>
                <w:sz w:val="20"/>
                <w:szCs w:val="20"/>
                <w:lang w:val="sq-AL"/>
              </w:rPr>
            </w:pPr>
            <w:r w:rsidRPr="00B400F6">
              <w:rPr>
                <w:rFonts w:ascii="Garamond" w:hAnsi="Garamond" w:cstheme="majorBidi"/>
                <w:sz w:val="20"/>
                <w:szCs w:val="20"/>
                <w:lang w:val="sq-AL"/>
              </w:rPr>
              <w:t>Shuma</w:t>
            </w:r>
          </w:p>
          <w:p w14:paraId="6FFE34D6" w14:textId="18525666" w:rsidR="00662EA5" w:rsidRPr="00B400F6" w:rsidRDefault="00662EA5" w:rsidP="004C5346">
            <w:pPr>
              <w:autoSpaceDE w:val="0"/>
              <w:autoSpaceDN w:val="0"/>
              <w:adjustRightInd w:val="0"/>
              <w:jc w:val="center"/>
              <w:rPr>
                <w:rFonts w:ascii="Garamond" w:hAnsi="Garamond" w:cstheme="majorBidi"/>
                <w:sz w:val="20"/>
                <w:szCs w:val="20"/>
                <w:lang w:val="sq-AL"/>
              </w:rPr>
            </w:pPr>
            <w:r w:rsidRPr="00B400F6">
              <w:rPr>
                <w:rFonts w:ascii="Garamond" w:hAnsi="Garamond" w:cstheme="majorBidi"/>
                <w:sz w:val="20"/>
                <w:szCs w:val="20"/>
                <w:lang w:val="sq-AL"/>
              </w:rPr>
              <w:t>(EUR</w:t>
            </w:r>
            <w:r w:rsidR="00AD5413" w:rsidRPr="00B400F6">
              <w:rPr>
                <w:rFonts w:ascii="Garamond" w:hAnsi="Garamond" w:cstheme="majorBidi"/>
                <w:sz w:val="20"/>
                <w:szCs w:val="20"/>
                <w:lang w:val="sq-AL"/>
              </w:rPr>
              <w:t>O</w:t>
            </w:r>
            <w:r w:rsidRPr="00B400F6">
              <w:rPr>
                <w:rFonts w:ascii="Garamond" w:hAnsi="Garamond" w:cstheme="majorBidi"/>
                <w:sz w:val="20"/>
                <w:szCs w:val="20"/>
                <w:lang w:val="sq-AL"/>
              </w:rPr>
              <w:t>)</w:t>
            </w:r>
          </w:p>
        </w:tc>
      </w:tr>
      <w:tr w:rsidR="000B59E7" w:rsidRPr="00B400F6" w14:paraId="2428CCC9" w14:textId="77777777" w:rsidTr="004C5346">
        <w:tc>
          <w:tcPr>
            <w:tcW w:w="515" w:type="pct"/>
          </w:tcPr>
          <w:p w14:paraId="10144DA1" w14:textId="0FBC860F" w:rsidR="00662EA5" w:rsidRPr="00B400F6" w:rsidRDefault="00662EA5" w:rsidP="004C5346">
            <w:pPr>
              <w:autoSpaceDE w:val="0"/>
              <w:autoSpaceDN w:val="0"/>
              <w:adjustRightInd w:val="0"/>
              <w:jc w:val="center"/>
              <w:rPr>
                <w:rFonts w:ascii="Garamond" w:hAnsi="Garamond" w:cstheme="majorBidi"/>
                <w:sz w:val="20"/>
                <w:szCs w:val="20"/>
                <w:lang w:val="sq-AL"/>
              </w:rPr>
            </w:pPr>
            <w:r w:rsidRPr="00B400F6">
              <w:rPr>
                <w:rFonts w:ascii="Garamond" w:hAnsi="Garamond" w:cstheme="majorBidi"/>
                <w:sz w:val="20"/>
                <w:szCs w:val="20"/>
                <w:lang w:val="sq-AL"/>
              </w:rPr>
              <w:t>2</w:t>
            </w:r>
          </w:p>
        </w:tc>
        <w:tc>
          <w:tcPr>
            <w:tcW w:w="746" w:type="pct"/>
          </w:tcPr>
          <w:p w14:paraId="75F2DAF9" w14:textId="5A5A4932" w:rsidR="00662EA5" w:rsidRPr="00B400F6" w:rsidRDefault="00662EA5" w:rsidP="004C5346">
            <w:pPr>
              <w:autoSpaceDE w:val="0"/>
              <w:autoSpaceDN w:val="0"/>
              <w:adjustRightInd w:val="0"/>
              <w:jc w:val="center"/>
              <w:rPr>
                <w:rFonts w:ascii="Garamond" w:hAnsi="Garamond" w:cstheme="majorBidi"/>
                <w:sz w:val="20"/>
                <w:szCs w:val="20"/>
                <w:lang w:val="sq-AL"/>
              </w:rPr>
            </w:pPr>
            <w:r w:rsidRPr="00B400F6">
              <w:rPr>
                <w:rFonts w:ascii="Garamond" w:hAnsi="Garamond" w:cstheme="majorBidi"/>
                <w:sz w:val="20"/>
                <w:szCs w:val="20"/>
                <w:lang w:val="sq-AL"/>
              </w:rPr>
              <w:t>RSO2.6.</w:t>
            </w:r>
          </w:p>
        </w:tc>
        <w:tc>
          <w:tcPr>
            <w:tcW w:w="571" w:type="pct"/>
          </w:tcPr>
          <w:p w14:paraId="00C77939" w14:textId="77777777" w:rsidR="00662EA5" w:rsidRPr="00B400F6" w:rsidRDefault="00662EA5" w:rsidP="004C5346">
            <w:pPr>
              <w:autoSpaceDE w:val="0"/>
              <w:autoSpaceDN w:val="0"/>
              <w:adjustRightInd w:val="0"/>
              <w:jc w:val="center"/>
              <w:rPr>
                <w:rFonts w:ascii="Garamond" w:hAnsi="Garamond" w:cstheme="majorBidi"/>
                <w:sz w:val="20"/>
                <w:szCs w:val="20"/>
                <w:lang w:val="sq-AL"/>
              </w:rPr>
            </w:pPr>
            <w:r w:rsidRPr="00B400F6">
              <w:rPr>
                <w:rFonts w:ascii="Garamond" w:hAnsi="Garamond" w:cstheme="majorBidi"/>
                <w:sz w:val="20"/>
                <w:szCs w:val="20"/>
                <w:lang w:val="sq-AL"/>
              </w:rPr>
              <w:t>Fondet Interreg</w:t>
            </w:r>
          </w:p>
        </w:tc>
        <w:tc>
          <w:tcPr>
            <w:tcW w:w="2459" w:type="pct"/>
          </w:tcPr>
          <w:p w14:paraId="7F822F6F" w14:textId="4BE5003B" w:rsidR="00662EA5" w:rsidRPr="00B400F6" w:rsidRDefault="00662EA5" w:rsidP="004C5346">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075. Mb</w:t>
            </w:r>
            <w:r w:rsidR="000B59E7" w:rsidRPr="00B400F6">
              <w:rPr>
                <w:rFonts w:ascii="Garamond" w:hAnsi="Garamond" w:cstheme="majorBidi"/>
                <w:sz w:val="20"/>
                <w:szCs w:val="20"/>
                <w:lang w:val="sq-AL"/>
              </w:rPr>
              <w:t>ë</w:t>
            </w:r>
            <w:r w:rsidRPr="00B400F6">
              <w:rPr>
                <w:rFonts w:ascii="Garamond" w:hAnsi="Garamond" w:cstheme="majorBidi"/>
                <w:sz w:val="20"/>
                <w:szCs w:val="20"/>
                <w:lang w:val="sq-AL"/>
              </w:rPr>
              <w:t>shtetje p</w:t>
            </w:r>
            <w:r w:rsidR="000B59E7" w:rsidRPr="00B400F6">
              <w:rPr>
                <w:rFonts w:ascii="Garamond" w:hAnsi="Garamond" w:cstheme="majorBidi"/>
                <w:sz w:val="20"/>
                <w:szCs w:val="20"/>
                <w:lang w:val="sq-AL"/>
              </w:rPr>
              <w:t>ë</w:t>
            </w:r>
            <w:r w:rsidRPr="00B400F6">
              <w:rPr>
                <w:rFonts w:ascii="Garamond" w:hAnsi="Garamond" w:cstheme="majorBidi"/>
                <w:sz w:val="20"/>
                <w:szCs w:val="20"/>
                <w:lang w:val="sq-AL"/>
              </w:rPr>
              <w:t>r procese prodhimi miq</w:t>
            </w:r>
            <w:r w:rsidR="000B59E7" w:rsidRPr="00B400F6">
              <w:rPr>
                <w:rFonts w:ascii="Garamond" w:hAnsi="Garamond" w:cstheme="majorBidi"/>
                <w:sz w:val="20"/>
                <w:szCs w:val="20"/>
                <w:lang w:val="sq-AL"/>
              </w:rPr>
              <w:t>ë</w:t>
            </w:r>
            <w:r w:rsidRPr="00B400F6">
              <w:rPr>
                <w:rFonts w:ascii="Garamond" w:hAnsi="Garamond" w:cstheme="majorBidi"/>
                <w:sz w:val="20"/>
                <w:szCs w:val="20"/>
                <w:lang w:val="sq-AL"/>
              </w:rPr>
              <w:t>sore me mjedisin dhe efikasitet t</w:t>
            </w:r>
            <w:r w:rsidR="000B59E7" w:rsidRPr="00B400F6">
              <w:rPr>
                <w:rFonts w:ascii="Garamond" w:hAnsi="Garamond" w:cstheme="majorBidi"/>
                <w:sz w:val="20"/>
                <w:szCs w:val="20"/>
                <w:lang w:val="sq-AL"/>
              </w:rPr>
              <w:t>ë</w:t>
            </w:r>
            <w:r w:rsidRPr="00B400F6">
              <w:rPr>
                <w:rFonts w:ascii="Garamond" w:hAnsi="Garamond" w:cstheme="majorBidi"/>
                <w:sz w:val="20"/>
                <w:szCs w:val="20"/>
                <w:lang w:val="sq-AL"/>
              </w:rPr>
              <w:t xml:space="preserve"> burimeve n</w:t>
            </w:r>
            <w:r w:rsidR="000B59E7" w:rsidRPr="00B400F6">
              <w:rPr>
                <w:rFonts w:ascii="Garamond" w:hAnsi="Garamond" w:cstheme="majorBidi"/>
                <w:sz w:val="20"/>
                <w:szCs w:val="20"/>
                <w:lang w:val="sq-AL"/>
              </w:rPr>
              <w:t>ë</w:t>
            </w:r>
            <w:r w:rsidRPr="00B400F6">
              <w:rPr>
                <w:rFonts w:ascii="Garamond" w:hAnsi="Garamond" w:cstheme="majorBidi"/>
                <w:sz w:val="20"/>
                <w:szCs w:val="20"/>
                <w:lang w:val="sq-AL"/>
              </w:rPr>
              <w:t xml:space="preserve"> NVM-t</w:t>
            </w:r>
            <w:r w:rsidR="000B59E7" w:rsidRPr="00B400F6">
              <w:rPr>
                <w:rFonts w:ascii="Garamond" w:hAnsi="Garamond" w:cstheme="majorBidi"/>
                <w:sz w:val="20"/>
                <w:szCs w:val="20"/>
                <w:lang w:val="sq-AL"/>
              </w:rPr>
              <w:t>ë</w:t>
            </w:r>
          </w:p>
        </w:tc>
        <w:tc>
          <w:tcPr>
            <w:tcW w:w="709" w:type="pct"/>
          </w:tcPr>
          <w:p w14:paraId="4062AA37" w14:textId="38D22475" w:rsidR="00662EA5" w:rsidRPr="00B400F6" w:rsidRDefault="00662EA5" w:rsidP="004C5346">
            <w:pPr>
              <w:autoSpaceDE w:val="0"/>
              <w:autoSpaceDN w:val="0"/>
              <w:adjustRightInd w:val="0"/>
              <w:jc w:val="center"/>
              <w:rPr>
                <w:rFonts w:ascii="Garamond" w:hAnsi="Garamond" w:cstheme="majorBidi"/>
                <w:sz w:val="20"/>
                <w:szCs w:val="20"/>
                <w:lang w:val="sq-AL"/>
              </w:rPr>
            </w:pPr>
            <w:r w:rsidRPr="00B400F6">
              <w:rPr>
                <w:rFonts w:ascii="Garamond" w:hAnsi="Garamond" w:cstheme="majorBidi"/>
                <w:sz w:val="20"/>
                <w:szCs w:val="20"/>
                <w:lang w:val="sq-AL"/>
              </w:rPr>
              <w:t>24,050,000.00</w:t>
            </w:r>
          </w:p>
        </w:tc>
      </w:tr>
      <w:tr w:rsidR="00662EA5" w:rsidRPr="00B400F6" w14:paraId="3ECA52E1" w14:textId="77777777" w:rsidTr="004C5346">
        <w:tc>
          <w:tcPr>
            <w:tcW w:w="515" w:type="pct"/>
          </w:tcPr>
          <w:p w14:paraId="4C44F577" w14:textId="39B0BE8E" w:rsidR="00662EA5" w:rsidRPr="00B400F6" w:rsidRDefault="00662EA5" w:rsidP="004C5346">
            <w:pPr>
              <w:autoSpaceDE w:val="0"/>
              <w:autoSpaceDN w:val="0"/>
              <w:adjustRightInd w:val="0"/>
              <w:jc w:val="center"/>
              <w:rPr>
                <w:rFonts w:ascii="Garamond" w:hAnsi="Garamond" w:cstheme="majorBidi"/>
                <w:sz w:val="20"/>
                <w:szCs w:val="20"/>
                <w:lang w:val="sq-AL"/>
              </w:rPr>
            </w:pPr>
            <w:r w:rsidRPr="00B400F6">
              <w:rPr>
                <w:rFonts w:ascii="Garamond" w:hAnsi="Garamond" w:cstheme="majorBidi"/>
                <w:sz w:val="20"/>
                <w:szCs w:val="20"/>
                <w:lang w:val="sq-AL"/>
              </w:rPr>
              <w:t>2</w:t>
            </w:r>
          </w:p>
        </w:tc>
        <w:tc>
          <w:tcPr>
            <w:tcW w:w="746" w:type="pct"/>
          </w:tcPr>
          <w:p w14:paraId="0C89A3C9" w14:textId="2F52FE2B" w:rsidR="00662EA5" w:rsidRPr="00B400F6" w:rsidRDefault="00662EA5" w:rsidP="004C5346">
            <w:pPr>
              <w:autoSpaceDE w:val="0"/>
              <w:autoSpaceDN w:val="0"/>
              <w:adjustRightInd w:val="0"/>
              <w:jc w:val="center"/>
              <w:rPr>
                <w:rFonts w:ascii="Garamond" w:hAnsi="Garamond" w:cstheme="majorBidi"/>
                <w:sz w:val="20"/>
                <w:szCs w:val="20"/>
                <w:lang w:val="sq-AL"/>
              </w:rPr>
            </w:pPr>
            <w:r w:rsidRPr="00B400F6">
              <w:rPr>
                <w:rFonts w:ascii="Garamond" w:hAnsi="Garamond" w:cstheme="majorBidi"/>
                <w:sz w:val="20"/>
                <w:szCs w:val="20"/>
                <w:lang w:val="sq-AL"/>
              </w:rPr>
              <w:t>RSO2.6.</w:t>
            </w:r>
          </w:p>
        </w:tc>
        <w:tc>
          <w:tcPr>
            <w:tcW w:w="571" w:type="pct"/>
          </w:tcPr>
          <w:p w14:paraId="175D096C" w14:textId="77777777" w:rsidR="00662EA5" w:rsidRPr="00B400F6" w:rsidRDefault="00662EA5" w:rsidP="004C5346">
            <w:pPr>
              <w:autoSpaceDE w:val="0"/>
              <w:autoSpaceDN w:val="0"/>
              <w:adjustRightInd w:val="0"/>
              <w:jc w:val="center"/>
              <w:rPr>
                <w:rFonts w:ascii="Garamond" w:hAnsi="Garamond" w:cstheme="majorBidi"/>
                <w:sz w:val="20"/>
                <w:szCs w:val="20"/>
                <w:lang w:val="sq-AL"/>
              </w:rPr>
            </w:pPr>
            <w:r w:rsidRPr="00B400F6">
              <w:rPr>
                <w:rFonts w:ascii="Garamond" w:hAnsi="Garamond" w:cstheme="majorBidi"/>
                <w:sz w:val="20"/>
                <w:szCs w:val="20"/>
                <w:lang w:val="sq-AL"/>
              </w:rPr>
              <w:t>Fondet Interreg</w:t>
            </w:r>
          </w:p>
        </w:tc>
        <w:tc>
          <w:tcPr>
            <w:tcW w:w="2459" w:type="pct"/>
          </w:tcPr>
          <w:p w14:paraId="101871F7" w14:textId="24F00323" w:rsidR="00662EA5" w:rsidRPr="00B400F6" w:rsidRDefault="00662EA5" w:rsidP="004C5346">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071. Promovimi i p</w:t>
            </w:r>
            <w:r w:rsidR="000B59E7" w:rsidRPr="00B400F6">
              <w:rPr>
                <w:rFonts w:ascii="Garamond" w:hAnsi="Garamond" w:cstheme="majorBidi"/>
                <w:sz w:val="20"/>
                <w:szCs w:val="20"/>
                <w:lang w:val="sq-AL"/>
              </w:rPr>
              <w:t>ë</w:t>
            </w:r>
            <w:r w:rsidRPr="00B400F6">
              <w:rPr>
                <w:rFonts w:ascii="Garamond" w:hAnsi="Garamond" w:cstheme="majorBidi"/>
                <w:sz w:val="20"/>
                <w:szCs w:val="20"/>
                <w:lang w:val="sq-AL"/>
              </w:rPr>
              <w:t>rdorimit t</w:t>
            </w:r>
            <w:r w:rsidR="000B59E7" w:rsidRPr="00B400F6">
              <w:rPr>
                <w:rFonts w:ascii="Garamond" w:hAnsi="Garamond" w:cstheme="majorBidi"/>
                <w:sz w:val="20"/>
                <w:szCs w:val="20"/>
                <w:lang w:val="sq-AL"/>
              </w:rPr>
              <w:t>ë</w:t>
            </w:r>
            <w:r w:rsidRPr="00B400F6">
              <w:rPr>
                <w:rFonts w:ascii="Garamond" w:hAnsi="Garamond" w:cstheme="majorBidi"/>
                <w:sz w:val="20"/>
                <w:szCs w:val="20"/>
                <w:lang w:val="sq-AL"/>
              </w:rPr>
              <w:t xml:space="preserve"> materialeve t</w:t>
            </w:r>
            <w:r w:rsidR="000B59E7" w:rsidRPr="00B400F6">
              <w:rPr>
                <w:rFonts w:ascii="Garamond" w:hAnsi="Garamond" w:cstheme="majorBidi"/>
                <w:sz w:val="20"/>
                <w:szCs w:val="20"/>
                <w:lang w:val="sq-AL"/>
              </w:rPr>
              <w:t>ë</w:t>
            </w:r>
            <w:r w:rsidRPr="00B400F6">
              <w:rPr>
                <w:rFonts w:ascii="Garamond" w:hAnsi="Garamond" w:cstheme="majorBidi"/>
                <w:sz w:val="20"/>
                <w:szCs w:val="20"/>
                <w:lang w:val="sq-AL"/>
              </w:rPr>
              <w:t xml:space="preserve"> riciklueshme si l</w:t>
            </w:r>
            <w:r w:rsidR="000B59E7" w:rsidRPr="00B400F6">
              <w:rPr>
                <w:rFonts w:ascii="Garamond" w:hAnsi="Garamond" w:cstheme="majorBidi"/>
                <w:sz w:val="20"/>
                <w:szCs w:val="20"/>
                <w:lang w:val="sq-AL"/>
              </w:rPr>
              <w:t>ë</w:t>
            </w:r>
            <w:r w:rsidRPr="00B400F6">
              <w:rPr>
                <w:rFonts w:ascii="Garamond" w:hAnsi="Garamond" w:cstheme="majorBidi"/>
                <w:sz w:val="20"/>
                <w:szCs w:val="20"/>
                <w:lang w:val="sq-AL"/>
              </w:rPr>
              <w:t>nd</w:t>
            </w:r>
            <w:r w:rsidR="000B59E7" w:rsidRPr="00B400F6">
              <w:rPr>
                <w:rFonts w:ascii="Garamond" w:hAnsi="Garamond" w:cstheme="majorBidi"/>
                <w:sz w:val="20"/>
                <w:szCs w:val="20"/>
                <w:lang w:val="sq-AL"/>
              </w:rPr>
              <w:t>ë</w:t>
            </w:r>
            <w:r w:rsidRPr="00B400F6">
              <w:rPr>
                <w:rFonts w:ascii="Garamond" w:hAnsi="Garamond" w:cstheme="majorBidi"/>
                <w:sz w:val="20"/>
                <w:szCs w:val="20"/>
                <w:lang w:val="sq-AL"/>
              </w:rPr>
              <w:t xml:space="preserve"> e par</w:t>
            </w:r>
            <w:r w:rsidR="000B59E7" w:rsidRPr="00B400F6">
              <w:rPr>
                <w:rFonts w:ascii="Garamond" w:hAnsi="Garamond" w:cstheme="majorBidi"/>
                <w:sz w:val="20"/>
                <w:szCs w:val="20"/>
                <w:lang w:val="sq-AL"/>
              </w:rPr>
              <w:t>ë</w:t>
            </w:r>
            <w:r w:rsidRPr="00B400F6">
              <w:rPr>
                <w:rFonts w:ascii="Garamond" w:hAnsi="Garamond" w:cstheme="majorBidi"/>
                <w:sz w:val="20"/>
                <w:szCs w:val="20"/>
                <w:lang w:val="sq-AL"/>
              </w:rPr>
              <w:t xml:space="preserve"> </w:t>
            </w:r>
          </w:p>
          <w:p w14:paraId="673F3EF0" w14:textId="6269CE33" w:rsidR="00662EA5" w:rsidRPr="00B400F6" w:rsidRDefault="00662EA5" w:rsidP="004C5346">
            <w:pPr>
              <w:autoSpaceDE w:val="0"/>
              <w:autoSpaceDN w:val="0"/>
              <w:adjustRightInd w:val="0"/>
              <w:jc w:val="both"/>
              <w:rPr>
                <w:rFonts w:ascii="Garamond" w:hAnsi="Garamond" w:cstheme="majorBidi"/>
                <w:sz w:val="20"/>
                <w:szCs w:val="20"/>
                <w:lang w:val="sq-AL"/>
              </w:rPr>
            </w:pPr>
          </w:p>
        </w:tc>
        <w:tc>
          <w:tcPr>
            <w:tcW w:w="709" w:type="pct"/>
          </w:tcPr>
          <w:p w14:paraId="005E5AB4" w14:textId="1319F879" w:rsidR="00662EA5" w:rsidRPr="00B400F6" w:rsidRDefault="00662EA5" w:rsidP="004C5346">
            <w:pPr>
              <w:autoSpaceDE w:val="0"/>
              <w:autoSpaceDN w:val="0"/>
              <w:adjustRightInd w:val="0"/>
              <w:jc w:val="center"/>
              <w:rPr>
                <w:rFonts w:ascii="Garamond" w:hAnsi="Garamond" w:cstheme="majorBidi"/>
                <w:sz w:val="20"/>
                <w:szCs w:val="20"/>
                <w:lang w:val="sq-AL"/>
              </w:rPr>
            </w:pPr>
            <w:r w:rsidRPr="00B400F6">
              <w:rPr>
                <w:rFonts w:ascii="Garamond" w:hAnsi="Garamond" w:cstheme="majorBidi"/>
                <w:sz w:val="20"/>
                <w:szCs w:val="20"/>
                <w:lang w:val="sq-AL"/>
              </w:rPr>
              <w:t>24,050,000.00</w:t>
            </w:r>
          </w:p>
        </w:tc>
      </w:tr>
    </w:tbl>
    <w:p w14:paraId="22C7423C" w14:textId="77777777" w:rsidR="004C5346" w:rsidRPr="00B400F6" w:rsidRDefault="004C5346" w:rsidP="004C5346">
      <w:pPr>
        <w:spacing w:after="0" w:line="240" w:lineRule="auto"/>
        <w:ind w:firstLine="284"/>
        <w:rPr>
          <w:rFonts w:ascii="Garamond" w:hAnsi="Garamond"/>
          <w:lang w:val="sq-AL"/>
        </w:rPr>
      </w:pPr>
      <w:bookmarkStart w:id="61" w:name="_Toc118296216"/>
    </w:p>
    <w:p w14:paraId="25547872" w14:textId="1E651BBF" w:rsidR="00662EA5" w:rsidRPr="00B400F6" w:rsidRDefault="00662EA5" w:rsidP="004C5346">
      <w:pPr>
        <w:spacing w:after="0" w:line="240" w:lineRule="auto"/>
        <w:ind w:firstLine="284"/>
        <w:rPr>
          <w:rFonts w:ascii="Garamond" w:hAnsi="Garamond" w:cstheme="majorBidi"/>
          <w:sz w:val="18"/>
          <w:szCs w:val="20"/>
          <w:lang w:val="sq-AL"/>
        </w:rPr>
      </w:pPr>
      <w:r w:rsidRPr="00B400F6">
        <w:rPr>
          <w:rFonts w:ascii="Garamond" w:hAnsi="Garamond"/>
          <w:sz w:val="20"/>
          <w:lang w:val="sq-AL"/>
        </w:rPr>
        <w:t>Tabela 5</w:t>
      </w:r>
      <w:r w:rsidR="0083239B" w:rsidRPr="00B400F6">
        <w:rPr>
          <w:rFonts w:ascii="Garamond" w:hAnsi="Garamond"/>
          <w:sz w:val="20"/>
          <w:lang w:val="sq-AL"/>
        </w:rPr>
        <w:t>.</w:t>
      </w:r>
      <w:r w:rsidRPr="00B400F6">
        <w:rPr>
          <w:rFonts w:ascii="Garamond" w:hAnsi="Garamond"/>
          <w:sz w:val="20"/>
          <w:lang w:val="sq-AL"/>
        </w:rPr>
        <w:t xml:space="preserve"> Dimensioni 2 – forma e financimit</w:t>
      </w:r>
      <w:bookmarkEnd w:id="61"/>
    </w:p>
    <w:tbl>
      <w:tblPr>
        <w:tblStyle w:val="TableGrid"/>
        <w:tblW w:w="5000" w:type="pct"/>
        <w:tblLook w:val="04A0" w:firstRow="1" w:lastRow="0" w:firstColumn="1" w:lastColumn="0" w:noHBand="0" w:noVBand="1"/>
      </w:tblPr>
      <w:tblGrid>
        <w:gridCol w:w="959"/>
        <w:gridCol w:w="1408"/>
        <w:gridCol w:w="2737"/>
        <w:gridCol w:w="2162"/>
        <w:gridCol w:w="2023"/>
      </w:tblGrid>
      <w:tr w:rsidR="000B59E7" w:rsidRPr="00B400F6" w14:paraId="46B0F4D0" w14:textId="77777777" w:rsidTr="004C5346">
        <w:trPr>
          <w:trHeight w:val="57"/>
        </w:trPr>
        <w:tc>
          <w:tcPr>
            <w:tcW w:w="516" w:type="pct"/>
          </w:tcPr>
          <w:p w14:paraId="349D6D2E" w14:textId="77777777" w:rsidR="00662EA5" w:rsidRPr="00B400F6" w:rsidRDefault="00662EA5" w:rsidP="004C5346">
            <w:pPr>
              <w:autoSpaceDE w:val="0"/>
              <w:autoSpaceDN w:val="0"/>
              <w:adjustRightInd w:val="0"/>
              <w:jc w:val="center"/>
              <w:rPr>
                <w:rFonts w:ascii="Garamond" w:hAnsi="Garamond" w:cstheme="majorBidi"/>
                <w:sz w:val="20"/>
                <w:szCs w:val="20"/>
                <w:lang w:val="sq-AL"/>
              </w:rPr>
            </w:pPr>
            <w:r w:rsidRPr="00B400F6">
              <w:rPr>
                <w:rFonts w:ascii="Garamond" w:hAnsi="Garamond" w:cstheme="majorBidi"/>
                <w:sz w:val="20"/>
                <w:szCs w:val="20"/>
                <w:lang w:val="sq-AL"/>
              </w:rPr>
              <w:t>Prioriteti</w:t>
            </w:r>
          </w:p>
        </w:tc>
        <w:tc>
          <w:tcPr>
            <w:tcW w:w="758" w:type="pct"/>
          </w:tcPr>
          <w:p w14:paraId="1672474B" w14:textId="77777777" w:rsidR="00662EA5" w:rsidRPr="00B400F6" w:rsidRDefault="00662EA5" w:rsidP="004C5346">
            <w:pPr>
              <w:autoSpaceDE w:val="0"/>
              <w:autoSpaceDN w:val="0"/>
              <w:adjustRightInd w:val="0"/>
              <w:jc w:val="center"/>
              <w:rPr>
                <w:rFonts w:ascii="Garamond" w:hAnsi="Garamond" w:cstheme="majorBidi"/>
                <w:sz w:val="20"/>
                <w:szCs w:val="20"/>
                <w:lang w:val="sq-AL"/>
              </w:rPr>
            </w:pPr>
            <w:r w:rsidRPr="00B400F6">
              <w:rPr>
                <w:rFonts w:ascii="Garamond" w:hAnsi="Garamond" w:cstheme="majorBidi"/>
                <w:sz w:val="20"/>
                <w:szCs w:val="20"/>
                <w:lang w:val="sq-AL"/>
              </w:rPr>
              <w:t>Objektivi specifik</w:t>
            </w:r>
          </w:p>
        </w:tc>
        <w:tc>
          <w:tcPr>
            <w:tcW w:w="1473" w:type="pct"/>
          </w:tcPr>
          <w:p w14:paraId="3925C9F5" w14:textId="77777777" w:rsidR="00662EA5" w:rsidRPr="00B400F6" w:rsidRDefault="00662EA5" w:rsidP="004C5346">
            <w:pPr>
              <w:autoSpaceDE w:val="0"/>
              <w:autoSpaceDN w:val="0"/>
              <w:adjustRightInd w:val="0"/>
              <w:jc w:val="center"/>
              <w:rPr>
                <w:rFonts w:ascii="Garamond" w:hAnsi="Garamond" w:cstheme="majorBidi"/>
                <w:sz w:val="20"/>
                <w:szCs w:val="20"/>
                <w:lang w:val="sq-AL"/>
              </w:rPr>
            </w:pPr>
            <w:r w:rsidRPr="00B400F6">
              <w:rPr>
                <w:rFonts w:ascii="Garamond" w:hAnsi="Garamond" w:cstheme="majorBidi"/>
                <w:sz w:val="20"/>
                <w:szCs w:val="20"/>
                <w:lang w:val="sq-AL"/>
              </w:rPr>
              <w:t>Fondi</w:t>
            </w:r>
          </w:p>
        </w:tc>
        <w:tc>
          <w:tcPr>
            <w:tcW w:w="1164" w:type="pct"/>
          </w:tcPr>
          <w:p w14:paraId="79C1A14E" w14:textId="77777777" w:rsidR="00662EA5" w:rsidRPr="00B400F6" w:rsidRDefault="00662EA5" w:rsidP="004C5346">
            <w:pPr>
              <w:autoSpaceDE w:val="0"/>
              <w:autoSpaceDN w:val="0"/>
              <w:adjustRightInd w:val="0"/>
              <w:jc w:val="center"/>
              <w:rPr>
                <w:rFonts w:ascii="Garamond" w:hAnsi="Garamond" w:cstheme="majorBidi"/>
                <w:sz w:val="20"/>
                <w:szCs w:val="20"/>
                <w:lang w:val="sq-AL"/>
              </w:rPr>
            </w:pPr>
            <w:r w:rsidRPr="00B400F6">
              <w:rPr>
                <w:rFonts w:ascii="Garamond" w:hAnsi="Garamond" w:cstheme="majorBidi"/>
                <w:sz w:val="20"/>
                <w:szCs w:val="20"/>
                <w:lang w:val="sq-AL"/>
              </w:rPr>
              <w:t>Kodi</w:t>
            </w:r>
          </w:p>
        </w:tc>
        <w:tc>
          <w:tcPr>
            <w:tcW w:w="1089" w:type="pct"/>
          </w:tcPr>
          <w:p w14:paraId="14561D5B" w14:textId="4DFC7064" w:rsidR="00662EA5" w:rsidRPr="00B400F6" w:rsidRDefault="00662EA5" w:rsidP="004C5346">
            <w:pPr>
              <w:autoSpaceDE w:val="0"/>
              <w:autoSpaceDN w:val="0"/>
              <w:adjustRightInd w:val="0"/>
              <w:jc w:val="center"/>
              <w:rPr>
                <w:rFonts w:ascii="Garamond" w:hAnsi="Garamond" w:cstheme="majorBidi"/>
                <w:sz w:val="20"/>
                <w:szCs w:val="20"/>
                <w:lang w:val="sq-AL"/>
              </w:rPr>
            </w:pPr>
            <w:r w:rsidRPr="00B400F6">
              <w:rPr>
                <w:rFonts w:ascii="Garamond" w:hAnsi="Garamond" w:cstheme="majorBidi"/>
                <w:sz w:val="20"/>
                <w:szCs w:val="20"/>
                <w:lang w:val="sq-AL"/>
              </w:rPr>
              <w:t>Shuma (EUR</w:t>
            </w:r>
            <w:r w:rsidR="00AD5413" w:rsidRPr="00B400F6">
              <w:rPr>
                <w:rFonts w:ascii="Garamond" w:hAnsi="Garamond" w:cstheme="majorBidi"/>
                <w:sz w:val="20"/>
                <w:szCs w:val="20"/>
                <w:lang w:val="sq-AL"/>
              </w:rPr>
              <w:t>O</w:t>
            </w:r>
            <w:r w:rsidRPr="00B400F6">
              <w:rPr>
                <w:rFonts w:ascii="Garamond" w:hAnsi="Garamond" w:cstheme="majorBidi"/>
                <w:sz w:val="20"/>
                <w:szCs w:val="20"/>
                <w:lang w:val="sq-AL"/>
              </w:rPr>
              <w:t>)</w:t>
            </w:r>
          </w:p>
        </w:tc>
      </w:tr>
      <w:tr w:rsidR="000B59E7" w:rsidRPr="00B400F6" w14:paraId="21EA587E" w14:textId="77777777" w:rsidTr="004C5346">
        <w:trPr>
          <w:trHeight w:val="57"/>
        </w:trPr>
        <w:tc>
          <w:tcPr>
            <w:tcW w:w="516" w:type="pct"/>
          </w:tcPr>
          <w:p w14:paraId="0DACB7B7" w14:textId="52BEB2FF" w:rsidR="00662EA5" w:rsidRPr="00B400F6" w:rsidRDefault="00662EA5" w:rsidP="004C5346">
            <w:pPr>
              <w:autoSpaceDE w:val="0"/>
              <w:autoSpaceDN w:val="0"/>
              <w:adjustRightInd w:val="0"/>
              <w:jc w:val="center"/>
              <w:rPr>
                <w:rFonts w:ascii="Garamond" w:hAnsi="Garamond" w:cstheme="majorBidi"/>
                <w:sz w:val="20"/>
                <w:szCs w:val="20"/>
                <w:lang w:val="sq-AL"/>
              </w:rPr>
            </w:pPr>
            <w:r w:rsidRPr="00B400F6">
              <w:rPr>
                <w:rFonts w:ascii="Garamond" w:hAnsi="Garamond" w:cstheme="majorBidi"/>
                <w:sz w:val="20"/>
                <w:szCs w:val="20"/>
                <w:lang w:val="sq-AL"/>
              </w:rPr>
              <w:t>2</w:t>
            </w:r>
          </w:p>
        </w:tc>
        <w:tc>
          <w:tcPr>
            <w:tcW w:w="758" w:type="pct"/>
          </w:tcPr>
          <w:p w14:paraId="3610AD64" w14:textId="294568B9" w:rsidR="00662EA5" w:rsidRPr="00B400F6" w:rsidRDefault="00662EA5" w:rsidP="004C5346">
            <w:pPr>
              <w:autoSpaceDE w:val="0"/>
              <w:autoSpaceDN w:val="0"/>
              <w:adjustRightInd w:val="0"/>
              <w:jc w:val="center"/>
              <w:rPr>
                <w:rFonts w:ascii="Garamond" w:hAnsi="Garamond" w:cstheme="majorBidi"/>
                <w:sz w:val="20"/>
                <w:szCs w:val="20"/>
                <w:lang w:val="sq-AL"/>
              </w:rPr>
            </w:pPr>
            <w:r w:rsidRPr="00B400F6">
              <w:rPr>
                <w:rFonts w:ascii="Garamond" w:hAnsi="Garamond" w:cstheme="majorBidi"/>
                <w:sz w:val="20"/>
                <w:szCs w:val="20"/>
                <w:lang w:val="sq-AL"/>
              </w:rPr>
              <w:t>RSO2.6.</w:t>
            </w:r>
          </w:p>
        </w:tc>
        <w:tc>
          <w:tcPr>
            <w:tcW w:w="1473" w:type="pct"/>
          </w:tcPr>
          <w:p w14:paraId="38D89ADD" w14:textId="77777777" w:rsidR="00662EA5" w:rsidRPr="00B400F6" w:rsidRDefault="00662EA5" w:rsidP="004C5346">
            <w:pPr>
              <w:autoSpaceDE w:val="0"/>
              <w:autoSpaceDN w:val="0"/>
              <w:adjustRightInd w:val="0"/>
              <w:jc w:val="center"/>
              <w:rPr>
                <w:rFonts w:ascii="Garamond" w:hAnsi="Garamond" w:cstheme="majorBidi"/>
                <w:sz w:val="20"/>
                <w:szCs w:val="20"/>
                <w:lang w:val="sq-AL"/>
              </w:rPr>
            </w:pPr>
            <w:r w:rsidRPr="00B400F6">
              <w:rPr>
                <w:rFonts w:ascii="Garamond" w:hAnsi="Garamond" w:cstheme="majorBidi"/>
                <w:sz w:val="20"/>
                <w:szCs w:val="20"/>
                <w:lang w:val="sq-AL"/>
              </w:rPr>
              <w:t>Fondet Interreg</w:t>
            </w:r>
          </w:p>
        </w:tc>
        <w:tc>
          <w:tcPr>
            <w:tcW w:w="1164" w:type="pct"/>
          </w:tcPr>
          <w:p w14:paraId="68B9D957" w14:textId="77777777" w:rsidR="00662EA5" w:rsidRPr="00B400F6" w:rsidRDefault="00662EA5" w:rsidP="004C5346">
            <w:pPr>
              <w:autoSpaceDE w:val="0"/>
              <w:autoSpaceDN w:val="0"/>
              <w:adjustRightInd w:val="0"/>
              <w:jc w:val="both"/>
              <w:rPr>
                <w:rFonts w:ascii="Garamond" w:hAnsi="Garamond" w:cstheme="majorBidi"/>
                <w:sz w:val="20"/>
                <w:szCs w:val="20"/>
                <w:lang w:val="sq-AL"/>
              </w:rPr>
            </w:pPr>
            <w:r w:rsidRPr="00B400F6">
              <w:rPr>
                <w:rFonts w:ascii="Garamond" w:hAnsi="Garamond" w:cstheme="majorBidi"/>
                <w:sz w:val="20"/>
                <w:szCs w:val="20"/>
                <w:lang w:val="sq-AL"/>
              </w:rPr>
              <w:t>01. Grant</w:t>
            </w:r>
          </w:p>
        </w:tc>
        <w:tc>
          <w:tcPr>
            <w:tcW w:w="1089" w:type="pct"/>
          </w:tcPr>
          <w:p w14:paraId="3CD3BC44" w14:textId="4D4CCA0F" w:rsidR="00662EA5" w:rsidRPr="00B400F6" w:rsidRDefault="00662EA5" w:rsidP="004C5346">
            <w:pPr>
              <w:autoSpaceDE w:val="0"/>
              <w:autoSpaceDN w:val="0"/>
              <w:adjustRightInd w:val="0"/>
              <w:jc w:val="center"/>
              <w:rPr>
                <w:rFonts w:ascii="Garamond" w:hAnsi="Garamond" w:cstheme="majorBidi"/>
                <w:sz w:val="20"/>
                <w:szCs w:val="20"/>
                <w:lang w:val="sq-AL"/>
              </w:rPr>
            </w:pPr>
            <w:r w:rsidRPr="00B400F6">
              <w:rPr>
                <w:rFonts w:ascii="Garamond" w:hAnsi="Garamond" w:cstheme="majorBidi"/>
                <w:sz w:val="20"/>
                <w:szCs w:val="20"/>
                <w:lang w:val="sq-AL"/>
              </w:rPr>
              <w:t>48,100,000.00</w:t>
            </w:r>
          </w:p>
        </w:tc>
      </w:tr>
    </w:tbl>
    <w:p w14:paraId="3651A0CE" w14:textId="77777777" w:rsidR="00662EA5" w:rsidRPr="00B400F6" w:rsidRDefault="00662EA5" w:rsidP="004C5346">
      <w:pPr>
        <w:autoSpaceDE w:val="0"/>
        <w:autoSpaceDN w:val="0"/>
        <w:adjustRightInd w:val="0"/>
        <w:spacing w:after="0" w:line="240" w:lineRule="auto"/>
        <w:rPr>
          <w:rFonts w:ascii="Garamond" w:hAnsi="Garamond" w:cstheme="majorBidi"/>
          <w:sz w:val="20"/>
          <w:szCs w:val="20"/>
          <w:lang w:val="sq-AL"/>
        </w:rPr>
      </w:pPr>
    </w:p>
    <w:p w14:paraId="4E9AF331" w14:textId="57A165CE" w:rsidR="00662EA5" w:rsidRPr="00B400F6" w:rsidRDefault="00662EA5" w:rsidP="004C5346">
      <w:pPr>
        <w:spacing w:after="0" w:line="240" w:lineRule="auto"/>
        <w:ind w:firstLine="284"/>
        <w:rPr>
          <w:rFonts w:ascii="Garamond" w:hAnsi="Garamond" w:cstheme="majorBidi"/>
          <w:sz w:val="20"/>
          <w:szCs w:val="20"/>
          <w:lang w:val="sq-AL"/>
        </w:rPr>
      </w:pPr>
      <w:bookmarkStart w:id="62" w:name="_Toc118296217"/>
      <w:r w:rsidRPr="00B400F6">
        <w:rPr>
          <w:rFonts w:ascii="Garamond" w:hAnsi="Garamond"/>
          <w:sz w:val="20"/>
          <w:szCs w:val="20"/>
          <w:lang w:val="sq-AL"/>
        </w:rPr>
        <w:t>Tabela 6</w:t>
      </w:r>
      <w:r w:rsidR="0083239B" w:rsidRPr="00B400F6">
        <w:rPr>
          <w:rFonts w:ascii="Garamond" w:hAnsi="Garamond"/>
          <w:sz w:val="20"/>
          <w:szCs w:val="20"/>
          <w:lang w:val="sq-AL"/>
        </w:rPr>
        <w:t>.</w:t>
      </w:r>
      <w:r w:rsidRPr="00B400F6">
        <w:rPr>
          <w:rFonts w:ascii="Garamond" w:hAnsi="Garamond"/>
          <w:sz w:val="20"/>
          <w:szCs w:val="20"/>
          <w:lang w:val="sq-AL"/>
        </w:rPr>
        <w:t xml:space="preserve"> Dimensioni 3 – mekanizmi i zbatimit territorial dhe fokusi territorial</w:t>
      </w:r>
      <w:bookmarkEnd w:id="62"/>
    </w:p>
    <w:tbl>
      <w:tblPr>
        <w:tblStyle w:val="TableGrid"/>
        <w:tblW w:w="0" w:type="auto"/>
        <w:tblLook w:val="04A0" w:firstRow="1" w:lastRow="0" w:firstColumn="1" w:lastColumn="0" w:noHBand="0" w:noVBand="1"/>
      </w:tblPr>
      <w:tblGrid>
        <w:gridCol w:w="960"/>
        <w:gridCol w:w="1405"/>
        <w:gridCol w:w="2021"/>
        <w:gridCol w:w="2886"/>
        <w:gridCol w:w="2017"/>
      </w:tblGrid>
      <w:tr w:rsidR="001D7F1D" w:rsidRPr="00B400F6" w14:paraId="459E4891" w14:textId="77777777" w:rsidTr="002A6E2E">
        <w:tc>
          <w:tcPr>
            <w:tcW w:w="1005" w:type="dxa"/>
          </w:tcPr>
          <w:p w14:paraId="29708A79" w14:textId="77777777" w:rsidR="00662EA5" w:rsidRPr="00B400F6" w:rsidRDefault="00662EA5" w:rsidP="004C5346">
            <w:pPr>
              <w:autoSpaceDE w:val="0"/>
              <w:autoSpaceDN w:val="0"/>
              <w:adjustRightInd w:val="0"/>
              <w:jc w:val="center"/>
              <w:rPr>
                <w:rFonts w:ascii="Garamond" w:hAnsi="Garamond" w:cstheme="majorBidi"/>
                <w:sz w:val="20"/>
                <w:szCs w:val="20"/>
                <w:lang w:val="sq-AL"/>
              </w:rPr>
            </w:pPr>
            <w:r w:rsidRPr="00B400F6">
              <w:rPr>
                <w:rFonts w:ascii="Garamond" w:hAnsi="Garamond" w:cstheme="majorBidi"/>
                <w:sz w:val="20"/>
                <w:szCs w:val="20"/>
                <w:lang w:val="sq-AL"/>
              </w:rPr>
              <w:t>Prioriteti</w:t>
            </w:r>
          </w:p>
        </w:tc>
        <w:tc>
          <w:tcPr>
            <w:tcW w:w="1778" w:type="dxa"/>
          </w:tcPr>
          <w:p w14:paraId="5D7D1E78" w14:textId="77777777" w:rsidR="00662EA5" w:rsidRPr="00B400F6" w:rsidRDefault="00662EA5" w:rsidP="004C5346">
            <w:pPr>
              <w:autoSpaceDE w:val="0"/>
              <w:autoSpaceDN w:val="0"/>
              <w:adjustRightInd w:val="0"/>
              <w:jc w:val="center"/>
              <w:rPr>
                <w:rFonts w:ascii="Garamond" w:hAnsi="Garamond" w:cstheme="majorBidi"/>
                <w:sz w:val="20"/>
                <w:szCs w:val="20"/>
                <w:lang w:val="sq-AL"/>
              </w:rPr>
            </w:pPr>
            <w:r w:rsidRPr="00B400F6">
              <w:rPr>
                <w:rFonts w:ascii="Garamond" w:hAnsi="Garamond" w:cstheme="majorBidi"/>
                <w:sz w:val="20"/>
                <w:szCs w:val="20"/>
                <w:lang w:val="sq-AL"/>
              </w:rPr>
              <w:t>Objektivi specifik</w:t>
            </w:r>
          </w:p>
        </w:tc>
        <w:tc>
          <w:tcPr>
            <w:tcW w:w="2972" w:type="dxa"/>
          </w:tcPr>
          <w:p w14:paraId="2406CB9F" w14:textId="77777777" w:rsidR="00662EA5" w:rsidRPr="00B400F6" w:rsidRDefault="00662EA5" w:rsidP="004C5346">
            <w:pPr>
              <w:autoSpaceDE w:val="0"/>
              <w:autoSpaceDN w:val="0"/>
              <w:adjustRightInd w:val="0"/>
              <w:jc w:val="center"/>
              <w:rPr>
                <w:rFonts w:ascii="Garamond" w:hAnsi="Garamond" w:cstheme="majorBidi"/>
                <w:sz w:val="20"/>
                <w:szCs w:val="20"/>
                <w:lang w:val="sq-AL"/>
              </w:rPr>
            </w:pPr>
            <w:r w:rsidRPr="00B400F6">
              <w:rPr>
                <w:rFonts w:ascii="Garamond" w:hAnsi="Garamond" w:cstheme="majorBidi"/>
                <w:sz w:val="20"/>
                <w:szCs w:val="20"/>
                <w:lang w:val="sq-AL"/>
              </w:rPr>
              <w:t>Fondi</w:t>
            </w:r>
          </w:p>
        </w:tc>
        <w:tc>
          <w:tcPr>
            <w:tcW w:w="4590" w:type="dxa"/>
          </w:tcPr>
          <w:p w14:paraId="33BE4710" w14:textId="77777777" w:rsidR="00662EA5" w:rsidRPr="00B400F6" w:rsidRDefault="00662EA5" w:rsidP="004C5346">
            <w:pPr>
              <w:autoSpaceDE w:val="0"/>
              <w:autoSpaceDN w:val="0"/>
              <w:adjustRightInd w:val="0"/>
              <w:jc w:val="center"/>
              <w:rPr>
                <w:rFonts w:ascii="Garamond" w:hAnsi="Garamond" w:cstheme="majorBidi"/>
                <w:sz w:val="20"/>
                <w:szCs w:val="20"/>
                <w:lang w:val="sq-AL"/>
              </w:rPr>
            </w:pPr>
            <w:r w:rsidRPr="00B400F6">
              <w:rPr>
                <w:rFonts w:ascii="Garamond" w:hAnsi="Garamond" w:cstheme="majorBidi"/>
                <w:sz w:val="20"/>
                <w:szCs w:val="20"/>
                <w:lang w:val="sq-AL"/>
              </w:rPr>
              <w:t>Kodi</w:t>
            </w:r>
          </w:p>
        </w:tc>
        <w:tc>
          <w:tcPr>
            <w:tcW w:w="2605" w:type="dxa"/>
          </w:tcPr>
          <w:p w14:paraId="25B90269" w14:textId="1258B777" w:rsidR="00662EA5" w:rsidRPr="00B400F6" w:rsidRDefault="00662EA5" w:rsidP="004C5346">
            <w:pPr>
              <w:autoSpaceDE w:val="0"/>
              <w:autoSpaceDN w:val="0"/>
              <w:adjustRightInd w:val="0"/>
              <w:jc w:val="center"/>
              <w:rPr>
                <w:rFonts w:ascii="Garamond" w:hAnsi="Garamond" w:cstheme="majorBidi"/>
                <w:sz w:val="20"/>
                <w:szCs w:val="20"/>
                <w:lang w:val="sq-AL"/>
              </w:rPr>
            </w:pPr>
            <w:r w:rsidRPr="00B400F6">
              <w:rPr>
                <w:rFonts w:ascii="Garamond" w:hAnsi="Garamond" w:cstheme="majorBidi"/>
                <w:sz w:val="20"/>
                <w:szCs w:val="20"/>
                <w:lang w:val="sq-AL"/>
              </w:rPr>
              <w:t>Shuma (EUR</w:t>
            </w:r>
            <w:r w:rsidR="00AD5413" w:rsidRPr="00B400F6">
              <w:rPr>
                <w:rFonts w:ascii="Garamond" w:hAnsi="Garamond" w:cstheme="majorBidi"/>
                <w:sz w:val="20"/>
                <w:szCs w:val="20"/>
                <w:lang w:val="sq-AL"/>
              </w:rPr>
              <w:t>O</w:t>
            </w:r>
            <w:r w:rsidRPr="00B400F6">
              <w:rPr>
                <w:rFonts w:ascii="Garamond" w:hAnsi="Garamond" w:cstheme="majorBidi"/>
                <w:sz w:val="20"/>
                <w:szCs w:val="20"/>
                <w:lang w:val="sq-AL"/>
              </w:rPr>
              <w:t>)</w:t>
            </w:r>
          </w:p>
        </w:tc>
      </w:tr>
      <w:tr w:rsidR="001D7F1D" w:rsidRPr="00B400F6" w14:paraId="5E2B4890" w14:textId="77777777" w:rsidTr="002A6E2E">
        <w:tc>
          <w:tcPr>
            <w:tcW w:w="1005" w:type="dxa"/>
          </w:tcPr>
          <w:p w14:paraId="6452B505" w14:textId="77777777" w:rsidR="00662EA5" w:rsidRPr="00B400F6" w:rsidRDefault="00662EA5" w:rsidP="004C5346">
            <w:pPr>
              <w:autoSpaceDE w:val="0"/>
              <w:autoSpaceDN w:val="0"/>
              <w:adjustRightInd w:val="0"/>
              <w:jc w:val="center"/>
              <w:rPr>
                <w:rFonts w:ascii="Garamond" w:hAnsi="Garamond" w:cstheme="majorBidi"/>
                <w:sz w:val="20"/>
                <w:szCs w:val="20"/>
                <w:lang w:val="sq-AL"/>
              </w:rPr>
            </w:pPr>
            <w:r w:rsidRPr="00B400F6">
              <w:rPr>
                <w:rFonts w:ascii="Garamond" w:hAnsi="Garamond" w:cstheme="majorBidi"/>
                <w:sz w:val="20"/>
                <w:szCs w:val="20"/>
                <w:lang w:val="sq-AL"/>
              </w:rPr>
              <w:t>2</w:t>
            </w:r>
          </w:p>
        </w:tc>
        <w:tc>
          <w:tcPr>
            <w:tcW w:w="1778" w:type="dxa"/>
          </w:tcPr>
          <w:p w14:paraId="53F7728F" w14:textId="1316D31B" w:rsidR="00662EA5" w:rsidRPr="00B400F6" w:rsidRDefault="00662EA5" w:rsidP="004C5346">
            <w:pPr>
              <w:autoSpaceDE w:val="0"/>
              <w:autoSpaceDN w:val="0"/>
              <w:adjustRightInd w:val="0"/>
              <w:jc w:val="center"/>
              <w:rPr>
                <w:rFonts w:ascii="Garamond" w:hAnsi="Garamond" w:cstheme="majorBidi"/>
                <w:sz w:val="20"/>
                <w:szCs w:val="20"/>
                <w:lang w:val="sq-AL"/>
              </w:rPr>
            </w:pPr>
            <w:r w:rsidRPr="00B400F6">
              <w:rPr>
                <w:rFonts w:ascii="Garamond" w:hAnsi="Garamond" w:cstheme="majorBidi"/>
                <w:sz w:val="20"/>
                <w:szCs w:val="20"/>
                <w:lang w:val="sq-AL"/>
              </w:rPr>
              <w:t>RSO2.6.</w:t>
            </w:r>
          </w:p>
        </w:tc>
        <w:tc>
          <w:tcPr>
            <w:tcW w:w="2972" w:type="dxa"/>
          </w:tcPr>
          <w:p w14:paraId="56F2A772" w14:textId="77777777" w:rsidR="00662EA5" w:rsidRPr="00B400F6" w:rsidRDefault="00662EA5" w:rsidP="004C5346">
            <w:pPr>
              <w:autoSpaceDE w:val="0"/>
              <w:autoSpaceDN w:val="0"/>
              <w:adjustRightInd w:val="0"/>
              <w:jc w:val="center"/>
              <w:rPr>
                <w:rFonts w:ascii="Garamond" w:hAnsi="Garamond" w:cstheme="majorBidi"/>
                <w:sz w:val="20"/>
                <w:szCs w:val="20"/>
                <w:lang w:val="sq-AL"/>
              </w:rPr>
            </w:pPr>
            <w:r w:rsidRPr="00B400F6">
              <w:rPr>
                <w:rFonts w:ascii="Garamond" w:hAnsi="Garamond" w:cstheme="majorBidi"/>
                <w:sz w:val="20"/>
                <w:szCs w:val="20"/>
                <w:lang w:val="sq-AL"/>
              </w:rPr>
              <w:t>Fondet Interreg</w:t>
            </w:r>
          </w:p>
        </w:tc>
        <w:tc>
          <w:tcPr>
            <w:tcW w:w="4590" w:type="dxa"/>
          </w:tcPr>
          <w:p w14:paraId="360EB5E7" w14:textId="4BD29ABD" w:rsidR="00662EA5" w:rsidRPr="00B400F6" w:rsidRDefault="00662EA5" w:rsidP="004C5346">
            <w:pPr>
              <w:autoSpaceDE w:val="0"/>
              <w:autoSpaceDN w:val="0"/>
              <w:adjustRightInd w:val="0"/>
              <w:jc w:val="both"/>
              <w:rPr>
                <w:rFonts w:ascii="Garamond" w:hAnsi="Garamond" w:cstheme="majorBidi"/>
                <w:sz w:val="20"/>
                <w:szCs w:val="20"/>
                <w:lang w:val="sq-AL"/>
              </w:rPr>
            </w:pPr>
            <w:r w:rsidRPr="00B400F6">
              <w:rPr>
                <w:rFonts w:ascii="Garamond" w:hAnsi="Garamond" w:cstheme="majorBidi"/>
                <w:sz w:val="20"/>
                <w:szCs w:val="20"/>
                <w:lang w:val="sq-AL"/>
              </w:rPr>
              <w:t xml:space="preserve">33. </w:t>
            </w:r>
            <w:r w:rsidR="0044269B" w:rsidRPr="00B400F6">
              <w:rPr>
                <w:rFonts w:ascii="Garamond" w:hAnsi="Garamond" w:cstheme="majorBidi"/>
                <w:sz w:val="20"/>
                <w:szCs w:val="20"/>
                <w:lang w:val="sq-AL"/>
              </w:rPr>
              <w:t>Q</w:t>
            </w:r>
            <w:r w:rsidR="001F602D" w:rsidRPr="00B400F6">
              <w:rPr>
                <w:rFonts w:ascii="Garamond" w:hAnsi="Garamond" w:cstheme="majorBidi"/>
                <w:sz w:val="20"/>
                <w:szCs w:val="20"/>
                <w:lang w:val="sq-AL"/>
              </w:rPr>
              <w:t>asje</w:t>
            </w:r>
            <w:r w:rsidRPr="00B400F6">
              <w:rPr>
                <w:rFonts w:ascii="Garamond" w:hAnsi="Garamond" w:cstheme="majorBidi"/>
                <w:sz w:val="20"/>
                <w:szCs w:val="20"/>
                <w:lang w:val="sq-AL"/>
              </w:rPr>
              <w:t xml:space="preserve"> t</w:t>
            </w:r>
            <w:r w:rsidR="000B59E7" w:rsidRPr="00B400F6">
              <w:rPr>
                <w:rFonts w:ascii="Garamond" w:hAnsi="Garamond" w:cstheme="majorBidi"/>
                <w:sz w:val="20"/>
                <w:szCs w:val="20"/>
                <w:lang w:val="sq-AL"/>
              </w:rPr>
              <w:t>ë</w:t>
            </w:r>
            <w:r w:rsidRPr="00B400F6">
              <w:rPr>
                <w:rFonts w:ascii="Garamond" w:hAnsi="Garamond" w:cstheme="majorBidi"/>
                <w:sz w:val="20"/>
                <w:szCs w:val="20"/>
                <w:lang w:val="sq-AL"/>
              </w:rPr>
              <w:t xml:space="preserve"> tjera – </w:t>
            </w:r>
            <w:r w:rsidR="0083239B" w:rsidRPr="00B400F6">
              <w:rPr>
                <w:rFonts w:ascii="Garamond" w:hAnsi="Garamond" w:cstheme="majorBidi"/>
                <w:sz w:val="20"/>
                <w:szCs w:val="20"/>
                <w:lang w:val="sq-AL"/>
              </w:rPr>
              <w:t>p</w:t>
            </w:r>
            <w:r w:rsidRPr="00B400F6">
              <w:rPr>
                <w:rFonts w:ascii="Garamond" w:hAnsi="Garamond" w:cstheme="majorBidi"/>
                <w:sz w:val="20"/>
                <w:szCs w:val="20"/>
                <w:lang w:val="sq-AL"/>
              </w:rPr>
              <w:t>a territor t</w:t>
            </w:r>
            <w:r w:rsidR="000B59E7" w:rsidRPr="00B400F6">
              <w:rPr>
                <w:rFonts w:ascii="Garamond" w:hAnsi="Garamond" w:cstheme="majorBidi"/>
                <w:sz w:val="20"/>
                <w:szCs w:val="20"/>
                <w:lang w:val="sq-AL"/>
              </w:rPr>
              <w:t>ë</w:t>
            </w:r>
            <w:r w:rsidRPr="00B400F6">
              <w:rPr>
                <w:rFonts w:ascii="Garamond" w:hAnsi="Garamond" w:cstheme="majorBidi"/>
                <w:sz w:val="20"/>
                <w:szCs w:val="20"/>
                <w:lang w:val="sq-AL"/>
              </w:rPr>
              <w:t xml:space="preserve"> synuar</w:t>
            </w:r>
          </w:p>
        </w:tc>
        <w:tc>
          <w:tcPr>
            <w:tcW w:w="2605" w:type="dxa"/>
          </w:tcPr>
          <w:p w14:paraId="6D653190" w14:textId="092972FF" w:rsidR="00662EA5" w:rsidRPr="00B400F6" w:rsidRDefault="00662EA5" w:rsidP="004C5346">
            <w:pPr>
              <w:autoSpaceDE w:val="0"/>
              <w:autoSpaceDN w:val="0"/>
              <w:adjustRightInd w:val="0"/>
              <w:jc w:val="center"/>
              <w:rPr>
                <w:rFonts w:ascii="Garamond" w:hAnsi="Garamond" w:cstheme="majorBidi"/>
                <w:sz w:val="20"/>
                <w:szCs w:val="20"/>
                <w:lang w:val="sq-AL"/>
              </w:rPr>
            </w:pPr>
            <w:r w:rsidRPr="00B400F6">
              <w:rPr>
                <w:rFonts w:ascii="Garamond" w:hAnsi="Garamond" w:cstheme="majorBidi"/>
                <w:sz w:val="20"/>
                <w:szCs w:val="20"/>
                <w:lang w:val="sq-AL"/>
              </w:rPr>
              <w:t>48,100,000.00</w:t>
            </w:r>
          </w:p>
        </w:tc>
      </w:tr>
    </w:tbl>
    <w:p w14:paraId="0F5ACAA4" w14:textId="69BA7C2B" w:rsidR="00662EA5" w:rsidRPr="00B400F6" w:rsidRDefault="009205FB" w:rsidP="004C5346">
      <w:pPr>
        <w:spacing w:after="0" w:line="240" w:lineRule="auto"/>
        <w:ind w:firstLine="284"/>
        <w:rPr>
          <w:rFonts w:ascii="Garamond" w:hAnsi="Garamond" w:cstheme="majorBidi"/>
          <w:sz w:val="24"/>
          <w:szCs w:val="24"/>
          <w:lang w:val="sq-AL"/>
        </w:rPr>
      </w:pPr>
      <w:r w:rsidRPr="00B400F6">
        <w:rPr>
          <w:rFonts w:ascii="Garamond" w:hAnsi="Garamond" w:cstheme="majorBidi"/>
          <w:sz w:val="20"/>
          <w:szCs w:val="20"/>
          <w:lang w:val="sq-AL"/>
        </w:rPr>
        <w:t xml:space="preserve"> </w:t>
      </w:r>
    </w:p>
    <w:p w14:paraId="111605E6" w14:textId="5ABD07C1" w:rsidR="002F451C" w:rsidRPr="00B400F6" w:rsidRDefault="002F451C" w:rsidP="0083239B">
      <w:pPr>
        <w:spacing w:after="0" w:line="240" w:lineRule="auto"/>
        <w:ind w:firstLine="284"/>
        <w:jc w:val="both"/>
        <w:rPr>
          <w:rFonts w:ascii="Garamond" w:hAnsi="Garamond"/>
          <w:sz w:val="24"/>
          <w:szCs w:val="24"/>
          <w:lang w:val="sq-AL"/>
        </w:rPr>
      </w:pPr>
      <w:bookmarkStart w:id="63" w:name="_Toc118296218"/>
      <w:r w:rsidRPr="00B400F6">
        <w:rPr>
          <w:rFonts w:ascii="Garamond" w:hAnsi="Garamond"/>
          <w:sz w:val="24"/>
          <w:szCs w:val="24"/>
          <w:lang w:val="sq-AL"/>
        </w:rPr>
        <w:t>2.1.1 Objektivi specifik: RSO2.7. Forcimi i mbrojtjes dhe ruajtjes s</w:t>
      </w:r>
      <w:r w:rsidR="000B59E7" w:rsidRPr="00B400F6">
        <w:rPr>
          <w:rFonts w:ascii="Garamond" w:hAnsi="Garamond"/>
          <w:sz w:val="24"/>
          <w:szCs w:val="24"/>
          <w:lang w:val="sq-AL"/>
        </w:rPr>
        <w:t>ë</w:t>
      </w:r>
      <w:r w:rsidRPr="00B400F6">
        <w:rPr>
          <w:rFonts w:ascii="Garamond" w:hAnsi="Garamond"/>
          <w:sz w:val="24"/>
          <w:szCs w:val="24"/>
          <w:lang w:val="sq-AL"/>
        </w:rPr>
        <w:t xml:space="preserve"> </w:t>
      </w:r>
      <w:r w:rsidR="001D79C1" w:rsidRPr="00B400F6">
        <w:rPr>
          <w:rFonts w:ascii="Garamond" w:hAnsi="Garamond"/>
          <w:sz w:val="24"/>
          <w:szCs w:val="24"/>
          <w:lang w:val="sq-AL"/>
        </w:rPr>
        <w:t>natyrës</w:t>
      </w:r>
      <w:r w:rsidRPr="00B400F6">
        <w:rPr>
          <w:rFonts w:ascii="Garamond" w:hAnsi="Garamond"/>
          <w:sz w:val="24"/>
          <w:szCs w:val="24"/>
          <w:lang w:val="sq-AL"/>
        </w:rPr>
        <w:t>, biodiversitetit dhe infrastruktur</w:t>
      </w:r>
      <w:r w:rsidR="000B59E7" w:rsidRPr="00B400F6">
        <w:rPr>
          <w:rFonts w:ascii="Garamond" w:hAnsi="Garamond"/>
          <w:sz w:val="24"/>
          <w:szCs w:val="24"/>
          <w:lang w:val="sq-AL"/>
        </w:rPr>
        <w:t>ë</w:t>
      </w:r>
      <w:r w:rsidRPr="00B400F6">
        <w:rPr>
          <w:rFonts w:ascii="Garamond" w:hAnsi="Garamond"/>
          <w:sz w:val="24"/>
          <w:szCs w:val="24"/>
          <w:lang w:val="sq-AL"/>
        </w:rPr>
        <w:t>s s</w:t>
      </w:r>
      <w:r w:rsidR="000B59E7" w:rsidRPr="00B400F6">
        <w:rPr>
          <w:rFonts w:ascii="Garamond" w:hAnsi="Garamond"/>
          <w:sz w:val="24"/>
          <w:szCs w:val="24"/>
          <w:lang w:val="sq-AL"/>
        </w:rPr>
        <w:t>ë</w:t>
      </w:r>
      <w:r w:rsidRPr="00B400F6">
        <w:rPr>
          <w:rFonts w:ascii="Garamond" w:hAnsi="Garamond"/>
          <w:sz w:val="24"/>
          <w:szCs w:val="24"/>
          <w:lang w:val="sq-AL"/>
        </w:rPr>
        <w:t xml:space="preserve"> gjelb</w:t>
      </w:r>
      <w:r w:rsidR="000B59E7" w:rsidRPr="00B400F6">
        <w:rPr>
          <w:rFonts w:ascii="Garamond" w:hAnsi="Garamond"/>
          <w:sz w:val="24"/>
          <w:szCs w:val="24"/>
          <w:lang w:val="sq-AL"/>
        </w:rPr>
        <w:t>ë</w:t>
      </w:r>
      <w:r w:rsidRPr="00B400F6">
        <w:rPr>
          <w:rFonts w:ascii="Garamond" w:hAnsi="Garamond"/>
          <w:sz w:val="24"/>
          <w:szCs w:val="24"/>
          <w:lang w:val="sq-AL"/>
        </w:rPr>
        <w:t xml:space="preserve">r, </w:t>
      </w:r>
      <w:r w:rsidR="001D79C1" w:rsidRPr="00B400F6">
        <w:rPr>
          <w:rFonts w:ascii="Garamond" w:hAnsi="Garamond"/>
          <w:sz w:val="24"/>
          <w:szCs w:val="24"/>
          <w:lang w:val="sq-AL"/>
        </w:rPr>
        <w:t>përfshirë</w:t>
      </w:r>
      <w:r w:rsidRPr="00B400F6">
        <w:rPr>
          <w:rFonts w:ascii="Garamond" w:hAnsi="Garamond"/>
          <w:sz w:val="24"/>
          <w:szCs w:val="24"/>
          <w:lang w:val="sq-AL"/>
        </w:rPr>
        <w:t xml:space="preserve"> n</w:t>
      </w:r>
      <w:r w:rsidR="000B59E7" w:rsidRPr="00B400F6">
        <w:rPr>
          <w:rFonts w:ascii="Garamond" w:hAnsi="Garamond"/>
          <w:sz w:val="24"/>
          <w:szCs w:val="24"/>
          <w:lang w:val="sq-AL"/>
        </w:rPr>
        <w:t>ë</w:t>
      </w:r>
      <w:r w:rsidRPr="00B400F6">
        <w:rPr>
          <w:rFonts w:ascii="Garamond" w:hAnsi="Garamond"/>
          <w:sz w:val="24"/>
          <w:szCs w:val="24"/>
          <w:lang w:val="sq-AL"/>
        </w:rPr>
        <w:t xml:space="preserve"> zonat urbane, si dhe reduktimi i t</w:t>
      </w:r>
      <w:r w:rsidR="000B59E7" w:rsidRPr="00B400F6">
        <w:rPr>
          <w:rFonts w:ascii="Garamond" w:hAnsi="Garamond"/>
          <w:sz w:val="24"/>
          <w:szCs w:val="24"/>
          <w:lang w:val="sq-AL"/>
        </w:rPr>
        <w:t>ë</w:t>
      </w:r>
      <w:r w:rsidRPr="00B400F6">
        <w:rPr>
          <w:rFonts w:ascii="Garamond" w:hAnsi="Garamond"/>
          <w:sz w:val="24"/>
          <w:szCs w:val="24"/>
          <w:lang w:val="sq-AL"/>
        </w:rPr>
        <w:t xml:space="preserve"> gjitha formave t</w:t>
      </w:r>
      <w:r w:rsidR="000B59E7" w:rsidRPr="00B400F6">
        <w:rPr>
          <w:rFonts w:ascii="Garamond" w:hAnsi="Garamond"/>
          <w:sz w:val="24"/>
          <w:szCs w:val="24"/>
          <w:lang w:val="sq-AL"/>
        </w:rPr>
        <w:t>ë</w:t>
      </w:r>
      <w:r w:rsidRPr="00B400F6">
        <w:rPr>
          <w:rFonts w:ascii="Garamond" w:hAnsi="Garamond"/>
          <w:sz w:val="24"/>
          <w:szCs w:val="24"/>
          <w:lang w:val="sq-AL"/>
        </w:rPr>
        <w:t xml:space="preserve"> ndotjes</w:t>
      </w:r>
      <w:bookmarkEnd w:id="63"/>
    </w:p>
    <w:p w14:paraId="645C5BC1" w14:textId="77777777" w:rsidR="002F451C" w:rsidRPr="00B400F6" w:rsidRDefault="002F451C" w:rsidP="0083239B">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Referenca: germa (e) e nenit 17(3)</w:t>
      </w:r>
    </w:p>
    <w:p w14:paraId="79B1F2D6" w14:textId="0C8F36A0" w:rsidR="004044F9" w:rsidRPr="00B400F6" w:rsidRDefault="002F451C" w:rsidP="0083239B">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lastRenderedPageBreak/>
        <w:t>N</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n k</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OS, mbrojtja dhe restaurimi i ekosistemeve natyrore do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konsolidohet</w:t>
      </w:r>
      <w:r w:rsidR="004044F9" w:rsidRPr="00B400F6">
        <w:rPr>
          <w:rFonts w:ascii="Garamond" w:hAnsi="Garamond" w:cstheme="majorBidi"/>
          <w:sz w:val="24"/>
          <w:szCs w:val="24"/>
          <w:lang w:val="sq-AL"/>
        </w:rPr>
        <w:t xml:space="preserve"> n</w:t>
      </w:r>
      <w:r w:rsidR="000B59E7" w:rsidRPr="00B400F6">
        <w:rPr>
          <w:rFonts w:ascii="Garamond" w:hAnsi="Garamond" w:cstheme="majorBidi"/>
          <w:sz w:val="24"/>
          <w:szCs w:val="24"/>
          <w:lang w:val="sq-AL"/>
        </w:rPr>
        <w:t>ë</w:t>
      </w:r>
      <w:r w:rsidR="004044F9" w:rsidRPr="00B400F6">
        <w:rPr>
          <w:rFonts w:ascii="Garamond" w:hAnsi="Garamond" w:cstheme="majorBidi"/>
          <w:sz w:val="24"/>
          <w:szCs w:val="24"/>
          <w:lang w:val="sq-AL"/>
        </w:rPr>
        <w:t xml:space="preserve"> Mesdhe, duke kontribuuar k</w:t>
      </w:r>
      <w:r w:rsidR="000B59E7" w:rsidRPr="00B400F6">
        <w:rPr>
          <w:rFonts w:ascii="Garamond" w:hAnsi="Garamond" w:cstheme="majorBidi"/>
          <w:sz w:val="24"/>
          <w:szCs w:val="24"/>
          <w:lang w:val="sq-AL"/>
        </w:rPr>
        <w:t>ë</w:t>
      </w:r>
      <w:r w:rsidR="004044F9" w:rsidRPr="00B400F6">
        <w:rPr>
          <w:rFonts w:ascii="Garamond" w:hAnsi="Garamond" w:cstheme="majorBidi"/>
          <w:sz w:val="24"/>
          <w:szCs w:val="24"/>
          <w:lang w:val="sq-AL"/>
        </w:rPr>
        <w:t>shtu edhe n</w:t>
      </w:r>
      <w:r w:rsidR="000B59E7" w:rsidRPr="00B400F6">
        <w:rPr>
          <w:rFonts w:ascii="Garamond" w:hAnsi="Garamond" w:cstheme="majorBidi"/>
          <w:sz w:val="24"/>
          <w:szCs w:val="24"/>
          <w:lang w:val="sq-AL"/>
        </w:rPr>
        <w:t>ë</w:t>
      </w:r>
      <w:r w:rsidR="004044F9" w:rsidRPr="00B400F6">
        <w:rPr>
          <w:rFonts w:ascii="Garamond" w:hAnsi="Garamond" w:cstheme="majorBidi"/>
          <w:sz w:val="24"/>
          <w:szCs w:val="24"/>
          <w:lang w:val="sq-AL"/>
        </w:rPr>
        <w:t xml:space="preserve"> Strategjin</w:t>
      </w:r>
      <w:r w:rsidR="000B59E7" w:rsidRPr="00B400F6">
        <w:rPr>
          <w:rFonts w:ascii="Garamond" w:hAnsi="Garamond" w:cstheme="majorBidi"/>
          <w:sz w:val="24"/>
          <w:szCs w:val="24"/>
          <w:lang w:val="sq-AL"/>
        </w:rPr>
        <w:t>ë</w:t>
      </w:r>
      <w:r w:rsidR="004044F9" w:rsidRPr="00B400F6">
        <w:rPr>
          <w:rFonts w:ascii="Garamond" w:hAnsi="Garamond" w:cstheme="majorBidi"/>
          <w:sz w:val="24"/>
          <w:szCs w:val="24"/>
          <w:lang w:val="sq-AL"/>
        </w:rPr>
        <w:t xml:space="preserve"> e BE-s</w:t>
      </w:r>
      <w:r w:rsidR="000B59E7" w:rsidRPr="00B400F6">
        <w:rPr>
          <w:rFonts w:ascii="Garamond" w:hAnsi="Garamond" w:cstheme="majorBidi"/>
          <w:sz w:val="24"/>
          <w:szCs w:val="24"/>
          <w:lang w:val="sq-AL"/>
        </w:rPr>
        <w:t>ë</w:t>
      </w:r>
      <w:r w:rsidR="004044F9" w:rsidRPr="00B400F6">
        <w:rPr>
          <w:rFonts w:ascii="Garamond" w:hAnsi="Garamond" w:cstheme="majorBidi"/>
          <w:sz w:val="24"/>
          <w:szCs w:val="24"/>
          <w:lang w:val="sq-AL"/>
        </w:rPr>
        <w:t xml:space="preserve"> p</w:t>
      </w:r>
      <w:r w:rsidR="000B59E7" w:rsidRPr="00B400F6">
        <w:rPr>
          <w:rFonts w:ascii="Garamond" w:hAnsi="Garamond" w:cstheme="majorBidi"/>
          <w:sz w:val="24"/>
          <w:szCs w:val="24"/>
          <w:lang w:val="sq-AL"/>
        </w:rPr>
        <w:t>ë</w:t>
      </w:r>
      <w:r w:rsidR="004044F9" w:rsidRPr="00B400F6">
        <w:rPr>
          <w:rFonts w:ascii="Garamond" w:hAnsi="Garamond" w:cstheme="majorBidi"/>
          <w:sz w:val="24"/>
          <w:szCs w:val="24"/>
          <w:lang w:val="sq-AL"/>
        </w:rPr>
        <w:t>r Biodiversitetin 2020 dhe n</w:t>
      </w:r>
      <w:r w:rsidR="000B59E7" w:rsidRPr="00B400F6">
        <w:rPr>
          <w:rFonts w:ascii="Garamond" w:hAnsi="Garamond" w:cstheme="majorBidi"/>
          <w:sz w:val="24"/>
          <w:szCs w:val="24"/>
          <w:lang w:val="sq-AL"/>
        </w:rPr>
        <w:t>ë</w:t>
      </w:r>
      <w:r w:rsidR="004044F9" w:rsidRPr="00B400F6">
        <w:rPr>
          <w:rFonts w:ascii="Garamond" w:hAnsi="Garamond" w:cstheme="majorBidi"/>
          <w:sz w:val="24"/>
          <w:szCs w:val="24"/>
          <w:lang w:val="sq-AL"/>
        </w:rPr>
        <w:t xml:space="preserve"> Planin e Veprimit p</w:t>
      </w:r>
      <w:r w:rsidR="000B59E7" w:rsidRPr="00B400F6">
        <w:rPr>
          <w:rFonts w:ascii="Garamond" w:hAnsi="Garamond" w:cstheme="majorBidi"/>
          <w:sz w:val="24"/>
          <w:szCs w:val="24"/>
          <w:lang w:val="sq-AL"/>
        </w:rPr>
        <w:t>ë</w:t>
      </w:r>
      <w:r w:rsidR="004044F9" w:rsidRPr="00B400F6">
        <w:rPr>
          <w:rFonts w:ascii="Garamond" w:hAnsi="Garamond" w:cstheme="majorBidi"/>
          <w:sz w:val="24"/>
          <w:szCs w:val="24"/>
          <w:lang w:val="sq-AL"/>
        </w:rPr>
        <w:t>r Zero Ndotje, duke nd</w:t>
      </w:r>
      <w:r w:rsidR="000B59E7" w:rsidRPr="00B400F6">
        <w:rPr>
          <w:rFonts w:ascii="Garamond" w:hAnsi="Garamond" w:cstheme="majorBidi"/>
          <w:sz w:val="24"/>
          <w:szCs w:val="24"/>
          <w:lang w:val="sq-AL"/>
        </w:rPr>
        <w:t>ë</w:t>
      </w:r>
      <w:r w:rsidR="004044F9" w:rsidRPr="00B400F6">
        <w:rPr>
          <w:rFonts w:ascii="Garamond" w:hAnsi="Garamond" w:cstheme="majorBidi"/>
          <w:sz w:val="24"/>
          <w:szCs w:val="24"/>
          <w:lang w:val="sq-AL"/>
        </w:rPr>
        <w:t>rmarr</w:t>
      </w:r>
      <w:r w:rsidR="000B59E7" w:rsidRPr="00B400F6">
        <w:rPr>
          <w:rFonts w:ascii="Garamond" w:hAnsi="Garamond" w:cstheme="majorBidi"/>
          <w:sz w:val="24"/>
          <w:szCs w:val="24"/>
          <w:lang w:val="sq-AL"/>
        </w:rPr>
        <w:t>ë</w:t>
      </w:r>
      <w:r w:rsidR="004044F9" w:rsidRPr="00B400F6">
        <w:rPr>
          <w:rFonts w:ascii="Garamond" w:hAnsi="Garamond" w:cstheme="majorBidi"/>
          <w:sz w:val="24"/>
          <w:szCs w:val="24"/>
          <w:lang w:val="sq-AL"/>
        </w:rPr>
        <w:t xml:space="preserve"> veprime t</w:t>
      </w:r>
      <w:r w:rsidR="000B59E7" w:rsidRPr="00B400F6">
        <w:rPr>
          <w:rFonts w:ascii="Garamond" w:hAnsi="Garamond" w:cstheme="majorBidi"/>
          <w:sz w:val="24"/>
          <w:szCs w:val="24"/>
          <w:lang w:val="sq-AL"/>
        </w:rPr>
        <w:t>ë</w:t>
      </w:r>
      <w:r w:rsidR="004044F9" w:rsidRPr="00B400F6">
        <w:rPr>
          <w:rFonts w:ascii="Garamond" w:hAnsi="Garamond" w:cstheme="majorBidi"/>
          <w:sz w:val="24"/>
          <w:szCs w:val="24"/>
          <w:lang w:val="sq-AL"/>
        </w:rPr>
        <w:t xml:space="preserve"> promovuara nga komuniteti tematik </w:t>
      </w:r>
      <w:r w:rsidR="00BB3DA3" w:rsidRPr="00B400F6">
        <w:rPr>
          <w:rFonts w:ascii="Garamond" w:hAnsi="Garamond" w:cstheme="majorBidi"/>
          <w:sz w:val="24"/>
          <w:szCs w:val="24"/>
          <w:lang w:val="sq-AL"/>
        </w:rPr>
        <w:t>“</w:t>
      </w:r>
      <w:r w:rsidR="004044F9" w:rsidRPr="00B400F6">
        <w:rPr>
          <w:rFonts w:ascii="Garamond" w:hAnsi="Garamond" w:cstheme="majorBidi"/>
          <w:sz w:val="24"/>
          <w:szCs w:val="24"/>
          <w:lang w:val="sq-AL"/>
        </w:rPr>
        <w:t>Mbrojtja e Biodiversitetit</w:t>
      </w:r>
      <w:r w:rsidR="00BB3DA3" w:rsidRPr="00B400F6">
        <w:rPr>
          <w:rFonts w:ascii="Garamond" w:hAnsi="Garamond" w:cstheme="majorBidi"/>
          <w:sz w:val="24"/>
          <w:szCs w:val="24"/>
          <w:lang w:val="sq-AL"/>
        </w:rPr>
        <w:t>”</w:t>
      </w:r>
      <w:r w:rsidR="004044F9" w:rsidRPr="00B400F6">
        <w:rPr>
          <w:rFonts w:ascii="Garamond" w:hAnsi="Garamond" w:cstheme="majorBidi"/>
          <w:sz w:val="24"/>
          <w:szCs w:val="24"/>
          <w:lang w:val="sq-AL"/>
        </w:rPr>
        <w:t xml:space="preserve"> n</w:t>
      </w:r>
      <w:r w:rsidR="000B59E7" w:rsidRPr="00B400F6">
        <w:rPr>
          <w:rFonts w:ascii="Garamond" w:hAnsi="Garamond" w:cstheme="majorBidi"/>
          <w:sz w:val="24"/>
          <w:szCs w:val="24"/>
          <w:lang w:val="sq-AL"/>
        </w:rPr>
        <w:t>ë</w:t>
      </w:r>
      <w:r w:rsidR="004044F9" w:rsidRPr="00B400F6">
        <w:rPr>
          <w:rFonts w:ascii="Garamond" w:hAnsi="Garamond" w:cstheme="majorBidi"/>
          <w:sz w:val="24"/>
          <w:szCs w:val="24"/>
          <w:lang w:val="sq-AL"/>
        </w:rPr>
        <w:t xml:space="preserve"> periudh</w:t>
      </w:r>
      <w:r w:rsidR="000B59E7" w:rsidRPr="00B400F6">
        <w:rPr>
          <w:rFonts w:ascii="Garamond" w:hAnsi="Garamond" w:cstheme="majorBidi"/>
          <w:sz w:val="24"/>
          <w:szCs w:val="24"/>
          <w:lang w:val="sq-AL"/>
        </w:rPr>
        <w:t>ë</w:t>
      </w:r>
      <w:r w:rsidR="004044F9" w:rsidRPr="00B400F6">
        <w:rPr>
          <w:rFonts w:ascii="Garamond" w:hAnsi="Garamond" w:cstheme="majorBidi"/>
          <w:sz w:val="24"/>
          <w:szCs w:val="24"/>
          <w:lang w:val="sq-AL"/>
        </w:rPr>
        <w:t xml:space="preserve">n </w:t>
      </w:r>
      <w:r w:rsidR="004A75F5" w:rsidRPr="00B400F6">
        <w:rPr>
          <w:rFonts w:ascii="Garamond" w:hAnsi="Garamond" w:cstheme="majorBidi"/>
          <w:sz w:val="24"/>
          <w:szCs w:val="24"/>
          <w:lang w:val="sq-AL"/>
        </w:rPr>
        <w:t>2014–2020</w:t>
      </w:r>
      <w:r w:rsidR="004044F9" w:rsidRPr="00B400F6">
        <w:rPr>
          <w:rFonts w:ascii="Garamond" w:hAnsi="Garamond" w:cstheme="majorBidi"/>
          <w:sz w:val="24"/>
          <w:szCs w:val="24"/>
          <w:lang w:val="sq-AL"/>
        </w:rPr>
        <w:t>.</w:t>
      </w:r>
    </w:p>
    <w:p w14:paraId="23973C5A" w14:textId="7F8AA367" w:rsidR="002F451C" w:rsidRPr="00B400F6" w:rsidRDefault="002F451C" w:rsidP="0083239B">
      <w:pPr>
        <w:spacing w:after="0" w:line="240" w:lineRule="auto"/>
        <w:ind w:firstLine="284"/>
        <w:jc w:val="both"/>
        <w:rPr>
          <w:rFonts w:ascii="Garamond" w:hAnsi="Garamond"/>
          <w:sz w:val="24"/>
          <w:szCs w:val="24"/>
          <w:lang w:val="sq-AL"/>
        </w:rPr>
      </w:pPr>
      <w:bookmarkStart w:id="64" w:name="_Toc118296219"/>
      <w:r w:rsidRPr="00B400F6">
        <w:rPr>
          <w:rFonts w:ascii="Garamond" w:hAnsi="Garamond"/>
          <w:sz w:val="24"/>
          <w:szCs w:val="24"/>
          <w:lang w:val="sq-AL"/>
        </w:rPr>
        <w:t>2.1.1.1 Llojet e veprimeve dhe kontributi i tyre i pritsh</w:t>
      </w:r>
      <w:r w:rsidR="000B59E7" w:rsidRPr="00B400F6">
        <w:rPr>
          <w:rFonts w:ascii="Garamond" w:hAnsi="Garamond"/>
          <w:sz w:val="24"/>
          <w:szCs w:val="24"/>
          <w:lang w:val="sq-AL"/>
        </w:rPr>
        <w:t>ë</w:t>
      </w:r>
      <w:r w:rsidRPr="00B400F6">
        <w:rPr>
          <w:rFonts w:ascii="Garamond" w:hAnsi="Garamond"/>
          <w:sz w:val="24"/>
          <w:szCs w:val="24"/>
          <w:lang w:val="sq-AL"/>
        </w:rPr>
        <w:t>m n</w:t>
      </w:r>
      <w:r w:rsidR="000B59E7" w:rsidRPr="00B400F6">
        <w:rPr>
          <w:rFonts w:ascii="Garamond" w:hAnsi="Garamond"/>
          <w:sz w:val="24"/>
          <w:szCs w:val="24"/>
          <w:lang w:val="sq-AL"/>
        </w:rPr>
        <w:t>ë</w:t>
      </w:r>
      <w:r w:rsidRPr="00B400F6">
        <w:rPr>
          <w:rFonts w:ascii="Garamond" w:hAnsi="Garamond"/>
          <w:sz w:val="24"/>
          <w:szCs w:val="24"/>
          <w:lang w:val="sq-AL"/>
        </w:rPr>
        <w:t xml:space="preserve"> ato objektiva specifik</w:t>
      </w:r>
      <w:r w:rsidR="000B59E7" w:rsidRPr="00B400F6">
        <w:rPr>
          <w:rFonts w:ascii="Garamond" w:hAnsi="Garamond"/>
          <w:sz w:val="24"/>
          <w:szCs w:val="24"/>
          <w:lang w:val="sq-AL"/>
        </w:rPr>
        <w:t>ë</w:t>
      </w:r>
      <w:r w:rsidRPr="00B400F6">
        <w:rPr>
          <w:rFonts w:ascii="Garamond" w:hAnsi="Garamond"/>
          <w:sz w:val="24"/>
          <w:szCs w:val="24"/>
          <w:lang w:val="sq-AL"/>
        </w:rPr>
        <w:t xml:space="preserve"> dhe n</w:t>
      </w:r>
      <w:r w:rsidR="000B59E7" w:rsidRPr="00B400F6">
        <w:rPr>
          <w:rFonts w:ascii="Garamond" w:hAnsi="Garamond"/>
          <w:sz w:val="24"/>
          <w:szCs w:val="24"/>
          <w:lang w:val="sq-AL"/>
        </w:rPr>
        <w:t>ë</w:t>
      </w:r>
      <w:r w:rsidRPr="00B400F6">
        <w:rPr>
          <w:rFonts w:ascii="Garamond" w:hAnsi="Garamond"/>
          <w:sz w:val="24"/>
          <w:szCs w:val="24"/>
          <w:lang w:val="sq-AL"/>
        </w:rPr>
        <w:t xml:space="preserve"> strategjit</w:t>
      </w:r>
      <w:r w:rsidR="000B59E7" w:rsidRPr="00B400F6">
        <w:rPr>
          <w:rFonts w:ascii="Garamond" w:hAnsi="Garamond"/>
          <w:sz w:val="24"/>
          <w:szCs w:val="24"/>
          <w:lang w:val="sq-AL"/>
        </w:rPr>
        <w:t>ë</w:t>
      </w:r>
      <w:r w:rsidRPr="00B400F6">
        <w:rPr>
          <w:rFonts w:ascii="Garamond" w:hAnsi="Garamond"/>
          <w:sz w:val="24"/>
          <w:szCs w:val="24"/>
          <w:lang w:val="sq-AL"/>
        </w:rPr>
        <w:t xml:space="preserve"> makrorajonale dhe strategjit</w:t>
      </w:r>
      <w:r w:rsidR="000B59E7" w:rsidRPr="00B400F6">
        <w:rPr>
          <w:rFonts w:ascii="Garamond" w:hAnsi="Garamond"/>
          <w:sz w:val="24"/>
          <w:szCs w:val="24"/>
          <w:lang w:val="sq-AL"/>
        </w:rPr>
        <w:t>ë</w:t>
      </w:r>
      <w:r w:rsidRPr="00B400F6">
        <w:rPr>
          <w:rFonts w:ascii="Garamond" w:hAnsi="Garamond"/>
          <w:sz w:val="24"/>
          <w:szCs w:val="24"/>
          <w:lang w:val="sq-AL"/>
        </w:rPr>
        <w:t xml:space="preserve"> e baseneve detare, sipas rastit</w:t>
      </w:r>
      <w:bookmarkEnd w:id="64"/>
    </w:p>
    <w:p w14:paraId="4AE5C982" w14:textId="6800417C" w:rsidR="0079652D" w:rsidRPr="00B400F6" w:rsidRDefault="0079652D" w:rsidP="0083239B">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Referenc</w:t>
      </w:r>
      <w:r w:rsidR="002F451C" w:rsidRPr="00B400F6">
        <w:rPr>
          <w:rFonts w:ascii="Garamond" w:hAnsi="Garamond" w:cstheme="majorBidi"/>
          <w:sz w:val="24"/>
          <w:szCs w:val="24"/>
          <w:lang w:val="sq-AL"/>
        </w:rPr>
        <w:t>a</w:t>
      </w:r>
      <w:r w:rsidRPr="00B400F6">
        <w:rPr>
          <w:rFonts w:ascii="Garamond" w:hAnsi="Garamond" w:cstheme="majorBidi"/>
          <w:sz w:val="24"/>
          <w:szCs w:val="24"/>
          <w:lang w:val="sq-AL"/>
        </w:rPr>
        <w:t>: germa (e)(i) e nenit 17(3), germa (c)(ii) e nenit 17(9)</w:t>
      </w:r>
    </w:p>
    <w:p w14:paraId="082DD1D0" w14:textId="2A0FC208" w:rsidR="00FD5B9C" w:rsidRPr="00B400F6" w:rsidRDefault="00FD5B9C" w:rsidP="0083239B">
      <w:pPr>
        <w:autoSpaceDE w:val="0"/>
        <w:autoSpaceDN w:val="0"/>
        <w:adjustRightInd w:val="0"/>
        <w:spacing w:after="0" w:line="240" w:lineRule="auto"/>
        <w:ind w:firstLine="284"/>
        <w:jc w:val="both"/>
        <w:rPr>
          <w:rFonts w:ascii="Garamond" w:hAnsi="Garamond" w:cstheme="majorBidi"/>
          <w:bCs/>
          <w:sz w:val="24"/>
          <w:szCs w:val="24"/>
          <w:lang w:val="sq-AL"/>
        </w:rPr>
      </w:pPr>
      <w:r w:rsidRPr="00B400F6">
        <w:rPr>
          <w:rFonts w:ascii="Garamond" w:hAnsi="Garamond" w:cstheme="majorBidi"/>
          <w:bCs/>
          <w:sz w:val="24"/>
          <w:szCs w:val="24"/>
          <w:lang w:val="sq-AL"/>
        </w:rPr>
        <w:t>P</w:t>
      </w:r>
      <w:r w:rsidR="000B59E7" w:rsidRPr="00B400F6">
        <w:rPr>
          <w:rFonts w:ascii="Garamond" w:hAnsi="Garamond" w:cstheme="majorBidi"/>
          <w:bCs/>
          <w:sz w:val="24"/>
          <w:szCs w:val="24"/>
          <w:lang w:val="sq-AL"/>
        </w:rPr>
        <w:t>Ë</w:t>
      </w:r>
      <w:r w:rsidRPr="00B400F6">
        <w:rPr>
          <w:rFonts w:ascii="Garamond" w:hAnsi="Garamond" w:cstheme="majorBidi"/>
          <w:bCs/>
          <w:sz w:val="24"/>
          <w:szCs w:val="24"/>
          <w:lang w:val="sq-AL"/>
        </w:rPr>
        <w:t>RMIR</w:t>
      </w:r>
      <w:r w:rsidR="000B59E7" w:rsidRPr="00B400F6">
        <w:rPr>
          <w:rFonts w:ascii="Garamond" w:hAnsi="Garamond" w:cstheme="majorBidi"/>
          <w:bCs/>
          <w:sz w:val="24"/>
          <w:szCs w:val="24"/>
          <w:lang w:val="sq-AL"/>
        </w:rPr>
        <w:t>Ë</w:t>
      </w:r>
      <w:r w:rsidRPr="00B400F6">
        <w:rPr>
          <w:rFonts w:ascii="Garamond" w:hAnsi="Garamond" w:cstheme="majorBidi"/>
          <w:bCs/>
          <w:sz w:val="24"/>
          <w:szCs w:val="24"/>
          <w:lang w:val="sq-AL"/>
        </w:rPr>
        <w:t>SIMI I MENAXHIMIT T</w:t>
      </w:r>
      <w:r w:rsidR="000B59E7" w:rsidRPr="00B400F6">
        <w:rPr>
          <w:rFonts w:ascii="Garamond" w:hAnsi="Garamond" w:cstheme="majorBidi"/>
          <w:bCs/>
          <w:sz w:val="24"/>
          <w:szCs w:val="24"/>
          <w:lang w:val="sq-AL"/>
        </w:rPr>
        <w:t>Ë</w:t>
      </w:r>
      <w:r w:rsidRPr="00B400F6">
        <w:rPr>
          <w:rFonts w:ascii="Garamond" w:hAnsi="Garamond" w:cstheme="majorBidi"/>
          <w:bCs/>
          <w:sz w:val="24"/>
          <w:szCs w:val="24"/>
          <w:lang w:val="sq-AL"/>
        </w:rPr>
        <w:t xml:space="preserve"> BURIMEVE NATYRORE: FORCIMI I REZISTENC</w:t>
      </w:r>
      <w:r w:rsidR="000B59E7" w:rsidRPr="00B400F6">
        <w:rPr>
          <w:rFonts w:ascii="Garamond" w:hAnsi="Garamond" w:cstheme="majorBidi"/>
          <w:bCs/>
          <w:sz w:val="24"/>
          <w:szCs w:val="24"/>
          <w:lang w:val="sq-AL"/>
        </w:rPr>
        <w:t>Ë</w:t>
      </w:r>
      <w:r w:rsidRPr="00B400F6">
        <w:rPr>
          <w:rFonts w:ascii="Garamond" w:hAnsi="Garamond" w:cstheme="majorBidi"/>
          <w:bCs/>
          <w:sz w:val="24"/>
          <w:szCs w:val="24"/>
          <w:lang w:val="sq-AL"/>
        </w:rPr>
        <w:t>S S</w:t>
      </w:r>
      <w:r w:rsidR="000B59E7" w:rsidRPr="00B400F6">
        <w:rPr>
          <w:rFonts w:ascii="Garamond" w:hAnsi="Garamond" w:cstheme="majorBidi"/>
          <w:bCs/>
          <w:sz w:val="24"/>
          <w:szCs w:val="24"/>
          <w:lang w:val="sq-AL"/>
        </w:rPr>
        <w:t>Ë</w:t>
      </w:r>
      <w:r w:rsidRPr="00B400F6">
        <w:rPr>
          <w:rFonts w:ascii="Garamond" w:hAnsi="Garamond" w:cstheme="majorBidi"/>
          <w:bCs/>
          <w:sz w:val="24"/>
          <w:szCs w:val="24"/>
          <w:lang w:val="sq-AL"/>
        </w:rPr>
        <w:t xml:space="preserve"> HABITATEVE NATYRORE</w:t>
      </w:r>
    </w:p>
    <w:p w14:paraId="75390F71" w14:textId="48D6373D" w:rsidR="008B500E" w:rsidRPr="00B400F6" w:rsidRDefault="008B500E" w:rsidP="0083239B">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Disa aspekte politikash dhe zgjidhje jan</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adresuar n</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ombrell</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n e komunitetit tematik </w:t>
      </w:r>
      <w:r w:rsidR="00BB3DA3" w:rsidRPr="00B400F6">
        <w:rPr>
          <w:rFonts w:ascii="Garamond" w:hAnsi="Garamond" w:cstheme="majorBidi"/>
          <w:sz w:val="24"/>
          <w:szCs w:val="24"/>
          <w:lang w:val="sq-AL"/>
        </w:rPr>
        <w:t>“</w:t>
      </w:r>
      <w:r w:rsidRPr="00B400F6">
        <w:rPr>
          <w:rFonts w:ascii="Garamond" w:hAnsi="Garamond" w:cstheme="majorBidi"/>
          <w:sz w:val="24"/>
          <w:szCs w:val="24"/>
          <w:lang w:val="sq-AL"/>
        </w:rPr>
        <w:t>Mbrojtja e Diversitetit</w:t>
      </w:r>
      <w:r w:rsidR="00BB3DA3" w:rsidRPr="00B400F6">
        <w:rPr>
          <w:rFonts w:ascii="Garamond" w:hAnsi="Garamond" w:cstheme="majorBidi"/>
          <w:sz w:val="24"/>
          <w:szCs w:val="24"/>
          <w:lang w:val="sq-AL"/>
        </w:rPr>
        <w:t>”</w:t>
      </w:r>
      <w:r w:rsidRPr="00B400F6">
        <w:rPr>
          <w:rFonts w:ascii="Garamond" w:hAnsi="Garamond" w:cstheme="majorBidi"/>
          <w:sz w:val="24"/>
          <w:szCs w:val="24"/>
          <w:lang w:val="sq-AL"/>
        </w:rPr>
        <w:t xml:space="preserve"> gjat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periudh</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s </w:t>
      </w:r>
      <w:r w:rsidR="004A75F5" w:rsidRPr="00B400F6">
        <w:rPr>
          <w:rFonts w:ascii="Garamond" w:hAnsi="Garamond" w:cstheme="majorBidi"/>
          <w:sz w:val="24"/>
          <w:szCs w:val="24"/>
          <w:lang w:val="sq-AL"/>
        </w:rPr>
        <w:t>2014–2020</w:t>
      </w:r>
      <w:r w:rsidRPr="00B400F6">
        <w:rPr>
          <w:rFonts w:ascii="Garamond" w:hAnsi="Garamond" w:cstheme="majorBidi"/>
          <w:sz w:val="24"/>
          <w:szCs w:val="24"/>
          <w:lang w:val="sq-AL"/>
        </w:rPr>
        <w:t>, q</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mbulon p</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rdorimin e q</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ndruesh</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m të burimeve natyrore, </w:t>
      </w:r>
      <w:r w:rsidR="001F602D" w:rsidRPr="00B400F6">
        <w:rPr>
          <w:rFonts w:ascii="Garamond" w:hAnsi="Garamond" w:cstheme="majorBidi"/>
          <w:sz w:val="24"/>
          <w:szCs w:val="24"/>
          <w:lang w:val="sq-AL"/>
        </w:rPr>
        <w:t>qasjen</w:t>
      </w:r>
      <w:r w:rsidRPr="00B400F6">
        <w:rPr>
          <w:rFonts w:ascii="Garamond" w:hAnsi="Garamond" w:cstheme="majorBidi"/>
          <w:sz w:val="24"/>
          <w:szCs w:val="24"/>
          <w:lang w:val="sq-AL"/>
        </w:rPr>
        <w:t xml:space="preserve"> e bazuara në ekosistem, si dhe mekanizmat e qeverisjes. Rekomandimet se si të reduktohet gjurma e aktiviteteve ekonomike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njeriut në mjedisin detar (si peshkimi, trafiku detar dhe portet...) kanë treguar rëndësinë e </w:t>
      </w:r>
      <w:r w:rsidR="001F602D" w:rsidRPr="00B400F6">
        <w:rPr>
          <w:rFonts w:ascii="Garamond" w:hAnsi="Garamond" w:cstheme="majorBidi"/>
          <w:sz w:val="24"/>
          <w:szCs w:val="24"/>
          <w:lang w:val="sq-AL"/>
        </w:rPr>
        <w:t>qasjeve</w:t>
      </w:r>
      <w:r w:rsidRPr="00B400F6">
        <w:rPr>
          <w:rFonts w:ascii="Garamond" w:hAnsi="Garamond" w:cstheme="majorBidi"/>
          <w:sz w:val="24"/>
          <w:szCs w:val="24"/>
          <w:lang w:val="sq-AL"/>
        </w:rPr>
        <w:t xml:space="preserve"> të integruara për menaxhimin e habitateve natyrore.</w:t>
      </w:r>
    </w:p>
    <w:p w14:paraId="0127DEF5" w14:textId="1B3CBDED" w:rsidR="008B500E" w:rsidRPr="00B400F6" w:rsidRDefault="004271D7" w:rsidP="0083239B">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 xml:space="preserve">Mjetet efektive </w:t>
      </w:r>
      <w:r w:rsidR="008B500E" w:rsidRPr="00B400F6">
        <w:rPr>
          <w:rFonts w:ascii="Garamond" w:hAnsi="Garamond" w:cstheme="majorBidi"/>
          <w:sz w:val="24"/>
          <w:szCs w:val="24"/>
          <w:lang w:val="sq-AL"/>
        </w:rPr>
        <w:t>monitoruese, menaxhuese dhe gjeohap</w:t>
      </w:r>
      <w:r w:rsidR="000B59E7" w:rsidRPr="00B400F6">
        <w:rPr>
          <w:rFonts w:ascii="Garamond" w:hAnsi="Garamond" w:cstheme="majorBidi"/>
          <w:sz w:val="24"/>
          <w:szCs w:val="24"/>
          <w:lang w:val="sq-AL"/>
        </w:rPr>
        <w:t>ë</w:t>
      </w:r>
      <w:r w:rsidR="008B500E" w:rsidRPr="00B400F6">
        <w:rPr>
          <w:rFonts w:ascii="Garamond" w:hAnsi="Garamond" w:cstheme="majorBidi"/>
          <w:sz w:val="24"/>
          <w:szCs w:val="24"/>
          <w:lang w:val="sq-AL"/>
        </w:rPr>
        <w:t xml:space="preserve">sinore </w:t>
      </w:r>
      <w:r w:rsidRPr="00B400F6">
        <w:rPr>
          <w:rFonts w:ascii="Garamond" w:hAnsi="Garamond" w:cstheme="majorBidi"/>
          <w:sz w:val="24"/>
          <w:szCs w:val="24"/>
          <w:lang w:val="sq-AL"/>
        </w:rPr>
        <w:t xml:space="preserve">janë identifikuar dhe testuar </w:t>
      </w:r>
      <w:r w:rsidR="008B500E" w:rsidRPr="00B400F6">
        <w:rPr>
          <w:rFonts w:ascii="Garamond" w:hAnsi="Garamond" w:cstheme="majorBidi"/>
          <w:sz w:val="24"/>
          <w:szCs w:val="24"/>
          <w:lang w:val="sq-AL"/>
        </w:rPr>
        <w:t>n</w:t>
      </w:r>
      <w:r w:rsidRPr="00B400F6">
        <w:rPr>
          <w:rFonts w:ascii="Garamond" w:hAnsi="Garamond" w:cstheme="majorBidi"/>
          <w:sz w:val="24"/>
          <w:szCs w:val="24"/>
          <w:lang w:val="sq-AL"/>
        </w:rPr>
        <w:t xml:space="preserve">ë tema të ndryshme. Janë zhvilluar modele të përbashkëta qeverisjeje për të menaxhuar plazhet </w:t>
      </w:r>
      <w:r w:rsidR="008B500E" w:rsidRPr="00B400F6">
        <w:rPr>
          <w:rFonts w:ascii="Garamond" w:hAnsi="Garamond" w:cstheme="majorBidi"/>
          <w:sz w:val="24"/>
          <w:szCs w:val="24"/>
          <w:lang w:val="sq-AL"/>
        </w:rPr>
        <w:t>q</w:t>
      </w:r>
      <w:r w:rsidR="000B59E7" w:rsidRPr="00B400F6">
        <w:rPr>
          <w:rFonts w:ascii="Garamond" w:hAnsi="Garamond" w:cstheme="majorBidi"/>
          <w:sz w:val="24"/>
          <w:szCs w:val="24"/>
          <w:lang w:val="sq-AL"/>
        </w:rPr>
        <w:t>ë</w:t>
      </w:r>
      <w:r w:rsidR="008B500E" w:rsidRPr="00B400F6">
        <w:rPr>
          <w:rFonts w:ascii="Garamond" w:hAnsi="Garamond" w:cstheme="majorBidi"/>
          <w:sz w:val="24"/>
          <w:szCs w:val="24"/>
          <w:lang w:val="sq-AL"/>
        </w:rPr>
        <w:t xml:space="preserve"> kan</w:t>
      </w:r>
      <w:r w:rsidR="000B59E7" w:rsidRPr="00B400F6">
        <w:rPr>
          <w:rFonts w:ascii="Garamond" w:hAnsi="Garamond" w:cstheme="majorBidi"/>
          <w:sz w:val="24"/>
          <w:szCs w:val="24"/>
          <w:lang w:val="sq-AL"/>
        </w:rPr>
        <w:t>ë</w:t>
      </w:r>
      <w:r w:rsidR="008B500E" w:rsidRPr="00B400F6">
        <w:rPr>
          <w:rFonts w:ascii="Garamond" w:hAnsi="Garamond" w:cstheme="majorBidi"/>
          <w:sz w:val="24"/>
          <w:szCs w:val="24"/>
          <w:lang w:val="sq-AL"/>
        </w:rPr>
        <w:t xml:space="preserve"> akumulime t</w:t>
      </w:r>
      <w:r w:rsidR="000B59E7" w:rsidRPr="00B400F6">
        <w:rPr>
          <w:rFonts w:ascii="Garamond" w:hAnsi="Garamond" w:cstheme="majorBidi"/>
          <w:sz w:val="24"/>
          <w:szCs w:val="24"/>
          <w:lang w:val="sq-AL"/>
        </w:rPr>
        <w:t>ë</w:t>
      </w:r>
      <w:r w:rsidR="008B500E" w:rsidRPr="00B400F6">
        <w:rPr>
          <w:rFonts w:ascii="Garamond" w:hAnsi="Garamond" w:cstheme="majorBidi"/>
          <w:sz w:val="24"/>
          <w:szCs w:val="24"/>
          <w:lang w:val="sq-AL"/>
        </w:rPr>
        <w:t xml:space="preserve"> </w:t>
      </w:r>
      <w:r w:rsidR="008B500E" w:rsidRPr="00B400F6">
        <w:rPr>
          <w:rFonts w:ascii="Garamond" w:hAnsi="Garamond" w:cstheme="majorBidi"/>
          <w:i/>
          <w:iCs/>
          <w:sz w:val="24"/>
          <w:szCs w:val="24"/>
          <w:lang w:val="sq-AL"/>
        </w:rPr>
        <w:t>Posidonia oceanica</w:t>
      </w:r>
      <w:r w:rsidR="008B500E" w:rsidRPr="00B400F6">
        <w:rPr>
          <w:rFonts w:ascii="Garamond" w:hAnsi="Garamond" w:cstheme="majorBidi"/>
          <w:sz w:val="24"/>
          <w:szCs w:val="24"/>
          <w:lang w:val="sq-AL"/>
        </w:rPr>
        <w:t>,</w:t>
      </w:r>
      <w:r w:rsidRPr="00B400F6">
        <w:rPr>
          <w:rFonts w:ascii="Garamond" w:hAnsi="Garamond" w:cstheme="majorBidi"/>
          <w:sz w:val="24"/>
          <w:szCs w:val="24"/>
          <w:lang w:val="sq-AL"/>
        </w:rPr>
        <w:t xml:space="preserve"> për të reduktuar presionet mbi ekosistemet e brishta si ligatinat (kontrata e ligatinave), për të zbutur ndikimin e mbeturinave detare në kafshët e egra detare dhe në brigjet e M</w:t>
      </w:r>
      <w:r w:rsidR="008B500E" w:rsidRPr="00B400F6">
        <w:rPr>
          <w:rFonts w:ascii="Garamond" w:hAnsi="Garamond" w:cstheme="majorBidi"/>
          <w:sz w:val="24"/>
          <w:szCs w:val="24"/>
          <w:lang w:val="sq-AL"/>
        </w:rPr>
        <w:t>esdheut</w:t>
      </w:r>
      <w:r w:rsidRPr="00B400F6">
        <w:rPr>
          <w:rFonts w:ascii="Garamond" w:hAnsi="Garamond" w:cstheme="majorBidi"/>
          <w:sz w:val="24"/>
          <w:szCs w:val="24"/>
          <w:lang w:val="sq-AL"/>
        </w:rPr>
        <w:t xml:space="preserve">. Janë promovuar veprime të përbashkëta për të angazhuar komunitetet </w:t>
      </w:r>
      <w:r w:rsidR="008B500E" w:rsidRPr="00B400F6">
        <w:rPr>
          <w:rFonts w:ascii="Garamond" w:hAnsi="Garamond" w:cstheme="majorBidi"/>
          <w:sz w:val="24"/>
          <w:szCs w:val="24"/>
          <w:lang w:val="sq-AL"/>
        </w:rPr>
        <w:t>vendore</w:t>
      </w:r>
      <w:r w:rsidRPr="00B400F6">
        <w:rPr>
          <w:rFonts w:ascii="Garamond" w:hAnsi="Garamond" w:cstheme="majorBidi"/>
          <w:sz w:val="24"/>
          <w:szCs w:val="24"/>
          <w:lang w:val="sq-AL"/>
        </w:rPr>
        <w:t xml:space="preserve">, peshkatarët </w:t>
      </w:r>
      <w:r w:rsidR="003B0C53" w:rsidRPr="00B400F6">
        <w:rPr>
          <w:rFonts w:ascii="Garamond" w:hAnsi="Garamond" w:cstheme="majorBidi"/>
          <w:sz w:val="24"/>
          <w:szCs w:val="24"/>
          <w:lang w:val="sq-AL"/>
        </w:rPr>
        <w:t>‘</w:t>
      </w:r>
      <w:r w:rsidR="008B500E" w:rsidRPr="00B400F6">
        <w:rPr>
          <w:rFonts w:ascii="Garamond" w:hAnsi="Garamond" w:cstheme="majorBidi"/>
          <w:sz w:val="24"/>
          <w:szCs w:val="24"/>
          <w:lang w:val="sq-AL"/>
        </w:rPr>
        <w:t>e vegj</w:t>
      </w:r>
      <w:r w:rsidR="000B59E7" w:rsidRPr="00B400F6">
        <w:rPr>
          <w:rFonts w:ascii="Garamond" w:hAnsi="Garamond" w:cstheme="majorBidi"/>
          <w:sz w:val="24"/>
          <w:szCs w:val="24"/>
          <w:lang w:val="sq-AL"/>
        </w:rPr>
        <w:t>ë</w:t>
      </w:r>
      <w:r w:rsidR="008B500E" w:rsidRPr="00B400F6">
        <w:rPr>
          <w:rFonts w:ascii="Garamond" w:hAnsi="Garamond" w:cstheme="majorBidi"/>
          <w:sz w:val="24"/>
          <w:szCs w:val="24"/>
          <w:lang w:val="sq-AL"/>
        </w:rPr>
        <w:t>l</w:t>
      </w:r>
      <w:r w:rsidR="003B0C53" w:rsidRPr="00B400F6">
        <w:rPr>
          <w:rFonts w:ascii="Garamond" w:hAnsi="Garamond" w:cstheme="majorBidi"/>
          <w:sz w:val="24"/>
          <w:szCs w:val="24"/>
          <w:lang w:val="sq-AL"/>
        </w:rPr>
        <w:t>’</w:t>
      </w:r>
      <w:r w:rsidR="008B500E" w:rsidRPr="00B400F6">
        <w:rPr>
          <w:rFonts w:ascii="Garamond" w:hAnsi="Garamond" w:cstheme="majorBidi"/>
          <w:sz w:val="24"/>
          <w:szCs w:val="24"/>
          <w:lang w:val="sq-AL"/>
        </w:rPr>
        <w:t xml:space="preserve"> dhe qytetar</w:t>
      </w:r>
      <w:r w:rsidR="000B59E7" w:rsidRPr="00B400F6">
        <w:rPr>
          <w:rFonts w:ascii="Garamond" w:hAnsi="Garamond" w:cstheme="majorBidi"/>
          <w:sz w:val="24"/>
          <w:szCs w:val="24"/>
          <w:lang w:val="sq-AL"/>
        </w:rPr>
        <w:t>ë</w:t>
      </w:r>
      <w:r w:rsidR="008B500E" w:rsidRPr="00B400F6">
        <w:rPr>
          <w:rFonts w:ascii="Garamond" w:hAnsi="Garamond" w:cstheme="majorBidi"/>
          <w:sz w:val="24"/>
          <w:szCs w:val="24"/>
          <w:lang w:val="sq-AL"/>
        </w:rPr>
        <w:t xml:space="preserve">t </w:t>
      </w:r>
      <w:r w:rsidRPr="00B400F6">
        <w:rPr>
          <w:rFonts w:ascii="Garamond" w:hAnsi="Garamond" w:cstheme="majorBidi"/>
          <w:sz w:val="24"/>
          <w:szCs w:val="24"/>
          <w:lang w:val="sq-AL"/>
        </w:rPr>
        <w:t>shkencëtarë në monitorimin e ndikimeve të ndryshimeve klimatike dhe presioneve njerëzore në</w:t>
      </w:r>
      <w:r w:rsidR="008B500E" w:rsidRPr="00B400F6">
        <w:rPr>
          <w:rFonts w:ascii="Garamond" w:hAnsi="Garamond" w:cstheme="majorBidi"/>
          <w:sz w:val="24"/>
          <w:szCs w:val="24"/>
          <w:lang w:val="sq-AL"/>
        </w:rPr>
        <w:t xml:space="preserve"> zonat detare t</w:t>
      </w:r>
      <w:r w:rsidR="000B59E7" w:rsidRPr="00B400F6">
        <w:rPr>
          <w:rFonts w:ascii="Garamond" w:hAnsi="Garamond" w:cstheme="majorBidi"/>
          <w:sz w:val="24"/>
          <w:szCs w:val="24"/>
          <w:lang w:val="sq-AL"/>
        </w:rPr>
        <w:t>ë</w:t>
      </w:r>
      <w:r w:rsidR="008B500E" w:rsidRPr="00B400F6">
        <w:rPr>
          <w:rFonts w:ascii="Garamond" w:hAnsi="Garamond" w:cstheme="majorBidi"/>
          <w:sz w:val="24"/>
          <w:szCs w:val="24"/>
          <w:lang w:val="sq-AL"/>
        </w:rPr>
        <w:t xml:space="preserve"> mbrojtura.</w:t>
      </w:r>
    </w:p>
    <w:p w14:paraId="11205C19" w14:textId="6DE7BA9E" w:rsidR="008B500E" w:rsidRPr="00B400F6" w:rsidRDefault="008B500E" w:rsidP="004C5346">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 xml:space="preserve">Konsolidimi i mëtejshëm i këtij lloj aktivitetesh sigurohet brenda këtij objektivi specifik duke përmirësuar </w:t>
      </w:r>
      <w:r w:rsidR="00BB3DA3" w:rsidRPr="00B400F6">
        <w:rPr>
          <w:rFonts w:ascii="Garamond" w:hAnsi="Garamond" w:cstheme="majorBidi"/>
          <w:sz w:val="24"/>
          <w:szCs w:val="24"/>
          <w:lang w:val="sq-AL"/>
        </w:rPr>
        <w:t>“</w:t>
      </w:r>
      <w:r w:rsidRPr="00B400F6">
        <w:rPr>
          <w:rFonts w:ascii="Garamond" w:hAnsi="Garamond" w:cstheme="majorBidi"/>
          <w:sz w:val="24"/>
          <w:szCs w:val="24"/>
          <w:lang w:val="sq-AL"/>
        </w:rPr>
        <w:t>rezistencën</w:t>
      </w:r>
      <w:r w:rsidR="00BB3DA3" w:rsidRPr="00B400F6">
        <w:rPr>
          <w:rFonts w:ascii="Garamond" w:hAnsi="Garamond" w:cstheme="majorBidi"/>
          <w:sz w:val="24"/>
          <w:szCs w:val="24"/>
          <w:lang w:val="sq-AL"/>
        </w:rPr>
        <w:t>”</w:t>
      </w:r>
      <w:r w:rsidRPr="00B400F6">
        <w:rPr>
          <w:rFonts w:ascii="Garamond" w:hAnsi="Garamond" w:cstheme="majorBidi"/>
          <w:sz w:val="24"/>
          <w:szCs w:val="24"/>
          <w:lang w:val="sq-AL"/>
        </w:rPr>
        <w:t xml:space="preserve"> e habitateve natyrore nëpërmjet p</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rmir</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simit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mbrojtjes, ruajtjes dhe restaurimit. Vëmendje i kushtohet konsolidimit të lidhjes midis ekosistemeve natyrore dhe forcimit të menaxhimit të tyre.</w:t>
      </w:r>
    </w:p>
    <w:p w14:paraId="5E8F20C3" w14:textId="3F78DE45" w:rsidR="008B500E" w:rsidRPr="00B400F6" w:rsidRDefault="008B500E" w:rsidP="004C5346">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 xml:space="preserve">Lidhja transnacionale e ekosistemeve natyrore lejon harmonizimin në </w:t>
      </w:r>
      <w:r w:rsidR="001F602D" w:rsidRPr="00B400F6">
        <w:rPr>
          <w:rFonts w:ascii="Garamond" w:hAnsi="Garamond" w:cstheme="majorBidi"/>
          <w:sz w:val="24"/>
          <w:szCs w:val="24"/>
          <w:lang w:val="sq-AL"/>
        </w:rPr>
        <w:t>qasjen</w:t>
      </w:r>
      <w:r w:rsidRPr="00B400F6">
        <w:rPr>
          <w:rFonts w:ascii="Garamond" w:hAnsi="Garamond" w:cstheme="majorBidi"/>
          <w:sz w:val="24"/>
          <w:szCs w:val="24"/>
          <w:lang w:val="sq-AL"/>
        </w:rPr>
        <w:t xml:space="preserve"> e monitorimit dhe menaxhimit, si dhe mbështetje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korridoreve ekologjike,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cilat jan</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thelbësore për të nxitur biodiversitetin dhe për të arritur objektivat global</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dhe rajonal</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deri në vitin 2030 (Strategjia e BE-së për Biodiversitetin). Ndërveprimi midis zonave detare dhe tokësore është thelbësor për të ruajtur biodiversitetin dhe për të siguruar vazhdimësinë ekologjike.</w:t>
      </w:r>
    </w:p>
    <w:p w14:paraId="6EB78FB9" w14:textId="6D3ABB4D" w:rsidR="008B500E" w:rsidRPr="00B400F6" w:rsidRDefault="008B500E" w:rsidP="004C5346">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P</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rveç forcimit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rrjet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zimit, zbatimi i zgjidhjeve ekzistuese bazuar n</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shkenc</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dhe n</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natyr</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si dhe restaurimi i habitateve natyrore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ndotura dhe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degr</w:t>
      </w:r>
      <w:r w:rsidR="001D79C1" w:rsidRPr="00B400F6">
        <w:rPr>
          <w:rFonts w:ascii="Garamond" w:hAnsi="Garamond" w:cstheme="majorBidi"/>
          <w:sz w:val="24"/>
          <w:szCs w:val="24"/>
          <w:lang w:val="sq-AL"/>
        </w:rPr>
        <w:t>ad</w:t>
      </w:r>
      <w:r w:rsidRPr="00B400F6">
        <w:rPr>
          <w:rFonts w:ascii="Garamond" w:hAnsi="Garamond" w:cstheme="majorBidi"/>
          <w:sz w:val="24"/>
          <w:szCs w:val="24"/>
          <w:lang w:val="sq-AL"/>
        </w:rPr>
        <w:t>uara p</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rb</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n nj</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tjet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r aset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k</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tij prioriteti.</w:t>
      </w:r>
    </w:p>
    <w:p w14:paraId="05827CFA" w14:textId="77777777" w:rsidR="00D51CF7" w:rsidRPr="00B400F6" w:rsidRDefault="00D51CF7" w:rsidP="004C5346">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Për më tepër, krijimi i modeleve të qeverisjes dhe vendosja e marrëdhënieve afatgjata me palët përkatëse të interesit mundëson mbështetjen e miratimit të strategjive mjedisore si një shtytës kyç për një zhvillim të qëndrueshëm ekonomik.</w:t>
      </w:r>
    </w:p>
    <w:p w14:paraId="1AF75A02" w14:textId="013074A5" w:rsidR="00D51CF7" w:rsidRPr="00B400F6" w:rsidRDefault="00D51CF7" w:rsidP="004C5346">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Aspekti kulturor shihet i lidhur ngushtë me ruajtjen e burimeve natyrore. Qëllimi është të lehtësohet lidhja midis trashëgimisë kulturore dhe natyrore dhe mënyr</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s për të përmirësuar një menaxhim të integruar të k</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tyre dy aseteve, n</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fusha konkrete dhe abstrakte (në vijim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dy programeve të mëparshme Interreg MED të zbatuara që nga viti 2007).</w:t>
      </w:r>
    </w:p>
    <w:p w14:paraId="39D612A3" w14:textId="72E78ED7" w:rsidR="00D51CF7" w:rsidRPr="00B400F6" w:rsidRDefault="00D51CF7" w:rsidP="004C5346">
      <w:pPr>
        <w:autoSpaceDE w:val="0"/>
        <w:autoSpaceDN w:val="0"/>
        <w:adjustRightInd w:val="0"/>
        <w:spacing w:after="0" w:line="240" w:lineRule="auto"/>
        <w:ind w:firstLine="284"/>
        <w:rPr>
          <w:rFonts w:ascii="Garamond" w:hAnsi="Garamond" w:cstheme="majorBidi"/>
          <w:sz w:val="24"/>
          <w:szCs w:val="24"/>
          <w:lang w:val="sq-AL"/>
        </w:rPr>
      </w:pPr>
      <w:r w:rsidRPr="00B400F6">
        <w:rPr>
          <w:rFonts w:ascii="Garamond" w:hAnsi="Garamond" w:cstheme="majorBidi"/>
          <w:sz w:val="24"/>
          <w:szCs w:val="24"/>
          <w:lang w:val="sq-AL"/>
        </w:rPr>
        <w:t>Ky objektiv specifik do të kontribuojë në veçanti në misionin operacional 2</w:t>
      </w:r>
      <w:r w:rsidR="005647B3" w:rsidRPr="00B400F6">
        <w:rPr>
          <w:rFonts w:ascii="Garamond" w:hAnsi="Garamond" w:cstheme="majorBidi"/>
          <w:sz w:val="24"/>
          <w:szCs w:val="24"/>
          <w:lang w:val="sq-AL"/>
        </w:rPr>
        <w:t xml:space="preserve"> të program</w:t>
      </w:r>
      <w:r w:rsidRPr="00B400F6">
        <w:rPr>
          <w:rFonts w:ascii="Garamond" w:hAnsi="Garamond" w:cstheme="majorBidi"/>
          <w:sz w:val="24"/>
          <w:szCs w:val="24"/>
          <w:lang w:val="sq-AL"/>
        </w:rPr>
        <w:t>it.</w:t>
      </w:r>
    </w:p>
    <w:p w14:paraId="5E9868DF" w14:textId="49259A0E" w:rsidR="0079652D" w:rsidRPr="00B400F6" w:rsidRDefault="0079652D" w:rsidP="004C5346">
      <w:pPr>
        <w:autoSpaceDE w:val="0"/>
        <w:autoSpaceDN w:val="0"/>
        <w:adjustRightInd w:val="0"/>
        <w:spacing w:after="0" w:line="240" w:lineRule="auto"/>
        <w:ind w:firstLine="284"/>
        <w:rPr>
          <w:rFonts w:ascii="Garamond" w:hAnsi="Garamond" w:cstheme="majorBidi"/>
          <w:b/>
          <w:bCs/>
          <w:sz w:val="24"/>
          <w:szCs w:val="24"/>
          <w:lang w:val="sq-AL"/>
        </w:rPr>
      </w:pPr>
      <w:r w:rsidRPr="00B400F6">
        <w:rPr>
          <w:rFonts w:ascii="Garamond" w:hAnsi="Garamond" w:cstheme="majorBidi"/>
          <w:b/>
          <w:bCs/>
          <w:sz w:val="24"/>
          <w:szCs w:val="24"/>
          <w:lang w:val="sq-AL"/>
        </w:rPr>
        <w:t>Obje</w:t>
      </w:r>
      <w:r w:rsidR="00FD5B9C" w:rsidRPr="00B400F6">
        <w:rPr>
          <w:rFonts w:ascii="Garamond" w:hAnsi="Garamond" w:cstheme="majorBidi"/>
          <w:b/>
          <w:bCs/>
          <w:sz w:val="24"/>
          <w:szCs w:val="24"/>
          <w:lang w:val="sq-AL"/>
        </w:rPr>
        <w:t>k</w:t>
      </w:r>
      <w:r w:rsidRPr="00B400F6">
        <w:rPr>
          <w:rFonts w:ascii="Garamond" w:hAnsi="Garamond" w:cstheme="majorBidi"/>
          <w:b/>
          <w:bCs/>
          <w:sz w:val="24"/>
          <w:szCs w:val="24"/>
          <w:lang w:val="sq-AL"/>
        </w:rPr>
        <w:t>tiv</w:t>
      </w:r>
      <w:r w:rsidR="00FD5B9C" w:rsidRPr="00B400F6">
        <w:rPr>
          <w:rFonts w:ascii="Garamond" w:hAnsi="Garamond" w:cstheme="majorBidi"/>
          <w:b/>
          <w:bCs/>
          <w:sz w:val="24"/>
          <w:szCs w:val="24"/>
          <w:lang w:val="sq-AL"/>
        </w:rPr>
        <w:t>at</w:t>
      </w:r>
    </w:p>
    <w:p w14:paraId="61BA6682" w14:textId="1CA28BCA" w:rsidR="00D51CF7" w:rsidRPr="00B400F6" w:rsidRDefault="004C5346" w:rsidP="004C5346">
      <w:pPr>
        <w:autoSpaceDE w:val="0"/>
        <w:autoSpaceDN w:val="0"/>
        <w:adjustRightInd w:val="0"/>
        <w:spacing w:after="0" w:line="240" w:lineRule="auto"/>
        <w:ind w:firstLine="284"/>
        <w:rPr>
          <w:rFonts w:ascii="Garamond" w:hAnsi="Garamond" w:cstheme="majorBidi"/>
          <w:sz w:val="24"/>
          <w:szCs w:val="24"/>
          <w:lang w:val="sq-AL"/>
        </w:rPr>
      </w:pPr>
      <w:r w:rsidRPr="00B400F6">
        <w:rPr>
          <w:rFonts w:ascii="Garamond" w:hAnsi="Garamond" w:cstheme="majorBidi"/>
          <w:sz w:val="24"/>
          <w:szCs w:val="24"/>
          <w:lang w:val="sq-AL"/>
        </w:rPr>
        <w:t xml:space="preserve">- </w:t>
      </w:r>
      <w:r w:rsidR="00D51CF7" w:rsidRPr="00B400F6">
        <w:rPr>
          <w:rFonts w:ascii="Garamond" w:hAnsi="Garamond" w:cstheme="majorBidi"/>
          <w:sz w:val="24"/>
          <w:szCs w:val="24"/>
          <w:lang w:val="sq-AL"/>
        </w:rPr>
        <w:t>Përmirësimi i menaxhimit të qëndrueshëm të burimeve natyrore;</w:t>
      </w:r>
    </w:p>
    <w:p w14:paraId="46FB6C6E" w14:textId="5D800329" w:rsidR="00D51CF7" w:rsidRPr="00B400F6" w:rsidRDefault="004C5346" w:rsidP="004C5346">
      <w:pPr>
        <w:autoSpaceDE w:val="0"/>
        <w:autoSpaceDN w:val="0"/>
        <w:adjustRightInd w:val="0"/>
        <w:spacing w:after="0" w:line="240" w:lineRule="auto"/>
        <w:ind w:firstLine="284"/>
        <w:rPr>
          <w:rFonts w:ascii="Garamond" w:hAnsi="Garamond" w:cstheme="majorBidi"/>
          <w:sz w:val="24"/>
          <w:szCs w:val="24"/>
          <w:lang w:val="sq-AL"/>
        </w:rPr>
      </w:pPr>
      <w:r w:rsidRPr="00B400F6">
        <w:rPr>
          <w:rFonts w:ascii="Garamond" w:hAnsi="Garamond" w:cstheme="majorBidi"/>
          <w:sz w:val="24"/>
          <w:szCs w:val="24"/>
          <w:lang w:val="sq-AL"/>
        </w:rPr>
        <w:t xml:space="preserve">- </w:t>
      </w:r>
      <w:r w:rsidR="00D51CF7" w:rsidRPr="00B400F6">
        <w:rPr>
          <w:rFonts w:ascii="Garamond" w:hAnsi="Garamond" w:cstheme="majorBidi"/>
          <w:sz w:val="24"/>
          <w:szCs w:val="24"/>
          <w:lang w:val="sq-AL"/>
        </w:rPr>
        <w:t>Konsolidimi i lidhjes së ekosistemeve natyrore në nivel transnacional, duke siguruar korridore ekologjike për të rritur dhe ruajtur biodiversitetin;</w:t>
      </w:r>
    </w:p>
    <w:p w14:paraId="367BA4AF" w14:textId="0CBC7760" w:rsidR="00D51CF7" w:rsidRPr="00B400F6" w:rsidRDefault="004C5346" w:rsidP="004C5346">
      <w:pPr>
        <w:autoSpaceDE w:val="0"/>
        <w:autoSpaceDN w:val="0"/>
        <w:adjustRightInd w:val="0"/>
        <w:spacing w:after="0" w:line="240" w:lineRule="auto"/>
        <w:ind w:firstLine="284"/>
        <w:rPr>
          <w:rFonts w:ascii="Garamond" w:hAnsi="Garamond" w:cstheme="majorBidi"/>
          <w:sz w:val="24"/>
          <w:szCs w:val="24"/>
          <w:lang w:val="sq-AL"/>
        </w:rPr>
      </w:pPr>
      <w:r w:rsidRPr="00B400F6">
        <w:rPr>
          <w:rFonts w:ascii="Garamond" w:hAnsi="Garamond" w:cstheme="majorBidi"/>
          <w:sz w:val="24"/>
          <w:szCs w:val="24"/>
          <w:lang w:val="sq-AL"/>
        </w:rPr>
        <w:t xml:space="preserve">- </w:t>
      </w:r>
      <w:r w:rsidR="00D51CF7" w:rsidRPr="00B400F6">
        <w:rPr>
          <w:rFonts w:ascii="Garamond" w:hAnsi="Garamond" w:cstheme="majorBidi"/>
          <w:sz w:val="24"/>
          <w:szCs w:val="24"/>
          <w:lang w:val="sq-AL"/>
        </w:rPr>
        <w:t>Rritja e qëndrueshmërisë dhe rezistenc</w:t>
      </w:r>
      <w:r w:rsidR="000B59E7" w:rsidRPr="00B400F6">
        <w:rPr>
          <w:rFonts w:ascii="Garamond" w:hAnsi="Garamond" w:cstheme="majorBidi"/>
          <w:sz w:val="24"/>
          <w:szCs w:val="24"/>
          <w:lang w:val="sq-AL"/>
        </w:rPr>
        <w:t>ë</w:t>
      </w:r>
      <w:r w:rsidR="00D51CF7" w:rsidRPr="00B400F6">
        <w:rPr>
          <w:rFonts w:ascii="Garamond" w:hAnsi="Garamond" w:cstheme="majorBidi"/>
          <w:sz w:val="24"/>
          <w:szCs w:val="24"/>
          <w:lang w:val="sq-AL"/>
        </w:rPr>
        <w:t>s s</w:t>
      </w:r>
      <w:r w:rsidR="000B59E7" w:rsidRPr="00B400F6">
        <w:rPr>
          <w:rFonts w:ascii="Garamond" w:hAnsi="Garamond" w:cstheme="majorBidi"/>
          <w:sz w:val="24"/>
          <w:szCs w:val="24"/>
          <w:lang w:val="sq-AL"/>
        </w:rPr>
        <w:t>ë</w:t>
      </w:r>
      <w:r w:rsidR="00D51CF7" w:rsidRPr="00B400F6">
        <w:rPr>
          <w:rFonts w:ascii="Garamond" w:hAnsi="Garamond" w:cstheme="majorBidi"/>
          <w:sz w:val="24"/>
          <w:szCs w:val="24"/>
          <w:lang w:val="sq-AL"/>
        </w:rPr>
        <w:t xml:space="preserve"> habitateve natyrore, duke siguruar rivendosjen e funksioneve natyrore;</w:t>
      </w:r>
    </w:p>
    <w:p w14:paraId="77952FB3" w14:textId="1EA418C1" w:rsidR="00D51CF7" w:rsidRPr="00B400F6" w:rsidRDefault="004C5346" w:rsidP="004C5346">
      <w:pPr>
        <w:autoSpaceDE w:val="0"/>
        <w:autoSpaceDN w:val="0"/>
        <w:adjustRightInd w:val="0"/>
        <w:spacing w:after="0" w:line="240" w:lineRule="auto"/>
        <w:ind w:firstLine="284"/>
        <w:rPr>
          <w:rFonts w:ascii="Garamond" w:hAnsi="Garamond" w:cstheme="majorBidi"/>
          <w:sz w:val="24"/>
          <w:szCs w:val="24"/>
          <w:lang w:val="sq-AL"/>
        </w:rPr>
      </w:pPr>
      <w:r w:rsidRPr="00B400F6">
        <w:rPr>
          <w:rFonts w:ascii="Garamond" w:hAnsi="Garamond" w:cstheme="majorBidi"/>
          <w:sz w:val="24"/>
          <w:szCs w:val="24"/>
          <w:lang w:val="sq-AL"/>
        </w:rPr>
        <w:t xml:space="preserve">- </w:t>
      </w:r>
      <w:r w:rsidR="00D51CF7" w:rsidRPr="00B400F6">
        <w:rPr>
          <w:rFonts w:ascii="Garamond" w:hAnsi="Garamond" w:cstheme="majorBidi"/>
          <w:sz w:val="24"/>
          <w:szCs w:val="24"/>
          <w:lang w:val="sq-AL"/>
        </w:rPr>
        <w:t>Përmirësimi i zbatimit dhe ekzekutimit të politikave/legjislacioneve mjedisore, duke siguruar lidhjet ndërmjet mbrojtjes së mjedisit, zhvillimit të qëndrueshëm dhe shëndetit të qytetarëve.</w:t>
      </w:r>
    </w:p>
    <w:p w14:paraId="3947A136" w14:textId="148CCAB0" w:rsidR="0079652D" w:rsidRPr="00B400F6" w:rsidRDefault="0079652D" w:rsidP="004C5346">
      <w:pPr>
        <w:autoSpaceDE w:val="0"/>
        <w:autoSpaceDN w:val="0"/>
        <w:adjustRightInd w:val="0"/>
        <w:spacing w:after="0" w:line="240" w:lineRule="auto"/>
        <w:ind w:firstLine="284"/>
        <w:rPr>
          <w:rFonts w:ascii="Garamond" w:hAnsi="Garamond" w:cstheme="majorBidi"/>
          <w:b/>
          <w:bCs/>
          <w:sz w:val="24"/>
          <w:szCs w:val="24"/>
          <w:lang w:val="sq-AL"/>
        </w:rPr>
      </w:pPr>
      <w:r w:rsidRPr="00B400F6">
        <w:rPr>
          <w:rFonts w:ascii="Garamond" w:hAnsi="Garamond" w:cstheme="majorBidi"/>
          <w:b/>
          <w:bCs/>
          <w:sz w:val="24"/>
          <w:szCs w:val="24"/>
          <w:lang w:val="sq-AL"/>
        </w:rPr>
        <w:t>Rezultatet e pritshme</w:t>
      </w:r>
    </w:p>
    <w:p w14:paraId="68BFB6A0" w14:textId="5C0885F4" w:rsidR="00D51CF7" w:rsidRPr="00B400F6" w:rsidRDefault="004C5346" w:rsidP="004C5346">
      <w:pPr>
        <w:autoSpaceDE w:val="0"/>
        <w:autoSpaceDN w:val="0"/>
        <w:adjustRightInd w:val="0"/>
        <w:spacing w:after="0" w:line="240" w:lineRule="auto"/>
        <w:ind w:firstLine="284"/>
        <w:rPr>
          <w:rFonts w:ascii="Garamond" w:hAnsi="Garamond" w:cstheme="majorBidi"/>
          <w:sz w:val="24"/>
          <w:szCs w:val="24"/>
          <w:lang w:val="sq-AL"/>
        </w:rPr>
      </w:pPr>
      <w:r w:rsidRPr="00B400F6">
        <w:rPr>
          <w:rFonts w:ascii="Garamond" w:hAnsi="Garamond" w:cstheme="majorBidi"/>
          <w:sz w:val="24"/>
          <w:szCs w:val="24"/>
          <w:lang w:val="sq-AL"/>
        </w:rPr>
        <w:lastRenderedPageBreak/>
        <w:t xml:space="preserve">- </w:t>
      </w:r>
      <w:r w:rsidR="00843546" w:rsidRPr="00B400F6">
        <w:rPr>
          <w:rFonts w:ascii="Garamond" w:hAnsi="Garamond" w:cstheme="majorBidi"/>
          <w:sz w:val="24"/>
          <w:szCs w:val="24"/>
          <w:lang w:val="sq-AL"/>
        </w:rPr>
        <w:t>Rritje e zgjidhjeve t</w:t>
      </w:r>
      <w:r w:rsidR="000B59E7" w:rsidRPr="00B400F6">
        <w:rPr>
          <w:rFonts w:ascii="Garamond" w:hAnsi="Garamond" w:cstheme="majorBidi"/>
          <w:sz w:val="24"/>
          <w:szCs w:val="24"/>
          <w:lang w:val="sq-AL"/>
        </w:rPr>
        <w:t>ë</w:t>
      </w:r>
      <w:r w:rsidR="00843546" w:rsidRPr="00B400F6">
        <w:rPr>
          <w:rFonts w:ascii="Garamond" w:hAnsi="Garamond" w:cstheme="majorBidi"/>
          <w:sz w:val="24"/>
          <w:szCs w:val="24"/>
          <w:lang w:val="sq-AL"/>
        </w:rPr>
        <w:t xml:space="preserve"> bazuara n</w:t>
      </w:r>
      <w:r w:rsidR="000B59E7" w:rsidRPr="00B400F6">
        <w:rPr>
          <w:rFonts w:ascii="Garamond" w:hAnsi="Garamond" w:cstheme="majorBidi"/>
          <w:sz w:val="24"/>
          <w:szCs w:val="24"/>
          <w:lang w:val="sq-AL"/>
        </w:rPr>
        <w:t>ë</w:t>
      </w:r>
      <w:r w:rsidR="00843546" w:rsidRPr="00B400F6">
        <w:rPr>
          <w:rFonts w:ascii="Garamond" w:hAnsi="Garamond" w:cstheme="majorBidi"/>
          <w:sz w:val="24"/>
          <w:szCs w:val="24"/>
          <w:lang w:val="sq-AL"/>
        </w:rPr>
        <w:t xml:space="preserve"> natyr</w:t>
      </w:r>
      <w:r w:rsidR="000B59E7" w:rsidRPr="00B400F6">
        <w:rPr>
          <w:rFonts w:ascii="Garamond" w:hAnsi="Garamond" w:cstheme="majorBidi"/>
          <w:sz w:val="24"/>
          <w:szCs w:val="24"/>
          <w:lang w:val="sq-AL"/>
        </w:rPr>
        <w:t>ë</w:t>
      </w:r>
      <w:r w:rsidR="00843546" w:rsidRPr="00B400F6">
        <w:rPr>
          <w:rFonts w:ascii="Garamond" w:hAnsi="Garamond" w:cstheme="majorBidi"/>
          <w:sz w:val="24"/>
          <w:szCs w:val="24"/>
          <w:lang w:val="sq-AL"/>
        </w:rPr>
        <w:t xml:space="preserve"> dhe </w:t>
      </w:r>
      <w:r w:rsidR="001F602D" w:rsidRPr="00B400F6">
        <w:rPr>
          <w:rFonts w:ascii="Garamond" w:hAnsi="Garamond" w:cstheme="majorBidi"/>
          <w:sz w:val="24"/>
          <w:szCs w:val="24"/>
          <w:lang w:val="sq-AL"/>
        </w:rPr>
        <w:t>qasjeve</w:t>
      </w:r>
      <w:r w:rsidR="00843546" w:rsidRPr="00B400F6">
        <w:rPr>
          <w:rFonts w:ascii="Garamond" w:hAnsi="Garamond" w:cstheme="majorBidi"/>
          <w:sz w:val="24"/>
          <w:szCs w:val="24"/>
          <w:lang w:val="sq-AL"/>
        </w:rPr>
        <w:t xml:space="preserve"> t</w:t>
      </w:r>
      <w:r w:rsidR="000B59E7" w:rsidRPr="00B400F6">
        <w:rPr>
          <w:rFonts w:ascii="Garamond" w:hAnsi="Garamond" w:cstheme="majorBidi"/>
          <w:sz w:val="24"/>
          <w:szCs w:val="24"/>
          <w:lang w:val="sq-AL"/>
        </w:rPr>
        <w:t>ë</w:t>
      </w:r>
      <w:r w:rsidR="00843546" w:rsidRPr="00B400F6">
        <w:rPr>
          <w:rFonts w:ascii="Garamond" w:hAnsi="Garamond" w:cstheme="majorBidi"/>
          <w:sz w:val="24"/>
          <w:szCs w:val="24"/>
          <w:lang w:val="sq-AL"/>
        </w:rPr>
        <w:t xml:space="preserve"> bashk</w:t>
      </w:r>
      <w:r w:rsidR="000B59E7" w:rsidRPr="00B400F6">
        <w:rPr>
          <w:rFonts w:ascii="Garamond" w:hAnsi="Garamond" w:cstheme="majorBidi"/>
          <w:sz w:val="24"/>
          <w:szCs w:val="24"/>
          <w:lang w:val="sq-AL"/>
        </w:rPr>
        <w:t>ë</w:t>
      </w:r>
      <w:r w:rsidR="00843546" w:rsidRPr="00B400F6">
        <w:rPr>
          <w:rFonts w:ascii="Garamond" w:hAnsi="Garamond" w:cstheme="majorBidi"/>
          <w:sz w:val="24"/>
          <w:szCs w:val="24"/>
          <w:lang w:val="sq-AL"/>
        </w:rPr>
        <w:t>menaxhimit</w:t>
      </w:r>
      <w:r w:rsidR="00D51CF7" w:rsidRPr="00B400F6">
        <w:rPr>
          <w:rFonts w:ascii="Garamond" w:hAnsi="Garamond" w:cstheme="majorBidi"/>
          <w:sz w:val="24"/>
          <w:szCs w:val="24"/>
          <w:lang w:val="sq-AL"/>
        </w:rPr>
        <w:t xml:space="preserve"> për menaxhimin e qëndrueshëm të burimeve natyrore</w:t>
      </w:r>
      <w:r w:rsidR="00843546" w:rsidRPr="00B400F6">
        <w:rPr>
          <w:rFonts w:ascii="Garamond" w:hAnsi="Garamond" w:cstheme="majorBidi"/>
          <w:sz w:val="24"/>
          <w:szCs w:val="24"/>
          <w:lang w:val="sq-AL"/>
        </w:rPr>
        <w:t>;</w:t>
      </w:r>
    </w:p>
    <w:p w14:paraId="1DCE1854" w14:textId="52BB6206" w:rsidR="00D51CF7" w:rsidRPr="00B400F6" w:rsidRDefault="004C5346" w:rsidP="004C5346">
      <w:pPr>
        <w:autoSpaceDE w:val="0"/>
        <w:autoSpaceDN w:val="0"/>
        <w:adjustRightInd w:val="0"/>
        <w:spacing w:after="0" w:line="240" w:lineRule="auto"/>
        <w:ind w:firstLine="284"/>
        <w:rPr>
          <w:rFonts w:ascii="Garamond" w:hAnsi="Garamond" w:cstheme="majorBidi"/>
          <w:sz w:val="24"/>
          <w:szCs w:val="24"/>
          <w:lang w:val="sq-AL"/>
        </w:rPr>
      </w:pPr>
      <w:r w:rsidRPr="00B400F6">
        <w:rPr>
          <w:rFonts w:ascii="Garamond" w:hAnsi="Garamond" w:cstheme="majorBidi"/>
          <w:sz w:val="24"/>
          <w:szCs w:val="24"/>
          <w:lang w:val="sq-AL"/>
        </w:rPr>
        <w:t xml:space="preserve">- </w:t>
      </w:r>
      <w:r w:rsidR="00843546" w:rsidRPr="00B400F6">
        <w:rPr>
          <w:rFonts w:ascii="Garamond" w:hAnsi="Garamond" w:cstheme="majorBidi"/>
          <w:sz w:val="24"/>
          <w:szCs w:val="24"/>
          <w:lang w:val="sq-AL"/>
        </w:rPr>
        <w:t>Lidhje t</w:t>
      </w:r>
      <w:r w:rsidR="000B59E7" w:rsidRPr="00B400F6">
        <w:rPr>
          <w:rFonts w:ascii="Garamond" w:hAnsi="Garamond" w:cstheme="majorBidi"/>
          <w:sz w:val="24"/>
          <w:szCs w:val="24"/>
          <w:lang w:val="sq-AL"/>
        </w:rPr>
        <w:t>ë</w:t>
      </w:r>
      <w:r w:rsidR="00843546" w:rsidRPr="00B400F6">
        <w:rPr>
          <w:rFonts w:ascii="Garamond" w:hAnsi="Garamond" w:cstheme="majorBidi"/>
          <w:sz w:val="24"/>
          <w:szCs w:val="24"/>
          <w:lang w:val="sq-AL"/>
        </w:rPr>
        <w:t xml:space="preserve"> p</w:t>
      </w:r>
      <w:r w:rsidR="000B59E7" w:rsidRPr="00B400F6">
        <w:rPr>
          <w:rFonts w:ascii="Garamond" w:hAnsi="Garamond" w:cstheme="majorBidi"/>
          <w:sz w:val="24"/>
          <w:szCs w:val="24"/>
          <w:lang w:val="sq-AL"/>
        </w:rPr>
        <w:t>ë</w:t>
      </w:r>
      <w:r w:rsidR="00843546" w:rsidRPr="00B400F6">
        <w:rPr>
          <w:rFonts w:ascii="Garamond" w:hAnsi="Garamond" w:cstheme="majorBidi"/>
          <w:sz w:val="24"/>
          <w:szCs w:val="24"/>
          <w:lang w:val="sq-AL"/>
        </w:rPr>
        <w:t>rmir</w:t>
      </w:r>
      <w:r w:rsidR="000B59E7" w:rsidRPr="00B400F6">
        <w:rPr>
          <w:rFonts w:ascii="Garamond" w:hAnsi="Garamond" w:cstheme="majorBidi"/>
          <w:sz w:val="24"/>
          <w:szCs w:val="24"/>
          <w:lang w:val="sq-AL"/>
        </w:rPr>
        <w:t>ë</w:t>
      </w:r>
      <w:r w:rsidR="00843546" w:rsidRPr="00B400F6">
        <w:rPr>
          <w:rFonts w:ascii="Garamond" w:hAnsi="Garamond" w:cstheme="majorBidi"/>
          <w:sz w:val="24"/>
          <w:szCs w:val="24"/>
          <w:lang w:val="sq-AL"/>
        </w:rPr>
        <w:t xml:space="preserve">suara dhe zgjerim i </w:t>
      </w:r>
      <w:r w:rsidR="00D51CF7" w:rsidRPr="00B400F6">
        <w:rPr>
          <w:rFonts w:ascii="Garamond" w:hAnsi="Garamond" w:cstheme="majorBidi"/>
          <w:sz w:val="24"/>
          <w:szCs w:val="24"/>
          <w:lang w:val="sq-AL"/>
        </w:rPr>
        <w:t>zonave të mbrojtura në tokë dhe det;</w:t>
      </w:r>
    </w:p>
    <w:p w14:paraId="06882031" w14:textId="45E3A854" w:rsidR="00D51CF7" w:rsidRPr="00B400F6" w:rsidRDefault="004C5346" w:rsidP="004C5346">
      <w:pPr>
        <w:autoSpaceDE w:val="0"/>
        <w:autoSpaceDN w:val="0"/>
        <w:adjustRightInd w:val="0"/>
        <w:spacing w:after="0" w:line="240" w:lineRule="auto"/>
        <w:ind w:firstLine="284"/>
        <w:rPr>
          <w:rFonts w:ascii="Garamond" w:hAnsi="Garamond" w:cstheme="majorBidi"/>
          <w:sz w:val="24"/>
          <w:szCs w:val="24"/>
          <w:lang w:val="sq-AL"/>
        </w:rPr>
      </w:pPr>
      <w:r w:rsidRPr="00B400F6">
        <w:rPr>
          <w:rFonts w:ascii="Garamond" w:hAnsi="Garamond" w:cstheme="majorBidi"/>
          <w:sz w:val="24"/>
          <w:szCs w:val="24"/>
          <w:lang w:val="sq-AL"/>
        </w:rPr>
        <w:t xml:space="preserve">- </w:t>
      </w:r>
      <w:r w:rsidR="00843546" w:rsidRPr="00B400F6">
        <w:rPr>
          <w:rFonts w:ascii="Garamond" w:hAnsi="Garamond" w:cstheme="majorBidi"/>
          <w:sz w:val="24"/>
          <w:szCs w:val="24"/>
          <w:lang w:val="sq-AL"/>
        </w:rPr>
        <w:t xml:space="preserve">Rritje e zgjidhjeve </w:t>
      </w:r>
      <w:r w:rsidR="00D51CF7" w:rsidRPr="00B400F6">
        <w:rPr>
          <w:rFonts w:ascii="Garamond" w:hAnsi="Garamond" w:cstheme="majorBidi"/>
          <w:sz w:val="24"/>
          <w:szCs w:val="24"/>
          <w:lang w:val="sq-AL"/>
        </w:rPr>
        <w:t>për të ri</w:t>
      </w:r>
      <w:r w:rsidR="00843546" w:rsidRPr="00B400F6">
        <w:rPr>
          <w:rFonts w:ascii="Garamond" w:hAnsi="Garamond" w:cstheme="majorBidi"/>
          <w:sz w:val="24"/>
          <w:szCs w:val="24"/>
          <w:lang w:val="sq-AL"/>
        </w:rPr>
        <w:t xml:space="preserve">kthyer </w:t>
      </w:r>
      <w:r w:rsidR="00D51CF7" w:rsidRPr="00B400F6">
        <w:rPr>
          <w:rFonts w:ascii="Garamond" w:hAnsi="Garamond" w:cstheme="majorBidi"/>
          <w:sz w:val="24"/>
          <w:szCs w:val="24"/>
          <w:lang w:val="sq-AL"/>
        </w:rPr>
        <w:t>ekosistemet e degraduara në tokë dhe det, duke garantuar mjedis të shëndetshëm;</w:t>
      </w:r>
    </w:p>
    <w:p w14:paraId="75DFF746" w14:textId="794494EE" w:rsidR="00D51CF7" w:rsidRPr="00B400F6" w:rsidRDefault="004C5346" w:rsidP="004C5346">
      <w:pPr>
        <w:autoSpaceDE w:val="0"/>
        <w:autoSpaceDN w:val="0"/>
        <w:adjustRightInd w:val="0"/>
        <w:spacing w:after="0" w:line="240" w:lineRule="auto"/>
        <w:ind w:firstLine="284"/>
        <w:rPr>
          <w:rFonts w:ascii="Garamond" w:hAnsi="Garamond" w:cstheme="majorBidi"/>
          <w:sz w:val="24"/>
          <w:szCs w:val="24"/>
          <w:lang w:val="sq-AL"/>
        </w:rPr>
      </w:pPr>
      <w:r w:rsidRPr="00B400F6">
        <w:rPr>
          <w:rFonts w:ascii="Garamond" w:hAnsi="Garamond" w:cstheme="majorBidi"/>
          <w:sz w:val="24"/>
          <w:szCs w:val="24"/>
          <w:lang w:val="sq-AL"/>
        </w:rPr>
        <w:t xml:space="preserve">- </w:t>
      </w:r>
      <w:r w:rsidR="00D51CF7" w:rsidRPr="00B400F6">
        <w:rPr>
          <w:rFonts w:ascii="Garamond" w:hAnsi="Garamond" w:cstheme="majorBidi"/>
          <w:sz w:val="24"/>
          <w:szCs w:val="24"/>
          <w:lang w:val="sq-AL"/>
        </w:rPr>
        <w:t>Integrim</w:t>
      </w:r>
      <w:r w:rsidR="00843546" w:rsidRPr="00B400F6">
        <w:rPr>
          <w:rFonts w:ascii="Garamond" w:hAnsi="Garamond" w:cstheme="majorBidi"/>
          <w:sz w:val="24"/>
          <w:szCs w:val="24"/>
          <w:lang w:val="sq-AL"/>
        </w:rPr>
        <w:t xml:space="preserve"> t</w:t>
      </w:r>
      <w:r w:rsidR="000B59E7" w:rsidRPr="00B400F6">
        <w:rPr>
          <w:rFonts w:ascii="Garamond" w:hAnsi="Garamond" w:cstheme="majorBidi"/>
          <w:sz w:val="24"/>
          <w:szCs w:val="24"/>
          <w:lang w:val="sq-AL"/>
        </w:rPr>
        <w:t>ë</w:t>
      </w:r>
      <w:r w:rsidR="00D51CF7" w:rsidRPr="00B400F6">
        <w:rPr>
          <w:rFonts w:ascii="Garamond" w:hAnsi="Garamond" w:cstheme="majorBidi"/>
          <w:sz w:val="24"/>
          <w:szCs w:val="24"/>
          <w:lang w:val="sq-AL"/>
        </w:rPr>
        <w:t xml:space="preserve"> shërbimeve të biodiversitetit dhe ekosistemit në strategjitë territoriale, duke mbështetur ndërtimin e kapaciteteve dhe koordinimin ndërmjet aktorëve të ndryshëm (publik/privat)</w:t>
      </w:r>
    </w:p>
    <w:p w14:paraId="7A914BE4" w14:textId="2ABE1861" w:rsidR="0079652D" w:rsidRPr="00B400F6" w:rsidRDefault="0079652D" w:rsidP="004C5346">
      <w:pPr>
        <w:autoSpaceDE w:val="0"/>
        <w:autoSpaceDN w:val="0"/>
        <w:adjustRightInd w:val="0"/>
        <w:spacing w:after="0" w:line="240" w:lineRule="auto"/>
        <w:ind w:firstLine="284"/>
        <w:rPr>
          <w:rFonts w:ascii="Garamond" w:hAnsi="Garamond" w:cstheme="majorBidi"/>
          <w:b/>
          <w:bCs/>
          <w:sz w:val="24"/>
          <w:szCs w:val="24"/>
          <w:lang w:val="sq-AL"/>
        </w:rPr>
      </w:pPr>
      <w:r w:rsidRPr="00B400F6">
        <w:rPr>
          <w:rFonts w:ascii="Garamond" w:hAnsi="Garamond" w:cstheme="majorBidi"/>
          <w:b/>
          <w:bCs/>
          <w:sz w:val="24"/>
          <w:szCs w:val="24"/>
          <w:lang w:val="sq-AL"/>
        </w:rPr>
        <w:t>Llojet indikative t</w:t>
      </w:r>
      <w:r w:rsidR="000B59E7" w:rsidRPr="00B400F6">
        <w:rPr>
          <w:rFonts w:ascii="Garamond" w:hAnsi="Garamond" w:cstheme="majorBidi"/>
          <w:b/>
          <w:bCs/>
          <w:sz w:val="24"/>
          <w:szCs w:val="24"/>
          <w:lang w:val="sq-AL"/>
        </w:rPr>
        <w:t>ë</w:t>
      </w:r>
      <w:r w:rsidRPr="00B400F6">
        <w:rPr>
          <w:rFonts w:ascii="Garamond" w:hAnsi="Garamond" w:cstheme="majorBidi"/>
          <w:b/>
          <w:bCs/>
          <w:sz w:val="24"/>
          <w:szCs w:val="24"/>
          <w:lang w:val="sq-AL"/>
        </w:rPr>
        <w:t xml:space="preserve"> veprimeve</w:t>
      </w:r>
    </w:p>
    <w:p w14:paraId="4ABCCA48" w14:textId="6CFE5E13" w:rsidR="00C60D3B" w:rsidRPr="00B400F6" w:rsidRDefault="004C5346" w:rsidP="004C5346">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 xml:space="preserve">- </w:t>
      </w:r>
      <w:r w:rsidR="00C60D3B" w:rsidRPr="00B400F6">
        <w:rPr>
          <w:rFonts w:ascii="Garamond" w:hAnsi="Garamond" w:cstheme="majorBidi"/>
          <w:sz w:val="24"/>
          <w:szCs w:val="24"/>
          <w:lang w:val="sq-AL"/>
        </w:rPr>
        <w:t>K</w:t>
      </w:r>
      <w:r w:rsidR="00843546" w:rsidRPr="00B400F6">
        <w:rPr>
          <w:rFonts w:ascii="Garamond" w:hAnsi="Garamond" w:cstheme="majorBidi"/>
          <w:sz w:val="24"/>
          <w:szCs w:val="24"/>
          <w:lang w:val="sq-AL"/>
        </w:rPr>
        <w:t>onsolidimi i lidhjes s</w:t>
      </w:r>
      <w:r w:rsidR="000B59E7" w:rsidRPr="00B400F6">
        <w:rPr>
          <w:rFonts w:ascii="Garamond" w:hAnsi="Garamond" w:cstheme="majorBidi"/>
          <w:sz w:val="24"/>
          <w:szCs w:val="24"/>
          <w:lang w:val="sq-AL"/>
        </w:rPr>
        <w:t>ë</w:t>
      </w:r>
      <w:r w:rsidR="00843546" w:rsidRPr="00B400F6">
        <w:rPr>
          <w:rFonts w:ascii="Garamond" w:hAnsi="Garamond" w:cstheme="majorBidi"/>
          <w:sz w:val="24"/>
          <w:szCs w:val="24"/>
          <w:lang w:val="sq-AL"/>
        </w:rPr>
        <w:t xml:space="preserve"> ekosistemeve funksional:</w:t>
      </w:r>
    </w:p>
    <w:p w14:paraId="19649E42" w14:textId="4A2B6B12" w:rsidR="00C60D3B" w:rsidRPr="00B400F6" w:rsidRDefault="00C60D3B" w:rsidP="004C5346">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w:t>
      </w:r>
      <w:r w:rsidR="0079652D" w:rsidRPr="00B400F6">
        <w:rPr>
          <w:rFonts w:ascii="Garamond" w:hAnsi="Garamond" w:cstheme="majorBidi"/>
          <w:sz w:val="24"/>
          <w:szCs w:val="24"/>
          <w:lang w:val="sq-AL"/>
        </w:rPr>
        <w:t xml:space="preserve"> </w:t>
      </w:r>
      <w:r w:rsidRPr="00B400F6">
        <w:rPr>
          <w:rFonts w:ascii="Garamond" w:hAnsi="Garamond" w:cstheme="majorBidi"/>
          <w:sz w:val="24"/>
          <w:szCs w:val="24"/>
          <w:lang w:val="sq-AL"/>
        </w:rPr>
        <w:t>forcimi i lidhjeve transnacionale për të mbrojtur dhe restauruar m</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efektivisht zonat e mbuluara nga rrjeti </w:t>
      </w:r>
      <w:r w:rsidRPr="00B400F6">
        <w:rPr>
          <w:rFonts w:ascii="Garamond" w:hAnsi="Garamond" w:cstheme="majorBidi"/>
          <w:i/>
          <w:iCs/>
          <w:sz w:val="24"/>
          <w:szCs w:val="24"/>
          <w:lang w:val="sq-AL"/>
        </w:rPr>
        <w:t>Natura 2000</w:t>
      </w:r>
      <w:r w:rsidRPr="00B400F6">
        <w:rPr>
          <w:rFonts w:ascii="Garamond" w:hAnsi="Garamond" w:cstheme="majorBidi"/>
          <w:sz w:val="24"/>
          <w:szCs w:val="24"/>
          <w:lang w:val="sq-AL"/>
        </w:rPr>
        <w:t xml:space="preserve"> dhe zonat detare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mbrojtura;</w:t>
      </w:r>
    </w:p>
    <w:p w14:paraId="441808D7" w14:textId="0FA72015" w:rsidR="00C60D3B" w:rsidRPr="00B400F6" w:rsidRDefault="00C60D3B" w:rsidP="004C5346">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 xml:space="preserve">- zgjerimi i </w:t>
      </w:r>
      <w:r w:rsidR="00BB3DA3" w:rsidRPr="00B400F6">
        <w:rPr>
          <w:rFonts w:ascii="Garamond" w:hAnsi="Garamond" w:cstheme="majorBidi"/>
          <w:sz w:val="24"/>
          <w:szCs w:val="24"/>
          <w:lang w:val="sq-AL"/>
        </w:rPr>
        <w:t>“</w:t>
      </w:r>
      <w:r w:rsidRPr="00B400F6">
        <w:rPr>
          <w:rFonts w:ascii="Garamond" w:hAnsi="Garamond" w:cstheme="majorBidi"/>
          <w:sz w:val="24"/>
          <w:szCs w:val="24"/>
          <w:lang w:val="sq-AL"/>
        </w:rPr>
        <w:t>infrastrukturave blu dhe jeshile</w:t>
      </w:r>
      <w:r w:rsidR="00BB3DA3" w:rsidRPr="00B400F6">
        <w:rPr>
          <w:rFonts w:ascii="Garamond" w:hAnsi="Garamond" w:cstheme="majorBidi"/>
          <w:sz w:val="24"/>
          <w:szCs w:val="24"/>
          <w:lang w:val="sq-AL"/>
        </w:rPr>
        <w:t>”</w:t>
      </w:r>
      <w:r w:rsidRPr="00B400F6">
        <w:rPr>
          <w:rFonts w:ascii="Garamond" w:hAnsi="Garamond" w:cstheme="majorBidi"/>
          <w:sz w:val="24"/>
          <w:szCs w:val="24"/>
          <w:lang w:val="sq-AL"/>
        </w:rPr>
        <w:t xml:space="preserve"> si rrjet zonash natyrore dhe gjysmë-natyrore me karakteristika të ndryshme mjedisore, të projektuara dhe të menaxhuara për të ofruar një gamë të gjerë shërbimesh ekosistemi;</w:t>
      </w:r>
    </w:p>
    <w:p w14:paraId="1C79F86E" w14:textId="5C46496E" w:rsidR="00C60D3B" w:rsidRPr="00B400F6" w:rsidRDefault="00C60D3B" w:rsidP="004C5346">
      <w:pPr>
        <w:autoSpaceDE w:val="0"/>
        <w:autoSpaceDN w:val="0"/>
        <w:adjustRightInd w:val="0"/>
        <w:spacing w:after="0" w:line="240" w:lineRule="auto"/>
        <w:ind w:firstLine="284"/>
        <w:rPr>
          <w:rFonts w:ascii="Garamond" w:hAnsi="Garamond" w:cstheme="majorBidi"/>
          <w:sz w:val="24"/>
          <w:szCs w:val="24"/>
          <w:lang w:val="sq-AL"/>
        </w:rPr>
      </w:pPr>
      <w:r w:rsidRPr="00B400F6">
        <w:rPr>
          <w:rFonts w:ascii="Garamond" w:hAnsi="Garamond" w:cstheme="majorBidi"/>
          <w:sz w:val="24"/>
          <w:szCs w:val="24"/>
          <w:lang w:val="sq-AL"/>
        </w:rPr>
        <w:t>- rritja e infrastrukturës së gjelbër dhe veprime për reduktimin e ndotjes, veçanërisht në zonat urbane/t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banuara;</w:t>
      </w:r>
    </w:p>
    <w:p w14:paraId="16E3C67E" w14:textId="674BC05D" w:rsidR="00C60D3B" w:rsidRPr="00B400F6" w:rsidRDefault="00C60D3B" w:rsidP="004C5346">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 forcimi i ndërveprimit tokë-det, duke mbështetur korridoret ekologjike në lloje të ndryshme peizazhesh.</w:t>
      </w:r>
    </w:p>
    <w:p w14:paraId="73D42C47" w14:textId="479749A0" w:rsidR="00C60D3B" w:rsidRPr="00B400F6" w:rsidRDefault="004C5346" w:rsidP="004C5346">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w:t>
      </w:r>
      <w:r w:rsidR="00C60D3B" w:rsidRPr="00B400F6">
        <w:rPr>
          <w:rFonts w:ascii="Garamond" w:hAnsi="Garamond" w:cstheme="majorBidi"/>
          <w:sz w:val="24"/>
          <w:szCs w:val="24"/>
          <w:lang w:val="sq-AL"/>
        </w:rPr>
        <w:t xml:space="preserve"> P</w:t>
      </w:r>
      <w:r w:rsidR="000B59E7" w:rsidRPr="00B400F6">
        <w:rPr>
          <w:rFonts w:ascii="Garamond" w:hAnsi="Garamond" w:cstheme="majorBidi"/>
          <w:sz w:val="24"/>
          <w:szCs w:val="24"/>
          <w:lang w:val="sq-AL"/>
        </w:rPr>
        <w:t>ë</w:t>
      </w:r>
      <w:r w:rsidR="00C60D3B" w:rsidRPr="00B400F6">
        <w:rPr>
          <w:rFonts w:ascii="Garamond" w:hAnsi="Garamond" w:cstheme="majorBidi"/>
          <w:sz w:val="24"/>
          <w:szCs w:val="24"/>
          <w:lang w:val="sq-AL"/>
        </w:rPr>
        <w:t>rmir</w:t>
      </w:r>
      <w:r w:rsidR="000B59E7" w:rsidRPr="00B400F6">
        <w:rPr>
          <w:rFonts w:ascii="Garamond" w:hAnsi="Garamond" w:cstheme="majorBidi"/>
          <w:sz w:val="24"/>
          <w:szCs w:val="24"/>
          <w:lang w:val="sq-AL"/>
        </w:rPr>
        <w:t>ë</w:t>
      </w:r>
      <w:r w:rsidR="00C60D3B" w:rsidRPr="00B400F6">
        <w:rPr>
          <w:rFonts w:ascii="Garamond" w:hAnsi="Garamond" w:cstheme="majorBidi"/>
          <w:sz w:val="24"/>
          <w:szCs w:val="24"/>
          <w:lang w:val="sq-AL"/>
        </w:rPr>
        <w:t>simi i menaxhimit t</w:t>
      </w:r>
      <w:r w:rsidR="000B59E7" w:rsidRPr="00B400F6">
        <w:rPr>
          <w:rFonts w:ascii="Garamond" w:hAnsi="Garamond" w:cstheme="majorBidi"/>
          <w:sz w:val="24"/>
          <w:szCs w:val="24"/>
          <w:lang w:val="sq-AL"/>
        </w:rPr>
        <w:t>ë</w:t>
      </w:r>
      <w:r w:rsidR="00C60D3B" w:rsidRPr="00B400F6">
        <w:rPr>
          <w:rFonts w:ascii="Garamond" w:hAnsi="Garamond" w:cstheme="majorBidi"/>
          <w:sz w:val="24"/>
          <w:szCs w:val="24"/>
          <w:lang w:val="sq-AL"/>
        </w:rPr>
        <w:t xml:space="preserve"> ekosistemeve natyrore:</w:t>
      </w:r>
    </w:p>
    <w:p w14:paraId="43969A42" w14:textId="7088A907" w:rsidR="00C60D3B" w:rsidRPr="00B400F6" w:rsidRDefault="00C60D3B" w:rsidP="004C5346">
      <w:pPr>
        <w:autoSpaceDE w:val="0"/>
        <w:autoSpaceDN w:val="0"/>
        <w:adjustRightInd w:val="0"/>
        <w:spacing w:after="0" w:line="240" w:lineRule="auto"/>
        <w:ind w:firstLine="284"/>
        <w:rPr>
          <w:rFonts w:ascii="Garamond" w:hAnsi="Garamond" w:cstheme="majorBidi"/>
          <w:sz w:val="24"/>
          <w:szCs w:val="24"/>
          <w:lang w:val="sq-AL"/>
        </w:rPr>
      </w:pPr>
      <w:r w:rsidRPr="00B400F6">
        <w:rPr>
          <w:rFonts w:ascii="Garamond" w:hAnsi="Garamond" w:cstheme="majorBidi"/>
          <w:sz w:val="24"/>
          <w:szCs w:val="24"/>
          <w:lang w:val="sq-AL"/>
        </w:rPr>
        <w:t xml:space="preserve">- lehtësimi i </w:t>
      </w:r>
      <w:r w:rsidR="001F602D" w:rsidRPr="00B400F6">
        <w:rPr>
          <w:rFonts w:ascii="Garamond" w:hAnsi="Garamond" w:cstheme="majorBidi"/>
          <w:sz w:val="24"/>
          <w:szCs w:val="24"/>
          <w:lang w:val="sq-AL"/>
        </w:rPr>
        <w:t>qasjeve</w:t>
      </w:r>
      <w:r w:rsidRPr="00B400F6">
        <w:rPr>
          <w:rFonts w:ascii="Garamond" w:hAnsi="Garamond" w:cstheme="majorBidi"/>
          <w:sz w:val="24"/>
          <w:szCs w:val="24"/>
          <w:lang w:val="sq-AL"/>
        </w:rPr>
        <w:t xml:space="preserve"> të bazuara në ekosisteme dhe bashkëmenaxhim të burimeve natyrore (p.sh. peshkim i shkallës së vogël, ligatinat…);</w:t>
      </w:r>
    </w:p>
    <w:p w14:paraId="03A8A03C" w14:textId="77FE0D77" w:rsidR="00C60D3B" w:rsidRPr="00B400F6" w:rsidRDefault="00C60D3B" w:rsidP="004C5346">
      <w:pPr>
        <w:autoSpaceDE w:val="0"/>
        <w:autoSpaceDN w:val="0"/>
        <w:adjustRightInd w:val="0"/>
        <w:spacing w:after="0" w:line="240" w:lineRule="auto"/>
        <w:ind w:firstLine="284"/>
        <w:rPr>
          <w:rFonts w:ascii="Garamond" w:hAnsi="Garamond" w:cstheme="majorBidi"/>
          <w:sz w:val="24"/>
          <w:szCs w:val="24"/>
          <w:lang w:val="sq-AL"/>
        </w:rPr>
      </w:pPr>
      <w:r w:rsidRPr="00B400F6">
        <w:rPr>
          <w:rFonts w:ascii="Garamond" w:hAnsi="Garamond" w:cstheme="majorBidi"/>
          <w:sz w:val="24"/>
          <w:szCs w:val="24"/>
          <w:lang w:val="sq-AL"/>
        </w:rPr>
        <w:t>- ndërtimi i qeverisjes shum</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pal</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she me pal</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t e interesit për të siguruar përdorim të qëndrueshëm të burimeve natyrore (modelet e qeverisjes vendore);</w:t>
      </w:r>
    </w:p>
    <w:p w14:paraId="7717D17F" w14:textId="03561AC3" w:rsidR="00C60D3B" w:rsidRPr="00B400F6" w:rsidRDefault="00C60D3B" w:rsidP="004C5346">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 forcimi i monitorimit dhe menaxhimit të zonave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mbrojtura ekzistuese dhe mbështetja e procesit të përcaktimit të zonave të reja dhe qëndrueshmërisë së tyre financiare (në tokë dhe në det);</w:t>
      </w:r>
    </w:p>
    <w:p w14:paraId="67CCDBB6" w14:textId="45ACD7AE" w:rsidR="00C60D3B" w:rsidRPr="00B400F6" w:rsidRDefault="00C60D3B" w:rsidP="004C5346">
      <w:pPr>
        <w:autoSpaceDE w:val="0"/>
        <w:autoSpaceDN w:val="0"/>
        <w:adjustRightInd w:val="0"/>
        <w:spacing w:after="0" w:line="240" w:lineRule="auto"/>
        <w:ind w:firstLine="284"/>
        <w:rPr>
          <w:rFonts w:ascii="Garamond" w:hAnsi="Garamond" w:cstheme="majorBidi"/>
          <w:sz w:val="24"/>
          <w:szCs w:val="24"/>
          <w:lang w:val="sq-AL"/>
        </w:rPr>
      </w:pPr>
      <w:r w:rsidRPr="00B400F6">
        <w:rPr>
          <w:rFonts w:ascii="Garamond" w:hAnsi="Garamond" w:cstheme="majorBidi"/>
          <w:sz w:val="24"/>
          <w:szCs w:val="24"/>
          <w:lang w:val="sq-AL"/>
        </w:rPr>
        <w:t>- mbështetja e autoriteteve publike në zbatimin e strategjive mjedisore në lidhje me aktorë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tjerë kyç të përfshirë;</w:t>
      </w:r>
    </w:p>
    <w:p w14:paraId="4DE242D8" w14:textId="76411E5E" w:rsidR="00C60D3B" w:rsidRPr="00B400F6" w:rsidRDefault="00C60D3B" w:rsidP="004C5346">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 eksplorimi dhe promovimi i lidhjes/artikulimit midis trashëgimisë kulturore dhe natyrore, veçanërisht n</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fushat e ruajtjes së natyrës nën rrjetin evropian Natura 2000, duke promovuar kështu turizmin e qëndrueshëm</w:t>
      </w:r>
    </w:p>
    <w:p w14:paraId="48D9D269" w14:textId="4705FFD2" w:rsidR="00C60D3B" w:rsidRPr="00B400F6" w:rsidRDefault="0079652D" w:rsidP="004C5346">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w:t>
      </w:r>
      <w:r w:rsidR="00C60D3B" w:rsidRPr="00B400F6">
        <w:rPr>
          <w:rFonts w:ascii="Garamond" w:hAnsi="Garamond" w:cstheme="majorBidi"/>
          <w:sz w:val="24"/>
          <w:szCs w:val="24"/>
          <w:lang w:val="sq-AL"/>
        </w:rPr>
        <w:t xml:space="preserve"> </w:t>
      </w:r>
      <w:r w:rsidRPr="00B400F6">
        <w:rPr>
          <w:rFonts w:ascii="Garamond" w:hAnsi="Garamond" w:cstheme="majorBidi"/>
          <w:sz w:val="24"/>
          <w:szCs w:val="24"/>
          <w:lang w:val="sq-AL"/>
        </w:rPr>
        <w:t>Re</w:t>
      </w:r>
      <w:r w:rsidR="00C60D3B" w:rsidRPr="00B400F6">
        <w:rPr>
          <w:rFonts w:ascii="Garamond" w:hAnsi="Garamond" w:cstheme="majorBidi"/>
          <w:sz w:val="24"/>
          <w:szCs w:val="24"/>
          <w:lang w:val="sq-AL"/>
        </w:rPr>
        <w:t>staurimi/rikthimi i ekosistemeve t</w:t>
      </w:r>
      <w:r w:rsidR="000B59E7" w:rsidRPr="00B400F6">
        <w:rPr>
          <w:rFonts w:ascii="Garamond" w:hAnsi="Garamond" w:cstheme="majorBidi"/>
          <w:sz w:val="24"/>
          <w:szCs w:val="24"/>
          <w:lang w:val="sq-AL"/>
        </w:rPr>
        <w:t>ë</w:t>
      </w:r>
      <w:r w:rsidR="00C60D3B" w:rsidRPr="00B400F6">
        <w:rPr>
          <w:rFonts w:ascii="Garamond" w:hAnsi="Garamond" w:cstheme="majorBidi"/>
          <w:sz w:val="24"/>
          <w:szCs w:val="24"/>
          <w:lang w:val="sq-AL"/>
        </w:rPr>
        <w:t xml:space="preserve"> degraduara:</w:t>
      </w:r>
    </w:p>
    <w:p w14:paraId="2DEFC851" w14:textId="4EE7B280" w:rsidR="00C60D3B" w:rsidRPr="00B400F6" w:rsidRDefault="00C60D3B" w:rsidP="004C5346">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w:t>
      </w:r>
      <w:r w:rsidR="004C5346" w:rsidRPr="00B400F6">
        <w:rPr>
          <w:rFonts w:ascii="Garamond" w:hAnsi="Garamond" w:cstheme="majorBidi"/>
          <w:sz w:val="24"/>
          <w:szCs w:val="24"/>
          <w:lang w:val="sq-AL"/>
        </w:rPr>
        <w:t xml:space="preserve"> </w:t>
      </w:r>
      <w:r w:rsidRPr="00B400F6">
        <w:rPr>
          <w:rFonts w:ascii="Garamond" w:hAnsi="Garamond" w:cstheme="majorBidi"/>
          <w:sz w:val="24"/>
          <w:szCs w:val="24"/>
          <w:lang w:val="sq-AL"/>
        </w:rPr>
        <w:t>rivendosja e funksioneve natyrore të ujërave nëntokësore dhe sipërfaqësore: rivendosja e ekosistemeve të ujërave të ëmbla dhe funksioneve natyrore të lumenjve (liqenet, lumenjtë, ligatinat, digat) duke mbrojtur dhe rikthyer burimet e ndotura të ujit (përfshirë mjedisin e ndotur nga plastika).</w:t>
      </w:r>
    </w:p>
    <w:p w14:paraId="7B718A43" w14:textId="59C5C640" w:rsidR="00C60D3B" w:rsidRPr="00B400F6" w:rsidRDefault="00C60D3B" w:rsidP="004C5346">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Ky prioritet ka potencialin q</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kontribuoj</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drejtp</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rdrejt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ose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rthorazi me rezultatet e projekteve n</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EUSAIR, </w:t>
      </w:r>
      <w:r w:rsidR="00C66AAD" w:rsidRPr="00B400F6">
        <w:rPr>
          <w:rFonts w:ascii="Garamond" w:hAnsi="Garamond" w:cstheme="majorBidi"/>
          <w:sz w:val="24"/>
          <w:szCs w:val="24"/>
          <w:lang w:val="sq-AL"/>
        </w:rPr>
        <w:t>veçanërisht</w:t>
      </w:r>
      <w:r w:rsidRPr="00B400F6">
        <w:rPr>
          <w:rFonts w:ascii="Garamond" w:hAnsi="Garamond" w:cstheme="majorBidi"/>
          <w:sz w:val="24"/>
          <w:szCs w:val="24"/>
          <w:lang w:val="sq-AL"/>
        </w:rPr>
        <w:t xml:space="preserve"> n</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lidhje me shtyll</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n 3 </w:t>
      </w:r>
      <w:r w:rsidR="00BB3DA3" w:rsidRPr="00B400F6">
        <w:rPr>
          <w:rFonts w:ascii="Garamond" w:hAnsi="Garamond" w:cstheme="majorBidi"/>
          <w:sz w:val="24"/>
          <w:szCs w:val="24"/>
          <w:lang w:val="sq-AL"/>
        </w:rPr>
        <w:t>“</w:t>
      </w:r>
      <w:r w:rsidRPr="00B400F6">
        <w:rPr>
          <w:rFonts w:ascii="Garamond" w:hAnsi="Garamond" w:cstheme="majorBidi"/>
          <w:sz w:val="24"/>
          <w:szCs w:val="24"/>
          <w:lang w:val="sq-AL"/>
        </w:rPr>
        <w:t>Cil</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sia e Mjedisit</w:t>
      </w:r>
      <w:r w:rsidR="00BB3DA3" w:rsidRPr="00B400F6">
        <w:rPr>
          <w:rFonts w:ascii="Garamond" w:hAnsi="Garamond" w:cstheme="majorBidi"/>
          <w:sz w:val="24"/>
          <w:szCs w:val="24"/>
          <w:lang w:val="sq-AL"/>
        </w:rPr>
        <w:t>”</w:t>
      </w:r>
      <w:r w:rsidRPr="00B400F6">
        <w:rPr>
          <w:rFonts w:ascii="Garamond" w:hAnsi="Garamond" w:cstheme="majorBidi"/>
          <w:sz w:val="24"/>
          <w:szCs w:val="24"/>
          <w:lang w:val="sq-AL"/>
        </w:rPr>
        <w:t>.</w:t>
      </w:r>
    </w:p>
    <w:p w14:paraId="59BF70A0" w14:textId="23E26B7A" w:rsidR="00C60D3B" w:rsidRPr="00B400F6" w:rsidRDefault="00C60D3B" w:rsidP="004C5346">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 xml:space="preserve">Ky Objektiv specifik </w:t>
      </w:r>
      <w:r w:rsidR="00E308E1" w:rsidRPr="00B400F6">
        <w:rPr>
          <w:rFonts w:ascii="Garamond" w:hAnsi="Garamond" w:cstheme="majorBidi"/>
          <w:sz w:val="24"/>
          <w:szCs w:val="24"/>
          <w:lang w:val="sq-AL"/>
        </w:rPr>
        <w:t>n</w:t>
      </w:r>
      <w:r w:rsidR="000B59E7" w:rsidRPr="00B400F6">
        <w:rPr>
          <w:rFonts w:ascii="Garamond" w:hAnsi="Garamond" w:cstheme="majorBidi"/>
          <w:sz w:val="24"/>
          <w:szCs w:val="24"/>
          <w:lang w:val="sq-AL"/>
        </w:rPr>
        <w:t>ë</w:t>
      </w:r>
      <w:r w:rsidR="00E308E1" w:rsidRPr="00B400F6">
        <w:rPr>
          <w:rFonts w:ascii="Garamond" w:hAnsi="Garamond" w:cstheme="majorBidi"/>
          <w:sz w:val="24"/>
          <w:szCs w:val="24"/>
          <w:lang w:val="sq-AL"/>
        </w:rPr>
        <w:t xml:space="preserve"> </w:t>
      </w:r>
      <w:r w:rsidR="00A35DC9" w:rsidRPr="00B400F6">
        <w:rPr>
          <w:rFonts w:ascii="Garamond" w:hAnsi="Garamond" w:cstheme="majorBidi"/>
          <w:sz w:val="24"/>
          <w:szCs w:val="24"/>
          <w:lang w:val="sq-AL"/>
        </w:rPr>
        <w:t>p</w:t>
      </w:r>
      <w:r w:rsidR="000B59E7" w:rsidRPr="00B400F6">
        <w:rPr>
          <w:rFonts w:ascii="Garamond" w:hAnsi="Garamond" w:cstheme="majorBidi"/>
          <w:sz w:val="24"/>
          <w:szCs w:val="24"/>
          <w:lang w:val="sq-AL"/>
        </w:rPr>
        <w:t>ë</w:t>
      </w:r>
      <w:r w:rsidR="00A35DC9" w:rsidRPr="00B400F6">
        <w:rPr>
          <w:rFonts w:ascii="Garamond" w:hAnsi="Garamond" w:cstheme="majorBidi"/>
          <w:sz w:val="24"/>
          <w:szCs w:val="24"/>
          <w:lang w:val="sq-AL"/>
        </w:rPr>
        <w:t>rputhje</w:t>
      </w:r>
      <w:r w:rsidR="00E308E1" w:rsidRPr="00B400F6">
        <w:rPr>
          <w:rFonts w:ascii="Garamond" w:hAnsi="Garamond" w:cstheme="majorBidi"/>
          <w:sz w:val="24"/>
          <w:szCs w:val="24"/>
          <w:lang w:val="sq-AL"/>
        </w:rPr>
        <w:t xml:space="preserve"> me objektivin</w:t>
      </w:r>
      <w:r w:rsidRPr="00B400F6">
        <w:rPr>
          <w:rFonts w:ascii="Garamond" w:hAnsi="Garamond" w:cstheme="majorBidi"/>
          <w:sz w:val="24"/>
          <w:szCs w:val="24"/>
          <w:lang w:val="sq-AL"/>
        </w:rPr>
        <w:t xml:space="preserve"> 3 të </w:t>
      </w:r>
      <w:r w:rsidR="00E308E1" w:rsidRPr="00B400F6">
        <w:rPr>
          <w:rFonts w:ascii="Garamond" w:hAnsi="Garamond" w:cstheme="majorBidi"/>
          <w:sz w:val="24"/>
          <w:szCs w:val="24"/>
          <w:lang w:val="sq-AL"/>
        </w:rPr>
        <w:t>nism</w:t>
      </w:r>
      <w:r w:rsidR="000B59E7" w:rsidRPr="00B400F6">
        <w:rPr>
          <w:rFonts w:ascii="Garamond" w:hAnsi="Garamond" w:cstheme="majorBidi"/>
          <w:sz w:val="24"/>
          <w:szCs w:val="24"/>
          <w:lang w:val="sq-AL"/>
        </w:rPr>
        <w:t>ë</w:t>
      </w:r>
      <w:r w:rsidR="00E308E1" w:rsidRPr="00B400F6">
        <w:rPr>
          <w:rFonts w:ascii="Garamond" w:hAnsi="Garamond" w:cstheme="majorBidi"/>
          <w:sz w:val="24"/>
          <w:szCs w:val="24"/>
          <w:lang w:val="sq-AL"/>
        </w:rPr>
        <w:t>s</w:t>
      </w:r>
      <w:r w:rsidRPr="00B400F6">
        <w:rPr>
          <w:rFonts w:ascii="Garamond" w:hAnsi="Garamond" w:cstheme="majorBidi"/>
          <w:sz w:val="24"/>
          <w:szCs w:val="24"/>
          <w:lang w:val="sq-AL"/>
        </w:rPr>
        <w:t xml:space="preserve"> </w:t>
      </w:r>
      <w:r w:rsidR="00C13548" w:rsidRPr="00B400F6">
        <w:rPr>
          <w:rFonts w:ascii="Garamond" w:hAnsi="Garamond" w:cstheme="majorBidi"/>
          <w:sz w:val="24"/>
          <w:szCs w:val="24"/>
          <w:lang w:val="sq-AL"/>
        </w:rPr>
        <w:t>WESTMED</w:t>
      </w:r>
      <w:r w:rsidRPr="00B400F6">
        <w:rPr>
          <w:rFonts w:ascii="Garamond" w:hAnsi="Garamond" w:cstheme="majorBidi"/>
          <w:sz w:val="24"/>
          <w:szCs w:val="24"/>
          <w:lang w:val="sq-AL"/>
        </w:rPr>
        <w:t xml:space="preserve">, </w:t>
      </w:r>
      <w:r w:rsidR="00BB3DA3" w:rsidRPr="00B400F6">
        <w:rPr>
          <w:rFonts w:ascii="Garamond" w:hAnsi="Garamond" w:cstheme="majorBidi"/>
          <w:sz w:val="24"/>
          <w:szCs w:val="24"/>
          <w:lang w:val="sq-AL"/>
        </w:rPr>
        <w:t>“</w:t>
      </w:r>
      <w:r w:rsidR="00E308E1" w:rsidRPr="00B400F6">
        <w:rPr>
          <w:rFonts w:ascii="Garamond" w:hAnsi="Garamond" w:cstheme="majorBidi"/>
          <w:sz w:val="24"/>
          <w:szCs w:val="24"/>
          <w:lang w:val="sq-AL"/>
        </w:rPr>
        <w:t>administrim</w:t>
      </w:r>
      <w:r w:rsidRPr="00B400F6">
        <w:rPr>
          <w:rFonts w:ascii="Garamond" w:hAnsi="Garamond" w:cstheme="majorBidi"/>
          <w:sz w:val="24"/>
          <w:szCs w:val="24"/>
          <w:lang w:val="sq-AL"/>
        </w:rPr>
        <w:t xml:space="preserve"> më </w:t>
      </w:r>
      <w:r w:rsidR="00E308E1" w:rsidRPr="00B400F6">
        <w:rPr>
          <w:rFonts w:ascii="Garamond" w:hAnsi="Garamond" w:cstheme="majorBidi"/>
          <w:sz w:val="24"/>
          <w:szCs w:val="24"/>
          <w:lang w:val="sq-AL"/>
        </w:rPr>
        <w:t>i</w:t>
      </w:r>
      <w:r w:rsidRPr="00B400F6">
        <w:rPr>
          <w:rFonts w:ascii="Garamond" w:hAnsi="Garamond" w:cstheme="majorBidi"/>
          <w:sz w:val="24"/>
          <w:szCs w:val="24"/>
          <w:lang w:val="sq-AL"/>
        </w:rPr>
        <w:t xml:space="preserve"> mirë e detit</w:t>
      </w:r>
      <w:r w:rsidR="00BB3DA3" w:rsidRPr="00B400F6">
        <w:rPr>
          <w:rFonts w:ascii="Garamond" w:hAnsi="Garamond" w:cstheme="majorBidi"/>
          <w:sz w:val="24"/>
          <w:szCs w:val="24"/>
          <w:lang w:val="sq-AL"/>
        </w:rPr>
        <w:t>”</w:t>
      </w:r>
      <w:r w:rsidRPr="00B400F6">
        <w:rPr>
          <w:rFonts w:ascii="Garamond" w:hAnsi="Garamond" w:cstheme="majorBidi"/>
          <w:sz w:val="24"/>
          <w:szCs w:val="24"/>
          <w:lang w:val="sq-AL"/>
        </w:rPr>
        <w:t xml:space="preserve"> dhe më </w:t>
      </w:r>
      <w:r w:rsidR="00A35DC9" w:rsidRPr="00B400F6">
        <w:rPr>
          <w:rFonts w:ascii="Garamond" w:hAnsi="Garamond" w:cstheme="majorBidi"/>
          <w:sz w:val="24"/>
          <w:szCs w:val="24"/>
          <w:lang w:val="sq-AL"/>
        </w:rPr>
        <w:t>specifikisht</w:t>
      </w:r>
      <w:r w:rsidRPr="00B400F6">
        <w:rPr>
          <w:rFonts w:ascii="Garamond" w:hAnsi="Garamond" w:cstheme="majorBidi"/>
          <w:sz w:val="24"/>
          <w:szCs w:val="24"/>
          <w:lang w:val="sq-AL"/>
        </w:rPr>
        <w:t xml:space="preserve"> përmes prioritetit të tij </w:t>
      </w:r>
      <w:r w:rsidR="00E308E1" w:rsidRPr="00B400F6">
        <w:rPr>
          <w:rFonts w:ascii="Garamond" w:hAnsi="Garamond" w:cstheme="majorBidi"/>
          <w:sz w:val="24"/>
          <w:szCs w:val="24"/>
          <w:lang w:val="sq-AL"/>
        </w:rPr>
        <w:t>p</w:t>
      </w:r>
      <w:r w:rsidR="000B59E7" w:rsidRPr="00B400F6">
        <w:rPr>
          <w:rFonts w:ascii="Garamond" w:hAnsi="Garamond" w:cstheme="majorBidi"/>
          <w:sz w:val="24"/>
          <w:szCs w:val="24"/>
          <w:lang w:val="sq-AL"/>
        </w:rPr>
        <w:t>ë</w:t>
      </w:r>
      <w:r w:rsidR="00E308E1" w:rsidRPr="00B400F6">
        <w:rPr>
          <w:rFonts w:ascii="Garamond" w:hAnsi="Garamond" w:cstheme="majorBidi"/>
          <w:sz w:val="24"/>
          <w:szCs w:val="24"/>
          <w:lang w:val="sq-AL"/>
        </w:rPr>
        <w:t>r</w:t>
      </w:r>
      <w:r w:rsidRPr="00B400F6">
        <w:rPr>
          <w:rFonts w:ascii="Garamond" w:hAnsi="Garamond" w:cstheme="majorBidi"/>
          <w:sz w:val="24"/>
          <w:szCs w:val="24"/>
          <w:lang w:val="sq-AL"/>
        </w:rPr>
        <w:t xml:space="preserve"> ruajtjen dhe restaurimin e habitat</w:t>
      </w:r>
      <w:r w:rsidR="00E308E1" w:rsidRPr="00B400F6">
        <w:rPr>
          <w:rFonts w:ascii="Garamond" w:hAnsi="Garamond" w:cstheme="majorBidi"/>
          <w:sz w:val="24"/>
          <w:szCs w:val="24"/>
          <w:lang w:val="sq-AL"/>
        </w:rPr>
        <w:t>eve</w:t>
      </w:r>
      <w:r w:rsidRPr="00B400F6">
        <w:rPr>
          <w:rFonts w:ascii="Garamond" w:hAnsi="Garamond" w:cstheme="majorBidi"/>
          <w:sz w:val="24"/>
          <w:szCs w:val="24"/>
          <w:lang w:val="sq-AL"/>
        </w:rPr>
        <w:t xml:space="preserve"> detar</w:t>
      </w:r>
      <w:r w:rsidR="00E308E1" w:rsidRPr="00B400F6">
        <w:rPr>
          <w:rFonts w:ascii="Garamond" w:hAnsi="Garamond" w:cstheme="majorBidi"/>
          <w:sz w:val="24"/>
          <w:szCs w:val="24"/>
          <w:lang w:val="sq-AL"/>
        </w:rPr>
        <w:t>e</w:t>
      </w:r>
      <w:r w:rsidRPr="00B400F6">
        <w:rPr>
          <w:rFonts w:ascii="Garamond" w:hAnsi="Garamond" w:cstheme="majorBidi"/>
          <w:sz w:val="24"/>
          <w:szCs w:val="24"/>
          <w:lang w:val="sq-AL"/>
        </w:rPr>
        <w:t xml:space="preserve"> dhe biodiversitetit.</w:t>
      </w:r>
    </w:p>
    <w:p w14:paraId="4EDA4A42" w14:textId="7BDEA423" w:rsidR="00C60D3B" w:rsidRPr="00B400F6" w:rsidRDefault="00C60D3B" w:rsidP="004C5346">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Koordinimi me</w:t>
      </w:r>
      <w:r w:rsidR="000B59AF" w:rsidRPr="00B400F6">
        <w:rPr>
          <w:rFonts w:ascii="Garamond" w:hAnsi="Garamond" w:cstheme="majorBidi"/>
          <w:sz w:val="24"/>
          <w:szCs w:val="24"/>
          <w:lang w:val="sq-AL"/>
        </w:rPr>
        <w:t xml:space="preserve"> programin </w:t>
      </w:r>
      <w:r w:rsidRPr="00B400F6">
        <w:rPr>
          <w:rFonts w:ascii="Garamond" w:hAnsi="Garamond" w:cstheme="majorBidi"/>
          <w:sz w:val="24"/>
          <w:szCs w:val="24"/>
          <w:lang w:val="sq-AL"/>
        </w:rPr>
        <w:t>LIFE dhe në veçanti me nënprogramin mjedisor mund të konsolidohet, duke mbështetur Rrjetin Trans-Evropian të Natyrës, siç pritet nga Strategjia e BE-së për Biodiversitetin për vitin 2030.</w:t>
      </w:r>
    </w:p>
    <w:p w14:paraId="496DA1E8" w14:textId="206C0FC7" w:rsidR="00E308E1" w:rsidRPr="00B400F6" w:rsidRDefault="00C60D3B" w:rsidP="004C5346">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 xml:space="preserve">Përdorimi i qëndrueshëm i tokës dhe mbrojtja e </w:t>
      </w:r>
      <w:r w:rsidR="00E308E1" w:rsidRPr="00B400F6">
        <w:rPr>
          <w:rFonts w:ascii="Garamond" w:hAnsi="Garamond" w:cstheme="majorBidi"/>
          <w:sz w:val="24"/>
          <w:szCs w:val="24"/>
          <w:lang w:val="sq-AL"/>
        </w:rPr>
        <w:t>saj</w:t>
      </w:r>
      <w:r w:rsidRPr="00B400F6">
        <w:rPr>
          <w:rFonts w:ascii="Garamond" w:hAnsi="Garamond" w:cstheme="majorBidi"/>
          <w:sz w:val="24"/>
          <w:szCs w:val="24"/>
          <w:lang w:val="sq-AL"/>
        </w:rPr>
        <w:t xml:space="preserve">, si dhe zgjidhjet </w:t>
      </w:r>
      <w:r w:rsidR="00E308E1" w:rsidRPr="00B400F6">
        <w:rPr>
          <w:rFonts w:ascii="Garamond" w:hAnsi="Garamond" w:cstheme="majorBidi"/>
          <w:sz w:val="24"/>
          <w:szCs w:val="24"/>
          <w:lang w:val="sq-AL"/>
        </w:rPr>
        <w:t>n</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infrastrukturë</w:t>
      </w:r>
      <w:r w:rsidR="00E308E1" w:rsidRPr="00B400F6">
        <w:rPr>
          <w:rFonts w:ascii="Garamond" w:hAnsi="Garamond" w:cstheme="majorBidi"/>
          <w:sz w:val="24"/>
          <w:szCs w:val="24"/>
          <w:lang w:val="sq-AL"/>
        </w:rPr>
        <w:t>n e</w:t>
      </w:r>
      <w:r w:rsidRPr="00B400F6">
        <w:rPr>
          <w:rFonts w:ascii="Garamond" w:hAnsi="Garamond" w:cstheme="majorBidi"/>
          <w:sz w:val="24"/>
          <w:szCs w:val="24"/>
          <w:lang w:val="sq-AL"/>
        </w:rPr>
        <w:t xml:space="preserve"> gjelbër për një menaxhim të integruar të habitateve janë </w:t>
      </w:r>
      <w:r w:rsidR="00E308E1" w:rsidRPr="00B400F6">
        <w:rPr>
          <w:rFonts w:ascii="Garamond" w:hAnsi="Garamond" w:cstheme="majorBidi"/>
          <w:sz w:val="24"/>
          <w:szCs w:val="24"/>
          <w:lang w:val="sq-AL"/>
        </w:rPr>
        <w:t>tem</w:t>
      </w:r>
      <w:r w:rsidR="000B59E7" w:rsidRPr="00B400F6">
        <w:rPr>
          <w:rFonts w:ascii="Garamond" w:hAnsi="Garamond" w:cstheme="majorBidi"/>
          <w:sz w:val="24"/>
          <w:szCs w:val="24"/>
          <w:lang w:val="sq-AL"/>
        </w:rPr>
        <w:t>ë</w:t>
      </w:r>
      <w:r w:rsidR="00E308E1" w:rsidRPr="00B400F6">
        <w:rPr>
          <w:rFonts w:ascii="Garamond" w:hAnsi="Garamond" w:cstheme="majorBidi"/>
          <w:sz w:val="24"/>
          <w:szCs w:val="24"/>
          <w:lang w:val="sq-AL"/>
        </w:rPr>
        <w:t xml:space="preserve"> e p</w:t>
      </w:r>
      <w:r w:rsidR="000B59E7" w:rsidRPr="00B400F6">
        <w:rPr>
          <w:rFonts w:ascii="Garamond" w:hAnsi="Garamond" w:cstheme="majorBidi"/>
          <w:sz w:val="24"/>
          <w:szCs w:val="24"/>
          <w:lang w:val="sq-AL"/>
        </w:rPr>
        <w:t>ë</w:t>
      </w:r>
      <w:r w:rsidR="00E308E1" w:rsidRPr="00B400F6">
        <w:rPr>
          <w:rFonts w:ascii="Garamond" w:hAnsi="Garamond" w:cstheme="majorBidi"/>
          <w:sz w:val="24"/>
          <w:szCs w:val="24"/>
          <w:lang w:val="sq-AL"/>
        </w:rPr>
        <w:t>rbashk</w:t>
      </w:r>
      <w:r w:rsidR="000B59E7" w:rsidRPr="00B400F6">
        <w:rPr>
          <w:rFonts w:ascii="Garamond" w:hAnsi="Garamond" w:cstheme="majorBidi"/>
          <w:sz w:val="24"/>
          <w:szCs w:val="24"/>
          <w:lang w:val="sq-AL"/>
        </w:rPr>
        <w:t>ë</w:t>
      </w:r>
      <w:r w:rsidR="00E308E1" w:rsidRPr="00B400F6">
        <w:rPr>
          <w:rFonts w:ascii="Garamond" w:hAnsi="Garamond" w:cstheme="majorBidi"/>
          <w:sz w:val="24"/>
          <w:szCs w:val="24"/>
          <w:lang w:val="sq-AL"/>
        </w:rPr>
        <w:t>t q</w:t>
      </w:r>
      <w:r w:rsidR="000B59E7" w:rsidRPr="00B400F6">
        <w:rPr>
          <w:rFonts w:ascii="Garamond" w:hAnsi="Garamond" w:cstheme="majorBidi"/>
          <w:sz w:val="24"/>
          <w:szCs w:val="24"/>
          <w:lang w:val="sq-AL"/>
        </w:rPr>
        <w:t>ë</w:t>
      </w:r>
      <w:r w:rsidR="00E308E1" w:rsidRPr="00B400F6">
        <w:rPr>
          <w:rFonts w:ascii="Garamond" w:hAnsi="Garamond" w:cstheme="majorBidi"/>
          <w:sz w:val="24"/>
          <w:szCs w:val="24"/>
          <w:lang w:val="sq-AL"/>
        </w:rPr>
        <w:t xml:space="preserve"> adresohet edhe nga </w:t>
      </w:r>
      <w:r w:rsidRPr="00B400F6">
        <w:rPr>
          <w:rFonts w:ascii="Garamond" w:hAnsi="Garamond" w:cstheme="majorBidi"/>
          <w:sz w:val="24"/>
          <w:szCs w:val="24"/>
          <w:lang w:val="sq-AL"/>
        </w:rPr>
        <w:t>EUSALP. Ky kontribut tematik mund të eksplorohet përmes koordinimit me</w:t>
      </w:r>
      <w:r w:rsidR="000B59AF" w:rsidRPr="00B400F6">
        <w:rPr>
          <w:rFonts w:ascii="Garamond" w:hAnsi="Garamond" w:cstheme="majorBidi"/>
          <w:sz w:val="24"/>
          <w:szCs w:val="24"/>
          <w:lang w:val="sq-AL"/>
        </w:rPr>
        <w:t xml:space="preserve"> programin </w:t>
      </w:r>
      <w:r w:rsidRPr="00B400F6">
        <w:rPr>
          <w:rFonts w:ascii="Garamond" w:hAnsi="Garamond" w:cstheme="majorBidi"/>
          <w:sz w:val="24"/>
          <w:szCs w:val="24"/>
          <w:lang w:val="sq-AL"/>
        </w:rPr>
        <w:t xml:space="preserve">e Hapësirës Alpine, </w:t>
      </w:r>
      <w:r w:rsidR="00AB362C" w:rsidRPr="00B400F6">
        <w:rPr>
          <w:rFonts w:ascii="Garamond" w:hAnsi="Garamond" w:cstheme="majorBidi"/>
          <w:sz w:val="24"/>
          <w:szCs w:val="24"/>
          <w:lang w:val="sq-AL"/>
        </w:rPr>
        <w:t>p</w:t>
      </w:r>
      <w:r w:rsidRPr="00B400F6">
        <w:rPr>
          <w:rFonts w:ascii="Garamond" w:hAnsi="Garamond" w:cstheme="majorBidi"/>
          <w:sz w:val="24"/>
          <w:szCs w:val="24"/>
          <w:lang w:val="sq-AL"/>
        </w:rPr>
        <w:t xml:space="preserve">rioriteti 1 </w:t>
      </w:r>
      <w:r w:rsidR="00BB3DA3" w:rsidRPr="00B400F6">
        <w:rPr>
          <w:rFonts w:ascii="Garamond" w:hAnsi="Garamond" w:cstheme="majorBidi"/>
          <w:sz w:val="24"/>
          <w:szCs w:val="24"/>
          <w:lang w:val="sq-AL"/>
        </w:rPr>
        <w:t>“</w:t>
      </w:r>
      <w:r w:rsidR="00E308E1" w:rsidRPr="00B400F6">
        <w:rPr>
          <w:rFonts w:ascii="Garamond" w:hAnsi="Garamond" w:cstheme="majorBidi"/>
          <w:sz w:val="24"/>
          <w:szCs w:val="24"/>
          <w:lang w:val="sq-AL"/>
        </w:rPr>
        <w:t>Rajon rezistent ndaj klim</w:t>
      </w:r>
      <w:r w:rsidR="000B59E7" w:rsidRPr="00B400F6">
        <w:rPr>
          <w:rFonts w:ascii="Garamond" w:hAnsi="Garamond" w:cstheme="majorBidi"/>
          <w:sz w:val="24"/>
          <w:szCs w:val="24"/>
          <w:lang w:val="sq-AL"/>
        </w:rPr>
        <w:t>ë</w:t>
      </w:r>
      <w:r w:rsidR="00E308E1" w:rsidRPr="00B400F6">
        <w:rPr>
          <w:rFonts w:ascii="Garamond" w:hAnsi="Garamond" w:cstheme="majorBidi"/>
          <w:sz w:val="24"/>
          <w:szCs w:val="24"/>
          <w:lang w:val="sq-AL"/>
        </w:rPr>
        <w:t>s dhe i gjelb</w:t>
      </w:r>
      <w:r w:rsidR="000B59E7" w:rsidRPr="00B400F6">
        <w:rPr>
          <w:rFonts w:ascii="Garamond" w:hAnsi="Garamond" w:cstheme="majorBidi"/>
          <w:sz w:val="24"/>
          <w:szCs w:val="24"/>
          <w:lang w:val="sq-AL"/>
        </w:rPr>
        <w:t>ë</w:t>
      </w:r>
      <w:r w:rsidR="00E308E1" w:rsidRPr="00B400F6">
        <w:rPr>
          <w:rFonts w:ascii="Garamond" w:hAnsi="Garamond" w:cstheme="majorBidi"/>
          <w:sz w:val="24"/>
          <w:szCs w:val="24"/>
          <w:lang w:val="sq-AL"/>
        </w:rPr>
        <w:t>r</w:t>
      </w:r>
      <w:r w:rsidR="00BB3DA3" w:rsidRPr="00B400F6">
        <w:rPr>
          <w:rFonts w:ascii="Garamond" w:hAnsi="Garamond" w:cstheme="majorBidi"/>
          <w:sz w:val="24"/>
          <w:szCs w:val="24"/>
          <w:lang w:val="sq-AL"/>
        </w:rPr>
        <w:t>”</w:t>
      </w:r>
      <w:r w:rsidR="00E308E1" w:rsidRPr="00B400F6">
        <w:rPr>
          <w:rFonts w:ascii="Garamond" w:hAnsi="Garamond" w:cstheme="majorBidi"/>
          <w:sz w:val="24"/>
          <w:szCs w:val="24"/>
          <w:lang w:val="sq-AL"/>
        </w:rPr>
        <w:t>.</w:t>
      </w:r>
    </w:p>
    <w:p w14:paraId="7B2683F8" w14:textId="7F9F2A25" w:rsidR="00C60D3B" w:rsidRPr="00B400F6" w:rsidRDefault="00C60D3B" w:rsidP="004C5346">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 xml:space="preserve">I njëjti koordinim parashikohet me Strategjinë e Ballkanit Perëndimor dhe në veçanti me shtyllën 3 </w:t>
      </w:r>
      <w:r w:rsidR="00BB3DA3" w:rsidRPr="00B400F6">
        <w:rPr>
          <w:rFonts w:ascii="Garamond" w:hAnsi="Garamond" w:cstheme="majorBidi"/>
          <w:sz w:val="24"/>
          <w:szCs w:val="24"/>
          <w:lang w:val="sq-AL"/>
        </w:rPr>
        <w:t>“</w:t>
      </w:r>
      <w:r w:rsidRPr="00B400F6">
        <w:rPr>
          <w:rFonts w:ascii="Garamond" w:hAnsi="Garamond" w:cstheme="majorBidi"/>
          <w:i/>
          <w:iCs/>
          <w:sz w:val="24"/>
          <w:szCs w:val="24"/>
          <w:lang w:val="sq-AL"/>
        </w:rPr>
        <w:t>biodiversiteti, me qëllim mbrojtjen dhe ri</w:t>
      </w:r>
      <w:r w:rsidR="00E308E1" w:rsidRPr="00B400F6">
        <w:rPr>
          <w:rFonts w:ascii="Garamond" w:hAnsi="Garamond" w:cstheme="majorBidi"/>
          <w:i/>
          <w:iCs/>
          <w:sz w:val="24"/>
          <w:szCs w:val="24"/>
          <w:lang w:val="sq-AL"/>
        </w:rPr>
        <w:t xml:space="preserve">kthimin </w:t>
      </w:r>
      <w:r w:rsidRPr="00B400F6">
        <w:rPr>
          <w:rFonts w:ascii="Garamond" w:hAnsi="Garamond" w:cstheme="majorBidi"/>
          <w:i/>
          <w:iCs/>
          <w:sz w:val="24"/>
          <w:szCs w:val="24"/>
          <w:lang w:val="sq-AL"/>
        </w:rPr>
        <w:t>e pasuri</w:t>
      </w:r>
      <w:r w:rsidR="00E308E1" w:rsidRPr="00B400F6">
        <w:rPr>
          <w:rFonts w:ascii="Garamond" w:hAnsi="Garamond" w:cstheme="majorBidi"/>
          <w:i/>
          <w:iCs/>
          <w:sz w:val="24"/>
          <w:szCs w:val="24"/>
          <w:lang w:val="sq-AL"/>
        </w:rPr>
        <w:t>ve</w:t>
      </w:r>
      <w:r w:rsidRPr="00B400F6">
        <w:rPr>
          <w:rFonts w:ascii="Garamond" w:hAnsi="Garamond" w:cstheme="majorBidi"/>
          <w:i/>
          <w:iCs/>
          <w:sz w:val="24"/>
          <w:szCs w:val="24"/>
          <w:lang w:val="sq-AL"/>
        </w:rPr>
        <w:t xml:space="preserve"> natyrore të rajonit</w:t>
      </w:r>
      <w:r w:rsidR="00BB3DA3" w:rsidRPr="00B400F6">
        <w:rPr>
          <w:rFonts w:ascii="Garamond" w:hAnsi="Garamond" w:cstheme="majorBidi"/>
          <w:sz w:val="24"/>
          <w:szCs w:val="24"/>
          <w:lang w:val="sq-AL"/>
        </w:rPr>
        <w:t>”</w:t>
      </w:r>
      <w:r w:rsidRPr="00B400F6">
        <w:rPr>
          <w:rFonts w:ascii="Garamond" w:hAnsi="Garamond" w:cstheme="majorBidi"/>
          <w:sz w:val="24"/>
          <w:szCs w:val="24"/>
          <w:lang w:val="sq-AL"/>
        </w:rPr>
        <w:t xml:space="preserve"> të A</w:t>
      </w:r>
      <w:r w:rsidR="00AB362C" w:rsidRPr="00B400F6">
        <w:rPr>
          <w:rFonts w:ascii="Garamond" w:hAnsi="Garamond" w:cstheme="majorBidi"/>
          <w:sz w:val="24"/>
          <w:szCs w:val="24"/>
          <w:lang w:val="sq-AL"/>
        </w:rPr>
        <w:t>gj</w:t>
      </w:r>
      <w:r w:rsidRPr="00B400F6">
        <w:rPr>
          <w:rFonts w:ascii="Garamond" w:hAnsi="Garamond" w:cstheme="majorBidi"/>
          <w:sz w:val="24"/>
          <w:szCs w:val="24"/>
          <w:lang w:val="sq-AL"/>
        </w:rPr>
        <w:t>endës së Gjelbër të Ballkanit Perëndimor.</w:t>
      </w:r>
    </w:p>
    <w:p w14:paraId="4BEE8D71" w14:textId="3B9B1A6A" w:rsidR="00C60D3B" w:rsidRPr="00B400F6" w:rsidRDefault="00C60D3B" w:rsidP="004C5346">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lastRenderedPageBreak/>
        <w:t xml:space="preserve">Sinergji mund të krijohen </w:t>
      </w:r>
      <w:r w:rsidR="00E308E1" w:rsidRPr="00B400F6">
        <w:rPr>
          <w:rFonts w:ascii="Garamond" w:hAnsi="Garamond" w:cstheme="majorBidi"/>
          <w:sz w:val="24"/>
          <w:szCs w:val="24"/>
          <w:lang w:val="sq-AL"/>
        </w:rPr>
        <w:t>edhe</w:t>
      </w:r>
      <w:r w:rsidRPr="00B400F6">
        <w:rPr>
          <w:rFonts w:ascii="Garamond" w:hAnsi="Garamond" w:cstheme="majorBidi"/>
          <w:sz w:val="24"/>
          <w:szCs w:val="24"/>
          <w:lang w:val="sq-AL"/>
        </w:rPr>
        <w:t xml:space="preserve"> me </w:t>
      </w:r>
      <w:r w:rsidR="00AB362C" w:rsidRPr="00B400F6">
        <w:rPr>
          <w:rFonts w:ascii="Garamond" w:hAnsi="Garamond" w:cstheme="majorBidi"/>
          <w:sz w:val="24"/>
          <w:szCs w:val="24"/>
          <w:lang w:val="sq-AL"/>
        </w:rPr>
        <w:t>m</w:t>
      </w:r>
      <w:r w:rsidRPr="00B400F6">
        <w:rPr>
          <w:rFonts w:ascii="Garamond" w:hAnsi="Garamond" w:cstheme="majorBidi"/>
          <w:sz w:val="24"/>
          <w:szCs w:val="24"/>
          <w:lang w:val="sq-AL"/>
        </w:rPr>
        <w:t xml:space="preserve">isionin e </w:t>
      </w:r>
      <w:r w:rsidR="00BB3DA3" w:rsidRPr="00B400F6">
        <w:rPr>
          <w:rFonts w:ascii="Garamond" w:hAnsi="Garamond" w:cstheme="majorBidi"/>
          <w:sz w:val="24"/>
          <w:szCs w:val="24"/>
          <w:lang w:val="sq-AL"/>
        </w:rPr>
        <w:t>“</w:t>
      </w:r>
      <w:r w:rsidRPr="00B400F6">
        <w:rPr>
          <w:rFonts w:ascii="Garamond" w:hAnsi="Garamond" w:cstheme="majorBidi"/>
          <w:sz w:val="24"/>
          <w:szCs w:val="24"/>
          <w:lang w:val="sq-AL"/>
        </w:rPr>
        <w:t>Horizon Europe</w:t>
      </w:r>
      <w:r w:rsidR="00BB3DA3" w:rsidRPr="00B400F6">
        <w:rPr>
          <w:rFonts w:ascii="Garamond" w:hAnsi="Garamond" w:cstheme="majorBidi"/>
          <w:sz w:val="24"/>
          <w:szCs w:val="24"/>
          <w:lang w:val="sq-AL"/>
        </w:rPr>
        <w:t>”</w:t>
      </w:r>
      <w:r w:rsidR="00E308E1" w:rsidRPr="00B400F6">
        <w:rPr>
          <w:rFonts w:ascii="Garamond" w:hAnsi="Garamond" w:cstheme="majorBidi"/>
          <w:sz w:val="24"/>
          <w:szCs w:val="24"/>
          <w:lang w:val="sq-AL"/>
        </w:rPr>
        <w:t>,</w:t>
      </w:r>
      <w:r w:rsidRPr="00B400F6">
        <w:rPr>
          <w:rFonts w:ascii="Garamond" w:hAnsi="Garamond" w:cstheme="majorBidi"/>
          <w:sz w:val="24"/>
          <w:szCs w:val="24"/>
          <w:lang w:val="sq-AL"/>
        </w:rPr>
        <w:t xml:space="preserve"> </w:t>
      </w:r>
      <w:r w:rsidR="00BB3DA3" w:rsidRPr="00B400F6">
        <w:rPr>
          <w:rFonts w:ascii="Garamond" w:hAnsi="Garamond" w:cstheme="majorBidi"/>
          <w:sz w:val="24"/>
          <w:szCs w:val="24"/>
          <w:lang w:val="sq-AL"/>
        </w:rPr>
        <w:t>“</w:t>
      </w:r>
      <w:r w:rsidRPr="00B400F6">
        <w:rPr>
          <w:rFonts w:ascii="Garamond" w:hAnsi="Garamond" w:cstheme="majorBidi"/>
          <w:sz w:val="24"/>
          <w:szCs w:val="24"/>
          <w:lang w:val="sq-AL"/>
        </w:rPr>
        <w:t>Oqeani, detet dhe ujërat</w:t>
      </w:r>
      <w:r w:rsidR="00BB3DA3" w:rsidRPr="00B400F6">
        <w:rPr>
          <w:rFonts w:ascii="Garamond" w:hAnsi="Garamond" w:cstheme="majorBidi"/>
          <w:sz w:val="24"/>
          <w:szCs w:val="24"/>
          <w:lang w:val="sq-AL"/>
        </w:rPr>
        <w:t>”</w:t>
      </w:r>
      <w:r w:rsidRPr="00B400F6">
        <w:rPr>
          <w:rFonts w:ascii="Garamond" w:hAnsi="Garamond" w:cstheme="majorBidi"/>
          <w:sz w:val="24"/>
          <w:szCs w:val="24"/>
          <w:lang w:val="sq-AL"/>
        </w:rPr>
        <w:t>, duke kontribuar në një nga fenerët e mundshëm të bazuar në zonë që fokuso</w:t>
      </w:r>
      <w:r w:rsidR="00E308E1" w:rsidRPr="00B400F6">
        <w:rPr>
          <w:rFonts w:ascii="Garamond" w:hAnsi="Garamond" w:cstheme="majorBidi"/>
          <w:sz w:val="24"/>
          <w:szCs w:val="24"/>
          <w:lang w:val="sq-AL"/>
        </w:rPr>
        <w:t xml:space="preserve">het te </w:t>
      </w:r>
      <w:r w:rsidRPr="00B400F6">
        <w:rPr>
          <w:rFonts w:ascii="Garamond" w:hAnsi="Garamond" w:cstheme="majorBidi"/>
          <w:sz w:val="24"/>
          <w:szCs w:val="24"/>
          <w:lang w:val="sq-AL"/>
        </w:rPr>
        <w:t>mikroplastik</w:t>
      </w:r>
      <w:r w:rsidR="00E308E1" w:rsidRPr="00B400F6">
        <w:rPr>
          <w:rFonts w:ascii="Garamond" w:hAnsi="Garamond" w:cstheme="majorBidi"/>
          <w:sz w:val="24"/>
          <w:szCs w:val="24"/>
          <w:lang w:val="sq-AL"/>
        </w:rPr>
        <w:t>a</w:t>
      </w:r>
      <w:r w:rsidRPr="00B400F6">
        <w:rPr>
          <w:rFonts w:ascii="Garamond" w:hAnsi="Garamond" w:cstheme="majorBidi"/>
          <w:sz w:val="24"/>
          <w:szCs w:val="24"/>
          <w:lang w:val="sq-AL"/>
        </w:rPr>
        <w:t xml:space="preserve"> në Mesdhe.</w:t>
      </w:r>
    </w:p>
    <w:p w14:paraId="13867E2E" w14:textId="1830A827" w:rsidR="00C60D3B" w:rsidRPr="00B400F6" w:rsidRDefault="004044F9" w:rsidP="004C5346">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Programi pritet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kontribuoj</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n</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avancimin e nismave kyçe, </w:t>
      </w:r>
      <w:r w:rsidR="00C60D3B" w:rsidRPr="00B400F6">
        <w:rPr>
          <w:rFonts w:ascii="Garamond" w:hAnsi="Garamond" w:cstheme="majorBidi"/>
          <w:sz w:val="24"/>
          <w:szCs w:val="24"/>
          <w:lang w:val="sq-AL"/>
        </w:rPr>
        <w:t xml:space="preserve">duke siguruar vazhdimësi të bashkëpunimeve ekzistuese të ngritura </w:t>
      </w:r>
      <w:r w:rsidRPr="00B400F6">
        <w:rPr>
          <w:rFonts w:ascii="Garamond" w:hAnsi="Garamond" w:cstheme="majorBidi"/>
          <w:sz w:val="24"/>
          <w:szCs w:val="24"/>
          <w:lang w:val="sq-AL"/>
        </w:rPr>
        <w:t>gjat</w:t>
      </w:r>
      <w:r w:rsidR="000B59E7" w:rsidRPr="00B400F6">
        <w:rPr>
          <w:rFonts w:ascii="Garamond" w:hAnsi="Garamond" w:cstheme="majorBidi"/>
          <w:sz w:val="24"/>
          <w:szCs w:val="24"/>
          <w:lang w:val="sq-AL"/>
        </w:rPr>
        <w:t>ë</w:t>
      </w:r>
      <w:r w:rsidR="00C60D3B" w:rsidRPr="00B400F6">
        <w:rPr>
          <w:rFonts w:ascii="Garamond" w:hAnsi="Garamond" w:cstheme="majorBidi"/>
          <w:sz w:val="24"/>
          <w:szCs w:val="24"/>
          <w:lang w:val="sq-AL"/>
        </w:rPr>
        <w:t xml:space="preserve"> periudhës </w:t>
      </w:r>
      <w:r w:rsidR="004A75F5" w:rsidRPr="00B400F6">
        <w:rPr>
          <w:rFonts w:ascii="Garamond" w:hAnsi="Garamond" w:cstheme="majorBidi"/>
          <w:sz w:val="24"/>
          <w:szCs w:val="24"/>
          <w:lang w:val="sq-AL"/>
        </w:rPr>
        <w:t>2014–2020</w:t>
      </w:r>
      <w:r w:rsidR="00C60D3B" w:rsidRPr="00B400F6">
        <w:rPr>
          <w:rFonts w:ascii="Garamond" w:hAnsi="Garamond" w:cstheme="majorBidi"/>
          <w:sz w:val="24"/>
          <w:szCs w:val="24"/>
          <w:lang w:val="sq-AL"/>
        </w:rPr>
        <w:t xml:space="preserve">. Me këtë qëllim, koordinimi me Unionin për Mesdheun dhe Agjenda 2030 për një </w:t>
      </w:r>
      <w:r w:rsidRPr="00B400F6">
        <w:rPr>
          <w:rFonts w:ascii="Garamond" w:hAnsi="Garamond" w:cstheme="majorBidi"/>
          <w:sz w:val="24"/>
          <w:szCs w:val="24"/>
          <w:lang w:val="sq-AL"/>
        </w:rPr>
        <w:t xml:space="preserve">Mesdhe </w:t>
      </w:r>
      <w:r w:rsidR="00C60D3B" w:rsidRPr="00B400F6">
        <w:rPr>
          <w:rFonts w:ascii="Garamond" w:hAnsi="Garamond" w:cstheme="majorBidi"/>
          <w:sz w:val="24"/>
          <w:szCs w:val="24"/>
          <w:lang w:val="sq-AL"/>
        </w:rPr>
        <w:t>më të Gjelbër konsiderohet i rëndësishëm për të identifikuar sfidat e përbashkëta dhe sinergjitë e mundshme në mbrojtjen e mjedisit</w:t>
      </w:r>
      <w:r w:rsidRPr="00B400F6">
        <w:rPr>
          <w:rFonts w:ascii="Garamond" w:hAnsi="Garamond" w:cstheme="majorBidi"/>
          <w:sz w:val="24"/>
          <w:szCs w:val="24"/>
          <w:lang w:val="sq-AL"/>
        </w:rPr>
        <w:t xml:space="preserve"> bashk</w:t>
      </w:r>
      <w:r w:rsidR="000B59E7" w:rsidRPr="00B400F6">
        <w:rPr>
          <w:rFonts w:ascii="Garamond" w:hAnsi="Garamond" w:cstheme="majorBidi"/>
          <w:sz w:val="24"/>
          <w:szCs w:val="24"/>
          <w:lang w:val="sq-AL"/>
        </w:rPr>
        <w:t>ë</w:t>
      </w:r>
      <w:r w:rsidR="00C60D3B" w:rsidRPr="00B400F6">
        <w:rPr>
          <w:rFonts w:ascii="Garamond" w:hAnsi="Garamond" w:cstheme="majorBidi"/>
          <w:sz w:val="24"/>
          <w:szCs w:val="24"/>
          <w:lang w:val="sq-AL"/>
        </w:rPr>
        <w:t xml:space="preserve"> me bregun jugor të Mesdheut.</w:t>
      </w:r>
    </w:p>
    <w:p w14:paraId="349009E9" w14:textId="6CD4A6AD" w:rsidR="004C5346" w:rsidRPr="00B400F6" w:rsidRDefault="004044F9" w:rsidP="004C5346">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 xml:space="preserve">Llojet e veprimeve janë vlerësuar si të përputhshme me parimin </w:t>
      </w:r>
      <w:r w:rsidR="00BB3DA3" w:rsidRPr="00B400F6">
        <w:rPr>
          <w:rFonts w:ascii="Garamond" w:hAnsi="Garamond" w:cstheme="majorBidi"/>
          <w:sz w:val="24"/>
          <w:szCs w:val="24"/>
          <w:lang w:val="sq-AL"/>
        </w:rPr>
        <w:t>“</w:t>
      </w:r>
      <w:r w:rsidRPr="00B400F6">
        <w:rPr>
          <w:rFonts w:ascii="Garamond" w:hAnsi="Garamond" w:cstheme="majorBidi"/>
          <w:sz w:val="24"/>
          <w:szCs w:val="24"/>
          <w:lang w:val="sq-AL"/>
        </w:rPr>
        <w:t>mos bë</w:t>
      </w:r>
      <w:r w:rsidR="00C66AAD" w:rsidRPr="00B400F6">
        <w:rPr>
          <w:rFonts w:ascii="Garamond" w:hAnsi="Garamond" w:cstheme="majorBidi"/>
          <w:sz w:val="24"/>
          <w:szCs w:val="24"/>
          <w:lang w:val="sq-AL"/>
        </w:rPr>
        <w:t>ni</w:t>
      </w:r>
      <w:r w:rsidRPr="00B400F6">
        <w:rPr>
          <w:rFonts w:ascii="Garamond" w:hAnsi="Garamond" w:cstheme="majorBidi"/>
          <w:sz w:val="24"/>
          <w:szCs w:val="24"/>
          <w:lang w:val="sq-AL"/>
        </w:rPr>
        <w:t xml:space="preserve"> dëm të konsiderueshëm</w:t>
      </w:r>
      <w:r w:rsidR="00BB3DA3" w:rsidRPr="00B400F6">
        <w:rPr>
          <w:rFonts w:ascii="Garamond" w:hAnsi="Garamond" w:cstheme="majorBidi"/>
          <w:sz w:val="24"/>
          <w:szCs w:val="24"/>
          <w:lang w:val="sq-AL"/>
        </w:rPr>
        <w:t>”</w:t>
      </w:r>
      <w:r w:rsidRPr="00B400F6">
        <w:rPr>
          <w:rFonts w:ascii="Garamond" w:hAnsi="Garamond" w:cstheme="majorBidi"/>
          <w:sz w:val="24"/>
          <w:szCs w:val="24"/>
          <w:lang w:val="sq-AL"/>
        </w:rPr>
        <w:t xml:space="preserve">, pasi nuk pritet të kenë ndonjë ndikim mjedisor negativ të konsiderueshëm, për shkak të natyrës së tyre. Lidhur me veprimet pilot në projektet e Testimit që përqendrohen te infrastruktura e shkallës së vogël dhe pajisjet, projektet duhet të demonstrojnë në formularin e aplikimit se respektojnë parimin </w:t>
      </w:r>
      <w:r w:rsidR="00BB3DA3" w:rsidRPr="00B400F6">
        <w:rPr>
          <w:rFonts w:ascii="Garamond" w:hAnsi="Garamond" w:cstheme="majorBidi"/>
          <w:sz w:val="24"/>
          <w:szCs w:val="24"/>
          <w:lang w:val="sq-AL"/>
        </w:rPr>
        <w:t>“</w:t>
      </w:r>
      <w:r w:rsidRPr="00B400F6">
        <w:rPr>
          <w:rFonts w:ascii="Garamond" w:hAnsi="Garamond" w:cstheme="majorBidi"/>
          <w:sz w:val="24"/>
          <w:szCs w:val="24"/>
          <w:lang w:val="sq-AL"/>
        </w:rPr>
        <w:t>mos bë</w:t>
      </w:r>
      <w:r w:rsidR="00C66AAD" w:rsidRPr="00B400F6">
        <w:rPr>
          <w:rFonts w:ascii="Garamond" w:hAnsi="Garamond" w:cstheme="majorBidi"/>
          <w:sz w:val="24"/>
          <w:szCs w:val="24"/>
          <w:lang w:val="sq-AL"/>
        </w:rPr>
        <w:t>ni</w:t>
      </w:r>
      <w:r w:rsidRPr="00B400F6">
        <w:rPr>
          <w:rFonts w:ascii="Garamond" w:hAnsi="Garamond" w:cstheme="majorBidi"/>
          <w:sz w:val="24"/>
          <w:szCs w:val="24"/>
          <w:lang w:val="sq-AL"/>
        </w:rPr>
        <w:t xml:space="preserve"> dëm të konsiderueshëm</w:t>
      </w:r>
      <w:r w:rsidR="00BB3DA3" w:rsidRPr="00B400F6">
        <w:rPr>
          <w:rFonts w:ascii="Garamond" w:hAnsi="Garamond" w:cstheme="majorBidi"/>
          <w:sz w:val="24"/>
          <w:szCs w:val="24"/>
          <w:lang w:val="sq-AL"/>
        </w:rPr>
        <w:t>”</w:t>
      </w:r>
      <w:r w:rsidRPr="00B400F6">
        <w:rPr>
          <w:rFonts w:ascii="Garamond" w:hAnsi="Garamond" w:cstheme="majorBidi"/>
          <w:sz w:val="24"/>
          <w:szCs w:val="24"/>
          <w:lang w:val="sq-AL"/>
        </w:rPr>
        <w:t>. Kjo do të vlerësohet gjatë procesit të përzgjedhjes dhe do të monitorohet gjatë zbatimit të projektit përmes një mekanizmi monitorues të dedikuar</w:t>
      </w:r>
      <w:r w:rsidR="0079652D" w:rsidRPr="00B400F6">
        <w:rPr>
          <w:rFonts w:ascii="Garamond" w:hAnsi="Garamond" w:cstheme="majorBidi"/>
          <w:sz w:val="24"/>
          <w:szCs w:val="24"/>
          <w:lang w:val="sq-AL"/>
        </w:rPr>
        <w:t>.</w:t>
      </w:r>
      <w:bookmarkStart w:id="65" w:name="_Toc118296220"/>
    </w:p>
    <w:p w14:paraId="572B152D" w14:textId="35A80250" w:rsidR="004044F9" w:rsidRPr="00B400F6" w:rsidRDefault="004044F9" w:rsidP="004C5346">
      <w:pPr>
        <w:autoSpaceDE w:val="0"/>
        <w:autoSpaceDN w:val="0"/>
        <w:adjustRightInd w:val="0"/>
        <w:spacing w:after="0" w:line="240" w:lineRule="auto"/>
        <w:ind w:firstLine="284"/>
        <w:jc w:val="both"/>
        <w:rPr>
          <w:rFonts w:ascii="Garamond" w:hAnsi="Garamond"/>
          <w:sz w:val="24"/>
          <w:szCs w:val="24"/>
          <w:lang w:val="sq-AL"/>
        </w:rPr>
      </w:pPr>
      <w:r w:rsidRPr="00B400F6">
        <w:rPr>
          <w:rFonts w:ascii="Garamond" w:hAnsi="Garamond"/>
          <w:sz w:val="24"/>
          <w:szCs w:val="24"/>
          <w:lang w:val="sq-AL"/>
        </w:rPr>
        <w:t>2.1.1.1</w:t>
      </w:r>
      <w:r w:rsidR="005D2936" w:rsidRPr="00B400F6">
        <w:rPr>
          <w:rFonts w:ascii="Garamond" w:hAnsi="Garamond"/>
          <w:sz w:val="24"/>
          <w:szCs w:val="24"/>
          <w:lang w:val="sq-AL"/>
        </w:rPr>
        <w:t>.</w:t>
      </w:r>
      <w:r w:rsidRPr="00B400F6">
        <w:rPr>
          <w:rFonts w:ascii="Garamond" w:hAnsi="Garamond"/>
          <w:sz w:val="24"/>
          <w:szCs w:val="24"/>
          <w:lang w:val="sq-AL"/>
        </w:rPr>
        <w:t>b P</w:t>
      </w:r>
      <w:r w:rsidR="000B59E7" w:rsidRPr="00B400F6">
        <w:rPr>
          <w:rFonts w:ascii="Garamond" w:hAnsi="Garamond"/>
          <w:sz w:val="24"/>
          <w:szCs w:val="24"/>
          <w:lang w:val="sq-AL"/>
        </w:rPr>
        <w:t>ë</w:t>
      </w:r>
      <w:r w:rsidRPr="00B400F6">
        <w:rPr>
          <w:rFonts w:ascii="Garamond" w:hAnsi="Garamond"/>
          <w:sz w:val="24"/>
          <w:szCs w:val="24"/>
          <w:lang w:val="sq-AL"/>
        </w:rPr>
        <w:t>rcaktimi i nj</w:t>
      </w:r>
      <w:r w:rsidR="000B59E7" w:rsidRPr="00B400F6">
        <w:rPr>
          <w:rFonts w:ascii="Garamond" w:hAnsi="Garamond"/>
          <w:sz w:val="24"/>
          <w:szCs w:val="24"/>
          <w:lang w:val="sq-AL"/>
        </w:rPr>
        <w:t>ë</w:t>
      </w:r>
      <w:r w:rsidRPr="00B400F6">
        <w:rPr>
          <w:rFonts w:ascii="Garamond" w:hAnsi="Garamond"/>
          <w:sz w:val="24"/>
          <w:szCs w:val="24"/>
          <w:lang w:val="sq-AL"/>
        </w:rPr>
        <w:t xml:space="preserve"> p</w:t>
      </w:r>
      <w:r w:rsidR="000B59E7" w:rsidRPr="00B400F6">
        <w:rPr>
          <w:rFonts w:ascii="Garamond" w:hAnsi="Garamond"/>
          <w:sz w:val="24"/>
          <w:szCs w:val="24"/>
          <w:lang w:val="sq-AL"/>
        </w:rPr>
        <w:t>ë</w:t>
      </w:r>
      <w:r w:rsidRPr="00B400F6">
        <w:rPr>
          <w:rFonts w:ascii="Garamond" w:hAnsi="Garamond"/>
          <w:sz w:val="24"/>
          <w:szCs w:val="24"/>
          <w:lang w:val="sq-AL"/>
        </w:rPr>
        <w:t>rfituesi ose e nj</w:t>
      </w:r>
      <w:r w:rsidR="000B59E7" w:rsidRPr="00B400F6">
        <w:rPr>
          <w:rFonts w:ascii="Garamond" w:hAnsi="Garamond"/>
          <w:sz w:val="24"/>
          <w:szCs w:val="24"/>
          <w:lang w:val="sq-AL"/>
        </w:rPr>
        <w:t>ë</w:t>
      </w:r>
      <w:r w:rsidRPr="00B400F6">
        <w:rPr>
          <w:rFonts w:ascii="Garamond" w:hAnsi="Garamond"/>
          <w:sz w:val="24"/>
          <w:szCs w:val="24"/>
          <w:lang w:val="sq-AL"/>
        </w:rPr>
        <w:t xml:space="preserve"> liste t</w:t>
      </w:r>
      <w:r w:rsidR="000B59E7" w:rsidRPr="00B400F6">
        <w:rPr>
          <w:rFonts w:ascii="Garamond" w:hAnsi="Garamond"/>
          <w:sz w:val="24"/>
          <w:szCs w:val="24"/>
          <w:lang w:val="sq-AL"/>
        </w:rPr>
        <w:t>ë</w:t>
      </w:r>
      <w:r w:rsidRPr="00B400F6">
        <w:rPr>
          <w:rFonts w:ascii="Garamond" w:hAnsi="Garamond"/>
          <w:sz w:val="24"/>
          <w:szCs w:val="24"/>
          <w:lang w:val="sq-AL"/>
        </w:rPr>
        <w:t xml:space="preserve"> kufizuar p</w:t>
      </w:r>
      <w:r w:rsidR="000B59E7" w:rsidRPr="00B400F6">
        <w:rPr>
          <w:rFonts w:ascii="Garamond" w:hAnsi="Garamond"/>
          <w:sz w:val="24"/>
          <w:szCs w:val="24"/>
          <w:lang w:val="sq-AL"/>
        </w:rPr>
        <w:t>ë</w:t>
      </w:r>
      <w:r w:rsidRPr="00B400F6">
        <w:rPr>
          <w:rFonts w:ascii="Garamond" w:hAnsi="Garamond"/>
          <w:sz w:val="24"/>
          <w:szCs w:val="24"/>
          <w:lang w:val="sq-AL"/>
        </w:rPr>
        <w:t>rfituesish dhe procedura e dh</w:t>
      </w:r>
      <w:r w:rsidR="000B59E7" w:rsidRPr="00B400F6">
        <w:rPr>
          <w:rFonts w:ascii="Garamond" w:hAnsi="Garamond"/>
          <w:sz w:val="24"/>
          <w:szCs w:val="24"/>
          <w:lang w:val="sq-AL"/>
        </w:rPr>
        <w:t>ë</w:t>
      </w:r>
      <w:r w:rsidRPr="00B400F6">
        <w:rPr>
          <w:rFonts w:ascii="Garamond" w:hAnsi="Garamond"/>
          <w:sz w:val="24"/>
          <w:szCs w:val="24"/>
          <w:lang w:val="sq-AL"/>
        </w:rPr>
        <w:t>nies s</w:t>
      </w:r>
      <w:r w:rsidR="000B59E7" w:rsidRPr="00B400F6">
        <w:rPr>
          <w:rFonts w:ascii="Garamond" w:hAnsi="Garamond"/>
          <w:sz w:val="24"/>
          <w:szCs w:val="24"/>
          <w:lang w:val="sq-AL"/>
        </w:rPr>
        <w:t>ë</w:t>
      </w:r>
      <w:r w:rsidRPr="00B400F6">
        <w:rPr>
          <w:rFonts w:ascii="Garamond" w:hAnsi="Garamond"/>
          <w:sz w:val="24"/>
          <w:szCs w:val="24"/>
          <w:lang w:val="sq-AL"/>
        </w:rPr>
        <w:t xml:space="preserve"> grantit</w:t>
      </w:r>
      <w:bookmarkEnd w:id="65"/>
    </w:p>
    <w:p w14:paraId="04ED7F35" w14:textId="77777777" w:rsidR="004C5346" w:rsidRPr="00B400F6" w:rsidRDefault="0079652D" w:rsidP="004C5346">
      <w:pPr>
        <w:autoSpaceDE w:val="0"/>
        <w:autoSpaceDN w:val="0"/>
        <w:adjustRightInd w:val="0"/>
        <w:spacing w:after="0" w:line="240" w:lineRule="auto"/>
        <w:ind w:firstLine="284"/>
        <w:rPr>
          <w:rFonts w:ascii="Garamond" w:hAnsi="Garamond" w:cstheme="majorBidi"/>
          <w:sz w:val="24"/>
          <w:szCs w:val="24"/>
          <w:lang w:val="sq-AL"/>
        </w:rPr>
      </w:pPr>
      <w:r w:rsidRPr="00B400F6">
        <w:rPr>
          <w:rFonts w:ascii="Garamond" w:hAnsi="Garamond" w:cstheme="majorBidi"/>
          <w:sz w:val="24"/>
          <w:szCs w:val="24"/>
          <w:lang w:val="sq-AL"/>
        </w:rPr>
        <w:t>Referenc</w:t>
      </w:r>
      <w:r w:rsidR="00843546" w:rsidRPr="00B400F6">
        <w:rPr>
          <w:rFonts w:ascii="Garamond" w:hAnsi="Garamond" w:cstheme="majorBidi"/>
          <w:sz w:val="24"/>
          <w:szCs w:val="24"/>
          <w:lang w:val="sq-AL"/>
        </w:rPr>
        <w:t>a</w:t>
      </w:r>
      <w:r w:rsidRPr="00B400F6">
        <w:rPr>
          <w:rFonts w:ascii="Garamond" w:hAnsi="Garamond" w:cstheme="majorBidi"/>
          <w:sz w:val="24"/>
          <w:szCs w:val="24"/>
          <w:lang w:val="sq-AL"/>
        </w:rPr>
        <w:t>: germa (c)(i) e nenit 17(9)</w:t>
      </w:r>
      <w:bookmarkStart w:id="66" w:name="_Toc118296221"/>
    </w:p>
    <w:p w14:paraId="598970A6" w14:textId="096D915B" w:rsidR="004C5346" w:rsidRPr="00B400F6" w:rsidRDefault="004044F9" w:rsidP="004C5346">
      <w:pPr>
        <w:autoSpaceDE w:val="0"/>
        <w:autoSpaceDN w:val="0"/>
        <w:adjustRightInd w:val="0"/>
        <w:spacing w:after="0" w:line="240" w:lineRule="auto"/>
        <w:ind w:firstLine="284"/>
        <w:rPr>
          <w:rFonts w:ascii="Garamond" w:hAnsi="Garamond"/>
          <w:sz w:val="24"/>
          <w:szCs w:val="24"/>
          <w:lang w:val="sq-AL"/>
        </w:rPr>
      </w:pPr>
      <w:r w:rsidRPr="00B400F6">
        <w:rPr>
          <w:rFonts w:ascii="Garamond" w:hAnsi="Garamond"/>
          <w:sz w:val="24"/>
          <w:szCs w:val="24"/>
          <w:lang w:val="sq-AL"/>
        </w:rPr>
        <w:t>2.1.1.2 Treguesit</w:t>
      </w:r>
      <w:bookmarkEnd w:id="66"/>
    </w:p>
    <w:p w14:paraId="1E0C7386" w14:textId="77777777" w:rsidR="004C5346" w:rsidRPr="00B400F6" w:rsidRDefault="004044F9" w:rsidP="004C5346">
      <w:pPr>
        <w:autoSpaceDE w:val="0"/>
        <w:autoSpaceDN w:val="0"/>
        <w:adjustRightInd w:val="0"/>
        <w:spacing w:after="0" w:line="240" w:lineRule="auto"/>
        <w:ind w:firstLine="284"/>
        <w:rPr>
          <w:rFonts w:ascii="Garamond" w:hAnsi="Garamond" w:cstheme="majorBidi"/>
          <w:sz w:val="24"/>
          <w:szCs w:val="24"/>
          <w:lang w:val="sq-AL"/>
        </w:rPr>
      </w:pPr>
      <w:r w:rsidRPr="00B400F6">
        <w:rPr>
          <w:rFonts w:ascii="Garamond" w:hAnsi="Garamond" w:cstheme="majorBidi"/>
          <w:sz w:val="24"/>
          <w:szCs w:val="24"/>
          <w:lang w:val="sq-AL"/>
        </w:rPr>
        <w:t>Referenca: germa (e)(ii) e nenit 17(3), germa (c)(iii) e nenit 17(9)</w:t>
      </w:r>
      <w:bookmarkStart w:id="67" w:name="_Toc118296222"/>
    </w:p>
    <w:p w14:paraId="556EE102" w14:textId="5A879282" w:rsidR="004044F9" w:rsidRPr="00B400F6" w:rsidRDefault="004044F9" w:rsidP="004C5346">
      <w:pPr>
        <w:autoSpaceDE w:val="0"/>
        <w:autoSpaceDN w:val="0"/>
        <w:adjustRightInd w:val="0"/>
        <w:spacing w:after="0" w:line="240" w:lineRule="auto"/>
        <w:ind w:firstLine="284"/>
        <w:rPr>
          <w:rFonts w:ascii="Garamond" w:hAnsi="Garamond"/>
          <w:sz w:val="24"/>
          <w:szCs w:val="24"/>
          <w:lang w:val="sq-AL"/>
        </w:rPr>
      </w:pPr>
      <w:r w:rsidRPr="00B400F6">
        <w:rPr>
          <w:rFonts w:ascii="Garamond" w:hAnsi="Garamond"/>
          <w:sz w:val="24"/>
          <w:szCs w:val="24"/>
          <w:lang w:val="sq-AL"/>
        </w:rPr>
        <w:t>Tabela 2 – Treguesit e produkteve</w:t>
      </w:r>
      <w:bookmarkEnd w:id="67"/>
    </w:p>
    <w:tbl>
      <w:tblPr>
        <w:tblStyle w:val="TableGrid"/>
        <w:tblW w:w="5000" w:type="pct"/>
        <w:tblLook w:val="04A0" w:firstRow="1" w:lastRow="0" w:firstColumn="1" w:lastColumn="0" w:noHBand="0" w:noVBand="1"/>
      </w:tblPr>
      <w:tblGrid>
        <w:gridCol w:w="904"/>
        <w:gridCol w:w="1178"/>
        <w:gridCol w:w="907"/>
        <w:gridCol w:w="2291"/>
        <w:gridCol w:w="1477"/>
        <w:gridCol w:w="1393"/>
        <w:gridCol w:w="1139"/>
      </w:tblGrid>
      <w:tr w:rsidR="001D7F1D" w:rsidRPr="00B400F6" w14:paraId="509DCF7F" w14:textId="77777777" w:rsidTr="004C5346">
        <w:trPr>
          <w:trHeight w:val="283"/>
        </w:trPr>
        <w:tc>
          <w:tcPr>
            <w:tcW w:w="487" w:type="pct"/>
          </w:tcPr>
          <w:p w14:paraId="3259FC1B" w14:textId="77777777" w:rsidR="004044F9" w:rsidRPr="00B400F6" w:rsidRDefault="004044F9" w:rsidP="002A6E2E">
            <w:pPr>
              <w:autoSpaceDE w:val="0"/>
              <w:autoSpaceDN w:val="0"/>
              <w:adjustRightInd w:val="0"/>
              <w:jc w:val="center"/>
              <w:rPr>
                <w:rFonts w:ascii="Garamond" w:hAnsi="Garamond" w:cstheme="majorBidi"/>
                <w:sz w:val="20"/>
                <w:szCs w:val="20"/>
                <w:lang w:val="sq-AL"/>
              </w:rPr>
            </w:pPr>
            <w:r w:rsidRPr="00B400F6">
              <w:rPr>
                <w:rFonts w:ascii="Garamond" w:hAnsi="Garamond" w:cstheme="majorBidi"/>
                <w:sz w:val="20"/>
                <w:szCs w:val="20"/>
                <w:lang w:val="sq-AL"/>
              </w:rPr>
              <w:t>Prioriteti</w:t>
            </w:r>
          </w:p>
        </w:tc>
        <w:tc>
          <w:tcPr>
            <w:tcW w:w="634" w:type="pct"/>
          </w:tcPr>
          <w:p w14:paraId="41297099" w14:textId="77777777" w:rsidR="004044F9" w:rsidRPr="00B400F6" w:rsidRDefault="004044F9" w:rsidP="002A6E2E">
            <w:pPr>
              <w:autoSpaceDE w:val="0"/>
              <w:autoSpaceDN w:val="0"/>
              <w:adjustRightInd w:val="0"/>
              <w:jc w:val="center"/>
              <w:rPr>
                <w:rFonts w:ascii="Garamond" w:hAnsi="Garamond" w:cstheme="majorBidi"/>
                <w:sz w:val="20"/>
                <w:szCs w:val="20"/>
                <w:lang w:val="sq-AL"/>
              </w:rPr>
            </w:pPr>
            <w:r w:rsidRPr="00B400F6">
              <w:rPr>
                <w:rFonts w:ascii="Garamond" w:hAnsi="Garamond" w:cstheme="majorBidi"/>
                <w:sz w:val="20"/>
                <w:szCs w:val="20"/>
                <w:lang w:val="sq-AL"/>
              </w:rPr>
              <w:t>Objektivi specifik</w:t>
            </w:r>
          </w:p>
        </w:tc>
        <w:tc>
          <w:tcPr>
            <w:tcW w:w="488" w:type="pct"/>
          </w:tcPr>
          <w:p w14:paraId="6DD180C9" w14:textId="77777777" w:rsidR="004044F9" w:rsidRPr="00B400F6" w:rsidRDefault="004044F9" w:rsidP="002A6E2E">
            <w:pPr>
              <w:autoSpaceDE w:val="0"/>
              <w:autoSpaceDN w:val="0"/>
              <w:adjustRightInd w:val="0"/>
              <w:jc w:val="center"/>
              <w:rPr>
                <w:rFonts w:ascii="Garamond" w:hAnsi="Garamond" w:cstheme="majorBidi"/>
                <w:sz w:val="20"/>
                <w:szCs w:val="20"/>
                <w:lang w:val="sq-AL"/>
              </w:rPr>
            </w:pPr>
            <w:r w:rsidRPr="00B400F6">
              <w:rPr>
                <w:rFonts w:ascii="Garamond" w:hAnsi="Garamond" w:cstheme="majorBidi"/>
                <w:sz w:val="20"/>
                <w:szCs w:val="20"/>
                <w:lang w:val="sq-AL"/>
              </w:rPr>
              <w:t>ID</w:t>
            </w:r>
          </w:p>
        </w:tc>
        <w:tc>
          <w:tcPr>
            <w:tcW w:w="1233" w:type="pct"/>
          </w:tcPr>
          <w:p w14:paraId="19468BBE" w14:textId="77777777" w:rsidR="004044F9" w:rsidRPr="00B400F6" w:rsidRDefault="004044F9" w:rsidP="002A6E2E">
            <w:pPr>
              <w:autoSpaceDE w:val="0"/>
              <w:autoSpaceDN w:val="0"/>
              <w:adjustRightInd w:val="0"/>
              <w:jc w:val="center"/>
              <w:rPr>
                <w:rFonts w:ascii="Garamond" w:hAnsi="Garamond" w:cstheme="majorBidi"/>
                <w:sz w:val="20"/>
                <w:szCs w:val="20"/>
                <w:lang w:val="sq-AL"/>
              </w:rPr>
            </w:pPr>
            <w:r w:rsidRPr="00B400F6">
              <w:rPr>
                <w:rFonts w:ascii="Garamond" w:hAnsi="Garamond" w:cstheme="majorBidi"/>
                <w:sz w:val="20"/>
                <w:szCs w:val="20"/>
                <w:lang w:val="sq-AL"/>
              </w:rPr>
              <w:t>Treguesi</w:t>
            </w:r>
          </w:p>
        </w:tc>
        <w:tc>
          <w:tcPr>
            <w:tcW w:w="795" w:type="pct"/>
          </w:tcPr>
          <w:p w14:paraId="426BC114" w14:textId="5A926100" w:rsidR="004044F9" w:rsidRPr="00B400F6" w:rsidRDefault="004044F9" w:rsidP="002A6E2E">
            <w:pPr>
              <w:autoSpaceDE w:val="0"/>
              <w:autoSpaceDN w:val="0"/>
              <w:adjustRightInd w:val="0"/>
              <w:jc w:val="center"/>
              <w:rPr>
                <w:rFonts w:ascii="Garamond" w:hAnsi="Garamond" w:cstheme="majorBidi"/>
                <w:sz w:val="20"/>
                <w:szCs w:val="20"/>
                <w:lang w:val="sq-AL"/>
              </w:rPr>
            </w:pPr>
            <w:r w:rsidRPr="00B400F6">
              <w:rPr>
                <w:rFonts w:ascii="Garamond" w:hAnsi="Garamond" w:cstheme="majorBidi"/>
                <w:sz w:val="20"/>
                <w:szCs w:val="20"/>
                <w:lang w:val="sq-AL"/>
              </w:rPr>
              <w:t>Nj</w:t>
            </w:r>
            <w:r w:rsidR="000B59E7" w:rsidRPr="00B400F6">
              <w:rPr>
                <w:rFonts w:ascii="Garamond" w:hAnsi="Garamond" w:cstheme="majorBidi"/>
                <w:sz w:val="20"/>
                <w:szCs w:val="20"/>
                <w:lang w:val="sq-AL"/>
              </w:rPr>
              <w:t>ë</w:t>
            </w:r>
            <w:r w:rsidRPr="00B400F6">
              <w:rPr>
                <w:rFonts w:ascii="Garamond" w:hAnsi="Garamond" w:cstheme="majorBidi"/>
                <w:sz w:val="20"/>
                <w:szCs w:val="20"/>
                <w:lang w:val="sq-AL"/>
              </w:rPr>
              <w:t>sia Mat</w:t>
            </w:r>
            <w:r w:rsidR="000B59E7" w:rsidRPr="00B400F6">
              <w:rPr>
                <w:rFonts w:ascii="Garamond" w:hAnsi="Garamond" w:cstheme="majorBidi"/>
                <w:sz w:val="20"/>
                <w:szCs w:val="20"/>
                <w:lang w:val="sq-AL"/>
              </w:rPr>
              <w:t>ë</w:t>
            </w:r>
            <w:r w:rsidRPr="00B400F6">
              <w:rPr>
                <w:rFonts w:ascii="Garamond" w:hAnsi="Garamond" w:cstheme="majorBidi"/>
                <w:sz w:val="20"/>
                <w:szCs w:val="20"/>
                <w:lang w:val="sq-AL"/>
              </w:rPr>
              <w:t>se</w:t>
            </w:r>
          </w:p>
        </w:tc>
        <w:tc>
          <w:tcPr>
            <w:tcW w:w="750" w:type="pct"/>
          </w:tcPr>
          <w:p w14:paraId="3ADAF9ED" w14:textId="65AD933C" w:rsidR="004044F9" w:rsidRPr="00B400F6" w:rsidRDefault="004044F9" w:rsidP="002A6E2E">
            <w:pPr>
              <w:autoSpaceDE w:val="0"/>
              <w:autoSpaceDN w:val="0"/>
              <w:adjustRightInd w:val="0"/>
              <w:jc w:val="center"/>
              <w:rPr>
                <w:rFonts w:ascii="Garamond" w:hAnsi="Garamond" w:cstheme="majorBidi"/>
                <w:sz w:val="20"/>
                <w:szCs w:val="20"/>
                <w:lang w:val="sq-AL"/>
              </w:rPr>
            </w:pPr>
            <w:r w:rsidRPr="00B400F6">
              <w:rPr>
                <w:rFonts w:ascii="Garamond" w:hAnsi="Garamond" w:cstheme="majorBidi"/>
                <w:sz w:val="20"/>
                <w:szCs w:val="20"/>
                <w:lang w:val="sq-AL"/>
              </w:rPr>
              <w:t>Objektivi i nd</w:t>
            </w:r>
            <w:r w:rsidR="000B59E7" w:rsidRPr="00B400F6">
              <w:rPr>
                <w:rFonts w:ascii="Garamond" w:hAnsi="Garamond" w:cstheme="majorBidi"/>
                <w:sz w:val="20"/>
                <w:szCs w:val="20"/>
                <w:lang w:val="sq-AL"/>
              </w:rPr>
              <w:t>ë</w:t>
            </w:r>
            <w:r w:rsidRPr="00B400F6">
              <w:rPr>
                <w:rFonts w:ascii="Garamond" w:hAnsi="Garamond" w:cstheme="majorBidi"/>
                <w:sz w:val="20"/>
                <w:szCs w:val="20"/>
                <w:lang w:val="sq-AL"/>
              </w:rPr>
              <w:t>rmjet</w:t>
            </w:r>
            <w:r w:rsidR="000B59E7" w:rsidRPr="00B400F6">
              <w:rPr>
                <w:rFonts w:ascii="Garamond" w:hAnsi="Garamond" w:cstheme="majorBidi"/>
                <w:sz w:val="20"/>
                <w:szCs w:val="20"/>
                <w:lang w:val="sq-AL"/>
              </w:rPr>
              <w:t>ë</w:t>
            </w:r>
            <w:r w:rsidRPr="00B400F6">
              <w:rPr>
                <w:rFonts w:ascii="Garamond" w:hAnsi="Garamond" w:cstheme="majorBidi"/>
                <w:sz w:val="20"/>
                <w:szCs w:val="20"/>
                <w:lang w:val="sq-AL"/>
              </w:rPr>
              <w:t>m (2024)</w:t>
            </w:r>
          </w:p>
        </w:tc>
        <w:tc>
          <w:tcPr>
            <w:tcW w:w="614" w:type="pct"/>
          </w:tcPr>
          <w:p w14:paraId="7DB2D4E2" w14:textId="77777777" w:rsidR="004044F9" w:rsidRPr="00B400F6" w:rsidRDefault="004044F9" w:rsidP="002A6E2E">
            <w:pPr>
              <w:autoSpaceDE w:val="0"/>
              <w:autoSpaceDN w:val="0"/>
              <w:adjustRightInd w:val="0"/>
              <w:jc w:val="center"/>
              <w:rPr>
                <w:rFonts w:ascii="Garamond" w:hAnsi="Garamond" w:cstheme="majorBidi"/>
                <w:sz w:val="20"/>
                <w:szCs w:val="20"/>
                <w:lang w:val="sq-AL"/>
              </w:rPr>
            </w:pPr>
            <w:r w:rsidRPr="00B400F6">
              <w:rPr>
                <w:rFonts w:ascii="Garamond" w:hAnsi="Garamond" w:cstheme="majorBidi"/>
                <w:sz w:val="20"/>
                <w:szCs w:val="20"/>
                <w:lang w:val="sq-AL"/>
              </w:rPr>
              <w:t>Objektivi (2029)</w:t>
            </w:r>
          </w:p>
        </w:tc>
      </w:tr>
      <w:tr w:rsidR="001D7F1D" w:rsidRPr="00B400F6" w14:paraId="1AF16F98" w14:textId="77777777" w:rsidTr="004C5346">
        <w:trPr>
          <w:trHeight w:val="283"/>
        </w:trPr>
        <w:tc>
          <w:tcPr>
            <w:tcW w:w="487" w:type="pct"/>
          </w:tcPr>
          <w:p w14:paraId="512E1C78" w14:textId="77777777" w:rsidR="004044F9" w:rsidRPr="00B400F6" w:rsidRDefault="004044F9" w:rsidP="002A6E2E">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2</w:t>
            </w:r>
          </w:p>
        </w:tc>
        <w:tc>
          <w:tcPr>
            <w:tcW w:w="634" w:type="pct"/>
          </w:tcPr>
          <w:p w14:paraId="7106FF8F" w14:textId="2EAE1AE2" w:rsidR="004044F9" w:rsidRPr="00B400F6" w:rsidRDefault="004044F9" w:rsidP="002A6E2E">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RSO2.7</w:t>
            </w:r>
          </w:p>
        </w:tc>
        <w:tc>
          <w:tcPr>
            <w:tcW w:w="488" w:type="pct"/>
          </w:tcPr>
          <w:p w14:paraId="3486F43B" w14:textId="77777777" w:rsidR="004044F9" w:rsidRPr="00B400F6" w:rsidRDefault="004044F9" w:rsidP="002A6E2E">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RCO83</w:t>
            </w:r>
          </w:p>
        </w:tc>
        <w:tc>
          <w:tcPr>
            <w:tcW w:w="1233" w:type="pct"/>
          </w:tcPr>
          <w:p w14:paraId="385448D6" w14:textId="427D27DB" w:rsidR="004044F9" w:rsidRPr="00B400F6" w:rsidRDefault="004044F9" w:rsidP="002A6E2E">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Strategjit</w:t>
            </w:r>
            <w:r w:rsidR="000B59E7" w:rsidRPr="00B400F6">
              <w:rPr>
                <w:rFonts w:ascii="Garamond" w:hAnsi="Garamond" w:cstheme="majorBidi"/>
                <w:sz w:val="20"/>
                <w:szCs w:val="20"/>
                <w:lang w:val="sq-AL"/>
              </w:rPr>
              <w:t>ë</w:t>
            </w:r>
            <w:r w:rsidRPr="00B400F6">
              <w:rPr>
                <w:rFonts w:ascii="Garamond" w:hAnsi="Garamond" w:cstheme="majorBidi"/>
                <w:sz w:val="20"/>
                <w:szCs w:val="20"/>
                <w:lang w:val="sq-AL"/>
              </w:rPr>
              <w:t xml:space="preserve"> dhe planet e veprimit t</w:t>
            </w:r>
            <w:r w:rsidR="000B59E7" w:rsidRPr="00B400F6">
              <w:rPr>
                <w:rFonts w:ascii="Garamond" w:hAnsi="Garamond" w:cstheme="majorBidi"/>
                <w:sz w:val="20"/>
                <w:szCs w:val="20"/>
                <w:lang w:val="sq-AL"/>
              </w:rPr>
              <w:t>ë</w:t>
            </w:r>
            <w:r w:rsidRPr="00B400F6">
              <w:rPr>
                <w:rFonts w:ascii="Garamond" w:hAnsi="Garamond" w:cstheme="majorBidi"/>
                <w:sz w:val="20"/>
                <w:szCs w:val="20"/>
                <w:lang w:val="sq-AL"/>
              </w:rPr>
              <w:t xml:space="preserve"> hartuara bashk</w:t>
            </w:r>
            <w:r w:rsidR="000B59E7" w:rsidRPr="00B400F6">
              <w:rPr>
                <w:rFonts w:ascii="Garamond" w:hAnsi="Garamond" w:cstheme="majorBidi"/>
                <w:sz w:val="20"/>
                <w:szCs w:val="20"/>
                <w:lang w:val="sq-AL"/>
              </w:rPr>
              <w:t>ë</w:t>
            </w:r>
            <w:r w:rsidRPr="00B400F6">
              <w:rPr>
                <w:rFonts w:ascii="Garamond" w:hAnsi="Garamond" w:cstheme="majorBidi"/>
                <w:sz w:val="20"/>
                <w:szCs w:val="20"/>
                <w:lang w:val="sq-AL"/>
              </w:rPr>
              <w:t>risht</w:t>
            </w:r>
          </w:p>
        </w:tc>
        <w:tc>
          <w:tcPr>
            <w:tcW w:w="795" w:type="pct"/>
          </w:tcPr>
          <w:p w14:paraId="147B0593" w14:textId="77777777" w:rsidR="004044F9" w:rsidRPr="00B400F6" w:rsidRDefault="004044F9" w:rsidP="002A6E2E">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strategji/plan veprimi</w:t>
            </w:r>
          </w:p>
        </w:tc>
        <w:tc>
          <w:tcPr>
            <w:tcW w:w="750" w:type="pct"/>
          </w:tcPr>
          <w:p w14:paraId="4E9184FC" w14:textId="77777777" w:rsidR="004044F9" w:rsidRPr="00B400F6" w:rsidRDefault="004044F9" w:rsidP="002A6E2E">
            <w:pPr>
              <w:autoSpaceDE w:val="0"/>
              <w:autoSpaceDN w:val="0"/>
              <w:adjustRightInd w:val="0"/>
              <w:jc w:val="right"/>
              <w:rPr>
                <w:rFonts w:ascii="Garamond" w:hAnsi="Garamond" w:cstheme="majorBidi"/>
                <w:sz w:val="20"/>
                <w:szCs w:val="20"/>
                <w:lang w:val="sq-AL"/>
              </w:rPr>
            </w:pPr>
            <w:r w:rsidRPr="00B400F6">
              <w:rPr>
                <w:rFonts w:ascii="Garamond" w:hAnsi="Garamond" w:cstheme="majorBidi"/>
                <w:sz w:val="20"/>
                <w:szCs w:val="20"/>
                <w:lang w:val="sq-AL"/>
              </w:rPr>
              <w:t>0</w:t>
            </w:r>
          </w:p>
        </w:tc>
        <w:tc>
          <w:tcPr>
            <w:tcW w:w="614" w:type="pct"/>
          </w:tcPr>
          <w:p w14:paraId="3FA7944F" w14:textId="55B3241B" w:rsidR="004044F9" w:rsidRPr="00B400F6" w:rsidRDefault="004044F9" w:rsidP="002A6E2E">
            <w:pPr>
              <w:autoSpaceDE w:val="0"/>
              <w:autoSpaceDN w:val="0"/>
              <w:adjustRightInd w:val="0"/>
              <w:jc w:val="right"/>
              <w:rPr>
                <w:rFonts w:ascii="Garamond" w:hAnsi="Garamond" w:cstheme="majorBidi"/>
                <w:sz w:val="20"/>
                <w:szCs w:val="20"/>
                <w:lang w:val="sq-AL"/>
              </w:rPr>
            </w:pPr>
            <w:r w:rsidRPr="00B400F6">
              <w:rPr>
                <w:rFonts w:ascii="Garamond" w:hAnsi="Garamond" w:cstheme="majorBidi"/>
                <w:sz w:val="20"/>
                <w:szCs w:val="20"/>
                <w:lang w:val="sq-AL"/>
              </w:rPr>
              <w:t>29</w:t>
            </w:r>
          </w:p>
        </w:tc>
      </w:tr>
      <w:tr w:rsidR="001D7F1D" w:rsidRPr="00B400F6" w14:paraId="1981EF4C" w14:textId="77777777" w:rsidTr="004C5346">
        <w:trPr>
          <w:trHeight w:val="283"/>
        </w:trPr>
        <w:tc>
          <w:tcPr>
            <w:tcW w:w="487" w:type="pct"/>
          </w:tcPr>
          <w:p w14:paraId="3B52EC57" w14:textId="77777777" w:rsidR="004044F9" w:rsidRPr="00B400F6" w:rsidRDefault="004044F9" w:rsidP="002A6E2E">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2</w:t>
            </w:r>
          </w:p>
        </w:tc>
        <w:tc>
          <w:tcPr>
            <w:tcW w:w="634" w:type="pct"/>
          </w:tcPr>
          <w:p w14:paraId="7741A270" w14:textId="78D56818" w:rsidR="004044F9" w:rsidRPr="00B400F6" w:rsidRDefault="004044F9" w:rsidP="002A6E2E">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RSO2.7</w:t>
            </w:r>
          </w:p>
        </w:tc>
        <w:tc>
          <w:tcPr>
            <w:tcW w:w="488" w:type="pct"/>
          </w:tcPr>
          <w:p w14:paraId="2C01A4EA" w14:textId="77777777" w:rsidR="004044F9" w:rsidRPr="00B400F6" w:rsidRDefault="004044F9" w:rsidP="002A6E2E">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RCO116</w:t>
            </w:r>
          </w:p>
        </w:tc>
        <w:tc>
          <w:tcPr>
            <w:tcW w:w="1233" w:type="pct"/>
          </w:tcPr>
          <w:p w14:paraId="56207328" w14:textId="752F5835" w:rsidR="004044F9" w:rsidRPr="00B400F6" w:rsidRDefault="004044F9" w:rsidP="002A6E2E">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Zgjidhjet e zhvilluara bashk</w:t>
            </w:r>
            <w:r w:rsidR="000B59E7" w:rsidRPr="00B400F6">
              <w:rPr>
                <w:rFonts w:ascii="Garamond" w:hAnsi="Garamond" w:cstheme="majorBidi"/>
                <w:sz w:val="20"/>
                <w:szCs w:val="20"/>
                <w:lang w:val="sq-AL"/>
              </w:rPr>
              <w:t>ë</w:t>
            </w:r>
            <w:r w:rsidRPr="00B400F6">
              <w:rPr>
                <w:rFonts w:ascii="Garamond" w:hAnsi="Garamond" w:cstheme="majorBidi"/>
                <w:sz w:val="20"/>
                <w:szCs w:val="20"/>
                <w:lang w:val="sq-AL"/>
              </w:rPr>
              <w:t>risht</w:t>
            </w:r>
          </w:p>
        </w:tc>
        <w:tc>
          <w:tcPr>
            <w:tcW w:w="795" w:type="pct"/>
          </w:tcPr>
          <w:p w14:paraId="35EEB0AE" w14:textId="77777777" w:rsidR="004044F9" w:rsidRPr="00B400F6" w:rsidRDefault="004044F9" w:rsidP="002A6E2E">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zgjidhje</w:t>
            </w:r>
          </w:p>
        </w:tc>
        <w:tc>
          <w:tcPr>
            <w:tcW w:w="750" w:type="pct"/>
          </w:tcPr>
          <w:p w14:paraId="20FCD350" w14:textId="77777777" w:rsidR="004044F9" w:rsidRPr="00B400F6" w:rsidRDefault="004044F9" w:rsidP="002A6E2E">
            <w:pPr>
              <w:autoSpaceDE w:val="0"/>
              <w:autoSpaceDN w:val="0"/>
              <w:adjustRightInd w:val="0"/>
              <w:jc w:val="right"/>
              <w:rPr>
                <w:rFonts w:ascii="Garamond" w:hAnsi="Garamond" w:cstheme="majorBidi"/>
                <w:sz w:val="20"/>
                <w:szCs w:val="20"/>
                <w:lang w:val="sq-AL"/>
              </w:rPr>
            </w:pPr>
            <w:r w:rsidRPr="00B400F6">
              <w:rPr>
                <w:rFonts w:ascii="Garamond" w:hAnsi="Garamond" w:cstheme="majorBidi"/>
                <w:sz w:val="20"/>
                <w:szCs w:val="20"/>
                <w:lang w:val="sq-AL"/>
              </w:rPr>
              <w:t>0</w:t>
            </w:r>
          </w:p>
        </w:tc>
        <w:tc>
          <w:tcPr>
            <w:tcW w:w="614" w:type="pct"/>
          </w:tcPr>
          <w:p w14:paraId="1E435E36" w14:textId="06865F58" w:rsidR="004044F9" w:rsidRPr="00B400F6" w:rsidRDefault="004044F9" w:rsidP="002A6E2E">
            <w:pPr>
              <w:autoSpaceDE w:val="0"/>
              <w:autoSpaceDN w:val="0"/>
              <w:adjustRightInd w:val="0"/>
              <w:jc w:val="right"/>
              <w:rPr>
                <w:rFonts w:ascii="Garamond" w:hAnsi="Garamond" w:cstheme="majorBidi"/>
                <w:sz w:val="20"/>
                <w:szCs w:val="20"/>
                <w:lang w:val="sq-AL"/>
              </w:rPr>
            </w:pPr>
            <w:r w:rsidRPr="00B400F6">
              <w:rPr>
                <w:rFonts w:ascii="Garamond" w:hAnsi="Garamond" w:cstheme="majorBidi"/>
                <w:sz w:val="20"/>
                <w:szCs w:val="20"/>
                <w:lang w:val="sq-AL"/>
              </w:rPr>
              <w:t>18</w:t>
            </w:r>
          </w:p>
        </w:tc>
      </w:tr>
      <w:tr w:rsidR="001D7F1D" w:rsidRPr="00B400F6" w14:paraId="0CD21960" w14:textId="77777777" w:rsidTr="004C5346">
        <w:trPr>
          <w:trHeight w:val="283"/>
        </w:trPr>
        <w:tc>
          <w:tcPr>
            <w:tcW w:w="487" w:type="pct"/>
          </w:tcPr>
          <w:p w14:paraId="28C5FA7F" w14:textId="77777777" w:rsidR="004044F9" w:rsidRPr="00B400F6" w:rsidRDefault="004044F9" w:rsidP="002A6E2E">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2</w:t>
            </w:r>
          </w:p>
        </w:tc>
        <w:tc>
          <w:tcPr>
            <w:tcW w:w="634" w:type="pct"/>
          </w:tcPr>
          <w:p w14:paraId="4E27A357" w14:textId="6A6091D6" w:rsidR="004044F9" w:rsidRPr="00B400F6" w:rsidRDefault="004044F9" w:rsidP="002A6E2E">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RSO2.7</w:t>
            </w:r>
          </w:p>
        </w:tc>
        <w:tc>
          <w:tcPr>
            <w:tcW w:w="488" w:type="pct"/>
          </w:tcPr>
          <w:p w14:paraId="61B22C33" w14:textId="77777777" w:rsidR="004044F9" w:rsidRPr="00B400F6" w:rsidRDefault="004044F9" w:rsidP="002A6E2E">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RCO87</w:t>
            </w:r>
          </w:p>
        </w:tc>
        <w:tc>
          <w:tcPr>
            <w:tcW w:w="1233" w:type="pct"/>
          </w:tcPr>
          <w:p w14:paraId="0B569A70" w14:textId="5BC9476F" w:rsidR="004044F9" w:rsidRPr="00B400F6" w:rsidRDefault="004044F9" w:rsidP="002A6E2E">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Organizatat q</w:t>
            </w:r>
            <w:r w:rsidR="000B59E7" w:rsidRPr="00B400F6">
              <w:rPr>
                <w:rFonts w:ascii="Garamond" w:hAnsi="Garamond" w:cstheme="majorBidi"/>
                <w:sz w:val="20"/>
                <w:szCs w:val="20"/>
                <w:lang w:val="sq-AL"/>
              </w:rPr>
              <w:t>ë</w:t>
            </w:r>
            <w:r w:rsidRPr="00B400F6">
              <w:rPr>
                <w:rFonts w:ascii="Garamond" w:hAnsi="Garamond" w:cstheme="majorBidi"/>
                <w:sz w:val="20"/>
                <w:szCs w:val="20"/>
                <w:lang w:val="sq-AL"/>
              </w:rPr>
              <w:t xml:space="preserve"> bashk</w:t>
            </w:r>
            <w:r w:rsidR="000B59E7" w:rsidRPr="00B400F6">
              <w:rPr>
                <w:rFonts w:ascii="Garamond" w:hAnsi="Garamond" w:cstheme="majorBidi"/>
                <w:sz w:val="20"/>
                <w:szCs w:val="20"/>
                <w:lang w:val="sq-AL"/>
              </w:rPr>
              <w:t>ë</w:t>
            </w:r>
            <w:r w:rsidRPr="00B400F6">
              <w:rPr>
                <w:rFonts w:ascii="Garamond" w:hAnsi="Garamond" w:cstheme="majorBidi"/>
                <w:sz w:val="20"/>
                <w:szCs w:val="20"/>
                <w:lang w:val="sq-AL"/>
              </w:rPr>
              <w:t>punoj</w:t>
            </w:r>
            <w:r w:rsidR="000B59E7" w:rsidRPr="00B400F6">
              <w:rPr>
                <w:rFonts w:ascii="Garamond" w:hAnsi="Garamond" w:cstheme="majorBidi"/>
                <w:sz w:val="20"/>
                <w:szCs w:val="20"/>
                <w:lang w:val="sq-AL"/>
              </w:rPr>
              <w:t>ë</w:t>
            </w:r>
            <w:r w:rsidRPr="00B400F6">
              <w:rPr>
                <w:rFonts w:ascii="Garamond" w:hAnsi="Garamond" w:cstheme="majorBidi"/>
                <w:sz w:val="20"/>
                <w:szCs w:val="20"/>
                <w:lang w:val="sq-AL"/>
              </w:rPr>
              <w:t xml:space="preserve"> n</w:t>
            </w:r>
            <w:r w:rsidR="000B59E7" w:rsidRPr="00B400F6">
              <w:rPr>
                <w:rFonts w:ascii="Garamond" w:hAnsi="Garamond" w:cstheme="majorBidi"/>
                <w:sz w:val="20"/>
                <w:szCs w:val="20"/>
                <w:lang w:val="sq-AL"/>
              </w:rPr>
              <w:t>ë</w:t>
            </w:r>
            <w:r w:rsidRPr="00B400F6">
              <w:rPr>
                <w:rFonts w:ascii="Garamond" w:hAnsi="Garamond" w:cstheme="majorBidi"/>
                <w:sz w:val="20"/>
                <w:szCs w:val="20"/>
                <w:lang w:val="sq-AL"/>
              </w:rPr>
              <w:t xml:space="preserve"> nivel nd</w:t>
            </w:r>
            <w:r w:rsidR="000B59E7" w:rsidRPr="00B400F6">
              <w:rPr>
                <w:rFonts w:ascii="Garamond" w:hAnsi="Garamond" w:cstheme="majorBidi"/>
                <w:sz w:val="20"/>
                <w:szCs w:val="20"/>
                <w:lang w:val="sq-AL"/>
              </w:rPr>
              <w:t>ë</w:t>
            </w:r>
            <w:r w:rsidRPr="00B400F6">
              <w:rPr>
                <w:rFonts w:ascii="Garamond" w:hAnsi="Garamond" w:cstheme="majorBidi"/>
                <w:sz w:val="20"/>
                <w:szCs w:val="20"/>
                <w:lang w:val="sq-AL"/>
              </w:rPr>
              <w:t>rkufitar</w:t>
            </w:r>
          </w:p>
        </w:tc>
        <w:tc>
          <w:tcPr>
            <w:tcW w:w="795" w:type="pct"/>
          </w:tcPr>
          <w:p w14:paraId="146F8279" w14:textId="77777777" w:rsidR="004044F9" w:rsidRPr="00B400F6" w:rsidRDefault="004044F9" w:rsidP="002A6E2E">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organizata</w:t>
            </w:r>
          </w:p>
        </w:tc>
        <w:tc>
          <w:tcPr>
            <w:tcW w:w="750" w:type="pct"/>
          </w:tcPr>
          <w:p w14:paraId="14ED0FE3" w14:textId="77777777" w:rsidR="004044F9" w:rsidRPr="00B400F6" w:rsidRDefault="004044F9" w:rsidP="002A6E2E">
            <w:pPr>
              <w:autoSpaceDE w:val="0"/>
              <w:autoSpaceDN w:val="0"/>
              <w:adjustRightInd w:val="0"/>
              <w:jc w:val="right"/>
              <w:rPr>
                <w:rFonts w:ascii="Garamond" w:hAnsi="Garamond" w:cstheme="majorBidi"/>
                <w:sz w:val="20"/>
                <w:szCs w:val="20"/>
                <w:lang w:val="sq-AL"/>
              </w:rPr>
            </w:pPr>
            <w:r w:rsidRPr="00B400F6">
              <w:rPr>
                <w:rFonts w:ascii="Garamond" w:hAnsi="Garamond" w:cstheme="majorBidi"/>
                <w:sz w:val="20"/>
                <w:szCs w:val="20"/>
                <w:lang w:val="sq-AL"/>
              </w:rPr>
              <w:t>0</w:t>
            </w:r>
          </w:p>
        </w:tc>
        <w:tc>
          <w:tcPr>
            <w:tcW w:w="614" w:type="pct"/>
          </w:tcPr>
          <w:p w14:paraId="65872638" w14:textId="55253E55" w:rsidR="004044F9" w:rsidRPr="00B400F6" w:rsidRDefault="004044F9" w:rsidP="002A6E2E">
            <w:pPr>
              <w:autoSpaceDE w:val="0"/>
              <w:autoSpaceDN w:val="0"/>
              <w:adjustRightInd w:val="0"/>
              <w:jc w:val="right"/>
              <w:rPr>
                <w:rFonts w:ascii="Garamond" w:hAnsi="Garamond" w:cstheme="majorBidi"/>
                <w:sz w:val="20"/>
                <w:szCs w:val="20"/>
                <w:lang w:val="sq-AL"/>
              </w:rPr>
            </w:pPr>
            <w:r w:rsidRPr="00B400F6">
              <w:rPr>
                <w:rFonts w:ascii="Garamond" w:hAnsi="Garamond" w:cstheme="majorBidi"/>
                <w:sz w:val="20"/>
                <w:szCs w:val="20"/>
                <w:lang w:val="sq-AL"/>
              </w:rPr>
              <w:t>359</w:t>
            </w:r>
          </w:p>
        </w:tc>
      </w:tr>
    </w:tbl>
    <w:p w14:paraId="31C8C4BD" w14:textId="77777777" w:rsidR="004C5346" w:rsidRPr="00B400F6" w:rsidRDefault="004C5346" w:rsidP="004C5346">
      <w:pPr>
        <w:spacing w:after="0" w:line="240" w:lineRule="auto"/>
        <w:ind w:firstLine="284"/>
        <w:rPr>
          <w:rFonts w:ascii="Garamond" w:hAnsi="Garamond"/>
          <w:sz w:val="24"/>
          <w:szCs w:val="24"/>
          <w:lang w:val="sq-AL"/>
        </w:rPr>
      </w:pPr>
      <w:bookmarkStart w:id="68" w:name="_Toc118296223"/>
    </w:p>
    <w:p w14:paraId="74A83015" w14:textId="157B2F0D" w:rsidR="004044F9" w:rsidRPr="00B400F6" w:rsidRDefault="004044F9" w:rsidP="004C5346">
      <w:pPr>
        <w:spacing w:after="0" w:line="240" w:lineRule="auto"/>
        <w:ind w:firstLine="284"/>
        <w:rPr>
          <w:rFonts w:ascii="Garamond" w:hAnsi="Garamond"/>
          <w:sz w:val="24"/>
          <w:szCs w:val="24"/>
          <w:lang w:val="sq-AL"/>
        </w:rPr>
      </w:pPr>
      <w:r w:rsidRPr="00B400F6">
        <w:rPr>
          <w:rFonts w:ascii="Garamond" w:hAnsi="Garamond"/>
          <w:sz w:val="24"/>
          <w:szCs w:val="24"/>
          <w:lang w:val="sq-AL"/>
        </w:rPr>
        <w:t>Tabela 3 – Treguesit e rezultateve</w:t>
      </w:r>
      <w:bookmarkEnd w:id="68"/>
    </w:p>
    <w:tbl>
      <w:tblPr>
        <w:tblStyle w:val="TableGrid"/>
        <w:tblW w:w="5000" w:type="pct"/>
        <w:tblLook w:val="04A0" w:firstRow="1" w:lastRow="0" w:firstColumn="1" w:lastColumn="0" w:noHBand="0" w:noVBand="1"/>
      </w:tblPr>
      <w:tblGrid>
        <w:gridCol w:w="858"/>
        <w:gridCol w:w="894"/>
        <w:gridCol w:w="833"/>
        <w:gridCol w:w="1284"/>
        <w:gridCol w:w="1083"/>
        <w:gridCol w:w="563"/>
        <w:gridCol w:w="887"/>
        <w:gridCol w:w="894"/>
        <w:gridCol w:w="1092"/>
        <w:gridCol w:w="901"/>
      </w:tblGrid>
      <w:tr w:rsidR="002A3B0D" w:rsidRPr="00B400F6" w14:paraId="58D8D31F" w14:textId="77777777" w:rsidTr="004C5346">
        <w:trPr>
          <w:trHeight w:val="283"/>
        </w:trPr>
        <w:tc>
          <w:tcPr>
            <w:tcW w:w="462" w:type="pct"/>
          </w:tcPr>
          <w:p w14:paraId="6881A413" w14:textId="77777777" w:rsidR="004044F9" w:rsidRPr="00B400F6" w:rsidRDefault="004044F9" w:rsidP="004C5346">
            <w:pPr>
              <w:autoSpaceDE w:val="0"/>
              <w:autoSpaceDN w:val="0"/>
              <w:adjustRightInd w:val="0"/>
              <w:jc w:val="center"/>
              <w:rPr>
                <w:rFonts w:ascii="Garamond" w:hAnsi="Garamond" w:cstheme="majorBidi"/>
                <w:sz w:val="20"/>
                <w:szCs w:val="20"/>
                <w:lang w:val="sq-AL"/>
              </w:rPr>
            </w:pPr>
            <w:r w:rsidRPr="00B400F6">
              <w:rPr>
                <w:rFonts w:ascii="Garamond" w:hAnsi="Garamond" w:cstheme="majorBidi"/>
                <w:sz w:val="20"/>
                <w:szCs w:val="20"/>
                <w:lang w:val="sq-AL"/>
              </w:rPr>
              <w:t>Prioriteti</w:t>
            </w:r>
          </w:p>
        </w:tc>
        <w:tc>
          <w:tcPr>
            <w:tcW w:w="481" w:type="pct"/>
          </w:tcPr>
          <w:p w14:paraId="50804B16" w14:textId="77777777" w:rsidR="004044F9" w:rsidRPr="00B400F6" w:rsidRDefault="004044F9" w:rsidP="004C5346">
            <w:pPr>
              <w:autoSpaceDE w:val="0"/>
              <w:autoSpaceDN w:val="0"/>
              <w:adjustRightInd w:val="0"/>
              <w:jc w:val="center"/>
              <w:rPr>
                <w:rFonts w:ascii="Garamond" w:hAnsi="Garamond" w:cstheme="majorBidi"/>
                <w:sz w:val="20"/>
                <w:szCs w:val="20"/>
                <w:lang w:val="sq-AL"/>
              </w:rPr>
            </w:pPr>
            <w:r w:rsidRPr="00B400F6">
              <w:rPr>
                <w:rFonts w:ascii="Garamond" w:hAnsi="Garamond" w:cstheme="majorBidi"/>
                <w:sz w:val="20"/>
                <w:szCs w:val="20"/>
                <w:lang w:val="sq-AL"/>
              </w:rPr>
              <w:t>Objektivi specifik</w:t>
            </w:r>
          </w:p>
        </w:tc>
        <w:tc>
          <w:tcPr>
            <w:tcW w:w="448" w:type="pct"/>
          </w:tcPr>
          <w:p w14:paraId="64CD7131" w14:textId="77777777" w:rsidR="004044F9" w:rsidRPr="00B400F6" w:rsidRDefault="004044F9" w:rsidP="004C5346">
            <w:pPr>
              <w:autoSpaceDE w:val="0"/>
              <w:autoSpaceDN w:val="0"/>
              <w:adjustRightInd w:val="0"/>
              <w:jc w:val="center"/>
              <w:rPr>
                <w:rFonts w:ascii="Garamond" w:hAnsi="Garamond" w:cstheme="majorBidi"/>
                <w:sz w:val="20"/>
                <w:szCs w:val="20"/>
                <w:lang w:val="sq-AL"/>
              </w:rPr>
            </w:pPr>
            <w:r w:rsidRPr="00B400F6">
              <w:rPr>
                <w:rFonts w:ascii="Garamond" w:hAnsi="Garamond" w:cstheme="majorBidi"/>
                <w:sz w:val="20"/>
                <w:szCs w:val="20"/>
                <w:lang w:val="sq-AL"/>
              </w:rPr>
              <w:t>ID</w:t>
            </w:r>
          </w:p>
        </w:tc>
        <w:tc>
          <w:tcPr>
            <w:tcW w:w="691" w:type="pct"/>
          </w:tcPr>
          <w:p w14:paraId="387C5BB6" w14:textId="77777777" w:rsidR="004044F9" w:rsidRPr="00B400F6" w:rsidRDefault="004044F9" w:rsidP="004C5346">
            <w:pPr>
              <w:autoSpaceDE w:val="0"/>
              <w:autoSpaceDN w:val="0"/>
              <w:adjustRightInd w:val="0"/>
              <w:jc w:val="center"/>
              <w:rPr>
                <w:rFonts w:ascii="Garamond" w:hAnsi="Garamond" w:cstheme="majorBidi"/>
                <w:sz w:val="20"/>
                <w:szCs w:val="20"/>
                <w:lang w:val="sq-AL"/>
              </w:rPr>
            </w:pPr>
            <w:r w:rsidRPr="00B400F6">
              <w:rPr>
                <w:rFonts w:ascii="Garamond" w:hAnsi="Garamond" w:cstheme="majorBidi"/>
                <w:sz w:val="20"/>
                <w:szCs w:val="20"/>
                <w:lang w:val="sq-AL"/>
              </w:rPr>
              <w:t>Treguesi</w:t>
            </w:r>
          </w:p>
        </w:tc>
        <w:tc>
          <w:tcPr>
            <w:tcW w:w="583" w:type="pct"/>
          </w:tcPr>
          <w:p w14:paraId="15D73913" w14:textId="38298A34" w:rsidR="004044F9" w:rsidRPr="00B400F6" w:rsidRDefault="004044F9" w:rsidP="004C5346">
            <w:pPr>
              <w:autoSpaceDE w:val="0"/>
              <w:autoSpaceDN w:val="0"/>
              <w:adjustRightInd w:val="0"/>
              <w:jc w:val="center"/>
              <w:rPr>
                <w:rFonts w:ascii="Garamond" w:hAnsi="Garamond" w:cstheme="majorBidi"/>
                <w:sz w:val="20"/>
                <w:szCs w:val="20"/>
                <w:lang w:val="sq-AL"/>
              </w:rPr>
            </w:pPr>
            <w:r w:rsidRPr="00B400F6">
              <w:rPr>
                <w:rFonts w:ascii="Garamond" w:hAnsi="Garamond" w:cstheme="majorBidi"/>
                <w:sz w:val="20"/>
                <w:szCs w:val="20"/>
                <w:lang w:val="sq-AL"/>
              </w:rPr>
              <w:t>Nj</w:t>
            </w:r>
            <w:r w:rsidR="000B59E7" w:rsidRPr="00B400F6">
              <w:rPr>
                <w:rFonts w:ascii="Garamond" w:hAnsi="Garamond" w:cstheme="majorBidi"/>
                <w:sz w:val="20"/>
                <w:szCs w:val="20"/>
                <w:lang w:val="sq-AL"/>
              </w:rPr>
              <w:t>ë</w:t>
            </w:r>
            <w:r w:rsidRPr="00B400F6">
              <w:rPr>
                <w:rFonts w:ascii="Garamond" w:hAnsi="Garamond" w:cstheme="majorBidi"/>
                <w:sz w:val="20"/>
                <w:szCs w:val="20"/>
                <w:lang w:val="sq-AL"/>
              </w:rPr>
              <w:t>sia Mat</w:t>
            </w:r>
            <w:r w:rsidR="000B59E7" w:rsidRPr="00B400F6">
              <w:rPr>
                <w:rFonts w:ascii="Garamond" w:hAnsi="Garamond" w:cstheme="majorBidi"/>
                <w:sz w:val="20"/>
                <w:szCs w:val="20"/>
                <w:lang w:val="sq-AL"/>
              </w:rPr>
              <w:t>ë</w:t>
            </w:r>
            <w:r w:rsidRPr="00B400F6">
              <w:rPr>
                <w:rFonts w:ascii="Garamond" w:hAnsi="Garamond" w:cstheme="majorBidi"/>
                <w:sz w:val="20"/>
                <w:szCs w:val="20"/>
                <w:lang w:val="sq-AL"/>
              </w:rPr>
              <w:t>se</w:t>
            </w:r>
          </w:p>
        </w:tc>
        <w:tc>
          <w:tcPr>
            <w:tcW w:w="303" w:type="pct"/>
          </w:tcPr>
          <w:p w14:paraId="7CB54D37" w14:textId="77777777" w:rsidR="004044F9" w:rsidRPr="00B400F6" w:rsidRDefault="004044F9" w:rsidP="004C5346">
            <w:pPr>
              <w:autoSpaceDE w:val="0"/>
              <w:autoSpaceDN w:val="0"/>
              <w:adjustRightInd w:val="0"/>
              <w:jc w:val="center"/>
              <w:rPr>
                <w:rFonts w:ascii="Garamond" w:hAnsi="Garamond" w:cstheme="majorBidi"/>
                <w:sz w:val="20"/>
                <w:szCs w:val="20"/>
                <w:lang w:val="sq-AL"/>
              </w:rPr>
            </w:pPr>
            <w:r w:rsidRPr="00B400F6">
              <w:rPr>
                <w:rFonts w:ascii="Garamond" w:hAnsi="Garamond" w:cstheme="majorBidi"/>
                <w:sz w:val="20"/>
                <w:szCs w:val="20"/>
                <w:lang w:val="sq-AL"/>
              </w:rPr>
              <w:t>Baza</w:t>
            </w:r>
          </w:p>
        </w:tc>
        <w:tc>
          <w:tcPr>
            <w:tcW w:w="477" w:type="pct"/>
          </w:tcPr>
          <w:p w14:paraId="5260237A" w14:textId="3D03D426" w:rsidR="004044F9" w:rsidRPr="00B400F6" w:rsidRDefault="004044F9" w:rsidP="004C5346">
            <w:pPr>
              <w:autoSpaceDE w:val="0"/>
              <w:autoSpaceDN w:val="0"/>
              <w:adjustRightInd w:val="0"/>
              <w:jc w:val="center"/>
              <w:rPr>
                <w:rFonts w:ascii="Garamond" w:hAnsi="Garamond" w:cstheme="majorBidi"/>
                <w:sz w:val="20"/>
                <w:szCs w:val="20"/>
                <w:lang w:val="sq-AL"/>
              </w:rPr>
            </w:pPr>
            <w:r w:rsidRPr="00B400F6">
              <w:rPr>
                <w:rFonts w:ascii="Garamond" w:hAnsi="Garamond" w:cstheme="majorBidi"/>
                <w:sz w:val="20"/>
                <w:szCs w:val="20"/>
                <w:lang w:val="sq-AL"/>
              </w:rPr>
              <w:t>Viti referenc</w:t>
            </w:r>
            <w:r w:rsidR="000B59E7" w:rsidRPr="00B400F6">
              <w:rPr>
                <w:rFonts w:ascii="Garamond" w:hAnsi="Garamond" w:cstheme="majorBidi"/>
                <w:sz w:val="20"/>
                <w:szCs w:val="20"/>
                <w:lang w:val="sq-AL"/>
              </w:rPr>
              <w:t>ë</w:t>
            </w:r>
          </w:p>
        </w:tc>
        <w:tc>
          <w:tcPr>
            <w:tcW w:w="481" w:type="pct"/>
          </w:tcPr>
          <w:p w14:paraId="4D3DD9C2" w14:textId="77777777" w:rsidR="004044F9" w:rsidRPr="00B400F6" w:rsidRDefault="004044F9" w:rsidP="004C5346">
            <w:pPr>
              <w:autoSpaceDE w:val="0"/>
              <w:autoSpaceDN w:val="0"/>
              <w:adjustRightInd w:val="0"/>
              <w:jc w:val="center"/>
              <w:rPr>
                <w:rFonts w:ascii="Garamond" w:hAnsi="Garamond" w:cstheme="majorBidi"/>
                <w:sz w:val="20"/>
                <w:szCs w:val="20"/>
                <w:lang w:val="sq-AL"/>
              </w:rPr>
            </w:pPr>
            <w:r w:rsidRPr="00B400F6">
              <w:rPr>
                <w:rFonts w:ascii="Garamond" w:hAnsi="Garamond" w:cstheme="majorBidi"/>
                <w:sz w:val="20"/>
                <w:szCs w:val="20"/>
                <w:lang w:val="sq-AL"/>
              </w:rPr>
              <w:t>Objektivi (2029)</w:t>
            </w:r>
          </w:p>
        </w:tc>
        <w:tc>
          <w:tcPr>
            <w:tcW w:w="588" w:type="pct"/>
          </w:tcPr>
          <w:p w14:paraId="58D7CA88" w14:textId="77777777" w:rsidR="004044F9" w:rsidRPr="00B400F6" w:rsidRDefault="004044F9" w:rsidP="004C5346">
            <w:pPr>
              <w:autoSpaceDE w:val="0"/>
              <w:autoSpaceDN w:val="0"/>
              <w:adjustRightInd w:val="0"/>
              <w:jc w:val="center"/>
              <w:rPr>
                <w:rFonts w:ascii="Garamond" w:hAnsi="Garamond" w:cstheme="majorBidi"/>
                <w:sz w:val="20"/>
                <w:szCs w:val="20"/>
                <w:lang w:val="sq-AL"/>
              </w:rPr>
            </w:pPr>
            <w:r w:rsidRPr="00B400F6">
              <w:rPr>
                <w:rFonts w:ascii="Garamond" w:hAnsi="Garamond" w:cstheme="majorBidi"/>
                <w:sz w:val="20"/>
                <w:szCs w:val="20"/>
                <w:lang w:val="sq-AL"/>
              </w:rPr>
              <w:t>Burimi i</w:t>
            </w:r>
          </w:p>
          <w:p w14:paraId="6981A230" w14:textId="77777777" w:rsidR="004044F9" w:rsidRPr="00B400F6" w:rsidRDefault="004044F9" w:rsidP="004C5346">
            <w:pPr>
              <w:autoSpaceDE w:val="0"/>
              <w:autoSpaceDN w:val="0"/>
              <w:adjustRightInd w:val="0"/>
              <w:jc w:val="center"/>
              <w:rPr>
                <w:rFonts w:ascii="Garamond" w:hAnsi="Garamond" w:cstheme="majorBidi"/>
                <w:sz w:val="20"/>
                <w:szCs w:val="20"/>
                <w:lang w:val="sq-AL"/>
              </w:rPr>
            </w:pPr>
            <w:r w:rsidRPr="00B400F6">
              <w:rPr>
                <w:rFonts w:ascii="Garamond" w:hAnsi="Garamond" w:cstheme="majorBidi"/>
                <w:sz w:val="20"/>
                <w:szCs w:val="20"/>
                <w:lang w:val="sq-AL"/>
              </w:rPr>
              <w:t>të dhënave</w:t>
            </w:r>
          </w:p>
        </w:tc>
        <w:tc>
          <w:tcPr>
            <w:tcW w:w="485" w:type="pct"/>
          </w:tcPr>
          <w:p w14:paraId="2D380306" w14:textId="77777777" w:rsidR="004044F9" w:rsidRPr="00B400F6" w:rsidRDefault="004044F9" w:rsidP="004C5346">
            <w:pPr>
              <w:autoSpaceDE w:val="0"/>
              <w:autoSpaceDN w:val="0"/>
              <w:adjustRightInd w:val="0"/>
              <w:jc w:val="center"/>
              <w:rPr>
                <w:rFonts w:ascii="Garamond" w:hAnsi="Garamond" w:cstheme="majorBidi"/>
                <w:sz w:val="20"/>
                <w:szCs w:val="20"/>
                <w:lang w:val="sq-AL"/>
              </w:rPr>
            </w:pPr>
            <w:r w:rsidRPr="00B400F6">
              <w:rPr>
                <w:rFonts w:ascii="Garamond" w:hAnsi="Garamond" w:cstheme="majorBidi"/>
                <w:sz w:val="20"/>
                <w:szCs w:val="20"/>
                <w:lang w:val="sq-AL"/>
              </w:rPr>
              <w:t>Komente</w:t>
            </w:r>
          </w:p>
        </w:tc>
      </w:tr>
      <w:tr w:rsidR="002A3B0D" w:rsidRPr="00B400F6" w14:paraId="03CF7194" w14:textId="77777777" w:rsidTr="004C5346">
        <w:trPr>
          <w:trHeight w:val="283"/>
        </w:trPr>
        <w:tc>
          <w:tcPr>
            <w:tcW w:w="462" w:type="pct"/>
          </w:tcPr>
          <w:p w14:paraId="11283337" w14:textId="77777777" w:rsidR="004044F9" w:rsidRPr="00B400F6" w:rsidRDefault="004044F9" w:rsidP="004C5346">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2</w:t>
            </w:r>
          </w:p>
        </w:tc>
        <w:tc>
          <w:tcPr>
            <w:tcW w:w="481" w:type="pct"/>
          </w:tcPr>
          <w:p w14:paraId="4E418E7C" w14:textId="72A843C6" w:rsidR="004044F9" w:rsidRPr="00B400F6" w:rsidRDefault="004044F9" w:rsidP="004C5346">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RSO2.</w:t>
            </w:r>
            <w:r w:rsidR="00671778" w:rsidRPr="00B400F6">
              <w:rPr>
                <w:rFonts w:ascii="Garamond" w:hAnsi="Garamond" w:cstheme="majorBidi"/>
                <w:sz w:val="20"/>
                <w:szCs w:val="20"/>
                <w:lang w:val="sq-AL"/>
              </w:rPr>
              <w:t>7</w:t>
            </w:r>
          </w:p>
        </w:tc>
        <w:tc>
          <w:tcPr>
            <w:tcW w:w="448" w:type="pct"/>
          </w:tcPr>
          <w:p w14:paraId="44040C27" w14:textId="321D1329" w:rsidR="004044F9" w:rsidRPr="00B400F6" w:rsidRDefault="00671778" w:rsidP="004C5346">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RCR79</w:t>
            </w:r>
          </w:p>
        </w:tc>
        <w:tc>
          <w:tcPr>
            <w:tcW w:w="691" w:type="pct"/>
          </w:tcPr>
          <w:p w14:paraId="6A531D97" w14:textId="13EC5F36" w:rsidR="004044F9" w:rsidRPr="00B400F6" w:rsidRDefault="004044F9" w:rsidP="004C5346">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Strategjit</w:t>
            </w:r>
            <w:r w:rsidR="000B59E7" w:rsidRPr="00B400F6">
              <w:rPr>
                <w:rFonts w:ascii="Garamond" w:hAnsi="Garamond" w:cstheme="majorBidi"/>
                <w:sz w:val="20"/>
                <w:szCs w:val="20"/>
                <w:lang w:val="sq-AL"/>
              </w:rPr>
              <w:t>ë</w:t>
            </w:r>
            <w:r w:rsidRPr="00B400F6">
              <w:rPr>
                <w:rFonts w:ascii="Garamond" w:hAnsi="Garamond" w:cstheme="majorBidi"/>
                <w:sz w:val="20"/>
                <w:szCs w:val="20"/>
                <w:lang w:val="sq-AL"/>
              </w:rPr>
              <w:t xml:space="preserve"> dhe planet e veprimit t</w:t>
            </w:r>
            <w:r w:rsidR="000B59E7" w:rsidRPr="00B400F6">
              <w:rPr>
                <w:rFonts w:ascii="Garamond" w:hAnsi="Garamond" w:cstheme="majorBidi"/>
                <w:sz w:val="20"/>
                <w:szCs w:val="20"/>
                <w:lang w:val="sq-AL"/>
              </w:rPr>
              <w:t>ë</w:t>
            </w:r>
            <w:r w:rsidRPr="00B400F6">
              <w:rPr>
                <w:rFonts w:ascii="Garamond" w:hAnsi="Garamond" w:cstheme="majorBidi"/>
                <w:sz w:val="20"/>
                <w:szCs w:val="20"/>
                <w:lang w:val="sq-AL"/>
              </w:rPr>
              <w:t xml:space="preserve"> p</w:t>
            </w:r>
            <w:r w:rsidR="000B59E7" w:rsidRPr="00B400F6">
              <w:rPr>
                <w:rFonts w:ascii="Garamond" w:hAnsi="Garamond" w:cstheme="majorBidi"/>
                <w:sz w:val="20"/>
                <w:szCs w:val="20"/>
                <w:lang w:val="sq-AL"/>
              </w:rPr>
              <w:t>ë</w:t>
            </w:r>
            <w:r w:rsidRPr="00B400F6">
              <w:rPr>
                <w:rFonts w:ascii="Garamond" w:hAnsi="Garamond" w:cstheme="majorBidi"/>
                <w:sz w:val="20"/>
                <w:szCs w:val="20"/>
                <w:lang w:val="sq-AL"/>
              </w:rPr>
              <w:t>rbashk</w:t>
            </w:r>
            <w:r w:rsidR="000B59E7" w:rsidRPr="00B400F6">
              <w:rPr>
                <w:rFonts w:ascii="Garamond" w:hAnsi="Garamond" w:cstheme="majorBidi"/>
                <w:sz w:val="20"/>
                <w:szCs w:val="20"/>
                <w:lang w:val="sq-AL"/>
              </w:rPr>
              <w:t>ë</w:t>
            </w:r>
            <w:r w:rsidRPr="00B400F6">
              <w:rPr>
                <w:rFonts w:ascii="Garamond" w:hAnsi="Garamond" w:cstheme="majorBidi"/>
                <w:sz w:val="20"/>
                <w:szCs w:val="20"/>
                <w:lang w:val="sq-AL"/>
              </w:rPr>
              <w:t>ta q</w:t>
            </w:r>
            <w:r w:rsidR="000B59E7" w:rsidRPr="00B400F6">
              <w:rPr>
                <w:rFonts w:ascii="Garamond" w:hAnsi="Garamond" w:cstheme="majorBidi"/>
                <w:sz w:val="20"/>
                <w:szCs w:val="20"/>
                <w:lang w:val="sq-AL"/>
              </w:rPr>
              <w:t>ë</w:t>
            </w:r>
            <w:r w:rsidRPr="00B400F6">
              <w:rPr>
                <w:rFonts w:ascii="Garamond" w:hAnsi="Garamond" w:cstheme="majorBidi"/>
                <w:sz w:val="20"/>
                <w:szCs w:val="20"/>
                <w:lang w:val="sq-AL"/>
              </w:rPr>
              <w:t xml:space="preserve"> realizohen nga organizatat</w:t>
            </w:r>
          </w:p>
        </w:tc>
        <w:tc>
          <w:tcPr>
            <w:tcW w:w="583" w:type="pct"/>
          </w:tcPr>
          <w:p w14:paraId="11A31980" w14:textId="7B58D0E7" w:rsidR="004044F9" w:rsidRPr="00B400F6" w:rsidRDefault="004044F9" w:rsidP="004C5346">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strategjit</w:t>
            </w:r>
            <w:r w:rsidR="000B59E7" w:rsidRPr="00B400F6">
              <w:rPr>
                <w:rFonts w:ascii="Garamond" w:hAnsi="Garamond" w:cstheme="majorBidi"/>
                <w:sz w:val="20"/>
                <w:szCs w:val="20"/>
                <w:lang w:val="sq-AL"/>
              </w:rPr>
              <w:t>ë</w:t>
            </w:r>
            <w:r w:rsidRPr="00B400F6">
              <w:rPr>
                <w:rFonts w:ascii="Garamond" w:hAnsi="Garamond" w:cstheme="majorBidi"/>
                <w:sz w:val="20"/>
                <w:szCs w:val="20"/>
                <w:lang w:val="sq-AL"/>
              </w:rPr>
              <w:t xml:space="preserve"> / plane veprimi t</w:t>
            </w:r>
            <w:r w:rsidR="000B59E7" w:rsidRPr="00B400F6">
              <w:rPr>
                <w:rFonts w:ascii="Garamond" w:hAnsi="Garamond" w:cstheme="majorBidi"/>
                <w:sz w:val="20"/>
                <w:szCs w:val="20"/>
                <w:lang w:val="sq-AL"/>
              </w:rPr>
              <w:t>ë</w:t>
            </w:r>
            <w:r w:rsidRPr="00B400F6">
              <w:rPr>
                <w:rFonts w:ascii="Garamond" w:hAnsi="Garamond" w:cstheme="majorBidi"/>
                <w:sz w:val="20"/>
                <w:szCs w:val="20"/>
                <w:lang w:val="sq-AL"/>
              </w:rPr>
              <w:t xml:space="preserve"> p</w:t>
            </w:r>
            <w:r w:rsidR="000B59E7" w:rsidRPr="00B400F6">
              <w:rPr>
                <w:rFonts w:ascii="Garamond" w:hAnsi="Garamond" w:cstheme="majorBidi"/>
                <w:sz w:val="20"/>
                <w:szCs w:val="20"/>
                <w:lang w:val="sq-AL"/>
              </w:rPr>
              <w:t>ë</w:t>
            </w:r>
            <w:r w:rsidRPr="00B400F6">
              <w:rPr>
                <w:rFonts w:ascii="Garamond" w:hAnsi="Garamond" w:cstheme="majorBidi"/>
                <w:sz w:val="20"/>
                <w:szCs w:val="20"/>
                <w:lang w:val="sq-AL"/>
              </w:rPr>
              <w:t>rbashk</w:t>
            </w:r>
            <w:r w:rsidR="000B59E7" w:rsidRPr="00B400F6">
              <w:rPr>
                <w:rFonts w:ascii="Garamond" w:hAnsi="Garamond" w:cstheme="majorBidi"/>
                <w:sz w:val="20"/>
                <w:szCs w:val="20"/>
                <w:lang w:val="sq-AL"/>
              </w:rPr>
              <w:t>ë</w:t>
            </w:r>
            <w:r w:rsidRPr="00B400F6">
              <w:rPr>
                <w:rFonts w:ascii="Garamond" w:hAnsi="Garamond" w:cstheme="majorBidi"/>
                <w:sz w:val="20"/>
                <w:szCs w:val="20"/>
                <w:lang w:val="sq-AL"/>
              </w:rPr>
              <w:t xml:space="preserve">ta </w:t>
            </w:r>
          </w:p>
        </w:tc>
        <w:tc>
          <w:tcPr>
            <w:tcW w:w="303" w:type="pct"/>
          </w:tcPr>
          <w:p w14:paraId="39160FB4" w14:textId="77777777" w:rsidR="004044F9" w:rsidRPr="00B400F6" w:rsidRDefault="004044F9" w:rsidP="004C5346">
            <w:pPr>
              <w:autoSpaceDE w:val="0"/>
              <w:autoSpaceDN w:val="0"/>
              <w:adjustRightInd w:val="0"/>
              <w:jc w:val="right"/>
              <w:rPr>
                <w:rFonts w:ascii="Garamond" w:hAnsi="Garamond" w:cstheme="majorBidi"/>
                <w:sz w:val="20"/>
                <w:szCs w:val="20"/>
                <w:lang w:val="sq-AL"/>
              </w:rPr>
            </w:pPr>
            <w:r w:rsidRPr="00B400F6">
              <w:rPr>
                <w:rFonts w:ascii="Garamond" w:hAnsi="Garamond" w:cstheme="majorBidi"/>
                <w:sz w:val="20"/>
                <w:szCs w:val="20"/>
                <w:lang w:val="sq-AL"/>
              </w:rPr>
              <w:t>0.00</w:t>
            </w:r>
          </w:p>
        </w:tc>
        <w:tc>
          <w:tcPr>
            <w:tcW w:w="477" w:type="pct"/>
          </w:tcPr>
          <w:p w14:paraId="1E653BD1" w14:textId="77777777" w:rsidR="004044F9" w:rsidRPr="00B400F6" w:rsidRDefault="004044F9" w:rsidP="004C5346">
            <w:pPr>
              <w:autoSpaceDE w:val="0"/>
              <w:autoSpaceDN w:val="0"/>
              <w:adjustRightInd w:val="0"/>
              <w:jc w:val="right"/>
              <w:rPr>
                <w:rFonts w:ascii="Garamond" w:hAnsi="Garamond" w:cstheme="majorBidi"/>
                <w:sz w:val="20"/>
                <w:szCs w:val="20"/>
                <w:lang w:val="sq-AL"/>
              </w:rPr>
            </w:pPr>
            <w:r w:rsidRPr="00B400F6">
              <w:rPr>
                <w:rFonts w:ascii="Garamond" w:hAnsi="Garamond" w:cstheme="majorBidi"/>
                <w:sz w:val="20"/>
                <w:szCs w:val="20"/>
                <w:lang w:val="sq-AL"/>
              </w:rPr>
              <w:t>2021</w:t>
            </w:r>
          </w:p>
        </w:tc>
        <w:tc>
          <w:tcPr>
            <w:tcW w:w="481" w:type="pct"/>
          </w:tcPr>
          <w:p w14:paraId="2CB48915" w14:textId="77777777" w:rsidR="004044F9" w:rsidRPr="00B400F6" w:rsidRDefault="004044F9" w:rsidP="004C5346">
            <w:pPr>
              <w:autoSpaceDE w:val="0"/>
              <w:autoSpaceDN w:val="0"/>
              <w:adjustRightInd w:val="0"/>
              <w:jc w:val="right"/>
              <w:rPr>
                <w:rFonts w:ascii="Garamond" w:hAnsi="Garamond" w:cstheme="majorBidi"/>
                <w:sz w:val="20"/>
                <w:szCs w:val="20"/>
                <w:lang w:val="sq-AL"/>
              </w:rPr>
            </w:pPr>
            <w:r w:rsidRPr="00B400F6">
              <w:rPr>
                <w:rFonts w:ascii="Garamond" w:hAnsi="Garamond" w:cstheme="majorBidi"/>
                <w:sz w:val="20"/>
                <w:szCs w:val="20"/>
                <w:lang w:val="sq-AL"/>
              </w:rPr>
              <w:t>23.00</w:t>
            </w:r>
          </w:p>
        </w:tc>
        <w:tc>
          <w:tcPr>
            <w:tcW w:w="588" w:type="pct"/>
          </w:tcPr>
          <w:p w14:paraId="24FBC166" w14:textId="4EF8F8C1" w:rsidR="004044F9" w:rsidRPr="00B400F6" w:rsidRDefault="004044F9" w:rsidP="004C5346">
            <w:pPr>
              <w:autoSpaceDE w:val="0"/>
              <w:autoSpaceDN w:val="0"/>
              <w:adjustRightInd w:val="0"/>
              <w:jc w:val="right"/>
              <w:rPr>
                <w:rFonts w:ascii="Garamond" w:hAnsi="Garamond" w:cstheme="majorBidi"/>
                <w:sz w:val="20"/>
                <w:szCs w:val="20"/>
                <w:lang w:val="sq-AL"/>
              </w:rPr>
            </w:pPr>
            <w:r w:rsidRPr="00B400F6">
              <w:rPr>
                <w:rFonts w:ascii="Garamond" w:hAnsi="Garamond" w:cstheme="majorBidi"/>
                <w:sz w:val="20"/>
                <w:szCs w:val="20"/>
                <w:lang w:val="sq-AL"/>
              </w:rPr>
              <w:t>Sistemi i monitorimit</w:t>
            </w:r>
            <w:r w:rsidR="005647B3" w:rsidRPr="00B400F6">
              <w:rPr>
                <w:rFonts w:ascii="Garamond" w:hAnsi="Garamond" w:cstheme="majorBidi"/>
                <w:sz w:val="20"/>
                <w:szCs w:val="20"/>
                <w:lang w:val="sq-AL"/>
              </w:rPr>
              <w:t xml:space="preserve"> të program</w:t>
            </w:r>
            <w:r w:rsidRPr="00B400F6">
              <w:rPr>
                <w:rFonts w:ascii="Garamond" w:hAnsi="Garamond" w:cstheme="majorBidi"/>
                <w:sz w:val="20"/>
                <w:szCs w:val="20"/>
                <w:lang w:val="sq-AL"/>
              </w:rPr>
              <w:t>it</w:t>
            </w:r>
          </w:p>
        </w:tc>
        <w:tc>
          <w:tcPr>
            <w:tcW w:w="485" w:type="pct"/>
          </w:tcPr>
          <w:p w14:paraId="69372691" w14:textId="77777777" w:rsidR="004044F9" w:rsidRPr="00B400F6" w:rsidRDefault="004044F9" w:rsidP="004C5346">
            <w:pPr>
              <w:autoSpaceDE w:val="0"/>
              <w:autoSpaceDN w:val="0"/>
              <w:adjustRightInd w:val="0"/>
              <w:jc w:val="right"/>
              <w:rPr>
                <w:rFonts w:ascii="Garamond" w:hAnsi="Garamond" w:cstheme="majorBidi"/>
                <w:sz w:val="20"/>
                <w:szCs w:val="20"/>
                <w:lang w:val="sq-AL"/>
              </w:rPr>
            </w:pPr>
          </w:p>
        </w:tc>
      </w:tr>
      <w:tr w:rsidR="002A3B0D" w:rsidRPr="00B400F6" w14:paraId="65615B9A" w14:textId="77777777" w:rsidTr="004C5346">
        <w:trPr>
          <w:trHeight w:val="283"/>
        </w:trPr>
        <w:tc>
          <w:tcPr>
            <w:tcW w:w="462" w:type="pct"/>
          </w:tcPr>
          <w:p w14:paraId="4844F9A1" w14:textId="77777777" w:rsidR="004044F9" w:rsidRPr="00B400F6" w:rsidRDefault="004044F9" w:rsidP="004C5346">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2</w:t>
            </w:r>
          </w:p>
        </w:tc>
        <w:tc>
          <w:tcPr>
            <w:tcW w:w="481" w:type="pct"/>
          </w:tcPr>
          <w:p w14:paraId="19297E8A" w14:textId="0C6E9883" w:rsidR="004044F9" w:rsidRPr="00B400F6" w:rsidRDefault="004044F9" w:rsidP="004C5346">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RSO2.</w:t>
            </w:r>
            <w:r w:rsidR="00671778" w:rsidRPr="00B400F6">
              <w:rPr>
                <w:rFonts w:ascii="Garamond" w:hAnsi="Garamond" w:cstheme="majorBidi"/>
                <w:sz w:val="20"/>
                <w:szCs w:val="20"/>
                <w:lang w:val="sq-AL"/>
              </w:rPr>
              <w:t>7</w:t>
            </w:r>
          </w:p>
        </w:tc>
        <w:tc>
          <w:tcPr>
            <w:tcW w:w="448" w:type="pct"/>
          </w:tcPr>
          <w:p w14:paraId="67E840EF" w14:textId="2FFABE38" w:rsidR="004044F9" w:rsidRPr="00B400F6" w:rsidRDefault="00671778" w:rsidP="004C5346">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PSI1</w:t>
            </w:r>
          </w:p>
        </w:tc>
        <w:tc>
          <w:tcPr>
            <w:tcW w:w="691" w:type="pct"/>
          </w:tcPr>
          <w:p w14:paraId="540FF1A1" w14:textId="09E40FBD" w:rsidR="004044F9" w:rsidRPr="00B400F6" w:rsidRDefault="00671778" w:rsidP="004C5346">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Organizata me kapacitete institucionale t</w:t>
            </w:r>
            <w:r w:rsidR="000B59E7" w:rsidRPr="00B400F6">
              <w:rPr>
                <w:rFonts w:ascii="Garamond" w:hAnsi="Garamond" w:cstheme="majorBidi"/>
                <w:sz w:val="20"/>
                <w:szCs w:val="20"/>
                <w:lang w:val="sq-AL"/>
              </w:rPr>
              <w:t>ë</w:t>
            </w:r>
            <w:r w:rsidRPr="00B400F6">
              <w:rPr>
                <w:rFonts w:ascii="Garamond" w:hAnsi="Garamond" w:cstheme="majorBidi"/>
                <w:sz w:val="20"/>
                <w:szCs w:val="20"/>
                <w:lang w:val="sq-AL"/>
              </w:rPr>
              <w:t xml:space="preserve"> rritura p</w:t>
            </w:r>
            <w:r w:rsidR="000B59E7" w:rsidRPr="00B400F6">
              <w:rPr>
                <w:rFonts w:ascii="Garamond" w:hAnsi="Garamond" w:cstheme="majorBidi"/>
                <w:sz w:val="20"/>
                <w:szCs w:val="20"/>
                <w:lang w:val="sq-AL"/>
              </w:rPr>
              <w:t>ë</w:t>
            </w:r>
            <w:r w:rsidRPr="00B400F6">
              <w:rPr>
                <w:rFonts w:ascii="Garamond" w:hAnsi="Garamond" w:cstheme="majorBidi"/>
                <w:sz w:val="20"/>
                <w:szCs w:val="20"/>
                <w:lang w:val="sq-AL"/>
              </w:rPr>
              <w:t>r shkak t</w:t>
            </w:r>
            <w:r w:rsidR="000B59E7" w:rsidRPr="00B400F6">
              <w:rPr>
                <w:rFonts w:ascii="Garamond" w:hAnsi="Garamond" w:cstheme="majorBidi"/>
                <w:sz w:val="20"/>
                <w:szCs w:val="20"/>
                <w:lang w:val="sq-AL"/>
              </w:rPr>
              <w:t>ë</w:t>
            </w:r>
            <w:r w:rsidRPr="00B400F6">
              <w:rPr>
                <w:rFonts w:ascii="Garamond" w:hAnsi="Garamond" w:cstheme="majorBidi"/>
                <w:sz w:val="20"/>
                <w:szCs w:val="20"/>
                <w:lang w:val="sq-AL"/>
              </w:rPr>
              <w:t xml:space="preserve"> pjes</w:t>
            </w:r>
            <w:r w:rsidR="000B59E7" w:rsidRPr="00B400F6">
              <w:rPr>
                <w:rFonts w:ascii="Garamond" w:hAnsi="Garamond" w:cstheme="majorBidi"/>
                <w:sz w:val="20"/>
                <w:szCs w:val="20"/>
                <w:lang w:val="sq-AL"/>
              </w:rPr>
              <w:t>ë</w:t>
            </w:r>
            <w:r w:rsidRPr="00B400F6">
              <w:rPr>
                <w:rFonts w:ascii="Garamond" w:hAnsi="Garamond" w:cstheme="majorBidi"/>
                <w:sz w:val="20"/>
                <w:szCs w:val="20"/>
                <w:lang w:val="sq-AL"/>
              </w:rPr>
              <w:t>marrjes s</w:t>
            </w:r>
            <w:r w:rsidR="000B59E7" w:rsidRPr="00B400F6">
              <w:rPr>
                <w:rFonts w:ascii="Garamond" w:hAnsi="Garamond" w:cstheme="majorBidi"/>
                <w:sz w:val="20"/>
                <w:szCs w:val="20"/>
                <w:lang w:val="sq-AL"/>
              </w:rPr>
              <w:t>ë</w:t>
            </w:r>
            <w:r w:rsidRPr="00B400F6">
              <w:rPr>
                <w:rFonts w:ascii="Garamond" w:hAnsi="Garamond" w:cstheme="majorBidi"/>
                <w:sz w:val="20"/>
                <w:szCs w:val="20"/>
                <w:lang w:val="sq-AL"/>
              </w:rPr>
              <w:t xml:space="preserve"> tyre n</w:t>
            </w:r>
            <w:r w:rsidR="000B59E7" w:rsidRPr="00B400F6">
              <w:rPr>
                <w:rFonts w:ascii="Garamond" w:hAnsi="Garamond" w:cstheme="majorBidi"/>
                <w:sz w:val="20"/>
                <w:szCs w:val="20"/>
                <w:lang w:val="sq-AL"/>
              </w:rPr>
              <w:t>ë</w:t>
            </w:r>
            <w:r w:rsidRPr="00B400F6">
              <w:rPr>
                <w:rFonts w:ascii="Garamond" w:hAnsi="Garamond" w:cstheme="majorBidi"/>
                <w:sz w:val="20"/>
                <w:szCs w:val="20"/>
                <w:lang w:val="sq-AL"/>
              </w:rPr>
              <w:t xml:space="preserve"> aktivitetet e bashk</w:t>
            </w:r>
            <w:r w:rsidR="000B59E7" w:rsidRPr="00B400F6">
              <w:rPr>
                <w:rFonts w:ascii="Garamond" w:hAnsi="Garamond" w:cstheme="majorBidi"/>
                <w:sz w:val="20"/>
                <w:szCs w:val="20"/>
                <w:lang w:val="sq-AL"/>
              </w:rPr>
              <w:t>ë</w:t>
            </w:r>
            <w:r w:rsidRPr="00B400F6">
              <w:rPr>
                <w:rFonts w:ascii="Garamond" w:hAnsi="Garamond" w:cstheme="majorBidi"/>
                <w:sz w:val="20"/>
                <w:szCs w:val="20"/>
                <w:lang w:val="sq-AL"/>
              </w:rPr>
              <w:t>punimit nd</w:t>
            </w:r>
            <w:r w:rsidR="000B59E7" w:rsidRPr="00B400F6">
              <w:rPr>
                <w:rFonts w:ascii="Garamond" w:hAnsi="Garamond" w:cstheme="majorBidi"/>
                <w:sz w:val="20"/>
                <w:szCs w:val="20"/>
                <w:lang w:val="sq-AL"/>
              </w:rPr>
              <w:t>ë</w:t>
            </w:r>
            <w:r w:rsidRPr="00B400F6">
              <w:rPr>
                <w:rFonts w:ascii="Garamond" w:hAnsi="Garamond" w:cstheme="majorBidi"/>
                <w:sz w:val="20"/>
                <w:szCs w:val="20"/>
                <w:lang w:val="sq-AL"/>
              </w:rPr>
              <w:t>rkufitar</w:t>
            </w:r>
          </w:p>
        </w:tc>
        <w:tc>
          <w:tcPr>
            <w:tcW w:w="583" w:type="pct"/>
          </w:tcPr>
          <w:p w14:paraId="02B5A168" w14:textId="77777777" w:rsidR="004044F9" w:rsidRPr="00B400F6" w:rsidRDefault="004044F9" w:rsidP="004C5346">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zgjidhje</w:t>
            </w:r>
          </w:p>
        </w:tc>
        <w:tc>
          <w:tcPr>
            <w:tcW w:w="303" w:type="pct"/>
          </w:tcPr>
          <w:p w14:paraId="0CFDC62F" w14:textId="77777777" w:rsidR="004044F9" w:rsidRPr="00B400F6" w:rsidRDefault="004044F9" w:rsidP="004C5346">
            <w:pPr>
              <w:autoSpaceDE w:val="0"/>
              <w:autoSpaceDN w:val="0"/>
              <w:adjustRightInd w:val="0"/>
              <w:jc w:val="right"/>
              <w:rPr>
                <w:rFonts w:ascii="Garamond" w:hAnsi="Garamond" w:cstheme="majorBidi"/>
                <w:sz w:val="20"/>
                <w:szCs w:val="20"/>
                <w:lang w:val="sq-AL"/>
              </w:rPr>
            </w:pPr>
            <w:r w:rsidRPr="00B400F6">
              <w:rPr>
                <w:rFonts w:ascii="Garamond" w:hAnsi="Garamond" w:cstheme="majorBidi"/>
                <w:sz w:val="20"/>
                <w:szCs w:val="20"/>
                <w:lang w:val="sq-AL"/>
              </w:rPr>
              <w:t>0.00</w:t>
            </w:r>
          </w:p>
        </w:tc>
        <w:tc>
          <w:tcPr>
            <w:tcW w:w="477" w:type="pct"/>
          </w:tcPr>
          <w:p w14:paraId="7EA8C3C7" w14:textId="77777777" w:rsidR="004044F9" w:rsidRPr="00B400F6" w:rsidRDefault="004044F9" w:rsidP="004C5346">
            <w:pPr>
              <w:autoSpaceDE w:val="0"/>
              <w:autoSpaceDN w:val="0"/>
              <w:adjustRightInd w:val="0"/>
              <w:jc w:val="right"/>
              <w:rPr>
                <w:rFonts w:ascii="Garamond" w:hAnsi="Garamond" w:cstheme="majorBidi"/>
                <w:sz w:val="20"/>
                <w:szCs w:val="20"/>
                <w:lang w:val="sq-AL"/>
              </w:rPr>
            </w:pPr>
            <w:r w:rsidRPr="00B400F6">
              <w:rPr>
                <w:rFonts w:ascii="Garamond" w:hAnsi="Garamond" w:cstheme="majorBidi"/>
                <w:sz w:val="20"/>
                <w:szCs w:val="20"/>
                <w:lang w:val="sq-AL"/>
              </w:rPr>
              <w:t>2021</w:t>
            </w:r>
          </w:p>
        </w:tc>
        <w:tc>
          <w:tcPr>
            <w:tcW w:w="481" w:type="pct"/>
          </w:tcPr>
          <w:p w14:paraId="2B6B9DCC" w14:textId="3F9F7121" w:rsidR="004044F9" w:rsidRPr="00B400F6" w:rsidRDefault="00671778" w:rsidP="004C5346">
            <w:pPr>
              <w:autoSpaceDE w:val="0"/>
              <w:autoSpaceDN w:val="0"/>
              <w:adjustRightInd w:val="0"/>
              <w:jc w:val="right"/>
              <w:rPr>
                <w:rFonts w:ascii="Garamond" w:hAnsi="Garamond" w:cstheme="majorBidi"/>
                <w:sz w:val="20"/>
                <w:szCs w:val="20"/>
                <w:lang w:val="sq-AL"/>
              </w:rPr>
            </w:pPr>
            <w:r w:rsidRPr="00B400F6">
              <w:rPr>
                <w:rFonts w:ascii="Garamond" w:hAnsi="Garamond" w:cstheme="majorBidi"/>
                <w:sz w:val="20"/>
                <w:szCs w:val="20"/>
                <w:lang w:val="sq-AL"/>
              </w:rPr>
              <w:t>251.00</w:t>
            </w:r>
          </w:p>
        </w:tc>
        <w:tc>
          <w:tcPr>
            <w:tcW w:w="588" w:type="pct"/>
          </w:tcPr>
          <w:p w14:paraId="5A91770C" w14:textId="07BB2DF6" w:rsidR="004044F9" w:rsidRPr="00B400F6" w:rsidRDefault="004044F9" w:rsidP="004C5346">
            <w:pPr>
              <w:autoSpaceDE w:val="0"/>
              <w:autoSpaceDN w:val="0"/>
              <w:adjustRightInd w:val="0"/>
              <w:jc w:val="right"/>
              <w:rPr>
                <w:rFonts w:ascii="Garamond" w:hAnsi="Garamond" w:cstheme="majorBidi"/>
                <w:sz w:val="20"/>
                <w:szCs w:val="20"/>
                <w:lang w:val="sq-AL"/>
              </w:rPr>
            </w:pPr>
            <w:r w:rsidRPr="00B400F6">
              <w:rPr>
                <w:rFonts w:ascii="Garamond" w:hAnsi="Garamond" w:cstheme="majorBidi"/>
                <w:sz w:val="20"/>
                <w:szCs w:val="20"/>
                <w:lang w:val="sq-AL"/>
              </w:rPr>
              <w:t>Sistemi i monitorimit</w:t>
            </w:r>
            <w:r w:rsidR="005647B3" w:rsidRPr="00B400F6">
              <w:rPr>
                <w:rFonts w:ascii="Garamond" w:hAnsi="Garamond" w:cstheme="majorBidi"/>
                <w:sz w:val="20"/>
                <w:szCs w:val="20"/>
                <w:lang w:val="sq-AL"/>
              </w:rPr>
              <w:t xml:space="preserve"> të program</w:t>
            </w:r>
            <w:r w:rsidRPr="00B400F6">
              <w:rPr>
                <w:rFonts w:ascii="Garamond" w:hAnsi="Garamond" w:cstheme="majorBidi"/>
                <w:sz w:val="20"/>
                <w:szCs w:val="20"/>
                <w:lang w:val="sq-AL"/>
              </w:rPr>
              <w:t>it</w:t>
            </w:r>
          </w:p>
        </w:tc>
        <w:tc>
          <w:tcPr>
            <w:tcW w:w="485" w:type="pct"/>
          </w:tcPr>
          <w:p w14:paraId="1990DC55" w14:textId="77777777" w:rsidR="004044F9" w:rsidRPr="00B400F6" w:rsidRDefault="004044F9" w:rsidP="004C5346">
            <w:pPr>
              <w:autoSpaceDE w:val="0"/>
              <w:autoSpaceDN w:val="0"/>
              <w:adjustRightInd w:val="0"/>
              <w:jc w:val="right"/>
              <w:rPr>
                <w:rFonts w:ascii="Garamond" w:hAnsi="Garamond" w:cstheme="majorBidi"/>
                <w:sz w:val="20"/>
                <w:szCs w:val="20"/>
                <w:lang w:val="sq-AL"/>
              </w:rPr>
            </w:pPr>
          </w:p>
        </w:tc>
      </w:tr>
      <w:tr w:rsidR="002A3B0D" w:rsidRPr="00B400F6" w14:paraId="2340A756" w14:textId="77777777" w:rsidTr="004C5346">
        <w:trPr>
          <w:trHeight w:val="283"/>
        </w:trPr>
        <w:tc>
          <w:tcPr>
            <w:tcW w:w="462" w:type="pct"/>
          </w:tcPr>
          <w:p w14:paraId="63042206" w14:textId="77777777" w:rsidR="004044F9" w:rsidRPr="00B400F6" w:rsidRDefault="004044F9" w:rsidP="004C5346">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2</w:t>
            </w:r>
          </w:p>
        </w:tc>
        <w:tc>
          <w:tcPr>
            <w:tcW w:w="481" w:type="pct"/>
          </w:tcPr>
          <w:p w14:paraId="309A1C6B" w14:textId="145CACA2" w:rsidR="004044F9" w:rsidRPr="00B400F6" w:rsidRDefault="004044F9" w:rsidP="004C5346">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RSO2.</w:t>
            </w:r>
            <w:r w:rsidR="00671778" w:rsidRPr="00B400F6">
              <w:rPr>
                <w:rFonts w:ascii="Garamond" w:hAnsi="Garamond" w:cstheme="majorBidi"/>
                <w:sz w:val="20"/>
                <w:szCs w:val="20"/>
                <w:lang w:val="sq-AL"/>
              </w:rPr>
              <w:t>7</w:t>
            </w:r>
          </w:p>
        </w:tc>
        <w:tc>
          <w:tcPr>
            <w:tcW w:w="448" w:type="pct"/>
          </w:tcPr>
          <w:p w14:paraId="2340FF5A" w14:textId="64F0A816" w:rsidR="004044F9" w:rsidRPr="00B400F6" w:rsidRDefault="00671778" w:rsidP="004C5346">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RCR104</w:t>
            </w:r>
          </w:p>
        </w:tc>
        <w:tc>
          <w:tcPr>
            <w:tcW w:w="691" w:type="pct"/>
          </w:tcPr>
          <w:p w14:paraId="0F90E84E" w14:textId="06D9EE35" w:rsidR="004044F9" w:rsidRPr="00B400F6" w:rsidRDefault="00671778" w:rsidP="004C5346">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Zgjidhjet e realizuara apo t</w:t>
            </w:r>
            <w:r w:rsidR="000B59E7" w:rsidRPr="00B400F6">
              <w:rPr>
                <w:rFonts w:ascii="Garamond" w:hAnsi="Garamond" w:cstheme="majorBidi"/>
                <w:sz w:val="20"/>
                <w:szCs w:val="20"/>
                <w:lang w:val="sq-AL"/>
              </w:rPr>
              <w:t>ë</w:t>
            </w:r>
            <w:r w:rsidRPr="00B400F6">
              <w:rPr>
                <w:rFonts w:ascii="Garamond" w:hAnsi="Garamond" w:cstheme="majorBidi"/>
                <w:sz w:val="20"/>
                <w:szCs w:val="20"/>
                <w:lang w:val="sq-AL"/>
              </w:rPr>
              <w:t xml:space="preserve"> </w:t>
            </w:r>
            <w:r w:rsidRPr="00B400F6">
              <w:rPr>
                <w:rFonts w:ascii="Garamond" w:hAnsi="Garamond" w:cstheme="majorBidi"/>
                <w:sz w:val="20"/>
                <w:szCs w:val="20"/>
                <w:lang w:val="sq-AL"/>
              </w:rPr>
              <w:lastRenderedPageBreak/>
              <w:t>p</w:t>
            </w:r>
            <w:r w:rsidR="000B59E7" w:rsidRPr="00B400F6">
              <w:rPr>
                <w:rFonts w:ascii="Garamond" w:hAnsi="Garamond" w:cstheme="majorBidi"/>
                <w:sz w:val="20"/>
                <w:szCs w:val="20"/>
                <w:lang w:val="sq-AL"/>
              </w:rPr>
              <w:t>ë</w:t>
            </w:r>
            <w:r w:rsidRPr="00B400F6">
              <w:rPr>
                <w:rFonts w:ascii="Garamond" w:hAnsi="Garamond" w:cstheme="majorBidi"/>
                <w:sz w:val="20"/>
                <w:szCs w:val="20"/>
                <w:lang w:val="sq-AL"/>
              </w:rPr>
              <w:t>rmir</w:t>
            </w:r>
            <w:r w:rsidR="000B59E7" w:rsidRPr="00B400F6">
              <w:rPr>
                <w:rFonts w:ascii="Garamond" w:hAnsi="Garamond" w:cstheme="majorBidi"/>
                <w:sz w:val="20"/>
                <w:szCs w:val="20"/>
                <w:lang w:val="sq-AL"/>
              </w:rPr>
              <w:t>ë</w:t>
            </w:r>
            <w:r w:rsidRPr="00B400F6">
              <w:rPr>
                <w:rFonts w:ascii="Garamond" w:hAnsi="Garamond" w:cstheme="majorBidi"/>
                <w:sz w:val="20"/>
                <w:szCs w:val="20"/>
                <w:lang w:val="sq-AL"/>
              </w:rPr>
              <w:t xml:space="preserve">suara nga organizatat </w:t>
            </w:r>
          </w:p>
        </w:tc>
        <w:tc>
          <w:tcPr>
            <w:tcW w:w="583" w:type="pct"/>
          </w:tcPr>
          <w:p w14:paraId="452CAC30" w14:textId="77777777" w:rsidR="004044F9" w:rsidRPr="00B400F6" w:rsidRDefault="004044F9" w:rsidP="004C5346">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lastRenderedPageBreak/>
              <w:t xml:space="preserve">organizata </w:t>
            </w:r>
          </w:p>
        </w:tc>
        <w:tc>
          <w:tcPr>
            <w:tcW w:w="303" w:type="pct"/>
          </w:tcPr>
          <w:p w14:paraId="5DD67B96" w14:textId="77777777" w:rsidR="004044F9" w:rsidRPr="00B400F6" w:rsidRDefault="004044F9" w:rsidP="004C5346">
            <w:pPr>
              <w:autoSpaceDE w:val="0"/>
              <w:autoSpaceDN w:val="0"/>
              <w:adjustRightInd w:val="0"/>
              <w:jc w:val="right"/>
              <w:rPr>
                <w:rFonts w:ascii="Garamond" w:hAnsi="Garamond" w:cstheme="majorBidi"/>
                <w:sz w:val="20"/>
                <w:szCs w:val="20"/>
                <w:lang w:val="sq-AL"/>
              </w:rPr>
            </w:pPr>
            <w:r w:rsidRPr="00B400F6">
              <w:rPr>
                <w:rFonts w:ascii="Garamond" w:hAnsi="Garamond" w:cstheme="majorBidi"/>
                <w:sz w:val="20"/>
                <w:szCs w:val="20"/>
                <w:lang w:val="sq-AL"/>
              </w:rPr>
              <w:t>0.00</w:t>
            </w:r>
          </w:p>
        </w:tc>
        <w:tc>
          <w:tcPr>
            <w:tcW w:w="477" w:type="pct"/>
          </w:tcPr>
          <w:p w14:paraId="085014A5" w14:textId="77777777" w:rsidR="004044F9" w:rsidRPr="00B400F6" w:rsidRDefault="004044F9" w:rsidP="004C5346">
            <w:pPr>
              <w:autoSpaceDE w:val="0"/>
              <w:autoSpaceDN w:val="0"/>
              <w:adjustRightInd w:val="0"/>
              <w:jc w:val="right"/>
              <w:rPr>
                <w:rFonts w:ascii="Garamond" w:hAnsi="Garamond" w:cstheme="majorBidi"/>
                <w:sz w:val="20"/>
                <w:szCs w:val="20"/>
                <w:lang w:val="sq-AL"/>
              </w:rPr>
            </w:pPr>
            <w:r w:rsidRPr="00B400F6">
              <w:rPr>
                <w:rFonts w:ascii="Garamond" w:hAnsi="Garamond" w:cstheme="majorBidi"/>
                <w:sz w:val="20"/>
                <w:szCs w:val="20"/>
                <w:lang w:val="sq-AL"/>
              </w:rPr>
              <w:t>2021</w:t>
            </w:r>
          </w:p>
        </w:tc>
        <w:tc>
          <w:tcPr>
            <w:tcW w:w="481" w:type="pct"/>
          </w:tcPr>
          <w:p w14:paraId="0334A7AE" w14:textId="3C89CA81" w:rsidR="004044F9" w:rsidRPr="00B400F6" w:rsidRDefault="00671778" w:rsidP="004C5346">
            <w:pPr>
              <w:autoSpaceDE w:val="0"/>
              <w:autoSpaceDN w:val="0"/>
              <w:adjustRightInd w:val="0"/>
              <w:jc w:val="right"/>
              <w:rPr>
                <w:rFonts w:ascii="Garamond" w:hAnsi="Garamond" w:cstheme="majorBidi"/>
                <w:sz w:val="20"/>
                <w:szCs w:val="20"/>
                <w:lang w:val="sq-AL"/>
              </w:rPr>
            </w:pPr>
            <w:r w:rsidRPr="00B400F6">
              <w:rPr>
                <w:rFonts w:ascii="Garamond" w:hAnsi="Garamond" w:cstheme="majorBidi"/>
                <w:sz w:val="20"/>
                <w:szCs w:val="20"/>
                <w:lang w:val="sq-AL"/>
              </w:rPr>
              <w:t>16.00</w:t>
            </w:r>
          </w:p>
        </w:tc>
        <w:tc>
          <w:tcPr>
            <w:tcW w:w="588" w:type="pct"/>
          </w:tcPr>
          <w:p w14:paraId="1611785C" w14:textId="2A764F65" w:rsidR="004044F9" w:rsidRPr="00B400F6" w:rsidRDefault="004044F9" w:rsidP="004C5346">
            <w:pPr>
              <w:autoSpaceDE w:val="0"/>
              <w:autoSpaceDN w:val="0"/>
              <w:adjustRightInd w:val="0"/>
              <w:jc w:val="right"/>
              <w:rPr>
                <w:rFonts w:ascii="Garamond" w:hAnsi="Garamond" w:cstheme="majorBidi"/>
                <w:sz w:val="20"/>
                <w:szCs w:val="20"/>
                <w:lang w:val="sq-AL"/>
              </w:rPr>
            </w:pPr>
            <w:r w:rsidRPr="00B400F6">
              <w:rPr>
                <w:rFonts w:ascii="Garamond" w:hAnsi="Garamond" w:cstheme="majorBidi"/>
                <w:sz w:val="20"/>
                <w:szCs w:val="20"/>
                <w:lang w:val="sq-AL"/>
              </w:rPr>
              <w:t>Sistemi i monitorim</w:t>
            </w:r>
            <w:r w:rsidRPr="00B400F6">
              <w:rPr>
                <w:rFonts w:ascii="Garamond" w:hAnsi="Garamond" w:cstheme="majorBidi"/>
                <w:sz w:val="20"/>
                <w:szCs w:val="20"/>
                <w:lang w:val="sq-AL"/>
              </w:rPr>
              <w:lastRenderedPageBreak/>
              <w:t>it</w:t>
            </w:r>
            <w:r w:rsidR="005647B3" w:rsidRPr="00B400F6">
              <w:rPr>
                <w:rFonts w:ascii="Garamond" w:hAnsi="Garamond" w:cstheme="majorBidi"/>
                <w:sz w:val="20"/>
                <w:szCs w:val="20"/>
                <w:lang w:val="sq-AL"/>
              </w:rPr>
              <w:t xml:space="preserve"> të program</w:t>
            </w:r>
            <w:r w:rsidRPr="00B400F6">
              <w:rPr>
                <w:rFonts w:ascii="Garamond" w:hAnsi="Garamond" w:cstheme="majorBidi"/>
                <w:sz w:val="20"/>
                <w:szCs w:val="20"/>
                <w:lang w:val="sq-AL"/>
              </w:rPr>
              <w:t>it</w:t>
            </w:r>
          </w:p>
        </w:tc>
        <w:tc>
          <w:tcPr>
            <w:tcW w:w="485" w:type="pct"/>
          </w:tcPr>
          <w:p w14:paraId="3743131A" w14:textId="77777777" w:rsidR="004044F9" w:rsidRPr="00B400F6" w:rsidRDefault="004044F9" w:rsidP="004C5346">
            <w:pPr>
              <w:autoSpaceDE w:val="0"/>
              <w:autoSpaceDN w:val="0"/>
              <w:adjustRightInd w:val="0"/>
              <w:jc w:val="right"/>
              <w:rPr>
                <w:rFonts w:ascii="Garamond" w:hAnsi="Garamond" w:cstheme="majorBidi"/>
                <w:sz w:val="20"/>
                <w:szCs w:val="20"/>
                <w:lang w:val="sq-AL"/>
              </w:rPr>
            </w:pPr>
          </w:p>
        </w:tc>
      </w:tr>
    </w:tbl>
    <w:p w14:paraId="02604E63" w14:textId="77777777" w:rsidR="004044F9" w:rsidRPr="00B400F6" w:rsidRDefault="004044F9" w:rsidP="004C5346">
      <w:pPr>
        <w:autoSpaceDE w:val="0"/>
        <w:autoSpaceDN w:val="0"/>
        <w:adjustRightInd w:val="0"/>
        <w:spacing w:after="0" w:line="240" w:lineRule="auto"/>
        <w:ind w:firstLine="284"/>
        <w:rPr>
          <w:rFonts w:ascii="Garamond" w:hAnsi="Garamond" w:cstheme="majorBidi"/>
          <w:sz w:val="24"/>
          <w:szCs w:val="24"/>
          <w:lang w:val="sq-AL"/>
        </w:rPr>
      </w:pPr>
    </w:p>
    <w:p w14:paraId="03829AD8" w14:textId="05F7ADD0" w:rsidR="00671778" w:rsidRPr="00B400F6" w:rsidRDefault="00671778" w:rsidP="004C5346">
      <w:pPr>
        <w:spacing w:after="0" w:line="240" w:lineRule="auto"/>
        <w:ind w:firstLine="284"/>
        <w:rPr>
          <w:rFonts w:ascii="Garamond" w:hAnsi="Garamond"/>
          <w:sz w:val="24"/>
          <w:szCs w:val="24"/>
          <w:lang w:val="sq-AL"/>
        </w:rPr>
      </w:pPr>
      <w:bookmarkStart w:id="69" w:name="_Toc118296224"/>
      <w:r w:rsidRPr="00B400F6">
        <w:rPr>
          <w:rFonts w:ascii="Garamond" w:hAnsi="Garamond"/>
          <w:sz w:val="24"/>
          <w:szCs w:val="24"/>
          <w:lang w:val="sq-AL"/>
        </w:rPr>
        <w:t>2.1.1.3 Grupet kryesore t</w:t>
      </w:r>
      <w:r w:rsidR="000B59E7" w:rsidRPr="00B400F6">
        <w:rPr>
          <w:rFonts w:ascii="Garamond" w:hAnsi="Garamond"/>
          <w:sz w:val="24"/>
          <w:szCs w:val="24"/>
          <w:lang w:val="sq-AL"/>
        </w:rPr>
        <w:t>ë</w:t>
      </w:r>
      <w:r w:rsidRPr="00B400F6">
        <w:rPr>
          <w:rFonts w:ascii="Garamond" w:hAnsi="Garamond"/>
          <w:sz w:val="24"/>
          <w:szCs w:val="24"/>
          <w:lang w:val="sq-AL"/>
        </w:rPr>
        <w:t xml:space="preserve"> synuara</w:t>
      </w:r>
      <w:bookmarkEnd w:id="69"/>
    </w:p>
    <w:p w14:paraId="3D536398" w14:textId="77777777" w:rsidR="00671778" w:rsidRPr="00B400F6" w:rsidRDefault="00671778" w:rsidP="004C5346">
      <w:pPr>
        <w:autoSpaceDE w:val="0"/>
        <w:autoSpaceDN w:val="0"/>
        <w:adjustRightInd w:val="0"/>
        <w:spacing w:after="0" w:line="240" w:lineRule="auto"/>
        <w:ind w:firstLine="284"/>
        <w:rPr>
          <w:rFonts w:ascii="Garamond" w:hAnsi="Garamond" w:cstheme="majorBidi"/>
          <w:sz w:val="24"/>
          <w:szCs w:val="24"/>
          <w:lang w:val="sq-AL"/>
        </w:rPr>
      </w:pPr>
      <w:r w:rsidRPr="00B400F6">
        <w:rPr>
          <w:rFonts w:ascii="Garamond" w:hAnsi="Garamond" w:cstheme="majorBidi"/>
          <w:sz w:val="24"/>
          <w:szCs w:val="24"/>
          <w:lang w:val="sq-AL"/>
        </w:rPr>
        <w:t>Referenca: germa (e)(iii) e nenit 17(3), germa (c)(iv) e nenit 17(9)</w:t>
      </w:r>
    </w:p>
    <w:p w14:paraId="52EC7AD6" w14:textId="02204508" w:rsidR="00671778" w:rsidRPr="00B400F6" w:rsidRDefault="00671778" w:rsidP="004C5346">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Grupi kryesor i synuar i Interreg Euro-MED 21</w:t>
      </w:r>
      <w:r w:rsidR="00D91F58" w:rsidRPr="00B400F6">
        <w:rPr>
          <w:rFonts w:ascii="Garamond" w:hAnsi="Garamond" w:cstheme="majorBidi"/>
          <w:sz w:val="24"/>
          <w:szCs w:val="24"/>
          <w:lang w:val="sq-AL"/>
        </w:rPr>
        <w:t>–</w:t>
      </w:r>
      <w:r w:rsidRPr="00B400F6">
        <w:rPr>
          <w:rFonts w:ascii="Garamond" w:hAnsi="Garamond" w:cstheme="majorBidi"/>
          <w:sz w:val="24"/>
          <w:szCs w:val="24"/>
          <w:lang w:val="sq-AL"/>
        </w:rPr>
        <w:t>27 përbëhet nga autoritetet publike kombëtare, rajonale dhe vendore të angazhuara në hartimin e politikave. Së bashku me organet e tjera përkatëse përgjegjëse për përcaktimin dhe zbatimin e politikave, ky grup bazë është grupi kryesor i synuar i programit. Lloji i institucionit publik të përfshirë mund të ndryshojë në varësi të fushës së ndërhyrjes dhe strukturës administrative të çdo vendi. Veprimet kryesore synojn</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përforcimin e aftësive të administratorëve publikë për përmirësimin e proceseve vendimmarrëse në funksion të politikave më koherente dhe të integruara.</w:t>
      </w:r>
    </w:p>
    <w:p w14:paraId="39DD6A6D" w14:textId="77777777" w:rsidR="00671778" w:rsidRPr="00B400F6" w:rsidRDefault="00671778" w:rsidP="004C5346">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Përveç grupit të synuar kryesor, synohen edhe organizata të tjera, për rolin dhe rëndësinë e tyre në mbështetjen e tranzicionit të gjelbër.</w:t>
      </w:r>
    </w:p>
    <w:p w14:paraId="52EE4D8D" w14:textId="6717B4B4" w:rsidR="00671778" w:rsidRPr="00B400F6" w:rsidRDefault="00671778" w:rsidP="004C5346">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P</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rfshirja e strukturave q</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punojn</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n</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nivel territorial si agjencit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e mjedisit, agjencit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e energjis</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shoqatat e mbrojtjes s</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mjedisit, organet q</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merren me menaxhimin e burimeve natyrore, departamentet e turizmit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autoriteteve vendore, rajonale dhe komb</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tare, agjencit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turistike dhe organizatat e turizmit, </w:t>
      </w:r>
      <w:r w:rsidR="00885851" w:rsidRPr="00B400F6">
        <w:rPr>
          <w:rFonts w:ascii="Garamond" w:hAnsi="Garamond" w:cstheme="majorBidi"/>
          <w:sz w:val="24"/>
          <w:szCs w:val="24"/>
          <w:lang w:val="sq-AL"/>
        </w:rPr>
        <w:t xml:space="preserve">grupet e veprimit vendor </w:t>
      </w:r>
      <w:r w:rsidRPr="00B400F6">
        <w:rPr>
          <w:rFonts w:ascii="Garamond" w:hAnsi="Garamond" w:cstheme="majorBidi"/>
          <w:sz w:val="24"/>
          <w:szCs w:val="24"/>
          <w:lang w:val="sq-AL"/>
        </w:rPr>
        <w:t xml:space="preserve">LEADER, </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sht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thelb</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sore p</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r arritjen e rezultateve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pritshme n</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kuadrin e k</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tij objektivi specifik.</w:t>
      </w:r>
    </w:p>
    <w:p w14:paraId="091C0F24" w14:textId="549F5BF2" w:rsidR="00671778" w:rsidRPr="00B400F6" w:rsidRDefault="00671778" w:rsidP="004C5346">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Operator</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t privat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si NVM-të dhe organizatat mbështetëse të biznesit (p.sh. agjencitë e novacionit, dhomat e tregtisë, </w:t>
      </w:r>
      <w:r w:rsidR="00AD5413" w:rsidRPr="00B400F6">
        <w:rPr>
          <w:rFonts w:ascii="Garamond" w:hAnsi="Garamond" w:cstheme="majorBidi"/>
          <w:sz w:val="24"/>
          <w:szCs w:val="24"/>
          <w:lang w:val="sq-AL"/>
        </w:rPr>
        <w:t>grupimet</w:t>
      </w:r>
      <w:r w:rsidRPr="00B400F6">
        <w:rPr>
          <w:rFonts w:ascii="Garamond" w:hAnsi="Garamond" w:cstheme="majorBidi"/>
          <w:sz w:val="24"/>
          <w:szCs w:val="24"/>
          <w:lang w:val="sq-AL"/>
        </w:rPr>
        <w:t xml:space="preserve"> etj</w:t>
      </w:r>
      <w:r w:rsidR="00A12DFC" w:rsidRPr="00B400F6">
        <w:rPr>
          <w:rFonts w:ascii="Garamond" w:hAnsi="Garamond" w:cstheme="majorBidi"/>
          <w:sz w:val="24"/>
          <w:szCs w:val="24"/>
          <w:lang w:val="sq-AL"/>
        </w:rPr>
        <w:t>.</w:t>
      </w:r>
      <w:r w:rsidRPr="00B400F6">
        <w:rPr>
          <w:rFonts w:ascii="Garamond" w:hAnsi="Garamond" w:cstheme="majorBidi"/>
          <w:sz w:val="24"/>
          <w:szCs w:val="24"/>
          <w:lang w:val="sq-AL"/>
        </w:rPr>
        <w:t>) janë grupe kryesore të synuara për të ndihmuar transformimin në ekonomi novatore dhe të qëndrueshme.</w:t>
      </w:r>
    </w:p>
    <w:p w14:paraId="2FCCD358" w14:textId="0770DEF2" w:rsidR="00671778" w:rsidRPr="00B400F6" w:rsidRDefault="00671778" w:rsidP="004C5346">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 xml:space="preserve">Në mbështetje të tranzicionit drejt novacionit dhe qëndrueshmërisë mjedisore, edhe universitetet dhe qendrat kërkimore janë </w:t>
      </w:r>
      <w:r w:rsidR="001D79C1" w:rsidRPr="00B400F6">
        <w:rPr>
          <w:rFonts w:ascii="Garamond" w:hAnsi="Garamond" w:cstheme="majorBidi"/>
          <w:sz w:val="24"/>
          <w:szCs w:val="24"/>
          <w:lang w:val="sq-AL"/>
        </w:rPr>
        <w:t>grupe</w:t>
      </w:r>
      <w:r w:rsidRPr="00B400F6">
        <w:rPr>
          <w:rFonts w:ascii="Garamond" w:hAnsi="Garamond" w:cstheme="majorBidi"/>
          <w:sz w:val="24"/>
          <w:szCs w:val="24"/>
          <w:lang w:val="sq-AL"/>
        </w:rPr>
        <w:t xml:space="preserve"> të rëndësishme të synuara në të gjitha prioritetet</w:t>
      </w:r>
      <w:r w:rsidR="005D52FC" w:rsidRPr="00B400F6">
        <w:rPr>
          <w:rFonts w:ascii="Garamond" w:hAnsi="Garamond" w:cstheme="majorBidi"/>
          <w:sz w:val="24"/>
          <w:szCs w:val="24"/>
          <w:lang w:val="sq-AL"/>
        </w:rPr>
        <w:t xml:space="preserve"> e programit</w:t>
      </w:r>
      <w:r w:rsidRPr="00B400F6">
        <w:rPr>
          <w:rFonts w:ascii="Garamond" w:hAnsi="Garamond" w:cstheme="majorBidi"/>
          <w:sz w:val="24"/>
          <w:szCs w:val="24"/>
          <w:lang w:val="sq-AL"/>
        </w:rPr>
        <w:t>, sepse ofrojnë njohuri dhe ekspertizë dhe janë urë lidhëse midis praktikës dhe politikave.</w:t>
      </w:r>
    </w:p>
    <w:p w14:paraId="25614F1B" w14:textId="77690873" w:rsidR="00534682" w:rsidRPr="00B400F6" w:rsidRDefault="00534682" w:rsidP="004C5346">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M</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simi q</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nxor</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m nga periudha e programimit </w:t>
      </w:r>
      <w:r w:rsidR="004A75F5" w:rsidRPr="00B400F6">
        <w:rPr>
          <w:rFonts w:ascii="Garamond" w:hAnsi="Garamond" w:cstheme="majorBidi"/>
          <w:sz w:val="24"/>
          <w:szCs w:val="24"/>
          <w:lang w:val="sq-AL"/>
        </w:rPr>
        <w:t>2014–2020</w:t>
      </w:r>
      <w:r w:rsidRPr="00B400F6">
        <w:rPr>
          <w:rFonts w:ascii="Garamond" w:hAnsi="Garamond" w:cstheme="majorBidi"/>
          <w:sz w:val="24"/>
          <w:szCs w:val="24"/>
          <w:lang w:val="sq-AL"/>
        </w:rPr>
        <w:t xml:space="preserve"> ishte se pasja si grupe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synuara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rrjeteve dhe organizatave të orientuara drejt tematikave mund të sigurojë ndikim te politikëbërësit e synuar dhe të shumëfishojë efektet në mobilizimin e aktorëve të tjerë kyç.</w:t>
      </w:r>
    </w:p>
    <w:p w14:paraId="112C8A92" w14:textId="1E35260E" w:rsidR="00534682" w:rsidRPr="00B400F6" w:rsidRDefault="00534682" w:rsidP="004C5346">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Qytetarët, komunitetet vendore dhe shoqatat, janë një tjetër objektiv</w:t>
      </w:r>
      <w:r w:rsidR="000B59AF" w:rsidRPr="00B400F6">
        <w:rPr>
          <w:rFonts w:ascii="Garamond" w:hAnsi="Garamond" w:cstheme="majorBidi"/>
          <w:sz w:val="24"/>
          <w:szCs w:val="24"/>
          <w:lang w:val="sq-AL"/>
        </w:rPr>
        <w:t xml:space="preserve"> i programit </w:t>
      </w:r>
      <w:r w:rsidRPr="00B400F6">
        <w:rPr>
          <w:rFonts w:ascii="Garamond" w:hAnsi="Garamond" w:cstheme="majorBidi"/>
          <w:sz w:val="24"/>
          <w:szCs w:val="24"/>
          <w:lang w:val="sq-AL"/>
        </w:rPr>
        <w:t>që mund të p</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rvet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soj</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dhe të përfitojë nga zgjidhjet novatore të realizuara, por edhe nga veprimet e nd</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rgjegj</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simit dhe komunikimit q</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jan</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n</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gjendje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ndryshojn</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sjelljet socio-ekonomike.</w:t>
      </w:r>
    </w:p>
    <w:p w14:paraId="14BF7BA4" w14:textId="655A7AF0" w:rsidR="00671778" w:rsidRPr="00B400F6" w:rsidRDefault="00671778" w:rsidP="004C5346">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P</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rveç k</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saj panorame globale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aktor</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ve/organeve kryesore q</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synon programi, secili objektiv specifik dhe lloj projektesh mund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fokusohet n</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nj</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grup m</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kufizuar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w:t>
      </w:r>
      <w:r w:rsidR="001D79C1" w:rsidRPr="00B400F6">
        <w:rPr>
          <w:rFonts w:ascii="Garamond" w:hAnsi="Garamond" w:cstheme="majorBidi"/>
          <w:sz w:val="24"/>
          <w:szCs w:val="24"/>
          <w:lang w:val="sq-AL"/>
        </w:rPr>
        <w:t>këtyre</w:t>
      </w:r>
      <w:r w:rsidRPr="00B400F6">
        <w:rPr>
          <w:rFonts w:ascii="Garamond" w:hAnsi="Garamond" w:cstheme="majorBidi"/>
          <w:sz w:val="24"/>
          <w:szCs w:val="24"/>
          <w:lang w:val="sq-AL"/>
        </w:rPr>
        <w:t xml:space="preserve"> grupeve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synuara.</w:t>
      </w:r>
    </w:p>
    <w:p w14:paraId="0BEDE135" w14:textId="382FC108" w:rsidR="00534682" w:rsidRPr="00B400F6" w:rsidRDefault="00671778" w:rsidP="004C5346">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Nd</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r grupet e synuara </w:t>
      </w:r>
      <w:r w:rsidR="00534682" w:rsidRPr="00B400F6">
        <w:rPr>
          <w:rFonts w:ascii="Garamond" w:hAnsi="Garamond" w:cstheme="majorBidi"/>
          <w:sz w:val="24"/>
          <w:szCs w:val="24"/>
          <w:lang w:val="sq-AL"/>
        </w:rPr>
        <w:t>p</w:t>
      </w:r>
      <w:r w:rsidR="000B59E7" w:rsidRPr="00B400F6">
        <w:rPr>
          <w:rFonts w:ascii="Garamond" w:hAnsi="Garamond" w:cstheme="majorBidi"/>
          <w:sz w:val="24"/>
          <w:szCs w:val="24"/>
          <w:lang w:val="sq-AL"/>
        </w:rPr>
        <w:t>ë</w:t>
      </w:r>
      <w:r w:rsidR="00534682" w:rsidRPr="00B400F6">
        <w:rPr>
          <w:rFonts w:ascii="Garamond" w:hAnsi="Garamond" w:cstheme="majorBidi"/>
          <w:sz w:val="24"/>
          <w:szCs w:val="24"/>
          <w:lang w:val="sq-AL"/>
        </w:rPr>
        <w:t>r nd</w:t>
      </w:r>
      <w:r w:rsidR="000B59E7" w:rsidRPr="00B400F6">
        <w:rPr>
          <w:rFonts w:ascii="Garamond" w:hAnsi="Garamond" w:cstheme="majorBidi"/>
          <w:sz w:val="24"/>
          <w:szCs w:val="24"/>
          <w:lang w:val="sq-AL"/>
        </w:rPr>
        <w:t>ë</w:t>
      </w:r>
      <w:r w:rsidR="00534682" w:rsidRPr="00B400F6">
        <w:rPr>
          <w:rFonts w:ascii="Garamond" w:hAnsi="Garamond" w:cstheme="majorBidi"/>
          <w:sz w:val="24"/>
          <w:szCs w:val="24"/>
          <w:lang w:val="sq-AL"/>
        </w:rPr>
        <w:t xml:space="preserve">rhyrje </w:t>
      </w:r>
      <w:r w:rsidRPr="00B400F6">
        <w:rPr>
          <w:rFonts w:ascii="Garamond" w:hAnsi="Garamond" w:cstheme="majorBidi"/>
          <w:sz w:val="24"/>
          <w:szCs w:val="24"/>
          <w:lang w:val="sq-AL"/>
        </w:rPr>
        <w:t>n</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Prioritetin 2 dhe n</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Objektivin Specifik (vii)</w:t>
      </w:r>
      <w:r w:rsidRPr="00B400F6">
        <w:rPr>
          <w:rFonts w:ascii="Garamond" w:hAnsi="Garamond" w:cstheme="majorBidi"/>
          <w:i/>
          <w:iCs/>
          <w:sz w:val="24"/>
          <w:szCs w:val="24"/>
          <w:lang w:val="sq-AL"/>
        </w:rPr>
        <w:t xml:space="preserve"> </w:t>
      </w:r>
      <w:r w:rsidR="00BB3DA3" w:rsidRPr="00B400F6">
        <w:rPr>
          <w:rFonts w:ascii="Garamond" w:hAnsi="Garamond" w:cstheme="majorBidi"/>
          <w:sz w:val="24"/>
          <w:szCs w:val="24"/>
          <w:lang w:val="sq-AL"/>
        </w:rPr>
        <w:t>“</w:t>
      </w:r>
      <w:r w:rsidRPr="00B400F6">
        <w:rPr>
          <w:rFonts w:ascii="Garamond" w:hAnsi="Garamond" w:cstheme="majorBidi"/>
          <w:sz w:val="24"/>
          <w:szCs w:val="24"/>
          <w:lang w:val="sq-AL"/>
        </w:rPr>
        <w:t xml:space="preserve">Forcimi i mbrojtjes dhe ruajtjes së natyrës, biodiversitetit dhe </w:t>
      </w:r>
      <w:r w:rsidR="001D79C1" w:rsidRPr="00B400F6">
        <w:rPr>
          <w:rFonts w:ascii="Garamond" w:hAnsi="Garamond" w:cstheme="majorBidi"/>
          <w:sz w:val="24"/>
          <w:szCs w:val="24"/>
          <w:lang w:val="sq-AL"/>
        </w:rPr>
        <w:t>infrastrukturës</w:t>
      </w:r>
      <w:r w:rsidRPr="00B400F6">
        <w:rPr>
          <w:rFonts w:ascii="Garamond" w:hAnsi="Garamond" w:cstheme="majorBidi"/>
          <w:sz w:val="24"/>
          <w:szCs w:val="24"/>
          <w:lang w:val="sq-AL"/>
        </w:rPr>
        <w:t xml:space="preserve"> së gjelbër, </w:t>
      </w:r>
      <w:r w:rsidR="002A3B0D" w:rsidRPr="00B400F6">
        <w:rPr>
          <w:rFonts w:ascii="Garamond" w:hAnsi="Garamond" w:cstheme="majorBidi"/>
          <w:sz w:val="24"/>
          <w:szCs w:val="24"/>
          <w:lang w:val="sq-AL"/>
        </w:rPr>
        <w:t>përfshirë zonat urbane</w:t>
      </w:r>
      <w:r w:rsidRPr="00B400F6">
        <w:rPr>
          <w:rFonts w:ascii="Garamond" w:hAnsi="Garamond" w:cstheme="majorBidi"/>
          <w:sz w:val="24"/>
          <w:szCs w:val="24"/>
          <w:lang w:val="sq-AL"/>
        </w:rPr>
        <w:t>, si dhe reduktimi i të gjitha formave të ndotjes</w:t>
      </w:r>
      <w:r w:rsidR="00BB3DA3" w:rsidRPr="00B400F6">
        <w:rPr>
          <w:rFonts w:ascii="Garamond" w:hAnsi="Garamond" w:cstheme="majorBidi"/>
          <w:sz w:val="24"/>
          <w:szCs w:val="24"/>
          <w:lang w:val="sq-AL"/>
        </w:rPr>
        <w:t>”</w:t>
      </w:r>
      <w:r w:rsidR="00534682" w:rsidRPr="00B400F6">
        <w:rPr>
          <w:rFonts w:ascii="Garamond" w:hAnsi="Garamond" w:cstheme="majorBidi"/>
          <w:i/>
          <w:iCs/>
          <w:sz w:val="24"/>
          <w:szCs w:val="24"/>
          <w:lang w:val="sq-AL"/>
        </w:rPr>
        <w:t xml:space="preserve">, </w:t>
      </w:r>
      <w:r w:rsidR="00534682" w:rsidRPr="00B400F6">
        <w:rPr>
          <w:rFonts w:ascii="Garamond" w:hAnsi="Garamond" w:cstheme="majorBidi"/>
          <w:sz w:val="24"/>
          <w:szCs w:val="24"/>
          <w:lang w:val="sq-AL"/>
        </w:rPr>
        <w:t>jan</w:t>
      </w:r>
      <w:r w:rsidR="000B59E7" w:rsidRPr="00B400F6">
        <w:rPr>
          <w:rFonts w:ascii="Garamond" w:hAnsi="Garamond" w:cstheme="majorBidi"/>
          <w:sz w:val="24"/>
          <w:szCs w:val="24"/>
          <w:lang w:val="sq-AL"/>
        </w:rPr>
        <w:t>ë</w:t>
      </w:r>
      <w:r w:rsidR="00534682" w:rsidRPr="00B400F6">
        <w:rPr>
          <w:rFonts w:ascii="Garamond" w:hAnsi="Garamond" w:cstheme="majorBidi"/>
          <w:sz w:val="24"/>
          <w:szCs w:val="24"/>
          <w:lang w:val="sq-AL"/>
        </w:rPr>
        <w:t>:</w:t>
      </w:r>
      <w:r w:rsidRPr="00B400F6">
        <w:rPr>
          <w:rFonts w:ascii="Garamond" w:hAnsi="Garamond" w:cstheme="majorBidi"/>
          <w:i/>
          <w:iCs/>
          <w:sz w:val="24"/>
          <w:szCs w:val="24"/>
          <w:lang w:val="sq-AL"/>
        </w:rPr>
        <w:t xml:space="preserve"> </w:t>
      </w:r>
    </w:p>
    <w:p w14:paraId="6C48AFED" w14:textId="2CCC0229" w:rsidR="00534682" w:rsidRPr="00B400F6" w:rsidRDefault="004C5346" w:rsidP="004C5346">
      <w:pPr>
        <w:autoSpaceDE w:val="0"/>
        <w:autoSpaceDN w:val="0"/>
        <w:adjustRightInd w:val="0"/>
        <w:spacing w:after="0" w:line="240" w:lineRule="auto"/>
        <w:ind w:firstLine="284"/>
        <w:rPr>
          <w:rFonts w:ascii="Garamond" w:hAnsi="Garamond" w:cstheme="majorBidi"/>
          <w:sz w:val="24"/>
          <w:szCs w:val="24"/>
          <w:lang w:val="sq-AL"/>
        </w:rPr>
      </w:pPr>
      <w:r w:rsidRPr="00B400F6">
        <w:rPr>
          <w:rFonts w:ascii="Garamond" w:hAnsi="Garamond" w:cstheme="majorBidi"/>
          <w:sz w:val="24"/>
          <w:szCs w:val="24"/>
          <w:lang w:val="sq-AL"/>
        </w:rPr>
        <w:t>-</w:t>
      </w:r>
      <w:r w:rsidR="00534682" w:rsidRPr="00B400F6">
        <w:rPr>
          <w:rFonts w:ascii="Garamond" w:hAnsi="Garamond" w:cstheme="majorBidi"/>
          <w:sz w:val="24"/>
          <w:szCs w:val="24"/>
          <w:lang w:val="sq-AL"/>
        </w:rPr>
        <w:t xml:space="preserve"> </w:t>
      </w:r>
      <w:r w:rsidR="00A12DFC" w:rsidRPr="00B400F6">
        <w:rPr>
          <w:rFonts w:ascii="Garamond" w:hAnsi="Garamond" w:cstheme="majorBidi"/>
          <w:sz w:val="24"/>
          <w:szCs w:val="24"/>
          <w:lang w:val="sq-AL"/>
        </w:rPr>
        <w:t xml:space="preserve">autoritetet </w:t>
      </w:r>
      <w:r w:rsidR="00534682" w:rsidRPr="00B400F6">
        <w:rPr>
          <w:rFonts w:ascii="Garamond" w:hAnsi="Garamond" w:cstheme="majorBidi"/>
          <w:sz w:val="24"/>
          <w:szCs w:val="24"/>
          <w:lang w:val="sq-AL"/>
        </w:rPr>
        <w:t>vendore, rajonale dhe kombëtare (departamentet e mjedisit, departamentet e zhvillimit ekonomik...);</w:t>
      </w:r>
    </w:p>
    <w:p w14:paraId="61541E31" w14:textId="7A0EA346" w:rsidR="00534682" w:rsidRPr="00B400F6" w:rsidRDefault="004C5346" w:rsidP="004C5346">
      <w:pPr>
        <w:autoSpaceDE w:val="0"/>
        <w:autoSpaceDN w:val="0"/>
        <w:adjustRightInd w:val="0"/>
        <w:spacing w:after="0" w:line="240" w:lineRule="auto"/>
        <w:ind w:firstLine="284"/>
        <w:rPr>
          <w:rFonts w:ascii="Garamond" w:hAnsi="Garamond" w:cstheme="majorBidi"/>
          <w:sz w:val="24"/>
          <w:szCs w:val="24"/>
          <w:lang w:val="sq-AL"/>
        </w:rPr>
      </w:pPr>
      <w:r w:rsidRPr="00B400F6">
        <w:rPr>
          <w:rFonts w:ascii="Garamond" w:hAnsi="Garamond" w:cstheme="majorBidi"/>
          <w:sz w:val="24"/>
          <w:szCs w:val="24"/>
          <w:lang w:val="sq-AL"/>
        </w:rPr>
        <w:t>-</w:t>
      </w:r>
      <w:r w:rsidR="00534682" w:rsidRPr="00B400F6">
        <w:rPr>
          <w:rFonts w:ascii="Garamond" w:hAnsi="Garamond" w:cstheme="majorBidi"/>
          <w:sz w:val="24"/>
          <w:szCs w:val="24"/>
          <w:lang w:val="sq-AL"/>
        </w:rPr>
        <w:t xml:space="preserve"> </w:t>
      </w:r>
      <w:r w:rsidR="00A12DFC" w:rsidRPr="00B400F6">
        <w:rPr>
          <w:rFonts w:ascii="Garamond" w:hAnsi="Garamond" w:cstheme="majorBidi"/>
          <w:sz w:val="24"/>
          <w:szCs w:val="24"/>
          <w:lang w:val="sq-AL"/>
        </w:rPr>
        <w:t>organizata</w:t>
      </w:r>
      <w:r w:rsidR="00534682" w:rsidRPr="00B400F6">
        <w:rPr>
          <w:rFonts w:ascii="Garamond" w:hAnsi="Garamond" w:cstheme="majorBidi"/>
          <w:sz w:val="24"/>
          <w:szCs w:val="24"/>
          <w:lang w:val="sq-AL"/>
        </w:rPr>
        <w:t>/agjencitë e menaxhimit të mjedisit;</w:t>
      </w:r>
    </w:p>
    <w:p w14:paraId="26B4C77D" w14:textId="0EAE63E0" w:rsidR="00534682" w:rsidRPr="00B400F6" w:rsidRDefault="004C5346" w:rsidP="004C5346">
      <w:pPr>
        <w:autoSpaceDE w:val="0"/>
        <w:autoSpaceDN w:val="0"/>
        <w:adjustRightInd w:val="0"/>
        <w:spacing w:after="0" w:line="240" w:lineRule="auto"/>
        <w:ind w:firstLine="284"/>
        <w:rPr>
          <w:rFonts w:ascii="Garamond" w:hAnsi="Garamond" w:cstheme="majorBidi"/>
          <w:sz w:val="24"/>
          <w:szCs w:val="24"/>
          <w:lang w:val="sq-AL"/>
        </w:rPr>
      </w:pPr>
      <w:r w:rsidRPr="00B400F6">
        <w:rPr>
          <w:rFonts w:ascii="Garamond" w:hAnsi="Garamond" w:cstheme="majorBidi"/>
          <w:sz w:val="24"/>
          <w:szCs w:val="24"/>
          <w:lang w:val="sq-AL"/>
        </w:rPr>
        <w:t xml:space="preserve">- </w:t>
      </w:r>
      <w:r w:rsidR="00A12DFC" w:rsidRPr="00B400F6">
        <w:rPr>
          <w:rFonts w:ascii="Garamond" w:hAnsi="Garamond" w:cstheme="majorBidi"/>
          <w:sz w:val="24"/>
          <w:szCs w:val="24"/>
          <w:lang w:val="sq-AL"/>
        </w:rPr>
        <w:t>organizatat</w:t>
      </w:r>
      <w:r w:rsidR="00534682" w:rsidRPr="00B400F6">
        <w:rPr>
          <w:rFonts w:ascii="Garamond" w:hAnsi="Garamond" w:cstheme="majorBidi"/>
          <w:sz w:val="24"/>
          <w:szCs w:val="24"/>
          <w:lang w:val="sq-AL"/>
        </w:rPr>
        <w:t>/organet e menaxhimit të zonave t</w:t>
      </w:r>
      <w:r w:rsidR="000B59E7" w:rsidRPr="00B400F6">
        <w:rPr>
          <w:rFonts w:ascii="Garamond" w:hAnsi="Garamond" w:cstheme="majorBidi"/>
          <w:sz w:val="24"/>
          <w:szCs w:val="24"/>
          <w:lang w:val="sq-AL"/>
        </w:rPr>
        <w:t>ë</w:t>
      </w:r>
      <w:r w:rsidR="00534682" w:rsidRPr="00B400F6">
        <w:rPr>
          <w:rFonts w:ascii="Garamond" w:hAnsi="Garamond" w:cstheme="majorBidi"/>
          <w:sz w:val="24"/>
          <w:szCs w:val="24"/>
          <w:lang w:val="sq-AL"/>
        </w:rPr>
        <w:t xml:space="preserve"> mbrojtura;</w:t>
      </w:r>
    </w:p>
    <w:p w14:paraId="1225FAB6" w14:textId="7F9F72A6" w:rsidR="00534682" w:rsidRPr="00B400F6" w:rsidRDefault="004C5346" w:rsidP="004C5346">
      <w:pPr>
        <w:autoSpaceDE w:val="0"/>
        <w:autoSpaceDN w:val="0"/>
        <w:adjustRightInd w:val="0"/>
        <w:spacing w:after="0" w:line="240" w:lineRule="auto"/>
        <w:ind w:firstLine="284"/>
        <w:rPr>
          <w:rFonts w:ascii="Garamond" w:hAnsi="Garamond" w:cstheme="majorBidi"/>
          <w:sz w:val="24"/>
          <w:szCs w:val="24"/>
          <w:lang w:val="sq-AL"/>
        </w:rPr>
      </w:pPr>
      <w:r w:rsidRPr="00B400F6">
        <w:rPr>
          <w:rFonts w:ascii="Garamond" w:hAnsi="Garamond" w:cstheme="majorBidi"/>
          <w:sz w:val="24"/>
          <w:szCs w:val="24"/>
          <w:lang w:val="sq-AL"/>
        </w:rPr>
        <w:t xml:space="preserve">- </w:t>
      </w:r>
      <w:r w:rsidR="00A12DFC" w:rsidRPr="00B400F6">
        <w:rPr>
          <w:rFonts w:ascii="Garamond" w:hAnsi="Garamond" w:cstheme="majorBidi"/>
          <w:sz w:val="24"/>
          <w:szCs w:val="24"/>
          <w:lang w:val="sq-AL"/>
        </w:rPr>
        <w:t>universitetet</w:t>
      </w:r>
      <w:r w:rsidR="00534682" w:rsidRPr="00B400F6">
        <w:rPr>
          <w:rFonts w:ascii="Garamond" w:hAnsi="Garamond" w:cstheme="majorBidi"/>
          <w:sz w:val="24"/>
          <w:szCs w:val="24"/>
          <w:lang w:val="sq-AL"/>
        </w:rPr>
        <w:t>, institucionet e arsimit të lartë dhe qendrat kërkimore;</w:t>
      </w:r>
    </w:p>
    <w:p w14:paraId="560FD5C8" w14:textId="7895D589" w:rsidR="00534682" w:rsidRPr="00B400F6" w:rsidRDefault="004C5346" w:rsidP="004C5346">
      <w:pPr>
        <w:autoSpaceDE w:val="0"/>
        <w:autoSpaceDN w:val="0"/>
        <w:adjustRightInd w:val="0"/>
        <w:spacing w:after="0" w:line="240" w:lineRule="auto"/>
        <w:ind w:firstLine="284"/>
        <w:rPr>
          <w:rFonts w:ascii="Garamond" w:hAnsi="Garamond" w:cstheme="majorBidi"/>
          <w:sz w:val="24"/>
          <w:szCs w:val="24"/>
          <w:lang w:val="sq-AL"/>
        </w:rPr>
      </w:pPr>
      <w:r w:rsidRPr="00B400F6">
        <w:rPr>
          <w:rFonts w:ascii="Garamond" w:hAnsi="Garamond" w:cstheme="majorBidi"/>
          <w:sz w:val="24"/>
          <w:szCs w:val="24"/>
          <w:lang w:val="sq-AL"/>
        </w:rPr>
        <w:t xml:space="preserve">- </w:t>
      </w:r>
      <w:r w:rsidR="00534682" w:rsidRPr="00B400F6">
        <w:rPr>
          <w:rFonts w:ascii="Garamond" w:hAnsi="Garamond" w:cstheme="majorBidi"/>
          <w:sz w:val="24"/>
          <w:szCs w:val="24"/>
          <w:lang w:val="sq-AL"/>
        </w:rPr>
        <w:t>NVM-të dhe operatorët ekonomikë (peshkatar</w:t>
      </w:r>
      <w:r w:rsidR="000B59E7" w:rsidRPr="00B400F6">
        <w:rPr>
          <w:rFonts w:ascii="Garamond" w:hAnsi="Garamond" w:cstheme="majorBidi"/>
          <w:sz w:val="24"/>
          <w:szCs w:val="24"/>
          <w:lang w:val="sq-AL"/>
        </w:rPr>
        <w:t>ë</w:t>
      </w:r>
      <w:r w:rsidR="00534682" w:rsidRPr="00B400F6">
        <w:rPr>
          <w:rFonts w:ascii="Garamond" w:hAnsi="Garamond" w:cstheme="majorBidi"/>
          <w:sz w:val="24"/>
          <w:szCs w:val="24"/>
          <w:lang w:val="sq-AL"/>
        </w:rPr>
        <w:t>t, agjencit</w:t>
      </w:r>
      <w:r w:rsidR="000B59E7" w:rsidRPr="00B400F6">
        <w:rPr>
          <w:rFonts w:ascii="Garamond" w:hAnsi="Garamond" w:cstheme="majorBidi"/>
          <w:sz w:val="24"/>
          <w:szCs w:val="24"/>
          <w:lang w:val="sq-AL"/>
        </w:rPr>
        <w:t>ë</w:t>
      </w:r>
      <w:r w:rsidR="00534682" w:rsidRPr="00B400F6">
        <w:rPr>
          <w:rFonts w:ascii="Garamond" w:hAnsi="Garamond" w:cstheme="majorBidi"/>
          <w:sz w:val="24"/>
          <w:szCs w:val="24"/>
          <w:lang w:val="sq-AL"/>
        </w:rPr>
        <w:t xml:space="preserve"> turistike etj.);</w:t>
      </w:r>
    </w:p>
    <w:p w14:paraId="3889464E" w14:textId="419ABE49" w:rsidR="00534682" w:rsidRPr="00B400F6" w:rsidRDefault="004C5346" w:rsidP="004C5346">
      <w:pPr>
        <w:autoSpaceDE w:val="0"/>
        <w:autoSpaceDN w:val="0"/>
        <w:adjustRightInd w:val="0"/>
        <w:spacing w:after="0" w:line="240" w:lineRule="auto"/>
        <w:ind w:firstLine="284"/>
        <w:rPr>
          <w:rFonts w:ascii="Garamond" w:hAnsi="Garamond" w:cstheme="majorBidi"/>
          <w:sz w:val="24"/>
          <w:szCs w:val="24"/>
          <w:lang w:val="sq-AL"/>
        </w:rPr>
      </w:pPr>
      <w:r w:rsidRPr="00B400F6">
        <w:rPr>
          <w:rFonts w:ascii="Garamond" w:hAnsi="Garamond" w:cstheme="majorBidi"/>
          <w:sz w:val="24"/>
          <w:szCs w:val="24"/>
          <w:lang w:val="sq-AL"/>
        </w:rPr>
        <w:t xml:space="preserve">- </w:t>
      </w:r>
      <w:r w:rsidR="00A12DFC" w:rsidRPr="00B400F6">
        <w:rPr>
          <w:rFonts w:ascii="Garamond" w:hAnsi="Garamond" w:cstheme="majorBidi"/>
          <w:sz w:val="24"/>
          <w:szCs w:val="24"/>
          <w:lang w:val="sq-AL"/>
        </w:rPr>
        <w:t>qytetarët</w:t>
      </w:r>
      <w:r w:rsidR="00534682" w:rsidRPr="00B400F6">
        <w:rPr>
          <w:rFonts w:ascii="Garamond" w:hAnsi="Garamond" w:cstheme="majorBidi"/>
          <w:sz w:val="24"/>
          <w:szCs w:val="24"/>
          <w:lang w:val="sq-AL"/>
        </w:rPr>
        <w:t>/OJF-të/ komunitetet dhe shoqatat vendore;</w:t>
      </w:r>
    </w:p>
    <w:p w14:paraId="7D06D105" w14:textId="0FAA3D83" w:rsidR="00534682" w:rsidRPr="00B400F6" w:rsidRDefault="00A12DFC" w:rsidP="004C5346">
      <w:pPr>
        <w:autoSpaceDE w:val="0"/>
        <w:autoSpaceDN w:val="0"/>
        <w:adjustRightInd w:val="0"/>
        <w:spacing w:after="0" w:line="240" w:lineRule="auto"/>
        <w:ind w:firstLine="284"/>
        <w:rPr>
          <w:rFonts w:ascii="Garamond" w:hAnsi="Garamond" w:cstheme="majorBidi"/>
          <w:sz w:val="24"/>
          <w:szCs w:val="24"/>
          <w:lang w:val="sq-AL"/>
        </w:rPr>
      </w:pPr>
      <w:r w:rsidRPr="00B400F6">
        <w:rPr>
          <w:rFonts w:ascii="Garamond" w:hAnsi="Garamond" w:cstheme="majorBidi"/>
          <w:sz w:val="24"/>
          <w:szCs w:val="24"/>
          <w:lang w:val="sq-AL"/>
        </w:rPr>
        <w:t>-</w:t>
      </w:r>
      <w:r w:rsidR="00534682" w:rsidRPr="00B400F6">
        <w:rPr>
          <w:rFonts w:ascii="Garamond" w:hAnsi="Garamond" w:cstheme="majorBidi"/>
          <w:sz w:val="24"/>
          <w:szCs w:val="24"/>
          <w:lang w:val="sq-AL"/>
        </w:rPr>
        <w:t xml:space="preserve"> </w:t>
      </w:r>
      <w:r w:rsidRPr="00B400F6">
        <w:rPr>
          <w:rFonts w:ascii="Garamond" w:hAnsi="Garamond" w:cstheme="majorBidi"/>
          <w:sz w:val="24"/>
          <w:szCs w:val="24"/>
          <w:lang w:val="sq-AL"/>
        </w:rPr>
        <w:t>autoritetet</w:t>
      </w:r>
      <w:r w:rsidR="00534682" w:rsidRPr="00B400F6">
        <w:rPr>
          <w:rFonts w:ascii="Garamond" w:hAnsi="Garamond" w:cstheme="majorBidi"/>
          <w:sz w:val="24"/>
          <w:szCs w:val="24"/>
          <w:lang w:val="sq-AL"/>
        </w:rPr>
        <w:t>, drejtuesit e zonave t</w:t>
      </w:r>
      <w:r w:rsidR="000B59E7" w:rsidRPr="00B400F6">
        <w:rPr>
          <w:rFonts w:ascii="Garamond" w:hAnsi="Garamond" w:cstheme="majorBidi"/>
          <w:sz w:val="24"/>
          <w:szCs w:val="24"/>
          <w:lang w:val="sq-AL"/>
        </w:rPr>
        <w:t>ë</w:t>
      </w:r>
      <w:r w:rsidR="00534682" w:rsidRPr="00B400F6">
        <w:rPr>
          <w:rFonts w:ascii="Garamond" w:hAnsi="Garamond" w:cstheme="majorBidi"/>
          <w:sz w:val="24"/>
          <w:szCs w:val="24"/>
          <w:lang w:val="sq-AL"/>
        </w:rPr>
        <w:t xml:space="preserve"> mbrojtura ose ekspert</w:t>
      </w:r>
      <w:r w:rsidR="000B59E7" w:rsidRPr="00B400F6">
        <w:rPr>
          <w:rFonts w:ascii="Garamond" w:hAnsi="Garamond" w:cstheme="majorBidi"/>
          <w:sz w:val="24"/>
          <w:szCs w:val="24"/>
          <w:lang w:val="sq-AL"/>
        </w:rPr>
        <w:t>ë</w:t>
      </w:r>
      <w:r w:rsidR="00534682" w:rsidRPr="00B400F6">
        <w:rPr>
          <w:rFonts w:ascii="Garamond" w:hAnsi="Garamond" w:cstheme="majorBidi"/>
          <w:sz w:val="24"/>
          <w:szCs w:val="24"/>
          <w:lang w:val="sq-AL"/>
        </w:rPr>
        <w:t>t nga bregu jugor i Mesdheut, rrjetet e drejtuesve t</w:t>
      </w:r>
      <w:r w:rsidR="000B59E7" w:rsidRPr="00B400F6">
        <w:rPr>
          <w:rFonts w:ascii="Garamond" w:hAnsi="Garamond" w:cstheme="majorBidi"/>
          <w:sz w:val="24"/>
          <w:szCs w:val="24"/>
          <w:lang w:val="sq-AL"/>
        </w:rPr>
        <w:t>ë</w:t>
      </w:r>
      <w:r w:rsidR="00534682" w:rsidRPr="00B400F6">
        <w:rPr>
          <w:rFonts w:ascii="Garamond" w:hAnsi="Garamond" w:cstheme="majorBidi"/>
          <w:sz w:val="24"/>
          <w:szCs w:val="24"/>
          <w:lang w:val="sq-AL"/>
        </w:rPr>
        <w:t xml:space="preserve"> zonave t</w:t>
      </w:r>
      <w:r w:rsidR="000B59E7" w:rsidRPr="00B400F6">
        <w:rPr>
          <w:rFonts w:ascii="Garamond" w:hAnsi="Garamond" w:cstheme="majorBidi"/>
          <w:sz w:val="24"/>
          <w:szCs w:val="24"/>
          <w:lang w:val="sq-AL"/>
        </w:rPr>
        <w:t>ë</w:t>
      </w:r>
      <w:r w:rsidR="00534682" w:rsidRPr="00B400F6">
        <w:rPr>
          <w:rFonts w:ascii="Garamond" w:hAnsi="Garamond" w:cstheme="majorBidi"/>
          <w:sz w:val="24"/>
          <w:szCs w:val="24"/>
          <w:lang w:val="sq-AL"/>
        </w:rPr>
        <w:t xml:space="preserve"> mbrojtura;</w:t>
      </w:r>
    </w:p>
    <w:p w14:paraId="055AE05A" w14:textId="6D1F4D15" w:rsidR="00534682" w:rsidRPr="00B400F6" w:rsidRDefault="004C5346" w:rsidP="004C5346">
      <w:pPr>
        <w:autoSpaceDE w:val="0"/>
        <w:autoSpaceDN w:val="0"/>
        <w:adjustRightInd w:val="0"/>
        <w:spacing w:after="0" w:line="240" w:lineRule="auto"/>
        <w:ind w:firstLine="284"/>
        <w:rPr>
          <w:rFonts w:ascii="Garamond" w:hAnsi="Garamond" w:cstheme="majorBidi"/>
          <w:sz w:val="24"/>
          <w:szCs w:val="24"/>
          <w:lang w:val="sq-AL"/>
        </w:rPr>
      </w:pPr>
      <w:r w:rsidRPr="00B400F6">
        <w:rPr>
          <w:rFonts w:ascii="Garamond" w:hAnsi="Garamond" w:cstheme="majorBidi"/>
          <w:sz w:val="24"/>
          <w:szCs w:val="24"/>
          <w:lang w:val="sq-AL"/>
        </w:rPr>
        <w:t xml:space="preserve">- </w:t>
      </w:r>
      <w:r w:rsidR="00A12DFC" w:rsidRPr="00B400F6">
        <w:rPr>
          <w:rFonts w:ascii="Garamond" w:hAnsi="Garamond" w:cstheme="majorBidi"/>
          <w:sz w:val="24"/>
          <w:szCs w:val="24"/>
          <w:lang w:val="sq-AL"/>
        </w:rPr>
        <w:t xml:space="preserve">grupet vendore të veprimit </w:t>
      </w:r>
      <w:r w:rsidR="00534682" w:rsidRPr="00B400F6">
        <w:rPr>
          <w:rFonts w:ascii="Garamond" w:hAnsi="Garamond" w:cstheme="majorBidi"/>
          <w:sz w:val="24"/>
          <w:szCs w:val="24"/>
          <w:lang w:val="sq-AL"/>
        </w:rPr>
        <w:t>LEADER (GVV).</w:t>
      </w:r>
    </w:p>
    <w:p w14:paraId="08127CC8" w14:textId="3ABCF3A8" w:rsidR="004C5346" w:rsidRPr="00B400F6" w:rsidRDefault="00534682" w:rsidP="004C5346">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Detaje të mëtejshme mbi përfituesit e pranuesh</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m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projekteve dhe natyrën e përfshirjes së këtyre grupeve të synuara në projekte do të specifikohen në </w:t>
      </w:r>
      <w:r w:rsidR="00A12DFC" w:rsidRPr="00B400F6">
        <w:rPr>
          <w:rFonts w:ascii="Garamond" w:hAnsi="Garamond" w:cstheme="majorBidi"/>
          <w:sz w:val="24"/>
          <w:szCs w:val="24"/>
          <w:lang w:val="sq-AL"/>
        </w:rPr>
        <w:t xml:space="preserve">termat e referencave </w:t>
      </w:r>
      <w:r w:rsidRPr="00B400F6">
        <w:rPr>
          <w:rFonts w:ascii="Garamond" w:hAnsi="Garamond" w:cstheme="majorBidi"/>
          <w:sz w:val="24"/>
          <w:szCs w:val="24"/>
          <w:lang w:val="sq-AL"/>
        </w:rPr>
        <w:t>të thirrjeve për p</w:t>
      </w:r>
      <w:r w:rsidR="00545C6E" w:rsidRPr="00B400F6">
        <w:rPr>
          <w:rFonts w:ascii="Garamond" w:hAnsi="Garamond" w:cstheme="majorBidi"/>
          <w:sz w:val="24"/>
          <w:szCs w:val="24"/>
          <w:lang w:val="sq-AL"/>
        </w:rPr>
        <w:t>rojektprop</w:t>
      </w:r>
      <w:r w:rsidRPr="00B400F6">
        <w:rPr>
          <w:rFonts w:ascii="Garamond" w:hAnsi="Garamond" w:cstheme="majorBidi"/>
          <w:sz w:val="24"/>
          <w:szCs w:val="24"/>
          <w:lang w:val="sq-AL"/>
        </w:rPr>
        <w:t>ozime</w:t>
      </w:r>
      <w:r w:rsidR="005647B3" w:rsidRPr="00B400F6">
        <w:rPr>
          <w:rFonts w:ascii="Garamond" w:hAnsi="Garamond" w:cstheme="majorBidi"/>
          <w:sz w:val="24"/>
          <w:szCs w:val="24"/>
          <w:lang w:val="sq-AL"/>
        </w:rPr>
        <w:t xml:space="preserve"> të program</w:t>
      </w:r>
      <w:r w:rsidRPr="00B400F6">
        <w:rPr>
          <w:rFonts w:ascii="Garamond" w:hAnsi="Garamond" w:cstheme="majorBidi"/>
          <w:sz w:val="24"/>
          <w:szCs w:val="24"/>
          <w:lang w:val="sq-AL"/>
        </w:rPr>
        <w:t>it.</w:t>
      </w:r>
      <w:bookmarkStart w:id="70" w:name="_Toc118296225"/>
    </w:p>
    <w:p w14:paraId="098E6FFC" w14:textId="0097390C" w:rsidR="00534682" w:rsidRPr="00B400F6" w:rsidRDefault="00534682" w:rsidP="004C5346">
      <w:pPr>
        <w:autoSpaceDE w:val="0"/>
        <w:autoSpaceDN w:val="0"/>
        <w:adjustRightInd w:val="0"/>
        <w:spacing w:after="0" w:line="240" w:lineRule="auto"/>
        <w:ind w:firstLine="284"/>
        <w:jc w:val="both"/>
        <w:rPr>
          <w:rFonts w:ascii="Garamond" w:hAnsi="Garamond"/>
          <w:sz w:val="24"/>
          <w:szCs w:val="24"/>
          <w:lang w:val="sq-AL"/>
        </w:rPr>
      </w:pPr>
      <w:r w:rsidRPr="00B400F6">
        <w:rPr>
          <w:rFonts w:ascii="Garamond" w:hAnsi="Garamond"/>
          <w:sz w:val="24"/>
          <w:szCs w:val="24"/>
          <w:lang w:val="sq-AL"/>
        </w:rPr>
        <w:t>2.1.1.4 Territoret specifike t</w:t>
      </w:r>
      <w:r w:rsidR="000B59E7" w:rsidRPr="00B400F6">
        <w:rPr>
          <w:rFonts w:ascii="Garamond" w:hAnsi="Garamond"/>
          <w:sz w:val="24"/>
          <w:szCs w:val="24"/>
          <w:lang w:val="sq-AL"/>
        </w:rPr>
        <w:t>ë</w:t>
      </w:r>
      <w:r w:rsidRPr="00B400F6">
        <w:rPr>
          <w:rFonts w:ascii="Garamond" w:hAnsi="Garamond"/>
          <w:sz w:val="24"/>
          <w:szCs w:val="24"/>
          <w:lang w:val="sq-AL"/>
        </w:rPr>
        <w:t xml:space="preserve"> synuara, p</w:t>
      </w:r>
      <w:r w:rsidR="000B59E7" w:rsidRPr="00B400F6">
        <w:rPr>
          <w:rFonts w:ascii="Garamond" w:hAnsi="Garamond"/>
          <w:sz w:val="24"/>
          <w:szCs w:val="24"/>
          <w:lang w:val="sq-AL"/>
        </w:rPr>
        <w:t>ë</w:t>
      </w:r>
      <w:r w:rsidRPr="00B400F6">
        <w:rPr>
          <w:rFonts w:ascii="Garamond" w:hAnsi="Garamond"/>
          <w:sz w:val="24"/>
          <w:szCs w:val="24"/>
          <w:lang w:val="sq-AL"/>
        </w:rPr>
        <w:t>rfshir</w:t>
      </w:r>
      <w:r w:rsidR="000B59E7" w:rsidRPr="00B400F6">
        <w:rPr>
          <w:rFonts w:ascii="Garamond" w:hAnsi="Garamond"/>
          <w:sz w:val="24"/>
          <w:szCs w:val="24"/>
          <w:lang w:val="sq-AL"/>
        </w:rPr>
        <w:t>ë</w:t>
      </w:r>
      <w:r w:rsidRPr="00B400F6">
        <w:rPr>
          <w:rFonts w:ascii="Garamond" w:hAnsi="Garamond"/>
          <w:sz w:val="24"/>
          <w:szCs w:val="24"/>
          <w:lang w:val="sq-AL"/>
        </w:rPr>
        <w:t xml:space="preserve"> p</w:t>
      </w:r>
      <w:r w:rsidR="000B59E7" w:rsidRPr="00B400F6">
        <w:rPr>
          <w:rFonts w:ascii="Garamond" w:hAnsi="Garamond"/>
          <w:sz w:val="24"/>
          <w:szCs w:val="24"/>
          <w:lang w:val="sq-AL"/>
        </w:rPr>
        <w:t>ë</w:t>
      </w:r>
      <w:r w:rsidRPr="00B400F6">
        <w:rPr>
          <w:rFonts w:ascii="Garamond" w:hAnsi="Garamond"/>
          <w:sz w:val="24"/>
          <w:szCs w:val="24"/>
          <w:lang w:val="sq-AL"/>
        </w:rPr>
        <w:t>rdorimin e planifikuar t</w:t>
      </w:r>
      <w:r w:rsidR="000B59E7" w:rsidRPr="00B400F6">
        <w:rPr>
          <w:rFonts w:ascii="Garamond" w:hAnsi="Garamond"/>
          <w:sz w:val="24"/>
          <w:szCs w:val="24"/>
          <w:lang w:val="sq-AL"/>
        </w:rPr>
        <w:t>ë</w:t>
      </w:r>
      <w:r w:rsidRPr="00B400F6">
        <w:rPr>
          <w:rFonts w:ascii="Garamond" w:hAnsi="Garamond"/>
          <w:sz w:val="24"/>
          <w:szCs w:val="24"/>
          <w:lang w:val="sq-AL"/>
        </w:rPr>
        <w:t xml:space="preserve"> ITI, CLLD ose instrumenteve t</w:t>
      </w:r>
      <w:r w:rsidR="000B59E7" w:rsidRPr="00B400F6">
        <w:rPr>
          <w:rFonts w:ascii="Garamond" w:hAnsi="Garamond"/>
          <w:sz w:val="24"/>
          <w:szCs w:val="24"/>
          <w:lang w:val="sq-AL"/>
        </w:rPr>
        <w:t>ë</w:t>
      </w:r>
      <w:r w:rsidRPr="00B400F6">
        <w:rPr>
          <w:rFonts w:ascii="Garamond" w:hAnsi="Garamond"/>
          <w:sz w:val="24"/>
          <w:szCs w:val="24"/>
          <w:lang w:val="sq-AL"/>
        </w:rPr>
        <w:t xml:space="preserve"> tjera territoriale</w:t>
      </w:r>
      <w:bookmarkEnd w:id="70"/>
    </w:p>
    <w:p w14:paraId="7478F27A" w14:textId="77777777" w:rsidR="00534682" w:rsidRPr="00B400F6" w:rsidRDefault="00534682" w:rsidP="004C5346">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lastRenderedPageBreak/>
        <w:t>Referenca: germa (e)(iv) e nenit 17(3)</w:t>
      </w:r>
    </w:p>
    <w:p w14:paraId="6507B96C" w14:textId="0BE0705A" w:rsidR="00534682" w:rsidRPr="00B400F6" w:rsidRDefault="00534682" w:rsidP="004C5346">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Territoret specifike që synon programi janë në përputhje me gjeografinë e Euro-MED 21</w:t>
      </w:r>
      <w:r w:rsidR="001E4854" w:rsidRPr="00B400F6">
        <w:rPr>
          <w:rFonts w:ascii="Garamond" w:hAnsi="Garamond" w:cstheme="majorBidi"/>
          <w:sz w:val="24"/>
          <w:szCs w:val="24"/>
          <w:lang w:val="sq-AL"/>
        </w:rPr>
        <w:t>–</w:t>
      </w:r>
      <w:r w:rsidRPr="00B400F6">
        <w:rPr>
          <w:rFonts w:ascii="Garamond" w:hAnsi="Garamond" w:cstheme="majorBidi"/>
          <w:sz w:val="24"/>
          <w:szCs w:val="24"/>
          <w:lang w:val="sq-AL"/>
        </w:rPr>
        <w:t>27 dhe, madje holl</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sisht, me shtrirjen</w:t>
      </w:r>
      <w:r w:rsidR="005D52FC" w:rsidRPr="00B400F6">
        <w:rPr>
          <w:rFonts w:ascii="Garamond" w:hAnsi="Garamond" w:cstheme="majorBidi"/>
          <w:sz w:val="24"/>
          <w:szCs w:val="24"/>
          <w:lang w:val="sq-AL"/>
        </w:rPr>
        <w:t xml:space="preserve"> e programit</w:t>
      </w:r>
      <w:r w:rsidRPr="00B400F6">
        <w:rPr>
          <w:rFonts w:ascii="Garamond" w:hAnsi="Garamond" w:cstheme="majorBidi"/>
          <w:sz w:val="24"/>
          <w:szCs w:val="24"/>
          <w:lang w:val="sq-AL"/>
        </w:rPr>
        <w:t xml:space="preserve"> n</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një grup rajonesh të reja që nuk kanë domosdoshmërisht dalje në det. Konteksti i ri territorial nënkupton marrjen parasysh jo vetëm të zonave bregdetare, por edhe të zonave tokësore/të brendshme. Vëmendja që i kushtohet si detit ashtu dhe tokës, si dhe ndjekjes s</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nj</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w:t>
      </w:r>
      <w:r w:rsidR="001F602D" w:rsidRPr="00B400F6">
        <w:rPr>
          <w:rFonts w:ascii="Garamond" w:hAnsi="Garamond" w:cstheme="majorBidi"/>
          <w:sz w:val="24"/>
          <w:szCs w:val="24"/>
          <w:lang w:val="sq-AL"/>
        </w:rPr>
        <w:t>qasje</w:t>
      </w:r>
      <w:r w:rsidRPr="00B400F6">
        <w:rPr>
          <w:rFonts w:ascii="Garamond" w:hAnsi="Garamond" w:cstheme="majorBidi"/>
          <w:sz w:val="24"/>
          <w:szCs w:val="24"/>
          <w:lang w:val="sq-AL"/>
        </w:rPr>
        <w:t xml:space="preserve">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integruar dhe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bazuar n</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w:t>
      </w:r>
      <w:r w:rsidR="001D79C1" w:rsidRPr="00B400F6">
        <w:rPr>
          <w:rFonts w:ascii="Garamond" w:hAnsi="Garamond" w:cstheme="majorBidi"/>
          <w:sz w:val="24"/>
          <w:szCs w:val="24"/>
          <w:lang w:val="sq-AL"/>
        </w:rPr>
        <w:t>ekosistem</w:t>
      </w:r>
      <w:r w:rsidRPr="00B400F6">
        <w:rPr>
          <w:rFonts w:ascii="Garamond" w:hAnsi="Garamond" w:cstheme="majorBidi"/>
          <w:sz w:val="24"/>
          <w:szCs w:val="24"/>
          <w:lang w:val="sq-AL"/>
        </w:rPr>
        <w:t xml:space="preserve"> mund të luajë rol të rëndësishëm në arritjen e tranzicionit të gjelbër në zonën mesdhetare, aq m</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tep</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r duke vepruar në lloje të ndryshme territoresh, duke marrë parasysh lidhjet ekzistuese midis këtyre habitateve.</w:t>
      </w:r>
    </w:p>
    <w:p w14:paraId="7D9D6D72" w14:textId="591B4340" w:rsidR="00534682" w:rsidRPr="00B400F6" w:rsidRDefault="00534682" w:rsidP="004C5346">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N</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aspektin e p</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rgjithsh</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m, zonat bregdetare dhe detare jan</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fokusi kryesor i fushave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nd</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rhyrjes. Zonat bregdetare vazhdojnë të jen</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sfidë kryesore për programin, sepse p</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rballen me presione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forta nga aktiviteti njer</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zor dhe urbanizimi i dendur. Zbutja e efekteve të ndryshimeve klimatike (rritja e nivelit të detit, erozioni bregdetar</w:t>
      </w:r>
      <w:r w:rsidR="00484A74" w:rsidRPr="00B400F6">
        <w:rPr>
          <w:rFonts w:ascii="Garamond" w:hAnsi="Garamond" w:cstheme="majorBidi"/>
          <w:sz w:val="24"/>
          <w:szCs w:val="24"/>
          <w:lang w:val="sq-AL"/>
        </w:rPr>
        <w:t xml:space="preserve"> etj.</w:t>
      </w:r>
      <w:r w:rsidRPr="00B400F6">
        <w:rPr>
          <w:rFonts w:ascii="Garamond" w:hAnsi="Garamond" w:cstheme="majorBidi"/>
          <w:sz w:val="24"/>
          <w:szCs w:val="24"/>
          <w:lang w:val="sq-AL"/>
        </w:rPr>
        <w:t>) bashk</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me </w:t>
      </w:r>
      <w:r w:rsidR="001F602D" w:rsidRPr="00B400F6">
        <w:rPr>
          <w:rFonts w:ascii="Garamond" w:hAnsi="Garamond" w:cstheme="majorBidi"/>
          <w:sz w:val="24"/>
          <w:szCs w:val="24"/>
          <w:lang w:val="sq-AL"/>
        </w:rPr>
        <w:t>qasje</w:t>
      </w:r>
      <w:r w:rsidRPr="00B400F6">
        <w:rPr>
          <w:rFonts w:ascii="Garamond" w:hAnsi="Garamond" w:cstheme="majorBidi"/>
          <w:sz w:val="24"/>
          <w:szCs w:val="24"/>
          <w:lang w:val="sq-AL"/>
        </w:rPr>
        <w:t>n e integruar novatore q</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merr parasysh modelet e qëndrueshme të prodhimit dhe konsumit, mund të sigurojnë një të ardhme më të mirë për zonën e Mesdheut. Baraspesha midis aktiviteteve ekonomike dhe mbrojtjes s</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mjedisit është thelb</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sore për këto territore. Ndryshimet klimatike janë një sfidë e zakonshme për zonat rurale, malore dhe/ose me dend</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si popullsie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ul</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t. Zonat malore përballen me rritje të rreziqeve natyrore, q</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v</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n</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n</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rrezik banorët dhe infrastrukturën vendore. Këto lloj territoresh janë të rëndësishme edhe për vlerat e tyre mjedisore, falë pyjeve, burimeve të ujit dhe rolit në ruajtjen e karbonit.</w:t>
      </w:r>
    </w:p>
    <w:p w14:paraId="1405CFDA" w14:textId="2173DB44" w:rsidR="00534682" w:rsidRPr="00B400F6" w:rsidRDefault="00534682" w:rsidP="004C5346">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Programi synon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p</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rforcoj</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veprimet q</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adresojn</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ishujt, zonat e cenueshme q</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preken m</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shum</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nga fatkeq</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sit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natyrore dhe jan</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m</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ndjeshme ndaj problematikave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furnizimit me energji dhe menaxhimit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ujit dhe mbetjeve.</w:t>
      </w:r>
    </w:p>
    <w:p w14:paraId="2AB5FC9F" w14:textId="777A7587" w:rsidR="00534682" w:rsidRPr="00B400F6" w:rsidRDefault="00A35DC9" w:rsidP="004C5346">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Së fund</w:t>
      </w:r>
      <w:r w:rsidR="00534682" w:rsidRPr="00B400F6">
        <w:rPr>
          <w:rFonts w:ascii="Garamond" w:hAnsi="Garamond" w:cstheme="majorBidi"/>
          <w:sz w:val="24"/>
          <w:szCs w:val="24"/>
          <w:lang w:val="sq-AL"/>
        </w:rPr>
        <w:t>i, një tjetër territor i rëndësishëm i synuar nga programi është zona urbane, q</w:t>
      </w:r>
      <w:r w:rsidR="000B59E7" w:rsidRPr="00B400F6">
        <w:rPr>
          <w:rFonts w:ascii="Garamond" w:hAnsi="Garamond" w:cstheme="majorBidi"/>
          <w:sz w:val="24"/>
          <w:szCs w:val="24"/>
          <w:lang w:val="sq-AL"/>
        </w:rPr>
        <w:t>ë</w:t>
      </w:r>
      <w:r w:rsidR="00534682" w:rsidRPr="00B400F6">
        <w:rPr>
          <w:rFonts w:ascii="Garamond" w:hAnsi="Garamond" w:cstheme="majorBidi"/>
          <w:sz w:val="24"/>
          <w:szCs w:val="24"/>
          <w:lang w:val="sq-AL"/>
        </w:rPr>
        <w:t xml:space="preserve"> </w:t>
      </w:r>
      <w:r w:rsidR="000B59E7" w:rsidRPr="00B400F6">
        <w:rPr>
          <w:rFonts w:ascii="Garamond" w:hAnsi="Garamond" w:cstheme="majorBidi"/>
          <w:sz w:val="24"/>
          <w:szCs w:val="24"/>
          <w:lang w:val="sq-AL"/>
        </w:rPr>
        <w:t>ë</w:t>
      </w:r>
      <w:r w:rsidR="00534682" w:rsidRPr="00B400F6">
        <w:rPr>
          <w:rFonts w:ascii="Garamond" w:hAnsi="Garamond" w:cstheme="majorBidi"/>
          <w:sz w:val="24"/>
          <w:szCs w:val="24"/>
          <w:lang w:val="sq-AL"/>
        </w:rPr>
        <w:t>sht</w:t>
      </w:r>
      <w:r w:rsidR="000B59E7" w:rsidRPr="00B400F6">
        <w:rPr>
          <w:rFonts w:ascii="Garamond" w:hAnsi="Garamond" w:cstheme="majorBidi"/>
          <w:sz w:val="24"/>
          <w:szCs w:val="24"/>
          <w:lang w:val="sq-AL"/>
        </w:rPr>
        <w:t>ë</w:t>
      </w:r>
      <w:r w:rsidR="00534682" w:rsidRPr="00B400F6">
        <w:rPr>
          <w:rFonts w:ascii="Garamond" w:hAnsi="Garamond" w:cstheme="majorBidi"/>
          <w:sz w:val="24"/>
          <w:szCs w:val="24"/>
          <w:lang w:val="sq-AL"/>
        </w:rPr>
        <w:t xml:space="preserve"> qendra e ardhshme p</w:t>
      </w:r>
      <w:r w:rsidR="000B59E7" w:rsidRPr="00B400F6">
        <w:rPr>
          <w:rFonts w:ascii="Garamond" w:hAnsi="Garamond" w:cstheme="majorBidi"/>
          <w:sz w:val="24"/>
          <w:szCs w:val="24"/>
          <w:lang w:val="sq-AL"/>
        </w:rPr>
        <w:t>ë</w:t>
      </w:r>
      <w:r w:rsidR="00534682" w:rsidRPr="00B400F6">
        <w:rPr>
          <w:rFonts w:ascii="Garamond" w:hAnsi="Garamond" w:cstheme="majorBidi"/>
          <w:sz w:val="24"/>
          <w:szCs w:val="24"/>
          <w:lang w:val="sq-AL"/>
        </w:rPr>
        <w:t>r zbatimin e politikave t</w:t>
      </w:r>
      <w:r w:rsidR="000B59E7" w:rsidRPr="00B400F6">
        <w:rPr>
          <w:rFonts w:ascii="Garamond" w:hAnsi="Garamond" w:cstheme="majorBidi"/>
          <w:sz w:val="24"/>
          <w:szCs w:val="24"/>
          <w:lang w:val="sq-AL"/>
        </w:rPr>
        <w:t>ë</w:t>
      </w:r>
      <w:r w:rsidR="00534682" w:rsidRPr="00B400F6">
        <w:rPr>
          <w:rFonts w:ascii="Garamond" w:hAnsi="Garamond" w:cstheme="majorBidi"/>
          <w:sz w:val="24"/>
          <w:szCs w:val="24"/>
          <w:lang w:val="sq-AL"/>
        </w:rPr>
        <w:t xml:space="preserve"> gjelbra transnacionale, p</w:t>
      </w:r>
      <w:r w:rsidR="000B59E7" w:rsidRPr="00B400F6">
        <w:rPr>
          <w:rFonts w:ascii="Garamond" w:hAnsi="Garamond" w:cstheme="majorBidi"/>
          <w:sz w:val="24"/>
          <w:szCs w:val="24"/>
          <w:lang w:val="sq-AL"/>
        </w:rPr>
        <w:t>ë</w:t>
      </w:r>
      <w:r w:rsidR="00534682" w:rsidRPr="00B400F6">
        <w:rPr>
          <w:rFonts w:ascii="Garamond" w:hAnsi="Garamond" w:cstheme="majorBidi"/>
          <w:sz w:val="24"/>
          <w:szCs w:val="24"/>
          <w:lang w:val="sq-AL"/>
        </w:rPr>
        <w:t>rveç nd</w:t>
      </w:r>
      <w:r w:rsidR="000B59E7" w:rsidRPr="00B400F6">
        <w:rPr>
          <w:rFonts w:ascii="Garamond" w:hAnsi="Garamond" w:cstheme="majorBidi"/>
          <w:sz w:val="24"/>
          <w:szCs w:val="24"/>
          <w:lang w:val="sq-AL"/>
        </w:rPr>
        <w:t>ë</w:t>
      </w:r>
      <w:r w:rsidR="00534682" w:rsidRPr="00B400F6">
        <w:rPr>
          <w:rFonts w:ascii="Garamond" w:hAnsi="Garamond" w:cstheme="majorBidi"/>
          <w:sz w:val="24"/>
          <w:szCs w:val="24"/>
          <w:lang w:val="sq-AL"/>
        </w:rPr>
        <w:t>rlidhjes me zonat periferike dhe rurale.</w:t>
      </w:r>
    </w:p>
    <w:p w14:paraId="0CA7F71A" w14:textId="6422D1B1" w:rsidR="002A3B0D" w:rsidRPr="00B400F6" w:rsidRDefault="002A3B0D" w:rsidP="004C5346">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Territoret e synuara mund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ndryshojn</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nisur nga lloji i projektit dhe objektivi specifik. P</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r objektivat specifik</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me </w:t>
      </w:r>
      <w:r w:rsidR="001F602D" w:rsidRPr="00B400F6">
        <w:rPr>
          <w:rFonts w:ascii="Garamond" w:hAnsi="Garamond" w:cstheme="majorBidi"/>
          <w:sz w:val="24"/>
          <w:szCs w:val="24"/>
          <w:lang w:val="sq-AL"/>
        </w:rPr>
        <w:t>qasje</w:t>
      </w:r>
      <w:r w:rsidRPr="00B400F6">
        <w:rPr>
          <w:rFonts w:ascii="Garamond" w:hAnsi="Garamond" w:cstheme="majorBidi"/>
          <w:sz w:val="24"/>
          <w:szCs w:val="24"/>
          <w:lang w:val="sq-AL"/>
        </w:rPr>
        <w:t xml:space="preserve"> tematike nd</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rsektoriale, p</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rfshihen shumica e territoreve.</w:t>
      </w:r>
    </w:p>
    <w:p w14:paraId="0DFC8F1E" w14:textId="61200C78" w:rsidR="002A3B0D" w:rsidRPr="00B400F6" w:rsidRDefault="002A3B0D" w:rsidP="004C5346">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P</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r </w:t>
      </w:r>
      <w:r w:rsidR="00990A37" w:rsidRPr="00B400F6">
        <w:rPr>
          <w:rFonts w:ascii="Garamond" w:hAnsi="Garamond" w:cstheme="majorBidi"/>
          <w:sz w:val="24"/>
          <w:szCs w:val="24"/>
          <w:lang w:val="sq-AL"/>
        </w:rPr>
        <w:t xml:space="preserve">objektivin specifik </w:t>
      </w:r>
      <w:r w:rsidRPr="00B400F6">
        <w:rPr>
          <w:rFonts w:ascii="Garamond" w:hAnsi="Garamond" w:cstheme="majorBidi"/>
          <w:sz w:val="24"/>
          <w:szCs w:val="24"/>
          <w:lang w:val="sq-AL"/>
        </w:rPr>
        <w:t xml:space="preserve">(vii) </w:t>
      </w:r>
      <w:r w:rsidR="00BB3DA3" w:rsidRPr="00B400F6">
        <w:rPr>
          <w:rFonts w:ascii="Garamond" w:hAnsi="Garamond" w:cstheme="majorBidi"/>
          <w:i/>
          <w:iCs/>
          <w:sz w:val="24"/>
          <w:szCs w:val="24"/>
          <w:lang w:val="sq-AL"/>
        </w:rPr>
        <w:t>“</w:t>
      </w:r>
      <w:r w:rsidRPr="00B400F6">
        <w:rPr>
          <w:rFonts w:ascii="Garamond" w:hAnsi="Garamond" w:cstheme="majorBidi"/>
          <w:i/>
          <w:iCs/>
          <w:sz w:val="24"/>
          <w:szCs w:val="24"/>
          <w:lang w:val="sq-AL"/>
        </w:rPr>
        <w:t xml:space="preserve">Forcimi i mbrojtjes dhe ruajtjes së natyrës, biodiversitetit dhe </w:t>
      </w:r>
      <w:r w:rsidR="001D79C1" w:rsidRPr="00B400F6">
        <w:rPr>
          <w:rFonts w:ascii="Garamond" w:hAnsi="Garamond" w:cstheme="majorBidi"/>
          <w:i/>
          <w:iCs/>
          <w:sz w:val="24"/>
          <w:szCs w:val="24"/>
          <w:lang w:val="sq-AL"/>
        </w:rPr>
        <w:t>infrastrukturës</w:t>
      </w:r>
      <w:r w:rsidRPr="00B400F6">
        <w:rPr>
          <w:rFonts w:ascii="Garamond" w:hAnsi="Garamond" w:cstheme="majorBidi"/>
          <w:i/>
          <w:iCs/>
          <w:sz w:val="24"/>
          <w:szCs w:val="24"/>
          <w:lang w:val="sq-AL"/>
        </w:rPr>
        <w:t xml:space="preserve"> së gjelbër, përfshirë zonat urbane, si dhe reduktimi i të gjitha formave të ndotjes</w:t>
      </w:r>
      <w:r w:rsidR="00BB3DA3" w:rsidRPr="00B400F6">
        <w:rPr>
          <w:rFonts w:ascii="Garamond" w:hAnsi="Garamond" w:cstheme="majorBidi"/>
          <w:i/>
          <w:iCs/>
          <w:sz w:val="24"/>
          <w:szCs w:val="24"/>
          <w:lang w:val="sq-AL"/>
        </w:rPr>
        <w:t>”</w:t>
      </w:r>
      <w:r w:rsidRPr="00B400F6">
        <w:rPr>
          <w:rFonts w:ascii="Garamond" w:hAnsi="Garamond" w:cstheme="majorBidi"/>
          <w:i/>
          <w:iCs/>
          <w:sz w:val="24"/>
          <w:szCs w:val="24"/>
          <w:lang w:val="sq-AL"/>
        </w:rPr>
        <w:t xml:space="preserve">, </w:t>
      </w:r>
      <w:r w:rsidRPr="00B400F6">
        <w:rPr>
          <w:rFonts w:ascii="Garamond" w:hAnsi="Garamond" w:cstheme="majorBidi"/>
          <w:sz w:val="24"/>
          <w:szCs w:val="24"/>
          <w:lang w:val="sq-AL"/>
        </w:rPr>
        <w:t>territoret e synuara jan</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w:t>
      </w:r>
      <w:r w:rsidRPr="00B400F6">
        <w:rPr>
          <w:rFonts w:ascii="Garamond" w:hAnsi="Garamond" w:cstheme="majorBidi"/>
          <w:i/>
          <w:iCs/>
          <w:sz w:val="24"/>
          <w:szCs w:val="24"/>
          <w:lang w:val="sq-AL"/>
        </w:rPr>
        <w:t xml:space="preserve"> </w:t>
      </w:r>
    </w:p>
    <w:p w14:paraId="1A3D8C3D" w14:textId="258B31E2" w:rsidR="00534682" w:rsidRPr="00B400F6" w:rsidRDefault="00990A37" w:rsidP="004C5346">
      <w:pPr>
        <w:autoSpaceDE w:val="0"/>
        <w:autoSpaceDN w:val="0"/>
        <w:adjustRightInd w:val="0"/>
        <w:spacing w:after="0" w:line="240" w:lineRule="auto"/>
        <w:ind w:firstLine="284"/>
        <w:rPr>
          <w:rFonts w:ascii="Garamond" w:hAnsi="Garamond" w:cstheme="majorBidi"/>
          <w:sz w:val="24"/>
          <w:szCs w:val="24"/>
          <w:lang w:val="sq-AL"/>
        </w:rPr>
      </w:pPr>
      <w:r w:rsidRPr="00B400F6">
        <w:rPr>
          <w:rFonts w:ascii="Garamond" w:hAnsi="Garamond" w:cstheme="majorBidi"/>
          <w:sz w:val="24"/>
          <w:szCs w:val="24"/>
          <w:lang w:val="sq-AL"/>
        </w:rPr>
        <w:t>- zonat bregdetare dhe detare (zonat detare të mbrojtura, ligatinat...);</w:t>
      </w:r>
    </w:p>
    <w:p w14:paraId="4639C971" w14:textId="68058038" w:rsidR="00534682" w:rsidRPr="00B400F6" w:rsidRDefault="00990A37" w:rsidP="004C5346">
      <w:pPr>
        <w:autoSpaceDE w:val="0"/>
        <w:autoSpaceDN w:val="0"/>
        <w:adjustRightInd w:val="0"/>
        <w:spacing w:after="0" w:line="240" w:lineRule="auto"/>
        <w:ind w:firstLine="284"/>
        <w:rPr>
          <w:rFonts w:ascii="Garamond" w:hAnsi="Garamond" w:cstheme="majorBidi"/>
          <w:sz w:val="24"/>
          <w:szCs w:val="24"/>
          <w:lang w:val="sq-AL"/>
        </w:rPr>
      </w:pPr>
      <w:r w:rsidRPr="00B400F6">
        <w:rPr>
          <w:rFonts w:ascii="Garamond" w:hAnsi="Garamond" w:cstheme="majorBidi"/>
          <w:sz w:val="24"/>
          <w:szCs w:val="24"/>
          <w:lang w:val="sq-AL"/>
        </w:rPr>
        <w:t>- ishujt;</w:t>
      </w:r>
    </w:p>
    <w:p w14:paraId="31F1C041" w14:textId="3614CB5F" w:rsidR="00534682" w:rsidRPr="00B400F6" w:rsidRDefault="00990A37" w:rsidP="004C5346">
      <w:pPr>
        <w:autoSpaceDE w:val="0"/>
        <w:autoSpaceDN w:val="0"/>
        <w:adjustRightInd w:val="0"/>
        <w:spacing w:after="0" w:line="240" w:lineRule="auto"/>
        <w:ind w:firstLine="284"/>
        <w:rPr>
          <w:rFonts w:ascii="Garamond" w:hAnsi="Garamond" w:cstheme="majorBidi"/>
          <w:sz w:val="24"/>
          <w:szCs w:val="24"/>
          <w:lang w:val="sq-AL"/>
        </w:rPr>
      </w:pPr>
      <w:r w:rsidRPr="00B400F6">
        <w:rPr>
          <w:rFonts w:ascii="Garamond" w:hAnsi="Garamond" w:cstheme="majorBidi"/>
          <w:sz w:val="24"/>
          <w:szCs w:val="24"/>
          <w:lang w:val="sq-AL"/>
        </w:rPr>
        <w:t>- zonat rurale dhe malore;</w:t>
      </w:r>
    </w:p>
    <w:p w14:paraId="52F2AA1A" w14:textId="56CACBFC" w:rsidR="002A3B0D" w:rsidRPr="00B400F6" w:rsidRDefault="00990A37" w:rsidP="004C5346">
      <w:pPr>
        <w:autoSpaceDE w:val="0"/>
        <w:autoSpaceDN w:val="0"/>
        <w:adjustRightInd w:val="0"/>
        <w:spacing w:after="0" w:line="240" w:lineRule="auto"/>
        <w:ind w:firstLine="284"/>
        <w:rPr>
          <w:rFonts w:ascii="Garamond" w:hAnsi="Garamond" w:cstheme="majorBidi"/>
          <w:sz w:val="24"/>
          <w:szCs w:val="24"/>
          <w:lang w:val="sq-AL"/>
        </w:rPr>
      </w:pPr>
      <w:r w:rsidRPr="00B400F6">
        <w:rPr>
          <w:rFonts w:ascii="Garamond" w:hAnsi="Garamond" w:cstheme="majorBidi"/>
          <w:sz w:val="24"/>
          <w:szCs w:val="24"/>
          <w:lang w:val="sq-AL"/>
        </w:rPr>
        <w:t>- zonat e br</w:t>
      </w:r>
      <w:r w:rsidR="002A3B0D" w:rsidRPr="00B400F6">
        <w:rPr>
          <w:rFonts w:ascii="Garamond" w:hAnsi="Garamond" w:cstheme="majorBidi"/>
          <w:sz w:val="24"/>
          <w:szCs w:val="24"/>
          <w:lang w:val="sq-AL"/>
        </w:rPr>
        <w:t>endshme (ligatinat n</w:t>
      </w:r>
      <w:r w:rsidR="000B59E7" w:rsidRPr="00B400F6">
        <w:rPr>
          <w:rFonts w:ascii="Garamond" w:hAnsi="Garamond" w:cstheme="majorBidi"/>
          <w:sz w:val="24"/>
          <w:szCs w:val="24"/>
          <w:lang w:val="sq-AL"/>
        </w:rPr>
        <w:t>ë</w:t>
      </w:r>
      <w:r w:rsidR="002A3B0D" w:rsidRPr="00B400F6">
        <w:rPr>
          <w:rFonts w:ascii="Garamond" w:hAnsi="Garamond" w:cstheme="majorBidi"/>
          <w:sz w:val="24"/>
          <w:szCs w:val="24"/>
          <w:lang w:val="sq-AL"/>
        </w:rPr>
        <w:t xml:space="preserve"> zona t</w:t>
      </w:r>
      <w:r w:rsidR="000B59E7" w:rsidRPr="00B400F6">
        <w:rPr>
          <w:rFonts w:ascii="Garamond" w:hAnsi="Garamond" w:cstheme="majorBidi"/>
          <w:sz w:val="24"/>
          <w:szCs w:val="24"/>
          <w:lang w:val="sq-AL"/>
        </w:rPr>
        <w:t>ë</w:t>
      </w:r>
      <w:r w:rsidR="002A3B0D" w:rsidRPr="00B400F6">
        <w:rPr>
          <w:rFonts w:ascii="Garamond" w:hAnsi="Garamond" w:cstheme="majorBidi"/>
          <w:sz w:val="24"/>
          <w:szCs w:val="24"/>
          <w:lang w:val="sq-AL"/>
        </w:rPr>
        <w:t xml:space="preserve"> brendshme, uj</w:t>
      </w:r>
      <w:r w:rsidR="000B59E7" w:rsidRPr="00B400F6">
        <w:rPr>
          <w:rFonts w:ascii="Garamond" w:hAnsi="Garamond" w:cstheme="majorBidi"/>
          <w:sz w:val="24"/>
          <w:szCs w:val="24"/>
          <w:lang w:val="sq-AL"/>
        </w:rPr>
        <w:t>ë</w:t>
      </w:r>
      <w:r w:rsidR="002A3B0D" w:rsidRPr="00B400F6">
        <w:rPr>
          <w:rFonts w:ascii="Garamond" w:hAnsi="Garamond" w:cstheme="majorBidi"/>
          <w:sz w:val="24"/>
          <w:szCs w:val="24"/>
          <w:lang w:val="sq-AL"/>
        </w:rPr>
        <w:t>ra t</w:t>
      </w:r>
      <w:r w:rsidR="000B59E7" w:rsidRPr="00B400F6">
        <w:rPr>
          <w:rFonts w:ascii="Garamond" w:hAnsi="Garamond" w:cstheme="majorBidi"/>
          <w:sz w:val="24"/>
          <w:szCs w:val="24"/>
          <w:lang w:val="sq-AL"/>
        </w:rPr>
        <w:t>ë</w:t>
      </w:r>
      <w:r w:rsidR="002A3B0D" w:rsidRPr="00B400F6">
        <w:rPr>
          <w:rFonts w:ascii="Garamond" w:hAnsi="Garamond" w:cstheme="majorBidi"/>
          <w:sz w:val="24"/>
          <w:szCs w:val="24"/>
          <w:lang w:val="sq-AL"/>
        </w:rPr>
        <w:t xml:space="preserve"> </w:t>
      </w:r>
      <w:r w:rsidR="000B59E7" w:rsidRPr="00B400F6">
        <w:rPr>
          <w:rFonts w:ascii="Garamond" w:hAnsi="Garamond" w:cstheme="majorBidi"/>
          <w:sz w:val="24"/>
          <w:szCs w:val="24"/>
          <w:lang w:val="sq-AL"/>
        </w:rPr>
        <w:t>ë</w:t>
      </w:r>
      <w:r w:rsidR="002A3B0D" w:rsidRPr="00B400F6">
        <w:rPr>
          <w:rFonts w:ascii="Garamond" w:hAnsi="Garamond" w:cstheme="majorBidi"/>
          <w:sz w:val="24"/>
          <w:szCs w:val="24"/>
          <w:lang w:val="sq-AL"/>
        </w:rPr>
        <w:t>mb</w:t>
      </w:r>
      <w:r w:rsidR="000B59E7" w:rsidRPr="00B400F6">
        <w:rPr>
          <w:rFonts w:ascii="Garamond" w:hAnsi="Garamond" w:cstheme="majorBidi"/>
          <w:sz w:val="24"/>
          <w:szCs w:val="24"/>
          <w:lang w:val="sq-AL"/>
        </w:rPr>
        <w:t>ë</w:t>
      </w:r>
      <w:r w:rsidR="002A3B0D" w:rsidRPr="00B400F6">
        <w:rPr>
          <w:rFonts w:ascii="Garamond" w:hAnsi="Garamond" w:cstheme="majorBidi"/>
          <w:sz w:val="24"/>
          <w:szCs w:val="24"/>
          <w:lang w:val="sq-AL"/>
        </w:rPr>
        <w:t>l, lumenj, liqene, diga...)</w:t>
      </w:r>
      <w:r w:rsidRPr="00B400F6">
        <w:rPr>
          <w:rFonts w:ascii="Garamond" w:hAnsi="Garamond" w:cstheme="majorBidi"/>
          <w:sz w:val="24"/>
          <w:szCs w:val="24"/>
          <w:lang w:val="sq-AL"/>
        </w:rPr>
        <w:t>.</w:t>
      </w:r>
    </w:p>
    <w:p w14:paraId="153596E1" w14:textId="092E03F8" w:rsidR="00BF21D5" w:rsidRPr="00B400F6" w:rsidRDefault="002A3B0D" w:rsidP="00BF21D5">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N</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rastin e aktiviteteve q</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fokusohen n</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lloje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synuara territoresh, mund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specifikohen kritere m</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te holl</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sishme p</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r territoret e pranueshme n</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w:t>
      </w:r>
      <w:r w:rsidR="00D17F0F" w:rsidRPr="00B400F6">
        <w:rPr>
          <w:rFonts w:ascii="Garamond" w:hAnsi="Garamond" w:cstheme="majorBidi"/>
          <w:sz w:val="24"/>
          <w:szCs w:val="24"/>
          <w:lang w:val="sq-AL"/>
        </w:rPr>
        <w:t xml:space="preserve">termat e referencës </w:t>
      </w:r>
      <w:r w:rsidRPr="00B400F6">
        <w:rPr>
          <w:rFonts w:ascii="Garamond" w:hAnsi="Garamond" w:cstheme="majorBidi"/>
          <w:sz w:val="24"/>
          <w:szCs w:val="24"/>
          <w:lang w:val="sq-AL"/>
        </w:rPr>
        <w:t>të thirrjeve për p</w:t>
      </w:r>
      <w:r w:rsidR="00545C6E" w:rsidRPr="00B400F6">
        <w:rPr>
          <w:rFonts w:ascii="Garamond" w:hAnsi="Garamond" w:cstheme="majorBidi"/>
          <w:sz w:val="24"/>
          <w:szCs w:val="24"/>
          <w:lang w:val="sq-AL"/>
        </w:rPr>
        <w:t>rojektprop</w:t>
      </w:r>
      <w:r w:rsidRPr="00B400F6">
        <w:rPr>
          <w:rFonts w:ascii="Garamond" w:hAnsi="Garamond" w:cstheme="majorBidi"/>
          <w:sz w:val="24"/>
          <w:szCs w:val="24"/>
          <w:lang w:val="sq-AL"/>
        </w:rPr>
        <w:t>ozime</w:t>
      </w:r>
      <w:r w:rsidR="005647B3" w:rsidRPr="00B400F6">
        <w:rPr>
          <w:rFonts w:ascii="Garamond" w:hAnsi="Garamond" w:cstheme="majorBidi"/>
          <w:sz w:val="24"/>
          <w:szCs w:val="24"/>
          <w:lang w:val="sq-AL"/>
        </w:rPr>
        <w:t xml:space="preserve"> të program</w:t>
      </w:r>
      <w:r w:rsidRPr="00B400F6">
        <w:rPr>
          <w:rFonts w:ascii="Garamond" w:hAnsi="Garamond" w:cstheme="majorBidi"/>
          <w:sz w:val="24"/>
          <w:szCs w:val="24"/>
          <w:lang w:val="sq-AL"/>
        </w:rPr>
        <w:t>it.</w:t>
      </w:r>
      <w:bookmarkStart w:id="71" w:name="_Toc118296226"/>
    </w:p>
    <w:p w14:paraId="4D4F705A" w14:textId="69A0EA77" w:rsidR="002A3B0D" w:rsidRPr="00B400F6" w:rsidRDefault="002A3B0D" w:rsidP="00BF21D5">
      <w:pPr>
        <w:autoSpaceDE w:val="0"/>
        <w:autoSpaceDN w:val="0"/>
        <w:adjustRightInd w:val="0"/>
        <w:spacing w:after="0" w:line="240" w:lineRule="auto"/>
        <w:ind w:firstLine="284"/>
        <w:jc w:val="both"/>
        <w:rPr>
          <w:rFonts w:ascii="Garamond" w:hAnsi="Garamond"/>
          <w:sz w:val="24"/>
          <w:szCs w:val="24"/>
          <w:lang w:val="sq-AL"/>
        </w:rPr>
      </w:pPr>
      <w:r w:rsidRPr="00B400F6">
        <w:rPr>
          <w:rFonts w:ascii="Garamond" w:hAnsi="Garamond"/>
          <w:sz w:val="24"/>
          <w:szCs w:val="24"/>
          <w:lang w:val="sq-AL"/>
        </w:rPr>
        <w:t>2.1.1.5 P</w:t>
      </w:r>
      <w:r w:rsidR="000B59E7" w:rsidRPr="00B400F6">
        <w:rPr>
          <w:rFonts w:ascii="Garamond" w:hAnsi="Garamond"/>
          <w:sz w:val="24"/>
          <w:szCs w:val="24"/>
          <w:lang w:val="sq-AL"/>
        </w:rPr>
        <w:t>ë</w:t>
      </w:r>
      <w:r w:rsidRPr="00B400F6">
        <w:rPr>
          <w:rFonts w:ascii="Garamond" w:hAnsi="Garamond"/>
          <w:sz w:val="24"/>
          <w:szCs w:val="24"/>
          <w:lang w:val="sq-AL"/>
        </w:rPr>
        <w:t>rdorimi i planifikuar i instrumenteve financiare</w:t>
      </w:r>
      <w:bookmarkEnd w:id="71"/>
    </w:p>
    <w:p w14:paraId="4560291F" w14:textId="77777777" w:rsidR="002A3B0D" w:rsidRPr="00B400F6" w:rsidRDefault="002A3B0D" w:rsidP="004C5346">
      <w:pPr>
        <w:autoSpaceDE w:val="0"/>
        <w:autoSpaceDN w:val="0"/>
        <w:adjustRightInd w:val="0"/>
        <w:spacing w:after="0" w:line="240" w:lineRule="auto"/>
        <w:ind w:firstLine="284"/>
        <w:rPr>
          <w:rFonts w:ascii="Garamond" w:hAnsi="Garamond" w:cstheme="majorBidi"/>
          <w:sz w:val="24"/>
          <w:szCs w:val="24"/>
          <w:lang w:val="sq-AL"/>
        </w:rPr>
      </w:pPr>
      <w:r w:rsidRPr="00B400F6">
        <w:rPr>
          <w:rFonts w:ascii="Garamond" w:hAnsi="Garamond" w:cstheme="majorBidi"/>
          <w:sz w:val="24"/>
          <w:szCs w:val="24"/>
          <w:lang w:val="sq-AL"/>
        </w:rPr>
        <w:t>Referenca: germa (e)(v) e nenit 17(3)</w:t>
      </w:r>
    </w:p>
    <w:p w14:paraId="5CC41804" w14:textId="36CC8929" w:rsidR="00BF21D5" w:rsidRPr="00B400F6" w:rsidRDefault="002A3B0D" w:rsidP="00BF21D5">
      <w:pPr>
        <w:autoSpaceDE w:val="0"/>
        <w:autoSpaceDN w:val="0"/>
        <w:adjustRightInd w:val="0"/>
        <w:spacing w:after="0" w:line="240" w:lineRule="auto"/>
        <w:ind w:firstLine="284"/>
        <w:rPr>
          <w:rFonts w:ascii="Garamond" w:hAnsi="Garamond" w:cstheme="majorBidi"/>
          <w:sz w:val="24"/>
          <w:szCs w:val="24"/>
          <w:lang w:val="sq-AL"/>
        </w:rPr>
      </w:pPr>
      <w:r w:rsidRPr="00B400F6">
        <w:rPr>
          <w:rFonts w:ascii="Garamond" w:hAnsi="Garamond" w:cstheme="majorBidi"/>
          <w:sz w:val="24"/>
          <w:szCs w:val="24"/>
          <w:lang w:val="sq-AL"/>
        </w:rPr>
        <w:t>Nuk zbatohet p</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r</w:t>
      </w:r>
      <w:r w:rsidR="000B59AF" w:rsidRPr="00B400F6">
        <w:rPr>
          <w:rFonts w:ascii="Garamond" w:hAnsi="Garamond" w:cstheme="majorBidi"/>
          <w:sz w:val="24"/>
          <w:szCs w:val="24"/>
          <w:lang w:val="sq-AL"/>
        </w:rPr>
        <w:t xml:space="preserve"> programin </w:t>
      </w:r>
      <w:r w:rsidRPr="00B400F6">
        <w:rPr>
          <w:rFonts w:ascii="Garamond" w:hAnsi="Garamond" w:cstheme="majorBidi"/>
          <w:sz w:val="24"/>
          <w:szCs w:val="24"/>
          <w:lang w:val="sq-AL"/>
        </w:rPr>
        <w:t>Euro-MED</w:t>
      </w:r>
      <w:bookmarkStart w:id="72" w:name="_Toc118296227"/>
    </w:p>
    <w:p w14:paraId="041F0D86" w14:textId="4EF7C49B" w:rsidR="007B1A61" w:rsidRPr="00B400F6" w:rsidRDefault="007B1A61" w:rsidP="00BF21D5">
      <w:pPr>
        <w:autoSpaceDE w:val="0"/>
        <w:autoSpaceDN w:val="0"/>
        <w:adjustRightInd w:val="0"/>
        <w:spacing w:after="0" w:line="240" w:lineRule="auto"/>
        <w:ind w:firstLine="284"/>
        <w:rPr>
          <w:rFonts w:ascii="Garamond" w:hAnsi="Garamond"/>
          <w:sz w:val="24"/>
          <w:szCs w:val="24"/>
          <w:lang w:val="sq-AL"/>
        </w:rPr>
      </w:pPr>
      <w:r w:rsidRPr="00B400F6">
        <w:rPr>
          <w:rFonts w:ascii="Garamond" w:hAnsi="Garamond"/>
          <w:sz w:val="24"/>
          <w:szCs w:val="24"/>
          <w:lang w:val="sq-AL"/>
        </w:rPr>
        <w:t>2.1.1.6 Zb</w:t>
      </w:r>
      <w:r w:rsidR="000B59E7" w:rsidRPr="00B400F6">
        <w:rPr>
          <w:rFonts w:ascii="Garamond" w:hAnsi="Garamond"/>
          <w:sz w:val="24"/>
          <w:szCs w:val="24"/>
          <w:lang w:val="sq-AL"/>
        </w:rPr>
        <w:t>ë</w:t>
      </w:r>
      <w:r w:rsidRPr="00B400F6">
        <w:rPr>
          <w:rFonts w:ascii="Garamond" w:hAnsi="Garamond"/>
          <w:sz w:val="24"/>
          <w:szCs w:val="24"/>
          <w:lang w:val="sq-AL"/>
        </w:rPr>
        <w:t>rthimi indikativ i burimeve</w:t>
      </w:r>
      <w:r w:rsidR="005647B3" w:rsidRPr="00B400F6">
        <w:rPr>
          <w:rFonts w:ascii="Garamond" w:hAnsi="Garamond"/>
          <w:sz w:val="24"/>
          <w:szCs w:val="24"/>
          <w:lang w:val="sq-AL"/>
        </w:rPr>
        <w:t xml:space="preserve"> të program</w:t>
      </w:r>
      <w:r w:rsidRPr="00B400F6">
        <w:rPr>
          <w:rFonts w:ascii="Garamond" w:hAnsi="Garamond"/>
          <w:sz w:val="24"/>
          <w:szCs w:val="24"/>
          <w:lang w:val="sq-AL"/>
        </w:rPr>
        <w:t>it t</w:t>
      </w:r>
      <w:r w:rsidR="000B59E7" w:rsidRPr="00B400F6">
        <w:rPr>
          <w:rFonts w:ascii="Garamond" w:hAnsi="Garamond"/>
          <w:sz w:val="24"/>
          <w:szCs w:val="24"/>
          <w:lang w:val="sq-AL"/>
        </w:rPr>
        <w:t>ë</w:t>
      </w:r>
      <w:r w:rsidRPr="00B400F6">
        <w:rPr>
          <w:rFonts w:ascii="Garamond" w:hAnsi="Garamond"/>
          <w:sz w:val="24"/>
          <w:szCs w:val="24"/>
          <w:lang w:val="sq-AL"/>
        </w:rPr>
        <w:t xml:space="preserve"> BE-s</w:t>
      </w:r>
      <w:r w:rsidR="000B59E7" w:rsidRPr="00B400F6">
        <w:rPr>
          <w:rFonts w:ascii="Garamond" w:hAnsi="Garamond"/>
          <w:sz w:val="24"/>
          <w:szCs w:val="24"/>
          <w:lang w:val="sq-AL"/>
        </w:rPr>
        <w:t>ë</w:t>
      </w:r>
      <w:r w:rsidRPr="00B400F6">
        <w:rPr>
          <w:rFonts w:ascii="Garamond" w:hAnsi="Garamond"/>
          <w:sz w:val="24"/>
          <w:szCs w:val="24"/>
          <w:lang w:val="sq-AL"/>
        </w:rPr>
        <w:t xml:space="preserve"> sipas llojit t</w:t>
      </w:r>
      <w:r w:rsidR="000B59E7" w:rsidRPr="00B400F6">
        <w:rPr>
          <w:rFonts w:ascii="Garamond" w:hAnsi="Garamond"/>
          <w:sz w:val="24"/>
          <w:szCs w:val="24"/>
          <w:lang w:val="sq-AL"/>
        </w:rPr>
        <w:t>ë</w:t>
      </w:r>
      <w:r w:rsidRPr="00B400F6">
        <w:rPr>
          <w:rFonts w:ascii="Garamond" w:hAnsi="Garamond"/>
          <w:sz w:val="24"/>
          <w:szCs w:val="24"/>
          <w:lang w:val="sq-AL"/>
        </w:rPr>
        <w:t xml:space="preserve"> nd</w:t>
      </w:r>
      <w:r w:rsidR="000B59E7" w:rsidRPr="00B400F6">
        <w:rPr>
          <w:rFonts w:ascii="Garamond" w:hAnsi="Garamond"/>
          <w:sz w:val="24"/>
          <w:szCs w:val="24"/>
          <w:lang w:val="sq-AL"/>
        </w:rPr>
        <w:t>ë</w:t>
      </w:r>
      <w:r w:rsidRPr="00B400F6">
        <w:rPr>
          <w:rFonts w:ascii="Garamond" w:hAnsi="Garamond"/>
          <w:sz w:val="24"/>
          <w:szCs w:val="24"/>
          <w:lang w:val="sq-AL"/>
        </w:rPr>
        <w:t>rhyrjes</w:t>
      </w:r>
      <w:bookmarkEnd w:id="72"/>
    </w:p>
    <w:p w14:paraId="09112286" w14:textId="77777777" w:rsidR="00BF21D5" w:rsidRPr="00B400F6" w:rsidRDefault="007B1A61" w:rsidP="00BF21D5">
      <w:pPr>
        <w:autoSpaceDE w:val="0"/>
        <w:autoSpaceDN w:val="0"/>
        <w:adjustRightInd w:val="0"/>
        <w:spacing w:after="0" w:line="240" w:lineRule="auto"/>
        <w:ind w:firstLine="284"/>
        <w:rPr>
          <w:rFonts w:ascii="Garamond" w:hAnsi="Garamond" w:cstheme="majorBidi"/>
          <w:sz w:val="24"/>
          <w:szCs w:val="24"/>
          <w:lang w:val="sq-AL"/>
        </w:rPr>
      </w:pPr>
      <w:r w:rsidRPr="00B400F6">
        <w:rPr>
          <w:rFonts w:ascii="Garamond" w:hAnsi="Garamond" w:cstheme="majorBidi"/>
          <w:sz w:val="24"/>
          <w:szCs w:val="24"/>
          <w:lang w:val="sq-AL"/>
        </w:rPr>
        <w:t>Referenca: germa (e)(vi) e nenit 17(3), germa (c)(v) e nenit 17(9)</w:t>
      </w:r>
      <w:bookmarkStart w:id="73" w:name="_Toc118296228"/>
    </w:p>
    <w:p w14:paraId="5B254DB4" w14:textId="77777777" w:rsidR="00BB237A" w:rsidRPr="00B400F6" w:rsidRDefault="00BB237A" w:rsidP="00BF21D5">
      <w:pPr>
        <w:autoSpaceDE w:val="0"/>
        <w:autoSpaceDN w:val="0"/>
        <w:adjustRightInd w:val="0"/>
        <w:spacing w:after="0" w:line="240" w:lineRule="auto"/>
        <w:ind w:firstLine="284"/>
        <w:rPr>
          <w:rFonts w:ascii="Garamond" w:hAnsi="Garamond"/>
          <w:sz w:val="24"/>
          <w:szCs w:val="24"/>
          <w:lang w:val="sq-AL"/>
        </w:rPr>
      </w:pPr>
    </w:p>
    <w:p w14:paraId="15E03D5E" w14:textId="3DD94302" w:rsidR="007B1A61" w:rsidRPr="00B400F6" w:rsidRDefault="007B1A61" w:rsidP="00BF21D5">
      <w:pPr>
        <w:autoSpaceDE w:val="0"/>
        <w:autoSpaceDN w:val="0"/>
        <w:adjustRightInd w:val="0"/>
        <w:spacing w:after="0" w:line="240" w:lineRule="auto"/>
        <w:ind w:firstLine="284"/>
        <w:rPr>
          <w:rFonts w:ascii="Garamond" w:hAnsi="Garamond"/>
          <w:i/>
          <w:sz w:val="20"/>
          <w:szCs w:val="20"/>
          <w:lang w:val="sq-AL"/>
        </w:rPr>
      </w:pPr>
      <w:r w:rsidRPr="00B400F6">
        <w:rPr>
          <w:rFonts w:ascii="Garamond" w:hAnsi="Garamond"/>
          <w:i/>
          <w:sz w:val="20"/>
          <w:szCs w:val="20"/>
          <w:lang w:val="sq-AL"/>
        </w:rPr>
        <w:t>Tabela 4</w:t>
      </w:r>
      <w:r w:rsidR="00BB237A" w:rsidRPr="00B400F6">
        <w:rPr>
          <w:rFonts w:ascii="Garamond" w:hAnsi="Garamond"/>
          <w:i/>
          <w:sz w:val="20"/>
          <w:szCs w:val="20"/>
          <w:lang w:val="sq-AL"/>
        </w:rPr>
        <w:t>.</w:t>
      </w:r>
      <w:r w:rsidRPr="00B400F6">
        <w:rPr>
          <w:rFonts w:ascii="Garamond" w:hAnsi="Garamond"/>
          <w:i/>
          <w:sz w:val="20"/>
          <w:szCs w:val="20"/>
          <w:lang w:val="sq-AL"/>
        </w:rPr>
        <w:t xml:space="preserve"> Dimensioni 1 – fusha e nd</w:t>
      </w:r>
      <w:r w:rsidR="000B59E7" w:rsidRPr="00B400F6">
        <w:rPr>
          <w:rFonts w:ascii="Garamond" w:hAnsi="Garamond"/>
          <w:i/>
          <w:sz w:val="20"/>
          <w:szCs w:val="20"/>
          <w:lang w:val="sq-AL"/>
        </w:rPr>
        <w:t>ë</w:t>
      </w:r>
      <w:r w:rsidRPr="00B400F6">
        <w:rPr>
          <w:rFonts w:ascii="Garamond" w:hAnsi="Garamond"/>
          <w:i/>
          <w:sz w:val="20"/>
          <w:szCs w:val="20"/>
          <w:lang w:val="sq-AL"/>
        </w:rPr>
        <w:t>rhyrjes</w:t>
      </w:r>
      <w:bookmarkEnd w:id="73"/>
    </w:p>
    <w:tbl>
      <w:tblPr>
        <w:tblStyle w:val="TableGrid"/>
        <w:tblW w:w="5000" w:type="pct"/>
        <w:tblLook w:val="04A0" w:firstRow="1" w:lastRow="0" w:firstColumn="1" w:lastColumn="0" w:noHBand="0" w:noVBand="1"/>
      </w:tblPr>
      <w:tblGrid>
        <w:gridCol w:w="969"/>
        <w:gridCol w:w="1382"/>
        <w:gridCol w:w="1057"/>
        <w:gridCol w:w="4516"/>
        <w:gridCol w:w="1365"/>
      </w:tblGrid>
      <w:tr w:rsidR="007B1A61" w:rsidRPr="00B400F6" w14:paraId="2F250FA7" w14:textId="77777777" w:rsidTr="00BF21D5">
        <w:trPr>
          <w:trHeight w:val="170"/>
        </w:trPr>
        <w:tc>
          <w:tcPr>
            <w:tcW w:w="521" w:type="pct"/>
          </w:tcPr>
          <w:p w14:paraId="2AA0B7DE" w14:textId="77777777" w:rsidR="007B1A61" w:rsidRPr="00B400F6" w:rsidRDefault="007B1A61" w:rsidP="00BF21D5">
            <w:pPr>
              <w:autoSpaceDE w:val="0"/>
              <w:autoSpaceDN w:val="0"/>
              <w:adjustRightInd w:val="0"/>
              <w:jc w:val="center"/>
              <w:rPr>
                <w:rFonts w:ascii="Garamond" w:hAnsi="Garamond" w:cstheme="majorBidi"/>
                <w:b/>
                <w:sz w:val="20"/>
                <w:szCs w:val="20"/>
                <w:lang w:val="sq-AL"/>
              </w:rPr>
            </w:pPr>
            <w:r w:rsidRPr="00B400F6">
              <w:rPr>
                <w:rFonts w:ascii="Garamond" w:hAnsi="Garamond" w:cstheme="majorBidi"/>
                <w:b/>
                <w:sz w:val="20"/>
                <w:szCs w:val="20"/>
                <w:lang w:val="sq-AL"/>
              </w:rPr>
              <w:t>Prioriteti</w:t>
            </w:r>
          </w:p>
        </w:tc>
        <w:tc>
          <w:tcPr>
            <w:tcW w:w="744" w:type="pct"/>
          </w:tcPr>
          <w:p w14:paraId="72BA8E3F" w14:textId="77777777" w:rsidR="007B1A61" w:rsidRPr="00B400F6" w:rsidRDefault="007B1A61" w:rsidP="00BF21D5">
            <w:pPr>
              <w:autoSpaceDE w:val="0"/>
              <w:autoSpaceDN w:val="0"/>
              <w:adjustRightInd w:val="0"/>
              <w:jc w:val="center"/>
              <w:rPr>
                <w:rFonts w:ascii="Garamond" w:hAnsi="Garamond" w:cstheme="majorBidi"/>
                <w:b/>
                <w:sz w:val="20"/>
                <w:szCs w:val="20"/>
                <w:lang w:val="sq-AL"/>
              </w:rPr>
            </w:pPr>
            <w:r w:rsidRPr="00B400F6">
              <w:rPr>
                <w:rFonts w:ascii="Garamond" w:hAnsi="Garamond" w:cstheme="majorBidi"/>
                <w:b/>
                <w:sz w:val="20"/>
                <w:szCs w:val="20"/>
                <w:lang w:val="sq-AL"/>
              </w:rPr>
              <w:t>Objektivi specifik</w:t>
            </w:r>
          </w:p>
        </w:tc>
        <w:tc>
          <w:tcPr>
            <w:tcW w:w="569" w:type="pct"/>
          </w:tcPr>
          <w:p w14:paraId="79EFF57A" w14:textId="77777777" w:rsidR="007B1A61" w:rsidRPr="00B400F6" w:rsidRDefault="007B1A61" w:rsidP="00BF21D5">
            <w:pPr>
              <w:autoSpaceDE w:val="0"/>
              <w:autoSpaceDN w:val="0"/>
              <w:adjustRightInd w:val="0"/>
              <w:jc w:val="center"/>
              <w:rPr>
                <w:rFonts w:ascii="Garamond" w:hAnsi="Garamond" w:cstheme="majorBidi"/>
                <w:b/>
                <w:sz w:val="20"/>
                <w:szCs w:val="20"/>
                <w:lang w:val="sq-AL"/>
              </w:rPr>
            </w:pPr>
            <w:r w:rsidRPr="00B400F6">
              <w:rPr>
                <w:rFonts w:ascii="Garamond" w:hAnsi="Garamond" w:cstheme="majorBidi"/>
                <w:b/>
                <w:sz w:val="20"/>
                <w:szCs w:val="20"/>
                <w:lang w:val="sq-AL"/>
              </w:rPr>
              <w:t>Fondi</w:t>
            </w:r>
          </w:p>
        </w:tc>
        <w:tc>
          <w:tcPr>
            <w:tcW w:w="2431" w:type="pct"/>
          </w:tcPr>
          <w:p w14:paraId="05A94D6C" w14:textId="77777777" w:rsidR="007B1A61" w:rsidRPr="00B400F6" w:rsidRDefault="007B1A61" w:rsidP="00BF21D5">
            <w:pPr>
              <w:autoSpaceDE w:val="0"/>
              <w:autoSpaceDN w:val="0"/>
              <w:adjustRightInd w:val="0"/>
              <w:jc w:val="center"/>
              <w:rPr>
                <w:rFonts w:ascii="Garamond" w:hAnsi="Garamond" w:cstheme="majorBidi"/>
                <w:b/>
                <w:sz w:val="20"/>
                <w:szCs w:val="20"/>
                <w:lang w:val="sq-AL"/>
              </w:rPr>
            </w:pPr>
            <w:r w:rsidRPr="00B400F6">
              <w:rPr>
                <w:rFonts w:ascii="Garamond" w:hAnsi="Garamond" w:cstheme="majorBidi"/>
                <w:b/>
                <w:sz w:val="20"/>
                <w:szCs w:val="20"/>
                <w:lang w:val="sq-AL"/>
              </w:rPr>
              <w:t>Kodi</w:t>
            </w:r>
          </w:p>
        </w:tc>
        <w:tc>
          <w:tcPr>
            <w:tcW w:w="735" w:type="pct"/>
          </w:tcPr>
          <w:p w14:paraId="4B0BE4B3" w14:textId="77777777" w:rsidR="007B1A61" w:rsidRPr="00B400F6" w:rsidRDefault="007B1A61" w:rsidP="00BF21D5">
            <w:pPr>
              <w:autoSpaceDE w:val="0"/>
              <w:autoSpaceDN w:val="0"/>
              <w:adjustRightInd w:val="0"/>
              <w:jc w:val="center"/>
              <w:rPr>
                <w:rFonts w:ascii="Garamond" w:hAnsi="Garamond" w:cstheme="majorBidi"/>
                <w:b/>
                <w:sz w:val="20"/>
                <w:szCs w:val="20"/>
                <w:lang w:val="sq-AL"/>
              </w:rPr>
            </w:pPr>
            <w:r w:rsidRPr="00B400F6">
              <w:rPr>
                <w:rFonts w:ascii="Garamond" w:hAnsi="Garamond" w:cstheme="majorBidi"/>
                <w:b/>
                <w:sz w:val="20"/>
                <w:szCs w:val="20"/>
                <w:lang w:val="sq-AL"/>
              </w:rPr>
              <w:t>Shuma</w:t>
            </w:r>
          </w:p>
          <w:p w14:paraId="22519746" w14:textId="21FA23C2" w:rsidR="007B1A61" w:rsidRPr="00B400F6" w:rsidRDefault="007B1A61" w:rsidP="00BF21D5">
            <w:pPr>
              <w:autoSpaceDE w:val="0"/>
              <w:autoSpaceDN w:val="0"/>
              <w:adjustRightInd w:val="0"/>
              <w:jc w:val="center"/>
              <w:rPr>
                <w:rFonts w:ascii="Garamond" w:hAnsi="Garamond" w:cstheme="majorBidi"/>
                <w:b/>
                <w:sz w:val="20"/>
                <w:szCs w:val="20"/>
                <w:lang w:val="sq-AL"/>
              </w:rPr>
            </w:pPr>
            <w:r w:rsidRPr="00B400F6">
              <w:rPr>
                <w:rFonts w:ascii="Garamond" w:hAnsi="Garamond" w:cstheme="majorBidi"/>
                <w:b/>
                <w:sz w:val="20"/>
                <w:szCs w:val="20"/>
                <w:lang w:val="sq-AL"/>
              </w:rPr>
              <w:t>(EUR</w:t>
            </w:r>
            <w:r w:rsidR="00AD5413" w:rsidRPr="00B400F6">
              <w:rPr>
                <w:rFonts w:ascii="Garamond" w:hAnsi="Garamond" w:cstheme="majorBidi"/>
                <w:b/>
                <w:sz w:val="20"/>
                <w:szCs w:val="20"/>
                <w:lang w:val="sq-AL"/>
              </w:rPr>
              <w:t>O</w:t>
            </w:r>
            <w:r w:rsidRPr="00B400F6">
              <w:rPr>
                <w:rFonts w:ascii="Garamond" w:hAnsi="Garamond" w:cstheme="majorBidi"/>
                <w:b/>
                <w:sz w:val="20"/>
                <w:szCs w:val="20"/>
                <w:lang w:val="sq-AL"/>
              </w:rPr>
              <w:t>)</w:t>
            </w:r>
          </w:p>
        </w:tc>
      </w:tr>
      <w:tr w:rsidR="007B1A61" w:rsidRPr="00B400F6" w14:paraId="79B339A0" w14:textId="77777777" w:rsidTr="00BF21D5">
        <w:trPr>
          <w:trHeight w:val="170"/>
        </w:trPr>
        <w:tc>
          <w:tcPr>
            <w:tcW w:w="521" w:type="pct"/>
          </w:tcPr>
          <w:p w14:paraId="3BD64E7D" w14:textId="77777777" w:rsidR="007B1A61" w:rsidRPr="00B400F6" w:rsidRDefault="007B1A61" w:rsidP="00BF21D5">
            <w:pPr>
              <w:autoSpaceDE w:val="0"/>
              <w:autoSpaceDN w:val="0"/>
              <w:adjustRightInd w:val="0"/>
              <w:jc w:val="center"/>
              <w:rPr>
                <w:rFonts w:ascii="Garamond" w:hAnsi="Garamond" w:cstheme="majorBidi"/>
                <w:sz w:val="20"/>
                <w:szCs w:val="20"/>
                <w:lang w:val="sq-AL"/>
              </w:rPr>
            </w:pPr>
            <w:r w:rsidRPr="00B400F6">
              <w:rPr>
                <w:rFonts w:ascii="Garamond" w:hAnsi="Garamond" w:cstheme="majorBidi"/>
                <w:sz w:val="20"/>
                <w:szCs w:val="20"/>
                <w:lang w:val="sq-AL"/>
              </w:rPr>
              <w:t>2</w:t>
            </w:r>
          </w:p>
        </w:tc>
        <w:tc>
          <w:tcPr>
            <w:tcW w:w="744" w:type="pct"/>
          </w:tcPr>
          <w:p w14:paraId="278DDC91" w14:textId="07A4DDA9" w:rsidR="007B1A61" w:rsidRPr="00B400F6" w:rsidRDefault="007B1A61" w:rsidP="00BF21D5">
            <w:pPr>
              <w:autoSpaceDE w:val="0"/>
              <w:autoSpaceDN w:val="0"/>
              <w:adjustRightInd w:val="0"/>
              <w:jc w:val="center"/>
              <w:rPr>
                <w:rFonts w:ascii="Garamond" w:hAnsi="Garamond" w:cstheme="majorBidi"/>
                <w:sz w:val="20"/>
                <w:szCs w:val="20"/>
                <w:lang w:val="sq-AL"/>
              </w:rPr>
            </w:pPr>
            <w:r w:rsidRPr="00B400F6">
              <w:rPr>
                <w:rFonts w:ascii="Garamond" w:hAnsi="Garamond" w:cstheme="majorBidi"/>
                <w:sz w:val="20"/>
                <w:szCs w:val="20"/>
                <w:lang w:val="sq-AL"/>
              </w:rPr>
              <w:t>RSO2.7.</w:t>
            </w:r>
          </w:p>
        </w:tc>
        <w:tc>
          <w:tcPr>
            <w:tcW w:w="569" w:type="pct"/>
          </w:tcPr>
          <w:p w14:paraId="08536146" w14:textId="77777777" w:rsidR="007B1A61" w:rsidRPr="00B400F6" w:rsidRDefault="007B1A61" w:rsidP="00BF21D5">
            <w:pPr>
              <w:autoSpaceDE w:val="0"/>
              <w:autoSpaceDN w:val="0"/>
              <w:adjustRightInd w:val="0"/>
              <w:jc w:val="center"/>
              <w:rPr>
                <w:rFonts w:ascii="Garamond" w:hAnsi="Garamond" w:cstheme="majorBidi"/>
                <w:sz w:val="20"/>
                <w:szCs w:val="20"/>
                <w:lang w:val="sq-AL"/>
              </w:rPr>
            </w:pPr>
            <w:r w:rsidRPr="00B400F6">
              <w:rPr>
                <w:rFonts w:ascii="Garamond" w:hAnsi="Garamond" w:cstheme="majorBidi"/>
                <w:sz w:val="20"/>
                <w:szCs w:val="20"/>
                <w:lang w:val="sq-AL"/>
              </w:rPr>
              <w:t>Fondet Interreg</w:t>
            </w:r>
          </w:p>
        </w:tc>
        <w:tc>
          <w:tcPr>
            <w:tcW w:w="2431" w:type="pct"/>
          </w:tcPr>
          <w:p w14:paraId="01C76F8F" w14:textId="1BB24517" w:rsidR="007B1A61" w:rsidRPr="00B400F6" w:rsidRDefault="007B1A61" w:rsidP="00BF21D5">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079. Mbrojtja e natyr</w:t>
            </w:r>
            <w:r w:rsidR="000B59E7" w:rsidRPr="00B400F6">
              <w:rPr>
                <w:rFonts w:ascii="Garamond" w:hAnsi="Garamond" w:cstheme="majorBidi"/>
                <w:sz w:val="20"/>
                <w:szCs w:val="20"/>
                <w:lang w:val="sq-AL"/>
              </w:rPr>
              <w:t>ë</w:t>
            </w:r>
            <w:r w:rsidRPr="00B400F6">
              <w:rPr>
                <w:rFonts w:ascii="Garamond" w:hAnsi="Garamond" w:cstheme="majorBidi"/>
                <w:sz w:val="20"/>
                <w:szCs w:val="20"/>
                <w:lang w:val="sq-AL"/>
              </w:rPr>
              <w:t>s dhe biodiversitetit, trash</w:t>
            </w:r>
            <w:r w:rsidR="000B59E7" w:rsidRPr="00B400F6">
              <w:rPr>
                <w:rFonts w:ascii="Garamond" w:hAnsi="Garamond" w:cstheme="majorBidi"/>
                <w:sz w:val="20"/>
                <w:szCs w:val="20"/>
                <w:lang w:val="sq-AL"/>
              </w:rPr>
              <w:t>ë</w:t>
            </w:r>
            <w:r w:rsidRPr="00B400F6">
              <w:rPr>
                <w:rFonts w:ascii="Garamond" w:hAnsi="Garamond" w:cstheme="majorBidi"/>
                <w:sz w:val="20"/>
                <w:szCs w:val="20"/>
                <w:lang w:val="sq-AL"/>
              </w:rPr>
              <w:t>gimia natyrore dhe burimet, infrastruktura blu dhe e gjelb</w:t>
            </w:r>
            <w:r w:rsidR="000B59E7" w:rsidRPr="00B400F6">
              <w:rPr>
                <w:rFonts w:ascii="Garamond" w:hAnsi="Garamond" w:cstheme="majorBidi"/>
                <w:sz w:val="20"/>
                <w:szCs w:val="20"/>
                <w:lang w:val="sq-AL"/>
              </w:rPr>
              <w:t>ë</w:t>
            </w:r>
            <w:r w:rsidRPr="00B400F6">
              <w:rPr>
                <w:rFonts w:ascii="Garamond" w:hAnsi="Garamond" w:cstheme="majorBidi"/>
                <w:sz w:val="20"/>
                <w:szCs w:val="20"/>
                <w:lang w:val="sq-AL"/>
              </w:rPr>
              <w:t>r</w:t>
            </w:r>
          </w:p>
        </w:tc>
        <w:tc>
          <w:tcPr>
            <w:tcW w:w="735" w:type="pct"/>
          </w:tcPr>
          <w:p w14:paraId="5B0F6C1B" w14:textId="27591EA3" w:rsidR="007B1A61" w:rsidRPr="00B400F6" w:rsidRDefault="007B1A61" w:rsidP="00BF21D5">
            <w:pPr>
              <w:autoSpaceDE w:val="0"/>
              <w:autoSpaceDN w:val="0"/>
              <w:adjustRightInd w:val="0"/>
              <w:jc w:val="center"/>
              <w:rPr>
                <w:rFonts w:ascii="Garamond" w:hAnsi="Garamond" w:cstheme="majorBidi"/>
                <w:sz w:val="20"/>
                <w:szCs w:val="20"/>
                <w:lang w:val="sq-AL"/>
              </w:rPr>
            </w:pPr>
            <w:r w:rsidRPr="00B400F6">
              <w:rPr>
                <w:rFonts w:ascii="Garamond" w:hAnsi="Garamond" w:cstheme="majorBidi"/>
                <w:sz w:val="20"/>
                <w:szCs w:val="20"/>
                <w:lang w:val="sq-AL"/>
              </w:rPr>
              <w:t>48,100,000.00</w:t>
            </w:r>
          </w:p>
        </w:tc>
      </w:tr>
    </w:tbl>
    <w:p w14:paraId="0FFABE04" w14:textId="77777777" w:rsidR="007B1A61" w:rsidRPr="00B400F6" w:rsidRDefault="007B1A61" w:rsidP="00BF21D5">
      <w:pPr>
        <w:autoSpaceDE w:val="0"/>
        <w:autoSpaceDN w:val="0"/>
        <w:adjustRightInd w:val="0"/>
        <w:spacing w:after="0" w:line="240" w:lineRule="auto"/>
        <w:jc w:val="both"/>
        <w:rPr>
          <w:rFonts w:ascii="Garamond" w:hAnsi="Garamond" w:cstheme="majorBidi"/>
          <w:sz w:val="20"/>
          <w:szCs w:val="20"/>
          <w:lang w:val="sq-AL"/>
        </w:rPr>
      </w:pPr>
    </w:p>
    <w:p w14:paraId="7A6FDFC7" w14:textId="4B1F6D12" w:rsidR="007B1A61" w:rsidRPr="00B400F6" w:rsidRDefault="007B1A61" w:rsidP="00BF21D5">
      <w:pPr>
        <w:spacing w:after="0" w:line="240" w:lineRule="auto"/>
        <w:ind w:firstLine="284"/>
        <w:rPr>
          <w:rFonts w:ascii="Garamond" w:hAnsi="Garamond" w:cstheme="majorBidi"/>
          <w:i/>
          <w:sz w:val="20"/>
          <w:szCs w:val="20"/>
          <w:lang w:val="sq-AL"/>
        </w:rPr>
      </w:pPr>
      <w:bookmarkStart w:id="74" w:name="_Toc118296229"/>
      <w:r w:rsidRPr="00B400F6">
        <w:rPr>
          <w:rFonts w:ascii="Garamond" w:hAnsi="Garamond"/>
          <w:i/>
          <w:sz w:val="20"/>
          <w:szCs w:val="20"/>
          <w:lang w:val="sq-AL"/>
        </w:rPr>
        <w:t>Tabela 5</w:t>
      </w:r>
      <w:r w:rsidR="00BB237A" w:rsidRPr="00B400F6">
        <w:rPr>
          <w:rFonts w:ascii="Garamond" w:hAnsi="Garamond"/>
          <w:i/>
          <w:sz w:val="20"/>
          <w:szCs w:val="20"/>
          <w:lang w:val="sq-AL"/>
        </w:rPr>
        <w:t>.</w:t>
      </w:r>
      <w:r w:rsidRPr="00B400F6">
        <w:rPr>
          <w:rFonts w:ascii="Garamond" w:hAnsi="Garamond"/>
          <w:i/>
          <w:sz w:val="20"/>
          <w:szCs w:val="20"/>
          <w:lang w:val="sq-AL"/>
        </w:rPr>
        <w:t xml:space="preserve"> Dimensioni 2 – forma e financimit</w:t>
      </w:r>
      <w:bookmarkEnd w:id="74"/>
    </w:p>
    <w:tbl>
      <w:tblPr>
        <w:tblStyle w:val="TableGrid"/>
        <w:tblW w:w="5000" w:type="pct"/>
        <w:tblLook w:val="04A0" w:firstRow="1" w:lastRow="0" w:firstColumn="1" w:lastColumn="0" w:noHBand="0" w:noVBand="1"/>
      </w:tblPr>
      <w:tblGrid>
        <w:gridCol w:w="969"/>
        <w:gridCol w:w="1405"/>
        <w:gridCol w:w="2734"/>
        <w:gridCol w:w="2160"/>
        <w:gridCol w:w="2021"/>
      </w:tblGrid>
      <w:tr w:rsidR="000B59E7" w:rsidRPr="00B400F6" w14:paraId="5016D995" w14:textId="77777777" w:rsidTr="00BF21D5">
        <w:tc>
          <w:tcPr>
            <w:tcW w:w="516" w:type="pct"/>
          </w:tcPr>
          <w:p w14:paraId="30E8CCBB" w14:textId="77777777" w:rsidR="007B1A61" w:rsidRPr="00B400F6" w:rsidRDefault="007B1A61" w:rsidP="00BF21D5">
            <w:pPr>
              <w:autoSpaceDE w:val="0"/>
              <w:autoSpaceDN w:val="0"/>
              <w:adjustRightInd w:val="0"/>
              <w:jc w:val="center"/>
              <w:rPr>
                <w:rFonts w:ascii="Garamond" w:hAnsi="Garamond" w:cstheme="majorBidi"/>
                <w:b/>
                <w:sz w:val="20"/>
                <w:szCs w:val="20"/>
                <w:lang w:val="sq-AL"/>
              </w:rPr>
            </w:pPr>
            <w:r w:rsidRPr="00B400F6">
              <w:rPr>
                <w:rFonts w:ascii="Garamond" w:hAnsi="Garamond" w:cstheme="majorBidi"/>
                <w:b/>
                <w:sz w:val="20"/>
                <w:szCs w:val="20"/>
                <w:lang w:val="sq-AL"/>
              </w:rPr>
              <w:t>Prioriteti</w:t>
            </w:r>
          </w:p>
        </w:tc>
        <w:tc>
          <w:tcPr>
            <w:tcW w:w="758" w:type="pct"/>
          </w:tcPr>
          <w:p w14:paraId="6E02EA16" w14:textId="77777777" w:rsidR="007B1A61" w:rsidRPr="00B400F6" w:rsidRDefault="007B1A61" w:rsidP="00BF21D5">
            <w:pPr>
              <w:autoSpaceDE w:val="0"/>
              <w:autoSpaceDN w:val="0"/>
              <w:adjustRightInd w:val="0"/>
              <w:jc w:val="center"/>
              <w:rPr>
                <w:rFonts w:ascii="Garamond" w:hAnsi="Garamond" w:cstheme="majorBidi"/>
                <w:b/>
                <w:sz w:val="20"/>
                <w:szCs w:val="20"/>
                <w:lang w:val="sq-AL"/>
              </w:rPr>
            </w:pPr>
            <w:r w:rsidRPr="00B400F6">
              <w:rPr>
                <w:rFonts w:ascii="Garamond" w:hAnsi="Garamond" w:cstheme="majorBidi"/>
                <w:b/>
                <w:sz w:val="20"/>
                <w:szCs w:val="20"/>
                <w:lang w:val="sq-AL"/>
              </w:rPr>
              <w:t>Objektivi specifik</w:t>
            </w:r>
          </w:p>
        </w:tc>
        <w:tc>
          <w:tcPr>
            <w:tcW w:w="1473" w:type="pct"/>
          </w:tcPr>
          <w:p w14:paraId="00DB4B20" w14:textId="77777777" w:rsidR="007B1A61" w:rsidRPr="00B400F6" w:rsidRDefault="007B1A61" w:rsidP="00BF21D5">
            <w:pPr>
              <w:autoSpaceDE w:val="0"/>
              <w:autoSpaceDN w:val="0"/>
              <w:adjustRightInd w:val="0"/>
              <w:jc w:val="center"/>
              <w:rPr>
                <w:rFonts w:ascii="Garamond" w:hAnsi="Garamond" w:cstheme="majorBidi"/>
                <w:b/>
                <w:sz w:val="20"/>
                <w:szCs w:val="20"/>
                <w:lang w:val="sq-AL"/>
              </w:rPr>
            </w:pPr>
            <w:r w:rsidRPr="00B400F6">
              <w:rPr>
                <w:rFonts w:ascii="Garamond" w:hAnsi="Garamond" w:cstheme="majorBidi"/>
                <w:b/>
                <w:sz w:val="20"/>
                <w:szCs w:val="20"/>
                <w:lang w:val="sq-AL"/>
              </w:rPr>
              <w:t>Fondi</w:t>
            </w:r>
          </w:p>
        </w:tc>
        <w:tc>
          <w:tcPr>
            <w:tcW w:w="1164" w:type="pct"/>
          </w:tcPr>
          <w:p w14:paraId="77DDCB49" w14:textId="77777777" w:rsidR="007B1A61" w:rsidRPr="00B400F6" w:rsidRDefault="007B1A61" w:rsidP="00BF21D5">
            <w:pPr>
              <w:autoSpaceDE w:val="0"/>
              <w:autoSpaceDN w:val="0"/>
              <w:adjustRightInd w:val="0"/>
              <w:jc w:val="center"/>
              <w:rPr>
                <w:rFonts w:ascii="Garamond" w:hAnsi="Garamond" w:cstheme="majorBidi"/>
                <w:b/>
                <w:sz w:val="20"/>
                <w:szCs w:val="20"/>
                <w:lang w:val="sq-AL"/>
              </w:rPr>
            </w:pPr>
            <w:r w:rsidRPr="00B400F6">
              <w:rPr>
                <w:rFonts w:ascii="Garamond" w:hAnsi="Garamond" w:cstheme="majorBidi"/>
                <w:b/>
                <w:sz w:val="20"/>
                <w:szCs w:val="20"/>
                <w:lang w:val="sq-AL"/>
              </w:rPr>
              <w:t>Kodi</w:t>
            </w:r>
          </w:p>
        </w:tc>
        <w:tc>
          <w:tcPr>
            <w:tcW w:w="1089" w:type="pct"/>
          </w:tcPr>
          <w:p w14:paraId="12CCA65C" w14:textId="57944148" w:rsidR="007B1A61" w:rsidRPr="00B400F6" w:rsidRDefault="007B1A61" w:rsidP="00BF21D5">
            <w:pPr>
              <w:autoSpaceDE w:val="0"/>
              <w:autoSpaceDN w:val="0"/>
              <w:adjustRightInd w:val="0"/>
              <w:jc w:val="center"/>
              <w:rPr>
                <w:rFonts w:ascii="Garamond" w:hAnsi="Garamond" w:cstheme="majorBidi"/>
                <w:b/>
                <w:sz w:val="20"/>
                <w:szCs w:val="20"/>
                <w:lang w:val="sq-AL"/>
              </w:rPr>
            </w:pPr>
            <w:r w:rsidRPr="00B400F6">
              <w:rPr>
                <w:rFonts w:ascii="Garamond" w:hAnsi="Garamond" w:cstheme="majorBidi"/>
                <w:b/>
                <w:sz w:val="20"/>
                <w:szCs w:val="20"/>
                <w:lang w:val="sq-AL"/>
              </w:rPr>
              <w:t>Shuma (EUR</w:t>
            </w:r>
            <w:r w:rsidR="00AD5413" w:rsidRPr="00B400F6">
              <w:rPr>
                <w:rFonts w:ascii="Garamond" w:hAnsi="Garamond" w:cstheme="majorBidi"/>
                <w:b/>
                <w:sz w:val="20"/>
                <w:szCs w:val="20"/>
                <w:lang w:val="sq-AL"/>
              </w:rPr>
              <w:t>O</w:t>
            </w:r>
            <w:r w:rsidRPr="00B400F6">
              <w:rPr>
                <w:rFonts w:ascii="Garamond" w:hAnsi="Garamond" w:cstheme="majorBidi"/>
                <w:b/>
                <w:sz w:val="20"/>
                <w:szCs w:val="20"/>
                <w:lang w:val="sq-AL"/>
              </w:rPr>
              <w:t>)</w:t>
            </w:r>
          </w:p>
        </w:tc>
      </w:tr>
      <w:tr w:rsidR="000B59E7" w:rsidRPr="00B400F6" w14:paraId="7048D6FA" w14:textId="77777777" w:rsidTr="00BF21D5">
        <w:tc>
          <w:tcPr>
            <w:tcW w:w="516" w:type="pct"/>
          </w:tcPr>
          <w:p w14:paraId="17A611E2" w14:textId="77777777" w:rsidR="007B1A61" w:rsidRPr="00B400F6" w:rsidRDefault="007B1A61" w:rsidP="00BF21D5">
            <w:pPr>
              <w:autoSpaceDE w:val="0"/>
              <w:autoSpaceDN w:val="0"/>
              <w:adjustRightInd w:val="0"/>
              <w:jc w:val="center"/>
              <w:rPr>
                <w:rFonts w:ascii="Garamond" w:hAnsi="Garamond" w:cstheme="majorBidi"/>
                <w:sz w:val="20"/>
                <w:szCs w:val="20"/>
                <w:lang w:val="sq-AL"/>
              </w:rPr>
            </w:pPr>
            <w:r w:rsidRPr="00B400F6">
              <w:rPr>
                <w:rFonts w:ascii="Garamond" w:hAnsi="Garamond" w:cstheme="majorBidi"/>
                <w:sz w:val="20"/>
                <w:szCs w:val="20"/>
                <w:lang w:val="sq-AL"/>
              </w:rPr>
              <w:t>2</w:t>
            </w:r>
          </w:p>
        </w:tc>
        <w:tc>
          <w:tcPr>
            <w:tcW w:w="758" w:type="pct"/>
          </w:tcPr>
          <w:p w14:paraId="5908BC07" w14:textId="4EABCDEC" w:rsidR="007B1A61" w:rsidRPr="00B400F6" w:rsidRDefault="007B1A61" w:rsidP="00BF21D5">
            <w:pPr>
              <w:autoSpaceDE w:val="0"/>
              <w:autoSpaceDN w:val="0"/>
              <w:adjustRightInd w:val="0"/>
              <w:jc w:val="center"/>
              <w:rPr>
                <w:rFonts w:ascii="Garamond" w:hAnsi="Garamond" w:cstheme="majorBidi"/>
                <w:sz w:val="20"/>
                <w:szCs w:val="20"/>
                <w:lang w:val="sq-AL"/>
              </w:rPr>
            </w:pPr>
            <w:r w:rsidRPr="00B400F6">
              <w:rPr>
                <w:rFonts w:ascii="Garamond" w:hAnsi="Garamond" w:cstheme="majorBidi"/>
                <w:sz w:val="20"/>
                <w:szCs w:val="20"/>
                <w:lang w:val="sq-AL"/>
              </w:rPr>
              <w:t>RSO2.7.</w:t>
            </w:r>
          </w:p>
        </w:tc>
        <w:tc>
          <w:tcPr>
            <w:tcW w:w="1473" w:type="pct"/>
          </w:tcPr>
          <w:p w14:paraId="3F2249D6" w14:textId="77777777" w:rsidR="007B1A61" w:rsidRPr="00B400F6" w:rsidRDefault="007B1A61" w:rsidP="00BF21D5">
            <w:pPr>
              <w:autoSpaceDE w:val="0"/>
              <w:autoSpaceDN w:val="0"/>
              <w:adjustRightInd w:val="0"/>
              <w:jc w:val="center"/>
              <w:rPr>
                <w:rFonts w:ascii="Garamond" w:hAnsi="Garamond" w:cstheme="majorBidi"/>
                <w:sz w:val="20"/>
                <w:szCs w:val="20"/>
                <w:lang w:val="sq-AL"/>
              </w:rPr>
            </w:pPr>
            <w:r w:rsidRPr="00B400F6">
              <w:rPr>
                <w:rFonts w:ascii="Garamond" w:hAnsi="Garamond" w:cstheme="majorBidi"/>
                <w:sz w:val="20"/>
                <w:szCs w:val="20"/>
                <w:lang w:val="sq-AL"/>
              </w:rPr>
              <w:t>Fondet Interreg</w:t>
            </w:r>
          </w:p>
        </w:tc>
        <w:tc>
          <w:tcPr>
            <w:tcW w:w="1164" w:type="pct"/>
          </w:tcPr>
          <w:p w14:paraId="217762CC" w14:textId="77777777" w:rsidR="007B1A61" w:rsidRPr="00B400F6" w:rsidRDefault="007B1A61" w:rsidP="00BF21D5">
            <w:pPr>
              <w:autoSpaceDE w:val="0"/>
              <w:autoSpaceDN w:val="0"/>
              <w:adjustRightInd w:val="0"/>
              <w:jc w:val="both"/>
              <w:rPr>
                <w:rFonts w:ascii="Garamond" w:hAnsi="Garamond" w:cstheme="majorBidi"/>
                <w:sz w:val="20"/>
                <w:szCs w:val="20"/>
                <w:lang w:val="sq-AL"/>
              </w:rPr>
            </w:pPr>
            <w:r w:rsidRPr="00B400F6">
              <w:rPr>
                <w:rFonts w:ascii="Garamond" w:hAnsi="Garamond" w:cstheme="majorBidi"/>
                <w:sz w:val="20"/>
                <w:szCs w:val="20"/>
                <w:lang w:val="sq-AL"/>
              </w:rPr>
              <w:t>01. Grant</w:t>
            </w:r>
          </w:p>
        </w:tc>
        <w:tc>
          <w:tcPr>
            <w:tcW w:w="1089" w:type="pct"/>
          </w:tcPr>
          <w:p w14:paraId="7C15ED98" w14:textId="77777777" w:rsidR="007B1A61" w:rsidRPr="00B400F6" w:rsidRDefault="007B1A61" w:rsidP="00BF21D5">
            <w:pPr>
              <w:autoSpaceDE w:val="0"/>
              <w:autoSpaceDN w:val="0"/>
              <w:adjustRightInd w:val="0"/>
              <w:jc w:val="center"/>
              <w:rPr>
                <w:rFonts w:ascii="Garamond" w:hAnsi="Garamond" w:cstheme="majorBidi"/>
                <w:sz w:val="20"/>
                <w:szCs w:val="20"/>
                <w:lang w:val="sq-AL"/>
              </w:rPr>
            </w:pPr>
            <w:r w:rsidRPr="00B400F6">
              <w:rPr>
                <w:rFonts w:ascii="Garamond" w:hAnsi="Garamond" w:cstheme="majorBidi"/>
                <w:sz w:val="20"/>
                <w:szCs w:val="20"/>
                <w:lang w:val="sq-AL"/>
              </w:rPr>
              <w:t>48,100,000.00</w:t>
            </w:r>
          </w:p>
        </w:tc>
      </w:tr>
    </w:tbl>
    <w:p w14:paraId="356C3147" w14:textId="77777777" w:rsidR="007B1A61" w:rsidRPr="00B400F6" w:rsidRDefault="007B1A61" w:rsidP="00BF21D5">
      <w:pPr>
        <w:autoSpaceDE w:val="0"/>
        <w:autoSpaceDN w:val="0"/>
        <w:adjustRightInd w:val="0"/>
        <w:spacing w:after="0" w:line="240" w:lineRule="auto"/>
        <w:ind w:firstLine="284"/>
        <w:rPr>
          <w:rFonts w:ascii="Garamond" w:hAnsi="Garamond" w:cstheme="majorBidi"/>
          <w:sz w:val="20"/>
          <w:szCs w:val="20"/>
          <w:lang w:val="sq-AL"/>
        </w:rPr>
      </w:pPr>
    </w:p>
    <w:p w14:paraId="0B6A2DC8" w14:textId="363795A9" w:rsidR="007B1A61" w:rsidRPr="00B400F6" w:rsidRDefault="007B1A61" w:rsidP="00BF21D5">
      <w:pPr>
        <w:spacing w:after="0" w:line="240" w:lineRule="auto"/>
        <w:ind w:firstLine="284"/>
        <w:rPr>
          <w:rFonts w:ascii="Garamond" w:hAnsi="Garamond" w:cstheme="majorBidi"/>
          <w:i/>
          <w:sz w:val="20"/>
          <w:szCs w:val="20"/>
          <w:lang w:val="sq-AL"/>
        </w:rPr>
      </w:pPr>
      <w:bookmarkStart w:id="75" w:name="_Toc118296230"/>
      <w:r w:rsidRPr="00B400F6">
        <w:rPr>
          <w:rFonts w:ascii="Garamond" w:hAnsi="Garamond"/>
          <w:i/>
          <w:sz w:val="20"/>
          <w:szCs w:val="20"/>
          <w:lang w:val="sq-AL"/>
        </w:rPr>
        <w:t>Tabela 6</w:t>
      </w:r>
      <w:r w:rsidR="00BB237A" w:rsidRPr="00B400F6">
        <w:rPr>
          <w:rFonts w:ascii="Garamond" w:hAnsi="Garamond"/>
          <w:i/>
          <w:sz w:val="20"/>
          <w:szCs w:val="20"/>
          <w:lang w:val="sq-AL"/>
        </w:rPr>
        <w:t>.</w:t>
      </w:r>
      <w:r w:rsidRPr="00B400F6">
        <w:rPr>
          <w:rFonts w:ascii="Garamond" w:hAnsi="Garamond"/>
          <w:i/>
          <w:sz w:val="20"/>
          <w:szCs w:val="20"/>
          <w:lang w:val="sq-AL"/>
        </w:rPr>
        <w:t xml:space="preserve"> Dimensioni 3 – mekanizmi i zbatimit territorial dhe fokusi territorial</w:t>
      </w:r>
      <w:bookmarkEnd w:id="75"/>
    </w:p>
    <w:tbl>
      <w:tblPr>
        <w:tblStyle w:val="TableGrid"/>
        <w:tblW w:w="5000" w:type="pct"/>
        <w:tblLook w:val="04A0" w:firstRow="1" w:lastRow="0" w:firstColumn="1" w:lastColumn="0" w:noHBand="0" w:noVBand="1"/>
      </w:tblPr>
      <w:tblGrid>
        <w:gridCol w:w="969"/>
        <w:gridCol w:w="1402"/>
        <w:gridCol w:w="2019"/>
        <w:gridCol w:w="2883"/>
        <w:gridCol w:w="2016"/>
      </w:tblGrid>
      <w:tr w:rsidR="001D7F1D" w:rsidRPr="00B400F6" w14:paraId="2507B5CB" w14:textId="77777777" w:rsidTr="00BF21D5">
        <w:tc>
          <w:tcPr>
            <w:tcW w:w="517" w:type="pct"/>
          </w:tcPr>
          <w:p w14:paraId="036B10E6" w14:textId="77777777" w:rsidR="007B1A61" w:rsidRPr="00B400F6" w:rsidRDefault="007B1A61" w:rsidP="002A6E2E">
            <w:pPr>
              <w:autoSpaceDE w:val="0"/>
              <w:autoSpaceDN w:val="0"/>
              <w:adjustRightInd w:val="0"/>
              <w:jc w:val="center"/>
              <w:rPr>
                <w:rFonts w:ascii="Garamond" w:hAnsi="Garamond" w:cstheme="majorBidi"/>
                <w:b/>
                <w:sz w:val="20"/>
                <w:szCs w:val="20"/>
                <w:lang w:val="sq-AL"/>
              </w:rPr>
            </w:pPr>
            <w:r w:rsidRPr="00B400F6">
              <w:rPr>
                <w:rFonts w:ascii="Garamond" w:hAnsi="Garamond" w:cstheme="majorBidi"/>
                <w:b/>
                <w:sz w:val="20"/>
                <w:szCs w:val="20"/>
                <w:lang w:val="sq-AL"/>
              </w:rPr>
              <w:lastRenderedPageBreak/>
              <w:t>Prioriteti</w:t>
            </w:r>
          </w:p>
        </w:tc>
        <w:tc>
          <w:tcPr>
            <w:tcW w:w="756" w:type="pct"/>
          </w:tcPr>
          <w:p w14:paraId="3D7406B8" w14:textId="77777777" w:rsidR="007B1A61" w:rsidRPr="00B400F6" w:rsidRDefault="007B1A61" w:rsidP="002A6E2E">
            <w:pPr>
              <w:autoSpaceDE w:val="0"/>
              <w:autoSpaceDN w:val="0"/>
              <w:adjustRightInd w:val="0"/>
              <w:jc w:val="center"/>
              <w:rPr>
                <w:rFonts w:ascii="Garamond" w:hAnsi="Garamond" w:cstheme="majorBidi"/>
                <w:b/>
                <w:sz w:val="20"/>
                <w:szCs w:val="20"/>
                <w:lang w:val="sq-AL"/>
              </w:rPr>
            </w:pPr>
            <w:r w:rsidRPr="00B400F6">
              <w:rPr>
                <w:rFonts w:ascii="Garamond" w:hAnsi="Garamond" w:cstheme="majorBidi"/>
                <w:b/>
                <w:sz w:val="20"/>
                <w:szCs w:val="20"/>
                <w:lang w:val="sq-AL"/>
              </w:rPr>
              <w:t>Objektivi specifik</w:t>
            </w:r>
          </w:p>
        </w:tc>
        <w:tc>
          <w:tcPr>
            <w:tcW w:w="1088" w:type="pct"/>
          </w:tcPr>
          <w:p w14:paraId="27329F68" w14:textId="77777777" w:rsidR="007B1A61" w:rsidRPr="00B400F6" w:rsidRDefault="007B1A61" w:rsidP="002A6E2E">
            <w:pPr>
              <w:autoSpaceDE w:val="0"/>
              <w:autoSpaceDN w:val="0"/>
              <w:adjustRightInd w:val="0"/>
              <w:jc w:val="center"/>
              <w:rPr>
                <w:rFonts w:ascii="Garamond" w:hAnsi="Garamond" w:cstheme="majorBidi"/>
                <w:b/>
                <w:sz w:val="20"/>
                <w:szCs w:val="20"/>
                <w:lang w:val="sq-AL"/>
              </w:rPr>
            </w:pPr>
            <w:r w:rsidRPr="00B400F6">
              <w:rPr>
                <w:rFonts w:ascii="Garamond" w:hAnsi="Garamond" w:cstheme="majorBidi"/>
                <w:b/>
                <w:sz w:val="20"/>
                <w:szCs w:val="20"/>
                <w:lang w:val="sq-AL"/>
              </w:rPr>
              <w:t>Fondi</w:t>
            </w:r>
          </w:p>
        </w:tc>
        <w:tc>
          <w:tcPr>
            <w:tcW w:w="1553" w:type="pct"/>
          </w:tcPr>
          <w:p w14:paraId="5C1A1519" w14:textId="77777777" w:rsidR="007B1A61" w:rsidRPr="00B400F6" w:rsidRDefault="007B1A61" w:rsidP="002A6E2E">
            <w:pPr>
              <w:autoSpaceDE w:val="0"/>
              <w:autoSpaceDN w:val="0"/>
              <w:adjustRightInd w:val="0"/>
              <w:jc w:val="center"/>
              <w:rPr>
                <w:rFonts w:ascii="Garamond" w:hAnsi="Garamond" w:cstheme="majorBidi"/>
                <w:b/>
                <w:sz w:val="20"/>
                <w:szCs w:val="20"/>
                <w:lang w:val="sq-AL"/>
              </w:rPr>
            </w:pPr>
            <w:r w:rsidRPr="00B400F6">
              <w:rPr>
                <w:rFonts w:ascii="Garamond" w:hAnsi="Garamond" w:cstheme="majorBidi"/>
                <w:b/>
                <w:sz w:val="20"/>
                <w:szCs w:val="20"/>
                <w:lang w:val="sq-AL"/>
              </w:rPr>
              <w:t>Kodi</w:t>
            </w:r>
          </w:p>
        </w:tc>
        <w:tc>
          <w:tcPr>
            <w:tcW w:w="1086" w:type="pct"/>
          </w:tcPr>
          <w:p w14:paraId="6FA84263" w14:textId="7A15F9C1" w:rsidR="007B1A61" w:rsidRPr="00B400F6" w:rsidRDefault="007B1A61" w:rsidP="002A6E2E">
            <w:pPr>
              <w:autoSpaceDE w:val="0"/>
              <w:autoSpaceDN w:val="0"/>
              <w:adjustRightInd w:val="0"/>
              <w:jc w:val="center"/>
              <w:rPr>
                <w:rFonts w:ascii="Garamond" w:hAnsi="Garamond" w:cstheme="majorBidi"/>
                <w:b/>
                <w:sz w:val="20"/>
                <w:szCs w:val="20"/>
                <w:lang w:val="sq-AL"/>
              </w:rPr>
            </w:pPr>
            <w:r w:rsidRPr="00B400F6">
              <w:rPr>
                <w:rFonts w:ascii="Garamond" w:hAnsi="Garamond" w:cstheme="majorBidi"/>
                <w:b/>
                <w:sz w:val="20"/>
                <w:szCs w:val="20"/>
                <w:lang w:val="sq-AL"/>
              </w:rPr>
              <w:t>Shuma (EUR</w:t>
            </w:r>
            <w:r w:rsidR="00AD5413" w:rsidRPr="00B400F6">
              <w:rPr>
                <w:rFonts w:ascii="Garamond" w:hAnsi="Garamond" w:cstheme="majorBidi"/>
                <w:b/>
                <w:sz w:val="20"/>
                <w:szCs w:val="20"/>
                <w:lang w:val="sq-AL"/>
              </w:rPr>
              <w:t>O</w:t>
            </w:r>
            <w:r w:rsidRPr="00B400F6">
              <w:rPr>
                <w:rFonts w:ascii="Garamond" w:hAnsi="Garamond" w:cstheme="majorBidi"/>
                <w:b/>
                <w:sz w:val="20"/>
                <w:szCs w:val="20"/>
                <w:lang w:val="sq-AL"/>
              </w:rPr>
              <w:t>)</w:t>
            </w:r>
          </w:p>
        </w:tc>
      </w:tr>
      <w:tr w:rsidR="001D7F1D" w:rsidRPr="00B400F6" w14:paraId="18EE58FC" w14:textId="77777777" w:rsidTr="00BF21D5">
        <w:tc>
          <w:tcPr>
            <w:tcW w:w="517" w:type="pct"/>
          </w:tcPr>
          <w:p w14:paraId="33D600E4" w14:textId="77777777" w:rsidR="007B1A61" w:rsidRPr="00B400F6" w:rsidRDefault="007B1A61" w:rsidP="002A6E2E">
            <w:pPr>
              <w:autoSpaceDE w:val="0"/>
              <w:autoSpaceDN w:val="0"/>
              <w:adjustRightInd w:val="0"/>
              <w:jc w:val="center"/>
              <w:rPr>
                <w:rFonts w:ascii="Garamond" w:hAnsi="Garamond" w:cstheme="majorBidi"/>
                <w:sz w:val="20"/>
                <w:szCs w:val="20"/>
                <w:lang w:val="sq-AL"/>
              </w:rPr>
            </w:pPr>
            <w:r w:rsidRPr="00B400F6">
              <w:rPr>
                <w:rFonts w:ascii="Garamond" w:hAnsi="Garamond" w:cstheme="majorBidi"/>
                <w:sz w:val="20"/>
                <w:szCs w:val="20"/>
                <w:lang w:val="sq-AL"/>
              </w:rPr>
              <w:t>2</w:t>
            </w:r>
          </w:p>
        </w:tc>
        <w:tc>
          <w:tcPr>
            <w:tcW w:w="756" w:type="pct"/>
          </w:tcPr>
          <w:p w14:paraId="33ED03FE" w14:textId="77777777" w:rsidR="007B1A61" w:rsidRPr="00B400F6" w:rsidRDefault="007B1A61" w:rsidP="002A6E2E">
            <w:pPr>
              <w:autoSpaceDE w:val="0"/>
              <w:autoSpaceDN w:val="0"/>
              <w:adjustRightInd w:val="0"/>
              <w:jc w:val="center"/>
              <w:rPr>
                <w:rFonts w:ascii="Garamond" w:hAnsi="Garamond" w:cstheme="majorBidi"/>
                <w:sz w:val="20"/>
                <w:szCs w:val="20"/>
                <w:lang w:val="sq-AL"/>
              </w:rPr>
            </w:pPr>
            <w:r w:rsidRPr="00B400F6">
              <w:rPr>
                <w:rFonts w:ascii="Garamond" w:hAnsi="Garamond" w:cstheme="majorBidi"/>
                <w:sz w:val="20"/>
                <w:szCs w:val="20"/>
                <w:lang w:val="sq-AL"/>
              </w:rPr>
              <w:t>RSO2.6.</w:t>
            </w:r>
          </w:p>
        </w:tc>
        <w:tc>
          <w:tcPr>
            <w:tcW w:w="1088" w:type="pct"/>
          </w:tcPr>
          <w:p w14:paraId="26BF06F5" w14:textId="77777777" w:rsidR="007B1A61" w:rsidRPr="00B400F6" w:rsidRDefault="007B1A61" w:rsidP="002A6E2E">
            <w:pPr>
              <w:autoSpaceDE w:val="0"/>
              <w:autoSpaceDN w:val="0"/>
              <w:adjustRightInd w:val="0"/>
              <w:jc w:val="center"/>
              <w:rPr>
                <w:rFonts w:ascii="Garamond" w:hAnsi="Garamond" w:cstheme="majorBidi"/>
                <w:sz w:val="20"/>
                <w:szCs w:val="20"/>
                <w:lang w:val="sq-AL"/>
              </w:rPr>
            </w:pPr>
            <w:r w:rsidRPr="00B400F6">
              <w:rPr>
                <w:rFonts w:ascii="Garamond" w:hAnsi="Garamond" w:cstheme="majorBidi"/>
                <w:sz w:val="20"/>
                <w:szCs w:val="20"/>
                <w:lang w:val="sq-AL"/>
              </w:rPr>
              <w:t>Fondet Interreg</w:t>
            </w:r>
          </w:p>
        </w:tc>
        <w:tc>
          <w:tcPr>
            <w:tcW w:w="1553" w:type="pct"/>
          </w:tcPr>
          <w:p w14:paraId="097ABD20" w14:textId="28318F99" w:rsidR="007B1A61" w:rsidRPr="00B400F6" w:rsidRDefault="007B1A61" w:rsidP="0044269B">
            <w:pPr>
              <w:autoSpaceDE w:val="0"/>
              <w:autoSpaceDN w:val="0"/>
              <w:adjustRightInd w:val="0"/>
              <w:jc w:val="both"/>
              <w:rPr>
                <w:rFonts w:ascii="Garamond" w:hAnsi="Garamond" w:cstheme="majorBidi"/>
                <w:sz w:val="20"/>
                <w:szCs w:val="20"/>
                <w:lang w:val="sq-AL"/>
              </w:rPr>
            </w:pPr>
            <w:r w:rsidRPr="00B400F6">
              <w:rPr>
                <w:rFonts w:ascii="Garamond" w:hAnsi="Garamond" w:cstheme="majorBidi"/>
                <w:sz w:val="20"/>
                <w:szCs w:val="20"/>
                <w:lang w:val="sq-AL"/>
              </w:rPr>
              <w:t xml:space="preserve">33. </w:t>
            </w:r>
            <w:r w:rsidR="0044269B" w:rsidRPr="00B400F6">
              <w:rPr>
                <w:rFonts w:ascii="Garamond" w:hAnsi="Garamond" w:cstheme="majorBidi"/>
                <w:sz w:val="20"/>
                <w:szCs w:val="20"/>
                <w:lang w:val="sq-AL"/>
              </w:rPr>
              <w:t>Q</w:t>
            </w:r>
            <w:r w:rsidR="001F602D" w:rsidRPr="00B400F6">
              <w:rPr>
                <w:rFonts w:ascii="Garamond" w:hAnsi="Garamond" w:cstheme="majorBidi"/>
                <w:sz w:val="20"/>
                <w:szCs w:val="20"/>
                <w:lang w:val="sq-AL"/>
              </w:rPr>
              <w:t xml:space="preserve">asje </w:t>
            </w:r>
            <w:r w:rsidRPr="00B400F6">
              <w:rPr>
                <w:rFonts w:ascii="Garamond" w:hAnsi="Garamond" w:cstheme="majorBidi"/>
                <w:sz w:val="20"/>
                <w:szCs w:val="20"/>
                <w:lang w:val="sq-AL"/>
              </w:rPr>
              <w:t>t</w:t>
            </w:r>
            <w:r w:rsidR="000B59E7" w:rsidRPr="00B400F6">
              <w:rPr>
                <w:rFonts w:ascii="Garamond" w:hAnsi="Garamond" w:cstheme="majorBidi"/>
                <w:sz w:val="20"/>
                <w:szCs w:val="20"/>
                <w:lang w:val="sq-AL"/>
              </w:rPr>
              <w:t>ë</w:t>
            </w:r>
            <w:r w:rsidRPr="00B400F6">
              <w:rPr>
                <w:rFonts w:ascii="Garamond" w:hAnsi="Garamond" w:cstheme="majorBidi"/>
                <w:sz w:val="20"/>
                <w:szCs w:val="20"/>
                <w:lang w:val="sq-AL"/>
              </w:rPr>
              <w:t xml:space="preserve"> tjera –</w:t>
            </w:r>
            <w:r w:rsidR="00FD1D03" w:rsidRPr="00B400F6">
              <w:rPr>
                <w:rFonts w:ascii="Garamond" w:hAnsi="Garamond" w:cstheme="majorBidi"/>
                <w:sz w:val="20"/>
                <w:szCs w:val="20"/>
                <w:lang w:val="sq-AL"/>
              </w:rPr>
              <w:t xml:space="preserve"> pa </w:t>
            </w:r>
            <w:r w:rsidRPr="00B400F6">
              <w:rPr>
                <w:rFonts w:ascii="Garamond" w:hAnsi="Garamond" w:cstheme="majorBidi"/>
                <w:sz w:val="20"/>
                <w:szCs w:val="20"/>
                <w:lang w:val="sq-AL"/>
              </w:rPr>
              <w:t>territor t</w:t>
            </w:r>
            <w:r w:rsidR="000B59E7" w:rsidRPr="00B400F6">
              <w:rPr>
                <w:rFonts w:ascii="Garamond" w:hAnsi="Garamond" w:cstheme="majorBidi"/>
                <w:sz w:val="20"/>
                <w:szCs w:val="20"/>
                <w:lang w:val="sq-AL"/>
              </w:rPr>
              <w:t>ë</w:t>
            </w:r>
            <w:r w:rsidRPr="00B400F6">
              <w:rPr>
                <w:rFonts w:ascii="Garamond" w:hAnsi="Garamond" w:cstheme="majorBidi"/>
                <w:sz w:val="20"/>
                <w:szCs w:val="20"/>
                <w:lang w:val="sq-AL"/>
              </w:rPr>
              <w:t xml:space="preserve"> synuar</w:t>
            </w:r>
          </w:p>
        </w:tc>
        <w:tc>
          <w:tcPr>
            <w:tcW w:w="1086" w:type="pct"/>
          </w:tcPr>
          <w:p w14:paraId="44B6191D" w14:textId="77777777" w:rsidR="007B1A61" w:rsidRPr="00B400F6" w:rsidRDefault="007B1A61" w:rsidP="002A6E2E">
            <w:pPr>
              <w:autoSpaceDE w:val="0"/>
              <w:autoSpaceDN w:val="0"/>
              <w:adjustRightInd w:val="0"/>
              <w:jc w:val="center"/>
              <w:rPr>
                <w:rFonts w:ascii="Garamond" w:hAnsi="Garamond" w:cstheme="majorBidi"/>
                <w:sz w:val="20"/>
                <w:szCs w:val="20"/>
                <w:lang w:val="sq-AL"/>
              </w:rPr>
            </w:pPr>
            <w:r w:rsidRPr="00B400F6">
              <w:rPr>
                <w:rFonts w:ascii="Garamond" w:hAnsi="Garamond" w:cstheme="majorBidi"/>
                <w:sz w:val="20"/>
                <w:szCs w:val="20"/>
                <w:lang w:val="sq-AL"/>
              </w:rPr>
              <w:t>48,100,000.00</w:t>
            </w:r>
          </w:p>
        </w:tc>
      </w:tr>
    </w:tbl>
    <w:p w14:paraId="0AD88129" w14:textId="77777777" w:rsidR="007B1A61" w:rsidRPr="00B400F6" w:rsidRDefault="007B1A61" w:rsidP="00BF21D5">
      <w:pPr>
        <w:autoSpaceDE w:val="0"/>
        <w:autoSpaceDN w:val="0"/>
        <w:adjustRightInd w:val="0"/>
        <w:spacing w:after="0" w:line="240" w:lineRule="auto"/>
        <w:ind w:firstLine="284"/>
        <w:rPr>
          <w:rFonts w:ascii="Garamond" w:hAnsi="Garamond" w:cstheme="majorBidi"/>
          <w:sz w:val="24"/>
          <w:szCs w:val="24"/>
          <w:lang w:val="sq-AL"/>
        </w:rPr>
      </w:pPr>
    </w:p>
    <w:p w14:paraId="0F0E4E04" w14:textId="767AB8C1" w:rsidR="00BF21D5" w:rsidRPr="00B400F6" w:rsidRDefault="007B1A61" w:rsidP="00BF21D5">
      <w:pPr>
        <w:spacing w:after="0" w:line="240" w:lineRule="auto"/>
        <w:ind w:firstLine="284"/>
        <w:rPr>
          <w:rFonts w:ascii="Garamond" w:hAnsi="Garamond"/>
          <w:sz w:val="24"/>
          <w:szCs w:val="24"/>
          <w:lang w:val="sq-AL"/>
        </w:rPr>
      </w:pPr>
      <w:bookmarkStart w:id="76" w:name="_Toc118296231"/>
      <w:r w:rsidRPr="00B400F6">
        <w:rPr>
          <w:rFonts w:ascii="Garamond" w:hAnsi="Garamond"/>
          <w:sz w:val="24"/>
          <w:szCs w:val="24"/>
          <w:lang w:val="sq-AL"/>
        </w:rPr>
        <w:t>2.1 Prioriteti: 3 – Qeverisja e MED</w:t>
      </w:r>
      <w:bookmarkEnd w:id="76"/>
    </w:p>
    <w:p w14:paraId="52FD5CE3" w14:textId="77777777" w:rsidR="00BF21D5" w:rsidRPr="00B400F6" w:rsidRDefault="007B1A61" w:rsidP="00BF21D5">
      <w:pPr>
        <w:spacing w:after="0" w:line="240" w:lineRule="auto"/>
        <w:ind w:firstLine="284"/>
        <w:rPr>
          <w:rFonts w:ascii="Garamond" w:hAnsi="Garamond" w:cstheme="majorBidi"/>
          <w:sz w:val="24"/>
          <w:szCs w:val="24"/>
          <w:lang w:val="sq-AL"/>
        </w:rPr>
      </w:pPr>
      <w:r w:rsidRPr="00B400F6">
        <w:rPr>
          <w:rFonts w:ascii="Garamond" w:hAnsi="Garamond" w:cstheme="majorBidi"/>
          <w:sz w:val="24"/>
          <w:szCs w:val="24"/>
          <w:lang w:val="sq-AL"/>
        </w:rPr>
        <w:t>Referenca: germa (d) e nenit 17(3)</w:t>
      </w:r>
      <w:bookmarkStart w:id="77" w:name="_Toc118296232"/>
    </w:p>
    <w:p w14:paraId="53E29955" w14:textId="5D0EBBC6" w:rsidR="007B1A61" w:rsidRPr="00B400F6" w:rsidRDefault="007B1A61" w:rsidP="00BF21D5">
      <w:pPr>
        <w:spacing w:after="0" w:line="240" w:lineRule="auto"/>
        <w:ind w:firstLine="284"/>
        <w:rPr>
          <w:rFonts w:ascii="Garamond" w:hAnsi="Garamond"/>
          <w:sz w:val="24"/>
          <w:szCs w:val="24"/>
          <w:lang w:val="sq-AL"/>
        </w:rPr>
      </w:pPr>
      <w:r w:rsidRPr="00B400F6">
        <w:rPr>
          <w:rFonts w:ascii="Garamond" w:hAnsi="Garamond"/>
          <w:sz w:val="24"/>
          <w:szCs w:val="24"/>
          <w:lang w:val="sq-AL"/>
        </w:rPr>
        <w:t>2.1.1 Objektivi specifik: ISO6.6. Veprime t</w:t>
      </w:r>
      <w:r w:rsidR="000B59E7" w:rsidRPr="00B400F6">
        <w:rPr>
          <w:rFonts w:ascii="Garamond" w:hAnsi="Garamond"/>
          <w:sz w:val="24"/>
          <w:szCs w:val="24"/>
          <w:lang w:val="sq-AL"/>
        </w:rPr>
        <w:t>ë</w:t>
      </w:r>
      <w:r w:rsidRPr="00B400F6">
        <w:rPr>
          <w:rFonts w:ascii="Garamond" w:hAnsi="Garamond"/>
          <w:sz w:val="24"/>
          <w:szCs w:val="24"/>
          <w:lang w:val="sq-AL"/>
        </w:rPr>
        <w:t xml:space="preserve"> tjera p</w:t>
      </w:r>
      <w:r w:rsidR="000B59E7" w:rsidRPr="00B400F6">
        <w:rPr>
          <w:rFonts w:ascii="Garamond" w:hAnsi="Garamond"/>
          <w:sz w:val="24"/>
          <w:szCs w:val="24"/>
          <w:lang w:val="sq-AL"/>
        </w:rPr>
        <w:t>ë</w:t>
      </w:r>
      <w:r w:rsidRPr="00B400F6">
        <w:rPr>
          <w:rFonts w:ascii="Garamond" w:hAnsi="Garamond"/>
          <w:sz w:val="24"/>
          <w:szCs w:val="24"/>
          <w:lang w:val="sq-AL"/>
        </w:rPr>
        <w:t>r t</w:t>
      </w:r>
      <w:r w:rsidR="000B59E7" w:rsidRPr="00B400F6">
        <w:rPr>
          <w:rFonts w:ascii="Garamond" w:hAnsi="Garamond"/>
          <w:sz w:val="24"/>
          <w:szCs w:val="24"/>
          <w:lang w:val="sq-AL"/>
        </w:rPr>
        <w:t>ë</w:t>
      </w:r>
      <w:r w:rsidRPr="00B400F6">
        <w:rPr>
          <w:rFonts w:ascii="Garamond" w:hAnsi="Garamond"/>
          <w:sz w:val="24"/>
          <w:szCs w:val="24"/>
          <w:lang w:val="sq-AL"/>
        </w:rPr>
        <w:t xml:space="preserve"> mb</w:t>
      </w:r>
      <w:r w:rsidR="000B59E7" w:rsidRPr="00B400F6">
        <w:rPr>
          <w:rFonts w:ascii="Garamond" w:hAnsi="Garamond"/>
          <w:sz w:val="24"/>
          <w:szCs w:val="24"/>
          <w:lang w:val="sq-AL"/>
        </w:rPr>
        <w:t>ë</w:t>
      </w:r>
      <w:r w:rsidRPr="00B400F6">
        <w:rPr>
          <w:rFonts w:ascii="Garamond" w:hAnsi="Garamond"/>
          <w:sz w:val="24"/>
          <w:szCs w:val="24"/>
          <w:lang w:val="sq-AL"/>
        </w:rPr>
        <w:t>shtetur m</w:t>
      </w:r>
      <w:r w:rsidR="000B59E7" w:rsidRPr="00B400F6">
        <w:rPr>
          <w:rFonts w:ascii="Garamond" w:hAnsi="Garamond"/>
          <w:sz w:val="24"/>
          <w:szCs w:val="24"/>
          <w:lang w:val="sq-AL"/>
        </w:rPr>
        <w:t>ë</w:t>
      </w:r>
      <w:r w:rsidRPr="00B400F6">
        <w:rPr>
          <w:rFonts w:ascii="Garamond" w:hAnsi="Garamond"/>
          <w:sz w:val="24"/>
          <w:szCs w:val="24"/>
          <w:lang w:val="sq-AL"/>
        </w:rPr>
        <w:t xml:space="preserve"> mir</w:t>
      </w:r>
      <w:r w:rsidR="000B59E7" w:rsidRPr="00B400F6">
        <w:rPr>
          <w:rFonts w:ascii="Garamond" w:hAnsi="Garamond"/>
          <w:sz w:val="24"/>
          <w:szCs w:val="24"/>
          <w:lang w:val="sq-AL"/>
        </w:rPr>
        <w:t>ë</w:t>
      </w:r>
      <w:r w:rsidRPr="00B400F6">
        <w:rPr>
          <w:rFonts w:ascii="Garamond" w:hAnsi="Garamond"/>
          <w:sz w:val="24"/>
          <w:szCs w:val="24"/>
          <w:lang w:val="sq-AL"/>
        </w:rPr>
        <w:t xml:space="preserve"> qeverisjen e bashk</w:t>
      </w:r>
      <w:r w:rsidR="000B59E7" w:rsidRPr="00B400F6">
        <w:rPr>
          <w:rFonts w:ascii="Garamond" w:hAnsi="Garamond"/>
          <w:sz w:val="24"/>
          <w:szCs w:val="24"/>
          <w:lang w:val="sq-AL"/>
        </w:rPr>
        <w:t>ë</w:t>
      </w:r>
      <w:r w:rsidRPr="00B400F6">
        <w:rPr>
          <w:rFonts w:ascii="Garamond" w:hAnsi="Garamond"/>
          <w:sz w:val="24"/>
          <w:szCs w:val="24"/>
          <w:lang w:val="sq-AL"/>
        </w:rPr>
        <w:t>punimit (t</w:t>
      </w:r>
      <w:r w:rsidR="000B59E7" w:rsidRPr="00B400F6">
        <w:rPr>
          <w:rFonts w:ascii="Garamond" w:hAnsi="Garamond"/>
          <w:sz w:val="24"/>
          <w:szCs w:val="24"/>
          <w:lang w:val="sq-AL"/>
        </w:rPr>
        <w:t>ë</w:t>
      </w:r>
      <w:r w:rsidRPr="00B400F6">
        <w:rPr>
          <w:rFonts w:ascii="Garamond" w:hAnsi="Garamond"/>
          <w:sz w:val="24"/>
          <w:szCs w:val="24"/>
          <w:lang w:val="sq-AL"/>
        </w:rPr>
        <w:t xml:space="preserve"> gjitha drejtimet)</w:t>
      </w:r>
      <w:bookmarkEnd w:id="77"/>
    </w:p>
    <w:p w14:paraId="097BDA19" w14:textId="65C03548" w:rsidR="00D64CFA" w:rsidRPr="00B400F6" w:rsidRDefault="00D64CFA" w:rsidP="00BF21D5">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N</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n k</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OS, ç</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shtjet tematike me nivele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ndryshme politikash do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koordinohen m</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mir</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dhe do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forcohen kapacitetet institucionale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autoriteteve mesdhetare n</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politikat publike transformuese, qeverisje dhe bashk</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punim. Do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forcohet koordinimi nd</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rmjet organeve shum</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nivel</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she, programeve, strategjive dhe nismave</w:t>
      </w:r>
    </w:p>
    <w:p w14:paraId="1310FD6C" w14:textId="194677EB" w:rsidR="00D64CFA" w:rsidRPr="00B400F6" w:rsidRDefault="00D64CFA" w:rsidP="00D17F0F">
      <w:pPr>
        <w:spacing w:after="0" w:line="240" w:lineRule="auto"/>
        <w:ind w:firstLine="284"/>
        <w:jc w:val="both"/>
        <w:rPr>
          <w:rFonts w:ascii="Garamond" w:hAnsi="Garamond"/>
          <w:sz w:val="24"/>
          <w:szCs w:val="24"/>
          <w:lang w:val="sq-AL"/>
        </w:rPr>
      </w:pPr>
      <w:bookmarkStart w:id="78" w:name="_Toc118296233"/>
      <w:r w:rsidRPr="00B400F6">
        <w:rPr>
          <w:rFonts w:ascii="Garamond" w:hAnsi="Garamond"/>
          <w:sz w:val="24"/>
          <w:szCs w:val="24"/>
          <w:lang w:val="sq-AL"/>
        </w:rPr>
        <w:t>2.1.1.1 Llojet e veprimeve dhe kontributi i tyre i pritsh</w:t>
      </w:r>
      <w:r w:rsidR="000B59E7" w:rsidRPr="00B400F6">
        <w:rPr>
          <w:rFonts w:ascii="Garamond" w:hAnsi="Garamond"/>
          <w:sz w:val="24"/>
          <w:szCs w:val="24"/>
          <w:lang w:val="sq-AL"/>
        </w:rPr>
        <w:t>ë</w:t>
      </w:r>
      <w:r w:rsidRPr="00B400F6">
        <w:rPr>
          <w:rFonts w:ascii="Garamond" w:hAnsi="Garamond"/>
          <w:sz w:val="24"/>
          <w:szCs w:val="24"/>
          <w:lang w:val="sq-AL"/>
        </w:rPr>
        <w:t>m n</w:t>
      </w:r>
      <w:r w:rsidR="000B59E7" w:rsidRPr="00B400F6">
        <w:rPr>
          <w:rFonts w:ascii="Garamond" w:hAnsi="Garamond"/>
          <w:sz w:val="24"/>
          <w:szCs w:val="24"/>
          <w:lang w:val="sq-AL"/>
        </w:rPr>
        <w:t>ë</w:t>
      </w:r>
      <w:r w:rsidRPr="00B400F6">
        <w:rPr>
          <w:rFonts w:ascii="Garamond" w:hAnsi="Garamond"/>
          <w:sz w:val="24"/>
          <w:szCs w:val="24"/>
          <w:lang w:val="sq-AL"/>
        </w:rPr>
        <w:t xml:space="preserve"> ato objektiva specifik</w:t>
      </w:r>
      <w:r w:rsidR="000B59E7" w:rsidRPr="00B400F6">
        <w:rPr>
          <w:rFonts w:ascii="Garamond" w:hAnsi="Garamond"/>
          <w:sz w:val="24"/>
          <w:szCs w:val="24"/>
          <w:lang w:val="sq-AL"/>
        </w:rPr>
        <w:t>ë</w:t>
      </w:r>
      <w:r w:rsidRPr="00B400F6">
        <w:rPr>
          <w:rFonts w:ascii="Garamond" w:hAnsi="Garamond"/>
          <w:sz w:val="24"/>
          <w:szCs w:val="24"/>
          <w:lang w:val="sq-AL"/>
        </w:rPr>
        <w:t xml:space="preserve"> dhe n</w:t>
      </w:r>
      <w:r w:rsidR="000B59E7" w:rsidRPr="00B400F6">
        <w:rPr>
          <w:rFonts w:ascii="Garamond" w:hAnsi="Garamond"/>
          <w:sz w:val="24"/>
          <w:szCs w:val="24"/>
          <w:lang w:val="sq-AL"/>
        </w:rPr>
        <w:t>ë</w:t>
      </w:r>
      <w:r w:rsidRPr="00B400F6">
        <w:rPr>
          <w:rFonts w:ascii="Garamond" w:hAnsi="Garamond"/>
          <w:sz w:val="24"/>
          <w:szCs w:val="24"/>
          <w:lang w:val="sq-AL"/>
        </w:rPr>
        <w:t xml:space="preserve"> strategjit</w:t>
      </w:r>
      <w:r w:rsidR="000B59E7" w:rsidRPr="00B400F6">
        <w:rPr>
          <w:rFonts w:ascii="Garamond" w:hAnsi="Garamond"/>
          <w:sz w:val="24"/>
          <w:szCs w:val="24"/>
          <w:lang w:val="sq-AL"/>
        </w:rPr>
        <w:t>ë</w:t>
      </w:r>
      <w:r w:rsidRPr="00B400F6">
        <w:rPr>
          <w:rFonts w:ascii="Garamond" w:hAnsi="Garamond"/>
          <w:sz w:val="24"/>
          <w:szCs w:val="24"/>
          <w:lang w:val="sq-AL"/>
        </w:rPr>
        <w:t xml:space="preserve"> makrorajonale dhe strategjit</w:t>
      </w:r>
      <w:r w:rsidR="000B59E7" w:rsidRPr="00B400F6">
        <w:rPr>
          <w:rFonts w:ascii="Garamond" w:hAnsi="Garamond"/>
          <w:sz w:val="24"/>
          <w:szCs w:val="24"/>
          <w:lang w:val="sq-AL"/>
        </w:rPr>
        <w:t>ë</w:t>
      </w:r>
      <w:r w:rsidRPr="00B400F6">
        <w:rPr>
          <w:rFonts w:ascii="Garamond" w:hAnsi="Garamond"/>
          <w:sz w:val="24"/>
          <w:szCs w:val="24"/>
          <w:lang w:val="sq-AL"/>
        </w:rPr>
        <w:t xml:space="preserve"> e baseneve detare, sipas rastit</w:t>
      </w:r>
      <w:bookmarkEnd w:id="78"/>
      <w:r w:rsidR="00D17F0F" w:rsidRPr="00B400F6">
        <w:rPr>
          <w:rFonts w:ascii="Garamond" w:hAnsi="Garamond"/>
          <w:sz w:val="24"/>
          <w:szCs w:val="24"/>
          <w:lang w:val="sq-AL"/>
        </w:rPr>
        <w:t>.</w:t>
      </w:r>
    </w:p>
    <w:p w14:paraId="084B6903" w14:textId="50084A11" w:rsidR="00D64CFA" w:rsidRPr="00B400F6" w:rsidRDefault="00D64CFA" w:rsidP="00BF21D5">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Referenca: germa (e)(i) e nenit 17(3), germa (c)(iii) e nenit 17(9)</w:t>
      </w:r>
    </w:p>
    <w:p w14:paraId="58CF7916" w14:textId="47BBFD8B" w:rsidR="00D64CFA" w:rsidRPr="00B400F6" w:rsidRDefault="00D64CFA" w:rsidP="00BF21D5">
      <w:pPr>
        <w:autoSpaceDE w:val="0"/>
        <w:autoSpaceDN w:val="0"/>
        <w:adjustRightInd w:val="0"/>
        <w:spacing w:after="0" w:line="240" w:lineRule="auto"/>
        <w:ind w:firstLine="284"/>
        <w:jc w:val="both"/>
        <w:rPr>
          <w:rFonts w:ascii="Garamond" w:hAnsi="Garamond" w:cstheme="majorBidi"/>
          <w:b/>
          <w:bCs/>
          <w:sz w:val="24"/>
          <w:szCs w:val="24"/>
          <w:lang w:val="sq-AL"/>
        </w:rPr>
      </w:pPr>
      <w:r w:rsidRPr="00B400F6">
        <w:rPr>
          <w:rFonts w:ascii="Garamond" w:hAnsi="Garamond" w:cstheme="majorBidi"/>
          <w:b/>
          <w:bCs/>
          <w:sz w:val="24"/>
          <w:szCs w:val="24"/>
          <w:lang w:val="sq-AL"/>
        </w:rPr>
        <w:t>P</w:t>
      </w:r>
      <w:r w:rsidR="000B59E7" w:rsidRPr="00B400F6">
        <w:rPr>
          <w:rFonts w:ascii="Garamond" w:hAnsi="Garamond" w:cstheme="majorBidi"/>
          <w:b/>
          <w:bCs/>
          <w:sz w:val="24"/>
          <w:szCs w:val="24"/>
          <w:lang w:val="sq-AL"/>
        </w:rPr>
        <w:t>ë</w:t>
      </w:r>
      <w:r w:rsidRPr="00B400F6">
        <w:rPr>
          <w:rFonts w:ascii="Garamond" w:hAnsi="Garamond" w:cstheme="majorBidi"/>
          <w:b/>
          <w:bCs/>
          <w:sz w:val="24"/>
          <w:szCs w:val="24"/>
          <w:lang w:val="sq-AL"/>
        </w:rPr>
        <w:t>rshkrimi</w:t>
      </w:r>
    </w:p>
    <w:p w14:paraId="129F4A9E" w14:textId="41E40BF5" w:rsidR="00D64CFA" w:rsidRPr="00B400F6" w:rsidRDefault="00D64CFA" w:rsidP="000A46DB">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 xml:space="preserve">Ky objektiv specifik synon të mbështesë kapitalizimin e rezultateve tematike duke krijuar kushte për sinergji dhe koordinim ndërmjet projekteve tematike në </w:t>
      </w:r>
      <w:r w:rsidR="00D17F0F" w:rsidRPr="00B400F6">
        <w:rPr>
          <w:rFonts w:ascii="Garamond" w:hAnsi="Garamond" w:cstheme="majorBidi"/>
          <w:sz w:val="24"/>
          <w:szCs w:val="24"/>
          <w:lang w:val="sq-AL"/>
        </w:rPr>
        <w:t>p</w:t>
      </w:r>
      <w:r w:rsidRPr="00B400F6">
        <w:rPr>
          <w:rFonts w:ascii="Garamond" w:hAnsi="Garamond" w:cstheme="majorBidi"/>
          <w:sz w:val="24"/>
          <w:szCs w:val="24"/>
          <w:lang w:val="sq-AL"/>
        </w:rPr>
        <w:t>rioritetet 1 dhe 2 dhe duke zbatuar strategjitë e integrimit në politikat vendore, rajonale, kombëtare dhe evropiane. Gjithashtu, ky SO synon të mbështesë koordinimin transnacional midis autoriteteve/rrjeteve rajonale, kombëtare dhe evropiane dhe ndërmjet autoriteteve menaxhuese të bashk</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punimit territorial evropian, nismave dhe strategjive për të përmirësuar politikat specifike të zonës së Mesdheut. Për të përmbushur këtë objektiv, projektet nën këtë prioritet do të maksimizojnë valorizimin e rezultateve të projekteve dhe ndikimin e tyre plotësues në zonën e Mesdheut brenda secilit mision. Ky prioritet do të nxisë aktivitetet ndërlidhëse, do të forcojë </w:t>
      </w:r>
      <w:r w:rsidR="000B35A3" w:rsidRPr="00B400F6">
        <w:rPr>
          <w:rFonts w:ascii="Garamond" w:hAnsi="Garamond" w:cstheme="majorBidi"/>
          <w:sz w:val="24"/>
          <w:szCs w:val="24"/>
          <w:lang w:val="sq-AL"/>
        </w:rPr>
        <w:t>pun</w:t>
      </w:r>
      <w:r w:rsidR="000B59E7" w:rsidRPr="00B400F6">
        <w:rPr>
          <w:rFonts w:ascii="Garamond" w:hAnsi="Garamond" w:cstheme="majorBidi"/>
          <w:sz w:val="24"/>
          <w:szCs w:val="24"/>
          <w:lang w:val="sq-AL"/>
        </w:rPr>
        <w:t>ë</w:t>
      </w:r>
      <w:r w:rsidR="000B35A3" w:rsidRPr="00B400F6">
        <w:rPr>
          <w:rFonts w:ascii="Garamond" w:hAnsi="Garamond" w:cstheme="majorBidi"/>
          <w:sz w:val="24"/>
          <w:szCs w:val="24"/>
          <w:lang w:val="sq-AL"/>
        </w:rPr>
        <w:t>n/p</w:t>
      </w:r>
      <w:r w:rsidR="000B59E7" w:rsidRPr="00B400F6">
        <w:rPr>
          <w:rFonts w:ascii="Garamond" w:hAnsi="Garamond" w:cstheme="majorBidi"/>
          <w:sz w:val="24"/>
          <w:szCs w:val="24"/>
          <w:lang w:val="sq-AL"/>
        </w:rPr>
        <w:t>ë</w:t>
      </w:r>
      <w:r w:rsidR="000B35A3" w:rsidRPr="00B400F6">
        <w:rPr>
          <w:rFonts w:ascii="Garamond" w:hAnsi="Garamond" w:cstheme="majorBidi"/>
          <w:sz w:val="24"/>
          <w:szCs w:val="24"/>
          <w:lang w:val="sq-AL"/>
        </w:rPr>
        <w:t xml:space="preserve">rpjekjet e </w:t>
      </w:r>
      <w:r w:rsidRPr="00B400F6">
        <w:rPr>
          <w:rFonts w:ascii="Garamond" w:hAnsi="Garamond" w:cstheme="majorBidi"/>
          <w:sz w:val="24"/>
          <w:szCs w:val="24"/>
          <w:lang w:val="sq-AL"/>
        </w:rPr>
        <w:t>koordinuar</w:t>
      </w:r>
      <w:r w:rsidR="000B35A3" w:rsidRPr="00B400F6">
        <w:rPr>
          <w:rFonts w:ascii="Garamond" w:hAnsi="Garamond" w:cstheme="majorBidi"/>
          <w:sz w:val="24"/>
          <w:szCs w:val="24"/>
          <w:lang w:val="sq-AL"/>
        </w:rPr>
        <w:t>a</w:t>
      </w:r>
      <w:r w:rsidRPr="00B400F6">
        <w:rPr>
          <w:rFonts w:ascii="Garamond" w:hAnsi="Garamond" w:cstheme="majorBidi"/>
          <w:sz w:val="24"/>
          <w:szCs w:val="24"/>
          <w:lang w:val="sq-AL"/>
        </w:rPr>
        <w:t xml:space="preserve"> në nivel transnacional dhe do të zbatojë proceset</w:t>
      </w:r>
      <w:r w:rsidR="000B35A3" w:rsidRPr="00B400F6">
        <w:rPr>
          <w:rFonts w:ascii="Garamond" w:hAnsi="Garamond" w:cstheme="majorBidi"/>
          <w:sz w:val="24"/>
          <w:szCs w:val="24"/>
          <w:lang w:val="sq-AL"/>
        </w:rPr>
        <w:t xml:space="preserve"> integruese</w:t>
      </w:r>
      <w:r w:rsidRPr="00B400F6">
        <w:rPr>
          <w:rFonts w:ascii="Garamond" w:hAnsi="Garamond" w:cstheme="majorBidi"/>
          <w:sz w:val="24"/>
          <w:szCs w:val="24"/>
          <w:lang w:val="sq-AL"/>
        </w:rPr>
        <w:t xml:space="preserve">. Përfundimisht, do të </w:t>
      </w:r>
      <w:r w:rsidR="000B35A3" w:rsidRPr="00B400F6">
        <w:rPr>
          <w:rFonts w:ascii="Garamond" w:hAnsi="Garamond" w:cstheme="majorBidi"/>
          <w:sz w:val="24"/>
          <w:szCs w:val="24"/>
          <w:lang w:val="sq-AL"/>
        </w:rPr>
        <w:t>krijoj</w:t>
      </w:r>
      <w:r w:rsidR="000B59E7" w:rsidRPr="00B400F6">
        <w:rPr>
          <w:rFonts w:ascii="Garamond" w:hAnsi="Garamond" w:cstheme="majorBidi"/>
          <w:sz w:val="24"/>
          <w:szCs w:val="24"/>
          <w:lang w:val="sq-AL"/>
        </w:rPr>
        <w:t>ë</w:t>
      </w:r>
      <w:r w:rsidR="000B35A3" w:rsidRPr="00B400F6">
        <w:rPr>
          <w:rFonts w:ascii="Garamond" w:hAnsi="Garamond" w:cstheme="majorBidi"/>
          <w:sz w:val="24"/>
          <w:szCs w:val="24"/>
          <w:lang w:val="sq-AL"/>
        </w:rPr>
        <w:t xml:space="preserve"> kushte t</w:t>
      </w:r>
      <w:r w:rsidR="000B59E7" w:rsidRPr="00B400F6">
        <w:rPr>
          <w:rFonts w:ascii="Garamond" w:hAnsi="Garamond" w:cstheme="majorBidi"/>
          <w:sz w:val="24"/>
          <w:szCs w:val="24"/>
          <w:lang w:val="sq-AL"/>
        </w:rPr>
        <w:t>ë</w:t>
      </w:r>
      <w:r w:rsidR="000B35A3" w:rsidRPr="00B400F6">
        <w:rPr>
          <w:rFonts w:ascii="Garamond" w:hAnsi="Garamond" w:cstheme="majorBidi"/>
          <w:sz w:val="24"/>
          <w:szCs w:val="24"/>
          <w:lang w:val="sq-AL"/>
        </w:rPr>
        <w:t xml:space="preserve"> favorshme p</w:t>
      </w:r>
      <w:r w:rsidR="000B59E7" w:rsidRPr="00B400F6">
        <w:rPr>
          <w:rFonts w:ascii="Garamond" w:hAnsi="Garamond" w:cstheme="majorBidi"/>
          <w:sz w:val="24"/>
          <w:szCs w:val="24"/>
          <w:lang w:val="sq-AL"/>
        </w:rPr>
        <w:t>ë</w:t>
      </w:r>
      <w:r w:rsidR="000B35A3" w:rsidRPr="00B400F6">
        <w:rPr>
          <w:rFonts w:ascii="Garamond" w:hAnsi="Garamond" w:cstheme="majorBidi"/>
          <w:sz w:val="24"/>
          <w:szCs w:val="24"/>
          <w:lang w:val="sq-AL"/>
        </w:rPr>
        <w:t>r ndryshime n</w:t>
      </w:r>
      <w:r w:rsidR="000B59E7" w:rsidRPr="00B400F6">
        <w:rPr>
          <w:rFonts w:ascii="Garamond" w:hAnsi="Garamond" w:cstheme="majorBidi"/>
          <w:sz w:val="24"/>
          <w:szCs w:val="24"/>
          <w:lang w:val="sq-AL"/>
        </w:rPr>
        <w:t>ë</w:t>
      </w:r>
      <w:r w:rsidR="000B35A3" w:rsidRPr="00B400F6">
        <w:rPr>
          <w:rFonts w:ascii="Garamond" w:hAnsi="Garamond" w:cstheme="majorBidi"/>
          <w:sz w:val="24"/>
          <w:szCs w:val="24"/>
          <w:lang w:val="sq-AL"/>
        </w:rPr>
        <w:t xml:space="preserve"> politika q</w:t>
      </w:r>
      <w:r w:rsidR="000B59E7" w:rsidRPr="00B400F6">
        <w:rPr>
          <w:rFonts w:ascii="Garamond" w:hAnsi="Garamond" w:cstheme="majorBidi"/>
          <w:sz w:val="24"/>
          <w:szCs w:val="24"/>
          <w:lang w:val="sq-AL"/>
        </w:rPr>
        <w:t>ë</w:t>
      </w:r>
      <w:r w:rsidR="000B35A3" w:rsidRPr="00B400F6">
        <w:rPr>
          <w:rFonts w:ascii="Garamond" w:hAnsi="Garamond" w:cstheme="majorBidi"/>
          <w:sz w:val="24"/>
          <w:szCs w:val="24"/>
          <w:lang w:val="sq-AL"/>
        </w:rPr>
        <w:t xml:space="preserve"> t</w:t>
      </w:r>
      <w:r w:rsidR="000B59E7" w:rsidRPr="00B400F6">
        <w:rPr>
          <w:rFonts w:ascii="Garamond" w:hAnsi="Garamond" w:cstheme="majorBidi"/>
          <w:sz w:val="24"/>
          <w:szCs w:val="24"/>
          <w:lang w:val="sq-AL"/>
        </w:rPr>
        <w:t>ë</w:t>
      </w:r>
      <w:r w:rsidR="000B35A3" w:rsidRPr="00B400F6">
        <w:rPr>
          <w:rFonts w:ascii="Garamond" w:hAnsi="Garamond" w:cstheme="majorBidi"/>
          <w:sz w:val="24"/>
          <w:szCs w:val="24"/>
          <w:lang w:val="sq-AL"/>
        </w:rPr>
        <w:t xml:space="preserve"> p</w:t>
      </w:r>
      <w:r w:rsidR="000B59E7" w:rsidRPr="00B400F6">
        <w:rPr>
          <w:rFonts w:ascii="Garamond" w:hAnsi="Garamond" w:cstheme="majorBidi"/>
          <w:sz w:val="24"/>
          <w:szCs w:val="24"/>
          <w:lang w:val="sq-AL"/>
        </w:rPr>
        <w:t>ë</w:t>
      </w:r>
      <w:r w:rsidR="000B35A3" w:rsidRPr="00B400F6">
        <w:rPr>
          <w:rFonts w:ascii="Garamond" w:hAnsi="Garamond" w:cstheme="majorBidi"/>
          <w:sz w:val="24"/>
          <w:szCs w:val="24"/>
          <w:lang w:val="sq-AL"/>
        </w:rPr>
        <w:t>rmir</w:t>
      </w:r>
      <w:r w:rsidR="000B59E7" w:rsidRPr="00B400F6">
        <w:rPr>
          <w:rFonts w:ascii="Garamond" w:hAnsi="Garamond" w:cstheme="majorBidi"/>
          <w:sz w:val="24"/>
          <w:szCs w:val="24"/>
          <w:lang w:val="sq-AL"/>
        </w:rPr>
        <w:t>ë</w:t>
      </w:r>
      <w:r w:rsidR="000B35A3" w:rsidRPr="00B400F6">
        <w:rPr>
          <w:rFonts w:ascii="Garamond" w:hAnsi="Garamond" w:cstheme="majorBidi"/>
          <w:sz w:val="24"/>
          <w:szCs w:val="24"/>
          <w:lang w:val="sq-AL"/>
        </w:rPr>
        <w:t>sohet</w:t>
      </w:r>
      <w:r w:rsidRPr="00B400F6">
        <w:rPr>
          <w:rFonts w:ascii="Garamond" w:hAnsi="Garamond" w:cstheme="majorBidi"/>
          <w:sz w:val="24"/>
          <w:szCs w:val="24"/>
          <w:lang w:val="sq-AL"/>
        </w:rPr>
        <w:t xml:space="preserve"> kohezioni territorial mesdhetar.</w:t>
      </w:r>
    </w:p>
    <w:p w14:paraId="3146BA6E" w14:textId="7E132777" w:rsidR="00D64CFA" w:rsidRPr="00B400F6" w:rsidRDefault="00D64CFA" w:rsidP="000A46DB">
      <w:pPr>
        <w:autoSpaceDE w:val="0"/>
        <w:autoSpaceDN w:val="0"/>
        <w:adjustRightInd w:val="0"/>
        <w:spacing w:after="0" w:line="240" w:lineRule="auto"/>
        <w:ind w:firstLine="284"/>
        <w:rPr>
          <w:rFonts w:ascii="Garamond" w:hAnsi="Garamond" w:cstheme="majorBidi"/>
          <w:b/>
          <w:bCs/>
          <w:sz w:val="24"/>
          <w:szCs w:val="24"/>
          <w:lang w:val="sq-AL"/>
        </w:rPr>
      </w:pPr>
      <w:r w:rsidRPr="00B400F6">
        <w:rPr>
          <w:rFonts w:ascii="Garamond" w:hAnsi="Garamond" w:cstheme="majorBidi"/>
          <w:b/>
          <w:bCs/>
          <w:sz w:val="24"/>
          <w:szCs w:val="24"/>
          <w:lang w:val="sq-AL"/>
        </w:rPr>
        <w:t>Obje</w:t>
      </w:r>
      <w:r w:rsidR="00F141F1" w:rsidRPr="00B400F6">
        <w:rPr>
          <w:rFonts w:ascii="Garamond" w:hAnsi="Garamond" w:cstheme="majorBidi"/>
          <w:b/>
          <w:bCs/>
          <w:sz w:val="24"/>
          <w:szCs w:val="24"/>
          <w:lang w:val="sq-AL"/>
        </w:rPr>
        <w:t>ktivat</w:t>
      </w:r>
    </w:p>
    <w:p w14:paraId="468A6233" w14:textId="57920C82" w:rsidR="000B35A3" w:rsidRPr="00B400F6" w:rsidRDefault="000A46DB" w:rsidP="000A46DB">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 xml:space="preserve">- </w:t>
      </w:r>
      <w:r w:rsidR="000B35A3" w:rsidRPr="00B400F6">
        <w:rPr>
          <w:rFonts w:ascii="Garamond" w:hAnsi="Garamond" w:cstheme="majorBidi"/>
          <w:sz w:val="24"/>
          <w:szCs w:val="24"/>
          <w:lang w:val="sq-AL"/>
        </w:rPr>
        <w:t>Leht</w:t>
      </w:r>
      <w:r w:rsidR="000B59E7" w:rsidRPr="00B400F6">
        <w:rPr>
          <w:rFonts w:ascii="Garamond" w:hAnsi="Garamond" w:cstheme="majorBidi"/>
          <w:sz w:val="24"/>
          <w:szCs w:val="24"/>
          <w:lang w:val="sq-AL"/>
        </w:rPr>
        <w:t>ë</w:t>
      </w:r>
      <w:r w:rsidR="000B35A3" w:rsidRPr="00B400F6">
        <w:rPr>
          <w:rFonts w:ascii="Garamond" w:hAnsi="Garamond" w:cstheme="majorBidi"/>
          <w:sz w:val="24"/>
          <w:szCs w:val="24"/>
          <w:lang w:val="sq-AL"/>
        </w:rPr>
        <w:t>simi i shfryt</w:t>
      </w:r>
      <w:r w:rsidR="000B59E7" w:rsidRPr="00B400F6">
        <w:rPr>
          <w:rFonts w:ascii="Garamond" w:hAnsi="Garamond" w:cstheme="majorBidi"/>
          <w:sz w:val="24"/>
          <w:szCs w:val="24"/>
          <w:lang w:val="sq-AL"/>
        </w:rPr>
        <w:t>ë</w:t>
      </w:r>
      <w:r w:rsidR="000B35A3" w:rsidRPr="00B400F6">
        <w:rPr>
          <w:rFonts w:ascii="Garamond" w:hAnsi="Garamond" w:cstheme="majorBidi"/>
          <w:sz w:val="24"/>
          <w:szCs w:val="24"/>
          <w:lang w:val="sq-AL"/>
        </w:rPr>
        <w:t>zimit dhe rip</w:t>
      </w:r>
      <w:r w:rsidR="000B59E7" w:rsidRPr="00B400F6">
        <w:rPr>
          <w:rFonts w:ascii="Garamond" w:hAnsi="Garamond" w:cstheme="majorBidi"/>
          <w:sz w:val="24"/>
          <w:szCs w:val="24"/>
          <w:lang w:val="sq-AL"/>
        </w:rPr>
        <w:t>ë</w:t>
      </w:r>
      <w:r w:rsidR="000B35A3" w:rsidRPr="00B400F6">
        <w:rPr>
          <w:rFonts w:ascii="Garamond" w:hAnsi="Garamond" w:cstheme="majorBidi"/>
          <w:sz w:val="24"/>
          <w:szCs w:val="24"/>
          <w:lang w:val="sq-AL"/>
        </w:rPr>
        <w:t>rdorimit t</w:t>
      </w:r>
      <w:r w:rsidR="000B59E7" w:rsidRPr="00B400F6">
        <w:rPr>
          <w:rFonts w:ascii="Garamond" w:hAnsi="Garamond" w:cstheme="majorBidi"/>
          <w:sz w:val="24"/>
          <w:szCs w:val="24"/>
          <w:lang w:val="sq-AL"/>
        </w:rPr>
        <w:t>ë</w:t>
      </w:r>
      <w:r w:rsidR="000B35A3" w:rsidRPr="00B400F6">
        <w:rPr>
          <w:rFonts w:ascii="Garamond" w:hAnsi="Garamond" w:cstheme="majorBidi"/>
          <w:sz w:val="24"/>
          <w:szCs w:val="24"/>
          <w:lang w:val="sq-AL"/>
        </w:rPr>
        <w:t xml:space="preserve"> njohurive, përvojave dhe rezultateve të projektit ndaj palëve të tjera të interesuara për të kontribuar nëpërmjet sinergjive në të njëjtin mision;</w:t>
      </w:r>
    </w:p>
    <w:p w14:paraId="45E62A59" w14:textId="7629EC93" w:rsidR="000B35A3" w:rsidRPr="00B400F6" w:rsidRDefault="000A46DB" w:rsidP="000A46DB">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 xml:space="preserve">- </w:t>
      </w:r>
      <w:r w:rsidR="000B35A3" w:rsidRPr="00B400F6">
        <w:rPr>
          <w:rFonts w:ascii="Garamond" w:hAnsi="Garamond" w:cstheme="majorBidi"/>
          <w:sz w:val="24"/>
          <w:szCs w:val="24"/>
          <w:lang w:val="sq-AL"/>
        </w:rPr>
        <w:t>Leht</w:t>
      </w:r>
      <w:r w:rsidR="000B59E7" w:rsidRPr="00B400F6">
        <w:rPr>
          <w:rFonts w:ascii="Garamond" w:hAnsi="Garamond" w:cstheme="majorBidi"/>
          <w:sz w:val="24"/>
          <w:szCs w:val="24"/>
          <w:lang w:val="sq-AL"/>
        </w:rPr>
        <w:t>ë</w:t>
      </w:r>
      <w:r w:rsidR="000B35A3" w:rsidRPr="00B400F6">
        <w:rPr>
          <w:rFonts w:ascii="Garamond" w:hAnsi="Garamond" w:cstheme="majorBidi"/>
          <w:sz w:val="24"/>
          <w:szCs w:val="24"/>
          <w:lang w:val="sq-AL"/>
        </w:rPr>
        <w:t>simi i transferimit t</w:t>
      </w:r>
      <w:r w:rsidR="000B59E7" w:rsidRPr="00B400F6">
        <w:rPr>
          <w:rFonts w:ascii="Garamond" w:hAnsi="Garamond" w:cstheme="majorBidi"/>
          <w:sz w:val="24"/>
          <w:szCs w:val="24"/>
          <w:lang w:val="sq-AL"/>
        </w:rPr>
        <w:t>ë</w:t>
      </w:r>
      <w:r w:rsidR="000B35A3" w:rsidRPr="00B400F6">
        <w:rPr>
          <w:rFonts w:ascii="Garamond" w:hAnsi="Garamond" w:cstheme="majorBidi"/>
          <w:sz w:val="24"/>
          <w:szCs w:val="24"/>
          <w:lang w:val="sq-AL"/>
        </w:rPr>
        <w:t xml:space="preserve"> rezultateve </w:t>
      </w:r>
      <w:r w:rsidR="00A91E2F" w:rsidRPr="00B400F6">
        <w:rPr>
          <w:rFonts w:ascii="Garamond" w:hAnsi="Garamond" w:cstheme="majorBidi"/>
          <w:sz w:val="24"/>
          <w:szCs w:val="24"/>
          <w:lang w:val="sq-AL"/>
        </w:rPr>
        <w:t>te t</w:t>
      </w:r>
      <w:r w:rsidR="000B59E7" w:rsidRPr="00B400F6">
        <w:rPr>
          <w:rFonts w:ascii="Garamond" w:hAnsi="Garamond" w:cstheme="majorBidi"/>
          <w:sz w:val="24"/>
          <w:szCs w:val="24"/>
          <w:lang w:val="sq-AL"/>
        </w:rPr>
        <w:t>ë</w:t>
      </w:r>
      <w:r w:rsidR="00A91E2F" w:rsidRPr="00B400F6">
        <w:rPr>
          <w:rFonts w:ascii="Garamond" w:hAnsi="Garamond" w:cstheme="majorBidi"/>
          <w:sz w:val="24"/>
          <w:szCs w:val="24"/>
          <w:lang w:val="sq-AL"/>
        </w:rPr>
        <w:t xml:space="preserve"> tjera pal</w:t>
      </w:r>
      <w:r w:rsidR="000B59E7" w:rsidRPr="00B400F6">
        <w:rPr>
          <w:rFonts w:ascii="Garamond" w:hAnsi="Garamond" w:cstheme="majorBidi"/>
          <w:sz w:val="24"/>
          <w:szCs w:val="24"/>
          <w:lang w:val="sq-AL"/>
        </w:rPr>
        <w:t>ë</w:t>
      </w:r>
      <w:r w:rsidR="00A91E2F" w:rsidRPr="00B400F6">
        <w:rPr>
          <w:rFonts w:ascii="Garamond" w:hAnsi="Garamond" w:cstheme="majorBidi"/>
          <w:sz w:val="24"/>
          <w:szCs w:val="24"/>
          <w:lang w:val="sq-AL"/>
        </w:rPr>
        <w:t xml:space="preserve"> të interesuara, programe dhe territore</w:t>
      </w:r>
      <w:r w:rsidR="000B35A3" w:rsidRPr="00B400F6">
        <w:rPr>
          <w:rFonts w:ascii="Garamond" w:hAnsi="Garamond" w:cstheme="majorBidi"/>
          <w:sz w:val="24"/>
          <w:szCs w:val="24"/>
          <w:lang w:val="sq-AL"/>
        </w:rPr>
        <w:t xml:space="preserve"> si </w:t>
      </w:r>
      <w:r w:rsidR="00A91E2F" w:rsidRPr="00B400F6">
        <w:rPr>
          <w:rFonts w:ascii="Garamond" w:hAnsi="Garamond" w:cstheme="majorBidi"/>
          <w:sz w:val="24"/>
          <w:szCs w:val="24"/>
          <w:lang w:val="sq-AL"/>
        </w:rPr>
        <w:t>dhe integrimin e tyre n</w:t>
      </w:r>
      <w:r w:rsidR="000B59E7" w:rsidRPr="00B400F6">
        <w:rPr>
          <w:rFonts w:ascii="Garamond" w:hAnsi="Garamond" w:cstheme="majorBidi"/>
          <w:sz w:val="24"/>
          <w:szCs w:val="24"/>
          <w:lang w:val="sq-AL"/>
        </w:rPr>
        <w:t>ë</w:t>
      </w:r>
      <w:r w:rsidR="00A91E2F" w:rsidRPr="00B400F6">
        <w:rPr>
          <w:rFonts w:ascii="Garamond" w:hAnsi="Garamond" w:cstheme="majorBidi"/>
          <w:sz w:val="24"/>
          <w:szCs w:val="24"/>
          <w:lang w:val="sq-AL"/>
        </w:rPr>
        <w:t xml:space="preserve"> politikat vendore, rajonale, kombëtare dhe evropiane</w:t>
      </w:r>
    </w:p>
    <w:p w14:paraId="0BBA561B" w14:textId="7D3A4CDA" w:rsidR="000B35A3" w:rsidRPr="00B400F6" w:rsidRDefault="000A46DB" w:rsidP="000A46DB">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 xml:space="preserve">- </w:t>
      </w:r>
      <w:r w:rsidR="000B35A3" w:rsidRPr="00B400F6">
        <w:rPr>
          <w:rFonts w:ascii="Garamond" w:hAnsi="Garamond" w:cstheme="majorBidi"/>
          <w:sz w:val="24"/>
          <w:szCs w:val="24"/>
          <w:lang w:val="sq-AL"/>
        </w:rPr>
        <w:t>Rritja e koordinimit ndërmjet palëve të interesuara që mbulojnë Mesdheun (shumënivel</w:t>
      </w:r>
      <w:r w:rsidR="000B59E7" w:rsidRPr="00B400F6">
        <w:rPr>
          <w:rFonts w:ascii="Garamond" w:hAnsi="Garamond" w:cstheme="majorBidi"/>
          <w:sz w:val="24"/>
          <w:szCs w:val="24"/>
          <w:lang w:val="sq-AL"/>
        </w:rPr>
        <w:t>ë</w:t>
      </w:r>
      <w:r w:rsidR="000B35A3" w:rsidRPr="00B400F6">
        <w:rPr>
          <w:rFonts w:ascii="Garamond" w:hAnsi="Garamond" w:cstheme="majorBidi"/>
          <w:sz w:val="24"/>
          <w:szCs w:val="24"/>
          <w:lang w:val="sq-AL"/>
        </w:rPr>
        <w:t>sh, transnacional) bazuar në njohuritë, përvojat dhe rezultatet e përbashkëta.</w:t>
      </w:r>
    </w:p>
    <w:p w14:paraId="74B66A25" w14:textId="1ABAEB65" w:rsidR="00D64CFA" w:rsidRPr="00B400F6" w:rsidRDefault="00D64CFA" w:rsidP="000A46DB">
      <w:pPr>
        <w:autoSpaceDE w:val="0"/>
        <w:autoSpaceDN w:val="0"/>
        <w:adjustRightInd w:val="0"/>
        <w:spacing w:after="0" w:line="240" w:lineRule="auto"/>
        <w:ind w:firstLine="284"/>
        <w:rPr>
          <w:rFonts w:ascii="Garamond" w:hAnsi="Garamond" w:cstheme="majorBidi"/>
          <w:b/>
          <w:bCs/>
          <w:sz w:val="24"/>
          <w:szCs w:val="24"/>
          <w:lang w:val="sq-AL"/>
        </w:rPr>
      </w:pPr>
      <w:r w:rsidRPr="00B400F6">
        <w:rPr>
          <w:rFonts w:ascii="Garamond" w:hAnsi="Garamond" w:cstheme="majorBidi"/>
          <w:b/>
          <w:bCs/>
          <w:sz w:val="24"/>
          <w:szCs w:val="24"/>
          <w:lang w:val="sq-AL"/>
        </w:rPr>
        <w:t>Rezultatet e pritshme</w:t>
      </w:r>
    </w:p>
    <w:p w14:paraId="7E298932" w14:textId="751BCDF2" w:rsidR="000B35A3" w:rsidRPr="00B400F6" w:rsidRDefault="000A46DB" w:rsidP="00033A54">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 xml:space="preserve">- </w:t>
      </w:r>
      <w:r w:rsidR="0044269B" w:rsidRPr="00B400F6">
        <w:rPr>
          <w:rFonts w:ascii="Garamond" w:hAnsi="Garamond" w:cstheme="majorBidi"/>
          <w:sz w:val="24"/>
          <w:szCs w:val="24"/>
          <w:lang w:val="sq-AL"/>
        </w:rPr>
        <w:t>Q</w:t>
      </w:r>
      <w:r w:rsidR="001F602D" w:rsidRPr="00B400F6">
        <w:rPr>
          <w:rFonts w:ascii="Garamond" w:hAnsi="Garamond" w:cstheme="majorBidi"/>
          <w:sz w:val="24"/>
          <w:szCs w:val="24"/>
          <w:lang w:val="sq-AL"/>
        </w:rPr>
        <w:t>asje</w:t>
      </w:r>
      <w:r w:rsidR="000B35A3" w:rsidRPr="00B400F6">
        <w:rPr>
          <w:rFonts w:ascii="Garamond" w:hAnsi="Garamond" w:cstheme="majorBidi"/>
          <w:sz w:val="24"/>
          <w:szCs w:val="24"/>
          <w:lang w:val="sq-AL"/>
        </w:rPr>
        <w:t xml:space="preserve"> m</w:t>
      </w:r>
      <w:r w:rsidR="000B59E7" w:rsidRPr="00B400F6">
        <w:rPr>
          <w:rFonts w:ascii="Garamond" w:hAnsi="Garamond" w:cstheme="majorBidi"/>
          <w:sz w:val="24"/>
          <w:szCs w:val="24"/>
          <w:lang w:val="sq-AL"/>
        </w:rPr>
        <w:t>ë</w:t>
      </w:r>
      <w:r w:rsidR="000B35A3" w:rsidRPr="00B400F6">
        <w:rPr>
          <w:rFonts w:ascii="Garamond" w:hAnsi="Garamond" w:cstheme="majorBidi"/>
          <w:sz w:val="24"/>
          <w:szCs w:val="24"/>
          <w:lang w:val="sq-AL"/>
        </w:rPr>
        <w:t xml:space="preserve"> e koordinuar p</w:t>
      </w:r>
      <w:r w:rsidR="000B59E7" w:rsidRPr="00B400F6">
        <w:rPr>
          <w:rFonts w:ascii="Garamond" w:hAnsi="Garamond" w:cstheme="majorBidi"/>
          <w:sz w:val="24"/>
          <w:szCs w:val="24"/>
          <w:lang w:val="sq-AL"/>
        </w:rPr>
        <w:t>ë</w:t>
      </w:r>
      <w:r w:rsidR="000B35A3" w:rsidRPr="00B400F6">
        <w:rPr>
          <w:rFonts w:ascii="Garamond" w:hAnsi="Garamond" w:cstheme="majorBidi"/>
          <w:sz w:val="24"/>
          <w:szCs w:val="24"/>
          <w:lang w:val="sq-AL"/>
        </w:rPr>
        <w:t>r çështjet tematike me politikat vendore, rajonale, kombëtare dhe evropiane për shkak të rezultateve fuqizuese kolektive të projekteve Interreg Euro-MED;</w:t>
      </w:r>
    </w:p>
    <w:p w14:paraId="52E5A55A" w14:textId="77777777" w:rsidR="000A46DB" w:rsidRPr="00B400F6" w:rsidRDefault="000A46DB" w:rsidP="00033A54">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 xml:space="preserve">- </w:t>
      </w:r>
      <w:r w:rsidR="000B35A3" w:rsidRPr="00B400F6">
        <w:rPr>
          <w:rFonts w:ascii="Garamond" w:hAnsi="Garamond" w:cstheme="majorBidi"/>
          <w:sz w:val="24"/>
          <w:szCs w:val="24"/>
          <w:lang w:val="sq-AL"/>
        </w:rPr>
        <w:t>Kapacitete t</w:t>
      </w:r>
      <w:r w:rsidR="000B59E7" w:rsidRPr="00B400F6">
        <w:rPr>
          <w:rFonts w:ascii="Garamond" w:hAnsi="Garamond" w:cstheme="majorBidi"/>
          <w:sz w:val="24"/>
          <w:szCs w:val="24"/>
          <w:lang w:val="sq-AL"/>
        </w:rPr>
        <w:t>ë</w:t>
      </w:r>
      <w:r w:rsidR="000B35A3" w:rsidRPr="00B400F6">
        <w:rPr>
          <w:rFonts w:ascii="Garamond" w:hAnsi="Garamond" w:cstheme="majorBidi"/>
          <w:sz w:val="24"/>
          <w:szCs w:val="24"/>
          <w:lang w:val="sq-AL"/>
        </w:rPr>
        <w:t xml:space="preserve"> rritura t</w:t>
      </w:r>
      <w:r w:rsidR="000B59E7" w:rsidRPr="00B400F6">
        <w:rPr>
          <w:rFonts w:ascii="Garamond" w:hAnsi="Garamond" w:cstheme="majorBidi"/>
          <w:sz w:val="24"/>
          <w:szCs w:val="24"/>
          <w:lang w:val="sq-AL"/>
        </w:rPr>
        <w:t>ë</w:t>
      </w:r>
      <w:r w:rsidR="000B35A3" w:rsidRPr="00B400F6">
        <w:rPr>
          <w:rFonts w:ascii="Garamond" w:hAnsi="Garamond" w:cstheme="majorBidi"/>
          <w:sz w:val="24"/>
          <w:szCs w:val="24"/>
          <w:lang w:val="sq-AL"/>
        </w:rPr>
        <w:t xml:space="preserve"> institucionale të autoriteteve publike mesdhetare në politikat publike transformuese, qeverisje dhe bashkëpunim transnacional;</w:t>
      </w:r>
    </w:p>
    <w:p w14:paraId="0F0283AE" w14:textId="1B05E861" w:rsidR="000B35A3" w:rsidRPr="00B400F6" w:rsidRDefault="000A46DB" w:rsidP="00033A54">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 xml:space="preserve">- </w:t>
      </w:r>
      <w:r w:rsidR="000B35A3" w:rsidRPr="00B400F6">
        <w:rPr>
          <w:rFonts w:ascii="Garamond" w:hAnsi="Garamond" w:cstheme="majorBidi"/>
          <w:sz w:val="24"/>
          <w:szCs w:val="24"/>
          <w:lang w:val="sq-AL"/>
        </w:rPr>
        <w:t xml:space="preserve">Rritja e koordinimit dhe bashkëpunimit ndërmjet institucioneve/organeve dhe programeve rajonale, kombëtare dhe </w:t>
      </w:r>
      <w:r w:rsidR="001D79C1" w:rsidRPr="00B400F6">
        <w:rPr>
          <w:rFonts w:ascii="Garamond" w:hAnsi="Garamond" w:cstheme="majorBidi"/>
          <w:sz w:val="24"/>
          <w:szCs w:val="24"/>
          <w:lang w:val="sq-AL"/>
        </w:rPr>
        <w:t>transnacionale</w:t>
      </w:r>
      <w:r w:rsidR="000B35A3" w:rsidRPr="00B400F6">
        <w:rPr>
          <w:rFonts w:ascii="Garamond" w:hAnsi="Garamond" w:cstheme="majorBidi"/>
          <w:sz w:val="24"/>
          <w:szCs w:val="24"/>
          <w:lang w:val="sq-AL"/>
        </w:rPr>
        <w:t xml:space="preserve"> që veprojnë në zonë, si dhe strategjitë dhe iniciativat.</w:t>
      </w:r>
    </w:p>
    <w:p w14:paraId="429EC2CD" w14:textId="6994D52E" w:rsidR="00D64CFA" w:rsidRPr="00B400F6" w:rsidRDefault="00D64CFA" w:rsidP="00033A54">
      <w:pPr>
        <w:autoSpaceDE w:val="0"/>
        <w:autoSpaceDN w:val="0"/>
        <w:adjustRightInd w:val="0"/>
        <w:spacing w:after="0" w:line="240" w:lineRule="auto"/>
        <w:ind w:firstLine="284"/>
        <w:jc w:val="both"/>
        <w:rPr>
          <w:rFonts w:ascii="Garamond" w:hAnsi="Garamond" w:cstheme="majorBidi"/>
          <w:b/>
          <w:bCs/>
          <w:sz w:val="24"/>
          <w:szCs w:val="24"/>
          <w:lang w:val="sq-AL"/>
        </w:rPr>
      </w:pPr>
      <w:r w:rsidRPr="00B400F6">
        <w:rPr>
          <w:rFonts w:ascii="Garamond" w:hAnsi="Garamond" w:cstheme="majorBidi"/>
          <w:b/>
          <w:bCs/>
          <w:sz w:val="24"/>
          <w:szCs w:val="24"/>
          <w:lang w:val="sq-AL"/>
        </w:rPr>
        <w:t>Llojet indikative t</w:t>
      </w:r>
      <w:r w:rsidR="000B59E7" w:rsidRPr="00B400F6">
        <w:rPr>
          <w:rFonts w:ascii="Garamond" w:hAnsi="Garamond" w:cstheme="majorBidi"/>
          <w:b/>
          <w:bCs/>
          <w:sz w:val="24"/>
          <w:szCs w:val="24"/>
          <w:lang w:val="sq-AL"/>
        </w:rPr>
        <w:t>ë</w:t>
      </w:r>
      <w:r w:rsidRPr="00B400F6">
        <w:rPr>
          <w:rFonts w:ascii="Garamond" w:hAnsi="Garamond" w:cstheme="majorBidi"/>
          <w:b/>
          <w:bCs/>
          <w:sz w:val="24"/>
          <w:szCs w:val="24"/>
          <w:lang w:val="sq-AL"/>
        </w:rPr>
        <w:t xml:space="preserve"> veprimeve</w:t>
      </w:r>
    </w:p>
    <w:p w14:paraId="6C71D6B6" w14:textId="22598AD6" w:rsidR="000B35A3" w:rsidRPr="00B400F6" w:rsidRDefault="00F141F1" w:rsidP="009E0B92">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Konceptimi, miratimi dhe zbatimi i mekanizmave p</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r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leht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suar </w:t>
      </w:r>
      <w:r w:rsidR="000B35A3" w:rsidRPr="00B400F6">
        <w:rPr>
          <w:rFonts w:ascii="Garamond" w:hAnsi="Garamond" w:cstheme="majorBidi"/>
          <w:sz w:val="24"/>
          <w:szCs w:val="24"/>
          <w:lang w:val="sq-AL"/>
        </w:rPr>
        <w:t>shfryt</w:t>
      </w:r>
      <w:r w:rsidR="000B59E7" w:rsidRPr="00B400F6">
        <w:rPr>
          <w:rFonts w:ascii="Garamond" w:hAnsi="Garamond" w:cstheme="majorBidi"/>
          <w:sz w:val="24"/>
          <w:szCs w:val="24"/>
          <w:lang w:val="sq-AL"/>
        </w:rPr>
        <w:t>ë</w:t>
      </w:r>
      <w:r w:rsidR="000B35A3" w:rsidRPr="00B400F6">
        <w:rPr>
          <w:rFonts w:ascii="Garamond" w:hAnsi="Garamond" w:cstheme="majorBidi"/>
          <w:sz w:val="24"/>
          <w:szCs w:val="24"/>
          <w:lang w:val="sq-AL"/>
        </w:rPr>
        <w:t>zimi</w:t>
      </w:r>
      <w:r w:rsidRPr="00B400F6">
        <w:rPr>
          <w:rFonts w:ascii="Garamond" w:hAnsi="Garamond" w:cstheme="majorBidi"/>
          <w:sz w:val="24"/>
          <w:szCs w:val="24"/>
          <w:lang w:val="sq-AL"/>
        </w:rPr>
        <w:t>n</w:t>
      </w:r>
      <w:r w:rsidR="000B35A3" w:rsidRPr="00B400F6">
        <w:rPr>
          <w:rFonts w:ascii="Garamond" w:hAnsi="Garamond" w:cstheme="majorBidi"/>
          <w:sz w:val="24"/>
          <w:szCs w:val="24"/>
          <w:lang w:val="sq-AL"/>
        </w:rPr>
        <w:t xml:space="preserve"> dhe rip</w:t>
      </w:r>
      <w:r w:rsidR="000B59E7" w:rsidRPr="00B400F6">
        <w:rPr>
          <w:rFonts w:ascii="Garamond" w:hAnsi="Garamond" w:cstheme="majorBidi"/>
          <w:sz w:val="24"/>
          <w:szCs w:val="24"/>
          <w:lang w:val="sq-AL"/>
        </w:rPr>
        <w:t>ë</w:t>
      </w:r>
      <w:r w:rsidR="000B35A3" w:rsidRPr="00B400F6">
        <w:rPr>
          <w:rFonts w:ascii="Garamond" w:hAnsi="Garamond" w:cstheme="majorBidi"/>
          <w:sz w:val="24"/>
          <w:szCs w:val="24"/>
          <w:lang w:val="sq-AL"/>
        </w:rPr>
        <w:t>rdorimi</w:t>
      </w:r>
      <w:r w:rsidRPr="00B400F6">
        <w:rPr>
          <w:rFonts w:ascii="Garamond" w:hAnsi="Garamond" w:cstheme="majorBidi"/>
          <w:sz w:val="24"/>
          <w:szCs w:val="24"/>
          <w:lang w:val="sq-AL"/>
        </w:rPr>
        <w:t>n</w:t>
      </w:r>
      <w:r w:rsidR="000B35A3" w:rsidRPr="00B400F6">
        <w:rPr>
          <w:rFonts w:ascii="Garamond" w:hAnsi="Garamond" w:cstheme="majorBidi"/>
          <w:sz w:val="24"/>
          <w:szCs w:val="24"/>
          <w:lang w:val="sq-AL"/>
        </w:rPr>
        <w:t xml:space="preserve"> </w:t>
      </w:r>
      <w:r w:rsidRPr="00B400F6">
        <w:rPr>
          <w:rFonts w:ascii="Garamond" w:hAnsi="Garamond" w:cstheme="majorBidi"/>
          <w:sz w:val="24"/>
          <w:szCs w:val="24"/>
          <w:lang w:val="sq-AL"/>
        </w:rPr>
        <w:t>e</w:t>
      </w:r>
      <w:r w:rsidR="000B35A3" w:rsidRPr="00B400F6">
        <w:rPr>
          <w:rFonts w:ascii="Garamond" w:hAnsi="Garamond" w:cstheme="majorBidi"/>
          <w:sz w:val="24"/>
          <w:szCs w:val="24"/>
          <w:lang w:val="sq-AL"/>
        </w:rPr>
        <w:t xml:space="preserve"> njohurive, përvojave dhe rezultateve të projektit ndaj palëve të tjera të interesuara për të kontribuar nëpërmjet sinergjive në të njëjtin mision</w:t>
      </w:r>
      <w:r w:rsidRPr="00B400F6">
        <w:rPr>
          <w:rFonts w:ascii="Garamond" w:hAnsi="Garamond" w:cstheme="majorBidi"/>
          <w:sz w:val="24"/>
          <w:szCs w:val="24"/>
          <w:lang w:val="sq-AL"/>
        </w:rPr>
        <w:t>:</w:t>
      </w:r>
    </w:p>
    <w:p w14:paraId="6C4002E5" w14:textId="79C8CFD5" w:rsidR="00F141F1" w:rsidRPr="00B400F6" w:rsidRDefault="000A46DB" w:rsidP="009E0B92">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 xml:space="preserve">- </w:t>
      </w:r>
      <w:r w:rsidR="00B30D85" w:rsidRPr="00B400F6">
        <w:rPr>
          <w:rFonts w:ascii="Garamond" w:hAnsi="Garamond" w:cstheme="majorBidi"/>
          <w:sz w:val="24"/>
          <w:szCs w:val="24"/>
          <w:lang w:val="sq-AL"/>
        </w:rPr>
        <w:t xml:space="preserve">organizimi </w:t>
      </w:r>
      <w:r w:rsidR="00F141F1" w:rsidRPr="00B400F6">
        <w:rPr>
          <w:rFonts w:ascii="Garamond" w:hAnsi="Garamond" w:cstheme="majorBidi"/>
          <w:sz w:val="24"/>
          <w:szCs w:val="24"/>
          <w:lang w:val="sq-AL"/>
        </w:rPr>
        <w:t>dhe shpërndarja e informacionit ndërmjet komuniteteve për të lehtësuar ripërdorimin e rezultateve ekzistuese të gjeneruara nga projektet Interreg (Euro-)MED;</w:t>
      </w:r>
    </w:p>
    <w:p w14:paraId="6EBBFC2E" w14:textId="2154ED9A" w:rsidR="00F141F1" w:rsidRPr="00B400F6" w:rsidRDefault="000A46DB" w:rsidP="009E0B92">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 xml:space="preserve">- </w:t>
      </w:r>
      <w:r w:rsidR="00B30D85" w:rsidRPr="00B400F6">
        <w:rPr>
          <w:rFonts w:ascii="Garamond" w:hAnsi="Garamond" w:cstheme="majorBidi"/>
          <w:sz w:val="24"/>
          <w:szCs w:val="24"/>
          <w:lang w:val="sq-AL"/>
        </w:rPr>
        <w:t xml:space="preserve">ngritja </w:t>
      </w:r>
      <w:r w:rsidR="00F141F1" w:rsidRPr="00B400F6">
        <w:rPr>
          <w:rFonts w:ascii="Garamond" w:hAnsi="Garamond" w:cstheme="majorBidi"/>
          <w:sz w:val="24"/>
          <w:szCs w:val="24"/>
          <w:lang w:val="sq-AL"/>
        </w:rPr>
        <w:t>e proceseve t</w:t>
      </w:r>
      <w:r w:rsidR="000B59E7" w:rsidRPr="00B400F6">
        <w:rPr>
          <w:rFonts w:ascii="Garamond" w:hAnsi="Garamond" w:cstheme="majorBidi"/>
          <w:sz w:val="24"/>
          <w:szCs w:val="24"/>
          <w:lang w:val="sq-AL"/>
        </w:rPr>
        <w:t>ë</w:t>
      </w:r>
      <w:r w:rsidR="00F141F1" w:rsidRPr="00B400F6">
        <w:rPr>
          <w:rFonts w:ascii="Garamond" w:hAnsi="Garamond" w:cstheme="majorBidi"/>
          <w:sz w:val="24"/>
          <w:szCs w:val="24"/>
          <w:lang w:val="sq-AL"/>
        </w:rPr>
        <w:t xml:space="preserve"> rishikimit mes koleg</w:t>
      </w:r>
      <w:r w:rsidR="000B59E7" w:rsidRPr="00B400F6">
        <w:rPr>
          <w:rFonts w:ascii="Garamond" w:hAnsi="Garamond" w:cstheme="majorBidi"/>
          <w:sz w:val="24"/>
          <w:szCs w:val="24"/>
          <w:lang w:val="sq-AL"/>
        </w:rPr>
        <w:t>ë</w:t>
      </w:r>
      <w:r w:rsidR="00AD5413" w:rsidRPr="00B400F6">
        <w:rPr>
          <w:rFonts w:ascii="Garamond" w:hAnsi="Garamond" w:cstheme="majorBidi"/>
          <w:sz w:val="24"/>
          <w:szCs w:val="24"/>
          <w:lang w:val="sq-AL"/>
        </w:rPr>
        <w:t xml:space="preserve">sh </w:t>
      </w:r>
      <w:r w:rsidR="00F141F1" w:rsidRPr="00B400F6">
        <w:rPr>
          <w:rFonts w:ascii="Garamond" w:hAnsi="Garamond" w:cstheme="majorBidi"/>
          <w:sz w:val="24"/>
          <w:szCs w:val="24"/>
          <w:lang w:val="sq-AL"/>
        </w:rPr>
        <w:t>për të konsoliduar njohuritë e krijuara nga projektet;</w:t>
      </w:r>
    </w:p>
    <w:p w14:paraId="3CC66D9E" w14:textId="69DA4D88" w:rsidR="00F141F1" w:rsidRPr="00B400F6" w:rsidRDefault="000A46DB" w:rsidP="009E0B92">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 xml:space="preserve">- </w:t>
      </w:r>
      <w:r w:rsidR="00B30D85" w:rsidRPr="00B400F6">
        <w:rPr>
          <w:rFonts w:ascii="Garamond" w:hAnsi="Garamond" w:cstheme="majorBidi"/>
          <w:sz w:val="24"/>
          <w:szCs w:val="24"/>
          <w:lang w:val="sq-AL"/>
        </w:rPr>
        <w:t xml:space="preserve">realizimi </w:t>
      </w:r>
      <w:r w:rsidR="00F141F1" w:rsidRPr="00B400F6">
        <w:rPr>
          <w:rFonts w:ascii="Garamond" w:hAnsi="Garamond" w:cstheme="majorBidi"/>
          <w:sz w:val="24"/>
          <w:szCs w:val="24"/>
          <w:lang w:val="sq-AL"/>
        </w:rPr>
        <w:t>i analizave dhe nxitja e lidhjeve ndërmjet projekteve për të identifikuar njohuritë përkatëse të krijuara prej tyre që mund të shfrytëzohen dhe/ose të integrohen dhe të frymëzojnë sinergji ndërmjet projekteve;</w:t>
      </w:r>
    </w:p>
    <w:p w14:paraId="23681872" w14:textId="2B6783C6" w:rsidR="00F141F1" w:rsidRPr="00B400F6" w:rsidRDefault="000A46DB" w:rsidP="009E0B92">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lastRenderedPageBreak/>
        <w:t xml:space="preserve">- </w:t>
      </w:r>
      <w:r w:rsidR="00B30D85" w:rsidRPr="00B400F6">
        <w:rPr>
          <w:rFonts w:ascii="Garamond" w:hAnsi="Garamond" w:cstheme="majorBidi"/>
          <w:sz w:val="24"/>
          <w:szCs w:val="24"/>
          <w:lang w:val="sq-AL"/>
        </w:rPr>
        <w:t xml:space="preserve">gjallërimi </w:t>
      </w:r>
      <w:r w:rsidR="00F141F1" w:rsidRPr="00B400F6">
        <w:rPr>
          <w:rFonts w:ascii="Garamond" w:hAnsi="Garamond" w:cstheme="majorBidi"/>
          <w:sz w:val="24"/>
          <w:szCs w:val="24"/>
          <w:lang w:val="sq-AL"/>
        </w:rPr>
        <w:t>i komuniteteve t</w:t>
      </w:r>
      <w:r w:rsidR="000B59E7" w:rsidRPr="00B400F6">
        <w:rPr>
          <w:rFonts w:ascii="Garamond" w:hAnsi="Garamond" w:cstheme="majorBidi"/>
          <w:sz w:val="24"/>
          <w:szCs w:val="24"/>
          <w:lang w:val="sq-AL"/>
        </w:rPr>
        <w:t>ë</w:t>
      </w:r>
      <w:r w:rsidR="00F141F1" w:rsidRPr="00B400F6">
        <w:rPr>
          <w:rFonts w:ascii="Garamond" w:hAnsi="Garamond" w:cstheme="majorBidi"/>
          <w:sz w:val="24"/>
          <w:szCs w:val="24"/>
          <w:lang w:val="sq-AL"/>
        </w:rPr>
        <w:t xml:space="preserve"> synuara rreth misioneve</w:t>
      </w:r>
      <w:r w:rsidR="005647B3" w:rsidRPr="00B400F6">
        <w:rPr>
          <w:rFonts w:ascii="Garamond" w:hAnsi="Garamond" w:cstheme="majorBidi"/>
          <w:sz w:val="24"/>
          <w:szCs w:val="24"/>
          <w:lang w:val="sq-AL"/>
        </w:rPr>
        <w:t xml:space="preserve"> të program</w:t>
      </w:r>
      <w:r w:rsidR="00F141F1" w:rsidRPr="00B400F6">
        <w:rPr>
          <w:rFonts w:ascii="Garamond" w:hAnsi="Garamond" w:cstheme="majorBidi"/>
          <w:sz w:val="24"/>
          <w:szCs w:val="24"/>
          <w:lang w:val="sq-AL"/>
        </w:rPr>
        <w:t>it q</w:t>
      </w:r>
      <w:r w:rsidR="000B59E7" w:rsidRPr="00B400F6">
        <w:rPr>
          <w:rFonts w:ascii="Garamond" w:hAnsi="Garamond" w:cstheme="majorBidi"/>
          <w:sz w:val="24"/>
          <w:szCs w:val="24"/>
          <w:lang w:val="sq-AL"/>
        </w:rPr>
        <w:t>ë</w:t>
      </w:r>
      <w:r w:rsidR="00F141F1" w:rsidRPr="00B400F6">
        <w:rPr>
          <w:rFonts w:ascii="Garamond" w:hAnsi="Garamond" w:cstheme="majorBidi"/>
          <w:sz w:val="24"/>
          <w:szCs w:val="24"/>
          <w:lang w:val="sq-AL"/>
        </w:rPr>
        <w:t xml:space="preserve"> t</w:t>
      </w:r>
      <w:r w:rsidR="000B59E7" w:rsidRPr="00B400F6">
        <w:rPr>
          <w:rFonts w:ascii="Garamond" w:hAnsi="Garamond" w:cstheme="majorBidi"/>
          <w:sz w:val="24"/>
          <w:szCs w:val="24"/>
          <w:lang w:val="sq-AL"/>
        </w:rPr>
        <w:t>ë</w:t>
      </w:r>
      <w:r w:rsidR="00F141F1" w:rsidRPr="00B400F6">
        <w:rPr>
          <w:rFonts w:ascii="Garamond" w:hAnsi="Garamond" w:cstheme="majorBidi"/>
          <w:sz w:val="24"/>
          <w:szCs w:val="24"/>
          <w:lang w:val="sq-AL"/>
        </w:rPr>
        <w:t xml:space="preserve"> krijohen kushte t</w:t>
      </w:r>
      <w:r w:rsidR="000B59E7" w:rsidRPr="00B400F6">
        <w:rPr>
          <w:rFonts w:ascii="Garamond" w:hAnsi="Garamond" w:cstheme="majorBidi"/>
          <w:sz w:val="24"/>
          <w:szCs w:val="24"/>
          <w:lang w:val="sq-AL"/>
        </w:rPr>
        <w:t>ë</w:t>
      </w:r>
      <w:r w:rsidR="00F141F1" w:rsidRPr="00B400F6">
        <w:rPr>
          <w:rFonts w:ascii="Garamond" w:hAnsi="Garamond" w:cstheme="majorBidi"/>
          <w:sz w:val="24"/>
          <w:szCs w:val="24"/>
          <w:lang w:val="sq-AL"/>
        </w:rPr>
        <w:t xml:space="preserve"> favorshme për të zhvilluar sinergjit</w:t>
      </w:r>
      <w:r w:rsidR="000B59E7" w:rsidRPr="00B400F6">
        <w:rPr>
          <w:rFonts w:ascii="Garamond" w:hAnsi="Garamond" w:cstheme="majorBidi"/>
          <w:sz w:val="24"/>
          <w:szCs w:val="24"/>
          <w:lang w:val="sq-AL"/>
        </w:rPr>
        <w:t>ë</w:t>
      </w:r>
      <w:r w:rsidR="00F141F1" w:rsidRPr="00B400F6">
        <w:rPr>
          <w:rFonts w:ascii="Garamond" w:hAnsi="Garamond" w:cstheme="majorBidi"/>
          <w:sz w:val="24"/>
          <w:szCs w:val="24"/>
          <w:lang w:val="sq-AL"/>
        </w:rPr>
        <w:t xml:space="preserve"> ndërmjet projekteve dhe për të lehtësuar prodhimin dhe përditësimin e njohurive përkatëse;</w:t>
      </w:r>
    </w:p>
    <w:p w14:paraId="77ABEFC7" w14:textId="27DA173D" w:rsidR="00F141F1" w:rsidRPr="00B400F6" w:rsidRDefault="000A46DB" w:rsidP="009E0B92">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 xml:space="preserve">- </w:t>
      </w:r>
      <w:r w:rsidR="00B30D85" w:rsidRPr="00B400F6">
        <w:rPr>
          <w:rFonts w:ascii="Garamond" w:hAnsi="Garamond" w:cstheme="majorBidi"/>
          <w:sz w:val="24"/>
          <w:szCs w:val="24"/>
          <w:lang w:val="sq-AL"/>
        </w:rPr>
        <w:t xml:space="preserve">kombinimi </w:t>
      </w:r>
      <w:r w:rsidR="00F141F1" w:rsidRPr="00B400F6">
        <w:rPr>
          <w:rFonts w:ascii="Garamond" w:hAnsi="Garamond" w:cstheme="majorBidi"/>
          <w:sz w:val="24"/>
          <w:szCs w:val="24"/>
          <w:lang w:val="sq-AL"/>
        </w:rPr>
        <w:t xml:space="preserve">i rezultateve për të rritur dukshmërinë e tyre dhe për të mundësuar shpërndarje dhe valorizim më të fortë të </w:t>
      </w:r>
      <w:r w:rsidR="00F141F1" w:rsidRPr="00B400F6">
        <w:rPr>
          <w:rFonts w:ascii="Garamond" w:hAnsi="Garamond" w:cstheme="majorBidi"/>
          <w:sz w:val="24"/>
          <w:szCs w:val="24"/>
          <w:highlight w:val="yellow"/>
          <w:lang w:val="sq-AL"/>
        </w:rPr>
        <w:t>përbashkët</w:t>
      </w:r>
      <w:r w:rsidR="00B30D85" w:rsidRPr="00B400F6">
        <w:rPr>
          <w:rFonts w:ascii="Garamond" w:hAnsi="Garamond" w:cstheme="majorBidi"/>
          <w:sz w:val="24"/>
          <w:szCs w:val="24"/>
          <w:highlight w:val="yellow"/>
          <w:lang w:val="sq-AL"/>
        </w:rPr>
        <w:t>.</w:t>
      </w:r>
    </w:p>
    <w:p w14:paraId="290D226E" w14:textId="6D24AA5F" w:rsidR="00D64CFA" w:rsidRPr="00B400F6" w:rsidRDefault="00F141F1" w:rsidP="009E0B92">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highlight w:val="yellow"/>
          <w:lang w:val="sq-AL"/>
        </w:rPr>
        <w:t>Konceptimi</w:t>
      </w:r>
      <w:r w:rsidRPr="00B400F6">
        <w:rPr>
          <w:rFonts w:ascii="Garamond" w:hAnsi="Garamond" w:cstheme="majorBidi"/>
          <w:sz w:val="24"/>
          <w:szCs w:val="24"/>
          <w:lang w:val="sq-AL"/>
        </w:rPr>
        <w:t>, miratimi dhe zbatimi i proceseve p</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r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leht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suar transferimin e rezultateve </w:t>
      </w:r>
      <w:r w:rsidR="00A91E2F" w:rsidRPr="00B400F6">
        <w:rPr>
          <w:rFonts w:ascii="Garamond" w:hAnsi="Garamond" w:cstheme="majorBidi"/>
          <w:sz w:val="24"/>
          <w:szCs w:val="24"/>
          <w:lang w:val="sq-AL"/>
        </w:rPr>
        <w:t>te t</w:t>
      </w:r>
      <w:r w:rsidR="000B59E7" w:rsidRPr="00B400F6">
        <w:rPr>
          <w:rFonts w:ascii="Garamond" w:hAnsi="Garamond" w:cstheme="majorBidi"/>
          <w:sz w:val="24"/>
          <w:szCs w:val="24"/>
          <w:lang w:val="sq-AL"/>
        </w:rPr>
        <w:t>ë</w:t>
      </w:r>
      <w:r w:rsidR="00A91E2F" w:rsidRPr="00B400F6">
        <w:rPr>
          <w:rFonts w:ascii="Garamond" w:hAnsi="Garamond" w:cstheme="majorBidi"/>
          <w:sz w:val="24"/>
          <w:szCs w:val="24"/>
          <w:lang w:val="sq-AL"/>
        </w:rPr>
        <w:t xml:space="preserve"> tjera pal</w:t>
      </w:r>
      <w:r w:rsidR="000B59E7" w:rsidRPr="00B400F6">
        <w:rPr>
          <w:rFonts w:ascii="Garamond" w:hAnsi="Garamond" w:cstheme="majorBidi"/>
          <w:sz w:val="24"/>
          <w:szCs w:val="24"/>
          <w:lang w:val="sq-AL"/>
        </w:rPr>
        <w:t>ë</w:t>
      </w:r>
      <w:r w:rsidR="00A91E2F" w:rsidRPr="00B400F6">
        <w:rPr>
          <w:rFonts w:ascii="Garamond" w:hAnsi="Garamond" w:cstheme="majorBidi"/>
          <w:sz w:val="24"/>
          <w:szCs w:val="24"/>
          <w:lang w:val="sq-AL"/>
        </w:rPr>
        <w:t xml:space="preserve"> të interesuara, programe dhe territore</w:t>
      </w:r>
      <w:r w:rsidRPr="00B400F6">
        <w:rPr>
          <w:rFonts w:ascii="Garamond" w:hAnsi="Garamond" w:cstheme="majorBidi"/>
          <w:sz w:val="24"/>
          <w:szCs w:val="24"/>
          <w:lang w:val="sq-AL"/>
        </w:rPr>
        <w:t xml:space="preserve"> si </w:t>
      </w:r>
      <w:r w:rsidR="00A91E2F" w:rsidRPr="00B400F6">
        <w:rPr>
          <w:rFonts w:ascii="Garamond" w:hAnsi="Garamond" w:cstheme="majorBidi"/>
          <w:sz w:val="24"/>
          <w:szCs w:val="24"/>
          <w:lang w:val="sq-AL"/>
        </w:rPr>
        <w:t>dhe integrimin e tyre n</w:t>
      </w:r>
      <w:r w:rsidR="000B59E7" w:rsidRPr="00B400F6">
        <w:rPr>
          <w:rFonts w:ascii="Garamond" w:hAnsi="Garamond" w:cstheme="majorBidi"/>
          <w:sz w:val="24"/>
          <w:szCs w:val="24"/>
          <w:lang w:val="sq-AL"/>
        </w:rPr>
        <w:t>ë</w:t>
      </w:r>
      <w:r w:rsidR="00A91E2F" w:rsidRPr="00B400F6">
        <w:rPr>
          <w:rFonts w:ascii="Garamond" w:hAnsi="Garamond" w:cstheme="majorBidi"/>
          <w:sz w:val="24"/>
          <w:szCs w:val="24"/>
          <w:lang w:val="sq-AL"/>
        </w:rPr>
        <w:t xml:space="preserve"> politikat vendore, rajonale, kombëtare dhe evropiane</w:t>
      </w:r>
      <w:r w:rsidR="00D64CFA" w:rsidRPr="00B400F6">
        <w:rPr>
          <w:rFonts w:ascii="Garamond" w:hAnsi="Garamond" w:cstheme="majorBidi"/>
          <w:sz w:val="24"/>
          <w:szCs w:val="24"/>
          <w:lang w:val="sq-AL"/>
        </w:rPr>
        <w:t>:</w:t>
      </w:r>
    </w:p>
    <w:p w14:paraId="58324A51" w14:textId="1D5F4197" w:rsidR="00A91E2F" w:rsidRPr="00B400F6" w:rsidRDefault="000A46DB" w:rsidP="009E0B92">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 xml:space="preserve">- </w:t>
      </w:r>
      <w:r w:rsidR="00A91E2F" w:rsidRPr="00B400F6">
        <w:rPr>
          <w:rFonts w:ascii="Garamond" w:hAnsi="Garamond" w:cstheme="majorBidi"/>
          <w:sz w:val="24"/>
          <w:szCs w:val="24"/>
          <w:lang w:val="sq-AL"/>
        </w:rPr>
        <w:t xml:space="preserve">Realizimi i analizave për të identifikuar njohuritë dhe rezultatet e riprodhueshme dhe të </w:t>
      </w:r>
      <w:r w:rsidR="001D79C1" w:rsidRPr="00B400F6">
        <w:rPr>
          <w:rFonts w:ascii="Garamond" w:hAnsi="Garamond" w:cstheme="majorBidi"/>
          <w:sz w:val="24"/>
          <w:szCs w:val="24"/>
          <w:lang w:val="sq-AL"/>
        </w:rPr>
        <w:t>përshatshme</w:t>
      </w:r>
      <w:r w:rsidR="00A91E2F" w:rsidRPr="00B400F6">
        <w:rPr>
          <w:rFonts w:ascii="Garamond" w:hAnsi="Garamond" w:cstheme="majorBidi"/>
          <w:sz w:val="24"/>
          <w:szCs w:val="24"/>
          <w:lang w:val="sq-AL"/>
        </w:rPr>
        <w:t xml:space="preserve"> për q</w:t>
      </w:r>
      <w:r w:rsidR="000B59E7" w:rsidRPr="00B400F6">
        <w:rPr>
          <w:rFonts w:ascii="Garamond" w:hAnsi="Garamond" w:cstheme="majorBidi"/>
          <w:sz w:val="24"/>
          <w:szCs w:val="24"/>
          <w:lang w:val="sq-AL"/>
        </w:rPr>
        <w:t>ë</w:t>
      </w:r>
      <w:r w:rsidR="00A91E2F" w:rsidRPr="00B400F6">
        <w:rPr>
          <w:rFonts w:ascii="Garamond" w:hAnsi="Garamond" w:cstheme="majorBidi"/>
          <w:sz w:val="24"/>
          <w:szCs w:val="24"/>
          <w:lang w:val="sq-AL"/>
        </w:rPr>
        <w:t>llime transferimi dhe integrimi;</w:t>
      </w:r>
    </w:p>
    <w:p w14:paraId="1C59EE2E" w14:textId="436A91DD" w:rsidR="00A91E2F" w:rsidRPr="00B400F6" w:rsidRDefault="000A46DB" w:rsidP="009E0B92">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 xml:space="preserve">- </w:t>
      </w:r>
      <w:r w:rsidR="00A91E2F" w:rsidRPr="00B400F6">
        <w:rPr>
          <w:rFonts w:ascii="Garamond" w:hAnsi="Garamond" w:cstheme="majorBidi"/>
          <w:sz w:val="24"/>
          <w:szCs w:val="24"/>
          <w:lang w:val="sq-AL"/>
        </w:rPr>
        <w:t>Identifikimi i palëve të interesuara vendore, rajonale, kombëtare dhe evropiane për transferimin dhe integrimin e rezultateve në politika dhe gjall</w:t>
      </w:r>
      <w:r w:rsidR="000B59E7" w:rsidRPr="00B400F6">
        <w:rPr>
          <w:rFonts w:ascii="Garamond" w:hAnsi="Garamond" w:cstheme="majorBidi"/>
          <w:sz w:val="24"/>
          <w:szCs w:val="24"/>
          <w:lang w:val="sq-AL"/>
        </w:rPr>
        <w:t>ë</w:t>
      </w:r>
      <w:r w:rsidR="00A91E2F" w:rsidRPr="00B400F6">
        <w:rPr>
          <w:rFonts w:ascii="Garamond" w:hAnsi="Garamond" w:cstheme="majorBidi"/>
          <w:sz w:val="24"/>
          <w:szCs w:val="24"/>
          <w:lang w:val="sq-AL"/>
        </w:rPr>
        <w:t>rimi i rrjeteve p</w:t>
      </w:r>
      <w:r w:rsidR="000B59E7" w:rsidRPr="00B400F6">
        <w:rPr>
          <w:rFonts w:ascii="Garamond" w:hAnsi="Garamond" w:cstheme="majorBidi"/>
          <w:sz w:val="24"/>
          <w:szCs w:val="24"/>
          <w:lang w:val="sq-AL"/>
        </w:rPr>
        <w:t>ë</w:t>
      </w:r>
      <w:r w:rsidR="00A91E2F" w:rsidRPr="00B400F6">
        <w:rPr>
          <w:rFonts w:ascii="Garamond" w:hAnsi="Garamond" w:cstheme="majorBidi"/>
          <w:sz w:val="24"/>
          <w:szCs w:val="24"/>
          <w:lang w:val="sq-AL"/>
        </w:rPr>
        <w:t>r t</w:t>
      </w:r>
      <w:r w:rsidR="000B59E7" w:rsidRPr="00B400F6">
        <w:rPr>
          <w:rFonts w:ascii="Garamond" w:hAnsi="Garamond" w:cstheme="majorBidi"/>
          <w:sz w:val="24"/>
          <w:szCs w:val="24"/>
          <w:lang w:val="sq-AL"/>
        </w:rPr>
        <w:t>ë</w:t>
      </w:r>
      <w:r w:rsidR="00A91E2F" w:rsidRPr="00B400F6">
        <w:rPr>
          <w:rFonts w:ascii="Garamond" w:hAnsi="Garamond" w:cstheme="majorBidi"/>
          <w:sz w:val="24"/>
          <w:szCs w:val="24"/>
          <w:lang w:val="sq-AL"/>
        </w:rPr>
        <w:t xml:space="preserve"> rritur shtrirjen e rezultateve;</w:t>
      </w:r>
    </w:p>
    <w:p w14:paraId="4F3A1B0C" w14:textId="3ED4BA85" w:rsidR="00A91E2F" w:rsidRPr="00B400F6" w:rsidRDefault="000A46DB" w:rsidP="009E0B92">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 xml:space="preserve">- </w:t>
      </w:r>
      <w:r w:rsidR="00A91E2F" w:rsidRPr="00B400F6">
        <w:rPr>
          <w:rFonts w:ascii="Garamond" w:hAnsi="Garamond" w:cstheme="majorBidi"/>
          <w:sz w:val="24"/>
          <w:szCs w:val="24"/>
          <w:lang w:val="sq-AL"/>
        </w:rPr>
        <w:t>Organizimi i trajnimeve dhe shkëmbimi i përvojave për të rritur kapacitetin e partnerëve për të valorizuar, transferuar dhe integruar rezultatet;</w:t>
      </w:r>
    </w:p>
    <w:p w14:paraId="12B25D82" w14:textId="5A9C7ED2" w:rsidR="00A91E2F" w:rsidRPr="00B400F6" w:rsidRDefault="000A46DB" w:rsidP="009E0B92">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 xml:space="preserve">- </w:t>
      </w:r>
      <w:r w:rsidR="00A91E2F" w:rsidRPr="00B400F6">
        <w:rPr>
          <w:rFonts w:ascii="Garamond" w:hAnsi="Garamond" w:cstheme="majorBidi"/>
          <w:sz w:val="24"/>
          <w:szCs w:val="24"/>
          <w:lang w:val="sq-AL"/>
        </w:rPr>
        <w:t>Zbatimi i kushteve për transferimin dhe reflektimin e rezultateve në politika ndërmjet palëve të interesuara dhe institucioneve dhënëse dhe marrëse;</w:t>
      </w:r>
    </w:p>
    <w:p w14:paraId="683B9956" w14:textId="273A1FE5" w:rsidR="00A91E2F" w:rsidRPr="00B400F6" w:rsidRDefault="000A46DB" w:rsidP="009E0B92">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 xml:space="preserve">- </w:t>
      </w:r>
      <w:r w:rsidR="00A91E2F" w:rsidRPr="00B400F6">
        <w:rPr>
          <w:rFonts w:ascii="Garamond" w:hAnsi="Garamond" w:cstheme="majorBidi"/>
          <w:sz w:val="24"/>
          <w:szCs w:val="24"/>
          <w:lang w:val="sq-AL"/>
        </w:rPr>
        <w:t>Krijimi dhe gjall</w:t>
      </w:r>
      <w:r w:rsidR="000B59E7" w:rsidRPr="00B400F6">
        <w:rPr>
          <w:rFonts w:ascii="Garamond" w:hAnsi="Garamond" w:cstheme="majorBidi"/>
          <w:sz w:val="24"/>
          <w:szCs w:val="24"/>
          <w:lang w:val="sq-AL"/>
        </w:rPr>
        <w:t>ë</w:t>
      </w:r>
      <w:r w:rsidR="00A91E2F" w:rsidRPr="00B400F6">
        <w:rPr>
          <w:rFonts w:ascii="Garamond" w:hAnsi="Garamond" w:cstheme="majorBidi"/>
          <w:sz w:val="24"/>
          <w:szCs w:val="24"/>
          <w:lang w:val="sq-AL"/>
        </w:rPr>
        <w:t>rimi i rrjeteve të institucioneve marrëse dhe rritja e kapacitetit t</w:t>
      </w:r>
      <w:r w:rsidR="000B59E7" w:rsidRPr="00B400F6">
        <w:rPr>
          <w:rFonts w:ascii="Garamond" w:hAnsi="Garamond" w:cstheme="majorBidi"/>
          <w:sz w:val="24"/>
          <w:szCs w:val="24"/>
          <w:lang w:val="sq-AL"/>
        </w:rPr>
        <w:t>ë</w:t>
      </w:r>
      <w:r w:rsidR="00A91E2F" w:rsidRPr="00B400F6">
        <w:rPr>
          <w:rFonts w:ascii="Garamond" w:hAnsi="Garamond" w:cstheme="majorBidi"/>
          <w:sz w:val="24"/>
          <w:szCs w:val="24"/>
          <w:lang w:val="sq-AL"/>
        </w:rPr>
        <w:t xml:space="preserve"> tyre për të integruar rezultatet në politika.</w:t>
      </w:r>
    </w:p>
    <w:p w14:paraId="2C4A41EC" w14:textId="75C004CD" w:rsidR="00A91E2F" w:rsidRPr="00B400F6" w:rsidRDefault="00A91E2F" w:rsidP="009E0B92">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Konceptimi, miratimi dhe zbatimi i protokolleve p</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r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rritur koordinimin nd</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rmjet pal</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ve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interesuara q</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mbulojn</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Mesdheun (shum</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nivel</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sh, transnacional), bazuar n</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shk</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mbimin e njohurive, p</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rvojave dhe </w:t>
      </w:r>
      <w:r w:rsidRPr="00B400F6">
        <w:rPr>
          <w:rFonts w:ascii="Garamond" w:hAnsi="Garamond" w:cstheme="majorBidi"/>
          <w:sz w:val="24"/>
          <w:szCs w:val="24"/>
          <w:highlight w:val="yellow"/>
          <w:lang w:val="sq-AL"/>
        </w:rPr>
        <w:t>rezultateve:</w:t>
      </w:r>
    </w:p>
    <w:p w14:paraId="7895D147" w14:textId="3DDEDFE0" w:rsidR="004F0FE2" w:rsidRPr="00B400F6" w:rsidRDefault="000A46DB" w:rsidP="009E0B92">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 xml:space="preserve">- </w:t>
      </w:r>
      <w:r w:rsidR="004F0FE2" w:rsidRPr="00B400F6">
        <w:rPr>
          <w:rFonts w:ascii="Garamond" w:hAnsi="Garamond" w:cstheme="majorBidi"/>
          <w:sz w:val="24"/>
          <w:szCs w:val="24"/>
          <w:lang w:val="sq-AL"/>
        </w:rPr>
        <w:t>Angazhimi aktiv i palëve të interesuara në rrjete specifike për të stimuluar koordinimin ndërmjet aktorëve vendorë dhe rajonalë nga shumë sektorë dhe nga shumë nivele brenda Euro-MED;</w:t>
      </w:r>
    </w:p>
    <w:p w14:paraId="20D16405" w14:textId="11F7E81A" w:rsidR="004F0FE2" w:rsidRPr="00B400F6" w:rsidRDefault="000A46DB" w:rsidP="009E0B92">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 xml:space="preserve">- </w:t>
      </w:r>
      <w:r w:rsidR="004F0FE2" w:rsidRPr="00B400F6">
        <w:rPr>
          <w:rFonts w:ascii="Garamond" w:hAnsi="Garamond" w:cstheme="majorBidi"/>
          <w:sz w:val="24"/>
          <w:szCs w:val="24"/>
          <w:lang w:val="sq-AL"/>
        </w:rPr>
        <w:t>Ngritja e mekanizmave për identifikimin dhe analizimin e mundësive të koordinimit brenda politikave kombëtare Euro-MED dhe jo Euro-MED (përfshirë partnerët jopartner</w:t>
      </w:r>
      <w:r w:rsidR="000B59E7" w:rsidRPr="00B400F6">
        <w:rPr>
          <w:rFonts w:ascii="Garamond" w:hAnsi="Garamond" w:cstheme="majorBidi"/>
          <w:sz w:val="24"/>
          <w:szCs w:val="24"/>
          <w:lang w:val="sq-AL"/>
        </w:rPr>
        <w:t>ë</w:t>
      </w:r>
      <w:r w:rsidR="004F0FE2" w:rsidRPr="00B400F6">
        <w:rPr>
          <w:rFonts w:ascii="Garamond" w:hAnsi="Garamond" w:cstheme="majorBidi"/>
          <w:sz w:val="24"/>
          <w:szCs w:val="24"/>
          <w:lang w:val="sq-AL"/>
        </w:rPr>
        <w:t xml:space="preserve"> t</w:t>
      </w:r>
      <w:r w:rsidR="000B59E7" w:rsidRPr="00B400F6">
        <w:rPr>
          <w:rFonts w:ascii="Garamond" w:hAnsi="Garamond" w:cstheme="majorBidi"/>
          <w:sz w:val="24"/>
          <w:szCs w:val="24"/>
          <w:lang w:val="sq-AL"/>
        </w:rPr>
        <w:t>ë</w:t>
      </w:r>
      <w:r w:rsidR="004F0FE2" w:rsidRPr="00B400F6">
        <w:rPr>
          <w:rFonts w:ascii="Garamond" w:hAnsi="Garamond" w:cstheme="majorBidi"/>
          <w:sz w:val="24"/>
          <w:szCs w:val="24"/>
          <w:lang w:val="sq-AL"/>
        </w:rPr>
        <w:t xml:space="preserve"> BE-s</w:t>
      </w:r>
      <w:r w:rsidR="000B59E7" w:rsidRPr="00B400F6">
        <w:rPr>
          <w:rFonts w:ascii="Garamond" w:hAnsi="Garamond" w:cstheme="majorBidi"/>
          <w:sz w:val="24"/>
          <w:szCs w:val="24"/>
          <w:lang w:val="sq-AL"/>
        </w:rPr>
        <w:t>ë</w:t>
      </w:r>
      <w:r w:rsidR="004F0FE2" w:rsidRPr="00B400F6">
        <w:rPr>
          <w:rFonts w:ascii="Garamond" w:hAnsi="Garamond" w:cstheme="majorBidi"/>
          <w:sz w:val="24"/>
          <w:szCs w:val="24"/>
          <w:lang w:val="sq-AL"/>
        </w:rPr>
        <w:t xml:space="preserve"> t</w:t>
      </w:r>
      <w:r w:rsidR="000B59E7" w:rsidRPr="00B400F6">
        <w:rPr>
          <w:rFonts w:ascii="Garamond" w:hAnsi="Garamond" w:cstheme="majorBidi"/>
          <w:sz w:val="24"/>
          <w:szCs w:val="24"/>
          <w:lang w:val="sq-AL"/>
        </w:rPr>
        <w:t>ë</w:t>
      </w:r>
      <w:r w:rsidR="004F0FE2" w:rsidRPr="00B400F6">
        <w:rPr>
          <w:rFonts w:ascii="Garamond" w:hAnsi="Garamond" w:cstheme="majorBidi"/>
          <w:sz w:val="24"/>
          <w:szCs w:val="24"/>
          <w:lang w:val="sq-AL"/>
        </w:rPr>
        <w:t xml:space="preserve"> Lindjes dhe Jugut);</w:t>
      </w:r>
    </w:p>
    <w:p w14:paraId="295FE10C" w14:textId="54DC1830" w:rsidR="004F0FE2" w:rsidRPr="00B400F6" w:rsidRDefault="000A46DB" w:rsidP="009E0B92">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 xml:space="preserve">- </w:t>
      </w:r>
      <w:r w:rsidR="004F0FE2" w:rsidRPr="00B400F6">
        <w:rPr>
          <w:rFonts w:ascii="Garamond" w:hAnsi="Garamond" w:cstheme="majorBidi"/>
          <w:sz w:val="24"/>
          <w:szCs w:val="24"/>
          <w:lang w:val="sq-AL"/>
        </w:rPr>
        <w:t>Promovimi i një vizioni t</w:t>
      </w:r>
      <w:r w:rsidR="000B59E7" w:rsidRPr="00B400F6">
        <w:rPr>
          <w:rFonts w:ascii="Garamond" w:hAnsi="Garamond" w:cstheme="majorBidi"/>
          <w:sz w:val="24"/>
          <w:szCs w:val="24"/>
          <w:lang w:val="sq-AL"/>
        </w:rPr>
        <w:t>ë</w:t>
      </w:r>
      <w:r w:rsidR="004F0FE2" w:rsidRPr="00B400F6">
        <w:rPr>
          <w:rFonts w:ascii="Garamond" w:hAnsi="Garamond" w:cstheme="majorBidi"/>
          <w:sz w:val="24"/>
          <w:szCs w:val="24"/>
          <w:lang w:val="sq-AL"/>
        </w:rPr>
        <w:t xml:space="preserve"> MED</w:t>
      </w:r>
      <w:r w:rsidR="00327A8E" w:rsidRPr="00B400F6">
        <w:rPr>
          <w:rFonts w:ascii="Garamond" w:hAnsi="Garamond" w:cstheme="majorBidi"/>
          <w:sz w:val="24"/>
          <w:szCs w:val="24"/>
          <w:lang w:val="sq-AL"/>
        </w:rPr>
        <w:t>-it</w:t>
      </w:r>
      <w:r w:rsidR="004F0FE2" w:rsidRPr="00B400F6">
        <w:rPr>
          <w:rFonts w:ascii="Garamond" w:hAnsi="Garamond" w:cstheme="majorBidi"/>
          <w:sz w:val="24"/>
          <w:szCs w:val="24"/>
          <w:lang w:val="sq-AL"/>
        </w:rPr>
        <w:t>;</w:t>
      </w:r>
    </w:p>
    <w:p w14:paraId="374246A6" w14:textId="4DEE2E47" w:rsidR="004F0FE2" w:rsidRPr="00B400F6" w:rsidRDefault="000A46DB" w:rsidP="009E0B92">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 xml:space="preserve">- </w:t>
      </w:r>
      <w:r w:rsidR="004F0FE2" w:rsidRPr="00B400F6">
        <w:rPr>
          <w:rFonts w:ascii="Garamond" w:hAnsi="Garamond" w:cstheme="majorBidi"/>
          <w:sz w:val="24"/>
          <w:szCs w:val="24"/>
          <w:lang w:val="sq-AL"/>
        </w:rPr>
        <w:t>Hartimi dhe zbatimi i planeve të përbashkëta të veprimit transnacional</w:t>
      </w:r>
    </w:p>
    <w:p w14:paraId="402C255E" w14:textId="556B0BAE" w:rsidR="000A46DB" w:rsidRPr="00B400F6" w:rsidRDefault="004F0FE2" w:rsidP="009E0B92">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 xml:space="preserve">Llojet e veprimeve janë vlerësuar si të përputhshme me parimin </w:t>
      </w:r>
      <w:r w:rsidR="00BB3DA3" w:rsidRPr="00B400F6">
        <w:rPr>
          <w:rFonts w:ascii="Garamond" w:hAnsi="Garamond" w:cstheme="majorBidi"/>
          <w:sz w:val="24"/>
          <w:szCs w:val="24"/>
          <w:lang w:val="sq-AL"/>
        </w:rPr>
        <w:t>“</w:t>
      </w:r>
      <w:r w:rsidRPr="00B400F6">
        <w:rPr>
          <w:rFonts w:ascii="Garamond" w:hAnsi="Garamond" w:cstheme="majorBidi"/>
          <w:sz w:val="24"/>
          <w:szCs w:val="24"/>
          <w:lang w:val="sq-AL"/>
        </w:rPr>
        <w:t>mos b</w:t>
      </w:r>
      <w:r w:rsidR="000B59E7" w:rsidRPr="00B400F6">
        <w:rPr>
          <w:rFonts w:ascii="Garamond" w:hAnsi="Garamond" w:cstheme="majorBidi"/>
          <w:sz w:val="24"/>
          <w:szCs w:val="24"/>
          <w:lang w:val="sq-AL"/>
        </w:rPr>
        <w:t>ë</w:t>
      </w:r>
      <w:r w:rsidR="00AD5413" w:rsidRPr="00B400F6">
        <w:rPr>
          <w:rFonts w:ascii="Garamond" w:hAnsi="Garamond" w:cstheme="majorBidi"/>
          <w:sz w:val="24"/>
          <w:szCs w:val="24"/>
          <w:lang w:val="sq-AL"/>
        </w:rPr>
        <w:t xml:space="preserve">ni </w:t>
      </w:r>
      <w:r w:rsidRPr="00B400F6">
        <w:rPr>
          <w:rFonts w:ascii="Garamond" w:hAnsi="Garamond" w:cstheme="majorBidi"/>
          <w:sz w:val="24"/>
          <w:szCs w:val="24"/>
          <w:lang w:val="sq-AL"/>
        </w:rPr>
        <w:t>d</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m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konsideruesh</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m</w:t>
      </w:r>
      <w:r w:rsidR="00BB3DA3" w:rsidRPr="00B400F6">
        <w:rPr>
          <w:rFonts w:ascii="Garamond" w:hAnsi="Garamond" w:cstheme="majorBidi"/>
          <w:sz w:val="24"/>
          <w:szCs w:val="24"/>
          <w:lang w:val="sq-AL"/>
        </w:rPr>
        <w:t>”</w:t>
      </w:r>
      <w:r w:rsidRPr="00B400F6">
        <w:rPr>
          <w:rFonts w:ascii="Garamond" w:hAnsi="Garamond" w:cstheme="majorBidi"/>
          <w:sz w:val="24"/>
          <w:szCs w:val="24"/>
          <w:lang w:val="sq-AL"/>
        </w:rPr>
        <w:t>, pasi nuk pritet të kenë ndonjë ndikim mjedisor negativ të konsideruesh</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m, për shkak të natyrës së tyre.</w:t>
      </w:r>
      <w:bookmarkStart w:id="79" w:name="_Toc118296234"/>
    </w:p>
    <w:p w14:paraId="26EEAF58" w14:textId="0AA61255" w:rsidR="004F0FE2" w:rsidRPr="00B400F6" w:rsidRDefault="004F0FE2" w:rsidP="009E0B92">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sz w:val="24"/>
          <w:szCs w:val="24"/>
          <w:lang w:val="sq-AL"/>
        </w:rPr>
        <w:t>2.1.1.1</w:t>
      </w:r>
      <w:r w:rsidR="005D2936" w:rsidRPr="00B400F6">
        <w:rPr>
          <w:rFonts w:ascii="Garamond" w:hAnsi="Garamond"/>
          <w:sz w:val="24"/>
          <w:szCs w:val="24"/>
          <w:lang w:val="sq-AL"/>
        </w:rPr>
        <w:t>.</w:t>
      </w:r>
      <w:r w:rsidRPr="00B400F6">
        <w:rPr>
          <w:rFonts w:ascii="Garamond" w:hAnsi="Garamond"/>
          <w:sz w:val="24"/>
          <w:szCs w:val="24"/>
          <w:lang w:val="sq-AL"/>
        </w:rPr>
        <w:t>b P</w:t>
      </w:r>
      <w:r w:rsidR="000B59E7" w:rsidRPr="00B400F6">
        <w:rPr>
          <w:rFonts w:ascii="Garamond" w:hAnsi="Garamond"/>
          <w:sz w:val="24"/>
          <w:szCs w:val="24"/>
          <w:lang w:val="sq-AL"/>
        </w:rPr>
        <w:t>ë</w:t>
      </w:r>
      <w:r w:rsidRPr="00B400F6">
        <w:rPr>
          <w:rFonts w:ascii="Garamond" w:hAnsi="Garamond"/>
          <w:sz w:val="24"/>
          <w:szCs w:val="24"/>
          <w:lang w:val="sq-AL"/>
        </w:rPr>
        <w:t>rcaktimi i nj</w:t>
      </w:r>
      <w:r w:rsidR="000B59E7" w:rsidRPr="00B400F6">
        <w:rPr>
          <w:rFonts w:ascii="Garamond" w:hAnsi="Garamond"/>
          <w:sz w:val="24"/>
          <w:szCs w:val="24"/>
          <w:lang w:val="sq-AL"/>
        </w:rPr>
        <w:t>ë</w:t>
      </w:r>
      <w:r w:rsidRPr="00B400F6">
        <w:rPr>
          <w:rFonts w:ascii="Garamond" w:hAnsi="Garamond"/>
          <w:sz w:val="24"/>
          <w:szCs w:val="24"/>
          <w:lang w:val="sq-AL"/>
        </w:rPr>
        <w:t xml:space="preserve"> p</w:t>
      </w:r>
      <w:r w:rsidR="000B59E7" w:rsidRPr="00B400F6">
        <w:rPr>
          <w:rFonts w:ascii="Garamond" w:hAnsi="Garamond"/>
          <w:sz w:val="24"/>
          <w:szCs w:val="24"/>
          <w:lang w:val="sq-AL"/>
        </w:rPr>
        <w:t>ë</w:t>
      </w:r>
      <w:r w:rsidRPr="00B400F6">
        <w:rPr>
          <w:rFonts w:ascii="Garamond" w:hAnsi="Garamond"/>
          <w:sz w:val="24"/>
          <w:szCs w:val="24"/>
          <w:lang w:val="sq-AL"/>
        </w:rPr>
        <w:t>rfituesi ose e nj</w:t>
      </w:r>
      <w:r w:rsidR="000B59E7" w:rsidRPr="00B400F6">
        <w:rPr>
          <w:rFonts w:ascii="Garamond" w:hAnsi="Garamond"/>
          <w:sz w:val="24"/>
          <w:szCs w:val="24"/>
          <w:lang w:val="sq-AL"/>
        </w:rPr>
        <w:t>ë</w:t>
      </w:r>
      <w:r w:rsidRPr="00B400F6">
        <w:rPr>
          <w:rFonts w:ascii="Garamond" w:hAnsi="Garamond"/>
          <w:sz w:val="24"/>
          <w:szCs w:val="24"/>
          <w:lang w:val="sq-AL"/>
        </w:rPr>
        <w:t xml:space="preserve"> liste t</w:t>
      </w:r>
      <w:r w:rsidR="000B59E7" w:rsidRPr="00B400F6">
        <w:rPr>
          <w:rFonts w:ascii="Garamond" w:hAnsi="Garamond"/>
          <w:sz w:val="24"/>
          <w:szCs w:val="24"/>
          <w:lang w:val="sq-AL"/>
        </w:rPr>
        <w:t>ë</w:t>
      </w:r>
      <w:r w:rsidRPr="00B400F6">
        <w:rPr>
          <w:rFonts w:ascii="Garamond" w:hAnsi="Garamond"/>
          <w:sz w:val="24"/>
          <w:szCs w:val="24"/>
          <w:lang w:val="sq-AL"/>
        </w:rPr>
        <w:t xml:space="preserve"> kufizuar p</w:t>
      </w:r>
      <w:r w:rsidR="000B59E7" w:rsidRPr="00B400F6">
        <w:rPr>
          <w:rFonts w:ascii="Garamond" w:hAnsi="Garamond"/>
          <w:sz w:val="24"/>
          <w:szCs w:val="24"/>
          <w:lang w:val="sq-AL"/>
        </w:rPr>
        <w:t>ë</w:t>
      </w:r>
      <w:r w:rsidRPr="00B400F6">
        <w:rPr>
          <w:rFonts w:ascii="Garamond" w:hAnsi="Garamond"/>
          <w:sz w:val="24"/>
          <w:szCs w:val="24"/>
          <w:lang w:val="sq-AL"/>
        </w:rPr>
        <w:t>rfituesish dhe procedura e dh</w:t>
      </w:r>
      <w:r w:rsidR="000B59E7" w:rsidRPr="00B400F6">
        <w:rPr>
          <w:rFonts w:ascii="Garamond" w:hAnsi="Garamond"/>
          <w:sz w:val="24"/>
          <w:szCs w:val="24"/>
          <w:lang w:val="sq-AL"/>
        </w:rPr>
        <w:t>ë</w:t>
      </w:r>
      <w:r w:rsidRPr="00B400F6">
        <w:rPr>
          <w:rFonts w:ascii="Garamond" w:hAnsi="Garamond"/>
          <w:sz w:val="24"/>
          <w:szCs w:val="24"/>
          <w:lang w:val="sq-AL"/>
        </w:rPr>
        <w:t>nies s</w:t>
      </w:r>
      <w:r w:rsidR="000B59E7" w:rsidRPr="00B400F6">
        <w:rPr>
          <w:rFonts w:ascii="Garamond" w:hAnsi="Garamond"/>
          <w:sz w:val="24"/>
          <w:szCs w:val="24"/>
          <w:lang w:val="sq-AL"/>
        </w:rPr>
        <w:t>ë</w:t>
      </w:r>
      <w:r w:rsidRPr="00B400F6">
        <w:rPr>
          <w:rFonts w:ascii="Garamond" w:hAnsi="Garamond"/>
          <w:sz w:val="24"/>
          <w:szCs w:val="24"/>
          <w:lang w:val="sq-AL"/>
        </w:rPr>
        <w:t xml:space="preserve"> grantit</w:t>
      </w:r>
      <w:bookmarkEnd w:id="79"/>
      <w:r w:rsidR="00033A54" w:rsidRPr="00B400F6">
        <w:rPr>
          <w:rFonts w:ascii="Garamond" w:hAnsi="Garamond"/>
          <w:sz w:val="24"/>
          <w:szCs w:val="24"/>
          <w:lang w:val="sq-AL"/>
        </w:rPr>
        <w:t>.</w:t>
      </w:r>
    </w:p>
    <w:p w14:paraId="2990A5BE" w14:textId="77777777" w:rsidR="000A46DB" w:rsidRPr="00B400F6" w:rsidRDefault="004F0FE2" w:rsidP="009E0B92">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Referenca: germa (c)(i) e nenit 17(9)</w:t>
      </w:r>
      <w:bookmarkStart w:id="80" w:name="_Toc118296235"/>
    </w:p>
    <w:p w14:paraId="64D8EC5F" w14:textId="58A67C34" w:rsidR="000A46DB" w:rsidRPr="00B400F6" w:rsidRDefault="004F0FE2" w:rsidP="009E0B92">
      <w:pPr>
        <w:autoSpaceDE w:val="0"/>
        <w:autoSpaceDN w:val="0"/>
        <w:adjustRightInd w:val="0"/>
        <w:spacing w:after="0" w:line="240" w:lineRule="auto"/>
        <w:ind w:firstLine="284"/>
        <w:jc w:val="both"/>
        <w:rPr>
          <w:rFonts w:ascii="Garamond" w:hAnsi="Garamond"/>
          <w:sz w:val="24"/>
          <w:szCs w:val="24"/>
          <w:lang w:val="sq-AL"/>
        </w:rPr>
      </w:pPr>
      <w:r w:rsidRPr="00B400F6">
        <w:rPr>
          <w:rFonts w:ascii="Garamond" w:hAnsi="Garamond"/>
          <w:sz w:val="24"/>
          <w:szCs w:val="24"/>
          <w:lang w:val="sq-AL"/>
        </w:rPr>
        <w:t>2.1.1.2 Treguesit</w:t>
      </w:r>
      <w:bookmarkEnd w:id="80"/>
    </w:p>
    <w:p w14:paraId="756C9146" w14:textId="77777777" w:rsidR="000A46DB" w:rsidRPr="00B400F6" w:rsidRDefault="004F0FE2" w:rsidP="000A46DB">
      <w:pPr>
        <w:autoSpaceDE w:val="0"/>
        <w:autoSpaceDN w:val="0"/>
        <w:adjustRightInd w:val="0"/>
        <w:spacing w:after="0" w:line="240" w:lineRule="auto"/>
        <w:ind w:firstLine="284"/>
        <w:rPr>
          <w:rFonts w:ascii="Garamond" w:hAnsi="Garamond" w:cstheme="majorBidi"/>
          <w:sz w:val="24"/>
          <w:szCs w:val="24"/>
          <w:lang w:val="sq-AL"/>
        </w:rPr>
      </w:pPr>
      <w:r w:rsidRPr="00B400F6">
        <w:rPr>
          <w:rFonts w:ascii="Garamond" w:hAnsi="Garamond" w:cstheme="majorBidi"/>
          <w:sz w:val="24"/>
          <w:szCs w:val="24"/>
          <w:lang w:val="sq-AL"/>
        </w:rPr>
        <w:t>Referenca: germa (e)(ii) e nenit 17(3), germa (c)(iii) e nenit 17(9)</w:t>
      </w:r>
      <w:bookmarkStart w:id="81" w:name="_Toc118296236"/>
    </w:p>
    <w:p w14:paraId="389B1FD4" w14:textId="77777777" w:rsidR="00033A54" w:rsidRPr="00B400F6" w:rsidRDefault="00033A54" w:rsidP="000A46DB">
      <w:pPr>
        <w:autoSpaceDE w:val="0"/>
        <w:autoSpaceDN w:val="0"/>
        <w:adjustRightInd w:val="0"/>
        <w:spacing w:after="0" w:line="240" w:lineRule="auto"/>
        <w:ind w:firstLine="284"/>
        <w:rPr>
          <w:rFonts w:ascii="Garamond" w:hAnsi="Garamond"/>
          <w:sz w:val="24"/>
          <w:szCs w:val="24"/>
          <w:lang w:val="sq-AL"/>
        </w:rPr>
      </w:pPr>
    </w:p>
    <w:p w14:paraId="10E01F14" w14:textId="53A2440A" w:rsidR="004F0FE2" w:rsidRPr="00B400F6" w:rsidRDefault="004F0FE2" w:rsidP="00033A54">
      <w:pPr>
        <w:autoSpaceDE w:val="0"/>
        <w:autoSpaceDN w:val="0"/>
        <w:adjustRightInd w:val="0"/>
        <w:spacing w:after="0" w:line="240" w:lineRule="auto"/>
        <w:rPr>
          <w:rFonts w:ascii="Garamond" w:hAnsi="Garamond"/>
          <w:i/>
          <w:sz w:val="20"/>
          <w:szCs w:val="24"/>
          <w:lang w:val="sq-AL"/>
        </w:rPr>
      </w:pPr>
      <w:r w:rsidRPr="00B400F6">
        <w:rPr>
          <w:rFonts w:ascii="Garamond" w:hAnsi="Garamond"/>
          <w:i/>
          <w:sz w:val="20"/>
          <w:szCs w:val="24"/>
          <w:lang w:val="sq-AL"/>
        </w:rPr>
        <w:t>Tabela 2</w:t>
      </w:r>
      <w:r w:rsidR="00033A54" w:rsidRPr="00B400F6">
        <w:rPr>
          <w:rFonts w:ascii="Garamond" w:hAnsi="Garamond"/>
          <w:i/>
          <w:sz w:val="20"/>
          <w:szCs w:val="24"/>
          <w:lang w:val="sq-AL"/>
        </w:rPr>
        <w:t>.</w:t>
      </w:r>
      <w:r w:rsidRPr="00B400F6">
        <w:rPr>
          <w:rFonts w:ascii="Garamond" w:hAnsi="Garamond"/>
          <w:i/>
          <w:sz w:val="20"/>
          <w:szCs w:val="24"/>
          <w:lang w:val="sq-AL"/>
        </w:rPr>
        <w:t xml:space="preserve"> Treguesit e produkteve</w:t>
      </w:r>
      <w:bookmarkEnd w:id="81"/>
    </w:p>
    <w:tbl>
      <w:tblPr>
        <w:tblStyle w:val="TableGrid"/>
        <w:tblW w:w="0" w:type="auto"/>
        <w:tblLook w:val="04A0" w:firstRow="1" w:lastRow="0" w:firstColumn="1" w:lastColumn="0" w:noHBand="0" w:noVBand="1"/>
      </w:tblPr>
      <w:tblGrid>
        <w:gridCol w:w="969"/>
        <w:gridCol w:w="1177"/>
        <w:gridCol w:w="906"/>
        <w:gridCol w:w="2313"/>
        <w:gridCol w:w="1386"/>
        <w:gridCol w:w="1399"/>
        <w:gridCol w:w="1139"/>
      </w:tblGrid>
      <w:tr w:rsidR="001D7F1D" w:rsidRPr="00B400F6" w14:paraId="0798E082" w14:textId="77777777" w:rsidTr="000A46DB">
        <w:trPr>
          <w:trHeight w:val="283"/>
        </w:trPr>
        <w:tc>
          <w:tcPr>
            <w:tcW w:w="896" w:type="dxa"/>
          </w:tcPr>
          <w:p w14:paraId="1AA8DCC5" w14:textId="77777777" w:rsidR="004F0FE2" w:rsidRPr="00B400F6" w:rsidRDefault="004F0FE2" w:rsidP="000A46DB">
            <w:pPr>
              <w:autoSpaceDE w:val="0"/>
              <w:autoSpaceDN w:val="0"/>
              <w:adjustRightInd w:val="0"/>
              <w:jc w:val="center"/>
              <w:rPr>
                <w:rFonts w:ascii="Garamond" w:hAnsi="Garamond" w:cstheme="majorBidi"/>
                <w:b/>
                <w:sz w:val="20"/>
                <w:szCs w:val="18"/>
                <w:lang w:val="sq-AL"/>
              </w:rPr>
            </w:pPr>
            <w:r w:rsidRPr="00B400F6">
              <w:rPr>
                <w:rFonts w:ascii="Garamond" w:hAnsi="Garamond" w:cstheme="majorBidi"/>
                <w:b/>
                <w:sz w:val="20"/>
                <w:szCs w:val="18"/>
                <w:lang w:val="sq-AL"/>
              </w:rPr>
              <w:t>Prioriteti</w:t>
            </w:r>
          </w:p>
        </w:tc>
        <w:tc>
          <w:tcPr>
            <w:tcW w:w="1186" w:type="dxa"/>
          </w:tcPr>
          <w:p w14:paraId="5B2A2B7C" w14:textId="77777777" w:rsidR="004F0FE2" w:rsidRPr="00B400F6" w:rsidRDefault="004F0FE2" w:rsidP="000A46DB">
            <w:pPr>
              <w:autoSpaceDE w:val="0"/>
              <w:autoSpaceDN w:val="0"/>
              <w:adjustRightInd w:val="0"/>
              <w:jc w:val="center"/>
              <w:rPr>
                <w:rFonts w:ascii="Garamond" w:hAnsi="Garamond" w:cstheme="majorBidi"/>
                <w:b/>
                <w:sz w:val="20"/>
                <w:szCs w:val="18"/>
                <w:lang w:val="sq-AL"/>
              </w:rPr>
            </w:pPr>
            <w:r w:rsidRPr="00B400F6">
              <w:rPr>
                <w:rFonts w:ascii="Garamond" w:hAnsi="Garamond" w:cstheme="majorBidi"/>
                <w:b/>
                <w:sz w:val="20"/>
                <w:szCs w:val="18"/>
                <w:lang w:val="sq-AL"/>
              </w:rPr>
              <w:t>Objektivi specifik</w:t>
            </w:r>
          </w:p>
        </w:tc>
        <w:tc>
          <w:tcPr>
            <w:tcW w:w="886" w:type="dxa"/>
          </w:tcPr>
          <w:p w14:paraId="7BD3290B" w14:textId="77777777" w:rsidR="004F0FE2" w:rsidRPr="00B400F6" w:rsidRDefault="004F0FE2" w:rsidP="000A46DB">
            <w:pPr>
              <w:autoSpaceDE w:val="0"/>
              <w:autoSpaceDN w:val="0"/>
              <w:adjustRightInd w:val="0"/>
              <w:jc w:val="center"/>
              <w:rPr>
                <w:rFonts w:ascii="Garamond" w:hAnsi="Garamond" w:cstheme="majorBidi"/>
                <w:b/>
                <w:sz w:val="20"/>
                <w:szCs w:val="18"/>
                <w:lang w:val="sq-AL"/>
              </w:rPr>
            </w:pPr>
            <w:r w:rsidRPr="00B400F6">
              <w:rPr>
                <w:rFonts w:ascii="Garamond" w:hAnsi="Garamond" w:cstheme="majorBidi"/>
                <w:b/>
                <w:sz w:val="20"/>
                <w:szCs w:val="18"/>
                <w:lang w:val="sq-AL"/>
              </w:rPr>
              <w:t>ID</w:t>
            </w:r>
          </w:p>
        </w:tc>
        <w:tc>
          <w:tcPr>
            <w:tcW w:w="2366" w:type="dxa"/>
          </w:tcPr>
          <w:p w14:paraId="6EDA9037" w14:textId="77777777" w:rsidR="004F0FE2" w:rsidRPr="00B400F6" w:rsidRDefault="004F0FE2" w:rsidP="000A46DB">
            <w:pPr>
              <w:autoSpaceDE w:val="0"/>
              <w:autoSpaceDN w:val="0"/>
              <w:adjustRightInd w:val="0"/>
              <w:jc w:val="center"/>
              <w:rPr>
                <w:rFonts w:ascii="Garamond" w:hAnsi="Garamond" w:cstheme="majorBidi"/>
                <w:b/>
                <w:sz w:val="20"/>
                <w:szCs w:val="18"/>
                <w:lang w:val="sq-AL"/>
              </w:rPr>
            </w:pPr>
            <w:r w:rsidRPr="00B400F6">
              <w:rPr>
                <w:rFonts w:ascii="Garamond" w:hAnsi="Garamond" w:cstheme="majorBidi"/>
                <w:b/>
                <w:sz w:val="20"/>
                <w:szCs w:val="18"/>
                <w:lang w:val="sq-AL"/>
              </w:rPr>
              <w:t>Treguesi</w:t>
            </w:r>
          </w:p>
        </w:tc>
        <w:tc>
          <w:tcPr>
            <w:tcW w:w="1402" w:type="dxa"/>
          </w:tcPr>
          <w:p w14:paraId="51DB8CAF" w14:textId="133F9E3C" w:rsidR="004F0FE2" w:rsidRPr="00B400F6" w:rsidRDefault="004F0FE2" w:rsidP="000A46DB">
            <w:pPr>
              <w:autoSpaceDE w:val="0"/>
              <w:autoSpaceDN w:val="0"/>
              <w:adjustRightInd w:val="0"/>
              <w:jc w:val="center"/>
              <w:rPr>
                <w:rFonts w:ascii="Garamond" w:hAnsi="Garamond" w:cstheme="majorBidi"/>
                <w:b/>
                <w:sz w:val="20"/>
                <w:szCs w:val="18"/>
                <w:lang w:val="sq-AL"/>
              </w:rPr>
            </w:pPr>
            <w:r w:rsidRPr="00B400F6">
              <w:rPr>
                <w:rFonts w:ascii="Garamond" w:hAnsi="Garamond" w:cstheme="majorBidi"/>
                <w:b/>
                <w:sz w:val="20"/>
                <w:szCs w:val="18"/>
                <w:lang w:val="sq-AL"/>
              </w:rPr>
              <w:t>Nj</w:t>
            </w:r>
            <w:r w:rsidR="000B59E7" w:rsidRPr="00B400F6">
              <w:rPr>
                <w:rFonts w:ascii="Garamond" w:hAnsi="Garamond" w:cstheme="majorBidi"/>
                <w:b/>
                <w:sz w:val="20"/>
                <w:szCs w:val="18"/>
                <w:lang w:val="sq-AL"/>
              </w:rPr>
              <w:t>ë</w:t>
            </w:r>
            <w:r w:rsidRPr="00B400F6">
              <w:rPr>
                <w:rFonts w:ascii="Garamond" w:hAnsi="Garamond" w:cstheme="majorBidi"/>
                <w:b/>
                <w:sz w:val="20"/>
                <w:szCs w:val="18"/>
                <w:lang w:val="sq-AL"/>
              </w:rPr>
              <w:t xml:space="preserve">sia </w:t>
            </w:r>
            <w:r w:rsidR="00033A54" w:rsidRPr="00B400F6">
              <w:rPr>
                <w:rFonts w:ascii="Garamond" w:hAnsi="Garamond" w:cstheme="majorBidi"/>
                <w:b/>
                <w:sz w:val="20"/>
                <w:szCs w:val="18"/>
                <w:lang w:val="sq-AL"/>
              </w:rPr>
              <w:t>matëse</w:t>
            </w:r>
          </w:p>
        </w:tc>
        <w:tc>
          <w:tcPr>
            <w:tcW w:w="1407" w:type="dxa"/>
          </w:tcPr>
          <w:p w14:paraId="6EB0F568" w14:textId="799F6A1F" w:rsidR="004F0FE2" w:rsidRPr="00B400F6" w:rsidRDefault="004F0FE2" w:rsidP="000A46DB">
            <w:pPr>
              <w:autoSpaceDE w:val="0"/>
              <w:autoSpaceDN w:val="0"/>
              <w:adjustRightInd w:val="0"/>
              <w:jc w:val="center"/>
              <w:rPr>
                <w:rFonts w:ascii="Garamond" w:hAnsi="Garamond" w:cstheme="majorBidi"/>
                <w:b/>
                <w:sz w:val="20"/>
                <w:szCs w:val="18"/>
                <w:lang w:val="sq-AL"/>
              </w:rPr>
            </w:pPr>
            <w:r w:rsidRPr="00B400F6">
              <w:rPr>
                <w:rFonts w:ascii="Garamond" w:hAnsi="Garamond" w:cstheme="majorBidi"/>
                <w:b/>
                <w:sz w:val="20"/>
                <w:szCs w:val="18"/>
                <w:lang w:val="sq-AL"/>
              </w:rPr>
              <w:t>Objektivi i nd</w:t>
            </w:r>
            <w:r w:rsidR="000B59E7" w:rsidRPr="00B400F6">
              <w:rPr>
                <w:rFonts w:ascii="Garamond" w:hAnsi="Garamond" w:cstheme="majorBidi"/>
                <w:b/>
                <w:sz w:val="20"/>
                <w:szCs w:val="18"/>
                <w:lang w:val="sq-AL"/>
              </w:rPr>
              <w:t>ë</w:t>
            </w:r>
            <w:r w:rsidRPr="00B400F6">
              <w:rPr>
                <w:rFonts w:ascii="Garamond" w:hAnsi="Garamond" w:cstheme="majorBidi"/>
                <w:b/>
                <w:sz w:val="20"/>
                <w:szCs w:val="18"/>
                <w:lang w:val="sq-AL"/>
              </w:rPr>
              <w:t>rmjet</w:t>
            </w:r>
            <w:r w:rsidR="000B59E7" w:rsidRPr="00B400F6">
              <w:rPr>
                <w:rFonts w:ascii="Garamond" w:hAnsi="Garamond" w:cstheme="majorBidi"/>
                <w:b/>
                <w:sz w:val="20"/>
                <w:szCs w:val="18"/>
                <w:lang w:val="sq-AL"/>
              </w:rPr>
              <w:t>ë</w:t>
            </w:r>
            <w:r w:rsidRPr="00B400F6">
              <w:rPr>
                <w:rFonts w:ascii="Garamond" w:hAnsi="Garamond" w:cstheme="majorBidi"/>
                <w:b/>
                <w:sz w:val="20"/>
                <w:szCs w:val="18"/>
                <w:lang w:val="sq-AL"/>
              </w:rPr>
              <w:t>m (2024)</w:t>
            </w:r>
          </w:p>
        </w:tc>
        <w:tc>
          <w:tcPr>
            <w:tcW w:w="1146" w:type="dxa"/>
          </w:tcPr>
          <w:p w14:paraId="15C37CD6" w14:textId="77777777" w:rsidR="004F0FE2" w:rsidRPr="00B400F6" w:rsidRDefault="004F0FE2" w:rsidP="000A46DB">
            <w:pPr>
              <w:autoSpaceDE w:val="0"/>
              <w:autoSpaceDN w:val="0"/>
              <w:adjustRightInd w:val="0"/>
              <w:jc w:val="center"/>
              <w:rPr>
                <w:rFonts w:ascii="Garamond" w:hAnsi="Garamond" w:cstheme="majorBidi"/>
                <w:b/>
                <w:sz w:val="20"/>
                <w:szCs w:val="18"/>
                <w:lang w:val="sq-AL"/>
              </w:rPr>
            </w:pPr>
            <w:r w:rsidRPr="00B400F6">
              <w:rPr>
                <w:rFonts w:ascii="Garamond" w:hAnsi="Garamond" w:cstheme="majorBidi"/>
                <w:b/>
                <w:sz w:val="20"/>
                <w:szCs w:val="18"/>
                <w:lang w:val="sq-AL"/>
              </w:rPr>
              <w:t>Objektivi (2029)</w:t>
            </w:r>
          </w:p>
        </w:tc>
      </w:tr>
      <w:tr w:rsidR="001D7F1D" w:rsidRPr="00B400F6" w14:paraId="142CB767" w14:textId="77777777" w:rsidTr="000A46DB">
        <w:trPr>
          <w:trHeight w:val="283"/>
        </w:trPr>
        <w:tc>
          <w:tcPr>
            <w:tcW w:w="896" w:type="dxa"/>
          </w:tcPr>
          <w:p w14:paraId="0EE988A3" w14:textId="2283B80E" w:rsidR="004F0FE2" w:rsidRPr="00B400F6" w:rsidRDefault="004F0FE2" w:rsidP="000A46DB">
            <w:pPr>
              <w:autoSpaceDE w:val="0"/>
              <w:autoSpaceDN w:val="0"/>
              <w:adjustRightInd w:val="0"/>
              <w:rPr>
                <w:rFonts w:ascii="Garamond" w:hAnsi="Garamond" w:cstheme="majorBidi"/>
                <w:sz w:val="20"/>
                <w:szCs w:val="18"/>
                <w:lang w:val="sq-AL"/>
              </w:rPr>
            </w:pPr>
            <w:r w:rsidRPr="00B400F6">
              <w:rPr>
                <w:rFonts w:ascii="Garamond" w:hAnsi="Garamond" w:cstheme="majorBidi"/>
                <w:sz w:val="20"/>
                <w:szCs w:val="18"/>
                <w:lang w:val="sq-AL"/>
              </w:rPr>
              <w:t>3</w:t>
            </w:r>
          </w:p>
        </w:tc>
        <w:tc>
          <w:tcPr>
            <w:tcW w:w="1186" w:type="dxa"/>
          </w:tcPr>
          <w:p w14:paraId="302B8B8A" w14:textId="716D7415" w:rsidR="004F0FE2" w:rsidRPr="00B400F6" w:rsidRDefault="004F0FE2" w:rsidP="000A46DB">
            <w:pPr>
              <w:autoSpaceDE w:val="0"/>
              <w:autoSpaceDN w:val="0"/>
              <w:adjustRightInd w:val="0"/>
              <w:rPr>
                <w:rFonts w:ascii="Garamond" w:hAnsi="Garamond" w:cstheme="majorBidi"/>
                <w:sz w:val="20"/>
                <w:szCs w:val="18"/>
                <w:lang w:val="sq-AL"/>
              </w:rPr>
            </w:pPr>
            <w:r w:rsidRPr="00B400F6">
              <w:rPr>
                <w:rFonts w:ascii="Garamond" w:hAnsi="Garamond" w:cstheme="majorBidi"/>
                <w:sz w:val="20"/>
                <w:szCs w:val="18"/>
                <w:lang w:val="sq-AL"/>
              </w:rPr>
              <w:t>ISO6.6</w:t>
            </w:r>
          </w:p>
        </w:tc>
        <w:tc>
          <w:tcPr>
            <w:tcW w:w="886" w:type="dxa"/>
          </w:tcPr>
          <w:p w14:paraId="1194FB10" w14:textId="7BDE7FCC" w:rsidR="004F0FE2" w:rsidRPr="00B400F6" w:rsidRDefault="004F0FE2" w:rsidP="000A46DB">
            <w:pPr>
              <w:autoSpaceDE w:val="0"/>
              <w:autoSpaceDN w:val="0"/>
              <w:adjustRightInd w:val="0"/>
              <w:rPr>
                <w:rFonts w:ascii="Garamond" w:hAnsi="Garamond" w:cstheme="majorBidi"/>
                <w:sz w:val="20"/>
                <w:szCs w:val="18"/>
                <w:lang w:val="sq-AL"/>
              </w:rPr>
            </w:pPr>
            <w:r w:rsidRPr="00B400F6">
              <w:rPr>
                <w:rFonts w:ascii="Garamond" w:hAnsi="Garamond" w:cstheme="majorBidi"/>
                <w:sz w:val="20"/>
                <w:szCs w:val="18"/>
                <w:lang w:val="sq-AL"/>
              </w:rPr>
              <w:t>RCO87</w:t>
            </w:r>
          </w:p>
        </w:tc>
        <w:tc>
          <w:tcPr>
            <w:tcW w:w="2366" w:type="dxa"/>
          </w:tcPr>
          <w:p w14:paraId="1B7044B2" w14:textId="280AE988" w:rsidR="004F0FE2" w:rsidRPr="00B400F6" w:rsidRDefault="004F0FE2" w:rsidP="000A46DB">
            <w:pPr>
              <w:autoSpaceDE w:val="0"/>
              <w:autoSpaceDN w:val="0"/>
              <w:adjustRightInd w:val="0"/>
              <w:rPr>
                <w:rFonts w:ascii="Garamond" w:hAnsi="Garamond" w:cstheme="majorBidi"/>
                <w:sz w:val="20"/>
                <w:szCs w:val="18"/>
                <w:lang w:val="sq-AL"/>
              </w:rPr>
            </w:pPr>
            <w:r w:rsidRPr="00B400F6">
              <w:rPr>
                <w:rFonts w:ascii="Garamond" w:hAnsi="Garamond" w:cstheme="majorBidi"/>
                <w:sz w:val="20"/>
                <w:szCs w:val="18"/>
                <w:lang w:val="sq-AL"/>
              </w:rPr>
              <w:t>Organizatat q</w:t>
            </w:r>
            <w:r w:rsidR="000B59E7" w:rsidRPr="00B400F6">
              <w:rPr>
                <w:rFonts w:ascii="Garamond" w:hAnsi="Garamond" w:cstheme="majorBidi"/>
                <w:sz w:val="20"/>
                <w:szCs w:val="18"/>
                <w:lang w:val="sq-AL"/>
              </w:rPr>
              <w:t>ë</w:t>
            </w:r>
            <w:r w:rsidRPr="00B400F6">
              <w:rPr>
                <w:rFonts w:ascii="Garamond" w:hAnsi="Garamond" w:cstheme="majorBidi"/>
                <w:sz w:val="20"/>
                <w:szCs w:val="18"/>
                <w:lang w:val="sq-AL"/>
              </w:rPr>
              <w:t xml:space="preserve"> bashk</w:t>
            </w:r>
            <w:r w:rsidR="000B59E7" w:rsidRPr="00B400F6">
              <w:rPr>
                <w:rFonts w:ascii="Garamond" w:hAnsi="Garamond" w:cstheme="majorBidi"/>
                <w:sz w:val="20"/>
                <w:szCs w:val="18"/>
                <w:lang w:val="sq-AL"/>
              </w:rPr>
              <w:t>ë</w:t>
            </w:r>
            <w:r w:rsidRPr="00B400F6">
              <w:rPr>
                <w:rFonts w:ascii="Garamond" w:hAnsi="Garamond" w:cstheme="majorBidi"/>
                <w:sz w:val="20"/>
                <w:szCs w:val="18"/>
                <w:lang w:val="sq-AL"/>
              </w:rPr>
              <w:t>punoj</w:t>
            </w:r>
            <w:r w:rsidR="000B59E7" w:rsidRPr="00B400F6">
              <w:rPr>
                <w:rFonts w:ascii="Garamond" w:hAnsi="Garamond" w:cstheme="majorBidi"/>
                <w:sz w:val="20"/>
                <w:szCs w:val="18"/>
                <w:lang w:val="sq-AL"/>
              </w:rPr>
              <w:t>ë</w:t>
            </w:r>
            <w:r w:rsidRPr="00B400F6">
              <w:rPr>
                <w:rFonts w:ascii="Garamond" w:hAnsi="Garamond" w:cstheme="majorBidi"/>
                <w:sz w:val="20"/>
                <w:szCs w:val="18"/>
                <w:lang w:val="sq-AL"/>
              </w:rPr>
              <w:t xml:space="preserve"> n</w:t>
            </w:r>
            <w:r w:rsidR="000B59E7" w:rsidRPr="00B400F6">
              <w:rPr>
                <w:rFonts w:ascii="Garamond" w:hAnsi="Garamond" w:cstheme="majorBidi"/>
                <w:sz w:val="20"/>
                <w:szCs w:val="18"/>
                <w:lang w:val="sq-AL"/>
              </w:rPr>
              <w:t>ë</w:t>
            </w:r>
            <w:r w:rsidRPr="00B400F6">
              <w:rPr>
                <w:rFonts w:ascii="Garamond" w:hAnsi="Garamond" w:cstheme="majorBidi"/>
                <w:sz w:val="20"/>
                <w:szCs w:val="18"/>
                <w:lang w:val="sq-AL"/>
              </w:rPr>
              <w:t xml:space="preserve"> nivel nd</w:t>
            </w:r>
            <w:r w:rsidR="000B59E7" w:rsidRPr="00B400F6">
              <w:rPr>
                <w:rFonts w:ascii="Garamond" w:hAnsi="Garamond" w:cstheme="majorBidi"/>
                <w:sz w:val="20"/>
                <w:szCs w:val="18"/>
                <w:lang w:val="sq-AL"/>
              </w:rPr>
              <w:t>ë</w:t>
            </w:r>
            <w:r w:rsidRPr="00B400F6">
              <w:rPr>
                <w:rFonts w:ascii="Garamond" w:hAnsi="Garamond" w:cstheme="majorBidi"/>
                <w:sz w:val="20"/>
                <w:szCs w:val="18"/>
                <w:lang w:val="sq-AL"/>
              </w:rPr>
              <w:t>rkufitar</w:t>
            </w:r>
          </w:p>
        </w:tc>
        <w:tc>
          <w:tcPr>
            <w:tcW w:w="1402" w:type="dxa"/>
          </w:tcPr>
          <w:p w14:paraId="3D0816C3" w14:textId="21AFBF96" w:rsidR="004F0FE2" w:rsidRPr="00B400F6" w:rsidRDefault="004F0FE2" w:rsidP="000A46DB">
            <w:pPr>
              <w:autoSpaceDE w:val="0"/>
              <w:autoSpaceDN w:val="0"/>
              <w:adjustRightInd w:val="0"/>
              <w:rPr>
                <w:rFonts w:ascii="Garamond" w:hAnsi="Garamond" w:cstheme="majorBidi"/>
                <w:sz w:val="20"/>
                <w:szCs w:val="18"/>
                <w:lang w:val="sq-AL"/>
              </w:rPr>
            </w:pPr>
            <w:r w:rsidRPr="00B400F6">
              <w:rPr>
                <w:rFonts w:ascii="Garamond" w:hAnsi="Garamond" w:cstheme="majorBidi"/>
                <w:sz w:val="20"/>
                <w:szCs w:val="18"/>
                <w:lang w:val="sq-AL"/>
              </w:rPr>
              <w:t>Organizata</w:t>
            </w:r>
          </w:p>
        </w:tc>
        <w:tc>
          <w:tcPr>
            <w:tcW w:w="1407" w:type="dxa"/>
          </w:tcPr>
          <w:p w14:paraId="7A5E1638" w14:textId="77777777" w:rsidR="004F0FE2" w:rsidRPr="00B400F6" w:rsidRDefault="004F0FE2" w:rsidP="000A46DB">
            <w:pPr>
              <w:autoSpaceDE w:val="0"/>
              <w:autoSpaceDN w:val="0"/>
              <w:adjustRightInd w:val="0"/>
              <w:jc w:val="right"/>
              <w:rPr>
                <w:rFonts w:ascii="Garamond" w:hAnsi="Garamond" w:cstheme="majorBidi"/>
                <w:sz w:val="20"/>
                <w:szCs w:val="18"/>
                <w:lang w:val="sq-AL"/>
              </w:rPr>
            </w:pPr>
            <w:r w:rsidRPr="00B400F6">
              <w:rPr>
                <w:rFonts w:ascii="Garamond" w:hAnsi="Garamond" w:cstheme="majorBidi"/>
                <w:sz w:val="20"/>
                <w:szCs w:val="18"/>
                <w:lang w:val="sq-AL"/>
              </w:rPr>
              <w:t>0</w:t>
            </w:r>
          </w:p>
        </w:tc>
        <w:tc>
          <w:tcPr>
            <w:tcW w:w="1146" w:type="dxa"/>
          </w:tcPr>
          <w:p w14:paraId="06876B51" w14:textId="048C30B0" w:rsidR="004F0FE2" w:rsidRPr="00B400F6" w:rsidRDefault="004F0FE2" w:rsidP="000A46DB">
            <w:pPr>
              <w:autoSpaceDE w:val="0"/>
              <w:autoSpaceDN w:val="0"/>
              <w:adjustRightInd w:val="0"/>
              <w:jc w:val="right"/>
              <w:rPr>
                <w:rFonts w:ascii="Garamond" w:hAnsi="Garamond" w:cstheme="majorBidi"/>
                <w:sz w:val="20"/>
                <w:szCs w:val="18"/>
                <w:lang w:val="sq-AL"/>
              </w:rPr>
            </w:pPr>
            <w:r w:rsidRPr="00B400F6">
              <w:rPr>
                <w:rFonts w:ascii="Garamond" w:hAnsi="Garamond" w:cstheme="majorBidi"/>
                <w:sz w:val="20"/>
                <w:szCs w:val="18"/>
                <w:lang w:val="sq-AL"/>
              </w:rPr>
              <w:t>91</w:t>
            </w:r>
          </w:p>
        </w:tc>
      </w:tr>
      <w:tr w:rsidR="001D7F1D" w:rsidRPr="00B400F6" w14:paraId="51C1DA70" w14:textId="77777777" w:rsidTr="000A46DB">
        <w:trPr>
          <w:trHeight w:val="283"/>
        </w:trPr>
        <w:tc>
          <w:tcPr>
            <w:tcW w:w="896" w:type="dxa"/>
          </w:tcPr>
          <w:p w14:paraId="1284AE02" w14:textId="42F9AF61" w:rsidR="004F0FE2" w:rsidRPr="00B400F6" w:rsidRDefault="004F0FE2" w:rsidP="000A46DB">
            <w:pPr>
              <w:autoSpaceDE w:val="0"/>
              <w:autoSpaceDN w:val="0"/>
              <w:adjustRightInd w:val="0"/>
              <w:rPr>
                <w:rFonts w:ascii="Garamond" w:hAnsi="Garamond" w:cstheme="majorBidi"/>
                <w:sz w:val="20"/>
                <w:szCs w:val="18"/>
                <w:lang w:val="sq-AL"/>
              </w:rPr>
            </w:pPr>
            <w:r w:rsidRPr="00B400F6">
              <w:rPr>
                <w:rFonts w:ascii="Garamond" w:hAnsi="Garamond" w:cstheme="majorBidi"/>
                <w:sz w:val="20"/>
                <w:szCs w:val="18"/>
                <w:lang w:val="sq-AL"/>
              </w:rPr>
              <w:t>3</w:t>
            </w:r>
          </w:p>
        </w:tc>
        <w:tc>
          <w:tcPr>
            <w:tcW w:w="1186" w:type="dxa"/>
          </w:tcPr>
          <w:p w14:paraId="07143010" w14:textId="220ED5B1" w:rsidR="004F0FE2" w:rsidRPr="00B400F6" w:rsidRDefault="004F0FE2" w:rsidP="000A46DB">
            <w:pPr>
              <w:autoSpaceDE w:val="0"/>
              <w:autoSpaceDN w:val="0"/>
              <w:adjustRightInd w:val="0"/>
              <w:rPr>
                <w:rFonts w:ascii="Garamond" w:hAnsi="Garamond" w:cstheme="majorBidi"/>
                <w:sz w:val="20"/>
                <w:szCs w:val="18"/>
                <w:lang w:val="sq-AL"/>
              </w:rPr>
            </w:pPr>
            <w:r w:rsidRPr="00B400F6">
              <w:rPr>
                <w:rFonts w:ascii="Garamond" w:hAnsi="Garamond" w:cstheme="majorBidi"/>
                <w:sz w:val="20"/>
                <w:szCs w:val="18"/>
                <w:lang w:val="sq-AL"/>
              </w:rPr>
              <w:t>ISO6.6</w:t>
            </w:r>
          </w:p>
        </w:tc>
        <w:tc>
          <w:tcPr>
            <w:tcW w:w="886" w:type="dxa"/>
          </w:tcPr>
          <w:p w14:paraId="2C84852B" w14:textId="77777777" w:rsidR="004F0FE2" w:rsidRPr="00B400F6" w:rsidRDefault="004F0FE2" w:rsidP="000A46DB">
            <w:pPr>
              <w:autoSpaceDE w:val="0"/>
              <w:autoSpaceDN w:val="0"/>
              <w:adjustRightInd w:val="0"/>
              <w:rPr>
                <w:rFonts w:ascii="Garamond" w:hAnsi="Garamond" w:cstheme="majorBidi"/>
                <w:sz w:val="20"/>
                <w:szCs w:val="18"/>
                <w:lang w:val="sq-AL"/>
              </w:rPr>
            </w:pPr>
            <w:r w:rsidRPr="00B400F6">
              <w:rPr>
                <w:rFonts w:ascii="Garamond" w:hAnsi="Garamond" w:cstheme="majorBidi"/>
                <w:sz w:val="20"/>
                <w:szCs w:val="18"/>
                <w:lang w:val="sq-AL"/>
              </w:rPr>
              <w:t>RCO116</w:t>
            </w:r>
          </w:p>
        </w:tc>
        <w:tc>
          <w:tcPr>
            <w:tcW w:w="2366" w:type="dxa"/>
          </w:tcPr>
          <w:p w14:paraId="72F594AA" w14:textId="36089608" w:rsidR="004F0FE2" w:rsidRPr="00B400F6" w:rsidRDefault="004F0FE2" w:rsidP="000A46DB">
            <w:pPr>
              <w:autoSpaceDE w:val="0"/>
              <w:autoSpaceDN w:val="0"/>
              <w:adjustRightInd w:val="0"/>
              <w:rPr>
                <w:rFonts w:ascii="Garamond" w:hAnsi="Garamond" w:cstheme="majorBidi"/>
                <w:sz w:val="20"/>
                <w:szCs w:val="18"/>
                <w:lang w:val="sq-AL"/>
              </w:rPr>
            </w:pPr>
            <w:r w:rsidRPr="00B400F6">
              <w:rPr>
                <w:rFonts w:ascii="Garamond" w:hAnsi="Garamond" w:cstheme="majorBidi"/>
                <w:sz w:val="20"/>
                <w:szCs w:val="18"/>
                <w:lang w:val="sq-AL"/>
              </w:rPr>
              <w:t>Zgjidhjet e zhvilluara bashk</w:t>
            </w:r>
            <w:r w:rsidR="000B59E7" w:rsidRPr="00B400F6">
              <w:rPr>
                <w:rFonts w:ascii="Garamond" w:hAnsi="Garamond" w:cstheme="majorBidi"/>
                <w:sz w:val="20"/>
                <w:szCs w:val="18"/>
                <w:lang w:val="sq-AL"/>
              </w:rPr>
              <w:t>ë</w:t>
            </w:r>
            <w:r w:rsidRPr="00B400F6">
              <w:rPr>
                <w:rFonts w:ascii="Garamond" w:hAnsi="Garamond" w:cstheme="majorBidi"/>
                <w:sz w:val="20"/>
                <w:szCs w:val="18"/>
                <w:lang w:val="sq-AL"/>
              </w:rPr>
              <w:t>risht</w:t>
            </w:r>
          </w:p>
        </w:tc>
        <w:tc>
          <w:tcPr>
            <w:tcW w:w="1402" w:type="dxa"/>
          </w:tcPr>
          <w:p w14:paraId="525539FD" w14:textId="77777777" w:rsidR="004F0FE2" w:rsidRPr="00B400F6" w:rsidRDefault="004F0FE2" w:rsidP="000A46DB">
            <w:pPr>
              <w:autoSpaceDE w:val="0"/>
              <w:autoSpaceDN w:val="0"/>
              <w:adjustRightInd w:val="0"/>
              <w:rPr>
                <w:rFonts w:ascii="Garamond" w:hAnsi="Garamond" w:cstheme="majorBidi"/>
                <w:sz w:val="20"/>
                <w:szCs w:val="18"/>
                <w:lang w:val="sq-AL"/>
              </w:rPr>
            </w:pPr>
            <w:r w:rsidRPr="00B400F6">
              <w:rPr>
                <w:rFonts w:ascii="Garamond" w:hAnsi="Garamond" w:cstheme="majorBidi"/>
                <w:sz w:val="20"/>
                <w:szCs w:val="18"/>
                <w:lang w:val="sq-AL"/>
              </w:rPr>
              <w:t>zgjidhje</w:t>
            </w:r>
          </w:p>
        </w:tc>
        <w:tc>
          <w:tcPr>
            <w:tcW w:w="1407" w:type="dxa"/>
          </w:tcPr>
          <w:p w14:paraId="2A9E7F0B" w14:textId="77777777" w:rsidR="004F0FE2" w:rsidRPr="00B400F6" w:rsidRDefault="004F0FE2" w:rsidP="000A46DB">
            <w:pPr>
              <w:autoSpaceDE w:val="0"/>
              <w:autoSpaceDN w:val="0"/>
              <w:adjustRightInd w:val="0"/>
              <w:jc w:val="right"/>
              <w:rPr>
                <w:rFonts w:ascii="Garamond" w:hAnsi="Garamond" w:cstheme="majorBidi"/>
                <w:sz w:val="20"/>
                <w:szCs w:val="18"/>
                <w:lang w:val="sq-AL"/>
              </w:rPr>
            </w:pPr>
            <w:r w:rsidRPr="00B400F6">
              <w:rPr>
                <w:rFonts w:ascii="Garamond" w:hAnsi="Garamond" w:cstheme="majorBidi"/>
                <w:sz w:val="20"/>
                <w:szCs w:val="18"/>
                <w:lang w:val="sq-AL"/>
              </w:rPr>
              <w:t>0</w:t>
            </w:r>
          </w:p>
        </w:tc>
        <w:tc>
          <w:tcPr>
            <w:tcW w:w="1146" w:type="dxa"/>
          </w:tcPr>
          <w:p w14:paraId="1D7CA490" w14:textId="687DF4F5" w:rsidR="004F0FE2" w:rsidRPr="00B400F6" w:rsidRDefault="004F0FE2" w:rsidP="000A46DB">
            <w:pPr>
              <w:autoSpaceDE w:val="0"/>
              <w:autoSpaceDN w:val="0"/>
              <w:adjustRightInd w:val="0"/>
              <w:jc w:val="right"/>
              <w:rPr>
                <w:rFonts w:ascii="Garamond" w:hAnsi="Garamond" w:cstheme="majorBidi"/>
                <w:sz w:val="20"/>
                <w:szCs w:val="18"/>
                <w:lang w:val="sq-AL"/>
              </w:rPr>
            </w:pPr>
            <w:r w:rsidRPr="00B400F6">
              <w:rPr>
                <w:rFonts w:ascii="Garamond" w:hAnsi="Garamond" w:cstheme="majorBidi"/>
                <w:sz w:val="20"/>
                <w:szCs w:val="18"/>
                <w:lang w:val="sq-AL"/>
              </w:rPr>
              <w:t>53</w:t>
            </w:r>
          </w:p>
        </w:tc>
      </w:tr>
    </w:tbl>
    <w:p w14:paraId="69264068" w14:textId="02BA581E" w:rsidR="004F0FE2" w:rsidRPr="00B400F6" w:rsidRDefault="004F0FE2" w:rsidP="000A46DB">
      <w:pPr>
        <w:autoSpaceDE w:val="0"/>
        <w:autoSpaceDN w:val="0"/>
        <w:adjustRightInd w:val="0"/>
        <w:spacing w:after="0" w:line="240" w:lineRule="auto"/>
        <w:rPr>
          <w:rFonts w:ascii="Garamond" w:hAnsi="Garamond" w:cstheme="majorBidi"/>
          <w:sz w:val="18"/>
          <w:szCs w:val="18"/>
          <w:lang w:val="sq-AL"/>
        </w:rPr>
      </w:pPr>
    </w:p>
    <w:p w14:paraId="55FF989B" w14:textId="5F26A0ED" w:rsidR="004F0FE2" w:rsidRPr="00B400F6" w:rsidRDefault="004F0FE2" w:rsidP="000A46DB">
      <w:pPr>
        <w:spacing w:after="0" w:line="240" w:lineRule="auto"/>
        <w:rPr>
          <w:rFonts w:ascii="Garamond" w:hAnsi="Garamond"/>
          <w:i/>
          <w:sz w:val="20"/>
          <w:szCs w:val="20"/>
          <w:lang w:val="sq-AL"/>
        </w:rPr>
      </w:pPr>
      <w:bookmarkStart w:id="82" w:name="_Toc118296237"/>
      <w:r w:rsidRPr="00B400F6">
        <w:rPr>
          <w:rFonts w:ascii="Garamond" w:hAnsi="Garamond"/>
          <w:i/>
          <w:sz w:val="20"/>
          <w:szCs w:val="20"/>
          <w:lang w:val="sq-AL"/>
        </w:rPr>
        <w:t>Tabela 3</w:t>
      </w:r>
      <w:r w:rsidR="00033A54" w:rsidRPr="00B400F6">
        <w:rPr>
          <w:rFonts w:ascii="Garamond" w:hAnsi="Garamond"/>
          <w:i/>
          <w:sz w:val="20"/>
          <w:szCs w:val="20"/>
          <w:lang w:val="sq-AL"/>
        </w:rPr>
        <w:t>.</w:t>
      </w:r>
      <w:r w:rsidRPr="00B400F6">
        <w:rPr>
          <w:rFonts w:ascii="Garamond" w:hAnsi="Garamond"/>
          <w:i/>
          <w:sz w:val="20"/>
          <w:szCs w:val="20"/>
          <w:lang w:val="sq-AL"/>
        </w:rPr>
        <w:t xml:space="preserve"> Treguesit e rezultateve</w:t>
      </w:r>
      <w:bookmarkEnd w:id="82"/>
    </w:p>
    <w:tbl>
      <w:tblPr>
        <w:tblStyle w:val="TableGrid"/>
        <w:tblW w:w="0" w:type="auto"/>
        <w:tblLook w:val="04A0" w:firstRow="1" w:lastRow="0" w:firstColumn="1" w:lastColumn="0" w:noHBand="0" w:noVBand="1"/>
      </w:tblPr>
      <w:tblGrid>
        <w:gridCol w:w="910"/>
        <w:gridCol w:w="942"/>
        <w:gridCol w:w="737"/>
        <w:gridCol w:w="1269"/>
        <w:gridCol w:w="948"/>
        <w:gridCol w:w="604"/>
        <w:gridCol w:w="933"/>
        <w:gridCol w:w="942"/>
        <w:gridCol w:w="1079"/>
        <w:gridCol w:w="925"/>
      </w:tblGrid>
      <w:tr w:rsidR="004F0FE2" w:rsidRPr="00B400F6" w14:paraId="611F4552" w14:textId="77777777" w:rsidTr="000A46DB">
        <w:trPr>
          <w:trHeight w:val="340"/>
        </w:trPr>
        <w:tc>
          <w:tcPr>
            <w:tcW w:w="847" w:type="dxa"/>
          </w:tcPr>
          <w:p w14:paraId="761CDC2B" w14:textId="77777777" w:rsidR="004F0FE2" w:rsidRPr="00B400F6" w:rsidRDefault="004F0FE2" w:rsidP="000A46DB">
            <w:pPr>
              <w:autoSpaceDE w:val="0"/>
              <w:autoSpaceDN w:val="0"/>
              <w:adjustRightInd w:val="0"/>
              <w:jc w:val="center"/>
              <w:rPr>
                <w:rFonts w:ascii="Garamond" w:hAnsi="Garamond" w:cstheme="majorBidi"/>
                <w:b/>
                <w:sz w:val="20"/>
                <w:szCs w:val="18"/>
                <w:lang w:val="sq-AL"/>
              </w:rPr>
            </w:pPr>
            <w:r w:rsidRPr="00B400F6">
              <w:rPr>
                <w:rFonts w:ascii="Garamond" w:hAnsi="Garamond" w:cstheme="majorBidi"/>
                <w:b/>
                <w:sz w:val="20"/>
                <w:szCs w:val="18"/>
                <w:lang w:val="sq-AL"/>
              </w:rPr>
              <w:t>Prioriteti</w:t>
            </w:r>
          </w:p>
        </w:tc>
        <w:tc>
          <w:tcPr>
            <w:tcW w:w="879" w:type="dxa"/>
          </w:tcPr>
          <w:p w14:paraId="4C3750DC" w14:textId="77777777" w:rsidR="004F0FE2" w:rsidRPr="00B400F6" w:rsidRDefault="004F0FE2" w:rsidP="000A46DB">
            <w:pPr>
              <w:autoSpaceDE w:val="0"/>
              <w:autoSpaceDN w:val="0"/>
              <w:adjustRightInd w:val="0"/>
              <w:jc w:val="center"/>
              <w:rPr>
                <w:rFonts w:ascii="Garamond" w:hAnsi="Garamond" w:cstheme="majorBidi"/>
                <w:b/>
                <w:sz w:val="20"/>
                <w:szCs w:val="18"/>
                <w:lang w:val="sq-AL"/>
              </w:rPr>
            </w:pPr>
            <w:r w:rsidRPr="00B400F6">
              <w:rPr>
                <w:rFonts w:ascii="Garamond" w:hAnsi="Garamond" w:cstheme="majorBidi"/>
                <w:b/>
                <w:sz w:val="20"/>
                <w:szCs w:val="18"/>
                <w:lang w:val="sq-AL"/>
              </w:rPr>
              <w:t>Objektivi specifik</w:t>
            </w:r>
          </w:p>
        </w:tc>
        <w:tc>
          <w:tcPr>
            <w:tcW w:w="743" w:type="dxa"/>
          </w:tcPr>
          <w:p w14:paraId="0125EFDA" w14:textId="77777777" w:rsidR="004F0FE2" w:rsidRPr="00B400F6" w:rsidRDefault="004F0FE2" w:rsidP="000A46DB">
            <w:pPr>
              <w:autoSpaceDE w:val="0"/>
              <w:autoSpaceDN w:val="0"/>
              <w:adjustRightInd w:val="0"/>
              <w:jc w:val="center"/>
              <w:rPr>
                <w:rFonts w:ascii="Garamond" w:hAnsi="Garamond" w:cstheme="majorBidi"/>
                <w:b/>
                <w:sz w:val="20"/>
                <w:szCs w:val="18"/>
                <w:lang w:val="sq-AL"/>
              </w:rPr>
            </w:pPr>
            <w:r w:rsidRPr="00B400F6">
              <w:rPr>
                <w:rFonts w:ascii="Garamond" w:hAnsi="Garamond" w:cstheme="majorBidi"/>
                <w:b/>
                <w:sz w:val="20"/>
                <w:szCs w:val="18"/>
                <w:lang w:val="sq-AL"/>
              </w:rPr>
              <w:t>ID</w:t>
            </w:r>
          </w:p>
        </w:tc>
        <w:tc>
          <w:tcPr>
            <w:tcW w:w="1494" w:type="dxa"/>
          </w:tcPr>
          <w:p w14:paraId="276F2F33" w14:textId="77777777" w:rsidR="004F0FE2" w:rsidRPr="00B400F6" w:rsidRDefault="004F0FE2" w:rsidP="000A46DB">
            <w:pPr>
              <w:autoSpaceDE w:val="0"/>
              <w:autoSpaceDN w:val="0"/>
              <w:adjustRightInd w:val="0"/>
              <w:jc w:val="center"/>
              <w:rPr>
                <w:rFonts w:ascii="Garamond" w:hAnsi="Garamond" w:cstheme="majorBidi"/>
                <w:b/>
                <w:sz w:val="20"/>
                <w:szCs w:val="18"/>
                <w:lang w:val="sq-AL"/>
              </w:rPr>
            </w:pPr>
            <w:r w:rsidRPr="00B400F6">
              <w:rPr>
                <w:rFonts w:ascii="Garamond" w:hAnsi="Garamond" w:cstheme="majorBidi"/>
                <w:b/>
                <w:sz w:val="20"/>
                <w:szCs w:val="18"/>
                <w:lang w:val="sq-AL"/>
              </w:rPr>
              <w:t>Treguesi</w:t>
            </w:r>
          </w:p>
        </w:tc>
        <w:tc>
          <w:tcPr>
            <w:tcW w:w="993" w:type="dxa"/>
          </w:tcPr>
          <w:p w14:paraId="6F72896C" w14:textId="668850BA" w:rsidR="004F0FE2" w:rsidRPr="00B400F6" w:rsidRDefault="004F0FE2" w:rsidP="000A46DB">
            <w:pPr>
              <w:autoSpaceDE w:val="0"/>
              <w:autoSpaceDN w:val="0"/>
              <w:adjustRightInd w:val="0"/>
              <w:jc w:val="center"/>
              <w:rPr>
                <w:rFonts w:ascii="Garamond" w:hAnsi="Garamond" w:cstheme="majorBidi"/>
                <w:b/>
                <w:sz w:val="20"/>
                <w:szCs w:val="18"/>
                <w:lang w:val="sq-AL"/>
              </w:rPr>
            </w:pPr>
            <w:r w:rsidRPr="00B400F6">
              <w:rPr>
                <w:rFonts w:ascii="Garamond" w:hAnsi="Garamond" w:cstheme="majorBidi"/>
                <w:b/>
                <w:sz w:val="20"/>
                <w:szCs w:val="18"/>
                <w:lang w:val="sq-AL"/>
              </w:rPr>
              <w:t>Nj</w:t>
            </w:r>
            <w:r w:rsidR="000B59E7" w:rsidRPr="00B400F6">
              <w:rPr>
                <w:rFonts w:ascii="Garamond" w:hAnsi="Garamond" w:cstheme="majorBidi"/>
                <w:b/>
                <w:sz w:val="20"/>
                <w:szCs w:val="18"/>
                <w:lang w:val="sq-AL"/>
              </w:rPr>
              <w:t>ë</w:t>
            </w:r>
            <w:r w:rsidRPr="00B400F6">
              <w:rPr>
                <w:rFonts w:ascii="Garamond" w:hAnsi="Garamond" w:cstheme="majorBidi"/>
                <w:b/>
                <w:sz w:val="20"/>
                <w:szCs w:val="18"/>
                <w:lang w:val="sq-AL"/>
              </w:rPr>
              <w:t xml:space="preserve">sia </w:t>
            </w:r>
            <w:r w:rsidR="00033A54" w:rsidRPr="00B400F6">
              <w:rPr>
                <w:rFonts w:ascii="Garamond" w:hAnsi="Garamond" w:cstheme="majorBidi"/>
                <w:b/>
                <w:sz w:val="20"/>
                <w:szCs w:val="18"/>
                <w:lang w:val="sq-AL"/>
              </w:rPr>
              <w:t>matëse</w:t>
            </w:r>
          </w:p>
        </w:tc>
        <w:tc>
          <w:tcPr>
            <w:tcW w:w="559" w:type="dxa"/>
          </w:tcPr>
          <w:p w14:paraId="180EEE08" w14:textId="77777777" w:rsidR="004F0FE2" w:rsidRPr="00B400F6" w:rsidRDefault="004F0FE2" w:rsidP="000A46DB">
            <w:pPr>
              <w:autoSpaceDE w:val="0"/>
              <w:autoSpaceDN w:val="0"/>
              <w:adjustRightInd w:val="0"/>
              <w:jc w:val="center"/>
              <w:rPr>
                <w:rFonts w:ascii="Garamond" w:hAnsi="Garamond" w:cstheme="majorBidi"/>
                <w:b/>
                <w:sz w:val="20"/>
                <w:szCs w:val="18"/>
                <w:lang w:val="sq-AL"/>
              </w:rPr>
            </w:pPr>
            <w:r w:rsidRPr="00B400F6">
              <w:rPr>
                <w:rFonts w:ascii="Garamond" w:hAnsi="Garamond" w:cstheme="majorBidi"/>
                <w:b/>
                <w:sz w:val="20"/>
                <w:szCs w:val="18"/>
                <w:lang w:val="sq-AL"/>
              </w:rPr>
              <w:t>Baza</w:t>
            </w:r>
          </w:p>
        </w:tc>
        <w:tc>
          <w:tcPr>
            <w:tcW w:w="878" w:type="dxa"/>
          </w:tcPr>
          <w:p w14:paraId="0FCE7975" w14:textId="7BF928C2" w:rsidR="004F0FE2" w:rsidRPr="00B400F6" w:rsidRDefault="004F0FE2" w:rsidP="000A46DB">
            <w:pPr>
              <w:autoSpaceDE w:val="0"/>
              <w:autoSpaceDN w:val="0"/>
              <w:adjustRightInd w:val="0"/>
              <w:jc w:val="center"/>
              <w:rPr>
                <w:rFonts w:ascii="Garamond" w:hAnsi="Garamond" w:cstheme="majorBidi"/>
                <w:b/>
                <w:sz w:val="20"/>
                <w:szCs w:val="18"/>
                <w:lang w:val="sq-AL"/>
              </w:rPr>
            </w:pPr>
            <w:r w:rsidRPr="00B400F6">
              <w:rPr>
                <w:rFonts w:ascii="Garamond" w:hAnsi="Garamond" w:cstheme="majorBidi"/>
                <w:b/>
                <w:sz w:val="20"/>
                <w:szCs w:val="18"/>
                <w:lang w:val="sq-AL"/>
              </w:rPr>
              <w:t>Viti referenc</w:t>
            </w:r>
            <w:r w:rsidR="000B59E7" w:rsidRPr="00B400F6">
              <w:rPr>
                <w:rFonts w:ascii="Garamond" w:hAnsi="Garamond" w:cstheme="majorBidi"/>
                <w:b/>
                <w:sz w:val="20"/>
                <w:szCs w:val="18"/>
                <w:lang w:val="sq-AL"/>
              </w:rPr>
              <w:t>ë</w:t>
            </w:r>
          </w:p>
        </w:tc>
        <w:tc>
          <w:tcPr>
            <w:tcW w:w="878" w:type="dxa"/>
          </w:tcPr>
          <w:p w14:paraId="7F163B17" w14:textId="77777777" w:rsidR="004F0FE2" w:rsidRPr="00B400F6" w:rsidRDefault="004F0FE2" w:rsidP="000A46DB">
            <w:pPr>
              <w:autoSpaceDE w:val="0"/>
              <w:autoSpaceDN w:val="0"/>
              <w:adjustRightInd w:val="0"/>
              <w:jc w:val="center"/>
              <w:rPr>
                <w:rFonts w:ascii="Garamond" w:hAnsi="Garamond" w:cstheme="majorBidi"/>
                <w:b/>
                <w:sz w:val="20"/>
                <w:szCs w:val="18"/>
                <w:lang w:val="sq-AL"/>
              </w:rPr>
            </w:pPr>
            <w:r w:rsidRPr="00B400F6">
              <w:rPr>
                <w:rFonts w:ascii="Garamond" w:hAnsi="Garamond" w:cstheme="majorBidi"/>
                <w:b/>
                <w:sz w:val="20"/>
                <w:szCs w:val="18"/>
                <w:lang w:val="sq-AL"/>
              </w:rPr>
              <w:t>Objektivi (2029)</w:t>
            </w:r>
          </w:p>
        </w:tc>
        <w:tc>
          <w:tcPr>
            <w:tcW w:w="1136" w:type="dxa"/>
          </w:tcPr>
          <w:p w14:paraId="12E5ED66" w14:textId="77777777" w:rsidR="004F0FE2" w:rsidRPr="00B400F6" w:rsidRDefault="004F0FE2" w:rsidP="000A46DB">
            <w:pPr>
              <w:autoSpaceDE w:val="0"/>
              <w:autoSpaceDN w:val="0"/>
              <w:adjustRightInd w:val="0"/>
              <w:jc w:val="center"/>
              <w:rPr>
                <w:rFonts w:ascii="Garamond" w:hAnsi="Garamond" w:cstheme="majorBidi"/>
                <w:b/>
                <w:sz w:val="20"/>
                <w:szCs w:val="18"/>
                <w:lang w:val="sq-AL"/>
              </w:rPr>
            </w:pPr>
            <w:r w:rsidRPr="00B400F6">
              <w:rPr>
                <w:rFonts w:ascii="Garamond" w:hAnsi="Garamond" w:cstheme="majorBidi"/>
                <w:b/>
                <w:sz w:val="20"/>
                <w:szCs w:val="18"/>
                <w:lang w:val="sq-AL"/>
              </w:rPr>
              <w:t>Burimi i</w:t>
            </w:r>
          </w:p>
          <w:p w14:paraId="19D12844" w14:textId="77777777" w:rsidR="004F0FE2" w:rsidRPr="00B400F6" w:rsidRDefault="004F0FE2" w:rsidP="000A46DB">
            <w:pPr>
              <w:autoSpaceDE w:val="0"/>
              <w:autoSpaceDN w:val="0"/>
              <w:adjustRightInd w:val="0"/>
              <w:jc w:val="center"/>
              <w:rPr>
                <w:rFonts w:ascii="Garamond" w:hAnsi="Garamond" w:cstheme="majorBidi"/>
                <w:b/>
                <w:sz w:val="20"/>
                <w:szCs w:val="18"/>
                <w:lang w:val="sq-AL"/>
              </w:rPr>
            </w:pPr>
            <w:r w:rsidRPr="00B400F6">
              <w:rPr>
                <w:rFonts w:ascii="Garamond" w:hAnsi="Garamond" w:cstheme="majorBidi"/>
                <w:b/>
                <w:sz w:val="20"/>
                <w:szCs w:val="18"/>
                <w:lang w:val="sq-AL"/>
              </w:rPr>
              <w:t>të dhënave</w:t>
            </w:r>
          </w:p>
        </w:tc>
        <w:tc>
          <w:tcPr>
            <w:tcW w:w="882" w:type="dxa"/>
          </w:tcPr>
          <w:p w14:paraId="080273C0" w14:textId="77777777" w:rsidR="004F0FE2" w:rsidRPr="00B400F6" w:rsidRDefault="004F0FE2" w:rsidP="000A46DB">
            <w:pPr>
              <w:autoSpaceDE w:val="0"/>
              <w:autoSpaceDN w:val="0"/>
              <w:adjustRightInd w:val="0"/>
              <w:jc w:val="center"/>
              <w:rPr>
                <w:rFonts w:ascii="Garamond" w:hAnsi="Garamond" w:cstheme="majorBidi"/>
                <w:b/>
                <w:sz w:val="20"/>
                <w:szCs w:val="18"/>
                <w:lang w:val="sq-AL"/>
              </w:rPr>
            </w:pPr>
            <w:r w:rsidRPr="00B400F6">
              <w:rPr>
                <w:rFonts w:ascii="Garamond" w:hAnsi="Garamond" w:cstheme="majorBidi"/>
                <w:b/>
                <w:sz w:val="20"/>
                <w:szCs w:val="18"/>
                <w:lang w:val="sq-AL"/>
              </w:rPr>
              <w:t>Komente</w:t>
            </w:r>
          </w:p>
        </w:tc>
      </w:tr>
      <w:tr w:rsidR="004F0FE2" w:rsidRPr="00B400F6" w14:paraId="6FD0D2B9" w14:textId="77777777" w:rsidTr="000A46DB">
        <w:trPr>
          <w:trHeight w:val="340"/>
        </w:trPr>
        <w:tc>
          <w:tcPr>
            <w:tcW w:w="847" w:type="dxa"/>
          </w:tcPr>
          <w:p w14:paraId="07B339F4" w14:textId="07DAB83D" w:rsidR="004F0FE2" w:rsidRPr="00B400F6" w:rsidRDefault="004F0FE2" w:rsidP="000A46DB">
            <w:pPr>
              <w:autoSpaceDE w:val="0"/>
              <w:autoSpaceDN w:val="0"/>
              <w:adjustRightInd w:val="0"/>
              <w:rPr>
                <w:rFonts w:ascii="Garamond" w:hAnsi="Garamond" w:cstheme="majorBidi"/>
                <w:sz w:val="20"/>
                <w:szCs w:val="18"/>
                <w:lang w:val="sq-AL"/>
              </w:rPr>
            </w:pPr>
            <w:r w:rsidRPr="00B400F6">
              <w:rPr>
                <w:rFonts w:ascii="Garamond" w:hAnsi="Garamond" w:cstheme="majorBidi"/>
                <w:sz w:val="20"/>
                <w:szCs w:val="18"/>
                <w:lang w:val="sq-AL"/>
              </w:rPr>
              <w:t>3</w:t>
            </w:r>
          </w:p>
        </w:tc>
        <w:tc>
          <w:tcPr>
            <w:tcW w:w="879" w:type="dxa"/>
          </w:tcPr>
          <w:p w14:paraId="01C2ECFB" w14:textId="1C9691A1" w:rsidR="004F0FE2" w:rsidRPr="00B400F6" w:rsidRDefault="004F0FE2" w:rsidP="000A46DB">
            <w:pPr>
              <w:autoSpaceDE w:val="0"/>
              <w:autoSpaceDN w:val="0"/>
              <w:adjustRightInd w:val="0"/>
              <w:rPr>
                <w:rFonts w:ascii="Garamond" w:hAnsi="Garamond" w:cstheme="majorBidi"/>
                <w:sz w:val="20"/>
                <w:szCs w:val="18"/>
                <w:lang w:val="sq-AL"/>
              </w:rPr>
            </w:pPr>
            <w:r w:rsidRPr="00B400F6">
              <w:rPr>
                <w:rFonts w:ascii="Garamond" w:hAnsi="Garamond" w:cstheme="majorBidi"/>
                <w:sz w:val="20"/>
                <w:szCs w:val="18"/>
                <w:lang w:val="sq-AL"/>
              </w:rPr>
              <w:t>ISO6.6</w:t>
            </w:r>
          </w:p>
        </w:tc>
        <w:tc>
          <w:tcPr>
            <w:tcW w:w="743" w:type="dxa"/>
          </w:tcPr>
          <w:p w14:paraId="2E0A1A86" w14:textId="77777777" w:rsidR="004F0FE2" w:rsidRPr="00B400F6" w:rsidRDefault="004F0FE2" w:rsidP="000A46DB">
            <w:pPr>
              <w:autoSpaceDE w:val="0"/>
              <w:autoSpaceDN w:val="0"/>
              <w:adjustRightInd w:val="0"/>
              <w:rPr>
                <w:rFonts w:ascii="Garamond" w:hAnsi="Garamond" w:cstheme="majorBidi"/>
                <w:sz w:val="20"/>
                <w:szCs w:val="18"/>
                <w:lang w:val="sq-AL"/>
              </w:rPr>
            </w:pPr>
            <w:r w:rsidRPr="00B400F6">
              <w:rPr>
                <w:rFonts w:ascii="Garamond" w:hAnsi="Garamond" w:cstheme="majorBidi"/>
                <w:sz w:val="20"/>
                <w:szCs w:val="18"/>
                <w:lang w:val="sq-AL"/>
              </w:rPr>
              <w:t>RCR79</w:t>
            </w:r>
          </w:p>
        </w:tc>
        <w:tc>
          <w:tcPr>
            <w:tcW w:w="1494" w:type="dxa"/>
          </w:tcPr>
          <w:p w14:paraId="54A84924" w14:textId="16C0F30F" w:rsidR="004F0FE2" w:rsidRPr="00B400F6" w:rsidRDefault="004F0FE2" w:rsidP="000A46DB">
            <w:pPr>
              <w:autoSpaceDE w:val="0"/>
              <w:autoSpaceDN w:val="0"/>
              <w:adjustRightInd w:val="0"/>
              <w:rPr>
                <w:rFonts w:ascii="Garamond" w:hAnsi="Garamond" w:cstheme="majorBidi"/>
                <w:sz w:val="20"/>
                <w:szCs w:val="18"/>
                <w:lang w:val="sq-AL"/>
              </w:rPr>
            </w:pPr>
            <w:r w:rsidRPr="00B400F6">
              <w:rPr>
                <w:rFonts w:ascii="Garamond" w:hAnsi="Garamond" w:cstheme="majorBidi"/>
                <w:sz w:val="20"/>
                <w:szCs w:val="18"/>
                <w:lang w:val="sq-AL"/>
              </w:rPr>
              <w:t>Zgjidhjet e realizuara apo t</w:t>
            </w:r>
            <w:r w:rsidR="000B59E7" w:rsidRPr="00B400F6">
              <w:rPr>
                <w:rFonts w:ascii="Garamond" w:hAnsi="Garamond" w:cstheme="majorBidi"/>
                <w:sz w:val="20"/>
                <w:szCs w:val="18"/>
                <w:lang w:val="sq-AL"/>
              </w:rPr>
              <w:t>ë</w:t>
            </w:r>
            <w:r w:rsidRPr="00B400F6">
              <w:rPr>
                <w:rFonts w:ascii="Garamond" w:hAnsi="Garamond" w:cstheme="majorBidi"/>
                <w:sz w:val="20"/>
                <w:szCs w:val="18"/>
                <w:lang w:val="sq-AL"/>
              </w:rPr>
              <w:t xml:space="preserve"> </w:t>
            </w:r>
            <w:r w:rsidRPr="00B400F6">
              <w:rPr>
                <w:rFonts w:ascii="Garamond" w:hAnsi="Garamond" w:cstheme="majorBidi"/>
                <w:sz w:val="20"/>
                <w:szCs w:val="18"/>
                <w:lang w:val="sq-AL"/>
              </w:rPr>
              <w:lastRenderedPageBreak/>
              <w:t>p</w:t>
            </w:r>
            <w:r w:rsidR="000B59E7" w:rsidRPr="00B400F6">
              <w:rPr>
                <w:rFonts w:ascii="Garamond" w:hAnsi="Garamond" w:cstheme="majorBidi"/>
                <w:sz w:val="20"/>
                <w:szCs w:val="18"/>
                <w:lang w:val="sq-AL"/>
              </w:rPr>
              <w:t>ë</w:t>
            </w:r>
            <w:r w:rsidRPr="00B400F6">
              <w:rPr>
                <w:rFonts w:ascii="Garamond" w:hAnsi="Garamond" w:cstheme="majorBidi"/>
                <w:sz w:val="20"/>
                <w:szCs w:val="18"/>
                <w:lang w:val="sq-AL"/>
              </w:rPr>
              <w:t>rmir</w:t>
            </w:r>
            <w:r w:rsidR="000B59E7" w:rsidRPr="00B400F6">
              <w:rPr>
                <w:rFonts w:ascii="Garamond" w:hAnsi="Garamond" w:cstheme="majorBidi"/>
                <w:sz w:val="20"/>
                <w:szCs w:val="18"/>
                <w:lang w:val="sq-AL"/>
              </w:rPr>
              <w:t>ë</w:t>
            </w:r>
            <w:r w:rsidRPr="00B400F6">
              <w:rPr>
                <w:rFonts w:ascii="Garamond" w:hAnsi="Garamond" w:cstheme="majorBidi"/>
                <w:sz w:val="20"/>
                <w:szCs w:val="18"/>
                <w:lang w:val="sq-AL"/>
              </w:rPr>
              <w:t xml:space="preserve">suara nga organizatat </w:t>
            </w:r>
          </w:p>
        </w:tc>
        <w:tc>
          <w:tcPr>
            <w:tcW w:w="993" w:type="dxa"/>
          </w:tcPr>
          <w:p w14:paraId="570ADF57" w14:textId="00570C4A" w:rsidR="004F0FE2" w:rsidRPr="00B400F6" w:rsidRDefault="004F0FE2" w:rsidP="000A46DB">
            <w:pPr>
              <w:autoSpaceDE w:val="0"/>
              <w:autoSpaceDN w:val="0"/>
              <w:adjustRightInd w:val="0"/>
              <w:rPr>
                <w:rFonts w:ascii="Garamond" w:hAnsi="Garamond" w:cstheme="majorBidi"/>
                <w:sz w:val="20"/>
                <w:szCs w:val="18"/>
                <w:lang w:val="sq-AL"/>
              </w:rPr>
            </w:pPr>
            <w:r w:rsidRPr="00B400F6">
              <w:rPr>
                <w:rFonts w:ascii="Garamond" w:hAnsi="Garamond" w:cstheme="majorBidi"/>
                <w:sz w:val="20"/>
                <w:szCs w:val="18"/>
                <w:lang w:val="sq-AL"/>
              </w:rPr>
              <w:lastRenderedPageBreak/>
              <w:t>zgjidhje</w:t>
            </w:r>
          </w:p>
        </w:tc>
        <w:tc>
          <w:tcPr>
            <w:tcW w:w="559" w:type="dxa"/>
          </w:tcPr>
          <w:p w14:paraId="5726F0B5" w14:textId="77777777" w:rsidR="004F0FE2" w:rsidRPr="00B400F6" w:rsidRDefault="004F0FE2" w:rsidP="000A46DB">
            <w:pPr>
              <w:autoSpaceDE w:val="0"/>
              <w:autoSpaceDN w:val="0"/>
              <w:adjustRightInd w:val="0"/>
              <w:jc w:val="right"/>
              <w:rPr>
                <w:rFonts w:ascii="Garamond" w:hAnsi="Garamond" w:cstheme="majorBidi"/>
                <w:sz w:val="20"/>
                <w:szCs w:val="18"/>
                <w:lang w:val="sq-AL"/>
              </w:rPr>
            </w:pPr>
            <w:r w:rsidRPr="00B400F6">
              <w:rPr>
                <w:rFonts w:ascii="Garamond" w:hAnsi="Garamond" w:cstheme="majorBidi"/>
                <w:sz w:val="20"/>
                <w:szCs w:val="18"/>
                <w:lang w:val="sq-AL"/>
              </w:rPr>
              <w:t>0.00</w:t>
            </w:r>
          </w:p>
        </w:tc>
        <w:tc>
          <w:tcPr>
            <w:tcW w:w="878" w:type="dxa"/>
          </w:tcPr>
          <w:p w14:paraId="0BED435F" w14:textId="77777777" w:rsidR="004F0FE2" w:rsidRPr="00B400F6" w:rsidRDefault="004F0FE2" w:rsidP="000A46DB">
            <w:pPr>
              <w:autoSpaceDE w:val="0"/>
              <w:autoSpaceDN w:val="0"/>
              <w:adjustRightInd w:val="0"/>
              <w:jc w:val="right"/>
              <w:rPr>
                <w:rFonts w:ascii="Garamond" w:hAnsi="Garamond" w:cstheme="majorBidi"/>
                <w:sz w:val="20"/>
                <w:szCs w:val="18"/>
                <w:lang w:val="sq-AL"/>
              </w:rPr>
            </w:pPr>
            <w:r w:rsidRPr="00B400F6">
              <w:rPr>
                <w:rFonts w:ascii="Garamond" w:hAnsi="Garamond" w:cstheme="majorBidi"/>
                <w:sz w:val="20"/>
                <w:szCs w:val="18"/>
                <w:lang w:val="sq-AL"/>
              </w:rPr>
              <w:t>2021</w:t>
            </w:r>
          </w:p>
        </w:tc>
        <w:tc>
          <w:tcPr>
            <w:tcW w:w="878" w:type="dxa"/>
          </w:tcPr>
          <w:p w14:paraId="283E5167" w14:textId="359C12E7" w:rsidR="004F0FE2" w:rsidRPr="00B400F6" w:rsidRDefault="004F0FE2" w:rsidP="000A46DB">
            <w:pPr>
              <w:autoSpaceDE w:val="0"/>
              <w:autoSpaceDN w:val="0"/>
              <w:adjustRightInd w:val="0"/>
              <w:jc w:val="right"/>
              <w:rPr>
                <w:rFonts w:ascii="Garamond" w:hAnsi="Garamond" w:cstheme="majorBidi"/>
                <w:sz w:val="20"/>
                <w:szCs w:val="18"/>
                <w:lang w:val="sq-AL"/>
              </w:rPr>
            </w:pPr>
            <w:r w:rsidRPr="00B400F6">
              <w:rPr>
                <w:rFonts w:ascii="Garamond" w:hAnsi="Garamond" w:cstheme="majorBidi"/>
                <w:sz w:val="20"/>
                <w:szCs w:val="18"/>
                <w:lang w:val="sq-AL"/>
              </w:rPr>
              <w:t>27.00</w:t>
            </w:r>
          </w:p>
        </w:tc>
        <w:tc>
          <w:tcPr>
            <w:tcW w:w="1136" w:type="dxa"/>
          </w:tcPr>
          <w:p w14:paraId="79C5B79A" w14:textId="04328995" w:rsidR="004F0FE2" w:rsidRPr="00B400F6" w:rsidRDefault="004F0FE2" w:rsidP="000A46DB">
            <w:pPr>
              <w:autoSpaceDE w:val="0"/>
              <w:autoSpaceDN w:val="0"/>
              <w:adjustRightInd w:val="0"/>
              <w:jc w:val="right"/>
              <w:rPr>
                <w:rFonts w:ascii="Garamond" w:hAnsi="Garamond" w:cstheme="majorBidi"/>
                <w:sz w:val="20"/>
                <w:szCs w:val="18"/>
                <w:lang w:val="sq-AL"/>
              </w:rPr>
            </w:pPr>
            <w:r w:rsidRPr="00B400F6">
              <w:rPr>
                <w:rFonts w:ascii="Garamond" w:hAnsi="Garamond" w:cstheme="majorBidi"/>
                <w:sz w:val="20"/>
                <w:szCs w:val="18"/>
                <w:lang w:val="sq-AL"/>
              </w:rPr>
              <w:t>Sistemi i monitorim</w:t>
            </w:r>
            <w:r w:rsidRPr="00B400F6">
              <w:rPr>
                <w:rFonts w:ascii="Garamond" w:hAnsi="Garamond" w:cstheme="majorBidi"/>
                <w:sz w:val="20"/>
                <w:szCs w:val="18"/>
                <w:lang w:val="sq-AL"/>
              </w:rPr>
              <w:lastRenderedPageBreak/>
              <w:t>it</w:t>
            </w:r>
            <w:r w:rsidR="005647B3" w:rsidRPr="00B400F6">
              <w:rPr>
                <w:rFonts w:ascii="Garamond" w:hAnsi="Garamond" w:cstheme="majorBidi"/>
                <w:sz w:val="20"/>
                <w:szCs w:val="18"/>
                <w:lang w:val="sq-AL"/>
              </w:rPr>
              <w:t xml:space="preserve"> të program</w:t>
            </w:r>
            <w:r w:rsidRPr="00B400F6">
              <w:rPr>
                <w:rFonts w:ascii="Garamond" w:hAnsi="Garamond" w:cstheme="majorBidi"/>
                <w:sz w:val="20"/>
                <w:szCs w:val="18"/>
                <w:lang w:val="sq-AL"/>
              </w:rPr>
              <w:t>it</w:t>
            </w:r>
          </w:p>
        </w:tc>
        <w:tc>
          <w:tcPr>
            <w:tcW w:w="882" w:type="dxa"/>
          </w:tcPr>
          <w:p w14:paraId="31219152" w14:textId="77777777" w:rsidR="004F0FE2" w:rsidRPr="00B400F6" w:rsidRDefault="004F0FE2" w:rsidP="000A46DB">
            <w:pPr>
              <w:autoSpaceDE w:val="0"/>
              <w:autoSpaceDN w:val="0"/>
              <w:adjustRightInd w:val="0"/>
              <w:jc w:val="right"/>
              <w:rPr>
                <w:rFonts w:ascii="Garamond" w:hAnsi="Garamond" w:cstheme="majorBidi"/>
                <w:sz w:val="20"/>
                <w:szCs w:val="18"/>
                <w:lang w:val="sq-AL"/>
              </w:rPr>
            </w:pPr>
          </w:p>
        </w:tc>
      </w:tr>
      <w:tr w:rsidR="004F0FE2" w:rsidRPr="00B400F6" w14:paraId="3A6D6330" w14:textId="77777777" w:rsidTr="000A46DB">
        <w:trPr>
          <w:trHeight w:val="340"/>
        </w:trPr>
        <w:tc>
          <w:tcPr>
            <w:tcW w:w="847" w:type="dxa"/>
          </w:tcPr>
          <w:p w14:paraId="3930FE8A" w14:textId="3D9BA231" w:rsidR="004F0FE2" w:rsidRPr="00B400F6" w:rsidRDefault="004F0FE2" w:rsidP="000A46DB">
            <w:pPr>
              <w:autoSpaceDE w:val="0"/>
              <w:autoSpaceDN w:val="0"/>
              <w:adjustRightInd w:val="0"/>
              <w:rPr>
                <w:rFonts w:ascii="Garamond" w:hAnsi="Garamond" w:cstheme="majorBidi"/>
                <w:sz w:val="20"/>
                <w:szCs w:val="18"/>
                <w:lang w:val="sq-AL"/>
              </w:rPr>
            </w:pPr>
            <w:r w:rsidRPr="00B400F6">
              <w:rPr>
                <w:rFonts w:ascii="Garamond" w:hAnsi="Garamond" w:cstheme="majorBidi"/>
                <w:sz w:val="20"/>
                <w:szCs w:val="18"/>
                <w:lang w:val="sq-AL"/>
              </w:rPr>
              <w:t>3</w:t>
            </w:r>
          </w:p>
        </w:tc>
        <w:tc>
          <w:tcPr>
            <w:tcW w:w="879" w:type="dxa"/>
          </w:tcPr>
          <w:p w14:paraId="27A1CD60" w14:textId="1162C8B9" w:rsidR="004F0FE2" w:rsidRPr="00B400F6" w:rsidRDefault="004F0FE2" w:rsidP="000A46DB">
            <w:pPr>
              <w:autoSpaceDE w:val="0"/>
              <w:autoSpaceDN w:val="0"/>
              <w:adjustRightInd w:val="0"/>
              <w:rPr>
                <w:rFonts w:ascii="Garamond" w:hAnsi="Garamond" w:cstheme="majorBidi"/>
                <w:sz w:val="20"/>
                <w:szCs w:val="18"/>
                <w:lang w:val="sq-AL"/>
              </w:rPr>
            </w:pPr>
            <w:r w:rsidRPr="00B400F6">
              <w:rPr>
                <w:rFonts w:ascii="Garamond" w:hAnsi="Garamond" w:cstheme="majorBidi"/>
                <w:sz w:val="20"/>
                <w:szCs w:val="18"/>
                <w:lang w:val="sq-AL"/>
              </w:rPr>
              <w:t>ISO6.6</w:t>
            </w:r>
          </w:p>
        </w:tc>
        <w:tc>
          <w:tcPr>
            <w:tcW w:w="743" w:type="dxa"/>
          </w:tcPr>
          <w:p w14:paraId="05509C2B" w14:textId="77777777" w:rsidR="004F0FE2" w:rsidRPr="00B400F6" w:rsidRDefault="004F0FE2" w:rsidP="000A46DB">
            <w:pPr>
              <w:autoSpaceDE w:val="0"/>
              <w:autoSpaceDN w:val="0"/>
              <w:adjustRightInd w:val="0"/>
              <w:rPr>
                <w:rFonts w:ascii="Garamond" w:hAnsi="Garamond" w:cstheme="majorBidi"/>
                <w:sz w:val="20"/>
                <w:szCs w:val="18"/>
                <w:lang w:val="sq-AL"/>
              </w:rPr>
            </w:pPr>
            <w:r w:rsidRPr="00B400F6">
              <w:rPr>
                <w:rFonts w:ascii="Garamond" w:hAnsi="Garamond" w:cstheme="majorBidi"/>
                <w:sz w:val="20"/>
                <w:szCs w:val="18"/>
                <w:lang w:val="sq-AL"/>
              </w:rPr>
              <w:t>PSI1</w:t>
            </w:r>
          </w:p>
        </w:tc>
        <w:tc>
          <w:tcPr>
            <w:tcW w:w="1494" w:type="dxa"/>
          </w:tcPr>
          <w:p w14:paraId="0083CB42" w14:textId="70981BFF" w:rsidR="004F0FE2" w:rsidRPr="00B400F6" w:rsidRDefault="004F0FE2" w:rsidP="000A46DB">
            <w:pPr>
              <w:autoSpaceDE w:val="0"/>
              <w:autoSpaceDN w:val="0"/>
              <w:adjustRightInd w:val="0"/>
              <w:rPr>
                <w:rFonts w:ascii="Garamond" w:hAnsi="Garamond" w:cstheme="majorBidi"/>
                <w:sz w:val="20"/>
                <w:szCs w:val="18"/>
                <w:lang w:val="sq-AL"/>
              </w:rPr>
            </w:pPr>
            <w:r w:rsidRPr="00B400F6">
              <w:rPr>
                <w:rFonts w:ascii="Garamond" w:hAnsi="Garamond" w:cstheme="majorBidi"/>
                <w:sz w:val="20"/>
                <w:szCs w:val="18"/>
                <w:lang w:val="sq-AL"/>
              </w:rPr>
              <w:t>Organizata me kapacitete institucionale t</w:t>
            </w:r>
            <w:r w:rsidR="000B59E7" w:rsidRPr="00B400F6">
              <w:rPr>
                <w:rFonts w:ascii="Garamond" w:hAnsi="Garamond" w:cstheme="majorBidi"/>
                <w:sz w:val="20"/>
                <w:szCs w:val="18"/>
                <w:lang w:val="sq-AL"/>
              </w:rPr>
              <w:t>ë</w:t>
            </w:r>
            <w:r w:rsidRPr="00B400F6">
              <w:rPr>
                <w:rFonts w:ascii="Garamond" w:hAnsi="Garamond" w:cstheme="majorBidi"/>
                <w:sz w:val="20"/>
                <w:szCs w:val="18"/>
                <w:lang w:val="sq-AL"/>
              </w:rPr>
              <w:t xml:space="preserve"> rritura p</w:t>
            </w:r>
            <w:r w:rsidR="000B59E7" w:rsidRPr="00B400F6">
              <w:rPr>
                <w:rFonts w:ascii="Garamond" w:hAnsi="Garamond" w:cstheme="majorBidi"/>
                <w:sz w:val="20"/>
                <w:szCs w:val="18"/>
                <w:lang w:val="sq-AL"/>
              </w:rPr>
              <w:t>ë</w:t>
            </w:r>
            <w:r w:rsidRPr="00B400F6">
              <w:rPr>
                <w:rFonts w:ascii="Garamond" w:hAnsi="Garamond" w:cstheme="majorBidi"/>
                <w:sz w:val="20"/>
                <w:szCs w:val="18"/>
                <w:lang w:val="sq-AL"/>
              </w:rPr>
              <w:t>r shkak t</w:t>
            </w:r>
            <w:r w:rsidR="000B59E7" w:rsidRPr="00B400F6">
              <w:rPr>
                <w:rFonts w:ascii="Garamond" w:hAnsi="Garamond" w:cstheme="majorBidi"/>
                <w:sz w:val="20"/>
                <w:szCs w:val="18"/>
                <w:lang w:val="sq-AL"/>
              </w:rPr>
              <w:t>ë</w:t>
            </w:r>
            <w:r w:rsidRPr="00B400F6">
              <w:rPr>
                <w:rFonts w:ascii="Garamond" w:hAnsi="Garamond" w:cstheme="majorBidi"/>
                <w:sz w:val="20"/>
                <w:szCs w:val="18"/>
                <w:lang w:val="sq-AL"/>
              </w:rPr>
              <w:t xml:space="preserve"> pjes</w:t>
            </w:r>
            <w:r w:rsidR="000B59E7" w:rsidRPr="00B400F6">
              <w:rPr>
                <w:rFonts w:ascii="Garamond" w:hAnsi="Garamond" w:cstheme="majorBidi"/>
                <w:sz w:val="20"/>
                <w:szCs w:val="18"/>
                <w:lang w:val="sq-AL"/>
              </w:rPr>
              <w:t>ë</w:t>
            </w:r>
            <w:r w:rsidRPr="00B400F6">
              <w:rPr>
                <w:rFonts w:ascii="Garamond" w:hAnsi="Garamond" w:cstheme="majorBidi"/>
                <w:sz w:val="20"/>
                <w:szCs w:val="18"/>
                <w:lang w:val="sq-AL"/>
              </w:rPr>
              <w:t>marrjes s</w:t>
            </w:r>
            <w:r w:rsidR="000B59E7" w:rsidRPr="00B400F6">
              <w:rPr>
                <w:rFonts w:ascii="Garamond" w:hAnsi="Garamond" w:cstheme="majorBidi"/>
                <w:sz w:val="20"/>
                <w:szCs w:val="18"/>
                <w:lang w:val="sq-AL"/>
              </w:rPr>
              <w:t>ë</w:t>
            </w:r>
            <w:r w:rsidRPr="00B400F6">
              <w:rPr>
                <w:rFonts w:ascii="Garamond" w:hAnsi="Garamond" w:cstheme="majorBidi"/>
                <w:sz w:val="20"/>
                <w:szCs w:val="18"/>
                <w:lang w:val="sq-AL"/>
              </w:rPr>
              <w:t xml:space="preserve"> tyre n</w:t>
            </w:r>
            <w:r w:rsidR="000B59E7" w:rsidRPr="00B400F6">
              <w:rPr>
                <w:rFonts w:ascii="Garamond" w:hAnsi="Garamond" w:cstheme="majorBidi"/>
                <w:sz w:val="20"/>
                <w:szCs w:val="18"/>
                <w:lang w:val="sq-AL"/>
              </w:rPr>
              <w:t>ë</w:t>
            </w:r>
            <w:r w:rsidRPr="00B400F6">
              <w:rPr>
                <w:rFonts w:ascii="Garamond" w:hAnsi="Garamond" w:cstheme="majorBidi"/>
                <w:sz w:val="20"/>
                <w:szCs w:val="18"/>
                <w:lang w:val="sq-AL"/>
              </w:rPr>
              <w:t xml:space="preserve"> aktivitetet e bashk</w:t>
            </w:r>
            <w:r w:rsidR="000B59E7" w:rsidRPr="00B400F6">
              <w:rPr>
                <w:rFonts w:ascii="Garamond" w:hAnsi="Garamond" w:cstheme="majorBidi"/>
                <w:sz w:val="20"/>
                <w:szCs w:val="18"/>
                <w:lang w:val="sq-AL"/>
              </w:rPr>
              <w:t>ë</w:t>
            </w:r>
            <w:r w:rsidRPr="00B400F6">
              <w:rPr>
                <w:rFonts w:ascii="Garamond" w:hAnsi="Garamond" w:cstheme="majorBidi"/>
                <w:sz w:val="20"/>
                <w:szCs w:val="18"/>
                <w:lang w:val="sq-AL"/>
              </w:rPr>
              <w:t>punimit nd</w:t>
            </w:r>
            <w:r w:rsidR="000B59E7" w:rsidRPr="00B400F6">
              <w:rPr>
                <w:rFonts w:ascii="Garamond" w:hAnsi="Garamond" w:cstheme="majorBidi"/>
                <w:sz w:val="20"/>
                <w:szCs w:val="18"/>
                <w:lang w:val="sq-AL"/>
              </w:rPr>
              <w:t>ë</w:t>
            </w:r>
            <w:r w:rsidRPr="00B400F6">
              <w:rPr>
                <w:rFonts w:ascii="Garamond" w:hAnsi="Garamond" w:cstheme="majorBidi"/>
                <w:sz w:val="20"/>
                <w:szCs w:val="18"/>
                <w:lang w:val="sq-AL"/>
              </w:rPr>
              <w:t>rkufitar</w:t>
            </w:r>
          </w:p>
        </w:tc>
        <w:tc>
          <w:tcPr>
            <w:tcW w:w="993" w:type="dxa"/>
          </w:tcPr>
          <w:p w14:paraId="5B1947D7" w14:textId="2050B369" w:rsidR="004F0FE2" w:rsidRPr="00B400F6" w:rsidRDefault="004F0FE2" w:rsidP="000A46DB">
            <w:pPr>
              <w:autoSpaceDE w:val="0"/>
              <w:autoSpaceDN w:val="0"/>
              <w:adjustRightInd w:val="0"/>
              <w:rPr>
                <w:rFonts w:ascii="Garamond" w:hAnsi="Garamond" w:cstheme="majorBidi"/>
                <w:sz w:val="20"/>
                <w:szCs w:val="18"/>
                <w:lang w:val="sq-AL"/>
              </w:rPr>
            </w:pPr>
            <w:r w:rsidRPr="00B400F6">
              <w:rPr>
                <w:rFonts w:ascii="Garamond" w:hAnsi="Garamond" w:cstheme="majorBidi"/>
                <w:sz w:val="20"/>
                <w:szCs w:val="18"/>
                <w:lang w:val="sq-AL"/>
              </w:rPr>
              <w:t>organizata</w:t>
            </w:r>
          </w:p>
        </w:tc>
        <w:tc>
          <w:tcPr>
            <w:tcW w:w="559" w:type="dxa"/>
          </w:tcPr>
          <w:p w14:paraId="73E5EB08" w14:textId="77777777" w:rsidR="004F0FE2" w:rsidRPr="00B400F6" w:rsidRDefault="004F0FE2" w:rsidP="000A46DB">
            <w:pPr>
              <w:autoSpaceDE w:val="0"/>
              <w:autoSpaceDN w:val="0"/>
              <w:adjustRightInd w:val="0"/>
              <w:jc w:val="right"/>
              <w:rPr>
                <w:rFonts w:ascii="Garamond" w:hAnsi="Garamond" w:cstheme="majorBidi"/>
                <w:sz w:val="20"/>
                <w:szCs w:val="18"/>
                <w:lang w:val="sq-AL"/>
              </w:rPr>
            </w:pPr>
            <w:r w:rsidRPr="00B400F6">
              <w:rPr>
                <w:rFonts w:ascii="Garamond" w:hAnsi="Garamond" w:cstheme="majorBidi"/>
                <w:sz w:val="20"/>
                <w:szCs w:val="18"/>
                <w:lang w:val="sq-AL"/>
              </w:rPr>
              <w:t>0.00</w:t>
            </w:r>
          </w:p>
        </w:tc>
        <w:tc>
          <w:tcPr>
            <w:tcW w:w="878" w:type="dxa"/>
          </w:tcPr>
          <w:p w14:paraId="567674BC" w14:textId="77777777" w:rsidR="004F0FE2" w:rsidRPr="00B400F6" w:rsidRDefault="004F0FE2" w:rsidP="000A46DB">
            <w:pPr>
              <w:autoSpaceDE w:val="0"/>
              <w:autoSpaceDN w:val="0"/>
              <w:adjustRightInd w:val="0"/>
              <w:jc w:val="right"/>
              <w:rPr>
                <w:rFonts w:ascii="Garamond" w:hAnsi="Garamond" w:cstheme="majorBidi"/>
                <w:sz w:val="20"/>
                <w:szCs w:val="18"/>
                <w:lang w:val="sq-AL"/>
              </w:rPr>
            </w:pPr>
            <w:r w:rsidRPr="00B400F6">
              <w:rPr>
                <w:rFonts w:ascii="Garamond" w:hAnsi="Garamond" w:cstheme="majorBidi"/>
                <w:sz w:val="20"/>
                <w:szCs w:val="18"/>
                <w:lang w:val="sq-AL"/>
              </w:rPr>
              <w:t>2021</w:t>
            </w:r>
          </w:p>
        </w:tc>
        <w:tc>
          <w:tcPr>
            <w:tcW w:w="878" w:type="dxa"/>
          </w:tcPr>
          <w:p w14:paraId="1969409E" w14:textId="1685197C" w:rsidR="004F0FE2" w:rsidRPr="00B400F6" w:rsidRDefault="004F0FE2" w:rsidP="000A46DB">
            <w:pPr>
              <w:autoSpaceDE w:val="0"/>
              <w:autoSpaceDN w:val="0"/>
              <w:adjustRightInd w:val="0"/>
              <w:jc w:val="right"/>
              <w:rPr>
                <w:rFonts w:ascii="Garamond" w:hAnsi="Garamond" w:cstheme="majorBidi"/>
                <w:sz w:val="20"/>
                <w:szCs w:val="18"/>
                <w:lang w:val="sq-AL"/>
              </w:rPr>
            </w:pPr>
            <w:r w:rsidRPr="00B400F6">
              <w:rPr>
                <w:rFonts w:ascii="Garamond" w:hAnsi="Garamond" w:cstheme="majorBidi"/>
                <w:sz w:val="20"/>
                <w:szCs w:val="18"/>
                <w:lang w:val="sq-AL"/>
              </w:rPr>
              <w:t>64.00</w:t>
            </w:r>
          </w:p>
        </w:tc>
        <w:tc>
          <w:tcPr>
            <w:tcW w:w="1136" w:type="dxa"/>
          </w:tcPr>
          <w:p w14:paraId="75E0AB96" w14:textId="793924D1" w:rsidR="004F0FE2" w:rsidRPr="00B400F6" w:rsidRDefault="004F0FE2" w:rsidP="000A46DB">
            <w:pPr>
              <w:autoSpaceDE w:val="0"/>
              <w:autoSpaceDN w:val="0"/>
              <w:adjustRightInd w:val="0"/>
              <w:jc w:val="right"/>
              <w:rPr>
                <w:rFonts w:ascii="Garamond" w:hAnsi="Garamond" w:cstheme="majorBidi"/>
                <w:sz w:val="20"/>
                <w:szCs w:val="18"/>
                <w:lang w:val="sq-AL"/>
              </w:rPr>
            </w:pPr>
            <w:r w:rsidRPr="00B400F6">
              <w:rPr>
                <w:rFonts w:ascii="Garamond" w:hAnsi="Garamond" w:cstheme="majorBidi"/>
                <w:sz w:val="20"/>
                <w:szCs w:val="18"/>
                <w:lang w:val="sq-AL"/>
              </w:rPr>
              <w:t>Sistemi i monitorimit</w:t>
            </w:r>
            <w:r w:rsidR="005647B3" w:rsidRPr="00B400F6">
              <w:rPr>
                <w:rFonts w:ascii="Garamond" w:hAnsi="Garamond" w:cstheme="majorBidi"/>
                <w:sz w:val="20"/>
                <w:szCs w:val="18"/>
                <w:lang w:val="sq-AL"/>
              </w:rPr>
              <w:t xml:space="preserve"> të program</w:t>
            </w:r>
            <w:r w:rsidRPr="00B400F6">
              <w:rPr>
                <w:rFonts w:ascii="Garamond" w:hAnsi="Garamond" w:cstheme="majorBidi"/>
                <w:sz w:val="20"/>
                <w:szCs w:val="18"/>
                <w:lang w:val="sq-AL"/>
              </w:rPr>
              <w:t>it</w:t>
            </w:r>
          </w:p>
        </w:tc>
        <w:tc>
          <w:tcPr>
            <w:tcW w:w="882" w:type="dxa"/>
          </w:tcPr>
          <w:p w14:paraId="4723908E" w14:textId="77777777" w:rsidR="004F0FE2" w:rsidRPr="00B400F6" w:rsidRDefault="004F0FE2" w:rsidP="000A46DB">
            <w:pPr>
              <w:autoSpaceDE w:val="0"/>
              <w:autoSpaceDN w:val="0"/>
              <w:adjustRightInd w:val="0"/>
              <w:jc w:val="right"/>
              <w:rPr>
                <w:rFonts w:ascii="Garamond" w:hAnsi="Garamond" w:cstheme="majorBidi"/>
                <w:sz w:val="20"/>
                <w:szCs w:val="18"/>
                <w:lang w:val="sq-AL"/>
              </w:rPr>
            </w:pPr>
          </w:p>
        </w:tc>
      </w:tr>
    </w:tbl>
    <w:p w14:paraId="27D94A2E" w14:textId="3F8DE908" w:rsidR="004F0FE2" w:rsidRPr="00B400F6" w:rsidRDefault="004F0FE2" w:rsidP="000A46DB">
      <w:pPr>
        <w:autoSpaceDE w:val="0"/>
        <w:autoSpaceDN w:val="0"/>
        <w:adjustRightInd w:val="0"/>
        <w:spacing w:after="0" w:line="240" w:lineRule="auto"/>
        <w:rPr>
          <w:rFonts w:ascii="Garamond" w:hAnsi="Garamond" w:cstheme="majorBidi"/>
          <w:sz w:val="18"/>
          <w:szCs w:val="18"/>
          <w:lang w:val="sq-AL"/>
        </w:rPr>
      </w:pPr>
    </w:p>
    <w:p w14:paraId="43A04AD3" w14:textId="42542480" w:rsidR="002813EC" w:rsidRPr="00B400F6" w:rsidRDefault="002813EC" w:rsidP="000A46DB">
      <w:pPr>
        <w:spacing w:after="0" w:line="240" w:lineRule="auto"/>
        <w:ind w:firstLine="284"/>
        <w:rPr>
          <w:rFonts w:ascii="Garamond" w:hAnsi="Garamond"/>
          <w:sz w:val="24"/>
          <w:szCs w:val="24"/>
          <w:lang w:val="sq-AL"/>
        </w:rPr>
      </w:pPr>
      <w:bookmarkStart w:id="83" w:name="_Toc118296238"/>
      <w:r w:rsidRPr="00B400F6">
        <w:rPr>
          <w:rFonts w:ascii="Garamond" w:hAnsi="Garamond"/>
          <w:sz w:val="24"/>
          <w:szCs w:val="24"/>
          <w:lang w:val="sq-AL"/>
        </w:rPr>
        <w:t>2.1.1.3 Grupet kryesore t</w:t>
      </w:r>
      <w:r w:rsidR="000B59E7" w:rsidRPr="00B400F6">
        <w:rPr>
          <w:rFonts w:ascii="Garamond" w:hAnsi="Garamond"/>
          <w:sz w:val="24"/>
          <w:szCs w:val="24"/>
          <w:lang w:val="sq-AL"/>
        </w:rPr>
        <w:t>ë</w:t>
      </w:r>
      <w:r w:rsidRPr="00B400F6">
        <w:rPr>
          <w:rFonts w:ascii="Garamond" w:hAnsi="Garamond"/>
          <w:sz w:val="24"/>
          <w:szCs w:val="24"/>
          <w:lang w:val="sq-AL"/>
        </w:rPr>
        <w:t xml:space="preserve"> synuara</w:t>
      </w:r>
      <w:bookmarkEnd w:id="83"/>
    </w:p>
    <w:p w14:paraId="3945C8F0" w14:textId="77777777" w:rsidR="002813EC" w:rsidRPr="00B400F6" w:rsidRDefault="002813EC" w:rsidP="000A46DB">
      <w:pPr>
        <w:autoSpaceDE w:val="0"/>
        <w:autoSpaceDN w:val="0"/>
        <w:adjustRightInd w:val="0"/>
        <w:spacing w:after="0" w:line="240" w:lineRule="auto"/>
        <w:ind w:firstLine="284"/>
        <w:rPr>
          <w:rFonts w:ascii="Garamond" w:hAnsi="Garamond" w:cstheme="majorBidi"/>
          <w:sz w:val="24"/>
          <w:szCs w:val="24"/>
          <w:lang w:val="sq-AL"/>
        </w:rPr>
      </w:pPr>
      <w:r w:rsidRPr="00B400F6">
        <w:rPr>
          <w:rFonts w:ascii="Garamond" w:hAnsi="Garamond" w:cstheme="majorBidi"/>
          <w:sz w:val="24"/>
          <w:szCs w:val="24"/>
          <w:lang w:val="sq-AL"/>
        </w:rPr>
        <w:t>Referenca: germa (e)(iii) e nenit 17(3), germa (c)(iv) e nenit 17(9)</w:t>
      </w:r>
    </w:p>
    <w:p w14:paraId="2BE9947F" w14:textId="3D37C28B" w:rsidR="002813EC" w:rsidRPr="00B400F6" w:rsidRDefault="002813EC" w:rsidP="000A46DB">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Grupi kryesor i synuar i Interreg Euro-MED 21</w:t>
      </w:r>
      <w:r w:rsidR="001E4854" w:rsidRPr="00B400F6">
        <w:rPr>
          <w:rFonts w:ascii="Garamond" w:hAnsi="Garamond" w:cstheme="majorBidi"/>
          <w:sz w:val="24"/>
          <w:szCs w:val="24"/>
          <w:lang w:val="sq-AL"/>
        </w:rPr>
        <w:t>–</w:t>
      </w:r>
      <w:r w:rsidRPr="00B400F6">
        <w:rPr>
          <w:rFonts w:ascii="Garamond" w:hAnsi="Garamond" w:cstheme="majorBidi"/>
          <w:sz w:val="24"/>
          <w:szCs w:val="24"/>
          <w:lang w:val="sq-AL"/>
        </w:rPr>
        <w:t>27 përbëhet nga autoritetet publike kombëtare, rajonale dhe vendore të angazhuara në hartimin e politikave. Së bashku me organet e tjera përkatëse përgjegjëse për përcaktimin dhe zbatimin e politikave, ky grup bazë është grupi kryesor i synuar i programit. Lloji i institucionit publik të përfshirë mund të ndryshojë në varësi të fushës së ndërhyrjes dhe strukturës administrative të çdo vendi. Veprimet kryesore synojn</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përforcimin e aftësive të administratorëve publikë për përmirësimin e proceseve vendimmarrëse në funksion të politikave më koherente dhe të integruara n</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nivelet komb</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tare dhe transnacionale.</w:t>
      </w:r>
    </w:p>
    <w:p w14:paraId="4DD99AF5" w14:textId="0D9ADD75" w:rsidR="002813EC" w:rsidRPr="00B400F6" w:rsidRDefault="002813EC" w:rsidP="000A46DB">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Përveç grupit të synuar kryesor, synohen edhe organizata të tjera, për rolin dhe rëndësinë e tyre në koordinimin e veprimeve nd</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rmjet aktor</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ve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fushave dhe niveleve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ndryshme.</w:t>
      </w:r>
    </w:p>
    <w:p w14:paraId="7767235D" w14:textId="47280DCB" w:rsidR="002813EC" w:rsidRPr="00B400F6" w:rsidRDefault="002813EC" w:rsidP="000A46DB">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Nisur nga roli i projekteve n</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analiz</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n e rezultateve tematike, qendrat </w:t>
      </w:r>
      <w:r w:rsidR="001D79C1" w:rsidRPr="00B400F6">
        <w:rPr>
          <w:rFonts w:ascii="Garamond" w:hAnsi="Garamond" w:cstheme="majorBidi"/>
          <w:sz w:val="24"/>
          <w:szCs w:val="24"/>
          <w:lang w:val="sq-AL"/>
        </w:rPr>
        <w:t>kërkimore</w:t>
      </w:r>
      <w:r w:rsidRPr="00B400F6">
        <w:rPr>
          <w:rFonts w:ascii="Garamond" w:hAnsi="Garamond" w:cstheme="majorBidi"/>
          <w:sz w:val="24"/>
          <w:szCs w:val="24"/>
          <w:lang w:val="sq-AL"/>
        </w:rPr>
        <w:t xml:space="preserve"> dhe universitetet kan</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rol p</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r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luajtur. E nj</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jta vlen p</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r rrjetet e aktor</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ve q</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mund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jen</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thelb</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sor</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n</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integrimin e rezultateve n</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politika. K</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to rrjete aktor</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sh mund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p</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rb</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hen nga </w:t>
      </w:r>
      <w:r w:rsidR="001D79C1" w:rsidRPr="00B400F6">
        <w:rPr>
          <w:rFonts w:ascii="Garamond" w:hAnsi="Garamond" w:cstheme="majorBidi"/>
          <w:sz w:val="24"/>
          <w:szCs w:val="24"/>
          <w:lang w:val="sq-AL"/>
        </w:rPr>
        <w:t>aktorë</w:t>
      </w:r>
      <w:r w:rsidRPr="00B400F6">
        <w:rPr>
          <w:rFonts w:ascii="Garamond" w:hAnsi="Garamond" w:cstheme="majorBidi"/>
          <w:sz w:val="24"/>
          <w:szCs w:val="24"/>
          <w:lang w:val="sq-AL"/>
        </w:rPr>
        <w:t xml:space="preserve"> politik</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apo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shoq</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ris</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civile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cil</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t sh</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rbejn</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si k</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shilltar</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ose kan</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ndikim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drejtp</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rdrejt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mbi autoritetet rajonale dhe komb</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tare.</w:t>
      </w:r>
    </w:p>
    <w:p w14:paraId="0B9CA726" w14:textId="36212800" w:rsidR="002813EC" w:rsidRPr="00B400F6" w:rsidRDefault="002813EC" w:rsidP="000A46DB">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M</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simi q</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nxor</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m nga periudha e programimit </w:t>
      </w:r>
      <w:r w:rsidR="004A75F5" w:rsidRPr="00B400F6">
        <w:rPr>
          <w:rFonts w:ascii="Garamond" w:hAnsi="Garamond" w:cstheme="majorBidi"/>
          <w:sz w:val="24"/>
          <w:szCs w:val="24"/>
          <w:lang w:val="sq-AL"/>
        </w:rPr>
        <w:t>2014–2020</w:t>
      </w:r>
      <w:r w:rsidRPr="00B400F6">
        <w:rPr>
          <w:rFonts w:ascii="Garamond" w:hAnsi="Garamond" w:cstheme="majorBidi"/>
          <w:sz w:val="24"/>
          <w:szCs w:val="24"/>
          <w:lang w:val="sq-AL"/>
        </w:rPr>
        <w:t xml:space="preserve"> ishte se pasja si grupe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synuara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rrjeteve dhe organizatave të orientuara drejt tematikave mund të sigurojë ndikim te politikëbërësit e synuar dhe të shumëfishojë efektet në mobilizimin e aktorëve të tjerë kyç.</w:t>
      </w:r>
    </w:p>
    <w:p w14:paraId="61F57010" w14:textId="15C7BE44" w:rsidR="002813EC" w:rsidRPr="00B400F6" w:rsidRDefault="00A35DC9" w:rsidP="000A46DB">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Specifikisht</w:t>
      </w:r>
      <w:r w:rsidR="002813EC" w:rsidRPr="00B400F6">
        <w:rPr>
          <w:rFonts w:ascii="Garamond" w:hAnsi="Garamond" w:cstheme="majorBidi"/>
          <w:sz w:val="24"/>
          <w:szCs w:val="24"/>
          <w:lang w:val="sq-AL"/>
        </w:rPr>
        <w:t>, grupet e synuara p</w:t>
      </w:r>
      <w:r w:rsidR="000B59E7" w:rsidRPr="00B400F6">
        <w:rPr>
          <w:rFonts w:ascii="Garamond" w:hAnsi="Garamond" w:cstheme="majorBidi"/>
          <w:sz w:val="24"/>
          <w:szCs w:val="24"/>
          <w:lang w:val="sq-AL"/>
        </w:rPr>
        <w:t>ë</w:t>
      </w:r>
      <w:r w:rsidR="002813EC" w:rsidRPr="00B400F6">
        <w:rPr>
          <w:rFonts w:ascii="Garamond" w:hAnsi="Garamond" w:cstheme="majorBidi"/>
          <w:sz w:val="24"/>
          <w:szCs w:val="24"/>
          <w:lang w:val="sq-AL"/>
        </w:rPr>
        <w:t xml:space="preserve">r </w:t>
      </w:r>
      <w:r w:rsidR="002813EC" w:rsidRPr="00B400F6">
        <w:rPr>
          <w:rFonts w:ascii="Garamond" w:hAnsi="Garamond" w:cstheme="majorBidi"/>
          <w:i/>
          <w:iCs/>
          <w:sz w:val="24"/>
          <w:szCs w:val="24"/>
          <w:lang w:val="sq-AL"/>
        </w:rPr>
        <w:t xml:space="preserve">prioritetin </w:t>
      </w:r>
      <w:r w:rsidR="00BB3DA3" w:rsidRPr="00B400F6">
        <w:rPr>
          <w:rFonts w:ascii="Garamond" w:hAnsi="Garamond" w:cstheme="majorBidi"/>
          <w:i/>
          <w:iCs/>
          <w:sz w:val="24"/>
          <w:szCs w:val="24"/>
          <w:lang w:val="sq-AL"/>
        </w:rPr>
        <w:t>“</w:t>
      </w:r>
      <w:r w:rsidR="002813EC" w:rsidRPr="00B400F6">
        <w:rPr>
          <w:rFonts w:ascii="Garamond" w:hAnsi="Garamond" w:cstheme="majorBidi"/>
          <w:i/>
          <w:iCs/>
          <w:sz w:val="24"/>
          <w:szCs w:val="24"/>
          <w:lang w:val="sq-AL"/>
        </w:rPr>
        <w:t>Qeverisja</w:t>
      </w:r>
      <w:r w:rsidR="00BB3DA3" w:rsidRPr="00B400F6">
        <w:rPr>
          <w:rFonts w:ascii="Garamond" w:hAnsi="Garamond" w:cstheme="majorBidi"/>
          <w:i/>
          <w:iCs/>
          <w:sz w:val="24"/>
          <w:szCs w:val="24"/>
          <w:lang w:val="sq-AL"/>
        </w:rPr>
        <w:t>”</w:t>
      </w:r>
      <w:r w:rsidR="00B07399" w:rsidRPr="00B400F6">
        <w:rPr>
          <w:rFonts w:ascii="Garamond" w:hAnsi="Garamond" w:cstheme="majorBidi"/>
          <w:iCs/>
          <w:sz w:val="24"/>
          <w:szCs w:val="24"/>
          <w:lang w:val="sq-AL"/>
        </w:rPr>
        <w:t>,</w:t>
      </w:r>
      <w:r w:rsidR="002813EC" w:rsidRPr="00B400F6">
        <w:rPr>
          <w:rFonts w:ascii="Garamond" w:hAnsi="Garamond" w:cstheme="majorBidi"/>
          <w:iCs/>
          <w:sz w:val="24"/>
          <w:szCs w:val="24"/>
          <w:lang w:val="sq-AL"/>
        </w:rPr>
        <w:t xml:space="preserve"> jan</w:t>
      </w:r>
      <w:r w:rsidR="000B59E7" w:rsidRPr="00B400F6">
        <w:rPr>
          <w:rFonts w:ascii="Garamond" w:hAnsi="Garamond" w:cstheme="majorBidi"/>
          <w:iCs/>
          <w:sz w:val="24"/>
          <w:szCs w:val="24"/>
          <w:lang w:val="sq-AL"/>
        </w:rPr>
        <w:t>ë</w:t>
      </w:r>
      <w:r w:rsidR="002813EC" w:rsidRPr="00B400F6">
        <w:rPr>
          <w:rFonts w:ascii="Garamond" w:hAnsi="Garamond" w:cstheme="majorBidi"/>
          <w:iCs/>
          <w:sz w:val="24"/>
          <w:szCs w:val="24"/>
          <w:lang w:val="sq-AL"/>
        </w:rPr>
        <w:t>:</w:t>
      </w:r>
      <w:r w:rsidR="002813EC" w:rsidRPr="00B400F6">
        <w:rPr>
          <w:rFonts w:ascii="Garamond" w:hAnsi="Garamond" w:cstheme="majorBidi"/>
          <w:sz w:val="24"/>
          <w:szCs w:val="24"/>
          <w:lang w:val="sq-AL"/>
        </w:rPr>
        <w:t xml:space="preserve"> </w:t>
      </w:r>
    </w:p>
    <w:p w14:paraId="08C90E2E" w14:textId="12B4CED1" w:rsidR="002813EC" w:rsidRPr="00B400F6" w:rsidRDefault="000A46DB" w:rsidP="000A46DB">
      <w:pPr>
        <w:autoSpaceDE w:val="0"/>
        <w:autoSpaceDN w:val="0"/>
        <w:adjustRightInd w:val="0"/>
        <w:spacing w:after="0" w:line="240" w:lineRule="auto"/>
        <w:ind w:firstLine="284"/>
        <w:rPr>
          <w:rFonts w:ascii="Garamond" w:hAnsi="Garamond" w:cstheme="majorBidi"/>
          <w:sz w:val="24"/>
          <w:szCs w:val="24"/>
          <w:lang w:val="sq-AL"/>
        </w:rPr>
      </w:pPr>
      <w:r w:rsidRPr="00B400F6">
        <w:rPr>
          <w:rFonts w:ascii="Garamond" w:hAnsi="Garamond" w:cstheme="majorBidi"/>
          <w:sz w:val="24"/>
          <w:szCs w:val="24"/>
          <w:lang w:val="sq-AL"/>
        </w:rPr>
        <w:t xml:space="preserve">- </w:t>
      </w:r>
      <w:r w:rsidR="002813EC" w:rsidRPr="00B400F6">
        <w:rPr>
          <w:rFonts w:ascii="Garamond" w:hAnsi="Garamond" w:cstheme="majorBidi"/>
          <w:sz w:val="24"/>
          <w:szCs w:val="24"/>
          <w:lang w:val="sq-AL"/>
        </w:rPr>
        <w:t>autoritetet rajonale dhe komb</w:t>
      </w:r>
      <w:r w:rsidR="000B59E7" w:rsidRPr="00B400F6">
        <w:rPr>
          <w:rFonts w:ascii="Garamond" w:hAnsi="Garamond" w:cstheme="majorBidi"/>
          <w:sz w:val="24"/>
          <w:szCs w:val="24"/>
          <w:lang w:val="sq-AL"/>
        </w:rPr>
        <w:t>ë</w:t>
      </w:r>
      <w:r w:rsidR="002813EC" w:rsidRPr="00B400F6">
        <w:rPr>
          <w:rFonts w:ascii="Garamond" w:hAnsi="Garamond" w:cstheme="majorBidi"/>
          <w:sz w:val="24"/>
          <w:szCs w:val="24"/>
          <w:lang w:val="sq-AL"/>
        </w:rPr>
        <w:t>tare (departamentet tematike);</w:t>
      </w:r>
    </w:p>
    <w:p w14:paraId="2CC2466E" w14:textId="5BBF5970" w:rsidR="002813EC" w:rsidRPr="00B400F6" w:rsidRDefault="000A46DB" w:rsidP="000A46DB">
      <w:pPr>
        <w:autoSpaceDE w:val="0"/>
        <w:autoSpaceDN w:val="0"/>
        <w:adjustRightInd w:val="0"/>
        <w:spacing w:after="0" w:line="240" w:lineRule="auto"/>
        <w:ind w:firstLine="284"/>
        <w:rPr>
          <w:rFonts w:ascii="Garamond" w:hAnsi="Garamond" w:cstheme="majorBidi"/>
          <w:sz w:val="24"/>
          <w:szCs w:val="24"/>
          <w:lang w:val="sq-AL"/>
        </w:rPr>
      </w:pPr>
      <w:r w:rsidRPr="00B400F6">
        <w:rPr>
          <w:rFonts w:ascii="Garamond" w:hAnsi="Garamond" w:cstheme="majorBidi"/>
          <w:sz w:val="24"/>
          <w:szCs w:val="24"/>
          <w:lang w:val="sq-AL"/>
        </w:rPr>
        <w:t xml:space="preserve">- </w:t>
      </w:r>
      <w:r w:rsidR="002813EC" w:rsidRPr="00B400F6">
        <w:rPr>
          <w:rFonts w:ascii="Garamond" w:hAnsi="Garamond" w:cstheme="majorBidi"/>
          <w:sz w:val="24"/>
          <w:szCs w:val="24"/>
          <w:lang w:val="sq-AL"/>
        </w:rPr>
        <w:t>rrjetet e vendimmarr</w:t>
      </w:r>
      <w:r w:rsidR="000B59E7" w:rsidRPr="00B400F6">
        <w:rPr>
          <w:rFonts w:ascii="Garamond" w:hAnsi="Garamond" w:cstheme="majorBidi"/>
          <w:sz w:val="24"/>
          <w:szCs w:val="24"/>
          <w:lang w:val="sq-AL"/>
        </w:rPr>
        <w:t>ë</w:t>
      </w:r>
      <w:r w:rsidR="002813EC" w:rsidRPr="00B400F6">
        <w:rPr>
          <w:rFonts w:ascii="Garamond" w:hAnsi="Garamond" w:cstheme="majorBidi"/>
          <w:sz w:val="24"/>
          <w:szCs w:val="24"/>
          <w:lang w:val="sq-AL"/>
        </w:rPr>
        <w:t>sve;</w:t>
      </w:r>
    </w:p>
    <w:p w14:paraId="5070BCC3" w14:textId="2D0B48AA" w:rsidR="002813EC" w:rsidRPr="00B400F6" w:rsidRDefault="000A46DB" w:rsidP="000A46DB">
      <w:pPr>
        <w:autoSpaceDE w:val="0"/>
        <w:autoSpaceDN w:val="0"/>
        <w:adjustRightInd w:val="0"/>
        <w:spacing w:after="0" w:line="240" w:lineRule="auto"/>
        <w:ind w:firstLine="284"/>
        <w:rPr>
          <w:rFonts w:ascii="Garamond" w:hAnsi="Garamond" w:cstheme="majorBidi"/>
          <w:sz w:val="24"/>
          <w:szCs w:val="24"/>
          <w:lang w:val="sq-AL"/>
        </w:rPr>
      </w:pPr>
      <w:r w:rsidRPr="00B400F6">
        <w:rPr>
          <w:rFonts w:ascii="Garamond" w:hAnsi="Garamond" w:cstheme="majorBidi"/>
          <w:sz w:val="24"/>
          <w:szCs w:val="24"/>
          <w:lang w:val="sq-AL"/>
        </w:rPr>
        <w:t xml:space="preserve">- </w:t>
      </w:r>
      <w:r w:rsidR="002813EC" w:rsidRPr="00B400F6">
        <w:rPr>
          <w:rFonts w:ascii="Garamond" w:hAnsi="Garamond" w:cstheme="majorBidi"/>
          <w:sz w:val="24"/>
          <w:szCs w:val="24"/>
          <w:lang w:val="sq-AL"/>
        </w:rPr>
        <w:t>agjencit</w:t>
      </w:r>
      <w:r w:rsidR="000B59E7" w:rsidRPr="00B400F6">
        <w:rPr>
          <w:rFonts w:ascii="Garamond" w:hAnsi="Garamond" w:cstheme="majorBidi"/>
          <w:sz w:val="24"/>
          <w:szCs w:val="24"/>
          <w:lang w:val="sq-AL"/>
        </w:rPr>
        <w:t>ë</w:t>
      </w:r>
      <w:r w:rsidR="002813EC" w:rsidRPr="00B400F6">
        <w:rPr>
          <w:rFonts w:ascii="Garamond" w:hAnsi="Garamond" w:cstheme="majorBidi"/>
          <w:sz w:val="24"/>
          <w:szCs w:val="24"/>
          <w:lang w:val="sq-AL"/>
        </w:rPr>
        <w:t xml:space="preserve"> mjedisore, strukturat p</w:t>
      </w:r>
      <w:r w:rsidR="000B59E7" w:rsidRPr="00B400F6">
        <w:rPr>
          <w:rFonts w:ascii="Garamond" w:hAnsi="Garamond" w:cstheme="majorBidi"/>
          <w:sz w:val="24"/>
          <w:szCs w:val="24"/>
          <w:lang w:val="sq-AL"/>
        </w:rPr>
        <w:t>ë</w:t>
      </w:r>
      <w:r w:rsidR="002813EC" w:rsidRPr="00B400F6">
        <w:rPr>
          <w:rFonts w:ascii="Garamond" w:hAnsi="Garamond" w:cstheme="majorBidi"/>
          <w:sz w:val="24"/>
          <w:szCs w:val="24"/>
          <w:lang w:val="sq-AL"/>
        </w:rPr>
        <w:t>rgjegj</w:t>
      </w:r>
      <w:r w:rsidR="000B59E7" w:rsidRPr="00B400F6">
        <w:rPr>
          <w:rFonts w:ascii="Garamond" w:hAnsi="Garamond" w:cstheme="majorBidi"/>
          <w:sz w:val="24"/>
          <w:szCs w:val="24"/>
          <w:lang w:val="sq-AL"/>
        </w:rPr>
        <w:t>ë</w:t>
      </w:r>
      <w:r w:rsidR="002813EC" w:rsidRPr="00B400F6">
        <w:rPr>
          <w:rFonts w:ascii="Garamond" w:hAnsi="Garamond" w:cstheme="majorBidi"/>
          <w:sz w:val="24"/>
          <w:szCs w:val="24"/>
          <w:lang w:val="sq-AL"/>
        </w:rPr>
        <w:t>se p</w:t>
      </w:r>
      <w:r w:rsidR="000B59E7" w:rsidRPr="00B400F6">
        <w:rPr>
          <w:rFonts w:ascii="Garamond" w:hAnsi="Garamond" w:cstheme="majorBidi"/>
          <w:sz w:val="24"/>
          <w:szCs w:val="24"/>
          <w:lang w:val="sq-AL"/>
        </w:rPr>
        <w:t>ë</w:t>
      </w:r>
      <w:r w:rsidR="002813EC" w:rsidRPr="00B400F6">
        <w:rPr>
          <w:rFonts w:ascii="Garamond" w:hAnsi="Garamond" w:cstheme="majorBidi"/>
          <w:sz w:val="24"/>
          <w:szCs w:val="24"/>
          <w:lang w:val="sq-AL"/>
        </w:rPr>
        <w:t>r zonat e mbrojtura, agjencit</w:t>
      </w:r>
      <w:r w:rsidR="000B59E7" w:rsidRPr="00B400F6">
        <w:rPr>
          <w:rFonts w:ascii="Garamond" w:hAnsi="Garamond" w:cstheme="majorBidi"/>
          <w:sz w:val="24"/>
          <w:szCs w:val="24"/>
          <w:lang w:val="sq-AL"/>
        </w:rPr>
        <w:t>ë</w:t>
      </w:r>
      <w:r w:rsidR="002813EC" w:rsidRPr="00B400F6">
        <w:rPr>
          <w:rFonts w:ascii="Garamond" w:hAnsi="Garamond" w:cstheme="majorBidi"/>
          <w:sz w:val="24"/>
          <w:szCs w:val="24"/>
          <w:lang w:val="sq-AL"/>
        </w:rPr>
        <w:t xml:space="preserve"> e energjis</w:t>
      </w:r>
      <w:r w:rsidR="000B59E7" w:rsidRPr="00B400F6">
        <w:rPr>
          <w:rFonts w:ascii="Garamond" w:hAnsi="Garamond" w:cstheme="majorBidi"/>
          <w:sz w:val="24"/>
          <w:szCs w:val="24"/>
          <w:lang w:val="sq-AL"/>
        </w:rPr>
        <w:t>ë</w:t>
      </w:r>
      <w:r w:rsidR="002813EC" w:rsidRPr="00B400F6">
        <w:rPr>
          <w:rFonts w:ascii="Garamond" w:hAnsi="Garamond" w:cstheme="majorBidi"/>
          <w:sz w:val="24"/>
          <w:szCs w:val="24"/>
          <w:lang w:val="sq-AL"/>
        </w:rPr>
        <w:t>, organizatat e mb</w:t>
      </w:r>
      <w:r w:rsidR="000B59E7" w:rsidRPr="00B400F6">
        <w:rPr>
          <w:rFonts w:ascii="Garamond" w:hAnsi="Garamond" w:cstheme="majorBidi"/>
          <w:sz w:val="24"/>
          <w:szCs w:val="24"/>
          <w:lang w:val="sq-AL"/>
        </w:rPr>
        <w:t>ë</w:t>
      </w:r>
      <w:r w:rsidR="002813EC" w:rsidRPr="00B400F6">
        <w:rPr>
          <w:rFonts w:ascii="Garamond" w:hAnsi="Garamond" w:cstheme="majorBidi"/>
          <w:sz w:val="24"/>
          <w:szCs w:val="24"/>
          <w:lang w:val="sq-AL"/>
        </w:rPr>
        <w:t>shtetjes s</w:t>
      </w:r>
      <w:r w:rsidR="000B59E7" w:rsidRPr="00B400F6">
        <w:rPr>
          <w:rFonts w:ascii="Garamond" w:hAnsi="Garamond" w:cstheme="majorBidi"/>
          <w:sz w:val="24"/>
          <w:szCs w:val="24"/>
          <w:lang w:val="sq-AL"/>
        </w:rPr>
        <w:t>ë</w:t>
      </w:r>
      <w:r w:rsidR="002813EC" w:rsidRPr="00B400F6">
        <w:rPr>
          <w:rFonts w:ascii="Garamond" w:hAnsi="Garamond" w:cstheme="majorBidi"/>
          <w:sz w:val="24"/>
          <w:szCs w:val="24"/>
          <w:lang w:val="sq-AL"/>
        </w:rPr>
        <w:t xml:space="preserve"> biznesit dhe rrjetet e tyre;</w:t>
      </w:r>
    </w:p>
    <w:p w14:paraId="001ABCE1" w14:textId="1BF7AED9" w:rsidR="002813EC" w:rsidRPr="00B400F6" w:rsidRDefault="000A46DB" w:rsidP="000A46DB">
      <w:pPr>
        <w:autoSpaceDE w:val="0"/>
        <w:autoSpaceDN w:val="0"/>
        <w:adjustRightInd w:val="0"/>
        <w:spacing w:after="0" w:line="240" w:lineRule="auto"/>
        <w:ind w:firstLine="284"/>
        <w:rPr>
          <w:rFonts w:ascii="Garamond" w:hAnsi="Garamond" w:cstheme="majorBidi"/>
          <w:sz w:val="24"/>
          <w:szCs w:val="24"/>
          <w:lang w:val="sq-AL"/>
        </w:rPr>
      </w:pPr>
      <w:r w:rsidRPr="00B400F6">
        <w:rPr>
          <w:rFonts w:ascii="Garamond" w:hAnsi="Garamond" w:cstheme="majorBidi"/>
          <w:sz w:val="24"/>
          <w:szCs w:val="24"/>
          <w:lang w:val="sq-AL"/>
        </w:rPr>
        <w:t xml:space="preserve">- </w:t>
      </w:r>
      <w:r w:rsidR="002813EC" w:rsidRPr="00B400F6">
        <w:rPr>
          <w:rFonts w:ascii="Garamond" w:hAnsi="Garamond" w:cstheme="majorBidi"/>
          <w:sz w:val="24"/>
          <w:szCs w:val="24"/>
          <w:lang w:val="sq-AL"/>
        </w:rPr>
        <w:t>universit</w:t>
      </w:r>
      <w:r w:rsidR="001D79C1" w:rsidRPr="00B400F6">
        <w:rPr>
          <w:rFonts w:ascii="Garamond" w:hAnsi="Garamond" w:cstheme="majorBidi"/>
          <w:sz w:val="24"/>
          <w:szCs w:val="24"/>
          <w:lang w:val="sq-AL"/>
        </w:rPr>
        <w:t>etet</w:t>
      </w:r>
      <w:r w:rsidR="002813EC" w:rsidRPr="00B400F6">
        <w:rPr>
          <w:rFonts w:ascii="Garamond" w:hAnsi="Garamond" w:cstheme="majorBidi"/>
          <w:sz w:val="24"/>
          <w:szCs w:val="24"/>
          <w:lang w:val="sq-AL"/>
        </w:rPr>
        <w:t>, institucionet e arsimit t</w:t>
      </w:r>
      <w:r w:rsidR="000B59E7" w:rsidRPr="00B400F6">
        <w:rPr>
          <w:rFonts w:ascii="Garamond" w:hAnsi="Garamond" w:cstheme="majorBidi"/>
          <w:sz w:val="24"/>
          <w:szCs w:val="24"/>
          <w:lang w:val="sq-AL"/>
        </w:rPr>
        <w:t>ë</w:t>
      </w:r>
      <w:r w:rsidR="002813EC" w:rsidRPr="00B400F6">
        <w:rPr>
          <w:rFonts w:ascii="Garamond" w:hAnsi="Garamond" w:cstheme="majorBidi"/>
          <w:sz w:val="24"/>
          <w:szCs w:val="24"/>
          <w:lang w:val="sq-AL"/>
        </w:rPr>
        <w:t xml:space="preserve"> lart</w:t>
      </w:r>
      <w:r w:rsidR="000B59E7" w:rsidRPr="00B400F6">
        <w:rPr>
          <w:rFonts w:ascii="Garamond" w:hAnsi="Garamond" w:cstheme="majorBidi"/>
          <w:sz w:val="24"/>
          <w:szCs w:val="24"/>
          <w:lang w:val="sq-AL"/>
        </w:rPr>
        <w:t>ë</w:t>
      </w:r>
      <w:r w:rsidR="002813EC" w:rsidRPr="00B400F6">
        <w:rPr>
          <w:rFonts w:ascii="Garamond" w:hAnsi="Garamond" w:cstheme="majorBidi"/>
          <w:sz w:val="24"/>
          <w:szCs w:val="24"/>
          <w:lang w:val="sq-AL"/>
        </w:rPr>
        <w:t xml:space="preserve"> dhe qendrat k</w:t>
      </w:r>
      <w:r w:rsidR="000B59E7" w:rsidRPr="00B400F6">
        <w:rPr>
          <w:rFonts w:ascii="Garamond" w:hAnsi="Garamond" w:cstheme="majorBidi"/>
          <w:sz w:val="24"/>
          <w:szCs w:val="24"/>
          <w:lang w:val="sq-AL"/>
        </w:rPr>
        <w:t>ë</w:t>
      </w:r>
      <w:r w:rsidR="002813EC" w:rsidRPr="00B400F6">
        <w:rPr>
          <w:rFonts w:ascii="Garamond" w:hAnsi="Garamond" w:cstheme="majorBidi"/>
          <w:sz w:val="24"/>
          <w:szCs w:val="24"/>
          <w:lang w:val="sq-AL"/>
        </w:rPr>
        <w:t>rkimore;</w:t>
      </w:r>
    </w:p>
    <w:p w14:paraId="6C759E4E" w14:textId="0C8FD8DC" w:rsidR="002813EC" w:rsidRPr="00B400F6" w:rsidRDefault="000A46DB" w:rsidP="000A46DB">
      <w:pPr>
        <w:autoSpaceDE w:val="0"/>
        <w:autoSpaceDN w:val="0"/>
        <w:adjustRightInd w:val="0"/>
        <w:spacing w:after="0" w:line="240" w:lineRule="auto"/>
        <w:ind w:firstLine="284"/>
        <w:rPr>
          <w:rFonts w:ascii="Garamond" w:hAnsi="Garamond" w:cstheme="majorBidi"/>
          <w:sz w:val="24"/>
          <w:szCs w:val="24"/>
          <w:lang w:val="sq-AL"/>
        </w:rPr>
      </w:pPr>
      <w:r w:rsidRPr="00B400F6">
        <w:rPr>
          <w:rFonts w:ascii="Garamond" w:hAnsi="Garamond" w:cstheme="majorBidi"/>
          <w:sz w:val="24"/>
          <w:szCs w:val="24"/>
          <w:lang w:val="sq-AL"/>
        </w:rPr>
        <w:t xml:space="preserve">- </w:t>
      </w:r>
      <w:r w:rsidR="002813EC" w:rsidRPr="00B400F6">
        <w:rPr>
          <w:rFonts w:ascii="Garamond" w:hAnsi="Garamond" w:cstheme="majorBidi"/>
          <w:sz w:val="24"/>
          <w:szCs w:val="24"/>
          <w:lang w:val="sq-AL"/>
        </w:rPr>
        <w:t>OJF-t</w:t>
      </w:r>
      <w:r w:rsidR="000B59E7" w:rsidRPr="00B400F6">
        <w:rPr>
          <w:rFonts w:ascii="Garamond" w:hAnsi="Garamond" w:cstheme="majorBidi"/>
          <w:sz w:val="24"/>
          <w:szCs w:val="24"/>
          <w:lang w:val="sq-AL"/>
        </w:rPr>
        <w:t>ë</w:t>
      </w:r>
      <w:r w:rsidR="002813EC" w:rsidRPr="00B400F6">
        <w:rPr>
          <w:rFonts w:ascii="Garamond" w:hAnsi="Garamond" w:cstheme="majorBidi"/>
          <w:sz w:val="24"/>
          <w:szCs w:val="24"/>
          <w:lang w:val="sq-AL"/>
        </w:rPr>
        <w:t>/komunitetet dhe shoqatat vendore.</w:t>
      </w:r>
    </w:p>
    <w:p w14:paraId="2F98E322" w14:textId="4775758F" w:rsidR="000A46DB" w:rsidRPr="00B400F6" w:rsidRDefault="001B096A" w:rsidP="000A46DB">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Detaje të mëtejshme mbi përfituesit e pranuesh</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m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projekteve dhe natyrën e përfshirjes së këtyre grupeve të synuara në projekte do të specifikohen në </w:t>
      </w:r>
      <w:r w:rsidR="00B07399" w:rsidRPr="00B400F6">
        <w:rPr>
          <w:rFonts w:ascii="Garamond" w:hAnsi="Garamond" w:cstheme="majorBidi"/>
          <w:sz w:val="24"/>
          <w:szCs w:val="24"/>
          <w:lang w:val="sq-AL"/>
        </w:rPr>
        <w:t xml:space="preserve">termat e referencave </w:t>
      </w:r>
      <w:r w:rsidRPr="00B400F6">
        <w:rPr>
          <w:rFonts w:ascii="Garamond" w:hAnsi="Garamond" w:cstheme="majorBidi"/>
          <w:sz w:val="24"/>
          <w:szCs w:val="24"/>
          <w:lang w:val="sq-AL"/>
        </w:rPr>
        <w:t>të thirrjeve për p</w:t>
      </w:r>
      <w:r w:rsidR="00545C6E" w:rsidRPr="00B400F6">
        <w:rPr>
          <w:rFonts w:ascii="Garamond" w:hAnsi="Garamond" w:cstheme="majorBidi"/>
          <w:sz w:val="24"/>
          <w:szCs w:val="24"/>
          <w:lang w:val="sq-AL"/>
        </w:rPr>
        <w:t>rojektprop</w:t>
      </w:r>
      <w:r w:rsidRPr="00B400F6">
        <w:rPr>
          <w:rFonts w:ascii="Garamond" w:hAnsi="Garamond" w:cstheme="majorBidi"/>
          <w:sz w:val="24"/>
          <w:szCs w:val="24"/>
          <w:lang w:val="sq-AL"/>
        </w:rPr>
        <w:t>ozime</w:t>
      </w:r>
      <w:r w:rsidR="005647B3" w:rsidRPr="00B400F6">
        <w:rPr>
          <w:rFonts w:ascii="Garamond" w:hAnsi="Garamond" w:cstheme="majorBidi"/>
          <w:sz w:val="24"/>
          <w:szCs w:val="24"/>
          <w:lang w:val="sq-AL"/>
        </w:rPr>
        <w:t xml:space="preserve"> të program</w:t>
      </w:r>
      <w:r w:rsidRPr="00B400F6">
        <w:rPr>
          <w:rFonts w:ascii="Garamond" w:hAnsi="Garamond" w:cstheme="majorBidi"/>
          <w:sz w:val="24"/>
          <w:szCs w:val="24"/>
          <w:lang w:val="sq-AL"/>
        </w:rPr>
        <w:t>it.</w:t>
      </w:r>
      <w:bookmarkStart w:id="84" w:name="_Toc118296239"/>
    </w:p>
    <w:p w14:paraId="64A87ACD" w14:textId="06FEFACD" w:rsidR="001B096A" w:rsidRPr="00B400F6" w:rsidRDefault="001B096A" w:rsidP="000A46DB">
      <w:pPr>
        <w:autoSpaceDE w:val="0"/>
        <w:autoSpaceDN w:val="0"/>
        <w:adjustRightInd w:val="0"/>
        <w:spacing w:after="0" w:line="240" w:lineRule="auto"/>
        <w:ind w:firstLine="284"/>
        <w:jc w:val="both"/>
        <w:rPr>
          <w:rFonts w:ascii="Garamond" w:hAnsi="Garamond"/>
          <w:sz w:val="24"/>
          <w:szCs w:val="24"/>
          <w:lang w:val="sq-AL"/>
        </w:rPr>
      </w:pPr>
      <w:r w:rsidRPr="00B400F6">
        <w:rPr>
          <w:rFonts w:ascii="Garamond" w:hAnsi="Garamond"/>
          <w:sz w:val="24"/>
          <w:szCs w:val="24"/>
          <w:lang w:val="sq-AL"/>
        </w:rPr>
        <w:t>2.1.1.4 Territoret specifike t</w:t>
      </w:r>
      <w:r w:rsidR="000B59E7" w:rsidRPr="00B400F6">
        <w:rPr>
          <w:rFonts w:ascii="Garamond" w:hAnsi="Garamond"/>
          <w:sz w:val="24"/>
          <w:szCs w:val="24"/>
          <w:lang w:val="sq-AL"/>
        </w:rPr>
        <w:t>ë</w:t>
      </w:r>
      <w:r w:rsidRPr="00B400F6">
        <w:rPr>
          <w:rFonts w:ascii="Garamond" w:hAnsi="Garamond"/>
          <w:sz w:val="24"/>
          <w:szCs w:val="24"/>
          <w:lang w:val="sq-AL"/>
        </w:rPr>
        <w:t xml:space="preserve"> synuara, p</w:t>
      </w:r>
      <w:r w:rsidR="000B59E7" w:rsidRPr="00B400F6">
        <w:rPr>
          <w:rFonts w:ascii="Garamond" w:hAnsi="Garamond"/>
          <w:sz w:val="24"/>
          <w:szCs w:val="24"/>
          <w:lang w:val="sq-AL"/>
        </w:rPr>
        <w:t>ë</w:t>
      </w:r>
      <w:r w:rsidRPr="00B400F6">
        <w:rPr>
          <w:rFonts w:ascii="Garamond" w:hAnsi="Garamond"/>
          <w:sz w:val="24"/>
          <w:szCs w:val="24"/>
          <w:lang w:val="sq-AL"/>
        </w:rPr>
        <w:t>rfshir</w:t>
      </w:r>
      <w:r w:rsidR="000B59E7" w:rsidRPr="00B400F6">
        <w:rPr>
          <w:rFonts w:ascii="Garamond" w:hAnsi="Garamond"/>
          <w:sz w:val="24"/>
          <w:szCs w:val="24"/>
          <w:lang w:val="sq-AL"/>
        </w:rPr>
        <w:t>ë</w:t>
      </w:r>
      <w:r w:rsidRPr="00B400F6">
        <w:rPr>
          <w:rFonts w:ascii="Garamond" w:hAnsi="Garamond"/>
          <w:sz w:val="24"/>
          <w:szCs w:val="24"/>
          <w:lang w:val="sq-AL"/>
        </w:rPr>
        <w:t xml:space="preserve"> p</w:t>
      </w:r>
      <w:r w:rsidR="000B59E7" w:rsidRPr="00B400F6">
        <w:rPr>
          <w:rFonts w:ascii="Garamond" w:hAnsi="Garamond"/>
          <w:sz w:val="24"/>
          <w:szCs w:val="24"/>
          <w:lang w:val="sq-AL"/>
        </w:rPr>
        <w:t>ë</w:t>
      </w:r>
      <w:r w:rsidRPr="00B400F6">
        <w:rPr>
          <w:rFonts w:ascii="Garamond" w:hAnsi="Garamond"/>
          <w:sz w:val="24"/>
          <w:szCs w:val="24"/>
          <w:lang w:val="sq-AL"/>
        </w:rPr>
        <w:t>rdorimin e planifikuar t</w:t>
      </w:r>
      <w:r w:rsidR="000B59E7" w:rsidRPr="00B400F6">
        <w:rPr>
          <w:rFonts w:ascii="Garamond" w:hAnsi="Garamond"/>
          <w:sz w:val="24"/>
          <w:szCs w:val="24"/>
          <w:lang w:val="sq-AL"/>
        </w:rPr>
        <w:t>ë</w:t>
      </w:r>
      <w:r w:rsidRPr="00B400F6">
        <w:rPr>
          <w:rFonts w:ascii="Garamond" w:hAnsi="Garamond"/>
          <w:sz w:val="24"/>
          <w:szCs w:val="24"/>
          <w:lang w:val="sq-AL"/>
        </w:rPr>
        <w:t xml:space="preserve"> ITI, CLLD ose instrumenteve t</w:t>
      </w:r>
      <w:r w:rsidR="000B59E7" w:rsidRPr="00B400F6">
        <w:rPr>
          <w:rFonts w:ascii="Garamond" w:hAnsi="Garamond"/>
          <w:sz w:val="24"/>
          <w:szCs w:val="24"/>
          <w:lang w:val="sq-AL"/>
        </w:rPr>
        <w:t>ë</w:t>
      </w:r>
      <w:r w:rsidRPr="00B400F6">
        <w:rPr>
          <w:rFonts w:ascii="Garamond" w:hAnsi="Garamond"/>
          <w:sz w:val="24"/>
          <w:szCs w:val="24"/>
          <w:lang w:val="sq-AL"/>
        </w:rPr>
        <w:t xml:space="preserve"> tjera territoriale</w:t>
      </w:r>
      <w:bookmarkEnd w:id="84"/>
    </w:p>
    <w:p w14:paraId="66848E19" w14:textId="77777777" w:rsidR="001B096A" w:rsidRPr="00B400F6" w:rsidRDefault="001B096A" w:rsidP="000A46DB">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Referenca: germa (e)(iv) e nenit 17(3)</w:t>
      </w:r>
    </w:p>
    <w:p w14:paraId="791FC6F1" w14:textId="3138FEEA" w:rsidR="000A46DB" w:rsidRPr="00B400F6" w:rsidRDefault="001B096A" w:rsidP="000A46DB">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Nuk ka asnjë dallim të veçantë që duhet pasur parasysh në lidhje me territoret që mund të p</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rfitojn</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nga ndërhyrjet n</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kuadrin e </w:t>
      </w:r>
      <w:r w:rsidR="00A17E14" w:rsidRPr="00B400F6">
        <w:rPr>
          <w:rFonts w:ascii="Garamond" w:hAnsi="Garamond" w:cstheme="majorBidi"/>
          <w:sz w:val="24"/>
          <w:szCs w:val="24"/>
          <w:lang w:val="sq-AL"/>
        </w:rPr>
        <w:t xml:space="preserve">prioritetit 2 dhe objektivit specifik </w:t>
      </w:r>
      <w:r w:rsidRPr="00B400F6">
        <w:rPr>
          <w:rFonts w:ascii="Garamond" w:hAnsi="Garamond" w:cstheme="majorBidi"/>
          <w:sz w:val="24"/>
          <w:szCs w:val="24"/>
          <w:lang w:val="sq-AL"/>
        </w:rPr>
        <w:t>(vi</w:t>
      </w:r>
      <w:r w:rsidRPr="00B400F6">
        <w:rPr>
          <w:rFonts w:ascii="Garamond" w:hAnsi="Garamond" w:cstheme="majorBidi"/>
          <w:iCs/>
          <w:sz w:val="24"/>
          <w:szCs w:val="24"/>
          <w:lang w:val="sq-AL"/>
        </w:rPr>
        <w:t>)</w:t>
      </w:r>
      <w:r w:rsidRPr="00B400F6">
        <w:rPr>
          <w:rFonts w:ascii="Garamond" w:hAnsi="Garamond" w:cstheme="majorBidi"/>
          <w:i/>
          <w:iCs/>
          <w:sz w:val="24"/>
          <w:szCs w:val="24"/>
          <w:lang w:val="sq-AL"/>
        </w:rPr>
        <w:t xml:space="preserve"> Promovimi i kalimit drejt nj</w:t>
      </w:r>
      <w:r w:rsidR="000B59E7" w:rsidRPr="00B400F6">
        <w:rPr>
          <w:rFonts w:ascii="Garamond" w:hAnsi="Garamond" w:cstheme="majorBidi"/>
          <w:i/>
          <w:iCs/>
          <w:sz w:val="24"/>
          <w:szCs w:val="24"/>
          <w:lang w:val="sq-AL"/>
        </w:rPr>
        <w:t>ë</w:t>
      </w:r>
      <w:r w:rsidRPr="00B400F6">
        <w:rPr>
          <w:rFonts w:ascii="Garamond" w:hAnsi="Garamond" w:cstheme="majorBidi"/>
          <w:i/>
          <w:iCs/>
          <w:sz w:val="24"/>
          <w:szCs w:val="24"/>
          <w:lang w:val="sq-AL"/>
        </w:rPr>
        <w:t xml:space="preserve"> ekonomie qarkulluese dhe me efikasitet t</w:t>
      </w:r>
      <w:r w:rsidR="000B59E7" w:rsidRPr="00B400F6">
        <w:rPr>
          <w:rFonts w:ascii="Garamond" w:hAnsi="Garamond" w:cstheme="majorBidi"/>
          <w:i/>
          <w:iCs/>
          <w:sz w:val="24"/>
          <w:szCs w:val="24"/>
          <w:lang w:val="sq-AL"/>
        </w:rPr>
        <w:t>ë</w:t>
      </w:r>
      <w:r w:rsidRPr="00B400F6">
        <w:rPr>
          <w:rFonts w:ascii="Garamond" w:hAnsi="Garamond" w:cstheme="majorBidi"/>
          <w:i/>
          <w:iCs/>
          <w:sz w:val="24"/>
          <w:szCs w:val="24"/>
          <w:lang w:val="sq-AL"/>
        </w:rPr>
        <w:t xml:space="preserve"> burimeve</w:t>
      </w:r>
      <w:r w:rsidRPr="00B400F6">
        <w:rPr>
          <w:rFonts w:ascii="Garamond" w:hAnsi="Garamond" w:cstheme="majorBidi"/>
          <w:sz w:val="24"/>
          <w:szCs w:val="24"/>
          <w:lang w:val="sq-AL"/>
        </w:rPr>
        <w:t>, dhe p</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rfshihen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gjitha territoret:</w:t>
      </w:r>
    </w:p>
    <w:p w14:paraId="280C4B31" w14:textId="50818C5B" w:rsidR="001B096A" w:rsidRPr="00B400F6" w:rsidRDefault="000A46DB" w:rsidP="000A46DB">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 xml:space="preserve">- </w:t>
      </w:r>
      <w:r w:rsidR="00A17E14" w:rsidRPr="00B400F6">
        <w:rPr>
          <w:rFonts w:ascii="Garamond" w:hAnsi="Garamond" w:cstheme="majorBidi"/>
          <w:sz w:val="24"/>
          <w:szCs w:val="24"/>
          <w:lang w:val="sq-AL"/>
        </w:rPr>
        <w:t>zonat bregdetare/detare;</w:t>
      </w:r>
    </w:p>
    <w:p w14:paraId="7AAD71FC" w14:textId="6F93E92C" w:rsidR="001B096A" w:rsidRPr="00B400F6" w:rsidRDefault="00A17E14" w:rsidP="000A46DB">
      <w:pPr>
        <w:autoSpaceDE w:val="0"/>
        <w:autoSpaceDN w:val="0"/>
        <w:adjustRightInd w:val="0"/>
        <w:spacing w:after="0" w:line="240" w:lineRule="auto"/>
        <w:ind w:firstLine="284"/>
        <w:rPr>
          <w:rFonts w:ascii="Garamond" w:hAnsi="Garamond" w:cstheme="majorBidi"/>
          <w:sz w:val="24"/>
          <w:szCs w:val="24"/>
          <w:lang w:val="sq-AL"/>
        </w:rPr>
      </w:pPr>
      <w:r w:rsidRPr="00B400F6">
        <w:rPr>
          <w:rFonts w:ascii="Garamond" w:hAnsi="Garamond" w:cstheme="majorBidi"/>
          <w:sz w:val="24"/>
          <w:szCs w:val="24"/>
          <w:lang w:val="sq-AL"/>
        </w:rPr>
        <w:t>- ishujt;</w:t>
      </w:r>
    </w:p>
    <w:p w14:paraId="6AFAD2EB" w14:textId="742E62A1" w:rsidR="001B096A" w:rsidRPr="00B400F6" w:rsidRDefault="00A17E14" w:rsidP="000A46DB">
      <w:pPr>
        <w:autoSpaceDE w:val="0"/>
        <w:autoSpaceDN w:val="0"/>
        <w:adjustRightInd w:val="0"/>
        <w:spacing w:after="0" w:line="240" w:lineRule="auto"/>
        <w:ind w:firstLine="284"/>
        <w:rPr>
          <w:rFonts w:ascii="Garamond" w:hAnsi="Garamond" w:cstheme="majorBidi"/>
          <w:sz w:val="24"/>
          <w:szCs w:val="24"/>
          <w:lang w:val="sq-AL"/>
        </w:rPr>
      </w:pPr>
      <w:r w:rsidRPr="00B400F6">
        <w:rPr>
          <w:rFonts w:ascii="Garamond" w:hAnsi="Garamond" w:cstheme="majorBidi"/>
          <w:sz w:val="24"/>
          <w:szCs w:val="24"/>
          <w:lang w:val="sq-AL"/>
        </w:rPr>
        <w:t>- zonat rurale dhe malore;</w:t>
      </w:r>
    </w:p>
    <w:p w14:paraId="337A83AC" w14:textId="1B8D382F" w:rsidR="001B096A" w:rsidRPr="00B400F6" w:rsidRDefault="00A17E14" w:rsidP="000A46DB">
      <w:pPr>
        <w:autoSpaceDE w:val="0"/>
        <w:autoSpaceDN w:val="0"/>
        <w:adjustRightInd w:val="0"/>
        <w:spacing w:after="0" w:line="240" w:lineRule="auto"/>
        <w:ind w:firstLine="284"/>
        <w:rPr>
          <w:rFonts w:ascii="Garamond" w:hAnsi="Garamond" w:cstheme="majorBidi"/>
          <w:sz w:val="24"/>
          <w:szCs w:val="24"/>
          <w:lang w:val="sq-AL"/>
        </w:rPr>
      </w:pPr>
      <w:r w:rsidRPr="00B400F6">
        <w:rPr>
          <w:rFonts w:ascii="Garamond" w:hAnsi="Garamond" w:cstheme="majorBidi"/>
          <w:sz w:val="24"/>
          <w:szCs w:val="24"/>
          <w:lang w:val="sq-AL"/>
        </w:rPr>
        <w:t>- zonat urbane.</w:t>
      </w:r>
    </w:p>
    <w:p w14:paraId="2F344E2F" w14:textId="6CDE06CF" w:rsidR="000A46DB" w:rsidRPr="00B400F6" w:rsidRDefault="001B096A" w:rsidP="000A46DB">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lastRenderedPageBreak/>
        <w:t>Ky objektiv specifik si prioritet ndërsektorial mbulon të gjithë zonën</w:t>
      </w:r>
      <w:r w:rsidR="005D52FC" w:rsidRPr="00B400F6">
        <w:rPr>
          <w:rFonts w:ascii="Garamond" w:hAnsi="Garamond" w:cstheme="majorBidi"/>
          <w:sz w:val="24"/>
          <w:szCs w:val="24"/>
          <w:lang w:val="sq-AL"/>
        </w:rPr>
        <w:t xml:space="preserve"> e programit</w:t>
      </w:r>
      <w:r w:rsidRPr="00B400F6">
        <w:rPr>
          <w:rFonts w:ascii="Garamond" w:hAnsi="Garamond" w:cstheme="majorBidi"/>
          <w:sz w:val="24"/>
          <w:szCs w:val="24"/>
          <w:lang w:val="sq-AL"/>
        </w:rPr>
        <w:t xml:space="preserve"> dhe të gjitha llojet e territoreve të përfaqësuara. </w:t>
      </w:r>
      <w:bookmarkStart w:id="85" w:name="_Toc118296240"/>
    </w:p>
    <w:p w14:paraId="39369A13" w14:textId="128EAFE7" w:rsidR="001B096A" w:rsidRPr="00B400F6" w:rsidRDefault="001B096A" w:rsidP="000A46DB">
      <w:pPr>
        <w:autoSpaceDE w:val="0"/>
        <w:autoSpaceDN w:val="0"/>
        <w:adjustRightInd w:val="0"/>
        <w:spacing w:after="0" w:line="240" w:lineRule="auto"/>
        <w:ind w:firstLine="284"/>
        <w:jc w:val="both"/>
        <w:rPr>
          <w:rFonts w:ascii="Garamond" w:hAnsi="Garamond"/>
          <w:sz w:val="24"/>
          <w:szCs w:val="24"/>
          <w:lang w:val="sq-AL"/>
        </w:rPr>
      </w:pPr>
      <w:r w:rsidRPr="00B400F6">
        <w:rPr>
          <w:rFonts w:ascii="Garamond" w:hAnsi="Garamond"/>
          <w:sz w:val="24"/>
          <w:szCs w:val="24"/>
          <w:lang w:val="sq-AL"/>
        </w:rPr>
        <w:t>2.1.1.5 P</w:t>
      </w:r>
      <w:r w:rsidR="000B59E7" w:rsidRPr="00B400F6">
        <w:rPr>
          <w:rFonts w:ascii="Garamond" w:hAnsi="Garamond"/>
          <w:sz w:val="24"/>
          <w:szCs w:val="24"/>
          <w:lang w:val="sq-AL"/>
        </w:rPr>
        <w:t>ë</w:t>
      </w:r>
      <w:r w:rsidRPr="00B400F6">
        <w:rPr>
          <w:rFonts w:ascii="Garamond" w:hAnsi="Garamond"/>
          <w:sz w:val="24"/>
          <w:szCs w:val="24"/>
          <w:lang w:val="sq-AL"/>
        </w:rPr>
        <w:t>rdorimi i planifikuar i instrumenteve financiare</w:t>
      </w:r>
      <w:bookmarkEnd w:id="85"/>
    </w:p>
    <w:p w14:paraId="64728EDC" w14:textId="77777777" w:rsidR="001B096A" w:rsidRPr="00B400F6" w:rsidRDefault="001B096A" w:rsidP="000A46DB">
      <w:pPr>
        <w:autoSpaceDE w:val="0"/>
        <w:autoSpaceDN w:val="0"/>
        <w:adjustRightInd w:val="0"/>
        <w:spacing w:after="0" w:line="240" w:lineRule="auto"/>
        <w:ind w:firstLine="284"/>
        <w:rPr>
          <w:rFonts w:ascii="Garamond" w:hAnsi="Garamond" w:cstheme="majorBidi"/>
          <w:sz w:val="24"/>
          <w:szCs w:val="24"/>
          <w:lang w:val="sq-AL"/>
        </w:rPr>
      </w:pPr>
      <w:r w:rsidRPr="00B400F6">
        <w:rPr>
          <w:rFonts w:ascii="Garamond" w:hAnsi="Garamond" w:cstheme="majorBidi"/>
          <w:sz w:val="24"/>
          <w:szCs w:val="24"/>
          <w:lang w:val="sq-AL"/>
        </w:rPr>
        <w:t>Referenca: germa (e)(v) e nenit 17(3)</w:t>
      </w:r>
    </w:p>
    <w:p w14:paraId="2D0399D6" w14:textId="012998DA" w:rsidR="001B096A" w:rsidRPr="00B400F6" w:rsidRDefault="001B096A" w:rsidP="000A46DB">
      <w:pPr>
        <w:autoSpaceDE w:val="0"/>
        <w:autoSpaceDN w:val="0"/>
        <w:adjustRightInd w:val="0"/>
        <w:spacing w:after="0" w:line="240" w:lineRule="auto"/>
        <w:ind w:firstLine="284"/>
        <w:rPr>
          <w:rFonts w:ascii="Garamond" w:hAnsi="Garamond" w:cstheme="majorBidi"/>
          <w:sz w:val="24"/>
          <w:szCs w:val="24"/>
          <w:lang w:val="sq-AL"/>
        </w:rPr>
      </w:pPr>
      <w:r w:rsidRPr="00B400F6">
        <w:rPr>
          <w:rFonts w:ascii="Garamond" w:hAnsi="Garamond" w:cstheme="majorBidi"/>
          <w:sz w:val="24"/>
          <w:szCs w:val="24"/>
          <w:lang w:val="sq-AL"/>
        </w:rPr>
        <w:t>Nuk zbatohet p</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r</w:t>
      </w:r>
      <w:r w:rsidR="000B59AF" w:rsidRPr="00B400F6">
        <w:rPr>
          <w:rFonts w:ascii="Garamond" w:hAnsi="Garamond" w:cstheme="majorBidi"/>
          <w:sz w:val="24"/>
          <w:szCs w:val="24"/>
          <w:lang w:val="sq-AL"/>
        </w:rPr>
        <w:t xml:space="preserve"> programin </w:t>
      </w:r>
      <w:r w:rsidRPr="00B400F6">
        <w:rPr>
          <w:rFonts w:ascii="Garamond" w:hAnsi="Garamond" w:cstheme="majorBidi"/>
          <w:sz w:val="24"/>
          <w:szCs w:val="24"/>
          <w:lang w:val="sq-AL"/>
        </w:rPr>
        <w:t>Euro-MED</w:t>
      </w:r>
    </w:p>
    <w:p w14:paraId="549D6FA5" w14:textId="2D71C026" w:rsidR="001B096A" w:rsidRPr="00B400F6" w:rsidRDefault="001B096A" w:rsidP="000A46DB">
      <w:pPr>
        <w:spacing w:after="0" w:line="240" w:lineRule="auto"/>
        <w:ind w:firstLine="284"/>
        <w:rPr>
          <w:rFonts w:ascii="Garamond" w:hAnsi="Garamond"/>
          <w:sz w:val="24"/>
          <w:szCs w:val="24"/>
          <w:lang w:val="sq-AL"/>
        </w:rPr>
      </w:pPr>
      <w:bookmarkStart w:id="86" w:name="_Toc118296241"/>
      <w:r w:rsidRPr="00B400F6">
        <w:rPr>
          <w:rFonts w:ascii="Garamond" w:hAnsi="Garamond"/>
          <w:sz w:val="24"/>
          <w:szCs w:val="24"/>
          <w:lang w:val="sq-AL"/>
        </w:rPr>
        <w:t>2.1.1.6 Zb</w:t>
      </w:r>
      <w:r w:rsidR="000B59E7" w:rsidRPr="00B400F6">
        <w:rPr>
          <w:rFonts w:ascii="Garamond" w:hAnsi="Garamond"/>
          <w:sz w:val="24"/>
          <w:szCs w:val="24"/>
          <w:lang w:val="sq-AL"/>
        </w:rPr>
        <w:t>ë</w:t>
      </w:r>
      <w:r w:rsidRPr="00B400F6">
        <w:rPr>
          <w:rFonts w:ascii="Garamond" w:hAnsi="Garamond"/>
          <w:sz w:val="24"/>
          <w:szCs w:val="24"/>
          <w:lang w:val="sq-AL"/>
        </w:rPr>
        <w:t>rthimi indikativ i burimeve</w:t>
      </w:r>
      <w:r w:rsidR="005647B3" w:rsidRPr="00B400F6">
        <w:rPr>
          <w:rFonts w:ascii="Garamond" w:hAnsi="Garamond"/>
          <w:sz w:val="24"/>
          <w:szCs w:val="24"/>
          <w:lang w:val="sq-AL"/>
        </w:rPr>
        <w:t xml:space="preserve"> të program</w:t>
      </w:r>
      <w:r w:rsidRPr="00B400F6">
        <w:rPr>
          <w:rFonts w:ascii="Garamond" w:hAnsi="Garamond"/>
          <w:sz w:val="24"/>
          <w:szCs w:val="24"/>
          <w:lang w:val="sq-AL"/>
        </w:rPr>
        <w:t>it t</w:t>
      </w:r>
      <w:r w:rsidR="000B59E7" w:rsidRPr="00B400F6">
        <w:rPr>
          <w:rFonts w:ascii="Garamond" w:hAnsi="Garamond"/>
          <w:sz w:val="24"/>
          <w:szCs w:val="24"/>
          <w:lang w:val="sq-AL"/>
        </w:rPr>
        <w:t>ë</w:t>
      </w:r>
      <w:r w:rsidRPr="00B400F6">
        <w:rPr>
          <w:rFonts w:ascii="Garamond" w:hAnsi="Garamond"/>
          <w:sz w:val="24"/>
          <w:szCs w:val="24"/>
          <w:lang w:val="sq-AL"/>
        </w:rPr>
        <w:t xml:space="preserve"> BE-s</w:t>
      </w:r>
      <w:r w:rsidR="000B59E7" w:rsidRPr="00B400F6">
        <w:rPr>
          <w:rFonts w:ascii="Garamond" w:hAnsi="Garamond"/>
          <w:sz w:val="24"/>
          <w:szCs w:val="24"/>
          <w:lang w:val="sq-AL"/>
        </w:rPr>
        <w:t>ë</w:t>
      </w:r>
      <w:r w:rsidRPr="00B400F6">
        <w:rPr>
          <w:rFonts w:ascii="Garamond" w:hAnsi="Garamond"/>
          <w:sz w:val="24"/>
          <w:szCs w:val="24"/>
          <w:lang w:val="sq-AL"/>
        </w:rPr>
        <w:t xml:space="preserve"> sipas llojit t</w:t>
      </w:r>
      <w:r w:rsidR="000B59E7" w:rsidRPr="00B400F6">
        <w:rPr>
          <w:rFonts w:ascii="Garamond" w:hAnsi="Garamond"/>
          <w:sz w:val="24"/>
          <w:szCs w:val="24"/>
          <w:lang w:val="sq-AL"/>
        </w:rPr>
        <w:t>ë</w:t>
      </w:r>
      <w:r w:rsidRPr="00B400F6">
        <w:rPr>
          <w:rFonts w:ascii="Garamond" w:hAnsi="Garamond"/>
          <w:sz w:val="24"/>
          <w:szCs w:val="24"/>
          <w:lang w:val="sq-AL"/>
        </w:rPr>
        <w:t xml:space="preserve"> nd</w:t>
      </w:r>
      <w:r w:rsidR="000B59E7" w:rsidRPr="00B400F6">
        <w:rPr>
          <w:rFonts w:ascii="Garamond" w:hAnsi="Garamond"/>
          <w:sz w:val="24"/>
          <w:szCs w:val="24"/>
          <w:lang w:val="sq-AL"/>
        </w:rPr>
        <w:t>ë</w:t>
      </w:r>
      <w:r w:rsidRPr="00B400F6">
        <w:rPr>
          <w:rFonts w:ascii="Garamond" w:hAnsi="Garamond"/>
          <w:sz w:val="24"/>
          <w:szCs w:val="24"/>
          <w:lang w:val="sq-AL"/>
        </w:rPr>
        <w:t>rhyrjes</w:t>
      </w:r>
      <w:bookmarkEnd w:id="86"/>
    </w:p>
    <w:p w14:paraId="6DCC4FBF" w14:textId="77777777" w:rsidR="000A46DB" w:rsidRPr="00B400F6" w:rsidRDefault="001B096A" w:rsidP="000A46DB">
      <w:pPr>
        <w:autoSpaceDE w:val="0"/>
        <w:autoSpaceDN w:val="0"/>
        <w:adjustRightInd w:val="0"/>
        <w:spacing w:after="0" w:line="240" w:lineRule="auto"/>
        <w:ind w:firstLine="284"/>
        <w:rPr>
          <w:rFonts w:ascii="Garamond" w:hAnsi="Garamond" w:cstheme="majorBidi"/>
          <w:sz w:val="24"/>
          <w:szCs w:val="24"/>
          <w:lang w:val="sq-AL"/>
        </w:rPr>
      </w:pPr>
      <w:r w:rsidRPr="00B400F6">
        <w:rPr>
          <w:rFonts w:ascii="Garamond" w:hAnsi="Garamond" w:cstheme="majorBidi"/>
          <w:sz w:val="24"/>
          <w:szCs w:val="24"/>
          <w:lang w:val="sq-AL"/>
        </w:rPr>
        <w:t>Referenca: germa (e)(vi) e nenit 17(3), germa (c)(v) e nenit 17(9)</w:t>
      </w:r>
      <w:bookmarkStart w:id="87" w:name="_Toc118296242"/>
    </w:p>
    <w:p w14:paraId="7F1913A6" w14:textId="77777777" w:rsidR="00A17E14" w:rsidRPr="00B400F6" w:rsidRDefault="00A17E14" w:rsidP="00A17E14">
      <w:pPr>
        <w:autoSpaceDE w:val="0"/>
        <w:autoSpaceDN w:val="0"/>
        <w:adjustRightInd w:val="0"/>
        <w:spacing w:after="0" w:line="240" w:lineRule="auto"/>
        <w:ind w:firstLine="284"/>
        <w:rPr>
          <w:rFonts w:ascii="Garamond" w:hAnsi="Garamond"/>
          <w:i/>
          <w:sz w:val="24"/>
          <w:szCs w:val="24"/>
          <w:lang w:val="sq-AL"/>
        </w:rPr>
      </w:pPr>
    </w:p>
    <w:p w14:paraId="6ABB2FFA" w14:textId="1439C81A" w:rsidR="001B096A" w:rsidRPr="00B400F6" w:rsidRDefault="001B096A" w:rsidP="00A17E14">
      <w:pPr>
        <w:autoSpaceDE w:val="0"/>
        <w:autoSpaceDN w:val="0"/>
        <w:adjustRightInd w:val="0"/>
        <w:spacing w:after="0" w:line="240" w:lineRule="auto"/>
        <w:ind w:firstLine="284"/>
        <w:rPr>
          <w:rFonts w:ascii="Garamond" w:hAnsi="Garamond" w:cstheme="majorBidi"/>
          <w:sz w:val="20"/>
          <w:szCs w:val="20"/>
          <w:lang w:val="sq-AL"/>
        </w:rPr>
      </w:pPr>
      <w:r w:rsidRPr="00B400F6">
        <w:rPr>
          <w:rFonts w:ascii="Garamond" w:hAnsi="Garamond"/>
          <w:i/>
          <w:sz w:val="24"/>
          <w:szCs w:val="24"/>
          <w:lang w:val="sq-AL"/>
        </w:rPr>
        <w:t>Tabela 4</w:t>
      </w:r>
      <w:r w:rsidR="00B6476D" w:rsidRPr="00B400F6">
        <w:rPr>
          <w:rFonts w:ascii="Garamond" w:hAnsi="Garamond"/>
          <w:i/>
          <w:sz w:val="24"/>
          <w:szCs w:val="24"/>
          <w:lang w:val="sq-AL"/>
        </w:rPr>
        <w:t>.</w:t>
      </w:r>
      <w:r w:rsidRPr="00B400F6">
        <w:rPr>
          <w:rFonts w:ascii="Garamond" w:hAnsi="Garamond"/>
          <w:i/>
          <w:sz w:val="24"/>
          <w:szCs w:val="24"/>
          <w:lang w:val="sq-AL"/>
        </w:rPr>
        <w:t xml:space="preserve"> Dimensioni 1 – fusha e nd</w:t>
      </w:r>
      <w:r w:rsidR="000B59E7" w:rsidRPr="00B400F6">
        <w:rPr>
          <w:rFonts w:ascii="Garamond" w:hAnsi="Garamond"/>
          <w:i/>
          <w:sz w:val="24"/>
          <w:szCs w:val="24"/>
          <w:lang w:val="sq-AL"/>
        </w:rPr>
        <w:t>ë</w:t>
      </w:r>
      <w:r w:rsidRPr="00B400F6">
        <w:rPr>
          <w:rFonts w:ascii="Garamond" w:hAnsi="Garamond"/>
          <w:i/>
          <w:sz w:val="24"/>
          <w:szCs w:val="24"/>
          <w:lang w:val="sq-AL"/>
        </w:rPr>
        <w:t>rhyrjes</w:t>
      </w:r>
      <w:bookmarkEnd w:id="87"/>
    </w:p>
    <w:tbl>
      <w:tblPr>
        <w:tblStyle w:val="TableGrid"/>
        <w:tblW w:w="0" w:type="auto"/>
        <w:tblLook w:val="04A0" w:firstRow="1" w:lastRow="0" w:firstColumn="1" w:lastColumn="0" w:noHBand="0" w:noVBand="1"/>
      </w:tblPr>
      <w:tblGrid>
        <w:gridCol w:w="956"/>
        <w:gridCol w:w="1377"/>
        <w:gridCol w:w="1057"/>
        <w:gridCol w:w="4583"/>
        <w:gridCol w:w="1316"/>
      </w:tblGrid>
      <w:tr w:rsidR="000B59E7" w:rsidRPr="00B400F6" w14:paraId="05708643" w14:textId="77777777" w:rsidTr="002A6E2E">
        <w:tc>
          <w:tcPr>
            <w:tcW w:w="1005" w:type="dxa"/>
          </w:tcPr>
          <w:p w14:paraId="2A2C7C2A" w14:textId="77777777" w:rsidR="001B096A" w:rsidRPr="00B400F6" w:rsidRDefault="001B096A" w:rsidP="000A46DB">
            <w:pPr>
              <w:autoSpaceDE w:val="0"/>
              <w:autoSpaceDN w:val="0"/>
              <w:adjustRightInd w:val="0"/>
              <w:jc w:val="center"/>
              <w:rPr>
                <w:rFonts w:ascii="Garamond" w:hAnsi="Garamond" w:cstheme="majorBidi"/>
                <w:sz w:val="20"/>
                <w:szCs w:val="20"/>
                <w:lang w:val="sq-AL"/>
              </w:rPr>
            </w:pPr>
            <w:r w:rsidRPr="00B400F6">
              <w:rPr>
                <w:rFonts w:ascii="Garamond" w:hAnsi="Garamond" w:cstheme="majorBidi"/>
                <w:sz w:val="20"/>
                <w:szCs w:val="20"/>
                <w:lang w:val="sq-AL"/>
              </w:rPr>
              <w:t>Prioriteti</w:t>
            </w:r>
          </w:p>
        </w:tc>
        <w:tc>
          <w:tcPr>
            <w:tcW w:w="1780" w:type="dxa"/>
          </w:tcPr>
          <w:p w14:paraId="07A411C8" w14:textId="77777777" w:rsidR="001B096A" w:rsidRPr="00B400F6" w:rsidRDefault="001B096A" w:rsidP="000A46DB">
            <w:pPr>
              <w:autoSpaceDE w:val="0"/>
              <w:autoSpaceDN w:val="0"/>
              <w:adjustRightInd w:val="0"/>
              <w:jc w:val="center"/>
              <w:rPr>
                <w:rFonts w:ascii="Garamond" w:hAnsi="Garamond" w:cstheme="majorBidi"/>
                <w:sz w:val="20"/>
                <w:szCs w:val="20"/>
                <w:lang w:val="sq-AL"/>
              </w:rPr>
            </w:pPr>
            <w:r w:rsidRPr="00B400F6">
              <w:rPr>
                <w:rFonts w:ascii="Garamond" w:hAnsi="Garamond" w:cstheme="majorBidi"/>
                <w:sz w:val="20"/>
                <w:szCs w:val="20"/>
                <w:lang w:val="sq-AL"/>
              </w:rPr>
              <w:t>Objektivi specifik</w:t>
            </w:r>
          </w:p>
        </w:tc>
        <w:tc>
          <w:tcPr>
            <w:tcW w:w="1260" w:type="dxa"/>
          </w:tcPr>
          <w:p w14:paraId="3C4AD3D0" w14:textId="77777777" w:rsidR="001B096A" w:rsidRPr="00B400F6" w:rsidRDefault="001B096A" w:rsidP="000A46DB">
            <w:pPr>
              <w:autoSpaceDE w:val="0"/>
              <w:autoSpaceDN w:val="0"/>
              <w:adjustRightInd w:val="0"/>
              <w:jc w:val="center"/>
              <w:rPr>
                <w:rFonts w:ascii="Garamond" w:hAnsi="Garamond" w:cstheme="majorBidi"/>
                <w:sz w:val="20"/>
                <w:szCs w:val="20"/>
                <w:lang w:val="sq-AL"/>
              </w:rPr>
            </w:pPr>
            <w:r w:rsidRPr="00B400F6">
              <w:rPr>
                <w:rFonts w:ascii="Garamond" w:hAnsi="Garamond" w:cstheme="majorBidi"/>
                <w:sz w:val="20"/>
                <w:szCs w:val="20"/>
                <w:lang w:val="sq-AL"/>
              </w:rPr>
              <w:t>Fondi</w:t>
            </w:r>
          </w:p>
        </w:tc>
        <w:tc>
          <w:tcPr>
            <w:tcW w:w="7560" w:type="dxa"/>
          </w:tcPr>
          <w:p w14:paraId="1DACA835" w14:textId="77777777" w:rsidR="001B096A" w:rsidRPr="00B400F6" w:rsidRDefault="001B096A" w:rsidP="000A46DB">
            <w:pPr>
              <w:autoSpaceDE w:val="0"/>
              <w:autoSpaceDN w:val="0"/>
              <w:adjustRightInd w:val="0"/>
              <w:jc w:val="center"/>
              <w:rPr>
                <w:rFonts w:ascii="Garamond" w:hAnsi="Garamond" w:cstheme="majorBidi"/>
                <w:sz w:val="20"/>
                <w:szCs w:val="20"/>
                <w:lang w:val="sq-AL"/>
              </w:rPr>
            </w:pPr>
            <w:r w:rsidRPr="00B400F6">
              <w:rPr>
                <w:rFonts w:ascii="Garamond" w:hAnsi="Garamond" w:cstheme="majorBidi"/>
                <w:sz w:val="20"/>
                <w:szCs w:val="20"/>
                <w:lang w:val="sq-AL"/>
              </w:rPr>
              <w:t>Kodi</w:t>
            </w:r>
          </w:p>
        </w:tc>
        <w:tc>
          <w:tcPr>
            <w:tcW w:w="1345" w:type="dxa"/>
          </w:tcPr>
          <w:p w14:paraId="03BDC456" w14:textId="77777777" w:rsidR="001B096A" w:rsidRPr="00B400F6" w:rsidRDefault="001B096A" w:rsidP="000A46DB">
            <w:pPr>
              <w:autoSpaceDE w:val="0"/>
              <w:autoSpaceDN w:val="0"/>
              <w:adjustRightInd w:val="0"/>
              <w:jc w:val="center"/>
              <w:rPr>
                <w:rFonts w:ascii="Garamond" w:hAnsi="Garamond" w:cstheme="majorBidi"/>
                <w:sz w:val="20"/>
                <w:szCs w:val="20"/>
                <w:lang w:val="sq-AL"/>
              </w:rPr>
            </w:pPr>
            <w:r w:rsidRPr="00B400F6">
              <w:rPr>
                <w:rFonts w:ascii="Garamond" w:hAnsi="Garamond" w:cstheme="majorBidi"/>
                <w:sz w:val="20"/>
                <w:szCs w:val="20"/>
                <w:lang w:val="sq-AL"/>
              </w:rPr>
              <w:t>Shuma</w:t>
            </w:r>
          </w:p>
          <w:p w14:paraId="2221CADF" w14:textId="6D9E0F74" w:rsidR="001B096A" w:rsidRPr="00B400F6" w:rsidRDefault="001B096A" w:rsidP="000A46DB">
            <w:pPr>
              <w:autoSpaceDE w:val="0"/>
              <w:autoSpaceDN w:val="0"/>
              <w:adjustRightInd w:val="0"/>
              <w:jc w:val="center"/>
              <w:rPr>
                <w:rFonts w:ascii="Garamond" w:hAnsi="Garamond" w:cstheme="majorBidi"/>
                <w:sz w:val="20"/>
                <w:szCs w:val="20"/>
                <w:lang w:val="sq-AL"/>
              </w:rPr>
            </w:pPr>
            <w:r w:rsidRPr="00B400F6">
              <w:rPr>
                <w:rFonts w:ascii="Garamond" w:hAnsi="Garamond" w:cstheme="majorBidi"/>
                <w:sz w:val="20"/>
                <w:szCs w:val="20"/>
                <w:lang w:val="sq-AL"/>
              </w:rPr>
              <w:t>(EUR</w:t>
            </w:r>
            <w:r w:rsidR="00AD5413" w:rsidRPr="00B400F6">
              <w:rPr>
                <w:rFonts w:ascii="Garamond" w:hAnsi="Garamond" w:cstheme="majorBidi"/>
                <w:sz w:val="20"/>
                <w:szCs w:val="20"/>
                <w:lang w:val="sq-AL"/>
              </w:rPr>
              <w:t>O</w:t>
            </w:r>
            <w:r w:rsidRPr="00B400F6">
              <w:rPr>
                <w:rFonts w:ascii="Garamond" w:hAnsi="Garamond" w:cstheme="majorBidi"/>
                <w:sz w:val="20"/>
                <w:szCs w:val="20"/>
                <w:lang w:val="sq-AL"/>
              </w:rPr>
              <w:t>)</w:t>
            </w:r>
          </w:p>
        </w:tc>
      </w:tr>
      <w:tr w:rsidR="000B59E7" w:rsidRPr="00B400F6" w14:paraId="7E63F058" w14:textId="77777777" w:rsidTr="002A6E2E">
        <w:tc>
          <w:tcPr>
            <w:tcW w:w="1005" w:type="dxa"/>
          </w:tcPr>
          <w:p w14:paraId="48DB6320" w14:textId="11B2F2AC" w:rsidR="001B096A" w:rsidRPr="00B400F6" w:rsidRDefault="001B096A" w:rsidP="000A46DB">
            <w:pPr>
              <w:autoSpaceDE w:val="0"/>
              <w:autoSpaceDN w:val="0"/>
              <w:adjustRightInd w:val="0"/>
              <w:jc w:val="center"/>
              <w:rPr>
                <w:rFonts w:ascii="Garamond" w:hAnsi="Garamond" w:cstheme="majorBidi"/>
                <w:sz w:val="20"/>
                <w:szCs w:val="20"/>
                <w:lang w:val="sq-AL"/>
              </w:rPr>
            </w:pPr>
            <w:r w:rsidRPr="00B400F6">
              <w:rPr>
                <w:rFonts w:ascii="Garamond" w:hAnsi="Garamond" w:cstheme="majorBidi"/>
                <w:sz w:val="20"/>
                <w:szCs w:val="20"/>
                <w:lang w:val="sq-AL"/>
              </w:rPr>
              <w:t>3</w:t>
            </w:r>
          </w:p>
        </w:tc>
        <w:tc>
          <w:tcPr>
            <w:tcW w:w="1780" w:type="dxa"/>
          </w:tcPr>
          <w:p w14:paraId="2376919A" w14:textId="0679D4E2" w:rsidR="001B096A" w:rsidRPr="00B400F6" w:rsidRDefault="001B096A" w:rsidP="000A46DB">
            <w:pPr>
              <w:autoSpaceDE w:val="0"/>
              <w:autoSpaceDN w:val="0"/>
              <w:adjustRightInd w:val="0"/>
              <w:jc w:val="center"/>
              <w:rPr>
                <w:rFonts w:ascii="Garamond" w:hAnsi="Garamond" w:cstheme="majorBidi"/>
                <w:sz w:val="20"/>
                <w:szCs w:val="20"/>
                <w:lang w:val="sq-AL"/>
              </w:rPr>
            </w:pPr>
            <w:r w:rsidRPr="00B400F6">
              <w:rPr>
                <w:rFonts w:ascii="Garamond" w:hAnsi="Garamond" w:cstheme="majorBidi"/>
                <w:sz w:val="20"/>
                <w:szCs w:val="20"/>
                <w:lang w:val="sq-AL"/>
              </w:rPr>
              <w:t>ISO6.6.</w:t>
            </w:r>
          </w:p>
        </w:tc>
        <w:tc>
          <w:tcPr>
            <w:tcW w:w="1260" w:type="dxa"/>
          </w:tcPr>
          <w:p w14:paraId="16BC85A8" w14:textId="77777777" w:rsidR="001B096A" w:rsidRPr="00B400F6" w:rsidRDefault="001B096A" w:rsidP="000A46DB">
            <w:pPr>
              <w:autoSpaceDE w:val="0"/>
              <w:autoSpaceDN w:val="0"/>
              <w:adjustRightInd w:val="0"/>
              <w:jc w:val="center"/>
              <w:rPr>
                <w:rFonts w:ascii="Garamond" w:hAnsi="Garamond" w:cstheme="majorBidi"/>
                <w:sz w:val="20"/>
                <w:szCs w:val="20"/>
                <w:lang w:val="sq-AL"/>
              </w:rPr>
            </w:pPr>
            <w:r w:rsidRPr="00B400F6">
              <w:rPr>
                <w:rFonts w:ascii="Garamond" w:hAnsi="Garamond" w:cstheme="majorBidi"/>
                <w:sz w:val="20"/>
                <w:szCs w:val="20"/>
                <w:lang w:val="sq-AL"/>
              </w:rPr>
              <w:t>Fondet Interreg</w:t>
            </w:r>
          </w:p>
        </w:tc>
        <w:tc>
          <w:tcPr>
            <w:tcW w:w="7560" w:type="dxa"/>
          </w:tcPr>
          <w:p w14:paraId="59604729" w14:textId="24ADB5AD" w:rsidR="001B096A" w:rsidRPr="00B400F6" w:rsidRDefault="001B096A" w:rsidP="000A46DB">
            <w:pPr>
              <w:autoSpaceDE w:val="0"/>
              <w:autoSpaceDN w:val="0"/>
              <w:adjustRightInd w:val="0"/>
              <w:rPr>
                <w:rFonts w:ascii="Garamond" w:hAnsi="Garamond" w:cstheme="majorBidi"/>
                <w:sz w:val="20"/>
                <w:szCs w:val="20"/>
                <w:lang w:val="sq-AL"/>
              </w:rPr>
            </w:pPr>
            <w:r w:rsidRPr="00B400F6">
              <w:rPr>
                <w:rFonts w:ascii="Garamond" w:hAnsi="Garamond" w:cstheme="majorBidi"/>
                <w:sz w:val="20"/>
                <w:szCs w:val="20"/>
                <w:lang w:val="sq-AL"/>
              </w:rPr>
              <w:t>173. Forcimi i kapaciteteve institucionale t</w:t>
            </w:r>
            <w:r w:rsidR="000B59E7" w:rsidRPr="00B400F6">
              <w:rPr>
                <w:rFonts w:ascii="Garamond" w:hAnsi="Garamond" w:cstheme="majorBidi"/>
                <w:sz w:val="20"/>
                <w:szCs w:val="20"/>
                <w:lang w:val="sq-AL"/>
              </w:rPr>
              <w:t>ë</w:t>
            </w:r>
            <w:r w:rsidRPr="00B400F6">
              <w:rPr>
                <w:rFonts w:ascii="Garamond" w:hAnsi="Garamond" w:cstheme="majorBidi"/>
                <w:sz w:val="20"/>
                <w:szCs w:val="20"/>
                <w:lang w:val="sq-AL"/>
              </w:rPr>
              <w:t xml:space="preserve"> autoriteteve publike dhe pal</w:t>
            </w:r>
            <w:r w:rsidR="000B59E7" w:rsidRPr="00B400F6">
              <w:rPr>
                <w:rFonts w:ascii="Garamond" w:hAnsi="Garamond" w:cstheme="majorBidi"/>
                <w:sz w:val="20"/>
                <w:szCs w:val="20"/>
                <w:lang w:val="sq-AL"/>
              </w:rPr>
              <w:t>ë</w:t>
            </w:r>
            <w:r w:rsidRPr="00B400F6">
              <w:rPr>
                <w:rFonts w:ascii="Garamond" w:hAnsi="Garamond" w:cstheme="majorBidi"/>
                <w:sz w:val="20"/>
                <w:szCs w:val="20"/>
                <w:lang w:val="sq-AL"/>
              </w:rPr>
              <w:t>ve t</w:t>
            </w:r>
            <w:r w:rsidR="000B59E7" w:rsidRPr="00B400F6">
              <w:rPr>
                <w:rFonts w:ascii="Garamond" w:hAnsi="Garamond" w:cstheme="majorBidi"/>
                <w:sz w:val="20"/>
                <w:szCs w:val="20"/>
                <w:lang w:val="sq-AL"/>
              </w:rPr>
              <w:t>ë</w:t>
            </w:r>
            <w:r w:rsidRPr="00B400F6">
              <w:rPr>
                <w:rFonts w:ascii="Garamond" w:hAnsi="Garamond" w:cstheme="majorBidi"/>
                <w:sz w:val="20"/>
                <w:szCs w:val="20"/>
                <w:lang w:val="sq-AL"/>
              </w:rPr>
              <w:t xml:space="preserve"> interesuara q</w:t>
            </w:r>
            <w:r w:rsidR="000B59E7" w:rsidRPr="00B400F6">
              <w:rPr>
                <w:rFonts w:ascii="Garamond" w:hAnsi="Garamond" w:cstheme="majorBidi"/>
                <w:sz w:val="20"/>
                <w:szCs w:val="20"/>
                <w:lang w:val="sq-AL"/>
              </w:rPr>
              <w:t>ë</w:t>
            </w:r>
            <w:r w:rsidRPr="00B400F6">
              <w:rPr>
                <w:rFonts w:ascii="Garamond" w:hAnsi="Garamond" w:cstheme="majorBidi"/>
                <w:sz w:val="20"/>
                <w:szCs w:val="20"/>
                <w:lang w:val="sq-AL"/>
              </w:rPr>
              <w:t xml:space="preserve"> t</w:t>
            </w:r>
            <w:r w:rsidR="000B59E7" w:rsidRPr="00B400F6">
              <w:rPr>
                <w:rFonts w:ascii="Garamond" w:hAnsi="Garamond" w:cstheme="majorBidi"/>
                <w:sz w:val="20"/>
                <w:szCs w:val="20"/>
                <w:lang w:val="sq-AL"/>
              </w:rPr>
              <w:t>ë</w:t>
            </w:r>
            <w:r w:rsidRPr="00B400F6">
              <w:rPr>
                <w:rFonts w:ascii="Garamond" w:hAnsi="Garamond" w:cstheme="majorBidi"/>
                <w:sz w:val="20"/>
                <w:szCs w:val="20"/>
                <w:lang w:val="sq-AL"/>
              </w:rPr>
              <w:t xml:space="preserve"> zbatojn</w:t>
            </w:r>
            <w:r w:rsidR="000B59E7" w:rsidRPr="00B400F6">
              <w:rPr>
                <w:rFonts w:ascii="Garamond" w:hAnsi="Garamond" w:cstheme="majorBidi"/>
                <w:sz w:val="20"/>
                <w:szCs w:val="20"/>
                <w:lang w:val="sq-AL"/>
              </w:rPr>
              <w:t>ë</w:t>
            </w:r>
            <w:r w:rsidRPr="00B400F6">
              <w:rPr>
                <w:rFonts w:ascii="Garamond" w:hAnsi="Garamond" w:cstheme="majorBidi"/>
                <w:sz w:val="20"/>
                <w:szCs w:val="20"/>
                <w:lang w:val="sq-AL"/>
              </w:rPr>
              <w:t xml:space="preserve"> nisma dhe projekte t</w:t>
            </w:r>
            <w:r w:rsidR="000B59E7" w:rsidRPr="00B400F6">
              <w:rPr>
                <w:rFonts w:ascii="Garamond" w:hAnsi="Garamond" w:cstheme="majorBidi"/>
                <w:sz w:val="20"/>
                <w:szCs w:val="20"/>
                <w:lang w:val="sq-AL"/>
              </w:rPr>
              <w:t>ë</w:t>
            </w:r>
            <w:r w:rsidRPr="00B400F6">
              <w:rPr>
                <w:rFonts w:ascii="Garamond" w:hAnsi="Garamond" w:cstheme="majorBidi"/>
                <w:sz w:val="20"/>
                <w:szCs w:val="20"/>
                <w:lang w:val="sq-AL"/>
              </w:rPr>
              <w:t xml:space="preserve"> bashk</w:t>
            </w:r>
            <w:r w:rsidR="000B59E7" w:rsidRPr="00B400F6">
              <w:rPr>
                <w:rFonts w:ascii="Garamond" w:hAnsi="Garamond" w:cstheme="majorBidi"/>
                <w:sz w:val="20"/>
                <w:szCs w:val="20"/>
                <w:lang w:val="sq-AL"/>
              </w:rPr>
              <w:t>ë</w:t>
            </w:r>
            <w:r w:rsidRPr="00B400F6">
              <w:rPr>
                <w:rFonts w:ascii="Garamond" w:hAnsi="Garamond" w:cstheme="majorBidi"/>
                <w:sz w:val="20"/>
                <w:szCs w:val="20"/>
                <w:lang w:val="sq-AL"/>
              </w:rPr>
              <w:t>punimit territorial n</w:t>
            </w:r>
            <w:r w:rsidR="000B59E7" w:rsidRPr="00B400F6">
              <w:rPr>
                <w:rFonts w:ascii="Garamond" w:hAnsi="Garamond" w:cstheme="majorBidi"/>
                <w:sz w:val="20"/>
                <w:szCs w:val="20"/>
                <w:lang w:val="sq-AL"/>
              </w:rPr>
              <w:t>ë</w:t>
            </w:r>
            <w:r w:rsidRPr="00B400F6">
              <w:rPr>
                <w:rFonts w:ascii="Garamond" w:hAnsi="Garamond" w:cstheme="majorBidi"/>
                <w:sz w:val="20"/>
                <w:szCs w:val="20"/>
                <w:lang w:val="sq-AL"/>
              </w:rPr>
              <w:t xml:space="preserve"> nj</w:t>
            </w:r>
            <w:r w:rsidR="000B59E7" w:rsidRPr="00B400F6">
              <w:rPr>
                <w:rFonts w:ascii="Garamond" w:hAnsi="Garamond" w:cstheme="majorBidi"/>
                <w:sz w:val="20"/>
                <w:szCs w:val="20"/>
                <w:lang w:val="sq-AL"/>
              </w:rPr>
              <w:t>ë</w:t>
            </w:r>
            <w:r w:rsidRPr="00B400F6">
              <w:rPr>
                <w:rFonts w:ascii="Garamond" w:hAnsi="Garamond" w:cstheme="majorBidi"/>
                <w:sz w:val="20"/>
                <w:szCs w:val="20"/>
                <w:lang w:val="sq-AL"/>
              </w:rPr>
              <w:t xml:space="preserve"> kontekst nd</w:t>
            </w:r>
            <w:r w:rsidR="000B59E7" w:rsidRPr="00B400F6">
              <w:rPr>
                <w:rFonts w:ascii="Garamond" w:hAnsi="Garamond" w:cstheme="majorBidi"/>
                <w:sz w:val="20"/>
                <w:szCs w:val="20"/>
                <w:lang w:val="sq-AL"/>
              </w:rPr>
              <w:t>ë</w:t>
            </w:r>
            <w:r w:rsidRPr="00B400F6">
              <w:rPr>
                <w:rFonts w:ascii="Garamond" w:hAnsi="Garamond" w:cstheme="majorBidi"/>
                <w:sz w:val="20"/>
                <w:szCs w:val="20"/>
                <w:lang w:val="sq-AL"/>
              </w:rPr>
              <w:t xml:space="preserve">rkufitar, transnacional, detar dhe </w:t>
            </w:r>
            <w:r w:rsidR="00C13548" w:rsidRPr="00B400F6">
              <w:rPr>
                <w:rFonts w:ascii="Garamond" w:hAnsi="Garamond" w:cstheme="majorBidi"/>
                <w:sz w:val="20"/>
                <w:szCs w:val="20"/>
                <w:lang w:val="sq-AL"/>
              </w:rPr>
              <w:t>ndërrajonal</w:t>
            </w:r>
            <w:r w:rsidRPr="00B400F6">
              <w:rPr>
                <w:rFonts w:ascii="Garamond" w:hAnsi="Garamond" w:cstheme="majorBidi"/>
                <w:sz w:val="20"/>
                <w:szCs w:val="20"/>
                <w:lang w:val="sq-AL"/>
              </w:rPr>
              <w:t xml:space="preserve"> </w:t>
            </w:r>
          </w:p>
        </w:tc>
        <w:tc>
          <w:tcPr>
            <w:tcW w:w="1345" w:type="dxa"/>
          </w:tcPr>
          <w:p w14:paraId="5D96D486" w14:textId="035E61D5" w:rsidR="001B096A" w:rsidRPr="00B400F6" w:rsidRDefault="001B096A" w:rsidP="000A46DB">
            <w:pPr>
              <w:autoSpaceDE w:val="0"/>
              <w:autoSpaceDN w:val="0"/>
              <w:adjustRightInd w:val="0"/>
              <w:jc w:val="center"/>
              <w:rPr>
                <w:rFonts w:ascii="Garamond" w:hAnsi="Garamond" w:cstheme="majorBidi"/>
                <w:sz w:val="20"/>
                <w:szCs w:val="20"/>
                <w:lang w:val="sq-AL"/>
              </w:rPr>
            </w:pPr>
            <w:r w:rsidRPr="00B400F6">
              <w:rPr>
                <w:rFonts w:ascii="Garamond" w:hAnsi="Garamond" w:cstheme="majorBidi"/>
                <w:sz w:val="20"/>
                <w:szCs w:val="20"/>
                <w:lang w:val="sq-AL"/>
              </w:rPr>
              <w:t>31,104,000.00</w:t>
            </w:r>
          </w:p>
        </w:tc>
      </w:tr>
    </w:tbl>
    <w:p w14:paraId="484F4AAA" w14:textId="0588764B" w:rsidR="004F0FE2" w:rsidRPr="00B400F6" w:rsidRDefault="009205FB" w:rsidP="000A46DB">
      <w:pPr>
        <w:spacing w:after="0" w:line="240" w:lineRule="auto"/>
        <w:ind w:firstLine="284"/>
        <w:rPr>
          <w:rFonts w:ascii="Garamond" w:hAnsi="Garamond" w:cstheme="majorBidi"/>
          <w:sz w:val="24"/>
          <w:szCs w:val="24"/>
          <w:lang w:val="sq-AL"/>
        </w:rPr>
      </w:pPr>
      <w:r w:rsidRPr="00B400F6">
        <w:rPr>
          <w:rFonts w:ascii="Garamond" w:hAnsi="Garamond" w:cstheme="majorBidi"/>
          <w:sz w:val="24"/>
          <w:szCs w:val="24"/>
          <w:lang w:val="sq-AL"/>
        </w:rPr>
        <w:t xml:space="preserve"> </w:t>
      </w:r>
    </w:p>
    <w:p w14:paraId="1F94B0C5" w14:textId="30F6A45E" w:rsidR="001B096A" w:rsidRPr="00B400F6" w:rsidRDefault="001B096A" w:rsidP="000A46DB">
      <w:pPr>
        <w:spacing w:after="0" w:line="240" w:lineRule="auto"/>
        <w:ind w:firstLine="284"/>
        <w:rPr>
          <w:rFonts w:ascii="Garamond" w:hAnsi="Garamond"/>
          <w:i/>
          <w:sz w:val="24"/>
          <w:szCs w:val="24"/>
          <w:lang w:val="sq-AL"/>
        </w:rPr>
      </w:pPr>
      <w:bookmarkStart w:id="88" w:name="_Toc118296243"/>
      <w:r w:rsidRPr="00B400F6">
        <w:rPr>
          <w:rFonts w:ascii="Garamond" w:hAnsi="Garamond"/>
          <w:i/>
          <w:sz w:val="24"/>
          <w:szCs w:val="24"/>
          <w:lang w:val="sq-AL"/>
        </w:rPr>
        <w:t>Tabela 5</w:t>
      </w:r>
      <w:r w:rsidR="00A17E14" w:rsidRPr="00B400F6">
        <w:rPr>
          <w:rFonts w:ascii="Garamond" w:hAnsi="Garamond"/>
          <w:i/>
          <w:sz w:val="24"/>
          <w:szCs w:val="24"/>
          <w:lang w:val="sq-AL"/>
        </w:rPr>
        <w:t>.</w:t>
      </w:r>
      <w:r w:rsidRPr="00B400F6">
        <w:rPr>
          <w:rFonts w:ascii="Garamond" w:hAnsi="Garamond"/>
          <w:i/>
          <w:sz w:val="24"/>
          <w:szCs w:val="24"/>
          <w:lang w:val="sq-AL"/>
        </w:rPr>
        <w:t xml:space="preserve"> Dimensioni 2 – forma e financimit</w:t>
      </w:r>
      <w:bookmarkEnd w:id="88"/>
    </w:p>
    <w:tbl>
      <w:tblPr>
        <w:tblStyle w:val="TableGrid"/>
        <w:tblW w:w="5000" w:type="pct"/>
        <w:tblLook w:val="04A0" w:firstRow="1" w:lastRow="0" w:firstColumn="1" w:lastColumn="0" w:noHBand="0" w:noVBand="1"/>
      </w:tblPr>
      <w:tblGrid>
        <w:gridCol w:w="959"/>
        <w:gridCol w:w="1408"/>
        <w:gridCol w:w="2737"/>
        <w:gridCol w:w="2162"/>
        <w:gridCol w:w="2023"/>
      </w:tblGrid>
      <w:tr w:rsidR="000B59E7" w:rsidRPr="00B400F6" w14:paraId="1A6FC5AC" w14:textId="77777777" w:rsidTr="000A46DB">
        <w:tc>
          <w:tcPr>
            <w:tcW w:w="516" w:type="pct"/>
          </w:tcPr>
          <w:p w14:paraId="205B333B" w14:textId="77777777" w:rsidR="001B096A" w:rsidRPr="00B400F6" w:rsidRDefault="001B096A" w:rsidP="000A46DB">
            <w:pPr>
              <w:autoSpaceDE w:val="0"/>
              <w:autoSpaceDN w:val="0"/>
              <w:adjustRightInd w:val="0"/>
              <w:jc w:val="center"/>
              <w:rPr>
                <w:rFonts w:ascii="Garamond" w:hAnsi="Garamond" w:cstheme="majorBidi"/>
                <w:sz w:val="20"/>
                <w:szCs w:val="20"/>
                <w:lang w:val="sq-AL"/>
              </w:rPr>
            </w:pPr>
            <w:r w:rsidRPr="00B400F6">
              <w:rPr>
                <w:rFonts w:ascii="Garamond" w:hAnsi="Garamond" w:cstheme="majorBidi"/>
                <w:sz w:val="20"/>
                <w:szCs w:val="20"/>
                <w:lang w:val="sq-AL"/>
              </w:rPr>
              <w:t>Prioriteti</w:t>
            </w:r>
          </w:p>
        </w:tc>
        <w:tc>
          <w:tcPr>
            <w:tcW w:w="758" w:type="pct"/>
          </w:tcPr>
          <w:p w14:paraId="65C91787" w14:textId="77777777" w:rsidR="001B096A" w:rsidRPr="00B400F6" w:rsidRDefault="001B096A" w:rsidP="000A46DB">
            <w:pPr>
              <w:autoSpaceDE w:val="0"/>
              <w:autoSpaceDN w:val="0"/>
              <w:adjustRightInd w:val="0"/>
              <w:jc w:val="center"/>
              <w:rPr>
                <w:rFonts w:ascii="Garamond" w:hAnsi="Garamond" w:cstheme="majorBidi"/>
                <w:sz w:val="20"/>
                <w:szCs w:val="20"/>
                <w:lang w:val="sq-AL"/>
              </w:rPr>
            </w:pPr>
            <w:r w:rsidRPr="00B400F6">
              <w:rPr>
                <w:rFonts w:ascii="Garamond" w:hAnsi="Garamond" w:cstheme="majorBidi"/>
                <w:sz w:val="20"/>
                <w:szCs w:val="20"/>
                <w:lang w:val="sq-AL"/>
              </w:rPr>
              <w:t>Objektivi specifik</w:t>
            </w:r>
          </w:p>
        </w:tc>
        <w:tc>
          <w:tcPr>
            <w:tcW w:w="1473" w:type="pct"/>
          </w:tcPr>
          <w:p w14:paraId="6E987F9D" w14:textId="77777777" w:rsidR="001B096A" w:rsidRPr="00B400F6" w:rsidRDefault="001B096A" w:rsidP="000A46DB">
            <w:pPr>
              <w:autoSpaceDE w:val="0"/>
              <w:autoSpaceDN w:val="0"/>
              <w:adjustRightInd w:val="0"/>
              <w:jc w:val="center"/>
              <w:rPr>
                <w:rFonts w:ascii="Garamond" w:hAnsi="Garamond" w:cstheme="majorBidi"/>
                <w:sz w:val="20"/>
                <w:szCs w:val="20"/>
                <w:lang w:val="sq-AL"/>
              </w:rPr>
            </w:pPr>
            <w:r w:rsidRPr="00B400F6">
              <w:rPr>
                <w:rFonts w:ascii="Garamond" w:hAnsi="Garamond" w:cstheme="majorBidi"/>
                <w:sz w:val="20"/>
                <w:szCs w:val="20"/>
                <w:lang w:val="sq-AL"/>
              </w:rPr>
              <w:t>Fondi</w:t>
            </w:r>
          </w:p>
        </w:tc>
        <w:tc>
          <w:tcPr>
            <w:tcW w:w="1164" w:type="pct"/>
          </w:tcPr>
          <w:p w14:paraId="6B64A79D" w14:textId="77777777" w:rsidR="001B096A" w:rsidRPr="00B400F6" w:rsidRDefault="001B096A" w:rsidP="000A46DB">
            <w:pPr>
              <w:autoSpaceDE w:val="0"/>
              <w:autoSpaceDN w:val="0"/>
              <w:adjustRightInd w:val="0"/>
              <w:jc w:val="center"/>
              <w:rPr>
                <w:rFonts w:ascii="Garamond" w:hAnsi="Garamond" w:cstheme="majorBidi"/>
                <w:sz w:val="20"/>
                <w:szCs w:val="20"/>
                <w:lang w:val="sq-AL"/>
              </w:rPr>
            </w:pPr>
            <w:r w:rsidRPr="00B400F6">
              <w:rPr>
                <w:rFonts w:ascii="Garamond" w:hAnsi="Garamond" w:cstheme="majorBidi"/>
                <w:sz w:val="20"/>
                <w:szCs w:val="20"/>
                <w:lang w:val="sq-AL"/>
              </w:rPr>
              <w:t>Kodi</w:t>
            </w:r>
          </w:p>
        </w:tc>
        <w:tc>
          <w:tcPr>
            <w:tcW w:w="1089" w:type="pct"/>
          </w:tcPr>
          <w:p w14:paraId="0F7F1C5D" w14:textId="381ED4D2" w:rsidR="001B096A" w:rsidRPr="00B400F6" w:rsidRDefault="001B096A" w:rsidP="000A46DB">
            <w:pPr>
              <w:autoSpaceDE w:val="0"/>
              <w:autoSpaceDN w:val="0"/>
              <w:adjustRightInd w:val="0"/>
              <w:jc w:val="center"/>
              <w:rPr>
                <w:rFonts w:ascii="Garamond" w:hAnsi="Garamond" w:cstheme="majorBidi"/>
                <w:sz w:val="20"/>
                <w:szCs w:val="20"/>
                <w:lang w:val="sq-AL"/>
              </w:rPr>
            </w:pPr>
            <w:r w:rsidRPr="00B400F6">
              <w:rPr>
                <w:rFonts w:ascii="Garamond" w:hAnsi="Garamond" w:cstheme="majorBidi"/>
                <w:sz w:val="20"/>
                <w:szCs w:val="20"/>
                <w:lang w:val="sq-AL"/>
              </w:rPr>
              <w:t>Shuma (EUR</w:t>
            </w:r>
            <w:r w:rsidR="00AD5413" w:rsidRPr="00B400F6">
              <w:rPr>
                <w:rFonts w:ascii="Garamond" w:hAnsi="Garamond" w:cstheme="majorBidi"/>
                <w:sz w:val="20"/>
                <w:szCs w:val="20"/>
                <w:lang w:val="sq-AL"/>
              </w:rPr>
              <w:t>O</w:t>
            </w:r>
            <w:r w:rsidRPr="00B400F6">
              <w:rPr>
                <w:rFonts w:ascii="Garamond" w:hAnsi="Garamond" w:cstheme="majorBidi"/>
                <w:sz w:val="20"/>
                <w:szCs w:val="20"/>
                <w:lang w:val="sq-AL"/>
              </w:rPr>
              <w:t>)</w:t>
            </w:r>
          </w:p>
        </w:tc>
      </w:tr>
      <w:tr w:rsidR="000B59E7" w:rsidRPr="00B400F6" w14:paraId="2093A205" w14:textId="77777777" w:rsidTr="000A46DB">
        <w:tc>
          <w:tcPr>
            <w:tcW w:w="516" w:type="pct"/>
          </w:tcPr>
          <w:p w14:paraId="4CFF1F91" w14:textId="1F4074EB" w:rsidR="001B096A" w:rsidRPr="00B400F6" w:rsidRDefault="001B096A" w:rsidP="000A46DB">
            <w:pPr>
              <w:autoSpaceDE w:val="0"/>
              <w:autoSpaceDN w:val="0"/>
              <w:adjustRightInd w:val="0"/>
              <w:jc w:val="center"/>
              <w:rPr>
                <w:rFonts w:ascii="Garamond" w:hAnsi="Garamond" w:cstheme="majorBidi"/>
                <w:sz w:val="20"/>
                <w:szCs w:val="20"/>
                <w:lang w:val="sq-AL"/>
              </w:rPr>
            </w:pPr>
            <w:r w:rsidRPr="00B400F6">
              <w:rPr>
                <w:rFonts w:ascii="Garamond" w:hAnsi="Garamond" w:cstheme="majorBidi"/>
                <w:sz w:val="20"/>
                <w:szCs w:val="20"/>
                <w:lang w:val="sq-AL"/>
              </w:rPr>
              <w:t>3</w:t>
            </w:r>
          </w:p>
        </w:tc>
        <w:tc>
          <w:tcPr>
            <w:tcW w:w="758" w:type="pct"/>
          </w:tcPr>
          <w:p w14:paraId="726ACD79" w14:textId="39435B45" w:rsidR="001B096A" w:rsidRPr="00B400F6" w:rsidRDefault="001B096A" w:rsidP="000A46DB">
            <w:pPr>
              <w:autoSpaceDE w:val="0"/>
              <w:autoSpaceDN w:val="0"/>
              <w:adjustRightInd w:val="0"/>
              <w:jc w:val="center"/>
              <w:rPr>
                <w:rFonts w:ascii="Garamond" w:hAnsi="Garamond" w:cstheme="majorBidi"/>
                <w:sz w:val="20"/>
                <w:szCs w:val="20"/>
                <w:lang w:val="sq-AL"/>
              </w:rPr>
            </w:pPr>
            <w:r w:rsidRPr="00B400F6">
              <w:rPr>
                <w:rFonts w:ascii="Garamond" w:hAnsi="Garamond" w:cstheme="majorBidi"/>
                <w:sz w:val="20"/>
                <w:szCs w:val="20"/>
                <w:lang w:val="sq-AL"/>
              </w:rPr>
              <w:t>ISO6.6</w:t>
            </w:r>
          </w:p>
        </w:tc>
        <w:tc>
          <w:tcPr>
            <w:tcW w:w="1473" w:type="pct"/>
          </w:tcPr>
          <w:p w14:paraId="065985F5" w14:textId="77777777" w:rsidR="001B096A" w:rsidRPr="00B400F6" w:rsidRDefault="001B096A" w:rsidP="000A46DB">
            <w:pPr>
              <w:autoSpaceDE w:val="0"/>
              <w:autoSpaceDN w:val="0"/>
              <w:adjustRightInd w:val="0"/>
              <w:jc w:val="center"/>
              <w:rPr>
                <w:rFonts w:ascii="Garamond" w:hAnsi="Garamond" w:cstheme="majorBidi"/>
                <w:sz w:val="20"/>
                <w:szCs w:val="20"/>
                <w:lang w:val="sq-AL"/>
              </w:rPr>
            </w:pPr>
            <w:r w:rsidRPr="00B400F6">
              <w:rPr>
                <w:rFonts w:ascii="Garamond" w:hAnsi="Garamond" w:cstheme="majorBidi"/>
                <w:sz w:val="20"/>
                <w:szCs w:val="20"/>
                <w:lang w:val="sq-AL"/>
              </w:rPr>
              <w:t>Fondet Interreg</w:t>
            </w:r>
          </w:p>
        </w:tc>
        <w:tc>
          <w:tcPr>
            <w:tcW w:w="1164" w:type="pct"/>
          </w:tcPr>
          <w:p w14:paraId="3374CA2B" w14:textId="77777777" w:rsidR="001B096A" w:rsidRPr="00B400F6" w:rsidRDefault="001B096A" w:rsidP="000A46DB">
            <w:pPr>
              <w:autoSpaceDE w:val="0"/>
              <w:autoSpaceDN w:val="0"/>
              <w:adjustRightInd w:val="0"/>
              <w:jc w:val="both"/>
              <w:rPr>
                <w:rFonts w:ascii="Garamond" w:hAnsi="Garamond" w:cstheme="majorBidi"/>
                <w:sz w:val="20"/>
                <w:szCs w:val="20"/>
                <w:lang w:val="sq-AL"/>
              </w:rPr>
            </w:pPr>
            <w:r w:rsidRPr="00B400F6">
              <w:rPr>
                <w:rFonts w:ascii="Garamond" w:hAnsi="Garamond" w:cstheme="majorBidi"/>
                <w:sz w:val="20"/>
                <w:szCs w:val="20"/>
                <w:lang w:val="sq-AL"/>
              </w:rPr>
              <w:t>01. Grant</w:t>
            </w:r>
          </w:p>
        </w:tc>
        <w:tc>
          <w:tcPr>
            <w:tcW w:w="1089" w:type="pct"/>
          </w:tcPr>
          <w:p w14:paraId="227C9602" w14:textId="5546E704" w:rsidR="001B096A" w:rsidRPr="00B400F6" w:rsidRDefault="001B096A" w:rsidP="000A46DB">
            <w:pPr>
              <w:autoSpaceDE w:val="0"/>
              <w:autoSpaceDN w:val="0"/>
              <w:adjustRightInd w:val="0"/>
              <w:jc w:val="right"/>
              <w:rPr>
                <w:rFonts w:ascii="Garamond" w:hAnsi="Garamond" w:cstheme="majorBidi"/>
                <w:sz w:val="20"/>
                <w:szCs w:val="20"/>
                <w:lang w:val="sq-AL"/>
              </w:rPr>
            </w:pPr>
            <w:r w:rsidRPr="00B400F6">
              <w:rPr>
                <w:rFonts w:ascii="Garamond" w:hAnsi="Garamond" w:cstheme="majorBidi"/>
                <w:sz w:val="20"/>
                <w:szCs w:val="20"/>
                <w:lang w:val="sq-AL"/>
              </w:rPr>
              <w:t>31,104,000.00</w:t>
            </w:r>
          </w:p>
        </w:tc>
      </w:tr>
    </w:tbl>
    <w:p w14:paraId="5ABB64BE" w14:textId="77777777" w:rsidR="001B096A" w:rsidRPr="00B400F6" w:rsidRDefault="001B096A" w:rsidP="000A46DB">
      <w:pPr>
        <w:autoSpaceDE w:val="0"/>
        <w:autoSpaceDN w:val="0"/>
        <w:adjustRightInd w:val="0"/>
        <w:spacing w:after="0" w:line="240" w:lineRule="auto"/>
        <w:rPr>
          <w:rFonts w:ascii="Garamond" w:hAnsi="Garamond" w:cstheme="majorBidi"/>
          <w:sz w:val="20"/>
          <w:szCs w:val="20"/>
          <w:lang w:val="sq-AL"/>
        </w:rPr>
      </w:pPr>
    </w:p>
    <w:p w14:paraId="33B2345C" w14:textId="45548208" w:rsidR="001B096A" w:rsidRPr="00B400F6" w:rsidRDefault="009205FB" w:rsidP="000A46DB">
      <w:pPr>
        <w:spacing w:after="0" w:line="240" w:lineRule="auto"/>
        <w:ind w:firstLine="284"/>
        <w:rPr>
          <w:rFonts w:ascii="Garamond" w:hAnsi="Garamond"/>
          <w:i/>
          <w:sz w:val="24"/>
          <w:szCs w:val="24"/>
          <w:lang w:val="sq-AL"/>
        </w:rPr>
      </w:pPr>
      <w:r w:rsidRPr="00B400F6">
        <w:rPr>
          <w:rFonts w:ascii="Garamond" w:hAnsi="Garamond" w:cstheme="majorBidi"/>
          <w:i/>
          <w:sz w:val="24"/>
          <w:szCs w:val="24"/>
          <w:lang w:val="sq-AL"/>
        </w:rPr>
        <w:t xml:space="preserve"> </w:t>
      </w:r>
      <w:bookmarkStart w:id="89" w:name="_Toc118296244"/>
      <w:r w:rsidR="001B096A" w:rsidRPr="00B400F6">
        <w:rPr>
          <w:rFonts w:ascii="Garamond" w:hAnsi="Garamond"/>
          <w:i/>
          <w:sz w:val="24"/>
          <w:szCs w:val="24"/>
          <w:lang w:val="sq-AL"/>
        </w:rPr>
        <w:t>Tabela 6</w:t>
      </w:r>
      <w:r w:rsidR="00A17E14" w:rsidRPr="00B400F6">
        <w:rPr>
          <w:rFonts w:ascii="Garamond" w:hAnsi="Garamond"/>
          <w:i/>
          <w:sz w:val="24"/>
          <w:szCs w:val="24"/>
          <w:lang w:val="sq-AL"/>
        </w:rPr>
        <w:t>.</w:t>
      </w:r>
      <w:r w:rsidR="001B096A" w:rsidRPr="00B400F6">
        <w:rPr>
          <w:rFonts w:ascii="Garamond" w:hAnsi="Garamond"/>
          <w:i/>
          <w:sz w:val="24"/>
          <w:szCs w:val="24"/>
          <w:lang w:val="sq-AL"/>
        </w:rPr>
        <w:t xml:space="preserve"> Dimensioni 3 – mekanizmi i zbatimit territorial dhe fokusi territorial</w:t>
      </w:r>
      <w:bookmarkEnd w:id="89"/>
    </w:p>
    <w:tbl>
      <w:tblPr>
        <w:tblStyle w:val="TableGrid"/>
        <w:tblW w:w="5000" w:type="pct"/>
        <w:tblLook w:val="04A0" w:firstRow="1" w:lastRow="0" w:firstColumn="1" w:lastColumn="0" w:noHBand="0" w:noVBand="1"/>
      </w:tblPr>
      <w:tblGrid>
        <w:gridCol w:w="958"/>
        <w:gridCol w:w="1401"/>
        <w:gridCol w:w="2010"/>
        <w:gridCol w:w="2867"/>
        <w:gridCol w:w="2053"/>
      </w:tblGrid>
      <w:tr w:rsidR="001D7F1D" w:rsidRPr="00B400F6" w14:paraId="70D9998C" w14:textId="77777777" w:rsidTr="000A46DB">
        <w:tc>
          <w:tcPr>
            <w:tcW w:w="516" w:type="pct"/>
          </w:tcPr>
          <w:p w14:paraId="59C97815" w14:textId="77777777" w:rsidR="001B096A" w:rsidRPr="00B400F6" w:rsidRDefault="001B096A" w:rsidP="000A46DB">
            <w:pPr>
              <w:autoSpaceDE w:val="0"/>
              <w:autoSpaceDN w:val="0"/>
              <w:adjustRightInd w:val="0"/>
              <w:jc w:val="center"/>
              <w:rPr>
                <w:rFonts w:ascii="Garamond" w:hAnsi="Garamond" w:cstheme="majorBidi"/>
                <w:sz w:val="20"/>
                <w:szCs w:val="20"/>
                <w:lang w:val="sq-AL"/>
              </w:rPr>
            </w:pPr>
            <w:r w:rsidRPr="00B400F6">
              <w:rPr>
                <w:rFonts w:ascii="Garamond" w:hAnsi="Garamond" w:cstheme="majorBidi"/>
                <w:sz w:val="20"/>
                <w:szCs w:val="20"/>
                <w:lang w:val="sq-AL"/>
              </w:rPr>
              <w:t>Prioriteti</w:t>
            </w:r>
          </w:p>
        </w:tc>
        <w:tc>
          <w:tcPr>
            <w:tcW w:w="754" w:type="pct"/>
          </w:tcPr>
          <w:p w14:paraId="21109DEA" w14:textId="77777777" w:rsidR="001B096A" w:rsidRPr="00B400F6" w:rsidRDefault="001B096A" w:rsidP="000A46DB">
            <w:pPr>
              <w:autoSpaceDE w:val="0"/>
              <w:autoSpaceDN w:val="0"/>
              <w:adjustRightInd w:val="0"/>
              <w:jc w:val="center"/>
              <w:rPr>
                <w:rFonts w:ascii="Garamond" w:hAnsi="Garamond" w:cstheme="majorBidi"/>
                <w:sz w:val="20"/>
                <w:szCs w:val="20"/>
                <w:lang w:val="sq-AL"/>
              </w:rPr>
            </w:pPr>
            <w:r w:rsidRPr="00B400F6">
              <w:rPr>
                <w:rFonts w:ascii="Garamond" w:hAnsi="Garamond" w:cstheme="majorBidi"/>
                <w:sz w:val="20"/>
                <w:szCs w:val="20"/>
                <w:lang w:val="sq-AL"/>
              </w:rPr>
              <w:t>Objektivi specifik</w:t>
            </w:r>
          </w:p>
        </w:tc>
        <w:tc>
          <w:tcPr>
            <w:tcW w:w="1082" w:type="pct"/>
          </w:tcPr>
          <w:p w14:paraId="1586DD25" w14:textId="77777777" w:rsidR="001B096A" w:rsidRPr="00B400F6" w:rsidRDefault="001B096A" w:rsidP="000A46DB">
            <w:pPr>
              <w:autoSpaceDE w:val="0"/>
              <w:autoSpaceDN w:val="0"/>
              <w:adjustRightInd w:val="0"/>
              <w:jc w:val="center"/>
              <w:rPr>
                <w:rFonts w:ascii="Garamond" w:hAnsi="Garamond" w:cstheme="majorBidi"/>
                <w:sz w:val="20"/>
                <w:szCs w:val="20"/>
                <w:lang w:val="sq-AL"/>
              </w:rPr>
            </w:pPr>
            <w:r w:rsidRPr="00B400F6">
              <w:rPr>
                <w:rFonts w:ascii="Garamond" w:hAnsi="Garamond" w:cstheme="majorBidi"/>
                <w:sz w:val="20"/>
                <w:szCs w:val="20"/>
                <w:lang w:val="sq-AL"/>
              </w:rPr>
              <w:t>Fondi</w:t>
            </w:r>
          </w:p>
        </w:tc>
        <w:tc>
          <w:tcPr>
            <w:tcW w:w="1543" w:type="pct"/>
          </w:tcPr>
          <w:p w14:paraId="71DEA4B0" w14:textId="77777777" w:rsidR="001B096A" w:rsidRPr="00B400F6" w:rsidRDefault="001B096A" w:rsidP="000A46DB">
            <w:pPr>
              <w:autoSpaceDE w:val="0"/>
              <w:autoSpaceDN w:val="0"/>
              <w:adjustRightInd w:val="0"/>
              <w:jc w:val="center"/>
              <w:rPr>
                <w:rFonts w:ascii="Garamond" w:hAnsi="Garamond" w:cstheme="majorBidi"/>
                <w:sz w:val="20"/>
                <w:szCs w:val="20"/>
                <w:lang w:val="sq-AL"/>
              </w:rPr>
            </w:pPr>
            <w:r w:rsidRPr="00B400F6">
              <w:rPr>
                <w:rFonts w:ascii="Garamond" w:hAnsi="Garamond" w:cstheme="majorBidi"/>
                <w:sz w:val="20"/>
                <w:szCs w:val="20"/>
                <w:lang w:val="sq-AL"/>
              </w:rPr>
              <w:t>Kodi</w:t>
            </w:r>
          </w:p>
        </w:tc>
        <w:tc>
          <w:tcPr>
            <w:tcW w:w="1105" w:type="pct"/>
          </w:tcPr>
          <w:p w14:paraId="0560E263" w14:textId="676CDC2E" w:rsidR="001B096A" w:rsidRPr="00B400F6" w:rsidRDefault="001B096A" w:rsidP="000A46DB">
            <w:pPr>
              <w:autoSpaceDE w:val="0"/>
              <w:autoSpaceDN w:val="0"/>
              <w:adjustRightInd w:val="0"/>
              <w:jc w:val="center"/>
              <w:rPr>
                <w:rFonts w:ascii="Garamond" w:hAnsi="Garamond" w:cstheme="majorBidi"/>
                <w:sz w:val="20"/>
                <w:szCs w:val="20"/>
                <w:lang w:val="sq-AL"/>
              </w:rPr>
            </w:pPr>
            <w:r w:rsidRPr="00B400F6">
              <w:rPr>
                <w:rFonts w:ascii="Garamond" w:hAnsi="Garamond" w:cstheme="majorBidi"/>
                <w:sz w:val="20"/>
                <w:szCs w:val="20"/>
                <w:lang w:val="sq-AL"/>
              </w:rPr>
              <w:t>Shuma (EUR</w:t>
            </w:r>
            <w:r w:rsidR="00AD5413" w:rsidRPr="00B400F6">
              <w:rPr>
                <w:rFonts w:ascii="Garamond" w:hAnsi="Garamond" w:cstheme="majorBidi"/>
                <w:sz w:val="20"/>
                <w:szCs w:val="20"/>
                <w:lang w:val="sq-AL"/>
              </w:rPr>
              <w:t>O</w:t>
            </w:r>
            <w:r w:rsidRPr="00B400F6">
              <w:rPr>
                <w:rFonts w:ascii="Garamond" w:hAnsi="Garamond" w:cstheme="majorBidi"/>
                <w:sz w:val="20"/>
                <w:szCs w:val="20"/>
                <w:lang w:val="sq-AL"/>
              </w:rPr>
              <w:t>)</w:t>
            </w:r>
          </w:p>
        </w:tc>
      </w:tr>
      <w:tr w:rsidR="001D7F1D" w:rsidRPr="00B400F6" w14:paraId="122368A3" w14:textId="77777777" w:rsidTr="000A46DB">
        <w:tc>
          <w:tcPr>
            <w:tcW w:w="516" w:type="pct"/>
          </w:tcPr>
          <w:p w14:paraId="66E488CB" w14:textId="5EC996E8" w:rsidR="001B096A" w:rsidRPr="00B400F6" w:rsidRDefault="001B096A" w:rsidP="000A46DB">
            <w:pPr>
              <w:autoSpaceDE w:val="0"/>
              <w:autoSpaceDN w:val="0"/>
              <w:adjustRightInd w:val="0"/>
              <w:jc w:val="center"/>
              <w:rPr>
                <w:rFonts w:ascii="Garamond" w:hAnsi="Garamond" w:cstheme="majorBidi"/>
                <w:sz w:val="20"/>
                <w:szCs w:val="20"/>
                <w:lang w:val="sq-AL"/>
              </w:rPr>
            </w:pPr>
            <w:r w:rsidRPr="00B400F6">
              <w:rPr>
                <w:rFonts w:ascii="Garamond" w:hAnsi="Garamond" w:cstheme="majorBidi"/>
                <w:sz w:val="20"/>
                <w:szCs w:val="20"/>
                <w:lang w:val="sq-AL"/>
              </w:rPr>
              <w:t>3</w:t>
            </w:r>
          </w:p>
        </w:tc>
        <w:tc>
          <w:tcPr>
            <w:tcW w:w="754" w:type="pct"/>
          </w:tcPr>
          <w:p w14:paraId="6860B42D" w14:textId="39F75DFD" w:rsidR="001B096A" w:rsidRPr="00B400F6" w:rsidRDefault="001B096A" w:rsidP="000A46DB">
            <w:pPr>
              <w:autoSpaceDE w:val="0"/>
              <w:autoSpaceDN w:val="0"/>
              <w:adjustRightInd w:val="0"/>
              <w:jc w:val="center"/>
              <w:rPr>
                <w:rFonts w:ascii="Garamond" w:hAnsi="Garamond" w:cstheme="majorBidi"/>
                <w:sz w:val="20"/>
                <w:szCs w:val="20"/>
                <w:lang w:val="sq-AL"/>
              </w:rPr>
            </w:pPr>
            <w:r w:rsidRPr="00B400F6">
              <w:rPr>
                <w:rFonts w:ascii="Garamond" w:hAnsi="Garamond" w:cstheme="majorBidi"/>
                <w:sz w:val="20"/>
                <w:szCs w:val="20"/>
                <w:lang w:val="sq-AL"/>
              </w:rPr>
              <w:t>ISO6.6</w:t>
            </w:r>
          </w:p>
        </w:tc>
        <w:tc>
          <w:tcPr>
            <w:tcW w:w="1082" w:type="pct"/>
          </w:tcPr>
          <w:p w14:paraId="60ED19C8" w14:textId="77777777" w:rsidR="001B096A" w:rsidRPr="00B400F6" w:rsidRDefault="001B096A" w:rsidP="000A46DB">
            <w:pPr>
              <w:autoSpaceDE w:val="0"/>
              <w:autoSpaceDN w:val="0"/>
              <w:adjustRightInd w:val="0"/>
              <w:jc w:val="center"/>
              <w:rPr>
                <w:rFonts w:ascii="Garamond" w:hAnsi="Garamond" w:cstheme="majorBidi"/>
                <w:sz w:val="20"/>
                <w:szCs w:val="20"/>
                <w:lang w:val="sq-AL"/>
              </w:rPr>
            </w:pPr>
            <w:r w:rsidRPr="00B400F6">
              <w:rPr>
                <w:rFonts w:ascii="Garamond" w:hAnsi="Garamond" w:cstheme="majorBidi"/>
                <w:sz w:val="20"/>
                <w:szCs w:val="20"/>
                <w:lang w:val="sq-AL"/>
              </w:rPr>
              <w:t>Fondet Interreg</w:t>
            </w:r>
          </w:p>
        </w:tc>
        <w:tc>
          <w:tcPr>
            <w:tcW w:w="1543" w:type="pct"/>
          </w:tcPr>
          <w:p w14:paraId="0302FC08" w14:textId="1A7391D1" w:rsidR="001B096A" w:rsidRPr="00B400F6" w:rsidRDefault="001B096A" w:rsidP="000A46DB">
            <w:pPr>
              <w:autoSpaceDE w:val="0"/>
              <w:autoSpaceDN w:val="0"/>
              <w:adjustRightInd w:val="0"/>
              <w:jc w:val="both"/>
              <w:rPr>
                <w:rFonts w:ascii="Garamond" w:hAnsi="Garamond" w:cstheme="majorBidi"/>
                <w:sz w:val="20"/>
                <w:szCs w:val="20"/>
                <w:lang w:val="sq-AL"/>
              </w:rPr>
            </w:pPr>
            <w:r w:rsidRPr="00B400F6">
              <w:rPr>
                <w:rFonts w:ascii="Garamond" w:hAnsi="Garamond" w:cstheme="majorBidi"/>
                <w:sz w:val="20"/>
                <w:szCs w:val="20"/>
                <w:lang w:val="sq-AL"/>
              </w:rPr>
              <w:t xml:space="preserve">33. </w:t>
            </w:r>
            <w:r w:rsidR="0044269B" w:rsidRPr="00B400F6">
              <w:rPr>
                <w:rFonts w:ascii="Garamond" w:hAnsi="Garamond" w:cstheme="majorBidi"/>
                <w:sz w:val="20"/>
                <w:szCs w:val="20"/>
                <w:lang w:val="sq-AL"/>
              </w:rPr>
              <w:t>Q</w:t>
            </w:r>
            <w:r w:rsidR="001F602D" w:rsidRPr="00B400F6">
              <w:rPr>
                <w:rFonts w:ascii="Garamond" w:hAnsi="Garamond" w:cstheme="majorBidi"/>
                <w:sz w:val="20"/>
                <w:szCs w:val="20"/>
                <w:lang w:val="sq-AL"/>
              </w:rPr>
              <w:t>asje</w:t>
            </w:r>
            <w:r w:rsidRPr="00B400F6">
              <w:rPr>
                <w:rFonts w:ascii="Garamond" w:hAnsi="Garamond" w:cstheme="majorBidi"/>
                <w:sz w:val="20"/>
                <w:szCs w:val="20"/>
                <w:lang w:val="sq-AL"/>
              </w:rPr>
              <w:t xml:space="preserve"> t</w:t>
            </w:r>
            <w:r w:rsidR="000B59E7" w:rsidRPr="00B400F6">
              <w:rPr>
                <w:rFonts w:ascii="Garamond" w:hAnsi="Garamond" w:cstheme="majorBidi"/>
                <w:sz w:val="20"/>
                <w:szCs w:val="20"/>
                <w:lang w:val="sq-AL"/>
              </w:rPr>
              <w:t>ë</w:t>
            </w:r>
            <w:r w:rsidRPr="00B400F6">
              <w:rPr>
                <w:rFonts w:ascii="Garamond" w:hAnsi="Garamond" w:cstheme="majorBidi"/>
                <w:sz w:val="20"/>
                <w:szCs w:val="20"/>
                <w:lang w:val="sq-AL"/>
              </w:rPr>
              <w:t xml:space="preserve"> tjera –</w:t>
            </w:r>
            <w:r w:rsidR="00FD1D03" w:rsidRPr="00B400F6">
              <w:rPr>
                <w:rFonts w:ascii="Garamond" w:hAnsi="Garamond" w:cstheme="majorBidi"/>
                <w:sz w:val="20"/>
                <w:szCs w:val="20"/>
                <w:lang w:val="sq-AL"/>
              </w:rPr>
              <w:t xml:space="preserve"> pa </w:t>
            </w:r>
            <w:r w:rsidRPr="00B400F6">
              <w:rPr>
                <w:rFonts w:ascii="Garamond" w:hAnsi="Garamond" w:cstheme="majorBidi"/>
                <w:sz w:val="20"/>
                <w:szCs w:val="20"/>
                <w:lang w:val="sq-AL"/>
              </w:rPr>
              <w:t>territor t</w:t>
            </w:r>
            <w:r w:rsidR="000B59E7" w:rsidRPr="00B400F6">
              <w:rPr>
                <w:rFonts w:ascii="Garamond" w:hAnsi="Garamond" w:cstheme="majorBidi"/>
                <w:sz w:val="20"/>
                <w:szCs w:val="20"/>
                <w:lang w:val="sq-AL"/>
              </w:rPr>
              <w:t>ë</w:t>
            </w:r>
            <w:r w:rsidRPr="00B400F6">
              <w:rPr>
                <w:rFonts w:ascii="Garamond" w:hAnsi="Garamond" w:cstheme="majorBidi"/>
                <w:sz w:val="20"/>
                <w:szCs w:val="20"/>
                <w:lang w:val="sq-AL"/>
              </w:rPr>
              <w:t xml:space="preserve"> synuar</w:t>
            </w:r>
          </w:p>
        </w:tc>
        <w:tc>
          <w:tcPr>
            <w:tcW w:w="1105" w:type="pct"/>
          </w:tcPr>
          <w:p w14:paraId="248B6160" w14:textId="317F3F9E" w:rsidR="001B096A" w:rsidRPr="00B400F6" w:rsidRDefault="001B096A" w:rsidP="000A46DB">
            <w:pPr>
              <w:autoSpaceDE w:val="0"/>
              <w:autoSpaceDN w:val="0"/>
              <w:adjustRightInd w:val="0"/>
              <w:jc w:val="center"/>
              <w:rPr>
                <w:rFonts w:ascii="Garamond" w:hAnsi="Garamond" w:cstheme="majorBidi"/>
                <w:sz w:val="20"/>
                <w:szCs w:val="20"/>
                <w:lang w:val="sq-AL"/>
              </w:rPr>
            </w:pPr>
            <w:r w:rsidRPr="00B400F6">
              <w:rPr>
                <w:rFonts w:ascii="Garamond" w:hAnsi="Garamond" w:cstheme="majorBidi"/>
                <w:sz w:val="20"/>
                <w:szCs w:val="20"/>
                <w:lang w:val="sq-AL"/>
              </w:rPr>
              <w:t>31,104,000.000</w:t>
            </w:r>
          </w:p>
        </w:tc>
      </w:tr>
    </w:tbl>
    <w:p w14:paraId="7371E7A4" w14:textId="77777777" w:rsidR="001B096A" w:rsidRPr="00B400F6" w:rsidRDefault="001B096A" w:rsidP="000A46DB">
      <w:pPr>
        <w:autoSpaceDE w:val="0"/>
        <w:autoSpaceDN w:val="0"/>
        <w:adjustRightInd w:val="0"/>
        <w:spacing w:after="0" w:line="240" w:lineRule="auto"/>
        <w:rPr>
          <w:rFonts w:ascii="Garamond" w:hAnsi="Garamond" w:cstheme="majorBidi"/>
          <w:sz w:val="20"/>
          <w:szCs w:val="20"/>
          <w:lang w:val="sq-AL"/>
        </w:rPr>
      </w:pPr>
    </w:p>
    <w:p w14:paraId="4A4E1F68" w14:textId="3ED667AD" w:rsidR="00496F84" w:rsidRPr="00B400F6" w:rsidRDefault="00496F84" w:rsidP="000A46DB">
      <w:pPr>
        <w:spacing w:after="0" w:line="240" w:lineRule="auto"/>
        <w:ind w:firstLine="284"/>
        <w:rPr>
          <w:rFonts w:ascii="Garamond" w:hAnsi="Garamond"/>
          <w:sz w:val="24"/>
          <w:szCs w:val="24"/>
          <w:lang w:val="sq-AL"/>
        </w:rPr>
      </w:pPr>
      <w:bookmarkStart w:id="90" w:name="_Toc118296245"/>
      <w:r w:rsidRPr="00B400F6">
        <w:rPr>
          <w:rFonts w:ascii="Garamond" w:hAnsi="Garamond"/>
          <w:sz w:val="24"/>
          <w:szCs w:val="24"/>
          <w:lang w:val="sq-AL"/>
        </w:rPr>
        <w:t>3. Plani financiar</w:t>
      </w:r>
      <w:bookmarkEnd w:id="90"/>
    </w:p>
    <w:p w14:paraId="27803DA5" w14:textId="77777777" w:rsidR="000A46DB" w:rsidRPr="00B400F6" w:rsidRDefault="00D64CFA" w:rsidP="000A46DB">
      <w:pPr>
        <w:autoSpaceDE w:val="0"/>
        <w:autoSpaceDN w:val="0"/>
        <w:adjustRightInd w:val="0"/>
        <w:spacing w:after="0" w:line="240" w:lineRule="auto"/>
        <w:ind w:firstLine="284"/>
        <w:rPr>
          <w:rFonts w:ascii="Garamond" w:hAnsi="Garamond" w:cstheme="majorBidi"/>
          <w:sz w:val="24"/>
          <w:szCs w:val="24"/>
          <w:lang w:val="sq-AL"/>
        </w:rPr>
      </w:pPr>
      <w:r w:rsidRPr="00B400F6">
        <w:rPr>
          <w:rFonts w:ascii="Garamond" w:hAnsi="Garamond" w:cstheme="majorBidi"/>
          <w:sz w:val="24"/>
          <w:szCs w:val="24"/>
          <w:lang w:val="sq-AL"/>
        </w:rPr>
        <w:t>Referenc</w:t>
      </w:r>
      <w:r w:rsidR="00496F84" w:rsidRPr="00B400F6">
        <w:rPr>
          <w:rFonts w:ascii="Garamond" w:hAnsi="Garamond" w:cstheme="majorBidi"/>
          <w:sz w:val="24"/>
          <w:szCs w:val="24"/>
          <w:lang w:val="sq-AL"/>
        </w:rPr>
        <w:t>a</w:t>
      </w:r>
      <w:r w:rsidRPr="00B400F6">
        <w:rPr>
          <w:rFonts w:ascii="Garamond" w:hAnsi="Garamond" w:cstheme="majorBidi"/>
          <w:sz w:val="24"/>
          <w:szCs w:val="24"/>
          <w:lang w:val="sq-AL"/>
        </w:rPr>
        <w:t>: germa (</w:t>
      </w:r>
      <w:r w:rsidR="001B096A" w:rsidRPr="00B400F6">
        <w:rPr>
          <w:rFonts w:ascii="Garamond" w:hAnsi="Garamond" w:cstheme="majorBidi"/>
          <w:sz w:val="24"/>
          <w:szCs w:val="24"/>
          <w:lang w:val="sq-AL"/>
        </w:rPr>
        <w:t>f</w:t>
      </w:r>
      <w:r w:rsidRPr="00B400F6">
        <w:rPr>
          <w:rFonts w:ascii="Garamond" w:hAnsi="Garamond" w:cstheme="majorBidi"/>
          <w:sz w:val="24"/>
          <w:szCs w:val="24"/>
          <w:lang w:val="sq-AL"/>
        </w:rPr>
        <w:t>)</w:t>
      </w:r>
      <w:r w:rsidR="001B096A" w:rsidRPr="00B400F6">
        <w:rPr>
          <w:rFonts w:ascii="Garamond" w:hAnsi="Garamond" w:cstheme="majorBidi"/>
          <w:sz w:val="24"/>
          <w:szCs w:val="24"/>
          <w:lang w:val="sq-AL"/>
        </w:rPr>
        <w:t xml:space="preserve"> e nenit</w:t>
      </w:r>
      <w:r w:rsidRPr="00B400F6">
        <w:rPr>
          <w:rFonts w:ascii="Garamond" w:hAnsi="Garamond" w:cstheme="majorBidi"/>
          <w:sz w:val="24"/>
          <w:szCs w:val="24"/>
          <w:lang w:val="sq-AL"/>
        </w:rPr>
        <w:t xml:space="preserve"> 17(3)</w:t>
      </w:r>
      <w:bookmarkStart w:id="91" w:name="_Toc118296246"/>
    </w:p>
    <w:p w14:paraId="77AE9F60" w14:textId="560D3463" w:rsidR="00496F84" w:rsidRPr="00B400F6" w:rsidRDefault="00496F84" w:rsidP="000A46DB">
      <w:pPr>
        <w:autoSpaceDE w:val="0"/>
        <w:autoSpaceDN w:val="0"/>
        <w:adjustRightInd w:val="0"/>
        <w:spacing w:after="0" w:line="240" w:lineRule="auto"/>
        <w:ind w:firstLine="284"/>
        <w:rPr>
          <w:rFonts w:ascii="Garamond" w:hAnsi="Garamond"/>
          <w:sz w:val="24"/>
          <w:szCs w:val="24"/>
          <w:lang w:val="sq-AL"/>
        </w:rPr>
      </w:pPr>
      <w:r w:rsidRPr="00B400F6">
        <w:rPr>
          <w:rFonts w:ascii="Garamond" w:hAnsi="Garamond"/>
          <w:sz w:val="24"/>
          <w:szCs w:val="24"/>
          <w:lang w:val="sq-AL"/>
        </w:rPr>
        <w:t>3.1 Alokimet financiare vjetore</w:t>
      </w:r>
      <w:bookmarkEnd w:id="91"/>
    </w:p>
    <w:p w14:paraId="341D19A0" w14:textId="77777777" w:rsidR="000A46DB" w:rsidRPr="00B400F6" w:rsidRDefault="00496F84" w:rsidP="000A46DB">
      <w:pPr>
        <w:autoSpaceDE w:val="0"/>
        <w:autoSpaceDN w:val="0"/>
        <w:adjustRightInd w:val="0"/>
        <w:spacing w:after="0" w:line="240" w:lineRule="auto"/>
        <w:ind w:firstLine="284"/>
        <w:rPr>
          <w:rFonts w:ascii="Garamond" w:hAnsi="Garamond" w:cstheme="majorBidi"/>
          <w:sz w:val="24"/>
          <w:szCs w:val="24"/>
          <w:lang w:val="sq-AL"/>
        </w:rPr>
      </w:pPr>
      <w:r w:rsidRPr="00B400F6">
        <w:rPr>
          <w:rFonts w:ascii="Garamond" w:hAnsi="Garamond" w:cstheme="majorBidi"/>
          <w:sz w:val="24"/>
          <w:szCs w:val="24"/>
          <w:lang w:val="sq-AL"/>
        </w:rPr>
        <w:t>Referenca: germa (g)(i) e nenit 17(3), germat (a) deri (d)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nenit 17(4)</w:t>
      </w:r>
      <w:bookmarkStart w:id="92" w:name="_Toc118296247"/>
    </w:p>
    <w:p w14:paraId="67093841" w14:textId="5327ACCD" w:rsidR="001D7F1D" w:rsidRPr="00B400F6" w:rsidRDefault="001D7F1D" w:rsidP="000A46DB">
      <w:pPr>
        <w:autoSpaceDE w:val="0"/>
        <w:autoSpaceDN w:val="0"/>
        <w:adjustRightInd w:val="0"/>
        <w:spacing w:after="0" w:line="240" w:lineRule="auto"/>
        <w:ind w:firstLine="284"/>
        <w:rPr>
          <w:rFonts w:ascii="Garamond" w:hAnsi="Garamond"/>
          <w:i/>
          <w:sz w:val="24"/>
          <w:szCs w:val="24"/>
          <w:lang w:val="sq-AL"/>
        </w:rPr>
      </w:pPr>
      <w:r w:rsidRPr="00B400F6">
        <w:rPr>
          <w:rFonts w:ascii="Garamond" w:hAnsi="Garamond"/>
          <w:i/>
          <w:sz w:val="24"/>
          <w:szCs w:val="24"/>
          <w:lang w:val="sq-AL"/>
        </w:rPr>
        <w:t>Tabela 7</w:t>
      </w:r>
      <w:bookmarkEnd w:id="92"/>
    </w:p>
    <w:tbl>
      <w:tblPr>
        <w:tblStyle w:val="TableGrid"/>
        <w:tblW w:w="0" w:type="auto"/>
        <w:tblLook w:val="04A0" w:firstRow="1" w:lastRow="0" w:firstColumn="1" w:lastColumn="0" w:noHBand="0" w:noVBand="1"/>
      </w:tblPr>
      <w:tblGrid>
        <w:gridCol w:w="750"/>
        <w:gridCol w:w="527"/>
        <w:gridCol w:w="1133"/>
        <w:gridCol w:w="1133"/>
        <w:gridCol w:w="1133"/>
        <w:gridCol w:w="1133"/>
        <w:gridCol w:w="1133"/>
        <w:gridCol w:w="1133"/>
        <w:gridCol w:w="1214"/>
      </w:tblGrid>
      <w:tr w:rsidR="001D7F1D" w:rsidRPr="00B400F6" w14:paraId="60D29B9E" w14:textId="77777777" w:rsidTr="000A46DB">
        <w:tc>
          <w:tcPr>
            <w:tcW w:w="747" w:type="dxa"/>
          </w:tcPr>
          <w:p w14:paraId="5C96E0BA" w14:textId="77777777" w:rsidR="001D7F1D" w:rsidRPr="00B400F6" w:rsidRDefault="001D7F1D" w:rsidP="00C6486B">
            <w:pPr>
              <w:autoSpaceDE w:val="0"/>
              <w:autoSpaceDN w:val="0"/>
              <w:adjustRightInd w:val="0"/>
              <w:jc w:val="center"/>
              <w:rPr>
                <w:rFonts w:ascii="Garamond" w:hAnsi="Garamond" w:cstheme="majorBidi"/>
                <w:b/>
                <w:sz w:val="20"/>
                <w:szCs w:val="18"/>
                <w:lang w:val="sq-AL"/>
              </w:rPr>
            </w:pPr>
            <w:r w:rsidRPr="00B400F6">
              <w:rPr>
                <w:rFonts w:ascii="Garamond" w:hAnsi="Garamond" w:cstheme="majorBidi"/>
                <w:b/>
                <w:sz w:val="20"/>
                <w:szCs w:val="18"/>
                <w:lang w:val="sq-AL"/>
              </w:rPr>
              <w:t>Fondet</w:t>
            </w:r>
          </w:p>
        </w:tc>
        <w:tc>
          <w:tcPr>
            <w:tcW w:w="537" w:type="dxa"/>
          </w:tcPr>
          <w:p w14:paraId="23381AE9" w14:textId="77777777" w:rsidR="001D7F1D" w:rsidRPr="00B400F6" w:rsidRDefault="001D7F1D" w:rsidP="00C6486B">
            <w:pPr>
              <w:autoSpaceDE w:val="0"/>
              <w:autoSpaceDN w:val="0"/>
              <w:adjustRightInd w:val="0"/>
              <w:jc w:val="center"/>
              <w:rPr>
                <w:rFonts w:ascii="Garamond" w:hAnsi="Garamond" w:cstheme="majorBidi"/>
                <w:b/>
                <w:sz w:val="20"/>
                <w:szCs w:val="18"/>
                <w:lang w:val="sq-AL"/>
              </w:rPr>
            </w:pPr>
            <w:r w:rsidRPr="00B400F6">
              <w:rPr>
                <w:rFonts w:ascii="Garamond" w:hAnsi="Garamond" w:cstheme="majorBidi"/>
                <w:b/>
                <w:sz w:val="20"/>
                <w:szCs w:val="18"/>
                <w:lang w:val="sq-AL"/>
              </w:rPr>
              <w:t>2001</w:t>
            </w:r>
          </w:p>
        </w:tc>
        <w:tc>
          <w:tcPr>
            <w:tcW w:w="1132" w:type="dxa"/>
          </w:tcPr>
          <w:p w14:paraId="3A6D203B" w14:textId="77777777" w:rsidR="001D7F1D" w:rsidRPr="00B400F6" w:rsidRDefault="001D7F1D" w:rsidP="00C6486B">
            <w:pPr>
              <w:autoSpaceDE w:val="0"/>
              <w:autoSpaceDN w:val="0"/>
              <w:adjustRightInd w:val="0"/>
              <w:jc w:val="center"/>
              <w:rPr>
                <w:rFonts w:ascii="Garamond" w:hAnsi="Garamond" w:cstheme="majorBidi"/>
                <w:b/>
                <w:sz w:val="20"/>
                <w:szCs w:val="18"/>
                <w:lang w:val="sq-AL"/>
              </w:rPr>
            </w:pPr>
            <w:r w:rsidRPr="00B400F6">
              <w:rPr>
                <w:rFonts w:ascii="Garamond" w:hAnsi="Garamond" w:cstheme="majorBidi"/>
                <w:b/>
                <w:sz w:val="20"/>
                <w:szCs w:val="18"/>
                <w:lang w:val="sq-AL"/>
              </w:rPr>
              <w:t>2002</w:t>
            </w:r>
          </w:p>
        </w:tc>
        <w:tc>
          <w:tcPr>
            <w:tcW w:w="1132" w:type="dxa"/>
          </w:tcPr>
          <w:p w14:paraId="077A4B22" w14:textId="77777777" w:rsidR="001D7F1D" w:rsidRPr="00B400F6" w:rsidRDefault="001D7F1D" w:rsidP="00C6486B">
            <w:pPr>
              <w:autoSpaceDE w:val="0"/>
              <w:autoSpaceDN w:val="0"/>
              <w:adjustRightInd w:val="0"/>
              <w:jc w:val="center"/>
              <w:rPr>
                <w:rFonts w:ascii="Garamond" w:hAnsi="Garamond" w:cstheme="majorBidi"/>
                <w:b/>
                <w:sz w:val="20"/>
                <w:szCs w:val="18"/>
                <w:lang w:val="sq-AL"/>
              </w:rPr>
            </w:pPr>
            <w:r w:rsidRPr="00B400F6">
              <w:rPr>
                <w:rFonts w:ascii="Garamond" w:hAnsi="Garamond" w:cstheme="majorBidi"/>
                <w:b/>
                <w:sz w:val="20"/>
                <w:szCs w:val="18"/>
                <w:lang w:val="sq-AL"/>
              </w:rPr>
              <w:t>2003</w:t>
            </w:r>
          </w:p>
        </w:tc>
        <w:tc>
          <w:tcPr>
            <w:tcW w:w="1132" w:type="dxa"/>
          </w:tcPr>
          <w:p w14:paraId="79A106B4" w14:textId="77777777" w:rsidR="001D7F1D" w:rsidRPr="00B400F6" w:rsidRDefault="001D7F1D" w:rsidP="00C6486B">
            <w:pPr>
              <w:autoSpaceDE w:val="0"/>
              <w:autoSpaceDN w:val="0"/>
              <w:adjustRightInd w:val="0"/>
              <w:jc w:val="center"/>
              <w:rPr>
                <w:rFonts w:ascii="Garamond" w:hAnsi="Garamond" w:cstheme="majorBidi"/>
                <w:b/>
                <w:sz w:val="20"/>
                <w:szCs w:val="18"/>
                <w:lang w:val="sq-AL"/>
              </w:rPr>
            </w:pPr>
            <w:r w:rsidRPr="00B400F6">
              <w:rPr>
                <w:rFonts w:ascii="Garamond" w:hAnsi="Garamond" w:cstheme="majorBidi"/>
                <w:b/>
                <w:sz w:val="20"/>
                <w:szCs w:val="18"/>
                <w:lang w:val="sq-AL"/>
              </w:rPr>
              <w:t>2004</w:t>
            </w:r>
          </w:p>
        </w:tc>
        <w:tc>
          <w:tcPr>
            <w:tcW w:w="1132" w:type="dxa"/>
          </w:tcPr>
          <w:p w14:paraId="318B1FCD" w14:textId="77777777" w:rsidR="001D7F1D" w:rsidRPr="00B400F6" w:rsidRDefault="001D7F1D" w:rsidP="00C6486B">
            <w:pPr>
              <w:autoSpaceDE w:val="0"/>
              <w:autoSpaceDN w:val="0"/>
              <w:adjustRightInd w:val="0"/>
              <w:jc w:val="center"/>
              <w:rPr>
                <w:rFonts w:ascii="Garamond" w:hAnsi="Garamond" w:cstheme="majorBidi"/>
                <w:b/>
                <w:sz w:val="20"/>
                <w:szCs w:val="18"/>
                <w:lang w:val="sq-AL"/>
              </w:rPr>
            </w:pPr>
            <w:r w:rsidRPr="00B400F6">
              <w:rPr>
                <w:rFonts w:ascii="Garamond" w:hAnsi="Garamond" w:cstheme="majorBidi"/>
                <w:b/>
                <w:sz w:val="20"/>
                <w:szCs w:val="18"/>
                <w:lang w:val="sq-AL"/>
              </w:rPr>
              <w:t>2005</w:t>
            </w:r>
          </w:p>
        </w:tc>
        <w:tc>
          <w:tcPr>
            <w:tcW w:w="1132" w:type="dxa"/>
          </w:tcPr>
          <w:p w14:paraId="414FD16A" w14:textId="77777777" w:rsidR="001D7F1D" w:rsidRPr="00B400F6" w:rsidRDefault="001D7F1D" w:rsidP="00C6486B">
            <w:pPr>
              <w:autoSpaceDE w:val="0"/>
              <w:autoSpaceDN w:val="0"/>
              <w:adjustRightInd w:val="0"/>
              <w:jc w:val="center"/>
              <w:rPr>
                <w:rFonts w:ascii="Garamond" w:hAnsi="Garamond" w:cstheme="majorBidi"/>
                <w:b/>
                <w:sz w:val="20"/>
                <w:szCs w:val="18"/>
                <w:lang w:val="sq-AL"/>
              </w:rPr>
            </w:pPr>
            <w:r w:rsidRPr="00B400F6">
              <w:rPr>
                <w:rFonts w:ascii="Garamond" w:hAnsi="Garamond" w:cstheme="majorBidi"/>
                <w:b/>
                <w:sz w:val="20"/>
                <w:szCs w:val="18"/>
                <w:lang w:val="sq-AL"/>
              </w:rPr>
              <w:t>2006</w:t>
            </w:r>
          </w:p>
        </w:tc>
        <w:tc>
          <w:tcPr>
            <w:tcW w:w="1132" w:type="dxa"/>
          </w:tcPr>
          <w:p w14:paraId="2E21B676" w14:textId="77777777" w:rsidR="001D7F1D" w:rsidRPr="00B400F6" w:rsidRDefault="001D7F1D" w:rsidP="00C6486B">
            <w:pPr>
              <w:autoSpaceDE w:val="0"/>
              <w:autoSpaceDN w:val="0"/>
              <w:adjustRightInd w:val="0"/>
              <w:jc w:val="center"/>
              <w:rPr>
                <w:rFonts w:ascii="Garamond" w:hAnsi="Garamond" w:cstheme="majorBidi"/>
                <w:b/>
                <w:sz w:val="20"/>
                <w:szCs w:val="18"/>
                <w:lang w:val="sq-AL"/>
              </w:rPr>
            </w:pPr>
            <w:r w:rsidRPr="00B400F6">
              <w:rPr>
                <w:rFonts w:ascii="Garamond" w:hAnsi="Garamond" w:cstheme="majorBidi"/>
                <w:b/>
                <w:sz w:val="20"/>
                <w:szCs w:val="18"/>
                <w:lang w:val="sq-AL"/>
              </w:rPr>
              <w:t>2007</w:t>
            </w:r>
          </w:p>
        </w:tc>
        <w:tc>
          <w:tcPr>
            <w:tcW w:w="1213" w:type="dxa"/>
          </w:tcPr>
          <w:p w14:paraId="5E61965F" w14:textId="640E8D25" w:rsidR="001D7F1D" w:rsidRPr="00B400F6" w:rsidRDefault="001D7F1D" w:rsidP="00C6486B">
            <w:pPr>
              <w:autoSpaceDE w:val="0"/>
              <w:autoSpaceDN w:val="0"/>
              <w:adjustRightInd w:val="0"/>
              <w:jc w:val="center"/>
              <w:rPr>
                <w:rFonts w:ascii="Garamond" w:hAnsi="Garamond" w:cstheme="majorBidi"/>
                <w:b/>
                <w:sz w:val="20"/>
                <w:szCs w:val="18"/>
                <w:lang w:val="sq-AL"/>
              </w:rPr>
            </w:pPr>
            <w:r w:rsidRPr="00B400F6">
              <w:rPr>
                <w:rFonts w:ascii="Garamond" w:hAnsi="Garamond" w:cstheme="majorBidi"/>
                <w:b/>
                <w:sz w:val="20"/>
                <w:szCs w:val="18"/>
                <w:lang w:val="sq-AL"/>
              </w:rPr>
              <w:t>Totali</w:t>
            </w:r>
          </w:p>
        </w:tc>
      </w:tr>
      <w:tr w:rsidR="001D7F1D" w:rsidRPr="00B400F6" w14:paraId="3BB84B59" w14:textId="77777777" w:rsidTr="000A46DB">
        <w:tc>
          <w:tcPr>
            <w:tcW w:w="747" w:type="dxa"/>
          </w:tcPr>
          <w:p w14:paraId="0AA8E5D3" w14:textId="77777777" w:rsidR="001D7F1D" w:rsidRPr="00B400F6" w:rsidRDefault="001D7F1D" w:rsidP="000A46DB">
            <w:pPr>
              <w:autoSpaceDE w:val="0"/>
              <w:autoSpaceDN w:val="0"/>
              <w:adjustRightInd w:val="0"/>
              <w:rPr>
                <w:rFonts w:ascii="Garamond" w:hAnsi="Garamond" w:cstheme="majorBidi"/>
                <w:sz w:val="20"/>
                <w:szCs w:val="18"/>
                <w:lang w:val="sq-AL"/>
              </w:rPr>
            </w:pPr>
            <w:r w:rsidRPr="00B400F6">
              <w:rPr>
                <w:rFonts w:ascii="Garamond" w:hAnsi="Garamond" w:cstheme="majorBidi"/>
                <w:sz w:val="20"/>
                <w:szCs w:val="18"/>
                <w:lang w:val="sq-AL"/>
              </w:rPr>
              <w:t>Fonde Interreg</w:t>
            </w:r>
          </w:p>
        </w:tc>
        <w:tc>
          <w:tcPr>
            <w:tcW w:w="537" w:type="dxa"/>
          </w:tcPr>
          <w:p w14:paraId="0C8598F0" w14:textId="77777777" w:rsidR="001D7F1D" w:rsidRPr="00B400F6" w:rsidRDefault="001D7F1D" w:rsidP="000A46DB">
            <w:pPr>
              <w:autoSpaceDE w:val="0"/>
              <w:autoSpaceDN w:val="0"/>
              <w:adjustRightInd w:val="0"/>
              <w:rPr>
                <w:rFonts w:ascii="Garamond" w:hAnsi="Garamond" w:cstheme="majorBidi"/>
                <w:sz w:val="20"/>
                <w:szCs w:val="18"/>
                <w:lang w:val="sq-AL"/>
              </w:rPr>
            </w:pPr>
            <w:r w:rsidRPr="00B400F6">
              <w:rPr>
                <w:rFonts w:ascii="Garamond" w:hAnsi="Garamond" w:cstheme="majorBidi"/>
                <w:sz w:val="20"/>
                <w:szCs w:val="18"/>
                <w:lang w:val="sq-AL"/>
              </w:rPr>
              <w:t>0.00</w:t>
            </w:r>
          </w:p>
        </w:tc>
        <w:tc>
          <w:tcPr>
            <w:tcW w:w="1132" w:type="dxa"/>
          </w:tcPr>
          <w:p w14:paraId="7C48D506" w14:textId="77777777" w:rsidR="001D7F1D" w:rsidRPr="00B400F6" w:rsidRDefault="001D7F1D" w:rsidP="000A46DB">
            <w:pPr>
              <w:autoSpaceDE w:val="0"/>
              <w:autoSpaceDN w:val="0"/>
              <w:adjustRightInd w:val="0"/>
              <w:rPr>
                <w:rFonts w:ascii="Garamond" w:hAnsi="Garamond" w:cstheme="majorBidi"/>
                <w:sz w:val="20"/>
                <w:szCs w:val="18"/>
                <w:lang w:val="sq-AL"/>
              </w:rPr>
            </w:pPr>
            <w:r w:rsidRPr="00B400F6">
              <w:rPr>
                <w:rFonts w:ascii="Garamond" w:hAnsi="Garamond" w:cstheme="majorBidi"/>
                <w:sz w:val="20"/>
                <w:szCs w:val="18"/>
                <w:lang w:val="sq-AL"/>
              </w:rPr>
              <w:t>40,072,427.00</w:t>
            </w:r>
          </w:p>
        </w:tc>
        <w:tc>
          <w:tcPr>
            <w:tcW w:w="1132" w:type="dxa"/>
          </w:tcPr>
          <w:p w14:paraId="11213CF8" w14:textId="77777777" w:rsidR="001D7F1D" w:rsidRPr="00B400F6" w:rsidRDefault="001D7F1D" w:rsidP="000A46DB">
            <w:pPr>
              <w:autoSpaceDE w:val="0"/>
              <w:autoSpaceDN w:val="0"/>
              <w:adjustRightInd w:val="0"/>
              <w:rPr>
                <w:rFonts w:ascii="Garamond" w:hAnsi="Garamond" w:cstheme="majorBidi"/>
                <w:sz w:val="20"/>
                <w:szCs w:val="18"/>
                <w:lang w:val="sq-AL"/>
              </w:rPr>
            </w:pPr>
            <w:r w:rsidRPr="00B400F6">
              <w:rPr>
                <w:rFonts w:ascii="Garamond" w:hAnsi="Garamond" w:cstheme="majorBidi"/>
                <w:sz w:val="20"/>
                <w:szCs w:val="18"/>
                <w:lang w:val="sq-AL"/>
              </w:rPr>
              <w:t>40,750,001.00</w:t>
            </w:r>
          </w:p>
        </w:tc>
        <w:tc>
          <w:tcPr>
            <w:tcW w:w="1132" w:type="dxa"/>
          </w:tcPr>
          <w:p w14:paraId="432CBE40" w14:textId="77777777" w:rsidR="001D7F1D" w:rsidRPr="00B400F6" w:rsidRDefault="001D7F1D" w:rsidP="000A46DB">
            <w:pPr>
              <w:autoSpaceDE w:val="0"/>
              <w:autoSpaceDN w:val="0"/>
              <w:adjustRightInd w:val="0"/>
              <w:rPr>
                <w:rFonts w:ascii="Garamond" w:hAnsi="Garamond" w:cstheme="majorBidi"/>
                <w:sz w:val="20"/>
                <w:szCs w:val="18"/>
                <w:lang w:val="sq-AL"/>
              </w:rPr>
            </w:pPr>
            <w:r w:rsidRPr="00B400F6">
              <w:rPr>
                <w:rFonts w:ascii="Garamond" w:hAnsi="Garamond" w:cstheme="majorBidi"/>
                <w:sz w:val="20"/>
                <w:szCs w:val="18"/>
                <w:lang w:val="sq-AL"/>
              </w:rPr>
              <w:t>41,398,256.00</w:t>
            </w:r>
          </w:p>
        </w:tc>
        <w:tc>
          <w:tcPr>
            <w:tcW w:w="1132" w:type="dxa"/>
          </w:tcPr>
          <w:p w14:paraId="268B7405" w14:textId="77777777" w:rsidR="001D7F1D" w:rsidRPr="00B400F6" w:rsidRDefault="001D7F1D" w:rsidP="000A46DB">
            <w:pPr>
              <w:autoSpaceDE w:val="0"/>
              <w:autoSpaceDN w:val="0"/>
              <w:adjustRightInd w:val="0"/>
              <w:rPr>
                <w:rFonts w:ascii="Garamond" w:hAnsi="Garamond" w:cstheme="majorBidi"/>
                <w:sz w:val="20"/>
                <w:szCs w:val="18"/>
                <w:lang w:val="sq-AL"/>
              </w:rPr>
            </w:pPr>
            <w:r w:rsidRPr="00B400F6">
              <w:rPr>
                <w:rFonts w:ascii="Garamond" w:hAnsi="Garamond" w:cstheme="majorBidi"/>
                <w:sz w:val="20"/>
                <w:szCs w:val="18"/>
                <w:lang w:val="sq-AL"/>
              </w:rPr>
              <w:t>42,080,608.00</w:t>
            </w:r>
          </w:p>
        </w:tc>
        <w:tc>
          <w:tcPr>
            <w:tcW w:w="1132" w:type="dxa"/>
          </w:tcPr>
          <w:p w14:paraId="4EEEA454" w14:textId="77777777" w:rsidR="001D7F1D" w:rsidRPr="00B400F6" w:rsidRDefault="001D7F1D" w:rsidP="000A46DB">
            <w:pPr>
              <w:autoSpaceDE w:val="0"/>
              <w:autoSpaceDN w:val="0"/>
              <w:adjustRightInd w:val="0"/>
              <w:rPr>
                <w:rFonts w:ascii="Garamond" w:hAnsi="Garamond" w:cstheme="majorBidi"/>
                <w:sz w:val="20"/>
                <w:szCs w:val="18"/>
                <w:lang w:val="sq-AL"/>
              </w:rPr>
            </w:pPr>
            <w:r w:rsidRPr="00B400F6">
              <w:rPr>
                <w:rFonts w:ascii="Garamond" w:hAnsi="Garamond" w:cstheme="majorBidi"/>
                <w:sz w:val="20"/>
                <w:szCs w:val="18"/>
                <w:lang w:val="sq-AL"/>
              </w:rPr>
              <w:t>34,949,420.00</w:t>
            </w:r>
          </w:p>
        </w:tc>
        <w:tc>
          <w:tcPr>
            <w:tcW w:w="1132" w:type="dxa"/>
          </w:tcPr>
          <w:p w14:paraId="3423136B" w14:textId="77777777" w:rsidR="001D7F1D" w:rsidRPr="00B400F6" w:rsidRDefault="001D7F1D" w:rsidP="000A46DB">
            <w:pPr>
              <w:autoSpaceDE w:val="0"/>
              <w:autoSpaceDN w:val="0"/>
              <w:adjustRightInd w:val="0"/>
              <w:rPr>
                <w:rFonts w:ascii="Garamond" w:hAnsi="Garamond" w:cstheme="majorBidi"/>
                <w:sz w:val="20"/>
                <w:szCs w:val="18"/>
                <w:lang w:val="sq-AL"/>
              </w:rPr>
            </w:pPr>
            <w:r w:rsidRPr="00B400F6">
              <w:rPr>
                <w:rFonts w:ascii="Garamond" w:hAnsi="Garamond" w:cstheme="majorBidi"/>
                <w:sz w:val="20"/>
                <w:szCs w:val="18"/>
                <w:lang w:val="sq-AL"/>
              </w:rPr>
              <w:t>35,648,514.00</w:t>
            </w:r>
          </w:p>
        </w:tc>
        <w:tc>
          <w:tcPr>
            <w:tcW w:w="1213" w:type="dxa"/>
          </w:tcPr>
          <w:p w14:paraId="40ACAEBC" w14:textId="77777777" w:rsidR="001D7F1D" w:rsidRPr="00B400F6" w:rsidRDefault="001D7F1D" w:rsidP="000A46DB">
            <w:pPr>
              <w:autoSpaceDE w:val="0"/>
              <w:autoSpaceDN w:val="0"/>
              <w:adjustRightInd w:val="0"/>
              <w:rPr>
                <w:rFonts w:ascii="Garamond" w:hAnsi="Garamond" w:cstheme="majorBidi"/>
                <w:sz w:val="20"/>
                <w:szCs w:val="18"/>
                <w:lang w:val="sq-AL"/>
              </w:rPr>
            </w:pPr>
            <w:r w:rsidRPr="00B400F6">
              <w:rPr>
                <w:rFonts w:ascii="Garamond" w:hAnsi="Garamond" w:cstheme="majorBidi"/>
                <w:sz w:val="20"/>
                <w:szCs w:val="18"/>
                <w:lang w:val="sq-AL"/>
              </w:rPr>
              <w:t>234,899,226.00</w:t>
            </w:r>
          </w:p>
        </w:tc>
      </w:tr>
      <w:tr w:rsidR="001D7F1D" w:rsidRPr="00B400F6" w14:paraId="7A0F2C54" w14:textId="77777777" w:rsidTr="000A46DB">
        <w:tc>
          <w:tcPr>
            <w:tcW w:w="747" w:type="dxa"/>
          </w:tcPr>
          <w:p w14:paraId="282F6223" w14:textId="77777777" w:rsidR="001D7F1D" w:rsidRPr="00B400F6" w:rsidRDefault="001D7F1D" w:rsidP="000A46DB">
            <w:pPr>
              <w:autoSpaceDE w:val="0"/>
              <w:autoSpaceDN w:val="0"/>
              <w:adjustRightInd w:val="0"/>
              <w:rPr>
                <w:rFonts w:ascii="Garamond" w:hAnsi="Garamond" w:cstheme="majorBidi"/>
                <w:sz w:val="20"/>
                <w:szCs w:val="18"/>
                <w:lang w:val="sq-AL"/>
              </w:rPr>
            </w:pPr>
            <w:r w:rsidRPr="00B400F6">
              <w:rPr>
                <w:rFonts w:ascii="Garamond" w:hAnsi="Garamond" w:cstheme="majorBidi"/>
                <w:sz w:val="20"/>
                <w:szCs w:val="18"/>
                <w:lang w:val="sq-AL"/>
              </w:rPr>
              <w:t>Totali</w:t>
            </w:r>
          </w:p>
        </w:tc>
        <w:tc>
          <w:tcPr>
            <w:tcW w:w="537" w:type="dxa"/>
          </w:tcPr>
          <w:p w14:paraId="3CD49329" w14:textId="77777777" w:rsidR="001D7F1D" w:rsidRPr="00B400F6" w:rsidRDefault="001D7F1D" w:rsidP="000A46DB">
            <w:pPr>
              <w:autoSpaceDE w:val="0"/>
              <w:autoSpaceDN w:val="0"/>
              <w:adjustRightInd w:val="0"/>
              <w:rPr>
                <w:rFonts w:ascii="Garamond" w:hAnsi="Garamond" w:cstheme="majorBidi"/>
                <w:sz w:val="20"/>
                <w:szCs w:val="18"/>
                <w:lang w:val="sq-AL"/>
              </w:rPr>
            </w:pPr>
            <w:r w:rsidRPr="00B400F6">
              <w:rPr>
                <w:rFonts w:ascii="Garamond" w:hAnsi="Garamond" w:cstheme="majorBidi"/>
                <w:sz w:val="20"/>
                <w:szCs w:val="18"/>
                <w:lang w:val="sq-AL"/>
              </w:rPr>
              <w:t>0.00</w:t>
            </w:r>
          </w:p>
        </w:tc>
        <w:tc>
          <w:tcPr>
            <w:tcW w:w="1132" w:type="dxa"/>
          </w:tcPr>
          <w:p w14:paraId="421E5972" w14:textId="77777777" w:rsidR="001D7F1D" w:rsidRPr="00B400F6" w:rsidRDefault="001D7F1D" w:rsidP="000A46DB">
            <w:pPr>
              <w:autoSpaceDE w:val="0"/>
              <w:autoSpaceDN w:val="0"/>
              <w:adjustRightInd w:val="0"/>
              <w:rPr>
                <w:rFonts w:ascii="Garamond" w:hAnsi="Garamond" w:cstheme="majorBidi"/>
                <w:sz w:val="20"/>
                <w:szCs w:val="18"/>
                <w:lang w:val="sq-AL"/>
              </w:rPr>
            </w:pPr>
            <w:r w:rsidRPr="00B400F6">
              <w:rPr>
                <w:rFonts w:ascii="Garamond" w:hAnsi="Garamond" w:cstheme="majorBidi"/>
                <w:sz w:val="20"/>
                <w:szCs w:val="18"/>
                <w:lang w:val="sq-AL"/>
              </w:rPr>
              <w:t>40,072,427.00</w:t>
            </w:r>
          </w:p>
        </w:tc>
        <w:tc>
          <w:tcPr>
            <w:tcW w:w="1132" w:type="dxa"/>
          </w:tcPr>
          <w:p w14:paraId="215A442E" w14:textId="77777777" w:rsidR="001D7F1D" w:rsidRPr="00B400F6" w:rsidRDefault="001D7F1D" w:rsidP="000A46DB">
            <w:pPr>
              <w:autoSpaceDE w:val="0"/>
              <w:autoSpaceDN w:val="0"/>
              <w:adjustRightInd w:val="0"/>
              <w:rPr>
                <w:rFonts w:ascii="Garamond" w:hAnsi="Garamond" w:cstheme="majorBidi"/>
                <w:sz w:val="20"/>
                <w:szCs w:val="18"/>
                <w:lang w:val="sq-AL"/>
              </w:rPr>
            </w:pPr>
            <w:r w:rsidRPr="00B400F6">
              <w:rPr>
                <w:rFonts w:ascii="Garamond" w:hAnsi="Garamond" w:cstheme="majorBidi"/>
                <w:sz w:val="20"/>
                <w:szCs w:val="18"/>
                <w:lang w:val="sq-AL"/>
              </w:rPr>
              <w:t>40,750,001.00</w:t>
            </w:r>
          </w:p>
        </w:tc>
        <w:tc>
          <w:tcPr>
            <w:tcW w:w="1132" w:type="dxa"/>
          </w:tcPr>
          <w:p w14:paraId="1EF6636B" w14:textId="77777777" w:rsidR="001D7F1D" w:rsidRPr="00B400F6" w:rsidRDefault="001D7F1D" w:rsidP="000A46DB">
            <w:pPr>
              <w:autoSpaceDE w:val="0"/>
              <w:autoSpaceDN w:val="0"/>
              <w:adjustRightInd w:val="0"/>
              <w:rPr>
                <w:rFonts w:ascii="Garamond" w:hAnsi="Garamond" w:cstheme="majorBidi"/>
                <w:sz w:val="20"/>
                <w:szCs w:val="18"/>
                <w:lang w:val="sq-AL"/>
              </w:rPr>
            </w:pPr>
            <w:r w:rsidRPr="00B400F6">
              <w:rPr>
                <w:rFonts w:ascii="Garamond" w:hAnsi="Garamond" w:cstheme="majorBidi"/>
                <w:sz w:val="20"/>
                <w:szCs w:val="18"/>
                <w:lang w:val="sq-AL"/>
              </w:rPr>
              <w:t>41,398,256.00</w:t>
            </w:r>
          </w:p>
        </w:tc>
        <w:tc>
          <w:tcPr>
            <w:tcW w:w="1132" w:type="dxa"/>
          </w:tcPr>
          <w:p w14:paraId="6D50B704" w14:textId="77777777" w:rsidR="001D7F1D" w:rsidRPr="00B400F6" w:rsidRDefault="001D7F1D" w:rsidP="000A46DB">
            <w:pPr>
              <w:autoSpaceDE w:val="0"/>
              <w:autoSpaceDN w:val="0"/>
              <w:adjustRightInd w:val="0"/>
              <w:rPr>
                <w:rFonts w:ascii="Garamond" w:hAnsi="Garamond" w:cstheme="majorBidi"/>
                <w:sz w:val="20"/>
                <w:szCs w:val="18"/>
                <w:lang w:val="sq-AL"/>
              </w:rPr>
            </w:pPr>
            <w:r w:rsidRPr="00B400F6">
              <w:rPr>
                <w:rFonts w:ascii="Garamond" w:hAnsi="Garamond" w:cstheme="majorBidi"/>
                <w:sz w:val="20"/>
                <w:szCs w:val="18"/>
                <w:lang w:val="sq-AL"/>
              </w:rPr>
              <w:t>42,080,608.00</w:t>
            </w:r>
          </w:p>
        </w:tc>
        <w:tc>
          <w:tcPr>
            <w:tcW w:w="1132" w:type="dxa"/>
          </w:tcPr>
          <w:p w14:paraId="4C8A08AB" w14:textId="77777777" w:rsidR="001D7F1D" w:rsidRPr="00B400F6" w:rsidRDefault="001D7F1D" w:rsidP="000A46DB">
            <w:pPr>
              <w:autoSpaceDE w:val="0"/>
              <w:autoSpaceDN w:val="0"/>
              <w:adjustRightInd w:val="0"/>
              <w:rPr>
                <w:rFonts w:ascii="Garamond" w:hAnsi="Garamond" w:cstheme="majorBidi"/>
                <w:sz w:val="20"/>
                <w:szCs w:val="18"/>
                <w:lang w:val="sq-AL"/>
              </w:rPr>
            </w:pPr>
            <w:r w:rsidRPr="00B400F6">
              <w:rPr>
                <w:rFonts w:ascii="Garamond" w:hAnsi="Garamond" w:cstheme="majorBidi"/>
                <w:sz w:val="20"/>
                <w:szCs w:val="18"/>
                <w:lang w:val="sq-AL"/>
              </w:rPr>
              <w:t>34,949,420.00</w:t>
            </w:r>
          </w:p>
        </w:tc>
        <w:tc>
          <w:tcPr>
            <w:tcW w:w="1132" w:type="dxa"/>
          </w:tcPr>
          <w:p w14:paraId="667B5778" w14:textId="77777777" w:rsidR="001D7F1D" w:rsidRPr="00B400F6" w:rsidRDefault="001D7F1D" w:rsidP="000A46DB">
            <w:pPr>
              <w:autoSpaceDE w:val="0"/>
              <w:autoSpaceDN w:val="0"/>
              <w:adjustRightInd w:val="0"/>
              <w:rPr>
                <w:rFonts w:ascii="Garamond" w:hAnsi="Garamond" w:cstheme="majorBidi"/>
                <w:sz w:val="20"/>
                <w:szCs w:val="18"/>
                <w:lang w:val="sq-AL"/>
              </w:rPr>
            </w:pPr>
            <w:r w:rsidRPr="00B400F6">
              <w:rPr>
                <w:rFonts w:ascii="Garamond" w:hAnsi="Garamond" w:cstheme="majorBidi"/>
                <w:sz w:val="20"/>
                <w:szCs w:val="18"/>
                <w:lang w:val="sq-AL"/>
              </w:rPr>
              <w:t>35,648,514.00</w:t>
            </w:r>
          </w:p>
        </w:tc>
        <w:tc>
          <w:tcPr>
            <w:tcW w:w="1213" w:type="dxa"/>
          </w:tcPr>
          <w:p w14:paraId="24D77E26" w14:textId="77777777" w:rsidR="001D7F1D" w:rsidRPr="00B400F6" w:rsidRDefault="001D7F1D" w:rsidP="000A46DB">
            <w:pPr>
              <w:autoSpaceDE w:val="0"/>
              <w:autoSpaceDN w:val="0"/>
              <w:adjustRightInd w:val="0"/>
              <w:jc w:val="center"/>
              <w:rPr>
                <w:rFonts w:ascii="Garamond" w:hAnsi="Garamond" w:cstheme="majorBidi"/>
                <w:sz w:val="20"/>
                <w:szCs w:val="18"/>
                <w:lang w:val="sq-AL"/>
              </w:rPr>
            </w:pPr>
            <w:r w:rsidRPr="00B400F6">
              <w:rPr>
                <w:rFonts w:ascii="Garamond" w:hAnsi="Garamond" w:cstheme="majorBidi"/>
                <w:sz w:val="20"/>
                <w:szCs w:val="18"/>
                <w:lang w:val="sq-AL"/>
              </w:rPr>
              <w:t>234,899,226.00</w:t>
            </w:r>
          </w:p>
        </w:tc>
      </w:tr>
    </w:tbl>
    <w:p w14:paraId="5FE02AF4" w14:textId="1354DD59" w:rsidR="001D7F1D" w:rsidRPr="00B400F6" w:rsidRDefault="009205FB" w:rsidP="00217F13">
      <w:pPr>
        <w:spacing w:after="0" w:line="240" w:lineRule="auto"/>
        <w:ind w:firstLine="284"/>
        <w:rPr>
          <w:rFonts w:ascii="Garamond" w:hAnsi="Garamond" w:cstheme="majorBidi"/>
          <w:sz w:val="24"/>
          <w:szCs w:val="24"/>
          <w:lang w:val="sq-AL"/>
        </w:rPr>
      </w:pPr>
      <w:r w:rsidRPr="00B400F6">
        <w:rPr>
          <w:rFonts w:ascii="Garamond" w:hAnsi="Garamond" w:cstheme="majorBidi"/>
          <w:sz w:val="24"/>
          <w:szCs w:val="24"/>
          <w:lang w:val="sq-AL"/>
        </w:rPr>
        <w:t xml:space="preserve"> </w:t>
      </w:r>
    </w:p>
    <w:p w14:paraId="630B14CA" w14:textId="16726D43" w:rsidR="000A46DB" w:rsidRPr="00B400F6" w:rsidRDefault="001D7F1D" w:rsidP="00217F13">
      <w:pPr>
        <w:spacing w:after="0" w:line="240" w:lineRule="auto"/>
        <w:ind w:firstLine="284"/>
        <w:rPr>
          <w:rFonts w:ascii="Garamond" w:hAnsi="Garamond"/>
          <w:sz w:val="24"/>
          <w:szCs w:val="24"/>
          <w:lang w:val="sq-AL"/>
        </w:rPr>
      </w:pPr>
      <w:bookmarkStart w:id="93" w:name="_Toc118296248"/>
      <w:r w:rsidRPr="00B400F6">
        <w:rPr>
          <w:rFonts w:ascii="Garamond" w:hAnsi="Garamond"/>
          <w:sz w:val="24"/>
          <w:szCs w:val="24"/>
          <w:lang w:val="sq-AL"/>
        </w:rPr>
        <w:t>3.2 Totali i alokimeve financiare sipas fondeve dhe bashk</w:t>
      </w:r>
      <w:r w:rsidR="000B59E7" w:rsidRPr="00B400F6">
        <w:rPr>
          <w:rFonts w:ascii="Garamond" w:hAnsi="Garamond"/>
          <w:sz w:val="24"/>
          <w:szCs w:val="24"/>
          <w:lang w:val="sq-AL"/>
        </w:rPr>
        <w:t>ë</w:t>
      </w:r>
      <w:r w:rsidRPr="00B400F6">
        <w:rPr>
          <w:rFonts w:ascii="Garamond" w:hAnsi="Garamond"/>
          <w:sz w:val="24"/>
          <w:szCs w:val="24"/>
          <w:lang w:val="sq-AL"/>
        </w:rPr>
        <w:t>financimit komb</w:t>
      </w:r>
      <w:r w:rsidR="000B59E7" w:rsidRPr="00B400F6">
        <w:rPr>
          <w:rFonts w:ascii="Garamond" w:hAnsi="Garamond"/>
          <w:sz w:val="24"/>
          <w:szCs w:val="24"/>
          <w:lang w:val="sq-AL"/>
        </w:rPr>
        <w:t>ë</w:t>
      </w:r>
      <w:r w:rsidRPr="00B400F6">
        <w:rPr>
          <w:rFonts w:ascii="Garamond" w:hAnsi="Garamond"/>
          <w:sz w:val="24"/>
          <w:szCs w:val="24"/>
          <w:lang w:val="sq-AL"/>
        </w:rPr>
        <w:t>tar</w:t>
      </w:r>
      <w:bookmarkEnd w:id="93"/>
    </w:p>
    <w:p w14:paraId="7D7D8C35" w14:textId="77777777" w:rsidR="00217F13" w:rsidRPr="00B400F6" w:rsidRDefault="001D7F1D" w:rsidP="00217F13">
      <w:pPr>
        <w:spacing w:after="0" w:line="240" w:lineRule="auto"/>
        <w:ind w:firstLine="284"/>
        <w:rPr>
          <w:rFonts w:ascii="Garamond" w:hAnsi="Garamond" w:cstheme="majorBidi"/>
          <w:sz w:val="24"/>
          <w:szCs w:val="24"/>
          <w:lang w:val="sq-AL"/>
        </w:rPr>
      </w:pPr>
      <w:r w:rsidRPr="00B400F6">
        <w:rPr>
          <w:rFonts w:ascii="Garamond" w:hAnsi="Garamond" w:cstheme="majorBidi"/>
          <w:sz w:val="24"/>
          <w:szCs w:val="24"/>
          <w:lang w:val="sq-AL"/>
        </w:rPr>
        <w:t>Referenca: germa (f)(ii) e nenit 17(3), germat (a) deri (d) t</w:t>
      </w:r>
      <w:r w:rsidR="000B59E7" w:rsidRPr="00B400F6">
        <w:rPr>
          <w:rFonts w:ascii="Garamond" w:hAnsi="Garamond" w:cstheme="majorBidi"/>
          <w:sz w:val="24"/>
          <w:szCs w:val="24"/>
          <w:lang w:val="sq-AL"/>
        </w:rPr>
        <w:t>ë</w:t>
      </w:r>
      <w:r w:rsidRPr="00B400F6">
        <w:rPr>
          <w:rFonts w:ascii="Garamond" w:hAnsi="Garamond" w:cstheme="majorBidi"/>
          <w:sz w:val="24"/>
          <w:szCs w:val="24"/>
          <w:lang w:val="sq-AL"/>
        </w:rPr>
        <w:t xml:space="preserve"> nenit 17(4)</w:t>
      </w:r>
      <w:bookmarkStart w:id="94" w:name="_Toc118296249"/>
    </w:p>
    <w:p w14:paraId="60812F83" w14:textId="5478BD1F" w:rsidR="001D7F1D" w:rsidRPr="00B400F6" w:rsidRDefault="001D7F1D" w:rsidP="00217F13">
      <w:pPr>
        <w:spacing w:after="0" w:line="240" w:lineRule="auto"/>
        <w:ind w:firstLine="284"/>
        <w:rPr>
          <w:rFonts w:ascii="Garamond" w:hAnsi="Garamond" w:cstheme="majorBidi"/>
          <w:i/>
          <w:sz w:val="24"/>
          <w:szCs w:val="24"/>
          <w:lang w:val="sq-AL"/>
        </w:rPr>
      </w:pPr>
      <w:r w:rsidRPr="00B400F6">
        <w:rPr>
          <w:rFonts w:ascii="Garamond" w:hAnsi="Garamond"/>
          <w:i/>
          <w:sz w:val="24"/>
          <w:szCs w:val="24"/>
          <w:lang w:val="sq-AL"/>
        </w:rPr>
        <w:t>Tabela 8</w:t>
      </w:r>
      <w:bookmarkEnd w:id="94"/>
    </w:p>
    <w:tbl>
      <w:tblPr>
        <w:tblStyle w:val="TableGrid"/>
        <w:tblW w:w="5000" w:type="pct"/>
        <w:tblLook w:val="04A0" w:firstRow="1" w:lastRow="0" w:firstColumn="1" w:lastColumn="0" w:noHBand="0" w:noVBand="1"/>
      </w:tblPr>
      <w:tblGrid>
        <w:gridCol w:w="571"/>
        <w:gridCol w:w="709"/>
        <w:gridCol w:w="520"/>
        <w:gridCol w:w="680"/>
        <w:gridCol w:w="786"/>
        <w:gridCol w:w="786"/>
        <w:gridCol w:w="740"/>
        <w:gridCol w:w="740"/>
        <w:gridCol w:w="740"/>
        <w:gridCol w:w="694"/>
        <w:gridCol w:w="786"/>
        <w:gridCol w:w="869"/>
        <w:gridCol w:w="668"/>
      </w:tblGrid>
      <w:tr w:rsidR="00565C68" w:rsidRPr="00B400F6" w14:paraId="07366DA3" w14:textId="77777777" w:rsidTr="00301766">
        <w:trPr>
          <w:trHeight w:val="20"/>
        </w:trPr>
        <w:tc>
          <w:tcPr>
            <w:tcW w:w="307" w:type="pct"/>
            <w:vMerge w:val="restart"/>
          </w:tcPr>
          <w:p w14:paraId="7B20BE5E" w14:textId="2F06C98C" w:rsidR="00565C68" w:rsidRPr="00B400F6" w:rsidRDefault="00565C68" w:rsidP="000A46DB">
            <w:pPr>
              <w:autoSpaceDE w:val="0"/>
              <w:autoSpaceDN w:val="0"/>
              <w:adjustRightInd w:val="0"/>
              <w:jc w:val="center"/>
              <w:rPr>
                <w:rFonts w:ascii="Garamond" w:hAnsi="Garamond" w:cstheme="majorBidi"/>
                <w:sz w:val="10"/>
                <w:szCs w:val="20"/>
                <w:lang w:val="sq-AL"/>
              </w:rPr>
            </w:pPr>
            <w:r w:rsidRPr="00B400F6">
              <w:rPr>
                <w:rFonts w:ascii="Garamond" w:hAnsi="Garamond" w:cstheme="majorBidi"/>
                <w:sz w:val="10"/>
                <w:szCs w:val="20"/>
                <w:lang w:val="sq-AL"/>
              </w:rPr>
              <w:t>Objektivi i politikës</w:t>
            </w:r>
          </w:p>
        </w:tc>
        <w:tc>
          <w:tcPr>
            <w:tcW w:w="382" w:type="pct"/>
            <w:vMerge w:val="restart"/>
          </w:tcPr>
          <w:p w14:paraId="32342797" w14:textId="361B64DC" w:rsidR="00565C68" w:rsidRPr="00B400F6" w:rsidRDefault="00565C68" w:rsidP="000A46DB">
            <w:pPr>
              <w:autoSpaceDE w:val="0"/>
              <w:autoSpaceDN w:val="0"/>
              <w:adjustRightInd w:val="0"/>
              <w:jc w:val="center"/>
              <w:rPr>
                <w:rFonts w:ascii="Garamond" w:hAnsi="Garamond" w:cstheme="majorBidi"/>
                <w:sz w:val="10"/>
                <w:szCs w:val="20"/>
                <w:lang w:val="sq-AL"/>
              </w:rPr>
            </w:pPr>
            <w:r w:rsidRPr="00B400F6">
              <w:rPr>
                <w:rFonts w:ascii="Garamond" w:hAnsi="Garamond" w:cstheme="majorBidi"/>
                <w:sz w:val="10"/>
                <w:szCs w:val="20"/>
                <w:lang w:val="sq-AL"/>
              </w:rPr>
              <w:t>Prioriteti</w:t>
            </w:r>
          </w:p>
        </w:tc>
        <w:tc>
          <w:tcPr>
            <w:tcW w:w="280" w:type="pct"/>
            <w:vMerge w:val="restart"/>
          </w:tcPr>
          <w:p w14:paraId="15DFA70C" w14:textId="2E8206E7" w:rsidR="00565C68" w:rsidRPr="00B400F6" w:rsidRDefault="00565C68" w:rsidP="000A46DB">
            <w:pPr>
              <w:autoSpaceDE w:val="0"/>
              <w:autoSpaceDN w:val="0"/>
              <w:adjustRightInd w:val="0"/>
              <w:jc w:val="center"/>
              <w:rPr>
                <w:rFonts w:ascii="Garamond" w:hAnsi="Garamond" w:cstheme="majorBidi"/>
                <w:sz w:val="10"/>
                <w:szCs w:val="20"/>
                <w:lang w:val="sq-AL"/>
              </w:rPr>
            </w:pPr>
            <w:r w:rsidRPr="00B400F6">
              <w:rPr>
                <w:rFonts w:ascii="Garamond" w:hAnsi="Garamond" w:cstheme="majorBidi"/>
                <w:sz w:val="10"/>
                <w:szCs w:val="20"/>
                <w:lang w:val="sq-AL"/>
              </w:rPr>
              <w:t>Fondet</w:t>
            </w:r>
          </w:p>
        </w:tc>
        <w:tc>
          <w:tcPr>
            <w:tcW w:w="366" w:type="pct"/>
            <w:vMerge w:val="restart"/>
          </w:tcPr>
          <w:p w14:paraId="40182D02" w14:textId="74201839" w:rsidR="00565C68" w:rsidRPr="00B400F6" w:rsidRDefault="00565C68" w:rsidP="000A46DB">
            <w:pPr>
              <w:autoSpaceDE w:val="0"/>
              <w:autoSpaceDN w:val="0"/>
              <w:adjustRightInd w:val="0"/>
              <w:jc w:val="center"/>
              <w:rPr>
                <w:rFonts w:ascii="Garamond" w:hAnsi="Garamond" w:cstheme="majorBidi"/>
                <w:sz w:val="10"/>
                <w:szCs w:val="20"/>
                <w:lang w:val="sq-AL"/>
              </w:rPr>
            </w:pPr>
            <w:r w:rsidRPr="00B400F6">
              <w:rPr>
                <w:rFonts w:ascii="Garamond" w:hAnsi="Garamond" w:cstheme="majorBidi"/>
                <w:sz w:val="10"/>
                <w:szCs w:val="20"/>
                <w:lang w:val="sq-AL"/>
              </w:rPr>
              <w:t>Baza për llogaritjen e mbështetjes së BE-së (shpenzimet totale të pranueshme ose kontributi publik)</w:t>
            </w:r>
          </w:p>
        </w:tc>
        <w:tc>
          <w:tcPr>
            <w:tcW w:w="423" w:type="pct"/>
            <w:vMerge w:val="restart"/>
          </w:tcPr>
          <w:p w14:paraId="3F1EE7C9" w14:textId="3764AE10" w:rsidR="00565C68" w:rsidRPr="00B400F6" w:rsidRDefault="00565C68" w:rsidP="000A46DB">
            <w:pPr>
              <w:autoSpaceDE w:val="0"/>
              <w:autoSpaceDN w:val="0"/>
              <w:adjustRightInd w:val="0"/>
              <w:jc w:val="center"/>
              <w:rPr>
                <w:rFonts w:ascii="Garamond" w:hAnsi="Garamond" w:cstheme="majorBidi"/>
                <w:sz w:val="10"/>
                <w:szCs w:val="20"/>
                <w:lang w:val="sq-AL"/>
              </w:rPr>
            </w:pPr>
            <w:r w:rsidRPr="00B400F6">
              <w:rPr>
                <w:rFonts w:ascii="Garamond" w:hAnsi="Garamond" w:cstheme="majorBidi"/>
                <w:sz w:val="10"/>
                <w:szCs w:val="20"/>
                <w:lang w:val="sq-AL"/>
              </w:rPr>
              <w:t>Kontributi i BE-së</w:t>
            </w:r>
          </w:p>
          <w:p w14:paraId="7A8381A9" w14:textId="0B16BF1C" w:rsidR="00565C68" w:rsidRPr="00B400F6" w:rsidRDefault="00565C68" w:rsidP="000A46DB">
            <w:pPr>
              <w:autoSpaceDE w:val="0"/>
              <w:autoSpaceDN w:val="0"/>
              <w:adjustRightInd w:val="0"/>
              <w:jc w:val="center"/>
              <w:rPr>
                <w:rFonts w:ascii="Garamond" w:hAnsi="Garamond" w:cstheme="majorBidi"/>
                <w:sz w:val="10"/>
                <w:szCs w:val="20"/>
                <w:lang w:val="sq-AL"/>
              </w:rPr>
            </w:pPr>
            <w:r w:rsidRPr="00B400F6">
              <w:rPr>
                <w:rFonts w:ascii="Garamond" w:hAnsi="Garamond" w:cstheme="majorBidi"/>
                <w:sz w:val="10"/>
                <w:szCs w:val="20"/>
                <w:lang w:val="sq-AL"/>
              </w:rPr>
              <w:t>(a)=(a1)+(a2)</w:t>
            </w:r>
          </w:p>
        </w:tc>
        <w:tc>
          <w:tcPr>
            <w:tcW w:w="821" w:type="pct"/>
            <w:gridSpan w:val="2"/>
          </w:tcPr>
          <w:p w14:paraId="2E2457D0" w14:textId="59B94AFB" w:rsidR="00565C68" w:rsidRPr="00B400F6" w:rsidRDefault="00565C68" w:rsidP="000A46DB">
            <w:pPr>
              <w:autoSpaceDE w:val="0"/>
              <w:autoSpaceDN w:val="0"/>
              <w:adjustRightInd w:val="0"/>
              <w:jc w:val="center"/>
              <w:rPr>
                <w:rFonts w:ascii="Garamond" w:hAnsi="Garamond" w:cstheme="majorBidi"/>
                <w:sz w:val="10"/>
                <w:szCs w:val="20"/>
                <w:lang w:val="sq-AL"/>
              </w:rPr>
            </w:pPr>
            <w:r w:rsidRPr="00B400F6">
              <w:rPr>
                <w:rFonts w:ascii="Garamond" w:hAnsi="Garamond" w:cstheme="majorBidi"/>
                <w:sz w:val="10"/>
                <w:szCs w:val="20"/>
                <w:lang w:val="sq-AL"/>
              </w:rPr>
              <w:t>Zbërthimi indikativ i kontributit të BE-së</w:t>
            </w:r>
          </w:p>
        </w:tc>
        <w:tc>
          <w:tcPr>
            <w:tcW w:w="398" w:type="pct"/>
            <w:vMerge w:val="restart"/>
          </w:tcPr>
          <w:p w14:paraId="48D51E7A" w14:textId="77777777" w:rsidR="00565C68" w:rsidRPr="00B400F6" w:rsidRDefault="00565C68" w:rsidP="000A46DB">
            <w:pPr>
              <w:autoSpaceDE w:val="0"/>
              <w:autoSpaceDN w:val="0"/>
              <w:adjustRightInd w:val="0"/>
              <w:jc w:val="center"/>
              <w:rPr>
                <w:rFonts w:ascii="Garamond" w:hAnsi="Garamond" w:cstheme="majorBidi"/>
                <w:sz w:val="10"/>
                <w:szCs w:val="20"/>
                <w:lang w:val="sq-AL"/>
              </w:rPr>
            </w:pPr>
          </w:p>
          <w:p w14:paraId="124433CB" w14:textId="6E524B0A" w:rsidR="00565C68" w:rsidRPr="00B400F6" w:rsidRDefault="00565C68" w:rsidP="000A46DB">
            <w:pPr>
              <w:autoSpaceDE w:val="0"/>
              <w:autoSpaceDN w:val="0"/>
              <w:adjustRightInd w:val="0"/>
              <w:jc w:val="center"/>
              <w:rPr>
                <w:rFonts w:ascii="Garamond" w:hAnsi="Garamond" w:cstheme="majorBidi"/>
                <w:sz w:val="10"/>
                <w:szCs w:val="20"/>
                <w:lang w:val="sq-AL"/>
              </w:rPr>
            </w:pPr>
            <w:r w:rsidRPr="00B400F6">
              <w:rPr>
                <w:rFonts w:ascii="Garamond" w:hAnsi="Garamond" w:cstheme="majorBidi"/>
                <w:sz w:val="10"/>
                <w:szCs w:val="20"/>
                <w:lang w:val="sq-AL"/>
              </w:rPr>
              <w:t>Kontributi kombëtar</w:t>
            </w:r>
          </w:p>
          <w:p w14:paraId="434986DA" w14:textId="49AE7071" w:rsidR="00565C68" w:rsidRPr="00B400F6" w:rsidRDefault="00565C68" w:rsidP="000A46DB">
            <w:pPr>
              <w:autoSpaceDE w:val="0"/>
              <w:autoSpaceDN w:val="0"/>
              <w:adjustRightInd w:val="0"/>
              <w:jc w:val="center"/>
              <w:rPr>
                <w:rFonts w:ascii="Garamond" w:hAnsi="Garamond" w:cstheme="majorBidi"/>
                <w:sz w:val="10"/>
                <w:szCs w:val="20"/>
                <w:lang w:val="sq-AL"/>
              </w:rPr>
            </w:pPr>
            <w:r w:rsidRPr="00B400F6">
              <w:rPr>
                <w:rFonts w:ascii="Garamond" w:hAnsi="Garamond" w:cstheme="majorBidi"/>
                <w:sz w:val="10"/>
                <w:szCs w:val="20"/>
                <w:lang w:val="sq-AL"/>
              </w:rPr>
              <w:t>(b)=(c)+(d)</w:t>
            </w:r>
          </w:p>
        </w:tc>
        <w:tc>
          <w:tcPr>
            <w:tcW w:w="772" w:type="pct"/>
            <w:gridSpan w:val="2"/>
          </w:tcPr>
          <w:p w14:paraId="521D7C07" w14:textId="2BA6DA24" w:rsidR="00565C68" w:rsidRPr="00B400F6" w:rsidRDefault="00565C68" w:rsidP="000A46DB">
            <w:pPr>
              <w:autoSpaceDE w:val="0"/>
              <w:autoSpaceDN w:val="0"/>
              <w:adjustRightInd w:val="0"/>
              <w:jc w:val="center"/>
              <w:rPr>
                <w:rFonts w:ascii="Garamond" w:hAnsi="Garamond" w:cstheme="majorBidi"/>
                <w:sz w:val="10"/>
                <w:szCs w:val="20"/>
                <w:lang w:val="sq-AL"/>
              </w:rPr>
            </w:pPr>
            <w:r w:rsidRPr="00B400F6">
              <w:rPr>
                <w:rFonts w:ascii="Garamond" w:hAnsi="Garamond" w:cstheme="majorBidi"/>
                <w:sz w:val="10"/>
                <w:szCs w:val="20"/>
                <w:lang w:val="sq-AL"/>
              </w:rPr>
              <w:t>Zbërthimi indikativ i kontributit kombëtar</w:t>
            </w:r>
          </w:p>
        </w:tc>
        <w:tc>
          <w:tcPr>
            <w:tcW w:w="423" w:type="pct"/>
            <w:vMerge w:val="restart"/>
          </w:tcPr>
          <w:p w14:paraId="6583AD41" w14:textId="77777777" w:rsidR="00565C68" w:rsidRPr="00B400F6" w:rsidRDefault="00565C68" w:rsidP="000A46DB">
            <w:pPr>
              <w:autoSpaceDE w:val="0"/>
              <w:autoSpaceDN w:val="0"/>
              <w:adjustRightInd w:val="0"/>
              <w:jc w:val="center"/>
              <w:rPr>
                <w:rFonts w:ascii="Garamond" w:hAnsi="Garamond" w:cstheme="majorBidi"/>
                <w:sz w:val="10"/>
                <w:szCs w:val="20"/>
                <w:lang w:val="sq-AL"/>
              </w:rPr>
            </w:pPr>
          </w:p>
          <w:p w14:paraId="4BF57702" w14:textId="77777777" w:rsidR="00565C68" w:rsidRPr="00B400F6" w:rsidRDefault="00565C68" w:rsidP="000A46DB">
            <w:pPr>
              <w:autoSpaceDE w:val="0"/>
              <w:autoSpaceDN w:val="0"/>
              <w:adjustRightInd w:val="0"/>
              <w:jc w:val="center"/>
              <w:rPr>
                <w:rFonts w:ascii="Garamond" w:hAnsi="Garamond" w:cstheme="majorBidi"/>
                <w:sz w:val="10"/>
                <w:szCs w:val="20"/>
                <w:lang w:val="sq-AL"/>
              </w:rPr>
            </w:pPr>
          </w:p>
          <w:p w14:paraId="502C0078" w14:textId="5E379996" w:rsidR="00565C68" w:rsidRPr="00B400F6" w:rsidRDefault="00565C68" w:rsidP="000A46DB">
            <w:pPr>
              <w:autoSpaceDE w:val="0"/>
              <w:autoSpaceDN w:val="0"/>
              <w:adjustRightInd w:val="0"/>
              <w:jc w:val="center"/>
              <w:rPr>
                <w:rFonts w:ascii="Garamond" w:hAnsi="Garamond" w:cstheme="majorBidi"/>
                <w:sz w:val="10"/>
                <w:szCs w:val="20"/>
                <w:lang w:val="sq-AL"/>
              </w:rPr>
            </w:pPr>
            <w:r w:rsidRPr="00B400F6">
              <w:rPr>
                <w:rFonts w:ascii="Garamond" w:hAnsi="Garamond" w:cstheme="majorBidi"/>
                <w:sz w:val="10"/>
                <w:szCs w:val="20"/>
                <w:lang w:val="sq-AL"/>
              </w:rPr>
              <w:t>Totali (e)=(a)+(b)</w:t>
            </w:r>
          </w:p>
        </w:tc>
        <w:tc>
          <w:tcPr>
            <w:tcW w:w="468" w:type="pct"/>
            <w:vMerge w:val="restart"/>
          </w:tcPr>
          <w:p w14:paraId="65B4E900" w14:textId="77777777" w:rsidR="00565C68" w:rsidRPr="00B400F6" w:rsidRDefault="00565C68" w:rsidP="000A46DB">
            <w:pPr>
              <w:autoSpaceDE w:val="0"/>
              <w:autoSpaceDN w:val="0"/>
              <w:adjustRightInd w:val="0"/>
              <w:jc w:val="center"/>
              <w:rPr>
                <w:rFonts w:ascii="Garamond" w:hAnsi="Garamond" w:cstheme="majorBidi"/>
                <w:sz w:val="10"/>
                <w:szCs w:val="20"/>
                <w:lang w:val="sq-AL"/>
              </w:rPr>
            </w:pPr>
          </w:p>
          <w:p w14:paraId="431AD2F6" w14:textId="4042A131" w:rsidR="00565C68" w:rsidRPr="00B400F6" w:rsidRDefault="00565C68" w:rsidP="000A46DB">
            <w:pPr>
              <w:autoSpaceDE w:val="0"/>
              <w:autoSpaceDN w:val="0"/>
              <w:adjustRightInd w:val="0"/>
              <w:jc w:val="center"/>
              <w:rPr>
                <w:rFonts w:ascii="Garamond" w:hAnsi="Garamond" w:cstheme="majorBidi"/>
                <w:sz w:val="10"/>
                <w:szCs w:val="20"/>
                <w:lang w:val="sq-AL"/>
              </w:rPr>
            </w:pPr>
            <w:r w:rsidRPr="00B400F6">
              <w:rPr>
                <w:rFonts w:ascii="Garamond" w:hAnsi="Garamond" w:cstheme="majorBidi"/>
                <w:sz w:val="10"/>
                <w:szCs w:val="20"/>
                <w:lang w:val="sq-AL"/>
              </w:rPr>
              <w:t>Norma e bashkëfinancimit</w:t>
            </w:r>
          </w:p>
        </w:tc>
        <w:tc>
          <w:tcPr>
            <w:tcW w:w="360" w:type="pct"/>
            <w:vMerge w:val="restart"/>
          </w:tcPr>
          <w:p w14:paraId="771BF943" w14:textId="6BB33165" w:rsidR="00565C68" w:rsidRPr="00B400F6" w:rsidRDefault="00565C68" w:rsidP="000A46DB">
            <w:pPr>
              <w:autoSpaceDE w:val="0"/>
              <w:autoSpaceDN w:val="0"/>
              <w:adjustRightInd w:val="0"/>
              <w:jc w:val="center"/>
              <w:rPr>
                <w:rFonts w:ascii="Garamond" w:hAnsi="Garamond" w:cstheme="majorBidi"/>
                <w:sz w:val="10"/>
                <w:szCs w:val="20"/>
                <w:lang w:val="sq-AL"/>
              </w:rPr>
            </w:pPr>
            <w:r w:rsidRPr="00B400F6">
              <w:rPr>
                <w:rFonts w:ascii="Garamond" w:hAnsi="Garamond" w:cstheme="majorBidi"/>
                <w:sz w:val="10"/>
                <w:szCs w:val="20"/>
                <w:lang w:val="sq-AL"/>
              </w:rPr>
              <w:t>Kontributet nga vendet e treta</w:t>
            </w:r>
          </w:p>
        </w:tc>
      </w:tr>
      <w:tr w:rsidR="00565C68" w:rsidRPr="00B400F6" w14:paraId="497B4E64" w14:textId="77777777" w:rsidTr="00301766">
        <w:trPr>
          <w:trHeight w:val="20"/>
        </w:trPr>
        <w:tc>
          <w:tcPr>
            <w:tcW w:w="307" w:type="pct"/>
            <w:vMerge/>
          </w:tcPr>
          <w:p w14:paraId="5CB23A19" w14:textId="77777777" w:rsidR="00765CC1" w:rsidRPr="00B400F6" w:rsidRDefault="00765CC1" w:rsidP="000A46DB">
            <w:pPr>
              <w:autoSpaceDE w:val="0"/>
              <w:autoSpaceDN w:val="0"/>
              <w:adjustRightInd w:val="0"/>
              <w:jc w:val="center"/>
              <w:rPr>
                <w:rFonts w:ascii="Garamond" w:hAnsi="Garamond" w:cstheme="majorBidi"/>
                <w:sz w:val="10"/>
                <w:szCs w:val="20"/>
                <w:lang w:val="sq-AL"/>
              </w:rPr>
            </w:pPr>
          </w:p>
        </w:tc>
        <w:tc>
          <w:tcPr>
            <w:tcW w:w="382" w:type="pct"/>
            <w:vMerge/>
          </w:tcPr>
          <w:p w14:paraId="3C6BCB84" w14:textId="77777777" w:rsidR="00765CC1" w:rsidRPr="00B400F6" w:rsidRDefault="00765CC1" w:rsidP="000A46DB">
            <w:pPr>
              <w:autoSpaceDE w:val="0"/>
              <w:autoSpaceDN w:val="0"/>
              <w:adjustRightInd w:val="0"/>
              <w:jc w:val="center"/>
              <w:rPr>
                <w:rFonts w:ascii="Garamond" w:hAnsi="Garamond" w:cstheme="majorBidi"/>
                <w:sz w:val="10"/>
                <w:szCs w:val="20"/>
                <w:lang w:val="sq-AL"/>
              </w:rPr>
            </w:pPr>
          </w:p>
        </w:tc>
        <w:tc>
          <w:tcPr>
            <w:tcW w:w="280" w:type="pct"/>
            <w:vMerge/>
          </w:tcPr>
          <w:p w14:paraId="0E6B5927" w14:textId="77777777" w:rsidR="00765CC1" w:rsidRPr="00B400F6" w:rsidRDefault="00765CC1" w:rsidP="000A46DB">
            <w:pPr>
              <w:autoSpaceDE w:val="0"/>
              <w:autoSpaceDN w:val="0"/>
              <w:adjustRightInd w:val="0"/>
              <w:jc w:val="center"/>
              <w:rPr>
                <w:rFonts w:ascii="Garamond" w:hAnsi="Garamond" w:cstheme="majorBidi"/>
                <w:sz w:val="10"/>
                <w:szCs w:val="20"/>
                <w:lang w:val="sq-AL"/>
              </w:rPr>
            </w:pPr>
          </w:p>
        </w:tc>
        <w:tc>
          <w:tcPr>
            <w:tcW w:w="366" w:type="pct"/>
            <w:vMerge/>
          </w:tcPr>
          <w:p w14:paraId="4747EA9C" w14:textId="77777777" w:rsidR="00765CC1" w:rsidRPr="00B400F6" w:rsidRDefault="00765CC1" w:rsidP="000A46DB">
            <w:pPr>
              <w:autoSpaceDE w:val="0"/>
              <w:autoSpaceDN w:val="0"/>
              <w:adjustRightInd w:val="0"/>
              <w:jc w:val="center"/>
              <w:rPr>
                <w:rFonts w:ascii="Garamond" w:hAnsi="Garamond" w:cstheme="majorBidi"/>
                <w:sz w:val="10"/>
                <w:szCs w:val="20"/>
                <w:lang w:val="sq-AL"/>
              </w:rPr>
            </w:pPr>
          </w:p>
        </w:tc>
        <w:tc>
          <w:tcPr>
            <w:tcW w:w="423" w:type="pct"/>
            <w:vMerge/>
          </w:tcPr>
          <w:p w14:paraId="2D003A6A" w14:textId="77777777" w:rsidR="00765CC1" w:rsidRPr="00B400F6" w:rsidRDefault="00765CC1" w:rsidP="000A46DB">
            <w:pPr>
              <w:autoSpaceDE w:val="0"/>
              <w:autoSpaceDN w:val="0"/>
              <w:adjustRightInd w:val="0"/>
              <w:jc w:val="center"/>
              <w:rPr>
                <w:rFonts w:ascii="Garamond" w:hAnsi="Garamond" w:cstheme="majorBidi"/>
                <w:sz w:val="10"/>
                <w:szCs w:val="20"/>
                <w:lang w:val="sq-AL"/>
              </w:rPr>
            </w:pPr>
          </w:p>
        </w:tc>
        <w:tc>
          <w:tcPr>
            <w:tcW w:w="423" w:type="pct"/>
          </w:tcPr>
          <w:p w14:paraId="7CCDC2E1" w14:textId="68878CCA" w:rsidR="00765CC1" w:rsidRPr="00B400F6" w:rsidRDefault="00765CC1" w:rsidP="000A46DB">
            <w:pPr>
              <w:autoSpaceDE w:val="0"/>
              <w:autoSpaceDN w:val="0"/>
              <w:adjustRightInd w:val="0"/>
              <w:jc w:val="center"/>
              <w:rPr>
                <w:rFonts w:ascii="Garamond" w:hAnsi="Garamond" w:cstheme="majorBidi"/>
                <w:sz w:val="10"/>
                <w:szCs w:val="20"/>
                <w:lang w:val="sq-AL"/>
              </w:rPr>
            </w:pPr>
            <w:r w:rsidRPr="00B400F6">
              <w:rPr>
                <w:rFonts w:ascii="Garamond" w:hAnsi="Garamond" w:cstheme="majorBidi"/>
                <w:sz w:val="10"/>
                <w:szCs w:val="20"/>
                <w:lang w:val="sq-AL"/>
              </w:rPr>
              <w:t>pa AT sipas nenit 27(1)(a2)</w:t>
            </w:r>
          </w:p>
        </w:tc>
        <w:tc>
          <w:tcPr>
            <w:tcW w:w="398" w:type="pct"/>
          </w:tcPr>
          <w:p w14:paraId="7CBA31CA" w14:textId="380266B2" w:rsidR="00765CC1" w:rsidRPr="00B400F6" w:rsidRDefault="00765CC1" w:rsidP="000A46DB">
            <w:pPr>
              <w:autoSpaceDE w:val="0"/>
              <w:autoSpaceDN w:val="0"/>
              <w:adjustRightInd w:val="0"/>
              <w:jc w:val="center"/>
              <w:rPr>
                <w:rFonts w:ascii="Garamond" w:hAnsi="Garamond" w:cstheme="majorBidi"/>
                <w:sz w:val="10"/>
                <w:szCs w:val="20"/>
                <w:lang w:val="sq-AL"/>
              </w:rPr>
            </w:pPr>
            <w:r w:rsidRPr="00B400F6">
              <w:rPr>
                <w:rFonts w:ascii="Garamond" w:hAnsi="Garamond" w:cstheme="majorBidi"/>
                <w:sz w:val="10"/>
                <w:szCs w:val="20"/>
                <w:lang w:val="sq-AL"/>
              </w:rPr>
              <w:t>p</w:t>
            </w:r>
            <w:r w:rsidR="00565C68" w:rsidRPr="00B400F6">
              <w:rPr>
                <w:rFonts w:ascii="Garamond" w:hAnsi="Garamond" w:cstheme="majorBidi"/>
                <w:sz w:val="10"/>
                <w:szCs w:val="20"/>
                <w:lang w:val="sq-AL"/>
              </w:rPr>
              <w:t>ë</w:t>
            </w:r>
            <w:r w:rsidRPr="00B400F6">
              <w:rPr>
                <w:rFonts w:ascii="Garamond" w:hAnsi="Garamond" w:cstheme="majorBidi"/>
                <w:sz w:val="10"/>
                <w:szCs w:val="20"/>
                <w:lang w:val="sq-AL"/>
              </w:rPr>
              <w:t>r</w:t>
            </w:r>
            <w:r w:rsidR="00D76B7F" w:rsidRPr="00B400F6">
              <w:rPr>
                <w:rFonts w:ascii="Garamond" w:hAnsi="Garamond" w:cstheme="majorBidi"/>
                <w:sz w:val="10"/>
                <w:szCs w:val="20"/>
                <w:lang w:val="sq-AL"/>
              </w:rPr>
              <w:t xml:space="preserve"> </w:t>
            </w:r>
            <w:r w:rsidRPr="00B400F6">
              <w:rPr>
                <w:rFonts w:ascii="Garamond" w:hAnsi="Garamond" w:cstheme="majorBidi"/>
                <w:sz w:val="10"/>
                <w:szCs w:val="20"/>
                <w:lang w:val="sq-AL"/>
              </w:rPr>
              <w:t>AT sipas nenit 27(1)(a2)</w:t>
            </w:r>
          </w:p>
        </w:tc>
        <w:tc>
          <w:tcPr>
            <w:tcW w:w="398" w:type="pct"/>
            <w:vMerge/>
          </w:tcPr>
          <w:p w14:paraId="0E14FC8F" w14:textId="77777777" w:rsidR="00765CC1" w:rsidRPr="00B400F6" w:rsidRDefault="00765CC1" w:rsidP="000A46DB">
            <w:pPr>
              <w:autoSpaceDE w:val="0"/>
              <w:autoSpaceDN w:val="0"/>
              <w:adjustRightInd w:val="0"/>
              <w:jc w:val="center"/>
              <w:rPr>
                <w:rFonts w:ascii="Garamond" w:hAnsi="Garamond" w:cstheme="majorBidi"/>
                <w:sz w:val="10"/>
                <w:szCs w:val="20"/>
                <w:lang w:val="sq-AL"/>
              </w:rPr>
            </w:pPr>
          </w:p>
        </w:tc>
        <w:tc>
          <w:tcPr>
            <w:tcW w:w="398" w:type="pct"/>
          </w:tcPr>
          <w:p w14:paraId="5FE31C9C" w14:textId="77777777" w:rsidR="00765CC1" w:rsidRPr="00B400F6" w:rsidRDefault="00765CC1" w:rsidP="000A46DB">
            <w:pPr>
              <w:autoSpaceDE w:val="0"/>
              <w:autoSpaceDN w:val="0"/>
              <w:adjustRightInd w:val="0"/>
              <w:jc w:val="center"/>
              <w:rPr>
                <w:rFonts w:ascii="Garamond" w:hAnsi="Garamond" w:cstheme="majorBidi"/>
                <w:sz w:val="10"/>
                <w:szCs w:val="20"/>
                <w:lang w:val="sq-AL"/>
              </w:rPr>
            </w:pPr>
          </w:p>
          <w:p w14:paraId="5629BC42" w14:textId="5A1D9483" w:rsidR="00565C68" w:rsidRPr="00B400F6" w:rsidRDefault="00565C68" w:rsidP="000A46DB">
            <w:pPr>
              <w:autoSpaceDE w:val="0"/>
              <w:autoSpaceDN w:val="0"/>
              <w:adjustRightInd w:val="0"/>
              <w:jc w:val="center"/>
              <w:rPr>
                <w:rFonts w:ascii="Garamond" w:hAnsi="Garamond" w:cstheme="majorBidi"/>
                <w:sz w:val="10"/>
                <w:szCs w:val="20"/>
                <w:lang w:val="sq-AL"/>
              </w:rPr>
            </w:pPr>
            <w:r w:rsidRPr="00B400F6">
              <w:rPr>
                <w:rFonts w:ascii="Garamond" w:hAnsi="Garamond" w:cstheme="majorBidi"/>
                <w:sz w:val="10"/>
                <w:szCs w:val="20"/>
                <w:lang w:val="sq-AL"/>
              </w:rPr>
              <w:t xml:space="preserve">Kombëtar </w:t>
            </w:r>
            <w:r w:rsidR="00D76B7F" w:rsidRPr="00B400F6">
              <w:rPr>
                <w:rFonts w:ascii="Garamond" w:hAnsi="Garamond" w:cstheme="majorBidi"/>
                <w:sz w:val="10"/>
                <w:szCs w:val="20"/>
                <w:lang w:val="sq-AL"/>
              </w:rPr>
              <w:t>publik</w:t>
            </w:r>
            <w:r w:rsidRPr="00B400F6">
              <w:rPr>
                <w:rFonts w:ascii="Garamond" w:hAnsi="Garamond" w:cstheme="majorBidi"/>
                <w:sz w:val="10"/>
                <w:szCs w:val="20"/>
                <w:lang w:val="sq-AL"/>
              </w:rPr>
              <w:t xml:space="preserve"> (c)</w:t>
            </w:r>
          </w:p>
        </w:tc>
        <w:tc>
          <w:tcPr>
            <w:tcW w:w="374" w:type="pct"/>
          </w:tcPr>
          <w:p w14:paraId="148B0EE2" w14:textId="77777777" w:rsidR="00765CC1" w:rsidRPr="00B400F6" w:rsidRDefault="00765CC1" w:rsidP="000A46DB">
            <w:pPr>
              <w:autoSpaceDE w:val="0"/>
              <w:autoSpaceDN w:val="0"/>
              <w:adjustRightInd w:val="0"/>
              <w:jc w:val="center"/>
              <w:rPr>
                <w:rFonts w:ascii="Garamond" w:hAnsi="Garamond" w:cstheme="majorBidi"/>
                <w:sz w:val="10"/>
                <w:szCs w:val="20"/>
                <w:lang w:val="sq-AL"/>
              </w:rPr>
            </w:pPr>
          </w:p>
          <w:p w14:paraId="1A2826AA" w14:textId="595D6787" w:rsidR="00565C68" w:rsidRPr="00B400F6" w:rsidRDefault="00565C68" w:rsidP="000A46DB">
            <w:pPr>
              <w:autoSpaceDE w:val="0"/>
              <w:autoSpaceDN w:val="0"/>
              <w:adjustRightInd w:val="0"/>
              <w:jc w:val="center"/>
              <w:rPr>
                <w:rFonts w:ascii="Garamond" w:hAnsi="Garamond" w:cstheme="majorBidi"/>
                <w:sz w:val="10"/>
                <w:szCs w:val="20"/>
                <w:lang w:val="sq-AL"/>
              </w:rPr>
            </w:pPr>
            <w:r w:rsidRPr="00B400F6">
              <w:rPr>
                <w:rFonts w:ascii="Garamond" w:hAnsi="Garamond" w:cstheme="majorBidi"/>
                <w:sz w:val="10"/>
                <w:szCs w:val="20"/>
                <w:lang w:val="sq-AL"/>
              </w:rPr>
              <w:t>Kombëtar privat (d)</w:t>
            </w:r>
          </w:p>
        </w:tc>
        <w:tc>
          <w:tcPr>
            <w:tcW w:w="423" w:type="pct"/>
            <w:vMerge/>
          </w:tcPr>
          <w:p w14:paraId="116016CF" w14:textId="77777777" w:rsidR="00765CC1" w:rsidRPr="00B400F6" w:rsidRDefault="00765CC1" w:rsidP="000A46DB">
            <w:pPr>
              <w:autoSpaceDE w:val="0"/>
              <w:autoSpaceDN w:val="0"/>
              <w:adjustRightInd w:val="0"/>
              <w:jc w:val="center"/>
              <w:rPr>
                <w:rFonts w:ascii="Garamond" w:hAnsi="Garamond" w:cstheme="majorBidi"/>
                <w:sz w:val="10"/>
                <w:szCs w:val="20"/>
                <w:lang w:val="sq-AL"/>
              </w:rPr>
            </w:pPr>
          </w:p>
        </w:tc>
        <w:tc>
          <w:tcPr>
            <w:tcW w:w="468" w:type="pct"/>
            <w:vMerge/>
          </w:tcPr>
          <w:p w14:paraId="2E57CEE1" w14:textId="77777777" w:rsidR="00765CC1" w:rsidRPr="00B400F6" w:rsidRDefault="00765CC1" w:rsidP="000A46DB">
            <w:pPr>
              <w:autoSpaceDE w:val="0"/>
              <w:autoSpaceDN w:val="0"/>
              <w:adjustRightInd w:val="0"/>
              <w:jc w:val="center"/>
              <w:rPr>
                <w:rFonts w:ascii="Garamond" w:hAnsi="Garamond" w:cstheme="majorBidi"/>
                <w:sz w:val="10"/>
                <w:szCs w:val="20"/>
                <w:lang w:val="sq-AL"/>
              </w:rPr>
            </w:pPr>
          </w:p>
        </w:tc>
        <w:tc>
          <w:tcPr>
            <w:tcW w:w="360" w:type="pct"/>
            <w:vMerge/>
          </w:tcPr>
          <w:p w14:paraId="79A852BE" w14:textId="77777777" w:rsidR="00765CC1" w:rsidRPr="00B400F6" w:rsidRDefault="00765CC1" w:rsidP="000A46DB">
            <w:pPr>
              <w:autoSpaceDE w:val="0"/>
              <w:autoSpaceDN w:val="0"/>
              <w:adjustRightInd w:val="0"/>
              <w:jc w:val="center"/>
              <w:rPr>
                <w:rFonts w:ascii="Garamond" w:hAnsi="Garamond" w:cstheme="majorBidi"/>
                <w:sz w:val="10"/>
                <w:szCs w:val="20"/>
                <w:lang w:val="sq-AL"/>
              </w:rPr>
            </w:pPr>
          </w:p>
        </w:tc>
      </w:tr>
      <w:tr w:rsidR="00C13548" w:rsidRPr="00B400F6" w14:paraId="1B04080D" w14:textId="77777777" w:rsidTr="00301766">
        <w:trPr>
          <w:trHeight w:val="20"/>
        </w:trPr>
        <w:tc>
          <w:tcPr>
            <w:tcW w:w="307" w:type="pct"/>
          </w:tcPr>
          <w:p w14:paraId="4E18C814" w14:textId="15CBAD74" w:rsidR="00765CC1" w:rsidRPr="00B400F6" w:rsidRDefault="00765CC1" w:rsidP="000A46DB">
            <w:pPr>
              <w:autoSpaceDE w:val="0"/>
              <w:autoSpaceDN w:val="0"/>
              <w:adjustRightInd w:val="0"/>
              <w:jc w:val="center"/>
              <w:rPr>
                <w:rFonts w:ascii="Garamond" w:hAnsi="Garamond" w:cstheme="majorBidi"/>
                <w:sz w:val="10"/>
                <w:szCs w:val="20"/>
                <w:lang w:val="sq-AL"/>
              </w:rPr>
            </w:pPr>
            <w:r w:rsidRPr="00B400F6">
              <w:rPr>
                <w:rFonts w:ascii="Garamond" w:hAnsi="Garamond" w:cstheme="majorBidi"/>
                <w:sz w:val="10"/>
                <w:szCs w:val="20"/>
                <w:lang w:val="sq-AL"/>
              </w:rPr>
              <w:t>1</w:t>
            </w:r>
          </w:p>
        </w:tc>
        <w:tc>
          <w:tcPr>
            <w:tcW w:w="382" w:type="pct"/>
          </w:tcPr>
          <w:p w14:paraId="27C07425" w14:textId="6674071D" w:rsidR="00765CC1" w:rsidRPr="00B400F6" w:rsidRDefault="00765CC1" w:rsidP="000A46DB">
            <w:pPr>
              <w:autoSpaceDE w:val="0"/>
              <w:autoSpaceDN w:val="0"/>
              <w:adjustRightInd w:val="0"/>
              <w:jc w:val="center"/>
              <w:rPr>
                <w:rFonts w:ascii="Garamond" w:hAnsi="Garamond" w:cstheme="majorBidi"/>
                <w:sz w:val="10"/>
                <w:szCs w:val="20"/>
                <w:lang w:val="sq-AL"/>
              </w:rPr>
            </w:pPr>
            <w:r w:rsidRPr="00B400F6">
              <w:rPr>
                <w:rFonts w:ascii="Garamond" w:hAnsi="Garamond" w:cstheme="majorBidi"/>
                <w:sz w:val="10"/>
                <w:szCs w:val="20"/>
                <w:lang w:val="sq-AL"/>
              </w:rPr>
              <w:t>1</w:t>
            </w:r>
          </w:p>
        </w:tc>
        <w:tc>
          <w:tcPr>
            <w:tcW w:w="280" w:type="pct"/>
          </w:tcPr>
          <w:p w14:paraId="1D3470DB" w14:textId="27681492" w:rsidR="00765CC1" w:rsidRPr="00B400F6" w:rsidRDefault="00765CC1" w:rsidP="000A46DB">
            <w:pPr>
              <w:autoSpaceDE w:val="0"/>
              <w:autoSpaceDN w:val="0"/>
              <w:adjustRightInd w:val="0"/>
              <w:jc w:val="center"/>
              <w:rPr>
                <w:rFonts w:ascii="Garamond" w:hAnsi="Garamond" w:cstheme="majorBidi"/>
                <w:sz w:val="10"/>
                <w:szCs w:val="20"/>
                <w:lang w:val="sq-AL"/>
              </w:rPr>
            </w:pPr>
            <w:r w:rsidRPr="00B400F6">
              <w:rPr>
                <w:rFonts w:ascii="Garamond" w:hAnsi="Garamond" w:cstheme="majorBidi"/>
                <w:sz w:val="10"/>
                <w:szCs w:val="20"/>
                <w:lang w:val="sq-AL"/>
              </w:rPr>
              <w:t>Fonde Interreg</w:t>
            </w:r>
          </w:p>
        </w:tc>
        <w:tc>
          <w:tcPr>
            <w:tcW w:w="366" w:type="pct"/>
          </w:tcPr>
          <w:p w14:paraId="7FDA4AFC" w14:textId="63908D41" w:rsidR="00765CC1" w:rsidRPr="00B400F6" w:rsidRDefault="00765CC1" w:rsidP="000A46DB">
            <w:pPr>
              <w:autoSpaceDE w:val="0"/>
              <w:autoSpaceDN w:val="0"/>
              <w:adjustRightInd w:val="0"/>
              <w:jc w:val="center"/>
              <w:rPr>
                <w:rFonts w:ascii="Garamond" w:hAnsi="Garamond" w:cstheme="majorBidi"/>
                <w:sz w:val="10"/>
                <w:szCs w:val="20"/>
                <w:lang w:val="sq-AL"/>
              </w:rPr>
            </w:pPr>
            <w:r w:rsidRPr="00B400F6">
              <w:rPr>
                <w:rFonts w:ascii="Garamond" w:hAnsi="Garamond" w:cstheme="majorBidi"/>
                <w:sz w:val="10"/>
                <w:szCs w:val="20"/>
                <w:lang w:val="sq-AL"/>
              </w:rPr>
              <w:t>Totali</w:t>
            </w:r>
          </w:p>
        </w:tc>
        <w:tc>
          <w:tcPr>
            <w:tcW w:w="423" w:type="pct"/>
          </w:tcPr>
          <w:p w14:paraId="747BA60C" w14:textId="75845EB0" w:rsidR="00765CC1" w:rsidRPr="00B400F6" w:rsidRDefault="00765CC1" w:rsidP="000A46DB">
            <w:pPr>
              <w:autoSpaceDE w:val="0"/>
              <w:autoSpaceDN w:val="0"/>
              <w:adjustRightInd w:val="0"/>
              <w:jc w:val="center"/>
              <w:rPr>
                <w:rFonts w:ascii="Garamond" w:hAnsi="Garamond" w:cstheme="majorBidi"/>
                <w:sz w:val="10"/>
                <w:szCs w:val="20"/>
                <w:lang w:val="sq-AL"/>
              </w:rPr>
            </w:pPr>
            <w:r w:rsidRPr="00B400F6">
              <w:rPr>
                <w:rFonts w:ascii="Garamond" w:hAnsi="Garamond" w:cstheme="majorBidi"/>
                <w:sz w:val="10"/>
                <w:szCs w:val="20"/>
                <w:lang w:val="sq-AL"/>
              </w:rPr>
              <w:t>48,789,198.00</w:t>
            </w:r>
          </w:p>
        </w:tc>
        <w:tc>
          <w:tcPr>
            <w:tcW w:w="423" w:type="pct"/>
          </w:tcPr>
          <w:p w14:paraId="469E07FB" w14:textId="40AC744D" w:rsidR="00765CC1" w:rsidRPr="00B400F6" w:rsidRDefault="00565C68" w:rsidP="000A46DB">
            <w:pPr>
              <w:autoSpaceDE w:val="0"/>
              <w:autoSpaceDN w:val="0"/>
              <w:adjustRightInd w:val="0"/>
              <w:jc w:val="center"/>
              <w:rPr>
                <w:rFonts w:ascii="Garamond" w:hAnsi="Garamond" w:cstheme="majorBidi"/>
                <w:sz w:val="10"/>
                <w:szCs w:val="20"/>
                <w:lang w:val="sq-AL"/>
              </w:rPr>
            </w:pPr>
            <w:r w:rsidRPr="00B400F6">
              <w:rPr>
                <w:rFonts w:ascii="Garamond" w:hAnsi="Garamond" w:cstheme="majorBidi"/>
                <w:sz w:val="10"/>
                <w:szCs w:val="20"/>
                <w:lang w:val="sq-AL"/>
              </w:rPr>
              <w:t>45,175,184.00</w:t>
            </w:r>
          </w:p>
        </w:tc>
        <w:tc>
          <w:tcPr>
            <w:tcW w:w="398" w:type="pct"/>
          </w:tcPr>
          <w:p w14:paraId="37A4F822" w14:textId="37052630" w:rsidR="00765CC1" w:rsidRPr="00B400F6" w:rsidRDefault="00565C68" w:rsidP="000A46DB">
            <w:pPr>
              <w:autoSpaceDE w:val="0"/>
              <w:autoSpaceDN w:val="0"/>
              <w:adjustRightInd w:val="0"/>
              <w:jc w:val="center"/>
              <w:rPr>
                <w:rFonts w:ascii="Garamond" w:hAnsi="Garamond" w:cstheme="majorBidi"/>
                <w:sz w:val="10"/>
                <w:szCs w:val="20"/>
                <w:lang w:val="sq-AL"/>
              </w:rPr>
            </w:pPr>
            <w:r w:rsidRPr="00B400F6">
              <w:rPr>
                <w:rFonts w:ascii="Garamond" w:hAnsi="Garamond" w:cstheme="majorBidi"/>
                <w:sz w:val="10"/>
                <w:szCs w:val="20"/>
                <w:lang w:val="sq-AL"/>
              </w:rPr>
              <w:t>3,614,014.00</w:t>
            </w:r>
          </w:p>
        </w:tc>
        <w:tc>
          <w:tcPr>
            <w:tcW w:w="398" w:type="pct"/>
          </w:tcPr>
          <w:p w14:paraId="4ED002EC" w14:textId="6867C394" w:rsidR="00765CC1" w:rsidRPr="00B400F6" w:rsidRDefault="00565C68" w:rsidP="000A46DB">
            <w:pPr>
              <w:autoSpaceDE w:val="0"/>
              <w:autoSpaceDN w:val="0"/>
              <w:adjustRightInd w:val="0"/>
              <w:jc w:val="center"/>
              <w:rPr>
                <w:rFonts w:ascii="Garamond" w:hAnsi="Garamond" w:cstheme="majorBidi"/>
                <w:sz w:val="10"/>
                <w:szCs w:val="20"/>
                <w:lang w:val="sq-AL"/>
              </w:rPr>
            </w:pPr>
            <w:r w:rsidRPr="00B400F6">
              <w:rPr>
                <w:rFonts w:ascii="Garamond" w:hAnsi="Garamond" w:cstheme="majorBidi"/>
                <w:sz w:val="10"/>
                <w:szCs w:val="20"/>
                <w:lang w:val="sq-AL"/>
              </w:rPr>
              <w:t>12,197,300.00</w:t>
            </w:r>
          </w:p>
        </w:tc>
        <w:tc>
          <w:tcPr>
            <w:tcW w:w="398" w:type="pct"/>
          </w:tcPr>
          <w:p w14:paraId="1D0CF805" w14:textId="7A39585B" w:rsidR="00765CC1" w:rsidRPr="00B400F6" w:rsidRDefault="00565C68" w:rsidP="000A46DB">
            <w:pPr>
              <w:autoSpaceDE w:val="0"/>
              <w:autoSpaceDN w:val="0"/>
              <w:adjustRightInd w:val="0"/>
              <w:jc w:val="center"/>
              <w:rPr>
                <w:rFonts w:ascii="Garamond" w:hAnsi="Garamond" w:cstheme="majorBidi"/>
                <w:sz w:val="10"/>
                <w:szCs w:val="20"/>
                <w:lang w:val="sq-AL"/>
              </w:rPr>
            </w:pPr>
            <w:r w:rsidRPr="00B400F6">
              <w:rPr>
                <w:rFonts w:ascii="Garamond" w:hAnsi="Garamond" w:cstheme="majorBidi"/>
                <w:sz w:val="10"/>
                <w:szCs w:val="20"/>
                <w:lang w:val="sq-AL"/>
              </w:rPr>
              <w:t>10,245,732.00</w:t>
            </w:r>
          </w:p>
        </w:tc>
        <w:tc>
          <w:tcPr>
            <w:tcW w:w="374" w:type="pct"/>
          </w:tcPr>
          <w:p w14:paraId="15939AF4" w14:textId="2FBC57FF" w:rsidR="00765CC1" w:rsidRPr="00B400F6" w:rsidRDefault="00565C68" w:rsidP="000A46DB">
            <w:pPr>
              <w:autoSpaceDE w:val="0"/>
              <w:autoSpaceDN w:val="0"/>
              <w:adjustRightInd w:val="0"/>
              <w:jc w:val="center"/>
              <w:rPr>
                <w:rFonts w:ascii="Garamond" w:hAnsi="Garamond" w:cstheme="majorBidi"/>
                <w:sz w:val="10"/>
                <w:szCs w:val="20"/>
                <w:lang w:val="sq-AL"/>
              </w:rPr>
            </w:pPr>
            <w:r w:rsidRPr="00B400F6">
              <w:rPr>
                <w:rFonts w:ascii="Garamond" w:hAnsi="Garamond" w:cstheme="majorBidi"/>
                <w:sz w:val="10"/>
                <w:szCs w:val="20"/>
                <w:lang w:val="sq-AL"/>
              </w:rPr>
              <w:t>1,951,568.00</w:t>
            </w:r>
          </w:p>
        </w:tc>
        <w:tc>
          <w:tcPr>
            <w:tcW w:w="423" w:type="pct"/>
          </w:tcPr>
          <w:p w14:paraId="5AAC52E3" w14:textId="5C827C31" w:rsidR="00765CC1" w:rsidRPr="00B400F6" w:rsidRDefault="00565C68" w:rsidP="000A46DB">
            <w:pPr>
              <w:autoSpaceDE w:val="0"/>
              <w:autoSpaceDN w:val="0"/>
              <w:adjustRightInd w:val="0"/>
              <w:jc w:val="center"/>
              <w:rPr>
                <w:rFonts w:ascii="Garamond" w:hAnsi="Garamond" w:cstheme="majorBidi"/>
                <w:sz w:val="10"/>
                <w:szCs w:val="20"/>
                <w:lang w:val="sq-AL"/>
              </w:rPr>
            </w:pPr>
            <w:r w:rsidRPr="00B400F6">
              <w:rPr>
                <w:rFonts w:ascii="Garamond" w:hAnsi="Garamond" w:cstheme="majorBidi"/>
                <w:sz w:val="10"/>
                <w:szCs w:val="20"/>
                <w:lang w:val="sq-AL"/>
              </w:rPr>
              <w:t>60,986,498.00</w:t>
            </w:r>
          </w:p>
        </w:tc>
        <w:tc>
          <w:tcPr>
            <w:tcW w:w="468" w:type="pct"/>
          </w:tcPr>
          <w:p w14:paraId="1FF4BCE9" w14:textId="51AA21D2" w:rsidR="00765CC1" w:rsidRPr="00B400F6" w:rsidRDefault="00565C68" w:rsidP="000A46DB">
            <w:pPr>
              <w:autoSpaceDE w:val="0"/>
              <w:autoSpaceDN w:val="0"/>
              <w:adjustRightInd w:val="0"/>
              <w:jc w:val="center"/>
              <w:rPr>
                <w:rFonts w:ascii="Garamond" w:hAnsi="Garamond" w:cstheme="majorBidi"/>
                <w:sz w:val="10"/>
                <w:szCs w:val="20"/>
                <w:lang w:val="sq-AL"/>
              </w:rPr>
            </w:pPr>
            <w:r w:rsidRPr="00B400F6">
              <w:rPr>
                <w:rFonts w:ascii="Garamond" w:hAnsi="Garamond" w:cstheme="majorBidi"/>
                <w:sz w:val="10"/>
                <w:szCs w:val="20"/>
                <w:lang w:val="sq-AL"/>
              </w:rPr>
              <w:t>79.9999993441%</w:t>
            </w:r>
          </w:p>
        </w:tc>
        <w:tc>
          <w:tcPr>
            <w:tcW w:w="360" w:type="pct"/>
          </w:tcPr>
          <w:p w14:paraId="0B000672" w14:textId="4498DDA0" w:rsidR="00765CC1" w:rsidRPr="00B400F6" w:rsidRDefault="00565C68" w:rsidP="000A46DB">
            <w:pPr>
              <w:autoSpaceDE w:val="0"/>
              <w:autoSpaceDN w:val="0"/>
              <w:adjustRightInd w:val="0"/>
              <w:jc w:val="center"/>
              <w:rPr>
                <w:rFonts w:ascii="Garamond" w:hAnsi="Garamond" w:cstheme="majorBidi"/>
                <w:sz w:val="10"/>
                <w:szCs w:val="20"/>
                <w:lang w:val="sq-AL"/>
              </w:rPr>
            </w:pPr>
            <w:r w:rsidRPr="00B400F6">
              <w:rPr>
                <w:rFonts w:ascii="Garamond" w:hAnsi="Garamond" w:cstheme="majorBidi"/>
                <w:sz w:val="10"/>
                <w:szCs w:val="20"/>
                <w:lang w:val="sq-AL"/>
              </w:rPr>
              <w:t>0.00</w:t>
            </w:r>
          </w:p>
        </w:tc>
      </w:tr>
      <w:tr w:rsidR="00C13548" w:rsidRPr="00B400F6" w14:paraId="455554CC" w14:textId="77777777" w:rsidTr="00301766">
        <w:trPr>
          <w:trHeight w:val="20"/>
        </w:trPr>
        <w:tc>
          <w:tcPr>
            <w:tcW w:w="307" w:type="pct"/>
          </w:tcPr>
          <w:p w14:paraId="04B59CE3" w14:textId="41C9EF37" w:rsidR="00765CC1" w:rsidRPr="00B400F6" w:rsidRDefault="00765CC1" w:rsidP="000A46DB">
            <w:pPr>
              <w:autoSpaceDE w:val="0"/>
              <w:autoSpaceDN w:val="0"/>
              <w:adjustRightInd w:val="0"/>
              <w:jc w:val="center"/>
              <w:rPr>
                <w:rFonts w:ascii="Garamond" w:hAnsi="Garamond" w:cstheme="majorBidi"/>
                <w:sz w:val="10"/>
                <w:szCs w:val="20"/>
                <w:lang w:val="sq-AL"/>
              </w:rPr>
            </w:pPr>
            <w:r w:rsidRPr="00B400F6">
              <w:rPr>
                <w:rFonts w:ascii="Garamond" w:hAnsi="Garamond" w:cstheme="majorBidi"/>
                <w:sz w:val="10"/>
                <w:szCs w:val="20"/>
                <w:lang w:val="sq-AL"/>
              </w:rPr>
              <w:t>2</w:t>
            </w:r>
          </w:p>
        </w:tc>
        <w:tc>
          <w:tcPr>
            <w:tcW w:w="382" w:type="pct"/>
          </w:tcPr>
          <w:p w14:paraId="465072DA" w14:textId="0F66666C" w:rsidR="00765CC1" w:rsidRPr="00B400F6" w:rsidRDefault="00765CC1" w:rsidP="000A46DB">
            <w:pPr>
              <w:autoSpaceDE w:val="0"/>
              <w:autoSpaceDN w:val="0"/>
              <w:adjustRightInd w:val="0"/>
              <w:jc w:val="center"/>
              <w:rPr>
                <w:rFonts w:ascii="Garamond" w:hAnsi="Garamond" w:cstheme="majorBidi"/>
                <w:sz w:val="10"/>
                <w:szCs w:val="20"/>
                <w:lang w:val="sq-AL"/>
              </w:rPr>
            </w:pPr>
            <w:r w:rsidRPr="00B400F6">
              <w:rPr>
                <w:rFonts w:ascii="Garamond" w:hAnsi="Garamond" w:cstheme="majorBidi"/>
                <w:sz w:val="10"/>
                <w:szCs w:val="20"/>
                <w:lang w:val="sq-AL"/>
              </w:rPr>
              <w:t>2</w:t>
            </w:r>
          </w:p>
        </w:tc>
        <w:tc>
          <w:tcPr>
            <w:tcW w:w="280" w:type="pct"/>
          </w:tcPr>
          <w:p w14:paraId="1752EC7D" w14:textId="519A9714" w:rsidR="00765CC1" w:rsidRPr="00B400F6" w:rsidRDefault="00765CC1" w:rsidP="000A46DB">
            <w:pPr>
              <w:autoSpaceDE w:val="0"/>
              <w:autoSpaceDN w:val="0"/>
              <w:adjustRightInd w:val="0"/>
              <w:jc w:val="center"/>
              <w:rPr>
                <w:rFonts w:ascii="Garamond" w:hAnsi="Garamond" w:cstheme="majorBidi"/>
                <w:sz w:val="10"/>
                <w:szCs w:val="20"/>
                <w:lang w:val="sq-AL"/>
              </w:rPr>
            </w:pPr>
            <w:r w:rsidRPr="00B400F6">
              <w:rPr>
                <w:rFonts w:ascii="Garamond" w:hAnsi="Garamond" w:cstheme="majorBidi"/>
                <w:sz w:val="10"/>
                <w:szCs w:val="20"/>
                <w:lang w:val="sq-AL"/>
              </w:rPr>
              <w:t>Fonde Interreg</w:t>
            </w:r>
          </w:p>
        </w:tc>
        <w:tc>
          <w:tcPr>
            <w:tcW w:w="366" w:type="pct"/>
          </w:tcPr>
          <w:p w14:paraId="63474256" w14:textId="4D7B23FF" w:rsidR="00765CC1" w:rsidRPr="00B400F6" w:rsidRDefault="00765CC1" w:rsidP="000A46DB">
            <w:pPr>
              <w:autoSpaceDE w:val="0"/>
              <w:autoSpaceDN w:val="0"/>
              <w:adjustRightInd w:val="0"/>
              <w:jc w:val="center"/>
              <w:rPr>
                <w:rFonts w:ascii="Garamond" w:hAnsi="Garamond" w:cstheme="majorBidi"/>
                <w:sz w:val="10"/>
                <w:szCs w:val="20"/>
                <w:lang w:val="sq-AL"/>
              </w:rPr>
            </w:pPr>
            <w:r w:rsidRPr="00B400F6">
              <w:rPr>
                <w:rFonts w:ascii="Garamond" w:hAnsi="Garamond" w:cstheme="majorBidi"/>
                <w:sz w:val="10"/>
                <w:szCs w:val="20"/>
                <w:lang w:val="sq-AL"/>
              </w:rPr>
              <w:t>Totali</w:t>
            </w:r>
          </w:p>
        </w:tc>
        <w:tc>
          <w:tcPr>
            <w:tcW w:w="423" w:type="pct"/>
          </w:tcPr>
          <w:p w14:paraId="3FC8CFA8" w14:textId="7E7D1376" w:rsidR="00765CC1" w:rsidRPr="00B400F6" w:rsidRDefault="00765CC1" w:rsidP="000A46DB">
            <w:pPr>
              <w:autoSpaceDE w:val="0"/>
              <w:autoSpaceDN w:val="0"/>
              <w:adjustRightInd w:val="0"/>
              <w:jc w:val="center"/>
              <w:rPr>
                <w:rFonts w:ascii="Garamond" w:hAnsi="Garamond" w:cstheme="majorBidi"/>
                <w:sz w:val="10"/>
                <w:szCs w:val="20"/>
                <w:lang w:val="sq-AL"/>
              </w:rPr>
            </w:pPr>
            <w:r w:rsidRPr="00B400F6">
              <w:rPr>
                <w:rFonts w:ascii="Garamond" w:hAnsi="Garamond" w:cstheme="majorBidi"/>
                <w:sz w:val="10"/>
                <w:szCs w:val="20"/>
                <w:lang w:val="sq-AL"/>
              </w:rPr>
              <w:t>155,006,028.00</w:t>
            </w:r>
          </w:p>
        </w:tc>
        <w:tc>
          <w:tcPr>
            <w:tcW w:w="423" w:type="pct"/>
          </w:tcPr>
          <w:p w14:paraId="15D347E2" w14:textId="6F2E1B0D" w:rsidR="00765CC1" w:rsidRPr="00B400F6" w:rsidRDefault="00565C68" w:rsidP="000A46DB">
            <w:pPr>
              <w:autoSpaceDE w:val="0"/>
              <w:autoSpaceDN w:val="0"/>
              <w:adjustRightInd w:val="0"/>
              <w:jc w:val="center"/>
              <w:rPr>
                <w:rFonts w:ascii="Garamond" w:hAnsi="Garamond" w:cstheme="majorBidi"/>
                <w:sz w:val="10"/>
                <w:szCs w:val="20"/>
                <w:lang w:val="sq-AL"/>
              </w:rPr>
            </w:pPr>
            <w:r w:rsidRPr="00B400F6">
              <w:rPr>
                <w:rFonts w:ascii="Garamond" w:hAnsi="Garamond" w:cstheme="majorBidi"/>
                <w:sz w:val="10"/>
                <w:szCs w:val="20"/>
                <w:lang w:val="sq-AL"/>
              </w:rPr>
              <w:t>143,524,100.00</w:t>
            </w:r>
          </w:p>
        </w:tc>
        <w:tc>
          <w:tcPr>
            <w:tcW w:w="398" w:type="pct"/>
          </w:tcPr>
          <w:p w14:paraId="6579797F" w14:textId="4D55EF4E" w:rsidR="00765CC1" w:rsidRPr="00B400F6" w:rsidRDefault="00565C68" w:rsidP="000A46DB">
            <w:pPr>
              <w:autoSpaceDE w:val="0"/>
              <w:autoSpaceDN w:val="0"/>
              <w:adjustRightInd w:val="0"/>
              <w:jc w:val="center"/>
              <w:rPr>
                <w:rFonts w:ascii="Garamond" w:hAnsi="Garamond" w:cstheme="majorBidi"/>
                <w:sz w:val="10"/>
                <w:szCs w:val="20"/>
                <w:lang w:val="sq-AL"/>
              </w:rPr>
            </w:pPr>
            <w:r w:rsidRPr="00B400F6">
              <w:rPr>
                <w:rFonts w:ascii="Garamond" w:hAnsi="Garamond" w:cstheme="majorBidi"/>
                <w:sz w:val="10"/>
                <w:szCs w:val="20"/>
                <w:lang w:val="sq-AL"/>
              </w:rPr>
              <w:t>11,481,928.00</w:t>
            </w:r>
          </w:p>
        </w:tc>
        <w:tc>
          <w:tcPr>
            <w:tcW w:w="398" w:type="pct"/>
          </w:tcPr>
          <w:p w14:paraId="0036F986" w14:textId="0B53076E" w:rsidR="00765CC1" w:rsidRPr="00B400F6" w:rsidRDefault="00565C68" w:rsidP="000A46DB">
            <w:pPr>
              <w:autoSpaceDE w:val="0"/>
              <w:autoSpaceDN w:val="0"/>
              <w:adjustRightInd w:val="0"/>
              <w:jc w:val="center"/>
              <w:rPr>
                <w:rFonts w:ascii="Garamond" w:hAnsi="Garamond" w:cstheme="majorBidi"/>
                <w:sz w:val="10"/>
                <w:szCs w:val="20"/>
                <w:lang w:val="sq-AL"/>
              </w:rPr>
            </w:pPr>
            <w:r w:rsidRPr="00B400F6">
              <w:rPr>
                <w:rFonts w:ascii="Garamond" w:hAnsi="Garamond" w:cstheme="majorBidi"/>
                <w:sz w:val="10"/>
                <w:szCs w:val="20"/>
                <w:lang w:val="sq-AL"/>
              </w:rPr>
              <w:t>38,751,507.00</w:t>
            </w:r>
          </w:p>
        </w:tc>
        <w:tc>
          <w:tcPr>
            <w:tcW w:w="398" w:type="pct"/>
          </w:tcPr>
          <w:p w14:paraId="580F2ADF" w14:textId="725FAB98" w:rsidR="00765CC1" w:rsidRPr="00B400F6" w:rsidRDefault="00565C68" w:rsidP="000A46DB">
            <w:pPr>
              <w:autoSpaceDE w:val="0"/>
              <w:autoSpaceDN w:val="0"/>
              <w:adjustRightInd w:val="0"/>
              <w:jc w:val="center"/>
              <w:rPr>
                <w:rFonts w:ascii="Garamond" w:hAnsi="Garamond" w:cstheme="majorBidi"/>
                <w:sz w:val="10"/>
                <w:szCs w:val="20"/>
                <w:lang w:val="sq-AL"/>
              </w:rPr>
            </w:pPr>
            <w:r w:rsidRPr="00B400F6">
              <w:rPr>
                <w:rFonts w:ascii="Garamond" w:hAnsi="Garamond" w:cstheme="majorBidi"/>
                <w:sz w:val="10"/>
                <w:szCs w:val="20"/>
                <w:lang w:val="sq-AL"/>
              </w:rPr>
              <w:t>35,230,595.00</w:t>
            </w:r>
          </w:p>
        </w:tc>
        <w:tc>
          <w:tcPr>
            <w:tcW w:w="374" w:type="pct"/>
          </w:tcPr>
          <w:p w14:paraId="58EC98C2" w14:textId="719175EA" w:rsidR="00765CC1" w:rsidRPr="00B400F6" w:rsidRDefault="00565C68" w:rsidP="000A46DB">
            <w:pPr>
              <w:autoSpaceDE w:val="0"/>
              <w:autoSpaceDN w:val="0"/>
              <w:adjustRightInd w:val="0"/>
              <w:jc w:val="center"/>
              <w:rPr>
                <w:rFonts w:ascii="Garamond" w:hAnsi="Garamond" w:cstheme="majorBidi"/>
                <w:sz w:val="10"/>
                <w:szCs w:val="20"/>
                <w:lang w:val="sq-AL"/>
              </w:rPr>
            </w:pPr>
            <w:r w:rsidRPr="00B400F6">
              <w:rPr>
                <w:rFonts w:ascii="Garamond" w:hAnsi="Garamond" w:cstheme="majorBidi"/>
                <w:sz w:val="10"/>
                <w:szCs w:val="20"/>
                <w:lang w:val="sq-AL"/>
              </w:rPr>
              <w:t>3,520,912.00</w:t>
            </w:r>
          </w:p>
        </w:tc>
        <w:tc>
          <w:tcPr>
            <w:tcW w:w="423" w:type="pct"/>
          </w:tcPr>
          <w:p w14:paraId="07AD3A59" w14:textId="04197486" w:rsidR="00765CC1" w:rsidRPr="00B400F6" w:rsidRDefault="00565C68" w:rsidP="000A46DB">
            <w:pPr>
              <w:autoSpaceDE w:val="0"/>
              <w:autoSpaceDN w:val="0"/>
              <w:adjustRightInd w:val="0"/>
              <w:jc w:val="center"/>
              <w:rPr>
                <w:rFonts w:ascii="Garamond" w:hAnsi="Garamond" w:cstheme="majorBidi"/>
                <w:sz w:val="10"/>
                <w:szCs w:val="20"/>
                <w:lang w:val="sq-AL"/>
              </w:rPr>
            </w:pPr>
            <w:r w:rsidRPr="00B400F6">
              <w:rPr>
                <w:rFonts w:ascii="Garamond" w:hAnsi="Garamond" w:cstheme="majorBidi"/>
                <w:sz w:val="10"/>
                <w:szCs w:val="20"/>
                <w:lang w:val="sq-AL"/>
              </w:rPr>
              <w:t>193,757,535.00</w:t>
            </w:r>
          </w:p>
        </w:tc>
        <w:tc>
          <w:tcPr>
            <w:tcW w:w="468" w:type="pct"/>
          </w:tcPr>
          <w:p w14:paraId="1BA42314" w14:textId="32BB7F78" w:rsidR="00765CC1" w:rsidRPr="00B400F6" w:rsidRDefault="00565C68" w:rsidP="000A46DB">
            <w:pPr>
              <w:autoSpaceDE w:val="0"/>
              <w:autoSpaceDN w:val="0"/>
              <w:adjustRightInd w:val="0"/>
              <w:jc w:val="center"/>
              <w:rPr>
                <w:rFonts w:ascii="Garamond" w:hAnsi="Garamond" w:cstheme="majorBidi"/>
                <w:sz w:val="10"/>
                <w:szCs w:val="20"/>
                <w:lang w:val="sq-AL"/>
              </w:rPr>
            </w:pPr>
            <w:r w:rsidRPr="00B400F6">
              <w:rPr>
                <w:rFonts w:ascii="Garamond" w:hAnsi="Garamond" w:cstheme="majorBidi"/>
                <w:sz w:val="10"/>
                <w:szCs w:val="20"/>
                <w:lang w:val="sq-AL"/>
              </w:rPr>
              <w:t>80.0000000000%</w:t>
            </w:r>
          </w:p>
        </w:tc>
        <w:tc>
          <w:tcPr>
            <w:tcW w:w="360" w:type="pct"/>
          </w:tcPr>
          <w:p w14:paraId="02E27955" w14:textId="22057F15" w:rsidR="00765CC1" w:rsidRPr="00B400F6" w:rsidRDefault="00565C68" w:rsidP="000A46DB">
            <w:pPr>
              <w:autoSpaceDE w:val="0"/>
              <w:autoSpaceDN w:val="0"/>
              <w:adjustRightInd w:val="0"/>
              <w:jc w:val="center"/>
              <w:rPr>
                <w:rFonts w:ascii="Garamond" w:hAnsi="Garamond" w:cstheme="majorBidi"/>
                <w:sz w:val="10"/>
                <w:szCs w:val="20"/>
                <w:lang w:val="sq-AL"/>
              </w:rPr>
            </w:pPr>
            <w:r w:rsidRPr="00B400F6">
              <w:rPr>
                <w:rFonts w:ascii="Garamond" w:hAnsi="Garamond" w:cstheme="majorBidi"/>
                <w:sz w:val="10"/>
                <w:szCs w:val="20"/>
                <w:lang w:val="sq-AL"/>
              </w:rPr>
              <w:t>0.00</w:t>
            </w:r>
          </w:p>
        </w:tc>
      </w:tr>
      <w:tr w:rsidR="00C13548" w:rsidRPr="00B400F6" w14:paraId="3D529618" w14:textId="77777777" w:rsidTr="00301766">
        <w:trPr>
          <w:trHeight w:val="20"/>
        </w:trPr>
        <w:tc>
          <w:tcPr>
            <w:tcW w:w="307" w:type="pct"/>
          </w:tcPr>
          <w:p w14:paraId="75A2E250" w14:textId="7AEAF408" w:rsidR="00765CC1" w:rsidRPr="00B400F6" w:rsidRDefault="00765CC1" w:rsidP="000A46DB">
            <w:pPr>
              <w:autoSpaceDE w:val="0"/>
              <w:autoSpaceDN w:val="0"/>
              <w:adjustRightInd w:val="0"/>
              <w:jc w:val="center"/>
              <w:rPr>
                <w:rFonts w:ascii="Garamond" w:hAnsi="Garamond" w:cstheme="majorBidi"/>
                <w:sz w:val="10"/>
                <w:szCs w:val="20"/>
                <w:lang w:val="sq-AL"/>
              </w:rPr>
            </w:pPr>
            <w:r w:rsidRPr="00B400F6">
              <w:rPr>
                <w:rFonts w:ascii="Garamond" w:hAnsi="Garamond" w:cstheme="majorBidi"/>
                <w:sz w:val="10"/>
                <w:szCs w:val="20"/>
                <w:lang w:val="sq-AL"/>
              </w:rPr>
              <w:t>6</w:t>
            </w:r>
          </w:p>
        </w:tc>
        <w:tc>
          <w:tcPr>
            <w:tcW w:w="382" w:type="pct"/>
          </w:tcPr>
          <w:p w14:paraId="04D0FD7E" w14:textId="22A0DC0E" w:rsidR="00765CC1" w:rsidRPr="00B400F6" w:rsidRDefault="00765CC1" w:rsidP="000A46DB">
            <w:pPr>
              <w:autoSpaceDE w:val="0"/>
              <w:autoSpaceDN w:val="0"/>
              <w:adjustRightInd w:val="0"/>
              <w:jc w:val="center"/>
              <w:rPr>
                <w:rFonts w:ascii="Garamond" w:hAnsi="Garamond" w:cstheme="majorBidi"/>
                <w:sz w:val="10"/>
                <w:szCs w:val="20"/>
                <w:lang w:val="sq-AL"/>
              </w:rPr>
            </w:pPr>
            <w:r w:rsidRPr="00B400F6">
              <w:rPr>
                <w:rFonts w:ascii="Garamond" w:hAnsi="Garamond" w:cstheme="majorBidi"/>
                <w:sz w:val="10"/>
                <w:szCs w:val="20"/>
                <w:lang w:val="sq-AL"/>
              </w:rPr>
              <w:t>3</w:t>
            </w:r>
          </w:p>
        </w:tc>
        <w:tc>
          <w:tcPr>
            <w:tcW w:w="280" w:type="pct"/>
          </w:tcPr>
          <w:p w14:paraId="609989F0" w14:textId="32A2CBC8" w:rsidR="00765CC1" w:rsidRPr="00B400F6" w:rsidRDefault="00765CC1" w:rsidP="000A46DB">
            <w:pPr>
              <w:autoSpaceDE w:val="0"/>
              <w:autoSpaceDN w:val="0"/>
              <w:adjustRightInd w:val="0"/>
              <w:jc w:val="center"/>
              <w:rPr>
                <w:rFonts w:ascii="Garamond" w:hAnsi="Garamond" w:cstheme="majorBidi"/>
                <w:sz w:val="10"/>
                <w:szCs w:val="20"/>
                <w:lang w:val="sq-AL"/>
              </w:rPr>
            </w:pPr>
            <w:r w:rsidRPr="00B400F6">
              <w:rPr>
                <w:rFonts w:ascii="Garamond" w:hAnsi="Garamond" w:cstheme="majorBidi"/>
                <w:sz w:val="10"/>
                <w:szCs w:val="20"/>
                <w:lang w:val="sq-AL"/>
              </w:rPr>
              <w:t>Fonde Interreg</w:t>
            </w:r>
          </w:p>
        </w:tc>
        <w:tc>
          <w:tcPr>
            <w:tcW w:w="366" w:type="pct"/>
          </w:tcPr>
          <w:p w14:paraId="7D4D9ABE" w14:textId="0820DF62" w:rsidR="00765CC1" w:rsidRPr="00B400F6" w:rsidRDefault="00765CC1" w:rsidP="000A46DB">
            <w:pPr>
              <w:autoSpaceDE w:val="0"/>
              <w:autoSpaceDN w:val="0"/>
              <w:adjustRightInd w:val="0"/>
              <w:jc w:val="center"/>
              <w:rPr>
                <w:rFonts w:ascii="Garamond" w:hAnsi="Garamond" w:cstheme="majorBidi"/>
                <w:sz w:val="10"/>
                <w:szCs w:val="20"/>
                <w:lang w:val="sq-AL"/>
              </w:rPr>
            </w:pPr>
            <w:r w:rsidRPr="00B400F6">
              <w:rPr>
                <w:rFonts w:ascii="Garamond" w:hAnsi="Garamond" w:cstheme="majorBidi"/>
                <w:sz w:val="10"/>
                <w:szCs w:val="20"/>
                <w:lang w:val="sq-AL"/>
              </w:rPr>
              <w:t>Totali</w:t>
            </w:r>
          </w:p>
        </w:tc>
        <w:tc>
          <w:tcPr>
            <w:tcW w:w="423" w:type="pct"/>
          </w:tcPr>
          <w:p w14:paraId="25367412" w14:textId="373C1F8A" w:rsidR="00765CC1" w:rsidRPr="00B400F6" w:rsidRDefault="00765CC1" w:rsidP="000A46DB">
            <w:pPr>
              <w:autoSpaceDE w:val="0"/>
              <w:autoSpaceDN w:val="0"/>
              <w:adjustRightInd w:val="0"/>
              <w:jc w:val="center"/>
              <w:rPr>
                <w:rFonts w:ascii="Garamond" w:hAnsi="Garamond" w:cstheme="majorBidi"/>
                <w:sz w:val="10"/>
                <w:szCs w:val="20"/>
                <w:lang w:val="sq-AL"/>
              </w:rPr>
            </w:pPr>
            <w:r w:rsidRPr="00B400F6">
              <w:rPr>
                <w:rFonts w:ascii="Garamond" w:hAnsi="Garamond" w:cstheme="majorBidi"/>
                <w:sz w:val="10"/>
                <w:szCs w:val="20"/>
                <w:lang w:val="sq-AL"/>
              </w:rPr>
              <w:t>31,104,000.00</w:t>
            </w:r>
          </w:p>
        </w:tc>
        <w:tc>
          <w:tcPr>
            <w:tcW w:w="423" w:type="pct"/>
          </w:tcPr>
          <w:p w14:paraId="350F928F" w14:textId="13305FF8" w:rsidR="00765CC1" w:rsidRPr="00B400F6" w:rsidRDefault="00565C68" w:rsidP="000A46DB">
            <w:pPr>
              <w:autoSpaceDE w:val="0"/>
              <w:autoSpaceDN w:val="0"/>
              <w:adjustRightInd w:val="0"/>
              <w:jc w:val="center"/>
              <w:rPr>
                <w:rFonts w:ascii="Garamond" w:hAnsi="Garamond" w:cstheme="majorBidi"/>
                <w:sz w:val="10"/>
                <w:szCs w:val="20"/>
                <w:lang w:val="sq-AL"/>
              </w:rPr>
            </w:pPr>
            <w:r w:rsidRPr="00B400F6">
              <w:rPr>
                <w:rFonts w:ascii="Garamond" w:hAnsi="Garamond" w:cstheme="majorBidi"/>
                <w:sz w:val="10"/>
                <w:szCs w:val="20"/>
                <w:lang w:val="sq-AL"/>
              </w:rPr>
              <w:t>28,800,000.00</w:t>
            </w:r>
          </w:p>
        </w:tc>
        <w:tc>
          <w:tcPr>
            <w:tcW w:w="398" w:type="pct"/>
          </w:tcPr>
          <w:p w14:paraId="31763E62" w14:textId="2260E4D0" w:rsidR="00765CC1" w:rsidRPr="00B400F6" w:rsidRDefault="00565C68" w:rsidP="000A46DB">
            <w:pPr>
              <w:autoSpaceDE w:val="0"/>
              <w:autoSpaceDN w:val="0"/>
              <w:adjustRightInd w:val="0"/>
              <w:jc w:val="center"/>
              <w:rPr>
                <w:rFonts w:ascii="Garamond" w:hAnsi="Garamond" w:cstheme="majorBidi"/>
                <w:sz w:val="10"/>
                <w:szCs w:val="20"/>
                <w:lang w:val="sq-AL"/>
              </w:rPr>
            </w:pPr>
            <w:r w:rsidRPr="00B400F6">
              <w:rPr>
                <w:rFonts w:ascii="Garamond" w:hAnsi="Garamond" w:cstheme="majorBidi"/>
                <w:sz w:val="10"/>
                <w:szCs w:val="20"/>
                <w:lang w:val="sq-AL"/>
              </w:rPr>
              <w:t>2,304,000.00</w:t>
            </w:r>
          </w:p>
        </w:tc>
        <w:tc>
          <w:tcPr>
            <w:tcW w:w="398" w:type="pct"/>
          </w:tcPr>
          <w:p w14:paraId="2044058D" w14:textId="4792C9F2" w:rsidR="00765CC1" w:rsidRPr="00B400F6" w:rsidRDefault="00565C68" w:rsidP="000A46DB">
            <w:pPr>
              <w:autoSpaceDE w:val="0"/>
              <w:autoSpaceDN w:val="0"/>
              <w:adjustRightInd w:val="0"/>
              <w:jc w:val="center"/>
              <w:rPr>
                <w:rFonts w:ascii="Garamond" w:hAnsi="Garamond" w:cstheme="majorBidi"/>
                <w:sz w:val="10"/>
                <w:szCs w:val="20"/>
                <w:lang w:val="sq-AL"/>
              </w:rPr>
            </w:pPr>
            <w:r w:rsidRPr="00B400F6">
              <w:rPr>
                <w:rFonts w:ascii="Garamond" w:hAnsi="Garamond" w:cstheme="majorBidi"/>
                <w:sz w:val="10"/>
                <w:szCs w:val="20"/>
                <w:lang w:val="sq-AL"/>
              </w:rPr>
              <w:t>7,776,000.00</w:t>
            </w:r>
          </w:p>
        </w:tc>
        <w:tc>
          <w:tcPr>
            <w:tcW w:w="398" w:type="pct"/>
          </w:tcPr>
          <w:p w14:paraId="6C95C4CB" w14:textId="451E6283" w:rsidR="00765CC1" w:rsidRPr="00B400F6" w:rsidRDefault="00565C68" w:rsidP="000A46DB">
            <w:pPr>
              <w:autoSpaceDE w:val="0"/>
              <w:autoSpaceDN w:val="0"/>
              <w:adjustRightInd w:val="0"/>
              <w:jc w:val="center"/>
              <w:rPr>
                <w:rFonts w:ascii="Garamond" w:hAnsi="Garamond" w:cstheme="majorBidi"/>
                <w:sz w:val="10"/>
                <w:szCs w:val="20"/>
                <w:lang w:val="sq-AL"/>
              </w:rPr>
            </w:pPr>
            <w:r w:rsidRPr="00B400F6">
              <w:rPr>
                <w:rFonts w:ascii="Garamond" w:hAnsi="Garamond" w:cstheme="majorBidi"/>
                <w:sz w:val="10"/>
                <w:szCs w:val="20"/>
                <w:lang w:val="sq-AL"/>
              </w:rPr>
              <w:t>7,376,000.00</w:t>
            </w:r>
          </w:p>
        </w:tc>
        <w:tc>
          <w:tcPr>
            <w:tcW w:w="374" w:type="pct"/>
          </w:tcPr>
          <w:p w14:paraId="48AB8007" w14:textId="64B38D71" w:rsidR="00765CC1" w:rsidRPr="00B400F6" w:rsidRDefault="00565C68" w:rsidP="000A46DB">
            <w:pPr>
              <w:autoSpaceDE w:val="0"/>
              <w:autoSpaceDN w:val="0"/>
              <w:adjustRightInd w:val="0"/>
              <w:jc w:val="center"/>
              <w:rPr>
                <w:rFonts w:ascii="Garamond" w:hAnsi="Garamond" w:cstheme="majorBidi"/>
                <w:sz w:val="10"/>
                <w:szCs w:val="20"/>
                <w:lang w:val="sq-AL"/>
              </w:rPr>
            </w:pPr>
            <w:r w:rsidRPr="00B400F6">
              <w:rPr>
                <w:rFonts w:ascii="Garamond" w:hAnsi="Garamond" w:cstheme="majorBidi"/>
                <w:sz w:val="10"/>
                <w:szCs w:val="20"/>
                <w:lang w:val="sq-AL"/>
              </w:rPr>
              <w:t>400,000.00</w:t>
            </w:r>
          </w:p>
        </w:tc>
        <w:tc>
          <w:tcPr>
            <w:tcW w:w="423" w:type="pct"/>
          </w:tcPr>
          <w:p w14:paraId="765B761D" w14:textId="32806369" w:rsidR="00765CC1" w:rsidRPr="00B400F6" w:rsidRDefault="00565C68" w:rsidP="000A46DB">
            <w:pPr>
              <w:autoSpaceDE w:val="0"/>
              <w:autoSpaceDN w:val="0"/>
              <w:adjustRightInd w:val="0"/>
              <w:jc w:val="center"/>
              <w:rPr>
                <w:rFonts w:ascii="Garamond" w:hAnsi="Garamond" w:cstheme="majorBidi"/>
                <w:sz w:val="10"/>
                <w:szCs w:val="20"/>
                <w:lang w:val="sq-AL"/>
              </w:rPr>
            </w:pPr>
            <w:r w:rsidRPr="00B400F6">
              <w:rPr>
                <w:rFonts w:ascii="Garamond" w:hAnsi="Garamond" w:cstheme="majorBidi"/>
                <w:sz w:val="10"/>
                <w:szCs w:val="20"/>
                <w:lang w:val="sq-AL"/>
              </w:rPr>
              <w:t>38,880,000.00</w:t>
            </w:r>
          </w:p>
        </w:tc>
        <w:tc>
          <w:tcPr>
            <w:tcW w:w="468" w:type="pct"/>
          </w:tcPr>
          <w:p w14:paraId="2DCF341E" w14:textId="49E9B64E" w:rsidR="00765CC1" w:rsidRPr="00B400F6" w:rsidRDefault="00565C68" w:rsidP="000A46DB">
            <w:pPr>
              <w:autoSpaceDE w:val="0"/>
              <w:autoSpaceDN w:val="0"/>
              <w:adjustRightInd w:val="0"/>
              <w:jc w:val="center"/>
              <w:rPr>
                <w:rFonts w:ascii="Garamond" w:hAnsi="Garamond" w:cstheme="majorBidi"/>
                <w:sz w:val="10"/>
                <w:szCs w:val="20"/>
                <w:lang w:val="sq-AL"/>
              </w:rPr>
            </w:pPr>
            <w:r w:rsidRPr="00B400F6">
              <w:rPr>
                <w:rFonts w:ascii="Garamond" w:hAnsi="Garamond" w:cstheme="majorBidi"/>
                <w:sz w:val="10"/>
                <w:szCs w:val="20"/>
                <w:lang w:val="sq-AL"/>
              </w:rPr>
              <w:t>80.0000000000%</w:t>
            </w:r>
          </w:p>
        </w:tc>
        <w:tc>
          <w:tcPr>
            <w:tcW w:w="360" w:type="pct"/>
          </w:tcPr>
          <w:p w14:paraId="010F26DD" w14:textId="47E914AE" w:rsidR="00765CC1" w:rsidRPr="00B400F6" w:rsidRDefault="00565C68" w:rsidP="000A46DB">
            <w:pPr>
              <w:autoSpaceDE w:val="0"/>
              <w:autoSpaceDN w:val="0"/>
              <w:adjustRightInd w:val="0"/>
              <w:jc w:val="center"/>
              <w:rPr>
                <w:rFonts w:ascii="Garamond" w:hAnsi="Garamond" w:cstheme="majorBidi"/>
                <w:sz w:val="10"/>
                <w:szCs w:val="20"/>
                <w:lang w:val="sq-AL"/>
              </w:rPr>
            </w:pPr>
            <w:r w:rsidRPr="00B400F6">
              <w:rPr>
                <w:rFonts w:ascii="Garamond" w:hAnsi="Garamond" w:cstheme="majorBidi"/>
                <w:sz w:val="10"/>
                <w:szCs w:val="20"/>
                <w:lang w:val="sq-AL"/>
              </w:rPr>
              <w:t>0.00</w:t>
            </w:r>
          </w:p>
        </w:tc>
      </w:tr>
      <w:tr w:rsidR="00C13548" w:rsidRPr="00B400F6" w14:paraId="254B8683" w14:textId="77777777" w:rsidTr="00301766">
        <w:trPr>
          <w:trHeight w:val="20"/>
        </w:trPr>
        <w:tc>
          <w:tcPr>
            <w:tcW w:w="307" w:type="pct"/>
          </w:tcPr>
          <w:p w14:paraId="2454FE33" w14:textId="77777777" w:rsidR="00765CC1" w:rsidRPr="00B400F6" w:rsidRDefault="00765CC1" w:rsidP="000A46DB">
            <w:pPr>
              <w:autoSpaceDE w:val="0"/>
              <w:autoSpaceDN w:val="0"/>
              <w:adjustRightInd w:val="0"/>
              <w:jc w:val="center"/>
              <w:rPr>
                <w:rFonts w:ascii="Garamond" w:hAnsi="Garamond" w:cstheme="majorBidi"/>
                <w:sz w:val="10"/>
                <w:szCs w:val="20"/>
                <w:lang w:val="sq-AL"/>
              </w:rPr>
            </w:pPr>
          </w:p>
        </w:tc>
        <w:tc>
          <w:tcPr>
            <w:tcW w:w="382" w:type="pct"/>
          </w:tcPr>
          <w:p w14:paraId="6BA8A38C" w14:textId="3EB6BC52" w:rsidR="00765CC1" w:rsidRPr="00B400F6" w:rsidRDefault="00765CC1" w:rsidP="000A46DB">
            <w:pPr>
              <w:autoSpaceDE w:val="0"/>
              <w:autoSpaceDN w:val="0"/>
              <w:adjustRightInd w:val="0"/>
              <w:jc w:val="center"/>
              <w:rPr>
                <w:rFonts w:ascii="Garamond" w:hAnsi="Garamond" w:cstheme="majorBidi"/>
                <w:sz w:val="10"/>
                <w:szCs w:val="20"/>
                <w:lang w:val="sq-AL"/>
              </w:rPr>
            </w:pPr>
            <w:r w:rsidRPr="00B400F6">
              <w:rPr>
                <w:rFonts w:ascii="Garamond" w:hAnsi="Garamond" w:cstheme="majorBidi"/>
                <w:sz w:val="10"/>
                <w:szCs w:val="20"/>
                <w:lang w:val="sq-AL"/>
              </w:rPr>
              <w:t>Totali</w:t>
            </w:r>
          </w:p>
        </w:tc>
        <w:tc>
          <w:tcPr>
            <w:tcW w:w="280" w:type="pct"/>
          </w:tcPr>
          <w:p w14:paraId="3F971477" w14:textId="2A70989D" w:rsidR="00765CC1" w:rsidRPr="00B400F6" w:rsidRDefault="00765CC1" w:rsidP="000A46DB">
            <w:pPr>
              <w:autoSpaceDE w:val="0"/>
              <w:autoSpaceDN w:val="0"/>
              <w:adjustRightInd w:val="0"/>
              <w:jc w:val="center"/>
              <w:rPr>
                <w:rFonts w:ascii="Garamond" w:hAnsi="Garamond" w:cstheme="majorBidi"/>
                <w:sz w:val="10"/>
                <w:szCs w:val="20"/>
                <w:lang w:val="sq-AL"/>
              </w:rPr>
            </w:pPr>
            <w:r w:rsidRPr="00B400F6">
              <w:rPr>
                <w:rFonts w:ascii="Garamond" w:hAnsi="Garamond" w:cstheme="majorBidi"/>
                <w:sz w:val="10"/>
                <w:szCs w:val="20"/>
                <w:lang w:val="sq-AL"/>
              </w:rPr>
              <w:t>Fonde Interreg</w:t>
            </w:r>
          </w:p>
        </w:tc>
        <w:tc>
          <w:tcPr>
            <w:tcW w:w="366" w:type="pct"/>
          </w:tcPr>
          <w:p w14:paraId="21F8F492" w14:textId="77777777" w:rsidR="00765CC1" w:rsidRPr="00B400F6" w:rsidRDefault="00765CC1" w:rsidP="000A46DB">
            <w:pPr>
              <w:autoSpaceDE w:val="0"/>
              <w:autoSpaceDN w:val="0"/>
              <w:adjustRightInd w:val="0"/>
              <w:jc w:val="center"/>
              <w:rPr>
                <w:rFonts w:ascii="Garamond" w:hAnsi="Garamond" w:cstheme="majorBidi"/>
                <w:sz w:val="10"/>
                <w:szCs w:val="20"/>
                <w:lang w:val="sq-AL"/>
              </w:rPr>
            </w:pPr>
          </w:p>
        </w:tc>
        <w:tc>
          <w:tcPr>
            <w:tcW w:w="423" w:type="pct"/>
          </w:tcPr>
          <w:p w14:paraId="66CB489F" w14:textId="49B6B9EC" w:rsidR="00765CC1" w:rsidRPr="00B400F6" w:rsidRDefault="00765CC1" w:rsidP="000A46DB">
            <w:pPr>
              <w:autoSpaceDE w:val="0"/>
              <w:autoSpaceDN w:val="0"/>
              <w:adjustRightInd w:val="0"/>
              <w:jc w:val="center"/>
              <w:rPr>
                <w:rFonts w:ascii="Garamond" w:hAnsi="Garamond" w:cstheme="majorBidi"/>
                <w:sz w:val="10"/>
                <w:szCs w:val="20"/>
                <w:lang w:val="sq-AL"/>
              </w:rPr>
            </w:pPr>
            <w:r w:rsidRPr="00B400F6">
              <w:rPr>
                <w:rFonts w:ascii="Garamond" w:hAnsi="Garamond" w:cstheme="majorBidi"/>
                <w:sz w:val="10"/>
                <w:szCs w:val="20"/>
                <w:lang w:val="sq-AL"/>
              </w:rPr>
              <w:t>234,899,226.00</w:t>
            </w:r>
          </w:p>
        </w:tc>
        <w:tc>
          <w:tcPr>
            <w:tcW w:w="423" w:type="pct"/>
          </w:tcPr>
          <w:p w14:paraId="1FADF5D2" w14:textId="0163493E" w:rsidR="00765CC1" w:rsidRPr="00B400F6" w:rsidRDefault="00565C68" w:rsidP="000A46DB">
            <w:pPr>
              <w:autoSpaceDE w:val="0"/>
              <w:autoSpaceDN w:val="0"/>
              <w:adjustRightInd w:val="0"/>
              <w:jc w:val="center"/>
              <w:rPr>
                <w:rFonts w:ascii="Garamond" w:hAnsi="Garamond" w:cstheme="majorBidi"/>
                <w:sz w:val="10"/>
                <w:szCs w:val="20"/>
                <w:lang w:val="sq-AL"/>
              </w:rPr>
            </w:pPr>
            <w:r w:rsidRPr="00B400F6">
              <w:rPr>
                <w:rFonts w:ascii="Garamond" w:hAnsi="Garamond" w:cstheme="majorBidi"/>
                <w:sz w:val="10"/>
                <w:szCs w:val="20"/>
                <w:lang w:val="sq-AL"/>
              </w:rPr>
              <w:t>217,499,284.00</w:t>
            </w:r>
          </w:p>
        </w:tc>
        <w:tc>
          <w:tcPr>
            <w:tcW w:w="398" w:type="pct"/>
          </w:tcPr>
          <w:p w14:paraId="6FBC4F01" w14:textId="300595C6" w:rsidR="00765CC1" w:rsidRPr="00B400F6" w:rsidRDefault="00565C68" w:rsidP="000A46DB">
            <w:pPr>
              <w:autoSpaceDE w:val="0"/>
              <w:autoSpaceDN w:val="0"/>
              <w:adjustRightInd w:val="0"/>
              <w:jc w:val="center"/>
              <w:rPr>
                <w:rFonts w:ascii="Garamond" w:hAnsi="Garamond" w:cstheme="majorBidi"/>
                <w:sz w:val="10"/>
                <w:szCs w:val="20"/>
                <w:lang w:val="sq-AL"/>
              </w:rPr>
            </w:pPr>
            <w:r w:rsidRPr="00B400F6">
              <w:rPr>
                <w:rFonts w:ascii="Garamond" w:hAnsi="Garamond" w:cstheme="majorBidi"/>
                <w:sz w:val="10"/>
                <w:szCs w:val="20"/>
                <w:lang w:val="sq-AL"/>
              </w:rPr>
              <w:t>17,399,942.00</w:t>
            </w:r>
          </w:p>
        </w:tc>
        <w:tc>
          <w:tcPr>
            <w:tcW w:w="398" w:type="pct"/>
          </w:tcPr>
          <w:p w14:paraId="262FD1C6" w14:textId="4A11CC23" w:rsidR="00765CC1" w:rsidRPr="00B400F6" w:rsidRDefault="00565C68" w:rsidP="000A46DB">
            <w:pPr>
              <w:autoSpaceDE w:val="0"/>
              <w:autoSpaceDN w:val="0"/>
              <w:adjustRightInd w:val="0"/>
              <w:jc w:val="center"/>
              <w:rPr>
                <w:rFonts w:ascii="Garamond" w:hAnsi="Garamond" w:cstheme="majorBidi"/>
                <w:sz w:val="10"/>
                <w:szCs w:val="20"/>
                <w:lang w:val="sq-AL"/>
              </w:rPr>
            </w:pPr>
            <w:r w:rsidRPr="00B400F6">
              <w:rPr>
                <w:rFonts w:ascii="Garamond" w:hAnsi="Garamond" w:cstheme="majorBidi"/>
                <w:sz w:val="10"/>
                <w:szCs w:val="20"/>
                <w:lang w:val="sq-AL"/>
              </w:rPr>
              <w:t>58,724,807.00</w:t>
            </w:r>
          </w:p>
        </w:tc>
        <w:tc>
          <w:tcPr>
            <w:tcW w:w="398" w:type="pct"/>
          </w:tcPr>
          <w:p w14:paraId="138F6EE0" w14:textId="3325FE61" w:rsidR="00765CC1" w:rsidRPr="00B400F6" w:rsidRDefault="00565C68" w:rsidP="000A46DB">
            <w:pPr>
              <w:autoSpaceDE w:val="0"/>
              <w:autoSpaceDN w:val="0"/>
              <w:adjustRightInd w:val="0"/>
              <w:jc w:val="center"/>
              <w:rPr>
                <w:rFonts w:ascii="Garamond" w:hAnsi="Garamond" w:cstheme="majorBidi"/>
                <w:sz w:val="10"/>
                <w:szCs w:val="20"/>
                <w:lang w:val="sq-AL"/>
              </w:rPr>
            </w:pPr>
            <w:r w:rsidRPr="00B400F6">
              <w:rPr>
                <w:rFonts w:ascii="Garamond" w:hAnsi="Garamond" w:cstheme="majorBidi"/>
                <w:sz w:val="10"/>
                <w:szCs w:val="20"/>
                <w:lang w:val="sq-AL"/>
              </w:rPr>
              <w:t>52,852,327.00</w:t>
            </w:r>
          </w:p>
        </w:tc>
        <w:tc>
          <w:tcPr>
            <w:tcW w:w="374" w:type="pct"/>
          </w:tcPr>
          <w:p w14:paraId="009D47F8" w14:textId="14B683F8" w:rsidR="00765CC1" w:rsidRPr="00B400F6" w:rsidRDefault="00565C68" w:rsidP="000A46DB">
            <w:pPr>
              <w:autoSpaceDE w:val="0"/>
              <w:autoSpaceDN w:val="0"/>
              <w:adjustRightInd w:val="0"/>
              <w:jc w:val="center"/>
              <w:rPr>
                <w:rFonts w:ascii="Garamond" w:hAnsi="Garamond" w:cstheme="majorBidi"/>
                <w:sz w:val="10"/>
                <w:szCs w:val="20"/>
                <w:lang w:val="sq-AL"/>
              </w:rPr>
            </w:pPr>
            <w:r w:rsidRPr="00B400F6">
              <w:rPr>
                <w:rFonts w:ascii="Garamond" w:hAnsi="Garamond" w:cstheme="majorBidi"/>
                <w:sz w:val="10"/>
                <w:szCs w:val="20"/>
                <w:lang w:val="sq-AL"/>
              </w:rPr>
              <w:t>5,872,480.00</w:t>
            </w:r>
          </w:p>
        </w:tc>
        <w:tc>
          <w:tcPr>
            <w:tcW w:w="423" w:type="pct"/>
          </w:tcPr>
          <w:p w14:paraId="2CDE983D" w14:textId="43AAAC01" w:rsidR="00765CC1" w:rsidRPr="00B400F6" w:rsidRDefault="00565C68" w:rsidP="000A46DB">
            <w:pPr>
              <w:autoSpaceDE w:val="0"/>
              <w:autoSpaceDN w:val="0"/>
              <w:adjustRightInd w:val="0"/>
              <w:jc w:val="center"/>
              <w:rPr>
                <w:rFonts w:ascii="Garamond" w:hAnsi="Garamond" w:cstheme="majorBidi"/>
                <w:sz w:val="10"/>
                <w:szCs w:val="20"/>
                <w:lang w:val="sq-AL"/>
              </w:rPr>
            </w:pPr>
            <w:r w:rsidRPr="00B400F6">
              <w:rPr>
                <w:rFonts w:ascii="Garamond" w:hAnsi="Garamond" w:cstheme="majorBidi"/>
                <w:sz w:val="10"/>
                <w:szCs w:val="20"/>
                <w:lang w:val="sq-AL"/>
              </w:rPr>
              <w:t>293,624,033.00</w:t>
            </w:r>
          </w:p>
        </w:tc>
        <w:tc>
          <w:tcPr>
            <w:tcW w:w="468" w:type="pct"/>
          </w:tcPr>
          <w:p w14:paraId="728316E7" w14:textId="385DDB34" w:rsidR="00765CC1" w:rsidRPr="00B400F6" w:rsidRDefault="00565C68" w:rsidP="000A46DB">
            <w:pPr>
              <w:autoSpaceDE w:val="0"/>
              <w:autoSpaceDN w:val="0"/>
              <w:adjustRightInd w:val="0"/>
              <w:jc w:val="center"/>
              <w:rPr>
                <w:rFonts w:ascii="Garamond" w:hAnsi="Garamond" w:cstheme="majorBidi"/>
                <w:sz w:val="10"/>
                <w:szCs w:val="20"/>
                <w:lang w:val="sq-AL"/>
              </w:rPr>
            </w:pPr>
            <w:r w:rsidRPr="00B400F6">
              <w:rPr>
                <w:rFonts w:ascii="Garamond" w:hAnsi="Garamond" w:cstheme="majorBidi"/>
                <w:sz w:val="10"/>
                <w:szCs w:val="20"/>
                <w:lang w:val="sq-AL"/>
              </w:rPr>
              <w:t>79.9999998638%</w:t>
            </w:r>
          </w:p>
        </w:tc>
        <w:tc>
          <w:tcPr>
            <w:tcW w:w="360" w:type="pct"/>
          </w:tcPr>
          <w:p w14:paraId="2A1290D8" w14:textId="53CB3F10" w:rsidR="00765CC1" w:rsidRPr="00B400F6" w:rsidRDefault="00565C68" w:rsidP="000A46DB">
            <w:pPr>
              <w:autoSpaceDE w:val="0"/>
              <w:autoSpaceDN w:val="0"/>
              <w:adjustRightInd w:val="0"/>
              <w:jc w:val="center"/>
              <w:rPr>
                <w:rFonts w:ascii="Garamond" w:hAnsi="Garamond" w:cstheme="majorBidi"/>
                <w:sz w:val="10"/>
                <w:szCs w:val="20"/>
                <w:lang w:val="sq-AL"/>
              </w:rPr>
            </w:pPr>
            <w:r w:rsidRPr="00B400F6">
              <w:rPr>
                <w:rFonts w:ascii="Garamond" w:hAnsi="Garamond" w:cstheme="majorBidi"/>
                <w:sz w:val="10"/>
                <w:szCs w:val="20"/>
                <w:lang w:val="sq-AL"/>
              </w:rPr>
              <w:t>0.00</w:t>
            </w:r>
          </w:p>
        </w:tc>
      </w:tr>
      <w:tr w:rsidR="00C13548" w:rsidRPr="00B400F6" w14:paraId="7F0AEA44" w14:textId="77777777" w:rsidTr="00301766">
        <w:trPr>
          <w:trHeight w:val="20"/>
        </w:trPr>
        <w:tc>
          <w:tcPr>
            <w:tcW w:w="307" w:type="pct"/>
          </w:tcPr>
          <w:p w14:paraId="5D741379" w14:textId="77777777" w:rsidR="00765CC1" w:rsidRPr="00B400F6" w:rsidRDefault="00765CC1" w:rsidP="000A46DB">
            <w:pPr>
              <w:autoSpaceDE w:val="0"/>
              <w:autoSpaceDN w:val="0"/>
              <w:adjustRightInd w:val="0"/>
              <w:jc w:val="center"/>
              <w:rPr>
                <w:rFonts w:ascii="Garamond" w:hAnsi="Garamond" w:cstheme="majorBidi"/>
                <w:sz w:val="10"/>
                <w:szCs w:val="20"/>
                <w:lang w:val="sq-AL"/>
              </w:rPr>
            </w:pPr>
          </w:p>
        </w:tc>
        <w:tc>
          <w:tcPr>
            <w:tcW w:w="382" w:type="pct"/>
          </w:tcPr>
          <w:p w14:paraId="491BF886" w14:textId="4BDEB61E" w:rsidR="00765CC1" w:rsidRPr="00B400F6" w:rsidRDefault="00765CC1" w:rsidP="000A46DB">
            <w:pPr>
              <w:autoSpaceDE w:val="0"/>
              <w:autoSpaceDN w:val="0"/>
              <w:adjustRightInd w:val="0"/>
              <w:jc w:val="center"/>
              <w:rPr>
                <w:rFonts w:ascii="Garamond" w:hAnsi="Garamond" w:cstheme="majorBidi"/>
                <w:sz w:val="10"/>
                <w:szCs w:val="20"/>
                <w:lang w:val="sq-AL"/>
              </w:rPr>
            </w:pPr>
            <w:r w:rsidRPr="00B400F6">
              <w:rPr>
                <w:rFonts w:ascii="Garamond" w:hAnsi="Garamond" w:cstheme="majorBidi"/>
                <w:sz w:val="10"/>
                <w:szCs w:val="20"/>
                <w:lang w:val="sq-AL"/>
              </w:rPr>
              <w:t xml:space="preserve">Totali i </w:t>
            </w:r>
            <w:r w:rsidR="00AD5413" w:rsidRPr="00B400F6">
              <w:rPr>
                <w:rFonts w:ascii="Garamond" w:hAnsi="Garamond" w:cstheme="majorBidi"/>
                <w:sz w:val="10"/>
                <w:szCs w:val="20"/>
                <w:lang w:val="sq-AL"/>
              </w:rPr>
              <w:t>përgjithshëm</w:t>
            </w:r>
          </w:p>
        </w:tc>
        <w:tc>
          <w:tcPr>
            <w:tcW w:w="280" w:type="pct"/>
          </w:tcPr>
          <w:p w14:paraId="511A1847" w14:textId="77777777" w:rsidR="00765CC1" w:rsidRPr="00B400F6" w:rsidRDefault="00765CC1" w:rsidP="000A46DB">
            <w:pPr>
              <w:autoSpaceDE w:val="0"/>
              <w:autoSpaceDN w:val="0"/>
              <w:adjustRightInd w:val="0"/>
              <w:jc w:val="center"/>
              <w:rPr>
                <w:rFonts w:ascii="Garamond" w:hAnsi="Garamond" w:cstheme="majorBidi"/>
                <w:sz w:val="10"/>
                <w:szCs w:val="20"/>
                <w:lang w:val="sq-AL"/>
              </w:rPr>
            </w:pPr>
          </w:p>
        </w:tc>
        <w:tc>
          <w:tcPr>
            <w:tcW w:w="366" w:type="pct"/>
          </w:tcPr>
          <w:p w14:paraId="71222F56" w14:textId="77777777" w:rsidR="00765CC1" w:rsidRPr="00B400F6" w:rsidRDefault="00765CC1" w:rsidP="000A46DB">
            <w:pPr>
              <w:autoSpaceDE w:val="0"/>
              <w:autoSpaceDN w:val="0"/>
              <w:adjustRightInd w:val="0"/>
              <w:jc w:val="center"/>
              <w:rPr>
                <w:rFonts w:ascii="Garamond" w:hAnsi="Garamond" w:cstheme="majorBidi"/>
                <w:sz w:val="10"/>
                <w:szCs w:val="20"/>
                <w:lang w:val="sq-AL"/>
              </w:rPr>
            </w:pPr>
          </w:p>
        </w:tc>
        <w:tc>
          <w:tcPr>
            <w:tcW w:w="423" w:type="pct"/>
          </w:tcPr>
          <w:p w14:paraId="477EE463" w14:textId="2FC183FE" w:rsidR="00765CC1" w:rsidRPr="00B400F6" w:rsidRDefault="00765CC1" w:rsidP="000A46DB">
            <w:pPr>
              <w:autoSpaceDE w:val="0"/>
              <w:autoSpaceDN w:val="0"/>
              <w:adjustRightInd w:val="0"/>
              <w:jc w:val="center"/>
              <w:rPr>
                <w:rFonts w:ascii="Garamond" w:hAnsi="Garamond" w:cstheme="majorBidi"/>
                <w:sz w:val="10"/>
                <w:szCs w:val="20"/>
                <w:lang w:val="sq-AL"/>
              </w:rPr>
            </w:pPr>
            <w:r w:rsidRPr="00B400F6">
              <w:rPr>
                <w:rFonts w:ascii="Garamond" w:hAnsi="Garamond" w:cstheme="majorBidi"/>
                <w:sz w:val="10"/>
                <w:szCs w:val="20"/>
                <w:lang w:val="sq-AL"/>
              </w:rPr>
              <w:t>234,899,226.00</w:t>
            </w:r>
          </w:p>
        </w:tc>
        <w:tc>
          <w:tcPr>
            <w:tcW w:w="423" w:type="pct"/>
          </w:tcPr>
          <w:p w14:paraId="6A0C8467" w14:textId="24B97094" w:rsidR="00765CC1" w:rsidRPr="00B400F6" w:rsidRDefault="00565C68" w:rsidP="000A46DB">
            <w:pPr>
              <w:autoSpaceDE w:val="0"/>
              <w:autoSpaceDN w:val="0"/>
              <w:adjustRightInd w:val="0"/>
              <w:jc w:val="center"/>
              <w:rPr>
                <w:rFonts w:ascii="Garamond" w:hAnsi="Garamond" w:cstheme="majorBidi"/>
                <w:sz w:val="10"/>
                <w:szCs w:val="20"/>
                <w:lang w:val="sq-AL"/>
              </w:rPr>
            </w:pPr>
            <w:r w:rsidRPr="00B400F6">
              <w:rPr>
                <w:rFonts w:ascii="Garamond" w:hAnsi="Garamond" w:cstheme="majorBidi"/>
                <w:sz w:val="10"/>
                <w:szCs w:val="20"/>
                <w:lang w:val="sq-AL"/>
              </w:rPr>
              <w:t>217,499,284.00</w:t>
            </w:r>
          </w:p>
        </w:tc>
        <w:tc>
          <w:tcPr>
            <w:tcW w:w="398" w:type="pct"/>
          </w:tcPr>
          <w:p w14:paraId="7D404678" w14:textId="448D49F8" w:rsidR="00765CC1" w:rsidRPr="00B400F6" w:rsidRDefault="00565C68" w:rsidP="000A46DB">
            <w:pPr>
              <w:autoSpaceDE w:val="0"/>
              <w:autoSpaceDN w:val="0"/>
              <w:adjustRightInd w:val="0"/>
              <w:jc w:val="center"/>
              <w:rPr>
                <w:rFonts w:ascii="Garamond" w:hAnsi="Garamond" w:cstheme="majorBidi"/>
                <w:sz w:val="10"/>
                <w:szCs w:val="20"/>
                <w:lang w:val="sq-AL"/>
              </w:rPr>
            </w:pPr>
            <w:r w:rsidRPr="00B400F6">
              <w:rPr>
                <w:rFonts w:ascii="Garamond" w:hAnsi="Garamond" w:cstheme="majorBidi"/>
                <w:sz w:val="10"/>
                <w:szCs w:val="20"/>
                <w:lang w:val="sq-AL"/>
              </w:rPr>
              <w:t>17,399,942.00</w:t>
            </w:r>
          </w:p>
        </w:tc>
        <w:tc>
          <w:tcPr>
            <w:tcW w:w="398" w:type="pct"/>
          </w:tcPr>
          <w:p w14:paraId="25DC6EBE" w14:textId="27BB9146" w:rsidR="00765CC1" w:rsidRPr="00B400F6" w:rsidRDefault="00565C68" w:rsidP="000A46DB">
            <w:pPr>
              <w:autoSpaceDE w:val="0"/>
              <w:autoSpaceDN w:val="0"/>
              <w:adjustRightInd w:val="0"/>
              <w:jc w:val="center"/>
              <w:rPr>
                <w:rFonts w:ascii="Garamond" w:hAnsi="Garamond" w:cstheme="majorBidi"/>
                <w:sz w:val="10"/>
                <w:szCs w:val="20"/>
                <w:lang w:val="sq-AL"/>
              </w:rPr>
            </w:pPr>
            <w:r w:rsidRPr="00B400F6">
              <w:rPr>
                <w:rFonts w:ascii="Garamond" w:hAnsi="Garamond" w:cstheme="majorBidi"/>
                <w:sz w:val="10"/>
                <w:szCs w:val="20"/>
                <w:lang w:val="sq-AL"/>
              </w:rPr>
              <w:t>58,724,807.00</w:t>
            </w:r>
          </w:p>
        </w:tc>
        <w:tc>
          <w:tcPr>
            <w:tcW w:w="398" w:type="pct"/>
          </w:tcPr>
          <w:p w14:paraId="14914053" w14:textId="6CD73A89" w:rsidR="00765CC1" w:rsidRPr="00B400F6" w:rsidRDefault="00565C68" w:rsidP="000A46DB">
            <w:pPr>
              <w:autoSpaceDE w:val="0"/>
              <w:autoSpaceDN w:val="0"/>
              <w:adjustRightInd w:val="0"/>
              <w:jc w:val="center"/>
              <w:rPr>
                <w:rFonts w:ascii="Garamond" w:hAnsi="Garamond" w:cstheme="majorBidi"/>
                <w:sz w:val="10"/>
                <w:szCs w:val="20"/>
                <w:lang w:val="sq-AL"/>
              </w:rPr>
            </w:pPr>
            <w:r w:rsidRPr="00B400F6">
              <w:rPr>
                <w:rFonts w:ascii="Garamond" w:hAnsi="Garamond" w:cstheme="majorBidi"/>
                <w:sz w:val="10"/>
                <w:szCs w:val="20"/>
                <w:lang w:val="sq-AL"/>
              </w:rPr>
              <w:t>52,852,327.00</w:t>
            </w:r>
          </w:p>
        </w:tc>
        <w:tc>
          <w:tcPr>
            <w:tcW w:w="374" w:type="pct"/>
          </w:tcPr>
          <w:p w14:paraId="235D66B4" w14:textId="3092900E" w:rsidR="00765CC1" w:rsidRPr="00B400F6" w:rsidRDefault="00565C68" w:rsidP="000A46DB">
            <w:pPr>
              <w:autoSpaceDE w:val="0"/>
              <w:autoSpaceDN w:val="0"/>
              <w:adjustRightInd w:val="0"/>
              <w:jc w:val="center"/>
              <w:rPr>
                <w:rFonts w:ascii="Garamond" w:hAnsi="Garamond" w:cstheme="majorBidi"/>
                <w:sz w:val="10"/>
                <w:szCs w:val="20"/>
                <w:lang w:val="sq-AL"/>
              </w:rPr>
            </w:pPr>
            <w:r w:rsidRPr="00B400F6">
              <w:rPr>
                <w:rFonts w:ascii="Garamond" w:hAnsi="Garamond" w:cstheme="majorBidi"/>
                <w:sz w:val="10"/>
                <w:szCs w:val="20"/>
                <w:lang w:val="sq-AL"/>
              </w:rPr>
              <w:t>5,872,480.00</w:t>
            </w:r>
          </w:p>
        </w:tc>
        <w:tc>
          <w:tcPr>
            <w:tcW w:w="423" w:type="pct"/>
          </w:tcPr>
          <w:p w14:paraId="5139C3DB" w14:textId="53FE8969" w:rsidR="00765CC1" w:rsidRPr="00B400F6" w:rsidRDefault="00565C68" w:rsidP="000A46DB">
            <w:pPr>
              <w:autoSpaceDE w:val="0"/>
              <w:autoSpaceDN w:val="0"/>
              <w:adjustRightInd w:val="0"/>
              <w:jc w:val="center"/>
              <w:rPr>
                <w:rFonts w:ascii="Garamond" w:hAnsi="Garamond" w:cstheme="majorBidi"/>
                <w:sz w:val="10"/>
                <w:szCs w:val="20"/>
                <w:lang w:val="sq-AL"/>
              </w:rPr>
            </w:pPr>
            <w:r w:rsidRPr="00B400F6">
              <w:rPr>
                <w:rFonts w:ascii="Garamond" w:hAnsi="Garamond" w:cstheme="majorBidi"/>
                <w:sz w:val="10"/>
                <w:szCs w:val="20"/>
                <w:lang w:val="sq-AL"/>
              </w:rPr>
              <w:t>293,624,033.00</w:t>
            </w:r>
          </w:p>
        </w:tc>
        <w:tc>
          <w:tcPr>
            <w:tcW w:w="468" w:type="pct"/>
          </w:tcPr>
          <w:p w14:paraId="301B98CD" w14:textId="0E171BE3" w:rsidR="00765CC1" w:rsidRPr="00B400F6" w:rsidRDefault="00565C68" w:rsidP="000A46DB">
            <w:pPr>
              <w:autoSpaceDE w:val="0"/>
              <w:autoSpaceDN w:val="0"/>
              <w:adjustRightInd w:val="0"/>
              <w:jc w:val="center"/>
              <w:rPr>
                <w:rFonts w:ascii="Garamond" w:hAnsi="Garamond" w:cstheme="majorBidi"/>
                <w:sz w:val="10"/>
                <w:szCs w:val="20"/>
                <w:lang w:val="sq-AL"/>
              </w:rPr>
            </w:pPr>
            <w:r w:rsidRPr="00B400F6">
              <w:rPr>
                <w:rFonts w:ascii="Garamond" w:hAnsi="Garamond" w:cstheme="majorBidi"/>
                <w:sz w:val="10"/>
                <w:szCs w:val="20"/>
                <w:lang w:val="sq-AL"/>
              </w:rPr>
              <w:t>79.9999998638%</w:t>
            </w:r>
          </w:p>
        </w:tc>
        <w:tc>
          <w:tcPr>
            <w:tcW w:w="360" w:type="pct"/>
          </w:tcPr>
          <w:p w14:paraId="2DC1CE0F" w14:textId="373F1936" w:rsidR="00765CC1" w:rsidRPr="00B400F6" w:rsidRDefault="00565C68" w:rsidP="000A46DB">
            <w:pPr>
              <w:autoSpaceDE w:val="0"/>
              <w:autoSpaceDN w:val="0"/>
              <w:adjustRightInd w:val="0"/>
              <w:jc w:val="center"/>
              <w:rPr>
                <w:rFonts w:ascii="Garamond" w:hAnsi="Garamond" w:cstheme="majorBidi"/>
                <w:sz w:val="10"/>
                <w:szCs w:val="20"/>
                <w:lang w:val="sq-AL"/>
              </w:rPr>
            </w:pPr>
            <w:r w:rsidRPr="00B400F6">
              <w:rPr>
                <w:rFonts w:ascii="Garamond" w:hAnsi="Garamond" w:cstheme="majorBidi"/>
                <w:sz w:val="10"/>
                <w:szCs w:val="20"/>
                <w:lang w:val="sq-AL"/>
              </w:rPr>
              <w:t>0.00</w:t>
            </w:r>
          </w:p>
        </w:tc>
      </w:tr>
    </w:tbl>
    <w:p w14:paraId="03DFEB40" w14:textId="0AB702A3" w:rsidR="001D7F1D" w:rsidRPr="00B400F6" w:rsidRDefault="001D7F1D" w:rsidP="000A46DB">
      <w:pPr>
        <w:autoSpaceDE w:val="0"/>
        <w:autoSpaceDN w:val="0"/>
        <w:adjustRightInd w:val="0"/>
        <w:spacing w:after="0" w:line="240" w:lineRule="auto"/>
        <w:rPr>
          <w:rFonts w:ascii="Garamond" w:hAnsi="Garamond" w:cstheme="majorBidi"/>
          <w:sz w:val="12"/>
          <w:szCs w:val="12"/>
          <w:lang w:val="sq-AL"/>
        </w:rPr>
      </w:pPr>
    </w:p>
    <w:p w14:paraId="7A1FF71E" w14:textId="74DDF792" w:rsidR="00565C68" w:rsidRPr="00B400F6" w:rsidRDefault="009205FB" w:rsidP="00C6486B">
      <w:pPr>
        <w:autoSpaceDE w:val="0"/>
        <w:autoSpaceDN w:val="0"/>
        <w:adjustRightInd w:val="0"/>
        <w:spacing w:after="0" w:line="240" w:lineRule="auto"/>
        <w:ind w:firstLine="284"/>
        <w:jc w:val="both"/>
        <w:rPr>
          <w:rFonts w:ascii="Garamond" w:hAnsi="Garamond"/>
          <w:sz w:val="24"/>
          <w:szCs w:val="24"/>
          <w:lang w:val="sq-AL"/>
        </w:rPr>
      </w:pPr>
      <w:r w:rsidRPr="00B400F6">
        <w:rPr>
          <w:rFonts w:ascii="Garamond" w:hAnsi="Garamond" w:cstheme="majorBidi"/>
          <w:sz w:val="24"/>
          <w:szCs w:val="24"/>
          <w:lang w:val="sq-AL"/>
        </w:rPr>
        <w:lastRenderedPageBreak/>
        <w:t xml:space="preserve"> </w:t>
      </w:r>
      <w:bookmarkStart w:id="95" w:name="_Toc118296250"/>
      <w:r w:rsidR="001A2982" w:rsidRPr="00B400F6">
        <w:rPr>
          <w:rFonts w:ascii="Garamond" w:hAnsi="Garamond"/>
          <w:sz w:val="24"/>
          <w:szCs w:val="24"/>
          <w:lang w:val="sq-AL"/>
        </w:rPr>
        <w:t>4</w:t>
      </w:r>
      <w:r w:rsidR="00565C68" w:rsidRPr="00B400F6">
        <w:rPr>
          <w:rFonts w:ascii="Garamond" w:hAnsi="Garamond"/>
          <w:sz w:val="24"/>
          <w:szCs w:val="24"/>
          <w:lang w:val="sq-AL"/>
        </w:rPr>
        <w:t xml:space="preserve">. </w:t>
      </w:r>
      <w:r w:rsidR="001A2982" w:rsidRPr="00B400F6">
        <w:rPr>
          <w:rFonts w:ascii="Garamond" w:hAnsi="Garamond"/>
          <w:sz w:val="24"/>
          <w:szCs w:val="24"/>
          <w:lang w:val="sq-AL"/>
        </w:rPr>
        <w:t>Veprimet e nd</w:t>
      </w:r>
      <w:r w:rsidR="000B59E7" w:rsidRPr="00B400F6">
        <w:rPr>
          <w:rFonts w:ascii="Garamond" w:hAnsi="Garamond"/>
          <w:sz w:val="24"/>
          <w:szCs w:val="24"/>
          <w:lang w:val="sq-AL"/>
        </w:rPr>
        <w:t>ë</w:t>
      </w:r>
      <w:r w:rsidR="001A2982" w:rsidRPr="00B400F6">
        <w:rPr>
          <w:rFonts w:ascii="Garamond" w:hAnsi="Garamond"/>
          <w:sz w:val="24"/>
          <w:szCs w:val="24"/>
          <w:lang w:val="sq-AL"/>
        </w:rPr>
        <w:t>rmarra p</w:t>
      </w:r>
      <w:r w:rsidR="000B59E7" w:rsidRPr="00B400F6">
        <w:rPr>
          <w:rFonts w:ascii="Garamond" w:hAnsi="Garamond"/>
          <w:sz w:val="24"/>
          <w:szCs w:val="24"/>
          <w:lang w:val="sq-AL"/>
        </w:rPr>
        <w:t>ë</w:t>
      </w:r>
      <w:r w:rsidR="001A2982" w:rsidRPr="00B400F6">
        <w:rPr>
          <w:rFonts w:ascii="Garamond" w:hAnsi="Garamond"/>
          <w:sz w:val="24"/>
          <w:szCs w:val="24"/>
          <w:lang w:val="sq-AL"/>
        </w:rPr>
        <w:t>r t</w:t>
      </w:r>
      <w:r w:rsidR="000B59E7" w:rsidRPr="00B400F6">
        <w:rPr>
          <w:rFonts w:ascii="Garamond" w:hAnsi="Garamond"/>
          <w:sz w:val="24"/>
          <w:szCs w:val="24"/>
          <w:lang w:val="sq-AL"/>
        </w:rPr>
        <w:t>ë</w:t>
      </w:r>
      <w:r w:rsidR="001A2982" w:rsidRPr="00B400F6">
        <w:rPr>
          <w:rFonts w:ascii="Garamond" w:hAnsi="Garamond"/>
          <w:sz w:val="24"/>
          <w:szCs w:val="24"/>
          <w:lang w:val="sq-AL"/>
        </w:rPr>
        <w:t xml:space="preserve"> p</w:t>
      </w:r>
      <w:r w:rsidR="000B59E7" w:rsidRPr="00B400F6">
        <w:rPr>
          <w:rFonts w:ascii="Garamond" w:hAnsi="Garamond"/>
          <w:sz w:val="24"/>
          <w:szCs w:val="24"/>
          <w:lang w:val="sq-AL"/>
        </w:rPr>
        <w:t>ë</w:t>
      </w:r>
      <w:r w:rsidR="001A2982" w:rsidRPr="00B400F6">
        <w:rPr>
          <w:rFonts w:ascii="Garamond" w:hAnsi="Garamond"/>
          <w:sz w:val="24"/>
          <w:szCs w:val="24"/>
          <w:lang w:val="sq-AL"/>
        </w:rPr>
        <w:t>rfshir</w:t>
      </w:r>
      <w:r w:rsidR="000B59E7" w:rsidRPr="00B400F6">
        <w:rPr>
          <w:rFonts w:ascii="Garamond" w:hAnsi="Garamond"/>
          <w:sz w:val="24"/>
          <w:szCs w:val="24"/>
          <w:lang w:val="sq-AL"/>
        </w:rPr>
        <w:t>ë</w:t>
      </w:r>
      <w:r w:rsidR="001A2982" w:rsidRPr="00B400F6">
        <w:rPr>
          <w:rFonts w:ascii="Garamond" w:hAnsi="Garamond"/>
          <w:sz w:val="24"/>
          <w:szCs w:val="24"/>
          <w:lang w:val="sq-AL"/>
        </w:rPr>
        <w:t xml:space="preserve"> partner</w:t>
      </w:r>
      <w:r w:rsidR="000B59E7" w:rsidRPr="00B400F6">
        <w:rPr>
          <w:rFonts w:ascii="Garamond" w:hAnsi="Garamond"/>
          <w:sz w:val="24"/>
          <w:szCs w:val="24"/>
          <w:lang w:val="sq-AL"/>
        </w:rPr>
        <w:t>ë</w:t>
      </w:r>
      <w:r w:rsidR="001A2982" w:rsidRPr="00B400F6">
        <w:rPr>
          <w:rFonts w:ascii="Garamond" w:hAnsi="Garamond"/>
          <w:sz w:val="24"/>
          <w:szCs w:val="24"/>
          <w:lang w:val="sq-AL"/>
        </w:rPr>
        <w:t>t</w:t>
      </w:r>
      <w:r w:rsidR="005D52FC" w:rsidRPr="00B400F6">
        <w:rPr>
          <w:rFonts w:ascii="Garamond" w:hAnsi="Garamond"/>
          <w:sz w:val="24"/>
          <w:szCs w:val="24"/>
          <w:lang w:val="sq-AL"/>
        </w:rPr>
        <w:t xml:space="preserve"> e programit</w:t>
      </w:r>
      <w:r w:rsidR="001A2982" w:rsidRPr="00B400F6">
        <w:rPr>
          <w:rFonts w:ascii="Garamond" w:hAnsi="Garamond"/>
          <w:sz w:val="24"/>
          <w:szCs w:val="24"/>
          <w:lang w:val="sq-AL"/>
        </w:rPr>
        <w:t xml:space="preserve"> n</w:t>
      </w:r>
      <w:r w:rsidR="000B59E7" w:rsidRPr="00B400F6">
        <w:rPr>
          <w:rFonts w:ascii="Garamond" w:hAnsi="Garamond"/>
          <w:sz w:val="24"/>
          <w:szCs w:val="24"/>
          <w:lang w:val="sq-AL"/>
        </w:rPr>
        <w:t>ë</w:t>
      </w:r>
      <w:r w:rsidR="001A2982" w:rsidRPr="00B400F6">
        <w:rPr>
          <w:rFonts w:ascii="Garamond" w:hAnsi="Garamond"/>
          <w:sz w:val="24"/>
          <w:szCs w:val="24"/>
          <w:lang w:val="sq-AL"/>
        </w:rPr>
        <w:t xml:space="preserve"> p</w:t>
      </w:r>
      <w:r w:rsidR="000B59E7" w:rsidRPr="00B400F6">
        <w:rPr>
          <w:rFonts w:ascii="Garamond" w:hAnsi="Garamond"/>
          <w:sz w:val="24"/>
          <w:szCs w:val="24"/>
          <w:lang w:val="sq-AL"/>
        </w:rPr>
        <w:t>ë</w:t>
      </w:r>
      <w:r w:rsidR="001A2982" w:rsidRPr="00B400F6">
        <w:rPr>
          <w:rFonts w:ascii="Garamond" w:hAnsi="Garamond"/>
          <w:sz w:val="24"/>
          <w:szCs w:val="24"/>
          <w:lang w:val="sq-AL"/>
        </w:rPr>
        <w:t>rgatitjen</w:t>
      </w:r>
      <w:r w:rsidR="005D52FC" w:rsidRPr="00B400F6">
        <w:rPr>
          <w:rFonts w:ascii="Garamond" w:hAnsi="Garamond"/>
          <w:sz w:val="24"/>
          <w:szCs w:val="24"/>
          <w:lang w:val="sq-AL"/>
        </w:rPr>
        <w:t xml:space="preserve"> e programit</w:t>
      </w:r>
      <w:r w:rsidR="001A2982" w:rsidRPr="00B400F6">
        <w:rPr>
          <w:rFonts w:ascii="Garamond" w:hAnsi="Garamond"/>
          <w:sz w:val="24"/>
          <w:szCs w:val="24"/>
          <w:lang w:val="sq-AL"/>
        </w:rPr>
        <w:t xml:space="preserve"> </w:t>
      </w:r>
      <w:r w:rsidR="00D76B7F" w:rsidRPr="00B400F6">
        <w:rPr>
          <w:rFonts w:ascii="Garamond" w:hAnsi="Garamond"/>
          <w:sz w:val="24"/>
          <w:szCs w:val="24"/>
          <w:lang w:val="sq-AL"/>
        </w:rPr>
        <w:t>I</w:t>
      </w:r>
      <w:r w:rsidR="001A2982" w:rsidRPr="00B400F6">
        <w:rPr>
          <w:rFonts w:ascii="Garamond" w:hAnsi="Garamond"/>
          <w:sz w:val="24"/>
          <w:szCs w:val="24"/>
          <w:lang w:val="sq-AL"/>
        </w:rPr>
        <w:t>nterreg dhe roli i k</w:t>
      </w:r>
      <w:r w:rsidR="000B59E7" w:rsidRPr="00B400F6">
        <w:rPr>
          <w:rFonts w:ascii="Garamond" w:hAnsi="Garamond"/>
          <w:sz w:val="24"/>
          <w:szCs w:val="24"/>
          <w:lang w:val="sq-AL"/>
        </w:rPr>
        <w:t>ë</w:t>
      </w:r>
      <w:r w:rsidR="001A2982" w:rsidRPr="00B400F6">
        <w:rPr>
          <w:rFonts w:ascii="Garamond" w:hAnsi="Garamond"/>
          <w:sz w:val="24"/>
          <w:szCs w:val="24"/>
          <w:lang w:val="sq-AL"/>
        </w:rPr>
        <w:t>tyre partner</w:t>
      </w:r>
      <w:r w:rsidR="000B59E7" w:rsidRPr="00B400F6">
        <w:rPr>
          <w:rFonts w:ascii="Garamond" w:hAnsi="Garamond"/>
          <w:sz w:val="24"/>
          <w:szCs w:val="24"/>
          <w:lang w:val="sq-AL"/>
        </w:rPr>
        <w:t>ë</w:t>
      </w:r>
      <w:r w:rsidR="001A2982" w:rsidRPr="00B400F6">
        <w:rPr>
          <w:rFonts w:ascii="Garamond" w:hAnsi="Garamond"/>
          <w:sz w:val="24"/>
          <w:szCs w:val="24"/>
          <w:lang w:val="sq-AL"/>
        </w:rPr>
        <w:t xml:space="preserve"> programi n</w:t>
      </w:r>
      <w:r w:rsidR="000B59E7" w:rsidRPr="00B400F6">
        <w:rPr>
          <w:rFonts w:ascii="Garamond" w:hAnsi="Garamond"/>
          <w:sz w:val="24"/>
          <w:szCs w:val="24"/>
          <w:lang w:val="sq-AL"/>
        </w:rPr>
        <w:t>ë</w:t>
      </w:r>
      <w:r w:rsidR="001A2982" w:rsidRPr="00B400F6">
        <w:rPr>
          <w:rFonts w:ascii="Garamond" w:hAnsi="Garamond"/>
          <w:sz w:val="24"/>
          <w:szCs w:val="24"/>
          <w:lang w:val="sq-AL"/>
        </w:rPr>
        <w:t xml:space="preserve"> zbatim, monitorim dhe vler</w:t>
      </w:r>
      <w:r w:rsidR="000B59E7" w:rsidRPr="00B400F6">
        <w:rPr>
          <w:rFonts w:ascii="Garamond" w:hAnsi="Garamond"/>
          <w:sz w:val="24"/>
          <w:szCs w:val="24"/>
          <w:lang w:val="sq-AL"/>
        </w:rPr>
        <w:t>ë</w:t>
      </w:r>
      <w:r w:rsidR="001A2982" w:rsidRPr="00B400F6">
        <w:rPr>
          <w:rFonts w:ascii="Garamond" w:hAnsi="Garamond"/>
          <w:sz w:val="24"/>
          <w:szCs w:val="24"/>
          <w:lang w:val="sq-AL"/>
        </w:rPr>
        <w:t>sim</w:t>
      </w:r>
      <w:bookmarkEnd w:id="95"/>
    </w:p>
    <w:p w14:paraId="17DDD35C" w14:textId="554A7F29" w:rsidR="00B33287" w:rsidRPr="00B400F6" w:rsidRDefault="00A971C6" w:rsidP="00301766">
      <w:pPr>
        <w:autoSpaceDE w:val="0"/>
        <w:autoSpaceDN w:val="0"/>
        <w:adjustRightInd w:val="0"/>
        <w:spacing w:after="0" w:line="240" w:lineRule="auto"/>
        <w:ind w:firstLine="284"/>
        <w:rPr>
          <w:rFonts w:ascii="Garamond" w:hAnsi="Garamond" w:cstheme="majorBidi"/>
          <w:sz w:val="24"/>
          <w:szCs w:val="24"/>
          <w:lang w:val="sq-AL"/>
        </w:rPr>
      </w:pPr>
      <w:r w:rsidRPr="00B400F6">
        <w:rPr>
          <w:rFonts w:ascii="Garamond" w:hAnsi="Garamond" w:cstheme="majorBidi"/>
          <w:sz w:val="24"/>
          <w:szCs w:val="24"/>
          <w:lang w:val="sq-AL"/>
        </w:rPr>
        <w:t>Referenc</w:t>
      </w:r>
      <w:r w:rsidR="005A4DFB" w:rsidRPr="00B400F6">
        <w:rPr>
          <w:rFonts w:ascii="Garamond" w:hAnsi="Garamond" w:cstheme="majorBidi"/>
          <w:sz w:val="24"/>
          <w:szCs w:val="24"/>
          <w:lang w:val="sq-AL"/>
        </w:rPr>
        <w:t>a</w:t>
      </w:r>
      <w:r w:rsidR="00B33287" w:rsidRPr="00B400F6">
        <w:rPr>
          <w:rFonts w:ascii="Garamond" w:hAnsi="Garamond" w:cstheme="majorBidi"/>
          <w:sz w:val="24"/>
          <w:szCs w:val="24"/>
          <w:lang w:val="sq-AL"/>
        </w:rPr>
        <w:t xml:space="preserve">: </w:t>
      </w:r>
      <w:r w:rsidR="00714B98" w:rsidRPr="00B400F6">
        <w:rPr>
          <w:rFonts w:ascii="Garamond" w:hAnsi="Garamond" w:cstheme="majorBidi"/>
          <w:sz w:val="24"/>
          <w:szCs w:val="24"/>
          <w:lang w:val="sq-AL"/>
        </w:rPr>
        <w:t>germa (</w:t>
      </w:r>
      <w:r w:rsidR="00B33287" w:rsidRPr="00B400F6">
        <w:rPr>
          <w:rFonts w:ascii="Garamond" w:hAnsi="Garamond" w:cstheme="majorBidi"/>
          <w:sz w:val="24"/>
          <w:szCs w:val="24"/>
          <w:lang w:val="sq-AL"/>
        </w:rPr>
        <w:t>g)</w:t>
      </w:r>
      <w:r w:rsidR="00714B98" w:rsidRPr="00B400F6">
        <w:rPr>
          <w:rFonts w:ascii="Garamond" w:hAnsi="Garamond" w:cstheme="majorBidi"/>
          <w:sz w:val="24"/>
          <w:szCs w:val="24"/>
          <w:lang w:val="sq-AL"/>
        </w:rPr>
        <w:t xml:space="preserve"> e nenit 17</w:t>
      </w:r>
      <w:r w:rsidR="00B33287" w:rsidRPr="00B400F6">
        <w:rPr>
          <w:rFonts w:ascii="Garamond" w:hAnsi="Garamond" w:cstheme="majorBidi"/>
          <w:sz w:val="24"/>
          <w:szCs w:val="24"/>
          <w:lang w:val="sq-AL"/>
        </w:rPr>
        <w:t>(3)</w:t>
      </w:r>
    </w:p>
    <w:p w14:paraId="229C45CF" w14:textId="577403ED" w:rsidR="00231427" w:rsidRPr="00B400F6" w:rsidRDefault="00231427" w:rsidP="00301766">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 xml:space="preserve">Çfarë veprimesh ka ndërmarrë Programi për të </w:t>
      </w:r>
      <w:r w:rsidR="00D76B7F" w:rsidRPr="00B400F6">
        <w:rPr>
          <w:rFonts w:ascii="Garamond" w:hAnsi="Garamond" w:cstheme="majorBidi"/>
          <w:sz w:val="24"/>
          <w:szCs w:val="24"/>
          <w:lang w:val="sq-AL"/>
        </w:rPr>
        <w:t>mundësuar</w:t>
      </w:r>
      <w:r w:rsidRPr="00B400F6">
        <w:rPr>
          <w:rFonts w:ascii="Garamond" w:hAnsi="Garamond" w:cstheme="majorBidi"/>
          <w:sz w:val="24"/>
          <w:szCs w:val="24"/>
          <w:lang w:val="sq-AL"/>
        </w:rPr>
        <w:t xml:space="preserve"> pjesëmarrjen dhe kontributin e organizatave partnere të palëve të treta në hartimin e tij, në mënyrë që të përmbushen kërkesat rregullatore të përcaktuara në nenin 6 të </w:t>
      </w:r>
      <w:r w:rsidRPr="00B400F6">
        <w:rPr>
          <w:rFonts w:ascii="Garamond" w:hAnsi="Garamond" w:cstheme="majorBidi"/>
          <w:i/>
          <w:iCs/>
          <w:sz w:val="24"/>
          <w:szCs w:val="24"/>
          <w:lang w:val="sq-AL"/>
        </w:rPr>
        <w:t>CPR</w:t>
      </w:r>
      <w:r w:rsidRPr="00B400F6">
        <w:rPr>
          <w:rFonts w:ascii="Garamond" w:hAnsi="Garamond" w:cstheme="majorBidi"/>
          <w:sz w:val="24"/>
          <w:szCs w:val="24"/>
          <w:lang w:val="sq-AL"/>
        </w:rPr>
        <w:t>-s</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 P</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r m</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 xml:space="preserve"> tep</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r,</w:t>
      </w:r>
      <w:r w:rsidR="003B0C53" w:rsidRPr="00B400F6">
        <w:rPr>
          <w:rFonts w:ascii="Garamond" w:hAnsi="Garamond" w:cstheme="majorBidi"/>
          <w:sz w:val="24"/>
          <w:szCs w:val="24"/>
          <w:lang w:val="sq-AL"/>
        </w:rPr>
        <w:t xml:space="preserve"> </w:t>
      </w:r>
      <w:r w:rsidRPr="00B400F6">
        <w:rPr>
          <w:rFonts w:ascii="Garamond" w:hAnsi="Garamond" w:cstheme="majorBidi"/>
          <w:sz w:val="24"/>
          <w:szCs w:val="24"/>
          <w:lang w:val="sq-AL"/>
        </w:rPr>
        <w:t>cilat do të jenë veprimet e ardhshme për të lehtësuar kontributin e tyre në zbatimin, monitorimin dhe vlerësimin</w:t>
      </w:r>
      <w:r w:rsidR="005D52FC" w:rsidRPr="00B400F6">
        <w:rPr>
          <w:rFonts w:ascii="Garamond" w:hAnsi="Garamond" w:cstheme="majorBidi"/>
          <w:sz w:val="24"/>
          <w:szCs w:val="24"/>
          <w:lang w:val="sq-AL"/>
        </w:rPr>
        <w:t xml:space="preserve"> e programit</w:t>
      </w:r>
      <w:r w:rsidRPr="00B400F6">
        <w:rPr>
          <w:rFonts w:ascii="Garamond" w:hAnsi="Garamond" w:cstheme="majorBidi"/>
          <w:sz w:val="24"/>
          <w:szCs w:val="24"/>
          <w:lang w:val="sq-AL"/>
        </w:rPr>
        <w:t>?</w:t>
      </w:r>
    </w:p>
    <w:p w14:paraId="3ECE8CCB" w14:textId="301E8BF2" w:rsidR="00231427" w:rsidRPr="00B400F6" w:rsidRDefault="00F34BF3" w:rsidP="00301766">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S</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 xml:space="preserve"> </w:t>
      </w:r>
      <w:r w:rsidR="00231427" w:rsidRPr="00B400F6">
        <w:rPr>
          <w:rFonts w:ascii="Garamond" w:hAnsi="Garamond" w:cstheme="majorBidi"/>
          <w:sz w:val="24"/>
          <w:szCs w:val="24"/>
          <w:lang w:val="sq-AL"/>
        </w:rPr>
        <w:t>pari, është e rëndësishme të kujtojmë se Programi Mesdhetar Interreg, që nga krijimi i tij në vitin 2007, gjithmon</w:t>
      </w:r>
      <w:r w:rsidR="00C13548" w:rsidRPr="00B400F6">
        <w:rPr>
          <w:rFonts w:ascii="Garamond" w:hAnsi="Garamond" w:cstheme="majorBidi"/>
          <w:sz w:val="24"/>
          <w:szCs w:val="24"/>
          <w:lang w:val="sq-AL"/>
        </w:rPr>
        <w:t>ë</w:t>
      </w:r>
      <w:r w:rsidR="00231427" w:rsidRPr="00B400F6">
        <w:rPr>
          <w:rFonts w:ascii="Garamond" w:hAnsi="Garamond" w:cstheme="majorBidi"/>
          <w:sz w:val="24"/>
          <w:szCs w:val="24"/>
          <w:lang w:val="sq-AL"/>
        </w:rPr>
        <w:t xml:space="preserve"> ka favorizuar pjesëmarrjen e të gjitha kategorive të organizatave partnere (publike ose private) q</w:t>
      </w:r>
      <w:r w:rsidR="00C13548" w:rsidRPr="00B400F6">
        <w:rPr>
          <w:rFonts w:ascii="Garamond" w:hAnsi="Garamond" w:cstheme="majorBidi"/>
          <w:sz w:val="24"/>
          <w:szCs w:val="24"/>
          <w:lang w:val="sq-AL"/>
        </w:rPr>
        <w:t>ë</w:t>
      </w:r>
      <w:r w:rsidR="00231427" w:rsidRPr="00B400F6">
        <w:rPr>
          <w:rFonts w:ascii="Garamond" w:hAnsi="Garamond" w:cstheme="majorBidi"/>
          <w:sz w:val="24"/>
          <w:szCs w:val="24"/>
          <w:lang w:val="sq-AL"/>
        </w:rPr>
        <w:t xml:space="preserve"> vijn</w:t>
      </w:r>
      <w:r w:rsidR="00C13548" w:rsidRPr="00B400F6">
        <w:rPr>
          <w:rFonts w:ascii="Garamond" w:hAnsi="Garamond" w:cstheme="majorBidi"/>
          <w:sz w:val="24"/>
          <w:szCs w:val="24"/>
          <w:lang w:val="sq-AL"/>
        </w:rPr>
        <w:t>ë</w:t>
      </w:r>
      <w:r w:rsidR="00231427" w:rsidRPr="00B400F6">
        <w:rPr>
          <w:rFonts w:ascii="Garamond" w:hAnsi="Garamond" w:cstheme="majorBidi"/>
          <w:sz w:val="24"/>
          <w:szCs w:val="24"/>
          <w:lang w:val="sq-AL"/>
        </w:rPr>
        <w:t xml:space="preserve"> nga përfituesit potencialë.</w:t>
      </w:r>
    </w:p>
    <w:p w14:paraId="4473C97C" w14:textId="59ABFA54" w:rsidR="00231427" w:rsidRPr="00B400F6" w:rsidRDefault="00231427" w:rsidP="00301766">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Të gjitha veprimet informuese dhe komunikuese të kryera nga Programi që në periudhën e parë</w:t>
      </w:r>
      <w:r w:rsidR="005647B3" w:rsidRPr="00B400F6">
        <w:rPr>
          <w:rFonts w:ascii="Garamond" w:hAnsi="Garamond" w:cstheme="majorBidi"/>
          <w:sz w:val="24"/>
          <w:szCs w:val="24"/>
          <w:lang w:val="sq-AL"/>
        </w:rPr>
        <w:t xml:space="preserve"> të program</w:t>
      </w:r>
      <w:r w:rsidRPr="00B400F6">
        <w:rPr>
          <w:rFonts w:ascii="Garamond" w:hAnsi="Garamond" w:cstheme="majorBidi"/>
          <w:sz w:val="24"/>
          <w:szCs w:val="24"/>
          <w:lang w:val="sq-AL"/>
        </w:rPr>
        <w:t>imit n</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 xml:space="preserve"> lidhje me objektivat dhe rezultatet e tij, i janë drejtuar gjithmonë publikut sa më të gjerë.</w:t>
      </w:r>
    </w:p>
    <w:p w14:paraId="4F86B0CB" w14:textId="612A9EA5" w:rsidR="00231427" w:rsidRPr="00B400F6" w:rsidRDefault="00F34BF3" w:rsidP="00301766">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Kështu, qindra përfitues të</w:t>
      </w:r>
      <w:r w:rsidR="00231427" w:rsidRPr="00B400F6">
        <w:rPr>
          <w:rFonts w:ascii="Garamond" w:hAnsi="Garamond" w:cstheme="majorBidi"/>
          <w:sz w:val="24"/>
          <w:szCs w:val="24"/>
          <w:lang w:val="sq-AL"/>
        </w:rPr>
        <w:t xml:space="preserve"> Interreg MED </w:t>
      </w:r>
      <w:r w:rsidR="00C154F4" w:rsidRPr="00B400F6">
        <w:rPr>
          <w:rFonts w:ascii="Garamond" w:hAnsi="Garamond" w:cstheme="majorBidi"/>
          <w:sz w:val="24"/>
          <w:szCs w:val="24"/>
          <w:lang w:val="sq-AL"/>
        </w:rPr>
        <w:t>p</w:t>
      </w:r>
      <w:r w:rsidR="00231427" w:rsidRPr="00B400F6">
        <w:rPr>
          <w:rFonts w:ascii="Garamond" w:hAnsi="Garamond" w:cstheme="majorBidi"/>
          <w:sz w:val="24"/>
          <w:szCs w:val="24"/>
          <w:lang w:val="sq-AL"/>
        </w:rPr>
        <w:t>ë</w:t>
      </w:r>
      <w:r w:rsidR="00C154F4" w:rsidRPr="00B400F6">
        <w:rPr>
          <w:rFonts w:ascii="Garamond" w:hAnsi="Garamond" w:cstheme="majorBidi"/>
          <w:sz w:val="24"/>
          <w:szCs w:val="24"/>
          <w:lang w:val="sq-AL"/>
        </w:rPr>
        <w:t>rfshijnë</w:t>
      </w:r>
      <w:r w:rsidR="00231427" w:rsidRPr="00B400F6">
        <w:rPr>
          <w:rFonts w:ascii="Garamond" w:hAnsi="Garamond" w:cstheme="majorBidi"/>
          <w:sz w:val="24"/>
          <w:szCs w:val="24"/>
          <w:lang w:val="sq-AL"/>
        </w:rPr>
        <w:t xml:space="preserve"> të gjitha llojet e organizatave si autoritetet kombëtare</w:t>
      </w:r>
      <w:r w:rsidR="00C154F4" w:rsidRPr="00B400F6">
        <w:rPr>
          <w:rFonts w:ascii="Garamond" w:hAnsi="Garamond" w:cstheme="majorBidi"/>
          <w:sz w:val="24"/>
          <w:szCs w:val="24"/>
          <w:lang w:val="sq-AL"/>
        </w:rPr>
        <w:t xml:space="preserve"> dhe vendore</w:t>
      </w:r>
      <w:r w:rsidR="00231427" w:rsidRPr="00B400F6">
        <w:rPr>
          <w:rFonts w:ascii="Garamond" w:hAnsi="Garamond" w:cstheme="majorBidi"/>
          <w:sz w:val="24"/>
          <w:szCs w:val="24"/>
          <w:lang w:val="sq-AL"/>
        </w:rPr>
        <w:t>, universitetet, qendrat kërkimore, shoqatat, organizatat joqeveritare, organizmat ndërkombëtar</w:t>
      </w:r>
      <w:r w:rsidR="00C13548" w:rsidRPr="00B400F6">
        <w:rPr>
          <w:rFonts w:ascii="Garamond" w:hAnsi="Garamond" w:cstheme="majorBidi"/>
          <w:sz w:val="24"/>
          <w:szCs w:val="24"/>
          <w:lang w:val="sq-AL"/>
        </w:rPr>
        <w:t>ë</w:t>
      </w:r>
      <w:r w:rsidR="00231427" w:rsidRPr="00B400F6">
        <w:rPr>
          <w:rFonts w:ascii="Garamond" w:hAnsi="Garamond" w:cstheme="majorBidi"/>
          <w:sz w:val="24"/>
          <w:szCs w:val="24"/>
          <w:lang w:val="sq-AL"/>
        </w:rPr>
        <w:t>, ndërmarrjet e vogla dhe të mesme, rrjetet e rrjeteve dhe çdo organ tjetër që përfaqëson shoqërinë civile.</w:t>
      </w:r>
    </w:p>
    <w:p w14:paraId="43153861" w14:textId="35C447EC" w:rsidR="00231427" w:rsidRPr="00B400F6" w:rsidRDefault="00231427" w:rsidP="00301766">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Gjatë thirrjeve për p</w:t>
      </w:r>
      <w:r w:rsidR="00545C6E" w:rsidRPr="00B400F6">
        <w:rPr>
          <w:rFonts w:ascii="Garamond" w:hAnsi="Garamond" w:cstheme="majorBidi"/>
          <w:sz w:val="24"/>
          <w:szCs w:val="24"/>
          <w:lang w:val="sq-AL"/>
        </w:rPr>
        <w:t>rojektprop</w:t>
      </w:r>
      <w:r w:rsidRPr="00B400F6">
        <w:rPr>
          <w:rFonts w:ascii="Garamond" w:hAnsi="Garamond" w:cstheme="majorBidi"/>
          <w:sz w:val="24"/>
          <w:szCs w:val="24"/>
          <w:lang w:val="sq-AL"/>
        </w:rPr>
        <w:t>ozime dhe ndërtimit dhe përcaktimit të partneriteteve dhe sfidave të reja, opinionet e të gjitha këtyre strukturave mbi zbatimin dhe p</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rmbajtjen</w:t>
      </w:r>
      <w:r w:rsidR="005D52FC" w:rsidRPr="00B400F6">
        <w:rPr>
          <w:rFonts w:ascii="Garamond" w:hAnsi="Garamond" w:cstheme="majorBidi"/>
          <w:sz w:val="24"/>
          <w:szCs w:val="24"/>
          <w:lang w:val="sq-AL"/>
        </w:rPr>
        <w:t xml:space="preserve"> e programit</w:t>
      </w:r>
      <w:r w:rsidRPr="00B400F6">
        <w:rPr>
          <w:rFonts w:ascii="Garamond" w:hAnsi="Garamond" w:cstheme="majorBidi"/>
          <w:sz w:val="24"/>
          <w:szCs w:val="24"/>
          <w:lang w:val="sq-AL"/>
        </w:rPr>
        <w:t xml:space="preserve"> gjithmon</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 xml:space="preserve"> janë mbledhur dhe analizuar nëpërmjet anketave </w:t>
      </w:r>
      <w:r w:rsidRPr="00B400F6">
        <w:rPr>
          <w:rFonts w:ascii="Garamond" w:hAnsi="Garamond" w:cstheme="majorBidi"/>
          <w:i/>
          <w:iCs/>
          <w:sz w:val="24"/>
          <w:szCs w:val="24"/>
          <w:lang w:val="sq-AL"/>
        </w:rPr>
        <w:t>ad hoc</w:t>
      </w:r>
      <w:r w:rsidRPr="00B400F6">
        <w:rPr>
          <w:rFonts w:ascii="Garamond" w:hAnsi="Garamond" w:cstheme="majorBidi"/>
          <w:sz w:val="24"/>
          <w:szCs w:val="24"/>
          <w:lang w:val="sq-AL"/>
        </w:rPr>
        <w:t xml:space="preserve">, sondazheve të opinionit publik, vlerësimeve dhe takimeve me palët e interesuara. </w:t>
      </w:r>
    </w:p>
    <w:p w14:paraId="504E0261" w14:textId="52CA5653" w:rsidR="00231427" w:rsidRPr="00B400F6" w:rsidRDefault="00231427" w:rsidP="00301766">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 xml:space="preserve">Në dy periudha programimi, Interreg MED nuk ka reshtur asnjëherë së zhvilluari dhe përshtaturi me kërkesat e brendshme dhe të jashtme, </w:t>
      </w:r>
      <w:r w:rsidRPr="00B400F6">
        <w:rPr>
          <w:rFonts w:ascii="Garamond" w:hAnsi="Garamond" w:cstheme="majorBidi"/>
          <w:i/>
          <w:iCs/>
          <w:sz w:val="24"/>
          <w:szCs w:val="24"/>
          <w:lang w:val="sq-AL"/>
        </w:rPr>
        <w:t>duke dëgjuar</w:t>
      </w:r>
      <w:r w:rsidRPr="00B400F6">
        <w:rPr>
          <w:rFonts w:ascii="Garamond" w:hAnsi="Garamond" w:cstheme="majorBidi"/>
          <w:sz w:val="24"/>
          <w:szCs w:val="24"/>
          <w:lang w:val="sq-AL"/>
        </w:rPr>
        <w:t xml:space="preserve"> vazhdimisht zërin e përfituesve të vet.</w:t>
      </w:r>
    </w:p>
    <w:p w14:paraId="25A26EA2" w14:textId="38D6BB6D" w:rsidR="00231427" w:rsidRPr="00B400F6" w:rsidRDefault="00231427" w:rsidP="00301766">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Arkitektura, përmbajtja dhe objektivat</w:t>
      </w:r>
      <w:r w:rsidR="005D52FC" w:rsidRPr="00B400F6">
        <w:rPr>
          <w:rFonts w:ascii="Garamond" w:hAnsi="Garamond" w:cstheme="majorBidi"/>
          <w:sz w:val="24"/>
          <w:szCs w:val="24"/>
          <w:lang w:val="sq-AL"/>
        </w:rPr>
        <w:t xml:space="preserve"> e programit</w:t>
      </w:r>
      <w:r w:rsidRPr="00B400F6">
        <w:rPr>
          <w:rFonts w:ascii="Garamond" w:hAnsi="Garamond" w:cstheme="majorBidi"/>
          <w:sz w:val="24"/>
          <w:szCs w:val="24"/>
          <w:lang w:val="sq-AL"/>
        </w:rPr>
        <w:t xml:space="preserve"> janë edhe rezultat i dialogu</w:t>
      </w:r>
      <w:r w:rsidR="00480777" w:rsidRPr="00B400F6">
        <w:rPr>
          <w:rFonts w:ascii="Garamond" w:hAnsi="Garamond" w:cstheme="majorBidi"/>
          <w:sz w:val="24"/>
          <w:szCs w:val="24"/>
          <w:lang w:val="sq-AL"/>
        </w:rPr>
        <w:t>t</w:t>
      </w:r>
      <w:r w:rsidRPr="00B400F6">
        <w:rPr>
          <w:rFonts w:ascii="Garamond" w:hAnsi="Garamond" w:cstheme="majorBidi"/>
          <w:sz w:val="24"/>
          <w:szCs w:val="24"/>
          <w:lang w:val="sq-AL"/>
        </w:rPr>
        <w:t xml:space="preserve"> të vazhdueshëm midis autoriteteve</w:t>
      </w:r>
      <w:r w:rsidR="005647B3" w:rsidRPr="00B400F6">
        <w:rPr>
          <w:rFonts w:ascii="Garamond" w:hAnsi="Garamond" w:cstheme="majorBidi"/>
          <w:sz w:val="24"/>
          <w:szCs w:val="24"/>
          <w:lang w:val="sq-AL"/>
        </w:rPr>
        <w:t xml:space="preserve"> të program</w:t>
      </w:r>
      <w:r w:rsidRPr="00B400F6">
        <w:rPr>
          <w:rFonts w:ascii="Garamond" w:hAnsi="Garamond" w:cstheme="majorBidi"/>
          <w:sz w:val="24"/>
          <w:szCs w:val="24"/>
          <w:lang w:val="sq-AL"/>
        </w:rPr>
        <w:t xml:space="preserve">it dhe aktorëve në terren, me një pjesëmarrje masive të Shteteve, </w:t>
      </w:r>
      <w:r w:rsidR="00480777" w:rsidRPr="00B400F6">
        <w:rPr>
          <w:rFonts w:ascii="Garamond" w:hAnsi="Garamond" w:cstheme="majorBidi"/>
          <w:sz w:val="24"/>
          <w:szCs w:val="24"/>
          <w:lang w:val="sq-AL"/>
        </w:rPr>
        <w:t>Autoriteteve Menaxhuese dhe Sekretariateve t</w:t>
      </w:r>
      <w:r w:rsidR="00C13548" w:rsidRPr="00B400F6">
        <w:rPr>
          <w:rFonts w:ascii="Garamond" w:hAnsi="Garamond" w:cstheme="majorBidi"/>
          <w:sz w:val="24"/>
          <w:szCs w:val="24"/>
          <w:lang w:val="sq-AL"/>
        </w:rPr>
        <w:t>ë</w:t>
      </w:r>
      <w:r w:rsidR="00480777" w:rsidRPr="00B400F6">
        <w:rPr>
          <w:rFonts w:ascii="Garamond" w:hAnsi="Garamond" w:cstheme="majorBidi"/>
          <w:sz w:val="24"/>
          <w:szCs w:val="24"/>
          <w:lang w:val="sq-AL"/>
        </w:rPr>
        <w:t xml:space="preserve"> P</w:t>
      </w:r>
      <w:r w:rsidR="00C13548" w:rsidRPr="00B400F6">
        <w:rPr>
          <w:rFonts w:ascii="Garamond" w:hAnsi="Garamond" w:cstheme="majorBidi"/>
          <w:sz w:val="24"/>
          <w:szCs w:val="24"/>
          <w:lang w:val="sq-AL"/>
        </w:rPr>
        <w:t>ë</w:t>
      </w:r>
      <w:r w:rsidR="00480777" w:rsidRPr="00B400F6">
        <w:rPr>
          <w:rFonts w:ascii="Garamond" w:hAnsi="Garamond" w:cstheme="majorBidi"/>
          <w:sz w:val="24"/>
          <w:szCs w:val="24"/>
          <w:lang w:val="sq-AL"/>
        </w:rPr>
        <w:t>rbashk</w:t>
      </w:r>
      <w:r w:rsidR="00C13548" w:rsidRPr="00B400F6">
        <w:rPr>
          <w:rFonts w:ascii="Garamond" w:hAnsi="Garamond" w:cstheme="majorBidi"/>
          <w:sz w:val="24"/>
          <w:szCs w:val="24"/>
          <w:lang w:val="sq-AL"/>
        </w:rPr>
        <w:t>ë</w:t>
      </w:r>
      <w:r w:rsidR="00480777" w:rsidRPr="00B400F6">
        <w:rPr>
          <w:rFonts w:ascii="Garamond" w:hAnsi="Garamond" w:cstheme="majorBidi"/>
          <w:sz w:val="24"/>
          <w:szCs w:val="24"/>
          <w:lang w:val="sq-AL"/>
        </w:rPr>
        <w:t xml:space="preserve">ta </w:t>
      </w:r>
      <w:r w:rsidRPr="00B400F6">
        <w:rPr>
          <w:rFonts w:ascii="Garamond" w:hAnsi="Garamond" w:cstheme="majorBidi"/>
          <w:sz w:val="24"/>
          <w:szCs w:val="24"/>
          <w:lang w:val="sq-AL"/>
        </w:rPr>
        <w:t>në komitetet drejtuese</w:t>
      </w:r>
      <w:r w:rsidR="00480777" w:rsidRPr="00B400F6">
        <w:rPr>
          <w:rFonts w:ascii="Garamond" w:hAnsi="Garamond" w:cstheme="majorBidi"/>
          <w:sz w:val="24"/>
          <w:szCs w:val="24"/>
          <w:lang w:val="sq-AL"/>
        </w:rPr>
        <w:t>, si</w:t>
      </w:r>
      <w:r w:rsidRPr="00B400F6">
        <w:rPr>
          <w:rFonts w:ascii="Garamond" w:hAnsi="Garamond" w:cstheme="majorBidi"/>
          <w:sz w:val="24"/>
          <w:szCs w:val="24"/>
          <w:lang w:val="sq-AL"/>
        </w:rPr>
        <w:t xml:space="preserve"> dhe </w:t>
      </w:r>
      <w:r w:rsidR="00480777" w:rsidRPr="00B400F6">
        <w:rPr>
          <w:rFonts w:ascii="Garamond" w:hAnsi="Garamond" w:cstheme="majorBidi"/>
          <w:sz w:val="24"/>
          <w:szCs w:val="24"/>
          <w:lang w:val="sq-AL"/>
        </w:rPr>
        <w:t xml:space="preserve">i </w:t>
      </w:r>
      <w:r w:rsidRPr="00B400F6">
        <w:rPr>
          <w:rFonts w:ascii="Garamond" w:hAnsi="Garamond" w:cstheme="majorBidi"/>
          <w:sz w:val="24"/>
          <w:szCs w:val="24"/>
          <w:lang w:val="sq-AL"/>
        </w:rPr>
        <w:t>takime</w:t>
      </w:r>
      <w:r w:rsidR="00480777" w:rsidRPr="00B400F6">
        <w:rPr>
          <w:rFonts w:ascii="Garamond" w:hAnsi="Garamond" w:cstheme="majorBidi"/>
          <w:sz w:val="24"/>
          <w:szCs w:val="24"/>
          <w:lang w:val="sq-AL"/>
        </w:rPr>
        <w:t>ve</w:t>
      </w:r>
      <w:r w:rsidRPr="00B400F6">
        <w:rPr>
          <w:rFonts w:ascii="Garamond" w:hAnsi="Garamond" w:cstheme="majorBidi"/>
          <w:sz w:val="24"/>
          <w:szCs w:val="24"/>
          <w:lang w:val="sq-AL"/>
        </w:rPr>
        <w:t xml:space="preserve"> institucionale të projekteve </w:t>
      </w:r>
      <w:r w:rsidR="00480777" w:rsidRPr="00B400F6">
        <w:rPr>
          <w:rFonts w:ascii="Garamond" w:hAnsi="Garamond" w:cstheme="majorBidi"/>
          <w:sz w:val="24"/>
          <w:szCs w:val="24"/>
          <w:lang w:val="sq-AL"/>
        </w:rPr>
        <w:t>me</w:t>
      </w:r>
      <w:r w:rsidRPr="00B400F6">
        <w:rPr>
          <w:rFonts w:ascii="Garamond" w:hAnsi="Garamond" w:cstheme="majorBidi"/>
          <w:sz w:val="24"/>
          <w:szCs w:val="24"/>
          <w:lang w:val="sq-AL"/>
        </w:rPr>
        <w:t xml:space="preserve"> partnerët e tyre.</w:t>
      </w:r>
    </w:p>
    <w:p w14:paraId="0165BF92" w14:textId="507EC77A" w:rsidR="00231427" w:rsidRPr="00B400F6" w:rsidRDefault="00231427" w:rsidP="00301766">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 xml:space="preserve">Kjo përpjekje e konsiderueshme </w:t>
      </w:r>
      <w:r w:rsidR="00480777" w:rsidRPr="00B400F6">
        <w:rPr>
          <w:rFonts w:ascii="Garamond" w:hAnsi="Garamond" w:cstheme="majorBidi"/>
          <w:sz w:val="24"/>
          <w:szCs w:val="24"/>
          <w:lang w:val="sq-AL"/>
        </w:rPr>
        <w:t>p</w:t>
      </w:r>
      <w:r w:rsidR="00C13548" w:rsidRPr="00B400F6">
        <w:rPr>
          <w:rFonts w:ascii="Garamond" w:hAnsi="Garamond" w:cstheme="majorBidi"/>
          <w:sz w:val="24"/>
          <w:szCs w:val="24"/>
          <w:lang w:val="sq-AL"/>
        </w:rPr>
        <w:t>ë</w:t>
      </w:r>
      <w:r w:rsidR="00480777" w:rsidRPr="00B400F6">
        <w:rPr>
          <w:rFonts w:ascii="Garamond" w:hAnsi="Garamond" w:cstheme="majorBidi"/>
          <w:sz w:val="24"/>
          <w:szCs w:val="24"/>
          <w:lang w:val="sq-AL"/>
        </w:rPr>
        <w:t>r shk</w:t>
      </w:r>
      <w:r w:rsidR="00C13548" w:rsidRPr="00B400F6">
        <w:rPr>
          <w:rFonts w:ascii="Garamond" w:hAnsi="Garamond" w:cstheme="majorBidi"/>
          <w:sz w:val="24"/>
          <w:szCs w:val="24"/>
          <w:lang w:val="sq-AL"/>
        </w:rPr>
        <w:t>ë</w:t>
      </w:r>
      <w:r w:rsidR="00480777" w:rsidRPr="00B400F6">
        <w:rPr>
          <w:rFonts w:ascii="Garamond" w:hAnsi="Garamond" w:cstheme="majorBidi"/>
          <w:sz w:val="24"/>
          <w:szCs w:val="24"/>
          <w:lang w:val="sq-AL"/>
        </w:rPr>
        <w:t>mbime</w:t>
      </w:r>
      <w:r w:rsidRPr="00B400F6">
        <w:rPr>
          <w:rFonts w:ascii="Garamond" w:hAnsi="Garamond" w:cstheme="majorBidi"/>
          <w:sz w:val="24"/>
          <w:szCs w:val="24"/>
          <w:lang w:val="sq-AL"/>
        </w:rPr>
        <w:t xml:space="preserve"> brenda Programit lehtëson ndërgjegjësim</w:t>
      </w:r>
      <w:r w:rsidR="00480777" w:rsidRPr="00B400F6">
        <w:rPr>
          <w:rFonts w:ascii="Garamond" w:hAnsi="Garamond" w:cstheme="majorBidi"/>
          <w:sz w:val="24"/>
          <w:szCs w:val="24"/>
          <w:lang w:val="sq-AL"/>
        </w:rPr>
        <w:t>in e</w:t>
      </w:r>
      <w:r w:rsidRPr="00B400F6">
        <w:rPr>
          <w:rFonts w:ascii="Garamond" w:hAnsi="Garamond" w:cstheme="majorBidi"/>
          <w:sz w:val="24"/>
          <w:szCs w:val="24"/>
          <w:lang w:val="sq-AL"/>
        </w:rPr>
        <w:t xml:space="preserve"> vazhdueshëm </w:t>
      </w:r>
      <w:r w:rsidR="00480777" w:rsidRPr="00B400F6">
        <w:rPr>
          <w:rFonts w:ascii="Garamond" w:hAnsi="Garamond" w:cstheme="majorBidi"/>
          <w:sz w:val="24"/>
          <w:szCs w:val="24"/>
          <w:lang w:val="sq-AL"/>
        </w:rPr>
        <w:t xml:space="preserve">mbi </w:t>
      </w:r>
      <w:r w:rsidRPr="00B400F6">
        <w:rPr>
          <w:rFonts w:ascii="Garamond" w:hAnsi="Garamond" w:cstheme="majorBidi"/>
          <w:sz w:val="24"/>
          <w:szCs w:val="24"/>
          <w:lang w:val="sq-AL"/>
        </w:rPr>
        <w:t>pritshmëri</w:t>
      </w:r>
      <w:r w:rsidR="00480777" w:rsidRPr="00B400F6">
        <w:rPr>
          <w:rFonts w:ascii="Garamond" w:hAnsi="Garamond" w:cstheme="majorBidi"/>
          <w:sz w:val="24"/>
          <w:szCs w:val="24"/>
          <w:lang w:val="sq-AL"/>
        </w:rPr>
        <w:t>t</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 xml:space="preserve"> dhe kritika</w:t>
      </w:r>
      <w:r w:rsidR="00480777" w:rsidRPr="00B400F6">
        <w:rPr>
          <w:rFonts w:ascii="Garamond" w:hAnsi="Garamond" w:cstheme="majorBidi"/>
          <w:sz w:val="24"/>
          <w:szCs w:val="24"/>
          <w:lang w:val="sq-AL"/>
        </w:rPr>
        <w:t>t e</w:t>
      </w:r>
      <w:r w:rsidRPr="00B400F6">
        <w:rPr>
          <w:rFonts w:ascii="Garamond" w:hAnsi="Garamond" w:cstheme="majorBidi"/>
          <w:sz w:val="24"/>
          <w:szCs w:val="24"/>
          <w:lang w:val="sq-AL"/>
        </w:rPr>
        <w:t xml:space="preserve"> partnerëve të palëve të treta, duke </w:t>
      </w:r>
      <w:r w:rsidR="00480777" w:rsidRPr="00B400F6">
        <w:rPr>
          <w:rFonts w:ascii="Garamond" w:hAnsi="Garamond" w:cstheme="majorBidi"/>
          <w:sz w:val="24"/>
          <w:szCs w:val="24"/>
          <w:lang w:val="sq-AL"/>
        </w:rPr>
        <w:t>b</w:t>
      </w:r>
      <w:r w:rsidR="00C13548" w:rsidRPr="00B400F6">
        <w:rPr>
          <w:rFonts w:ascii="Garamond" w:hAnsi="Garamond" w:cstheme="majorBidi"/>
          <w:sz w:val="24"/>
          <w:szCs w:val="24"/>
          <w:lang w:val="sq-AL"/>
        </w:rPr>
        <w:t>ë</w:t>
      </w:r>
      <w:r w:rsidR="00480777" w:rsidRPr="00B400F6">
        <w:rPr>
          <w:rFonts w:ascii="Garamond" w:hAnsi="Garamond" w:cstheme="majorBidi"/>
          <w:sz w:val="24"/>
          <w:szCs w:val="24"/>
          <w:lang w:val="sq-AL"/>
        </w:rPr>
        <w:t>r</w:t>
      </w:r>
      <w:r w:rsidR="00C13548" w:rsidRPr="00B400F6">
        <w:rPr>
          <w:rFonts w:ascii="Garamond" w:hAnsi="Garamond" w:cstheme="majorBidi"/>
          <w:sz w:val="24"/>
          <w:szCs w:val="24"/>
          <w:lang w:val="sq-AL"/>
        </w:rPr>
        <w:t>ë</w:t>
      </w:r>
      <w:r w:rsidR="00480777" w:rsidRPr="00B400F6">
        <w:rPr>
          <w:rFonts w:ascii="Garamond" w:hAnsi="Garamond" w:cstheme="majorBidi"/>
          <w:sz w:val="24"/>
          <w:szCs w:val="24"/>
          <w:lang w:val="sq-AL"/>
        </w:rPr>
        <w:t xml:space="preserve"> t</w:t>
      </w:r>
      <w:r w:rsidR="00C13548" w:rsidRPr="00B400F6">
        <w:rPr>
          <w:rFonts w:ascii="Garamond" w:hAnsi="Garamond" w:cstheme="majorBidi"/>
          <w:sz w:val="24"/>
          <w:szCs w:val="24"/>
          <w:lang w:val="sq-AL"/>
        </w:rPr>
        <w:t>ë</w:t>
      </w:r>
      <w:r w:rsidR="00480777" w:rsidRPr="00B400F6">
        <w:rPr>
          <w:rFonts w:ascii="Garamond" w:hAnsi="Garamond" w:cstheme="majorBidi"/>
          <w:sz w:val="24"/>
          <w:szCs w:val="24"/>
          <w:lang w:val="sq-AL"/>
        </w:rPr>
        <w:t xml:space="preserve"> mundur q</w:t>
      </w:r>
      <w:r w:rsidR="00C13548" w:rsidRPr="00B400F6">
        <w:rPr>
          <w:rFonts w:ascii="Garamond" w:hAnsi="Garamond" w:cstheme="majorBidi"/>
          <w:sz w:val="24"/>
          <w:szCs w:val="24"/>
          <w:lang w:val="sq-AL"/>
        </w:rPr>
        <w:t>ë</w:t>
      </w:r>
      <w:r w:rsidR="00480777" w:rsidRPr="00B400F6">
        <w:rPr>
          <w:rFonts w:ascii="Garamond" w:hAnsi="Garamond" w:cstheme="majorBidi"/>
          <w:sz w:val="24"/>
          <w:szCs w:val="24"/>
          <w:lang w:val="sq-AL"/>
        </w:rPr>
        <w:t xml:space="preserve"> t</w:t>
      </w:r>
      <w:r w:rsidR="00C13548" w:rsidRPr="00B400F6">
        <w:rPr>
          <w:rFonts w:ascii="Garamond" w:hAnsi="Garamond" w:cstheme="majorBidi"/>
          <w:sz w:val="24"/>
          <w:szCs w:val="24"/>
          <w:lang w:val="sq-AL"/>
        </w:rPr>
        <w:t>ë</w:t>
      </w:r>
      <w:r w:rsidR="00480777" w:rsidRPr="00B400F6">
        <w:rPr>
          <w:rFonts w:ascii="Garamond" w:hAnsi="Garamond" w:cstheme="majorBidi"/>
          <w:sz w:val="24"/>
          <w:szCs w:val="24"/>
          <w:lang w:val="sq-AL"/>
        </w:rPr>
        <w:t xml:space="preserve"> paraprihen </w:t>
      </w:r>
      <w:r w:rsidRPr="00B400F6">
        <w:rPr>
          <w:rFonts w:ascii="Garamond" w:hAnsi="Garamond" w:cstheme="majorBidi"/>
          <w:sz w:val="24"/>
          <w:szCs w:val="24"/>
          <w:lang w:val="sq-AL"/>
        </w:rPr>
        <w:t>eksperimentet nga një periudhë në tjetrën.</w:t>
      </w:r>
    </w:p>
    <w:p w14:paraId="54D74EBC" w14:textId="68C4E5AA" w:rsidR="00480777" w:rsidRPr="00B400F6" w:rsidRDefault="00480777" w:rsidP="00301766">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Megjithatë, për përgatitjen e periudhës s</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 xml:space="preserve"> </w:t>
      </w:r>
      <w:r w:rsidR="00D76B7F" w:rsidRPr="00B400F6">
        <w:rPr>
          <w:rFonts w:ascii="Garamond" w:hAnsi="Garamond" w:cstheme="majorBidi"/>
          <w:sz w:val="24"/>
          <w:szCs w:val="24"/>
          <w:lang w:val="sq-AL"/>
        </w:rPr>
        <w:t>programimit</w:t>
      </w:r>
      <w:r w:rsidRPr="00B400F6">
        <w:rPr>
          <w:rFonts w:ascii="Garamond" w:hAnsi="Garamond" w:cstheme="majorBidi"/>
          <w:sz w:val="24"/>
          <w:szCs w:val="24"/>
          <w:lang w:val="sq-AL"/>
        </w:rPr>
        <w:t xml:space="preserve"> </w:t>
      </w:r>
      <w:r w:rsidR="00560BBF" w:rsidRPr="00B400F6">
        <w:rPr>
          <w:rFonts w:ascii="Garamond" w:hAnsi="Garamond" w:cstheme="majorBidi"/>
          <w:sz w:val="24"/>
          <w:szCs w:val="24"/>
          <w:lang w:val="sq-AL"/>
        </w:rPr>
        <w:t>2021–2027</w:t>
      </w:r>
      <w:r w:rsidRPr="00B400F6">
        <w:rPr>
          <w:rFonts w:ascii="Garamond" w:hAnsi="Garamond" w:cstheme="majorBidi"/>
          <w:sz w:val="24"/>
          <w:szCs w:val="24"/>
          <w:lang w:val="sq-AL"/>
        </w:rPr>
        <w:t>, janë realizuar disa aktivitete m</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 xml:space="preserve"> specifike në këtë kontekst.</w:t>
      </w:r>
    </w:p>
    <w:p w14:paraId="3149CF45" w14:textId="4F5FD72A" w:rsidR="00480777" w:rsidRPr="00B400F6" w:rsidRDefault="00480777" w:rsidP="00301766">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Gjatë pranverës 2020, një anketë e publikuar p</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r dy muaj në faqen e internetit</w:t>
      </w:r>
      <w:r w:rsidR="005647B3" w:rsidRPr="00B400F6">
        <w:rPr>
          <w:rFonts w:ascii="Garamond" w:hAnsi="Garamond" w:cstheme="majorBidi"/>
          <w:sz w:val="24"/>
          <w:szCs w:val="24"/>
          <w:lang w:val="sq-AL"/>
        </w:rPr>
        <w:t xml:space="preserve"> të program</w:t>
      </w:r>
      <w:r w:rsidRPr="00B400F6">
        <w:rPr>
          <w:rFonts w:ascii="Garamond" w:hAnsi="Garamond" w:cstheme="majorBidi"/>
          <w:sz w:val="24"/>
          <w:szCs w:val="24"/>
          <w:lang w:val="sq-AL"/>
        </w:rPr>
        <w:t>it mblodhi rreth 400 përgjigje. Rezultatet janë në faqen e internetit</w:t>
      </w:r>
      <w:r w:rsidR="005647B3" w:rsidRPr="00B400F6">
        <w:rPr>
          <w:rFonts w:ascii="Garamond" w:hAnsi="Garamond" w:cstheme="majorBidi"/>
          <w:sz w:val="24"/>
          <w:szCs w:val="24"/>
          <w:lang w:val="sq-AL"/>
        </w:rPr>
        <w:t xml:space="preserve"> të program</w:t>
      </w:r>
      <w:r w:rsidRPr="00B400F6">
        <w:rPr>
          <w:rFonts w:ascii="Garamond" w:hAnsi="Garamond" w:cstheme="majorBidi"/>
          <w:sz w:val="24"/>
          <w:szCs w:val="24"/>
          <w:lang w:val="sq-AL"/>
        </w:rPr>
        <w:t>it. Anketa i dha z</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 xml:space="preserve"> çdo qytetari të interesuar për çështje të politikave të përgjithshme, si edhe ekspertëve të bashkëpunimit territorial, në veçanti t</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 xml:space="preserve"> Interreg Euro-MED, përmes pyetjeve të hapura dhe/ose specifike në lidhje me temat dhe objektivat e përcaktuar n</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 xml:space="preserve"> rregullore.</w:t>
      </w:r>
    </w:p>
    <w:p w14:paraId="55ABDF19" w14:textId="06A380B1" w:rsidR="00480777" w:rsidRPr="00B400F6" w:rsidRDefault="00480777" w:rsidP="00301766">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Kjo anket</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 xml:space="preserve"> mund</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soi konfirmimin e propozimeve t</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 xml:space="preserve"> para t</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 xml:space="preserve"> AM/SP (qershor 2020) q</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 xml:space="preserve"> u soll</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n në vëmendje të Task</w:t>
      </w:r>
      <w:r w:rsidR="004636EE" w:rsidRPr="00B400F6">
        <w:rPr>
          <w:rFonts w:ascii="Garamond" w:hAnsi="Garamond" w:cstheme="majorBidi"/>
          <w:sz w:val="24"/>
          <w:szCs w:val="24"/>
          <w:lang w:val="sq-AL"/>
        </w:rPr>
        <w:t>-</w:t>
      </w:r>
      <w:r w:rsidRPr="00B400F6">
        <w:rPr>
          <w:rFonts w:ascii="Garamond" w:hAnsi="Garamond" w:cstheme="majorBidi"/>
          <w:sz w:val="24"/>
          <w:szCs w:val="24"/>
          <w:lang w:val="sq-AL"/>
        </w:rPr>
        <w:t>Forcës (TF), veçanërisht në lidhje me objektivat strategjikë që do të promovoheshin: novacioni (PO1), ndryshimet klimatike (PO2) dhe qeverisja (ISO1).</w:t>
      </w:r>
    </w:p>
    <w:p w14:paraId="627021D7" w14:textId="444FFE55" w:rsidR="00480777" w:rsidRPr="00B400F6" w:rsidRDefault="00480777" w:rsidP="00301766">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Versioni i par</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 xml:space="preserve"> i propozimit të plotë tematik u qarkullua ndër shtetet partnere</w:t>
      </w:r>
      <w:r w:rsidR="005647B3" w:rsidRPr="00B400F6">
        <w:rPr>
          <w:rFonts w:ascii="Garamond" w:hAnsi="Garamond" w:cstheme="majorBidi"/>
          <w:sz w:val="24"/>
          <w:szCs w:val="24"/>
          <w:lang w:val="sq-AL"/>
        </w:rPr>
        <w:t xml:space="preserve"> të program</w:t>
      </w:r>
      <w:r w:rsidRPr="00B400F6">
        <w:rPr>
          <w:rFonts w:ascii="Garamond" w:hAnsi="Garamond" w:cstheme="majorBidi"/>
          <w:sz w:val="24"/>
          <w:szCs w:val="24"/>
          <w:lang w:val="sq-AL"/>
        </w:rPr>
        <w:t>it n</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 xml:space="preserve"> ver</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 xml:space="preserve"> 2020 (gusht-shtator), si një dokument konsultimi informal: partneritetet kombëtare, të konsultuara sipas modaliteteve të secilit vend, dërguan v</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rejtjet për t</w:t>
      </w:r>
      <w:r w:rsidR="003B0C53" w:rsidRPr="00B400F6">
        <w:rPr>
          <w:rFonts w:ascii="Garamond" w:hAnsi="Garamond" w:cstheme="majorBidi"/>
          <w:sz w:val="24"/>
          <w:szCs w:val="24"/>
          <w:lang w:val="sq-AL"/>
        </w:rPr>
        <w:t>’</w:t>
      </w:r>
      <w:r w:rsidRPr="00B400F6">
        <w:rPr>
          <w:rFonts w:ascii="Garamond" w:hAnsi="Garamond" w:cstheme="majorBidi"/>
          <w:sz w:val="24"/>
          <w:szCs w:val="24"/>
          <w:lang w:val="sq-AL"/>
        </w:rPr>
        <w:t>u integruar në tekstin p</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rfundimtar q</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 xml:space="preserve"> iu n</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nshtrua procedur</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s s</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 xml:space="preserve"> vler</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simit me shkrim nga TF n</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 xml:space="preserve"> tetor 2020.</w:t>
      </w:r>
    </w:p>
    <w:p w14:paraId="5DD251C5" w14:textId="2D6C3720" w:rsidR="00480777" w:rsidRPr="00B400F6" w:rsidRDefault="00480777" w:rsidP="00301766">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N</w:t>
      </w:r>
      <w:r w:rsidR="00216A9E" w:rsidRPr="00B400F6">
        <w:rPr>
          <w:rFonts w:ascii="Garamond" w:hAnsi="Garamond" w:cstheme="majorBidi"/>
          <w:sz w:val="24"/>
          <w:szCs w:val="24"/>
          <w:lang w:val="sq-AL"/>
        </w:rPr>
        <w:t>j</w:t>
      </w:r>
      <w:r w:rsidRPr="00B400F6">
        <w:rPr>
          <w:rFonts w:ascii="Garamond" w:hAnsi="Garamond" w:cstheme="majorBidi"/>
          <w:sz w:val="24"/>
          <w:szCs w:val="24"/>
          <w:lang w:val="sq-AL"/>
        </w:rPr>
        <w:t>ë</w:t>
      </w:r>
      <w:r w:rsidR="00216A9E" w:rsidRPr="00B400F6">
        <w:rPr>
          <w:rFonts w:ascii="Garamond" w:hAnsi="Garamond" w:cstheme="majorBidi"/>
          <w:sz w:val="24"/>
          <w:szCs w:val="24"/>
          <w:lang w:val="sq-AL"/>
        </w:rPr>
        <w:t>koh</w:t>
      </w:r>
      <w:r w:rsidR="00C13548" w:rsidRPr="00B400F6">
        <w:rPr>
          <w:rFonts w:ascii="Garamond" w:hAnsi="Garamond" w:cstheme="majorBidi"/>
          <w:sz w:val="24"/>
          <w:szCs w:val="24"/>
          <w:lang w:val="sq-AL"/>
        </w:rPr>
        <w:t>ë</w:t>
      </w:r>
      <w:r w:rsidR="00216A9E" w:rsidRPr="00B400F6">
        <w:rPr>
          <w:rFonts w:ascii="Garamond" w:hAnsi="Garamond" w:cstheme="majorBidi"/>
          <w:sz w:val="24"/>
          <w:szCs w:val="24"/>
          <w:lang w:val="sq-AL"/>
        </w:rPr>
        <w:t>sisht</w:t>
      </w:r>
      <w:r w:rsidRPr="00B400F6">
        <w:rPr>
          <w:rFonts w:ascii="Garamond" w:hAnsi="Garamond" w:cstheme="majorBidi"/>
          <w:sz w:val="24"/>
          <w:szCs w:val="24"/>
          <w:lang w:val="sq-AL"/>
        </w:rPr>
        <w:t xml:space="preserve">, i njëjti dokument informal </w:t>
      </w:r>
      <w:r w:rsidR="00216A9E" w:rsidRPr="00B400F6">
        <w:rPr>
          <w:rFonts w:ascii="Garamond" w:hAnsi="Garamond" w:cstheme="majorBidi"/>
          <w:sz w:val="24"/>
          <w:szCs w:val="24"/>
          <w:lang w:val="sq-AL"/>
        </w:rPr>
        <w:t xml:space="preserve">ishte </w:t>
      </w:r>
      <w:r w:rsidRPr="00B400F6">
        <w:rPr>
          <w:rFonts w:ascii="Garamond" w:hAnsi="Garamond" w:cstheme="majorBidi"/>
          <w:sz w:val="24"/>
          <w:szCs w:val="24"/>
          <w:lang w:val="sq-AL"/>
        </w:rPr>
        <w:t>objekt</w:t>
      </w:r>
      <w:r w:rsidR="00216A9E" w:rsidRPr="00B400F6">
        <w:rPr>
          <w:rFonts w:ascii="Garamond" w:hAnsi="Garamond" w:cstheme="majorBidi"/>
          <w:sz w:val="24"/>
          <w:szCs w:val="24"/>
          <w:lang w:val="sq-AL"/>
        </w:rPr>
        <w:t xml:space="preserve"> </w:t>
      </w:r>
      <w:r w:rsidR="00D76B7F" w:rsidRPr="00B400F6">
        <w:rPr>
          <w:rFonts w:ascii="Garamond" w:hAnsi="Garamond" w:cstheme="majorBidi"/>
          <w:sz w:val="24"/>
          <w:szCs w:val="24"/>
          <w:lang w:val="sq-AL"/>
        </w:rPr>
        <w:t>konsultimi</w:t>
      </w:r>
      <w:r w:rsidR="00216A9E" w:rsidRPr="00B400F6">
        <w:rPr>
          <w:rFonts w:ascii="Garamond" w:hAnsi="Garamond" w:cstheme="majorBidi"/>
          <w:sz w:val="24"/>
          <w:szCs w:val="24"/>
          <w:lang w:val="sq-AL"/>
        </w:rPr>
        <w:t xml:space="preserve"> </w:t>
      </w:r>
      <w:r w:rsidR="007E644D" w:rsidRPr="00B400F6">
        <w:rPr>
          <w:rFonts w:ascii="Garamond" w:hAnsi="Garamond" w:cstheme="majorBidi"/>
          <w:sz w:val="24"/>
          <w:szCs w:val="24"/>
          <w:lang w:val="sq-AL"/>
        </w:rPr>
        <w:t>–</w:t>
      </w:r>
      <w:r w:rsidRPr="00B400F6">
        <w:rPr>
          <w:rFonts w:ascii="Garamond" w:hAnsi="Garamond" w:cstheme="majorBidi"/>
          <w:sz w:val="24"/>
          <w:szCs w:val="24"/>
          <w:lang w:val="sq-AL"/>
        </w:rPr>
        <w:t xml:space="preserve"> edhe</w:t>
      </w:r>
      <w:r w:rsidR="007E644D" w:rsidRPr="00B400F6">
        <w:rPr>
          <w:rFonts w:ascii="Garamond" w:hAnsi="Garamond" w:cstheme="majorBidi"/>
          <w:sz w:val="24"/>
          <w:szCs w:val="24"/>
          <w:lang w:val="sq-AL"/>
        </w:rPr>
        <w:t xml:space="preserve"> </w:t>
      </w:r>
      <w:r w:rsidRPr="00B400F6">
        <w:rPr>
          <w:rFonts w:ascii="Garamond" w:hAnsi="Garamond" w:cstheme="majorBidi"/>
          <w:sz w:val="24"/>
          <w:szCs w:val="24"/>
          <w:lang w:val="sq-AL"/>
        </w:rPr>
        <w:t>në verën e vitit 2020</w:t>
      </w:r>
      <w:r w:rsidR="00216A9E" w:rsidRPr="00B400F6">
        <w:rPr>
          <w:rFonts w:ascii="Garamond" w:hAnsi="Garamond" w:cstheme="majorBidi"/>
          <w:sz w:val="24"/>
          <w:szCs w:val="24"/>
          <w:lang w:val="sq-AL"/>
        </w:rPr>
        <w:t xml:space="preserve"> </w:t>
      </w:r>
      <w:r w:rsidR="004A75F5" w:rsidRPr="00B400F6">
        <w:rPr>
          <w:rFonts w:ascii="Garamond" w:hAnsi="Garamond" w:cstheme="majorBidi"/>
          <w:sz w:val="24"/>
          <w:szCs w:val="24"/>
          <w:lang w:val="sq-AL"/>
        </w:rPr>
        <w:t>–</w:t>
      </w:r>
      <w:r w:rsidRPr="00B400F6">
        <w:rPr>
          <w:rFonts w:ascii="Garamond" w:hAnsi="Garamond" w:cstheme="majorBidi"/>
          <w:sz w:val="24"/>
          <w:szCs w:val="24"/>
          <w:lang w:val="sq-AL"/>
        </w:rPr>
        <w:t xml:space="preserve"> me përfaqësuesit e komuniteteve tematike</w:t>
      </w:r>
      <w:r w:rsidR="005647B3" w:rsidRPr="00B400F6">
        <w:rPr>
          <w:rFonts w:ascii="Garamond" w:hAnsi="Garamond" w:cstheme="majorBidi"/>
          <w:sz w:val="24"/>
          <w:szCs w:val="24"/>
          <w:lang w:val="sq-AL"/>
        </w:rPr>
        <w:t xml:space="preserve"> të program</w:t>
      </w:r>
      <w:r w:rsidRPr="00B400F6">
        <w:rPr>
          <w:rFonts w:ascii="Garamond" w:hAnsi="Garamond" w:cstheme="majorBidi"/>
          <w:sz w:val="24"/>
          <w:szCs w:val="24"/>
          <w:lang w:val="sq-AL"/>
        </w:rPr>
        <w:t>it 2014</w:t>
      </w:r>
      <w:r w:rsidR="007E644D" w:rsidRPr="00B400F6">
        <w:rPr>
          <w:rFonts w:ascii="Garamond" w:hAnsi="Garamond" w:cstheme="majorBidi"/>
          <w:sz w:val="24"/>
          <w:szCs w:val="24"/>
          <w:lang w:val="sq-AL"/>
        </w:rPr>
        <w:t>–</w:t>
      </w:r>
      <w:r w:rsidRPr="00B400F6">
        <w:rPr>
          <w:rFonts w:ascii="Garamond" w:hAnsi="Garamond" w:cstheme="majorBidi"/>
          <w:sz w:val="24"/>
          <w:szCs w:val="24"/>
          <w:lang w:val="sq-AL"/>
        </w:rPr>
        <w:t xml:space="preserve">2020 dhe të </w:t>
      </w:r>
      <w:r w:rsidR="00216A9E" w:rsidRPr="00B400F6">
        <w:rPr>
          <w:rFonts w:ascii="Garamond" w:hAnsi="Garamond" w:cstheme="majorBidi"/>
          <w:sz w:val="24"/>
          <w:szCs w:val="24"/>
          <w:lang w:val="sq-AL"/>
        </w:rPr>
        <w:t>aksit</w:t>
      </w:r>
      <w:r w:rsidRPr="00B400F6">
        <w:rPr>
          <w:rFonts w:ascii="Garamond" w:hAnsi="Garamond" w:cstheme="majorBidi"/>
          <w:sz w:val="24"/>
          <w:szCs w:val="24"/>
          <w:lang w:val="sq-AL"/>
        </w:rPr>
        <w:t xml:space="preserve"> </w:t>
      </w:r>
      <w:r w:rsidR="00BB3DA3" w:rsidRPr="00B400F6">
        <w:rPr>
          <w:rFonts w:ascii="Garamond" w:hAnsi="Garamond" w:cstheme="majorBidi"/>
          <w:sz w:val="24"/>
          <w:szCs w:val="24"/>
          <w:lang w:val="sq-AL"/>
        </w:rPr>
        <w:t>“</w:t>
      </w:r>
      <w:r w:rsidRPr="00B400F6">
        <w:rPr>
          <w:rFonts w:ascii="Garamond" w:hAnsi="Garamond" w:cstheme="majorBidi"/>
          <w:sz w:val="24"/>
          <w:szCs w:val="24"/>
          <w:lang w:val="sq-AL"/>
        </w:rPr>
        <w:t>Qeverisja</w:t>
      </w:r>
      <w:r w:rsidR="00BB3DA3" w:rsidRPr="00B400F6">
        <w:rPr>
          <w:rFonts w:ascii="Garamond" w:hAnsi="Garamond" w:cstheme="majorBidi"/>
          <w:sz w:val="24"/>
          <w:szCs w:val="24"/>
          <w:lang w:val="sq-AL"/>
        </w:rPr>
        <w:t>”</w:t>
      </w:r>
      <w:r w:rsidR="00216A9E" w:rsidRPr="00B400F6">
        <w:rPr>
          <w:rFonts w:ascii="Garamond" w:hAnsi="Garamond" w:cstheme="majorBidi"/>
          <w:sz w:val="24"/>
          <w:szCs w:val="24"/>
          <w:lang w:val="sq-AL"/>
        </w:rPr>
        <w:t>,</w:t>
      </w:r>
      <w:r w:rsidRPr="00B400F6">
        <w:rPr>
          <w:rFonts w:ascii="Garamond" w:hAnsi="Garamond" w:cstheme="majorBidi"/>
          <w:sz w:val="24"/>
          <w:szCs w:val="24"/>
          <w:lang w:val="sq-AL"/>
        </w:rPr>
        <w:t xml:space="preserve"> duke bërë bashkë</w:t>
      </w:r>
      <w:r w:rsidR="00216A9E" w:rsidRPr="00B400F6">
        <w:rPr>
          <w:rFonts w:ascii="Garamond" w:hAnsi="Garamond" w:cstheme="majorBidi"/>
          <w:sz w:val="24"/>
          <w:szCs w:val="24"/>
          <w:lang w:val="sq-AL"/>
        </w:rPr>
        <w:t>,</w:t>
      </w:r>
      <w:r w:rsidRPr="00B400F6">
        <w:rPr>
          <w:rFonts w:ascii="Garamond" w:hAnsi="Garamond" w:cstheme="majorBidi"/>
          <w:sz w:val="24"/>
          <w:szCs w:val="24"/>
          <w:lang w:val="sq-AL"/>
        </w:rPr>
        <w:t xml:space="preserve"> në kuadër</w:t>
      </w:r>
      <w:r w:rsidR="005647B3" w:rsidRPr="00B400F6">
        <w:rPr>
          <w:rFonts w:ascii="Garamond" w:hAnsi="Garamond" w:cstheme="majorBidi"/>
          <w:sz w:val="24"/>
          <w:szCs w:val="24"/>
          <w:lang w:val="sq-AL"/>
        </w:rPr>
        <w:t xml:space="preserve"> të program</w:t>
      </w:r>
      <w:r w:rsidRPr="00B400F6">
        <w:rPr>
          <w:rFonts w:ascii="Garamond" w:hAnsi="Garamond" w:cstheme="majorBidi"/>
          <w:sz w:val="24"/>
          <w:szCs w:val="24"/>
          <w:lang w:val="sq-AL"/>
        </w:rPr>
        <w:t>it, përfituesit e drejtpërdrejtë të projekteve si dhe partnerët e tyre të lidhur.</w:t>
      </w:r>
    </w:p>
    <w:p w14:paraId="00EBD456" w14:textId="747F6135" w:rsidR="00216A9E" w:rsidRPr="00B400F6" w:rsidRDefault="00216A9E" w:rsidP="00301766">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Ky konsultim i dyfishtë i kryer në verën e vitit 2020, pas anket</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 xml:space="preserve">s së </w:t>
      </w:r>
      <w:r w:rsidRPr="00B400F6">
        <w:rPr>
          <w:rFonts w:ascii="Garamond" w:hAnsi="Garamond" w:cstheme="majorBidi"/>
          <w:i/>
          <w:iCs/>
          <w:sz w:val="24"/>
          <w:szCs w:val="24"/>
          <w:lang w:val="sq-AL"/>
        </w:rPr>
        <w:t>publikut t</w:t>
      </w:r>
      <w:r w:rsidR="00C13548" w:rsidRPr="00B400F6">
        <w:rPr>
          <w:rFonts w:ascii="Garamond" w:hAnsi="Garamond" w:cstheme="majorBidi"/>
          <w:i/>
          <w:iCs/>
          <w:sz w:val="24"/>
          <w:szCs w:val="24"/>
          <w:lang w:val="sq-AL"/>
        </w:rPr>
        <w:t>ë</w:t>
      </w:r>
      <w:r w:rsidRPr="00B400F6">
        <w:rPr>
          <w:rFonts w:ascii="Garamond" w:hAnsi="Garamond" w:cstheme="majorBidi"/>
          <w:i/>
          <w:iCs/>
          <w:sz w:val="24"/>
          <w:szCs w:val="24"/>
          <w:lang w:val="sq-AL"/>
        </w:rPr>
        <w:t xml:space="preserve"> gjer</w:t>
      </w:r>
      <w:r w:rsidR="00C13548" w:rsidRPr="00B400F6">
        <w:rPr>
          <w:rFonts w:ascii="Garamond" w:hAnsi="Garamond" w:cstheme="majorBidi"/>
          <w:i/>
          <w:iCs/>
          <w:sz w:val="24"/>
          <w:szCs w:val="24"/>
          <w:lang w:val="sq-AL"/>
        </w:rPr>
        <w:t>ë</w:t>
      </w:r>
      <w:r w:rsidRPr="00B400F6">
        <w:rPr>
          <w:rFonts w:ascii="Garamond" w:hAnsi="Garamond" w:cstheme="majorBidi"/>
          <w:i/>
          <w:iCs/>
          <w:sz w:val="24"/>
          <w:szCs w:val="24"/>
          <w:lang w:val="sq-AL"/>
        </w:rPr>
        <w:t xml:space="preserve"> </w:t>
      </w:r>
      <w:r w:rsidRPr="00B400F6">
        <w:rPr>
          <w:rFonts w:ascii="Garamond" w:hAnsi="Garamond" w:cstheme="majorBidi"/>
          <w:sz w:val="24"/>
          <w:szCs w:val="24"/>
          <w:lang w:val="sq-AL"/>
        </w:rPr>
        <w:t>n</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 xml:space="preserve"> pranver</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 xml:space="preserve">, i dha fjalën një numri të madh aktorësh që përfaqësojnë të gjitha llojet e organizatave nga Mesdheu, përpara finalizimit të versionit të parë mbi </w:t>
      </w:r>
      <w:r w:rsidR="00BB3DA3" w:rsidRPr="00B400F6">
        <w:rPr>
          <w:rFonts w:ascii="Garamond" w:hAnsi="Garamond" w:cstheme="majorBidi"/>
          <w:sz w:val="24"/>
          <w:szCs w:val="24"/>
          <w:lang w:val="sq-AL"/>
        </w:rPr>
        <w:t>“</w:t>
      </w:r>
      <w:r w:rsidRPr="00B400F6">
        <w:rPr>
          <w:rFonts w:ascii="Garamond" w:hAnsi="Garamond" w:cstheme="majorBidi"/>
          <w:sz w:val="24"/>
          <w:szCs w:val="24"/>
          <w:lang w:val="sq-AL"/>
        </w:rPr>
        <w:t>arkitekturën dhe prioritetet</w:t>
      </w:r>
      <w:r w:rsidR="00BB3DA3" w:rsidRPr="00B400F6">
        <w:rPr>
          <w:rFonts w:ascii="Garamond" w:hAnsi="Garamond" w:cstheme="majorBidi"/>
          <w:sz w:val="24"/>
          <w:szCs w:val="24"/>
          <w:lang w:val="sq-AL"/>
        </w:rPr>
        <w:t>”</w:t>
      </w:r>
      <w:r w:rsidR="005D52FC" w:rsidRPr="00B400F6">
        <w:rPr>
          <w:rFonts w:ascii="Garamond" w:hAnsi="Garamond" w:cstheme="majorBidi"/>
          <w:sz w:val="24"/>
          <w:szCs w:val="24"/>
          <w:lang w:val="sq-AL"/>
        </w:rPr>
        <w:t xml:space="preserve"> e programit</w:t>
      </w:r>
      <w:r w:rsidRPr="00B400F6">
        <w:rPr>
          <w:rFonts w:ascii="Garamond" w:hAnsi="Garamond" w:cstheme="majorBidi"/>
          <w:sz w:val="24"/>
          <w:szCs w:val="24"/>
          <w:lang w:val="sq-AL"/>
        </w:rPr>
        <w:t>.</w:t>
      </w:r>
    </w:p>
    <w:p w14:paraId="1DA8B198" w14:textId="0FE8D558" w:rsidR="00216A9E" w:rsidRPr="00B400F6" w:rsidRDefault="00216A9E" w:rsidP="00301766">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lastRenderedPageBreak/>
        <w:t xml:space="preserve">Për më tepër, kjo punë përgatitore u pasurua me kontributet e drejtpërdrejta dhe të tërthorta të shkëmbimeve që Programi arriti të mbante me rrjete dhe organizata si Unioni për Mesdheun (UfM), Konferenca e Rajoneve Periferike dhe Detare (CPMR), </w:t>
      </w:r>
      <w:r w:rsidRPr="00B400F6">
        <w:rPr>
          <w:rFonts w:ascii="Garamond" w:hAnsi="Garamond" w:cstheme="majorBidi"/>
          <w:i/>
          <w:iCs/>
          <w:sz w:val="24"/>
          <w:szCs w:val="24"/>
          <w:lang w:val="sq-AL"/>
        </w:rPr>
        <w:t>MedCities</w:t>
      </w:r>
      <w:r w:rsidRPr="00B400F6">
        <w:rPr>
          <w:rFonts w:ascii="Garamond" w:hAnsi="Garamond" w:cstheme="majorBidi"/>
          <w:sz w:val="24"/>
          <w:szCs w:val="24"/>
          <w:lang w:val="sq-AL"/>
        </w:rPr>
        <w:t xml:space="preserve"> apo me përfaqësues të Nismës së Basenit Detar </w:t>
      </w:r>
      <w:r w:rsidR="00C13548" w:rsidRPr="00B400F6">
        <w:rPr>
          <w:rFonts w:ascii="Garamond" w:hAnsi="Garamond" w:cstheme="majorBidi"/>
          <w:i/>
          <w:iCs/>
          <w:sz w:val="24"/>
          <w:szCs w:val="24"/>
          <w:lang w:val="sq-AL"/>
        </w:rPr>
        <w:t>WestMed</w:t>
      </w:r>
      <w:r w:rsidRPr="00B400F6">
        <w:rPr>
          <w:rFonts w:ascii="Garamond" w:hAnsi="Garamond" w:cstheme="majorBidi"/>
          <w:sz w:val="24"/>
          <w:szCs w:val="24"/>
          <w:lang w:val="sq-AL"/>
        </w:rPr>
        <w:t xml:space="preserve"> dhe Komisionit Evropian.</w:t>
      </w:r>
    </w:p>
    <w:p w14:paraId="76189F8C" w14:textId="23420D50" w:rsidR="00216A9E" w:rsidRPr="00B400F6" w:rsidRDefault="00216A9E" w:rsidP="00301766">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N</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 xml:space="preserve"> fund, u organizuan uebinarë të hapur për partnerët e pal</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ve t</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 xml:space="preserve"> treta me rastin e evenimentit vjetor </w:t>
      </w:r>
      <w:r w:rsidR="00BB3DA3" w:rsidRPr="00B400F6">
        <w:rPr>
          <w:rFonts w:ascii="Garamond" w:hAnsi="Garamond" w:cstheme="majorBidi"/>
          <w:sz w:val="24"/>
          <w:szCs w:val="24"/>
          <w:lang w:val="sq-AL"/>
        </w:rPr>
        <w:t>“</w:t>
      </w:r>
      <w:r w:rsidRPr="00B400F6">
        <w:rPr>
          <w:rFonts w:ascii="Garamond" w:hAnsi="Garamond" w:cstheme="majorBidi"/>
          <w:sz w:val="24"/>
          <w:szCs w:val="24"/>
          <w:lang w:val="sq-AL"/>
        </w:rPr>
        <w:t xml:space="preserve">E kaluara, e </w:t>
      </w:r>
      <w:r w:rsidR="004A75F5" w:rsidRPr="00B400F6">
        <w:rPr>
          <w:rFonts w:ascii="Garamond" w:hAnsi="Garamond" w:cstheme="majorBidi"/>
          <w:sz w:val="24"/>
          <w:szCs w:val="24"/>
          <w:lang w:val="sq-AL"/>
        </w:rPr>
        <w:t>tashmja, e ardhmja</w:t>
      </w:r>
      <w:r w:rsidR="00BB3DA3" w:rsidRPr="00B400F6">
        <w:rPr>
          <w:rFonts w:ascii="Garamond" w:hAnsi="Garamond" w:cstheme="majorBidi"/>
          <w:sz w:val="24"/>
          <w:szCs w:val="24"/>
          <w:lang w:val="sq-AL"/>
        </w:rPr>
        <w:t>”</w:t>
      </w:r>
      <w:r w:rsidR="005647B3" w:rsidRPr="00B400F6">
        <w:rPr>
          <w:rFonts w:ascii="Garamond" w:hAnsi="Garamond" w:cstheme="majorBidi"/>
          <w:sz w:val="24"/>
          <w:szCs w:val="24"/>
          <w:lang w:val="sq-AL"/>
        </w:rPr>
        <w:t xml:space="preserve"> të program</w:t>
      </w:r>
      <w:r w:rsidRPr="00B400F6">
        <w:rPr>
          <w:rFonts w:ascii="Garamond" w:hAnsi="Garamond" w:cstheme="majorBidi"/>
          <w:sz w:val="24"/>
          <w:szCs w:val="24"/>
          <w:lang w:val="sq-AL"/>
        </w:rPr>
        <w:t xml:space="preserve">it Interreg MED </w:t>
      </w:r>
      <w:r w:rsidR="004A75F5" w:rsidRPr="00B400F6">
        <w:rPr>
          <w:rFonts w:ascii="Garamond" w:hAnsi="Garamond" w:cstheme="majorBidi"/>
          <w:sz w:val="24"/>
          <w:szCs w:val="24"/>
          <w:lang w:val="sq-AL"/>
        </w:rPr>
        <w:t>2014–2020</w:t>
      </w:r>
      <w:r w:rsidRPr="00B400F6">
        <w:rPr>
          <w:rFonts w:ascii="Garamond" w:hAnsi="Garamond" w:cstheme="majorBidi"/>
          <w:sz w:val="24"/>
          <w:szCs w:val="24"/>
          <w:lang w:val="sq-AL"/>
        </w:rPr>
        <w:t xml:space="preserve"> e cila u zhvillua në nëntor 2020</w:t>
      </w:r>
      <w:r w:rsidR="00F34BF3" w:rsidRPr="00B400F6">
        <w:rPr>
          <w:rFonts w:ascii="Garamond" w:hAnsi="Garamond" w:cstheme="majorBidi"/>
          <w:sz w:val="24"/>
          <w:szCs w:val="24"/>
          <w:lang w:val="sq-AL"/>
        </w:rPr>
        <w:t>,</w:t>
      </w:r>
      <w:r w:rsidRPr="00B400F6">
        <w:rPr>
          <w:rFonts w:ascii="Garamond" w:hAnsi="Garamond" w:cstheme="majorBidi"/>
          <w:sz w:val="24"/>
          <w:szCs w:val="24"/>
          <w:lang w:val="sq-AL"/>
        </w:rPr>
        <w:t xml:space="preserve"> por edhe me p</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rpik</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ri në shkurt</w:t>
      </w:r>
      <w:r w:rsidR="00E223B3" w:rsidRPr="00B400F6">
        <w:rPr>
          <w:rFonts w:ascii="Garamond" w:hAnsi="Garamond" w:cstheme="majorBidi"/>
          <w:sz w:val="24"/>
          <w:szCs w:val="24"/>
          <w:lang w:val="sq-AL"/>
        </w:rPr>
        <w:t>–</w:t>
      </w:r>
      <w:r w:rsidRPr="00B400F6">
        <w:rPr>
          <w:rFonts w:ascii="Garamond" w:hAnsi="Garamond" w:cstheme="majorBidi"/>
          <w:sz w:val="24"/>
          <w:szCs w:val="24"/>
          <w:lang w:val="sq-AL"/>
        </w:rPr>
        <w:t>mars 2021.</w:t>
      </w:r>
    </w:p>
    <w:p w14:paraId="45CC124E" w14:textId="6AF2C05C" w:rsidR="00216A9E" w:rsidRPr="00B400F6" w:rsidRDefault="00216A9E" w:rsidP="00301766">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 xml:space="preserve">Evenimenti </w:t>
      </w:r>
      <w:r w:rsidR="00F34BF3" w:rsidRPr="00B400F6">
        <w:rPr>
          <w:rFonts w:ascii="Garamond" w:hAnsi="Garamond" w:cstheme="majorBidi"/>
          <w:sz w:val="24"/>
          <w:szCs w:val="24"/>
          <w:lang w:val="sq-AL"/>
        </w:rPr>
        <w:t>synonte</w:t>
      </w:r>
      <w:r w:rsidRPr="00B400F6">
        <w:rPr>
          <w:rFonts w:ascii="Garamond" w:hAnsi="Garamond" w:cstheme="majorBidi"/>
          <w:sz w:val="24"/>
          <w:szCs w:val="24"/>
          <w:lang w:val="sq-AL"/>
        </w:rPr>
        <w:t xml:space="preserve"> mbledhjen e opinioneve të reja, jo më në mënyrë globale, por bazuar n</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 xml:space="preserve"> modelin</w:t>
      </w:r>
      <w:r w:rsidR="005D52FC" w:rsidRPr="00B400F6">
        <w:rPr>
          <w:rFonts w:ascii="Garamond" w:hAnsi="Garamond" w:cstheme="majorBidi"/>
          <w:sz w:val="24"/>
          <w:szCs w:val="24"/>
          <w:lang w:val="sq-AL"/>
        </w:rPr>
        <w:t xml:space="preserve"> e programit</w:t>
      </w:r>
      <w:r w:rsidRPr="00B400F6">
        <w:rPr>
          <w:rFonts w:ascii="Garamond" w:hAnsi="Garamond" w:cstheme="majorBidi"/>
          <w:sz w:val="24"/>
          <w:szCs w:val="24"/>
          <w:lang w:val="sq-AL"/>
        </w:rPr>
        <w:t xml:space="preserve"> </w:t>
      </w:r>
      <w:r w:rsidR="00560BBF" w:rsidRPr="00B400F6">
        <w:rPr>
          <w:rFonts w:ascii="Garamond" w:hAnsi="Garamond" w:cstheme="majorBidi"/>
          <w:sz w:val="24"/>
          <w:szCs w:val="24"/>
          <w:lang w:val="sq-AL"/>
        </w:rPr>
        <w:t>2021–2027</w:t>
      </w:r>
      <w:r w:rsidR="004A75F5" w:rsidRPr="00B400F6">
        <w:rPr>
          <w:rFonts w:ascii="Garamond" w:hAnsi="Garamond" w:cstheme="majorBidi"/>
          <w:sz w:val="24"/>
          <w:szCs w:val="24"/>
          <w:lang w:val="sq-AL"/>
        </w:rPr>
        <w:t>,</w:t>
      </w:r>
      <w:r w:rsidRPr="00B400F6">
        <w:rPr>
          <w:rFonts w:ascii="Garamond" w:hAnsi="Garamond" w:cstheme="majorBidi"/>
          <w:sz w:val="24"/>
          <w:szCs w:val="24"/>
          <w:lang w:val="sq-AL"/>
        </w:rPr>
        <w:t xml:space="preserve"> i cili n</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 xml:space="preserve"> ato ishte n</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 xml:space="preserve"> proces hartimi.</w:t>
      </w:r>
    </w:p>
    <w:p w14:paraId="5846D058" w14:textId="4B876A0E" w:rsidR="00216A9E" w:rsidRPr="00B400F6" w:rsidRDefault="00216A9E" w:rsidP="00301766">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 xml:space="preserve">Përfaqësuesit e organizatave publike dhe private nga të gjitha vendet që i përkasin Interreg Euro-MED </w:t>
      </w:r>
      <w:r w:rsidR="00560BBF" w:rsidRPr="00B400F6">
        <w:rPr>
          <w:rFonts w:ascii="Garamond" w:hAnsi="Garamond" w:cstheme="majorBidi"/>
          <w:sz w:val="24"/>
          <w:szCs w:val="24"/>
          <w:lang w:val="sq-AL"/>
        </w:rPr>
        <w:t>2021–2027</w:t>
      </w:r>
      <w:r w:rsidRPr="00B400F6">
        <w:rPr>
          <w:rFonts w:ascii="Garamond" w:hAnsi="Garamond" w:cstheme="majorBidi"/>
          <w:sz w:val="24"/>
          <w:szCs w:val="24"/>
          <w:lang w:val="sq-AL"/>
        </w:rPr>
        <w:t xml:space="preserve"> (përfshirë Bullgarinë dhe Maqedoninë e Veriut pas zgjerimit të zonës së bashkëpunimit) u shprehën për prioritetet që do të zbatohen nga Programi pak para miratimit p</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rfundimtar nga shtetet partnere në qershor 2021.</w:t>
      </w:r>
    </w:p>
    <w:p w14:paraId="5DE86CBA" w14:textId="47700CF8" w:rsidR="00216A9E" w:rsidRPr="00B400F6" w:rsidRDefault="00216A9E" w:rsidP="00301766">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 xml:space="preserve">Dokumenti përfundimtar </w:t>
      </w:r>
      <w:r w:rsidR="003D11DF" w:rsidRPr="00B400F6">
        <w:rPr>
          <w:rFonts w:ascii="Garamond" w:hAnsi="Garamond" w:cstheme="majorBidi"/>
          <w:sz w:val="24"/>
          <w:szCs w:val="24"/>
          <w:lang w:val="sq-AL"/>
        </w:rPr>
        <w:t>p</w:t>
      </w:r>
      <w:r w:rsidR="00C13548" w:rsidRPr="00B400F6">
        <w:rPr>
          <w:rFonts w:ascii="Garamond" w:hAnsi="Garamond" w:cstheme="majorBidi"/>
          <w:sz w:val="24"/>
          <w:szCs w:val="24"/>
          <w:lang w:val="sq-AL"/>
        </w:rPr>
        <w:t>ë</w:t>
      </w:r>
      <w:r w:rsidR="003D11DF" w:rsidRPr="00B400F6">
        <w:rPr>
          <w:rFonts w:ascii="Garamond" w:hAnsi="Garamond" w:cstheme="majorBidi"/>
          <w:sz w:val="24"/>
          <w:szCs w:val="24"/>
          <w:lang w:val="sq-AL"/>
        </w:rPr>
        <w:t>rmban edhe nj</w:t>
      </w:r>
      <w:r w:rsidR="00C13548" w:rsidRPr="00B400F6">
        <w:rPr>
          <w:rFonts w:ascii="Garamond" w:hAnsi="Garamond" w:cstheme="majorBidi"/>
          <w:sz w:val="24"/>
          <w:szCs w:val="24"/>
          <w:lang w:val="sq-AL"/>
        </w:rPr>
        <w:t>ë</w:t>
      </w:r>
      <w:r w:rsidR="003D11DF" w:rsidRPr="00B400F6">
        <w:rPr>
          <w:rFonts w:ascii="Garamond" w:hAnsi="Garamond" w:cstheme="majorBidi"/>
          <w:sz w:val="24"/>
          <w:szCs w:val="24"/>
          <w:lang w:val="sq-AL"/>
        </w:rPr>
        <w:t xml:space="preserve"> s</w:t>
      </w:r>
      <w:r w:rsidR="00C13548" w:rsidRPr="00B400F6">
        <w:rPr>
          <w:rFonts w:ascii="Garamond" w:hAnsi="Garamond" w:cstheme="majorBidi"/>
          <w:sz w:val="24"/>
          <w:szCs w:val="24"/>
          <w:lang w:val="sq-AL"/>
        </w:rPr>
        <w:t>ë</w:t>
      </w:r>
      <w:r w:rsidR="003D11DF" w:rsidRPr="00B400F6">
        <w:rPr>
          <w:rFonts w:ascii="Garamond" w:hAnsi="Garamond" w:cstheme="majorBidi"/>
          <w:sz w:val="24"/>
          <w:szCs w:val="24"/>
          <w:lang w:val="sq-AL"/>
        </w:rPr>
        <w:t>r</w:t>
      </w:r>
      <w:r w:rsidR="00C13548" w:rsidRPr="00B400F6">
        <w:rPr>
          <w:rFonts w:ascii="Garamond" w:hAnsi="Garamond" w:cstheme="majorBidi"/>
          <w:sz w:val="24"/>
          <w:szCs w:val="24"/>
          <w:lang w:val="sq-AL"/>
        </w:rPr>
        <w:t>ë</w:t>
      </w:r>
      <w:r w:rsidR="003D11DF" w:rsidRPr="00B400F6">
        <w:rPr>
          <w:rFonts w:ascii="Garamond" w:hAnsi="Garamond" w:cstheme="majorBidi"/>
          <w:sz w:val="24"/>
          <w:szCs w:val="24"/>
          <w:lang w:val="sq-AL"/>
        </w:rPr>
        <w:t xml:space="preserve"> </w:t>
      </w:r>
      <w:r w:rsidRPr="00B400F6">
        <w:rPr>
          <w:rFonts w:ascii="Garamond" w:hAnsi="Garamond" w:cstheme="majorBidi"/>
          <w:sz w:val="24"/>
          <w:szCs w:val="24"/>
          <w:lang w:val="sq-AL"/>
        </w:rPr>
        <w:t>rekomandimesh që rezult</w:t>
      </w:r>
      <w:r w:rsidR="003D11DF" w:rsidRPr="00B400F6">
        <w:rPr>
          <w:rFonts w:ascii="Garamond" w:hAnsi="Garamond" w:cstheme="majorBidi"/>
          <w:sz w:val="24"/>
          <w:szCs w:val="24"/>
          <w:lang w:val="sq-AL"/>
        </w:rPr>
        <w:t>uan</w:t>
      </w:r>
      <w:r w:rsidRPr="00B400F6">
        <w:rPr>
          <w:rFonts w:ascii="Garamond" w:hAnsi="Garamond" w:cstheme="majorBidi"/>
          <w:sz w:val="24"/>
          <w:szCs w:val="24"/>
          <w:lang w:val="sq-AL"/>
        </w:rPr>
        <w:t xml:space="preserve"> si nga analiza specifike e të gjitha raporteve përfundimtare të projekteve </w:t>
      </w:r>
      <w:r w:rsidR="003D11DF" w:rsidRPr="00B400F6">
        <w:rPr>
          <w:rFonts w:ascii="Garamond" w:hAnsi="Garamond" w:cstheme="majorBidi"/>
          <w:sz w:val="24"/>
          <w:szCs w:val="24"/>
          <w:lang w:val="sq-AL"/>
        </w:rPr>
        <w:t>gjat</w:t>
      </w:r>
      <w:r w:rsidR="00C13548" w:rsidRPr="00B400F6">
        <w:rPr>
          <w:rFonts w:ascii="Garamond" w:hAnsi="Garamond" w:cstheme="majorBidi"/>
          <w:sz w:val="24"/>
          <w:szCs w:val="24"/>
          <w:lang w:val="sq-AL"/>
        </w:rPr>
        <w:t>ë</w:t>
      </w:r>
      <w:r w:rsidR="003D11DF" w:rsidRPr="00B400F6">
        <w:rPr>
          <w:rFonts w:ascii="Garamond" w:hAnsi="Garamond" w:cstheme="majorBidi"/>
          <w:sz w:val="24"/>
          <w:szCs w:val="24"/>
          <w:lang w:val="sq-AL"/>
        </w:rPr>
        <w:t xml:space="preserve"> </w:t>
      </w:r>
      <w:r w:rsidR="004A75F5" w:rsidRPr="00B400F6">
        <w:rPr>
          <w:rFonts w:ascii="Garamond" w:hAnsi="Garamond" w:cstheme="majorBidi"/>
          <w:sz w:val="24"/>
          <w:szCs w:val="24"/>
          <w:lang w:val="sq-AL"/>
        </w:rPr>
        <w:t>2014–2020</w:t>
      </w:r>
      <w:r w:rsidRPr="00B400F6">
        <w:rPr>
          <w:rFonts w:ascii="Garamond" w:hAnsi="Garamond" w:cstheme="majorBidi"/>
          <w:sz w:val="24"/>
          <w:szCs w:val="24"/>
          <w:lang w:val="sq-AL"/>
        </w:rPr>
        <w:t xml:space="preserve"> të dorëzuara</w:t>
      </w:r>
      <w:r w:rsidR="008C77FF" w:rsidRPr="00B400F6">
        <w:rPr>
          <w:rFonts w:ascii="Garamond" w:hAnsi="Garamond" w:cstheme="majorBidi"/>
          <w:sz w:val="24"/>
          <w:szCs w:val="24"/>
          <w:lang w:val="sq-AL"/>
        </w:rPr>
        <w:t xml:space="preserve"> në program</w:t>
      </w:r>
      <w:r w:rsidRPr="00B400F6">
        <w:rPr>
          <w:rFonts w:ascii="Garamond" w:hAnsi="Garamond" w:cstheme="majorBidi"/>
          <w:sz w:val="24"/>
          <w:szCs w:val="24"/>
          <w:lang w:val="sq-AL"/>
        </w:rPr>
        <w:t xml:space="preserve"> para fundit të vitit 2020 (rreth 50), ashtu edhe nga </w:t>
      </w:r>
      <w:r w:rsidR="003D11DF" w:rsidRPr="00B400F6">
        <w:rPr>
          <w:rFonts w:ascii="Garamond" w:hAnsi="Garamond" w:cstheme="majorBidi"/>
          <w:sz w:val="24"/>
          <w:szCs w:val="24"/>
          <w:lang w:val="sq-AL"/>
        </w:rPr>
        <w:t>raportet</w:t>
      </w:r>
      <w:r w:rsidRPr="00B400F6">
        <w:rPr>
          <w:rFonts w:ascii="Garamond" w:hAnsi="Garamond" w:cstheme="majorBidi"/>
          <w:sz w:val="24"/>
          <w:szCs w:val="24"/>
          <w:lang w:val="sq-AL"/>
        </w:rPr>
        <w:t xml:space="preserve"> operacionale (raporti përfundimtar </w:t>
      </w:r>
      <w:r w:rsidR="003D11DF" w:rsidRPr="00B400F6">
        <w:rPr>
          <w:rFonts w:ascii="Garamond" w:hAnsi="Garamond" w:cstheme="majorBidi"/>
          <w:sz w:val="24"/>
          <w:szCs w:val="24"/>
          <w:lang w:val="sq-AL"/>
        </w:rPr>
        <w:t>n</w:t>
      </w:r>
      <w:r w:rsidR="00C13548" w:rsidRPr="00B400F6">
        <w:rPr>
          <w:rFonts w:ascii="Garamond" w:hAnsi="Garamond" w:cstheme="majorBidi"/>
          <w:sz w:val="24"/>
          <w:szCs w:val="24"/>
          <w:lang w:val="sq-AL"/>
        </w:rPr>
        <w:t>ë</w:t>
      </w:r>
      <w:r w:rsidR="003D11DF" w:rsidRPr="00B400F6">
        <w:rPr>
          <w:rFonts w:ascii="Garamond" w:hAnsi="Garamond" w:cstheme="majorBidi"/>
          <w:sz w:val="24"/>
          <w:szCs w:val="24"/>
          <w:lang w:val="sq-AL"/>
        </w:rPr>
        <w:t xml:space="preserve"> </w:t>
      </w:r>
      <w:r w:rsidRPr="00B400F6">
        <w:rPr>
          <w:rFonts w:ascii="Garamond" w:hAnsi="Garamond" w:cstheme="majorBidi"/>
          <w:sz w:val="24"/>
          <w:szCs w:val="24"/>
          <w:lang w:val="sq-AL"/>
        </w:rPr>
        <w:t xml:space="preserve">mars 2020) dhe vlerësimet e ndikimit (raporti i ndërmjetëm </w:t>
      </w:r>
      <w:r w:rsidR="003D11DF" w:rsidRPr="00B400F6">
        <w:rPr>
          <w:rFonts w:ascii="Garamond" w:hAnsi="Garamond" w:cstheme="majorBidi"/>
          <w:sz w:val="24"/>
          <w:szCs w:val="24"/>
          <w:lang w:val="sq-AL"/>
        </w:rPr>
        <w:t>n</w:t>
      </w:r>
      <w:r w:rsidR="00C13548" w:rsidRPr="00B400F6">
        <w:rPr>
          <w:rFonts w:ascii="Garamond" w:hAnsi="Garamond" w:cstheme="majorBidi"/>
          <w:sz w:val="24"/>
          <w:szCs w:val="24"/>
          <w:lang w:val="sq-AL"/>
        </w:rPr>
        <w:t>ë</w:t>
      </w:r>
      <w:r w:rsidR="003D11DF" w:rsidRPr="00B400F6">
        <w:rPr>
          <w:rFonts w:ascii="Garamond" w:hAnsi="Garamond" w:cstheme="majorBidi"/>
          <w:sz w:val="24"/>
          <w:szCs w:val="24"/>
          <w:lang w:val="sq-AL"/>
        </w:rPr>
        <w:t xml:space="preserve"> </w:t>
      </w:r>
      <w:r w:rsidRPr="00B400F6">
        <w:rPr>
          <w:rFonts w:ascii="Garamond" w:hAnsi="Garamond" w:cstheme="majorBidi"/>
          <w:sz w:val="24"/>
          <w:szCs w:val="24"/>
          <w:lang w:val="sq-AL"/>
        </w:rPr>
        <w:t>tetor 2020).</w:t>
      </w:r>
    </w:p>
    <w:p w14:paraId="6D59DA83" w14:textId="47D049B4" w:rsidR="00216A9E" w:rsidRPr="00B400F6" w:rsidRDefault="00216A9E" w:rsidP="00301766">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 xml:space="preserve">Në lidhje me rolin e parashikuar për partnerët </w:t>
      </w:r>
      <w:r w:rsidR="003D11DF" w:rsidRPr="00B400F6">
        <w:rPr>
          <w:rFonts w:ascii="Garamond" w:hAnsi="Garamond" w:cstheme="majorBidi"/>
          <w:sz w:val="24"/>
          <w:szCs w:val="24"/>
          <w:lang w:val="sq-AL"/>
        </w:rPr>
        <w:t>e pal</w:t>
      </w:r>
      <w:r w:rsidR="00C13548" w:rsidRPr="00B400F6">
        <w:rPr>
          <w:rFonts w:ascii="Garamond" w:hAnsi="Garamond" w:cstheme="majorBidi"/>
          <w:sz w:val="24"/>
          <w:szCs w:val="24"/>
          <w:lang w:val="sq-AL"/>
        </w:rPr>
        <w:t>ë</w:t>
      </w:r>
      <w:r w:rsidR="003D11DF" w:rsidRPr="00B400F6">
        <w:rPr>
          <w:rFonts w:ascii="Garamond" w:hAnsi="Garamond" w:cstheme="majorBidi"/>
          <w:sz w:val="24"/>
          <w:szCs w:val="24"/>
          <w:lang w:val="sq-AL"/>
        </w:rPr>
        <w:t>ve t</w:t>
      </w:r>
      <w:r w:rsidR="00C13548" w:rsidRPr="00B400F6">
        <w:rPr>
          <w:rFonts w:ascii="Garamond" w:hAnsi="Garamond" w:cstheme="majorBidi"/>
          <w:sz w:val="24"/>
          <w:szCs w:val="24"/>
          <w:lang w:val="sq-AL"/>
        </w:rPr>
        <w:t>ë</w:t>
      </w:r>
      <w:r w:rsidR="003D11DF" w:rsidRPr="00B400F6">
        <w:rPr>
          <w:rFonts w:ascii="Garamond" w:hAnsi="Garamond" w:cstheme="majorBidi"/>
          <w:sz w:val="24"/>
          <w:szCs w:val="24"/>
          <w:lang w:val="sq-AL"/>
        </w:rPr>
        <w:t xml:space="preserve"> treta, jan</w:t>
      </w:r>
      <w:r w:rsidR="00C13548" w:rsidRPr="00B400F6">
        <w:rPr>
          <w:rFonts w:ascii="Garamond" w:hAnsi="Garamond" w:cstheme="majorBidi"/>
          <w:sz w:val="24"/>
          <w:szCs w:val="24"/>
          <w:lang w:val="sq-AL"/>
        </w:rPr>
        <w:t>ë</w:t>
      </w:r>
      <w:r w:rsidR="003D11DF" w:rsidRPr="00B400F6">
        <w:rPr>
          <w:rFonts w:ascii="Garamond" w:hAnsi="Garamond" w:cstheme="majorBidi"/>
          <w:sz w:val="24"/>
          <w:szCs w:val="24"/>
          <w:lang w:val="sq-AL"/>
        </w:rPr>
        <w:t xml:space="preserve"> parashikuar disa detyra apo misione</w:t>
      </w:r>
      <w:r w:rsidRPr="00B400F6">
        <w:rPr>
          <w:rFonts w:ascii="Garamond" w:hAnsi="Garamond" w:cstheme="majorBidi"/>
          <w:sz w:val="24"/>
          <w:szCs w:val="24"/>
          <w:lang w:val="sq-AL"/>
        </w:rPr>
        <w:t xml:space="preserve"> në kuadër të aktiviteteve të zbatimit, monitorimit dhe vlerësimit</w:t>
      </w:r>
      <w:r w:rsidR="005647B3" w:rsidRPr="00B400F6">
        <w:rPr>
          <w:rFonts w:ascii="Garamond" w:hAnsi="Garamond" w:cstheme="majorBidi"/>
          <w:sz w:val="24"/>
          <w:szCs w:val="24"/>
          <w:lang w:val="sq-AL"/>
        </w:rPr>
        <w:t xml:space="preserve"> të program</w:t>
      </w:r>
      <w:r w:rsidRPr="00B400F6">
        <w:rPr>
          <w:rFonts w:ascii="Garamond" w:hAnsi="Garamond" w:cstheme="majorBidi"/>
          <w:sz w:val="24"/>
          <w:szCs w:val="24"/>
          <w:lang w:val="sq-AL"/>
        </w:rPr>
        <w:t>it.</w:t>
      </w:r>
    </w:p>
    <w:p w14:paraId="00F2BD19" w14:textId="00B547F7" w:rsidR="00216A9E" w:rsidRPr="00B400F6" w:rsidRDefault="00216A9E" w:rsidP="00301766">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Megjithatë, është e rëndësishme të kujtojmë natyrën transnacionale</w:t>
      </w:r>
      <w:r w:rsidR="005647B3" w:rsidRPr="00B400F6">
        <w:rPr>
          <w:rFonts w:ascii="Garamond" w:hAnsi="Garamond" w:cstheme="majorBidi"/>
          <w:sz w:val="24"/>
          <w:szCs w:val="24"/>
          <w:lang w:val="sq-AL"/>
        </w:rPr>
        <w:t xml:space="preserve"> të program</w:t>
      </w:r>
      <w:r w:rsidRPr="00B400F6">
        <w:rPr>
          <w:rFonts w:ascii="Garamond" w:hAnsi="Garamond" w:cstheme="majorBidi"/>
          <w:sz w:val="24"/>
          <w:szCs w:val="24"/>
          <w:lang w:val="sq-AL"/>
        </w:rPr>
        <w:t>it dhe</w:t>
      </w:r>
      <w:r w:rsidR="003D11DF" w:rsidRPr="00B400F6">
        <w:rPr>
          <w:rFonts w:ascii="Garamond" w:hAnsi="Garamond" w:cstheme="majorBidi"/>
          <w:sz w:val="24"/>
          <w:szCs w:val="24"/>
          <w:lang w:val="sq-AL"/>
        </w:rPr>
        <w:t xml:space="preserve"> </w:t>
      </w:r>
      <w:r w:rsidRPr="00B400F6">
        <w:rPr>
          <w:rFonts w:ascii="Garamond" w:hAnsi="Garamond" w:cstheme="majorBidi"/>
          <w:sz w:val="24"/>
          <w:szCs w:val="24"/>
          <w:lang w:val="sq-AL"/>
        </w:rPr>
        <w:t>shtrirje</w:t>
      </w:r>
      <w:r w:rsidR="003D11DF" w:rsidRPr="00B400F6">
        <w:rPr>
          <w:rFonts w:ascii="Garamond" w:hAnsi="Garamond" w:cstheme="majorBidi"/>
          <w:sz w:val="24"/>
          <w:szCs w:val="24"/>
          <w:lang w:val="sq-AL"/>
        </w:rPr>
        <w:t xml:space="preserve">n e tij </w:t>
      </w:r>
      <w:r w:rsidRPr="00B400F6">
        <w:rPr>
          <w:rFonts w:ascii="Garamond" w:hAnsi="Garamond" w:cstheme="majorBidi"/>
          <w:sz w:val="24"/>
          <w:szCs w:val="24"/>
          <w:lang w:val="sq-AL"/>
        </w:rPr>
        <w:t xml:space="preserve">nëpër vendet e bregut verior të Mesdheut dhe Ballkanit, </w:t>
      </w:r>
      <w:r w:rsidR="003D11DF" w:rsidRPr="00B400F6">
        <w:rPr>
          <w:rFonts w:ascii="Garamond" w:hAnsi="Garamond" w:cstheme="majorBidi"/>
          <w:sz w:val="24"/>
          <w:szCs w:val="24"/>
          <w:lang w:val="sq-AL"/>
        </w:rPr>
        <w:t>duke</w:t>
      </w:r>
      <w:r w:rsidRPr="00B400F6">
        <w:rPr>
          <w:rFonts w:ascii="Garamond" w:hAnsi="Garamond" w:cstheme="majorBidi"/>
          <w:sz w:val="24"/>
          <w:szCs w:val="24"/>
          <w:lang w:val="sq-AL"/>
        </w:rPr>
        <w:t xml:space="preserve"> përfaqës</w:t>
      </w:r>
      <w:r w:rsidR="003D11DF" w:rsidRPr="00B400F6">
        <w:rPr>
          <w:rFonts w:ascii="Garamond" w:hAnsi="Garamond" w:cstheme="majorBidi"/>
          <w:sz w:val="24"/>
          <w:szCs w:val="24"/>
          <w:lang w:val="sq-AL"/>
        </w:rPr>
        <w:t xml:space="preserve">uar </w:t>
      </w:r>
      <w:r w:rsidRPr="00B400F6">
        <w:rPr>
          <w:rFonts w:ascii="Garamond" w:hAnsi="Garamond" w:cstheme="majorBidi"/>
          <w:sz w:val="24"/>
          <w:szCs w:val="24"/>
          <w:lang w:val="sq-AL"/>
        </w:rPr>
        <w:t>gjithsej 14 shtete: është e pamundur t</w:t>
      </w:r>
      <w:r w:rsidR="003B0C53" w:rsidRPr="00B400F6">
        <w:rPr>
          <w:rFonts w:ascii="Garamond" w:hAnsi="Garamond" w:cstheme="majorBidi"/>
          <w:sz w:val="24"/>
          <w:szCs w:val="24"/>
          <w:lang w:val="sq-AL"/>
        </w:rPr>
        <w:t>’</w:t>
      </w:r>
      <w:r w:rsidRPr="00B400F6">
        <w:rPr>
          <w:rFonts w:ascii="Garamond" w:hAnsi="Garamond" w:cstheme="majorBidi"/>
          <w:sz w:val="24"/>
          <w:szCs w:val="24"/>
          <w:lang w:val="sq-AL"/>
        </w:rPr>
        <w:t>i garantohet zëri</w:t>
      </w:r>
      <w:r w:rsidR="003D11DF" w:rsidRPr="00B400F6">
        <w:rPr>
          <w:rFonts w:ascii="Garamond" w:hAnsi="Garamond" w:cstheme="majorBidi"/>
          <w:sz w:val="24"/>
          <w:szCs w:val="24"/>
          <w:lang w:val="sq-AL"/>
        </w:rPr>
        <w:t xml:space="preserve"> </w:t>
      </w:r>
      <w:r w:rsidR="006B7029" w:rsidRPr="00B400F6">
        <w:rPr>
          <w:rFonts w:ascii="Garamond" w:hAnsi="Garamond" w:cstheme="majorBidi"/>
          <w:sz w:val="24"/>
          <w:szCs w:val="24"/>
          <w:lang w:val="sq-AL"/>
        </w:rPr>
        <w:t>–</w:t>
      </w:r>
      <w:r w:rsidRPr="00B400F6">
        <w:rPr>
          <w:rFonts w:ascii="Garamond" w:hAnsi="Garamond" w:cstheme="majorBidi"/>
          <w:sz w:val="24"/>
          <w:szCs w:val="24"/>
          <w:lang w:val="sq-AL"/>
        </w:rPr>
        <w:t xml:space="preserve"> në organet vendimmarrëse</w:t>
      </w:r>
      <w:r w:rsidR="003D11DF" w:rsidRPr="00B400F6">
        <w:rPr>
          <w:rFonts w:ascii="Garamond" w:hAnsi="Garamond" w:cstheme="majorBidi"/>
          <w:sz w:val="24"/>
          <w:szCs w:val="24"/>
          <w:lang w:val="sq-AL"/>
        </w:rPr>
        <w:t xml:space="preserve"> </w:t>
      </w:r>
      <w:r w:rsidR="006B7029" w:rsidRPr="00B400F6">
        <w:rPr>
          <w:rFonts w:ascii="Garamond" w:hAnsi="Garamond" w:cstheme="majorBidi"/>
          <w:sz w:val="24"/>
          <w:szCs w:val="24"/>
          <w:lang w:val="sq-AL"/>
        </w:rPr>
        <w:t>–</w:t>
      </w:r>
      <w:r w:rsidRPr="00B400F6">
        <w:rPr>
          <w:rFonts w:ascii="Garamond" w:hAnsi="Garamond" w:cstheme="majorBidi"/>
          <w:sz w:val="24"/>
          <w:szCs w:val="24"/>
          <w:lang w:val="sq-AL"/>
        </w:rPr>
        <w:t xml:space="preserve"> çdo organi rajonal, </w:t>
      </w:r>
      <w:r w:rsidR="003D11DF" w:rsidRPr="00B400F6">
        <w:rPr>
          <w:rFonts w:ascii="Garamond" w:hAnsi="Garamond" w:cstheme="majorBidi"/>
          <w:sz w:val="24"/>
          <w:szCs w:val="24"/>
          <w:lang w:val="sq-AL"/>
        </w:rPr>
        <w:t>vendor</w:t>
      </w:r>
      <w:r w:rsidRPr="00B400F6">
        <w:rPr>
          <w:rFonts w:ascii="Garamond" w:hAnsi="Garamond" w:cstheme="majorBidi"/>
          <w:sz w:val="24"/>
          <w:szCs w:val="24"/>
          <w:lang w:val="sq-AL"/>
        </w:rPr>
        <w:t>, urban, ekonomik apo social</w:t>
      </w:r>
      <w:r w:rsidR="003D11DF" w:rsidRPr="00B400F6">
        <w:rPr>
          <w:rFonts w:ascii="Garamond" w:hAnsi="Garamond" w:cstheme="majorBidi"/>
          <w:sz w:val="24"/>
          <w:szCs w:val="24"/>
          <w:lang w:val="sq-AL"/>
        </w:rPr>
        <w:t>, qofshin publike apo private</w:t>
      </w:r>
      <w:r w:rsidRPr="00B400F6">
        <w:rPr>
          <w:rFonts w:ascii="Garamond" w:hAnsi="Garamond" w:cstheme="majorBidi"/>
          <w:sz w:val="24"/>
          <w:szCs w:val="24"/>
          <w:lang w:val="sq-AL"/>
        </w:rPr>
        <w:t>.</w:t>
      </w:r>
    </w:p>
    <w:p w14:paraId="2B6D2D18" w14:textId="124DE678" w:rsidR="003D11DF" w:rsidRPr="00B400F6" w:rsidRDefault="00216A9E" w:rsidP="00301766">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 xml:space="preserve">Për këtë arsye, </w:t>
      </w:r>
      <w:r w:rsidR="003D11DF" w:rsidRPr="00B400F6">
        <w:rPr>
          <w:rFonts w:ascii="Garamond" w:hAnsi="Garamond" w:cstheme="majorBidi"/>
          <w:sz w:val="24"/>
          <w:szCs w:val="24"/>
          <w:lang w:val="sq-AL"/>
        </w:rPr>
        <w:t xml:space="preserve">parashikohen </w:t>
      </w:r>
      <w:r w:rsidRPr="00B400F6">
        <w:rPr>
          <w:rFonts w:ascii="Garamond" w:hAnsi="Garamond" w:cstheme="majorBidi"/>
          <w:sz w:val="24"/>
          <w:szCs w:val="24"/>
          <w:lang w:val="sq-AL"/>
        </w:rPr>
        <w:t xml:space="preserve">organet </w:t>
      </w:r>
      <w:r w:rsidR="003D11DF" w:rsidRPr="00B400F6">
        <w:rPr>
          <w:rFonts w:ascii="Garamond" w:hAnsi="Garamond" w:cstheme="majorBidi"/>
          <w:sz w:val="24"/>
          <w:szCs w:val="24"/>
          <w:lang w:val="sq-AL"/>
        </w:rPr>
        <w:t>t</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 xml:space="preserve"> ndërmjetme </w:t>
      </w:r>
      <w:r w:rsidR="003D11DF" w:rsidRPr="00B400F6">
        <w:rPr>
          <w:rFonts w:ascii="Garamond" w:hAnsi="Garamond" w:cstheme="majorBidi"/>
          <w:sz w:val="24"/>
          <w:szCs w:val="24"/>
          <w:lang w:val="sq-AL"/>
        </w:rPr>
        <w:t>konsultimi dhe koh</w:t>
      </w:r>
      <w:r w:rsidR="00C13548" w:rsidRPr="00B400F6">
        <w:rPr>
          <w:rFonts w:ascii="Garamond" w:hAnsi="Garamond" w:cstheme="majorBidi"/>
          <w:sz w:val="24"/>
          <w:szCs w:val="24"/>
          <w:lang w:val="sq-AL"/>
        </w:rPr>
        <w:t>ë</w:t>
      </w:r>
      <w:r w:rsidR="003D11DF" w:rsidRPr="00B400F6">
        <w:rPr>
          <w:rFonts w:ascii="Garamond" w:hAnsi="Garamond" w:cstheme="majorBidi"/>
          <w:sz w:val="24"/>
          <w:szCs w:val="24"/>
          <w:lang w:val="sq-AL"/>
        </w:rPr>
        <w:t xml:space="preserve">/periudha konsultimi </w:t>
      </w:r>
      <w:r w:rsidRPr="00B400F6">
        <w:rPr>
          <w:rFonts w:ascii="Garamond" w:hAnsi="Garamond" w:cstheme="majorBidi"/>
          <w:sz w:val="24"/>
          <w:szCs w:val="24"/>
          <w:lang w:val="sq-AL"/>
        </w:rPr>
        <w:t xml:space="preserve">në nivel kombëtar dhe </w:t>
      </w:r>
      <w:r w:rsidR="003D11DF" w:rsidRPr="00B400F6">
        <w:rPr>
          <w:rFonts w:ascii="Garamond" w:hAnsi="Garamond" w:cstheme="majorBidi"/>
          <w:sz w:val="24"/>
          <w:szCs w:val="24"/>
          <w:lang w:val="sq-AL"/>
        </w:rPr>
        <w:t>transnacional.</w:t>
      </w:r>
    </w:p>
    <w:p w14:paraId="1D916BA0" w14:textId="2E1BB48E" w:rsidR="003D11DF" w:rsidRPr="00B400F6" w:rsidRDefault="003D11DF" w:rsidP="00301766">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Në vazhdimësi të punës dhe metodologjive konsultuese të eksperimentuara që nga programimi 2007</w:t>
      </w:r>
      <w:r w:rsidR="00851F52" w:rsidRPr="00B400F6">
        <w:rPr>
          <w:rFonts w:ascii="Garamond" w:hAnsi="Garamond" w:cstheme="majorBidi"/>
          <w:sz w:val="24"/>
          <w:szCs w:val="24"/>
          <w:lang w:val="sq-AL"/>
        </w:rPr>
        <w:t>–</w:t>
      </w:r>
      <w:r w:rsidRPr="00B400F6">
        <w:rPr>
          <w:rFonts w:ascii="Garamond" w:hAnsi="Garamond" w:cstheme="majorBidi"/>
          <w:sz w:val="24"/>
          <w:szCs w:val="24"/>
          <w:lang w:val="sq-AL"/>
        </w:rPr>
        <w:t>2013 deri më sot, një vend themelor i kushtohet partneriteteve kombëtare. Këto organizohen nën përgjegjësinë e shteteve pjesëmarrëse</w:t>
      </w:r>
      <w:r w:rsidR="008C77FF" w:rsidRPr="00B400F6">
        <w:rPr>
          <w:rFonts w:ascii="Garamond" w:hAnsi="Garamond" w:cstheme="majorBidi"/>
          <w:sz w:val="24"/>
          <w:szCs w:val="24"/>
          <w:lang w:val="sq-AL"/>
        </w:rPr>
        <w:t xml:space="preserve"> në program</w:t>
      </w:r>
      <w:r w:rsidRPr="00B400F6">
        <w:rPr>
          <w:rFonts w:ascii="Garamond" w:hAnsi="Garamond" w:cstheme="majorBidi"/>
          <w:sz w:val="24"/>
          <w:szCs w:val="24"/>
          <w:lang w:val="sq-AL"/>
        </w:rPr>
        <w:t>, sipas modaliteteve të ndryshme nga një vend në tjetrin, sipas kritereve q</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 xml:space="preserve"> kan</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 xml:space="preserve"> t</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 xml:space="preserve"> b</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jn</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 xml:space="preserve"> me strukturën administrative (centralizimi, decentralizimi, rajonalizimi i kompetencave) dhe me numrin e aktorëve të pranishëm në territorin e interesuar për BTE.</w:t>
      </w:r>
    </w:p>
    <w:p w14:paraId="550DF68D" w14:textId="590F6A7F" w:rsidR="003D11DF" w:rsidRPr="00B400F6" w:rsidRDefault="003D11DF" w:rsidP="00301766">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Këto lloj partneritetesh janë burimi kryesor i transmetimit të kërkesave nga territoret tek autoritetet</w:t>
      </w:r>
      <w:r w:rsidR="005D52FC" w:rsidRPr="00B400F6">
        <w:rPr>
          <w:rFonts w:ascii="Garamond" w:hAnsi="Garamond" w:cstheme="majorBidi"/>
          <w:sz w:val="24"/>
          <w:szCs w:val="24"/>
          <w:lang w:val="sq-AL"/>
        </w:rPr>
        <w:t xml:space="preserve"> e programit</w:t>
      </w:r>
      <w:r w:rsidRPr="00B400F6">
        <w:rPr>
          <w:rFonts w:ascii="Garamond" w:hAnsi="Garamond" w:cstheme="majorBidi"/>
          <w:sz w:val="24"/>
          <w:szCs w:val="24"/>
          <w:lang w:val="sq-AL"/>
        </w:rPr>
        <w:t>.</w:t>
      </w:r>
    </w:p>
    <w:p w14:paraId="237F7E00" w14:textId="4649D450" w:rsidR="003D11DF" w:rsidRPr="00B400F6" w:rsidRDefault="003D11DF" w:rsidP="00301766">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Kanalet kryesore të informacionit përfaqësohen nga Koordinatorët Kombëtarë si ndërmjetës thelbësorë midis përfituesve të mundshëm dhe/ose vendimmarrësve kombëtarë, vendor</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 publikë dhe privatë social-ekonomikë nga njëra anë, si dhe kryesisht Komiteti Monitorues dhe Autoriteti Menaxhues nga ana tjetër.</w:t>
      </w:r>
    </w:p>
    <w:p w14:paraId="460B6E57" w14:textId="158EE2D5" w:rsidR="003D11DF" w:rsidRPr="00B400F6" w:rsidRDefault="003D11DF" w:rsidP="00301766">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Tryezat e rrumbullak</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 xml:space="preserve">ta, anketat, takimet dhe shkëmbimet dypalëshe janë mjetet më të zakonshme </w:t>
      </w:r>
      <w:r w:rsidR="00AC7D92" w:rsidRPr="00B400F6">
        <w:rPr>
          <w:rFonts w:ascii="Garamond" w:hAnsi="Garamond" w:cstheme="majorBidi"/>
          <w:sz w:val="24"/>
          <w:szCs w:val="24"/>
          <w:lang w:val="sq-AL"/>
        </w:rPr>
        <w:t>p</w:t>
      </w:r>
      <w:r w:rsidR="00C13548" w:rsidRPr="00B400F6">
        <w:rPr>
          <w:rFonts w:ascii="Garamond" w:hAnsi="Garamond" w:cstheme="majorBidi"/>
          <w:sz w:val="24"/>
          <w:szCs w:val="24"/>
          <w:lang w:val="sq-AL"/>
        </w:rPr>
        <w:t>ë</w:t>
      </w:r>
      <w:r w:rsidR="00AC7D92" w:rsidRPr="00B400F6">
        <w:rPr>
          <w:rFonts w:ascii="Garamond" w:hAnsi="Garamond" w:cstheme="majorBidi"/>
          <w:sz w:val="24"/>
          <w:szCs w:val="24"/>
          <w:lang w:val="sq-AL"/>
        </w:rPr>
        <w:t>r parashtrimin e informacionit dhe marrjen e opinioneve/v</w:t>
      </w:r>
      <w:r w:rsidR="00C13548" w:rsidRPr="00B400F6">
        <w:rPr>
          <w:rFonts w:ascii="Garamond" w:hAnsi="Garamond" w:cstheme="majorBidi"/>
          <w:sz w:val="24"/>
          <w:szCs w:val="24"/>
          <w:lang w:val="sq-AL"/>
        </w:rPr>
        <w:t>ë</w:t>
      </w:r>
      <w:r w:rsidR="00AC7D92" w:rsidRPr="00B400F6">
        <w:rPr>
          <w:rFonts w:ascii="Garamond" w:hAnsi="Garamond" w:cstheme="majorBidi"/>
          <w:sz w:val="24"/>
          <w:szCs w:val="24"/>
          <w:lang w:val="sq-AL"/>
        </w:rPr>
        <w:t>rejtjeve</w:t>
      </w:r>
      <w:r w:rsidRPr="00B400F6">
        <w:rPr>
          <w:rFonts w:ascii="Garamond" w:hAnsi="Garamond" w:cstheme="majorBidi"/>
          <w:sz w:val="24"/>
          <w:szCs w:val="24"/>
          <w:lang w:val="sq-AL"/>
        </w:rPr>
        <w:t>. Përbërja dhe menaxhimi i këtyre partneriteteve janë kompetencë dhe përgjegjësi ekskluzive e Shteteve.</w:t>
      </w:r>
    </w:p>
    <w:p w14:paraId="6325BC1A" w14:textId="0CDC7B66" w:rsidR="00AC7D92" w:rsidRPr="00B400F6" w:rsidRDefault="00AC7D92" w:rsidP="00301766">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Së fundi, përfaqësuesit e Koordinatorëve Kombëtarë janë zëdhënësit e partnerëve të pal</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ve t</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 xml:space="preserve"> treta para Komitetit Monitorues dhe Autoritetit Menaxhues.</w:t>
      </w:r>
    </w:p>
    <w:p w14:paraId="65F827B7" w14:textId="38397202" w:rsidR="00AC7D92" w:rsidRPr="00B400F6" w:rsidRDefault="00AC7D92" w:rsidP="00301766">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Në nivelin transnacional</w:t>
      </w:r>
      <w:r w:rsidR="005647B3" w:rsidRPr="00B400F6">
        <w:rPr>
          <w:rFonts w:ascii="Garamond" w:hAnsi="Garamond" w:cstheme="majorBidi"/>
          <w:sz w:val="24"/>
          <w:szCs w:val="24"/>
          <w:lang w:val="sq-AL"/>
        </w:rPr>
        <w:t xml:space="preserve"> të program</w:t>
      </w:r>
      <w:r w:rsidRPr="00B400F6">
        <w:rPr>
          <w:rFonts w:ascii="Garamond" w:hAnsi="Garamond" w:cstheme="majorBidi"/>
          <w:sz w:val="24"/>
          <w:szCs w:val="24"/>
          <w:lang w:val="sq-AL"/>
        </w:rPr>
        <w:t>it, do të zbatohen disa veprime q</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 xml:space="preserve"> gjithmonë p</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rfitojn</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 xml:space="preserve"> nga p</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rvoja e programimit të mëparshëm. Megjithatë, nisma t</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 xml:space="preserve"> reja do të gjejnë vendin e tyre me synimin për të forcuar lidhjen ndërmjet Programit dhe përfituesve të mundshëm.</w:t>
      </w:r>
    </w:p>
    <w:p w14:paraId="0AFD6040" w14:textId="038BE05E" w:rsidR="00AC7D92" w:rsidRPr="00B400F6" w:rsidRDefault="00AC7D92" w:rsidP="00301766">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Kështu, për periudh</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 xml:space="preserve">n e programimit </w:t>
      </w:r>
      <w:r w:rsidR="00560BBF" w:rsidRPr="00B400F6">
        <w:rPr>
          <w:rFonts w:ascii="Garamond" w:hAnsi="Garamond" w:cstheme="majorBidi"/>
          <w:sz w:val="24"/>
          <w:szCs w:val="24"/>
          <w:lang w:val="sq-AL"/>
        </w:rPr>
        <w:t>2021–2027</w:t>
      </w:r>
      <w:r w:rsidRPr="00B400F6">
        <w:rPr>
          <w:rFonts w:ascii="Garamond" w:hAnsi="Garamond" w:cstheme="majorBidi"/>
          <w:sz w:val="24"/>
          <w:szCs w:val="24"/>
          <w:lang w:val="sq-AL"/>
        </w:rPr>
        <w:t xml:space="preserve"> propozohen skema ekzistuese ose konceptime të reja si më poshtë:</w:t>
      </w:r>
    </w:p>
    <w:p w14:paraId="7AC0A320" w14:textId="7D99AD8E" w:rsidR="00AC7D92" w:rsidRPr="00B400F6" w:rsidRDefault="00AC7D92" w:rsidP="00301766">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1</w:t>
      </w:r>
      <w:r w:rsidR="005D2936" w:rsidRPr="00B400F6">
        <w:rPr>
          <w:rFonts w:ascii="Garamond" w:hAnsi="Garamond" w:cstheme="majorBidi"/>
          <w:sz w:val="24"/>
          <w:szCs w:val="24"/>
          <w:lang w:val="sq-AL"/>
        </w:rPr>
        <w:t>.</w:t>
      </w:r>
      <w:r w:rsidRPr="00B400F6">
        <w:rPr>
          <w:rFonts w:ascii="Garamond" w:hAnsi="Garamond" w:cstheme="majorBidi"/>
          <w:sz w:val="24"/>
          <w:szCs w:val="24"/>
          <w:lang w:val="sq-AL"/>
        </w:rPr>
        <w:t xml:space="preserve"> Integrimi i një analize specifike mbi zbatimin e nenit 6 t</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 xml:space="preserve"> </w:t>
      </w:r>
      <w:r w:rsidRPr="00B400F6">
        <w:rPr>
          <w:rFonts w:ascii="Garamond" w:hAnsi="Garamond" w:cstheme="majorBidi"/>
          <w:i/>
          <w:iCs/>
          <w:sz w:val="24"/>
          <w:szCs w:val="24"/>
          <w:lang w:val="sq-AL"/>
        </w:rPr>
        <w:t>CPR</w:t>
      </w:r>
      <w:r w:rsidRPr="00B400F6">
        <w:rPr>
          <w:rFonts w:ascii="Garamond" w:hAnsi="Garamond" w:cstheme="majorBidi"/>
          <w:sz w:val="24"/>
          <w:szCs w:val="24"/>
          <w:lang w:val="sq-AL"/>
        </w:rPr>
        <w:t>-s</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 xml:space="preserve"> në kuadër të vlerësimeve operacionale dhe të ndikimit;</w:t>
      </w:r>
    </w:p>
    <w:p w14:paraId="4B3EFD22" w14:textId="33B159D6" w:rsidR="00AC7D92" w:rsidRPr="00B400F6" w:rsidRDefault="00AC7D92" w:rsidP="00301766">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lastRenderedPageBreak/>
        <w:t>2</w:t>
      </w:r>
      <w:r w:rsidR="005D2936" w:rsidRPr="00B400F6">
        <w:rPr>
          <w:rFonts w:ascii="Garamond" w:hAnsi="Garamond" w:cstheme="majorBidi"/>
          <w:sz w:val="24"/>
          <w:szCs w:val="24"/>
          <w:lang w:val="sq-AL"/>
        </w:rPr>
        <w:t>.</w:t>
      </w:r>
      <w:r w:rsidRPr="00B400F6">
        <w:rPr>
          <w:rFonts w:ascii="Garamond" w:hAnsi="Garamond" w:cstheme="majorBidi"/>
          <w:sz w:val="24"/>
          <w:szCs w:val="24"/>
          <w:lang w:val="sq-AL"/>
        </w:rPr>
        <w:t xml:space="preserve"> Promovimi i dialogut tematik territorial përmes rrjeteve të organizatave partnere të lidhura me projektet e bashkëfinancuara sipas ISO1 (aktivitetet e inform</w:t>
      </w:r>
      <w:r w:rsidR="00C154F4" w:rsidRPr="00B400F6">
        <w:rPr>
          <w:rFonts w:ascii="Garamond" w:hAnsi="Garamond" w:cstheme="majorBidi"/>
          <w:sz w:val="24"/>
          <w:szCs w:val="24"/>
          <w:lang w:val="sq-AL"/>
        </w:rPr>
        <w:t>imit</w:t>
      </w:r>
      <w:r w:rsidRPr="00B400F6">
        <w:rPr>
          <w:rFonts w:ascii="Garamond" w:hAnsi="Garamond" w:cstheme="majorBidi"/>
          <w:sz w:val="24"/>
          <w:szCs w:val="24"/>
          <w:lang w:val="sq-AL"/>
        </w:rPr>
        <w:t>, mobilizimi, kapitalizimi i aktorëve të jashtëm);</w:t>
      </w:r>
    </w:p>
    <w:p w14:paraId="4A81DA97" w14:textId="11AF0147" w:rsidR="00AC7D92" w:rsidRPr="00B400F6" w:rsidRDefault="00AC7D92" w:rsidP="00301766">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3</w:t>
      </w:r>
      <w:r w:rsidR="005D2936" w:rsidRPr="00B400F6">
        <w:rPr>
          <w:rFonts w:ascii="Garamond" w:hAnsi="Garamond" w:cstheme="majorBidi"/>
          <w:sz w:val="24"/>
          <w:szCs w:val="24"/>
          <w:lang w:val="sq-AL"/>
        </w:rPr>
        <w:t>.</w:t>
      </w:r>
      <w:r w:rsidRPr="00B400F6">
        <w:rPr>
          <w:rFonts w:ascii="Garamond" w:hAnsi="Garamond" w:cstheme="majorBidi"/>
          <w:sz w:val="24"/>
          <w:szCs w:val="24"/>
          <w:lang w:val="sq-AL"/>
        </w:rPr>
        <w:t xml:space="preserve"> </w:t>
      </w:r>
      <w:r w:rsidR="00C154F4" w:rsidRPr="00B400F6">
        <w:rPr>
          <w:rFonts w:ascii="Garamond" w:hAnsi="Garamond" w:cstheme="majorBidi"/>
          <w:sz w:val="24"/>
          <w:szCs w:val="24"/>
          <w:lang w:val="sq-AL"/>
        </w:rPr>
        <w:t>Konstituimi i nj</w:t>
      </w:r>
      <w:r w:rsidR="00C13548" w:rsidRPr="00B400F6">
        <w:rPr>
          <w:rFonts w:ascii="Garamond" w:hAnsi="Garamond" w:cstheme="majorBidi"/>
          <w:sz w:val="24"/>
          <w:szCs w:val="24"/>
          <w:lang w:val="sq-AL"/>
        </w:rPr>
        <w:t>ë</w:t>
      </w:r>
      <w:r w:rsidR="00C154F4" w:rsidRPr="00B400F6">
        <w:rPr>
          <w:rFonts w:ascii="Garamond" w:hAnsi="Garamond" w:cstheme="majorBidi"/>
          <w:sz w:val="24"/>
          <w:szCs w:val="24"/>
          <w:lang w:val="sq-AL"/>
        </w:rPr>
        <w:t xml:space="preserve"> G</w:t>
      </w:r>
      <w:r w:rsidRPr="00B400F6">
        <w:rPr>
          <w:rFonts w:ascii="Garamond" w:hAnsi="Garamond" w:cstheme="majorBidi"/>
          <w:sz w:val="24"/>
          <w:szCs w:val="24"/>
          <w:lang w:val="sq-AL"/>
        </w:rPr>
        <w:t xml:space="preserve">rupi të Përhershëm të Kontaktit ISO1 (aktivitete koordinuese </w:t>
      </w:r>
      <w:r w:rsidR="00C154F4" w:rsidRPr="00B400F6">
        <w:rPr>
          <w:rFonts w:ascii="Garamond" w:hAnsi="Garamond" w:cstheme="majorBidi"/>
          <w:sz w:val="24"/>
          <w:szCs w:val="24"/>
          <w:lang w:val="sq-AL"/>
        </w:rPr>
        <w:t xml:space="preserve">brenda projektit </w:t>
      </w:r>
      <w:r w:rsidRPr="00B400F6">
        <w:rPr>
          <w:rFonts w:ascii="Garamond" w:hAnsi="Garamond" w:cstheme="majorBidi"/>
          <w:sz w:val="24"/>
          <w:szCs w:val="24"/>
          <w:lang w:val="sq-AL"/>
        </w:rPr>
        <w:t xml:space="preserve">që synojnë </w:t>
      </w:r>
      <w:r w:rsidR="00C154F4" w:rsidRPr="00B400F6">
        <w:rPr>
          <w:rFonts w:ascii="Garamond" w:hAnsi="Garamond" w:cstheme="majorBidi"/>
          <w:sz w:val="24"/>
          <w:szCs w:val="24"/>
          <w:lang w:val="sq-AL"/>
        </w:rPr>
        <w:t>agregimin e</w:t>
      </w:r>
      <w:r w:rsidRPr="00B400F6">
        <w:rPr>
          <w:rFonts w:ascii="Garamond" w:hAnsi="Garamond" w:cstheme="majorBidi"/>
          <w:sz w:val="24"/>
          <w:szCs w:val="24"/>
          <w:lang w:val="sq-AL"/>
        </w:rPr>
        <w:t xml:space="preserve"> rezultateve dhe krijimin e sinergjive për audiencat e jashtme të synuara);</w:t>
      </w:r>
    </w:p>
    <w:p w14:paraId="1A23C3A2" w14:textId="3FF0DD9C" w:rsidR="00C154F4" w:rsidRPr="00B400F6" w:rsidRDefault="00AC7D92" w:rsidP="00301766">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4</w:t>
      </w:r>
      <w:r w:rsidR="005D2936" w:rsidRPr="00B400F6">
        <w:rPr>
          <w:rFonts w:ascii="Garamond" w:hAnsi="Garamond" w:cstheme="majorBidi"/>
          <w:sz w:val="24"/>
          <w:szCs w:val="24"/>
          <w:lang w:val="sq-AL"/>
        </w:rPr>
        <w:t>.</w:t>
      </w:r>
      <w:r w:rsidRPr="00B400F6">
        <w:rPr>
          <w:rFonts w:ascii="Garamond" w:hAnsi="Garamond" w:cstheme="majorBidi"/>
          <w:sz w:val="24"/>
          <w:szCs w:val="24"/>
          <w:lang w:val="sq-AL"/>
        </w:rPr>
        <w:t xml:space="preserve"> Zhvillimi i një bashkëpunimi ndërprogramor, apo edhe </w:t>
      </w:r>
      <w:r w:rsidR="00C154F4" w:rsidRPr="00B400F6">
        <w:rPr>
          <w:rFonts w:ascii="Garamond" w:hAnsi="Garamond" w:cstheme="majorBidi"/>
          <w:sz w:val="24"/>
          <w:szCs w:val="24"/>
          <w:lang w:val="sq-AL"/>
        </w:rPr>
        <w:t>i nj</w:t>
      </w:r>
      <w:r w:rsidR="00C13548" w:rsidRPr="00B400F6">
        <w:rPr>
          <w:rFonts w:ascii="Garamond" w:hAnsi="Garamond" w:cstheme="majorBidi"/>
          <w:sz w:val="24"/>
          <w:szCs w:val="24"/>
          <w:lang w:val="sq-AL"/>
        </w:rPr>
        <w:t>ë</w:t>
      </w:r>
      <w:r w:rsidR="00C154F4" w:rsidRPr="00B400F6">
        <w:rPr>
          <w:rFonts w:ascii="Garamond" w:hAnsi="Garamond" w:cstheme="majorBidi"/>
          <w:sz w:val="24"/>
          <w:szCs w:val="24"/>
          <w:lang w:val="sq-AL"/>
        </w:rPr>
        <w:t xml:space="preserve"> </w:t>
      </w:r>
      <w:r w:rsidRPr="00B400F6">
        <w:rPr>
          <w:rFonts w:ascii="Garamond" w:hAnsi="Garamond" w:cstheme="majorBidi"/>
          <w:sz w:val="24"/>
          <w:szCs w:val="24"/>
          <w:lang w:val="sq-AL"/>
        </w:rPr>
        <w:t>mekanizmi koordinues (aktivitetet e shkëmbimit, studimi, transferimi, komunikimi dhe v</w:t>
      </w:r>
      <w:r w:rsidR="00C154F4" w:rsidRPr="00B400F6">
        <w:rPr>
          <w:rFonts w:ascii="Garamond" w:hAnsi="Garamond" w:cstheme="majorBidi"/>
          <w:sz w:val="24"/>
          <w:szCs w:val="24"/>
          <w:lang w:val="sq-AL"/>
        </w:rPr>
        <w:t>alorizimi</w:t>
      </w:r>
      <w:r w:rsidRPr="00B400F6">
        <w:rPr>
          <w:rFonts w:ascii="Garamond" w:hAnsi="Garamond" w:cstheme="majorBidi"/>
          <w:sz w:val="24"/>
          <w:szCs w:val="24"/>
          <w:lang w:val="sq-AL"/>
        </w:rPr>
        <w:t xml:space="preserve"> i rezultateve) </w:t>
      </w:r>
      <w:r w:rsidR="00C154F4" w:rsidRPr="00B400F6">
        <w:rPr>
          <w:rFonts w:ascii="Garamond" w:hAnsi="Garamond" w:cstheme="majorBidi"/>
          <w:sz w:val="24"/>
          <w:szCs w:val="24"/>
          <w:lang w:val="sq-AL"/>
        </w:rPr>
        <w:t>e</w:t>
      </w:r>
      <w:r w:rsidRPr="00B400F6">
        <w:rPr>
          <w:rFonts w:ascii="Garamond" w:hAnsi="Garamond" w:cstheme="majorBidi"/>
          <w:sz w:val="24"/>
          <w:szCs w:val="24"/>
          <w:lang w:val="sq-AL"/>
        </w:rPr>
        <w:t>dhe me aktorët kryesorë transnacionalë në Mesdhe</w:t>
      </w:r>
      <w:r w:rsidR="00C154F4" w:rsidRPr="00B400F6">
        <w:rPr>
          <w:rFonts w:ascii="Garamond" w:hAnsi="Garamond" w:cstheme="majorBidi"/>
          <w:sz w:val="24"/>
          <w:szCs w:val="24"/>
          <w:lang w:val="sq-AL"/>
        </w:rPr>
        <w:t>,</w:t>
      </w:r>
      <w:r w:rsidRPr="00B400F6">
        <w:rPr>
          <w:rFonts w:ascii="Garamond" w:hAnsi="Garamond" w:cstheme="majorBidi"/>
          <w:sz w:val="24"/>
          <w:szCs w:val="24"/>
          <w:lang w:val="sq-AL"/>
        </w:rPr>
        <w:t xml:space="preserve"> me qëllim</w:t>
      </w:r>
      <w:r w:rsidR="00C154F4" w:rsidRPr="00B400F6">
        <w:rPr>
          <w:rFonts w:ascii="Garamond" w:hAnsi="Garamond" w:cstheme="majorBidi"/>
          <w:sz w:val="24"/>
          <w:szCs w:val="24"/>
          <w:lang w:val="sq-AL"/>
        </w:rPr>
        <w:t>in q</w:t>
      </w:r>
      <w:r w:rsidR="00C13548" w:rsidRPr="00B400F6">
        <w:rPr>
          <w:rFonts w:ascii="Garamond" w:hAnsi="Garamond" w:cstheme="majorBidi"/>
          <w:sz w:val="24"/>
          <w:szCs w:val="24"/>
          <w:lang w:val="sq-AL"/>
        </w:rPr>
        <w:t>ë</w:t>
      </w:r>
      <w:r w:rsidR="00C154F4" w:rsidRPr="00B400F6">
        <w:rPr>
          <w:rFonts w:ascii="Garamond" w:hAnsi="Garamond" w:cstheme="majorBidi"/>
          <w:sz w:val="24"/>
          <w:szCs w:val="24"/>
          <w:lang w:val="sq-AL"/>
        </w:rPr>
        <w:t xml:space="preserve"> t</w:t>
      </w:r>
      <w:r w:rsidR="00C13548" w:rsidRPr="00B400F6">
        <w:rPr>
          <w:rFonts w:ascii="Garamond" w:hAnsi="Garamond" w:cstheme="majorBidi"/>
          <w:sz w:val="24"/>
          <w:szCs w:val="24"/>
          <w:lang w:val="sq-AL"/>
        </w:rPr>
        <w:t>ë</w:t>
      </w:r>
      <w:r w:rsidR="00C154F4" w:rsidRPr="00B400F6">
        <w:rPr>
          <w:rFonts w:ascii="Garamond" w:hAnsi="Garamond" w:cstheme="majorBidi"/>
          <w:sz w:val="24"/>
          <w:szCs w:val="24"/>
          <w:lang w:val="sq-AL"/>
        </w:rPr>
        <w:t xml:space="preserve"> nxitet integrimi dhe nd</w:t>
      </w:r>
      <w:r w:rsidR="00C13548" w:rsidRPr="00B400F6">
        <w:rPr>
          <w:rFonts w:ascii="Garamond" w:hAnsi="Garamond" w:cstheme="majorBidi"/>
          <w:sz w:val="24"/>
          <w:szCs w:val="24"/>
          <w:lang w:val="sq-AL"/>
        </w:rPr>
        <w:t>ë</w:t>
      </w:r>
      <w:r w:rsidR="00C154F4" w:rsidRPr="00B400F6">
        <w:rPr>
          <w:rFonts w:ascii="Garamond" w:hAnsi="Garamond" w:cstheme="majorBidi"/>
          <w:sz w:val="24"/>
          <w:szCs w:val="24"/>
          <w:lang w:val="sq-AL"/>
        </w:rPr>
        <w:t>rlidhja n</w:t>
      </w:r>
      <w:r w:rsidR="00C13548" w:rsidRPr="00B400F6">
        <w:rPr>
          <w:rFonts w:ascii="Garamond" w:hAnsi="Garamond" w:cstheme="majorBidi"/>
          <w:sz w:val="24"/>
          <w:szCs w:val="24"/>
          <w:lang w:val="sq-AL"/>
        </w:rPr>
        <w:t>ë</w:t>
      </w:r>
      <w:r w:rsidR="00C154F4" w:rsidRPr="00B400F6">
        <w:rPr>
          <w:rFonts w:ascii="Garamond" w:hAnsi="Garamond" w:cstheme="majorBidi"/>
          <w:sz w:val="24"/>
          <w:szCs w:val="24"/>
          <w:lang w:val="sq-AL"/>
        </w:rPr>
        <w:t xml:space="preserve"> basenin e Mesdheut.</w:t>
      </w:r>
    </w:p>
    <w:p w14:paraId="5F996457" w14:textId="166F3526" w:rsidR="00C154F4" w:rsidRPr="00B400F6" w:rsidRDefault="00C154F4" w:rsidP="00301766">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Objektivi i drejtp</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rdrejt</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 xml:space="preserve"> </w:t>
      </w:r>
      <w:r w:rsidR="00D76B7F" w:rsidRPr="00B400F6">
        <w:rPr>
          <w:rFonts w:ascii="Garamond" w:hAnsi="Garamond" w:cstheme="majorBidi"/>
          <w:sz w:val="24"/>
          <w:szCs w:val="24"/>
          <w:lang w:val="sq-AL"/>
        </w:rPr>
        <w:t>ose</w:t>
      </w:r>
      <w:r w:rsidRPr="00B400F6">
        <w:rPr>
          <w:rFonts w:ascii="Garamond" w:hAnsi="Garamond" w:cstheme="majorBidi"/>
          <w:sz w:val="24"/>
          <w:szCs w:val="24"/>
          <w:lang w:val="sq-AL"/>
        </w:rPr>
        <w:t xml:space="preserve"> i t</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rthort</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 xml:space="preserve"> i të gjitha këtyre masave do të jetë përmirësimi dhe konsolidimi i përfshirjes së partnerëve të palëve të treta në zbatimin</w:t>
      </w:r>
      <w:r w:rsidR="005D52FC" w:rsidRPr="00B400F6">
        <w:rPr>
          <w:rFonts w:ascii="Garamond" w:hAnsi="Garamond" w:cstheme="majorBidi"/>
          <w:sz w:val="24"/>
          <w:szCs w:val="24"/>
          <w:lang w:val="sq-AL"/>
        </w:rPr>
        <w:t xml:space="preserve"> e programit</w:t>
      </w:r>
      <w:r w:rsidRPr="00B400F6">
        <w:rPr>
          <w:rFonts w:ascii="Garamond" w:hAnsi="Garamond" w:cstheme="majorBidi"/>
          <w:sz w:val="24"/>
          <w:szCs w:val="24"/>
          <w:lang w:val="sq-AL"/>
        </w:rPr>
        <w:t>, nëpërmjet organeve të pranishme në projekte dhe autoriteteve t</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 xml:space="preserve"> Interreg Euro-MED.</w:t>
      </w:r>
    </w:p>
    <w:p w14:paraId="3A96C73E" w14:textId="7DA6E9CB" w:rsidR="00C154F4" w:rsidRPr="00B400F6" w:rsidRDefault="00C154F4" w:rsidP="00301766">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N</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 xml:space="preserve"> fund, për ta b</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r</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 xml:space="preserve"> konkrete, propozohet t</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 xml:space="preserve"> organizohen </w:t>
      </w:r>
      <w:r w:rsidR="006C52B0" w:rsidRPr="00B400F6">
        <w:rPr>
          <w:rFonts w:ascii="Garamond" w:hAnsi="Garamond" w:cstheme="majorBidi"/>
          <w:i/>
          <w:iCs/>
          <w:sz w:val="24"/>
          <w:szCs w:val="24"/>
          <w:lang w:val="sq-AL"/>
        </w:rPr>
        <w:t>ditët e konsultimeve</w:t>
      </w:r>
      <w:r w:rsidR="006C52B0" w:rsidRPr="00B400F6">
        <w:rPr>
          <w:rFonts w:ascii="Garamond" w:hAnsi="Garamond" w:cstheme="majorBidi"/>
          <w:sz w:val="24"/>
          <w:szCs w:val="24"/>
          <w:lang w:val="sq-AL"/>
        </w:rPr>
        <w:t xml:space="preserve"> </w:t>
      </w:r>
      <w:r w:rsidRPr="00B400F6">
        <w:rPr>
          <w:rFonts w:ascii="Garamond" w:hAnsi="Garamond" w:cstheme="majorBidi"/>
          <w:sz w:val="24"/>
          <w:szCs w:val="24"/>
          <w:lang w:val="sq-AL"/>
        </w:rPr>
        <w:t>transnacionale një ose dy herë në vit nga AM/SP, duke përforcuar kështu vendimmarrjen e Komitetit Monitorues</w:t>
      </w:r>
      <w:r w:rsidR="005647B3" w:rsidRPr="00B400F6">
        <w:rPr>
          <w:rFonts w:ascii="Garamond" w:hAnsi="Garamond" w:cstheme="majorBidi"/>
          <w:sz w:val="24"/>
          <w:szCs w:val="24"/>
          <w:lang w:val="sq-AL"/>
        </w:rPr>
        <w:t xml:space="preserve"> të program</w:t>
      </w:r>
      <w:r w:rsidRPr="00B400F6">
        <w:rPr>
          <w:rFonts w:ascii="Garamond" w:hAnsi="Garamond" w:cstheme="majorBidi"/>
          <w:sz w:val="24"/>
          <w:szCs w:val="24"/>
          <w:lang w:val="sq-AL"/>
        </w:rPr>
        <w:t>it nëpërmjet ofrimit të informacione t</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 xml:space="preserve"> jashtme </w:t>
      </w:r>
      <w:r w:rsidRPr="00B400F6">
        <w:rPr>
          <w:rFonts w:ascii="Garamond" w:hAnsi="Garamond" w:cstheme="majorBidi"/>
          <w:i/>
          <w:iCs/>
          <w:sz w:val="24"/>
          <w:szCs w:val="24"/>
          <w:lang w:val="sq-AL"/>
        </w:rPr>
        <w:t xml:space="preserve">ad hoc </w:t>
      </w:r>
      <w:r w:rsidRPr="00B400F6">
        <w:rPr>
          <w:rFonts w:ascii="Garamond" w:hAnsi="Garamond" w:cstheme="majorBidi"/>
          <w:sz w:val="24"/>
          <w:szCs w:val="24"/>
          <w:lang w:val="sq-AL"/>
        </w:rPr>
        <w:t>dhe rekomandimeve të mbledhura nga përfaqësues të shoqërisë civile t</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 xml:space="preserve"> cil</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t kan</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 xml:space="preserve"> përvojë/kompetenca/aftësi për tema specifike tematike (për shembull, n</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 xml:space="preserve"> përgatitjen e thirrjeve për p</w:t>
      </w:r>
      <w:r w:rsidR="00545C6E" w:rsidRPr="00B400F6">
        <w:rPr>
          <w:rFonts w:ascii="Garamond" w:hAnsi="Garamond" w:cstheme="majorBidi"/>
          <w:sz w:val="24"/>
          <w:szCs w:val="24"/>
          <w:lang w:val="sq-AL"/>
        </w:rPr>
        <w:t>rojektprop</w:t>
      </w:r>
      <w:r w:rsidRPr="00B400F6">
        <w:rPr>
          <w:rFonts w:ascii="Garamond" w:hAnsi="Garamond" w:cstheme="majorBidi"/>
          <w:sz w:val="24"/>
          <w:szCs w:val="24"/>
          <w:lang w:val="sq-AL"/>
        </w:rPr>
        <w:t>ozime, proceset e transferimit...).</w:t>
      </w:r>
    </w:p>
    <w:p w14:paraId="76BBAF73" w14:textId="3B86DB2D" w:rsidR="00C154F4" w:rsidRPr="00B400F6" w:rsidRDefault="00C154F4" w:rsidP="00301766">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i/>
          <w:iCs/>
          <w:sz w:val="24"/>
          <w:szCs w:val="24"/>
          <w:lang w:val="sq-AL"/>
        </w:rPr>
        <w:t>Dit</w:t>
      </w:r>
      <w:r w:rsidR="00C13548" w:rsidRPr="00B400F6">
        <w:rPr>
          <w:rFonts w:ascii="Garamond" w:hAnsi="Garamond" w:cstheme="majorBidi"/>
          <w:i/>
          <w:iCs/>
          <w:sz w:val="24"/>
          <w:szCs w:val="24"/>
          <w:lang w:val="sq-AL"/>
        </w:rPr>
        <w:t>ë</w:t>
      </w:r>
      <w:r w:rsidRPr="00B400F6">
        <w:rPr>
          <w:rFonts w:ascii="Garamond" w:hAnsi="Garamond" w:cstheme="majorBidi"/>
          <w:i/>
          <w:iCs/>
          <w:sz w:val="24"/>
          <w:szCs w:val="24"/>
          <w:lang w:val="sq-AL"/>
        </w:rPr>
        <w:t xml:space="preserve">t e </w:t>
      </w:r>
      <w:r w:rsidR="009A6325" w:rsidRPr="00B400F6">
        <w:rPr>
          <w:rFonts w:ascii="Garamond" w:hAnsi="Garamond" w:cstheme="majorBidi"/>
          <w:i/>
          <w:iCs/>
          <w:sz w:val="24"/>
          <w:szCs w:val="24"/>
          <w:lang w:val="sq-AL"/>
        </w:rPr>
        <w:t>k</w:t>
      </w:r>
      <w:r w:rsidRPr="00B400F6">
        <w:rPr>
          <w:rFonts w:ascii="Garamond" w:hAnsi="Garamond" w:cstheme="majorBidi"/>
          <w:i/>
          <w:iCs/>
          <w:sz w:val="24"/>
          <w:szCs w:val="24"/>
          <w:lang w:val="sq-AL"/>
        </w:rPr>
        <w:t xml:space="preserve">onsultimeve </w:t>
      </w:r>
      <w:r w:rsidRPr="00B400F6">
        <w:rPr>
          <w:rFonts w:ascii="Garamond" w:hAnsi="Garamond" w:cstheme="majorBidi"/>
          <w:sz w:val="24"/>
          <w:szCs w:val="24"/>
          <w:lang w:val="sq-AL"/>
        </w:rPr>
        <w:t>mund të organizohen në formën e uebinareve dhe të synojnë audienca dhe organizata të ndryshme, sipas temave që jan</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 xml:space="preserve"> n</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 xml:space="preserve"> a</w:t>
      </w:r>
      <w:r w:rsidR="00851F52" w:rsidRPr="00B400F6">
        <w:rPr>
          <w:rFonts w:ascii="Garamond" w:hAnsi="Garamond" w:cstheme="majorBidi"/>
          <w:sz w:val="24"/>
          <w:szCs w:val="24"/>
          <w:lang w:val="sq-AL"/>
        </w:rPr>
        <w:t>gj</w:t>
      </w:r>
      <w:r w:rsidRPr="00B400F6">
        <w:rPr>
          <w:rFonts w:ascii="Garamond" w:hAnsi="Garamond" w:cstheme="majorBidi"/>
          <w:sz w:val="24"/>
          <w:szCs w:val="24"/>
          <w:lang w:val="sq-AL"/>
        </w:rPr>
        <w:t>endën(at) e Komitetit Monitorues.</w:t>
      </w:r>
    </w:p>
    <w:p w14:paraId="6E31963E" w14:textId="25D6C16C" w:rsidR="00676C86" w:rsidRPr="00B400F6" w:rsidRDefault="00C154F4" w:rsidP="00676C86">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Shum</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llojshm</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ria e veprimeve të përshkruara mund</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son mobilizimin shum</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nivel</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sh t</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 xml:space="preserve"> partneriteteve</w:t>
      </w:r>
      <w:r w:rsidR="005647B3" w:rsidRPr="00B400F6">
        <w:rPr>
          <w:rFonts w:ascii="Garamond" w:hAnsi="Garamond" w:cstheme="majorBidi"/>
          <w:sz w:val="24"/>
          <w:szCs w:val="24"/>
          <w:lang w:val="sq-AL"/>
        </w:rPr>
        <w:t xml:space="preserve"> të program</w:t>
      </w:r>
      <w:r w:rsidRPr="00B400F6">
        <w:rPr>
          <w:rFonts w:ascii="Garamond" w:hAnsi="Garamond" w:cstheme="majorBidi"/>
          <w:sz w:val="24"/>
          <w:szCs w:val="24"/>
          <w:lang w:val="sq-AL"/>
        </w:rPr>
        <w:t>it në çdo fazë kyçe të ciklit t</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 xml:space="preserve"> tij (përgatitja, zbatimi, monitorimi dhe vlerësimi), qoftë në nivel transnacional apo në nivelin e shteteve pjesëmarrëse.</w:t>
      </w:r>
      <w:bookmarkStart w:id="96" w:name="_Toc118296251"/>
    </w:p>
    <w:p w14:paraId="26CA9B30" w14:textId="3EAC8831" w:rsidR="00AC7D92" w:rsidRPr="00B400F6" w:rsidRDefault="00AC7D92" w:rsidP="00676C86">
      <w:pPr>
        <w:autoSpaceDE w:val="0"/>
        <w:autoSpaceDN w:val="0"/>
        <w:adjustRightInd w:val="0"/>
        <w:spacing w:after="0" w:line="240" w:lineRule="auto"/>
        <w:ind w:firstLine="284"/>
        <w:jc w:val="both"/>
        <w:rPr>
          <w:rFonts w:ascii="Garamond" w:hAnsi="Garamond"/>
          <w:sz w:val="24"/>
          <w:szCs w:val="24"/>
          <w:lang w:val="sq-AL"/>
        </w:rPr>
      </w:pPr>
      <w:r w:rsidRPr="00B400F6">
        <w:rPr>
          <w:rFonts w:ascii="Garamond" w:hAnsi="Garamond"/>
          <w:sz w:val="24"/>
          <w:szCs w:val="24"/>
          <w:lang w:val="sq-AL"/>
        </w:rPr>
        <w:t xml:space="preserve">5. </w:t>
      </w:r>
      <w:r w:rsidR="00F34BF3" w:rsidRPr="00B400F6">
        <w:rPr>
          <w:rFonts w:ascii="Garamond" w:hAnsi="Garamond"/>
          <w:sz w:val="24"/>
          <w:szCs w:val="24"/>
          <w:lang w:val="sq-AL"/>
        </w:rPr>
        <w:t>Q</w:t>
      </w:r>
      <w:r w:rsidR="001F602D" w:rsidRPr="00B400F6">
        <w:rPr>
          <w:rFonts w:ascii="Garamond" w:hAnsi="Garamond"/>
          <w:sz w:val="24"/>
          <w:szCs w:val="24"/>
          <w:lang w:val="sq-AL"/>
        </w:rPr>
        <w:t xml:space="preserve">asja e </w:t>
      </w:r>
      <w:r w:rsidR="004C0F5C" w:rsidRPr="00B400F6">
        <w:rPr>
          <w:rFonts w:ascii="Garamond" w:hAnsi="Garamond"/>
          <w:sz w:val="24"/>
          <w:szCs w:val="24"/>
          <w:lang w:val="sq-AL"/>
        </w:rPr>
        <w:t>komunikimit dhe vizibilitetit p</w:t>
      </w:r>
      <w:r w:rsidR="00C13548" w:rsidRPr="00B400F6">
        <w:rPr>
          <w:rFonts w:ascii="Garamond" w:hAnsi="Garamond"/>
          <w:sz w:val="24"/>
          <w:szCs w:val="24"/>
          <w:lang w:val="sq-AL"/>
        </w:rPr>
        <w:t>ë</w:t>
      </w:r>
      <w:r w:rsidR="004C0F5C" w:rsidRPr="00B400F6">
        <w:rPr>
          <w:rFonts w:ascii="Garamond" w:hAnsi="Garamond"/>
          <w:sz w:val="24"/>
          <w:szCs w:val="24"/>
          <w:lang w:val="sq-AL"/>
        </w:rPr>
        <w:t>r</w:t>
      </w:r>
      <w:r w:rsidR="000B59AF" w:rsidRPr="00B400F6">
        <w:rPr>
          <w:rFonts w:ascii="Garamond" w:hAnsi="Garamond"/>
          <w:sz w:val="24"/>
          <w:szCs w:val="24"/>
          <w:lang w:val="sq-AL"/>
        </w:rPr>
        <w:t xml:space="preserve"> programin </w:t>
      </w:r>
      <w:r w:rsidR="004C0F5C" w:rsidRPr="00B400F6">
        <w:rPr>
          <w:rFonts w:ascii="Garamond" w:hAnsi="Garamond"/>
          <w:sz w:val="24"/>
          <w:szCs w:val="24"/>
          <w:lang w:val="sq-AL"/>
        </w:rPr>
        <w:t>Interreg (objektivat, audiencat e synuara, kanalet e komunikimit, p</w:t>
      </w:r>
      <w:r w:rsidR="00C13548" w:rsidRPr="00B400F6">
        <w:rPr>
          <w:rFonts w:ascii="Garamond" w:hAnsi="Garamond"/>
          <w:sz w:val="24"/>
          <w:szCs w:val="24"/>
          <w:lang w:val="sq-AL"/>
        </w:rPr>
        <w:t>ë</w:t>
      </w:r>
      <w:r w:rsidR="004C0F5C" w:rsidRPr="00B400F6">
        <w:rPr>
          <w:rFonts w:ascii="Garamond" w:hAnsi="Garamond"/>
          <w:sz w:val="24"/>
          <w:szCs w:val="24"/>
          <w:lang w:val="sq-AL"/>
        </w:rPr>
        <w:t>rfshir</w:t>
      </w:r>
      <w:r w:rsidR="00C13548" w:rsidRPr="00B400F6">
        <w:rPr>
          <w:rFonts w:ascii="Garamond" w:hAnsi="Garamond"/>
          <w:sz w:val="24"/>
          <w:szCs w:val="24"/>
          <w:lang w:val="sq-AL"/>
        </w:rPr>
        <w:t>ë</w:t>
      </w:r>
      <w:r w:rsidR="004C0F5C" w:rsidRPr="00B400F6">
        <w:rPr>
          <w:rFonts w:ascii="Garamond" w:hAnsi="Garamond"/>
          <w:sz w:val="24"/>
          <w:szCs w:val="24"/>
          <w:lang w:val="sq-AL"/>
        </w:rPr>
        <w:t xml:space="preserve"> mediat sociale sipas rastit, buxheti i planifikuar dhe treguesit p</w:t>
      </w:r>
      <w:r w:rsidR="00C13548" w:rsidRPr="00B400F6">
        <w:rPr>
          <w:rFonts w:ascii="Garamond" w:hAnsi="Garamond"/>
          <w:sz w:val="24"/>
          <w:szCs w:val="24"/>
          <w:lang w:val="sq-AL"/>
        </w:rPr>
        <w:t>ë</w:t>
      </w:r>
      <w:r w:rsidR="004C0F5C" w:rsidRPr="00B400F6">
        <w:rPr>
          <w:rFonts w:ascii="Garamond" w:hAnsi="Garamond"/>
          <w:sz w:val="24"/>
          <w:szCs w:val="24"/>
          <w:lang w:val="sq-AL"/>
        </w:rPr>
        <w:t>rkat</w:t>
      </w:r>
      <w:r w:rsidR="00C13548" w:rsidRPr="00B400F6">
        <w:rPr>
          <w:rFonts w:ascii="Garamond" w:hAnsi="Garamond"/>
          <w:sz w:val="24"/>
          <w:szCs w:val="24"/>
          <w:lang w:val="sq-AL"/>
        </w:rPr>
        <w:t>ë</w:t>
      </w:r>
      <w:r w:rsidR="004C0F5C" w:rsidRPr="00B400F6">
        <w:rPr>
          <w:rFonts w:ascii="Garamond" w:hAnsi="Garamond"/>
          <w:sz w:val="24"/>
          <w:szCs w:val="24"/>
          <w:lang w:val="sq-AL"/>
        </w:rPr>
        <w:t>s p</w:t>
      </w:r>
      <w:r w:rsidR="00C13548" w:rsidRPr="00B400F6">
        <w:rPr>
          <w:rFonts w:ascii="Garamond" w:hAnsi="Garamond"/>
          <w:sz w:val="24"/>
          <w:szCs w:val="24"/>
          <w:lang w:val="sq-AL"/>
        </w:rPr>
        <w:t>ë</w:t>
      </w:r>
      <w:r w:rsidR="004C0F5C" w:rsidRPr="00B400F6">
        <w:rPr>
          <w:rFonts w:ascii="Garamond" w:hAnsi="Garamond"/>
          <w:sz w:val="24"/>
          <w:szCs w:val="24"/>
          <w:lang w:val="sq-AL"/>
        </w:rPr>
        <w:t>r monitorimin dhe vler</w:t>
      </w:r>
      <w:r w:rsidR="00C13548" w:rsidRPr="00B400F6">
        <w:rPr>
          <w:rFonts w:ascii="Garamond" w:hAnsi="Garamond"/>
          <w:sz w:val="24"/>
          <w:szCs w:val="24"/>
          <w:lang w:val="sq-AL"/>
        </w:rPr>
        <w:t>ë</w:t>
      </w:r>
      <w:r w:rsidR="004C0F5C" w:rsidRPr="00B400F6">
        <w:rPr>
          <w:rFonts w:ascii="Garamond" w:hAnsi="Garamond"/>
          <w:sz w:val="24"/>
          <w:szCs w:val="24"/>
          <w:lang w:val="sq-AL"/>
        </w:rPr>
        <w:t>simin</w:t>
      </w:r>
      <w:r w:rsidRPr="00B400F6">
        <w:rPr>
          <w:rFonts w:ascii="Garamond" w:hAnsi="Garamond"/>
          <w:sz w:val="24"/>
          <w:szCs w:val="24"/>
          <w:lang w:val="sq-AL"/>
        </w:rPr>
        <w:t>)</w:t>
      </w:r>
      <w:bookmarkEnd w:id="96"/>
    </w:p>
    <w:p w14:paraId="41F6E885" w14:textId="18CFDF72" w:rsidR="00B33287" w:rsidRPr="00B400F6" w:rsidRDefault="00B33287" w:rsidP="00301766">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Referenc</w:t>
      </w:r>
      <w:r w:rsidR="00AC7D92" w:rsidRPr="00B400F6">
        <w:rPr>
          <w:rFonts w:ascii="Garamond" w:hAnsi="Garamond" w:cstheme="majorBidi"/>
          <w:sz w:val="24"/>
          <w:szCs w:val="24"/>
          <w:lang w:val="sq-AL"/>
        </w:rPr>
        <w:t>a</w:t>
      </w:r>
      <w:r w:rsidRPr="00B400F6">
        <w:rPr>
          <w:rFonts w:ascii="Garamond" w:hAnsi="Garamond" w:cstheme="majorBidi"/>
          <w:sz w:val="24"/>
          <w:szCs w:val="24"/>
          <w:lang w:val="sq-AL"/>
        </w:rPr>
        <w:t xml:space="preserve">: </w:t>
      </w:r>
      <w:r w:rsidR="00714B98" w:rsidRPr="00B400F6">
        <w:rPr>
          <w:rFonts w:ascii="Garamond" w:hAnsi="Garamond" w:cstheme="majorBidi"/>
          <w:sz w:val="24"/>
          <w:szCs w:val="24"/>
          <w:lang w:val="sq-AL"/>
        </w:rPr>
        <w:t>germa (</w:t>
      </w:r>
      <w:r w:rsidRPr="00B400F6">
        <w:rPr>
          <w:rFonts w:ascii="Garamond" w:hAnsi="Garamond" w:cstheme="majorBidi"/>
          <w:sz w:val="24"/>
          <w:szCs w:val="24"/>
          <w:lang w:val="sq-AL"/>
        </w:rPr>
        <w:t>h)</w:t>
      </w:r>
      <w:r w:rsidR="00714B98" w:rsidRPr="00B400F6">
        <w:rPr>
          <w:rFonts w:ascii="Garamond" w:hAnsi="Garamond" w:cstheme="majorBidi"/>
          <w:sz w:val="24"/>
          <w:szCs w:val="24"/>
          <w:lang w:val="sq-AL"/>
        </w:rPr>
        <w:t xml:space="preserve"> e nenit 17</w:t>
      </w:r>
      <w:r w:rsidRPr="00B400F6">
        <w:rPr>
          <w:rFonts w:ascii="Garamond" w:hAnsi="Garamond" w:cstheme="majorBidi"/>
          <w:sz w:val="24"/>
          <w:szCs w:val="24"/>
          <w:lang w:val="sq-AL"/>
        </w:rPr>
        <w:t>(3)</w:t>
      </w:r>
    </w:p>
    <w:p w14:paraId="56F60E7D" w14:textId="1D97B1E4" w:rsidR="004C0F5C" w:rsidRPr="00B400F6" w:rsidRDefault="004C0F5C" w:rsidP="00301766">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 xml:space="preserve">Programi Interreg Euro-MED </w:t>
      </w:r>
      <w:r w:rsidR="00560BBF" w:rsidRPr="00B400F6">
        <w:rPr>
          <w:rFonts w:ascii="Garamond" w:hAnsi="Garamond" w:cstheme="majorBidi"/>
          <w:sz w:val="24"/>
          <w:szCs w:val="24"/>
          <w:lang w:val="sq-AL"/>
        </w:rPr>
        <w:t>2021–2027</w:t>
      </w:r>
      <w:r w:rsidRPr="00B400F6">
        <w:rPr>
          <w:rFonts w:ascii="Garamond" w:hAnsi="Garamond" w:cstheme="majorBidi"/>
          <w:sz w:val="24"/>
          <w:szCs w:val="24"/>
          <w:lang w:val="sq-AL"/>
        </w:rPr>
        <w:t xml:space="preserve"> është i përkushtuar në ndërtimin e një strategjie komunikimi që mbështet Qeverisjen Mesdhetare dhe ndryshimin e politikave.</w:t>
      </w:r>
    </w:p>
    <w:p w14:paraId="037DE168" w14:textId="016082DE" w:rsidR="004C0F5C" w:rsidRPr="00B400F6" w:rsidRDefault="004C0F5C" w:rsidP="00301766">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Duke marrë parasysh periudhat e kaluara</w:t>
      </w:r>
      <w:r w:rsidR="005647B3" w:rsidRPr="00B400F6">
        <w:rPr>
          <w:rFonts w:ascii="Garamond" w:hAnsi="Garamond" w:cstheme="majorBidi"/>
          <w:sz w:val="24"/>
          <w:szCs w:val="24"/>
          <w:lang w:val="sq-AL"/>
        </w:rPr>
        <w:t xml:space="preserve"> të program</w:t>
      </w:r>
      <w:r w:rsidRPr="00B400F6">
        <w:rPr>
          <w:rFonts w:ascii="Garamond" w:hAnsi="Garamond" w:cstheme="majorBidi"/>
          <w:sz w:val="24"/>
          <w:szCs w:val="24"/>
          <w:lang w:val="sq-AL"/>
        </w:rPr>
        <w:t>imit, strategjia aktuale paraqet një udhërrëfyes për 7 vjet.</w:t>
      </w:r>
    </w:p>
    <w:p w14:paraId="3F873801" w14:textId="707A8FB4" w:rsidR="004C0F5C" w:rsidRPr="00B400F6" w:rsidRDefault="004C0F5C" w:rsidP="00301766">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Kapitulli i komunikimit p</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rmbledh nj</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 xml:space="preserve"> dokument t</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 xml:space="preserve"> holl</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sish</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m q</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 xml:space="preserve"> do t</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 xml:space="preserve"> miratohet nga Autoritetet</w:t>
      </w:r>
      <w:r w:rsidR="005D52FC" w:rsidRPr="00B400F6">
        <w:rPr>
          <w:rFonts w:ascii="Garamond" w:hAnsi="Garamond" w:cstheme="majorBidi"/>
          <w:sz w:val="24"/>
          <w:szCs w:val="24"/>
          <w:lang w:val="sq-AL"/>
        </w:rPr>
        <w:t xml:space="preserve"> e programit</w:t>
      </w:r>
      <w:r w:rsidRPr="00B400F6">
        <w:rPr>
          <w:rFonts w:ascii="Garamond" w:hAnsi="Garamond" w:cstheme="majorBidi"/>
          <w:sz w:val="24"/>
          <w:szCs w:val="24"/>
          <w:lang w:val="sq-AL"/>
        </w:rPr>
        <w:t xml:space="preserve"> nj</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koh</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sisht si Program Bashk</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punimi. Strategjia e komunikimit do t</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 xml:space="preserve"> plot</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sohet me plane vjetore komunikimi.</w:t>
      </w:r>
    </w:p>
    <w:p w14:paraId="45E0C6C2" w14:textId="6B4370C1" w:rsidR="004C0F5C" w:rsidRPr="00B400F6" w:rsidRDefault="0044269B" w:rsidP="00301766">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Q</w:t>
      </w:r>
      <w:r w:rsidR="001F602D" w:rsidRPr="00B400F6">
        <w:rPr>
          <w:rFonts w:ascii="Garamond" w:hAnsi="Garamond" w:cstheme="majorBidi"/>
          <w:sz w:val="24"/>
          <w:szCs w:val="24"/>
          <w:lang w:val="sq-AL"/>
        </w:rPr>
        <w:t xml:space="preserve">asja </w:t>
      </w:r>
      <w:r w:rsidR="004C0F5C" w:rsidRPr="00B400F6">
        <w:rPr>
          <w:rFonts w:ascii="Garamond" w:hAnsi="Garamond" w:cstheme="majorBidi"/>
          <w:sz w:val="24"/>
          <w:szCs w:val="24"/>
          <w:lang w:val="sq-AL"/>
        </w:rPr>
        <w:t>jon</w:t>
      </w:r>
      <w:r w:rsidR="00C13548" w:rsidRPr="00B400F6">
        <w:rPr>
          <w:rFonts w:ascii="Garamond" w:hAnsi="Garamond" w:cstheme="majorBidi"/>
          <w:sz w:val="24"/>
          <w:szCs w:val="24"/>
          <w:lang w:val="sq-AL"/>
        </w:rPr>
        <w:t>ë</w:t>
      </w:r>
      <w:r w:rsidR="004C0F5C" w:rsidRPr="00B400F6">
        <w:rPr>
          <w:rFonts w:ascii="Garamond" w:hAnsi="Garamond" w:cstheme="majorBidi"/>
          <w:sz w:val="24"/>
          <w:szCs w:val="24"/>
          <w:lang w:val="sq-AL"/>
        </w:rPr>
        <w:t xml:space="preserve"> e komunikimit bazohet n</w:t>
      </w:r>
      <w:r w:rsidR="00C13548" w:rsidRPr="00B400F6">
        <w:rPr>
          <w:rFonts w:ascii="Garamond" w:hAnsi="Garamond" w:cstheme="majorBidi"/>
          <w:sz w:val="24"/>
          <w:szCs w:val="24"/>
          <w:lang w:val="sq-AL"/>
        </w:rPr>
        <w:t>ë</w:t>
      </w:r>
      <w:r w:rsidR="004C0F5C" w:rsidRPr="00B400F6">
        <w:rPr>
          <w:rFonts w:ascii="Garamond" w:hAnsi="Garamond" w:cstheme="majorBidi"/>
          <w:sz w:val="24"/>
          <w:szCs w:val="24"/>
          <w:lang w:val="sq-AL"/>
        </w:rPr>
        <w:t xml:space="preserve"> 6 shtysa:</w:t>
      </w:r>
    </w:p>
    <w:p w14:paraId="4E0A6946" w14:textId="271E6509" w:rsidR="004C0F5C" w:rsidRPr="00B400F6" w:rsidRDefault="004C0F5C" w:rsidP="00301766">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bCs/>
          <w:i/>
          <w:iCs/>
          <w:sz w:val="24"/>
          <w:szCs w:val="24"/>
          <w:lang w:val="sq-AL"/>
        </w:rPr>
        <w:t xml:space="preserve">- </w:t>
      </w:r>
      <w:r w:rsidR="00757545" w:rsidRPr="00B400F6">
        <w:rPr>
          <w:rFonts w:ascii="Garamond" w:hAnsi="Garamond" w:cstheme="majorBidi"/>
          <w:bCs/>
          <w:i/>
          <w:iCs/>
          <w:sz w:val="24"/>
          <w:szCs w:val="24"/>
          <w:lang w:val="sq-AL"/>
        </w:rPr>
        <w:t xml:space="preserve">e </w:t>
      </w:r>
      <w:r w:rsidRPr="00B400F6">
        <w:rPr>
          <w:rFonts w:ascii="Garamond" w:hAnsi="Garamond" w:cstheme="majorBidi"/>
          <w:bCs/>
          <w:i/>
          <w:iCs/>
          <w:sz w:val="24"/>
          <w:szCs w:val="24"/>
          <w:lang w:val="sq-AL"/>
        </w:rPr>
        <w:t>sh</w:t>
      </w:r>
      <w:r w:rsidR="00C13548" w:rsidRPr="00B400F6">
        <w:rPr>
          <w:rFonts w:ascii="Garamond" w:hAnsi="Garamond" w:cstheme="majorBidi"/>
          <w:bCs/>
          <w:i/>
          <w:iCs/>
          <w:sz w:val="24"/>
          <w:szCs w:val="24"/>
          <w:lang w:val="sq-AL"/>
        </w:rPr>
        <w:t>ë</w:t>
      </w:r>
      <w:r w:rsidRPr="00B400F6">
        <w:rPr>
          <w:rFonts w:ascii="Garamond" w:hAnsi="Garamond" w:cstheme="majorBidi"/>
          <w:bCs/>
          <w:i/>
          <w:iCs/>
          <w:sz w:val="24"/>
          <w:szCs w:val="24"/>
          <w:lang w:val="sq-AL"/>
        </w:rPr>
        <w:t xml:space="preserve">njestruar, </w:t>
      </w:r>
      <w:r w:rsidRPr="00B400F6">
        <w:rPr>
          <w:rFonts w:ascii="Garamond" w:hAnsi="Garamond" w:cstheme="majorBidi"/>
          <w:sz w:val="24"/>
          <w:szCs w:val="24"/>
          <w:lang w:val="sq-AL"/>
        </w:rPr>
        <w:t>n</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 xml:space="preserve"> kuptimin tematik dhe territorial;</w:t>
      </w:r>
    </w:p>
    <w:p w14:paraId="78A51FF3" w14:textId="2B18B288" w:rsidR="004C0F5C" w:rsidRPr="00B400F6" w:rsidRDefault="004C0F5C" w:rsidP="00301766">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bCs/>
          <w:i/>
          <w:iCs/>
          <w:sz w:val="24"/>
          <w:szCs w:val="24"/>
          <w:lang w:val="sq-AL"/>
        </w:rPr>
        <w:t xml:space="preserve">- </w:t>
      </w:r>
      <w:r w:rsidR="00757545" w:rsidRPr="00B400F6">
        <w:rPr>
          <w:rFonts w:ascii="Garamond" w:hAnsi="Garamond" w:cstheme="majorBidi"/>
          <w:bCs/>
          <w:i/>
          <w:iCs/>
          <w:sz w:val="24"/>
          <w:szCs w:val="24"/>
          <w:lang w:val="sq-AL"/>
        </w:rPr>
        <w:t xml:space="preserve">e </w:t>
      </w:r>
      <w:r w:rsidRPr="00B400F6">
        <w:rPr>
          <w:rFonts w:ascii="Garamond" w:hAnsi="Garamond" w:cstheme="majorBidi"/>
          <w:bCs/>
          <w:i/>
          <w:iCs/>
          <w:sz w:val="24"/>
          <w:szCs w:val="24"/>
          <w:lang w:val="sq-AL"/>
        </w:rPr>
        <w:t>gjelb</w:t>
      </w:r>
      <w:r w:rsidR="00C13548" w:rsidRPr="00B400F6">
        <w:rPr>
          <w:rFonts w:ascii="Garamond" w:hAnsi="Garamond" w:cstheme="majorBidi"/>
          <w:bCs/>
          <w:i/>
          <w:iCs/>
          <w:sz w:val="24"/>
          <w:szCs w:val="24"/>
          <w:lang w:val="sq-AL"/>
        </w:rPr>
        <w:t>ë</w:t>
      </w:r>
      <w:r w:rsidRPr="00B400F6">
        <w:rPr>
          <w:rFonts w:ascii="Garamond" w:hAnsi="Garamond" w:cstheme="majorBidi"/>
          <w:bCs/>
          <w:i/>
          <w:iCs/>
          <w:sz w:val="24"/>
          <w:szCs w:val="24"/>
          <w:lang w:val="sq-AL"/>
        </w:rPr>
        <w:t xml:space="preserve">r, </w:t>
      </w:r>
      <w:r w:rsidRPr="00B400F6">
        <w:rPr>
          <w:rFonts w:ascii="Garamond" w:hAnsi="Garamond" w:cstheme="majorBidi"/>
          <w:sz w:val="24"/>
          <w:szCs w:val="24"/>
          <w:lang w:val="sq-AL"/>
        </w:rPr>
        <w:t>sepse rr</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njos praktika t</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 xml:space="preserve"> gjelbra n</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 xml:space="preserve"> t</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 xml:space="preserve"> gjith</w:t>
      </w:r>
      <w:r w:rsidR="00C13548" w:rsidRPr="00B400F6">
        <w:rPr>
          <w:rFonts w:ascii="Garamond" w:hAnsi="Garamond" w:cstheme="majorBidi"/>
          <w:sz w:val="24"/>
          <w:szCs w:val="24"/>
          <w:lang w:val="sq-AL"/>
        </w:rPr>
        <w:t>ë</w:t>
      </w:r>
      <w:r w:rsidR="000B59AF" w:rsidRPr="00B400F6">
        <w:rPr>
          <w:rFonts w:ascii="Garamond" w:hAnsi="Garamond" w:cstheme="majorBidi"/>
          <w:sz w:val="24"/>
          <w:szCs w:val="24"/>
          <w:lang w:val="sq-AL"/>
        </w:rPr>
        <w:t xml:space="preserve"> programin </w:t>
      </w:r>
      <w:r w:rsidRPr="00B400F6">
        <w:rPr>
          <w:rFonts w:ascii="Garamond" w:hAnsi="Garamond" w:cstheme="majorBidi"/>
          <w:sz w:val="24"/>
          <w:szCs w:val="24"/>
          <w:lang w:val="sq-AL"/>
        </w:rPr>
        <w:t>dhe strategjit</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 xml:space="preserve"> e komunikimit t</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 xml:space="preserve"> projekteve;</w:t>
      </w:r>
    </w:p>
    <w:p w14:paraId="37A5C4B2" w14:textId="500B4D3C" w:rsidR="004C0F5C" w:rsidRPr="00B400F6" w:rsidRDefault="004C0F5C" w:rsidP="00301766">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bCs/>
          <w:i/>
          <w:iCs/>
          <w:sz w:val="24"/>
          <w:szCs w:val="24"/>
          <w:lang w:val="sq-AL"/>
        </w:rPr>
        <w:t xml:space="preserve">- </w:t>
      </w:r>
      <w:r w:rsidR="00757545" w:rsidRPr="00B400F6">
        <w:rPr>
          <w:rFonts w:ascii="Garamond" w:hAnsi="Garamond" w:cstheme="majorBidi"/>
          <w:bCs/>
          <w:i/>
          <w:iCs/>
          <w:sz w:val="24"/>
          <w:szCs w:val="24"/>
          <w:lang w:val="sq-AL"/>
        </w:rPr>
        <w:t>ndërvepruese</w:t>
      </w:r>
      <w:r w:rsidRPr="00B400F6">
        <w:rPr>
          <w:rFonts w:ascii="Garamond" w:hAnsi="Garamond" w:cstheme="majorBidi"/>
          <w:bCs/>
          <w:i/>
          <w:iCs/>
          <w:sz w:val="24"/>
          <w:szCs w:val="24"/>
          <w:lang w:val="sq-AL"/>
        </w:rPr>
        <w:t xml:space="preserve">, </w:t>
      </w:r>
      <w:r w:rsidRPr="00B400F6">
        <w:rPr>
          <w:rFonts w:ascii="Garamond" w:hAnsi="Garamond" w:cstheme="majorBidi"/>
          <w:sz w:val="24"/>
          <w:szCs w:val="24"/>
          <w:lang w:val="sq-AL"/>
        </w:rPr>
        <w:t>e fokusuar n</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 xml:space="preserve"> nj</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 xml:space="preserve"> komunikim plot</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sisht nd</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rveprues nd</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rmjet Programit dhe audiencave t</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 xml:space="preserve"> synuara;</w:t>
      </w:r>
    </w:p>
    <w:p w14:paraId="23D06CD6" w14:textId="39B6F83F" w:rsidR="004C0F5C" w:rsidRPr="00B400F6" w:rsidRDefault="004C0F5C" w:rsidP="00301766">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bCs/>
          <w:i/>
          <w:iCs/>
          <w:sz w:val="24"/>
          <w:szCs w:val="24"/>
          <w:lang w:val="sq-AL"/>
        </w:rPr>
        <w:t xml:space="preserve">- </w:t>
      </w:r>
      <w:r w:rsidR="00757545" w:rsidRPr="00B400F6">
        <w:rPr>
          <w:rFonts w:ascii="Garamond" w:hAnsi="Garamond" w:cstheme="majorBidi"/>
          <w:bCs/>
          <w:i/>
          <w:iCs/>
          <w:sz w:val="24"/>
          <w:szCs w:val="24"/>
          <w:lang w:val="sq-AL"/>
        </w:rPr>
        <w:t xml:space="preserve">bazuar </w:t>
      </w:r>
      <w:r w:rsidRPr="00B400F6">
        <w:rPr>
          <w:rFonts w:ascii="Garamond" w:hAnsi="Garamond" w:cstheme="majorBidi"/>
          <w:bCs/>
          <w:i/>
          <w:iCs/>
          <w:sz w:val="24"/>
          <w:szCs w:val="24"/>
          <w:lang w:val="sq-AL"/>
        </w:rPr>
        <w:t>n</w:t>
      </w:r>
      <w:r w:rsidR="00C13548" w:rsidRPr="00B400F6">
        <w:rPr>
          <w:rFonts w:ascii="Garamond" w:hAnsi="Garamond" w:cstheme="majorBidi"/>
          <w:bCs/>
          <w:i/>
          <w:iCs/>
          <w:sz w:val="24"/>
          <w:szCs w:val="24"/>
          <w:lang w:val="sq-AL"/>
        </w:rPr>
        <w:t>ë</w:t>
      </w:r>
      <w:r w:rsidRPr="00B400F6">
        <w:rPr>
          <w:rFonts w:ascii="Garamond" w:hAnsi="Garamond" w:cstheme="majorBidi"/>
          <w:bCs/>
          <w:i/>
          <w:iCs/>
          <w:sz w:val="24"/>
          <w:szCs w:val="24"/>
          <w:lang w:val="sq-AL"/>
        </w:rPr>
        <w:t xml:space="preserve"> komunitet: </w:t>
      </w:r>
      <w:r w:rsidRPr="00B400F6">
        <w:rPr>
          <w:rFonts w:ascii="Garamond" w:hAnsi="Garamond" w:cstheme="majorBidi"/>
          <w:sz w:val="24"/>
          <w:szCs w:val="24"/>
          <w:lang w:val="sq-AL"/>
        </w:rPr>
        <w:t>mund</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son sinergji midis projekteve dhe angazhim t</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 xml:space="preserve"> fort</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 xml:space="preserve"> t</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 xml:space="preserve"> partner</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ve.</w:t>
      </w:r>
    </w:p>
    <w:p w14:paraId="12021EF7" w14:textId="25092FBB" w:rsidR="004C0F5C" w:rsidRPr="00B400F6" w:rsidRDefault="004C0F5C" w:rsidP="00D82BC4">
      <w:pPr>
        <w:autoSpaceDE w:val="0"/>
        <w:autoSpaceDN w:val="0"/>
        <w:adjustRightInd w:val="0"/>
        <w:spacing w:after="0" w:line="240" w:lineRule="auto"/>
        <w:ind w:firstLine="284"/>
        <w:jc w:val="both"/>
        <w:rPr>
          <w:rFonts w:ascii="Garamond" w:hAnsi="Garamond" w:cstheme="majorBidi"/>
          <w:bCs/>
          <w:sz w:val="24"/>
          <w:szCs w:val="24"/>
          <w:lang w:val="sq-AL"/>
        </w:rPr>
      </w:pPr>
      <w:r w:rsidRPr="00B400F6">
        <w:rPr>
          <w:rFonts w:ascii="Garamond" w:hAnsi="Garamond" w:cstheme="majorBidi"/>
          <w:bCs/>
          <w:i/>
          <w:iCs/>
          <w:sz w:val="24"/>
          <w:szCs w:val="24"/>
          <w:lang w:val="sq-AL"/>
        </w:rPr>
        <w:t xml:space="preserve">- </w:t>
      </w:r>
      <w:r w:rsidR="00757545" w:rsidRPr="00B400F6">
        <w:rPr>
          <w:rFonts w:ascii="Garamond" w:hAnsi="Garamond" w:cstheme="majorBidi"/>
          <w:bCs/>
          <w:i/>
          <w:iCs/>
          <w:sz w:val="24"/>
          <w:szCs w:val="24"/>
          <w:lang w:val="sq-AL"/>
        </w:rPr>
        <w:t xml:space="preserve">e </w:t>
      </w:r>
      <w:r w:rsidRPr="00B400F6">
        <w:rPr>
          <w:rFonts w:ascii="Garamond" w:hAnsi="Garamond" w:cstheme="majorBidi"/>
          <w:bCs/>
          <w:i/>
          <w:iCs/>
          <w:sz w:val="24"/>
          <w:szCs w:val="24"/>
          <w:lang w:val="sq-AL"/>
        </w:rPr>
        <w:t xml:space="preserve">integruar dhe e koordinuar: </w:t>
      </w:r>
      <w:r w:rsidRPr="00B400F6">
        <w:rPr>
          <w:rFonts w:ascii="Garamond" w:hAnsi="Garamond" w:cstheme="majorBidi"/>
          <w:sz w:val="24"/>
          <w:szCs w:val="24"/>
          <w:lang w:val="sq-AL"/>
        </w:rPr>
        <w:t>fluks efikas komunikimi nd</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rmjet t</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 xml:space="preserve"> gjitha niveleve t</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 xml:space="preserve"> arkitektur</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 xml:space="preserve">s </w:t>
      </w:r>
      <w:r w:rsidR="00500491">
        <w:rPr>
          <w:rFonts w:ascii="Garamond" w:hAnsi="Garamond" w:cstheme="majorBidi"/>
          <w:sz w:val="24"/>
          <w:szCs w:val="24"/>
          <w:lang w:val="sq-AL"/>
        </w:rPr>
        <w:t>së programit</w:t>
      </w:r>
      <w:r w:rsidRPr="00B400F6">
        <w:rPr>
          <w:rFonts w:ascii="Garamond" w:hAnsi="Garamond" w:cstheme="majorBidi"/>
          <w:sz w:val="24"/>
          <w:szCs w:val="24"/>
          <w:lang w:val="sq-AL"/>
        </w:rPr>
        <w:t xml:space="preserve"> </w:t>
      </w:r>
      <w:r w:rsidRPr="00B400F6">
        <w:rPr>
          <w:rFonts w:ascii="Garamond" w:hAnsi="Garamond" w:cstheme="majorBidi"/>
          <w:bCs/>
          <w:sz w:val="24"/>
          <w:szCs w:val="24"/>
          <w:lang w:val="sq-AL"/>
        </w:rPr>
        <w:t>dhe p</w:t>
      </w:r>
      <w:r w:rsidR="00C13548" w:rsidRPr="00B400F6">
        <w:rPr>
          <w:rFonts w:ascii="Garamond" w:hAnsi="Garamond" w:cstheme="majorBidi"/>
          <w:bCs/>
          <w:sz w:val="24"/>
          <w:szCs w:val="24"/>
          <w:lang w:val="sq-AL"/>
        </w:rPr>
        <w:t>ë</w:t>
      </w:r>
      <w:r w:rsidRPr="00B400F6">
        <w:rPr>
          <w:rFonts w:ascii="Garamond" w:hAnsi="Garamond" w:cstheme="majorBidi"/>
          <w:bCs/>
          <w:sz w:val="24"/>
          <w:szCs w:val="24"/>
          <w:lang w:val="sq-AL"/>
        </w:rPr>
        <w:t>rtej,</w:t>
      </w:r>
      <w:r w:rsidRPr="00B400F6">
        <w:rPr>
          <w:rFonts w:ascii="Garamond" w:hAnsi="Garamond" w:cstheme="majorBidi"/>
          <w:sz w:val="24"/>
          <w:szCs w:val="24"/>
          <w:lang w:val="sq-AL"/>
        </w:rPr>
        <w:t xml:space="preserve"> duke </w:t>
      </w:r>
      <w:r w:rsidRPr="00B400F6">
        <w:rPr>
          <w:rFonts w:ascii="Garamond" w:hAnsi="Garamond" w:cstheme="majorBidi"/>
          <w:bCs/>
          <w:sz w:val="24"/>
          <w:szCs w:val="24"/>
          <w:lang w:val="sq-AL"/>
        </w:rPr>
        <w:t>p</w:t>
      </w:r>
      <w:r w:rsidR="00C13548" w:rsidRPr="00B400F6">
        <w:rPr>
          <w:rFonts w:ascii="Garamond" w:hAnsi="Garamond" w:cstheme="majorBidi"/>
          <w:bCs/>
          <w:sz w:val="24"/>
          <w:szCs w:val="24"/>
          <w:lang w:val="sq-AL"/>
        </w:rPr>
        <w:t>ë</w:t>
      </w:r>
      <w:r w:rsidRPr="00B400F6">
        <w:rPr>
          <w:rFonts w:ascii="Garamond" w:hAnsi="Garamond" w:cstheme="majorBidi"/>
          <w:bCs/>
          <w:sz w:val="24"/>
          <w:szCs w:val="24"/>
          <w:lang w:val="sq-AL"/>
        </w:rPr>
        <w:t>rfshir</w:t>
      </w:r>
      <w:r w:rsidR="00C13548" w:rsidRPr="00B400F6">
        <w:rPr>
          <w:rFonts w:ascii="Garamond" w:hAnsi="Garamond" w:cstheme="majorBidi"/>
          <w:bCs/>
          <w:sz w:val="24"/>
          <w:szCs w:val="24"/>
          <w:lang w:val="sq-AL"/>
        </w:rPr>
        <w:t>ë</w:t>
      </w:r>
      <w:r w:rsidRPr="00B400F6">
        <w:rPr>
          <w:rFonts w:ascii="Garamond" w:hAnsi="Garamond" w:cstheme="majorBidi"/>
          <w:bCs/>
          <w:sz w:val="24"/>
          <w:szCs w:val="24"/>
          <w:lang w:val="sq-AL"/>
        </w:rPr>
        <w:t xml:space="preserve"> edhe programe, strategji apo nisma t</w:t>
      </w:r>
      <w:r w:rsidR="00C13548" w:rsidRPr="00B400F6">
        <w:rPr>
          <w:rFonts w:ascii="Garamond" w:hAnsi="Garamond" w:cstheme="majorBidi"/>
          <w:bCs/>
          <w:sz w:val="24"/>
          <w:szCs w:val="24"/>
          <w:lang w:val="sq-AL"/>
        </w:rPr>
        <w:t>ë</w:t>
      </w:r>
      <w:r w:rsidRPr="00B400F6">
        <w:rPr>
          <w:rFonts w:ascii="Garamond" w:hAnsi="Garamond" w:cstheme="majorBidi"/>
          <w:bCs/>
          <w:sz w:val="24"/>
          <w:szCs w:val="24"/>
          <w:lang w:val="sq-AL"/>
        </w:rPr>
        <w:t xml:space="preserve"> tjera, sipas rastit.</w:t>
      </w:r>
    </w:p>
    <w:p w14:paraId="73D89EF8" w14:textId="6056040A" w:rsidR="004C0F5C" w:rsidRPr="00B400F6" w:rsidRDefault="004C0F5C" w:rsidP="00D82BC4">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bCs/>
          <w:i/>
          <w:iCs/>
          <w:sz w:val="24"/>
          <w:szCs w:val="24"/>
          <w:lang w:val="sq-AL"/>
        </w:rPr>
        <w:t xml:space="preserve">- </w:t>
      </w:r>
      <w:r w:rsidR="00757545" w:rsidRPr="00B400F6">
        <w:rPr>
          <w:rFonts w:ascii="Garamond" w:hAnsi="Garamond" w:cstheme="majorBidi"/>
          <w:bCs/>
          <w:i/>
          <w:iCs/>
          <w:sz w:val="24"/>
          <w:szCs w:val="24"/>
          <w:lang w:val="sq-AL"/>
        </w:rPr>
        <w:t xml:space="preserve">e </w:t>
      </w:r>
      <w:r w:rsidRPr="00B400F6">
        <w:rPr>
          <w:rFonts w:ascii="Garamond" w:hAnsi="Garamond" w:cstheme="majorBidi"/>
          <w:bCs/>
          <w:i/>
          <w:iCs/>
          <w:sz w:val="24"/>
          <w:szCs w:val="24"/>
          <w:lang w:val="sq-AL"/>
        </w:rPr>
        <w:t>orientuar drejt ndryshimit</w:t>
      </w:r>
      <w:r w:rsidR="00B33287" w:rsidRPr="00B400F6">
        <w:rPr>
          <w:rFonts w:ascii="Garamond" w:hAnsi="Garamond" w:cstheme="majorBidi"/>
          <w:sz w:val="24"/>
          <w:szCs w:val="24"/>
          <w:lang w:val="sq-AL"/>
        </w:rPr>
        <w:t xml:space="preserve">: </w:t>
      </w:r>
      <w:r w:rsidRPr="00B400F6">
        <w:rPr>
          <w:rFonts w:ascii="Garamond" w:hAnsi="Garamond" w:cstheme="majorBidi"/>
          <w:sz w:val="24"/>
          <w:szCs w:val="24"/>
          <w:lang w:val="sq-AL"/>
        </w:rPr>
        <w:t>Strategjia</w:t>
      </w:r>
      <w:r w:rsidR="005D52FC" w:rsidRPr="00B400F6">
        <w:rPr>
          <w:rFonts w:ascii="Garamond" w:hAnsi="Garamond" w:cstheme="majorBidi"/>
          <w:sz w:val="24"/>
          <w:szCs w:val="24"/>
          <w:lang w:val="sq-AL"/>
        </w:rPr>
        <w:t xml:space="preserve"> e programit</w:t>
      </w:r>
      <w:r w:rsidRPr="00B400F6">
        <w:rPr>
          <w:rFonts w:ascii="Garamond" w:hAnsi="Garamond" w:cstheme="majorBidi"/>
          <w:sz w:val="24"/>
          <w:szCs w:val="24"/>
          <w:lang w:val="sq-AL"/>
        </w:rPr>
        <w:t xml:space="preserve"> mbron simbioz</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n e fort</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 xml:space="preserve"> midis masave t</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 xml:space="preserve"> komunikimit dhe kapitalizimit q</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 xml:space="preserve"> synojn</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 xml:space="preserve"> ndryshime n</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 xml:space="preserve"> politika.</w:t>
      </w:r>
    </w:p>
    <w:p w14:paraId="19CFFBBC" w14:textId="53698197" w:rsidR="00B33287" w:rsidRPr="00B400F6" w:rsidRDefault="004C0F5C" w:rsidP="00D82BC4">
      <w:pPr>
        <w:autoSpaceDE w:val="0"/>
        <w:autoSpaceDN w:val="0"/>
        <w:adjustRightInd w:val="0"/>
        <w:spacing w:after="0" w:line="240" w:lineRule="auto"/>
        <w:ind w:firstLine="284"/>
        <w:jc w:val="both"/>
        <w:rPr>
          <w:rFonts w:ascii="Garamond" w:hAnsi="Garamond" w:cstheme="majorBidi"/>
          <w:bCs/>
          <w:sz w:val="24"/>
          <w:szCs w:val="24"/>
          <w:lang w:val="sq-AL"/>
        </w:rPr>
      </w:pPr>
      <w:r w:rsidRPr="00B400F6">
        <w:rPr>
          <w:rFonts w:ascii="Garamond" w:hAnsi="Garamond" w:cstheme="majorBidi"/>
          <w:bCs/>
          <w:sz w:val="24"/>
          <w:szCs w:val="24"/>
          <w:lang w:val="sq-AL"/>
        </w:rPr>
        <w:t>OBJEKTIVAT</w:t>
      </w:r>
    </w:p>
    <w:p w14:paraId="59622613" w14:textId="20FE5FAC" w:rsidR="004C0F5C" w:rsidRPr="00B400F6" w:rsidRDefault="004C0F5C" w:rsidP="00D82BC4">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Objektivat operacional</w:t>
      </w:r>
      <w:r w:rsidR="00E7725E" w:rsidRPr="00B400F6">
        <w:rPr>
          <w:rFonts w:ascii="Garamond" w:hAnsi="Garamond" w:cstheme="majorBidi"/>
          <w:sz w:val="24"/>
          <w:szCs w:val="24"/>
          <w:lang w:val="sq-AL"/>
        </w:rPr>
        <w:t>ë</w:t>
      </w:r>
      <w:r w:rsidR="005647B3" w:rsidRPr="00B400F6">
        <w:rPr>
          <w:rFonts w:ascii="Garamond" w:hAnsi="Garamond" w:cstheme="majorBidi"/>
          <w:sz w:val="24"/>
          <w:szCs w:val="24"/>
          <w:lang w:val="sq-AL"/>
        </w:rPr>
        <w:t xml:space="preserve"> të program</w:t>
      </w:r>
      <w:r w:rsidRPr="00B400F6">
        <w:rPr>
          <w:rFonts w:ascii="Garamond" w:hAnsi="Garamond" w:cstheme="majorBidi"/>
          <w:sz w:val="24"/>
          <w:szCs w:val="24"/>
          <w:lang w:val="sq-AL"/>
        </w:rPr>
        <w:t>it zb</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rthehen në 3 objektiva strategjikë komunikimi, dhe kët</w:t>
      </w:r>
      <w:r w:rsidR="004636EE" w:rsidRPr="00B400F6">
        <w:rPr>
          <w:rFonts w:ascii="Garamond" w:hAnsi="Garamond" w:cstheme="majorBidi"/>
          <w:sz w:val="24"/>
          <w:szCs w:val="24"/>
          <w:lang w:val="sq-AL"/>
        </w:rPr>
        <w:t>a</w:t>
      </w:r>
      <w:r w:rsidRPr="00B400F6">
        <w:rPr>
          <w:rFonts w:ascii="Garamond" w:hAnsi="Garamond" w:cstheme="majorBidi"/>
          <w:sz w:val="24"/>
          <w:szCs w:val="24"/>
          <w:lang w:val="sq-AL"/>
        </w:rPr>
        <w:t xml:space="preserve"> ndahen në 12 objektiva specifikë (një shembull i vetëm më poshtë), të konvertuar në objektiva vjetorë SMART.</w:t>
      </w:r>
    </w:p>
    <w:p w14:paraId="255B9E91" w14:textId="427C6D4B" w:rsidR="004C0F5C" w:rsidRPr="00B400F6" w:rsidRDefault="004C0F5C" w:rsidP="00D82BC4">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1</w:t>
      </w:r>
      <w:r w:rsidR="00757545" w:rsidRPr="00B400F6">
        <w:rPr>
          <w:rFonts w:ascii="Garamond" w:hAnsi="Garamond" w:cstheme="majorBidi"/>
          <w:sz w:val="24"/>
          <w:szCs w:val="24"/>
          <w:lang w:val="sq-AL"/>
        </w:rPr>
        <w:t>.</w:t>
      </w:r>
      <w:r w:rsidRPr="00B400F6">
        <w:rPr>
          <w:rFonts w:ascii="Garamond" w:hAnsi="Garamond" w:cstheme="majorBidi"/>
          <w:sz w:val="24"/>
          <w:szCs w:val="24"/>
          <w:lang w:val="sq-AL"/>
        </w:rPr>
        <w:t xml:space="preserve"> Rritja e ndërgjegjësimit për</w:t>
      </w:r>
      <w:r w:rsidR="000B59AF" w:rsidRPr="00B400F6">
        <w:rPr>
          <w:rFonts w:ascii="Garamond" w:hAnsi="Garamond" w:cstheme="majorBidi"/>
          <w:sz w:val="24"/>
          <w:szCs w:val="24"/>
          <w:lang w:val="sq-AL"/>
        </w:rPr>
        <w:t xml:space="preserve"> programin </w:t>
      </w:r>
      <w:r w:rsidRPr="00B400F6">
        <w:rPr>
          <w:rFonts w:ascii="Garamond" w:hAnsi="Garamond" w:cstheme="majorBidi"/>
          <w:sz w:val="24"/>
          <w:szCs w:val="24"/>
          <w:lang w:val="sq-AL"/>
        </w:rPr>
        <w:t>në shtetet dhe rajonet partnere;</w:t>
      </w:r>
    </w:p>
    <w:p w14:paraId="46DED739" w14:textId="6B817559" w:rsidR="004C0F5C" w:rsidRPr="00B400F6" w:rsidRDefault="004C0F5C" w:rsidP="00D82BC4">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1.1 Rritja e ndërgjegjësimit të përfituesve të mundshëm për</w:t>
      </w:r>
      <w:r w:rsidR="000B59AF" w:rsidRPr="00B400F6">
        <w:rPr>
          <w:rFonts w:ascii="Garamond" w:hAnsi="Garamond" w:cstheme="majorBidi"/>
          <w:sz w:val="24"/>
          <w:szCs w:val="24"/>
          <w:lang w:val="sq-AL"/>
        </w:rPr>
        <w:t xml:space="preserve"> programin </w:t>
      </w:r>
      <w:r w:rsidRPr="00B400F6">
        <w:rPr>
          <w:rFonts w:ascii="Garamond" w:hAnsi="Garamond" w:cstheme="majorBidi"/>
          <w:sz w:val="24"/>
          <w:szCs w:val="24"/>
          <w:lang w:val="sq-AL"/>
        </w:rPr>
        <w:t xml:space="preserve">dhe mundësitë </w:t>
      </w:r>
      <w:r w:rsidR="0061653F" w:rsidRPr="00B400F6">
        <w:rPr>
          <w:rFonts w:ascii="Garamond" w:hAnsi="Garamond" w:cstheme="majorBidi"/>
          <w:sz w:val="24"/>
          <w:szCs w:val="24"/>
          <w:lang w:val="sq-AL"/>
        </w:rPr>
        <w:t>p</w:t>
      </w:r>
      <w:r w:rsidR="00C13548" w:rsidRPr="00B400F6">
        <w:rPr>
          <w:rFonts w:ascii="Garamond" w:hAnsi="Garamond" w:cstheme="majorBidi"/>
          <w:sz w:val="24"/>
          <w:szCs w:val="24"/>
          <w:lang w:val="sq-AL"/>
        </w:rPr>
        <w:t>ë</w:t>
      </w:r>
      <w:r w:rsidR="0061653F" w:rsidRPr="00B400F6">
        <w:rPr>
          <w:rFonts w:ascii="Garamond" w:hAnsi="Garamond" w:cstheme="majorBidi"/>
          <w:sz w:val="24"/>
          <w:szCs w:val="24"/>
          <w:lang w:val="sq-AL"/>
        </w:rPr>
        <w:t>r financime q</w:t>
      </w:r>
      <w:r w:rsidR="00C13548" w:rsidRPr="00B400F6">
        <w:rPr>
          <w:rFonts w:ascii="Garamond" w:hAnsi="Garamond" w:cstheme="majorBidi"/>
          <w:sz w:val="24"/>
          <w:szCs w:val="24"/>
          <w:lang w:val="sq-AL"/>
        </w:rPr>
        <w:t>ë</w:t>
      </w:r>
      <w:r w:rsidR="0061653F" w:rsidRPr="00B400F6">
        <w:rPr>
          <w:rFonts w:ascii="Garamond" w:hAnsi="Garamond" w:cstheme="majorBidi"/>
          <w:sz w:val="24"/>
          <w:szCs w:val="24"/>
          <w:lang w:val="sq-AL"/>
        </w:rPr>
        <w:t xml:space="preserve"> ofron </w:t>
      </w:r>
      <w:r w:rsidRPr="00B400F6">
        <w:rPr>
          <w:rFonts w:ascii="Garamond" w:hAnsi="Garamond" w:cstheme="majorBidi"/>
          <w:sz w:val="24"/>
          <w:szCs w:val="24"/>
          <w:lang w:val="sq-AL"/>
        </w:rPr>
        <w:t>në të gjitha rajonet e pranueshme</w:t>
      </w:r>
    </w:p>
    <w:p w14:paraId="6DF38889" w14:textId="2ED0EA1E" w:rsidR="004C0F5C" w:rsidRPr="00B400F6" w:rsidRDefault="004C0F5C" w:rsidP="00D82BC4">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lastRenderedPageBreak/>
        <w:t>2</w:t>
      </w:r>
      <w:r w:rsidR="00757545" w:rsidRPr="00B400F6">
        <w:rPr>
          <w:rFonts w:ascii="Garamond" w:hAnsi="Garamond" w:cstheme="majorBidi"/>
          <w:sz w:val="24"/>
          <w:szCs w:val="24"/>
          <w:lang w:val="sq-AL"/>
        </w:rPr>
        <w:t>.</w:t>
      </w:r>
      <w:r w:rsidRPr="00B400F6">
        <w:rPr>
          <w:rFonts w:ascii="Garamond" w:hAnsi="Garamond" w:cstheme="majorBidi"/>
          <w:sz w:val="24"/>
          <w:szCs w:val="24"/>
          <w:lang w:val="sq-AL"/>
        </w:rPr>
        <w:t xml:space="preserve"> Nxitja e komunikimit dhe kapitalizimit të projekteve me cilësi të lartë</w:t>
      </w:r>
    </w:p>
    <w:p w14:paraId="4CD1627C" w14:textId="3297FAA7" w:rsidR="0061653F" w:rsidRPr="00B400F6" w:rsidRDefault="004C0F5C" w:rsidP="00D82BC4">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3</w:t>
      </w:r>
      <w:r w:rsidR="00757545" w:rsidRPr="00B400F6">
        <w:rPr>
          <w:rFonts w:ascii="Garamond" w:hAnsi="Garamond" w:cstheme="majorBidi"/>
          <w:sz w:val="24"/>
          <w:szCs w:val="24"/>
          <w:lang w:val="sq-AL"/>
        </w:rPr>
        <w:t>.</w:t>
      </w:r>
      <w:r w:rsidRPr="00B400F6">
        <w:rPr>
          <w:rFonts w:ascii="Garamond" w:hAnsi="Garamond" w:cstheme="majorBidi"/>
          <w:sz w:val="24"/>
          <w:szCs w:val="24"/>
          <w:lang w:val="sq-AL"/>
        </w:rPr>
        <w:t xml:space="preserve"> Kontribu</w:t>
      </w:r>
      <w:r w:rsidR="0061653F" w:rsidRPr="00B400F6">
        <w:rPr>
          <w:rFonts w:ascii="Garamond" w:hAnsi="Garamond" w:cstheme="majorBidi"/>
          <w:sz w:val="24"/>
          <w:szCs w:val="24"/>
          <w:lang w:val="sq-AL"/>
        </w:rPr>
        <w:t>ti p</w:t>
      </w:r>
      <w:r w:rsidR="00C13548" w:rsidRPr="00B400F6">
        <w:rPr>
          <w:rFonts w:ascii="Garamond" w:hAnsi="Garamond" w:cstheme="majorBidi"/>
          <w:sz w:val="24"/>
          <w:szCs w:val="24"/>
          <w:lang w:val="sq-AL"/>
        </w:rPr>
        <w:t>ë</w:t>
      </w:r>
      <w:r w:rsidR="0061653F" w:rsidRPr="00B400F6">
        <w:rPr>
          <w:rFonts w:ascii="Garamond" w:hAnsi="Garamond" w:cstheme="majorBidi"/>
          <w:sz w:val="24"/>
          <w:szCs w:val="24"/>
          <w:lang w:val="sq-AL"/>
        </w:rPr>
        <w:t>r t</w:t>
      </w:r>
      <w:r w:rsidR="00C13548" w:rsidRPr="00B400F6">
        <w:rPr>
          <w:rFonts w:ascii="Garamond" w:hAnsi="Garamond" w:cstheme="majorBidi"/>
          <w:sz w:val="24"/>
          <w:szCs w:val="24"/>
          <w:lang w:val="sq-AL"/>
        </w:rPr>
        <w:t>ë</w:t>
      </w:r>
      <w:r w:rsidR="0061653F" w:rsidRPr="00B400F6">
        <w:rPr>
          <w:rFonts w:ascii="Garamond" w:hAnsi="Garamond" w:cstheme="majorBidi"/>
          <w:sz w:val="24"/>
          <w:szCs w:val="24"/>
          <w:lang w:val="sq-AL"/>
        </w:rPr>
        <w:t xml:space="preserve"> promovuar ndryshime t</w:t>
      </w:r>
      <w:r w:rsidR="00C13548" w:rsidRPr="00B400F6">
        <w:rPr>
          <w:rFonts w:ascii="Garamond" w:hAnsi="Garamond" w:cstheme="majorBidi"/>
          <w:sz w:val="24"/>
          <w:szCs w:val="24"/>
          <w:lang w:val="sq-AL"/>
        </w:rPr>
        <w:t>ë</w:t>
      </w:r>
      <w:r w:rsidR="0061653F" w:rsidRPr="00B400F6">
        <w:rPr>
          <w:rFonts w:ascii="Garamond" w:hAnsi="Garamond" w:cstheme="majorBidi"/>
          <w:sz w:val="24"/>
          <w:szCs w:val="24"/>
          <w:lang w:val="sq-AL"/>
        </w:rPr>
        <w:t xml:space="preserve"> politikave n</w:t>
      </w:r>
      <w:r w:rsidR="00C13548" w:rsidRPr="00B400F6">
        <w:rPr>
          <w:rFonts w:ascii="Garamond" w:hAnsi="Garamond" w:cstheme="majorBidi"/>
          <w:sz w:val="24"/>
          <w:szCs w:val="24"/>
          <w:lang w:val="sq-AL"/>
        </w:rPr>
        <w:t>ë</w:t>
      </w:r>
      <w:r w:rsidR="0061653F" w:rsidRPr="00B400F6">
        <w:rPr>
          <w:rFonts w:ascii="Garamond" w:hAnsi="Garamond" w:cstheme="majorBidi"/>
          <w:sz w:val="24"/>
          <w:szCs w:val="24"/>
          <w:lang w:val="sq-AL"/>
        </w:rPr>
        <w:t xml:space="preserve"> zon</w:t>
      </w:r>
      <w:r w:rsidR="00C13548" w:rsidRPr="00B400F6">
        <w:rPr>
          <w:rFonts w:ascii="Garamond" w:hAnsi="Garamond" w:cstheme="majorBidi"/>
          <w:sz w:val="24"/>
          <w:szCs w:val="24"/>
          <w:lang w:val="sq-AL"/>
        </w:rPr>
        <w:t>ë</w:t>
      </w:r>
      <w:r w:rsidR="0061653F" w:rsidRPr="00B400F6">
        <w:rPr>
          <w:rFonts w:ascii="Garamond" w:hAnsi="Garamond" w:cstheme="majorBidi"/>
          <w:sz w:val="24"/>
          <w:szCs w:val="24"/>
          <w:lang w:val="sq-AL"/>
        </w:rPr>
        <w:t>n</w:t>
      </w:r>
      <w:r w:rsidR="005D52FC" w:rsidRPr="00B400F6">
        <w:rPr>
          <w:rFonts w:ascii="Garamond" w:hAnsi="Garamond" w:cstheme="majorBidi"/>
          <w:sz w:val="24"/>
          <w:szCs w:val="24"/>
          <w:lang w:val="sq-AL"/>
        </w:rPr>
        <w:t xml:space="preserve"> e programit</w:t>
      </w:r>
      <w:r w:rsidR="0061653F" w:rsidRPr="00B400F6">
        <w:rPr>
          <w:rFonts w:ascii="Garamond" w:hAnsi="Garamond" w:cstheme="majorBidi"/>
          <w:sz w:val="24"/>
          <w:szCs w:val="24"/>
          <w:lang w:val="sq-AL"/>
        </w:rPr>
        <w:t>.</w:t>
      </w:r>
    </w:p>
    <w:p w14:paraId="066F4E4A" w14:textId="77777777" w:rsidR="004C0F5C" w:rsidRPr="00B400F6" w:rsidRDefault="004C0F5C" w:rsidP="00D82BC4">
      <w:pPr>
        <w:autoSpaceDE w:val="0"/>
        <w:autoSpaceDN w:val="0"/>
        <w:adjustRightInd w:val="0"/>
        <w:spacing w:after="0" w:line="240" w:lineRule="auto"/>
        <w:ind w:firstLine="284"/>
        <w:jc w:val="both"/>
        <w:rPr>
          <w:rFonts w:ascii="Garamond" w:hAnsi="Garamond" w:cstheme="majorBidi"/>
          <w:bCs/>
          <w:sz w:val="24"/>
          <w:szCs w:val="24"/>
          <w:lang w:val="sq-AL"/>
        </w:rPr>
      </w:pPr>
      <w:r w:rsidRPr="00B400F6">
        <w:rPr>
          <w:rFonts w:ascii="Garamond" w:hAnsi="Garamond" w:cstheme="majorBidi"/>
          <w:bCs/>
          <w:sz w:val="24"/>
          <w:szCs w:val="24"/>
          <w:lang w:val="sq-AL"/>
        </w:rPr>
        <w:t>KANALET</w:t>
      </w:r>
    </w:p>
    <w:p w14:paraId="03118A79" w14:textId="0A5B5327" w:rsidR="0061653F" w:rsidRPr="00B400F6" w:rsidRDefault="0061653F" w:rsidP="00D82BC4">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 xml:space="preserve">Ne i konsiderojmë </w:t>
      </w:r>
      <w:r w:rsidR="00BB3DA3" w:rsidRPr="00B400F6">
        <w:rPr>
          <w:rFonts w:ascii="Garamond" w:hAnsi="Garamond" w:cstheme="majorBidi"/>
          <w:sz w:val="24"/>
          <w:szCs w:val="24"/>
          <w:lang w:val="sq-AL"/>
        </w:rPr>
        <w:t>“</w:t>
      </w:r>
      <w:r w:rsidRPr="00B400F6">
        <w:rPr>
          <w:rFonts w:ascii="Garamond" w:hAnsi="Garamond" w:cstheme="majorBidi"/>
          <w:sz w:val="24"/>
          <w:szCs w:val="24"/>
          <w:lang w:val="sq-AL"/>
        </w:rPr>
        <w:t>kanalet</w:t>
      </w:r>
      <w:r w:rsidR="00BB3DA3" w:rsidRPr="00B400F6">
        <w:rPr>
          <w:rFonts w:ascii="Garamond" w:hAnsi="Garamond" w:cstheme="majorBidi"/>
          <w:sz w:val="24"/>
          <w:szCs w:val="24"/>
          <w:lang w:val="sq-AL"/>
        </w:rPr>
        <w:t>”</w:t>
      </w:r>
      <w:r w:rsidRPr="00B400F6">
        <w:rPr>
          <w:rFonts w:ascii="Garamond" w:hAnsi="Garamond" w:cstheme="majorBidi"/>
          <w:sz w:val="24"/>
          <w:szCs w:val="24"/>
          <w:lang w:val="sq-AL"/>
        </w:rPr>
        <w:t xml:space="preserve"> si autostradat</w:t>
      </w:r>
      <w:r w:rsidR="005D52FC" w:rsidRPr="00B400F6">
        <w:rPr>
          <w:rFonts w:ascii="Garamond" w:hAnsi="Garamond" w:cstheme="majorBidi"/>
          <w:sz w:val="24"/>
          <w:szCs w:val="24"/>
          <w:lang w:val="sq-AL"/>
        </w:rPr>
        <w:t xml:space="preserve"> e programit</w:t>
      </w:r>
      <w:r w:rsidRPr="00B400F6">
        <w:rPr>
          <w:rFonts w:ascii="Garamond" w:hAnsi="Garamond" w:cstheme="majorBidi"/>
          <w:sz w:val="24"/>
          <w:szCs w:val="24"/>
          <w:lang w:val="sq-AL"/>
        </w:rPr>
        <w:t xml:space="preserve"> dhe projekteve për të përcjellë efektivisht përmbajtjen te audiencat e synuara.</w:t>
      </w:r>
    </w:p>
    <w:p w14:paraId="5516157C" w14:textId="6C1C1D42" w:rsidR="0061653F" w:rsidRPr="00B400F6" w:rsidRDefault="0061653F" w:rsidP="00D82BC4">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 xml:space="preserve">Nga ky këndvështrim, ne zgjedhim 3 kategori kanalesh: </w:t>
      </w:r>
      <w:r w:rsidR="00D76B7F" w:rsidRPr="00B400F6">
        <w:rPr>
          <w:rFonts w:ascii="Garamond" w:hAnsi="Garamond" w:cstheme="majorBidi"/>
          <w:sz w:val="24"/>
          <w:szCs w:val="24"/>
          <w:lang w:val="sq-AL"/>
        </w:rPr>
        <w:t>aktivitete</w:t>
      </w:r>
      <w:r w:rsidRPr="00B400F6">
        <w:rPr>
          <w:rFonts w:ascii="Garamond" w:hAnsi="Garamond" w:cstheme="majorBidi"/>
          <w:sz w:val="24"/>
          <w:szCs w:val="24"/>
          <w:lang w:val="sq-AL"/>
        </w:rPr>
        <w:t>, avokim, ueb dhe media sociale, shtypi i shkruar dhe pothuajse zero materiale të shtypura.</w:t>
      </w:r>
    </w:p>
    <w:p w14:paraId="6A1822DB" w14:textId="0EEBB4FD" w:rsidR="0061653F" w:rsidRPr="00B400F6" w:rsidRDefault="0061653F" w:rsidP="00D82BC4">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 xml:space="preserve">Për sa </w:t>
      </w:r>
      <w:r w:rsidR="00FE63DB" w:rsidRPr="00B400F6">
        <w:rPr>
          <w:rFonts w:ascii="Garamond" w:hAnsi="Garamond" w:cstheme="majorBidi"/>
          <w:sz w:val="24"/>
          <w:szCs w:val="24"/>
          <w:lang w:val="sq-AL"/>
        </w:rPr>
        <w:t>u</w:t>
      </w:r>
      <w:r w:rsidRPr="00B400F6">
        <w:rPr>
          <w:rFonts w:ascii="Garamond" w:hAnsi="Garamond" w:cstheme="majorBidi"/>
          <w:sz w:val="24"/>
          <w:szCs w:val="24"/>
          <w:lang w:val="sq-AL"/>
        </w:rPr>
        <w:t xml:space="preserve"> përket mediave sociale dhe shtypit, synojmë të promovojmë përmbajtje organike dhe me pagesë.</w:t>
      </w:r>
    </w:p>
    <w:p w14:paraId="77353348" w14:textId="6C382383" w:rsidR="0061653F" w:rsidRPr="00B400F6" w:rsidRDefault="0061653F" w:rsidP="00356B8B">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 xml:space="preserve">Ne përdorim Facebook, </w:t>
      </w:r>
      <w:r w:rsidR="00D76B7F" w:rsidRPr="00B400F6">
        <w:rPr>
          <w:rFonts w:ascii="Garamond" w:hAnsi="Garamond" w:cstheme="majorBidi"/>
          <w:sz w:val="24"/>
          <w:szCs w:val="24"/>
          <w:lang w:val="sq-AL"/>
        </w:rPr>
        <w:t>Twitter</w:t>
      </w:r>
      <w:r w:rsidRPr="00B400F6">
        <w:rPr>
          <w:rFonts w:ascii="Garamond" w:hAnsi="Garamond" w:cstheme="majorBidi"/>
          <w:sz w:val="24"/>
          <w:szCs w:val="24"/>
          <w:lang w:val="sq-AL"/>
        </w:rPr>
        <w:t>, LinkedIn dhe YouTube, kryesisht për të promovuar aktivitetet dhe rezultatet</w:t>
      </w:r>
      <w:r w:rsidR="005D52FC" w:rsidRPr="00B400F6">
        <w:rPr>
          <w:rFonts w:ascii="Garamond" w:hAnsi="Garamond" w:cstheme="majorBidi"/>
          <w:sz w:val="24"/>
          <w:szCs w:val="24"/>
          <w:lang w:val="sq-AL"/>
        </w:rPr>
        <w:t xml:space="preserve"> e programit</w:t>
      </w:r>
      <w:r w:rsidRPr="00B400F6">
        <w:rPr>
          <w:rFonts w:ascii="Garamond" w:hAnsi="Garamond" w:cstheme="majorBidi"/>
          <w:sz w:val="24"/>
          <w:szCs w:val="24"/>
          <w:lang w:val="sq-AL"/>
        </w:rPr>
        <w:t xml:space="preserve"> dhe projektit, thirrjet</w:t>
      </w:r>
      <w:r w:rsidR="005D52FC" w:rsidRPr="00B400F6">
        <w:rPr>
          <w:rFonts w:ascii="Garamond" w:hAnsi="Garamond" w:cstheme="majorBidi"/>
          <w:sz w:val="24"/>
          <w:szCs w:val="24"/>
          <w:lang w:val="sq-AL"/>
        </w:rPr>
        <w:t xml:space="preserve"> e programit</w:t>
      </w:r>
      <w:r w:rsidRPr="00B400F6">
        <w:rPr>
          <w:rFonts w:ascii="Garamond" w:hAnsi="Garamond" w:cstheme="majorBidi"/>
          <w:sz w:val="24"/>
          <w:szCs w:val="24"/>
          <w:lang w:val="sq-AL"/>
        </w:rPr>
        <w:t xml:space="preserve"> dhe nismat përkatëse t</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 xml:space="preserve"> B</w:t>
      </w:r>
      <w:r w:rsidR="00F34BF3" w:rsidRPr="00B400F6">
        <w:rPr>
          <w:rFonts w:ascii="Garamond" w:hAnsi="Garamond" w:cstheme="majorBidi"/>
          <w:sz w:val="24"/>
          <w:szCs w:val="24"/>
          <w:lang w:val="sq-AL"/>
        </w:rPr>
        <w:t>ashkimit Evropian/</w:t>
      </w:r>
      <w:r w:rsidRPr="00B400F6">
        <w:rPr>
          <w:rFonts w:ascii="Garamond" w:hAnsi="Garamond" w:cstheme="majorBidi"/>
          <w:sz w:val="24"/>
          <w:szCs w:val="24"/>
          <w:lang w:val="sq-AL"/>
        </w:rPr>
        <w:t>Komisionit apo institucioneve t</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 xml:space="preserve"> tjera. Facebook </w:t>
      </w:r>
      <w:r w:rsidR="0063376B" w:rsidRPr="00B400F6">
        <w:rPr>
          <w:rFonts w:ascii="Garamond" w:hAnsi="Garamond" w:cstheme="majorBidi"/>
          <w:sz w:val="24"/>
          <w:szCs w:val="24"/>
          <w:lang w:val="sq-AL"/>
        </w:rPr>
        <w:t xml:space="preserve">na </w:t>
      </w:r>
      <w:r w:rsidRPr="00B400F6">
        <w:rPr>
          <w:rFonts w:ascii="Garamond" w:hAnsi="Garamond" w:cstheme="majorBidi"/>
          <w:sz w:val="24"/>
          <w:szCs w:val="24"/>
          <w:lang w:val="sq-AL"/>
        </w:rPr>
        <w:t xml:space="preserve">lejon të vazhdojmë të rrisim komunitetin tonë duke u lidhur me </w:t>
      </w:r>
      <w:r w:rsidR="0063376B" w:rsidRPr="00B400F6">
        <w:rPr>
          <w:rFonts w:ascii="Garamond" w:hAnsi="Garamond" w:cstheme="majorBidi"/>
          <w:sz w:val="24"/>
          <w:szCs w:val="24"/>
          <w:lang w:val="sq-AL"/>
        </w:rPr>
        <w:t>p</w:t>
      </w:r>
      <w:r w:rsidR="00C13548" w:rsidRPr="00B400F6">
        <w:rPr>
          <w:rFonts w:ascii="Garamond" w:hAnsi="Garamond" w:cstheme="majorBidi"/>
          <w:sz w:val="24"/>
          <w:szCs w:val="24"/>
          <w:lang w:val="sq-AL"/>
        </w:rPr>
        <w:t>ë</w:t>
      </w:r>
      <w:r w:rsidR="0063376B" w:rsidRPr="00B400F6">
        <w:rPr>
          <w:rFonts w:ascii="Garamond" w:hAnsi="Garamond" w:cstheme="majorBidi"/>
          <w:sz w:val="24"/>
          <w:szCs w:val="24"/>
          <w:lang w:val="sq-AL"/>
        </w:rPr>
        <w:t>rfituesit aktual</w:t>
      </w:r>
      <w:r w:rsidR="00C13548" w:rsidRPr="00B400F6">
        <w:rPr>
          <w:rFonts w:ascii="Garamond" w:hAnsi="Garamond" w:cstheme="majorBidi"/>
          <w:sz w:val="24"/>
          <w:szCs w:val="24"/>
          <w:lang w:val="sq-AL"/>
        </w:rPr>
        <w:t>ë</w:t>
      </w:r>
      <w:r w:rsidR="0063376B" w:rsidRPr="00B400F6">
        <w:rPr>
          <w:rFonts w:ascii="Garamond" w:hAnsi="Garamond" w:cstheme="majorBidi"/>
          <w:sz w:val="24"/>
          <w:szCs w:val="24"/>
          <w:lang w:val="sq-AL"/>
        </w:rPr>
        <w:t xml:space="preserve"> dhe t</w:t>
      </w:r>
      <w:r w:rsidR="00C13548" w:rsidRPr="00B400F6">
        <w:rPr>
          <w:rFonts w:ascii="Garamond" w:hAnsi="Garamond" w:cstheme="majorBidi"/>
          <w:sz w:val="24"/>
          <w:szCs w:val="24"/>
          <w:lang w:val="sq-AL"/>
        </w:rPr>
        <w:t>ë</w:t>
      </w:r>
      <w:r w:rsidR="0063376B" w:rsidRPr="00B400F6">
        <w:rPr>
          <w:rFonts w:ascii="Garamond" w:hAnsi="Garamond" w:cstheme="majorBidi"/>
          <w:sz w:val="24"/>
          <w:szCs w:val="24"/>
          <w:lang w:val="sq-AL"/>
        </w:rPr>
        <w:t xml:space="preserve"> mundsh</w:t>
      </w:r>
      <w:r w:rsidR="00C13548" w:rsidRPr="00B400F6">
        <w:rPr>
          <w:rFonts w:ascii="Garamond" w:hAnsi="Garamond" w:cstheme="majorBidi"/>
          <w:sz w:val="24"/>
          <w:szCs w:val="24"/>
          <w:lang w:val="sq-AL"/>
        </w:rPr>
        <w:t>ë</w:t>
      </w:r>
      <w:r w:rsidR="0063376B" w:rsidRPr="00B400F6">
        <w:rPr>
          <w:rFonts w:ascii="Garamond" w:hAnsi="Garamond" w:cstheme="majorBidi"/>
          <w:sz w:val="24"/>
          <w:szCs w:val="24"/>
          <w:lang w:val="sq-AL"/>
        </w:rPr>
        <w:t xml:space="preserve">m, </w:t>
      </w:r>
      <w:r w:rsidRPr="00B400F6">
        <w:rPr>
          <w:rFonts w:ascii="Garamond" w:hAnsi="Garamond" w:cstheme="majorBidi"/>
          <w:sz w:val="24"/>
          <w:szCs w:val="24"/>
          <w:lang w:val="sq-AL"/>
        </w:rPr>
        <w:t xml:space="preserve">por edhe me publikun e gjerë falë përmbajtjes së thjeshtë dhe </w:t>
      </w:r>
      <w:r w:rsidR="0063376B" w:rsidRPr="00B400F6">
        <w:rPr>
          <w:rFonts w:ascii="Garamond" w:hAnsi="Garamond" w:cstheme="majorBidi"/>
          <w:sz w:val="24"/>
          <w:szCs w:val="24"/>
          <w:lang w:val="sq-AL"/>
        </w:rPr>
        <w:t>nd</w:t>
      </w:r>
      <w:r w:rsidR="00C13548" w:rsidRPr="00B400F6">
        <w:rPr>
          <w:rFonts w:ascii="Garamond" w:hAnsi="Garamond" w:cstheme="majorBidi"/>
          <w:sz w:val="24"/>
          <w:szCs w:val="24"/>
          <w:lang w:val="sq-AL"/>
        </w:rPr>
        <w:t>ë</w:t>
      </w:r>
      <w:r w:rsidR="0063376B" w:rsidRPr="00B400F6">
        <w:rPr>
          <w:rFonts w:ascii="Garamond" w:hAnsi="Garamond" w:cstheme="majorBidi"/>
          <w:sz w:val="24"/>
          <w:szCs w:val="24"/>
          <w:lang w:val="sq-AL"/>
        </w:rPr>
        <w:t>rvepruese</w:t>
      </w:r>
      <w:r w:rsidRPr="00B400F6">
        <w:rPr>
          <w:rFonts w:ascii="Garamond" w:hAnsi="Garamond" w:cstheme="majorBidi"/>
          <w:sz w:val="24"/>
          <w:szCs w:val="24"/>
          <w:lang w:val="sq-AL"/>
        </w:rPr>
        <w:t xml:space="preserve">. </w:t>
      </w:r>
      <w:r w:rsidR="00D76B7F" w:rsidRPr="00B400F6">
        <w:rPr>
          <w:rFonts w:ascii="Garamond" w:hAnsi="Garamond" w:cstheme="majorBidi"/>
          <w:sz w:val="24"/>
          <w:szCs w:val="24"/>
          <w:lang w:val="sq-AL"/>
        </w:rPr>
        <w:t>Twitter</w:t>
      </w:r>
      <w:r w:rsidRPr="00B400F6">
        <w:rPr>
          <w:rFonts w:ascii="Garamond" w:hAnsi="Garamond" w:cstheme="majorBidi"/>
          <w:sz w:val="24"/>
          <w:szCs w:val="24"/>
          <w:lang w:val="sq-AL"/>
        </w:rPr>
        <w:t xml:space="preserve"> është një </w:t>
      </w:r>
      <w:r w:rsidR="0063376B" w:rsidRPr="00B400F6">
        <w:rPr>
          <w:rFonts w:ascii="Garamond" w:hAnsi="Garamond" w:cstheme="majorBidi"/>
          <w:sz w:val="24"/>
          <w:szCs w:val="24"/>
          <w:lang w:val="sq-AL"/>
        </w:rPr>
        <w:t>tjet</w:t>
      </w:r>
      <w:r w:rsidR="00C13548" w:rsidRPr="00B400F6">
        <w:rPr>
          <w:rFonts w:ascii="Garamond" w:hAnsi="Garamond" w:cstheme="majorBidi"/>
          <w:sz w:val="24"/>
          <w:szCs w:val="24"/>
          <w:lang w:val="sq-AL"/>
        </w:rPr>
        <w:t>ë</w:t>
      </w:r>
      <w:r w:rsidR="0063376B" w:rsidRPr="00B400F6">
        <w:rPr>
          <w:rFonts w:ascii="Garamond" w:hAnsi="Garamond" w:cstheme="majorBidi"/>
          <w:sz w:val="24"/>
          <w:szCs w:val="24"/>
          <w:lang w:val="sq-AL"/>
        </w:rPr>
        <w:t xml:space="preserve">r </w:t>
      </w:r>
      <w:r w:rsidRPr="00B400F6">
        <w:rPr>
          <w:rFonts w:ascii="Garamond" w:hAnsi="Garamond" w:cstheme="majorBidi"/>
          <w:sz w:val="24"/>
          <w:szCs w:val="24"/>
          <w:lang w:val="sq-AL"/>
        </w:rPr>
        <w:t xml:space="preserve">mjet për të shpërndarë informacionin në mënyrë të shpejtë, të vazhdueshme dhe të drejtpërdrejtë. </w:t>
      </w:r>
      <w:r w:rsidR="0063376B" w:rsidRPr="00B400F6">
        <w:rPr>
          <w:rFonts w:ascii="Garamond" w:hAnsi="Garamond" w:cstheme="majorBidi"/>
          <w:sz w:val="24"/>
          <w:szCs w:val="24"/>
          <w:lang w:val="sq-AL"/>
        </w:rPr>
        <w:t xml:space="preserve">Edhe </w:t>
      </w:r>
      <w:r w:rsidRPr="00B400F6">
        <w:rPr>
          <w:rFonts w:ascii="Garamond" w:hAnsi="Garamond" w:cstheme="majorBidi"/>
          <w:sz w:val="24"/>
          <w:szCs w:val="24"/>
          <w:lang w:val="sq-AL"/>
        </w:rPr>
        <w:t xml:space="preserve">LinkedIn shërben për </w:t>
      </w:r>
      <w:r w:rsidR="0063376B" w:rsidRPr="00B400F6">
        <w:rPr>
          <w:rFonts w:ascii="Garamond" w:hAnsi="Garamond" w:cstheme="majorBidi"/>
          <w:sz w:val="24"/>
          <w:szCs w:val="24"/>
          <w:lang w:val="sq-AL"/>
        </w:rPr>
        <w:t>shp</w:t>
      </w:r>
      <w:r w:rsidR="00C13548" w:rsidRPr="00B400F6">
        <w:rPr>
          <w:rFonts w:ascii="Garamond" w:hAnsi="Garamond" w:cstheme="majorBidi"/>
          <w:sz w:val="24"/>
          <w:szCs w:val="24"/>
          <w:lang w:val="sq-AL"/>
        </w:rPr>
        <w:t>ë</w:t>
      </w:r>
      <w:r w:rsidR="0063376B" w:rsidRPr="00B400F6">
        <w:rPr>
          <w:rFonts w:ascii="Garamond" w:hAnsi="Garamond" w:cstheme="majorBidi"/>
          <w:sz w:val="24"/>
          <w:szCs w:val="24"/>
          <w:lang w:val="sq-AL"/>
        </w:rPr>
        <w:t>rndarjen e informacionit dh</w:t>
      </w:r>
      <w:r w:rsidR="00F34BF3" w:rsidRPr="00B400F6">
        <w:rPr>
          <w:rFonts w:ascii="Garamond" w:hAnsi="Garamond" w:cstheme="majorBidi"/>
          <w:sz w:val="24"/>
          <w:szCs w:val="24"/>
          <w:lang w:val="sq-AL"/>
        </w:rPr>
        <w:t>e</w:t>
      </w:r>
      <w:r w:rsidR="0063376B" w:rsidRPr="00B400F6">
        <w:rPr>
          <w:rFonts w:ascii="Garamond" w:hAnsi="Garamond" w:cstheme="majorBidi"/>
          <w:sz w:val="24"/>
          <w:szCs w:val="24"/>
          <w:lang w:val="sq-AL"/>
        </w:rPr>
        <w:t xml:space="preserve"> na mund</w:t>
      </w:r>
      <w:r w:rsidR="00C13548" w:rsidRPr="00B400F6">
        <w:rPr>
          <w:rFonts w:ascii="Garamond" w:hAnsi="Garamond" w:cstheme="majorBidi"/>
          <w:sz w:val="24"/>
          <w:szCs w:val="24"/>
          <w:lang w:val="sq-AL"/>
        </w:rPr>
        <w:t>ë</w:t>
      </w:r>
      <w:r w:rsidR="0063376B" w:rsidRPr="00B400F6">
        <w:rPr>
          <w:rFonts w:ascii="Garamond" w:hAnsi="Garamond" w:cstheme="majorBidi"/>
          <w:sz w:val="24"/>
          <w:szCs w:val="24"/>
          <w:lang w:val="sq-AL"/>
        </w:rPr>
        <w:t>son t</w:t>
      </w:r>
      <w:r w:rsidR="00C13548" w:rsidRPr="00B400F6">
        <w:rPr>
          <w:rFonts w:ascii="Garamond" w:hAnsi="Garamond" w:cstheme="majorBidi"/>
          <w:sz w:val="24"/>
          <w:szCs w:val="24"/>
          <w:lang w:val="sq-AL"/>
        </w:rPr>
        <w:t>ë</w:t>
      </w:r>
      <w:r w:rsidR="0063376B" w:rsidRPr="00B400F6">
        <w:rPr>
          <w:rFonts w:ascii="Garamond" w:hAnsi="Garamond" w:cstheme="majorBidi"/>
          <w:sz w:val="24"/>
          <w:szCs w:val="24"/>
          <w:lang w:val="sq-AL"/>
        </w:rPr>
        <w:t xml:space="preserve"> </w:t>
      </w:r>
      <w:r w:rsidRPr="00B400F6">
        <w:rPr>
          <w:rFonts w:ascii="Garamond" w:hAnsi="Garamond" w:cstheme="majorBidi"/>
          <w:sz w:val="24"/>
          <w:szCs w:val="24"/>
          <w:lang w:val="sq-AL"/>
        </w:rPr>
        <w:t xml:space="preserve">arrijmë </w:t>
      </w:r>
      <w:r w:rsidR="0063376B" w:rsidRPr="00B400F6">
        <w:rPr>
          <w:rFonts w:ascii="Garamond" w:hAnsi="Garamond" w:cstheme="majorBidi"/>
          <w:sz w:val="24"/>
          <w:szCs w:val="24"/>
          <w:lang w:val="sq-AL"/>
        </w:rPr>
        <w:t xml:space="preserve">te </w:t>
      </w:r>
      <w:r w:rsidRPr="00B400F6">
        <w:rPr>
          <w:rFonts w:ascii="Garamond" w:hAnsi="Garamond" w:cstheme="majorBidi"/>
          <w:sz w:val="24"/>
          <w:szCs w:val="24"/>
          <w:lang w:val="sq-AL"/>
        </w:rPr>
        <w:t xml:space="preserve">një audiencë më </w:t>
      </w:r>
      <w:r w:rsidR="0063376B" w:rsidRPr="00B400F6">
        <w:rPr>
          <w:rFonts w:ascii="Garamond" w:hAnsi="Garamond" w:cstheme="majorBidi"/>
          <w:sz w:val="24"/>
          <w:szCs w:val="24"/>
          <w:lang w:val="sq-AL"/>
        </w:rPr>
        <w:t>e</w:t>
      </w:r>
      <w:r w:rsidRPr="00B400F6">
        <w:rPr>
          <w:rFonts w:ascii="Garamond" w:hAnsi="Garamond" w:cstheme="majorBidi"/>
          <w:sz w:val="24"/>
          <w:szCs w:val="24"/>
          <w:lang w:val="sq-AL"/>
        </w:rPr>
        <w:t xml:space="preserve"> gjerë dhe më profesionale.</w:t>
      </w:r>
    </w:p>
    <w:p w14:paraId="62E0A02F" w14:textId="3DC60617" w:rsidR="0063376B" w:rsidRPr="00B400F6" w:rsidRDefault="0063376B" w:rsidP="00356B8B">
      <w:pPr>
        <w:autoSpaceDE w:val="0"/>
        <w:autoSpaceDN w:val="0"/>
        <w:adjustRightInd w:val="0"/>
        <w:spacing w:after="0" w:line="240" w:lineRule="auto"/>
        <w:ind w:firstLine="284"/>
        <w:jc w:val="both"/>
        <w:rPr>
          <w:rFonts w:ascii="Garamond" w:hAnsi="Garamond" w:cstheme="majorBidi"/>
          <w:bCs/>
          <w:sz w:val="24"/>
          <w:szCs w:val="24"/>
          <w:lang w:val="sq-AL"/>
        </w:rPr>
      </w:pPr>
      <w:r w:rsidRPr="00B400F6">
        <w:rPr>
          <w:rFonts w:ascii="Garamond" w:hAnsi="Garamond" w:cstheme="majorBidi"/>
          <w:bCs/>
          <w:sz w:val="24"/>
          <w:szCs w:val="24"/>
          <w:lang w:val="sq-AL"/>
        </w:rPr>
        <w:t>STRATEGJIA E P</w:t>
      </w:r>
      <w:r w:rsidR="00C13548" w:rsidRPr="00B400F6">
        <w:rPr>
          <w:rFonts w:ascii="Garamond" w:hAnsi="Garamond" w:cstheme="majorBidi"/>
          <w:bCs/>
          <w:sz w:val="24"/>
          <w:szCs w:val="24"/>
          <w:lang w:val="sq-AL"/>
        </w:rPr>
        <w:t>Ë</w:t>
      </w:r>
      <w:r w:rsidRPr="00B400F6">
        <w:rPr>
          <w:rFonts w:ascii="Garamond" w:hAnsi="Garamond" w:cstheme="majorBidi"/>
          <w:bCs/>
          <w:sz w:val="24"/>
          <w:szCs w:val="24"/>
          <w:lang w:val="sq-AL"/>
        </w:rPr>
        <w:t>RMBAJTJES</w:t>
      </w:r>
    </w:p>
    <w:p w14:paraId="2EACEAC6" w14:textId="61244E20" w:rsidR="0063376B" w:rsidRPr="00B400F6" w:rsidRDefault="0063376B" w:rsidP="00356B8B">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Strategjia e p</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rmbajtjes bazohet n</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 xml:space="preserve"> 3 shtysa kryesore p</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r zhvillim: fokusi te historit</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 xml:space="preserve"> e suksesit n</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 xml:space="preserve"> kapitalizim, </w:t>
      </w:r>
      <w:r w:rsidR="00C66AAD" w:rsidRPr="00B400F6">
        <w:rPr>
          <w:rFonts w:ascii="Garamond" w:hAnsi="Garamond" w:cstheme="majorBidi"/>
          <w:sz w:val="24"/>
          <w:szCs w:val="24"/>
          <w:lang w:val="sq-AL"/>
        </w:rPr>
        <w:t>veçanërisht</w:t>
      </w:r>
      <w:r w:rsidRPr="00B400F6">
        <w:rPr>
          <w:rFonts w:ascii="Garamond" w:hAnsi="Garamond" w:cstheme="majorBidi"/>
          <w:sz w:val="24"/>
          <w:szCs w:val="24"/>
          <w:lang w:val="sq-AL"/>
        </w:rPr>
        <w:t xml:space="preserve"> ato me ndikime efektive n</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 xml:space="preserve"> politika, t</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 xml:space="preserve"> orientuara drejt p</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rdoruesit fundor dhe fushatave.</w:t>
      </w:r>
    </w:p>
    <w:p w14:paraId="6CDDC585" w14:textId="77777777" w:rsidR="0063376B" w:rsidRPr="00B400F6" w:rsidRDefault="0063376B" w:rsidP="00356B8B">
      <w:pPr>
        <w:autoSpaceDE w:val="0"/>
        <w:autoSpaceDN w:val="0"/>
        <w:adjustRightInd w:val="0"/>
        <w:spacing w:after="0" w:line="240" w:lineRule="auto"/>
        <w:ind w:firstLine="284"/>
        <w:jc w:val="both"/>
        <w:rPr>
          <w:rFonts w:ascii="Garamond" w:hAnsi="Garamond" w:cstheme="majorBidi"/>
          <w:bCs/>
          <w:sz w:val="24"/>
          <w:szCs w:val="24"/>
          <w:lang w:val="sq-AL"/>
        </w:rPr>
      </w:pPr>
      <w:r w:rsidRPr="00B400F6">
        <w:rPr>
          <w:rFonts w:ascii="Garamond" w:hAnsi="Garamond" w:cstheme="majorBidi"/>
          <w:bCs/>
          <w:sz w:val="24"/>
          <w:szCs w:val="24"/>
          <w:lang w:val="sq-AL"/>
        </w:rPr>
        <w:t>AUDIENCAT E SYNUARA</w:t>
      </w:r>
    </w:p>
    <w:p w14:paraId="5A608175" w14:textId="1F3684BD" w:rsidR="0063376B" w:rsidRPr="00B400F6" w:rsidRDefault="0063376B" w:rsidP="00356B8B">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Audiencat e synuara ndahen në 5 kategori, të cilat zb</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rthen m</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 xml:space="preserve"> tej n</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 xml:space="preserve"> strategjin</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 xml:space="preserve"> e komunikimit, </w:t>
      </w:r>
      <w:r w:rsidR="00F34BF3" w:rsidRPr="00B400F6">
        <w:rPr>
          <w:rFonts w:ascii="Garamond" w:hAnsi="Garamond" w:cstheme="majorBidi"/>
          <w:sz w:val="24"/>
          <w:szCs w:val="24"/>
          <w:lang w:val="sq-AL"/>
        </w:rPr>
        <w:t>specifikisht</w:t>
      </w:r>
      <w:r w:rsidRPr="00B400F6">
        <w:rPr>
          <w:rFonts w:ascii="Garamond" w:hAnsi="Garamond" w:cstheme="majorBidi"/>
          <w:sz w:val="24"/>
          <w:szCs w:val="24"/>
          <w:lang w:val="sq-AL"/>
        </w:rPr>
        <w:t xml:space="preserve">: </w:t>
      </w:r>
      <w:r w:rsidRPr="00B400F6">
        <w:rPr>
          <w:rFonts w:ascii="Garamond" w:hAnsi="Garamond" w:cstheme="majorBidi"/>
          <w:bCs/>
          <w:sz w:val="24"/>
          <w:szCs w:val="24"/>
          <w:lang w:val="sq-AL"/>
        </w:rPr>
        <w:t>aplikantët e mundshëm dhe partnerët e projektit</w:t>
      </w:r>
      <w:r w:rsidRPr="00B400F6">
        <w:rPr>
          <w:rFonts w:ascii="Garamond" w:hAnsi="Garamond" w:cstheme="majorBidi"/>
          <w:sz w:val="24"/>
          <w:szCs w:val="24"/>
          <w:lang w:val="sq-AL"/>
        </w:rPr>
        <w:t xml:space="preserve"> brenda zon</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s s</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 xml:space="preserve"> pranueshme</w:t>
      </w:r>
      <w:r w:rsidR="005647B3" w:rsidRPr="00B400F6">
        <w:rPr>
          <w:rFonts w:ascii="Garamond" w:hAnsi="Garamond" w:cstheme="majorBidi"/>
          <w:sz w:val="24"/>
          <w:szCs w:val="24"/>
          <w:lang w:val="sq-AL"/>
        </w:rPr>
        <w:t xml:space="preserve"> të program</w:t>
      </w:r>
      <w:r w:rsidRPr="00B400F6">
        <w:rPr>
          <w:rFonts w:ascii="Garamond" w:hAnsi="Garamond" w:cstheme="majorBidi"/>
          <w:sz w:val="24"/>
          <w:szCs w:val="24"/>
          <w:lang w:val="sq-AL"/>
        </w:rPr>
        <w:t xml:space="preserve">it; </w:t>
      </w:r>
      <w:r w:rsidRPr="00B400F6">
        <w:rPr>
          <w:rFonts w:ascii="Garamond" w:hAnsi="Garamond" w:cstheme="majorBidi"/>
          <w:bCs/>
          <w:sz w:val="24"/>
          <w:szCs w:val="24"/>
          <w:lang w:val="sq-AL"/>
        </w:rPr>
        <w:t>shumë</w:t>
      </w:r>
      <w:r w:rsidR="006A79F2" w:rsidRPr="00B400F6">
        <w:rPr>
          <w:rFonts w:ascii="Garamond" w:hAnsi="Garamond" w:cstheme="majorBidi"/>
          <w:bCs/>
          <w:sz w:val="24"/>
          <w:szCs w:val="24"/>
          <w:lang w:val="sq-AL"/>
        </w:rPr>
        <w:t>fishuesit</w:t>
      </w:r>
      <w:r w:rsidRPr="00B400F6">
        <w:rPr>
          <w:rFonts w:ascii="Garamond" w:hAnsi="Garamond" w:cstheme="majorBidi"/>
          <w:bCs/>
          <w:sz w:val="24"/>
          <w:szCs w:val="24"/>
          <w:lang w:val="sq-AL"/>
        </w:rPr>
        <w:t xml:space="preserve"> dhe/ose aktorë</w:t>
      </w:r>
      <w:r w:rsidR="006A79F2" w:rsidRPr="00B400F6">
        <w:rPr>
          <w:rFonts w:ascii="Garamond" w:hAnsi="Garamond" w:cstheme="majorBidi"/>
          <w:bCs/>
          <w:sz w:val="24"/>
          <w:szCs w:val="24"/>
          <w:lang w:val="sq-AL"/>
        </w:rPr>
        <w:t>t</w:t>
      </w:r>
      <w:r w:rsidRPr="00B400F6">
        <w:rPr>
          <w:rFonts w:ascii="Garamond" w:hAnsi="Garamond" w:cstheme="majorBidi"/>
          <w:bCs/>
          <w:sz w:val="24"/>
          <w:szCs w:val="24"/>
          <w:lang w:val="sq-AL"/>
        </w:rPr>
        <w:t xml:space="preserve"> strategjikë</w:t>
      </w:r>
      <w:r w:rsidR="008E067B" w:rsidRPr="00B400F6">
        <w:rPr>
          <w:rFonts w:ascii="Garamond" w:hAnsi="Garamond" w:cstheme="majorBidi"/>
          <w:bCs/>
          <w:sz w:val="24"/>
          <w:szCs w:val="24"/>
          <w:lang w:val="sq-AL"/>
        </w:rPr>
        <w:t>,</w:t>
      </w:r>
      <w:r w:rsidRPr="00B400F6">
        <w:rPr>
          <w:rFonts w:ascii="Garamond" w:hAnsi="Garamond" w:cstheme="majorBidi"/>
          <w:sz w:val="24"/>
          <w:szCs w:val="24"/>
          <w:lang w:val="sq-AL"/>
        </w:rPr>
        <w:t xml:space="preserve"> si</w:t>
      </w:r>
      <w:r w:rsidR="008E067B" w:rsidRPr="00B400F6">
        <w:rPr>
          <w:rFonts w:ascii="Garamond" w:hAnsi="Garamond" w:cstheme="majorBidi"/>
          <w:sz w:val="24"/>
          <w:szCs w:val="24"/>
          <w:lang w:val="sq-AL"/>
        </w:rPr>
        <w:t>:</w:t>
      </w:r>
      <w:r w:rsidRPr="00B400F6">
        <w:rPr>
          <w:rFonts w:ascii="Garamond" w:hAnsi="Garamond" w:cstheme="majorBidi"/>
          <w:sz w:val="24"/>
          <w:szCs w:val="24"/>
          <w:lang w:val="sq-AL"/>
        </w:rPr>
        <w:t xml:space="preserve"> OJF-të, shoqatat, NVM-të, </w:t>
      </w:r>
      <w:r w:rsidR="00E7725E" w:rsidRPr="00B400F6">
        <w:rPr>
          <w:rFonts w:ascii="Garamond" w:hAnsi="Garamond" w:cstheme="majorBidi"/>
          <w:sz w:val="24"/>
          <w:szCs w:val="24"/>
          <w:lang w:val="sq-AL"/>
        </w:rPr>
        <w:t>organizatat ndërqever</w:t>
      </w:r>
      <w:r w:rsidRPr="00B400F6">
        <w:rPr>
          <w:rFonts w:ascii="Garamond" w:hAnsi="Garamond" w:cstheme="majorBidi"/>
          <w:sz w:val="24"/>
          <w:szCs w:val="24"/>
          <w:lang w:val="sq-AL"/>
        </w:rPr>
        <w:t xml:space="preserve">itare që punojnë ose </w:t>
      </w:r>
      <w:r w:rsidR="006A79F2" w:rsidRPr="00B400F6">
        <w:rPr>
          <w:rFonts w:ascii="Garamond" w:hAnsi="Garamond" w:cstheme="majorBidi"/>
          <w:sz w:val="24"/>
          <w:szCs w:val="24"/>
          <w:lang w:val="sq-AL"/>
        </w:rPr>
        <w:t>k</w:t>
      </w:r>
      <w:r w:rsidRPr="00B400F6">
        <w:rPr>
          <w:rFonts w:ascii="Garamond" w:hAnsi="Garamond" w:cstheme="majorBidi"/>
          <w:sz w:val="24"/>
          <w:szCs w:val="24"/>
          <w:lang w:val="sq-AL"/>
        </w:rPr>
        <w:t xml:space="preserve">anë </w:t>
      </w:r>
      <w:r w:rsidR="006A79F2" w:rsidRPr="00B400F6">
        <w:rPr>
          <w:rFonts w:ascii="Garamond" w:hAnsi="Garamond" w:cstheme="majorBidi"/>
          <w:sz w:val="24"/>
          <w:szCs w:val="24"/>
          <w:lang w:val="sq-AL"/>
        </w:rPr>
        <w:t>interes n</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 xml:space="preserve"> temat</w:t>
      </w:r>
      <w:r w:rsidR="005D52FC" w:rsidRPr="00B400F6">
        <w:rPr>
          <w:rFonts w:ascii="Garamond" w:hAnsi="Garamond" w:cstheme="majorBidi"/>
          <w:sz w:val="24"/>
          <w:szCs w:val="24"/>
          <w:lang w:val="sq-AL"/>
        </w:rPr>
        <w:t xml:space="preserve"> e programit</w:t>
      </w:r>
      <w:r w:rsidRPr="00B400F6">
        <w:rPr>
          <w:rFonts w:ascii="Garamond" w:hAnsi="Garamond" w:cstheme="majorBidi"/>
          <w:sz w:val="24"/>
          <w:szCs w:val="24"/>
          <w:lang w:val="sq-AL"/>
        </w:rPr>
        <w:t xml:space="preserve">; </w:t>
      </w:r>
      <w:r w:rsidR="006A79F2" w:rsidRPr="00B400F6">
        <w:rPr>
          <w:rFonts w:ascii="Garamond" w:hAnsi="Garamond" w:cstheme="majorBidi"/>
          <w:bCs/>
          <w:sz w:val="24"/>
          <w:szCs w:val="24"/>
          <w:lang w:val="sq-AL"/>
        </w:rPr>
        <w:t>p</w:t>
      </w:r>
      <w:r w:rsidR="00C13548" w:rsidRPr="00B400F6">
        <w:rPr>
          <w:rFonts w:ascii="Garamond" w:hAnsi="Garamond" w:cstheme="majorBidi"/>
          <w:bCs/>
          <w:sz w:val="24"/>
          <w:szCs w:val="24"/>
          <w:lang w:val="sq-AL"/>
        </w:rPr>
        <w:t>ë</w:t>
      </w:r>
      <w:r w:rsidR="006A79F2" w:rsidRPr="00B400F6">
        <w:rPr>
          <w:rFonts w:ascii="Garamond" w:hAnsi="Garamond" w:cstheme="majorBidi"/>
          <w:bCs/>
          <w:sz w:val="24"/>
          <w:szCs w:val="24"/>
          <w:lang w:val="sq-AL"/>
        </w:rPr>
        <w:t>rdoruesit politik</w:t>
      </w:r>
      <w:r w:rsidR="00C13548" w:rsidRPr="00B400F6">
        <w:rPr>
          <w:rFonts w:ascii="Garamond" w:hAnsi="Garamond" w:cstheme="majorBidi"/>
          <w:bCs/>
          <w:sz w:val="24"/>
          <w:szCs w:val="24"/>
          <w:lang w:val="sq-AL"/>
        </w:rPr>
        <w:t>ë</w:t>
      </w:r>
      <w:r w:rsidR="006A79F2" w:rsidRPr="00B400F6">
        <w:rPr>
          <w:rFonts w:ascii="Garamond" w:hAnsi="Garamond" w:cstheme="majorBidi"/>
          <w:bCs/>
          <w:sz w:val="24"/>
          <w:szCs w:val="24"/>
          <w:lang w:val="sq-AL"/>
        </w:rPr>
        <w:t xml:space="preserve"> fundor</w:t>
      </w:r>
      <w:r w:rsidR="00C13548" w:rsidRPr="00B400F6">
        <w:rPr>
          <w:rFonts w:ascii="Garamond" w:hAnsi="Garamond" w:cstheme="majorBidi"/>
          <w:bCs/>
          <w:sz w:val="24"/>
          <w:szCs w:val="24"/>
          <w:lang w:val="sq-AL"/>
        </w:rPr>
        <w:t>ë</w:t>
      </w:r>
      <w:r w:rsidR="006A79F2" w:rsidRPr="00B400F6">
        <w:rPr>
          <w:rFonts w:ascii="Garamond" w:hAnsi="Garamond" w:cstheme="majorBidi"/>
          <w:sz w:val="24"/>
          <w:szCs w:val="24"/>
          <w:lang w:val="sq-AL"/>
        </w:rPr>
        <w:t xml:space="preserve"> </w:t>
      </w:r>
      <w:r w:rsidR="00F34BF3" w:rsidRPr="00B400F6">
        <w:rPr>
          <w:rFonts w:ascii="Garamond" w:hAnsi="Garamond" w:cstheme="majorBidi"/>
          <w:sz w:val="24"/>
          <w:szCs w:val="24"/>
          <w:lang w:val="sq-AL"/>
        </w:rPr>
        <w:t>/</w:t>
      </w:r>
      <w:r w:rsidRPr="00B400F6">
        <w:rPr>
          <w:rFonts w:ascii="Garamond" w:hAnsi="Garamond" w:cstheme="majorBidi"/>
          <w:bCs/>
          <w:sz w:val="24"/>
          <w:szCs w:val="24"/>
          <w:lang w:val="sq-AL"/>
        </w:rPr>
        <w:t xml:space="preserve">politikëbërësit </w:t>
      </w:r>
      <w:r w:rsidRPr="00B400F6">
        <w:rPr>
          <w:rFonts w:ascii="Garamond" w:hAnsi="Garamond" w:cstheme="majorBidi"/>
          <w:sz w:val="24"/>
          <w:szCs w:val="24"/>
          <w:lang w:val="sq-AL"/>
        </w:rPr>
        <w:t xml:space="preserve">që punojnë ose </w:t>
      </w:r>
      <w:r w:rsidR="006A79F2" w:rsidRPr="00B400F6">
        <w:rPr>
          <w:rFonts w:ascii="Garamond" w:hAnsi="Garamond" w:cstheme="majorBidi"/>
          <w:sz w:val="24"/>
          <w:szCs w:val="24"/>
          <w:lang w:val="sq-AL"/>
        </w:rPr>
        <w:t>k</w:t>
      </w:r>
      <w:r w:rsidRPr="00B400F6">
        <w:rPr>
          <w:rFonts w:ascii="Garamond" w:hAnsi="Garamond" w:cstheme="majorBidi"/>
          <w:sz w:val="24"/>
          <w:szCs w:val="24"/>
          <w:lang w:val="sq-AL"/>
        </w:rPr>
        <w:t xml:space="preserve">anë </w:t>
      </w:r>
      <w:r w:rsidR="006A79F2" w:rsidRPr="00B400F6">
        <w:rPr>
          <w:rFonts w:ascii="Garamond" w:hAnsi="Garamond" w:cstheme="majorBidi"/>
          <w:sz w:val="24"/>
          <w:szCs w:val="24"/>
          <w:lang w:val="sq-AL"/>
        </w:rPr>
        <w:t>interes n</w:t>
      </w:r>
      <w:r w:rsidR="00C13548" w:rsidRPr="00B400F6">
        <w:rPr>
          <w:rFonts w:ascii="Garamond" w:hAnsi="Garamond" w:cstheme="majorBidi"/>
          <w:sz w:val="24"/>
          <w:szCs w:val="24"/>
          <w:lang w:val="sq-AL"/>
        </w:rPr>
        <w:t>ë</w:t>
      </w:r>
      <w:r w:rsidR="006A79F2" w:rsidRPr="00B400F6">
        <w:rPr>
          <w:rFonts w:ascii="Garamond" w:hAnsi="Garamond" w:cstheme="majorBidi"/>
          <w:sz w:val="24"/>
          <w:szCs w:val="24"/>
          <w:lang w:val="sq-AL"/>
        </w:rPr>
        <w:t xml:space="preserve"> temat</w:t>
      </w:r>
      <w:r w:rsidR="005D52FC" w:rsidRPr="00B400F6">
        <w:rPr>
          <w:rFonts w:ascii="Garamond" w:hAnsi="Garamond" w:cstheme="majorBidi"/>
          <w:sz w:val="24"/>
          <w:szCs w:val="24"/>
          <w:lang w:val="sq-AL"/>
        </w:rPr>
        <w:t xml:space="preserve"> e programit</w:t>
      </w:r>
      <w:r w:rsidRPr="00B400F6">
        <w:rPr>
          <w:rFonts w:ascii="Garamond" w:hAnsi="Garamond" w:cstheme="majorBidi"/>
          <w:sz w:val="24"/>
          <w:szCs w:val="24"/>
          <w:lang w:val="sq-AL"/>
        </w:rPr>
        <w:t xml:space="preserve">; </w:t>
      </w:r>
      <w:r w:rsidR="00585EB3" w:rsidRPr="00B400F6">
        <w:rPr>
          <w:rFonts w:ascii="Garamond" w:hAnsi="Garamond" w:cstheme="majorBidi"/>
          <w:bCs/>
          <w:sz w:val="24"/>
          <w:szCs w:val="24"/>
          <w:lang w:val="sq-AL"/>
        </w:rPr>
        <w:t>p</w:t>
      </w:r>
      <w:r w:rsidRPr="00B400F6">
        <w:rPr>
          <w:rFonts w:ascii="Garamond" w:hAnsi="Garamond" w:cstheme="majorBidi"/>
          <w:bCs/>
          <w:sz w:val="24"/>
          <w:szCs w:val="24"/>
          <w:lang w:val="sq-AL"/>
        </w:rPr>
        <w:t xml:space="preserve">ërdoruesit </w:t>
      </w:r>
      <w:r w:rsidR="006A79F2" w:rsidRPr="00B400F6">
        <w:rPr>
          <w:rFonts w:ascii="Garamond" w:hAnsi="Garamond" w:cstheme="majorBidi"/>
          <w:bCs/>
          <w:sz w:val="24"/>
          <w:szCs w:val="24"/>
          <w:lang w:val="sq-AL"/>
        </w:rPr>
        <w:t>teknik</w:t>
      </w:r>
      <w:r w:rsidR="00C13548" w:rsidRPr="00B400F6">
        <w:rPr>
          <w:rFonts w:ascii="Garamond" w:hAnsi="Garamond" w:cstheme="majorBidi"/>
          <w:bCs/>
          <w:sz w:val="24"/>
          <w:szCs w:val="24"/>
          <w:lang w:val="sq-AL"/>
        </w:rPr>
        <w:t>ë</w:t>
      </w:r>
      <w:r w:rsidR="006A79F2" w:rsidRPr="00B400F6">
        <w:rPr>
          <w:rFonts w:ascii="Garamond" w:hAnsi="Garamond" w:cstheme="majorBidi"/>
          <w:bCs/>
          <w:sz w:val="24"/>
          <w:szCs w:val="24"/>
          <w:lang w:val="sq-AL"/>
        </w:rPr>
        <w:t xml:space="preserve"> fundor</w:t>
      </w:r>
      <w:r w:rsidR="00C13548" w:rsidRPr="00B400F6">
        <w:rPr>
          <w:rFonts w:ascii="Garamond" w:hAnsi="Garamond" w:cstheme="majorBidi"/>
          <w:bCs/>
          <w:sz w:val="24"/>
          <w:szCs w:val="24"/>
          <w:lang w:val="sq-AL"/>
        </w:rPr>
        <w:t>ë</w:t>
      </w:r>
      <w:r w:rsidRPr="00B400F6">
        <w:rPr>
          <w:rFonts w:ascii="Garamond" w:hAnsi="Garamond" w:cstheme="majorBidi"/>
          <w:sz w:val="24"/>
          <w:szCs w:val="24"/>
          <w:lang w:val="sq-AL"/>
        </w:rPr>
        <w:t xml:space="preserve">; </w:t>
      </w:r>
      <w:r w:rsidR="00585EB3" w:rsidRPr="00B400F6">
        <w:rPr>
          <w:rFonts w:ascii="Garamond" w:hAnsi="Garamond" w:cstheme="majorBidi"/>
          <w:bCs/>
          <w:sz w:val="24"/>
          <w:szCs w:val="24"/>
          <w:lang w:val="sq-AL"/>
        </w:rPr>
        <w:t>p</w:t>
      </w:r>
      <w:r w:rsidRPr="00B400F6">
        <w:rPr>
          <w:rFonts w:ascii="Garamond" w:hAnsi="Garamond" w:cstheme="majorBidi"/>
          <w:bCs/>
          <w:sz w:val="24"/>
          <w:szCs w:val="24"/>
          <w:lang w:val="sq-AL"/>
        </w:rPr>
        <w:t xml:space="preserve">ubliku i </w:t>
      </w:r>
      <w:r w:rsidR="006A79F2" w:rsidRPr="00B400F6">
        <w:rPr>
          <w:rFonts w:ascii="Garamond" w:hAnsi="Garamond" w:cstheme="majorBidi"/>
          <w:bCs/>
          <w:sz w:val="24"/>
          <w:szCs w:val="24"/>
          <w:lang w:val="sq-AL"/>
        </w:rPr>
        <w:t>gjer</w:t>
      </w:r>
      <w:r w:rsidR="00C13548" w:rsidRPr="00B400F6">
        <w:rPr>
          <w:rFonts w:ascii="Garamond" w:hAnsi="Garamond" w:cstheme="majorBidi"/>
          <w:bCs/>
          <w:sz w:val="24"/>
          <w:szCs w:val="24"/>
          <w:lang w:val="sq-AL"/>
        </w:rPr>
        <w:t>ë</w:t>
      </w:r>
      <w:r w:rsidRPr="00B400F6">
        <w:rPr>
          <w:rFonts w:ascii="Garamond" w:hAnsi="Garamond" w:cstheme="majorBidi"/>
          <w:sz w:val="24"/>
          <w:szCs w:val="24"/>
          <w:lang w:val="sq-AL"/>
        </w:rPr>
        <w:t>.</w:t>
      </w:r>
    </w:p>
    <w:p w14:paraId="03FEDF73" w14:textId="23943BD1" w:rsidR="00B33287" w:rsidRPr="00B400F6" w:rsidRDefault="00B33287" w:rsidP="00356B8B">
      <w:pPr>
        <w:autoSpaceDE w:val="0"/>
        <w:autoSpaceDN w:val="0"/>
        <w:adjustRightInd w:val="0"/>
        <w:spacing w:after="0" w:line="240" w:lineRule="auto"/>
        <w:ind w:firstLine="284"/>
        <w:jc w:val="both"/>
        <w:rPr>
          <w:rFonts w:ascii="Garamond" w:hAnsi="Garamond" w:cstheme="majorBidi"/>
          <w:bCs/>
          <w:sz w:val="24"/>
          <w:szCs w:val="24"/>
          <w:lang w:val="sq-AL"/>
        </w:rPr>
      </w:pPr>
      <w:r w:rsidRPr="00B400F6">
        <w:rPr>
          <w:rFonts w:ascii="Garamond" w:hAnsi="Garamond" w:cstheme="majorBidi"/>
          <w:bCs/>
          <w:sz w:val="24"/>
          <w:szCs w:val="24"/>
          <w:lang w:val="sq-AL"/>
        </w:rPr>
        <w:t>BU</w:t>
      </w:r>
      <w:r w:rsidR="006A79F2" w:rsidRPr="00B400F6">
        <w:rPr>
          <w:rFonts w:ascii="Garamond" w:hAnsi="Garamond" w:cstheme="majorBidi"/>
          <w:bCs/>
          <w:sz w:val="24"/>
          <w:szCs w:val="24"/>
          <w:lang w:val="sq-AL"/>
        </w:rPr>
        <w:t>XHETI</w:t>
      </w:r>
    </w:p>
    <w:p w14:paraId="62D1CC64" w14:textId="500D20A2" w:rsidR="006A79F2" w:rsidRPr="00B400F6" w:rsidRDefault="006A79F2" w:rsidP="00356B8B">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Autoritetet</w:t>
      </w:r>
      <w:r w:rsidR="005D52FC" w:rsidRPr="00B400F6">
        <w:rPr>
          <w:rFonts w:ascii="Garamond" w:hAnsi="Garamond" w:cstheme="majorBidi"/>
          <w:sz w:val="24"/>
          <w:szCs w:val="24"/>
          <w:lang w:val="sq-AL"/>
        </w:rPr>
        <w:t xml:space="preserve"> e programit</w:t>
      </w:r>
      <w:r w:rsidRPr="00B400F6">
        <w:rPr>
          <w:rFonts w:ascii="Garamond" w:hAnsi="Garamond" w:cstheme="majorBidi"/>
          <w:sz w:val="24"/>
          <w:szCs w:val="24"/>
          <w:lang w:val="sq-AL"/>
        </w:rPr>
        <w:t xml:space="preserve"> janë të përkushtuara për të mbajtur buxhetin e mëparshëm të komunikimit prej 900,000 </w:t>
      </w:r>
      <w:r w:rsidR="00217FD6" w:rsidRPr="00B400F6">
        <w:rPr>
          <w:rFonts w:ascii="Garamond" w:hAnsi="Garamond" w:cstheme="majorBidi"/>
          <w:sz w:val="24"/>
          <w:szCs w:val="24"/>
          <w:lang w:val="sq-AL"/>
        </w:rPr>
        <w:t>e</w:t>
      </w:r>
      <w:r w:rsidRPr="00B400F6">
        <w:rPr>
          <w:rFonts w:ascii="Garamond" w:hAnsi="Garamond" w:cstheme="majorBidi"/>
          <w:sz w:val="24"/>
          <w:szCs w:val="24"/>
          <w:lang w:val="sq-AL"/>
        </w:rPr>
        <w:t>uro, i cili, në varësi të shumës totale, mund të rezultojë në pak më shumë se 0,3% të buxhetit total</w:t>
      </w:r>
      <w:r w:rsidR="005647B3" w:rsidRPr="00B400F6">
        <w:rPr>
          <w:rFonts w:ascii="Garamond" w:hAnsi="Garamond" w:cstheme="majorBidi"/>
          <w:sz w:val="24"/>
          <w:szCs w:val="24"/>
          <w:lang w:val="sq-AL"/>
        </w:rPr>
        <w:t xml:space="preserve"> të program</w:t>
      </w:r>
      <w:r w:rsidRPr="00B400F6">
        <w:rPr>
          <w:rFonts w:ascii="Garamond" w:hAnsi="Garamond" w:cstheme="majorBidi"/>
          <w:sz w:val="24"/>
          <w:szCs w:val="24"/>
          <w:lang w:val="sq-AL"/>
        </w:rPr>
        <w:t>it.</w:t>
      </w:r>
    </w:p>
    <w:p w14:paraId="6A3780B5" w14:textId="143086FF" w:rsidR="006A79F2" w:rsidRPr="00B400F6" w:rsidRDefault="006A79F2" w:rsidP="00356B8B">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Nisur nga z</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rat kryesor</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 xml:space="preserve"> t</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 xml:space="preserve"> shpenzimeve</w:t>
      </w:r>
      <w:r w:rsidR="005647B3" w:rsidRPr="00B400F6">
        <w:rPr>
          <w:rFonts w:ascii="Garamond" w:hAnsi="Garamond" w:cstheme="majorBidi"/>
          <w:sz w:val="24"/>
          <w:szCs w:val="24"/>
          <w:lang w:val="sq-AL"/>
        </w:rPr>
        <w:t xml:space="preserve"> të program</w:t>
      </w:r>
      <w:r w:rsidRPr="00B400F6">
        <w:rPr>
          <w:rFonts w:ascii="Garamond" w:hAnsi="Garamond" w:cstheme="majorBidi"/>
          <w:sz w:val="24"/>
          <w:szCs w:val="24"/>
          <w:lang w:val="sq-AL"/>
        </w:rPr>
        <w:t>it të mëparshëm dhe strategjisë aktuale, me synimin q</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 xml:space="preserve"> t</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 xml:space="preserve"> rrisim shtrirjen e mediave sociale dhe mb</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shtetjen p</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r masat e gjelbra, buxheti shpërndahet si më poshtë: 40% për aktivitete, 28% për mjetet TI, 12% për brandim, 10% për strategjin</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 xml:space="preserve"> e përmbajtjes (fushatat në media sociale, podkaste, video), 5% p</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r marrëdhëniet me shtypin, si dhe 5% për trajnimet e projektit.</w:t>
      </w:r>
    </w:p>
    <w:p w14:paraId="2785DFE7" w14:textId="57AAADCB" w:rsidR="006A79F2" w:rsidRPr="00B400F6" w:rsidRDefault="006A79F2" w:rsidP="00356B8B">
      <w:pPr>
        <w:autoSpaceDE w:val="0"/>
        <w:autoSpaceDN w:val="0"/>
        <w:adjustRightInd w:val="0"/>
        <w:spacing w:after="0" w:line="240" w:lineRule="auto"/>
        <w:ind w:firstLine="284"/>
        <w:jc w:val="both"/>
        <w:rPr>
          <w:rFonts w:ascii="Garamond" w:hAnsi="Garamond" w:cstheme="majorBidi"/>
          <w:b/>
          <w:bCs/>
          <w:sz w:val="24"/>
          <w:szCs w:val="24"/>
          <w:lang w:val="sq-AL"/>
        </w:rPr>
      </w:pPr>
      <w:r w:rsidRPr="00B400F6">
        <w:rPr>
          <w:rFonts w:ascii="Garamond" w:hAnsi="Garamond" w:cstheme="majorBidi"/>
          <w:b/>
          <w:bCs/>
          <w:sz w:val="24"/>
          <w:szCs w:val="24"/>
          <w:lang w:val="sq-AL"/>
        </w:rPr>
        <w:t>Shp</w:t>
      </w:r>
      <w:r w:rsidR="00C13548" w:rsidRPr="00B400F6">
        <w:rPr>
          <w:rFonts w:ascii="Garamond" w:hAnsi="Garamond" w:cstheme="majorBidi"/>
          <w:b/>
          <w:bCs/>
          <w:sz w:val="24"/>
          <w:szCs w:val="24"/>
          <w:lang w:val="sq-AL"/>
        </w:rPr>
        <w:t>ë</w:t>
      </w:r>
      <w:r w:rsidRPr="00B400F6">
        <w:rPr>
          <w:rFonts w:ascii="Garamond" w:hAnsi="Garamond" w:cstheme="majorBidi"/>
          <w:b/>
          <w:bCs/>
          <w:sz w:val="24"/>
          <w:szCs w:val="24"/>
          <w:lang w:val="sq-AL"/>
        </w:rPr>
        <w:t>rndarja indikative vjetore n</w:t>
      </w:r>
      <w:r w:rsidR="00C13548" w:rsidRPr="00B400F6">
        <w:rPr>
          <w:rFonts w:ascii="Garamond" w:hAnsi="Garamond" w:cstheme="majorBidi"/>
          <w:b/>
          <w:bCs/>
          <w:sz w:val="24"/>
          <w:szCs w:val="24"/>
          <w:lang w:val="sq-AL"/>
        </w:rPr>
        <w:t>ë</w:t>
      </w:r>
      <w:r w:rsidRPr="00B400F6">
        <w:rPr>
          <w:rFonts w:ascii="Garamond" w:hAnsi="Garamond" w:cstheme="majorBidi"/>
          <w:b/>
          <w:bCs/>
          <w:sz w:val="24"/>
          <w:szCs w:val="24"/>
          <w:lang w:val="sq-AL"/>
        </w:rPr>
        <w:t xml:space="preserve"> var</w:t>
      </w:r>
      <w:r w:rsidR="00C13548" w:rsidRPr="00B400F6">
        <w:rPr>
          <w:rFonts w:ascii="Garamond" w:hAnsi="Garamond" w:cstheme="majorBidi"/>
          <w:b/>
          <w:bCs/>
          <w:sz w:val="24"/>
          <w:szCs w:val="24"/>
          <w:lang w:val="sq-AL"/>
        </w:rPr>
        <w:t>ë</w:t>
      </w:r>
      <w:r w:rsidRPr="00B400F6">
        <w:rPr>
          <w:rFonts w:ascii="Garamond" w:hAnsi="Garamond" w:cstheme="majorBidi"/>
          <w:b/>
          <w:bCs/>
          <w:sz w:val="24"/>
          <w:szCs w:val="24"/>
          <w:lang w:val="sq-AL"/>
        </w:rPr>
        <w:t>si t</w:t>
      </w:r>
      <w:r w:rsidR="00C13548" w:rsidRPr="00B400F6">
        <w:rPr>
          <w:rFonts w:ascii="Garamond" w:hAnsi="Garamond" w:cstheme="majorBidi"/>
          <w:b/>
          <w:bCs/>
          <w:sz w:val="24"/>
          <w:szCs w:val="24"/>
          <w:lang w:val="sq-AL"/>
        </w:rPr>
        <w:t>ë</w:t>
      </w:r>
      <w:r w:rsidRPr="00B400F6">
        <w:rPr>
          <w:rFonts w:ascii="Garamond" w:hAnsi="Garamond" w:cstheme="majorBidi"/>
          <w:b/>
          <w:bCs/>
          <w:sz w:val="24"/>
          <w:szCs w:val="24"/>
          <w:lang w:val="sq-AL"/>
        </w:rPr>
        <w:t xml:space="preserve"> shpalljes s</w:t>
      </w:r>
      <w:r w:rsidR="00C13548" w:rsidRPr="00B400F6">
        <w:rPr>
          <w:rFonts w:ascii="Garamond" w:hAnsi="Garamond" w:cstheme="majorBidi"/>
          <w:b/>
          <w:bCs/>
          <w:sz w:val="24"/>
          <w:szCs w:val="24"/>
          <w:lang w:val="sq-AL"/>
        </w:rPr>
        <w:t>ë</w:t>
      </w:r>
      <w:r w:rsidRPr="00B400F6">
        <w:rPr>
          <w:rFonts w:ascii="Garamond" w:hAnsi="Garamond" w:cstheme="majorBidi"/>
          <w:b/>
          <w:bCs/>
          <w:sz w:val="24"/>
          <w:szCs w:val="24"/>
          <w:lang w:val="sq-AL"/>
        </w:rPr>
        <w:t xml:space="preserve"> thirrjes s</w:t>
      </w:r>
      <w:r w:rsidR="00C13548" w:rsidRPr="00B400F6">
        <w:rPr>
          <w:rFonts w:ascii="Garamond" w:hAnsi="Garamond" w:cstheme="majorBidi"/>
          <w:b/>
          <w:bCs/>
          <w:sz w:val="24"/>
          <w:szCs w:val="24"/>
          <w:lang w:val="sq-AL"/>
        </w:rPr>
        <w:t>ë</w:t>
      </w:r>
      <w:r w:rsidRPr="00B400F6">
        <w:rPr>
          <w:rFonts w:ascii="Garamond" w:hAnsi="Garamond" w:cstheme="majorBidi"/>
          <w:b/>
          <w:bCs/>
          <w:sz w:val="24"/>
          <w:szCs w:val="24"/>
          <w:lang w:val="sq-AL"/>
        </w:rPr>
        <w:t xml:space="preserve"> par</w:t>
      </w:r>
      <w:r w:rsidR="00C13548" w:rsidRPr="00B400F6">
        <w:rPr>
          <w:rFonts w:ascii="Garamond" w:hAnsi="Garamond" w:cstheme="majorBidi"/>
          <w:b/>
          <w:bCs/>
          <w:sz w:val="24"/>
          <w:szCs w:val="24"/>
          <w:lang w:val="sq-AL"/>
        </w:rPr>
        <w:t>ë</w:t>
      </w:r>
      <w:r w:rsidRPr="00B400F6">
        <w:rPr>
          <w:rFonts w:ascii="Garamond" w:hAnsi="Garamond" w:cstheme="majorBidi"/>
          <w:b/>
          <w:bCs/>
          <w:sz w:val="24"/>
          <w:szCs w:val="24"/>
          <w:lang w:val="sq-AL"/>
        </w:rPr>
        <w:t xml:space="preserve"> p</w:t>
      </w:r>
      <w:r w:rsidR="00C13548" w:rsidRPr="00B400F6">
        <w:rPr>
          <w:rFonts w:ascii="Garamond" w:hAnsi="Garamond" w:cstheme="majorBidi"/>
          <w:b/>
          <w:bCs/>
          <w:sz w:val="24"/>
          <w:szCs w:val="24"/>
          <w:lang w:val="sq-AL"/>
        </w:rPr>
        <w:t>ë</w:t>
      </w:r>
      <w:r w:rsidRPr="00B400F6">
        <w:rPr>
          <w:rFonts w:ascii="Garamond" w:hAnsi="Garamond" w:cstheme="majorBidi"/>
          <w:b/>
          <w:bCs/>
          <w:sz w:val="24"/>
          <w:szCs w:val="24"/>
          <w:lang w:val="sq-AL"/>
        </w:rPr>
        <w:t>r p</w:t>
      </w:r>
      <w:r w:rsidR="00545C6E" w:rsidRPr="00B400F6">
        <w:rPr>
          <w:rFonts w:ascii="Garamond" w:hAnsi="Garamond" w:cstheme="majorBidi"/>
          <w:b/>
          <w:bCs/>
          <w:sz w:val="24"/>
          <w:szCs w:val="24"/>
          <w:lang w:val="sq-AL"/>
        </w:rPr>
        <w:t>rojektprop</w:t>
      </w:r>
      <w:r w:rsidRPr="00B400F6">
        <w:rPr>
          <w:rFonts w:ascii="Garamond" w:hAnsi="Garamond" w:cstheme="majorBidi"/>
          <w:b/>
          <w:bCs/>
          <w:sz w:val="24"/>
          <w:szCs w:val="24"/>
          <w:lang w:val="sq-AL"/>
        </w:rPr>
        <w:t>ozime</w:t>
      </w:r>
    </w:p>
    <w:p w14:paraId="52EB2FEB" w14:textId="4A237075" w:rsidR="00B33287" w:rsidRPr="00B400F6" w:rsidRDefault="006A79F2" w:rsidP="00301766">
      <w:pPr>
        <w:autoSpaceDE w:val="0"/>
        <w:autoSpaceDN w:val="0"/>
        <w:adjustRightInd w:val="0"/>
        <w:spacing w:after="0" w:line="240" w:lineRule="auto"/>
        <w:ind w:firstLine="284"/>
        <w:rPr>
          <w:rFonts w:ascii="Garamond" w:hAnsi="Garamond" w:cstheme="majorBidi"/>
          <w:b/>
          <w:bCs/>
          <w:sz w:val="24"/>
          <w:szCs w:val="24"/>
          <w:lang w:val="sq-AL"/>
        </w:rPr>
      </w:pPr>
      <w:r w:rsidRPr="0014506B">
        <w:rPr>
          <w:rFonts w:ascii="Garamond" w:hAnsi="Garamond" w:cstheme="majorBidi"/>
          <w:b/>
          <w:bCs/>
          <w:sz w:val="24"/>
          <w:szCs w:val="24"/>
          <w:lang w:val="sq-AL"/>
        </w:rPr>
        <w:t xml:space="preserve">VITET </w:t>
      </w:r>
      <w:r w:rsidR="00B33287" w:rsidRPr="0014506B">
        <w:rPr>
          <w:rFonts w:ascii="Garamond" w:hAnsi="Garamond" w:cstheme="majorBidi"/>
          <w:b/>
          <w:bCs/>
          <w:sz w:val="24"/>
          <w:szCs w:val="24"/>
          <w:lang w:val="sq-AL"/>
        </w:rPr>
        <w:t>2021</w:t>
      </w:r>
      <w:r w:rsidR="0014506B">
        <w:rPr>
          <w:rFonts w:ascii="Garamond" w:hAnsi="Garamond" w:cstheme="majorBidi"/>
          <w:b/>
          <w:bCs/>
          <w:sz w:val="24"/>
          <w:szCs w:val="24"/>
          <w:lang w:val="sq-AL"/>
        </w:rPr>
        <w:t xml:space="preserve"> </w:t>
      </w:r>
      <w:r w:rsidR="00B33287" w:rsidRPr="0014506B">
        <w:rPr>
          <w:rFonts w:ascii="Garamond" w:hAnsi="Garamond" w:cstheme="majorBidi"/>
          <w:b/>
          <w:bCs/>
          <w:sz w:val="24"/>
          <w:szCs w:val="24"/>
          <w:lang w:val="sq-AL"/>
        </w:rPr>
        <w:t>2022</w:t>
      </w:r>
      <w:r w:rsidR="0014506B">
        <w:rPr>
          <w:rFonts w:ascii="Garamond" w:hAnsi="Garamond" w:cstheme="majorBidi"/>
          <w:b/>
          <w:bCs/>
          <w:sz w:val="24"/>
          <w:szCs w:val="24"/>
          <w:lang w:val="sq-AL"/>
        </w:rPr>
        <w:t xml:space="preserve"> </w:t>
      </w:r>
      <w:r w:rsidR="00B33287" w:rsidRPr="0014506B">
        <w:rPr>
          <w:rFonts w:ascii="Garamond" w:hAnsi="Garamond" w:cstheme="majorBidi"/>
          <w:b/>
          <w:bCs/>
          <w:sz w:val="24"/>
          <w:szCs w:val="24"/>
          <w:lang w:val="sq-AL"/>
        </w:rPr>
        <w:t>2023</w:t>
      </w:r>
      <w:r w:rsidR="0014506B">
        <w:rPr>
          <w:rFonts w:ascii="Garamond" w:hAnsi="Garamond" w:cstheme="majorBidi"/>
          <w:b/>
          <w:bCs/>
          <w:sz w:val="24"/>
          <w:szCs w:val="24"/>
          <w:lang w:val="sq-AL"/>
        </w:rPr>
        <w:t xml:space="preserve"> </w:t>
      </w:r>
      <w:r w:rsidR="00B33287" w:rsidRPr="0014506B">
        <w:rPr>
          <w:rFonts w:ascii="Garamond" w:hAnsi="Garamond" w:cstheme="majorBidi"/>
          <w:b/>
          <w:bCs/>
          <w:sz w:val="24"/>
          <w:szCs w:val="24"/>
          <w:lang w:val="sq-AL"/>
        </w:rPr>
        <w:t>2024</w:t>
      </w:r>
      <w:r w:rsidR="0014506B">
        <w:rPr>
          <w:rFonts w:ascii="Garamond" w:hAnsi="Garamond" w:cstheme="majorBidi"/>
          <w:b/>
          <w:bCs/>
          <w:sz w:val="24"/>
          <w:szCs w:val="24"/>
          <w:lang w:val="sq-AL"/>
        </w:rPr>
        <w:t xml:space="preserve"> </w:t>
      </w:r>
      <w:r w:rsidR="00B33287" w:rsidRPr="0014506B">
        <w:rPr>
          <w:rFonts w:ascii="Garamond" w:hAnsi="Garamond" w:cstheme="majorBidi"/>
          <w:b/>
          <w:bCs/>
          <w:sz w:val="24"/>
          <w:szCs w:val="24"/>
          <w:lang w:val="sq-AL"/>
        </w:rPr>
        <w:t>2025</w:t>
      </w:r>
      <w:r w:rsidR="0014506B">
        <w:rPr>
          <w:rFonts w:ascii="Garamond" w:hAnsi="Garamond" w:cstheme="majorBidi"/>
          <w:b/>
          <w:bCs/>
          <w:sz w:val="24"/>
          <w:szCs w:val="24"/>
          <w:lang w:val="sq-AL"/>
        </w:rPr>
        <w:t xml:space="preserve"> </w:t>
      </w:r>
      <w:r w:rsidR="00B33287" w:rsidRPr="0014506B">
        <w:rPr>
          <w:rFonts w:ascii="Garamond" w:hAnsi="Garamond" w:cstheme="majorBidi"/>
          <w:b/>
          <w:bCs/>
          <w:sz w:val="24"/>
          <w:szCs w:val="24"/>
          <w:lang w:val="sq-AL"/>
        </w:rPr>
        <w:t>2026</w:t>
      </w:r>
      <w:r w:rsidR="0014506B">
        <w:rPr>
          <w:rFonts w:ascii="Garamond" w:hAnsi="Garamond" w:cstheme="majorBidi"/>
          <w:b/>
          <w:bCs/>
          <w:sz w:val="24"/>
          <w:szCs w:val="24"/>
          <w:lang w:val="sq-AL"/>
        </w:rPr>
        <w:t xml:space="preserve"> </w:t>
      </w:r>
      <w:r w:rsidR="00B33287" w:rsidRPr="0014506B">
        <w:rPr>
          <w:rFonts w:ascii="Garamond" w:hAnsi="Garamond" w:cstheme="majorBidi"/>
          <w:b/>
          <w:bCs/>
          <w:sz w:val="24"/>
          <w:szCs w:val="24"/>
          <w:lang w:val="sq-AL"/>
        </w:rPr>
        <w:t>2027</w:t>
      </w:r>
      <w:r w:rsidR="0014506B">
        <w:rPr>
          <w:rFonts w:ascii="Garamond" w:hAnsi="Garamond" w:cstheme="majorBidi"/>
          <w:b/>
          <w:bCs/>
          <w:sz w:val="24"/>
          <w:szCs w:val="24"/>
          <w:lang w:val="sq-AL"/>
        </w:rPr>
        <w:t xml:space="preserve"> </w:t>
      </w:r>
      <w:r w:rsidR="00B33287" w:rsidRPr="0014506B">
        <w:rPr>
          <w:rFonts w:ascii="Garamond" w:hAnsi="Garamond" w:cstheme="majorBidi"/>
          <w:b/>
          <w:bCs/>
          <w:sz w:val="24"/>
          <w:szCs w:val="24"/>
          <w:lang w:val="sq-AL"/>
        </w:rPr>
        <w:t>2028</w:t>
      </w:r>
      <w:r w:rsidR="0014506B">
        <w:rPr>
          <w:rFonts w:ascii="Garamond" w:hAnsi="Garamond" w:cstheme="majorBidi"/>
          <w:b/>
          <w:bCs/>
          <w:sz w:val="24"/>
          <w:szCs w:val="24"/>
          <w:lang w:val="sq-AL"/>
        </w:rPr>
        <w:t xml:space="preserve"> </w:t>
      </w:r>
      <w:r w:rsidR="00B33287" w:rsidRPr="0014506B">
        <w:rPr>
          <w:rFonts w:ascii="Garamond" w:hAnsi="Garamond" w:cstheme="majorBidi"/>
          <w:b/>
          <w:bCs/>
          <w:sz w:val="24"/>
          <w:szCs w:val="24"/>
          <w:lang w:val="sq-AL"/>
        </w:rPr>
        <w:t>2029%</w:t>
      </w:r>
      <w:r w:rsidR="0014506B">
        <w:rPr>
          <w:rFonts w:ascii="Garamond" w:hAnsi="Garamond" w:cstheme="majorBidi"/>
          <w:b/>
          <w:bCs/>
          <w:sz w:val="24"/>
          <w:szCs w:val="24"/>
          <w:lang w:val="sq-AL"/>
        </w:rPr>
        <w:t xml:space="preserve"> </w:t>
      </w:r>
      <w:r w:rsidR="00B33287" w:rsidRPr="0014506B">
        <w:rPr>
          <w:rFonts w:ascii="Garamond" w:hAnsi="Garamond" w:cstheme="majorBidi"/>
          <w:b/>
          <w:bCs/>
          <w:sz w:val="24"/>
          <w:szCs w:val="24"/>
          <w:lang w:val="sq-AL"/>
        </w:rPr>
        <w:t>02620161210853</w:t>
      </w:r>
    </w:p>
    <w:p w14:paraId="5BDE39C6" w14:textId="0DD77BFA" w:rsidR="006A79F2" w:rsidRPr="00B400F6" w:rsidRDefault="00B33287" w:rsidP="00301766">
      <w:pPr>
        <w:autoSpaceDE w:val="0"/>
        <w:autoSpaceDN w:val="0"/>
        <w:adjustRightInd w:val="0"/>
        <w:spacing w:after="0" w:line="240" w:lineRule="auto"/>
        <w:ind w:firstLine="284"/>
        <w:rPr>
          <w:rFonts w:ascii="Garamond" w:hAnsi="Garamond" w:cstheme="majorBidi"/>
          <w:bCs/>
          <w:sz w:val="24"/>
          <w:szCs w:val="24"/>
          <w:lang w:val="sq-AL"/>
        </w:rPr>
      </w:pPr>
      <w:r w:rsidRPr="00B400F6">
        <w:rPr>
          <w:rFonts w:ascii="Garamond" w:hAnsi="Garamond" w:cstheme="majorBidi"/>
          <w:bCs/>
          <w:sz w:val="24"/>
          <w:szCs w:val="24"/>
          <w:lang w:val="sq-AL"/>
        </w:rPr>
        <w:t>MONITORI</w:t>
      </w:r>
      <w:r w:rsidR="006A79F2" w:rsidRPr="00B400F6">
        <w:rPr>
          <w:rFonts w:ascii="Garamond" w:hAnsi="Garamond" w:cstheme="majorBidi"/>
          <w:bCs/>
          <w:sz w:val="24"/>
          <w:szCs w:val="24"/>
          <w:lang w:val="sq-AL"/>
        </w:rPr>
        <w:t>MI DHE VLER</w:t>
      </w:r>
      <w:r w:rsidR="00C13548" w:rsidRPr="00B400F6">
        <w:rPr>
          <w:rFonts w:ascii="Garamond" w:hAnsi="Garamond" w:cstheme="majorBidi"/>
          <w:bCs/>
          <w:sz w:val="24"/>
          <w:szCs w:val="24"/>
          <w:lang w:val="sq-AL"/>
        </w:rPr>
        <w:t>Ë</w:t>
      </w:r>
      <w:r w:rsidR="006A79F2" w:rsidRPr="00B400F6">
        <w:rPr>
          <w:rFonts w:ascii="Garamond" w:hAnsi="Garamond" w:cstheme="majorBidi"/>
          <w:bCs/>
          <w:sz w:val="24"/>
          <w:szCs w:val="24"/>
          <w:lang w:val="sq-AL"/>
        </w:rPr>
        <w:t>SIMI</w:t>
      </w:r>
    </w:p>
    <w:p w14:paraId="746A87C2" w14:textId="5E0F272B" w:rsidR="006A79F2" w:rsidRPr="00B400F6" w:rsidRDefault="006A79F2" w:rsidP="00301766">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Treguesit konsistojn</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 xml:space="preserve"> n</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 xml:space="preserve"> numrin e pjes</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marr</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sve, aplikimet e dor</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zuara dh p</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rdoruesit e forumit p</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r gjetje partner</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sh, normat e k</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naq</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sis</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 normat e p</w:t>
      </w:r>
      <w:r w:rsidR="00545C6E" w:rsidRPr="00B400F6">
        <w:rPr>
          <w:rFonts w:ascii="Garamond" w:hAnsi="Garamond" w:cstheme="majorBidi"/>
          <w:sz w:val="24"/>
          <w:szCs w:val="24"/>
          <w:lang w:val="sq-AL"/>
        </w:rPr>
        <w:t>rojektprop</w:t>
      </w:r>
      <w:r w:rsidRPr="00B400F6">
        <w:rPr>
          <w:rFonts w:ascii="Garamond" w:hAnsi="Garamond" w:cstheme="majorBidi"/>
          <w:sz w:val="24"/>
          <w:szCs w:val="24"/>
          <w:lang w:val="sq-AL"/>
        </w:rPr>
        <w:t>ozimeve t</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 xml:space="preserve"> miratuara, shtrirja e medias sociale, trafiku n</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 xml:space="preserve"> internet, numri i trajnimeve dhe projektet q</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 xml:space="preserve"> p</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rdorin mjetet/instrumentet e prezantuara, numri i nx</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n</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sve t</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 xml:space="preserve"> sensibilizuar p</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r bashk</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punimin evropian</w:t>
      </w:r>
      <w:r w:rsidR="00484A74" w:rsidRPr="00B400F6">
        <w:rPr>
          <w:rFonts w:ascii="Garamond" w:hAnsi="Garamond" w:cstheme="majorBidi"/>
          <w:sz w:val="24"/>
          <w:szCs w:val="24"/>
          <w:lang w:val="sq-AL"/>
        </w:rPr>
        <w:t xml:space="preserve"> etj.</w:t>
      </w:r>
    </w:p>
    <w:p w14:paraId="516E619D" w14:textId="45F3BA26" w:rsidR="00873ABD" w:rsidRPr="00B400F6" w:rsidRDefault="00873ABD" w:rsidP="00301766">
      <w:pPr>
        <w:autoSpaceDE w:val="0"/>
        <w:autoSpaceDN w:val="0"/>
        <w:adjustRightInd w:val="0"/>
        <w:spacing w:after="0" w:line="240" w:lineRule="auto"/>
        <w:ind w:firstLine="284"/>
        <w:rPr>
          <w:rFonts w:ascii="Garamond" w:hAnsi="Garamond" w:cstheme="majorBidi"/>
          <w:b/>
          <w:bCs/>
          <w:sz w:val="24"/>
          <w:szCs w:val="24"/>
          <w:lang w:val="sq-AL"/>
        </w:rPr>
      </w:pPr>
      <w:r w:rsidRPr="00B400F6">
        <w:rPr>
          <w:rFonts w:ascii="Garamond" w:hAnsi="Garamond" w:cstheme="majorBidi"/>
          <w:b/>
          <w:bCs/>
          <w:sz w:val="24"/>
          <w:szCs w:val="24"/>
          <w:lang w:val="sq-AL"/>
        </w:rPr>
        <w:t>Shembull i skenarit baz</w:t>
      </w:r>
      <w:r w:rsidR="00C13548" w:rsidRPr="00B400F6">
        <w:rPr>
          <w:rFonts w:ascii="Garamond" w:hAnsi="Garamond" w:cstheme="majorBidi"/>
          <w:b/>
          <w:bCs/>
          <w:sz w:val="24"/>
          <w:szCs w:val="24"/>
          <w:lang w:val="sq-AL"/>
        </w:rPr>
        <w:t>ë</w:t>
      </w:r>
      <w:r w:rsidRPr="00B400F6">
        <w:rPr>
          <w:rFonts w:ascii="Garamond" w:hAnsi="Garamond" w:cstheme="majorBidi"/>
          <w:b/>
          <w:bCs/>
          <w:sz w:val="24"/>
          <w:szCs w:val="24"/>
          <w:lang w:val="sq-AL"/>
        </w:rPr>
        <w:t>:</w:t>
      </w:r>
    </w:p>
    <w:p w14:paraId="6E3015B2" w14:textId="1520E2C9" w:rsidR="00873ABD" w:rsidRPr="00B400F6" w:rsidRDefault="00873ABD" w:rsidP="00301766">
      <w:pPr>
        <w:autoSpaceDE w:val="0"/>
        <w:autoSpaceDN w:val="0"/>
        <w:adjustRightInd w:val="0"/>
        <w:spacing w:after="0" w:line="240" w:lineRule="auto"/>
        <w:ind w:firstLine="284"/>
        <w:rPr>
          <w:rFonts w:ascii="Garamond" w:hAnsi="Garamond" w:cstheme="majorBidi"/>
          <w:sz w:val="24"/>
          <w:szCs w:val="24"/>
          <w:lang w:val="sq-AL"/>
        </w:rPr>
      </w:pPr>
      <w:r w:rsidRPr="00B400F6">
        <w:rPr>
          <w:rFonts w:ascii="Garamond" w:hAnsi="Garamond" w:cstheme="majorBidi"/>
          <w:sz w:val="24"/>
          <w:szCs w:val="24"/>
          <w:lang w:val="sq-AL"/>
        </w:rPr>
        <w:t>Aktiviteti prezantues: t</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 xml:space="preserve"> pakt</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n 400 pjes</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marr</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 xml:space="preserve">s fizikisht dhe </w:t>
      </w:r>
      <w:r w:rsidRPr="00B400F6">
        <w:rPr>
          <w:rFonts w:ascii="Garamond" w:hAnsi="Garamond" w:cstheme="majorBidi"/>
          <w:i/>
          <w:iCs/>
          <w:sz w:val="24"/>
          <w:szCs w:val="24"/>
          <w:lang w:val="sq-AL"/>
        </w:rPr>
        <w:t>online</w:t>
      </w:r>
    </w:p>
    <w:p w14:paraId="7FAD751F" w14:textId="027654D0" w:rsidR="00676C86" w:rsidRPr="00B400F6" w:rsidRDefault="00873ABD" w:rsidP="00676C86">
      <w:pPr>
        <w:autoSpaceDE w:val="0"/>
        <w:autoSpaceDN w:val="0"/>
        <w:adjustRightInd w:val="0"/>
        <w:spacing w:after="0" w:line="240" w:lineRule="auto"/>
        <w:ind w:firstLine="284"/>
        <w:rPr>
          <w:rFonts w:ascii="Garamond" w:hAnsi="Garamond" w:cstheme="majorBidi"/>
          <w:sz w:val="24"/>
          <w:szCs w:val="24"/>
          <w:lang w:val="sq-AL"/>
        </w:rPr>
      </w:pPr>
      <w:r w:rsidRPr="00B400F6">
        <w:rPr>
          <w:rFonts w:ascii="Garamond" w:hAnsi="Garamond" w:cstheme="majorBidi"/>
          <w:sz w:val="24"/>
          <w:szCs w:val="24"/>
          <w:lang w:val="sq-AL"/>
        </w:rPr>
        <w:t>Norma e thirrjes s</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 xml:space="preserve"> par</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 miratohen t</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 xml:space="preserve"> pakt</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n 29% e p</w:t>
      </w:r>
      <w:r w:rsidR="00545C6E" w:rsidRPr="00B400F6">
        <w:rPr>
          <w:rFonts w:ascii="Garamond" w:hAnsi="Garamond" w:cstheme="majorBidi"/>
          <w:sz w:val="24"/>
          <w:szCs w:val="24"/>
          <w:lang w:val="sq-AL"/>
        </w:rPr>
        <w:t>rojektprop</w:t>
      </w:r>
      <w:r w:rsidRPr="00B400F6">
        <w:rPr>
          <w:rFonts w:ascii="Garamond" w:hAnsi="Garamond" w:cstheme="majorBidi"/>
          <w:sz w:val="24"/>
          <w:szCs w:val="24"/>
          <w:lang w:val="sq-AL"/>
        </w:rPr>
        <w:t xml:space="preserve">ozimeve </w:t>
      </w:r>
      <w:bookmarkStart w:id="97" w:name="_Toc118296252"/>
    </w:p>
    <w:p w14:paraId="46332C52" w14:textId="374C2829" w:rsidR="00873ABD" w:rsidRPr="00B400F6" w:rsidRDefault="00873ABD" w:rsidP="00676C86">
      <w:pPr>
        <w:autoSpaceDE w:val="0"/>
        <w:autoSpaceDN w:val="0"/>
        <w:adjustRightInd w:val="0"/>
        <w:spacing w:after="0" w:line="240" w:lineRule="auto"/>
        <w:ind w:firstLine="284"/>
        <w:rPr>
          <w:rFonts w:ascii="Garamond" w:hAnsi="Garamond"/>
          <w:sz w:val="24"/>
          <w:szCs w:val="24"/>
          <w:lang w:val="sq-AL"/>
        </w:rPr>
      </w:pPr>
      <w:r w:rsidRPr="00B400F6">
        <w:rPr>
          <w:rFonts w:ascii="Garamond" w:hAnsi="Garamond"/>
          <w:sz w:val="24"/>
          <w:szCs w:val="24"/>
          <w:lang w:val="sq-AL"/>
        </w:rPr>
        <w:t>6. Mb</w:t>
      </w:r>
      <w:r w:rsidR="00C13548" w:rsidRPr="00B400F6">
        <w:rPr>
          <w:rFonts w:ascii="Garamond" w:hAnsi="Garamond"/>
          <w:sz w:val="24"/>
          <w:szCs w:val="24"/>
          <w:lang w:val="sq-AL"/>
        </w:rPr>
        <w:t>ë</w:t>
      </w:r>
      <w:r w:rsidRPr="00B400F6">
        <w:rPr>
          <w:rFonts w:ascii="Garamond" w:hAnsi="Garamond"/>
          <w:sz w:val="24"/>
          <w:szCs w:val="24"/>
          <w:lang w:val="sq-AL"/>
        </w:rPr>
        <w:t>shtetja p</w:t>
      </w:r>
      <w:r w:rsidR="00C13548" w:rsidRPr="00B400F6">
        <w:rPr>
          <w:rFonts w:ascii="Garamond" w:hAnsi="Garamond"/>
          <w:sz w:val="24"/>
          <w:szCs w:val="24"/>
          <w:lang w:val="sq-AL"/>
        </w:rPr>
        <w:t>ë</w:t>
      </w:r>
      <w:r w:rsidRPr="00B400F6">
        <w:rPr>
          <w:rFonts w:ascii="Garamond" w:hAnsi="Garamond"/>
          <w:sz w:val="24"/>
          <w:szCs w:val="24"/>
          <w:lang w:val="sq-AL"/>
        </w:rPr>
        <w:t>r projekte t</w:t>
      </w:r>
      <w:r w:rsidR="00C13548" w:rsidRPr="00B400F6">
        <w:rPr>
          <w:rFonts w:ascii="Garamond" w:hAnsi="Garamond"/>
          <w:sz w:val="24"/>
          <w:szCs w:val="24"/>
          <w:lang w:val="sq-AL"/>
        </w:rPr>
        <w:t>ë</w:t>
      </w:r>
      <w:r w:rsidRPr="00B400F6">
        <w:rPr>
          <w:rFonts w:ascii="Garamond" w:hAnsi="Garamond"/>
          <w:sz w:val="24"/>
          <w:szCs w:val="24"/>
          <w:lang w:val="sq-AL"/>
        </w:rPr>
        <w:t xml:space="preserve"> vogla, p</w:t>
      </w:r>
      <w:r w:rsidR="00C13548" w:rsidRPr="00B400F6">
        <w:rPr>
          <w:rFonts w:ascii="Garamond" w:hAnsi="Garamond"/>
          <w:sz w:val="24"/>
          <w:szCs w:val="24"/>
          <w:lang w:val="sq-AL"/>
        </w:rPr>
        <w:t>ë</w:t>
      </w:r>
      <w:r w:rsidRPr="00B400F6">
        <w:rPr>
          <w:rFonts w:ascii="Garamond" w:hAnsi="Garamond"/>
          <w:sz w:val="24"/>
          <w:szCs w:val="24"/>
          <w:lang w:val="sq-AL"/>
        </w:rPr>
        <w:t>rfshir</w:t>
      </w:r>
      <w:r w:rsidR="00C13548" w:rsidRPr="00B400F6">
        <w:rPr>
          <w:rFonts w:ascii="Garamond" w:hAnsi="Garamond"/>
          <w:sz w:val="24"/>
          <w:szCs w:val="24"/>
          <w:lang w:val="sq-AL"/>
        </w:rPr>
        <w:t>ë</w:t>
      </w:r>
      <w:r w:rsidRPr="00B400F6">
        <w:rPr>
          <w:rFonts w:ascii="Garamond" w:hAnsi="Garamond"/>
          <w:sz w:val="24"/>
          <w:szCs w:val="24"/>
          <w:lang w:val="sq-AL"/>
        </w:rPr>
        <w:t xml:space="preserve"> projektet e vogla brenda fondeve p</w:t>
      </w:r>
      <w:r w:rsidR="00C13548" w:rsidRPr="00B400F6">
        <w:rPr>
          <w:rFonts w:ascii="Garamond" w:hAnsi="Garamond"/>
          <w:sz w:val="24"/>
          <w:szCs w:val="24"/>
          <w:lang w:val="sq-AL"/>
        </w:rPr>
        <w:t>ë</w:t>
      </w:r>
      <w:r w:rsidRPr="00B400F6">
        <w:rPr>
          <w:rFonts w:ascii="Garamond" w:hAnsi="Garamond"/>
          <w:sz w:val="24"/>
          <w:szCs w:val="24"/>
          <w:lang w:val="sq-AL"/>
        </w:rPr>
        <w:t>r projekte t</w:t>
      </w:r>
      <w:r w:rsidR="00C13548" w:rsidRPr="00B400F6">
        <w:rPr>
          <w:rFonts w:ascii="Garamond" w:hAnsi="Garamond"/>
          <w:sz w:val="24"/>
          <w:szCs w:val="24"/>
          <w:lang w:val="sq-AL"/>
        </w:rPr>
        <w:t>ë</w:t>
      </w:r>
      <w:r w:rsidRPr="00B400F6">
        <w:rPr>
          <w:rFonts w:ascii="Garamond" w:hAnsi="Garamond"/>
          <w:sz w:val="24"/>
          <w:szCs w:val="24"/>
          <w:lang w:val="sq-AL"/>
        </w:rPr>
        <w:t xml:space="preserve"> vogla</w:t>
      </w:r>
      <w:bookmarkEnd w:id="97"/>
    </w:p>
    <w:p w14:paraId="715FA92A" w14:textId="51897694" w:rsidR="00B33287" w:rsidRPr="00B400F6" w:rsidRDefault="00B33287" w:rsidP="00301766">
      <w:pPr>
        <w:autoSpaceDE w:val="0"/>
        <w:autoSpaceDN w:val="0"/>
        <w:adjustRightInd w:val="0"/>
        <w:spacing w:after="0" w:line="240" w:lineRule="auto"/>
        <w:ind w:firstLine="284"/>
        <w:rPr>
          <w:rFonts w:ascii="Garamond" w:hAnsi="Garamond" w:cstheme="majorBidi"/>
          <w:sz w:val="24"/>
          <w:szCs w:val="24"/>
          <w:lang w:val="sq-AL"/>
        </w:rPr>
      </w:pPr>
      <w:r w:rsidRPr="00B400F6">
        <w:rPr>
          <w:rFonts w:ascii="Garamond" w:hAnsi="Garamond" w:cstheme="majorBidi"/>
          <w:sz w:val="24"/>
          <w:szCs w:val="24"/>
          <w:lang w:val="sq-AL"/>
        </w:rPr>
        <w:t>Referenc</w:t>
      </w:r>
      <w:r w:rsidR="00873ABD" w:rsidRPr="00B400F6">
        <w:rPr>
          <w:rFonts w:ascii="Garamond" w:hAnsi="Garamond" w:cstheme="majorBidi"/>
          <w:sz w:val="24"/>
          <w:szCs w:val="24"/>
          <w:lang w:val="sq-AL"/>
        </w:rPr>
        <w:t>a</w:t>
      </w:r>
      <w:r w:rsidRPr="00B400F6">
        <w:rPr>
          <w:rFonts w:ascii="Garamond" w:hAnsi="Garamond" w:cstheme="majorBidi"/>
          <w:sz w:val="24"/>
          <w:szCs w:val="24"/>
          <w:lang w:val="sq-AL"/>
        </w:rPr>
        <w:t xml:space="preserve">: </w:t>
      </w:r>
      <w:r w:rsidR="00714B98" w:rsidRPr="00B400F6">
        <w:rPr>
          <w:rFonts w:ascii="Garamond" w:hAnsi="Garamond" w:cstheme="majorBidi"/>
          <w:sz w:val="24"/>
          <w:szCs w:val="24"/>
          <w:lang w:val="sq-AL"/>
        </w:rPr>
        <w:t>germa (</w:t>
      </w:r>
      <w:r w:rsidRPr="00B400F6">
        <w:rPr>
          <w:rFonts w:ascii="Garamond" w:hAnsi="Garamond" w:cstheme="majorBidi"/>
          <w:sz w:val="24"/>
          <w:szCs w:val="24"/>
          <w:lang w:val="sq-AL"/>
        </w:rPr>
        <w:t>i)</w:t>
      </w:r>
      <w:r w:rsidR="00714B98" w:rsidRPr="00B400F6">
        <w:rPr>
          <w:rFonts w:ascii="Garamond" w:hAnsi="Garamond" w:cstheme="majorBidi"/>
          <w:sz w:val="24"/>
          <w:szCs w:val="24"/>
          <w:lang w:val="sq-AL"/>
        </w:rPr>
        <w:t xml:space="preserve"> e nenit 17</w:t>
      </w:r>
      <w:r w:rsidRPr="00B400F6">
        <w:rPr>
          <w:rFonts w:ascii="Garamond" w:hAnsi="Garamond" w:cstheme="majorBidi"/>
          <w:sz w:val="24"/>
          <w:szCs w:val="24"/>
          <w:lang w:val="sq-AL"/>
        </w:rPr>
        <w:t xml:space="preserve">(3), </w:t>
      </w:r>
      <w:r w:rsidR="00D76B7F" w:rsidRPr="00B400F6">
        <w:rPr>
          <w:rFonts w:ascii="Garamond" w:hAnsi="Garamond" w:cstheme="majorBidi"/>
          <w:sz w:val="24"/>
          <w:szCs w:val="24"/>
          <w:lang w:val="sq-AL"/>
        </w:rPr>
        <w:t>neni</w:t>
      </w:r>
      <w:r w:rsidRPr="00B400F6">
        <w:rPr>
          <w:rFonts w:ascii="Garamond" w:hAnsi="Garamond" w:cstheme="majorBidi"/>
          <w:sz w:val="24"/>
          <w:szCs w:val="24"/>
          <w:lang w:val="sq-AL"/>
        </w:rPr>
        <w:t xml:space="preserve"> 24</w:t>
      </w:r>
    </w:p>
    <w:p w14:paraId="2B083F51" w14:textId="7635B562" w:rsidR="00873ABD" w:rsidRPr="00B400F6" w:rsidRDefault="00873ABD" w:rsidP="00301766">
      <w:pPr>
        <w:autoSpaceDE w:val="0"/>
        <w:autoSpaceDN w:val="0"/>
        <w:adjustRightInd w:val="0"/>
        <w:spacing w:after="0" w:line="240" w:lineRule="auto"/>
        <w:ind w:firstLine="284"/>
        <w:rPr>
          <w:rFonts w:ascii="Garamond" w:hAnsi="Garamond" w:cstheme="majorBidi"/>
          <w:sz w:val="24"/>
          <w:szCs w:val="24"/>
          <w:lang w:val="sq-AL"/>
        </w:rPr>
      </w:pPr>
      <w:r w:rsidRPr="00B400F6">
        <w:rPr>
          <w:rFonts w:ascii="Garamond" w:hAnsi="Garamond" w:cstheme="majorBidi"/>
          <w:sz w:val="24"/>
          <w:szCs w:val="24"/>
          <w:lang w:val="sq-AL"/>
        </w:rPr>
        <w:lastRenderedPageBreak/>
        <w:t xml:space="preserve">Programi </w:t>
      </w:r>
      <w:r w:rsidR="00B33287" w:rsidRPr="00B400F6">
        <w:rPr>
          <w:rFonts w:ascii="Garamond" w:hAnsi="Garamond" w:cstheme="majorBidi"/>
          <w:sz w:val="24"/>
          <w:szCs w:val="24"/>
          <w:lang w:val="sq-AL"/>
        </w:rPr>
        <w:t xml:space="preserve">Interreg Euro-MED </w:t>
      </w:r>
      <w:r w:rsidRPr="00B400F6">
        <w:rPr>
          <w:rFonts w:ascii="Garamond" w:hAnsi="Garamond" w:cstheme="majorBidi"/>
          <w:sz w:val="24"/>
          <w:szCs w:val="24"/>
          <w:lang w:val="sq-AL"/>
        </w:rPr>
        <w:t>nuk ofron mund</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sin</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 xml:space="preserve"> e bashk</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financimit t</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 xml:space="preserve"> projekteve t</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 xml:space="preserve"> vogla.</w:t>
      </w:r>
    </w:p>
    <w:p w14:paraId="2A23B3D4" w14:textId="6BB8CC35" w:rsidR="00873ABD" w:rsidRPr="00B400F6" w:rsidRDefault="00873ABD" w:rsidP="00301766">
      <w:pPr>
        <w:autoSpaceDE w:val="0"/>
        <w:autoSpaceDN w:val="0"/>
        <w:adjustRightInd w:val="0"/>
        <w:spacing w:after="0" w:line="240" w:lineRule="auto"/>
        <w:ind w:firstLine="284"/>
        <w:rPr>
          <w:rFonts w:ascii="Garamond" w:hAnsi="Garamond" w:cstheme="majorBidi"/>
          <w:sz w:val="24"/>
          <w:szCs w:val="24"/>
          <w:lang w:val="sq-AL"/>
        </w:rPr>
      </w:pPr>
      <w:r w:rsidRPr="00B400F6">
        <w:rPr>
          <w:rFonts w:ascii="Garamond" w:hAnsi="Garamond" w:cstheme="majorBidi"/>
          <w:sz w:val="24"/>
          <w:szCs w:val="24"/>
          <w:lang w:val="sq-AL"/>
        </w:rPr>
        <w:t>Kjo b</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het kryesisht p</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r arsyet e m</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poshtme:</w:t>
      </w:r>
    </w:p>
    <w:p w14:paraId="2F79B6F3" w14:textId="650A3B34" w:rsidR="00873ABD" w:rsidRPr="00B400F6" w:rsidRDefault="00B33287" w:rsidP="00301766">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a)</w:t>
      </w:r>
      <w:r w:rsidR="00873ABD" w:rsidRPr="00B400F6">
        <w:rPr>
          <w:rFonts w:ascii="Garamond" w:hAnsi="Garamond" w:cstheme="majorBidi"/>
          <w:sz w:val="24"/>
          <w:szCs w:val="24"/>
          <w:lang w:val="sq-AL"/>
        </w:rPr>
        <w:t xml:space="preserve"> </w:t>
      </w:r>
      <w:r w:rsidR="00547C37" w:rsidRPr="00B400F6">
        <w:rPr>
          <w:rFonts w:ascii="Garamond" w:hAnsi="Garamond" w:cstheme="majorBidi"/>
          <w:sz w:val="24"/>
          <w:szCs w:val="24"/>
          <w:lang w:val="sq-AL"/>
        </w:rPr>
        <w:t xml:space="preserve">dimensioni </w:t>
      </w:r>
      <w:r w:rsidR="00873ABD" w:rsidRPr="00B400F6">
        <w:rPr>
          <w:rFonts w:ascii="Garamond" w:hAnsi="Garamond" w:cstheme="majorBidi"/>
          <w:sz w:val="24"/>
          <w:szCs w:val="24"/>
          <w:lang w:val="sq-AL"/>
        </w:rPr>
        <w:t>transnacional i programit. V</w:t>
      </w:r>
      <w:r w:rsidR="00C13548" w:rsidRPr="00B400F6">
        <w:rPr>
          <w:rFonts w:ascii="Garamond" w:hAnsi="Garamond" w:cstheme="majorBidi"/>
          <w:sz w:val="24"/>
          <w:szCs w:val="24"/>
          <w:lang w:val="sq-AL"/>
        </w:rPr>
        <w:t>ë</w:t>
      </w:r>
      <w:r w:rsidR="00873ABD" w:rsidRPr="00B400F6">
        <w:rPr>
          <w:rFonts w:ascii="Garamond" w:hAnsi="Garamond" w:cstheme="majorBidi"/>
          <w:sz w:val="24"/>
          <w:szCs w:val="24"/>
          <w:lang w:val="sq-AL"/>
        </w:rPr>
        <w:t>rtet q</w:t>
      </w:r>
      <w:r w:rsidR="00C13548" w:rsidRPr="00B400F6">
        <w:rPr>
          <w:rFonts w:ascii="Garamond" w:hAnsi="Garamond" w:cstheme="majorBidi"/>
          <w:sz w:val="24"/>
          <w:szCs w:val="24"/>
          <w:lang w:val="sq-AL"/>
        </w:rPr>
        <w:t>ë</w:t>
      </w:r>
      <w:r w:rsidR="00873ABD" w:rsidRPr="00B400F6">
        <w:rPr>
          <w:rFonts w:ascii="Garamond" w:hAnsi="Garamond" w:cstheme="majorBidi"/>
          <w:sz w:val="24"/>
          <w:szCs w:val="24"/>
          <w:lang w:val="sq-AL"/>
        </w:rPr>
        <w:t xml:space="preserve"> ky mekanizëm nuk duket i përshtatur me objektivat dhe logjikën e një programi kaq të gjerë sa Interreg Euro-MED: ndryshe nga </w:t>
      </w:r>
      <w:r w:rsidR="001F602D" w:rsidRPr="00B400F6">
        <w:rPr>
          <w:rFonts w:ascii="Garamond" w:hAnsi="Garamond" w:cstheme="majorBidi"/>
          <w:sz w:val="24"/>
          <w:szCs w:val="24"/>
          <w:lang w:val="sq-AL"/>
        </w:rPr>
        <w:t>qasja</w:t>
      </w:r>
      <w:r w:rsidR="005D52FC" w:rsidRPr="00B400F6">
        <w:rPr>
          <w:rFonts w:ascii="Garamond" w:hAnsi="Garamond" w:cstheme="majorBidi"/>
          <w:sz w:val="24"/>
          <w:szCs w:val="24"/>
          <w:lang w:val="sq-AL"/>
        </w:rPr>
        <w:t xml:space="preserve"> e programit</w:t>
      </w:r>
      <w:r w:rsidR="00873ABD" w:rsidRPr="00B400F6">
        <w:rPr>
          <w:rFonts w:ascii="Garamond" w:hAnsi="Garamond" w:cstheme="majorBidi"/>
          <w:sz w:val="24"/>
          <w:szCs w:val="24"/>
          <w:lang w:val="sq-AL"/>
        </w:rPr>
        <w:t xml:space="preserve"> i cili përpiqet t</w:t>
      </w:r>
      <w:r w:rsidR="00C13548" w:rsidRPr="00B400F6">
        <w:rPr>
          <w:rFonts w:ascii="Garamond" w:hAnsi="Garamond" w:cstheme="majorBidi"/>
          <w:sz w:val="24"/>
          <w:szCs w:val="24"/>
          <w:lang w:val="sq-AL"/>
        </w:rPr>
        <w:t>ë</w:t>
      </w:r>
      <w:r w:rsidR="00873ABD" w:rsidRPr="00B400F6">
        <w:rPr>
          <w:rFonts w:ascii="Garamond" w:hAnsi="Garamond" w:cstheme="majorBidi"/>
          <w:sz w:val="24"/>
          <w:szCs w:val="24"/>
          <w:lang w:val="sq-AL"/>
        </w:rPr>
        <w:t xml:space="preserve"> jet</w:t>
      </w:r>
      <w:r w:rsidR="00C13548" w:rsidRPr="00B400F6">
        <w:rPr>
          <w:rFonts w:ascii="Garamond" w:hAnsi="Garamond" w:cstheme="majorBidi"/>
          <w:sz w:val="24"/>
          <w:szCs w:val="24"/>
          <w:lang w:val="sq-AL"/>
        </w:rPr>
        <w:t>ë</w:t>
      </w:r>
      <w:r w:rsidR="00873ABD" w:rsidRPr="00B400F6">
        <w:rPr>
          <w:rFonts w:ascii="Garamond" w:hAnsi="Garamond" w:cstheme="majorBidi"/>
          <w:sz w:val="24"/>
          <w:szCs w:val="24"/>
          <w:lang w:val="sq-AL"/>
        </w:rPr>
        <w:t xml:space="preserve"> sa m</w:t>
      </w:r>
      <w:r w:rsidR="00C13548" w:rsidRPr="00B400F6">
        <w:rPr>
          <w:rFonts w:ascii="Garamond" w:hAnsi="Garamond" w:cstheme="majorBidi"/>
          <w:sz w:val="24"/>
          <w:szCs w:val="24"/>
          <w:lang w:val="sq-AL"/>
        </w:rPr>
        <w:t>ë</w:t>
      </w:r>
      <w:r w:rsidR="00873ABD" w:rsidRPr="00B400F6">
        <w:rPr>
          <w:rFonts w:ascii="Garamond" w:hAnsi="Garamond" w:cstheme="majorBidi"/>
          <w:sz w:val="24"/>
          <w:szCs w:val="24"/>
          <w:lang w:val="sq-AL"/>
        </w:rPr>
        <w:t xml:space="preserve"> i hapur ndaj përvojave dhe kompetencave në fushën e bashkëpunimit, projektet e vogla duhet të fokusohen në një dimension territorial dhe partneriteti jashtëzakonisht të reduktuar;</w:t>
      </w:r>
    </w:p>
    <w:p w14:paraId="6A138708" w14:textId="6D7771FC" w:rsidR="00873ABD" w:rsidRPr="00B400F6" w:rsidRDefault="00873ABD" w:rsidP="00301766">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 xml:space="preserve">b) </w:t>
      </w:r>
      <w:r w:rsidR="00547C37" w:rsidRPr="00B400F6">
        <w:rPr>
          <w:rFonts w:ascii="Garamond" w:hAnsi="Garamond" w:cstheme="majorBidi"/>
          <w:sz w:val="24"/>
          <w:szCs w:val="24"/>
          <w:lang w:val="sq-AL"/>
        </w:rPr>
        <w:t>arkitektura</w:t>
      </w:r>
      <w:r w:rsidR="005D52FC" w:rsidRPr="00B400F6">
        <w:rPr>
          <w:rFonts w:ascii="Garamond" w:hAnsi="Garamond" w:cstheme="majorBidi"/>
          <w:sz w:val="24"/>
          <w:szCs w:val="24"/>
          <w:lang w:val="sq-AL"/>
        </w:rPr>
        <w:t xml:space="preserve"> e programit</w:t>
      </w:r>
      <w:r w:rsidRPr="00B400F6">
        <w:rPr>
          <w:rFonts w:ascii="Garamond" w:hAnsi="Garamond" w:cstheme="majorBidi"/>
          <w:sz w:val="24"/>
          <w:szCs w:val="24"/>
          <w:lang w:val="sq-AL"/>
        </w:rPr>
        <w:t xml:space="preserve"> (</w:t>
      </w:r>
      <w:r w:rsidR="00220286" w:rsidRPr="00B400F6">
        <w:rPr>
          <w:rFonts w:ascii="Garamond" w:hAnsi="Garamond" w:cstheme="majorBidi"/>
          <w:sz w:val="24"/>
          <w:szCs w:val="24"/>
          <w:lang w:val="sq-AL"/>
        </w:rPr>
        <w:t>q</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 xml:space="preserve"> duhet të plotësojë kërkesat e koordinimit, bashkëpunimit dhe përqendrimit tematik) është </w:t>
      </w:r>
      <w:r w:rsidR="00220286" w:rsidRPr="00B400F6">
        <w:rPr>
          <w:rFonts w:ascii="Garamond" w:hAnsi="Garamond" w:cstheme="majorBidi"/>
          <w:sz w:val="24"/>
          <w:szCs w:val="24"/>
          <w:lang w:val="sq-AL"/>
        </w:rPr>
        <w:t>e konceptuar q</w:t>
      </w:r>
      <w:r w:rsidR="00C13548" w:rsidRPr="00B400F6">
        <w:rPr>
          <w:rFonts w:ascii="Garamond" w:hAnsi="Garamond" w:cstheme="majorBidi"/>
          <w:sz w:val="24"/>
          <w:szCs w:val="24"/>
          <w:lang w:val="sq-AL"/>
        </w:rPr>
        <w:t>ë</w:t>
      </w:r>
      <w:r w:rsidR="00220286" w:rsidRPr="00B400F6">
        <w:rPr>
          <w:rFonts w:ascii="Garamond" w:hAnsi="Garamond" w:cstheme="majorBidi"/>
          <w:sz w:val="24"/>
          <w:szCs w:val="24"/>
          <w:lang w:val="sq-AL"/>
        </w:rPr>
        <w:t xml:space="preserve"> t</w:t>
      </w:r>
      <w:r w:rsidR="00C13548" w:rsidRPr="00B400F6">
        <w:rPr>
          <w:rFonts w:ascii="Garamond" w:hAnsi="Garamond" w:cstheme="majorBidi"/>
          <w:sz w:val="24"/>
          <w:szCs w:val="24"/>
          <w:lang w:val="sq-AL"/>
        </w:rPr>
        <w:t>ë</w:t>
      </w:r>
      <w:r w:rsidR="00220286" w:rsidRPr="00B400F6">
        <w:rPr>
          <w:rFonts w:ascii="Garamond" w:hAnsi="Garamond" w:cstheme="majorBidi"/>
          <w:sz w:val="24"/>
          <w:szCs w:val="24"/>
          <w:lang w:val="sq-AL"/>
        </w:rPr>
        <w:t xml:space="preserve"> favorizoj</w:t>
      </w:r>
      <w:r w:rsidR="00C13548" w:rsidRPr="00B400F6">
        <w:rPr>
          <w:rFonts w:ascii="Garamond" w:hAnsi="Garamond" w:cstheme="majorBidi"/>
          <w:sz w:val="24"/>
          <w:szCs w:val="24"/>
          <w:lang w:val="sq-AL"/>
        </w:rPr>
        <w:t>ë</w:t>
      </w:r>
      <w:r w:rsidR="00220286" w:rsidRPr="00B400F6">
        <w:rPr>
          <w:rFonts w:ascii="Garamond" w:hAnsi="Garamond" w:cstheme="majorBidi"/>
          <w:sz w:val="24"/>
          <w:szCs w:val="24"/>
          <w:lang w:val="sq-AL"/>
        </w:rPr>
        <w:t xml:space="preserve"> </w:t>
      </w:r>
      <w:r w:rsidRPr="00B400F6">
        <w:rPr>
          <w:rFonts w:ascii="Garamond" w:hAnsi="Garamond" w:cstheme="majorBidi"/>
          <w:sz w:val="24"/>
          <w:szCs w:val="24"/>
          <w:lang w:val="sq-AL"/>
        </w:rPr>
        <w:t xml:space="preserve">kapitalizimin e rezultateve në zonë në mënyrë homogjene: futja e projekteve </w:t>
      </w:r>
      <w:r w:rsidR="00220286" w:rsidRPr="00B400F6">
        <w:rPr>
          <w:rFonts w:ascii="Garamond" w:hAnsi="Garamond" w:cstheme="majorBidi"/>
          <w:sz w:val="24"/>
          <w:szCs w:val="24"/>
          <w:lang w:val="sq-AL"/>
        </w:rPr>
        <w:t>t</w:t>
      </w:r>
      <w:r w:rsidR="00C13548" w:rsidRPr="00B400F6">
        <w:rPr>
          <w:rFonts w:ascii="Garamond" w:hAnsi="Garamond" w:cstheme="majorBidi"/>
          <w:sz w:val="24"/>
          <w:szCs w:val="24"/>
          <w:lang w:val="sq-AL"/>
        </w:rPr>
        <w:t>ë</w:t>
      </w:r>
      <w:r w:rsidR="00220286" w:rsidRPr="00B400F6">
        <w:rPr>
          <w:rFonts w:ascii="Garamond" w:hAnsi="Garamond" w:cstheme="majorBidi"/>
          <w:sz w:val="24"/>
          <w:szCs w:val="24"/>
          <w:lang w:val="sq-AL"/>
        </w:rPr>
        <w:t xml:space="preserve"> vogla shkakton p</w:t>
      </w:r>
      <w:r w:rsidR="00C13548" w:rsidRPr="00B400F6">
        <w:rPr>
          <w:rFonts w:ascii="Garamond" w:hAnsi="Garamond" w:cstheme="majorBidi"/>
          <w:sz w:val="24"/>
          <w:szCs w:val="24"/>
          <w:lang w:val="sq-AL"/>
        </w:rPr>
        <w:t>ë</w:t>
      </w:r>
      <w:r w:rsidR="00220286" w:rsidRPr="00B400F6">
        <w:rPr>
          <w:rFonts w:ascii="Garamond" w:hAnsi="Garamond" w:cstheme="majorBidi"/>
          <w:sz w:val="24"/>
          <w:szCs w:val="24"/>
          <w:lang w:val="sq-AL"/>
        </w:rPr>
        <w:t xml:space="preserve">rçarje </w:t>
      </w:r>
      <w:r w:rsidRPr="00B400F6">
        <w:rPr>
          <w:rFonts w:ascii="Garamond" w:hAnsi="Garamond" w:cstheme="majorBidi"/>
          <w:sz w:val="24"/>
          <w:szCs w:val="24"/>
          <w:lang w:val="sq-AL"/>
        </w:rPr>
        <w:t>në k</w:t>
      </w:r>
      <w:r w:rsidR="00C13548" w:rsidRPr="00B400F6">
        <w:rPr>
          <w:rFonts w:ascii="Garamond" w:hAnsi="Garamond" w:cstheme="majorBidi"/>
          <w:sz w:val="24"/>
          <w:szCs w:val="24"/>
          <w:lang w:val="sq-AL"/>
        </w:rPr>
        <w:t>ë</w:t>
      </w:r>
      <w:r w:rsidR="00220286" w:rsidRPr="00B400F6">
        <w:rPr>
          <w:rFonts w:ascii="Garamond" w:hAnsi="Garamond" w:cstheme="majorBidi"/>
          <w:sz w:val="24"/>
          <w:szCs w:val="24"/>
          <w:lang w:val="sq-AL"/>
        </w:rPr>
        <w:t>t</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 xml:space="preserve"> arkitekturë, e cila bazohet në </w:t>
      </w:r>
      <w:r w:rsidR="00220286" w:rsidRPr="00B400F6">
        <w:rPr>
          <w:rFonts w:ascii="Garamond" w:hAnsi="Garamond" w:cstheme="majorBidi"/>
          <w:sz w:val="24"/>
          <w:szCs w:val="24"/>
          <w:lang w:val="sq-AL"/>
        </w:rPr>
        <w:t>procesin e p</w:t>
      </w:r>
      <w:r w:rsidR="00C13548" w:rsidRPr="00B400F6">
        <w:rPr>
          <w:rFonts w:ascii="Garamond" w:hAnsi="Garamond" w:cstheme="majorBidi"/>
          <w:sz w:val="24"/>
          <w:szCs w:val="24"/>
          <w:lang w:val="sq-AL"/>
        </w:rPr>
        <w:t>ë</w:t>
      </w:r>
      <w:r w:rsidR="00220286" w:rsidRPr="00B400F6">
        <w:rPr>
          <w:rFonts w:ascii="Garamond" w:hAnsi="Garamond" w:cstheme="majorBidi"/>
          <w:sz w:val="24"/>
          <w:szCs w:val="24"/>
          <w:lang w:val="sq-AL"/>
        </w:rPr>
        <w:t>rshkall</w:t>
      </w:r>
      <w:r w:rsidR="00C13548" w:rsidRPr="00B400F6">
        <w:rPr>
          <w:rFonts w:ascii="Garamond" w:hAnsi="Garamond" w:cstheme="majorBidi"/>
          <w:sz w:val="24"/>
          <w:szCs w:val="24"/>
          <w:lang w:val="sq-AL"/>
        </w:rPr>
        <w:t>ë</w:t>
      </w:r>
      <w:r w:rsidR="00220286" w:rsidRPr="00B400F6">
        <w:rPr>
          <w:rFonts w:ascii="Garamond" w:hAnsi="Garamond" w:cstheme="majorBidi"/>
          <w:sz w:val="24"/>
          <w:szCs w:val="24"/>
          <w:lang w:val="sq-AL"/>
        </w:rPr>
        <w:t>zimit t</w:t>
      </w:r>
      <w:r w:rsidR="00C13548" w:rsidRPr="00B400F6">
        <w:rPr>
          <w:rFonts w:ascii="Garamond" w:hAnsi="Garamond" w:cstheme="majorBidi"/>
          <w:sz w:val="24"/>
          <w:szCs w:val="24"/>
          <w:lang w:val="sq-AL"/>
        </w:rPr>
        <w:t>ë</w:t>
      </w:r>
      <w:r w:rsidR="00220286" w:rsidRPr="00B400F6">
        <w:rPr>
          <w:rFonts w:ascii="Garamond" w:hAnsi="Garamond" w:cstheme="majorBidi"/>
          <w:sz w:val="24"/>
          <w:szCs w:val="24"/>
          <w:lang w:val="sq-AL"/>
        </w:rPr>
        <w:t xml:space="preserve"> arritjeve t</w:t>
      </w:r>
      <w:r w:rsidR="00C13548" w:rsidRPr="00B400F6">
        <w:rPr>
          <w:rFonts w:ascii="Garamond" w:hAnsi="Garamond" w:cstheme="majorBidi"/>
          <w:sz w:val="24"/>
          <w:szCs w:val="24"/>
          <w:lang w:val="sq-AL"/>
        </w:rPr>
        <w:t>ë</w:t>
      </w:r>
      <w:r w:rsidR="00220286" w:rsidRPr="00B400F6">
        <w:rPr>
          <w:rFonts w:ascii="Garamond" w:hAnsi="Garamond" w:cstheme="majorBidi"/>
          <w:sz w:val="24"/>
          <w:szCs w:val="24"/>
          <w:lang w:val="sq-AL"/>
        </w:rPr>
        <w:t xml:space="preserve"> transferueshme, </w:t>
      </w:r>
      <w:r w:rsidRPr="00B400F6">
        <w:rPr>
          <w:rFonts w:ascii="Garamond" w:hAnsi="Garamond" w:cstheme="majorBidi"/>
          <w:sz w:val="24"/>
          <w:szCs w:val="24"/>
          <w:lang w:val="sq-AL"/>
        </w:rPr>
        <w:t xml:space="preserve">për shkak të </w:t>
      </w:r>
      <w:r w:rsidR="00220286" w:rsidRPr="00B400F6">
        <w:rPr>
          <w:rFonts w:ascii="Garamond" w:hAnsi="Garamond" w:cstheme="majorBidi"/>
          <w:sz w:val="24"/>
          <w:szCs w:val="24"/>
          <w:lang w:val="sq-AL"/>
        </w:rPr>
        <w:t xml:space="preserve">ndikimit </w:t>
      </w:r>
      <w:r w:rsidRPr="00B400F6">
        <w:rPr>
          <w:rFonts w:ascii="Garamond" w:hAnsi="Garamond" w:cstheme="majorBidi"/>
          <w:sz w:val="24"/>
          <w:szCs w:val="24"/>
          <w:lang w:val="sq-AL"/>
        </w:rPr>
        <w:t>të kufizuar dhe të mbivendosur;</w:t>
      </w:r>
    </w:p>
    <w:p w14:paraId="56B8917D" w14:textId="20B98A7E" w:rsidR="00220286" w:rsidRPr="00B400F6" w:rsidRDefault="00B33287" w:rsidP="00301766">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c)</w:t>
      </w:r>
      <w:r w:rsidR="00220286" w:rsidRPr="00B400F6">
        <w:rPr>
          <w:rFonts w:ascii="Garamond" w:hAnsi="Garamond" w:cstheme="majorBidi"/>
          <w:sz w:val="24"/>
          <w:szCs w:val="24"/>
          <w:lang w:val="sq-AL"/>
        </w:rPr>
        <w:t xml:space="preserve"> </w:t>
      </w:r>
      <w:r w:rsidR="00547C37" w:rsidRPr="00B400F6">
        <w:rPr>
          <w:rFonts w:ascii="Garamond" w:hAnsi="Garamond" w:cstheme="majorBidi"/>
          <w:sz w:val="24"/>
          <w:szCs w:val="24"/>
          <w:lang w:val="sq-AL"/>
        </w:rPr>
        <w:t xml:space="preserve">tipologjia </w:t>
      </w:r>
      <w:r w:rsidR="00220286" w:rsidRPr="00B400F6">
        <w:rPr>
          <w:rFonts w:ascii="Garamond" w:hAnsi="Garamond" w:cstheme="majorBidi"/>
          <w:sz w:val="24"/>
          <w:szCs w:val="24"/>
          <w:lang w:val="sq-AL"/>
        </w:rPr>
        <w:t>e projekteve</w:t>
      </w:r>
      <w:r w:rsidR="005647B3" w:rsidRPr="00B400F6">
        <w:rPr>
          <w:rFonts w:ascii="Garamond" w:hAnsi="Garamond" w:cstheme="majorBidi"/>
          <w:sz w:val="24"/>
          <w:szCs w:val="24"/>
          <w:lang w:val="sq-AL"/>
        </w:rPr>
        <w:t xml:space="preserve"> të program</w:t>
      </w:r>
      <w:r w:rsidR="00220286" w:rsidRPr="00B400F6">
        <w:rPr>
          <w:rFonts w:ascii="Garamond" w:hAnsi="Garamond" w:cstheme="majorBidi"/>
          <w:sz w:val="24"/>
          <w:szCs w:val="24"/>
          <w:lang w:val="sq-AL"/>
        </w:rPr>
        <w:t xml:space="preserve">it tashmë të integruara në arkitekturën i cili </w:t>
      </w:r>
      <w:r w:rsidR="009A47F9">
        <w:rPr>
          <w:rFonts w:ascii="Garamond" w:hAnsi="Garamond" w:cstheme="majorBidi"/>
          <w:sz w:val="24"/>
          <w:szCs w:val="24"/>
          <w:lang w:val="sq-AL"/>
        </w:rPr>
        <w:t>–</w:t>
      </w:r>
      <w:r w:rsidR="00220286" w:rsidRPr="00B400F6">
        <w:rPr>
          <w:rFonts w:ascii="Garamond" w:hAnsi="Garamond" w:cstheme="majorBidi"/>
          <w:sz w:val="24"/>
          <w:szCs w:val="24"/>
          <w:lang w:val="sq-AL"/>
        </w:rPr>
        <w:t xml:space="preserve"> nëpërmjet projekteve të thjeshta modulare </w:t>
      </w:r>
      <w:r w:rsidR="00BB3DA3" w:rsidRPr="00B400F6">
        <w:rPr>
          <w:rFonts w:ascii="Garamond" w:hAnsi="Garamond" w:cstheme="majorBidi"/>
          <w:sz w:val="24"/>
          <w:szCs w:val="24"/>
          <w:lang w:val="sq-AL"/>
        </w:rPr>
        <w:t>“</w:t>
      </w:r>
      <w:r w:rsidR="00220286" w:rsidRPr="00B400F6">
        <w:rPr>
          <w:rFonts w:ascii="Garamond" w:hAnsi="Garamond" w:cstheme="majorBidi"/>
          <w:sz w:val="24"/>
          <w:szCs w:val="24"/>
          <w:lang w:val="sq-AL"/>
        </w:rPr>
        <w:t>territoriale</w:t>
      </w:r>
      <w:r w:rsidR="00BB3DA3" w:rsidRPr="00B400F6">
        <w:rPr>
          <w:rFonts w:ascii="Garamond" w:hAnsi="Garamond" w:cstheme="majorBidi"/>
          <w:sz w:val="24"/>
          <w:szCs w:val="24"/>
          <w:lang w:val="sq-AL"/>
        </w:rPr>
        <w:t>”</w:t>
      </w:r>
      <w:r w:rsidR="00220286" w:rsidRPr="00B400F6">
        <w:rPr>
          <w:rFonts w:ascii="Garamond" w:hAnsi="Garamond" w:cstheme="majorBidi"/>
          <w:sz w:val="24"/>
          <w:szCs w:val="24"/>
          <w:lang w:val="sq-AL"/>
        </w:rPr>
        <w:t xml:space="preserve"> (studime, testime ose transferime) ose projekteve strategjike (tr</w:t>
      </w:r>
      <w:r w:rsidR="009A47F9">
        <w:rPr>
          <w:rFonts w:ascii="Garamond" w:hAnsi="Garamond" w:cstheme="majorBidi"/>
          <w:sz w:val="24"/>
          <w:szCs w:val="24"/>
          <w:lang w:val="sq-AL"/>
        </w:rPr>
        <w:t>i</w:t>
      </w:r>
      <w:r w:rsidR="00220286" w:rsidRPr="00B400F6">
        <w:rPr>
          <w:rFonts w:ascii="Garamond" w:hAnsi="Garamond" w:cstheme="majorBidi"/>
          <w:sz w:val="24"/>
          <w:szCs w:val="24"/>
          <w:lang w:val="sq-AL"/>
        </w:rPr>
        <w:t xml:space="preserve"> module të përbashkëta p</w:t>
      </w:r>
      <w:r w:rsidR="00C13548" w:rsidRPr="00B400F6">
        <w:rPr>
          <w:rFonts w:ascii="Garamond" w:hAnsi="Garamond" w:cstheme="majorBidi"/>
          <w:sz w:val="24"/>
          <w:szCs w:val="24"/>
          <w:lang w:val="sq-AL"/>
        </w:rPr>
        <w:t>ë</w:t>
      </w:r>
      <w:r w:rsidR="00220286" w:rsidRPr="00B400F6">
        <w:rPr>
          <w:rFonts w:ascii="Garamond" w:hAnsi="Garamond" w:cstheme="majorBidi"/>
          <w:sz w:val="24"/>
          <w:szCs w:val="24"/>
          <w:lang w:val="sq-AL"/>
        </w:rPr>
        <w:t>r nj</w:t>
      </w:r>
      <w:r w:rsidR="00C13548" w:rsidRPr="00B400F6">
        <w:rPr>
          <w:rFonts w:ascii="Garamond" w:hAnsi="Garamond" w:cstheme="majorBidi"/>
          <w:sz w:val="24"/>
          <w:szCs w:val="24"/>
          <w:lang w:val="sq-AL"/>
        </w:rPr>
        <w:t>ë</w:t>
      </w:r>
      <w:r w:rsidR="00220286" w:rsidRPr="00B400F6">
        <w:rPr>
          <w:rFonts w:ascii="Garamond" w:hAnsi="Garamond" w:cstheme="majorBidi"/>
          <w:sz w:val="24"/>
          <w:szCs w:val="24"/>
          <w:lang w:val="sq-AL"/>
        </w:rPr>
        <w:t xml:space="preserve"> lloj territori prioritar) dhe projekteve </w:t>
      </w:r>
      <w:r w:rsidR="00BB3DA3" w:rsidRPr="00B400F6">
        <w:rPr>
          <w:rFonts w:ascii="Garamond" w:hAnsi="Garamond" w:cstheme="majorBidi"/>
          <w:sz w:val="24"/>
          <w:szCs w:val="24"/>
          <w:lang w:val="sq-AL"/>
        </w:rPr>
        <w:t>“</w:t>
      </w:r>
      <w:r w:rsidR="00220286" w:rsidRPr="00B400F6">
        <w:rPr>
          <w:rFonts w:ascii="Garamond" w:hAnsi="Garamond" w:cstheme="majorBidi"/>
          <w:sz w:val="24"/>
          <w:szCs w:val="24"/>
          <w:lang w:val="sq-AL"/>
        </w:rPr>
        <w:t>qeverisëse</w:t>
      </w:r>
      <w:r w:rsidR="00BB3DA3" w:rsidRPr="00B400F6">
        <w:rPr>
          <w:rFonts w:ascii="Garamond" w:hAnsi="Garamond" w:cstheme="majorBidi"/>
          <w:sz w:val="24"/>
          <w:szCs w:val="24"/>
          <w:lang w:val="sq-AL"/>
        </w:rPr>
        <w:t>”</w:t>
      </w:r>
      <w:r w:rsidR="00220286" w:rsidRPr="00B400F6">
        <w:rPr>
          <w:rFonts w:ascii="Garamond" w:hAnsi="Garamond" w:cstheme="majorBidi"/>
          <w:sz w:val="24"/>
          <w:szCs w:val="24"/>
          <w:lang w:val="sq-AL"/>
        </w:rPr>
        <w:t xml:space="preserve"> të komuniteteve tematike (</w:t>
      </w:r>
      <w:r w:rsidR="0044269B" w:rsidRPr="00B400F6">
        <w:rPr>
          <w:rFonts w:ascii="Garamond" w:hAnsi="Garamond" w:cstheme="majorBidi"/>
          <w:sz w:val="24"/>
          <w:szCs w:val="24"/>
          <w:lang w:val="sq-AL"/>
        </w:rPr>
        <w:t>grupime</w:t>
      </w:r>
      <w:r w:rsidR="00220286" w:rsidRPr="00B400F6">
        <w:rPr>
          <w:rFonts w:ascii="Garamond" w:hAnsi="Garamond" w:cstheme="majorBidi"/>
          <w:sz w:val="24"/>
          <w:szCs w:val="24"/>
          <w:lang w:val="sq-AL"/>
        </w:rPr>
        <w:t xml:space="preserve"> dhe transferim) ose projekteve institucionale (nd</w:t>
      </w:r>
      <w:r w:rsidR="00C13548" w:rsidRPr="00B400F6">
        <w:rPr>
          <w:rFonts w:ascii="Garamond" w:hAnsi="Garamond" w:cstheme="majorBidi"/>
          <w:sz w:val="24"/>
          <w:szCs w:val="24"/>
          <w:lang w:val="sq-AL"/>
        </w:rPr>
        <w:t>ë</w:t>
      </w:r>
      <w:r w:rsidR="00220286" w:rsidRPr="00B400F6">
        <w:rPr>
          <w:rFonts w:ascii="Garamond" w:hAnsi="Garamond" w:cstheme="majorBidi"/>
          <w:sz w:val="24"/>
          <w:szCs w:val="24"/>
          <w:lang w:val="sq-AL"/>
        </w:rPr>
        <w:t xml:space="preserve">rlidhja dhe integrimi) </w:t>
      </w:r>
      <w:r w:rsidR="009A47F9">
        <w:rPr>
          <w:rFonts w:ascii="Garamond" w:hAnsi="Garamond" w:cstheme="majorBidi"/>
          <w:sz w:val="24"/>
          <w:szCs w:val="24"/>
          <w:lang w:val="sq-AL"/>
        </w:rPr>
        <w:t>–</w:t>
      </w:r>
      <w:r w:rsidR="00220286" w:rsidRPr="00B400F6">
        <w:rPr>
          <w:rFonts w:ascii="Garamond" w:hAnsi="Garamond" w:cstheme="majorBidi"/>
          <w:sz w:val="24"/>
          <w:szCs w:val="24"/>
          <w:lang w:val="sq-AL"/>
        </w:rPr>
        <w:t xml:space="preserve"> mund të bashkëfinancojë të gjithë aktorët që mund të jenë të interesuar për prioritetet dhe objektivat specifik</w:t>
      </w:r>
      <w:r w:rsidR="00C13548" w:rsidRPr="00B400F6">
        <w:rPr>
          <w:rFonts w:ascii="Garamond" w:hAnsi="Garamond" w:cstheme="majorBidi"/>
          <w:sz w:val="24"/>
          <w:szCs w:val="24"/>
          <w:lang w:val="sq-AL"/>
        </w:rPr>
        <w:t>ë</w:t>
      </w:r>
      <w:r w:rsidR="005647B3" w:rsidRPr="00B400F6">
        <w:rPr>
          <w:rFonts w:ascii="Garamond" w:hAnsi="Garamond" w:cstheme="majorBidi"/>
          <w:sz w:val="24"/>
          <w:szCs w:val="24"/>
          <w:lang w:val="sq-AL"/>
        </w:rPr>
        <w:t xml:space="preserve"> të program</w:t>
      </w:r>
      <w:r w:rsidR="00220286" w:rsidRPr="00B400F6">
        <w:rPr>
          <w:rFonts w:ascii="Garamond" w:hAnsi="Garamond" w:cstheme="majorBidi"/>
          <w:sz w:val="24"/>
          <w:szCs w:val="24"/>
          <w:lang w:val="sq-AL"/>
        </w:rPr>
        <w:t>it;</w:t>
      </w:r>
    </w:p>
    <w:p w14:paraId="16BA4253" w14:textId="7556CC5B" w:rsidR="00220286" w:rsidRPr="00B400F6" w:rsidRDefault="00220286" w:rsidP="00301766">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 xml:space="preserve">d) </w:t>
      </w:r>
      <w:r w:rsidR="00547C37" w:rsidRPr="00B400F6">
        <w:rPr>
          <w:rFonts w:ascii="Garamond" w:hAnsi="Garamond" w:cstheme="majorBidi"/>
          <w:sz w:val="24"/>
          <w:szCs w:val="24"/>
          <w:lang w:val="sq-AL"/>
        </w:rPr>
        <w:t>zgjedhja</w:t>
      </w:r>
      <w:r w:rsidR="005D52FC" w:rsidRPr="00B400F6">
        <w:rPr>
          <w:rFonts w:ascii="Garamond" w:hAnsi="Garamond" w:cstheme="majorBidi"/>
          <w:sz w:val="24"/>
          <w:szCs w:val="24"/>
          <w:lang w:val="sq-AL"/>
        </w:rPr>
        <w:t xml:space="preserve"> e programit</w:t>
      </w:r>
      <w:r w:rsidRPr="00B400F6">
        <w:rPr>
          <w:rFonts w:ascii="Garamond" w:hAnsi="Garamond" w:cstheme="majorBidi"/>
          <w:sz w:val="24"/>
          <w:szCs w:val="24"/>
          <w:lang w:val="sq-AL"/>
        </w:rPr>
        <w:t xml:space="preserve"> q</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 xml:space="preserve"> t</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 xml:space="preserve"> miratoj</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 xml:space="preserve"> dhe t</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 xml:space="preserve"> strukturoj</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 xml:space="preserve"> prioritetin ISO1 p</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r t</w:t>
      </w:r>
      <w:r w:rsidR="003B0C53" w:rsidRPr="00B400F6">
        <w:rPr>
          <w:rFonts w:ascii="Garamond" w:hAnsi="Garamond" w:cstheme="majorBidi"/>
          <w:sz w:val="24"/>
          <w:szCs w:val="24"/>
          <w:lang w:val="sq-AL"/>
        </w:rPr>
        <w:t>’</w:t>
      </w:r>
      <w:r w:rsidRPr="00B400F6">
        <w:rPr>
          <w:rFonts w:ascii="Garamond" w:hAnsi="Garamond" w:cstheme="majorBidi"/>
          <w:sz w:val="24"/>
          <w:szCs w:val="24"/>
          <w:lang w:val="sq-AL"/>
        </w:rPr>
        <w:t>iu p</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rgjigjur nevojës për një qeverisje më të mirë në hap</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sir</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n e bashkëpunimit nëpërmjet komunikimit sa më efektiv dhe më të gjerë të mundshëm, transferueshmërisë dhe ndikimit të rezultateve, objektiva n</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 xml:space="preserve"> t</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 xml:space="preserve"> cil</w:t>
      </w:r>
      <w:r w:rsidR="00D82BC4" w:rsidRPr="00B400F6">
        <w:rPr>
          <w:rFonts w:ascii="Garamond" w:hAnsi="Garamond" w:cstheme="majorBidi"/>
          <w:sz w:val="24"/>
          <w:szCs w:val="24"/>
          <w:lang w:val="sq-AL"/>
        </w:rPr>
        <w:t>ë</w:t>
      </w:r>
      <w:r w:rsidRPr="00B400F6">
        <w:rPr>
          <w:rFonts w:ascii="Garamond" w:hAnsi="Garamond" w:cstheme="majorBidi"/>
          <w:sz w:val="24"/>
          <w:szCs w:val="24"/>
          <w:lang w:val="sq-AL"/>
        </w:rPr>
        <w:t>t projektet e vogla nuk do të kishin ndonjë vlerë të shtuar reale, por do të ishin kund</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rv</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n</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se;</w:t>
      </w:r>
    </w:p>
    <w:p w14:paraId="07DF7D09" w14:textId="2033C5BF" w:rsidR="00220286" w:rsidRPr="00B400F6" w:rsidRDefault="00B33287" w:rsidP="00301766">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e)</w:t>
      </w:r>
      <w:r w:rsidR="00220286" w:rsidRPr="00B400F6">
        <w:rPr>
          <w:rFonts w:ascii="Garamond" w:hAnsi="Garamond" w:cstheme="majorBidi"/>
          <w:sz w:val="24"/>
          <w:szCs w:val="24"/>
          <w:lang w:val="sq-AL"/>
        </w:rPr>
        <w:t xml:space="preserve"> </w:t>
      </w:r>
      <w:r w:rsidR="00547C37" w:rsidRPr="00B400F6">
        <w:rPr>
          <w:rFonts w:ascii="Garamond" w:hAnsi="Garamond" w:cstheme="majorBidi"/>
          <w:sz w:val="24"/>
          <w:szCs w:val="24"/>
          <w:lang w:val="sq-AL"/>
        </w:rPr>
        <w:t xml:space="preserve">projektet </w:t>
      </w:r>
      <w:r w:rsidR="00A429DE" w:rsidRPr="00B400F6">
        <w:rPr>
          <w:rFonts w:ascii="Garamond" w:hAnsi="Garamond" w:cstheme="majorBidi"/>
          <w:sz w:val="24"/>
          <w:szCs w:val="24"/>
          <w:lang w:val="sq-AL"/>
        </w:rPr>
        <w:t>e vogla jan</w:t>
      </w:r>
      <w:r w:rsidR="00C13548" w:rsidRPr="00B400F6">
        <w:rPr>
          <w:rFonts w:ascii="Garamond" w:hAnsi="Garamond" w:cstheme="majorBidi"/>
          <w:sz w:val="24"/>
          <w:szCs w:val="24"/>
          <w:lang w:val="sq-AL"/>
        </w:rPr>
        <w:t>ë</w:t>
      </w:r>
      <w:r w:rsidR="00A429DE" w:rsidRPr="00B400F6">
        <w:rPr>
          <w:rFonts w:ascii="Garamond" w:hAnsi="Garamond" w:cstheme="majorBidi"/>
          <w:sz w:val="24"/>
          <w:szCs w:val="24"/>
          <w:lang w:val="sq-AL"/>
        </w:rPr>
        <w:t xml:space="preserve"> financiarisht modeste, maksimum</w:t>
      </w:r>
      <w:r w:rsidR="00220286" w:rsidRPr="00B400F6">
        <w:rPr>
          <w:rFonts w:ascii="Garamond" w:hAnsi="Garamond" w:cstheme="majorBidi"/>
          <w:sz w:val="24"/>
          <w:szCs w:val="24"/>
          <w:lang w:val="sq-AL"/>
        </w:rPr>
        <w:t xml:space="preserve">i 100,000 € për të aplikuar </w:t>
      </w:r>
      <w:r w:rsidR="00220286" w:rsidRPr="00B400F6">
        <w:rPr>
          <w:rFonts w:ascii="Garamond" w:hAnsi="Garamond" w:cstheme="majorBidi"/>
          <w:i/>
          <w:iCs/>
          <w:sz w:val="24"/>
          <w:szCs w:val="24"/>
          <w:lang w:val="sq-AL"/>
        </w:rPr>
        <w:t>SCO</w:t>
      </w:r>
      <w:r w:rsidR="00A429DE" w:rsidRPr="00B400F6">
        <w:rPr>
          <w:rFonts w:ascii="Garamond" w:hAnsi="Garamond" w:cstheme="majorBidi"/>
          <w:sz w:val="24"/>
          <w:szCs w:val="24"/>
          <w:lang w:val="sq-AL"/>
        </w:rPr>
        <w:t>-të [metoda e thjeshtimit t</w:t>
      </w:r>
      <w:r w:rsidR="00C13548" w:rsidRPr="00B400F6">
        <w:rPr>
          <w:rFonts w:ascii="Garamond" w:hAnsi="Garamond" w:cstheme="majorBidi"/>
          <w:sz w:val="24"/>
          <w:szCs w:val="24"/>
          <w:lang w:val="sq-AL"/>
        </w:rPr>
        <w:t>ë</w:t>
      </w:r>
      <w:r w:rsidR="00A429DE" w:rsidRPr="00B400F6">
        <w:rPr>
          <w:rFonts w:ascii="Garamond" w:hAnsi="Garamond" w:cstheme="majorBidi"/>
          <w:sz w:val="24"/>
          <w:szCs w:val="24"/>
          <w:lang w:val="sq-AL"/>
        </w:rPr>
        <w:t xml:space="preserve"> kostove]</w:t>
      </w:r>
      <w:r w:rsidR="00220286" w:rsidRPr="00B400F6">
        <w:rPr>
          <w:rFonts w:ascii="Garamond" w:hAnsi="Garamond" w:cstheme="majorBidi"/>
          <w:sz w:val="24"/>
          <w:szCs w:val="24"/>
          <w:lang w:val="sq-AL"/>
        </w:rPr>
        <w:t xml:space="preserve"> në frymën e thjeshtimit dhe minimizimit të rreziqeve të menaxhimit indirekt (përfituesi i jashtëm </w:t>
      </w:r>
      <w:r w:rsidR="00A429DE" w:rsidRPr="00B400F6">
        <w:rPr>
          <w:rFonts w:ascii="Garamond" w:hAnsi="Garamond" w:cstheme="majorBidi"/>
          <w:sz w:val="24"/>
          <w:szCs w:val="24"/>
          <w:lang w:val="sq-AL"/>
        </w:rPr>
        <w:t>q</w:t>
      </w:r>
      <w:r w:rsidR="00C13548" w:rsidRPr="00B400F6">
        <w:rPr>
          <w:rFonts w:ascii="Garamond" w:hAnsi="Garamond" w:cstheme="majorBidi"/>
          <w:sz w:val="24"/>
          <w:szCs w:val="24"/>
          <w:lang w:val="sq-AL"/>
        </w:rPr>
        <w:t>ë</w:t>
      </w:r>
      <w:r w:rsidR="00A429DE" w:rsidRPr="00B400F6">
        <w:rPr>
          <w:rFonts w:ascii="Garamond" w:hAnsi="Garamond" w:cstheme="majorBidi"/>
          <w:sz w:val="24"/>
          <w:szCs w:val="24"/>
          <w:lang w:val="sq-AL"/>
        </w:rPr>
        <w:t xml:space="preserve"> menaxhon fondet p</w:t>
      </w:r>
      <w:r w:rsidR="00C13548" w:rsidRPr="00B400F6">
        <w:rPr>
          <w:rFonts w:ascii="Garamond" w:hAnsi="Garamond" w:cstheme="majorBidi"/>
          <w:sz w:val="24"/>
          <w:szCs w:val="24"/>
          <w:lang w:val="sq-AL"/>
        </w:rPr>
        <w:t>ë</w:t>
      </w:r>
      <w:r w:rsidR="00A429DE" w:rsidRPr="00B400F6">
        <w:rPr>
          <w:rFonts w:ascii="Garamond" w:hAnsi="Garamond" w:cstheme="majorBidi"/>
          <w:sz w:val="24"/>
          <w:szCs w:val="24"/>
          <w:lang w:val="sq-AL"/>
        </w:rPr>
        <w:t>r projekte t</w:t>
      </w:r>
      <w:r w:rsidR="00C13548" w:rsidRPr="00B400F6">
        <w:rPr>
          <w:rFonts w:ascii="Garamond" w:hAnsi="Garamond" w:cstheme="majorBidi"/>
          <w:sz w:val="24"/>
          <w:szCs w:val="24"/>
          <w:lang w:val="sq-AL"/>
        </w:rPr>
        <w:t>ë</w:t>
      </w:r>
      <w:r w:rsidR="00A429DE" w:rsidRPr="00B400F6">
        <w:rPr>
          <w:rFonts w:ascii="Garamond" w:hAnsi="Garamond" w:cstheme="majorBidi"/>
          <w:sz w:val="24"/>
          <w:szCs w:val="24"/>
          <w:lang w:val="sq-AL"/>
        </w:rPr>
        <w:t xml:space="preserve"> vogla)</w:t>
      </w:r>
      <w:r w:rsidR="00220286" w:rsidRPr="00B400F6">
        <w:rPr>
          <w:rFonts w:ascii="Garamond" w:hAnsi="Garamond" w:cstheme="majorBidi"/>
          <w:sz w:val="24"/>
          <w:szCs w:val="24"/>
          <w:lang w:val="sq-AL"/>
        </w:rPr>
        <w:t xml:space="preserve"> dhe që </w:t>
      </w:r>
      <w:r w:rsidR="00A429DE" w:rsidRPr="00B400F6">
        <w:rPr>
          <w:rFonts w:ascii="Garamond" w:hAnsi="Garamond" w:cstheme="majorBidi"/>
          <w:sz w:val="24"/>
          <w:szCs w:val="24"/>
          <w:lang w:val="sq-AL"/>
        </w:rPr>
        <w:t>ndjesh</w:t>
      </w:r>
      <w:r w:rsidR="00C13548" w:rsidRPr="00B400F6">
        <w:rPr>
          <w:rFonts w:ascii="Garamond" w:hAnsi="Garamond" w:cstheme="majorBidi"/>
          <w:sz w:val="24"/>
          <w:szCs w:val="24"/>
          <w:lang w:val="sq-AL"/>
        </w:rPr>
        <w:t>ë</w:t>
      </w:r>
      <w:r w:rsidR="00A429DE" w:rsidRPr="00B400F6">
        <w:rPr>
          <w:rFonts w:ascii="Garamond" w:hAnsi="Garamond" w:cstheme="majorBidi"/>
          <w:sz w:val="24"/>
          <w:szCs w:val="24"/>
          <w:lang w:val="sq-AL"/>
        </w:rPr>
        <w:t>m zvog</w:t>
      </w:r>
      <w:r w:rsidR="00C13548" w:rsidRPr="00B400F6">
        <w:rPr>
          <w:rFonts w:ascii="Garamond" w:hAnsi="Garamond" w:cstheme="majorBidi"/>
          <w:sz w:val="24"/>
          <w:szCs w:val="24"/>
          <w:lang w:val="sq-AL"/>
        </w:rPr>
        <w:t>ë</w:t>
      </w:r>
      <w:r w:rsidR="00A429DE" w:rsidRPr="00B400F6">
        <w:rPr>
          <w:rFonts w:ascii="Garamond" w:hAnsi="Garamond" w:cstheme="majorBidi"/>
          <w:sz w:val="24"/>
          <w:szCs w:val="24"/>
          <w:lang w:val="sq-AL"/>
        </w:rPr>
        <w:t xml:space="preserve">lon </w:t>
      </w:r>
      <w:r w:rsidR="00220286" w:rsidRPr="00B400F6">
        <w:rPr>
          <w:rFonts w:ascii="Garamond" w:hAnsi="Garamond" w:cstheme="majorBidi"/>
          <w:sz w:val="24"/>
          <w:szCs w:val="24"/>
          <w:lang w:val="sq-AL"/>
        </w:rPr>
        <w:t>ndikimi</w:t>
      </w:r>
      <w:r w:rsidR="00A429DE" w:rsidRPr="00B400F6">
        <w:rPr>
          <w:rFonts w:ascii="Garamond" w:hAnsi="Garamond" w:cstheme="majorBidi"/>
          <w:sz w:val="24"/>
          <w:szCs w:val="24"/>
          <w:lang w:val="sq-AL"/>
        </w:rPr>
        <w:t>n</w:t>
      </w:r>
      <w:r w:rsidR="00220286" w:rsidRPr="00B400F6">
        <w:rPr>
          <w:rFonts w:ascii="Garamond" w:hAnsi="Garamond" w:cstheme="majorBidi"/>
          <w:sz w:val="24"/>
          <w:szCs w:val="24"/>
          <w:lang w:val="sq-AL"/>
        </w:rPr>
        <w:t xml:space="preserve"> </w:t>
      </w:r>
      <w:r w:rsidR="00A429DE" w:rsidRPr="00B400F6">
        <w:rPr>
          <w:rFonts w:ascii="Garamond" w:hAnsi="Garamond" w:cstheme="majorBidi"/>
          <w:sz w:val="24"/>
          <w:szCs w:val="24"/>
          <w:lang w:val="sq-AL"/>
        </w:rPr>
        <w:t>e</w:t>
      </w:r>
      <w:r w:rsidR="00220286" w:rsidRPr="00B400F6">
        <w:rPr>
          <w:rFonts w:ascii="Garamond" w:hAnsi="Garamond" w:cstheme="majorBidi"/>
          <w:sz w:val="24"/>
          <w:szCs w:val="24"/>
          <w:lang w:val="sq-AL"/>
        </w:rPr>
        <w:t xml:space="preserve"> po këtyre projekteve në shkallë mesdhetare;</w:t>
      </w:r>
    </w:p>
    <w:p w14:paraId="213D776B" w14:textId="4DD88BC7" w:rsidR="00676C86" w:rsidRPr="00B400F6" w:rsidRDefault="00220286" w:rsidP="00676C86">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f</w:t>
      </w:r>
      <w:r w:rsidR="00547C37" w:rsidRPr="00B400F6">
        <w:rPr>
          <w:rFonts w:ascii="Garamond" w:hAnsi="Garamond" w:cstheme="majorBidi"/>
          <w:sz w:val="24"/>
          <w:szCs w:val="24"/>
          <w:lang w:val="sq-AL"/>
        </w:rPr>
        <w:t xml:space="preserve">) </w:t>
      </w:r>
      <w:r w:rsidRPr="00B400F6">
        <w:rPr>
          <w:rFonts w:ascii="Garamond" w:hAnsi="Garamond" w:cstheme="majorBidi"/>
          <w:sz w:val="24"/>
          <w:szCs w:val="24"/>
          <w:lang w:val="sq-AL"/>
        </w:rPr>
        <w:t>Së fundi, mungesa e aktorëve globalë në zonën</w:t>
      </w:r>
      <w:r w:rsidR="005D52FC" w:rsidRPr="00B400F6">
        <w:rPr>
          <w:rFonts w:ascii="Garamond" w:hAnsi="Garamond" w:cstheme="majorBidi"/>
          <w:sz w:val="24"/>
          <w:szCs w:val="24"/>
          <w:lang w:val="sq-AL"/>
        </w:rPr>
        <w:t xml:space="preserve"> e programit</w:t>
      </w:r>
      <w:r w:rsidRPr="00B400F6">
        <w:rPr>
          <w:rFonts w:ascii="Garamond" w:hAnsi="Garamond" w:cstheme="majorBidi"/>
          <w:sz w:val="24"/>
          <w:szCs w:val="24"/>
          <w:lang w:val="sq-AL"/>
        </w:rPr>
        <w:t xml:space="preserve"> të përshtatur me frymën e </w:t>
      </w:r>
      <w:r w:rsidR="00A429DE" w:rsidRPr="00B400F6">
        <w:rPr>
          <w:rFonts w:ascii="Garamond" w:hAnsi="Garamond" w:cstheme="majorBidi"/>
          <w:sz w:val="24"/>
          <w:szCs w:val="24"/>
          <w:lang w:val="sq-AL"/>
        </w:rPr>
        <w:t>germ</w:t>
      </w:r>
      <w:r w:rsidR="00C13548" w:rsidRPr="00B400F6">
        <w:rPr>
          <w:rFonts w:ascii="Garamond" w:hAnsi="Garamond" w:cstheme="majorBidi"/>
          <w:sz w:val="24"/>
          <w:szCs w:val="24"/>
          <w:lang w:val="sq-AL"/>
        </w:rPr>
        <w:t>ë</w:t>
      </w:r>
      <w:r w:rsidR="00A429DE" w:rsidRPr="00B400F6">
        <w:rPr>
          <w:rFonts w:ascii="Garamond" w:hAnsi="Garamond" w:cstheme="majorBidi"/>
          <w:sz w:val="24"/>
          <w:szCs w:val="24"/>
          <w:lang w:val="sq-AL"/>
        </w:rPr>
        <w:t xml:space="preserve">s </w:t>
      </w:r>
      <w:r w:rsidRPr="00B400F6">
        <w:rPr>
          <w:rFonts w:ascii="Garamond" w:hAnsi="Garamond" w:cstheme="majorBidi"/>
          <w:sz w:val="24"/>
          <w:szCs w:val="24"/>
          <w:lang w:val="sq-AL"/>
        </w:rPr>
        <w:t>së neneve 24 dhe 25</w:t>
      </w:r>
      <w:r w:rsidR="00EF0B48" w:rsidRPr="00B400F6">
        <w:rPr>
          <w:rFonts w:ascii="Garamond" w:hAnsi="Garamond" w:cstheme="majorBidi"/>
          <w:sz w:val="24"/>
          <w:szCs w:val="24"/>
          <w:lang w:val="sq-AL"/>
        </w:rPr>
        <w:t xml:space="preserve"> të rregullores </w:t>
      </w:r>
      <w:r w:rsidRPr="00B400F6">
        <w:rPr>
          <w:rFonts w:ascii="Garamond" w:hAnsi="Garamond" w:cstheme="majorBidi"/>
          <w:sz w:val="24"/>
          <w:szCs w:val="24"/>
          <w:lang w:val="sq-AL"/>
        </w:rPr>
        <w:t xml:space="preserve">Interreg (organ </w:t>
      </w:r>
      <w:r w:rsidR="00A429DE" w:rsidRPr="00B400F6">
        <w:rPr>
          <w:rFonts w:ascii="Garamond" w:hAnsi="Garamond" w:cstheme="majorBidi"/>
          <w:sz w:val="24"/>
          <w:szCs w:val="24"/>
          <w:lang w:val="sq-AL"/>
        </w:rPr>
        <w:t>juridik</w:t>
      </w:r>
      <w:r w:rsidRPr="00B400F6">
        <w:rPr>
          <w:rFonts w:ascii="Garamond" w:hAnsi="Garamond" w:cstheme="majorBidi"/>
          <w:sz w:val="24"/>
          <w:szCs w:val="24"/>
          <w:lang w:val="sq-AL"/>
        </w:rPr>
        <w:t xml:space="preserve"> ndërkufitar, </w:t>
      </w:r>
      <w:r w:rsidR="00A429DE" w:rsidRPr="00B400F6">
        <w:rPr>
          <w:rFonts w:ascii="Garamond" w:hAnsi="Garamond" w:cstheme="majorBidi"/>
          <w:sz w:val="24"/>
          <w:szCs w:val="24"/>
          <w:lang w:val="sq-AL"/>
        </w:rPr>
        <w:t>Grup Evropian i Bashk</w:t>
      </w:r>
      <w:r w:rsidR="00C13548" w:rsidRPr="00B400F6">
        <w:rPr>
          <w:rFonts w:ascii="Garamond" w:hAnsi="Garamond" w:cstheme="majorBidi"/>
          <w:sz w:val="24"/>
          <w:szCs w:val="24"/>
          <w:lang w:val="sq-AL"/>
        </w:rPr>
        <w:t>ë</w:t>
      </w:r>
      <w:r w:rsidR="00A429DE" w:rsidRPr="00B400F6">
        <w:rPr>
          <w:rFonts w:ascii="Garamond" w:hAnsi="Garamond" w:cstheme="majorBidi"/>
          <w:sz w:val="24"/>
          <w:szCs w:val="24"/>
          <w:lang w:val="sq-AL"/>
        </w:rPr>
        <w:t>punimit Territorial [</w:t>
      </w:r>
      <w:r w:rsidR="00A429DE" w:rsidRPr="00B400F6">
        <w:rPr>
          <w:rFonts w:ascii="Garamond" w:hAnsi="Garamond" w:cstheme="majorBidi"/>
          <w:i/>
          <w:iCs/>
          <w:sz w:val="24"/>
          <w:szCs w:val="24"/>
          <w:lang w:val="sq-AL"/>
        </w:rPr>
        <w:t>EGTC</w:t>
      </w:r>
      <w:r w:rsidR="00A429DE" w:rsidRPr="00B400F6">
        <w:rPr>
          <w:rFonts w:ascii="Garamond" w:hAnsi="Garamond" w:cstheme="majorBidi"/>
          <w:sz w:val="24"/>
          <w:szCs w:val="24"/>
          <w:lang w:val="sq-AL"/>
        </w:rPr>
        <w:t>]</w:t>
      </w:r>
      <w:r w:rsidRPr="00B400F6">
        <w:rPr>
          <w:rFonts w:ascii="Garamond" w:hAnsi="Garamond" w:cstheme="majorBidi"/>
          <w:sz w:val="24"/>
          <w:szCs w:val="24"/>
          <w:lang w:val="sq-AL"/>
        </w:rPr>
        <w:t xml:space="preserve"> ose organ me personalitet juridik që përfshin përfaqësues nga të paktën dy vende pjesëmarrëse nga të cilët të paktën njëri është Shtet Anëtar</w:t>
      </w:r>
      <w:r w:rsidR="00A429DE" w:rsidRPr="00B400F6">
        <w:rPr>
          <w:rFonts w:ascii="Garamond" w:hAnsi="Garamond" w:cstheme="majorBidi"/>
          <w:sz w:val="24"/>
          <w:szCs w:val="24"/>
          <w:lang w:val="sq-AL"/>
        </w:rPr>
        <w:t xml:space="preserve"> i BE-s</w:t>
      </w:r>
      <w:r w:rsidR="00C13548" w:rsidRPr="00B400F6">
        <w:rPr>
          <w:rFonts w:ascii="Garamond" w:hAnsi="Garamond" w:cstheme="majorBidi"/>
          <w:sz w:val="24"/>
          <w:szCs w:val="24"/>
          <w:lang w:val="sq-AL"/>
        </w:rPr>
        <w:t>ë</w:t>
      </w:r>
      <w:r w:rsidR="00F34BF3" w:rsidRPr="00B400F6">
        <w:rPr>
          <w:rFonts w:ascii="Garamond" w:hAnsi="Garamond" w:cstheme="majorBidi"/>
          <w:sz w:val="24"/>
          <w:szCs w:val="24"/>
          <w:lang w:val="sq-AL"/>
        </w:rPr>
        <w:t xml:space="preserve"> etj</w:t>
      </w:r>
      <w:r w:rsidR="003B0BA6" w:rsidRPr="00B400F6">
        <w:rPr>
          <w:rFonts w:ascii="Garamond" w:hAnsi="Garamond" w:cstheme="majorBidi"/>
          <w:sz w:val="24"/>
          <w:szCs w:val="24"/>
          <w:lang w:val="sq-AL"/>
        </w:rPr>
        <w:t>.</w:t>
      </w:r>
      <w:r w:rsidRPr="00B400F6">
        <w:rPr>
          <w:rFonts w:ascii="Garamond" w:hAnsi="Garamond" w:cstheme="majorBidi"/>
          <w:sz w:val="24"/>
          <w:szCs w:val="24"/>
          <w:lang w:val="sq-AL"/>
        </w:rPr>
        <w:t xml:space="preserve">) në gjendje të menaxhojë </w:t>
      </w:r>
      <w:r w:rsidR="00A429DE" w:rsidRPr="00B400F6">
        <w:rPr>
          <w:rFonts w:ascii="Garamond" w:hAnsi="Garamond" w:cstheme="majorBidi"/>
          <w:sz w:val="24"/>
          <w:szCs w:val="24"/>
          <w:lang w:val="sq-AL"/>
        </w:rPr>
        <w:t>dhe t</w:t>
      </w:r>
      <w:r w:rsidR="00C13548" w:rsidRPr="00B400F6">
        <w:rPr>
          <w:rFonts w:ascii="Garamond" w:hAnsi="Garamond" w:cstheme="majorBidi"/>
          <w:sz w:val="24"/>
          <w:szCs w:val="24"/>
          <w:lang w:val="sq-AL"/>
        </w:rPr>
        <w:t>ë</w:t>
      </w:r>
      <w:r w:rsidR="00A429DE" w:rsidRPr="00B400F6">
        <w:rPr>
          <w:rFonts w:ascii="Garamond" w:hAnsi="Garamond" w:cstheme="majorBidi"/>
          <w:sz w:val="24"/>
          <w:szCs w:val="24"/>
          <w:lang w:val="sq-AL"/>
        </w:rPr>
        <w:t xml:space="preserve"> garantoj</w:t>
      </w:r>
      <w:r w:rsidR="00C13548" w:rsidRPr="00B400F6">
        <w:rPr>
          <w:rFonts w:ascii="Garamond" w:hAnsi="Garamond" w:cstheme="majorBidi"/>
          <w:sz w:val="24"/>
          <w:szCs w:val="24"/>
          <w:lang w:val="sq-AL"/>
        </w:rPr>
        <w:t>ë</w:t>
      </w:r>
      <w:r w:rsidR="00A429DE" w:rsidRPr="00B400F6">
        <w:rPr>
          <w:rFonts w:ascii="Garamond" w:hAnsi="Garamond" w:cstheme="majorBidi"/>
          <w:sz w:val="24"/>
          <w:szCs w:val="24"/>
          <w:lang w:val="sq-AL"/>
        </w:rPr>
        <w:t xml:space="preserve"> q</w:t>
      </w:r>
      <w:r w:rsidR="00C13548" w:rsidRPr="00B400F6">
        <w:rPr>
          <w:rFonts w:ascii="Garamond" w:hAnsi="Garamond" w:cstheme="majorBidi"/>
          <w:sz w:val="24"/>
          <w:szCs w:val="24"/>
          <w:lang w:val="sq-AL"/>
        </w:rPr>
        <w:t>ë</w:t>
      </w:r>
      <w:r w:rsidR="00A429DE" w:rsidRPr="00B400F6">
        <w:rPr>
          <w:rFonts w:ascii="Garamond" w:hAnsi="Garamond" w:cstheme="majorBidi"/>
          <w:sz w:val="24"/>
          <w:szCs w:val="24"/>
          <w:lang w:val="sq-AL"/>
        </w:rPr>
        <w:t xml:space="preserve"> p</w:t>
      </w:r>
      <w:r w:rsidR="00C13548" w:rsidRPr="00B400F6">
        <w:rPr>
          <w:rFonts w:ascii="Garamond" w:hAnsi="Garamond" w:cstheme="majorBidi"/>
          <w:sz w:val="24"/>
          <w:szCs w:val="24"/>
          <w:lang w:val="sq-AL"/>
        </w:rPr>
        <w:t>ë</w:t>
      </w:r>
      <w:r w:rsidR="00A429DE" w:rsidRPr="00B400F6">
        <w:rPr>
          <w:rFonts w:ascii="Garamond" w:hAnsi="Garamond" w:cstheme="majorBidi"/>
          <w:sz w:val="24"/>
          <w:szCs w:val="24"/>
          <w:lang w:val="sq-AL"/>
        </w:rPr>
        <w:t>rfituesit fundor</w:t>
      </w:r>
      <w:r w:rsidR="00C13548" w:rsidRPr="00B400F6">
        <w:rPr>
          <w:rFonts w:ascii="Garamond" w:hAnsi="Garamond" w:cstheme="majorBidi"/>
          <w:sz w:val="24"/>
          <w:szCs w:val="24"/>
          <w:lang w:val="sq-AL"/>
        </w:rPr>
        <w:t>ë</w:t>
      </w:r>
      <w:r w:rsidR="00A429DE" w:rsidRPr="00B400F6">
        <w:rPr>
          <w:rFonts w:ascii="Garamond" w:hAnsi="Garamond" w:cstheme="majorBidi"/>
          <w:sz w:val="24"/>
          <w:szCs w:val="24"/>
          <w:lang w:val="sq-AL"/>
        </w:rPr>
        <w:t xml:space="preserve"> do t</w:t>
      </w:r>
      <w:r w:rsidR="00C13548" w:rsidRPr="00B400F6">
        <w:rPr>
          <w:rFonts w:ascii="Garamond" w:hAnsi="Garamond" w:cstheme="majorBidi"/>
          <w:sz w:val="24"/>
          <w:szCs w:val="24"/>
          <w:lang w:val="sq-AL"/>
        </w:rPr>
        <w:t>ë</w:t>
      </w:r>
      <w:r w:rsidR="00A429DE" w:rsidRPr="00B400F6">
        <w:rPr>
          <w:rFonts w:ascii="Garamond" w:hAnsi="Garamond" w:cstheme="majorBidi"/>
          <w:sz w:val="24"/>
          <w:szCs w:val="24"/>
          <w:lang w:val="sq-AL"/>
        </w:rPr>
        <w:t xml:space="preserve"> respektojn</w:t>
      </w:r>
      <w:r w:rsidR="00C13548" w:rsidRPr="00B400F6">
        <w:rPr>
          <w:rFonts w:ascii="Garamond" w:hAnsi="Garamond" w:cstheme="majorBidi"/>
          <w:sz w:val="24"/>
          <w:szCs w:val="24"/>
          <w:lang w:val="sq-AL"/>
        </w:rPr>
        <w:t>ë</w:t>
      </w:r>
      <w:r w:rsidR="00A429DE" w:rsidRPr="00B400F6">
        <w:rPr>
          <w:rFonts w:ascii="Garamond" w:hAnsi="Garamond" w:cstheme="majorBidi"/>
          <w:sz w:val="24"/>
          <w:szCs w:val="24"/>
          <w:lang w:val="sq-AL"/>
        </w:rPr>
        <w:t xml:space="preserve"> </w:t>
      </w:r>
      <w:r w:rsidRPr="00B400F6">
        <w:rPr>
          <w:rFonts w:ascii="Garamond" w:hAnsi="Garamond" w:cstheme="majorBidi"/>
          <w:sz w:val="24"/>
          <w:szCs w:val="24"/>
          <w:lang w:val="sq-AL"/>
        </w:rPr>
        <w:t>gjurmë</w:t>
      </w:r>
      <w:r w:rsidR="00A429DE" w:rsidRPr="00B400F6">
        <w:rPr>
          <w:rFonts w:ascii="Garamond" w:hAnsi="Garamond" w:cstheme="majorBidi"/>
          <w:sz w:val="24"/>
          <w:szCs w:val="24"/>
          <w:lang w:val="sq-AL"/>
        </w:rPr>
        <w:t>n</w:t>
      </w:r>
      <w:r w:rsidRPr="00B400F6">
        <w:rPr>
          <w:rFonts w:ascii="Garamond" w:hAnsi="Garamond" w:cstheme="majorBidi"/>
          <w:sz w:val="24"/>
          <w:szCs w:val="24"/>
          <w:lang w:val="sq-AL"/>
        </w:rPr>
        <w:t xml:space="preserve"> e auditimit</w:t>
      </w:r>
      <w:r w:rsidR="005647B3" w:rsidRPr="00B400F6">
        <w:rPr>
          <w:rFonts w:ascii="Garamond" w:hAnsi="Garamond" w:cstheme="majorBidi"/>
          <w:sz w:val="24"/>
          <w:szCs w:val="24"/>
          <w:lang w:val="sq-AL"/>
        </w:rPr>
        <w:t xml:space="preserve"> të program</w:t>
      </w:r>
      <w:r w:rsidRPr="00B400F6">
        <w:rPr>
          <w:rFonts w:ascii="Garamond" w:hAnsi="Garamond" w:cstheme="majorBidi"/>
          <w:sz w:val="24"/>
          <w:szCs w:val="24"/>
          <w:lang w:val="sq-AL"/>
        </w:rPr>
        <w:t xml:space="preserve">it në </w:t>
      </w:r>
      <w:r w:rsidR="00A429DE" w:rsidRPr="00B400F6">
        <w:rPr>
          <w:rFonts w:ascii="Garamond" w:hAnsi="Garamond" w:cstheme="majorBidi"/>
          <w:sz w:val="24"/>
          <w:szCs w:val="24"/>
          <w:lang w:val="sq-AL"/>
        </w:rPr>
        <w:t>kuadrin</w:t>
      </w:r>
      <w:r w:rsidRPr="00B400F6">
        <w:rPr>
          <w:rFonts w:ascii="Garamond" w:hAnsi="Garamond" w:cstheme="majorBidi"/>
          <w:sz w:val="24"/>
          <w:szCs w:val="24"/>
          <w:lang w:val="sq-AL"/>
        </w:rPr>
        <w:t xml:space="preserve"> transnacional</w:t>
      </w:r>
      <w:r w:rsidR="00B33287" w:rsidRPr="00B400F6">
        <w:rPr>
          <w:rFonts w:ascii="Garamond" w:hAnsi="Garamond" w:cstheme="majorBidi"/>
          <w:sz w:val="24"/>
          <w:szCs w:val="24"/>
          <w:lang w:val="sq-AL"/>
        </w:rPr>
        <w:t>.</w:t>
      </w:r>
      <w:bookmarkStart w:id="98" w:name="_Toc118296253"/>
    </w:p>
    <w:p w14:paraId="4FC753CB" w14:textId="77777777" w:rsidR="00676C86" w:rsidRPr="00B400F6" w:rsidRDefault="00B33287" w:rsidP="00676C86">
      <w:pPr>
        <w:autoSpaceDE w:val="0"/>
        <w:autoSpaceDN w:val="0"/>
        <w:adjustRightInd w:val="0"/>
        <w:spacing w:after="0" w:line="240" w:lineRule="auto"/>
        <w:ind w:firstLine="284"/>
        <w:jc w:val="both"/>
        <w:rPr>
          <w:rFonts w:ascii="Garamond" w:hAnsi="Garamond"/>
          <w:sz w:val="24"/>
          <w:szCs w:val="24"/>
          <w:lang w:val="sq-AL"/>
        </w:rPr>
      </w:pPr>
      <w:r w:rsidRPr="00B400F6">
        <w:rPr>
          <w:rFonts w:ascii="Garamond" w:hAnsi="Garamond"/>
          <w:sz w:val="24"/>
          <w:szCs w:val="24"/>
          <w:lang w:val="sq-AL"/>
        </w:rPr>
        <w:t xml:space="preserve">7. </w:t>
      </w:r>
      <w:r w:rsidR="00873ABD" w:rsidRPr="00B400F6">
        <w:rPr>
          <w:rFonts w:ascii="Garamond" w:hAnsi="Garamond"/>
          <w:sz w:val="24"/>
          <w:szCs w:val="24"/>
          <w:lang w:val="sq-AL"/>
        </w:rPr>
        <w:t>Dispozitat zbatuese</w:t>
      </w:r>
      <w:bookmarkStart w:id="99" w:name="_Toc118296254"/>
      <w:bookmarkEnd w:id="98"/>
    </w:p>
    <w:p w14:paraId="1CFC7094" w14:textId="041D0DBD" w:rsidR="00676C86" w:rsidRPr="00B400F6" w:rsidRDefault="00B33287" w:rsidP="00676C86">
      <w:pPr>
        <w:autoSpaceDE w:val="0"/>
        <w:autoSpaceDN w:val="0"/>
        <w:adjustRightInd w:val="0"/>
        <w:spacing w:after="0" w:line="240" w:lineRule="auto"/>
        <w:ind w:firstLine="284"/>
        <w:jc w:val="both"/>
        <w:rPr>
          <w:rFonts w:ascii="Garamond" w:hAnsi="Garamond"/>
          <w:sz w:val="24"/>
          <w:szCs w:val="24"/>
          <w:lang w:val="sq-AL"/>
        </w:rPr>
      </w:pPr>
      <w:r w:rsidRPr="00B400F6">
        <w:rPr>
          <w:rFonts w:ascii="Garamond" w:hAnsi="Garamond"/>
          <w:sz w:val="24"/>
          <w:szCs w:val="24"/>
          <w:lang w:val="sq-AL"/>
        </w:rPr>
        <w:t xml:space="preserve">7.1 </w:t>
      </w:r>
      <w:r w:rsidR="00873ABD" w:rsidRPr="00B400F6">
        <w:rPr>
          <w:rFonts w:ascii="Garamond" w:hAnsi="Garamond"/>
          <w:sz w:val="24"/>
          <w:szCs w:val="24"/>
          <w:lang w:val="sq-AL"/>
        </w:rPr>
        <w:t>Autoritetet</w:t>
      </w:r>
      <w:r w:rsidR="005D52FC" w:rsidRPr="00B400F6">
        <w:rPr>
          <w:rFonts w:ascii="Garamond" w:hAnsi="Garamond"/>
          <w:sz w:val="24"/>
          <w:szCs w:val="24"/>
          <w:lang w:val="sq-AL"/>
        </w:rPr>
        <w:t xml:space="preserve"> e programit</w:t>
      </w:r>
      <w:bookmarkEnd w:id="99"/>
    </w:p>
    <w:p w14:paraId="6D82E98D" w14:textId="77777777" w:rsidR="00676C86" w:rsidRPr="00B400F6" w:rsidRDefault="00B33287" w:rsidP="00676C86">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Referenc</w:t>
      </w:r>
      <w:r w:rsidR="00873ABD" w:rsidRPr="00B400F6">
        <w:rPr>
          <w:rFonts w:ascii="Garamond" w:hAnsi="Garamond" w:cstheme="majorBidi"/>
          <w:sz w:val="24"/>
          <w:szCs w:val="24"/>
          <w:lang w:val="sq-AL"/>
        </w:rPr>
        <w:t>a</w:t>
      </w:r>
      <w:r w:rsidRPr="00B400F6">
        <w:rPr>
          <w:rFonts w:ascii="Garamond" w:hAnsi="Garamond" w:cstheme="majorBidi"/>
          <w:sz w:val="24"/>
          <w:szCs w:val="24"/>
          <w:lang w:val="sq-AL"/>
        </w:rPr>
        <w:t xml:space="preserve">: </w:t>
      </w:r>
      <w:r w:rsidR="00714B98" w:rsidRPr="00B400F6">
        <w:rPr>
          <w:rFonts w:ascii="Garamond" w:hAnsi="Garamond" w:cstheme="majorBidi"/>
          <w:sz w:val="24"/>
          <w:szCs w:val="24"/>
          <w:lang w:val="sq-AL"/>
        </w:rPr>
        <w:t>germa (</w:t>
      </w:r>
      <w:r w:rsidRPr="00B400F6">
        <w:rPr>
          <w:rFonts w:ascii="Garamond" w:hAnsi="Garamond" w:cstheme="majorBidi"/>
          <w:sz w:val="24"/>
          <w:szCs w:val="24"/>
          <w:lang w:val="sq-AL"/>
        </w:rPr>
        <w:t>a)</w:t>
      </w:r>
      <w:r w:rsidR="00714B98" w:rsidRPr="00B400F6">
        <w:rPr>
          <w:rFonts w:ascii="Garamond" w:hAnsi="Garamond" w:cstheme="majorBidi"/>
          <w:sz w:val="24"/>
          <w:szCs w:val="24"/>
          <w:lang w:val="sq-AL"/>
        </w:rPr>
        <w:t xml:space="preserve"> e nenit 17</w:t>
      </w:r>
      <w:r w:rsidRPr="00B400F6">
        <w:rPr>
          <w:rFonts w:ascii="Garamond" w:hAnsi="Garamond" w:cstheme="majorBidi"/>
          <w:sz w:val="24"/>
          <w:szCs w:val="24"/>
          <w:lang w:val="sq-AL"/>
        </w:rPr>
        <w:t>(6)</w:t>
      </w:r>
      <w:bookmarkStart w:id="100" w:name="_Toc118296255"/>
    </w:p>
    <w:p w14:paraId="4C243F27" w14:textId="7E262D23" w:rsidR="00873ABD" w:rsidRPr="00B400F6" w:rsidRDefault="00B33287" w:rsidP="00676C86">
      <w:pPr>
        <w:autoSpaceDE w:val="0"/>
        <w:autoSpaceDN w:val="0"/>
        <w:adjustRightInd w:val="0"/>
        <w:spacing w:after="0" w:line="240" w:lineRule="auto"/>
        <w:ind w:firstLine="284"/>
        <w:jc w:val="both"/>
        <w:rPr>
          <w:rFonts w:ascii="Garamond" w:hAnsi="Garamond"/>
          <w:sz w:val="24"/>
          <w:szCs w:val="24"/>
          <w:lang w:val="sq-AL"/>
        </w:rPr>
      </w:pPr>
      <w:r w:rsidRPr="00B400F6">
        <w:rPr>
          <w:rFonts w:ascii="Garamond" w:hAnsi="Garamond"/>
          <w:sz w:val="24"/>
          <w:szCs w:val="24"/>
          <w:lang w:val="sq-AL"/>
        </w:rPr>
        <w:t>Tab</w:t>
      </w:r>
      <w:r w:rsidR="00873ABD" w:rsidRPr="00B400F6">
        <w:rPr>
          <w:rFonts w:ascii="Garamond" w:hAnsi="Garamond"/>
          <w:sz w:val="24"/>
          <w:szCs w:val="24"/>
          <w:lang w:val="sq-AL"/>
        </w:rPr>
        <w:t>e</w:t>
      </w:r>
      <w:r w:rsidRPr="00B400F6">
        <w:rPr>
          <w:rFonts w:ascii="Garamond" w:hAnsi="Garamond"/>
          <w:sz w:val="24"/>
          <w:szCs w:val="24"/>
          <w:lang w:val="sq-AL"/>
        </w:rPr>
        <w:t>l</w:t>
      </w:r>
      <w:r w:rsidR="00873ABD" w:rsidRPr="00B400F6">
        <w:rPr>
          <w:rFonts w:ascii="Garamond" w:hAnsi="Garamond"/>
          <w:sz w:val="24"/>
          <w:szCs w:val="24"/>
          <w:lang w:val="sq-AL"/>
        </w:rPr>
        <w:t>a</w:t>
      </w:r>
      <w:r w:rsidRPr="00B400F6">
        <w:rPr>
          <w:rFonts w:ascii="Garamond" w:hAnsi="Garamond"/>
          <w:sz w:val="24"/>
          <w:szCs w:val="24"/>
          <w:lang w:val="sq-AL"/>
        </w:rPr>
        <w:t xml:space="preserve"> 9</w:t>
      </w:r>
      <w:bookmarkEnd w:id="100"/>
    </w:p>
    <w:tbl>
      <w:tblPr>
        <w:tblStyle w:val="TableGrid"/>
        <w:tblW w:w="5000" w:type="pct"/>
        <w:tblLook w:val="04A0" w:firstRow="1" w:lastRow="0" w:firstColumn="1" w:lastColumn="0" w:noHBand="0" w:noVBand="1"/>
      </w:tblPr>
      <w:tblGrid>
        <w:gridCol w:w="1864"/>
        <w:gridCol w:w="1531"/>
        <w:gridCol w:w="1310"/>
        <w:gridCol w:w="1585"/>
        <w:gridCol w:w="2999"/>
      </w:tblGrid>
      <w:tr w:rsidR="00CF25B6" w:rsidRPr="00B400F6" w14:paraId="611336F5" w14:textId="77777777" w:rsidTr="005720E5">
        <w:trPr>
          <w:trHeight w:val="20"/>
        </w:trPr>
        <w:tc>
          <w:tcPr>
            <w:tcW w:w="1003" w:type="pct"/>
          </w:tcPr>
          <w:p w14:paraId="11F69D67" w14:textId="423ACF24" w:rsidR="00FC1C9E" w:rsidRPr="00B400F6" w:rsidRDefault="00FC1C9E" w:rsidP="00676C86">
            <w:pPr>
              <w:autoSpaceDE w:val="0"/>
              <w:autoSpaceDN w:val="0"/>
              <w:adjustRightInd w:val="0"/>
              <w:rPr>
                <w:rFonts w:ascii="Garamond" w:hAnsi="Garamond" w:cstheme="majorBidi"/>
                <w:b/>
                <w:bCs/>
                <w:sz w:val="18"/>
                <w:szCs w:val="18"/>
                <w:lang w:val="sq-AL"/>
              </w:rPr>
            </w:pPr>
            <w:r w:rsidRPr="00B400F6">
              <w:rPr>
                <w:rFonts w:ascii="Garamond" w:hAnsi="Garamond" w:cstheme="majorBidi"/>
                <w:b/>
                <w:bCs/>
                <w:sz w:val="18"/>
                <w:szCs w:val="18"/>
                <w:lang w:val="sq-AL"/>
              </w:rPr>
              <w:t>Autoritetet</w:t>
            </w:r>
            <w:r w:rsidR="005D52FC" w:rsidRPr="00B400F6">
              <w:rPr>
                <w:rFonts w:ascii="Garamond" w:hAnsi="Garamond" w:cstheme="majorBidi"/>
                <w:b/>
                <w:bCs/>
                <w:sz w:val="18"/>
                <w:szCs w:val="18"/>
                <w:lang w:val="sq-AL"/>
              </w:rPr>
              <w:t xml:space="preserve"> e programit</w:t>
            </w:r>
          </w:p>
        </w:tc>
        <w:tc>
          <w:tcPr>
            <w:tcW w:w="824" w:type="pct"/>
          </w:tcPr>
          <w:p w14:paraId="3D01236D" w14:textId="5EF330E9" w:rsidR="00FC1C9E" w:rsidRPr="00B400F6" w:rsidRDefault="00FC1C9E" w:rsidP="00676C86">
            <w:pPr>
              <w:autoSpaceDE w:val="0"/>
              <w:autoSpaceDN w:val="0"/>
              <w:adjustRightInd w:val="0"/>
              <w:rPr>
                <w:rFonts w:ascii="Garamond" w:hAnsi="Garamond" w:cstheme="majorBidi"/>
                <w:b/>
                <w:bCs/>
                <w:sz w:val="18"/>
                <w:szCs w:val="18"/>
                <w:lang w:val="sq-AL"/>
              </w:rPr>
            </w:pPr>
            <w:r w:rsidRPr="00B400F6">
              <w:rPr>
                <w:rFonts w:ascii="Garamond" w:hAnsi="Garamond" w:cstheme="majorBidi"/>
                <w:b/>
                <w:bCs/>
                <w:sz w:val="18"/>
                <w:szCs w:val="18"/>
                <w:lang w:val="sq-AL"/>
              </w:rPr>
              <w:t>Emri i institucionit</w:t>
            </w:r>
          </w:p>
        </w:tc>
        <w:tc>
          <w:tcPr>
            <w:tcW w:w="705" w:type="pct"/>
          </w:tcPr>
          <w:p w14:paraId="6FB8F079" w14:textId="13A2A3BB" w:rsidR="00FC1C9E" w:rsidRPr="00B400F6" w:rsidRDefault="00FC1C9E" w:rsidP="00676C86">
            <w:pPr>
              <w:autoSpaceDE w:val="0"/>
              <w:autoSpaceDN w:val="0"/>
              <w:adjustRightInd w:val="0"/>
              <w:rPr>
                <w:rFonts w:ascii="Garamond" w:hAnsi="Garamond" w:cstheme="majorBidi"/>
                <w:b/>
                <w:bCs/>
                <w:sz w:val="18"/>
                <w:szCs w:val="18"/>
                <w:lang w:val="sq-AL"/>
              </w:rPr>
            </w:pPr>
            <w:r w:rsidRPr="00B400F6">
              <w:rPr>
                <w:rFonts w:ascii="Garamond" w:hAnsi="Garamond" w:cstheme="majorBidi"/>
                <w:b/>
                <w:bCs/>
                <w:sz w:val="18"/>
                <w:szCs w:val="18"/>
                <w:lang w:val="sq-AL"/>
              </w:rPr>
              <w:t>Emri i kontaktit</w:t>
            </w:r>
          </w:p>
        </w:tc>
        <w:tc>
          <w:tcPr>
            <w:tcW w:w="853" w:type="pct"/>
          </w:tcPr>
          <w:p w14:paraId="24EE5708" w14:textId="4F1ED0C0" w:rsidR="00FC1C9E" w:rsidRPr="00B400F6" w:rsidRDefault="00FC1C9E" w:rsidP="00676C86">
            <w:pPr>
              <w:autoSpaceDE w:val="0"/>
              <w:autoSpaceDN w:val="0"/>
              <w:adjustRightInd w:val="0"/>
              <w:rPr>
                <w:rFonts w:ascii="Garamond" w:hAnsi="Garamond" w:cstheme="majorBidi"/>
                <w:b/>
                <w:bCs/>
                <w:sz w:val="18"/>
                <w:szCs w:val="18"/>
                <w:lang w:val="sq-AL"/>
              </w:rPr>
            </w:pPr>
            <w:r w:rsidRPr="00B400F6">
              <w:rPr>
                <w:rFonts w:ascii="Garamond" w:hAnsi="Garamond" w:cstheme="majorBidi"/>
                <w:b/>
                <w:bCs/>
                <w:sz w:val="18"/>
                <w:szCs w:val="18"/>
                <w:lang w:val="sq-AL"/>
              </w:rPr>
              <w:t>Pozicioni</w:t>
            </w:r>
          </w:p>
        </w:tc>
        <w:tc>
          <w:tcPr>
            <w:tcW w:w="1614" w:type="pct"/>
          </w:tcPr>
          <w:p w14:paraId="668D9828" w14:textId="71759727" w:rsidR="00FC1C9E" w:rsidRPr="00B400F6" w:rsidRDefault="00FC1C9E" w:rsidP="00676C86">
            <w:pPr>
              <w:autoSpaceDE w:val="0"/>
              <w:autoSpaceDN w:val="0"/>
              <w:adjustRightInd w:val="0"/>
              <w:rPr>
                <w:rFonts w:ascii="Garamond" w:hAnsi="Garamond" w:cstheme="majorBidi"/>
                <w:b/>
                <w:bCs/>
                <w:sz w:val="18"/>
                <w:szCs w:val="18"/>
                <w:lang w:val="sq-AL"/>
              </w:rPr>
            </w:pPr>
            <w:r w:rsidRPr="00B400F6">
              <w:rPr>
                <w:rFonts w:ascii="Garamond" w:hAnsi="Garamond" w:cstheme="majorBidi"/>
                <w:b/>
                <w:bCs/>
                <w:sz w:val="18"/>
                <w:szCs w:val="18"/>
                <w:lang w:val="sq-AL"/>
              </w:rPr>
              <w:t>E-mail</w:t>
            </w:r>
          </w:p>
        </w:tc>
      </w:tr>
      <w:tr w:rsidR="00CF25B6" w:rsidRPr="00B400F6" w14:paraId="74166111" w14:textId="77777777" w:rsidTr="005720E5">
        <w:trPr>
          <w:trHeight w:val="20"/>
        </w:trPr>
        <w:tc>
          <w:tcPr>
            <w:tcW w:w="1003" w:type="pct"/>
          </w:tcPr>
          <w:p w14:paraId="39303B95" w14:textId="0FA0266B" w:rsidR="00FC1C9E" w:rsidRPr="00B400F6" w:rsidRDefault="00FC1C9E" w:rsidP="00676C86">
            <w:pPr>
              <w:autoSpaceDE w:val="0"/>
              <w:autoSpaceDN w:val="0"/>
              <w:adjustRightInd w:val="0"/>
              <w:rPr>
                <w:rFonts w:ascii="Garamond" w:hAnsi="Garamond" w:cstheme="majorBidi"/>
                <w:sz w:val="18"/>
                <w:szCs w:val="18"/>
                <w:lang w:val="sq-AL"/>
              </w:rPr>
            </w:pPr>
            <w:r w:rsidRPr="00B400F6">
              <w:rPr>
                <w:rFonts w:ascii="Garamond" w:hAnsi="Garamond" w:cstheme="majorBidi"/>
                <w:sz w:val="18"/>
                <w:szCs w:val="18"/>
                <w:lang w:val="sq-AL"/>
              </w:rPr>
              <w:t xml:space="preserve">Autoriteti </w:t>
            </w:r>
            <w:r w:rsidR="0018700C" w:rsidRPr="00B400F6">
              <w:rPr>
                <w:rFonts w:ascii="Garamond" w:hAnsi="Garamond" w:cstheme="majorBidi"/>
                <w:sz w:val="18"/>
                <w:szCs w:val="18"/>
                <w:lang w:val="sq-AL"/>
              </w:rPr>
              <w:t>menaxhues</w:t>
            </w:r>
          </w:p>
        </w:tc>
        <w:tc>
          <w:tcPr>
            <w:tcW w:w="824" w:type="pct"/>
          </w:tcPr>
          <w:p w14:paraId="0A6A9029" w14:textId="29611D99" w:rsidR="00FC1C9E" w:rsidRPr="00B400F6" w:rsidRDefault="00FC1C9E" w:rsidP="00676C86">
            <w:pPr>
              <w:autoSpaceDE w:val="0"/>
              <w:autoSpaceDN w:val="0"/>
              <w:adjustRightInd w:val="0"/>
              <w:rPr>
                <w:rFonts w:ascii="Garamond" w:hAnsi="Garamond" w:cstheme="majorBidi"/>
                <w:sz w:val="18"/>
                <w:szCs w:val="18"/>
                <w:lang w:val="sq-AL"/>
              </w:rPr>
            </w:pPr>
            <w:r w:rsidRPr="00B400F6">
              <w:rPr>
                <w:rFonts w:ascii="Garamond" w:hAnsi="Garamond" w:cstheme="majorBidi"/>
                <w:sz w:val="18"/>
                <w:szCs w:val="18"/>
                <w:lang w:val="sq-AL"/>
              </w:rPr>
              <w:t>Région Provence-Alpes-Côte-d</w:t>
            </w:r>
            <w:r w:rsidR="003B0C53" w:rsidRPr="00B400F6">
              <w:rPr>
                <w:rFonts w:ascii="Garamond" w:hAnsi="Garamond" w:cstheme="majorBidi"/>
                <w:sz w:val="18"/>
                <w:szCs w:val="18"/>
                <w:lang w:val="sq-AL"/>
              </w:rPr>
              <w:t>’</w:t>
            </w:r>
            <w:r w:rsidRPr="00B400F6">
              <w:rPr>
                <w:rFonts w:ascii="Garamond" w:hAnsi="Garamond" w:cstheme="majorBidi"/>
                <w:sz w:val="18"/>
                <w:szCs w:val="18"/>
                <w:lang w:val="sq-AL"/>
              </w:rPr>
              <w:t>Azur</w:t>
            </w:r>
          </w:p>
        </w:tc>
        <w:tc>
          <w:tcPr>
            <w:tcW w:w="705" w:type="pct"/>
          </w:tcPr>
          <w:p w14:paraId="4C68C77E" w14:textId="010C1F23" w:rsidR="00FC1C9E" w:rsidRPr="00B400F6" w:rsidRDefault="00FC1C9E" w:rsidP="00676C86">
            <w:pPr>
              <w:autoSpaceDE w:val="0"/>
              <w:autoSpaceDN w:val="0"/>
              <w:adjustRightInd w:val="0"/>
              <w:rPr>
                <w:rFonts w:ascii="Garamond" w:hAnsi="Garamond" w:cstheme="majorBidi"/>
                <w:sz w:val="18"/>
                <w:szCs w:val="18"/>
                <w:lang w:val="sq-AL"/>
              </w:rPr>
            </w:pPr>
            <w:r w:rsidRPr="00B400F6">
              <w:rPr>
                <w:rFonts w:ascii="Garamond" w:hAnsi="Garamond" w:cstheme="majorBidi"/>
                <w:sz w:val="18"/>
                <w:szCs w:val="18"/>
                <w:lang w:val="sq-AL"/>
              </w:rPr>
              <w:t>Tarja RICHARD</w:t>
            </w:r>
          </w:p>
          <w:p w14:paraId="35291DE2" w14:textId="77777777" w:rsidR="00FC1C9E" w:rsidRPr="00B400F6" w:rsidRDefault="00FC1C9E" w:rsidP="00676C86">
            <w:pPr>
              <w:autoSpaceDE w:val="0"/>
              <w:autoSpaceDN w:val="0"/>
              <w:adjustRightInd w:val="0"/>
              <w:rPr>
                <w:rFonts w:ascii="Garamond" w:hAnsi="Garamond" w:cstheme="majorBidi"/>
                <w:sz w:val="18"/>
                <w:szCs w:val="18"/>
                <w:lang w:val="sq-AL"/>
              </w:rPr>
            </w:pPr>
          </w:p>
        </w:tc>
        <w:tc>
          <w:tcPr>
            <w:tcW w:w="853" w:type="pct"/>
          </w:tcPr>
          <w:p w14:paraId="056C284B" w14:textId="0A7BBB11" w:rsidR="00FC1C9E" w:rsidRPr="00B400F6" w:rsidRDefault="00FC1C9E" w:rsidP="00676C86">
            <w:pPr>
              <w:autoSpaceDE w:val="0"/>
              <w:autoSpaceDN w:val="0"/>
              <w:adjustRightInd w:val="0"/>
              <w:rPr>
                <w:rFonts w:ascii="Garamond" w:hAnsi="Garamond" w:cstheme="majorBidi"/>
                <w:sz w:val="18"/>
                <w:szCs w:val="18"/>
                <w:lang w:val="sq-AL"/>
              </w:rPr>
            </w:pPr>
            <w:r w:rsidRPr="00B400F6">
              <w:rPr>
                <w:rFonts w:ascii="Garamond" w:hAnsi="Garamond" w:cstheme="majorBidi"/>
                <w:sz w:val="18"/>
                <w:szCs w:val="18"/>
                <w:lang w:val="sq-AL"/>
              </w:rPr>
              <w:t>Kryetar i Autoritetit Menaxhues</w:t>
            </w:r>
          </w:p>
        </w:tc>
        <w:tc>
          <w:tcPr>
            <w:tcW w:w="1614" w:type="pct"/>
          </w:tcPr>
          <w:p w14:paraId="215279C6" w14:textId="6DED180A" w:rsidR="00FC1C9E" w:rsidRPr="00B400F6" w:rsidRDefault="00450A7E" w:rsidP="00676C86">
            <w:pPr>
              <w:autoSpaceDE w:val="0"/>
              <w:autoSpaceDN w:val="0"/>
              <w:adjustRightInd w:val="0"/>
              <w:rPr>
                <w:rFonts w:ascii="Garamond" w:hAnsi="Garamond" w:cstheme="majorBidi"/>
                <w:sz w:val="18"/>
                <w:szCs w:val="18"/>
                <w:lang w:val="sq-AL"/>
              </w:rPr>
            </w:pPr>
            <w:hyperlink r:id="rId13" w:history="1">
              <w:r w:rsidR="003454CC" w:rsidRPr="00B400F6">
                <w:rPr>
                  <w:rStyle w:val="Hyperlink"/>
                  <w:rFonts w:ascii="Garamond" w:hAnsi="Garamond" w:cstheme="majorBidi"/>
                  <w:sz w:val="18"/>
                  <w:szCs w:val="18"/>
                  <w:u w:val="none"/>
                  <w:lang w:val="sq-AL"/>
                </w:rPr>
                <w:t>trichard@maregionsud.fr</w:t>
              </w:r>
            </w:hyperlink>
          </w:p>
        </w:tc>
      </w:tr>
      <w:tr w:rsidR="00CF25B6" w:rsidRPr="00B400F6" w14:paraId="27F177E0" w14:textId="77777777" w:rsidTr="005720E5">
        <w:trPr>
          <w:trHeight w:val="20"/>
        </w:trPr>
        <w:tc>
          <w:tcPr>
            <w:tcW w:w="1003" w:type="pct"/>
          </w:tcPr>
          <w:p w14:paraId="1996B59A" w14:textId="422E6560" w:rsidR="00FC1C9E" w:rsidRPr="00B400F6" w:rsidRDefault="003454CC" w:rsidP="00676C86">
            <w:pPr>
              <w:autoSpaceDE w:val="0"/>
              <w:autoSpaceDN w:val="0"/>
              <w:adjustRightInd w:val="0"/>
              <w:rPr>
                <w:rFonts w:ascii="Garamond" w:hAnsi="Garamond" w:cstheme="majorBidi"/>
                <w:sz w:val="18"/>
                <w:szCs w:val="18"/>
                <w:lang w:val="sq-AL"/>
              </w:rPr>
            </w:pPr>
            <w:r w:rsidRPr="00B400F6">
              <w:rPr>
                <w:rFonts w:ascii="Garamond" w:hAnsi="Garamond" w:cstheme="majorBidi"/>
                <w:sz w:val="18"/>
                <w:szCs w:val="18"/>
                <w:lang w:val="sq-AL"/>
              </w:rPr>
              <w:t xml:space="preserve">Autoriteti </w:t>
            </w:r>
            <w:r w:rsidR="0018700C" w:rsidRPr="00B400F6">
              <w:rPr>
                <w:rFonts w:ascii="Garamond" w:hAnsi="Garamond" w:cstheme="majorBidi"/>
                <w:sz w:val="18"/>
                <w:szCs w:val="18"/>
                <w:lang w:val="sq-AL"/>
              </w:rPr>
              <w:t>auditues</w:t>
            </w:r>
          </w:p>
        </w:tc>
        <w:tc>
          <w:tcPr>
            <w:tcW w:w="824" w:type="pct"/>
          </w:tcPr>
          <w:p w14:paraId="45C18221" w14:textId="5CD556FE" w:rsidR="00FC1C9E" w:rsidRPr="00B400F6" w:rsidRDefault="003454CC" w:rsidP="00676C86">
            <w:pPr>
              <w:autoSpaceDE w:val="0"/>
              <w:autoSpaceDN w:val="0"/>
              <w:adjustRightInd w:val="0"/>
              <w:rPr>
                <w:rFonts w:ascii="Garamond" w:hAnsi="Garamond" w:cstheme="majorBidi"/>
                <w:sz w:val="18"/>
                <w:szCs w:val="18"/>
                <w:lang w:val="sq-AL"/>
              </w:rPr>
            </w:pPr>
            <w:r w:rsidRPr="00B400F6">
              <w:rPr>
                <w:rFonts w:ascii="Garamond" w:hAnsi="Garamond" w:cstheme="majorBidi"/>
                <w:sz w:val="18"/>
                <w:szCs w:val="18"/>
                <w:lang w:val="sq-AL"/>
              </w:rPr>
              <w:t>Commission Interministérielle de Coordination des Contrôles et Actions cofinancées par les Fonds Européens (CICC)</w:t>
            </w:r>
          </w:p>
        </w:tc>
        <w:tc>
          <w:tcPr>
            <w:tcW w:w="705" w:type="pct"/>
          </w:tcPr>
          <w:p w14:paraId="5FD82C34" w14:textId="77777777" w:rsidR="003454CC" w:rsidRPr="00B400F6" w:rsidRDefault="003454CC" w:rsidP="00676C86">
            <w:pPr>
              <w:autoSpaceDE w:val="0"/>
              <w:autoSpaceDN w:val="0"/>
              <w:adjustRightInd w:val="0"/>
              <w:rPr>
                <w:rFonts w:ascii="Garamond" w:hAnsi="Garamond" w:cstheme="majorBidi"/>
                <w:sz w:val="18"/>
                <w:szCs w:val="18"/>
                <w:lang w:val="sq-AL"/>
              </w:rPr>
            </w:pPr>
            <w:r w:rsidRPr="00B400F6">
              <w:rPr>
                <w:rFonts w:ascii="Garamond" w:hAnsi="Garamond" w:cstheme="majorBidi"/>
                <w:sz w:val="18"/>
                <w:szCs w:val="18"/>
                <w:lang w:val="sq-AL"/>
              </w:rPr>
              <w:t>Martine MARIGEAUD</w:t>
            </w:r>
          </w:p>
          <w:p w14:paraId="2BA9F3C5" w14:textId="77777777" w:rsidR="00FC1C9E" w:rsidRPr="00B400F6" w:rsidRDefault="00FC1C9E" w:rsidP="00676C86">
            <w:pPr>
              <w:autoSpaceDE w:val="0"/>
              <w:autoSpaceDN w:val="0"/>
              <w:adjustRightInd w:val="0"/>
              <w:rPr>
                <w:rFonts w:ascii="Garamond" w:hAnsi="Garamond" w:cstheme="majorBidi"/>
                <w:sz w:val="18"/>
                <w:szCs w:val="18"/>
                <w:lang w:val="sq-AL"/>
              </w:rPr>
            </w:pPr>
          </w:p>
        </w:tc>
        <w:tc>
          <w:tcPr>
            <w:tcW w:w="853" w:type="pct"/>
          </w:tcPr>
          <w:p w14:paraId="31F9A6DB" w14:textId="682CE342" w:rsidR="00FC1C9E" w:rsidRPr="00B400F6" w:rsidRDefault="003454CC" w:rsidP="00676C86">
            <w:pPr>
              <w:autoSpaceDE w:val="0"/>
              <w:autoSpaceDN w:val="0"/>
              <w:adjustRightInd w:val="0"/>
              <w:rPr>
                <w:rFonts w:ascii="Garamond" w:hAnsi="Garamond" w:cstheme="majorBidi"/>
                <w:sz w:val="18"/>
                <w:szCs w:val="18"/>
                <w:lang w:val="sq-AL"/>
              </w:rPr>
            </w:pPr>
            <w:r w:rsidRPr="00B400F6">
              <w:rPr>
                <w:rFonts w:ascii="Garamond" w:hAnsi="Garamond" w:cstheme="majorBidi"/>
                <w:sz w:val="18"/>
                <w:szCs w:val="18"/>
                <w:lang w:val="sq-AL"/>
              </w:rPr>
              <w:t>Kryetar</w:t>
            </w:r>
          </w:p>
        </w:tc>
        <w:tc>
          <w:tcPr>
            <w:tcW w:w="1614" w:type="pct"/>
          </w:tcPr>
          <w:p w14:paraId="5182F4AD" w14:textId="47DA578D" w:rsidR="00FC1C9E" w:rsidRPr="00B400F6" w:rsidRDefault="00450A7E" w:rsidP="00676C86">
            <w:pPr>
              <w:autoSpaceDE w:val="0"/>
              <w:autoSpaceDN w:val="0"/>
              <w:adjustRightInd w:val="0"/>
              <w:rPr>
                <w:rFonts w:ascii="Garamond" w:hAnsi="Garamond" w:cstheme="majorBidi"/>
                <w:sz w:val="18"/>
                <w:szCs w:val="18"/>
                <w:lang w:val="sq-AL"/>
              </w:rPr>
            </w:pPr>
            <w:hyperlink r:id="rId14" w:history="1">
              <w:r w:rsidR="003454CC" w:rsidRPr="00B400F6">
                <w:rPr>
                  <w:rStyle w:val="Hyperlink"/>
                  <w:rFonts w:ascii="Garamond" w:hAnsi="Garamond" w:cstheme="majorBidi"/>
                  <w:sz w:val="18"/>
                  <w:szCs w:val="18"/>
                  <w:u w:val="none"/>
                  <w:lang w:val="sq-AL"/>
                </w:rPr>
                <w:t>martine.marigeaud@finances.gouv.fr</w:t>
              </w:r>
            </w:hyperlink>
          </w:p>
        </w:tc>
      </w:tr>
      <w:tr w:rsidR="00CF25B6" w:rsidRPr="00B400F6" w14:paraId="0815DED3" w14:textId="77777777" w:rsidTr="005720E5">
        <w:trPr>
          <w:trHeight w:val="20"/>
        </w:trPr>
        <w:tc>
          <w:tcPr>
            <w:tcW w:w="1003" w:type="pct"/>
          </w:tcPr>
          <w:p w14:paraId="75909CD8" w14:textId="0D70C697" w:rsidR="00FC1C9E" w:rsidRPr="00B400F6" w:rsidRDefault="003454CC" w:rsidP="00676C86">
            <w:pPr>
              <w:autoSpaceDE w:val="0"/>
              <w:autoSpaceDN w:val="0"/>
              <w:adjustRightInd w:val="0"/>
              <w:rPr>
                <w:rFonts w:ascii="Garamond" w:hAnsi="Garamond" w:cstheme="majorBidi"/>
                <w:sz w:val="18"/>
                <w:szCs w:val="18"/>
                <w:lang w:val="sq-AL"/>
              </w:rPr>
            </w:pPr>
            <w:r w:rsidRPr="00B400F6">
              <w:rPr>
                <w:rFonts w:ascii="Garamond" w:hAnsi="Garamond" w:cstheme="majorBidi"/>
                <w:sz w:val="18"/>
                <w:szCs w:val="18"/>
                <w:lang w:val="sq-AL"/>
              </w:rPr>
              <w:t xml:space="preserve">Autoriteti </w:t>
            </w:r>
            <w:r w:rsidR="0018700C" w:rsidRPr="00B400F6">
              <w:rPr>
                <w:rFonts w:ascii="Garamond" w:hAnsi="Garamond" w:cstheme="majorBidi"/>
                <w:sz w:val="18"/>
                <w:szCs w:val="18"/>
                <w:lang w:val="sq-AL"/>
              </w:rPr>
              <w:t xml:space="preserve">kombëtar </w:t>
            </w:r>
            <w:r w:rsidRPr="00B400F6">
              <w:rPr>
                <w:rFonts w:ascii="Garamond" w:hAnsi="Garamond" w:cstheme="majorBidi"/>
                <w:sz w:val="18"/>
                <w:szCs w:val="18"/>
                <w:lang w:val="sq-AL"/>
              </w:rPr>
              <w:t>(p</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 xml:space="preserve">r </w:t>
            </w:r>
            <w:r w:rsidR="00CF25B6" w:rsidRPr="00B400F6">
              <w:rPr>
                <w:rFonts w:ascii="Garamond" w:hAnsi="Garamond" w:cstheme="majorBidi"/>
                <w:sz w:val="18"/>
                <w:szCs w:val="18"/>
                <w:lang w:val="sq-AL"/>
              </w:rPr>
              <w:t>programet</w:t>
            </w:r>
            <w:r w:rsidRPr="00B400F6">
              <w:rPr>
                <w:rFonts w:ascii="Garamond" w:hAnsi="Garamond" w:cstheme="majorBidi"/>
                <w:sz w:val="18"/>
                <w:szCs w:val="18"/>
                <w:lang w:val="sq-AL"/>
              </w:rPr>
              <w:t xml:space="preserve"> me pjes</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marrjen e vendeve t</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 xml:space="preserve"> treta ose partnere)</w:t>
            </w:r>
          </w:p>
        </w:tc>
        <w:tc>
          <w:tcPr>
            <w:tcW w:w="824" w:type="pct"/>
          </w:tcPr>
          <w:p w14:paraId="47DE0DD1" w14:textId="22595B1A" w:rsidR="00FC1C9E" w:rsidRPr="00B400F6" w:rsidRDefault="003454CC" w:rsidP="00676C86">
            <w:pPr>
              <w:autoSpaceDE w:val="0"/>
              <w:autoSpaceDN w:val="0"/>
              <w:adjustRightInd w:val="0"/>
              <w:rPr>
                <w:rFonts w:ascii="Garamond" w:hAnsi="Garamond" w:cstheme="majorBidi"/>
                <w:sz w:val="18"/>
                <w:szCs w:val="18"/>
                <w:lang w:val="sq-AL"/>
              </w:rPr>
            </w:pPr>
            <w:r w:rsidRPr="00B400F6">
              <w:rPr>
                <w:rFonts w:ascii="Garamond" w:hAnsi="Garamond" w:cstheme="majorBidi"/>
                <w:sz w:val="18"/>
                <w:szCs w:val="18"/>
                <w:lang w:val="sq-AL"/>
              </w:rPr>
              <w:t>Shqip</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 xml:space="preserve">ri: Kryeministria - Agjencia Shtetërore e Programimit Strategjik dhe </w:t>
            </w:r>
            <w:r w:rsidRPr="00B400F6">
              <w:rPr>
                <w:rFonts w:ascii="Garamond" w:hAnsi="Garamond" w:cstheme="majorBidi"/>
                <w:sz w:val="18"/>
                <w:szCs w:val="18"/>
                <w:lang w:val="sq-AL"/>
              </w:rPr>
              <w:lastRenderedPageBreak/>
              <w:t>Koordinimit të Ndihmës</w:t>
            </w:r>
          </w:p>
        </w:tc>
        <w:tc>
          <w:tcPr>
            <w:tcW w:w="705" w:type="pct"/>
          </w:tcPr>
          <w:p w14:paraId="2CC4F4CD" w14:textId="5DB57488" w:rsidR="00FC1C9E" w:rsidRPr="00B400F6" w:rsidRDefault="003454CC" w:rsidP="00676C86">
            <w:pPr>
              <w:autoSpaceDE w:val="0"/>
              <w:autoSpaceDN w:val="0"/>
              <w:adjustRightInd w:val="0"/>
              <w:rPr>
                <w:rFonts w:ascii="Garamond" w:hAnsi="Garamond" w:cstheme="majorBidi"/>
                <w:sz w:val="18"/>
                <w:szCs w:val="18"/>
                <w:lang w:val="sq-AL"/>
              </w:rPr>
            </w:pPr>
            <w:r w:rsidRPr="00B400F6">
              <w:rPr>
                <w:rFonts w:ascii="Garamond" w:hAnsi="Garamond" w:cstheme="majorBidi"/>
                <w:sz w:val="18"/>
                <w:szCs w:val="18"/>
                <w:lang w:val="sq-AL"/>
              </w:rPr>
              <w:lastRenderedPageBreak/>
              <w:t>Ilir Beqaj</w:t>
            </w:r>
          </w:p>
        </w:tc>
        <w:tc>
          <w:tcPr>
            <w:tcW w:w="853" w:type="pct"/>
          </w:tcPr>
          <w:p w14:paraId="1AF02934" w14:textId="6A8274CF" w:rsidR="00FC1C9E" w:rsidRPr="00B400F6" w:rsidRDefault="003454CC" w:rsidP="00676C86">
            <w:pPr>
              <w:autoSpaceDE w:val="0"/>
              <w:autoSpaceDN w:val="0"/>
              <w:adjustRightInd w:val="0"/>
              <w:rPr>
                <w:rFonts w:ascii="Garamond" w:hAnsi="Garamond" w:cstheme="majorBidi"/>
                <w:sz w:val="18"/>
                <w:szCs w:val="18"/>
                <w:lang w:val="sq-AL"/>
              </w:rPr>
            </w:pPr>
            <w:r w:rsidRPr="00B400F6">
              <w:rPr>
                <w:rFonts w:ascii="Garamond" w:hAnsi="Garamond" w:cstheme="majorBidi"/>
                <w:sz w:val="18"/>
                <w:szCs w:val="18"/>
                <w:lang w:val="sq-AL"/>
              </w:rPr>
              <w:t>Drejtor i P</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rgjithsh</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m / Koordinator Komb</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tar IPA</w:t>
            </w:r>
          </w:p>
        </w:tc>
        <w:tc>
          <w:tcPr>
            <w:tcW w:w="1614" w:type="pct"/>
          </w:tcPr>
          <w:p w14:paraId="0A69635F" w14:textId="0707FE28" w:rsidR="00FC1C9E" w:rsidRPr="00B400F6" w:rsidRDefault="00450A7E" w:rsidP="00676C86">
            <w:pPr>
              <w:autoSpaceDE w:val="0"/>
              <w:autoSpaceDN w:val="0"/>
              <w:adjustRightInd w:val="0"/>
              <w:rPr>
                <w:rFonts w:ascii="Garamond" w:hAnsi="Garamond" w:cstheme="majorBidi"/>
                <w:sz w:val="18"/>
                <w:szCs w:val="18"/>
                <w:lang w:val="sq-AL"/>
              </w:rPr>
            </w:pPr>
            <w:hyperlink r:id="rId15" w:history="1">
              <w:r w:rsidR="006C5D29" w:rsidRPr="00B400F6">
                <w:rPr>
                  <w:rStyle w:val="Hyperlink"/>
                  <w:rFonts w:ascii="Garamond" w:hAnsi="Garamond" w:cstheme="majorBidi"/>
                  <w:sz w:val="18"/>
                  <w:szCs w:val="18"/>
                  <w:u w:val="none"/>
                  <w:lang w:val="sq-AL"/>
                </w:rPr>
                <w:t>Info@saspac.gov.al</w:t>
              </w:r>
            </w:hyperlink>
          </w:p>
        </w:tc>
      </w:tr>
      <w:tr w:rsidR="00CF25B6" w:rsidRPr="00B400F6" w14:paraId="774515DB" w14:textId="77777777" w:rsidTr="005720E5">
        <w:trPr>
          <w:trHeight w:val="20"/>
        </w:trPr>
        <w:tc>
          <w:tcPr>
            <w:tcW w:w="1003" w:type="pct"/>
          </w:tcPr>
          <w:p w14:paraId="4A11F7AE" w14:textId="4E7AE48D" w:rsidR="006C5D29" w:rsidRPr="00B400F6" w:rsidRDefault="006C5D29" w:rsidP="00676C86">
            <w:pPr>
              <w:autoSpaceDE w:val="0"/>
              <w:autoSpaceDN w:val="0"/>
              <w:adjustRightInd w:val="0"/>
              <w:rPr>
                <w:rFonts w:ascii="Garamond" w:hAnsi="Garamond" w:cstheme="majorBidi"/>
                <w:sz w:val="18"/>
                <w:szCs w:val="18"/>
                <w:lang w:val="sq-AL"/>
              </w:rPr>
            </w:pPr>
            <w:r w:rsidRPr="00B400F6">
              <w:rPr>
                <w:rFonts w:ascii="Garamond" w:hAnsi="Garamond" w:cstheme="majorBidi"/>
                <w:sz w:val="18"/>
                <w:szCs w:val="18"/>
                <w:lang w:val="sq-AL"/>
              </w:rPr>
              <w:t xml:space="preserve">Autoriteti </w:t>
            </w:r>
            <w:r w:rsidR="0018700C" w:rsidRPr="00B400F6">
              <w:rPr>
                <w:rFonts w:ascii="Garamond" w:hAnsi="Garamond" w:cstheme="majorBidi"/>
                <w:sz w:val="18"/>
                <w:szCs w:val="18"/>
                <w:lang w:val="sq-AL"/>
              </w:rPr>
              <w:t xml:space="preserve">kombëtar </w:t>
            </w:r>
            <w:r w:rsidRPr="00B400F6">
              <w:rPr>
                <w:rFonts w:ascii="Garamond" w:hAnsi="Garamond" w:cstheme="majorBidi"/>
                <w:sz w:val="18"/>
                <w:szCs w:val="18"/>
                <w:lang w:val="sq-AL"/>
              </w:rPr>
              <w:t>(p</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 xml:space="preserve">r </w:t>
            </w:r>
            <w:r w:rsidR="00CF25B6" w:rsidRPr="00B400F6">
              <w:rPr>
                <w:rFonts w:ascii="Garamond" w:hAnsi="Garamond" w:cstheme="majorBidi"/>
                <w:sz w:val="18"/>
                <w:szCs w:val="18"/>
                <w:lang w:val="sq-AL"/>
              </w:rPr>
              <w:t>programet</w:t>
            </w:r>
            <w:r w:rsidRPr="00B400F6">
              <w:rPr>
                <w:rFonts w:ascii="Garamond" w:hAnsi="Garamond" w:cstheme="majorBidi"/>
                <w:sz w:val="18"/>
                <w:szCs w:val="18"/>
                <w:lang w:val="sq-AL"/>
              </w:rPr>
              <w:t xml:space="preserve"> me pjes</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marrjen e vendeve t</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 xml:space="preserve"> treta ose partnere)</w:t>
            </w:r>
          </w:p>
        </w:tc>
        <w:tc>
          <w:tcPr>
            <w:tcW w:w="824" w:type="pct"/>
          </w:tcPr>
          <w:p w14:paraId="2E579C70" w14:textId="5783D3A0" w:rsidR="006C5D29" w:rsidRPr="00B400F6" w:rsidRDefault="006C5D29" w:rsidP="00676C86">
            <w:pPr>
              <w:autoSpaceDE w:val="0"/>
              <w:autoSpaceDN w:val="0"/>
              <w:adjustRightInd w:val="0"/>
              <w:rPr>
                <w:rFonts w:ascii="Garamond" w:hAnsi="Garamond" w:cstheme="majorBidi"/>
                <w:sz w:val="18"/>
                <w:szCs w:val="18"/>
                <w:lang w:val="sq-AL"/>
              </w:rPr>
            </w:pPr>
            <w:r w:rsidRPr="00B400F6">
              <w:rPr>
                <w:rFonts w:ascii="Garamond" w:hAnsi="Garamond" w:cstheme="majorBidi"/>
                <w:sz w:val="18"/>
                <w:szCs w:val="18"/>
                <w:lang w:val="sq-AL"/>
              </w:rPr>
              <w:t>Bosnja-Hercegovina: Drejtoria p</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r Integrimin Evropian</w:t>
            </w:r>
          </w:p>
        </w:tc>
        <w:tc>
          <w:tcPr>
            <w:tcW w:w="705" w:type="pct"/>
          </w:tcPr>
          <w:p w14:paraId="06C826C8" w14:textId="6AEFABD5" w:rsidR="006C5D29" w:rsidRPr="00B400F6" w:rsidRDefault="006C5D29" w:rsidP="00676C86">
            <w:pPr>
              <w:autoSpaceDE w:val="0"/>
              <w:autoSpaceDN w:val="0"/>
              <w:adjustRightInd w:val="0"/>
              <w:rPr>
                <w:rFonts w:ascii="Garamond" w:hAnsi="Garamond" w:cstheme="majorBidi"/>
                <w:sz w:val="18"/>
                <w:szCs w:val="18"/>
                <w:lang w:val="sq-AL"/>
              </w:rPr>
            </w:pPr>
            <w:r w:rsidRPr="00B400F6">
              <w:rPr>
                <w:rFonts w:ascii="Garamond" w:hAnsi="Garamond" w:cstheme="majorBidi"/>
                <w:sz w:val="18"/>
                <w:szCs w:val="18"/>
                <w:lang w:val="sq-AL"/>
              </w:rPr>
              <w:t xml:space="preserve">Nada Bojanić </w:t>
            </w:r>
          </w:p>
          <w:p w14:paraId="72194070" w14:textId="16669948" w:rsidR="006C5D29" w:rsidRPr="00B400F6" w:rsidRDefault="006C5D29" w:rsidP="00676C86">
            <w:pPr>
              <w:autoSpaceDE w:val="0"/>
              <w:autoSpaceDN w:val="0"/>
              <w:adjustRightInd w:val="0"/>
              <w:rPr>
                <w:rFonts w:ascii="Garamond" w:hAnsi="Garamond" w:cstheme="majorBidi"/>
                <w:sz w:val="18"/>
                <w:szCs w:val="18"/>
                <w:lang w:val="sq-AL"/>
              </w:rPr>
            </w:pPr>
          </w:p>
        </w:tc>
        <w:tc>
          <w:tcPr>
            <w:tcW w:w="853" w:type="pct"/>
          </w:tcPr>
          <w:p w14:paraId="4DC9FB07" w14:textId="7A8F4741" w:rsidR="006C5D29" w:rsidRPr="00B400F6" w:rsidRDefault="006C5D29" w:rsidP="00676C86">
            <w:pPr>
              <w:autoSpaceDE w:val="0"/>
              <w:autoSpaceDN w:val="0"/>
              <w:adjustRightInd w:val="0"/>
              <w:rPr>
                <w:rFonts w:ascii="Garamond" w:hAnsi="Garamond" w:cstheme="majorBidi"/>
                <w:sz w:val="18"/>
                <w:szCs w:val="18"/>
                <w:lang w:val="sq-AL"/>
              </w:rPr>
            </w:pPr>
            <w:r w:rsidRPr="00B400F6">
              <w:rPr>
                <w:rFonts w:ascii="Garamond" w:hAnsi="Garamond" w:cstheme="majorBidi"/>
                <w:sz w:val="18"/>
                <w:szCs w:val="18"/>
                <w:lang w:val="sq-AL"/>
              </w:rPr>
              <w:t>Zv. Drejtor, Divizioni p</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r Programet e Bashk</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 xml:space="preserve">punimit </w:t>
            </w:r>
            <w:r w:rsidR="00D76B7F" w:rsidRPr="00B400F6">
              <w:rPr>
                <w:rFonts w:ascii="Garamond" w:hAnsi="Garamond" w:cstheme="majorBidi"/>
                <w:sz w:val="18"/>
                <w:szCs w:val="18"/>
                <w:lang w:val="sq-AL"/>
              </w:rPr>
              <w:t>Territorial</w:t>
            </w:r>
          </w:p>
        </w:tc>
        <w:tc>
          <w:tcPr>
            <w:tcW w:w="1614" w:type="pct"/>
          </w:tcPr>
          <w:p w14:paraId="58B01C93" w14:textId="6D787429" w:rsidR="006C5D29" w:rsidRPr="00B400F6" w:rsidRDefault="00450A7E" w:rsidP="00676C86">
            <w:pPr>
              <w:autoSpaceDE w:val="0"/>
              <w:autoSpaceDN w:val="0"/>
              <w:adjustRightInd w:val="0"/>
              <w:rPr>
                <w:rFonts w:ascii="Garamond" w:hAnsi="Garamond" w:cstheme="majorBidi"/>
                <w:sz w:val="18"/>
                <w:szCs w:val="18"/>
                <w:lang w:val="sq-AL"/>
              </w:rPr>
            </w:pPr>
            <w:hyperlink r:id="rId16" w:history="1">
              <w:r w:rsidR="006C5D29" w:rsidRPr="00B400F6">
                <w:rPr>
                  <w:rStyle w:val="Hyperlink"/>
                  <w:rFonts w:ascii="Garamond" w:hAnsi="Garamond" w:cstheme="majorBidi"/>
                  <w:sz w:val="18"/>
                  <w:szCs w:val="18"/>
                  <w:u w:val="none"/>
                  <w:lang w:val="sq-AL"/>
                </w:rPr>
                <w:t>nada.bojanic@dei.gov.ba</w:t>
              </w:r>
            </w:hyperlink>
          </w:p>
        </w:tc>
      </w:tr>
      <w:tr w:rsidR="00C77E17" w:rsidRPr="00B400F6" w14:paraId="159DAA50" w14:textId="77777777" w:rsidTr="005720E5">
        <w:trPr>
          <w:trHeight w:val="20"/>
        </w:trPr>
        <w:tc>
          <w:tcPr>
            <w:tcW w:w="1003" w:type="pct"/>
          </w:tcPr>
          <w:p w14:paraId="6AC5C633" w14:textId="5833F713" w:rsidR="006C5D29" w:rsidRPr="00B400F6" w:rsidRDefault="006C5D29" w:rsidP="00676C86">
            <w:pPr>
              <w:autoSpaceDE w:val="0"/>
              <w:autoSpaceDN w:val="0"/>
              <w:adjustRightInd w:val="0"/>
              <w:rPr>
                <w:rFonts w:ascii="Garamond" w:hAnsi="Garamond" w:cstheme="majorBidi"/>
                <w:sz w:val="18"/>
                <w:szCs w:val="18"/>
                <w:lang w:val="sq-AL"/>
              </w:rPr>
            </w:pPr>
            <w:r w:rsidRPr="00B400F6">
              <w:rPr>
                <w:rFonts w:ascii="Garamond" w:hAnsi="Garamond" w:cstheme="majorBidi"/>
                <w:sz w:val="18"/>
                <w:szCs w:val="18"/>
                <w:lang w:val="sq-AL"/>
              </w:rPr>
              <w:t xml:space="preserve">Autoriteti </w:t>
            </w:r>
            <w:r w:rsidR="0018700C" w:rsidRPr="00B400F6">
              <w:rPr>
                <w:rFonts w:ascii="Garamond" w:hAnsi="Garamond" w:cstheme="majorBidi"/>
                <w:sz w:val="18"/>
                <w:szCs w:val="18"/>
                <w:lang w:val="sq-AL"/>
              </w:rPr>
              <w:t xml:space="preserve">kombëtar </w:t>
            </w:r>
            <w:r w:rsidRPr="00B400F6">
              <w:rPr>
                <w:rFonts w:ascii="Garamond" w:hAnsi="Garamond" w:cstheme="majorBidi"/>
                <w:sz w:val="18"/>
                <w:szCs w:val="18"/>
                <w:lang w:val="sq-AL"/>
              </w:rPr>
              <w:t>(p</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 xml:space="preserve">r </w:t>
            </w:r>
            <w:r w:rsidR="00CF25B6" w:rsidRPr="00B400F6">
              <w:rPr>
                <w:rFonts w:ascii="Garamond" w:hAnsi="Garamond" w:cstheme="majorBidi"/>
                <w:sz w:val="18"/>
                <w:szCs w:val="18"/>
                <w:lang w:val="sq-AL"/>
              </w:rPr>
              <w:t>programet</w:t>
            </w:r>
            <w:r w:rsidRPr="00B400F6">
              <w:rPr>
                <w:rFonts w:ascii="Garamond" w:hAnsi="Garamond" w:cstheme="majorBidi"/>
                <w:sz w:val="18"/>
                <w:szCs w:val="18"/>
                <w:lang w:val="sq-AL"/>
              </w:rPr>
              <w:t xml:space="preserve"> me pjes</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marrjen e vendeve t</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 xml:space="preserve"> treta ose partnere)</w:t>
            </w:r>
          </w:p>
        </w:tc>
        <w:tc>
          <w:tcPr>
            <w:tcW w:w="824" w:type="pct"/>
          </w:tcPr>
          <w:p w14:paraId="40518C96" w14:textId="2113A8A2" w:rsidR="006C5D29" w:rsidRPr="00B400F6" w:rsidRDefault="006C5D29" w:rsidP="00676C86">
            <w:pPr>
              <w:autoSpaceDE w:val="0"/>
              <w:autoSpaceDN w:val="0"/>
              <w:adjustRightInd w:val="0"/>
              <w:rPr>
                <w:rFonts w:ascii="Garamond" w:hAnsi="Garamond" w:cstheme="majorBidi"/>
                <w:sz w:val="18"/>
                <w:szCs w:val="18"/>
                <w:lang w:val="sq-AL"/>
              </w:rPr>
            </w:pPr>
            <w:r w:rsidRPr="00B400F6">
              <w:rPr>
                <w:rFonts w:ascii="Garamond" w:hAnsi="Garamond" w:cstheme="majorBidi"/>
                <w:sz w:val="18"/>
                <w:szCs w:val="18"/>
                <w:lang w:val="sq-AL"/>
              </w:rPr>
              <w:t>Bullgaria: Ministroa e Zhvillimit Rajonal dhe Pun</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ve Publike – Drejtoria e Menaxhimit t</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 xml:space="preserve"> Bashk</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punimit Territorial</w:t>
            </w:r>
          </w:p>
        </w:tc>
        <w:tc>
          <w:tcPr>
            <w:tcW w:w="705" w:type="pct"/>
          </w:tcPr>
          <w:p w14:paraId="4BBECAE8" w14:textId="5F185854" w:rsidR="006C5D29" w:rsidRPr="00B400F6" w:rsidRDefault="006C5D29" w:rsidP="00676C86">
            <w:pPr>
              <w:autoSpaceDE w:val="0"/>
              <w:autoSpaceDN w:val="0"/>
              <w:adjustRightInd w:val="0"/>
              <w:rPr>
                <w:rFonts w:ascii="Garamond" w:hAnsi="Garamond" w:cstheme="majorBidi"/>
                <w:sz w:val="18"/>
                <w:szCs w:val="18"/>
                <w:lang w:val="sq-AL"/>
              </w:rPr>
            </w:pPr>
            <w:r w:rsidRPr="00B400F6">
              <w:rPr>
                <w:rFonts w:ascii="Garamond" w:hAnsi="Garamond" w:cstheme="majorBidi"/>
                <w:sz w:val="18"/>
                <w:szCs w:val="18"/>
                <w:lang w:val="sq-AL"/>
              </w:rPr>
              <w:t>Desislava Georgieva</w:t>
            </w:r>
          </w:p>
          <w:p w14:paraId="138B2C4A" w14:textId="77777777" w:rsidR="006C5D29" w:rsidRPr="00B400F6" w:rsidRDefault="006C5D29" w:rsidP="00676C86">
            <w:pPr>
              <w:autoSpaceDE w:val="0"/>
              <w:autoSpaceDN w:val="0"/>
              <w:adjustRightInd w:val="0"/>
              <w:rPr>
                <w:rFonts w:ascii="Garamond" w:hAnsi="Garamond" w:cstheme="majorBidi"/>
                <w:sz w:val="18"/>
                <w:szCs w:val="18"/>
                <w:lang w:val="sq-AL"/>
              </w:rPr>
            </w:pPr>
          </w:p>
        </w:tc>
        <w:tc>
          <w:tcPr>
            <w:tcW w:w="853" w:type="pct"/>
          </w:tcPr>
          <w:p w14:paraId="5C075F48" w14:textId="62B0085A" w:rsidR="006C5D29" w:rsidRPr="00B400F6" w:rsidRDefault="006C5D29" w:rsidP="00676C86">
            <w:pPr>
              <w:autoSpaceDE w:val="0"/>
              <w:autoSpaceDN w:val="0"/>
              <w:adjustRightInd w:val="0"/>
              <w:rPr>
                <w:rFonts w:ascii="Garamond" w:hAnsi="Garamond" w:cstheme="majorBidi"/>
                <w:sz w:val="18"/>
                <w:szCs w:val="18"/>
                <w:lang w:val="sq-AL"/>
              </w:rPr>
            </w:pPr>
            <w:r w:rsidRPr="00B400F6">
              <w:rPr>
                <w:rFonts w:ascii="Garamond" w:hAnsi="Garamond" w:cstheme="majorBidi"/>
                <w:sz w:val="18"/>
                <w:szCs w:val="18"/>
                <w:lang w:val="sq-AL"/>
              </w:rPr>
              <w:t xml:space="preserve">Drejtor, </w:t>
            </w:r>
            <w:r w:rsidR="00D76B7F" w:rsidRPr="00B400F6">
              <w:rPr>
                <w:rFonts w:ascii="Garamond" w:hAnsi="Garamond" w:cstheme="majorBidi"/>
                <w:sz w:val="18"/>
                <w:szCs w:val="18"/>
                <w:lang w:val="sq-AL"/>
              </w:rPr>
              <w:t>Kryetar</w:t>
            </w:r>
            <w:r w:rsidRPr="00B400F6">
              <w:rPr>
                <w:rFonts w:ascii="Garamond" w:hAnsi="Garamond" w:cstheme="majorBidi"/>
                <w:sz w:val="18"/>
                <w:szCs w:val="18"/>
                <w:lang w:val="sq-AL"/>
              </w:rPr>
              <w:t xml:space="preserve"> i Autoritetet Komb</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tar</w:t>
            </w:r>
          </w:p>
          <w:p w14:paraId="362359CE" w14:textId="0A91432C" w:rsidR="006C5D29" w:rsidRPr="00B400F6" w:rsidRDefault="006C5D29" w:rsidP="00676C86">
            <w:pPr>
              <w:autoSpaceDE w:val="0"/>
              <w:autoSpaceDN w:val="0"/>
              <w:adjustRightInd w:val="0"/>
              <w:rPr>
                <w:rFonts w:ascii="Garamond" w:hAnsi="Garamond" w:cstheme="majorBidi"/>
                <w:sz w:val="18"/>
                <w:szCs w:val="18"/>
                <w:lang w:val="sq-AL"/>
              </w:rPr>
            </w:pPr>
          </w:p>
          <w:p w14:paraId="5D2EC588" w14:textId="77777777" w:rsidR="006C5D29" w:rsidRPr="00B400F6" w:rsidRDefault="006C5D29" w:rsidP="00676C86">
            <w:pPr>
              <w:autoSpaceDE w:val="0"/>
              <w:autoSpaceDN w:val="0"/>
              <w:adjustRightInd w:val="0"/>
              <w:rPr>
                <w:rFonts w:ascii="Garamond" w:hAnsi="Garamond" w:cstheme="majorBidi"/>
                <w:sz w:val="18"/>
                <w:szCs w:val="18"/>
                <w:lang w:val="sq-AL"/>
              </w:rPr>
            </w:pPr>
          </w:p>
        </w:tc>
        <w:tc>
          <w:tcPr>
            <w:tcW w:w="1614" w:type="pct"/>
          </w:tcPr>
          <w:p w14:paraId="665CEA84" w14:textId="6C39964D" w:rsidR="006C5D29" w:rsidRPr="00B400F6" w:rsidRDefault="006C5D29" w:rsidP="00676C86">
            <w:pPr>
              <w:autoSpaceDE w:val="0"/>
              <w:autoSpaceDN w:val="0"/>
              <w:adjustRightInd w:val="0"/>
              <w:rPr>
                <w:rFonts w:ascii="Garamond" w:hAnsi="Garamond" w:cstheme="majorBidi"/>
                <w:sz w:val="18"/>
                <w:szCs w:val="18"/>
                <w:lang w:val="sq-AL"/>
              </w:rPr>
            </w:pPr>
            <w:r w:rsidRPr="00B400F6">
              <w:rPr>
                <w:rFonts w:ascii="Garamond" w:hAnsi="Garamond" w:cstheme="majorBidi"/>
                <w:sz w:val="18"/>
                <w:szCs w:val="18"/>
                <w:lang w:val="sq-AL"/>
              </w:rPr>
              <w:t>D.G.Georgieva@mrrb.government.bg</w:t>
            </w:r>
          </w:p>
        </w:tc>
      </w:tr>
      <w:tr w:rsidR="00C77E17" w:rsidRPr="00B400F6" w14:paraId="02054F49" w14:textId="77777777" w:rsidTr="005720E5">
        <w:trPr>
          <w:trHeight w:val="20"/>
        </w:trPr>
        <w:tc>
          <w:tcPr>
            <w:tcW w:w="1003" w:type="pct"/>
          </w:tcPr>
          <w:p w14:paraId="399BB34F" w14:textId="52E878B6" w:rsidR="006C5D29" w:rsidRPr="00B400F6" w:rsidRDefault="006C5D29" w:rsidP="00676C86">
            <w:pPr>
              <w:autoSpaceDE w:val="0"/>
              <w:autoSpaceDN w:val="0"/>
              <w:adjustRightInd w:val="0"/>
              <w:rPr>
                <w:rFonts w:ascii="Garamond" w:hAnsi="Garamond" w:cstheme="majorBidi"/>
                <w:sz w:val="18"/>
                <w:szCs w:val="18"/>
                <w:lang w:val="sq-AL"/>
              </w:rPr>
            </w:pPr>
            <w:r w:rsidRPr="00B400F6">
              <w:rPr>
                <w:rFonts w:ascii="Garamond" w:hAnsi="Garamond" w:cstheme="majorBidi"/>
                <w:sz w:val="18"/>
                <w:szCs w:val="18"/>
                <w:lang w:val="sq-AL"/>
              </w:rPr>
              <w:t xml:space="preserve">Autoriteti </w:t>
            </w:r>
            <w:r w:rsidR="0018700C" w:rsidRPr="00B400F6">
              <w:rPr>
                <w:rFonts w:ascii="Garamond" w:hAnsi="Garamond" w:cstheme="majorBidi"/>
                <w:sz w:val="18"/>
                <w:szCs w:val="18"/>
                <w:lang w:val="sq-AL"/>
              </w:rPr>
              <w:t xml:space="preserve">kombëtar </w:t>
            </w:r>
            <w:r w:rsidRPr="00B400F6">
              <w:rPr>
                <w:rFonts w:ascii="Garamond" w:hAnsi="Garamond" w:cstheme="majorBidi"/>
                <w:sz w:val="18"/>
                <w:szCs w:val="18"/>
                <w:lang w:val="sq-AL"/>
              </w:rPr>
              <w:t>(p</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 xml:space="preserve">r </w:t>
            </w:r>
            <w:r w:rsidR="00CF25B6" w:rsidRPr="00B400F6">
              <w:rPr>
                <w:rFonts w:ascii="Garamond" w:hAnsi="Garamond" w:cstheme="majorBidi"/>
                <w:sz w:val="18"/>
                <w:szCs w:val="18"/>
                <w:lang w:val="sq-AL"/>
              </w:rPr>
              <w:t>programet</w:t>
            </w:r>
            <w:r w:rsidRPr="00B400F6">
              <w:rPr>
                <w:rFonts w:ascii="Garamond" w:hAnsi="Garamond" w:cstheme="majorBidi"/>
                <w:sz w:val="18"/>
                <w:szCs w:val="18"/>
                <w:lang w:val="sq-AL"/>
              </w:rPr>
              <w:t xml:space="preserve"> me pjes</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marrjen e vendeve t</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 xml:space="preserve"> treta ose partnere)</w:t>
            </w:r>
          </w:p>
        </w:tc>
        <w:tc>
          <w:tcPr>
            <w:tcW w:w="824" w:type="pct"/>
          </w:tcPr>
          <w:p w14:paraId="20BF5905" w14:textId="6FAC48FD" w:rsidR="006C5D29" w:rsidRPr="00B400F6" w:rsidRDefault="006C5D29" w:rsidP="00676C86">
            <w:pPr>
              <w:autoSpaceDE w:val="0"/>
              <w:autoSpaceDN w:val="0"/>
              <w:adjustRightInd w:val="0"/>
              <w:rPr>
                <w:rFonts w:ascii="Garamond" w:hAnsi="Garamond" w:cstheme="majorBidi"/>
                <w:sz w:val="18"/>
                <w:szCs w:val="18"/>
                <w:lang w:val="sq-AL"/>
              </w:rPr>
            </w:pPr>
            <w:r w:rsidRPr="00B400F6">
              <w:rPr>
                <w:rFonts w:ascii="Garamond" w:hAnsi="Garamond" w:cstheme="majorBidi"/>
                <w:sz w:val="18"/>
                <w:szCs w:val="18"/>
                <w:lang w:val="sq-AL"/>
              </w:rPr>
              <w:t xml:space="preserve">Kroacia: Ministria e Zhvillimit Rajonal dhe </w:t>
            </w:r>
            <w:r w:rsidR="00F818E1" w:rsidRPr="00B400F6">
              <w:rPr>
                <w:rFonts w:ascii="Garamond" w:hAnsi="Garamond" w:cstheme="majorBidi"/>
                <w:sz w:val="18"/>
                <w:szCs w:val="18"/>
                <w:lang w:val="sq-AL"/>
              </w:rPr>
              <w:t xml:space="preserve">fondeve </w:t>
            </w:r>
            <w:r w:rsidRPr="00B400F6">
              <w:rPr>
                <w:rFonts w:ascii="Garamond" w:hAnsi="Garamond" w:cstheme="majorBidi"/>
                <w:sz w:val="18"/>
                <w:szCs w:val="18"/>
                <w:lang w:val="sq-AL"/>
              </w:rPr>
              <w:t>t</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 xml:space="preserve"> BE-s</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 Drejtoria p</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r Bashk</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punimin Territorial Evropian</w:t>
            </w:r>
          </w:p>
          <w:p w14:paraId="253AA124" w14:textId="77777777" w:rsidR="006C5D29" w:rsidRPr="00B400F6" w:rsidRDefault="006C5D29" w:rsidP="00676C86">
            <w:pPr>
              <w:autoSpaceDE w:val="0"/>
              <w:autoSpaceDN w:val="0"/>
              <w:adjustRightInd w:val="0"/>
              <w:rPr>
                <w:rFonts w:ascii="Garamond" w:hAnsi="Garamond" w:cstheme="majorBidi"/>
                <w:sz w:val="18"/>
                <w:szCs w:val="18"/>
                <w:lang w:val="sq-AL"/>
              </w:rPr>
            </w:pPr>
          </w:p>
        </w:tc>
        <w:tc>
          <w:tcPr>
            <w:tcW w:w="705" w:type="pct"/>
          </w:tcPr>
          <w:p w14:paraId="5544987A" w14:textId="51E183FD" w:rsidR="006C5D29" w:rsidRPr="00B400F6" w:rsidRDefault="006C5D29" w:rsidP="00676C86">
            <w:pPr>
              <w:autoSpaceDE w:val="0"/>
              <w:autoSpaceDN w:val="0"/>
              <w:adjustRightInd w:val="0"/>
              <w:rPr>
                <w:rFonts w:ascii="Garamond" w:hAnsi="Garamond" w:cstheme="majorBidi"/>
                <w:sz w:val="18"/>
                <w:szCs w:val="18"/>
                <w:lang w:val="sq-AL"/>
              </w:rPr>
            </w:pPr>
            <w:r w:rsidRPr="00B400F6">
              <w:rPr>
                <w:rFonts w:ascii="Garamond" w:hAnsi="Garamond" w:cstheme="majorBidi"/>
                <w:sz w:val="18"/>
                <w:szCs w:val="18"/>
                <w:lang w:val="sq-AL"/>
              </w:rPr>
              <w:t>Mislav Kovač</w:t>
            </w:r>
          </w:p>
        </w:tc>
        <w:tc>
          <w:tcPr>
            <w:tcW w:w="853" w:type="pct"/>
          </w:tcPr>
          <w:p w14:paraId="386C6F48" w14:textId="1EC4CF1A" w:rsidR="006C5D29" w:rsidRPr="00B400F6" w:rsidRDefault="006C5D29" w:rsidP="00676C86">
            <w:pPr>
              <w:autoSpaceDE w:val="0"/>
              <w:autoSpaceDN w:val="0"/>
              <w:adjustRightInd w:val="0"/>
              <w:rPr>
                <w:rFonts w:ascii="Garamond" w:hAnsi="Garamond" w:cstheme="majorBidi"/>
                <w:sz w:val="18"/>
                <w:szCs w:val="18"/>
                <w:lang w:val="sq-AL"/>
              </w:rPr>
            </w:pPr>
            <w:r w:rsidRPr="00B400F6">
              <w:rPr>
                <w:rFonts w:ascii="Garamond" w:hAnsi="Garamond" w:cstheme="majorBidi"/>
                <w:sz w:val="18"/>
                <w:szCs w:val="18"/>
                <w:lang w:val="sq-AL"/>
              </w:rPr>
              <w:t>P</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rgjegj</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s i Sektorit p</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r Koordinimin</w:t>
            </w:r>
            <w:r w:rsidR="005647B3" w:rsidRPr="00B400F6">
              <w:rPr>
                <w:rFonts w:ascii="Garamond" w:hAnsi="Garamond" w:cstheme="majorBidi"/>
                <w:sz w:val="18"/>
                <w:szCs w:val="18"/>
                <w:lang w:val="sq-AL"/>
              </w:rPr>
              <w:t xml:space="preserve"> e programeve </w:t>
            </w:r>
            <w:r w:rsidRPr="00B400F6">
              <w:rPr>
                <w:rFonts w:ascii="Garamond" w:hAnsi="Garamond" w:cstheme="majorBidi"/>
                <w:sz w:val="18"/>
                <w:szCs w:val="18"/>
                <w:lang w:val="sq-AL"/>
              </w:rPr>
              <w:t>t</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 xml:space="preserve"> Bashk</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punimit Territorial Evropian dhe Strategjive Makrorajonale</w:t>
            </w:r>
          </w:p>
          <w:p w14:paraId="439A5537" w14:textId="77777777" w:rsidR="006C5D29" w:rsidRPr="00B400F6" w:rsidRDefault="006C5D29" w:rsidP="00676C86">
            <w:pPr>
              <w:autoSpaceDE w:val="0"/>
              <w:autoSpaceDN w:val="0"/>
              <w:adjustRightInd w:val="0"/>
              <w:rPr>
                <w:rFonts w:ascii="Garamond" w:hAnsi="Garamond" w:cstheme="majorBidi"/>
                <w:sz w:val="18"/>
                <w:szCs w:val="18"/>
                <w:lang w:val="sq-AL"/>
              </w:rPr>
            </w:pPr>
          </w:p>
        </w:tc>
        <w:tc>
          <w:tcPr>
            <w:tcW w:w="1614" w:type="pct"/>
          </w:tcPr>
          <w:p w14:paraId="12C3F11B" w14:textId="0EFFEF8E" w:rsidR="006C5D29" w:rsidRPr="00B400F6" w:rsidRDefault="00450A7E" w:rsidP="00676C86">
            <w:pPr>
              <w:autoSpaceDE w:val="0"/>
              <w:autoSpaceDN w:val="0"/>
              <w:adjustRightInd w:val="0"/>
              <w:rPr>
                <w:rFonts w:ascii="Garamond" w:hAnsi="Garamond" w:cstheme="majorBidi"/>
                <w:sz w:val="18"/>
                <w:szCs w:val="18"/>
                <w:lang w:val="sq-AL"/>
              </w:rPr>
            </w:pPr>
            <w:hyperlink r:id="rId17" w:history="1">
              <w:r w:rsidR="006C5D29" w:rsidRPr="00B400F6">
                <w:rPr>
                  <w:rStyle w:val="Hyperlink"/>
                  <w:rFonts w:ascii="Garamond" w:hAnsi="Garamond" w:cstheme="majorBidi"/>
                  <w:sz w:val="18"/>
                  <w:szCs w:val="18"/>
                  <w:u w:val="none"/>
                  <w:lang w:val="sq-AL"/>
                </w:rPr>
                <w:t>Mislav.kovac@mrrfeu.hr</w:t>
              </w:r>
            </w:hyperlink>
          </w:p>
        </w:tc>
      </w:tr>
      <w:tr w:rsidR="007F6FCE" w:rsidRPr="00B400F6" w14:paraId="45BBB77A" w14:textId="77777777" w:rsidTr="005720E5">
        <w:trPr>
          <w:trHeight w:val="20"/>
        </w:trPr>
        <w:tc>
          <w:tcPr>
            <w:tcW w:w="1003" w:type="pct"/>
          </w:tcPr>
          <w:p w14:paraId="7E6AD4BC" w14:textId="17802F80" w:rsidR="006C5D29" w:rsidRPr="00B400F6" w:rsidRDefault="006C5D29" w:rsidP="00676C86">
            <w:pPr>
              <w:autoSpaceDE w:val="0"/>
              <w:autoSpaceDN w:val="0"/>
              <w:adjustRightInd w:val="0"/>
              <w:rPr>
                <w:rFonts w:ascii="Garamond" w:hAnsi="Garamond" w:cstheme="majorBidi"/>
                <w:sz w:val="18"/>
                <w:szCs w:val="18"/>
                <w:lang w:val="sq-AL"/>
              </w:rPr>
            </w:pPr>
            <w:r w:rsidRPr="00B400F6">
              <w:rPr>
                <w:rFonts w:ascii="Garamond" w:hAnsi="Garamond" w:cstheme="majorBidi"/>
                <w:sz w:val="18"/>
                <w:szCs w:val="18"/>
                <w:lang w:val="sq-AL"/>
              </w:rPr>
              <w:t xml:space="preserve">Autoriteti </w:t>
            </w:r>
            <w:r w:rsidR="0018700C" w:rsidRPr="00B400F6">
              <w:rPr>
                <w:rFonts w:ascii="Garamond" w:hAnsi="Garamond" w:cstheme="majorBidi"/>
                <w:sz w:val="18"/>
                <w:szCs w:val="18"/>
                <w:lang w:val="sq-AL"/>
              </w:rPr>
              <w:t xml:space="preserve">kombëtar </w:t>
            </w:r>
            <w:r w:rsidRPr="00B400F6">
              <w:rPr>
                <w:rFonts w:ascii="Garamond" w:hAnsi="Garamond" w:cstheme="majorBidi"/>
                <w:sz w:val="18"/>
                <w:szCs w:val="18"/>
                <w:lang w:val="sq-AL"/>
              </w:rPr>
              <w:t>(p</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 xml:space="preserve">r </w:t>
            </w:r>
            <w:r w:rsidR="00CF25B6" w:rsidRPr="00B400F6">
              <w:rPr>
                <w:rFonts w:ascii="Garamond" w:hAnsi="Garamond" w:cstheme="majorBidi"/>
                <w:sz w:val="18"/>
                <w:szCs w:val="18"/>
                <w:lang w:val="sq-AL"/>
              </w:rPr>
              <w:t>programet</w:t>
            </w:r>
            <w:r w:rsidRPr="00B400F6">
              <w:rPr>
                <w:rFonts w:ascii="Garamond" w:hAnsi="Garamond" w:cstheme="majorBidi"/>
                <w:sz w:val="18"/>
                <w:szCs w:val="18"/>
                <w:lang w:val="sq-AL"/>
              </w:rPr>
              <w:t xml:space="preserve"> me pjes</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marrjen e vendeve t</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 xml:space="preserve"> treta ose partnere)</w:t>
            </w:r>
          </w:p>
        </w:tc>
        <w:tc>
          <w:tcPr>
            <w:tcW w:w="824" w:type="pct"/>
          </w:tcPr>
          <w:p w14:paraId="0D211232" w14:textId="227754B4" w:rsidR="006C5D29" w:rsidRPr="00B400F6" w:rsidRDefault="006C5D29" w:rsidP="00676C86">
            <w:pPr>
              <w:autoSpaceDE w:val="0"/>
              <w:autoSpaceDN w:val="0"/>
              <w:adjustRightInd w:val="0"/>
              <w:rPr>
                <w:rFonts w:ascii="Garamond" w:hAnsi="Garamond" w:cstheme="majorBidi"/>
                <w:sz w:val="18"/>
                <w:szCs w:val="18"/>
                <w:lang w:val="sq-AL"/>
              </w:rPr>
            </w:pPr>
            <w:r w:rsidRPr="00B400F6">
              <w:rPr>
                <w:rFonts w:ascii="Garamond" w:hAnsi="Garamond" w:cstheme="majorBidi"/>
                <w:sz w:val="18"/>
                <w:szCs w:val="18"/>
                <w:lang w:val="sq-AL"/>
              </w:rPr>
              <w:t>Zyra e Integrimit Evropian e Malit t</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 xml:space="preserve"> Zi</w:t>
            </w:r>
          </w:p>
          <w:p w14:paraId="6370307F" w14:textId="77777777" w:rsidR="006C5D29" w:rsidRPr="00B400F6" w:rsidRDefault="006C5D29" w:rsidP="00676C86">
            <w:pPr>
              <w:autoSpaceDE w:val="0"/>
              <w:autoSpaceDN w:val="0"/>
              <w:adjustRightInd w:val="0"/>
              <w:rPr>
                <w:rFonts w:ascii="Garamond" w:hAnsi="Garamond" w:cstheme="majorBidi"/>
                <w:sz w:val="18"/>
                <w:szCs w:val="18"/>
                <w:lang w:val="sq-AL"/>
              </w:rPr>
            </w:pPr>
          </w:p>
        </w:tc>
        <w:tc>
          <w:tcPr>
            <w:tcW w:w="705" w:type="pct"/>
          </w:tcPr>
          <w:p w14:paraId="5BB0FC28" w14:textId="1A83A8FB" w:rsidR="006C5D29" w:rsidRPr="00B400F6" w:rsidRDefault="006C5D29" w:rsidP="00676C86">
            <w:pPr>
              <w:autoSpaceDE w:val="0"/>
              <w:autoSpaceDN w:val="0"/>
              <w:adjustRightInd w:val="0"/>
              <w:rPr>
                <w:rFonts w:ascii="Garamond" w:hAnsi="Garamond" w:cstheme="majorBidi"/>
                <w:sz w:val="18"/>
                <w:szCs w:val="18"/>
                <w:lang w:val="sq-AL"/>
              </w:rPr>
            </w:pPr>
            <w:r w:rsidRPr="00B400F6">
              <w:rPr>
                <w:rFonts w:ascii="Garamond" w:hAnsi="Garamond" w:cstheme="majorBidi"/>
                <w:sz w:val="18"/>
                <w:szCs w:val="18"/>
                <w:lang w:val="sq-AL"/>
              </w:rPr>
              <w:t xml:space="preserve">Zorka Kordić </w:t>
            </w:r>
          </w:p>
          <w:p w14:paraId="6201703F" w14:textId="57159534" w:rsidR="006C5D29" w:rsidRPr="00B400F6" w:rsidRDefault="006C5D29" w:rsidP="00676C86">
            <w:pPr>
              <w:autoSpaceDE w:val="0"/>
              <w:autoSpaceDN w:val="0"/>
              <w:adjustRightInd w:val="0"/>
              <w:rPr>
                <w:rFonts w:ascii="Garamond" w:hAnsi="Garamond" w:cstheme="majorBidi"/>
                <w:sz w:val="18"/>
                <w:szCs w:val="18"/>
                <w:lang w:val="sq-AL"/>
              </w:rPr>
            </w:pPr>
          </w:p>
        </w:tc>
        <w:tc>
          <w:tcPr>
            <w:tcW w:w="853" w:type="pct"/>
          </w:tcPr>
          <w:p w14:paraId="16B4FDE7" w14:textId="36048A93" w:rsidR="006C5D29" w:rsidRPr="00B400F6" w:rsidRDefault="006C5D29" w:rsidP="00676C86">
            <w:pPr>
              <w:autoSpaceDE w:val="0"/>
              <w:autoSpaceDN w:val="0"/>
              <w:adjustRightInd w:val="0"/>
              <w:rPr>
                <w:rFonts w:ascii="Garamond" w:hAnsi="Garamond" w:cstheme="majorBidi"/>
                <w:sz w:val="18"/>
                <w:szCs w:val="18"/>
                <w:lang w:val="sq-AL"/>
              </w:rPr>
            </w:pPr>
            <w:r w:rsidRPr="00B400F6">
              <w:rPr>
                <w:rFonts w:ascii="Garamond" w:hAnsi="Garamond" w:cstheme="majorBidi"/>
                <w:sz w:val="18"/>
                <w:szCs w:val="18"/>
                <w:lang w:val="sq-AL"/>
              </w:rPr>
              <w:t>Kryenegociator /Koordinator Komb</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tar IPA</w:t>
            </w:r>
          </w:p>
          <w:p w14:paraId="6C3C013E" w14:textId="0AED90BF" w:rsidR="006C5D29" w:rsidRPr="00B400F6" w:rsidRDefault="006C5D29" w:rsidP="00676C86">
            <w:pPr>
              <w:autoSpaceDE w:val="0"/>
              <w:autoSpaceDN w:val="0"/>
              <w:adjustRightInd w:val="0"/>
              <w:rPr>
                <w:rFonts w:ascii="Garamond" w:hAnsi="Garamond" w:cstheme="majorBidi"/>
                <w:sz w:val="18"/>
                <w:szCs w:val="18"/>
                <w:lang w:val="sq-AL"/>
              </w:rPr>
            </w:pPr>
          </w:p>
        </w:tc>
        <w:tc>
          <w:tcPr>
            <w:tcW w:w="1614" w:type="pct"/>
          </w:tcPr>
          <w:p w14:paraId="550897FD" w14:textId="618287F8" w:rsidR="006C5D29" w:rsidRPr="00B400F6" w:rsidRDefault="00450A7E" w:rsidP="00676C86">
            <w:pPr>
              <w:autoSpaceDE w:val="0"/>
              <w:autoSpaceDN w:val="0"/>
              <w:adjustRightInd w:val="0"/>
              <w:rPr>
                <w:rFonts w:ascii="Garamond" w:hAnsi="Garamond" w:cstheme="majorBidi"/>
                <w:sz w:val="18"/>
                <w:szCs w:val="18"/>
                <w:lang w:val="sq-AL"/>
              </w:rPr>
            </w:pPr>
            <w:hyperlink r:id="rId18" w:history="1">
              <w:r w:rsidR="006C5D29" w:rsidRPr="00B400F6">
                <w:rPr>
                  <w:rStyle w:val="Hyperlink"/>
                  <w:rFonts w:ascii="Garamond" w:hAnsi="Garamond" w:cstheme="majorBidi"/>
                  <w:sz w:val="18"/>
                  <w:szCs w:val="18"/>
                  <w:u w:val="none"/>
                  <w:lang w:val="sq-AL"/>
                </w:rPr>
                <w:t>zorka.kordic@gsv.gov.me</w:t>
              </w:r>
            </w:hyperlink>
          </w:p>
        </w:tc>
      </w:tr>
      <w:tr w:rsidR="00C13548" w:rsidRPr="00B400F6" w14:paraId="13ECDA9B" w14:textId="77777777" w:rsidTr="005720E5">
        <w:trPr>
          <w:trHeight w:val="20"/>
        </w:trPr>
        <w:tc>
          <w:tcPr>
            <w:tcW w:w="1003" w:type="pct"/>
          </w:tcPr>
          <w:p w14:paraId="17E4B1B1" w14:textId="110CA8B4" w:rsidR="006C5D29" w:rsidRPr="00B400F6" w:rsidRDefault="006C5D29" w:rsidP="00676C86">
            <w:pPr>
              <w:autoSpaceDE w:val="0"/>
              <w:autoSpaceDN w:val="0"/>
              <w:adjustRightInd w:val="0"/>
              <w:rPr>
                <w:rFonts w:ascii="Garamond" w:hAnsi="Garamond" w:cstheme="majorBidi"/>
                <w:sz w:val="18"/>
                <w:szCs w:val="18"/>
                <w:lang w:val="sq-AL"/>
              </w:rPr>
            </w:pPr>
            <w:r w:rsidRPr="00B400F6">
              <w:rPr>
                <w:rFonts w:ascii="Garamond" w:hAnsi="Garamond" w:cstheme="majorBidi"/>
                <w:sz w:val="18"/>
                <w:szCs w:val="18"/>
                <w:lang w:val="sq-AL"/>
              </w:rPr>
              <w:t xml:space="preserve">Autoriteti </w:t>
            </w:r>
            <w:r w:rsidR="0018700C" w:rsidRPr="00B400F6">
              <w:rPr>
                <w:rFonts w:ascii="Garamond" w:hAnsi="Garamond" w:cstheme="majorBidi"/>
                <w:sz w:val="18"/>
                <w:szCs w:val="18"/>
                <w:lang w:val="sq-AL"/>
              </w:rPr>
              <w:t xml:space="preserve">kombëtar </w:t>
            </w:r>
            <w:r w:rsidRPr="00B400F6">
              <w:rPr>
                <w:rFonts w:ascii="Garamond" w:hAnsi="Garamond" w:cstheme="majorBidi"/>
                <w:sz w:val="18"/>
                <w:szCs w:val="18"/>
                <w:lang w:val="sq-AL"/>
              </w:rPr>
              <w:t>(p</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 xml:space="preserve">r </w:t>
            </w:r>
            <w:r w:rsidR="00CF25B6" w:rsidRPr="00B400F6">
              <w:rPr>
                <w:rFonts w:ascii="Garamond" w:hAnsi="Garamond" w:cstheme="majorBidi"/>
                <w:sz w:val="18"/>
                <w:szCs w:val="18"/>
                <w:lang w:val="sq-AL"/>
              </w:rPr>
              <w:t>programet</w:t>
            </w:r>
            <w:r w:rsidRPr="00B400F6">
              <w:rPr>
                <w:rFonts w:ascii="Garamond" w:hAnsi="Garamond" w:cstheme="majorBidi"/>
                <w:sz w:val="18"/>
                <w:szCs w:val="18"/>
                <w:lang w:val="sq-AL"/>
              </w:rPr>
              <w:t xml:space="preserve"> me pjes</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marrjen e vendeve t</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 xml:space="preserve"> treta ose partnere)</w:t>
            </w:r>
          </w:p>
        </w:tc>
        <w:tc>
          <w:tcPr>
            <w:tcW w:w="824" w:type="pct"/>
          </w:tcPr>
          <w:p w14:paraId="294B9662" w14:textId="17A883EB" w:rsidR="006C5D29" w:rsidRPr="00B400F6" w:rsidRDefault="006C5D29" w:rsidP="00676C86">
            <w:pPr>
              <w:autoSpaceDE w:val="0"/>
              <w:autoSpaceDN w:val="0"/>
              <w:adjustRightInd w:val="0"/>
              <w:rPr>
                <w:rFonts w:ascii="Garamond" w:hAnsi="Garamond" w:cstheme="majorBidi"/>
                <w:sz w:val="18"/>
                <w:szCs w:val="18"/>
                <w:lang w:val="sq-AL"/>
              </w:rPr>
            </w:pPr>
            <w:r w:rsidRPr="00B400F6">
              <w:rPr>
                <w:rFonts w:ascii="Garamond" w:hAnsi="Garamond" w:cstheme="majorBidi"/>
                <w:sz w:val="18"/>
                <w:szCs w:val="18"/>
                <w:lang w:val="sq-AL"/>
              </w:rPr>
              <w:t>Francë: Rajoni Provence-Alpes-Côte d</w:t>
            </w:r>
            <w:r w:rsidR="003B0C53" w:rsidRPr="00B400F6">
              <w:rPr>
                <w:rFonts w:ascii="Garamond" w:hAnsi="Garamond" w:cstheme="majorBidi"/>
                <w:sz w:val="18"/>
                <w:szCs w:val="18"/>
                <w:lang w:val="sq-AL"/>
              </w:rPr>
              <w:t>’</w:t>
            </w:r>
            <w:r w:rsidRPr="00B400F6">
              <w:rPr>
                <w:rFonts w:ascii="Garamond" w:hAnsi="Garamond" w:cstheme="majorBidi"/>
                <w:sz w:val="18"/>
                <w:szCs w:val="18"/>
                <w:lang w:val="sq-AL"/>
              </w:rPr>
              <w:t xml:space="preserve">Azur, Drejtoria e </w:t>
            </w:r>
            <w:r w:rsidR="00D76B7F" w:rsidRPr="00B400F6">
              <w:rPr>
                <w:rFonts w:ascii="Garamond" w:hAnsi="Garamond" w:cstheme="majorBidi"/>
                <w:sz w:val="18"/>
                <w:szCs w:val="18"/>
                <w:lang w:val="sq-AL"/>
              </w:rPr>
              <w:t>Bashkëpunimit</w:t>
            </w:r>
            <w:r w:rsidRPr="00B400F6">
              <w:rPr>
                <w:rFonts w:ascii="Garamond" w:hAnsi="Garamond" w:cstheme="majorBidi"/>
                <w:sz w:val="18"/>
                <w:szCs w:val="18"/>
                <w:lang w:val="sq-AL"/>
              </w:rPr>
              <w:t xml:space="preserve"> Mesdhetar</w:t>
            </w:r>
          </w:p>
          <w:p w14:paraId="3B818C2C" w14:textId="77777777" w:rsidR="006C5D29" w:rsidRPr="00B400F6" w:rsidRDefault="006C5D29" w:rsidP="00676C86">
            <w:pPr>
              <w:autoSpaceDE w:val="0"/>
              <w:autoSpaceDN w:val="0"/>
              <w:adjustRightInd w:val="0"/>
              <w:rPr>
                <w:rFonts w:ascii="Garamond" w:hAnsi="Garamond" w:cstheme="majorBidi"/>
                <w:sz w:val="18"/>
                <w:szCs w:val="18"/>
                <w:lang w:val="sq-AL"/>
              </w:rPr>
            </w:pPr>
          </w:p>
        </w:tc>
        <w:tc>
          <w:tcPr>
            <w:tcW w:w="705" w:type="pct"/>
          </w:tcPr>
          <w:p w14:paraId="73EB48A7" w14:textId="08588AB9" w:rsidR="006C5D29" w:rsidRPr="00B400F6" w:rsidRDefault="006C5D29" w:rsidP="00676C86">
            <w:pPr>
              <w:autoSpaceDE w:val="0"/>
              <w:autoSpaceDN w:val="0"/>
              <w:adjustRightInd w:val="0"/>
              <w:rPr>
                <w:rFonts w:ascii="Garamond" w:hAnsi="Garamond" w:cstheme="majorBidi"/>
                <w:sz w:val="18"/>
                <w:szCs w:val="18"/>
                <w:lang w:val="sq-AL"/>
              </w:rPr>
            </w:pPr>
            <w:r w:rsidRPr="00B400F6">
              <w:rPr>
                <w:rFonts w:ascii="Garamond" w:hAnsi="Garamond" w:cstheme="majorBidi"/>
                <w:sz w:val="18"/>
                <w:szCs w:val="18"/>
                <w:lang w:val="sq-AL"/>
              </w:rPr>
              <w:t>Guillaume Huet</w:t>
            </w:r>
          </w:p>
        </w:tc>
        <w:tc>
          <w:tcPr>
            <w:tcW w:w="853" w:type="pct"/>
          </w:tcPr>
          <w:p w14:paraId="244F1240" w14:textId="4A1BCDF3" w:rsidR="006C5D29" w:rsidRPr="00B400F6" w:rsidRDefault="006C5D29" w:rsidP="00676C86">
            <w:pPr>
              <w:autoSpaceDE w:val="0"/>
              <w:autoSpaceDN w:val="0"/>
              <w:adjustRightInd w:val="0"/>
              <w:rPr>
                <w:rFonts w:ascii="Garamond" w:hAnsi="Garamond" w:cstheme="majorBidi"/>
                <w:sz w:val="18"/>
                <w:szCs w:val="18"/>
                <w:lang w:val="sq-AL"/>
              </w:rPr>
            </w:pPr>
            <w:r w:rsidRPr="00B400F6">
              <w:rPr>
                <w:rFonts w:ascii="Garamond" w:hAnsi="Garamond" w:cstheme="majorBidi"/>
                <w:sz w:val="18"/>
                <w:szCs w:val="18"/>
                <w:lang w:val="sq-AL"/>
              </w:rPr>
              <w:t>Drejtor</w:t>
            </w:r>
          </w:p>
        </w:tc>
        <w:tc>
          <w:tcPr>
            <w:tcW w:w="1614" w:type="pct"/>
          </w:tcPr>
          <w:p w14:paraId="087BE42A" w14:textId="6C0F68F6" w:rsidR="006C5D29" w:rsidRPr="00B400F6" w:rsidRDefault="006C5D29" w:rsidP="00676C86">
            <w:pPr>
              <w:autoSpaceDE w:val="0"/>
              <w:autoSpaceDN w:val="0"/>
              <w:adjustRightInd w:val="0"/>
              <w:rPr>
                <w:rFonts w:ascii="Garamond" w:hAnsi="Garamond" w:cstheme="majorBidi"/>
                <w:sz w:val="18"/>
                <w:szCs w:val="18"/>
                <w:lang w:val="sq-AL"/>
              </w:rPr>
            </w:pPr>
            <w:r w:rsidRPr="00B400F6">
              <w:rPr>
                <w:rFonts w:ascii="Garamond" w:hAnsi="Garamond" w:cstheme="majorBidi"/>
                <w:sz w:val="18"/>
                <w:szCs w:val="18"/>
                <w:lang w:val="sq-AL"/>
              </w:rPr>
              <w:t>ghuet@maregionsud.fr</w:t>
            </w:r>
          </w:p>
        </w:tc>
      </w:tr>
      <w:tr w:rsidR="00C13548" w:rsidRPr="00B400F6" w14:paraId="3A9383B4" w14:textId="77777777" w:rsidTr="005720E5">
        <w:trPr>
          <w:trHeight w:val="20"/>
        </w:trPr>
        <w:tc>
          <w:tcPr>
            <w:tcW w:w="1003" w:type="pct"/>
          </w:tcPr>
          <w:p w14:paraId="2F879B7E" w14:textId="430D18F4" w:rsidR="006C5D29" w:rsidRPr="00B400F6" w:rsidRDefault="006C5D29" w:rsidP="00676C86">
            <w:pPr>
              <w:autoSpaceDE w:val="0"/>
              <w:autoSpaceDN w:val="0"/>
              <w:adjustRightInd w:val="0"/>
              <w:rPr>
                <w:rFonts w:ascii="Garamond" w:hAnsi="Garamond" w:cstheme="majorBidi"/>
                <w:sz w:val="18"/>
                <w:szCs w:val="18"/>
                <w:lang w:val="sq-AL"/>
              </w:rPr>
            </w:pPr>
            <w:r w:rsidRPr="00B400F6">
              <w:rPr>
                <w:rFonts w:ascii="Garamond" w:hAnsi="Garamond" w:cstheme="majorBidi"/>
                <w:sz w:val="18"/>
                <w:szCs w:val="18"/>
                <w:lang w:val="sq-AL"/>
              </w:rPr>
              <w:t xml:space="preserve">Autoriteti </w:t>
            </w:r>
            <w:r w:rsidR="0018700C" w:rsidRPr="00B400F6">
              <w:rPr>
                <w:rFonts w:ascii="Garamond" w:hAnsi="Garamond" w:cstheme="majorBidi"/>
                <w:sz w:val="18"/>
                <w:szCs w:val="18"/>
                <w:lang w:val="sq-AL"/>
              </w:rPr>
              <w:t xml:space="preserve">kombëtar </w:t>
            </w:r>
            <w:r w:rsidRPr="00B400F6">
              <w:rPr>
                <w:rFonts w:ascii="Garamond" w:hAnsi="Garamond" w:cstheme="majorBidi"/>
                <w:sz w:val="18"/>
                <w:szCs w:val="18"/>
                <w:lang w:val="sq-AL"/>
              </w:rPr>
              <w:t>(p</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 xml:space="preserve">r </w:t>
            </w:r>
            <w:r w:rsidR="00CF25B6" w:rsidRPr="00B400F6">
              <w:rPr>
                <w:rFonts w:ascii="Garamond" w:hAnsi="Garamond" w:cstheme="majorBidi"/>
                <w:sz w:val="18"/>
                <w:szCs w:val="18"/>
                <w:lang w:val="sq-AL"/>
              </w:rPr>
              <w:t>programet</w:t>
            </w:r>
            <w:r w:rsidRPr="00B400F6">
              <w:rPr>
                <w:rFonts w:ascii="Garamond" w:hAnsi="Garamond" w:cstheme="majorBidi"/>
                <w:sz w:val="18"/>
                <w:szCs w:val="18"/>
                <w:lang w:val="sq-AL"/>
              </w:rPr>
              <w:t xml:space="preserve"> me pjes</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marrjen e vendeve t</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 xml:space="preserve"> treta ose partnere)</w:t>
            </w:r>
          </w:p>
        </w:tc>
        <w:tc>
          <w:tcPr>
            <w:tcW w:w="824" w:type="pct"/>
          </w:tcPr>
          <w:p w14:paraId="46BFE56A" w14:textId="51175BE4" w:rsidR="00CF25B6" w:rsidRPr="00B400F6" w:rsidRDefault="00CF25B6" w:rsidP="00676C86">
            <w:pPr>
              <w:autoSpaceDE w:val="0"/>
              <w:autoSpaceDN w:val="0"/>
              <w:adjustRightInd w:val="0"/>
              <w:rPr>
                <w:rFonts w:ascii="Garamond" w:hAnsi="Garamond" w:cstheme="majorBidi"/>
                <w:sz w:val="18"/>
                <w:szCs w:val="18"/>
                <w:lang w:val="sq-AL"/>
              </w:rPr>
            </w:pPr>
            <w:r w:rsidRPr="00B400F6">
              <w:rPr>
                <w:rFonts w:ascii="Garamond" w:hAnsi="Garamond" w:cstheme="majorBidi"/>
                <w:sz w:val="18"/>
                <w:szCs w:val="18"/>
                <w:lang w:val="sq-AL"/>
              </w:rPr>
              <w:t xml:space="preserve">Qeveria e Qipros – Ministria e </w:t>
            </w:r>
            <w:r w:rsidR="00D76B7F" w:rsidRPr="00B400F6">
              <w:rPr>
                <w:rFonts w:ascii="Garamond" w:hAnsi="Garamond" w:cstheme="majorBidi"/>
                <w:sz w:val="18"/>
                <w:szCs w:val="18"/>
                <w:lang w:val="sq-AL"/>
              </w:rPr>
              <w:t>Financave</w:t>
            </w:r>
            <w:r w:rsidRPr="00B400F6">
              <w:rPr>
                <w:rFonts w:ascii="Garamond" w:hAnsi="Garamond" w:cstheme="majorBidi"/>
                <w:sz w:val="18"/>
                <w:szCs w:val="18"/>
                <w:lang w:val="sq-AL"/>
              </w:rPr>
              <w:t>, Drejtoria e P</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rgjithshme e Rritjes</w:t>
            </w:r>
          </w:p>
          <w:p w14:paraId="0064F2CA" w14:textId="77777777" w:rsidR="006C5D29" w:rsidRPr="00B400F6" w:rsidRDefault="006C5D29" w:rsidP="00676C86">
            <w:pPr>
              <w:autoSpaceDE w:val="0"/>
              <w:autoSpaceDN w:val="0"/>
              <w:adjustRightInd w:val="0"/>
              <w:rPr>
                <w:rFonts w:ascii="Garamond" w:hAnsi="Garamond" w:cstheme="majorBidi"/>
                <w:sz w:val="18"/>
                <w:szCs w:val="18"/>
                <w:lang w:val="sq-AL"/>
              </w:rPr>
            </w:pPr>
          </w:p>
        </w:tc>
        <w:tc>
          <w:tcPr>
            <w:tcW w:w="705" w:type="pct"/>
          </w:tcPr>
          <w:p w14:paraId="38BD1BDF" w14:textId="77777777" w:rsidR="00CF25B6" w:rsidRPr="00B400F6" w:rsidRDefault="00CF25B6" w:rsidP="00676C86">
            <w:pPr>
              <w:autoSpaceDE w:val="0"/>
              <w:autoSpaceDN w:val="0"/>
              <w:adjustRightInd w:val="0"/>
              <w:rPr>
                <w:rFonts w:ascii="Garamond" w:hAnsi="Garamond" w:cstheme="majorBidi"/>
                <w:sz w:val="18"/>
                <w:szCs w:val="18"/>
                <w:lang w:val="sq-AL"/>
              </w:rPr>
            </w:pPr>
            <w:r w:rsidRPr="00B400F6">
              <w:rPr>
                <w:rFonts w:ascii="Garamond" w:hAnsi="Garamond" w:cstheme="majorBidi"/>
                <w:sz w:val="18"/>
                <w:szCs w:val="18"/>
                <w:lang w:val="sq-AL"/>
              </w:rPr>
              <w:t>Marilena Ayiomamitou</w:t>
            </w:r>
          </w:p>
          <w:p w14:paraId="3BC2E3D5" w14:textId="77777777" w:rsidR="006C5D29" w:rsidRPr="00B400F6" w:rsidRDefault="006C5D29" w:rsidP="00676C86">
            <w:pPr>
              <w:autoSpaceDE w:val="0"/>
              <w:autoSpaceDN w:val="0"/>
              <w:adjustRightInd w:val="0"/>
              <w:rPr>
                <w:rFonts w:ascii="Garamond" w:hAnsi="Garamond" w:cstheme="majorBidi"/>
                <w:sz w:val="18"/>
                <w:szCs w:val="18"/>
                <w:lang w:val="sq-AL"/>
              </w:rPr>
            </w:pPr>
          </w:p>
        </w:tc>
        <w:tc>
          <w:tcPr>
            <w:tcW w:w="853" w:type="pct"/>
          </w:tcPr>
          <w:p w14:paraId="0A0016D4" w14:textId="77777777" w:rsidR="00CF25B6" w:rsidRPr="00B400F6" w:rsidRDefault="00CF25B6" w:rsidP="00676C86">
            <w:pPr>
              <w:autoSpaceDE w:val="0"/>
              <w:autoSpaceDN w:val="0"/>
              <w:adjustRightInd w:val="0"/>
              <w:rPr>
                <w:rFonts w:ascii="Garamond" w:hAnsi="Garamond" w:cstheme="majorBidi"/>
                <w:sz w:val="18"/>
                <w:szCs w:val="18"/>
                <w:lang w:val="sq-AL"/>
              </w:rPr>
            </w:pPr>
            <w:r w:rsidRPr="00B400F6">
              <w:rPr>
                <w:rFonts w:ascii="Garamond" w:hAnsi="Garamond" w:cstheme="majorBidi"/>
                <w:sz w:val="18"/>
                <w:szCs w:val="18"/>
                <w:lang w:val="sq-AL"/>
              </w:rPr>
              <w:t>Specialiste e Planifikimit</w:t>
            </w:r>
          </w:p>
          <w:p w14:paraId="3EAB41EA" w14:textId="77777777" w:rsidR="006C5D29" w:rsidRPr="00B400F6" w:rsidRDefault="006C5D29" w:rsidP="00676C86">
            <w:pPr>
              <w:autoSpaceDE w:val="0"/>
              <w:autoSpaceDN w:val="0"/>
              <w:adjustRightInd w:val="0"/>
              <w:rPr>
                <w:rFonts w:ascii="Garamond" w:hAnsi="Garamond" w:cstheme="majorBidi"/>
                <w:sz w:val="18"/>
                <w:szCs w:val="18"/>
                <w:lang w:val="sq-AL"/>
              </w:rPr>
            </w:pPr>
          </w:p>
        </w:tc>
        <w:tc>
          <w:tcPr>
            <w:tcW w:w="1614" w:type="pct"/>
          </w:tcPr>
          <w:p w14:paraId="4B0C8693" w14:textId="0076B559" w:rsidR="006C5D29" w:rsidRPr="00B400F6" w:rsidRDefault="00CF25B6" w:rsidP="00676C86">
            <w:pPr>
              <w:autoSpaceDE w:val="0"/>
              <w:autoSpaceDN w:val="0"/>
              <w:adjustRightInd w:val="0"/>
              <w:rPr>
                <w:rFonts w:ascii="Garamond" w:hAnsi="Garamond" w:cstheme="majorBidi"/>
                <w:sz w:val="18"/>
                <w:szCs w:val="18"/>
                <w:lang w:val="sq-AL"/>
              </w:rPr>
            </w:pPr>
            <w:r w:rsidRPr="00B400F6">
              <w:rPr>
                <w:rFonts w:ascii="Garamond" w:hAnsi="Garamond" w:cstheme="majorBidi"/>
                <w:sz w:val="18"/>
                <w:szCs w:val="18"/>
                <w:lang w:val="sq-AL"/>
              </w:rPr>
              <w:t>mayiomamitou@mof.gov.cy</w:t>
            </w:r>
          </w:p>
        </w:tc>
      </w:tr>
      <w:tr w:rsidR="00C13548" w:rsidRPr="00B400F6" w14:paraId="49595EF0" w14:textId="77777777" w:rsidTr="005720E5">
        <w:trPr>
          <w:trHeight w:val="20"/>
        </w:trPr>
        <w:tc>
          <w:tcPr>
            <w:tcW w:w="1003" w:type="pct"/>
          </w:tcPr>
          <w:p w14:paraId="693E0FED" w14:textId="38DCE820" w:rsidR="00CF25B6" w:rsidRPr="00B400F6" w:rsidRDefault="00CF25B6" w:rsidP="00676C86">
            <w:pPr>
              <w:autoSpaceDE w:val="0"/>
              <w:autoSpaceDN w:val="0"/>
              <w:adjustRightInd w:val="0"/>
              <w:rPr>
                <w:rFonts w:ascii="Garamond" w:hAnsi="Garamond" w:cstheme="majorBidi"/>
                <w:sz w:val="18"/>
                <w:szCs w:val="18"/>
                <w:lang w:val="sq-AL"/>
              </w:rPr>
            </w:pPr>
            <w:r w:rsidRPr="00B400F6">
              <w:rPr>
                <w:rFonts w:ascii="Garamond" w:hAnsi="Garamond" w:cstheme="majorBidi"/>
                <w:sz w:val="18"/>
                <w:szCs w:val="18"/>
                <w:lang w:val="sq-AL"/>
              </w:rPr>
              <w:t xml:space="preserve">Autoriteti </w:t>
            </w:r>
            <w:r w:rsidR="0018700C" w:rsidRPr="00B400F6">
              <w:rPr>
                <w:rFonts w:ascii="Garamond" w:hAnsi="Garamond" w:cstheme="majorBidi"/>
                <w:sz w:val="18"/>
                <w:szCs w:val="18"/>
                <w:lang w:val="sq-AL"/>
              </w:rPr>
              <w:t xml:space="preserve">kombëtar </w:t>
            </w:r>
            <w:r w:rsidRPr="00B400F6">
              <w:rPr>
                <w:rFonts w:ascii="Garamond" w:hAnsi="Garamond" w:cstheme="majorBidi"/>
                <w:sz w:val="18"/>
                <w:szCs w:val="18"/>
                <w:lang w:val="sq-AL"/>
              </w:rPr>
              <w:t>(p</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r programet me pjes</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marrjen e vendeve t</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 xml:space="preserve"> treta ose partnere)</w:t>
            </w:r>
          </w:p>
        </w:tc>
        <w:tc>
          <w:tcPr>
            <w:tcW w:w="824" w:type="pct"/>
          </w:tcPr>
          <w:p w14:paraId="0F2D0AE1" w14:textId="77777777" w:rsidR="00CF25B6" w:rsidRPr="00B400F6" w:rsidRDefault="00CF25B6" w:rsidP="00676C86">
            <w:pPr>
              <w:autoSpaceDE w:val="0"/>
              <w:autoSpaceDN w:val="0"/>
              <w:adjustRightInd w:val="0"/>
              <w:rPr>
                <w:rFonts w:ascii="Garamond" w:hAnsi="Garamond" w:cstheme="majorBidi"/>
                <w:sz w:val="18"/>
                <w:szCs w:val="18"/>
                <w:lang w:val="sq-AL"/>
              </w:rPr>
            </w:pPr>
            <w:r w:rsidRPr="00B400F6">
              <w:rPr>
                <w:rFonts w:ascii="Garamond" w:hAnsi="Garamond" w:cstheme="majorBidi"/>
                <w:sz w:val="18"/>
                <w:szCs w:val="18"/>
                <w:lang w:val="sq-AL"/>
              </w:rPr>
              <w:t>Greqia: Ministra e Zhvillimit dhe Investimeve</w:t>
            </w:r>
          </w:p>
          <w:p w14:paraId="0CF5DCC7" w14:textId="77777777" w:rsidR="00CF25B6" w:rsidRPr="00B400F6" w:rsidRDefault="00CF25B6" w:rsidP="00676C86">
            <w:pPr>
              <w:autoSpaceDE w:val="0"/>
              <w:autoSpaceDN w:val="0"/>
              <w:adjustRightInd w:val="0"/>
              <w:rPr>
                <w:rFonts w:ascii="Garamond" w:hAnsi="Garamond" w:cstheme="majorBidi"/>
                <w:sz w:val="18"/>
                <w:szCs w:val="18"/>
                <w:lang w:val="sq-AL"/>
              </w:rPr>
            </w:pPr>
          </w:p>
        </w:tc>
        <w:tc>
          <w:tcPr>
            <w:tcW w:w="705" w:type="pct"/>
          </w:tcPr>
          <w:p w14:paraId="0797F978" w14:textId="77777777" w:rsidR="00CF25B6" w:rsidRPr="00B400F6" w:rsidRDefault="00CF25B6" w:rsidP="00676C86">
            <w:pPr>
              <w:autoSpaceDE w:val="0"/>
              <w:autoSpaceDN w:val="0"/>
              <w:adjustRightInd w:val="0"/>
              <w:rPr>
                <w:rFonts w:ascii="Garamond" w:hAnsi="Garamond" w:cstheme="majorBidi"/>
                <w:sz w:val="18"/>
                <w:szCs w:val="18"/>
                <w:lang w:val="sq-AL"/>
              </w:rPr>
            </w:pPr>
            <w:r w:rsidRPr="00B400F6">
              <w:rPr>
                <w:rFonts w:ascii="Garamond" w:hAnsi="Garamond" w:cstheme="majorBidi"/>
                <w:sz w:val="18"/>
                <w:szCs w:val="18"/>
                <w:lang w:val="sq-AL"/>
              </w:rPr>
              <w:t>Angeliki Bouziani</w:t>
            </w:r>
          </w:p>
          <w:p w14:paraId="4F23846D" w14:textId="77777777" w:rsidR="00CF25B6" w:rsidRPr="00B400F6" w:rsidRDefault="00CF25B6" w:rsidP="00676C86">
            <w:pPr>
              <w:autoSpaceDE w:val="0"/>
              <w:autoSpaceDN w:val="0"/>
              <w:adjustRightInd w:val="0"/>
              <w:rPr>
                <w:rFonts w:ascii="Garamond" w:hAnsi="Garamond" w:cstheme="majorBidi"/>
                <w:sz w:val="18"/>
                <w:szCs w:val="18"/>
                <w:lang w:val="sq-AL"/>
              </w:rPr>
            </w:pPr>
          </w:p>
        </w:tc>
        <w:tc>
          <w:tcPr>
            <w:tcW w:w="853" w:type="pct"/>
          </w:tcPr>
          <w:p w14:paraId="0758BD30" w14:textId="7ACEA852" w:rsidR="00CF25B6" w:rsidRPr="00B400F6" w:rsidRDefault="00CF25B6" w:rsidP="00676C86">
            <w:pPr>
              <w:autoSpaceDE w:val="0"/>
              <w:autoSpaceDN w:val="0"/>
              <w:adjustRightInd w:val="0"/>
              <w:rPr>
                <w:rFonts w:ascii="Garamond" w:hAnsi="Garamond" w:cstheme="majorBidi"/>
                <w:sz w:val="18"/>
                <w:szCs w:val="18"/>
                <w:lang w:val="sq-AL"/>
              </w:rPr>
            </w:pPr>
            <w:r w:rsidRPr="00B400F6">
              <w:rPr>
                <w:rFonts w:ascii="Garamond" w:hAnsi="Garamond" w:cstheme="majorBidi"/>
                <w:sz w:val="18"/>
                <w:szCs w:val="18"/>
                <w:lang w:val="sq-AL"/>
              </w:rPr>
              <w:t>Kryetar i AM</w:t>
            </w:r>
            <w:r w:rsidR="005647B3" w:rsidRPr="00B400F6">
              <w:rPr>
                <w:rFonts w:ascii="Garamond" w:hAnsi="Garamond" w:cstheme="majorBidi"/>
                <w:sz w:val="18"/>
                <w:szCs w:val="18"/>
                <w:lang w:val="sq-AL"/>
              </w:rPr>
              <w:t xml:space="preserve"> të program</w:t>
            </w:r>
            <w:r w:rsidRPr="00B400F6">
              <w:rPr>
                <w:rFonts w:ascii="Garamond" w:hAnsi="Garamond" w:cstheme="majorBidi"/>
                <w:sz w:val="18"/>
                <w:szCs w:val="18"/>
                <w:lang w:val="sq-AL"/>
              </w:rPr>
              <w:t>eve BTE</w:t>
            </w:r>
          </w:p>
          <w:p w14:paraId="209C240A" w14:textId="77777777" w:rsidR="00CF25B6" w:rsidRPr="00B400F6" w:rsidRDefault="00CF25B6" w:rsidP="00676C86">
            <w:pPr>
              <w:autoSpaceDE w:val="0"/>
              <w:autoSpaceDN w:val="0"/>
              <w:adjustRightInd w:val="0"/>
              <w:rPr>
                <w:rFonts w:ascii="Garamond" w:hAnsi="Garamond" w:cstheme="majorBidi"/>
                <w:sz w:val="18"/>
                <w:szCs w:val="18"/>
                <w:lang w:val="sq-AL"/>
              </w:rPr>
            </w:pPr>
          </w:p>
        </w:tc>
        <w:tc>
          <w:tcPr>
            <w:tcW w:w="1614" w:type="pct"/>
          </w:tcPr>
          <w:p w14:paraId="2F044C5D" w14:textId="77777777" w:rsidR="00CF25B6" w:rsidRPr="00B400F6" w:rsidRDefault="00CF25B6" w:rsidP="00676C86">
            <w:pPr>
              <w:autoSpaceDE w:val="0"/>
              <w:autoSpaceDN w:val="0"/>
              <w:adjustRightInd w:val="0"/>
              <w:rPr>
                <w:rFonts w:ascii="Garamond" w:hAnsi="Garamond" w:cstheme="majorBidi"/>
                <w:sz w:val="18"/>
                <w:szCs w:val="18"/>
                <w:lang w:val="sq-AL"/>
              </w:rPr>
            </w:pPr>
            <w:r w:rsidRPr="00B400F6">
              <w:rPr>
                <w:rFonts w:ascii="Garamond" w:hAnsi="Garamond" w:cstheme="majorBidi"/>
                <w:sz w:val="18"/>
                <w:szCs w:val="18"/>
                <w:lang w:val="sq-AL"/>
              </w:rPr>
              <w:t>abouziani@mou.gr</w:t>
            </w:r>
          </w:p>
          <w:p w14:paraId="211F5054" w14:textId="77777777" w:rsidR="00CF25B6" w:rsidRPr="00B400F6" w:rsidRDefault="00CF25B6" w:rsidP="00676C86">
            <w:pPr>
              <w:autoSpaceDE w:val="0"/>
              <w:autoSpaceDN w:val="0"/>
              <w:adjustRightInd w:val="0"/>
              <w:rPr>
                <w:rFonts w:ascii="Garamond" w:hAnsi="Garamond" w:cstheme="majorBidi"/>
                <w:sz w:val="18"/>
                <w:szCs w:val="18"/>
                <w:lang w:val="sq-AL"/>
              </w:rPr>
            </w:pPr>
          </w:p>
        </w:tc>
      </w:tr>
      <w:tr w:rsidR="00C13548" w:rsidRPr="00B400F6" w14:paraId="3DE0BAFC" w14:textId="77777777" w:rsidTr="005720E5">
        <w:trPr>
          <w:trHeight w:val="20"/>
        </w:trPr>
        <w:tc>
          <w:tcPr>
            <w:tcW w:w="1003" w:type="pct"/>
          </w:tcPr>
          <w:p w14:paraId="4DFD276D" w14:textId="2987115E" w:rsidR="00CF25B6" w:rsidRPr="00B400F6" w:rsidRDefault="00CF25B6" w:rsidP="00676C86">
            <w:pPr>
              <w:autoSpaceDE w:val="0"/>
              <w:autoSpaceDN w:val="0"/>
              <w:adjustRightInd w:val="0"/>
              <w:rPr>
                <w:rFonts w:ascii="Garamond" w:hAnsi="Garamond" w:cstheme="majorBidi"/>
                <w:sz w:val="18"/>
                <w:szCs w:val="18"/>
                <w:lang w:val="sq-AL"/>
              </w:rPr>
            </w:pPr>
            <w:r w:rsidRPr="00B400F6">
              <w:rPr>
                <w:rFonts w:ascii="Garamond" w:hAnsi="Garamond" w:cstheme="majorBidi"/>
                <w:sz w:val="18"/>
                <w:szCs w:val="18"/>
                <w:lang w:val="sq-AL"/>
              </w:rPr>
              <w:t>Autoriteti Komb</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tar (p</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r programet me pjes</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marrjen e vendeve t</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 xml:space="preserve"> treta ose partnere)</w:t>
            </w:r>
          </w:p>
        </w:tc>
        <w:tc>
          <w:tcPr>
            <w:tcW w:w="824" w:type="pct"/>
          </w:tcPr>
          <w:p w14:paraId="0319BEF9" w14:textId="72E4208A" w:rsidR="00CF25B6" w:rsidRPr="00B400F6" w:rsidRDefault="00CF25B6" w:rsidP="00676C86">
            <w:pPr>
              <w:autoSpaceDE w:val="0"/>
              <w:autoSpaceDN w:val="0"/>
              <w:adjustRightInd w:val="0"/>
              <w:rPr>
                <w:rFonts w:ascii="Garamond" w:hAnsi="Garamond" w:cstheme="majorBidi"/>
                <w:sz w:val="18"/>
                <w:szCs w:val="18"/>
                <w:lang w:val="sq-AL"/>
              </w:rPr>
            </w:pPr>
            <w:r w:rsidRPr="00B400F6">
              <w:rPr>
                <w:rFonts w:ascii="Garamond" w:hAnsi="Garamond" w:cstheme="majorBidi"/>
                <w:sz w:val="18"/>
                <w:szCs w:val="18"/>
                <w:lang w:val="sq-AL"/>
              </w:rPr>
              <w:t>Italia: Agjencia p</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r Kohezionin Territorial – Fusha e Projekteve dhe Instrumenteve</w:t>
            </w:r>
          </w:p>
          <w:p w14:paraId="03DE68D4" w14:textId="28DBA31A" w:rsidR="00CF25B6" w:rsidRPr="00B400F6" w:rsidRDefault="00CF25B6" w:rsidP="00676C86">
            <w:pPr>
              <w:autoSpaceDE w:val="0"/>
              <w:autoSpaceDN w:val="0"/>
              <w:adjustRightInd w:val="0"/>
              <w:rPr>
                <w:rFonts w:ascii="Garamond" w:hAnsi="Garamond" w:cstheme="majorBidi"/>
                <w:sz w:val="18"/>
                <w:szCs w:val="18"/>
                <w:lang w:val="sq-AL"/>
              </w:rPr>
            </w:pPr>
            <w:r w:rsidRPr="00B400F6">
              <w:rPr>
                <w:rFonts w:ascii="Garamond" w:hAnsi="Garamond" w:cstheme="majorBidi"/>
                <w:sz w:val="18"/>
                <w:szCs w:val="18"/>
                <w:lang w:val="sq-AL"/>
              </w:rPr>
              <w:t>- Ufficio 6</w:t>
            </w:r>
          </w:p>
        </w:tc>
        <w:tc>
          <w:tcPr>
            <w:tcW w:w="705" w:type="pct"/>
          </w:tcPr>
          <w:p w14:paraId="06683388" w14:textId="6FE92813" w:rsidR="00CF25B6" w:rsidRPr="00B400F6" w:rsidRDefault="00CF25B6" w:rsidP="00676C86">
            <w:pPr>
              <w:autoSpaceDE w:val="0"/>
              <w:autoSpaceDN w:val="0"/>
              <w:adjustRightInd w:val="0"/>
              <w:rPr>
                <w:rFonts w:ascii="Garamond" w:hAnsi="Garamond" w:cstheme="majorBidi"/>
                <w:sz w:val="18"/>
                <w:szCs w:val="18"/>
                <w:lang w:val="sq-AL"/>
              </w:rPr>
            </w:pPr>
            <w:r w:rsidRPr="00B400F6">
              <w:rPr>
                <w:rFonts w:ascii="Garamond" w:hAnsi="Garamond" w:cstheme="majorBidi"/>
                <w:sz w:val="18"/>
                <w:szCs w:val="18"/>
                <w:lang w:val="sq-AL"/>
              </w:rPr>
              <w:t>Paolo Galletta</w:t>
            </w:r>
          </w:p>
        </w:tc>
        <w:tc>
          <w:tcPr>
            <w:tcW w:w="853" w:type="pct"/>
          </w:tcPr>
          <w:p w14:paraId="668DA9D1" w14:textId="24682670" w:rsidR="00CF25B6" w:rsidRPr="00B400F6" w:rsidRDefault="00CF25B6" w:rsidP="00676C86">
            <w:pPr>
              <w:autoSpaceDE w:val="0"/>
              <w:autoSpaceDN w:val="0"/>
              <w:adjustRightInd w:val="0"/>
              <w:rPr>
                <w:rFonts w:ascii="Garamond" w:hAnsi="Garamond" w:cstheme="majorBidi"/>
                <w:sz w:val="18"/>
                <w:szCs w:val="18"/>
                <w:lang w:val="sq-AL"/>
              </w:rPr>
            </w:pPr>
            <w:r w:rsidRPr="00B400F6">
              <w:rPr>
                <w:rFonts w:ascii="Garamond" w:hAnsi="Garamond" w:cstheme="majorBidi"/>
                <w:sz w:val="18"/>
                <w:szCs w:val="18"/>
                <w:lang w:val="sq-AL"/>
              </w:rPr>
              <w:t>P</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rgjegj</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s Sektori (Ufficio 6)</w:t>
            </w:r>
          </w:p>
        </w:tc>
        <w:tc>
          <w:tcPr>
            <w:tcW w:w="1614" w:type="pct"/>
          </w:tcPr>
          <w:p w14:paraId="4B4DE9CF" w14:textId="58CC275F" w:rsidR="00CF25B6" w:rsidRPr="00B400F6" w:rsidRDefault="00450A7E" w:rsidP="00676C86">
            <w:pPr>
              <w:autoSpaceDE w:val="0"/>
              <w:autoSpaceDN w:val="0"/>
              <w:adjustRightInd w:val="0"/>
              <w:rPr>
                <w:rFonts w:ascii="Garamond" w:hAnsi="Garamond" w:cstheme="majorBidi"/>
                <w:sz w:val="18"/>
                <w:szCs w:val="18"/>
                <w:lang w:val="sq-AL"/>
              </w:rPr>
            </w:pPr>
            <w:hyperlink r:id="rId19" w:history="1">
              <w:r w:rsidR="00CF25B6" w:rsidRPr="00B400F6">
                <w:rPr>
                  <w:rStyle w:val="Hyperlink"/>
                  <w:rFonts w:ascii="Garamond" w:hAnsi="Garamond" w:cstheme="majorBidi"/>
                  <w:sz w:val="18"/>
                  <w:szCs w:val="18"/>
                  <w:u w:val="none"/>
                  <w:lang w:val="sq-AL"/>
                </w:rPr>
                <w:t>paolo.galletta@agenziacoesione.gov.it</w:t>
              </w:r>
            </w:hyperlink>
          </w:p>
          <w:p w14:paraId="63B8A6B8" w14:textId="3A4A3131" w:rsidR="00CF25B6" w:rsidRPr="00B400F6" w:rsidRDefault="00CF25B6" w:rsidP="00676C86">
            <w:pPr>
              <w:autoSpaceDE w:val="0"/>
              <w:autoSpaceDN w:val="0"/>
              <w:adjustRightInd w:val="0"/>
              <w:rPr>
                <w:rFonts w:ascii="Garamond" w:hAnsi="Garamond" w:cstheme="majorBidi"/>
                <w:sz w:val="18"/>
                <w:szCs w:val="18"/>
                <w:lang w:val="sq-AL"/>
              </w:rPr>
            </w:pPr>
          </w:p>
        </w:tc>
      </w:tr>
      <w:tr w:rsidR="00CF25B6" w:rsidRPr="00B400F6" w14:paraId="5D9E59E6" w14:textId="77777777" w:rsidTr="005720E5">
        <w:trPr>
          <w:trHeight w:val="20"/>
        </w:trPr>
        <w:tc>
          <w:tcPr>
            <w:tcW w:w="1003" w:type="pct"/>
          </w:tcPr>
          <w:p w14:paraId="37F76B59" w14:textId="24E62C2C" w:rsidR="00CF25B6" w:rsidRPr="00B400F6" w:rsidRDefault="00CF25B6" w:rsidP="00676C86">
            <w:pPr>
              <w:autoSpaceDE w:val="0"/>
              <w:autoSpaceDN w:val="0"/>
              <w:adjustRightInd w:val="0"/>
              <w:rPr>
                <w:rFonts w:ascii="Garamond" w:hAnsi="Garamond" w:cstheme="majorBidi"/>
                <w:sz w:val="18"/>
                <w:szCs w:val="18"/>
                <w:lang w:val="sq-AL"/>
              </w:rPr>
            </w:pPr>
            <w:r w:rsidRPr="00B400F6">
              <w:rPr>
                <w:rFonts w:ascii="Garamond" w:hAnsi="Garamond" w:cstheme="majorBidi"/>
                <w:sz w:val="18"/>
                <w:szCs w:val="18"/>
                <w:lang w:val="sq-AL"/>
              </w:rPr>
              <w:t xml:space="preserve">Autoriteti </w:t>
            </w:r>
            <w:r w:rsidR="0018700C" w:rsidRPr="00B400F6">
              <w:rPr>
                <w:rFonts w:ascii="Garamond" w:hAnsi="Garamond" w:cstheme="majorBidi"/>
                <w:sz w:val="18"/>
                <w:szCs w:val="18"/>
                <w:lang w:val="sq-AL"/>
              </w:rPr>
              <w:t xml:space="preserve">kombëtar </w:t>
            </w:r>
            <w:r w:rsidRPr="00B400F6">
              <w:rPr>
                <w:rFonts w:ascii="Garamond" w:hAnsi="Garamond" w:cstheme="majorBidi"/>
                <w:sz w:val="18"/>
                <w:szCs w:val="18"/>
                <w:lang w:val="sq-AL"/>
              </w:rPr>
              <w:t>(p</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r programet me pjes</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marrjen e vendeve t</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 xml:space="preserve"> treta ose partnere)</w:t>
            </w:r>
          </w:p>
        </w:tc>
        <w:tc>
          <w:tcPr>
            <w:tcW w:w="824" w:type="pct"/>
          </w:tcPr>
          <w:p w14:paraId="47BCF67E" w14:textId="77777777" w:rsidR="00CF25B6" w:rsidRPr="00B400F6" w:rsidRDefault="00CF25B6" w:rsidP="00676C86">
            <w:pPr>
              <w:autoSpaceDE w:val="0"/>
              <w:autoSpaceDN w:val="0"/>
              <w:adjustRightInd w:val="0"/>
              <w:rPr>
                <w:rFonts w:ascii="Garamond" w:hAnsi="Garamond" w:cstheme="majorBidi"/>
                <w:sz w:val="18"/>
                <w:szCs w:val="18"/>
                <w:lang w:val="sq-AL"/>
              </w:rPr>
            </w:pPr>
            <w:r w:rsidRPr="00B400F6">
              <w:rPr>
                <w:rFonts w:ascii="Garamond" w:hAnsi="Garamond" w:cstheme="majorBidi"/>
                <w:sz w:val="18"/>
                <w:szCs w:val="18"/>
                <w:lang w:val="sq-AL"/>
              </w:rPr>
              <w:t>Malta: Kryeministria</w:t>
            </w:r>
          </w:p>
          <w:p w14:paraId="29DE182A" w14:textId="77777777" w:rsidR="00CF25B6" w:rsidRPr="00B400F6" w:rsidRDefault="00CF25B6" w:rsidP="00676C86">
            <w:pPr>
              <w:autoSpaceDE w:val="0"/>
              <w:autoSpaceDN w:val="0"/>
              <w:adjustRightInd w:val="0"/>
              <w:rPr>
                <w:rFonts w:ascii="Garamond" w:hAnsi="Garamond" w:cstheme="majorBidi"/>
                <w:sz w:val="18"/>
                <w:szCs w:val="18"/>
                <w:lang w:val="sq-AL"/>
              </w:rPr>
            </w:pPr>
          </w:p>
        </w:tc>
        <w:tc>
          <w:tcPr>
            <w:tcW w:w="705" w:type="pct"/>
          </w:tcPr>
          <w:p w14:paraId="05B64C2D" w14:textId="77777777" w:rsidR="00CF25B6" w:rsidRPr="00B400F6" w:rsidRDefault="00CF25B6" w:rsidP="00676C86">
            <w:pPr>
              <w:autoSpaceDE w:val="0"/>
              <w:autoSpaceDN w:val="0"/>
              <w:adjustRightInd w:val="0"/>
              <w:rPr>
                <w:rFonts w:ascii="Garamond" w:hAnsi="Garamond" w:cstheme="majorBidi"/>
                <w:sz w:val="18"/>
                <w:szCs w:val="18"/>
                <w:lang w:val="sq-AL"/>
              </w:rPr>
            </w:pPr>
            <w:r w:rsidRPr="00B400F6">
              <w:rPr>
                <w:rFonts w:ascii="Garamond" w:hAnsi="Garamond" w:cstheme="majorBidi"/>
                <w:sz w:val="18"/>
                <w:szCs w:val="18"/>
                <w:lang w:val="sq-AL"/>
              </w:rPr>
              <w:t>Audrey Anne</w:t>
            </w:r>
          </w:p>
          <w:p w14:paraId="1F341520" w14:textId="1C53F167" w:rsidR="00CF25B6" w:rsidRPr="00B400F6" w:rsidRDefault="00CF25B6" w:rsidP="00676C86">
            <w:pPr>
              <w:autoSpaceDE w:val="0"/>
              <w:autoSpaceDN w:val="0"/>
              <w:adjustRightInd w:val="0"/>
              <w:rPr>
                <w:rFonts w:ascii="Garamond" w:hAnsi="Garamond" w:cstheme="majorBidi"/>
                <w:sz w:val="18"/>
                <w:szCs w:val="18"/>
                <w:lang w:val="sq-AL"/>
              </w:rPr>
            </w:pPr>
            <w:r w:rsidRPr="00B400F6">
              <w:rPr>
                <w:rFonts w:ascii="Garamond" w:hAnsi="Garamond" w:cstheme="majorBidi"/>
                <w:sz w:val="18"/>
                <w:szCs w:val="18"/>
                <w:lang w:val="sq-AL"/>
              </w:rPr>
              <w:t>Callus Randich</w:t>
            </w:r>
          </w:p>
          <w:p w14:paraId="4851CD23" w14:textId="77777777" w:rsidR="00CF25B6" w:rsidRPr="00B400F6" w:rsidRDefault="00CF25B6" w:rsidP="00676C86">
            <w:pPr>
              <w:autoSpaceDE w:val="0"/>
              <w:autoSpaceDN w:val="0"/>
              <w:adjustRightInd w:val="0"/>
              <w:rPr>
                <w:rFonts w:ascii="Garamond" w:hAnsi="Garamond" w:cstheme="majorBidi"/>
                <w:sz w:val="18"/>
                <w:szCs w:val="18"/>
                <w:lang w:val="sq-AL"/>
              </w:rPr>
            </w:pPr>
          </w:p>
        </w:tc>
        <w:tc>
          <w:tcPr>
            <w:tcW w:w="853" w:type="pct"/>
          </w:tcPr>
          <w:p w14:paraId="0F8C7084" w14:textId="21B0402F" w:rsidR="00CF25B6" w:rsidRPr="00B400F6" w:rsidRDefault="00CF25B6" w:rsidP="00676C86">
            <w:pPr>
              <w:autoSpaceDE w:val="0"/>
              <w:autoSpaceDN w:val="0"/>
              <w:adjustRightInd w:val="0"/>
              <w:rPr>
                <w:rFonts w:ascii="Garamond" w:hAnsi="Garamond" w:cstheme="majorBidi"/>
                <w:sz w:val="18"/>
                <w:szCs w:val="18"/>
                <w:lang w:val="sq-AL"/>
              </w:rPr>
            </w:pPr>
            <w:r w:rsidRPr="00B400F6">
              <w:rPr>
                <w:rFonts w:ascii="Garamond" w:hAnsi="Garamond" w:cstheme="majorBidi"/>
                <w:sz w:val="18"/>
                <w:szCs w:val="18"/>
                <w:lang w:val="sq-AL"/>
              </w:rPr>
              <w:t xml:space="preserve">Drejtor i </w:t>
            </w:r>
            <w:r w:rsidR="00F818E1" w:rsidRPr="00B400F6">
              <w:rPr>
                <w:rFonts w:ascii="Garamond" w:hAnsi="Garamond" w:cstheme="majorBidi"/>
                <w:sz w:val="18"/>
                <w:szCs w:val="18"/>
                <w:lang w:val="sq-AL"/>
              </w:rPr>
              <w:t xml:space="preserve">fondeve </w:t>
            </w:r>
            <w:r w:rsidRPr="00B400F6">
              <w:rPr>
                <w:rFonts w:ascii="Garamond" w:hAnsi="Garamond" w:cstheme="majorBidi"/>
                <w:sz w:val="18"/>
                <w:szCs w:val="18"/>
                <w:lang w:val="sq-AL"/>
              </w:rPr>
              <w:t>t</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 xml:space="preserve"> BE-s</w:t>
            </w:r>
            <w:r w:rsidR="00C13548" w:rsidRPr="00B400F6">
              <w:rPr>
                <w:rFonts w:ascii="Garamond" w:hAnsi="Garamond" w:cstheme="majorBidi"/>
                <w:sz w:val="18"/>
                <w:szCs w:val="18"/>
                <w:lang w:val="sq-AL"/>
              </w:rPr>
              <w:t>ë</w:t>
            </w:r>
          </w:p>
          <w:p w14:paraId="0537954E" w14:textId="49977708" w:rsidR="00CF25B6" w:rsidRPr="00B400F6" w:rsidRDefault="00CF25B6" w:rsidP="00676C86">
            <w:pPr>
              <w:autoSpaceDE w:val="0"/>
              <w:autoSpaceDN w:val="0"/>
              <w:adjustRightInd w:val="0"/>
              <w:rPr>
                <w:rFonts w:ascii="Garamond" w:hAnsi="Garamond" w:cstheme="majorBidi"/>
                <w:sz w:val="18"/>
                <w:szCs w:val="18"/>
                <w:lang w:val="sq-AL"/>
              </w:rPr>
            </w:pPr>
            <w:r w:rsidRPr="00B400F6">
              <w:rPr>
                <w:rFonts w:ascii="Garamond" w:hAnsi="Garamond" w:cstheme="majorBidi"/>
                <w:sz w:val="18"/>
                <w:szCs w:val="18"/>
                <w:lang w:val="sq-AL"/>
              </w:rPr>
              <w:t xml:space="preserve"> </w:t>
            </w:r>
          </w:p>
        </w:tc>
        <w:tc>
          <w:tcPr>
            <w:tcW w:w="1614" w:type="pct"/>
          </w:tcPr>
          <w:p w14:paraId="52BE5D06" w14:textId="60D15DC9" w:rsidR="00CF25B6" w:rsidRPr="00B400F6" w:rsidRDefault="00CF25B6" w:rsidP="00676C86">
            <w:pPr>
              <w:autoSpaceDE w:val="0"/>
              <w:autoSpaceDN w:val="0"/>
              <w:adjustRightInd w:val="0"/>
              <w:rPr>
                <w:rFonts w:ascii="Garamond" w:hAnsi="Garamond" w:cstheme="majorBidi"/>
                <w:sz w:val="18"/>
                <w:szCs w:val="18"/>
                <w:lang w:val="sq-AL"/>
              </w:rPr>
            </w:pPr>
            <w:r w:rsidRPr="00B400F6">
              <w:rPr>
                <w:rFonts w:ascii="Garamond" w:hAnsi="Garamond" w:cstheme="majorBidi"/>
                <w:sz w:val="18"/>
                <w:szCs w:val="18"/>
                <w:lang w:val="sq-AL"/>
              </w:rPr>
              <w:t>audrey-anne.callus-randich@gov.mt</w:t>
            </w:r>
          </w:p>
          <w:p w14:paraId="40677FCB" w14:textId="77777777" w:rsidR="00CF25B6" w:rsidRPr="00B400F6" w:rsidRDefault="00CF25B6" w:rsidP="00676C86">
            <w:pPr>
              <w:autoSpaceDE w:val="0"/>
              <w:autoSpaceDN w:val="0"/>
              <w:adjustRightInd w:val="0"/>
              <w:rPr>
                <w:rFonts w:ascii="Garamond" w:hAnsi="Garamond" w:cstheme="majorBidi"/>
                <w:sz w:val="18"/>
                <w:szCs w:val="18"/>
                <w:lang w:val="sq-AL"/>
              </w:rPr>
            </w:pPr>
          </w:p>
        </w:tc>
      </w:tr>
      <w:tr w:rsidR="00CF25B6" w:rsidRPr="00B400F6" w14:paraId="454270D9" w14:textId="77777777" w:rsidTr="005720E5">
        <w:trPr>
          <w:trHeight w:val="20"/>
        </w:trPr>
        <w:tc>
          <w:tcPr>
            <w:tcW w:w="1003" w:type="pct"/>
          </w:tcPr>
          <w:p w14:paraId="2750009F" w14:textId="24BD38F9" w:rsidR="00CF25B6" w:rsidRPr="00B400F6" w:rsidRDefault="00CF25B6" w:rsidP="00676C86">
            <w:pPr>
              <w:autoSpaceDE w:val="0"/>
              <w:autoSpaceDN w:val="0"/>
              <w:adjustRightInd w:val="0"/>
              <w:rPr>
                <w:rFonts w:ascii="Garamond" w:hAnsi="Garamond" w:cstheme="majorBidi"/>
                <w:sz w:val="18"/>
                <w:szCs w:val="18"/>
                <w:lang w:val="sq-AL"/>
              </w:rPr>
            </w:pPr>
            <w:r w:rsidRPr="00B400F6">
              <w:rPr>
                <w:rFonts w:ascii="Garamond" w:hAnsi="Garamond" w:cstheme="majorBidi"/>
                <w:sz w:val="18"/>
                <w:szCs w:val="18"/>
                <w:lang w:val="sq-AL"/>
              </w:rPr>
              <w:t xml:space="preserve">Autoriteti </w:t>
            </w:r>
            <w:r w:rsidR="0018700C" w:rsidRPr="00B400F6">
              <w:rPr>
                <w:rFonts w:ascii="Garamond" w:hAnsi="Garamond" w:cstheme="majorBidi"/>
                <w:sz w:val="18"/>
                <w:szCs w:val="18"/>
                <w:lang w:val="sq-AL"/>
              </w:rPr>
              <w:t xml:space="preserve">kombëtar </w:t>
            </w:r>
            <w:r w:rsidRPr="00B400F6">
              <w:rPr>
                <w:rFonts w:ascii="Garamond" w:hAnsi="Garamond" w:cstheme="majorBidi"/>
                <w:sz w:val="18"/>
                <w:szCs w:val="18"/>
                <w:lang w:val="sq-AL"/>
              </w:rPr>
              <w:t>(p</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r programet me pjes</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marrjen e vendeve t</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 xml:space="preserve"> treta ose partnere)</w:t>
            </w:r>
          </w:p>
        </w:tc>
        <w:tc>
          <w:tcPr>
            <w:tcW w:w="824" w:type="pct"/>
          </w:tcPr>
          <w:p w14:paraId="4334A6C8" w14:textId="0DBDEE01" w:rsidR="00CF25B6" w:rsidRPr="00B400F6" w:rsidRDefault="00CF25B6" w:rsidP="00676C86">
            <w:pPr>
              <w:autoSpaceDE w:val="0"/>
              <w:autoSpaceDN w:val="0"/>
              <w:adjustRightInd w:val="0"/>
              <w:rPr>
                <w:rFonts w:ascii="Garamond" w:hAnsi="Garamond" w:cstheme="majorBidi"/>
                <w:sz w:val="18"/>
                <w:szCs w:val="18"/>
                <w:lang w:val="sq-AL"/>
              </w:rPr>
            </w:pPr>
            <w:r w:rsidRPr="00B400F6">
              <w:rPr>
                <w:rFonts w:ascii="Garamond" w:hAnsi="Garamond" w:cstheme="majorBidi"/>
                <w:sz w:val="18"/>
                <w:szCs w:val="18"/>
                <w:lang w:val="sq-AL"/>
              </w:rPr>
              <w:t>Portugalia: Agjencia p</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r Kohezionin dhe Zhvillimin</w:t>
            </w:r>
          </w:p>
        </w:tc>
        <w:tc>
          <w:tcPr>
            <w:tcW w:w="705" w:type="pct"/>
          </w:tcPr>
          <w:p w14:paraId="4D047ED9" w14:textId="77777777" w:rsidR="00CF25B6" w:rsidRPr="00B400F6" w:rsidRDefault="00CF25B6" w:rsidP="00676C86">
            <w:pPr>
              <w:autoSpaceDE w:val="0"/>
              <w:autoSpaceDN w:val="0"/>
              <w:adjustRightInd w:val="0"/>
              <w:rPr>
                <w:rFonts w:ascii="Garamond" w:hAnsi="Garamond" w:cstheme="majorBidi"/>
                <w:sz w:val="18"/>
                <w:szCs w:val="18"/>
                <w:lang w:val="sq-AL"/>
              </w:rPr>
            </w:pPr>
            <w:r w:rsidRPr="00B400F6">
              <w:rPr>
                <w:rFonts w:ascii="Garamond" w:hAnsi="Garamond" w:cstheme="majorBidi"/>
                <w:sz w:val="18"/>
                <w:szCs w:val="18"/>
                <w:lang w:val="sq-AL"/>
              </w:rPr>
              <w:t>Raquel Rocha Territorial</w:t>
            </w:r>
          </w:p>
          <w:p w14:paraId="55EF2A63" w14:textId="77777777" w:rsidR="00CF25B6" w:rsidRPr="00B400F6" w:rsidRDefault="00CF25B6" w:rsidP="00676C86">
            <w:pPr>
              <w:autoSpaceDE w:val="0"/>
              <w:autoSpaceDN w:val="0"/>
              <w:adjustRightInd w:val="0"/>
              <w:rPr>
                <w:rFonts w:ascii="Garamond" w:hAnsi="Garamond" w:cstheme="majorBidi"/>
                <w:sz w:val="18"/>
                <w:szCs w:val="18"/>
                <w:lang w:val="sq-AL"/>
              </w:rPr>
            </w:pPr>
          </w:p>
        </w:tc>
        <w:tc>
          <w:tcPr>
            <w:tcW w:w="853" w:type="pct"/>
          </w:tcPr>
          <w:p w14:paraId="5339E8BD" w14:textId="10779EFB" w:rsidR="00CF25B6" w:rsidRPr="00B400F6" w:rsidRDefault="00CF25B6" w:rsidP="00676C86">
            <w:pPr>
              <w:autoSpaceDE w:val="0"/>
              <w:autoSpaceDN w:val="0"/>
              <w:adjustRightInd w:val="0"/>
              <w:rPr>
                <w:rFonts w:ascii="Garamond" w:hAnsi="Garamond" w:cstheme="majorBidi"/>
                <w:sz w:val="18"/>
                <w:szCs w:val="18"/>
                <w:lang w:val="sq-AL"/>
              </w:rPr>
            </w:pPr>
            <w:r w:rsidRPr="00B400F6">
              <w:rPr>
                <w:rFonts w:ascii="Garamond" w:hAnsi="Garamond" w:cstheme="majorBidi"/>
                <w:sz w:val="18"/>
                <w:szCs w:val="18"/>
                <w:lang w:val="sq-AL"/>
              </w:rPr>
              <w:t>Koordinatore e Nj</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sis</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 xml:space="preserve"> s</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 xml:space="preserve"> Bashk</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punimit</w:t>
            </w:r>
          </w:p>
        </w:tc>
        <w:tc>
          <w:tcPr>
            <w:tcW w:w="1614" w:type="pct"/>
          </w:tcPr>
          <w:p w14:paraId="6FA26D27" w14:textId="2EB68094" w:rsidR="00CF25B6" w:rsidRPr="00B400F6" w:rsidRDefault="00CF25B6" w:rsidP="00676C86">
            <w:pPr>
              <w:autoSpaceDE w:val="0"/>
              <w:autoSpaceDN w:val="0"/>
              <w:adjustRightInd w:val="0"/>
              <w:rPr>
                <w:rFonts w:ascii="Garamond" w:hAnsi="Garamond" w:cstheme="majorBidi"/>
                <w:sz w:val="18"/>
                <w:szCs w:val="18"/>
                <w:lang w:val="sq-AL"/>
              </w:rPr>
            </w:pPr>
            <w:r w:rsidRPr="00B400F6">
              <w:rPr>
                <w:rFonts w:ascii="Garamond" w:hAnsi="Garamond" w:cstheme="majorBidi"/>
                <w:sz w:val="18"/>
                <w:szCs w:val="18"/>
                <w:lang w:val="sq-AL"/>
              </w:rPr>
              <w:t>raquel.rocha@adcoesao.pt</w:t>
            </w:r>
          </w:p>
        </w:tc>
      </w:tr>
      <w:tr w:rsidR="00CF25B6" w:rsidRPr="00B400F6" w14:paraId="5F49371D" w14:textId="77777777" w:rsidTr="005720E5">
        <w:trPr>
          <w:trHeight w:val="20"/>
        </w:trPr>
        <w:tc>
          <w:tcPr>
            <w:tcW w:w="1003" w:type="pct"/>
          </w:tcPr>
          <w:p w14:paraId="14477120" w14:textId="0F8CFBF9" w:rsidR="00CF25B6" w:rsidRPr="00B400F6" w:rsidRDefault="00CF25B6" w:rsidP="00676C86">
            <w:pPr>
              <w:autoSpaceDE w:val="0"/>
              <w:autoSpaceDN w:val="0"/>
              <w:adjustRightInd w:val="0"/>
              <w:rPr>
                <w:rFonts w:ascii="Garamond" w:hAnsi="Garamond" w:cstheme="majorBidi"/>
                <w:sz w:val="18"/>
                <w:szCs w:val="18"/>
                <w:lang w:val="sq-AL"/>
              </w:rPr>
            </w:pPr>
            <w:r w:rsidRPr="00B400F6">
              <w:rPr>
                <w:rFonts w:ascii="Garamond" w:hAnsi="Garamond" w:cstheme="majorBidi"/>
                <w:sz w:val="18"/>
                <w:szCs w:val="18"/>
                <w:lang w:val="sq-AL"/>
              </w:rPr>
              <w:t>Autoriteti Komb</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tar (p</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r programet me pjes</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marrjen e vendeve t</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 xml:space="preserve"> treta ose partnere)</w:t>
            </w:r>
          </w:p>
        </w:tc>
        <w:tc>
          <w:tcPr>
            <w:tcW w:w="824" w:type="pct"/>
          </w:tcPr>
          <w:p w14:paraId="007DADF7" w14:textId="4386E052" w:rsidR="00CF25B6" w:rsidRPr="00B400F6" w:rsidRDefault="00CF25B6" w:rsidP="00676C86">
            <w:pPr>
              <w:autoSpaceDE w:val="0"/>
              <w:autoSpaceDN w:val="0"/>
              <w:adjustRightInd w:val="0"/>
              <w:rPr>
                <w:rFonts w:ascii="Garamond" w:hAnsi="Garamond" w:cstheme="majorBidi"/>
                <w:sz w:val="18"/>
                <w:szCs w:val="18"/>
                <w:lang w:val="sq-AL"/>
              </w:rPr>
            </w:pPr>
            <w:r w:rsidRPr="00B400F6">
              <w:rPr>
                <w:rFonts w:ascii="Garamond" w:hAnsi="Garamond" w:cstheme="majorBidi"/>
                <w:sz w:val="18"/>
                <w:szCs w:val="18"/>
                <w:lang w:val="sq-AL"/>
              </w:rPr>
              <w:t>Republika e Maqedonis</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 xml:space="preserve"> s</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 xml:space="preserve"> Veriut: Sekretariati p</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r Ç</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shtjet Evropiane</w:t>
            </w:r>
          </w:p>
          <w:p w14:paraId="13CB9E03" w14:textId="77777777" w:rsidR="00CF25B6" w:rsidRPr="00B400F6" w:rsidRDefault="00CF25B6" w:rsidP="00676C86">
            <w:pPr>
              <w:autoSpaceDE w:val="0"/>
              <w:autoSpaceDN w:val="0"/>
              <w:adjustRightInd w:val="0"/>
              <w:rPr>
                <w:rFonts w:ascii="Garamond" w:hAnsi="Garamond" w:cstheme="majorBidi"/>
                <w:sz w:val="18"/>
                <w:szCs w:val="18"/>
                <w:lang w:val="sq-AL"/>
              </w:rPr>
            </w:pPr>
          </w:p>
        </w:tc>
        <w:tc>
          <w:tcPr>
            <w:tcW w:w="705" w:type="pct"/>
          </w:tcPr>
          <w:p w14:paraId="19444EFE" w14:textId="77777777" w:rsidR="00CF25B6" w:rsidRPr="00B400F6" w:rsidRDefault="00CF25B6" w:rsidP="00676C86">
            <w:pPr>
              <w:autoSpaceDE w:val="0"/>
              <w:autoSpaceDN w:val="0"/>
              <w:adjustRightInd w:val="0"/>
              <w:rPr>
                <w:rFonts w:ascii="Garamond" w:hAnsi="Garamond" w:cstheme="majorBidi"/>
                <w:sz w:val="18"/>
                <w:szCs w:val="18"/>
                <w:lang w:val="sq-AL"/>
              </w:rPr>
            </w:pPr>
            <w:r w:rsidRPr="00B400F6">
              <w:rPr>
                <w:rFonts w:ascii="Garamond" w:hAnsi="Garamond" w:cstheme="majorBidi"/>
                <w:sz w:val="18"/>
                <w:szCs w:val="18"/>
                <w:lang w:val="sq-AL"/>
              </w:rPr>
              <w:t>Bojan Marichikj</w:t>
            </w:r>
          </w:p>
          <w:p w14:paraId="05799436" w14:textId="77777777" w:rsidR="00CF25B6" w:rsidRPr="00B400F6" w:rsidRDefault="00CF25B6" w:rsidP="00676C86">
            <w:pPr>
              <w:autoSpaceDE w:val="0"/>
              <w:autoSpaceDN w:val="0"/>
              <w:adjustRightInd w:val="0"/>
              <w:rPr>
                <w:rFonts w:ascii="Garamond" w:hAnsi="Garamond" w:cstheme="majorBidi"/>
                <w:sz w:val="18"/>
                <w:szCs w:val="18"/>
                <w:lang w:val="sq-AL"/>
              </w:rPr>
            </w:pPr>
          </w:p>
        </w:tc>
        <w:tc>
          <w:tcPr>
            <w:tcW w:w="853" w:type="pct"/>
          </w:tcPr>
          <w:p w14:paraId="107DC2EF" w14:textId="6F13EFBA" w:rsidR="00CF25B6" w:rsidRPr="00B400F6" w:rsidRDefault="00CF25B6" w:rsidP="00676C86">
            <w:pPr>
              <w:autoSpaceDE w:val="0"/>
              <w:autoSpaceDN w:val="0"/>
              <w:adjustRightInd w:val="0"/>
              <w:rPr>
                <w:rFonts w:ascii="Garamond" w:hAnsi="Garamond" w:cstheme="majorBidi"/>
                <w:sz w:val="18"/>
                <w:szCs w:val="18"/>
                <w:lang w:val="sq-AL"/>
              </w:rPr>
            </w:pPr>
            <w:r w:rsidRPr="00B400F6">
              <w:rPr>
                <w:rFonts w:ascii="Garamond" w:hAnsi="Garamond" w:cstheme="majorBidi"/>
                <w:sz w:val="18"/>
                <w:szCs w:val="18"/>
                <w:lang w:val="sq-AL"/>
              </w:rPr>
              <w:t>Zv.Kryeminist</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r p</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rgjegj</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s p</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r Ç</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shtjet Evropiane dhe Koordinator Komb</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tar IPA</w:t>
            </w:r>
          </w:p>
          <w:p w14:paraId="24379B29" w14:textId="77777777" w:rsidR="00CF25B6" w:rsidRPr="00B400F6" w:rsidRDefault="00CF25B6" w:rsidP="00676C86">
            <w:pPr>
              <w:autoSpaceDE w:val="0"/>
              <w:autoSpaceDN w:val="0"/>
              <w:adjustRightInd w:val="0"/>
              <w:rPr>
                <w:rFonts w:ascii="Garamond" w:hAnsi="Garamond" w:cstheme="majorBidi"/>
                <w:sz w:val="18"/>
                <w:szCs w:val="18"/>
                <w:lang w:val="sq-AL"/>
              </w:rPr>
            </w:pPr>
          </w:p>
        </w:tc>
        <w:tc>
          <w:tcPr>
            <w:tcW w:w="1614" w:type="pct"/>
          </w:tcPr>
          <w:p w14:paraId="04482893" w14:textId="73941046" w:rsidR="00CF25B6" w:rsidRPr="00B400F6" w:rsidRDefault="00CF25B6" w:rsidP="00676C86">
            <w:pPr>
              <w:autoSpaceDE w:val="0"/>
              <w:autoSpaceDN w:val="0"/>
              <w:adjustRightInd w:val="0"/>
              <w:rPr>
                <w:rFonts w:ascii="Garamond" w:hAnsi="Garamond" w:cstheme="majorBidi"/>
                <w:sz w:val="18"/>
                <w:szCs w:val="18"/>
                <w:lang w:val="sq-AL"/>
              </w:rPr>
            </w:pPr>
            <w:r w:rsidRPr="00B400F6">
              <w:rPr>
                <w:rFonts w:ascii="Garamond" w:hAnsi="Garamond" w:cstheme="majorBidi"/>
                <w:sz w:val="18"/>
                <w:szCs w:val="18"/>
                <w:lang w:val="sq-AL"/>
              </w:rPr>
              <w:t>Bojan.Marichikj@sep.gov.mk</w:t>
            </w:r>
          </w:p>
        </w:tc>
      </w:tr>
      <w:tr w:rsidR="00CF25B6" w:rsidRPr="00B400F6" w14:paraId="3416C0BD" w14:textId="77777777" w:rsidTr="005720E5">
        <w:trPr>
          <w:trHeight w:val="20"/>
        </w:trPr>
        <w:tc>
          <w:tcPr>
            <w:tcW w:w="1003" w:type="pct"/>
          </w:tcPr>
          <w:p w14:paraId="225C01BE" w14:textId="4F975BED" w:rsidR="00CF25B6" w:rsidRPr="00B400F6" w:rsidRDefault="00CF25B6" w:rsidP="00676C86">
            <w:pPr>
              <w:autoSpaceDE w:val="0"/>
              <w:autoSpaceDN w:val="0"/>
              <w:adjustRightInd w:val="0"/>
              <w:rPr>
                <w:rFonts w:ascii="Garamond" w:hAnsi="Garamond" w:cstheme="majorBidi"/>
                <w:sz w:val="18"/>
                <w:szCs w:val="18"/>
                <w:lang w:val="sq-AL"/>
              </w:rPr>
            </w:pPr>
            <w:r w:rsidRPr="00B400F6">
              <w:rPr>
                <w:rFonts w:ascii="Garamond" w:hAnsi="Garamond" w:cstheme="majorBidi"/>
                <w:sz w:val="18"/>
                <w:szCs w:val="18"/>
                <w:lang w:val="sq-AL"/>
              </w:rPr>
              <w:lastRenderedPageBreak/>
              <w:t xml:space="preserve">Autoriteti </w:t>
            </w:r>
            <w:r w:rsidR="0018700C" w:rsidRPr="00B400F6">
              <w:rPr>
                <w:rFonts w:ascii="Garamond" w:hAnsi="Garamond" w:cstheme="majorBidi"/>
                <w:sz w:val="18"/>
                <w:szCs w:val="18"/>
                <w:lang w:val="sq-AL"/>
              </w:rPr>
              <w:t xml:space="preserve">kombëtar </w:t>
            </w:r>
            <w:r w:rsidRPr="00B400F6">
              <w:rPr>
                <w:rFonts w:ascii="Garamond" w:hAnsi="Garamond" w:cstheme="majorBidi"/>
                <w:sz w:val="18"/>
                <w:szCs w:val="18"/>
                <w:lang w:val="sq-AL"/>
              </w:rPr>
              <w:t>(p</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r programet me pjes</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marrjen e vendeve t</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 xml:space="preserve"> treta ose partnere)</w:t>
            </w:r>
          </w:p>
        </w:tc>
        <w:tc>
          <w:tcPr>
            <w:tcW w:w="824" w:type="pct"/>
          </w:tcPr>
          <w:p w14:paraId="3EBBAAB1" w14:textId="1DB627B3" w:rsidR="00CF25B6" w:rsidRPr="00B400F6" w:rsidRDefault="00CF25B6" w:rsidP="00676C86">
            <w:pPr>
              <w:autoSpaceDE w:val="0"/>
              <w:autoSpaceDN w:val="0"/>
              <w:adjustRightInd w:val="0"/>
              <w:rPr>
                <w:rFonts w:ascii="Garamond" w:hAnsi="Garamond" w:cstheme="majorBidi"/>
                <w:sz w:val="18"/>
                <w:szCs w:val="18"/>
                <w:lang w:val="sq-AL"/>
              </w:rPr>
            </w:pPr>
            <w:r w:rsidRPr="00B400F6">
              <w:rPr>
                <w:rFonts w:ascii="Garamond" w:hAnsi="Garamond" w:cstheme="majorBidi"/>
                <w:sz w:val="18"/>
                <w:szCs w:val="18"/>
                <w:lang w:val="sq-AL"/>
              </w:rPr>
              <w:t>Sllovenia: Zyra e Qeveris</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 xml:space="preserve"> p</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r Zhvillimin dhe Politik</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n e Kohezionit t</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 xml:space="preserve"> BE-s</w:t>
            </w:r>
            <w:r w:rsidR="00C13548" w:rsidRPr="00B400F6">
              <w:rPr>
                <w:rFonts w:ascii="Garamond" w:hAnsi="Garamond" w:cstheme="majorBidi"/>
                <w:sz w:val="18"/>
                <w:szCs w:val="18"/>
                <w:lang w:val="sq-AL"/>
              </w:rPr>
              <w:t>ë</w:t>
            </w:r>
          </w:p>
        </w:tc>
        <w:tc>
          <w:tcPr>
            <w:tcW w:w="705" w:type="pct"/>
          </w:tcPr>
          <w:p w14:paraId="40902BE1" w14:textId="690B92D6" w:rsidR="00CF25B6" w:rsidRPr="00B400F6" w:rsidRDefault="00CF25B6" w:rsidP="00676C86">
            <w:pPr>
              <w:autoSpaceDE w:val="0"/>
              <w:autoSpaceDN w:val="0"/>
              <w:adjustRightInd w:val="0"/>
              <w:rPr>
                <w:rFonts w:ascii="Garamond" w:hAnsi="Garamond" w:cstheme="majorBidi"/>
                <w:sz w:val="18"/>
                <w:szCs w:val="18"/>
                <w:lang w:val="sq-AL"/>
              </w:rPr>
            </w:pPr>
            <w:r w:rsidRPr="00B400F6">
              <w:rPr>
                <w:rFonts w:ascii="Garamond" w:hAnsi="Garamond" w:cstheme="majorBidi"/>
                <w:sz w:val="18"/>
                <w:szCs w:val="18"/>
                <w:lang w:val="sq-AL"/>
              </w:rPr>
              <w:t>Nadja Kobe</w:t>
            </w:r>
          </w:p>
        </w:tc>
        <w:tc>
          <w:tcPr>
            <w:tcW w:w="853" w:type="pct"/>
          </w:tcPr>
          <w:p w14:paraId="7ACC458E" w14:textId="4103D2F2" w:rsidR="00CF25B6" w:rsidRPr="00B400F6" w:rsidRDefault="00CF25B6" w:rsidP="00676C86">
            <w:pPr>
              <w:autoSpaceDE w:val="0"/>
              <w:autoSpaceDN w:val="0"/>
              <w:adjustRightInd w:val="0"/>
              <w:rPr>
                <w:rFonts w:ascii="Garamond" w:hAnsi="Garamond" w:cstheme="majorBidi"/>
                <w:sz w:val="18"/>
                <w:szCs w:val="18"/>
                <w:lang w:val="sq-AL"/>
              </w:rPr>
            </w:pPr>
            <w:r w:rsidRPr="00B400F6">
              <w:rPr>
                <w:rFonts w:ascii="Garamond" w:hAnsi="Garamond" w:cstheme="majorBidi"/>
                <w:sz w:val="18"/>
                <w:szCs w:val="18"/>
                <w:lang w:val="sq-AL"/>
              </w:rPr>
              <w:t>An</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tare e Komitetit Monitorues</w:t>
            </w:r>
          </w:p>
          <w:p w14:paraId="75F03FEF" w14:textId="77777777" w:rsidR="00CF25B6" w:rsidRPr="00B400F6" w:rsidRDefault="00CF25B6" w:rsidP="00676C86">
            <w:pPr>
              <w:autoSpaceDE w:val="0"/>
              <w:autoSpaceDN w:val="0"/>
              <w:adjustRightInd w:val="0"/>
              <w:rPr>
                <w:rFonts w:ascii="Garamond" w:hAnsi="Garamond" w:cstheme="majorBidi"/>
                <w:sz w:val="18"/>
                <w:szCs w:val="18"/>
                <w:lang w:val="sq-AL"/>
              </w:rPr>
            </w:pPr>
          </w:p>
        </w:tc>
        <w:tc>
          <w:tcPr>
            <w:tcW w:w="1614" w:type="pct"/>
          </w:tcPr>
          <w:p w14:paraId="40A758B3" w14:textId="77777777" w:rsidR="00CF25B6" w:rsidRPr="00B400F6" w:rsidRDefault="00CF25B6" w:rsidP="00676C86">
            <w:pPr>
              <w:autoSpaceDE w:val="0"/>
              <w:autoSpaceDN w:val="0"/>
              <w:adjustRightInd w:val="0"/>
              <w:rPr>
                <w:rFonts w:ascii="Garamond" w:hAnsi="Garamond" w:cstheme="majorBidi"/>
                <w:sz w:val="18"/>
                <w:szCs w:val="18"/>
                <w:lang w:val="sq-AL"/>
              </w:rPr>
            </w:pPr>
            <w:r w:rsidRPr="00B400F6">
              <w:rPr>
                <w:rFonts w:ascii="Garamond" w:hAnsi="Garamond" w:cstheme="majorBidi"/>
                <w:sz w:val="18"/>
                <w:szCs w:val="18"/>
                <w:lang w:val="sq-AL"/>
              </w:rPr>
              <w:t>nadja.kobe@gov.si</w:t>
            </w:r>
          </w:p>
          <w:p w14:paraId="1CD1B4EE" w14:textId="77777777" w:rsidR="00CF25B6" w:rsidRPr="00B400F6" w:rsidRDefault="00CF25B6" w:rsidP="00676C86">
            <w:pPr>
              <w:autoSpaceDE w:val="0"/>
              <w:autoSpaceDN w:val="0"/>
              <w:adjustRightInd w:val="0"/>
              <w:rPr>
                <w:rFonts w:ascii="Garamond" w:hAnsi="Garamond" w:cstheme="majorBidi"/>
                <w:sz w:val="18"/>
                <w:szCs w:val="18"/>
                <w:lang w:val="sq-AL"/>
              </w:rPr>
            </w:pPr>
          </w:p>
        </w:tc>
      </w:tr>
      <w:tr w:rsidR="00CF25B6" w:rsidRPr="00B400F6" w14:paraId="1EDCCDE4" w14:textId="77777777" w:rsidTr="005720E5">
        <w:trPr>
          <w:trHeight w:val="20"/>
        </w:trPr>
        <w:tc>
          <w:tcPr>
            <w:tcW w:w="1003" w:type="pct"/>
          </w:tcPr>
          <w:p w14:paraId="29FDEB74" w14:textId="6123581B" w:rsidR="00CF25B6" w:rsidRPr="00B400F6" w:rsidRDefault="00C77E17" w:rsidP="00676C86">
            <w:pPr>
              <w:autoSpaceDE w:val="0"/>
              <w:autoSpaceDN w:val="0"/>
              <w:adjustRightInd w:val="0"/>
              <w:rPr>
                <w:rFonts w:ascii="Garamond" w:hAnsi="Garamond" w:cstheme="majorBidi"/>
                <w:sz w:val="18"/>
                <w:szCs w:val="18"/>
                <w:lang w:val="sq-AL"/>
              </w:rPr>
            </w:pPr>
            <w:r w:rsidRPr="00B400F6">
              <w:rPr>
                <w:rFonts w:ascii="Garamond" w:hAnsi="Garamond" w:cstheme="majorBidi"/>
                <w:sz w:val="18"/>
                <w:szCs w:val="18"/>
                <w:lang w:val="sq-AL"/>
              </w:rPr>
              <w:t xml:space="preserve">Autoriteti </w:t>
            </w:r>
            <w:r w:rsidR="0018700C" w:rsidRPr="00B400F6">
              <w:rPr>
                <w:rFonts w:ascii="Garamond" w:hAnsi="Garamond" w:cstheme="majorBidi"/>
                <w:sz w:val="18"/>
                <w:szCs w:val="18"/>
                <w:lang w:val="sq-AL"/>
              </w:rPr>
              <w:t xml:space="preserve">kombëtar </w:t>
            </w:r>
            <w:r w:rsidRPr="00B400F6">
              <w:rPr>
                <w:rFonts w:ascii="Garamond" w:hAnsi="Garamond" w:cstheme="majorBidi"/>
                <w:sz w:val="18"/>
                <w:szCs w:val="18"/>
                <w:lang w:val="sq-AL"/>
              </w:rPr>
              <w:t>(p</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r programet me pjes</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marrjen e vendeve t</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 xml:space="preserve"> treta ose partnere)</w:t>
            </w:r>
          </w:p>
        </w:tc>
        <w:tc>
          <w:tcPr>
            <w:tcW w:w="824" w:type="pct"/>
          </w:tcPr>
          <w:p w14:paraId="4B7F6028" w14:textId="27E693BF" w:rsidR="00C77E17" w:rsidRPr="00B400F6" w:rsidRDefault="00C77E17" w:rsidP="00676C86">
            <w:pPr>
              <w:autoSpaceDE w:val="0"/>
              <w:autoSpaceDN w:val="0"/>
              <w:adjustRightInd w:val="0"/>
              <w:rPr>
                <w:rFonts w:ascii="Garamond" w:hAnsi="Garamond" w:cstheme="majorBidi"/>
                <w:sz w:val="18"/>
                <w:szCs w:val="18"/>
                <w:lang w:val="sq-AL"/>
              </w:rPr>
            </w:pPr>
            <w:r w:rsidRPr="00B400F6">
              <w:rPr>
                <w:rFonts w:ascii="Garamond" w:hAnsi="Garamond" w:cstheme="majorBidi"/>
                <w:sz w:val="18"/>
                <w:szCs w:val="18"/>
                <w:lang w:val="sq-AL"/>
              </w:rPr>
              <w:t xml:space="preserve">Spanja: </w:t>
            </w:r>
            <w:r w:rsidR="00D76B7F" w:rsidRPr="00B400F6">
              <w:rPr>
                <w:rFonts w:ascii="Garamond" w:hAnsi="Garamond" w:cstheme="majorBidi"/>
                <w:sz w:val="18"/>
                <w:szCs w:val="18"/>
                <w:lang w:val="sq-AL"/>
              </w:rPr>
              <w:t>Ministria</w:t>
            </w:r>
            <w:r w:rsidRPr="00B400F6">
              <w:rPr>
                <w:rFonts w:ascii="Garamond" w:hAnsi="Garamond" w:cstheme="majorBidi"/>
                <w:sz w:val="18"/>
                <w:szCs w:val="18"/>
                <w:lang w:val="sq-AL"/>
              </w:rPr>
              <w:t xml:space="preserve"> e Financave dhe </w:t>
            </w:r>
            <w:r w:rsidR="00D76B7F" w:rsidRPr="00B400F6">
              <w:rPr>
                <w:rFonts w:ascii="Garamond" w:hAnsi="Garamond" w:cstheme="majorBidi"/>
                <w:sz w:val="18"/>
                <w:szCs w:val="18"/>
                <w:lang w:val="sq-AL"/>
              </w:rPr>
              <w:t>Administrimit</w:t>
            </w:r>
            <w:r w:rsidRPr="00B400F6">
              <w:rPr>
                <w:rFonts w:ascii="Garamond" w:hAnsi="Garamond" w:cstheme="majorBidi"/>
                <w:sz w:val="18"/>
                <w:szCs w:val="18"/>
                <w:lang w:val="sq-AL"/>
              </w:rPr>
              <w:t xml:space="preserve"> Publik,</w:t>
            </w:r>
          </w:p>
          <w:p w14:paraId="0D3E8E3F" w14:textId="5081FE28" w:rsidR="00CF25B6" w:rsidRPr="00B400F6" w:rsidRDefault="00C77E17" w:rsidP="00676C86">
            <w:pPr>
              <w:autoSpaceDE w:val="0"/>
              <w:autoSpaceDN w:val="0"/>
              <w:adjustRightInd w:val="0"/>
              <w:rPr>
                <w:rFonts w:ascii="Garamond" w:hAnsi="Garamond" w:cstheme="majorBidi"/>
                <w:sz w:val="18"/>
                <w:szCs w:val="18"/>
                <w:lang w:val="sq-AL"/>
              </w:rPr>
            </w:pPr>
            <w:r w:rsidRPr="00B400F6">
              <w:rPr>
                <w:rFonts w:ascii="Garamond" w:hAnsi="Garamond" w:cstheme="majorBidi"/>
                <w:sz w:val="18"/>
                <w:szCs w:val="18"/>
                <w:lang w:val="sq-AL"/>
              </w:rPr>
              <w:t>Drejtoria e P</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rgjithshme e Fondeve Evropiane, Drejtoria e P</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rgjithshme p</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r Bashk</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punimin Territorial Evropian</w:t>
            </w:r>
          </w:p>
        </w:tc>
        <w:tc>
          <w:tcPr>
            <w:tcW w:w="705" w:type="pct"/>
          </w:tcPr>
          <w:p w14:paraId="2695042C" w14:textId="77777777" w:rsidR="00C77E17" w:rsidRPr="00B400F6" w:rsidRDefault="00C77E17" w:rsidP="00676C86">
            <w:pPr>
              <w:autoSpaceDE w:val="0"/>
              <w:autoSpaceDN w:val="0"/>
              <w:adjustRightInd w:val="0"/>
              <w:rPr>
                <w:rFonts w:ascii="Garamond" w:hAnsi="Garamond" w:cstheme="majorBidi"/>
                <w:sz w:val="18"/>
                <w:szCs w:val="18"/>
                <w:lang w:val="sq-AL"/>
              </w:rPr>
            </w:pPr>
            <w:r w:rsidRPr="00B400F6">
              <w:rPr>
                <w:rFonts w:ascii="Garamond" w:hAnsi="Garamond" w:cstheme="majorBidi"/>
                <w:sz w:val="18"/>
                <w:szCs w:val="18"/>
                <w:lang w:val="sq-AL"/>
              </w:rPr>
              <w:t>Maria del Carmen Hernández Martín</w:t>
            </w:r>
          </w:p>
          <w:p w14:paraId="33E3B6D8" w14:textId="77777777" w:rsidR="00CF25B6" w:rsidRPr="00B400F6" w:rsidRDefault="00CF25B6" w:rsidP="00676C86">
            <w:pPr>
              <w:autoSpaceDE w:val="0"/>
              <w:autoSpaceDN w:val="0"/>
              <w:adjustRightInd w:val="0"/>
              <w:rPr>
                <w:rFonts w:ascii="Garamond" w:hAnsi="Garamond" w:cstheme="majorBidi"/>
                <w:sz w:val="18"/>
                <w:szCs w:val="18"/>
                <w:lang w:val="sq-AL"/>
              </w:rPr>
            </w:pPr>
          </w:p>
        </w:tc>
        <w:tc>
          <w:tcPr>
            <w:tcW w:w="853" w:type="pct"/>
          </w:tcPr>
          <w:p w14:paraId="41EA3989" w14:textId="11A85921" w:rsidR="00CF25B6" w:rsidRPr="00B400F6" w:rsidRDefault="00C77E17" w:rsidP="00676C86">
            <w:pPr>
              <w:autoSpaceDE w:val="0"/>
              <w:autoSpaceDN w:val="0"/>
              <w:adjustRightInd w:val="0"/>
              <w:rPr>
                <w:rFonts w:ascii="Garamond" w:hAnsi="Garamond" w:cstheme="majorBidi"/>
                <w:sz w:val="18"/>
                <w:szCs w:val="18"/>
                <w:lang w:val="sq-AL"/>
              </w:rPr>
            </w:pPr>
            <w:r w:rsidRPr="00B400F6">
              <w:rPr>
                <w:rFonts w:ascii="Garamond" w:hAnsi="Garamond" w:cstheme="majorBidi"/>
                <w:sz w:val="18"/>
                <w:szCs w:val="18"/>
                <w:lang w:val="sq-AL"/>
              </w:rPr>
              <w:t>Zv. Drejtor i P</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rgjithsh</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m p</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r Bashk</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punimin Territorial Evropian</w:t>
            </w:r>
          </w:p>
        </w:tc>
        <w:tc>
          <w:tcPr>
            <w:tcW w:w="1614" w:type="pct"/>
          </w:tcPr>
          <w:p w14:paraId="36AC854B" w14:textId="59B566D5" w:rsidR="00CF25B6" w:rsidRPr="00B400F6" w:rsidRDefault="00450A7E" w:rsidP="00676C86">
            <w:pPr>
              <w:autoSpaceDE w:val="0"/>
              <w:autoSpaceDN w:val="0"/>
              <w:adjustRightInd w:val="0"/>
              <w:rPr>
                <w:rFonts w:ascii="Garamond" w:hAnsi="Garamond" w:cstheme="majorBidi"/>
                <w:sz w:val="18"/>
                <w:szCs w:val="18"/>
                <w:lang w:val="sq-AL"/>
              </w:rPr>
            </w:pPr>
            <w:hyperlink r:id="rId20" w:history="1">
              <w:r w:rsidR="00C77E17" w:rsidRPr="00B400F6">
                <w:rPr>
                  <w:rStyle w:val="Hyperlink"/>
                  <w:rFonts w:ascii="Garamond" w:hAnsi="Garamond" w:cstheme="majorBidi"/>
                  <w:sz w:val="18"/>
                  <w:szCs w:val="18"/>
                  <w:u w:val="none"/>
                  <w:lang w:val="sq-AL"/>
                </w:rPr>
                <w:t>sgcte@sepg.hacienda.gob.es</w:t>
              </w:r>
            </w:hyperlink>
          </w:p>
          <w:p w14:paraId="51AE1808" w14:textId="5E8886E9" w:rsidR="00C77E17" w:rsidRPr="00B400F6" w:rsidRDefault="00C77E17" w:rsidP="00676C86">
            <w:pPr>
              <w:autoSpaceDE w:val="0"/>
              <w:autoSpaceDN w:val="0"/>
              <w:adjustRightInd w:val="0"/>
              <w:rPr>
                <w:rFonts w:ascii="Garamond" w:hAnsi="Garamond" w:cstheme="majorBidi"/>
                <w:sz w:val="18"/>
                <w:szCs w:val="18"/>
                <w:lang w:val="sq-AL"/>
              </w:rPr>
            </w:pPr>
          </w:p>
        </w:tc>
      </w:tr>
      <w:tr w:rsidR="00C77E17" w:rsidRPr="00B400F6" w14:paraId="265096D5" w14:textId="77777777" w:rsidTr="005720E5">
        <w:trPr>
          <w:trHeight w:val="20"/>
        </w:trPr>
        <w:tc>
          <w:tcPr>
            <w:tcW w:w="1003" w:type="pct"/>
          </w:tcPr>
          <w:p w14:paraId="24772884" w14:textId="16F5AA55" w:rsidR="00C77E17" w:rsidRPr="00B400F6" w:rsidRDefault="00C77E17" w:rsidP="00676C86">
            <w:pPr>
              <w:autoSpaceDE w:val="0"/>
              <w:autoSpaceDN w:val="0"/>
              <w:adjustRightInd w:val="0"/>
              <w:rPr>
                <w:rFonts w:ascii="Garamond" w:hAnsi="Garamond" w:cstheme="majorBidi"/>
                <w:sz w:val="18"/>
                <w:szCs w:val="18"/>
                <w:lang w:val="sq-AL"/>
              </w:rPr>
            </w:pPr>
            <w:r w:rsidRPr="00B400F6">
              <w:rPr>
                <w:rFonts w:ascii="Garamond" w:hAnsi="Garamond" w:cstheme="majorBidi"/>
                <w:sz w:val="18"/>
                <w:szCs w:val="18"/>
                <w:lang w:val="sq-AL"/>
              </w:rPr>
              <w:t>P</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rfaq</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suesit e grupit t</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 xml:space="preserve"> audituesve</w:t>
            </w:r>
          </w:p>
        </w:tc>
        <w:tc>
          <w:tcPr>
            <w:tcW w:w="824" w:type="pct"/>
          </w:tcPr>
          <w:p w14:paraId="0A5A0BD3" w14:textId="2F88E8D9" w:rsidR="00C77E17" w:rsidRPr="00B400F6" w:rsidRDefault="00C77E17" w:rsidP="00676C86">
            <w:pPr>
              <w:autoSpaceDE w:val="0"/>
              <w:autoSpaceDN w:val="0"/>
              <w:adjustRightInd w:val="0"/>
              <w:rPr>
                <w:rFonts w:ascii="Garamond" w:hAnsi="Garamond" w:cstheme="majorBidi"/>
                <w:sz w:val="18"/>
                <w:szCs w:val="18"/>
                <w:lang w:val="sq-AL"/>
              </w:rPr>
            </w:pPr>
            <w:r w:rsidRPr="00B400F6">
              <w:rPr>
                <w:rFonts w:ascii="Garamond" w:hAnsi="Garamond" w:cstheme="majorBidi"/>
                <w:sz w:val="18"/>
                <w:szCs w:val="18"/>
                <w:lang w:val="sq-AL"/>
              </w:rPr>
              <w:t>Shqipëria: Agjencia e Auditimit për Programet e Akredituara të Asistencës së BE-së</w:t>
            </w:r>
          </w:p>
        </w:tc>
        <w:tc>
          <w:tcPr>
            <w:tcW w:w="705" w:type="pct"/>
          </w:tcPr>
          <w:p w14:paraId="3259A2A0" w14:textId="77777777" w:rsidR="00C77E17" w:rsidRPr="00B400F6" w:rsidRDefault="00C77E17" w:rsidP="00676C86">
            <w:pPr>
              <w:autoSpaceDE w:val="0"/>
              <w:autoSpaceDN w:val="0"/>
              <w:adjustRightInd w:val="0"/>
              <w:rPr>
                <w:rFonts w:ascii="Garamond" w:hAnsi="Garamond" w:cstheme="majorBidi"/>
                <w:sz w:val="18"/>
                <w:szCs w:val="18"/>
                <w:lang w:val="sq-AL"/>
              </w:rPr>
            </w:pPr>
            <w:r w:rsidRPr="00B400F6">
              <w:rPr>
                <w:rFonts w:ascii="Garamond" w:hAnsi="Garamond" w:cstheme="majorBidi"/>
                <w:sz w:val="18"/>
                <w:szCs w:val="18"/>
                <w:lang w:val="sq-AL"/>
              </w:rPr>
              <w:t>Alba Qirjazi</w:t>
            </w:r>
          </w:p>
          <w:p w14:paraId="3B845626" w14:textId="77777777" w:rsidR="00C77E17" w:rsidRPr="00B400F6" w:rsidRDefault="00C77E17" w:rsidP="00676C86">
            <w:pPr>
              <w:autoSpaceDE w:val="0"/>
              <w:autoSpaceDN w:val="0"/>
              <w:adjustRightInd w:val="0"/>
              <w:rPr>
                <w:rFonts w:ascii="Garamond" w:hAnsi="Garamond" w:cstheme="majorBidi"/>
                <w:sz w:val="18"/>
                <w:szCs w:val="18"/>
                <w:lang w:val="sq-AL"/>
              </w:rPr>
            </w:pPr>
          </w:p>
        </w:tc>
        <w:tc>
          <w:tcPr>
            <w:tcW w:w="853" w:type="pct"/>
          </w:tcPr>
          <w:p w14:paraId="5EE9C7FE" w14:textId="03FD17B3" w:rsidR="00C77E17" w:rsidRPr="00B400F6" w:rsidRDefault="00C77E17" w:rsidP="00676C86">
            <w:pPr>
              <w:autoSpaceDE w:val="0"/>
              <w:autoSpaceDN w:val="0"/>
              <w:adjustRightInd w:val="0"/>
              <w:rPr>
                <w:rFonts w:ascii="Garamond" w:hAnsi="Garamond" w:cstheme="majorBidi"/>
                <w:sz w:val="18"/>
                <w:szCs w:val="18"/>
                <w:lang w:val="sq-AL"/>
              </w:rPr>
            </w:pPr>
            <w:r w:rsidRPr="00B400F6">
              <w:rPr>
                <w:rFonts w:ascii="Garamond" w:hAnsi="Garamond" w:cstheme="majorBidi"/>
                <w:sz w:val="18"/>
                <w:szCs w:val="18"/>
                <w:lang w:val="sq-AL"/>
              </w:rPr>
              <w:t>Drejtor i P</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rgjithsh</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m</w:t>
            </w:r>
          </w:p>
        </w:tc>
        <w:tc>
          <w:tcPr>
            <w:tcW w:w="1614" w:type="pct"/>
          </w:tcPr>
          <w:p w14:paraId="594210FB" w14:textId="77777777" w:rsidR="00C77E17" w:rsidRPr="00B400F6" w:rsidRDefault="00C77E17" w:rsidP="00676C86">
            <w:pPr>
              <w:autoSpaceDE w:val="0"/>
              <w:autoSpaceDN w:val="0"/>
              <w:adjustRightInd w:val="0"/>
              <w:rPr>
                <w:rFonts w:ascii="Garamond" w:hAnsi="Garamond" w:cstheme="majorBidi"/>
                <w:sz w:val="18"/>
                <w:szCs w:val="18"/>
                <w:lang w:val="sq-AL"/>
              </w:rPr>
            </w:pPr>
            <w:r w:rsidRPr="00B400F6">
              <w:rPr>
                <w:rFonts w:ascii="Garamond" w:hAnsi="Garamond" w:cstheme="majorBidi"/>
                <w:sz w:val="18"/>
                <w:szCs w:val="18"/>
                <w:lang w:val="sq-AL"/>
              </w:rPr>
              <w:t>Alba.Qirjazi@aapaa.gov.al</w:t>
            </w:r>
          </w:p>
          <w:p w14:paraId="49AA5375" w14:textId="77777777" w:rsidR="00C77E17" w:rsidRPr="00B400F6" w:rsidRDefault="00C77E17" w:rsidP="00676C86">
            <w:pPr>
              <w:autoSpaceDE w:val="0"/>
              <w:autoSpaceDN w:val="0"/>
              <w:adjustRightInd w:val="0"/>
              <w:rPr>
                <w:rFonts w:ascii="Garamond" w:hAnsi="Garamond" w:cstheme="majorBidi"/>
                <w:sz w:val="18"/>
                <w:szCs w:val="18"/>
                <w:lang w:val="sq-AL"/>
              </w:rPr>
            </w:pPr>
          </w:p>
        </w:tc>
      </w:tr>
      <w:tr w:rsidR="00C77E17" w:rsidRPr="00B400F6" w14:paraId="3499318F" w14:textId="77777777" w:rsidTr="005720E5">
        <w:trPr>
          <w:trHeight w:val="20"/>
        </w:trPr>
        <w:tc>
          <w:tcPr>
            <w:tcW w:w="1003" w:type="pct"/>
          </w:tcPr>
          <w:p w14:paraId="6FC9B4B1" w14:textId="2D87B31C" w:rsidR="00C77E17" w:rsidRPr="00B400F6" w:rsidRDefault="00C77E17" w:rsidP="00676C86">
            <w:pPr>
              <w:autoSpaceDE w:val="0"/>
              <w:autoSpaceDN w:val="0"/>
              <w:adjustRightInd w:val="0"/>
              <w:rPr>
                <w:rFonts w:ascii="Garamond" w:hAnsi="Garamond" w:cstheme="majorBidi"/>
                <w:sz w:val="18"/>
                <w:szCs w:val="18"/>
                <w:lang w:val="sq-AL"/>
              </w:rPr>
            </w:pPr>
            <w:r w:rsidRPr="00B400F6">
              <w:rPr>
                <w:rFonts w:ascii="Garamond" w:hAnsi="Garamond" w:cstheme="majorBidi"/>
                <w:sz w:val="18"/>
                <w:szCs w:val="18"/>
                <w:lang w:val="sq-AL"/>
              </w:rPr>
              <w:t>P</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rfaq</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suesit e grupit t</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 xml:space="preserve"> audituesve</w:t>
            </w:r>
          </w:p>
        </w:tc>
        <w:tc>
          <w:tcPr>
            <w:tcW w:w="824" w:type="pct"/>
          </w:tcPr>
          <w:p w14:paraId="2825E004" w14:textId="703B33FB" w:rsidR="00C77E17" w:rsidRPr="00B400F6" w:rsidRDefault="00C77E17" w:rsidP="00676C86">
            <w:pPr>
              <w:autoSpaceDE w:val="0"/>
              <w:autoSpaceDN w:val="0"/>
              <w:adjustRightInd w:val="0"/>
              <w:rPr>
                <w:rFonts w:ascii="Garamond" w:hAnsi="Garamond" w:cstheme="majorBidi"/>
                <w:sz w:val="18"/>
                <w:szCs w:val="18"/>
                <w:lang w:val="sq-AL"/>
              </w:rPr>
            </w:pPr>
            <w:r w:rsidRPr="00B400F6">
              <w:rPr>
                <w:rFonts w:ascii="Garamond" w:hAnsi="Garamond" w:cstheme="majorBidi"/>
                <w:sz w:val="18"/>
                <w:szCs w:val="18"/>
                <w:lang w:val="sq-AL"/>
              </w:rPr>
              <w:t>Autoriteti Auditues i Malit t</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 xml:space="preserve"> Zi</w:t>
            </w:r>
          </w:p>
        </w:tc>
        <w:tc>
          <w:tcPr>
            <w:tcW w:w="705" w:type="pct"/>
          </w:tcPr>
          <w:p w14:paraId="500FBAB7" w14:textId="6E615FC8" w:rsidR="00C77E17" w:rsidRPr="00B400F6" w:rsidRDefault="00C77E17" w:rsidP="00676C86">
            <w:pPr>
              <w:autoSpaceDE w:val="0"/>
              <w:autoSpaceDN w:val="0"/>
              <w:adjustRightInd w:val="0"/>
              <w:rPr>
                <w:rFonts w:ascii="Garamond" w:hAnsi="Garamond" w:cstheme="majorBidi"/>
                <w:sz w:val="18"/>
                <w:szCs w:val="18"/>
                <w:lang w:val="sq-AL"/>
              </w:rPr>
            </w:pPr>
            <w:r w:rsidRPr="00B400F6">
              <w:rPr>
                <w:rFonts w:ascii="Garamond" w:hAnsi="Garamond" w:cstheme="majorBidi"/>
                <w:sz w:val="18"/>
                <w:szCs w:val="18"/>
                <w:lang w:val="sq-AL"/>
              </w:rPr>
              <w:t>Nataša Simonović</w:t>
            </w:r>
          </w:p>
        </w:tc>
        <w:tc>
          <w:tcPr>
            <w:tcW w:w="853" w:type="pct"/>
          </w:tcPr>
          <w:p w14:paraId="067AE057" w14:textId="79024EA8" w:rsidR="00C77E17" w:rsidRPr="00B400F6" w:rsidRDefault="00C77E17" w:rsidP="00676C86">
            <w:pPr>
              <w:autoSpaceDE w:val="0"/>
              <w:autoSpaceDN w:val="0"/>
              <w:adjustRightInd w:val="0"/>
              <w:rPr>
                <w:rFonts w:ascii="Garamond" w:hAnsi="Garamond" w:cstheme="majorBidi"/>
                <w:sz w:val="18"/>
                <w:szCs w:val="18"/>
                <w:lang w:val="sq-AL"/>
              </w:rPr>
            </w:pPr>
            <w:r w:rsidRPr="00B400F6">
              <w:rPr>
                <w:rFonts w:ascii="Garamond" w:hAnsi="Garamond" w:cstheme="majorBidi"/>
                <w:sz w:val="18"/>
                <w:szCs w:val="18"/>
                <w:lang w:val="sq-AL"/>
              </w:rPr>
              <w:t>Zv. Auditues i P</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rgjithsh</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m</w:t>
            </w:r>
            <w:r w:rsidRPr="00B400F6">
              <w:rPr>
                <w:rFonts w:ascii="Garamond" w:hAnsi="Garamond" w:cstheme="majorBidi"/>
                <w:sz w:val="18"/>
                <w:szCs w:val="18"/>
                <w:lang w:val="sq-AL"/>
              </w:rPr>
              <w:br/>
            </w:r>
          </w:p>
        </w:tc>
        <w:tc>
          <w:tcPr>
            <w:tcW w:w="1614" w:type="pct"/>
          </w:tcPr>
          <w:p w14:paraId="32FD25A0" w14:textId="0C405F07" w:rsidR="00C77E17" w:rsidRPr="00B400F6" w:rsidRDefault="00450A7E" w:rsidP="00676C86">
            <w:pPr>
              <w:autoSpaceDE w:val="0"/>
              <w:autoSpaceDN w:val="0"/>
              <w:adjustRightInd w:val="0"/>
              <w:rPr>
                <w:rFonts w:ascii="Garamond" w:hAnsi="Garamond" w:cstheme="majorBidi"/>
                <w:sz w:val="18"/>
                <w:szCs w:val="18"/>
                <w:lang w:val="sq-AL"/>
              </w:rPr>
            </w:pPr>
            <w:hyperlink r:id="rId21" w:history="1">
              <w:r w:rsidR="00C77E17" w:rsidRPr="00B400F6">
                <w:rPr>
                  <w:rStyle w:val="Hyperlink"/>
                  <w:rFonts w:ascii="Garamond" w:hAnsi="Garamond" w:cstheme="majorBidi"/>
                  <w:sz w:val="18"/>
                  <w:szCs w:val="18"/>
                  <w:u w:val="none"/>
                  <w:lang w:val="sq-AL"/>
                </w:rPr>
                <w:t>natasa.simonovic@revizorskotijelo.me</w:t>
              </w:r>
            </w:hyperlink>
          </w:p>
        </w:tc>
      </w:tr>
      <w:tr w:rsidR="00C77E17" w:rsidRPr="00B400F6" w14:paraId="25059386" w14:textId="77777777" w:rsidTr="005720E5">
        <w:trPr>
          <w:trHeight w:val="20"/>
        </w:trPr>
        <w:tc>
          <w:tcPr>
            <w:tcW w:w="1003" w:type="pct"/>
          </w:tcPr>
          <w:p w14:paraId="00A83089" w14:textId="45E5DDB6" w:rsidR="00C77E17" w:rsidRPr="00B400F6" w:rsidRDefault="00C77E17" w:rsidP="00676C86">
            <w:pPr>
              <w:autoSpaceDE w:val="0"/>
              <w:autoSpaceDN w:val="0"/>
              <w:adjustRightInd w:val="0"/>
              <w:rPr>
                <w:rFonts w:ascii="Garamond" w:hAnsi="Garamond" w:cstheme="majorBidi"/>
                <w:sz w:val="18"/>
                <w:szCs w:val="18"/>
                <w:lang w:val="sq-AL"/>
              </w:rPr>
            </w:pPr>
            <w:r w:rsidRPr="00B400F6">
              <w:rPr>
                <w:rFonts w:ascii="Garamond" w:hAnsi="Garamond" w:cstheme="majorBidi"/>
                <w:sz w:val="18"/>
                <w:szCs w:val="18"/>
                <w:lang w:val="sq-AL"/>
              </w:rPr>
              <w:t>P</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rfaq</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suesit e grupit t</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 xml:space="preserve"> audituesve</w:t>
            </w:r>
          </w:p>
        </w:tc>
        <w:tc>
          <w:tcPr>
            <w:tcW w:w="824" w:type="pct"/>
          </w:tcPr>
          <w:p w14:paraId="4F5ABAE8" w14:textId="2AA31526" w:rsidR="00C77E17" w:rsidRPr="00B400F6" w:rsidRDefault="00C77E17" w:rsidP="00676C86">
            <w:pPr>
              <w:autoSpaceDE w:val="0"/>
              <w:autoSpaceDN w:val="0"/>
              <w:adjustRightInd w:val="0"/>
              <w:rPr>
                <w:rFonts w:ascii="Garamond" w:hAnsi="Garamond" w:cstheme="majorBidi"/>
                <w:sz w:val="18"/>
                <w:szCs w:val="18"/>
                <w:lang w:val="sq-AL"/>
              </w:rPr>
            </w:pPr>
            <w:r w:rsidRPr="00B400F6">
              <w:rPr>
                <w:rFonts w:ascii="Garamond" w:hAnsi="Garamond" w:cstheme="majorBidi"/>
                <w:sz w:val="18"/>
                <w:szCs w:val="18"/>
                <w:lang w:val="sq-AL"/>
              </w:rPr>
              <w:t xml:space="preserve">Bosnja-Hercegovina: Ministria e </w:t>
            </w:r>
            <w:r w:rsidR="00D76B7F" w:rsidRPr="00B400F6">
              <w:rPr>
                <w:rFonts w:ascii="Garamond" w:hAnsi="Garamond" w:cstheme="majorBidi"/>
                <w:sz w:val="18"/>
                <w:szCs w:val="18"/>
                <w:lang w:val="sq-AL"/>
              </w:rPr>
              <w:t>Financave</w:t>
            </w:r>
            <w:r w:rsidRPr="00B400F6">
              <w:rPr>
                <w:rFonts w:ascii="Garamond" w:hAnsi="Garamond" w:cstheme="majorBidi"/>
                <w:sz w:val="18"/>
                <w:szCs w:val="18"/>
                <w:lang w:val="sq-AL"/>
              </w:rPr>
              <w:t xml:space="preserve"> dhe Thesarit</w:t>
            </w:r>
          </w:p>
        </w:tc>
        <w:tc>
          <w:tcPr>
            <w:tcW w:w="705" w:type="pct"/>
          </w:tcPr>
          <w:p w14:paraId="66C12687" w14:textId="7134A3CE" w:rsidR="00C77E17" w:rsidRPr="00B400F6" w:rsidRDefault="00C77E17" w:rsidP="00676C86">
            <w:pPr>
              <w:autoSpaceDE w:val="0"/>
              <w:autoSpaceDN w:val="0"/>
              <w:adjustRightInd w:val="0"/>
              <w:rPr>
                <w:rFonts w:ascii="Garamond" w:hAnsi="Garamond" w:cstheme="majorBidi"/>
                <w:sz w:val="18"/>
                <w:szCs w:val="18"/>
                <w:lang w:val="sq-AL"/>
              </w:rPr>
            </w:pPr>
            <w:r w:rsidRPr="00B400F6">
              <w:rPr>
                <w:rFonts w:ascii="Garamond" w:hAnsi="Garamond" w:cstheme="majorBidi"/>
                <w:sz w:val="18"/>
                <w:szCs w:val="18"/>
                <w:lang w:val="sq-AL"/>
              </w:rPr>
              <w:t>Dana Šarčević</w:t>
            </w:r>
          </w:p>
        </w:tc>
        <w:tc>
          <w:tcPr>
            <w:tcW w:w="853" w:type="pct"/>
          </w:tcPr>
          <w:p w14:paraId="1AF002F4" w14:textId="39699AE1" w:rsidR="00C77E17" w:rsidRPr="00B400F6" w:rsidRDefault="00C77E17" w:rsidP="00676C86">
            <w:pPr>
              <w:autoSpaceDE w:val="0"/>
              <w:autoSpaceDN w:val="0"/>
              <w:adjustRightInd w:val="0"/>
              <w:rPr>
                <w:rFonts w:ascii="Garamond" w:hAnsi="Garamond" w:cstheme="majorBidi"/>
                <w:sz w:val="18"/>
                <w:szCs w:val="18"/>
                <w:lang w:val="sq-AL"/>
              </w:rPr>
            </w:pPr>
            <w:r w:rsidRPr="00B400F6">
              <w:rPr>
                <w:rFonts w:ascii="Garamond" w:hAnsi="Garamond" w:cstheme="majorBidi"/>
                <w:sz w:val="18"/>
                <w:szCs w:val="18"/>
                <w:lang w:val="sq-AL"/>
              </w:rPr>
              <w:t>Ekspert/K</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shilltar p</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r kontrollin financiar, Departamenti i Fondit Komb</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tar</w:t>
            </w:r>
          </w:p>
        </w:tc>
        <w:tc>
          <w:tcPr>
            <w:tcW w:w="1614" w:type="pct"/>
          </w:tcPr>
          <w:p w14:paraId="3A6F534B" w14:textId="3D2CAF1B" w:rsidR="00C77E17" w:rsidRPr="00B400F6" w:rsidRDefault="00450A7E" w:rsidP="00676C86">
            <w:pPr>
              <w:autoSpaceDE w:val="0"/>
              <w:autoSpaceDN w:val="0"/>
              <w:adjustRightInd w:val="0"/>
              <w:rPr>
                <w:rFonts w:ascii="Garamond" w:hAnsi="Garamond" w:cstheme="majorBidi"/>
                <w:sz w:val="18"/>
                <w:szCs w:val="18"/>
                <w:lang w:val="sq-AL"/>
              </w:rPr>
            </w:pPr>
            <w:hyperlink r:id="rId22" w:history="1">
              <w:r w:rsidR="00C77E17" w:rsidRPr="00B400F6">
                <w:rPr>
                  <w:rStyle w:val="Hyperlink"/>
                  <w:rFonts w:ascii="Garamond" w:hAnsi="Garamond" w:cstheme="majorBidi"/>
                  <w:sz w:val="18"/>
                  <w:szCs w:val="18"/>
                  <w:u w:val="none"/>
                  <w:lang w:val="sq-AL"/>
                </w:rPr>
                <w:t>dsarcevic@mft.gov.ba</w:t>
              </w:r>
            </w:hyperlink>
          </w:p>
          <w:p w14:paraId="04AE126D" w14:textId="07509BA2" w:rsidR="00C77E17" w:rsidRPr="00B400F6" w:rsidRDefault="00C77E17" w:rsidP="00676C86">
            <w:pPr>
              <w:autoSpaceDE w:val="0"/>
              <w:autoSpaceDN w:val="0"/>
              <w:adjustRightInd w:val="0"/>
              <w:rPr>
                <w:rFonts w:ascii="Garamond" w:hAnsi="Garamond" w:cstheme="majorBidi"/>
                <w:sz w:val="18"/>
                <w:szCs w:val="18"/>
                <w:lang w:val="sq-AL"/>
              </w:rPr>
            </w:pPr>
          </w:p>
        </w:tc>
      </w:tr>
      <w:tr w:rsidR="00C77E17" w:rsidRPr="00B400F6" w14:paraId="647F601D" w14:textId="77777777" w:rsidTr="005720E5">
        <w:trPr>
          <w:trHeight w:val="20"/>
        </w:trPr>
        <w:tc>
          <w:tcPr>
            <w:tcW w:w="1003" w:type="pct"/>
          </w:tcPr>
          <w:p w14:paraId="41961240" w14:textId="62474F87" w:rsidR="00C77E17" w:rsidRPr="00B400F6" w:rsidRDefault="00C77E17" w:rsidP="00676C86">
            <w:pPr>
              <w:autoSpaceDE w:val="0"/>
              <w:autoSpaceDN w:val="0"/>
              <w:adjustRightInd w:val="0"/>
              <w:rPr>
                <w:rFonts w:ascii="Garamond" w:hAnsi="Garamond" w:cstheme="majorBidi"/>
                <w:sz w:val="18"/>
                <w:szCs w:val="18"/>
                <w:lang w:val="sq-AL"/>
              </w:rPr>
            </w:pPr>
            <w:r w:rsidRPr="00B400F6">
              <w:rPr>
                <w:rFonts w:ascii="Garamond" w:hAnsi="Garamond" w:cstheme="majorBidi"/>
                <w:sz w:val="18"/>
                <w:szCs w:val="18"/>
                <w:lang w:val="sq-AL"/>
              </w:rPr>
              <w:t>P</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rfaq</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suesit e grupit t</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 xml:space="preserve"> audituesve</w:t>
            </w:r>
          </w:p>
        </w:tc>
        <w:tc>
          <w:tcPr>
            <w:tcW w:w="824" w:type="pct"/>
          </w:tcPr>
          <w:p w14:paraId="3546EE6D" w14:textId="4D6F17AA" w:rsidR="00C77E17" w:rsidRPr="00B400F6" w:rsidRDefault="00C77E17" w:rsidP="00676C86">
            <w:pPr>
              <w:autoSpaceDE w:val="0"/>
              <w:autoSpaceDN w:val="0"/>
              <w:adjustRightInd w:val="0"/>
              <w:rPr>
                <w:rFonts w:ascii="Garamond" w:hAnsi="Garamond" w:cstheme="majorBidi"/>
                <w:sz w:val="18"/>
                <w:szCs w:val="18"/>
                <w:lang w:val="sq-AL"/>
              </w:rPr>
            </w:pPr>
            <w:r w:rsidRPr="00B400F6">
              <w:rPr>
                <w:rFonts w:ascii="Garamond" w:hAnsi="Garamond" w:cstheme="majorBidi"/>
                <w:sz w:val="18"/>
                <w:szCs w:val="18"/>
                <w:lang w:val="sq-AL"/>
              </w:rPr>
              <w:t>Bullgaria: Ministria e Financave, Agjencia Ekzekutive e Au</w:t>
            </w:r>
            <w:r w:rsidR="00D76B7F" w:rsidRPr="00B400F6">
              <w:rPr>
                <w:rFonts w:ascii="Garamond" w:hAnsi="Garamond" w:cstheme="majorBidi"/>
                <w:sz w:val="18"/>
                <w:szCs w:val="18"/>
                <w:lang w:val="sq-AL"/>
              </w:rPr>
              <w:t>d</w:t>
            </w:r>
            <w:r w:rsidRPr="00B400F6">
              <w:rPr>
                <w:rFonts w:ascii="Garamond" w:hAnsi="Garamond" w:cstheme="majorBidi"/>
                <w:sz w:val="18"/>
                <w:szCs w:val="18"/>
                <w:lang w:val="sq-AL"/>
              </w:rPr>
              <w:t>itit p</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r Fondet e BE-s</w:t>
            </w:r>
            <w:r w:rsidR="00C13548" w:rsidRPr="00B400F6">
              <w:rPr>
                <w:rFonts w:ascii="Garamond" w:hAnsi="Garamond" w:cstheme="majorBidi"/>
                <w:sz w:val="18"/>
                <w:szCs w:val="18"/>
                <w:lang w:val="sq-AL"/>
              </w:rPr>
              <w:t>ë</w:t>
            </w:r>
          </w:p>
        </w:tc>
        <w:tc>
          <w:tcPr>
            <w:tcW w:w="705" w:type="pct"/>
          </w:tcPr>
          <w:p w14:paraId="7C00F2F6" w14:textId="77777777" w:rsidR="00C77E17" w:rsidRPr="00B400F6" w:rsidRDefault="00C77E17" w:rsidP="00676C86">
            <w:pPr>
              <w:autoSpaceDE w:val="0"/>
              <w:autoSpaceDN w:val="0"/>
              <w:adjustRightInd w:val="0"/>
              <w:rPr>
                <w:rFonts w:ascii="Garamond" w:hAnsi="Garamond" w:cstheme="majorBidi"/>
                <w:sz w:val="18"/>
                <w:szCs w:val="18"/>
                <w:lang w:val="sq-AL"/>
              </w:rPr>
            </w:pPr>
            <w:r w:rsidRPr="00B400F6">
              <w:rPr>
                <w:rFonts w:ascii="Garamond" w:hAnsi="Garamond" w:cstheme="majorBidi"/>
                <w:sz w:val="18"/>
                <w:szCs w:val="18"/>
                <w:lang w:val="sq-AL"/>
              </w:rPr>
              <w:t>Lyudmila Rangelova</w:t>
            </w:r>
          </w:p>
          <w:p w14:paraId="7D35A8E1" w14:textId="77777777" w:rsidR="00C77E17" w:rsidRPr="00B400F6" w:rsidRDefault="00C77E17" w:rsidP="00676C86">
            <w:pPr>
              <w:autoSpaceDE w:val="0"/>
              <w:autoSpaceDN w:val="0"/>
              <w:adjustRightInd w:val="0"/>
              <w:rPr>
                <w:rFonts w:ascii="Garamond" w:hAnsi="Garamond" w:cstheme="majorBidi"/>
                <w:sz w:val="18"/>
                <w:szCs w:val="18"/>
                <w:lang w:val="sq-AL"/>
              </w:rPr>
            </w:pPr>
          </w:p>
        </w:tc>
        <w:tc>
          <w:tcPr>
            <w:tcW w:w="853" w:type="pct"/>
          </w:tcPr>
          <w:p w14:paraId="0E9CC56A" w14:textId="597C5623" w:rsidR="00C77E17" w:rsidRPr="00B400F6" w:rsidRDefault="00C77E17" w:rsidP="00676C86">
            <w:pPr>
              <w:autoSpaceDE w:val="0"/>
              <w:autoSpaceDN w:val="0"/>
              <w:adjustRightInd w:val="0"/>
              <w:rPr>
                <w:rFonts w:ascii="Garamond" w:hAnsi="Garamond" w:cstheme="majorBidi"/>
                <w:sz w:val="18"/>
                <w:szCs w:val="18"/>
                <w:lang w:val="sq-AL"/>
              </w:rPr>
            </w:pPr>
            <w:r w:rsidRPr="00B400F6">
              <w:rPr>
                <w:rFonts w:ascii="Garamond" w:hAnsi="Garamond" w:cstheme="majorBidi"/>
                <w:sz w:val="18"/>
                <w:szCs w:val="18"/>
                <w:lang w:val="sq-AL"/>
              </w:rPr>
              <w:t>Drejtor Ekzekutiv</w:t>
            </w:r>
          </w:p>
        </w:tc>
        <w:tc>
          <w:tcPr>
            <w:tcW w:w="1614" w:type="pct"/>
          </w:tcPr>
          <w:p w14:paraId="2F4E28C8" w14:textId="05A2E322" w:rsidR="00C77E17" w:rsidRPr="00B400F6" w:rsidRDefault="00450A7E" w:rsidP="00676C86">
            <w:pPr>
              <w:autoSpaceDE w:val="0"/>
              <w:autoSpaceDN w:val="0"/>
              <w:adjustRightInd w:val="0"/>
              <w:rPr>
                <w:rFonts w:ascii="Garamond" w:hAnsi="Garamond" w:cstheme="majorBidi"/>
                <w:sz w:val="18"/>
                <w:szCs w:val="18"/>
                <w:lang w:val="sq-AL"/>
              </w:rPr>
            </w:pPr>
            <w:hyperlink r:id="rId23" w:history="1">
              <w:r w:rsidR="00C77E17" w:rsidRPr="00B400F6">
                <w:rPr>
                  <w:rStyle w:val="Hyperlink"/>
                  <w:rFonts w:ascii="Garamond" w:hAnsi="Garamond" w:cstheme="majorBidi"/>
                  <w:sz w:val="18"/>
                  <w:szCs w:val="18"/>
                  <w:u w:val="none"/>
                  <w:lang w:val="sq-AL"/>
                </w:rPr>
                <w:t>aeuf@minfin.bg</w:t>
              </w:r>
            </w:hyperlink>
          </w:p>
        </w:tc>
      </w:tr>
      <w:tr w:rsidR="00C77E17" w:rsidRPr="00B400F6" w14:paraId="052EB841" w14:textId="77777777" w:rsidTr="005720E5">
        <w:trPr>
          <w:trHeight w:val="20"/>
        </w:trPr>
        <w:tc>
          <w:tcPr>
            <w:tcW w:w="1003" w:type="pct"/>
          </w:tcPr>
          <w:p w14:paraId="47F334C3" w14:textId="6846E790" w:rsidR="00C77E17" w:rsidRPr="00B400F6" w:rsidRDefault="00C77E17" w:rsidP="00676C86">
            <w:pPr>
              <w:autoSpaceDE w:val="0"/>
              <w:autoSpaceDN w:val="0"/>
              <w:adjustRightInd w:val="0"/>
              <w:rPr>
                <w:rFonts w:ascii="Garamond" w:hAnsi="Garamond" w:cstheme="majorBidi"/>
                <w:sz w:val="18"/>
                <w:szCs w:val="18"/>
                <w:lang w:val="sq-AL"/>
              </w:rPr>
            </w:pPr>
            <w:r w:rsidRPr="00B400F6">
              <w:rPr>
                <w:rFonts w:ascii="Garamond" w:hAnsi="Garamond" w:cstheme="majorBidi"/>
                <w:sz w:val="18"/>
                <w:szCs w:val="18"/>
                <w:lang w:val="sq-AL"/>
              </w:rPr>
              <w:t>P</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rfaq</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suesit e grupit t</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 xml:space="preserve"> audituesve</w:t>
            </w:r>
          </w:p>
        </w:tc>
        <w:tc>
          <w:tcPr>
            <w:tcW w:w="824" w:type="pct"/>
          </w:tcPr>
          <w:p w14:paraId="583BEBD0" w14:textId="09405D82" w:rsidR="00C77E17" w:rsidRPr="00B400F6" w:rsidRDefault="00B31F04" w:rsidP="00676C86">
            <w:pPr>
              <w:autoSpaceDE w:val="0"/>
              <w:autoSpaceDN w:val="0"/>
              <w:adjustRightInd w:val="0"/>
              <w:rPr>
                <w:rFonts w:ascii="Garamond" w:hAnsi="Garamond" w:cstheme="majorBidi"/>
                <w:sz w:val="18"/>
                <w:szCs w:val="18"/>
                <w:lang w:val="sq-AL"/>
              </w:rPr>
            </w:pPr>
            <w:r w:rsidRPr="00B400F6">
              <w:rPr>
                <w:rFonts w:ascii="Garamond" w:hAnsi="Garamond" w:cstheme="majorBidi"/>
                <w:sz w:val="18"/>
                <w:szCs w:val="18"/>
                <w:lang w:val="sq-AL"/>
              </w:rPr>
              <w:t>Kroacia: Agjencia p</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r Auditimin e sistemit t</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 xml:space="preserve"> zbatimit</w:t>
            </w:r>
            <w:r w:rsidR="005647B3" w:rsidRPr="00B400F6">
              <w:rPr>
                <w:rFonts w:ascii="Garamond" w:hAnsi="Garamond" w:cstheme="majorBidi"/>
                <w:sz w:val="18"/>
                <w:szCs w:val="18"/>
                <w:lang w:val="sq-AL"/>
              </w:rPr>
              <w:t xml:space="preserve"> të program</w:t>
            </w:r>
            <w:r w:rsidRPr="00B400F6">
              <w:rPr>
                <w:rFonts w:ascii="Garamond" w:hAnsi="Garamond" w:cstheme="majorBidi"/>
                <w:sz w:val="18"/>
                <w:szCs w:val="18"/>
                <w:lang w:val="sq-AL"/>
              </w:rPr>
              <w:t>eve t</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 xml:space="preserve"> BE-s</w:t>
            </w:r>
            <w:r w:rsidR="00C13548" w:rsidRPr="00B400F6">
              <w:rPr>
                <w:rFonts w:ascii="Garamond" w:hAnsi="Garamond" w:cstheme="majorBidi"/>
                <w:sz w:val="18"/>
                <w:szCs w:val="18"/>
                <w:lang w:val="sq-AL"/>
              </w:rPr>
              <w:t>ë</w:t>
            </w:r>
          </w:p>
        </w:tc>
        <w:tc>
          <w:tcPr>
            <w:tcW w:w="705" w:type="pct"/>
          </w:tcPr>
          <w:p w14:paraId="0DD275A3" w14:textId="28C19E2E" w:rsidR="00C77E17" w:rsidRPr="00B400F6" w:rsidRDefault="00B31F04" w:rsidP="00676C86">
            <w:pPr>
              <w:autoSpaceDE w:val="0"/>
              <w:autoSpaceDN w:val="0"/>
              <w:adjustRightInd w:val="0"/>
              <w:rPr>
                <w:rFonts w:ascii="Garamond" w:hAnsi="Garamond" w:cstheme="majorBidi"/>
                <w:sz w:val="18"/>
                <w:szCs w:val="18"/>
                <w:lang w:val="sq-AL"/>
              </w:rPr>
            </w:pPr>
            <w:r w:rsidRPr="00B400F6">
              <w:rPr>
                <w:rFonts w:ascii="Garamond" w:hAnsi="Garamond" w:cstheme="majorBidi"/>
                <w:sz w:val="18"/>
                <w:szCs w:val="18"/>
                <w:lang w:val="sq-AL"/>
              </w:rPr>
              <w:t>Neven Šprlje</w:t>
            </w:r>
          </w:p>
        </w:tc>
        <w:tc>
          <w:tcPr>
            <w:tcW w:w="853" w:type="pct"/>
          </w:tcPr>
          <w:p w14:paraId="5DF7B758" w14:textId="0D5921E8" w:rsidR="00C77E17" w:rsidRPr="00B400F6" w:rsidRDefault="00B31F04" w:rsidP="00676C86">
            <w:pPr>
              <w:autoSpaceDE w:val="0"/>
              <w:autoSpaceDN w:val="0"/>
              <w:adjustRightInd w:val="0"/>
              <w:rPr>
                <w:rFonts w:ascii="Garamond" w:hAnsi="Garamond" w:cstheme="majorBidi"/>
                <w:sz w:val="18"/>
                <w:szCs w:val="18"/>
                <w:lang w:val="sq-AL"/>
              </w:rPr>
            </w:pPr>
            <w:r w:rsidRPr="00B400F6">
              <w:rPr>
                <w:rFonts w:ascii="Garamond" w:hAnsi="Garamond" w:cstheme="majorBidi"/>
                <w:sz w:val="18"/>
                <w:szCs w:val="18"/>
                <w:lang w:val="sq-AL"/>
              </w:rPr>
              <w:t>Drejtor i Agjencis</w:t>
            </w:r>
            <w:r w:rsidR="00C13548" w:rsidRPr="00B400F6">
              <w:rPr>
                <w:rFonts w:ascii="Garamond" w:hAnsi="Garamond" w:cstheme="majorBidi"/>
                <w:sz w:val="18"/>
                <w:szCs w:val="18"/>
                <w:lang w:val="sq-AL"/>
              </w:rPr>
              <w:t>ë</w:t>
            </w:r>
          </w:p>
        </w:tc>
        <w:tc>
          <w:tcPr>
            <w:tcW w:w="1614" w:type="pct"/>
          </w:tcPr>
          <w:p w14:paraId="03418F9A" w14:textId="79985CEF" w:rsidR="00B31F04" w:rsidRPr="00B400F6" w:rsidRDefault="00450A7E" w:rsidP="00676C86">
            <w:pPr>
              <w:autoSpaceDE w:val="0"/>
              <w:autoSpaceDN w:val="0"/>
              <w:adjustRightInd w:val="0"/>
              <w:rPr>
                <w:rFonts w:ascii="Garamond" w:hAnsi="Garamond" w:cstheme="majorBidi"/>
                <w:sz w:val="18"/>
                <w:szCs w:val="18"/>
                <w:lang w:val="sq-AL"/>
              </w:rPr>
            </w:pPr>
            <w:hyperlink r:id="rId24" w:history="1">
              <w:r w:rsidR="00B31F04" w:rsidRPr="00B400F6">
                <w:rPr>
                  <w:rStyle w:val="Hyperlink"/>
                  <w:rFonts w:ascii="Garamond" w:hAnsi="Garamond" w:cstheme="majorBidi"/>
                  <w:sz w:val="18"/>
                  <w:szCs w:val="18"/>
                  <w:u w:val="none"/>
                  <w:lang w:val="sq-AL"/>
                </w:rPr>
                <w:t>neven.sprlje@arpa.hr</w:t>
              </w:r>
            </w:hyperlink>
          </w:p>
        </w:tc>
      </w:tr>
      <w:tr w:rsidR="00B31F04" w:rsidRPr="00B400F6" w14:paraId="20E94575" w14:textId="77777777" w:rsidTr="005720E5">
        <w:trPr>
          <w:trHeight w:val="20"/>
        </w:trPr>
        <w:tc>
          <w:tcPr>
            <w:tcW w:w="1003" w:type="pct"/>
          </w:tcPr>
          <w:p w14:paraId="1453E3D8" w14:textId="02BD1E5C" w:rsidR="00B31F04" w:rsidRPr="00B400F6" w:rsidRDefault="00B31F04" w:rsidP="00676C86">
            <w:pPr>
              <w:autoSpaceDE w:val="0"/>
              <w:autoSpaceDN w:val="0"/>
              <w:adjustRightInd w:val="0"/>
              <w:rPr>
                <w:rFonts w:ascii="Garamond" w:hAnsi="Garamond" w:cstheme="majorBidi"/>
                <w:sz w:val="18"/>
                <w:szCs w:val="18"/>
                <w:lang w:val="sq-AL"/>
              </w:rPr>
            </w:pPr>
            <w:r w:rsidRPr="00B400F6">
              <w:rPr>
                <w:rFonts w:ascii="Garamond" w:hAnsi="Garamond" w:cstheme="majorBidi"/>
                <w:sz w:val="18"/>
                <w:szCs w:val="18"/>
                <w:lang w:val="sq-AL"/>
              </w:rPr>
              <w:t>P</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rfaq</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suesit e grupit t</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 xml:space="preserve"> audituesve</w:t>
            </w:r>
          </w:p>
        </w:tc>
        <w:tc>
          <w:tcPr>
            <w:tcW w:w="824" w:type="pct"/>
          </w:tcPr>
          <w:p w14:paraId="715881E6" w14:textId="4F73AE5A" w:rsidR="00B31F04" w:rsidRPr="00B400F6" w:rsidRDefault="00B31F04" w:rsidP="00676C86">
            <w:pPr>
              <w:autoSpaceDE w:val="0"/>
              <w:autoSpaceDN w:val="0"/>
              <w:adjustRightInd w:val="0"/>
              <w:rPr>
                <w:rFonts w:ascii="Garamond" w:hAnsi="Garamond" w:cstheme="majorBidi"/>
                <w:sz w:val="18"/>
                <w:szCs w:val="18"/>
                <w:lang w:val="sq-AL"/>
              </w:rPr>
            </w:pPr>
            <w:r w:rsidRPr="00B400F6">
              <w:rPr>
                <w:rFonts w:ascii="Garamond" w:hAnsi="Garamond" w:cstheme="majorBidi"/>
                <w:sz w:val="18"/>
                <w:szCs w:val="18"/>
                <w:lang w:val="sq-AL"/>
              </w:rPr>
              <w:t>Qipro: Sh</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rbimi i Auditit t</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 xml:space="preserve"> Brendsh</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m</w:t>
            </w:r>
          </w:p>
        </w:tc>
        <w:tc>
          <w:tcPr>
            <w:tcW w:w="705" w:type="pct"/>
          </w:tcPr>
          <w:p w14:paraId="6B7C49BD" w14:textId="7326B496" w:rsidR="00B31F04" w:rsidRPr="00B400F6" w:rsidRDefault="00B31F04" w:rsidP="00676C86">
            <w:pPr>
              <w:autoSpaceDE w:val="0"/>
              <w:autoSpaceDN w:val="0"/>
              <w:adjustRightInd w:val="0"/>
              <w:rPr>
                <w:rFonts w:ascii="Garamond" w:hAnsi="Garamond" w:cstheme="majorBidi"/>
                <w:sz w:val="18"/>
                <w:szCs w:val="18"/>
                <w:lang w:val="sq-AL"/>
              </w:rPr>
            </w:pPr>
            <w:r w:rsidRPr="00B400F6">
              <w:rPr>
                <w:rFonts w:ascii="Garamond" w:hAnsi="Garamond" w:cstheme="majorBidi"/>
                <w:sz w:val="18"/>
                <w:szCs w:val="18"/>
                <w:lang w:val="sq-AL"/>
              </w:rPr>
              <w:t>Anna Zavou Christoforou</w:t>
            </w:r>
          </w:p>
        </w:tc>
        <w:tc>
          <w:tcPr>
            <w:tcW w:w="853" w:type="pct"/>
          </w:tcPr>
          <w:p w14:paraId="2C7B01DC" w14:textId="1BB57D90" w:rsidR="00B31F04" w:rsidRPr="00B400F6" w:rsidRDefault="00B31F04" w:rsidP="00676C86">
            <w:pPr>
              <w:autoSpaceDE w:val="0"/>
              <w:autoSpaceDN w:val="0"/>
              <w:adjustRightInd w:val="0"/>
              <w:rPr>
                <w:rFonts w:ascii="Garamond" w:hAnsi="Garamond" w:cstheme="majorBidi"/>
                <w:sz w:val="18"/>
                <w:szCs w:val="18"/>
                <w:lang w:val="sq-AL"/>
              </w:rPr>
            </w:pPr>
            <w:r w:rsidRPr="00B400F6">
              <w:rPr>
                <w:rFonts w:ascii="Garamond" w:hAnsi="Garamond" w:cstheme="majorBidi"/>
                <w:sz w:val="18"/>
                <w:szCs w:val="18"/>
                <w:lang w:val="sq-AL"/>
              </w:rPr>
              <w:t>Komisioner i Auditit t</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 xml:space="preserve"> Brendsh</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m</w:t>
            </w:r>
          </w:p>
          <w:p w14:paraId="1A25DB29" w14:textId="77777777" w:rsidR="00B31F04" w:rsidRPr="00B400F6" w:rsidRDefault="00B31F04" w:rsidP="00676C86">
            <w:pPr>
              <w:autoSpaceDE w:val="0"/>
              <w:autoSpaceDN w:val="0"/>
              <w:adjustRightInd w:val="0"/>
              <w:rPr>
                <w:rFonts w:ascii="Garamond" w:hAnsi="Garamond" w:cstheme="majorBidi"/>
                <w:sz w:val="18"/>
                <w:szCs w:val="18"/>
                <w:lang w:val="sq-AL"/>
              </w:rPr>
            </w:pPr>
          </w:p>
        </w:tc>
        <w:tc>
          <w:tcPr>
            <w:tcW w:w="1614" w:type="pct"/>
          </w:tcPr>
          <w:p w14:paraId="39558558" w14:textId="2250228F" w:rsidR="00B31F04" w:rsidRPr="00B400F6" w:rsidRDefault="00B31F04" w:rsidP="00676C86">
            <w:pPr>
              <w:autoSpaceDE w:val="0"/>
              <w:autoSpaceDN w:val="0"/>
              <w:adjustRightInd w:val="0"/>
              <w:rPr>
                <w:rFonts w:ascii="Garamond" w:hAnsi="Garamond" w:cstheme="majorBidi"/>
                <w:sz w:val="18"/>
                <w:szCs w:val="18"/>
                <w:lang w:val="sq-AL"/>
              </w:rPr>
            </w:pPr>
            <w:r w:rsidRPr="00B400F6">
              <w:rPr>
                <w:rFonts w:ascii="Garamond" w:hAnsi="Garamond" w:cstheme="majorBidi"/>
                <w:sz w:val="18"/>
                <w:szCs w:val="18"/>
                <w:lang w:val="sq-AL"/>
              </w:rPr>
              <w:t>achristoforou@internalaudit.gov.cy</w:t>
            </w:r>
          </w:p>
        </w:tc>
      </w:tr>
      <w:tr w:rsidR="00B31F04" w:rsidRPr="00B400F6" w14:paraId="16232CB9" w14:textId="77777777" w:rsidTr="005720E5">
        <w:trPr>
          <w:trHeight w:val="20"/>
        </w:trPr>
        <w:tc>
          <w:tcPr>
            <w:tcW w:w="1003" w:type="pct"/>
          </w:tcPr>
          <w:p w14:paraId="08A1E48E" w14:textId="0BCB8974" w:rsidR="00B31F04" w:rsidRPr="00B400F6" w:rsidRDefault="00B31F04" w:rsidP="00676C86">
            <w:pPr>
              <w:autoSpaceDE w:val="0"/>
              <w:autoSpaceDN w:val="0"/>
              <w:adjustRightInd w:val="0"/>
              <w:rPr>
                <w:rFonts w:ascii="Garamond" w:hAnsi="Garamond" w:cstheme="majorBidi"/>
                <w:sz w:val="18"/>
                <w:szCs w:val="18"/>
                <w:lang w:val="sq-AL"/>
              </w:rPr>
            </w:pPr>
            <w:r w:rsidRPr="00B400F6">
              <w:rPr>
                <w:rFonts w:ascii="Garamond" w:hAnsi="Garamond" w:cstheme="majorBidi"/>
                <w:sz w:val="18"/>
                <w:szCs w:val="18"/>
                <w:lang w:val="sq-AL"/>
              </w:rPr>
              <w:t>P</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rfaq</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suesit e grupit t</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 xml:space="preserve"> audituesve</w:t>
            </w:r>
          </w:p>
        </w:tc>
        <w:tc>
          <w:tcPr>
            <w:tcW w:w="824" w:type="pct"/>
          </w:tcPr>
          <w:p w14:paraId="1583210C" w14:textId="55D21FE7" w:rsidR="00B31F04" w:rsidRPr="00B400F6" w:rsidRDefault="00B31F04" w:rsidP="00676C86">
            <w:pPr>
              <w:autoSpaceDE w:val="0"/>
              <w:autoSpaceDN w:val="0"/>
              <w:adjustRightInd w:val="0"/>
              <w:rPr>
                <w:rFonts w:ascii="Garamond" w:hAnsi="Garamond" w:cstheme="majorBidi"/>
                <w:sz w:val="18"/>
                <w:szCs w:val="18"/>
                <w:lang w:val="sq-AL"/>
              </w:rPr>
            </w:pPr>
            <w:r w:rsidRPr="00B400F6">
              <w:rPr>
                <w:rFonts w:ascii="Garamond" w:hAnsi="Garamond" w:cstheme="majorBidi"/>
                <w:sz w:val="18"/>
                <w:szCs w:val="18"/>
                <w:lang w:val="sq-AL"/>
              </w:rPr>
              <w:t>Francë: Rajoni Provence-Alpes-Côte d</w:t>
            </w:r>
            <w:r w:rsidR="003B0C53" w:rsidRPr="00B400F6">
              <w:rPr>
                <w:rFonts w:ascii="Garamond" w:hAnsi="Garamond" w:cstheme="majorBidi"/>
                <w:sz w:val="18"/>
                <w:szCs w:val="18"/>
                <w:lang w:val="sq-AL"/>
              </w:rPr>
              <w:t>’</w:t>
            </w:r>
            <w:r w:rsidRPr="00B400F6">
              <w:rPr>
                <w:rFonts w:ascii="Garamond" w:hAnsi="Garamond" w:cstheme="majorBidi"/>
                <w:sz w:val="18"/>
                <w:szCs w:val="18"/>
                <w:lang w:val="sq-AL"/>
              </w:rPr>
              <w:t>Azur</w:t>
            </w:r>
          </w:p>
          <w:p w14:paraId="45C9D761" w14:textId="77777777" w:rsidR="00B31F04" w:rsidRPr="00B400F6" w:rsidRDefault="00B31F04" w:rsidP="00676C86">
            <w:pPr>
              <w:autoSpaceDE w:val="0"/>
              <w:autoSpaceDN w:val="0"/>
              <w:adjustRightInd w:val="0"/>
              <w:rPr>
                <w:rFonts w:ascii="Garamond" w:hAnsi="Garamond" w:cstheme="majorBidi"/>
                <w:sz w:val="18"/>
                <w:szCs w:val="18"/>
                <w:lang w:val="sq-AL"/>
              </w:rPr>
            </w:pPr>
          </w:p>
        </w:tc>
        <w:tc>
          <w:tcPr>
            <w:tcW w:w="705" w:type="pct"/>
          </w:tcPr>
          <w:p w14:paraId="2E33CB25" w14:textId="77777777" w:rsidR="00B31F04" w:rsidRPr="00B400F6" w:rsidRDefault="00B31F04" w:rsidP="00676C86">
            <w:pPr>
              <w:autoSpaceDE w:val="0"/>
              <w:autoSpaceDN w:val="0"/>
              <w:adjustRightInd w:val="0"/>
              <w:rPr>
                <w:rFonts w:ascii="Garamond" w:hAnsi="Garamond" w:cstheme="majorBidi"/>
                <w:sz w:val="18"/>
                <w:szCs w:val="18"/>
                <w:lang w:val="sq-AL"/>
              </w:rPr>
            </w:pPr>
            <w:r w:rsidRPr="00B400F6">
              <w:rPr>
                <w:rFonts w:ascii="Garamond" w:hAnsi="Garamond" w:cstheme="majorBidi"/>
                <w:sz w:val="18"/>
                <w:szCs w:val="18"/>
                <w:lang w:val="sq-AL"/>
              </w:rPr>
              <w:t>Jean-Christophe MASSE</w:t>
            </w:r>
          </w:p>
          <w:p w14:paraId="6B587C20" w14:textId="77777777" w:rsidR="00B31F04" w:rsidRPr="00B400F6" w:rsidRDefault="00B31F04" w:rsidP="00676C86">
            <w:pPr>
              <w:autoSpaceDE w:val="0"/>
              <w:autoSpaceDN w:val="0"/>
              <w:adjustRightInd w:val="0"/>
              <w:rPr>
                <w:rFonts w:ascii="Garamond" w:hAnsi="Garamond" w:cstheme="majorBidi"/>
                <w:sz w:val="18"/>
                <w:szCs w:val="18"/>
                <w:lang w:val="sq-AL"/>
              </w:rPr>
            </w:pPr>
          </w:p>
        </w:tc>
        <w:tc>
          <w:tcPr>
            <w:tcW w:w="853" w:type="pct"/>
          </w:tcPr>
          <w:p w14:paraId="3C9EDA4D" w14:textId="4B9DAF9B" w:rsidR="00B31F04" w:rsidRPr="00B400F6" w:rsidRDefault="00B31F04" w:rsidP="00676C86">
            <w:pPr>
              <w:autoSpaceDE w:val="0"/>
              <w:autoSpaceDN w:val="0"/>
              <w:adjustRightInd w:val="0"/>
              <w:rPr>
                <w:rFonts w:ascii="Garamond" w:hAnsi="Garamond" w:cstheme="majorBidi"/>
                <w:sz w:val="18"/>
                <w:szCs w:val="18"/>
                <w:lang w:val="sq-AL"/>
              </w:rPr>
            </w:pPr>
            <w:r w:rsidRPr="00B400F6">
              <w:rPr>
                <w:rFonts w:ascii="Garamond" w:hAnsi="Garamond" w:cstheme="majorBidi"/>
                <w:sz w:val="18"/>
                <w:szCs w:val="18"/>
                <w:lang w:val="sq-AL"/>
              </w:rPr>
              <w:t>P</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rgjegj</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s i Nj</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sis</w:t>
            </w:r>
            <w:r w:rsidR="00C13548" w:rsidRPr="00B400F6">
              <w:rPr>
                <w:rFonts w:ascii="Garamond" w:hAnsi="Garamond" w:cstheme="majorBidi"/>
                <w:sz w:val="18"/>
                <w:szCs w:val="18"/>
                <w:lang w:val="sq-AL"/>
              </w:rPr>
              <w:t>ë</w:t>
            </w:r>
          </w:p>
        </w:tc>
        <w:tc>
          <w:tcPr>
            <w:tcW w:w="1614" w:type="pct"/>
          </w:tcPr>
          <w:p w14:paraId="35298D6C" w14:textId="5A6D9575" w:rsidR="00B31F04" w:rsidRPr="00B400F6" w:rsidRDefault="00450A7E" w:rsidP="00676C86">
            <w:pPr>
              <w:autoSpaceDE w:val="0"/>
              <w:autoSpaceDN w:val="0"/>
              <w:adjustRightInd w:val="0"/>
              <w:rPr>
                <w:rFonts w:ascii="Garamond" w:hAnsi="Garamond" w:cstheme="majorBidi"/>
                <w:sz w:val="18"/>
                <w:szCs w:val="18"/>
                <w:lang w:val="sq-AL"/>
              </w:rPr>
            </w:pPr>
            <w:hyperlink r:id="rId25" w:history="1">
              <w:r w:rsidR="00B31F04" w:rsidRPr="00B400F6">
                <w:rPr>
                  <w:rStyle w:val="Hyperlink"/>
                  <w:rFonts w:ascii="Garamond" w:hAnsi="Garamond" w:cstheme="majorBidi"/>
                  <w:sz w:val="18"/>
                  <w:szCs w:val="18"/>
                  <w:u w:val="none"/>
                  <w:lang w:val="sq-AL"/>
                </w:rPr>
                <w:t>jc.masse@maregionsud.fr</w:t>
              </w:r>
            </w:hyperlink>
          </w:p>
        </w:tc>
      </w:tr>
      <w:tr w:rsidR="00B31F04" w:rsidRPr="00B400F6" w14:paraId="3E7CAE50" w14:textId="77777777" w:rsidTr="005720E5">
        <w:trPr>
          <w:trHeight w:val="20"/>
        </w:trPr>
        <w:tc>
          <w:tcPr>
            <w:tcW w:w="1003" w:type="pct"/>
          </w:tcPr>
          <w:p w14:paraId="6FE66FFF" w14:textId="58460200" w:rsidR="00B31F04" w:rsidRPr="00B400F6" w:rsidRDefault="00B31F04" w:rsidP="00676C86">
            <w:pPr>
              <w:autoSpaceDE w:val="0"/>
              <w:autoSpaceDN w:val="0"/>
              <w:adjustRightInd w:val="0"/>
              <w:rPr>
                <w:rFonts w:ascii="Garamond" w:hAnsi="Garamond" w:cstheme="majorBidi"/>
                <w:sz w:val="18"/>
                <w:szCs w:val="18"/>
                <w:lang w:val="sq-AL"/>
              </w:rPr>
            </w:pPr>
            <w:r w:rsidRPr="00B400F6">
              <w:rPr>
                <w:rFonts w:ascii="Garamond" w:hAnsi="Garamond" w:cstheme="majorBidi"/>
                <w:sz w:val="18"/>
                <w:szCs w:val="18"/>
                <w:lang w:val="sq-AL"/>
              </w:rPr>
              <w:t>P</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rfaq</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suesit e grupit t</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 xml:space="preserve"> audituesve</w:t>
            </w:r>
          </w:p>
        </w:tc>
        <w:tc>
          <w:tcPr>
            <w:tcW w:w="824" w:type="pct"/>
          </w:tcPr>
          <w:p w14:paraId="76636EC9" w14:textId="5706082B" w:rsidR="00B31F04" w:rsidRPr="00B400F6" w:rsidRDefault="00B31F04" w:rsidP="00676C86">
            <w:pPr>
              <w:autoSpaceDE w:val="0"/>
              <w:autoSpaceDN w:val="0"/>
              <w:adjustRightInd w:val="0"/>
              <w:rPr>
                <w:rFonts w:ascii="Garamond" w:hAnsi="Garamond" w:cstheme="majorBidi"/>
                <w:sz w:val="18"/>
                <w:szCs w:val="18"/>
                <w:lang w:val="sq-AL"/>
              </w:rPr>
            </w:pPr>
            <w:r w:rsidRPr="00B400F6">
              <w:rPr>
                <w:rFonts w:ascii="Garamond" w:hAnsi="Garamond" w:cstheme="majorBidi"/>
                <w:sz w:val="18"/>
                <w:szCs w:val="18"/>
                <w:lang w:val="sq-AL"/>
              </w:rPr>
              <w:t>Greqia: Ministria e Financave, Zyra e P</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rgjithshme e Kontabilitetit – Komiteti i Auditit Financiar (E.D.E.L.)</w:t>
            </w:r>
          </w:p>
        </w:tc>
        <w:tc>
          <w:tcPr>
            <w:tcW w:w="705" w:type="pct"/>
          </w:tcPr>
          <w:p w14:paraId="7FB9BD6A" w14:textId="77777777" w:rsidR="00B31F04" w:rsidRPr="00B400F6" w:rsidRDefault="00B31F04" w:rsidP="00676C86">
            <w:pPr>
              <w:autoSpaceDE w:val="0"/>
              <w:autoSpaceDN w:val="0"/>
              <w:adjustRightInd w:val="0"/>
              <w:rPr>
                <w:rFonts w:ascii="Garamond" w:hAnsi="Garamond" w:cstheme="majorBidi"/>
                <w:sz w:val="18"/>
                <w:szCs w:val="18"/>
                <w:lang w:val="sq-AL"/>
              </w:rPr>
            </w:pPr>
            <w:r w:rsidRPr="00B400F6">
              <w:rPr>
                <w:rFonts w:ascii="Garamond" w:hAnsi="Garamond" w:cstheme="majorBidi"/>
                <w:sz w:val="18"/>
                <w:szCs w:val="18"/>
                <w:lang w:val="sq-AL"/>
              </w:rPr>
              <w:t>Athinais Tourkolia</w:t>
            </w:r>
          </w:p>
          <w:p w14:paraId="5F9E1D9D" w14:textId="77777777" w:rsidR="00B31F04" w:rsidRPr="00B400F6" w:rsidRDefault="00B31F04" w:rsidP="00676C86">
            <w:pPr>
              <w:autoSpaceDE w:val="0"/>
              <w:autoSpaceDN w:val="0"/>
              <w:adjustRightInd w:val="0"/>
              <w:rPr>
                <w:rFonts w:ascii="Garamond" w:hAnsi="Garamond" w:cstheme="majorBidi"/>
                <w:sz w:val="18"/>
                <w:szCs w:val="18"/>
                <w:lang w:val="sq-AL"/>
              </w:rPr>
            </w:pPr>
          </w:p>
        </w:tc>
        <w:tc>
          <w:tcPr>
            <w:tcW w:w="853" w:type="pct"/>
          </w:tcPr>
          <w:p w14:paraId="4FE2EEF8" w14:textId="5741C7AB" w:rsidR="00B31F04" w:rsidRPr="00B400F6" w:rsidRDefault="00B31F04" w:rsidP="00676C86">
            <w:pPr>
              <w:autoSpaceDE w:val="0"/>
              <w:autoSpaceDN w:val="0"/>
              <w:adjustRightInd w:val="0"/>
              <w:rPr>
                <w:rFonts w:ascii="Garamond" w:hAnsi="Garamond" w:cstheme="majorBidi"/>
                <w:sz w:val="18"/>
                <w:szCs w:val="18"/>
                <w:lang w:val="sq-AL"/>
              </w:rPr>
            </w:pPr>
            <w:r w:rsidRPr="00B400F6">
              <w:rPr>
                <w:rFonts w:ascii="Garamond" w:hAnsi="Garamond" w:cstheme="majorBidi"/>
                <w:sz w:val="18"/>
                <w:szCs w:val="18"/>
                <w:lang w:val="sq-AL"/>
              </w:rPr>
              <w:t>Drejtor i P</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rgjithsh</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m</w:t>
            </w:r>
          </w:p>
        </w:tc>
        <w:tc>
          <w:tcPr>
            <w:tcW w:w="1614" w:type="pct"/>
          </w:tcPr>
          <w:p w14:paraId="4FF67F41" w14:textId="74D6DC70" w:rsidR="00B31F04" w:rsidRPr="00B400F6" w:rsidRDefault="00450A7E" w:rsidP="00676C86">
            <w:pPr>
              <w:autoSpaceDE w:val="0"/>
              <w:autoSpaceDN w:val="0"/>
              <w:adjustRightInd w:val="0"/>
              <w:rPr>
                <w:rFonts w:ascii="Garamond" w:hAnsi="Garamond" w:cstheme="majorBidi"/>
                <w:sz w:val="18"/>
                <w:szCs w:val="18"/>
                <w:lang w:val="sq-AL"/>
              </w:rPr>
            </w:pPr>
            <w:hyperlink r:id="rId26" w:history="1">
              <w:r w:rsidR="00B31F04" w:rsidRPr="00B400F6">
                <w:rPr>
                  <w:rStyle w:val="Hyperlink"/>
                  <w:rFonts w:ascii="Garamond" w:hAnsi="Garamond" w:cstheme="majorBidi"/>
                  <w:sz w:val="18"/>
                  <w:szCs w:val="18"/>
                  <w:u w:val="none"/>
                  <w:lang w:val="sq-AL"/>
                </w:rPr>
                <w:t>a.tourkolia@edel.gr</w:t>
              </w:r>
            </w:hyperlink>
          </w:p>
        </w:tc>
      </w:tr>
      <w:tr w:rsidR="00B31F04" w:rsidRPr="00B400F6" w14:paraId="52A0B106" w14:textId="77777777" w:rsidTr="005720E5">
        <w:trPr>
          <w:trHeight w:val="20"/>
        </w:trPr>
        <w:tc>
          <w:tcPr>
            <w:tcW w:w="1003" w:type="pct"/>
          </w:tcPr>
          <w:p w14:paraId="124513D4" w14:textId="2050F420" w:rsidR="00B31F04" w:rsidRPr="00B400F6" w:rsidRDefault="00B31F04" w:rsidP="00676C86">
            <w:pPr>
              <w:autoSpaceDE w:val="0"/>
              <w:autoSpaceDN w:val="0"/>
              <w:adjustRightInd w:val="0"/>
              <w:rPr>
                <w:rFonts w:ascii="Garamond" w:hAnsi="Garamond" w:cstheme="majorBidi"/>
                <w:sz w:val="18"/>
                <w:szCs w:val="18"/>
                <w:lang w:val="sq-AL"/>
              </w:rPr>
            </w:pPr>
            <w:r w:rsidRPr="00B400F6">
              <w:rPr>
                <w:rFonts w:ascii="Garamond" w:hAnsi="Garamond" w:cstheme="majorBidi"/>
                <w:sz w:val="18"/>
                <w:szCs w:val="18"/>
                <w:lang w:val="sq-AL"/>
              </w:rPr>
              <w:t>P</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rfaq</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suesit e grupit t</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 xml:space="preserve"> audituesve</w:t>
            </w:r>
          </w:p>
        </w:tc>
        <w:tc>
          <w:tcPr>
            <w:tcW w:w="824" w:type="pct"/>
          </w:tcPr>
          <w:p w14:paraId="7F1656A5" w14:textId="399CBEEC" w:rsidR="00B31F04" w:rsidRPr="00B400F6" w:rsidRDefault="00B31F04" w:rsidP="00676C86">
            <w:pPr>
              <w:autoSpaceDE w:val="0"/>
              <w:autoSpaceDN w:val="0"/>
              <w:adjustRightInd w:val="0"/>
              <w:rPr>
                <w:rFonts w:ascii="Garamond" w:hAnsi="Garamond" w:cstheme="majorBidi"/>
                <w:sz w:val="18"/>
                <w:szCs w:val="18"/>
                <w:lang w:val="sq-AL"/>
              </w:rPr>
            </w:pPr>
            <w:r w:rsidRPr="00B400F6">
              <w:rPr>
                <w:rFonts w:ascii="Garamond" w:hAnsi="Garamond" w:cstheme="majorBidi"/>
                <w:sz w:val="18"/>
                <w:szCs w:val="18"/>
                <w:lang w:val="sq-AL"/>
              </w:rPr>
              <w:t>Italia: Inspektorati i P</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rgjithsh</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m p</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r Marr</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dh</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niet Financiare me BE-n</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 xml:space="preserve"> (IGRUE)</w:t>
            </w:r>
          </w:p>
        </w:tc>
        <w:tc>
          <w:tcPr>
            <w:tcW w:w="705" w:type="pct"/>
          </w:tcPr>
          <w:p w14:paraId="1A7B4561" w14:textId="77777777" w:rsidR="00B31F04" w:rsidRPr="00B400F6" w:rsidRDefault="00B31F04" w:rsidP="00676C86">
            <w:pPr>
              <w:autoSpaceDE w:val="0"/>
              <w:autoSpaceDN w:val="0"/>
              <w:adjustRightInd w:val="0"/>
              <w:rPr>
                <w:rFonts w:ascii="Garamond" w:hAnsi="Garamond" w:cstheme="majorBidi"/>
                <w:sz w:val="18"/>
                <w:szCs w:val="18"/>
                <w:lang w:val="sq-AL"/>
              </w:rPr>
            </w:pPr>
            <w:r w:rsidRPr="00B400F6">
              <w:rPr>
                <w:rFonts w:ascii="Garamond" w:hAnsi="Garamond" w:cstheme="majorBidi"/>
                <w:sz w:val="18"/>
                <w:szCs w:val="18"/>
                <w:lang w:val="sq-AL"/>
              </w:rPr>
              <w:t>Maristella Comisso</w:t>
            </w:r>
          </w:p>
          <w:p w14:paraId="170705B5" w14:textId="77777777" w:rsidR="00B31F04" w:rsidRPr="00B400F6" w:rsidRDefault="00B31F04" w:rsidP="00676C86">
            <w:pPr>
              <w:autoSpaceDE w:val="0"/>
              <w:autoSpaceDN w:val="0"/>
              <w:adjustRightInd w:val="0"/>
              <w:rPr>
                <w:rFonts w:ascii="Garamond" w:hAnsi="Garamond" w:cstheme="majorBidi"/>
                <w:sz w:val="18"/>
                <w:szCs w:val="18"/>
                <w:lang w:val="sq-AL"/>
              </w:rPr>
            </w:pPr>
          </w:p>
        </w:tc>
        <w:tc>
          <w:tcPr>
            <w:tcW w:w="853" w:type="pct"/>
          </w:tcPr>
          <w:p w14:paraId="0372BDB6" w14:textId="77777777" w:rsidR="00B31F04" w:rsidRPr="00B400F6" w:rsidRDefault="00B31F04" w:rsidP="00676C86">
            <w:pPr>
              <w:autoSpaceDE w:val="0"/>
              <w:autoSpaceDN w:val="0"/>
              <w:adjustRightInd w:val="0"/>
              <w:rPr>
                <w:rFonts w:ascii="Garamond" w:hAnsi="Garamond" w:cstheme="majorBidi"/>
                <w:sz w:val="18"/>
                <w:szCs w:val="18"/>
                <w:lang w:val="sq-AL"/>
              </w:rPr>
            </w:pPr>
          </w:p>
        </w:tc>
        <w:tc>
          <w:tcPr>
            <w:tcW w:w="1614" w:type="pct"/>
          </w:tcPr>
          <w:p w14:paraId="4715E46E" w14:textId="77777777" w:rsidR="00B31F04" w:rsidRPr="00B400F6" w:rsidRDefault="00B31F04" w:rsidP="00676C86">
            <w:pPr>
              <w:autoSpaceDE w:val="0"/>
              <w:autoSpaceDN w:val="0"/>
              <w:adjustRightInd w:val="0"/>
              <w:rPr>
                <w:rFonts w:ascii="Garamond" w:hAnsi="Garamond" w:cstheme="majorBidi"/>
                <w:sz w:val="18"/>
                <w:szCs w:val="18"/>
                <w:lang w:val="sq-AL"/>
              </w:rPr>
            </w:pPr>
            <w:r w:rsidRPr="00B400F6">
              <w:rPr>
                <w:rFonts w:ascii="Garamond" w:hAnsi="Garamond" w:cstheme="majorBidi"/>
                <w:sz w:val="18"/>
                <w:szCs w:val="18"/>
                <w:lang w:val="sq-AL"/>
              </w:rPr>
              <w:t>maristella.comisso@mef.gov.it</w:t>
            </w:r>
          </w:p>
          <w:p w14:paraId="63E49122" w14:textId="77777777" w:rsidR="00B31F04" w:rsidRPr="00B400F6" w:rsidRDefault="00B31F04" w:rsidP="00676C86">
            <w:pPr>
              <w:autoSpaceDE w:val="0"/>
              <w:autoSpaceDN w:val="0"/>
              <w:adjustRightInd w:val="0"/>
              <w:rPr>
                <w:rFonts w:ascii="Garamond" w:hAnsi="Garamond" w:cstheme="majorBidi"/>
                <w:sz w:val="18"/>
                <w:szCs w:val="18"/>
                <w:lang w:val="sq-AL"/>
              </w:rPr>
            </w:pPr>
          </w:p>
        </w:tc>
      </w:tr>
      <w:tr w:rsidR="00B31F04" w:rsidRPr="00B400F6" w14:paraId="4791470C" w14:textId="77777777" w:rsidTr="005720E5">
        <w:trPr>
          <w:trHeight w:val="20"/>
        </w:trPr>
        <w:tc>
          <w:tcPr>
            <w:tcW w:w="1003" w:type="pct"/>
          </w:tcPr>
          <w:p w14:paraId="33DB5E1F" w14:textId="65F187DB" w:rsidR="00B31F04" w:rsidRPr="00B400F6" w:rsidRDefault="00B31F04" w:rsidP="00676C86">
            <w:pPr>
              <w:autoSpaceDE w:val="0"/>
              <w:autoSpaceDN w:val="0"/>
              <w:adjustRightInd w:val="0"/>
              <w:rPr>
                <w:rFonts w:ascii="Garamond" w:hAnsi="Garamond" w:cstheme="majorBidi"/>
                <w:sz w:val="18"/>
                <w:szCs w:val="18"/>
                <w:lang w:val="sq-AL"/>
              </w:rPr>
            </w:pPr>
            <w:r w:rsidRPr="00B400F6">
              <w:rPr>
                <w:rFonts w:ascii="Garamond" w:hAnsi="Garamond" w:cstheme="majorBidi"/>
                <w:sz w:val="18"/>
                <w:szCs w:val="18"/>
                <w:lang w:val="sq-AL"/>
              </w:rPr>
              <w:t>P</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rfaq</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suesit e grupit t</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 xml:space="preserve"> audituesve</w:t>
            </w:r>
          </w:p>
        </w:tc>
        <w:tc>
          <w:tcPr>
            <w:tcW w:w="824" w:type="pct"/>
          </w:tcPr>
          <w:p w14:paraId="0CA171C0" w14:textId="77777777" w:rsidR="00B31F04" w:rsidRPr="00B400F6" w:rsidRDefault="00B31F04" w:rsidP="00676C86">
            <w:pPr>
              <w:autoSpaceDE w:val="0"/>
              <w:autoSpaceDN w:val="0"/>
              <w:adjustRightInd w:val="0"/>
              <w:rPr>
                <w:rFonts w:ascii="Garamond" w:hAnsi="Garamond" w:cstheme="majorBidi"/>
                <w:sz w:val="18"/>
                <w:szCs w:val="18"/>
                <w:lang w:val="sq-AL"/>
              </w:rPr>
            </w:pPr>
            <w:r w:rsidRPr="00B400F6">
              <w:rPr>
                <w:rFonts w:ascii="Garamond" w:hAnsi="Garamond" w:cstheme="majorBidi"/>
                <w:sz w:val="18"/>
                <w:szCs w:val="18"/>
                <w:lang w:val="sq-AL"/>
              </w:rPr>
              <w:t>Malta: Kryeministria</w:t>
            </w:r>
          </w:p>
          <w:p w14:paraId="01B68E54" w14:textId="77777777" w:rsidR="00B31F04" w:rsidRPr="00B400F6" w:rsidRDefault="00B31F04" w:rsidP="00676C86">
            <w:pPr>
              <w:autoSpaceDE w:val="0"/>
              <w:autoSpaceDN w:val="0"/>
              <w:adjustRightInd w:val="0"/>
              <w:rPr>
                <w:rFonts w:ascii="Garamond" w:hAnsi="Garamond" w:cstheme="majorBidi"/>
                <w:sz w:val="18"/>
                <w:szCs w:val="18"/>
                <w:lang w:val="sq-AL"/>
              </w:rPr>
            </w:pPr>
          </w:p>
        </w:tc>
        <w:tc>
          <w:tcPr>
            <w:tcW w:w="705" w:type="pct"/>
          </w:tcPr>
          <w:p w14:paraId="537ECF6E" w14:textId="7D12F9F9" w:rsidR="00B31F04" w:rsidRPr="00B400F6" w:rsidRDefault="00B31F04" w:rsidP="00676C86">
            <w:pPr>
              <w:autoSpaceDE w:val="0"/>
              <w:autoSpaceDN w:val="0"/>
              <w:adjustRightInd w:val="0"/>
              <w:rPr>
                <w:rFonts w:ascii="Garamond" w:hAnsi="Garamond" w:cstheme="majorBidi"/>
                <w:sz w:val="18"/>
                <w:szCs w:val="18"/>
                <w:lang w:val="sq-AL"/>
              </w:rPr>
            </w:pPr>
            <w:r w:rsidRPr="00B400F6">
              <w:rPr>
                <w:rFonts w:ascii="Garamond" w:hAnsi="Garamond" w:cstheme="majorBidi"/>
                <w:sz w:val="18"/>
                <w:szCs w:val="18"/>
                <w:lang w:val="sq-AL"/>
              </w:rPr>
              <w:lastRenderedPageBreak/>
              <w:t>Stefano Manicolo</w:t>
            </w:r>
          </w:p>
        </w:tc>
        <w:tc>
          <w:tcPr>
            <w:tcW w:w="853" w:type="pct"/>
          </w:tcPr>
          <w:p w14:paraId="42E8A187" w14:textId="64AC54E6" w:rsidR="00B31F04" w:rsidRPr="00B400F6" w:rsidRDefault="00B31F04" w:rsidP="00676C86">
            <w:pPr>
              <w:autoSpaceDE w:val="0"/>
              <w:autoSpaceDN w:val="0"/>
              <w:adjustRightInd w:val="0"/>
              <w:rPr>
                <w:rFonts w:ascii="Garamond" w:hAnsi="Garamond" w:cstheme="majorBidi"/>
                <w:sz w:val="18"/>
                <w:szCs w:val="18"/>
                <w:lang w:val="sq-AL"/>
              </w:rPr>
            </w:pPr>
            <w:r w:rsidRPr="00B400F6">
              <w:rPr>
                <w:rFonts w:ascii="Garamond" w:hAnsi="Garamond" w:cstheme="majorBidi"/>
                <w:sz w:val="18"/>
                <w:szCs w:val="18"/>
                <w:lang w:val="sq-AL"/>
              </w:rPr>
              <w:t>Drejtor i P</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rgjithsh</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 xml:space="preserve">m, </w:t>
            </w:r>
            <w:r w:rsidRPr="00B400F6">
              <w:rPr>
                <w:rFonts w:ascii="Garamond" w:hAnsi="Garamond" w:cstheme="majorBidi"/>
                <w:sz w:val="18"/>
                <w:szCs w:val="18"/>
                <w:lang w:val="sq-AL"/>
              </w:rPr>
              <w:lastRenderedPageBreak/>
              <w:t>Departamenti i Auditit t</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 xml:space="preserve"> Brendsh</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m dhe Hetimeve</w:t>
            </w:r>
          </w:p>
        </w:tc>
        <w:tc>
          <w:tcPr>
            <w:tcW w:w="1614" w:type="pct"/>
          </w:tcPr>
          <w:p w14:paraId="71899E78" w14:textId="5E3DAB9B" w:rsidR="00B31F04" w:rsidRPr="00B400F6" w:rsidRDefault="00450A7E" w:rsidP="00676C86">
            <w:pPr>
              <w:autoSpaceDE w:val="0"/>
              <w:autoSpaceDN w:val="0"/>
              <w:adjustRightInd w:val="0"/>
              <w:rPr>
                <w:rFonts w:ascii="Garamond" w:hAnsi="Garamond" w:cstheme="majorBidi"/>
                <w:sz w:val="18"/>
                <w:szCs w:val="18"/>
                <w:lang w:val="sq-AL"/>
              </w:rPr>
            </w:pPr>
            <w:hyperlink r:id="rId27" w:history="1">
              <w:r w:rsidR="00B31F04" w:rsidRPr="00B400F6">
                <w:rPr>
                  <w:rStyle w:val="Hyperlink"/>
                  <w:rFonts w:ascii="Garamond" w:hAnsi="Garamond" w:cstheme="majorBidi"/>
                  <w:sz w:val="18"/>
                  <w:szCs w:val="18"/>
                  <w:u w:val="none"/>
                  <w:lang w:val="sq-AL"/>
                </w:rPr>
                <w:t>stefano.manicolo.1@gov.mt</w:t>
              </w:r>
            </w:hyperlink>
          </w:p>
        </w:tc>
      </w:tr>
      <w:tr w:rsidR="00B31F04" w:rsidRPr="00B400F6" w14:paraId="02DEFE68" w14:textId="77777777" w:rsidTr="005720E5">
        <w:trPr>
          <w:trHeight w:val="20"/>
        </w:trPr>
        <w:tc>
          <w:tcPr>
            <w:tcW w:w="1003" w:type="pct"/>
          </w:tcPr>
          <w:p w14:paraId="6355A48D" w14:textId="7736D6E3" w:rsidR="00B31F04" w:rsidRPr="00B400F6" w:rsidRDefault="00B31F04" w:rsidP="00676C86">
            <w:pPr>
              <w:autoSpaceDE w:val="0"/>
              <w:autoSpaceDN w:val="0"/>
              <w:adjustRightInd w:val="0"/>
              <w:rPr>
                <w:rFonts w:ascii="Garamond" w:hAnsi="Garamond" w:cstheme="majorBidi"/>
                <w:sz w:val="18"/>
                <w:szCs w:val="18"/>
                <w:lang w:val="sq-AL"/>
              </w:rPr>
            </w:pPr>
            <w:r w:rsidRPr="00B400F6">
              <w:rPr>
                <w:rFonts w:ascii="Garamond" w:hAnsi="Garamond" w:cstheme="majorBidi"/>
                <w:sz w:val="18"/>
                <w:szCs w:val="18"/>
                <w:lang w:val="sq-AL"/>
              </w:rPr>
              <w:t>P</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rfaq</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suesit e grupit t</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 xml:space="preserve"> audituesve</w:t>
            </w:r>
          </w:p>
        </w:tc>
        <w:tc>
          <w:tcPr>
            <w:tcW w:w="824" w:type="pct"/>
          </w:tcPr>
          <w:p w14:paraId="6796B2BA" w14:textId="38C88FC0" w:rsidR="00B31F04" w:rsidRPr="00B400F6" w:rsidRDefault="00B31F04" w:rsidP="00676C86">
            <w:pPr>
              <w:autoSpaceDE w:val="0"/>
              <w:autoSpaceDN w:val="0"/>
              <w:adjustRightInd w:val="0"/>
              <w:rPr>
                <w:rFonts w:ascii="Garamond" w:hAnsi="Garamond" w:cstheme="majorBidi"/>
                <w:sz w:val="18"/>
                <w:szCs w:val="18"/>
                <w:lang w:val="sq-AL"/>
              </w:rPr>
            </w:pPr>
            <w:r w:rsidRPr="00B400F6">
              <w:rPr>
                <w:rFonts w:ascii="Garamond" w:hAnsi="Garamond" w:cstheme="majorBidi"/>
                <w:sz w:val="18"/>
                <w:szCs w:val="18"/>
                <w:lang w:val="sq-AL"/>
              </w:rPr>
              <w:t>Ministria e Financave – Zyra e Mbik</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qyrjes s</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 xml:space="preserve"> Buxhetit e Republik</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s s</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 xml:space="preserve"> Sllovenis</w:t>
            </w:r>
            <w:r w:rsidR="00C13548" w:rsidRPr="00B400F6">
              <w:rPr>
                <w:rFonts w:ascii="Garamond" w:hAnsi="Garamond" w:cstheme="majorBidi"/>
                <w:sz w:val="18"/>
                <w:szCs w:val="18"/>
                <w:lang w:val="sq-AL"/>
              </w:rPr>
              <w:t>ë</w:t>
            </w:r>
          </w:p>
        </w:tc>
        <w:tc>
          <w:tcPr>
            <w:tcW w:w="705" w:type="pct"/>
          </w:tcPr>
          <w:p w14:paraId="4F9E24A5" w14:textId="77777777" w:rsidR="00B31F04" w:rsidRPr="00B400F6" w:rsidRDefault="00B31F04" w:rsidP="00676C86">
            <w:pPr>
              <w:autoSpaceDE w:val="0"/>
              <w:autoSpaceDN w:val="0"/>
              <w:adjustRightInd w:val="0"/>
              <w:rPr>
                <w:rFonts w:ascii="Garamond" w:hAnsi="Garamond" w:cstheme="majorBidi"/>
                <w:sz w:val="18"/>
                <w:szCs w:val="18"/>
                <w:lang w:val="sq-AL"/>
              </w:rPr>
            </w:pPr>
            <w:r w:rsidRPr="00B400F6">
              <w:rPr>
                <w:rFonts w:ascii="Garamond" w:hAnsi="Garamond" w:cstheme="majorBidi"/>
                <w:sz w:val="18"/>
                <w:szCs w:val="18"/>
                <w:lang w:val="sq-AL"/>
              </w:rPr>
              <w:t>Mirjam Novakovič</w:t>
            </w:r>
          </w:p>
          <w:p w14:paraId="1B536CEE" w14:textId="77777777" w:rsidR="00B31F04" w:rsidRPr="00B400F6" w:rsidRDefault="00B31F04" w:rsidP="00676C86">
            <w:pPr>
              <w:autoSpaceDE w:val="0"/>
              <w:autoSpaceDN w:val="0"/>
              <w:adjustRightInd w:val="0"/>
              <w:rPr>
                <w:rFonts w:ascii="Garamond" w:hAnsi="Garamond" w:cstheme="majorBidi"/>
                <w:sz w:val="18"/>
                <w:szCs w:val="18"/>
                <w:lang w:val="sq-AL"/>
              </w:rPr>
            </w:pPr>
          </w:p>
        </w:tc>
        <w:tc>
          <w:tcPr>
            <w:tcW w:w="853" w:type="pct"/>
          </w:tcPr>
          <w:p w14:paraId="4F0CB5BA" w14:textId="77777777" w:rsidR="00B31F04" w:rsidRPr="00B400F6" w:rsidRDefault="00B31F04" w:rsidP="00676C86">
            <w:pPr>
              <w:autoSpaceDE w:val="0"/>
              <w:autoSpaceDN w:val="0"/>
              <w:adjustRightInd w:val="0"/>
              <w:rPr>
                <w:rFonts w:ascii="Garamond" w:hAnsi="Garamond" w:cstheme="majorBidi"/>
                <w:sz w:val="18"/>
                <w:szCs w:val="18"/>
                <w:lang w:val="sq-AL"/>
              </w:rPr>
            </w:pPr>
            <w:r w:rsidRPr="00B400F6">
              <w:rPr>
                <w:rFonts w:ascii="Garamond" w:hAnsi="Garamond" w:cstheme="majorBidi"/>
                <w:sz w:val="18"/>
                <w:szCs w:val="18"/>
                <w:lang w:val="sq-AL"/>
              </w:rPr>
              <w:t xml:space="preserve">Drejtues i Departamentit </w:t>
            </w:r>
          </w:p>
          <w:p w14:paraId="6A869464" w14:textId="77777777" w:rsidR="00B31F04" w:rsidRPr="00B400F6" w:rsidRDefault="00B31F04" w:rsidP="00676C86">
            <w:pPr>
              <w:autoSpaceDE w:val="0"/>
              <w:autoSpaceDN w:val="0"/>
              <w:adjustRightInd w:val="0"/>
              <w:rPr>
                <w:rFonts w:ascii="Garamond" w:hAnsi="Garamond" w:cstheme="majorBidi"/>
                <w:sz w:val="18"/>
                <w:szCs w:val="18"/>
                <w:lang w:val="sq-AL"/>
              </w:rPr>
            </w:pPr>
          </w:p>
        </w:tc>
        <w:tc>
          <w:tcPr>
            <w:tcW w:w="1614" w:type="pct"/>
          </w:tcPr>
          <w:p w14:paraId="47F7A76E" w14:textId="216C447B" w:rsidR="00B31F04" w:rsidRPr="00B400F6" w:rsidRDefault="00450A7E" w:rsidP="00676C86">
            <w:pPr>
              <w:autoSpaceDE w:val="0"/>
              <w:autoSpaceDN w:val="0"/>
              <w:adjustRightInd w:val="0"/>
              <w:rPr>
                <w:rFonts w:ascii="Garamond" w:hAnsi="Garamond" w:cstheme="majorBidi"/>
                <w:sz w:val="18"/>
                <w:szCs w:val="18"/>
                <w:lang w:val="sq-AL"/>
              </w:rPr>
            </w:pPr>
            <w:hyperlink r:id="rId28" w:history="1">
              <w:r w:rsidR="00B31F04" w:rsidRPr="00B400F6">
                <w:rPr>
                  <w:rStyle w:val="Hyperlink"/>
                  <w:rFonts w:ascii="Garamond" w:hAnsi="Garamond" w:cstheme="majorBidi"/>
                  <w:sz w:val="18"/>
                  <w:szCs w:val="18"/>
                  <w:u w:val="none"/>
                  <w:lang w:val="sq-AL"/>
                </w:rPr>
                <w:t>mirjam.novakovic@gov.si</w:t>
              </w:r>
            </w:hyperlink>
          </w:p>
        </w:tc>
      </w:tr>
      <w:tr w:rsidR="00B31F04" w:rsidRPr="00B400F6" w14:paraId="586D9259" w14:textId="77777777" w:rsidTr="005720E5">
        <w:trPr>
          <w:trHeight w:val="20"/>
        </w:trPr>
        <w:tc>
          <w:tcPr>
            <w:tcW w:w="1003" w:type="pct"/>
          </w:tcPr>
          <w:p w14:paraId="7CB3954F" w14:textId="2FD916FE" w:rsidR="00B31F04" w:rsidRPr="00B400F6" w:rsidRDefault="00B31F04" w:rsidP="00676C86">
            <w:pPr>
              <w:autoSpaceDE w:val="0"/>
              <w:autoSpaceDN w:val="0"/>
              <w:adjustRightInd w:val="0"/>
              <w:rPr>
                <w:rFonts w:ascii="Garamond" w:hAnsi="Garamond" w:cstheme="majorBidi"/>
                <w:sz w:val="18"/>
                <w:szCs w:val="18"/>
                <w:lang w:val="sq-AL"/>
              </w:rPr>
            </w:pPr>
            <w:r w:rsidRPr="00B400F6">
              <w:rPr>
                <w:rFonts w:ascii="Garamond" w:hAnsi="Garamond" w:cstheme="majorBidi"/>
                <w:sz w:val="18"/>
                <w:szCs w:val="18"/>
                <w:lang w:val="sq-AL"/>
              </w:rPr>
              <w:t>P</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rfaq</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suesit e grupit t</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 xml:space="preserve"> audituesve</w:t>
            </w:r>
          </w:p>
        </w:tc>
        <w:tc>
          <w:tcPr>
            <w:tcW w:w="824" w:type="pct"/>
          </w:tcPr>
          <w:p w14:paraId="1073FDC0" w14:textId="4778E632" w:rsidR="00B31F04" w:rsidRPr="00B400F6" w:rsidRDefault="00B31F04" w:rsidP="00676C86">
            <w:pPr>
              <w:autoSpaceDE w:val="0"/>
              <w:autoSpaceDN w:val="0"/>
              <w:adjustRightInd w:val="0"/>
              <w:rPr>
                <w:rFonts w:ascii="Garamond" w:hAnsi="Garamond" w:cstheme="majorBidi"/>
                <w:sz w:val="18"/>
                <w:szCs w:val="18"/>
                <w:lang w:val="sq-AL"/>
              </w:rPr>
            </w:pPr>
            <w:r w:rsidRPr="00B400F6">
              <w:rPr>
                <w:rFonts w:ascii="Garamond" w:hAnsi="Garamond" w:cstheme="majorBidi"/>
                <w:sz w:val="18"/>
                <w:szCs w:val="18"/>
                <w:lang w:val="sq-AL"/>
              </w:rPr>
              <w:t>Maqedonia e Veriut: Autoriteti p</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r Auditimin e IPA-s</w:t>
            </w:r>
          </w:p>
        </w:tc>
        <w:tc>
          <w:tcPr>
            <w:tcW w:w="705" w:type="pct"/>
          </w:tcPr>
          <w:p w14:paraId="4CDA6094" w14:textId="293EDA8D" w:rsidR="00B31F04" w:rsidRPr="00B400F6" w:rsidRDefault="00B31F04" w:rsidP="00676C86">
            <w:pPr>
              <w:autoSpaceDE w:val="0"/>
              <w:autoSpaceDN w:val="0"/>
              <w:adjustRightInd w:val="0"/>
              <w:rPr>
                <w:rFonts w:ascii="Garamond" w:hAnsi="Garamond" w:cstheme="majorBidi"/>
                <w:sz w:val="18"/>
                <w:szCs w:val="18"/>
                <w:lang w:val="sq-AL"/>
              </w:rPr>
            </w:pPr>
            <w:r w:rsidRPr="00B400F6">
              <w:rPr>
                <w:rFonts w:ascii="Garamond" w:hAnsi="Garamond" w:cstheme="majorBidi"/>
                <w:sz w:val="18"/>
                <w:szCs w:val="18"/>
                <w:lang w:val="sq-AL"/>
              </w:rPr>
              <w:t>Adem Curi</w:t>
            </w:r>
          </w:p>
        </w:tc>
        <w:tc>
          <w:tcPr>
            <w:tcW w:w="853" w:type="pct"/>
          </w:tcPr>
          <w:p w14:paraId="0EDB20C2" w14:textId="769C0996" w:rsidR="00B31F04" w:rsidRPr="00B400F6" w:rsidRDefault="00B31F04" w:rsidP="00676C86">
            <w:pPr>
              <w:autoSpaceDE w:val="0"/>
              <w:autoSpaceDN w:val="0"/>
              <w:adjustRightInd w:val="0"/>
              <w:rPr>
                <w:rFonts w:ascii="Garamond" w:hAnsi="Garamond" w:cstheme="majorBidi"/>
                <w:sz w:val="18"/>
                <w:szCs w:val="18"/>
                <w:lang w:val="sq-AL"/>
              </w:rPr>
            </w:pPr>
            <w:r w:rsidRPr="00B400F6">
              <w:rPr>
                <w:rFonts w:ascii="Garamond" w:hAnsi="Garamond" w:cstheme="majorBidi"/>
                <w:sz w:val="18"/>
                <w:szCs w:val="18"/>
                <w:lang w:val="sq-AL"/>
              </w:rPr>
              <w:t>Auditues i P</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rgjithsh</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m p</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r Auditimin IPA</w:t>
            </w:r>
          </w:p>
          <w:p w14:paraId="70B7DF96" w14:textId="77777777" w:rsidR="00B31F04" w:rsidRPr="00B400F6" w:rsidRDefault="00B31F04" w:rsidP="00676C86">
            <w:pPr>
              <w:autoSpaceDE w:val="0"/>
              <w:autoSpaceDN w:val="0"/>
              <w:adjustRightInd w:val="0"/>
              <w:rPr>
                <w:rFonts w:ascii="Garamond" w:hAnsi="Garamond" w:cstheme="majorBidi"/>
                <w:sz w:val="18"/>
                <w:szCs w:val="18"/>
                <w:lang w:val="sq-AL"/>
              </w:rPr>
            </w:pPr>
          </w:p>
        </w:tc>
        <w:tc>
          <w:tcPr>
            <w:tcW w:w="1614" w:type="pct"/>
          </w:tcPr>
          <w:p w14:paraId="4DE3AAAD" w14:textId="74BDDFBB" w:rsidR="00B31F04" w:rsidRPr="00B400F6" w:rsidRDefault="00450A7E" w:rsidP="00676C86">
            <w:pPr>
              <w:autoSpaceDE w:val="0"/>
              <w:autoSpaceDN w:val="0"/>
              <w:adjustRightInd w:val="0"/>
              <w:rPr>
                <w:rFonts w:ascii="Garamond" w:hAnsi="Garamond" w:cstheme="majorBidi"/>
                <w:sz w:val="18"/>
                <w:szCs w:val="18"/>
                <w:lang w:val="sq-AL"/>
              </w:rPr>
            </w:pPr>
            <w:hyperlink r:id="rId29" w:history="1">
              <w:r w:rsidR="00B31F04" w:rsidRPr="00B400F6">
                <w:rPr>
                  <w:rStyle w:val="Hyperlink"/>
                  <w:rFonts w:ascii="Garamond" w:hAnsi="Garamond" w:cstheme="majorBidi"/>
                  <w:sz w:val="18"/>
                  <w:szCs w:val="18"/>
                  <w:u w:val="none"/>
                  <w:lang w:val="sq-AL"/>
                </w:rPr>
                <w:t>adem.curi@aaipa.gov.mk</w:t>
              </w:r>
            </w:hyperlink>
          </w:p>
          <w:p w14:paraId="590964D1" w14:textId="33869A8C" w:rsidR="00B31F04" w:rsidRPr="00B400F6" w:rsidRDefault="00B31F04" w:rsidP="00676C86">
            <w:pPr>
              <w:autoSpaceDE w:val="0"/>
              <w:autoSpaceDN w:val="0"/>
              <w:adjustRightInd w:val="0"/>
              <w:rPr>
                <w:rFonts w:ascii="Garamond" w:hAnsi="Garamond" w:cstheme="majorBidi"/>
                <w:sz w:val="18"/>
                <w:szCs w:val="18"/>
                <w:lang w:val="sq-AL"/>
              </w:rPr>
            </w:pPr>
          </w:p>
        </w:tc>
      </w:tr>
      <w:tr w:rsidR="00B31F04" w:rsidRPr="00B400F6" w14:paraId="63BD79DC" w14:textId="77777777" w:rsidTr="005720E5">
        <w:trPr>
          <w:trHeight w:val="20"/>
        </w:trPr>
        <w:tc>
          <w:tcPr>
            <w:tcW w:w="1003" w:type="pct"/>
          </w:tcPr>
          <w:p w14:paraId="25E6864D" w14:textId="68D79CF3" w:rsidR="00B31F04" w:rsidRPr="00B400F6" w:rsidRDefault="00B31F04" w:rsidP="00676C86">
            <w:pPr>
              <w:autoSpaceDE w:val="0"/>
              <w:autoSpaceDN w:val="0"/>
              <w:adjustRightInd w:val="0"/>
              <w:rPr>
                <w:rFonts w:ascii="Garamond" w:hAnsi="Garamond" w:cstheme="majorBidi"/>
                <w:sz w:val="18"/>
                <w:szCs w:val="18"/>
                <w:lang w:val="sq-AL"/>
              </w:rPr>
            </w:pPr>
            <w:r w:rsidRPr="00B400F6">
              <w:rPr>
                <w:rFonts w:ascii="Garamond" w:hAnsi="Garamond" w:cstheme="majorBidi"/>
                <w:sz w:val="18"/>
                <w:szCs w:val="18"/>
                <w:lang w:val="sq-AL"/>
              </w:rPr>
              <w:t>P</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rfaq</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suesit e grupit t</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 xml:space="preserve"> audituesve</w:t>
            </w:r>
          </w:p>
        </w:tc>
        <w:tc>
          <w:tcPr>
            <w:tcW w:w="824" w:type="pct"/>
          </w:tcPr>
          <w:p w14:paraId="17BB0EE4" w14:textId="1772B5CE" w:rsidR="00B31F04" w:rsidRPr="00B400F6" w:rsidRDefault="00B31F04" w:rsidP="00676C86">
            <w:pPr>
              <w:autoSpaceDE w:val="0"/>
              <w:autoSpaceDN w:val="0"/>
              <w:adjustRightInd w:val="0"/>
              <w:rPr>
                <w:rFonts w:ascii="Garamond" w:hAnsi="Garamond" w:cstheme="majorBidi"/>
                <w:sz w:val="18"/>
                <w:szCs w:val="18"/>
                <w:lang w:val="sq-AL"/>
              </w:rPr>
            </w:pPr>
            <w:r w:rsidRPr="00B400F6">
              <w:rPr>
                <w:rFonts w:ascii="Garamond" w:hAnsi="Garamond" w:cstheme="majorBidi"/>
                <w:sz w:val="18"/>
                <w:szCs w:val="18"/>
                <w:lang w:val="sq-AL"/>
              </w:rPr>
              <w:t>Portugali: IGF-Autoritet Auditues</w:t>
            </w:r>
          </w:p>
        </w:tc>
        <w:tc>
          <w:tcPr>
            <w:tcW w:w="705" w:type="pct"/>
          </w:tcPr>
          <w:p w14:paraId="7E370F46" w14:textId="1607AD34" w:rsidR="00B31F04" w:rsidRPr="00B400F6" w:rsidRDefault="00B31F04" w:rsidP="00676C86">
            <w:pPr>
              <w:autoSpaceDE w:val="0"/>
              <w:autoSpaceDN w:val="0"/>
              <w:adjustRightInd w:val="0"/>
              <w:rPr>
                <w:rFonts w:ascii="Garamond" w:hAnsi="Garamond" w:cstheme="majorBidi"/>
                <w:sz w:val="18"/>
                <w:szCs w:val="18"/>
                <w:lang w:val="sq-AL"/>
              </w:rPr>
            </w:pPr>
            <w:r w:rsidRPr="00B400F6">
              <w:rPr>
                <w:rFonts w:ascii="Garamond" w:hAnsi="Garamond" w:cstheme="majorBidi"/>
                <w:sz w:val="18"/>
                <w:szCs w:val="18"/>
                <w:lang w:val="sq-AL"/>
              </w:rPr>
              <w:t>Ricardo Jorge Reis</w:t>
            </w:r>
          </w:p>
        </w:tc>
        <w:tc>
          <w:tcPr>
            <w:tcW w:w="853" w:type="pct"/>
          </w:tcPr>
          <w:p w14:paraId="2151F774" w14:textId="11271B2A" w:rsidR="00B31F04" w:rsidRPr="00B400F6" w:rsidRDefault="00B31F04" w:rsidP="00676C86">
            <w:pPr>
              <w:autoSpaceDE w:val="0"/>
              <w:autoSpaceDN w:val="0"/>
              <w:adjustRightInd w:val="0"/>
              <w:rPr>
                <w:rFonts w:ascii="Garamond" w:hAnsi="Garamond" w:cstheme="majorBidi"/>
                <w:sz w:val="18"/>
                <w:szCs w:val="18"/>
                <w:lang w:val="sq-AL"/>
              </w:rPr>
            </w:pPr>
            <w:r w:rsidRPr="00B400F6">
              <w:rPr>
                <w:rFonts w:ascii="Garamond" w:hAnsi="Garamond" w:cstheme="majorBidi"/>
                <w:sz w:val="18"/>
                <w:szCs w:val="18"/>
                <w:lang w:val="sq-AL"/>
              </w:rPr>
              <w:t>Drejt</w:t>
            </w:r>
            <w:r w:rsidR="007F6FCE" w:rsidRPr="00B400F6">
              <w:rPr>
                <w:rFonts w:ascii="Garamond" w:hAnsi="Garamond" w:cstheme="majorBidi"/>
                <w:sz w:val="18"/>
                <w:szCs w:val="18"/>
                <w:lang w:val="sq-AL"/>
              </w:rPr>
              <w:t>or</w:t>
            </w:r>
          </w:p>
        </w:tc>
        <w:tc>
          <w:tcPr>
            <w:tcW w:w="1614" w:type="pct"/>
          </w:tcPr>
          <w:p w14:paraId="608EDCE7" w14:textId="05826669" w:rsidR="00B31F04" w:rsidRPr="00B400F6" w:rsidRDefault="00450A7E" w:rsidP="00676C86">
            <w:pPr>
              <w:autoSpaceDE w:val="0"/>
              <w:autoSpaceDN w:val="0"/>
              <w:adjustRightInd w:val="0"/>
              <w:rPr>
                <w:rFonts w:ascii="Garamond" w:hAnsi="Garamond" w:cstheme="majorBidi"/>
                <w:sz w:val="18"/>
                <w:szCs w:val="18"/>
                <w:lang w:val="sq-AL"/>
              </w:rPr>
            </w:pPr>
            <w:hyperlink r:id="rId30" w:history="1">
              <w:r w:rsidR="007F6FCE" w:rsidRPr="00B400F6">
                <w:rPr>
                  <w:rStyle w:val="Hyperlink"/>
                  <w:rFonts w:ascii="Garamond" w:hAnsi="Garamond" w:cstheme="majorBidi"/>
                  <w:sz w:val="18"/>
                  <w:szCs w:val="18"/>
                  <w:u w:val="none"/>
                  <w:lang w:val="sq-AL"/>
                </w:rPr>
                <w:t>ricardoreis@igf.gov.pt</w:t>
              </w:r>
            </w:hyperlink>
          </w:p>
        </w:tc>
      </w:tr>
      <w:tr w:rsidR="007F6FCE" w:rsidRPr="00B400F6" w14:paraId="1443B451" w14:textId="77777777" w:rsidTr="005720E5">
        <w:trPr>
          <w:trHeight w:val="20"/>
        </w:trPr>
        <w:tc>
          <w:tcPr>
            <w:tcW w:w="1003" w:type="pct"/>
          </w:tcPr>
          <w:p w14:paraId="1CDAEB4B" w14:textId="7CE32847" w:rsidR="007F6FCE" w:rsidRPr="00B400F6" w:rsidRDefault="007F6FCE" w:rsidP="00676C86">
            <w:pPr>
              <w:autoSpaceDE w:val="0"/>
              <w:autoSpaceDN w:val="0"/>
              <w:adjustRightInd w:val="0"/>
              <w:rPr>
                <w:rFonts w:ascii="Garamond" w:hAnsi="Garamond" w:cstheme="majorBidi"/>
                <w:sz w:val="18"/>
                <w:szCs w:val="18"/>
                <w:lang w:val="sq-AL"/>
              </w:rPr>
            </w:pPr>
            <w:r w:rsidRPr="00B400F6">
              <w:rPr>
                <w:rFonts w:ascii="Garamond" w:hAnsi="Garamond" w:cstheme="majorBidi"/>
                <w:sz w:val="18"/>
                <w:szCs w:val="18"/>
                <w:lang w:val="sq-AL"/>
              </w:rPr>
              <w:t>P</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rfaq</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suesit e grupit t</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 xml:space="preserve"> audituesve</w:t>
            </w:r>
          </w:p>
        </w:tc>
        <w:tc>
          <w:tcPr>
            <w:tcW w:w="824" w:type="pct"/>
          </w:tcPr>
          <w:p w14:paraId="1581648E" w14:textId="67016F9A" w:rsidR="007F6FCE" w:rsidRPr="00B400F6" w:rsidRDefault="007F6FCE" w:rsidP="00676C86">
            <w:pPr>
              <w:autoSpaceDE w:val="0"/>
              <w:autoSpaceDN w:val="0"/>
              <w:adjustRightInd w:val="0"/>
              <w:rPr>
                <w:rFonts w:ascii="Garamond" w:hAnsi="Garamond" w:cstheme="majorBidi"/>
                <w:sz w:val="18"/>
                <w:szCs w:val="18"/>
                <w:lang w:val="sq-AL"/>
              </w:rPr>
            </w:pPr>
            <w:r w:rsidRPr="00B400F6">
              <w:rPr>
                <w:rFonts w:ascii="Garamond" w:hAnsi="Garamond" w:cstheme="majorBidi"/>
                <w:sz w:val="18"/>
                <w:szCs w:val="18"/>
                <w:lang w:val="sq-AL"/>
              </w:rPr>
              <w:t>Spanj</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 Ministria e Financave dhe Administrat</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s Publike, Bordi i P</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rgjithsh</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m i Nd</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rhyrjes i Administrat</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s Shtet</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rore</w:t>
            </w:r>
          </w:p>
        </w:tc>
        <w:tc>
          <w:tcPr>
            <w:tcW w:w="705" w:type="pct"/>
          </w:tcPr>
          <w:p w14:paraId="6A77EC42" w14:textId="77777777" w:rsidR="007F6FCE" w:rsidRPr="00B400F6" w:rsidRDefault="007F6FCE" w:rsidP="00676C86">
            <w:pPr>
              <w:autoSpaceDE w:val="0"/>
              <w:autoSpaceDN w:val="0"/>
              <w:adjustRightInd w:val="0"/>
              <w:rPr>
                <w:rFonts w:ascii="Garamond" w:hAnsi="Garamond" w:cstheme="majorBidi"/>
                <w:sz w:val="18"/>
                <w:szCs w:val="18"/>
                <w:lang w:val="sq-AL"/>
              </w:rPr>
            </w:pPr>
            <w:r w:rsidRPr="00B400F6">
              <w:rPr>
                <w:rFonts w:ascii="Garamond" w:hAnsi="Garamond" w:cstheme="majorBidi"/>
                <w:sz w:val="18"/>
                <w:szCs w:val="18"/>
                <w:lang w:val="sq-AL"/>
              </w:rPr>
              <w:t>Rafael Cortés Sánchez</w:t>
            </w:r>
          </w:p>
          <w:p w14:paraId="1FFB59EE" w14:textId="77777777" w:rsidR="007F6FCE" w:rsidRPr="00B400F6" w:rsidRDefault="007F6FCE" w:rsidP="00676C86">
            <w:pPr>
              <w:autoSpaceDE w:val="0"/>
              <w:autoSpaceDN w:val="0"/>
              <w:adjustRightInd w:val="0"/>
              <w:rPr>
                <w:rFonts w:ascii="Garamond" w:hAnsi="Garamond" w:cstheme="majorBidi"/>
                <w:sz w:val="18"/>
                <w:szCs w:val="18"/>
                <w:lang w:val="sq-AL"/>
              </w:rPr>
            </w:pPr>
          </w:p>
        </w:tc>
        <w:tc>
          <w:tcPr>
            <w:tcW w:w="853" w:type="pct"/>
          </w:tcPr>
          <w:p w14:paraId="461FAF61" w14:textId="0F0B7314" w:rsidR="007F6FCE" w:rsidRPr="00B400F6" w:rsidRDefault="007F6FCE" w:rsidP="00676C86">
            <w:pPr>
              <w:autoSpaceDE w:val="0"/>
              <w:autoSpaceDN w:val="0"/>
              <w:adjustRightInd w:val="0"/>
              <w:rPr>
                <w:rFonts w:ascii="Garamond" w:hAnsi="Garamond" w:cstheme="majorBidi"/>
                <w:sz w:val="18"/>
                <w:szCs w:val="18"/>
                <w:lang w:val="sq-AL"/>
              </w:rPr>
            </w:pPr>
            <w:r w:rsidRPr="00B400F6">
              <w:rPr>
                <w:rFonts w:ascii="Garamond" w:hAnsi="Garamond" w:cstheme="majorBidi"/>
                <w:sz w:val="18"/>
                <w:szCs w:val="18"/>
                <w:lang w:val="sq-AL"/>
              </w:rPr>
              <w:t>Auditues Komb</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tar.</w:t>
            </w:r>
          </w:p>
          <w:p w14:paraId="30D32187" w14:textId="2FAA64AA" w:rsidR="007F6FCE" w:rsidRPr="00B400F6" w:rsidRDefault="007F6FCE" w:rsidP="00676C86">
            <w:pPr>
              <w:autoSpaceDE w:val="0"/>
              <w:autoSpaceDN w:val="0"/>
              <w:adjustRightInd w:val="0"/>
              <w:rPr>
                <w:rFonts w:ascii="Garamond" w:hAnsi="Garamond" w:cstheme="majorBidi"/>
                <w:sz w:val="18"/>
                <w:szCs w:val="18"/>
                <w:lang w:val="sq-AL"/>
              </w:rPr>
            </w:pPr>
            <w:r w:rsidRPr="00B400F6">
              <w:rPr>
                <w:rFonts w:ascii="Garamond" w:hAnsi="Garamond" w:cstheme="majorBidi"/>
                <w:sz w:val="18"/>
                <w:szCs w:val="18"/>
                <w:lang w:val="sq-AL"/>
              </w:rPr>
              <w:t>Drejtues Divizioni III – Kontrolli Financiar i Fondeve t</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 xml:space="preserve"> BE-s</w:t>
            </w:r>
            <w:r w:rsidR="00C13548" w:rsidRPr="00B400F6">
              <w:rPr>
                <w:rFonts w:ascii="Garamond" w:hAnsi="Garamond" w:cstheme="majorBidi"/>
                <w:sz w:val="18"/>
                <w:szCs w:val="18"/>
                <w:lang w:val="sq-AL"/>
              </w:rPr>
              <w:t>ë</w:t>
            </w:r>
          </w:p>
          <w:p w14:paraId="08B5B7BC" w14:textId="77777777" w:rsidR="007F6FCE" w:rsidRPr="00B400F6" w:rsidRDefault="007F6FCE" w:rsidP="00676C86">
            <w:pPr>
              <w:autoSpaceDE w:val="0"/>
              <w:autoSpaceDN w:val="0"/>
              <w:adjustRightInd w:val="0"/>
              <w:rPr>
                <w:rFonts w:ascii="Garamond" w:hAnsi="Garamond" w:cstheme="majorBidi"/>
                <w:sz w:val="18"/>
                <w:szCs w:val="18"/>
                <w:lang w:val="sq-AL"/>
              </w:rPr>
            </w:pPr>
          </w:p>
        </w:tc>
        <w:tc>
          <w:tcPr>
            <w:tcW w:w="1614" w:type="pct"/>
          </w:tcPr>
          <w:p w14:paraId="3E566A95" w14:textId="586D7135" w:rsidR="007F6FCE" w:rsidRPr="00B400F6" w:rsidRDefault="00450A7E" w:rsidP="00676C86">
            <w:pPr>
              <w:autoSpaceDE w:val="0"/>
              <w:autoSpaceDN w:val="0"/>
              <w:adjustRightInd w:val="0"/>
              <w:rPr>
                <w:rFonts w:ascii="Garamond" w:hAnsi="Garamond" w:cstheme="majorBidi"/>
                <w:sz w:val="18"/>
                <w:szCs w:val="18"/>
                <w:lang w:val="sq-AL"/>
              </w:rPr>
            </w:pPr>
            <w:hyperlink r:id="rId31" w:history="1">
              <w:r w:rsidR="007F6FCE" w:rsidRPr="00B400F6">
                <w:rPr>
                  <w:rStyle w:val="Hyperlink"/>
                  <w:rFonts w:ascii="Garamond" w:hAnsi="Garamond" w:cstheme="majorBidi"/>
                  <w:sz w:val="18"/>
                  <w:szCs w:val="18"/>
                  <w:u w:val="none"/>
                  <w:lang w:val="sq-AL"/>
                </w:rPr>
                <w:t>DivisionFondos1@igae.hacienda.gob.es</w:t>
              </w:r>
            </w:hyperlink>
          </w:p>
        </w:tc>
      </w:tr>
      <w:tr w:rsidR="007F6FCE" w:rsidRPr="00B400F6" w14:paraId="2BE493D1" w14:textId="77777777" w:rsidTr="005720E5">
        <w:trPr>
          <w:trHeight w:val="20"/>
        </w:trPr>
        <w:tc>
          <w:tcPr>
            <w:tcW w:w="1003" w:type="pct"/>
          </w:tcPr>
          <w:p w14:paraId="1E4B1AC6" w14:textId="2BAA4DBE" w:rsidR="007F6FCE" w:rsidRPr="00B400F6" w:rsidRDefault="007F6FCE" w:rsidP="00676C86">
            <w:pPr>
              <w:autoSpaceDE w:val="0"/>
              <w:autoSpaceDN w:val="0"/>
              <w:adjustRightInd w:val="0"/>
              <w:rPr>
                <w:rFonts w:ascii="Garamond" w:hAnsi="Garamond" w:cstheme="majorBidi"/>
                <w:sz w:val="18"/>
                <w:szCs w:val="18"/>
                <w:lang w:val="sq-AL"/>
              </w:rPr>
            </w:pPr>
            <w:r w:rsidRPr="00B400F6">
              <w:rPr>
                <w:rFonts w:ascii="Garamond" w:hAnsi="Garamond" w:cstheme="majorBidi"/>
                <w:sz w:val="18"/>
                <w:szCs w:val="18"/>
                <w:lang w:val="sq-AL"/>
              </w:rPr>
              <w:t>Organit t</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 xml:space="preserve"> cilit Komisioni duhet t</w:t>
            </w:r>
            <w:r w:rsidR="003B0C53" w:rsidRPr="00B400F6">
              <w:rPr>
                <w:rFonts w:ascii="Garamond" w:hAnsi="Garamond" w:cstheme="majorBidi"/>
                <w:sz w:val="18"/>
                <w:szCs w:val="18"/>
                <w:lang w:val="sq-AL"/>
              </w:rPr>
              <w:t>’</w:t>
            </w:r>
            <w:r w:rsidRPr="00B400F6">
              <w:rPr>
                <w:rFonts w:ascii="Garamond" w:hAnsi="Garamond" w:cstheme="majorBidi"/>
                <w:sz w:val="18"/>
                <w:szCs w:val="18"/>
                <w:lang w:val="sq-AL"/>
              </w:rPr>
              <w:t>ia b</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j</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 xml:space="preserve"> pagesat</w:t>
            </w:r>
          </w:p>
        </w:tc>
        <w:tc>
          <w:tcPr>
            <w:tcW w:w="824" w:type="pct"/>
          </w:tcPr>
          <w:p w14:paraId="424EEA35" w14:textId="087138FA" w:rsidR="007F6FCE" w:rsidRPr="00B400F6" w:rsidRDefault="007F6FCE" w:rsidP="00676C86">
            <w:pPr>
              <w:autoSpaceDE w:val="0"/>
              <w:autoSpaceDN w:val="0"/>
              <w:adjustRightInd w:val="0"/>
              <w:rPr>
                <w:rFonts w:ascii="Garamond" w:hAnsi="Garamond" w:cstheme="majorBidi"/>
                <w:sz w:val="18"/>
                <w:szCs w:val="18"/>
                <w:lang w:val="sq-AL"/>
              </w:rPr>
            </w:pPr>
            <w:r w:rsidRPr="00B400F6">
              <w:rPr>
                <w:rFonts w:ascii="Garamond" w:hAnsi="Garamond" w:cstheme="majorBidi"/>
                <w:sz w:val="18"/>
                <w:szCs w:val="18"/>
                <w:lang w:val="sq-AL"/>
              </w:rPr>
              <w:t>Ministria e Ekonomis</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 xml:space="preserve"> dhe Ç</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shtjeve Di</w:t>
            </w:r>
            <w:r w:rsidR="005A73FF" w:rsidRPr="00B400F6">
              <w:rPr>
                <w:rFonts w:ascii="Garamond" w:hAnsi="Garamond" w:cstheme="majorBidi"/>
                <w:sz w:val="18"/>
                <w:szCs w:val="18"/>
                <w:lang w:val="sq-AL"/>
              </w:rPr>
              <w:t>gj</w:t>
            </w:r>
            <w:r w:rsidRPr="00B400F6">
              <w:rPr>
                <w:rFonts w:ascii="Garamond" w:hAnsi="Garamond" w:cstheme="majorBidi"/>
                <w:sz w:val="18"/>
                <w:szCs w:val="18"/>
                <w:lang w:val="sq-AL"/>
              </w:rPr>
              <w:t>itale, Sekretariati i P</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rgjithsh</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m i Thesarit, DP e Thesarit dhe Politikave Financiare</w:t>
            </w:r>
          </w:p>
        </w:tc>
        <w:tc>
          <w:tcPr>
            <w:tcW w:w="705" w:type="pct"/>
          </w:tcPr>
          <w:p w14:paraId="46166003" w14:textId="77777777" w:rsidR="007F6FCE" w:rsidRPr="00B400F6" w:rsidRDefault="007F6FCE" w:rsidP="00676C86">
            <w:pPr>
              <w:autoSpaceDE w:val="0"/>
              <w:autoSpaceDN w:val="0"/>
              <w:adjustRightInd w:val="0"/>
              <w:rPr>
                <w:rFonts w:ascii="Garamond" w:hAnsi="Garamond" w:cstheme="majorBidi"/>
                <w:sz w:val="18"/>
                <w:szCs w:val="18"/>
                <w:lang w:val="sq-AL"/>
              </w:rPr>
            </w:pPr>
            <w:r w:rsidRPr="00B400F6">
              <w:rPr>
                <w:rFonts w:ascii="Garamond" w:hAnsi="Garamond" w:cstheme="majorBidi"/>
                <w:sz w:val="18"/>
                <w:szCs w:val="18"/>
                <w:lang w:val="sq-AL"/>
              </w:rPr>
              <w:t>Rocío Chico Hualde</w:t>
            </w:r>
          </w:p>
          <w:p w14:paraId="687BC9A5" w14:textId="77777777" w:rsidR="007F6FCE" w:rsidRPr="00B400F6" w:rsidRDefault="007F6FCE" w:rsidP="00676C86">
            <w:pPr>
              <w:autoSpaceDE w:val="0"/>
              <w:autoSpaceDN w:val="0"/>
              <w:adjustRightInd w:val="0"/>
              <w:rPr>
                <w:rFonts w:ascii="Garamond" w:hAnsi="Garamond" w:cstheme="majorBidi"/>
                <w:sz w:val="18"/>
                <w:szCs w:val="18"/>
                <w:lang w:val="sq-AL"/>
              </w:rPr>
            </w:pPr>
          </w:p>
        </w:tc>
        <w:tc>
          <w:tcPr>
            <w:tcW w:w="853" w:type="pct"/>
          </w:tcPr>
          <w:p w14:paraId="6FF3A956" w14:textId="0B84A60D" w:rsidR="007F6FCE" w:rsidRPr="00B400F6" w:rsidRDefault="007F6FCE" w:rsidP="00676C86">
            <w:pPr>
              <w:autoSpaceDE w:val="0"/>
              <w:autoSpaceDN w:val="0"/>
              <w:adjustRightInd w:val="0"/>
              <w:rPr>
                <w:rFonts w:ascii="Garamond" w:hAnsi="Garamond" w:cstheme="majorBidi"/>
                <w:sz w:val="18"/>
                <w:szCs w:val="18"/>
                <w:lang w:val="sq-AL"/>
              </w:rPr>
            </w:pPr>
            <w:r w:rsidRPr="00B400F6">
              <w:rPr>
                <w:rFonts w:ascii="Garamond" w:hAnsi="Garamond" w:cstheme="majorBidi"/>
                <w:sz w:val="18"/>
                <w:szCs w:val="18"/>
                <w:lang w:val="sq-AL"/>
              </w:rPr>
              <w:t>Zv. Drejtor i P</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rgjithsh</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m</w:t>
            </w:r>
          </w:p>
        </w:tc>
        <w:tc>
          <w:tcPr>
            <w:tcW w:w="1614" w:type="pct"/>
          </w:tcPr>
          <w:p w14:paraId="17AE042E" w14:textId="77777777" w:rsidR="007F6FCE" w:rsidRPr="00B400F6" w:rsidRDefault="007F6FCE" w:rsidP="00676C86">
            <w:pPr>
              <w:autoSpaceDE w:val="0"/>
              <w:autoSpaceDN w:val="0"/>
              <w:adjustRightInd w:val="0"/>
              <w:rPr>
                <w:rFonts w:ascii="Garamond" w:hAnsi="Garamond" w:cstheme="majorBidi"/>
                <w:sz w:val="18"/>
                <w:szCs w:val="18"/>
                <w:lang w:val="sq-AL"/>
              </w:rPr>
            </w:pPr>
            <w:r w:rsidRPr="00B400F6">
              <w:rPr>
                <w:rFonts w:ascii="Garamond" w:hAnsi="Garamond" w:cstheme="majorBidi"/>
                <w:sz w:val="18"/>
                <w:szCs w:val="18"/>
                <w:lang w:val="sq-AL"/>
              </w:rPr>
              <w:t>Relacionesue@economia.gob.es</w:t>
            </w:r>
          </w:p>
          <w:p w14:paraId="71B445BF" w14:textId="77777777" w:rsidR="007F6FCE" w:rsidRPr="00B400F6" w:rsidRDefault="007F6FCE" w:rsidP="00676C86">
            <w:pPr>
              <w:autoSpaceDE w:val="0"/>
              <w:autoSpaceDN w:val="0"/>
              <w:adjustRightInd w:val="0"/>
              <w:rPr>
                <w:rFonts w:ascii="Garamond" w:hAnsi="Garamond" w:cstheme="majorBidi"/>
                <w:sz w:val="18"/>
                <w:szCs w:val="18"/>
                <w:lang w:val="sq-AL"/>
              </w:rPr>
            </w:pPr>
          </w:p>
        </w:tc>
      </w:tr>
      <w:tr w:rsidR="007F6FCE" w:rsidRPr="00B400F6" w14:paraId="7CF04092" w14:textId="77777777" w:rsidTr="005720E5">
        <w:trPr>
          <w:trHeight w:val="20"/>
        </w:trPr>
        <w:tc>
          <w:tcPr>
            <w:tcW w:w="1003" w:type="pct"/>
          </w:tcPr>
          <w:p w14:paraId="3C65FE70" w14:textId="1E598720" w:rsidR="007F6FCE" w:rsidRPr="00B400F6" w:rsidRDefault="007F6FCE" w:rsidP="00676C86">
            <w:pPr>
              <w:autoSpaceDE w:val="0"/>
              <w:autoSpaceDN w:val="0"/>
              <w:adjustRightInd w:val="0"/>
              <w:rPr>
                <w:rFonts w:ascii="Garamond" w:hAnsi="Garamond" w:cstheme="majorBidi"/>
                <w:sz w:val="18"/>
                <w:szCs w:val="18"/>
                <w:lang w:val="sq-AL"/>
              </w:rPr>
            </w:pPr>
            <w:r w:rsidRPr="00B400F6">
              <w:rPr>
                <w:rFonts w:ascii="Garamond" w:hAnsi="Garamond" w:cstheme="majorBidi"/>
                <w:sz w:val="18"/>
                <w:szCs w:val="18"/>
                <w:lang w:val="sq-AL"/>
              </w:rPr>
              <w:t>Organ tjet</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r nga autoritet menaxhues t</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 xml:space="preserve"> cilit i besohet funksioni</w:t>
            </w:r>
            <w:r w:rsidR="00AD1018" w:rsidRPr="00B400F6">
              <w:rPr>
                <w:rFonts w:ascii="Garamond" w:hAnsi="Garamond" w:cstheme="majorBidi"/>
                <w:sz w:val="18"/>
                <w:szCs w:val="18"/>
                <w:lang w:val="sq-AL"/>
              </w:rPr>
              <w:t xml:space="preserve"> i</w:t>
            </w:r>
            <w:r w:rsidRPr="00B400F6">
              <w:rPr>
                <w:rFonts w:ascii="Garamond" w:hAnsi="Garamond" w:cstheme="majorBidi"/>
                <w:sz w:val="18"/>
                <w:szCs w:val="18"/>
                <w:lang w:val="sq-AL"/>
              </w:rPr>
              <w:t xml:space="preserve"> kontab</w:t>
            </w:r>
            <w:r w:rsidR="00AD1018" w:rsidRPr="00B400F6">
              <w:rPr>
                <w:rFonts w:ascii="Garamond" w:hAnsi="Garamond" w:cstheme="majorBidi"/>
                <w:sz w:val="18"/>
                <w:szCs w:val="18"/>
                <w:lang w:val="sq-AL"/>
              </w:rPr>
              <w:t>ilitet</w:t>
            </w:r>
          </w:p>
        </w:tc>
        <w:tc>
          <w:tcPr>
            <w:tcW w:w="824" w:type="pct"/>
          </w:tcPr>
          <w:p w14:paraId="2FDEDEB6" w14:textId="3DCCFF9B" w:rsidR="007F6FCE" w:rsidRPr="00B400F6" w:rsidRDefault="007F6FCE" w:rsidP="00676C86">
            <w:pPr>
              <w:autoSpaceDE w:val="0"/>
              <w:autoSpaceDN w:val="0"/>
              <w:adjustRightInd w:val="0"/>
              <w:rPr>
                <w:rFonts w:ascii="Garamond" w:hAnsi="Garamond" w:cstheme="majorBidi"/>
                <w:sz w:val="18"/>
                <w:szCs w:val="18"/>
                <w:lang w:val="sq-AL"/>
              </w:rPr>
            </w:pPr>
            <w:r w:rsidRPr="00B400F6">
              <w:rPr>
                <w:rFonts w:ascii="Garamond" w:hAnsi="Garamond" w:cstheme="majorBidi"/>
                <w:sz w:val="18"/>
                <w:szCs w:val="18"/>
                <w:lang w:val="sq-AL"/>
              </w:rPr>
              <w:t>Ministria e Financave dhe Administrat</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s Publike, DP e Fondeve Evropiane, Zv.Drejtori i P</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rgjithsh</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m i Certifikimit dhe Pagesave</w:t>
            </w:r>
          </w:p>
        </w:tc>
        <w:tc>
          <w:tcPr>
            <w:tcW w:w="705" w:type="pct"/>
          </w:tcPr>
          <w:p w14:paraId="759381EB" w14:textId="77777777" w:rsidR="007F6FCE" w:rsidRPr="00B400F6" w:rsidRDefault="007F6FCE" w:rsidP="00676C86">
            <w:pPr>
              <w:autoSpaceDE w:val="0"/>
              <w:autoSpaceDN w:val="0"/>
              <w:adjustRightInd w:val="0"/>
              <w:rPr>
                <w:rFonts w:ascii="Garamond" w:hAnsi="Garamond" w:cstheme="majorBidi"/>
                <w:sz w:val="18"/>
                <w:szCs w:val="18"/>
                <w:lang w:val="sq-AL"/>
              </w:rPr>
            </w:pPr>
            <w:r w:rsidRPr="00B400F6">
              <w:rPr>
                <w:rFonts w:ascii="Garamond" w:hAnsi="Garamond" w:cstheme="majorBidi"/>
                <w:sz w:val="18"/>
                <w:szCs w:val="18"/>
                <w:lang w:val="sq-AL"/>
              </w:rPr>
              <w:t>Jeronimo Rios Boeta</w:t>
            </w:r>
          </w:p>
          <w:p w14:paraId="1412C5A9" w14:textId="77777777" w:rsidR="007F6FCE" w:rsidRPr="00B400F6" w:rsidRDefault="007F6FCE" w:rsidP="00676C86">
            <w:pPr>
              <w:autoSpaceDE w:val="0"/>
              <w:autoSpaceDN w:val="0"/>
              <w:adjustRightInd w:val="0"/>
              <w:rPr>
                <w:rFonts w:ascii="Garamond" w:hAnsi="Garamond" w:cstheme="majorBidi"/>
                <w:sz w:val="18"/>
                <w:szCs w:val="18"/>
                <w:lang w:val="sq-AL"/>
              </w:rPr>
            </w:pPr>
          </w:p>
        </w:tc>
        <w:tc>
          <w:tcPr>
            <w:tcW w:w="853" w:type="pct"/>
          </w:tcPr>
          <w:p w14:paraId="2F359A32" w14:textId="56FF90B5" w:rsidR="007F6FCE" w:rsidRPr="00B400F6" w:rsidRDefault="007F6FCE" w:rsidP="00676C86">
            <w:pPr>
              <w:autoSpaceDE w:val="0"/>
              <w:autoSpaceDN w:val="0"/>
              <w:adjustRightInd w:val="0"/>
              <w:rPr>
                <w:rFonts w:ascii="Garamond" w:hAnsi="Garamond" w:cstheme="majorBidi"/>
                <w:sz w:val="18"/>
                <w:szCs w:val="18"/>
                <w:lang w:val="sq-AL"/>
              </w:rPr>
            </w:pPr>
            <w:r w:rsidRPr="00B400F6">
              <w:rPr>
                <w:rFonts w:ascii="Garamond" w:hAnsi="Garamond" w:cstheme="majorBidi"/>
                <w:sz w:val="18"/>
                <w:szCs w:val="18"/>
                <w:lang w:val="sq-AL"/>
              </w:rPr>
              <w:t>Zv.Drejtor i P</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rgjithsh</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m i Certifikimit dhe Pagesave</w:t>
            </w:r>
          </w:p>
        </w:tc>
        <w:tc>
          <w:tcPr>
            <w:tcW w:w="1614" w:type="pct"/>
          </w:tcPr>
          <w:p w14:paraId="46A9208A" w14:textId="77777777" w:rsidR="007F6FCE" w:rsidRPr="00B400F6" w:rsidRDefault="007F6FCE" w:rsidP="00676C86">
            <w:pPr>
              <w:autoSpaceDE w:val="0"/>
              <w:autoSpaceDN w:val="0"/>
              <w:adjustRightInd w:val="0"/>
              <w:rPr>
                <w:rFonts w:ascii="Garamond" w:hAnsi="Garamond" w:cstheme="majorBidi"/>
                <w:sz w:val="18"/>
                <w:szCs w:val="18"/>
                <w:lang w:val="sq-AL"/>
              </w:rPr>
            </w:pPr>
            <w:r w:rsidRPr="00B400F6">
              <w:rPr>
                <w:rFonts w:ascii="Garamond" w:hAnsi="Garamond" w:cstheme="majorBidi"/>
                <w:sz w:val="18"/>
                <w:szCs w:val="18"/>
                <w:lang w:val="sq-AL"/>
              </w:rPr>
              <w:t>JRiosB@sepg.hacienda.gob.es</w:t>
            </w:r>
          </w:p>
          <w:p w14:paraId="366933AD" w14:textId="77777777" w:rsidR="007F6FCE" w:rsidRPr="00B400F6" w:rsidRDefault="007F6FCE" w:rsidP="00676C86">
            <w:pPr>
              <w:autoSpaceDE w:val="0"/>
              <w:autoSpaceDN w:val="0"/>
              <w:adjustRightInd w:val="0"/>
              <w:rPr>
                <w:rFonts w:ascii="Garamond" w:hAnsi="Garamond" w:cstheme="majorBidi"/>
                <w:sz w:val="18"/>
                <w:szCs w:val="18"/>
                <w:lang w:val="sq-AL"/>
              </w:rPr>
            </w:pPr>
          </w:p>
        </w:tc>
      </w:tr>
    </w:tbl>
    <w:p w14:paraId="6D68FBBD" w14:textId="1AE2BDBC" w:rsidR="00CF25B6" w:rsidRPr="00B400F6" w:rsidRDefault="00CF25B6" w:rsidP="00676C86">
      <w:pPr>
        <w:autoSpaceDE w:val="0"/>
        <w:autoSpaceDN w:val="0"/>
        <w:adjustRightInd w:val="0"/>
        <w:spacing w:after="0" w:line="240" w:lineRule="auto"/>
        <w:ind w:firstLine="284"/>
        <w:rPr>
          <w:rFonts w:ascii="Garamond" w:hAnsi="Garamond" w:cstheme="majorBidi"/>
          <w:sz w:val="24"/>
          <w:szCs w:val="24"/>
          <w:lang w:val="sq-AL"/>
        </w:rPr>
      </w:pPr>
    </w:p>
    <w:p w14:paraId="388B2684" w14:textId="554C5CE4" w:rsidR="007F6FCE" w:rsidRPr="00B400F6" w:rsidRDefault="007F6FCE" w:rsidP="00676C86">
      <w:pPr>
        <w:spacing w:after="0" w:line="240" w:lineRule="auto"/>
        <w:ind w:firstLine="284"/>
        <w:rPr>
          <w:rFonts w:ascii="Garamond" w:hAnsi="Garamond"/>
          <w:sz w:val="24"/>
          <w:szCs w:val="24"/>
          <w:lang w:val="sq-AL"/>
        </w:rPr>
      </w:pPr>
      <w:bookmarkStart w:id="101" w:name="_Toc118296256"/>
      <w:r w:rsidRPr="00B400F6">
        <w:rPr>
          <w:rFonts w:ascii="Garamond" w:hAnsi="Garamond"/>
          <w:sz w:val="24"/>
          <w:szCs w:val="24"/>
          <w:lang w:val="sq-AL"/>
        </w:rPr>
        <w:t>7.2 Procedura p</w:t>
      </w:r>
      <w:r w:rsidR="00C13548" w:rsidRPr="00B400F6">
        <w:rPr>
          <w:rFonts w:ascii="Garamond" w:hAnsi="Garamond"/>
          <w:sz w:val="24"/>
          <w:szCs w:val="24"/>
          <w:lang w:val="sq-AL"/>
        </w:rPr>
        <w:t>ë</w:t>
      </w:r>
      <w:r w:rsidRPr="00B400F6">
        <w:rPr>
          <w:rFonts w:ascii="Garamond" w:hAnsi="Garamond"/>
          <w:sz w:val="24"/>
          <w:szCs w:val="24"/>
          <w:lang w:val="sq-AL"/>
        </w:rPr>
        <w:t>r ngritjen e Sekretariatit t</w:t>
      </w:r>
      <w:r w:rsidR="00C13548" w:rsidRPr="00B400F6">
        <w:rPr>
          <w:rFonts w:ascii="Garamond" w:hAnsi="Garamond"/>
          <w:sz w:val="24"/>
          <w:szCs w:val="24"/>
          <w:lang w:val="sq-AL"/>
        </w:rPr>
        <w:t>ë</w:t>
      </w:r>
      <w:r w:rsidRPr="00B400F6">
        <w:rPr>
          <w:rFonts w:ascii="Garamond" w:hAnsi="Garamond"/>
          <w:sz w:val="24"/>
          <w:szCs w:val="24"/>
          <w:lang w:val="sq-AL"/>
        </w:rPr>
        <w:t xml:space="preserve"> P</w:t>
      </w:r>
      <w:r w:rsidR="00C13548" w:rsidRPr="00B400F6">
        <w:rPr>
          <w:rFonts w:ascii="Garamond" w:hAnsi="Garamond"/>
          <w:sz w:val="24"/>
          <w:szCs w:val="24"/>
          <w:lang w:val="sq-AL"/>
        </w:rPr>
        <w:t>ë</w:t>
      </w:r>
      <w:r w:rsidRPr="00B400F6">
        <w:rPr>
          <w:rFonts w:ascii="Garamond" w:hAnsi="Garamond"/>
          <w:sz w:val="24"/>
          <w:szCs w:val="24"/>
          <w:lang w:val="sq-AL"/>
        </w:rPr>
        <w:t>rbashk</w:t>
      </w:r>
      <w:r w:rsidR="00C13548" w:rsidRPr="00B400F6">
        <w:rPr>
          <w:rFonts w:ascii="Garamond" w:hAnsi="Garamond"/>
          <w:sz w:val="24"/>
          <w:szCs w:val="24"/>
          <w:lang w:val="sq-AL"/>
        </w:rPr>
        <w:t>ë</w:t>
      </w:r>
      <w:r w:rsidRPr="00B400F6">
        <w:rPr>
          <w:rFonts w:ascii="Garamond" w:hAnsi="Garamond"/>
          <w:sz w:val="24"/>
          <w:szCs w:val="24"/>
          <w:lang w:val="sq-AL"/>
        </w:rPr>
        <w:t>t</w:t>
      </w:r>
      <w:bookmarkEnd w:id="101"/>
    </w:p>
    <w:p w14:paraId="7DEFF762" w14:textId="1250FFB4" w:rsidR="00B33287" w:rsidRPr="00B400F6" w:rsidRDefault="007F6FCE" w:rsidP="00676C86">
      <w:pPr>
        <w:autoSpaceDE w:val="0"/>
        <w:autoSpaceDN w:val="0"/>
        <w:adjustRightInd w:val="0"/>
        <w:spacing w:after="0" w:line="240" w:lineRule="auto"/>
        <w:ind w:firstLine="284"/>
        <w:rPr>
          <w:rFonts w:ascii="Garamond" w:hAnsi="Garamond" w:cstheme="majorBidi"/>
          <w:sz w:val="24"/>
          <w:szCs w:val="24"/>
          <w:lang w:val="sq-AL"/>
        </w:rPr>
      </w:pPr>
      <w:r w:rsidRPr="00B400F6">
        <w:rPr>
          <w:rFonts w:ascii="Garamond" w:hAnsi="Garamond" w:cstheme="majorBidi"/>
          <w:sz w:val="24"/>
          <w:szCs w:val="24"/>
          <w:lang w:val="sq-AL"/>
        </w:rPr>
        <w:t>Referenca</w:t>
      </w:r>
      <w:r w:rsidR="00B33287" w:rsidRPr="00B400F6">
        <w:rPr>
          <w:rFonts w:ascii="Garamond" w:hAnsi="Garamond" w:cstheme="majorBidi"/>
          <w:sz w:val="24"/>
          <w:szCs w:val="24"/>
          <w:lang w:val="sq-AL"/>
        </w:rPr>
        <w:t xml:space="preserve">: </w:t>
      </w:r>
      <w:r w:rsidR="00714B98" w:rsidRPr="00B400F6">
        <w:rPr>
          <w:rFonts w:ascii="Garamond" w:hAnsi="Garamond" w:cstheme="majorBidi"/>
          <w:sz w:val="24"/>
          <w:szCs w:val="24"/>
          <w:lang w:val="sq-AL"/>
        </w:rPr>
        <w:t>germa (</w:t>
      </w:r>
      <w:r w:rsidR="00B33287" w:rsidRPr="00B400F6">
        <w:rPr>
          <w:rFonts w:ascii="Garamond" w:hAnsi="Garamond" w:cstheme="majorBidi"/>
          <w:sz w:val="24"/>
          <w:szCs w:val="24"/>
          <w:lang w:val="sq-AL"/>
        </w:rPr>
        <w:t>b)</w:t>
      </w:r>
      <w:r w:rsidR="00714B98" w:rsidRPr="00B400F6">
        <w:rPr>
          <w:rFonts w:ascii="Garamond" w:hAnsi="Garamond" w:cstheme="majorBidi"/>
          <w:sz w:val="24"/>
          <w:szCs w:val="24"/>
          <w:lang w:val="sq-AL"/>
        </w:rPr>
        <w:t xml:space="preserve"> e nenit 17</w:t>
      </w:r>
      <w:r w:rsidR="00B33287" w:rsidRPr="00B400F6">
        <w:rPr>
          <w:rFonts w:ascii="Garamond" w:hAnsi="Garamond" w:cstheme="majorBidi"/>
          <w:sz w:val="24"/>
          <w:szCs w:val="24"/>
          <w:lang w:val="sq-AL"/>
        </w:rPr>
        <w:t>(6)</w:t>
      </w:r>
    </w:p>
    <w:p w14:paraId="0E3B4C13" w14:textId="690698BD" w:rsidR="008E126F" w:rsidRPr="00B400F6" w:rsidRDefault="008E126F" w:rsidP="00676C86">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Sekretariati i Përbashkët ndihmon Autoritetin Menaxhues dhe Komitetin Monitorues në kryerjen e funksioneve të tyre. Gjithashtu, Sekretariati i Përbashkët u jep informacion përfituesve potencialë për mundësitë e financimit në kuadër</w:t>
      </w:r>
      <w:r w:rsidR="005647B3" w:rsidRPr="00B400F6">
        <w:rPr>
          <w:rFonts w:ascii="Garamond" w:hAnsi="Garamond" w:cstheme="majorBidi"/>
          <w:sz w:val="24"/>
          <w:szCs w:val="24"/>
          <w:lang w:val="sq-AL"/>
        </w:rPr>
        <w:t xml:space="preserve"> të program</w:t>
      </w:r>
      <w:r w:rsidRPr="00B400F6">
        <w:rPr>
          <w:rFonts w:ascii="Garamond" w:hAnsi="Garamond" w:cstheme="majorBidi"/>
          <w:sz w:val="24"/>
          <w:szCs w:val="24"/>
          <w:lang w:val="sq-AL"/>
        </w:rPr>
        <w:t>it dhe ndihmon përfituesit dhe partnerët në zbatimin e operacioneve.</w:t>
      </w:r>
    </w:p>
    <w:p w14:paraId="616AD5D6" w14:textId="6ED2E361" w:rsidR="008E126F" w:rsidRPr="00B400F6" w:rsidRDefault="008E126F" w:rsidP="00676C86">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Sekretariati i Përbashkët ngrihet n</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 xml:space="preserve"> vazhdim</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si me periudhat e programimit 2007</w:t>
      </w:r>
      <w:r w:rsidR="005A73FF" w:rsidRPr="00B400F6">
        <w:rPr>
          <w:rFonts w:ascii="Garamond" w:hAnsi="Garamond" w:cstheme="majorBidi"/>
          <w:sz w:val="24"/>
          <w:szCs w:val="24"/>
          <w:lang w:val="sq-AL"/>
        </w:rPr>
        <w:t>–</w:t>
      </w:r>
      <w:r w:rsidRPr="00B400F6">
        <w:rPr>
          <w:rFonts w:ascii="Garamond" w:hAnsi="Garamond" w:cstheme="majorBidi"/>
          <w:sz w:val="24"/>
          <w:szCs w:val="24"/>
          <w:lang w:val="sq-AL"/>
        </w:rPr>
        <w:t xml:space="preserve">2013 dhe </w:t>
      </w:r>
      <w:r w:rsidR="004A75F5" w:rsidRPr="00B400F6">
        <w:rPr>
          <w:rFonts w:ascii="Garamond" w:hAnsi="Garamond" w:cstheme="majorBidi"/>
          <w:sz w:val="24"/>
          <w:szCs w:val="24"/>
          <w:lang w:val="sq-AL"/>
        </w:rPr>
        <w:t>2014–2020</w:t>
      </w:r>
      <w:r w:rsidRPr="00B400F6">
        <w:rPr>
          <w:rFonts w:ascii="Garamond" w:hAnsi="Garamond" w:cstheme="majorBidi"/>
          <w:sz w:val="24"/>
          <w:szCs w:val="24"/>
          <w:lang w:val="sq-AL"/>
        </w:rPr>
        <w:t>. Selin</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 xml:space="preserve"> e ka n</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 xml:space="preserve"> rajonin Provence-Alpes-Côte d</w:t>
      </w:r>
      <w:r w:rsidR="003B0C53" w:rsidRPr="00B400F6">
        <w:rPr>
          <w:rFonts w:ascii="Garamond" w:hAnsi="Garamond" w:cstheme="majorBidi"/>
          <w:sz w:val="24"/>
          <w:szCs w:val="24"/>
          <w:lang w:val="sq-AL"/>
        </w:rPr>
        <w:t>’</w:t>
      </w:r>
      <w:r w:rsidRPr="00B400F6">
        <w:rPr>
          <w:rFonts w:ascii="Garamond" w:hAnsi="Garamond" w:cstheme="majorBidi"/>
          <w:sz w:val="24"/>
          <w:szCs w:val="24"/>
          <w:lang w:val="sq-AL"/>
        </w:rPr>
        <w:t>Azur.</w:t>
      </w:r>
    </w:p>
    <w:p w14:paraId="3D912926" w14:textId="3F8F7336" w:rsidR="008E126F" w:rsidRPr="00B400F6" w:rsidRDefault="008E126F" w:rsidP="00676C86">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Autoriteti Menaxhues konsultohet me Shtetet pjesëmarrëse për ngritjen e Sekretariatit të Përbashkët dhe për rekrutimin e çdo punonj</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si shtesë. Shtetet p</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rfshihen në procesin e rekrutimit.</w:t>
      </w:r>
    </w:p>
    <w:p w14:paraId="4BD64A94" w14:textId="02D5EC9B" w:rsidR="008E126F" w:rsidRPr="00B400F6" w:rsidRDefault="008E126F" w:rsidP="00676C86">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Personeli mban parasysh partneritetin</w:t>
      </w:r>
      <w:r w:rsidR="005D52FC" w:rsidRPr="00B400F6">
        <w:rPr>
          <w:rFonts w:ascii="Garamond" w:hAnsi="Garamond" w:cstheme="majorBidi"/>
          <w:sz w:val="24"/>
          <w:szCs w:val="24"/>
          <w:lang w:val="sq-AL"/>
        </w:rPr>
        <w:t xml:space="preserve"> e programit</w:t>
      </w:r>
      <w:r w:rsidRPr="00B400F6">
        <w:rPr>
          <w:rFonts w:ascii="Garamond" w:hAnsi="Garamond" w:cstheme="majorBidi"/>
          <w:sz w:val="24"/>
          <w:szCs w:val="24"/>
          <w:lang w:val="sq-AL"/>
        </w:rPr>
        <w:t xml:space="preserve"> duke respektuar parimet e transparencës, mosdiskriminimit dhe mundësive të barabarta në procedurat e rekrutimit. Anëtarët e Sekretariatit të Përbashkët janë të integruar administrativisht në personelin e rajonit Provence-Alpes-Côte d</w:t>
      </w:r>
      <w:r w:rsidR="003B0C53" w:rsidRPr="00B400F6">
        <w:rPr>
          <w:rFonts w:ascii="Garamond" w:hAnsi="Garamond" w:cstheme="majorBidi"/>
          <w:sz w:val="24"/>
          <w:szCs w:val="24"/>
          <w:lang w:val="sq-AL"/>
        </w:rPr>
        <w:t>’</w:t>
      </w:r>
      <w:r w:rsidRPr="00B400F6">
        <w:rPr>
          <w:rFonts w:ascii="Garamond" w:hAnsi="Garamond" w:cstheme="majorBidi"/>
          <w:sz w:val="24"/>
          <w:szCs w:val="24"/>
          <w:lang w:val="sq-AL"/>
        </w:rPr>
        <w:t>Azur.</w:t>
      </w:r>
    </w:p>
    <w:p w14:paraId="7D16CB49" w14:textId="77777777" w:rsidR="00676C86" w:rsidRPr="00B400F6" w:rsidRDefault="008E126F" w:rsidP="00676C86">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Sekretariati i Përbashkët përbëhet nga njësi të ndryshme përgjegjëse për monitorimin e projektit, monitorimin financiar, komunikimin, aktivitetet e kapitalizimit dhe çështjet administrative. Secila njësi ka një person referues dhe i gjithë ekipi udhëhiqet nga një koordinator</w:t>
      </w:r>
      <w:r w:rsidR="00B33287" w:rsidRPr="00B400F6">
        <w:rPr>
          <w:rFonts w:ascii="Garamond" w:hAnsi="Garamond" w:cstheme="majorBidi"/>
          <w:sz w:val="24"/>
          <w:szCs w:val="24"/>
          <w:lang w:val="sq-AL"/>
        </w:rPr>
        <w:t>.</w:t>
      </w:r>
      <w:bookmarkStart w:id="102" w:name="_Toc118296257"/>
    </w:p>
    <w:p w14:paraId="1A7D09ED" w14:textId="6694FF66" w:rsidR="007F6FCE" w:rsidRPr="00B400F6" w:rsidRDefault="007F6FCE" w:rsidP="00676C86">
      <w:pPr>
        <w:autoSpaceDE w:val="0"/>
        <w:autoSpaceDN w:val="0"/>
        <w:adjustRightInd w:val="0"/>
        <w:spacing w:after="0" w:line="240" w:lineRule="auto"/>
        <w:ind w:firstLine="284"/>
        <w:jc w:val="both"/>
        <w:rPr>
          <w:rFonts w:ascii="Garamond" w:hAnsi="Garamond"/>
          <w:sz w:val="24"/>
          <w:szCs w:val="24"/>
          <w:lang w:val="sq-AL"/>
        </w:rPr>
      </w:pPr>
      <w:r w:rsidRPr="00B400F6">
        <w:rPr>
          <w:rFonts w:ascii="Garamond" w:hAnsi="Garamond"/>
          <w:sz w:val="24"/>
          <w:szCs w:val="24"/>
          <w:lang w:val="sq-AL"/>
        </w:rPr>
        <w:lastRenderedPageBreak/>
        <w:t>7.3. Ndarja e p</w:t>
      </w:r>
      <w:r w:rsidR="00C13548" w:rsidRPr="00B400F6">
        <w:rPr>
          <w:rFonts w:ascii="Garamond" w:hAnsi="Garamond"/>
          <w:sz w:val="24"/>
          <w:szCs w:val="24"/>
          <w:lang w:val="sq-AL"/>
        </w:rPr>
        <w:t>ë</w:t>
      </w:r>
      <w:r w:rsidRPr="00B400F6">
        <w:rPr>
          <w:rFonts w:ascii="Garamond" w:hAnsi="Garamond"/>
          <w:sz w:val="24"/>
          <w:szCs w:val="24"/>
          <w:lang w:val="sq-AL"/>
        </w:rPr>
        <w:t>rgjegj</w:t>
      </w:r>
      <w:r w:rsidR="00C13548" w:rsidRPr="00B400F6">
        <w:rPr>
          <w:rFonts w:ascii="Garamond" w:hAnsi="Garamond"/>
          <w:sz w:val="24"/>
          <w:szCs w:val="24"/>
          <w:lang w:val="sq-AL"/>
        </w:rPr>
        <w:t>ë</w:t>
      </w:r>
      <w:r w:rsidRPr="00B400F6">
        <w:rPr>
          <w:rFonts w:ascii="Garamond" w:hAnsi="Garamond"/>
          <w:sz w:val="24"/>
          <w:szCs w:val="24"/>
          <w:lang w:val="sq-AL"/>
        </w:rPr>
        <w:t>si</w:t>
      </w:r>
      <w:r w:rsidR="00B32EAC" w:rsidRPr="00B400F6">
        <w:rPr>
          <w:rFonts w:ascii="Garamond" w:hAnsi="Garamond"/>
          <w:sz w:val="24"/>
          <w:szCs w:val="24"/>
          <w:lang w:val="sq-AL"/>
        </w:rPr>
        <w:t>s</w:t>
      </w:r>
      <w:r w:rsidR="00C13548" w:rsidRPr="00B400F6">
        <w:rPr>
          <w:rFonts w:ascii="Garamond" w:hAnsi="Garamond"/>
          <w:sz w:val="24"/>
          <w:szCs w:val="24"/>
          <w:lang w:val="sq-AL"/>
        </w:rPr>
        <w:t>ë</w:t>
      </w:r>
      <w:r w:rsidRPr="00B400F6">
        <w:rPr>
          <w:rFonts w:ascii="Garamond" w:hAnsi="Garamond"/>
          <w:sz w:val="24"/>
          <w:szCs w:val="24"/>
          <w:lang w:val="sq-AL"/>
        </w:rPr>
        <w:t xml:space="preserve"> nd</w:t>
      </w:r>
      <w:r w:rsidR="00C13548" w:rsidRPr="00B400F6">
        <w:rPr>
          <w:rFonts w:ascii="Garamond" w:hAnsi="Garamond"/>
          <w:sz w:val="24"/>
          <w:szCs w:val="24"/>
          <w:lang w:val="sq-AL"/>
        </w:rPr>
        <w:t>ë</w:t>
      </w:r>
      <w:r w:rsidRPr="00B400F6">
        <w:rPr>
          <w:rFonts w:ascii="Garamond" w:hAnsi="Garamond"/>
          <w:sz w:val="24"/>
          <w:szCs w:val="24"/>
          <w:lang w:val="sq-AL"/>
        </w:rPr>
        <w:t>r</w:t>
      </w:r>
      <w:r w:rsidR="00D76B7F" w:rsidRPr="00B400F6">
        <w:rPr>
          <w:rFonts w:ascii="Garamond" w:hAnsi="Garamond"/>
          <w:sz w:val="24"/>
          <w:szCs w:val="24"/>
          <w:lang w:val="sq-AL"/>
        </w:rPr>
        <w:t>mjet</w:t>
      </w:r>
      <w:r w:rsidRPr="00B400F6">
        <w:rPr>
          <w:rFonts w:ascii="Garamond" w:hAnsi="Garamond"/>
          <w:sz w:val="24"/>
          <w:szCs w:val="24"/>
          <w:lang w:val="sq-AL"/>
        </w:rPr>
        <w:t xml:space="preserve"> Shtete</w:t>
      </w:r>
      <w:r w:rsidR="00D76B7F" w:rsidRPr="00B400F6">
        <w:rPr>
          <w:rFonts w:ascii="Garamond" w:hAnsi="Garamond"/>
          <w:sz w:val="24"/>
          <w:szCs w:val="24"/>
          <w:lang w:val="sq-AL"/>
        </w:rPr>
        <w:t>ve</w:t>
      </w:r>
      <w:r w:rsidRPr="00B400F6">
        <w:rPr>
          <w:rFonts w:ascii="Garamond" w:hAnsi="Garamond"/>
          <w:sz w:val="24"/>
          <w:szCs w:val="24"/>
          <w:lang w:val="sq-AL"/>
        </w:rPr>
        <w:t xml:space="preserve"> An</w:t>
      </w:r>
      <w:r w:rsidR="00C13548" w:rsidRPr="00B400F6">
        <w:rPr>
          <w:rFonts w:ascii="Garamond" w:hAnsi="Garamond"/>
          <w:sz w:val="24"/>
          <w:szCs w:val="24"/>
          <w:lang w:val="sq-AL"/>
        </w:rPr>
        <w:t>ë</w:t>
      </w:r>
      <w:r w:rsidRPr="00B400F6">
        <w:rPr>
          <w:rFonts w:ascii="Garamond" w:hAnsi="Garamond"/>
          <w:sz w:val="24"/>
          <w:szCs w:val="24"/>
          <w:lang w:val="sq-AL"/>
        </w:rPr>
        <w:t>tare pjes</w:t>
      </w:r>
      <w:r w:rsidR="00C13548" w:rsidRPr="00B400F6">
        <w:rPr>
          <w:rFonts w:ascii="Garamond" w:hAnsi="Garamond"/>
          <w:sz w:val="24"/>
          <w:szCs w:val="24"/>
          <w:lang w:val="sq-AL"/>
        </w:rPr>
        <w:t>ë</w:t>
      </w:r>
      <w:r w:rsidRPr="00B400F6">
        <w:rPr>
          <w:rFonts w:ascii="Garamond" w:hAnsi="Garamond"/>
          <w:sz w:val="24"/>
          <w:szCs w:val="24"/>
          <w:lang w:val="sq-AL"/>
        </w:rPr>
        <w:t>marr</w:t>
      </w:r>
      <w:r w:rsidR="00C13548" w:rsidRPr="00B400F6">
        <w:rPr>
          <w:rFonts w:ascii="Garamond" w:hAnsi="Garamond"/>
          <w:sz w:val="24"/>
          <w:szCs w:val="24"/>
          <w:lang w:val="sq-AL"/>
        </w:rPr>
        <w:t>ë</w:t>
      </w:r>
      <w:r w:rsidRPr="00B400F6">
        <w:rPr>
          <w:rFonts w:ascii="Garamond" w:hAnsi="Garamond"/>
          <w:sz w:val="24"/>
          <w:szCs w:val="24"/>
          <w:lang w:val="sq-AL"/>
        </w:rPr>
        <w:t>se dhe, sipas rastit, nd</w:t>
      </w:r>
      <w:r w:rsidR="00C13548" w:rsidRPr="00B400F6">
        <w:rPr>
          <w:rFonts w:ascii="Garamond" w:hAnsi="Garamond"/>
          <w:sz w:val="24"/>
          <w:szCs w:val="24"/>
          <w:lang w:val="sq-AL"/>
        </w:rPr>
        <w:t>ë</w:t>
      </w:r>
      <w:r w:rsidRPr="00B400F6">
        <w:rPr>
          <w:rFonts w:ascii="Garamond" w:hAnsi="Garamond"/>
          <w:sz w:val="24"/>
          <w:szCs w:val="24"/>
          <w:lang w:val="sq-AL"/>
        </w:rPr>
        <w:t xml:space="preserve">r vendet partnere dhe </w:t>
      </w:r>
      <w:r w:rsidR="00220286" w:rsidRPr="00B400F6">
        <w:rPr>
          <w:rFonts w:ascii="Garamond" w:hAnsi="Garamond"/>
          <w:sz w:val="24"/>
          <w:szCs w:val="24"/>
          <w:lang w:val="sq-AL"/>
        </w:rPr>
        <w:t>VTPD-t</w:t>
      </w:r>
      <w:r w:rsidR="00C13548" w:rsidRPr="00B400F6">
        <w:rPr>
          <w:rFonts w:ascii="Garamond" w:hAnsi="Garamond"/>
          <w:sz w:val="24"/>
          <w:szCs w:val="24"/>
          <w:lang w:val="sq-AL"/>
        </w:rPr>
        <w:t>ë</w:t>
      </w:r>
      <w:r w:rsidRPr="00B400F6">
        <w:rPr>
          <w:rFonts w:ascii="Garamond" w:hAnsi="Garamond"/>
          <w:sz w:val="24"/>
          <w:szCs w:val="24"/>
          <w:lang w:val="sq-AL"/>
        </w:rPr>
        <w:t>, n</w:t>
      </w:r>
      <w:r w:rsidR="00C13548" w:rsidRPr="00B400F6">
        <w:rPr>
          <w:rFonts w:ascii="Garamond" w:hAnsi="Garamond"/>
          <w:sz w:val="24"/>
          <w:szCs w:val="24"/>
          <w:lang w:val="sq-AL"/>
        </w:rPr>
        <w:t>ë</w:t>
      </w:r>
      <w:r w:rsidRPr="00B400F6">
        <w:rPr>
          <w:rFonts w:ascii="Garamond" w:hAnsi="Garamond"/>
          <w:sz w:val="24"/>
          <w:szCs w:val="24"/>
          <w:lang w:val="sq-AL"/>
        </w:rPr>
        <w:t xml:space="preserve"> rast korrigjimesh financiare q</w:t>
      </w:r>
      <w:r w:rsidR="00C13548" w:rsidRPr="00B400F6">
        <w:rPr>
          <w:rFonts w:ascii="Garamond" w:hAnsi="Garamond"/>
          <w:sz w:val="24"/>
          <w:szCs w:val="24"/>
          <w:lang w:val="sq-AL"/>
        </w:rPr>
        <w:t>ë</w:t>
      </w:r>
      <w:r w:rsidRPr="00B400F6">
        <w:rPr>
          <w:rFonts w:ascii="Garamond" w:hAnsi="Garamond"/>
          <w:sz w:val="24"/>
          <w:szCs w:val="24"/>
          <w:lang w:val="sq-AL"/>
        </w:rPr>
        <w:t xml:space="preserve"> </w:t>
      </w:r>
      <w:r w:rsidR="00F34BF3" w:rsidRPr="00B400F6">
        <w:rPr>
          <w:rFonts w:ascii="Garamond" w:hAnsi="Garamond"/>
          <w:sz w:val="24"/>
          <w:szCs w:val="24"/>
          <w:lang w:val="sq-AL"/>
        </w:rPr>
        <w:t>vendos</w:t>
      </w:r>
      <w:r w:rsidRPr="00B400F6">
        <w:rPr>
          <w:rFonts w:ascii="Garamond" w:hAnsi="Garamond"/>
          <w:sz w:val="24"/>
          <w:szCs w:val="24"/>
          <w:lang w:val="sq-AL"/>
        </w:rPr>
        <w:t xml:space="preserve"> autoriteti menaxhues ose Komisioni</w:t>
      </w:r>
      <w:bookmarkEnd w:id="102"/>
    </w:p>
    <w:p w14:paraId="3464A73C" w14:textId="63B5020A" w:rsidR="00B33287" w:rsidRPr="00B400F6" w:rsidRDefault="00B33287" w:rsidP="00676C86">
      <w:pPr>
        <w:autoSpaceDE w:val="0"/>
        <w:autoSpaceDN w:val="0"/>
        <w:adjustRightInd w:val="0"/>
        <w:spacing w:after="0" w:line="240" w:lineRule="auto"/>
        <w:ind w:firstLine="284"/>
        <w:rPr>
          <w:rFonts w:ascii="Garamond" w:hAnsi="Garamond" w:cstheme="majorBidi"/>
          <w:sz w:val="24"/>
          <w:szCs w:val="24"/>
          <w:lang w:val="sq-AL"/>
        </w:rPr>
      </w:pPr>
      <w:r w:rsidRPr="00B400F6">
        <w:rPr>
          <w:rFonts w:ascii="Garamond" w:hAnsi="Garamond" w:cstheme="majorBidi"/>
          <w:sz w:val="24"/>
          <w:szCs w:val="24"/>
          <w:lang w:val="sq-AL"/>
        </w:rPr>
        <w:t>Referenc</w:t>
      </w:r>
      <w:r w:rsidR="007F6FCE" w:rsidRPr="00B400F6">
        <w:rPr>
          <w:rFonts w:ascii="Garamond" w:hAnsi="Garamond" w:cstheme="majorBidi"/>
          <w:sz w:val="24"/>
          <w:szCs w:val="24"/>
          <w:lang w:val="sq-AL"/>
        </w:rPr>
        <w:t>a</w:t>
      </w:r>
      <w:r w:rsidRPr="00B400F6">
        <w:rPr>
          <w:rFonts w:ascii="Garamond" w:hAnsi="Garamond" w:cstheme="majorBidi"/>
          <w:sz w:val="24"/>
          <w:szCs w:val="24"/>
          <w:lang w:val="sq-AL"/>
        </w:rPr>
        <w:t xml:space="preserve">: </w:t>
      </w:r>
      <w:r w:rsidR="00714B98" w:rsidRPr="00B400F6">
        <w:rPr>
          <w:rFonts w:ascii="Garamond" w:hAnsi="Garamond" w:cstheme="majorBidi"/>
          <w:sz w:val="24"/>
          <w:szCs w:val="24"/>
          <w:lang w:val="sq-AL"/>
        </w:rPr>
        <w:t>germa (</w:t>
      </w:r>
      <w:r w:rsidRPr="00B400F6">
        <w:rPr>
          <w:rFonts w:ascii="Garamond" w:hAnsi="Garamond" w:cstheme="majorBidi"/>
          <w:sz w:val="24"/>
          <w:szCs w:val="24"/>
          <w:lang w:val="sq-AL"/>
        </w:rPr>
        <w:t>c)</w:t>
      </w:r>
      <w:r w:rsidR="00714B98" w:rsidRPr="00B400F6">
        <w:rPr>
          <w:rFonts w:ascii="Garamond" w:hAnsi="Garamond" w:cstheme="majorBidi"/>
          <w:sz w:val="24"/>
          <w:szCs w:val="24"/>
          <w:lang w:val="sq-AL"/>
        </w:rPr>
        <w:t xml:space="preserve"> e nenit 17</w:t>
      </w:r>
      <w:r w:rsidRPr="00B400F6">
        <w:rPr>
          <w:rFonts w:ascii="Garamond" w:hAnsi="Garamond" w:cstheme="majorBidi"/>
          <w:sz w:val="24"/>
          <w:szCs w:val="24"/>
          <w:lang w:val="sq-AL"/>
        </w:rPr>
        <w:t>(6)</w:t>
      </w:r>
    </w:p>
    <w:p w14:paraId="62CC5A73" w14:textId="34754570" w:rsidR="008E126F" w:rsidRPr="00B400F6" w:rsidRDefault="00D76B7F" w:rsidP="00676C86">
      <w:pPr>
        <w:autoSpaceDE w:val="0"/>
        <w:autoSpaceDN w:val="0"/>
        <w:adjustRightInd w:val="0"/>
        <w:spacing w:after="0" w:line="240" w:lineRule="auto"/>
        <w:ind w:firstLine="284"/>
        <w:rPr>
          <w:rFonts w:ascii="Garamond" w:hAnsi="Garamond" w:cstheme="majorBidi"/>
          <w:sz w:val="24"/>
          <w:szCs w:val="24"/>
          <w:lang w:val="sq-AL"/>
        </w:rPr>
      </w:pPr>
      <w:r w:rsidRPr="00B400F6">
        <w:rPr>
          <w:rFonts w:ascii="Garamond" w:hAnsi="Garamond" w:cstheme="majorBidi"/>
          <w:sz w:val="24"/>
          <w:szCs w:val="24"/>
          <w:lang w:val="sq-AL"/>
        </w:rPr>
        <w:t>Rikuperimi</w:t>
      </w:r>
      <w:r w:rsidR="008E126F" w:rsidRPr="00B400F6">
        <w:rPr>
          <w:rFonts w:ascii="Garamond" w:hAnsi="Garamond" w:cstheme="majorBidi"/>
          <w:sz w:val="24"/>
          <w:szCs w:val="24"/>
          <w:lang w:val="sq-AL"/>
        </w:rPr>
        <w:t xml:space="preserve"> i pagesave nga p</w:t>
      </w:r>
      <w:r w:rsidR="00C13548" w:rsidRPr="00B400F6">
        <w:rPr>
          <w:rFonts w:ascii="Garamond" w:hAnsi="Garamond" w:cstheme="majorBidi"/>
          <w:sz w:val="24"/>
          <w:szCs w:val="24"/>
          <w:lang w:val="sq-AL"/>
        </w:rPr>
        <w:t>ë</w:t>
      </w:r>
      <w:r w:rsidR="008E126F" w:rsidRPr="00B400F6">
        <w:rPr>
          <w:rFonts w:ascii="Garamond" w:hAnsi="Garamond" w:cstheme="majorBidi"/>
          <w:sz w:val="24"/>
          <w:szCs w:val="24"/>
          <w:lang w:val="sq-AL"/>
        </w:rPr>
        <w:t>rfituesit</w:t>
      </w:r>
    </w:p>
    <w:p w14:paraId="2B423973" w14:textId="0CEDEE76" w:rsidR="0028612B" w:rsidRPr="00B400F6" w:rsidRDefault="0028612B" w:rsidP="00676C86">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 xml:space="preserve">Rekomandimet dhe masat korrigjuese mund të rezultojnë nga çdo lloj kontrolli nga Autoriteti Menaxhues, nga </w:t>
      </w:r>
      <w:r w:rsidR="00245AB2" w:rsidRPr="00B400F6">
        <w:rPr>
          <w:rFonts w:ascii="Garamond" w:hAnsi="Garamond" w:cstheme="majorBidi"/>
          <w:sz w:val="24"/>
          <w:szCs w:val="24"/>
          <w:lang w:val="sq-AL"/>
        </w:rPr>
        <w:t>shtetet pjesëmarrëse</w:t>
      </w:r>
      <w:r w:rsidRPr="00B400F6">
        <w:rPr>
          <w:rFonts w:ascii="Garamond" w:hAnsi="Garamond" w:cstheme="majorBidi"/>
          <w:sz w:val="24"/>
          <w:szCs w:val="24"/>
          <w:lang w:val="sq-AL"/>
        </w:rPr>
        <w:t xml:space="preserve">, nga organi përgjegjës për funksionin e kontabilitetit, auditimet e sistemit dhe operacioneve, auditimet nga Komisioni Evropian dhe nga Gjykata Evropiane të </w:t>
      </w:r>
      <w:r w:rsidR="00C66AAD" w:rsidRPr="00B400F6">
        <w:rPr>
          <w:rFonts w:ascii="Garamond" w:hAnsi="Garamond" w:cstheme="majorBidi"/>
          <w:sz w:val="24"/>
          <w:szCs w:val="24"/>
          <w:lang w:val="sq-AL"/>
        </w:rPr>
        <w:t>Audituesv</w:t>
      </w:r>
      <w:r w:rsidRPr="00B400F6">
        <w:rPr>
          <w:rFonts w:ascii="Garamond" w:hAnsi="Garamond" w:cstheme="majorBidi"/>
          <w:sz w:val="24"/>
          <w:szCs w:val="24"/>
          <w:lang w:val="sq-AL"/>
        </w:rPr>
        <w:t>e).</w:t>
      </w:r>
    </w:p>
    <w:p w14:paraId="4B9A9FB8" w14:textId="482B77AB" w:rsidR="0028612B" w:rsidRPr="00B400F6" w:rsidRDefault="0028612B" w:rsidP="00676C86">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Sipas nenit 52</w:t>
      </w:r>
      <w:r w:rsidR="00EF0B48" w:rsidRPr="00B400F6">
        <w:rPr>
          <w:rFonts w:ascii="Garamond" w:hAnsi="Garamond" w:cstheme="majorBidi"/>
          <w:sz w:val="24"/>
          <w:szCs w:val="24"/>
          <w:lang w:val="sq-AL"/>
        </w:rPr>
        <w:t xml:space="preserve"> të rregullores </w:t>
      </w:r>
      <w:r w:rsidRPr="00B400F6">
        <w:rPr>
          <w:rFonts w:ascii="Garamond" w:hAnsi="Garamond" w:cstheme="majorBidi"/>
          <w:sz w:val="24"/>
          <w:szCs w:val="24"/>
          <w:lang w:val="sq-AL"/>
        </w:rPr>
        <w:t>Interreg, Autoriteti Menaxhues garanton që çdo shumë e paguar si rezultat i një parregullsie të rikuperohet nga projekti.</w:t>
      </w:r>
    </w:p>
    <w:p w14:paraId="203A60A2" w14:textId="1DCB12FB" w:rsidR="0028612B" w:rsidRPr="00B400F6" w:rsidRDefault="0028612B" w:rsidP="00676C86">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Nëse Autoriteti Menaxhues nuk arrin t</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 xml:space="preserve"> rimbursohet nga përfituesi, </w:t>
      </w:r>
      <w:r w:rsidR="002C5090" w:rsidRPr="00B400F6">
        <w:rPr>
          <w:rFonts w:ascii="Garamond" w:hAnsi="Garamond" w:cstheme="majorBidi"/>
          <w:sz w:val="24"/>
          <w:szCs w:val="24"/>
          <w:lang w:val="sq-AL"/>
        </w:rPr>
        <w:t>S</w:t>
      </w:r>
      <w:r w:rsidRPr="00B400F6">
        <w:rPr>
          <w:rFonts w:ascii="Garamond" w:hAnsi="Garamond" w:cstheme="majorBidi"/>
          <w:sz w:val="24"/>
          <w:szCs w:val="24"/>
          <w:lang w:val="sq-AL"/>
        </w:rPr>
        <w:t>hteti pjesëmarrës në territorin e të cilit p</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rfituesi n</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 xml:space="preserve"> fjal</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 xml:space="preserve"> </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sht</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 xml:space="preserve"> i vendosur ose, në rastin e një </w:t>
      </w:r>
      <w:r w:rsidRPr="00B400F6">
        <w:rPr>
          <w:rFonts w:ascii="Garamond" w:hAnsi="Garamond" w:cstheme="majorBidi"/>
          <w:i/>
          <w:iCs/>
          <w:sz w:val="24"/>
          <w:szCs w:val="24"/>
          <w:lang w:val="sq-AL"/>
        </w:rPr>
        <w:t>EGTC</w:t>
      </w:r>
      <w:r w:rsidRPr="00B400F6">
        <w:rPr>
          <w:rFonts w:ascii="Garamond" w:hAnsi="Garamond" w:cstheme="majorBidi"/>
          <w:sz w:val="24"/>
          <w:szCs w:val="24"/>
          <w:lang w:val="sq-AL"/>
        </w:rPr>
        <w:t xml:space="preserve">, është i regjistruar, </w:t>
      </w:r>
      <w:r w:rsidR="00C81103" w:rsidRPr="00B400F6">
        <w:rPr>
          <w:rFonts w:ascii="Garamond" w:hAnsi="Garamond" w:cstheme="majorBidi"/>
          <w:sz w:val="24"/>
          <w:szCs w:val="24"/>
          <w:lang w:val="sq-AL"/>
        </w:rPr>
        <w:t xml:space="preserve">ia rimburson </w:t>
      </w:r>
      <w:r w:rsidRPr="00B400F6">
        <w:rPr>
          <w:rFonts w:ascii="Garamond" w:hAnsi="Garamond" w:cstheme="majorBidi"/>
          <w:sz w:val="24"/>
          <w:szCs w:val="24"/>
          <w:lang w:val="sq-AL"/>
        </w:rPr>
        <w:t xml:space="preserve">Autoritetit Menaxhues shumën e paguar </w:t>
      </w:r>
      <w:r w:rsidR="00C81103" w:rsidRPr="00B400F6">
        <w:rPr>
          <w:rFonts w:ascii="Garamond" w:hAnsi="Garamond" w:cstheme="majorBidi"/>
          <w:sz w:val="24"/>
          <w:szCs w:val="24"/>
          <w:lang w:val="sq-AL"/>
        </w:rPr>
        <w:t>gabimisht</w:t>
      </w:r>
      <w:r w:rsidRPr="00B400F6">
        <w:rPr>
          <w:rFonts w:ascii="Garamond" w:hAnsi="Garamond" w:cstheme="majorBidi"/>
          <w:sz w:val="24"/>
          <w:szCs w:val="24"/>
          <w:lang w:val="sq-AL"/>
        </w:rPr>
        <w:t xml:space="preserve"> atij përfituesi.</w:t>
      </w:r>
    </w:p>
    <w:p w14:paraId="08980D8C" w14:textId="7C4C6133" w:rsidR="0028612B" w:rsidRPr="00B400F6" w:rsidRDefault="0028612B" w:rsidP="00676C86">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 xml:space="preserve">Detajet mbi procedurën e rikuperimit përfshihen në përshkrimin e </w:t>
      </w:r>
      <w:r w:rsidR="00C81103" w:rsidRPr="00B400F6">
        <w:rPr>
          <w:rFonts w:ascii="Garamond" w:hAnsi="Garamond" w:cstheme="majorBidi"/>
          <w:sz w:val="24"/>
          <w:szCs w:val="24"/>
          <w:lang w:val="sq-AL"/>
        </w:rPr>
        <w:t>sistemit t</w:t>
      </w:r>
      <w:r w:rsidR="00C13548" w:rsidRPr="00B400F6">
        <w:rPr>
          <w:rFonts w:ascii="Garamond" w:hAnsi="Garamond" w:cstheme="majorBidi"/>
          <w:sz w:val="24"/>
          <w:szCs w:val="24"/>
          <w:lang w:val="sq-AL"/>
        </w:rPr>
        <w:t>ë</w:t>
      </w:r>
      <w:r w:rsidR="00C81103" w:rsidRPr="00B400F6">
        <w:rPr>
          <w:rFonts w:ascii="Garamond" w:hAnsi="Garamond" w:cstheme="majorBidi"/>
          <w:sz w:val="24"/>
          <w:szCs w:val="24"/>
          <w:lang w:val="sq-AL"/>
        </w:rPr>
        <w:t xml:space="preserve"> </w:t>
      </w:r>
      <w:r w:rsidRPr="00B400F6">
        <w:rPr>
          <w:rFonts w:ascii="Garamond" w:hAnsi="Garamond" w:cstheme="majorBidi"/>
          <w:sz w:val="24"/>
          <w:szCs w:val="24"/>
          <w:lang w:val="sq-AL"/>
        </w:rPr>
        <w:t>menaxhimit dhe kontrollit</w:t>
      </w:r>
      <w:r w:rsidR="00C81103" w:rsidRPr="00B400F6">
        <w:rPr>
          <w:rFonts w:ascii="Garamond" w:hAnsi="Garamond" w:cstheme="majorBidi"/>
          <w:sz w:val="24"/>
          <w:szCs w:val="24"/>
          <w:lang w:val="sq-AL"/>
        </w:rPr>
        <w:t xml:space="preserve"> q</w:t>
      </w:r>
      <w:r w:rsidR="00C13548" w:rsidRPr="00B400F6">
        <w:rPr>
          <w:rFonts w:ascii="Garamond" w:hAnsi="Garamond" w:cstheme="majorBidi"/>
          <w:sz w:val="24"/>
          <w:szCs w:val="24"/>
          <w:lang w:val="sq-AL"/>
        </w:rPr>
        <w:t>ë</w:t>
      </w:r>
      <w:r w:rsidR="00C81103" w:rsidRPr="00B400F6">
        <w:rPr>
          <w:rFonts w:ascii="Garamond" w:hAnsi="Garamond" w:cstheme="majorBidi"/>
          <w:sz w:val="24"/>
          <w:szCs w:val="24"/>
          <w:lang w:val="sq-AL"/>
        </w:rPr>
        <w:t xml:space="preserve"> do t</w:t>
      </w:r>
      <w:r w:rsidR="00C13548" w:rsidRPr="00B400F6">
        <w:rPr>
          <w:rFonts w:ascii="Garamond" w:hAnsi="Garamond" w:cstheme="majorBidi"/>
          <w:sz w:val="24"/>
          <w:szCs w:val="24"/>
          <w:lang w:val="sq-AL"/>
        </w:rPr>
        <w:t>ë</w:t>
      </w:r>
      <w:r w:rsidR="00C81103" w:rsidRPr="00B400F6">
        <w:rPr>
          <w:rFonts w:ascii="Garamond" w:hAnsi="Garamond" w:cstheme="majorBidi"/>
          <w:sz w:val="24"/>
          <w:szCs w:val="24"/>
          <w:lang w:val="sq-AL"/>
        </w:rPr>
        <w:t xml:space="preserve"> ngrihet</w:t>
      </w:r>
      <w:r w:rsidRPr="00B400F6">
        <w:rPr>
          <w:rFonts w:ascii="Garamond" w:hAnsi="Garamond" w:cstheme="majorBidi"/>
          <w:sz w:val="24"/>
          <w:szCs w:val="24"/>
          <w:lang w:val="sq-AL"/>
        </w:rPr>
        <w:t xml:space="preserve"> në përputhje me nenin 69 të </w:t>
      </w:r>
      <w:r w:rsidRPr="00B400F6">
        <w:rPr>
          <w:rFonts w:ascii="Garamond" w:hAnsi="Garamond" w:cstheme="majorBidi"/>
          <w:i/>
          <w:iCs/>
          <w:sz w:val="24"/>
          <w:szCs w:val="24"/>
          <w:lang w:val="sq-AL"/>
        </w:rPr>
        <w:t>CPR</w:t>
      </w:r>
      <w:r w:rsidR="00C81103" w:rsidRPr="00B400F6">
        <w:rPr>
          <w:rFonts w:ascii="Garamond" w:hAnsi="Garamond" w:cstheme="majorBidi"/>
          <w:sz w:val="24"/>
          <w:szCs w:val="24"/>
          <w:lang w:val="sq-AL"/>
        </w:rPr>
        <w:t>-s</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w:t>
      </w:r>
    </w:p>
    <w:p w14:paraId="312CB968" w14:textId="7B22A03A" w:rsidR="002C5090" w:rsidRPr="00B400F6" w:rsidRDefault="002C5090" w:rsidP="00676C86">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 xml:space="preserve">Paralelisht me/pas rimbursimit të shumës së parikuperueshme nga </w:t>
      </w:r>
      <w:r w:rsidR="00245AB2" w:rsidRPr="00B400F6">
        <w:rPr>
          <w:rFonts w:ascii="Garamond" w:hAnsi="Garamond" w:cstheme="majorBidi"/>
          <w:sz w:val="24"/>
          <w:szCs w:val="24"/>
          <w:lang w:val="sq-AL"/>
        </w:rPr>
        <w:t xml:space="preserve">shteti </w:t>
      </w:r>
      <w:r w:rsidRPr="00B400F6">
        <w:rPr>
          <w:rFonts w:ascii="Garamond" w:hAnsi="Garamond" w:cstheme="majorBidi"/>
          <w:sz w:val="24"/>
          <w:szCs w:val="24"/>
          <w:lang w:val="sq-AL"/>
        </w:rPr>
        <w:t xml:space="preserve">pjesëmarrës tek Autoriteti Menaxhues, </w:t>
      </w:r>
      <w:r w:rsidR="00245AB2" w:rsidRPr="00B400F6">
        <w:rPr>
          <w:rFonts w:ascii="Garamond" w:hAnsi="Garamond" w:cstheme="majorBidi"/>
          <w:sz w:val="24"/>
          <w:szCs w:val="24"/>
          <w:lang w:val="sq-AL"/>
        </w:rPr>
        <w:t xml:space="preserve">shteti </w:t>
      </w:r>
      <w:r w:rsidRPr="00B400F6">
        <w:rPr>
          <w:rFonts w:ascii="Garamond" w:hAnsi="Garamond" w:cstheme="majorBidi"/>
          <w:sz w:val="24"/>
          <w:szCs w:val="24"/>
          <w:lang w:val="sq-AL"/>
        </w:rPr>
        <w:t>pjesëmarrës ka të drejtë t</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 xml:space="preserve"> rimbursohet nga përfituesi që ndodhet në territorin e tij, edhe gjyq</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sisht nëse është e nevojshme. Për këtë qëllim, Autoriteti Menaxhues dhe partneri kryesor ia kalojnë Shtetit pjes</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marr</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s të drejtat e tyre që rrjedhin nga kontrata e subvencionit dhe marrëveshja e partneritetit.</w:t>
      </w:r>
    </w:p>
    <w:p w14:paraId="5388A63C" w14:textId="25F08BBE" w:rsidR="002C5090" w:rsidRPr="00B400F6" w:rsidRDefault="002C5090" w:rsidP="00676C86">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 xml:space="preserve">Autoriteti Menaxhues </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shtë përgjegjës për rimbursimin e shumave në fjalë në buxhetin e përgjithshëm të BE-s</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 në përputhje me ndarjen e p</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rgjegj</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 xml:space="preserve">se ndërmjet </w:t>
      </w:r>
      <w:r w:rsidR="00C6440E" w:rsidRPr="00B400F6">
        <w:rPr>
          <w:rFonts w:ascii="Garamond" w:hAnsi="Garamond" w:cstheme="majorBidi"/>
          <w:sz w:val="24"/>
          <w:szCs w:val="24"/>
          <w:lang w:val="sq-AL"/>
        </w:rPr>
        <w:t xml:space="preserve">shteteve </w:t>
      </w:r>
      <w:r w:rsidRPr="00B400F6">
        <w:rPr>
          <w:rFonts w:ascii="Garamond" w:hAnsi="Garamond" w:cstheme="majorBidi"/>
          <w:sz w:val="24"/>
          <w:szCs w:val="24"/>
          <w:lang w:val="sq-AL"/>
        </w:rPr>
        <w:t>pjesëmarrëse, siç përcaktohet</w:t>
      </w:r>
      <w:r w:rsidR="008C77FF" w:rsidRPr="00B400F6">
        <w:rPr>
          <w:rFonts w:ascii="Garamond" w:hAnsi="Garamond" w:cstheme="majorBidi"/>
          <w:sz w:val="24"/>
          <w:szCs w:val="24"/>
          <w:lang w:val="sq-AL"/>
        </w:rPr>
        <w:t xml:space="preserve"> në</w:t>
      </w:r>
      <w:r w:rsidR="000B59AF" w:rsidRPr="00B400F6">
        <w:rPr>
          <w:rFonts w:ascii="Garamond" w:hAnsi="Garamond" w:cstheme="majorBidi"/>
          <w:sz w:val="24"/>
          <w:szCs w:val="24"/>
          <w:lang w:val="sq-AL"/>
        </w:rPr>
        <w:t xml:space="preserve"> programin </w:t>
      </w:r>
      <w:r w:rsidRPr="00B400F6">
        <w:rPr>
          <w:rFonts w:ascii="Garamond" w:hAnsi="Garamond" w:cstheme="majorBidi"/>
          <w:sz w:val="24"/>
          <w:szCs w:val="24"/>
          <w:lang w:val="sq-AL"/>
        </w:rPr>
        <w:t>e bashkëpunimit dhe në nenin 52</w:t>
      </w:r>
      <w:r w:rsidR="00EF0B48" w:rsidRPr="00B400F6">
        <w:rPr>
          <w:rFonts w:ascii="Garamond" w:hAnsi="Garamond" w:cstheme="majorBidi"/>
          <w:sz w:val="24"/>
          <w:szCs w:val="24"/>
          <w:lang w:val="sq-AL"/>
        </w:rPr>
        <w:t xml:space="preserve"> të rregullores </w:t>
      </w:r>
      <w:r w:rsidRPr="00B400F6">
        <w:rPr>
          <w:rFonts w:ascii="Garamond" w:hAnsi="Garamond" w:cstheme="majorBidi"/>
          <w:sz w:val="24"/>
          <w:szCs w:val="24"/>
          <w:lang w:val="sq-AL"/>
        </w:rPr>
        <w:t>Interreg.</w:t>
      </w:r>
    </w:p>
    <w:p w14:paraId="56DC4077" w14:textId="053D8C35" w:rsidR="002C5090" w:rsidRPr="00B400F6" w:rsidRDefault="002C5090" w:rsidP="00676C86">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Në rastin e parregullsive të zbuluara nga Autoriteti Menaxhues ose nga Komisioni Evropian, si rezultat i t</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 xml:space="preserve"> cilave disa shpenzime konsiderohen t</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 xml:space="preserve"> papranueshme dhe KE-ja </w:t>
      </w:r>
      <w:r w:rsidR="00AD1018" w:rsidRPr="00B400F6">
        <w:rPr>
          <w:rFonts w:ascii="Garamond" w:hAnsi="Garamond" w:cstheme="majorBidi"/>
          <w:sz w:val="24"/>
          <w:szCs w:val="24"/>
          <w:lang w:val="sq-AL"/>
        </w:rPr>
        <w:t>b</w:t>
      </w:r>
      <w:r w:rsidR="00C13548" w:rsidRPr="00B400F6">
        <w:rPr>
          <w:rFonts w:ascii="Garamond" w:hAnsi="Garamond" w:cstheme="majorBidi"/>
          <w:sz w:val="24"/>
          <w:szCs w:val="24"/>
          <w:lang w:val="sq-AL"/>
        </w:rPr>
        <w:t>ë</w:t>
      </w:r>
      <w:r w:rsidR="00AD1018" w:rsidRPr="00B400F6">
        <w:rPr>
          <w:rFonts w:ascii="Garamond" w:hAnsi="Garamond" w:cstheme="majorBidi"/>
          <w:sz w:val="24"/>
          <w:szCs w:val="24"/>
          <w:lang w:val="sq-AL"/>
        </w:rPr>
        <w:t>n nj</w:t>
      </w:r>
      <w:r w:rsidR="00C13548" w:rsidRPr="00B400F6">
        <w:rPr>
          <w:rFonts w:ascii="Garamond" w:hAnsi="Garamond" w:cstheme="majorBidi"/>
          <w:sz w:val="24"/>
          <w:szCs w:val="24"/>
          <w:lang w:val="sq-AL"/>
        </w:rPr>
        <w:t>ë</w:t>
      </w:r>
      <w:r w:rsidR="00AD1018" w:rsidRPr="00B400F6">
        <w:rPr>
          <w:rFonts w:ascii="Garamond" w:hAnsi="Garamond" w:cstheme="majorBidi"/>
          <w:sz w:val="24"/>
          <w:szCs w:val="24"/>
          <w:lang w:val="sq-AL"/>
        </w:rPr>
        <w:t xml:space="preserve"> korrigjim financiar q</w:t>
      </w:r>
      <w:r w:rsidR="00C13548" w:rsidRPr="00B400F6">
        <w:rPr>
          <w:rFonts w:ascii="Garamond" w:hAnsi="Garamond" w:cstheme="majorBidi"/>
          <w:sz w:val="24"/>
          <w:szCs w:val="24"/>
          <w:lang w:val="sq-AL"/>
        </w:rPr>
        <w:t>ë</w:t>
      </w:r>
      <w:r w:rsidR="00AD1018" w:rsidRPr="00B400F6">
        <w:rPr>
          <w:rFonts w:ascii="Garamond" w:hAnsi="Garamond" w:cstheme="majorBidi"/>
          <w:sz w:val="24"/>
          <w:szCs w:val="24"/>
          <w:lang w:val="sq-AL"/>
        </w:rPr>
        <w:t xml:space="preserve"> </w:t>
      </w:r>
      <w:r w:rsidR="00C13548" w:rsidRPr="00B400F6">
        <w:rPr>
          <w:rFonts w:ascii="Garamond" w:hAnsi="Garamond" w:cstheme="majorBidi"/>
          <w:sz w:val="24"/>
          <w:szCs w:val="24"/>
          <w:lang w:val="sq-AL"/>
        </w:rPr>
        <w:t>ë</w:t>
      </w:r>
      <w:r w:rsidR="00AD1018" w:rsidRPr="00B400F6">
        <w:rPr>
          <w:rFonts w:ascii="Garamond" w:hAnsi="Garamond" w:cstheme="majorBidi"/>
          <w:sz w:val="24"/>
          <w:szCs w:val="24"/>
          <w:lang w:val="sq-AL"/>
        </w:rPr>
        <w:t>sht</w:t>
      </w:r>
      <w:r w:rsidR="00C13548" w:rsidRPr="00B400F6">
        <w:rPr>
          <w:rFonts w:ascii="Garamond" w:hAnsi="Garamond" w:cstheme="majorBidi"/>
          <w:sz w:val="24"/>
          <w:szCs w:val="24"/>
          <w:lang w:val="sq-AL"/>
        </w:rPr>
        <w:t>ë</w:t>
      </w:r>
      <w:r w:rsidR="00AD1018" w:rsidRPr="00B400F6">
        <w:rPr>
          <w:rFonts w:ascii="Garamond" w:hAnsi="Garamond" w:cstheme="majorBidi"/>
          <w:sz w:val="24"/>
          <w:szCs w:val="24"/>
          <w:lang w:val="sq-AL"/>
        </w:rPr>
        <w:t xml:space="preserve"> objekt i nj</w:t>
      </w:r>
      <w:r w:rsidR="00C13548" w:rsidRPr="00B400F6">
        <w:rPr>
          <w:rFonts w:ascii="Garamond" w:hAnsi="Garamond" w:cstheme="majorBidi"/>
          <w:sz w:val="24"/>
          <w:szCs w:val="24"/>
          <w:lang w:val="sq-AL"/>
        </w:rPr>
        <w:t>ë</w:t>
      </w:r>
      <w:r w:rsidR="00AD1018" w:rsidRPr="00B400F6">
        <w:rPr>
          <w:rFonts w:ascii="Garamond" w:hAnsi="Garamond" w:cstheme="majorBidi"/>
          <w:sz w:val="24"/>
          <w:szCs w:val="24"/>
          <w:lang w:val="sq-AL"/>
        </w:rPr>
        <w:t xml:space="preserve"> vendimi bazua n</w:t>
      </w:r>
      <w:r w:rsidRPr="00B400F6">
        <w:rPr>
          <w:rFonts w:ascii="Garamond" w:hAnsi="Garamond" w:cstheme="majorBidi"/>
          <w:sz w:val="24"/>
          <w:szCs w:val="24"/>
          <w:lang w:val="sq-AL"/>
        </w:rPr>
        <w:t>ë nene</w:t>
      </w:r>
      <w:r w:rsidR="00AD1018" w:rsidRPr="00B400F6">
        <w:rPr>
          <w:rFonts w:ascii="Garamond" w:hAnsi="Garamond" w:cstheme="majorBidi"/>
          <w:sz w:val="24"/>
          <w:szCs w:val="24"/>
          <w:lang w:val="sq-AL"/>
        </w:rPr>
        <w:t>t</w:t>
      </w:r>
      <w:r w:rsidRPr="00B400F6">
        <w:rPr>
          <w:rFonts w:ascii="Garamond" w:hAnsi="Garamond" w:cstheme="majorBidi"/>
          <w:sz w:val="24"/>
          <w:szCs w:val="24"/>
          <w:lang w:val="sq-AL"/>
        </w:rPr>
        <w:t xml:space="preserve"> 103 ose 104 </w:t>
      </w:r>
      <w:r w:rsidR="00AD1018" w:rsidRPr="00B400F6">
        <w:rPr>
          <w:rFonts w:ascii="Garamond" w:hAnsi="Garamond" w:cstheme="majorBidi"/>
          <w:sz w:val="24"/>
          <w:szCs w:val="24"/>
          <w:lang w:val="sq-AL"/>
        </w:rPr>
        <w:t>t</w:t>
      </w:r>
      <w:r w:rsidR="00C13548" w:rsidRPr="00B400F6">
        <w:rPr>
          <w:rFonts w:ascii="Garamond" w:hAnsi="Garamond" w:cstheme="majorBidi"/>
          <w:sz w:val="24"/>
          <w:szCs w:val="24"/>
          <w:lang w:val="sq-AL"/>
        </w:rPr>
        <w:t>ë</w:t>
      </w:r>
      <w:r w:rsidR="00AD1018" w:rsidRPr="00B400F6">
        <w:rPr>
          <w:rFonts w:ascii="Garamond" w:hAnsi="Garamond" w:cstheme="majorBidi"/>
          <w:sz w:val="24"/>
          <w:szCs w:val="24"/>
          <w:lang w:val="sq-AL"/>
        </w:rPr>
        <w:t xml:space="preserve"> </w:t>
      </w:r>
      <w:r w:rsidRPr="00B400F6">
        <w:rPr>
          <w:rFonts w:ascii="Garamond" w:hAnsi="Garamond" w:cstheme="majorBidi"/>
          <w:i/>
          <w:iCs/>
          <w:sz w:val="24"/>
          <w:szCs w:val="24"/>
          <w:lang w:val="sq-AL"/>
        </w:rPr>
        <w:t>CPR</w:t>
      </w:r>
      <w:r w:rsidR="00AD1018" w:rsidRPr="00B400F6">
        <w:rPr>
          <w:rFonts w:ascii="Garamond" w:hAnsi="Garamond" w:cstheme="majorBidi"/>
          <w:sz w:val="24"/>
          <w:szCs w:val="24"/>
          <w:lang w:val="sq-AL"/>
        </w:rPr>
        <w:t>-s</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 pasojat financiare</w:t>
      </w:r>
      <w:r w:rsidR="00AD1018" w:rsidRPr="00B400F6">
        <w:rPr>
          <w:rFonts w:ascii="Garamond" w:hAnsi="Garamond" w:cstheme="majorBidi"/>
          <w:sz w:val="24"/>
          <w:szCs w:val="24"/>
          <w:lang w:val="sq-AL"/>
        </w:rPr>
        <w:t xml:space="preserve"> p</w:t>
      </w:r>
      <w:r w:rsidR="00C13548" w:rsidRPr="00B400F6">
        <w:rPr>
          <w:rFonts w:ascii="Garamond" w:hAnsi="Garamond" w:cstheme="majorBidi"/>
          <w:sz w:val="24"/>
          <w:szCs w:val="24"/>
          <w:lang w:val="sq-AL"/>
        </w:rPr>
        <w:t>ë</w:t>
      </w:r>
      <w:r w:rsidR="00AD1018" w:rsidRPr="00B400F6">
        <w:rPr>
          <w:rFonts w:ascii="Garamond" w:hAnsi="Garamond" w:cstheme="majorBidi"/>
          <w:sz w:val="24"/>
          <w:szCs w:val="24"/>
          <w:lang w:val="sq-AL"/>
        </w:rPr>
        <w:t xml:space="preserve">r </w:t>
      </w:r>
      <w:r w:rsidR="00245AB2" w:rsidRPr="00B400F6">
        <w:rPr>
          <w:rFonts w:ascii="Garamond" w:hAnsi="Garamond" w:cstheme="majorBidi"/>
          <w:sz w:val="24"/>
          <w:szCs w:val="24"/>
          <w:lang w:val="sq-AL"/>
        </w:rPr>
        <w:t xml:space="preserve">shtetet </w:t>
      </w:r>
      <w:r w:rsidRPr="00B400F6">
        <w:rPr>
          <w:rFonts w:ascii="Garamond" w:hAnsi="Garamond" w:cstheme="majorBidi"/>
          <w:sz w:val="24"/>
          <w:szCs w:val="24"/>
          <w:lang w:val="sq-AL"/>
        </w:rPr>
        <w:t xml:space="preserve">pjesëmarrëse përcaktohen në seksionin </w:t>
      </w:r>
      <w:r w:rsidR="00BB3DA3" w:rsidRPr="00B400F6">
        <w:rPr>
          <w:rFonts w:ascii="Garamond" w:hAnsi="Garamond" w:cstheme="majorBidi"/>
          <w:sz w:val="24"/>
          <w:szCs w:val="24"/>
          <w:lang w:val="sq-AL"/>
        </w:rPr>
        <w:t>“</w:t>
      </w:r>
      <w:r w:rsidRPr="00B400F6">
        <w:rPr>
          <w:rFonts w:ascii="Garamond" w:hAnsi="Garamond" w:cstheme="majorBidi"/>
          <w:sz w:val="24"/>
          <w:szCs w:val="24"/>
          <w:lang w:val="sq-AL"/>
        </w:rPr>
        <w:t xml:space="preserve">Ndarja e </w:t>
      </w:r>
      <w:r w:rsidR="00AD1018" w:rsidRPr="00B400F6">
        <w:rPr>
          <w:rFonts w:ascii="Garamond" w:hAnsi="Garamond" w:cstheme="majorBidi"/>
          <w:sz w:val="24"/>
          <w:szCs w:val="24"/>
          <w:lang w:val="sq-AL"/>
        </w:rPr>
        <w:t>p</w:t>
      </w:r>
      <w:r w:rsidR="00C13548" w:rsidRPr="00B400F6">
        <w:rPr>
          <w:rFonts w:ascii="Garamond" w:hAnsi="Garamond" w:cstheme="majorBidi"/>
          <w:sz w:val="24"/>
          <w:szCs w:val="24"/>
          <w:lang w:val="sq-AL"/>
        </w:rPr>
        <w:t>ë</w:t>
      </w:r>
      <w:r w:rsidR="00AD1018" w:rsidRPr="00B400F6">
        <w:rPr>
          <w:rFonts w:ascii="Garamond" w:hAnsi="Garamond" w:cstheme="majorBidi"/>
          <w:sz w:val="24"/>
          <w:szCs w:val="24"/>
          <w:lang w:val="sq-AL"/>
        </w:rPr>
        <w:t>rgjegj</w:t>
      </w:r>
      <w:r w:rsidR="00C13548" w:rsidRPr="00B400F6">
        <w:rPr>
          <w:rFonts w:ascii="Garamond" w:hAnsi="Garamond" w:cstheme="majorBidi"/>
          <w:sz w:val="24"/>
          <w:szCs w:val="24"/>
          <w:lang w:val="sq-AL"/>
        </w:rPr>
        <w:t>ë</w:t>
      </w:r>
      <w:r w:rsidR="00AD1018" w:rsidRPr="00B400F6">
        <w:rPr>
          <w:rFonts w:ascii="Garamond" w:hAnsi="Garamond" w:cstheme="majorBidi"/>
          <w:sz w:val="24"/>
          <w:szCs w:val="24"/>
          <w:lang w:val="sq-AL"/>
        </w:rPr>
        <w:t>sis</w:t>
      </w:r>
      <w:r w:rsidR="00C13548" w:rsidRPr="00B400F6">
        <w:rPr>
          <w:rFonts w:ascii="Garamond" w:hAnsi="Garamond" w:cstheme="majorBidi"/>
          <w:sz w:val="24"/>
          <w:szCs w:val="24"/>
          <w:lang w:val="sq-AL"/>
        </w:rPr>
        <w:t>ë</w:t>
      </w:r>
      <w:r w:rsidR="00AD1018" w:rsidRPr="00B400F6">
        <w:rPr>
          <w:rFonts w:ascii="Garamond" w:hAnsi="Garamond" w:cstheme="majorBidi"/>
          <w:sz w:val="24"/>
          <w:szCs w:val="24"/>
          <w:lang w:val="sq-AL"/>
        </w:rPr>
        <w:t xml:space="preserve"> nd</w:t>
      </w:r>
      <w:r w:rsidR="00C13548" w:rsidRPr="00B400F6">
        <w:rPr>
          <w:rFonts w:ascii="Garamond" w:hAnsi="Garamond" w:cstheme="majorBidi"/>
          <w:sz w:val="24"/>
          <w:szCs w:val="24"/>
          <w:lang w:val="sq-AL"/>
        </w:rPr>
        <w:t>ë</w:t>
      </w:r>
      <w:r w:rsidR="00AD1018" w:rsidRPr="00B400F6">
        <w:rPr>
          <w:rFonts w:ascii="Garamond" w:hAnsi="Garamond" w:cstheme="majorBidi"/>
          <w:sz w:val="24"/>
          <w:szCs w:val="24"/>
          <w:lang w:val="sq-AL"/>
        </w:rPr>
        <w:t xml:space="preserve">rmjet </w:t>
      </w:r>
      <w:r w:rsidR="00245AB2" w:rsidRPr="00B400F6">
        <w:rPr>
          <w:rFonts w:ascii="Garamond" w:hAnsi="Garamond" w:cstheme="majorBidi"/>
          <w:sz w:val="24"/>
          <w:szCs w:val="24"/>
          <w:lang w:val="sq-AL"/>
        </w:rPr>
        <w:t xml:space="preserve">shteteve </w:t>
      </w:r>
      <w:r w:rsidRPr="00B400F6">
        <w:rPr>
          <w:rFonts w:ascii="Garamond" w:hAnsi="Garamond" w:cstheme="majorBidi"/>
          <w:sz w:val="24"/>
          <w:szCs w:val="24"/>
          <w:lang w:val="sq-AL"/>
        </w:rPr>
        <w:t>pjesëmarrëse</w:t>
      </w:r>
      <w:r w:rsidR="00BB3DA3" w:rsidRPr="00B400F6">
        <w:rPr>
          <w:rFonts w:ascii="Garamond" w:hAnsi="Garamond" w:cstheme="majorBidi"/>
          <w:sz w:val="24"/>
          <w:szCs w:val="24"/>
          <w:lang w:val="sq-AL"/>
        </w:rPr>
        <w:t>”</w:t>
      </w:r>
      <w:r w:rsidRPr="00B400F6">
        <w:rPr>
          <w:rFonts w:ascii="Garamond" w:hAnsi="Garamond" w:cstheme="majorBidi"/>
          <w:sz w:val="24"/>
          <w:szCs w:val="24"/>
          <w:lang w:val="sq-AL"/>
        </w:rPr>
        <w:t xml:space="preserve"> më poshtë.</w:t>
      </w:r>
    </w:p>
    <w:p w14:paraId="0A519836" w14:textId="504576D5" w:rsidR="009A0076" w:rsidRPr="00B400F6" w:rsidRDefault="009A0076" w:rsidP="00676C86">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N</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 xml:space="preserve"> çdo korrespondenc</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 xml:space="preserve"> nd</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rmjet KE-s</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 xml:space="preserve"> dhe Shteteve An</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tare dhe Partnere, vihet p</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r dijeni Autoriteti Menaxhues/Sekretariati i P</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rbashk</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t. Ky i fundit informon organin p</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rgjegj</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s p</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r funksionin e kontabilitetit, Autoritetin Auditues dhe Grupin e Audituesve.</w:t>
      </w:r>
    </w:p>
    <w:p w14:paraId="76BA4C96" w14:textId="7C59A513" w:rsidR="00B32EAC" w:rsidRPr="00B400F6" w:rsidRDefault="00B32EAC" w:rsidP="00676C86">
      <w:pPr>
        <w:autoSpaceDE w:val="0"/>
        <w:autoSpaceDN w:val="0"/>
        <w:adjustRightInd w:val="0"/>
        <w:spacing w:after="0" w:line="240" w:lineRule="auto"/>
        <w:ind w:firstLine="284"/>
        <w:rPr>
          <w:rFonts w:ascii="Garamond" w:hAnsi="Garamond" w:cstheme="majorBidi"/>
          <w:sz w:val="24"/>
          <w:szCs w:val="24"/>
          <w:lang w:val="sq-AL"/>
        </w:rPr>
      </w:pPr>
      <w:r w:rsidRPr="00B400F6">
        <w:rPr>
          <w:rFonts w:ascii="Garamond" w:hAnsi="Garamond" w:cstheme="majorBidi"/>
          <w:sz w:val="24"/>
          <w:szCs w:val="24"/>
          <w:lang w:val="sq-AL"/>
        </w:rPr>
        <w:t>Ndarja e p</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rgjegj</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sis</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 xml:space="preserve"> nd</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r</w:t>
      </w:r>
      <w:r w:rsidR="002C5090" w:rsidRPr="00B400F6">
        <w:rPr>
          <w:rFonts w:ascii="Garamond" w:hAnsi="Garamond" w:cstheme="majorBidi"/>
          <w:sz w:val="24"/>
          <w:szCs w:val="24"/>
          <w:lang w:val="sq-AL"/>
        </w:rPr>
        <w:t>mjet</w:t>
      </w:r>
      <w:r w:rsidRPr="00B400F6">
        <w:rPr>
          <w:rFonts w:ascii="Garamond" w:hAnsi="Garamond" w:cstheme="majorBidi"/>
          <w:sz w:val="24"/>
          <w:szCs w:val="24"/>
          <w:lang w:val="sq-AL"/>
        </w:rPr>
        <w:t xml:space="preserve"> </w:t>
      </w:r>
      <w:r w:rsidR="00245AB2" w:rsidRPr="00B400F6">
        <w:rPr>
          <w:rFonts w:ascii="Garamond" w:hAnsi="Garamond" w:cstheme="majorBidi"/>
          <w:sz w:val="24"/>
          <w:szCs w:val="24"/>
          <w:lang w:val="sq-AL"/>
        </w:rPr>
        <w:t xml:space="preserve">shtetet </w:t>
      </w:r>
      <w:r w:rsidRPr="00B400F6">
        <w:rPr>
          <w:rFonts w:ascii="Garamond" w:hAnsi="Garamond" w:cstheme="majorBidi"/>
          <w:sz w:val="24"/>
          <w:szCs w:val="24"/>
          <w:lang w:val="sq-AL"/>
        </w:rPr>
        <w:t>pjes</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marr</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se:</w:t>
      </w:r>
    </w:p>
    <w:p w14:paraId="669AED06" w14:textId="1381CDFE" w:rsidR="009A0076" w:rsidRPr="00B400F6" w:rsidRDefault="009A0076" w:rsidP="00676C86">
      <w:pPr>
        <w:autoSpaceDE w:val="0"/>
        <w:autoSpaceDN w:val="0"/>
        <w:adjustRightInd w:val="0"/>
        <w:spacing w:after="0" w:line="240" w:lineRule="auto"/>
        <w:ind w:firstLine="284"/>
        <w:rPr>
          <w:rFonts w:ascii="Garamond" w:hAnsi="Garamond" w:cstheme="majorBidi"/>
          <w:sz w:val="24"/>
          <w:szCs w:val="24"/>
          <w:lang w:val="sq-AL"/>
        </w:rPr>
      </w:pPr>
      <w:r w:rsidRPr="00B400F6">
        <w:rPr>
          <w:rFonts w:ascii="Garamond" w:hAnsi="Garamond" w:cstheme="majorBidi"/>
          <w:sz w:val="24"/>
          <w:szCs w:val="24"/>
          <w:lang w:val="sq-AL"/>
        </w:rPr>
        <w:t>Shteti pjes</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marr</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s mban p</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rgjegj</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si n</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 xml:space="preserve"> lidhje me p</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rdorimin e fondeve Interreg si vijon:</w:t>
      </w:r>
    </w:p>
    <w:p w14:paraId="7887F6C7" w14:textId="092D96F7" w:rsidR="009A0076" w:rsidRPr="00B400F6" w:rsidRDefault="009A0076" w:rsidP="00676C86">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 xml:space="preserve">- për shpenzimet që lidhen me partnerët e projektit të vendosur në territorin e tij, secili </w:t>
      </w:r>
      <w:r w:rsidR="00C6440E" w:rsidRPr="00B400F6">
        <w:rPr>
          <w:rFonts w:ascii="Garamond" w:hAnsi="Garamond" w:cstheme="majorBidi"/>
          <w:sz w:val="24"/>
          <w:szCs w:val="24"/>
          <w:lang w:val="sq-AL"/>
        </w:rPr>
        <w:t>shtet pjesëmarrës e mban përgjegjësinë individualisht;</w:t>
      </w:r>
    </w:p>
    <w:p w14:paraId="6DC31512" w14:textId="056CEE4A" w:rsidR="009A0076" w:rsidRPr="00B400F6" w:rsidRDefault="009A0076" w:rsidP="00676C86">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 xml:space="preserve">- në rast të një parregullsie sistematike ose korrigjim financiar, </w:t>
      </w:r>
      <w:r w:rsidR="00245AB2" w:rsidRPr="00B400F6">
        <w:rPr>
          <w:rFonts w:ascii="Garamond" w:hAnsi="Garamond" w:cstheme="majorBidi"/>
          <w:sz w:val="24"/>
          <w:szCs w:val="24"/>
          <w:lang w:val="sq-AL"/>
        </w:rPr>
        <w:t xml:space="preserve">shtetet </w:t>
      </w:r>
      <w:r w:rsidRPr="00B400F6">
        <w:rPr>
          <w:rFonts w:ascii="Garamond" w:hAnsi="Garamond" w:cstheme="majorBidi"/>
          <w:sz w:val="24"/>
          <w:szCs w:val="24"/>
          <w:lang w:val="sq-AL"/>
        </w:rPr>
        <w:t>pjesëmarrëse mbajn</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 xml:space="preserve"> pasojat financiare në përpjesëtim me parregullsitë përkatëse të zbuluara në territorin përkatës të secilit Shtet pjesëmarrës. Kur </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sht</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 xml:space="preserve"> e pamundur q</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 xml:space="preserve"> parregullsia sistematike ose korrigjimi financiar t</w:t>
      </w:r>
      <w:r w:rsidR="003B0C53" w:rsidRPr="00B400F6">
        <w:rPr>
          <w:rFonts w:ascii="Garamond" w:hAnsi="Garamond" w:cstheme="majorBidi"/>
          <w:sz w:val="24"/>
          <w:szCs w:val="24"/>
          <w:lang w:val="sq-AL"/>
        </w:rPr>
        <w:t>’</w:t>
      </w:r>
      <w:r w:rsidRPr="00B400F6">
        <w:rPr>
          <w:rFonts w:ascii="Garamond" w:hAnsi="Garamond" w:cstheme="majorBidi"/>
          <w:sz w:val="24"/>
          <w:szCs w:val="24"/>
          <w:lang w:val="sq-AL"/>
        </w:rPr>
        <w:t>i atribuohet territorit t</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 xml:space="preserve"> nj</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 xml:space="preserve"> </w:t>
      </w:r>
      <w:r w:rsidR="00245AB2" w:rsidRPr="00B400F6">
        <w:rPr>
          <w:rFonts w:ascii="Garamond" w:hAnsi="Garamond" w:cstheme="majorBidi"/>
          <w:sz w:val="24"/>
          <w:szCs w:val="24"/>
          <w:lang w:val="sq-AL"/>
        </w:rPr>
        <w:t xml:space="preserve">shteti pjesëmarrës, shtetet pjesëmarrëse </w:t>
      </w:r>
      <w:r w:rsidRPr="00B400F6">
        <w:rPr>
          <w:rFonts w:ascii="Garamond" w:hAnsi="Garamond" w:cstheme="majorBidi"/>
          <w:sz w:val="24"/>
          <w:szCs w:val="24"/>
          <w:lang w:val="sq-AL"/>
        </w:rPr>
        <w:t>mbajnë përgjegjësi në përpjesëtim me kontributin Interreg (ose ERDF/IPA) q</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 xml:space="preserve"> iu </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sht</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 xml:space="preserve"> paguar partner</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ve komb</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tar</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 xml:space="preserve"> t</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 xml:space="preserve"> projektit;</w:t>
      </w:r>
    </w:p>
    <w:p w14:paraId="3A97FA51" w14:textId="19E08A40" w:rsidR="00676C86" w:rsidRPr="00B400F6" w:rsidRDefault="009A0076" w:rsidP="00676C86">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Për shpenzimet që lidhen me asistencën teknike (të llogaritura si një normë fikse në përputhje me nenin 26</w:t>
      </w:r>
      <w:r w:rsidR="00EF0B48" w:rsidRPr="00B400F6">
        <w:rPr>
          <w:rFonts w:ascii="Garamond" w:hAnsi="Garamond" w:cstheme="majorBidi"/>
          <w:sz w:val="24"/>
          <w:szCs w:val="24"/>
          <w:lang w:val="sq-AL"/>
        </w:rPr>
        <w:t xml:space="preserve"> të rregullores </w:t>
      </w:r>
      <w:r w:rsidRPr="00B400F6">
        <w:rPr>
          <w:rFonts w:ascii="Garamond" w:hAnsi="Garamond" w:cstheme="majorBidi"/>
          <w:sz w:val="24"/>
          <w:szCs w:val="24"/>
          <w:lang w:val="sq-AL"/>
        </w:rPr>
        <w:t>Interreg), parimet e mësipërme të përgjegjësisë q</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 xml:space="preserve"> zbatohen p</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r shpenzimet e lidhura me projektin dhe parregullsitë sistematike/korrigjimet financiare mund të zbatohen edhe për korrigjimet e Asistenc</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s Teknike, ku këto të fundit jan</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 xml:space="preserve"> pasoja t</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 xml:space="preserve"> </w:t>
      </w:r>
      <w:r w:rsidR="00D76B7F" w:rsidRPr="00B400F6">
        <w:rPr>
          <w:rFonts w:ascii="Garamond" w:hAnsi="Garamond" w:cstheme="majorBidi"/>
          <w:sz w:val="24"/>
          <w:szCs w:val="24"/>
          <w:lang w:val="sq-AL"/>
        </w:rPr>
        <w:t>drejtpërdrejta</w:t>
      </w:r>
      <w:r w:rsidRPr="00B400F6">
        <w:rPr>
          <w:rFonts w:ascii="Garamond" w:hAnsi="Garamond" w:cstheme="majorBidi"/>
          <w:sz w:val="24"/>
          <w:szCs w:val="24"/>
          <w:lang w:val="sq-AL"/>
        </w:rPr>
        <w:t xml:space="preserve"> t</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 xml:space="preserve"> </w:t>
      </w:r>
      <w:r w:rsidR="00BC16FC" w:rsidRPr="00B400F6">
        <w:rPr>
          <w:rFonts w:ascii="Garamond" w:hAnsi="Garamond" w:cstheme="majorBidi"/>
          <w:sz w:val="24"/>
          <w:szCs w:val="24"/>
          <w:lang w:val="sq-AL"/>
        </w:rPr>
        <w:t>korrigjimeve q</w:t>
      </w:r>
      <w:r w:rsidR="00C13548" w:rsidRPr="00B400F6">
        <w:rPr>
          <w:rFonts w:ascii="Garamond" w:hAnsi="Garamond" w:cstheme="majorBidi"/>
          <w:sz w:val="24"/>
          <w:szCs w:val="24"/>
          <w:lang w:val="sq-AL"/>
        </w:rPr>
        <w:t>ë</w:t>
      </w:r>
      <w:r w:rsidR="00BC16FC" w:rsidRPr="00B400F6">
        <w:rPr>
          <w:rFonts w:ascii="Garamond" w:hAnsi="Garamond" w:cstheme="majorBidi"/>
          <w:sz w:val="24"/>
          <w:szCs w:val="24"/>
          <w:lang w:val="sq-AL"/>
        </w:rPr>
        <w:t xml:space="preserve"> </w:t>
      </w:r>
      <w:r w:rsidR="00C66AAD" w:rsidRPr="00B400F6">
        <w:rPr>
          <w:rFonts w:ascii="Garamond" w:hAnsi="Garamond" w:cstheme="majorBidi"/>
          <w:sz w:val="24"/>
          <w:szCs w:val="24"/>
          <w:lang w:val="sq-AL"/>
        </w:rPr>
        <w:t>lidhen</w:t>
      </w:r>
      <w:r w:rsidR="00BC16FC" w:rsidRPr="00B400F6">
        <w:rPr>
          <w:rFonts w:ascii="Garamond" w:hAnsi="Garamond" w:cstheme="majorBidi"/>
          <w:sz w:val="24"/>
          <w:szCs w:val="24"/>
          <w:lang w:val="sq-AL"/>
        </w:rPr>
        <w:t xml:space="preserve"> me shpenzimet e projektit</w:t>
      </w:r>
      <w:r w:rsidR="00B33287" w:rsidRPr="00B400F6">
        <w:rPr>
          <w:rFonts w:ascii="Garamond" w:hAnsi="Garamond" w:cstheme="majorBidi"/>
          <w:sz w:val="24"/>
          <w:szCs w:val="24"/>
          <w:lang w:val="sq-AL"/>
        </w:rPr>
        <w:t>.</w:t>
      </w:r>
      <w:bookmarkStart w:id="103" w:name="_Toc118296258"/>
    </w:p>
    <w:p w14:paraId="0D6C9482" w14:textId="7539845E" w:rsidR="00B32EAC" w:rsidRPr="00B400F6" w:rsidRDefault="00B32EAC" w:rsidP="00676C86">
      <w:pPr>
        <w:autoSpaceDE w:val="0"/>
        <w:autoSpaceDN w:val="0"/>
        <w:adjustRightInd w:val="0"/>
        <w:spacing w:after="0" w:line="240" w:lineRule="auto"/>
        <w:ind w:firstLine="284"/>
        <w:jc w:val="both"/>
        <w:rPr>
          <w:rFonts w:ascii="Garamond" w:hAnsi="Garamond"/>
          <w:sz w:val="24"/>
          <w:szCs w:val="24"/>
          <w:lang w:val="sq-AL"/>
        </w:rPr>
      </w:pPr>
      <w:r w:rsidRPr="00B400F6">
        <w:rPr>
          <w:rFonts w:ascii="Garamond" w:hAnsi="Garamond"/>
          <w:sz w:val="24"/>
          <w:szCs w:val="24"/>
          <w:lang w:val="sq-AL"/>
        </w:rPr>
        <w:t xml:space="preserve">8. </w:t>
      </w:r>
      <w:r w:rsidR="00BC16FC" w:rsidRPr="00B400F6">
        <w:rPr>
          <w:rFonts w:ascii="Garamond" w:hAnsi="Garamond"/>
          <w:sz w:val="24"/>
          <w:szCs w:val="24"/>
          <w:lang w:val="sq-AL"/>
        </w:rPr>
        <w:t>Kostot p</w:t>
      </w:r>
      <w:r w:rsidR="00C13548" w:rsidRPr="00B400F6">
        <w:rPr>
          <w:rFonts w:ascii="Garamond" w:hAnsi="Garamond"/>
          <w:sz w:val="24"/>
          <w:szCs w:val="24"/>
          <w:lang w:val="sq-AL"/>
        </w:rPr>
        <w:t>ë</w:t>
      </w:r>
      <w:r w:rsidR="00BC16FC" w:rsidRPr="00B400F6">
        <w:rPr>
          <w:rFonts w:ascii="Garamond" w:hAnsi="Garamond"/>
          <w:sz w:val="24"/>
          <w:szCs w:val="24"/>
          <w:lang w:val="sq-AL"/>
        </w:rPr>
        <w:t>r nj</w:t>
      </w:r>
      <w:r w:rsidR="00C13548" w:rsidRPr="00B400F6">
        <w:rPr>
          <w:rFonts w:ascii="Garamond" w:hAnsi="Garamond"/>
          <w:sz w:val="24"/>
          <w:szCs w:val="24"/>
          <w:lang w:val="sq-AL"/>
        </w:rPr>
        <w:t>ë</w:t>
      </w:r>
      <w:r w:rsidR="00BC16FC" w:rsidRPr="00B400F6">
        <w:rPr>
          <w:rFonts w:ascii="Garamond" w:hAnsi="Garamond"/>
          <w:sz w:val="24"/>
          <w:szCs w:val="24"/>
          <w:lang w:val="sq-AL"/>
        </w:rPr>
        <w:t>si</w:t>
      </w:r>
      <w:r w:rsidRPr="00B400F6">
        <w:rPr>
          <w:rFonts w:ascii="Garamond" w:hAnsi="Garamond"/>
          <w:sz w:val="24"/>
          <w:szCs w:val="24"/>
          <w:lang w:val="sq-AL"/>
        </w:rPr>
        <w:t>, shumat totale, normat fikse dhe financimet q</w:t>
      </w:r>
      <w:r w:rsidR="00C13548" w:rsidRPr="00B400F6">
        <w:rPr>
          <w:rFonts w:ascii="Garamond" w:hAnsi="Garamond"/>
          <w:sz w:val="24"/>
          <w:szCs w:val="24"/>
          <w:lang w:val="sq-AL"/>
        </w:rPr>
        <w:t>ë</w:t>
      </w:r>
      <w:r w:rsidRPr="00B400F6">
        <w:rPr>
          <w:rFonts w:ascii="Garamond" w:hAnsi="Garamond"/>
          <w:sz w:val="24"/>
          <w:szCs w:val="24"/>
          <w:lang w:val="sq-AL"/>
        </w:rPr>
        <w:t xml:space="preserve"> nuk lidhen me kostot</w:t>
      </w:r>
      <w:bookmarkEnd w:id="103"/>
    </w:p>
    <w:p w14:paraId="03B73F6B" w14:textId="51266DD1" w:rsidR="00676C86" w:rsidRPr="00B400F6" w:rsidRDefault="00B33287" w:rsidP="00676C86">
      <w:pPr>
        <w:autoSpaceDE w:val="0"/>
        <w:autoSpaceDN w:val="0"/>
        <w:adjustRightInd w:val="0"/>
        <w:spacing w:after="0" w:line="240" w:lineRule="auto"/>
        <w:ind w:firstLine="284"/>
        <w:rPr>
          <w:rFonts w:ascii="Garamond" w:hAnsi="Garamond" w:cstheme="majorBidi"/>
          <w:sz w:val="24"/>
          <w:szCs w:val="24"/>
          <w:lang w:val="sq-AL"/>
        </w:rPr>
      </w:pPr>
      <w:r w:rsidRPr="00B400F6">
        <w:rPr>
          <w:rFonts w:ascii="Garamond" w:hAnsi="Garamond" w:cstheme="majorBidi"/>
          <w:sz w:val="24"/>
          <w:szCs w:val="24"/>
          <w:lang w:val="sq-AL"/>
        </w:rPr>
        <w:t>Referenc</w:t>
      </w:r>
      <w:r w:rsidR="00B32EAC" w:rsidRPr="00B400F6">
        <w:rPr>
          <w:rFonts w:ascii="Garamond" w:hAnsi="Garamond" w:cstheme="majorBidi"/>
          <w:sz w:val="24"/>
          <w:szCs w:val="24"/>
          <w:lang w:val="sq-AL"/>
        </w:rPr>
        <w:t>a</w:t>
      </w:r>
      <w:r w:rsidRPr="00B400F6">
        <w:rPr>
          <w:rFonts w:ascii="Garamond" w:hAnsi="Garamond" w:cstheme="majorBidi"/>
          <w:sz w:val="24"/>
          <w:szCs w:val="24"/>
          <w:lang w:val="sq-AL"/>
        </w:rPr>
        <w:t xml:space="preserve">: </w:t>
      </w:r>
      <w:r w:rsidR="00B32EAC" w:rsidRPr="00B400F6">
        <w:rPr>
          <w:rFonts w:ascii="Garamond" w:hAnsi="Garamond" w:cstheme="majorBidi"/>
          <w:sz w:val="24"/>
          <w:szCs w:val="24"/>
          <w:lang w:val="sq-AL"/>
        </w:rPr>
        <w:t xml:space="preserve">nenet </w:t>
      </w:r>
      <w:r w:rsidRPr="00B400F6">
        <w:rPr>
          <w:rFonts w:ascii="Garamond" w:hAnsi="Garamond" w:cstheme="majorBidi"/>
          <w:sz w:val="24"/>
          <w:szCs w:val="24"/>
          <w:lang w:val="sq-AL"/>
        </w:rPr>
        <w:t xml:space="preserve">94 </w:t>
      </w:r>
      <w:r w:rsidR="00B32EAC" w:rsidRPr="00B400F6">
        <w:rPr>
          <w:rFonts w:ascii="Garamond" w:hAnsi="Garamond" w:cstheme="majorBidi"/>
          <w:sz w:val="24"/>
          <w:szCs w:val="24"/>
          <w:lang w:val="sq-AL"/>
        </w:rPr>
        <w:t>dhe</w:t>
      </w:r>
      <w:r w:rsidRPr="00B400F6">
        <w:rPr>
          <w:rFonts w:ascii="Garamond" w:hAnsi="Garamond" w:cstheme="majorBidi"/>
          <w:sz w:val="24"/>
          <w:szCs w:val="24"/>
          <w:lang w:val="sq-AL"/>
        </w:rPr>
        <w:t xml:space="preserve"> 95</w:t>
      </w:r>
      <w:r w:rsidR="00EF0B48" w:rsidRPr="00B400F6">
        <w:rPr>
          <w:rFonts w:ascii="Garamond" w:hAnsi="Garamond" w:cstheme="majorBidi"/>
          <w:sz w:val="24"/>
          <w:szCs w:val="24"/>
          <w:lang w:val="sq-AL"/>
        </w:rPr>
        <w:t xml:space="preserve"> të rregullores </w:t>
      </w:r>
      <w:r w:rsidRPr="00B400F6">
        <w:rPr>
          <w:rFonts w:ascii="Garamond" w:hAnsi="Garamond" w:cstheme="majorBidi"/>
          <w:sz w:val="24"/>
          <w:szCs w:val="24"/>
          <w:lang w:val="sq-AL"/>
        </w:rPr>
        <w:t>(</w:t>
      </w:r>
      <w:r w:rsidR="00B32EAC" w:rsidRPr="00B400F6">
        <w:rPr>
          <w:rFonts w:ascii="Garamond" w:hAnsi="Garamond" w:cstheme="majorBidi"/>
          <w:sz w:val="24"/>
          <w:szCs w:val="24"/>
          <w:lang w:val="sq-AL"/>
        </w:rPr>
        <w:t>BE</w:t>
      </w:r>
      <w:r w:rsidRPr="00B400F6">
        <w:rPr>
          <w:rFonts w:ascii="Garamond" w:hAnsi="Garamond" w:cstheme="majorBidi"/>
          <w:sz w:val="24"/>
          <w:szCs w:val="24"/>
          <w:lang w:val="sq-AL"/>
        </w:rPr>
        <w:t>) 2021/1060 (CPR)</w:t>
      </w:r>
      <w:bookmarkStart w:id="104" w:name="_Toc118296259"/>
    </w:p>
    <w:p w14:paraId="173CB4B9" w14:textId="77777777" w:rsidR="00245AB2" w:rsidRPr="00B400F6" w:rsidRDefault="00245AB2" w:rsidP="00676C86">
      <w:pPr>
        <w:autoSpaceDE w:val="0"/>
        <w:autoSpaceDN w:val="0"/>
        <w:adjustRightInd w:val="0"/>
        <w:spacing w:after="0" w:line="240" w:lineRule="auto"/>
        <w:ind w:firstLine="284"/>
        <w:rPr>
          <w:rFonts w:ascii="Garamond" w:hAnsi="Garamond"/>
          <w:sz w:val="24"/>
          <w:szCs w:val="24"/>
          <w:lang w:val="sq-AL"/>
        </w:rPr>
      </w:pPr>
    </w:p>
    <w:p w14:paraId="0B5279DF" w14:textId="5EF279EF" w:rsidR="00B32EAC" w:rsidRPr="00B400F6" w:rsidRDefault="00B32EAC" w:rsidP="00676C86">
      <w:pPr>
        <w:autoSpaceDE w:val="0"/>
        <w:autoSpaceDN w:val="0"/>
        <w:adjustRightInd w:val="0"/>
        <w:spacing w:after="0" w:line="240" w:lineRule="auto"/>
        <w:ind w:firstLine="284"/>
        <w:rPr>
          <w:rFonts w:ascii="Garamond" w:hAnsi="Garamond"/>
          <w:i/>
          <w:sz w:val="24"/>
          <w:szCs w:val="24"/>
          <w:lang w:val="sq-AL"/>
        </w:rPr>
      </w:pPr>
      <w:r w:rsidRPr="00B400F6">
        <w:rPr>
          <w:rFonts w:ascii="Garamond" w:hAnsi="Garamond"/>
          <w:i/>
          <w:sz w:val="20"/>
          <w:szCs w:val="24"/>
          <w:lang w:val="sq-AL"/>
        </w:rPr>
        <w:t xml:space="preserve">Tabela 10. </w:t>
      </w:r>
      <w:r w:rsidR="00BC16FC" w:rsidRPr="00B400F6">
        <w:rPr>
          <w:rFonts w:ascii="Garamond" w:hAnsi="Garamond"/>
          <w:i/>
          <w:sz w:val="20"/>
          <w:szCs w:val="24"/>
          <w:lang w:val="sq-AL"/>
        </w:rPr>
        <w:t>Kostot p</w:t>
      </w:r>
      <w:r w:rsidR="00C13548" w:rsidRPr="00B400F6">
        <w:rPr>
          <w:rFonts w:ascii="Garamond" w:hAnsi="Garamond"/>
          <w:i/>
          <w:sz w:val="20"/>
          <w:szCs w:val="24"/>
          <w:lang w:val="sq-AL"/>
        </w:rPr>
        <w:t>ë</w:t>
      </w:r>
      <w:r w:rsidR="00BC16FC" w:rsidRPr="00B400F6">
        <w:rPr>
          <w:rFonts w:ascii="Garamond" w:hAnsi="Garamond"/>
          <w:i/>
          <w:sz w:val="20"/>
          <w:szCs w:val="24"/>
          <w:lang w:val="sq-AL"/>
        </w:rPr>
        <w:t>r nj</w:t>
      </w:r>
      <w:r w:rsidR="00C13548" w:rsidRPr="00B400F6">
        <w:rPr>
          <w:rFonts w:ascii="Garamond" w:hAnsi="Garamond"/>
          <w:i/>
          <w:sz w:val="20"/>
          <w:szCs w:val="24"/>
          <w:lang w:val="sq-AL"/>
        </w:rPr>
        <w:t>ë</w:t>
      </w:r>
      <w:r w:rsidR="00BC16FC" w:rsidRPr="00B400F6">
        <w:rPr>
          <w:rFonts w:ascii="Garamond" w:hAnsi="Garamond"/>
          <w:i/>
          <w:sz w:val="20"/>
          <w:szCs w:val="24"/>
          <w:lang w:val="sq-AL"/>
        </w:rPr>
        <w:t>si</w:t>
      </w:r>
      <w:r w:rsidRPr="00B400F6">
        <w:rPr>
          <w:rFonts w:ascii="Garamond" w:hAnsi="Garamond"/>
          <w:i/>
          <w:sz w:val="20"/>
          <w:szCs w:val="24"/>
          <w:lang w:val="sq-AL"/>
        </w:rPr>
        <w:t>, shumat totale normat fikse dhe financimet q</w:t>
      </w:r>
      <w:r w:rsidR="00C13548" w:rsidRPr="00B400F6">
        <w:rPr>
          <w:rFonts w:ascii="Garamond" w:hAnsi="Garamond"/>
          <w:i/>
          <w:sz w:val="20"/>
          <w:szCs w:val="24"/>
          <w:lang w:val="sq-AL"/>
        </w:rPr>
        <w:t>ë</w:t>
      </w:r>
      <w:r w:rsidRPr="00B400F6">
        <w:rPr>
          <w:rFonts w:ascii="Garamond" w:hAnsi="Garamond"/>
          <w:i/>
          <w:sz w:val="20"/>
          <w:szCs w:val="24"/>
          <w:lang w:val="sq-AL"/>
        </w:rPr>
        <w:t xml:space="preserve"> nuk lidhen me kostot</w:t>
      </w:r>
      <w:bookmarkEnd w:id="104"/>
    </w:p>
    <w:tbl>
      <w:tblPr>
        <w:tblStyle w:val="TableGrid"/>
        <w:tblW w:w="5000" w:type="pct"/>
        <w:tblLook w:val="04A0" w:firstRow="1" w:lastRow="0" w:firstColumn="1" w:lastColumn="0" w:noHBand="0" w:noVBand="1"/>
      </w:tblPr>
      <w:tblGrid>
        <w:gridCol w:w="8206"/>
        <w:gridCol w:w="529"/>
        <w:gridCol w:w="554"/>
      </w:tblGrid>
      <w:tr w:rsidR="00BC16FC" w:rsidRPr="00B400F6" w14:paraId="094EDCA4" w14:textId="77777777" w:rsidTr="005720E5">
        <w:trPr>
          <w:trHeight w:val="57"/>
        </w:trPr>
        <w:tc>
          <w:tcPr>
            <w:tcW w:w="4417" w:type="pct"/>
          </w:tcPr>
          <w:p w14:paraId="3AD3058B" w14:textId="503AD743" w:rsidR="00BC16FC" w:rsidRPr="00B400F6" w:rsidRDefault="00BC16FC" w:rsidP="00676C86">
            <w:pPr>
              <w:autoSpaceDE w:val="0"/>
              <w:autoSpaceDN w:val="0"/>
              <w:adjustRightInd w:val="0"/>
              <w:jc w:val="center"/>
              <w:rPr>
                <w:rFonts w:ascii="Garamond" w:hAnsi="Garamond" w:cstheme="majorBidi"/>
                <w:sz w:val="18"/>
                <w:szCs w:val="18"/>
                <w:lang w:val="sq-AL"/>
              </w:rPr>
            </w:pPr>
            <w:r w:rsidRPr="00B400F6">
              <w:rPr>
                <w:rFonts w:ascii="Garamond" w:hAnsi="Garamond" w:cstheme="majorBidi"/>
                <w:sz w:val="18"/>
                <w:szCs w:val="18"/>
                <w:lang w:val="sq-AL"/>
              </w:rPr>
              <w:t>P</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rdorimi i synuar i neneve 94 dhe 95 t</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 xml:space="preserve"> </w:t>
            </w:r>
            <w:r w:rsidRPr="00B400F6">
              <w:rPr>
                <w:rFonts w:ascii="Garamond" w:hAnsi="Garamond" w:cstheme="majorBidi"/>
                <w:i/>
                <w:iCs/>
                <w:sz w:val="18"/>
                <w:szCs w:val="18"/>
                <w:lang w:val="sq-AL"/>
              </w:rPr>
              <w:t>CPR</w:t>
            </w:r>
            <w:r w:rsidRPr="00B400F6">
              <w:rPr>
                <w:rFonts w:ascii="Garamond" w:hAnsi="Garamond" w:cstheme="majorBidi"/>
                <w:sz w:val="18"/>
                <w:szCs w:val="18"/>
                <w:lang w:val="sq-AL"/>
              </w:rPr>
              <w:t>-s</w:t>
            </w:r>
            <w:r w:rsidR="00C13548" w:rsidRPr="00B400F6">
              <w:rPr>
                <w:rFonts w:ascii="Garamond" w:hAnsi="Garamond" w:cstheme="majorBidi"/>
                <w:sz w:val="18"/>
                <w:szCs w:val="18"/>
                <w:lang w:val="sq-AL"/>
              </w:rPr>
              <w:t>ë</w:t>
            </w:r>
          </w:p>
        </w:tc>
        <w:tc>
          <w:tcPr>
            <w:tcW w:w="285" w:type="pct"/>
          </w:tcPr>
          <w:p w14:paraId="4C888973" w14:textId="60A8AFD7" w:rsidR="00BC16FC" w:rsidRPr="00B400F6" w:rsidRDefault="00BC16FC" w:rsidP="00676C86">
            <w:pPr>
              <w:autoSpaceDE w:val="0"/>
              <w:autoSpaceDN w:val="0"/>
              <w:adjustRightInd w:val="0"/>
              <w:rPr>
                <w:rFonts w:ascii="Garamond" w:hAnsi="Garamond" w:cstheme="majorBidi"/>
                <w:sz w:val="18"/>
                <w:szCs w:val="18"/>
                <w:lang w:val="sq-AL"/>
              </w:rPr>
            </w:pPr>
            <w:r w:rsidRPr="00B400F6">
              <w:rPr>
                <w:rFonts w:ascii="Garamond" w:hAnsi="Garamond" w:cstheme="majorBidi"/>
                <w:sz w:val="18"/>
                <w:szCs w:val="18"/>
                <w:lang w:val="sq-AL"/>
              </w:rPr>
              <w:t>Po</w:t>
            </w:r>
          </w:p>
        </w:tc>
        <w:tc>
          <w:tcPr>
            <w:tcW w:w="299" w:type="pct"/>
          </w:tcPr>
          <w:p w14:paraId="2D0DE675" w14:textId="2CE824FD" w:rsidR="00BC16FC" w:rsidRPr="00B400F6" w:rsidRDefault="00BC16FC" w:rsidP="00676C86">
            <w:pPr>
              <w:autoSpaceDE w:val="0"/>
              <w:autoSpaceDN w:val="0"/>
              <w:adjustRightInd w:val="0"/>
              <w:rPr>
                <w:rFonts w:ascii="Garamond" w:hAnsi="Garamond" w:cstheme="majorBidi"/>
                <w:sz w:val="18"/>
                <w:szCs w:val="18"/>
                <w:lang w:val="sq-AL"/>
              </w:rPr>
            </w:pPr>
            <w:r w:rsidRPr="00B400F6">
              <w:rPr>
                <w:rFonts w:ascii="Garamond" w:hAnsi="Garamond" w:cstheme="majorBidi"/>
                <w:sz w:val="18"/>
                <w:szCs w:val="18"/>
                <w:lang w:val="sq-AL"/>
              </w:rPr>
              <w:t>Jo</w:t>
            </w:r>
          </w:p>
        </w:tc>
      </w:tr>
      <w:tr w:rsidR="00BC16FC" w:rsidRPr="00B400F6" w14:paraId="243CAC7F" w14:textId="77777777" w:rsidTr="005720E5">
        <w:trPr>
          <w:trHeight w:val="57"/>
        </w:trPr>
        <w:tc>
          <w:tcPr>
            <w:tcW w:w="4417" w:type="pct"/>
          </w:tcPr>
          <w:p w14:paraId="317333A8" w14:textId="355C8F93" w:rsidR="00BC16FC" w:rsidRPr="00B400F6" w:rsidRDefault="00BC16FC" w:rsidP="00676C86">
            <w:pPr>
              <w:autoSpaceDE w:val="0"/>
              <w:autoSpaceDN w:val="0"/>
              <w:adjustRightInd w:val="0"/>
              <w:rPr>
                <w:rFonts w:ascii="Garamond" w:hAnsi="Garamond" w:cstheme="majorBidi"/>
                <w:sz w:val="18"/>
                <w:szCs w:val="18"/>
                <w:lang w:val="sq-AL"/>
              </w:rPr>
            </w:pPr>
            <w:r w:rsidRPr="00B400F6">
              <w:rPr>
                <w:rFonts w:ascii="Garamond" w:hAnsi="Garamond" w:cstheme="majorBidi"/>
                <w:sz w:val="18"/>
                <w:szCs w:val="18"/>
                <w:lang w:val="sq-AL"/>
              </w:rPr>
              <w:t>Nga miratimi, programi shfryt</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zon rimbursimin e kontributit t</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 xml:space="preserve"> BE-s</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 xml:space="preserve"> bazuar n</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 xml:space="preserve"> kostot p</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r nj</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si, shumat totale dhe normat fikse n</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 xml:space="preserve"> kuadrin e prioritetit sipas nenit 94 t</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 xml:space="preserve"> CPR-s</w:t>
            </w:r>
            <w:r w:rsidR="00C13548" w:rsidRPr="00B400F6">
              <w:rPr>
                <w:rFonts w:ascii="Garamond" w:hAnsi="Garamond" w:cstheme="majorBidi"/>
                <w:sz w:val="18"/>
                <w:szCs w:val="18"/>
                <w:lang w:val="sq-AL"/>
              </w:rPr>
              <w:t>ë</w:t>
            </w:r>
          </w:p>
        </w:tc>
        <w:tc>
          <w:tcPr>
            <w:tcW w:w="285" w:type="pct"/>
          </w:tcPr>
          <w:p w14:paraId="2818E748" w14:textId="77777777" w:rsidR="00BC16FC" w:rsidRPr="00B400F6" w:rsidRDefault="00BC16FC" w:rsidP="00676C86">
            <w:pPr>
              <w:autoSpaceDE w:val="0"/>
              <w:autoSpaceDN w:val="0"/>
              <w:adjustRightInd w:val="0"/>
              <w:rPr>
                <w:rFonts w:ascii="Garamond" w:hAnsi="Garamond" w:cstheme="majorBidi"/>
                <w:sz w:val="18"/>
                <w:szCs w:val="18"/>
                <w:lang w:val="sq-AL"/>
              </w:rPr>
            </w:pPr>
          </w:p>
          <w:p w14:paraId="2B9170BA" w14:textId="5E6D7D63" w:rsidR="00BC16FC" w:rsidRPr="00B400F6" w:rsidRDefault="00BC16FC" w:rsidP="00676C86">
            <w:pPr>
              <w:autoSpaceDE w:val="0"/>
              <w:autoSpaceDN w:val="0"/>
              <w:adjustRightInd w:val="0"/>
              <w:rPr>
                <w:rFonts w:ascii="Garamond" w:hAnsi="Garamond" w:cstheme="majorBidi"/>
                <w:sz w:val="18"/>
                <w:szCs w:val="18"/>
                <w:lang w:val="sq-AL"/>
              </w:rPr>
            </w:pPr>
            <w:r w:rsidRPr="00B400F6">
              <w:rPr>
                <w:rFonts w:ascii="Garamond" w:hAnsi="Garamond" w:cstheme="majorBidi"/>
                <w:sz w:val="18"/>
                <w:szCs w:val="18"/>
                <w:lang w:val="sq-AL"/>
              </w:rPr>
              <w:t>-</w:t>
            </w:r>
          </w:p>
        </w:tc>
        <w:tc>
          <w:tcPr>
            <w:tcW w:w="299" w:type="pct"/>
          </w:tcPr>
          <w:p w14:paraId="5E8E0697" w14:textId="77777777" w:rsidR="00BC16FC" w:rsidRPr="00B400F6" w:rsidRDefault="00BC16FC" w:rsidP="00676C86">
            <w:pPr>
              <w:autoSpaceDE w:val="0"/>
              <w:autoSpaceDN w:val="0"/>
              <w:adjustRightInd w:val="0"/>
              <w:rPr>
                <w:rFonts w:ascii="Garamond" w:hAnsi="Garamond" w:cstheme="majorBidi"/>
                <w:sz w:val="18"/>
                <w:szCs w:val="18"/>
                <w:lang w:val="sq-AL"/>
              </w:rPr>
            </w:pPr>
          </w:p>
          <w:p w14:paraId="059E47FF" w14:textId="099FA8C6" w:rsidR="00BC16FC" w:rsidRPr="00B400F6" w:rsidRDefault="00BC16FC" w:rsidP="00676C86">
            <w:pPr>
              <w:autoSpaceDE w:val="0"/>
              <w:autoSpaceDN w:val="0"/>
              <w:adjustRightInd w:val="0"/>
              <w:rPr>
                <w:rFonts w:ascii="Garamond" w:hAnsi="Garamond" w:cstheme="majorBidi"/>
                <w:sz w:val="18"/>
                <w:szCs w:val="18"/>
                <w:lang w:val="sq-AL"/>
              </w:rPr>
            </w:pPr>
            <w:r w:rsidRPr="00B400F6">
              <w:rPr>
                <w:rFonts w:ascii="Garamond" w:hAnsi="Garamond" w:cstheme="majorBidi"/>
                <w:sz w:val="18"/>
                <w:szCs w:val="18"/>
                <w:lang w:val="sq-AL"/>
              </w:rPr>
              <w:t>X</w:t>
            </w:r>
          </w:p>
        </w:tc>
      </w:tr>
      <w:tr w:rsidR="00BC16FC" w:rsidRPr="00B400F6" w14:paraId="12A216F1" w14:textId="77777777" w:rsidTr="005720E5">
        <w:trPr>
          <w:trHeight w:val="57"/>
        </w:trPr>
        <w:tc>
          <w:tcPr>
            <w:tcW w:w="4417" w:type="pct"/>
          </w:tcPr>
          <w:p w14:paraId="46B25A14" w14:textId="508EE40A" w:rsidR="00BC16FC" w:rsidRPr="00B400F6" w:rsidRDefault="00BC16FC" w:rsidP="00676C86">
            <w:pPr>
              <w:autoSpaceDE w:val="0"/>
              <w:autoSpaceDN w:val="0"/>
              <w:adjustRightInd w:val="0"/>
              <w:rPr>
                <w:rFonts w:ascii="Garamond" w:hAnsi="Garamond" w:cstheme="majorBidi"/>
                <w:sz w:val="18"/>
                <w:szCs w:val="18"/>
                <w:lang w:val="sq-AL"/>
              </w:rPr>
            </w:pPr>
            <w:r w:rsidRPr="00B400F6">
              <w:rPr>
                <w:rFonts w:ascii="Garamond" w:hAnsi="Garamond" w:cstheme="majorBidi"/>
                <w:sz w:val="18"/>
                <w:szCs w:val="18"/>
                <w:lang w:val="sq-AL"/>
              </w:rPr>
              <w:lastRenderedPageBreak/>
              <w:t>Nga miratimi, programi shfryt</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zon rimbursimin e kontributit t</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 xml:space="preserve"> BE-s</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 xml:space="preserve"> bazuar n</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 xml:space="preserve"> financimet q</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 xml:space="preserve"> lidhen me kostot, sipas nenit 95 t</w:t>
            </w:r>
            <w:r w:rsidR="00C13548" w:rsidRPr="00B400F6">
              <w:rPr>
                <w:rFonts w:ascii="Garamond" w:hAnsi="Garamond" w:cstheme="majorBidi"/>
                <w:sz w:val="18"/>
                <w:szCs w:val="18"/>
                <w:lang w:val="sq-AL"/>
              </w:rPr>
              <w:t>ë</w:t>
            </w:r>
            <w:r w:rsidRPr="00B400F6">
              <w:rPr>
                <w:rFonts w:ascii="Garamond" w:hAnsi="Garamond" w:cstheme="majorBidi"/>
                <w:sz w:val="18"/>
                <w:szCs w:val="18"/>
                <w:lang w:val="sq-AL"/>
              </w:rPr>
              <w:t xml:space="preserve"> CPR-s</w:t>
            </w:r>
            <w:r w:rsidR="00C13548" w:rsidRPr="00B400F6">
              <w:rPr>
                <w:rFonts w:ascii="Garamond" w:hAnsi="Garamond" w:cstheme="majorBidi"/>
                <w:sz w:val="18"/>
                <w:szCs w:val="18"/>
                <w:lang w:val="sq-AL"/>
              </w:rPr>
              <w:t>ë</w:t>
            </w:r>
          </w:p>
        </w:tc>
        <w:tc>
          <w:tcPr>
            <w:tcW w:w="285" w:type="pct"/>
          </w:tcPr>
          <w:p w14:paraId="43369838" w14:textId="29701CB4" w:rsidR="00BC16FC" w:rsidRPr="00B400F6" w:rsidRDefault="00BC16FC" w:rsidP="00676C86">
            <w:pPr>
              <w:autoSpaceDE w:val="0"/>
              <w:autoSpaceDN w:val="0"/>
              <w:adjustRightInd w:val="0"/>
              <w:rPr>
                <w:rFonts w:ascii="Garamond" w:hAnsi="Garamond" w:cstheme="majorBidi"/>
                <w:sz w:val="18"/>
                <w:szCs w:val="18"/>
                <w:lang w:val="sq-AL"/>
              </w:rPr>
            </w:pPr>
            <w:r w:rsidRPr="00B400F6">
              <w:rPr>
                <w:rFonts w:ascii="Garamond" w:hAnsi="Garamond" w:cstheme="majorBidi"/>
                <w:sz w:val="18"/>
                <w:szCs w:val="18"/>
                <w:lang w:val="sq-AL"/>
              </w:rPr>
              <w:t>-</w:t>
            </w:r>
          </w:p>
        </w:tc>
        <w:tc>
          <w:tcPr>
            <w:tcW w:w="299" w:type="pct"/>
          </w:tcPr>
          <w:p w14:paraId="207A65DA" w14:textId="4D1A6635" w:rsidR="00BC16FC" w:rsidRPr="00B400F6" w:rsidRDefault="00BC16FC" w:rsidP="00676C86">
            <w:pPr>
              <w:autoSpaceDE w:val="0"/>
              <w:autoSpaceDN w:val="0"/>
              <w:adjustRightInd w:val="0"/>
              <w:rPr>
                <w:rFonts w:ascii="Garamond" w:hAnsi="Garamond" w:cstheme="majorBidi"/>
                <w:sz w:val="18"/>
                <w:szCs w:val="18"/>
                <w:lang w:val="sq-AL"/>
              </w:rPr>
            </w:pPr>
            <w:r w:rsidRPr="00B400F6">
              <w:rPr>
                <w:rFonts w:ascii="Garamond" w:hAnsi="Garamond" w:cstheme="majorBidi"/>
                <w:sz w:val="18"/>
                <w:szCs w:val="18"/>
                <w:lang w:val="sq-AL"/>
              </w:rPr>
              <w:t>X</w:t>
            </w:r>
          </w:p>
        </w:tc>
      </w:tr>
    </w:tbl>
    <w:p w14:paraId="04062DB7" w14:textId="77777777" w:rsidR="00BC16FC" w:rsidRPr="00B400F6" w:rsidRDefault="00BC16FC" w:rsidP="00676C86">
      <w:pPr>
        <w:autoSpaceDE w:val="0"/>
        <w:autoSpaceDN w:val="0"/>
        <w:adjustRightInd w:val="0"/>
        <w:spacing w:after="0" w:line="240" w:lineRule="auto"/>
        <w:rPr>
          <w:rFonts w:ascii="Garamond" w:hAnsi="Garamond" w:cstheme="majorBidi"/>
          <w:lang w:val="sq-AL"/>
        </w:rPr>
      </w:pPr>
    </w:p>
    <w:p w14:paraId="55EB371E" w14:textId="5DC63906" w:rsidR="00676C86" w:rsidRPr="0014506B" w:rsidRDefault="001A4FB1" w:rsidP="001A4FB1">
      <w:pPr>
        <w:spacing w:after="0" w:line="240" w:lineRule="auto"/>
        <w:ind w:firstLine="284"/>
        <w:rPr>
          <w:rFonts w:ascii="Garamond" w:hAnsi="Garamond"/>
          <w:sz w:val="24"/>
          <w:szCs w:val="24"/>
          <w:lang w:val="sq-AL"/>
        </w:rPr>
      </w:pPr>
      <w:bookmarkStart w:id="105" w:name="_Toc118296260"/>
      <w:r w:rsidRPr="0014506B">
        <w:rPr>
          <w:rFonts w:ascii="Garamond" w:hAnsi="Garamond"/>
          <w:sz w:val="24"/>
          <w:szCs w:val="24"/>
          <w:lang w:val="sq-AL"/>
        </w:rPr>
        <w:t>Shtojca 1</w:t>
      </w:r>
      <w:bookmarkStart w:id="106" w:name="_Toc118296261"/>
      <w:bookmarkEnd w:id="105"/>
    </w:p>
    <w:p w14:paraId="306081E2" w14:textId="44F3FB0A" w:rsidR="00B32EAC" w:rsidRPr="00B400F6" w:rsidRDefault="00B32EAC" w:rsidP="005720E5">
      <w:pPr>
        <w:spacing w:after="0" w:line="240" w:lineRule="auto"/>
        <w:ind w:firstLine="284"/>
        <w:rPr>
          <w:rFonts w:ascii="Garamond" w:hAnsi="Garamond"/>
          <w:sz w:val="24"/>
          <w:szCs w:val="24"/>
          <w:lang w:val="sq-AL"/>
        </w:rPr>
      </w:pPr>
      <w:r w:rsidRPr="00B400F6">
        <w:rPr>
          <w:rFonts w:ascii="Garamond" w:hAnsi="Garamond"/>
          <w:sz w:val="24"/>
          <w:szCs w:val="24"/>
          <w:lang w:val="sq-AL"/>
        </w:rPr>
        <w:t>A. P</w:t>
      </w:r>
      <w:r w:rsidR="00C13548" w:rsidRPr="00B400F6">
        <w:rPr>
          <w:rFonts w:ascii="Garamond" w:hAnsi="Garamond"/>
          <w:sz w:val="24"/>
          <w:szCs w:val="24"/>
          <w:lang w:val="sq-AL"/>
        </w:rPr>
        <w:t>ë</w:t>
      </w:r>
      <w:r w:rsidRPr="00B400F6">
        <w:rPr>
          <w:rFonts w:ascii="Garamond" w:hAnsi="Garamond"/>
          <w:sz w:val="24"/>
          <w:szCs w:val="24"/>
          <w:lang w:val="sq-AL"/>
        </w:rPr>
        <w:t>rmbajtja e element</w:t>
      </w:r>
      <w:r w:rsidR="00245AB2" w:rsidRPr="00B400F6">
        <w:rPr>
          <w:rFonts w:ascii="Garamond" w:hAnsi="Garamond"/>
          <w:sz w:val="24"/>
          <w:szCs w:val="24"/>
          <w:lang w:val="sq-AL"/>
        </w:rPr>
        <w:t>e</w:t>
      </w:r>
      <w:r w:rsidRPr="00B400F6">
        <w:rPr>
          <w:rFonts w:ascii="Garamond" w:hAnsi="Garamond"/>
          <w:sz w:val="24"/>
          <w:szCs w:val="24"/>
          <w:lang w:val="sq-AL"/>
        </w:rPr>
        <w:t>ve kryesor</w:t>
      </w:r>
      <w:bookmarkEnd w:id="106"/>
      <w:r w:rsidR="00245AB2" w:rsidRPr="00B400F6">
        <w:rPr>
          <w:rFonts w:ascii="Garamond" w:hAnsi="Garamond"/>
          <w:sz w:val="24"/>
          <w:szCs w:val="24"/>
          <w:lang w:val="sq-AL"/>
        </w:rPr>
        <w:t>e</w:t>
      </w:r>
    </w:p>
    <w:tbl>
      <w:tblPr>
        <w:tblStyle w:val="TableGrid"/>
        <w:tblW w:w="0" w:type="auto"/>
        <w:tblLook w:val="04A0" w:firstRow="1" w:lastRow="0" w:firstColumn="1" w:lastColumn="0" w:noHBand="0" w:noVBand="1"/>
      </w:tblPr>
      <w:tblGrid>
        <w:gridCol w:w="803"/>
        <w:gridCol w:w="610"/>
        <w:gridCol w:w="832"/>
        <w:gridCol w:w="956"/>
        <w:gridCol w:w="690"/>
        <w:gridCol w:w="876"/>
        <w:gridCol w:w="690"/>
        <w:gridCol w:w="876"/>
        <w:gridCol w:w="1044"/>
        <w:gridCol w:w="956"/>
        <w:gridCol w:w="956"/>
      </w:tblGrid>
      <w:tr w:rsidR="006644C1" w:rsidRPr="00B400F6" w14:paraId="531E69C3" w14:textId="77777777" w:rsidTr="00676C86">
        <w:tc>
          <w:tcPr>
            <w:tcW w:w="777" w:type="dxa"/>
            <w:vMerge w:val="restart"/>
          </w:tcPr>
          <w:p w14:paraId="659263EC" w14:textId="01C4F71C" w:rsidR="006644C1" w:rsidRPr="00B400F6" w:rsidRDefault="006644C1" w:rsidP="000A46DB">
            <w:pPr>
              <w:autoSpaceDE w:val="0"/>
              <w:autoSpaceDN w:val="0"/>
              <w:adjustRightInd w:val="0"/>
              <w:jc w:val="center"/>
              <w:rPr>
                <w:rFonts w:ascii="Garamond" w:hAnsi="Garamond" w:cstheme="majorBidi"/>
                <w:b/>
                <w:sz w:val="16"/>
                <w:szCs w:val="16"/>
                <w:lang w:val="sq-AL"/>
              </w:rPr>
            </w:pPr>
            <w:r w:rsidRPr="00B400F6">
              <w:rPr>
                <w:rFonts w:ascii="Garamond" w:hAnsi="Garamond" w:cstheme="majorBidi"/>
                <w:b/>
                <w:sz w:val="16"/>
                <w:szCs w:val="16"/>
                <w:lang w:val="sq-AL"/>
              </w:rPr>
              <w:t>Prioriteti</w:t>
            </w:r>
          </w:p>
        </w:tc>
        <w:tc>
          <w:tcPr>
            <w:tcW w:w="606" w:type="dxa"/>
            <w:vMerge w:val="restart"/>
          </w:tcPr>
          <w:p w14:paraId="3C104281" w14:textId="58246C9B" w:rsidR="006644C1" w:rsidRPr="00B400F6" w:rsidRDefault="006644C1" w:rsidP="000A46DB">
            <w:pPr>
              <w:autoSpaceDE w:val="0"/>
              <w:autoSpaceDN w:val="0"/>
              <w:adjustRightInd w:val="0"/>
              <w:jc w:val="center"/>
              <w:rPr>
                <w:rFonts w:ascii="Garamond" w:hAnsi="Garamond" w:cstheme="majorBidi"/>
                <w:b/>
                <w:sz w:val="16"/>
                <w:szCs w:val="16"/>
                <w:lang w:val="sq-AL"/>
              </w:rPr>
            </w:pPr>
            <w:r w:rsidRPr="00B400F6">
              <w:rPr>
                <w:rFonts w:ascii="Garamond" w:hAnsi="Garamond" w:cstheme="majorBidi"/>
                <w:b/>
                <w:sz w:val="16"/>
                <w:szCs w:val="16"/>
                <w:lang w:val="sq-AL"/>
              </w:rPr>
              <w:t>Fondi</w:t>
            </w:r>
          </w:p>
        </w:tc>
        <w:tc>
          <w:tcPr>
            <w:tcW w:w="814" w:type="dxa"/>
            <w:vMerge w:val="restart"/>
          </w:tcPr>
          <w:p w14:paraId="56D42CAC" w14:textId="4865D8FA" w:rsidR="006644C1" w:rsidRPr="00B400F6" w:rsidRDefault="006644C1" w:rsidP="000A46DB">
            <w:pPr>
              <w:autoSpaceDE w:val="0"/>
              <w:autoSpaceDN w:val="0"/>
              <w:adjustRightInd w:val="0"/>
              <w:jc w:val="center"/>
              <w:rPr>
                <w:rFonts w:ascii="Garamond" w:hAnsi="Garamond" w:cstheme="majorBidi"/>
                <w:b/>
                <w:sz w:val="16"/>
                <w:szCs w:val="16"/>
                <w:lang w:val="sq-AL"/>
              </w:rPr>
            </w:pPr>
            <w:r w:rsidRPr="00B400F6">
              <w:rPr>
                <w:rFonts w:ascii="Garamond" w:hAnsi="Garamond" w:cstheme="majorBidi"/>
                <w:b/>
                <w:sz w:val="16"/>
                <w:szCs w:val="16"/>
                <w:lang w:val="sq-AL"/>
              </w:rPr>
              <w:t>Objektivi specifik</w:t>
            </w:r>
          </w:p>
        </w:tc>
        <w:tc>
          <w:tcPr>
            <w:tcW w:w="949" w:type="dxa"/>
            <w:vMerge w:val="restart"/>
          </w:tcPr>
          <w:p w14:paraId="24C2AC36" w14:textId="55A909B5" w:rsidR="006644C1" w:rsidRPr="00B400F6" w:rsidRDefault="006644C1" w:rsidP="000A46DB">
            <w:pPr>
              <w:autoSpaceDE w:val="0"/>
              <w:autoSpaceDN w:val="0"/>
              <w:adjustRightInd w:val="0"/>
              <w:jc w:val="center"/>
              <w:rPr>
                <w:rFonts w:ascii="Garamond" w:hAnsi="Garamond" w:cstheme="majorBidi"/>
                <w:b/>
                <w:sz w:val="16"/>
                <w:szCs w:val="16"/>
                <w:lang w:val="sq-AL"/>
              </w:rPr>
            </w:pPr>
            <w:r w:rsidRPr="00B400F6">
              <w:rPr>
                <w:rFonts w:ascii="Garamond" w:hAnsi="Garamond" w:cstheme="majorBidi"/>
                <w:b/>
                <w:sz w:val="16"/>
                <w:szCs w:val="16"/>
                <w:lang w:val="sq-AL"/>
              </w:rPr>
              <w:t>Pjesa e llogaritur e alokimit financiar total brenda prioritetit ku zbatohet metoda e kostove t</w:t>
            </w:r>
            <w:r w:rsidR="00C13548" w:rsidRPr="00B400F6">
              <w:rPr>
                <w:rFonts w:ascii="Garamond" w:hAnsi="Garamond" w:cstheme="majorBidi"/>
                <w:b/>
                <w:sz w:val="16"/>
                <w:szCs w:val="16"/>
                <w:lang w:val="sq-AL"/>
              </w:rPr>
              <w:t>ë</w:t>
            </w:r>
            <w:r w:rsidRPr="00B400F6">
              <w:rPr>
                <w:rFonts w:ascii="Garamond" w:hAnsi="Garamond" w:cstheme="majorBidi"/>
                <w:b/>
                <w:sz w:val="16"/>
                <w:szCs w:val="16"/>
                <w:lang w:val="sq-AL"/>
              </w:rPr>
              <w:t xml:space="preserve"> thjeshtuara n</w:t>
            </w:r>
            <w:r w:rsidR="00C13548" w:rsidRPr="00B400F6">
              <w:rPr>
                <w:rFonts w:ascii="Garamond" w:hAnsi="Garamond" w:cstheme="majorBidi"/>
                <w:b/>
                <w:sz w:val="16"/>
                <w:szCs w:val="16"/>
                <w:lang w:val="sq-AL"/>
              </w:rPr>
              <w:t>ë</w:t>
            </w:r>
            <w:r w:rsidRPr="00B400F6">
              <w:rPr>
                <w:rFonts w:ascii="Garamond" w:hAnsi="Garamond" w:cstheme="majorBidi"/>
                <w:b/>
                <w:sz w:val="16"/>
                <w:szCs w:val="16"/>
                <w:lang w:val="sq-AL"/>
              </w:rPr>
              <w:t xml:space="preserve"> %</w:t>
            </w:r>
          </w:p>
        </w:tc>
        <w:tc>
          <w:tcPr>
            <w:tcW w:w="1638" w:type="dxa"/>
            <w:gridSpan w:val="2"/>
          </w:tcPr>
          <w:p w14:paraId="734741DC" w14:textId="2D916CA8" w:rsidR="006644C1" w:rsidRPr="00B400F6" w:rsidRDefault="006644C1" w:rsidP="000A46DB">
            <w:pPr>
              <w:autoSpaceDE w:val="0"/>
              <w:autoSpaceDN w:val="0"/>
              <w:adjustRightInd w:val="0"/>
              <w:jc w:val="center"/>
              <w:rPr>
                <w:rFonts w:ascii="Garamond" w:hAnsi="Garamond" w:cstheme="majorBidi"/>
                <w:b/>
                <w:sz w:val="16"/>
                <w:szCs w:val="16"/>
                <w:lang w:val="sq-AL"/>
              </w:rPr>
            </w:pPr>
            <w:r w:rsidRPr="00B400F6">
              <w:rPr>
                <w:rFonts w:ascii="Garamond" w:hAnsi="Garamond" w:cstheme="majorBidi"/>
                <w:b/>
                <w:sz w:val="16"/>
                <w:szCs w:val="16"/>
                <w:lang w:val="sq-AL"/>
              </w:rPr>
              <w:t>Llojet e operacioneve t</w:t>
            </w:r>
            <w:r w:rsidR="00C13548" w:rsidRPr="00B400F6">
              <w:rPr>
                <w:rFonts w:ascii="Garamond" w:hAnsi="Garamond" w:cstheme="majorBidi"/>
                <w:b/>
                <w:sz w:val="16"/>
                <w:szCs w:val="16"/>
                <w:lang w:val="sq-AL"/>
              </w:rPr>
              <w:t>ë</w:t>
            </w:r>
            <w:r w:rsidRPr="00B400F6">
              <w:rPr>
                <w:rFonts w:ascii="Garamond" w:hAnsi="Garamond" w:cstheme="majorBidi"/>
                <w:b/>
                <w:sz w:val="16"/>
                <w:szCs w:val="16"/>
                <w:lang w:val="sq-AL"/>
              </w:rPr>
              <w:t xml:space="preserve"> mbuluara</w:t>
            </w:r>
          </w:p>
        </w:tc>
        <w:tc>
          <w:tcPr>
            <w:tcW w:w="1630" w:type="dxa"/>
            <w:gridSpan w:val="2"/>
          </w:tcPr>
          <w:p w14:paraId="692DADAF" w14:textId="47F44740" w:rsidR="006644C1" w:rsidRPr="00B400F6" w:rsidRDefault="006644C1" w:rsidP="000A46DB">
            <w:pPr>
              <w:autoSpaceDE w:val="0"/>
              <w:autoSpaceDN w:val="0"/>
              <w:adjustRightInd w:val="0"/>
              <w:jc w:val="center"/>
              <w:rPr>
                <w:rFonts w:ascii="Garamond" w:hAnsi="Garamond" w:cstheme="majorBidi"/>
                <w:b/>
                <w:sz w:val="16"/>
                <w:szCs w:val="16"/>
                <w:lang w:val="sq-AL"/>
              </w:rPr>
            </w:pPr>
            <w:r w:rsidRPr="00B400F6">
              <w:rPr>
                <w:rFonts w:ascii="Garamond" w:hAnsi="Garamond" w:cstheme="majorBidi"/>
                <w:b/>
                <w:sz w:val="16"/>
                <w:szCs w:val="16"/>
                <w:lang w:val="sq-AL"/>
              </w:rPr>
              <w:t>Treguesi q</w:t>
            </w:r>
            <w:r w:rsidR="00C13548" w:rsidRPr="00B400F6">
              <w:rPr>
                <w:rFonts w:ascii="Garamond" w:hAnsi="Garamond" w:cstheme="majorBidi"/>
                <w:b/>
                <w:sz w:val="16"/>
                <w:szCs w:val="16"/>
                <w:lang w:val="sq-AL"/>
              </w:rPr>
              <w:t>ë</w:t>
            </w:r>
            <w:r w:rsidRPr="00B400F6">
              <w:rPr>
                <w:rFonts w:ascii="Garamond" w:hAnsi="Garamond" w:cstheme="majorBidi"/>
                <w:b/>
                <w:sz w:val="16"/>
                <w:szCs w:val="16"/>
                <w:lang w:val="sq-AL"/>
              </w:rPr>
              <w:t xml:space="preserve"> aktivizon rim</w:t>
            </w:r>
            <w:r w:rsidR="00D76B7F" w:rsidRPr="00B400F6">
              <w:rPr>
                <w:rFonts w:ascii="Garamond" w:hAnsi="Garamond" w:cstheme="majorBidi"/>
                <w:b/>
                <w:sz w:val="16"/>
                <w:szCs w:val="16"/>
                <w:lang w:val="sq-AL"/>
              </w:rPr>
              <w:t>b</w:t>
            </w:r>
            <w:r w:rsidRPr="00B400F6">
              <w:rPr>
                <w:rFonts w:ascii="Garamond" w:hAnsi="Garamond" w:cstheme="majorBidi"/>
                <w:b/>
                <w:sz w:val="16"/>
                <w:szCs w:val="16"/>
                <w:lang w:val="sq-AL"/>
              </w:rPr>
              <w:t>ursimin</w:t>
            </w:r>
          </w:p>
        </w:tc>
        <w:tc>
          <w:tcPr>
            <w:tcW w:w="1003" w:type="dxa"/>
            <w:vMerge w:val="restart"/>
          </w:tcPr>
          <w:p w14:paraId="186D0A03" w14:textId="1E4CC3EE" w:rsidR="006644C1" w:rsidRPr="00B400F6" w:rsidRDefault="006644C1" w:rsidP="000A46DB">
            <w:pPr>
              <w:autoSpaceDE w:val="0"/>
              <w:autoSpaceDN w:val="0"/>
              <w:adjustRightInd w:val="0"/>
              <w:jc w:val="center"/>
              <w:rPr>
                <w:rFonts w:ascii="Garamond" w:hAnsi="Garamond" w:cstheme="majorBidi"/>
                <w:b/>
                <w:sz w:val="16"/>
                <w:szCs w:val="16"/>
                <w:lang w:val="sq-AL"/>
              </w:rPr>
            </w:pPr>
            <w:r w:rsidRPr="00B400F6">
              <w:rPr>
                <w:rFonts w:ascii="Garamond" w:hAnsi="Garamond" w:cstheme="majorBidi"/>
                <w:b/>
                <w:sz w:val="16"/>
                <w:szCs w:val="16"/>
                <w:lang w:val="sq-AL"/>
              </w:rPr>
              <w:t>Nj</w:t>
            </w:r>
            <w:r w:rsidR="00C13548" w:rsidRPr="00B400F6">
              <w:rPr>
                <w:rFonts w:ascii="Garamond" w:hAnsi="Garamond" w:cstheme="majorBidi"/>
                <w:b/>
                <w:sz w:val="16"/>
                <w:szCs w:val="16"/>
                <w:lang w:val="sq-AL"/>
              </w:rPr>
              <w:t>ë</w:t>
            </w:r>
            <w:r w:rsidRPr="00B400F6">
              <w:rPr>
                <w:rFonts w:ascii="Garamond" w:hAnsi="Garamond" w:cstheme="majorBidi"/>
                <w:b/>
                <w:sz w:val="16"/>
                <w:szCs w:val="16"/>
                <w:lang w:val="sq-AL"/>
              </w:rPr>
              <w:t>sia mat</w:t>
            </w:r>
            <w:r w:rsidR="00C13548" w:rsidRPr="00B400F6">
              <w:rPr>
                <w:rFonts w:ascii="Garamond" w:hAnsi="Garamond" w:cstheme="majorBidi"/>
                <w:b/>
                <w:sz w:val="16"/>
                <w:szCs w:val="16"/>
                <w:lang w:val="sq-AL"/>
              </w:rPr>
              <w:t>ë</w:t>
            </w:r>
            <w:r w:rsidRPr="00B400F6">
              <w:rPr>
                <w:rFonts w:ascii="Garamond" w:hAnsi="Garamond" w:cstheme="majorBidi"/>
                <w:b/>
                <w:sz w:val="16"/>
                <w:szCs w:val="16"/>
                <w:lang w:val="sq-AL"/>
              </w:rPr>
              <w:t>se e treguesit q</w:t>
            </w:r>
            <w:r w:rsidR="00C13548" w:rsidRPr="00B400F6">
              <w:rPr>
                <w:rFonts w:ascii="Garamond" w:hAnsi="Garamond" w:cstheme="majorBidi"/>
                <w:b/>
                <w:sz w:val="16"/>
                <w:szCs w:val="16"/>
                <w:lang w:val="sq-AL"/>
              </w:rPr>
              <w:t>ë</w:t>
            </w:r>
            <w:r w:rsidRPr="00B400F6">
              <w:rPr>
                <w:rFonts w:ascii="Garamond" w:hAnsi="Garamond" w:cstheme="majorBidi"/>
                <w:b/>
                <w:sz w:val="16"/>
                <w:szCs w:val="16"/>
                <w:lang w:val="sq-AL"/>
              </w:rPr>
              <w:t xml:space="preserve"> aktivizon rimbursimin</w:t>
            </w:r>
          </w:p>
        </w:tc>
        <w:tc>
          <w:tcPr>
            <w:tcW w:w="938" w:type="dxa"/>
            <w:vMerge w:val="restart"/>
          </w:tcPr>
          <w:p w14:paraId="2A25DD19" w14:textId="63E2D77E" w:rsidR="006644C1" w:rsidRPr="00B400F6" w:rsidRDefault="006644C1" w:rsidP="000A46DB">
            <w:pPr>
              <w:autoSpaceDE w:val="0"/>
              <w:autoSpaceDN w:val="0"/>
              <w:adjustRightInd w:val="0"/>
              <w:jc w:val="center"/>
              <w:rPr>
                <w:rFonts w:ascii="Garamond" w:hAnsi="Garamond" w:cstheme="majorBidi"/>
                <w:b/>
                <w:sz w:val="16"/>
                <w:szCs w:val="16"/>
                <w:lang w:val="sq-AL"/>
              </w:rPr>
            </w:pPr>
            <w:r w:rsidRPr="00B400F6">
              <w:rPr>
                <w:rFonts w:ascii="Garamond" w:hAnsi="Garamond" w:cstheme="majorBidi"/>
                <w:b/>
                <w:sz w:val="16"/>
                <w:szCs w:val="16"/>
                <w:lang w:val="sq-AL"/>
              </w:rPr>
              <w:t>Lloji i metod</w:t>
            </w:r>
            <w:r w:rsidR="00C13548" w:rsidRPr="00B400F6">
              <w:rPr>
                <w:rFonts w:ascii="Garamond" w:hAnsi="Garamond" w:cstheme="majorBidi"/>
                <w:b/>
                <w:sz w:val="16"/>
                <w:szCs w:val="16"/>
                <w:lang w:val="sq-AL"/>
              </w:rPr>
              <w:t>ë</w:t>
            </w:r>
            <w:r w:rsidRPr="00B400F6">
              <w:rPr>
                <w:rFonts w:ascii="Garamond" w:hAnsi="Garamond" w:cstheme="majorBidi"/>
                <w:b/>
                <w:sz w:val="16"/>
                <w:szCs w:val="16"/>
                <w:lang w:val="sq-AL"/>
              </w:rPr>
              <w:t>s s</w:t>
            </w:r>
            <w:r w:rsidR="00C13548" w:rsidRPr="00B400F6">
              <w:rPr>
                <w:rFonts w:ascii="Garamond" w:hAnsi="Garamond" w:cstheme="majorBidi"/>
                <w:b/>
                <w:sz w:val="16"/>
                <w:szCs w:val="16"/>
                <w:lang w:val="sq-AL"/>
              </w:rPr>
              <w:t>ë</w:t>
            </w:r>
            <w:r w:rsidRPr="00B400F6">
              <w:rPr>
                <w:rFonts w:ascii="Garamond" w:hAnsi="Garamond" w:cstheme="majorBidi"/>
                <w:b/>
                <w:sz w:val="16"/>
                <w:szCs w:val="16"/>
                <w:lang w:val="sq-AL"/>
              </w:rPr>
              <w:t xml:space="preserve"> kostove t</w:t>
            </w:r>
            <w:r w:rsidR="00C13548" w:rsidRPr="00B400F6">
              <w:rPr>
                <w:rFonts w:ascii="Garamond" w:hAnsi="Garamond" w:cstheme="majorBidi"/>
                <w:b/>
                <w:sz w:val="16"/>
                <w:szCs w:val="16"/>
                <w:lang w:val="sq-AL"/>
              </w:rPr>
              <w:t>ë</w:t>
            </w:r>
            <w:r w:rsidRPr="00B400F6">
              <w:rPr>
                <w:rFonts w:ascii="Garamond" w:hAnsi="Garamond" w:cstheme="majorBidi"/>
                <w:b/>
                <w:sz w:val="16"/>
                <w:szCs w:val="16"/>
                <w:lang w:val="sq-AL"/>
              </w:rPr>
              <w:t xml:space="preserve"> thjeshtuara (shkalla standarde e kostove p</w:t>
            </w:r>
            <w:r w:rsidR="00C13548" w:rsidRPr="00B400F6">
              <w:rPr>
                <w:rFonts w:ascii="Garamond" w:hAnsi="Garamond" w:cstheme="majorBidi"/>
                <w:b/>
                <w:sz w:val="16"/>
                <w:szCs w:val="16"/>
                <w:lang w:val="sq-AL"/>
              </w:rPr>
              <w:t>ë</w:t>
            </w:r>
            <w:r w:rsidRPr="00B400F6">
              <w:rPr>
                <w:rFonts w:ascii="Garamond" w:hAnsi="Garamond" w:cstheme="majorBidi"/>
                <w:b/>
                <w:sz w:val="16"/>
                <w:szCs w:val="16"/>
                <w:lang w:val="sq-AL"/>
              </w:rPr>
              <w:t>r nj</w:t>
            </w:r>
            <w:r w:rsidR="00C13548" w:rsidRPr="00B400F6">
              <w:rPr>
                <w:rFonts w:ascii="Garamond" w:hAnsi="Garamond" w:cstheme="majorBidi"/>
                <w:b/>
                <w:sz w:val="16"/>
                <w:szCs w:val="16"/>
                <w:lang w:val="sq-AL"/>
              </w:rPr>
              <w:t>ë</w:t>
            </w:r>
            <w:r w:rsidRPr="00B400F6">
              <w:rPr>
                <w:rFonts w:ascii="Garamond" w:hAnsi="Garamond" w:cstheme="majorBidi"/>
                <w:b/>
                <w:sz w:val="16"/>
                <w:szCs w:val="16"/>
                <w:lang w:val="sq-AL"/>
              </w:rPr>
              <w:t>si, shumave totale apo normave fikse</w:t>
            </w:r>
          </w:p>
        </w:tc>
        <w:tc>
          <w:tcPr>
            <w:tcW w:w="934" w:type="dxa"/>
            <w:vMerge w:val="restart"/>
          </w:tcPr>
          <w:p w14:paraId="099FD0EA" w14:textId="45A16485" w:rsidR="006644C1" w:rsidRPr="00B400F6" w:rsidRDefault="006644C1" w:rsidP="000A46DB">
            <w:pPr>
              <w:autoSpaceDE w:val="0"/>
              <w:autoSpaceDN w:val="0"/>
              <w:adjustRightInd w:val="0"/>
              <w:jc w:val="center"/>
              <w:rPr>
                <w:rFonts w:ascii="Garamond" w:hAnsi="Garamond" w:cstheme="majorBidi"/>
                <w:b/>
                <w:sz w:val="16"/>
                <w:szCs w:val="16"/>
                <w:lang w:val="sq-AL"/>
              </w:rPr>
            </w:pPr>
            <w:r w:rsidRPr="00B400F6">
              <w:rPr>
                <w:rFonts w:ascii="Garamond" w:hAnsi="Garamond" w:cstheme="majorBidi"/>
                <w:b/>
                <w:sz w:val="16"/>
                <w:szCs w:val="16"/>
                <w:lang w:val="sq-AL"/>
              </w:rPr>
              <w:t>Shuma (n</w:t>
            </w:r>
            <w:r w:rsidR="00C13548" w:rsidRPr="00B400F6">
              <w:rPr>
                <w:rFonts w:ascii="Garamond" w:hAnsi="Garamond" w:cstheme="majorBidi"/>
                <w:b/>
                <w:sz w:val="16"/>
                <w:szCs w:val="16"/>
                <w:lang w:val="sq-AL"/>
              </w:rPr>
              <w:t>ë</w:t>
            </w:r>
            <w:r w:rsidRPr="00B400F6">
              <w:rPr>
                <w:rFonts w:ascii="Garamond" w:hAnsi="Garamond" w:cstheme="majorBidi"/>
                <w:b/>
                <w:sz w:val="16"/>
                <w:szCs w:val="16"/>
                <w:lang w:val="sq-AL"/>
              </w:rPr>
              <w:t xml:space="preserve"> EUR) ose p</w:t>
            </w:r>
            <w:r w:rsidR="00C13548" w:rsidRPr="00B400F6">
              <w:rPr>
                <w:rFonts w:ascii="Garamond" w:hAnsi="Garamond" w:cstheme="majorBidi"/>
                <w:b/>
                <w:sz w:val="16"/>
                <w:szCs w:val="16"/>
                <w:lang w:val="sq-AL"/>
              </w:rPr>
              <w:t>ë</w:t>
            </w:r>
            <w:r w:rsidRPr="00B400F6">
              <w:rPr>
                <w:rFonts w:ascii="Garamond" w:hAnsi="Garamond" w:cstheme="majorBidi"/>
                <w:b/>
                <w:sz w:val="16"/>
                <w:szCs w:val="16"/>
                <w:lang w:val="sq-AL"/>
              </w:rPr>
              <w:t>rqindja (n</w:t>
            </w:r>
            <w:r w:rsidR="00C13548" w:rsidRPr="00B400F6">
              <w:rPr>
                <w:rFonts w:ascii="Garamond" w:hAnsi="Garamond" w:cstheme="majorBidi"/>
                <w:b/>
                <w:sz w:val="16"/>
                <w:szCs w:val="16"/>
                <w:lang w:val="sq-AL"/>
              </w:rPr>
              <w:t>ë</w:t>
            </w:r>
            <w:r w:rsidRPr="00B400F6">
              <w:rPr>
                <w:rFonts w:ascii="Garamond" w:hAnsi="Garamond" w:cstheme="majorBidi"/>
                <w:b/>
                <w:sz w:val="16"/>
                <w:szCs w:val="16"/>
                <w:lang w:val="sq-AL"/>
              </w:rPr>
              <w:t xml:space="preserve"> rast normash fikse) metod</w:t>
            </w:r>
            <w:r w:rsidR="00C13548" w:rsidRPr="00B400F6">
              <w:rPr>
                <w:rFonts w:ascii="Garamond" w:hAnsi="Garamond" w:cstheme="majorBidi"/>
                <w:b/>
                <w:sz w:val="16"/>
                <w:szCs w:val="16"/>
                <w:lang w:val="sq-AL"/>
              </w:rPr>
              <w:t>ë</w:t>
            </w:r>
            <w:r w:rsidRPr="00B400F6">
              <w:rPr>
                <w:rFonts w:ascii="Garamond" w:hAnsi="Garamond" w:cstheme="majorBidi"/>
                <w:b/>
                <w:sz w:val="16"/>
                <w:szCs w:val="16"/>
                <w:lang w:val="sq-AL"/>
              </w:rPr>
              <w:t>s s</w:t>
            </w:r>
            <w:r w:rsidR="00C13548" w:rsidRPr="00B400F6">
              <w:rPr>
                <w:rFonts w:ascii="Garamond" w:hAnsi="Garamond" w:cstheme="majorBidi"/>
                <w:b/>
                <w:sz w:val="16"/>
                <w:szCs w:val="16"/>
                <w:lang w:val="sq-AL"/>
              </w:rPr>
              <w:t>ë</w:t>
            </w:r>
            <w:r w:rsidRPr="00B400F6">
              <w:rPr>
                <w:rFonts w:ascii="Garamond" w:hAnsi="Garamond" w:cstheme="majorBidi"/>
                <w:b/>
                <w:sz w:val="16"/>
                <w:szCs w:val="16"/>
                <w:lang w:val="sq-AL"/>
              </w:rPr>
              <w:t xml:space="preserve"> kostove t</w:t>
            </w:r>
            <w:r w:rsidR="00C13548" w:rsidRPr="00B400F6">
              <w:rPr>
                <w:rFonts w:ascii="Garamond" w:hAnsi="Garamond" w:cstheme="majorBidi"/>
                <w:b/>
                <w:sz w:val="16"/>
                <w:szCs w:val="16"/>
                <w:lang w:val="sq-AL"/>
              </w:rPr>
              <w:t>ë</w:t>
            </w:r>
            <w:r w:rsidRPr="00B400F6">
              <w:rPr>
                <w:rFonts w:ascii="Garamond" w:hAnsi="Garamond" w:cstheme="majorBidi"/>
                <w:b/>
                <w:sz w:val="16"/>
                <w:szCs w:val="16"/>
                <w:lang w:val="sq-AL"/>
              </w:rPr>
              <w:t xml:space="preserve"> thjeshtuara</w:t>
            </w:r>
          </w:p>
        </w:tc>
      </w:tr>
      <w:tr w:rsidR="006644C1" w:rsidRPr="00B400F6" w14:paraId="5C1AD568" w14:textId="77777777" w:rsidTr="00676C86">
        <w:tc>
          <w:tcPr>
            <w:tcW w:w="777" w:type="dxa"/>
            <w:vMerge/>
          </w:tcPr>
          <w:p w14:paraId="50CC45FD" w14:textId="77777777" w:rsidR="006644C1" w:rsidRPr="00B400F6" w:rsidRDefault="006644C1" w:rsidP="000A46DB">
            <w:pPr>
              <w:autoSpaceDE w:val="0"/>
              <w:autoSpaceDN w:val="0"/>
              <w:adjustRightInd w:val="0"/>
              <w:rPr>
                <w:rFonts w:ascii="Garamond" w:hAnsi="Garamond" w:cstheme="majorBidi"/>
                <w:lang w:val="sq-AL"/>
              </w:rPr>
            </w:pPr>
          </w:p>
        </w:tc>
        <w:tc>
          <w:tcPr>
            <w:tcW w:w="606" w:type="dxa"/>
            <w:vMerge/>
          </w:tcPr>
          <w:p w14:paraId="47A5E72E" w14:textId="77777777" w:rsidR="006644C1" w:rsidRPr="00B400F6" w:rsidRDefault="006644C1" w:rsidP="000A46DB">
            <w:pPr>
              <w:autoSpaceDE w:val="0"/>
              <w:autoSpaceDN w:val="0"/>
              <w:adjustRightInd w:val="0"/>
              <w:rPr>
                <w:rFonts w:ascii="Garamond" w:hAnsi="Garamond" w:cstheme="majorBidi"/>
                <w:lang w:val="sq-AL"/>
              </w:rPr>
            </w:pPr>
          </w:p>
        </w:tc>
        <w:tc>
          <w:tcPr>
            <w:tcW w:w="814" w:type="dxa"/>
            <w:vMerge/>
          </w:tcPr>
          <w:p w14:paraId="42A2BB9C" w14:textId="77777777" w:rsidR="006644C1" w:rsidRPr="00B400F6" w:rsidRDefault="006644C1" w:rsidP="000A46DB">
            <w:pPr>
              <w:autoSpaceDE w:val="0"/>
              <w:autoSpaceDN w:val="0"/>
              <w:adjustRightInd w:val="0"/>
              <w:rPr>
                <w:rFonts w:ascii="Garamond" w:hAnsi="Garamond" w:cstheme="majorBidi"/>
                <w:lang w:val="sq-AL"/>
              </w:rPr>
            </w:pPr>
          </w:p>
        </w:tc>
        <w:tc>
          <w:tcPr>
            <w:tcW w:w="949" w:type="dxa"/>
            <w:vMerge/>
          </w:tcPr>
          <w:p w14:paraId="780418B9" w14:textId="77777777" w:rsidR="006644C1" w:rsidRPr="00B400F6" w:rsidRDefault="006644C1" w:rsidP="000A46DB">
            <w:pPr>
              <w:autoSpaceDE w:val="0"/>
              <w:autoSpaceDN w:val="0"/>
              <w:adjustRightInd w:val="0"/>
              <w:rPr>
                <w:rFonts w:ascii="Garamond" w:hAnsi="Garamond" w:cstheme="majorBidi"/>
                <w:lang w:val="sq-AL"/>
              </w:rPr>
            </w:pPr>
          </w:p>
        </w:tc>
        <w:tc>
          <w:tcPr>
            <w:tcW w:w="733" w:type="dxa"/>
          </w:tcPr>
          <w:p w14:paraId="33020923" w14:textId="77777777" w:rsidR="006644C1" w:rsidRPr="00B400F6" w:rsidRDefault="006644C1" w:rsidP="000A46DB">
            <w:pPr>
              <w:autoSpaceDE w:val="0"/>
              <w:autoSpaceDN w:val="0"/>
              <w:adjustRightInd w:val="0"/>
              <w:rPr>
                <w:rFonts w:ascii="Garamond" w:hAnsi="Garamond" w:cstheme="majorBidi"/>
                <w:sz w:val="16"/>
                <w:szCs w:val="16"/>
                <w:lang w:val="sq-AL"/>
              </w:rPr>
            </w:pPr>
          </w:p>
          <w:p w14:paraId="5035753B" w14:textId="1B61FD84" w:rsidR="006644C1" w:rsidRPr="00B400F6" w:rsidRDefault="006644C1" w:rsidP="000A46DB">
            <w:pPr>
              <w:autoSpaceDE w:val="0"/>
              <w:autoSpaceDN w:val="0"/>
              <w:adjustRightInd w:val="0"/>
              <w:rPr>
                <w:rFonts w:ascii="Garamond" w:hAnsi="Garamond" w:cstheme="majorBidi"/>
                <w:sz w:val="16"/>
                <w:szCs w:val="16"/>
                <w:lang w:val="sq-AL"/>
              </w:rPr>
            </w:pPr>
            <w:r w:rsidRPr="00B400F6">
              <w:rPr>
                <w:rFonts w:ascii="Garamond" w:hAnsi="Garamond" w:cstheme="majorBidi"/>
                <w:sz w:val="16"/>
                <w:szCs w:val="16"/>
                <w:lang w:val="sq-AL"/>
              </w:rPr>
              <w:t>Kodi(1)</w:t>
            </w:r>
          </w:p>
        </w:tc>
        <w:tc>
          <w:tcPr>
            <w:tcW w:w="905" w:type="dxa"/>
          </w:tcPr>
          <w:p w14:paraId="62E21502" w14:textId="77777777" w:rsidR="006644C1" w:rsidRPr="00B400F6" w:rsidRDefault="006644C1" w:rsidP="000A46DB">
            <w:pPr>
              <w:autoSpaceDE w:val="0"/>
              <w:autoSpaceDN w:val="0"/>
              <w:adjustRightInd w:val="0"/>
              <w:rPr>
                <w:rFonts w:ascii="Garamond" w:hAnsi="Garamond" w:cstheme="majorBidi"/>
                <w:sz w:val="16"/>
                <w:szCs w:val="16"/>
                <w:lang w:val="sq-AL"/>
              </w:rPr>
            </w:pPr>
          </w:p>
          <w:p w14:paraId="2DDF345F" w14:textId="4084EFBB" w:rsidR="006644C1" w:rsidRPr="00B400F6" w:rsidRDefault="006644C1" w:rsidP="000A46DB">
            <w:pPr>
              <w:autoSpaceDE w:val="0"/>
              <w:autoSpaceDN w:val="0"/>
              <w:adjustRightInd w:val="0"/>
              <w:rPr>
                <w:rFonts w:ascii="Garamond" w:hAnsi="Garamond" w:cstheme="majorBidi"/>
                <w:sz w:val="16"/>
                <w:szCs w:val="16"/>
                <w:lang w:val="sq-AL"/>
              </w:rPr>
            </w:pPr>
            <w:r w:rsidRPr="00B400F6">
              <w:rPr>
                <w:rFonts w:ascii="Garamond" w:hAnsi="Garamond" w:cstheme="majorBidi"/>
                <w:sz w:val="16"/>
                <w:szCs w:val="16"/>
                <w:lang w:val="sq-AL"/>
              </w:rPr>
              <w:t>P</w:t>
            </w:r>
            <w:r w:rsidR="00C13548" w:rsidRPr="00B400F6">
              <w:rPr>
                <w:rFonts w:ascii="Garamond" w:hAnsi="Garamond" w:cstheme="majorBidi"/>
                <w:sz w:val="16"/>
                <w:szCs w:val="16"/>
                <w:lang w:val="sq-AL"/>
              </w:rPr>
              <w:t>ë</w:t>
            </w:r>
            <w:r w:rsidRPr="00B400F6">
              <w:rPr>
                <w:rFonts w:ascii="Garamond" w:hAnsi="Garamond" w:cstheme="majorBidi"/>
                <w:sz w:val="16"/>
                <w:szCs w:val="16"/>
                <w:lang w:val="sq-AL"/>
              </w:rPr>
              <w:t>rshkrimi</w:t>
            </w:r>
          </w:p>
        </w:tc>
        <w:tc>
          <w:tcPr>
            <w:tcW w:w="725" w:type="dxa"/>
          </w:tcPr>
          <w:p w14:paraId="576F05C9" w14:textId="77777777" w:rsidR="006644C1" w:rsidRPr="00B400F6" w:rsidRDefault="006644C1" w:rsidP="000A46DB">
            <w:pPr>
              <w:autoSpaceDE w:val="0"/>
              <w:autoSpaceDN w:val="0"/>
              <w:adjustRightInd w:val="0"/>
              <w:rPr>
                <w:rFonts w:ascii="Garamond" w:hAnsi="Garamond" w:cstheme="majorBidi"/>
                <w:sz w:val="16"/>
                <w:szCs w:val="16"/>
                <w:lang w:val="sq-AL"/>
              </w:rPr>
            </w:pPr>
          </w:p>
          <w:p w14:paraId="66E8F57A" w14:textId="095A5630" w:rsidR="006644C1" w:rsidRPr="00B400F6" w:rsidRDefault="006644C1" w:rsidP="000A46DB">
            <w:pPr>
              <w:autoSpaceDE w:val="0"/>
              <w:autoSpaceDN w:val="0"/>
              <w:adjustRightInd w:val="0"/>
              <w:rPr>
                <w:rFonts w:ascii="Garamond" w:hAnsi="Garamond" w:cstheme="majorBidi"/>
                <w:sz w:val="16"/>
                <w:szCs w:val="16"/>
                <w:lang w:val="sq-AL"/>
              </w:rPr>
            </w:pPr>
            <w:r w:rsidRPr="00B400F6">
              <w:rPr>
                <w:rFonts w:ascii="Garamond" w:hAnsi="Garamond" w:cstheme="majorBidi"/>
                <w:sz w:val="16"/>
                <w:szCs w:val="16"/>
                <w:lang w:val="sq-AL"/>
              </w:rPr>
              <w:t>Kodi(2)</w:t>
            </w:r>
          </w:p>
        </w:tc>
        <w:tc>
          <w:tcPr>
            <w:tcW w:w="905" w:type="dxa"/>
          </w:tcPr>
          <w:p w14:paraId="63773B09" w14:textId="77777777" w:rsidR="006644C1" w:rsidRPr="00B400F6" w:rsidRDefault="006644C1" w:rsidP="000A46DB">
            <w:pPr>
              <w:autoSpaceDE w:val="0"/>
              <w:autoSpaceDN w:val="0"/>
              <w:adjustRightInd w:val="0"/>
              <w:rPr>
                <w:rFonts w:ascii="Garamond" w:hAnsi="Garamond" w:cstheme="majorBidi"/>
                <w:sz w:val="16"/>
                <w:szCs w:val="16"/>
                <w:lang w:val="sq-AL"/>
              </w:rPr>
            </w:pPr>
          </w:p>
          <w:p w14:paraId="121E48C7" w14:textId="2923B9C4" w:rsidR="006644C1" w:rsidRPr="00B400F6" w:rsidRDefault="006644C1" w:rsidP="000A46DB">
            <w:pPr>
              <w:autoSpaceDE w:val="0"/>
              <w:autoSpaceDN w:val="0"/>
              <w:adjustRightInd w:val="0"/>
              <w:rPr>
                <w:rFonts w:ascii="Garamond" w:hAnsi="Garamond" w:cstheme="majorBidi"/>
                <w:sz w:val="16"/>
                <w:szCs w:val="16"/>
                <w:lang w:val="sq-AL"/>
              </w:rPr>
            </w:pPr>
            <w:r w:rsidRPr="00B400F6">
              <w:rPr>
                <w:rFonts w:ascii="Garamond" w:hAnsi="Garamond" w:cstheme="majorBidi"/>
                <w:sz w:val="16"/>
                <w:szCs w:val="16"/>
                <w:lang w:val="sq-AL"/>
              </w:rPr>
              <w:t>P</w:t>
            </w:r>
            <w:r w:rsidR="00C13548" w:rsidRPr="00B400F6">
              <w:rPr>
                <w:rFonts w:ascii="Garamond" w:hAnsi="Garamond" w:cstheme="majorBidi"/>
                <w:sz w:val="16"/>
                <w:szCs w:val="16"/>
                <w:lang w:val="sq-AL"/>
              </w:rPr>
              <w:t>ë</w:t>
            </w:r>
            <w:r w:rsidRPr="00B400F6">
              <w:rPr>
                <w:rFonts w:ascii="Garamond" w:hAnsi="Garamond" w:cstheme="majorBidi"/>
                <w:sz w:val="16"/>
                <w:szCs w:val="16"/>
                <w:lang w:val="sq-AL"/>
              </w:rPr>
              <w:t>rshkrimi</w:t>
            </w:r>
          </w:p>
        </w:tc>
        <w:tc>
          <w:tcPr>
            <w:tcW w:w="1003" w:type="dxa"/>
            <w:vMerge/>
          </w:tcPr>
          <w:p w14:paraId="2EDAACA5" w14:textId="77777777" w:rsidR="006644C1" w:rsidRPr="00B400F6" w:rsidRDefault="006644C1" w:rsidP="000A46DB">
            <w:pPr>
              <w:autoSpaceDE w:val="0"/>
              <w:autoSpaceDN w:val="0"/>
              <w:adjustRightInd w:val="0"/>
              <w:rPr>
                <w:rFonts w:ascii="Garamond" w:hAnsi="Garamond" w:cstheme="majorBidi"/>
                <w:lang w:val="sq-AL"/>
              </w:rPr>
            </w:pPr>
          </w:p>
        </w:tc>
        <w:tc>
          <w:tcPr>
            <w:tcW w:w="938" w:type="dxa"/>
            <w:vMerge/>
          </w:tcPr>
          <w:p w14:paraId="161E122E" w14:textId="77777777" w:rsidR="006644C1" w:rsidRPr="00B400F6" w:rsidRDefault="006644C1" w:rsidP="000A46DB">
            <w:pPr>
              <w:autoSpaceDE w:val="0"/>
              <w:autoSpaceDN w:val="0"/>
              <w:adjustRightInd w:val="0"/>
              <w:rPr>
                <w:rFonts w:ascii="Garamond" w:hAnsi="Garamond" w:cstheme="majorBidi"/>
                <w:lang w:val="sq-AL"/>
              </w:rPr>
            </w:pPr>
          </w:p>
        </w:tc>
        <w:tc>
          <w:tcPr>
            <w:tcW w:w="934" w:type="dxa"/>
            <w:vMerge/>
          </w:tcPr>
          <w:p w14:paraId="1AAC3931" w14:textId="77777777" w:rsidR="006644C1" w:rsidRPr="00B400F6" w:rsidRDefault="006644C1" w:rsidP="000A46DB">
            <w:pPr>
              <w:autoSpaceDE w:val="0"/>
              <w:autoSpaceDN w:val="0"/>
              <w:adjustRightInd w:val="0"/>
              <w:rPr>
                <w:rFonts w:ascii="Garamond" w:hAnsi="Garamond" w:cstheme="majorBidi"/>
                <w:lang w:val="sq-AL"/>
              </w:rPr>
            </w:pPr>
          </w:p>
        </w:tc>
      </w:tr>
    </w:tbl>
    <w:p w14:paraId="2A225308" w14:textId="5855208C" w:rsidR="006644C1" w:rsidRPr="00B400F6" w:rsidRDefault="006644C1" w:rsidP="005073EA">
      <w:pPr>
        <w:autoSpaceDE w:val="0"/>
        <w:autoSpaceDN w:val="0"/>
        <w:adjustRightInd w:val="0"/>
        <w:spacing w:after="0" w:line="240" w:lineRule="auto"/>
        <w:jc w:val="both"/>
        <w:rPr>
          <w:rFonts w:ascii="Garamond" w:hAnsi="Garamond" w:cstheme="majorBidi"/>
          <w:sz w:val="20"/>
          <w:szCs w:val="20"/>
          <w:lang w:val="sq-AL"/>
        </w:rPr>
      </w:pPr>
      <w:r w:rsidRPr="00B400F6">
        <w:rPr>
          <w:rFonts w:ascii="Garamond" w:hAnsi="Garamond" w:cstheme="majorBidi"/>
          <w:sz w:val="20"/>
          <w:szCs w:val="20"/>
          <w:lang w:val="sq-AL"/>
        </w:rPr>
        <w:t xml:space="preserve">(1) </w:t>
      </w:r>
      <w:r w:rsidR="006944CE" w:rsidRPr="00B400F6">
        <w:rPr>
          <w:rFonts w:ascii="Garamond" w:hAnsi="Garamond" w:cstheme="majorBidi"/>
          <w:sz w:val="20"/>
          <w:szCs w:val="20"/>
          <w:lang w:val="sq-AL"/>
        </w:rPr>
        <w:t>I</w:t>
      </w:r>
      <w:r w:rsidRPr="00B400F6">
        <w:rPr>
          <w:rFonts w:ascii="Garamond" w:hAnsi="Garamond" w:cstheme="majorBidi"/>
          <w:sz w:val="20"/>
          <w:szCs w:val="20"/>
          <w:lang w:val="sq-AL"/>
        </w:rPr>
        <w:t xml:space="preserve"> referohet kodit p</w:t>
      </w:r>
      <w:r w:rsidR="00C13548" w:rsidRPr="00B400F6">
        <w:rPr>
          <w:rFonts w:ascii="Garamond" w:hAnsi="Garamond" w:cstheme="majorBidi"/>
          <w:sz w:val="20"/>
          <w:szCs w:val="20"/>
          <w:lang w:val="sq-AL"/>
        </w:rPr>
        <w:t>ë</w:t>
      </w:r>
      <w:r w:rsidRPr="00B400F6">
        <w:rPr>
          <w:rFonts w:ascii="Garamond" w:hAnsi="Garamond" w:cstheme="majorBidi"/>
          <w:sz w:val="20"/>
          <w:szCs w:val="20"/>
          <w:lang w:val="sq-AL"/>
        </w:rPr>
        <w:t>r dimensionin e fush</w:t>
      </w:r>
      <w:r w:rsidR="00C13548" w:rsidRPr="00B400F6">
        <w:rPr>
          <w:rFonts w:ascii="Garamond" w:hAnsi="Garamond" w:cstheme="majorBidi"/>
          <w:sz w:val="20"/>
          <w:szCs w:val="20"/>
          <w:lang w:val="sq-AL"/>
        </w:rPr>
        <w:t>ë</w:t>
      </w:r>
      <w:r w:rsidRPr="00B400F6">
        <w:rPr>
          <w:rFonts w:ascii="Garamond" w:hAnsi="Garamond" w:cstheme="majorBidi"/>
          <w:sz w:val="20"/>
          <w:szCs w:val="20"/>
          <w:lang w:val="sq-AL"/>
        </w:rPr>
        <w:t>s s</w:t>
      </w:r>
      <w:r w:rsidR="00C13548" w:rsidRPr="00B400F6">
        <w:rPr>
          <w:rFonts w:ascii="Garamond" w:hAnsi="Garamond" w:cstheme="majorBidi"/>
          <w:sz w:val="20"/>
          <w:szCs w:val="20"/>
          <w:lang w:val="sq-AL"/>
        </w:rPr>
        <w:t>ë</w:t>
      </w:r>
      <w:r w:rsidRPr="00B400F6">
        <w:rPr>
          <w:rFonts w:ascii="Garamond" w:hAnsi="Garamond" w:cstheme="majorBidi"/>
          <w:sz w:val="20"/>
          <w:szCs w:val="20"/>
          <w:lang w:val="sq-AL"/>
        </w:rPr>
        <w:t xml:space="preserve"> nd</w:t>
      </w:r>
      <w:r w:rsidR="00C13548" w:rsidRPr="00B400F6">
        <w:rPr>
          <w:rFonts w:ascii="Garamond" w:hAnsi="Garamond" w:cstheme="majorBidi"/>
          <w:sz w:val="20"/>
          <w:szCs w:val="20"/>
          <w:lang w:val="sq-AL"/>
        </w:rPr>
        <w:t>ë</w:t>
      </w:r>
      <w:r w:rsidRPr="00B400F6">
        <w:rPr>
          <w:rFonts w:ascii="Garamond" w:hAnsi="Garamond" w:cstheme="majorBidi"/>
          <w:sz w:val="20"/>
          <w:szCs w:val="20"/>
          <w:lang w:val="sq-AL"/>
        </w:rPr>
        <w:t xml:space="preserve">rhyrjes </w:t>
      </w:r>
      <w:r w:rsidR="001A4FB1" w:rsidRPr="00B400F6">
        <w:rPr>
          <w:rFonts w:ascii="Garamond" w:hAnsi="Garamond" w:cstheme="majorBidi"/>
          <w:sz w:val="20"/>
          <w:szCs w:val="20"/>
          <w:lang w:val="sq-AL"/>
        </w:rPr>
        <w:t xml:space="preserve">në tabelën 1 të shtojcës </w:t>
      </w:r>
      <w:r w:rsidR="000F7E33" w:rsidRPr="00B400F6">
        <w:rPr>
          <w:rFonts w:ascii="Garamond" w:hAnsi="Garamond" w:cstheme="majorBidi"/>
          <w:sz w:val="20"/>
          <w:szCs w:val="20"/>
          <w:lang w:val="sq-AL"/>
        </w:rPr>
        <w:t xml:space="preserve">1 </w:t>
      </w:r>
      <w:r w:rsidRPr="00B400F6">
        <w:rPr>
          <w:rFonts w:ascii="Garamond" w:hAnsi="Garamond" w:cstheme="majorBidi"/>
          <w:sz w:val="20"/>
          <w:szCs w:val="20"/>
          <w:lang w:val="sq-AL"/>
        </w:rPr>
        <w:t>t</w:t>
      </w:r>
      <w:r w:rsidR="00C13548" w:rsidRPr="00B400F6">
        <w:rPr>
          <w:rFonts w:ascii="Garamond" w:hAnsi="Garamond" w:cstheme="majorBidi"/>
          <w:sz w:val="20"/>
          <w:szCs w:val="20"/>
          <w:lang w:val="sq-AL"/>
        </w:rPr>
        <w:t>ë</w:t>
      </w:r>
      <w:r w:rsidRPr="00B400F6">
        <w:rPr>
          <w:rFonts w:ascii="Garamond" w:hAnsi="Garamond" w:cstheme="majorBidi"/>
          <w:sz w:val="20"/>
          <w:szCs w:val="20"/>
          <w:lang w:val="sq-AL"/>
        </w:rPr>
        <w:t xml:space="preserve"> CPR-s</w:t>
      </w:r>
      <w:r w:rsidR="00C13548" w:rsidRPr="00B400F6">
        <w:rPr>
          <w:rFonts w:ascii="Garamond" w:hAnsi="Garamond" w:cstheme="majorBidi"/>
          <w:sz w:val="20"/>
          <w:szCs w:val="20"/>
          <w:lang w:val="sq-AL"/>
        </w:rPr>
        <w:t>ë</w:t>
      </w:r>
      <w:r w:rsidR="006944CE" w:rsidRPr="00B400F6">
        <w:rPr>
          <w:rFonts w:ascii="Garamond" w:hAnsi="Garamond" w:cstheme="majorBidi"/>
          <w:sz w:val="20"/>
          <w:szCs w:val="20"/>
          <w:lang w:val="sq-AL"/>
        </w:rPr>
        <w:t>.</w:t>
      </w:r>
    </w:p>
    <w:p w14:paraId="01D81EB2" w14:textId="54CE7047" w:rsidR="006644C1" w:rsidRPr="00B400F6" w:rsidRDefault="006644C1" w:rsidP="005073EA">
      <w:pPr>
        <w:autoSpaceDE w:val="0"/>
        <w:autoSpaceDN w:val="0"/>
        <w:adjustRightInd w:val="0"/>
        <w:spacing w:after="0" w:line="240" w:lineRule="auto"/>
        <w:jc w:val="both"/>
        <w:rPr>
          <w:rFonts w:ascii="Garamond" w:hAnsi="Garamond" w:cstheme="majorBidi"/>
          <w:sz w:val="20"/>
          <w:szCs w:val="20"/>
          <w:lang w:val="sq-AL"/>
        </w:rPr>
      </w:pPr>
      <w:r w:rsidRPr="00B400F6">
        <w:rPr>
          <w:rFonts w:ascii="Garamond" w:hAnsi="Garamond" w:cstheme="majorBidi"/>
          <w:sz w:val="20"/>
          <w:szCs w:val="20"/>
          <w:lang w:val="sq-AL"/>
        </w:rPr>
        <w:t xml:space="preserve">(2) </w:t>
      </w:r>
      <w:r w:rsidR="006944CE" w:rsidRPr="00B400F6">
        <w:rPr>
          <w:rFonts w:ascii="Garamond" w:hAnsi="Garamond" w:cstheme="majorBidi"/>
          <w:sz w:val="20"/>
          <w:szCs w:val="20"/>
          <w:lang w:val="sq-AL"/>
        </w:rPr>
        <w:t>I</w:t>
      </w:r>
      <w:r w:rsidRPr="00B400F6">
        <w:rPr>
          <w:rFonts w:ascii="Garamond" w:hAnsi="Garamond" w:cstheme="majorBidi"/>
          <w:sz w:val="20"/>
          <w:szCs w:val="20"/>
          <w:lang w:val="sq-AL"/>
        </w:rPr>
        <w:t xml:space="preserve"> referohet kodit t</w:t>
      </w:r>
      <w:r w:rsidR="00C13548" w:rsidRPr="00B400F6">
        <w:rPr>
          <w:rFonts w:ascii="Garamond" w:hAnsi="Garamond" w:cstheme="majorBidi"/>
          <w:sz w:val="20"/>
          <w:szCs w:val="20"/>
          <w:lang w:val="sq-AL"/>
        </w:rPr>
        <w:t>ë</w:t>
      </w:r>
      <w:r w:rsidRPr="00B400F6">
        <w:rPr>
          <w:rFonts w:ascii="Garamond" w:hAnsi="Garamond" w:cstheme="majorBidi"/>
          <w:sz w:val="20"/>
          <w:szCs w:val="20"/>
          <w:lang w:val="sq-AL"/>
        </w:rPr>
        <w:t xml:space="preserve"> nj</w:t>
      </w:r>
      <w:r w:rsidR="00C13548" w:rsidRPr="00B400F6">
        <w:rPr>
          <w:rFonts w:ascii="Garamond" w:hAnsi="Garamond" w:cstheme="majorBidi"/>
          <w:sz w:val="20"/>
          <w:szCs w:val="20"/>
          <w:lang w:val="sq-AL"/>
        </w:rPr>
        <w:t>ë</w:t>
      </w:r>
      <w:r w:rsidRPr="00B400F6">
        <w:rPr>
          <w:rFonts w:ascii="Garamond" w:hAnsi="Garamond" w:cstheme="majorBidi"/>
          <w:sz w:val="20"/>
          <w:szCs w:val="20"/>
          <w:lang w:val="sq-AL"/>
        </w:rPr>
        <w:t xml:space="preserve"> treguesi t</w:t>
      </w:r>
      <w:r w:rsidR="00C13548" w:rsidRPr="00B400F6">
        <w:rPr>
          <w:rFonts w:ascii="Garamond" w:hAnsi="Garamond" w:cstheme="majorBidi"/>
          <w:sz w:val="20"/>
          <w:szCs w:val="20"/>
          <w:lang w:val="sq-AL"/>
        </w:rPr>
        <w:t>ë</w:t>
      </w:r>
      <w:r w:rsidRPr="00B400F6">
        <w:rPr>
          <w:rFonts w:ascii="Garamond" w:hAnsi="Garamond" w:cstheme="majorBidi"/>
          <w:sz w:val="20"/>
          <w:szCs w:val="20"/>
          <w:lang w:val="sq-AL"/>
        </w:rPr>
        <w:t xml:space="preserve"> p</w:t>
      </w:r>
      <w:r w:rsidR="00C13548" w:rsidRPr="00B400F6">
        <w:rPr>
          <w:rFonts w:ascii="Garamond" w:hAnsi="Garamond" w:cstheme="majorBidi"/>
          <w:sz w:val="20"/>
          <w:szCs w:val="20"/>
          <w:lang w:val="sq-AL"/>
        </w:rPr>
        <w:t>ë</w:t>
      </w:r>
      <w:r w:rsidRPr="00B400F6">
        <w:rPr>
          <w:rFonts w:ascii="Garamond" w:hAnsi="Garamond" w:cstheme="majorBidi"/>
          <w:sz w:val="20"/>
          <w:szCs w:val="20"/>
          <w:lang w:val="sq-AL"/>
        </w:rPr>
        <w:t>rbashk</w:t>
      </w:r>
      <w:r w:rsidR="00C13548" w:rsidRPr="00B400F6">
        <w:rPr>
          <w:rFonts w:ascii="Garamond" w:hAnsi="Garamond" w:cstheme="majorBidi"/>
          <w:sz w:val="20"/>
          <w:szCs w:val="20"/>
          <w:lang w:val="sq-AL"/>
        </w:rPr>
        <w:t>ë</w:t>
      </w:r>
      <w:r w:rsidRPr="00B400F6">
        <w:rPr>
          <w:rFonts w:ascii="Garamond" w:hAnsi="Garamond" w:cstheme="majorBidi"/>
          <w:sz w:val="20"/>
          <w:szCs w:val="20"/>
          <w:lang w:val="sq-AL"/>
        </w:rPr>
        <w:t>t, n</w:t>
      </w:r>
      <w:r w:rsidR="00C13548" w:rsidRPr="00B400F6">
        <w:rPr>
          <w:rFonts w:ascii="Garamond" w:hAnsi="Garamond" w:cstheme="majorBidi"/>
          <w:sz w:val="20"/>
          <w:szCs w:val="20"/>
          <w:lang w:val="sq-AL"/>
        </w:rPr>
        <w:t>ë</w:t>
      </w:r>
      <w:r w:rsidRPr="00B400F6">
        <w:rPr>
          <w:rFonts w:ascii="Garamond" w:hAnsi="Garamond" w:cstheme="majorBidi"/>
          <w:sz w:val="20"/>
          <w:szCs w:val="20"/>
          <w:lang w:val="sq-AL"/>
        </w:rPr>
        <w:t>se ka</w:t>
      </w:r>
      <w:r w:rsidR="006944CE" w:rsidRPr="00B400F6">
        <w:rPr>
          <w:rFonts w:ascii="Garamond" w:hAnsi="Garamond" w:cstheme="majorBidi"/>
          <w:sz w:val="20"/>
          <w:szCs w:val="20"/>
          <w:lang w:val="sq-AL"/>
        </w:rPr>
        <w:t>.</w:t>
      </w:r>
    </w:p>
    <w:p w14:paraId="7519E420" w14:textId="77777777" w:rsidR="00245AB2" w:rsidRPr="00B400F6" w:rsidRDefault="00245AB2" w:rsidP="005073EA">
      <w:pPr>
        <w:spacing w:after="0" w:line="240" w:lineRule="auto"/>
        <w:ind w:firstLine="284"/>
        <w:jc w:val="both"/>
        <w:rPr>
          <w:rFonts w:ascii="Garamond" w:hAnsi="Garamond"/>
          <w:sz w:val="24"/>
          <w:szCs w:val="24"/>
          <w:lang w:val="sq-AL"/>
        </w:rPr>
      </w:pPr>
      <w:bookmarkStart w:id="107" w:name="_Toc118296262"/>
    </w:p>
    <w:p w14:paraId="2FEF3D25" w14:textId="14B625D7" w:rsidR="006644C1" w:rsidRPr="0014506B" w:rsidRDefault="001A4FB1" w:rsidP="005073EA">
      <w:pPr>
        <w:spacing w:after="0" w:line="240" w:lineRule="auto"/>
        <w:ind w:firstLine="284"/>
        <w:jc w:val="both"/>
        <w:rPr>
          <w:rFonts w:ascii="Garamond" w:hAnsi="Garamond"/>
          <w:sz w:val="24"/>
          <w:szCs w:val="24"/>
          <w:lang w:val="sq-AL"/>
        </w:rPr>
      </w:pPr>
      <w:bookmarkStart w:id="108" w:name="_GoBack"/>
      <w:bookmarkEnd w:id="108"/>
      <w:r w:rsidRPr="0014506B">
        <w:rPr>
          <w:rFonts w:ascii="Garamond" w:hAnsi="Garamond"/>
          <w:sz w:val="24"/>
          <w:szCs w:val="24"/>
          <w:lang w:val="sq-AL"/>
        </w:rPr>
        <w:t>Shtojca 1</w:t>
      </w:r>
      <w:bookmarkEnd w:id="107"/>
    </w:p>
    <w:p w14:paraId="6EE6D162" w14:textId="7D5190D7" w:rsidR="006644C1" w:rsidRPr="00B400F6" w:rsidRDefault="006644C1" w:rsidP="005073EA">
      <w:pPr>
        <w:spacing w:after="0" w:line="240" w:lineRule="auto"/>
        <w:ind w:firstLine="284"/>
        <w:jc w:val="both"/>
        <w:rPr>
          <w:rFonts w:ascii="Garamond" w:hAnsi="Garamond"/>
          <w:sz w:val="24"/>
          <w:szCs w:val="24"/>
          <w:lang w:val="sq-AL"/>
        </w:rPr>
      </w:pPr>
      <w:bookmarkStart w:id="109" w:name="_Toc118296263"/>
      <w:r w:rsidRPr="00B400F6">
        <w:rPr>
          <w:rFonts w:ascii="Garamond" w:hAnsi="Garamond"/>
          <w:sz w:val="24"/>
          <w:szCs w:val="24"/>
          <w:lang w:val="sq-AL"/>
        </w:rPr>
        <w:t>B. Detajet sipas llojit t</w:t>
      </w:r>
      <w:r w:rsidR="00C13548" w:rsidRPr="00B400F6">
        <w:rPr>
          <w:rFonts w:ascii="Garamond" w:hAnsi="Garamond"/>
          <w:sz w:val="24"/>
          <w:szCs w:val="24"/>
          <w:lang w:val="sq-AL"/>
        </w:rPr>
        <w:t>ë</w:t>
      </w:r>
      <w:r w:rsidRPr="00B400F6">
        <w:rPr>
          <w:rFonts w:ascii="Garamond" w:hAnsi="Garamond"/>
          <w:sz w:val="24"/>
          <w:szCs w:val="24"/>
          <w:lang w:val="sq-AL"/>
        </w:rPr>
        <w:t xml:space="preserve"> operacionit</w:t>
      </w:r>
      <w:bookmarkEnd w:id="109"/>
    </w:p>
    <w:tbl>
      <w:tblPr>
        <w:tblStyle w:val="TableGrid"/>
        <w:tblW w:w="0" w:type="auto"/>
        <w:tblLook w:val="04A0" w:firstRow="1" w:lastRow="0" w:firstColumn="1" w:lastColumn="0" w:noHBand="0" w:noVBand="1"/>
      </w:tblPr>
      <w:tblGrid>
        <w:gridCol w:w="9289"/>
      </w:tblGrid>
      <w:tr w:rsidR="00A40D55" w:rsidRPr="00B400F6" w14:paraId="140A1349" w14:textId="77777777" w:rsidTr="005720E5">
        <w:tc>
          <w:tcPr>
            <w:tcW w:w="9289" w:type="dxa"/>
          </w:tcPr>
          <w:p w14:paraId="60FE3A29" w14:textId="77777777" w:rsidR="00A40D55" w:rsidRPr="00B400F6" w:rsidRDefault="00A40D55" w:rsidP="005073EA">
            <w:pPr>
              <w:autoSpaceDE w:val="0"/>
              <w:autoSpaceDN w:val="0"/>
              <w:adjustRightInd w:val="0"/>
              <w:jc w:val="both"/>
              <w:rPr>
                <w:rFonts w:ascii="Garamond" w:hAnsi="Garamond" w:cstheme="majorBidi"/>
                <w:lang w:val="sq-AL"/>
              </w:rPr>
            </w:pPr>
          </w:p>
        </w:tc>
      </w:tr>
    </w:tbl>
    <w:p w14:paraId="68AC89A7" w14:textId="1904FC8D" w:rsidR="00A40D55" w:rsidRPr="00B400F6" w:rsidRDefault="00A40D55" w:rsidP="005073EA">
      <w:pPr>
        <w:spacing w:after="0" w:line="240" w:lineRule="auto"/>
        <w:ind w:firstLine="284"/>
        <w:jc w:val="both"/>
        <w:rPr>
          <w:rFonts w:ascii="Garamond" w:hAnsi="Garamond"/>
          <w:sz w:val="24"/>
          <w:szCs w:val="24"/>
          <w:lang w:val="sq-AL"/>
        </w:rPr>
      </w:pPr>
    </w:p>
    <w:p w14:paraId="4713309B" w14:textId="4D6D5063" w:rsidR="006644C1" w:rsidRPr="00B400F6" w:rsidRDefault="006644C1" w:rsidP="005073EA">
      <w:pPr>
        <w:spacing w:after="0" w:line="240" w:lineRule="auto"/>
        <w:ind w:firstLine="284"/>
        <w:jc w:val="both"/>
        <w:rPr>
          <w:rFonts w:ascii="Garamond" w:hAnsi="Garamond"/>
          <w:sz w:val="24"/>
          <w:szCs w:val="24"/>
          <w:lang w:val="sq-AL"/>
        </w:rPr>
      </w:pPr>
      <w:bookmarkStart w:id="110" w:name="_Toc118296264"/>
      <w:r w:rsidRPr="00B400F6">
        <w:rPr>
          <w:rFonts w:ascii="Garamond" w:hAnsi="Garamond"/>
          <w:sz w:val="24"/>
          <w:szCs w:val="24"/>
          <w:lang w:val="sq-AL"/>
        </w:rPr>
        <w:t>C. Llogaritja e shkall</w:t>
      </w:r>
      <w:r w:rsidR="00C13548" w:rsidRPr="00B400F6">
        <w:rPr>
          <w:rFonts w:ascii="Garamond" w:hAnsi="Garamond"/>
          <w:sz w:val="24"/>
          <w:szCs w:val="24"/>
          <w:lang w:val="sq-AL"/>
        </w:rPr>
        <w:t>ë</w:t>
      </w:r>
      <w:r w:rsidRPr="00B400F6">
        <w:rPr>
          <w:rFonts w:ascii="Garamond" w:hAnsi="Garamond"/>
          <w:sz w:val="24"/>
          <w:szCs w:val="24"/>
          <w:lang w:val="sq-AL"/>
        </w:rPr>
        <w:t>s standarde t</w:t>
      </w:r>
      <w:r w:rsidR="00C13548" w:rsidRPr="00B400F6">
        <w:rPr>
          <w:rFonts w:ascii="Garamond" w:hAnsi="Garamond"/>
          <w:sz w:val="24"/>
          <w:szCs w:val="24"/>
          <w:lang w:val="sq-AL"/>
        </w:rPr>
        <w:t>ë</w:t>
      </w:r>
      <w:r w:rsidRPr="00B400F6">
        <w:rPr>
          <w:rFonts w:ascii="Garamond" w:hAnsi="Garamond"/>
          <w:sz w:val="24"/>
          <w:szCs w:val="24"/>
          <w:lang w:val="sq-AL"/>
        </w:rPr>
        <w:t xml:space="preserve"> kostove p</w:t>
      </w:r>
      <w:r w:rsidR="00C13548" w:rsidRPr="00B400F6">
        <w:rPr>
          <w:rFonts w:ascii="Garamond" w:hAnsi="Garamond"/>
          <w:sz w:val="24"/>
          <w:szCs w:val="24"/>
          <w:lang w:val="sq-AL"/>
        </w:rPr>
        <w:t>ë</w:t>
      </w:r>
      <w:r w:rsidRPr="00B400F6">
        <w:rPr>
          <w:rFonts w:ascii="Garamond" w:hAnsi="Garamond"/>
          <w:sz w:val="24"/>
          <w:szCs w:val="24"/>
          <w:lang w:val="sq-AL"/>
        </w:rPr>
        <w:t>r nj</w:t>
      </w:r>
      <w:r w:rsidR="00C13548" w:rsidRPr="00B400F6">
        <w:rPr>
          <w:rFonts w:ascii="Garamond" w:hAnsi="Garamond"/>
          <w:sz w:val="24"/>
          <w:szCs w:val="24"/>
          <w:lang w:val="sq-AL"/>
        </w:rPr>
        <w:t>ë</w:t>
      </w:r>
      <w:r w:rsidRPr="00B400F6">
        <w:rPr>
          <w:rFonts w:ascii="Garamond" w:hAnsi="Garamond"/>
          <w:sz w:val="24"/>
          <w:szCs w:val="24"/>
          <w:lang w:val="sq-AL"/>
        </w:rPr>
        <w:t>si, shumave totale dhe normave fikse</w:t>
      </w:r>
      <w:bookmarkEnd w:id="110"/>
    </w:p>
    <w:p w14:paraId="1FD77A62" w14:textId="39930711" w:rsidR="00FD138C" w:rsidRPr="00B400F6" w:rsidRDefault="00FD138C" w:rsidP="005073EA">
      <w:pPr>
        <w:spacing w:after="0" w:line="240" w:lineRule="auto"/>
        <w:ind w:firstLine="284"/>
        <w:jc w:val="both"/>
        <w:rPr>
          <w:rFonts w:ascii="Garamond" w:hAnsi="Garamond"/>
          <w:sz w:val="24"/>
          <w:szCs w:val="24"/>
          <w:lang w:val="sq-AL"/>
        </w:rPr>
      </w:pPr>
      <w:bookmarkStart w:id="111" w:name="_Toc118296265"/>
      <w:r w:rsidRPr="00B400F6">
        <w:rPr>
          <w:rFonts w:ascii="Garamond" w:hAnsi="Garamond"/>
          <w:sz w:val="24"/>
          <w:szCs w:val="24"/>
          <w:lang w:val="sq-AL"/>
        </w:rPr>
        <w:t>1. Burimi i të dhënave të përdorura për të llogaritur shkallën standarde të kostove për njësi, shumave totale dhe normave fikse</w:t>
      </w:r>
      <w:bookmarkEnd w:id="111"/>
    </w:p>
    <w:p w14:paraId="3B6190BE" w14:textId="12263B04" w:rsidR="006644C1" w:rsidRPr="00B400F6" w:rsidRDefault="00FD138C" w:rsidP="005073EA">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(kush i prodhoi, mblodhi dhe regjistroi t</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 xml:space="preserve"> dh</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nat, datat e fundit, ku ruhen t</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 xml:space="preserve"> dh</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nat, vler</w:t>
      </w:r>
      <w:r w:rsidR="00C13548" w:rsidRPr="00B400F6">
        <w:rPr>
          <w:rFonts w:ascii="Garamond" w:hAnsi="Garamond" w:cstheme="majorBidi"/>
          <w:sz w:val="24"/>
          <w:szCs w:val="24"/>
          <w:lang w:val="sq-AL"/>
        </w:rPr>
        <w:t>ë</w:t>
      </w:r>
      <w:r w:rsidR="00C66AAD" w:rsidRPr="00B400F6">
        <w:rPr>
          <w:rFonts w:ascii="Garamond" w:hAnsi="Garamond" w:cstheme="majorBidi"/>
          <w:sz w:val="24"/>
          <w:szCs w:val="24"/>
          <w:lang w:val="sq-AL"/>
        </w:rPr>
        <w:t>simi</w:t>
      </w:r>
      <w:r w:rsidRPr="00B400F6">
        <w:rPr>
          <w:rFonts w:ascii="Garamond" w:hAnsi="Garamond" w:cstheme="majorBidi"/>
          <w:sz w:val="24"/>
          <w:szCs w:val="24"/>
          <w:lang w:val="sq-AL"/>
        </w:rPr>
        <w:t xml:space="preserve"> etj.):</w:t>
      </w:r>
    </w:p>
    <w:tbl>
      <w:tblPr>
        <w:tblStyle w:val="TableGrid"/>
        <w:tblW w:w="0" w:type="auto"/>
        <w:tblLook w:val="04A0" w:firstRow="1" w:lastRow="0" w:firstColumn="1" w:lastColumn="0" w:noHBand="0" w:noVBand="1"/>
      </w:tblPr>
      <w:tblGrid>
        <w:gridCol w:w="9289"/>
      </w:tblGrid>
      <w:tr w:rsidR="00FD138C" w:rsidRPr="00B400F6" w14:paraId="5DAE4DF9" w14:textId="77777777" w:rsidTr="00676C86">
        <w:tc>
          <w:tcPr>
            <w:tcW w:w="9289" w:type="dxa"/>
          </w:tcPr>
          <w:p w14:paraId="79F240D6" w14:textId="77777777" w:rsidR="00FD138C" w:rsidRPr="00B400F6" w:rsidRDefault="00FD138C" w:rsidP="005073EA">
            <w:pPr>
              <w:autoSpaceDE w:val="0"/>
              <w:autoSpaceDN w:val="0"/>
              <w:adjustRightInd w:val="0"/>
              <w:jc w:val="both"/>
              <w:rPr>
                <w:rFonts w:ascii="Garamond" w:hAnsi="Garamond" w:cstheme="majorBidi"/>
                <w:lang w:val="sq-AL"/>
              </w:rPr>
            </w:pPr>
          </w:p>
        </w:tc>
      </w:tr>
    </w:tbl>
    <w:p w14:paraId="73B220DA" w14:textId="77777777" w:rsidR="00FD138C" w:rsidRPr="00B400F6" w:rsidRDefault="00FD138C" w:rsidP="005073EA">
      <w:pPr>
        <w:spacing w:after="0" w:line="240" w:lineRule="auto"/>
        <w:ind w:firstLine="284"/>
        <w:jc w:val="both"/>
        <w:rPr>
          <w:rFonts w:ascii="Garamond" w:hAnsi="Garamond"/>
          <w:sz w:val="24"/>
          <w:szCs w:val="24"/>
          <w:lang w:val="sq-AL"/>
        </w:rPr>
      </w:pPr>
    </w:p>
    <w:p w14:paraId="555A4BA4" w14:textId="4E5E2DEF" w:rsidR="00FD138C" w:rsidRPr="00B400F6" w:rsidRDefault="00FD138C" w:rsidP="005073EA">
      <w:pPr>
        <w:spacing w:after="0" w:line="240" w:lineRule="auto"/>
        <w:ind w:firstLine="284"/>
        <w:jc w:val="both"/>
        <w:rPr>
          <w:rFonts w:ascii="Garamond" w:hAnsi="Garamond"/>
          <w:sz w:val="24"/>
          <w:szCs w:val="24"/>
          <w:lang w:val="sq-AL"/>
        </w:rPr>
      </w:pPr>
      <w:bookmarkStart w:id="112" w:name="_Toc118296266"/>
      <w:r w:rsidRPr="00B400F6">
        <w:rPr>
          <w:rFonts w:ascii="Garamond" w:hAnsi="Garamond"/>
          <w:sz w:val="24"/>
          <w:szCs w:val="24"/>
          <w:lang w:val="sq-AL"/>
        </w:rPr>
        <w:t>2. Lutemi, sqaroni p</w:t>
      </w:r>
      <w:r w:rsidR="00C66AAD" w:rsidRPr="00B400F6">
        <w:rPr>
          <w:rFonts w:ascii="Garamond" w:hAnsi="Garamond"/>
          <w:sz w:val="24"/>
          <w:szCs w:val="24"/>
          <w:lang w:val="sq-AL"/>
        </w:rPr>
        <w:t>ër</w:t>
      </w:r>
      <w:r w:rsidRPr="00B400F6">
        <w:rPr>
          <w:rFonts w:ascii="Garamond" w:hAnsi="Garamond"/>
          <w:sz w:val="24"/>
          <w:szCs w:val="24"/>
          <w:lang w:val="sq-AL"/>
        </w:rPr>
        <w:t xml:space="preserve">se metoda e propozuar dhe </w:t>
      </w:r>
      <w:r w:rsidR="00D76B7F" w:rsidRPr="00B400F6">
        <w:rPr>
          <w:rFonts w:ascii="Garamond" w:hAnsi="Garamond"/>
          <w:sz w:val="24"/>
          <w:szCs w:val="24"/>
          <w:lang w:val="sq-AL"/>
        </w:rPr>
        <w:t>llogaritja</w:t>
      </w:r>
      <w:r w:rsidRPr="00B400F6">
        <w:rPr>
          <w:rFonts w:ascii="Garamond" w:hAnsi="Garamond"/>
          <w:sz w:val="24"/>
          <w:szCs w:val="24"/>
          <w:lang w:val="sq-AL"/>
        </w:rPr>
        <w:t xml:space="preserve"> bazuar n</w:t>
      </w:r>
      <w:r w:rsidR="00C13548" w:rsidRPr="00B400F6">
        <w:rPr>
          <w:rFonts w:ascii="Garamond" w:hAnsi="Garamond"/>
          <w:sz w:val="24"/>
          <w:szCs w:val="24"/>
          <w:lang w:val="sq-AL"/>
        </w:rPr>
        <w:t>ë</w:t>
      </w:r>
      <w:r w:rsidRPr="00B400F6">
        <w:rPr>
          <w:rFonts w:ascii="Garamond" w:hAnsi="Garamond"/>
          <w:sz w:val="24"/>
          <w:szCs w:val="24"/>
          <w:lang w:val="sq-AL"/>
        </w:rPr>
        <w:t xml:space="preserve"> nenin 94(2) </w:t>
      </w:r>
      <w:r w:rsidR="00C13548" w:rsidRPr="00B400F6">
        <w:rPr>
          <w:rFonts w:ascii="Garamond" w:hAnsi="Garamond"/>
          <w:sz w:val="24"/>
          <w:szCs w:val="24"/>
          <w:lang w:val="sq-AL"/>
        </w:rPr>
        <w:t>ë</w:t>
      </w:r>
      <w:r w:rsidRPr="00B400F6">
        <w:rPr>
          <w:rFonts w:ascii="Garamond" w:hAnsi="Garamond"/>
          <w:sz w:val="24"/>
          <w:szCs w:val="24"/>
          <w:lang w:val="sq-AL"/>
        </w:rPr>
        <w:t>sht</w:t>
      </w:r>
      <w:r w:rsidR="00C13548" w:rsidRPr="00B400F6">
        <w:rPr>
          <w:rFonts w:ascii="Garamond" w:hAnsi="Garamond"/>
          <w:sz w:val="24"/>
          <w:szCs w:val="24"/>
          <w:lang w:val="sq-AL"/>
        </w:rPr>
        <w:t>ë</w:t>
      </w:r>
      <w:r w:rsidRPr="00B400F6">
        <w:rPr>
          <w:rFonts w:ascii="Garamond" w:hAnsi="Garamond"/>
          <w:sz w:val="24"/>
          <w:szCs w:val="24"/>
          <w:lang w:val="sq-AL"/>
        </w:rPr>
        <w:t xml:space="preserve"> relevant p</w:t>
      </w:r>
      <w:r w:rsidR="00C13548" w:rsidRPr="00B400F6">
        <w:rPr>
          <w:rFonts w:ascii="Garamond" w:hAnsi="Garamond"/>
          <w:sz w:val="24"/>
          <w:szCs w:val="24"/>
          <w:lang w:val="sq-AL"/>
        </w:rPr>
        <w:t>ë</w:t>
      </w:r>
      <w:r w:rsidRPr="00B400F6">
        <w:rPr>
          <w:rFonts w:ascii="Garamond" w:hAnsi="Garamond"/>
          <w:sz w:val="24"/>
          <w:szCs w:val="24"/>
          <w:lang w:val="sq-AL"/>
        </w:rPr>
        <w:t>r llojin e operacionit:</w:t>
      </w:r>
      <w:bookmarkEnd w:id="112"/>
    </w:p>
    <w:tbl>
      <w:tblPr>
        <w:tblStyle w:val="TableGrid"/>
        <w:tblW w:w="0" w:type="auto"/>
        <w:tblLook w:val="04A0" w:firstRow="1" w:lastRow="0" w:firstColumn="1" w:lastColumn="0" w:noHBand="0" w:noVBand="1"/>
      </w:tblPr>
      <w:tblGrid>
        <w:gridCol w:w="9289"/>
      </w:tblGrid>
      <w:tr w:rsidR="00FD138C" w:rsidRPr="00B400F6" w14:paraId="1676782A" w14:textId="77777777" w:rsidTr="00676C86">
        <w:tc>
          <w:tcPr>
            <w:tcW w:w="9289" w:type="dxa"/>
          </w:tcPr>
          <w:p w14:paraId="49427B06" w14:textId="77777777" w:rsidR="00FD138C" w:rsidRPr="00B400F6" w:rsidRDefault="00FD138C" w:rsidP="005073EA">
            <w:pPr>
              <w:autoSpaceDE w:val="0"/>
              <w:autoSpaceDN w:val="0"/>
              <w:adjustRightInd w:val="0"/>
              <w:jc w:val="both"/>
              <w:rPr>
                <w:rFonts w:ascii="Garamond" w:hAnsi="Garamond" w:cstheme="majorBidi"/>
                <w:lang w:val="sq-AL"/>
              </w:rPr>
            </w:pPr>
          </w:p>
        </w:tc>
      </w:tr>
    </w:tbl>
    <w:p w14:paraId="59EC94B6" w14:textId="77777777" w:rsidR="00FD138C" w:rsidRPr="00B400F6" w:rsidRDefault="00FD138C" w:rsidP="005073EA">
      <w:pPr>
        <w:autoSpaceDE w:val="0"/>
        <w:autoSpaceDN w:val="0"/>
        <w:adjustRightInd w:val="0"/>
        <w:spacing w:after="0" w:line="240" w:lineRule="auto"/>
        <w:jc w:val="both"/>
        <w:rPr>
          <w:rFonts w:ascii="Garamond" w:hAnsi="Garamond" w:cstheme="majorBidi"/>
          <w:lang w:val="sq-AL"/>
        </w:rPr>
      </w:pPr>
    </w:p>
    <w:p w14:paraId="2C438FE6" w14:textId="51D58603" w:rsidR="00FD138C" w:rsidRPr="00B400F6" w:rsidRDefault="00FD138C" w:rsidP="005073EA">
      <w:pPr>
        <w:spacing w:after="0" w:line="240" w:lineRule="auto"/>
        <w:ind w:firstLine="284"/>
        <w:jc w:val="both"/>
        <w:rPr>
          <w:rFonts w:ascii="Garamond" w:hAnsi="Garamond"/>
          <w:sz w:val="24"/>
          <w:szCs w:val="24"/>
          <w:lang w:val="sq-AL"/>
        </w:rPr>
      </w:pPr>
      <w:bookmarkStart w:id="113" w:name="_Toc118296267"/>
      <w:r w:rsidRPr="00B400F6">
        <w:rPr>
          <w:rFonts w:ascii="Garamond" w:hAnsi="Garamond"/>
          <w:sz w:val="24"/>
          <w:szCs w:val="24"/>
          <w:lang w:val="sq-AL"/>
        </w:rPr>
        <w:t>3. Lutemi, sqaroni si jan</w:t>
      </w:r>
      <w:r w:rsidR="00C13548" w:rsidRPr="00B400F6">
        <w:rPr>
          <w:rFonts w:ascii="Garamond" w:hAnsi="Garamond"/>
          <w:sz w:val="24"/>
          <w:szCs w:val="24"/>
          <w:lang w:val="sq-AL"/>
        </w:rPr>
        <w:t>ë</w:t>
      </w:r>
      <w:r w:rsidRPr="00B400F6">
        <w:rPr>
          <w:rFonts w:ascii="Garamond" w:hAnsi="Garamond"/>
          <w:sz w:val="24"/>
          <w:szCs w:val="24"/>
          <w:lang w:val="sq-AL"/>
        </w:rPr>
        <w:t xml:space="preserve"> b</w:t>
      </w:r>
      <w:r w:rsidR="00C13548" w:rsidRPr="00B400F6">
        <w:rPr>
          <w:rFonts w:ascii="Garamond" w:hAnsi="Garamond"/>
          <w:sz w:val="24"/>
          <w:szCs w:val="24"/>
          <w:lang w:val="sq-AL"/>
        </w:rPr>
        <w:t>ë</w:t>
      </w:r>
      <w:r w:rsidRPr="00B400F6">
        <w:rPr>
          <w:rFonts w:ascii="Garamond" w:hAnsi="Garamond"/>
          <w:sz w:val="24"/>
          <w:szCs w:val="24"/>
          <w:lang w:val="sq-AL"/>
        </w:rPr>
        <w:t>r</w:t>
      </w:r>
      <w:r w:rsidR="00C13548" w:rsidRPr="00B400F6">
        <w:rPr>
          <w:rFonts w:ascii="Garamond" w:hAnsi="Garamond"/>
          <w:sz w:val="24"/>
          <w:szCs w:val="24"/>
          <w:lang w:val="sq-AL"/>
        </w:rPr>
        <w:t>ë</w:t>
      </w:r>
      <w:r w:rsidRPr="00B400F6">
        <w:rPr>
          <w:rFonts w:ascii="Garamond" w:hAnsi="Garamond"/>
          <w:sz w:val="24"/>
          <w:szCs w:val="24"/>
          <w:lang w:val="sq-AL"/>
        </w:rPr>
        <w:t xml:space="preserve"> p</w:t>
      </w:r>
      <w:r w:rsidR="00C13548" w:rsidRPr="00B400F6">
        <w:rPr>
          <w:rFonts w:ascii="Garamond" w:hAnsi="Garamond"/>
          <w:sz w:val="24"/>
          <w:szCs w:val="24"/>
          <w:lang w:val="sq-AL"/>
        </w:rPr>
        <w:t>ë</w:t>
      </w:r>
      <w:r w:rsidRPr="00B400F6">
        <w:rPr>
          <w:rFonts w:ascii="Garamond" w:hAnsi="Garamond"/>
          <w:sz w:val="24"/>
          <w:szCs w:val="24"/>
          <w:lang w:val="sq-AL"/>
        </w:rPr>
        <w:t xml:space="preserve">rllogaritjet, </w:t>
      </w:r>
      <w:r w:rsidR="00C66AAD" w:rsidRPr="00B400F6">
        <w:rPr>
          <w:rFonts w:ascii="Garamond" w:hAnsi="Garamond"/>
          <w:sz w:val="24"/>
          <w:szCs w:val="24"/>
          <w:lang w:val="sq-AL"/>
        </w:rPr>
        <w:t>veçanërisht</w:t>
      </w:r>
      <w:r w:rsidRPr="00B400F6">
        <w:rPr>
          <w:rFonts w:ascii="Garamond" w:hAnsi="Garamond"/>
          <w:sz w:val="24"/>
          <w:szCs w:val="24"/>
          <w:lang w:val="sq-AL"/>
        </w:rPr>
        <w:t xml:space="preserve"> p</w:t>
      </w:r>
      <w:r w:rsidR="00C13548" w:rsidRPr="00B400F6">
        <w:rPr>
          <w:rFonts w:ascii="Garamond" w:hAnsi="Garamond"/>
          <w:sz w:val="24"/>
          <w:szCs w:val="24"/>
          <w:lang w:val="sq-AL"/>
        </w:rPr>
        <w:t>ë</w:t>
      </w:r>
      <w:r w:rsidRPr="00B400F6">
        <w:rPr>
          <w:rFonts w:ascii="Garamond" w:hAnsi="Garamond"/>
          <w:sz w:val="24"/>
          <w:szCs w:val="24"/>
          <w:lang w:val="sq-AL"/>
        </w:rPr>
        <w:t>r ndonj</w:t>
      </w:r>
      <w:r w:rsidR="00C13548" w:rsidRPr="00B400F6">
        <w:rPr>
          <w:rFonts w:ascii="Garamond" w:hAnsi="Garamond"/>
          <w:sz w:val="24"/>
          <w:szCs w:val="24"/>
          <w:lang w:val="sq-AL"/>
        </w:rPr>
        <w:t>ë</w:t>
      </w:r>
      <w:r w:rsidRPr="00B400F6">
        <w:rPr>
          <w:rFonts w:ascii="Garamond" w:hAnsi="Garamond"/>
          <w:sz w:val="24"/>
          <w:szCs w:val="24"/>
          <w:lang w:val="sq-AL"/>
        </w:rPr>
        <w:t xml:space="preserve"> supozim p</w:t>
      </w:r>
      <w:r w:rsidR="00C13548" w:rsidRPr="00B400F6">
        <w:rPr>
          <w:rFonts w:ascii="Garamond" w:hAnsi="Garamond"/>
          <w:sz w:val="24"/>
          <w:szCs w:val="24"/>
          <w:lang w:val="sq-AL"/>
        </w:rPr>
        <w:t>ë</w:t>
      </w:r>
      <w:r w:rsidRPr="00B400F6">
        <w:rPr>
          <w:rFonts w:ascii="Garamond" w:hAnsi="Garamond"/>
          <w:sz w:val="24"/>
          <w:szCs w:val="24"/>
          <w:lang w:val="sq-AL"/>
        </w:rPr>
        <w:t>r cil</w:t>
      </w:r>
      <w:r w:rsidR="00C13548" w:rsidRPr="00B400F6">
        <w:rPr>
          <w:rFonts w:ascii="Garamond" w:hAnsi="Garamond"/>
          <w:sz w:val="24"/>
          <w:szCs w:val="24"/>
          <w:lang w:val="sq-AL"/>
        </w:rPr>
        <w:t>ë</w:t>
      </w:r>
      <w:r w:rsidRPr="00B400F6">
        <w:rPr>
          <w:rFonts w:ascii="Garamond" w:hAnsi="Garamond"/>
          <w:sz w:val="24"/>
          <w:szCs w:val="24"/>
          <w:lang w:val="sq-AL"/>
        </w:rPr>
        <w:t>sin</w:t>
      </w:r>
      <w:r w:rsidR="00C13548" w:rsidRPr="00B400F6">
        <w:rPr>
          <w:rFonts w:ascii="Garamond" w:hAnsi="Garamond"/>
          <w:sz w:val="24"/>
          <w:szCs w:val="24"/>
          <w:lang w:val="sq-AL"/>
        </w:rPr>
        <w:t>ë</w:t>
      </w:r>
      <w:r w:rsidRPr="00B400F6">
        <w:rPr>
          <w:rFonts w:ascii="Garamond" w:hAnsi="Garamond"/>
          <w:sz w:val="24"/>
          <w:szCs w:val="24"/>
          <w:lang w:val="sq-AL"/>
        </w:rPr>
        <w:t xml:space="preserve"> apo sasit</w:t>
      </w:r>
      <w:r w:rsidR="00C13548" w:rsidRPr="00B400F6">
        <w:rPr>
          <w:rFonts w:ascii="Garamond" w:hAnsi="Garamond"/>
          <w:sz w:val="24"/>
          <w:szCs w:val="24"/>
          <w:lang w:val="sq-AL"/>
        </w:rPr>
        <w:t>ë</w:t>
      </w:r>
      <w:r w:rsidRPr="00B400F6">
        <w:rPr>
          <w:rFonts w:ascii="Garamond" w:hAnsi="Garamond"/>
          <w:sz w:val="24"/>
          <w:szCs w:val="24"/>
          <w:lang w:val="sq-AL"/>
        </w:rPr>
        <w:t>. Sipas rastit, duhet t</w:t>
      </w:r>
      <w:r w:rsidR="00C13548" w:rsidRPr="00B400F6">
        <w:rPr>
          <w:rFonts w:ascii="Garamond" w:hAnsi="Garamond"/>
          <w:sz w:val="24"/>
          <w:szCs w:val="24"/>
          <w:lang w:val="sq-AL"/>
        </w:rPr>
        <w:t>ë</w:t>
      </w:r>
      <w:r w:rsidRPr="00B400F6">
        <w:rPr>
          <w:rFonts w:ascii="Garamond" w:hAnsi="Garamond"/>
          <w:sz w:val="24"/>
          <w:szCs w:val="24"/>
          <w:lang w:val="sq-AL"/>
        </w:rPr>
        <w:t xml:space="preserve"> </w:t>
      </w:r>
      <w:r w:rsidR="00D76B7F" w:rsidRPr="00B400F6">
        <w:rPr>
          <w:rFonts w:ascii="Garamond" w:hAnsi="Garamond"/>
          <w:sz w:val="24"/>
          <w:szCs w:val="24"/>
          <w:lang w:val="sq-AL"/>
        </w:rPr>
        <w:t>përdoren</w:t>
      </w:r>
      <w:r w:rsidRPr="00B400F6">
        <w:rPr>
          <w:rFonts w:ascii="Garamond" w:hAnsi="Garamond"/>
          <w:sz w:val="24"/>
          <w:szCs w:val="24"/>
          <w:lang w:val="sq-AL"/>
        </w:rPr>
        <w:t xml:space="preserve"> evidencat statistikore dhe parametra dhe, n</w:t>
      </w:r>
      <w:r w:rsidR="00C13548" w:rsidRPr="00B400F6">
        <w:rPr>
          <w:rFonts w:ascii="Garamond" w:hAnsi="Garamond"/>
          <w:sz w:val="24"/>
          <w:szCs w:val="24"/>
          <w:lang w:val="sq-AL"/>
        </w:rPr>
        <w:t>ë</w:t>
      </w:r>
      <w:r w:rsidRPr="00B400F6">
        <w:rPr>
          <w:rFonts w:ascii="Garamond" w:hAnsi="Garamond"/>
          <w:sz w:val="24"/>
          <w:szCs w:val="24"/>
          <w:lang w:val="sq-AL"/>
        </w:rPr>
        <w:t>se k</w:t>
      </w:r>
      <w:r w:rsidR="00C13548" w:rsidRPr="00B400F6">
        <w:rPr>
          <w:rFonts w:ascii="Garamond" w:hAnsi="Garamond"/>
          <w:sz w:val="24"/>
          <w:szCs w:val="24"/>
          <w:lang w:val="sq-AL"/>
        </w:rPr>
        <w:t>ë</w:t>
      </w:r>
      <w:r w:rsidRPr="00B400F6">
        <w:rPr>
          <w:rFonts w:ascii="Garamond" w:hAnsi="Garamond"/>
          <w:sz w:val="24"/>
          <w:szCs w:val="24"/>
          <w:lang w:val="sq-AL"/>
        </w:rPr>
        <w:t>rkohet, t</w:t>
      </w:r>
      <w:r w:rsidR="00C13548" w:rsidRPr="00B400F6">
        <w:rPr>
          <w:rFonts w:ascii="Garamond" w:hAnsi="Garamond"/>
          <w:sz w:val="24"/>
          <w:szCs w:val="24"/>
          <w:lang w:val="sq-AL"/>
        </w:rPr>
        <w:t>ë</w:t>
      </w:r>
      <w:r w:rsidRPr="00B400F6">
        <w:rPr>
          <w:rFonts w:ascii="Garamond" w:hAnsi="Garamond"/>
          <w:sz w:val="24"/>
          <w:szCs w:val="24"/>
          <w:lang w:val="sq-AL"/>
        </w:rPr>
        <w:t xml:space="preserve"> p</w:t>
      </w:r>
      <w:r w:rsidR="00C13548" w:rsidRPr="00B400F6">
        <w:rPr>
          <w:rFonts w:ascii="Garamond" w:hAnsi="Garamond"/>
          <w:sz w:val="24"/>
          <w:szCs w:val="24"/>
          <w:lang w:val="sq-AL"/>
        </w:rPr>
        <w:t>ë</w:t>
      </w:r>
      <w:r w:rsidRPr="00B400F6">
        <w:rPr>
          <w:rFonts w:ascii="Garamond" w:hAnsi="Garamond"/>
          <w:sz w:val="24"/>
          <w:szCs w:val="24"/>
          <w:lang w:val="sq-AL"/>
        </w:rPr>
        <w:t>rgatiten n</w:t>
      </w:r>
      <w:r w:rsidR="00C13548" w:rsidRPr="00B400F6">
        <w:rPr>
          <w:rFonts w:ascii="Garamond" w:hAnsi="Garamond"/>
          <w:sz w:val="24"/>
          <w:szCs w:val="24"/>
          <w:lang w:val="sq-AL"/>
        </w:rPr>
        <w:t>ë</w:t>
      </w:r>
      <w:r w:rsidRPr="00B400F6">
        <w:rPr>
          <w:rFonts w:ascii="Garamond" w:hAnsi="Garamond"/>
          <w:sz w:val="24"/>
          <w:szCs w:val="24"/>
          <w:lang w:val="sq-AL"/>
        </w:rPr>
        <w:t xml:space="preserve"> format t</w:t>
      </w:r>
      <w:r w:rsidR="00C13548" w:rsidRPr="00B400F6">
        <w:rPr>
          <w:rFonts w:ascii="Garamond" w:hAnsi="Garamond"/>
          <w:sz w:val="24"/>
          <w:szCs w:val="24"/>
          <w:lang w:val="sq-AL"/>
        </w:rPr>
        <w:t>ë</w:t>
      </w:r>
      <w:r w:rsidRPr="00B400F6">
        <w:rPr>
          <w:rFonts w:ascii="Garamond" w:hAnsi="Garamond"/>
          <w:sz w:val="24"/>
          <w:szCs w:val="24"/>
          <w:lang w:val="sq-AL"/>
        </w:rPr>
        <w:t xml:space="preserve"> p</w:t>
      </w:r>
      <w:r w:rsidR="00C13548" w:rsidRPr="00B400F6">
        <w:rPr>
          <w:rFonts w:ascii="Garamond" w:hAnsi="Garamond"/>
          <w:sz w:val="24"/>
          <w:szCs w:val="24"/>
          <w:lang w:val="sq-AL"/>
        </w:rPr>
        <w:t>ë</w:t>
      </w:r>
      <w:r w:rsidRPr="00B400F6">
        <w:rPr>
          <w:rFonts w:ascii="Garamond" w:hAnsi="Garamond"/>
          <w:sz w:val="24"/>
          <w:szCs w:val="24"/>
          <w:lang w:val="sq-AL"/>
        </w:rPr>
        <w:t>rdorsh</w:t>
      </w:r>
      <w:r w:rsidR="00C13548" w:rsidRPr="00B400F6">
        <w:rPr>
          <w:rFonts w:ascii="Garamond" w:hAnsi="Garamond"/>
          <w:sz w:val="24"/>
          <w:szCs w:val="24"/>
          <w:lang w:val="sq-AL"/>
        </w:rPr>
        <w:t>ë</w:t>
      </w:r>
      <w:r w:rsidRPr="00B400F6">
        <w:rPr>
          <w:rFonts w:ascii="Garamond" w:hAnsi="Garamond"/>
          <w:sz w:val="24"/>
          <w:szCs w:val="24"/>
          <w:lang w:val="sq-AL"/>
        </w:rPr>
        <w:t>m p</w:t>
      </w:r>
      <w:r w:rsidR="00C13548" w:rsidRPr="00B400F6">
        <w:rPr>
          <w:rFonts w:ascii="Garamond" w:hAnsi="Garamond"/>
          <w:sz w:val="24"/>
          <w:szCs w:val="24"/>
          <w:lang w:val="sq-AL"/>
        </w:rPr>
        <w:t>ë</w:t>
      </w:r>
      <w:r w:rsidRPr="00B400F6">
        <w:rPr>
          <w:rFonts w:ascii="Garamond" w:hAnsi="Garamond"/>
          <w:sz w:val="24"/>
          <w:szCs w:val="24"/>
          <w:lang w:val="sq-AL"/>
        </w:rPr>
        <w:t>r Komisionin:</w:t>
      </w:r>
      <w:bookmarkEnd w:id="113"/>
    </w:p>
    <w:tbl>
      <w:tblPr>
        <w:tblStyle w:val="TableGrid"/>
        <w:tblW w:w="0" w:type="auto"/>
        <w:tblLook w:val="04A0" w:firstRow="1" w:lastRow="0" w:firstColumn="1" w:lastColumn="0" w:noHBand="0" w:noVBand="1"/>
      </w:tblPr>
      <w:tblGrid>
        <w:gridCol w:w="9289"/>
      </w:tblGrid>
      <w:tr w:rsidR="00FD138C" w:rsidRPr="00B400F6" w14:paraId="197D46B9" w14:textId="77777777" w:rsidTr="005720E5">
        <w:tc>
          <w:tcPr>
            <w:tcW w:w="9289" w:type="dxa"/>
          </w:tcPr>
          <w:p w14:paraId="532A5149" w14:textId="77777777" w:rsidR="00FD138C" w:rsidRPr="00B400F6" w:rsidRDefault="00FD138C" w:rsidP="005073EA">
            <w:pPr>
              <w:autoSpaceDE w:val="0"/>
              <w:autoSpaceDN w:val="0"/>
              <w:adjustRightInd w:val="0"/>
              <w:ind w:firstLine="284"/>
              <w:jc w:val="both"/>
              <w:rPr>
                <w:rFonts w:ascii="Garamond" w:hAnsi="Garamond" w:cstheme="majorBidi"/>
                <w:sz w:val="24"/>
                <w:szCs w:val="24"/>
                <w:lang w:val="sq-AL"/>
              </w:rPr>
            </w:pPr>
          </w:p>
        </w:tc>
      </w:tr>
    </w:tbl>
    <w:p w14:paraId="760EDB94" w14:textId="77777777" w:rsidR="00FD138C" w:rsidRPr="00B400F6" w:rsidRDefault="00FD138C" w:rsidP="005073EA">
      <w:pPr>
        <w:autoSpaceDE w:val="0"/>
        <w:autoSpaceDN w:val="0"/>
        <w:adjustRightInd w:val="0"/>
        <w:spacing w:after="0" w:line="240" w:lineRule="auto"/>
        <w:ind w:firstLine="284"/>
        <w:jc w:val="both"/>
        <w:rPr>
          <w:rFonts w:ascii="Garamond" w:hAnsi="Garamond" w:cstheme="majorBidi"/>
          <w:sz w:val="24"/>
          <w:szCs w:val="24"/>
          <w:lang w:val="sq-AL"/>
        </w:rPr>
      </w:pPr>
    </w:p>
    <w:p w14:paraId="0424C5A1" w14:textId="38FD6B58" w:rsidR="00FD138C" w:rsidRPr="00B400F6" w:rsidRDefault="00FD138C" w:rsidP="005073EA">
      <w:pPr>
        <w:spacing w:after="0" w:line="240" w:lineRule="auto"/>
        <w:ind w:firstLine="284"/>
        <w:jc w:val="both"/>
        <w:rPr>
          <w:rFonts w:ascii="Garamond" w:hAnsi="Garamond"/>
          <w:sz w:val="24"/>
          <w:szCs w:val="24"/>
          <w:lang w:val="sq-AL"/>
        </w:rPr>
      </w:pPr>
      <w:bookmarkStart w:id="114" w:name="_Toc118296268"/>
      <w:r w:rsidRPr="00B400F6">
        <w:rPr>
          <w:rFonts w:ascii="Garamond" w:hAnsi="Garamond"/>
          <w:sz w:val="24"/>
          <w:szCs w:val="24"/>
          <w:lang w:val="sq-AL"/>
        </w:rPr>
        <w:t>4. Lutemi, shpjegoni si keni garantuar p</w:t>
      </w:r>
      <w:r w:rsidR="00C13548" w:rsidRPr="00B400F6">
        <w:rPr>
          <w:rFonts w:ascii="Garamond" w:hAnsi="Garamond"/>
          <w:sz w:val="24"/>
          <w:szCs w:val="24"/>
          <w:lang w:val="sq-AL"/>
        </w:rPr>
        <w:t>ë</w:t>
      </w:r>
      <w:r w:rsidRPr="00B400F6">
        <w:rPr>
          <w:rFonts w:ascii="Garamond" w:hAnsi="Garamond"/>
          <w:sz w:val="24"/>
          <w:szCs w:val="24"/>
          <w:lang w:val="sq-AL"/>
        </w:rPr>
        <w:t>rfshirjen vet</w:t>
      </w:r>
      <w:r w:rsidR="00C13548" w:rsidRPr="00B400F6">
        <w:rPr>
          <w:rFonts w:ascii="Garamond" w:hAnsi="Garamond"/>
          <w:sz w:val="24"/>
          <w:szCs w:val="24"/>
          <w:lang w:val="sq-AL"/>
        </w:rPr>
        <w:t>ë</w:t>
      </w:r>
      <w:r w:rsidRPr="00B400F6">
        <w:rPr>
          <w:rFonts w:ascii="Garamond" w:hAnsi="Garamond"/>
          <w:sz w:val="24"/>
          <w:szCs w:val="24"/>
          <w:lang w:val="sq-AL"/>
        </w:rPr>
        <w:t>m t</w:t>
      </w:r>
      <w:r w:rsidR="00C13548" w:rsidRPr="00B400F6">
        <w:rPr>
          <w:rFonts w:ascii="Garamond" w:hAnsi="Garamond"/>
          <w:sz w:val="24"/>
          <w:szCs w:val="24"/>
          <w:lang w:val="sq-AL"/>
        </w:rPr>
        <w:t>ë</w:t>
      </w:r>
      <w:r w:rsidRPr="00B400F6">
        <w:rPr>
          <w:rFonts w:ascii="Garamond" w:hAnsi="Garamond"/>
          <w:sz w:val="24"/>
          <w:szCs w:val="24"/>
          <w:lang w:val="sq-AL"/>
        </w:rPr>
        <w:t xml:space="preserve"> shpenzimeve t</w:t>
      </w:r>
      <w:r w:rsidR="00C13548" w:rsidRPr="00B400F6">
        <w:rPr>
          <w:rFonts w:ascii="Garamond" w:hAnsi="Garamond"/>
          <w:sz w:val="24"/>
          <w:szCs w:val="24"/>
          <w:lang w:val="sq-AL"/>
        </w:rPr>
        <w:t>ë</w:t>
      </w:r>
      <w:r w:rsidRPr="00B400F6">
        <w:rPr>
          <w:rFonts w:ascii="Garamond" w:hAnsi="Garamond"/>
          <w:sz w:val="24"/>
          <w:szCs w:val="24"/>
          <w:lang w:val="sq-AL"/>
        </w:rPr>
        <w:t xml:space="preserve"> pranueshme n</w:t>
      </w:r>
      <w:r w:rsidR="00C13548" w:rsidRPr="00B400F6">
        <w:rPr>
          <w:rFonts w:ascii="Garamond" w:hAnsi="Garamond"/>
          <w:sz w:val="24"/>
          <w:szCs w:val="24"/>
          <w:lang w:val="sq-AL"/>
        </w:rPr>
        <w:t>ë</w:t>
      </w:r>
      <w:r w:rsidRPr="00B400F6">
        <w:rPr>
          <w:rFonts w:ascii="Garamond" w:hAnsi="Garamond"/>
          <w:sz w:val="24"/>
          <w:szCs w:val="24"/>
          <w:lang w:val="sq-AL"/>
        </w:rPr>
        <w:t xml:space="preserve"> llogaritjen e shkall</w:t>
      </w:r>
      <w:r w:rsidR="00C13548" w:rsidRPr="00B400F6">
        <w:rPr>
          <w:rFonts w:ascii="Garamond" w:hAnsi="Garamond"/>
          <w:sz w:val="24"/>
          <w:szCs w:val="24"/>
          <w:lang w:val="sq-AL"/>
        </w:rPr>
        <w:t>ë</w:t>
      </w:r>
      <w:r w:rsidRPr="00B400F6">
        <w:rPr>
          <w:rFonts w:ascii="Garamond" w:hAnsi="Garamond"/>
          <w:sz w:val="24"/>
          <w:szCs w:val="24"/>
          <w:lang w:val="sq-AL"/>
        </w:rPr>
        <w:t>s standard</w:t>
      </w:r>
      <w:r w:rsidR="00C66AAD" w:rsidRPr="00B400F6">
        <w:rPr>
          <w:rFonts w:ascii="Garamond" w:hAnsi="Garamond"/>
          <w:sz w:val="24"/>
          <w:szCs w:val="24"/>
          <w:lang w:val="sq-AL"/>
        </w:rPr>
        <w:t>e</w:t>
      </w:r>
      <w:r w:rsidRPr="00B400F6">
        <w:rPr>
          <w:rFonts w:ascii="Garamond" w:hAnsi="Garamond"/>
          <w:sz w:val="24"/>
          <w:szCs w:val="24"/>
          <w:lang w:val="sq-AL"/>
        </w:rPr>
        <w:t xml:space="preserve"> t</w:t>
      </w:r>
      <w:r w:rsidR="00C13548" w:rsidRPr="00B400F6">
        <w:rPr>
          <w:rFonts w:ascii="Garamond" w:hAnsi="Garamond"/>
          <w:sz w:val="24"/>
          <w:szCs w:val="24"/>
          <w:lang w:val="sq-AL"/>
        </w:rPr>
        <w:t>ë</w:t>
      </w:r>
      <w:r w:rsidRPr="00B400F6">
        <w:rPr>
          <w:rFonts w:ascii="Garamond" w:hAnsi="Garamond"/>
          <w:sz w:val="24"/>
          <w:szCs w:val="24"/>
          <w:lang w:val="sq-AL"/>
        </w:rPr>
        <w:t xml:space="preserve"> kostove p</w:t>
      </w:r>
      <w:r w:rsidR="00C13548" w:rsidRPr="00B400F6">
        <w:rPr>
          <w:rFonts w:ascii="Garamond" w:hAnsi="Garamond"/>
          <w:sz w:val="24"/>
          <w:szCs w:val="24"/>
          <w:lang w:val="sq-AL"/>
        </w:rPr>
        <w:t>ë</w:t>
      </w:r>
      <w:r w:rsidRPr="00B400F6">
        <w:rPr>
          <w:rFonts w:ascii="Garamond" w:hAnsi="Garamond"/>
          <w:sz w:val="24"/>
          <w:szCs w:val="24"/>
          <w:lang w:val="sq-AL"/>
        </w:rPr>
        <w:t>r nj</w:t>
      </w:r>
      <w:r w:rsidR="00C13548" w:rsidRPr="00B400F6">
        <w:rPr>
          <w:rFonts w:ascii="Garamond" w:hAnsi="Garamond"/>
          <w:sz w:val="24"/>
          <w:szCs w:val="24"/>
          <w:lang w:val="sq-AL"/>
        </w:rPr>
        <w:t>ë</w:t>
      </w:r>
      <w:r w:rsidRPr="00B400F6">
        <w:rPr>
          <w:rFonts w:ascii="Garamond" w:hAnsi="Garamond"/>
          <w:sz w:val="24"/>
          <w:szCs w:val="24"/>
          <w:lang w:val="sq-AL"/>
        </w:rPr>
        <w:t>si, shumave totale apo norm</w:t>
      </w:r>
      <w:r w:rsidR="00C13548" w:rsidRPr="00B400F6">
        <w:rPr>
          <w:rFonts w:ascii="Garamond" w:hAnsi="Garamond"/>
          <w:sz w:val="24"/>
          <w:szCs w:val="24"/>
          <w:lang w:val="sq-AL"/>
        </w:rPr>
        <w:t>ë</w:t>
      </w:r>
      <w:r w:rsidRPr="00B400F6">
        <w:rPr>
          <w:rFonts w:ascii="Garamond" w:hAnsi="Garamond"/>
          <w:sz w:val="24"/>
          <w:szCs w:val="24"/>
          <w:lang w:val="sq-AL"/>
        </w:rPr>
        <w:t>s fikse:</w:t>
      </w:r>
      <w:bookmarkEnd w:id="114"/>
    </w:p>
    <w:tbl>
      <w:tblPr>
        <w:tblStyle w:val="TableGrid"/>
        <w:tblW w:w="0" w:type="auto"/>
        <w:tblLook w:val="04A0" w:firstRow="1" w:lastRow="0" w:firstColumn="1" w:lastColumn="0" w:noHBand="0" w:noVBand="1"/>
      </w:tblPr>
      <w:tblGrid>
        <w:gridCol w:w="9289"/>
      </w:tblGrid>
      <w:tr w:rsidR="00FD138C" w:rsidRPr="00B400F6" w14:paraId="4755C2CD" w14:textId="77777777" w:rsidTr="00676C86">
        <w:tc>
          <w:tcPr>
            <w:tcW w:w="9289" w:type="dxa"/>
          </w:tcPr>
          <w:p w14:paraId="4E0C423B" w14:textId="77777777" w:rsidR="00FD138C" w:rsidRPr="00B400F6" w:rsidRDefault="00FD138C" w:rsidP="005073EA">
            <w:pPr>
              <w:autoSpaceDE w:val="0"/>
              <w:autoSpaceDN w:val="0"/>
              <w:adjustRightInd w:val="0"/>
              <w:ind w:firstLine="284"/>
              <w:jc w:val="both"/>
              <w:rPr>
                <w:rFonts w:ascii="Garamond" w:hAnsi="Garamond" w:cstheme="majorBidi"/>
                <w:sz w:val="24"/>
                <w:szCs w:val="24"/>
                <w:lang w:val="sq-AL"/>
              </w:rPr>
            </w:pPr>
          </w:p>
        </w:tc>
      </w:tr>
    </w:tbl>
    <w:p w14:paraId="401F057E" w14:textId="77777777" w:rsidR="00FD138C" w:rsidRPr="00B400F6" w:rsidRDefault="00FD138C" w:rsidP="005073EA">
      <w:pPr>
        <w:autoSpaceDE w:val="0"/>
        <w:autoSpaceDN w:val="0"/>
        <w:adjustRightInd w:val="0"/>
        <w:spacing w:after="0" w:line="240" w:lineRule="auto"/>
        <w:ind w:firstLine="284"/>
        <w:jc w:val="both"/>
        <w:rPr>
          <w:rFonts w:ascii="Garamond" w:hAnsi="Garamond" w:cstheme="majorBidi"/>
          <w:sz w:val="24"/>
          <w:szCs w:val="24"/>
          <w:lang w:val="sq-AL"/>
        </w:rPr>
      </w:pPr>
    </w:p>
    <w:p w14:paraId="31332499" w14:textId="3AA1A23B" w:rsidR="00FD138C" w:rsidRPr="00B400F6" w:rsidRDefault="00FD138C" w:rsidP="005073EA">
      <w:pPr>
        <w:spacing w:after="0" w:line="240" w:lineRule="auto"/>
        <w:ind w:firstLine="284"/>
        <w:jc w:val="both"/>
        <w:rPr>
          <w:rFonts w:ascii="Garamond" w:hAnsi="Garamond"/>
          <w:sz w:val="24"/>
          <w:szCs w:val="24"/>
          <w:lang w:val="sq-AL"/>
        </w:rPr>
      </w:pPr>
      <w:bookmarkStart w:id="115" w:name="_Toc118296269"/>
      <w:r w:rsidRPr="00B400F6">
        <w:rPr>
          <w:rFonts w:ascii="Garamond" w:hAnsi="Garamond"/>
          <w:sz w:val="24"/>
          <w:szCs w:val="24"/>
          <w:lang w:val="sq-AL"/>
        </w:rPr>
        <w:t>5. Vler</w:t>
      </w:r>
      <w:r w:rsidR="00C13548" w:rsidRPr="00B400F6">
        <w:rPr>
          <w:rFonts w:ascii="Garamond" w:hAnsi="Garamond"/>
          <w:sz w:val="24"/>
          <w:szCs w:val="24"/>
          <w:lang w:val="sq-AL"/>
        </w:rPr>
        <w:t>ë</w:t>
      </w:r>
      <w:r w:rsidRPr="00B400F6">
        <w:rPr>
          <w:rFonts w:ascii="Garamond" w:hAnsi="Garamond"/>
          <w:sz w:val="24"/>
          <w:szCs w:val="24"/>
          <w:lang w:val="sq-AL"/>
        </w:rPr>
        <w:t>simi i autoritetit(eve) auditues p</w:t>
      </w:r>
      <w:r w:rsidR="00C13548" w:rsidRPr="00B400F6">
        <w:rPr>
          <w:rFonts w:ascii="Garamond" w:hAnsi="Garamond"/>
          <w:sz w:val="24"/>
          <w:szCs w:val="24"/>
          <w:lang w:val="sq-AL"/>
        </w:rPr>
        <w:t>ë</w:t>
      </w:r>
      <w:r w:rsidRPr="00B400F6">
        <w:rPr>
          <w:rFonts w:ascii="Garamond" w:hAnsi="Garamond"/>
          <w:sz w:val="24"/>
          <w:szCs w:val="24"/>
          <w:lang w:val="sq-AL"/>
        </w:rPr>
        <w:t>r metodologjin</w:t>
      </w:r>
      <w:r w:rsidR="00C13548" w:rsidRPr="00B400F6">
        <w:rPr>
          <w:rFonts w:ascii="Garamond" w:hAnsi="Garamond"/>
          <w:sz w:val="24"/>
          <w:szCs w:val="24"/>
          <w:lang w:val="sq-AL"/>
        </w:rPr>
        <w:t>ë</w:t>
      </w:r>
      <w:r w:rsidRPr="00B400F6">
        <w:rPr>
          <w:rFonts w:ascii="Garamond" w:hAnsi="Garamond"/>
          <w:sz w:val="24"/>
          <w:szCs w:val="24"/>
          <w:lang w:val="sq-AL"/>
        </w:rPr>
        <w:t xml:space="preserve"> e p</w:t>
      </w:r>
      <w:r w:rsidR="00C13548" w:rsidRPr="00B400F6">
        <w:rPr>
          <w:rFonts w:ascii="Garamond" w:hAnsi="Garamond"/>
          <w:sz w:val="24"/>
          <w:szCs w:val="24"/>
          <w:lang w:val="sq-AL"/>
        </w:rPr>
        <w:t>ë</w:t>
      </w:r>
      <w:r w:rsidRPr="00B400F6">
        <w:rPr>
          <w:rFonts w:ascii="Garamond" w:hAnsi="Garamond"/>
          <w:sz w:val="24"/>
          <w:szCs w:val="24"/>
          <w:lang w:val="sq-AL"/>
        </w:rPr>
        <w:t>rllogaritjes dhe shumat dhe p</w:t>
      </w:r>
      <w:r w:rsidR="00C13548" w:rsidRPr="00B400F6">
        <w:rPr>
          <w:rFonts w:ascii="Garamond" w:hAnsi="Garamond"/>
          <w:sz w:val="24"/>
          <w:szCs w:val="24"/>
          <w:lang w:val="sq-AL"/>
        </w:rPr>
        <w:t>ë</w:t>
      </w:r>
      <w:r w:rsidRPr="00B400F6">
        <w:rPr>
          <w:rFonts w:ascii="Garamond" w:hAnsi="Garamond"/>
          <w:sz w:val="24"/>
          <w:szCs w:val="24"/>
          <w:lang w:val="sq-AL"/>
        </w:rPr>
        <w:t>r modalitetet p</w:t>
      </w:r>
      <w:r w:rsidR="00C13548" w:rsidRPr="00B400F6">
        <w:rPr>
          <w:rFonts w:ascii="Garamond" w:hAnsi="Garamond"/>
          <w:sz w:val="24"/>
          <w:szCs w:val="24"/>
          <w:lang w:val="sq-AL"/>
        </w:rPr>
        <w:t>ë</w:t>
      </w:r>
      <w:r w:rsidRPr="00B400F6">
        <w:rPr>
          <w:rFonts w:ascii="Garamond" w:hAnsi="Garamond"/>
          <w:sz w:val="24"/>
          <w:szCs w:val="24"/>
          <w:lang w:val="sq-AL"/>
        </w:rPr>
        <w:t>r t</w:t>
      </w:r>
      <w:r w:rsidR="00C13548" w:rsidRPr="00B400F6">
        <w:rPr>
          <w:rFonts w:ascii="Garamond" w:hAnsi="Garamond"/>
          <w:sz w:val="24"/>
          <w:szCs w:val="24"/>
          <w:lang w:val="sq-AL"/>
        </w:rPr>
        <w:t>ë</w:t>
      </w:r>
      <w:r w:rsidRPr="00B400F6">
        <w:rPr>
          <w:rFonts w:ascii="Garamond" w:hAnsi="Garamond"/>
          <w:sz w:val="24"/>
          <w:szCs w:val="24"/>
          <w:lang w:val="sq-AL"/>
        </w:rPr>
        <w:t xml:space="preserve"> garantuar verifikimin, cil</w:t>
      </w:r>
      <w:r w:rsidR="00C13548" w:rsidRPr="00B400F6">
        <w:rPr>
          <w:rFonts w:ascii="Garamond" w:hAnsi="Garamond"/>
          <w:sz w:val="24"/>
          <w:szCs w:val="24"/>
          <w:lang w:val="sq-AL"/>
        </w:rPr>
        <w:t>ë</w:t>
      </w:r>
      <w:r w:rsidRPr="00B400F6">
        <w:rPr>
          <w:rFonts w:ascii="Garamond" w:hAnsi="Garamond"/>
          <w:sz w:val="24"/>
          <w:szCs w:val="24"/>
          <w:lang w:val="sq-AL"/>
        </w:rPr>
        <w:t>sin</w:t>
      </w:r>
      <w:r w:rsidR="00C13548" w:rsidRPr="00B400F6">
        <w:rPr>
          <w:rFonts w:ascii="Garamond" w:hAnsi="Garamond"/>
          <w:sz w:val="24"/>
          <w:szCs w:val="24"/>
          <w:lang w:val="sq-AL"/>
        </w:rPr>
        <w:t>ë</w:t>
      </w:r>
      <w:r w:rsidRPr="00B400F6">
        <w:rPr>
          <w:rFonts w:ascii="Garamond" w:hAnsi="Garamond"/>
          <w:sz w:val="24"/>
          <w:szCs w:val="24"/>
          <w:lang w:val="sq-AL"/>
        </w:rPr>
        <w:t>, mbledhjen dhe ruajtjen e t</w:t>
      </w:r>
      <w:r w:rsidR="00C13548" w:rsidRPr="00B400F6">
        <w:rPr>
          <w:rFonts w:ascii="Garamond" w:hAnsi="Garamond"/>
          <w:sz w:val="24"/>
          <w:szCs w:val="24"/>
          <w:lang w:val="sq-AL"/>
        </w:rPr>
        <w:t>ë</w:t>
      </w:r>
      <w:r w:rsidRPr="00B400F6">
        <w:rPr>
          <w:rFonts w:ascii="Garamond" w:hAnsi="Garamond"/>
          <w:sz w:val="24"/>
          <w:szCs w:val="24"/>
          <w:lang w:val="sq-AL"/>
        </w:rPr>
        <w:t xml:space="preserve"> dh</w:t>
      </w:r>
      <w:r w:rsidR="00C13548" w:rsidRPr="00B400F6">
        <w:rPr>
          <w:rFonts w:ascii="Garamond" w:hAnsi="Garamond"/>
          <w:sz w:val="24"/>
          <w:szCs w:val="24"/>
          <w:lang w:val="sq-AL"/>
        </w:rPr>
        <w:t>ë</w:t>
      </w:r>
      <w:r w:rsidRPr="00B400F6">
        <w:rPr>
          <w:rFonts w:ascii="Garamond" w:hAnsi="Garamond"/>
          <w:sz w:val="24"/>
          <w:szCs w:val="24"/>
          <w:lang w:val="sq-AL"/>
        </w:rPr>
        <w:t>nave:</w:t>
      </w:r>
      <w:bookmarkEnd w:id="115"/>
    </w:p>
    <w:tbl>
      <w:tblPr>
        <w:tblStyle w:val="TableGrid"/>
        <w:tblW w:w="0" w:type="auto"/>
        <w:tblLook w:val="04A0" w:firstRow="1" w:lastRow="0" w:firstColumn="1" w:lastColumn="0" w:noHBand="0" w:noVBand="1"/>
      </w:tblPr>
      <w:tblGrid>
        <w:gridCol w:w="9289"/>
      </w:tblGrid>
      <w:tr w:rsidR="00FD138C" w:rsidRPr="00B400F6" w14:paraId="4C69943D" w14:textId="77777777" w:rsidTr="00676C86">
        <w:tc>
          <w:tcPr>
            <w:tcW w:w="9289" w:type="dxa"/>
          </w:tcPr>
          <w:p w14:paraId="01EF179D" w14:textId="77777777" w:rsidR="00FD138C" w:rsidRPr="00B400F6" w:rsidRDefault="00FD138C" w:rsidP="005073EA">
            <w:pPr>
              <w:autoSpaceDE w:val="0"/>
              <w:autoSpaceDN w:val="0"/>
              <w:adjustRightInd w:val="0"/>
              <w:ind w:firstLine="284"/>
              <w:jc w:val="both"/>
              <w:rPr>
                <w:rFonts w:ascii="Garamond" w:hAnsi="Garamond" w:cstheme="majorBidi"/>
                <w:sz w:val="24"/>
                <w:szCs w:val="24"/>
                <w:lang w:val="sq-AL"/>
              </w:rPr>
            </w:pPr>
          </w:p>
        </w:tc>
      </w:tr>
    </w:tbl>
    <w:p w14:paraId="0968B677" w14:textId="77777777" w:rsidR="00FD138C" w:rsidRPr="00B400F6" w:rsidRDefault="00FD138C" w:rsidP="005073EA">
      <w:pPr>
        <w:autoSpaceDE w:val="0"/>
        <w:autoSpaceDN w:val="0"/>
        <w:adjustRightInd w:val="0"/>
        <w:spacing w:after="0" w:line="240" w:lineRule="auto"/>
        <w:ind w:firstLine="284"/>
        <w:jc w:val="both"/>
        <w:rPr>
          <w:rFonts w:ascii="Garamond" w:hAnsi="Garamond" w:cstheme="majorBidi"/>
          <w:sz w:val="24"/>
          <w:szCs w:val="24"/>
          <w:lang w:val="sq-AL"/>
        </w:rPr>
      </w:pPr>
    </w:p>
    <w:p w14:paraId="4BB447CE" w14:textId="70BABBC2" w:rsidR="00FD138C" w:rsidRPr="00B400F6" w:rsidRDefault="005073EA" w:rsidP="005073EA">
      <w:pPr>
        <w:spacing w:after="0" w:line="240" w:lineRule="auto"/>
        <w:ind w:firstLine="284"/>
        <w:jc w:val="both"/>
        <w:rPr>
          <w:rFonts w:ascii="Garamond" w:hAnsi="Garamond"/>
          <w:sz w:val="24"/>
          <w:szCs w:val="24"/>
          <w:lang w:val="sq-AL"/>
        </w:rPr>
      </w:pPr>
      <w:bookmarkStart w:id="116" w:name="_Toc118296270"/>
      <w:r w:rsidRPr="00B400F6">
        <w:rPr>
          <w:rFonts w:ascii="Garamond" w:hAnsi="Garamond"/>
          <w:sz w:val="24"/>
          <w:szCs w:val="24"/>
          <w:lang w:val="sq-AL"/>
        </w:rPr>
        <w:t>Shtojca 2</w:t>
      </w:r>
      <w:bookmarkEnd w:id="116"/>
    </w:p>
    <w:p w14:paraId="7ECB72BC" w14:textId="4E504BF0" w:rsidR="00A40D55" w:rsidRPr="00B400F6" w:rsidRDefault="00FD138C" w:rsidP="005073EA">
      <w:pPr>
        <w:spacing w:after="0" w:line="240" w:lineRule="auto"/>
        <w:ind w:firstLine="284"/>
        <w:jc w:val="both"/>
        <w:rPr>
          <w:rFonts w:ascii="Garamond" w:hAnsi="Garamond"/>
          <w:sz w:val="24"/>
          <w:szCs w:val="24"/>
          <w:lang w:val="sq-AL"/>
        </w:rPr>
      </w:pPr>
      <w:bookmarkStart w:id="117" w:name="_Toc118296271"/>
      <w:r w:rsidRPr="00B400F6">
        <w:rPr>
          <w:rFonts w:ascii="Garamond" w:hAnsi="Garamond"/>
          <w:sz w:val="24"/>
          <w:szCs w:val="24"/>
          <w:lang w:val="sq-AL"/>
        </w:rPr>
        <w:t>A. P</w:t>
      </w:r>
      <w:r w:rsidR="00C13548" w:rsidRPr="00B400F6">
        <w:rPr>
          <w:rFonts w:ascii="Garamond" w:hAnsi="Garamond"/>
          <w:sz w:val="24"/>
          <w:szCs w:val="24"/>
          <w:lang w:val="sq-AL"/>
        </w:rPr>
        <w:t>ë</w:t>
      </w:r>
      <w:r w:rsidRPr="00B400F6">
        <w:rPr>
          <w:rFonts w:ascii="Garamond" w:hAnsi="Garamond"/>
          <w:sz w:val="24"/>
          <w:szCs w:val="24"/>
          <w:lang w:val="sq-AL"/>
        </w:rPr>
        <w:t>rmbajtja e element</w:t>
      </w:r>
      <w:r w:rsidR="00245AB2" w:rsidRPr="00B400F6">
        <w:rPr>
          <w:rFonts w:ascii="Garamond" w:hAnsi="Garamond"/>
          <w:sz w:val="24"/>
          <w:szCs w:val="24"/>
          <w:lang w:val="sq-AL"/>
        </w:rPr>
        <w:t>e</w:t>
      </w:r>
      <w:r w:rsidRPr="00B400F6">
        <w:rPr>
          <w:rFonts w:ascii="Garamond" w:hAnsi="Garamond"/>
          <w:sz w:val="24"/>
          <w:szCs w:val="24"/>
          <w:lang w:val="sq-AL"/>
        </w:rPr>
        <w:t>ve kryesor</w:t>
      </w:r>
      <w:bookmarkEnd w:id="117"/>
      <w:r w:rsidR="00245AB2" w:rsidRPr="00B400F6">
        <w:rPr>
          <w:rFonts w:ascii="Garamond" w:hAnsi="Garamond"/>
          <w:sz w:val="24"/>
          <w:szCs w:val="24"/>
          <w:lang w:val="sq-AL"/>
        </w:rPr>
        <w:t>e</w:t>
      </w:r>
    </w:p>
    <w:tbl>
      <w:tblPr>
        <w:tblStyle w:val="TableGrid"/>
        <w:tblW w:w="5000" w:type="pct"/>
        <w:tblLook w:val="04A0" w:firstRow="1" w:lastRow="0" w:firstColumn="1" w:lastColumn="0" w:noHBand="0" w:noVBand="1"/>
      </w:tblPr>
      <w:tblGrid>
        <w:gridCol w:w="800"/>
        <w:gridCol w:w="608"/>
        <w:gridCol w:w="829"/>
        <w:gridCol w:w="849"/>
        <w:gridCol w:w="688"/>
        <w:gridCol w:w="872"/>
        <w:gridCol w:w="1040"/>
        <w:gridCol w:w="688"/>
        <w:gridCol w:w="872"/>
        <w:gridCol w:w="1040"/>
        <w:gridCol w:w="1003"/>
      </w:tblGrid>
      <w:tr w:rsidR="000F7E33" w:rsidRPr="00B400F6" w14:paraId="4A3E7446" w14:textId="77777777" w:rsidTr="00676C86">
        <w:tc>
          <w:tcPr>
            <w:tcW w:w="417" w:type="pct"/>
            <w:vMerge w:val="restart"/>
          </w:tcPr>
          <w:p w14:paraId="5DFD887C" w14:textId="77777777" w:rsidR="000F7E33" w:rsidRPr="00B400F6" w:rsidRDefault="000F7E33" w:rsidP="005073EA">
            <w:pPr>
              <w:autoSpaceDE w:val="0"/>
              <w:autoSpaceDN w:val="0"/>
              <w:adjustRightInd w:val="0"/>
              <w:jc w:val="both"/>
              <w:rPr>
                <w:rFonts w:ascii="Garamond" w:hAnsi="Garamond" w:cstheme="majorBidi"/>
                <w:b/>
                <w:sz w:val="16"/>
                <w:szCs w:val="16"/>
                <w:lang w:val="sq-AL"/>
              </w:rPr>
            </w:pPr>
            <w:r w:rsidRPr="00B400F6">
              <w:rPr>
                <w:rFonts w:ascii="Garamond" w:hAnsi="Garamond" w:cstheme="majorBidi"/>
                <w:b/>
                <w:sz w:val="16"/>
                <w:szCs w:val="16"/>
                <w:lang w:val="sq-AL"/>
              </w:rPr>
              <w:t>Prioriteti</w:t>
            </w:r>
          </w:p>
        </w:tc>
        <w:tc>
          <w:tcPr>
            <w:tcW w:w="325" w:type="pct"/>
            <w:vMerge w:val="restart"/>
          </w:tcPr>
          <w:p w14:paraId="6269F65B" w14:textId="77777777" w:rsidR="000F7E33" w:rsidRPr="00B400F6" w:rsidRDefault="000F7E33" w:rsidP="005073EA">
            <w:pPr>
              <w:autoSpaceDE w:val="0"/>
              <w:autoSpaceDN w:val="0"/>
              <w:adjustRightInd w:val="0"/>
              <w:jc w:val="both"/>
              <w:rPr>
                <w:rFonts w:ascii="Garamond" w:hAnsi="Garamond" w:cstheme="majorBidi"/>
                <w:b/>
                <w:sz w:val="16"/>
                <w:szCs w:val="16"/>
                <w:lang w:val="sq-AL"/>
              </w:rPr>
            </w:pPr>
            <w:r w:rsidRPr="00B400F6">
              <w:rPr>
                <w:rFonts w:ascii="Garamond" w:hAnsi="Garamond" w:cstheme="majorBidi"/>
                <w:b/>
                <w:sz w:val="16"/>
                <w:szCs w:val="16"/>
                <w:lang w:val="sq-AL"/>
              </w:rPr>
              <w:t>Fondi</w:t>
            </w:r>
          </w:p>
        </w:tc>
        <w:tc>
          <w:tcPr>
            <w:tcW w:w="437" w:type="pct"/>
            <w:vMerge w:val="restart"/>
          </w:tcPr>
          <w:p w14:paraId="161CDDD3" w14:textId="77777777" w:rsidR="000F7E33" w:rsidRPr="00B400F6" w:rsidRDefault="000F7E33" w:rsidP="005073EA">
            <w:pPr>
              <w:autoSpaceDE w:val="0"/>
              <w:autoSpaceDN w:val="0"/>
              <w:adjustRightInd w:val="0"/>
              <w:jc w:val="both"/>
              <w:rPr>
                <w:rFonts w:ascii="Garamond" w:hAnsi="Garamond" w:cstheme="majorBidi"/>
                <w:b/>
                <w:sz w:val="16"/>
                <w:szCs w:val="16"/>
                <w:lang w:val="sq-AL"/>
              </w:rPr>
            </w:pPr>
            <w:r w:rsidRPr="00B400F6">
              <w:rPr>
                <w:rFonts w:ascii="Garamond" w:hAnsi="Garamond" w:cstheme="majorBidi"/>
                <w:b/>
                <w:sz w:val="16"/>
                <w:szCs w:val="16"/>
                <w:lang w:val="sq-AL"/>
              </w:rPr>
              <w:t>Objektivi specifik</w:t>
            </w:r>
          </w:p>
        </w:tc>
        <w:tc>
          <w:tcPr>
            <w:tcW w:w="463" w:type="pct"/>
            <w:vMerge w:val="restart"/>
          </w:tcPr>
          <w:p w14:paraId="6C76962E" w14:textId="350B6E82" w:rsidR="000F7E33" w:rsidRPr="00B400F6" w:rsidRDefault="000F7E33" w:rsidP="005073EA">
            <w:pPr>
              <w:autoSpaceDE w:val="0"/>
              <w:autoSpaceDN w:val="0"/>
              <w:adjustRightInd w:val="0"/>
              <w:jc w:val="both"/>
              <w:rPr>
                <w:rFonts w:ascii="Garamond" w:hAnsi="Garamond" w:cstheme="majorBidi"/>
                <w:b/>
                <w:sz w:val="16"/>
                <w:szCs w:val="16"/>
                <w:lang w:val="sq-AL"/>
              </w:rPr>
            </w:pPr>
            <w:r w:rsidRPr="00B400F6">
              <w:rPr>
                <w:rFonts w:ascii="Garamond" w:hAnsi="Garamond" w:cstheme="majorBidi"/>
                <w:b/>
                <w:sz w:val="16"/>
                <w:szCs w:val="16"/>
                <w:lang w:val="sq-AL"/>
              </w:rPr>
              <w:t>Shuma q</w:t>
            </w:r>
            <w:r w:rsidR="00C13548" w:rsidRPr="00B400F6">
              <w:rPr>
                <w:rFonts w:ascii="Garamond" w:hAnsi="Garamond" w:cstheme="majorBidi"/>
                <w:b/>
                <w:sz w:val="16"/>
                <w:szCs w:val="16"/>
                <w:lang w:val="sq-AL"/>
              </w:rPr>
              <w:t>ë</w:t>
            </w:r>
            <w:r w:rsidRPr="00B400F6">
              <w:rPr>
                <w:rFonts w:ascii="Garamond" w:hAnsi="Garamond" w:cstheme="majorBidi"/>
                <w:b/>
                <w:sz w:val="16"/>
                <w:szCs w:val="16"/>
                <w:lang w:val="sq-AL"/>
              </w:rPr>
              <w:t xml:space="preserve"> mbulohet me financim q</w:t>
            </w:r>
            <w:r w:rsidR="00C13548" w:rsidRPr="00B400F6">
              <w:rPr>
                <w:rFonts w:ascii="Garamond" w:hAnsi="Garamond" w:cstheme="majorBidi"/>
                <w:b/>
                <w:sz w:val="16"/>
                <w:szCs w:val="16"/>
                <w:lang w:val="sq-AL"/>
              </w:rPr>
              <w:t>ë</w:t>
            </w:r>
            <w:r w:rsidRPr="00B400F6">
              <w:rPr>
                <w:rFonts w:ascii="Garamond" w:hAnsi="Garamond" w:cstheme="majorBidi"/>
                <w:b/>
                <w:sz w:val="16"/>
                <w:szCs w:val="16"/>
                <w:lang w:val="sq-AL"/>
              </w:rPr>
              <w:t xml:space="preserve"> nuk lidhet me kostot</w:t>
            </w:r>
          </w:p>
        </w:tc>
        <w:tc>
          <w:tcPr>
            <w:tcW w:w="878" w:type="pct"/>
            <w:gridSpan w:val="2"/>
          </w:tcPr>
          <w:p w14:paraId="1C6C5B33" w14:textId="6A200268" w:rsidR="000F7E33" w:rsidRPr="00B400F6" w:rsidRDefault="000F7E33" w:rsidP="005073EA">
            <w:pPr>
              <w:autoSpaceDE w:val="0"/>
              <w:autoSpaceDN w:val="0"/>
              <w:adjustRightInd w:val="0"/>
              <w:jc w:val="both"/>
              <w:rPr>
                <w:rFonts w:ascii="Garamond" w:hAnsi="Garamond" w:cstheme="majorBidi"/>
                <w:b/>
                <w:sz w:val="16"/>
                <w:szCs w:val="16"/>
                <w:lang w:val="sq-AL"/>
              </w:rPr>
            </w:pPr>
            <w:r w:rsidRPr="00B400F6">
              <w:rPr>
                <w:rFonts w:ascii="Garamond" w:hAnsi="Garamond" w:cstheme="majorBidi"/>
                <w:b/>
                <w:sz w:val="16"/>
                <w:szCs w:val="16"/>
                <w:lang w:val="sq-AL"/>
              </w:rPr>
              <w:t>Llojet e operacioneve t</w:t>
            </w:r>
            <w:r w:rsidR="00C13548" w:rsidRPr="00B400F6">
              <w:rPr>
                <w:rFonts w:ascii="Garamond" w:hAnsi="Garamond" w:cstheme="majorBidi"/>
                <w:b/>
                <w:sz w:val="16"/>
                <w:szCs w:val="16"/>
                <w:lang w:val="sq-AL"/>
              </w:rPr>
              <w:t>ë</w:t>
            </w:r>
            <w:r w:rsidRPr="00B400F6">
              <w:rPr>
                <w:rFonts w:ascii="Garamond" w:hAnsi="Garamond" w:cstheme="majorBidi"/>
                <w:b/>
                <w:sz w:val="16"/>
                <w:szCs w:val="16"/>
                <w:lang w:val="sq-AL"/>
              </w:rPr>
              <w:t xml:space="preserve"> mbuluara</w:t>
            </w:r>
          </w:p>
        </w:tc>
        <w:tc>
          <w:tcPr>
            <w:tcW w:w="532" w:type="pct"/>
            <w:vMerge w:val="restart"/>
          </w:tcPr>
          <w:p w14:paraId="197FF912" w14:textId="4213BB89" w:rsidR="000F7E33" w:rsidRPr="00B400F6" w:rsidRDefault="000F7E33" w:rsidP="005073EA">
            <w:pPr>
              <w:autoSpaceDE w:val="0"/>
              <w:autoSpaceDN w:val="0"/>
              <w:adjustRightInd w:val="0"/>
              <w:jc w:val="both"/>
              <w:rPr>
                <w:rFonts w:ascii="Garamond" w:hAnsi="Garamond" w:cstheme="majorBidi"/>
                <w:b/>
                <w:sz w:val="16"/>
                <w:szCs w:val="16"/>
                <w:lang w:val="sq-AL"/>
              </w:rPr>
            </w:pPr>
            <w:r w:rsidRPr="00B400F6">
              <w:rPr>
                <w:rFonts w:ascii="Garamond" w:hAnsi="Garamond" w:cstheme="majorBidi"/>
                <w:b/>
                <w:sz w:val="16"/>
                <w:szCs w:val="16"/>
                <w:lang w:val="sq-AL"/>
              </w:rPr>
              <w:t>Kushtet q</w:t>
            </w:r>
            <w:r w:rsidR="00C13548" w:rsidRPr="00B400F6">
              <w:rPr>
                <w:rFonts w:ascii="Garamond" w:hAnsi="Garamond" w:cstheme="majorBidi"/>
                <w:b/>
                <w:sz w:val="16"/>
                <w:szCs w:val="16"/>
                <w:lang w:val="sq-AL"/>
              </w:rPr>
              <w:t>ë</w:t>
            </w:r>
            <w:r w:rsidRPr="00B400F6">
              <w:rPr>
                <w:rFonts w:ascii="Garamond" w:hAnsi="Garamond" w:cstheme="majorBidi"/>
                <w:b/>
                <w:sz w:val="16"/>
                <w:szCs w:val="16"/>
                <w:lang w:val="sq-AL"/>
              </w:rPr>
              <w:t xml:space="preserve"> duhen p</w:t>
            </w:r>
            <w:r w:rsidR="00C13548" w:rsidRPr="00B400F6">
              <w:rPr>
                <w:rFonts w:ascii="Garamond" w:hAnsi="Garamond" w:cstheme="majorBidi"/>
                <w:b/>
                <w:sz w:val="16"/>
                <w:szCs w:val="16"/>
                <w:lang w:val="sq-AL"/>
              </w:rPr>
              <w:t>ë</w:t>
            </w:r>
            <w:r w:rsidRPr="00B400F6">
              <w:rPr>
                <w:rFonts w:ascii="Garamond" w:hAnsi="Garamond" w:cstheme="majorBidi"/>
                <w:b/>
                <w:sz w:val="16"/>
                <w:szCs w:val="16"/>
                <w:lang w:val="sq-AL"/>
              </w:rPr>
              <w:t>rmbushur /rezultatet q</w:t>
            </w:r>
            <w:r w:rsidR="00C13548" w:rsidRPr="00B400F6">
              <w:rPr>
                <w:rFonts w:ascii="Garamond" w:hAnsi="Garamond" w:cstheme="majorBidi"/>
                <w:b/>
                <w:sz w:val="16"/>
                <w:szCs w:val="16"/>
                <w:lang w:val="sq-AL"/>
              </w:rPr>
              <w:t>ë</w:t>
            </w:r>
            <w:r w:rsidRPr="00B400F6">
              <w:rPr>
                <w:rFonts w:ascii="Garamond" w:hAnsi="Garamond" w:cstheme="majorBidi"/>
                <w:b/>
                <w:sz w:val="16"/>
                <w:szCs w:val="16"/>
                <w:lang w:val="sq-AL"/>
              </w:rPr>
              <w:t xml:space="preserve"> aktivizojn</w:t>
            </w:r>
            <w:r w:rsidR="00C13548" w:rsidRPr="00B400F6">
              <w:rPr>
                <w:rFonts w:ascii="Garamond" w:hAnsi="Garamond" w:cstheme="majorBidi"/>
                <w:b/>
                <w:sz w:val="16"/>
                <w:szCs w:val="16"/>
                <w:lang w:val="sq-AL"/>
              </w:rPr>
              <w:t>ë</w:t>
            </w:r>
            <w:r w:rsidRPr="00B400F6">
              <w:rPr>
                <w:rFonts w:ascii="Garamond" w:hAnsi="Garamond" w:cstheme="majorBidi"/>
                <w:b/>
                <w:sz w:val="16"/>
                <w:szCs w:val="16"/>
                <w:lang w:val="sq-AL"/>
              </w:rPr>
              <w:t xml:space="preserve"> rimbursimin nga Komisioni</w:t>
            </w:r>
          </w:p>
          <w:p w14:paraId="5D82DA1D" w14:textId="77777777" w:rsidR="000F7E33" w:rsidRPr="00B400F6" w:rsidRDefault="000F7E33" w:rsidP="005073EA">
            <w:pPr>
              <w:autoSpaceDE w:val="0"/>
              <w:autoSpaceDN w:val="0"/>
              <w:adjustRightInd w:val="0"/>
              <w:jc w:val="both"/>
              <w:rPr>
                <w:rFonts w:ascii="Garamond" w:hAnsi="Garamond" w:cstheme="majorBidi"/>
                <w:b/>
                <w:sz w:val="16"/>
                <w:szCs w:val="16"/>
                <w:lang w:val="sq-AL"/>
              </w:rPr>
            </w:pPr>
          </w:p>
          <w:p w14:paraId="676D3022" w14:textId="29D2C536" w:rsidR="000F7E33" w:rsidRPr="00B400F6" w:rsidRDefault="000F7E33" w:rsidP="005073EA">
            <w:pPr>
              <w:autoSpaceDE w:val="0"/>
              <w:autoSpaceDN w:val="0"/>
              <w:adjustRightInd w:val="0"/>
              <w:jc w:val="both"/>
              <w:rPr>
                <w:rFonts w:ascii="Garamond" w:hAnsi="Garamond" w:cstheme="majorBidi"/>
                <w:b/>
                <w:sz w:val="16"/>
                <w:szCs w:val="16"/>
                <w:lang w:val="sq-AL"/>
              </w:rPr>
            </w:pPr>
          </w:p>
        </w:tc>
        <w:tc>
          <w:tcPr>
            <w:tcW w:w="880" w:type="pct"/>
            <w:gridSpan w:val="2"/>
          </w:tcPr>
          <w:p w14:paraId="2C365DDD" w14:textId="7726EF36" w:rsidR="000F7E33" w:rsidRPr="00B400F6" w:rsidRDefault="000F7E33" w:rsidP="005073EA">
            <w:pPr>
              <w:autoSpaceDE w:val="0"/>
              <w:autoSpaceDN w:val="0"/>
              <w:adjustRightInd w:val="0"/>
              <w:jc w:val="both"/>
              <w:rPr>
                <w:rFonts w:ascii="Garamond" w:hAnsi="Garamond" w:cstheme="majorBidi"/>
                <w:b/>
                <w:sz w:val="16"/>
                <w:szCs w:val="16"/>
                <w:lang w:val="sq-AL"/>
              </w:rPr>
            </w:pPr>
            <w:r w:rsidRPr="00B400F6">
              <w:rPr>
                <w:rFonts w:ascii="Garamond" w:hAnsi="Garamond" w:cstheme="majorBidi"/>
                <w:b/>
                <w:sz w:val="16"/>
                <w:szCs w:val="16"/>
                <w:lang w:val="sq-AL"/>
              </w:rPr>
              <w:lastRenderedPageBreak/>
              <w:t>Treguesi</w:t>
            </w:r>
          </w:p>
        </w:tc>
        <w:tc>
          <w:tcPr>
            <w:tcW w:w="544" w:type="pct"/>
            <w:vMerge w:val="restart"/>
          </w:tcPr>
          <w:p w14:paraId="3CBBB549" w14:textId="34042CBA" w:rsidR="000F7E33" w:rsidRPr="00B400F6" w:rsidRDefault="000F7E33" w:rsidP="005073EA">
            <w:pPr>
              <w:autoSpaceDE w:val="0"/>
              <w:autoSpaceDN w:val="0"/>
              <w:adjustRightInd w:val="0"/>
              <w:jc w:val="both"/>
              <w:rPr>
                <w:rFonts w:ascii="Garamond" w:hAnsi="Garamond" w:cstheme="majorBidi"/>
                <w:b/>
                <w:sz w:val="16"/>
                <w:szCs w:val="16"/>
                <w:lang w:val="sq-AL"/>
              </w:rPr>
            </w:pPr>
            <w:r w:rsidRPr="00B400F6">
              <w:rPr>
                <w:rFonts w:ascii="Garamond" w:hAnsi="Garamond" w:cstheme="majorBidi"/>
                <w:b/>
                <w:sz w:val="16"/>
                <w:szCs w:val="16"/>
                <w:lang w:val="sq-AL"/>
              </w:rPr>
              <w:t>Nj</w:t>
            </w:r>
            <w:r w:rsidR="00C13548" w:rsidRPr="00B400F6">
              <w:rPr>
                <w:rFonts w:ascii="Garamond" w:hAnsi="Garamond" w:cstheme="majorBidi"/>
                <w:b/>
                <w:sz w:val="16"/>
                <w:szCs w:val="16"/>
                <w:lang w:val="sq-AL"/>
              </w:rPr>
              <w:t>ë</w:t>
            </w:r>
            <w:r w:rsidRPr="00B400F6">
              <w:rPr>
                <w:rFonts w:ascii="Garamond" w:hAnsi="Garamond" w:cstheme="majorBidi"/>
                <w:b/>
                <w:sz w:val="16"/>
                <w:szCs w:val="16"/>
                <w:lang w:val="sq-AL"/>
              </w:rPr>
              <w:t>sia e matjes p</w:t>
            </w:r>
            <w:r w:rsidR="00C13548" w:rsidRPr="00B400F6">
              <w:rPr>
                <w:rFonts w:ascii="Garamond" w:hAnsi="Garamond" w:cstheme="majorBidi"/>
                <w:b/>
                <w:sz w:val="16"/>
                <w:szCs w:val="16"/>
                <w:lang w:val="sq-AL"/>
              </w:rPr>
              <w:t>ë</w:t>
            </w:r>
            <w:r w:rsidRPr="00B400F6">
              <w:rPr>
                <w:rFonts w:ascii="Garamond" w:hAnsi="Garamond" w:cstheme="majorBidi"/>
                <w:b/>
                <w:sz w:val="16"/>
                <w:szCs w:val="16"/>
                <w:lang w:val="sq-AL"/>
              </w:rPr>
              <w:t>r kushtet q</w:t>
            </w:r>
            <w:r w:rsidR="00C13548" w:rsidRPr="00B400F6">
              <w:rPr>
                <w:rFonts w:ascii="Garamond" w:hAnsi="Garamond" w:cstheme="majorBidi"/>
                <w:b/>
                <w:sz w:val="16"/>
                <w:szCs w:val="16"/>
                <w:lang w:val="sq-AL"/>
              </w:rPr>
              <w:t>ë</w:t>
            </w:r>
            <w:r w:rsidRPr="00B400F6">
              <w:rPr>
                <w:rFonts w:ascii="Garamond" w:hAnsi="Garamond" w:cstheme="majorBidi"/>
                <w:b/>
                <w:sz w:val="16"/>
                <w:szCs w:val="16"/>
                <w:lang w:val="sq-AL"/>
              </w:rPr>
              <w:t xml:space="preserve"> duhen p</w:t>
            </w:r>
            <w:r w:rsidR="00C13548" w:rsidRPr="00B400F6">
              <w:rPr>
                <w:rFonts w:ascii="Garamond" w:hAnsi="Garamond" w:cstheme="majorBidi"/>
                <w:b/>
                <w:sz w:val="16"/>
                <w:szCs w:val="16"/>
                <w:lang w:val="sq-AL"/>
              </w:rPr>
              <w:t>ë</w:t>
            </w:r>
            <w:r w:rsidRPr="00B400F6">
              <w:rPr>
                <w:rFonts w:ascii="Garamond" w:hAnsi="Garamond" w:cstheme="majorBidi"/>
                <w:b/>
                <w:sz w:val="16"/>
                <w:szCs w:val="16"/>
                <w:lang w:val="sq-AL"/>
              </w:rPr>
              <w:t>rmbushur /rezultatet q</w:t>
            </w:r>
            <w:r w:rsidR="00C13548" w:rsidRPr="00B400F6">
              <w:rPr>
                <w:rFonts w:ascii="Garamond" w:hAnsi="Garamond" w:cstheme="majorBidi"/>
                <w:b/>
                <w:sz w:val="16"/>
                <w:szCs w:val="16"/>
                <w:lang w:val="sq-AL"/>
              </w:rPr>
              <w:t>ë</w:t>
            </w:r>
            <w:r w:rsidRPr="00B400F6">
              <w:rPr>
                <w:rFonts w:ascii="Garamond" w:hAnsi="Garamond" w:cstheme="majorBidi"/>
                <w:b/>
                <w:sz w:val="16"/>
                <w:szCs w:val="16"/>
                <w:lang w:val="sq-AL"/>
              </w:rPr>
              <w:t xml:space="preserve"> aktivizojn</w:t>
            </w:r>
            <w:r w:rsidR="00C13548" w:rsidRPr="00B400F6">
              <w:rPr>
                <w:rFonts w:ascii="Garamond" w:hAnsi="Garamond" w:cstheme="majorBidi"/>
                <w:b/>
                <w:sz w:val="16"/>
                <w:szCs w:val="16"/>
                <w:lang w:val="sq-AL"/>
              </w:rPr>
              <w:t>ë</w:t>
            </w:r>
            <w:r w:rsidRPr="00B400F6">
              <w:rPr>
                <w:rFonts w:ascii="Garamond" w:hAnsi="Garamond" w:cstheme="majorBidi"/>
                <w:b/>
                <w:sz w:val="16"/>
                <w:szCs w:val="16"/>
                <w:lang w:val="sq-AL"/>
              </w:rPr>
              <w:t xml:space="preserve"> rimbursimi</w:t>
            </w:r>
            <w:r w:rsidRPr="00B400F6">
              <w:rPr>
                <w:rFonts w:ascii="Garamond" w:hAnsi="Garamond" w:cstheme="majorBidi"/>
                <w:b/>
                <w:sz w:val="16"/>
                <w:szCs w:val="16"/>
                <w:lang w:val="sq-AL"/>
              </w:rPr>
              <w:lastRenderedPageBreak/>
              <w:t>n nga Komisioni</w:t>
            </w:r>
          </w:p>
        </w:tc>
        <w:tc>
          <w:tcPr>
            <w:tcW w:w="524" w:type="pct"/>
            <w:vMerge w:val="restart"/>
          </w:tcPr>
          <w:p w14:paraId="08268EBC" w14:textId="7B57E144" w:rsidR="000F7E33" w:rsidRPr="00B400F6" w:rsidRDefault="000F7E33" w:rsidP="005073EA">
            <w:pPr>
              <w:autoSpaceDE w:val="0"/>
              <w:autoSpaceDN w:val="0"/>
              <w:adjustRightInd w:val="0"/>
              <w:jc w:val="both"/>
              <w:rPr>
                <w:rFonts w:ascii="Garamond" w:hAnsi="Garamond" w:cstheme="majorBidi"/>
                <w:b/>
                <w:sz w:val="16"/>
                <w:szCs w:val="16"/>
                <w:lang w:val="sq-AL"/>
              </w:rPr>
            </w:pPr>
            <w:r w:rsidRPr="00B400F6">
              <w:rPr>
                <w:rFonts w:ascii="Garamond" w:hAnsi="Garamond" w:cstheme="majorBidi"/>
                <w:b/>
                <w:sz w:val="16"/>
                <w:szCs w:val="16"/>
                <w:lang w:val="sq-AL"/>
              </w:rPr>
              <w:lastRenderedPageBreak/>
              <w:t>Metoda e parashikuar e rimbursimit t</w:t>
            </w:r>
            <w:r w:rsidR="00C13548" w:rsidRPr="00B400F6">
              <w:rPr>
                <w:rFonts w:ascii="Garamond" w:hAnsi="Garamond" w:cstheme="majorBidi"/>
                <w:b/>
                <w:sz w:val="16"/>
                <w:szCs w:val="16"/>
                <w:lang w:val="sq-AL"/>
              </w:rPr>
              <w:t>ë</w:t>
            </w:r>
            <w:r w:rsidRPr="00B400F6">
              <w:rPr>
                <w:rFonts w:ascii="Garamond" w:hAnsi="Garamond" w:cstheme="majorBidi"/>
                <w:b/>
                <w:sz w:val="16"/>
                <w:szCs w:val="16"/>
                <w:lang w:val="sq-AL"/>
              </w:rPr>
              <w:t xml:space="preserve"> p</w:t>
            </w:r>
            <w:r w:rsidR="00C13548" w:rsidRPr="00B400F6">
              <w:rPr>
                <w:rFonts w:ascii="Garamond" w:hAnsi="Garamond" w:cstheme="majorBidi"/>
                <w:b/>
                <w:sz w:val="16"/>
                <w:szCs w:val="16"/>
                <w:lang w:val="sq-AL"/>
              </w:rPr>
              <w:t>ë</w:t>
            </w:r>
            <w:r w:rsidRPr="00B400F6">
              <w:rPr>
                <w:rFonts w:ascii="Garamond" w:hAnsi="Garamond" w:cstheme="majorBidi"/>
                <w:b/>
                <w:sz w:val="16"/>
                <w:szCs w:val="16"/>
                <w:lang w:val="sq-AL"/>
              </w:rPr>
              <w:t>rfituesit apo p</w:t>
            </w:r>
            <w:r w:rsidR="00C13548" w:rsidRPr="00B400F6">
              <w:rPr>
                <w:rFonts w:ascii="Garamond" w:hAnsi="Garamond" w:cstheme="majorBidi"/>
                <w:b/>
                <w:sz w:val="16"/>
                <w:szCs w:val="16"/>
                <w:lang w:val="sq-AL"/>
              </w:rPr>
              <w:t>ë</w:t>
            </w:r>
            <w:r w:rsidRPr="00B400F6">
              <w:rPr>
                <w:rFonts w:ascii="Garamond" w:hAnsi="Garamond" w:cstheme="majorBidi"/>
                <w:b/>
                <w:sz w:val="16"/>
                <w:szCs w:val="16"/>
                <w:lang w:val="sq-AL"/>
              </w:rPr>
              <w:t>rfituesve</w:t>
            </w:r>
          </w:p>
        </w:tc>
      </w:tr>
      <w:tr w:rsidR="000F7E33" w:rsidRPr="00B400F6" w14:paraId="4678F744" w14:textId="77777777" w:rsidTr="00676C86">
        <w:tc>
          <w:tcPr>
            <w:tcW w:w="417" w:type="pct"/>
            <w:vMerge/>
          </w:tcPr>
          <w:p w14:paraId="58FF8130" w14:textId="77777777" w:rsidR="000F7E33" w:rsidRPr="00B400F6" w:rsidRDefault="000F7E33" w:rsidP="005073EA">
            <w:pPr>
              <w:autoSpaceDE w:val="0"/>
              <w:autoSpaceDN w:val="0"/>
              <w:adjustRightInd w:val="0"/>
              <w:jc w:val="both"/>
              <w:rPr>
                <w:rFonts w:ascii="Garamond" w:hAnsi="Garamond" w:cstheme="majorBidi"/>
                <w:lang w:val="sq-AL"/>
              </w:rPr>
            </w:pPr>
          </w:p>
        </w:tc>
        <w:tc>
          <w:tcPr>
            <w:tcW w:w="325" w:type="pct"/>
            <w:vMerge/>
          </w:tcPr>
          <w:p w14:paraId="5D0BED85" w14:textId="77777777" w:rsidR="000F7E33" w:rsidRPr="00B400F6" w:rsidRDefault="000F7E33" w:rsidP="005073EA">
            <w:pPr>
              <w:autoSpaceDE w:val="0"/>
              <w:autoSpaceDN w:val="0"/>
              <w:adjustRightInd w:val="0"/>
              <w:jc w:val="both"/>
              <w:rPr>
                <w:rFonts w:ascii="Garamond" w:hAnsi="Garamond" w:cstheme="majorBidi"/>
                <w:lang w:val="sq-AL"/>
              </w:rPr>
            </w:pPr>
          </w:p>
        </w:tc>
        <w:tc>
          <w:tcPr>
            <w:tcW w:w="437" w:type="pct"/>
            <w:vMerge/>
          </w:tcPr>
          <w:p w14:paraId="2DA3F46A" w14:textId="77777777" w:rsidR="000F7E33" w:rsidRPr="00B400F6" w:rsidRDefault="000F7E33" w:rsidP="005073EA">
            <w:pPr>
              <w:autoSpaceDE w:val="0"/>
              <w:autoSpaceDN w:val="0"/>
              <w:adjustRightInd w:val="0"/>
              <w:jc w:val="both"/>
              <w:rPr>
                <w:rFonts w:ascii="Garamond" w:hAnsi="Garamond" w:cstheme="majorBidi"/>
                <w:lang w:val="sq-AL"/>
              </w:rPr>
            </w:pPr>
          </w:p>
        </w:tc>
        <w:tc>
          <w:tcPr>
            <w:tcW w:w="463" w:type="pct"/>
            <w:vMerge/>
          </w:tcPr>
          <w:p w14:paraId="05E44BF8" w14:textId="77777777" w:rsidR="000F7E33" w:rsidRPr="00B400F6" w:rsidRDefault="000F7E33" w:rsidP="005073EA">
            <w:pPr>
              <w:autoSpaceDE w:val="0"/>
              <w:autoSpaceDN w:val="0"/>
              <w:adjustRightInd w:val="0"/>
              <w:jc w:val="both"/>
              <w:rPr>
                <w:rFonts w:ascii="Garamond" w:hAnsi="Garamond" w:cstheme="majorBidi"/>
                <w:lang w:val="sq-AL"/>
              </w:rPr>
            </w:pPr>
          </w:p>
        </w:tc>
        <w:tc>
          <w:tcPr>
            <w:tcW w:w="392" w:type="pct"/>
          </w:tcPr>
          <w:p w14:paraId="22432B2F" w14:textId="77777777" w:rsidR="000F7E33" w:rsidRPr="00B400F6" w:rsidRDefault="000F7E33" w:rsidP="005073EA">
            <w:pPr>
              <w:autoSpaceDE w:val="0"/>
              <w:autoSpaceDN w:val="0"/>
              <w:adjustRightInd w:val="0"/>
              <w:jc w:val="both"/>
              <w:rPr>
                <w:rFonts w:ascii="Garamond" w:hAnsi="Garamond" w:cstheme="majorBidi"/>
                <w:sz w:val="16"/>
                <w:szCs w:val="16"/>
                <w:lang w:val="sq-AL"/>
              </w:rPr>
            </w:pPr>
          </w:p>
          <w:p w14:paraId="05DC657F" w14:textId="77777777" w:rsidR="000F7E33" w:rsidRPr="00B400F6" w:rsidRDefault="000F7E33" w:rsidP="005073EA">
            <w:pPr>
              <w:autoSpaceDE w:val="0"/>
              <w:autoSpaceDN w:val="0"/>
              <w:adjustRightInd w:val="0"/>
              <w:jc w:val="both"/>
              <w:rPr>
                <w:rFonts w:ascii="Garamond" w:hAnsi="Garamond" w:cstheme="majorBidi"/>
                <w:sz w:val="16"/>
                <w:szCs w:val="16"/>
                <w:lang w:val="sq-AL"/>
              </w:rPr>
            </w:pPr>
            <w:r w:rsidRPr="00B400F6">
              <w:rPr>
                <w:rFonts w:ascii="Garamond" w:hAnsi="Garamond" w:cstheme="majorBidi"/>
                <w:sz w:val="16"/>
                <w:szCs w:val="16"/>
                <w:lang w:val="sq-AL"/>
              </w:rPr>
              <w:t>Kodi(1)</w:t>
            </w:r>
          </w:p>
        </w:tc>
        <w:tc>
          <w:tcPr>
            <w:tcW w:w="486" w:type="pct"/>
          </w:tcPr>
          <w:p w14:paraId="732E6E2F" w14:textId="77777777" w:rsidR="000F7E33" w:rsidRPr="00B400F6" w:rsidRDefault="000F7E33" w:rsidP="005073EA">
            <w:pPr>
              <w:autoSpaceDE w:val="0"/>
              <w:autoSpaceDN w:val="0"/>
              <w:adjustRightInd w:val="0"/>
              <w:jc w:val="both"/>
              <w:rPr>
                <w:rFonts w:ascii="Garamond" w:hAnsi="Garamond" w:cstheme="majorBidi"/>
                <w:sz w:val="16"/>
                <w:szCs w:val="16"/>
                <w:lang w:val="sq-AL"/>
              </w:rPr>
            </w:pPr>
          </w:p>
          <w:p w14:paraId="5745F1FD" w14:textId="78749615" w:rsidR="000F7E33" w:rsidRPr="00B400F6" w:rsidRDefault="000F7E33" w:rsidP="005073EA">
            <w:pPr>
              <w:autoSpaceDE w:val="0"/>
              <w:autoSpaceDN w:val="0"/>
              <w:adjustRightInd w:val="0"/>
              <w:jc w:val="both"/>
              <w:rPr>
                <w:rFonts w:ascii="Garamond" w:hAnsi="Garamond" w:cstheme="majorBidi"/>
                <w:sz w:val="16"/>
                <w:szCs w:val="16"/>
                <w:lang w:val="sq-AL"/>
              </w:rPr>
            </w:pPr>
            <w:r w:rsidRPr="00B400F6">
              <w:rPr>
                <w:rFonts w:ascii="Garamond" w:hAnsi="Garamond" w:cstheme="majorBidi"/>
                <w:sz w:val="16"/>
                <w:szCs w:val="16"/>
                <w:lang w:val="sq-AL"/>
              </w:rPr>
              <w:t>P</w:t>
            </w:r>
            <w:r w:rsidR="00C13548" w:rsidRPr="00B400F6">
              <w:rPr>
                <w:rFonts w:ascii="Garamond" w:hAnsi="Garamond" w:cstheme="majorBidi"/>
                <w:sz w:val="16"/>
                <w:szCs w:val="16"/>
                <w:lang w:val="sq-AL"/>
              </w:rPr>
              <w:t>ë</w:t>
            </w:r>
            <w:r w:rsidRPr="00B400F6">
              <w:rPr>
                <w:rFonts w:ascii="Garamond" w:hAnsi="Garamond" w:cstheme="majorBidi"/>
                <w:sz w:val="16"/>
                <w:szCs w:val="16"/>
                <w:lang w:val="sq-AL"/>
              </w:rPr>
              <w:t>rshkrimi</w:t>
            </w:r>
          </w:p>
        </w:tc>
        <w:tc>
          <w:tcPr>
            <w:tcW w:w="532" w:type="pct"/>
            <w:vMerge/>
          </w:tcPr>
          <w:p w14:paraId="019C76CD" w14:textId="15E464DD" w:rsidR="000F7E33" w:rsidRPr="00B400F6" w:rsidRDefault="000F7E33" w:rsidP="005073EA">
            <w:pPr>
              <w:autoSpaceDE w:val="0"/>
              <w:autoSpaceDN w:val="0"/>
              <w:adjustRightInd w:val="0"/>
              <w:jc w:val="both"/>
              <w:rPr>
                <w:rFonts w:ascii="Garamond" w:hAnsi="Garamond" w:cstheme="majorBidi"/>
                <w:sz w:val="16"/>
                <w:szCs w:val="16"/>
                <w:lang w:val="sq-AL"/>
              </w:rPr>
            </w:pPr>
          </w:p>
        </w:tc>
        <w:tc>
          <w:tcPr>
            <w:tcW w:w="388" w:type="pct"/>
          </w:tcPr>
          <w:p w14:paraId="1EA62CFD" w14:textId="77777777" w:rsidR="000F7E33" w:rsidRPr="00B400F6" w:rsidRDefault="000F7E33" w:rsidP="005073EA">
            <w:pPr>
              <w:autoSpaceDE w:val="0"/>
              <w:autoSpaceDN w:val="0"/>
              <w:adjustRightInd w:val="0"/>
              <w:jc w:val="both"/>
              <w:rPr>
                <w:rFonts w:ascii="Garamond" w:hAnsi="Garamond" w:cstheme="majorBidi"/>
                <w:sz w:val="16"/>
                <w:szCs w:val="16"/>
                <w:lang w:val="sq-AL"/>
              </w:rPr>
            </w:pPr>
          </w:p>
          <w:p w14:paraId="3A7F9B98" w14:textId="0770E91A" w:rsidR="000F7E33" w:rsidRPr="00B400F6" w:rsidRDefault="000F7E33" w:rsidP="005073EA">
            <w:pPr>
              <w:autoSpaceDE w:val="0"/>
              <w:autoSpaceDN w:val="0"/>
              <w:adjustRightInd w:val="0"/>
              <w:jc w:val="both"/>
              <w:rPr>
                <w:rFonts w:ascii="Garamond" w:hAnsi="Garamond" w:cstheme="majorBidi"/>
                <w:sz w:val="16"/>
                <w:szCs w:val="16"/>
                <w:lang w:val="sq-AL"/>
              </w:rPr>
            </w:pPr>
            <w:r w:rsidRPr="00B400F6">
              <w:rPr>
                <w:rFonts w:ascii="Garamond" w:hAnsi="Garamond" w:cstheme="majorBidi"/>
                <w:sz w:val="16"/>
                <w:szCs w:val="16"/>
                <w:lang w:val="sq-AL"/>
              </w:rPr>
              <w:t>Kodi(2)</w:t>
            </w:r>
          </w:p>
        </w:tc>
        <w:tc>
          <w:tcPr>
            <w:tcW w:w="492" w:type="pct"/>
          </w:tcPr>
          <w:p w14:paraId="16D1CDD3" w14:textId="77777777" w:rsidR="000F7E33" w:rsidRPr="00B400F6" w:rsidRDefault="000F7E33" w:rsidP="005073EA">
            <w:pPr>
              <w:autoSpaceDE w:val="0"/>
              <w:autoSpaceDN w:val="0"/>
              <w:adjustRightInd w:val="0"/>
              <w:jc w:val="both"/>
              <w:rPr>
                <w:rFonts w:ascii="Garamond" w:hAnsi="Garamond" w:cstheme="majorBidi"/>
                <w:sz w:val="16"/>
                <w:szCs w:val="16"/>
                <w:lang w:val="sq-AL"/>
              </w:rPr>
            </w:pPr>
          </w:p>
          <w:p w14:paraId="4C80D9A7" w14:textId="6396CDBB" w:rsidR="000F7E33" w:rsidRPr="00B400F6" w:rsidRDefault="000F7E33" w:rsidP="005073EA">
            <w:pPr>
              <w:autoSpaceDE w:val="0"/>
              <w:autoSpaceDN w:val="0"/>
              <w:adjustRightInd w:val="0"/>
              <w:jc w:val="both"/>
              <w:rPr>
                <w:rFonts w:ascii="Garamond" w:hAnsi="Garamond" w:cstheme="majorBidi"/>
                <w:lang w:val="sq-AL"/>
              </w:rPr>
            </w:pPr>
            <w:r w:rsidRPr="00B400F6">
              <w:rPr>
                <w:rFonts w:ascii="Garamond" w:hAnsi="Garamond" w:cstheme="majorBidi"/>
                <w:sz w:val="16"/>
                <w:szCs w:val="16"/>
                <w:lang w:val="sq-AL"/>
              </w:rPr>
              <w:t>P</w:t>
            </w:r>
            <w:r w:rsidR="00C13548" w:rsidRPr="00B400F6">
              <w:rPr>
                <w:rFonts w:ascii="Garamond" w:hAnsi="Garamond" w:cstheme="majorBidi"/>
                <w:sz w:val="16"/>
                <w:szCs w:val="16"/>
                <w:lang w:val="sq-AL"/>
              </w:rPr>
              <w:t>ë</w:t>
            </w:r>
            <w:r w:rsidRPr="00B400F6">
              <w:rPr>
                <w:rFonts w:ascii="Garamond" w:hAnsi="Garamond" w:cstheme="majorBidi"/>
                <w:sz w:val="16"/>
                <w:szCs w:val="16"/>
                <w:lang w:val="sq-AL"/>
              </w:rPr>
              <w:t>rshkrimi</w:t>
            </w:r>
          </w:p>
        </w:tc>
        <w:tc>
          <w:tcPr>
            <w:tcW w:w="544" w:type="pct"/>
            <w:vMerge/>
          </w:tcPr>
          <w:p w14:paraId="062AC7CB" w14:textId="77777777" w:rsidR="000F7E33" w:rsidRPr="00B400F6" w:rsidRDefault="000F7E33" w:rsidP="005073EA">
            <w:pPr>
              <w:autoSpaceDE w:val="0"/>
              <w:autoSpaceDN w:val="0"/>
              <w:adjustRightInd w:val="0"/>
              <w:jc w:val="both"/>
              <w:rPr>
                <w:rFonts w:ascii="Garamond" w:hAnsi="Garamond" w:cstheme="majorBidi"/>
                <w:lang w:val="sq-AL"/>
              </w:rPr>
            </w:pPr>
          </w:p>
        </w:tc>
        <w:tc>
          <w:tcPr>
            <w:tcW w:w="524" w:type="pct"/>
            <w:vMerge/>
          </w:tcPr>
          <w:p w14:paraId="323F6E58" w14:textId="77777777" w:rsidR="000F7E33" w:rsidRPr="00B400F6" w:rsidRDefault="000F7E33" w:rsidP="005073EA">
            <w:pPr>
              <w:autoSpaceDE w:val="0"/>
              <w:autoSpaceDN w:val="0"/>
              <w:adjustRightInd w:val="0"/>
              <w:jc w:val="both"/>
              <w:rPr>
                <w:rFonts w:ascii="Garamond" w:hAnsi="Garamond" w:cstheme="majorBidi"/>
                <w:lang w:val="sq-AL"/>
              </w:rPr>
            </w:pPr>
          </w:p>
        </w:tc>
      </w:tr>
    </w:tbl>
    <w:p w14:paraId="29B2C89E" w14:textId="68DBE42C" w:rsidR="00A40D55" w:rsidRPr="00B400F6" w:rsidRDefault="00A40D55" w:rsidP="005073EA">
      <w:pPr>
        <w:autoSpaceDE w:val="0"/>
        <w:autoSpaceDN w:val="0"/>
        <w:adjustRightInd w:val="0"/>
        <w:spacing w:after="0" w:line="240" w:lineRule="auto"/>
        <w:jc w:val="both"/>
        <w:rPr>
          <w:rFonts w:ascii="Garamond" w:hAnsi="Garamond" w:cstheme="majorBidi"/>
          <w:sz w:val="16"/>
          <w:szCs w:val="16"/>
          <w:lang w:val="sq-AL"/>
        </w:rPr>
      </w:pPr>
      <w:r w:rsidRPr="00B400F6">
        <w:rPr>
          <w:rFonts w:ascii="Garamond" w:hAnsi="Garamond" w:cstheme="majorBidi"/>
          <w:lang w:val="sq-AL"/>
        </w:rPr>
        <w:t xml:space="preserve"> </w:t>
      </w:r>
      <w:r w:rsidRPr="00B400F6">
        <w:rPr>
          <w:rFonts w:ascii="Garamond" w:hAnsi="Garamond" w:cstheme="majorBidi"/>
          <w:sz w:val="16"/>
          <w:szCs w:val="16"/>
          <w:lang w:val="sq-AL"/>
        </w:rPr>
        <w:t xml:space="preserve">(1) </w:t>
      </w:r>
      <w:r w:rsidR="006944CE" w:rsidRPr="00B400F6">
        <w:rPr>
          <w:rFonts w:ascii="Garamond" w:hAnsi="Garamond" w:cstheme="majorBidi"/>
          <w:sz w:val="16"/>
          <w:szCs w:val="16"/>
          <w:lang w:val="sq-AL"/>
        </w:rPr>
        <w:t>I</w:t>
      </w:r>
      <w:r w:rsidRPr="00B400F6">
        <w:rPr>
          <w:rFonts w:ascii="Garamond" w:hAnsi="Garamond" w:cstheme="majorBidi"/>
          <w:sz w:val="16"/>
          <w:szCs w:val="16"/>
          <w:lang w:val="sq-AL"/>
        </w:rPr>
        <w:t xml:space="preserve"> referohet kodit p</w:t>
      </w:r>
      <w:r w:rsidR="00C13548" w:rsidRPr="00B400F6">
        <w:rPr>
          <w:rFonts w:ascii="Garamond" w:hAnsi="Garamond" w:cstheme="majorBidi"/>
          <w:sz w:val="16"/>
          <w:szCs w:val="16"/>
          <w:lang w:val="sq-AL"/>
        </w:rPr>
        <w:t>ë</w:t>
      </w:r>
      <w:r w:rsidRPr="00B400F6">
        <w:rPr>
          <w:rFonts w:ascii="Garamond" w:hAnsi="Garamond" w:cstheme="majorBidi"/>
          <w:sz w:val="16"/>
          <w:szCs w:val="16"/>
          <w:lang w:val="sq-AL"/>
        </w:rPr>
        <w:t>r dimensionin e fush</w:t>
      </w:r>
      <w:r w:rsidR="00C13548" w:rsidRPr="00B400F6">
        <w:rPr>
          <w:rFonts w:ascii="Garamond" w:hAnsi="Garamond" w:cstheme="majorBidi"/>
          <w:sz w:val="16"/>
          <w:szCs w:val="16"/>
          <w:lang w:val="sq-AL"/>
        </w:rPr>
        <w:t>ë</w:t>
      </w:r>
      <w:r w:rsidRPr="00B400F6">
        <w:rPr>
          <w:rFonts w:ascii="Garamond" w:hAnsi="Garamond" w:cstheme="majorBidi"/>
          <w:sz w:val="16"/>
          <w:szCs w:val="16"/>
          <w:lang w:val="sq-AL"/>
        </w:rPr>
        <w:t>s s</w:t>
      </w:r>
      <w:r w:rsidR="00C13548" w:rsidRPr="00B400F6">
        <w:rPr>
          <w:rFonts w:ascii="Garamond" w:hAnsi="Garamond" w:cstheme="majorBidi"/>
          <w:sz w:val="16"/>
          <w:szCs w:val="16"/>
          <w:lang w:val="sq-AL"/>
        </w:rPr>
        <w:t>ë</w:t>
      </w:r>
      <w:r w:rsidRPr="00B400F6">
        <w:rPr>
          <w:rFonts w:ascii="Garamond" w:hAnsi="Garamond" w:cstheme="majorBidi"/>
          <w:sz w:val="16"/>
          <w:szCs w:val="16"/>
          <w:lang w:val="sq-AL"/>
        </w:rPr>
        <w:t xml:space="preserve"> nd</w:t>
      </w:r>
      <w:r w:rsidR="00C13548" w:rsidRPr="00B400F6">
        <w:rPr>
          <w:rFonts w:ascii="Garamond" w:hAnsi="Garamond" w:cstheme="majorBidi"/>
          <w:sz w:val="16"/>
          <w:szCs w:val="16"/>
          <w:lang w:val="sq-AL"/>
        </w:rPr>
        <w:t>ë</w:t>
      </w:r>
      <w:r w:rsidRPr="00B400F6">
        <w:rPr>
          <w:rFonts w:ascii="Garamond" w:hAnsi="Garamond" w:cstheme="majorBidi"/>
          <w:sz w:val="16"/>
          <w:szCs w:val="16"/>
          <w:lang w:val="sq-AL"/>
        </w:rPr>
        <w:t>rhyrjes n</w:t>
      </w:r>
      <w:r w:rsidR="00C13548" w:rsidRPr="00B400F6">
        <w:rPr>
          <w:rFonts w:ascii="Garamond" w:hAnsi="Garamond" w:cstheme="majorBidi"/>
          <w:sz w:val="16"/>
          <w:szCs w:val="16"/>
          <w:lang w:val="sq-AL"/>
        </w:rPr>
        <w:t>ë</w:t>
      </w:r>
      <w:r w:rsidRPr="00B400F6">
        <w:rPr>
          <w:rFonts w:ascii="Garamond" w:hAnsi="Garamond" w:cstheme="majorBidi"/>
          <w:sz w:val="16"/>
          <w:szCs w:val="16"/>
          <w:lang w:val="sq-AL"/>
        </w:rPr>
        <w:t xml:space="preserve"> </w:t>
      </w:r>
      <w:r w:rsidR="0076152A" w:rsidRPr="00B400F6">
        <w:rPr>
          <w:rFonts w:ascii="Garamond" w:hAnsi="Garamond" w:cstheme="majorBidi"/>
          <w:sz w:val="16"/>
          <w:szCs w:val="16"/>
          <w:lang w:val="sq-AL"/>
        </w:rPr>
        <w:t xml:space="preserve">tabelën </w:t>
      </w:r>
      <w:r w:rsidR="000F7E33" w:rsidRPr="00B400F6">
        <w:rPr>
          <w:rFonts w:ascii="Garamond" w:hAnsi="Garamond" w:cstheme="majorBidi"/>
          <w:sz w:val="16"/>
          <w:szCs w:val="16"/>
          <w:lang w:val="sq-AL"/>
        </w:rPr>
        <w:t>1 t</w:t>
      </w:r>
      <w:r w:rsidR="00C13548" w:rsidRPr="00B400F6">
        <w:rPr>
          <w:rFonts w:ascii="Garamond" w:hAnsi="Garamond" w:cstheme="majorBidi"/>
          <w:sz w:val="16"/>
          <w:szCs w:val="16"/>
          <w:lang w:val="sq-AL"/>
        </w:rPr>
        <w:t>ë</w:t>
      </w:r>
      <w:r w:rsidR="000F7E33" w:rsidRPr="00B400F6">
        <w:rPr>
          <w:rFonts w:ascii="Garamond" w:hAnsi="Garamond" w:cstheme="majorBidi"/>
          <w:sz w:val="16"/>
          <w:szCs w:val="16"/>
          <w:lang w:val="sq-AL"/>
        </w:rPr>
        <w:t xml:space="preserve"> </w:t>
      </w:r>
      <w:r w:rsidR="0076152A" w:rsidRPr="00B400F6">
        <w:rPr>
          <w:rFonts w:ascii="Garamond" w:hAnsi="Garamond" w:cstheme="majorBidi"/>
          <w:sz w:val="16"/>
          <w:szCs w:val="16"/>
          <w:lang w:val="sq-AL"/>
        </w:rPr>
        <w:t xml:space="preserve">shtojcës </w:t>
      </w:r>
      <w:r w:rsidR="000F7E33" w:rsidRPr="00B400F6">
        <w:rPr>
          <w:rFonts w:ascii="Garamond" w:hAnsi="Garamond" w:cstheme="majorBidi"/>
          <w:sz w:val="16"/>
          <w:szCs w:val="16"/>
          <w:lang w:val="sq-AL"/>
        </w:rPr>
        <w:t xml:space="preserve">1 </w:t>
      </w:r>
      <w:r w:rsidRPr="00B400F6">
        <w:rPr>
          <w:rFonts w:ascii="Garamond" w:hAnsi="Garamond" w:cstheme="majorBidi"/>
          <w:sz w:val="16"/>
          <w:szCs w:val="16"/>
          <w:lang w:val="sq-AL"/>
        </w:rPr>
        <w:t>t</w:t>
      </w:r>
      <w:r w:rsidR="00C13548" w:rsidRPr="00B400F6">
        <w:rPr>
          <w:rFonts w:ascii="Garamond" w:hAnsi="Garamond" w:cstheme="majorBidi"/>
          <w:sz w:val="16"/>
          <w:szCs w:val="16"/>
          <w:lang w:val="sq-AL"/>
        </w:rPr>
        <w:t>ë</w:t>
      </w:r>
      <w:r w:rsidRPr="00B400F6">
        <w:rPr>
          <w:rFonts w:ascii="Garamond" w:hAnsi="Garamond" w:cstheme="majorBidi"/>
          <w:sz w:val="16"/>
          <w:szCs w:val="16"/>
          <w:lang w:val="sq-AL"/>
        </w:rPr>
        <w:t xml:space="preserve"> CPR-s</w:t>
      </w:r>
      <w:r w:rsidR="00C13548" w:rsidRPr="00B400F6">
        <w:rPr>
          <w:rFonts w:ascii="Garamond" w:hAnsi="Garamond" w:cstheme="majorBidi"/>
          <w:sz w:val="16"/>
          <w:szCs w:val="16"/>
          <w:lang w:val="sq-AL"/>
        </w:rPr>
        <w:t>ë</w:t>
      </w:r>
      <w:r w:rsidR="000F7E33" w:rsidRPr="00B400F6">
        <w:rPr>
          <w:rFonts w:ascii="Garamond" w:hAnsi="Garamond" w:cstheme="majorBidi"/>
          <w:sz w:val="16"/>
          <w:szCs w:val="16"/>
          <w:lang w:val="sq-AL"/>
        </w:rPr>
        <w:t xml:space="preserve"> dhe </w:t>
      </w:r>
      <w:r w:rsidR="0076152A" w:rsidRPr="00B400F6">
        <w:rPr>
          <w:rFonts w:ascii="Garamond" w:hAnsi="Garamond" w:cstheme="majorBidi"/>
          <w:sz w:val="16"/>
          <w:szCs w:val="16"/>
          <w:lang w:val="sq-AL"/>
        </w:rPr>
        <w:t xml:space="preserve">shtojcës </w:t>
      </w:r>
      <w:r w:rsidR="000F7E33" w:rsidRPr="00B400F6">
        <w:rPr>
          <w:rFonts w:ascii="Garamond" w:hAnsi="Garamond" w:cstheme="majorBidi"/>
          <w:sz w:val="16"/>
          <w:szCs w:val="16"/>
          <w:lang w:val="sq-AL"/>
        </w:rPr>
        <w:t>IV</w:t>
      </w:r>
      <w:r w:rsidR="00EF0B48" w:rsidRPr="00B400F6">
        <w:rPr>
          <w:rFonts w:ascii="Garamond" w:hAnsi="Garamond" w:cstheme="majorBidi"/>
          <w:sz w:val="16"/>
          <w:szCs w:val="16"/>
          <w:lang w:val="sq-AL"/>
        </w:rPr>
        <w:t xml:space="preserve"> të rregullores </w:t>
      </w:r>
      <w:r w:rsidR="000F7E33" w:rsidRPr="00B400F6">
        <w:rPr>
          <w:rFonts w:ascii="Garamond" w:hAnsi="Garamond" w:cstheme="majorBidi"/>
          <w:sz w:val="16"/>
          <w:szCs w:val="16"/>
          <w:lang w:val="sq-AL"/>
        </w:rPr>
        <w:t>EMFAF</w:t>
      </w:r>
      <w:r w:rsidR="006944CE" w:rsidRPr="00B400F6">
        <w:rPr>
          <w:rFonts w:ascii="Garamond" w:hAnsi="Garamond" w:cstheme="majorBidi"/>
          <w:sz w:val="16"/>
          <w:szCs w:val="16"/>
          <w:lang w:val="sq-AL"/>
        </w:rPr>
        <w:t>.</w:t>
      </w:r>
    </w:p>
    <w:p w14:paraId="4AC711DE" w14:textId="003A131B" w:rsidR="00A40D55" w:rsidRPr="00B400F6" w:rsidRDefault="003B0C53" w:rsidP="005073EA">
      <w:pPr>
        <w:autoSpaceDE w:val="0"/>
        <w:autoSpaceDN w:val="0"/>
        <w:adjustRightInd w:val="0"/>
        <w:spacing w:after="0" w:line="240" w:lineRule="auto"/>
        <w:jc w:val="both"/>
        <w:rPr>
          <w:rFonts w:ascii="Garamond" w:hAnsi="Garamond" w:cstheme="majorBidi"/>
          <w:sz w:val="16"/>
          <w:szCs w:val="16"/>
          <w:lang w:val="sq-AL"/>
        </w:rPr>
      </w:pPr>
      <w:r w:rsidRPr="00B400F6">
        <w:rPr>
          <w:rFonts w:ascii="Garamond" w:hAnsi="Garamond" w:cstheme="majorBidi"/>
          <w:sz w:val="16"/>
          <w:szCs w:val="16"/>
          <w:lang w:val="sq-AL"/>
        </w:rPr>
        <w:t xml:space="preserve"> </w:t>
      </w:r>
      <w:r w:rsidR="00A40D55" w:rsidRPr="00B400F6">
        <w:rPr>
          <w:rFonts w:ascii="Garamond" w:hAnsi="Garamond" w:cstheme="majorBidi"/>
          <w:sz w:val="16"/>
          <w:szCs w:val="16"/>
          <w:lang w:val="sq-AL"/>
        </w:rPr>
        <w:t xml:space="preserve">(2) </w:t>
      </w:r>
      <w:r w:rsidR="006944CE" w:rsidRPr="00B400F6">
        <w:rPr>
          <w:rFonts w:ascii="Garamond" w:hAnsi="Garamond" w:cstheme="majorBidi"/>
          <w:sz w:val="16"/>
          <w:szCs w:val="16"/>
          <w:lang w:val="sq-AL"/>
        </w:rPr>
        <w:t>I</w:t>
      </w:r>
      <w:r w:rsidR="00A40D55" w:rsidRPr="00B400F6">
        <w:rPr>
          <w:rFonts w:ascii="Garamond" w:hAnsi="Garamond" w:cstheme="majorBidi"/>
          <w:sz w:val="16"/>
          <w:szCs w:val="16"/>
          <w:lang w:val="sq-AL"/>
        </w:rPr>
        <w:t xml:space="preserve"> referohet kodit t</w:t>
      </w:r>
      <w:r w:rsidR="00C13548" w:rsidRPr="00B400F6">
        <w:rPr>
          <w:rFonts w:ascii="Garamond" w:hAnsi="Garamond" w:cstheme="majorBidi"/>
          <w:sz w:val="16"/>
          <w:szCs w:val="16"/>
          <w:lang w:val="sq-AL"/>
        </w:rPr>
        <w:t>ë</w:t>
      </w:r>
      <w:r w:rsidR="00A40D55" w:rsidRPr="00B400F6">
        <w:rPr>
          <w:rFonts w:ascii="Garamond" w:hAnsi="Garamond" w:cstheme="majorBidi"/>
          <w:sz w:val="16"/>
          <w:szCs w:val="16"/>
          <w:lang w:val="sq-AL"/>
        </w:rPr>
        <w:t xml:space="preserve"> nj</w:t>
      </w:r>
      <w:r w:rsidR="00C13548" w:rsidRPr="00B400F6">
        <w:rPr>
          <w:rFonts w:ascii="Garamond" w:hAnsi="Garamond" w:cstheme="majorBidi"/>
          <w:sz w:val="16"/>
          <w:szCs w:val="16"/>
          <w:lang w:val="sq-AL"/>
        </w:rPr>
        <w:t>ë</w:t>
      </w:r>
      <w:r w:rsidR="00A40D55" w:rsidRPr="00B400F6">
        <w:rPr>
          <w:rFonts w:ascii="Garamond" w:hAnsi="Garamond" w:cstheme="majorBidi"/>
          <w:sz w:val="16"/>
          <w:szCs w:val="16"/>
          <w:lang w:val="sq-AL"/>
        </w:rPr>
        <w:t xml:space="preserve"> treguesi t</w:t>
      </w:r>
      <w:r w:rsidR="00C13548" w:rsidRPr="00B400F6">
        <w:rPr>
          <w:rFonts w:ascii="Garamond" w:hAnsi="Garamond" w:cstheme="majorBidi"/>
          <w:sz w:val="16"/>
          <w:szCs w:val="16"/>
          <w:lang w:val="sq-AL"/>
        </w:rPr>
        <w:t>ë</w:t>
      </w:r>
      <w:r w:rsidR="00A40D55" w:rsidRPr="00B400F6">
        <w:rPr>
          <w:rFonts w:ascii="Garamond" w:hAnsi="Garamond" w:cstheme="majorBidi"/>
          <w:sz w:val="16"/>
          <w:szCs w:val="16"/>
          <w:lang w:val="sq-AL"/>
        </w:rPr>
        <w:t xml:space="preserve"> p</w:t>
      </w:r>
      <w:r w:rsidR="00C13548" w:rsidRPr="00B400F6">
        <w:rPr>
          <w:rFonts w:ascii="Garamond" w:hAnsi="Garamond" w:cstheme="majorBidi"/>
          <w:sz w:val="16"/>
          <w:szCs w:val="16"/>
          <w:lang w:val="sq-AL"/>
        </w:rPr>
        <w:t>ë</w:t>
      </w:r>
      <w:r w:rsidR="00A40D55" w:rsidRPr="00B400F6">
        <w:rPr>
          <w:rFonts w:ascii="Garamond" w:hAnsi="Garamond" w:cstheme="majorBidi"/>
          <w:sz w:val="16"/>
          <w:szCs w:val="16"/>
          <w:lang w:val="sq-AL"/>
        </w:rPr>
        <w:t>rbashk</w:t>
      </w:r>
      <w:r w:rsidR="00C13548" w:rsidRPr="00B400F6">
        <w:rPr>
          <w:rFonts w:ascii="Garamond" w:hAnsi="Garamond" w:cstheme="majorBidi"/>
          <w:sz w:val="16"/>
          <w:szCs w:val="16"/>
          <w:lang w:val="sq-AL"/>
        </w:rPr>
        <w:t>ë</w:t>
      </w:r>
      <w:r w:rsidR="00A40D55" w:rsidRPr="00B400F6">
        <w:rPr>
          <w:rFonts w:ascii="Garamond" w:hAnsi="Garamond" w:cstheme="majorBidi"/>
          <w:sz w:val="16"/>
          <w:szCs w:val="16"/>
          <w:lang w:val="sq-AL"/>
        </w:rPr>
        <w:t>t, n</w:t>
      </w:r>
      <w:r w:rsidR="00C13548" w:rsidRPr="00B400F6">
        <w:rPr>
          <w:rFonts w:ascii="Garamond" w:hAnsi="Garamond" w:cstheme="majorBidi"/>
          <w:sz w:val="16"/>
          <w:szCs w:val="16"/>
          <w:lang w:val="sq-AL"/>
        </w:rPr>
        <w:t>ë</w:t>
      </w:r>
      <w:r w:rsidR="00A40D55" w:rsidRPr="00B400F6">
        <w:rPr>
          <w:rFonts w:ascii="Garamond" w:hAnsi="Garamond" w:cstheme="majorBidi"/>
          <w:sz w:val="16"/>
          <w:szCs w:val="16"/>
          <w:lang w:val="sq-AL"/>
        </w:rPr>
        <w:t>se ka</w:t>
      </w:r>
      <w:r w:rsidR="006944CE" w:rsidRPr="00B400F6">
        <w:rPr>
          <w:rFonts w:ascii="Garamond" w:hAnsi="Garamond" w:cstheme="majorBidi"/>
          <w:sz w:val="16"/>
          <w:szCs w:val="16"/>
          <w:lang w:val="sq-AL"/>
        </w:rPr>
        <w:t>.</w:t>
      </w:r>
    </w:p>
    <w:p w14:paraId="146B802B" w14:textId="77777777" w:rsidR="006944CE" w:rsidRPr="00B400F6" w:rsidRDefault="006944CE" w:rsidP="005073EA">
      <w:pPr>
        <w:spacing w:after="0" w:line="240" w:lineRule="auto"/>
        <w:ind w:firstLine="284"/>
        <w:jc w:val="both"/>
        <w:rPr>
          <w:rFonts w:ascii="Garamond" w:hAnsi="Garamond"/>
          <w:sz w:val="24"/>
          <w:szCs w:val="24"/>
          <w:lang w:val="sq-AL"/>
        </w:rPr>
      </w:pPr>
      <w:bookmarkStart w:id="118" w:name="_Toc118296272"/>
    </w:p>
    <w:p w14:paraId="2765004F" w14:textId="51ADD259" w:rsidR="00A40D55" w:rsidRPr="00B400F6" w:rsidRDefault="00A40D55" w:rsidP="005073EA">
      <w:pPr>
        <w:spacing w:after="0" w:line="240" w:lineRule="auto"/>
        <w:ind w:firstLine="284"/>
        <w:jc w:val="both"/>
        <w:rPr>
          <w:rFonts w:ascii="Garamond" w:hAnsi="Garamond"/>
          <w:sz w:val="24"/>
          <w:szCs w:val="24"/>
          <w:lang w:val="sq-AL"/>
        </w:rPr>
      </w:pPr>
      <w:r w:rsidRPr="00B400F6">
        <w:rPr>
          <w:rFonts w:ascii="Garamond" w:hAnsi="Garamond"/>
          <w:sz w:val="24"/>
          <w:szCs w:val="24"/>
          <w:lang w:val="sq-AL"/>
        </w:rPr>
        <w:t>B. Detajet sipas llojit t</w:t>
      </w:r>
      <w:r w:rsidR="00C13548" w:rsidRPr="00B400F6">
        <w:rPr>
          <w:rFonts w:ascii="Garamond" w:hAnsi="Garamond"/>
          <w:sz w:val="24"/>
          <w:szCs w:val="24"/>
          <w:lang w:val="sq-AL"/>
        </w:rPr>
        <w:t>ë</w:t>
      </w:r>
      <w:r w:rsidRPr="00B400F6">
        <w:rPr>
          <w:rFonts w:ascii="Garamond" w:hAnsi="Garamond"/>
          <w:sz w:val="24"/>
          <w:szCs w:val="24"/>
          <w:lang w:val="sq-AL"/>
        </w:rPr>
        <w:t xml:space="preserve"> operacionit</w:t>
      </w:r>
      <w:bookmarkEnd w:id="118"/>
    </w:p>
    <w:p w14:paraId="303D9D89" w14:textId="1870174F" w:rsidR="00B33287" w:rsidRPr="00B400F6" w:rsidRDefault="00A40D55" w:rsidP="005073EA">
      <w:pPr>
        <w:spacing w:after="0" w:line="240" w:lineRule="auto"/>
        <w:ind w:firstLine="284"/>
        <w:jc w:val="both"/>
        <w:rPr>
          <w:rFonts w:ascii="Garamond" w:hAnsi="Garamond"/>
          <w:sz w:val="24"/>
          <w:szCs w:val="24"/>
          <w:lang w:val="sq-AL"/>
        </w:rPr>
      </w:pPr>
      <w:bookmarkStart w:id="119" w:name="_Toc118296273"/>
      <w:r w:rsidRPr="00B400F6">
        <w:rPr>
          <w:rFonts w:ascii="Garamond" w:hAnsi="Garamond"/>
          <w:sz w:val="24"/>
          <w:szCs w:val="24"/>
          <w:lang w:val="sq-AL"/>
        </w:rPr>
        <w:t xml:space="preserve">Shtojca </w:t>
      </w:r>
      <w:r w:rsidR="00B33287" w:rsidRPr="00B400F6">
        <w:rPr>
          <w:rFonts w:ascii="Garamond" w:hAnsi="Garamond"/>
          <w:sz w:val="24"/>
          <w:szCs w:val="24"/>
          <w:lang w:val="sq-AL"/>
        </w:rPr>
        <w:t>3: Lis</w:t>
      </w:r>
      <w:r w:rsidR="000F7E33" w:rsidRPr="00B400F6">
        <w:rPr>
          <w:rFonts w:ascii="Garamond" w:hAnsi="Garamond"/>
          <w:sz w:val="24"/>
          <w:szCs w:val="24"/>
          <w:lang w:val="sq-AL"/>
        </w:rPr>
        <w:t>ta e operacioneve t</w:t>
      </w:r>
      <w:r w:rsidR="00C13548" w:rsidRPr="00B400F6">
        <w:rPr>
          <w:rFonts w:ascii="Garamond" w:hAnsi="Garamond"/>
          <w:sz w:val="24"/>
          <w:szCs w:val="24"/>
          <w:lang w:val="sq-AL"/>
        </w:rPr>
        <w:t>ë</w:t>
      </w:r>
      <w:r w:rsidR="000F7E33" w:rsidRPr="00B400F6">
        <w:rPr>
          <w:rFonts w:ascii="Garamond" w:hAnsi="Garamond"/>
          <w:sz w:val="24"/>
          <w:szCs w:val="24"/>
          <w:lang w:val="sq-AL"/>
        </w:rPr>
        <w:t xml:space="preserve"> planifikuara me r</w:t>
      </w:r>
      <w:r w:rsidR="00C13548" w:rsidRPr="00B400F6">
        <w:rPr>
          <w:rFonts w:ascii="Garamond" w:hAnsi="Garamond"/>
          <w:sz w:val="24"/>
          <w:szCs w:val="24"/>
          <w:lang w:val="sq-AL"/>
        </w:rPr>
        <w:t>ë</w:t>
      </w:r>
      <w:r w:rsidR="000F7E33" w:rsidRPr="00B400F6">
        <w:rPr>
          <w:rFonts w:ascii="Garamond" w:hAnsi="Garamond"/>
          <w:sz w:val="24"/>
          <w:szCs w:val="24"/>
          <w:lang w:val="sq-AL"/>
        </w:rPr>
        <w:t>nd</w:t>
      </w:r>
      <w:r w:rsidR="00C13548" w:rsidRPr="00B400F6">
        <w:rPr>
          <w:rFonts w:ascii="Garamond" w:hAnsi="Garamond"/>
          <w:sz w:val="24"/>
          <w:szCs w:val="24"/>
          <w:lang w:val="sq-AL"/>
        </w:rPr>
        <w:t>ë</w:t>
      </w:r>
      <w:r w:rsidR="000F7E33" w:rsidRPr="00B400F6">
        <w:rPr>
          <w:rFonts w:ascii="Garamond" w:hAnsi="Garamond"/>
          <w:sz w:val="24"/>
          <w:szCs w:val="24"/>
          <w:lang w:val="sq-AL"/>
        </w:rPr>
        <w:t>si strategjike me nj</w:t>
      </w:r>
      <w:r w:rsidR="00C13548" w:rsidRPr="00B400F6">
        <w:rPr>
          <w:rFonts w:ascii="Garamond" w:hAnsi="Garamond"/>
          <w:sz w:val="24"/>
          <w:szCs w:val="24"/>
          <w:lang w:val="sq-AL"/>
        </w:rPr>
        <w:t>ë</w:t>
      </w:r>
      <w:r w:rsidR="000F7E33" w:rsidRPr="00B400F6">
        <w:rPr>
          <w:rFonts w:ascii="Garamond" w:hAnsi="Garamond"/>
          <w:sz w:val="24"/>
          <w:szCs w:val="24"/>
          <w:lang w:val="sq-AL"/>
        </w:rPr>
        <w:t xml:space="preserve"> kalendar – neni 22(3) i CP</w:t>
      </w:r>
      <w:r w:rsidR="00B33287" w:rsidRPr="00B400F6">
        <w:rPr>
          <w:rFonts w:ascii="Garamond" w:hAnsi="Garamond"/>
          <w:sz w:val="24"/>
          <w:szCs w:val="24"/>
          <w:lang w:val="sq-AL"/>
        </w:rPr>
        <w:t>R</w:t>
      </w:r>
      <w:bookmarkEnd w:id="119"/>
      <w:r w:rsidR="009A7DA1">
        <w:rPr>
          <w:rFonts w:ascii="Garamond" w:hAnsi="Garamond"/>
          <w:sz w:val="24"/>
          <w:szCs w:val="24"/>
          <w:lang w:val="sq-AL"/>
        </w:rPr>
        <w:t>-së</w:t>
      </w:r>
    </w:p>
    <w:p w14:paraId="5AD51104" w14:textId="418C0B1E" w:rsidR="000F7E33" w:rsidRPr="00B400F6" w:rsidRDefault="000F7E33" w:rsidP="005073EA">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 xml:space="preserve">Operacionet në kuadër të </w:t>
      </w:r>
      <w:r w:rsidR="00FC5FE4" w:rsidRPr="00B400F6">
        <w:rPr>
          <w:rFonts w:ascii="Garamond" w:hAnsi="Garamond" w:cstheme="majorBidi"/>
          <w:sz w:val="24"/>
          <w:szCs w:val="24"/>
          <w:lang w:val="sq-AL"/>
        </w:rPr>
        <w:t xml:space="preserve">prioritetit të qeverisjes </w:t>
      </w:r>
      <w:r w:rsidRPr="00B400F6">
        <w:rPr>
          <w:rFonts w:ascii="Garamond" w:hAnsi="Garamond" w:cstheme="majorBidi"/>
          <w:sz w:val="24"/>
          <w:szCs w:val="24"/>
          <w:lang w:val="sq-AL"/>
        </w:rPr>
        <w:t xml:space="preserve">(ISO1) do të konsiderohen me rëndësi strategjike duke përfshirë 2 lloje projektesh: </w:t>
      </w:r>
      <w:r w:rsidR="00FC5FE4" w:rsidRPr="00FC5FE4">
        <w:rPr>
          <w:rFonts w:ascii="Garamond" w:hAnsi="Garamond" w:cstheme="majorBidi"/>
          <w:bCs/>
          <w:sz w:val="24"/>
          <w:szCs w:val="24"/>
          <w:lang w:val="sq-AL"/>
        </w:rPr>
        <w:t xml:space="preserve">projektet </w:t>
      </w:r>
      <w:r w:rsidRPr="00FC5FE4">
        <w:rPr>
          <w:rFonts w:ascii="Garamond" w:hAnsi="Garamond" w:cstheme="majorBidi"/>
          <w:bCs/>
          <w:sz w:val="24"/>
          <w:szCs w:val="24"/>
          <w:lang w:val="sq-AL"/>
        </w:rPr>
        <w:t>e Komunitetit Tematik (PKT)</w:t>
      </w:r>
      <w:r w:rsidRPr="00FC5FE4">
        <w:rPr>
          <w:rFonts w:ascii="Garamond" w:hAnsi="Garamond" w:cstheme="majorBidi"/>
          <w:sz w:val="24"/>
          <w:szCs w:val="24"/>
          <w:lang w:val="sq-AL"/>
        </w:rPr>
        <w:t xml:space="preserve"> dhe </w:t>
      </w:r>
      <w:r w:rsidR="00FC5FE4" w:rsidRPr="00FC5FE4">
        <w:rPr>
          <w:rFonts w:ascii="Garamond" w:hAnsi="Garamond" w:cstheme="majorBidi"/>
          <w:bCs/>
          <w:sz w:val="24"/>
          <w:szCs w:val="24"/>
          <w:lang w:val="sq-AL"/>
        </w:rPr>
        <w:t xml:space="preserve">projektet </w:t>
      </w:r>
      <w:r w:rsidRPr="00FC5FE4">
        <w:rPr>
          <w:rFonts w:ascii="Garamond" w:hAnsi="Garamond" w:cstheme="majorBidi"/>
          <w:bCs/>
          <w:sz w:val="24"/>
          <w:szCs w:val="24"/>
          <w:lang w:val="sq-AL"/>
        </w:rPr>
        <w:t>e Dialogut Institucional</w:t>
      </w:r>
      <w:r w:rsidRPr="00FC5FE4">
        <w:rPr>
          <w:rFonts w:ascii="Garamond" w:hAnsi="Garamond" w:cstheme="majorBidi"/>
          <w:sz w:val="24"/>
          <w:szCs w:val="24"/>
          <w:lang w:val="sq-AL"/>
        </w:rPr>
        <w:t xml:space="preserve"> </w:t>
      </w:r>
      <w:r w:rsidRPr="00FC5FE4">
        <w:rPr>
          <w:rFonts w:ascii="Garamond" w:hAnsi="Garamond" w:cstheme="majorBidi"/>
          <w:bCs/>
          <w:sz w:val="24"/>
          <w:szCs w:val="24"/>
          <w:lang w:val="sq-AL"/>
        </w:rPr>
        <w:t>(PDI)</w:t>
      </w:r>
      <w:r w:rsidRPr="00B400F6">
        <w:rPr>
          <w:rFonts w:ascii="Garamond" w:hAnsi="Garamond" w:cstheme="majorBidi"/>
          <w:sz w:val="24"/>
          <w:szCs w:val="24"/>
          <w:lang w:val="sq-AL"/>
        </w:rPr>
        <w:t xml:space="preserve"> që do të kontribuojnë në mënyrë të koordinuar në zbatimin</w:t>
      </w:r>
      <w:r w:rsidR="005D52FC" w:rsidRPr="00B400F6">
        <w:rPr>
          <w:rFonts w:ascii="Garamond" w:hAnsi="Garamond" w:cstheme="majorBidi"/>
          <w:sz w:val="24"/>
          <w:szCs w:val="24"/>
          <w:lang w:val="sq-AL"/>
        </w:rPr>
        <w:t xml:space="preserve"> e programit</w:t>
      </w:r>
      <w:r w:rsidRPr="00B400F6">
        <w:rPr>
          <w:rFonts w:ascii="Garamond" w:hAnsi="Garamond" w:cstheme="majorBidi"/>
          <w:sz w:val="24"/>
          <w:szCs w:val="24"/>
          <w:lang w:val="sq-AL"/>
        </w:rPr>
        <w:t xml:space="preserve"> </w:t>
      </w:r>
      <w:r w:rsidR="00BB3DA3" w:rsidRPr="00B400F6">
        <w:rPr>
          <w:rFonts w:ascii="Garamond" w:hAnsi="Garamond" w:cstheme="majorBidi"/>
          <w:sz w:val="24"/>
          <w:szCs w:val="24"/>
          <w:lang w:val="sq-AL"/>
        </w:rPr>
        <w:t>“</w:t>
      </w:r>
      <w:r w:rsidRPr="00B400F6">
        <w:rPr>
          <w:rFonts w:ascii="Garamond" w:hAnsi="Garamond" w:cstheme="majorBidi"/>
          <w:sz w:val="24"/>
          <w:szCs w:val="24"/>
          <w:lang w:val="sq-AL"/>
        </w:rPr>
        <w:t>Rezultatet</w:t>
      </w:r>
      <w:r w:rsidR="0076152A" w:rsidRPr="00B400F6">
        <w:rPr>
          <w:rFonts w:ascii="Garamond" w:hAnsi="Garamond" w:cstheme="majorBidi"/>
          <w:sz w:val="24"/>
          <w:szCs w:val="24"/>
          <w:lang w:val="sq-AL"/>
        </w:rPr>
        <w:t>:</w:t>
      </w:r>
      <w:r w:rsidRPr="00B400F6">
        <w:rPr>
          <w:rFonts w:ascii="Garamond" w:hAnsi="Garamond" w:cstheme="majorBidi"/>
          <w:sz w:val="24"/>
          <w:szCs w:val="24"/>
          <w:lang w:val="sq-AL"/>
        </w:rPr>
        <w:t xml:space="preserve"> Strategjia e Amplifikimit t</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 xml:space="preserve"> Rezultateve</w:t>
      </w:r>
      <w:r w:rsidR="00BB3DA3" w:rsidRPr="00B400F6">
        <w:rPr>
          <w:rFonts w:ascii="Garamond" w:hAnsi="Garamond" w:cstheme="majorBidi"/>
          <w:sz w:val="24"/>
          <w:szCs w:val="24"/>
          <w:lang w:val="sq-AL"/>
        </w:rPr>
        <w:t>”</w:t>
      </w:r>
      <w:r w:rsidRPr="00B400F6">
        <w:rPr>
          <w:rFonts w:ascii="Garamond" w:hAnsi="Garamond" w:cstheme="majorBidi"/>
          <w:sz w:val="24"/>
          <w:szCs w:val="24"/>
          <w:lang w:val="sq-AL"/>
        </w:rPr>
        <w:t>.</w:t>
      </w:r>
    </w:p>
    <w:p w14:paraId="588894C7" w14:textId="35B3A576" w:rsidR="000F7E33" w:rsidRPr="00B400F6" w:rsidRDefault="000F7E33" w:rsidP="005073EA">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 xml:space="preserve">Për secilin nga 4 misionet e përcaktuara, Programi do të zgjedhë një projekt të secilit lloj për të përmirësuar qeverisjen e territoreve në mënyrë të koordinuar. Kjo do të thotë se 4 </w:t>
      </w:r>
      <w:r w:rsidR="0076152A" w:rsidRPr="00B400F6">
        <w:rPr>
          <w:rFonts w:ascii="Garamond" w:hAnsi="Garamond" w:cstheme="majorBidi"/>
          <w:sz w:val="24"/>
          <w:szCs w:val="24"/>
          <w:lang w:val="sq-AL"/>
        </w:rPr>
        <w:t>p</w:t>
      </w:r>
      <w:r w:rsidRPr="00B400F6">
        <w:rPr>
          <w:rFonts w:ascii="Garamond" w:hAnsi="Garamond" w:cstheme="majorBidi"/>
          <w:sz w:val="24"/>
          <w:szCs w:val="24"/>
          <w:lang w:val="sq-AL"/>
        </w:rPr>
        <w:t>rojekte t</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 xml:space="preserve"> Komunitetit Tematik dhe 4 </w:t>
      </w:r>
      <w:r w:rsidR="0076152A" w:rsidRPr="00B400F6">
        <w:rPr>
          <w:rFonts w:ascii="Garamond" w:hAnsi="Garamond" w:cstheme="majorBidi"/>
          <w:sz w:val="24"/>
          <w:szCs w:val="24"/>
          <w:lang w:val="sq-AL"/>
        </w:rPr>
        <w:t>p</w:t>
      </w:r>
      <w:r w:rsidRPr="00B400F6">
        <w:rPr>
          <w:rFonts w:ascii="Garamond" w:hAnsi="Garamond" w:cstheme="majorBidi"/>
          <w:sz w:val="24"/>
          <w:szCs w:val="24"/>
          <w:lang w:val="sq-AL"/>
        </w:rPr>
        <w:t>rojekte t</w:t>
      </w:r>
      <w:r w:rsidR="00C13548" w:rsidRPr="00B400F6">
        <w:rPr>
          <w:rFonts w:ascii="Garamond" w:hAnsi="Garamond" w:cstheme="majorBidi"/>
          <w:sz w:val="24"/>
          <w:szCs w:val="24"/>
          <w:lang w:val="sq-AL"/>
        </w:rPr>
        <w:t>ë</w:t>
      </w:r>
      <w:r w:rsidRPr="00B400F6">
        <w:rPr>
          <w:rFonts w:ascii="Garamond" w:hAnsi="Garamond" w:cstheme="majorBidi"/>
          <w:sz w:val="24"/>
          <w:szCs w:val="24"/>
          <w:lang w:val="sq-AL"/>
        </w:rPr>
        <w:t xml:space="preserve"> Dialogut Institucional </w:t>
      </w:r>
      <w:r w:rsidRPr="00FC5FE4">
        <w:rPr>
          <w:rFonts w:ascii="Garamond" w:hAnsi="Garamond" w:cstheme="majorBidi"/>
          <w:bCs/>
          <w:sz w:val="24"/>
          <w:szCs w:val="24"/>
          <w:lang w:val="sq-AL"/>
        </w:rPr>
        <w:t>do të punojnë përkatësisht në dyshe</w:t>
      </w:r>
      <w:r w:rsidRPr="00FC5FE4">
        <w:rPr>
          <w:rFonts w:ascii="Garamond" w:hAnsi="Garamond" w:cstheme="majorBidi"/>
          <w:sz w:val="24"/>
          <w:szCs w:val="24"/>
          <w:lang w:val="sq-AL"/>
        </w:rPr>
        <w:t xml:space="preserve"> </w:t>
      </w:r>
      <w:r w:rsidRPr="00FC5FE4">
        <w:rPr>
          <w:rFonts w:ascii="Garamond" w:hAnsi="Garamond" w:cstheme="majorBidi"/>
          <w:bCs/>
          <w:sz w:val="24"/>
          <w:szCs w:val="24"/>
          <w:lang w:val="sq-AL"/>
        </w:rPr>
        <w:t>në secilin mision</w:t>
      </w:r>
      <w:r w:rsidRPr="00FC5FE4">
        <w:rPr>
          <w:rFonts w:ascii="Garamond" w:hAnsi="Garamond" w:cstheme="majorBidi"/>
          <w:sz w:val="24"/>
          <w:szCs w:val="24"/>
          <w:lang w:val="sq-AL"/>
        </w:rPr>
        <w:t xml:space="preserve"> p</w:t>
      </w:r>
      <w:r w:rsidRPr="00B400F6">
        <w:rPr>
          <w:rFonts w:ascii="Garamond" w:hAnsi="Garamond" w:cstheme="majorBidi"/>
          <w:sz w:val="24"/>
          <w:szCs w:val="24"/>
          <w:lang w:val="sq-AL"/>
        </w:rPr>
        <w:t>ër të përmirësuar rezultatet e projekteve tematike (nën PO 1 dhe 2) dhe për të zgjeruar objektin e tyre në mënyrë që të mbështesin koordinimin më të mirë të veprimeve të aktorëve përgjegjës për procesin e vendimmarrjes dhe qeverisjen e territoreve.</w:t>
      </w:r>
    </w:p>
    <w:p w14:paraId="730147E5" w14:textId="30907C1D" w:rsidR="001D2DA7" w:rsidRPr="00B400F6" w:rsidRDefault="000F7E33" w:rsidP="00676C86">
      <w:pPr>
        <w:autoSpaceDE w:val="0"/>
        <w:autoSpaceDN w:val="0"/>
        <w:adjustRightInd w:val="0"/>
        <w:spacing w:after="0" w:line="240" w:lineRule="auto"/>
        <w:ind w:firstLine="284"/>
        <w:rPr>
          <w:rFonts w:ascii="Garamond" w:hAnsi="Garamond" w:cstheme="majorBidi"/>
          <w:sz w:val="24"/>
          <w:szCs w:val="24"/>
          <w:lang w:val="sq-AL"/>
        </w:rPr>
      </w:pPr>
      <w:r w:rsidRPr="00B400F6">
        <w:rPr>
          <w:rFonts w:ascii="Garamond" w:hAnsi="Garamond" w:cstheme="majorBidi"/>
          <w:b/>
          <w:bCs/>
          <w:sz w:val="24"/>
          <w:szCs w:val="24"/>
          <w:lang w:val="sq-AL"/>
        </w:rPr>
        <w:t xml:space="preserve">Projektet e Komunitetit Tematik </w:t>
      </w:r>
      <w:r w:rsidR="001D2DA7" w:rsidRPr="00B400F6">
        <w:rPr>
          <w:rFonts w:ascii="Garamond" w:hAnsi="Garamond" w:cstheme="majorBidi"/>
          <w:sz w:val="24"/>
          <w:szCs w:val="24"/>
          <w:lang w:val="sq-AL"/>
        </w:rPr>
        <w:t>kanë këto synime:</w:t>
      </w:r>
    </w:p>
    <w:p w14:paraId="5ED4B5FB" w14:textId="027B807D" w:rsidR="00A81193" w:rsidRPr="00B400F6" w:rsidRDefault="00A81193" w:rsidP="00676C86">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1</w:t>
      </w:r>
      <w:r w:rsidR="00245AB2" w:rsidRPr="00B400F6">
        <w:rPr>
          <w:rFonts w:ascii="Garamond" w:hAnsi="Garamond" w:cstheme="majorBidi"/>
          <w:sz w:val="24"/>
          <w:szCs w:val="24"/>
          <w:lang w:val="sq-AL"/>
        </w:rPr>
        <w:t>.</w:t>
      </w:r>
      <w:r w:rsidRPr="00B400F6">
        <w:rPr>
          <w:rFonts w:ascii="Garamond" w:hAnsi="Garamond" w:cstheme="majorBidi"/>
          <w:sz w:val="24"/>
          <w:szCs w:val="24"/>
          <w:lang w:val="sq-AL"/>
        </w:rPr>
        <w:t xml:space="preserve"> krijimi i kushteve për ripërdorimin e rezultateve, zhvillimin e sinergjive dhe rritjen e koordinimit mes projekteve tematike që punojnë për të njëjtin mision duke artikuluar një komunitet partnerësh të projekteve Interreg Euro-MED;</w:t>
      </w:r>
    </w:p>
    <w:p w14:paraId="6FCE958F" w14:textId="419E9E0B" w:rsidR="00A81193" w:rsidRPr="00B400F6" w:rsidRDefault="00A81193" w:rsidP="00676C86">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2</w:t>
      </w:r>
      <w:r w:rsidR="00245AB2" w:rsidRPr="00B400F6">
        <w:rPr>
          <w:rFonts w:ascii="Garamond" w:hAnsi="Garamond" w:cstheme="majorBidi"/>
          <w:sz w:val="24"/>
          <w:szCs w:val="24"/>
          <w:lang w:val="sq-AL"/>
        </w:rPr>
        <w:t>.</w:t>
      </w:r>
      <w:r w:rsidRPr="00B400F6">
        <w:rPr>
          <w:rFonts w:ascii="Garamond" w:hAnsi="Garamond" w:cstheme="majorBidi"/>
          <w:sz w:val="24"/>
          <w:szCs w:val="24"/>
          <w:lang w:val="sq-AL"/>
        </w:rPr>
        <w:t xml:space="preserve"> zbatimi i strategjive të transferimit dhe integrimit të projekteve tematike Euro-MED rezulton në praktika të aktorëve publikë dhe privatë në nivel vendor, rajonal e kombëtar duke ofruar mbështetje teknike për institucionet përkatëse</w:t>
      </w:r>
      <w:r w:rsidR="001C1F48" w:rsidRPr="00B400F6">
        <w:rPr>
          <w:rFonts w:ascii="Garamond" w:hAnsi="Garamond" w:cstheme="majorBidi"/>
          <w:sz w:val="24"/>
          <w:szCs w:val="24"/>
          <w:lang w:val="sq-AL"/>
        </w:rPr>
        <w:t>.</w:t>
      </w:r>
    </w:p>
    <w:p w14:paraId="1A7DD87A" w14:textId="17C8DC6F" w:rsidR="00A81193" w:rsidRPr="00B400F6" w:rsidRDefault="00A81193" w:rsidP="00676C86">
      <w:pPr>
        <w:autoSpaceDE w:val="0"/>
        <w:autoSpaceDN w:val="0"/>
        <w:adjustRightInd w:val="0"/>
        <w:spacing w:after="0" w:line="240" w:lineRule="auto"/>
        <w:ind w:firstLine="284"/>
        <w:rPr>
          <w:rFonts w:ascii="Garamond" w:hAnsi="Garamond" w:cstheme="majorBidi"/>
          <w:sz w:val="24"/>
          <w:szCs w:val="24"/>
          <w:lang w:val="sq-AL"/>
        </w:rPr>
      </w:pPr>
      <w:r w:rsidRPr="00B400F6">
        <w:rPr>
          <w:rFonts w:ascii="Garamond" w:hAnsi="Garamond" w:cstheme="majorBidi"/>
          <w:b/>
          <w:bCs/>
          <w:sz w:val="24"/>
          <w:szCs w:val="24"/>
          <w:lang w:val="sq-AL"/>
        </w:rPr>
        <w:t xml:space="preserve">Projektet e </w:t>
      </w:r>
      <w:r w:rsidR="00245AB2" w:rsidRPr="00B400F6">
        <w:rPr>
          <w:rFonts w:ascii="Garamond" w:hAnsi="Garamond" w:cstheme="majorBidi"/>
          <w:b/>
          <w:bCs/>
          <w:sz w:val="24"/>
          <w:szCs w:val="24"/>
          <w:lang w:val="sq-AL"/>
        </w:rPr>
        <w:t xml:space="preserve">Dialogut Institucional </w:t>
      </w:r>
      <w:r w:rsidR="001D2DA7" w:rsidRPr="00B400F6">
        <w:rPr>
          <w:rFonts w:ascii="Garamond" w:hAnsi="Garamond" w:cstheme="majorBidi"/>
          <w:sz w:val="24"/>
          <w:szCs w:val="24"/>
          <w:lang w:val="sq-AL"/>
        </w:rPr>
        <w:t>kanë këto synime:</w:t>
      </w:r>
    </w:p>
    <w:p w14:paraId="02689811" w14:textId="0A90BEC0" w:rsidR="003B16F1" w:rsidRPr="00B400F6" w:rsidRDefault="00A81193" w:rsidP="00676C86">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1</w:t>
      </w:r>
      <w:r w:rsidR="00245AB2" w:rsidRPr="00B400F6">
        <w:rPr>
          <w:rFonts w:ascii="Garamond" w:hAnsi="Garamond" w:cstheme="majorBidi"/>
          <w:sz w:val="24"/>
          <w:szCs w:val="24"/>
          <w:lang w:val="sq-AL"/>
        </w:rPr>
        <w:t>.</w:t>
      </w:r>
      <w:r w:rsidRPr="00B400F6">
        <w:rPr>
          <w:rFonts w:ascii="Garamond" w:hAnsi="Garamond" w:cstheme="majorBidi"/>
          <w:sz w:val="24"/>
          <w:szCs w:val="24"/>
          <w:lang w:val="sq-AL"/>
        </w:rPr>
        <w:t xml:space="preserve"> </w:t>
      </w:r>
      <w:r w:rsidR="001D2DA7" w:rsidRPr="00B400F6">
        <w:rPr>
          <w:rFonts w:ascii="Garamond" w:hAnsi="Garamond" w:cstheme="majorBidi"/>
          <w:sz w:val="24"/>
          <w:szCs w:val="24"/>
          <w:lang w:val="sq-AL"/>
        </w:rPr>
        <w:t>kontribu</w:t>
      </w:r>
      <w:r w:rsidR="003B16F1" w:rsidRPr="00B400F6">
        <w:rPr>
          <w:rFonts w:ascii="Garamond" w:hAnsi="Garamond" w:cstheme="majorBidi"/>
          <w:sz w:val="24"/>
          <w:szCs w:val="24"/>
          <w:lang w:val="sq-AL"/>
        </w:rPr>
        <w:t>t</w:t>
      </w:r>
      <w:r w:rsidRPr="00B400F6">
        <w:rPr>
          <w:rFonts w:ascii="Garamond" w:hAnsi="Garamond" w:cstheme="majorBidi"/>
          <w:sz w:val="24"/>
          <w:szCs w:val="24"/>
          <w:lang w:val="sq-AL"/>
        </w:rPr>
        <w:t xml:space="preserve"> në zbatimin e strategjive të transferimit dhe integrimit duke u angazhuar me autoritetet </w:t>
      </w:r>
      <w:r w:rsidR="003B16F1" w:rsidRPr="00B400F6">
        <w:rPr>
          <w:rFonts w:ascii="Garamond" w:hAnsi="Garamond" w:cstheme="majorBidi"/>
          <w:sz w:val="24"/>
          <w:szCs w:val="24"/>
          <w:lang w:val="sq-AL"/>
        </w:rPr>
        <w:t>vendore</w:t>
      </w:r>
      <w:r w:rsidRPr="00B400F6">
        <w:rPr>
          <w:rFonts w:ascii="Garamond" w:hAnsi="Garamond" w:cstheme="majorBidi"/>
          <w:sz w:val="24"/>
          <w:szCs w:val="24"/>
          <w:lang w:val="sq-AL"/>
        </w:rPr>
        <w:t xml:space="preserve">, rajonale dhe kombëtare në mbështetje të aktiviteteve dhe arritjeve të </w:t>
      </w:r>
      <w:r w:rsidR="00B400F6" w:rsidRPr="00B400F6">
        <w:rPr>
          <w:rFonts w:ascii="Garamond" w:hAnsi="Garamond" w:cstheme="majorBidi"/>
          <w:sz w:val="24"/>
          <w:szCs w:val="24"/>
          <w:lang w:val="sq-AL"/>
        </w:rPr>
        <w:t xml:space="preserve">projekteve </w:t>
      </w:r>
      <w:r w:rsidR="003B16F1" w:rsidRPr="00B400F6">
        <w:rPr>
          <w:rFonts w:ascii="Garamond" w:hAnsi="Garamond" w:cstheme="majorBidi"/>
          <w:sz w:val="24"/>
          <w:szCs w:val="24"/>
          <w:lang w:val="sq-AL"/>
        </w:rPr>
        <w:t>të Komunitetit Tematik;</w:t>
      </w:r>
    </w:p>
    <w:p w14:paraId="03B5125A" w14:textId="2A310818" w:rsidR="00A81193" w:rsidRPr="00B400F6" w:rsidRDefault="00A81193" w:rsidP="00676C86">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2</w:t>
      </w:r>
      <w:r w:rsidR="00245AB2" w:rsidRPr="00B400F6">
        <w:rPr>
          <w:rFonts w:ascii="Garamond" w:hAnsi="Garamond" w:cstheme="majorBidi"/>
          <w:sz w:val="24"/>
          <w:szCs w:val="24"/>
          <w:lang w:val="sq-AL"/>
        </w:rPr>
        <w:t>.</w:t>
      </w:r>
      <w:r w:rsidRPr="00B400F6">
        <w:rPr>
          <w:rFonts w:ascii="Garamond" w:hAnsi="Garamond" w:cstheme="majorBidi"/>
          <w:sz w:val="24"/>
          <w:szCs w:val="24"/>
          <w:lang w:val="sq-AL"/>
        </w:rPr>
        <w:t xml:space="preserve"> </w:t>
      </w:r>
      <w:r w:rsidR="006433BB" w:rsidRPr="00B400F6">
        <w:rPr>
          <w:rFonts w:ascii="Garamond" w:hAnsi="Garamond" w:cstheme="majorBidi"/>
          <w:sz w:val="24"/>
          <w:szCs w:val="24"/>
          <w:lang w:val="sq-AL"/>
        </w:rPr>
        <w:t xml:space="preserve">kontribut </w:t>
      </w:r>
      <w:r w:rsidRPr="00B400F6">
        <w:rPr>
          <w:rFonts w:ascii="Garamond" w:hAnsi="Garamond" w:cstheme="majorBidi"/>
          <w:sz w:val="24"/>
          <w:szCs w:val="24"/>
          <w:lang w:val="sq-AL"/>
        </w:rPr>
        <w:t>në zbatimin e strategjive të transferimit dhe integrimit duke u angazhuar me autoritetet</w:t>
      </w:r>
      <w:r w:rsidR="001D2DA7" w:rsidRPr="00B400F6">
        <w:rPr>
          <w:rFonts w:ascii="Garamond" w:hAnsi="Garamond" w:cstheme="majorBidi"/>
          <w:sz w:val="24"/>
          <w:szCs w:val="24"/>
          <w:lang w:val="sq-AL"/>
        </w:rPr>
        <w:t xml:space="preserve"> / rrjetet</w:t>
      </w:r>
      <w:r w:rsidRPr="00B400F6">
        <w:rPr>
          <w:rFonts w:ascii="Garamond" w:hAnsi="Garamond" w:cstheme="majorBidi"/>
          <w:sz w:val="24"/>
          <w:szCs w:val="24"/>
          <w:lang w:val="sq-AL"/>
        </w:rPr>
        <w:t xml:space="preserve"> evropiane dhe me autoritetet menaxhuese të </w:t>
      </w:r>
      <w:r w:rsidR="006433BB" w:rsidRPr="00B400F6">
        <w:rPr>
          <w:rFonts w:ascii="Garamond" w:hAnsi="Garamond" w:cstheme="majorBidi"/>
          <w:sz w:val="24"/>
          <w:szCs w:val="24"/>
          <w:lang w:val="sq-AL"/>
        </w:rPr>
        <w:t>BTE-së</w:t>
      </w:r>
      <w:r w:rsidRPr="00B400F6">
        <w:rPr>
          <w:rFonts w:ascii="Garamond" w:hAnsi="Garamond" w:cstheme="majorBidi"/>
          <w:sz w:val="24"/>
          <w:szCs w:val="24"/>
          <w:lang w:val="sq-AL"/>
        </w:rPr>
        <w:t xml:space="preserve">, </w:t>
      </w:r>
      <w:r w:rsidR="006433BB" w:rsidRPr="00B400F6">
        <w:rPr>
          <w:rFonts w:ascii="Garamond" w:hAnsi="Garamond" w:cstheme="majorBidi"/>
          <w:sz w:val="24"/>
          <w:szCs w:val="24"/>
          <w:lang w:val="sq-AL"/>
        </w:rPr>
        <w:t>nismat</w:t>
      </w:r>
      <w:r w:rsidRPr="00B400F6">
        <w:rPr>
          <w:rFonts w:ascii="Garamond" w:hAnsi="Garamond" w:cstheme="majorBidi"/>
          <w:sz w:val="24"/>
          <w:szCs w:val="24"/>
          <w:lang w:val="sq-AL"/>
        </w:rPr>
        <w:t xml:space="preserve"> dhe strategjitë në Mesdhe</w:t>
      </w:r>
      <w:r w:rsidR="006433BB" w:rsidRPr="00B400F6">
        <w:rPr>
          <w:rFonts w:ascii="Garamond" w:hAnsi="Garamond" w:cstheme="majorBidi"/>
          <w:sz w:val="24"/>
          <w:szCs w:val="24"/>
          <w:lang w:val="sq-AL"/>
        </w:rPr>
        <w:t>;</w:t>
      </w:r>
    </w:p>
    <w:p w14:paraId="10007F65" w14:textId="2BFED6AB" w:rsidR="00676C86" w:rsidRPr="00B400F6" w:rsidRDefault="00A81193" w:rsidP="00676C86">
      <w:pPr>
        <w:autoSpaceDE w:val="0"/>
        <w:autoSpaceDN w:val="0"/>
        <w:adjustRightInd w:val="0"/>
        <w:spacing w:after="0" w:line="240" w:lineRule="auto"/>
        <w:ind w:firstLine="284"/>
        <w:jc w:val="both"/>
        <w:rPr>
          <w:rFonts w:ascii="Garamond" w:hAnsi="Garamond" w:cstheme="majorBidi"/>
          <w:sz w:val="24"/>
          <w:szCs w:val="24"/>
          <w:lang w:val="sq-AL"/>
        </w:rPr>
      </w:pPr>
      <w:r w:rsidRPr="00B400F6">
        <w:rPr>
          <w:rFonts w:ascii="Garamond" w:hAnsi="Garamond" w:cstheme="majorBidi"/>
          <w:sz w:val="24"/>
          <w:szCs w:val="24"/>
          <w:lang w:val="sq-AL"/>
        </w:rPr>
        <w:t>3</w:t>
      </w:r>
      <w:r w:rsidR="00245AB2" w:rsidRPr="00B400F6">
        <w:rPr>
          <w:rFonts w:ascii="Garamond" w:hAnsi="Garamond" w:cstheme="majorBidi"/>
          <w:sz w:val="24"/>
          <w:szCs w:val="24"/>
          <w:lang w:val="sq-AL"/>
        </w:rPr>
        <w:t>.</w:t>
      </w:r>
      <w:r w:rsidRPr="00B400F6">
        <w:rPr>
          <w:rFonts w:ascii="Garamond" w:hAnsi="Garamond" w:cstheme="majorBidi"/>
          <w:sz w:val="24"/>
          <w:szCs w:val="24"/>
          <w:lang w:val="sq-AL"/>
        </w:rPr>
        <w:t xml:space="preserve"> krijimi i kushteve afatgjata për një dialog të përhershëm institucional dhe social për të </w:t>
      </w:r>
      <w:r w:rsidR="00C87574" w:rsidRPr="00B400F6">
        <w:rPr>
          <w:rFonts w:ascii="Garamond" w:hAnsi="Garamond" w:cstheme="majorBidi"/>
          <w:sz w:val="24"/>
          <w:szCs w:val="24"/>
          <w:lang w:val="sq-AL"/>
        </w:rPr>
        <w:t>plotësuar</w:t>
      </w:r>
      <w:r w:rsidRPr="00B400F6">
        <w:rPr>
          <w:rFonts w:ascii="Garamond" w:hAnsi="Garamond" w:cstheme="majorBidi"/>
          <w:sz w:val="24"/>
          <w:szCs w:val="24"/>
          <w:lang w:val="sq-AL"/>
        </w:rPr>
        <w:t xml:space="preserve"> dimensionin transnacional me zgjidhje</w:t>
      </w:r>
      <w:r w:rsidR="00C87574" w:rsidRPr="00B400F6">
        <w:rPr>
          <w:rFonts w:ascii="Garamond" w:hAnsi="Garamond" w:cstheme="majorBidi"/>
          <w:sz w:val="24"/>
          <w:szCs w:val="24"/>
          <w:lang w:val="sq-AL"/>
        </w:rPr>
        <w:t xml:space="preserve"> vendore</w:t>
      </w:r>
      <w:r w:rsidRPr="00B400F6">
        <w:rPr>
          <w:rFonts w:ascii="Garamond" w:hAnsi="Garamond" w:cstheme="majorBidi"/>
          <w:sz w:val="24"/>
          <w:szCs w:val="24"/>
          <w:lang w:val="sq-AL"/>
        </w:rPr>
        <w:t xml:space="preserve">, me qëllim që të kontribuojë në kohezionin territorial në nivelin transnacional mesdhetar në lidhje me çdo mision tematik. Kalendari i përkohshëm: Thirrja e hapur nga shkurti ose marsi 2022; Zbatimi i projekteve nga </w:t>
      </w:r>
      <w:r w:rsidR="00C87574" w:rsidRPr="00B400F6">
        <w:rPr>
          <w:rFonts w:ascii="Garamond" w:hAnsi="Garamond" w:cstheme="majorBidi"/>
          <w:sz w:val="24"/>
          <w:szCs w:val="24"/>
          <w:lang w:val="sq-AL"/>
        </w:rPr>
        <w:t>n</w:t>
      </w:r>
      <w:r w:rsidRPr="00B400F6">
        <w:rPr>
          <w:rFonts w:ascii="Garamond" w:hAnsi="Garamond" w:cstheme="majorBidi"/>
          <w:sz w:val="24"/>
          <w:szCs w:val="24"/>
          <w:lang w:val="sq-AL"/>
        </w:rPr>
        <w:t>ëntor</w:t>
      </w:r>
      <w:r w:rsidR="00C87574" w:rsidRPr="00B400F6">
        <w:rPr>
          <w:rFonts w:ascii="Garamond" w:hAnsi="Garamond" w:cstheme="majorBidi"/>
          <w:sz w:val="24"/>
          <w:szCs w:val="24"/>
          <w:lang w:val="sq-AL"/>
        </w:rPr>
        <w:t>i</w:t>
      </w:r>
      <w:r w:rsidRPr="00B400F6">
        <w:rPr>
          <w:rFonts w:ascii="Garamond" w:hAnsi="Garamond" w:cstheme="majorBidi"/>
          <w:sz w:val="24"/>
          <w:szCs w:val="24"/>
          <w:lang w:val="sq-AL"/>
        </w:rPr>
        <w:t xml:space="preserve"> 2022 deri në </w:t>
      </w:r>
      <w:r w:rsidR="00C87574" w:rsidRPr="00B400F6">
        <w:rPr>
          <w:rFonts w:ascii="Garamond" w:hAnsi="Garamond" w:cstheme="majorBidi"/>
          <w:sz w:val="24"/>
          <w:szCs w:val="24"/>
          <w:lang w:val="sq-AL"/>
        </w:rPr>
        <w:t>q</w:t>
      </w:r>
      <w:r w:rsidRPr="00B400F6">
        <w:rPr>
          <w:rFonts w:ascii="Garamond" w:hAnsi="Garamond" w:cstheme="majorBidi"/>
          <w:sz w:val="24"/>
          <w:szCs w:val="24"/>
          <w:lang w:val="sq-AL"/>
        </w:rPr>
        <w:t>ershor 2029</w:t>
      </w:r>
      <w:r w:rsidR="00B33287" w:rsidRPr="00B400F6">
        <w:rPr>
          <w:rFonts w:ascii="Garamond" w:hAnsi="Garamond" w:cstheme="majorBidi"/>
          <w:sz w:val="24"/>
          <w:szCs w:val="24"/>
          <w:lang w:val="sq-AL"/>
        </w:rPr>
        <w:t>.</w:t>
      </w:r>
      <w:bookmarkStart w:id="120" w:name="_Toc118296274"/>
    </w:p>
    <w:p w14:paraId="7FF10EE8" w14:textId="5E737FF3" w:rsidR="00B33287" w:rsidRPr="00B400F6" w:rsidRDefault="00B33287" w:rsidP="00676C86">
      <w:pPr>
        <w:autoSpaceDE w:val="0"/>
        <w:autoSpaceDN w:val="0"/>
        <w:adjustRightInd w:val="0"/>
        <w:spacing w:after="0" w:line="240" w:lineRule="auto"/>
        <w:ind w:firstLine="284"/>
        <w:jc w:val="both"/>
        <w:rPr>
          <w:rFonts w:ascii="Garamond" w:hAnsi="Garamond"/>
          <w:sz w:val="24"/>
          <w:szCs w:val="24"/>
          <w:lang w:val="sq-AL"/>
        </w:rPr>
      </w:pPr>
      <w:r w:rsidRPr="00B400F6">
        <w:rPr>
          <w:rFonts w:ascii="Garamond" w:hAnsi="Garamond"/>
          <w:sz w:val="24"/>
          <w:szCs w:val="24"/>
          <w:lang w:val="sq-AL"/>
        </w:rPr>
        <w:t>DO</w:t>
      </w:r>
      <w:r w:rsidR="00A40D55" w:rsidRPr="00B400F6">
        <w:rPr>
          <w:rFonts w:ascii="Garamond" w:hAnsi="Garamond"/>
          <w:sz w:val="24"/>
          <w:szCs w:val="24"/>
          <w:lang w:val="sq-AL"/>
        </w:rPr>
        <w:t>K</w:t>
      </w:r>
      <w:r w:rsidRPr="00B400F6">
        <w:rPr>
          <w:rFonts w:ascii="Garamond" w:hAnsi="Garamond"/>
          <w:sz w:val="24"/>
          <w:szCs w:val="24"/>
          <w:lang w:val="sq-AL"/>
        </w:rPr>
        <w:t>UMENT</w:t>
      </w:r>
      <w:r w:rsidR="00A40D55" w:rsidRPr="00B400F6">
        <w:rPr>
          <w:rFonts w:ascii="Garamond" w:hAnsi="Garamond"/>
          <w:sz w:val="24"/>
          <w:szCs w:val="24"/>
          <w:lang w:val="sq-AL"/>
        </w:rPr>
        <w:t>ET</w:t>
      </w:r>
      <w:bookmarkEnd w:id="120"/>
    </w:p>
    <w:tbl>
      <w:tblPr>
        <w:tblStyle w:val="TableGrid"/>
        <w:tblW w:w="5000" w:type="pct"/>
        <w:tblLook w:val="04A0" w:firstRow="1" w:lastRow="0" w:firstColumn="1" w:lastColumn="0" w:noHBand="0" w:noVBand="1"/>
      </w:tblPr>
      <w:tblGrid>
        <w:gridCol w:w="1247"/>
        <w:gridCol w:w="853"/>
        <w:gridCol w:w="853"/>
        <w:gridCol w:w="765"/>
        <w:gridCol w:w="1189"/>
        <w:gridCol w:w="3011"/>
        <w:gridCol w:w="685"/>
        <w:gridCol w:w="686"/>
      </w:tblGrid>
      <w:tr w:rsidR="00A40D55" w:rsidRPr="00B400F6" w14:paraId="799BC1F2" w14:textId="77777777" w:rsidTr="00676C86">
        <w:tc>
          <w:tcPr>
            <w:tcW w:w="671" w:type="pct"/>
          </w:tcPr>
          <w:p w14:paraId="07571A59" w14:textId="22EE1AD4" w:rsidR="00A40D55" w:rsidRPr="00B400F6" w:rsidRDefault="00A40D55" w:rsidP="000A46DB">
            <w:pPr>
              <w:autoSpaceDE w:val="0"/>
              <w:autoSpaceDN w:val="0"/>
              <w:adjustRightInd w:val="0"/>
              <w:jc w:val="center"/>
              <w:rPr>
                <w:rFonts w:ascii="Garamond" w:hAnsi="Garamond" w:cstheme="majorBidi"/>
                <w:b/>
                <w:bCs/>
                <w:sz w:val="14"/>
                <w:szCs w:val="14"/>
                <w:lang w:val="sq-AL"/>
              </w:rPr>
            </w:pPr>
            <w:r w:rsidRPr="00B400F6">
              <w:rPr>
                <w:rFonts w:ascii="Garamond" w:hAnsi="Garamond" w:cstheme="majorBidi"/>
                <w:b/>
                <w:bCs/>
                <w:sz w:val="14"/>
                <w:szCs w:val="14"/>
                <w:lang w:val="sq-AL"/>
              </w:rPr>
              <w:t>Titulli i dokumentit</w:t>
            </w:r>
          </w:p>
        </w:tc>
        <w:tc>
          <w:tcPr>
            <w:tcW w:w="459" w:type="pct"/>
          </w:tcPr>
          <w:p w14:paraId="339A8673" w14:textId="171EF1E7" w:rsidR="00A40D55" w:rsidRPr="00B400F6" w:rsidRDefault="00A40D55" w:rsidP="000A46DB">
            <w:pPr>
              <w:autoSpaceDE w:val="0"/>
              <w:autoSpaceDN w:val="0"/>
              <w:adjustRightInd w:val="0"/>
              <w:jc w:val="center"/>
              <w:rPr>
                <w:rFonts w:ascii="Garamond" w:hAnsi="Garamond" w:cstheme="majorBidi"/>
                <w:b/>
                <w:bCs/>
                <w:sz w:val="14"/>
                <w:szCs w:val="14"/>
                <w:lang w:val="sq-AL"/>
              </w:rPr>
            </w:pPr>
            <w:r w:rsidRPr="00B400F6">
              <w:rPr>
                <w:rFonts w:ascii="Garamond" w:hAnsi="Garamond" w:cstheme="majorBidi"/>
                <w:b/>
                <w:bCs/>
                <w:sz w:val="14"/>
                <w:szCs w:val="14"/>
                <w:lang w:val="sq-AL"/>
              </w:rPr>
              <w:t>Lloji i dokumentit</w:t>
            </w:r>
          </w:p>
        </w:tc>
        <w:tc>
          <w:tcPr>
            <w:tcW w:w="459" w:type="pct"/>
          </w:tcPr>
          <w:p w14:paraId="4A24B382" w14:textId="2E5A46B9" w:rsidR="00A40D55" w:rsidRPr="00B400F6" w:rsidRDefault="00A40D55" w:rsidP="000A46DB">
            <w:pPr>
              <w:autoSpaceDE w:val="0"/>
              <w:autoSpaceDN w:val="0"/>
              <w:adjustRightInd w:val="0"/>
              <w:jc w:val="center"/>
              <w:rPr>
                <w:rFonts w:ascii="Garamond" w:hAnsi="Garamond" w:cstheme="majorBidi"/>
                <w:b/>
                <w:bCs/>
                <w:sz w:val="14"/>
                <w:szCs w:val="14"/>
                <w:lang w:val="sq-AL"/>
              </w:rPr>
            </w:pPr>
            <w:r w:rsidRPr="00B400F6">
              <w:rPr>
                <w:rFonts w:ascii="Garamond" w:hAnsi="Garamond" w:cstheme="majorBidi"/>
                <w:b/>
                <w:bCs/>
                <w:sz w:val="14"/>
                <w:szCs w:val="14"/>
                <w:lang w:val="sq-AL"/>
              </w:rPr>
              <w:t>Data e dokumentit</w:t>
            </w:r>
          </w:p>
        </w:tc>
        <w:tc>
          <w:tcPr>
            <w:tcW w:w="412" w:type="pct"/>
          </w:tcPr>
          <w:p w14:paraId="7D0751DF" w14:textId="067661D3" w:rsidR="00A40D55" w:rsidRPr="00B400F6" w:rsidRDefault="00A40D55" w:rsidP="000A46DB">
            <w:pPr>
              <w:autoSpaceDE w:val="0"/>
              <w:autoSpaceDN w:val="0"/>
              <w:adjustRightInd w:val="0"/>
              <w:jc w:val="center"/>
              <w:rPr>
                <w:rFonts w:ascii="Garamond" w:hAnsi="Garamond" w:cstheme="majorBidi"/>
                <w:b/>
                <w:bCs/>
                <w:sz w:val="14"/>
                <w:szCs w:val="14"/>
                <w:lang w:val="sq-AL"/>
              </w:rPr>
            </w:pPr>
            <w:r w:rsidRPr="00B400F6">
              <w:rPr>
                <w:rFonts w:ascii="Garamond" w:hAnsi="Garamond" w:cstheme="majorBidi"/>
                <w:b/>
                <w:bCs/>
                <w:sz w:val="14"/>
                <w:szCs w:val="14"/>
                <w:lang w:val="sq-AL"/>
              </w:rPr>
              <w:t>Referenca vendore</w:t>
            </w:r>
          </w:p>
        </w:tc>
        <w:tc>
          <w:tcPr>
            <w:tcW w:w="640" w:type="pct"/>
          </w:tcPr>
          <w:p w14:paraId="1CDCDB70" w14:textId="30663FCD" w:rsidR="00A40D55" w:rsidRPr="00B400F6" w:rsidRDefault="00A40D55" w:rsidP="000A46DB">
            <w:pPr>
              <w:autoSpaceDE w:val="0"/>
              <w:autoSpaceDN w:val="0"/>
              <w:adjustRightInd w:val="0"/>
              <w:jc w:val="center"/>
              <w:rPr>
                <w:rFonts w:ascii="Garamond" w:hAnsi="Garamond" w:cstheme="majorBidi"/>
                <w:b/>
                <w:bCs/>
                <w:sz w:val="14"/>
                <w:szCs w:val="14"/>
                <w:lang w:val="sq-AL"/>
              </w:rPr>
            </w:pPr>
            <w:r w:rsidRPr="00B400F6">
              <w:rPr>
                <w:rFonts w:ascii="Garamond" w:hAnsi="Garamond" w:cstheme="majorBidi"/>
                <w:b/>
                <w:bCs/>
                <w:sz w:val="14"/>
                <w:szCs w:val="14"/>
                <w:lang w:val="sq-AL"/>
              </w:rPr>
              <w:t>Referenca e Komisionit</w:t>
            </w:r>
          </w:p>
        </w:tc>
        <w:tc>
          <w:tcPr>
            <w:tcW w:w="1621" w:type="pct"/>
          </w:tcPr>
          <w:p w14:paraId="5FDB223D" w14:textId="1B8E7E0D" w:rsidR="00A40D55" w:rsidRPr="00B400F6" w:rsidRDefault="00A40D55" w:rsidP="000A46DB">
            <w:pPr>
              <w:autoSpaceDE w:val="0"/>
              <w:autoSpaceDN w:val="0"/>
              <w:adjustRightInd w:val="0"/>
              <w:jc w:val="center"/>
              <w:rPr>
                <w:rFonts w:ascii="Garamond" w:hAnsi="Garamond" w:cstheme="majorBidi"/>
                <w:b/>
                <w:bCs/>
                <w:sz w:val="14"/>
                <w:szCs w:val="14"/>
                <w:lang w:val="sq-AL"/>
              </w:rPr>
            </w:pPr>
            <w:r w:rsidRPr="00B400F6">
              <w:rPr>
                <w:rFonts w:ascii="Garamond" w:hAnsi="Garamond" w:cstheme="majorBidi"/>
                <w:b/>
                <w:bCs/>
                <w:sz w:val="14"/>
                <w:szCs w:val="14"/>
                <w:lang w:val="sq-AL"/>
              </w:rPr>
              <w:t>Dosjet</w:t>
            </w:r>
          </w:p>
        </w:tc>
        <w:tc>
          <w:tcPr>
            <w:tcW w:w="369" w:type="pct"/>
          </w:tcPr>
          <w:p w14:paraId="74BD7418" w14:textId="03B119FF" w:rsidR="00A40D55" w:rsidRPr="00B400F6" w:rsidRDefault="00A40D55" w:rsidP="000A46DB">
            <w:pPr>
              <w:autoSpaceDE w:val="0"/>
              <w:autoSpaceDN w:val="0"/>
              <w:adjustRightInd w:val="0"/>
              <w:jc w:val="center"/>
              <w:rPr>
                <w:rFonts w:ascii="Garamond" w:hAnsi="Garamond" w:cstheme="majorBidi"/>
                <w:b/>
                <w:bCs/>
                <w:sz w:val="14"/>
                <w:szCs w:val="14"/>
                <w:lang w:val="sq-AL"/>
              </w:rPr>
            </w:pPr>
            <w:r w:rsidRPr="00B400F6">
              <w:rPr>
                <w:rFonts w:ascii="Garamond" w:hAnsi="Garamond" w:cstheme="majorBidi"/>
                <w:b/>
                <w:bCs/>
                <w:sz w:val="14"/>
                <w:szCs w:val="14"/>
                <w:lang w:val="sq-AL"/>
              </w:rPr>
              <w:t>Data e d</w:t>
            </w:r>
            <w:r w:rsidR="00C13548" w:rsidRPr="00B400F6">
              <w:rPr>
                <w:rFonts w:ascii="Garamond" w:hAnsi="Garamond" w:cstheme="majorBidi"/>
                <w:b/>
                <w:bCs/>
                <w:sz w:val="14"/>
                <w:szCs w:val="14"/>
                <w:lang w:val="sq-AL"/>
              </w:rPr>
              <w:t>ë</w:t>
            </w:r>
            <w:r w:rsidRPr="00B400F6">
              <w:rPr>
                <w:rFonts w:ascii="Garamond" w:hAnsi="Garamond" w:cstheme="majorBidi"/>
                <w:b/>
                <w:bCs/>
                <w:sz w:val="14"/>
                <w:szCs w:val="14"/>
                <w:lang w:val="sq-AL"/>
              </w:rPr>
              <w:t>rgimit</w:t>
            </w:r>
          </w:p>
        </w:tc>
        <w:tc>
          <w:tcPr>
            <w:tcW w:w="369" w:type="pct"/>
          </w:tcPr>
          <w:p w14:paraId="231BB92D" w14:textId="5649BEAA" w:rsidR="00A40D55" w:rsidRPr="00B400F6" w:rsidRDefault="00A40D55" w:rsidP="000A46DB">
            <w:pPr>
              <w:autoSpaceDE w:val="0"/>
              <w:autoSpaceDN w:val="0"/>
              <w:adjustRightInd w:val="0"/>
              <w:jc w:val="center"/>
              <w:rPr>
                <w:rFonts w:ascii="Garamond" w:hAnsi="Garamond" w:cstheme="majorBidi"/>
                <w:b/>
                <w:bCs/>
                <w:sz w:val="14"/>
                <w:szCs w:val="14"/>
                <w:lang w:val="sq-AL"/>
              </w:rPr>
            </w:pPr>
            <w:r w:rsidRPr="00B400F6">
              <w:rPr>
                <w:rFonts w:ascii="Garamond" w:hAnsi="Garamond" w:cstheme="majorBidi"/>
                <w:b/>
                <w:bCs/>
                <w:sz w:val="14"/>
                <w:szCs w:val="14"/>
                <w:lang w:val="sq-AL"/>
              </w:rPr>
              <w:t>D</w:t>
            </w:r>
            <w:r w:rsidR="00C13548" w:rsidRPr="00B400F6">
              <w:rPr>
                <w:rFonts w:ascii="Garamond" w:hAnsi="Garamond" w:cstheme="majorBidi"/>
                <w:b/>
                <w:bCs/>
                <w:sz w:val="14"/>
                <w:szCs w:val="14"/>
                <w:lang w:val="sq-AL"/>
              </w:rPr>
              <w:t>ë</w:t>
            </w:r>
            <w:r w:rsidRPr="00B400F6">
              <w:rPr>
                <w:rFonts w:ascii="Garamond" w:hAnsi="Garamond" w:cstheme="majorBidi"/>
                <w:b/>
                <w:bCs/>
                <w:sz w:val="14"/>
                <w:szCs w:val="14"/>
                <w:lang w:val="sq-AL"/>
              </w:rPr>
              <w:t>rguar nga</w:t>
            </w:r>
          </w:p>
        </w:tc>
      </w:tr>
      <w:tr w:rsidR="00A40D55" w:rsidRPr="00B400F6" w14:paraId="734C35CD" w14:textId="77777777" w:rsidTr="00676C86">
        <w:tc>
          <w:tcPr>
            <w:tcW w:w="671" w:type="pct"/>
          </w:tcPr>
          <w:p w14:paraId="676C4F82" w14:textId="75545B20" w:rsidR="00A40D55" w:rsidRPr="00B400F6" w:rsidRDefault="00A40D55" w:rsidP="000A46DB">
            <w:pPr>
              <w:autoSpaceDE w:val="0"/>
              <w:autoSpaceDN w:val="0"/>
              <w:adjustRightInd w:val="0"/>
              <w:rPr>
                <w:rFonts w:ascii="Garamond" w:hAnsi="Garamond" w:cstheme="majorBidi"/>
                <w:sz w:val="14"/>
                <w:szCs w:val="14"/>
                <w:lang w:val="sq-AL"/>
              </w:rPr>
            </w:pPr>
            <w:r w:rsidRPr="00B400F6">
              <w:rPr>
                <w:rFonts w:ascii="Garamond" w:hAnsi="Garamond" w:cstheme="majorBidi"/>
                <w:sz w:val="14"/>
                <w:szCs w:val="14"/>
                <w:lang w:val="sq-AL"/>
              </w:rPr>
              <w:t>Harta e zon</w:t>
            </w:r>
            <w:r w:rsidR="00C13548" w:rsidRPr="00B400F6">
              <w:rPr>
                <w:rFonts w:ascii="Garamond" w:hAnsi="Garamond" w:cstheme="majorBidi"/>
                <w:sz w:val="14"/>
                <w:szCs w:val="14"/>
                <w:lang w:val="sq-AL"/>
              </w:rPr>
              <w:t>ë</w:t>
            </w:r>
            <w:r w:rsidRPr="00B400F6">
              <w:rPr>
                <w:rFonts w:ascii="Garamond" w:hAnsi="Garamond" w:cstheme="majorBidi"/>
                <w:sz w:val="14"/>
                <w:szCs w:val="14"/>
                <w:lang w:val="sq-AL"/>
              </w:rPr>
              <w:t xml:space="preserve">s </w:t>
            </w:r>
            <w:r w:rsidR="00500491">
              <w:rPr>
                <w:rFonts w:ascii="Garamond" w:hAnsi="Garamond" w:cstheme="majorBidi"/>
                <w:sz w:val="14"/>
                <w:szCs w:val="14"/>
                <w:lang w:val="sq-AL"/>
              </w:rPr>
              <w:t>së programit</w:t>
            </w:r>
          </w:p>
        </w:tc>
        <w:tc>
          <w:tcPr>
            <w:tcW w:w="459" w:type="pct"/>
          </w:tcPr>
          <w:p w14:paraId="41330BF6" w14:textId="61663ACB" w:rsidR="00A40D55" w:rsidRPr="00B400F6" w:rsidRDefault="00A40D55" w:rsidP="000A46DB">
            <w:pPr>
              <w:autoSpaceDE w:val="0"/>
              <w:autoSpaceDN w:val="0"/>
              <w:adjustRightInd w:val="0"/>
              <w:rPr>
                <w:rFonts w:ascii="Garamond" w:hAnsi="Garamond" w:cstheme="majorBidi"/>
                <w:sz w:val="14"/>
                <w:szCs w:val="14"/>
                <w:lang w:val="sq-AL"/>
              </w:rPr>
            </w:pPr>
            <w:r w:rsidRPr="00B400F6">
              <w:rPr>
                <w:rFonts w:ascii="Garamond" w:hAnsi="Garamond" w:cstheme="majorBidi"/>
                <w:sz w:val="14"/>
                <w:szCs w:val="14"/>
                <w:lang w:val="sq-AL"/>
              </w:rPr>
              <w:t>Harta e zon</w:t>
            </w:r>
            <w:r w:rsidR="00C13548" w:rsidRPr="00B400F6">
              <w:rPr>
                <w:rFonts w:ascii="Garamond" w:hAnsi="Garamond" w:cstheme="majorBidi"/>
                <w:sz w:val="14"/>
                <w:szCs w:val="14"/>
                <w:lang w:val="sq-AL"/>
              </w:rPr>
              <w:t>ë</w:t>
            </w:r>
            <w:r w:rsidRPr="00B400F6">
              <w:rPr>
                <w:rFonts w:ascii="Garamond" w:hAnsi="Garamond" w:cstheme="majorBidi"/>
                <w:sz w:val="14"/>
                <w:szCs w:val="14"/>
                <w:lang w:val="sq-AL"/>
              </w:rPr>
              <w:t xml:space="preserve">s </w:t>
            </w:r>
            <w:r w:rsidR="00500491">
              <w:rPr>
                <w:rFonts w:ascii="Garamond" w:hAnsi="Garamond" w:cstheme="majorBidi"/>
                <w:sz w:val="14"/>
                <w:szCs w:val="14"/>
                <w:lang w:val="sq-AL"/>
              </w:rPr>
              <w:t>së programit</w:t>
            </w:r>
          </w:p>
        </w:tc>
        <w:tc>
          <w:tcPr>
            <w:tcW w:w="459" w:type="pct"/>
          </w:tcPr>
          <w:p w14:paraId="5E5EBF1F" w14:textId="1340B6A2" w:rsidR="00A40D55" w:rsidRPr="00B400F6" w:rsidRDefault="00A40D55" w:rsidP="000A46DB">
            <w:pPr>
              <w:autoSpaceDE w:val="0"/>
              <w:autoSpaceDN w:val="0"/>
              <w:adjustRightInd w:val="0"/>
              <w:rPr>
                <w:rFonts w:ascii="Garamond" w:hAnsi="Garamond" w:cstheme="majorBidi"/>
                <w:sz w:val="14"/>
                <w:szCs w:val="14"/>
                <w:lang w:val="sq-AL"/>
              </w:rPr>
            </w:pPr>
            <w:r w:rsidRPr="00B400F6">
              <w:rPr>
                <w:rFonts w:ascii="Garamond" w:hAnsi="Garamond" w:cstheme="majorBidi"/>
                <w:sz w:val="14"/>
                <w:szCs w:val="14"/>
                <w:lang w:val="sq-AL"/>
              </w:rPr>
              <w:t>21 prill 2022</w:t>
            </w:r>
          </w:p>
        </w:tc>
        <w:tc>
          <w:tcPr>
            <w:tcW w:w="412" w:type="pct"/>
          </w:tcPr>
          <w:p w14:paraId="73D6F188" w14:textId="77777777" w:rsidR="00A40D55" w:rsidRPr="00B400F6" w:rsidRDefault="00A40D55" w:rsidP="000A46DB">
            <w:pPr>
              <w:autoSpaceDE w:val="0"/>
              <w:autoSpaceDN w:val="0"/>
              <w:adjustRightInd w:val="0"/>
              <w:rPr>
                <w:rFonts w:ascii="Garamond" w:hAnsi="Garamond" w:cstheme="majorBidi"/>
                <w:sz w:val="14"/>
                <w:szCs w:val="14"/>
                <w:lang w:val="sq-AL"/>
              </w:rPr>
            </w:pPr>
          </w:p>
        </w:tc>
        <w:tc>
          <w:tcPr>
            <w:tcW w:w="640" w:type="pct"/>
          </w:tcPr>
          <w:p w14:paraId="17FCF67B" w14:textId="5C71CE0A" w:rsidR="00A40D55" w:rsidRPr="00B400F6" w:rsidRDefault="00A40D55" w:rsidP="000A46DB">
            <w:pPr>
              <w:autoSpaceDE w:val="0"/>
              <w:autoSpaceDN w:val="0"/>
              <w:adjustRightInd w:val="0"/>
              <w:rPr>
                <w:rFonts w:ascii="Garamond" w:hAnsi="Garamond" w:cstheme="majorBidi"/>
                <w:sz w:val="14"/>
                <w:szCs w:val="14"/>
                <w:lang w:val="sq-AL"/>
              </w:rPr>
            </w:pPr>
            <w:r w:rsidRPr="00B400F6">
              <w:rPr>
                <w:rFonts w:ascii="Garamond" w:hAnsi="Garamond" w:cstheme="majorBidi"/>
                <w:sz w:val="14"/>
                <w:szCs w:val="14"/>
                <w:lang w:val="sq-AL"/>
              </w:rPr>
              <w:t>Ares(2022)3202658</w:t>
            </w:r>
          </w:p>
        </w:tc>
        <w:tc>
          <w:tcPr>
            <w:tcW w:w="1621" w:type="pct"/>
          </w:tcPr>
          <w:p w14:paraId="5E887AC3" w14:textId="21736188" w:rsidR="00A40D55" w:rsidRPr="00B400F6" w:rsidRDefault="00A40D55" w:rsidP="000A46DB">
            <w:pPr>
              <w:autoSpaceDE w:val="0"/>
              <w:autoSpaceDN w:val="0"/>
              <w:adjustRightInd w:val="0"/>
              <w:rPr>
                <w:rFonts w:ascii="Garamond" w:hAnsi="Garamond" w:cstheme="majorBidi"/>
                <w:sz w:val="14"/>
                <w:szCs w:val="14"/>
                <w:lang w:val="sq-AL"/>
              </w:rPr>
            </w:pPr>
            <w:r w:rsidRPr="00B400F6">
              <w:rPr>
                <w:rFonts w:ascii="Garamond" w:hAnsi="Garamond" w:cstheme="majorBidi"/>
                <w:sz w:val="14"/>
                <w:szCs w:val="14"/>
                <w:lang w:val="sq-AL"/>
              </w:rPr>
              <w:t>Harta e zon</w:t>
            </w:r>
            <w:r w:rsidR="00C13548" w:rsidRPr="00B400F6">
              <w:rPr>
                <w:rFonts w:ascii="Garamond" w:hAnsi="Garamond" w:cstheme="majorBidi"/>
                <w:sz w:val="14"/>
                <w:szCs w:val="14"/>
                <w:lang w:val="sq-AL"/>
              </w:rPr>
              <w:t>ë</w:t>
            </w:r>
            <w:r w:rsidRPr="00B400F6">
              <w:rPr>
                <w:rFonts w:ascii="Garamond" w:hAnsi="Garamond" w:cstheme="majorBidi"/>
                <w:sz w:val="14"/>
                <w:szCs w:val="14"/>
                <w:lang w:val="sq-AL"/>
              </w:rPr>
              <w:t xml:space="preserve">s </w:t>
            </w:r>
            <w:r w:rsidR="00500491">
              <w:rPr>
                <w:rFonts w:ascii="Garamond" w:hAnsi="Garamond" w:cstheme="majorBidi"/>
                <w:sz w:val="14"/>
                <w:szCs w:val="14"/>
                <w:lang w:val="sq-AL"/>
              </w:rPr>
              <w:t>së programit</w:t>
            </w:r>
          </w:p>
        </w:tc>
        <w:tc>
          <w:tcPr>
            <w:tcW w:w="369" w:type="pct"/>
          </w:tcPr>
          <w:p w14:paraId="34DA7FE1" w14:textId="061D31B6" w:rsidR="00A40D55" w:rsidRPr="00B400F6" w:rsidRDefault="00A40D55" w:rsidP="000A46DB">
            <w:pPr>
              <w:autoSpaceDE w:val="0"/>
              <w:autoSpaceDN w:val="0"/>
              <w:adjustRightInd w:val="0"/>
              <w:rPr>
                <w:rFonts w:ascii="Garamond" w:hAnsi="Garamond" w:cstheme="majorBidi"/>
                <w:sz w:val="14"/>
                <w:szCs w:val="14"/>
                <w:lang w:val="sq-AL"/>
              </w:rPr>
            </w:pPr>
            <w:r w:rsidRPr="00B400F6">
              <w:rPr>
                <w:rFonts w:ascii="Garamond" w:hAnsi="Garamond" w:cstheme="majorBidi"/>
                <w:sz w:val="14"/>
                <w:szCs w:val="14"/>
                <w:lang w:val="sq-AL"/>
              </w:rPr>
              <w:t>25 prill 2022</w:t>
            </w:r>
          </w:p>
        </w:tc>
        <w:tc>
          <w:tcPr>
            <w:tcW w:w="369" w:type="pct"/>
          </w:tcPr>
          <w:p w14:paraId="3D68A9F0" w14:textId="0C998B1B" w:rsidR="00A40D55" w:rsidRPr="00B400F6" w:rsidRDefault="00B17DC7" w:rsidP="000A46DB">
            <w:pPr>
              <w:autoSpaceDE w:val="0"/>
              <w:autoSpaceDN w:val="0"/>
              <w:adjustRightInd w:val="0"/>
              <w:rPr>
                <w:rFonts w:ascii="Garamond" w:hAnsi="Garamond" w:cstheme="majorBidi"/>
                <w:sz w:val="14"/>
                <w:szCs w:val="14"/>
                <w:lang w:val="sq-AL"/>
              </w:rPr>
            </w:pPr>
            <w:r w:rsidRPr="00B400F6">
              <w:rPr>
                <w:rFonts w:ascii="Garamond" w:hAnsi="Garamond" w:cstheme="majorBidi"/>
                <w:sz w:val="14"/>
                <w:szCs w:val="14"/>
                <w:lang w:val="sq-AL"/>
              </w:rPr>
              <w:t>n002rha7</w:t>
            </w:r>
          </w:p>
        </w:tc>
      </w:tr>
      <w:tr w:rsidR="00A40D55" w:rsidRPr="00B400F6" w14:paraId="57C97FA8" w14:textId="77777777" w:rsidTr="00676C86">
        <w:tc>
          <w:tcPr>
            <w:tcW w:w="671" w:type="pct"/>
          </w:tcPr>
          <w:p w14:paraId="33B381BD" w14:textId="74CC275B" w:rsidR="00A40D55" w:rsidRPr="00B400F6" w:rsidRDefault="00A40D55" w:rsidP="000A46DB">
            <w:pPr>
              <w:autoSpaceDE w:val="0"/>
              <w:autoSpaceDN w:val="0"/>
              <w:adjustRightInd w:val="0"/>
              <w:rPr>
                <w:rFonts w:ascii="Garamond" w:hAnsi="Garamond" w:cstheme="majorBidi"/>
                <w:sz w:val="14"/>
                <w:szCs w:val="14"/>
                <w:lang w:val="sq-AL"/>
              </w:rPr>
            </w:pPr>
            <w:r w:rsidRPr="00B400F6">
              <w:rPr>
                <w:rFonts w:ascii="Garamond" w:hAnsi="Garamond" w:cstheme="majorBidi"/>
                <w:sz w:val="14"/>
                <w:szCs w:val="14"/>
                <w:lang w:val="sq-AL"/>
              </w:rPr>
              <w:t>Konspekti</w:t>
            </w:r>
            <w:r w:rsidR="000B59AF" w:rsidRPr="00B400F6">
              <w:rPr>
                <w:rFonts w:ascii="Garamond" w:hAnsi="Garamond" w:cstheme="majorBidi"/>
                <w:sz w:val="14"/>
                <w:szCs w:val="14"/>
                <w:lang w:val="sq-AL"/>
              </w:rPr>
              <w:t xml:space="preserve"> i programit </w:t>
            </w:r>
            <w:r w:rsidRPr="00B400F6">
              <w:rPr>
                <w:rFonts w:ascii="Garamond" w:hAnsi="Garamond" w:cstheme="majorBidi"/>
                <w:sz w:val="14"/>
                <w:szCs w:val="14"/>
                <w:lang w:val="sq-AL"/>
              </w:rPr>
              <w:t>2021TC16FFTN001 1.1</w:t>
            </w:r>
          </w:p>
        </w:tc>
        <w:tc>
          <w:tcPr>
            <w:tcW w:w="459" w:type="pct"/>
          </w:tcPr>
          <w:p w14:paraId="0884EC48" w14:textId="622AC39B" w:rsidR="00A40D55" w:rsidRPr="00B400F6" w:rsidRDefault="00A40D55" w:rsidP="000A46DB">
            <w:pPr>
              <w:autoSpaceDE w:val="0"/>
              <w:autoSpaceDN w:val="0"/>
              <w:adjustRightInd w:val="0"/>
              <w:rPr>
                <w:rFonts w:ascii="Garamond" w:hAnsi="Garamond" w:cstheme="majorBidi"/>
                <w:sz w:val="14"/>
                <w:szCs w:val="14"/>
                <w:lang w:val="sq-AL"/>
              </w:rPr>
            </w:pPr>
            <w:r w:rsidRPr="00B400F6">
              <w:rPr>
                <w:rFonts w:ascii="Garamond" w:hAnsi="Garamond" w:cstheme="majorBidi"/>
                <w:sz w:val="14"/>
                <w:szCs w:val="14"/>
                <w:lang w:val="sq-AL"/>
              </w:rPr>
              <w:t>Konspekti i t</w:t>
            </w:r>
            <w:r w:rsidR="00C13548" w:rsidRPr="00B400F6">
              <w:rPr>
                <w:rFonts w:ascii="Garamond" w:hAnsi="Garamond" w:cstheme="majorBidi"/>
                <w:sz w:val="14"/>
                <w:szCs w:val="14"/>
                <w:lang w:val="sq-AL"/>
              </w:rPr>
              <w:t>ë</w:t>
            </w:r>
            <w:r w:rsidRPr="00B400F6">
              <w:rPr>
                <w:rFonts w:ascii="Garamond" w:hAnsi="Garamond" w:cstheme="majorBidi"/>
                <w:sz w:val="14"/>
                <w:szCs w:val="14"/>
                <w:lang w:val="sq-AL"/>
              </w:rPr>
              <w:t xml:space="preserve"> dh</w:t>
            </w:r>
            <w:r w:rsidR="00C13548" w:rsidRPr="00B400F6">
              <w:rPr>
                <w:rFonts w:ascii="Garamond" w:hAnsi="Garamond" w:cstheme="majorBidi"/>
                <w:sz w:val="14"/>
                <w:szCs w:val="14"/>
                <w:lang w:val="sq-AL"/>
              </w:rPr>
              <w:t>ë</w:t>
            </w:r>
            <w:r w:rsidRPr="00B400F6">
              <w:rPr>
                <w:rFonts w:ascii="Garamond" w:hAnsi="Garamond" w:cstheme="majorBidi"/>
                <w:sz w:val="14"/>
                <w:szCs w:val="14"/>
                <w:lang w:val="sq-AL"/>
              </w:rPr>
              <w:t>nave para d</w:t>
            </w:r>
            <w:r w:rsidR="00C13548" w:rsidRPr="00B400F6">
              <w:rPr>
                <w:rFonts w:ascii="Garamond" w:hAnsi="Garamond" w:cstheme="majorBidi"/>
                <w:sz w:val="14"/>
                <w:szCs w:val="14"/>
                <w:lang w:val="sq-AL"/>
              </w:rPr>
              <w:t>ë</w:t>
            </w:r>
            <w:r w:rsidRPr="00B400F6">
              <w:rPr>
                <w:rFonts w:ascii="Garamond" w:hAnsi="Garamond" w:cstheme="majorBidi"/>
                <w:sz w:val="14"/>
                <w:szCs w:val="14"/>
                <w:lang w:val="sq-AL"/>
              </w:rPr>
              <w:t>rgimit</w:t>
            </w:r>
          </w:p>
        </w:tc>
        <w:tc>
          <w:tcPr>
            <w:tcW w:w="459" w:type="pct"/>
          </w:tcPr>
          <w:p w14:paraId="6E69431C" w14:textId="49E6248A" w:rsidR="00A40D55" w:rsidRPr="00B400F6" w:rsidRDefault="00A40D55" w:rsidP="000A46DB">
            <w:pPr>
              <w:autoSpaceDE w:val="0"/>
              <w:autoSpaceDN w:val="0"/>
              <w:adjustRightInd w:val="0"/>
              <w:rPr>
                <w:rFonts w:ascii="Garamond" w:hAnsi="Garamond" w:cstheme="majorBidi"/>
                <w:sz w:val="14"/>
                <w:szCs w:val="14"/>
                <w:lang w:val="sq-AL"/>
              </w:rPr>
            </w:pPr>
            <w:r w:rsidRPr="00B400F6">
              <w:rPr>
                <w:rFonts w:ascii="Garamond" w:hAnsi="Garamond" w:cstheme="majorBidi"/>
                <w:sz w:val="14"/>
                <w:szCs w:val="14"/>
                <w:lang w:val="sq-AL"/>
              </w:rPr>
              <w:t>25 prill 2022</w:t>
            </w:r>
          </w:p>
        </w:tc>
        <w:tc>
          <w:tcPr>
            <w:tcW w:w="412" w:type="pct"/>
          </w:tcPr>
          <w:p w14:paraId="57406D2A" w14:textId="77777777" w:rsidR="00A40D55" w:rsidRPr="00B400F6" w:rsidRDefault="00A40D55" w:rsidP="000A46DB">
            <w:pPr>
              <w:autoSpaceDE w:val="0"/>
              <w:autoSpaceDN w:val="0"/>
              <w:adjustRightInd w:val="0"/>
              <w:rPr>
                <w:rFonts w:ascii="Garamond" w:hAnsi="Garamond" w:cstheme="majorBidi"/>
                <w:sz w:val="14"/>
                <w:szCs w:val="14"/>
                <w:lang w:val="sq-AL"/>
              </w:rPr>
            </w:pPr>
          </w:p>
        </w:tc>
        <w:tc>
          <w:tcPr>
            <w:tcW w:w="640" w:type="pct"/>
          </w:tcPr>
          <w:p w14:paraId="5DA8BA59" w14:textId="25144CA6" w:rsidR="00A40D55" w:rsidRPr="00B400F6" w:rsidRDefault="00A40D55" w:rsidP="000A46DB">
            <w:pPr>
              <w:autoSpaceDE w:val="0"/>
              <w:autoSpaceDN w:val="0"/>
              <w:adjustRightInd w:val="0"/>
              <w:rPr>
                <w:rFonts w:ascii="Garamond" w:hAnsi="Garamond" w:cstheme="majorBidi"/>
                <w:sz w:val="14"/>
                <w:szCs w:val="14"/>
                <w:lang w:val="sq-AL"/>
              </w:rPr>
            </w:pPr>
            <w:r w:rsidRPr="00B400F6">
              <w:rPr>
                <w:rFonts w:ascii="Garamond" w:hAnsi="Garamond" w:cstheme="majorBidi"/>
                <w:sz w:val="14"/>
                <w:szCs w:val="14"/>
                <w:lang w:val="sq-AL"/>
              </w:rPr>
              <w:t>Ares(2022)3202658</w:t>
            </w:r>
          </w:p>
        </w:tc>
        <w:tc>
          <w:tcPr>
            <w:tcW w:w="1621" w:type="pct"/>
          </w:tcPr>
          <w:p w14:paraId="59C78816" w14:textId="77777777" w:rsidR="00A40D55" w:rsidRPr="00B400F6" w:rsidRDefault="00A40D55" w:rsidP="000A46DB">
            <w:pPr>
              <w:autoSpaceDE w:val="0"/>
              <w:autoSpaceDN w:val="0"/>
              <w:adjustRightInd w:val="0"/>
              <w:rPr>
                <w:rFonts w:ascii="Garamond" w:hAnsi="Garamond" w:cstheme="majorBidi"/>
                <w:sz w:val="14"/>
                <w:szCs w:val="14"/>
                <w:lang w:val="sq-AL"/>
              </w:rPr>
            </w:pPr>
            <w:r w:rsidRPr="00B400F6">
              <w:rPr>
                <w:rFonts w:ascii="Garamond" w:hAnsi="Garamond" w:cstheme="majorBidi"/>
                <w:sz w:val="14"/>
                <w:szCs w:val="14"/>
                <w:lang w:val="sq-AL"/>
              </w:rPr>
              <w:t>Programme_snapshot_2021TC16FFTN001_1.1_fr.pdf</w:t>
            </w:r>
          </w:p>
          <w:p w14:paraId="2D01DD39" w14:textId="56BC9493" w:rsidR="00A40D55" w:rsidRPr="00B400F6" w:rsidRDefault="00A40D55" w:rsidP="000A46DB">
            <w:pPr>
              <w:autoSpaceDE w:val="0"/>
              <w:autoSpaceDN w:val="0"/>
              <w:adjustRightInd w:val="0"/>
              <w:rPr>
                <w:rFonts w:ascii="Garamond" w:hAnsi="Garamond" w:cstheme="majorBidi"/>
                <w:sz w:val="14"/>
                <w:szCs w:val="14"/>
                <w:lang w:val="sq-AL"/>
              </w:rPr>
            </w:pPr>
            <w:r w:rsidRPr="00B400F6">
              <w:rPr>
                <w:rFonts w:ascii="Garamond" w:hAnsi="Garamond" w:cstheme="majorBidi"/>
                <w:sz w:val="14"/>
                <w:szCs w:val="14"/>
                <w:lang w:val="sq-AL"/>
              </w:rPr>
              <w:t>Programme_snapshot_2021TC16FFTN001_1.1_en.pdf</w:t>
            </w:r>
          </w:p>
        </w:tc>
        <w:tc>
          <w:tcPr>
            <w:tcW w:w="369" w:type="pct"/>
          </w:tcPr>
          <w:p w14:paraId="3B9094F8" w14:textId="11E30CEB" w:rsidR="00A40D55" w:rsidRPr="00B400F6" w:rsidRDefault="00A40D55" w:rsidP="000A46DB">
            <w:pPr>
              <w:autoSpaceDE w:val="0"/>
              <w:autoSpaceDN w:val="0"/>
              <w:adjustRightInd w:val="0"/>
              <w:rPr>
                <w:rFonts w:ascii="Garamond" w:hAnsi="Garamond" w:cstheme="majorBidi"/>
                <w:sz w:val="14"/>
                <w:szCs w:val="14"/>
                <w:lang w:val="sq-AL"/>
              </w:rPr>
            </w:pPr>
            <w:r w:rsidRPr="00B400F6">
              <w:rPr>
                <w:rFonts w:ascii="Garamond" w:hAnsi="Garamond" w:cstheme="majorBidi"/>
                <w:sz w:val="14"/>
                <w:szCs w:val="14"/>
                <w:lang w:val="sq-AL"/>
              </w:rPr>
              <w:t>25 prill 2022</w:t>
            </w:r>
          </w:p>
        </w:tc>
        <w:tc>
          <w:tcPr>
            <w:tcW w:w="369" w:type="pct"/>
          </w:tcPr>
          <w:p w14:paraId="34AFCFF3" w14:textId="49CECBD2" w:rsidR="00A40D55" w:rsidRPr="00B400F6" w:rsidRDefault="00B17DC7" w:rsidP="000A46DB">
            <w:pPr>
              <w:autoSpaceDE w:val="0"/>
              <w:autoSpaceDN w:val="0"/>
              <w:adjustRightInd w:val="0"/>
              <w:rPr>
                <w:rFonts w:ascii="Garamond" w:hAnsi="Garamond" w:cstheme="majorBidi"/>
                <w:sz w:val="14"/>
                <w:szCs w:val="14"/>
                <w:lang w:val="sq-AL"/>
              </w:rPr>
            </w:pPr>
            <w:r w:rsidRPr="00B400F6">
              <w:rPr>
                <w:rFonts w:ascii="Garamond" w:hAnsi="Garamond" w:cstheme="majorBidi"/>
                <w:sz w:val="14"/>
                <w:szCs w:val="14"/>
                <w:lang w:val="sq-AL"/>
              </w:rPr>
              <w:t>n002rha7</w:t>
            </w:r>
          </w:p>
        </w:tc>
      </w:tr>
    </w:tbl>
    <w:p w14:paraId="6F197249" w14:textId="77777777" w:rsidR="00A40D55" w:rsidRPr="00B400F6" w:rsidRDefault="00A40D55" w:rsidP="000A46DB">
      <w:pPr>
        <w:autoSpaceDE w:val="0"/>
        <w:autoSpaceDN w:val="0"/>
        <w:adjustRightInd w:val="0"/>
        <w:spacing w:after="0" w:line="240" w:lineRule="auto"/>
        <w:rPr>
          <w:rFonts w:ascii="Garamond" w:hAnsi="Garamond" w:cstheme="majorBidi"/>
          <w:lang w:val="sq-AL"/>
        </w:rPr>
      </w:pPr>
    </w:p>
    <w:sectPr w:rsidR="00A40D55" w:rsidRPr="00B400F6" w:rsidSect="009205FB">
      <w:headerReference w:type="default" r:id="rId32"/>
      <w:pgSz w:w="11907" w:h="16840" w:code="9"/>
      <w:pgMar w:top="1304" w:right="1304" w:bottom="1304" w:left="1304" w:header="1304" w:footer="113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A503D1" w14:textId="77777777" w:rsidR="00450A7E" w:rsidRDefault="00450A7E" w:rsidP="00803A40">
      <w:pPr>
        <w:spacing w:after="0" w:line="240" w:lineRule="auto"/>
      </w:pPr>
      <w:r>
        <w:separator/>
      </w:r>
    </w:p>
  </w:endnote>
  <w:endnote w:type="continuationSeparator" w:id="0">
    <w:p w14:paraId="5A74D2D2" w14:textId="77777777" w:rsidR="00450A7E" w:rsidRDefault="00450A7E" w:rsidP="00803A40">
      <w:pPr>
        <w:spacing w:after="0" w:line="240" w:lineRule="auto"/>
      </w:pPr>
      <w:r>
        <w:continuationSeparator/>
      </w:r>
    </w:p>
  </w:endnote>
  <w:endnote w:type="continuationNotice" w:id="1">
    <w:p w14:paraId="0125EF26" w14:textId="77777777" w:rsidR="00450A7E" w:rsidRDefault="00450A7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DF1ABC" w14:textId="77777777" w:rsidR="00450A7E" w:rsidRDefault="00450A7E" w:rsidP="00803A40">
      <w:pPr>
        <w:spacing w:after="0" w:line="240" w:lineRule="auto"/>
      </w:pPr>
      <w:r>
        <w:separator/>
      </w:r>
    </w:p>
  </w:footnote>
  <w:footnote w:type="continuationSeparator" w:id="0">
    <w:p w14:paraId="62571012" w14:textId="77777777" w:rsidR="00450A7E" w:rsidRDefault="00450A7E" w:rsidP="00803A40">
      <w:pPr>
        <w:spacing w:after="0" w:line="240" w:lineRule="auto"/>
      </w:pPr>
      <w:r>
        <w:continuationSeparator/>
      </w:r>
    </w:p>
  </w:footnote>
  <w:footnote w:type="continuationNotice" w:id="1">
    <w:p w14:paraId="3043D268" w14:textId="77777777" w:rsidR="00450A7E" w:rsidRDefault="00450A7E">
      <w:pPr>
        <w:spacing w:after="0" w:line="240" w:lineRule="auto"/>
      </w:pPr>
    </w:p>
  </w:footnote>
  <w:footnote w:id="2">
    <w:p w14:paraId="5C92F8EB" w14:textId="77777777" w:rsidR="00450A7E" w:rsidRPr="00205D53" w:rsidRDefault="00450A7E" w:rsidP="00562BBA">
      <w:pPr>
        <w:pStyle w:val="FootnoteText"/>
        <w:jc w:val="both"/>
        <w:rPr>
          <w:rFonts w:ascii="Garamond" w:hAnsi="Garamond" w:cstheme="minorHAnsi"/>
          <w:lang w:val="sq-AL"/>
        </w:rPr>
      </w:pPr>
      <w:r w:rsidRPr="00205D53">
        <w:rPr>
          <w:rStyle w:val="FootnoteReference"/>
          <w:rFonts w:ascii="Garamond" w:hAnsi="Garamond" w:cstheme="minorHAnsi"/>
          <w:lang w:val="sq-AL"/>
        </w:rPr>
        <w:footnoteRef/>
      </w:r>
      <w:r w:rsidRPr="00205D53">
        <w:rPr>
          <w:rFonts w:ascii="Garamond" w:hAnsi="Garamond" w:cstheme="minorHAnsi"/>
          <w:lang w:val="sq-AL"/>
        </w:rPr>
        <w:t xml:space="preserve"> </w:t>
      </w:r>
      <w:r w:rsidRPr="00205D53">
        <w:rPr>
          <w:rFonts w:ascii="Garamond" w:hAnsi="Garamond" w:cstheme="minorHAnsi"/>
          <w:bCs/>
          <w:lang w:val="sq-AL"/>
        </w:rPr>
        <w:t>Gazeta Zyrtare L 193, 30.7.2018, f. 1.</w:t>
      </w:r>
    </w:p>
  </w:footnote>
  <w:footnote w:id="3">
    <w:p w14:paraId="0D64459D" w14:textId="77777777" w:rsidR="00450A7E" w:rsidRPr="00205D53" w:rsidRDefault="00450A7E" w:rsidP="00562BBA">
      <w:pPr>
        <w:spacing w:after="0" w:line="240" w:lineRule="auto"/>
        <w:jc w:val="both"/>
        <w:rPr>
          <w:rFonts w:ascii="Garamond" w:hAnsi="Garamond" w:cstheme="minorHAnsi"/>
          <w:sz w:val="20"/>
          <w:szCs w:val="20"/>
          <w:lang w:val="sq-AL"/>
        </w:rPr>
      </w:pPr>
      <w:r w:rsidRPr="00205D53">
        <w:rPr>
          <w:rStyle w:val="FootnoteReference"/>
          <w:rFonts w:ascii="Garamond" w:hAnsi="Garamond" w:cstheme="minorHAnsi"/>
          <w:sz w:val="20"/>
          <w:szCs w:val="20"/>
          <w:lang w:val="sq-AL"/>
        </w:rPr>
        <w:footnoteRef/>
      </w:r>
      <w:r w:rsidRPr="00205D53">
        <w:rPr>
          <w:rFonts w:ascii="Garamond" w:hAnsi="Garamond" w:cstheme="minorHAnsi"/>
          <w:sz w:val="20"/>
          <w:szCs w:val="20"/>
          <w:lang w:val="sq-AL"/>
        </w:rPr>
        <w:t xml:space="preserve"> </w:t>
      </w:r>
      <w:r w:rsidRPr="00205D53">
        <w:rPr>
          <w:rFonts w:ascii="Garamond" w:hAnsi="Garamond" w:cstheme="minorHAnsi"/>
          <w:bCs/>
          <w:sz w:val="20"/>
          <w:szCs w:val="20"/>
          <w:lang w:val="sq-AL"/>
        </w:rPr>
        <w:t>Gazeta Zyrtare L231, 30.6.2021, f. 159.</w:t>
      </w:r>
    </w:p>
  </w:footnote>
  <w:footnote w:id="4">
    <w:p w14:paraId="5ACF3D46" w14:textId="77777777" w:rsidR="00450A7E" w:rsidRPr="00205D53" w:rsidRDefault="00450A7E" w:rsidP="00562BBA">
      <w:pPr>
        <w:spacing w:after="0" w:line="240" w:lineRule="auto"/>
        <w:jc w:val="both"/>
        <w:rPr>
          <w:rFonts w:ascii="Garamond" w:hAnsi="Garamond" w:cstheme="minorHAnsi"/>
          <w:sz w:val="20"/>
          <w:szCs w:val="20"/>
          <w:lang w:val="sq-AL"/>
        </w:rPr>
      </w:pPr>
      <w:r w:rsidRPr="00205D53">
        <w:rPr>
          <w:rStyle w:val="FootnoteReference"/>
          <w:rFonts w:ascii="Garamond" w:hAnsi="Garamond" w:cstheme="minorHAnsi"/>
          <w:sz w:val="20"/>
          <w:szCs w:val="20"/>
          <w:lang w:val="sq-AL"/>
        </w:rPr>
        <w:footnoteRef/>
      </w:r>
      <w:r w:rsidRPr="00205D53">
        <w:rPr>
          <w:rFonts w:ascii="Garamond" w:hAnsi="Garamond" w:cstheme="minorHAnsi"/>
          <w:sz w:val="20"/>
          <w:szCs w:val="20"/>
          <w:lang w:val="sq-AL"/>
        </w:rPr>
        <w:t xml:space="preserve"> </w:t>
      </w:r>
      <w:r w:rsidRPr="00205D53">
        <w:rPr>
          <w:rFonts w:ascii="Garamond" w:hAnsi="Garamond" w:cstheme="minorHAnsi"/>
          <w:bCs/>
          <w:sz w:val="20"/>
          <w:szCs w:val="20"/>
          <w:lang w:val="sq-AL"/>
        </w:rPr>
        <w:t>Gazeta Zyrtare L231, 30.6.2021, f. 60.</w:t>
      </w:r>
    </w:p>
  </w:footnote>
  <w:footnote w:id="5">
    <w:p w14:paraId="5B6E8AD5" w14:textId="77777777" w:rsidR="00450A7E" w:rsidRPr="00205D53" w:rsidRDefault="00450A7E" w:rsidP="00562BBA">
      <w:pPr>
        <w:spacing w:after="0" w:line="240" w:lineRule="auto"/>
        <w:jc w:val="both"/>
        <w:rPr>
          <w:rFonts w:ascii="Garamond" w:hAnsi="Garamond" w:cstheme="minorHAnsi"/>
          <w:sz w:val="20"/>
          <w:szCs w:val="20"/>
          <w:lang w:val="sq-AL"/>
        </w:rPr>
      </w:pPr>
      <w:r w:rsidRPr="00205D53">
        <w:rPr>
          <w:rStyle w:val="FootnoteReference"/>
          <w:rFonts w:ascii="Garamond" w:hAnsi="Garamond" w:cstheme="minorHAnsi"/>
          <w:sz w:val="20"/>
          <w:szCs w:val="20"/>
          <w:lang w:val="sq-AL"/>
        </w:rPr>
        <w:footnoteRef/>
      </w:r>
      <w:r w:rsidRPr="00205D53">
        <w:rPr>
          <w:rFonts w:ascii="Garamond" w:hAnsi="Garamond" w:cstheme="minorHAnsi"/>
          <w:sz w:val="20"/>
          <w:szCs w:val="20"/>
          <w:lang w:val="sq-AL"/>
        </w:rPr>
        <w:t xml:space="preserve"> </w:t>
      </w:r>
      <w:r w:rsidRPr="00205D53">
        <w:rPr>
          <w:rFonts w:ascii="Garamond" w:hAnsi="Garamond" w:cstheme="minorHAnsi"/>
          <w:bCs/>
          <w:sz w:val="20"/>
          <w:szCs w:val="20"/>
          <w:lang w:val="sq-AL"/>
        </w:rPr>
        <w:t>Gazeta Zyrtare L231, 30.6.2021, f. 94.</w:t>
      </w:r>
    </w:p>
  </w:footnote>
  <w:footnote w:id="6">
    <w:p w14:paraId="3AD0F681" w14:textId="77777777" w:rsidR="00450A7E" w:rsidRPr="00205D53" w:rsidRDefault="00450A7E" w:rsidP="00562BBA">
      <w:pPr>
        <w:spacing w:after="0" w:line="240" w:lineRule="auto"/>
        <w:jc w:val="both"/>
        <w:rPr>
          <w:rFonts w:ascii="Garamond" w:hAnsi="Garamond" w:cstheme="minorHAnsi"/>
          <w:sz w:val="20"/>
          <w:szCs w:val="20"/>
          <w:lang w:val="sq-AL"/>
        </w:rPr>
      </w:pPr>
      <w:r w:rsidRPr="00205D53">
        <w:rPr>
          <w:rStyle w:val="FootnoteReference"/>
          <w:rFonts w:ascii="Garamond" w:hAnsi="Garamond" w:cstheme="minorHAnsi"/>
          <w:sz w:val="20"/>
          <w:szCs w:val="20"/>
          <w:lang w:val="sq-AL"/>
        </w:rPr>
        <w:footnoteRef/>
      </w:r>
      <w:r w:rsidRPr="00205D53">
        <w:rPr>
          <w:rFonts w:ascii="Garamond" w:hAnsi="Garamond" w:cstheme="minorHAnsi"/>
          <w:sz w:val="20"/>
          <w:szCs w:val="20"/>
          <w:lang w:val="sq-AL"/>
        </w:rPr>
        <w:t xml:space="preserve"> </w:t>
      </w:r>
      <w:r w:rsidRPr="00205D53">
        <w:rPr>
          <w:rFonts w:ascii="Garamond" w:hAnsi="Garamond" w:cstheme="minorHAnsi"/>
          <w:bCs/>
          <w:sz w:val="20"/>
          <w:szCs w:val="20"/>
          <w:lang w:val="sq-AL"/>
        </w:rPr>
        <w:t>Gazeta Zyrtare L330, 20.9.2021, f. 1.</w:t>
      </w:r>
    </w:p>
  </w:footnote>
  <w:footnote w:id="7">
    <w:p w14:paraId="7D8D86A1" w14:textId="29DD42F7" w:rsidR="00450A7E" w:rsidRPr="00205D53" w:rsidRDefault="00450A7E" w:rsidP="00562BBA">
      <w:pPr>
        <w:spacing w:after="0" w:line="240" w:lineRule="auto"/>
        <w:jc w:val="both"/>
        <w:rPr>
          <w:rFonts w:ascii="Garamond" w:hAnsi="Garamond" w:cstheme="minorHAnsi"/>
          <w:sz w:val="20"/>
          <w:szCs w:val="20"/>
          <w:lang w:val="sq-AL"/>
        </w:rPr>
      </w:pPr>
      <w:r w:rsidRPr="00205D53">
        <w:rPr>
          <w:rStyle w:val="FootnoteReference"/>
          <w:rFonts w:ascii="Garamond" w:hAnsi="Garamond" w:cstheme="minorHAnsi"/>
          <w:sz w:val="20"/>
          <w:szCs w:val="20"/>
          <w:lang w:val="sq-AL"/>
        </w:rPr>
        <w:footnoteRef/>
      </w:r>
      <w:r w:rsidRPr="00205D53">
        <w:rPr>
          <w:rFonts w:ascii="Garamond" w:hAnsi="Garamond" w:cstheme="minorHAnsi"/>
          <w:sz w:val="20"/>
          <w:szCs w:val="20"/>
          <w:lang w:val="sq-AL"/>
        </w:rPr>
        <w:t xml:space="preserve"> </w:t>
      </w:r>
      <w:bookmarkStart w:id="0" w:name="bookmark1"/>
      <w:bookmarkStart w:id="1" w:name="bookmark2"/>
      <w:bookmarkStart w:id="2" w:name="bookmark3"/>
      <w:bookmarkStart w:id="3" w:name="bookmark4"/>
      <w:bookmarkStart w:id="4" w:name="bookmark5"/>
      <w:r w:rsidRPr="00205D53">
        <w:rPr>
          <w:rFonts w:ascii="Garamond" w:hAnsi="Garamond" w:cstheme="minorHAnsi"/>
          <w:bCs/>
          <w:sz w:val="20"/>
          <w:szCs w:val="20"/>
          <w:lang w:val="sq-AL"/>
        </w:rPr>
        <w:t>Gazeta Zyrtare L 355, 7.10.2021, f. 6</w:t>
      </w:r>
      <w:bookmarkEnd w:id="0"/>
      <w:bookmarkEnd w:id="1"/>
      <w:bookmarkEnd w:id="2"/>
      <w:bookmarkEnd w:id="3"/>
      <w:bookmarkEnd w:id="4"/>
      <w:r w:rsidRPr="00205D53">
        <w:rPr>
          <w:rFonts w:ascii="Garamond" w:hAnsi="Garamond" w:cstheme="minorHAnsi"/>
          <w:bCs/>
          <w:sz w:val="20"/>
          <w:szCs w:val="20"/>
          <w:lang w:val="sq-AL"/>
        </w:rPr>
        <w:t>.</w:t>
      </w:r>
    </w:p>
  </w:footnote>
  <w:footnote w:id="8">
    <w:p w14:paraId="04DD6923" w14:textId="6B56D6C4" w:rsidR="00450A7E" w:rsidRPr="00205D53" w:rsidRDefault="00450A7E" w:rsidP="00B57A36">
      <w:pPr>
        <w:spacing w:after="0" w:line="240" w:lineRule="auto"/>
        <w:jc w:val="both"/>
        <w:rPr>
          <w:rFonts w:ascii="Garamond" w:hAnsi="Garamond" w:cstheme="minorHAnsi"/>
          <w:lang w:val="sq-AL"/>
        </w:rPr>
      </w:pPr>
      <w:r w:rsidRPr="00205D53">
        <w:rPr>
          <w:rStyle w:val="FootnoteReference"/>
          <w:rFonts w:ascii="Garamond" w:hAnsi="Garamond" w:cstheme="minorHAnsi"/>
          <w:sz w:val="20"/>
          <w:szCs w:val="20"/>
          <w:lang w:val="sq-AL"/>
        </w:rPr>
        <w:footnoteRef/>
      </w:r>
      <w:r w:rsidRPr="00205D53">
        <w:rPr>
          <w:rFonts w:ascii="Garamond" w:hAnsi="Garamond" w:cstheme="minorHAnsi"/>
          <w:sz w:val="20"/>
          <w:szCs w:val="20"/>
          <w:lang w:val="sq-AL"/>
        </w:rPr>
        <w:t xml:space="preserve"> Rregullorja (BE, Euratom) 2018/1046 e Parlamentit Evropian dhe e Këshillit, datë 18 korrik 2018, “Për rregullat financiare të zbatueshme për buxhetin e përgjithshëm të Bashkimit Evropian”.</w:t>
      </w:r>
    </w:p>
  </w:footnote>
  <w:footnote w:id="9">
    <w:p w14:paraId="3D171A90" w14:textId="055FCE64" w:rsidR="00450A7E" w:rsidRPr="00205D53" w:rsidRDefault="00450A7E" w:rsidP="00562BBA">
      <w:pPr>
        <w:spacing w:after="0" w:line="240" w:lineRule="auto"/>
        <w:rPr>
          <w:rFonts w:ascii="Garamond" w:hAnsi="Garamond" w:cstheme="minorHAnsi"/>
          <w:sz w:val="20"/>
          <w:szCs w:val="20"/>
          <w:lang w:val="sq-AL"/>
        </w:rPr>
      </w:pPr>
      <w:r w:rsidRPr="00205D53">
        <w:rPr>
          <w:rStyle w:val="FootnoteReference"/>
          <w:rFonts w:ascii="Garamond" w:hAnsi="Garamond" w:cstheme="minorHAnsi"/>
          <w:sz w:val="20"/>
          <w:szCs w:val="20"/>
          <w:lang w:val="sq-AL"/>
        </w:rPr>
        <w:footnoteRef/>
      </w:r>
      <w:r w:rsidRPr="00205D53">
        <w:rPr>
          <w:rFonts w:ascii="Garamond" w:hAnsi="Garamond" w:cstheme="minorHAnsi"/>
          <w:sz w:val="20"/>
          <w:szCs w:val="20"/>
          <w:lang w:val="sq-AL"/>
        </w:rPr>
        <w:t xml:space="preserve"> Dispozitat e tjera për situatat e përjashtimit dhe refuzimit në këtë dokument duhet të kuptohen duke iu referuar nenit 136, paragrafi 1 dhe nenit 141, paragrafi 1 të rregullores financiare.</w:t>
      </w:r>
    </w:p>
  </w:footnote>
  <w:footnote w:id="10">
    <w:p w14:paraId="3A62DEA7" w14:textId="2103D918" w:rsidR="00450A7E" w:rsidRPr="00205D53" w:rsidRDefault="00450A7E" w:rsidP="00562BBA">
      <w:pPr>
        <w:spacing w:after="0" w:line="240" w:lineRule="auto"/>
        <w:jc w:val="both"/>
        <w:rPr>
          <w:rFonts w:ascii="Garamond" w:hAnsi="Garamond" w:cstheme="minorHAnsi"/>
          <w:sz w:val="20"/>
          <w:szCs w:val="20"/>
          <w:lang w:val="sq-AL"/>
        </w:rPr>
      </w:pPr>
      <w:r w:rsidRPr="00205D53">
        <w:rPr>
          <w:rStyle w:val="FootnoteReference"/>
          <w:rFonts w:ascii="Garamond" w:hAnsi="Garamond" w:cstheme="minorHAnsi"/>
          <w:sz w:val="20"/>
          <w:szCs w:val="20"/>
          <w:lang w:val="sq-AL"/>
        </w:rPr>
        <w:footnoteRef/>
      </w:r>
      <w:r w:rsidRPr="00205D53">
        <w:rPr>
          <w:rFonts w:ascii="Garamond" w:hAnsi="Garamond" w:cstheme="minorHAnsi"/>
          <w:sz w:val="20"/>
          <w:szCs w:val="20"/>
          <w:lang w:val="sq-AL"/>
        </w:rPr>
        <w:t xml:space="preserve"> Siç përmendet në shtojcën XIV të direktivës 2014/24/BE.</w:t>
      </w:r>
    </w:p>
  </w:footnote>
  <w:footnote w:id="11">
    <w:p w14:paraId="471E3C10" w14:textId="41AFD755" w:rsidR="00450A7E" w:rsidRPr="00205D53" w:rsidRDefault="00450A7E" w:rsidP="00562BBA">
      <w:pPr>
        <w:autoSpaceDE w:val="0"/>
        <w:autoSpaceDN w:val="0"/>
        <w:adjustRightInd w:val="0"/>
        <w:spacing w:after="0" w:line="240" w:lineRule="auto"/>
        <w:rPr>
          <w:rFonts w:ascii="Garamond" w:hAnsi="Garamond" w:cstheme="majorBidi"/>
          <w:sz w:val="20"/>
          <w:szCs w:val="20"/>
          <w:lang w:val="sq-AL"/>
        </w:rPr>
      </w:pPr>
      <w:r w:rsidRPr="00205D53">
        <w:rPr>
          <w:rStyle w:val="FootnoteReference"/>
          <w:rFonts w:ascii="Garamond" w:hAnsi="Garamond" w:cstheme="majorBidi"/>
          <w:sz w:val="20"/>
          <w:szCs w:val="20"/>
          <w:lang w:val="sq-AL"/>
        </w:rPr>
        <w:footnoteRef/>
      </w:r>
      <w:r w:rsidRPr="00205D53">
        <w:rPr>
          <w:rFonts w:ascii="Garamond" w:hAnsi="Garamond" w:cstheme="majorBidi"/>
          <w:sz w:val="20"/>
          <w:szCs w:val="20"/>
          <w:lang w:val="sq-AL"/>
        </w:rPr>
        <w:t xml:space="preserve"> Dossier « La Méditerranée » La lettre Aix-Marseille Université, dhjetor 2019.</w:t>
      </w:r>
    </w:p>
  </w:footnote>
  <w:footnote w:id="12">
    <w:p w14:paraId="0AF0C213" w14:textId="7F5E6DC5" w:rsidR="00450A7E" w:rsidRPr="00205D53" w:rsidRDefault="00450A7E" w:rsidP="00562BBA">
      <w:pPr>
        <w:autoSpaceDE w:val="0"/>
        <w:autoSpaceDN w:val="0"/>
        <w:adjustRightInd w:val="0"/>
        <w:spacing w:after="0" w:line="240" w:lineRule="auto"/>
        <w:rPr>
          <w:rFonts w:ascii="Garamond" w:hAnsi="Garamond" w:cstheme="majorBidi"/>
          <w:sz w:val="20"/>
          <w:szCs w:val="20"/>
          <w:lang w:val="sq-AL"/>
        </w:rPr>
      </w:pPr>
      <w:r w:rsidRPr="00205D53">
        <w:rPr>
          <w:rStyle w:val="FootnoteReference"/>
          <w:rFonts w:ascii="Garamond" w:hAnsi="Garamond" w:cstheme="majorBidi"/>
          <w:sz w:val="20"/>
          <w:szCs w:val="20"/>
          <w:lang w:val="sq-AL"/>
        </w:rPr>
        <w:footnoteRef/>
      </w:r>
      <w:r w:rsidRPr="00205D53">
        <w:rPr>
          <w:rFonts w:ascii="Garamond" w:hAnsi="Garamond" w:cstheme="majorBidi"/>
          <w:sz w:val="20"/>
          <w:szCs w:val="20"/>
          <w:lang w:val="sq-AL"/>
        </w:rPr>
        <w:t xml:space="preserve"> “Parashikimi Ekonomik Evropian” – dokument institucional 135, nëntor 2020 (KE).</w:t>
      </w:r>
    </w:p>
  </w:footnote>
  <w:footnote w:id="13">
    <w:p w14:paraId="6126BDD6" w14:textId="045217D7" w:rsidR="00450A7E" w:rsidRPr="00205D53" w:rsidRDefault="00450A7E" w:rsidP="00562BBA">
      <w:pPr>
        <w:pStyle w:val="FootnoteText"/>
        <w:jc w:val="both"/>
        <w:rPr>
          <w:rFonts w:ascii="Garamond" w:hAnsi="Garamond" w:cstheme="majorBidi"/>
          <w:lang w:val="sq-AL"/>
        </w:rPr>
      </w:pPr>
      <w:r w:rsidRPr="00205D53">
        <w:rPr>
          <w:rStyle w:val="FootnoteReference"/>
          <w:rFonts w:ascii="Garamond" w:hAnsi="Garamond" w:cstheme="majorBidi"/>
          <w:lang w:val="sq-AL"/>
        </w:rPr>
        <w:footnoteRef/>
      </w:r>
      <w:r w:rsidRPr="00205D53">
        <w:rPr>
          <w:rFonts w:ascii="Garamond" w:hAnsi="Garamond" w:cstheme="majorBidi"/>
          <w:lang w:val="sq-AL"/>
        </w:rPr>
        <w:t xml:space="preserve"> Në vitin 2018, turizmi përbënte 13.0% të PBB-së (14.7% të punësimit) në Itali, 11.8% (13.5%) në Spanjë, 8.0% (9.8%) në Portugali, 7.4% (7.5%) në Francë dhe 6.8% (10.0%) në Greqi (burimi: OECD (2020) Tendencat dhe politikat e turizmit).</w:t>
      </w:r>
    </w:p>
  </w:footnote>
  <w:footnote w:id="14">
    <w:p w14:paraId="10F9B905" w14:textId="0AAF1457" w:rsidR="00450A7E" w:rsidRPr="00205D53" w:rsidRDefault="00450A7E" w:rsidP="00562BBA">
      <w:pPr>
        <w:autoSpaceDE w:val="0"/>
        <w:autoSpaceDN w:val="0"/>
        <w:adjustRightInd w:val="0"/>
        <w:spacing w:after="0" w:line="240" w:lineRule="auto"/>
        <w:rPr>
          <w:rFonts w:ascii="Garamond" w:hAnsi="Garamond" w:cstheme="majorBidi"/>
          <w:sz w:val="20"/>
          <w:szCs w:val="20"/>
          <w:lang w:val="sq-AL"/>
        </w:rPr>
      </w:pPr>
      <w:r w:rsidRPr="00205D53">
        <w:rPr>
          <w:rStyle w:val="FootnoteReference"/>
          <w:rFonts w:ascii="Garamond" w:hAnsi="Garamond" w:cstheme="majorBidi"/>
          <w:sz w:val="20"/>
          <w:szCs w:val="20"/>
          <w:lang w:val="sq-AL"/>
        </w:rPr>
        <w:footnoteRef/>
      </w:r>
      <w:r w:rsidRPr="00205D53">
        <w:rPr>
          <w:rFonts w:ascii="Garamond" w:hAnsi="Garamond" w:cstheme="majorBidi"/>
          <w:sz w:val="20"/>
          <w:szCs w:val="20"/>
          <w:lang w:val="sq-AL"/>
        </w:rPr>
        <w:t xml:space="preserve"> Në përputhje me Kartën e të Drejtave të Njeriut të BE-së - https://eur-lex.europa.eu/legalcontent/EN/TXT/?uri=celex%3A12012P%2FTXT</w:t>
      </w:r>
    </w:p>
  </w:footnote>
  <w:footnote w:id="15">
    <w:p w14:paraId="1D4D76FF" w14:textId="49811D61" w:rsidR="00450A7E" w:rsidRPr="00205D53" w:rsidRDefault="00450A7E" w:rsidP="00562BBA">
      <w:pPr>
        <w:autoSpaceDE w:val="0"/>
        <w:autoSpaceDN w:val="0"/>
        <w:adjustRightInd w:val="0"/>
        <w:spacing w:after="0" w:line="240" w:lineRule="auto"/>
        <w:rPr>
          <w:rFonts w:ascii="Garamond" w:hAnsi="Garamond" w:cstheme="majorBidi"/>
          <w:sz w:val="20"/>
          <w:szCs w:val="20"/>
          <w:lang w:val="sq-AL"/>
        </w:rPr>
      </w:pPr>
      <w:r w:rsidRPr="00205D53">
        <w:rPr>
          <w:rStyle w:val="FootnoteReference"/>
          <w:rFonts w:ascii="Garamond" w:hAnsi="Garamond" w:cstheme="majorBidi"/>
          <w:sz w:val="20"/>
          <w:szCs w:val="20"/>
          <w:lang w:val="sq-AL"/>
        </w:rPr>
        <w:footnoteRef/>
      </w:r>
      <w:r w:rsidRPr="00205D53">
        <w:rPr>
          <w:rFonts w:ascii="Garamond" w:hAnsi="Garamond" w:cstheme="majorBidi"/>
          <w:sz w:val="20"/>
          <w:szCs w:val="20"/>
          <w:lang w:val="sq-AL"/>
        </w:rPr>
        <w:t xml:space="preserve"> Në përputhje me Objektivat e Zhvillimit të Qëndrueshëm të OKB-së, Marrëveshjen e Parisit dhe parimin “mos bëni dëm të konsiderueshëm” dhe në respektim të </w:t>
      </w:r>
      <w:r w:rsidRPr="00205D53">
        <w:rPr>
          <w:rFonts w:ascii="Garamond" w:hAnsi="Garamond" w:cstheme="majorBidi"/>
          <w:i/>
          <w:iCs/>
          <w:sz w:val="20"/>
          <w:szCs w:val="20"/>
          <w:lang w:val="sq-AL"/>
        </w:rPr>
        <w:t xml:space="preserve">acquis </w:t>
      </w:r>
      <w:r w:rsidRPr="00205D53">
        <w:rPr>
          <w:rFonts w:ascii="Garamond" w:hAnsi="Garamond" w:cstheme="majorBidi"/>
          <w:sz w:val="20"/>
          <w:szCs w:val="20"/>
          <w:lang w:val="sq-AL"/>
        </w:rPr>
        <w:t>mjedisor të BE-së.</w:t>
      </w:r>
    </w:p>
  </w:footnote>
  <w:footnote w:id="16">
    <w:p w14:paraId="7E1152F6" w14:textId="27431C3B" w:rsidR="00450A7E" w:rsidRPr="00205D53" w:rsidRDefault="00450A7E" w:rsidP="00562BBA">
      <w:pPr>
        <w:autoSpaceDE w:val="0"/>
        <w:autoSpaceDN w:val="0"/>
        <w:adjustRightInd w:val="0"/>
        <w:spacing w:after="0" w:line="240" w:lineRule="auto"/>
        <w:rPr>
          <w:rFonts w:ascii="Garamond" w:hAnsi="Garamond" w:cstheme="majorBidi"/>
          <w:sz w:val="20"/>
          <w:szCs w:val="20"/>
          <w:lang w:val="sq-AL"/>
        </w:rPr>
      </w:pPr>
      <w:r w:rsidRPr="00205D53">
        <w:rPr>
          <w:rStyle w:val="FootnoteReference"/>
          <w:rFonts w:ascii="Garamond" w:hAnsi="Garamond" w:cstheme="majorBidi"/>
          <w:sz w:val="20"/>
          <w:szCs w:val="20"/>
          <w:lang w:val="sq-AL"/>
        </w:rPr>
        <w:footnoteRef/>
      </w:r>
      <w:r w:rsidRPr="00205D53">
        <w:rPr>
          <w:rFonts w:ascii="Garamond" w:hAnsi="Garamond" w:cstheme="majorBidi"/>
          <w:sz w:val="20"/>
          <w:szCs w:val="20"/>
          <w:lang w:val="sq-AL"/>
        </w:rPr>
        <w:t xml:space="preserve"> Vlerësim operacional, raporti përfundimtar, 2020.</w:t>
      </w:r>
    </w:p>
  </w:footnote>
  <w:footnote w:id="17">
    <w:p w14:paraId="12E6803C" w14:textId="5CC14C61" w:rsidR="00450A7E" w:rsidRPr="00205D53" w:rsidRDefault="00450A7E" w:rsidP="00562BBA">
      <w:pPr>
        <w:autoSpaceDE w:val="0"/>
        <w:autoSpaceDN w:val="0"/>
        <w:adjustRightInd w:val="0"/>
        <w:spacing w:after="0" w:line="240" w:lineRule="auto"/>
        <w:rPr>
          <w:rFonts w:ascii="Garamond" w:hAnsi="Garamond" w:cstheme="majorBidi"/>
          <w:sz w:val="20"/>
          <w:szCs w:val="20"/>
          <w:lang w:val="sq-AL"/>
        </w:rPr>
      </w:pPr>
      <w:r w:rsidRPr="00205D53">
        <w:rPr>
          <w:rStyle w:val="FootnoteReference"/>
          <w:rFonts w:ascii="Garamond" w:hAnsi="Garamond" w:cstheme="majorBidi"/>
          <w:sz w:val="20"/>
          <w:szCs w:val="20"/>
          <w:lang w:val="sq-AL"/>
        </w:rPr>
        <w:footnoteRef/>
      </w:r>
      <w:r w:rsidRPr="00205D53">
        <w:rPr>
          <w:rFonts w:ascii="Garamond" w:hAnsi="Garamond" w:cstheme="majorBidi"/>
          <w:sz w:val="20"/>
          <w:szCs w:val="20"/>
          <w:lang w:val="sq-AL"/>
        </w:rPr>
        <w:t xml:space="preserve"> Vlerësimi i ndikimit, raport i ndërmjetëm, 2020.</w:t>
      </w:r>
    </w:p>
  </w:footnote>
  <w:footnote w:id="18">
    <w:p w14:paraId="26EDE113" w14:textId="2BF6F04E" w:rsidR="00450A7E" w:rsidRPr="00205D53" w:rsidRDefault="00450A7E" w:rsidP="00562BBA">
      <w:pPr>
        <w:autoSpaceDE w:val="0"/>
        <w:autoSpaceDN w:val="0"/>
        <w:adjustRightInd w:val="0"/>
        <w:spacing w:after="0" w:line="240" w:lineRule="auto"/>
        <w:rPr>
          <w:rFonts w:ascii="Garamond" w:hAnsi="Garamond" w:cstheme="majorBidi"/>
          <w:sz w:val="20"/>
          <w:szCs w:val="20"/>
          <w:lang w:val="sq-AL"/>
        </w:rPr>
      </w:pPr>
      <w:r w:rsidRPr="00205D53">
        <w:rPr>
          <w:rStyle w:val="FootnoteReference"/>
          <w:rFonts w:ascii="Garamond" w:hAnsi="Garamond" w:cstheme="majorBidi"/>
          <w:sz w:val="20"/>
          <w:szCs w:val="20"/>
          <w:lang w:val="sq-AL"/>
        </w:rPr>
        <w:footnoteRef/>
      </w:r>
      <w:r w:rsidRPr="00205D53">
        <w:rPr>
          <w:rFonts w:ascii="Garamond" w:hAnsi="Garamond" w:cstheme="majorBidi"/>
          <w:sz w:val="20"/>
          <w:szCs w:val="20"/>
          <w:lang w:val="sq-AL"/>
        </w:rPr>
        <w:t xml:space="preserve"> Diagnoza territoriale dhe analiza SWOT 2021–2027, raporti përfundimtar, mars 2020.</w:t>
      </w:r>
    </w:p>
  </w:footnote>
  <w:footnote w:id="19">
    <w:p w14:paraId="50E4F972" w14:textId="7B6F634F" w:rsidR="00450A7E" w:rsidRPr="00205D53" w:rsidRDefault="00450A7E" w:rsidP="00562BBA">
      <w:pPr>
        <w:autoSpaceDE w:val="0"/>
        <w:autoSpaceDN w:val="0"/>
        <w:adjustRightInd w:val="0"/>
        <w:spacing w:after="0" w:line="240" w:lineRule="auto"/>
        <w:rPr>
          <w:rFonts w:ascii="Garamond" w:hAnsi="Garamond" w:cstheme="majorBidi"/>
          <w:sz w:val="20"/>
          <w:szCs w:val="20"/>
          <w:lang w:val="sq-AL"/>
        </w:rPr>
      </w:pPr>
      <w:r w:rsidRPr="00205D53">
        <w:rPr>
          <w:rStyle w:val="FootnoteReference"/>
          <w:rFonts w:ascii="Garamond" w:hAnsi="Garamond" w:cstheme="majorBidi"/>
          <w:sz w:val="20"/>
          <w:szCs w:val="20"/>
          <w:lang w:val="sq-AL"/>
        </w:rPr>
        <w:footnoteRef/>
      </w:r>
      <w:r w:rsidRPr="00205D53">
        <w:rPr>
          <w:rFonts w:ascii="Garamond" w:hAnsi="Garamond" w:cstheme="majorBidi"/>
          <w:sz w:val="20"/>
          <w:szCs w:val="20"/>
          <w:lang w:val="sq-AL"/>
        </w:rPr>
        <w:t xml:space="preserve"> Diagnoza territoriale dhe analiza SWOT 2021–2027, raporti përfundimtar, mars 2020.</w:t>
      </w:r>
    </w:p>
  </w:footnote>
  <w:footnote w:id="20">
    <w:p w14:paraId="61DED779" w14:textId="7E34454C" w:rsidR="00450A7E" w:rsidRPr="00205D53" w:rsidRDefault="00450A7E" w:rsidP="00562BBA">
      <w:pPr>
        <w:pStyle w:val="FootnoteText"/>
        <w:rPr>
          <w:rFonts w:ascii="Garamond" w:hAnsi="Garamond" w:cstheme="majorBidi"/>
          <w:lang w:val="sq-AL"/>
        </w:rPr>
      </w:pPr>
      <w:r w:rsidRPr="00205D53">
        <w:rPr>
          <w:rStyle w:val="FootnoteReference"/>
          <w:rFonts w:ascii="Garamond" w:hAnsi="Garamond" w:cstheme="majorBidi"/>
          <w:lang w:val="sq-AL"/>
        </w:rPr>
        <w:footnoteRef/>
      </w:r>
      <w:r w:rsidRPr="00205D53">
        <w:rPr>
          <w:rFonts w:ascii="Garamond" w:hAnsi="Garamond" w:cstheme="majorBidi"/>
          <w:lang w:val="sq-AL"/>
        </w:rPr>
        <w:t xml:space="preserve"> Panoramed – Dokument politikash kryesore për turizmin, qershor 2020.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7B12A3" w14:textId="3D5E5BCB" w:rsidR="00450A7E" w:rsidRPr="00054C7B" w:rsidRDefault="00450A7E" w:rsidP="00054C7B">
    <w:pPr>
      <w:pStyle w:val="Header"/>
      <w:tabs>
        <w:tab w:val="clear" w:pos="4513"/>
        <w:tab w:val="clear" w:pos="9026"/>
        <w:tab w:val="left" w:pos="183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71BEA"/>
    <w:multiLevelType w:val="hybridMultilevel"/>
    <w:tmpl w:val="0A0E1C02"/>
    <w:lvl w:ilvl="0" w:tplc="ADAA043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D0E0284"/>
    <w:multiLevelType w:val="hybridMultilevel"/>
    <w:tmpl w:val="6F50CC74"/>
    <w:lvl w:ilvl="0" w:tplc="0409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7D50DC5"/>
    <w:multiLevelType w:val="hybridMultilevel"/>
    <w:tmpl w:val="E8F8F562"/>
    <w:lvl w:ilvl="0" w:tplc="0409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2CEE6D67"/>
    <w:multiLevelType w:val="hybridMultilevel"/>
    <w:tmpl w:val="6F50CC7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4E90E38"/>
    <w:multiLevelType w:val="hybridMultilevel"/>
    <w:tmpl w:val="6F50CC7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711573C"/>
    <w:multiLevelType w:val="hybridMultilevel"/>
    <w:tmpl w:val="AE3E2B2E"/>
    <w:lvl w:ilvl="0" w:tplc="382A2BA0">
      <w:start w:val="3"/>
      <w:numFmt w:val="bullet"/>
      <w:lvlText w:val="-"/>
      <w:lvlJc w:val="left"/>
      <w:pPr>
        <w:ind w:left="720" w:hanging="360"/>
      </w:pPr>
      <w:rPr>
        <w:rFonts w:ascii="Palatino Linotype" w:eastAsiaTheme="minorHAnsi" w:hAnsi="Palatino Linotype" w:cs="TimesNewRomanPSMT"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477B75D3"/>
    <w:multiLevelType w:val="hybridMultilevel"/>
    <w:tmpl w:val="F482D1DE"/>
    <w:lvl w:ilvl="0" w:tplc="0409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4D6150C0"/>
    <w:multiLevelType w:val="hybridMultilevel"/>
    <w:tmpl w:val="3E8A9AEE"/>
    <w:lvl w:ilvl="0" w:tplc="382A2BA0">
      <w:start w:val="3"/>
      <w:numFmt w:val="bullet"/>
      <w:lvlText w:val="-"/>
      <w:lvlJc w:val="left"/>
      <w:pPr>
        <w:ind w:left="720" w:hanging="360"/>
      </w:pPr>
      <w:rPr>
        <w:rFonts w:ascii="Palatino Linotype" w:eastAsiaTheme="minorHAnsi" w:hAnsi="Palatino Linotype" w:cs="TimesNewRomanPSMT"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65E0012E"/>
    <w:multiLevelType w:val="hybridMultilevel"/>
    <w:tmpl w:val="BDB453E6"/>
    <w:lvl w:ilvl="0" w:tplc="0409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696A6531"/>
    <w:multiLevelType w:val="hybridMultilevel"/>
    <w:tmpl w:val="F398C5E4"/>
    <w:lvl w:ilvl="0" w:tplc="382A2BA0">
      <w:start w:val="3"/>
      <w:numFmt w:val="bullet"/>
      <w:lvlText w:val="-"/>
      <w:lvlJc w:val="left"/>
      <w:pPr>
        <w:ind w:left="720" w:hanging="360"/>
      </w:pPr>
      <w:rPr>
        <w:rFonts w:ascii="Palatino Linotype" w:eastAsiaTheme="minorHAnsi" w:hAnsi="Palatino Linotype" w:cs="TimesNewRomanPSMT"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6A9065A9"/>
    <w:multiLevelType w:val="hybridMultilevel"/>
    <w:tmpl w:val="A2EA766A"/>
    <w:lvl w:ilvl="0" w:tplc="04090003">
      <w:start w:val="1"/>
      <w:numFmt w:val="bullet"/>
      <w:lvlText w:val="o"/>
      <w:lvlJc w:val="left"/>
      <w:pPr>
        <w:ind w:left="720" w:hanging="360"/>
      </w:pPr>
      <w:rPr>
        <w:rFonts w:ascii="Courier New" w:hAnsi="Courier New" w:cs="Courier New"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1" w15:restartNumberingAfterBreak="0">
    <w:nsid w:val="6DE00A75"/>
    <w:multiLevelType w:val="hybridMultilevel"/>
    <w:tmpl w:val="6F50CC7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9"/>
  </w:num>
  <w:num w:numId="2">
    <w:abstractNumId w:val="2"/>
  </w:num>
  <w:num w:numId="3">
    <w:abstractNumId w:val="6"/>
  </w:num>
  <w:num w:numId="4">
    <w:abstractNumId w:val="5"/>
  </w:num>
  <w:num w:numId="5">
    <w:abstractNumId w:val="1"/>
  </w:num>
  <w:num w:numId="6">
    <w:abstractNumId w:val="11"/>
  </w:num>
  <w:num w:numId="7">
    <w:abstractNumId w:val="4"/>
  </w:num>
  <w:num w:numId="8">
    <w:abstractNumId w:val="3"/>
  </w:num>
  <w:num w:numId="9">
    <w:abstractNumId w:val="8"/>
  </w:num>
  <w:num w:numId="10">
    <w:abstractNumId w:val="7"/>
  </w:num>
  <w:num w:numId="11">
    <w:abstractNumId w:val="0"/>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hideSpellingErrors/>
  <w:hideGrammaticalErrors/>
  <w:defaultTabStop w:val="720"/>
  <w:hyphenationZone w:val="425"/>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287"/>
    <w:rsid w:val="00000FA2"/>
    <w:rsid w:val="00007E8A"/>
    <w:rsid w:val="000110EE"/>
    <w:rsid w:val="000124CD"/>
    <w:rsid w:val="000127AE"/>
    <w:rsid w:val="00013079"/>
    <w:rsid w:val="00015E60"/>
    <w:rsid w:val="00017904"/>
    <w:rsid w:val="000206AF"/>
    <w:rsid w:val="0002179F"/>
    <w:rsid w:val="00021FE5"/>
    <w:rsid w:val="00026550"/>
    <w:rsid w:val="00027092"/>
    <w:rsid w:val="000305D7"/>
    <w:rsid w:val="00033A54"/>
    <w:rsid w:val="00034C3E"/>
    <w:rsid w:val="0005291B"/>
    <w:rsid w:val="00052C47"/>
    <w:rsid w:val="00054C7B"/>
    <w:rsid w:val="00060B0E"/>
    <w:rsid w:val="00065BE2"/>
    <w:rsid w:val="000711F3"/>
    <w:rsid w:val="00071E35"/>
    <w:rsid w:val="000745F9"/>
    <w:rsid w:val="00074E66"/>
    <w:rsid w:val="000752CE"/>
    <w:rsid w:val="00075332"/>
    <w:rsid w:val="00081079"/>
    <w:rsid w:val="0008539F"/>
    <w:rsid w:val="00087790"/>
    <w:rsid w:val="00087C5D"/>
    <w:rsid w:val="00091FB5"/>
    <w:rsid w:val="00092472"/>
    <w:rsid w:val="00094166"/>
    <w:rsid w:val="000A3B33"/>
    <w:rsid w:val="000A46DB"/>
    <w:rsid w:val="000B32AC"/>
    <w:rsid w:val="000B35A3"/>
    <w:rsid w:val="000B5217"/>
    <w:rsid w:val="000B59AF"/>
    <w:rsid w:val="000B59E7"/>
    <w:rsid w:val="000C4932"/>
    <w:rsid w:val="000C6101"/>
    <w:rsid w:val="000C6B3B"/>
    <w:rsid w:val="000D0AD1"/>
    <w:rsid w:val="000D5827"/>
    <w:rsid w:val="000D6E64"/>
    <w:rsid w:val="000E0509"/>
    <w:rsid w:val="000E1398"/>
    <w:rsid w:val="000E1414"/>
    <w:rsid w:val="000E4268"/>
    <w:rsid w:val="000E4C49"/>
    <w:rsid w:val="000F15B5"/>
    <w:rsid w:val="000F2F53"/>
    <w:rsid w:val="000F3E1D"/>
    <w:rsid w:val="000F3FA4"/>
    <w:rsid w:val="000F58E5"/>
    <w:rsid w:val="000F5B03"/>
    <w:rsid w:val="000F6BFE"/>
    <w:rsid w:val="000F7E33"/>
    <w:rsid w:val="001016CB"/>
    <w:rsid w:val="00103744"/>
    <w:rsid w:val="00111817"/>
    <w:rsid w:val="00116430"/>
    <w:rsid w:val="00127F67"/>
    <w:rsid w:val="00130DB2"/>
    <w:rsid w:val="00134454"/>
    <w:rsid w:val="0013780A"/>
    <w:rsid w:val="001402A1"/>
    <w:rsid w:val="00140EFA"/>
    <w:rsid w:val="00143855"/>
    <w:rsid w:val="00143A8A"/>
    <w:rsid w:val="0014506B"/>
    <w:rsid w:val="00150BB0"/>
    <w:rsid w:val="001521E6"/>
    <w:rsid w:val="001527AB"/>
    <w:rsid w:val="001548C0"/>
    <w:rsid w:val="00156E70"/>
    <w:rsid w:val="00160954"/>
    <w:rsid w:val="0016670D"/>
    <w:rsid w:val="00171FA4"/>
    <w:rsid w:val="00172CC2"/>
    <w:rsid w:val="00172E5A"/>
    <w:rsid w:val="0018374D"/>
    <w:rsid w:val="0018700C"/>
    <w:rsid w:val="00195929"/>
    <w:rsid w:val="00197883"/>
    <w:rsid w:val="00197CDA"/>
    <w:rsid w:val="001A2982"/>
    <w:rsid w:val="001A4FB1"/>
    <w:rsid w:val="001A6C48"/>
    <w:rsid w:val="001B096A"/>
    <w:rsid w:val="001B2D87"/>
    <w:rsid w:val="001B3F5D"/>
    <w:rsid w:val="001B5C6A"/>
    <w:rsid w:val="001B5F5C"/>
    <w:rsid w:val="001C000F"/>
    <w:rsid w:val="001C1F48"/>
    <w:rsid w:val="001C5CB7"/>
    <w:rsid w:val="001C7B26"/>
    <w:rsid w:val="001D139E"/>
    <w:rsid w:val="001D2DA7"/>
    <w:rsid w:val="001D79C1"/>
    <w:rsid w:val="001D7F1D"/>
    <w:rsid w:val="001E371C"/>
    <w:rsid w:val="001E4854"/>
    <w:rsid w:val="001E5931"/>
    <w:rsid w:val="001F01BA"/>
    <w:rsid w:val="001F0E15"/>
    <w:rsid w:val="001F5B1D"/>
    <w:rsid w:val="001F602D"/>
    <w:rsid w:val="001F686C"/>
    <w:rsid w:val="001F687D"/>
    <w:rsid w:val="00204399"/>
    <w:rsid w:val="0020504D"/>
    <w:rsid w:val="00205D53"/>
    <w:rsid w:val="00211B79"/>
    <w:rsid w:val="002122EE"/>
    <w:rsid w:val="0021543C"/>
    <w:rsid w:val="002160B1"/>
    <w:rsid w:val="00216A9E"/>
    <w:rsid w:val="00217512"/>
    <w:rsid w:val="00217F13"/>
    <w:rsid w:val="00217FD6"/>
    <w:rsid w:val="00220286"/>
    <w:rsid w:val="00227DEC"/>
    <w:rsid w:val="00230B43"/>
    <w:rsid w:val="00231427"/>
    <w:rsid w:val="00240C73"/>
    <w:rsid w:val="00243081"/>
    <w:rsid w:val="00245AB2"/>
    <w:rsid w:val="00247EC5"/>
    <w:rsid w:val="002562D0"/>
    <w:rsid w:val="00257AFE"/>
    <w:rsid w:val="0026239E"/>
    <w:rsid w:val="00263CEE"/>
    <w:rsid w:val="0026437D"/>
    <w:rsid w:val="002673E0"/>
    <w:rsid w:val="002813EC"/>
    <w:rsid w:val="00284675"/>
    <w:rsid w:val="0028551C"/>
    <w:rsid w:val="0028612B"/>
    <w:rsid w:val="00290919"/>
    <w:rsid w:val="0029655A"/>
    <w:rsid w:val="002A235A"/>
    <w:rsid w:val="002A3213"/>
    <w:rsid w:val="002A3B0D"/>
    <w:rsid w:val="002A4E61"/>
    <w:rsid w:val="002A6E2E"/>
    <w:rsid w:val="002A73AC"/>
    <w:rsid w:val="002B62DC"/>
    <w:rsid w:val="002C5090"/>
    <w:rsid w:val="002C5451"/>
    <w:rsid w:val="002D403B"/>
    <w:rsid w:val="002D4E52"/>
    <w:rsid w:val="002D584B"/>
    <w:rsid w:val="002D6745"/>
    <w:rsid w:val="002E0368"/>
    <w:rsid w:val="002E211C"/>
    <w:rsid w:val="002E4BC8"/>
    <w:rsid w:val="002E5158"/>
    <w:rsid w:val="002F0415"/>
    <w:rsid w:val="002F25DF"/>
    <w:rsid w:val="002F3800"/>
    <w:rsid w:val="002F39AC"/>
    <w:rsid w:val="002F413D"/>
    <w:rsid w:val="002F451C"/>
    <w:rsid w:val="002F474A"/>
    <w:rsid w:val="002F4F86"/>
    <w:rsid w:val="002F547B"/>
    <w:rsid w:val="002F7535"/>
    <w:rsid w:val="00301766"/>
    <w:rsid w:val="00302A77"/>
    <w:rsid w:val="003044B9"/>
    <w:rsid w:val="00304FCF"/>
    <w:rsid w:val="00313CD5"/>
    <w:rsid w:val="00314BD3"/>
    <w:rsid w:val="00315610"/>
    <w:rsid w:val="00315F4A"/>
    <w:rsid w:val="00323269"/>
    <w:rsid w:val="00325C40"/>
    <w:rsid w:val="00326C33"/>
    <w:rsid w:val="00327402"/>
    <w:rsid w:val="00327A8E"/>
    <w:rsid w:val="00342CB4"/>
    <w:rsid w:val="00344F6E"/>
    <w:rsid w:val="003454CC"/>
    <w:rsid w:val="00346DD3"/>
    <w:rsid w:val="00347BB1"/>
    <w:rsid w:val="0035078A"/>
    <w:rsid w:val="00351D66"/>
    <w:rsid w:val="00356B8B"/>
    <w:rsid w:val="00356DB7"/>
    <w:rsid w:val="00357D05"/>
    <w:rsid w:val="00371688"/>
    <w:rsid w:val="003764CD"/>
    <w:rsid w:val="0037663B"/>
    <w:rsid w:val="00383228"/>
    <w:rsid w:val="00384A2B"/>
    <w:rsid w:val="00387B6C"/>
    <w:rsid w:val="00392947"/>
    <w:rsid w:val="00396BE3"/>
    <w:rsid w:val="003A078D"/>
    <w:rsid w:val="003A092F"/>
    <w:rsid w:val="003A0D8E"/>
    <w:rsid w:val="003A49A9"/>
    <w:rsid w:val="003A4F36"/>
    <w:rsid w:val="003A71DC"/>
    <w:rsid w:val="003B0BA6"/>
    <w:rsid w:val="003B0C53"/>
    <w:rsid w:val="003B16F1"/>
    <w:rsid w:val="003C4FB0"/>
    <w:rsid w:val="003D11DF"/>
    <w:rsid w:val="003D3B41"/>
    <w:rsid w:val="003D41BB"/>
    <w:rsid w:val="003D6A7C"/>
    <w:rsid w:val="003D7C22"/>
    <w:rsid w:val="003D7EF9"/>
    <w:rsid w:val="003E2F18"/>
    <w:rsid w:val="003E7D02"/>
    <w:rsid w:val="003F28EE"/>
    <w:rsid w:val="003F5031"/>
    <w:rsid w:val="003F5AA0"/>
    <w:rsid w:val="003F7F64"/>
    <w:rsid w:val="004044F9"/>
    <w:rsid w:val="00407665"/>
    <w:rsid w:val="004159FE"/>
    <w:rsid w:val="00416B84"/>
    <w:rsid w:val="00417329"/>
    <w:rsid w:val="004239CB"/>
    <w:rsid w:val="00423E25"/>
    <w:rsid w:val="004271D7"/>
    <w:rsid w:val="0042726F"/>
    <w:rsid w:val="00430E0D"/>
    <w:rsid w:val="00435414"/>
    <w:rsid w:val="00436159"/>
    <w:rsid w:val="004366C3"/>
    <w:rsid w:val="00440695"/>
    <w:rsid w:val="0044269B"/>
    <w:rsid w:val="00442FE7"/>
    <w:rsid w:val="00444B56"/>
    <w:rsid w:val="00450A7E"/>
    <w:rsid w:val="0045130F"/>
    <w:rsid w:val="00455EEC"/>
    <w:rsid w:val="00456802"/>
    <w:rsid w:val="00457BF8"/>
    <w:rsid w:val="004636EE"/>
    <w:rsid w:val="00477B71"/>
    <w:rsid w:val="00480777"/>
    <w:rsid w:val="00484A74"/>
    <w:rsid w:val="00485EE5"/>
    <w:rsid w:val="004875BF"/>
    <w:rsid w:val="00496F84"/>
    <w:rsid w:val="004A1DDB"/>
    <w:rsid w:val="004A75F5"/>
    <w:rsid w:val="004B2571"/>
    <w:rsid w:val="004B2F46"/>
    <w:rsid w:val="004B3DEF"/>
    <w:rsid w:val="004B4279"/>
    <w:rsid w:val="004C0F5C"/>
    <w:rsid w:val="004C5346"/>
    <w:rsid w:val="004D09ED"/>
    <w:rsid w:val="004D17D6"/>
    <w:rsid w:val="004D1D8E"/>
    <w:rsid w:val="004D2142"/>
    <w:rsid w:val="004D21EC"/>
    <w:rsid w:val="004D2C95"/>
    <w:rsid w:val="004D5923"/>
    <w:rsid w:val="004D7453"/>
    <w:rsid w:val="004E357B"/>
    <w:rsid w:val="004E5969"/>
    <w:rsid w:val="004F0FE2"/>
    <w:rsid w:val="004F20E9"/>
    <w:rsid w:val="004F2400"/>
    <w:rsid w:val="004F2727"/>
    <w:rsid w:val="004F46B8"/>
    <w:rsid w:val="004F5C4B"/>
    <w:rsid w:val="004F7500"/>
    <w:rsid w:val="00500491"/>
    <w:rsid w:val="0050253F"/>
    <w:rsid w:val="00504651"/>
    <w:rsid w:val="005052E5"/>
    <w:rsid w:val="00505CA8"/>
    <w:rsid w:val="005073EA"/>
    <w:rsid w:val="00512AF3"/>
    <w:rsid w:val="00514BAB"/>
    <w:rsid w:val="00517483"/>
    <w:rsid w:val="005200AA"/>
    <w:rsid w:val="00520931"/>
    <w:rsid w:val="00520AFE"/>
    <w:rsid w:val="005254AD"/>
    <w:rsid w:val="00526469"/>
    <w:rsid w:val="00531655"/>
    <w:rsid w:val="00531EA3"/>
    <w:rsid w:val="00531F9E"/>
    <w:rsid w:val="005344B2"/>
    <w:rsid w:val="005344BD"/>
    <w:rsid w:val="005344D7"/>
    <w:rsid w:val="00534682"/>
    <w:rsid w:val="005351E6"/>
    <w:rsid w:val="005363BE"/>
    <w:rsid w:val="00540489"/>
    <w:rsid w:val="0054067C"/>
    <w:rsid w:val="00544EC9"/>
    <w:rsid w:val="00545586"/>
    <w:rsid w:val="00545C6E"/>
    <w:rsid w:val="00547C37"/>
    <w:rsid w:val="00547CC3"/>
    <w:rsid w:val="005521BE"/>
    <w:rsid w:val="0055702B"/>
    <w:rsid w:val="00560BBF"/>
    <w:rsid w:val="00561BA8"/>
    <w:rsid w:val="00562BBA"/>
    <w:rsid w:val="00563624"/>
    <w:rsid w:val="005647B3"/>
    <w:rsid w:val="00565C68"/>
    <w:rsid w:val="00567194"/>
    <w:rsid w:val="005720E5"/>
    <w:rsid w:val="0057237B"/>
    <w:rsid w:val="00572B0B"/>
    <w:rsid w:val="00572B27"/>
    <w:rsid w:val="005734F0"/>
    <w:rsid w:val="0057525E"/>
    <w:rsid w:val="005769A3"/>
    <w:rsid w:val="005813A2"/>
    <w:rsid w:val="005821D6"/>
    <w:rsid w:val="00584D34"/>
    <w:rsid w:val="00585EB3"/>
    <w:rsid w:val="0059023A"/>
    <w:rsid w:val="00593831"/>
    <w:rsid w:val="00593CE7"/>
    <w:rsid w:val="00595DE3"/>
    <w:rsid w:val="005A1909"/>
    <w:rsid w:val="005A1E6E"/>
    <w:rsid w:val="005A4DFB"/>
    <w:rsid w:val="005A4F3E"/>
    <w:rsid w:val="005A6A15"/>
    <w:rsid w:val="005A73FF"/>
    <w:rsid w:val="005B088C"/>
    <w:rsid w:val="005B1BE0"/>
    <w:rsid w:val="005B324B"/>
    <w:rsid w:val="005B3E65"/>
    <w:rsid w:val="005C5ABC"/>
    <w:rsid w:val="005C7C4A"/>
    <w:rsid w:val="005D12FC"/>
    <w:rsid w:val="005D16E2"/>
    <w:rsid w:val="005D196F"/>
    <w:rsid w:val="005D2936"/>
    <w:rsid w:val="005D52FC"/>
    <w:rsid w:val="005D5C9C"/>
    <w:rsid w:val="005D698C"/>
    <w:rsid w:val="005E0B31"/>
    <w:rsid w:val="005E591E"/>
    <w:rsid w:val="005E647C"/>
    <w:rsid w:val="005E653C"/>
    <w:rsid w:val="005F0633"/>
    <w:rsid w:val="005F671F"/>
    <w:rsid w:val="0060650D"/>
    <w:rsid w:val="00606684"/>
    <w:rsid w:val="00606CA1"/>
    <w:rsid w:val="00607A8B"/>
    <w:rsid w:val="006128A5"/>
    <w:rsid w:val="006128F9"/>
    <w:rsid w:val="00612E58"/>
    <w:rsid w:val="0061653F"/>
    <w:rsid w:val="00617869"/>
    <w:rsid w:val="00621866"/>
    <w:rsid w:val="0062192E"/>
    <w:rsid w:val="006253C9"/>
    <w:rsid w:val="0063376B"/>
    <w:rsid w:val="00633F04"/>
    <w:rsid w:val="00637947"/>
    <w:rsid w:val="00637D62"/>
    <w:rsid w:val="00642061"/>
    <w:rsid w:val="006433BB"/>
    <w:rsid w:val="006446E6"/>
    <w:rsid w:val="00644F73"/>
    <w:rsid w:val="00647130"/>
    <w:rsid w:val="006477A4"/>
    <w:rsid w:val="0065628A"/>
    <w:rsid w:val="006605FA"/>
    <w:rsid w:val="006617B1"/>
    <w:rsid w:val="00662EA5"/>
    <w:rsid w:val="006644C1"/>
    <w:rsid w:val="00671778"/>
    <w:rsid w:val="00673FE8"/>
    <w:rsid w:val="00676351"/>
    <w:rsid w:val="00676C86"/>
    <w:rsid w:val="00677845"/>
    <w:rsid w:val="00686E10"/>
    <w:rsid w:val="00687201"/>
    <w:rsid w:val="00691A3B"/>
    <w:rsid w:val="006929CF"/>
    <w:rsid w:val="00693884"/>
    <w:rsid w:val="00694414"/>
    <w:rsid w:val="006944CE"/>
    <w:rsid w:val="0069525B"/>
    <w:rsid w:val="0069616A"/>
    <w:rsid w:val="00696E2E"/>
    <w:rsid w:val="006A1C16"/>
    <w:rsid w:val="006A6C7C"/>
    <w:rsid w:val="006A79F2"/>
    <w:rsid w:val="006B7029"/>
    <w:rsid w:val="006C2A99"/>
    <w:rsid w:val="006C52B0"/>
    <w:rsid w:val="006C5D29"/>
    <w:rsid w:val="006C5E35"/>
    <w:rsid w:val="006D1FF6"/>
    <w:rsid w:val="006D379A"/>
    <w:rsid w:val="006D54BE"/>
    <w:rsid w:val="006E0B43"/>
    <w:rsid w:val="006E1755"/>
    <w:rsid w:val="006E3E87"/>
    <w:rsid w:val="006E534A"/>
    <w:rsid w:val="006E5F6B"/>
    <w:rsid w:val="006F295E"/>
    <w:rsid w:val="006F332F"/>
    <w:rsid w:val="006F3FF9"/>
    <w:rsid w:val="006F4A9C"/>
    <w:rsid w:val="00704F5A"/>
    <w:rsid w:val="00707962"/>
    <w:rsid w:val="00714B98"/>
    <w:rsid w:val="0071530B"/>
    <w:rsid w:val="0072130A"/>
    <w:rsid w:val="00722387"/>
    <w:rsid w:val="007232CB"/>
    <w:rsid w:val="00724260"/>
    <w:rsid w:val="00726026"/>
    <w:rsid w:val="00736037"/>
    <w:rsid w:val="00736A5B"/>
    <w:rsid w:val="007424B6"/>
    <w:rsid w:val="007458B5"/>
    <w:rsid w:val="00753208"/>
    <w:rsid w:val="00753ABB"/>
    <w:rsid w:val="00753F78"/>
    <w:rsid w:val="0075700F"/>
    <w:rsid w:val="00757545"/>
    <w:rsid w:val="00760EDC"/>
    <w:rsid w:val="0076120D"/>
    <w:rsid w:val="0076152A"/>
    <w:rsid w:val="00765CC1"/>
    <w:rsid w:val="007805FA"/>
    <w:rsid w:val="007806F9"/>
    <w:rsid w:val="00780A82"/>
    <w:rsid w:val="00780B14"/>
    <w:rsid w:val="007822D9"/>
    <w:rsid w:val="00784931"/>
    <w:rsid w:val="00787C94"/>
    <w:rsid w:val="00790F5F"/>
    <w:rsid w:val="007927F5"/>
    <w:rsid w:val="00795209"/>
    <w:rsid w:val="00795286"/>
    <w:rsid w:val="0079652D"/>
    <w:rsid w:val="00796FC4"/>
    <w:rsid w:val="007977B9"/>
    <w:rsid w:val="00797F27"/>
    <w:rsid w:val="007A20F2"/>
    <w:rsid w:val="007A3BC6"/>
    <w:rsid w:val="007A4098"/>
    <w:rsid w:val="007A461D"/>
    <w:rsid w:val="007A7EF3"/>
    <w:rsid w:val="007B1A61"/>
    <w:rsid w:val="007B4715"/>
    <w:rsid w:val="007C33C8"/>
    <w:rsid w:val="007C34D6"/>
    <w:rsid w:val="007C5FCD"/>
    <w:rsid w:val="007C7FED"/>
    <w:rsid w:val="007D0F2E"/>
    <w:rsid w:val="007D1E56"/>
    <w:rsid w:val="007D28DF"/>
    <w:rsid w:val="007D4151"/>
    <w:rsid w:val="007D6D76"/>
    <w:rsid w:val="007D798D"/>
    <w:rsid w:val="007D7E32"/>
    <w:rsid w:val="007E092B"/>
    <w:rsid w:val="007E2A62"/>
    <w:rsid w:val="007E46ED"/>
    <w:rsid w:val="007E5683"/>
    <w:rsid w:val="007E644D"/>
    <w:rsid w:val="007F1C56"/>
    <w:rsid w:val="007F3CC0"/>
    <w:rsid w:val="007F48DB"/>
    <w:rsid w:val="007F6FCE"/>
    <w:rsid w:val="00803A40"/>
    <w:rsid w:val="00810027"/>
    <w:rsid w:val="008110C4"/>
    <w:rsid w:val="0082227D"/>
    <w:rsid w:val="008237A0"/>
    <w:rsid w:val="00832186"/>
    <w:rsid w:val="0083239B"/>
    <w:rsid w:val="008405A9"/>
    <w:rsid w:val="00842975"/>
    <w:rsid w:val="00843546"/>
    <w:rsid w:val="00850325"/>
    <w:rsid w:val="00851558"/>
    <w:rsid w:val="00851F52"/>
    <w:rsid w:val="00852492"/>
    <w:rsid w:val="00853811"/>
    <w:rsid w:val="00862B93"/>
    <w:rsid w:val="00863C5A"/>
    <w:rsid w:val="0087264C"/>
    <w:rsid w:val="00873ABD"/>
    <w:rsid w:val="0087750F"/>
    <w:rsid w:val="00880081"/>
    <w:rsid w:val="00885851"/>
    <w:rsid w:val="008928FC"/>
    <w:rsid w:val="008A27E9"/>
    <w:rsid w:val="008A5385"/>
    <w:rsid w:val="008B500E"/>
    <w:rsid w:val="008B6912"/>
    <w:rsid w:val="008B7772"/>
    <w:rsid w:val="008C0EAE"/>
    <w:rsid w:val="008C467C"/>
    <w:rsid w:val="008C49B0"/>
    <w:rsid w:val="008C77FF"/>
    <w:rsid w:val="008D1F21"/>
    <w:rsid w:val="008D23CA"/>
    <w:rsid w:val="008E067B"/>
    <w:rsid w:val="008E126F"/>
    <w:rsid w:val="008E1C71"/>
    <w:rsid w:val="008E28CE"/>
    <w:rsid w:val="008E7B25"/>
    <w:rsid w:val="00904DE6"/>
    <w:rsid w:val="00913C02"/>
    <w:rsid w:val="00913EF8"/>
    <w:rsid w:val="00914419"/>
    <w:rsid w:val="00914FFC"/>
    <w:rsid w:val="009151F2"/>
    <w:rsid w:val="009205FB"/>
    <w:rsid w:val="00924715"/>
    <w:rsid w:val="009267C9"/>
    <w:rsid w:val="009301B1"/>
    <w:rsid w:val="00934C1D"/>
    <w:rsid w:val="009424B8"/>
    <w:rsid w:val="00944E6C"/>
    <w:rsid w:val="009473F5"/>
    <w:rsid w:val="0095158A"/>
    <w:rsid w:val="0095524F"/>
    <w:rsid w:val="0095556A"/>
    <w:rsid w:val="00962C13"/>
    <w:rsid w:val="0096300A"/>
    <w:rsid w:val="0096396E"/>
    <w:rsid w:val="0096458F"/>
    <w:rsid w:val="009645D8"/>
    <w:rsid w:val="0097693E"/>
    <w:rsid w:val="00980EF4"/>
    <w:rsid w:val="00981115"/>
    <w:rsid w:val="0098159E"/>
    <w:rsid w:val="00984928"/>
    <w:rsid w:val="00985977"/>
    <w:rsid w:val="0098795C"/>
    <w:rsid w:val="00990A37"/>
    <w:rsid w:val="00992409"/>
    <w:rsid w:val="00993E41"/>
    <w:rsid w:val="0099680F"/>
    <w:rsid w:val="00997EE9"/>
    <w:rsid w:val="009A0076"/>
    <w:rsid w:val="009A1905"/>
    <w:rsid w:val="009A47F9"/>
    <w:rsid w:val="009A6325"/>
    <w:rsid w:val="009A7DA1"/>
    <w:rsid w:val="009B0FA5"/>
    <w:rsid w:val="009B5B52"/>
    <w:rsid w:val="009B6B5D"/>
    <w:rsid w:val="009C145E"/>
    <w:rsid w:val="009C6A12"/>
    <w:rsid w:val="009D0788"/>
    <w:rsid w:val="009D2E42"/>
    <w:rsid w:val="009D315F"/>
    <w:rsid w:val="009D7BFB"/>
    <w:rsid w:val="009E008A"/>
    <w:rsid w:val="009E00BE"/>
    <w:rsid w:val="009E0B92"/>
    <w:rsid w:val="009E1A3E"/>
    <w:rsid w:val="009E40F1"/>
    <w:rsid w:val="009E4234"/>
    <w:rsid w:val="009F1C64"/>
    <w:rsid w:val="00A01339"/>
    <w:rsid w:val="00A048AA"/>
    <w:rsid w:val="00A0622D"/>
    <w:rsid w:val="00A0724A"/>
    <w:rsid w:val="00A10746"/>
    <w:rsid w:val="00A12DFC"/>
    <w:rsid w:val="00A149CE"/>
    <w:rsid w:val="00A152EE"/>
    <w:rsid w:val="00A17E14"/>
    <w:rsid w:val="00A25B31"/>
    <w:rsid w:val="00A3046A"/>
    <w:rsid w:val="00A35C73"/>
    <w:rsid w:val="00A35DC9"/>
    <w:rsid w:val="00A360B6"/>
    <w:rsid w:val="00A36EAC"/>
    <w:rsid w:val="00A40D55"/>
    <w:rsid w:val="00A429DE"/>
    <w:rsid w:val="00A42C8B"/>
    <w:rsid w:val="00A43C84"/>
    <w:rsid w:val="00A44699"/>
    <w:rsid w:val="00A57825"/>
    <w:rsid w:val="00A650F8"/>
    <w:rsid w:val="00A70CFE"/>
    <w:rsid w:val="00A71619"/>
    <w:rsid w:val="00A73A1A"/>
    <w:rsid w:val="00A81193"/>
    <w:rsid w:val="00A83DFB"/>
    <w:rsid w:val="00A84C2E"/>
    <w:rsid w:val="00A8625D"/>
    <w:rsid w:val="00A8732E"/>
    <w:rsid w:val="00A915C3"/>
    <w:rsid w:val="00A91E2F"/>
    <w:rsid w:val="00A9419A"/>
    <w:rsid w:val="00A95DCF"/>
    <w:rsid w:val="00A971C6"/>
    <w:rsid w:val="00A97919"/>
    <w:rsid w:val="00AA18B1"/>
    <w:rsid w:val="00AA36D6"/>
    <w:rsid w:val="00AA7B61"/>
    <w:rsid w:val="00AB088A"/>
    <w:rsid w:val="00AB300F"/>
    <w:rsid w:val="00AB362C"/>
    <w:rsid w:val="00AB60C3"/>
    <w:rsid w:val="00AC46E3"/>
    <w:rsid w:val="00AC6E24"/>
    <w:rsid w:val="00AC76C4"/>
    <w:rsid w:val="00AC7D92"/>
    <w:rsid w:val="00AD1018"/>
    <w:rsid w:val="00AD3897"/>
    <w:rsid w:val="00AD5413"/>
    <w:rsid w:val="00AE494F"/>
    <w:rsid w:val="00AE5527"/>
    <w:rsid w:val="00AF2798"/>
    <w:rsid w:val="00AF6232"/>
    <w:rsid w:val="00B00F26"/>
    <w:rsid w:val="00B011A8"/>
    <w:rsid w:val="00B01E48"/>
    <w:rsid w:val="00B03F72"/>
    <w:rsid w:val="00B04E18"/>
    <w:rsid w:val="00B05A76"/>
    <w:rsid w:val="00B069F2"/>
    <w:rsid w:val="00B07399"/>
    <w:rsid w:val="00B10FAA"/>
    <w:rsid w:val="00B11F3B"/>
    <w:rsid w:val="00B130F0"/>
    <w:rsid w:val="00B13ACC"/>
    <w:rsid w:val="00B17DC7"/>
    <w:rsid w:val="00B20D51"/>
    <w:rsid w:val="00B21A7F"/>
    <w:rsid w:val="00B24838"/>
    <w:rsid w:val="00B2574A"/>
    <w:rsid w:val="00B30D85"/>
    <w:rsid w:val="00B31F04"/>
    <w:rsid w:val="00B32EAC"/>
    <w:rsid w:val="00B33287"/>
    <w:rsid w:val="00B36E05"/>
    <w:rsid w:val="00B400F6"/>
    <w:rsid w:val="00B41279"/>
    <w:rsid w:val="00B44C12"/>
    <w:rsid w:val="00B471F2"/>
    <w:rsid w:val="00B502E2"/>
    <w:rsid w:val="00B50D1E"/>
    <w:rsid w:val="00B52DDD"/>
    <w:rsid w:val="00B53A38"/>
    <w:rsid w:val="00B558A0"/>
    <w:rsid w:val="00B561D8"/>
    <w:rsid w:val="00B57A36"/>
    <w:rsid w:val="00B60F0C"/>
    <w:rsid w:val="00B616D4"/>
    <w:rsid w:val="00B63ADE"/>
    <w:rsid w:val="00B6476D"/>
    <w:rsid w:val="00B64EDC"/>
    <w:rsid w:val="00B678B0"/>
    <w:rsid w:val="00B71CE4"/>
    <w:rsid w:val="00B73218"/>
    <w:rsid w:val="00B762CC"/>
    <w:rsid w:val="00B8043D"/>
    <w:rsid w:val="00B87EDA"/>
    <w:rsid w:val="00B9133B"/>
    <w:rsid w:val="00B91E6B"/>
    <w:rsid w:val="00B9644E"/>
    <w:rsid w:val="00B97EA8"/>
    <w:rsid w:val="00BA05CD"/>
    <w:rsid w:val="00BA3CB8"/>
    <w:rsid w:val="00BA5669"/>
    <w:rsid w:val="00BA6AE1"/>
    <w:rsid w:val="00BA76D3"/>
    <w:rsid w:val="00BB1EEC"/>
    <w:rsid w:val="00BB237A"/>
    <w:rsid w:val="00BB3DA3"/>
    <w:rsid w:val="00BB705D"/>
    <w:rsid w:val="00BC0BB9"/>
    <w:rsid w:val="00BC16FC"/>
    <w:rsid w:val="00BD605B"/>
    <w:rsid w:val="00BE3DDE"/>
    <w:rsid w:val="00BE606C"/>
    <w:rsid w:val="00BE7611"/>
    <w:rsid w:val="00BF04AE"/>
    <w:rsid w:val="00BF0BC7"/>
    <w:rsid w:val="00BF180E"/>
    <w:rsid w:val="00BF21D5"/>
    <w:rsid w:val="00C0348B"/>
    <w:rsid w:val="00C049DB"/>
    <w:rsid w:val="00C07B72"/>
    <w:rsid w:val="00C12C13"/>
    <w:rsid w:val="00C133A4"/>
    <w:rsid w:val="00C13548"/>
    <w:rsid w:val="00C154F4"/>
    <w:rsid w:val="00C20252"/>
    <w:rsid w:val="00C20A98"/>
    <w:rsid w:val="00C22A83"/>
    <w:rsid w:val="00C302F3"/>
    <w:rsid w:val="00C32A2D"/>
    <w:rsid w:val="00C338B2"/>
    <w:rsid w:val="00C40E77"/>
    <w:rsid w:val="00C452A0"/>
    <w:rsid w:val="00C50522"/>
    <w:rsid w:val="00C530C9"/>
    <w:rsid w:val="00C533D1"/>
    <w:rsid w:val="00C60D3B"/>
    <w:rsid w:val="00C63398"/>
    <w:rsid w:val="00C63FB6"/>
    <w:rsid w:val="00C6440E"/>
    <w:rsid w:val="00C64581"/>
    <w:rsid w:val="00C6486B"/>
    <w:rsid w:val="00C66AAD"/>
    <w:rsid w:val="00C67FE0"/>
    <w:rsid w:val="00C709DA"/>
    <w:rsid w:val="00C77E17"/>
    <w:rsid w:val="00C8069A"/>
    <w:rsid w:val="00C80979"/>
    <w:rsid w:val="00C81103"/>
    <w:rsid w:val="00C826BE"/>
    <w:rsid w:val="00C82944"/>
    <w:rsid w:val="00C8317A"/>
    <w:rsid w:val="00C83811"/>
    <w:rsid w:val="00C840D5"/>
    <w:rsid w:val="00C8551A"/>
    <w:rsid w:val="00C87574"/>
    <w:rsid w:val="00C9007E"/>
    <w:rsid w:val="00C92269"/>
    <w:rsid w:val="00C933F9"/>
    <w:rsid w:val="00CA287E"/>
    <w:rsid w:val="00CA632D"/>
    <w:rsid w:val="00CA65BD"/>
    <w:rsid w:val="00CB59A5"/>
    <w:rsid w:val="00CC11B6"/>
    <w:rsid w:val="00CC476D"/>
    <w:rsid w:val="00CC556B"/>
    <w:rsid w:val="00CD1899"/>
    <w:rsid w:val="00CD2F8E"/>
    <w:rsid w:val="00CD4A9C"/>
    <w:rsid w:val="00CD6CC7"/>
    <w:rsid w:val="00CD75A3"/>
    <w:rsid w:val="00CD763E"/>
    <w:rsid w:val="00CE0853"/>
    <w:rsid w:val="00CE1C96"/>
    <w:rsid w:val="00CE53BF"/>
    <w:rsid w:val="00CF22E4"/>
    <w:rsid w:val="00CF25B6"/>
    <w:rsid w:val="00CF41B4"/>
    <w:rsid w:val="00CF4530"/>
    <w:rsid w:val="00CF6A4D"/>
    <w:rsid w:val="00D041A3"/>
    <w:rsid w:val="00D10559"/>
    <w:rsid w:val="00D132E3"/>
    <w:rsid w:val="00D16E5F"/>
    <w:rsid w:val="00D17F0F"/>
    <w:rsid w:val="00D201AA"/>
    <w:rsid w:val="00D211A5"/>
    <w:rsid w:val="00D21BD9"/>
    <w:rsid w:val="00D30A14"/>
    <w:rsid w:val="00D31A66"/>
    <w:rsid w:val="00D37061"/>
    <w:rsid w:val="00D3763A"/>
    <w:rsid w:val="00D419B8"/>
    <w:rsid w:val="00D41FC1"/>
    <w:rsid w:val="00D430AA"/>
    <w:rsid w:val="00D4521D"/>
    <w:rsid w:val="00D503FB"/>
    <w:rsid w:val="00D5195F"/>
    <w:rsid w:val="00D51CF7"/>
    <w:rsid w:val="00D51D3F"/>
    <w:rsid w:val="00D52053"/>
    <w:rsid w:val="00D547B9"/>
    <w:rsid w:val="00D5738A"/>
    <w:rsid w:val="00D5756B"/>
    <w:rsid w:val="00D57F21"/>
    <w:rsid w:val="00D60920"/>
    <w:rsid w:val="00D63B0D"/>
    <w:rsid w:val="00D647E6"/>
    <w:rsid w:val="00D64A78"/>
    <w:rsid w:val="00D64CFA"/>
    <w:rsid w:val="00D64D23"/>
    <w:rsid w:val="00D64F3C"/>
    <w:rsid w:val="00D66EDD"/>
    <w:rsid w:val="00D70A1D"/>
    <w:rsid w:val="00D7368D"/>
    <w:rsid w:val="00D74C85"/>
    <w:rsid w:val="00D76B7F"/>
    <w:rsid w:val="00D77724"/>
    <w:rsid w:val="00D811C7"/>
    <w:rsid w:val="00D826D8"/>
    <w:rsid w:val="00D82BC4"/>
    <w:rsid w:val="00D85451"/>
    <w:rsid w:val="00D90ABF"/>
    <w:rsid w:val="00D917E8"/>
    <w:rsid w:val="00D91F58"/>
    <w:rsid w:val="00D95B42"/>
    <w:rsid w:val="00D97DC4"/>
    <w:rsid w:val="00DA5B3B"/>
    <w:rsid w:val="00DB2FFD"/>
    <w:rsid w:val="00DB7820"/>
    <w:rsid w:val="00DB7FE8"/>
    <w:rsid w:val="00DC6525"/>
    <w:rsid w:val="00DD5634"/>
    <w:rsid w:val="00DD6B01"/>
    <w:rsid w:val="00DD757F"/>
    <w:rsid w:val="00DE0B97"/>
    <w:rsid w:val="00DE0FFB"/>
    <w:rsid w:val="00DE2103"/>
    <w:rsid w:val="00DF13F4"/>
    <w:rsid w:val="00DF254D"/>
    <w:rsid w:val="00E02431"/>
    <w:rsid w:val="00E05B49"/>
    <w:rsid w:val="00E178AD"/>
    <w:rsid w:val="00E223B3"/>
    <w:rsid w:val="00E23E2A"/>
    <w:rsid w:val="00E25032"/>
    <w:rsid w:val="00E25238"/>
    <w:rsid w:val="00E26321"/>
    <w:rsid w:val="00E26775"/>
    <w:rsid w:val="00E308BE"/>
    <w:rsid w:val="00E308E1"/>
    <w:rsid w:val="00E30D03"/>
    <w:rsid w:val="00E3407D"/>
    <w:rsid w:val="00E370A5"/>
    <w:rsid w:val="00E374C4"/>
    <w:rsid w:val="00E411A1"/>
    <w:rsid w:val="00E44D4B"/>
    <w:rsid w:val="00E45300"/>
    <w:rsid w:val="00E4621A"/>
    <w:rsid w:val="00E512EF"/>
    <w:rsid w:val="00E51932"/>
    <w:rsid w:val="00E5557E"/>
    <w:rsid w:val="00E566B5"/>
    <w:rsid w:val="00E5671B"/>
    <w:rsid w:val="00E57430"/>
    <w:rsid w:val="00E6009B"/>
    <w:rsid w:val="00E613C8"/>
    <w:rsid w:val="00E61A94"/>
    <w:rsid w:val="00E61EFD"/>
    <w:rsid w:val="00E6574C"/>
    <w:rsid w:val="00E6653F"/>
    <w:rsid w:val="00E70A8D"/>
    <w:rsid w:val="00E712E3"/>
    <w:rsid w:val="00E73D5A"/>
    <w:rsid w:val="00E74CF3"/>
    <w:rsid w:val="00E7725E"/>
    <w:rsid w:val="00E80499"/>
    <w:rsid w:val="00E823F8"/>
    <w:rsid w:val="00E85298"/>
    <w:rsid w:val="00EA0F8E"/>
    <w:rsid w:val="00EA4448"/>
    <w:rsid w:val="00EA4735"/>
    <w:rsid w:val="00EA6E66"/>
    <w:rsid w:val="00EA7820"/>
    <w:rsid w:val="00EB03B7"/>
    <w:rsid w:val="00EB1A60"/>
    <w:rsid w:val="00EB2805"/>
    <w:rsid w:val="00EC1148"/>
    <w:rsid w:val="00EC26E0"/>
    <w:rsid w:val="00EC3319"/>
    <w:rsid w:val="00EC6CD0"/>
    <w:rsid w:val="00EC7066"/>
    <w:rsid w:val="00EC77DF"/>
    <w:rsid w:val="00ED4242"/>
    <w:rsid w:val="00EE0351"/>
    <w:rsid w:val="00EE3F5D"/>
    <w:rsid w:val="00EE628A"/>
    <w:rsid w:val="00EF01F0"/>
    <w:rsid w:val="00EF0B48"/>
    <w:rsid w:val="00EF31BB"/>
    <w:rsid w:val="00EF3FC8"/>
    <w:rsid w:val="00EF55E7"/>
    <w:rsid w:val="00EF5E74"/>
    <w:rsid w:val="00EF6C79"/>
    <w:rsid w:val="00F10ABB"/>
    <w:rsid w:val="00F114E4"/>
    <w:rsid w:val="00F12080"/>
    <w:rsid w:val="00F121DF"/>
    <w:rsid w:val="00F126F9"/>
    <w:rsid w:val="00F12F08"/>
    <w:rsid w:val="00F141F1"/>
    <w:rsid w:val="00F21623"/>
    <w:rsid w:val="00F24FEE"/>
    <w:rsid w:val="00F3195B"/>
    <w:rsid w:val="00F327D0"/>
    <w:rsid w:val="00F34BF3"/>
    <w:rsid w:val="00F40E74"/>
    <w:rsid w:val="00F47A01"/>
    <w:rsid w:val="00F527DC"/>
    <w:rsid w:val="00F56E68"/>
    <w:rsid w:val="00F64C73"/>
    <w:rsid w:val="00F704E3"/>
    <w:rsid w:val="00F716A0"/>
    <w:rsid w:val="00F719AE"/>
    <w:rsid w:val="00F7402C"/>
    <w:rsid w:val="00F818E1"/>
    <w:rsid w:val="00F84225"/>
    <w:rsid w:val="00F842C4"/>
    <w:rsid w:val="00F84727"/>
    <w:rsid w:val="00F863B2"/>
    <w:rsid w:val="00F8668E"/>
    <w:rsid w:val="00F91644"/>
    <w:rsid w:val="00F95C3A"/>
    <w:rsid w:val="00F966DD"/>
    <w:rsid w:val="00FA05C1"/>
    <w:rsid w:val="00FA5041"/>
    <w:rsid w:val="00FA6F36"/>
    <w:rsid w:val="00FB2A60"/>
    <w:rsid w:val="00FB50CF"/>
    <w:rsid w:val="00FB6953"/>
    <w:rsid w:val="00FC1C9E"/>
    <w:rsid w:val="00FC5FE4"/>
    <w:rsid w:val="00FD138C"/>
    <w:rsid w:val="00FD1D03"/>
    <w:rsid w:val="00FD275B"/>
    <w:rsid w:val="00FD5B9C"/>
    <w:rsid w:val="00FD7F3F"/>
    <w:rsid w:val="00FE5DA2"/>
    <w:rsid w:val="00FE63DB"/>
    <w:rsid w:val="00FF01E4"/>
    <w:rsid w:val="00FF33F8"/>
    <w:rsid w:val="00FF424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20AD0F7"/>
  <w15:chartTrackingRefBased/>
  <w15:docId w15:val="{D19EBF2F-1718-4578-940C-06156B8E6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24260"/>
    <w:rPr>
      <w:lang w:val="hr-HR"/>
    </w:rPr>
  </w:style>
  <w:style w:type="paragraph" w:styleId="Heading1">
    <w:name w:val="heading 1"/>
    <w:basedOn w:val="Normal"/>
    <w:next w:val="Normal"/>
    <w:link w:val="Heading1Char"/>
    <w:uiPriority w:val="9"/>
    <w:qFormat/>
    <w:rsid w:val="00B3328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3328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069F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3287"/>
    <w:rPr>
      <w:rFonts w:asciiTheme="majorHAnsi" w:eastAsiaTheme="majorEastAsia" w:hAnsiTheme="majorHAnsi" w:cstheme="majorBidi"/>
      <w:color w:val="2F5496" w:themeColor="accent1" w:themeShade="BF"/>
      <w:sz w:val="32"/>
      <w:szCs w:val="32"/>
      <w:lang w:val="en-GB"/>
    </w:rPr>
  </w:style>
  <w:style w:type="character" w:customStyle="1" w:styleId="Heading2Char">
    <w:name w:val="Heading 2 Char"/>
    <w:basedOn w:val="DefaultParagraphFont"/>
    <w:link w:val="Heading2"/>
    <w:uiPriority w:val="9"/>
    <w:rsid w:val="00B33287"/>
    <w:rPr>
      <w:rFonts w:asciiTheme="majorHAnsi" w:eastAsiaTheme="majorEastAsia" w:hAnsiTheme="majorHAnsi" w:cstheme="majorBidi"/>
      <w:color w:val="2F5496" w:themeColor="accent1" w:themeShade="BF"/>
      <w:sz w:val="26"/>
      <w:szCs w:val="26"/>
      <w:lang w:val="en-GB"/>
    </w:rPr>
  </w:style>
  <w:style w:type="paragraph" w:styleId="ListParagraph">
    <w:name w:val="List Paragraph"/>
    <w:basedOn w:val="Normal"/>
    <w:uiPriority w:val="34"/>
    <w:qFormat/>
    <w:rsid w:val="00CD2F8E"/>
    <w:pPr>
      <w:ind w:left="720"/>
      <w:contextualSpacing/>
    </w:pPr>
  </w:style>
  <w:style w:type="paragraph" w:styleId="Header">
    <w:name w:val="header"/>
    <w:basedOn w:val="Normal"/>
    <w:link w:val="HeaderChar"/>
    <w:uiPriority w:val="99"/>
    <w:unhideWhenUsed/>
    <w:rsid w:val="00B502E2"/>
    <w:pPr>
      <w:tabs>
        <w:tab w:val="center" w:pos="4513"/>
        <w:tab w:val="right" w:pos="9026"/>
      </w:tabs>
      <w:spacing w:after="0" w:line="240" w:lineRule="auto"/>
    </w:pPr>
  </w:style>
  <w:style w:type="character" w:customStyle="1" w:styleId="HeaderChar">
    <w:name w:val="Header Char"/>
    <w:basedOn w:val="DefaultParagraphFont"/>
    <w:link w:val="Header"/>
    <w:uiPriority w:val="99"/>
    <w:rsid w:val="00B502E2"/>
    <w:rPr>
      <w:lang w:val="en-GB"/>
    </w:rPr>
  </w:style>
  <w:style w:type="paragraph" w:styleId="Footer">
    <w:name w:val="footer"/>
    <w:basedOn w:val="Normal"/>
    <w:link w:val="FooterChar"/>
    <w:uiPriority w:val="99"/>
    <w:unhideWhenUsed/>
    <w:rsid w:val="00B502E2"/>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02E2"/>
    <w:rPr>
      <w:lang w:val="en-GB"/>
    </w:rPr>
  </w:style>
  <w:style w:type="paragraph" w:styleId="TOCHeading">
    <w:name w:val="TOC Heading"/>
    <w:basedOn w:val="Heading1"/>
    <w:next w:val="Normal"/>
    <w:uiPriority w:val="39"/>
    <w:unhideWhenUsed/>
    <w:qFormat/>
    <w:rsid w:val="002F39AC"/>
    <w:pPr>
      <w:outlineLvl w:val="9"/>
    </w:pPr>
    <w:rPr>
      <w:lang w:val="en-US"/>
    </w:rPr>
  </w:style>
  <w:style w:type="paragraph" w:styleId="TOC1">
    <w:name w:val="toc 1"/>
    <w:basedOn w:val="Normal"/>
    <w:next w:val="Normal"/>
    <w:autoRedefine/>
    <w:uiPriority w:val="39"/>
    <w:unhideWhenUsed/>
    <w:rsid w:val="002F39AC"/>
    <w:pPr>
      <w:spacing w:after="100"/>
    </w:pPr>
  </w:style>
  <w:style w:type="paragraph" w:styleId="TOC2">
    <w:name w:val="toc 2"/>
    <w:basedOn w:val="Normal"/>
    <w:next w:val="Normal"/>
    <w:autoRedefine/>
    <w:uiPriority w:val="39"/>
    <w:unhideWhenUsed/>
    <w:rsid w:val="002F39AC"/>
    <w:pPr>
      <w:spacing w:after="100"/>
      <w:ind w:left="220"/>
    </w:pPr>
  </w:style>
  <w:style w:type="character" w:styleId="Hyperlink">
    <w:name w:val="Hyperlink"/>
    <w:basedOn w:val="DefaultParagraphFont"/>
    <w:unhideWhenUsed/>
    <w:rsid w:val="002F39AC"/>
    <w:rPr>
      <w:color w:val="0563C1" w:themeColor="hyperlink"/>
      <w:u w:val="single"/>
    </w:rPr>
  </w:style>
  <w:style w:type="paragraph" w:styleId="FootnoteText">
    <w:name w:val="footnote text"/>
    <w:basedOn w:val="Normal"/>
    <w:link w:val="FootnoteTextChar"/>
    <w:uiPriority w:val="99"/>
    <w:semiHidden/>
    <w:unhideWhenUsed/>
    <w:rsid w:val="009B6B5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B6B5D"/>
    <w:rPr>
      <w:sz w:val="20"/>
      <w:szCs w:val="20"/>
      <w:lang w:val="en-GB"/>
    </w:rPr>
  </w:style>
  <w:style w:type="character" w:styleId="FootnoteReference">
    <w:name w:val="footnote reference"/>
    <w:basedOn w:val="DefaultParagraphFont"/>
    <w:uiPriority w:val="99"/>
    <w:semiHidden/>
    <w:unhideWhenUsed/>
    <w:rsid w:val="009B6B5D"/>
    <w:rPr>
      <w:vertAlign w:val="superscript"/>
    </w:rPr>
  </w:style>
  <w:style w:type="character" w:customStyle="1" w:styleId="UnresolvedMention1">
    <w:name w:val="Unresolved Mention1"/>
    <w:basedOn w:val="DefaultParagraphFont"/>
    <w:uiPriority w:val="99"/>
    <w:semiHidden/>
    <w:unhideWhenUsed/>
    <w:rsid w:val="009B6B5D"/>
    <w:rPr>
      <w:color w:val="605E5C"/>
      <w:shd w:val="clear" w:color="auto" w:fill="E1DFDD"/>
    </w:rPr>
  </w:style>
  <w:style w:type="table" w:styleId="TableGrid">
    <w:name w:val="Table Grid"/>
    <w:basedOn w:val="TableNormal"/>
    <w:uiPriority w:val="39"/>
    <w:rsid w:val="00B069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B069F2"/>
    <w:rPr>
      <w:rFonts w:asciiTheme="majorHAnsi" w:eastAsiaTheme="majorEastAsia" w:hAnsiTheme="majorHAnsi" w:cstheme="majorBidi"/>
      <w:color w:val="1F3763" w:themeColor="accent1" w:themeShade="7F"/>
      <w:sz w:val="24"/>
      <w:szCs w:val="24"/>
      <w:lang w:val="en-GB"/>
    </w:rPr>
  </w:style>
  <w:style w:type="paragraph" w:styleId="TOC3">
    <w:name w:val="toc 3"/>
    <w:basedOn w:val="Normal"/>
    <w:next w:val="Normal"/>
    <w:autoRedefine/>
    <w:uiPriority w:val="39"/>
    <w:unhideWhenUsed/>
    <w:rsid w:val="0042726F"/>
    <w:pPr>
      <w:spacing w:after="100"/>
      <w:ind w:left="440"/>
    </w:pPr>
  </w:style>
  <w:style w:type="paragraph" w:styleId="TOC4">
    <w:name w:val="toc 4"/>
    <w:basedOn w:val="Normal"/>
    <w:next w:val="Normal"/>
    <w:autoRedefine/>
    <w:uiPriority w:val="39"/>
    <w:unhideWhenUsed/>
    <w:rsid w:val="008D23CA"/>
    <w:pPr>
      <w:spacing w:after="100"/>
      <w:ind w:left="660"/>
    </w:pPr>
    <w:rPr>
      <w:rFonts w:eastAsiaTheme="minorEastAsia"/>
      <w:lang w:eastAsia="hr-HR"/>
    </w:rPr>
  </w:style>
  <w:style w:type="paragraph" w:styleId="TOC5">
    <w:name w:val="toc 5"/>
    <w:basedOn w:val="Normal"/>
    <w:next w:val="Normal"/>
    <w:autoRedefine/>
    <w:uiPriority w:val="39"/>
    <w:unhideWhenUsed/>
    <w:rsid w:val="008D23CA"/>
    <w:pPr>
      <w:spacing w:after="100"/>
      <w:ind w:left="880"/>
    </w:pPr>
    <w:rPr>
      <w:rFonts w:eastAsiaTheme="minorEastAsia"/>
      <w:lang w:eastAsia="hr-HR"/>
    </w:rPr>
  </w:style>
  <w:style w:type="paragraph" w:styleId="TOC6">
    <w:name w:val="toc 6"/>
    <w:basedOn w:val="Normal"/>
    <w:next w:val="Normal"/>
    <w:autoRedefine/>
    <w:uiPriority w:val="39"/>
    <w:unhideWhenUsed/>
    <w:rsid w:val="008D23CA"/>
    <w:pPr>
      <w:spacing w:after="100"/>
      <w:ind w:left="1100"/>
    </w:pPr>
    <w:rPr>
      <w:rFonts w:eastAsiaTheme="minorEastAsia"/>
      <w:lang w:eastAsia="hr-HR"/>
    </w:rPr>
  </w:style>
  <w:style w:type="paragraph" w:styleId="TOC7">
    <w:name w:val="toc 7"/>
    <w:basedOn w:val="Normal"/>
    <w:next w:val="Normal"/>
    <w:autoRedefine/>
    <w:uiPriority w:val="39"/>
    <w:unhideWhenUsed/>
    <w:rsid w:val="008D23CA"/>
    <w:pPr>
      <w:spacing w:after="100"/>
      <w:ind w:left="1320"/>
    </w:pPr>
    <w:rPr>
      <w:rFonts w:eastAsiaTheme="minorEastAsia"/>
      <w:lang w:eastAsia="hr-HR"/>
    </w:rPr>
  </w:style>
  <w:style w:type="paragraph" w:styleId="TOC8">
    <w:name w:val="toc 8"/>
    <w:basedOn w:val="Normal"/>
    <w:next w:val="Normal"/>
    <w:autoRedefine/>
    <w:uiPriority w:val="39"/>
    <w:unhideWhenUsed/>
    <w:rsid w:val="008D23CA"/>
    <w:pPr>
      <w:spacing w:after="100"/>
      <w:ind w:left="1540"/>
    </w:pPr>
    <w:rPr>
      <w:rFonts w:eastAsiaTheme="minorEastAsia"/>
      <w:lang w:eastAsia="hr-HR"/>
    </w:rPr>
  </w:style>
  <w:style w:type="paragraph" w:styleId="TOC9">
    <w:name w:val="toc 9"/>
    <w:basedOn w:val="Normal"/>
    <w:next w:val="Normal"/>
    <w:autoRedefine/>
    <w:uiPriority w:val="39"/>
    <w:unhideWhenUsed/>
    <w:rsid w:val="008D23CA"/>
    <w:pPr>
      <w:spacing w:after="100"/>
      <w:ind w:left="1760"/>
    </w:pPr>
    <w:rPr>
      <w:rFonts w:eastAsiaTheme="minorEastAsia"/>
      <w:lang w:eastAsia="hr-HR"/>
    </w:rPr>
  </w:style>
  <w:style w:type="character" w:customStyle="1" w:styleId="Bodytext4">
    <w:name w:val="Body text (4)_"/>
    <w:basedOn w:val="DefaultParagraphFont"/>
    <w:link w:val="Bodytext40"/>
    <w:rsid w:val="00FB2A60"/>
    <w:rPr>
      <w:rFonts w:ascii="Times New Roman" w:eastAsia="Times New Roman" w:hAnsi="Times New Roman" w:cs="Times New Roman"/>
      <w:i/>
      <w:iCs/>
      <w:color w:val="2A3A88"/>
      <w:sz w:val="32"/>
      <w:szCs w:val="32"/>
    </w:rPr>
  </w:style>
  <w:style w:type="paragraph" w:customStyle="1" w:styleId="Bodytext40">
    <w:name w:val="Body text (4)"/>
    <w:basedOn w:val="Normal"/>
    <w:link w:val="Bodytext4"/>
    <w:rsid w:val="00FB2A60"/>
    <w:pPr>
      <w:widowControl w:val="0"/>
      <w:spacing w:after="0" w:line="240" w:lineRule="auto"/>
    </w:pPr>
    <w:rPr>
      <w:rFonts w:ascii="Times New Roman" w:eastAsia="Times New Roman" w:hAnsi="Times New Roman" w:cs="Times New Roman"/>
      <w:i/>
      <w:iCs/>
      <w:color w:val="2A3A88"/>
      <w:sz w:val="32"/>
      <w:szCs w:val="32"/>
      <w:lang w:val="en-US"/>
    </w:rPr>
  </w:style>
  <w:style w:type="paragraph" w:styleId="BalloonText">
    <w:name w:val="Balloon Text"/>
    <w:basedOn w:val="Normal"/>
    <w:link w:val="BalloonTextChar"/>
    <w:uiPriority w:val="99"/>
    <w:semiHidden/>
    <w:unhideWhenUsed/>
    <w:rsid w:val="00514B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4BAB"/>
    <w:rPr>
      <w:rFonts w:ascii="Segoe UI" w:hAnsi="Segoe UI" w:cs="Segoe UI"/>
      <w:sz w:val="18"/>
      <w:szCs w:val="18"/>
      <w:lang w:val="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7654857">
      <w:bodyDiv w:val="1"/>
      <w:marLeft w:val="0"/>
      <w:marRight w:val="0"/>
      <w:marTop w:val="0"/>
      <w:marBottom w:val="0"/>
      <w:divBdr>
        <w:top w:val="none" w:sz="0" w:space="0" w:color="auto"/>
        <w:left w:val="none" w:sz="0" w:space="0" w:color="auto"/>
        <w:bottom w:val="none" w:sz="0" w:space="0" w:color="auto"/>
        <w:right w:val="none" w:sz="0" w:space="0" w:color="auto"/>
      </w:divBdr>
    </w:div>
    <w:div w:id="687096820">
      <w:bodyDiv w:val="1"/>
      <w:marLeft w:val="0"/>
      <w:marRight w:val="0"/>
      <w:marTop w:val="0"/>
      <w:marBottom w:val="0"/>
      <w:divBdr>
        <w:top w:val="none" w:sz="0" w:space="0" w:color="auto"/>
        <w:left w:val="none" w:sz="0" w:space="0" w:color="auto"/>
        <w:bottom w:val="none" w:sz="0" w:space="0" w:color="auto"/>
        <w:right w:val="none" w:sz="0" w:space="0" w:color="auto"/>
      </w:divBdr>
    </w:div>
    <w:div w:id="710156178">
      <w:bodyDiv w:val="1"/>
      <w:marLeft w:val="0"/>
      <w:marRight w:val="0"/>
      <w:marTop w:val="0"/>
      <w:marBottom w:val="0"/>
      <w:divBdr>
        <w:top w:val="none" w:sz="0" w:space="0" w:color="auto"/>
        <w:left w:val="none" w:sz="0" w:space="0" w:color="auto"/>
        <w:bottom w:val="none" w:sz="0" w:space="0" w:color="auto"/>
        <w:right w:val="none" w:sz="0" w:space="0" w:color="auto"/>
      </w:divBdr>
    </w:div>
    <w:div w:id="1265960550">
      <w:bodyDiv w:val="1"/>
      <w:marLeft w:val="0"/>
      <w:marRight w:val="0"/>
      <w:marTop w:val="0"/>
      <w:marBottom w:val="0"/>
      <w:divBdr>
        <w:top w:val="none" w:sz="0" w:space="0" w:color="auto"/>
        <w:left w:val="none" w:sz="0" w:space="0" w:color="auto"/>
        <w:bottom w:val="none" w:sz="0" w:space="0" w:color="auto"/>
        <w:right w:val="none" w:sz="0" w:space="0" w:color="auto"/>
      </w:divBdr>
    </w:div>
    <w:div w:id="1780296850">
      <w:bodyDiv w:val="1"/>
      <w:marLeft w:val="0"/>
      <w:marRight w:val="0"/>
      <w:marTop w:val="0"/>
      <w:marBottom w:val="0"/>
      <w:divBdr>
        <w:top w:val="none" w:sz="0" w:space="0" w:color="auto"/>
        <w:left w:val="none" w:sz="0" w:space="0" w:color="auto"/>
        <w:bottom w:val="none" w:sz="0" w:space="0" w:color="auto"/>
        <w:right w:val="none" w:sz="0" w:space="0" w:color="auto"/>
      </w:divBdr>
    </w:div>
    <w:div w:id="1902595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trichard@maregionsud.fr" TargetMode="External"/><Relationship Id="rId18" Type="http://schemas.openxmlformats.org/officeDocument/2006/relationships/hyperlink" Target="mailto:zorka.kordic@gsv.gov.me" TargetMode="External"/><Relationship Id="rId26" Type="http://schemas.openxmlformats.org/officeDocument/2006/relationships/hyperlink" Target="mailto:a.tourkolia@edel.gr" TargetMode="External"/><Relationship Id="rId3" Type="http://schemas.openxmlformats.org/officeDocument/2006/relationships/customXml" Target="../customXml/item3.xml"/><Relationship Id="rId21" Type="http://schemas.openxmlformats.org/officeDocument/2006/relationships/hyperlink" Target="mailto:natasa.simonovic@revizorskotijelo.me" TargetMode="External"/><Relationship Id="rId34"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Mislav.kovac@mrrfeu.hr" TargetMode="External"/><Relationship Id="rId25" Type="http://schemas.openxmlformats.org/officeDocument/2006/relationships/hyperlink" Target="mailto:jc.masse@maregionsud.fr"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nada.bojanic@dei.gov.ba" TargetMode="External"/><Relationship Id="rId20" Type="http://schemas.openxmlformats.org/officeDocument/2006/relationships/hyperlink" Target="mailto:sgcte@sepg.hacienda.gob.es" TargetMode="External"/><Relationship Id="rId29" Type="http://schemas.openxmlformats.org/officeDocument/2006/relationships/hyperlink" Target="mailto:adem.curi@aaipa.gov.mk"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mailto:neven.sprlje@arpa.hr" TargetMode="External"/><Relationship Id="rId32"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hyperlink" Target="mailto:Info@saspac.gov.al" TargetMode="External"/><Relationship Id="rId23" Type="http://schemas.openxmlformats.org/officeDocument/2006/relationships/hyperlink" Target="mailto:aeuf@minfin.bg" TargetMode="External"/><Relationship Id="rId28" Type="http://schemas.openxmlformats.org/officeDocument/2006/relationships/hyperlink" Target="mailto:mirjam.novakovic@gov.si" TargetMode="External"/><Relationship Id="rId10" Type="http://schemas.openxmlformats.org/officeDocument/2006/relationships/webSettings" Target="webSettings.xml"/><Relationship Id="rId19" Type="http://schemas.openxmlformats.org/officeDocument/2006/relationships/hyperlink" Target="mailto:paolo.galletta@agenziacoesione.gov.it" TargetMode="External"/><Relationship Id="rId31" Type="http://schemas.openxmlformats.org/officeDocument/2006/relationships/hyperlink" Target="mailto:DivisionFondos1@igae.hacienda.gob.es"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martine.marigeaud@finances.gouv.fr" TargetMode="External"/><Relationship Id="rId22" Type="http://schemas.openxmlformats.org/officeDocument/2006/relationships/hyperlink" Target="mailto:dsarcevic@mft.gov.ba" TargetMode="External"/><Relationship Id="rId27" Type="http://schemas.openxmlformats.org/officeDocument/2006/relationships/hyperlink" Target="mailto:stefano.manicolo.1@gov.mt" TargetMode="External"/><Relationship Id="rId30" Type="http://schemas.openxmlformats.org/officeDocument/2006/relationships/hyperlink" Target="mailto:ricardoreis@igf.gov.pt" TargetMode="External"/><Relationship Id="rId8"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1</Nr_x002e__x0020_akti>
    <Data_x0020_e_x0020_Krijimit xmlns="0e656187-b300-4fb0-8bf4-3a50f872073c">2024-02-12T10:43:03Z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2024-02-09T00:00:00Z</Date_x0020_protokolli>
    <Titulli xmlns="0e656187-b300-4fb0-8bf4-3a50f872073c">Për ratifikimin e marrëveshjes së financimit ndërmjet Republikës së Shqipërisë, përfaqësuar nga Këshilli i Ministrave i Republikës së Shqipërisë, Republikës së Francës, përfaqësuar nga rajoni Provence Alpes-Côte D’Azur, dhe Komisionit Evropian për programin “(Interreg VI-B) Euro Mesdhe (EURO MED) 2021-2027</Titulli>
    <Modifikuesi xmlns="0e656187-b300-4fb0-8bf4-3a50f872073c">jorina.kryeziu</Modifikuesi>
    <Nr_x002e__x0020_prot_x0020_QBZ xmlns="0e656187-b300-4fb0-8bf4-3a50f872073c">251/1</Nr_x002e__x0020_prot_x0020_QBZ>
    <Data_x0020_e_x0020_Modifikimit xmlns="0e656187-b300-4fb0-8bf4-3a50f872073c">2024-02-14T09:12:58Z</Data_x0020_e_x0020_Modifikimit>
    <Dekretuar xmlns="0e656187-b300-4fb0-8bf4-3a50f872073c">false</Dekretuar>
    <Data xmlns="0e656187-b300-4fb0-8bf4-3a50f872073c">2024-01-25T00:00:00Z</Data>
    <Nr_x002e__x0020_protokolli_x0020_i_x0020_aktit xmlns="0e656187-b300-4fb0-8bf4-3a50f872073c">348/3</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 ligjor" ma:contentTypeID="0x010100364510B92FFD4CB2954694BD04BB4341"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364510B92FFD4CB2954694BD04BB4341"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797A02-2F14-49DC-A4D9-7B8BEAFE6411}">
  <ds:schemaRefs>
    <ds:schemaRef ds:uri="http://schemas.microsoft.com/office/2006/metadata/properties"/>
    <ds:schemaRef ds:uri="0e656187-b300-4fb0-8bf4-3a50f872073c"/>
    <ds:schemaRef ds:uri="http://schemas.microsoft.com/office/2006/documentManagement/types"/>
    <ds:schemaRef ds:uri="http://purl.org/dc/elements/1.1/"/>
    <ds:schemaRef ds:uri="http://purl.org/dc/dcmitype/"/>
    <ds:schemaRef ds:uri="http://www.w3.org/XML/1998/namespace"/>
    <ds:schemaRef ds:uri="http://schemas.openxmlformats.org/package/2006/metadata/core-properties"/>
    <ds:schemaRef ds:uri="http://purl.org/dc/terms/"/>
  </ds:schemaRefs>
</ds:datastoreItem>
</file>

<file path=customXml/itemProps2.xml><?xml version="1.0" encoding="utf-8"?>
<ds:datastoreItem xmlns:ds="http://schemas.openxmlformats.org/officeDocument/2006/customXml" ds:itemID="{5DF3D4DA-D3E3-4F82-9F7B-380BFB75BC0B}">
  <ds:schemaRefs>
    <ds:schemaRef ds:uri="http://schemas.microsoft.com/sharepoint/v3/contenttype/forms"/>
  </ds:schemaRefs>
</ds:datastoreItem>
</file>

<file path=customXml/itemProps3.xml><?xml version="1.0" encoding="utf-8"?>
<ds:datastoreItem xmlns:ds="http://schemas.openxmlformats.org/officeDocument/2006/customXml" ds:itemID="{8B474B12-F136-44F6-AF0D-318266B6C2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D8365CA1-09CA-4FF8-BE79-2859F98C1613}">
  <ds:schemaRefs>
    <ds:schemaRef ds:uri="http://schemas.microsoft.com/sharepoint/v3/contenttype/forms"/>
  </ds:schemaRefs>
</ds:datastoreItem>
</file>

<file path=customXml/itemProps5.xml><?xml version="1.0" encoding="utf-8"?>
<ds:datastoreItem xmlns:ds="http://schemas.openxmlformats.org/officeDocument/2006/customXml" ds:itemID="{EBC69C4A-5A89-4A00-A4B7-1A11F757C0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222AC88A-137B-4BB4-A009-D8A4D1E386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313</TotalTime>
  <Pages>108</Pages>
  <Words>54000</Words>
  <Characters>307801</Characters>
  <Application>Microsoft Office Word</Application>
  <DocSecurity>0</DocSecurity>
  <Lines>2565</Lines>
  <Paragraphs>722</Paragraphs>
  <ScaleCrop>false</ScaleCrop>
  <HeadingPairs>
    <vt:vector size="2" baseType="variant">
      <vt:variant>
        <vt:lpstr>Title</vt:lpstr>
      </vt:variant>
      <vt:variant>
        <vt:i4>1</vt:i4>
      </vt:variant>
    </vt:vector>
  </HeadingPairs>
  <TitlesOfParts>
    <vt:vector size="1" baseType="lpstr">
      <vt:lpstr>Për ratifikimin e marrëveshjes së financimit ndërmjet Republikës së Shqipërisë, përfaqësuar nga Këshilli i Ministrave i Republikës së Shqipërisë, Republikës së Francës, përfaqësuar nga rajoni Provence Alpes-Côte D’Azur, dhe Komisionit Evropian për program</vt:lpstr>
    </vt:vector>
  </TitlesOfParts>
  <Company/>
  <LinksUpToDate>false</LinksUpToDate>
  <CharactersWithSpaces>361079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ratifikimin e marrëveshjes së financimit ndërmjet Republikës së Shqipërisë, përfaqësuar nga Këshilli i Ministrave i Republikës së Shqipërisë, Republikës së Francës, përfaqësuar nga rajoni Provence Alpes-Côte D’Azur, dhe Komisionit Evropian për programin “(Interreg VI-B) Euro Mesdhe (EURO MED) 2021-2027</dc:title>
  <dc:creator>Sairud SPAHIJA</dc:creator>
  <cp:lastModifiedBy>Amarilda Muja</cp:lastModifiedBy>
  <cp:revision>339</cp:revision>
  <cp:lastPrinted>2023-11-22T14:18:00Z</cp:lastPrinted>
  <dcterms:created xsi:type="dcterms:W3CDTF">2024-02-12T13:17:00Z</dcterms:created>
  <dcterms:modified xsi:type="dcterms:W3CDTF">2024-02-14T09:37:00Z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4829a29-0adc-45f3-a200-36fbdc48b851_Enabled">
    <vt:lpwstr>True</vt:lpwstr>
  </property>
  <property fmtid="{D5CDD505-2E9C-101B-9397-08002B2CF9AE}" pid="3" name="MSIP_Label_c4829a29-0adc-45f3-a200-36fbdc48b851_SiteId">
    <vt:lpwstr>822aa54d-d6b1-41dd-8b5d-13ee7e7f17c5</vt:lpwstr>
  </property>
  <property fmtid="{D5CDD505-2E9C-101B-9397-08002B2CF9AE}" pid="4" name="MSIP_Label_c4829a29-0adc-45f3-a200-36fbdc48b851_Owner">
    <vt:lpwstr>sairud.spahija@imo-albania.eu</vt:lpwstr>
  </property>
  <property fmtid="{D5CDD505-2E9C-101B-9397-08002B2CF9AE}" pid="5" name="MSIP_Label_c4829a29-0adc-45f3-a200-36fbdc48b851_SetDate">
    <vt:lpwstr>2022-10-23T10:35:58.8444856Z</vt:lpwstr>
  </property>
  <property fmtid="{D5CDD505-2E9C-101B-9397-08002B2CF9AE}" pid="6" name="MSIP_Label_c4829a29-0adc-45f3-a200-36fbdc48b851_Name">
    <vt:lpwstr>Normal</vt:lpwstr>
  </property>
  <property fmtid="{D5CDD505-2E9C-101B-9397-08002B2CF9AE}" pid="7" name="MSIP_Label_c4829a29-0adc-45f3-a200-36fbdc48b851_Application">
    <vt:lpwstr>Microsoft Azure Information Protection</vt:lpwstr>
  </property>
  <property fmtid="{D5CDD505-2E9C-101B-9397-08002B2CF9AE}" pid="8" name="MSIP_Label_c4829a29-0adc-45f3-a200-36fbdc48b851_ActionId">
    <vt:lpwstr>edeaa1a0-e28a-4596-9b2a-7801c0df3697</vt:lpwstr>
  </property>
  <property fmtid="{D5CDD505-2E9C-101B-9397-08002B2CF9AE}" pid="9" name="MSIP_Label_c4829a29-0adc-45f3-a200-36fbdc48b851_Extended_MSFT_Method">
    <vt:lpwstr>Automatic</vt:lpwstr>
  </property>
  <property fmtid="{D5CDD505-2E9C-101B-9397-08002B2CF9AE}" pid="10" name="Sensitivity">
    <vt:lpwstr>Normal</vt:lpwstr>
  </property>
</Properties>
</file>