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C5486A" w14:textId="77777777" w:rsidR="00420682" w:rsidRPr="007404D4" w:rsidRDefault="00420682" w:rsidP="007404D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404D4">
        <w:rPr>
          <w:rFonts w:ascii="Garamond" w:hAnsi="Garamond" w:cs="Times New Roman"/>
          <w:b/>
          <w:sz w:val="24"/>
          <w:szCs w:val="24"/>
        </w:rPr>
        <w:t>LIGJ</w:t>
      </w:r>
    </w:p>
    <w:p w14:paraId="46C5486C" w14:textId="77777777" w:rsidR="008814EA" w:rsidRPr="007404D4" w:rsidRDefault="002009A1" w:rsidP="007404D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404D4">
        <w:rPr>
          <w:rFonts w:ascii="Garamond" w:hAnsi="Garamond" w:cs="Times New Roman"/>
          <w:b/>
          <w:sz w:val="24"/>
          <w:szCs w:val="24"/>
        </w:rPr>
        <w:t>Nr.</w:t>
      </w:r>
      <w:r w:rsidR="00F62A46" w:rsidRPr="007404D4">
        <w:rPr>
          <w:rFonts w:ascii="Garamond" w:hAnsi="Garamond" w:cs="Times New Roman"/>
          <w:b/>
          <w:sz w:val="24"/>
          <w:szCs w:val="24"/>
        </w:rPr>
        <w:t xml:space="preserve"> </w:t>
      </w:r>
      <w:r w:rsidR="00C07769" w:rsidRPr="007404D4">
        <w:rPr>
          <w:rFonts w:ascii="Garamond" w:hAnsi="Garamond" w:cs="Times New Roman"/>
          <w:b/>
          <w:sz w:val="24"/>
          <w:szCs w:val="24"/>
        </w:rPr>
        <w:t>7</w:t>
      </w:r>
      <w:r w:rsidR="00345591" w:rsidRPr="007404D4">
        <w:rPr>
          <w:rFonts w:ascii="Garamond" w:hAnsi="Garamond" w:cs="Times New Roman"/>
          <w:b/>
          <w:sz w:val="24"/>
          <w:szCs w:val="24"/>
        </w:rPr>
        <w:t>/2024</w:t>
      </w:r>
      <w:r w:rsidRPr="007404D4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46C5486D" w14:textId="77777777" w:rsidR="00C07769" w:rsidRPr="007404D4" w:rsidRDefault="00C07769" w:rsidP="007404D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46C5486E" w14:textId="112C370B" w:rsidR="00C07769" w:rsidRPr="007404D4" w:rsidRDefault="00C07769" w:rsidP="007404D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404D4">
        <w:rPr>
          <w:rFonts w:ascii="Garamond" w:hAnsi="Garamond" w:cs="Times New Roman"/>
          <w:b/>
          <w:sz w:val="24"/>
          <w:szCs w:val="24"/>
        </w:rPr>
        <w:t>PËR SHFUQIZIMIN E LIGJIT NR. 115/2017</w:t>
      </w:r>
      <w:r w:rsidR="008E6F0D">
        <w:rPr>
          <w:rFonts w:ascii="Garamond" w:hAnsi="Garamond" w:cs="Times New Roman"/>
          <w:b/>
          <w:sz w:val="24"/>
          <w:szCs w:val="24"/>
        </w:rPr>
        <w:t>,</w:t>
      </w:r>
      <w:r w:rsidRPr="007404D4">
        <w:rPr>
          <w:rFonts w:ascii="Garamond" w:hAnsi="Garamond" w:cs="Times New Roman"/>
          <w:b/>
          <w:sz w:val="24"/>
          <w:szCs w:val="24"/>
        </w:rPr>
        <w:t xml:space="preserve"> “PËR KRIJIMIN E AGJENCISË KOMBËTARE TË DIASPORËS”, TË NDRYSHUAR</w:t>
      </w:r>
    </w:p>
    <w:p w14:paraId="46C5486F" w14:textId="77777777" w:rsidR="00C07769" w:rsidRPr="007404D4" w:rsidRDefault="00C07769" w:rsidP="007404D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6C54870" w14:textId="77777777" w:rsidR="00C07769" w:rsidRPr="007404D4" w:rsidRDefault="00C07769" w:rsidP="007404D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04D4">
        <w:rPr>
          <w:rFonts w:ascii="Garamond" w:hAnsi="Garamond" w:cs="Times New Roman"/>
          <w:sz w:val="24"/>
          <w:szCs w:val="24"/>
        </w:rPr>
        <w:t xml:space="preserve">Në mbështetje të neneve 78 dhe 83, pika 1, të Kushtetutës, me propozimin e Këshillit të Ministrave, </w:t>
      </w:r>
    </w:p>
    <w:p w14:paraId="46C54871" w14:textId="77777777" w:rsidR="00C07769" w:rsidRPr="007404D4" w:rsidRDefault="00C07769" w:rsidP="007404D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7FED350" w14:textId="77777777" w:rsidR="00C07769" w:rsidRPr="007404D4" w:rsidRDefault="001C4F47" w:rsidP="007404D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404D4">
        <w:rPr>
          <w:rFonts w:ascii="Garamond" w:hAnsi="Garamond" w:cs="Times New Roman"/>
          <w:sz w:val="24"/>
          <w:szCs w:val="24"/>
        </w:rPr>
        <w:t>KUVENDI</w:t>
      </w:r>
    </w:p>
    <w:p w14:paraId="46C54874" w14:textId="77777777" w:rsidR="00C07769" w:rsidRPr="007404D4" w:rsidRDefault="00C07769" w:rsidP="007404D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404D4">
        <w:rPr>
          <w:rFonts w:ascii="Garamond" w:hAnsi="Garamond" w:cs="Times New Roman"/>
          <w:sz w:val="24"/>
          <w:szCs w:val="24"/>
        </w:rPr>
        <w:t>I REPUBLIKËS SË SHQIPËRISË</w:t>
      </w:r>
    </w:p>
    <w:p w14:paraId="46C54875" w14:textId="77777777" w:rsidR="00C07769" w:rsidRPr="007404D4" w:rsidRDefault="00C07769" w:rsidP="007404D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C6359CB" w14:textId="77777777" w:rsidR="00C07769" w:rsidRPr="007404D4" w:rsidRDefault="001C4F47" w:rsidP="007404D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404D4">
        <w:rPr>
          <w:rFonts w:ascii="Garamond" w:hAnsi="Garamond" w:cs="Times New Roman"/>
          <w:sz w:val="24"/>
          <w:szCs w:val="24"/>
        </w:rPr>
        <w:t>VENDOSI:</w:t>
      </w:r>
    </w:p>
    <w:p w14:paraId="46C54877" w14:textId="77777777" w:rsidR="00C07769" w:rsidRPr="007404D4" w:rsidRDefault="00C07769" w:rsidP="007404D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6C54878" w14:textId="77777777" w:rsidR="00C07769" w:rsidRPr="007404D4" w:rsidRDefault="00C07769" w:rsidP="007404D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404D4">
        <w:rPr>
          <w:rFonts w:ascii="Garamond" w:hAnsi="Garamond" w:cs="Times New Roman"/>
          <w:sz w:val="24"/>
          <w:szCs w:val="24"/>
        </w:rPr>
        <w:t>Neni 1</w:t>
      </w:r>
    </w:p>
    <w:p w14:paraId="46C54879" w14:textId="77777777" w:rsidR="00C07769" w:rsidRPr="007404D4" w:rsidRDefault="00C07769" w:rsidP="007404D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6C5487A" w14:textId="05B31759" w:rsidR="00C07769" w:rsidRPr="007404D4" w:rsidRDefault="00C07769" w:rsidP="007404D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04D4">
        <w:rPr>
          <w:rFonts w:ascii="Garamond" w:hAnsi="Garamond" w:cs="Times New Roman"/>
          <w:sz w:val="24"/>
          <w:szCs w:val="24"/>
        </w:rPr>
        <w:t>Ligji nr. 115/2017</w:t>
      </w:r>
      <w:r w:rsidR="00B0510C">
        <w:rPr>
          <w:rFonts w:ascii="Garamond" w:hAnsi="Garamond" w:cs="Times New Roman"/>
          <w:sz w:val="24"/>
          <w:szCs w:val="24"/>
        </w:rPr>
        <w:t>,</w:t>
      </w:r>
      <w:r w:rsidRPr="007404D4">
        <w:rPr>
          <w:rFonts w:ascii="Garamond" w:hAnsi="Garamond" w:cs="Times New Roman"/>
          <w:sz w:val="24"/>
          <w:szCs w:val="24"/>
        </w:rPr>
        <w:t xml:space="preserve"> “Për krijimin e Agjencisë Kombëtare të Diasporës”, të ndryshuar, si dhe aktet nënligjore të nxjerra në zbatim të tij shfuqizohen.</w:t>
      </w:r>
    </w:p>
    <w:p w14:paraId="46C5487B" w14:textId="77777777" w:rsidR="00C07769" w:rsidRPr="007404D4" w:rsidRDefault="00C07769" w:rsidP="007404D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6C5487C" w14:textId="77777777" w:rsidR="00C07769" w:rsidRPr="007404D4" w:rsidRDefault="00C07769" w:rsidP="007404D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404D4">
        <w:rPr>
          <w:rFonts w:ascii="Garamond" w:hAnsi="Garamond" w:cs="Times New Roman"/>
          <w:sz w:val="24"/>
          <w:szCs w:val="24"/>
        </w:rPr>
        <w:t>Neni 2</w:t>
      </w:r>
    </w:p>
    <w:p w14:paraId="46C5487E" w14:textId="77777777" w:rsidR="00C07769" w:rsidRPr="007404D4" w:rsidRDefault="00C07769" w:rsidP="007404D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404D4">
        <w:rPr>
          <w:rFonts w:ascii="Garamond" w:hAnsi="Garamond" w:cs="Times New Roman"/>
          <w:b/>
          <w:sz w:val="24"/>
          <w:szCs w:val="24"/>
        </w:rPr>
        <w:t>Dispozita kalimtare dhe të fundit</w:t>
      </w:r>
    </w:p>
    <w:p w14:paraId="46C5487F" w14:textId="77777777" w:rsidR="00C07769" w:rsidRPr="007404D4" w:rsidRDefault="00C07769" w:rsidP="007404D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6C54880" w14:textId="77777777" w:rsidR="00C07769" w:rsidRPr="007404D4" w:rsidRDefault="00C4028B" w:rsidP="007404D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04D4">
        <w:rPr>
          <w:rFonts w:ascii="Garamond" w:hAnsi="Garamond" w:cs="Times New Roman"/>
          <w:sz w:val="24"/>
          <w:szCs w:val="24"/>
        </w:rPr>
        <w:t xml:space="preserve">1. </w:t>
      </w:r>
      <w:r w:rsidR="00C07769" w:rsidRPr="007404D4">
        <w:rPr>
          <w:rFonts w:ascii="Garamond" w:hAnsi="Garamond" w:cs="Times New Roman"/>
          <w:sz w:val="24"/>
          <w:szCs w:val="24"/>
        </w:rPr>
        <w:t>Funksionet, kompetencat, përgjegjësitë dhe detyrat e përcaktuara për Agjencinë Kombëtare të Diasporës do të vijojnë të kryhen nga kjo agjenci deri në krijimin/organizimin e institucionit/strukturës përkatëse përgjegjëse për to.</w:t>
      </w:r>
    </w:p>
    <w:p w14:paraId="46C54881" w14:textId="77777777" w:rsidR="00C07769" w:rsidRPr="007404D4" w:rsidRDefault="00C4028B" w:rsidP="007404D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04D4">
        <w:rPr>
          <w:rFonts w:ascii="Garamond" w:hAnsi="Garamond" w:cs="Times New Roman"/>
          <w:sz w:val="24"/>
          <w:szCs w:val="24"/>
        </w:rPr>
        <w:t xml:space="preserve">2. </w:t>
      </w:r>
      <w:r w:rsidR="00C07769" w:rsidRPr="007404D4">
        <w:rPr>
          <w:rFonts w:ascii="Garamond" w:hAnsi="Garamond" w:cs="Times New Roman"/>
          <w:sz w:val="24"/>
          <w:szCs w:val="24"/>
        </w:rPr>
        <w:t>Nëpunësit civilë aktualë</w:t>
      </w:r>
      <w:r w:rsidR="007B2111" w:rsidRPr="007404D4">
        <w:rPr>
          <w:rFonts w:ascii="Garamond" w:hAnsi="Garamond" w:cs="Times New Roman"/>
          <w:sz w:val="24"/>
          <w:szCs w:val="24"/>
        </w:rPr>
        <w:t>, punonjësit aktualë</w:t>
      </w:r>
      <w:r w:rsidR="00C07769" w:rsidRPr="007404D4">
        <w:rPr>
          <w:rFonts w:ascii="Garamond" w:hAnsi="Garamond" w:cs="Times New Roman"/>
          <w:sz w:val="24"/>
          <w:szCs w:val="24"/>
        </w:rPr>
        <w:t xml:space="preserve"> marrëdhëniet e punës të të cilëve rregullohen në bazë të dispozitave të Kodit të Punës, të A</w:t>
      </w:r>
      <w:r w:rsidR="007535F7" w:rsidRPr="007404D4">
        <w:rPr>
          <w:rFonts w:ascii="Garamond" w:hAnsi="Garamond" w:cs="Times New Roman"/>
          <w:sz w:val="24"/>
          <w:szCs w:val="24"/>
        </w:rPr>
        <w:t>gjencisë Kombëtare të Diasporës</w:t>
      </w:r>
      <w:r w:rsidR="00C07769" w:rsidRPr="007404D4">
        <w:rPr>
          <w:rFonts w:ascii="Garamond" w:hAnsi="Garamond" w:cs="Times New Roman"/>
          <w:sz w:val="24"/>
          <w:szCs w:val="24"/>
        </w:rPr>
        <w:t xml:space="preserve"> trajtohen përkatësisht sipas dispozitave të legjislacionit për nëp</w:t>
      </w:r>
      <w:r w:rsidR="007535F7" w:rsidRPr="007404D4">
        <w:rPr>
          <w:rFonts w:ascii="Garamond" w:hAnsi="Garamond" w:cs="Times New Roman"/>
          <w:sz w:val="24"/>
          <w:szCs w:val="24"/>
        </w:rPr>
        <w:t>unësin civil dhe Kodit të Punës</w:t>
      </w:r>
      <w:r w:rsidR="00C07769" w:rsidRPr="007404D4">
        <w:rPr>
          <w:rFonts w:ascii="Garamond" w:hAnsi="Garamond" w:cs="Times New Roman"/>
          <w:sz w:val="24"/>
          <w:szCs w:val="24"/>
        </w:rPr>
        <w:t xml:space="preserve"> në rastin e mbylljes dhe ristrukturimit të institucionit.</w:t>
      </w:r>
    </w:p>
    <w:p w14:paraId="46C54882" w14:textId="77777777" w:rsidR="00C07769" w:rsidRPr="007404D4" w:rsidRDefault="00C07769" w:rsidP="007404D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6C54883" w14:textId="77777777" w:rsidR="00C07769" w:rsidRPr="007404D4" w:rsidRDefault="00C07769" w:rsidP="007404D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404D4">
        <w:rPr>
          <w:rFonts w:ascii="Garamond" w:hAnsi="Garamond" w:cs="Times New Roman"/>
          <w:sz w:val="24"/>
          <w:szCs w:val="24"/>
        </w:rPr>
        <w:t>Neni 3</w:t>
      </w:r>
    </w:p>
    <w:p w14:paraId="46C54885" w14:textId="77777777" w:rsidR="00C47432" w:rsidRPr="007404D4" w:rsidRDefault="00C47432" w:rsidP="007404D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404D4">
        <w:rPr>
          <w:rFonts w:ascii="Garamond" w:hAnsi="Garamond" w:cs="Times New Roman"/>
          <w:b/>
          <w:sz w:val="24"/>
          <w:szCs w:val="24"/>
        </w:rPr>
        <w:t>Hyrja në fuqi</w:t>
      </w:r>
    </w:p>
    <w:p w14:paraId="46C54886" w14:textId="77777777" w:rsidR="00C07769" w:rsidRPr="007404D4" w:rsidRDefault="00C07769" w:rsidP="007404D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6C54887" w14:textId="77777777" w:rsidR="00B265FF" w:rsidRPr="007404D4" w:rsidRDefault="00C07769" w:rsidP="007404D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04D4">
        <w:rPr>
          <w:rFonts w:ascii="Garamond" w:hAnsi="Garamond" w:cs="Times New Roman"/>
          <w:sz w:val="24"/>
          <w:szCs w:val="24"/>
        </w:rPr>
        <w:t>Ky ligj hyn në fuqi 15 ditë pas botimit në Fletoren Zyrtare.</w:t>
      </w:r>
    </w:p>
    <w:p w14:paraId="46C54888" w14:textId="77777777" w:rsidR="001C4F47" w:rsidRPr="007404D4" w:rsidRDefault="001C4F47" w:rsidP="007404D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6C5488E" w14:textId="77777777" w:rsidR="0088796B" w:rsidRPr="007404D4" w:rsidRDefault="0088796B" w:rsidP="007404D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6C5488F" w14:textId="493A38B5" w:rsidR="00064362" w:rsidRDefault="00976A3C" w:rsidP="007404D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404D4">
        <w:rPr>
          <w:rFonts w:ascii="Garamond" w:hAnsi="Garamond" w:cs="Times New Roman"/>
          <w:bCs/>
          <w:sz w:val="24"/>
          <w:szCs w:val="24"/>
        </w:rPr>
        <w:t xml:space="preserve">Miratuar në datën </w:t>
      </w:r>
      <w:r w:rsidR="002C5A0F" w:rsidRPr="007404D4">
        <w:rPr>
          <w:rFonts w:ascii="Garamond" w:hAnsi="Garamond" w:cs="Times New Roman"/>
          <w:bCs/>
          <w:sz w:val="24"/>
          <w:szCs w:val="24"/>
        </w:rPr>
        <w:t>25.1</w:t>
      </w:r>
      <w:r w:rsidR="00146D52" w:rsidRPr="007404D4">
        <w:rPr>
          <w:rFonts w:ascii="Garamond" w:hAnsi="Garamond" w:cs="Times New Roman"/>
          <w:bCs/>
          <w:sz w:val="24"/>
          <w:szCs w:val="24"/>
        </w:rPr>
        <w:t>.</w:t>
      </w:r>
      <w:r w:rsidR="007748A2" w:rsidRPr="007404D4">
        <w:rPr>
          <w:rFonts w:ascii="Garamond" w:hAnsi="Garamond" w:cs="Times New Roman"/>
          <w:bCs/>
          <w:sz w:val="24"/>
          <w:szCs w:val="24"/>
        </w:rPr>
        <w:t>202</w:t>
      </w:r>
      <w:r w:rsidR="00F47FB2" w:rsidRPr="007404D4">
        <w:rPr>
          <w:rFonts w:ascii="Garamond" w:hAnsi="Garamond" w:cs="Times New Roman"/>
          <w:bCs/>
          <w:sz w:val="24"/>
          <w:szCs w:val="24"/>
        </w:rPr>
        <w:t>4</w:t>
      </w:r>
      <w:r w:rsidR="00B0510C">
        <w:rPr>
          <w:rFonts w:ascii="Garamond" w:hAnsi="Garamond" w:cs="Times New Roman"/>
          <w:bCs/>
          <w:sz w:val="24"/>
          <w:szCs w:val="24"/>
        </w:rPr>
        <w:t>.</w:t>
      </w:r>
    </w:p>
    <w:p w14:paraId="599E4317" w14:textId="2780A0F3" w:rsidR="006E0671" w:rsidRDefault="006E0671" w:rsidP="007404D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F756147" w14:textId="10942BAA" w:rsidR="00E52633" w:rsidRDefault="00E52633" w:rsidP="00500003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</w:pPr>
      <w:proofErr w:type="spellStart"/>
      <w:r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>Shpallur</w:t>
      </w:r>
      <w:proofErr w:type="spellEnd"/>
      <w:r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 xml:space="preserve"> me </w:t>
      </w:r>
      <w:proofErr w:type="spellStart"/>
      <w:r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>dekretin</w:t>
      </w:r>
      <w:proofErr w:type="spellEnd"/>
      <w:r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 xml:space="preserve"> nr. 47, </w:t>
      </w:r>
      <w:proofErr w:type="spellStart"/>
      <w:r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>datë</w:t>
      </w:r>
      <w:proofErr w:type="spellEnd"/>
      <w:r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 xml:space="preserve"> 7.2.2024, </w:t>
      </w:r>
      <w:proofErr w:type="spellStart"/>
      <w:r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>të</w:t>
      </w:r>
      <w:proofErr w:type="spellEnd"/>
      <w:r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 xml:space="preserve">   </w:t>
      </w:r>
      <w:proofErr w:type="spellStart"/>
      <w:r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>Presidentit</w:t>
      </w:r>
      <w:proofErr w:type="spellEnd"/>
      <w:r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 xml:space="preserve">   </w:t>
      </w:r>
      <w:proofErr w:type="spellStart"/>
      <w:r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>të</w:t>
      </w:r>
      <w:proofErr w:type="spellEnd"/>
      <w:r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 xml:space="preserve">   </w:t>
      </w:r>
      <w:proofErr w:type="spellStart"/>
      <w:r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>Republikës</w:t>
      </w:r>
      <w:proofErr w:type="spellEnd"/>
      <w:r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 xml:space="preserve">   </w:t>
      </w:r>
      <w:proofErr w:type="spellStart"/>
      <w:r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>së</w:t>
      </w:r>
      <w:proofErr w:type="spellEnd"/>
      <w:r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 xml:space="preserve">   </w:t>
      </w:r>
      <w:proofErr w:type="spellStart"/>
      <w:r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>Shqipërisë</w:t>
      </w:r>
      <w:proofErr w:type="spellEnd"/>
      <w:r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 xml:space="preserve">, </w:t>
      </w:r>
      <w:proofErr w:type="spellStart"/>
      <w:r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>Bajram</w:t>
      </w:r>
      <w:proofErr w:type="spellEnd"/>
      <w:r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>Begaj</w:t>
      </w:r>
      <w:proofErr w:type="spellEnd"/>
      <w:r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>.</w:t>
      </w:r>
    </w:p>
    <w:p w14:paraId="46C54890" w14:textId="77777777" w:rsidR="00064362" w:rsidRPr="007404D4" w:rsidRDefault="00064362" w:rsidP="007404D4">
      <w:pPr>
        <w:spacing w:after="0" w:line="240" w:lineRule="auto"/>
        <w:ind w:firstLine="284"/>
        <w:rPr>
          <w:rFonts w:ascii="Garamond" w:hAnsi="Garamond" w:cs="Times New Roman"/>
          <w:bCs/>
          <w:sz w:val="20"/>
          <w:szCs w:val="20"/>
        </w:rPr>
      </w:pPr>
      <w:bookmarkStart w:id="0" w:name="_GoBack"/>
      <w:bookmarkEnd w:id="0"/>
    </w:p>
    <w:sectPr w:rsidR="00064362" w:rsidRPr="007404D4" w:rsidSect="00064362">
      <w:pgSz w:w="11906" w:h="16838" w:code="9"/>
      <w:pgMar w:top="1152" w:right="1152" w:bottom="26" w:left="1152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ECEEAD" w14:textId="77777777" w:rsidR="00500003" w:rsidRDefault="00500003" w:rsidP="00420682">
      <w:pPr>
        <w:spacing w:after="0" w:line="240" w:lineRule="auto"/>
      </w:pPr>
      <w:r>
        <w:separator/>
      </w:r>
    </w:p>
  </w:endnote>
  <w:endnote w:type="continuationSeparator" w:id="0">
    <w:p w14:paraId="683C2D33" w14:textId="77777777" w:rsidR="00500003" w:rsidRDefault="00500003" w:rsidP="00420682">
      <w:pPr>
        <w:spacing w:after="0" w:line="240" w:lineRule="auto"/>
      </w:pPr>
      <w:r>
        <w:continuationSeparator/>
      </w:r>
    </w:p>
  </w:endnote>
  <w:endnote w:type="continuationNotice" w:id="1">
    <w:p w14:paraId="56B5A06B" w14:textId="77777777" w:rsidR="00500003" w:rsidRDefault="005000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1C8A0A" w14:textId="77777777" w:rsidR="00500003" w:rsidRDefault="00500003" w:rsidP="00420682">
      <w:pPr>
        <w:spacing w:after="0" w:line="240" w:lineRule="auto"/>
      </w:pPr>
      <w:r>
        <w:separator/>
      </w:r>
    </w:p>
  </w:footnote>
  <w:footnote w:type="continuationSeparator" w:id="0">
    <w:p w14:paraId="586587AC" w14:textId="77777777" w:rsidR="00500003" w:rsidRDefault="00500003" w:rsidP="00420682">
      <w:pPr>
        <w:spacing w:after="0" w:line="240" w:lineRule="auto"/>
      </w:pPr>
      <w:r>
        <w:continuationSeparator/>
      </w:r>
    </w:p>
  </w:footnote>
  <w:footnote w:type="continuationNotice" w:id="1">
    <w:p w14:paraId="4A48F50E" w14:textId="77777777" w:rsidR="00500003" w:rsidRDefault="0050000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43C57"/>
    <w:rsid w:val="00055AB5"/>
    <w:rsid w:val="00060376"/>
    <w:rsid w:val="00064362"/>
    <w:rsid w:val="00072080"/>
    <w:rsid w:val="000765C2"/>
    <w:rsid w:val="00096985"/>
    <w:rsid w:val="00097617"/>
    <w:rsid w:val="000A3B4D"/>
    <w:rsid w:val="000D199E"/>
    <w:rsid w:val="000E268C"/>
    <w:rsid w:val="000E5BA6"/>
    <w:rsid w:val="00106F6D"/>
    <w:rsid w:val="0012550D"/>
    <w:rsid w:val="00130958"/>
    <w:rsid w:val="00132CEC"/>
    <w:rsid w:val="00135A36"/>
    <w:rsid w:val="00136EC9"/>
    <w:rsid w:val="00137C60"/>
    <w:rsid w:val="00146D52"/>
    <w:rsid w:val="00153CC5"/>
    <w:rsid w:val="00155BCF"/>
    <w:rsid w:val="00160736"/>
    <w:rsid w:val="00166898"/>
    <w:rsid w:val="00167D1D"/>
    <w:rsid w:val="00176471"/>
    <w:rsid w:val="001816AF"/>
    <w:rsid w:val="00191A00"/>
    <w:rsid w:val="001942D4"/>
    <w:rsid w:val="001A1919"/>
    <w:rsid w:val="001A2945"/>
    <w:rsid w:val="001B796E"/>
    <w:rsid w:val="001C0806"/>
    <w:rsid w:val="001C445C"/>
    <w:rsid w:val="001C4F47"/>
    <w:rsid w:val="001C5CDE"/>
    <w:rsid w:val="001C6A0A"/>
    <w:rsid w:val="001C7EC0"/>
    <w:rsid w:val="001D2895"/>
    <w:rsid w:val="001D31EB"/>
    <w:rsid w:val="001F194A"/>
    <w:rsid w:val="001F78C3"/>
    <w:rsid w:val="002009A1"/>
    <w:rsid w:val="0020160E"/>
    <w:rsid w:val="0020170B"/>
    <w:rsid w:val="0020507F"/>
    <w:rsid w:val="00213234"/>
    <w:rsid w:val="00214854"/>
    <w:rsid w:val="0021715D"/>
    <w:rsid w:val="00224329"/>
    <w:rsid w:val="00233280"/>
    <w:rsid w:val="002336AC"/>
    <w:rsid w:val="00234BD8"/>
    <w:rsid w:val="0024206A"/>
    <w:rsid w:val="00243B60"/>
    <w:rsid w:val="00247DF1"/>
    <w:rsid w:val="00255E28"/>
    <w:rsid w:val="0025681F"/>
    <w:rsid w:val="00266C06"/>
    <w:rsid w:val="002753F6"/>
    <w:rsid w:val="002A47D7"/>
    <w:rsid w:val="002C5A0F"/>
    <w:rsid w:val="002C7626"/>
    <w:rsid w:val="002D5F14"/>
    <w:rsid w:val="002F000B"/>
    <w:rsid w:val="002F5953"/>
    <w:rsid w:val="002F5F81"/>
    <w:rsid w:val="00300CDA"/>
    <w:rsid w:val="003168B3"/>
    <w:rsid w:val="00345591"/>
    <w:rsid w:val="003547D6"/>
    <w:rsid w:val="00375597"/>
    <w:rsid w:val="0038331D"/>
    <w:rsid w:val="00397541"/>
    <w:rsid w:val="003A38DC"/>
    <w:rsid w:val="003A63A5"/>
    <w:rsid w:val="003C48FF"/>
    <w:rsid w:val="003D59B2"/>
    <w:rsid w:val="003D5ED0"/>
    <w:rsid w:val="003E5B8B"/>
    <w:rsid w:val="003F29A8"/>
    <w:rsid w:val="00403A89"/>
    <w:rsid w:val="0041300C"/>
    <w:rsid w:val="00420682"/>
    <w:rsid w:val="00433BCD"/>
    <w:rsid w:val="00436717"/>
    <w:rsid w:val="00445610"/>
    <w:rsid w:val="00455BBA"/>
    <w:rsid w:val="00460BC4"/>
    <w:rsid w:val="004647DB"/>
    <w:rsid w:val="00477804"/>
    <w:rsid w:val="004866A8"/>
    <w:rsid w:val="004A5884"/>
    <w:rsid w:val="004A5DE6"/>
    <w:rsid w:val="004B12D2"/>
    <w:rsid w:val="004B5CB7"/>
    <w:rsid w:val="004B6ED9"/>
    <w:rsid w:val="004C2200"/>
    <w:rsid w:val="004C2DFD"/>
    <w:rsid w:val="004D3CFC"/>
    <w:rsid w:val="004E48D1"/>
    <w:rsid w:val="004E62D6"/>
    <w:rsid w:val="004E7290"/>
    <w:rsid w:val="004E7E53"/>
    <w:rsid w:val="004F446C"/>
    <w:rsid w:val="004F447A"/>
    <w:rsid w:val="004F7030"/>
    <w:rsid w:val="00500003"/>
    <w:rsid w:val="005201B5"/>
    <w:rsid w:val="0052203F"/>
    <w:rsid w:val="00522FFB"/>
    <w:rsid w:val="00523435"/>
    <w:rsid w:val="00531970"/>
    <w:rsid w:val="00531A97"/>
    <w:rsid w:val="00533AC7"/>
    <w:rsid w:val="00542102"/>
    <w:rsid w:val="00550FA3"/>
    <w:rsid w:val="0055575B"/>
    <w:rsid w:val="00556AD2"/>
    <w:rsid w:val="0056454A"/>
    <w:rsid w:val="005726F2"/>
    <w:rsid w:val="00573EE3"/>
    <w:rsid w:val="005767F6"/>
    <w:rsid w:val="00591503"/>
    <w:rsid w:val="00591A3B"/>
    <w:rsid w:val="0059248B"/>
    <w:rsid w:val="0059342C"/>
    <w:rsid w:val="005A7379"/>
    <w:rsid w:val="005B6E3F"/>
    <w:rsid w:val="005F00A8"/>
    <w:rsid w:val="0060535D"/>
    <w:rsid w:val="00607642"/>
    <w:rsid w:val="0062077A"/>
    <w:rsid w:val="00621A17"/>
    <w:rsid w:val="006465EF"/>
    <w:rsid w:val="00646924"/>
    <w:rsid w:val="00654F7E"/>
    <w:rsid w:val="00663243"/>
    <w:rsid w:val="00670AA2"/>
    <w:rsid w:val="0067406E"/>
    <w:rsid w:val="00677E6C"/>
    <w:rsid w:val="00683C22"/>
    <w:rsid w:val="0069269F"/>
    <w:rsid w:val="00694869"/>
    <w:rsid w:val="006A30E8"/>
    <w:rsid w:val="006E0671"/>
    <w:rsid w:val="006F4D55"/>
    <w:rsid w:val="007243F1"/>
    <w:rsid w:val="00726525"/>
    <w:rsid w:val="00736DC8"/>
    <w:rsid w:val="007403CF"/>
    <w:rsid w:val="007404D4"/>
    <w:rsid w:val="00742442"/>
    <w:rsid w:val="00750246"/>
    <w:rsid w:val="007535F7"/>
    <w:rsid w:val="007654B3"/>
    <w:rsid w:val="00770FAD"/>
    <w:rsid w:val="00774741"/>
    <w:rsid w:val="007748A2"/>
    <w:rsid w:val="00774FC3"/>
    <w:rsid w:val="007A2E0E"/>
    <w:rsid w:val="007A6280"/>
    <w:rsid w:val="007B2111"/>
    <w:rsid w:val="007C083E"/>
    <w:rsid w:val="007C4D0E"/>
    <w:rsid w:val="007D6440"/>
    <w:rsid w:val="007D742E"/>
    <w:rsid w:val="007E2515"/>
    <w:rsid w:val="007F5841"/>
    <w:rsid w:val="008030D2"/>
    <w:rsid w:val="00811138"/>
    <w:rsid w:val="00820E26"/>
    <w:rsid w:val="008378A9"/>
    <w:rsid w:val="00840462"/>
    <w:rsid w:val="008420C3"/>
    <w:rsid w:val="0085472C"/>
    <w:rsid w:val="008620E4"/>
    <w:rsid w:val="0086360A"/>
    <w:rsid w:val="008720AB"/>
    <w:rsid w:val="0087264B"/>
    <w:rsid w:val="008814EA"/>
    <w:rsid w:val="0088796B"/>
    <w:rsid w:val="008914C1"/>
    <w:rsid w:val="00892C77"/>
    <w:rsid w:val="00896644"/>
    <w:rsid w:val="0089762F"/>
    <w:rsid w:val="008A1646"/>
    <w:rsid w:val="008C15C7"/>
    <w:rsid w:val="008D12D7"/>
    <w:rsid w:val="008D3FB7"/>
    <w:rsid w:val="008E6F0D"/>
    <w:rsid w:val="00900D7B"/>
    <w:rsid w:val="0091014E"/>
    <w:rsid w:val="009104DF"/>
    <w:rsid w:val="00954FD3"/>
    <w:rsid w:val="00957A39"/>
    <w:rsid w:val="00970D95"/>
    <w:rsid w:val="00974717"/>
    <w:rsid w:val="00976A3C"/>
    <w:rsid w:val="00991D86"/>
    <w:rsid w:val="0099741A"/>
    <w:rsid w:val="009A6F98"/>
    <w:rsid w:val="009B65C9"/>
    <w:rsid w:val="009C12D6"/>
    <w:rsid w:val="009C52A4"/>
    <w:rsid w:val="009F1ED3"/>
    <w:rsid w:val="00A06D12"/>
    <w:rsid w:val="00A07620"/>
    <w:rsid w:val="00A10B5D"/>
    <w:rsid w:val="00A15DE9"/>
    <w:rsid w:val="00A27C1F"/>
    <w:rsid w:val="00A34D9D"/>
    <w:rsid w:val="00A36786"/>
    <w:rsid w:val="00A431DD"/>
    <w:rsid w:val="00A645A6"/>
    <w:rsid w:val="00A7334F"/>
    <w:rsid w:val="00A97B73"/>
    <w:rsid w:val="00AA32E0"/>
    <w:rsid w:val="00AA5367"/>
    <w:rsid w:val="00AA545E"/>
    <w:rsid w:val="00AC2686"/>
    <w:rsid w:val="00AF0CE9"/>
    <w:rsid w:val="00AF5D8E"/>
    <w:rsid w:val="00B03A16"/>
    <w:rsid w:val="00B0510C"/>
    <w:rsid w:val="00B14BBE"/>
    <w:rsid w:val="00B265FF"/>
    <w:rsid w:val="00B46B49"/>
    <w:rsid w:val="00B51F9D"/>
    <w:rsid w:val="00B5351C"/>
    <w:rsid w:val="00B54D96"/>
    <w:rsid w:val="00B6099E"/>
    <w:rsid w:val="00B6427E"/>
    <w:rsid w:val="00B67264"/>
    <w:rsid w:val="00B67778"/>
    <w:rsid w:val="00B8668D"/>
    <w:rsid w:val="00BA1070"/>
    <w:rsid w:val="00BA1706"/>
    <w:rsid w:val="00BA5571"/>
    <w:rsid w:val="00BB15C8"/>
    <w:rsid w:val="00BD4611"/>
    <w:rsid w:val="00C07769"/>
    <w:rsid w:val="00C10624"/>
    <w:rsid w:val="00C4028B"/>
    <w:rsid w:val="00C4191B"/>
    <w:rsid w:val="00C446ED"/>
    <w:rsid w:val="00C47432"/>
    <w:rsid w:val="00C520FA"/>
    <w:rsid w:val="00C5239D"/>
    <w:rsid w:val="00C60CAD"/>
    <w:rsid w:val="00C6487F"/>
    <w:rsid w:val="00C6573D"/>
    <w:rsid w:val="00C71734"/>
    <w:rsid w:val="00C751AA"/>
    <w:rsid w:val="00C82B61"/>
    <w:rsid w:val="00C86869"/>
    <w:rsid w:val="00C90FD7"/>
    <w:rsid w:val="00C92C5B"/>
    <w:rsid w:val="00CA0828"/>
    <w:rsid w:val="00CC7CA2"/>
    <w:rsid w:val="00CE2478"/>
    <w:rsid w:val="00CF5B26"/>
    <w:rsid w:val="00D23C4B"/>
    <w:rsid w:val="00D24B56"/>
    <w:rsid w:val="00D45AC2"/>
    <w:rsid w:val="00D51772"/>
    <w:rsid w:val="00D60C6B"/>
    <w:rsid w:val="00DA56D4"/>
    <w:rsid w:val="00DC0328"/>
    <w:rsid w:val="00DC03DB"/>
    <w:rsid w:val="00DC0BDC"/>
    <w:rsid w:val="00DF295D"/>
    <w:rsid w:val="00E02226"/>
    <w:rsid w:val="00E27DDA"/>
    <w:rsid w:val="00E32B8C"/>
    <w:rsid w:val="00E370B3"/>
    <w:rsid w:val="00E452DA"/>
    <w:rsid w:val="00E52633"/>
    <w:rsid w:val="00E6234F"/>
    <w:rsid w:val="00E72BC5"/>
    <w:rsid w:val="00E76B9D"/>
    <w:rsid w:val="00E7782A"/>
    <w:rsid w:val="00EC35DA"/>
    <w:rsid w:val="00EC55E7"/>
    <w:rsid w:val="00EC57E8"/>
    <w:rsid w:val="00ED7107"/>
    <w:rsid w:val="00EE7E5D"/>
    <w:rsid w:val="00EF4CCD"/>
    <w:rsid w:val="00F03F03"/>
    <w:rsid w:val="00F07F7F"/>
    <w:rsid w:val="00F234B6"/>
    <w:rsid w:val="00F32C43"/>
    <w:rsid w:val="00F47FB2"/>
    <w:rsid w:val="00F52125"/>
    <w:rsid w:val="00F537D2"/>
    <w:rsid w:val="00F62A46"/>
    <w:rsid w:val="00F630AC"/>
    <w:rsid w:val="00F63970"/>
    <w:rsid w:val="00F73F66"/>
    <w:rsid w:val="00F814BA"/>
    <w:rsid w:val="00F84F9C"/>
    <w:rsid w:val="00FA0571"/>
    <w:rsid w:val="00FB5CED"/>
    <w:rsid w:val="00FC484A"/>
    <w:rsid w:val="00FC631E"/>
    <w:rsid w:val="00FD7B5A"/>
    <w:rsid w:val="00FE32E6"/>
    <w:rsid w:val="00FF1AF9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54864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6076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07642"/>
  </w:style>
  <w:style w:type="paragraph" w:styleId="Footer">
    <w:name w:val="footer"/>
    <w:basedOn w:val="Normal"/>
    <w:link w:val="FooterChar"/>
    <w:uiPriority w:val="99"/>
    <w:semiHidden/>
    <w:unhideWhenUsed/>
    <w:rsid w:val="006076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076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2024-02-12T10:43:03Z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2024-02-09T00:00:00Z</Date_x0020_protokolli>
    <Titulli xmlns="0e656187-b300-4fb0-8bf4-3a50f872073c">Për shfuqizimin e ligjit nr. 115/2017, “Për krijimin e Agjencisë Kombëtare të Diasporës”, të ndryshuar</Titulli>
    <Modifikuesi xmlns="0e656187-b300-4fb0-8bf4-3a50f872073c">Amarilda.Muja</Modifikuesi>
    <Nr_x002e__x0020_prot_x0020_QBZ xmlns="0e656187-b300-4fb0-8bf4-3a50f872073c">251/7</Nr_x002e__x0020_prot_x0020_QBZ>
    <Data_x0020_e_x0020_Modifikimit xmlns="0e656187-b300-4fb0-8bf4-3a50f872073c">2024-02-12T12:18:22Z</Data_x0020_e_x0020_Modifikimit>
    <Dekretuar xmlns="0e656187-b300-4fb0-8bf4-3a50f872073c">false</Dekretuar>
    <Data xmlns="0e656187-b300-4fb0-8bf4-3a50f872073c">2024-01-25T00:00:00Z</Data>
    <Nr_x002e__x0020_protokolli_x0020_i_x0020_aktit xmlns="0e656187-b300-4fb0-8bf4-3a50f872073c">348/3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BBBB8696674DB895157DD50B4407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BBBB8696674DB895157DD50B4407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57CE2A4-1345-4008-84AA-CF8F08486512}">
  <ds:schemaRefs>
    <ds:schemaRef ds:uri="http://purl.org/dc/elements/1.1/"/>
    <ds:schemaRef ds:uri="http://purl.org/dc/terms/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B00D52F-21BE-44D6-855D-E402935FDF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176D04-D247-431E-8C57-00F0F6E91C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499447E-78EA-4D4E-BA74-082B65786F4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4EACFA0-ED76-4DC8-9C7D-298D2B4023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ligjit nr. 115/2017, “Për krijimin e Agjencisë Kombëtare të Diasporës”, të ndryshuar</vt:lpstr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ligjit nr. 115/2017, “Për krijimin e Agjencisë Kombëtare të Diasporës”, të ndryshuar</dc:title>
  <dc:creator>gazmend.hanku</dc:creator>
  <cp:lastModifiedBy>Alma Lisaku</cp:lastModifiedBy>
  <cp:revision>13</cp:revision>
  <cp:lastPrinted>2024-01-29T12:40:00Z</cp:lastPrinted>
  <dcterms:created xsi:type="dcterms:W3CDTF">2024-02-09T09:41:00Z</dcterms:created>
  <dcterms:modified xsi:type="dcterms:W3CDTF">2024-02-12T14:22:00Z</dcterms:modified>
</cp:coreProperties>
</file>