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46C65" w14:textId="77777777" w:rsidR="00420682" w:rsidRPr="00191737" w:rsidRDefault="00420682" w:rsidP="00FE1954">
      <w:pPr>
        <w:tabs>
          <w:tab w:val="left" w:pos="7938"/>
        </w:tabs>
        <w:spacing w:after="0" w:line="240" w:lineRule="auto"/>
        <w:ind w:firstLine="284"/>
        <w:jc w:val="center"/>
        <w:rPr>
          <w:rFonts w:ascii="Garamond" w:hAnsi="Garamond" w:cs="Times New Roman"/>
          <w:b/>
          <w:sz w:val="24"/>
          <w:szCs w:val="24"/>
        </w:rPr>
      </w:pPr>
      <w:r w:rsidRPr="00191737">
        <w:rPr>
          <w:rFonts w:ascii="Garamond" w:hAnsi="Garamond" w:cs="Times New Roman"/>
          <w:b/>
          <w:sz w:val="24"/>
          <w:szCs w:val="24"/>
        </w:rPr>
        <w:t>LIGJ</w:t>
      </w:r>
    </w:p>
    <w:p w14:paraId="1E7F378F" w14:textId="77777777" w:rsidR="00024790" w:rsidRPr="00191737" w:rsidRDefault="002009A1" w:rsidP="00063C98">
      <w:pPr>
        <w:spacing w:after="0" w:line="240" w:lineRule="auto"/>
        <w:ind w:firstLine="284"/>
        <w:jc w:val="center"/>
        <w:rPr>
          <w:rFonts w:ascii="Garamond" w:hAnsi="Garamond" w:cs="Times New Roman"/>
          <w:b/>
          <w:sz w:val="24"/>
          <w:szCs w:val="24"/>
        </w:rPr>
      </w:pPr>
      <w:r w:rsidRPr="00191737">
        <w:rPr>
          <w:rFonts w:ascii="Garamond" w:hAnsi="Garamond" w:cs="Times New Roman"/>
          <w:b/>
          <w:sz w:val="24"/>
          <w:szCs w:val="24"/>
        </w:rPr>
        <w:t>Nr.</w:t>
      </w:r>
      <w:r w:rsidR="00F62A46" w:rsidRPr="00191737">
        <w:rPr>
          <w:rFonts w:ascii="Garamond" w:hAnsi="Garamond" w:cs="Times New Roman"/>
          <w:b/>
          <w:sz w:val="24"/>
          <w:szCs w:val="24"/>
        </w:rPr>
        <w:t xml:space="preserve"> </w:t>
      </w:r>
      <w:r w:rsidR="00BE0036" w:rsidRPr="00191737">
        <w:rPr>
          <w:rFonts w:ascii="Garamond" w:hAnsi="Garamond" w:cs="Times New Roman"/>
          <w:b/>
          <w:sz w:val="24"/>
          <w:szCs w:val="24"/>
        </w:rPr>
        <w:t>56</w:t>
      </w:r>
      <w:r w:rsidR="007748A2" w:rsidRPr="00191737">
        <w:rPr>
          <w:rFonts w:ascii="Garamond" w:hAnsi="Garamond" w:cs="Times New Roman"/>
          <w:b/>
          <w:sz w:val="24"/>
          <w:szCs w:val="24"/>
        </w:rPr>
        <w:t>/202</w:t>
      </w:r>
      <w:r w:rsidR="00F86F45" w:rsidRPr="00191737">
        <w:rPr>
          <w:rFonts w:ascii="Garamond" w:hAnsi="Garamond" w:cs="Times New Roman"/>
          <w:b/>
          <w:sz w:val="24"/>
          <w:szCs w:val="24"/>
        </w:rPr>
        <w:t>4</w:t>
      </w:r>
      <w:r w:rsidRPr="00191737">
        <w:rPr>
          <w:rFonts w:ascii="Garamond" w:hAnsi="Garamond" w:cs="Times New Roman"/>
          <w:b/>
          <w:sz w:val="24"/>
          <w:szCs w:val="24"/>
        </w:rPr>
        <w:t xml:space="preserve"> </w:t>
      </w:r>
    </w:p>
    <w:p w14:paraId="11832CC3" w14:textId="77777777" w:rsidR="0024369D" w:rsidRPr="00191737" w:rsidRDefault="0024369D" w:rsidP="00063C98">
      <w:pPr>
        <w:spacing w:after="0" w:line="240" w:lineRule="auto"/>
        <w:ind w:firstLine="284"/>
        <w:jc w:val="both"/>
        <w:rPr>
          <w:rFonts w:ascii="Garamond" w:hAnsi="Garamond" w:cs="Times New Roman"/>
          <w:b/>
          <w:sz w:val="24"/>
          <w:szCs w:val="24"/>
        </w:rPr>
      </w:pPr>
    </w:p>
    <w:p w14:paraId="7058F713" w14:textId="77777777" w:rsidR="0024369D" w:rsidRPr="00191737" w:rsidRDefault="0024369D" w:rsidP="00063C98">
      <w:pPr>
        <w:spacing w:after="0" w:line="240" w:lineRule="auto"/>
        <w:ind w:firstLine="284"/>
        <w:jc w:val="center"/>
        <w:rPr>
          <w:rFonts w:ascii="Garamond" w:hAnsi="Garamond" w:cs="Times New Roman"/>
          <w:b/>
          <w:sz w:val="24"/>
          <w:szCs w:val="24"/>
        </w:rPr>
      </w:pPr>
      <w:r w:rsidRPr="00191737">
        <w:rPr>
          <w:rFonts w:ascii="Garamond" w:hAnsi="Garamond" w:cs="Times New Roman"/>
          <w:b/>
          <w:sz w:val="24"/>
          <w:szCs w:val="24"/>
        </w:rPr>
        <w:t xml:space="preserve">PËR DISA SHTESA DHE NDRYSHIME NË LIGJIN NR. 10129, DATË 11.5.2009, </w:t>
      </w:r>
    </w:p>
    <w:p w14:paraId="200B839F" w14:textId="77777777" w:rsidR="0024369D" w:rsidRPr="00191737" w:rsidRDefault="0024369D" w:rsidP="00063C98">
      <w:pPr>
        <w:spacing w:after="0" w:line="240" w:lineRule="auto"/>
        <w:ind w:firstLine="284"/>
        <w:jc w:val="center"/>
        <w:rPr>
          <w:rFonts w:ascii="Garamond" w:hAnsi="Garamond" w:cs="Times New Roman"/>
          <w:b/>
          <w:sz w:val="24"/>
          <w:szCs w:val="24"/>
        </w:rPr>
      </w:pPr>
      <w:r w:rsidRPr="00191737">
        <w:rPr>
          <w:rFonts w:ascii="Garamond" w:hAnsi="Garamond" w:cs="Times New Roman"/>
          <w:b/>
          <w:sz w:val="24"/>
          <w:szCs w:val="24"/>
        </w:rPr>
        <w:t>“PËR GJENDJEN CIVILE”, I NDRYSHUAR</w:t>
      </w:r>
    </w:p>
    <w:p w14:paraId="74C53E01" w14:textId="77777777" w:rsidR="0024369D" w:rsidRPr="00191737" w:rsidRDefault="0024369D" w:rsidP="00063C98">
      <w:pPr>
        <w:spacing w:after="0" w:line="240" w:lineRule="auto"/>
        <w:ind w:firstLine="284"/>
        <w:jc w:val="both"/>
        <w:rPr>
          <w:rFonts w:ascii="Garamond" w:hAnsi="Garamond" w:cs="Times New Roman"/>
          <w:sz w:val="24"/>
          <w:szCs w:val="24"/>
        </w:rPr>
      </w:pPr>
    </w:p>
    <w:p w14:paraId="4DE8A4FF"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Në mbështetje të neneve 78 dhe 83, pika 1, të Kushtetutës, me propozimin e Këshillit të Ministrave, </w:t>
      </w:r>
    </w:p>
    <w:p w14:paraId="710EB58F" w14:textId="77777777" w:rsidR="0024369D" w:rsidRPr="00191737" w:rsidRDefault="0024369D" w:rsidP="00063C98">
      <w:pPr>
        <w:spacing w:after="0" w:line="240" w:lineRule="auto"/>
        <w:ind w:firstLine="284"/>
        <w:jc w:val="both"/>
        <w:rPr>
          <w:rFonts w:ascii="Garamond" w:hAnsi="Garamond" w:cs="Times New Roman"/>
          <w:sz w:val="24"/>
          <w:szCs w:val="24"/>
        </w:rPr>
      </w:pPr>
    </w:p>
    <w:p w14:paraId="5C581081" w14:textId="77777777" w:rsidR="0024369D" w:rsidRPr="00191737" w:rsidRDefault="00063C98"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KUVENDI</w:t>
      </w:r>
    </w:p>
    <w:p w14:paraId="397E11E2"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I REPUBLIKËS SË SHQIPËRISË</w:t>
      </w:r>
    </w:p>
    <w:p w14:paraId="3480EFF5" w14:textId="77777777" w:rsidR="0024369D" w:rsidRPr="00191737" w:rsidRDefault="0024369D" w:rsidP="00063C98">
      <w:pPr>
        <w:spacing w:after="0" w:line="240" w:lineRule="auto"/>
        <w:ind w:firstLine="284"/>
        <w:jc w:val="center"/>
        <w:rPr>
          <w:rFonts w:ascii="Garamond" w:hAnsi="Garamond" w:cs="Times New Roman"/>
          <w:sz w:val="24"/>
          <w:szCs w:val="24"/>
        </w:rPr>
      </w:pPr>
    </w:p>
    <w:p w14:paraId="51825036" w14:textId="77777777" w:rsidR="0024369D" w:rsidRPr="00191737" w:rsidRDefault="00063C98"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VENDOSI:</w:t>
      </w:r>
    </w:p>
    <w:p w14:paraId="0F4C0907" w14:textId="77777777" w:rsidR="0024369D" w:rsidRPr="00191737" w:rsidRDefault="0024369D" w:rsidP="00063C98">
      <w:pPr>
        <w:spacing w:after="0" w:line="240" w:lineRule="auto"/>
        <w:ind w:firstLine="284"/>
        <w:jc w:val="both"/>
        <w:rPr>
          <w:rFonts w:ascii="Garamond" w:hAnsi="Garamond" w:cs="Times New Roman"/>
          <w:sz w:val="24"/>
          <w:szCs w:val="24"/>
        </w:rPr>
      </w:pPr>
    </w:p>
    <w:p w14:paraId="73030A1C"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Në ligjin nr. 10129, datë 11.5.2009, “Për gjendjen civile”, i ndryshuar, bëhen këto shtesa dhe ndryshime:</w:t>
      </w:r>
    </w:p>
    <w:p w14:paraId="56A7D9B1" w14:textId="77777777" w:rsidR="0024369D" w:rsidRPr="00191737" w:rsidRDefault="0024369D" w:rsidP="00063C98">
      <w:pPr>
        <w:spacing w:after="0" w:line="240" w:lineRule="auto"/>
        <w:ind w:firstLine="284"/>
        <w:jc w:val="both"/>
        <w:rPr>
          <w:rFonts w:ascii="Garamond" w:hAnsi="Garamond" w:cs="Times New Roman"/>
          <w:sz w:val="24"/>
          <w:szCs w:val="24"/>
        </w:rPr>
      </w:pPr>
    </w:p>
    <w:p w14:paraId="00574F85"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1</w:t>
      </w:r>
    </w:p>
    <w:p w14:paraId="30924A3B" w14:textId="77777777" w:rsidR="0024369D" w:rsidRPr="00191737" w:rsidRDefault="0024369D" w:rsidP="00063C98">
      <w:pPr>
        <w:spacing w:after="0" w:line="240" w:lineRule="auto"/>
        <w:ind w:firstLine="284"/>
        <w:jc w:val="both"/>
        <w:rPr>
          <w:rFonts w:ascii="Garamond" w:hAnsi="Garamond" w:cs="Times New Roman"/>
          <w:sz w:val="24"/>
          <w:szCs w:val="24"/>
        </w:rPr>
      </w:pPr>
    </w:p>
    <w:p w14:paraId="773673A7" w14:textId="77777777" w:rsidR="0024369D" w:rsidRPr="00191737" w:rsidRDefault="00B85D67"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Neni</w:t>
      </w:r>
      <w:r w:rsidR="002E7FA2" w:rsidRPr="00191737">
        <w:rPr>
          <w:rFonts w:ascii="Garamond" w:hAnsi="Garamond" w:cs="Times New Roman"/>
          <w:sz w:val="24"/>
          <w:szCs w:val="24"/>
        </w:rPr>
        <w:t xml:space="preserve"> 1 </w:t>
      </w:r>
      <w:r w:rsidRPr="00191737">
        <w:rPr>
          <w:rFonts w:ascii="Garamond" w:hAnsi="Garamond" w:cs="Times New Roman"/>
          <w:sz w:val="24"/>
          <w:szCs w:val="24"/>
        </w:rPr>
        <w:t>ndryshohet</w:t>
      </w:r>
      <w:r w:rsidR="0024369D" w:rsidRPr="00191737">
        <w:rPr>
          <w:rFonts w:ascii="Garamond" w:hAnsi="Garamond" w:cs="Times New Roman"/>
          <w:sz w:val="24"/>
          <w:szCs w:val="24"/>
        </w:rPr>
        <w:t xml:space="preserve"> si më poshtë:</w:t>
      </w:r>
    </w:p>
    <w:p w14:paraId="7EFFBB0F" w14:textId="77777777" w:rsidR="0024369D" w:rsidRPr="00191737" w:rsidRDefault="0024369D" w:rsidP="00063C98">
      <w:pPr>
        <w:spacing w:after="0" w:line="240" w:lineRule="auto"/>
        <w:ind w:firstLine="284"/>
        <w:jc w:val="both"/>
        <w:rPr>
          <w:rFonts w:ascii="Garamond" w:hAnsi="Garamond" w:cs="Times New Roman"/>
          <w:sz w:val="24"/>
          <w:szCs w:val="24"/>
        </w:rPr>
      </w:pPr>
    </w:p>
    <w:p w14:paraId="33B83625"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1</w:t>
      </w:r>
    </w:p>
    <w:p w14:paraId="3D02017C" w14:textId="77777777" w:rsidR="0024369D" w:rsidRPr="00191737" w:rsidRDefault="0024369D" w:rsidP="00063C98">
      <w:pPr>
        <w:spacing w:after="0" w:line="240" w:lineRule="auto"/>
        <w:ind w:firstLine="284"/>
        <w:jc w:val="center"/>
        <w:rPr>
          <w:rFonts w:ascii="Garamond" w:hAnsi="Garamond" w:cs="Times New Roman"/>
          <w:b/>
          <w:sz w:val="24"/>
          <w:szCs w:val="24"/>
        </w:rPr>
      </w:pPr>
      <w:r w:rsidRPr="00191737">
        <w:rPr>
          <w:rFonts w:ascii="Garamond" w:hAnsi="Garamond" w:cs="Times New Roman"/>
          <w:b/>
          <w:sz w:val="24"/>
          <w:szCs w:val="24"/>
        </w:rPr>
        <w:t>Objekti</w:t>
      </w:r>
    </w:p>
    <w:p w14:paraId="10FFB5EF" w14:textId="77777777" w:rsidR="0024369D" w:rsidRPr="00191737" w:rsidRDefault="0024369D" w:rsidP="00063C98">
      <w:pPr>
        <w:spacing w:after="0" w:line="240" w:lineRule="auto"/>
        <w:ind w:firstLine="284"/>
        <w:jc w:val="both"/>
        <w:rPr>
          <w:rFonts w:ascii="Garamond" w:hAnsi="Garamond" w:cs="Times New Roman"/>
          <w:sz w:val="24"/>
          <w:szCs w:val="24"/>
        </w:rPr>
      </w:pPr>
    </w:p>
    <w:p w14:paraId="3CF35B08"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Objekti i këtij ligji është kuptimi dhe përbërësit e gjendjes civile të shtetasve shqiptarë, shtetasve të huaj me leje qëndrimi, shtetasve të huaj që kanë fituar statusin e refugjatit ose mbrojtje plotësuese</w:t>
      </w:r>
      <w:r w:rsidR="00BE0036" w:rsidRPr="00191737">
        <w:rPr>
          <w:rFonts w:ascii="Garamond" w:hAnsi="Garamond" w:cs="Times New Roman"/>
          <w:sz w:val="24"/>
          <w:szCs w:val="24"/>
        </w:rPr>
        <w:t>,</w:t>
      </w:r>
      <w:r w:rsidRPr="00191737">
        <w:rPr>
          <w:rFonts w:ascii="Garamond" w:hAnsi="Garamond" w:cs="Times New Roman"/>
          <w:sz w:val="24"/>
          <w:szCs w:val="24"/>
        </w:rPr>
        <w:t xml:space="preserve"> si dhe të personave pa shtetësi, me vendbanim ose vendqëndrim në Republikën e Shqipërisë, përcaktimi i rregullave për hedhjen, ruajtjen dhe ndryshimin e tyre, si dhe organizimi e funksionimi i shërbimit të gjendjes civile në Republikën e Shqipërisë.”.</w:t>
      </w:r>
    </w:p>
    <w:p w14:paraId="5EF80723" w14:textId="77777777" w:rsidR="0024369D" w:rsidRPr="00191737" w:rsidRDefault="0024369D" w:rsidP="00063C98">
      <w:pPr>
        <w:spacing w:after="0" w:line="240" w:lineRule="auto"/>
        <w:ind w:firstLine="284"/>
        <w:jc w:val="both"/>
        <w:rPr>
          <w:rFonts w:ascii="Garamond" w:hAnsi="Garamond" w:cs="Times New Roman"/>
          <w:sz w:val="24"/>
          <w:szCs w:val="24"/>
        </w:rPr>
      </w:pPr>
    </w:p>
    <w:p w14:paraId="6C36C39F"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2</w:t>
      </w:r>
    </w:p>
    <w:p w14:paraId="0BFB98E9" w14:textId="77777777" w:rsidR="0024369D" w:rsidRPr="00191737" w:rsidRDefault="0024369D" w:rsidP="00063C98">
      <w:pPr>
        <w:spacing w:after="0" w:line="240" w:lineRule="auto"/>
        <w:ind w:firstLine="284"/>
        <w:jc w:val="both"/>
        <w:rPr>
          <w:rFonts w:ascii="Garamond" w:hAnsi="Garamond" w:cs="Times New Roman"/>
          <w:sz w:val="24"/>
          <w:szCs w:val="24"/>
        </w:rPr>
      </w:pPr>
    </w:p>
    <w:p w14:paraId="4E25D6B8"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Në nenin 2 bëhen këto ndryshime dhe shtesa:</w:t>
      </w:r>
    </w:p>
    <w:p w14:paraId="1CAB33E7" w14:textId="77777777" w:rsidR="0024369D" w:rsidRPr="00191737" w:rsidRDefault="002069D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1. </w:t>
      </w:r>
      <w:r w:rsidR="00893C6E" w:rsidRPr="00191737">
        <w:rPr>
          <w:rFonts w:ascii="Garamond" w:hAnsi="Garamond" w:cs="Times New Roman"/>
          <w:sz w:val="24"/>
          <w:szCs w:val="24"/>
        </w:rPr>
        <w:t>Pikat 1, 2 dhe 4 ndryshohen si më poshtë</w:t>
      </w:r>
      <w:r w:rsidR="0024369D" w:rsidRPr="00191737">
        <w:rPr>
          <w:rFonts w:ascii="Garamond" w:hAnsi="Garamond" w:cs="Times New Roman"/>
          <w:sz w:val="24"/>
          <w:szCs w:val="24"/>
        </w:rPr>
        <w:t>:</w:t>
      </w:r>
    </w:p>
    <w:p w14:paraId="6EF2DD56" w14:textId="471F85C3"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“1. “Gjendja civile” është tërësia e të dhënave personale të shtetasve shqiptarë, shtetasve të huaj me leje qëndrimi, shtetasve të huaj që kanë fituar statusin e refugjatit ose mbrojtjes plotësuese</w:t>
      </w:r>
      <w:r w:rsidR="00893C6E" w:rsidRPr="00191737">
        <w:rPr>
          <w:rFonts w:ascii="Garamond" w:hAnsi="Garamond" w:cs="Times New Roman"/>
          <w:sz w:val="24"/>
          <w:szCs w:val="24"/>
        </w:rPr>
        <w:t>,</w:t>
      </w:r>
      <w:r w:rsidRPr="00191737">
        <w:rPr>
          <w:rFonts w:ascii="Garamond" w:hAnsi="Garamond" w:cs="Times New Roman"/>
          <w:sz w:val="24"/>
          <w:szCs w:val="24"/>
        </w:rPr>
        <w:t xml:space="preserve"> si dhe të personave pa shtetësi,</w:t>
      </w:r>
      <w:r w:rsidR="00740CE6" w:rsidRPr="00191737">
        <w:rPr>
          <w:rFonts w:ascii="Garamond" w:hAnsi="Garamond" w:cs="Times New Roman"/>
          <w:sz w:val="24"/>
          <w:szCs w:val="24"/>
        </w:rPr>
        <w:t xml:space="preserve"> </w:t>
      </w:r>
      <w:r w:rsidRPr="00191737">
        <w:rPr>
          <w:rFonts w:ascii="Garamond" w:hAnsi="Garamond" w:cs="Times New Roman"/>
          <w:sz w:val="24"/>
          <w:szCs w:val="24"/>
        </w:rPr>
        <w:t>me vendbanim ose vendqëndrim në Republikën e Shqipërisë, t</w:t>
      </w:r>
      <w:r w:rsidR="00D5543C" w:rsidRPr="00191737">
        <w:rPr>
          <w:rFonts w:ascii="Garamond" w:hAnsi="Garamond" w:cs="Times New Roman"/>
          <w:sz w:val="24"/>
          <w:szCs w:val="24"/>
        </w:rPr>
        <w:t xml:space="preserve">ë cilat regjistrohen dhe mbahen </w:t>
      </w:r>
      <w:r w:rsidRPr="00191737">
        <w:rPr>
          <w:rFonts w:ascii="Garamond" w:hAnsi="Garamond" w:cs="Times New Roman"/>
          <w:sz w:val="24"/>
          <w:szCs w:val="24"/>
        </w:rPr>
        <w:t>në Regjistrin Kombëtar dhe që vërtetojnë lindjen, ekzistencën, individualitetin, lidhjet o</w:t>
      </w:r>
      <w:r w:rsidR="00C50180" w:rsidRPr="00191737">
        <w:rPr>
          <w:rFonts w:ascii="Garamond" w:hAnsi="Garamond" w:cs="Times New Roman"/>
          <w:sz w:val="24"/>
          <w:szCs w:val="24"/>
        </w:rPr>
        <w:t>se marrëdhëniet ndërmjet tyre.</w:t>
      </w:r>
    </w:p>
    <w:p w14:paraId="762223D3" w14:textId="2042E950"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2. “Regjistri Kombëtar i Gjendjes Civile” në vijim </w:t>
      </w:r>
      <w:r w:rsidR="00A45BB6">
        <w:rPr>
          <w:rFonts w:ascii="Garamond" w:hAnsi="Garamond" w:cs="Times New Roman"/>
          <w:sz w:val="24"/>
          <w:szCs w:val="24"/>
        </w:rPr>
        <w:t>“</w:t>
      </w:r>
      <w:r w:rsidRPr="00191737">
        <w:rPr>
          <w:rFonts w:ascii="Garamond" w:hAnsi="Garamond" w:cs="Times New Roman"/>
          <w:sz w:val="24"/>
          <w:szCs w:val="24"/>
        </w:rPr>
        <w:t>Regjistri Kombëtar</w:t>
      </w:r>
      <w:r w:rsidR="00A45BB6">
        <w:rPr>
          <w:rFonts w:ascii="Garamond" w:hAnsi="Garamond" w:cs="Times New Roman"/>
          <w:sz w:val="24"/>
          <w:szCs w:val="24"/>
        </w:rPr>
        <w:t>”</w:t>
      </w:r>
      <w:r w:rsidRPr="00191737">
        <w:rPr>
          <w:rFonts w:ascii="Garamond" w:hAnsi="Garamond" w:cs="Times New Roman"/>
          <w:sz w:val="24"/>
          <w:szCs w:val="24"/>
        </w:rPr>
        <w:t>, është baza e të dhënave shtetërore, ku pasqyrohen dhe përditësohen përbërësit e gjendjes civile të çdo shtetasi shqiptar, shtetasi të huaj me leje qëndrimi, shtetasve të huaj që kanë fituar statusin e refugjatit ose mbrojtjes plotësuese</w:t>
      </w:r>
      <w:r w:rsidR="00802EC2" w:rsidRPr="00191737">
        <w:rPr>
          <w:rFonts w:ascii="Garamond" w:hAnsi="Garamond" w:cs="Times New Roman"/>
          <w:sz w:val="24"/>
          <w:szCs w:val="24"/>
        </w:rPr>
        <w:t>,</w:t>
      </w:r>
      <w:r w:rsidRPr="00191737">
        <w:rPr>
          <w:rFonts w:ascii="Garamond" w:hAnsi="Garamond" w:cs="Times New Roman"/>
          <w:sz w:val="24"/>
          <w:szCs w:val="24"/>
        </w:rPr>
        <w:t xml:space="preserve"> si dhe të personave pa shtetësi, me vendbanim ose vendqëndr</w:t>
      </w:r>
      <w:r w:rsidR="00C50180" w:rsidRPr="00191737">
        <w:rPr>
          <w:rFonts w:ascii="Garamond" w:hAnsi="Garamond" w:cs="Times New Roman"/>
          <w:sz w:val="24"/>
          <w:szCs w:val="24"/>
        </w:rPr>
        <w:t>im në Republikën e Shqipërisë.</w:t>
      </w:r>
      <w:r w:rsidRPr="00191737">
        <w:rPr>
          <w:rFonts w:ascii="Garamond" w:hAnsi="Garamond" w:cs="Times New Roman"/>
          <w:sz w:val="24"/>
          <w:szCs w:val="24"/>
        </w:rPr>
        <w:t xml:space="preserve"> </w:t>
      </w:r>
    </w:p>
    <w:p w14:paraId="16C551F6" w14:textId="77777777" w:rsidR="0024369D" w:rsidRPr="00191737" w:rsidRDefault="002069D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4. </w:t>
      </w:r>
      <w:r w:rsidR="0024369D" w:rsidRPr="00191737">
        <w:rPr>
          <w:rFonts w:ascii="Garamond" w:hAnsi="Garamond" w:cs="Times New Roman"/>
          <w:sz w:val="24"/>
          <w:szCs w:val="24"/>
        </w:rPr>
        <w:t>“Përbërës të gjendjes civile” janë të gjitha elementet e përcaktuara në këtë ligj, që shërbejnë për përcaktimin e identitetit të shtetasve shqiptarë, shtetasve të huaj me leje qëndrimi, shtetasve të huaj që kanë fituar statusin e refugjatit ose mbrojtjes plotësuese</w:t>
      </w:r>
      <w:r w:rsidR="00802EC2" w:rsidRPr="00191737">
        <w:rPr>
          <w:rFonts w:ascii="Garamond" w:hAnsi="Garamond" w:cs="Times New Roman"/>
          <w:sz w:val="24"/>
          <w:szCs w:val="24"/>
        </w:rPr>
        <w:t>,</w:t>
      </w:r>
      <w:r w:rsidR="0024369D" w:rsidRPr="00191737">
        <w:rPr>
          <w:rFonts w:ascii="Garamond" w:hAnsi="Garamond" w:cs="Times New Roman"/>
          <w:sz w:val="24"/>
          <w:szCs w:val="24"/>
        </w:rPr>
        <w:t xml:space="preserve"> si dhe të personave pa shtetësi, me vendbanim ose vendqëndrim në Republikën e Shqipërisë.”.</w:t>
      </w:r>
    </w:p>
    <w:p w14:paraId="2AE60B08" w14:textId="77777777" w:rsidR="0024369D" w:rsidRPr="00191737" w:rsidRDefault="002069D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2. </w:t>
      </w:r>
      <w:r w:rsidR="0024369D" w:rsidRPr="00191737">
        <w:rPr>
          <w:rFonts w:ascii="Garamond" w:hAnsi="Garamond" w:cs="Times New Roman"/>
          <w:sz w:val="24"/>
          <w:szCs w:val="24"/>
        </w:rPr>
        <w:t>P</w:t>
      </w:r>
      <w:r w:rsidR="00802EC2" w:rsidRPr="00191737">
        <w:rPr>
          <w:rFonts w:ascii="Garamond" w:hAnsi="Garamond" w:cs="Times New Roman"/>
          <w:sz w:val="24"/>
          <w:szCs w:val="24"/>
        </w:rPr>
        <w:t>as pikës 8 shtohet pika 9</w:t>
      </w:r>
      <w:r w:rsidR="0024369D" w:rsidRPr="00191737">
        <w:rPr>
          <w:rFonts w:ascii="Garamond" w:hAnsi="Garamond" w:cs="Times New Roman"/>
          <w:sz w:val="24"/>
          <w:szCs w:val="24"/>
        </w:rPr>
        <w:t xml:space="preserve"> me këtë përmbajtje:</w:t>
      </w:r>
    </w:p>
    <w:p w14:paraId="56420261"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“9. “Vendbanimi” dhe “Vendqëndrimi”, si përbërës të gjendjes civile</w:t>
      </w:r>
      <w:r w:rsidR="00802EC2" w:rsidRPr="00191737">
        <w:rPr>
          <w:rFonts w:ascii="Garamond" w:hAnsi="Garamond" w:cs="Times New Roman"/>
          <w:sz w:val="24"/>
          <w:szCs w:val="24"/>
        </w:rPr>
        <w:t>,</w:t>
      </w:r>
      <w:r w:rsidRPr="00191737">
        <w:rPr>
          <w:rFonts w:ascii="Garamond" w:hAnsi="Garamond" w:cs="Times New Roman"/>
          <w:sz w:val="24"/>
          <w:szCs w:val="24"/>
        </w:rPr>
        <w:t xml:space="preserve"> kanë të njëjtin kuptim sipas përcaktimit në Kodin Civil.”.</w:t>
      </w:r>
    </w:p>
    <w:p w14:paraId="3D62203A" w14:textId="77777777" w:rsidR="0024369D" w:rsidRPr="00191737" w:rsidRDefault="0024369D" w:rsidP="00063C98">
      <w:pPr>
        <w:spacing w:after="0" w:line="240" w:lineRule="auto"/>
        <w:ind w:firstLine="284"/>
        <w:jc w:val="both"/>
        <w:rPr>
          <w:rFonts w:ascii="Garamond" w:hAnsi="Garamond" w:cs="Times New Roman"/>
          <w:sz w:val="24"/>
          <w:szCs w:val="24"/>
        </w:rPr>
      </w:pPr>
    </w:p>
    <w:p w14:paraId="51A0BDE1" w14:textId="77777777" w:rsidR="005603B8" w:rsidRDefault="005603B8" w:rsidP="00063C98">
      <w:pPr>
        <w:spacing w:after="0" w:line="240" w:lineRule="auto"/>
        <w:ind w:firstLine="284"/>
        <w:jc w:val="center"/>
        <w:rPr>
          <w:rFonts w:ascii="Garamond" w:hAnsi="Garamond" w:cs="Times New Roman"/>
          <w:sz w:val="24"/>
          <w:szCs w:val="24"/>
        </w:rPr>
      </w:pPr>
    </w:p>
    <w:p w14:paraId="2D30F055" w14:textId="77777777" w:rsidR="005603B8" w:rsidRDefault="005603B8" w:rsidP="00063C98">
      <w:pPr>
        <w:spacing w:after="0" w:line="240" w:lineRule="auto"/>
        <w:ind w:firstLine="284"/>
        <w:jc w:val="center"/>
        <w:rPr>
          <w:rFonts w:ascii="Garamond" w:hAnsi="Garamond" w:cs="Times New Roman"/>
          <w:sz w:val="24"/>
          <w:szCs w:val="24"/>
        </w:rPr>
      </w:pPr>
    </w:p>
    <w:p w14:paraId="69633466" w14:textId="77777777" w:rsidR="005603B8" w:rsidRDefault="005603B8" w:rsidP="00063C98">
      <w:pPr>
        <w:spacing w:after="0" w:line="240" w:lineRule="auto"/>
        <w:ind w:firstLine="284"/>
        <w:jc w:val="center"/>
        <w:rPr>
          <w:rFonts w:ascii="Garamond" w:hAnsi="Garamond" w:cs="Times New Roman"/>
          <w:sz w:val="24"/>
          <w:szCs w:val="24"/>
        </w:rPr>
      </w:pPr>
    </w:p>
    <w:p w14:paraId="787B1481" w14:textId="4980B316"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lastRenderedPageBreak/>
        <w:t>Neni 3</w:t>
      </w:r>
    </w:p>
    <w:p w14:paraId="24CE84FD" w14:textId="77777777" w:rsidR="0024369D" w:rsidRPr="00191737" w:rsidRDefault="0024369D" w:rsidP="00063C98">
      <w:pPr>
        <w:spacing w:after="0" w:line="240" w:lineRule="auto"/>
        <w:ind w:firstLine="284"/>
        <w:jc w:val="both"/>
        <w:rPr>
          <w:rFonts w:ascii="Garamond" w:hAnsi="Garamond" w:cs="Times New Roman"/>
          <w:sz w:val="24"/>
          <w:szCs w:val="24"/>
        </w:rPr>
      </w:pPr>
    </w:p>
    <w:p w14:paraId="21D09596" w14:textId="77777777" w:rsidR="002E7FA2" w:rsidRPr="00191737" w:rsidRDefault="002E7FA2" w:rsidP="00063C98">
      <w:pPr>
        <w:spacing w:after="0" w:line="240" w:lineRule="auto"/>
        <w:ind w:firstLine="284"/>
        <w:jc w:val="both"/>
        <w:rPr>
          <w:rFonts w:ascii="Garamond" w:hAnsi="Garamond" w:cs="Times New Roman"/>
          <w:sz w:val="24"/>
          <w:szCs w:val="24"/>
        </w:rPr>
      </w:pPr>
    </w:p>
    <w:p w14:paraId="5A074D65" w14:textId="77777777" w:rsidR="002E7FA2" w:rsidRPr="00191737" w:rsidRDefault="002F5C50"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Neni</w:t>
      </w:r>
      <w:r w:rsidR="002E7FA2" w:rsidRPr="00191737">
        <w:rPr>
          <w:rFonts w:ascii="Garamond" w:hAnsi="Garamond" w:cs="Times New Roman"/>
          <w:sz w:val="24"/>
          <w:szCs w:val="24"/>
        </w:rPr>
        <w:t xml:space="preserve"> 4 </w:t>
      </w:r>
      <w:r w:rsidRPr="00191737">
        <w:rPr>
          <w:rFonts w:ascii="Garamond" w:hAnsi="Garamond" w:cs="Times New Roman"/>
          <w:sz w:val="24"/>
          <w:szCs w:val="24"/>
        </w:rPr>
        <w:t>ndryshohet</w:t>
      </w:r>
      <w:r w:rsidR="002E7FA2" w:rsidRPr="00191737">
        <w:rPr>
          <w:rFonts w:ascii="Garamond" w:hAnsi="Garamond" w:cs="Times New Roman"/>
          <w:sz w:val="24"/>
          <w:szCs w:val="24"/>
        </w:rPr>
        <w:t xml:space="preserve"> si më poshtë:</w:t>
      </w:r>
    </w:p>
    <w:p w14:paraId="6530F47B" w14:textId="77777777" w:rsidR="0024369D" w:rsidRPr="00191737" w:rsidRDefault="0024369D" w:rsidP="00063C98">
      <w:pPr>
        <w:spacing w:after="0" w:line="240" w:lineRule="auto"/>
        <w:ind w:firstLine="284"/>
        <w:jc w:val="both"/>
        <w:rPr>
          <w:rFonts w:ascii="Garamond" w:hAnsi="Garamond" w:cs="Times New Roman"/>
          <w:sz w:val="24"/>
          <w:szCs w:val="24"/>
        </w:rPr>
      </w:pPr>
    </w:p>
    <w:p w14:paraId="221FF5E4"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4</w:t>
      </w:r>
    </w:p>
    <w:p w14:paraId="3F28F230" w14:textId="77777777" w:rsidR="0024369D" w:rsidRPr="00191737" w:rsidRDefault="0024369D" w:rsidP="00063C98">
      <w:pPr>
        <w:spacing w:after="0" w:line="240" w:lineRule="auto"/>
        <w:ind w:firstLine="284"/>
        <w:jc w:val="center"/>
        <w:rPr>
          <w:rFonts w:ascii="Garamond" w:hAnsi="Garamond" w:cs="Times New Roman"/>
          <w:b/>
          <w:sz w:val="24"/>
          <w:szCs w:val="24"/>
        </w:rPr>
      </w:pPr>
      <w:r w:rsidRPr="00191737">
        <w:rPr>
          <w:rFonts w:ascii="Garamond" w:hAnsi="Garamond" w:cs="Times New Roman"/>
          <w:b/>
          <w:sz w:val="24"/>
          <w:szCs w:val="24"/>
        </w:rPr>
        <w:t>Vlera juridike e të dhënave</w:t>
      </w:r>
    </w:p>
    <w:p w14:paraId="20DFE46B" w14:textId="77777777" w:rsidR="0024369D" w:rsidRPr="00191737" w:rsidRDefault="0024369D" w:rsidP="00063C98">
      <w:pPr>
        <w:spacing w:after="0" w:line="240" w:lineRule="auto"/>
        <w:ind w:firstLine="284"/>
        <w:jc w:val="both"/>
        <w:rPr>
          <w:rFonts w:ascii="Garamond" w:hAnsi="Garamond" w:cs="Times New Roman"/>
          <w:sz w:val="24"/>
          <w:szCs w:val="24"/>
        </w:rPr>
      </w:pPr>
    </w:p>
    <w:p w14:paraId="484AB390" w14:textId="77777777" w:rsidR="0024369D" w:rsidRPr="00191737" w:rsidRDefault="002069D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1. </w:t>
      </w:r>
      <w:r w:rsidR="0024369D" w:rsidRPr="00191737">
        <w:rPr>
          <w:rFonts w:ascii="Garamond" w:hAnsi="Garamond" w:cs="Times New Roman"/>
          <w:sz w:val="24"/>
          <w:szCs w:val="24"/>
        </w:rPr>
        <w:t>Të dhënat e gjendjes civile janë të vlefshme kur lëshohen nga nëpunës të shërbimit të gjendjes civile ose kur lëshohen me mjete elektronike, në mënyrën dhe formën e parashikuar në këtë ligj dhe në aktet nënligjore, të dala në zbatim të tij.</w:t>
      </w:r>
    </w:p>
    <w:p w14:paraId="74D77B38" w14:textId="77777777" w:rsidR="0024369D" w:rsidRPr="00191737" w:rsidRDefault="002069D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2. </w:t>
      </w:r>
      <w:r w:rsidR="0024369D" w:rsidRPr="00191737">
        <w:rPr>
          <w:rFonts w:ascii="Garamond" w:hAnsi="Garamond" w:cs="Times New Roman"/>
          <w:sz w:val="24"/>
          <w:szCs w:val="24"/>
        </w:rPr>
        <w:t xml:space="preserve">Për çdo dokument fizik që u jepet shtetasve, institucioneve dhe organeve të autorizuara me ligj, nëpunësi i </w:t>
      </w:r>
      <w:r w:rsidR="007A4268" w:rsidRPr="00191737">
        <w:rPr>
          <w:rFonts w:ascii="Garamond" w:hAnsi="Garamond" w:cs="Times New Roman"/>
          <w:sz w:val="24"/>
          <w:szCs w:val="24"/>
        </w:rPr>
        <w:t>zyrës së gjendjes civile shënon në mënyrë të plotë</w:t>
      </w:r>
      <w:r w:rsidR="0024369D" w:rsidRPr="00191737">
        <w:rPr>
          <w:rFonts w:ascii="Garamond" w:hAnsi="Garamond" w:cs="Times New Roman"/>
          <w:sz w:val="24"/>
          <w:szCs w:val="24"/>
        </w:rPr>
        <w:t xml:space="preserve"> emrin, mbiemrin, nënshkrimin e vet dhe përdor vulën zyrtare të shërbimit të gjendjes civile.</w:t>
      </w:r>
    </w:p>
    <w:p w14:paraId="099F005E" w14:textId="5CA5A38C" w:rsidR="0024369D" w:rsidRPr="00191737" w:rsidRDefault="002069D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3. </w:t>
      </w:r>
      <w:r w:rsidR="0024369D" w:rsidRPr="00191737">
        <w:rPr>
          <w:rFonts w:ascii="Garamond" w:hAnsi="Garamond" w:cs="Times New Roman"/>
          <w:sz w:val="24"/>
          <w:szCs w:val="24"/>
        </w:rPr>
        <w:t>Çdo dokument elektronik, që u jepet shtetasve, institucioneve dhe organeve të autorizuara me ligj, përmban nënshkrimin elektronik të nëpunësit që e lëshon. Dokumentet elektronike që postohen nga Regjistri Kombëtar, në sesionin “Dokumentet e mia”, në portalin unik qe</w:t>
      </w:r>
      <w:r w:rsidR="00981E16" w:rsidRPr="00191737">
        <w:rPr>
          <w:rFonts w:ascii="Garamond" w:hAnsi="Garamond" w:cs="Times New Roman"/>
          <w:sz w:val="24"/>
          <w:szCs w:val="24"/>
        </w:rPr>
        <w:t>veritar</w:t>
      </w:r>
      <w:r w:rsidR="00740CE6" w:rsidRPr="00191737">
        <w:rPr>
          <w:rFonts w:ascii="Garamond" w:hAnsi="Garamond" w:cs="Times New Roman"/>
          <w:sz w:val="24"/>
          <w:szCs w:val="24"/>
        </w:rPr>
        <w:t xml:space="preserve"> </w:t>
      </w:r>
      <w:r w:rsidR="0024369D" w:rsidRPr="00E3475C">
        <w:rPr>
          <w:rFonts w:ascii="Garamond" w:hAnsi="Garamond" w:cs="Times New Roman"/>
          <w:i/>
          <w:iCs/>
          <w:sz w:val="24"/>
          <w:szCs w:val="24"/>
        </w:rPr>
        <w:t>“e-Albania”,</w:t>
      </w:r>
      <w:r w:rsidR="0024369D" w:rsidRPr="00191737">
        <w:rPr>
          <w:rFonts w:ascii="Garamond" w:hAnsi="Garamond" w:cs="Times New Roman"/>
          <w:sz w:val="24"/>
          <w:szCs w:val="24"/>
        </w:rPr>
        <w:t xml:space="preserve"> përmbajnë vulën elektronike të Drejtorisë së Përgjithshme të Gjendjes Civile.”.</w:t>
      </w:r>
    </w:p>
    <w:p w14:paraId="33DDD4B7" w14:textId="77777777" w:rsidR="0024369D" w:rsidRPr="00191737" w:rsidRDefault="0024369D" w:rsidP="00063C98">
      <w:pPr>
        <w:spacing w:after="0" w:line="240" w:lineRule="auto"/>
        <w:ind w:firstLine="284"/>
        <w:jc w:val="both"/>
        <w:rPr>
          <w:rFonts w:ascii="Garamond" w:hAnsi="Garamond" w:cs="Times New Roman"/>
          <w:sz w:val="24"/>
          <w:szCs w:val="24"/>
        </w:rPr>
      </w:pPr>
    </w:p>
    <w:p w14:paraId="60363DA8"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4</w:t>
      </w:r>
    </w:p>
    <w:p w14:paraId="1BE83352" w14:textId="77777777" w:rsidR="0024369D" w:rsidRPr="00191737" w:rsidRDefault="0024369D" w:rsidP="00063C98">
      <w:pPr>
        <w:spacing w:after="0" w:line="240" w:lineRule="auto"/>
        <w:ind w:firstLine="284"/>
        <w:jc w:val="both"/>
        <w:rPr>
          <w:rFonts w:ascii="Garamond" w:hAnsi="Garamond" w:cs="Times New Roman"/>
          <w:sz w:val="24"/>
          <w:szCs w:val="24"/>
        </w:rPr>
      </w:pPr>
    </w:p>
    <w:p w14:paraId="360589BC" w14:textId="77777777" w:rsidR="0024369D" w:rsidRPr="00191737" w:rsidRDefault="00F55267"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Neni 14 ndryshohet si më poshtë</w:t>
      </w:r>
      <w:r w:rsidR="0024369D" w:rsidRPr="00191737">
        <w:rPr>
          <w:rFonts w:ascii="Garamond" w:hAnsi="Garamond" w:cs="Times New Roman"/>
          <w:sz w:val="24"/>
          <w:szCs w:val="24"/>
        </w:rPr>
        <w:t>:</w:t>
      </w:r>
    </w:p>
    <w:p w14:paraId="0D81CCF0" w14:textId="77777777" w:rsidR="0024369D" w:rsidRPr="00191737" w:rsidRDefault="0024369D" w:rsidP="00063C98">
      <w:pPr>
        <w:spacing w:after="0" w:line="240" w:lineRule="auto"/>
        <w:ind w:firstLine="284"/>
        <w:jc w:val="both"/>
        <w:rPr>
          <w:rFonts w:ascii="Garamond" w:hAnsi="Garamond" w:cs="Times New Roman"/>
          <w:sz w:val="24"/>
          <w:szCs w:val="24"/>
        </w:rPr>
      </w:pPr>
    </w:p>
    <w:p w14:paraId="479FCC48"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14</w:t>
      </w:r>
    </w:p>
    <w:p w14:paraId="586CCFBB" w14:textId="77777777" w:rsidR="0024369D" w:rsidRPr="00191737" w:rsidRDefault="0024369D" w:rsidP="00063C98">
      <w:pPr>
        <w:spacing w:after="0" w:line="240" w:lineRule="auto"/>
        <w:ind w:firstLine="284"/>
        <w:jc w:val="center"/>
        <w:rPr>
          <w:rFonts w:ascii="Garamond" w:hAnsi="Garamond" w:cs="Times New Roman"/>
          <w:b/>
          <w:sz w:val="24"/>
          <w:szCs w:val="24"/>
        </w:rPr>
      </w:pPr>
      <w:r w:rsidRPr="00191737">
        <w:rPr>
          <w:rFonts w:ascii="Garamond" w:hAnsi="Garamond" w:cs="Times New Roman"/>
          <w:b/>
          <w:sz w:val="24"/>
          <w:szCs w:val="24"/>
        </w:rPr>
        <w:t>Deklarimi dhe ndryshimi i vendbanimit ose vendqëndrimit</w:t>
      </w:r>
    </w:p>
    <w:p w14:paraId="616A1026" w14:textId="77777777" w:rsidR="0024369D" w:rsidRPr="00191737" w:rsidRDefault="0024369D" w:rsidP="00063C98">
      <w:pPr>
        <w:spacing w:after="0" w:line="240" w:lineRule="auto"/>
        <w:ind w:firstLine="284"/>
        <w:jc w:val="both"/>
        <w:rPr>
          <w:rFonts w:ascii="Garamond" w:hAnsi="Garamond" w:cs="Times New Roman"/>
          <w:sz w:val="24"/>
          <w:szCs w:val="24"/>
        </w:rPr>
      </w:pPr>
    </w:p>
    <w:p w14:paraId="3CFA6C21"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1. </w:t>
      </w:r>
      <w:r w:rsidR="0024369D" w:rsidRPr="00191737">
        <w:rPr>
          <w:rFonts w:ascii="Garamond" w:hAnsi="Garamond" w:cs="Times New Roman"/>
          <w:sz w:val="24"/>
          <w:szCs w:val="24"/>
        </w:rPr>
        <w:t xml:space="preserve">Shtetasit kanë detyrimin </w:t>
      </w:r>
      <w:r w:rsidR="0024369D" w:rsidRPr="00191737">
        <w:rPr>
          <w:rFonts w:ascii="Garamond" w:hAnsi="Garamond" w:cs="Times New Roman"/>
          <w:color w:val="000000" w:themeColor="text1"/>
          <w:sz w:val="24"/>
          <w:szCs w:val="24"/>
        </w:rPr>
        <w:t>që</w:t>
      </w:r>
      <w:r w:rsidR="0024369D" w:rsidRPr="00191737">
        <w:rPr>
          <w:rFonts w:ascii="Garamond" w:hAnsi="Garamond" w:cs="Times New Roman"/>
          <w:sz w:val="24"/>
          <w:szCs w:val="24"/>
        </w:rPr>
        <w:t xml:space="preserve"> të deklarojnë adresën e vendbanimit dhe v</w:t>
      </w:r>
      <w:r w:rsidR="007A4268" w:rsidRPr="00191737">
        <w:rPr>
          <w:rFonts w:ascii="Garamond" w:hAnsi="Garamond" w:cs="Times New Roman"/>
          <w:sz w:val="24"/>
          <w:szCs w:val="24"/>
        </w:rPr>
        <w:t xml:space="preserve">endqëndrimit brenda vendit, si </w:t>
      </w:r>
      <w:r w:rsidR="0024369D" w:rsidRPr="00191737">
        <w:rPr>
          <w:rFonts w:ascii="Garamond" w:hAnsi="Garamond" w:cs="Times New Roman"/>
          <w:sz w:val="24"/>
          <w:szCs w:val="24"/>
        </w:rPr>
        <w:t>dhe ndryshimin e tyre, sipas të gjitha elementeve të parashikuara në legjislacionin në fuqi për sistemin e adresave.</w:t>
      </w:r>
    </w:p>
    <w:p w14:paraId="6E12FE29"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2. </w:t>
      </w:r>
      <w:r w:rsidR="0024369D" w:rsidRPr="00191737">
        <w:rPr>
          <w:rFonts w:ascii="Garamond" w:hAnsi="Garamond" w:cs="Times New Roman"/>
          <w:sz w:val="24"/>
          <w:szCs w:val="24"/>
        </w:rPr>
        <w:t xml:space="preserve">Institucionet shëndetësore dhe institucionet e ekzekutimit të vendimeve penale bëjnë deklarimin e vendqëndrimit të shtetasve, qëndrimi i të cilëve në këto institucione zgjat më shumë se 3 (tre) muaj, brenda 48 (dyzet e tetë) orëve nga data e përmbushjes së afatit. </w:t>
      </w:r>
    </w:p>
    <w:p w14:paraId="69AD525E"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3. </w:t>
      </w:r>
      <w:r w:rsidR="0024369D" w:rsidRPr="00191737">
        <w:rPr>
          <w:rFonts w:ascii="Garamond" w:hAnsi="Garamond" w:cs="Times New Roman"/>
          <w:sz w:val="24"/>
          <w:szCs w:val="24"/>
        </w:rPr>
        <w:t>Regjistrimi i vendbanimit dhe vendqëndrimit kryhet nga zyra e gjendjes civile në njësinë administrative, që ka në juridiksion territorial vendbanimin ose vendqëndrimin, pas marrjes së kërkesës nga shtetasi. Shtetasi nuk mund të deklarojë më shumë se një vendbanim ose një vendqëndrim njëherazi.</w:t>
      </w:r>
    </w:p>
    <w:p w14:paraId="393DDA82"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4. </w:t>
      </w:r>
      <w:r w:rsidR="0024369D" w:rsidRPr="00191737">
        <w:rPr>
          <w:rFonts w:ascii="Garamond" w:hAnsi="Garamond" w:cs="Times New Roman"/>
          <w:sz w:val="24"/>
          <w:szCs w:val="24"/>
        </w:rPr>
        <w:t>Ndryshimi i vendbanimit ose vendqëndrimit kryhet nga zyra e gjendjes civile të njësisë administrative që ka në juridiksion territorial vendbanimin ose vendqëndrimin e ri, pas marrjes së kërkesës nga shtetasi. Shtetasi duhet të deklarojë vendbanimin os</w:t>
      </w:r>
      <w:r w:rsidR="007A4268" w:rsidRPr="00191737">
        <w:rPr>
          <w:rFonts w:ascii="Garamond" w:hAnsi="Garamond" w:cs="Times New Roman"/>
          <w:sz w:val="24"/>
          <w:szCs w:val="24"/>
        </w:rPr>
        <w:t xml:space="preserve">e vendqëndrimin e ri </w:t>
      </w:r>
      <w:r w:rsidR="0024369D" w:rsidRPr="00191737">
        <w:rPr>
          <w:rFonts w:ascii="Garamond" w:hAnsi="Garamond" w:cs="Times New Roman"/>
          <w:sz w:val="24"/>
          <w:szCs w:val="24"/>
        </w:rPr>
        <w:t xml:space="preserve">jo më vonë se 30 (tridhjetë) ditë nga zhvendosja në këtë vendbanim ose vendqëndrim. </w:t>
      </w:r>
    </w:p>
    <w:p w14:paraId="14F47875" w14:textId="1344707F"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5. </w:t>
      </w:r>
      <w:r w:rsidR="0024369D" w:rsidRPr="00191737">
        <w:rPr>
          <w:rFonts w:ascii="Garamond" w:hAnsi="Garamond" w:cs="Times New Roman"/>
          <w:sz w:val="24"/>
          <w:szCs w:val="24"/>
        </w:rPr>
        <w:t>Një ose më shumë familje kanë të drejtë të banojnë në vend</w:t>
      </w:r>
      <w:r w:rsidR="007A4268" w:rsidRPr="00191737">
        <w:rPr>
          <w:rFonts w:ascii="Garamond" w:hAnsi="Garamond" w:cs="Times New Roman"/>
          <w:sz w:val="24"/>
          <w:szCs w:val="24"/>
        </w:rPr>
        <w:t xml:space="preserve">banimin e një familjeje tjetër </w:t>
      </w:r>
      <w:r w:rsidR="0024369D" w:rsidRPr="00191737">
        <w:rPr>
          <w:rFonts w:ascii="Garamond" w:hAnsi="Garamond" w:cs="Times New Roman"/>
          <w:sz w:val="24"/>
          <w:szCs w:val="24"/>
        </w:rPr>
        <w:t>vetëm kur plotësohen standardet për sipërfaqen minimale të banimit që duhet të ketë një individ në banesë, sipas përcaktimeve të legjislacionit në fuqi.</w:t>
      </w:r>
      <w:r w:rsidR="00740CE6" w:rsidRPr="00191737">
        <w:rPr>
          <w:rFonts w:ascii="Garamond" w:hAnsi="Garamond" w:cs="Times New Roman"/>
          <w:sz w:val="24"/>
          <w:szCs w:val="24"/>
        </w:rPr>
        <w:t xml:space="preserve"> </w:t>
      </w:r>
    </w:p>
    <w:p w14:paraId="01BDE212"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6. </w:t>
      </w:r>
      <w:r w:rsidR="0024369D" w:rsidRPr="00191737">
        <w:rPr>
          <w:rFonts w:ascii="Garamond" w:hAnsi="Garamond" w:cs="Times New Roman"/>
          <w:sz w:val="24"/>
          <w:szCs w:val="24"/>
        </w:rPr>
        <w:t>Nëpunësi i gjendjes civile, në mbështetje të dokumentacionit zyrtar të lëshuar nga autoritetet përgjegjëse ku përcaktohet sipërfaqja e banesës, kryen verifikimin nëse përmbushet standardi i sipërfaqes min</w:t>
      </w:r>
      <w:r w:rsidR="007A4268" w:rsidRPr="00191737">
        <w:rPr>
          <w:rFonts w:ascii="Garamond" w:hAnsi="Garamond" w:cs="Times New Roman"/>
          <w:sz w:val="24"/>
          <w:szCs w:val="24"/>
        </w:rPr>
        <w:t>imale të banimit, sipas pikës 5</w:t>
      </w:r>
      <w:r w:rsidR="0024369D" w:rsidRPr="00191737">
        <w:rPr>
          <w:rFonts w:ascii="Garamond" w:hAnsi="Garamond" w:cs="Times New Roman"/>
          <w:sz w:val="24"/>
          <w:szCs w:val="24"/>
        </w:rPr>
        <w:t xml:space="preserve"> të këtij neni. </w:t>
      </w:r>
    </w:p>
    <w:p w14:paraId="6C967D8A"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7. </w:t>
      </w:r>
      <w:r w:rsidR="0024369D" w:rsidRPr="00191737">
        <w:rPr>
          <w:rFonts w:ascii="Garamond" w:hAnsi="Garamond" w:cs="Times New Roman"/>
          <w:sz w:val="24"/>
          <w:szCs w:val="24"/>
        </w:rPr>
        <w:t>Mënyra e paraqitjes së kërkesës, dokumentacionit të nevojshëm, rregullat për deklarimin dhe ndryshimin e vendbanimit ose vendqëndrimit të shtetasve dhe institucioneve shtetërore, të parashikuara në pikën 2 të këtij neni, përcaktohen me vendim të Këshillit të Ministrave.</w:t>
      </w:r>
    </w:p>
    <w:p w14:paraId="645B0F65"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8. </w:t>
      </w:r>
      <w:r w:rsidR="007A4268" w:rsidRPr="00191737">
        <w:rPr>
          <w:rFonts w:ascii="Garamond" w:hAnsi="Garamond" w:cs="Times New Roman"/>
          <w:sz w:val="24"/>
          <w:szCs w:val="24"/>
        </w:rPr>
        <w:t>Shtetasit,</w:t>
      </w:r>
      <w:r w:rsidR="0024369D" w:rsidRPr="00191737">
        <w:rPr>
          <w:rFonts w:ascii="Garamond" w:hAnsi="Garamond" w:cs="Times New Roman"/>
          <w:sz w:val="24"/>
          <w:szCs w:val="24"/>
        </w:rPr>
        <w:t xml:space="preserve"> që kërkojnë të kryejnë veprime </w:t>
      </w:r>
      <w:r w:rsidR="007A4268" w:rsidRPr="00191737">
        <w:rPr>
          <w:rFonts w:ascii="Garamond" w:hAnsi="Garamond" w:cs="Times New Roman"/>
          <w:sz w:val="24"/>
          <w:szCs w:val="24"/>
        </w:rPr>
        <w:t>në regjistrin e gjendjes civile,</w:t>
      </w:r>
      <w:r w:rsidR="0024369D" w:rsidRPr="00191737">
        <w:rPr>
          <w:rFonts w:ascii="Garamond" w:hAnsi="Garamond" w:cs="Times New Roman"/>
          <w:sz w:val="24"/>
          <w:szCs w:val="24"/>
        </w:rPr>
        <w:t xml:space="preserve"> duhet të kenë përmbushur detyrimin për deklarimin e ndryshimit të vendbanimit ose </w:t>
      </w:r>
      <w:r w:rsidRPr="00191737">
        <w:rPr>
          <w:rFonts w:ascii="Garamond" w:hAnsi="Garamond" w:cs="Times New Roman"/>
          <w:sz w:val="24"/>
          <w:szCs w:val="24"/>
        </w:rPr>
        <w:t>vendqëndrimit</w:t>
      </w:r>
      <w:r w:rsidR="0024369D" w:rsidRPr="00191737">
        <w:rPr>
          <w:rFonts w:ascii="Garamond" w:hAnsi="Garamond" w:cs="Times New Roman"/>
          <w:sz w:val="24"/>
          <w:szCs w:val="24"/>
        </w:rPr>
        <w:t>.”.</w:t>
      </w:r>
    </w:p>
    <w:p w14:paraId="146A74A1" w14:textId="77777777" w:rsidR="0024369D" w:rsidRPr="00191737" w:rsidRDefault="0024369D" w:rsidP="00063C98">
      <w:pPr>
        <w:spacing w:after="0" w:line="240" w:lineRule="auto"/>
        <w:ind w:firstLine="284"/>
        <w:jc w:val="both"/>
        <w:rPr>
          <w:rFonts w:ascii="Garamond" w:hAnsi="Garamond" w:cs="Times New Roman"/>
          <w:sz w:val="24"/>
          <w:szCs w:val="24"/>
        </w:rPr>
      </w:pPr>
    </w:p>
    <w:p w14:paraId="6A7EC811" w14:textId="77777777" w:rsidR="005603B8" w:rsidRDefault="005603B8" w:rsidP="00063C98">
      <w:pPr>
        <w:spacing w:after="0" w:line="240" w:lineRule="auto"/>
        <w:ind w:firstLine="284"/>
        <w:jc w:val="center"/>
        <w:rPr>
          <w:rFonts w:ascii="Garamond" w:hAnsi="Garamond" w:cs="Times New Roman"/>
          <w:sz w:val="24"/>
          <w:szCs w:val="24"/>
        </w:rPr>
      </w:pPr>
    </w:p>
    <w:p w14:paraId="2BEA93DD" w14:textId="77777777" w:rsidR="005603B8" w:rsidRDefault="005603B8" w:rsidP="00063C98">
      <w:pPr>
        <w:spacing w:after="0" w:line="240" w:lineRule="auto"/>
        <w:ind w:firstLine="284"/>
        <w:jc w:val="center"/>
        <w:rPr>
          <w:rFonts w:ascii="Garamond" w:hAnsi="Garamond" w:cs="Times New Roman"/>
          <w:sz w:val="24"/>
          <w:szCs w:val="24"/>
        </w:rPr>
      </w:pPr>
    </w:p>
    <w:p w14:paraId="5308FD48" w14:textId="1CCE283E"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lastRenderedPageBreak/>
        <w:t>Neni 5</w:t>
      </w:r>
    </w:p>
    <w:p w14:paraId="1AE9A739" w14:textId="77777777" w:rsidR="0024369D" w:rsidRPr="00191737" w:rsidRDefault="0024369D" w:rsidP="00063C98">
      <w:pPr>
        <w:spacing w:after="0" w:line="240" w:lineRule="auto"/>
        <w:ind w:firstLine="284"/>
        <w:jc w:val="both"/>
        <w:rPr>
          <w:rFonts w:ascii="Garamond" w:hAnsi="Garamond" w:cs="Times New Roman"/>
          <w:sz w:val="24"/>
          <w:szCs w:val="24"/>
        </w:rPr>
      </w:pPr>
    </w:p>
    <w:p w14:paraId="10C0F70C" w14:textId="77777777" w:rsidR="0024369D" w:rsidRPr="00191737" w:rsidRDefault="004C45F8"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Nenet 15 dhe </w:t>
      </w:r>
      <w:r w:rsidR="0024369D" w:rsidRPr="00191737">
        <w:rPr>
          <w:rFonts w:ascii="Garamond" w:hAnsi="Garamond" w:cs="Times New Roman"/>
          <w:sz w:val="24"/>
          <w:szCs w:val="24"/>
        </w:rPr>
        <w:t>17</w:t>
      </w:r>
      <w:r w:rsidRPr="00191737">
        <w:rPr>
          <w:rFonts w:ascii="Garamond" w:hAnsi="Garamond" w:cs="Times New Roman"/>
          <w:sz w:val="24"/>
          <w:szCs w:val="24"/>
        </w:rPr>
        <w:t xml:space="preserve"> </w:t>
      </w:r>
      <w:r w:rsidR="0024369D" w:rsidRPr="00191737">
        <w:rPr>
          <w:rFonts w:ascii="Garamond" w:hAnsi="Garamond" w:cs="Times New Roman"/>
          <w:sz w:val="24"/>
          <w:szCs w:val="24"/>
        </w:rPr>
        <w:t xml:space="preserve">shfuqizohen. </w:t>
      </w:r>
    </w:p>
    <w:p w14:paraId="55D249D2" w14:textId="77777777" w:rsidR="00063C98" w:rsidRPr="00191737" w:rsidRDefault="00063C98" w:rsidP="00063C98">
      <w:pPr>
        <w:spacing w:after="0" w:line="240" w:lineRule="auto"/>
        <w:ind w:firstLine="284"/>
        <w:jc w:val="both"/>
        <w:rPr>
          <w:rFonts w:ascii="Garamond" w:hAnsi="Garamond" w:cs="Times New Roman"/>
          <w:sz w:val="24"/>
          <w:szCs w:val="24"/>
        </w:rPr>
      </w:pPr>
    </w:p>
    <w:p w14:paraId="7F66DB8C" w14:textId="77777777" w:rsidR="00CB636E" w:rsidRPr="00191737" w:rsidRDefault="00CB636E"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6</w:t>
      </w:r>
    </w:p>
    <w:p w14:paraId="28017708" w14:textId="77777777" w:rsidR="004C45F8" w:rsidRPr="00191737" w:rsidRDefault="004C45F8" w:rsidP="00063C98">
      <w:pPr>
        <w:spacing w:after="0" w:line="240" w:lineRule="auto"/>
        <w:ind w:firstLine="284"/>
        <w:jc w:val="both"/>
        <w:rPr>
          <w:rFonts w:ascii="Garamond" w:hAnsi="Garamond" w:cs="Times New Roman"/>
          <w:sz w:val="24"/>
          <w:szCs w:val="24"/>
        </w:rPr>
      </w:pPr>
    </w:p>
    <w:p w14:paraId="5B403A68" w14:textId="77777777" w:rsidR="004C45F8" w:rsidRPr="00191737" w:rsidRDefault="004C45F8"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Neni 18 ndryshohet si më poshtë: </w:t>
      </w:r>
    </w:p>
    <w:p w14:paraId="4A0D9314" w14:textId="77777777" w:rsidR="00CB636E" w:rsidRPr="00191737" w:rsidRDefault="00CB636E" w:rsidP="00063C98">
      <w:pPr>
        <w:spacing w:after="0" w:line="240" w:lineRule="auto"/>
        <w:ind w:firstLine="284"/>
        <w:jc w:val="both"/>
        <w:rPr>
          <w:rFonts w:ascii="Garamond" w:hAnsi="Garamond" w:cs="Times New Roman"/>
          <w:sz w:val="24"/>
          <w:szCs w:val="24"/>
        </w:rPr>
      </w:pPr>
    </w:p>
    <w:p w14:paraId="05D0444E" w14:textId="77777777" w:rsidR="00CB636E" w:rsidRPr="00191737" w:rsidRDefault="00CB636E"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18</w:t>
      </w:r>
    </w:p>
    <w:p w14:paraId="21D9163E" w14:textId="77777777" w:rsidR="00CB636E" w:rsidRPr="00191737" w:rsidRDefault="00CB636E" w:rsidP="00063C98">
      <w:pPr>
        <w:spacing w:after="0" w:line="240" w:lineRule="auto"/>
        <w:ind w:firstLine="284"/>
        <w:jc w:val="center"/>
        <w:rPr>
          <w:rFonts w:ascii="Garamond" w:hAnsi="Garamond" w:cs="Times New Roman"/>
          <w:b/>
          <w:sz w:val="24"/>
          <w:szCs w:val="24"/>
        </w:rPr>
      </w:pPr>
      <w:r w:rsidRPr="00191737">
        <w:rPr>
          <w:rFonts w:ascii="Garamond" w:hAnsi="Garamond" w:cs="Times New Roman"/>
          <w:b/>
          <w:sz w:val="24"/>
          <w:szCs w:val="24"/>
        </w:rPr>
        <w:t xml:space="preserve">Vendbanimi në institucionet </w:t>
      </w:r>
      <w:r w:rsidR="007A4268" w:rsidRPr="00191737">
        <w:rPr>
          <w:rFonts w:ascii="Garamond" w:hAnsi="Garamond" w:cs="Times New Roman"/>
          <w:b/>
          <w:sz w:val="24"/>
          <w:szCs w:val="24"/>
        </w:rPr>
        <w:t>e</w:t>
      </w:r>
      <w:r w:rsidRPr="00191737">
        <w:rPr>
          <w:rFonts w:ascii="Garamond" w:hAnsi="Garamond" w:cs="Times New Roman"/>
          <w:b/>
          <w:sz w:val="24"/>
          <w:szCs w:val="24"/>
        </w:rPr>
        <w:t xml:space="preserve"> vuajtjes së dënimit dhe të kurimit mjekësor afatgjatë për qëllime zgjedhore</w:t>
      </w:r>
    </w:p>
    <w:p w14:paraId="2036FAF4" w14:textId="77777777" w:rsidR="00063C98" w:rsidRPr="00191737" w:rsidRDefault="00063C98" w:rsidP="00063C98">
      <w:pPr>
        <w:spacing w:after="0" w:line="240" w:lineRule="auto"/>
        <w:ind w:firstLine="284"/>
        <w:jc w:val="center"/>
        <w:rPr>
          <w:rFonts w:ascii="Garamond" w:hAnsi="Garamond" w:cs="Times New Roman"/>
          <w:b/>
          <w:sz w:val="24"/>
          <w:szCs w:val="24"/>
        </w:rPr>
      </w:pPr>
    </w:p>
    <w:p w14:paraId="78461F7B" w14:textId="701F4FB6" w:rsidR="00CF559F" w:rsidRPr="00191737" w:rsidRDefault="00CB636E" w:rsidP="00063C98">
      <w:pPr>
        <w:spacing w:after="0" w:line="240" w:lineRule="auto"/>
        <w:ind w:firstLine="284"/>
        <w:jc w:val="both"/>
        <w:rPr>
          <w:rFonts w:ascii="Garamond" w:hAnsi="Garamond" w:cs="Times New Roman"/>
          <w:sz w:val="24"/>
          <w:szCs w:val="24"/>
        </w:rPr>
      </w:pPr>
      <w:bookmarkStart w:id="0" w:name="_gjdgxs" w:colFirst="0" w:colLast="0"/>
      <w:bookmarkEnd w:id="0"/>
      <w:r w:rsidRPr="00191737">
        <w:rPr>
          <w:rFonts w:ascii="Garamond" w:hAnsi="Garamond" w:cs="Times New Roman"/>
          <w:sz w:val="24"/>
          <w:szCs w:val="24"/>
        </w:rPr>
        <w:t>1.</w:t>
      </w:r>
      <w:r w:rsidR="00740CE6" w:rsidRPr="00191737">
        <w:rPr>
          <w:rFonts w:ascii="Garamond" w:hAnsi="Garamond" w:cs="Times New Roman"/>
          <w:sz w:val="24"/>
          <w:szCs w:val="24"/>
        </w:rPr>
        <w:t xml:space="preserve"> </w:t>
      </w:r>
      <w:r w:rsidRPr="00191737">
        <w:rPr>
          <w:rFonts w:ascii="Garamond" w:hAnsi="Garamond" w:cs="Times New Roman"/>
          <w:sz w:val="24"/>
          <w:szCs w:val="24"/>
        </w:rPr>
        <w:t>Për shtetasit që kryejnë dënimin në institucionet e vuajtjes së dënimit apo janë vendosur në institucionet e paraburgimit ose shtetasit që qëndrojnë pa ndërprerje në institucione shëndetësore për kurim afatgjatë dhe që përfshin qëndrimin e tyre në to edhe datën e zgjedhjeve, vendbanim për qëllime të zbatimit të legjislacionit për zgjedhjet konsiderohet adresa e institucionit përkatës.</w:t>
      </w:r>
    </w:p>
    <w:p w14:paraId="35329E68" w14:textId="3C71519A" w:rsidR="00CB636E" w:rsidRPr="00191737" w:rsidRDefault="007A4268"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2.</w:t>
      </w:r>
      <w:r w:rsidR="00740CE6" w:rsidRPr="00191737">
        <w:rPr>
          <w:rFonts w:ascii="Garamond" w:hAnsi="Garamond" w:cs="Times New Roman"/>
          <w:sz w:val="24"/>
          <w:szCs w:val="24"/>
        </w:rPr>
        <w:t xml:space="preserve"> </w:t>
      </w:r>
      <w:r w:rsidRPr="00191737">
        <w:rPr>
          <w:rFonts w:ascii="Garamond" w:hAnsi="Garamond" w:cs="Times New Roman"/>
          <w:sz w:val="24"/>
          <w:szCs w:val="24"/>
        </w:rPr>
        <w:t>Institucionet përkatëse</w:t>
      </w:r>
      <w:r w:rsidR="00CB636E" w:rsidRPr="00191737">
        <w:rPr>
          <w:rFonts w:ascii="Garamond" w:hAnsi="Garamond" w:cs="Times New Roman"/>
          <w:sz w:val="24"/>
          <w:szCs w:val="24"/>
        </w:rPr>
        <w:t xml:space="preserve"> jo më vonë se 50 ditë para datës së zgjedhjeve njoftojnë Drejtorinë e Përgjithshme të Gjendjes Civile për shtetasit që qëndrojnë në këto institucione në përputhje me pikën 1 të këtij neni.</w:t>
      </w:r>
      <w:r w:rsidR="00740CE6" w:rsidRPr="00191737">
        <w:rPr>
          <w:rFonts w:ascii="Garamond" w:hAnsi="Garamond" w:cs="Times New Roman"/>
          <w:sz w:val="24"/>
          <w:szCs w:val="24"/>
        </w:rPr>
        <w:t xml:space="preserve"> </w:t>
      </w:r>
      <w:r w:rsidR="00CB636E" w:rsidRPr="00191737">
        <w:rPr>
          <w:rFonts w:ascii="Garamond" w:hAnsi="Garamond" w:cs="Times New Roman"/>
          <w:sz w:val="24"/>
          <w:szCs w:val="24"/>
        </w:rPr>
        <w:t>Drejtoria e</w:t>
      </w:r>
      <w:r w:rsidRPr="00191737">
        <w:rPr>
          <w:rFonts w:ascii="Garamond" w:hAnsi="Garamond" w:cs="Times New Roman"/>
          <w:sz w:val="24"/>
          <w:szCs w:val="24"/>
        </w:rPr>
        <w:t xml:space="preserve"> Përgjithshme e Gjendjes Civile</w:t>
      </w:r>
      <w:r w:rsidR="00CB636E" w:rsidRPr="00191737">
        <w:rPr>
          <w:rFonts w:ascii="Garamond" w:hAnsi="Garamond" w:cs="Times New Roman"/>
          <w:sz w:val="24"/>
          <w:szCs w:val="24"/>
        </w:rPr>
        <w:t xml:space="preserve"> nëpërmjet zyra</w:t>
      </w:r>
      <w:r w:rsidRPr="00191737">
        <w:rPr>
          <w:rFonts w:ascii="Garamond" w:hAnsi="Garamond" w:cs="Times New Roman"/>
          <w:sz w:val="24"/>
          <w:szCs w:val="24"/>
        </w:rPr>
        <w:t>ve përkatëse të gjendjes civile</w:t>
      </w:r>
      <w:r w:rsidR="00CB636E" w:rsidRPr="00191737">
        <w:rPr>
          <w:rFonts w:ascii="Garamond" w:hAnsi="Garamond" w:cs="Times New Roman"/>
          <w:sz w:val="24"/>
          <w:szCs w:val="24"/>
        </w:rPr>
        <w:t xml:space="preserve"> dhe sipas përcaktimeve të ligjit për zgjedhjet harton dhe printon listat e zgjedhësve për këta shtetas që deri në datën e zgjedhjeve ndodhen në këto institucione. Këtyre shtetasve iu mundësohet votimi në qendrën e votimit të krijuar</w:t>
      </w:r>
      <w:r w:rsidR="00560CD3">
        <w:rPr>
          <w:rFonts w:ascii="Garamond" w:hAnsi="Garamond" w:cs="Times New Roman"/>
          <w:sz w:val="24"/>
          <w:szCs w:val="24"/>
        </w:rPr>
        <w:t>,</w:t>
      </w:r>
      <w:r w:rsidR="00CB636E" w:rsidRPr="00191737">
        <w:rPr>
          <w:rFonts w:ascii="Garamond" w:hAnsi="Garamond" w:cs="Times New Roman"/>
          <w:sz w:val="24"/>
          <w:szCs w:val="24"/>
        </w:rPr>
        <w:t xml:space="preserve"> sipas ligjit zgjedhor në këto institucione. Lista e </w:t>
      </w:r>
      <w:r w:rsidRPr="00191737">
        <w:rPr>
          <w:rFonts w:ascii="Garamond" w:hAnsi="Garamond" w:cs="Times New Roman"/>
          <w:sz w:val="24"/>
          <w:szCs w:val="24"/>
        </w:rPr>
        <w:t>zgjedhësve</w:t>
      </w:r>
      <w:r w:rsidR="00CB636E" w:rsidRPr="00191737">
        <w:rPr>
          <w:rFonts w:ascii="Garamond" w:hAnsi="Garamond" w:cs="Times New Roman"/>
          <w:sz w:val="24"/>
          <w:szCs w:val="24"/>
        </w:rPr>
        <w:t xml:space="preserve"> e hartuar sipas këtij neni është e vlefshme vetëm për zgjedhjet e radhës dhe ripërsëritet sipas të </w:t>
      </w:r>
      <w:r w:rsidRPr="00191737">
        <w:rPr>
          <w:rFonts w:ascii="Garamond" w:hAnsi="Garamond" w:cs="Times New Roman"/>
          <w:sz w:val="24"/>
          <w:szCs w:val="24"/>
        </w:rPr>
        <w:t>njëjtave modali</w:t>
      </w:r>
      <w:r w:rsidR="00CB636E" w:rsidRPr="00191737">
        <w:rPr>
          <w:rFonts w:ascii="Garamond" w:hAnsi="Garamond" w:cs="Times New Roman"/>
          <w:sz w:val="24"/>
          <w:szCs w:val="24"/>
        </w:rPr>
        <w:t xml:space="preserve">tete për çdo zgjedhje. </w:t>
      </w:r>
    </w:p>
    <w:p w14:paraId="71F3C4D5" w14:textId="059163F5" w:rsidR="00CB636E" w:rsidRPr="00191737" w:rsidRDefault="00CB636E"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3.</w:t>
      </w:r>
      <w:r w:rsidR="00740CE6" w:rsidRPr="00191737">
        <w:rPr>
          <w:rFonts w:ascii="Garamond" w:hAnsi="Garamond" w:cs="Times New Roman"/>
          <w:sz w:val="24"/>
          <w:szCs w:val="24"/>
        </w:rPr>
        <w:t xml:space="preserve"> </w:t>
      </w:r>
      <w:r w:rsidRPr="00191737">
        <w:rPr>
          <w:rFonts w:ascii="Garamond" w:hAnsi="Garamond" w:cs="Times New Roman"/>
          <w:sz w:val="24"/>
          <w:szCs w:val="24"/>
        </w:rPr>
        <w:t xml:space="preserve">Ministri përgjegjës për gjendjen civile dhe </w:t>
      </w:r>
      <w:r w:rsidR="007A4268" w:rsidRPr="00191737">
        <w:rPr>
          <w:rFonts w:ascii="Garamond" w:hAnsi="Garamond" w:cs="Times New Roman"/>
          <w:sz w:val="24"/>
          <w:szCs w:val="24"/>
        </w:rPr>
        <w:t>m</w:t>
      </w:r>
      <w:r w:rsidRPr="00191737">
        <w:rPr>
          <w:rFonts w:ascii="Garamond" w:hAnsi="Garamond" w:cs="Times New Roman"/>
          <w:sz w:val="24"/>
          <w:szCs w:val="24"/>
        </w:rPr>
        <w:t>inistri i Drejtësisë përcaktojnë me udhëzim të përbashkët rregullat e njoftimit dhe bashkëpunimit të institucioneve p</w:t>
      </w:r>
      <w:r w:rsidR="007A4268" w:rsidRPr="00191737">
        <w:rPr>
          <w:rFonts w:ascii="Garamond" w:hAnsi="Garamond" w:cs="Times New Roman"/>
          <w:sz w:val="24"/>
          <w:szCs w:val="24"/>
        </w:rPr>
        <w:t>ër këta shtetas, procedurën e çregjistrimit dhe r</w:t>
      </w:r>
      <w:r w:rsidRPr="00191737">
        <w:rPr>
          <w:rFonts w:ascii="Garamond" w:hAnsi="Garamond" w:cs="Times New Roman"/>
          <w:sz w:val="24"/>
          <w:szCs w:val="24"/>
        </w:rPr>
        <w:t>egjistrimit të gjendjes civile të vendbanimit për qëllime zgjedhore sipas përcaktimeve të bëra në këtë nen.”</w:t>
      </w:r>
      <w:r w:rsidR="007A4268" w:rsidRPr="00191737">
        <w:rPr>
          <w:rFonts w:ascii="Garamond" w:hAnsi="Garamond" w:cs="Times New Roman"/>
          <w:sz w:val="24"/>
          <w:szCs w:val="24"/>
        </w:rPr>
        <w:t>.</w:t>
      </w:r>
      <w:r w:rsidRPr="00191737">
        <w:rPr>
          <w:rFonts w:ascii="Garamond" w:hAnsi="Garamond" w:cs="Times New Roman"/>
          <w:sz w:val="24"/>
          <w:szCs w:val="24"/>
        </w:rPr>
        <w:t xml:space="preserve"> </w:t>
      </w:r>
    </w:p>
    <w:p w14:paraId="2FD32367" w14:textId="77777777" w:rsidR="0024369D" w:rsidRPr="00191737" w:rsidRDefault="0024369D" w:rsidP="00063C98">
      <w:pPr>
        <w:spacing w:after="0" w:line="240" w:lineRule="auto"/>
        <w:ind w:firstLine="284"/>
        <w:jc w:val="both"/>
        <w:rPr>
          <w:rFonts w:ascii="Garamond" w:hAnsi="Garamond" w:cs="Times New Roman"/>
          <w:sz w:val="24"/>
          <w:szCs w:val="24"/>
        </w:rPr>
      </w:pPr>
    </w:p>
    <w:p w14:paraId="5202025B" w14:textId="77777777" w:rsidR="004C45F8" w:rsidRPr="00191737" w:rsidRDefault="004C45F8" w:rsidP="00063C98">
      <w:pPr>
        <w:spacing w:after="0" w:line="240" w:lineRule="auto"/>
        <w:ind w:firstLine="284"/>
        <w:jc w:val="both"/>
        <w:rPr>
          <w:rFonts w:ascii="Garamond" w:hAnsi="Garamond" w:cs="Times New Roman"/>
          <w:sz w:val="24"/>
          <w:szCs w:val="24"/>
        </w:rPr>
      </w:pPr>
    </w:p>
    <w:p w14:paraId="32213207" w14:textId="77777777" w:rsidR="004C45F8" w:rsidRPr="00191737" w:rsidRDefault="004C45F8"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7</w:t>
      </w:r>
    </w:p>
    <w:p w14:paraId="3E890FA2" w14:textId="77777777" w:rsidR="004C45F8" w:rsidRPr="00191737" w:rsidRDefault="004C45F8"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Nenet 19 dhe 20 shfuqizohen. </w:t>
      </w:r>
    </w:p>
    <w:p w14:paraId="2B299291" w14:textId="77777777" w:rsidR="004C45F8" w:rsidRPr="00191737" w:rsidRDefault="004C45F8" w:rsidP="00063C98">
      <w:pPr>
        <w:spacing w:after="0" w:line="240" w:lineRule="auto"/>
        <w:ind w:firstLine="284"/>
        <w:jc w:val="both"/>
        <w:rPr>
          <w:rFonts w:ascii="Garamond" w:hAnsi="Garamond" w:cs="Times New Roman"/>
          <w:sz w:val="24"/>
          <w:szCs w:val="24"/>
        </w:rPr>
      </w:pPr>
    </w:p>
    <w:p w14:paraId="74E8A0E9" w14:textId="77777777" w:rsidR="00A16CB2" w:rsidRPr="00191737" w:rsidRDefault="00A16CB2" w:rsidP="00063C98">
      <w:pPr>
        <w:spacing w:after="0" w:line="240" w:lineRule="auto"/>
        <w:ind w:firstLine="284"/>
        <w:jc w:val="center"/>
        <w:rPr>
          <w:rFonts w:ascii="Garamond" w:hAnsi="Garamond" w:cs="Times New Roman"/>
          <w:sz w:val="24"/>
          <w:szCs w:val="24"/>
        </w:rPr>
      </w:pPr>
    </w:p>
    <w:p w14:paraId="1B71FB7D"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 xml:space="preserve">Neni </w:t>
      </w:r>
      <w:r w:rsidR="004C45F8" w:rsidRPr="00191737">
        <w:rPr>
          <w:rFonts w:ascii="Garamond" w:hAnsi="Garamond" w:cs="Times New Roman"/>
          <w:sz w:val="24"/>
          <w:szCs w:val="24"/>
        </w:rPr>
        <w:t>8</w:t>
      </w:r>
    </w:p>
    <w:p w14:paraId="7EC9B329" w14:textId="77777777" w:rsidR="0024369D" w:rsidRPr="00191737" w:rsidRDefault="0024369D" w:rsidP="00063C98">
      <w:pPr>
        <w:spacing w:after="0" w:line="240" w:lineRule="auto"/>
        <w:ind w:firstLine="284"/>
        <w:jc w:val="both"/>
        <w:rPr>
          <w:rFonts w:ascii="Garamond" w:hAnsi="Garamond" w:cs="Times New Roman"/>
          <w:sz w:val="24"/>
          <w:szCs w:val="24"/>
        </w:rPr>
      </w:pPr>
    </w:p>
    <w:p w14:paraId="1AEB3A69" w14:textId="77777777" w:rsidR="0024369D" w:rsidRPr="00191737" w:rsidRDefault="00F55267"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Neni 21 ndryshohet si më poshtë</w:t>
      </w:r>
      <w:r w:rsidR="0024369D" w:rsidRPr="00191737">
        <w:rPr>
          <w:rFonts w:ascii="Garamond" w:hAnsi="Garamond" w:cs="Times New Roman"/>
          <w:sz w:val="24"/>
          <w:szCs w:val="24"/>
        </w:rPr>
        <w:t xml:space="preserve">: </w:t>
      </w:r>
    </w:p>
    <w:p w14:paraId="4D2C9434" w14:textId="77777777" w:rsidR="0024369D" w:rsidRPr="00191737" w:rsidRDefault="0024369D" w:rsidP="00063C98">
      <w:pPr>
        <w:spacing w:after="0" w:line="240" w:lineRule="auto"/>
        <w:ind w:firstLine="284"/>
        <w:jc w:val="both"/>
        <w:rPr>
          <w:rFonts w:ascii="Garamond" w:hAnsi="Garamond" w:cs="Times New Roman"/>
          <w:sz w:val="24"/>
          <w:szCs w:val="24"/>
        </w:rPr>
      </w:pPr>
    </w:p>
    <w:p w14:paraId="423E625C"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21</w:t>
      </w:r>
    </w:p>
    <w:p w14:paraId="6E504A98" w14:textId="77777777" w:rsidR="0024369D" w:rsidRPr="00191737" w:rsidRDefault="0024369D" w:rsidP="00063C98">
      <w:pPr>
        <w:spacing w:after="0" w:line="240" w:lineRule="auto"/>
        <w:ind w:firstLine="284"/>
        <w:jc w:val="center"/>
        <w:rPr>
          <w:rFonts w:ascii="Garamond" w:hAnsi="Garamond" w:cs="Times New Roman"/>
          <w:b/>
          <w:sz w:val="24"/>
          <w:szCs w:val="24"/>
        </w:rPr>
      </w:pPr>
      <w:r w:rsidRPr="00191737">
        <w:rPr>
          <w:rFonts w:ascii="Garamond" w:hAnsi="Garamond" w:cs="Times New Roman"/>
          <w:b/>
          <w:sz w:val="24"/>
          <w:szCs w:val="24"/>
        </w:rPr>
        <w:t>Regjistrimi i vendqëndrimit të shtetasve të huaj me leje qëndrimi, shtetasve të huaj që kanë fituar statusin e refugjatit ose mbrojtjes plotësuese</w:t>
      </w:r>
      <w:r w:rsidR="007A4268" w:rsidRPr="00191737">
        <w:rPr>
          <w:rFonts w:ascii="Garamond" w:hAnsi="Garamond" w:cs="Times New Roman"/>
          <w:b/>
          <w:sz w:val="24"/>
          <w:szCs w:val="24"/>
        </w:rPr>
        <w:t>,</w:t>
      </w:r>
      <w:r w:rsidRPr="00191737">
        <w:rPr>
          <w:rFonts w:ascii="Garamond" w:hAnsi="Garamond" w:cs="Times New Roman"/>
          <w:b/>
          <w:sz w:val="24"/>
          <w:szCs w:val="24"/>
        </w:rPr>
        <w:t xml:space="preserve"> si dhe të personave pa shtetësi</w:t>
      </w:r>
    </w:p>
    <w:p w14:paraId="194AADFF" w14:textId="77777777" w:rsidR="0024369D" w:rsidRPr="00191737" w:rsidRDefault="0024369D" w:rsidP="00063C98">
      <w:pPr>
        <w:spacing w:after="0" w:line="240" w:lineRule="auto"/>
        <w:ind w:firstLine="284"/>
        <w:jc w:val="both"/>
        <w:rPr>
          <w:rFonts w:ascii="Garamond" w:hAnsi="Garamond" w:cs="Times New Roman"/>
          <w:sz w:val="24"/>
          <w:szCs w:val="24"/>
        </w:rPr>
      </w:pPr>
    </w:p>
    <w:p w14:paraId="6101BE04"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1.</w:t>
      </w:r>
      <w:r w:rsidRPr="00191737">
        <w:rPr>
          <w:rFonts w:ascii="Garamond" w:hAnsi="Garamond" w:cs="Times New Roman"/>
          <w:sz w:val="24"/>
          <w:szCs w:val="24"/>
        </w:rPr>
        <w:tab/>
        <w:t xml:space="preserve">Regjistrimi dhe ndryshimi i vendqëndrimit të shtetasve të huaj me leje qëndrimi dhe të personave pa shtetësi, me vendqëndrim në </w:t>
      </w:r>
      <w:r w:rsidR="007A4268" w:rsidRPr="00191737">
        <w:rPr>
          <w:rFonts w:ascii="Garamond" w:hAnsi="Garamond" w:cs="Times New Roman"/>
          <w:sz w:val="24"/>
          <w:szCs w:val="24"/>
        </w:rPr>
        <w:t>Republikën e Shqipërisë, kryhet</w:t>
      </w:r>
      <w:r w:rsidRPr="00191737">
        <w:rPr>
          <w:rFonts w:ascii="Garamond" w:hAnsi="Garamond" w:cs="Times New Roman"/>
          <w:sz w:val="24"/>
          <w:szCs w:val="24"/>
        </w:rPr>
        <w:t xml:space="preserve"> sipas rregullave të përcaktuara nga legjislacioni në fuqi për të huajt.</w:t>
      </w:r>
    </w:p>
    <w:p w14:paraId="1AE38A01"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2.</w:t>
      </w:r>
      <w:r w:rsidRPr="00191737">
        <w:rPr>
          <w:rFonts w:ascii="Garamond" w:hAnsi="Garamond" w:cs="Times New Roman"/>
          <w:sz w:val="24"/>
          <w:szCs w:val="24"/>
        </w:rPr>
        <w:tab/>
        <w:t>Regjistrimi dhe ndryshimi i ve</w:t>
      </w:r>
      <w:r w:rsidR="007A4268" w:rsidRPr="00191737">
        <w:rPr>
          <w:rFonts w:ascii="Garamond" w:hAnsi="Garamond" w:cs="Times New Roman"/>
          <w:sz w:val="24"/>
          <w:szCs w:val="24"/>
        </w:rPr>
        <w:t>ndqëndrimit të shtetasve të huaj,</w:t>
      </w:r>
      <w:r w:rsidRPr="00191737">
        <w:rPr>
          <w:rFonts w:ascii="Garamond" w:hAnsi="Garamond" w:cs="Times New Roman"/>
          <w:sz w:val="24"/>
          <w:szCs w:val="24"/>
        </w:rPr>
        <w:t xml:space="preserve"> që kanë fituar statusin e refugjatit ose mbrojtjes plotësuese</w:t>
      </w:r>
      <w:r w:rsidR="007A4268" w:rsidRPr="00191737">
        <w:rPr>
          <w:rFonts w:ascii="Garamond" w:hAnsi="Garamond" w:cs="Times New Roman"/>
          <w:sz w:val="24"/>
          <w:szCs w:val="24"/>
        </w:rPr>
        <w:t>, kryhet</w:t>
      </w:r>
      <w:r w:rsidRPr="00191737">
        <w:rPr>
          <w:rFonts w:ascii="Garamond" w:hAnsi="Garamond" w:cs="Times New Roman"/>
          <w:sz w:val="24"/>
          <w:szCs w:val="24"/>
        </w:rPr>
        <w:t xml:space="preserve"> sipas rregullave të përcaktuara nga legjislacioni në fuqi për azilin.”.</w:t>
      </w:r>
    </w:p>
    <w:p w14:paraId="26320715" w14:textId="77777777" w:rsidR="0024369D" w:rsidRPr="00191737" w:rsidRDefault="0024369D" w:rsidP="00063C98">
      <w:pPr>
        <w:spacing w:after="0" w:line="240" w:lineRule="auto"/>
        <w:ind w:firstLine="284"/>
        <w:jc w:val="both"/>
        <w:rPr>
          <w:rFonts w:ascii="Garamond" w:hAnsi="Garamond" w:cs="Times New Roman"/>
          <w:sz w:val="24"/>
          <w:szCs w:val="24"/>
        </w:rPr>
      </w:pPr>
    </w:p>
    <w:p w14:paraId="68466560"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 xml:space="preserve">Neni </w:t>
      </w:r>
      <w:r w:rsidR="004C45F8" w:rsidRPr="00191737">
        <w:rPr>
          <w:rFonts w:ascii="Garamond" w:hAnsi="Garamond" w:cs="Times New Roman"/>
          <w:sz w:val="24"/>
          <w:szCs w:val="24"/>
        </w:rPr>
        <w:t>9</w:t>
      </w:r>
    </w:p>
    <w:p w14:paraId="6FAC0F48" w14:textId="77777777" w:rsidR="0024369D" w:rsidRPr="00191737" w:rsidRDefault="0024369D" w:rsidP="00063C98">
      <w:pPr>
        <w:spacing w:after="0" w:line="240" w:lineRule="auto"/>
        <w:ind w:firstLine="284"/>
        <w:jc w:val="both"/>
        <w:rPr>
          <w:rFonts w:ascii="Garamond" w:hAnsi="Garamond" w:cs="Times New Roman"/>
          <w:sz w:val="24"/>
          <w:szCs w:val="24"/>
        </w:rPr>
      </w:pPr>
    </w:p>
    <w:p w14:paraId="36D31D37"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Neni 22 shfuqizohet.</w:t>
      </w:r>
    </w:p>
    <w:p w14:paraId="5C149BB9" w14:textId="77777777" w:rsidR="0024369D" w:rsidRPr="00191737" w:rsidRDefault="0024369D" w:rsidP="00063C98">
      <w:pPr>
        <w:spacing w:after="0" w:line="240" w:lineRule="auto"/>
        <w:ind w:firstLine="284"/>
        <w:jc w:val="both"/>
        <w:rPr>
          <w:rFonts w:ascii="Garamond" w:hAnsi="Garamond" w:cs="Times New Roman"/>
          <w:sz w:val="24"/>
          <w:szCs w:val="24"/>
        </w:rPr>
      </w:pPr>
    </w:p>
    <w:p w14:paraId="20C848A6" w14:textId="77777777" w:rsidR="005603B8" w:rsidRDefault="005603B8" w:rsidP="00063C98">
      <w:pPr>
        <w:spacing w:after="0" w:line="240" w:lineRule="auto"/>
        <w:ind w:firstLine="284"/>
        <w:jc w:val="center"/>
        <w:rPr>
          <w:rFonts w:ascii="Garamond" w:hAnsi="Garamond" w:cs="Times New Roman"/>
          <w:sz w:val="24"/>
          <w:szCs w:val="24"/>
        </w:rPr>
      </w:pPr>
    </w:p>
    <w:p w14:paraId="1DA6F2C2" w14:textId="613747BF" w:rsidR="0024369D" w:rsidRPr="00191737" w:rsidRDefault="0024369D" w:rsidP="00063C98">
      <w:pPr>
        <w:spacing w:after="0" w:line="240" w:lineRule="auto"/>
        <w:ind w:firstLine="284"/>
        <w:jc w:val="center"/>
        <w:rPr>
          <w:rFonts w:ascii="Garamond" w:hAnsi="Garamond" w:cs="Times New Roman"/>
          <w:sz w:val="24"/>
          <w:szCs w:val="24"/>
        </w:rPr>
      </w:pPr>
      <w:bookmarkStart w:id="1" w:name="_GoBack"/>
      <w:bookmarkEnd w:id="1"/>
      <w:r w:rsidRPr="00191737">
        <w:rPr>
          <w:rFonts w:ascii="Garamond" w:hAnsi="Garamond" w:cs="Times New Roman"/>
          <w:sz w:val="24"/>
          <w:szCs w:val="24"/>
        </w:rPr>
        <w:lastRenderedPageBreak/>
        <w:t xml:space="preserve">Neni </w:t>
      </w:r>
      <w:r w:rsidR="004C45F8" w:rsidRPr="00191737">
        <w:rPr>
          <w:rFonts w:ascii="Garamond" w:hAnsi="Garamond" w:cs="Times New Roman"/>
          <w:sz w:val="24"/>
          <w:szCs w:val="24"/>
        </w:rPr>
        <w:t>10</w:t>
      </w:r>
    </w:p>
    <w:p w14:paraId="28BBBB31" w14:textId="77777777" w:rsidR="0024369D" w:rsidRPr="00191737" w:rsidRDefault="0024369D" w:rsidP="00063C98">
      <w:pPr>
        <w:spacing w:after="0" w:line="240" w:lineRule="auto"/>
        <w:ind w:firstLine="284"/>
        <w:jc w:val="both"/>
        <w:rPr>
          <w:rFonts w:ascii="Garamond" w:hAnsi="Garamond" w:cs="Times New Roman"/>
          <w:sz w:val="24"/>
          <w:szCs w:val="24"/>
        </w:rPr>
      </w:pPr>
    </w:p>
    <w:p w14:paraId="450921EA"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Në nenin 25 bëhen shtesa</w:t>
      </w:r>
      <w:r w:rsidR="007A4268" w:rsidRPr="00191737">
        <w:rPr>
          <w:rFonts w:ascii="Garamond" w:hAnsi="Garamond" w:cs="Times New Roman"/>
          <w:sz w:val="24"/>
          <w:szCs w:val="24"/>
        </w:rPr>
        <w:t>t</w:t>
      </w:r>
      <w:r w:rsidRPr="00191737">
        <w:rPr>
          <w:rFonts w:ascii="Garamond" w:hAnsi="Garamond" w:cs="Times New Roman"/>
          <w:sz w:val="24"/>
          <w:szCs w:val="24"/>
        </w:rPr>
        <w:t xml:space="preserve"> dhe ndryshimet e mëposhtme:</w:t>
      </w:r>
    </w:p>
    <w:p w14:paraId="0A66E30E"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1. </w:t>
      </w:r>
      <w:r w:rsidR="00877907" w:rsidRPr="00191737">
        <w:rPr>
          <w:rFonts w:ascii="Garamond" w:hAnsi="Garamond" w:cs="Times New Roman"/>
          <w:sz w:val="24"/>
          <w:szCs w:val="24"/>
        </w:rPr>
        <w:t>Në paragrafin e dytë të pikës 1 togfjalëshi “sipas ligjit” zëvendësohet me fjalët “</w:t>
      </w:r>
      <w:r w:rsidR="0024369D" w:rsidRPr="00191737">
        <w:rPr>
          <w:rFonts w:ascii="Garamond" w:hAnsi="Garamond" w:cs="Times New Roman"/>
          <w:sz w:val="24"/>
          <w:szCs w:val="24"/>
        </w:rPr>
        <w:t xml:space="preserve">në formë fizike ose elektronike, sipas ligjit </w:t>
      </w:r>
      <w:r w:rsidR="00D5543C" w:rsidRPr="00191737">
        <w:rPr>
          <w:rFonts w:ascii="Garamond" w:hAnsi="Garamond" w:cs="Times New Roman"/>
          <w:sz w:val="24"/>
          <w:szCs w:val="24"/>
        </w:rPr>
        <w:t>në fuqi</w:t>
      </w:r>
      <w:r w:rsidR="0024369D" w:rsidRPr="00191737">
        <w:rPr>
          <w:rFonts w:ascii="Garamond" w:hAnsi="Garamond" w:cs="Times New Roman"/>
          <w:sz w:val="24"/>
          <w:szCs w:val="24"/>
        </w:rPr>
        <w:t>”.</w:t>
      </w:r>
    </w:p>
    <w:p w14:paraId="282149C8"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2. </w:t>
      </w:r>
      <w:r w:rsidR="0024369D" w:rsidRPr="00191737">
        <w:rPr>
          <w:rFonts w:ascii="Garamond" w:hAnsi="Garamond" w:cs="Times New Roman"/>
          <w:sz w:val="24"/>
          <w:szCs w:val="24"/>
        </w:rPr>
        <w:t>Në pikën 2 bëhen shtesa dhe ndryshimet e mëposhtme:</w:t>
      </w:r>
    </w:p>
    <w:p w14:paraId="20185241"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a) </w:t>
      </w:r>
      <w:r w:rsidR="0024369D" w:rsidRPr="00191737">
        <w:rPr>
          <w:rFonts w:ascii="Garamond" w:hAnsi="Garamond" w:cs="Times New Roman"/>
          <w:sz w:val="24"/>
          <w:szCs w:val="24"/>
        </w:rPr>
        <w:t>Në fjalinë e pa</w:t>
      </w:r>
      <w:r w:rsidR="007A4268" w:rsidRPr="00191737">
        <w:rPr>
          <w:rFonts w:ascii="Garamond" w:hAnsi="Garamond" w:cs="Times New Roman"/>
          <w:sz w:val="24"/>
          <w:szCs w:val="24"/>
        </w:rPr>
        <w:t>rë të pikës 2</w:t>
      </w:r>
      <w:r w:rsidR="00F55267" w:rsidRPr="00191737">
        <w:rPr>
          <w:rFonts w:ascii="Garamond" w:hAnsi="Garamond" w:cs="Times New Roman"/>
          <w:sz w:val="24"/>
          <w:szCs w:val="24"/>
        </w:rPr>
        <w:t xml:space="preserve"> pas fjalës “mban” shtohen fjalët “harton dhe administron</w:t>
      </w:r>
      <w:r w:rsidR="007A4268" w:rsidRPr="00191737">
        <w:rPr>
          <w:rFonts w:ascii="Garamond" w:hAnsi="Garamond" w:cs="Times New Roman"/>
          <w:sz w:val="24"/>
          <w:szCs w:val="24"/>
        </w:rPr>
        <w:t>”.</w:t>
      </w:r>
    </w:p>
    <w:p w14:paraId="60183DDC"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b) </w:t>
      </w:r>
      <w:r w:rsidR="00F55267" w:rsidRPr="00191737">
        <w:rPr>
          <w:rFonts w:ascii="Garamond" w:hAnsi="Garamond" w:cs="Times New Roman"/>
          <w:sz w:val="24"/>
          <w:szCs w:val="24"/>
        </w:rPr>
        <w:t>Shkronja “dh” ndryshohet si më poshtë</w:t>
      </w:r>
      <w:r w:rsidR="0024369D" w:rsidRPr="00191737">
        <w:rPr>
          <w:rFonts w:ascii="Garamond" w:hAnsi="Garamond" w:cs="Times New Roman"/>
          <w:sz w:val="24"/>
          <w:szCs w:val="24"/>
        </w:rPr>
        <w:t xml:space="preserve">: </w:t>
      </w:r>
    </w:p>
    <w:p w14:paraId="1D0A0E3F"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“dh) vendimet e komisionit kombëtar për nd</w:t>
      </w:r>
      <w:r w:rsidR="007A4268" w:rsidRPr="00191737">
        <w:rPr>
          <w:rFonts w:ascii="Garamond" w:hAnsi="Garamond" w:cs="Times New Roman"/>
          <w:sz w:val="24"/>
          <w:szCs w:val="24"/>
        </w:rPr>
        <w:t>ryshimin e emrit dhe mbiemrit.”.</w:t>
      </w:r>
    </w:p>
    <w:p w14:paraId="25D13AE4"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c) </w:t>
      </w:r>
      <w:r w:rsidR="0024369D" w:rsidRPr="00191737">
        <w:rPr>
          <w:rFonts w:ascii="Garamond" w:hAnsi="Garamond" w:cs="Times New Roman"/>
          <w:sz w:val="24"/>
          <w:szCs w:val="24"/>
        </w:rPr>
        <w:t xml:space="preserve">Pas shkronjës “e” </w:t>
      </w:r>
      <w:r w:rsidR="007A4268" w:rsidRPr="00191737">
        <w:rPr>
          <w:rFonts w:ascii="Garamond" w:hAnsi="Garamond" w:cs="Times New Roman"/>
          <w:sz w:val="24"/>
          <w:szCs w:val="24"/>
        </w:rPr>
        <w:t>shtohet shkronja “ë”</w:t>
      </w:r>
      <w:r w:rsidR="0024369D" w:rsidRPr="00191737">
        <w:rPr>
          <w:rFonts w:ascii="Garamond" w:hAnsi="Garamond" w:cs="Times New Roman"/>
          <w:sz w:val="24"/>
          <w:szCs w:val="24"/>
        </w:rPr>
        <w:t xml:space="preserve"> me këtë përmbajtje:</w:t>
      </w:r>
    </w:p>
    <w:p w14:paraId="66CCF28D"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“ë) vendimet për korrigjimin e gabimit material të drejtorit të Përgjithshëm të Gjendjes Civile.”.</w:t>
      </w:r>
    </w:p>
    <w:p w14:paraId="5F81EE20"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3. </w:t>
      </w:r>
      <w:r w:rsidR="00F55267" w:rsidRPr="00191737">
        <w:rPr>
          <w:rFonts w:ascii="Garamond" w:hAnsi="Garamond" w:cs="Times New Roman"/>
          <w:sz w:val="24"/>
          <w:szCs w:val="24"/>
        </w:rPr>
        <w:t>Shkronja “a” e pikës 3</w:t>
      </w:r>
      <w:r w:rsidR="0024369D" w:rsidRPr="00191737">
        <w:rPr>
          <w:rFonts w:ascii="Garamond" w:hAnsi="Garamond" w:cs="Times New Roman"/>
          <w:sz w:val="24"/>
          <w:szCs w:val="24"/>
        </w:rPr>
        <w:t xml:space="preserve"> shfuqizohet.</w:t>
      </w:r>
    </w:p>
    <w:p w14:paraId="169938D7" w14:textId="77777777" w:rsidR="0024369D" w:rsidRPr="00191737" w:rsidRDefault="0024369D" w:rsidP="00063C98">
      <w:pPr>
        <w:spacing w:after="0" w:line="240" w:lineRule="auto"/>
        <w:ind w:firstLine="284"/>
        <w:jc w:val="both"/>
        <w:rPr>
          <w:rFonts w:ascii="Garamond" w:hAnsi="Garamond" w:cs="Times New Roman"/>
          <w:sz w:val="24"/>
          <w:szCs w:val="24"/>
        </w:rPr>
      </w:pPr>
    </w:p>
    <w:p w14:paraId="0F264336"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 xml:space="preserve">Neni </w:t>
      </w:r>
      <w:r w:rsidR="004C45F8" w:rsidRPr="00191737">
        <w:rPr>
          <w:rFonts w:ascii="Garamond" w:hAnsi="Garamond" w:cs="Times New Roman"/>
          <w:sz w:val="24"/>
          <w:szCs w:val="24"/>
        </w:rPr>
        <w:t>11</w:t>
      </w:r>
    </w:p>
    <w:p w14:paraId="49ED1D72" w14:textId="77777777" w:rsidR="0024369D" w:rsidRPr="00191737" w:rsidRDefault="0024369D" w:rsidP="00063C98">
      <w:pPr>
        <w:spacing w:after="0" w:line="240" w:lineRule="auto"/>
        <w:ind w:firstLine="284"/>
        <w:jc w:val="both"/>
        <w:rPr>
          <w:rFonts w:ascii="Garamond" w:hAnsi="Garamond" w:cs="Times New Roman"/>
          <w:sz w:val="24"/>
          <w:szCs w:val="24"/>
        </w:rPr>
      </w:pPr>
    </w:p>
    <w:p w14:paraId="288F8C69"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Në p</w:t>
      </w:r>
      <w:r w:rsidR="00F55267" w:rsidRPr="00191737">
        <w:rPr>
          <w:rFonts w:ascii="Garamond" w:hAnsi="Garamond" w:cs="Times New Roman"/>
          <w:sz w:val="24"/>
          <w:szCs w:val="24"/>
        </w:rPr>
        <w:t>ikën 1 të nenit 32 fjalët “</w:t>
      </w:r>
      <w:r w:rsidRPr="00191737">
        <w:rPr>
          <w:rFonts w:ascii="Garamond" w:hAnsi="Garamond" w:cs="Times New Roman"/>
          <w:sz w:val="24"/>
          <w:szCs w:val="24"/>
        </w:rPr>
        <w:t>përgjegjësi i gjendjes c</w:t>
      </w:r>
      <w:r w:rsidR="00F55267" w:rsidRPr="00191737">
        <w:rPr>
          <w:rFonts w:ascii="Garamond" w:hAnsi="Garamond" w:cs="Times New Roman"/>
          <w:sz w:val="24"/>
          <w:szCs w:val="24"/>
        </w:rPr>
        <w:t>ivile të Bashkisë së Tiranës</w:t>
      </w:r>
      <w:r w:rsidRPr="00191737">
        <w:rPr>
          <w:rFonts w:ascii="Garamond" w:hAnsi="Garamond" w:cs="Times New Roman"/>
          <w:sz w:val="24"/>
          <w:szCs w:val="24"/>
        </w:rPr>
        <w:t xml:space="preserve">” hiqen. </w:t>
      </w:r>
    </w:p>
    <w:p w14:paraId="260A6480" w14:textId="77777777" w:rsidR="004C45F8" w:rsidRPr="00191737" w:rsidRDefault="004C45F8" w:rsidP="00063C98">
      <w:pPr>
        <w:spacing w:after="0" w:line="240" w:lineRule="auto"/>
        <w:ind w:firstLine="284"/>
        <w:jc w:val="both"/>
        <w:rPr>
          <w:rFonts w:ascii="Garamond" w:hAnsi="Garamond" w:cs="Times New Roman"/>
          <w:sz w:val="24"/>
          <w:szCs w:val="24"/>
        </w:rPr>
      </w:pPr>
    </w:p>
    <w:p w14:paraId="77BE397F" w14:textId="77777777" w:rsidR="0024369D" w:rsidRPr="00191737" w:rsidRDefault="0024369D" w:rsidP="00063C98">
      <w:pPr>
        <w:spacing w:after="0" w:line="240" w:lineRule="auto"/>
        <w:ind w:firstLine="284"/>
        <w:jc w:val="both"/>
        <w:rPr>
          <w:rFonts w:ascii="Garamond" w:hAnsi="Garamond" w:cs="Times New Roman"/>
          <w:sz w:val="24"/>
          <w:szCs w:val="24"/>
        </w:rPr>
      </w:pPr>
    </w:p>
    <w:p w14:paraId="57B0A36A" w14:textId="77777777" w:rsidR="0024369D" w:rsidRPr="00191737" w:rsidRDefault="004C45F8"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12</w:t>
      </w:r>
    </w:p>
    <w:p w14:paraId="2E79F11A" w14:textId="77777777" w:rsidR="0024369D" w:rsidRPr="00191737" w:rsidRDefault="0024369D" w:rsidP="00063C98">
      <w:pPr>
        <w:spacing w:after="0" w:line="240" w:lineRule="auto"/>
        <w:ind w:firstLine="284"/>
        <w:jc w:val="both"/>
        <w:rPr>
          <w:rFonts w:ascii="Garamond" w:hAnsi="Garamond" w:cs="Times New Roman"/>
          <w:sz w:val="24"/>
          <w:szCs w:val="24"/>
        </w:rPr>
      </w:pPr>
    </w:p>
    <w:p w14:paraId="172332E3" w14:textId="77777777" w:rsidR="0024369D" w:rsidRPr="00191737" w:rsidRDefault="00F87F3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Pikat 1 dhe 4 të nenit 33</w:t>
      </w:r>
      <w:r w:rsidR="0024369D" w:rsidRPr="00191737">
        <w:rPr>
          <w:rFonts w:ascii="Garamond" w:hAnsi="Garamond" w:cs="Times New Roman"/>
          <w:sz w:val="24"/>
          <w:szCs w:val="24"/>
        </w:rPr>
        <w:t xml:space="preserve"> shfuqizohen.</w:t>
      </w:r>
    </w:p>
    <w:p w14:paraId="3C63EA09" w14:textId="77777777" w:rsidR="0024369D" w:rsidRPr="00191737" w:rsidRDefault="0024369D" w:rsidP="00063C98">
      <w:pPr>
        <w:spacing w:after="0" w:line="240" w:lineRule="auto"/>
        <w:ind w:firstLine="284"/>
        <w:jc w:val="both"/>
        <w:rPr>
          <w:rFonts w:ascii="Garamond" w:hAnsi="Garamond" w:cs="Times New Roman"/>
          <w:sz w:val="24"/>
          <w:szCs w:val="24"/>
        </w:rPr>
      </w:pPr>
    </w:p>
    <w:p w14:paraId="60161E41" w14:textId="77777777" w:rsidR="0024369D" w:rsidRPr="00191737" w:rsidRDefault="004C45F8"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13</w:t>
      </w:r>
    </w:p>
    <w:p w14:paraId="4B938C4A" w14:textId="77777777" w:rsidR="0024369D" w:rsidRPr="00191737" w:rsidRDefault="0024369D" w:rsidP="00063C98">
      <w:pPr>
        <w:spacing w:after="0" w:line="240" w:lineRule="auto"/>
        <w:ind w:firstLine="284"/>
        <w:jc w:val="both"/>
        <w:rPr>
          <w:rFonts w:ascii="Garamond" w:hAnsi="Garamond" w:cs="Times New Roman"/>
          <w:sz w:val="24"/>
          <w:szCs w:val="24"/>
        </w:rPr>
      </w:pPr>
    </w:p>
    <w:p w14:paraId="7679C334" w14:textId="77777777" w:rsidR="0024369D" w:rsidRPr="00191737" w:rsidRDefault="00F87F3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Neni 35 ndryshohet si më poshtë</w:t>
      </w:r>
      <w:r w:rsidR="0024369D" w:rsidRPr="00191737">
        <w:rPr>
          <w:rFonts w:ascii="Garamond" w:hAnsi="Garamond" w:cs="Times New Roman"/>
          <w:sz w:val="24"/>
          <w:szCs w:val="24"/>
        </w:rPr>
        <w:t>:</w:t>
      </w:r>
    </w:p>
    <w:p w14:paraId="3842974E" w14:textId="77777777" w:rsidR="0024369D" w:rsidRPr="00191737" w:rsidRDefault="0024369D" w:rsidP="00063C98">
      <w:pPr>
        <w:spacing w:after="0" w:line="240" w:lineRule="auto"/>
        <w:ind w:firstLine="284"/>
        <w:jc w:val="both"/>
        <w:rPr>
          <w:rFonts w:ascii="Garamond" w:hAnsi="Garamond" w:cs="Times New Roman"/>
          <w:sz w:val="24"/>
          <w:szCs w:val="24"/>
        </w:rPr>
      </w:pPr>
    </w:p>
    <w:p w14:paraId="6DB35716"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35</w:t>
      </w:r>
    </w:p>
    <w:p w14:paraId="1420D956" w14:textId="77777777" w:rsidR="0024369D" w:rsidRPr="00191737" w:rsidRDefault="0024369D" w:rsidP="00063C98">
      <w:pPr>
        <w:spacing w:after="0" w:line="240" w:lineRule="auto"/>
        <w:ind w:firstLine="284"/>
        <w:jc w:val="center"/>
        <w:rPr>
          <w:rFonts w:ascii="Garamond" w:hAnsi="Garamond" w:cs="Times New Roman"/>
          <w:b/>
          <w:sz w:val="24"/>
          <w:szCs w:val="24"/>
        </w:rPr>
      </w:pPr>
      <w:r w:rsidRPr="00191737">
        <w:rPr>
          <w:rFonts w:ascii="Garamond" w:hAnsi="Garamond" w:cs="Times New Roman"/>
          <w:b/>
          <w:sz w:val="24"/>
          <w:szCs w:val="24"/>
        </w:rPr>
        <w:t>Regjistrimi në Regjistrin Kombëtar</w:t>
      </w:r>
    </w:p>
    <w:p w14:paraId="4B3E72E9" w14:textId="77777777" w:rsidR="0024369D" w:rsidRPr="00191737" w:rsidRDefault="0024369D" w:rsidP="00063C98">
      <w:pPr>
        <w:spacing w:after="0" w:line="240" w:lineRule="auto"/>
        <w:ind w:firstLine="284"/>
        <w:jc w:val="both"/>
        <w:rPr>
          <w:rFonts w:ascii="Garamond" w:hAnsi="Garamond" w:cs="Times New Roman"/>
          <w:sz w:val="24"/>
          <w:szCs w:val="24"/>
        </w:rPr>
      </w:pPr>
    </w:p>
    <w:p w14:paraId="35CB371A"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1. </w:t>
      </w:r>
      <w:r w:rsidR="0024369D" w:rsidRPr="00191737">
        <w:rPr>
          <w:rFonts w:ascii="Garamond" w:hAnsi="Garamond" w:cs="Times New Roman"/>
          <w:sz w:val="24"/>
          <w:szCs w:val="24"/>
        </w:rPr>
        <w:t>Në Regjistrin Kombëtar, në seksionin e të dhënave personale, pasqyrohen përbërësit e gjendjes civile të çdo sh</w:t>
      </w:r>
      <w:r w:rsidR="007A4268" w:rsidRPr="00191737">
        <w:rPr>
          <w:rFonts w:ascii="Garamond" w:hAnsi="Garamond" w:cs="Times New Roman"/>
          <w:sz w:val="24"/>
          <w:szCs w:val="24"/>
        </w:rPr>
        <w:t>tetasi të përcaktuar në pikën 2 të nenit 2</w:t>
      </w:r>
      <w:r w:rsidR="0024369D" w:rsidRPr="00191737">
        <w:rPr>
          <w:rFonts w:ascii="Garamond" w:hAnsi="Garamond" w:cs="Times New Roman"/>
          <w:sz w:val="24"/>
          <w:szCs w:val="24"/>
        </w:rPr>
        <w:t xml:space="preserve"> të këtij ligji. </w:t>
      </w:r>
    </w:p>
    <w:p w14:paraId="500DADD8"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2. </w:t>
      </w:r>
      <w:r w:rsidR="0024369D" w:rsidRPr="00191737">
        <w:rPr>
          <w:rFonts w:ascii="Garamond" w:hAnsi="Garamond" w:cs="Times New Roman"/>
          <w:sz w:val="24"/>
          <w:szCs w:val="24"/>
        </w:rPr>
        <w:t>Rregullat e regjistrimit, të dhënat parësore, të dhënat dytësore, dhënësit e informacionit, ndërveprimi me bazat e tjera të të dhënave dhe niveli i aksesimit për bazën e të dhënave të Regjistrit Kombëtar përcaktohen me vendim të Këshillit të Ministrave.”.</w:t>
      </w:r>
    </w:p>
    <w:p w14:paraId="37D329A9" w14:textId="77777777" w:rsidR="004C45F8" w:rsidRPr="00191737" w:rsidRDefault="004C45F8" w:rsidP="00063C98">
      <w:pPr>
        <w:spacing w:after="0" w:line="240" w:lineRule="auto"/>
        <w:ind w:firstLine="284"/>
        <w:jc w:val="both"/>
        <w:rPr>
          <w:rFonts w:ascii="Garamond" w:hAnsi="Garamond" w:cs="Times New Roman"/>
          <w:sz w:val="24"/>
          <w:szCs w:val="24"/>
        </w:rPr>
      </w:pPr>
    </w:p>
    <w:p w14:paraId="3AF20B57" w14:textId="77777777" w:rsidR="0024369D" w:rsidRPr="00191737" w:rsidRDefault="0024369D" w:rsidP="00063C98">
      <w:pPr>
        <w:spacing w:after="0" w:line="240" w:lineRule="auto"/>
        <w:ind w:firstLine="284"/>
        <w:jc w:val="both"/>
        <w:rPr>
          <w:rFonts w:ascii="Garamond" w:hAnsi="Garamond" w:cs="Times New Roman"/>
          <w:sz w:val="24"/>
          <w:szCs w:val="24"/>
        </w:rPr>
      </w:pPr>
    </w:p>
    <w:p w14:paraId="72A9E55D" w14:textId="77777777" w:rsidR="0024369D" w:rsidRPr="00191737" w:rsidRDefault="004C45F8"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14</w:t>
      </w:r>
    </w:p>
    <w:p w14:paraId="7AD11C0A" w14:textId="77777777" w:rsidR="0024369D" w:rsidRPr="00191737" w:rsidRDefault="0024369D" w:rsidP="00063C98">
      <w:pPr>
        <w:spacing w:after="0" w:line="240" w:lineRule="auto"/>
        <w:ind w:firstLine="284"/>
        <w:jc w:val="both"/>
        <w:rPr>
          <w:rFonts w:ascii="Garamond" w:hAnsi="Garamond" w:cs="Times New Roman"/>
          <w:sz w:val="24"/>
          <w:szCs w:val="24"/>
        </w:rPr>
      </w:pPr>
    </w:p>
    <w:p w14:paraId="432DA431" w14:textId="77777777" w:rsidR="0024369D" w:rsidRPr="00191737" w:rsidRDefault="007A4268"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Pika 6 e nenit 47</w:t>
      </w:r>
      <w:r w:rsidR="0024369D" w:rsidRPr="00191737">
        <w:rPr>
          <w:rFonts w:ascii="Garamond" w:hAnsi="Garamond" w:cs="Times New Roman"/>
          <w:sz w:val="24"/>
          <w:szCs w:val="24"/>
        </w:rPr>
        <w:t xml:space="preserve"> ndryshohet</w:t>
      </w:r>
      <w:r w:rsidRPr="00191737">
        <w:rPr>
          <w:rFonts w:ascii="Garamond" w:hAnsi="Garamond" w:cs="Times New Roman"/>
          <w:sz w:val="24"/>
          <w:szCs w:val="24"/>
        </w:rPr>
        <w:t xml:space="preserve"> si më poshtë</w:t>
      </w:r>
      <w:r w:rsidR="0024369D" w:rsidRPr="00191737">
        <w:rPr>
          <w:rFonts w:ascii="Garamond" w:hAnsi="Garamond" w:cs="Times New Roman"/>
          <w:sz w:val="24"/>
          <w:szCs w:val="24"/>
        </w:rPr>
        <w:t>:</w:t>
      </w:r>
    </w:p>
    <w:p w14:paraId="4900CFAE"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“6. Rregullat dhe procedura për lidhjen e martesës dhe dokumentacioni që duhet të mbahet nga gjendja civile për lidhjen e martesës</w:t>
      </w:r>
      <w:r w:rsidR="007A4268" w:rsidRPr="00191737">
        <w:rPr>
          <w:rFonts w:ascii="Garamond" w:hAnsi="Garamond" w:cs="Times New Roman"/>
          <w:sz w:val="24"/>
          <w:szCs w:val="24"/>
        </w:rPr>
        <w:t>,</w:t>
      </w:r>
      <w:r w:rsidRPr="00191737">
        <w:rPr>
          <w:rFonts w:ascii="Garamond" w:hAnsi="Garamond" w:cs="Times New Roman"/>
          <w:sz w:val="24"/>
          <w:szCs w:val="24"/>
        </w:rPr>
        <w:t xml:space="preserve"> si dhe për ndryshimin e mbiemrit, kur ndodh për shkak të martesës, përcaktohen me udhëzim të ministrit përgjegjës për gjendjen civile.”.</w:t>
      </w:r>
    </w:p>
    <w:p w14:paraId="3F2C24EC" w14:textId="77777777" w:rsidR="0024369D" w:rsidRPr="00191737" w:rsidRDefault="0024369D" w:rsidP="00063C98">
      <w:pPr>
        <w:spacing w:after="0" w:line="240" w:lineRule="auto"/>
        <w:ind w:firstLine="284"/>
        <w:jc w:val="both"/>
        <w:rPr>
          <w:rFonts w:ascii="Garamond" w:hAnsi="Garamond" w:cs="Times New Roman"/>
          <w:sz w:val="24"/>
          <w:szCs w:val="24"/>
        </w:rPr>
      </w:pPr>
    </w:p>
    <w:p w14:paraId="1B913BFE"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1</w:t>
      </w:r>
      <w:r w:rsidR="004C45F8" w:rsidRPr="00191737">
        <w:rPr>
          <w:rFonts w:ascii="Garamond" w:hAnsi="Garamond" w:cs="Times New Roman"/>
          <w:sz w:val="24"/>
          <w:szCs w:val="24"/>
        </w:rPr>
        <w:t>5</w:t>
      </w:r>
    </w:p>
    <w:p w14:paraId="2DB732FA" w14:textId="77777777" w:rsidR="0024369D" w:rsidRPr="00191737" w:rsidRDefault="0024369D" w:rsidP="00063C98">
      <w:pPr>
        <w:spacing w:after="0" w:line="240" w:lineRule="auto"/>
        <w:ind w:firstLine="284"/>
        <w:jc w:val="both"/>
        <w:rPr>
          <w:rFonts w:ascii="Garamond" w:hAnsi="Garamond" w:cs="Times New Roman"/>
          <w:sz w:val="24"/>
          <w:szCs w:val="24"/>
        </w:rPr>
      </w:pPr>
    </w:p>
    <w:p w14:paraId="682B6108" w14:textId="77777777" w:rsidR="0024369D" w:rsidRPr="00191737" w:rsidRDefault="00F87F3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Pas pikës 2 të nenit 51 shtohet pika 3</w:t>
      </w:r>
      <w:r w:rsidR="0024369D" w:rsidRPr="00191737">
        <w:rPr>
          <w:rFonts w:ascii="Garamond" w:hAnsi="Garamond" w:cs="Times New Roman"/>
          <w:sz w:val="24"/>
          <w:szCs w:val="24"/>
        </w:rPr>
        <w:t xml:space="preserve"> me këtë përmbajtje:</w:t>
      </w:r>
    </w:p>
    <w:p w14:paraId="6336634B"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“3. Rregullat dhe procedurat për regjistrimin e fëmijëve, që lindin të vdekur, përcaktohen me udhëzim të ministrit përgjegjës për gjendjen civile.”.</w:t>
      </w:r>
    </w:p>
    <w:p w14:paraId="388C29F6" w14:textId="77777777" w:rsidR="0024369D" w:rsidRPr="00191737" w:rsidRDefault="0024369D" w:rsidP="00063C98">
      <w:pPr>
        <w:spacing w:after="0" w:line="240" w:lineRule="auto"/>
        <w:ind w:firstLine="284"/>
        <w:jc w:val="both"/>
        <w:rPr>
          <w:rFonts w:ascii="Garamond" w:hAnsi="Garamond" w:cs="Times New Roman"/>
          <w:sz w:val="24"/>
          <w:szCs w:val="24"/>
        </w:rPr>
      </w:pPr>
    </w:p>
    <w:p w14:paraId="7432838D" w14:textId="77777777" w:rsidR="0024369D" w:rsidRPr="00191737" w:rsidRDefault="004C45F8"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16</w:t>
      </w:r>
    </w:p>
    <w:p w14:paraId="50EDB979" w14:textId="77777777" w:rsidR="0024369D" w:rsidRPr="00191737" w:rsidRDefault="0024369D" w:rsidP="00063C98">
      <w:pPr>
        <w:spacing w:after="0" w:line="240" w:lineRule="auto"/>
        <w:ind w:firstLine="284"/>
        <w:jc w:val="both"/>
        <w:rPr>
          <w:rFonts w:ascii="Garamond" w:hAnsi="Garamond" w:cs="Times New Roman"/>
          <w:sz w:val="24"/>
          <w:szCs w:val="24"/>
        </w:rPr>
      </w:pPr>
    </w:p>
    <w:p w14:paraId="4AF13D89"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Në nenin 61 bëhen këto ndryshime:</w:t>
      </w:r>
    </w:p>
    <w:p w14:paraId="23D27DCC"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1. </w:t>
      </w:r>
      <w:r w:rsidR="00877907" w:rsidRPr="00191737">
        <w:rPr>
          <w:rFonts w:ascii="Garamond" w:hAnsi="Garamond" w:cs="Times New Roman"/>
          <w:sz w:val="24"/>
          <w:szCs w:val="24"/>
        </w:rPr>
        <w:t>Në pikën 2</w:t>
      </w:r>
      <w:r w:rsidR="00F87F36" w:rsidRPr="00191737">
        <w:rPr>
          <w:rFonts w:ascii="Garamond" w:hAnsi="Garamond" w:cs="Times New Roman"/>
          <w:sz w:val="24"/>
          <w:szCs w:val="24"/>
        </w:rPr>
        <w:t xml:space="preserve"> togfjalëshi “edhe nga” zëvendësohet me </w:t>
      </w:r>
      <w:r w:rsidR="00050726" w:rsidRPr="00191737">
        <w:rPr>
          <w:rFonts w:ascii="Garamond" w:hAnsi="Garamond" w:cs="Times New Roman"/>
          <w:sz w:val="24"/>
          <w:szCs w:val="24"/>
        </w:rPr>
        <w:t xml:space="preserve">togfjalëshin </w:t>
      </w:r>
      <w:r w:rsidR="00F87F36" w:rsidRPr="00191737">
        <w:rPr>
          <w:rFonts w:ascii="Garamond" w:hAnsi="Garamond" w:cs="Times New Roman"/>
          <w:sz w:val="24"/>
          <w:szCs w:val="24"/>
        </w:rPr>
        <w:t>“edhe në</w:t>
      </w:r>
      <w:r w:rsidR="0024369D" w:rsidRPr="00191737">
        <w:rPr>
          <w:rFonts w:ascii="Garamond" w:hAnsi="Garamond" w:cs="Times New Roman"/>
          <w:sz w:val="24"/>
          <w:szCs w:val="24"/>
        </w:rPr>
        <w:t>”.</w:t>
      </w:r>
    </w:p>
    <w:p w14:paraId="5D30CA75"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lastRenderedPageBreak/>
        <w:t xml:space="preserve">2. </w:t>
      </w:r>
      <w:r w:rsidR="0024369D" w:rsidRPr="00191737">
        <w:rPr>
          <w:rFonts w:ascii="Garamond" w:hAnsi="Garamond" w:cs="Times New Roman"/>
          <w:sz w:val="24"/>
          <w:szCs w:val="24"/>
        </w:rPr>
        <w:t>Pikat 3 dhe 4 shfuqizohen.</w:t>
      </w:r>
    </w:p>
    <w:p w14:paraId="33D3D20E" w14:textId="77777777" w:rsidR="0024369D" w:rsidRPr="00191737" w:rsidRDefault="0024369D" w:rsidP="00063C98">
      <w:pPr>
        <w:spacing w:after="0" w:line="240" w:lineRule="auto"/>
        <w:ind w:firstLine="284"/>
        <w:jc w:val="both"/>
        <w:rPr>
          <w:rFonts w:ascii="Garamond" w:hAnsi="Garamond" w:cs="Times New Roman"/>
          <w:sz w:val="24"/>
          <w:szCs w:val="24"/>
        </w:rPr>
      </w:pPr>
    </w:p>
    <w:p w14:paraId="602E3DF9" w14:textId="77777777" w:rsidR="0024369D" w:rsidRPr="00191737" w:rsidRDefault="004C45F8"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17</w:t>
      </w:r>
    </w:p>
    <w:p w14:paraId="690C5FF5" w14:textId="77777777" w:rsidR="0024369D" w:rsidRPr="00191737" w:rsidRDefault="0024369D" w:rsidP="00063C98">
      <w:pPr>
        <w:spacing w:after="0" w:line="240" w:lineRule="auto"/>
        <w:ind w:firstLine="284"/>
        <w:jc w:val="both"/>
        <w:rPr>
          <w:rFonts w:ascii="Garamond" w:hAnsi="Garamond" w:cs="Times New Roman"/>
          <w:sz w:val="24"/>
          <w:szCs w:val="24"/>
        </w:rPr>
      </w:pPr>
    </w:p>
    <w:p w14:paraId="1ACA266E" w14:textId="77777777" w:rsidR="00063C98" w:rsidRPr="00191737" w:rsidRDefault="0005072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Pas shkronjës “e” të nenit 67 shtohet shkronja “ë”</w:t>
      </w:r>
      <w:r w:rsidR="0024369D" w:rsidRPr="00191737">
        <w:rPr>
          <w:rFonts w:ascii="Garamond" w:hAnsi="Garamond" w:cs="Times New Roman"/>
          <w:sz w:val="24"/>
          <w:szCs w:val="24"/>
        </w:rPr>
        <w:t xml:space="preserve"> me këtë përmbajtje:</w:t>
      </w:r>
    </w:p>
    <w:p w14:paraId="5830F711" w14:textId="77777777" w:rsidR="0024369D" w:rsidRPr="00191737" w:rsidRDefault="0024369D" w:rsidP="00063C98">
      <w:pPr>
        <w:jc w:val="center"/>
        <w:rPr>
          <w:rFonts w:ascii="Garamond" w:hAnsi="Garamond" w:cs="Times New Roman"/>
          <w:sz w:val="24"/>
          <w:szCs w:val="24"/>
        </w:rPr>
      </w:pPr>
    </w:p>
    <w:p w14:paraId="69832E5A"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“ë) lëshojnë vërtetim ku konfirmohet fakti që është i njëjti person, </w:t>
      </w:r>
      <w:r w:rsidRPr="00191737">
        <w:rPr>
          <w:rFonts w:ascii="Garamond" w:hAnsi="Garamond" w:cs="Times New Roman"/>
          <w:color w:val="000000" w:themeColor="text1"/>
          <w:sz w:val="24"/>
          <w:szCs w:val="24"/>
        </w:rPr>
        <w:t xml:space="preserve">kur, </w:t>
      </w:r>
      <w:r w:rsidRPr="00191737">
        <w:rPr>
          <w:rFonts w:ascii="Garamond" w:hAnsi="Garamond" w:cs="Times New Roman"/>
          <w:sz w:val="24"/>
          <w:szCs w:val="24"/>
        </w:rPr>
        <w:t>për shtetasit shqiptarë, nga një transkriptim në tjetrin ka gabime në një ose më shumë përbërës të gjendjes civile.”.</w:t>
      </w:r>
    </w:p>
    <w:p w14:paraId="6896111A" w14:textId="77777777" w:rsidR="0024369D" w:rsidRPr="00191737" w:rsidRDefault="0024369D" w:rsidP="00063C98">
      <w:pPr>
        <w:spacing w:after="0" w:line="240" w:lineRule="auto"/>
        <w:ind w:firstLine="284"/>
        <w:jc w:val="both"/>
        <w:rPr>
          <w:rFonts w:ascii="Garamond" w:hAnsi="Garamond" w:cs="Times New Roman"/>
          <w:sz w:val="24"/>
          <w:szCs w:val="24"/>
        </w:rPr>
      </w:pPr>
    </w:p>
    <w:p w14:paraId="601B0D8D" w14:textId="77777777" w:rsidR="0024369D" w:rsidRPr="00191737" w:rsidRDefault="004C45F8"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18</w:t>
      </w:r>
    </w:p>
    <w:p w14:paraId="08E3C4C6" w14:textId="77777777" w:rsidR="0024369D" w:rsidRPr="00191737" w:rsidRDefault="0024369D" w:rsidP="00063C98">
      <w:pPr>
        <w:spacing w:after="0" w:line="240" w:lineRule="auto"/>
        <w:ind w:firstLine="284"/>
        <w:jc w:val="both"/>
        <w:rPr>
          <w:rFonts w:ascii="Garamond" w:hAnsi="Garamond" w:cs="Times New Roman"/>
          <w:sz w:val="24"/>
          <w:szCs w:val="24"/>
        </w:rPr>
      </w:pPr>
    </w:p>
    <w:p w14:paraId="25009EA6"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Neni 70 shfuqizohet.</w:t>
      </w:r>
    </w:p>
    <w:p w14:paraId="23D2FB0E" w14:textId="77777777" w:rsidR="0024369D" w:rsidRPr="00191737" w:rsidRDefault="0024369D" w:rsidP="00063C98">
      <w:pPr>
        <w:spacing w:after="0" w:line="240" w:lineRule="auto"/>
        <w:ind w:firstLine="284"/>
        <w:jc w:val="both"/>
        <w:rPr>
          <w:rFonts w:ascii="Garamond" w:hAnsi="Garamond" w:cs="Times New Roman"/>
          <w:sz w:val="24"/>
          <w:szCs w:val="24"/>
        </w:rPr>
      </w:pPr>
    </w:p>
    <w:p w14:paraId="6FF61D20" w14:textId="77777777" w:rsidR="0024369D" w:rsidRPr="00191737" w:rsidRDefault="004C45F8"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19</w:t>
      </w:r>
    </w:p>
    <w:p w14:paraId="4FC85B0C" w14:textId="77777777" w:rsidR="0024369D" w:rsidRPr="00191737" w:rsidRDefault="0024369D" w:rsidP="00063C98">
      <w:pPr>
        <w:spacing w:after="0" w:line="240" w:lineRule="auto"/>
        <w:ind w:firstLine="284"/>
        <w:jc w:val="both"/>
        <w:rPr>
          <w:rFonts w:ascii="Garamond" w:hAnsi="Garamond" w:cs="Times New Roman"/>
          <w:sz w:val="24"/>
          <w:szCs w:val="24"/>
        </w:rPr>
      </w:pPr>
    </w:p>
    <w:p w14:paraId="5459B01A" w14:textId="77777777" w:rsidR="0024369D" w:rsidRPr="00191737" w:rsidRDefault="00F87F3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Neni 71 ndryshohet</w:t>
      </w:r>
      <w:r w:rsidR="0024369D" w:rsidRPr="00191737">
        <w:rPr>
          <w:rFonts w:ascii="Garamond" w:hAnsi="Garamond" w:cs="Times New Roman"/>
          <w:sz w:val="24"/>
          <w:szCs w:val="24"/>
        </w:rPr>
        <w:t xml:space="preserve"> si </w:t>
      </w:r>
      <w:r w:rsidRPr="00191737">
        <w:rPr>
          <w:rFonts w:ascii="Garamond" w:hAnsi="Garamond" w:cs="Times New Roman"/>
          <w:sz w:val="24"/>
          <w:szCs w:val="24"/>
        </w:rPr>
        <w:t>më poshtë</w:t>
      </w:r>
      <w:r w:rsidR="0024369D" w:rsidRPr="00191737">
        <w:rPr>
          <w:rFonts w:ascii="Garamond" w:hAnsi="Garamond" w:cs="Times New Roman"/>
          <w:sz w:val="24"/>
          <w:szCs w:val="24"/>
        </w:rPr>
        <w:t>:</w:t>
      </w:r>
    </w:p>
    <w:p w14:paraId="0FC5BFFF" w14:textId="77777777" w:rsidR="0024369D" w:rsidRPr="00191737" w:rsidRDefault="0024369D" w:rsidP="00063C98">
      <w:pPr>
        <w:spacing w:after="0" w:line="240" w:lineRule="auto"/>
        <w:ind w:firstLine="284"/>
        <w:jc w:val="both"/>
        <w:rPr>
          <w:rFonts w:ascii="Garamond" w:hAnsi="Garamond" w:cs="Times New Roman"/>
          <w:sz w:val="24"/>
          <w:szCs w:val="24"/>
        </w:rPr>
      </w:pPr>
    </w:p>
    <w:p w14:paraId="3063585A"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71</w:t>
      </w:r>
    </w:p>
    <w:p w14:paraId="6E414FCE" w14:textId="77777777" w:rsidR="0024369D" w:rsidRPr="00191737" w:rsidRDefault="0024369D" w:rsidP="00063C98">
      <w:pPr>
        <w:spacing w:after="0" w:line="240" w:lineRule="auto"/>
        <w:ind w:firstLine="284"/>
        <w:jc w:val="center"/>
        <w:rPr>
          <w:rFonts w:ascii="Garamond" w:hAnsi="Garamond" w:cs="Times New Roman"/>
          <w:b/>
          <w:sz w:val="24"/>
          <w:szCs w:val="24"/>
        </w:rPr>
      </w:pPr>
      <w:r w:rsidRPr="00191737">
        <w:rPr>
          <w:rFonts w:ascii="Garamond" w:hAnsi="Garamond" w:cs="Times New Roman"/>
          <w:b/>
          <w:sz w:val="24"/>
          <w:szCs w:val="24"/>
        </w:rPr>
        <w:t>Detyrat e shërbimit të gjendjes civile në misione diplomatike dhe poste konsullore</w:t>
      </w:r>
    </w:p>
    <w:p w14:paraId="5A9F8D3E" w14:textId="77777777" w:rsidR="0024369D" w:rsidRPr="00191737" w:rsidRDefault="0024369D" w:rsidP="00063C98">
      <w:pPr>
        <w:spacing w:after="0" w:line="240" w:lineRule="auto"/>
        <w:ind w:firstLine="284"/>
        <w:jc w:val="both"/>
        <w:rPr>
          <w:rFonts w:ascii="Garamond" w:hAnsi="Garamond" w:cs="Times New Roman"/>
          <w:sz w:val="24"/>
          <w:szCs w:val="24"/>
        </w:rPr>
      </w:pPr>
    </w:p>
    <w:p w14:paraId="35FA63A8"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1. </w:t>
      </w:r>
      <w:r w:rsidR="0024369D" w:rsidRPr="00191737">
        <w:rPr>
          <w:rFonts w:ascii="Garamond" w:hAnsi="Garamond" w:cs="Times New Roman"/>
          <w:sz w:val="24"/>
          <w:szCs w:val="24"/>
        </w:rPr>
        <w:t>Nëpunësit në misione diplomatike dhe poste konsullore kryejnë të njëjtat veprime si nëpunësit e shërbimit të gjendjes civile në territorin e Republikës së Shqipërisë dhe trajnohen përpara fillimit të detyrës si nëpunësit e gjendjes civile.</w:t>
      </w:r>
    </w:p>
    <w:p w14:paraId="61CDFF98"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2. </w:t>
      </w:r>
      <w:r w:rsidR="0024369D" w:rsidRPr="00191737">
        <w:rPr>
          <w:rFonts w:ascii="Garamond" w:hAnsi="Garamond" w:cs="Times New Roman"/>
          <w:sz w:val="24"/>
          <w:szCs w:val="24"/>
        </w:rPr>
        <w:t>Nëpunësit në misione diplomatike dhe poste konsullore, përgjegjës për shërbimin e gjendjes civile, administrojnë dokumentacionin dhe kryejnë veprime në Regjistrin Kombëtar për shtetasit shqiptarë me vendqëndrim jashtë Shqipërisë, sipas përcaktimeve të bëra në këtë ligj dhe në dispozitat e tjera ligjore.</w:t>
      </w:r>
    </w:p>
    <w:p w14:paraId="36D342B6" w14:textId="77777777" w:rsidR="0024369D" w:rsidRPr="00191737" w:rsidRDefault="00084C39"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3. </w:t>
      </w:r>
      <w:r w:rsidR="0024369D" w:rsidRPr="00191737">
        <w:rPr>
          <w:rFonts w:ascii="Garamond" w:hAnsi="Garamond" w:cs="Times New Roman"/>
          <w:sz w:val="24"/>
          <w:szCs w:val="24"/>
        </w:rPr>
        <w:t>Veprimet, rregullat e administrimit dhe përcjelljes së dokumenteve në Drejtorinë e Përgjithshme të Gjendjes Civile për shtetasit shqiptarë, të cilat kryhen nga nëpunësit në misione diplomatike dhe poste konsullore miratohen me udhëzim të përbashkët të ministrit përgjegjës për gjendjen civile dhe ministrit përgjegjës për punët e jashtme.”.</w:t>
      </w:r>
    </w:p>
    <w:p w14:paraId="61B30772" w14:textId="77777777" w:rsidR="0024369D" w:rsidRPr="00191737" w:rsidRDefault="0024369D" w:rsidP="00063C98">
      <w:pPr>
        <w:spacing w:after="0" w:line="240" w:lineRule="auto"/>
        <w:ind w:firstLine="284"/>
        <w:jc w:val="both"/>
        <w:rPr>
          <w:rFonts w:ascii="Garamond" w:hAnsi="Garamond" w:cs="Times New Roman"/>
          <w:sz w:val="24"/>
          <w:szCs w:val="24"/>
        </w:rPr>
      </w:pPr>
    </w:p>
    <w:p w14:paraId="2C319D9F" w14:textId="77777777" w:rsidR="0024369D" w:rsidRPr="00191737" w:rsidRDefault="004C45F8"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20</w:t>
      </w:r>
    </w:p>
    <w:p w14:paraId="0678A43F" w14:textId="77777777" w:rsidR="0024369D" w:rsidRPr="00191737" w:rsidRDefault="0024369D" w:rsidP="00063C98">
      <w:pPr>
        <w:spacing w:after="0" w:line="240" w:lineRule="auto"/>
        <w:ind w:firstLine="284"/>
        <w:jc w:val="both"/>
        <w:rPr>
          <w:rFonts w:ascii="Garamond" w:hAnsi="Garamond" w:cs="Times New Roman"/>
          <w:sz w:val="24"/>
          <w:szCs w:val="24"/>
        </w:rPr>
      </w:pPr>
    </w:p>
    <w:p w14:paraId="5D41C34D" w14:textId="77777777" w:rsidR="0024369D" w:rsidRPr="00191737" w:rsidRDefault="0005072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Pikat 1 dhe 2 të nenit 74 ndryshohen si më poshtë</w:t>
      </w:r>
      <w:r w:rsidR="0024369D" w:rsidRPr="00191737">
        <w:rPr>
          <w:rFonts w:ascii="Garamond" w:hAnsi="Garamond" w:cs="Times New Roman"/>
          <w:sz w:val="24"/>
          <w:szCs w:val="24"/>
        </w:rPr>
        <w:t xml:space="preserve">: </w:t>
      </w:r>
    </w:p>
    <w:p w14:paraId="3EEE4693"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“1. Në kuptim të këtij ligji, shkeljet e përmendura më poshtë, kur nuk përbëjnë vepër penale, përbëjnë kundërvajtje administrative dhe dënohen me gjobë:</w:t>
      </w:r>
    </w:p>
    <w:p w14:paraId="56165AEE"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a) </w:t>
      </w:r>
      <w:r w:rsidRPr="00191737">
        <w:rPr>
          <w:rFonts w:ascii="Garamond" w:hAnsi="Garamond" w:cs="Times New Roman"/>
          <w:sz w:val="24"/>
          <w:szCs w:val="24"/>
        </w:rPr>
        <w:tab/>
      </w:r>
      <w:r w:rsidR="00050726" w:rsidRPr="00191737">
        <w:rPr>
          <w:rFonts w:ascii="Garamond" w:hAnsi="Garamond" w:cs="Times New Roman"/>
          <w:sz w:val="24"/>
          <w:szCs w:val="24"/>
        </w:rPr>
        <w:t>s</w:t>
      </w:r>
      <w:r w:rsidRPr="00191737">
        <w:rPr>
          <w:rFonts w:ascii="Garamond" w:hAnsi="Garamond" w:cs="Times New Roman"/>
          <w:sz w:val="24"/>
          <w:szCs w:val="24"/>
        </w:rPr>
        <w:t xml:space="preserve">hkelja ose mosrespektimi i dispozitave të parashikuara në nenin 52, pikat 5 dhe 7, dënohet me gjobë në masën nga 3 </w:t>
      </w:r>
      <w:r w:rsidR="00F87F36" w:rsidRPr="00191737">
        <w:rPr>
          <w:rFonts w:ascii="Garamond" w:hAnsi="Garamond" w:cs="Times New Roman"/>
          <w:sz w:val="24"/>
          <w:szCs w:val="24"/>
        </w:rPr>
        <w:t xml:space="preserve">000 lekë deri në </w:t>
      </w:r>
      <w:r w:rsidRPr="00191737">
        <w:rPr>
          <w:rFonts w:ascii="Garamond" w:hAnsi="Garamond" w:cs="Times New Roman"/>
          <w:sz w:val="24"/>
          <w:szCs w:val="24"/>
        </w:rPr>
        <w:t>5 000 lekë.</w:t>
      </w:r>
    </w:p>
    <w:p w14:paraId="32AB3B06" w14:textId="56299149" w:rsidR="0024369D" w:rsidRPr="00191737" w:rsidRDefault="00740CE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  </w:t>
      </w:r>
      <w:r w:rsidR="0024369D" w:rsidRPr="00191737">
        <w:rPr>
          <w:rFonts w:ascii="Garamond" w:hAnsi="Garamond" w:cs="Times New Roman"/>
          <w:sz w:val="24"/>
          <w:szCs w:val="24"/>
        </w:rPr>
        <w:t xml:space="preserve">b) </w:t>
      </w:r>
      <w:r w:rsidR="0024369D" w:rsidRPr="00191737">
        <w:rPr>
          <w:rFonts w:ascii="Garamond" w:hAnsi="Garamond" w:cs="Times New Roman"/>
          <w:sz w:val="24"/>
          <w:szCs w:val="24"/>
        </w:rPr>
        <w:tab/>
      </w:r>
      <w:r w:rsidR="00050726" w:rsidRPr="00191737">
        <w:rPr>
          <w:rFonts w:ascii="Garamond" w:hAnsi="Garamond" w:cs="Times New Roman"/>
          <w:sz w:val="24"/>
          <w:szCs w:val="24"/>
        </w:rPr>
        <w:t>s</w:t>
      </w:r>
      <w:r w:rsidR="0024369D" w:rsidRPr="00191737">
        <w:rPr>
          <w:rFonts w:ascii="Garamond" w:hAnsi="Garamond" w:cs="Times New Roman"/>
          <w:sz w:val="24"/>
          <w:szCs w:val="24"/>
        </w:rPr>
        <w:t>hkelja ose mosrespektimi i dispozitave të parashikuara në nenin 3, pika 1, nenin 41/1, pika 1, në nenin 52, pika 4, nenin 65, shkronja “g”, nenin 66 dhe në nenin 68, pikat 2 dhe 3, dënohet me gjobë në masën nga 1</w:t>
      </w:r>
      <w:r w:rsidR="00EE5B3A" w:rsidRPr="00191737">
        <w:rPr>
          <w:rFonts w:ascii="Garamond" w:hAnsi="Garamond" w:cs="Times New Roman"/>
          <w:sz w:val="24"/>
          <w:szCs w:val="24"/>
        </w:rPr>
        <w:t>0 000 lekë deri në 50 000 lekë.</w:t>
      </w:r>
    </w:p>
    <w:p w14:paraId="6E04117F" w14:textId="62545E01"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2. Gjobat e parash</w:t>
      </w:r>
      <w:r w:rsidR="00050726" w:rsidRPr="00191737">
        <w:rPr>
          <w:rFonts w:ascii="Garamond" w:hAnsi="Garamond" w:cs="Times New Roman"/>
          <w:sz w:val="24"/>
          <w:szCs w:val="24"/>
        </w:rPr>
        <w:t>ikuara në shkronjat “a” dhe “b” të pikës 1 të këtij neni</w:t>
      </w:r>
      <w:r w:rsidRPr="00191737">
        <w:rPr>
          <w:rFonts w:ascii="Garamond" w:hAnsi="Garamond" w:cs="Times New Roman"/>
          <w:sz w:val="24"/>
          <w:szCs w:val="24"/>
        </w:rPr>
        <w:t xml:space="preserve"> vendosen nga drejtori i Përgjithshëm i Gjendjes Civile. Kundër vendosjes së masës administrative me gjobë bëhet ankim brenda 30 (tridhjetë) ditëve pranë ministrit përgjeg</w:t>
      </w:r>
      <w:r w:rsidR="00050726" w:rsidRPr="00191737">
        <w:rPr>
          <w:rFonts w:ascii="Garamond" w:hAnsi="Garamond" w:cs="Times New Roman"/>
          <w:sz w:val="24"/>
          <w:szCs w:val="24"/>
        </w:rPr>
        <w:t>jës për gjendjen civile, i cili</w:t>
      </w:r>
      <w:r w:rsidRPr="00191737">
        <w:rPr>
          <w:rFonts w:ascii="Garamond" w:hAnsi="Garamond" w:cs="Times New Roman"/>
          <w:sz w:val="24"/>
          <w:szCs w:val="24"/>
        </w:rPr>
        <w:t xml:space="preserve"> brenda 10 (dhjetë) ditëve duhet të shprehet për këtë masë. Kundër urdhrit të ministrit përgjegjës për gjendjen civile bëhet ankim në gjykatë, sipas para</w:t>
      </w:r>
      <w:r w:rsidR="00050726" w:rsidRPr="00191737">
        <w:rPr>
          <w:rFonts w:ascii="Garamond" w:hAnsi="Garamond" w:cs="Times New Roman"/>
          <w:sz w:val="24"/>
          <w:szCs w:val="24"/>
        </w:rPr>
        <w:t>shikimeve të ligjit nr. 49/2012</w:t>
      </w:r>
      <w:r w:rsidR="00560CD3">
        <w:rPr>
          <w:rFonts w:ascii="Garamond" w:hAnsi="Garamond" w:cs="Times New Roman"/>
          <w:sz w:val="24"/>
          <w:szCs w:val="24"/>
        </w:rPr>
        <w:t>,</w:t>
      </w:r>
      <w:r w:rsidR="00050726" w:rsidRPr="00191737">
        <w:rPr>
          <w:rFonts w:ascii="Garamond" w:hAnsi="Garamond" w:cs="Times New Roman"/>
          <w:sz w:val="24"/>
          <w:szCs w:val="24"/>
        </w:rPr>
        <w:t xml:space="preserve"> </w:t>
      </w:r>
      <w:r w:rsidRPr="00191737">
        <w:rPr>
          <w:rFonts w:ascii="Garamond" w:hAnsi="Garamond" w:cs="Times New Roman"/>
          <w:sz w:val="24"/>
          <w:szCs w:val="24"/>
        </w:rPr>
        <w:t>“Për gjykatat administrative dhe gjykimin e mos</w:t>
      </w:r>
      <w:r w:rsidR="00050726" w:rsidRPr="00191737">
        <w:rPr>
          <w:rFonts w:ascii="Garamond" w:hAnsi="Garamond" w:cs="Times New Roman"/>
          <w:sz w:val="24"/>
          <w:szCs w:val="24"/>
        </w:rPr>
        <w:t>marrëveshjeve administrative”, i</w:t>
      </w:r>
      <w:r w:rsidRPr="00191737">
        <w:rPr>
          <w:rFonts w:ascii="Garamond" w:hAnsi="Garamond" w:cs="Times New Roman"/>
          <w:sz w:val="24"/>
          <w:szCs w:val="24"/>
        </w:rPr>
        <w:t xml:space="preserve"> ndryshuar.”.</w:t>
      </w:r>
    </w:p>
    <w:p w14:paraId="2D201772" w14:textId="77777777" w:rsidR="0024369D" w:rsidRPr="00191737" w:rsidRDefault="0024369D" w:rsidP="00063C98">
      <w:pPr>
        <w:spacing w:after="0" w:line="240" w:lineRule="auto"/>
        <w:ind w:firstLine="284"/>
        <w:jc w:val="both"/>
        <w:rPr>
          <w:rFonts w:ascii="Garamond" w:hAnsi="Garamond" w:cs="Times New Roman"/>
          <w:sz w:val="24"/>
          <w:szCs w:val="24"/>
        </w:rPr>
      </w:pPr>
    </w:p>
    <w:p w14:paraId="43302FE1"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 xml:space="preserve">Neni </w:t>
      </w:r>
      <w:r w:rsidR="004C45F8" w:rsidRPr="00191737">
        <w:rPr>
          <w:rFonts w:ascii="Garamond" w:hAnsi="Garamond" w:cs="Times New Roman"/>
          <w:sz w:val="24"/>
          <w:szCs w:val="24"/>
        </w:rPr>
        <w:t>21</w:t>
      </w:r>
    </w:p>
    <w:p w14:paraId="2AA99ECF" w14:textId="77777777" w:rsidR="0024369D" w:rsidRPr="00191737" w:rsidRDefault="0024369D" w:rsidP="00063C98">
      <w:pPr>
        <w:spacing w:after="0" w:line="240" w:lineRule="auto"/>
        <w:ind w:firstLine="284"/>
        <w:jc w:val="both"/>
        <w:rPr>
          <w:rFonts w:ascii="Garamond" w:hAnsi="Garamond" w:cs="Times New Roman"/>
          <w:sz w:val="24"/>
          <w:szCs w:val="24"/>
        </w:rPr>
      </w:pPr>
    </w:p>
    <w:p w14:paraId="483E3D65" w14:textId="77777777" w:rsidR="0024369D" w:rsidRPr="00191737" w:rsidRDefault="0005072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1.</w:t>
      </w:r>
      <w:r w:rsidRPr="00191737">
        <w:rPr>
          <w:rFonts w:ascii="Garamond" w:hAnsi="Garamond" w:cs="Times New Roman"/>
          <w:sz w:val="24"/>
          <w:szCs w:val="24"/>
        </w:rPr>
        <w:tab/>
        <w:t xml:space="preserve">Kudo në ligj </w:t>
      </w:r>
      <w:r w:rsidR="00EE5B3A" w:rsidRPr="00191737">
        <w:rPr>
          <w:rFonts w:ascii="Garamond" w:hAnsi="Garamond" w:cs="Times New Roman"/>
          <w:sz w:val="24"/>
          <w:szCs w:val="24"/>
        </w:rPr>
        <w:t>fjalët “</w:t>
      </w:r>
      <w:r w:rsidR="0024369D" w:rsidRPr="00191737">
        <w:rPr>
          <w:rFonts w:ascii="Garamond" w:hAnsi="Garamond" w:cs="Times New Roman"/>
          <w:sz w:val="24"/>
          <w:szCs w:val="24"/>
        </w:rPr>
        <w:t>përfaqësitë diplomatike dhe konsullore</w:t>
      </w:r>
      <w:r w:rsidR="00EE5B3A" w:rsidRPr="00191737">
        <w:rPr>
          <w:rFonts w:ascii="Garamond" w:hAnsi="Garamond" w:cs="Times New Roman"/>
          <w:sz w:val="24"/>
          <w:szCs w:val="24"/>
        </w:rPr>
        <w:t>”, “</w:t>
      </w:r>
      <w:r w:rsidR="0024369D" w:rsidRPr="00191737">
        <w:rPr>
          <w:rFonts w:ascii="Garamond" w:hAnsi="Garamond" w:cs="Times New Roman"/>
          <w:sz w:val="24"/>
          <w:szCs w:val="24"/>
        </w:rPr>
        <w:t>përfaqësiv</w:t>
      </w:r>
      <w:r w:rsidR="00EE5B3A" w:rsidRPr="00191737">
        <w:rPr>
          <w:rFonts w:ascii="Garamond" w:hAnsi="Garamond" w:cs="Times New Roman"/>
          <w:sz w:val="24"/>
          <w:szCs w:val="24"/>
        </w:rPr>
        <w:t>e diplomatike jashtë shtetit”, “</w:t>
      </w:r>
      <w:r w:rsidR="0024369D" w:rsidRPr="00191737">
        <w:rPr>
          <w:rFonts w:ascii="Garamond" w:hAnsi="Garamond" w:cs="Times New Roman"/>
          <w:sz w:val="24"/>
          <w:szCs w:val="24"/>
        </w:rPr>
        <w:t>përfaqësiv</w:t>
      </w:r>
      <w:r w:rsidR="00EE5B3A" w:rsidRPr="00191737">
        <w:rPr>
          <w:rFonts w:ascii="Garamond" w:hAnsi="Garamond" w:cs="Times New Roman"/>
          <w:sz w:val="24"/>
          <w:szCs w:val="24"/>
        </w:rPr>
        <w:t>e diplomatike ose konsullore”, “përfaqësive diplomatike</w:t>
      </w:r>
      <w:r w:rsidR="0024369D" w:rsidRPr="00191737">
        <w:rPr>
          <w:rFonts w:ascii="Garamond" w:hAnsi="Garamond" w:cs="Times New Roman"/>
          <w:sz w:val="24"/>
          <w:szCs w:val="24"/>
        </w:rPr>
        <w:t>” zëv</w:t>
      </w:r>
      <w:r w:rsidRPr="00191737">
        <w:rPr>
          <w:rFonts w:ascii="Garamond" w:hAnsi="Garamond" w:cs="Times New Roman"/>
          <w:sz w:val="24"/>
          <w:szCs w:val="24"/>
        </w:rPr>
        <w:t>endësohen përkatësisht</w:t>
      </w:r>
      <w:r w:rsidR="00EE5B3A" w:rsidRPr="00191737">
        <w:rPr>
          <w:rFonts w:ascii="Garamond" w:hAnsi="Garamond" w:cs="Times New Roman"/>
          <w:sz w:val="24"/>
          <w:szCs w:val="24"/>
        </w:rPr>
        <w:t xml:space="preserve"> me </w:t>
      </w:r>
      <w:r w:rsidRPr="00191737">
        <w:rPr>
          <w:rFonts w:ascii="Garamond" w:hAnsi="Garamond" w:cs="Times New Roman"/>
          <w:sz w:val="24"/>
          <w:szCs w:val="24"/>
        </w:rPr>
        <w:t xml:space="preserve">fjalët </w:t>
      </w:r>
      <w:r w:rsidR="00EE5B3A" w:rsidRPr="00191737">
        <w:rPr>
          <w:rFonts w:ascii="Garamond" w:hAnsi="Garamond" w:cs="Times New Roman"/>
          <w:sz w:val="24"/>
          <w:szCs w:val="24"/>
        </w:rPr>
        <w:t>“</w:t>
      </w:r>
      <w:r w:rsidR="0024369D" w:rsidRPr="00191737">
        <w:rPr>
          <w:rFonts w:ascii="Garamond" w:hAnsi="Garamond" w:cs="Times New Roman"/>
          <w:sz w:val="24"/>
          <w:szCs w:val="24"/>
        </w:rPr>
        <w:t>misionet diplomatike dhe pos</w:t>
      </w:r>
      <w:r w:rsidR="00EE5B3A" w:rsidRPr="00191737">
        <w:rPr>
          <w:rFonts w:ascii="Garamond" w:hAnsi="Garamond" w:cs="Times New Roman"/>
          <w:sz w:val="24"/>
          <w:szCs w:val="24"/>
        </w:rPr>
        <w:t>tet konsullore”, “</w:t>
      </w:r>
      <w:r w:rsidR="0024369D" w:rsidRPr="00191737">
        <w:rPr>
          <w:rFonts w:ascii="Garamond" w:hAnsi="Garamond" w:cs="Times New Roman"/>
          <w:sz w:val="24"/>
          <w:szCs w:val="24"/>
        </w:rPr>
        <w:t>misioneve diplom</w:t>
      </w:r>
      <w:r w:rsidR="00EE5B3A" w:rsidRPr="00191737">
        <w:rPr>
          <w:rFonts w:ascii="Garamond" w:hAnsi="Garamond" w:cs="Times New Roman"/>
          <w:sz w:val="24"/>
          <w:szCs w:val="24"/>
        </w:rPr>
        <w:t xml:space="preserve">atike dhe posteve </w:t>
      </w:r>
      <w:r w:rsidR="00EE5B3A" w:rsidRPr="00191737">
        <w:rPr>
          <w:rFonts w:ascii="Garamond" w:hAnsi="Garamond" w:cs="Times New Roman"/>
          <w:sz w:val="24"/>
          <w:szCs w:val="24"/>
        </w:rPr>
        <w:lastRenderedPageBreak/>
        <w:t>konsullore”, “</w:t>
      </w:r>
      <w:r w:rsidR="0024369D" w:rsidRPr="00191737">
        <w:rPr>
          <w:rFonts w:ascii="Garamond" w:hAnsi="Garamond" w:cs="Times New Roman"/>
          <w:sz w:val="24"/>
          <w:szCs w:val="24"/>
        </w:rPr>
        <w:t>misioneve diplom</w:t>
      </w:r>
      <w:r w:rsidR="00EE5B3A" w:rsidRPr="00191737">
        <w:rPr>
          <w:rFonts w:ascii="Garamond" w:hAnsi="Garamond" w:cs="Times New Roman"/>
          <w:sz w:val="24"/>
          <w:szCs w:val="24"/>
        </w:rPr>
        <w:t>atike ose posteve konsullore”, “</w:t>
      </w:r>
      <w:r w:rsidR="0024369D" w:rsidRPr="00191737">
        <w:rPr>
          <w:rFonts w:ascii="Garamond" w:hAnsi="Garamond" w:cs="Times New Roman"/>
          <w:sz w:val="24"/>
          <w:szCs w:val="24"/>
        </w:rPr>
        <w:t>misioneve diplom</w:t>
      </w:r>
      <w:r w:rsidR="00EE5B3A" w:rsidRPr="00191737">
        <w:rPr>
          <w:rFonts w:ascii="Garamond" w:hAnsi="Garamond" w:cs="Times New Roman"/>
          <w:sz w:val="24"/>
          <w:szCs w:val="24"/>
        </w:rPr>
        <w:t>atike dhe posteve konsullore</w:t>
      </w:r>
      <w:r w:rsidR="0024369D" w:rsidRPr="00191737">
        <w:rPr>
          <w:rFonts w:ascii="Garamond" w:hAnsi="Garamond" w:cs="Times New Roman"/>
          <w:sz w:val="24"/>
          <w:szCs w:val="24"/>
        </w:rPr>
        <w:t>”.</w:t>
      </w:r>
    </w:p>
    <w:p w14:paraId="16C62F80" w14:textId="77777777" w:rsidR="0024369D" w:rsidRPr="00191737" w:rsidRDefault="00050726"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2. Kudo në ligj</w:t>
      </w:r>
      <w:r w:rsidR="00EE5B3A" w:rsidRPr="00191737">
        <w:rPr>
          <w:rFonts w:ascii="Garamond" w:hAnsi="Garamond" w:cs="Times New Roman"/>
          <w:sz w:val="24"/>
          <w:szCs w:val="24"/>
        </w:rPr>
        <w:t xml:space="preserve"> fjalët “që mbulon” zëvendësohen me </w:t>
      </w:r>
      <w:r w:rsidRPr="00191737">
        <w:rPr>
          <w:rFonts w:ascii="Garamond" w:hAnsi="Garamond" w:cs="Times New Roman"/>
          <w:sz w:val="24"/>
          <w:szCs w:val="24"/>
        </w:rPr>
        <w:t xml:space="preserve">fjalët </w:t>
      </w:r>
      <w:r w:rsidR="00EE5B3A" w:rsidRPr="00191737">
        <w:rPr>
          <w:rFonts w:ascii="Garamond" w:hAnsi="Garamond" w:cs="Times New Roman"/>
          <w:sz w:val="24"/>
          <w:szCs w:val="24"/>
        </w:rPr>
        <w:t>“</w:t>
      </w:r>
      <w:r w:rsidR="0024369D" w:rsidRPr="00191737">
        <w:rPr>
          <w:rFonts w:ascii="Garamond" w:hAnsi="Garamond" w:cs="Times New Roman"/>
          <w:sz w:val="24"/>
          <w:szCs w:val="24"/>
        </w:rPr>
        <w:t>p</w:t>
      </w:r>
      <w:r w:rsidR="00EE5B3A" w:rsidRPr="00191737">
        <w:rPr>
          <w:rFonts w:ascii="Garamond" w:hAnsi="Garamond" w:cs="Times New Roman"/>
          <w:sz w:val="24"/>
          <w:szCs w:val="24"/>
        </w:rPr>
        <w:t>ërgjegjës për</w:t>
      </w:r>
      <w:r w:rsidR="0024369D" w:rsidRPr="00191737">
        <w:rPr>
          <w:rFonts w:ascii="Garamond" w:hAnsi="Garamond" w:cs="Times New Roman"/>
          <w:sz w:val="24"/>
          <w:szCs w:val="24"/>
        </w:rPr>
        <w:t>”.</w:t>
      </w:r>
    </w:p>
    <w:p w14:paraId="4C18F2E1" w14:textId="77777777" w:rsidR="0024369D" w:rsidRPr="00191737" w:rsidRDefault="0024369D" w:rsidP="00063C98">
      <w:pPr>
        <w:spacing w:after="0" w:line="240" w:lineRule="auto"/>
        <w:ind w:firstLine="284"/>
        <w:jc w:val="both"/>
        <w:rPr>
          <w:rFonts w:ascii="Garamond" w:hAnsi="Garamond" w:cs="Times New Roman"/>
          <w:sz w:val="24"/>
          <w:szCs w:val="24"/>
        </w:rPr>
      </w:pPr>
    </w:p>
    <w:p w14:paraId="742A701C" w14:textId="77777777" w:rsidR="0024369D" w:rsidRPr="00191737" w:rsidRDefault="0024369D"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2</w:t>
      </w:r>
      <w:r w:rsidR="004C45F8" w:rsidRPr="00191737">
        <w:rPr>
          <w:rFonts w:ascii="Garamond" w:hAnsi="Garamond" w:cs="Times New Roman"/>
          <w:sz w:val="24"/>
          <w:szCs w:val="24"/>
        </w:rPr>
        <w:t>2</w:t>
      </w:r>
    </w:p>
    <w:p w14:paraId="1B1BE23A" w14:textId="77777777" w:rsidR="0024369D" w:rsidRPr="00191737" w:rsidRDefault="0024369D" w:rsidP="00063C98">
      <w:pPr>
        <w:spacing w:after="0" w:line="240" w:lineRule="auto"/>
        <w:ind w:firstLine="284"/>
        <w:jc w:val="center"/>
        <w:rPr>
          <w:rFonts w:ascii="Garamond" w:hAnsi="Garamond" w:cs="Times New Roman"/>
          <w:b/>
          <w:sz w:val="24"/>
          <w:szCs w:val="24"/>
        </w:rPr>
      </w:pPr>
      <w:r w:rsidRPr="00191737">
        <w:rPr>
          <w:rFonts w:ascii="Garamond" w:hAnsi="Garamond" w:cs="Times New Roman"/>
          <w:b/>
          <w:sz w:val="24"/>
          <w:szCs w:val="24"/>
        </w:rPr>
        <w:t>Nxjerrja e akteve nënligjore</w:t>
      </w:r>
    </w:p>
    <w:p w14:paraId="17C28EE2" w14:textId="77777777" w:rsidR="0024369D" w:rsidRPr="00191737" w:rsidRDefault="0024369D" w:rsidP="00063C98">
      <w:pPr>
        <w:spacing w:after="0" w:line="240" w:lineRule="auto"/>
        <w:ind w:firstLine="284"/>
        <w:jc w:val="both"/>
        <w:rPr>
          <w:rFonts w:ascii="Garamond" w:hAnsi="Garamond" w:cs="Times New Roman"/>
          <w:sz w:val="24"/>
          <w:szCs w:val="24"/>
        </w:rPr>
      </w:pPr>
    </w:p>
    <w:p w14:paraId="1DF03657"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1.</w:t>
      </w:r>
      <w:r w:rsidRPr="00191737">
        <w:rPr>
          <w:rFonts w:ascii="Garamond" w:hAnsi="Garamond" w:cs="Times New Roman"/>
          <w:sz w:val="24"/>
          <w:szCs w:val="24"/>
        </w:rPr>
        <w:tab/>
      </w:r>
      <w:r w:rsidR="00105CD5" w:rsidRPr="00191737">
        <w:rPr>
          <w:rFonts w:ascii="Garamond" w:hAnsi="Garamond" w:cs="Times New Roman"/>
          <w:sz w:val="24"/>
          <w:szCs w:val="24"/>
        </w:rPr>
        <w:t>Ngarkohet Këshilli i Ministrave që</w:t>
      </w:r>
      <w:r w:rsidRPr="00191737">
        <w:rPr>
          <w:rFonts w:ascii="Garamond" w:hAnsi="Garamond" w:cs="Times New Roman"/>
          <w:sz w:val="24"/>
          <w:szCs w:val="24"/>
        </w:rPr>
        <w:t xml:space="preserve"> brenda 6 muajve </w:t>
      </w:r>
      <w:r w:rsidR="00105CD5" w:rsidRPr="00191737">
        <w:rPr>
          <w:rFonts w:ascii="Garamond" w:hAnsi="Garamond" w:cs="Times New Roman"/>
          <w:sz w:val="24"/>
          <w:szCs w:val="24"/>
        </w:rPr>
        <w:t>nga hyrja në fuqi e këtij ligji</w:t>
      </w:r>
      <w:r w:rsidRPr="00191737">
        <w:rPr>
          <w:rFonts w:ascii="Garamond" w:hAnsi="Garamond" w:cs="Times New Roman"/>
          <w:sz w:val="24"/>
          <w:szCs w:val="24"/>
        </w:rPr>
        <w:t xml:space="preserve"> të miratojë aktet nënligjore t</w:t>
      </w:r>
      <w:r w:rsidR="00CF559F" w:rsidRPr="00191737">
        <w:rPr>
          <w:rFonts w:ascii="Garamond" w:hAnsi="Garamond" w:cs="Times New Roman"/>
          <w:sz w:val="24"/>
          <w:szCs w:val="24"/>
        </w:rPr>
        <w:t xml:space="preserve">ë parashikuara në nenet 4 dhe </w:t>
      </w:r>
      <w:r w:rsidR="00B0021F" w:rsidRPr="00191737">
        <w:rPr>
          <w:rFonts w:ascii="Garamond" w:hAnsi="Garamond" w:cs="Times New Roman"/>
          <w:sz w:val="24"/>
          <w:szCs w:val="24"/>
        </w:rPr>
        <w:t>13</w:t>
      </w:r>
      <w:r w:rsidRPr="00191737">
        <w:rPr>
          <w:rFonts w:ascii="Garamond" w:hAnsi="Garamond" w:cs="Times New Roman"/>
          <w:sz w:val="24"/>
          <w:szCs w:val="24"/>
        </w:rPr>
        <w:t xml:space="preserve"> të këtij ligji. </w:t>
      </w:r>
    </w:p>
    <w:p w14:paraId="236170F6"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2.</w:t>
      </w:r>
      <w:r w:rsidRPr="00191737">
        <w:rPr>
          <w:rFonts w:ascii="Garamond" w:hAnsi="Garamond" w:cs="Times New Roman"/>
          <w:sz w:val="24"/>
          <w:szCs w:val="24"/>
        </w:rPr>
        <w:tab/>
        <w:t>Ngarkohet ministri</w:t>
      </w:r>
      <w:r w:rsidR="00877907" w:rsidRPr="00191737">
        <w:rPr>
          <w:rFonts w:ascii="Garamond" w:hAnsi="Garamond" w:cs="Times New Roman"/>
          <w:sz w:val="24"/>
          <w:szCs w:val="24"/>
        </w:rPr>
        <w:t xml:space="preserve"> përgjegjës për gjendjen civile që</w:t>
      </w:r>
      <w:r w:rsidRPr="00191737">
        <w:rPr>
          <w:rFonts w:ascii="Garamond" w:hAnsi="Garamond" w:cs="Times New Roman"/>
          <w:sz w:val="24"/>
          <w:szCs w:val="24"/>
        </w:rPr>
        <w:t xml:space="preserve"> brenda 60 ditëve </w:t>
      </w:r>
      <w:r w:rsidR="00105CD5" w:rsidRPr="00191737">
        <w:rPr>
          <w:rFonts w:ascii="Garamond" w:hAnsi="Garamond" w:cs="Times New Roman"/>
          <w:sz w:val="24"/>
          <w:szCs w:val="24"/>
        </w:rPr>
        <w:t>nga hyrja në fuqi e këtij ligji</w:t>
      </w:r>
      <w:r w:rsidRPr="00191737">
        <w:rPr>
          <w:rFonts w:ascii="Garamond" w:hAnsi="Garamond" w:cs="Times New Roman"/>
          <w:sz w:val="24"/>
          <w:szCs w:val="24"/>
        </w:rPr>
        <w:t xml:space="preserve"> të miratojë aktet nënli</w:t>
      </w:r>
      <w:r w:rsidR="00CF559F" w:rsidRPr="00191737">
        <w:rPr>
          <w:rFonts w:ascii="Garamond" w:hAnsi="Garamond" w:cs="Times New Roman"/>
          <w:sz w:val="24"/>
          <w:szCs w:val="24"/>
        </w:rPr>
        <w:t xml:space="preserve">gjore të përcaktuara në nenet </w:t>
      </w:r>
      <w:r w:rsidR="00B0021F" w:rsidRPr="00191737">
        <w:rPr>
          <w:rFonts w:ascii="Garamond" w:hAnsi="Garamond" w:cs="Times New Roman"/>
          <w:sz w:val="24"/>
          <w:szCs w:val="24"/>
        </w:rPr>
        <w:t>14 dhe 15</w:t>
      </w:r>
      <w:r w:rsidRPr="00191737">
        <w:rPr>
          <w:rFonts w:ascii="Garamond" w:hAnsi="Garamond" w:cs="Times New Roman"/>
          <w:sz w:val="24"/>
          <w:szCs w:val="24"/>
        </w:rPr>
        <w:t xml:space="preserve"> të këtij ligji. </w:t>
      </w:r>
    </w:p>
    <w:p w14:paraId="6C376089" w14:textId="77777777" w:rsidR="00CF559F" w:rsidRPr="00191737" w:rsidRDefault="00CF559F"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3. Ngarkohet ministri përgjegjës për gjendjen civile dhe ministri i Drejtësisë të miratojnë udhëzimin e përbashkët në zbatim të nenit 6 të këtij ligji.</w:t>
      </w:r>
    </w:p>
    <w:p w14:paraId="237F5970" w14:textId="77777777" w:rsidR="004A0FBB" w:rsidRPr="00191737" w:rsidRDefault="00CF559F"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4</w:t>
      </w:r>
      <w:r w:rsidR="0024369D" w:rsidRPr="00191737">
        <w:rPr>
          <w:rFonts w:ascii="Garamond" w:hAnsi="Garamond" w:cs="Times New Roman"/>
          <w:sz w:val="24"/>
          <w:szCs w:val="24"/>
        </w:rPr>
        <w:t>.</w:t>
      </w:r>
      <w:r w:rsidR="0024369D" w:rsidRPr="00191737">
        <w:rPr>
          <w:rFonts w:ascii="Garamond" w:hAnsi="Garamond" w:cs="Times New Roman"/>
          <w:sz w:val="24"/>
          <w:szCs w:val="24"/>
        </w:rPr>
        <w:tab/>
        <w:t>Ngarkohet ministri përgjegjës për gjendjen civile dhe ministri përgjegjës për punët e jashtme të miratojnë udhëzimin e p</w:t>
      </w:r>
      <w:r w:rsidRPr="00191737">
        <w:rPr>
          <w:rFonts w:ascii="Garamond" w:hAnsi="Garamond" w:cs="Times New Roman"/>
          <w:sz w:val="24"/>
          <w:szCs w:val="24"/>
        </w:rPr>
        <w:t xml:space="preserve">ërbashkët në zbatim të nenit </w:t>
      </w:r>
      <w:r w:rsidR="00B0021F" w:rsidRPr="00191737">
        <w:rPr>
          <w:rFonts w:ascii="Garamond" w:hAnsi="Garamond" w:cs="Times New Roman"/>
          <w:sz w:val="24"/>
          <w:szCs w:val="24"/>
        </w:rPr>
        <w:t>19</w:t>
      </w:r>
      <w:r w:rsidR="0024369D" w:rsidRPr="00191737">
        <w:rPr>
          <w:rFonts w:ascii="Garamond" w:hAnsi="Garamond" w:cs="Times New Roman"/>
          <w:sz w:val="24"/>
          <w:szCs w:val="24"/>
        </w:rPr>
        <w:t xml:space="preserve"> të këtij ligji.</w:t>
      </w:r>
    </w:p>
    <w:p w14:paraId="6796E64A" w14:textId="77777777" w:rsidR="004A0FBB" w:rsidRPr="00191737" w:rsidRDefault="004A0FBB" w:rsidP="00063C98">
      <w:pPr>
        <w:spacing w:after="0" w:line="240" w:lineRule="auto"/>
        <w:ind w:firstLine="284"/>
        <w:rPr>
          <w:rFonts w:ascii="Garamond" w:hAnsi="Garamond" w:cs="Times New Roman"/>
          <w:sz w:val="24"/>
          <w:szCs w:val="24"/>
        </w:rPr>
      </w:pPr>
    </w:p>
    <w:p w14:paraId="230DA576" w14:textId="77777777" w:rsidR="0024369D" w:rsidRPr="00191737" w:rsidRDefault="004C45F8" w:rsidP="00063C98">
      <w:pPr>
        <w:spacing w:after="0" w:line="240" w:lineRule="auto"/>
        <w:ind w:firstLine="284"/>
        <w:jc w:val="center"/>
        <w:rPr>
          <w:rFonts w:ascii="Garamond" w:hAnsi="Garamond" w:cs="Times New Roman"/>
          <w:sz w:val="24"/>
          <w:szCs w:val="24"/>
        </w:rPr>
      </w:pPr>
      <w:r w:rsidRPr="00191737">
        <w:rPr>
          <w:rFonts w:ascii="Garamond" w:hAnsi="Garamond" w:cs="Times New Roman"/>
          <w:sz w:val="24"/>
          <w:szCs w:val="24"/>
        </w:rPr>
        <w:t>Neni 23</w:t>
      </w:r>
    </w:p>
    <w:p w14:paraId="5D916E04" w14:textId="77777777" w:rsidR="0024369D" w:rsidRPr="00191737" w:rsidRDefault="0024369D" w:rsidP="00063C98">
      <w:pPr>
        <w:spacing w:after="0" w:line="240" w:lineRule="auto"/>
        <w:ind w:firstLine="284"/>
        <w:jc w:val="center"/>
        <w:rPr>
          <w:rFonts w:ascii="Garamond" w:hAnsi="Garamond" w:cs="Times New Roman"/>
          <w:b/>
          <w:sz w:val="24"/>
          <w:szCs w:val="24"/>
        </w:rPr>
      </w:pPr>
      <w:r w:rsidRPr="00191737">
        <w:rPr>
          <w:rFonts w:ascii="Garamond" w:hAnsi="Garamond" w:cs="Times New Roman"/>
          <w:b/>
          <w:sz w:val="24"/>
          <w:szCs w:val="24"/>
        </w:rPr>
        <w:t>Hyrja në fuqi</w:t>
      </w:r>
    </w:p>
    <w:p w14:paraId="2F367A9A" w14:textId="77777777" w:rsidR="0024369D" w:rsidRPr="00191737" w:rsidRDefault="0024369D" w:rsidP="00063C98">
      <w:pPr>
        <w:spacing w:after="0" w:line="240" w:lineRule="auto"/>
        <w:ind w:firstLine="284"/>
        <w:jc w:val="both"/>
        <w:rPr>
          <w:rFonts w:ascii="Garamond" w:hAnsi="Garamond" w:cs="Times New Roman"/>
          <w:sz w:val="24"/>
          <w:szCs w:val="24"/>
        </w:rPr>
      </w:pPr>
    </w:p>
    <w:p w14:paraId="580A360B" w14:textId="77777777" w:rsidR="0024369D" w:rsidRPr="00191737" w:rsidRDefault="0024369D" w:rsidP="00063C98">
      <w:pPr>
        <w:spacing w:after="0" w:line="240" w:lineRule="auto"/>
        <w:ind w:firstLine="284"/>
        <w:jc w:val="both"/>
        <w:rPr>
          <w:rFonts w:ascii="Garamond" w:hAnsi="Garamond" w:cs="Times New Roman"/>
          <w:sz w:val="24"/>
          <w:szCs w:val="24"/>
        </w:rPr>
      </w:pPr>
      <w:r w:rsidRPr="00191737">
        <w:rPr>
          <w:rFonts w:ascii="Garamond" w:hAnsi="Garamond" w:cs="Times New Roman"/>
          <w:sz w:val="24"/>
          <w:szCs w:val="24"/>
        </w:rPr>
        <w:t xml:space="preserve">Ky ligj hyn në fuqi 15 ditë pas botimit në </w:t>
      </w:r>
      <w:r w:rsidR="00084C39" w:rsidRPr="00191737">
        <w:rPr>
          <w:rFonts w:ascii="Garamond" w:hAnsi="Garamond" w:cs="Times New Roman"/>
          <w:sz w:val="24"/>
          <w:szCs w:val="24"/>
        </w:rPr>
        <w:t>Fletoren Zyrtare</w:t>
      </w:r>
      <w:r w:rsidRPr="00191737">
        <w:rPr>
          <w:rFonts w:ascii="Garamond" w:hAnsi="Garamond" w:cs="Times New Roman"/>
          <w:sz w:val="24"/>
          <w:szCs w:val="24"/>
        </w:rPr>
        <w:t>.</w:t>
      </w:r>
    </w:p>
    <w:p w14:paraId="1AC82482" w14:textId="77777777" w:rsidR="00CF559F" w:rsidRPr="00191737" w:rsidRDefault="00CF559F" w:rsidP="00063C98">
      <w:pPr>
        <w:spacing w:after="0" w:line="240" w:lineRule="auto"/>
        <w:ind w:firstLine="284"/>
        <w:jc w:val="both"/>
        <w:rPr>
          <w:rFonts w:ascii="Garamond" w:hAnsi="Garamond" w:cs="Times New Roman"/>
          <w:sz w:val="24"/>
          <w:szCs w:val="24"/>
        </w:rPr>
      </w:pPr>
    </w:p>
    <w:p w14:paraId="0560A441" w14:textId="50D04BFD" w:rsidR="00976A3C" w:rsidRDefault="00976A3C" w:rsidP="00063C98">
      <w:pPr>
        <w:spacing w:after="0" w:line="240" w:lineRule="auto"/>
        <w:ind w:firstLine="284"/>
        <w:jc w:val="both"/>
        <w:rPr>
          <w:rFonts w:ascii="Garamond" w:hAnsi="Garamond" w:cs="Times New Roman"/>
          <w:bCs/>
          <w:sz w:val="24"/>
          <w:szCs w:val="24"/>
        </w:rPr>
      </w:pPr>
      <w:r w:rsidRPr="00191737">
        <w:rPr>
          <w:rFonts w:ascii="Garamond" w:hAnsi="Garamond" w:cs="Times New Roman"/>
          <w:bCs/>
          <w:sz w:val="24"/>
          <w:szCs w:val="24"/>
        </w:rPr>
        <w:t>Miratuar në datën</w:t>
      </w:r>
      <w:r w:rsidR="00FC6BDD" w:rsidRPr="00191737">
        <w:rPr>
          <w:rFonts w:ascii="Garamond" w:hAnsi="Garamond" w:cs="Times New Roman"/>
          <w:bCs/>
          <w:sz w:val="24"/>
          <w:szCs w:val="24"/>
        </w:rPr>
        <w:t xml:space="preserve"> </w:t>
      </w:r>
      <w:r w:rsidR="00877907" w:rsidRPr="00191737">
        <w:rPr>
          <w:rFonts w:ascii="Garamond" w:hAnsi="Garamond" w:cs="Times New Roman"/>
          <w:bCs/>
          <w:sz w:val="24"/>
          <w:szCs w:val="24"/>
        </w:rPr>
        <w:t>6.6.</w:t>
      </w:r>
      <w:r w:rsidR="007748A2" w:rsidRPr="00191737">
        <w:rPr>
          <w:rFonts w:ascii="Garamond" w:hAnsi="Garamond" w:cs="Times New Roman"/>
          <w:bCs/>
          <w:sz w:val="24"/>
          <w:szCs w:val="24"/>
        </w:rPr>
        <w:t>202</w:t>
      </w:r>
      <w:r w:rsidR="00F86F45" w:rsidRPr="00191737">
        <w:rPr>
          <w:rFonts w:ascii="Garamond" w:hAnsi="Garamond" w:cs="Times New Roman"/>
          <w:bCs/>
          <w:sz w:val="24"/>
          <w:szCs w:val="24"/>
        </w:rPr>
        <w:t>4</w:t>
      </w:r>
      <w:r w:rsidR="00560CD3">
        <w:rPr>
          <w:rFonts w:ascii="Garamond" w:hAnsi="Garamond" w:cs="Times New Roman"/>
          <w:bCs/>
          <w:sz w:val="24"/>
          <w:szCs w:val="24"/>
        </w:rPr>
        <w:t>.</w:t>
      </w:r>
    </w:p>
    <w:p w14:paraId="1EE8A453" w14:textId="77777777" w:rsidR="00195A8A" w:rsidRDefault="00195A8A" w:rsidP="00195A8A">
      <w:pPr>
        <w:spacing w:after="0" w:line="240" w:lineRule="auto"/>
        <w:jc w:val="both"/>
        <w:rPr>
          <w:rFonts w:ascii="Garamond" w:hAnsi="Garamond" w:cstheme="majorBidi"/>
          <w:b/>
          <w:sz w:val="24"/>
          <w:szCs w:val="24"/>
        </w:rPr>
      </w:pPr>
    </w:p>
    <w:p w14:paraId="340F0197" w14:textId="172AE22B" w:rsidR="00195A8A" w:rsidRDefault="00195A8A" w:rsidP="00195A8A">
      <w:pPr>
        <w:spacing w:after="0" w:line="240" w:lineRule="auto"/>
        <w:jc w:val="both"/>
        <w:rPr>
          <w:rFonts w:ascii="Garamond" w:hAnsi="Garamond" w:cstheme="majorBidi"/>
          <w:b/>
          <w:sz w:val="24"/>
          <w:szCs w:val="24"/>
        </w:rPr>
      </w:pPr>
      <w:r w:rsidRPr="00114AD0">
        <w:rPr>
          <w:rFonts w:ascii="Garamond" w:hAnsi="Garamond" w:cstheme="majorBidi"/>
          <w:b/>
          <w:sz w:val="24"/>
          <w:szCs w:val="24"/>
        </w:rPr>
        <w:t>Shpallur me dekretin nr.</w:t>
      </w:r>
      <w:r>
        <w:rPr>
          <w:rFonts w:ascii="Garamond" w:hAnsi="Garamond" w:cstheme="majorBidi"/>
          <w:b/>
          <w:sz w:val="24"/>
          <w:szCs w:val="24"/>
        </w:rPr>
        <w:t xml:space="preserve"> </w:t>
      </w:r>
      <w:r w:rsidR="0067297F">
        <w:rPr>
          <w:rFonts w:ascii="Garamond" w:hAnsi="Garamond" w:cstheme="majorBidi"/>
          <w:b/>
          <w:sz w:val="24"/>
          <w:szCs w:val="24"/>
        </w:rPr>
        <w:t>242</w:t>
      </w:r>
      <w:r w:rsidRPr="00114AD0">
        <w:rPr>
          <w:rFonts w:ascii="Garamond" w:hAnsi="Garamond" w:cstheme="majorBidi"/>
          <w:b/>
          <w:sz w:val="24"/>
          <w:szCs w:val="24"/>
        </w:rPr>
        <w:t>, datë</w:t>
      </w:r>
      <w:r>
        <w:rPr>
          <w:rFonts w:ascii="Garamond" w:hAnsi="Garamond" w:cstheme="majorBidi"/>
          <w:b/>
          <w:sz w:val="24"/>
          <w:szCs w:val="24"/>
        </w:rPr>
        <w:t xml:space="preserve"> </w:t>
      </w:r>
      <w:r w:rsidR="0067297F">
        <w:rPr>
          <w:rFonts w:ascii="Garamond" w:hAnsi="Garamond" w:cstheme="majorBidi"/>
          <w:b/>
          <w:sz w:val="24"/>
          <w:szCs w:val="24"/>
        </w:rPr>
        <w:t>28.6</w:t>
      </w:r>
      <w:r>
        <w:rPr>
          <w:rFonts w:ascii="Garamond" w:hAnsi="Garamond" w:cstheme="majorBidi"/>
          <w:b/>
          <w:sz w:val="24"/>
          <w:szCs w:val="24"/>
        </w:rPr>
        <w:t>.</w:t>
      </w:r>
      <w:r w:rsidRPr="00114AD0">
        <w:rPr>
          <w:rFonts w:ascii="Garamond" w:hAnsi="Garamond" w:cstheme="majorBidi"/>
          <w:b/>
          <w:sz w:val="24"/>
          <w:szCs w:val="24"/>
        </w:rPr>
        <w:t>2024, të Presidentit të Republikës së Shqipërisë, Bajram Begaj.</w:t>
      </w:r>
    </w:p>
    <w:p w14:paraId="3EBCC14B" w14:textId="77777777" w:rsidR="00195A8A" w:rsidRDefault="00195A8A" w:rsidP="00195A8A">
      <w:pPr>
        <w:spacing w:after="0" w:line="240" w:lineRule="auto"/>
        <w:jc w:val="both"/>
        <w:rPr>
          <w:rFonts w:ascii="Garamond" w:hAnsi="Garamond" w:cstheme="majorBidi"/>
          <w:b/>
          <w:sz w:val="24"/>
          <w:szCs w:val="24"/>
        </w:rPr>
      </w:pPr>
    </w:p>
    <w:p w14:paraId="61FFF962" w14:textId="77777777" w:rsidR="00195A8A" w:rsidRPr="00191737" w:rsidRDefault="00195A8A" w:rsidP="00063C98">
      <w:pPr>
        <w:spacing w:after="0" w:line="240" w:lineRule="auto"/>
        <w:ind w:firstLine="284"/>
        <w:jc w:val="both"/>
        <w:rPr>
          <w:rFonts w:ascii="Garamond" w:hAnsi="Garamond" w:cs="Times New Roman"/>
          <w:bCs/>
          <w:sz w:val="24"/>
          <w:szCs w:val="24"/>
        </w:rPr>
      </w:pPr>
    </w:p>
    <w:sectPr w:rsidR="00195A8A" w:rsidRPr="00191737" w:rsidSect="00AE5B8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41982" w14:textId="77777777" w:rsidR="0067297F" w:rsidRDefault="0067297F" w:rsidP="00420682">
      <w:pPr>
        <w:spacing w:after="0" w:line="240" w:lineRule="auto"/>
      </w:pPr>
      <w:r>
        <w:separator/>
      </w:r>
    </w:p>
  </w:endnote>
  <w:endnote w:type="continuationSeparator" w:id="0">
    <w:p w14:paraId="0E454970" w14:textId="77777777" w:rsidR="0067297F" w:rsidRDefault="0067297F" w:rsidP="00420682">
      <w:pPr>
        <w:spacing w:after="0" w:line="240" w:lineRule="auto"/>
      </w:pPr>
      <w:r>
        <w:continuationSeparator/>
      </w:r>
    </w:p>
  </w:endnote>
  <w:endnote w:type="continuationNotice" w:id="1">
    <w:p w14:paraId="2820528F" w14:textId="77777777" w:rsidR="0067297F" w:rsidRDefault="006729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CD99D" w14:textId="77777777" w:rsidR="0067297F" w:rsidRDefault="0067297F" w:rsidP="00420682">
      <w:pPr>
        <w:spacing w:after="0" w:line="240" w:lineRule="auto"/>
      </w:pPr>
      <w:r>
        <w:separator/>
      </w:r>
    </w:p>
  </w:footnote>
  <w:footnote w:type="continuationSeparator" w:id="0">
    <w:p w14:paraId="05A1A123" w14:textId="77777777" w:rsidR="0067297F" w:rsidRDefault="0067297F" w:rsidP="00420682">
      <w:pPr>
        <w:spacing w:after="0" w:line="240" w:lineRule="auto"/>
      </w:pPr>
      <w:r>
        <w:continuationSeparator/>
      </w:r>
    </w:p>
  </w:footnote>
  <w:footnote w:type="continuationNotice" w:id="1">
    <w:p w14:paraId="768F12E4" w14:textId="77777777" w:rsidR="0067297F" w:rsidRDefault="006729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0726"/>
    <w:rsid w:val="000514F1"/>
    <w:rsid w:val="00054966"/>
    <w:rsid w:val="00055AB5"/>
    <w:rsid w:val="00060376"/>
    <w:rsid w:val="00063C98"/>
    <w:rsid w:val="00072080"/>
    <w:rsid w:val="000765C2"/>
    <w:rsid w:val="00084C39"/>
    <w:rsid w:val="00091A46"/>
    <w:rsid w:val="0009415D"/>
    <w:rsid w:val="00096985"/>
    <w:rsid w:val="00096F02"/>
    <w:rsid w:val="00097617"/>
    <w:rsid w:val="000A1E47"/>
    <w:rsid w:val="000A3B4D"/>
    <w:rsid w:val="000A6B3D"/>
    <w:rsid w:val="000A6E92"/>
    <w:rsid w:val="000B3F8E"/>
    <w:rsid w:val="000B5AFE"/>
    <w:rsid w:val="000C5B77"/>
    <w:rsid w:val="000D199E"/>
    <w:rsid w:val="000E268C"/>
    <w:rsid w:val="000E32F6"/>
    <w:rsid w:val="000E5BA6"/>
    <w:rsid w:val="000E7867"/>
    <w:rsid w:val="000F482E"/>
    <w:rsid w:val="00105CD5"/>
    <w:rsid w:val="00106F6D"/>
    <w:rsid w:val="0011415C"/>
    <w:rsid w:val="00117D28"/>
    <w:rsid w:val="00121E29"/>
    <w:rsid w:val="00122D1F"/>
    <w:rsid w:val="0012550D"/>
    <w:rsid w:val="00130958"/>
    <w:rsid w:val="00132CEC"/>
    <w:rsid w:val="00135A36"/>
    <w:rsid w:val="00136EC9"/>
    <w:rsid w:val="00146D52"/>
    <w:rsid w:val="00153CC5"/>
    <w:rsid w:val="00154CFD"/>
    <w:rsid w:val="00155BCF"/>
    <w:rsid w:val="00155EBC"/>
    <w:rsid w:val="00166898"/>
    <w:rsid w:val="00167D1D"/>
    <w:rsid w:val="00176471"/>
    <w:rsid w:val="001816AF"/>
    <w:rsid w:val="00191737"/>
    <w:rsid w:val="00191A00"/>
    <w:rsid w:val="001942D4"/>
    <w:rsid w:val="00195A8A"/>
    <w:rsid w:val="001960B2"/>
    <w:rsid w:val="001A1919"/>
    <w:rsid w:val="001A2945"/>
    <w:rsid w:val="001B2638"/>
    <w:rsid w:val="001B796E"/>
    <w:rsid w:val="001C0806"/>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160E"/>
    <w:rsid w:val="0020170B"/>
    <w:rsid w:val="00204052"/>
    <w:rsid w:val="002044B0"/>
    <w:rsid w:val="0020507F"/>
    <w:rsid w:val="002069D6"/>
    <w:rsid w:val="002101FE"/>
    <w:rsid w:val="00212E52"/>
    <w:rsid w:val="00213234"/>
    <w:rsid w:val="00214854"/>
    <w:rsid w:val="0021715D"/>
    <w:rsid w:val="00217911"/>
    <w:rsid w:val="00223F53"/>
    <w:rsid w:val="00224329"/>
    <w:rsid w:val="00225DD1"/>
    <w:rsid w:val="00233280"/>
    <w:rsid w:val="00234BD8"/>
    <w:rsid w:val="0024206A"/>
    <w:rsid w:val="0024369D"/>
    <w:rsid w:val="00243B60"/>
    <w:rsid w:val="00247DF1"/>
    <w:rsid w:val="00250F7F"/>
    <w:rsid w:val="00264FD5"/>
    <w:rsid w:val="00266C06"/>
    <w:rsid w:val="00267E57"/>
    <w:rsid w:val="0027350F"/>
    <w:rsid w:val="00274D4C"/>
    <w:rsid w:val="002753F6"/>
    <w:rsid w:val="00277C89"/>
    <w:rsid w:val="00282145"/>
    <w:rsid w:val="00284AC7"/>
    <w:rsid w:val="002A3BEF"/>
    <w:rsid w:val="002A47D7"/>
    <w:rsid w:val="002B5575"/>
    <w:rsid w:val="002C7626"/>
    <w:rsid w:val="002C7D02"/>
    <w:rsid w:val="002D3DB1"/>
    <w:rsid w:val="002D4309"/>
    <w:rsid w:val="002D5F14"/>
    <w:rsid w:val="002E0FFB"/>
    <w:rsid w:val="002E2079"/>
    <w:rsid w:val="002E5221"/>
    <w:rsid w:val="002E7FA2"/>
    <w:rsid w:val="002F000B"/>
    <w:rsid w:val="002F5953"/>
    <w:rsid w:val="002F5C50"/>
    <w:rsid w:val="002F5F81"/>
    <w:rsid w:val="00300CDA"/>
    <w:rsid w:val="0031187E"/>
    <w:rsid w:val="003168B3"/>
    <w:rsid w:val="00316E1F"/>
    <w:rsid w:val="003248D9"/>
    <w:rsid w:val="00325554"/>
    <w:rsid w:val="003305E1"/>
    <w:rsid w:val="003333CC"/>
    <w:rsid w:val="00336EED"/>
    <w:rsid w:val="003403C8"/>
    <w:rsid w:val="003547D6"/>
    <w:rsid w:val="00363075"/>
    <w:rsid w:val="00365BF7"/>
    <w:rsid w:val="003745EF"/>
    <w:rsid w:val="00375597"/>
    <w:rsid w:val="0038331D"/>
    <w:rsid w:val="00395396"/>
    <w:rsid w:val="003953EE"/>
    <w:rsid w:val="003969F7"/>
    <w:rsid w:val="00397541"/>
    <w:rsid w:val="003A135F"/>
    <w:rsid w:val="003A368D"/>
    <w:rsid w:val="003A38DC"/>
    <w:rsid w:val="003A63A5"/>
    <w:rsid w:val="003B0017"/>
    <w:rsid w:val="003B2C20"/>
    <w:rsid w:val="003C118D"/>
    <w:rsid w:val="003C400C"/>
    <w:rsid w:val="003C48FF"/>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5538C"/>
    <w:rsid w:val="004555DB"/>
    <w:rsid w:val="00455BBA"/>
    <w:rsid w:val="00460BC4"/>
    <w:rsid w:val="004647DB"/>
    <w:rsid w:val="00471609"/>
    <w:rsid w:val="004771A5"/>
    <w:rsid w:val="00477804"/>
    <w:rsid w:val="0048341A"/>
    <w:rsid w:val="004866A8"/>
    <w:rsid w:val="00486954"/>
    <w:rsid w:val="00490E83"/>
    <w:rsid w:val="00494FDD"/>
    <w:rsid w:val="00496497"/>
    <w:rsid w:val="004A0FBB"/>
    <w:rsid w:val="004A5884"/>
    <w:rsid w:val="004A5DE6"/>
    <w:rsid w:val="004B12D2"/>
    <w:rsid w:val="004B6ED9"/>
    <w:rsid w:val="004C20B0"/>
    <w:rsid w:val="004C2DFD"/>
    <w:rsid w:val="004C45F8"/>
    <w:rsid w:val="004D3CFC"/>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575B"/>
    <w:rsid w:val="00556AD2"/>
    <w:rsid w:val="0055707F"/>
    <w:rsid w:val="005603B8"/>
    <w:rsid w:val="00560CD3"/>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F00A8"/>
    <w:rsid w:val="005F010E"/>
    <w:rsid w:val="0060535D"/>
    <w:rsid w:val="006066FA"/>
    <w:rsid w:val="0061141E"/>
    <w:rsid w:val="00614273"/>
    <w:rsid w:val="0062077A"/>
    <w:rsid w:val="00621A17"/>
    <w:rsid w:val="006465EF"/>
    <w:rsid w:val="00646924"/>
    <w:rsid w:val="00647466"/>
    <w:rsid w:val="00651D0E"/>
    <w:rsid w:val="00654305"/>
    <w:rsid w:val="00663243"/>
    <w:rsid w:val="00670AA2"/>
    <w:rsid w:val="0067297F"/>
    <w:rsid w:val="0067406E"/>
    <w:rsid w:val="00677E6C"/>
    <w:rsid w:val="00683C22"/>
    <w:rsid w:val="0068478A"/>
    <w:rsid w:val="00694869"/>
    <w:rsid w:val="00696D19"/>
    <w:rsid w:val="006A2688"/>
    <w:rsid w:val="006A2FD0"/>
    <w:rsid w:val="006B3074"/>
    <w:rsid w:val="006B3952"/>
    <w:rsid w:val="006C2C78"/>
    <w:rsid w:val="006C3818"/>
    <w:rsid w:val="006C54E5"/>
    <w:rsid w:val="006C6D22"/>
    <w:rsid w:val="006C7476"/>
    <w:rsid w:val="006F4D55"/>
    <w:rsid w:val="006F5C30"/>
    <w:rsid w:val="007031E5"/>
    <w:rsid w:val="00703E15"/>
    <w:rsid w:val="00707B70"/>
    <w:rsid w:val="007140D9"/>
    <w:rsid w:val="007217C2"/>
    <w:rsid w:val="007243F1"/>
    <w:rsid w:val="00726525"/>
    <w:rsid w:val="0073064D"/>
    <w:rsid w:val="00736DC8"/>
    <w:rsid w:val="007403CF"/>
    <w:rsid w:val="00740CE6"/>
    <w:rsid w:val="00740D48"/>
    <w:rsid w:val="00742442"/>
    <w:rsid w:val="00750246"/>
    <w:rsid w:val="00750AED"/>
    <w:rsid w:val="00760420"/>
    <w:rsid w:val="007654B3"/>
    <w:rsid w:val="00770CEF"/>
    <w:rsid w:val="00770FAD"/>
    <w:rsid w:val="00774741"/>
    <w:rsid w:val="007748A2"/>
    <w:rsid w:val="007749AC"/>
    <w:rsid w:val="00781CCC"/>
    <w:rsid w:val="0078321A"/>
    <w:rsid w:val="00783B0B"/>
    <w:rsid w:val="0078794C"/>
    <w:rsid w:val="007A1622"/>
    <w:rsid w:val="007A2A36"/>
    <w:rsid w:val="007A2E0E"/>
    <w:rsid w:val="007A4268"/>
    <w:rsid w:val="007A460E"/>
    <w:rsid w:val="007B4156"/>
    <w:rsid w:val="007C083E"/>
    <w:rsid w:val="007D6440"/>
    <w:rsid w:val="007D742E"/>
    <w:rsid w:val="007D76F7"/>
    <w:rsid w:val="007E2515"/>
    <w:rsid w:val="007E6D9E"/>
    <w:rsid w:val="007F2AAA"/>
    <w:rsid w:val="007F46B2"/>
    <w:rsid w:val="007F5841"/>
    <w:rsid w:val="00802EC2"/>
    <w:rsid w:val="008030D2"/>
    <w:rsid w:val="00811138"/>
    <w:rsid w:val="0081405B"/>
    <w:rsid w:val="008175F8"/>
    <w:rsid w:val="00817643"/>
    <w:rsid w:val="00820E26"/>
    <w:rsid w:val="008372DF"/>
    <w:rsid w:val="00840462"/>
    <w:rsid w:val="008420C3"/>
    <w:rsid w:val="008535CB"/>
    <w:rsid w:val="0085472C"/>
    <w:rsid w:val="00857D03"/>
    <w:rsid w:val="0086141B"/>
    <w:rsid w:val="008620E4"/>
    <w:rsid w:val="0086360A"/>
    <w:rsid w:val="00863E39"/>
    <w:rsid w:val="0087208B"/>
    <w:rsid w:val="008720AB"/>
    <w:rsid w:val="0087264B"/>
    <w:rsid w:val="00873149"/>
    <w:rsid w:val="0087468B"/>
    <w:rsid w:val="00877907"/>
    <w:rsid w:val="008814EA"/>
    <w:rsid w:val="0088367C"/>
    <w:rsid w:val="00883D53"/>
    <w:rsid w:val="0088796B"/>
    <w:rsid w:val="00887E61"/>
    <w:rsid w:val="008914C1"/>
    <w:rsid w:val="00892C77"/>
    <w:rsid w:val="00893C6E"/>
    <w:rsid w:val="00896644"/>
    <w:rsid w:val="0089762F"/>
    <w:rsid w:val="008A1646"/>
    <w:rsid w:val="008B3FAE"/>
    <w:rsid w:val="008C15C7"/>
    <w:rsid w:val="008C1C92"/>
    <w:rsid w:val="008C3427"/>
    <w:rsid w:val="008D12D7"/>
    <w:rsid w:val="008D3FB7"/>
    <w:rsid w:val="008D4F14"/>
    <w:rsid w:val="008E125A"/>
    <w:rsid w:val="00900D7B"/>
    <w:rsid w:val="0090583C"/>
    <w:rsid w:val="0091014E"/>
    <w:rsid w:val="009104DF"/>
    <w:rsid w:val="00925F09"/>
    <w:rsid w:val="00944D6B"/>
    <w:rsid w:val="00954FD3"/>
    <w:rsid w:val="00955D61"/>
    <w:rsid w:val="00957A39"/>
    <w:rsid w:val="0096096B"/>
    <w:rsid w:val="0096575A"/>
    <w:rsid w:val="00970D95"/>
    <w:rsid w:val="009742FC"/>
    <w:rsid w:val="00974717"/>
    <w:rsid w:val="00976A3C"/>
    <w:rsid w:val="00981E16"/>
    <w:rsid w:val="009874B3"/>
    <w:rsid w:val="00991D86"/>
    <w:rsid w:val="00993777"/>
    <w:rsid w:val="0099741A"/>
    <w:rsid w:val="009A2331"/>
    <w:rsid w:val="009A4870"/>
    <w:rsid w:val="009A6F98"/>
    <w:rsid w:val="009A789B"/>
    <w:rsid w:val="009B1183"/>
    <w:rsid w:val="009B6020"/>
    <w:rsid w:val="009B61B1"/>
    <w:rsid w:val="009C0ABA"/>
    <w:rsid w:val="009C12D6"/>
    <w:rsid w:val="009C52A4"/>
    <w:rsid w:val="009D2916"/>
    <w:rsid w:val="009D36E7"/>
    <w:rsid w:val="009E259E"/>
    <w:rsid w:val="00A01F1A"/>
    <w:rsid w:val="00A03D3C"/>
    <w:rsid w:val="00A06D12"/>
    <w:rsid w:val="00A10B5D"/>
    <w:rsid w:val="00A15DE9"/>
    <w:rsid w:val="00A16CB2"/>
    <w:rsid w:val="00A253EF"/>
    <w:rsid w:val="00A27C1F"/>
    <w:rsid w:val="00A31CDB"/>
    <w:rsid w:val="00A34D9D"/>
    <w:rsid w:val="00A35A3F"/>
    <w:rsid w:val="00A36786"/>
    <w:rsid w:val="00A431DD"/>
    <w:rsid w:val="00A45BB6"/>
    <w:rsid w:val="00A510CF"/>
    <w:rsid w:val="00A5415E"/>
    <w:rsid w:val="00A645A6"/>
    <w:rsid w:val="00A75385"/>
    <w:rsid w:val="00A7761C"/>
    <w:rsid w:val="00A97B73"/>
    <w:rsid w:val="00AA32E0"/>
    <w:rsid w:val="00AA5367"/>
    <w:rsid w:val="00AA545E"/>
    <w:rsid w:val="00AA7433"/>
    <w:rsid w:val="00AB0288"/>
    <w:rsid w:val="00AB18EF"/>
    <w:rsid w:val="00AC2686"/>
    <w:rsid w:val="00AD1072"/>
    <w:rsid w:val="00AD1E2D"/>
    <w:rsid w:val="00AD2AD0"/>
    <w:rsid w:val="00AD4C52"/>
    <w:rsid w:val="00AE5B81"/>
    <w:rsid w:val="00AE5CA3"/>
    <w:rsid w:val="00AF0CE9"/>
    <w:rsid w:val="00AF1C1D"/>
    <w:rsid w:val="00AF4010"/>
    <w:rsid w:val="00AF5D8E"/>
    <w:rsid w:val="00AF79BB"/>
    <w:rsid w:val="00B0021F"/>
    <w:rsid w:val="00B0221B"/>
    <w:rsid w:val="00B03A16"/>
    <w:rsid w:val="00B05FAF"/>
    <w:rsid w:val="00B07961"/>
    <w:rsid w:val="00B07A20"/>
    <w:rsid w:val="00B12642"/>
    <w:rsid w:val="00B14BBE"/>
    <w:rsid w:val="00B17529"/>
    <w:rsid w:val="00B26672"/>
    <w:rsid w:val="00B3200A"/>
    <w:rsid w:val="00B46B49"/>
    <w:rsid w:val="00B51F9D"/>
    <w:rsid w:val="00B54D96"/>
    <w:rsid w:val="00B6099E"/>
    <w:rsid w:val="00B6427E"/>
    <w:rsid w:val="00B67778"/>
    <w:rsid w:val="00B67E49"/>
    <w:rsid w:val="00B85D67"/>
    <w:rsid w:val="00B8668D"/>
    <w:rsid w:val="00B9783F"/>
    <w:rsid w:val="00BA1706"/>
    <w:rsid w:val="00BA1CAD"/>
    <w:rsid w:val="00BA5571"/>
    <w:rsid w:val="00BB15C8"/>
    <w:rsid w:val="00BB1755"/>
    <w:rsid w:val="00BB6F57"/>
    <w:rsid w:val="00BC0B3B"/>
    <w:rsid w:val="00BD4611"/>
    <w:rsid w:val="00BD625D"/>
    <w:rsid w:val="00BE0036"/>
    <w:rsid w:val="00BE2D48"/>
    <w:rsid w:val="00BE4BA2"/>
    <w:rsid w:val="00BF2791"/>
    <w:rsid w:val="00BF7BC1"/>
    <w:rsid w:val="00C1023D"/>
    <w:rsid w:val="00C10624"/>
    <w:rsid w:val="00C17A6D"/>
    <w:rsid w:val="00C23E2C"/>
    <w:rsid w:val="00C31328"/>
    <w:rsid w:val="00C33585"/>
    <w:rsid w:val="00C40B28"/>
    <w:rsid w:val="00C4191B"/>
    <w:rsid w:val="00C446ED"/>
    <w:rsid w:val="00C50180"/>
    <w:rsid w:val="00C5239D"/>
    <w:rsid w:val="00C53EBB"/>
    <w:rsid w:val="00C60CAD"/>
    <w:rsid w:val="00C6446D"/>
    <w:rsid w:val="00C6573D"/>
    <w:rsid w:val="00C70D94"/>
    <w:rsid w:val="00C71734"/>
    <w:rsid w:val="00C74B4C"/>
    <w:rsid w:val="00C751AA"/>
    <w:rsid w:val="00C85BBF"/>
    <w:rsid w:val="00C86CD9"/>
    <w:rsid w:val="00C90FD7"/>
    <w:rsid w:val="00C92C5B"/>
    <w:rsid w:val="00CA0828"/>
    <w:rsid w:val="00CB0B77"/>
    <w:rsid w:val="00CB13A2"/>
    <w:rsid w:val="00CB1B8E"/>
    <w:rsid w:val="00CB636E"/>
    <w:rsid w:val="00CC15A1"/>
    <w:rsid w:val="00CC7CA2"/>
    <w:rsid w:val="00CE2478"/>
    <w:rsid w:val="00CE42A7"/>
    <w:rsid w:val="00CF559F"/>
    <w:rsid w:val="00CF5B26"/>
    <w:rsid w:val="00CF6D0A"/>
    <w:rsid w:val="00D127E2"/>
    <w:rsid w:val="00D23C4B"/>
    <w:rsid w:val="00D24B56"/>
    <w:rsid w:val="00D3649D"/>
    <w:rsid w:val="00D41916"/>
    <w:rsid w:val="00D45AC2"/>
    <w:rsid w:val="00D45F60"/>
    <w:rsid w:val="00D50CA0"/>
    <w:rsid w:val="00D51772"/>
    <w:rsid w:val="00D52992"/>
    <w:rsid w:val="00D5543C"/>
    <w:rsid w:val="00D5660B"/>
    <w:rsid w:val="00D56C48"/>
    <w:rsid w:val="00D60C6B"/>
    <w:rsid w:val="00D77F1A"/>
    <w:rsid w:val="00D87B52"/>
    <w:rsid w:val="00DA2B84"/>
    <w:rsid w:val="00DA56D4"/>
    <w:rsid w:val="00DB5847"/>
    <w:rsid w:val="00DC03DB"/>
    <w:rsid w:val="00DC0BDC"/>
    <w:rsid w:val="00DC1137"/>
    <w:rsid w:val="00DC34E0"/>
    <w:rsid w:val="00DD492E"/>
    <w:rsid w:val="00DD596F"/>
    <w:rsid w:val="00DD7DEF"/>
    <w:rsid w:val="00DE163B"/>
    <w:rsid w:val="00DF2019"/>
    <w:rsid w:val="00DF295D"/>
    <w:rsid w:val="00DF3FAE"/>
    <w:rsid w:val="00DF729A"/>
    <w:rsid w:val="00DF7D66"/>
    <w:rsid w:val="00E02F28"/>
    <w:rsid w:val="00E04303"/>
    <w:rsid w:val="00E07E8C"/>
    <w:rsid w:val="00E20095"/>
    <w:rsid w:val="00E208F9"/>
    <w:rsid w:val="00E27831"/>
    <w:rsid w:val="00E32B8C"/>
    <w:rsid w:val="00E33812"/>
    <w:rsid w:val="00E3475C"/>
    <w:rsid w:val="00E370B3"/>
    <w:rsid w:val="00E442E3"/>
    <w:rsid w:val="00E452DA"/>
    <w:rsid w:val="00E60B3E"/>
    <w:rsid w:val="00E611BD"/>
    <w:rsid w:val="00E6234F"/>
    <w:rsid w:val="00E64795"/>
    <w:rsid w:val="00E7191E"/>
    <w:rsid w:val="00E72BC5"/>
    <w:rsid w:val="00E76B9D"/>
    <w:rsid w:val="00E7782A"/>
    <w:rsid w:val="00E82905"/>
    <w:rsid w:val="00EB262A"/>
    <w:rsid w:val="00EC47A4"/>
    <w:rsid w:val="00EC55E7"/>
    <w:rsid w:val="00EC57E8"/>
    <w:rsid w:val="00EC5AA5"/>
    <w:rsid w:val="00EC5B31"/>
    <w:rsid w:val="00ED2418"/>
    <w:rsid w:val="00ED7107"/>
    <w:rsid w:val="00EE5B3A"/>
    <w:rsid w:val="00EE7E5D"/>
    <w:rsid w:val="00EF4CCD"/>
    <w:rsid w:val="00EF7E55"/>
    <w:rsid w:val="00F03AA2"/>
    <w:rsid w:val="00F03F03"/>
    <w:rsid w:val="00F07F7F"/>
    <w:rsid w:val="00F234B6"/>
    <w:rsid w:val="00F30C68"/>
    <w:rsid w:val="00F320F6"/>
    <w:rsid w:val="00F321FF"/>
    <w:rsid w:val="00F32C43"/>
    <w:rsid w:val="00F50416"/>
    <w:rsid w:val="00F52125"/>
    <w:rsid w:val="00F537D2"/>
    <w:rsid w:val="00F55267"/>
    <w:rsid w:val="00F60A58"/>
    <w:rsid w:val="00F62A46"/>
    <w:rsid w:val="00F630AC"/>
    <w:rsid w:val="00F814BA"/>
    <w:rsid w:val="00F8279D"/>
    <w:rsid w:val="00F84F9C"/>
    <w:rsid w:val="00F86F45"/>
    <w:rsid w:val="00F87F36"/>
    <w:rsid w:val="00F90923"/>
    <w:rsid w:val="00F92EFE"/>
    <w:rsid w:val="00FA02A3"/>
    <w:rsid w:val="00FA0571"/>
    <w:rsid w:val="00FA065B"/>
    <w:rsid w:val="00FA3C0E"/>
    <w:rsid w:val="00FB4F69"/>
    <w:rsid w:val="00FB5CED"/>
    <w:rsid w:val="00FC484A"/>
    <w:rsid w:val="00FC631E"/>
    <w:rsid w:val="00FC6BDD"/>
    <w:rsid w:val="00FD3EA6"/>
    <w:rsid w:val="00FD4130"/>
    <w:rsid w:val="00FE1954"/>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CA90E"/>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F317CF983FB249469863D55FF161983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56</Nr_x002e__x0020_akti>
    <Data_x0020_e_x0020_Krijimit xmlns="0e656187-b300-4fb0-8bf4-3a50f872073c">2024-07-04T10:22:35Z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2024-07-03T00:00:00Z</Date_x0020_protokolli>
    <Titulli xmlns="0e656187-b300-4fb0-8bf4-3a50f872073c">Për disa shtesa dhe ndryshime në ligjin nr. 10129, datë 11.5.2009, “Për gjendjen civile”, i ndryshuar</Titulli>
    <Modifikuesi xmlns="0e656187-b300-4fb0-8bf4-3a50f872073c">Amarilda.Muja</Modifikuesi>
    <Nr_x002e__x0020_prot_x0020_QBZ xmlns="0e656187-b300-4fb0-8bf4-3a50f872073c">1193/1</Nr_x002e__x0020_prot_x0020_QBZ>
    <Data_x0020_e_x0020_Modifikimit xmlns="0e656187-b300-4fb0-8bf4-3a50f872073c">2024-07-04T11:56:45Z</Data_x0020_e_x0020_Modifikimit>
    <Dekretuar xmlns="0e656187-b300-4fb0-8bf4-3a50f872073c">false</Dekretuar>
    <Data xmlns="0e656187-b300-4fb0-8bf4-3a50f872073c">2024-06-06T00:00:00Z</Data>
    <Nr_x002e__x0020_protokolli_x0020_i_x0020_aktit xmlns="0e656187-b300-4fb0-8bf4-3a50f872073c">2497/2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897FF-FD18-41F5-ABE5-477A21B5C948}">
  <ds:schemaRefs>
    <ds:schemaRef ds:uri="http://schemas.microsoft.com/sharepoint/v3/contenttype/forms"/>
  </ds:schemaRefs>
</ds:datastoreItem>
</file>

<file path=customXml/itemProps2.xml><?xml version="1.0" encoding="utf-8"?>
<ds:datastoreItem xmlns:ds="http://schemas.openxmlformats.org/officeDocument/2006/customXml" ds:itemID="{3D3E97E1-34CB-4EC9-B818-24E960B40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C5947CA-C0C1-47AF-96CB-A383535EF351}">
  <ds:schemaRefs>
    <ds:schemaRef ds:uri="http://purl.org/dc/dcmitype/"/>
    <ds:schemaRef ds:uri="http://schemas.microsoft.com/office/2006/documentManagement/types"/>
    <ds:schemaRef ds:uri="0e656187-b300-4fb0-8bf4-3a50f872073c"/>
    <ds:schemaRef ds:uri="http://purl.org/dc/terms/"/>
    <ds:schemaRef ds:uri="http://schemas.microsoft.com/office/2006/metadata/propertie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84B12BA-A84C-4336-B8BA-9250A03E0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2076</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Për disa shtesa dhe ndryshime në ligjin nr. 10129, datë 11.5.2009, “Për gjendjen civile”, i ndryshuar</vt:lpstr>
    </vt:vector>
  </TitlesOfParts>
  <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10129, datë 11.5.2009, “Për gjendjen civile”, i ndryshuar</dc:title>
  <dc:creator>gazmend.hanku</dc:creator>
  <cp:lastModifiedBy>Amarilda Muja</cp:lastModifiedBy>
  <cp:revision>25</cp:revision>
  <cp:lastPrinted>2024-06-14T09:35:00Z</cp:lastPrinted>
  <dcterms:created xsi:type="dcterms:W3CDTF">2024-06-14T08:29:00Z</dcterms:created>
  <dcterms:modified xsi:type="dcterms:W3CDTF">2024-07-05T08:27:00Z</dcterms:modified>
</cp:coreProperties>
</file>