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F704FC" w14:textId="77777777" w:rsidR="00420682" w:rsidRPr="00CF77FF" w:rsidRDefault="00420682" w:rsidP="00CF77FF">
      <w:pPr>
        <w:spacing w:after="0" w:line="240" w:lineRule="auto"/>
        <w:ind w:firstLine="284"/>
        <w:jc w:val="center"/>
        <w:rPr>
          <w:rFonts w:ascii="Garamond" w:hAnsi="Garamond" w:cs="Times New Roman"/>
          <w:b/>
          <w:sz w:val="24"/>
          <w:szCs w:val="24"/>
        </w:rPr>
      </w:pPr>
      <w:r w:rsidRPr="00CF77FF">
        <w:rPr>
          <w:rFonts w:ascii="Garamond" w:hAnsi="Garamond" w:cs="Times New Roman"/>
          <w:b/>
          <w:sz w:val="24"/>
          <w:szCs w:val="24"/>
        </w:rPr>
        <w:t>LIGJ</w:t>
      </w:r>
    </w:p>
    <w:p w14:paraId="26F704FE" w14:textId="77777777" w:rsidR="00024790" w:rsidRPr="00CF77FF" w:rsidRDefault="002009A1" w:rsidP="00CF77FF">
      <w:pPr>
        <w:spacing w:after="0" w:line="240" w:lineRule="auto"/>
        <w:ind w:firstLine="284"/>
        <w:jc w:val="center"/>
        <w:rPr>
          <w:rFonts w:ascii="Garamond" w:hAnsi="Garamond" w:cs="Times New Roman"/>
          <w:b/>
          <w:sz w:val="24"/>
          <w:szCs w:val="24"/>
        </w:rPr>
      </w:pPr>
      <w:r w:rsidRPr="00CF77FF">
        <w:rPr>
          <w:rFonts w:ascii="Garamond" w:hAnsi="Garamond" w:cs="Times New Roman"/>
          <w:b/>
          <w:sz w:val="24"/>
          <w:szCs w:val="24"/>
        </w:rPr>
        <w:t>Nr.</w:t>
      </w:r>
      <w:r w:rsidR="00F62A46" w:rsidRPr="00CF77FF">
        <w:rPr>
          <w:rFonts w:ascii="Garamond" w:hAnsi="Garamond" w:cs="Times New Roman"/>
          <w:b/>
          <w:sz w:val="24"/>
          <w:szCs w:val="24"/>
        </w:rPr>
        <w:t xml:space="preserve"> </w:t>
      </w:r>
      <w:r w:rsidR="008C0F96" w:rsidRPr="00CF77FF">
        <w:rPr>
          <w:rFonts w:ascii="Garamond" w:hAnsi="Garamond" w:cs="Times New Roman"/>
          <w:b/>
          <w:sz w:val="24"/>
          <w:szCs w:val="24"/>
        </w:rPr>
        <w:t>81</w:t>
      </w:r>
      <w:r w:rsidR="007748A2" w:rsidRPr="00CF77FF">
        <w:rPr>
          <w:rFonts w:ascii="Garamond" w:hAnsi="Garamond" w:cs="Times New Roman"/>
          <w:b/>
          <w:sz w:val="24"/>
          <w:szCs w:val="24"/>
        </w:rPr>
        <w:t>/202</w:t>
      </w:r>
      <w:r w:rsidR="00F86F45" w:rsidRPr="00CF77FF">
        <w:rPr>
          <w:rFonts w:ascii="Garamond" w:hAnsi="Garamond" w:cs="Times New Roman"/>
          <w:b/>
          <w:sz w:val="24"/>
          <w:szCs w:val="24"/>
        </w:rPr>
        <w:t>4</w:t>
      </w:r>
      <w:r w:rsidRPr="00CF77FF">
        <w:rPr>
          <w:rFonts w:ascii="Garamond" w:hAnsi="Garamond" w:cs="Times New Roman"/>
          <w:b/>
          <w:sz w:val="24"/>
          <w:szCs w:val="24"/>
        </w:rPr>
        <w:t xml:space="preserve"> </w:t>
      </w:r>
    </w:p>
    <w:p w14:paraId="26F704FF" w14:textId="77777777" w:rsidR="001F6CBE" w:rsidRPr="00CF77FF" w:rsidRDefault="001F6CBE" w:rsidP="00CF77FF">
      <w:pPr>
        <w:spacing w:after="0" w:line="240" w:lineRule="auto"/>
        <w:ind w:firstLine="284"/>
        <w:jc w:val="center"/>
        <w:rPr>
          <w:rFonts w:ascii="Garamond" w:hAnsi="Garamond" w:cs="Times New Roman"/>
          <w:b/>
          <w:sz w:val="24"/>
          <w:szCs w:val="24"/>
        </w:rPr>
      </w:pPr>
    </w:p>
    <w:p w14:paraId="26F70500" w14:textId="11C34B96" w:rsidR="001F6CBE" w:rsidRPr="00CF77FF" w:rsidRDefault="001F6CBE" w:rsidP="00CF77FF">
      <w:pPr>
        <w:spacing w:after="0" w:line="240" w:lineRule="auto"/>
        <w:ind w:firstLine="284"/>
        <w:jc w:val="center"/>
        <w:rPr>
          <w:rFonts w:ascii="Garamond" w:hAnsi="Garamond" w:cs="Times New Roman"/>
          <w:b/>
          <w:sz w:val="24"/>
          <w:szCs w:val="24"/>
        </w:rPr>
      </w:pPr>
      <w:r w:rsidRPr="00CF77FF">
        <w:rPr>
          <w:rFonts w:ascii="Garamond" w:hAnsi="Garamond" w:cs="Times New Roman"/>
          <w:b/>
          <w:sz w:val="24"/>
          <w:szCs w:val="24"/>
        </w:rPr>
        <w:t>PËR DISA SHTESA DHE NDRYSHIME NË LIGJIN NR. 10 019, DATË 29.12.2008</w:t>
      </w:r>
      <w:r w:rsidR="002A72CE" w:rsidRPr="00CF77FF">
        <w:rPr>
          <w:rFonts w:ascii="Garamond" w:hAnsi="Garamond" w:cs="Times New Roman"/>
          <w:b/>
          <w:sz w:val="24"/>
          <w:szCs w:val="24"/>
        </w:rPr>
        <w:t>,</w:t>
      </w:r>
      <w:r w:rsidRPr="00CF77FF">
        <w:rPr>
          <w:rFonts w:ascii="Garamond" w:hAnsi="Garamond" w:cs="Times New Roman"/>
          <w:b/>
          <w:sz w:val="24"/>
          <w:szCs w:val="24"/>
        </w:rPr>
        <w:t xml:space="preserve"> “KODI ZGJEDHOR I REPUBLIKËS SË SHQIPËRISË”, I NDRYSHUAR</w:t>
      </w:r>
    </w:p>
    <w:p w14:paraId="26F70501"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02" w14:textId="7777777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 xml:space="preserve">Në mbështetje të neneve 81, pika 2, dhe 83, pika 1, të Kushtetutës, me propozimin e një grupi deputetësh, </w:t>
      </w:r>
    </w:p>
    <w:p w14:paraId="26F70503"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04" w14:textId="0AC580D7" w:rsidR="001F6CBE" w:rsidRPr="00CF77FF" w:rsidRDefault="001F6CBE" w:rsidP="00CF77FF">
      <w:pPr>
        <w:spacing w:after="0" w:line="240" w:lineRule="auto"/>
        <w:ind w:firstLine="284"/>
        <w:jc w:val="center"/>
        <w:rPr>
          <w:rFonts w:ascii="Garamond" w:hAnsi="Garamond" w:cs="Times New Roman"/>
          <w:sz w:val="24"/>
          <w:szCs w:val="24"/>
        </w:rPr>
      </w:pPr>
      <w:r w:rsidRPr="00CF77FF">
        <w:rPr>
          <w:rFonts w:ascii="Garamond" w:hAnsi="Garamond" w:cs="Times New Roman"/>
          <w:sz w:val="24"/>
          <w:szCs w:val="24"/>
        </w:rPr>
        <w:t>KUVENDI</w:t>
      </w:r>
    </w:p>
    <w:p w14:paraId="26F70506" w14:textId="77777777" w:rsidR="001F6CBE" w:rsidRPr="00CF77FF" w:rsidRDefault="001F6CBE" w:rsidP="00CF77FF">
      <w:pPr>
        <w:spacing w:after="0" w:line="240" w:lineRule="auto"/>
        <w:ind w:firstLine="284"/>
        <w:jc w:val="center"/>
        <w:rPr>
          <w:rFonts w:ascii="Garamond" w:hAnsi="Garamond" w:cs="Times New Roman"/>
          <w:sz w:val="24"/>
          <w:szCs w:val="24"/>
        </w:rPr>
      </w:pPr>
      <w:r w:rsidRPr="00CF77FF">
        <w:rPr>
          <w:rFonts w:ascii="Garamond" w:hAnsi="Garamond" w:cs="Times New Roman"/>
          <w:sz w:val="24"/>
          <w:szCs w:val="24"/>
        </w:rPr>
        <w:t>I REPUBLIKËS SË SHQIPËRISË</w:t>
      </w:r>
    </w:p>
    <w:p w14:paraId="26F70507" w14:textId="77777777" w:rsidR="001F6CBE" w:rsidRPr="00CF77FF" w:rsidRDefault="001F6CBE" w:rsidP="00CF77FF">
      <w:pPr>
        <w:spacing w:after="0" w:line="240" w:lineRule="auto"/>
        <w:ind w:firstLine="284"/>
        <w:jc w:val="center"/>
        <w:rPr>
          <w:rFonts w:ascii="Garamond" w:hAnsi="Garamond" w:cs="Times New Roman"/>
          <w:sz w:val="24"/>
          <w:szCs w:val="24"/>
        </w:rPr>
      </w:pPr>
    </w:p>
    <w:p w14:paraId="26F70508" w14:textId="1786A95C" w:rsidR="001F6CBE" w:rsidRPr="00CF77FF" w:rsidRDefault="001F6CBE" w:rsidP="00CF77FF">
      <w:pPr>
        <w:spacing w:after="0" w:line="240" w:lineRule="auto"/>
        <w:ind w:firstLine="284"/>
        <w:jc w:val="center"/>
        <w:rPr>
          <w:rFonts w:ascii="Garamond" w:hAnsi="Garamond" w:cs="Times New Roman"/>
          <w:sz w:val="24"/>
          <w:szCs w:val="24"/>
        </w:rPr>
      </w:pPr>
      <w:r w:rsidRPr="00CF77FF">
        <w:rPr>
          <w:rFonts w:ascii="Garamond" w:hAnsi="Garamond" w:cs="Times New Roman"/>
          <w:sz w:val="24"/>
          <w:szCs w:val="24"/>
        </w:rPr>
        <w:t>VENDOSI:</w:t>
      </w:r>
    </w:p>
    <w:p w14:paraId="26F70509"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0A" w14:textId="7777777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Në ligjin nr. 10 019, datë 29.12.2008, “Kodi Zgjedhor i Republikës së Shqipërisë”, i ndryshuar, bëhen këto shtesa dhe ndryshime:</w:t>
      </w:r>
    </w:p>
    <w:p w14:paraId="26F7050B"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0C" w14:textId="77777777" w:rsidR="001F6CBE" w:rsidRPr="00CF77FF" w:rsidRDefault="001F6CBE" w:rsidP="00CF77FF">
      <w:pPr>
        <w:spacing w:after="0" w:line="240" w:lineRule="auto"/>
        <w:ind w:firstLine="284"/>
        <w:jc w:val="center"/>
        <w:rPr>
          <w:rFonts w:ascii="Garamond" w:hAnsi="Garamond" w:cs="Times New Roman"/>
          <w:sz w:val="24"/>
          <w:szCs w:val="24"/>
        </w:rPr>
      </w:pPr>
      <w:r w:rsidRPr="00CF77FF">
        <w:rPr>
          <w:rFonts w:ascii="Garamond" w:hAnsi="Garamond" w:cs="Times New Roman"/>
          <w:sz w:val="24"/>
          <w:szCs w:val="24"/>
        </w:rPr>
        <w:t>Neni 1</w:t>
      </w:r>
    </w:p>
    <w:p w14:paraId="26F7050D"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0E" w14:textId="7777777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Neni 24 rifo</w:t>
      </w:r>
      <w:r w:rsidR="002A72CE" w:rsidRPr="00CF77FF">
        <w:rPr>
          <w:rFonts w:ascii="Garamond" w:hAnsi="Garamond" w:cs="Times New Roman"/>
          <w:sz w:val="24"/>
          <w:szCs w:val="24"/>
        </w:rPr>
        <w:t>r</w:t>
      </w:r>
      <w:r w:rsidRPr="00CF77FF">
        <w:rPr>
          <w:rFonts w:ascii="Garamond" w:hAnsi="Garamond" w:cs="Times New Roman"/>
          <w:sz w:val="24"/>
          <w:szCs w:val="24"/>
        </w:rPr>
        <w:t xml:space="preserve">mulohet si </w:t>
      </w:r>
      <w:r w:rsidR="002A72CE" w:rsidRPr="00CF77FF">
        <w:rPr>
          <w:rFonts w:ascii="Garamond" w:hAnsi="Garamond" w:cs="Times New Roman"/>
          <w:sz w:val="24"/>
          <w:szCs w:val="24"/>
        </w:rPr>
        <w:t>më poshtë</w:t>
      </w:r>
      <w:r w:rsidRPr="00CF77FF">
        <w:rPr>
          <w:rFonts w:ascii="Garamond" w:hAnsi="Garamond" w:cs="Times New Roman"/>
          <w:sz w:val="24"/>
          <w:szCs w:val="24"/>
        </w:rPr>
        <w:t>:</w:t>
      </w:r>
    </w:p>
    <w:p w14:paraId="26F7050F"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10" w14:textId="77777777" w:rsidR="001F6CBE" w:rsidRPr="00CF77FF" w:rsidRDefault="001F6CBE" w:rsidP="00CF77FF">
      <w:pPr>
        <w:spacing w:after="0" w:line="240" w:lineRule="auto"/>
        <w:ind w:firstLine="284"/>
        <w:jc w:val="center"/>
        <w:rPr>
          <w:rFonts w:ascii="Garamond" w:hAnsi="Garamond" w:cs="Times New Roman"/>
          <w:sz w:val="24"/>
          <w:szCs w:val="24"/>
        </w:rPr>
      </w:pPr>
      <w:r w:rsidRPr="00CF77FF">
        <w:rPr>
          <w:rFonts w:ascii="Garamond" w:hAnsi="Garamond" w:cs="Times New Roman"/>
          <w:sz w:val="24"/>
          <w:szCs w:val="24"/>
        </w:rPr>
        <w:t>“Neni 24</w:t>
      </w:r>
    </w:p>
    <w:p w14:paraId="26F70512" w14:textId="77777777" w:rsidR="001F6CBE" w:rsidRPr="00CF77FF" w:rsidRDefault="001F6CBE" w:rsidP="00CF77FF">
      <w:pPr>
        <w:spacing w:after="0" w:line="240" w:lineRule="auto"/>
        <w:ind w:firstLine="284"/>
        <w:jc w:val="center"/>
        <w:rPr>
          <w:rFonts w:ascii="Garamond" w:hAnsi="Garamond" w:cs="Times New Roman"/>
          <w:b/>
          <w:sz w:val="24"/>
          <w:szCs w:val="24"/>
        </w:rPr>
      </w:pPr>
      <w:r w:rsidRPr="00CF77FF">
        <w:rPr>
          <w:rFonts w:ascii="Garamond" w:hAnsi="Garamond" w:cs="Times New Roman"/>
          <w:b/>
          <w:sz w:val="24"/>
          <w:szCs w:val="24"/>
        </w:rPr>
        <w:t>Kompetencat e KQZ-së lidhur me votimin nga jashtë territorit të Republikës së Shqipërisë</w:t>
      </w:r>
    </w:p>
    <w:p w14:paraId="26F70513"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14" w14:textId="48E88EE6"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1.</w:t>
      </w:r>
      <w:r w:rsidR="00081C3D">
        <w:rPr>
          <w:rFonts w:ascii="Garamond" w:hAnsi="Garamond" w:cs="Times New Roman"/>
          <w:sz w:val="24"/>
          <w:szCs w:val="24"/>
        </w:rPr>
        <w:t xml:space="preserve"> </w:t>
      </w:r>
      <w:r w:rsidRPr="00CF77FF">
        <w:rPr>
          <w:rFonts w:ascii="Garamond" w:hAnsi="Garamond" w:cs="Times New Roman"/>
          <w:sz w:val="24"/>
          <w:szCs w:val="24"/>
        </w:rPr>
        <w:t>KQZ-ja drejton, mbikëqyr dhe është përgjegjëse për procesin për përgatitjen e kushteve dhe zbatimin e masave</w:t>
      </w:r>
      <w:r w:rsidR="002A72CE" w:rsidRPr="00CF77FF">
        <w:rPr>
          <w:rFonts w:ascii="Garamond" w:hAnsi="Garamond" w:cs="Times New Roman"/>
          <w:sz w:val="24"/>
          <w:szCs w:val="24"/>
        </w:rPr>
        <w:t>,</w:t>
      </w:r>
      <w:r w:rsidRPr="00CF77FF">
        <w:rPr>
          <w:rFonts w:ascii="Garamond" w:hAnsi="Garamond" w:cs="Times New Roman"/>
          <w:sz w:val="24"/>
          <w:szCs w:val="24"/>
        </w:rPr>
        <w:t xml:space="preserve"> që mundësojnë votimin nga jashtë territorit të Republikës së Shqipërisë për zgjedhjet për Kuvendin. </w:t>
      </w:r>
    </w:p>
    <w:p w14:paraId="26F70515" w14:textId="477C8D09"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2.</w:t>
      </w:r>
      <w:r w:rsidR="00081C3D">
        <w:rPr>
          <w:rFonts w:ascii="Garamond" w:hAnsi="Garamond" w:cs="Times New Roman"/>
          <w:sz w:val="24"/>
          <w:szCs w:val="24"/>
        </w:rPr>
        <w:t xml:space="preserve"> </w:t>
      </w:r>
      <w:r w:rsidRPr="00CF77FF">
        <w:rPr>
          <w:rFonts w:ascii="Garamond" w:hAnsi="Garamond" w:cs="Times New Roman"/>
          <w:sz w:val="24"/>
          <w:szCs w:val="24"/>
        </w:rPr>
        <w:t>Të drejtën e votës nga jashtë territorit të Republikës së Shqipërisë e ka çdo shtetas shqiptar me të drejtë vote që ndodhet jashtë territorit të Republikës së Shqipërisë në datën e</w:t>
      </w:r>
      <w:r w:rsidR="00081C3D">
        <w:rPr>
          <w:rFonts w:ascii="Garamond" w:hAnsi="Garamond" w:cs="Times New Roman"/>
          <w:sz w:val="24"/>
          <w:szCs w:val="24"/>
        </w:rPr>
        <w:t xml:space="preserve"> </w:t>
      </w:r>
      <w:r w:rsidRPr="00CF77FF">
        <w:rPr>
          <w:rFonts w:ascii="Garamond" w:hAnsi="Garamond" w:cs="Times New Roman"/>
          <w:sz w:val="24"/>
          <w:szCs w:val="24"/>
        </w:rPr>
        <w:t xml:space="preserve">zgjedhjeve. </w:t>
      </w:r>
    </w:p>
    <w:p w14:paraId="26F70516" w14:textId="507BD931"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3.</w:t>
      </w:r>
      <w:r w:rsidR="00081C3D">
        <w:rPr>
          <w:rFonts w:ascii="Garamond" w:hAnsi="Garamond" w:cs="Times New Roman"/>
          <w:sz w:val="24"/>
          <w:szCs w:val="24"/>
        </w:rPr>
        <w:t xml:space="preserve"> </w:t>
      </w:r>
      <w:r w:rsidRPr="00CF77FF">
        <w:rPr>
          <w:rFonts w:ascii="Garamond" w:hAnsi="Garamond" w:cs="Times New Roman"/>
          <w:sz w:val="24"/>
          <w:szCs w:val="24"/>
        </w:rPr>
        <w:t xml:space="preserve">Votimi nga jashtë territorit të Republikës së Shqipërisë organizohet dhe administrohet nga KQZ-ja në të gjithë komponentët e tij, pasi Rregullatori të ketë miratuar të gjitha aktet nënligjore që kërkohen për votimin nga jashtë vendit, sipas këtij Kodi. Çdo organ shtetëror shqiptar dhe çdo ent tjetër shtetëror ose privat që përfshihet në këtë proces janë të detyruar të zbatojnë rregullat e përcaktuara në këtë Kod dhe në aktet nënligjore që miraton KQZ-ja në zbatim të tij. </w:t>
      </w:r>
    </w:p>
    <w:p w14:paraId="26F70517" w14:textId="7872D06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4.</w:t>
      </w:r>
      <w:r w:rsidR="00081C3D">
        <w:rPr>
          <w:rFonts w:ascii="Garamond" w:hAnsi="Garamond" w:cs="Times New Roman"/>
          <w:sz w:val="24"/>
          <w:szCs w:val="24"/>
        </w:rPr>
        <w:t xml:space="preserve"> </w:t>
      </w:r>
      <w:r w:rsidRPr="00CF77FF">
        <w:rPr>
          <w:rFonts w:ascii="Garamond" w:hAnsi="Garamond" w:cs="Times New Roman"/>
          <w:sz w:val="24"/>
          <w:szCs w:val="24"/>
        </w:rPr>
        <w:t>Rre</w:t>
      </w:r>
      <w:r w:rsidR="007A1E1C" w:rsidRPr="00CF77FF">
        <w:rPr>
          <w:rFonts w:ascii="Garamond" w:hAnsi="Garamond" w:cs="Times New Roman"/>
          <w:sz w:val="24"/>
          <w:szCs w:val="24"/>
        </w:rPr>
        <w:t>gullatori duhet të marrë vendim</w:t>
      </w:r>
      <w:r w:rsidRPr="00CF77FF">
        <w:rPr>
          <w:rFonts w:ascii="Garamond" w:hAnsi="Garamond" w:cs="Times New Roman"/>
          <w:sz w:val="24"/>
          <w:szCs w:val="24"/>
        </w:rPr>
        <w:t xml:space="preserve"> me të paktën 4 vota “pro” për përfshirjen për herë të parë të votimit nga jashtë vendit në procedurat e zakonshme të votimit. Në zgjedhjet vijuese, votimi nga jashtë vendit bëhet automatikisht pjesë përbërëse e procedurave të votimit. </w:t>
      </w:r>
    </w:p>
    <w:p w14:paraId="26F70518" w14:textId="7777777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 xml:space="preserve">5. Procedurat e detajuara të votimit nga jashtë vendit miratohen me akt normativ të Rregullatorit, me propozimin e </w:t>
      </w:r>
      <w:proofErr w:type="spellStart"/>
      <w:r w:rsidRPr="00CF77FF">
        <w:rPr>
          <w:rFonts w:ascii="Garamond" w:hAnsi="Garamond" w:cs="Times New Roman"/>
          <w:sz w:val="24"/>
          <w:szCs w:val="24"/>
        </w:rPr>
        <w:t>Komisionerit</w:t>
      </w:r>
      <w:proofErr w:type="spellEnd"/>
      <w:r w:rsidRPr="00CF77FF">
        <w:rPr>
          <w:rFonts w:ascii="Garamond" w:hAnsi="Garamond" w:cs="Times New Roman"/>
          <w:sz w:val="24"/>
          <w:szCs w:val="24"/>
        </w:rPr>
        <w:t>, brenda 90 ditësh nga data e hyrjes në fuqi të këtij ligji.”</w:t>
      </w:r>
    </w:p>
    <w:p w14:paraId="26F7051A" w14:textId="77777777" w:rsidR="000968BE" w:rsidRPr="00CF77FF" w:rsidRDefault="000968BE" w:rsidP="00CF77FF">
      <w:pPr>
        <w:spacing w:after="0" w:line="240" w:lineRule="auto"/>
        <w:ind w:firstLine="284"/>
        <w:jc w:val="center"/>
        <w:rPr>
          <w:rFonts w:ascii="Garamond" w:hAnsi="Garamond" w:cs="Times New Roman"/>
          <w:sz w:val="24"/>
          <w:szCs w:val="24"/>
        </w:rPr>
      </w:pPr>
    </w:p>
    <w:p w14:paraId="26F7051B" w14:textId="77777777" w:rsidR="001F6CBE" w:rsidRPr="00CF77FF" w:rsidRDefault="001F6CBE" w:rsidP="00CF77FF">
      <w:pPr>
        <w:spacing w:after="0" w:line="240" w:lineRule="auto"/>
        <w:ind w:firstLine="284"/>
        <w:jc w:val="center"/>
        <w:rPr>
          <w:rFonts w:ascii="Garamond" w:hAnsi="Garamond" w:cs="Times New Roman"/>
          <w:sz w:val="24"/>
          <w:szCs w:val="24"/>
        </w:rPr>
      </w:pPr>
      <w:r w:rsidRPr="00CF77FF">
        <w:rPr>
          <w:rFonts w:ascii="Garamond" w:hAnsi="Garamond" w:cs="Times New Roman"/>
          <w:sz w:val="24"/>
          <w:szCs w:val="24"/>
        </w:rPr>
        <w:t>Neni 2</w:t>
      </w:r>
    </w:p>
    <w:p w14:paraId="26F7051C" w14:textId="77777777" w:rsidR="001F6CBE" w:rsidRPr="00CF77FF" w:rsidRDefault="001F6CBE" w:rsidP="00CF77FF">
      <w:pPr>
        <w:spacing w:after="0" w:line="240" w:lineRule="auto"/>
        <w:ind w:firstLine="284"/>
        <w:jc w:val="center"/>
        <w:rPr>
          <w:rFonts w:ascii="Garamond" w:hAnsi="Garamond" w:cs="Times New Roman"/>
          <w:sz w:val="24"/>
          <w:szCs w:val="24"/>
        </w:rPr>
      </w:pPr>
    </w:p>
    <w:p w14:paraId="26F7051D" w14:textId="7777777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 xml:space="preserve">Neni 25 riformulohet si </w:t>
      </w:r>
      <w:r w:rsidR="006A7A5C" w:rsidRPr="00CF77FF">
        <w:rPr>
          <w:rFonts w:ascii="Garamond" w:hAnsi="Garamond" w:cs="Times New Roman"/>
          <w:sz w:val="24"/>
          <w:szCs w:val="24"/>
        </w:rPr>
        <w:t>më poshtë</w:t>
      </w:r>
      <w:r w:rsidRPr="00CF77FF">
        <w:rPr>
          <w:rFonts w:ascii="Garamond" w:hAnsi="Garamond" w:cs="Times New Roman"/>
          <w:sz w:val="24"/>
          <w:szCs w:val="24"/>
        </w:rPr>
        <w:t>:</w:t>
      </w:r>
    </w:p>
    <w:p w14:paraId="26F7051E"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1F" w14:textId="77777777" w:rsidR="001F6CBE" w:rsidRPr="00CF77FF" w:rsidRDefault="001F6CBE" w:rsidP="00CF77FF">
      <w:pPr>
        <w:spacing w:after="0" w:line="240" w:lineRule="auto"/>
        <w:ind w:firstLine="284"/>
        <w:jc w:val="center"/>
        <w:rPr>
          <w:rFonts w:ascii="Garamond" w:hAnsi="Garamond" w:cs="Times New Roman"/>
          <w:sz w:val="24"/>
          <w:szCs w:val="24"/>
        </w:rPr>
      </w:pPr>
      <w:r w:rsidRPr="00CF77FF">
        <w:rPr>
          <w:rFonts w:ascii="Garamond" w:hAnsi="Garamond" w:cs="Times New Roman"/>
          <w:sz w:val="24"/>
          <w:szCs w:val="24"/>
        </w:rPr>
        <w:t>“Neni 25</w:t>
      </w:r>
    </w:p>
    <w:p w14:paraId="26F70521" w14:textId="77777777" w:rsidR="001F6CBE" w:rsidRPr="00CF77FF" w:rsidRDefault="001F6CBE" w:rsidP="00CF77FF">
      <w:pPr>
        <w:spacing w:after="0" w:line="240" w:lineRule="auto"/>
        <w:ind w:firstLine="284"/>
        <w:jc w:val="center"/>
        <w:rPr>
          <w:rFonts w:ascii="Garamond" w:hAnsi="Garamond" w:cs="Times New Roman"/>
          <w:b/>
          <w:sz w:val="24"/>
          <w:szCs w:val="24"/>
        </w:rPr>
      </w:pPr>
      <w:r w:rsidRPr="00CF77FF">
        <w:rPr>
          <w:rFonts w:ascii="Garamond" w:hAnsi="Garamond" w:cs="Times New Roman"/>
          <w:b/>
          <w:sz w:val="24"/>
          <w:szCs w:val="24"/>
        </w:rPr>
        <w:t>Lista e zgjedhësve që votojnë jashtë territorit të Republikës së Shqipërisë</w:t>
      </w:r>
    </w:p>
    <w:p w14:paraId="26F70522"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23" w14:textId="3080615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1.</w:t>
      </w:r>
      <w:r w:rsidR="00081C3D">
        <w:rPr>
          <w:rFonts w:ascii="Garamond" w:hAnsi="Garamond" w:cs="Times New Roman"/>
          <w:sz w:val="24"/>
          <w:szCs w:val="24"/>
        </w:rPr>
        <w:t xml:space="preserve"> </w:t>
      </w:r>
      <w:r w:rsidRPr="00CF77FF">
        <w:rPr>
          <w:rFonts w:ascii="Garamond" w:hAnsi="Garamond" w:cs="Times New Roman"/>
          <w:sz w:val="24"/>
          <w:szCs w:val="24"/>
        </w:rPr>
        <w:t xml:space="preserve">Zgjedhësi që ndodhet jashtë territorit të Republikës së Shqipërisë dhe që dëshiron të ushtrojë të drejtën e votës për zgjedhjet e radhës për Kuvendin duhet të regjistrohet në listën e zgjedhësve jashtë vendit, në përputhje me përcaktimet e bëra në këtë Kod dhe aktet nënligjore në zbatim të tij. </w:t>
      </w:r>
    </w:p>
    <w:p w14:paraId="26F70524" w14:textId="0572B4AB"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2.</w:t>
      </w:r>
      <w:r w:rsidR="00081C3D">
        <w:rPr>
          <w:rFonts w:ascii="Garamond" w:hAnsi="Garamond" w:cs="Times New Roman"/>
          <w:sz w:val="24"/>
          <w:szCs w:val="24"/>
        </w:rPr>
        <w:t xml:space="preserve"> </w:t>
      </w:r>
      <w:r w:rsidRPr="00CF77FF">
        <w:rPr>
          <w:rFonts w:ascii="Garamond" w:hAnsi="Garamond" w:cs="Times New Roman"/>
          <w:sz w:val="24"/>
          <w:szCs w:val="24"/>
        </w:rPr>
        <w:t>Lista e zgjedhësve që votojnë nga jashtë territorit të Republikës së Shqipërisë është një listë e vetme në nivel zone zgjedhore dhe përmban listën e shtetasve shqiptar</w:t>
      </w:r>
      <w:r w:rsidR="006A7A5C" w:rsidRPr="00CF77FF">
        <w:rPr>
          <w:rFonts w:ascii="Garamond" w:hAnsi="Garamond" w:cs="Times New Roman"/>
          <w:sz w:val="24"/>
          <w:szCs w:val="24"/>
        </w:rPr>
        <w:t>ë</w:t>
      </w:r>
      <w:r w:rsidRPr="00CF77FF">
        <w:rPr>
          <w:rFonts w:ascii="Garamond" w:hAnsi="Garamond" w:cs="Times New Roman"/>
          <w:sz w:val="24"/>
          <w:szCs w:val="24"/>
        </w:rPr>
        <w:t xml:space="preserve"> që kanë shprehur vullnetin të votojnë </w:t>
      </w:r>
      <w:r w:rsidRPr="00CF77FF">
        <w:rPr>
          <w:rFonts w:ascii="Garamond" w:hAnsi="Garamond" w:cs="Times New Roman"/>
          <w:sz w:val="24"/>
          <w:szCs w:val="24"/>
        </w:rPr>
        <w:lastRenderedPageBreak/>
        <w:t xml:space="preserve">nga jashtë vendit dhe që janë të regjistruar në Regjistrin Kombëtar të Gjendjes Civile në territorin e zonës zgjedhore përkatëse. </w:t>
      </w:r>
    </w:p>
    <w:p w14:paraId="26F70525" w14:textId="6BDF0889"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3.</w:t>
      </w:r>
      <w:r w:rsidR="00081C3D">
        <w:rPr>
          <w:rFonts w:ascii="Garamond" w:hAnsi="Garamond" w:cs="Times New Roman"/>
          <w:sz w:val="24"/>
          <w:szCs w:val="24"/>
        </w:rPr>
        <w:t xml:space="preserve"> </w:t>
      </w:r>
      <w:r w:rsidRPr="00CF77FF">
        <w:rPr>
          <w:rFonts w:ascii="Garamond" w:hAnsi="Garamond" w:cs="Times New Roman"/>
          <w:sz w:val="24"/>
          <w:szCs w:val="24"/>
        </w:rPr>
        <w:t>Lista e zgjedhësve që votojnë nga jashtë territorit të Republikës së Shqipërisë hartohet dhe përdoret rishtazi për çdo palë zgjedhje për Kuvendin sipas kritereve, procedurave dhe afateve të përcaktuara në këtë Kod dhe aktet normative të KQZ-së të nxjerra në përputhje me të, dhe janë të vlefshme vetëm për zgjedhjet për të cilat ato janë hartuar. Në çdo rast, KQZ</w:t>
      </w:r>
      <w:r w:rsidR="006A7A5C" w:rsidRPr="00CF77FF">
        <w:rPr>
          <w:rFonts w:ascii="Garamond" w:hAnsi="Garamond" w:cs="Times New Roman"/>
          <w:sz w:val="24"/>
          <w:szCs w:val="24"/>
        </w:rPr>
        <w:t>-ja</w:t>
      </w:r>
      <w:r w:rsidRPr="00CF77FF">
        <w:rPr>
          <w:rFonts w:ascii="Garamond" w:hAnsi="Garamond" w:cs="Times New Roman"/>
          <w:sz w:val="24"/>
          <w:szCs w:val="24"/>
        </w:rPr>
        <w:t xml:space="preserve"> dhe Drejtoria e Përgjithshme e Gjendjes Civile ruajnë bazën e të dhënave të zgjedhësve që votojnë nga jashtë territorit të Republikës së Shqipërisë për çdo palë zgjedhje.</w:t>
      </w:r>
    </w:p>
    <w:p w14:paraId="26F70526" w14:textId="3F3F4585"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4.</w:t>
      </w:r>
      <w:r w:rsidR="00081C3D">
        <w:rPr>
          <w:rFonts w:ascii="Garamond" w:hAnsi="Garamond" w:cs="Times New Roman"/>
          <w:sz w:val="24"/>
          <w:szCs w:val="24"/>
        </w:rPr>
        <w:t xml:space="preserve"> </w:t>
      </w:r>
      <w:r w:rsidRPr="00CF77FF">
        <w:rPr>
          <w:rFonts w:ascii="Garamond" w:hAnsi="Garamond" w:cs="Times New Roman"/>
          <w:sz w:val="24"/>
          <w:szCs w:val="24"/>
        </w:rPr>
        <w:t xml:space="preserve">Regjistrimi i zgjedhësve që votojnë nga jashtë territorit të Republikës së Shqipërisë realizohet nga KQZ-ja. Procesi i hartimit të listës së këtyre zgjedhësve fillon 120 ditë para datës së zgjedhjeve dhe përfundon 60 ditë para kësaj date. Hapja e procesit të hartimit të listës së zgjedhësve që votojnë nga jashtë territorit të Republikës së Shqipërisë njoftohet publikisht nga </w:t>
      </w:r>
      <w:proofErr w:type="spellStart"/>
      <w:r w:rsidRPr="00CF77FF">
        <w:rPr>
          <w:rFonts w:ascii="Garamond" w:hAnsi="Garamond" w:cs="Times New Roman"/>
          <w:sz w:val="24"/>
          <w:szCs w:val="24"/>
        </w:rPr>
        <w:t>Komisioneri</w:t>
      </w:r>
      <w:proofErr w:type="spellEnd"/>
      <w:r w:rsidRPr="00CF77FF">
        <w:rPr>
          <w:rFonts w:ascii="Garamond" w:hAnsi="Garamond" w:cs="Times New Roman"/>
          <w:sz w:val="24"/>
          <w:szCs w:val="24"/>
        </w:rPr>
        <w:t xml:space="preserve"> Shtetëror për Zgjedhjet. </w:t>
      </w:r>
    </w:p>
    <w:p w14:paraId="26F70527" w14:textId="7592764C"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5.</w:t>
      </w:r>
      <w:r w:rsidR="00081C3D">
        <w:rPr>
          <w:rFonts w:ascii="Garamond" w:hAnsi="Garamond" w:cs="Times New Roman"/>
          <w:sz w:val="24"/>
          <w:szCs w:val="24"/>
        </w:rPr>
        <w:t xml:space="preserve"> </w:t>
      </w:r>
      <w:r w:rsidRPr="00CF77FF">
        <w:rPr>
          <w:rFonts w:ascii="Garamond" w:hAnsi="Garamond" w:cs="Times New Roman"/>
          <w:sz w:val="24"/>
          <w:szCs w:val="24"/>
        </w:rPr>
        <w:t>Zgjedhësi që dëshiron të votojë nga jashtë territorit të Republikës së Shqipërisë pas hapjes së procesit të regjistrimit nga KQZ</w:t>
      </w:r>
      <w:r w:rsidR="006A7A5C" w:rsidRPr="00CF77FF">
        <w:rPr>
          <w:rFonts w:ascii="Garamond" w:hAnsi="Garamond" w:cs="Times New Roman"/>
          <w:sz w:val="24"/>
          <w:szCs w:val="24"/>
        </w:rPr>
        <w:t>-ja</w:t>
      </w:r>
      <w:r w:rsidRPr="00CF77FF">
        <w:rPr>
          <w:rFonts w:ascii="Garamond" w:hAnsi="Garamond" w:cs="Times New Roman"/>
          <w:sz w:val="24"/>
          <w:szCs w:val="24"/>
        </w:rPr>
        <w:t xml:space="preserve"> aplikon në mënyrë individuale për regjistrim në listën e këtyre zgjedhësve. KQZ</w:t>
      </w:r>
      <w:r w:rsidR="006A7A5C" w:rsidRPr="00CF77FF">
        <w:rPr>
          <w:rFonts w:ascii="Garamond" w:hAnsi="Garamond" w:cs="Times New Roman"/>
          <w:sz w:val="24"/>
          <w:szCs w:val="24"/>
        </w:rPr>
        <w:t>-ja</w:t>
      </w:r>
      <w:r w:rsidRPr="00CF77FF">
        <w:rPr>
          <w:rFonts w:ascii="Garamond" w:hAnsi="Garamond" w:cs="Times New Roman"/>
          <w:sz w:val="24"/>
          <w:szCs w:val="24"/>
        </w:rPr>
        <w:t xml:space="preserve"> krijon, mirëmban dhe përditëson platformën elektronike për regjistrimin e kërkesave të zgjedhësve që dëshirojnë të votojnë nga jashtë territorit të Republikës së Shqipërisë. Zgjedhësi për regjistrim në listë paraqet dokumentacion që vërteton qëndrimin e tij jashtë territorit të Republikës së Shqipërisë. Lista e detajuar e dokumentacionit që kërkohet për regjistrimin e zgjedhësve që votojnë jashtë territorit të Republikës së Shqipërisë përcaktohet me vendim të Rregullatorit. </w:t>
      </w:r>
    </w:p>
    <w:p w14:paraId="26F70528" w14:textId="7777777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6. Adresa e shtetasit që voton nga jashtë territorit të Republikës së Shqipërisë mbështetet në një n</w:t>
      </w:r>
      <w:r w:rsidR="006A7A5C" w:rsidRPr="00CF77FF">
        <w:rPr>
          <w:rFonts w:ascii="Garamond" w:hAnsi="Garamond" w:cs="Times New Roman"/>
          <w:sz w:val="24"/>
          <w:szCs w:val="24"/>
        </w:rPr>
        <w:t>ga dokumentet që paraqet në KQZ</w:t>
      </w:r>
      <w:r w:rsidRPr="00CF77FF">
        <w:rPr>
          <w:rFonts w:ascii="Garamond" w:hAnsi="Garamond" w:cs="Times New Roman"/>
          <w:sz w:val="24"/>
          <w:szCs w:val="24"/>
        </w:rPr>
        <w:t xml:space="preserve"> sipas pikës 5 të këtij neni. Të dhënat e identitetit të shtetasit kërkohen të verifikohen nga KQZ</w:t>
      </w:r>
      <w:r w:rsidR="006A7A5C" w:rsidRPr="00CF77FF">
        <w:rPr>
          <w:rFonts w:ascii="Garamond" w:hAnsi="Garamond" w:cs="Times New Roman"/>
          <w:sz w:val="24"/>
          <w:szCs w:val="24"/>
        </w:rPr>
        <w:t>-ja</w:t>
      </w:r>
      <w:r w:rsidRPr="00CF77FF">
        <w:rPr>
          <w:rFonts w:ascii="Garamond" w:hAnsi="Garamond" w:cs="Times New Roman"/>
          <w:sz w:val="24"/>
          <w:szCs w:val="24"/>
        </w:rPr>
        <w:t xml:space="preserve"> në Regjistrin Kombëtar të Gjendjes Civile dhe</w:t>
      </w:r>
      <w:r w:rsidR="006A7A5C" w:rsidRPr="00CF77FF">
        <w:rPr>
          <w:rFonts w:ascii="Garamond" w:hAnsi="Garamond" w:cs="Times New Roman"/>
          <w:sz w:val="24"/>
          <w:szCs w:val="24"/>
        </w:rPr>
        <w:t>,</w:t>
      </w:r>
      <w:r w:rsidRPr="00CF77FF">
        <w:rPr>
          <w:rFonts w:ascii="Garamond" w:hAnsi="Garamond" w:cs="Times New Roman"/>
          <w:sz w:val="24"/>
          <w:szCs w:val="24"/>
        </w:rPr>
        <w:t xml:space="preserve"> nëse ato janë të njëjta</w:t>
      </w:r>
      <w:r w:rsidR="006A7A5C" w:rsidRPr="00CF77FF">
        <w:rPr>
          <w:rFonts w:ascii="Garamond" w:hAnsi="Garamond" w:cs="Times New Roman"/>
          <w:sz w:val="24"/>
          <w:szCs w:val="24"/>
        </w:rPr>
        <w:t>,</w:t>
      </w:r>
      <w:r w:rsidRPr="00CF77FF">
        <w:rPr>
          <w:rFonts w:ascii="Garamond" w:hAnsi="Garamond" w:cs="Times New Roman"/>
          <w:sz w:val="24"/>
          <w:szCs w:val="24"/>
        </w:rPr>
        <w:t xml:space="preserve"> bëhet nga </w:t>
      </w:r>
      <w:proofErr w:type="spellStart"/>
      <w:r w:rsidRPr="00CF77FF">
        <w:rPr>
          <w:rFonts w:ascii="Garamond" w:hAnsi="Garamond" w:cs="Times New Roman"/>
          <w:sz w:val="24"/>
          <w:szCs w:val="24"/>
        </w:rPr>
        <w:t>DPGJC</w:t>
      </w:r>
      <w:proofErr w:type="spellEnd"/>
      <w:r w:rsidR="006A7A5C" w:rsidRPr="00CF77FF">
        <w:rPr>
          <w:rFonts w:ascii="Garamond" w:hAnsi="Garamond" w:cs="Times New Roman"/>
          <w:sz w:val="24"/>
          <w:szCs w:val="24"/>
        </w:rPr>
        <w:t>-ja</w:t>
      </w:r>
      <w:r w:rsidRPr="00CF77FF">
        <w:rPr>
          <w:rFonts w:ascii="Garamond" w:hAnsi="Garamond" w:cs="Times New Roman"/>
          <w:sz w:val="24"/>
          <w:szCs w:val="24"/>
        </w:rPr>
        <w:t xml:space="preserve"> regjistrimi në Regjistrin Kombëtar të Gjendjes Civile i adresës së shtetasit që voton jashtë territorit të Republikës së Shqipërisë në një rubrikë të veçantë.</w:t>
      </w:r>
    </w:p>
    <w:p w14:paraId="26F70529" w14:textId="370C8D08"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7.</w:t>
      </w:r>
      <w:r w:rsidR="00081C3D">
        <w:rPr>
          <w:rFonts w:ascii="Garamond" w:hAnsi="Garamond" w:cs="Times New Roman"/>
          <w:sz w:val="24"/>
          <w:szCs w:val="24"/>
        </w:rPr>
        <w:t xml:space="preserve"> </w:t>
      </w:r>
      <w:proofErr w:type="spellStart"/>
      <w:r w:rsidRPr="00CF77FF">
        <w:rPr>
          <w:rFonts w:ascii="Garamond" w:hAnsi="Garamond" w:cs="Times New Roman"/>
          <w:sz w:val="24"/>
          <w:szCs w:val="24"/>
        </w:rPr>
        <w:t>Komisioneri</w:t>
      </w:r>
      <w:proofErr w:type="spellEnd"/>
      <w:r w:rsidRPr="00CF77FF">
        <w:rPr>
          <w:rFonts w:ascii="Garamond" w:hAnsi="Garamond" w:cs="Times New Roman"/>
          <w:sz w:val="24"/>
          <w:szCs w:val="24"/>
        </w:rPr>
        <w:t xml:space="preserve"> Shtetëror për Zgjedhjet, 63 ditë përpara datës së zgjedhjeve, publikon listën paraprake të zgjedhësve që votojnë jashtë territorit të Republikës së Shqipërisë</w:t>
      </w:r>
      <w:r w:rsidR="006A7A5C" w:rsidRPr="00CF77FF">
        <w:rPr>
          <w:rFonts w:ascii="Garamond" w:hAnsi="Garamond" w:cs="Times New Roman"/>
          <w:sz w:val="24"/>
          <w:szCs w:val="24"/>
        </w:rPr>
        <w:t>,</w:t>
      </w:r>
      <w:r w:rsidRPr="00CF77FF">
        <w:rPr>
          <w:rFonts w:ascii="Garamond" w:hAnsi="Garamond" w:cs="Times New Roman"/>
          <w:sz w:val="24"/>
          <w:szCs w:val="24"/>
        </w:rPr>
        <w:t xml:space="preserve"> me qëllim që zgjedhësit brenda 48 orësh nga publikimi i saj të mund të kërkojnë regjistrimin apo rregullimin e pasaktësive të regjistrimit të tyre. </w:t>
      </w:r>
      <w:proofErr w:type="spellStart"/>
      <w:r w:rsidRPr="00CF77FF">
        <w:rPr>
          <w:rFonts w:ascii="Garamond" w:hAnsi="Garamond" w:cs="Times New Roman"/>
          <w:sz w:val="24"/>
          <w:szCs w:val="24"/>
        </w:rPr>
        <w:t>Komisioneri</w:t>
      </w:r>
      <w:proofErr w:type="spellEnd"/>
      <w:r w:rsidRPr="00CF77FF">
        <w:rPr>
          <w:rFonts w:ascii="Garamond" w:hAnsi="Garamond" w:cs="Times New Roman"/>
          <w:sz w:val="24"/>
          <w:szCs w:val="24"/>
        </w:rPr>
        <w:t xml:space="preserve"> Shtetëror për Zgjedhjet</w:t>
      </w:r>
      <w:r w:rsidR="006A7A5C" w:rsidRPr="00CF77FF">
        <w:rPr>
          <w:rFonts w:ascii="Garamond" w:hAnsi="Garamond" w:cs="Times New Roman"/>
          <w:sz w:val="24"/>
          <w:szCs w:val="24"/>
        </w:rPr>
        <w:t>,</w:t>
      </w:r>
      <w:r w:rsidRPr="00CF77FF">
        <w:rPr>
          <w:rFonts w:ascii="Garamond" w:hAnsi="Garamond" w:cs="Times New Roman"/>
          <w:sz w:val="24"/>
          <w:szCs w:val="24"/>
        </w:rPr>
        <w:t xml:space="preserve"> 60 ditë para datës së zgjedhjeve</w:t>
      </w:r>
      <w:r w:rsidR="006A7A5C" w:rsidRPr="00CF77FF">
        <w:rPr>
          <w:rFonts w:ascii="Garamond" w:hAnsi="Garamond" w:cs="Times New Roman"/>
          <w:sz w:val="24"/>
          <w:szCs w:val="24"/>
        </w:rPr>
        <w:t>,</w:t>
      </w:r>
      <w:r w:rsidRPr="00CF77FF">
        <w:rPr>
          <w:rFonts w:ascii="Garamond" w:hAnsi="Garamond" w:cs="Times New Roman"/>
          <w:sz w:val="24"/>
          <w:szCs w:val="24"/>
        </w:rPr>
        <w:t xml:space="preserve"> miraton dhe publikon në faqen zyrtare të internetit të KQZ</w:t>
      </w:r>
      <w:r w:rsidR="006A7A5C" w:rsidRPr="00CF77FF">
        <w:rPr>
          <w:rFonts w:ascii="Garamond" w:hAnsi="Garamond" w:cs="Times New Roman"/>
          <w:sz w:val="24"/>
          <w:szCs w:val="24"/>
        </w:rPr>
        <w:t>-së</w:t>
      </w:r>
      <w:r w:rsidRPr="00CF77FF">
        <w:rPr>
          <w:rFonts w:ascii="Garamond" w:hAnsi="Garamond" w:cs="Times New Roman"/>
          <w:sz w:val="24"/>
          <w:szCs w:val="24"/>
        </w:rPr>
        <w:t xml:space="preserve"> listën përfundimtare të zgjedhësve që votojnë jashtë territorit të Republikës së Shqipërisë. Lista e zgjedhësve pas përfundimit të procesit nuk ndryshon në asnjë rrethanë dhe për asnjë shkak pas afatit të parashikuar në këtë pikë, me përjashtim të rastit të parashikuar në pikën 8 të këtij neni.</w:t>
      </w:r>
    </w:p>
    <w:p w14:paraId="26F7052A" w14:textId="33C9100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8.</w:t>
      </w:r>
      <w:r w:rsidR="00081C3D">
        <w:rPr>
          <w:rFonts w:ascii="Garamond" w:hAnsi="Garamond" w:cs="Times New Roman"/>
          <w:sz w:val="24"/>
          <w:szCs w:val="24"/>
        </w:rPr>
        <w:t xml:space="preserve"> </w:t>
      </w:r>
      <w:r w:rsidRPr="00CF77FF">
        <w:rPr>
          <w:rFonts w:ascii="Garamond" w:hAnsi="Garamond" w:cs="Times New Roman"/>
          <w:sz w:val="24"/>
          <w:szCs w:val="24"/>
        </w:rPr>
        <w:t>Kur zgjedhësi që ka paraqitur kërkesë për regjistrim në listën e zgjedhësve që votojnë nga jashtë territorit të Republikës së Shqipërisë vëren se nuk është i regjistruar në këtë listë, ose regjistrimi i tij ka pasaktësi, ai ka të drejtë të paraqesë kërkesë në Gjykatën e Shkallës së Parë të Juridiksionit të Përgjithshëm Tiranë deri 7 ditë përpara datës së zgjedhjeve. Kërkesa, sipas kësaj pike, përjashtohet nga taksat gjyqësore. Gjykata e shqyrton dhe vendos në lidhje me kërkesën, sipas kësaj pike, brenda 24 orëve nga data e regjistrimit të kërkesës, por jo më vonë se 5 ditë para datës së zgjedhjeve. Emri dhe të dhënat e tjera të zgjedhësit</w:t>
      </w:r>
      <w:r w:rsidR="006A7A5C" w:rsidRPr="00CF77FF">
        <w:rPr>
          <w:rFonts w:ascii="Garamond" w:hAnsi="Garamond" w:cs="Times New Roman"/>
          <w:sz w:val="24"/>
          <w:szCs w:val="24"/>
        </w:rPr>
        <w:t>,</w:t>
      </w:r>
      <w:r w:rsidRPr="00CF77FF">
        <w:rPr>
          <w:rFonts w:ascii="Garamond" w:hAnsi="Garamond" w:cs="Times New Roman"/>
          <w:sz w:val="24"/>
          <w:szCs w:val="24"/>
        </w:rPr>
        <w:t xml:space="preserve"> që i shtohe</w:t>
      </w:r>
      <w:r w:rsidR="00730C8B" w:rsidRPr="00CF77FF">
        <w:rPr>
          <w:rFonts w:ascii="Garamond" w:hAnsi="Garamond" w:cs="Times New Roman"/>
          <w:sz w:val="24"/>
          <w:szCs w:val="24"/>
        </w:rPr>
        <w:t>t</w:t>
      </w:r>
      <w:r w:rsidRPr="00CF77FF">
        <w:rPr>
          <w:rFonts w:ascii="Garamond" w:hAnsi="Garamond" w:cs="Times New Roman"/>
          <w:sz w:val="24"/>
          <w:szCs w:val="24"/>
        </w:rPr>
        <w:t xml:space="preserve"> listës së zgjedhësve që votojnë nga jashtë territorit të Republikës së Shqipërisë</w:t>
      </w:r>
      <w:r w:rsidR="006A7A5C" w:rsidRPr="00CF77FF">
        <w:rPr>
          <w:rFonts w:ascii="Garamond" w:hAnsi="Garamond" w:cs="Times New Roman"/>
          <w:sz w:val="24"/>
          <w:szCs w:val="24"/>
        </w:rPr>
        <w:t>,</w:t>
      </w:r>
      <w:r w:rsidRPr="00CF77FF">
        <w:rPr>
          <w:rFonts w:ascii="Garamond" w:hAnsi="Garamond" w:cs="Times New Roman"/>
          <w:sz w:val="24"/>
          <w:szCs w:val="24"/>
        </w:rPr>
        <w:t xml:space="preserve"> i bashkëngjitet vendimi i gjykatës. </w:t>
      </w:r>
    </w:p>
    <w:p w14:paraId="26F7052B" w14:textId="06A3BA2D"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9.</w:t>
      </w:r>
      <w:r w:rsidR="00081C3D">
        <w:rPr>
          <w:rFonts w:ascii="Garamond" w:hAnsi="Garamond" w:cs="Times New Roman"/>
          <w:sz w:val="24"/>
          <w:szCs w:val="24"/>
        </w:rPr>
        <w:t xml:space="preserve"> </w:t>
      </w:r>
      <w:r w:rsidRPr="00CF77FF">
        <w:rPr>
          <w:rFonts w:ascii="Garamond" w:hAnsi="Garamond" w:cs="Times New Roman"/>
          <w:sz w:val="24"/>
          <w:szCs w:val="24"/>
        </w:rPr>
        <w:t>Shtetasit shqiptarë që janë regjistruar në listën e zgjedhësve jashtë vendit, pas përfundimit të procedurës së regjistrimit sipas këtij neni, çregjistrohen nga lista e zgjedhësve brenda vendit që shpallet sipas nenit 56 të këtij Kodi.</w:t>
      </w:r>
    </w:p>
    <w:p w14:paraId="26F7052C" w14:textId="32CA315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10.</w:t>
      </w:r>
      <w:r w:rsidR="00081C3D">
        <w:rPr>
          <w:rFonts w:ascii="Garamond" w:hAnsi="Garamond" w:cs="Times New Roman"/>
          <w:sz w:val="24"/>
          <w:szCs w:val="24"/>
        </w:rPr>
        <w:t xml:space="preserve"> </w:t>
      </w:r>
      <w:r w:rsidRPr="00CF77FF">
        <w:rPr>
          <w:rFonts w:ascii="Garamond" w:hAnsi="Garamond" w:cs="Times New Roman"/>
          <w:sz w:val="24"/>
          <w:szCs w:val="24"/>
        </w:rPr>
        <w:t xml:space="preserve">Në rastet e zhvillimit të zgjedhjeve të përgjithshme sipas nenit 9, pika 5, pika 6, pika 7 ose pika 8 të këtij Kodi, Rregullatori përcakton me akt normativ afatet kohore për listën e zgjedhësve dhe votimin e zgjedhësve nga jashtë territorit të Republikës së Shqipërisë, sipas të njëjtave kritere dhe procedura që zbatohen për zgjedhjet e zakonshme. </w:t>
      </w:r>
    </w:p>
    <w:p w14:paraId="26F7052D" w14:textId="7F926930"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 xml:space="preserve">11. </w:t>
      </w:r>
      <w:proofErr w:type="spellStart"/>
      <w:r w:rsidRPr="00CF77FF">
        <w:rPr>
          <w:rFonts w:ascii="Garamond" w:hAnsi="Garamond" w:cs="Times New Roman"/>
          <w:sz w:val="24"/>
          <w:szCs w:val="24"/>
        </w:rPr>
        <w:t>Auditët</w:t>
      </w:r>
      <w:proofErr w:type="spellEnd"/>
      <w:r w:rsidRPr="00CF77FF">
        <w:rPr>
          <w:rFonts w:ascii="Garamond" w:hAnsi="Garamond" w:cs="Times New Roman"/>
          <w:sz w:val="24"/>
          <w:szCs w:val="24"/>
        </w:rPr>
        <w:t xml:space="preserve"> </w:t>
      </w:r>
      <w:proofErr w:type="spellStart"/>
      <w:r w:rsidRPr="00CF77FF">
        <w:rPr>
          <w:rFonts w:ascii="Garamond" w:hAnsi="Garamond" w:cs="Times New Roman"/>
          <w:sz w:val="24"/>
          <w:szCs w:val="24"/>
        </w:rPr>
        <w:t>teknicienë</w:t>
      </w:r>
      <w:proofErr w:type="spellEnd"/>
      <w:r w:rsidRPr="00CF77FF">
        <w:rPr>
          <w:rFonts w:ascii="Garamond" w:hAnsi="Garamond" w:cs="Times New Roman"/>
          <w:sz w:val="24"/>
          <w:szCs w:val="24"/>
        </w:rPr>
        <w:t>, të miratuar sipas nenit 61 të këtij Kodi, kanë të drejtë të kryejnë</w:t>
      </w:r>
      <w:r w:rsidR="00081C3D">
        <w:rPr>
          <w:rFonts w:ascii="Garamond" w:hAnsi="Garamond" w:cs="Times New Roman"/>
          <w:sz w:val="24"/>
          <w:szCs w:val="24"/>
        </w:rPr>
        <w:t xml:space="preserve"> </w:t>
      </w:r>
      <w:r w:rsidRPr="00CF77FF">
        <w:rPr>
          <w:rFonts w:ascii="Garamond" w:hAnsi="Garamond" w:cs="Times New Roman"/>
          <w:sz w:val="24"/>
          <w:szCs w:val="24"/>
        </w:rPr>
        <w:t>verifikimin e veprimeve të realizuar</w:t>
      </w:r>
      <w:r w:rsidR="006A7A5C" w:rsidRPr="00CF77FF">
        <w:rPr>
          <w:rFonts w:ascii="Garamond" w:hAnsi="Garamond" w:cs="Times New Roman"/>
          <w:sz w:val="24"/>
          <w:szCs w:val="24"/>
        </w:rPr>
        <w:t>a</w:t>
      </w:r>
      <w:r w:rsidRPr="00CF77FF">
        <w:rPr>
          <w:rFonts w:ascii="Garamond" w:hAnsi="Garamond" w:cs="Times New Roman"/>
          <w:sz w:val="24"/>
          <w:szCs w:val="24"/>
        </w:rPr>
        <w:t xml:space="preserve"> nga KQZ</w:t>
      </w:r>
      <w:r w:rsidR="006A7A5C" w:rsidRPr="00CF77FF">
        <w:rPr>
          <w:rFonts w:ascii="Garamond" w:hAnsi="Garamond" w:cs="Times New Roman"/>
          <w:sz w:val="24"/>
          <w:szCs w:val="24"/>
        </w:rPr>
        <w:t>-ja</w:t>
      </w:r>
      <w:r w:rsidRPr="00CF77FF">
        <w:rPr>
          <w:rFonts w:ascii="Garamond" w:hAnsi="Garamond" w:cs="Times New Roman"/>
          <w:sz w:val="24"/>
          <w:szCs w:val="24"/>
        </w:rPr>
        <w:t xml:space="preserve"> për regjistrimin e shtetasve që votojnë nga jashtë territorit të Republikës së Shqipërisë. Detyrat dhe përgjegjësitë konkrete të </w:t>
      </w:r>
      <w:proofErr w:type="spellStart"/>
      <w:r w:rsidRPr="00CF77FF">
        <w:rPr>
          <w:rFonts w:ascii="Garamond" w:hAnsi="Garamond" w:cs="Times New Roman"/>
          <w:sz w:val="24"/>
          <w:szCs w:val="24"/>
        </w:rPr>
        <w:t>auditëve</w:t>
      </w:r>
      <w:proofErr w:type="spellEnd"/>
      <w:r w:rsidRPr="00CF77FF">
        <w:rPr>
          <w:rFonts w:ascii="Garamond" w:hAnsi="Garamond" w:cs="Times New Roman"/>
          <w:sz w:val="24"/>
          <w:szCs w:val="24"/>
        </w:rPr>
        <w:t xml:space="preserve"> </w:t>
      </w:r>
      <w:proofErr w:type="spellStart"/>
      <w:r w:rsidRPr="00CF77FF">
        <w:rPr>
          <w:rFonts w:ascii="Garamond" w:hAnsi="Garamond" w:cs="Times New Roman"/>
          <w:sz w:val="24"/>
          <w:szCs w:val="24"/>
        </w:rPr>
        <w:t>teknicienë</w:t>
      </w:r>
      <w:proofErr w:type="spellEnd"/>
      <w:r w:rsidRPr="00CF77FF">
        <w:rPr>
          <w:rFonts w:ascii="Garamond" w:hAnsi="Garamond" w:cs="Times New Roman"/>
          <w:sz w:val="24"/>
          <w:szCs w:val="24"/>
        </w:rPr>
        <w:t xml:space="preserve"> dhe bashkëpunim i tyre me KQZ dhe Drejtorinë e Përgjithshme të Gjendjes Civile përcaktohet me vendim të </w:t>
      </w:r>
      <w:proofErr w:type="spellStart"/>
      <w:r w:rsidRPr="00CF77FF">
        <w:rPr>
          <w:rFonts w:ascii="Garamond" w:hAnsi="Garamond" w:cs="Times New Roman"/>
          <w:sz w:val="24"/>
          <w:szCs w:val="24"/>
        </w:rPr>
        <w:t>Komisionerit</w:t>
      </w:r>
      <w:proofErr w:type="spellEnd"/>
      <w:r w:rsidRPr="00CF77FF">
        <w:rPr>
          <w:rFonts w:ascii="Garamond" w:hAnsi="Garamond" w:cs="Times New Roman"/>
          <w:sz w:val="24"/>
          <w:szCs w:val="24"/>
        </w:rPr>
        <w:t xml:space="preserve"> Shtetëror për Zgjedhjet. </w:t>
      </w:r>
    </w:p>
    <w:p w14:paraId="26F7052E" w14:textId="09BFD989"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lastRenderedPageBreak/>
        <w:t>12.</w:t>
      </w:r>
      <w:r w:rsidR="00081C3D">
        <w:rPr>
          <w:rFonts w:ascii="Garamond" w:hAnsi="Garamond" w:cs="Times New Roman"/>
          <w:sz w:val="24"/>
          <w:szCs w:val="24"/>
        </w:rPr>
        <w:t xml:space="preserve"> </w:t>
      </w:r>
      <w:r w:rsidRPr="00CF77FF">
        <w:rPr>
          <w:rFonts w:ascii="Garamond" w:hAnsi="Garamond" w:cs="Times New Roman"/>
          <w:sz w:val="24"/>
          <w:szCs w:val="24"/>
        </w:rPr>
        <w:t xml:space="preserve">Rregullatori, me propozimin e </w:t>
      </w:r>
      <w:proofErr w:type="spellStart"/>
      <w:r w:rsidRPr="00CF77FF">
        <w:rPr>
          <w:rFonts w:ascii="Garamond" w:hAnsi="Garamond" w:cs="Times New Roman"/>
          <w:sz w:val="24"/>
          <w:szCs w:val="24"/>
        </w:rPr>
        <w:t>Komisionerit</w:t>
      </w:r>
      <w:proofErr w:type="spellEnd"/>
      <w:r w:rsidRPr="00CF77FF">
        <w:rPr>
          <w:rFonts w:ascii="Garamond" w:hAnsi="Garamond" w:cs="Times New Roman"/>
          <w:sz w:val="24"/>
          <w:szCs w:val="24"/>
        </w:rPr>
        <w:t>, miraton aktet e nevojshme normative nënligjore për përbërësit e listës së zgjedhësve jashtë vendit, dokumentacionin e nevojshëm për aplikim, mënyrën dhe afatet e</w:t>
      </w:r>
      <w:r w:rsidR="00081C3D">
        <w:rPr>
          <w:rFonts w:ascii="Garamond" w:hAnsi="Garamond" w:cs="Times New Roman"/>
          <w:sz w:val="24"/>
          <w:szCs w:val="24"/>
        </w:rPr>
        <w:t xml:space="preserve"> </w:t>
      </w:r>
      <w:r w:rsidRPr="00CF77FF">
        <w:rPr>
          <w:rFonts w:ascii="Garamond" w:hAnsi="Garamond" w:cs="Times New Roman"/>
          <w:sz w:val="24"/>
          <w:szCs w:val="24"/>
        </w:rPr>
        <w:t xml:space="preserve">komunikimit me Regjistrin Kombëtar të Gjendjes Civile dhe eventualisht bazë tjetër të dhënash, si dhe modalitetet dhe rregullat e tjera teknike të hartimit të kësaj liste. </w:t>
      </w:r>
    </w:p>
    <w:p w14:paraId="26F7052F" w14:textId="18CF1AE5"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13.</w:t>
      </w:r>
      <w:r w:rsidR="00081C3D">
        <w:rPr>
          <w:rFonts w:ascii="Garamond" w:hAnsi="Garamond" w:cs="Times New Roman"/>
          <w:sz w:val="24"/>
          <w:szCs w:val="24"/>
        </w:rPr>
        <w:t xml:space="preserve"> </w:t>
      </w:r>
      <w:proofErr w:type="spellStart"/>
      <w:r w:rsidRPr="00CF77FF">
        <w:rPr>
          <w:rFonts w:ascii="Garamond" w:hAnsi="Garamond" w:cs="Times New Roman"/>
          <w:sz w:val="24"/>
          <w:szCs w:val="24"/>
        </w:rPr>
        <w:t>Komisioneri</w:t>
      </w:r>
      <w:proofErr w:type="spellEnd"/>
      <w:r w:rsidRPr="00CF77FF">
        <w:rPr>
          <w:rFonts w:ascii="Garamond" w:hAnsi="Garamond" w:cs="Times New Roman"/>
          <w:sz w:val="24"/>
          <w:szCs w:val="24"/>
        </w:rPr>
        <w:t xml:space="preserve"> dhe Ministri përgjegjës për gjendjen civile, brenda 60 ditësh nga hyrja në fuqi e këtij ligji, përcaktojnë me akt të përbashkët mënyrën e bashkëpunimit mes KQZ-së dhe Drejtorisë së Përgjithshme të Gjendjes Civile për çregjistrimin e shtetasve që votojnë jashtë territorit të Republikës së Shqipërisë në listën e zgjedhësve brenda vendit.”</w:t>
      </w:r>
    </w:p>
    <w:p w14:paraId="26F70530"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31" w14:textId="77777777" w:rsidR="001F6CBE" w:rsidRPr="00CF77FF" w:rsidRDefault="001F6CBE" w:rsidP="00CF77FF">
      <w:pPr>
        <w:spacing w:after="0" w:line="240" w:lineRule="auto"/>
        <w:ind w:firstLine="284"/>
        <w:jc w:val="center"/>
        <w:rPr>
          <w:rFonts w:ascii="Garamond" w:hAnsi="Garamond" w:cs="Times New Roman"/>
          <w:sz w:val="24"/>
          <w:szCs w:val="24"/>
        </w:rPr>
      </w:pPr>
      <w:r w:rsidRPr="00CF77FF">
        <w:rPr>
          <w:rFonts w:ascii="Garamond" w:hAnsi="Garamond" w:cs="Times New Roman"/>
          <w:sz w:val="24"/>
          <w:szCs w:val="24"/>
        </w:rPr>
        <w:t>Neni 3</w:t>
      </w:r>
    </w:p>
    <w:p w14:paraId="26F70532"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33" w14:textId="7777777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Pas nenit 25 shtohet neni 25/1 me këtë përmbajtje:</w:t>
      </w:r>
    </w:p>
    <w:p w14:paraId="26F70534"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35" w14:textId="77777777" w:rsidR="001F6CBE" w:rsidRPr="00CF77FF" w:rsidRDefault="001F6CBE" w:rsidP="00CF77FF">
      <w:pPr>
        <w:spacing w:after="0" w:line="240" w:lineRule="auto"/>
        <w:ind w:firstLine="284"/>
        <w:jc w:val="center"/>
        <w:rPr>
          <w:rFonts w:ascii="Garamond" w:hAnsi="Garamond" w:cs="Times New Roman"/>
          <w:sz w:val="24"/>
          <w:szCs w:val="24"/>
        </w:rPr>
      </w:pPr>
      <w:r w:rsidRPr="00CF77FF">
        <w:rPr>
          <w:rFonts w:ascii="Garamond" w:hAnsi="Garamond" w:cs="Times New Roman"/>
          <w:sz w:val="24"/>
          <w:szCs w:val="24"/>
        </w:rPr>
        <w:t>“Neni 25/1</w:t>
      </w:r>
    </w:p>
    <w:p w14:paraId="26F70537" w14:textId="77777777" w:rsidR="001F6CBE" w:rsidRPr="00CF77FF" w:rsidRDefault="001F6CBE" w:rsidP="00CF77FF">
      <w:pPr>
        <w:spacing w:after="0" w:line="240" w:lineRule="auto"/>
        <w:ind w:firstLine="284"/>
        <w:jc w:val="center"/>
        <w:rPr>
          <w:rFonts w:ascii="Garamond" w:hAnsi="Garamond" w:cs="Times New Roman"/>
          <w:b/>
          <w:sz w:val="24"/>
          <w:szCs w:val="24"/>
        </w:rPr>
      </w:pPr>
      <w:r w:rsidRPr="00CF77FF">
        <w:rPr>
          <w:rFonts w:ascii="Garamond" w:hAnsi="Garamond" w:cs="Times New Roman"/>
          <w:b/>
          <w:sz w:val="24"/>
          <w:szCs w:val="24"/>
        </w:rPr>
        <w:t>V</w:t>
      </w:r>
      <w:r w:rsidR="0030499C" w:rsidRPr="00CF77FF">
        <w:rPr>
          <w:rFonts w:ascii="Garamond" w:hAnsi="Garamond" w:cs="Times New Roman"/>
          <w:b/>
          <w:sz w:val="24"/>
          <w:szCs w:val="24"/>
        </w:rPr>
        <w:t>otimi nga jashtë territorit të R</w:t>
      </w:r>
      <w:r w:rsidRPr="00CF77FF">
        <w:rPr>
          <w:rFonts w:ascii="Garamond" w:hAnsi="Garamond" w:cs="Times New Roman"/>
          <w:b/>
          <w:sz w:val="24"/>
          <w:szCs w:val="24"/>
        </w:rPr>
        <w:t>epublikës së Shqipërisë dhe rezultati zgjedhor</w:t>
      </w:r>
    </w:p>
    <w:p w14:paraId="26F70538" w14:textId="77777777" w:rsidR="001F6CBE" w:rsidRPr="00CF77FF" w:rsidRDefault="001F6CBE" w:rsidP="00CF77FF">
      <w:pPr>
        <w:spacing w:after="0" w:line="240" w:lineRule="auto"/>
        <w:ind w:firstLine="284"/>
        <w:jc w:val="center"/>
        <w:rPr>
          <w:rFonts w:ascii="Garamond" w:hAnsi="Garamond" w:cs="Times New Roman"/>
          <w:sz w:val="24"/>
          <w:szCs w:val="24"/>
        </w:rPr>
      </w:pPr>
    </w:p>
    <w:p w14:paraId="26F70539" w14:textId="3E8619F0"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1.</w:t>
      </w:r>
      <w:r w:rsidR="00081C3D">
        <w:rPr>
          <w:rFonts w:ascii="Garamond" w:hAnsi="Garamond" w:cs="Times New Roman"/>
          <w:sz w:val="24"/>
          <w:szCs w:val="24"/>
        </w:rPr>
        <w:t xml:space="preserve"> </w:t>
      </w:r>
      <w:r w:rsidRPr="00CF77FF">
        <w:rPr>
          <w:rFonts w:ascii="Garamond" w:hAnsi="Garamond" w:cs="Times New Roman"/>
          <w:sz w:val="24"/>
          <w:szCs w:val="24"/>
        </w:rPr>
        <w:t>Votimi nga jashtë territorit të Republikës së Shqipërisë quhet i çelur nga dita që KQZ-ja nis procedurat për dërgimin e dokumentacionit të votimit dhe dokumentacionit udhëzues në adresë të zgjedhësve nga jashtë vendit. Votimi nga jashtë vendit mbyllet në ditën e votimit, në orën e caktuar nga ky Kod për mbylljen e votimit në qendrat e votimit. Me mbylljen e votimit nga jashtë territorit të Republikës së Shqipërisë, KQZ-ja nuk mund të pranojë dhe përfshijë në numërim asnjë fletë votimi të mbërritur pas këtij orari, me përjashtim të zarfeve me fletë votimi të cil</w:t>
      </w:r>
      <w:r w:rsidR="0030499C" w:rsidRPr="00CF77FF">
        <w:rPr>
          <w:rFonts w:ascii="Garamond" w:hAnsi="Garamond" w:cs="Times New Roman"/>
          <w:sz w:val="24"/>
          <w:szCs w:val="24"/>
        </w:rPr>
        <w:t>a</w:t>
      </w:r>
      <w:r w:rsidRPr="00CF77FF">
        <w:rPr>
          <w:rFonts w:ascii="Garamond" w:hAnsi="Garamond" w:cs="Times New Roman"/>
          <w:sz w:val="24"/>
          <w:szCs w:val="24"/>
        </w:rPr>
        <w:t xml:space="preserve">t kanë vulën e hyrjes ose çdo shënim tjetër për këtë gjë në territorin e Republikës së Shqipërisë deri në orën e mbylljes së votimit brenda vendit, sipas këtij Kodi. </w:t>
      </w:r>
    </w:p>
    <w:p w14:paraId="26F7053A" w14:textId="25669081"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2.</w:t>
      </w:r>
      <w:r w:rsidR="00081C3D">
        <w:rPr>
          <w:rFonts w:ascii="Garamond" w:hAnsi="Garamond" w:cs="Times New Roman"/>
          <w:sz w:val="24"/>
          <w:szCs w:val="24"/>
        </w:rPr>
        <w:t xml:space="preserve"> </w:t>
      </w:r>
      <w:r w:rsidRPr="00CF77FF">
        <w:rPr>
          <w:rFonts w:ascii="Garamond" w:hAnsi="Garamond" w:cs="Times New Roman"/>
          <w:sz w:val="24"/>
          <w:szCs w:val="24"/>
        </w:rPr>
        <w:t>KQZ</w:t>
      </w:r>
      <w:r w:rsidR="0030499C" w:rsidRPr="00CF77FF">
        <w:rPr>
          <w:rFonts w:ascii="Garamond" w:hAnsi="Garamond" w:cs="Times New Roman"/>
          <w:sz w:val="24"/>
          <w:szCs w:val="24"/>
        </w:rPr>
        <w:t>-ja</w:t>
      </w:r>
      <w:r w:rsidRPr="00CF77FF">
        <w:rPr>
          <w:rFonts w:ascii="Garamond" w:hAnsi="Garamond" w:cs="Times New Roman"/>
          <w:sz w:val="24"/>
          <w:szCs w:val="24"/>
        </w:rPr>
        <w:t xml:space="preserve"> dërgon nëpërmjet shërbimit postar fletët e votimit dhe çdo material tjetër zgjedhor dhe informativ në adresën e deklaruar të vendbanimit të zgjedhësit sipas listës së zgjedhësve për votimin nga jashtë territorit të Republikës së Shqipërisë.</w:t>
      </w:r>
      <w:r w:rsidR="00081C3D">
        <w:rPr>
          <w:rFonts w:ascii="Garamond" w:hAnsi="Garamond" w:cs="Times New Roman"/>
          <w:sz w:val="24"/>
          <w:szCs w:val="24"/>
        </w:rPr>
        <w:t xml:space="preserve"> </w:t>
      </w:r>
      <w:r w:rsidRPr="00CF77FF">
        <w:rPr>
          <w:rFonts w:ascii="Garamond" w:hAnsi="Garamond" w:cs="Times New Roman"/>
          <w:sz w:val="24"/>
          <w:szCs w:val="24"/>
        </w:rPr>
        <w:t>Fleta e votimit është e njëjtë, por me</w:t>
      </w:r>
      <w:r w:rsidR="000D6F82" w:rsidRPr="00CF77FF">
        <w:rPr>
          <w:rFonts w:ascii="Garamond" w:hAnsi="Garamond" w:cs="Times New Roman"/>
          <w:sz w:val="24"/>
          <w:szCs w:val="24"/>
        </w:rPr>
        <w:t xml:space="preserve"> një element të veçantë dallues</w:t>
      </w:r>
      <w:r w:rsidRPr="00CF77FF">
        <w:rPr>
          <w:rFonts w:ascii="Garamond" w:hAnsi="Garamond" w:cs="Times New Roman"/>
          <w:sz w:val="24"/>
          <w:szCs w:val="24"/>
        </w:rPr>
        <w:t xml:space="preserve"> me fletën e votimit që përdoret brenda territorit të Republikës së Shqipërisë.</w:t>
      </w:r>
    </w:p>
    <w:p w14:paraId="26F7053B" w14:textId="7777777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3. Fletët e votimit të plotësuara dhe të sekretuara dërgohen në adresën zyrtare të KQZ</w:t>
      </w:r>
      <w:r w:rsidR="000D6F82" w:rsidRPr="00CF77FF">
        <w:rPr>
          <w:rFonts w:ascii="Garamond" w:hAnsi="Garamond" w:cs="Times New Roman"/>
          <w:sz w:val="24"/>
          <w:szCs w:val="24"/>
        </w:rPr>
        <w:t>-së</w:t>
      </w:r>
      <w:r w:rsidRPr="00CF77FF">
        <w:rPr>
          <w:rFonts w:ascii="Garamond" w:hAnsi="Garamond" w:cs="Times New Roman"/>
          <w:sz w:val="24"/>
          <w:szCs w:val="24"/>
        </w:rPr>
        <w:t xml:space="preserve"> nëpërmjet shërbimit postar me shpenzimet e zgjedhësit. KQZ</w:t>
      </w:r>
      <w:r w:rsidR="000D6F82" w:rsidRPr="00CF77FF">
        <w:rPr>
          <w:rFonts w:ascii="Garamond" w:hAnsi="Garamond" w:cs="Times New Roman"/>
          <w:sz w:val="24"/>
          <w:szCs w:val="24"/>
        </w:rPr>
        <w:t>-ja</w:t>
      </w:r>
      <w:r w:rsidRPr="00CF77FF">
        <w:rPr>
          <w:rFonts w:ascii="Garamond" w:hAnsi="Garamond" w:cs="Times New Roman"/>
          <w:sz w:val="24"/>
          <w:szCs w:val="24"/>
        </w:rPr>
        <w:t xml:space="preserve"> fillimisht bën përpjekje të përzgjedhë ofrues ndërkombëtarë të shërbimit postar me jashtë vendit</w:t>
      </w:r>
      <w:r w:rsidR="00B45BD5" w:rsidRPr="00CF77FF">
        <w:rPr>
          <w:rFonts w:ascii="Garamond" w:hAnsi="Garamond" w:cs="Times New Roman"/>
          <w:sz w:val="24"/>
          <w:szCs w:val="24"/>
        </w:rPr>
        <w:t>,</w:t>
      </w:r>
      <w:r w:rsidRPr="00CF77FF">
        <w:rPr>
          <w:rFonts w:ascii="Garamond" w:hAnsi="Garamond" w:cs="Times New Roman"/>
          <w:sz w:val="24"/>
          <w:szCs w:val="24"/>
        </w:rPr>
        <w:t xml:space="preserve"> që kanë eksperiencë dhe reputacion të mirë në shërbimin e postës së shpejtë, dhe zgjedhja e tij realizohet nëpërmjet procedurave më afatshkurtra që mundëson legjislacioni për prokurimin publik.</w:t>
      </w:r>
    </w:p>
    <w:p w14:paraId="26F7053C" w14:textId="3F44D670"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4.</w:t>
      </w:r>
      <w:r w:rsidR="00081C3D">
        <w:rPr>
          <w:rFonts w:ascii="Garamond" w:hAnsi="Garamond" w:cs="Times New Roman"/>
          <w:sz w:val="24"/>
          <w:szCs w:val="24"/>
        </w:rPr>
        <w:t xml:space="preserve"> </w:t>
      </w:r>
      <w:r w:rsidRPr="00CF77FF">
        <w:rPr>
          <w:rFonts w:ascii="Garamond" w:hAnsi="Garamond" w:cs="Times New Roman"/>
          <w:sz w:val="24"/>
          <w:szCs w:val="24"/>
        </w:rPr>
        <w:t>Fletët e votimit të dërguara nga zgjedhësit jashtë territorit të Republikës së Shqipërisë dhe të administruara numërohen në ambientet e KQZ</w:t>
      </w:r>
      <w:r w:rsidR="00B45BD5" w:rsidRPr="00CF77FF">
        <w:rPr>
          <w:rFonts w:ascii="Garamond" w:hAnsi="Garamond" w:cs="Times New Roman"/>
          <w:sz w:val="24"/>
          <w:szCs w:val="24"/>
        </w:rPr>
        <w:t>-së</w:t>
      </w:r>
      <w:r w:rsidRPr="00CF77FF">
        <w:rPr>
          <w:rFonts w:ascii="Garamond" w:hAnsi="Garamond" w:cs="Times New Roman"/>
          <w:sz w:val="24"/>
          <w:szCs w:val="24"/>
        </w:rPr>
        <w:t>. Fletët e votimit të dërguara nga zgjedhësit jashtë territorit të Republikës së Shqipërisë në momentin e mbërritjes në KQZ regjistrohen n</w:t>
      </w:r>
      <w:r w:rsidR="00B45BD5" w:rsidRPr="00CF77FF">
        <w:rPr>
          <w:rFonts w:ascii="Garamond" w:hAnsi="Garamond" w:cs="Times New Roman"/>
          <w:sz w:val="24"/>
          <w:szCs w:val="24"/>
        </w:rPr>
        <w:t>ë</w:t>
      </w:r>
      <w:r w:rsidRPr="00CF77FF">
        <w:rPr>
          <w:rFonts w:ascii="Garamond" w:hAnsi="Garamond" w:cs="Times New Roman"/>
          <w:sz w:val="24"/>
          <w:szCs w:val="24"/>
        </w:rPr>
        <w:t xml:space="preserve"> një regjistër të posaçëm dhe ndahen sipas zonës zgjedhore të vendbanimit më të fundit të zgjedhësit para largimit nga Shqipëria. Procesi i numërimit të tyre fillon në të njëjtin moment që fillon numërimi i kutisë së parë me fletë votimi të zonës zgjedhore përkatëse, si dhe vlerësimi i tyre kryhet nga administrata e KQZ-së dhe </w:t>
      </w:r>
      <w:proofErr w:type="spellStart"/>
      <w:r w:rsidRPr="00CF77FF">
        <w:rPr>
          <w:rFonts w:ascii="Garamond" w:hAnsi="Garamond" w:cs="Times New Roman"/>
          <w:sz w:val="24"/>
          <w:szCs w:val="24"/>
        </w:rPr>
        <w:t>tabelohen</w:t>
      </w:r>
      <w:proofErr w:type="spellEnd"/>
      <w:r w:rsidRPr="00CF77FF">
        <w:rPr>
          <w:rFonts w:ascii="Garamond" w:hAnsi="Garamond" w:cs="Times New Roman"/>
          <w:sz w:val="24"/>
          <w:szCs w:val="24"/>
        </w:rPr>
        <w:t xml:space="preserve"> në tabelën e rezultateve të zonës zgjedhore përkatëse. Rregullatori, me propozimin e </w:t>
      </w:r>
      <w:proofErr w:type="spellStart"/>
      <w:r w:rsidRPr="00CF77FF">
        <w:rPr>
          <w:rFonts w:ascii="Garamond" w:hAnsi="Garamond" w:cs="Times New Roman"/>
          <w:sz w:val="24"/>
          <w:szCs w:val="24"/>
        </w:rPr>
        <w:t>Komisionerit</w:t>
      </w:r>
      <w:proofErr w:type="spellEnd"/>
      <w:r w:rsidR="00B45BD5" w:rsidRPr="00CF77FF">
        <w:rPr>
          <w:rFonts w:ascii="Garamond" w:hAnsi="Garamond" w:cs="Times New Roman"/>
          <w:sz w:val="24"/>
          <w:szCs w:val="24"/>
        </w:rPr>
        <w:t>,</w:t>
      </w:r>
      <w:r w:rsidRPr="00CF77FF">
        <w:rPr>
          <w:rFonts w:ascii="Garamond" w:hAnsi="Garamond" w:cs="Times New Roman"/>
          <w:sz w:val="24"/>
          <w:szCs w:val="24"/>
        </w:rPr>
        <w:t xml:space="preserve"> përcakton me akt nënligjor dokumentacionin, mënyrën e plotësimit të tij dhe çdo aspekt tjetër për administrimin, vëzhgimin e procesit të numërimit, numërimin, vlerësimin e votës dhe </w:t>
      </w:r>
      <w:proofErr w:type="spellStart"/>
      <w:r w:rsidRPr="00CF77FF">
        <w:rPr>
          <w:rFonts w:ascii="Garamond" w:hAnsi="Garamond" w:cs="Times New Roman"/>
          <w:sz w:val="24"/>
          <w:szCs w:val="24"/>
        </w:rPr>
        <w:t>tabelimin</w:t>
      </w:r>
      <w:proofErr w:type="spellEnd"/>
      <w:r w:rsidRPr="00CF77FF">
        <w:rPr>
          <w:rFonts w:ascii="Garamond" w:hAnsi="Garamond" w:cs="Times New Roman"/>
          <w:sz w:val="24"/>
          <w:szCs w:val="24"/>
        </w:rPr>
        <w:t xml:space="preserve"> e rezultatit zgjedhor sipas këtij neni.”</w:t>
      </w:r>
    </w:p>
    <w:p w14:paraId="26F7053D" w14:textId="77777777" w:rsidR="00ED0C11" w:rsidRPr="00CF77FF" w:rsidRDefault="00ED0C11" w:rsidP="00CF77FF">
      <w:pPr>
        <w:spacing w:after="0" w:line="240" w:lineRule="auto"/>
        <w:ind w:firstLine="284"/>
        <w:jc w:val="both"/>
        <w:rPr>
          <w:rFonts w:ascii="Garamond" w:hAnsi="Garamond" w:cs="Times New Roman"/>
          <w:sz w:val="24"/>
          <w:szCs w:val="24"/>
        </w:rPr>
      </w:pPr>
    </w:p>
    <w:p w14:paraId="26F7053E" w14:textId="77777777" w:rsidR="00ED0C11" w:rsidRPr="00CF77FF" w:rsidRDefault="00ED0C11" w:rsidP="00CF77FF">
      <w:pPr>
        <w:spacing w:after="0" w:line="240" w:lineRule="auto"/>
        <w:ind w:firstLine="284"/>
        <w:jc w:val="center"/>
        <w:rPr>
          <w:rFonts w:ascii="Garamond" w:hAnsi="Garamond" w:cs="Times New Roman"/>
          <w:sz w:val="24"/>
          <w:szCs w:val="24"/>
        </w:rPr>
      </w:pPr>
      <w:r w:rsidRPr="00CF77FF">
        <w:rPr>
          <w:rFonts w:ascii="Garamond" w:hAnsi="Garamond" w:cs="Times New Roman"/>
          <w:sz w:val="24"/>
          <w:szCs w:val="24"/>
        </w:rPr>
        <w:t>Neni 4</w:t>
      </w:r>
    </w:p>
    <w:p w14:paraId="26F7053F" w14:textId="77777777" w:rsidR="00ED0C11" w:rsidRPr="00CF77FF" w:rsidRDefault="00ED0C11" w:rsidP="00CF77FF">
      <w:pPr>
        <w:spacing w:after="0" w:line="240" w:lineRule="auto"/>
        <w:ind w:firstLine="284"/>
        <w:jc w:val="both"/>
        <w:rPr>
          <w:rFonts w:ascii="Garamond" w:hAnsi="Garamond" w:cs="Times New Roman"/>
          <w:sz w:val="24"/>
          <w:szCs w:val="24"/>
        </w:rPr>
      </w:pPr>
    </w:p>
    <w:p w14:paraId="26F70540" w14:textId="77777777" w:rsidR="00ED0C11" w:rsidRPr="00CF77FF" w:rsidRDefault="00ED0C11"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Në nenin 45 shtohet pika 3 me këtë përmbajtje:</w:t>
      </w:r>
    </w:p>
    <w:p w14:paraId="26F70541" w14:textId="66204EB8" w:rsidR="00ED0C11" w:rsidRPr="00CF77FF" w:rsidRDefault="00ED0C11"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“3. Drejtoria e Përgjithshme e Gjendjes Civile, krahas përbërësve zgjedhorë të zgjedhësve sipas pikës 1 t</w:t>
      </w:r>
      <w:r w:rsidR="00A510E5" w:rsidRPr="00CF77FF">
        <w:rPr>
          <w:rFonts w:ascii="Garamond" w:hAnsi="Garamond" w:cs="Times New Roman"/>
          <w:sz w:val="24"/>
          <w:szCs w:val="24"/>
        </w:rPr>
        <w:t>ë</w:t>
      </w:r>
      <w:bookmarkStart w:id="0" w:name="_GoBack"/>
      <w:bookmarkEnd w:id="0"/>
      <w:r w:rsidRPr="00CF77FF">
        <w:rPr>
          <w:rFonts w:ascii="Garamond" w:hAnsi="Garamond" w:cs="Times New Roman"/>
          <w:sz w:val="24"/>
          <w:szCs w:val="24"/>
        </w:rPr>
        <w:t xml:space="preserve"> këtij neni, dërgon në KQZ edhe fotografinë e çdo zgjedhësi të depozituar gjatë aplikimit për letërnjoftim elektronik ose pasaportë biometrike. Institucioni përgjegjës për prodhimin dhe shpërndarjen e dokumenteve biometrike, me kërkesë të </w:t>
      </w:r>
      <w:proofErr w:type="spellStart"/>
      <w:r w:rsidRPr="00CF77FF">
        <w:rPr>
          <w:rFonts w:ascii="Garamond" w:hAnsi="Garamond" w:cs="Times New Roman"/>
          <w:sz w:val="24"/>
          <w:szCs w:val="24"/>
        </w:rPr>
        <w:t>DPGJC</w:t>
      </w:r>
      <w:proofErr w:type="spellEnd"/>
      <w:r w:rsidRPr="00CF77FF">
        <w:rPr>
          <w:rFonts w:ascii="Garamond" w:hAnsi="Garamond" w:cs="Times New Roman"/>
          <w:sz w:val="24"/>
          <w:szCs w:val="24"/>
        </w:rPr>
        <w:t>-së, i dërgon foton e fundit të përdorur për prodhimin e dokumenteve biometrike të secilit zgjedhës.”</w:t>
      </w:r>
    </w:p>
    <w:p w14:paraId="26F70542"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43" w14:textId="77777777" w:rsidR="001F6CBE" w:rsidRPr="00CF77FF" w:rsidRDefault="001F6CBE" w:rsidP="00CF77FF">
      <w:pPr>
        <w:spacing w:after="0" w:line="240" w:lineRule="auto"/>
        <w:ind w:firstLine="284"/>
        <w:jc w:val="center"/>
        <w:rPr>
          <w:rFonts w:ascii="Garamond" w:hAnsi="Garamond" w:cs="Times New Roman"/>
          <w:color w:val="000000" w:themeColor="text1"/>
          <w:sz w:val="24"/>
          <w:szCs w:val="24"/>
        </w:rPr>
      </w:pPr>
      <w:r w:rsidRPr="00CF77FF">
        <w:rPr>
          <w:rFonts w:ascii="Garamond" w:hAnsi="Garamond" w:cs="Times New Roman"/>
          <w:color w:val="000000" w:themeColor="text1"/>
          <w:sz w:val="24"/>
          <w:szCs w:val="24"/>
        </w:rPr>
        <w:lastRenderedPageBreak/>
        <w:t xml:space="preserve">Neni </w:t>
      </w:r>
      <w:r w:rsidR="00730C8B" w:rsidRPr="00CF77FF">
        <w:rPr>
          <w:rFonts w:ascii="Garamond" w:hAnsi="Garamond" w:cs="Times New Roman"/>
          <w:color w:val="000000" w:themeColor="text1"/>
          <w:sz w:val="24"/>
          <w:szCs w:val="24"/>
        </w:rPr>
        <w:t>5</w:t>
      </w:r>
    </w:p>
    <w:p w14:paraId="26F70544"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45" w14:textId="7777777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 xml:space="preserve">Neni 67 riformulohet si </w:t>
      </w:r>
      <w:r w:rsidR="00B45BD5" w:rsidRPr="00CF77FF">
        <w:rPr>
          <w:rFonts w:ascii="Garamond" w:hAnsi="Garamond" w:cs="Times New Roman"/>
          <w:sz w:val="24"/>
          <w:szCs w:val="24"/>
        </w:rPr>
        <w:t>më poshtë</w:t>
      </w:r>
      <w:r w:rsidRPr="00CF77FF">
        <w:rPr>
          <w:rFonts w:ascii="Garamond" w:hAnsi="Garamond" w:cs="Times New Roman"/>
          <w:sz w:val="24"/>
          <w:szCs w:val="24"/>
        </w:rPr>
        <w:t>:</w:t>
      </w:r>
    </w:p>
    <w:p w14:paraId="26F70546"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47" w14:textId="77777777" w:rsidR="001F6CBE" w:rsidRPr="00CF77FF" w:rsidRDefault="001F6CBE" w:rsidP="00CF77FF">
      <w:pPr>
        <w:spacing w:after="0" w:line="240" w:lineRule="auto"/>
        <w:ind w:firstLine="284"/>
        <w:jc w:val="center"/>
        <w:rPr>
          <w:rFonts w:ascii="Garamond" w:hAnsi="Garamond" w:cs="Times New Roman"/>
          <w:sz w:val="24"/>
          <w:szCs w:val="24"/>
        </w:rPr>
      </w:pPr>
      <w:r w:rsidRPr="00CF77FF">
        <w:rPr>
          <w:rFonts w:ascii="Garamond" w:hAnsi="Garamond" w:cs="Times New Roman"/>
          <w:sz w:val="24"/>
          <w:szCs w:val="24"/>
        </w:rPr>
        <w:t>“Neni 67</w:t>
      </w:r>
    </w:p>
    <w:p w14:paraId="26F70549" w14:textId="77777777" w:rsidR="001F6CBE" w:rsidRPr="00CF77FF" w:rsidRDefault="001F6CBE" w:rsidP="00CF77FF">
      <w:pPr>
        <w:spacing w:after="0" w:line="240" w:lineRule="auto"/>
        <w:ind w:firstLine="284"/>
        <w:jc w:val="center"/>
        <w:rPr>
          <w:rFonts w:ascii="Garamond" w:hAnsi="Garamond" w:cs="Times New Roman"/>
          <w:b/>
          <w:sz w:val="24"/>
          <w:szCs w:val="24"/>
        </w:rPr>
      </w:pPr>
      <w:r w:rsidRPr="00CF77FF">
        <w:rPr>
          <w:rFonts w:ascii="Garamond" w:hAnsi="Garamond" w:cs="Times New Roman"/>
          <w:b/>
          <w:sz w:val="24"/>
          <w:szCs w:val="24"/>
        </w:rPr>
        <w:t>Lista e kandidatëve të partive dhe koalicioneve të partive politike</w:t>
      </w:r>
    </w:p>
    <w:p w14:paraId="26F7054A" w14:textId="77777777" w:rsidR="001F6CBE" w:rsidRPr="00CF77FF" w:rsidRDefault="001F6CBE" w:rsidP="00CF77FF">
      <w:pPr>
        <w:spacing w:after="0" w:line="240" w:lineRule="auto"/>
        <w:ind w:firstLine="284"/>
        <w:jc w:val="center"/>
        <w:rPr>
          <w:rFonts w:ascii="Garamond" w:hAnsi="Garamond" w:cs="Times New Roman"/>
          <w:sz w:val="24"/>
          <w:szCs w:val="24"/>
        </w:rPr>
      </w:pPr>
    </w:p>
    <w:p w14:paraId="26F7054B" w14:textId="7777777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1. Partia politike ose koalicioni zgjedhor, në kuptim të nenit 65, që është regjistruar në KQZ si subjekt zgjedhor për zgjedhjet në Kuvend, depoziton në KQZ për çdo zonë zgjedhore, jo më vonë se 50 ditë para datës së zgjedhjeve</w:t>
      </w:r>
      <w:r w:rsidR="00B45BD5" w:rsidRPr="00CF77FF">
        <w:rPr>
          <w:rFonts w:ascii="Garamond" w:hAnsi="Garamond" w:cs="Times New Roman"/>
          <w:sz w:val="24"/>
          <w:szCs w:val="24"/>
        </w:rPr>
        <w:t>,</w:t>
      </w:r>
      <w:r w:rsidRPr="00CF77FF">
        <w:rPr>
          <w:rFonts w:ascii="Garamond" w:hAnsi="Garamond" w:cs="Times New Roman"/>
          <w:sz w:val="24"/>
          <w:szCs w:val="24"/>
        </w:rPr>
        <w:t xml:space="preserve"> listën që përbëhet nga:</w:t>
      </w:r>
    </w:p>
    <w:p w14:paraId="26F7054C" w14:textId="7777777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 xml:space="preserve">a) lista </w:t>
      </w:r>
      <w:proofErr w:type="spellStart"/>
      <w:r w:rsidRPr="00CF77FF">
        <w:rPr>
          <w:rFonts w:ascii="Garamond" w:hAnsi="Garamond" w:cs="Times New Roman"/>
          <w:sz w:val="24"/>
          <w:szCs w:val="24"/>
        </w:rPr>
        <w:t>shumemërore</w:t>
      </w:r>
      <w:proofErr w:type="spellEnd"/>
      <w:r w:rsidRPr="00CF77FF">
        <w:rPr>
          <w:rFonts w:ascii="Garamond" w:hAnsi="Garamond" w:cs="Times New Roman"/>
          <w:sz w:val="24"/>
          <w:szCs w:val="24"/>
        </w:rPr>
        <w:t xml:space="preserve"> me renditje t</w:t>
      </w:r>
      <w:r w:rsidR="00B45BD5" w:rsidRPr="00CF77FF">
        <w:rPr>
          <w:rFonts w:ascii="Garamond" w:hAnsi="Garamond" w:cs="Times New Roman"/>
          <w:sz w:val="24"/>
          <w:szCs w:val="24"/>
        </w:rPr>
        <w:t>ë</w:t>
      </w:r>
      <w:r w:rsidRPr="00CF77FF">
        <w:rPr>
          <w:rFonts w:ascii="Garamond" w:hAnsi="Garamond" w:cs="Times New Roman"/>
          <w:sz w:val="24"/>
          <w:szCs w:val="24"/>
        </w:rPr>
        <w:t xml:space="preserve"> fiksuar të kandidatëve; dhe</w:t>
      </w:r>
    </w:p>
    <w:p w14:paraId="26F7054D" w14:textId="7777777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 xml:space="preserve">b) lista </w:t>
      </w:r>
      <w:proofErr w:type="spellStart"/>
      <w:r w:rsidRPr="00CF77FF">
        <w:rPr>
          <w:rFonts w:ascii="Garamond" w:hAnsi="Garamond" w:cs="Times New Roman"/>
          <w:sz w:val="24"/>
          <w:szCs w:val="24"/>
        </w:rPr>
        <w:t>shumemërore</w:t>
      </w:r>
      <w:proofErr w:type="spellEnd"/>
      <w:r w:rsidRPr="00CF77FF">
        <w:rPr>
          <w:rFonts w:ascii="Garamond" w:hAnsi="Garamond" w:cs="Times New Roman"/>
          <w:sz w:val="24"/>
          <w:szCs w:val="24"/>
        </w:rPr>
        <w:t xml:space="preserve"> e kandidatëve që i nënshtrohen votimit </w:t>
      </w:r>
      <w:proofErr w:type="spellStart"/>
      <w:r w:rsidRPr="00CF77FF">
        <w:rPr>
          <w:rFonts w:ascii="Garamond" w:hAnsi="Garamond" w:cs="Times New Roman"/>
          <w:sz w:val="24"/>
          <w:szCs w:val="24"/>
        </w:rPr>
        <w:t>parapëlqyes</w:t>
      </w:r>
      <w:proofErr w:type="spellEnd"/>
      <w:r w:rsidRPr="00CF77FF">
        <w:rPr>
          <w:rFonts w:ascii="Garamond" w:hAnsi="Garamond" w:cs="Times New Roman"/>
          <w:sz w:val="24"/>
          <w:szCs w:val="24"/>
        </w:rPr>
        <w:t>.</w:t>
      </w:r>
    </w:p>
    <w:p w14:paraId="26F7054E" w14:textId="042BCA85"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 xml:space="preserve">2. Emrat në listën </w:t>
      </w:r>
      <w:proofErr w:type="spellStart"/>
      <w:r w:rsidRPr="00CF77FF">
        <w:rPr>
          <w:rFonts w:ascii="Garamond" w:hAnsi="Garamond" w:cs="Times New Roman"/>
          <w:sz w:val="24"/>
          <w:szCs w:val="24"/>
        </w:rPr>
        <w:t>shumemërore</w:t>
      </w:r>
      <w:proofErr w:type="spellEnd"/>
      <w:r w:rsidRPr="00CF77FF">
        <w:rPr>
          <w:rFonts w:ascii="Garamond" w:hAnsi="Garamond" w:cs="Times New Roman"/>
          <w:sz w:val="24"/>
          <w:szCs w:val="24"/>
        </w:rPr>
        <w:t xml:space="preserve"> me renditje të fiksuar të kandidatëve të subjektit zgjedhor paraqiten të renditura sipas rendit shifror, duke filluar nga numri një. Për koalicionet përbri emrit të kandidatit shënohet cilës parti i përket kandidati. Numri i përgjithshëm i kandidatëve në listën me renditje të fiksuar është i barabartë me numrin e mandateve për çdo zonë zgjedhore pjesëtuar për tre. Kur nga ky pjesëtim nuk rezulton numër i plotë mandatesh</w:t>
      </w:r>
      <w:r w:rsidR="00B45BD5" w:rsidRPr="00CF77FF">
        <w:rPr>
          <w:rFonts w:ascii="Garamond" w:hAnsi="Garamond" w:cs="Times New Roman"/>
          <w:sz w:val="24"/>
          <w:szCs w:val="24"/>
        </w:rPr>
        <w:t>,</w:t>
      </w:r>
      <w:r w:rsidRPr="00CF77FF">
        <w:rPr>
          <w:rFonts w:ascii="Garamond" w:hAnsi="Garamond" w:cs="Times New Roman"/>
          <w:sz w:val="24"/>
          <w:szCs w:val="24"/>
        </w:rPr>
        <w:t xml:space="preserve"> atëherë në rast se presja dhjetore si pasojë e pjesëtimit është e barabartë ose më e madhe se 0,5 lista përmbyllet me numrin e plotë </w:t>
      </w:r>
      <w:proofErr w:type="spellStart"/>
      <w:r w:rsidRPr="00CF77FF">
        <w:rPr>
          <w:rFonts w:ascii="Garamond" w:hAnsi="Garamond" w:cs="Times New Roman"/>
          <w:sz w:val="24"/>
          <w:szCs w:val="24"/>
        </w:rPr>
        <w:t>pasrendës</w:t>
      </w:r>
      <w:proofErr w:type="spellEnd"/>
      <w:r w:rsidRPr="00CF77FF">
        <w:rPr>
          <w:rFonts w:ascii="Garamond" w:hAnsi="Garamond" w:cs="Times New Roman"/>
          <w:sz w:val="24"/>
          <w:szCs w:val="24"/>
        </w:rPr>
        <w:t>, ndërsa kur si pasojë e pjesëtimit rezulton presja dhjetore më e vogël se 0,5</w:t>
      </w:r>
      <w:r w:rsidR="00B45BD5" w:rsidRPr="00CF77FF">
        <w:rPr>
          <w:rFonts w:ascii="Garamond" w:hAnsi="Garamond" w:cs="Times New Roman"/>
          <w:sz w:val="24"/>
          <w:szCs w:val="24"/>
        </w:rPr>
        <w:t>,</w:t>
      </w:r>
      <w:r w:rsidRPr="00CF77FF">
        <w:rPr>
          <w:rFonts w:ascii="Garamond" w:hAnsi="Garamond" w:cs="Times New Roman"/>
          <w:sz w:val="24"/>
          <w:szCs w:val="24"/>
        </w:rPr>
        <w:t xml:space="preserve"> lista </w:t>
      </w:r>
      <w:proofErr w:type="spellStart"/>
      <w:r w:rsidRPr="00CF77FF">
        <w:rPr>
          <w:rFonts w:ascii="Garamond" w:hAnsi="Garamond" w:cs="Times New Roman"/>
          <w:sz w:val="24"/>
          <w:szCs w:val="24"/>
        </w:rPr>
        <w:t>shumemërore</w:t>
      </w:r>
      <w:proofErr w:type="spellEnd"/>
      <w:r w:rsidRPr="00CF77FF">
        <w:rPr>
          <w:rFonts w:ascii="Garamond" w:hAnsi="Garamond" w:cs="Times New Roman"/>
          <w:sz w:val="24"/>
          <w:szCs w:val="24"/>
        </w:rPr>
        <w:t xml:space="preserve"> me renditje të fiksuar e kandidatëve mbyllet me numrin e plotë pararendës.</w:t>
      </w:r>
      <w:r w:rsidR="00081C3D">
        <w:rPr>
          <w:rFonts w:ascii="Garamond" w:hAnsi="Garamond" w:cs="Times New Roman"/>
          <w:sz w:val="24"/>
          <w:szCs w:val="24"/>
        </w:rPr>
        <w:t xml:space="preserve"> </w:t>
      </w:r>
    </w:p>
    <w:p w14:paraId="26F7054F" w14:textId="7777777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 xml:space="preserve">3. Lista </w:t>
      </w:r>
      <w:proofErr w:type="spellStart"/>
      <w:r w:rsidRPr="00CF77FF">
        <w:rPr>
          <w:rFonts w:ascii="Garamond" w:hAnsi="Garamond" w:cs="Times New Roman"/>
          <w:sz w:val="24"/>
          <w:szCs w:val="24"/>
        </w:rPr>
        <w:t>shumemërore</w:t>
      </w:r>
      <w:proofErr w:type="spellEnd"/>
      <w:r w:rsidRPr="00CF77FF">
        <w:rPr>
          <w:rFonts w:ascii="Garamond" w:hAnsi="Garamond" w:cs="Times New Roman"/>
          <w:sz w:val="24"/>
          <w:szCs w:val="24"/>
        </w:rPr>
        <w:t xml:space="preserve"> e kandidatëve që i nënshtrohen votimit </w:t>
      </w:r>
      <w:proofErr w:type="spellStart"/>
      <w:r w:rsidRPr="00CF77FF">
        <w:rPr>
          <w:rFonts w:ascii="Garamond" w:hAnsi="Garamond" w:cs="Times New Roman"/>
          <w:sz w:val="24"/>
          <w:szCs w:val="24"/>
        </w:rPr>
        <w:t>parapëlqyes</w:t>
      </w:r>
      <w:proofErr w:type="spellEnd"/>
      <w:r w:rsidRPr="00CF77FF">
        <w:rPr>
          <w:rFonts w:ascii="Garamond" w:hAnsi="Garamond" w:cs="Times New Roman"/>
          <w:sz w:val="24"/>
          <w:szCs w:val="24"/>
        </w:rPr>
        <w:t xml:space="preserve"> nga zgjedhësit është e barabartë me numrin e mandateve për çdo zonë zgjedhore. Renditja e kandidatëve bëhet sipas rendit alfabetik të mbiemrit për secilin prej tyre.</w:t>
      </w:r>
    </w:p>
    <w:p w14:paraId="26F70550" w14:textId="7777777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 xml:space="preserve">4. Kandidati për deputet, i regjistruar në një listë </w:t>
      </w:r>
      <w:proofErr w:type="spellStart"/>
      <w:r w:rsidRPr="00CF77FF">
        <w:rPr>
          <w:rFonts w:ascii="Garamond" w:hAnsi="Garamond" w:cs="Times New Roman"/>
          <w:sz w:val="24"/>
          <w:szCs w:val="24"/>
        </w:rPr>
        <w:t>shumemërore</w:t>
      </w:r>
      <w:proofErr w:type="spellEnd"/>
      <w:r w:rsidRPr="00CF77FF">
        <w:rPr>
          <w:rFonts w:ascii="Garamond" w:hAnsi="Garamond" w:cs="Times New Roman"/>
          <w:sz w:val="24"/>
          <w:szCs w:val="24"/>
        </w:rPr>
        <w:t xml:space="preserve"> në një zonë zgjedhore, nuk mund të regjistrohet si i tillë për një zonë zgjedhore tjetër, qoftë edhe për llogari të një partie apo koalicioni tjetër dhe as si i propozuar nga një grup zgjedhësish.</w:t>
      </w:r>
    </w:p>
    <w:p w14:paraId="26F70551" w14:textId="7777777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 xml:space="preserve">5. Kandidati për deputet, i regjistruar në listën </w:t>
      </w:r>
      <w:proofErr w:type="spellStart"/>
      <w:r w:rsidRPr="00CF77FF">
        <w:rPr>
          <w:rFonts w:ascii="Garamond" w:hAnsi="Garamond" w:cs="Times New Roman"/>
          <w:sz w:val="24"/>
          <w:szCs w:val="24"/>
        </w:rPr>
        <w:t>shumemërore</w:t>
      </w:r>
      <w:proofErr w:type="spellEnd"/>
      <w:r w:rsidRPr="00CF77FF">
        <w:rPr>
          <w:rFonts w:ascii="Garamond" w:hAnsi="Garamond" w:cs="Times New Roman"/>
          <w:sz w:val="24"/>
          <w:szCs w:val="24"/>
        </w:rPr>
        <w:t xml:space="preserve"> me renditje të fiksuar të p</w:t>
      </w:r>
      <w:r w:rsidR="00B45BD5" w:rsidRPr="00CF77FF">
        <w:rPr>
          <w:rFonts w:ascii="Garamond" w:hAnsi="Garamond" w:cs="Times New Roman"/>
          <w:sz w:val="24"/>
          <w:szCs w:val="24"/>
        </w:rPr>
        <w:t xml:space="preserve">artisë politike apo koalicionit, </w:t>
      </w:r>
      <w:r w:rsidRPr="00CF77FF">
        <w:rPr>
          <w:rFonts w:ascii="Garamond" w:hAnsi="Garamond" w:cs="Times New Roman"/>
          <w:sz w:val="24"/>
          <w:szCs w:val="24"/>
        </w:rPr>
        <w:t xml:space="preserve">nuk mund të jetë njëkohësisht edhe në listën </w:t>
      </w:r>
      <w:proofErr w:type="spellStart"/>
      <w:r w:rsidRPr="00CF77FF">
        <w:rPr>
          <w:rFonts w:ascii="Garamond" w:hAnsi="Garamond" w:cs="Times New Roman"/>
          <w:sz w:val="24"/>
          <w:szCs w:val="24"/>
        </w:rPr>
        <w:t>shumemërore</w:t>
      </w:r>
      <w:proofErr w:type="spellEnd"/>
      <w:r w:rsidRPr="00CF77FF">
        <w:rPr>
          <w:rFonts w:ascii="Garamond" w:hAnsi="Garamond" w:cs="Times New Roman"/>
          <w:sz w:val="24"/>
          <w:szCs w:val="24"/>
        </w:rPr>
        <w:t xml:space="preserve"> të kandidatëve për deputetë që i nënshtrohen votimit </w:t>
      </w:r>
      <w:proofErr w:type="spellStart"/>
      <w:r w:rsidRPr="00CF77FF">
        <w:rPr>
          <w:rFonts w:ascii="Garamond" w:hAnsi="Garamond" w:cs="Times New Roman"/>
          <w:sz w:val="24"/>
          <w:szCs w:val="24"/>
        </w:rPr>
        <w:t>parapëlqyes</w:t>
      </w:r>
      <w:proofErr w:type="spellEnd"/>
      <w:r w:rsidRPr="00CF77FF">
        <w:rPr>
          <w:rFonts w:ascii="Garamond" w:hAnsi="Garamond" w:cs="Times New Roman"/>
          <w:sz w:val="24"/>
          <w:szCs w:val="24"/>
        </w:rPr>
        <w:t xml:space="preserve">. </w:t>
      </w:r>
    </w:p>
    <w:p w14:paraId="26F70552" w14:textId="1F5DE9B0"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6.</w:t>
      </w:r>
      <w:r w:rsidR="00081C3D">
        <w:rPr>
          <w:rFonts w:ascii="Garamond" w:hAnsi="Garamond" w:cs="Times New Roman"/>
          <w:sz w:val="24"/>
          <w:szCs w:val="24"/>
        </w:rPr>
        <w:t xml:space="preserve"> </w:t>
      </w:r>
      <w:r w:rsidRPr="00CF77FF">
        <w:rPr>
          <w:rFonts w:ascii="Garamond" w:hAnsi="Garamond" w:cs="Times New Roman"/>
          <w:sz w:val="24"/>
          <w:szCs w:val="24"/>
        </w:rPr>
        <w:t xml:space="preserve">Për çdo zonë zgjedhore në zgjedhjet për Kuvendin një </w:t>
      </w:r>
      <w:r w:rsidR="00B45BD5" w:rsidRPr="00CF77FF">
        <w:rPr>
          <w:rFonts w:ascii="Garamond" w:hAnsi="Garamond" w:cs="Times New Roman"/>
          <w:sz w:val="24"/>
          <w:szCs w:val="24"/>
        </w:rPr>
        <w:t xml:space="preserve">në </w:t>
      </w:r>
      <w:r w:rsidRPr="00CF77FF">
        <w:rPr>
          <w:rFonts w:ascii="Garamond" w:hAnsi="Garamond" w:cs="Times New Roman"/>
          <w:sz w:val="24"/>
          <w:szCs w:val="24"/>
        </w:rPr>
        <w:t xml:space="preserve">çdo tre emra të kandidatëve të listës </w:t>
      </w:r>
      <w:proofErr w:type="spellStart"/>
      <w:r w:rsidRPr="00CF77FF">
        <w:rPr>
          <w:rFonts w:ascii="Garamond" w:hAnsi="Garamond" w:cs="Times New Roman"/>
          <w:sz w:val="24"/>
          <w:szCs w:val="24"/>
        </w:rPr>
        <w:t>shumemërore</w:t>
      </w:r>
      <w:proofErr w:type="spellEnd"/>
      <w:r w:rsidRPr="00CF77FF">
        <w:rPr>
          <w:rFonts w:ascii="Garamond" w:hAnsi="Garamond" w:cs="Times New Roman"/>
          <w:sz w:val="24"/>
          <w:szCs w:val="24"/>
        </w:rPr>
        <w:t xml:space="preserve"> me renditje të fiksuar i përket gjinisë më pak të përfaqësuar dhe një në çdo tre emra të listës </w:t>
      </w:r>
      <w:proofErr w:type="spellStart"/>
      <w:r w:rsidRPr="00CF77FF">
        <w:rPr>
          <w:rFonts w:ascii="Garamond" w:hAnsi="Garamond" w:cs="Times New Roman"/>
          <w:sz w:val="24"/>
          <w:szCs w:val="24"/>
        </w:rPr>
        <w:t>shumemërore</w:t>
      </w:r>
      <w:proofErr w:type="spellEnd"/>
      <w:r w:rsidRPr="00CF77FF">
        <w:rPr>
          <w:rFonts w:ascii="Garamond" w:hAnsi="Garamond" w:cs="Times New Roman"/>
          <w:sz w:val="24"/>
          <w:szCs w:val="24"/>
        </w:rPr>
        <w:t xml:space="preserve"> që i nënshtrohet votimit </w:t>
      </w:r>
      <w:proofErr w:type="spellStart"/>
      <w:r w:rsidRPr="00CF77FF">
        <w:rPr>
          <w:rFonts w:ascii="Garamond" w:hAnsi="Garamond" w:cs="Times New Roman"/>
          <w:sz w:val="24"/>
          <w:szCs w:val="24"/>
        </w:rPr>
        <w:t>parapëlqyes</w:t>
      </w:r>
      <w:proofErr w:type="spellEnd"/>
      <w:r w:rsidRPr="00CF77FF">
        <w:rPr>
          <w:rFonts w:ascii="Garamond" w:hAnsi="Garamond" w:cs="Times New Roman"/>
          <w:sz w:val="24"/>
          <w:szCs w:val="24"/>
        </w:rPr>
        <w:t xml:space="preserve"> duhet t’i përkasë gjinisë më pak të përfaqësuar.</w:t>
      </w:r>
    </w:p>
    <w:p w14:paraId="26F70553" w14:textId="124BE766"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7.</w:t>
      </w:r>
      <w:r w:rsidR="00081C3D">
        <w:rPr>
          <w:rFonts w:ascii="Garamond" w:hAnsi="Garamond" w:cs="Times New Roman"/>
          <w:sz w:val="24"/>
          <w:szCs w:val="24"/>
        </w:rPr>
        <w:t xml:space="preserve"> </w:t>
      </w:r>
      <w:r w:rsidRPr="00CF77FF">
        <w:rPr>
          <w:rFonts w:ascii="Garamond" w:hAnsi="Garamond" w:cs="Times New Roman"/>
          <w:sz w:val="24"/>
          <w:szCs w:val="24"/>
        </w:rPr>
        <w:t>Për zgjedhjet e</w:t>
      </w:r>
      <w:r w:rsidR="00B45BD5" w:rsidRPr="00CF77FF">
        <w:rPr>
          <w:rFonts w:ascii="Garamond" w:hAnsi="Garamond" w:cs="Times New Roman"/>
          <w:sz w:val="24"/>
          <w:szCs w:val="24"/>
        </w:rPr>
        <w:t xml:space="preserve"> organeve të qeverisjes vendore</w:t>
      </w:r>
      <w:r w:rsidRPr="00CF77FF">
        <w:rPr>
          <w:rFonts w:ascii="Garamond" w:hAnsi="Garamond" w:cs="Times New Roman"/>
          <w:sz w:val="24"/>
          <w:szCs w:val="24"/>
        </w:rPr>
        <w:t xml:space="preserve"> kandidati për kryetar të bashkisë dhe lista e kandidatëve për këshillat vendorë regjistrohen në </w:t>
      </w:r>
      <w:proofErr w:type="spellStart"/>
      <w:r w:rsidRPr="00CF77FF">
        <w:rPr>
          <w:rFonts w:ascii="Garamond" w:hAnsi="Garamond" w:cs="Times New Roman"/>
          <w:sz w:val="24"/>
          <w:szCs w:val="24"/>
        </w:rPr>
        <w:t>KZAZ</w:t>
      </w:r>
      <w:proofErr w:type="spellEnd"/>
      <w:r w:rsidRPr="00CF77FF">
        <w:rPr>
          <w:rFonts w:ascii="Garamond" w:hAnsi="Garamond" w:cs="Times New Roman"/>
          <w:sz w:val="24"/>
          <w:szCs w:val="24"/>
        </w:rPr>
        <w:t xml:space="preserve">-në që mbulon njësinë e qeverisjes vendore brenda afatit të përcaktuar në këtë pikë. </w:t>
      </w:r>
      <w:proofErr w:type="spellStart"/>
      <w:r w:rsidRPr="00CF77FF">
        <w:rPr>
          <w:rFonts w:ascii="Garamond" w:hAnsi="Garamond" w:cs="Times New Roman"/>
          <w:sz w:val="24"/>
          <w:szCs w:val="24"/>
        </w:rPr>
        <w:t>KZAZ</w:t>
      </w:r>
      <w:proofErr w:type="spellEnd"/>
      <w:r w:rsidRPr="00CF77FF">
        <w:rPr>
          <w:rFonts w:ascii="Garamond" w:hAnsi="Garamond" w:cs="Times New Roman"/>
          <w:sz w:val="24"/>
          <w:szCs w:val="24"/>
        </w:rPr>
        <w:t xml:space="preserve">-ja dorëzon një kopje të listës në KQZ brenda 48 orëve. Kandidati për kryetar të bashkisë dhe lista e kandidatëve për këshillat vendorë depozitohet në KQZ në rastet kur territori i njësisë së qeverisjes vendore nuk mbulohet nga një </w:t>
      </w:r>
      <w:proofErr w:type="spellStart"/>
      <w:r w:rsidRPr="00CF77FF">
        <w:rPr>
          <w:rFonts w:ascii="Garamond" w:hAnsi="Garamond" w:cs="Times New Roman"/>
          <w:sz w:val="24"/>
          <w:szCs w:val="24"/>
        </w:rPr>
        <w:t>KZAZ</w:t>
      </w:r>
      <w:proofErr w:type="spellEnd"/>
      <w:r w:rsidRPr="00CF77FF">
        <w:rPr>
          <w:rFonts w:ascii="Garamond" w:hAnsi="Garamond" w:cs="Times New Roman"/>
          <w:sz w:val="24"/>
          <w:szCs w:val="24"/>
        </w:rPr>
        <w:t xml:space="preserve"> e vetme.</w:t>
      </w:r>
    </w:p>
    <w:p w14:paraId="26F70554" w14:textId="5BEE1D0B"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8.</w:t>
      </w:r>
      <w:r w:rsidR="00081C3D">
        <w:rPr>
          <w:rFonts w:ascii="Garamond" w:hAnsi="Garamond" w:cs="Times New Roman"/>
          <w:sz w:val="24"/>
          <w:szCs w:val="24"/>
        </w:rPr>
        <w:t xml:space="preserve"> </w:t>
      </w:r>
      <w:r w:rsidRPr="00CF77FF">
        <w:rPr>
          <w:rFonts w:ascii="Garamond" w:hAnsi="Garamond" w:cs="Times New Roman"/>
          <w:sz w:val="24"/>
          <w:szCs w:val="24"/>
        </w:rPr>
        <w:t>Kandidati për kryetar bashkie apo për këshillin e bashkisë nuk mund të regjistrohet si i tillë për një zonë zgjedhore tjetër, qoftë edhe për llogari të një partie apo koalicioni tjetër dhe as si i propozuar nga një grup zgjedhësish.</w:t>
      </w:r>
    </w:p>
    <w:p w14:paraId="26F70555" w14:textId="336682E1"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9.</w:t>
      </w:r>
      <w:r w:rsidR="00081C3D">
        <w:rPr>
          <w:rFonts w:ascii="Garamond" w:hAnsi="Garamond" w:cs="Times New Roman"/>
          <w:sz w:val="24"/>
          <w:szCs w:val="24"/>
        </w:rPr>
        <w:t xml:space="preserve"> </w:t>
      </w:r>
      <w:r w:rsidRPr="00CF77FF">
        <w:rPr>
          <w:rFonts w:ascii="Garamond" w:hAnsi="Garamond" w:cs="Times New Roman"/>
          <w:sz w:val="24"/>
          <w:szCs w:val="24"/>
        </w:rPr>
        <w:t>Në zgjedhjet për këshillat bashkiakë një në çdo dy emra të njëpasnjëshëm në renditje të kandidatëve të subjekteve zgjedhore duhet t’i përkasë së njëjtës gjini.</w:t>
      </w:r>
    </w:p>
    <w:p w14:paraId="26F70556" w14:textId="6B744529"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10.</w:t>
      </w:r>
      <w:r w:rsidR="00081C3D">
        <w:rPr>
          <w:rFonts w:ascii="Garamond" w:hAnsi="Garamond" w:cs="Times New Roman"/>
          <w:sz w:val="24"/>
          <w:szCs w:val="24"/>
        </w:rPr>
        <w:t xml:space="preserve"> </w:t>
      </w:r>
      <w:r w:rsidRPr="00CF77FF">
        <w:rPr>
          <w:rFonts w:ascii="Garamond" w:hAnsi="Garamond" w:cs="Times New Roman"/>
          <w:sz w:val="24"/>
          <w:szCs w:val="24"/>
        </w:rPr>
        <w:t xml:space="preserve">Në rast </w:t>
      </w:r>
      <w:proofErr w:type="spellStart"/>
      <w:r w:rsidRPr="00CF77FF">
        <w:rPr>
          <w:rFonts w:ascii="Garamond" w:hAnsi="Garamond" w:cs="Times New Roman"/>
          <w:sz w:val="24"/>
          <w:szCs w:val="24"/>
        </w:rPr>
        <w:t>mospërmbushjeje</w:t>
      </w:r>
      <w:proofErr w:type="spellEnd"/>
      <w:r w:rsidRPr="00CF77FF">
        <w:rPr>
          <w:rFonts w:ascii="Garamond" w:hAnsi="Garamond" w:cs="Times New Roman"/>
          <w:sz w:val="24"/>
          <w:szCs w:val="24"/>
        </w:rPr>
        <w:t xml:space="preserve"> të njërit prej kushteve të parashikuara në këtë nen, në lidhje me përbërjen e listës </w:t>
      </w:r>
      <w:proofErr w:type="spellStart"/>
      <w:r w:rsidRPr="00CF77FF">
        <w:rPr>
          <w:rFonts w:ascii="Garamond" w:hAnsi="Garamond" w:cs="Times New Roman"/>
          <w:sz w:val="24"/>
          <w:szCs w:val="24"/>
        </w:rPr>
        <w:t>shumemërore</w:t>
      </w:r>
      <w:proofErr w:type="spellEnd"/>
      <w:r w:rsidRPr="00CF77FF">
        <w:rPr>
          <w:rFonts w:ascii="Garamond" w:hAnsi="Garamond" w:cs="Times New Roman"/>
          <w:sz w:val="24"/>
          <w:szCs w:val="24"/>
        </w:rPr>
        <w:t xml:space="preserve"> KQZ-ja zbaton sanksionet e parashikuara në nenin 175 të këtij Kodi.” </w:t>
      </w:r>
    </w:p>
    <w:p w14:paraId="26F70557" w14:textId="77777777" w:rsidR="00A63258" w:rsidRPr="00CF77FF" w:rsidRDefault="00A63258" w:rsidP="00CF77FF">
      <w:pPr>
        <w:spacing w:after="0" w:line="240" w:lineRule="auto"/>
        <w:ind w:firstLine="284"/>
        <w:jc w:val="both"/>
        <w:rPr>
          <w:rFonts w:ascii="Garamond" w:hAnsi="Garamond" w:cs="Times New Roman"/>
          <w:sz w:val="24"/>
          <w:szCs w:val="24"/>
        </w:rPr>
      </w:pPr>
    </w:p>
    <w:p w14:paraId="26F70558" w14:textId="77777777" w:rsidR="001F6CBE" w:rsidRPr="00CF77FF" w:rsidRDefault="001F6CBE" w:rsidP="00CF77FF">
      <w:pPr>
        <w:spacing w:after="0" w:line="240" w:lineRule="auto"/>
        <w:ind w:firstLine="284"/>
        <w:jc w:val="center"/>
        <w:rPr>
          <w:rFonts w:ascii="Garamond" w:hAnsi="Garamond" w:cs="Times New Roman"/>
          <w:sz w:val="24"/>
          <w:szCs w:val="24"/>
        </w:rPr>
      </w:pPr>
      <w:r w:rsidRPr="00CF77FF">
        <w:rPr>
          <w:rFonts w:ascii="Garamond" w:hAnsi="Garamond" w:cs="Times New Roman"/>
          <w:sz w:val="24"/>
          <w:szCs w:val="24"/>
        </w:rPr>
        <w:t xml:space="preserve">Neni </w:t>
      </w:r>
      <w:r w:rsidR="00730C8B" w:rsidRPr="00CF77FF">
        <w:rPr>
          <w:rFonts w:ascii="Garamond" w:hAnsi="Garamond" w:cs="Times New Roman"/>
          <w:sz w:val="24"/>
          <w:szCs w:val="24"/>
        </w:rPr>
        <w:t>6</w:t>
      </w:r>
    </w:p>
    <w:p w14:paraId="26F70559"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5A" w14:textId="77777777" w:rsidR="001F6CBE" w:rsidRPr="00CF77FF" w:rsidRDefault="00B45BD5"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Në nenin 124</w:t>
      </w:r>
      <w:r w:rsidR="001F6CBE" w:rsidRPr="00CF77FF">
        <w:rPr>
          <w:rFonts w:ascii="Garamond" w:hAnsi="Garamond" w:cs="Times New Roman"/>
          <w:sz w:val="24"/>
          <w:szCs w:val="24"/>
        </w:rPr>
        <w:t xml:space="preserve"> në fund të pikës 1 shtohen këto fjali: “Kundër vendimit të </w:t>
      </w:r>
      <w:proofErr w:type="spellStart"/>
      <w:r w:rsidR="001F6CBE" w:rsidRPr="00CF77FF">
        <w:rPr>
          <w:rFonts w:ascii="Garamond" w:hAnsi="Garamond" w:cs="Times New Roman"/>
          <w:sz w:val="24"/>
          <w:szCs w:val="24"/>
        </w:rPr>
        <w:t>Komisionerit</w:t>
      </w:r>
      <w:proofErr w:type="spellEnd"/>
      <w:r w:rsidR="001F6CBE" w:rsidRPr="00CF77FF">
        <w:rPr>
          <w:rFonts w:ascii="Garamond" w:hAnsi="Garamond" w:cs="Times New Roman"/>
          <w:sz w:val="24"/>
          <w:szCs w:val="24"/>
        </w:rPr>
        <w:t xml:space="preserve"> Shtetëror të Zgjedhjeve për miratimin e përmbajtjes së fletës së votimit sipas nenit 98 të këtij Kodi mund të bëhet ankim në KAS brenda 24 orëve nga shpallja e vendimit. KAS shqyrton dhe vendos për ankimin e paraqitur brenda 48 orëve nga depozitimi i tij.</w:t>
      </w:r>
      <w:r w:rsidRPr="00CF77FF">
        <w:rPr>
          <w:rFonts w:ascii="Garamond" w:hAnsi="Garamond" w:cs="Times New Roman"/>
          <w:sz w:val="24"/>
          <w:szCs w:val="24"/>
        </w:rPr>
        <w:t>”</w:t>
      </w:r>
    </w:p>
    <w:p w14:paraId="26F7055B"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5C" w14:textId="77777777" w:rsidR="001F6CBE" w:rsidRPr="00CF77FF" w:rsidRDefault="001F6CBE" w:rsidP="00CF77FF">
      <w:pPr>
        <w:spacing w:after="0" w:line="240" w:lineRule="auto"/>
        <w:ind w:firstLine="284"/>
        <w:jc w:val="center"/>
        <w:rPr>
          <w:rFonts w:ascii="Garamond" w:hAnsi="Garamond" w:cs="Times New Roman"/>
          <w:sz w:val="24"/>
          <w:szCs w:val="24"/>
        </w:rPr>
      </w:pPr>
      <w:r w:rsidRPr="00CF77FF">
        <w:rPr>
          <w:rFonts w:ascii="Garamond" w:hAnsi="Garamond" w:cs="Times New Roman"/>
          <w:sz w:val="24"/>
          <w:szCs w:val="24"/>
        </w:rPr>
        <w:t xml:space="preserve">Neni </w:t>
      </w:r>
      <w:r w:rsidR="00730C8B" w:rsidRPr="00CF77FF">
        <w:rPr>
          <w:rFonts w:ascii="Garamond" w:hAnsi="Garamond" w:cs="Times New Roman"/>
          <w:sz w:val="24"/>
          <w:szCs w:val="24"/>
        </w:rPr>
        <w:t>7</w:t>
      </w:r>
    </w:p>
    <w:p w14:paraId="26F7055D"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5E" w14:textId="77777777" w:rsidR="001F6CBE" w:rsidRPr="00CF77FF" w:rsidRDefault="00B45BD5"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Në nenin 152</w:t>
      </w:r>
      <w:r w:rsidR="001F6CBE" w:rsidRPr="00CF77FF">
        <w:rPr>
          <w:rFonts w:ascii="Garamond" w:hAnsi="Garamond" w:cs="Times New Roman"/>
          <w:sz w:val="24"/>
          <w:szCs w:val="24"/>
        </w:rPr>
        <w:t xml:space="preserve"> shtohet pika 3 me këtë përmbajtje: “Kundër vendimit të KAS</w:t>
      </w:r>
      <w:r w:rsidRPr="00CF77FF">
        <w:rPr>
          <w:rFonts w:ascii="Garamond" w:hAnsi="Garamond" w:cs="Times New Roman"/>
          <w:sz w:val="24"/>
          <w:szCs w:val="24"/>
        </w:rPr>
        <w:t>-it</w:t>
      </w:r>
      <w:r w:rsidR="001F6CBE" w:rsidRPr="00CF77FF">
        <w:rPr>
          <w:rFonts w:ascii="Garamond" w:hAnsi="Garamond" w:cs="Times New Roman"/>
          <w:sz w:val="24"/>
          <w:szCs w:val="24"/>
        </w:rPr>
        <w:t xml:space="preserve"> për përmbajtjen e fletës së votimit sipas nenit 124 të këtij Kodi mund të bëhet ankim në Kolegjin Zgjedhor brenda 48 orëve nga shpallja e vendimit. Kolegji Zgjedhor shqyrton dhe vendos për kërkesëpadinë e paraqitur brenda 3 ditëve nga depozitimi i saj.</w:t>
      </w:r>
      <w:r w:rsidRPr="00CF77FF">
        <w:rPr>
          <w:rFonts w:ascii="Garamond" w:hAnsi="Garamond" w:cs="Times New Roman"/>
          <w:sz w:val="24"/>
          <w:szCs w:val="24"/>
        </w:rPr>
        <w:t>”</w:t>
      </w:r>
    </w:p>
    <w:p w14:paraId="26F7055F"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60" w14:textId="77777777" w:rsidR="001F6CBE" w:rsidRPr="00CF77FF" w:rsidRDefault="001F6CBE" w:rsidP="00CF77FF">
      <w:pPr>
        <w:spacing w:after="0" w:line="240" w:lineRule="auto"/>
        <w:ind w:firstLine="284"/>
        <w:jc w:val="center"/>
        <w:rPr>
          <w:rFonts w:ascii="Garamond" w:hAnsi="Garamond" w:cs="Times New Roman"/>
          <w:sz w:val="24"/>
          <w:szCs w:val="24"/>
        </w:rPr>
      </w:pPr>
      <w:r w:rsidRPr="00CF77FF">
        <w:rPr>
          <w:rFonts w:ascii="Garamond" w:hAnsi="Garamond" w:cs="Times New Roman"/>
          <w:sz w:val="24"/>
          <w:szCs w:val="24"/>
        </w:rPr>
        <w:t xml:space="preserve">Neni </w:t>
      </w:r>
      <w:r w:rsidR="00730C8B" w:rsidRPr="00CF77FF">
        <w:rPr>
          <w:rFonts w:ascii="Garamond" w:hAnsi="Garamond" w:cs="Times New Roman"/>
          <w:sz w:val="24"/>
          <w:szCs w:val="24"/>
        </w:rPr>
        <w:t>8</w:t>
      </w:r>
    </w:p>
    <w:p w14:paraId="26F70561"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62" w14:textId="7777777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 xml:space="preserve">Neni 162, pika 1, fjalia e dytë riformulohet si </w:t>
      </w:r>
      <w:r w:rsidR="00B45BD5" w:rsidRPr="00CF77FF">
        <w:rPr>
          <w:rFonts w:ascii="Garamond" w:hAnsi="Garamond" w:cs="Times New Roman"/>
          <w:sz w:val="24"/>
          <w:szCs w:val="24"/>
        </w:rPr>
        <w:t>më poshtë</w:t>
      </w:r>
      <w:r w:rsidRPr="00CF77FF">
        <w:rPr>
          <w:rFonts w:ascii="Garamond" w:hAnsi="Garamond" w:cs="Times New Roman"/>
          <w:sz w:val="24"/>
          <w:szCs w:val="24"/>
        </w:rPr>
        <w:t xml:space="preserve">: </w:t>
      </w:r>
    </w:p>
    <w:p w14:paraId="26F70563" w14:textId="7777777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“Për zgjedhjet për Kuvendin përjashtohen nga shpërndarja e mandateve partitë politike ose koalicionet që kanë marrë më pak se 1 për qind të votave të vlefshme në shkallë vendi.</w:t>
      </w:r>
      <w:r w:rsidR="00B45BD5" w:rsidRPr="00CF77FF">
        <w:rPr>
          <w:rFonts w:ascii="Garamond" w:hAnsi="Garamond" w:cs="Times New Roman"/>
          <w:sz w:val="24"/>
          <w:szCs w:val="24"/>
        </w:rPr>
        <w:t>”</w:t>
      </w:r>
    </w:p>
    <w:p w14:paraId="26F70564"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65" w14:textId="77777777" w:rsidR="001F6CBE" w:rsidRPr="00CF77FF" w:rsidRDefault="001F6CBE" w:rsidP="00CF77FF">
      <w:pPr>
        <w:spacing w:after="0" w:line="240" w:lineRule="auto"/>
        <w:ind w:firstLine="284"/>
        <w:jc w:val="center"/>
        <w:rPr>
          <w:rFonts w:ascii="Garamond" w:hAnsi="Garamond" w:cs="Times New Roman"/>
          <w:sz w:val="24"/>
          <w:szCs w:val="24"/>
        </w:rPr>
      </w:pPr>
      <w:r w:rsidRPr="00CF77FF">
        <w:rPr>
          <w:rFonts w:ascii="Garamond" w:hAnsi="Garamond" w:cs="Times New Roman"/>
          <w:sz w:val="24"/>
          <w:szCs w:val="24"/>
        </w:rPr>
        <w:t xml:space="preserve">Neni </w:t>
      </w:r>
      <w:r w:rsidR="00730C8B" w:rsidRPr="00CF77FF">
        <w:rPr>
          <w:rFonts w:ascii="Garamond" w:hAnsi="Garamond" w:cs="Times New Roman"/>
          <w:sz w:val="24"/>
          <w:szCs w:val="24"/>
        </w:rPr>
        <w:t>9</w:t>
      </w:r>
    </w:p>
    <w:p w14:paraId="26F70566"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67" w14:textId="76514AC3"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 xml:space="preserve">Neni 163 riformulohet si </w:t>
      </w:r>
      <w:r w:rsidR="00B45BD5" w:rsidRPr="00CF77FF">
        <w:rPr>
          <w:rFonts w:ascii="Garamond" w:hAnsi="Garamond" w:cs="Times New Roman"/>
          <w:sz w:val="24"/>
          <w:szCs w:val="24"/>
        </w:rPr>
        <w:t>më poshtë</w:t>
      </w:r>
      <w:r w:rsidRPr="00CF77FF">
        <w:rPr>
          <w:rFonts w:ascii="Garamond" w:hAnsi="Garamond" w:cs="Times New Roman"/>
          <w:sz w:val="24"/>
          <w:szCs w:val="24"/>
        </w:rPr>
        <w:t>:</w:t>
      </w:r>
      <w:r w:rsidR="00081C3D">
        <w:rPr>
          <w:rFonts w:ascii="Garamond" w:hAnsi="Garamond" w:cs="Times New Roman"/>
          <w:sz w:val="24"/>
          <w:szCs w:val="24"/>
        </w:rPr>
        <w:t xml:space="preserve"> </w:t>
      </w:r>
    </w:p>
    <w:p w14:paraId="26F70568"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69" w14:textId="77777777" w:rsidR="001F6CBE" w:rsidRPr="00CF77FF" w:rsidRDefault="001F6CBE" w:rsidP="00CF77FF">
      <w:pPr>
        <w:spacing w:after="0" w:line="240" w:lineRule="auto"/>
        <w:ind w:firstLine="284"/>
        <w:jc w:val="center"/>
        <w:rPr>
          <w:rFonts w:ascii="Garamond" w:hAnsi="Garamond" w:cs="Times New Roman"/>
          <w:sz w:val="24"/>
          <w:szCs w:val="24"/>
        </w:rPr>
      </w:pPr>
      <w:r w:rsidRPr="00CF77FF">
        <w:rPr>
          <w:rFonts w:ascii="Garamond" w:hAnsi="Garamond" w:cs="Times New Roman"/>
          <w:sz w:val="24"/>
          <w:szCs w:val="24"/>
        </w:rPr>
        <w:t>“Neni 163</w:t>
      </w:r>
    </w:p>
    <w:p w14:paraId="26F7056B" w14:textId="77777777" w:rsidR="001F6CBE" w:rsidRPr="00CF77FF" w:rsidRDefault="001F6CBE" w:rsidP="00CF77FF">
      <w:pPr>
        <w:spacing w:after="0" w:line="240" w:lineRule="auto"/>
        <w:ind w:firstLine="284"/>
        <w:jc w:val="center"/>
        <w:rPr>
          <w:rFonts w:ascii="Garamond" w:hAnsi="Garamond" w:cs="Times New Roman"/>
          <w:b/>
          <w:sz w:val="24"/>
          <w:szCs w:val="24"/>
        </w:rPr>
      </w:pPr>
      <w:r w:rsidRPr="00CF77FF">
        <w:rPr>
          <w:rFonts w:ascii="Garamond" w:hAnsi="Garamond" w:cs="Times New Roman"/>
          <w:b/>
          <w:sz w:val="24"/>
          <w:szCs w:val="24"/>
        </w:rPr>
        <w:t>Shpërndarja e mandateve për kandidatët fitues të listës</w:t>
      </w:r>
    </w:p>
    <w:p w14:paraId="26F7056C"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6D" w14:textId="59B59055"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1.</w:t>
      </w:r>
      <w:r w:rsidR="00081C3D">
        <w:rPr>
          <w:rFonts w:ascii="Garamond" w:hAnsi="Garamond" w:cs="Times New Roman"/>
          <w:sz w:val="24"/>
          <w:szCs w:val="24"/>
        </w:rPr>
        <w:t xml:space="preserve"> </w:t>
      </w:r>
      <w:r w:rsidRPr="00CF77FF">
        <w:rPr>
          <w:rFonts w:ascii="Garamond" w:hAnsi="Garamond" w:cs="Times New Roman"/>
          <w:sz w:val="24"/>
          <w:szCs w:val="24"/>
        </w:rPr>
        <w:t>Menjëherë pas përfundimit të llogaritjes së rezultatit, sipas nenit 162 të këtij Kodi, KQZ-ja përllogarit shpërndarjen e mandateve për kandidatët fitues për secilin subjekt zgjedhor.</w:t>
      </w:r>
    </w:p>
    <w:p w14:paraId="26F7056E" w14:textId="29A19D83" w:rsidR="006A7A5C" w:rsidRPr="00CF77FF" w:rsidRDefault="006A7A5C" w:rsidP="00CF77FF">
      <w:pPr>
        <w:spacing w:after="0" w:line="240" w:lineRule="auto"/>
        <w:ind w:firstLine="284"/>
        <w:jc w:val="both"/>
        <w:rPr>
          <w:rFonts w:ascii="Garamond" w:hAnsi="Garamond" w:cs="Times New Roman"/>
          <w:color w:val="000000" w:themeColor="text1"/>
          <w:sz w:val="24"/>
          <w:szCs w:val="24"/>
        </w:rPr>
      </w:pPr>
      <w:r w:rsidRPr="00CF77FF">
        <w:rPr>
          <w:rFonts w:ascii="Garamond" w:hAnsi="Garamond" w:cs="Times New Roman"/>
          <w:sz w:val="24"/>
          <w:szCs w:val="24"/>
        </w:rPr>
        <w:t>2.</w:t>
      </w:r>
      <w:r w:rsidR="00081C3D">
        <w:rPr>
          <w:rFonts w:ascii="Garamond" w:hAnsi="Garamond" w:cs="Times New Roman"/>
          <w:sz w:val="24"/>
          <w:szCs w:val="24"/>
        </w:rPr>
        <w:t xml:space="preserve"> </w:t>
      </w:r>
      <w:r w:rsidRPr="00CF77FF">
        <w:rPr>
          <w:rFonts w:ascii="Garamond" w:hAnsi="Garamond" w:cs="Times New Roman"/>
          <w:sz w:val="24"/>
          <w:szCs w:val="24"/>
        </w:rPr>
        <w:t xml:space="preserve">Kandidatët e listës </w:t>
      </w:r>
      <w:proofErr w:type="spellStart"/>
      <w:r w:rsidRPr="00CF77FF">
        <w:rPr>
          <w:rFonts w:ascii="Garamond" w:hAnsi="Garamond" w:cs="Times New Roman"/>
          <w:sz w:val="24"/>
          <w:szCs w:val="24"/>
        </w:rPr>
        <w:t>shumemërore</w:t>
      </w:r>
      <w:proofErr w:type="spellEnd"/>
      <w:r w:rsidRPr="00CF77FF">
        <w:rPr>
          <w:rFonts w:ascii="Garamond" w:hAnsi="Garamond" w:cs="Times New Roman"/>
          <w:sz w:val="24"/>
          <w:szCs w:val="24"/>
        </w:rPr>
        <w:t xml:space="preserve"> që i nënshtrohen votimit </w:t>
      </w:r>
      <w:proofErr w:type="spellStart"/>
      <w:r w:rsidRPr="00CF77FF">
        <w:rPr>
          <w:rFonts w:ascii="Garamond" w:hAnsi="Garamond" w:cs="Times New Roman"/>
          <w:sz w:val="24"/>
          <w:szCs w:val="24"/>
        </w:rPr>
        <w:t>parapëlqyes</w:t>
      </w:r>
      <w:proofErr w:type="spellEnd"/>
      <w:r w:rsidRPr="00CF77FF">
        <w:rPr>
          <w:rFonts w:ascii="Garamond" w:hAnsi="Garamond" w:cs="Times New Roman"/>
          <w:sz w:val="24"/>
          <w:szCs w:val="24"/>
        </w:rPr>
        <w:t xml:space="preserve"> rirenditen në bazë të numrit më të lartë të votave </w:t>
      </w:r>
      <w:proofErr w:type="spellStart"/>
      <w:r w:rsidRPr="00CF77FF">
        <w:rPr>
          <w:rFonts w:ascii="Garamond" w:hAnsi="Garamond" w:cs="Times New Roman"/>
          <w:sz w:val="24"/>
          <w:szCs w:val="24"/>
        </w:rPr>
        <w:t>parapëlqyese</w:t>
      </w:r>
      <w:proofErr w:type="spellEnd"/>
      <w:r w:rsidRPr="00CF77FF">
        <w:rPr>
          <w:rFonts w:ascii="Garamond" w:hAnsi="Garamond" w:cs="Times New Roman"/>
          <w:sz w:val="24"/>
          <w:szCs w:val="24"/>
        </w:rPr>
        <w:t xml:space="preserve"> për secilin kandidat. Kur numri i votave është i barabartë, renditja përcaktohet me short. Rirenditja sipas kësaj pike përdoret në zbatimin e nenit 164 të këtij Kodi. </w:t>
      </w:r>
      <w:r w:rsidRPr="00CF77FF">
        <w:rPr>
          <w:rFonts w:ascii="Garamond" w:hAnsi="Garamond" w:cs="Times New Roman"/>
          <w:color w:val="000000" w:themeColor="text1"/>
          <w:sz w:val="24"/>
          <w:szCs w:val="24"/>
        </w:rPr>
        <w:t xml:space="preserve">Në rastet kur nga rirenditja nuk rezulton që duke filluar nga kreu i </w:t>
      </w:r>
      <w:r w:rsidR="0003651B" w:rsidRPr="00CF77FF">
        <w:rPr>
          <w:rFonts w:ascii="Garamond" w:hAnsi="Garamond" w:cs="Times New Roman"/>
          <w:color w:val="000000" w:themeColor="text1"/>
          <w:sz w:val="24"/>
          <w:szCs w:val="24"/>
        </w:rPr>
        <w:t>kësaj liste,</w:t>
      </w:r>
      <w:r w:rsidRPr="00CF77FF">
        <w:rPr>
          <w:rFonts w:ascii="Garamond" w:hAnsi="Garamond" w:cs="Times New Roman"/>
          <w:color w:val="000000" w:themeColor="text1"/>
          <w:sz w:val="24"/>
          <w:szCs w:val="24"/>
        </w:rPr>
        <w:t xml:space="preserve"> një në</w:t>
      </w:r>
      <w:r w:rsidR="0049171C" w:rsidRPr="00CF77FF">
        <w:rPr>
          <w:rFonts w:ascii="Garamond" w:hAnsi="Garamond" w:cs="Times New Roman"/>
          <w:color w:val="000000" w:themeColor="text1"/>
          <w:sz w:val="24"/>
          <w:szCs w:val="24"/>
        </w:rPr>
        <w:t xml:space="preserve"> </w:t>
      </w:r>
      <w:r w:rsidR="0003651B" w:rsidRPr="00CF77FF">
        <w:rPr>
          <w:rFonts w:ascii="Garamond" w:hAnsi="Garamond" w:cs="Times New Roman"/>
          <w:color w:val="000000" w:themeColor="text1"/>
          <w:sz w:val="24"/>
          <w:szCs w:val="24"/>
        </w:rPr>
        <w:t xml:space="preserve">çdo tre emra </w:t>
      </w:r>
      <w:r w:rsidR="00D578C0" w:rsidRPr="00CF77FF">
        <w:rPr>
          <w:rFonts w:ascii="Garamond" w:hAnsi="Garamond" w:cs="Times New Roman"/>
          <w:color w:val="000000" w:themeColor="text1"/>
          <w:sz w:val="24"/>
          <w:szCs w:val="24"/>
        </w:rPr>
        <w:t>i përket</w:t>
      </w:r>
      <w:r w:rsidRPr="00CF77FF">
        <w:rPr>
          <w:rFonts w:ascii="Garamond" w:hAnsi="Garamond" w:cs="Times New Roman"/>
          <w:color w:val="000000" w:themeColor="text1"/>
          <w:sz w:val="24"/>
          <w:szCs w:val="24"/>
        </w:rPr>
        <w:t xml:space="preserve"> gjinisë më pak të përfaqësuar, </w:t>
      </w:r>
      <w:r w:rsidR="00B45BD5" w:rsidRPr="00CF77FF">
        <w:rPr>
          <w:rFonts w:ascii="Garamond" w:hAnsi="Garamond" w:cs="Times New Roman"/>
          <w:color w:val="000000" w:themeColor="text1"/>
          <w:sz w:val="24"/>
          <w:szCs w:val="24"/>
        </w:rPr>
        <w:t>atëherë</w:t>
      </w:r>
      <w:r w:rsidR="008C0F96" w:rsidRPr="00CF77FF">
        <w:rPr>
          <w:rFonts w:ascii="Garamond" w:hAnsi="Garamond" w:cs="Times New Roman"/>
          <w:color w:val="000000" w:themeColor="text1"/>
          <w:sz w:val="24"/>
          <w:szCs w:val="24"/>
        </w:rPr>
        <w:t xml:space="preserve"> kandidati</w:t>
      </w:r>
      <w:r w:rsidRPr="00CF77FF">
        <w:rPr>
          <w:rFonts w:ascii="Garamond" w:hAnsi="Garamond" w:cs="Times New Roman"/>
          <w:color w:val="000000" w:themeColor="text1"/>
          <w:sz w:val="24"/>
          <w:szCs w:val="24"/>
        </w:rPr>
        <w:t xml:space="preserve"> </w:t>
      </w:r>
      <w:r w:rsidR="008C0F96" w:rsidRPr="00CF77FF">
        <w:rPr>
          <w:rFonts w:ascii="Garamond" w:hAnsi="Garamond" w:cs="Times New Roman"/>
          <w:color w:val="000000" w:themeColor="text1"/>
          <w:sz w:val="24"/>
          <w:szCs w:val="24"/>
        </w:rPr>
        <w:t>i</w:t>
      </w:r>
      <w:r w:rsidR="005140B4" w:rsidRPr="00CF77FF">
        <w:rPr>
          <w:rFonts w:ascii="Garamond" w:hAnsi="Garamond" w:cs="Times New Roman"/>
          <w:color w:val="000000" w:themeColor="text1"/>
          <w:sz w:val="24"/>
          <w:szCs w:val="24"/>
        </w:rPr>
        <w:t xml:space="preserve"> tretë në këtë list</w:t>
      </w:r>
      <w:r w:rsidR="00D578C0" w:rsidRPr="00CF77FF">
        <w:rPr>
          <w:rFonts w:ascii="Garamond" w:hAnsi="Garamond" w:cs="Times New Roman"/>
          <w:color w:val="000000" w:themeColor="text1"/>
          <w:sz w:val="24"/>
          <w:szCs w:val="24"/>
        </w:rPr>
        <w:t>ë</w:t>
      </w:r>
      <w:r w:rsidRPr="00CF77FF">
        <w:rPr>
          <w:rFonts w:ascii="Garamond" w:hAnsi="Garamond" w:cs="Times New Roman"/>
          <w:color w:val="000000" w:themeColor="text1"/>
          <w:sz w:val="24"/>
          <w:szCs w:val="24"/>
        </w:rPr>
        <w:t xml:space="preserve"> dhe në vijim një në </w:t>
      </w:r>
      <w:r w:rsidR="00B45BD5" w:rsidRPr="00CF77FF">
        <w:rPr>
          <w:rFonts w:ascii="Garamond" w:hAnsi="Garamond" w:cs="Times New Roman"/>
          <w:color w:val="000000" w:themeColor="text1"/>
          <w:sz w:val="24"/>
          <w:szCs w:val="24"/>
        </w:rPr>
        <w:t>çdo</w:t>
      </w:r>
      <w:r w:rsidR="0049688E" w:rsidRPr="00CF77FF">
        <w:rPr>
          <w:rFonts w:ascii="Garamond" w:hAnsi="Garamond" w:cs="Times New Roman"/>
          <w:color w:val="000000" w:themeColor="text1"/>
          <w:sz w:val="24"/>
          <w:szCs w:val="24"/>
        </w:rPr>
        <w:t xml:space="preserve"> tre emra të saj i përket</w:t>
      </w:r>
      <w:r w:rsidRPr="00CF77FF">
        <w:rPr>
          <w:rFonts w:ascii="Garamond" w:hAnsi="Garamond" w:cs="Times New Roman"/>
          <w:color w:val="000000" w:themeColor="text1"/>
          <w:sz w:val="24"/>
          <w:szCs w:val="24"/>
        </w:rPr>
        <w:t xml:space="preserve"> gjinisë më pak të përfaqësuar sipas numrit të votave që këto të fundit kanë marrë. Mbi bazën e këtij kriteri hartohet lista përfundimtare që i nënshtrohet votimit </w:t>
      </w:r>
      <w:proofErr w:type="spellStart"/>
      <w:r w:rsidRPr="00CF77FF">
        <w:rPr>
          <w:rFonts w:ascii="Garamond" w:hAnsi="Garamond" w:cs="Times New Roman"/>
          <w:color w:val="000000" w:themeColor="text1"/>
          <w:sz w:val="24"/>
          <w:szCs w:val="24"/>
        </w:rPr>
        <w:t>parapëlqyes</w:t>
      </w:r>
      <w:proofErr w:type="spellEnd"/>
      <w:r w:rsidRPr="00CF77FF">
        <w:rPr>
          <w:rFonts w:ascii="Garamond" w:hAnsi="Garamond" w:cs="Times New Roman"/>
          <w:color w:val="000000" w:themeColor="text1"/>
          <w:sz w:val="24"/>
          <w:szCs w:val="24"/>
        </w:rPr>
        <w:t xml:space="preserve"> e renditur, e cila përdoret për</w:t>
      </w:r>
      <w:r w:rsidR="00771F05" w:rsidRPr="00CF77FF">
        <w:rPr>
          <w:rFonts w:ascii="Garamond" w:hAnsi="Garamond" w:cs="Times New Roman"/>
          <w:color w:val="000000" w:themeColor="text1"/>
          <w:sz w:val="24"/>
          <w:szCs w:val="24"/>
        </w:rPr>
        <w:t xml:space="preserve"> zbatimin e nenit 164 të këtij K</w:t>
      </w:r>
      <w:r w:rsidRPr="00CF77FF">
        <w:rPr>
          <w:rFonts w:ascii="Garamond" w:hAnsi="Garamond" w:cs="Times New Roman"/>
          <w:color w:val="000000" w:themeColor="text1"/>
          <w:sz w:val="24"/>
          <w:szCs w:val="24"/>
        </w:rPr>
        <w:t>odi.</w:t>
      </w:r>
    </w:p>
    <w:p w14:paraId="26F7056F" w14:textId="66E8DBF5"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 xml:space="preserve">3. Mandatet për kandidatët fitues fillimisht shpërndahen sipas renditjes së listës </w:t>
      </w:r>
      <w:proofErr w:type="spellStart"/>
      <w:r w:rsidRPr="00CF77FF">
        <w:rPr>
          <w:rFonts w:ascii="Garamond" w:hAnsi="Garamond" w:cs="Times New Roman"/>
          <w:sz w:val="24"/>
          <w:szCs w:val="24"/>
        </w:rPr>
        <w:t>shumemërore</w:t>
      </w:r>
      <w:proofErr w:type="spellEnd"/>
      <w:r w:rsidRPr="00CF77FF">
        <w:rPr>
          <w:rFonts w:ascii="Garamond" w:hAnsi="Garamond" w:cs="Times New Roman"/>
          <w:sz w:val="24"/>
          <w:szCs w:val="24"/>
        </w:rPr>
        <w:t xml:space="preserve"> me renditje të fiksuar të subjektit zgjedhor dhe në përputhje m</w:t>
      </w:r>
      <w:r w:rsidR="00B45BD5" w:rsidRPr="00CF77FF">
        <w:rPr>
          <w:rFonts w:ascii="Garamond" w:hAnsi="Garamond" w:cs="Times New Roman"/>
          <w:sz w:val="24"/>
          <w:szCs w:val="24"/>
        </w:rPr>
        <w:t>e renditjen e kandidatëve në të</w:t>
      </w:r>
      <w:r w:rsidRPr="00CF77FF">
        <w:rPr>
          <w:rFonts w:ascii="Garamond" w:hAnsi="Garamond" w:cs="Times New Roman"/>
          <w:sz w:val="24"/>
          <w:szCs w:val="24"/>
        </w:rPr>
        <w:t xml:space="preserve"> dhe</w:t>
      </w:r>
      <w:r w:rsidR="00B45BD5" w:rsidRPr="00CF77FF">
        <w:rPr>
          <w:rFonts w:ascii="Garamond" w:hAnsi="Garamond" w:cs="Times New Roman"/>
          <w:sz w:val="24"/>
          <w:szCs w:val="24"/>
        </w:rPr>
        <w:t>,</w:t>
      </w:r>
      <w:r w:rsidRPr="00CF77FF">
        <w:rPr>
          <w:rFonts w:ascii="Garamond" w:hAnsi="Garamond" w:cs="Times New Roman"/>
          <w:sz w:val="24"/>
          <w:szCs w:val="24"/>
        </w:rPr>
        <w:t xml:space="preserve"> në rast shterimi të saj</w:t>
      </w:r>
      <w:r w:rsidR="00B45BD5" w:rsidRPr="00CF77FF">
        <w:rPr>
          <w:rFonts w:ascii="Garamond" w:hAnsi="Garamond" w:cs="Times New Roman"/>
          <w:sz w:val="24"/>
          <w:szCs w:val="24"/>
        </w:rPr>
        <w:t>,</w:t>
      </w:r>
      <w:r w:rsidRPr="00CF77FF">
        <w:rPr>
          <w:rFonts w:ascii="Garamond" w:hAnsi="Garamond" w:cs="Times New Roman"/>
          <w:sz w:val="24"/>
          <w:szCs w:val="24"/>
        </w:rPr>
        <w:t xml:space="preserve"> vijohet me kandidatët fitues të rirenditur të listës </w:t>
      </w:r>
      <w:proofErr w:type="spellStart"/>
      <w:r w:rsidRPr="00CF77FF">
        <w:rPr>
          <w:rFonts w:ascii="Garamond" w:hAnsi="Garamond" w:cs="Times New Roman"/>
          <w:sz w:val="24"/>
          <w:szCs w:val="24"/>
        </w:rPr>
        <w:t>shumemërore</w:t>
      </w:r>
      <w:proofErr w:type="spellEnd"/>
      <w:r w:rsidRPr="00CF77FF">
        <w:rPr>
          <w:rFonts w:ascii="Garamond" w:hAnsi="Garamond" w:cs="Times New Roman"/>
          <w:sz w:val="24"/>
          <w:szCs w:val="24"/>
        </w:rPr>
        <w:t xml:space="preserve"> që i nënshtrohen votimit </w:t>
      </w:r>
      <w:proofErr w:type="spellStart"/>
      <w:r w:rsidRPr="00CF77FF">
        <w:rPr>
          <w:rFonts w:ascii="Garamond" w:hAnsi="Garamond" w:cs="Times New Roman"/>
          <w:sz w:val="24"/>
          <w:szCs w:val="24"/>
        </w:rPr>
        <w:t>parapëlqyes</w:t>
      </w:r>
      <w:proofErr w:type="spellEnd"/>
      <w:r w:rsidRPr="00CF77FF">
        <w:rPr>
          <w:rFonts w:ascii="Garamond" w:hAnsi="Garamond" w:cs="Times New Roman"/>
          <w:sz w:val="24"/>
          <w:szCs w:val="24"/>
        </w:rPr>
        <w:t xml:space="preserve"> sipas pikës 2 të këtij neni.</w:t>
      </w:r>
      <w:r w:rsidR="00081C3D">
        <w:rPr>
          <w:rFonts w:ascii="Garamond" w:hAnsi="Garamond" w:cs="Times New Roman"/>
          <w:sz w:val="24"/>
          <w:szCs w:val="24"/>
        </w:rPr>
        <w:t xml:space="preserve"> </w:t>
      </w:r>
    </w:p>
    <w:p w14:paraId="26F70570" w14:textId="7777777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4. Përllogaritja dhe shpërndarja e mandateve, sipas nenit 162 dhe këtij neni, për çdo zonë zgjedhore miratohet me vendim. Vendimi miratohet për çdo zonë zgjedhore më vete. Ndaj vendimit mund të bëhet ankim administrativ në KAS.”</w:t>
      </w:r>
    </w:p>
    <w:p w14:paraId="26F70571"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72" w14:textId="77777777" w:rsidR="001F6CBE" w:rsidRPr="00CF77FF" w:rsidRDefault="001F6CBE" w:rsidP="00CF77FF">
      <w:pPr>
        <w:spacing w:after="0" w:line="240" w:lineRule="auto"/>
        <w:ind w:firstLine="284"/>
        <w:jc w:val="center"/>
        <w:rPr>
          <w:rFonts w:ascii="Garamond" w:hAnsi="Garamond" w:cs="Times New Roman"/>
          <w:sz w:val="24"/>
          <w:szCs w:val="24"/>
        </w:rPr>
      </w:pPr>
      <w:r w:rsidRPr="00CF77FF">
        <w:rPr>
          <w:rFonts w:ascii="Garamond" w:hAnsi="Garamond" w:cs="Times New Roman"/>
          <w:sz w:val="24"/>
          <w:szCs w:val="24"/>
        </w:rPr>
        <w:t xml:space="preserve">Neni </w:t>
      </w:r>
      <w:r w:rsidR="00730C8B" w:rsidRPr="00CF77FF">
        <w:rPr>
          <w:rFonts w:ascii="Garamond" w:hAnsi="Garamond" w:cs="Times New Roman"/>
          <w:sz w:val="24"/>
          <w:szCs w:val="24"/>
        </w:rPr>
        <w:t>10</w:t>
      </w:r>
    </w:p>
    <w:p w14:paraId="26F70573"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74" w14:textId="7777777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Neni 183 shfuqizohet.</w:t>
      </w:r>
    </w:p>
    <w:p w14:paraId="26F70575" w14:textId="77777777" w:rsidR="00187C9B" w:rsidRPr="00CF77FF" w:rsidRDefault="00187C9B" w:rsidP="00CF77FF">
      <w:pPr>
        <w:spacing w:after="0" w:line="240" w:lineRule="auto"/>
        <w:ind w:firstLine="284"/>
        <w:rPr>
          <w:rFonts w:ascii="Garamond" w:hAnsi="Garamond" w:cs="Times New Roman"/>
          <w:sz w:val="24"/>
          <w:szCs w:val="24"/>
        </w:rPr>
      </w:pPr>
    </w:p>
    <w:p w14:paraId="26F70576" w14:textId="77777777" w:rsidR="001F6CBE" w:rsidRPr="00CF77FF" w:rsidRDefault="001F6CBE" w:rsidP="00CF77FF">
      <w:pPr>
        <w:spacing w:after="0" w:line="240" w:lineRule="auto"/>
        <w:ind w:firstLine="284"/>
        <w:jc w:val="center"/>
        <w:rPr>
          <w:rFonts w:ascii="Garamond" w:hAnsi="Garamond" w:cs="Times New Roman"/>
          <w:sz w:val="24"/>
          <w:szCs w:val="24"/>
        </w:rPr>
      </w:pPr>
      <w:r w:rsidRPr="00CF77FF">
        <w:rPr>
          <w:rFonts w:ascii="Garamond" w:hAnsi="Garamond" w:cs="Times New Roman"/>
          <w:sz w:val="24"/>
          <w:szCs w:val="24"/>
        </w:rPr>
        <w:t>Neni 1</w:t>
      </w:r>
      <w:r w:rsidR="00730C8B" w:rsidRPr="00CF77FF">
        <w:rPr>
          <w:rFonts w:ascii="Garamond" w:hAnsi="Garamond" w:cs="Times New Roman"/>
          <w:sz w:val="24"/>
          <w:szCs w:val="24"/>
        </w:rPr>
        <w:t>1</w:t>
      </w:r>
    </w:p>
    <w:p w14:paraId="26F70577"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78" w14:textId="77777777" w:rsidR="001F6CBE" w:rsidRPr="00CF77FF" w:rsidRDefault="001F6CBE" w:rsidP="00CF77FF">
      <w:pPr>
        <w:spacing w:after="0" w:line="240" w:lineRule="auto"/>
        <w:ind w:firstLine="284"/>
        <w:jc w:val="both"/>
        <w:rPr>
          <w:rFonts w:ascii="Garamond" w:hAnsi="Garamond" w:cs="Times New Roman"/>
          <w:sz w:val="24"/>
          <w:szCs w:val="24"/>
        </w:rPr>
      </w:pPr>
      <w:r w:rsidRPr="00CF77FF">
        <w:rPr>
          <w:rFonts w:ascii="Garamond" w:hAnsi="Garamond" w:cs="Times New Roman"/>
          <w:sz w:val="24"/>
          <w:szCs w:val="24"/>
        </w:rPr>
        <w:t xml:space="preserve">Ky ligj hyn në fuqi </w:t>
      </w:r>
      <w:r w:rsidR="00771F05" w:rsidRPr="00CF77FF">
        <w:rPr>
          <w:rFonts w:ascii="Garamond" w:hAnsi="Garamond" w:cs="Times New Roman"/>
          <w:sz w:val="24"/>
          <w:szCs w:val="24"/>
        </w:rPr>
        <w:t>15 ditë pas botimit</w:t>
      </w:r>
      <w:r w:rsidRPr="00CF77FF">
        <w:rPr>
          <w:rFonts w:ascii="Garamond" w:hAnsi="Garamond" w:cs="Times New Roman"/>
          <w:sz w:val="24"/>
          <w:szCs w:val="24"/>
        </w:rPr>
        <w:t xml:space="preserve"> në Fletoren Zyrtare.</w:t>
      </w:r>
    </w:p>
    <w:p w14:paraId="26F70579" w14:textId="77777777" w:rsidR="001F6CBE" w:rsidRPr="00CF77FF" w:rsidRDefault="001F6CBE" w:rsidP="00CF77FF">
      <w:pPr>
        <w:spacing w:after="0" w:line="240" w:lineRule="auto"/>
        <w:ind w:firstLine="284"/>
        <w:jc w:val="both"/>
        <w:rPr>
          <w:rFonts w:ascii="Garamond" w:hAnsi="Garamond" w:cs="Times New Roman"/>
          <w:sz w:val="24"/>
          <w:szCs w:val="24"/>
        </w:rPr>
      </w:pPr>
    </w:p>
    <w:p w14:paraId="26F70581" w14:textId="5A4471D9" w:rsidR="00976A3C" w:rsidRPr="00CF77FF" w:rsidRDefault="00976A3C" w:rsidP="00CF77FF">
      <w:pPr>
        <w:spacing w:after="0" w:line="240" w:lineRule="auto"/>
        <w:ind w:firstLine="284"/>
        <w:jc w:val="both"/>
        <w:rPr>
          <w:rFonts w:ascii="Garamond" w:hAnsi="Garamond" w:cs="Times New Roman"/>
          <w:bCs/>
          <w:sz w:val="24"/>
          <w:szCs w:val="24"/>
        </w:rPr>
      </w:pPr>
      <w:r w:rsidRPr="00CF77FF">
        <w:rPr>
          <w:rFonts w:ascii="Garamond" w:hAnsi="Garamond" w:cs="Times New Roman"/>
          <w:bCs/>
          <w:sz w:val="24"/>
          <w:szCs w:val="24"/>
        </w:rPr>
        <w:t>Miratuar në datën</w:t>
      </w:r>
      <w:r w:rsidR="00FC6BDD" w:rsidRPr="00CF77FF">
        <w:rPr>
          <w:rFonts w:ascii="Garamond" w:hAnsi="Garamond" w:cs="Times New Roman"/>
          <w:bCs/>
          <w:sz w:val="24"/>
          <w:szCs w:val="24"/>
        </w:rPr>
        <w:t xml:space="preserve"> </w:t>
      </w:r>
      <w:r w:rsidR="00280456" w:rsidRPr="00CF77FF">
        <w:rPr>
          <w:rFonts w:ascii="Garamond" w:hAnsi="Garamond" w:cs="Times New Roman"/>
          <w:bCs/>
          <w:sz w:val="24"/>
          <w:szCs w:val="24"/>
        </w:rPr>
        <w:t>2</w:t>
      </w:r>
      <w:r w:rsidR="00060C96" w:rsidRPr="00CF77FF">
        <w:rPr>
          <w:rFonts w:ascii="Garamond" w:hAnsi="Garamond" w:cs="Times New Roman"/>
          <w:bCs/>
          <w:sz w:val="24"/>
          <w:szCs w:val="24"/>
        </w:rPr>
        <w:t>6</w:t>
      </w:r>
      <w:r w:rsidR="00323264" w:rsidRPr="00CF77FF">
        <w:rPr>
          <w:rFonts w:ascii="Garamond" w:hAnsi="Garamond" w:cs="Times New Roman"/>
          <w:bCs/>
          <w:sz w:val="24"/>
          <w:szCs w:val="24"/>
        </w:rPr>
        <w:t>.7</w:t>
      </w:r>
      <w:r w:rsidR="00E611BD" w:rsidRPr="00CF77FF">
        <w:rPr>
          <w:rFonts w:ascii="Garamond" w:hAnsi="Garamond" w:cs="Times New Roman"/>
          <w:bCs/>
          <w:sz w:val="24"/>
          <w:szCs w:val="24"/>
        </w:rPr>
        <w:t>.</w:t>
      </w:r>
      <w:r w:rsidR="007748A2" w:rsidRPr="00CF77FF">
        <w:rPr>
          <w:rFonts w:ascii="Garamond" w:hAnsi="Garamond" w:cs="Times New Roman"/>
          <w:bCs/>
          <w:sz w:val="24"/>
          <w:szCs w:val="24"/>
        </w:rPr>
        <w:t>202</w:t>
      </w:r>
      <w:r w:rsidR="00F86F45" w:rsidRPr="00CF77FF">
        <w:rPr>
          <w:rFonts w:ascii="Garamond" w:hAnsi="Garamond" w:cs="Times New Roman"/>
          <w:bCs/>
          <w:sz w:val="24"/>
          <w:szCs w:val="24"/>
        </w:rPr>
        <w:t>4</w:t>
      </w:r>
      <w:r w:rsidR="00A510E5">
        <w:rPr>
          <w:rFonts w:ascii="Garamond" w:hAnsi="Garamond" w:cs="Times New Roman"/>
          <w:bCs/>
          <w:sz w:val="24"/>
          <w:szCs w:val="24"/>
        </w:rPr>
        <w:t>.</w:t>
      </w:r>
    </w:p>
    <w:p w14:paraId="26F70582" w14:textId="77777777" w:rsidR="008C0F96" w:rsidRPr="00CF77FF" w:rsidRDefault="008C0F96" w:rsidP="00CF77FF">
      <w:pPr>
        <w:spacing w:after="0" w:line="240" w:lineRule="auto"/>
        <w:ind w:firstLine="284"/>
        <w:jc w:val="both"/>
        <w:rPr>
          <w:rFonts w:ascii="Garamond" w:hAnsi="Garamond" w:cs="Times New Roman"/>
          <w:bCs/>
          <w:sz w:val="24"/>
          <w:szCs w:val="24"/>
        </w:rPr>
      </w:pPr>
    </w:p>
    <w:p w14:paraId="26F70583" w14:textId="31F57BC0" w:rsidR="00200D3D" w:rsidRPr="0010490C" w:rsidRDefault="0010490C" w:rsidP="0010490C">
      <w:pPr>
        <w:spacing w:after="0" w:line="240" w:lineRule="auto"/>
        <w:ind w:firstLine="284"/>
        <w:jc w:val="both"/>
        <w:rPr>
          <w:rFonts w:ascii="Garamond" w:eastAsia="Times New Roman" w:hAnsi="Garamond" w:cs="Times New Roman"/>
          <w:b/>
          <w:sz w:val="24"/>
          <w:szCs w:val="24"/>
        </w:rPr>
      </w:pPr>
      <w:r w:rsidRPr="0010490C">
        <w:rPr>
          <w:rFonts w:ascii="Garamond" w:eastAsia="Times New Roman" w:hAnsi="Garamond" w:cs="Times New Roman"/>
          <w:b/>
          <w:sz w:val="24"/>
          <w:szCs w:val="24"/>
        </w:rPr>
        <w:t xml:space="preserve">Shpallur me dekretin nr. 274, datë 30.7.2024 të Presidentit të Republikës së Shqipërisë, Bajram </w:t>
      </w:r>
      <w:proofErr w:type="spellStart"/>
      <w:r w:rsidRPr="0010490C">
        <w:rPr>
          <w:rFonts w:ascii="Garamond" w:eastAsia="Times New Roman" w:hAnsi="Garamond" w:cs="Times New Roman"/>
          <w:b/>
          <w:sz w:val="24"/>
          <w:szCs w:val="24"/>
        </w:rPr>
        <w:t>Begaj</w:t>
      </w:r>
      <w:proofErr w:type="spellEnd"/>
    </w:p>
    <w:p w14:paraId="26F70584" w14:textId="77777777" w:rsidR="00CE5517" w:rsidRPr="0010490C" w:rsidRDefault="00CE5517" w:rsidP="0010490C">
      <w:pPr>
        <w:spacing w:after="0" w:line="240" w:lineRule="auto"/>
        <w:ind w:firstLine="284"/>
        <w:jc w:val="both"/>
        <w:rPr>
          <w:rFonts w:ascii="Garamond" w:eastAsia="Times New Roman" w:hAnsi="Garamond" w:cs="Times New Roman"/>
          <w:b/>
          <w:sz w:val="24"/>
          <w:szCs w:val="24"/>
        </w:rPr>
      </w:pPr>
    </w:p>
    <w:p w14:paraId="26F70585" w14:textId="77777777" w:rsidR="009A2331" w:rsidRPr="00CF77FF" w:rsidRDefault="009A2331" w:rsidP="00CF77FF">
      <w:pPr>
        <w:spacing w:after="0" w:line="240" w:lineRule="auto"/>
        <w:ind w:firstLine="284"/>
        <w:rPr>
          <w:rFonts w:ascii="Garamond" w:eastAsia="Times New Roman" w:hAnsi="Garamond" w:cs="Times New Roman"/>
          <w:sz w:val="24"/>
          <w:szCs w:val="24"/>
        </w:rPr>
      </w:pPr>
    </w:p>
    <w:p w14:paraId="26F70586" w14:textId="77777777" w:rsidR="008A48E5" w:rsidRPr="00CF77FF" w:rsidRDefault="008A48E5" w:rsidP="00CF77FF">
      <w:pPr>
        <w:spacing w:after="0" w:line="240" w:lineRule="auto"/>
        <w:ind w:firstLine="284"/>
        <w:rPr>
          <w:rFonts w:ascii="Garamond" w:eastAsia="Times New Roman" w:hAnsi="Garamond" w:cs="Times New Roman"/>
          <w:sz w:val="24"/>
          <w:szCs w:val="24"/>
        </w:rPr>
      </w:pPr>
    </w:p>
    <w:p w14:paraId="26F70587" w14:textId="77777777" w:rsidR="00213234" w:rsidRPr="00CF77FF" w:rsidRDefault="00213234" w:rsidP="00CF77FF">
      <w:pPr>
        <w:spacing w:after="0" w:line="240" w:lineRule="auto"/>
        <w:ind w:firstLine="284"/>
        <w:jc w:val="both"/>
        <w:rPr>
          <w:rFonts w:ascii="Garamond" w:hAnsi="Garamond" w:cs="Times New Roman"/>
          <w:bCs/>
          <w:sz w:val="24"/>
          <w:szCs w:val="24"/>
        </w:rPr>
      </w:pPr>
    </w:p>
    <w:sectPr w:rsidR="00213234" w:rsidRPr="00CF77FF" w:rsidSect="00AE5B81">
      <w:footerReference w:type="default" r:id="rId13"/>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55C6A6" w14:textId="77777777" w:rsidR="00081C3D" w:rsidRDefault="00081C3D" w:rsidP="00420682">
      <w:pPr>
        <w:spacing w:after="0" w:line="240" w:lineRule="auto"/>
      </w:pPr>
      <w:r>
        <w:separator/>
      </w:r>
    </w:p>
  </w:endnote>
  <w:endnote w:type="continuationSeparator" w:id="0">
    <w:p w14:paraId="32A6A583" w14:textId="77777777" w:rsidR="00081C3D" w:rsidRDefault="00081C3D" w:rsidP="00420682">
      <w:pPr>
        <w:spacing w:after="0" w:line="240" w:lineRule="auto"/>
      </w:pPr>
      <w:r>
        <w:continuationSeparator/>
      </w:r>
    </w:p>
  </w:endnote>
  <w:endnote w:type="continuationNotice" w:id="1">
    <w:p w14:paraId="2FE0091E" w14:textId="77777777" w:rsidR="00081C3D" w:rsidRDefault="00081C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26F7058C" w14:textId="77777777" w:rsidR="00081C3D" w:rsidRDefault="00081C3D">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26F7058D" w14:textId="77777777" w:rsidR="00081C3D" w:rsidRDefault="00081C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683827" w14:textId="77777777" w:rsidR="00081C3D" w:rsidRDefault="00081C3D" w:rsidP="00420682">
      <w:pPr>
        <w:spacing w:after="0" w:line="240" w:lineRule="auto"/>
      </w:pPr>
      <w:r>
        <w:separator/>
      </w:r>
    </w:p>
  </w:footnote>
  <w:footnote w:type="continuationSeparator" w:id="0">
    <w:p w14:paraId="131B33A8" w14:textId="77777777" w:rsidR="00081C3D" w:rsidRDefault="00081C3D" w:rsidP="00420682">
      <w:pPr>
        <w:spacing w:after="0" w:line="240" w:lineRule="auto"/>
      </w:pPr>
      <w:r>
        <w:continuationSeparator/>
      </w:r>
    </w:p>
  </w:footnote>
  <w:footnote w:type="continuationNotice" w:id="1">
    <w:p w14:paraId="3B387FF9" w14:textId="77777777" w:rsidR="00081C3D" w:rsidRDefault="00081C3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4790"/>
    <w:rsid w:val="0003651B"/>
    <w:rsid w:val="00040D8C"/>
    <w:rsid w:val="00043C57"/>
    <w:rsid w:val="000514F1"/>
    <w:rsid w:val="000518D6"/>
    <w:rsid w:val="00054966"/>
    <w:rsid w:val="00055AB5"/>
    <w:rsid w:val="00060376"/>
    <w:rsid w:val="00060C96"/>
    <w:rsid w:val="00072080"/>
    <w:rsid w:val="000765C2"/>
    <w:rsid w:val="00081C3D"/>
    <w:rsid w:val="00082266"/>
    <w:rsid w:val="00091A46"/>
    <w:rsid w:val="0009415D"/>
    <w:rsid w:val="000968BE"/>
    <w:rsid w:val="00096985"/>
    <w:rsid w:val="00096F02"/>
    <w:rsid w:val="00097617"/>
    <w:rsid w:val="000A1E47"/>
    <w:rsid w:val="000A3B4D"/>
    <w:rsid w:val="000A6B3D"/>
    <w:rsid w:val="000B3F8E"/>
    <w:rsid w:val="000B5AFE"/>
    <w:rsid w:val="000D199E"/>
    <w:rsid w:val="000D497C"/>
    <w:rsid w:val="000D6F82"/>
    <w:rsid w:val="000E268C"/>
    <w:rsid w:val="000E32F6"/>
    <w:rsid w:val="000E4CA8"/>
    <w:rsid w:val="000E5BA6"/>
    <w:rsid w:val="000F482E"/>
    <w:rsid w:val="0010490C"/>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816AF"/>
    <w:rsid w:val="00187C9B"/>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6CBE"/>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21AAC"/>
    <w:rsid w:val="00223BC9"/>
    <w:rsid w:val="00223F53"/>
    <w:rsid w:val="00224329"/>
    <w:rsid w:val="00225DD1"/>
    <w:rsid w:val="00233280"/>
    <w:rsid w:val="00234BD8"/>
    <w:rsid w:val="0024206A"/>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A72CE"/>
    <w:rsid w:val="002B0758"/>
    <w:rsid w:val="002B5575"/>
    <w:rsid w:val="002C7626"/>
    <w:rsid w:val="002C7D02"/>
    <w:rsid w:val="002D3DB1"/>
    <w:rsid w:val="002D4309"/>
    <w:rsid w:val="002D5F14"/>
    <w:rsid w:val="002E0FFB"/>
    <w:rsid w:val="002E1DE1"/>
    <w:rsid w:val="002E2079"/>
    <w:rsid w:val="002E5221"/>
    <w:rsid w:val="002F000B"/>
    <w:rsid w:val="002F5953"/>
    <w:rsid w:val="002F5F81"/>
    <w:rsid w:val="00300CDA"/>
    <w:rsid w:val="00301305"/>
    <w:rsid w:val="0030276C"/>
    <w:rsid w:val="0030499C"/>
    <w:rsid w:val="0031187E"/>
    <w:rsid w:val="003168B3"/>
    <w:rsid w:val="00323264"/>
    <w:rsid w:val="003248D9"/>
    <w:rsid w:val="00325554"/>
    <w:rsid w:val="003305E1"/>
    <w:rsid w:val="003333CC"/>
    <w:rsid w:val="00336EED"/>
    <w:rsid w:val="003403C8"/>
    <w:rsid w:val="003547D6"/>
    <w:rsid w:val="00363075"/>
    <w:rsid w:val="00365BF7"/>
    <w:rsid w:val="003706C5"/>
    <w:rsid w:val="003745EF"/>
    <w:rsid w:val="00375597"/>
    <w:rsid w:val="0038331D"/>
    <w:rsid w:val="00395396"/>
    <w:rsid w:val="003953EE"/>
    <w:rsid w:val="00397541"/>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171C"/>
    <w:rsid w:val="00492BFD"/>
    <w:rsid w:val="00496497"/>
    <w:rsid w:val="0049688E"/>
    <w:rsid w:val="004A5884"/>
    <w:rsid w:val="004A5DE6"/>
    <w:rsid w:val="004B12D2"/>
    <w:rsid w:val="004B6ED9"/>
    <w:rsid w:val="004C20B0"/>
    <w:rsid w:val="004C2DFD"/>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140B4"/>
    <w:rsid w:val="005201B5"/>
    <w:rsid w:val="0052203F"/>
    <w:rsid w:val="00522FFB"/>
    <w:rsid w:val="00531970"/>
    <w:rsid w:val="00531A97"/>
    <w:rsid w:val="00532E5F"/>
    <w:rsid w:val="00533AC7"/>
    <w:rsid w:val="00536F06"/>
    <w:rsid w:val="00542102"/>
    <w:rsid w:val="00550FA3"/>
    <w:rsid w:val="00552AF2"/>
    <w:rsid w:val="0055575B"/>
    <w:rsid w:val="00556AD2"/>
    <w:rsid w:val="0055707F"/>
    <w:rsid w:val="005661F9"/>
    <w:rsid w:val="00570DA2"/>
    <w:rsid w:val="005726F2"/>
    <w:rsid w:val="00573EE3"/>
    <w:rsid w:val="00575ADC"/>
    <w:rsid w:val="005767F6"/>
    <w:rsid w:val="00576DF4"/>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F00A8"/>
    <w:rsid w:val="005F010E"/>
    <w:rsid w:val="00602362"/>
    <w:rsid w:val="0060535D"/>
    <w:rsid w:val="006066FA"/>
    <w:rsid w:val="0061141E"/>
    <w:rsid w:val="00614273"/>
    <w:rsid w:val="0062077A"/>
    <w:rsid w:val="00621A17"/>
    <w:rsid w:val="00623F4C"/>
    <w:rsid w:val="006465EF"/>
    <w:rsid w:val="00646924"/>
    <w:rsid w:val="00647466"/>
    <w:rsid w:val="00651D0E"/>
    <w:rsid w:val="00654305"/>
    <w:rsid w:val="00663243"/>
    <w:rsid w:val="00664C92"/>
    <w:rsid w:val="00670AA2"/>
    <w:rsid w:val="0067406E"/>
    <w:rsid w:val="00677E6C"/>
    <w:rsid w:val="00683C22"/>
    <w:rsid w:val="0068478A"/>
    <w:rsid w:val="00694869"/>
    <w:rsid w:val="00696D19"/>
    <w:rsid w:val="006A2688"/>
    <w:rsid w:val="006A7A5C"/>
    <w:rsid w:val="006B02FE"/>
    <w:rsid w:val="006B3074"/>
    <w:rsid w:val="006B3952"/>
    <w:rsid w:val="006C2C78"/>
    <w:rsid w:val="006C3818"/>
    <w:rsid w:val="006C54E5"/>
    <w:rsid w:val="006C6D22"/>
    <w:rsid w:val="006C7476"/>
    <w:rsid w:val="006F4D55"/>
    <w:rsid w:val="006F5C30"/>
    <w:rsid w:val="006F6120"/>
    <w:rsid w:val="007031E5"/>
    <w:rsid w:val="00703E15"/>
    <w:rsid w:val="00707B70"/>
    <w:rsid w:val="0071247D"/>
    <w:rsid w:val="007140D9"/>
    <w:rsid w:val="007217C2"/>
    <w:rsid w:val="007243F1"/>
    <w:rsid w:val="00726525"/>
    <w:rsid w:val="0073064D"/>
    <w:rsid w:val="00730C8B"/>
    <w:rsid w:val="00736DC8"/>
    <w:rsid w:val="007403CF"/>
    <w:rsid w:val="00740D48"/>
    <w:rsid w:val="00742442"/>
    <w:rsid w:val="00750246"/>
    <w:rsid w:val="00750AED"/>
    <w:rsid w:val="00760420"/>
    <w:rsid w:val="007654B3"/>
    <w:rsid w:val="00770CEF"/>
    <w:rsid w:val="00770FAD"/>
    <w:rsid w:val="00771F05"/>
    <w:rsid w:val="00772C10"/>
    <w:rsid w:val="00774741"/>
    <w:rsid w:val="007748A2"/>
    <w:rsid w:val="007749AC"/>
    <w:rsid w:val="00775308"/>
    <w:rsid w:val="00781CCC"/>
    <w:rsid w:val="0078321A"/>
    <w:rsid w:val="00783B0B"/>
    <w:rsid w:val="0078794C"/>
    <w:rsid w:val="00794225"/>
    <w:rsid w:val="007A1622"/>
    <w:rsid w:val="007A1E1C"/>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36E46"/>
    <w:rsid w:val="008372DF"/>
    <w:rsid w:val="00840462"/>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3C31"/>
    <w:rsid w:val="008A48E5"/>
    <w:rsid w:val="008B3FAE"/>
    <w:rsid w:val="008C0F96"/>
    <w:rsid w:val="008C15C7"/>
    <w:rsid w:val="008C1C92"/>
    <w:rsid w:val="008C3427"/>
    <w:rsid w:val="008D12D7"/>
    <w:rsid w:val="008D3FB7"/>
    <w:rsid w:val="008D4F14"/>
    <w:rsid w:val="008E125A"/>
    <w:rsid w:val="00900D7B"/>
    <w:rsid w:val="00903DE7"/>
    <w:rsid w:val="00904604"/>
    <w:rsid w:val="0090583C"/>
    <w:rsid w:val="0091014E"/>
    <w:rsid w:val="009104DF"/>
    <w:rsid w:val="00925F09"/>
    <w:rsid w:val="009438AE"/>
    <w:rsid w:val="00944D6B"/>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A01F1A"/>
    <w:rsid w:val="00A06D12"/>
    <w:rsid w:val="00A10B5D"/>
    <w:rsid w:val="00A159CC"/>
    <w:rsid w:val="00A15DE9"/>
    <w:rsid w:val="00A27C1F"/>
    <w:rsid w:val="00A34D9D"/>
    <w:rsid w:val="00A35A3F"/>
    <w:rsid w:val="00A36786"/>
    <w:rsid w:val="00A40685"/>
    <w:rsid w:val="00A431DD"/>
    <w:rsid w:val="00A510CF"/>
    <w:rsid w:val="00A510E5"/>
    <w:rsid w:val="00A520F1"/>
    <w:rsid w:val="00A5415E"/>
    <w:rsid w:val="00A63258"/>
    <w:rsid w:val="00A645A6"/>
    <w:rsid w:val="00A7382D"/>
    <w:rsid w:val="00A75385"/>
    <w:rsid w:val="00A7761C"/>
    <w:rsid w:val="00A97B73"/>
    <w:rsid w:val="00AA32E0"/>
    <w:rsid w:val="00AA5367"/>
    <w:rsid w:val="00AA545E"/>
    <w:rsid w:val="00AA7433"/>
    <w:rsid w:val="00AB18EF"/>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97E"/>
    <w:rsid w:val="00B3200A"/>
    <w:rsid w:val="00B45BD5"/>
    <w:rsid w:val="00B46B49"/>
    <w:rsid w:val="00B51F9D"/>
    <w:rsid w:val="00B52A64"/>
    <w:rsid w:val="00B54D96"/>
    <w:rsid w:val="00B6099E"/>
    <w:rsid w:val="00B6427E"/>
    <w:rsid w:val="00B67778"/>
    <w:rsid w:val="00B67E49"/>
    <w:rsid w:val="00B8668D"/>
    <w:rsid w:val="00B9783F"/>
    <w:rsid w:val="00BA1706"/>
    <w:rsid w:val="00BA1CAD"/>
    <w:rsid w:val="00BA5571"/>
    <w:rsid w:val="00BB15C8"/>
    <w:rsid w:val="00BB1755"/>
    <w:rsid w:val="00BB6F57"/>
    <w:rsid w:val="00BC0B3B"/>
    <w:rsid w:val="00BD4611"/>
    <w:rsid w:val="00BD625D"/>
    <w:rsid w:val="00BE2D48"/>
    <w:rsid w:val="00BE4BA2"/>
    <w:rsid w:val="00BE5023"/>
    <w:rsid w:val="00BF2791"/>
    <w:rsid w:val="00C1023D"/>
    <w:rsid w:val="00C10624"/>
    <w:rsid w:val="00C17A6D"/>
    <w:rsid w:val="00C238A5"/>
    <w:rsid w:val="00C23E2C"/>
    <w:rsid w:val="00C31328"/>
    <w:rsid w:val="00C33585"/>
    <w:rsid w:val="00C40B28"/>
    <w:rsid w:val="00C4191B"/>
    <w:rsid w:val="00C446ED"/>
    <w:rsid w:val="00C5239D"/>
    <w:rsid w:val="00C53EBB"/>
    <w:rsid w:val="00C60CAD"/>
    <w:rsid w:val="00C62F7B"/>
    <w:rsid w:val="00C64341"/>
    <w:rsid w:val="00C6446D"/>
    <w:rsid w:val="00C6573D"/>
    <w:rsid w:val="00C70D94"/>
    <w:rsid w:val="00C71734"/>
    <w:rsid w:val="00C74B4C"/>
    <w:rsid w:val="00C751AA"/>
    <w:rsid w:val="00C85BBF"/>
    <w:rsid w:val="00C86CD9"/>
    <w:rsid w:val="00C90FD7"/>
    <w:rsid w:val="00C925DC"/>
    <w:rsid w:val="00C92C5B"/>
    <w:rsid w:val="00CA0828"/>
    <w:rsid w:val="00CB0B77"/>
    <w:rsid w:val="00CB13A2"/>
    <w:rsid w:val="00CB1B8E"/>
    <w:rsid w:val="00CC15A1"/>
    <w:rsid w:val="00CC7027"/>
    <w:rsid w:val="00CC7CA2"/>
    <w:rsid w:val="00CD5705"/>
    <w:rsid w:val="00CE2478"/>
    <w:rsid w:val="00CE42A7"/>
    <w:rsid w:val="00CE4E9C"/>
    <w:rsid w:val="00CE5517"/>
    <w:rsid w:val="00CF5B26"/>
    <w:rsid w:val="00CF6D0A"/>
    <w:rsid w:val="00CF77FF"/>
    <w:rsid w:val="00D127E2"/>
    <w:rsid w:val="00D23C4B"/>
    <w:rsid w:val="00D24B56"/>
    <w:rsid w:val="00D3649D"/>
    <w:rsid w:val="00D41916"/>
    <w:rsid w:val="00D45AC2"/>
    <w:rsid w:val="00D45F60"/>
    <w:rsid w:val="00D50CA0"/>
    <w:rsid w:val="00D51772"/>
    <w:rsid w:val="00D52992"/>
    <w:rsid w:val="00D5503D"/>
    <w:rsid w:val="00D5660B"/>
    <w:rsid w:val="00D56C48"/>
    <w:rsid w:val="00D578C0"/>
    <w:rsid w:val="00D60C6B"/>
    <w:rsid w:val="00D77F1A"/>
    <w:rsid w:val="00D87B52"/>
    <w:rsid w:val="00DA2B84"/>
    <w:rsid w:val="00DA56D4"/>
    <w:rsid w:val="00DB5847"/>
    <w:rsid w:val="00DC03DB"/>
    <w:rsid w:val="00DC0BDC"/>
    <w:rsid w:val="00DC1137"/>
    <w:rsid w:val="00DC34E0"/>
    <w:rsid w:val="00DD492E"/>
    <w:rsid w:val="00DD596F"/>
    <w:rsid w:val="00DD7DEF"/>
    <w:rsid w:val="00DE163B"/>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7C1A"/>
    <w:rsid w:val="00E5279C"/>
    <w:rsid w:val="00E60B3E"/>
    <w:rsid w:val="00E611BD"/>
    <w:rsid w:val="00E6234F"/>
    <w:rsid w:val="00E64795"/>
    <w:rsid w:val="00E72BC5"/>
    <w:rsid w:val="00E76B9D"/>
    <w:rsid w:val="00E7782A"/>
    <w:rsid w:val="00E82905"/>
    <w:rsid w:val="00E9471E"/>
    <w:rsid w:val="00EB262A"/>
    <w:rsid w:val="00EC47A4"/>
    <w:rsid w:val="00EC55E7"/>
    <w:rsid w:val="00EC57E8"/>
    <w:rsid w:val="00EC5AA5"/>
    <w:rsid w:val="00EC5B31"/>
    <w:rsid w:val="00ED0C11"/>
    <w:rsid w:val="00ED2418"/>
    <w:rsid w:val="00ED3463"/>
    <w:rsid w:val="00ED7107"/>
    <w:rsid w:val="00EE5C98"/>
    <w:rsid w:val="00EE7E5D"/>
    <w:rsid w:val="00EF4CCD"/>
    <w:rsid w:val="00EF7E55"/>
    <w:rsid w:val="00F021F5"/>
    <w:rsid w:val="00F03AA2"/>
    <w:rsid w:val="00F03F03"/>
    <w:rsid w:val="00F07F7F"/>
    <w:rsid w:val="00F234B6"/>
    <w:rsid w:val="00F30C68"/>
    <w:rsid w:val="00F312F4"/>
    <w:rsid w:val="00F320F6"/>
    <w:rsid w:val="00F321FF"/>
    <w:rsid w:val="00F32C43"/>
    <w:rsid w:val="00F50416"/>
    <w:rsid w:val="00F52125"/>
    <w:rsid w:val="00F537D2"/>
    <w:rsid w:val="00F60A58"/>
    <w:rsid w:val="00F62A46"/>
    <w:rsid w:val="00F630AC"/>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704F4"/>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3AD2B3EB90345F6AD559575C86078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81</Nr_x002e__x0020_akti>
    <Data_x0020_e_x0020_Krijimit xmlns="0e656187-b300-4fb0-8bf4-3a50f872073c">2024-07-31T10:39:37Z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2024-07-31T00:00:00Z</Date_x0020_protokolli>
    <Titulli xmlns="0e656187-b300-4fb0-8bf4-3a50f872073c">Për disa shtesa dhe ndryshime në ligjin nr. 10 019, datë 29.12.2008, “Kodi Zgjedhor i Republikës së Shqipërisë”, i ndryshuar</Titulli>
    <Modifikuesi xmlns="0e656187-b300-4fb0-8bf4-3a50f872073c">ermira.bukaci</Modifikuesi>
    <Nr_x002e__x0020_prot_x0020_QBZ xmlns="0e656187-b300-4fb0-8bf4-3a50f872073c">1367</Nr_x002e__x0020_prot_x0020_QBZ>
    <Data_x0020_e_x0020_Modifikimit xmlns="0e656187-b300-4fb0-8bf4-3a50f872073c">2024-07-31T10:43:33Z</Data_x0020_e_x0020_Modifikimit>
    <Dekretuar xmlns="0e656187-b300-4fb0-8bf4-3a50f872073c">false</Dekretuar>
    <Data xmlns="0e656187-b300-4fb0-8bf4-3a50f872073c">2024-07-26T00:00:00Z</Data>
    <Nr_x002e__x0020_protokolli_x0020_i_x0020_aktit xmlns="0e656187-b300-4fb0-8bf4-3a50f872073c">2964/3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3AD2B3EB90345F6AD559575C86078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D3C7C-C1D6-42ED-BAD1-4E975EBED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27279E0-F8AC-4706-AF74-D2211B6FA3BF}">
  <ds:schemaRefs>
    <ds:schemaRef ds:uri="http://purl.org/dc/terms/"/>
    <ds:schemaRef ds:uri="http://purl.org/dc/elements/1.1/"/>
    <ds:schemaRef ds:uri="0e656187-b300-4fb0-8bf4-3a50f872073c"/>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EE9EDB8A-2115-4481-B7AD-18AA75EE6F17}">
  <ds:schemaRefs>
    <ds:schemaRef ds:uri="http://schemas.microsoft.com/sharepoint/v3/contenttype/forms"/>
  </ds:schemaRefs>
</ds:datastoreItem>
</file>

<file path=customXml/itemProps4.xml><?xml version="1.0" encoding="utf-8"?>
<ds:datastoreItem xmlns:ds="http://schemas.openxmlformats.org/officeDocument/2006/customXml" ds:itemID="{B86843EB-A1DF-42F6-A0DE-241864FFCFF6}">
  <ds:schemaRefs>
    <ds:schemaRef ds:uri="http://schemas.microsoft.com/sharepoint/v3/contenttype/forms"/>
  </ds:schemaRefs>
</ds:datastoreItem>
</file>

<file path=customXml/itemProps5.xml><?xml version="1.0" encoding="utf-8"?>
<ds:datastoreItem xmlns:ds="http://schemas.openxmlformats.org/officeDocument/2006/customXml" ds:itemID="{81B7AAAB-0B9E-4BD8-894D-C4016D5BC8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18F2C67-726E-4045-9BA9-028EC648D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2624</Words>
  <Characters>14959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Për disa shtesa dhe ndryshime në ligjin nr. 10 019, datë 29.12.2008, “Kodi Zgjedhor i Republikës së Shqipërisë”, i ndryshuar</vt:lpstr>
    </vt:vector>
  </TitlesOfParts>
  <Company/>
  <LinksUpToDate>false</LinksUpToDate>
  <CharactersWithSpaces>17548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ligjin nr. 10 019, datë 29.12.2008, “Kodi Zgjedhor i Republikës së Shqipërisë”, i ndryshuar</dc:title>
  <dc:creator>gazmend.hanku</dc:creator>
  <cp:lastModifiedBy>Jorina Kryeziu</cp:lastModifiedBy>
  <cp:revision>7</cp:revision>
  <cp:lastPrinted>2024-07-27T07:52:00Z</cp:lastPrinted>
  <dcterms:created xsi:type="dcterms:W3CDTF">2024-07-31T09:40:00Z</dcterms:created>
  <dcterms:modified xsi:type="dcterms:W3CDTF">2024-07-31T09:54:00Z</dcterms:modified>
</cp:coreProperties>
</file>