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5A55A" w14:textId="77777777" w:rsidR="00420682" w:rsidRPr="008C51B5" w:rsidRDefault="00420682" w:rsidP="00601E23">
      <w:pPr>
        <w:spacing w:after="0" w:line="240" w:lineRule="auto"/>
        <w:ind w:firstLine="284"/>
        <w:jc w:val="center"/>
        <w:rPr>
          <w:rFonts w:ascii="Garamond" w:hAnsi="Garamond" w:cs="Times New Roman"/>
          <w:b/>
          <w:sz w:val="24"/>
          <w:szCs w:val="24"/>
        </w:rPr>
      </w:pPr>
      <w:r w:rsidRPr="008C51B5">
        <w:rPr>
          <w:rFonts w:ascii="Garamond" w:hAnsi="Garamond" w:cs="Times New Roman"/>
          <w:b/>
          <w:sz w:val="24"/>
          <w:szCs w:val="24"/>
        </w:rPr>
        <w:t>LIGJ</w:t>
      </w:r>
    </w:p>
    <w:p w14:paraId="6BD576BD" w14:textId="77777777" w:rsidR="00024790" w:rsidRPr="008C51B5" w:rsidRDefault="002009A1" w:rsidP="00601E23">
      <w:pPr>
        <w:spacing w:after="0" w:line="240" w:lineRule="auto"/>
        <w:ind w:firstLine="284"/>
        <w:jc w:val="center"/>
        <w:rPr>
          <w:rFonts w:ascii="Garamond" w:hAnsi="Garamond" w:cs="Times New Roman"/>
          <w:b/>
          <w:sz w:val="24"/>
          <w:szCs w:val="24"/>
        </w:rPr>
      </w:pPr>
      <w:r w:rsidRPr="008C51B5">
        <w:rPr>
          <w:rFonts w:ascii="Garamond" w:hAnsi="Garamond" w:cs="Times New Roman"/>
          <w:b/>
          <w:sz w:val="24"/>
          <w:szCs w:val="24"/>
        </w:rPr>
        <w:t>Nr.</w:t>
      </w:r>
      <w:r w:rsidR="00F62A46" w:rsidRPr="008C51B5">
        <w:rPr>
          <w:rFonts w:ascii="Garamond" w:hAnsi="Garamond" w:cs="Times New Roman"/>
          <w:b/>
          <w:sz w:val="24"/>
          <w:szCs w:val="24"/>
        </w:rPr>
        <w:t xml:space="preserve"> </w:t>
      </w:r>
      <w:r w:rsidR="0073757B" w:rsidRPr="008C51B5">
        <w:rPr>
          <w:rFonts w:ascii="Garamond" w:hAnsi="Garamond" w:cs="Times New Roman"/>
          <w:b/>
          <w:sz w:val="24"/>
          <w:szCs w:val="24"/>
        </w:rPr>
        <w:t>118</w:t>
      </w:r>
      <w:r w:rsidR="007748A2" w:rsidRPr="008C51B5">
        <w:rPr>
          <w:rFonts w:ascii="Garamond" w:hAnsi="Garamond" w:cs="Times New Roman"/>
          <w:b/>
          <w:sz w:val="24"/>
          <w:szCs w:val="24"/>
        </w:rPr>
        <w:t>/202</w:t>
      </w:r>
      <w:r w:rsidR="00F86F45" w:rsidRPr="008C51B5">
        <w:rPr>
          <w:rFonts w:ascii="Garamond" w:hAnsi="Garamond" w:cs="Times New Roman"/>
          <w:b/>
          <w:sz w:val="24"/>
          <w:szCs w:val="24"/>
        </w:rPr>
        <w:t>4</w:t>
      </w:r>
      <w:r w:rsidRPr="008C51B5">
        <w:rPr>
          <w:rFonts w:ascii="Garamond" w:hAnsi="Garamond" w:cs="Times New Roman"/>
          <w:b/>
          <w:sz w:val="24"/>
          <w:szCs w:val="24"/>
        </w:rPr>
        <w:t xml:space="preserve"> </w:t>
      </w:r>
    </w:p>
    <w:p w14:paraId="7739130A" w14:textId="77777777" w:rsidR="00973F7F" w:rsidRDefault="00973F7F" w:rsidP="00601E23">
      <w:pPr>
        <w:spacing w:after="0" w:line="240" w:lineRule="auto"/>
        <w:rPr>
          <w:rFonts w:ascii="Garamond" w:hAnsi="Garamond" w:cs="Times New Roman"/>
          <w:b/>
          <w:sz w:val="24"/>
          <w:szCs w:val="24"/>
        </w:rPr>
      </w:pPr>
    </w:p>
    <w:p w14:paraId="5E52035B" w14:textId="2A332CA5" w:rsidR="0073757B" w:rsidRPr="008C51B5" w:rsidRDefault="0073757B" w:rsidP="00601E23">
      <w:pPr>
        <w:spacing w:after="0" w:line="240" w:lineRule="auto"/>
        <w:jc w:val="center"/>
        <w:rPr>
          <w:rFonts w:ascii="Garamond" w:hAnsi="Garamond" w:cs="Times New Roman"/>
          <w:b/>
          <w:sz w:val="24"/>
          <w:szCs w:val="24"/>
        </w:rPr>
      </w:pPr>
      <w:r w:rsidRPr="008C51B5">
        <w:rPr>
          <w:rFonts w:ascii="Garamond" w:hAnsi="Garamond" w:cs="Times New Roman"/>
          <w:b/>
          <w:sz w:val="24"/>
          <w:szCs w:val="24"/>
        </w:rPr>
        <w:t>PËR RATIFIKIMIN E MARRËVESHJES NDËRMJET KËSHILLIT TË MINISTRAVE TË REPUBLIKËS SË SHQIPËRISË DHE QEVERISË SË REPUBLIKËS SË SLLOVENISË PËR BASHKËPUNIMIN NË MBROJTJE NDAJ KATASTROFAVE NATYRORE DHE TË TJERA</w:t>
      </w:r>
    </w:p>
    <w:p w14:paraId="0B57A06A" w14:textId="77777777" w:rsidR="0073757B" w:rsidRPr="008C51B5" w:rsidRDefault="0073757B" w:rsidP="00601E23">
      <w:pPr>
        <w:spacing w:after="0" w:line="240" w:lineRule="auto"/>
        <w:ind w:firstLine="284"/>
        <w:jc w:val="both"/>
        <w:rPr>
          <w:rFonts w:ascii="Garamond" w:hAnsi="Garamond" w:cs="Times New Roman"/>
          <w:sz w:val="24"/>
          <w:szCs w:val="24"/>
        </w:rPr>
      </w:pPr>
    </w:p>
    <w:p w14:paraId="3BB1BAA1" w14:textId="77777777" w:rsidR="0073757B" w:rsidRPr="008C51B5" w:rsidRDefault="0073757B" w:rsidP="00601E23">
      <w:pPr>
        <w:spacing w:after="0" w:line="240" w:lineRule="auto"/>
        <w:ind w:firstLine="284"/>
        <w:jc w:val="both"/>
        <w:rPr>
          <w:rFonts w:ascii="Garamond" w:hAnsi="Garamond" w:cs="Times New Roman"/>
          <w:sz w:val="24"/>
          <w:szCs w:val="24"/>
        </w:rPr>
      </w:pPr>
      <w:r w:rsidRPr="008C51B5">
        <w:rPr>
          <w:rFonts w:ascii="Garamond" w:hAnsi="Garamond" w:cs="Times New Roman"/>
          <w:sz w:val="24"/>
          <w:szCs w:val="24"/>
        </w:rPr>
        <w:t xml:space="preserve">Në mbështetje të neneve 78, 83, pika 1, dhe 121, pika 1, të Kushtetutës, me propozimin e Këshillit të Ministrave, </w:t>
      </w:r>
    </w:p>
    <w:p w14:paraId="2C518E34" w14:textId="77777777" w:rsidR="0073757B" w:rsidRPr="008C51B5" w:rsidRDefault="0073757B" w:rsidP="00601E23">
      <w:pPr>
        <w:spacing w:after="0" w:line="240" w:lineRule="auto"/>
        <w:ind w:firstLine="284"/>
        <w:jc w:val="both"/>
        <w:rPr>
          <w:rFonts w:ascii="Garamond" w:hAnsi="Garamond" w:cs="Times New Roman"/>
          <w:sz w:val="24"/>
          <w:szCs w:val="24"/>
        </w:rPr>
      </w:pPr>
    </w:p>
    <w:p w14:paraId="4FC920F4" w14:textId="77777777" w:rsidR="0073757B" w:rsidRPr="008C51B5" w:rsidRDefault="008C51B5" w:rsidP="00601E23">
      <w:pPr>
        <w:spacing w:after="0" w:line="240" w:lineRule="auto"/>
        <w:ind w:firstLine="284"/>
        <w:jc w:val="center"/>
        <w:rPr>
          <w:rFonts w:ascii="Garamond" w:hAnsi="Garamond" w:cs="Times New Roman"/>
          <w:sz w:val="24"/>
          <w:szCs w:val="24"/>
        </w:rPr>
      </w:pPr>
      <w:r w:rsidRPr="008C51B5">
        <w:rPr>
          <w:rFonts w:ascii="Garamond" w:hAnsi="Garamond" w:cs="Times New Roman"/>
          <w:sz w:val="24"/>
          <w:szCs w:val="24"/>
        </w:rPr>
        <w:t>KUVENDI</w:t>
      </w:r>
    </w:p>
    <w:p w14:paraId="72021617" w14:textId="77777777" w:rsidR="0073757B" w:rsidRPr="008C51B5" w:rsidRDefault="0073757B" w:rsidP="00601E23">
      <w:pPr>
        <w:spacing w:after="0" w:line="240" w:lineRule="auto"/>
        <w:ind w:firstLine="284"/>
        <w:jc w:val="center"/>
        <w:rPr>
          <w:rFonts w:ascii="Garamond" w:hAnsi="Garamond" w:cs="Times New Roman"/>
          <w:sz w:val="24"/>
          <w:szCs w:val="24"/>
        </w:rPr>
      </w:pPr>
      <w:r w:rsidRPr="008C51B5">
        <w:rPr>
          <w:rFonts w:ascii="Garamond" w:hAnsi="Garamond" w:cs="Times New Roman"/>
          <w:sz w:val="24"/>
          <w:szCs w:val="24"/>
        </w:rPr>
        <w:t>I REPUBLIKËS SË SHQIPËRISË</w:t>
      </w:r>
    </w:p>
    <w:p w14:paraId="55166E4F" w14:textId="77777777" w:rsidR="0073757B" w:rsidRPr="008C51B5" w:rsidRDefault="0073757B" w:rsidP="00601E23">
      <w:pPr>
        <w:spacing w:after="0" w:line="240" w:lineRule="auto"/>
        <w:ind w:firstLine="284"/>
        <w:jc w:val="center"/>
        <w:rPr>
          <w:rFonts w:ascii="Garamond" w:hAnsi="Garamond" w:cs="Times New Roman"/>
          <w:sz w:val="24"/>
          <w:szCs w:val="24"/>
        </w:rPr>
      </w:pPr>
    </w:p>
    <w:p w14:paraId="5892B393" w14:textId="77777777" w:rsidR="0073757B" w:rsidRPr="008C51B5" w:rsidRDefault="0073757B" w:rsidP="00601E23">
      <w:pPr>
        <w:spacing w:after="0" w:line="240" w:lineRule="auto"/>
        <w:ind w:firstLine="284"/>
        <w:jc w:val="center"/>
        <w:rPr>
          <w:rFonts w:ascii="Garamond" w:hAnsi="Garamond" w:cs="Times New Roman"/>
          <w:sz w:val="24"/>
          <w:szCs w:val="24"/>
        </w:rPr>
      </w:pPr>
      <w:r w:rsidRPr="008C51B5">
        <w:rPr>
          <w:rFonts w:ascii="Garamond" w:hAnsi="Garamond" w:cs="Times New Roman"/>
          <w:sz w:val="24"/>
          <w:szCs w:val="24"/>
        </w:rPr>
        <w:t>VENDOSI:</w:t>
      </w:r>
    </w:p>
    <w:p w14:paraId="0EFFF74E" w14:textId="77777777" w:rsidR="0073757B" w:rsidRPr="008C51B5" w:rsidRDefault="0073757B" w:rsidP="00601E23">
      <w:pPr>
        <w:spacing w:after="0" w:line="240" w:lineRule="auto"/>
        <w:ind w:firstLine="284"/>
        <w:jc w:val="center"/>
        <w:rPr>
          <w:rFonts w:ascii="Garamond" w:hAnsi="Garamond" w:cs="Times New Roman"/>
          <w:sz w:val="24"/>
          <w:szCs w:val="24"/>
        </w:rPr>
      </w:pPr>
    </w:p>
    <w:p w14:paraId="0CBF2A34" w14:textId="77777777" w:rsidR="0073757B" w:rsidRPr="008C51B5" w:rsidRDefault="0073757B" w:rsidP="00601E23">
      <w:pPr>
        <w:spacing w:after="0" w:line="240" w:lineRule="auto"/>
        <w:ind w:firstLine="284"/>
        <w:jc w:val="center"/>
        <w:rPr>
          <w:rFonts w:ascii="Garamond" w:hAnsi="Garamond" w:cs="Times New Roman"/>
          <w:sz w:val="24"/>
          <w:szCs w:val="24"/>
        </w:rPr>
      </w:pPr>
      <w:r w:rsidRPr="008C51B5">
        <w:rPr>
          <w:rFonts w:ascii="Garamond" w:hAnsi="Garamond" w:cs="Times New Roman"/>
          <w:sz w:val="24"/>
          <w:szCs w:val="24"/>
        </w:rPr>
        <w:t>Neni 1</w:t>
      </w:r>
    </w:p>
    <w:p w14:paraId="1CC2CF94" w14:textId="77777777" w:rsidR="0073757B" w:rsidRPr="008C51B5" w:rsidRDefault="0073757B" w:rsidP="00601E23">
      <w:pPr>
        <w:spacing w:after="0" w:line="240" w:lineRule="auto"/>
        <w:ind w:firstLine="284"/>
        <w:jc w:val="both"/>
        <w:rPr>
          <w:rFonts w:ascii="Garamond" w:hAnsi="Garamond" w:cs="Times New Roman"/>
          <w:sz w:val="24"/>
          <w:szCs w:val="24"/>
        </w:rPr>
      </w:pPr>
    </w:p>
    <w:p w14:paraId="78A22D90" w14:textId="77777777" w:rsidR="0073757B" w:rsidRPr="008C51B5" w:rsidRDefault="0073757B" w:rsidP="00601E23">
      <w:pPr>
        <w:spacing w:after="0" w:line="240" w:lineRule="auto"/>
        <w:ind w:firstLine="284"/>
        <w:jc w:val="both"/>
        <w:rPr>
          <w:rFonts w:ascii="Garamond" w:hAnsi="Garamond" w:cs="Times New Roman"/>
          <w:sz w:val="24"/>
          <w:szCs w:val="24"/>
        </w:rPr>
      </w:pPr>
      <w:r w:rsidRPr="008C51B5">
        <w:rPr>
          <w:rFonts w:ascii="Garamond" w:hAnsi="Garamond" w:cs="Times New Roman"/>
          <w:sz w:val="24"/>
          <w:szCs w:val="24"/>
        </w:rPr>
        <w:t>Ratifikohet marrëveshja ndërmjet Këshillit të Ministrave të Republikës së Shqipërisë dhe qeverisë së Republikës së Sllovenisë për bashkëpunimin në mbrojtje ndaj katastrofave natyrore dhe të tjera sipas tekstit që i bashkëlidhet këtij ligji.</w:t>
      </w:r>
    </w:p>
    <w:p w14:paraId="00BAF47D" w14:textId="77777777" w:rsidR="0073757B" w:rsidRPr="008C51B5" w:rsidRDefault="0073757B" w:rsidP="00601E23">
      <w:pPr>
        <w:spacing w:after="0" w:line="240" w:lineRule="auto"/>
        <w:ind w:firstLine="284"/>
        <w:jc w:val="both"/>
        <w:rPr>
          <w:rFonts w:ascii="Garamond" w:hAnsi="Garamond" w:cs="Times New Roman"/>
          <w:sz w:val="24"/>
          <w:szCs w:val="24"/>
        </w:rPr>
      </w:pPr>
    </w:p>
    <w:p w14:paraId="1F42069A" w14:textId="77777777" w:rsidR="0073757B" w:rsidRPr="008C51B5" w:rsidRDefault="0073757B" w:rsidP="00601E23">
      <w:pPr>
        <w:spacing w:after="0" w:line="240" w:lineRule="auto"/>
        <w:ind w:firstLine="284"/>
        <w:jc w:val="center"/>
        <w:rPr>
          <w:rFonts w:ascii="Garamond" w:hAnsi="Garamond" w:cs="Times New Roman"/>
          <w:sz w:val="24"/>
          <w:szCs w:val="24"/>
        </w:rPr>
      </w:pPr>
      <w:r w:rsidRPr="008C51B5">
        <w:rPr>
          <w:rFonts w:ascii="Garamond" w:hAnsi="Garamond" w:cs="Times New Roman"/>
          <w:sz w:val="24"/>
          <w:szCs w:val="24"/>
        </w:rPr>
        <w:t>Neni 2</w:t>
      </w:r>
    </w:p>
    <w:p w14:paraId="4303F559" w14:textId="77777777" w:rsidR="0073757B" w:rsidRPr="008C51B5" w:rsidRDefault="0073757B" w:rsidP="00601E23">
      <w:pPr>
        <w:spacing w:after="0" w:line="240" w:lineRule="auto"/>
        <w:ind w:firstLine="284"/>
        <w:jc w:val="both"/>
        <w:rPr>
          <w:rFonts w:ascii="Garamond" w:hAnsi="Garamond" w:cs="Times New Roman"/>
          <w:sz w:val="24"/>
          <w:szCs w:val="24"/>
        </w:rPr>
      </w:pPr>
    </w:p>
    <w:p w14:paraId="09E82D8A" w14:textId="77777777" w:rsidR="0073757B" w:rsidRPr="008C51B5" w:rsidRDefault="0073757B" w:rsidP="00601E23">
      <w:pPr>
        <w:spacing w:after="0" w:line="240" w:lineRule="auto"/>
        <w:ind w:firstLine="284"/>
        <w:jc w:val="both"/>
        <w:rPr>
          <w:rFonts w:ascii="Garamond" w:hAnsi="Garamond" w:cs="Times New Roman"/>
          <w:sz w:val="24"/>
          <w:szCs w:val="24"/>
        </w:rPr>
      </w:pPr>
      <w:r w:rsidRPr="008C51B5">
        <w:rPr>
          <w:rFonts w:ascii="Garamond" w:hAnsi="Garamond" w:cs="Times New Roman"/>
          <w:sz w:val="24"/>
          <w:szCs w:val="24"/>
        </w:rPr>
        <w:t xml:space="preserve">Ky ligj hyn në fuqi 15 ditë pas botimit në Fletoren Zyrtare. </w:t>
      </w:r>
    </w:p>
    <w:p w14:paraId="2B27CCF8" w14:textId="77777777" w:rsidR="00ED3463" w:rsidRPr="008C51B5" w:rsidRDefault="00ED3463" w:rsidP="00601E23">
      <w:pPr>
        <w:spacing w:after="0" w:line="240" w:lineRule="auto"/>
        <w:ind w:firstLine="284"/>
        <w:jc w:val="both"/>
        <w:rPr>
          <w:rFonts w:ascii="Garamond" w:hAnsi="Garamond" w:cs="Times New Roman"/>
          <w:sz w:val="24"/>
          <w:szCs w:val="24"/>
        </w:rPr>
      </w:pPr>
    </w:p>
    <w:p w14:paraId="71468975" w14:textId="73AC7EE0" w:rsidR="00976A3C" w:rsidRDefault="00976A3C" w:rsidP="00601E23">
      <w:pPr>
        <w:spacing w:after="0" w:line="240" w:lineRule="auto"/>
        <w:ind w:firstLine="284"/>
        <w:jc w:val="both"/>
        <w:rPr>
          <w:rFonts w:ascii="Garamond" w:hAnsi="Garamond" w:cs="Times New Roman"/>
          <w:bCs/>
          <w:sz w:val="24"/>
          <w:szCs w:val="24"/>
        </w:rPr>
      </w:pPr>
      <w:r w:rsidRPr="008C51B5">
        <w:rPr>
          <w:rFonts w:ascii="Garamond" w:hAnsi="Garamond" w:cs="Times New Roman"/>
          <w:bCs/>
          <w:sz w:val="24"/>
          <w:szCs w:val="24"/>
        </w:rPr>
        <w:t>Miratuar në datën</w:t>
      </w:r>
      <w:r w:rsidR="00FC6BDD" w:rsidRPr="008C51B5">
        <w:rPr>
          <w:rFonts w:ascii="Garamond" w:hAnsi="Garamond" w:cs="Times New Roman"/>
          <w:bCs/>
          <w:sz w:val="24"/>
          <w:szCs w:val="24"/>
        </w:rPr>
        <w:t xml:space="preserve"> </w:t>
      </w:r>
      <w:r w:rsidR="0073757B" w:rsidRPr="008C51B5">
        <w:rPr>
          <w:rFonts w:ascii="Garamond" w:hAnsi="Garamond" w:cs="Times New Roman"/>
          <w:bCs/>
          <w:sz w:val="24"/>
          <w:szCs w:val="24"/>
        </w:rPr>
        <w:t>12</w:t>
      </w:r>
      <w:r w:rsidR="00E611BD" w:rsidRPr="008C51B5">
        <w:rPr>
          <w:rFonts w:ascii="Garamond" w:hAnsi="Garamond" w:cs="Times New Roman"/>
          <w:bCs/>
          <w:sz w:val="24"/>
          <w:szCs w:val="24"/>
        </w:rPr>
        <w:t>.</w:t>
      </w:r>
      <w:r w:rsidR="0073757B" w:rsidRPr="008C51B5">
        <w:rPr>
          <w:rFonts w:ascii="Garamond" w:hAnsi="Garamond" w:cs="Times New Roman"/>
          <w:bCs/>
          <w:sz w:val="24"/>
          <w:szCs w:val="24"/>
        </w:rPr>
        <w:t>12.</w:t>
      </w:r>
      <w:r w:rsidR="007748A2" w:rsidRPr="008C51B5">
        <w:rPr>
          <w:rFonts w:ascii="Garamond" w:hAnsi="Garamond" w:cs="Times New Roman"/>
          <w:bCs/>
          <w:sz w:val="24"/>
          <w:szCs w:val="24"/>
        </w:rPr>
        <w:t>202</w:t>
      </w:r>
      <w:r w:rsidR="00F86F45" w:rsidRPr="008C51B5">
        <w:rPr>
          <w:rFonts w:ascii="Garamond" w:hAnsi="Garamond" w:cs="Times New Roman"/>
          <w:bCs/>
          <w:sz w:val="24"/>
          <w:szCs w:val="24"/>
        </w:rPr>
        <w:t>4</w:t>
      </w:r>
      <w:r w:rsidR="00973F7F">
        <w:rPr>
          <w:rFonts w:ascii="Garamond" w:hAnsi="Garamond" w:cs="Times New Roman"/>
          <w:bCs/>
          <w:sz w:val="24"/>
          <w:szCs w:val="24"/>
        </w:rPr>
        <w:t>.</w:t>
      </w:r>
    </w:p>
    <w:p w14:paraId="3B8C5AF3" w14:textId="1289F49F" w:rsidR="000A1547" w:rsidRDefault="000A1547" w:rsidP="00601E23">
      <w:pPr>
        <w:spacing w:after="0" w:line="240" w:lineRule="auto"/>
        <w:ind w:firstLine="284"/>
        <w:jc w:val="both"/>
        <w:rPr>
          <w:rFonts w:ascii="Garamond" w:hAnsi="Garamond" w:cs="Times New Roman"/>
          <w:bCs/>
          <w:sz w:val="24"/>
          <w:szCs w:val="24"/>
        </w:rPr>
      </w:pPr>
    </w:p>
    <w:p w14:paraId="517A3128" w14:textId="520C7A48" w:rsidR="000A1547" w:rsidRPr="002A1639" w:rsidRDefault="002A1639" w:rsidP="00601E23">
      <w:pPr>
        <w:spacing w:after="0" w:line="240" w:lineRule="auto"/>
        <w:ind w:firstLine="284"/>
        <w:jc w:val="both"/>
        <w:rPr>
          <w:rFonts w:ascii="Garamond" w:hAnsi="Garamond" w:cs="Times New Roman"/>
          <w:b/>
          <w:bCs/>
          <w:sz w:val="24"/>
          <w:szCs w:val="24"/>
        </w:rPr>
      </w:pPr>
      <w:r w:rsidRPr="002A1639">
        <w:rPr>
          <w:rFonts w:ascii="Garamond" w:hAnsi="Garamond" w:cs="Times New Roman"/>
          <w:b/>
          <w:bCs/>
          <w:sz w:val="24"/>
          <w:szCs w:val="24"/>
        </w:rPr>
        <w:t xml:space="preserve">Shpallur me dekretin nr. 426, datë 23.12.2024, të presidentit të Republikës së Shqipërisë, Bajram Begaj. </w:t>
      </w:r>
    </w:p>
    <w:p w14:paraId="3A144F81" w14:textId="77777777" w:rsidR="00200D3D" w:rsidRPr="002A1639" w:rsidRDefault="00200D3D" w:rsidP="00601E23">
      <w:pPr>
        <w:spacing w:after="0" w:line="240" w:lineRule="auto"/>
        <w:ind w:firstLine="284"/>
        <w:rPr>
          <w:rFonts w:ascii="Garamond" w:eastAsia="Times New Roman" w:hAnsi="Garamond" w:cs="Times New Roman"/>
          <w:b/>
          <w:sz w:val="20"/>
          <w:szCs w:val="20"/>
        </w:rPr>
      </w:pPr>
    </w:p>
    <w:p w14:paraId="383AE766" w14:textId="77777777" w:rsidR="00553896" w:rsidRPr="007F3AE2" w:rsidRDefault="00553896" w:rsidP="00601E23">
      <w:pPr>
        <w:pStyle w:val="Style4"/>
        <w:spacing w:before="0"/>
        <w:ind w:firstLine="284"/>
        <w:jc w:val="center"/>
        <w:rPr>
          <w:rFonts w:ascii="Garamond" w:hAnsi="Garamond" w:cs="Garamond"/>
          <w:b/>
          <w:bCs/>
          <w:color w:val="auto"/>
          <w:spacing w:val="0"/>
          <w:sz w:val="24"/>
          <w:szCs w:val="24"/>
        </w:rPr>
      </w:pPr>
      <w:r w:rsidRPr="007F3AE2">
        <w:rPr>
          <w:rFonts w:ascii="Garamond" w:hAnsi="Garamond" w:cs="Garamond"/>
          <w:b/>
          <w:bCs/>
          <w:spacing w:val="0"/>
          <w:sz w:val="24"/>
          <w:szCs w:val="24"/>
        </w:rPr>
        <w:t>MARRËVESHJE</w:t>
      </w:r>
    </w:p>
    <w:p w14:paraId="4452F589" w14:textId="498967CF" w:rsidR="00553896" w:rsidRPr="002A1639" w:rsidRDefault="002A1639" w:rsidP="00601E23">
      <w:pPr>
        <w:pStyle w:val="Style4"/>
        <w:spacing w:before="0"/>
        <w:ind w:firstLine="284"/>
        <w:jc w:val="center"/>
        <w:rPr>
          <w:rFonts w:ascii="Garamond" w:hAnsi="Garamond" w:cs="Garamond"/>
          <w:bCs/>
          <w:color w:val="auto"/>
          <w:spacing w:val="0"/>
          <w:sz w:val="24"/>
          <w:szCs w:val="24"/>
        </w:rPr>
      </w:pPr>
      <w:r w:rsidRPr="002A1639">
        <w:rPr>
          <w:rFonts w:ascii="Garamond" w:hAnsi="Garamond" w:cs="Garamond"/>
          <w:bCs/>
          <w:color w:val="auto"/>
          <w:spacing w:val="0"/>
          <w:sz w:val="24"/>
          <w:szCs w:val="24"/>
        </w:rPr>
        <w:t xml:space="preserve">NDËRMJET KËSHILLIT TË MINISTRAVE TË REPUBLIKËS SË SHQIPËRISË DHE QEVERISË SË REPUBLIKËS SË SLLOVENISË PËR BASHKËPUNIMIN NË MBROJTJE NDAJ KATASTROFAVE NATYRORE DHE TË TJERA </w:t>
      </w:r>
    </w:p>
    <w:p w14:paraId="3DA25E90" w14:textId="77777777" w:rsidR="00553896" w:rsidRPr="007F3AE2" w:rsidRDefault="00553896" w:rsidP="00601E23">
      <w:pPr>
        <w:pStyle w:val="Style4"/>
        <w:tabs>
          <w:tab w:val="left" w:leader="underscore" w:pos="6420"/>
        </w:tabs>
        <w:spacing w:before="0"/>
        <w:ind w:firstLine="284"/>
        <w:jc w:val="both"/>
        <w:rPr>
          <w:rFonts w:ascii="Garamond" w:hAnsi="Garamond" w:cs="Garamond"/>
          <w:color w:val="auto"/>
          <w:spacing w:val="0"/>
          <w:sz w:val="24"/>
          <w:szCs w:val="24"/>
        </w:rPr>
      </w:pPr>
    </w:p>
    <w:p w14:paraId="19129354" w14:textId="77777777" w:rsidR="00553896" w:rsidRPr="007F3AE2" w:rsidRDefault="00553896" w:rsidP="00601E23">
      <w:pPr>
        <w:pStyle w:val="Style4"/>
        <w:tabs>
          <w:tab w:val="left" w:leader="underscore" w:pos="6420"/>
        </w:tabs>
        <w:spacing w:before="0"/>
        <w:ind w:firstLine="284"/>
        <w:rPr>
          <w:rFonts w:ascii="Garamond" w:hAnsi="Garamond" w:cs="Garamond"/>
          <w:b/>
          <w:bCs/>
          <w:spacing w:val="0"/>
          <w:sz w:val="24"/>
          <w:szCs w:val="24"/>
        </w:rPr>
      </w:pPr>
      <w:r w:rsidRPr="007F3AE2">
        <w:rPr>
          <w:rFonts w:ascii="Garamond" w:hAnsi="Garamond" w:cs="Garamond"/>
          <w:b/>
          <w:bCs/>
          <w:spacing w:val="0"/>
          <w:sz w:val="24"/>
          <w:szCs w:val="24"/>
        </w:rPr>
        <w:t xml:space="preserve">Këshilli i Ministrave i Republikës së Shqipërisë </w:t>
      </w:r>
    </w:p>
    <w:p w14:paraId="78AACF42" w14:textId="77777777" w:rsidR="00553896" w:rsidRPr="007F3AE2" w:rsidRDefault="00553896" w:rsidP="00601E23">
      <w:pPr>
        <w:pStyle w:val="Style4"/>
        <w:tabs>
          <w:tab w:val="left" w:leader="underscore" w:pos="6420"/>
        </w:tabs>
        <w:spacing w:before="0"/>
        <w:ind w:firstLine="284"/>
        <w:rPr>
          <w:rFonts w:ascii="Garamond" w:hAnsi="Garamond" w:cs="Garamond"/>
          <w:b/>
          <w:bCs/>
          <w:spacing w:val="0"/>
          <w:sz w:val="24"/>
          <w:szCs w:val="24"/>
        </w:rPr>
      </w:pPr>
      <w:r w:rsidRPr="002A1639">
        <w:rPr>
          <w:rFonts w:ascii="Garamond" w:hAnsi="Garamond" w:cs="Garamond"/>
          <w:bCs/>
          <w:spacing w:val="0"/>
          <w:sz w:val="24"/>
          <w:szCs w:val="24"/>
        </w:rPr>
        <w:t>dhe</w:t>
      </w:r>
    </w:p>
    <w:p w14:paraId="4BDE1DB2" w14:textId="77777777" w:rsidR="00553896" w:rsidRPr="007F3AE2" w:rsidRDefault="00553896" w:rsidP="00601E23">
      <w:pPr>
        <w:pStyle w:val="Style4"/>
        <w:tabs>
          <w:tab w:val="left" w:leader="underscore" w:pos="6420"/>
        </w:tabs>
        <w:spacing w:before="0"/>
        <w:ind w:firstLine="284"/>
        <w:rPr>
          <w:rFonts w:ascii="Garamond" w:hAnsi="Garamond" w:cs="Garamond"/>
          <w:b/>
          <w:bCs/>
          <w:spacing w:val="0"/>
          <w:sz w:val="24"/>
          <w:szCs w:val="24"/>
        </w:rPr>
      </w:pPr>
      <w:r w:rsidRPr="007F3AE2">
        <w:rPr>
          <w:rFonts w:ascii="Garamond" w:hAnsi="Garamond" w:cs="Garamond"/>
          <w:b/>
          <w:bCs/>
          <w:spacing w:val="0"/>
          <w:sz w:val="24"/>
          <w:szCs w:val="24"/>
        </w:rPr>
        <w:t>Qeveria e Republikës së Sllovenisë</w:t>
      </w:r>
    </w:p>
    <w:p w14:paraId="23262649" w14:textId="78A7BFAF" w:rsidR="00553896" w:rsidRPr="007F3AE2" w:rsidRDefault="00553896" w:rsidP="00601E23">
      <w:pPr>
        <w:pStyle w:val="Style4"/>
        <w:tabs>
          <w:tab w:val="left" w:leader="underscore" w:pos="6420"/>
        </w:tabs>
        <w:spacing w:before="0"/>
        <w:ind w:firstLine="284"/>
        <w:rPr>
          <w:rFonts w:ascii="Garamond" w:hAnsi="Garamond" w:cs="Garamond"/>
          <w:spacing w:val="0"/>
          <w:sz w:val="24"/>
          <w:szCs w:val="24"/>
        </w:rPr>
      </w:pPr>
      <w:r w:rsidRPr="007F3AE2">
        <w:rPr>
          <w:rFonts w:ascii="Garamond" w:hAnsi="Garamond" w:cs="Garamond"/>
          <w:spacing w:val="0"/>
          <w:sz w:val="24"/>
          <w:szCs w:val="24"/>
        </w:rPr>
        <w:t xml:space="preserve">(në vijim të referuara si </w:t>
      </w:r>
      <w:r w:rsidR="00BA416A">
        <w:rPr>
          <w:rFonts w:ascii="Garamond" w:hAnsi="Garamond" w:cs="Garamond"/>
          <w:spacing w:val="0"/>
          <w:sz w:val="24"/>
          <w:szCs w:val="24"/>
        </w:rPr>
        <w:t>“</w:t>
      </w:r>
      <w:r w:rsidRPr="007F3AE2">
        <w:rPr>
          <w:rFonts w:ascii="Garamond" w:hAnsi="Garamond" w:cs="Garamond"/>
          <w:spacing w:val="0"/>
          <w:sz w:val="24"/>
          <w:szCs w:val="24"/>
        </w:rPr>
        <w:t>Palët</w:t>
      </w:r>
      <w:r w:rsidR="00BA416A">
        <w:rPr>
          <w:rFonts w:ascii="Garamond" w:hAnsi="Garamond" w:cs="Garamond"/>
          <w:spacing w:val="0"/>
          <w:sz w:val="24"/>
          <w:szCs w:val="24"/>
        </w:rPr>
        <w:t>”</w:t>
      </w:r>
      <w:r w:rsidRPr="007F3AE2">
        <w:rPr>
          <w:rFonts w:ascii="Garamond" w:hAnsi="Garamond" w:cs="Garamond"/>
          <w:spacing w:val="0"/>
          <w:sz w:val="24"/>
          <w:szCs w:val="24"/>
        </w:rPr>
        <w:t>);</w:t>
      </w:r>
    </w:p>
    <w:p w14:paraId="7FFA8EC2" w14:textId="77777777" w:rsidR="00553896" w:rsidRPr="007F3AE2" w:rsidRDefault="00553896" w:rsidP="00601E23">
      <w:pPr>
        <w:pStyle w:val="Style4"/>
        <w:tabs>
          <w:tab w:val="left" w:leader="underscore" w:pos="6420"/>
        </w:tabs>
        <w:spacing w:before="0"/>
        <w:ind w:firstLine="284"/>
        <w:jc w:val="both"/>
        <w:rPr>
          <w:rFonts w:ascii="Garamond" w:hAnsi="Garamond" w:cs="Garamond"/>
          <w:color w:val="auto"/>
          <w:spacing w:val="0"/>
          <w:sz w:val="24"/>
          <w:szCs w:val="24"/>
        </w:rPr>
      </w:pPr>
      <w:r w:rsidRPr="007F3AE2">
        <w:rPr>
          <w:rFonts w:ascii="Garamond" w:hAnsi="Garamond" w:cs="Garamond"/>
          <w:spacing w:val="0"/>
          <w:sz w:val="24"/>
          <w:szCs w:val="24"/>
        </w:rPr>
        <w:t>Të bindur për domosdoshmërinë e bashkëpunimit të ndërsjellë në parandalimin dhe zbutjen e pasojave të fatkeqësive natyrore dhe fatkeqësive të tjera (në vijim e referuar si “katastrofa”);</w:t>
      </w:r>
    </w:p>
    <w:p w14:paraId="4A439E30" w14:textId="77777777" w:rsidR="00553896" w:rsidRPr="007F3AE2" w:rsidRDefault="00553896" w:rsidP="00601E23">
      <w:pPr>
        <w:pStyle w:val="Style4"/>
        <w:tabs>
          <w:tab w:val="left" w:leader="underscore" w:pos="6420"/>
        </w:tabs>
        <w:spacing w:before="0"/>
        <w:ind w:firstLine="284"/>
        <w:jc w:val="both"/>
        <w:rPr>
          <w:rFonts w:ascii="Garamond" w:hAnsi="Garamond" w:cs="Garamond"/>
          <w:color w:val="auto"/>
          <w:spacing w:val="0"/>
          <w:sz w:val="24"/>
          <w:szCs w:val="24"/>
        </w:rPr>
      </w:pPr>
      <w:r w:rsidRPr="007F3AE2">
        <w:rPr>
          <w:rFonts w:ascii="Garamond" w:hAnsi="Garamond" w:cs="Garamond"/>
          <w:spacing w:val="0"/>
          <w:sz w:val="24"/>
          <w:szCs w:val="24"/>
        </w:rPr>
        <w:t>Duke marrë parasysh rolin e Bashkimit Evropian, Kombeve të Bashkuara dhe organizatave të tjera ndërkombëtare në lidhje me mbrojtjen nga fatkeqësitë natyrore dhe të tjera;</w:t>
      </w:r>
    </w:p>
    <w:p w14:paraId="1F187F11" w14:textId="77777777" w:rsidR="00553896" w:rsidRPr="007F3AE2" w:rsidRDefault="00553896" w:rsidP="00601E23">
      <w:pPr>
        <w:pStyle w:val="Style4"/>
        <w:tabs>
          <w:tab w:val="left" w:leader="underscore" w:pos="6420"/>
        </w:tabs>
        <w:spacing w:before="0"/>
        <w:ind w:firstLine="284"/>
        <w:jc w:val="both"/>
        <w:rPr>
          <w:rFonts w:ascii="Garamond" w:hAnsi="Garamond" w:cs="Garamond"/>
          <w:color w:val="auto"/>
          <w:spacing w:val="0"/>
          <w:sz w:val="24"/>
          <w:szCs w:val="24"/>
        </w:rPr>
      </w:pPr>
      <w:r w:rsidRPr="007F3AE2">
        <w:rPr>
          <w:rFonts w:ascii="Garamond" w:hAnsi="Garamond" w:cs="Garamond"/>
          <w:spacing w:val="0"/>
          <w:sz w:val="24"/>
          <w:szCs w:val="24"/>
        </w:rPr>
        <w:t>Kanë rënë dakord si më poshtë:</w:t>
      </w:r>
    </w:p>
    <w:p w14:paraId="09CF6AAC" w14:textId="77777777" w:rsidR="00553896" w:rsidRPr="007F3AE2" w:rsidRDefault="00553896" w:rsidP="00601E23">
      <w:pPr>
        <w:pStyle w:val="Style4"/>
        <w:spacing w:before="0"/>
        <w:ind w:firstLine="284"/>
        <w:jc w:val="center"/>
        <w:rPr>
          <w:rFonts w:ascii="Garamond" w:hAnsi="Garamond" w:cs="Garamond"/>
          <w:b/>
          <w:bCs/>
          <w:color w:val="auto"/>
          <w:spacing w:val="0"/>
          <w:sz w:val="24"/>
          <w:szCs w:val="24"/>
        </w:rPr>
      </w:pPr>
    </w:p>
    <w:p w14:paraId="753C0480" w14:textId="77777777" w:rsidR="00553896" w:rsidRPr="007F3AE2" w:rsidRDefault="00553896" w:rsidP="00601E23">
      <w:pPr>
        <w:pStyle w:val="Style4"/>
        <w:spacing w:before="0"/>
        <w:ind w:firstLine="284"/>
        <w:jc w:val="center"/>
        <w:rPr>
          <w:rFonts w:ascii="Garamond" w:hAnsi="Garamond" w:cs="Garamond"/>
          <w:spacing w:val="0"/>
          <w:sz w:val="24"/>
          <w:szCs w:val="24"/>
        </w:rPr>
      </w:pPr>
      <w:r w:rsidRPr="007F3AE2">
        <w:rPr>
          <w:rFonts w:ascii="Garamond" w:hAnsi="Garamond" w:cs="Garamond"/>
          <w:spacing w:val="0"/>
          <w:sz w:val="24"/>
          <w:szCs w:val="24"/>
        </w:rPr>
        <w:t>Neni 1</w:t>
      </w:r>
    </w:p>
    <w:p w14:paraId="1A858F4C" w14:textId="77777777" w:rsidR="00553896" w:rsidRPr="007F3AE2" w:rsidRDefault="00553896" w:rsidP="00601E23">
      <w:pPr>
        <w:pStyle w:val="Style4"/>
        <w:spacing w:before="0"/>
        <w:ind w:firstLine="284"/>
        <w:jc w:val="center"/>
        <w:rPr>
          <w:rFonts w:ascii="Garamond" w:hAnsi="Garamond" w:cs="Garamond"/>
          <w:b/>
          <w:bCs/>
          <w:spacing w:val="0"/>
          <w:sz w:val="24"/>
          <w:szCs w:val="24"/>
        </w:rPr>
      </w:pPr>
      <w:r w:rsidRPr="007F3AE2">
        <w:rPr>
          <w:rFonts w:ascii="Garamond" w:hAnsi="Garamond" w:cs="Garamond"/>
          <w:b/>
          <w:bCs/>
          <w:spacing w:val="0"/>
          <w:sz w:val="24"/>
          <w:szCs w:val="24"/>
        </w:rPr>
        <w:t>Qëllimi i Marrëveshjes</w:t>
      </w:r>
    </w:p>
    <w:p w14:paraId="10D72690" w14:textId="77777777" w:rsidR="00553896" w:rsidRPr="007F3AE2" w:rsidRDefault="00553896" w:rsidP="00601E23">
      <w:pPr>
        <w:pStyle w:val="Style4"/>
        <w:spacing w:before="0"/>
        <w:ind w:firstLine="284"/>
        <w:jc w:val="center"/>
        <w:rPr>
          <w:rFonts w:ascii="Garamond" w:hAnsi="Garamond" w:cs="Garamond"/>
          <w:b/>
          <w:bCs/>
          <w:color w:val="auto"/>
          <w:spacing w:val="0"/>
          <w:sz w:val="24"/>
          <w:szCs w:val="24"/>
        </w:rPr>
      </w:pPr>
    </w:p>
    <w:p w14:paraId="28EF0E86" w14:textId="0951ACC4" w:rsidR="00553896" w:rsidRPr="007F3AE2" w:rsidRDefault="00553896" w:rsidP="00601E23">
      <w:pPr>
        <w:pStyle w:val="Style4"/>
        <w:spacing w:before="0"/>
        <w:ind w:firstLine="284"/>
        <w:jc w:val="both"/>
        <w:rPr>
          <w:rFonts w:ascii="Garamond" w:hAnsi="Garamond" w:cs="Garamond"/>
          <w:spacing w:val="0"/>
          <w:sz w:val="24"/>
          <w:szCs w:val="24"/>
        </w:rPr>
      </w:pPr>
      <w:r w:rsidRPr="007F3AE2">
        <w:rPr>
          <w:rFonts w:ascii="Garamond" w:hAnsi="Garamond" w:cs="Garamond"/>
          <w:spacing w:val="0"/>
          <w:sz w:val="24"/>
          <w:szCs w:val="24"/>
        </w:rPr>
        <w:t>1</w:t>
      </w:r>
      <w:r w:rsidR="002A1639">
        <w:rPr>
          <w:rFonts w:ascii="Garamond" w:hAnsi="Garamond" w:cs="Garamond"/>
          <w:spacing w:val="0"/>
          <w:sz w:val="24"/>
          <w:szCs w:val="24"/>
        </w:rPr>
        <w:t>.</w:t>
      </w:r>
      <w:r w:rsidRPr="007F3AE2">
        <w:rPr>
          <w:rFonts w:ascii="Garamond" w:hAnsi="Garamond" w:cs="Garamond"/>
          <w:spacing w:val="0"/>
          <w:sz w:val="24"/>
          <w:szCs w:val="24"/>
        </w:rPr>
        <w:t xml:space="preserve"> Kjo Marrëveshje do të rregullojë kuadrin e kushteve për bashkëpunimin në parandalimin dhe gatishmërinë ndaj fatkeqësive, për ofrimin vullnetar të ndihmës së ndërsjellë në rast katastrofash në territorin e Palës tjetër, dhe format e tjera të bashkëpunimit të ndërsjellë.</w:t>
      </w:r>
    </w:p>
    <w:p w14:paraId="760CE499" w14:textId="29F81238" w:rsidR="00553896" w:rsidRPr="007F3AE2" w:rsidRDefault="00553896" w:rsidP="00601E23">
      <w:pPr>
        <w:pStyle w:val="Style4"/>
        <w:spacing w:before="0"/>
        <w:ind w:firstLine="284"/>
        <w:jc w:val="both"/>
        <w:rPr>
          <w:rFonts w:ascii="Garamond" w:hAnsi="Garamond" w:cs="Garamond"/>
          <w:color w:val="auto"/>
          <w:spacing w:val="0"/>
          <w:sz w:val="24"/>
          <w:szCs w:val="24"/>
        </w:rPr>
      </w:pPr>
      <w:r w:rsidRPr="007F3AE2">
        <w:rPr>
          <w:rFonts w:ascii="Garamond" w:hAnsi="Garamond" w:cs="Garamond"/>
          <w:spacing w:val="0"/>
          <w:sz w:val="24"/>
          <w:szCs w:val="24"/>
        </w:rPr>
        <w:t>2</w:t>
      </w:r>
      <w:r w:rsidR="002A1639">
        <w:rPr>
          <w:rFonts w:ascii="Garamond" w:hAnsi="Garamond" w:cs="Garamond"/>
          <w:spacing w:val="0"/>
          <w:sz w:val="24"/>
          <w:szCs w:val="24"/>
        </w:rPr>
        <w:t>.</w:t>
      </w:r>
      <w:r w:rsidRPr="007F3AE2">
        <w:rPr>
          <w:rFonts w:ascii="Garamond" w:hAnsi="Garamond" w:cs="Garamond"/>
          <w:spacing w:val="0"/>
          <w:sz w:val="24"/>
          <w:szCs w:val="24"/>
        </w:rPr>
        <w:t xml:space="preserve"> Bashkëpunimi ndërmjet Palëve ndjek parimet e reciprocitetit dhe do të zhvillohet brenda </w:t>
      </w:r>
      <w:r w:rsidRPr="007F3AE2">
        <w:rPr>
          <w:rFonts w:ascii="Garamond" w:hAnsi="Garamond" w:cs="Garamond"/>
          <w:spacing w:val="0"/>
          <w:sz w:val="24"/>
          <w:szCs w:val="24"/>
        </w:rPr>
        <w:lastRenderedPageBreak/>
        <w:t>kapaciteteve të Palëve.</w:t>
      </w:r>
    </w:p>
    <w:p w14:paraId="67AAAB14" w14:textId="77777777" w:rsidR="00553896" w:rsidRPr="007F3AE2" w:rsidRDefault="00553896" w:rsidP="00601E23">
      <w:pPr>
        <w:pStyle w:val="Style4"/>
        <w:spacing w:before="0"/>
        <w:ind w:firstLine="284"/>
        <w:jc w:val="center"/>
        <w:rPr>
          <w:rFonts w:ascii="Garamond" w:hAnsi="Garamond" w:cs="Garamond"/>
          <w:b/>
          <w:bCs/>
          <w:color w:val="auto"/>
          <w:spacing w:val="0"/>
          <w:sz w:val="24"/>
          <w:szCs w:val="24"/>
        </w:rPr>
      </w:pPr>
    </w:p>
    <w:p w14:paraId="197214E1" w14:textId="77777777" w:rsidR="00553896" w:rsidRPr="007F3AE2" w:rsidRDefault="00553896" w:rsidP="00601E23">
      <w:pPr>
        <w:pStyle w:val="Style4"/>
        <w:spacing w:before="0"/>
        <w:ind w:firstLine="284"/>
        <w:jc w:val="center"/>
        <w:rPr>
          <w:rFonts w:ascii="Garamond" w:hAnsi="Garamond" w:cs="Garamond"/>
          <w:spacing w:val="0"/>
          <w:sz w:val="24"/>
          <w:szCs w:val="24"/>
        </w:rPr>
      </w:pPr>
      <w:r w:rsidRPr="007F3AE2">
        <w:rPr>
          <w:rFonts w:ascii="Garamond" w:hAnsi="Garamond" w:cs="Garamond"/>
          <w:spacing w:val="0"/>
          <w:sz w:val="24"/>
          <w:szCs w:val="24"/>
        </w:rPr>
        <w:t>Neni 2</w:t>
      </w:r>
    </w:p>
    <w:p w14:paraId="4897C3D2" w14:textId="38B27BC5" w:rsidR="00553896" w:rsidRPr="007F3AE2" w:rsidRDefault="00553896" w:rsidP="00601E23">
      <w:pPr>
        <w:pStyle w:val="Style4"/>
        <w:spacing w:before="0"/>
        <w:ind w:firstLine="284"/>
        <w:jc w:val="center"/>
        <w:rPr>
          <w:rFonts w:ascii="Garamond" w:hAnsi="Garamond" w:cs="Garamond"/>
          <w:b/>
          <w:bCs/>
          <w:color w:val="auto"/>
          <w:spacing w:val="0"/>
          <w:sz w:val="24"/>
          <w:szCs w:val="24"/>
        </w:rPr>
      </w:pPr>
      <w:r w:rsidRPr="007F3AE2">
        <w:rPr>
          <w:rFonts w:ascii="Garamond" w:hAnsi="Garamond" w:cs="Garamond"/>
          <w:b/>
          <w:bCs/>
          <w:spacing w:val="0"/>
          <w:sz w:val="24"/>
          <w:szCs w:val="24"/>
        </w:rPr>
        <w:t xml:space="preserve">Fushat e </w:t>
      </w:r>
      <w:r w:rsidR="002A1639">
        <w:rPr>
          <w:rFonts w:ascii="Garamond" w:hAnsi="Garamond" w:cs="Garamond"/>
          <w:b/>
          <w:bCs/>
          <w:spacing w:val="0"/>
          <w:sz w:val="24"/>
          <w:szCs w:val="24"/>
        </w:rPr>
        <w:t>b</w:t>
      </w:r>
      <w:r w:rsidRPr="007F3AE2">
        <w:rPr>
          <w:rFonts w:ascii="Garamond" w:hAnsi="Garamond" w:cs="Garamond"/>
          <w:b/>
          <w:bCs/>
          <w:spacing w:val="0"/>
          <w:sz w:val="24"/>
          <w:szCs w:val="24"/>
        </w:rPr>
        <w:t>ashkëpunimit</w:t>
      </w:r>
    </w:p>
    <w:p w14:paraId="01401F18" w14:textId="77777777" w:rsidR="00553896" w:rsidRPr="007F3AE2" w:rsidRDefault="00553896" w:rsidP="00601E23">
      <w:pPr>
        <w:pStyle w:val="Style4"/>
        <w:spacing w:before="0"/>
        <w:ind w:firstLine="284"/>
        <w:rPr>
          <w:rFonts w:ascii="Garamond" w:hAnsi="Garamond" w:cs="Garamond"/>
          <w:color w:val="auto"/>
          <w:spacing w:val="0"/>
          <w:sz w:val="24"/>
          <w:szCs w:val="24"/>
        </w:rPr>
      </w:pPr>
    </w:p>
    <w:p w14:paraId="13F579FE" w14:textId="76F62A79" w:rsidR="00553896" w:rsidRPr="007F3AE2" w:rsidRDefault="00553896" w:rsidP="00601E23">
      <w:pPr>
        <w:pStyle w:val="Style4"/>
        <w:spacing w:before="0"/>
        <w:ind w:firstLine="284"/>
        <w:jc w:val="both"/>
        <w:rPr>
          <w:rFonts w:ascii="Garamond" w:hAnsi="Garamond" w:cs="Garamond"/>
          <w:spacing w:val="0"/>
          <w:sz w:val="24"/>
          <w:szCs w:val="24"/>
        </w:rPr>
      </w:pPr>
      <w:r w:rsidRPr="007F3AE2">
        <w:rPr>
          <w:rFonts w:ascii="Garamond" w:hAnsi="Garamond" w:cs="Garamond"/>
          <w:spacing w:val="0"/>
          <w:sz w:val="24"/>
          <w:szCs w:val="24"/>
        </w:rPr>
        <w:t>1</w:t>
      </w:r>
      <w:r w:rsidR="002A1639">
        <w:rPr>
          <w:rFonts w:ascii="Garamond" w:hAnsi="Garamond" w:cs="Garamond"/>
          <w:spacing w:val="0"/>
          <w:sz w:val="24"/>
          <w:szCs w:val="24"/>
        </w:rPr>
        <w:t>.</w:t>
      </w:r>
      <w:r w:rsidRPr="007F3AE2">
        <w:rPr>
          <w:rFonts w:ascii="Garamond" w:hAnsi="Garamond" w:cs="Garamond"/>
          <w:spacing w:val="0"/>
          <w:sz w:val="24"/>
          <w:szCs w:val="24"/>
        </w:rPr>
        <w:t xml:space="preserve"> Bashkëpunimi ndërmjet Palëve përfshin kryesisht fushat e mëposhtme: </w:t>
      </w:r>
    </w:p>
    <w:p w14:paraId="4B55C770" w14:textId="0C46ECAA" w:rsidR="00553896" w:rsidRPr="007F3AE2" w:rsidRDefault="00553896" w:rsidP="00601E23">
      <w:pPr>
        <w:pStyle w:val="Style4"/>
        <w:tabs>
          <w:tab w:val="left" w:pos="720"/>
        </w:tabs>
        <w:spacing w:before="0"/>
        <w:ind w:firstLine="284"/>
        <w:jc w:val="both"/>
        <w:rPr>
          <w:rFonts w:ascii="Garamond" w:hAnsi="Garamond" w:cs="Garamond"/>
          <w:color w:val="auto"/>
          <w:spacing w:val="0"/>
          <w:sz w:val="24"/>
          <w:szCs w:val="24"/>
        </w:rPr>
      </w:pPr>
      <w:r w:rsidRPr="007F3AE2">
        <w:rPr>
          <w:rFonts w:ascii="Garamond" w:hAnsi="Garamond" w:cs="Garamond"/>
          <w:spacing w:val="0"/>
          <w:sz w:val="24"/>
          <w:szCs w:val="24"/>
        </w:rPr>
        <w:t>a) shkëmbimi i njohurive shkencore dhe teknike</w:t>
      </w:r>
      <w:r w:rsidR="002A1639">
        <w:rPr>
          <w:rFonts w:ascii="Garamond" w:hAnsi="Garamond" w:cs="Garamond"/>
          <w:spacing w:val="0"/>
          <w:sz w:val="24"/>
          <w:szCs w:val="24"/>
        </w:rPr>
        <w:t>,</w:t>
      </w:r>
      <w:r w:rsidRPr="007F3AE2">
        <w:rPr>
          <w:rFonts w:ascii="Garamond" w:hAnsi="Garamond" w:cs="Garamond"/>
          <w:spacing w:val="0"/>
          <w:sz w:val="24"/>
          <w:szCs w:val="24"/>
        </w:rPr>
        <w:t xml:space="preserve"> si dhe transferimi i ekspertizës dhe përvojës në mbrojtjen nga fatkeqësitë natyrore dhe fatkeqësitë e tjera; </w:t>
      </w:r>
    </w:p>
    <w:p w14:paraId="34D0E194" w14:textId="0CB7A1AA" w:rsidR="00553896" w:rsidRPr="007F3AE2" w:rsidRDefault="00553896" w:rsidP="00601E23">
      <w:pPr>
        <w:pStyle w:val="Style4"/>
        <w:tabs>
          <w:tab w:val="left" w:pos="720"/>
        </w:tabs>
        <w:spacing w:before="0"/>
        <w:ind w:firstLine="284"/>
        <w:jc w:val="both"/>
        <w:rPr>
          <w:rFonts w:ascii="Garamond" w:hAnsi="Garamond" w:cs="Garamond"/>
          <w:color w:val="800080"/>
          <w:spacing w:val="0"/>
          <w:sz w:val="24"/>
          <w:szCs w:val="24"/>
        </w:rPr>
      </w:pPr>
      <w:r w:rsidRPr="007F3AE2">
        <w:rPr>
          <w:rFonts w:ascii="Garamond" w:hAnsi="Garamond" w:cs="Garamond"/>
          <w:color w:val="auto"/>
          <w:spacing w:val="0"/>
          <w:sz w:val="24"/>
          <w:szCs w:val="24"/>
        </w:rPr>
        <w:t xml:space="preserve">b) edukimi dhe aftësimi i personelit që merr pjesë në aktivitetet e mbrojtjes dhe shpëtimit; </w:t>
      </w:r>
    </w:p>
    <w:p w14:paraId="4C6AAA4E" w14:textId="7BC1B565" w:rsidR="00553896" w:rsidRPr="007F3AE2" w:rsidRDefault="00553896" w:rsidP="00601E23">
      <w:pPr>
        <w:pStyle w:val="Style4"/>
        <w:spacing w:before="0"/>
        <w:ind w:firstLine="284"/>
        <w:jc w:val="both"/>
        <w:rPr>
          <w:rFonts w:ascii="Garamond" w:hAnsi="Garamond" w:cs="Garamond"/>
          <w:color w:val="auto"/>
          <w:spacing w:val="0"/>
          <w:sz w:val="24"/>
          <w:szCs w:val="24"/>
        </w:rPr>
      </w:pPr>
      <w:r w:rsidRPr="007F3AE2">
        <w:rPr>
          <w:rFonts w:ascii="Garamond" w:hAnsi="Garamond" w:cs="Garamond"/>
          <w:spacing w:val="0"/>
          <w:sz w:val="24"/>
          <w:szCs w:val="24"/>
        </w:rPr>
        <w:t>c) zhvillimi dhe prodhimi i pajisjeve të mbrojtjes dhe shpëtimit;</w:t>
      </w:r>
    </w:p>
    <w:p w14:paraId="33144D60" w14:textId="5158DE33" w:rsidR="00553896" w:rsidRPr="007F3AE2" w:rsidRDefault="00553896" w:rsidP="00601E23">
      <w:pPr>
        <w:pStyle w:val="Style4"/>
        <w:spacing w:before="0"/>
        <w:ind w:firstLine="284"/>
        <w:jc w:val="both"/>
        <w:rPr>
          <w:rFonts w:ascii="Garamond" w:hAnsi="Garamond" w:cs="Garamond"/>
          <w:color w:val="auto"/>
          <w:spacing w:val="0"/>
          <w:sz w:val="24"/>
          <w:szCs w:val="24"/>
        </w:rPr>
      </w:pPr>
      <w:r w:rsidRPr="007F3AE2">
        <w:rPr>
          <w:rFonts w:ascii="Garamond" w:hAnsi="Garamond" w:cs="Garamond"/>
          <w:spacing w:val="0"/>
          <w:sz w:val="24"/>
          <w:szCs w:val="24"/>
        </w:rPr>
        <w:t>d) njoftimi i ndërsjellë i rreziqeve nga katastrofa dhe pasojat e tyre;</w:t>
      </w:r>
    </w:p>
    <w:p w14:paraId="2CE929F4" w14:textId="595123C4" w:rsidR="00553896" w:rsidRPr="007F3AE2" w:rsidRDefault="00553896" w:rsidP="00601E23">
      <w:pPr>
        <w:pStyle w:val="Style4"/>
        <w:spacing w:before="0"/>
        <w:ind w:firstLine="284"/>
        <w:jc w:val="both"/>
        <w:rPr>
          <w:rFonts w:ascii="Garamond" w:hAnsi="Garamond" w:cs="Garamond"/>
          <w:spacing w:val="0"/>
          <w:sz w:val="24"/>
          <w:szCs w:val="24"/>
        </w:rPr>
      </w:pPr>
      <w:r w:rsidRPr="007F3AE2">
        <w:rPr>
          <w:rFonts w:ascii="Garamond" w:hAnsi="Garamond" w:cs="Garamond"/>
          <w:spacing w:val="0"/>
          <w:sz w:val="24"/>
          <w:szCs w:val="24"/>
        </w:rPr>
        <w:t>e) ndihma në rast fatkeqësish në mbrojtje dhe shpëtim, si dhe në zbutjen dhe eliminimin e pasojave të tyre.</w:t>
      </w:r>
    </w:p>
    <w:p w14:paraId="07FB3376" w14:textId="76E190C6" w:rsidR="00553896" w:rsidRPr="007F3AE2" w:rsidRDefault="00553896" w:rsidP="00601E23">
      <w:pPr>
        <w:pStyle w:val="Style4"/>
        <w:spacing w:before="0"/>
        <w:ind w:firstLine="284"/>
        <w:jc w:val="both"/>
        <w:rPr>
          <w:rFonts w:ascii="Garamond" w:hAnsi="Garamond" w:cs="Garamond"/>
          <w:spacing w:val="0"/>
          <w:sz w:val="24"/>
          <w:szCs w:val="24"/>
        </w:rPr>
      </w:pPr>
      <w:r w:rsidRPr="007F3AE2">
        <w:rPr>
          <w:rFonts w:ascii="Garamond" w:hAnsi="Garamond" w:cs="Garamond"/>
          <w:spacing w:val="0"/>
          <w:sz w:val="24"/>
          <w:szCs w:val="24"/>
        </w:rPr>
        <w:t>2</w:t>
      </w:r>
      <w:r w:rsidR="002A1639">
        <w:rPr>
          <w:rFonts w:ascii="Garamond" w:hAnsi="Garamond" w:cs="Garamond"/>
          <w:spacing w:val="0"/>
          <w:sz w:val="24"/>
          <w:szCs w:val="24"/>
        </w:rPr>
        <w:t>.</w:t>
      </w:r>
      <w:r w:rsidRPr="007F3AE2">
        <w:rPr>
          <w:rFonts w:ascii="Garamond" w:hAnsi="Garamond" w:cs="Garamond"/>
          <w:spacing w:val="0"/>
          <w:sz w:val="24"/>
          <w:szCs w:val="24"/>
        </w:rPr>
        <w:t xml:space="preserve"> Për zbatimin e kësaj Marrëveshjeje dhe realizimin e bashkëpunimit në fushat e përmendura në paragrafin e mësipërm, Palët mund të lidhin marrëveshje zbatimi.</w:t>
      </w:r>
    </w:p>
    <w:p w14:paraId="4AF1E3B9" w14:textId="548BA507" w:rsidR="00553896" w:rsidRPr="007F3AE2" w:rsidRDefault="00553896" w:rsidP="00601E23">
      <w:pPr>
        <w:pStyle w:val="Style4"/>
        <w:spacing w:before="0"/>
        <w:ind w:firstLine="284"/>
        <w:jc w:val="both"/>
        <w:rPr>
          <w:rFonts w:ascii="Garamond" w:hAnsi="Garamond" w:cs="Garamond"/>
          <w:spacing w:val="0"/>
          <w:sz w:val="24"/>
          <w:szCs w:val="24"/>
        </w:rPr>
      </w:pPr>
      <w:r w:rsidRPr="007F3AE2">
        <w:rPr>
          <w:rFonts w:ascii="Garamond" w:hAnsi="Garamond" w:cs="Garamond"/>
          <w:spacing w:val="0"/>
          <w:sz w:val="24"/>
          <w:szCs w:val="24"/>
        </w:rPr>
        <w:t>3</w:t>
      </w:r>
      <w:r w:rsidR="002A1639">
        <w:rPr>
          <w:rFonts w:ascii="Garamond" w:hAnsi="Garamond" w:cs="Garamond"/>
          <w:spacing w:val="0"/>
          <w:sz w:val="24"/>
          <w:szCs w:val="24"/>
        </w:rPr>
        <w:t>.</w:t>
      </w:r>
      <w:r w:rsidRPr="007F3AE2">
        <w:rPr>
          <w:rFonts w:ascii="Garamond" w:hAnsi="Garamond" w:cs="Garamond"/>
          <w:spacing w:val="0"/>
          <w:sz w:val="24"/>
          <w:szCs w:val="24"/>
        </w:rPr>
        <w:t xml:space="preserve"> Palët zhvillojnë më tej bashkëpunimin ndërmjet autoriteteve kombëtare, institucioneve qeveritare dhe joqeveritare dhe organizatave të angazhuara në mbrojtje nga katastrofat natyrore dhe të tjera.</w:t>
      </w:r>
    </w:p>
    <w:p w14:paraId="3CBA1057" w14:textId="77777777" w:rsidR="00553896" w:rsidRPr="007F3AE2" w:rsidRDefault="00553896" w:rsidP="00601E23">
      <w:pPr>
        <w:pStyle w:val="Style4"/>
        <w:spacing w:before="0"/>
        <w:ind w:firstLine="284"/>
        <w:jc w:val="both"/>
        <w:rPr>
          <w:rFonts w:ascii="Garamond" w:hAnsi="Garamond" w:cs="Garamond"/>
          <w:b/>
          <w:bCs/>
          <w:color w:val="auto"/>
          <w:spacing w:val="0"/>
          <w:sz w:val="24"/>
          <w:szCs w:val="24"/>
        </w:rPr>
      </w:pPr>
    </w:p>
    <w:p w14:paraId="4911B52B" w14:textId="77777777" w:rsidR="00553896" w:rsidRPr="007F3AE2" w:rsidRDefault="00553896" w:rsidP="00601E23">
      <w:pPr>
        <w:pStyle w:val="Style4"/>
        <w:spacing w:before="0"/>
        <w:ind w:firstLine="284"/>
        <w:jc w:val="center"/>
        <w:rPr>
          <w:rFonts w:ascii="Garamond" w:hAnsi="Garamond" w:cs="Garamond"/>
          <w:color w:val="auto"/>
          <w:spacing w:val="0"/>
          <w:sz w:val="24"/>
          <w:szCs w:val="24"/>
        </w:rPr>
      </w:pPr>
      <w:r w:rsidRPr="007F3AE2">
        <w:rPr>
          <w:rFonts w:ascii="Garamond" w:hAnsi="Garamond" w:cs="Garamond"/>
          <w:spacing w:val="0"/>
          <w:sz w:val="24"/>
          <w:szCs w:val="24"/>
        </w:rPr>
        <w:t>Neni 3</w:t>
      </w:r>
    </w:p>
    <w:p w14:paraId="47600B1C" w14:textId="77777777" w:rsidR="00553896" w:rsidRPr="007F3AE2" w:rsidRDefault="00553896" w:rsidP="00601E23">
      <w:pPr>
        <w:pStyle w:val="Style4"/>
        <w:spacing w:before="0"/>
        <w:ind w:firstLine="284"/>
        <w:jc w:val="center"/>
        <w:rPr>
          <w:rFonts w:ascii="Garamond" w:hAnsi="Garamond" w:cs="Garamond"/>
          <w:color w:val="auto"/>
          <w:spacing w:val="0"/>
          <w:sz w:val="24"/>
          <w:szCs w:val="24"/>
        </w:rPr>
      </w:pPr>
      <w:r w:rsidRPr="007F3AE2">
        <w:rPr>
          <w:rFonts w:ascii="Garamond" w:hAnsi="Garamond" w:cs="Garamond"/>
          <w:b/>
          <w:bCs/>
          <w:spacing w:val="0"/>
          <w:sz w:val="24"/>
          <w:szCs w:val="24"/>
        </w:rPr>
        <w:t>Përkufizimet e termave</w:t>
      </w:r>
    </w:p>
    <w:p w14:paraId="4A971EDE" w14:textId="77777777" w:rsidR="00553896" w:rsidRPr="007F3AE2" w:rsidRDefault="00553896" w:rsidP="00601E23">
      <w:pPr>
        <w:pStyle w:val="Style4"/>
        <w:spacing w:before="0"/>
        <w:ind w:firstLine="284"/>
        <w:rPr>
          <w:rFonts w:ascii="Garamond" w:hAnsi="Garamond" w:cs="Garamond"/>
          <w:color w:val="auto"/>
          <w:spacing w:val="0"/>
          <w:sz w:val="24"/>
          <w:szCs w:val="24"/>
        </w:rPr>
      </w:pPr>
    </w:p>
    <w:p w14:paraId="2288017E" w14:textId="77777777" w:rsidR="00553896" w:rsidRPr="007F3AE2" w:rsidRDefault="00553896" w:rsidP="00601E23">
      <w:pPr>
        <w:pStyle w:val="Style4"/>
        <w:spacing w:before="0"/>
        <w:ind w:firstLine="284"/>
        <w:rPr>
          <w:rFonts w:ascii="Garamond" w:hAnsi="Garamond" w:cs="Garamond"/>
          <w:color w:val="auto"/>
          <w:spacing w:val="0"/>
          <w:sz w:val="24"/>
          <w:szCs w:val="24"/>
        </w:rPr>
      </w:pPr>
      <w:r w:rsidRPr="007F3AE2">
        <w:rPr>
          <w:rFonts w:ascii="Garamond" w:hAnsi="Garamond" w:cs="Garamond"/>
          <w:spacing w:val="0"/>
          <w:sz w:val="24"/>
          <w:szCs w:val="24"/>
        </w:rPr>
        <w:t>Termat e përdorur në këtë Marrëveshje kanë kuptimin e mëposhtëm:</w:t>
      </w:r>
    </w:p>
    <w:p w14:paraId="56AE0641" w14:textId="77777777" w:rsidR="00553896" w:rsidRPr="007F3AE2" w:rsidRDefault="00553896" w:rsidP="00601E23">
      <w:pPr>
        <w:pStyle w:val="Style4"/>
        <w:tabs>
          <w:tab w:val="left" w:pos="840"/>
          <w:tab w:val="left" w:pos="980"/>
        </w:tabs>
        <w:spacing w:before="0"/>
        <w:ind w:firstLine="284"/>
        <w:jc w:val="both"/>
        <w:rPr>
          <w:rFonts w:ascii="Garamond" w:hAnsi="Garamond" w:cs="Garamond"/>
          <w:color w:val="auto"/>
          <w:spacing w:val="0"/>
          <w:sz w:val="24"/>
          <w:szCs w:val="24"/>
        </w:rPr>
      </w:pPr>
      <w:r w:rsidRPr="007F3AE2">
        <w:rPr>
          <w:rFonts w:ascii="Garamond" w:hAnsi="Garamond" w:cs="Garamond"/>
          <w:color w:val="auto"/>
          <w:spacing w:val="0"/>
          <w:sz w:val="24"/>
          <w:szCs w:val="24"/>
        </w:rPr>
        <w:t xml:space="preserve">a) “katastrofa natyrore dhe të tjera” janë katastrofa të shkaktuara nga forcat natyrore, veprimtaria industriale ose veprimtaria njerëzore, duke përjashtuar luftën, të cilat rrezikojnë jetën, pronën dhe mjedisin, dhe përkeqësojnë ndjeshëm kushtet e jetesës; </w:t>
      </w:r>
    </w:p>
    <w:p w14:paraId="6D32D064" w14:textId="77777777" w:rsidR="00553896" w:rsidRPr="007F3AE2" w:rsidRDefault="00553896" w:rsidP="00601E23">
      <w:pPr>
        <w:pStyle w:val="Style4"/>
        <w:tabs>
          <w:tab w:val="left" w:pos="0"/>
          <w:tab w:val="left" w:pos="1120"/>
        </w:tabs>
        <w:spacing w:before="0"/>
        <w:ind w:firstLine="284"/>
        <w:jc w:val="both"/>
        <w:rPr>
          <w:rFonts w:ascii="Garamond" w:hAnsi="Garamond" w:cs="Garamond"/>
          <w:color w:val="auto"/>
          <w:spacing w:val="0"/>
          <w:sz w:val="24"/>
          <w:szCs w:val="24"/>
        </w:rPr>
      </w:pPr>
      <w:r w:rsidRPr="007F3AE2">
        <w:rPr>
          <w:rFonts w:ascii="Garamond" w:hAnsi="Garamond" w:cs="Garamond"/>
          <w:spacing w:val="0"/>
          <w:sz w:val="24"/>
          <w:szCs w:val="24"/>
        </w:rPr>
        <w:t>b) “të dhëna dhe informacione mbi rreziqet” janë të dhëna për katastrofa natyrore dhe të tjera, qëllimi i të cilave është njoftimi i hershëm i rrezikut të afërt dhe zbatimi i masave mbrojtëse dhe masave të tjera për të garantuar sigurinë për njerëzit, pronën dhe mjedisin;</w:t>
      </w:r>
    </w:p>
    <w:p w14:paraId="517171EE" w14:textId="77777777" w:rsidR="00553896" w:rsidRPr="007F3AE2" w:rsidRDefault="00553896" w:rsidP="00601E23">
      <w:pPr>
        <w:pStyle w:val="Style5"/>
        <w:tabs>
          <w:tab w:val="left" w:pos="0"/>
          <w:tab w:val="left" w:pos="280"/>
        </w:tabs>
        <w:spacing w:before="0"/>
        <w:ind w:right="0" w:firstLine="284"/>
        <w:jc w:val="both"/>
        <w:rPr>
          <w:rFonts w:ascii="Garamond" w:hAnsi="Garamond" w:cs="Garamond"/>
          <w:spacing w:val="0"/>
          <w:sz w:val="24"/>
          <w:szCs w:val="24"/>
        </w:rPr>
      </w:pPr>
      <w:r w:rsidRPr="007F3AE2">
        <w:rPr>
          <w:rFonts w:ascii="Garamond" w:hAnsi="Garamond" w:cs="Garamond"/>
          <w:spacing w:val="0"/>
          <w:sz w:val="24"/>
          <w:szCs w:val="24"/>
        </w:rPr>
        <w:t xml:space="preserve">c) “shpëtimi dhe zbutja e katastrofës” janë aktivitetet e të gjitha forcave dhe burimeve të shpëtimit, qëllimi i të cilave është zbutja e drejtpërdrejtë dhe e tërthortë dhe eliminimi i pasojave të katastrofave natyrore dhe të tjera; </w:t>
      </w:r>
    </w:p>
    <w:p w14:paraId="082C9CFE" w14:textId="38C57F42" w:rsidR="00553896" w:rsidRPr="007F3AE2" w:rsidRDefault="00553896" w:rsidP="00601E23">
      <w:pPr>
        <w:pStyle w:val="Style5"/>
        <w:tabs>
          <w:tab w:val="left" w:pos="0"/>
          <w:tab w:val="left" w:pos="280"/>
        </w:tabs>
        <w:spacing w:before="0"/>
        <w:ind w:right="0" w:firstLine="284"/>
        <w:jc w:val="both"/>
        <w:rPr>
          <w:rFonts w:ascii="Garamond" w:hAnsi="Garamond" w:cs="Garamond"/>
          <w:spacing w:val="0"/>
          <w:sz w:val="24"/>
          <w:szCs w:val="24"/>
        </w:rPr>
      </w:pPr>
      <w:r w:rsidRPr="007F3AE2">
        <w:rPr>
          <w:rFonts w:ascii="Garamond" w:hAnsi="Garamond" w:cs="Garamond"/>
          <w:spacing w:val="0"/>
          <w:sz w:val="24"/>
          <w:szCs w:val="24"/>
        </w:rPr>
        <w:t>d) “</w:t>
      </w:r>
      <w:r w:rsidR="002A1639">
        <w:rPr>
          <w:rFonts w:ascii="Garamond" w:hAnsi="Garamond" w:cs="Garamond"/>
          <w:spacing w:val="0"/>
          <w:sz w:val="24"/>
          <w:szCs w:val="24"/>
        </w:rPr>
        <w:t>e</w:t>
      </w:r>
      <w:r w:rsidRPr="007F3AE2">
        <w:rPr>
          <w:rFonts w:ascii="Garamond" w:hAnsi="Garamond" w:cs="Garamond"/>
          <w:spacing w:val="0"/>
          <w:sz w:val="24"/>
          <w:szCs w:val="24"/>
        </w:rPr>
        <w:t xml:space="preserve">kipe shpëtimi dhe ekspertë individualë” janë ekipe dhe individë të trajnuar dhe pajisur </w:t>
      </w:r>
      <w:r w:rsidR="00601E23" w:rsidRPr="007F3AE2">
        <w:rPr>
          <w:rFonts w:ascii="Garamond" w:hAnsi="Garamond" w:cs="Garamond"/>
          <w:spacing w:val="0"/>
          <w:sz w:val="24"/>
          <w:szCs w:val="24"/>
        </w:rPr>
        <w:t>në</w:t>
      </w:r>
      <w:r w:rsidRPr="007F3AE2">
        <w:rPr>
          <w:rFonts w:ascii="Garamond" w:hAnsi="Garamond" w:cs="Garamond"/>
          <w:spacing w:val="0"/>
          <w:sz w:val="24"/>
          <w:szCs w:val="24"/>
        </w:rPr>
        <w:t xml:space="preserve"> mënyrën e duhur, të caktuar nga shteti dërgues për ofrimin e ndihmës;</w:t>
      </w:r>
    </w:p>
    <w:p w14:paraId="328F7479" w14:textId="77777777" w:rsidR="00553896" w:rsidRPr="007F3AE2" w:rsidRDefault="00553896" w:rsidP="00601E23">
      <w:pPr>
        <w:pStyle w:val="Style5"/>
        <w:tabs>
          <w:tab w:val="left" w:pos="0"/>
          <w:tab w:val="left" w:pos="280"/>
        </w:tabs>
        <w:spacing w:before="0"/>
        <w:ind w:right="0" w:firstLine="284"/>
        <w:jc w:val="both"/>
        <w:rPr>
          <w:rFonts w:ascii="Garamond" w:hAnsi="Garamond" w:cs="Garamond"/>
          <w:spacing w:val="0"/>
          <w:sz w:val="24"/>
          <w:szCs w:val="24"/>
        </w:rPr>
      </w:pPr>
      <w:r w:rsidRPr="007F3AE2">
        <w:rPr>
          <w:rFonts w:ascii="Garamond" w:hAnsi="Garamond" w:cs="Garamond"/>
          <w:spacing w:val="0"/>
          <w:sz w:val="24"/>
          <w:szCs w:val="24"/>
        </w:rPr>
        <w:t xml:space="preserve">e) “pajisjet mbrojtjeje, shpëtimi dhe të tjera” janë mjete të mbrojtjes personale dhe kolektive, duke përfshirë barna dhe pajisje mjekësore, pajisje shpëtimi, mjete transporti (automjete, anije dhe avionë), dhe mjete teknike dhe të tjera të përdorura nga ekipet e shpëtimit dhe ekspertët individualë që ofrojnë ndihmë; </w:t>
      </w:r>
    </w:p>
    <w:p w14:paraId="44740246" w14:textId="4AE468E0" w:rsidR="00553896" w:rsidRPr="007F3AE2" w:rsidRDefault="00553896" w:rsidP="00601E23">
      <w:pPr>
        <w:pStyle w:val="Style8"/>
        <w:tabs>
          <w:tab w:val="left" w:pos="0"/>
        </w:tabs>
        <w:spacing w:before="0"/>
        <w:ind w:firstLine="284"/>
        <w:jc w:val="both"/>
        <w:rPr>
          <w:rFonts w:ascii="Garamond" w:hAnsi="Garamond" w:cs="Garamond"/>
          <w:spacing w:val="0"/>
          <w:sz w:val="24"/>
          <w:szCs w:val="24"/>
        </w:rPr>
      </w:pPr>
      <w:r w:rsidRPr="007F3AE2">
        <w:rPr>
          <w:rFonts w:ascii="Garamond" w:hAnsi="Garamond" w:cs="Garamond"/>
          <w:spacing w:val="0"/>
          <w:sz w:val="24"/>
          <w:szCs w:val="24"/>
        </w:rPr>
        <w:t>f) “ndihma humanitare” është ushqimi, uji i pijshëm, barnat, pajisjet mjekësore dhe sendet e tjera të synuara për shpërndarje falas te popullata e prekur ose në rrezik si ndihmë për zbutjen e pasojave të katastrofave;</w:t>
      </w:r>
    </w:p>
    <w:p w14:paraId="318819BD" w14:textId="77777777" w:rsidR="00553896" w:rsidRPr="007F3AE2" w:rsidRDefault="00553896" w:rsidP="00601E23">
      <w:pPr>
        <w:pStyle w:val="Style8"/>
        <w:tabs>
          <w:tab w:val="left" w:pos="0"/>
        </w:tabs>
        <w:spacing w:before="0"/>
        <w:ind w:firstLine="284"/>
        <w:jc w:val="both"/>
        <w:rPr>
          <w:rFonts w:ascii="Garamond" w:hAnsi="Garamond" w:cs="Garamond"/>
          <w:spacing w:val="0"/>
          <w:sz w:val="24"/>
          <w:szCs w:val="24"/>
        </w:rPr>
      </w:pPr>
      <w:r w:rsidRPr="007F3AE2">
        <w:rPr>
          <w:rFonts w:ascii="Garamond" w:hAnsi="Garamond" w:cs="Garamond"/>
          <w:spacing w:val="0"/>
          <w:sz w:val="24"/>
          <w:szCs w:val="24"/>
        </w:rPr>
        <w:t>g) “Shtet pritës” është Pala, autoritetet kompetente të së cilës kërkojnë ndihmë nga fatkeqësia nga Pala tjetër;</w:t>
      </w:r>
    </w:p>
    <w:p w14:paraId="4D502720" w14:textId="77777777" w:rsidR="00553896" w:rsidRPr="007F3AE2" w:rsidRDefault="00553896" w:rsidP="00601E23">
      <w:pPr>
        <w:pStyle w:val="Style8"/>
        <w:tabs>
          <w:tab w:val="left" w:pos="0"/>
        </w:tabs>
        <w:spacing w:before="0"/>
        <w:ind w:firstLine="284"/>
        <w:jc w:val="both"/>
        <w:rPr>
          <w:rFonts w:ascii="Garamond" w:hAnsi="Garamond" w:cs="Garamond"/>
          <w:spacing w:val="0"/>
          <w:sz w:val="24"/>
          <w:szCs w:val="24"/>
        </w:rPr>
      </w:pPr>
      <w:r w:rsidRPr="007F3AE2">
        <w:rPr>
          <w:rFonts w:ascii="Garamond" w:hAnsi="Garamond" w:cs="Garamond"/>
          <w:spacing w:val="0"/>
          <w:sz w:val="24"/>
          <w:szCs w:val="24"/>
        </w:rPr>
        <w:t>h) “Shtet dërgues” është Pala, autoritetet kompetente të së cilës përmbushin kërkesën e Palës tjetër për ndihmë;</w:t>
      </w:r>
    </w:p>
    <w:p w14:paraId="16F9CAB3" w14:textId="76ACDCAE" w:rsidR="00553896" w:rsidRPr="007F3AE2" w:rsidRDefault="00553896" w:rsidP="00601E23">
      <w:pPr>
        <w:pStyle w:val="Style8"/>
        <w:tabs>
          <w:tab w:val="left" w:pos="0"/>
        </w:tabs>
        <w:spacing w:before="0"/>
        <w:ind w:firstLine="284"/>
        <w:jc w:val="both"/>
        <w:rPr>
          <w:rFonts w:ascii="Garamond" w:hAnsi="Garamond" w:cs="Garamond"/>
          <w:spacing w:val="0"/>
          <w:sz w:val="24"/>
          <w:szCs w:val="24"/>
        </w:rPr>
      </w:pPr>
      <w:r w:rsidRPr="007F3AE2">
        <w:rPr>
          <w:rFonts w:ascii="Garamond" w:hAnsi="Garamond" w:cs="Garamond"/>
          <w:spacing w:val="0"/>
          <w:sz w:val="24"/>
          <w:szCs w:val="24"/>
        </w:rPr>
        <w:t xml:space="preserve">i) </w:t>
      </w:r>
      <w:r w:rsidR="002A1639">
        <w:rPr>
          <w:rFonts w:ascii="Garamond" w:hAnsi="Garamond" w:cs="Garamond"/>
          <w:spacing w:val="0"/>
          <w:sz w:val="24"/>
          <w:szCs w:val="24"/>
        </w:rPr>
        <w:t>n</w:t>
      </w:r>
      <w:r w:rsidRPr="007F3AE2">
        <w:rPr>
          <w:rFonts w:ascii="Garamond" w:hAnsi="Garamond" w:cs="Garamond"/>
          <w:spacing w:val="0"/>
          <w:sz w:val="24"/>
          <w:szCs w:val="24"/>
        </w:rPr>
        <w:t xml:space="preserve">jë “vend transiti” është një vend, territori i të cilit përshkohet nga ekipe shpëtimi, ekspertë individualë dhe pajisje për nevojat e Palëve. </w:t>
      </w:r>
    </w:p>
    <w:p w14:paraId="07E1E0DD" w14:textId="77777777" w:rsidR="00553896" w:rsidRPr="007F3AE2" w:rsidRDefault="00553896" w:rsidP="00601E23">
      <w:pPr>
        <w:pStyle w:val="Style8"/>
        <w:tabs>
          <w:tab w:val="left" w:pos="0"/>
        </w:tabs>
        <w:spacing w:before="0"/>
        <w:ind w:firstLine="284"/>
        <w:jc w:val="both"/>
        <w:rPr>
          <w:rFonts w:ascii="Garamond" w:hAnsi="Garamond" w:cs="Garamond"/>
          <w:spacing w:val="0"/>
          <w:sz w:val="24"/>
          <w:szCs w:val="24"/>
        </w:rPr>
      </w:pPr>
    </w:p>
    <w:p w14:paraId="7F7C3BB9" w14:textId="77777777" w:rsidR="00553896" w:rsidRPr="007F3AE2" w:rsidRDefault="00553896" w:rsidP="00601E23">
      <w:pPr>
        <w:pStyle w:val="Style8"/>
        <w:spacing w:before="0"/>
        <w:ind w:firstLine="284"/>
        <w:jc w:val="center"/>
        <w:rPr>
          <w:rFonts w:ascii="Garamond" w:hAnsi="Garamond" w:cs="Garamond"/>
          <w:spacing w:val="0"/>
          <w:sz w:val="24"/>
          <w:szCs w:val="24"/>
        </w:rPr>
      </w:pPr>
      <w:r w:rsidRPr="007F3AE2">
        <w:rPr>
          <w:rFonts w:ascii="Garamond" w:hAnsi="Garamond" w:cs="Garamond"/>
          <w:spacing w:val="0"/>
          <w:sz w:val="24"/>
          <w:szCs w:val="24"/>
        </w:rPr>
        <w:t>Neni 4</w:t>
      </w:r>
    </w:p>
    <w:p w14:paraId="5C0C264F" w14:textId="3273D7A4" w:rsidR="00553896" w:rsidRPr="007F3AE2" w:rsidRDefault="00553896" w:rsidP="00601E23">
      <w:pPr>
        <w:pStyle w:val="Style8"/>
        <w:spacing w:before="0"/>
        <w:ind w:firstLine="284"/>
        <w:jc w:val="center"/>
        <w:rPr>
          <w:rFonts w:ascii="Garamond" w:hAnsi="Garamond" w:cs="Garamond"/>
          <w:spacing w:val="0"/>
          <w:sz w:val="24"/>
          <w:szCs w:val="24"/>
        </w:rPr>
      </w:pPr>
      <w:r w:rsidRPr="007F3AE2">
        <w:rPr>
          <w:rFonts w:ascii="Garamond" w:hAnsi="Garamond" w:cs="Garamond"/>
          <w:b/>
          <w:bCs/>
          <w:spacing w:val="0"/>
          <w:sz w:val="24"/>
          <w:szCs w:val="24"/>
        </w:rPr>
        <w:t xml:space="preserve">Autoritetet </w:t>
      </w:r>
      <w:r w:rsidR="002A1639">
        <w:rPr>
          <w:rFonts w:ascii="Garamond" w:hAnsi="Garamond" w:cs="Garamond"/>
          <w:b/>
          <w:bCs/>
          <w:spacing w:val="0"/>
          <w:sz w:val="24"/>
          <w:szCs w:val="24"/>
        </w:rPr>
        <w:t>k</w:t>
      </w:r>
      <w:r w:rsidRPr="007F3AE2">
        <w:rPr>
          <w:rFonts w:ascii="Garamond" w:hAnsi="Garamond" w:cs="Garamond"/>
          <w:b/>
          <w:bCs/>
          <w:spacing w:val="0"/>
          <w:sz w:val="24"/>
          <w:szCs w:val="24"/>
        </w:rPr>
        <w:t>ompetente</w:t>
      </w:r>
    </w:p>
    <w:p w14:paraId="59269983" w14:textId="77777777" w:rsidR="00553896" w:rsidRPr="007F3AE2" w:rsidRDefault="00553896" w:rsidP="00601E23">
      <w:pPr>
        <w:pStyle w:val="Style8"/>
        <w:spacing w:before="0"/>
        <w:ind w:firstLine="284"/>
        <w:jc w:val="both"/>
        <w:rPr>
          <w:rFonts w:ascii="Garamond" w:hAnsi="Garamond" w:cs="Garamond"/>
          <w:spacing w:val="0"/>
          <w:sz w:val="24"/>
          <w:szCs w:val="24"/>
        </w:rPr>
      </w:pPr>
    </w:p>
    <w:p w14:paraId="38DC1740" w14:textId="6E2F509E"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1</w:t>
      </w:r>
      <w:r w:rsidR="002A1639">
        <w:rPr>
          <w:rFonts w:ascii="Garamond" w:hAnsi="Garamond" w:cs="Garamond"/>
          <w:spacing w:val="0"/>
          <w:sz w:val="24"/>
          <w:szCs w:val="24"/>
        </w:rPr>
        <w:t>.</w:t>
      </w:r>
      <w:r w:rsidRPr="007F3AE2">
        <w:rPr>
          <w:rFonts w:ascii="Garamond" w:hAnsi="Garamond" w:cs="Garamond"/>
          <w:spacing w:val="0"/>
          <w:sz w:val="24"/>
          <w:szCs w:val="24"/>
        </w:rPr>
        <w:t xml:space="preserve"> Autoritetet kompetente për zbatimin e kësaj Marrëveshjeje janë: </w:t>
      </w:r>
    </w:p>
    <w:p w14:paraId="6E74B1DD" w14:textId="2301D43E" w:rsidR="00553896" w:rsidRPr="007F3AE2" w:rsidRDefault="00553896" w:rsidP="00601E23">
      <w:pPr>
        <w:pStyle w:val="Style8"/>
        <w:spacing w:before="0"/>
        <w:ind w:firstLine="284"/>
        <w:jc w:val="both"/>
        <w:rPr>
          <w:rFonts w:ascii="Garamond" w:hAnsi="Garamond"/>
          <w:spacing w:val="0"/>
          <w:sz w:val="24"/>
          <w:szCs w:val="24"/>
        </w:rPr>
      </w:pPr>
      <w:r w:rsidRPr="007F3AE2">
        <w:rPr>
          <w:rFonts w:ascii="Garamond" w:hAnsi="Garamond" w:cs="Calibri"/>
          <w:spacing w:val="0"/>
          <w:sz w:val="24"/>
          <w:szCs w:val="24"/>
        </w:rPr>
        <w:t xml:space="preserve">- </w:t>
      </w:r>
      <w:r w:rsidRPr="007F3AE2">
        <w:rPr>
          <w:rFonts w:ascii="Garamond" w:hAnsi="Garamond" w:cs="Garamond"/>
          <w:spacing w:val="0"/>
          <w:sz w:val="24"/>
          <w:szCs w:val="24"/>
        </w:rPr>
        <w:t xml:space="preserve">në Republikën e Sllovenisë: Ministria e Mbrojtjes </w:t>
      </w:r>
      <w:r w:rsidR="00601E23">
        <w:rPr>
          <w:rFonts w:ascii="Garamond" w:hAnsi="Garamond" w:cs="Garamond"/>
          <w:spacing w:val="0"/>
          <w:sz w:val="24"/>
          <w:szCs w:val="24"/>
        </w:rPr>
        <w:t>–</w:t>
      </w:r>
      <w:r w:rsidRPr="007F3AE2">
        <w:rPr>
          <w:rFonts w:ascii="Garamond" w:hAnsi="Garamond" w:cs="Garamond"/>
          <w:spacing w:val="0"/>
          <w:sz w:val="24"/>
          <w:szCs w:val="24"/>
        </w:rPr>
        <w:t xml:space="preserve"> Administrata</w:t>
      </w:r>
      <w:r w:rsidR="00601E23">
        <w:rPr>
          <w:rFonts w:ascii="Garamond" w:hAnsi="Garamond" w:cs="Garamond"/>
          <w:spacing w:val="0"/>
          <w:sz w:val="24"/>
          <w:szCs w:val="24"/>
        </w:rPr>
        <w:t xml:space="preserve"> </w:t>
      </w:r>
      <w:r w:rsidRPr="007F3AE2">
        <w:rPr>
          <w:rFonts w:ascii="Garamond" w:hAnsi="Garamond" w:cs="Garamond"/>
          <w:spacing w:val="0"/>
          <w:sz w:val="24"/>
          <w:szCs w:val="24"/>
        </w:rPr>
        <w:t xml:space="preserve">e Republikës së Sllovenisë për Mbrojtjen Civile dhe Zbutjen e Katastrofave; </w:t>
      </w:r>
    </w:p>
    <w:p w14:paraId="0DD84D4B" w14:textId="55592556" w:rsidR="00553896" w:rsidRPr="007F3AE2" w:rsidRDefault="00553896" w:rsidP="00601E23">
      <w:pPr>
        <w:spacing w:after="0" w:line="240" w:lineRule="auto"/>
        <w:ind w:firstLine="284"/>
        <w:jc w:val="both"/>
        <w:rPr>
          <w:rFonts w:ascii="Garamond" w:hAnsi="Garamond" w:cs="Garamond"/>
          <w:sz w:val="24"/>
          <w:szCs w:val="24"/>
        </w:rPr>
      </w:pPr>
      <w:r w:rsidRPr="007F3AE2">
        <w:rPr>
          <w:rFonts w:ascii="Garamond" w:hAnsi="Garamond" w:cs="Calibri"/>
          <w:sz w:val="24"/>
          <w:szCs w:val="24"/>
        </w:rPr>
        <w:lastRenderedPageBreak/>
        <w:t>-</w:t>
      </w:r>
      <w:r w:rsidR="00601E23">
        <w:rPr>
          <w:rFonts w:ascii="Garamond" w:hAnsi="Garamond" w:cs="Calibri"/>
          <w:sz w:val="24"/>
          <w:szCs w:val="24"/>
        </w:rPr>
        <w:t xml:space="preserve"> </w:t>
      </w:r>
      <w:r w:rsidRPr="007F3AE2">
        <w:rPr>
          <w:rFonts w:ascii="Garamond" w:hAnsi="Garamond" w:cs="Garamond"/>
          <w:sz w:val="24"/>
          <w:szCs w:val="24"/>
        </w:rPr>
        <w:t xml:space="preserve">në Republikën e Shqipërisë Ministria e Mbrojtjes - Agjencia Kombëtare e Mbrojtjes Civile. </w:t>
      </w:r>
    </w:p>
    <w:p w14:paraId="6D2E47CE" w14:textId="3E0BC8F8" w:rsidR="002A1639" w:rsidRDefault="00553896" w:rsidP="00601E23">
      <w:pPr>
        <w:tabs>
          <w:tab w:val="left" w:pos="860"/>
        </w:tabs>
        <w:spacing w:after="0" w:line="240" w:lineRule="auto"/>
        <w:ind w:firstLine="284"/>
        <w:jc w:val="both"/>
        <w:rPr>
          <w:rFonts w:ascii="Garamond" w:hAnsi="Garamond" w:cs="Garamond"/>
          <w:sz w:val="24"/>
          <w:szCs w:val="24"/>
        </w:rPr>
      </w:pPr>
      <w:r w:rsidRPr="007F3AE2">
        <w:rPr>
          <w:rFonts w:ascii="Garamond" w:hAnsi="Garamond" w:cs="Garamond"/>
          <w:sz w:val="24"/>
          <w:szCs w:val="24"/>
        </w:rPr>
        <w:t>2</w:t>
      </w:r>
      <w:r w:rsidR="002A1639">
        <w:rPr>
          <w:rFonts w:ascii="Garamond" w:hAnsi="Garamond" w:cs="Garamond"/>
          <w:sz w:val="24"/>
          <w:szCs w:val="24"/>
        </w:rPr>
        <w:t>.</w:t>
      </w:r>
      <w:r w:rsidRPr="007F3AE2">
        <w:rPr>
          <w:rFonts w:ascii="Garamond" w:hAnsi="Garamond" w:cs="Garamond"/>
          <w:sz w:val="24"/>
          <w:szCs w:val="24"/>
        </w:rPr>
        <w:t xml:space="preserve"> Autoritetet kompetente takohen sipas nevojës për zbatimin efikas të Marrëveshjes. </w:t>
      </w:r>
    </w:p>
    <w:p w14:paraId="06868916" w14:textId="0AEF3EEA" w:rsidR="00553896" w:rsidRPr="007F3AE2" w:rsidRDefault="00553896" w:rsidP="00601E23">
      <w:pPr>
        <w:tabs>
          <w:tab w:val="left" w:pos="860"/>
        </w:tabs>
        <w:spacing w:after="0" w:line="240" w:lineRule="auto"/>
        <w:ind w:firstLine="284"/>
        <w:jc w:val="both"/>
        <w:rPr>
          <w:rFonts w:ascii="Garamond" w:hAnsi="Garamond" w:cs="Garamond"/>
          <w:sz w:val="24"/>
          <w:szCs w:val="24"/>
        </w:rPr>
      </w:pPr>
      <w:r w:rsidRPr="007F3AE2">
        <w:rPr>
          <w:rFonts w:ascii="Garamond" w:hAnsi="Garamond" w:cs="Garamond"/>
          <w:sz w:val="24"/>
          <w:szCs w:val="24"/>
        </w:rPr>
        <w:t>3</w:t>
      </w:r>
      <w:r w:rsidR="002A1639">
        <w:rPr>
          <w:rFonts w:ascii="Garamond" w:hAnsi="Garamond" w:cs="Garamond"/>
          <w:sz w:val="24"/>
          <w:szCs w:val="24"/>
        </w:rPr>
        <w:t>.</w:t>
      </w:r>
      <w:r w:rsidRPr="007F3AE2">
        <w:rPr>
          <w:rFonts w:ascii="Garamond" w:hAnsi="Garamond" w:cs="Garamond"/>
          <w:sz w:val="24"/>
          <w:szCs w:val="24"/>
        </w:rPr>
        <w:t xml:space="preserve"> Në zbatimin e kësaj Marrëveshjeje, autoritetet kompetente janë të autorizuar të vendosin kontakte dhe lidhje të drejtpërdrejta. Në këtë kuadër, autoritetet kompetente do të shkëmbejnë adresat dhe të dhënat për lidhjet e telekomunikacionit (telefon, faks, postë elektronike etj</w:t>
      </w:r>
      <w:r w:rsidR="002A1639">
        <w:rPr>
          <w:rFonts w:ascii="Garamond" w:hAnsi="Garamond" w:cs="Garamond"/>
          <w:sz w:val="24"/>
          <w:szCs w:val="24"/>
        </w:rPr>
        <w:t>.</w:t>
      </w:r>
      <w:r w:rsidRPr="007F3AE2">
        <w:rPr>
          <w:rFonts w:ascii="Garamond" w:hAnsi="Garamond" w:cs="Garamond"/>
          <w:sz w:val="24"/>
          <w:szCs w:val="24"/>
        </w:rPr>
        <w:t>) dhe pikat e kontaktit.</w:t>
      </w:r>
    </w:p>
    <w:p w14:paraId="7245BB53" w14:textId="0A439354" w:rsidR="00553896" w:rsidRPr="007F3AE2" w:rsidRDefault="00553896" w:rsidP="00601E23">
      <w:pPr>
        <w:pStyle w:val="style2"/>
        <w:ind w:firstLine="284"/>
        <w:jc w:val="both"/>
        <w:rPr>
          <w:rFonts w:ascii="Garamond" w:hAnsi="Garamond" w:cs="Garamond"/>
          <w:b/>
          <w:bCs/>
          <w:sz w:val="24"/>
          <w:szCs w:val="24"/>
        </w:rPr>
      </w:pPr>
      <w:r w:rsidRPr="007F3AE2">
        <w:rPr>
          <w:rFonts w:ascii="Garamond" w:hAnsi="Garamond" w:cs="Garamond"/>
          <w:sz w:val="24"/>
          <w:szCs w:val="24"/>
        </w:rPr>
        <w:t>4</w:t>
      </w:r>
      <w:r w:rsidR="002A1639">
        <w:rPr>
          <w:rFonts w:ascii="Garamond" w:hAnsi="Garamond" w:cs="Garamond"/>
          <w:sz w:val="24"/>
          <w:szCs w:val="24"/>
        </w:rPr>
        <w:t>.</w:t>
      </w:r>
      <w:r w:rsidRPr="007F3AE2">
        <w:rPr>
          <w:rFonts w:ascii="Garamond" w:hAnsi="Garamond" w:cs="Garamond"/>
          <w:sz w:val="24"/>
          <w:szCs w:val="24"/>
        </w:rPr>
        <w:t xml:space="preserve"> Palët do të informojnë me shkrim njëra-tjetrën për çdo ndryshim në autoritetet kompetente dhe adresat e tyre, lidhjet telekomunikuese dhe pikat e kontaktit, jo më vonë se 30 ditë nga data e ndryshimit.</w:t>
      </w:r>
    </w:p>
    <w:p w14:paraId="7830510A" w14:textId="77777777" w:rsidR="00553896" w:rsidRPr="007F3AE2" w:rsidRDefault="00553896" w:rsidP="00601E23">
      <w:pPr>
        <w:pStyle w:val="style2"/>
        <w:ind w:firstLine="284"/>
        <w:jc w:val="center"/>
        <w:rPr>
          <w:rFonts w:ascii="Garamond" w:hAnsi="Garamond" w:cs="Garamond"/>
          <w:b/>
          <w:bCs/>
          <w:sz w:val="24"/>
          <w:szCs w:val="24"/>
        </w:rPr>
      </w:pPr>
    </w:p>
    <w:p w14:paraId="70A1F06E" w14:textId="77777777" w:rsidR="00553896" w:rsidRPr="007F3AE2" w:rsidRDefault="00553896" w:rsidP="00601E23">
      <w:pPr>
        <w:pStyle w:val="style2"/>
        <w:ind w:firstLine="284"/>
        <w:jc w:val="center"/>
        <w:rPr>
          <w:rFonts w:ascii="Garamond" w:hAnsi="Garamond" w:cs="Garamond"/>
          <w:sz w:val="24"/>
          <w:szCs w:val="24"/>
        </w:rPr>
      </w:pPr>
      <w:r w:rsidRPr="007F3AE2">
        <w:rPr>
          <w:rFonts w:ascii="Garamond" w:hAnsi="Garamond" w:cs="Garamond"/>
          <w:bCs/>
          <w:sz w:val="24"/>
          <w:szCs w:val="24"/>
        </w:rPr>
        <w:t>Neni 5</w:t>
      </w:r>
    </w:p>
    <w:p w14:paraId="0F919949" w14:textId="73735910" w:rsidR="00553896" w:rsidRPr="007F3AE2" w:rsidRDefault="00553896" w:rsidP="00601E23">
      <w:pPr>
        <w:pStyle w:val="style2"/>
        <w:ind w:firstLine="284"/>
        <w:jc w:val="center"/>
        <w:rPr>
          <w:rFonts w:ascii="Garamond" w:hAnsi="Garamond" w:cs="Garamond"/>
          <w:sz w:val="24"/>
          <w:szCs w:val="24"/>
        </w:rPr>
      </w:pPr>
      <w:r w:rsidRPr="007F3AE2">
        <w:rPr>
          <w:rFonts w:ascii="Garamond" w:hAnsi="Garamond" w:cs="Garamond"/>
          <w:b/>
          <w:bCs/>
          <w:sz w:val="24"/>
          <w:szCs w:val="24"/>
        </w:rPr>
        <w:t xml:space="preserve">Bashkëpunimi ndërmjet </w:t>
      </w:r>
      <w:r w:rsidR="00601E23" w:rsidRPr="007F3AE2">
        <w:rPr>
          <w:rFonts w:ascii="Garamond" w:hAnsi="Garamond" w:cs="Garamond"/>
          <w:b/>
          <w:bCs/>
          <w:sz w:val="24"/>
          <w:szCs w:val="24"/>
        </w:rPr>
        <w:t>organizatave humanitare</w:t>
      </w:r>
    </w:p>
    <w:p w14:paraId="5FB23998" w14:textId="77777777" w:rsidR="00553896" w:rsidRPr="007F3AE2" w:rsidRDefault="00553896" w:rsidP="00601E23">
      <w:pPr>
        <w:pStyle w:val="style2"/>
        <w:ind w:firstLine="284"/>
        <w:jc w:val="both"/>
        <w:rPr>
          <w:rFonts w:ascii="Garamond" w:hAnsi="Garamond" w:cs="Garamond"/>
          <w:sz w:val="24"/>
          <w:szCs w:val="24"/>
        </w:rPr>
      </w:pPr>
    </w:p>
    <w:p w14:paraId="53585F46" w14:textId="77777777" w:rsidR="00553896" w:rsidRPr="007F3AE2" w:rsidRDefault="00553896" w:rsidP="00601E23">
      <w:pPr>
        <w:pStyle w:val="style2"/>
        <w:ind w:firstLine="284"/>
        <w:jc w:val="both"/>
        <w:rPr>
          <w:rFonts w:ascii="Garamond" w:hAnsi="Garamond" w:cs="Garamond"/>
          <w:b/>
          <w:bCs/>
          <w:sz w:val="24"/>
          <w:szCs w:val="24"/>
        </w:rPr>
      </w:pPr>
      <w:r w:rsidRPr="007F3AE2">
        <w:rPr>
          <w:rFonts w:ascii="Garamond" w:hAnsi="Garamond" w:cs="Garamond"/>
          <w:sz w:val="24"/>
          <w:szCs w:val="24"/>
        </w:rPr>
        <w:t>Palët inkurajojnë bashkëpunimin midis organizatave të tyre humanitare në fushën e mbrojtjes nga fatkeqësitë.</w:t>
      </w:r>
    </w:p>
    <w:p w14:paraId="004BDF38" w14:textId="77777777" w:rsidR="00553896" w:rsidRPr="007F3AE2" w:rsidRDefault="00553896" w:rsidP="00601E23">
      <w:pPr>
        <w:pStyle w:val="style2"/>
        <w:ind w:firstLine="284"/>
        <w:jc w:val="center"/>
        <w:rPr>
          <w:rFonts w:ascii="Garamond" w:hAnsi="Garamond" w:cs="Garamond"/>
          <w:bCs/>
          <w:sz w:val="24"/>
          <w:szCs w:val="24"/>
        </w:rPr>
      </w:pPr>
    </w:p>
    <w:p w14:paraId="79BF1233" w14:textId="77777777" w:rsidR="00553896" w:rsidRPr="007F3AE2" w:rsidRDefault="00553896" w:rsidP="00601E23">
      <w:pPr>
        <w:pStyle w:val="style2"/>
        <w:ind w:firstLine="284"/>
        <w:jc w:val="center"/>
        <w:rPr>
          <w:rFonts w:ascii="Garamond" w:hAnsi="Garamond" w:cs="Garamond"/>
          <w:sz w:val="24"/>
          <w:szCs w:val="24"/>
        </w:rPr>
      </w:pPr>
      <w:r w:rsidRPr="007F3AE2">
        <w:rPr>
          <w:rFonts w:ascii="Garamond" w:hAnsi="Garamond" w:cs="Garamond"/>
          <w:bCs/>
          <w:sz w:val="24"/>
          <w:szCs w:val="24"/>
        </w:rPr>
        <w:t>Neni 6</w:t>
      </w:r>
    </w:p>
    <w:p w14:paraId="322A2AD6" w14:textId="6D06E618" w:rsidR="00553896" w:rsidRPr="007F3AE2" w:rsidRDefault="00553896" w:rsidP="00601E23">
      <w:pPr>
        <w:pStyle w:val="style2"/>
        <w:ind w:firstLine="284"/>
        <w:jc w:val="center"/>
        <w:rPr>
          <w:rFonts w:ascii="Garamond" w:hAnsi="Garamond" w:cs="Garamond"/>
          <w:b/>
          <w:bCs/>
          <w:sz w:val="24"/>
          <w:szCs w:val="24"/>
        </w:rPr>
      </w:pPr>
      <w:r w:rsidRPr="007F3AE2">
        <w:rPr>
          <w:rFonts w:ascii="Garamond" w:hAnsi="Garamond" w:cs="Garamond"/>
          <w:b/>
          <w:bCs/>
          <w:sz w:val="24"/>
          <w:szCs w:val="24"/>
        </w:rPr>
        <w:t xml:space="preserve">Shkëmbimi </w:t>
      </w:r>
      <w:r w:rsidR="00601E23" w:rsidRPr="007F3AE2">
        <w:rPr>
          <w:rFonts w:ascii="Garamond" w:hAnsi="Garamond" w:cs="Garamond"/>
          <w:b/>
          <w:bCs/>
          <w:sz w:val="24"/>
          <w:szCs w:val="24"/>
        </w:rPr>
        <w:t>i njohurive dhe përvojës</w:t>
      </w:r>
    </w:p>
    <w:p w14:paraId="16BA22CB" w14:textId="77777777" w:rsidR="00553896" w:rsidRPr="007F3AE2" w:rsidRDefault="00553896" w:rsidP="00601E23">
      <w:pPr>
        <w:pStyle w:val="style2"/>
        <w:ind w:firstLine="284"/>
        <w:jc w:val="both"/>
        <w:rPr>
          <w:rFonts w:ascii="Garamond" w:hAnsi="Garamond" w:cs="Garamond"/>
          <w:sz w:val="24"/>
          <w:szCs w:val="24"/>
        </w:rPr>
      </w:pPr>
    </w:p>
    <w:p w14:paraId="7DD5916C" w14:textId="6DD55F46" w:rsidR="00553896" w:rsidRPr="007F3AE2" w:rsidRDefault="00553896" w:rsidP="00601E23">
      <w:pPr>
        <w:pStyle w:val="style2"/>
        <w:ind w:firstLine="284"/>
        <w:jc w:val="both"/>
        <w:rPr>
          <w:rFonts w:ascii="Garamond" w:hAnsi="Garamond" w:cs="Garamond"/>
          <w:sz w:val="24"/>
          <w:szCs w:val="24"/>
        </w:rPr>
      </w:pPr>
      <w:r w:rsidRPr="007F3AE2">
        <w:rPr>
          <w:rFonts w:ascii="Garamond" w:hAnsi="Garamond" w:cs="Garamond"/>
          <w:sz w:val="24"/>
          <w:szCs w:val="24"/>
        </w:rPr>
        <w:t>1</w:t>
      </w:r>
      <w:r w:rsidR="00601E23">
        <w:rPr>
          <w:rFonts w:ascii="Garamond" w:hAnsi="Garamond" w:cs="Garamond"/>
          <w:sz w:val="24"/>
          <w:szCs w:val="24"/>
        </w:rPr>
        <w:t>.</w:t>
      </w:r>
      <w:r w:rsidRPr="007F3AE2">
        <w:rPr>
          <w:rFonts w:ascii="Garamond" w:hAnsi="Garamond" w:cs="Garamond"/>
          <w:sz w:val="24"/>
          <w:szCs w:val="24"/>
        </w:rPr>
        <w:t xml:space="preserve"> Palët informojnë njëra-tjetrën për gjetjet dhe përvojën shkencore dhe teknike, me qëllim parashikimin dhe eliminimin e pasojave të katastrofave, si dhe arritjes së mbrojtjes dhe shpëtimin më efikas, dhe garantojnë shkëmbimin dhe transferimin e ekspertizës dhe përvojës në mbrojtjen ndaj katastrofave dhe të tjera. </w:t>
      </w:r>
    </w:p>
    <w:p w14:paraId="0538C79C" w14:textId="1167F550" w:rsidR="00553896" w:rsidRPr="007F3AE2" w:rsidRDefault="00553896" w:rsidP="00601E23">
      <w:pPr>
        <w:pStyle w:val="style2"/>
        <w:ind w:firstLine="284"/>
        <w:jc w:val="both"/>
        <w:rPr>
          <w:rFonts w:ascii="Garamond" w:hAnsi="Garamond" w:cs="Garamond"/>
          <w:sz w:val="24"/>
          <w:szCs w:val="24"/>
        </w:rPr>
      </w:pPr>
      <w:r w:rsidRPr="007F3AE2">
        <w:rPr>
          <w:rFonts w:ascii="Garamond" w:hAnsi="Garamond" w:cs="Garamond"/>
          <w:sz w:val="24"/>
          <w:szCs w:val="24"/>
        </w:rPr>
        <w:t>2</w:t>
      </w:r>
      <w:r w:rsidR="00601E23">
        <w:rPr>
          <w:rFonts w:ascii="Garamond" w:hAnsi="Garamond" w:cs="Garamond"/>
          <w:sz w:val="24"/>
          <w:szCs w:val="24"/>
        </w:rPr>
        <w:t>.</w:t>
      </w:r>
      <w:r w:rsidRPr="007F3AE2">
        <w:rPr>
          <w:rFonts w:ascii="Garamond" w:hAnsi="Garamond" w:cs="Garamond"/>
          <w:sz w:val="24"/>
          <w:szCs w:val="24"/>
        </w:rPr>
        <w:t xml:space="preserve"> Palët shkëmbejnë informacion mbi të drejtën e brendshme të zbatueshme në fushën e mbrojtjes nga katastrofat.</w:t>
      </w:r>
    </w:p>
    <w:p w14:paraId="6E4E6A62" w14:textId="52D3ABA4" w:rsidR="00553896" w:rsidRPr="007F3AE2" w:rsidRDefault="00553896" w:rsidP="00601E23">
      <w:pPr>
        <w:pStyle w:val="style2"/>
        <w:ind w:firstLine="284"/>
        <w:jc w:val="both"/>
        <w:rPr>
          <w:rFonts w:ascii="Garamond" w:hAnsi="Garamond" w:cs="Garamond"/>
          <w:b/>
          <w:bCs/>
          <w:sz w:val="24"/>
          <w:szCs w:val="24"/>
        </w:rPr>
      </w:pPr>
      <w:r w:rsidRPr="007F3AE2">
        <w:rPr>
          <w:rFonts w:ascii="Garamond" w:hAnsi="Garamond" w:cs="Garamond"/>
          <w:sz w:val="24"/>
          <w:szCs w:val="24"/>
        </w:rPr>
        <w:t>3</w:t>
      </w:r>
      <w:r w:rsidR="00601E23">
        <w:rPr>
          <w:rFonts w:ascii="Garamond" w:hAnsi="Garamond" w:cs="Garamond"/>
          <w:sz w:val="24"/>
          <w:szCs w:val="24"/>
        </w:rPr>
        <w:t>.</w:t>
      </w:r>
      <w:r w:rsidRPr="007F3AE2">
        <w:rPr>
          <w:rFonts w:ascii="Garamond" w:hAnsi="Garamond" w:cs="Garamond"/>
          <w:sz w:val="24"/>
          <w:szCs w:val="24"/>
        </w:rPr>
        <w:t xml:space="preserve"> Palët synojnë gjithashtu për përdorimin efikas të rezultateve dhe gjetjeve të bashkëpunimit shkencor dhe teknik për mbrojtjen nga fatkeqësitë në forma ekonomike dhe forma të tjera të bashkëpunimit.</w:t>
      </w:r>
    </w:p>
    <w:p w14:paraId="51543314" w14:textId="77777777" w:rsidR="00553896" w:rsidRPr="007F3AE2" w:rsidRDefault="00553896" w:rsidP="00601E23">
      <w:pPr>
        <w:pStyle w:val="style2"/>
        <w:ind w:firstLine="284"/>
        <w:jc w:val="both"/>
        <w:rPr>
          <w:rFonts w:ascii="Garamond" w:hAnsi="Garamond" w:cs="Garamond"/>
          <w:bCs/>
          <w:sz w:val="24"/>
          <w:szCs w:val="24"/>
        </w:rPr>
      </w:pPr>
    </w:p>
    <w:p w14:paraId="26385B50" w14:textId="77777777" w:rsidR="00553896" w:rsidRPr="007F3AE2" w:rsidRDefault="00553896" w:rsidP="00601E23">
      <w:pPr>
        <w:pStyle w:val="style2"/>
        <w:ind w:firstLine="284"/>
        <w:jc w:val="center"/>
        <w:rPr>
          <w:rFonts w:ascii="Garamond" w:hAnsi="Garamond" w:cs="Garamond"/>
          <w:bCs/>
          <w:sz w:val="24"/>
          <w:szCs w:val="24"/>
        </w:rPr>
      </w:pPr>
      <w:r w:rsidRPr="007F3AE2">
        <w:rPr>
          <w:rFonts w:ascii="Garamond" w:hAnsi="Garamond" w:cs="Garamond"/>
          <w:bCs/>
          <w:sz w:val="24"/>
          <w:szCs w:val="24"/>
        </w:rPr>
        <w:t>Neni 7</w:t>
      </w:r>
    </w:p>
    <w:p w14:paraId="5B13C5C2" w14:textId="35C93627" w:rsidR="00553896" w:rsidRPr="007F3AE2" w:rsidRDefault="00553896" w:rsidP="00601E23">
      <w:pPr>
        <w:pStyle w:val="style2"/>
        <w:ind w:firstLine="284"/>
        <w:jc w:val="center"/>
        <w:rPr>
          <w:rFonts w:ascii="Garamond" w:hAnsi="Garamond" w:cs="Garamond"/>
          <w:sz w:val="24"/>
          <w:szCs w:val="24"/>
        </w:rPr>
      </w:pPr>
      <w:r w:rsidRPr="007F3AE2">
        <w:rPr>
          <w:rFonts w:ascii="Garamond" w:hAnsi="Garamond" w:cs="Garamond"/>
          <w:b/>
          <w:bCs/>
          <w:sz w:val="24"/>
          <w:szCs w:val="24"/>
        </w:rPr>
        <w:t xml:space="preserve">Arsimi dhe </w:t>
      </w:r>
      <w:r w:rsidR="00601E23">
        <w:rPr>
          <w:rFonts w:ascii="Garamond" w:hAnsi="Garamond" w:cs="Garamond"/>
          <w:b/>
          <w:bCs/>
          <w:sz w:val="24"/>
          <w:szCs w:val="24"/>
        </w:rPr>
        <w:t>t</w:t>
      </w:r>
      <w:r w:rsidRPr="007F3AE2">
        <w:rPr>
          <w:rFonts w:ascii="Garamond" w:hAnsi="Garamond" w:cs="Garamond"/>
          <w:b/>
          <w:bCs/>
          <w:sz w:val="24"/>
          <w:szCs w:val="24"/>
        </w:rPr>
        <w:t>rajnimi</w:t>
      </w:r>
    </w:p>
    <w:p w14:paraId="20967813" w14:textId="77777777" w:rsidR="00553896" w:rsidRPr="007F3AE2" w:rsidRDefault="00553896" w:rsidP="00601E23">
      <w:pPr>
        <w:pStyle w:val="style2"/>
        <w:ind w:firstLine="284"/>
        <w:jc w:val="both"/>
        <w:rPr>
          <w:rFonts w:ascii="Garamond" w:hAnsi="Garamond" w:cs="Garamond"/>
          <w:sz w:val="24"/>
          <w:szCs w:val="24"/>
        </w:rPr>
      </w:pPr>
    </w:p>
    <w:p w14:paraId="47892726" w14:textId="77777777" w:rsidR="00553896" w:rsidRPr="007F3AE2" w:rsidRDefault="00553896" w:rsidP="00601E23">
      <w:pPr>
        <w:pStyle w:val="style2"/>
        <w:ind w:firstLine="284"/>
        <w:jc w:val="both"/>
        <w:rPr>
          <w:rFonts w:ascii="Garamond" w:hAnsi="Garamond" w:cs="Garamond"/>
          <w:sz w:val="24"/>
          <w:szCs w:val="24"/>
        </w:rPr>
      </w:pPr>
      <w:r w:rsidRPr="007F3AE2">
        <w:rPr>
          <w:rFonts w:ascii="Garamond" w:hAnsi="Garamond" w:cs="Garamond"/>
          <w:sz w:val="24"/>
          <w:szCs w:val="24"/>
        </w:rPr>
        <w:t>Palët nxisin bashkëpunimin e ndërsjellë në edukimin dhe aftësimin e personelit që merr pjesë në aktivitetet e mbrojtjes dhe shpëtimit veçanërisht në mënyrën e mëposhtme:</w:t>
      </w:r>
    </w:p>
    <w:p w14:paraId="73AFCA1F" w14:textId="77777777" w:rsidR="00553896" w:rsidRPr="007F3AE2" w:rsidRDefault="00553896" w:rsidP="00601E23">
      <w:pPr>
        <w:pStyle w:val="style2"/>
        <w:tabs>
          <w:tab w:val="left" w:pos="0"/>
        </w:tabs>
        <w:ind w:firstLine="284"/>
        <w:jc w:val="both"/>
        <w:rPr>
          <w:rFonts w:ascii="Garamond" w:hAnsi="Garamond" w:cs="Garamond"/>
          <w:sz w:val="24"/>
          <w:szCs w:val="24"/>
        </w:rPr>
      </w:pPr>
      <w:r w:rsidRPr="007F3AE2">
        <w:rPr>
          <w:rFonts w:ascii="Garamond" w:hAnsi="Garamond" w:cs="Garamond"/>
          <w:sz w:val="24"/>
          <w:szCs w:val="24"/>
        </w:rPr>
        <w:t>a) nëpërmjet vendosjes së lidhjeve të drejtpërdrejta dhe bashkëpunimit ndërmjet organizatave arsimore dhe shkëmbimit të pedagogëve, instruktorëve dhe ekspertëve të tjerë;</w:t>
      </w:r>
    </w:p>
    <w:p w14:paraId="39EA07FD" w14:textId="77777777" w:rsidR="00553896" w:rsidRPr="007F3AE2" w:rsidRDefault="00553896" w:rsidP="00601E23">
      <w:pPr>
        <w:pStyle w:val="style2"/>
        <w:tabs>
          <w:tab w:val="left" w:pos="1860"/>
        </w:tabs>
        <w:ind w:firstLine="284"/>
        <w:jc w:val="both"/>
        <w:rPr>
          <w:rFonts w:ascii="Garamond" w:hAnsi="Garamond" w:cs="Garamond"/>
          <w:sz w:val="24"/>
          <w:szCs w:val="24"/>
        </w:rPr>
      </w:pPr>
      <w:r w:rsidRPr="007F3AE2">
        <w:rPr>
          <w:rFonts w:ascii="Garamond" w:hAnsi="Garamond" w:cs="Garamond"/>
          <w:sz w:val="24"/>
          <w:szCs w:val="24"/>
        </w:rPr>
        <w:t>b) nëpërmjet organizimit të arsimit dhe aftësimit të personelit;</w:t>
      </w:r>
    </w:p>
    <w:p w14:paraId="62415125" w14:textId="77777777" w:rsidR="00553896" w:rsidRPr="007F3AE2" w:rsidRDefault="00553896" w:rsidP="00601E23">
      <w:pPr>
        <w:pStyle w:val="style2"/>
        <w:tabs>
          <w:tab w:val="left" w:pos="1860"/>
        </w:tabs>
        <w:ind w:firstLine="284"/>
        <w:jc w:val="both"/>
        <w:rPr>
          <w:rFonts w:ascii="Garamond" w:hAnsi="Garamond" w:cs="Garamond"/>
          <w:sz w:val="24"/>
          <w:szCs w:val="24"/>
        </w:rPr>
      </w:pPr>
      <w:r w:rsidRPr="007F3AE2">
        <w:rPr>
          <w:rFonts w:ascii="Garamond" w:hAnsi="Garamond" w:cs="Garamond"/>
          <w:sz w:val="24"/>
          <w:szCs w:val="24"/>
        </w:rPr>
        <w:t>c) nëpërmjet shkëmbimit të materialeve edukative dhe mësimore, si dhe përvojës së fituar gjatë aktiviteteve të mbrojtjes dhe shpëtimit;</w:t>
      </w:r>
    </w:p>
    <w:p w14:paraId="7ED2E948" w14:textId="77777777" w:rsidR="00553896" w:rsidRPr="007F3AE2" w:rsidRDefault="00553896" w:rsidP="00601E23">
      <w:pPr>
        <w:pStyle w:val="style2"/>
        <w:tabs>
          <w:tab w:val="left" w:pos="1860"/>
        </w:tabs>
        <w:ind w:firstLine="284"/>
        <w:jc w:val="both"/>
        <w:rPr>
          <w:rFonts w:ascii="Garamond" w:hAnsi="Garamond" w:cs="Garamond"/>
          <w:sz w:val="24"/>
          <w:szCs w:val="24"/>
        </w:rPr>
      </w:pPr>
      <w:r w:rsidRPr="007F3AE2">
        <w:rPr>
          <w:rFonts w:ascii="Garamond" w:hAnsi="Garamond" w:cs="Garamond"/>
          <w:sz w:val="24"/>
          <w:szCs w:val="24"/>
        </w:rPr>
        <w:t xml:space="preserve">d) nëpërmjet organizimit të ushtrimeve të përbashkëta në mbrojtje dhe shpëtim. </w:t>
      </w:r>
    </w:p>
    <w:p w14:paraId="7C4C5E1F" w14:textId="77777777" w:rsidR="00553896" w:rsidRPr="007F3AE2" w:rsidRDefault="00553896" w:rsidP="00601E23">
      <w:pPr>
        <w:pStyle w:val="style2"/>
        <w:ind w:firstLine="284"/>
        <w:jc w:val="both"/>
        <w:rPr>
          <w:rFonts w:ascii="Garamond" w:hAnsi="Garamond" w:cs="Garamond"/>
          <w:sz w:val="24"/>
          <w:szCs w:val="24"/>
        </w:rPr>
      </w:pPr>
    </w:p>
    <w:p w14:paraId="18C3CBEB" w14:textId="77777777" w:rsidR="00553896" w:rsidRPr="007F3AE2" w:rsidRDefault="00553896" w:rsidP="00601E23">
      <w:pPr>
        <w:pStyle w:val="style2"/>
        <w:ind w:firstLine="284"/>
        <w:jc w:val="center"/>
        <w:rPr>
          <w:rFonts w:ascii="Garamond" w:hAnsi="Garamond" w:cs="Garamond"/>
          <w:bCs/>
          <w:sz w:val="24"/>
          <w:szCs w:val="24"/>
        </w:rPr>
      </w:pPr>
      <w:r w:rsidRPr="007F3AE2">
        <w:rPr>
          <w:rFonts w:ascii="Garamond" w:hAnsi="Garamond" w:cs="Garamond"/>
          <w:bCs/>
          <w:sz w:val="24"/>
          <w:szCs w:val="24"/>
        </w:rPr>
        <w:t>Neni 8</w:t>
      </w:r>
    </w:p>
    <w:p w14:paraId="0B388387" w14:textId="48906C3E" w:rsidR="00553896" w:rsidRDefault="00553896" w:rsidP="00601E23">
      <w:pPr>
        <w:pStyle w:val="style2"/>
        <w:ind w:firstLine="284"/>
        <w:jc w:val="center"/>
        <w:rPr>
          <w:rFonts w:ascii="Garamond" w:hAnsi="Garamond" w:cs="Garamond"/>
          <w:b/>
          <w:bCs/>
          <w:sz w:val="24"/>
          <w:szCs w:val="24"/>
        </w:rPr>
      </w:pPr>
      <w:r w:rsidRPr="007F3AE2">
        <w:rPr>
          <w:rFonts w:ascii="Garamond" w:hAnsi="Garamond" w:cs="Garamond"/>
          <w:b/>
          <w:bCs/>
          <w:sz w:val="24"/>
          <w:szCs w:val="24"/>
        </w:rPr>
        <w:t xml:space="preserve">Zhvillimi dhe </w:t>
      </w:r>
      <w:r w:rsidR="00601E23" w:rsidRPr="007F3AE2">
        <w:rPr>
          <w:rFonts w:ascii="Garamond" w:hAnsi="Garamond" w:cs="Garamond"/>
          <w:b/>
          <w:bCs/>
          <w:sz w:val="24"/>
          <w:szCs w:val="24"/>
        </w:rPr>
        <w:t>prodhimi i pajisjeve të mbrojtjes dhe shpëtimit</w:t>
      </w:r>
    </w:p>
    <w:p w14:paraId="679555CC" w14:textId="77777777" w:rsidR="00601E23" w:rsidRPr="007F3AE2" w:rsidRDefault="00601E23" w:rsidP="00601E23">
      <w:pPr>
        <w:pStyle w:val="style2"/>
        <w:ind w:firstLine="284"/>
        <w:jc w:val="center"/>
        <w:rPr>
          <w:rFonts w:ascii="Garamond" w:hAnsi="Garamond"/>
          <w:sz w:val="24"/>
          <w:szCs w:val="24"/>
        </w:rPr>
      </w:pPr>
    </w:p>
    <w:p w14:paraId="121A7809" w14:textId="77777777" w:rsidR="00553896" w:rsidRPr="007F3AE2" w:rsidRDefault="00553896" w:rsidP="00601E23">
      <w:pPr>
        <w:spacing w:after="0" w:line="240" w:lineRule="auto"/>
        <w:ind w:firstLine="284"/>
        <w:rPr>
          <w:rFonts w:ascii="Garamond" w:hAnsi="Garamond" w:cs="Garamond"/>
          <w:sz w:val="24"/>
          <w:szCs w:val="24"/>
        </w:rPr>
      </w:pPr>
      <w:r w:rsidRPr="007F3AE2">
        <w:rPr>
          <w:rFonts w:ascii="Garamond" w:hAnsi="Garamond" w:cs="Garamond"/>
          <w:sz w:val="24"/>
          <w:szCs w:val="24"/>
        </w:rPr>
        <w:t>Palët inkurajojnë bashkëpunimin ndërmjet institucioneve qeveritare dhe subjekteve të biznesit në zhvillimin teknologjik dhe prodhimin e pajisjeve të mbrojtjes dhe shpëtimit.</w:t>
      </w:r>
    </w:p>
    <w:p w14:paraId="1C7BA845" w14:textId="77777777" w:rsidR="00553896" w:rsidRPr="007F3AE2" w:rsidRDefault="00553896" w:rsidP="00601E23">
      <w:pPr>
        <w:tabs>
          <w:tab w:val="left" w:pos="1860"/>
        </w:tabs>
        <w:spacing w:after="0" w:line="240" w:lineRule="auto"/>
        <w:ind w:firstLine="284"/>
        <w:rPr>
          <w:rFonts w:ascii="Garamond" w:hAnsi="Garamond" w:cs="Garamond"/>
          <w:b/>
          <w:bCs/>
          <w:sz w:val="24"/>
          <w:szCs w:val="24"/>
        </w:rPr>
      </w:pPr>
    </w:p>
    <w:p w14:paraId="4EF31EFB" w14:textId="77777777" w:rsidR="00553896" w:rsidRPr="007F3AE2" w:rsidRDefault="00553896" w:rsidP="00601E23">
      <w:pPr>
        <w:tabs>
          <w:tab w:val="left" w:pos="1860"/>
        </w:tabs>
        <w:spacing w:after="0" w:line="240" w:lineRule="auto"/>
        <w:ind w:firstLine="284"/>
        <w:jc w:val="center"/>
        <w:rPr>
          <w:rFonts w:ascii="Garamond" w:hAnsi="Garamond" w:cs="Garamond"/>
          <w:sz w:val="24"/>
          <w:szCs w:val="24"/>
        </w:rPr>
      </w:pPr>
      <w:r w:rsidRPr="007F3AE2">
        <w:rPr>
          <w:rFonts w:ascii="Garamond" w:hAnsi="Garamond" w:cs="Garamond"/>
          <w:bCs/>
          <w:sz w:val="24"/>
          <w:szCs w:val="24"/>
        </w:rPr>
        <w:t>Neni 9</w:t>
      </w:r>
    </w:p>
    <w:p w14:paraId="5FF85AB3" w14:textId="7B161CC9" w:rsidR="00553896" w:rsidRPr="007F3AE2" w:rsidRDefault="00553896" w:rsidP="00601E23">
      <w:pPr>
        <w:spacing w:after="0" w:line="240" w:lineRule="auto"/>
        <w:ind w:firstLine="284"/>
        <w:jc w:val="center"/>
        <w:rPr>
          <w:rFonts w:ascii="Garamond" w:hAnsi="Garamond" w:cs="Garamond"/>
          <w:b/>
          <w:bCs/>
          <w:sz w:val="24"/>
          <w:szCs w:val="24"/>
        </w:rPr>
      </w:pPr>
      <w:r w:rsidRPr="007F3AE2">
        <w:rPr>
          <w:rFonts w:ascii="Garamond" w:hAnsi="Garamond" w:cs="Garamond"/>
          <w:b/>
          <w:bCs/>
          <w:sz w:val="24"/>
          <w:szCs w:val="24"/>
        </w:rPr>
        <w:t xml:space="preserve">Njoftimi i </w:t>
      </w:r>
      <w:r w:rsidR="00601E23" w:rsidRPr="007F3AE2">
        <w:rPr>
          <w:rFonts w:ascii="Garamond" w:hAnsi="Garamond" w:cs="Garamond"/>
          <w:b/>
          <w:bCs/>
          <w:sz w:val="24"/>
          <w:szCs w:val="24"/>
        </w:rPr>
        <w:t>kërcënimeve dhe katastrofave</w:t>
      </w:r>
    </w:p>
    <w:p w14:paraId="55BC64DC" w14:textId="77777777" w:rsidR="00553896" w:rsidRPr="007F3AE2" w:rsidRDefault="00553896" w:rsidP="00601E23">
      <w:pPr>
        <w:spacing w:after="0" w:line="240" w:lineRule="auto"/>
        <w:ind w:firstLine="284"/>
        <w:jc w:val="both"/>
        <w:rPr>
          <w:rFonts w:ascii="Garamond" w:hAnsi="Garamond" w:cs="Garamond"/>
          <w:sz w:val="24"/>
          <w:szCs w:val="24"/>
        </w:rPr>
      </w:pPr>
    </w:p>
    <w:p w14:paraId="377631FA" w14:textId="2E0C11E2" w:rsidR="00553896" w:rsidRPr="007F3AE2" w:rsidRDefault="00553896" w:rsidP="00601E23">
      <w:pPr>
        <w:spacing w:after="0" w:line="240" w:lineRule="auto"/>
        <w:ind w:firstLine="284"/>
        <w:jc w:val="both"/>
        <w:rPr>
          <w:rFonts w:ascii="Garamond" w:hAnsi="Garamond" w:cs="Garamond"/>
          <w:sz w:val="24"/>
          <w:szCs w:val="24"/>
        </w:rPr>
      </w:pPr>
      <w:r w:rsidRPr="007F3AE2">
        <w:rPr>
          <w:rFonts w:ascii="Garamond" w:hAnsi="Garamond" w:cs="Garamond"/>
          <w:sz w:val="24"/>
          <w:szCs w:val="24"/>
        </w:rPr>
        <w:t>1</w:t>
      </w:r>
      <w:r w:rsidR="00601E23">
        <w:rPr>
          <w:rFonts w:ascii="Garamond" w:hAnsi="Garamond" w:cs="Garamond"/>
          <w:sz w:val="24"/>
          <w:szCs w:val="24"/>
        </w:rPr>
        <w:t>.</w:t>
      </w:r>
      <w:r w:rsidRPr="007F3AE2">
        <w:rPr>
          <w:rFonts w:ascii="Garamond" w:hAnsi="Garamond" w:cs="Garamond"/>
          <w:sz w:val="24"/>
          <w:szCs w:val="24"/>
        </w:rPr>
        <w:t xml:space="preserve"> Autoritetet kompetente të Palëve informojnë njëri-tjetrin për kërcënimet dhe katastrofat që mund të kërcënojnë ose cenojnë secilën palë.</w:t>
      </w:r>
    </w:p>
    <w:p w14:paraId="4C68066E" w14:textId="274E9AC3"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2</w:t>
      </w:r>
      <w:r w:rsidR="00601E23">
        <w:rPr>
          <w:rFonts w:ascii="Garamond" w:hAnsi="Garamond" w:cs="Garamond"/>
          <w:spacing w:val="0"/>
          <w:sz w:val="24"/>
          <w:szCs w:val="24"/>
        </w:rPr>
        <w:t>.</w:t>
      </w:r>
      <w:r w:rsidRPr="007F3AE2">
        <w:rPr>
          <w:rFonts w:ascii="Garamond" w:hAnsi="Garamond" w:cs="Garamond"/>
          <w:spacing w:val="0"/>
          <w:sz w:val="24"/>
          <w:szCs w:val="24"/>
        </w:rPr>
        <w:t xml:space="preserve"> Njoftimi për kërcënim ose katastrofë duhet të përmbajë përshkrimin e kërcënimit ose katastrofës, informacionin për vendndodhjen, kohën, shkallën dhe pasojat e katastrofës, si dhe masat mbrojtëse të marra.</w:t>
      </w:r>
    </w:p>
    <w:p w14:paraId="4DCB9628" w14:textId="7FDDF766"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3</w:t>
      </w:r>
      <w:r w:rsidR="00601E23">
        <w:rPr>
          <w:rFonts w:ascii="Garamond" w:hAnsi="Garamond" w:cs="Garamond"/>
          <w:spacing w:val="0"/>
          <w:sz w:val="24"/>
          <w:szCs w:val="24"/>
        </w:rPr>
        <w:t>.</w:t>
      </w:r>
      <w:r w:rsidRPr="007F3AE2">
        <w:rPr>
          <w:rFonts w:ascii="Garamond" w:hAnsi="Garamond" w:cs="Garamond"/>
          <w:spacing w:val="0"/>
          <w:sz w:val="24"/>
          <w:szCs w:val="24"/>
        </w:rPr>
        <w:t xml:space="preserve"> Në rast katastrofe, autoritetet kompetente të Palëve gjithashtu informojnë njëri-tjetrin për ndihmën </w:t>
      </w:r>
      <w:r w:rsidRPr="007F3AE2">
        <w:rPr>
          <w:rFonts w:ascii="Garamond" w:hAnsi="Garamond" w:cs="Garamond"/>
          <w:spacing w:val="0"/>
          <w:sz w:val="24"/>
          <w:szCs w:val="24"/>
        </w:rPr>
        <w:lastRenderedPageBreak/>
        <w:t>e kërkuar dhe të disponueshme dhe mundësitë dhe mënyrën e ofrimit të saj.</w:t>
      </w:r>
    </w:p>
    <w:p w14:paraId="164C6176" w14:textId="36C95339"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4</w:t>
      </w:r>
      <w:r w:rsidR="00601E23">
        <w:rPr>
          <w:rFonts w:ascii="Garamond" w:hAnsi="Garamond" w:cs="Garamond"/>
          <w:spacing w:val="0"/>
          <w:sz w:val="24"/>
          <w:szCs w:val="24"/>
        </w:rPr>
        <w:t>.</w:t>
      </w:r>
      <w:r w:rsidRPr="007F3AE2">
        <w:rPr>
          <w:rFonts w:ascii="Garamond" w:hAnsi="Garamond" w:cs="Garamond"/>
          <w:spacing w:val="0"/>
          <w:sz w:val="24"/>
          <w:szCs w:val="24"/>
        </w:rPr>
        <w:t xml:space="preserve"> Njoftimi për një kërcënim ose katastrofë mund të komunikohet me shkrim ose me gojë në gjuhën angleze. Njoftimi me gojë duhet të konfirmohet me shkrim.</w:t>
      </w:r>
    </w:p>
    <w:p w14:paraId="0B43B90C" w14:textId="2F18D987" w:rsidR="00553896" w:rsidRPr="007F3AE2" w:rsidRDefault="00553896" w:rsidP="00601E23">
      <w:pPr>
        <w:pStyle w:val="Style8"/>
        <w:spacing w:before="0"/>
        <w:ind w:firstLine="284"/>
        <w:jc w:val="both"/>
        <w:rPr>
          <w:rFonts w:ascii="Garamond" w:hAnsi="Garamond" w:cs="Garamond"/>
          <w:strike/>
          <w:spacing w:val="0"/>
          <w:sz w:val="24"/>
          <w:szCs w:val="24"/>
        </w:rPr>
      </w:pPr>
      <w:r w:rsidRPr="007F3AE2">
        <w:rPr>
          <w:rFonts w:ascii="Garamond" w:hAnsi="Garamond" w:cs="Garamond"/>
          <w:spacing w:val="0"/>
          <w:sz w:val="24"/>
          <w:szCs w:val="24"/>
        </w:rPr>
        <w:t>5</w:t>
      </w:r>
      <w:r w:rsidR="00601E23">
        <w:rPr>
          <w:rFonts w:ascii="Garamond" w:hAnsi="Garamond" w:cs="Garamond"/>
          <w:spacing w:val="0"/>
          <w:sz w:val="24"/>
          <w:szCs w:val="24"/>
        </w:rPr>
        <w:t>.</w:t>
      </w:r>
      <w:r w:rsidRPr="007F3AE2">
        <w:rPr>
          <w:rFonts w:ascii="Garamond" w:hAnsi="Garamond" w:cs="Garamond"/>
          <w:spacing w:val="0"/>
          <w:sz w:val="24"/>
          <w:szCs w:val="24"/>
        </w:rPr>
        <w:t xml:space="preserve"> Autoritetet kompetente të përmendura në paragrafin 1 të nenit 4 të kësaj Marrëveshjeje do të jenë përgjegjëse për njoftimin e kërcënimeve dhe fatkeqësive dhe për dërgimin dhe marrjen e kërkesave për ndihmë.</w:t>
      </w:r>
    </w:p>
    <w:p w14:paraId="401EB848" w14:textId="77777777" w:rsidR="00553896" w:rsidRPr="007F3AE2" w:rsidRDefault="00553896" w:rsidP="00601E23">
      <w:pPr>
        <w:pStyle w:val="Style8"/>
        <w:spacing w:before="0"/>
        <w:ind w:firstLine="284"/>
        <w:rPr>
          <w:rFonts w:ascii="Garamond" w:hAnsi="Garamond" w:cs="Garamond"/>
          <w:b/>
          <w:bCs/>
          <w:spacing w:val="0"/>
          <w:sz w:val="24"/>
          <w:szCs w:val="24"/>
        </w:rPr>
      </w:pPr>
    </w:p>
    <w:p w14:paraId="75908176" w14:textId="77777777" w:rsidR="00553896" w:rsidRPr="007F3AE2" w:rsidRDefault="00553896" w:rsidP="00601E23">
      <w:pPr>
        <w:pStyle w:val="Style8"/>
        <w:spacing w:before="0"/>
        <w:ind w:firstLine="284"/>
        <w:jc w:val="center"/>
        <w:rPr>
          <w:rFonts w:ascii="Garamond" w:hAnsi="Garamond" w:cs="Garamond"/>
          <w:spacing w:val="0"/>
          <w:sz w:val="24"/>
          <w:szCs w:val="24"/>
        </w:rPr>
      </w:pPr>
      <w:r w:rsidRPr="007F3AE2">
        <w:rPr>
          <w:rFonts w:ascii="Garamond" w:hAnsi="Garamond" w:cs="Garamond"/>
          <w:bCs/>
          <w:spacing w:val="0"/>
          <w:sz w:val="24"/>
          <w:szCs w:val="24"/>
        </w:rPr>
        <w:t>Neni 10</w:t>
      </w:r>
    </w:p>
    <w:p w14:paraId="43C38DDE" w14:textId="15C8F878" w:rsidR="00553896" w:rsidRPr="007F3AE2" w:rsidRDefault="00553896" w:rsidP="00601E23">
      <w:pPr>
        <w:pStyle w:val="Style8"/>
        <w:spacing w:before="0"/>
        <w:ind w:firstLine="284"/>
        <w:jc w:val="center"/>
        <w:rPr>
          <w:rFonts w:ascii="Garamond" w:hAnsi="Garamond" w:cs="Garamond"/>
          <w:spacing w:val="0"/>
          <w:sz w:val="24"/>
          <w:szCs w:val="24"/>
        </w:rPr>
      </w:pPr>
      <w:r w:rsidRPr="007F3AE2">
        <w:rPr>
          <w:rFonts w:ascii="Garamond" w:hAnsi="Garamond" w:cs="Garamond"/>
          <w:b/>
          <w:bCs/>
          <w:spacing w:val="0"/>
          <w:sz w:val="24"/>
          <w:szCs w:val="24"/>
        </w:rPr>
        <w:t xml:space="preserve">Dhënia e </w:t>
      </w:r>
      <w:r w:rsidR="00601E23">
        <w:rPr>
          <w:rFonts w:ascii="Garamond" w:hAnsi="Garamond" w:cs="Garamond"/>
          <w:b/>
          <w:bCs/>
          <w:spacing w:val="0"/>
          <w:sz w:val="24"/>
          <w:szCs w:val="24"/>
        </w:rPr>
        <w:t>n</w:t>
      </w:r>
      <w:r w:rsidRPr="007F3AE2">
        <w:rPr>
          <w:rFonts w:ascii="Garamond" w:hAnsi="Garamond" w:cs="Garamond"/>
          <w:b/>
          <w:bCs/>
          <w:spacing w:val="0"/>
          <w:sz w:val="24"/>
          <w:szCs w:val="24"/>
        </w:rPr>
        <w:t>dihmës</w:t>
      </w:r>
    </w:p>
    <w:p w14:paraId="40265D2F" w14:textId="77777777" w:rsidR="00553896" w:rsidRPr="007F3AE2" w:rsidRDefault="00553896" w:rsidP="00601E23">
      <w:pPr>
        <w:pStyle w:val="Style8"/>
        <w:spacing w:before="0"/>
        <w:ind w:firstLine="284"/>
        <w:jc w:val="both"/>
        <w:rPr>
          <w:rFonts w:ascii="Garamond" w:hAnsi="Garamond" w:cs="Garamond"/>
          <w:spacing w:val="0"/>
          <w:sz w:val="24"/>
          <w:szCs w:val="24"/>
        </w:rPr>
      </w:pPr>
    </w:p>
    <w:p w14:paraId="1AD19E41" w14:textId="5373731F"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1</w:t>
      </w:r>
      <w:r w:rsidR="00601E23">
        <w:rPr>
          <w:rFonts w:ascii="Garamond" w:hAnsi="Garamond" w:cs="Garamond"/>
          <w:spacing w:val="0"/>
          <w:sz w:val="24"/>
          <w:szCs w:val="24"/>
        </w:rPr>
        <w:t>.</w:t>
      </w:r>
      <w:r w:rsidRPr="007F3AE2">
        <w:rPr>
          <w:rFonts w:ascii="Garamond" w:hAnsi="Garamond" w:cs="Garamond"/>
          <w:spacing w:val="0"/>
          <w:sz w:val="24"/>
          <w:szCs w:val="24"/>
        </w:rPr>
        <w:t xml:space="preserve"> Autoriteti kompetent i Palës së prekur nga një katastrofë mund të kërkojë ndihmë nga autoriteti kompetent i Palës tjetër. Ndihma mund të përfshijë ekipe shpëtimi dhe ekspertë individualë, pajisje mbrojtëse dhe shpëtimi dhe ndihmë humanitare. </w:t>
      </w:r>
    </w:p>
    <w:p w14:paraId="76B0F6B5" w14:textId="199E106D" w:rsidR="00553896" w:rsidRPr="007F3AE2" w:rsidRDefault="00553896" w:rsidP="00601E23">
      <w:pPr>
        <w:pStyle w:val="Style8"/>
        <w:tabs>
          <w:tab w:val="left" w:pos="1120"/>
        </w:tabs>
        <w:spacing w:before="0"/>
        <w:ind w:firstLine="284"/>
        <w:jc w:val="both"/>
        <w:rPr>
          <w:rFonts w:ascii="Garamond" w:hAnsi="Garamond" w:cs="Garamond"/>
          <w:spacing w:val="0"/>
          <w:sz w:val="24"/>
          <w:szCs w:val="24"/>
        </w:rPr>
      </w:pPr>
      <w:r w:rsidRPr="007F3AE2">
        <w:rPr>
          <w:rFonts w:ascii="Garamond" w:hAnsi="Garamond" w:cs="Garamond"/>
          <w:spacing w:val="0"/>
          <w:sz w:val="24"/>
          <w:szCs w:val="24"/>
        </w:rPr>
        <w:t>2</w:t>
      </w:r>
      <w:r w:rsidR="00601E23">
        <w:rPr>
          <w:rFonts w:ascii="Garamond" w:hAnsi="Garamond" w:cs="Garamond"/>
          <w:spacing w:val="0"/>
          <w:sz w:val="24"/>
          <w:szCs w:val="24"/>
        </w:rPr>
        <w:t>.</w:t>
      </w:r>
      <w:r w:rsidRPr="007F3AE2">
        <w:rPr>
          <w:rFonts w:ascii="Garamond" w:hAnsi="Garamond" w:cs="Garamond"/>
          <w:spacing w:val="0"/>
          <w:sz w:val="24"/>
          <w:szCs w:val="24"/>
        </w:rPr>
        <w:t xml:space="preserve"> Kërkesa për ndihmë sipas parashikimit të paragrafit 1 të këtij </w:t>
      </w:r>
      <w:r w:rsidR="00601E23">
        <w:rPr>
          <w:rFonts w:ascii="Garamond" w:hAnsi="Garamond" w:cs="Garamond"/>
          <w:spacing w:val="0"/>
          <w:sz w:val="24"/>
          <w:szCs w:val="24"/>
        </w:rPr>
        <w:t>n</w:t>
      </w:r>
      <w:r w:rsidRPr="007F3AE2">
        <w:rPr>
          <w:rFonts w:ascii="Garamond" w:hAnsi="Garamond" w:cs="Garamond"/>
          <w:spacing w:val="0"/>
          <w:sz w:val="24"/>
          <w:szCs w:val="24"/>
        </w:rPr>
        <w:t>eni duhet të përmbajë informacion mbi llojin dhe fushën e ndihmës së kërkuar, informacion mbi institucionet dhe personat me të cilët do të vendoset kontakti dhe të cilët janë përgjegjës për pranimin e llojeve të veçanta të ndihmës, si dhe një propozim për mënyrën e ofrimit të ndihmës.</w:t>
      </w:r>
    </w:p>
    <w:p w14:paraId="7DF56873" w14:textId="496E5F39" w:rsidR="00553896" w:rsidRPr="007F3AE2" w:rsidRDefault="00553896" w:rsidP="00601E23">
      <w:pPr>
        <w:pStyle w:val="Style8"/>
        <w:tabs>
          <w:tab w:val="left" w:pos="1120"/>
        </w:tabs>
        <w:spacing w:before="0"/>
        <w:ind w:firstLine="284"/>
        <w:jc w:val="both"/>
        <w:rPr>
          <w:rFonts w:ascii="Garamond" w:hAnsi="Garamond" w:cs="Garamond"/>
          <w:spacing w:val="0"/>
          <w:sz w:val="24"/>
          <w:szCs w:val="24"/>
        </w:rPr>
      </w:pPr>
      <w:r w:rsidRPr="007F3AE2">
        <w:rPr>
          <w:rFonts w:ascii="Garamond" w:hAnsi="Garamond" w:cs="Garamond"/>
          <w:spacing w:val="0"/>
          <w:sz w:val="24"/>
          <w:szCs w:val="24"/>
        </w:rPr>
        <w:t>3</w:t>
      </w:r>
      <w:r w:rsidR="00601E23">
        <w:rPr>
          <w:rFonts w:ascii="Garamond" w:hAnsi="Garamond" w:cs="Garamond"/>
          <w:spacing w:val="0"/>
          <w:sz w:val="24"/>
          <w:szCs w:val="24"/>
        </w:rPr>
        <w:t>.</w:t>
      </w:r>
      <w:r w:rsidRPr="007F3AE2">
        <w:rPr>
          <w:rFonts w:ascii="Garamond" w:hAnsi="Garamond" w:cs="Garamond"/>
          <w:spacing w:val="0"/>
          <w:sz w:val="24"/>
          <w:szCs w:val="24"/>
        </w:rPr>
        <w:t xml:space="preserve"> Përveç informacionit të përmendur në paragrafin 2 të këtij neni, një kërkesë për ndihmë humanitare në formën e barnave dhe pajisjeve mjekësore, duhet të përfshijë një listë të të gjitha dokumenteve të nevojshme që kërkohen nga Shteti pranues për kalimin e barnave dhe pajisjeve mjekësore që hyjnë përmes kufirit të tij.</w:t>
      </w:r>
    </w:p>
    <w:p w14:paraId="4AB4F6CB" w14:textId="0FFDC8D7"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4</w:t>
      </w:r>
      <w:r w:rsidR="00601E23">
        <w:rPr>
          <w:rFonts w:ascii="Garamond" w:hAnsi="Garamond" w:cs="Garamond"/>
          <w:spacing w:val="0"/>
          <w:sz w:val="24"/>
          <w:szCs w:val="24"/>
        </w:rPr>
        <w:t>.</w:t>
      </w:r>
      <w:r w:rsidRPr="007F3AE2">
        <w:rPr>
          <w:rFonts w:ascii="Garamond" w:hAnsi="Garamond" w:cs="Garamond"/>
          <w:spacing w:val="0"/>
          <w:sz w:val="24"/>
          <w:szCs w:val="24"/>
        </w:rPr>
        <w:t xml:space="preserve"> Ndihma jepet në përputhje me rregulloret e Palëve.</w:t>
      </w:r>
    </w:p>
    <w:p w14:paraId="1B6C9CB2" w14:textId="77777777" w:rsidR="00553896" w:rsidRPr="007F3AE2" w:rsidRDefault="00553896" w:rsidP="00601E23">
      <w:pPr>
        <w:pStyle w:val="Style8"/>
        <w:spacing w:before="0"/>
        <w:ind w:firstLine="284"/>
        <w:rPr>
          <w:rFonts w:ascii="Garamond" w:hAnsi="Garamond" w:cs="Garamond"/>
          <w:b/>
          <w:bCs/>
          <w:spacing w:val="0"/>
          <w:sz w:val="24"/>
          <w:szCs w:val="24"/>
        </w:rPr>
      </w:pPr>
    </w:p>
    <w:p w14:paraId="30C40F10" w14:textId="77777777" w:rsidR="00553896" w:rsidRPr="007F3AE2" w:rsidRDefault="00553896" w:rsidP="00601E23">
      <w:pPr>
        <w:pStyle w:val="Style8"/>
        <w:spacing w:before="0"/>
        <w:ind w:firstLine="284"/>
        <w:jc w:val="center"/>
        <w:rPr>
          <w:rFonts w:ascii="Garamond" w:hAnsi="Garamond" w:cs="Garamond"/>
          <w:spacing w:val="0"/>
          <w:sz w:val="24"/>
          <w:szCs w:val="24"/>
        </w:rPr>
      </w:pPr>
      <w:r w:rsidRPr="007F3AE2">
        <w:rPr>
          <w:rFonts w:ascii="Garamond" w:hAnsi="Garamond" w:cs="Garamond"/>
          <w:bCs/>
          <w:spacing w:val="0"/>
          <w:sz w:val="24"/>
          <w:szCs w:val="24"/>
        </w:rPr>
        <w:t>Neni 11</w:t>
      </w:r>
    </w:p>
    <w:p w14:paraId="6C82ADB4" w14:textId="3631C41B" w:rsidR="00553896" w:rsidRPr="007F3AE2" w:rsidRDefault="00553896" w:rsidP="00601E23">
      <w:pPr>
        <w:pStyle w:val="Style8"/>
        <w:spacing w:before="0"/>
        <w:ind w:firstLine="284"/>
        <w:jc w:val="center"/>
        <w:rPr>
          <w:rFonts w:ascii="Garamond" w:hAnsi="Garamond" w:cs="Garamond"/>
          <w:b/>
          <w:bCs/>
          <w:spacing w:val="0"/>
          <w:sz w:val="24"/>
          <w:szCs w:val="24"/>
        </w:rPr>
      </w:pPr>
      <w:r w:rsidRPr="007F3AE2">
        <w:rPr>
          <w:rFonts w:ascii="Garamond" w:hAnsi="Garamond" w:cs="Garamond"/>
          <w:b/>
          <w:bCs/>
          <w:spacing w:val="0"/>
          <w:sz w:val="24"/>
          <w:szCs w:val="24"/>
        </w:rPr>
        <w:t xml:space="preserve">Kalimi i </w:t>
      </w:r>
      <w:r w:rsidR="00601E23" w:rsidRPr="007F3AE2">
        <w:rPr>
          <w:rFonts w:ascii="Garamond" w:hAnsi="Garamond" w:cs="Garamond"/>
          <w:b/>
          <w:bCs/>
          <w:spacing w:val="0"/>
          <w:sz w:val="24"/>
          <w:szCs w:val="24"/>
        </w:rPr>
        <w:t>kufijve shtetërorë dhe qëndrimi në territorin e palës tjetë</w:t>
      </w:r>
      <w:r w:rsidRPr="007F3AE2">
        <w:rPr>
          <w:rFonts w:ascii="Garamond" w:hAnsi="Garamond" w:cs="Garamond"/>
          <w:b/>
          <w:bCs/>
          <w:spacing w:val="0"/>
          <w:sz w:val="24"/>
          <w:szCs w:val="24"/>
        </w:rPr>
        <w:t>r</w:t>
      </w:r>
    </w:p>
    <w:p w14:paraId="6C4ECADF" w14:textId="77777777" w:rsidR="00553896" w:rsidRPr="007F3AE2" w:rsidRDefault="00553896" w:rsidP="00601E23">
      <w:pPr>
        <w:pStyle w:val="Style8"/>
        <w:spacing w:before="0"/>
        <w:ind w:firstLine="284"/>
        <w:jc w:val="both"/>
        <w:rPr>
          <w:rFonts w:ascii="Garamond" w:hAnsi="Garamond" w:cs="Garamond"/>
          <w:spacing w:val="0"/>
          <w:sz w:val="24"/>
          <w:szCs w:val="24"/>
        </w:rPr>
      </w:pPr>
    </w:p>
    <w:p w14:paraId="25C9D037" w14:textId="5CFDD92C"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1</w:t>
      </w:r>
      <w:r w:rsidR="00601E23">
        <w:rPr>
          <w:rFonts w:ascii="Garamond" w:hAnsi="Garamond" w:cs="Garamond"/>
          <w:spacing w:val="0"/>
          <w:sz w:val="24"/>
          <w:szCs w:val="24"/>
        </w:rPr>
        <w:t>.</w:t>
      </w:r>
      <w:r w:rsidRPr="007F3AE2">
        <w:rPr>
          <w:rFonts w:ascii="Garamond" w:hAnsi="Garamond" w:cs="Garamond"/>
          <w:spacing w:val="0"/>
          <w:sz w:val="24"/>
          <w:szCs w:val="24"/>
        </w:rPr>
        <w:t xml:space="preserve"> Për të siguruar një ndihmë më të shpejtë dhe më të efektshme në mbrojtje dhe shpëtim dhe në eliminimin e pasojave të një fatkeqësie, Palët do t’u japin ekipeve të shpëtimit dhe ekspertëve individualë që ofrojnë ndihmë një procedurë të thjeshtuar për kalimin e kufirit shtetëror, duke marrë parasysh kushtet e aplikueshme të hyrjes.</w:t>
      </w:r>
    </w:p>
    <w:p w14:paraId="4A45838E" w14:textId="28C8CFD7"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2</w:t>
      </w:r>
      <w:r w:rsidR="00601E23">
        <w:rPr>
          <w:rFonts w:ascii="Garamond" w:hAnsi="Garamond" w:cs="Garamond"/>
          <w:spacing w:val="0"/>
          <w:sz w:val="24"/>
          <w:szCs w:val="24"/>
        </w:rPr>
        <w:t>.</w:t>
      </w:r>
      <w:r w:rsidRPr="007F3AE2">
        <w:rPr>
          <w:rFonts w:ascii="Garamond" w:hAnsi="Garamond" w:cs="Garamond"/>
          <w:spacing w:val="0"/>
          <w:sz w:val="24"/>
          <w:szCs w:val="24"/>
        </w:rPr>
        <w:t xml:space="preserve"> Anëtarët e ekipeve të shpëtimit dhe ekspertët individualë mund - në përputhje me rregulloret e zbatueshme të të dyja Palëve - të hyjnë në territorin e Palëve pa vizë kur kryejnë detyrat e përmendura në pikën e, paragrafi 1 të nenit 2 të kësaj Marrëveshjeje. Anëtarët e ekipeve të shpëtimit dhe ekspertët individualë duhet të kenë një dokument që u mundëson atyre të jenë të pranishëm në territorin e shtetit pritës dhe një listë të të gjithë anëtarëve të ekipit të shpëtimit dhe ekspertëve individualë.</w:t>
      </w:r>
    </w:p>
    <w:p w14:paraId="67D4B38D" w14:textId="62548C6E"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3</w:t>
      </w:r>
      <w:r w:rsidR="00601E23">
        <w:rPr>
          <w:rFonts w:ascii="Garamond" w:hAnsi="Garamond" w:cs="Garamond"/>
          <w:spacing w:val="0"/>
          <w:sz w:val="24"/>
          <w:szCs w:val="24"/>
        </w:rPr>
        <w:t>.</w:t>
      </w:r>
      <w:r w:rsidRPr="007F3AE2">
        <w:rPr>
          <w:rFonts w:ascii="Garamond" w:hAnsi="Garamond" w:cs="Garamond"/>
          <w:spacing w:val="0"/>
          <w:sz w:val="24"/>
          <w:szCs w:val="24"/>
        </w:rPr>
        <w:t xml:space="preserve"> Organet kompetente merren vesh për kohën dhe vendndodhjen e kalimit të kufirit shtetëror, për mënyrën e mbërritjes dhe nisjes, si dhe për kohëzgjatjen e qëndrimit të ekipeve të shpëtimit dhe ekspertëve individualë që ofrojnë ndihmë në territorin e palës tjetër.</w:t>
      </w:r>
    </w:p>
    <w:p w14:paraId="65F927AC" w14:textId="6534BFDD"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4</w:t>
      </w:r>
      <w:r w:rsidR="00601E23">
        <w:rPr>
          <w:rFonts w:ascii="Garamond" w:hAnsi="Garamond" w:cs="Garamond"/>
          <w:spacing w:val="0"/>
          <w:sz w:val="24"/>
          <w:szCs w:val="24"/>
        </w:rPr>
        <w:t>.</w:t>
      </w:r>
      <w:r w:rsidRPr="007F3AE2">
        <w:rPr>
          <w:rFonts w:ascii="Garamond" w:hAnsi="Garamond" w:cs="Garamond"/>
          <w:spacing w:val="0"/>
          <w:sz w:val="24"/>
          <w:szCs w:val="24"/>
        </w:rPr>
        <w:t xml:space="preserve"> Anëtarët e ekipeve të shpëtimit dhe ekspertët individualë që ofrojnë ndihmë duhet të mbajnë dokumente zyrtare përkatëse që vërtetojnë identitetin e tyre gjatë gjithë kohës.</w:t>
      </w:r>
    </w:p>
    <w:p w14:paraId="2273F091" w14:textId="39C1C11A"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5</w:t>
      </w:r>
      <w:r w:rsidR="00601E23">
        <w:rPr>
          <w:rFonts w:ascii="Garamond" w:hAnsi="Garamond" w:cs="Garamond"/>
          <w:spacing w:val="0"/>
          <w:sz w:val="24"/>
          <w:szCs w:val="24"/>
        </w:rPr>
        <w:t>.</w:t>
      </w:r>
      <w:r w:rsidRPr="007F3AE2">
        <w:rPr>
          <w:rFonts w:ascii="Garamond" w:hAnsi="Garamond" w:cs="Garamond"/>
          <w:spacing w:val="0"/>
          <w:sz w:val="24"/>
          <w:szCs w:val="24"/>
        </w:rPr>
        <w:t xml:space="preserve"> Anëtarët e ekipeve të shpëtimit dhe ekspertët individualë që ofrojnë ndihmë kanë të drejtë të veshin uniformat e tyre në territorin e Palës tjetër.</w:t>
      </w:r>
    </w:p>
    <w:p w14:paraId="54E0A08C" w14:textId="50C5A6F3" w:rsidR="00553896" w:rsidRPr="007F3AE2" w:rsidRDefault="00553896" w:rsidP="00601E23">
      <w:pPr>
        <w:pStyle w:val="ListParagraph"/>
        <w:spacing w:after="0" w:line="240" w:lineRule="auto"/>
        <w:ind w:left="0" w:firstLine="284"/>
        <w:jc w:val="both"/>
        <w:rPr>
          <w:rFonts w:ascii="Garamond" w:hAnsi="Garamond" w:cs="Garamond"/>
          <w:sz w:val="24"/>
          <w:szCs w:val="24"/>
        </w:rPr>
      </w:pPr>
      <w:r w:rsidRPr="007F3AE2">
        <w:rPr>
          <w:rFonts w:ascii="Garamond" w:hAnsi="Garamond" w:cs="Garamond"/>
          <w:sz w:val="24"/>
          <w:szCs w:val="24"/>
        </w:rPr>
        <w:t>6</w:t>
      </w:r>
      <w:r w:rsidR="00601E23">
        <w:rPr>
          <w:rFonts w:ascii="Garamond" w:hAnsi="Garamond" w:cs="Garamond"/>
          <w:sz w:val="24"/>
          <w:szCs w:val="24"/>
        </w:rPr>
        <w:t>.</w:t>
      </w:r>
      <w:r w:rsidRPr="007F3AE2">
        <w:rPr>
          <w:rFonts w:ascii="Garamond" w:hAnsi="Garamond" w:cs="Garamond"/>
          <w:sz w:val="24"/>
          <w:szCs w:val="24"/>
        </w:rPr>
        <w:t xml:space="preserve"> Ndalohet futja e armëve, municionit ose mjeteve shpërthyese në territorin e palës tjetër.</w:t>
      </w:r>
    </w:p>
    <w:p w14:paraId="487C0BB4" w14:textId="7CA41C61" w:rsidR="00553896" w:rsidRPr="007F3AE2" w:rsidRDefault="00553896" w:rsidP="00601E23">
      <w:pPr>
        <w:pStyle w:val="ListParagraph"/>
        <w:spacing w:after="0" w:line="240" w:lineRule="auto"/>
        <w:ind w:left="0" w:firstLine="284"/>
        <w:jc w:val="both"/>
        <w:rPr>
          <w:rFonts w:ascii="Garamond" w:hAnsi="Garamond" w:cs="Garamond"/>
          <w:sz w:val="24"/>
          <w:szCs w:val="24"/>
        </w:rPr>
      </w:pPr>
      <w:r w:rsidRPr="007F3AE2">
        <w:rPr>
          <w:rFonts w:ascii="Garamond" w:hAnsi="Garamond" w:cs="Garamond"/>
          <w:sz w:val="24"/>
          <w:szCs w:val="24"/>
        </w:rPr>
        <w:t>7</w:t>
      </w:r>
      <w:r w:rsidR="00601E23">
        <w:rPr>
          <w:rFonts w:ascii="Garamond" w:hAnsi="Garamond" w:cs="Garamond"/>
          <w:sz w:val="24"/>
          <w:szCs w:val="24"/>
        </w:rPr>
        <w:t>.</w:t>
      </w:r>
      <w:r w:rsidRPr="007F3AE2">
        <w:rPr>
          <w:rFonts w:ascii="Garamond" w:hAnsi="Garamond" w:cs="Garamond"/>
          <w:sz w:val="24"/>
          <w:szCs w:val="24"/>
        </w:rPr>
        <w:t xml:space="preserve"> Objektet e krijuara për këtë qëllim do të jenë në përputhje me legjislacionin e shtetit pritës.</w:t>
      </w:r>
    </w:p>
    <w:p w14:paraId="59D9C0FF" w14:textId="77777777" w:rsidR="00553896" w:rsidRPr="007F3AE2" w:rsidRDefault="00553896" w:rsidP="00601E23">
      <w:pPr>
        <w:pStyle w:val="ListParagraph"/>
        <w:spacing w:after="0" w:line="240" w:lineRule="auto"/>
        <w:ind w:left="0" w:firstLine="284"/>
        <w:rPr>
          <w:rFonts w:ascii="Garamond" w:hAnsi="Garamond" w:cs="Garamond"/>
          <w:b/>
          <w:bCs/>
          <w:sz w:val="24"/>
          <w:szCs w:val="24"/>
        </w:rPr>
      </w:pPr>
    </w:p>
    <w:p w14:paraId="11CDD0DB" w14:textId="77777777" w:rsidR="00553896" w:rsidRPr="007F3AE2" w:rsidRDefault="00553896" w:rsidP="00601E23">
      <w:pPr>
        <w:pStyle w:val="ListParagraph"/>
        <w:spacing w:after="0" w:line="240" w:lineRule="auto"/>
        <w:ind w:left="0" w:firstLine="284"/>
        <w:jc w:val="center"/>
        <w:rPr>
          <w:rFonts w:ascii="Garamond" w:hAnsi="Garamond" w:cs="Garamond"/>
          <w:bCs/>
          <w:sz w:val="24"/>
          <w:szCs w:val="24"/>
        </w:rPr>
      </w:pPr>
      <w:r w:rsidRPr="007F3AE2">
        <w:rPr>
          <w:rFonts w:ascii="Garamond" w:hAnsi="Garamond" w:cs="Garamond"/>
          <w:bCs/>
          <w:sz w:val="24"/>
          <w:szCs w:val="24"/>
        </w:rPr>
        <w:t>Neni 12</w:t>
      </w:r>
    </w:p>
    <w:p w14:paraId="1FD20959" w14:textId="77777777" w:rsidR="00553896" w:rsidRPr="007F3AE2" w:rsidRDefault="00553896" w:rsidP="00601E23">
      <w:pPr>
        <w:pStyle w:val="ListParagraph"/>
        <w:spacing w:after="0" w:line="240" w:lineRule="auto"/>
        <w:ind w:left="0" w:firstLine="284"/>
        <w:jc w:val="center"/>
        <w:rPr>
          <w:rFonts w:ascii="Garamond" w:hAnsi="Garamond" w:cs="Garamond"/>
          <w:b/>
          <w:bCs/>
          <w:sz w:val="24"/>
          <w:szCs w:val="24"/>
        </w:rPr>
      </w:pPr>
      <w:r w:rsidRPr="007F3AE2">
        <w:rPr>
          <w:rFonts w:ascii="Garamond" w:hAnsi="Garamond" w:cs="Garamond"/>
          <w:b/>
          <w:bCs/>
          <w:sz w:val="24"/>
          <w:szCs w:val="24"/>
        </w:rPr>
        <w:t>Sigurimi i transitit</w:t>
      </w:r>
    </w:p>
    <w:p w14:paraId="57BD601D" w14:textId="77777777" w:rsidR="00553896" w:rsidRPr="007F3AE2" w:rsidRDefault="00553896" w:rsidP="00601E23">
      <w:pPr>
        <w:pStyle w:val="ListParagraph"/>
        <w:spacing w:after="0" w:line="240" w:lineRule="auto"/>
        <w:ind w:left="0" w:firstLine="284"/>
        <w:rPr>
          <w:rFonts w:ascii="Garamond" w:hAnsi="Garamond" w:cs="Garamond"/>
          <w:b/>
          <w:bCs/>
          <w:sz w:val="24"/>
          <w:szCs w:val="24"/>
        </w:rPr>
      </w:pPr>
    </w:p>
    <w:p w14:paraId="55A0CD25" w14:textId="3AC536C2" w:rsidR="00553896" w:rsidRPr="007F3AE2" w:rsidRDefault="00553896" w:rsidP="00601E23">
      <w:pPr>
        <w:pStyle w:val="ListParagraph"/>
        <w:spacing w:after="0" w:line="240" w:lineRule="auto"/>
        <w:ind w:left="0" w:firstLine="284"/>
        <w:jc w:val="both"/>
        <w:rPr>
          <w:rFonts w:ascii="Garamond" w:hAnsi="Garamond" w:cs="Garamond"/>
          <w:sz w:val="24"/>
          <w:szCs w:val="24"/>
        </w:rPr>
      </w:pPr>
      <w:r w:rsidRPr="007F3AE2">
        <w:rPr>
          <w:rFonts w:ascii="Garamond" w:hAnsi="Garamond" w:cs="Garamond"/>
          <w:sz w:val="24"/>
          <w:szCs w:val="24"/>
        </w:rPr>
        <w:t>1</w:t>
      </w:r>
      <w:r w:rsidR="00601E23">
        <w:rPr>
          <w:rFonts w:ascii="Garamond" w:hAnsi="Garamond" w:cs="Garamond"/>
          <w:sz w:val="24"/>
          <w:szCs w:val="24"/>
        </w:rPr>
        <w:t>.</w:t>
      </w:r>
      <w:r w:rsidRPr="007F3AE2">
        <w:rPr>
          <w:rFonts w:ascii="Garamond" w:hAnsi="Garamond" w:cs="Garamond"/>
          <w:sz w:val="24"/>
          <w:szCs w:val="24"/>
        </w:rPr>
        <w:t xml:space="preserve"> Kur një vend i tretë i ofron ndihmë nga fatkeqësitë një Pale në përputhje me</w:t>
      </w:r>
      <w:r w:rsidR="00601E23">
        <w:rPr>
          <w:rFonts w:ascii="Garamond" w:hAnsi="Garamond" w:cs="Garamond"/>
          <w:sz w:val="24"/>
          <w:szCs w:val="24"/>
        </w:rPr>
        <w:t xml:space="preserve"> </w:t>
      </w:r>
      <w:r w:rsidRPr="007F3AE2">
        <w:rPr>
          <w:rFonts w:ascii="Garamond" w:hAnsi="Garamond" w:cs="Garamond"/>
          <w:sz w:val="24"/>
          <w:szCs w:val="24"/>
        </w:rPr>
        <w:t>marrëveshjet përkatëse të lidhura ndërmjet tyre, kur Pala tjetër vepron vetëm si vend transiti, dispozitat e nenit 11 të kësaj Marrëveshjeje do të zbatohen, sipas rastit, për kalimin e kufirit shtetëror dhe për qëndrimin e ekipeve të shpëtimit dhe ekspertëve individualë që ofrojnë ndihmë. në territorin e Palës tjetër.</w:t>
      </w:r>
    </w:p>
    <w:p w14:paraId="111944EF" w14:textId="3867AA3D" w:rsidR="00553896" w:rsidRPr="007F3AE2" w:rsidRDefault="00553896" w:rsidP="00601E23">
      <w:pPr>
        <w:pStyle w:val="ListParagraph"/>
        <w:spacing w:after="0" w:line="240" w:lineRule="auto"/>
        <w:ind w:left="0" w:firstLine="284"/>
        <w:jc w:val="both"/>
        <w:rPr>
          <w:rFonts w:ascii="Garamond" w:hAnsi="Garamond" w:cs="Garamond"/>
          <w:sz w:val="24"/>
          <w:szCs w:val="24"/>
        </w:rPr>
      </w:pPr>
      <w:r w:rsidRPr="007F3AE2">
        <w:rPr>
          <w:rFonts w:ascii="Garamond" w:hAnsi="Garamond" w:cs="Garamond"/>
          <w:sz w:val="24"/>
          <w:szCs w:val="24"/>
        </w:rPr>
        <w:lastRenderedPageBreak/>
        <w:t>2</w:t>
      </w:r>
      <w:r w:rsidR="00601E23">
        <w:rPr>
          <w:rFonts w:ascii="Garamond" w:hAnsi="Garamond" w:cs="Garamond"/>
          <w:sz w:val="24"/>
          <w:szCs w:val="24"/>
        </w:rPr>
        <w:t>.</w:t>
      </w:r>
      <w:r w:rsidRPr="007F3AE2">
        <w:rPr>
          <w:rFonts w:ascii="Garamond" w:hAnsi="Garamond" w:cs="Garamond"/>
          <w:sz w:val="24"/>
          <w:szCs w:val="24"/>
        </w:rPr>
        <w:t xml:space="preserve"> Autoritetet kompetente të Palëve, brenda një kohe sa më të shkurtër të mundshme,</w:t>
      </w:r>
      <w:r w:rsidR="00601E23">
        <w:rPr>
          <w:rFonts w:ascii="Garamond" w:hAnsi="Garamond" w:cs="Garamond"/>
          <w:sz w:val="24"/>
          <w:szCs w:val="24"/>
        </w:rPr>
        <w:t xml:space="preserve"> </w:t>
      </w:r>
      <w:r w:rsidRPr="007F3AE2">
        <w:rPr>
          <w:rFonts w:ascii="Garamond" w:hAnsi="Garamond" w:cs="Garamond"/>
          <w:sz w:val="24"/>
          <w:szCs w:val="24"/>
        </w:rPr>
        <w:t>të informojnë njëri-tjetrin për kërkesat e transitit, të specifikojnë procedurat e zbatimit dhe, nëse është e nevojshme, t’u ofrojnë ekipeve të shpëtimit dhe ekspertëve individualë një shoqërim të përshtatshëm gjatë transitit, në përputhje me legjislacionin e tyre kombëtar.</w:t>
      </w:r>
    </w:p>
    <w:p w14:paraId="11764E08" w14:textId="77777777" w:rsidR="00553896" w:rsidRPr="007F3AE2" w:rsidRDefault="00553896" w:rsidP="00601E23">
      <w:pPr>
        <w:pStyle w:val="ListParagraph"/>
        <w:spacing w:after="0" w:line="240" w:lineRule="auto"/>
        <w:ind w:left="0" w:firstLine="284"/>
        <w:rPr>
          <w:rFonts w:ascii="Garamond" w:hAnsi="Garamond" w:cs="Garamond"/>
          <w:b/>
          <w:bCs/>
          <w:sz w:val="24"/>
          <w:szCs w:val="24"/>
        </w:rPr>
      </w:pPr>
    </w:p>
    <w:p w14:paraId="029C4E25" w14:textId="77777777" w:rsidR="00553896" w:rsidRPr="007F3AE2" w:rsidRDefault="00553896" w:rsidP="00601E23">
      <w:pPr>
        <w:pStyle w:val="ListParagraph"/>
        <w:spacing w:after="0" w:line="240" w:lineRule="auto"/>
        <w:ind w:left="0" w:firstLine="284"/>
        <w:jc w:val="center"/>
        <w:rPr>
          <w:rFonts w:ascii="Garamond" w:hAnsi="Garamond" w:cs="Garamond"/>
          <w:bCs/>
          <w:sz w:val="24"/>
          <w:szCs w:val="24"/>
        </w:rPr>
      </w:pPr>
      <w:r w:rsidRPr="007F3AE2">
        <w:rPr>
          <w:rFonts w:ascii="Garamond" w:hAnsi="Garamond" w:cs="Garamond"/>
          <w:bCs/>
          <w:sz w:val="24"/>
          <w:szCs w:val="24"/>
        </w:rPr>
        <w:t>Neni 13</w:t>
      </w:r>
    </w:p>
    <w:p w14:paraId="416E8EA0" w14:textId="2C09820E" w:rsidR="00553896" w:rsidRPr="007F3AE2" w:rsidRDefault="00553896" w:rsidP="00601E23">
      <w:pPr>
        <w:pStyle w:val="ListParagraph"/>
        <w:spacing w:after="0" w:line="240" w:lineRule="auto"/>
        <w:ind w:left="0" w:firstLine="284"/>
        <w:jc w:val="center"/>
        <w:rPr>
          <w:rFonts w:ascii="Garamond" w:hAnsi="Garamond" w:cs="Garamond"/>
          <w:b/>
          <w:bCs/>
          <w:sz w:val="24"/>
          <w:szCs w:val="24"/>
        </w:rPr>
      </w:pPr>
      <w:r w:rsidRPr="007F3AE2">
        <w:rPr>
          <w:rFonts w:ascii="Garamond" w:hAnsi="Garamond" w:cs="Garamond"/>
          <w:b/>
          <w:bCs/>
          <w:sz w:val="24"/>
          <w:szCs w:val="24"/>
        </w:rPr>
        <w:t xml:space="preserve">Leja e </w:t>
      </w:r>
      <w:r w:rsidR="00601E23">
        <w:rPr>
          <w:rFonts w:ascii="Garamond" w:hAnsi="Garamond" w:cs="Garamond"/>
          <w:b/>
          <w:bCs/>
          <w:sz w:val="24"/>
          <w:szCs w:val="24"/>
        </w:rPr>
        <w:t>s</w:t>
      </w:r>
      <w:r w:rsidRPr="007F3AE2">
        <w:rPr>
          <w:rFonts w:ascii="Garamond" w:hAnsi="Garamond" w:cs="Garamond"/>
          <w:b/>
          <w:bCs/>
          <w:sz w:val="24"/>
          <w:szCs w:val="24"/>
        </w:rPr>
        <w:t>igurisë</w:t>
      </w:r>
    </w:p>
    <w:p w14:paraId="496257E9" w14:textId="77777777" w:rsidR="00553896" w:rsidRPr="007F3AE2" w:rsidRDefault="00553896" w:rsidP="00601E23">
      <w:pPr>
        <w:pStyle w:val="ListParagraph"/>
        <w:spacing w:after="0" w:line="240" w:lineRule="auto"/>
        <w:ind w:left="0" w:firstLine="284"/>
        <w:rPr>
          <w:rFonts w:ascii="Garamond" w:hAnsi="Garamond" w:cs="Garamond"/>
          <w:b/>
          <w:bCs/>
          <w:sz w:val="24"/>
          <w:szCs w:val="24"/>
        </w:rPr>
      </w:pPr>
    </w:p>
    <w:p w14:paraId="5CD35092" w14:textId="3F30B553" w:rsidR="00553896" w:rsidRPr="007F3AE2" w:rsidRDefault="00553896" w:rsidP="00601E23">
      <w:pPr>
        <w:pStyle w:val="ListParagraph"/>
        <w:spacing w:after="0" w:line="240" w:lineRule="auto"/>
        <w:ind w:left="0" w:firstLine="284"/>
        <w:jc w:val="both"/>
        <w:rPr>
          <w:rFonts w:ascii="Garamond" w:hAnsi="Garamond" w:cs="Garamond"/>
          <w:sz w:val="24"/>
          <w:szCs w:val="24"/>
        </w:rPr>
      </w:pPr>
      <w:r w:rsidRPr="007F3AE2">
        <w:rPr>
          <w:rFonts w:ascii="Garamond" w:hAnsi="Garamond" w:cs="Garamond"/>
          <w:sz w:val="24"/>
          <w:szCs w:val="24"/>
        </w:rPr>
        <w:t>1</w:t>
      </w:r>
      <w:r w:rsidR="00601E23">
        <w:rPr>
          <w:rFonts w:ascii="Garamond" w:hAnsi="Garamond" w:cs="Garamond"/>
          <w:sz w:val="24"/>
          <w:szCs w:val="24"/>
        </w:rPr>
        <w:t>.</w:t>
      </w:r>
      <w:r w:rsidRPr="007F3AE2">
        <w:rPr>
          <w:rFonts w:ascii="Garamond" w:hAnsi="Garamond" w:cs="Garamond"/>
          <w:sz w:val="24"/>
          <w:szCs w:val="24"/>
        </w:rPr>
        <w:t xml:space="preserve"> Nuk kërkohet leje sigurie për anëtarët e ekipit të shpëtimit dhe individët, ekspertët që qëndrojnë dhe punojnë në objektet ose rrethet e objekteve që kërkojnë mbikëqyrje të veçantë të lëvizjes së personelit kur kryejnë detyrat sipas kësaj Marrëveshjeje.</w:t>
      </w:r>
    </w:p>
    <w:p w14:paraId="31C6E375" w14:textId="5281DF29" w:rsidR="00553896" w:rsidRPr="007F3AE2" w:rsidRDefault="00553896" w:rsidP="00601E23">
      <w:pPr>
        <w:pStyle w:val="ListParagraph"/>
        <w:spacing w:after="0" w:line="240" w:lineRule="auto"/>
        <w:ind w:left="0" w:firstLine="284"/>
        <w:jc w:val="both"/>
        <w:rPr>
          <w:rFonts w:ascii="Garamond" w:hAnsi="Garamond" w:cs="Garamond"/>
          <w:sz w:val="24"/>
          <w:szCs w:val="24"/>
        </w:rPr>
      </w:pPr>
      <w:r w:rsidRPr="007F3AE2">
        <w:rPr>
          <w:rFonts w:ascii="Garamond" w:hAnsi="Garamond" w:cs="Garamond"/>
          <w:sz w:val="24"/>
          <w:szCs w:val="24"/>
        </w:rPr>
        <w:t>2</w:t>
      </w:r>
      <w:r w:rsidR="00601E23">
        <w:rPr>
          <w:rFonts w:ascii="Garamond" w:hAnsi="Garamond" w:cs="Garamond"/>
          <w:sz w:val="24"/>
          <w:szCs w:val="24"/>
        </w:rPr>
        <w:t>.</w:t>
      </w:r>
      <w:r w:rsidRPr="007F3AE2">
        <w:rPr>
          <w:rFonts w:ascii="Garamond" w:hAnsi="Garamond" w:cs="Garamond"/>
          <w:sz w:val="24"/>
          <w:szCs w:val="24"/>
        </w:rPr>
        <w:t xml:space="preserve"> Përpara mbërritjes, shteti dërgues duhet t’i japë shtetit pritës një listë, emrat e të gjithë anëtarëve të ekipit të shpëtimit dhe ekspertëve individualë.</w:t>
      </w:r>
    </w:p>
    <w:p w14:paraId="3610C0FE" w14:textId="77777777" w:rsidR="00553896" w:rsidRPr="007F3AE2" w:rsidRDefault="00553896" w:rsidP="00601E23">
      <w:pPr>
        <w:pStyle w:val="ListParagraph"/>
        <w:spacing w:after="0" w:line="240" w:lineRule="auto"/>
        <w:ind w:left="0" w:firstLine="284"/>
        <w:rPr>
          <w:rFonts w:ascii="Garamond" w:hAnsi="Garamond" w:cs="Garamond"/>
          <w:b/>
          <w:bCs/>
          <w:sz w:val="24"/>
          <w:szCs w:val="24"/>
        </w:rPr>
      </w:pPr>
    </w:p>
    <w:p w14:paraId="3BC8A0AC" w14:textId="6873551E" w:rsidR="00553896" w:rsidRPr="007F3AE2" w:rsidRDefault="00553896" w:rsidP="00601E23">
      <w:pPr>
        <w:pStyle w:val="ListParagraph"/>
        <w:spacing w:after="0" w:line="240" w:lineRule="auto"/>
        <w:ind w:left="0" w:firstLine="284"/>
        <w:jc w:val="center"/>
        <w:rPr>
          <w:rFonts w:ascii="Garamond" w:hAnsi="Garamond" w:cs="Garamond"/>
          <w:sz w:val="24"/>
          <w:szCs w:val="24"/>
        </w:rPr>
      </w:pPr>
      <w:r w:rsidRPr="007F3AE2">
        <w:rPr>
          <w:rFonts w:ascii="Garamond" w:hAnsi="Garamond" w:cs="Garamond"/>
          <w:bCs/>
          <w:sz w:val="24"/>
          <w:szCs w:val="24"/>
        </w:rPr>
        <w:t>Neni 14</w:t>
      </w:r>
      <w:r w:rsidR="00601E23">
        <w:rPr>
          <w:rFonts w:ascii="Garamond" w:hAnsi="Garamond" w:cs="Garamond"/>
          <w:bCs/>
          <w:sz w:val="24"/>
          <w:szCs w:val="24"/>
        </w:rPr>
        <w:t xml:space="preserve"> </w:t>
      </w:r>
    </w:p>
    <w:p w14:paraId="1AC8BC81" w14:textId="710F236B" w:rsidR="00553896" w:rsidRPr="007F3AE2" w:rsidRDefault="00553896" w:rsidP="00601E23">
      <w:pPr>
        <w:pStyle w:val="Style4"/>
        <w:tabs>
          <w:tab w:val="left" w:pos="7200"/>
        </w:tabs>
        <w:spacing w:before="0"/>
        <w:ind w:firstLine="284"/>
        <w:jc w:val="center"/>
        <w:rPr>
          <w:rFonts w:ascii="Garamond" w:hAnsi="Garamond" w:cs="Garamond"/>
          <w:color w:val="auto"/>
          <w:spacing w:val="0"/>
          <w:sz w:val="24"/>
          <w:szCs w:val="24"/>
        </w:rPr>
      </w:pPr>
      <w:r w:rsidRPr="007F3AE2">
        <w:rPr>
          <w:rFonts w:ascii="Garamond" w:hAnsi="Garamond" w:cs="Garamond"/>
          <w:b/>
          <w:bCs/>
          <w:spacing w:val="0"/>
          <w:sz w:val="24"/>
          <w:szCs w:val="24"/>
        </w:rPr>
        <w:t xml:space="preserve">Importi dhe </w:t>
      </w:r>
      <w:r w:rsidR="00601E23" w:rsidRPr="007F3AE2">
        <w:rPr>
          <w:rFonts w:ascii="Garamond" w:hAnsi="Garamond" w:cs="Garamond"/>
          <w:b/>
          <w:bCs/>
          <w:spacing w:val="0"/>
          <w:sz w:val="24"/>
          <w:szCs w:val="24"/>
        </w:rPr>
        <w:t xml:space="preserve">eksporti i përkohshëm i pajisjeve të mbrojtjes, shpëtimit dhe të tjera </w:t>
      </w:r>
    </w:p>
    <w:p w14:paraId="21F4686C" w14:textId="77777777" w:rsidR="00553896" w:rsidRPr="007F3AE2" w:rsidRDefault="00553896" w:rsidP="00601E23">
      <w:pPr>
        <w:pStyle w:val="Style4"/>
        <w:spacing w:before="0"/>
        <w:ind w:firstLine="284"/>
        <w:jc w:val="both"/>
        <w:rPr>
          <w:rFonts w:ascii="Garamond" w:hAnsi="Garamond" w:cs="Garamond"/>
          <w:color w:val="auto"/>
          <w:spacing w:val="0"/>
          <w:sz w:val="24"/>
          <w:szCs w:val="24"/>
        </w:rPr>
      </w:pPr>
    </w:p>
    <w:p w14:paraId="3856BC9E" w14:textId="755E1049" w:rsidR="00553896" w:rsidRPr="007F3AE2" w:rsidRDefault="00553896" w:rsidP="00601E23">
      <w:pPr>
        <w:pStyle w:val="Style4"/>
        <w:spacing w:before="0"/>
        <w:ind w:firstLine="284"/>
        <w:jc w:val="both"/>
        <w:rPr>
          <w:rFonts w:ascii="Garamond" w:hAnsi="Garamond" w:cs="Garamond"/>
          <w:color w:val="auto"/>
          <w:spacing w:val="0"/>
          <w:sz w:val="24"/>
          <w:szCs w:val="24"/>
        </w:rPr>
      </w:pPr>
      <w:r w:rsidRPr="007F3AE2">
        <w:rPr>
          <w:rFonts w:ascii="Garamond" w:hAnsi="Garamond" w:cs="Garamond"/>
          <w:spacing w:val="0"/>
          <w:sz w:val="24"/>
          <w:szCs w:val="24"/>
        </w:rPr>
        <w:t>1</w:t>
      </w:r>
      <w:r w:rsidR="00601E23">
        <w:rPr>
          <w:rFonts w:ascii="Garamond" w:hAnsi="Garamond" w:cs="Garamond"/>
          <w:spacing w:val="0"/>
          <w:sz w:val="24"/>
          <w:szCs w:val="24"/>
        </w:rPr>
        <w:t>.</w:t>
      </w:r>
      <w:r w:rsidRPr="007F3AE2">
        <w:rPr>
          <w:rFonts w:ascii="Garamond" w:hAnsi="Garamond" w:cs="Garamond"/>
          <w:spacing w:val="0"/>
          <w:sz w:val="24"/>
          <w:szCs w:val="24"/>
        </w:rPr>
        <w:t xml:space="preserve"> Në rast fatkeqësish, Palët do të thjeshtojnë procedurat në lidhje me importin, eksportin dhe transportin e përkohshëm të mbrojtjes, shpëtimit dhe pajisjeve të tjera përtej kufirit shtetëror. Gjatë kalimit të kufirit shtetëror, drejtuesi i ekipit të shpëtimit dhe eksperti individual duhet t’i paraqesin autoritetit kompetent të shtetit pritës vetëm një listë të mbrojtjes, shpëtimit dhe pajisjeve të tjera.</w:t>
      </w:r>
    </w:p>
    <w:p w14:paraId="728EDAE1" w14:textId="09AC64F4"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2</w:t>
      </w:r>
      <w:r w:rsidR="00601E23">
        <w:rPr>
          <w:rFonts w:ascii="Garamond" w:hAnsi="Garamond" w:cs="Garamond"/>
          <w:spacing w:val="0"/>
          <w:sz w:val="24"/>
          <w:szCs w:val="24"/>
        </w:rPr>
        <w:t>.</w:t>
      </w:r>
      <w:r w:rsidRPr="007F3AE2">
        <w:rPr>
          <w:rFonts w:ascii="Garamond" w:hAnsi="Garamond" w:cs="Garamond"/>
          <w:spacing w:val="0"/>
          <w:sz w:val="24"/>
          <w:szCs w:val="24"/>
        </w:rPr>
        <w:t xml:space="preserve"> Ekipet e shpëtimit dhe ekspertët individualë që ofrojnë ndihmë mund të marrin përtej kufirit shtetëror vetëm ato pajisje mbrojtjeje, shpëtimi dhe të tjera që kërkohen për furnizimin dhe funksionimin e tyre.</w:t>
      </w:r>
      <w:r w:rsidR="00601E23">
        <w:rPr>
          <w:rFonts w:ascii="Garamond" w:hAnsi="Garamond" w:cs="Garamond"/>
          <w:spacing w:val="0"/>
          <w:sz w:val="24"/>
          <w:szCs w:val="24"/>
        </w:rPr>
        <w:t xml:space="preserve"> </w:t>
      </w:r>
    </w:p>
    <w:p w14:paraId="6D6FCFA3" w14:textId="47FB1486"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3</w:t>
      </w:r>
      <w:r w:rsidR="00601E23">
        <w:rPr>
          <w:rFonts w:ascii="Garamond" w:hAnsi="Garamond" w:cs="Garamond"/>
          <w:spacing w:val="0"/>
          <w:sz w:val="24"/>
          <w:szCs w:val="24"/>
        </w:rPr>
        <w:t>.</w:t>
      </w:r>
      <w:r w:rsidRPr="007F3AE2">
        <w:rPr>
          <w:rFonts w:ascii="Garamond" w:hAnsi="Garamond" w:cs="Garamond"/>
          <w:spacing w:val="0"/>
          <w:sz w:val="24"/>
          <w:szCs w:val="24"/>
        </w:rPr>
        <w:t xml:space="preserve"> Asnjë ndalim ose kufizim ndërkombëtar i zbatueshëm për importin dhe eksportin e mallrave komerciale nuk do të zbatohet për importin dhe eksportin e përkohshëm të pajisjeve të mbrojtjes, shpëtimit dhe të tjera. Nëse mbrojtja, shpëtimi dhe pajisjet e tjera mbeten të papërdorura, ato duhet t’i kthehen shtetit dërgues. Në rast të mbrojtjes, shpëtimit dhe pajisjeve të tjera që mbeten si ndihmë në shtetin pritës, autoriteti kompetent i shtetit pritës duhet të njoftohet për llojin, sasinë dhe vendndodhjen e pajisjeve në fjalë. Ky autoritet do t’ua transmetojë këtë informacion autoriteteve përkatëse doganore. Në këtë rast, do të zbatohen rregulloret e shtetit pritës, në përputhje me legjislacionin e tij të brendshëm.</w:t>
      </w:r>
    </w:p>
    <w:p w14:paraId="757DA19D" w14:textId="2943339E"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4</w:t>
      </w:r>
      <w:r w:rsidR="00601E23">
        <w:rPr>
          <w:rFonts w:ascii="Garamond" w:hAnsi="Garamond" w:cs="Garamond"/>
          <w:spacing w:val="0"/>
          <w:sz w:val="24"/>
          <w:szCs w:val="24"/>
        </w:rPr>
        <w:t>.</w:t>
      </w:r>
      <w:r w:rsidRPr="007F3AE2">
        <w:rPr>
          <w:rFonts w:ascii="Garamond" w:hAnsi="Garamond" w:cs="Garamond"/>
          <w:spacing w:val="0"/>
          <w:sz w:val="24"/>
          <w:szCs w:val="24"/>
        </w:rPr>
        <w:t xml:space="preserve"> Dispozitat e paragrafit 3 të këtij neni do të zbatohen gjithashtu për importin e produkteve mjekësore që përmbajnë narkotikë dhe substanca psikotrope në shtetin pritës dhe për kthimin e sasive të papërdorura të tyre në shtetin dërgues. Importi dhe eksporti i narkotikëve dhe substancave psikotrope në kuadër të marrëveshjeve ndërkombëtare nuk do të konsiderohet si import dhe eksport i mallrave në tregtinë e jashtme. Produktet mjekësore që përmbajnë narkotikë dhe substanca psikotrope mund të importohen vetëm në sasitë e nevojshme për ndihmë urgjente mjekësore dhe të përdoren nën mbikëqyrjen e profesionistëve mjekësorë me trajnim të duhur mjekësor në përputhje me rregulloret e shtetit dërgues dhe bazuar në listën e këtyre produkteve mjekësore, ose me recetë për këto barna.</w:t>
      </w:r>
    </w:p>
    <w:p w14:paraId="6FADF88C" w14:textId="66489CF2"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5</w:t>
      </w:r>
      <w:r w:rsidR="00601E23">
        <w:rPr>
          <w:rFonts w:ascii="Garamond" w:hAnsi="Garamond" w:cs="Garamond"/>
          <w:spacing w:val="0"/>
          <w:sz w:val="24"/>
          <w:szCs w:val="24"/>
        </w:rPr>
        <w:t>.</w:t>
      </w:r>
      <w:r w:rsidRPr="007F3AE2">
        <w:rPr>
          <w:rFonts w:ascii="Garamond" w:hAnsi="Garamond" w:cs="Garamond"/>
          <w:spacing w:val="0"/>
          <w:sz w:val="24"/>
          <w:szCs w:val="24"/>
        </w:rPr>
        <w:t xml:space="preserve"> Palët do të thjeshtojnë procedurat në lidhje me importin, eksportin dhe transportin e përkohshëm të mbrojtjes, shpëtimit dhe pajisjeve të tjera përtej kufirit shtetëror për kryerjen e arsimit dhe trajnimit të përbashkët në mbrojtje dhe shpëtim sipas nenit 7 të kësaj Marrëveshjeje.</w:t>
      </w:r>
    </w:p>
    <w:p w14:paraId="0024FE16" w14:textId="77777777" w:rsidR="00553896" w:rsidRPr="007F3AE2" w:rsidRDefault="00553896" w:rsidP="00601E23">
      <w:pPr>
        <w:pStyle w:val="Style8"/>
        <w:spacing w:before="0"/>
        <w:ind w:firstLine="284"/>
        <w:jc w:val="center"/>
        <w:rPr>
          <w:rFonts w:ascii="Garamond" w:hAnsi="Garamond" w:cs="Garamond"/>
          <w:b/>
          <w:bCs/>
          <w:spacing w:val="0"/>
          <w:sz w:val="24"/>
          <w:szCs w:val="24"/>
        </w:rPr>
      </w:pPr>
    </w:p>
    <w:p w14:paraId="263442C6" w14:textId="77777777" w:rsidR="00553896" w:rsidRPr="00601E23" w:rsidRDefault="00553896" w:rsidP="00601E23">
      <w:pPr>
        <w:pStyle w:val="Style8"/>
        <w:spacing w:before="0"/>
        <w:ind w:firstLine="284"/>
        <w:jc w:val="center"/>
        <w:rPr>
          <w:rFonts w:ascii="Garamond" w:hAnsi="Garamond" w:cs="Garamond"/>
          <w:spacing w:val="0"/>
          <w:sz w:val="24"/>
          <w:szCs w:val="24"/>
        </w:rPr>
      </w:pPr>
      <w:r w:rsidRPr="00601E23">
        <w:rPr>
          <w:rFonts w:ascii="Garamond" w:hAnsi="Garamond" w:cs="Garamond"/>
          <w:bCs/>
          <w:spacing w:val="0"/>
          <w:sz w:val="24"/>
          <w:szCs w:val="24"/>
        </w:rPr>
        <w:t>Neni 15</w:t>
      </w:r>
    </w:p>
    <w:p w14:paraId="3DF262EC" w14:textId="181E3904" w:rsidR="00553896" w:rsidRPr="007F3AE2" w:rsidRDefault="00553896" w:rsidP="00601E23">
      <w:pPr>
        <w:pStyle w:val="Style8"/>
        <w:spacing w:before="0"/>
        <w:ind w:firstLine="284"/>
        <w:jc w:val="center"/>
        <w:rPr>
          <w:rFonts w:ascii="Garamond" w:hAnsi="Garamond" w:cs="Garamond"/>
          <w:spacing w:val="0"/>
          <w:sz w:val="24"/>
          <w:szCs w:val="24"/>
        </w:rPr>
      </w:pPr>
      <w:r w:rsidRPr="007F3AE2">
        <w:rPr>
          <w:rFonts w:ascii="Garamond" w:hAnsi="Garamond" w:cs="Garamond"/>
          <w:b/>
          <w:bCs/>
          <w:spacing w:val="0"/>
          <w:sz w:val="24"/>
          <w:szCs w:val="24"/>
        </w:rPr>
        <w:t xml:space="preserve">Përdorimi i </w:t>
      </w:r>
      <w:r w:rsidR="00601E23" w:rsidRPr="007F3AE2">
        <w:rPr>
          <w:rFonts w:ascii="Garamond" w:hAnsi="Garamond" w:cs="Garamond"/>
          <w:b/>
          <w:bCs/>
          <w:spacing w:val="0"/>
          <w:sz w:val="24"/>
          <w:szCs w:val="24"/>
        </w:rPr>
        <w:t xml:space="preserve">avionëve dhe anijeve </w:t>
      </w:r>
    </w:p>
    <w:p w14:paraId="16C9DA6B" w14:textId="77777777" w:rsidR="00553896" w:rsidRPr="007F3AE2" w:rsidRDefault="00553896" w:rsidP="00601E23">
      <w:pPr>
        <w:pStyle w:val="Style8"/>
        <w:spacing w:before="0"/>
        <w:ind w:firstLine="284"/>
        <w:jc w:val="center"/>
        <w:rPr>
          <w:rFonts w:ascii="Garamond" w:hAnsi="Garamond" w:cs="Garamond"/>
          <w:spacing w:val="0"/>
          <w:sz w:val="24"/>
          <w:szCs w:val="24"/>
        </w:rPr>
      </w:pPr>
    </w:p>
    <w:p w14:paraId="58CCF6D0" w14:textId="65DF59E0"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1</w:t>
      </w:r>
      <w:r w:rsidR="00601E23">
        <w:rPr>
          <w:rFonts w:ascii="Garamond" w:hAnsi="Garamond" w:cs="Garamond"/>
          <w:spacing w:val="0"/>
          <w:sz w:val="24"/>
          <w:szCs w:val="24"/>
        </w:rPr>
        <w:t>.</w:t>
      </w:r>
      <w:r w:rsidRPr="007F3AE2">
        <w:rPr>
          <w:rFonts w:ascii="Garamond" w:hAnsi="Garamond" w:cs="Garamond"/>
          <w:spacing w:val="0"/>
          <w:sz w:val="24"/>
          <w:szCs w:val="24"/>
        </w:rPr>
        <w:t xml:space="preserve"> Avionët dhe anijet mund të përdoren për transport emergjent të ekipeve të shpëtimit ose ekspertëve individualë që ofrojnë pajisje ndihme, mbrojtjeje, shpëtimi dhe të tjera, dhe lloje të tjera të ndihmës në përputhje me këtë Marrëveshje.</w:t>
      </w:r>
    </w:p>
    <w:p w14:paraId="4A256F64" w14:textId="0A23D938" w:rsidR="00553896" w:rsidRPr="007F3AE2" w:rsidRDefault="00553896" w:rsidP="00601E23">
      <w:pPr>
        <w:pStyle w:val="Style10"/>
        <w:spacing w:before="0"/>
        <w:ind w:right="0" w:firstLine="284"/>
        <w:jc w:val="both"/>
        <w:rPr>
          <w:rFonts w:ascii="Garamond" w:hAnsi="Garamond" w:cs="Garamond"/>
          <w:color w:val="auto"/>
          <w:spacing w:val="0"/>
          <w:sz w:val="24"/>
          <w:szCs w:val="24"/>
        </w:rPr>
      </w:pPr>
      <w:r w:rsidRPr="007F3AE2">
        <w:rPr>
          <w:rFonts w:ascii="Garamond" w:hAnsi="Garamond" w:cs="Garamond"/>
          <w:color w:val="auto"/>
          <w:spacing w:val="0"/>
          <w:sz w:val="24"/>
          <w:szCs w:val="24"/>
        </w:rPr>
        <w:t>2</w:t>
      </w:r>
      <w:r w:rsidR="00601E23">
        <w:rPr>
          <w:rFonts w:ascii="Garamond" w:hAnsi="Garamond" w:cs="Garamond"/>
          <w:color w:val="auto"/>
          <w:spacing w:val="0"/>
          <w:sz w:val="24"/>
          <w:szCs w:val="24"/>
        </w:rPr>
        <w:t>.</w:t>
      </w:r>
      <w:r w:rsidRPr="007F3AE2">
        <w:rPr>
          <w:rFonts w:ascii="Garamond" w:hAnsi="Garamond" w:cs="Garamond"/>
          <w:color w:val="auto"/>
          <w:spacing w:val="0"/>
          <w:sz w:val="24"/>
          <w:szCs w:val="24"/>
        </w:rPr>
        <w:t xml:space="preserve"> Autoriteti kompetent i Shtetit pritës duhet të informohet menjëherë për dhënien e ndihmës në rast katastrofe dhe përdorimin e avionëve dhe anijeve për mbrojtje dhe shpëtim, si dhe t’i jepet informacion i detajuar për llojet dhe kodet e avionëve ose anijeve, ekuipazhet e tyre, ngarkesën, dhe parametrat e tjerë të kërkuar. Shteti pritës specifikon kohën, fluturimin e planifikuar ose itinerarit e navigimit dhe vendin e </w:t>
      </w:r>
      <w:r w:rsidRPr="007F3AE2">
        <w:rPr>
          <w:rFonts w:ascii="Garamond" w:hAnsi="Garamond" w:cs="Garamond"/>
          <w:color w:val="auto"/>
          <w:spacing w:val="0"/>
          <w:sz w:val="24"/>
          <w:szCs w:val="24"/>
        </w:rPr>
        <w:lastRenderedPageBreak/>
        <w:t>mbërritjes.</w:t>
      </w:r>
    </w:p>
    <w:p w14:paraId="192F2366" w14:textId="35B1491F" w:rsidR="00553896" w:rsidRPr="007F3AE2" w:rsidRDefault="00553896" w:rsidP="00601E23">
      <w:pPr>
        <w:pStyle w:val="Style10"/>
        <w:spacing w:before="0"/>
        <w:ind w:right="0" w:firstLine="284"/>
        <w:jc w:val="both"/>
        <w:rPr>
          <w:rFonts w:ascii="Garamond" w:hAnsi="Garamond" w:cs="Garamond"/>
          <w:color w:val="auto"/>
          <w:spacing w:val="0"/>
          <w:sz w:val="24"/>
          <w:szCs w:val="24"/>
        </w:rPr>
      </w:pPr>
      <w:r w:rsidRPr="007F3AE2">
        <w:rPr>
          <w:rFonts w:ascii="Garamond" w:hAnsi="Garamond" w:cs="Garamond"/>
          <w:color w:val="auto"/>
          <w:spacing w:val="0"/>
          <w:sz w:val="24"/>
          <w:szCs w:val="24"/>
        </w:rPr>
        <w:t>3</w:t>
      </w:r>
      <w:r w:rsidR="00601E23">
        <w:rPr>
          <w:rFonts w:ascii="Garamond" w:hAnsi="Garamond" w:cs="Garamond"/>
          <w:color w:val="auto"/>
          <w:spacing w:val="0"/>
          <w:sz w:val="24"/>
          <w:szCs w:val="24"/>
        </w:rPr>
        <w:t>.</w:t>
      </w:r>
      <w:r w:rsidRPr="007F3AE2">
        <w:rPr>
          <w:rFonts w:ascii="Garamond" w:hAnsi="Garamond" w:cs="Garamond"/>
          <w:color w:val="auto"/>
          <w:spacing w:val="0"/>
          <w:sz w:val="24"/>
          <w:szCs w:val="24"/>
        </w:rPr>
        <w:t xml:space="preserve"> Dispozitat e nenit 11 të kësaj Marrëveshjeje në lidhje me kalimin e kufirit shtetëror zbatohen sipas rastit për ekuipazhet e avionëve dhe anijeve, si dhe për ekipet e shpëtimit dhe ekspertët individualë që ofrojnë ndihmë. Dispozitat e nenit 12 të kësaj Marrëveshjeje do të zbatohen për transportin e avionëve dhe anijeve, pajisjet e mbrojtjes dhe shpëtimit, si dhe për ndihmat në fatkeqësi.</w:t>
      </w:r>
    </w:p>
    <w:p w14:paraId="406DD240" w14:textId="46287906" w:rsidR="00553896" w:rsidRPr="007F3AE2" w:rsidRDefault="00553896" w:rsidP="00601E23">
      <w:pPr>
        <w:pStyle w:val="Style10"/>
        <w:spacing w:before="0"/>
        <w:ind w:right="0" w:firstLine="284"/>
        <w:jc w:val="both"/>
        <w:rPr>
          <w:rFonts w:ascii="Garamond" w:hAnsi="Garamond" w:cs="Garamond"/>
          <w:spacing w:val="0"/>
          <w:sz w:val="24"/>
          <w:szCs w:val="24"/>
        </w:rPr>
      </w:pPr>
      <w:r w:rsidRPr="007F3AE2">
        <w:rPr>
          <w:rFonts w:ascii="Garamond" w:hAnsi="Garamond" w:cs="Garamond"/>
          <w:spacing w:val="0"/>
          <w:sz w:val="24"/>
          <w:szCs w:val="24"/>
        </w:rPr>
        <w:t>4</w:t>
      </w:r>
      <w:r w:rsidR="00601E23">
        <w:rPr>
          <w:rFonts w:ascii="Garamond" w:hAnsi="Garamond" w:cs="Garamond"/>
          <w:spacing w:val="0"/>
          <w:sz w:val="24"/>
          <w:szCs w:val="24"/>
        </w:rPr>
        <w:t>.</w:t>
      </w:r>
      <w:r w:rsidRPr="007F3AE2">
        <w:rPr>
          <w:rFonts w:ascii="Garamond" w:hAnsi="Garamond" w:cs="Garamond"/>
          <w:spacing w:val="0"/>
          <w:sz w:val="24"/>
          <w:szCs w:val="24"/>
        </w:rPr>
        <w:t xml:space="preserve"> Ligjet dhe rregulloret e njërës Palë që rregullojnë hyrjen dhe nisjen nga territori i saj i avionëve të përfshirë në operacione humanitare dhe kërkim-shpëtim dhe operimin dhe lundrimin e avionëve të tillë ndërsa janë brenda territorit të saj, do të zbatohen për avionët e Palës tjetër. Çdo plan fluturimi duhet të përmbajë informacionin e kërkuar në lidhje me fluturimin e planifikuar të avionit ose një pjesë të tij dhe duhet t’i dorëzohet njësive të Shërbimit të Trafikut Ajror. Palët do të detyrohen nga standardet dhe udhëzimet e zbatueshme në një shtet individual.</w:t>
      </w:r>
    </w:p>
    <w:p w14:paraId="5027C50E" w14:textId="137298BA" w:rsidR="00553896" w:rsidRPr="007F3AE2" w:rsidRDefault="00553896" w:rsidP="00601E23">
      <w:pPr>
        <w:pStyle w:val="Style10"/>
        <w:spacing w:before="0"/>
        <w:ind w:right="0" w:firstLine="284"/>
        <w:jc w:val="both"/>
        <w:rPr>
          <w:rFonts w:ascii="Garamond" w:hAnsi="Garamond" w:cs="Garamond"/>
          <w:color w:val="auto"/>
          <w:spacing w:val="0"/>
          <w:sz w:val="24"/>
          <w:szCs w:val="24"/>
        </w:rPr>
      </w:pPr>
      <w:r w:rsidRPr="007F3AE2">
        <w:rPr>
          <w:rFonts w:ascii="Garamond" w:hAnsi="Garamond" w:cs="Garamond"/>
          <w:spacing w:val="0"/>
          <w:sz w:val="24"/>
          <w:szCs w:val="24"/>
        </w:rPr>
        <w:t>5</w:t>
      </w:r>
      <w:r w:rsidR="00601E23">
        <w:rPr>
          <w:rFonts w:ascii="Garamond" w:hAnsi="Garamond" w:cs="Garamond"/>
          <w:spacing w:val="0"/>
          <w:sz w:val="24"/>
          <w:szCs w:val="24"/>
        </w:rPr>
        <w:t>.</w:t>
      </w:r>
      <w:r w:rsidRPr="007F3AE2">
        <w:rPr>
          <w:rFonts w:ascii="Garamond" w:hAnsi="Garamond" w:cs="Garamond"/>
          <w:spacing w:val="0"/>
          <w:sz w:val="24"/>
          <w:szCs w:val="24"/>
        </w:rPr>
        <w:t xml:space="preserve"> Rregulloret e Palëve në lidhje me lundrimin në rrugët ujore të brendshme dhe rregulloret dhe standardet ndërkombëtare do të zbatohen për përdorimin e anijeve.</w:t>
      </w:r>
    </w:p>
    <w:p w14:paraId="20BF81D4" w14:textId="77777777" w:rsidR="00553896" w:rsidRPr="007F3AE2" w:rsidRDefault="00553896" w:rsidP="00601E23">
      <w:pPr>
        <w:pStyle w:val="Style10"/>
        <w:spacing w:before="0"/>
        <w:ind w:right="0" w:firstLine="284"/>
        <w:jc w:val="both"/>
        <w:rPr>
          <w:rFonts w:ascii="Garamond" w:hAnsi="Garamond" w:cs="Garamond"/>
          <w:bCs/>
          <w:color w:val="auto"/>
          <w:spacing w:val="0"/>
          <w:sz w:val="24"/>
          <w:szCs w:val="24"/>
        </w:rPr>
      </w:pPr>
      <w:r w:rsidRPr="007F3AE2">
        <w:rPr>
          <w:rFonts w:ascii="Garamond" w:hAnsi="Garamond" w:cs="Garamond"/>
          <w:spacing w:val="0"/>
          <w:sz w:val="24"/>
          <w:szCs w:val="24"/>
        </w:rPr>
        <w:t xml:space="preserve"> </w:t>
      </w:r>
    </w:p>
    <w:p w14:paraId="6DE47063" w14:textId="77777777" w:rsidR="00553896" w:rsidRPr="007F3AE2" w:rsidRDefault="00553896" w:rsidP="00601E23">
      <w:pPr>
        <w:pStyle w:val="Style10"/>
        <w:spacing w:before="0"/>
        <w:ind w:right="0" w:firstLine="284"/>
        <w:jc w:val="center"/>
        <w:rPr>
          <w:rFonts w:ascii="Garamond" w:hAnsi="Garamond" w:cs="Garamond"/>
          <w:spacing w:val="0"/>
          <w:sz w:val="24"/>
          <w:szCs w:val="24"/>
        </w:rPr>
      </w:pPr>
      <w:r w:rsidRPr="007F3AE2">
        <w:rPr>
          <w:rFonts w:ascii="Garamond" w:hAnsi="Garamond" w:cs="Garamond"/>
          <w:bCs/>
          <w:spacing w:val="0"/>
          <w:sz w:val="24"/>
          <w:szCs w:val="24"/>
        </w:rPr>
        <w:t>Neni 16</w:t>
      </w:r>
    </w:p>
    <w:p w14:paraId="6FB88604" w14:textId="093A627A" w:rsidR="00553896" w:rsidRPr="007F3AE2" w:rsidRDefault="00553896" w:rsidP="00601E23">
      <w:pPr>
        <w:pStyle w:val="Style10"/>
        <w:spacing w:before="0"/>
        <w:ind w:right="0" w:firstLine="284"/>
        <w:jc w:val="center"/>
        <w:rPr>
          <w:rFonts w:ascii="Garamond" w:hAnsi="Garamond" w:cs="Garamond"/>
          <w:b/>
          <w:bCs/>
          <w:color w:val="auto"/>
          <w:spacing w:val="0"/>
          <w:sz w:val="24"/>
          <w:szCs w:val="24"/>
        </w:rPr>
      </w:pPr>
      <w:r w:rsidRPr="007F3AE2">
        <w:rPr>
          <w:rFonts w:ascii="Garamond" w:hAnsi="Garamond" w:cs="Garamond"/>
          <w:b/>
          <w:bCs/>
          <w:spacing w:val="0"/>
          <w:sz w:val="24"/>
          <w:szCs w:val="24"/>
        </w:rPr>
        <w:t xml:space="preserve">Përdorimi i </w:t>
      </w:r>
      <w:r w:rsidR="002C3D68" w:rsidRPr="007F3AE2">
        <w:rPr>
          <w:rFonts w:ascii="Garamond" w:hAnsi="Garamond" w:cs="Garamond"/>
          <w:b/>
          <w:bCs/>
          <w:spacing w:val="0"/>
          <w:sz w:val="24"/>
          <w:szCs w:val="24"/>
        </w:rPr>
        <w:t>avionëve ushtarakë dhe anijeve ushtarake</w:t>
      </w:r>
    </w:p>
    <w:p w14:paraId="14FA31A1" w14:textId="77777777" w:rsidR="00553896" w:rsidRPr="007F3AE2" w:rsidRDefault="00553896" w:rsidP="00601E23">
      <w:pPr>
        <w:pStyle w:val="Style10"/>
        <w:spacing w:before="0"/>
        <w:ind w:right="0" w:firstLine="284"/>
        <w:jc w:val="both"/>
        <w:rPr>
          <w:rFonts w:ascii="Garamond" w:hAnsi="Garamond" w:cs="Garamond"/>
          <w:color w:val="auto"/>
          <w:spacing w:val="0"/>
          <w:sz w:val="24"/>
          <w:szCs w:val="24"/>
        </w:rPr>
      </w:pPr>
    </w:p>
    <w:p w14:paraId="5D4EAFCC" w14:textId="77777777" w:rsidR="00553896" w:rsidRPr="007F3AE2" w:rsidRDefault="00553896" w:rsidP="00601E23">
      <w:pPr>
        <w:pStyle w:val="Style10"/>
        <w:spacing w:before="0"/>
        <w:ind w:right="0" w:firstLine="284"/>
        <w:jc w:val="both"/>
        <w:rPr>
          <w:rFonts w:ascii="Garamond" w:hAnsi="Garamond" w:cs="Garamond"/>
          <w:spacing w:val="0"/>
          <w:sz w:val="24"/>
          <w:szCs w:val="24"/>
        </w:rPr>
      </w:pPr>
      <w:r w:rsidRPr="007F3AE2">
        <w:rPr>
          <w:rFonts w:ascii="Garamond" w:hAnsi="Garamond" w:cs="Garamond"/>
          <w:spacing w:val="0"/>
          <w:sz w:val="24"/>
          <w:szCs w:val="24"/>
        </w:rPr>
        <w:t>Përdorimi i avionëve ushtarakë dhe anijeve ushtarake për qëllimet e kësaj Marrëveshjeje lejohet vetëm në marrëveshje me shtetin pritës.</w:t>
      </w:r>
    </w:p>
    <w:p w14:paraId="2EBB1BCC" w14:textId="77777777" w:rsidR="00553896" w:rsidRPr="007F3AE2" w:rsidRDefault="00553896" w:rsidP="00601E23">
      <w:pPr>
        <w:pStyle w:val="Style10"/>
        <w:spacing w:before="0"/>
        <w:ind w:right="0" w:firstLine="284"/>
        <w:jc w:val="both"/>
        <w:rPr>
          <w:rFonts w:ascii="Garamond" w:hAnsi="Garamond" w:cs="Garamond"/>
          <w:color w:val="auto"/>
          <w:spacing w:val="0"/>
          <w:sz w:val="24"/>
          <w:szCs w:val="24"/>
        </w:rPr>
      </w:pPr>
    </w:p>
    <w:p w14:paraId="5B263028" w14:textId="77777777" w:rsidR="00553896" w:rsidRPr="007F3AE2" w:rsidRDefault="00553896" w:rsidP="00601E23">
      <w:pPr>
        <w:pStyle w:val="Style10"/>
        <w:spacing w:before="0"/>
        <w:ind w:right="0" w:firstLine="284"/>
        <w:jc w:val="center"/>
        <w:rPr>
          <w:rFonts w:ascii="Garamond" w:hAnsi="Garamond" w:cs="Garamond"/>
          <w:bCs/>
          <w:color w:val="auto"/>
          <w:spacing w:val="0"/>
          <w:sz w:val="24"/>
          <w:szCs w:val="24"/>
        </w:rPr>
      </w:pPr>
      <w:r w:rsidRPr="007F3AE2">
        <w:rPr>
          <w:rFonts w:ascii="Garamond" w:hAnsi="Garamond" w:cs="Garamond"/>
          <w:bCs/>
          <w:spacing w:val="0"/>
          <w:sz w:val="24"/>
          <w:szCs w:val="24"/>
        </w:rPr>
        <w:t>Neni 17</w:t>
      </w:r>
    </w:p>
    <w:p w14:paraId="63126092" w14:textId="088BA601" w:rsidR="00553896" w:rsidRPr="007F3AE2" w:rsidRDefault="00553896" w:rsidP="00601E23">
      <w:pPr>
        <w:pStyle w:val="Style10"/>
        <w:spacing w:before="0"/>
        <w:ind w:right="0" w:firstLine="284"/>
        <w:jc w:val="center"/>
        <w:rPr>
          <w:rFonts w:ascii="Garamond" w:hAnsi="Garamond" w:cs="Garamond"/>
          <w:b/>
          <w:bCs/>
          <w:color w:val="auto"/>
          <w:spacing w:val="0"/>
          <w:sz w:val="24"/>
          <w:szCs w:val="24"/>
        </w:rPr>
      </w:pPr>
      <w:r w:rsidRPr="007F3AE2">
        <w:rPr>
          <w:rFonts w:ascii="Garamond" w:hAnsi="Garamond" w:cs="Garamond"/>
          <w:b/>
          <w:bCs/>
          <w:spacing w:val="0"/>
          <w:sz w:val="24"/>
          <w:szCs w:val="24"/>
        </w:rPr>
        <w:t xml:space="preserve">Autoritetet </w:t>
      </w:r>
      <w:r w:rsidR="002C3D68" w:rsidRPr="007F3AE2">
        <w:rPr>
          <w:rFonts w:ascii="Garamond" w:hAnsi="Garamond" w:cs="Garamond"/>
          <w:b/>
          <w:bCs/>
          <w:spacing w:val="0"/>
          <w:sz w:val="24"/>
          <w:szCs w:val="24"/>
        </w:rPr>
        <w:t xml:space="preserve">përgjegjëse për menaxhimin </w:t>
      </w:r>
    </w:p>
    <w:p w14:paraId="530FAC69" w14:textId="77777777" w:rsidR="00553896" w:rsidRPr="007F3AE2" w:rsidRDefault="00553896" w:rsidP="00601E23">
      <w:pPr>
        <w:pStyle w:val="Style11"/>
        <w:spacing w:before="0"/>
        <w:ind w:left="0" w:right="0" w:firstLine="284"/>
        <w:jc w:val="both"/>
        <w:rPr>
          <w:rFonts w:ascii="Garamond" w:hAnsi="Garamond" w:cs="Garamond"/>
          <w:spacing w:val="0"/>
          <w:sz w:val="24"/>
          <w:szCs w:val="24"/>
        </w:rPr>
      </w:pPr>
    </w:p>
    <w:p w14:paraId="1B561D27" w14:textId="6F4AF8C9" w:rsidR="00553896" w:rsidRPr="007F3AE2" w:rsidRDefault="00553896" w:rsidP="00601E23">
      <w:pPr>
        <w:pStyle w:val="Style11"/>
        <w:spacing w:before="0"/>
        <w:ind w:left="0" w:right="0" w:firstLine="284"/>
        <w:jc w:val="both"/>
        <w:rPr>
          <w:rFonts w:ascii="Garamond" w:hAnsi="Garamond" w:cs="Garamond"/>
          <w:spacing w:val="0"/>
          <w:sz w:val="24"/>
          <w:szCs w:val="24"/>
        </w:rPr>
      </w:pPr>
      <w:r w:rsidRPr="007F3AE2">
        <w:rPr>
          <w:rFonts w:ascii="Garamond" w:hAnsi="Garamond" w:cs="Garamond"/>
          <w:spacing w:val="0"/>
          <w:sz w:val="24"/>
          <w:szCs w:val="24"/>
        </w:rPr>
        <w:t>1</w:t>
      </w:r>
      <w:r w:rsidR="002C3D68">
        <w:rPr>
          <w:rFonts w:ascii="Garamond" w:hAnsi="Garamond" w:cs="Garamond"/>
          <w:spacing w:val="0"/>
          <w:sz w:val="24"/>
          <w:szCs w:val="24"/>
        </w:rPr>
        <w:t>.</w:t>
      </w:r>
      <w:r w:rsidRPr="007F3AE2">
        <w:rPr>
          <w:rFonts w:ascii="Garamond" w:hAnsi="Garamond" w:cs="Garamond"/>
          <w:spacing w:val="0"/>
          <w:sz w:val="24"/>
          <w:szCs w:val="24"/>
        </w:rPr>
        <w:t xml:space="preserve"> Autoritetet kompetente të Shtetit pritës janë në të gjitha rastet përgjegjës për menaxhimin e operacioneve të shpëtimit dhe ofrimin e ndihmës.</w:t>
      </w:r>
    </w:p>
    <w:p w14:paraId="51A90EF3" w14:textId="0350823C" w:rsidR="00553896" w:rsidRPr="007F3AE2" w:rsidRDefault="00553896" w:rsidP="00601E23">
      <w:pPr>
        <w:pStyle w:val="Style11"/>
        <w:spacing w:before="0"/>
        <w:ind w:left="0" w:right="0" w:firstLine="284"/>
        <w:jc w:val="both"/>
        <w:rPr>
          <w:rFonts w:ascii="Garamond" w:hAnsi="Garamond" w:cs="Garamond"/>
          <w:spacing w:val="0"/>
          <w:sz w:val="24"/>
          <w:szCs w:val="24"/>
        </w:rPr>
      </w:pPr>
      <w:r w:rsidRPr="007F3AE2">
        <w:rPr>
          <w:rFonts w:ascii="Garamond" w:hAnsi="Garamond" w:cs="Garamond"/>
          <w:spacing w:val="0"/>
          <w:sz w:val="24"/>
          <w:szCs w:val="24"/>
        </w:rPr>
        <w:t>2</w:t>
      </w:r>
      <w:r w:rsidR="002C3D68">
        <w:rPr>
          <w:rFonts w:ascii="Garamond" w:hAnsi="Garamond" w:cs="Garamond"/>
          <w:spacing w:val="0"/>
          <w:sz w:val="24"/>
          <w:szCs w:val="24"/>
        </w:rPr>
        <w:t>.</w:t>
      </w:r>
      <w:r w:rsidRPr="007F3AE2">
        <w:rPr>
          <w:rFonts w:ascii="Garamond" w:hAnsi="Garamond" w:cs="Garamond"/>
          <w:spacing w:val="0"/>
          <w:sz w:val="24"/>
          <w:szCs w:val="24"/>
        </w:rPr>
        <w:t xml:space="preserve"> Autoritetet e përmendura në paragrafin 1 të këtij </w:t>
      </w:r>
      <w:r w:rsidR="00422C67">
        <w:rPr>
          <w:rFonts w:ascii="Garamond" w:hAnsi="Garamond" w:cs="Garamond"/>
          <w:spacing w:val="0"/>
          <w:sz w:val="24"/>
          <w:szCs w:val="24"/>
        </w:rPr>
        <w:t>n</w:t>
      </w:r>
      <w:r w:rsidRPr="007F3AE2">
        <w:rPr>
          <w:rFonts w:ascii="Garamond" w:hAnsi="Garamond" w:cs="Garamond"/>
          <w:spacing w:val="0"/>
          <w:sz w:val="24"/>
          <w:szCs w:val="24"/>
        </w:rPr>
        <w:t xml:space="preserve">eni u japin detyra vetëm kryetarëve të ekipeve të shpëtimit dhe ekspertëve individualë të shtetit dërgues, të cilët nga ana e tyre do të informojnë vartësit e tyre për hollësitë e ekzekutimit të detyrave. </w:t>
      </w:r>
    </w:p>
    <w:p w14:paraId="5DAF5971" w14:textId="77777777" w:rsidR="00553896" w:rsidRPr="007F3AE2" w:rsidRDefault="00553896" w:rsidP="00601E23">
      <w:pPr>
        <w:pStyle w:val="Style11"/>
        <w:spacing w:before="0"/>
        <w:ind w:left="0" w:right="0" w:firstLine="284"/>
        <w:jc w:val="center"/>
        <w:rPr>
          <w:rFonts w:ascii="Garamond" w:hAnsi="Garamond" w:cs="Garamond"/>
          <w:b/>
          <w:bCs/>
          <w:spacing w:val="0"/>
          <w:sz w:val="24"/>
          <w:szCs w:val="24"/>
        </w:rPr>
      </w:pPr>
    </w:p>
    <w:p w14:paraId="2B0723BC" w14:textId="77777777" w:rsidR="00553896" w:rsidRPr="007F3AE2" w:rsidRDefault="00553896" w:rsidP="00601E23">
      <w:pPr>
        <w:pStyle w:val="Style11"/>
        <w:spacing w:before="0"/>
        <w:ind w:left="0" w:right="0" w:firstLine="284"/>
        <w:jc w:val="center"/>
        <w:rPr>
          <w:rFonts w:ascii="Garamond" w:hAnsi="Garamond" w:cs="Garamond"/>
          <w:bCs/>
          <w:spacing w:val="0"/>
          <w:sz w:val="24"/>
          <w:szCs w:val="24"/>
        </w:rPr>
      </w:pPr>
      <w:r w:rsidRPr="007F3AE2">
        <w:rPr>
          <w:rFonts w:ascii="Garamond" w:hAnsi="Garamond" w:cs="Garamond"/>
          <w:bCs/>
          <w:spacing w:val="0"/>
          <w:sz w:val="24"/>
          <w:szCs w:val="24"/>
        </w:rPr>
        <w:t>Neni 18</w:t>
      </w:r>
    </w:p>
    <w:p w14:paraId="4BF2BB6A" w14:textId="77777777" w:rsidR="00553896" w:rsidRPr="007F3AE2" w:rsidRDefault="00553896" w:rsidP="00601E23">
      <w:pPr>
        <w:pStyle w:val="Style11"/>
        <w:spacing w:before="0"/>
        <w:ind w:left="0" w:right="0" w:firstLine="284"/>
        <w:jc w:val="center"/>
        <w:rPr>
          <w:rFonts w:ascii="Garamond" w:hAnsi="Garamond" w:cs="Garamond"/>
          <w:b/>
          <w:bCs/>
          <w:spacing w:val="0"/>
          <w:sz w:val="24"/>
          <w:szCs w:val="24"/>
        </w:rPr>
      </w:pPr>
      <w:r w:rsidRPr="007F3AE2">
        <w:rPr>
          <w:rFonts w:ascii="Garamond" w:hAnsi="Garamond" w:cs="Garamond"/>
          <w:b/>
          <w:bCs/>
          <w:spacing w:val="0"/>
          <w:sz w:val="24"/>
          <w:szCs w:val="24"/>
        </w:rPr>
        <w:t>Marrja e mbështetjes shtetërore për operacionet e ekipeve të shpëtimit dhe të ekspertëve individualë</w:t>
      </w:r>
    </w:p>
    <w:p w14:paraId="3A0C9C5D" w14:textId="77777777" w:rsidR="00553896" w:rsidRPr="007F3AE2" w:rsidRDefault="00553896" w:rsidP="00601E23">
      <w:pPr>
        <w:pStyle w:val="Style11"/>
        <w:spacing w:before="0"/>
        <w:ind w:left="0" w:right="0" w:firstLine="284"/>
        <w:jc w:val="both"/>
        <w:rPr>
          <w:rFonts w:ascii="Garamond" w:hAnsi="Garamond" w:cs="Garamond"/>
          <w:spacing w:val="0"/>
          <w:sz w:val="24"/>
          <w:szCs w:val="24"/>
        </w:rPr>
      </w:pPr>
    </w:p>
    <w:p w14:paraId="10D760DF" w14:textId="77777777" w:rsidR="00553896" w:rsidRPr="007F3AE2" w:rsidRDefault="00553896" w:rsidP="00601E23">
      <w:pPr>
        <w:pStyle w:val="Style11"/>
        <w:spacing w:before="0"/>
        <w:ind w:left="0" w:right="0" w:firstLine="284"/>
        <w:jc w:val="both"/>
        <w:rPr>
          <w:rFonts w:ascii="Garamond" w:hAnsi="Garamond" w:cs="Garamond"/>
          <w:spacing w:val="0"/>
          <w:sz w:val="24"/>
          <w:szCs w:val="24"/>
        </w:rPr>
      </w:pPr>
      <w:r w:rsidRPr="007F3AE2">
        <w:rPr>
          <w:rFonts w:ascii="Garamond" w:hAnsi="Garamond" w:cs="Garamond"/>
          <w:spacing w:val="0"/>
          <w:sz w:val="24"/>
          <w:szCs w:val="24"/>
        </w:rPr>
        <w:t>Autoritetet e shtetit pritës do të ofrojnë mbështetje gjithëpërfshirëse për ekipet e shpëtimit dhe ekspertët individualë të shtetit dërgues që kryejnë detyra mbrojtjeje dhe shpëtimi dhe ofrojnë ndihmë.</w:t>
      </w:r>
    </w:p>
    <w:p w14:paraId="31AC109F" w14:textId="77777777" w:rsidR="00553896" w:rsidRDefault="00553896" w:rsidP="00601E23">
      <w:pPr>
        <w:pStyle w:val="Style11"/>
        <w:spacing w:before="0"/>
        <w:ind w:left="0" w:right="0" w:firstLine="284"/>
        <w:jc w:val="center"/>
        <w:rPr>
          <w:rFonts w:ascii="Garamond" w:hAnsi="Garamond" w:cs="Garamond"/>
          <w:bCs/>
          <w:spacing w:val="0"/>
          <w:sz w:val="24"/>
          <w:szCs w:val="24"/>
        </w:rPr>
      </w:pPr>
    </w:p>
    <w:p w14:paraId="310673C9" w14:textId="77777777" w:rsidR="00553896" w:rsidRPr="007F3AE2" w:rsidRDefault="00553896" w:rsidP="00601E23">
      <w:pPr>
        <w:pStyle w:val="Style11"/>
        <w:spacing w:before="0"/>
        <w:ind w:left="0" w:right="0" w:firstLine="284"/>
        <w:jc w:val="center"/>
        <w:rPr>
          <w:rFonts w:ascii="Garamond" w:hAnsi="Garamond" w:cs="Garamond"/>
          <w:bCs/>
          <w:spacing w:val="0"/>
          <w:sz w:val="24"/>
          <w:szCs w:val="24"/>
        </w:rPr>
      </w:pPr>
      <w:r w:rsidRPr="007F3AE2">
        <w:rPr>
          <w:rFonts w:ascii="Garamond" w:hAnsi="Garamond" w:cs="Garamond"/>
          <w:bCs/>
          <w:spacing w:val="0"/>
          <w:sz w:val="24"/>
          <w:szCs w:val="24"/>
        </w:rPr>
        <w:t>Neni 19</w:t>
      </w:r>
    </w:p>
    <w:p w14:paraId="5F94BF8F" w14:textId="447ABCEE" w:rsidR="00553896" w:rsidRPr="007F3AE2" w:rsidRDefault="00553896" w:rsidP="00601E23">
      <w:pPr>
        <w:pStyle w:val="Style11"/>
        <w:spacing w:before="0"/>
        <w:ind w:left="0" w:right="0" w:firstLine="284"/>
        <w:jc w:val="center"/>
        <w:rPr>
          <w:rFonts w:ascii="Garamond" w:hAnsi="Garamond" w:cs="Garamond"/>
          <w:b/>
          <w:bCs/>
          <w:spacing w:val="0"/>
          <w:sz w:val="24"/>
          <w:szCs w:val="24"/>
        </w:rPr>
      </w:pPr>
      <w:r w:rsidRPr="007F3AE2">
        <w:rPr>
          <w:rFonts w:ascii="Garamond" w:hAnsi="Garamond" w:cs="Garamond"/>
          <w:b/>
          <w:bCs/>
          <w:spacing w:val="0"/>
          <w:sz w:val="24"/>
          <w:szCs w:val="24"/>
        </w:rPr>
        <w:t xml:space="preserve">Kostoja e </w:t>
      </w:r>
      <w:r w:rsidR="002C3D68">
        <w:rPr>
          <w:rFonts w:ascii="Garamond" w:hAnsi="Garamond" w:cs="Garamond"/>
          <w:b/>
          <w:bCs/>
          <w:spacing w:val="0"/>
          <w:sz w:val="24"/>
          <w:szCs w:val="24"/>
        </w:rPr>
        <w:t>n</w:t>
      </w:r>
      <w:r w:rsidRPr="007F3AE2">
        <w:rPr>
          <w:rFonts w:ascii="Garamond" w:hAnsi="Garamond" w:cs="Garamond"/>
          <w:b/>
          <w:bCs/>
          <w:spacing w:val="0"/>
          <w:sz w:val="24"/>
          <w:szCs w:val="24"/>
        </w:rPr>
        <w:t>dihmës</w:t>
      </w:r>
    </w:p>
    <w:p w14:paraId="6885AD1C" w14:textId="77777777" w:rsidR="00553896" w:rsidRPr="007F3AE2" w:rsidRDefault="00553896" w:rsidP="00601E23">
      <w:pPr>
        <w:pStyle w:val="Style11"/>
        <w:spacing w:before="0"/>
        <w:ind w:left="0" w:right="0" w:firstLine="284"/>
        <w:jc w:val="both"/>
        <w:rPr>
          <w:rFonts w:ascii="Garamond" w:hAnsi="Garamond" w:cs="Garamond"/>
          <w:spacing w:val="0"/>
          <w:sz w:val="24"/>
          <w:szCs w:val="24"/>
        </w:rPr>
      </w:pPr>
    </w:p>
    <w:p w14:paraId="6B4EF50B" w14:textId="471073B2" w:rsidR="00553896" w:rsidRPr="007F3AE2" w:rsidRDefault="00553896" w:rsidP="00601E23">
      <w:pPr>
        <w:pStyle w:val="Style11"/>
        <w:spacing w:before="0"/>
        <w:ind w:left="0" w:right="0" w:firstLine="284"/>
        <w:jc w:val="both"/>
        <w:rPr>
          <w:rFonts w:ascii="Garamond" w:hAnsi="Garamond" w:cs="Garamond"/>
          <w:spacing w:val="0"/>
          <w:sz w:val="24"/>
          <w:szCs w:val="24"/>
        </w:rPr>
      </w:pPr>
      <w:r w:rsidRPr="007F3AE2">
        <w:rPr>
          <w:rFonts w:ascii="Garamond" w:hAnsi="Garamond" w:cs="Garamond"/>
          <w:spacing w:val="0"/>
          <w:sz w:val="24"/>
          <w:szCs w:val="24"/>
        </w:rPr>
        <w:t>1</w:t>
      </w:r>
      <w:r w:rsidR="002C3D68">
        <w:rPr>
          <w:rFonts w:ascii="Garamond" w:hAnsi="Garamond" w:cs="Garamond"/>
          <w:spacing w:val="0"/>
          <w:sz w:val="24"/>
          <w:szCs w:val="24"/>
        </w:rPr>
        <w:t>.</w:t>
      </w:r>
      <w:r w:rsidRPr="007F3AE2">
        <w:rPr>
          <w:rFonts w:ascii="Garamond" w:hAnsi="Garamond" w:cs="Garamond"/>
          <w:spacing w:val="0"/>
          <w:sz w:val="24"/>
          <w:szCs w:val="24"/>
        </w:rPr>
        <w:t xml:space="preserve"> Shteti dërgues nuk ka të drejtë të kërkojë kompensimin e kostove nga Shteti pranues për ndihmën e dhënë. Kjo zbatohet gjithashtu për kostot e shkaktuara përmes përdorimit, dëmtimit ose humbjes së pajisjeve të mbrojtjes, shpëtimit dhe të tjera, duke përfshirë mjetet e transportit. </w:t>
      </w:r>
    </w:p>
    <w:p w14:paraId="4F1B9A16" w14:textId="1570312F" w:rsidR="00553896" w:rsidRPr="007F3AE2" w:rsidRDefault="00553896" w:rsidP="00601E23">
      <w:pPr>
        <w:pStyle w:val="Style11"/>
        <w:spacing w:before="0"/>
        <w:ind w:left="0" w:right="0" w:firstLine="284"/>
        <w:jc w:val="both"/>
        <w:rPr>
          <w:rFonts w:ascii="Garamond" w:hAnsi="Garamond" w:cs="Garamond"/>
          <w:spacing w:val="0"/>
          <w:sz w:val="24"/>
          <w:szCs w:val="24"/>
        </w:rPr>
      </w:pPr>
      <w:r w:rsidRPr="007F3AE2">
        <w:rPr>
          <w:rFonts w:ascii="Garamond" w:hAnsi="Garamond" w:cs="Garamond"/>
          <w:spacing w:val="0"/>
          <w:sz w:val="24"/>
          <w:szCs w:val="24"/>
        </w:rPr>
        <w:t>2</w:t>
      </w:r>
      <w:r w:rsidR="002C3D68">
        <w:rPr>
          <w:rFonts w:ascii="Garamond" w:hAnsi="Garamond" w:cs="Garamond"/>
          <w:spacing w:val="0"/>
          <w:sz w:val="24"/>
          <w:szCs w:val="24"/>
        </w:rPr>
        <w:t>.</w:t>
      </w:r>
      <w:r w:rsidRPr="007F3AE2">
        <w:rPr>
          <w:rFonts w:ascii="Garamond" w:hAnsi="Garamond" w:cs="Garamond"/>
          <w:spacing w:val="0"/>
          <w:sz w:val="24"/>
          <w:szCs w:val="24"/>
        </w:rPr>
        <w:t xml:space="preserve"> Shpenzimet e ndihmës të ofruara nga persona juridikë ose fizikë nëpërmjet Shtetit dërgues mbulohen nga Shteti pritës. Shteti pritës duhet ta kërkojë këtë ndihmë drejtpërdrejt dhe të pranojë të kompensojë kostot e ndihmës së dhënë.</w:t>
      </w:r>
    </w:p>
    <w:p w14:paraId="70F317D4" w14:textId="18244DA1" w:rsidR="00553896" w:rsidRPr="007F3AE2" w:rsidRDefault="00553896" w:rsidP="00601E23">
      <w:pPr>
        <w:pStyle w:val="Style11"/>
        <w:spacing w:before="0"/>
        <w:ind w:left="0" w:right="0" w:firstLine="284"/>
        <w:jc w:val="both"/>
        <w:rPr>
          <w:rFonts w:ascii="Garamond" w:hAnsi="Garamond" w:cs="Garamond"/>
          <w:spacing w:val="0"/>
          <w:sz w:val="24"/>
          <w:szCs w:val="24"/>
        </w:rPr>
      </w:pPr>
      <w:r w:rsidRPr="007F3AE2">
        <w:rPr>
          <w:rFonts w:ascii="Garamond" w:hAnsi="Garamond" w:cs="Garamond"/>
          <w:spacing w:val="0"/>
          <w:sz w:val="24"/>
          <w:szCs w:val="24"/>
        </w:rPr>
        <w:t>3</w:t>
      </w:r>
      <w:r w:rsidR="002C3D68">
        <w:rPr>
          <w:rFonts w:ascii="Garamond" w:hAnsi="Garamond" w:cs="Garamond"/>
          <w:spacing w:val="0"/>
          <w:sz w:val="24"/>
          <w:szCs w:val="24"/>
        </w:rPr>
        <w:t>.</w:t>
      </w:r>
      <w:r w:rsidRPr="007F3AE2">
        <w:rPr>
          <w:rFonts w:ascii="Garamond" w:hAnsi="Garamond" w:cs="Garamond"/>
          <w:spacing w:val="0"/>
          <w:sz w:val="24"/>
          <w:szCs w:val="24"/>
        </w:rPr>
        <w:t xml:space="preserve"> Mjetet e transportit që përdoren për dhënien e ndihmës përjashtohen nga pagesa për shfrytëzimin e infrastrukturës së transportit dhe pagesat e mundshme ose kontributet e tjera.</w:t>
      </w:r>
    </w:p>
    <w:p w14:paraId="38E6180D" w14:textId="25CA740C" w:rsidR="00553896" w:rsidRPr="007F3AE2" w:rsidRDefault="00553896" w:rsidP="00601E23">
      <w:pPr>
        <w:pStyle w:val="Style11"/>
        <w:spacing w:before="0"/>
        <w:ind w:left="0" w:right="0" w:firstLine="284"/>
        <w:jc w:val="both"/>
        <w:rPr>
          <w:rFonts w:ascii="Garamond" w:hAnsi="Garamond" w:cs="Garamond"/>
          <w:spacing w:val="0"/>
          <w:sz w:val="24"/>
          <w:szCs w:val="24"/>
        </w:rPr>
      </w:pPr>
      <w:r w:rsidRPr="007F3AE2">
        <w:rPr>
          <w:rFonts w:ascii="Garamond" w:hAnsi="Garamond" w:cs="Garamond"/>
          <w:spacing w:val="0"/>
          <w:sz w:val="24"/>
          <w:szCs w:val="24"/>
        </w:rPr>
        <w:t>4</w:t>
      </w:r>
      <w:r w:rsidR="002C3D68">
        <w:rPr>
          <w:rFonts w:ascii="Garamond" w:hAnsi="Garamond" w:cs="Garamond"/>
          <w:spacing w:val="0"/>
          <w:sz w:val="24"/>
          <w:szCs w:val="24"/>
        </w:rPr>
        <w:t>.</w:t>
      </w:r>
      <w:r w:rsidRPr="007F3AE2">
        <w:rPr>
          <w:rFonts w:ascii="Garamond" w:hAnsi="Garamond" w:cs="Garamond"/>
          <w:spacing w:val="0"/>
          <w:sz w:val="24"/>
          <w:szCs w:val="24"/>
        </w:rPr>
        <w:t xml:space="preserve"> Nëse ekipeve të shpëtimit dhe ekspertëve individualë që ofrojnë ndihmë u mbarojnë furnizimet që kanë sjellë me vete, shteti pritës do të mbulojë shpenzimet e mirëmbajtjes së tyre, akomodimit dhe furnizimeve të nevojshme deri në përfundimin e detyrës së tyre të ndihmës. Nëse është e nevojshme, atyre do t’u ofrohet mbështetje e përshtatshme logjistike dhe kujdes mjekësor.</w:t>
      </w:r>
    </w:p>
    <w:p w14:paraId="6E358442" w14:textId="495C5274" w:rsidR="00553896" w:rsidRPr="007F3AE2" w:rsidRDefault="00553896" w:rsidP="00601E23">
      <w:pPr>
        <w:pStyle w:val="Style11"/>
        <w:tabs>
          <w:tab w:val="left" w:pos="1120"/>
        </w:tabs>
        <w:spacing w:before="0"/>
        <w:ind w:left="0" w:right="0" w:firstLine="284"/>
        <w:jc w:val="both"/>
        <w:rPr>
          <w:rFonts w:ascii="Garamond" w:hAnsi="Garamond" w:cs="Garamond"/>
          <w:spacing w:val="0"/>
          <w:sz w:val="24"/>
          <w:szCs w:val="24"/>
        </w:rPr>
      </w:pPr>
      <w:r w:rsidRPr="007F3AE2">
        <w:rPr>
          <w:rFonts w:ascii="Garamond" w:hAnsi="Garamond" w:cs="Garamond"/>
          <w:spacing w:val="0"/>
          <w:sz w:val="24"/>
          <w:szCs w:val="24"/>
        </w:rPr>
        <w:t>5</w:t>
      </w:r>
      <w:r w:rsidR="002C3D68">
        <w:rPr>
          <w:rFonts w:ascii="Garamond" w:hAnsi="Garamond" w:cs="Garamond"/>
          <w:spacing w:val="0"/>
          <w:sz w:val="24"/>
          <w:szCs w:val="24"/>
        </w:rPr>
        <w:t>.</w:t>
      </w:r>
      <w:r w:rsidRPr="007F3AE2">
        <w:rPr>
          <w:rFonts w:ascii="Garamond" w:hAnsi="Garamond" w:cs="Garamond"/>
          <w:spacing w:val="0"/>
          <w:sz w:val="24"/>
          <w:szCs w:val="24"/>
        </w:rPr>
        <w:t xml:space="preserve"> Para se të mbërrijnë në territorin e Shtetit pritës, ekipet e shpëtimit dhe ekspertët individualë që ofrojnë ndihmë duhet të kenë sigurimin e duhur shëndetësor për të mbuluar kostot e mundshme të </w:t>
      </w:r>
      <w:r w:rsidRPr="007F3AE2">
        <w:rPr>
          <w:rFonts w:ascii="Garamond" w:hAnsi="Garamond" w:cs="Garamond"/>
          <w:spacing w:val="0"/>
          <w:sz w:val="24"/>
          <w:szCs w:val="24"/>
        </w:rPr>
        <w:lastRenderedPageBreak/>
        <w:t>trajtimit.</w:t>
      </w:r>
    </w:p>
    <w:p w14:paraId="161FDA81" w14:textId="77777777" w:rsidR="00553896" w:rsidRPr="007F3AE2" w:rsidRDefault="00553896" w:rsidP="00601E23">
      <w:pPr>
        <w:pStyle w:val="Style11"/>
        <w:spacing w:before="0"/>
        <w:ind w:left="0" w:right="0" w:firstLine="284"/>
        <w:rPr>
          <w:rFonts w:ascii="Garamond" w:hAnsi="Garamond" w:cs="Garamond"/>
          <w:b/>
          <w:bCs/>
          <w:spacing w:val="0"/>
          <w:sz w:val="24"/>
          <w:szCs w:val="24"/>
        </w:rPr>
      </w:pPr>
    </w:p>
    <w:p w14:paraId="5F0E4A86" w14:textId="77777777" w:rsidR="00553896" w:rsidRPr="007F3AE2" w:rsidRDefault="00553896" w:rsidP="00601E23">
      <w:pPr>
        <w:pStyle w:val="Style11"/>
        <w:spacing w:before="0"/>
        <w:ind w:left="0" w:right="0" w:firstLine="284"/>
        <w:jc w:val="center"/>
        <w:rPr>
          <w:rFonts w:ascii="Garamond" w:hAnsi="Garamond" w:cs="Garamond"/>
          <w:bCs/>
          <w:spacing w:val="0"/>
          <w:sz w:val="24"/>
          <w:szCs w:val="24"/>
        </w:rPr>
      </w:pPr>
      <w:r w:rsidRPr="007F3AE2">
        <w:rPr>
          <w:rFonts w:ascii="Garamond" w:hAnsi="Garamond" w:cs="Garamond"/>
          <w:bCs/>
          <w:spacing w:val="0"/>
          <w:sz w:val="24"/>
          <w:szCs w:val="24"/>
        </w:rPr>
        <w:t>Neni 20</w:t>
      </w:r>
    </w:p>
    <w:p w14:paraId="424DD158" w14:textId="60C86D6F" w:rsidR="00553896" w:rsidRPr="007F3AE2" w:rsidRDefault="00553896" w:rsidP="00601E23">
      <w:pPr>
        <w:pStyle w:val="Style11"/>
        <w:tabs>
          <w:tab w:val="left" w:pos="3260"/>
        </w:tabs>
        <w:spacing w:before="0"/>
        <w:ind w:left="0" w:right="0" w:firstLine="284"/>
        <w:jc w:val="center"/>
        <w:rPr>
          <w:rFonts w:ascii="Garamond" w:hAnsi="Garamond" w:cs="Garamond"/>
          <w:b/>
          <w:bCs/>
          <w:spacing w:val="0"/>
          <w:sz w:val="24"/>
          <w:szCs w:val="24"/>
        </w:rPr>
      </w:pPr>
      <w:r w:rsidRPr="007F3AE2">
        <w:rPr>
          <w:rFonts w:ascii="Garamond" w:hAnsi="Garamond" w:cs="Garamond"/>
          <w:b/>
          <w:bCs/>
          <w:spacing w:val="0"/>
          <w:sz w:val="24"/>
          <w:szCs w:val="24"/>
        </w:rPr>
        <w:t xml:space="preserve">Rimbursimet dhe </w:t>
      </w:r>
      <w:r w:rsidR="002C3D68">
        <w:rPr>
          <w:rFonts w:ascii="Garamond" w:hAnsi="Garamond" w:cs="Garamond"/>
          <w:b/>
          <w:bCs/>
          <w:spacing w:val="0"/>
          <w:sz w:val="24"/>
          <w:szCs w:val="24"/>
        </w:rPr>
        <w:t>z</w:t>
      </w:r>
      <w:r w:rsidRPr="007F3AE2">
        <w:rPr>
          <w:rFonts w:ascii="Garamond" w:hAnsi="Garamond" w:cs="Garamond"/>
          <w:b/>
          <w:bCs/>
          <w:spacing w:val="0"/>
          <w:sz w:val="24"/>
          <w:szCs w:val="24"/>
        </w:rPr>
        <w:t>hdëmtimet</w:t>
      </w:r>
    </w:p>
    <w:p w14:paraId="3E64EE91" w14:textId="77777777" w:rsidR="00553896" w:rsidRPr="007F3AE2" w:rsidRDefault="00553896" w:rsidP="00601E23">
      <w:pPr>
        <w:pStyle w:val="Style8"/>
        <w:spacing w:before="0"/>
        <w:ind w:firstLine="284"/>
        <w:jc w:val="both"/>
        <w:rPr>
          <w:rFonts w:ascii="Garamond" w:hAnsi="Garamond" w:cs="Garamond"/>
          <w:spacing w:val="0"/>
          <w:sz w:val="24"/>
          <w:szCs w:val="24"/>
        </w:rPr>
      </w:pPr>
    </w:p>
    <w:p w14:paraId="41210319" w14:textId="0D0FB339" w:rsidR="00553896" w:rsidRPr="007F3AE2" w:rsidRDefault="00553896" w:rsidP="00601E23">
      <w:pPr>
        <w:pStyle w:val="Style11"/>
        <w:spacing w:before="0"/>
        <w:ind w:left="0" w:right="0" w:firstLine="284"/>
        <w:jc w:val="both"/>
        <w:rPr>
          <w:rFonts w:ascii="Garamond" w:hAnsi="Garamond" w:cs="Garamond"/>
          <w:spacing w:val="0"/>
          <w:sz w:val="24"/>
          <w:szCs w:val="24"/>
        </w:rPr>
      </w:pPr>
      <w:r w:rsidRPr="007F3AE2">
        <w:rPr>
          <w:rFonts w:ascii="Garamond" w:hAnsi="Garamond" w:cs="Garamond"/>
          <w:spacing w:val="0"/>
          <w:sz w:val="24"/>
          <w:szCs w:val="24"/>
        </w:rPr>
        <w:t>1</w:t>
      </w:r>
      <w:r w:rsidR="0023709B">
        <w:rPr>
          <w:rFonts w:ascii="Garamond" w:hAnsi="Garamond" w:cs="Garamond"/>
          <w:spacing w:val="0"/>
          <w:sz w:val="24"/>
          <w:szCs w:val="24"/>
        </w:rPr>
        <w:t>.</w:t>
      </w:r>
      <w:r w:rsidRPr="007F3AE2">
        <w:rPr>
          <w:rFonts w:ascii="Garamond" w:hAnsi="Garamond" w:cs="Garamond"/>
          <w:spacing w:val="0"/>
          <w:sz w:val="24"/>
          <w:szCs w:val="24"/>
        </w:rPr>
        <w:t xml:space="preserve"> Palët heqin dorë nga të gjitha pretendimet për rimbursim për dëmtimin e pajisjeve të mbrojtjes, shpëtimit dhe të tjera, me kusht që dëmi i përmendur të jetë shkaktuar nga ekipi i shpëtimit ose eksperti individual që ndihmon në kryerjen e detyrave të shpëtimit dhe lehtësimit nga katastrofat sipas kësaj Marrëveshjeje dhe dëmi nuk ka qenë i qëllimshëm. </w:t>
      </w:r>
    </w:p>
    <w:p w14:paraId="2A80A86E" w14:textId="6529E3D0" w:rsidR="00553896" w:rsidRPr="007F3AE2" w:rsidRDefault="00553896" w:rsidP="00601E23">
      <w:pPr>
        <w:pStyle w:val="Style11"/>
        <w:spacing w:before="0"/>
        <w:ind w:left="0" w:right="0" w:firstLine="284"/>
        <w:jc w:val="both"/>
        <w:rPr>
          <w:rFonts w:ascii="Garamond" w:hAnsi="Garamond" w:cs="Garamond"/>
          <w:spacing w:val="0"/>
          <w:sz w:val="24"/>
          <w:szCs w:val="24"/>
        </w:rPr>
      </w:pPr>
      <w:r w:rsidRPr="007F3AE2">
        <w:rPr>
          <w:rFonts w:ascii="Garamond" w:hAnsi="Garamond" w:cs="Garamond"/>
          <w:spacing w:val="0"/>
          <w:sz w:val="24"/>
          <w:szCs w:val="24"/>
        </w:rPr>
        <w:t>2</w:t>
      </w:r>
      <w:r w:rsidR="0023709B">
        <w:rPr>
          <w:rFonts w:ascii="Garamond" w:hAnsi="Garamond" w:cs="Garamond"/>
          <w:spacing w:val="0"/>
          <w:sz w:val="24"/>
          <w:szCs w:val="24"/>
        </w:rPr>
        <w:t>.</w:t>
      </w:r>
      <w:r w:rsidRPr="007F3AE2">
        <w:rPr>
          <w:rFonts w:ascii="Garamond" w:hAnsi="Garamond" w:cs="Garamond"/>
          <w:spacing w:val="0"/>
          <w:sz w:val="24"/>
          <w:szCs w:val="24"/>
        </w:rPr>
        <w:t xml:space="preserve"> Palët do të heqin dorë nga çdo e drejtë për rimbursim në rastin e lëndimeve personale dhe pasojave të përhershme për shëndetin, dhe në rastin e vdekjes së një pjesëmarrësi në një operacion shpëtimi, nëse kjo ndodh gjatë kryerjes së detyrave të shpëtimit sipas kësaj Marrëveshjeje, përveç në rastet kur dëmi shkaktohet me dashje.</w:t>
      </w:r>
    </w:p>
    <w:p w14:paraId="24CA4F57" w14:textId="3BCDBC05"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3</w:t>
      </w:r>
      <w:r w:rsidR="0023709B">
        <w:rPr>
          <w:rFonts w:ascii="Garamond" w:hAnsi="Garamond" w:cs="Garamond"/>
          <w:spacing w:val="0"/>
          <w:sz w:val="24"/>
          <w:szCs w:val="24"/>
        </w:rPr>
        <w:t>.</w:t>
      </w:r>
      <w:r w:rsidRPr="007F3AE2">
        <w:rPr>
          <w:rFonts w:ascii="Garamond" w:hAnsi="Garamond" w:cs="Garamond"/>
          <w:spacing w:val="0"/>
          <w:sz w:val="24"/>
          <w:szCs w:val="24"/>
        </w:rPr>
        <w:t xml:space="preserve"> Në rastin e dëmit të shkaktuar personave të tretë gjatë kryerjes së detyrave të mbuluara nga kjo Marrëveshje, Shteti pritës do të marrë përgjegjësinë sikur dëmi të jetë shkaktuar nga ekipet e tij të shpëtimit dhe ekspertët individualë që ofrojnë ndihmë, përveç rasteve kur dëmi është shkaktuar me dashje nga ekipet e shpëtimit të shtetit dërgues ose ekspertë individualë që ofrojnë ndihmë.</w:t>
      </w:r>
    </w:p>
    <w:p w14:paraId="00528C1C" w14:textId="0F077C61"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4</w:t>
      </w:r>
      <w:r w:rsidR="0023709B">
        <w:rPr>
          <w:rFonts w:ascii="Garamond" w:hAnsi="Garamond" w:cs="Garamond"/>
          <w:spacing w:val="0"/>
          <w:sz w:val="24"/>
          <w:szCs w:val="24"/>
        </w:rPr>
        <w:t>.</w:t>
      </w:r>
      <w:r w:rsidRPr="007F3AE2">
        <w:rPr>
          <w:rFonts w:ascii="Garamond" w:hAnsi="Garamond" w:cs="Garamond"/>
          <w:spacing w:val="0"/>
          <w:sz w:val="24"/>
          <w:szCs w:val="24"/>
        </w:rPr>
        <w:t xml:space="preserve"> Detyrimi për zhdëmtim i përcaktuar në </w:t>
      </w:r>
      <w:r w:rsidR="0023709B" w:rsidRPr="007F3AE2">
        <w:rPr>
          <w:rFonts w:ascii="Garamond" w:hAnsi="Garamond" w:cs="Garamond"/>
          <w:spacing w:val="0"/>
          <w:sz w:val="24"/>
          <w:szCs w:val="24"/>
        </w:rPr>
        <w:t>paragraf</w:t>
      </w:r>
      <w:r w:rsidR="0023709B">
        <w:rPr>
          <w:rFonts w:ascii="Garamond" w:hAnsi="Garamond" w:cs="Garamond"/>
          <w:spacing w:val="0"/>
          <w:sz w:val="24"/>
          <w:szCs w:val="24"/>
        </w:rPr>
        <w:t>ët</w:t>
      </w:r>
      <w:r w:rsidRPr="007F3AE2">
        <w:rPr>
          <w:rFonts w:ascii="Garamond" w:hAnsi="Garamond" w:cs="Garamond"/>
          <w:spacing w:val="0"/>
          <w:sz w:val="24"/>
          <w:szCs w:val="24"/>
        </w:rPr>
        <w:t xml:space="preserve"> 1, 2 dhe 3 të këtij </w:t>
      </w:r>
      <w:r w:rsidR="0023709B">
        <w:rPr>
          <w:rFonts w:ascii="Garamond" w:hAnsi="Garamond" w:cs="Garamond"/>
          <w:spacing w:val="0"/>
          <w:sz w:val="24"/>
          <w:szCs w:val="24"/>
        </w:rPr>
        <w:t>n</w:t>
      </w:r>
      <w:r w:rsidRPr="007F3AE2">
        <w:rPr>
          <w:rFonts w:ascii="Garamond" w:hAnsi="Garamond" w:cs="Garamond"/>
          <w:spacing w:val="0"/>
          <w:sz w:val="24"/>
          <w:szCs w:val="24"/>
        </w:rPr>
        <w:t>eni lind pas mbërritjes në territorin ose hapësirën ajrore të Shtetit pritës dhe vazhdon deri në largimin nga territori i tij ose hapësira ajrore.</w:t>
      </w:r>
    </w:p>
    <w:p w14:paraId="79D5B6EE" w14:textId="59584402"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5</w:t>
      </w:r>
      <w:r w:rsidR="0023709B">
        <w:rPr>
          <w:rFonts w:ascii="Garamond" w:hAnsi="Garamond" w:cs="Garamond"/>
          <w:spacing w:val="0"/>
          <w:sz w:val="24"/>
          <w:szCs w:val="24"/>
        </w:rPr>
        <w:t>.</w:t>
      </w:r>
      <w:r w:rsidRPr="007F3AE2">
        <w:rPr>
          <w:rFonts w:ascii="Garamond" w:hAnsi="Garamond" w:cs="Garamond"/>
          <w:spacing w:val="0"/>
          <w:sz w:val="24"/>
          <w:szCs w:val="24"/>
        </w:rPr>
        <w:t xml:space="preserve"> Palët do të zbatojnë gjithashtu dispozitat e këtij neni në rast se ato janë vende transiti.</w:t>
      </w:r>
    </w:p>
    <w:p w14:paraId="16D7C179" w14:textId="77777777" w:rsidR="00553896" w:rsidRPr="007F3AE2" w:rsidRDefault="00553896" w:rsidP="00601E23">
      <w:pPr>
        <w:pStyle w:val="Style8"/>
        <w:spacing w:before="0"/>
        <w:ind w:firstLine="284"/>
        <w:jc w:val="both"/>
        <w:rPr>
          <w:rFonts w:ascii="Garamond" w:hAnsi="Garamond" w:cs="Garamond"/>
          <w:spacing w:val="0"/>
          <w:sz w:val="24"/>
          <w:szCs w:val="24"/>
        </w:rPr>
      </w:pPr>
    </w:p>
    <w:p w14:paraId="6E260E4E" w14:textId="77777777" w:rsidR="00553896" w:rsidRPr="007F3AE2" w:rsidRDefault="00553896" w:rsidP="00601E23">
      <w:pPr>
        <w:pStyle w:val="Style8"/>
        <w:spacing w:before="0"/>
        <w:ind w:firstLine="284"/>
        <w:jc w:val="center"/>
        <w:rPr>
          <w:rFonts w:ascii="Garamond" w:hAnsi="Garamond" w:cs="Garamond"/>
          <w:bCs/>
          <w:spacing w:val="0"/>
          <w:sz w:val="24"/>
          <w:szCs w:val="24"/>
        </w:rPr>
      </w:pPr>
      <w:r w:rsidRPr="007F3AE2">
        <w:rPr>
          <w:rFonts w:ascii="Garamond" w:hAnsi="Garamond" w:cs="Garamond"/>
          <w:bCs/>
          <w:spacing w:val="0"/>
          <w:sz w:val="24"/>
          <w:szCs w:val="24"/>
        </w:rPr>
        <w:t>Neni 21</w:t>
      </w:r>
    </w:p>
    <w:p w14:paraId="44FFADE3" w14:textId="77777777" w:rsidR="00553896" w:rsidRPr="007F3AE2" w:rsidRDefault="00553896" w:rsidP="00601E23">
      <w:pPr>
        <w:pStyle w:val="Style8"/>
        <w:spacing w:before="0"/>
        <w:ind w:firstLine="284"/>
        <w:jc w:val="center"/>
        <w:rPr>
          <w:rFonts w:ascii="Garamond" w:hAnsi="Garamond" w:cs="Garamond"/>
          <w:b/>
          <w:bCs/>
          <w:spacing w:val="0"/>
          <w:sz w:val="24"/>
          <w:szCs w:val="24"/>
        </w:rPr>
      </w:pPr>
      <w:r w:rsidRPr="007F3AE2">
        <w:rPr>
          <w:rFonts w:ascii="Garamond" w:hAnsi="Garamond" w:cs="Garamond"/>
          <w:b/>
          <w:bCs/>
          <w:spacing w:val="0"/>
          <w:sz w:val="24"/>
          <w:szCs w:val="24"/>
        </w:rPr>
        <w:t>Mbrojtja e informacionit dhe e të dhënave</w:t>
      </w:r>
    </w:p>
    <w:p w14:paraId="1FBEB881" w14:textId="77777777" w:rsidR="00553896" w:rsidRPr="007F3AE2" w:rsidRDefault="00553896" w:rsidP="00601E23">
      <w:pPr>
        <w:pStyle w:val="Style8"/>
        <w:spacing w:before="0"/>
        <w:ind w:firstLine="284"/>
        <w:jc w:val="both"/>
        <w:rPr>
          <w:rFonts w:ascii="Garamond" w:hAnsi="Garamond" w:cs="Garamond"/>
          <w:b/>
          <w:bCs/>
          <w:spacing w:val="0"/>
          <w:sz w:val="24"/>
          <w:szCs w:val="24"/>
        </w:rPr>
      </w:pPr>
    </w:p>
    <w:p w14:paraId="72B8FAF0" w14:textId="77777777"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Informacioni dhe të dhënat e marra gjatë kryerjes së detyrave sipas kësaj Marrëveshjeje, me përjashtim të informacionit dhe të dhënave që nuk lejohen të shkëmbehen, publikohen ose shpërndahen lirisht në përputhje me legjislacionin e Palëve, mund të shkëmbehen, publikohen ose transmetohen te persona të tjerë juridikë dhe fizikë në përputhje me rregulloret e të dyja Palëve, përveç rasteve kur është rënë dakord ndryshe nga autoritetet kompetente për zbatimin e kësaj Marrëveshjeje.</w:t>
      </w:r>
    </w:p>
    <w:p w14:paraId="3D7FAD5E" w14:textId="77777777" w:rsidR="00553896" w:rsidRPr="007F3AE2" w:rsidRDefault="00553896" w:rsidP="00601E23">
      <w:pPr>
        <w:pStyle w:val="Style14"/>
        <w:spacing w:before="0" w:line="240" w:lineRule="auto"/>
        <w:ind w:right="0" w:firstLine="284"/>
        <w:jc w:val="center"/>
        <w:rPr>
          <w:rFonts w:ascii="Garamond" w:hAnsi="Garamond" w:cs="Garamond"/>
          <w:b/>
          <w:bCs/>
          <w:spacing w:val="0"/>
          <w:sz w:val="24"/>
          <w:szCs w:val="24"/>
        </w:rPr>
      </w:pPr>
    </w:p>
    <w:p w14:paraId="662AC371" w14:textId="77777777" w:rsidR="00553896" w:rsidRPr="007F3AE2" w:rsidRDefault="00553896" w:rsidP="00601E23">
      <w:pPr>
        <w:pStyle w:val="Style14"/>
        <w:spacing w:before="0" w:line="240" w:lineRule="auto"/>
        <w:ind w:right="0" w:firstLine="284"/>
        <w:jc w:val="center"/>
        <w:rPr>
          <w:rFonts w:ascii="Garamond" w:hAnsi="Garamond" w:cs="Garamond"/>
          <w:bCs/>
          <w:spacing w:val="0"/>
          <w:sz w:val="24"/>
          <w:szCs w:val="24"/>
        </w:rPr>
      </w:pPr>
      <w:r w:rsidRPr="007F3AE2">
        <w:rPr>
          <w:rFonts w:ascii="Garamond" w:hAnsi="Garamond" w:cs="Garamond"/>
          <w:bCs/>
          <w:spacing w:val="0"/>
          <w:sz w:val="24"/>
          <w:szCs w:val="24"/>
        </w:rPr>
        <w:t>Neni 22</w:t>
      </w:r>
    </w:p>
    <w:p w14:paraId="1198AD28" w14:textId="72AC54B4" w:rsidR="00553896" w:rsidRDefault="00553896" w:rsidP="00601E23">
      <w:pPr>
        <w:pStyle w:val="Style14"/>
        <w:spacing w:before="0" w:line="240" w:lineRule="auto"/>
        <w:ind w:right="0" w:firstLine="284"/>
        <w:jc w:val="center"/>
        <w:rPr>
          <w:rFonts w:ascii="Garamond" w:hAnsi="Garamond" w:cs="Garamond"/>
          <w:b/>
          <w:bCs/>
          <w:spacing w:val="0"/>
          <w:sz w:val="24"/>
          <w:szCs w:val="24"/>
        </w:rPr>
      </w:pPr>
      <w:r w:rsidRPr="007F3AE2">
        <w:rPr>
          <w:rFonts w:ascii="Garamond" w:hAnsi="Garamond" w:cs="Garamond"/>
          <w:b/>
          <w:bCs/>
          <w:spacing w:val="0"/>
          <w:sz w:val="24"/>
          <w:szCs w:val="24"/>
        </w:rPr>
        <w:t xml:space="preserve">Përdorimi </w:t>
      </w:r>
      <w:r w:rsidR="0023709B" w:rsidRPr="007F3AE2">
        <w:rPr>
          <w:rFonts w:ascii="Garamond" w:hAnsi="Garamond" w:cs="Garamond"/>
          <w:b/>
          <w:bCs/>
          <w:spacing w:val="0"/>
          <w:sz w:val="24"/>
          <w:szCs w:val="24"/>
        </w:rPr>
        <w:t>i informacionit dhe mjetet e komunikimit</w:t>
      </w:r>
    </w:p>
    <w:p w14:paraId="2937889C" w14:textId="77777777" w:rsidR="00553896" w:rsidRPr="007F3AE2" w:rsidRDefault="00553896" w:rsidP="00601E23">
      <w:pPr>
        <w:pStyle w:val="Style14"/>
        <w:spacing w:before="0" w:line="240" w:lineRule="auto"/>
        <w:ind w:right="0" w:firstLine="284"/>
        <w:jc w:val="center"/>
        <w:rPr>
          <w:rFonts w:ascii="Garamond" w:hAnsi="Garamond" w:cs="Garamond"/>
          <w:spacing w:val="0"/>
          <w:sz w:val="24"/>
          <w:szCs w:val="24"/>
        </w:rPr>
      </w:pPr>
    </w:p>
    <w:p w14:paraId="5280A189" w14:textId="73B9F695"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1</w:t>
      </w:r>
      <w:r w:rsidR="0023709B">
        <w:rPr>
          <w:rFonts w:ascii="Garamond" w:hAnsi="Garamond" w:cs="Garamond"/>
          <w:spacing w:val="0"/>
          <w:sz w:val="24"/>
          <w:szCs w:val="24"/>
        </w:rPr>
        <w:t>.</w:t>
      </w:r>
      <w:r w:rsidRPr="007F3AE2">
        <w:rPr>
          <w:rFonts w:ascii="Garamond" w:hAnsi="Garamond" w:cs="Garamond"/>
          <w:spacing w:val="0"/>
          <w:sz w:val="24"/>
          <w:szCs w:val="24"/>
        </w:rPr>
        <w:t xml:space="preserve"> Autoritetet kompetente të Palëve sigurojnë lidhje të ndërsjella informimi dhe komunikimi, veçanërisht lidhje telefonike, në radio dhe lidhje të tjera me ekipet e shpëtimit dhe ekspertët individualë që ofrojnë ndihmë, në përputhje me këtë Marrëveshje, duke respektuar rregullat e komunikimit të pranuara ndërkombëtarisht. Autoritetet kompetente të Palëve ofrojnë gjithashtu akses në internet.</w:t>
      </w:r>
    </w:p>
    <w:p w14:paraId="2BC1EEF2" w14:textId="63FF1B8B"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2</w:t>
      </w:r>
      <w:r w:rsidR="0023709B">
        <w:rPr>
          <w:rFonts w:ascii="Garamond" w:hAnsi="Garamond" w:cs="Garamond"/>
          <w:spacing w:val="0"/>
          <w:sz w:val="24"/>
          <w:szCs w:val="24"/>
        </w:rPr>
        <w:t>.</w:t>
      </w:r>
      <w:r w:rsidRPr="007F3AE2">
        <w:rPr>
          <w:rFonts w:ascii="Garamond" w:hAnsi="Garamond" w:cs="Garamond"/>
          <w:spacing w:val="0"/>
          <w:sz w:val="24"/>
          <w:szCs w:val="24"/>
        </w:rPr>
        <w:t xml:space="preserve"> Palët shkëmbejnë listat e frekuencave të radios të autorizuara për t’u përdorur në territoret e tyre për qëllime të komunikimit të ndërsjellë, bazuar në marrjen paraprake të li</w:t>
      </w:r>
      <w:r w:rsidR="0023709B">
        <w:rPr>
          <w:rFonts w:ascii="Garamond" w:hAnsi="Garamond" w:cs="Garamond"/>
          <w:spacing w:val="0"/>
          <w:sz w:val="24"/>
          <w:szCs w:val="24"/>
        </w:rPr>
        <w:t>c</w:t>
      </w:r>
      <w:r w:rsidRPr="007F3AE2">
        <w:rPr>
          <w:rFonts w:ascii="Garamond" w:hAnsi="Garamond" w:cs="Garamond"/>
          <w:spacing w:val="0"/>
          <w:sz w:val="24"/>
          <w:szCs w:val="24"/>
        </w:rPr>
        <w:t>encave të radios.</w:t>
      </w:r>
    </w:p>
    <w:p w14:paraId="49F87C27" w14:textId="77777777" w:rsidR="00553896" w:rsidRPr="007F3AE2" w:rsidRDefault="00553896" w:rsidP="00601E23">
      <w:pPr>
        <w:pStyle w:val="Style8"/>
        <w:spacing w:before="0"/>
        <w:ind w:firstLine="284"/>
        <w:rPr>
          <w:rFonts w:ascii="Garamond" w:hAnsi="Garamond" w:cs="Garamond"/>
          <w:b/>
          <w:bCs/>
          <w:spacing w:val="0"/>
          <w:sz w:val="24"/>
          <w:szCs w:val="24"/>
        </w:rPr>
      </w:pPr>
    </w:p>
    <w:p w14:paraId="5CBFAD85" w14:textId="77777777" w:rsidR="00553896" w:rsidRPr="00553896" w:rsidRDefault="00553896" w:rsidP="00601E23">
      <w:pPr>
        <w:pStyle w:val="Style8"/>
        <w:spacing w:before="0"/>
        <w:ind w:firstLine="284"/>
        <w:jc w:val="center"/>
        <w:rPr>
          <w:rFonts w:ascii="Garamond" w:hAnsi="Garamond" w:cs="Garamond"/>
          <w:bCs/>
          <w:spacing w:val="0"/>
          <w:sz w:val="24"/>
          <w:szCs w:val="24"/>
        </w:rPr>
      </w:pPr>
      <w:r w:rsidRPr="00553896">
        <w:rPr>
          <w:rFonts w:ascii="Garamond" w:hAnsi="Garamond" w:cs="Garamond"/>
          <w:bCs/>
          <w:spacing w:val="0"/>
          <w:sz w:val="24"/>
          <w:szCs w:val="24"/>
        </w:rPr>
        <w:t>Neni 23</w:t>
      </w:r>
    </w:p>
    <w:p w14:paraId="4070C0DA" w14:textId="5C2E5B02" w:rsidR="00553896" w:rsidRPr="00553896" w:rsidRDefault="00553896" w:rsidP="00601E23">
      <w:pPr>
        <w:pStyle w:val="Style8"/>
        <w:spacing w:before="0"/>
        <w:ind w:firstLine="284"/>
        <w:jc w:val="center"/>
        <w:rPr>
          <w:rFonts w:ascii="Garamond" w:hAnsi="Garamond" w:cs="Garamond"/>
          <w:b/>
          <w:bCs/>
          <w:spacing w:val="0"/>
          <w:sz w:val="24"/>
          <w:szCs w:val="24"/>
        </w:rPr>
      </w:pPr>
      <w:r w:rsidRPr="00553896">
        <w:rPr>
          <w:rFonts w:ascii="Garamond" w:hAnsi="Garamond" w:cs="Garamond"/>
          <w:b/>
          <w:bCs/>
          <w:spacing w:val="0"/>
          <w:sz w:val="24"/>
          <w:szCs w:val="24"/>
        </w:rPr>
        <w:t xml:space="preserve">Ndikimi i kësaj </w:t>
      </w:r>
      <w:r w:rsidR="0023709B" w:rsidRPr="00553896">
        <w:rPr>
          <w:rFonts w:ascii="Garamond" w:hAnsi="Garamond" w:cs="Garamond"/>
          <w:b/>
          <w:bCs/>
          <w:spacing w:val="0"/>
          <w:sz w:val="24"/>
          <w:szCs w:val="24"/>
        </w:rPr>
        <w:t xml:space="preserve">marrëveshjeje mbi marrëveshjet e tjera </w:t>
      </w:r>
    </w:p>
    <w:p w14:paraId="40A33680" w14:textId="77777777" w:rsidR="00553896" w:rsidRPr="00553896" w:rsidRDefault="00553896" w:rsidP="00601E23">
      <w:pPr>
        <w:pStyle w:val="AGREEMENTBULLETS"/>
        <w:numPr>
          <w:ilvl w:val="0"/>
          <w:numId w:val="0"/>
        </w:numPr>
        <w:ind w:firstLine="284"/>
        <w:rPr>
          <w:rFonts w:ascii="Garamond" w:hAnsi="Garamond" w:cs="Garamond"/>
          <w:b/>
          <w:bCs/>
        </w:rPr>
      </w:pPr>
    </w:p>
    <w:p w14:paraId="506E9508" w14:textId="77777777" w:rsidR="00553896" w:rsidRPr="00553896" w:rsidRDefault="00553896" w:rsidP="00601E23">
      <w:pPr>
        <w:pStyle w:val="AGREEMENTBULLETS"/>
        <w:numPr>
          <w:ilvl w:val="0"/>
          <w:numId w:val="0"/>
        </w:numPr>
        <w:ind w:firstLine="284"/>
        <w:rPr>
          <w:rFonts w:ascii="Garamond" w:hAnsi="Garamond" w:cs="Garamond"/>
        </w:rPr>
      </w:pPr>
      <w:r w:rsidRPr="00553896">
        <w:rPr>
          <w:rFonts w:ascii="Garamond" w:hAnsi="Garamond" w:cs="Garamond"/>
        </w:rPr>
        <w:t>Kjo Marrëveshje nuk cenon të drejtat dhe detyrimet e Palëve që rrjedhin nga marrëveshje të tjera ndërkombëtare.</w:t>
      </w:r>
    </w:p>
    <w:p w14:paraId="3D582727" w14:textId="77777777" w:rsidR="00553896" w:rsidRPr="007F3AE2" w:rsidRDefault="00553896" w:rsidP="00601E23">
      <w:pPr>
        <w:pStyle w:val="Style8"/>
        <w:spacing w:before="0"/>
        <w:ind w:firstLine="284"/>
        <w:jc w:val="center"/>
        <w:rPr>
          <w:rFonts w:ascii="Garamond" w:hAnsi="Garamond" w:cs="Garamond"/>
          <w:b/>
          <w:bCs/>
          <w:spacing w:val="0"/>
          <w:sz w:val="24"/>
          <w:szCs w:val="24"/>
        </w:rPr>
      </w:pPr>
    </w:p>
    <w:p w14:paraId="79E2D570" w14:textId="77777777" w:rsidR="00553896" w:rsidRPr="007F3AE2" w:rsidRDefault="00553896" w:rsidP="00601E23">
      <w:pPr>
        <w:pStyle w:val="Style8"/>
        <w:spacing w:before="0"/>
        <w:ind w:firstLine="284"/>
        <w:jc w:val="center"/>
        <w:rPr>
          <w:rFonts w:ascii="Garamond" w:hAnsi="Garamond" w:cs="Garamond"/>
          <w:bCs/>
          <w:spacing w:val="0"/>
          <w:sz w:val="24"/>
          <w:szCs w:val="24"/>
        </w:rPr>
      </w:pPr>
      <w:r w:rsidRPr="007F3AE2">
        <w:rPr>
          <w:rFonts w:ascii="Garamond" w:hAnsi="Garamond" w:cs="Garamond"/>
          <w:bCs/>
          <w:spacing w:val="0"/>
          <w:sz w:val="24"/>
          <w:szCs w:val="24"/>
        </w:rPr>
        <w:t>Neni 24</w:t>
      </w:r>
    </w:p>
    <w:p w14:paraId="0E231477" w14:textId="7664F267" w:rsidR="00553896" w:rsidRPr="007F3AE2" w:rsidRDefault="00553896" w:rsidP="00601E23">
      <w:pPr>
        <w:pStyle w:val="Style8"/>
        <w:spacing w:before="0"/>
        <w:ind w:firstLine="284"/>
        <w:jc w:val="center"/>
        <w:rPr>
          <w:rFonts w:ascii="Garamond" w:hAnsi="Garamond" w:cs="Garamond"/>
          <w:spacing w:val="0"/>
          <w:sz w:val="24"/>
          <w:szCs w:val="24"/>
        </w:rPr>
      </w:pPr>
      <w:r w:rsidRPr="007F3AE2">
        <w:rPr>
          <w:rFonts w:ascii="Garamond" w:hAnsi="Garamond" w:cs="Garamond"/>
          <w:b/>
          <w:bCs/>
          <w:spacing w:val="0"/>
          <w:sz w:val="24"/>
          <w:szCs w:val="24"/>
        </w:rPr>
        <w:t xml:space="preserve">Zgjidhja e </w:t>
      </w:r>
      <w:r w:rsidR="0023709B">
        <w:rPr>
          <w:rFonts w:ascii="Garamond" w:hAnsi="Garamond" w:cs="Garamond"/>
          <w:b/>
          <w:bCs/>
          <w:spacing w:val="0"/>
          <w:sz w:val="24"/>
          <w:szCs w:val="24"/>
        </w:rPr>
        <w:t>m</w:t>
      </w:r>
      <w:r w:rsidRPr="007F3AE2">
        <w:rPr>
          <w:rFonts w:ascii="Garamond" w:hAnsi="Garamond" w:cs="Garamond"/>
          <w:b/>
          <w:bCs/>
          <w:spacing w:val="0"/>
          <w:sz w:val="24"/>
          <w:szCs w:val="24"/>
        </w:rPr>
        <w:t>osmarrëveshjeve</w:t>
      </w:r>
    </w:p>
    <w:p w14:paraId="72D4C68F" w14:textId="77777777" w:rsidR="00553896" w:rsidRPr="007F3AE2" w:rsidRDefault="00553896" w:rsidP="00601E23">
      <w:pPr>
        <w:pStyle w:val="Style8"/>
        <w:spacing w:before="0"/>
        <w:ind w:firstLine="284"/>
        <w:jc w:val="both"/>
        <w:rPr>
          <w:rFonts w:ascii="Garamond" w:hAnsi="Garamond" w:cs="Garamond"/>
          <w:spacing w:val="0"/>
          <w:sz w:val="24"/>
          <w:szCs w:val="24"/>
        </w:rPr>
      </w:pPr>
    </w:p>
    <w:p w14:paraId="67D25807" w14:textId="77777777"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Palët i zgjidhin mosmarrëveshjet në lidhje me interpretimin ose zbatimin e kësaj Marrëveshjeje, ekskluzivisht me konsultime dhe negociata të ndërsjella.</w:t>
      </w:r>
    </w:p>
    <w:p w14:paraId="0B87FCF5" w14:textId="77777777" w:rsidR="00553896" w:rsidRPr="007F3AE2" w:rsidRDefault="00553896" w:rsidP="00601E23">
      <w:pPr>
        <w:pStyle w:val="Style8"/>
        <w:spacing w:before="0"/>
        <w:ind w:firstLine="284"/>
        <w:rPr>
          <w:rFonts w:ascii="Garamond" w:hAnsi="Garamond" w:cs="Garamond"/>
          <w:b/>
          <w:bCs/>
          <w:spacing w:val="0"/>
          <w:sz w:val="24"/>
          <w:szCs w:val="24"/>
        </w:rPr>
      </w:pPr>
    </w:p>
    <w:p w14:paraId="7AFFF281" w14:textId="77777777" w:rsidR="00553896" w:rsidRPr="007F3AE2" w:rsidRDefault="00553896" w:rsidP="00601E23">
      <w:pPr>
        <w:pStyle w:val="Style8"/>
        <w:spacing w:before="0"/>
        <w:ind w:firstLine="284"/>
        <w:jc w:val="center"/>
        <w:rPr>
          <w:rFonts w:ascii="Garamond" w:hAnsi="Garamond" w:cs="Garamond"/>
          <w:bCs/>
          <w:spacing w:val="0"/>
          <w:sz w:val="24"/>
          <w:szCs w:val="24"/>
        </w:rPr>
      </w:pPr>
      <w:r w:rsidRPr="007F3AE2">
        <w:rPr>
          <w:rFonts w:ascii="Garamond" w:hAnsi="Garamond" w:cs="Garamond"/>
          <w:bCs/>
          <w:spacing w:val="0"/>
          <w:sz w:val="24"/>
          <w:szCs w:val="24"/>
        </w:rPr>
        <w:lastRenderedPageBreak/>
        <w:t>Neni 25</w:t>
      </w:r>
    </w:p>
    <w:p w14:paraId="48074536" w14:textId="77777777" w:rsidR="00553896" w:rsidRPr="007F3AE2" w:rsidRDefault="00553896" w:rsidP="00601E23">
      <w:pPr>
        <w:pStyle w:val="Style8"/>
        <w:spacing w:before="0"/>
        <w:ind w:firstLine="284"/>
        <w:jc w:val="center"/>
        <w:rPr>
          <w:rFonts w:ascii="Garamond" w:hAnsi="Garamond" w:cs="Garamond"/>
          <w:b/>
          <w:bCs/>
          <w:spacing w:val="0"/>
          <w:sz w:val="24"/>
          <w:szCs w:val="24"/>
        </w:rPr>
      </w:pPr>
      <w:r w:rsidRPr="007F3AE2">
        <w:rPr>
          <w:rFonts w:ascii="Garamond" w:hAnsi="Garamond" w:cs="Garamond"/>
          <w:b/>
          <w:bCs/>
          <w:spacing w:val="0"/>
          <w:sz w:val="24"/>
          <w:szCs w:val="24"/>
        </w:rPr>
        <w:t>Ndryshimet</w:t>
      </w:r>
    </w:p>
    <w:p w14:paraId="59F6F651" w14:textId="77777777" w:rsidR="00553896" w:rsidRPr="007F3AE2" w:rsidRDefault="00553896" w:rsidP="00601E23">
      <w:pPr>
        <w:pStyle w:val="Style8"/>
        <w:spacing w:before="0"/>
        <w:ind w:firstLine="284"/>
        <w:jc w:val="both"/>
        <w:rPr>
          <w:rFonts w:ascii="Garamond" w:hAnsi="Garamond" w:cs="Garamond"/>
          <w:spacing w:val="0"/>
          <w:sz w:val="24"/>
          <w:szCs w:val="24"/>
        </w:rPr>
      </w:pPr>
    </w:p>
    <w:p w14:paraId="72546920" w14:textId="4D3BF702" w:rsidR="00553896" w:rsidRPr="007F3AE2" w:rsidRDefault="00553896" w:rsidP="00601E23">
      <w:pPr>
        <w:pStyle w:val="Style8"/>
        <w:spacing w:before="0"/>
        <w:ind w:firstLine="284"/>
        <w:jc w:val="both"/>
        <w:rPr>
          <w:rFonts w:ascii="Garamond" w:hAnsi="Garamond" w:cs="Garamond"/>
          <w:b/>
          <w:bCs/>
          <w:spacing w:val="0"/>
          <w:sz w:val="24"/>
          <w:szCs w:val="24"/>
        </w:rPr>
      </w:pPr>
      <w:r w:rsidRPr="007F3AE2">
        <w:rPr>
          <w:rFonts w:ascii="Garamond" w:hAnsi="Garamond" w:cs="Garamond"/>
          <w:spacing w:val="0"/>
          <w:sz w:val="24"/>
          <w:szCs w:val="24"/>
        </w:rPr>
        <w:t>1</w:t>
      </w:r>
      <w:r w:rsidR="0023709B">
        <w:rPr>
          <w:rFonts w:ascii="Garamond" w:hAnsi="Garamond" w:cs="Garamond"/>
          <w:spacing w:val="0"/>
          <w:sz w:val="24"/>
          <w:szCs w:val="24"/>
        </w:rPr>
        <w:t>.</w:t>
      </w:r>
      <w:r w:rsidRPr="007F3AE2">
        <w:rPr>
          <w:rFonts w:ascii="Garamond" w:hAnsi="Garamond" w:cs="Garamond"/>
          <w:spacing w:val="0"/>
          <w:sz w:val="24"/>
          <w:szCs w:val="24"/>
        </w:rPr>
        <w:t xml:space="preserve"> Kjo Marrëveshje mund të ndryshohet me marrëveshje me shkrim të të dyja palëve. Çdo amendament i Marrëveshjes do të hyjë në fuqi në përputhje me nenin 26, paragrafi 2.</w:t>
      </w:r>
    </w:p>
    <w:p w14:paraId="2B51D974" w14:textId="741F55A0"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2</w:t>
      </w:r>
      <w:r w:rsidR="0023709B">
        <w:rPr>
          <w:rFonts w:ascii="Garamond" w:hAnsi="Garamond" w:cs="Garamond"/>
          <w:spacing w:val="0"/>
          <w:sz w:val="24"/>
          <w:szCs w:val="24"/>
        </w:rPr>
        <w:t>.</w:t>
      </w:r>
      <w:r w:rsidRPr="007F3AE2">
        <w:rPr>
          <w:rFonts w:ascii="Garamond" w:hAnsi="Garamond" w:cs="Garamond"/>
          <w:spacing w:val="0"/>
          <w:sz w:val="24"/>
          <w:szCs w:val="24"/>
        </w:rPr>
        <w:t xml:space="preserve"> Njoftimet me shkrim nga Palët në lidhje me ndryshimet në të dhënat për autoritetet kompetente dhe adresat e tyre, lidhjet e telekomunikacionit dhe pikat e kontaktit nuk do të konsiderohen si amendamente të kësaj Marrëveshjeje</w:t>
      </w:r>
      <w:r w:rsidR="00CF7EBC">
        <w:rPr>
          <w:rFonts w:ascii="Garamond" w:hAnsi="Garamond" w:cs="Garamond"/>
          <w:spacing w:val="0"/>
          <w:sz w:val="24"/>
          <w:szCs w:val="24"/>
        </w:rPr>
        <w:t>.</w:t>
      </w:r>
      <w:r w:rsidR="00F52B04">
        <w:rPr>
          <w:rFonts w:ascii="Garamond" w:hAnsi="Garamond" w:cs="Garamond"/>
          <w:spacing w:val="0"/>
          <w:sz w:val="24"/>
          <w:szCs w:val="24"/>
        </w:rPr>
        <w:t>s</w:t>
      </w:r>
      <w:bookmarkStart w:id="0" w:name="_GoBack"/>
      <w:bookmarkEnd w:id="0"/>
    </w:p>
    <w:p w14:paraId="7E0FEF1C" w14:textId="77777777" w:rsidR="00553896" w:rsidRDefault="00553896" w:rsidP="00601E23">
      <w:pPr>
        <w:pStyle w:val="Style8"/>
        <w:spacing w:before="0"/>
        <w:ind w:firstLine="284"/>
        <w:jc w:val="center"/>
        <w:rPr>
          <w:rFonts w:ascii="Garamond" w:hAnsi="Garamond" w:cs="Garamond"/>
          <w:b/>
          <w:bCs/>
          <w:spacing w:val="0"/>
          <w:sz w:val="24"/>
          <w:szCs w:val="24"/>
        </w:rPr>
      </w:pPr>
    </w:p>
    <w:p w14:paraId="4454F950" w14:textId="77777777" w:rsidR="00553896" w:rsidRPr="007F3AE2" w:rsidRDefault="00553896" w:rsidP="00601E23">
      <w:pPr>
        <w:pStyle w:val="Style8"/>
        <w:spacing w:before="0"/>
        <w:ind w:firstLine="284"/>
        <w:jc w:val="center"/>
        <w:rPr>
          <w:rFonts w:ascii="Garamond" w:hAnsi="Garamond" w:cs="Garamond"/>
          <w:bCs/>
          <w:spacing w:val="0"/>
          <w:sz w:val="24"/>
          <w:szCs w:val="24"/>
        </w:rPr>
      </w:pPr>
      <w:r w:rsidRPr="007F3AE2">
        <w:rPr>
          <w:rFonts w:ascii="Garamond" w:hAnsi="Garamond" w:cs="Garamond"/>
          <w:bCs/>
          <w:spacing w:val="0"/>
          <w:sz w:val="24"/>
          <w:szCs w:val="24"/>
        </w:rPr>
        <w:t>Neni 26</w:t>
      </w:r>
    </w:p>
    <w:p w14:paraId="0AED3A86" w14:textId="77777777" w:rsidR="00553896" w:rsidRDefault="00553896" w:rsidP="00601E23">
      <w:pPr>
        <w:pStyle w:val="Style8"/>
        <w:spacing w:before="0"/>
        <w:ind w:firstLine="284"/>
        <w:jc w:val="center"/>
        <w:rPr>
          <w:rFonts w:ascii="Garamond" w:hAnsi="Garamond" w:cs="Garamond"/>
          <w:b/>
          <w:bCs/>
          <w:spacing w:val="0"/>
          <w:sz w:val="24"/>
          <w:szCs w:val="24"/>
        </w:rPr>
      </w:pPr>
      <w:r w:rsidRPr="007F3AE2">
        <w:rPr>
          <w:rFonts w:ascii="Garamond" w:hAnsi="Garamond" w:cs="Garamond"/>
          <w:b/>
          <w:bCs/>
          <w:spacing w:val="0"/>
          <w:sz w:val="24"/>
          <w:szCs w:val="24"/>
        </w:rPr>
        <w:t>Hyrja në fuqi dhe përfundimi</w:t>
      </w:r>
    </w:p>
    <w:p w14:paraId="49EACC98" w14:textId="77777777" w:rsidR="00553896" w:rsidRPr="007F3AE2" w:rsidRDefault="00553896" w:rsidP="00601E23">
      <w:pPr>
        <w:pStyle w:val="Style8"/>
        <w:spacing w:before="0"/>
        <w:ind w:firstLine="284"/>
        <w:jc w:val="center"/>
        <w:rPr>
          <w:rFonts w:ascii="Garamond" w:hAnsi="Garamond" w:cs="Garamond"/>
          <w:b/>
          <w:bCs/>
          <w:spacing w:val="0"/>
          <w:sz w:val="24"/>
          <w:szCs w:val="24"/>
        </w:rPr>
      </w:pPr>
    </w:p>
    <w:p w14:paraId="4FB7B99C" w14:textId="1D28CDF6"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1</w:t>
      </w:r>
      <w:r w:rsidR="0023709B">
        <w:rPr>
          <w:rFonts w:ascii="Garamond" w:hAnsi="Garamond" w:cs="Garamond"/>
          <w:spacing w:val="0"/>
          <w:sz w:val="24"/>
          <w:szCs w:val="24"/>
        </w:rPr>
        <w:t>.</w:t>
      </w:r>
      <w:r w:rsidRPr="007F3AE2">
        <w:rPr>
          <w:rFonts w:ascii="Garamond" w:hAnsi="Garamond" w:cs="Garamond"/>
          <w:spacing w:val="0"/>
          <w:sz w:val="24"/>
          <w:szCs w:val="24"/>
        </w:rPr>
        <w:t xml:space="preserve"> Kjo Marrëveshje është lidhur për një periudhë kohore të pacaktuar.</w:t>
      </w:r>
    </w:p>
    <w:p w14:paraId="56588012" w14:textId="5362C1ED"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2</w:t>
      </w:r>
      <w:r w:rsidR="0023709B">
        <w:rPr>
          <w:rFonts w:ascii="Garamond" w:hAnsi="Garamond" w:cs="Garamond"/>
          <w:spacing w:val="0"/>
          <w:sz w:val="24"/>
          <w:szCs w:val="24"/>
        </w:rPr>
        <w:t>.</w:t>
      </w:r>
      <w:r w:rsidRPr="007F3AE2">
        <w:rPr>
          <w:rFonts w:ascii="Garamond" w:hAnsi="Garamond" w:cs="Garamond"/>
          <w:spacing w:val="0"/>
          <w:sz w:val="24"/>
          <w:szCs w:val="24"/>
        </w:rPr>
        <w:t xml:space="preserve"> Kjo Marrëveshje do të hyjë në fuqi në datën e marrjes së njoftimit të fundit me shkrim me të cilin Palët informojnë njëra-tjetrën se kërkesat e brendshme ligjore, të nevojshme për hyrjen e saj në fuqi, janë përmbushur.</w:t>
      </w:r>
    </w:p>
    <w:p w14:paraId="1C3609AF" w14:textId="1831662B"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3</w:t>
      </w:r>
      <w:r w:rsidR="0023709B">
        <w:rPr>
          <w:rFonts w:ascii="Garamond" w:hAnsi="Garamond" w:cs="Garamond"/>
          <w:spacing w:val="0"/>
          <w:sz w:val="24"/>
          <w:szCs w:val="24"/>
        </w:rPr>
        <w:t xml:space="preserve">. </w:t>
      </w:r>
      <w:r w:rsidRPr="007F3AE2">
        <w:rPr>
          <w:rFonts w:ascii="Garamond" w:hAnsi="Garamond" w:cs="Garamond"/>
          <w:spacing w:val="0"/>
          <w:sz w:val="24"/>
          <w:szCs w:val="24"/>
        </w:rPr>
        <w:t>Secila Palë mund ta përfundojë këtë Marrëveshje në çdo kohë me shkrim përmes kanaleve diplomatike duke i dhënë një njoftim me shkrim tre muajsh për përfundimin Palës tjetër.</w:t>
      </w:r>
    </w:p>
    <w:p w14:paraId="601E3B90" w14:textId="5946BB81" w:rsidR="00553896" w:rsidRPr="007F3AE2" w:rsidRDefault="00553896" w:rsidP="00601E23">
      <w:pPr>
        <w:pStyle w:val="Style8"/>
        <w:spacing w:before="0"/>
        <w:ind w:firstLine="284"/>
        <w:jc w:val="both"/>
        <w:rPr>
          <w:rFonts w:ascii="Garamond" w:hAnsi="Garamond" w:cs="Garamond"/>
          <w:spacing w:val="0"/>
          <w:sz w:val="24"/>
          <w:szCs w:val="24"/>
        </w:rPr>
      </w:pPr>
      <w:r w:rsidRPr="007F3AE2">
        <w:rPr>
          <w:rFonts w:ascii="Garamond" w:hAnsi="Garamond" w:cs="Garamond"/>
          <w:spacing w:val="0"/>
          <w:sz w:val="24"/>
          <w:szCs w:val="24"/>
        </w:rPr>
        <w:t>4</w:t>
      </w:r>
      <w:r w:rsidR="0023709B">
        <w:rPr>
          <w:rFonts w:ascii="Garamond" w:hAnsi="Garamond" w:cs="Garamond"/>
          <w:spacing w:val="0"/>
          <w:sz w:val="24"/>
          <w:szCs w:val="24"/>
        </w:rPr>
        <w:t>.</w:t>
      </w:r>
      <w:r w:rsidRPr="007F3AE2">
        <w:rPr>
          <w:rFonts w:ascii="Garamond" w:hAnsi="Garamond" w:cs="Garamond"/>
          <w:spacing w:val="0"/>
          <w:sz w:val="24"/>
          <w:szCs w:val="24"/>
        </w:rPr>
        <w:t xml:space="preserve"> Përfundimi i kësaj Marrëveshjeje nuk do të paragjykojë detyrimet në lidhje me zbatimin e saj, të cilat janë ende të zbatueshme në datën e përfundimit të saj.</w:t>
      </w:r>
    </w:p>
    <w:p w14:paraId="02DFFDF9" w14:textId="12DCAD36" w:rsidR="00553896" w:rsidRPr="007F3AE2" w:rsidRDefault="00553896" w:rsidP="00601E23">
      <w:pPr>
        <w:pStyle w:val="BodyText"/>
        <w:ind w:firstLine="284"/>
        <w:rPr>
          <w:rFonts w:ascii="Garamond" w:hAnsi="Garamond" w:cs="Garamond"/>
        </w:rPr>
      </w:pPr>
      <w:r w:rsidRPr="007F3AE2">
        <w:rPr>
          <w:rFonts w:ascii="Garamond" w:hAnsi="Garamond" w:cs="Garamond"/>
        </w:rPr>
        <w:t>Bërë në Bruksel</w:t>
      </w:r>
      <w:r w:rsidR="0023709B">
        <w:rPr>
          <w:rFonts w:ascii="Garamond" w:hAnsi="Garamond" w:cs="Garamond"/>
        </w:rPr>
        <w:t>,</w:t>
      </w:r>
      <w:r w:rsidRPr="007F3AE2">
        <w:rPr>
          <w:rFonts w:ascii="Garamond" w:hAnsi="Garamond" w:cs="Garamond"/>
        </w:rPr>
        <w:t xml:space="preserve"> më 13 qershor 2024</w:t>
      </w:r>
      <w:r w:rsidR="0023709B">
        <w:rPr>
          <w:rFonts w:ascii="Garamond" w:hAnsi="Garamond" w:cs="Garamond"/>
        </w:rPr>
        <w:t>,</w:t>
      </w:r>
      <w:r w:rsidRPr="007F3AE2">
        <w:rPr>
          <w:rFonts w:ascii="Garamond" w:hAnsi="Garamond" w:cs="Garamond"/>
        </w:rPr>
        <w:t xml:space="preserve"> në dy origjinale në gjuhën angleze.</w:t>
      </w:r>
    </w:p>
    <w:p w14:paraId="661EFA31" w14:textId="77777777" w:rsidR="00553896" w:rsidRPr="007F3AE2" w:rsidRDefault="00553896" w:rsidP="00601E23">
      <w:pPr>
        <w:pStyle w:val="Style8"/>
        <w:spacing w:before="0"/>
        <w:ind w:firstLine="284"/>
        <w:jc w:val="both"/>
        <w:rPr>
          <w:rFonts w:ascii="Garamond" w:hAnsi="Garamond" w:cs="Garamond"/>
          <w:spacing w:val="0"/>
          <w:sz w:val="24"/>
          <w:szCs w:val="24"/>
        </w:rP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5"/>
        <w:gridCol w:w="3563"/>
      </w:tblGrid>
      <w:tr w:rsidR="00553896" w14:paraId="3C9029AE" w14:textId="77777777" w:rsidTr="003247EC">
        <w:tc>
          <w:tcPr>
            <w:tcW w:w="4375" w:type="dxa"/>
          </w:tcPr>
          <w:p w14:paraId="4D71279B" w14:textId="0A17680A" w:rsidR="00553896" w:rsidRDefault="00553896" w:rsidP="00601E23">
            <w:pPr>
              <w:pStyle w:val="Style8"/>
              <w:tabs>
                <w:tab w:val="left" w:pos="4450"/>
                <w:tab w:val="left" w:pos="9288"/>
              </w:tabs>
              <w:spacing w:before="0"/>
              <w:ind w:firstLine="284"/>
              <w:jc w:val="center"/>
              <w:rPr>
                <w:rFonts w:ascii="Garamond" w:hAnsi="Garamond" w:cs="Garamond"/>
                <w:spacing w:val="0"/>
                <w:sz w:val="24"/>
                <w:szCs w:val="24"/>
              </w:rPr>
            </w:pPr>
            <w:r w:rsidRPr="007F3AE2">
              <w:rPr>
                <w:rFonts w:ascii="Garamond" w:hAnsi="Garamond" w:cs="Garamond"/>
                <w:b/>
                <w:bCs/>
                <w:spacing w:val="0"/>
                <w:sz w:val="24"/>
                <w:szCs w:val="24"/>
              </w:rPr>
              <w:t>Për Këshillin e Ministrave të</w:t>
            </w:r>
            <w:r>
              <w:rPr>
                <w:rFonts w:ascii="Garamond" w:hAnsi="Garamond" w:cs="Garamond"/>
                <w:b/>
                <w:bCs/>
                <w:spacing w:val="0"/>
                <w:sz w:val="24"/>
                <w:szCs w:val="24"/>
              </w:rPr>
              <w:t xml:space="preserve"> </w:t>
            </w:r>
            <w:r w:rsidRPr="007F3AE2">
              <w:rPr>
                <w:rFonts w:ascii="Garamond" w:hAnsi="Garamond" w:cs="Garamond"/>
                <w:b/>
                <w:bCs/>
                <w:spacing w:val="0"/>
                <w:sz w:val="24"/>
                <w:szCs w:val="24"/>
              </w:rPr>
              <w:t>Republikës së Shqipërisë:</w:t>
            </w:r>
            <w:r w:rsidR="00601E23">
              <w:rPr>
                <w:rFonts w:ascii="Garamond" w:hAnsi="Garamond" w:cs="Garamond"/>
                <w:b/>
                <w:bCs/>
                <w:spacing w:val="0"/>
                <w:sz w:val="24"/>
                <w:szCs w:val="24"/>
              </w:rPr>
              <w:t xml:space="preserve"> </w:t>
            </w:r>
          </w:p>
          <w:p w14:paraId="0909552E" w14:textId="5D16326F" w:rsidR="00553896" w:rsidRDefault="00553896" w:rsidP="00601E23">
            <w:pPr>
              <w:pStyle w:val="Style8"/>
              <w:tabs>
                <w:tab w:val="left" w:pos="4450"/>
                <w:tab w:val="left" w:pos="9288"/>
              </w:tabs>
              <w:spacing w:before="0"/>
              <w:ind w:firstLine="284"/>
              <w:jc w:val="both"/>
              <w:rPr>
                <w:rFonts w:ascii="Garamond" w:hAnsi="Garamond" w:cs="Garamond"/>
                <w:spacing w:val="0"/>
                <w:sz w:val="24"/>
                <w:szCs w:val="24"/>
              </w:rPr>
            </w:pPr>
            <w:r>
              <w:rPr>
                <w:rFonts w:ascii="Garamond" w:hAnsi="Garamond" w:cs="Garamond"/>
                <w:spacing w:val="0"/>
                <w:sz w:val="24"/>
                <w:szCs w:val="24"/>
              </w:rPr>
              <w:t>–––––––––––––––––––––––––––––––</w:t>
            </w:r>
          </w:p>
          <w:p w14:paraId="46158074" w14:textId="77777777" w:rsidR="00553896" w:rsidRDefault="00553896" w:rsidP="00601E23">
            <w:pPr>
              <w:pStyle w:val="Style8"/>
              <w:tabs>
                <w:tab w:val="left" w:pos="4450"/>
                <w:tab w:val="left" w:pos="9288"/>
              </w:tabs>
              <w:spacing w:before="0"/>
              <w:ind w:firstLine="0"/>
              <w:jc w:val="both"/>
              <w:rPr>
                <w:rFonts w:ascii="Garamond" w:hAnsi="Garamond" w:cs="Garamond"/>
                <w:b/>
                <w:bCs/>
                <w:spacing w:val="0"/>
                <w:sz w:val="24"/>
                <w:szCs w:val="24"/>
              </w:rPr>
            </w:pPr>
          </w:p>
        </w:tc>
        <w:tc>
          <w:tcPr>
            <w:tcW w:w="3563" w:type="dxa"/>
          </w:tcPr>
          <w:p w14:paraId="41EDCB91" w14:textId="77777777" w:rsidR="00553896" w:rsidRDefault="00553896" w:rsidP="00601E23">
            <w:pPr>
              <w:pStyle w:val="Style8"/>
              <w:tabs>
                <w:tab w:val="left" w:pos="4450"/>
                <w:tab w:val="left" w:pos="9288"/>
              </w:tabs>
              <w:spacing w:before="0"/>
              <w:ind w:firstLine="284"/>
              <w:jc w:val="center"/>
              <w:rPr>
                <w:rFonts w:ascii="Garamond" w:hAnsi="Garamond" w:cs="Garamond"/>
                <w:b/>
                <w:bCs/>
                <w:spacing w:val="0"/>
                <w:sz w:val="24"/>
                <w:szCs w:val="24"/>
              </w:rPr>
            </w:pPr>
            <w:r w:rsidRPr="007F3AE2">
              <w:rPr>
                <w:rFonts w:ascii="Garamond" w:hAnsi="Garamond" w:cs="Garamond"/>
                <w:b/>
                <w:bCs/>
                <w:spacing w:val="0"/>
                <w:sz w:val="24"/>
                <w:szCs w:val="24"/>
              </w:rPr>
              <w:t xml:space="preserve">Për Qeverinë e Republikës </w:t>
            </w:r>
          </w:p>
          <w:p w14:paraId="5AA742F4" w14:textId="77777777" w:rsidR="00553896" w:rsidRPr="007F3AE2" w:rsidRDefault="00553896" w:rsidP="00601E23">
            <w:pPr>
              <w:pStyle w:val="Style8"/>
              <w:tabs>
                <w:tab w:val="left" w:pos="4450"/>
                <w:tab w:val="left" w:pos="9288"/>
              </w:tabs>
              <w:spacing w:before="0"/>
              <w:ind w:firstLine="284"/>
              <w:jc w:val="center"/>
              <w:rPr>
                <w:rFonts w:ascii="Garamond" w:hAnsi="Garamond" w:cs="Garamond"/>
                <w:b/>
                <w:bCs/>
                <w:spacing w:val="0"/>
                <w:sz w:val="24"/>
                <w:szCs w:val="24"/>
              </w:rPr>
            </w:pPr>
            <w:r w:rsidRPr="007F3AE2">
              <w:rPr>
                <w:rFonts w:ascii="Garamond" w:hAnsi="Garamond" w:cs="Garamond"/>
                <w:b/>
                <w:bCs/>
                <w:spacing w:val="0"/>
                <w:sz w:val="24"/>
                <w:szCs w:val="24"/>
              </w:rPr>
              <w:t>së Sllovenisë:</w:t>
            </w:r>
          </w:p>
          <w:p w14:paraId="5DC07D34" w14:textId="423DEF68" w:rsidR="00553896" w:rsidRPr="0023709B" w:rsidRDefault="0023709B" w:rsidP="0023709B">
            <w:pPr>
              <w:pStyle w:val="Style8"/>
              <w:tabs>
                <w:tab w:val="left" w:pos="4450"/>
                <w:tab w:val="left" w:pos="9288"/>
              </w:tabs>
              <w:spacing w:before="0"/>
              <w:ind w:firstLine="284"/>
              <w:jc w:val="both"/>
              <w:rPr>
                <w:rFonts w:ascii="Garamond" w:hAnsi="Garamond" w:cs="Garamond"/>
                <w:spacing w:val="0"/>
                <w:sz w:val="24"/>
                <w:szCs w:val="24"/>
              </w:rPr>
            </w:pPr>
            <w:r>
              <w:rPr>
                <w:rFonts w:ascii="Garamond" w:hAnsi="Garamond" w:cs="Garamond"/>
                <w:spacing w:val="0"/>
                <w:sz w:val="24"/>
                <w:szCs w:val="24"/>
              </w:rPr>
              <w:t>––––––––––––––––––––––––</w:t>
            </w:r>
          </w:p>
        </w:tc>
      </w:tr>
      <w:tr w:rsidR="00553896" w14:paraId="730973E2" w14:textId="77777777" w:rsidTr="003247EC">
        <w:tc>
          <w:tcPr>
            <w:tcW w:w="4375" w:type="dxa"/>
          </w:tcPr>
          <w:p w14:paraId="019BC05F" w14:textId="77777777" w:rsidR="00553896" w:rsidRDefault="00553896" w:rsidP="00601E23">
            <w:pPr>
              <w:pStyle w:val="Style8"/>
              <w:tabs>
                <w:tab w:val="left" w:pos="4450"/>
                <w:tab w:val="left" w:pos="9288"/>
              </w:tabs>
              <w:spacing w:before="0"/>
              <w:ind w:firstLine="0"/>
              <w:jc w:val="both"/>
              <w:rPr>
                <w:rFonts w:ascii="Garamond" w:hAnsi="Garamond" w:cs="Garamond"/>
                <w:b/>
                <w:bCs/>
                <w:spacing w:val="0"/>
                <w:sz w:val="24"/>
                <w:szCs w:val="24"/>
              </w:rPr>
            </w:pPr>
          </w:p>
        </w:tc>
        <w:tc>
          <w:tcPr>
            <w:tcW w:w="3563" w:type="dxa"/>
          </w:tcPr>
          <w:p w14:paraId="4F2FACEA" w14:textId="77777777" w:rsidR="00553896" w:rsidRDefault="00553896" w:rsidP="00601E23">
            <w:pPr>
              <w:pStyle w:val="Style8"/>
              <w:tabs>
                <w:tab w:val="left" w:pos="4450"/>
                <w:tab w:val="left" w:pos="9288"/>
              </w:tabs>
              <w:spacing w:before="0"/>
              <w:ind w:firstLine="0"/>
              <w:jc w:val="both"/>
              <w:rPr>
                <w:rFonts w:ascii="Garamond" w:hAnsi="Garamond" w:cs="Garamond"/>
                <w:b/>
                <w:bCs/>
                <w:spacing w:val="0"/>
                <w:sz w:val="24"/>
                <w:szCs w:val="24"/>
              </w:rPr>
            </w:pPr>
          </w:p>
        </w:tc>
      </w:tr>
    </w:tbl>
    <w:p w14:paraId="4CAF9977" w14:textId="77777777" w:rsidR="00553896" w:rsidRDefault="00553896" w:rsidP="00601E23">
      <w:pPr>
        <w:pStyle w:val="Style8"/>
        <w:tabs>
          <w:tab w:val="left" w:pos="4450"/>
          <w:tab w:val="left" w:pos="9288"/>
        </w:tabs>
        <w:spacing w:before="0"/>
        <w:ind w:firstLine="284"/>
        <w:jc w:val="both"/>
        <w:rPr>
          <w:rFonts w:ascii="Garamond" w:hAnsi="Garamond" w:cs="Garamond"/>
          <w:b/>
          <w:bCs/>
          <w:spacing w:val="0"/>
          <w:sz w:val="24"/>
          <w:szCs w:val="24"/>
        </w:rPr>
      </w:pPr>
    </w:p>
    <w:sectPr w:rsidR="00553896"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2C73C" w14:textId="77777777" w:rsidR="00CF7EBC" w:rsidRDefault="00CF7EBC" w:rsidP="00420682">
      <w:pPr>
        <w:spacing w:after="0" w:line="240" w:lineRule="auto"/>
      </w:pPr>
      <w:r>
        <w:separator/>
      </w:r>
    </w:p>
  </w:endnote>
  <w:endnote w:type="continuationSeparator" w:id="0">
    <w:p w14:paraId="0E251C58" w14:textId="77777777" w:rsidR="00CF7EBC" w:rsidRDefault="00CF7EBC" w:rsidP="00420682">
      <w:pPr>
        <w:spacing w:after="0" w:line="240" w:lineRule="auto"/>
      </w:pPr>
      <w:r>
        <w:continuationSeparator/>
      </w:r>
    </w:p>
  </w:endnote>
  <w:endnote w:type="continuationNotice" w:id="1">
    <w:p w14:paraId="2F6C9102" w14:textId="77777777" w:rsidR="00CF7EBC" w:rsidRDefault="00CF7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79373" w14:textId="77777777" w:rsidR="00CF7EBC" w:rsidRDefault="00CF7EBC">
    <w:pPr>
      <w:pStyle w:val="Footer"/>
      <w:jc w:val="center"/>
    </w:pPr>
  </w:p>
  <w:p w14:paraId="06C08829" w14:textId="77777777" w:rsidR="00CF7EBC" w:rsidRDefault="00CF7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5EE81" w14:textId="77777777" w:rsidR="00CF7EBC" w:rsidRDefault="00CF7EBC" w:rsidP="00420682">
      <w:pPr>
        <w:spacing w:after="0" w:line="240" w:lineRule="auto"/>
      </w:pPr>
      <w:r>
        <w:separator/>
      </w:r>
    </w:p>
  </w:footnote>
  <w:footnote w:type="continuationSeparator" w:id="0">
    <w:p w14:paraId="5C2BA29D" w14:textId="77777777" w:rsidR="00CF7EBC" w:rsidRDefault="00CF7EBC" w:rsidP="00420682">
      <w:pPr>
        <w:spacing w:after="0" w:line="240" w:lineRule="auto"/>
      </w:pPr>
      <w:r>
        <w:continuationSeparator/>
      </w:r>
    </w:p>
  </w:footnote>
  <w:footnote w:type="continuationNotice" w:id="1">
    <w:p w14:paraId="4FE91BE7" w14:textId="77777777" w:rsidR="00CF7EBC" w:rsidRDefault="00CF7E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51CC450A"/>
    <w:multiLevelType w:val="hybridMultilevel"/>
    <w:tmpl w:val="1B747E50"/>
    <w:lvl w:ilvl="0" w:tplc="6AEE9506">
      <w:start w:val="1"/>
      <w:numFmt w:val="decimal"/>
      <w:pStyle w:val="AGREEMENTBULLETS"/>
      <w:lvlText w:val="%1."/>
      <w:lvlJc w:val="left"/>
      <w:pPr>
        <w:tabs>
          <w:tab w:val="num" w:pos="360"/>
        </w:tabs>
        <w:ind w:left="360" w:hanging="360"/>
      </w:pPr>
      <w:rPr>
        <w:rFonts w:hint="default"/>
      </w:rPr>
    </w:lvl>
    <w:lvl w:ilvl="1" w:tplc="6E181FCE">
      <w:start w:val="1"/>
      <w:numFmt w:val="lowerLetter"/>
      <w:lvlText w:val="%2)"/>
      <w:lvlJc w:val="left"/>
      <w:pPr>
        <w:tabs>
          <w:tab w:val="num" w:pos="1800"/>
        </w:tabs>
        <w:ind w:left="1800" w:hanging="720"/>
      </w:pPr>
      <w:rPr>
        <w:rFonts w:hint="default"/>
      </w:rPr>
    </w:lvl>
    <w:lvl w:ilvl="2" w:tplc="81ECD88A">
      <w:start w:val="1"/>
      <w:numFmt w:val="lowerRoman"/>
      <w:lvlText w:val="%3."/>
      <w:lvlJc w:val="right"/>
      <w:pPr>
        <w:tabs>
          <w:tab w:val="num" w:pos="2160"/>
        </w:tabs>
        <w:ind w:left="2160" w:hanging="180"/>
      </w:pPr>
    </w:lvl>
    <w:lvl w:ilvl="3" w:tplc="D1B0F4DC">
      <w:start w:val="1"/>
      <w:numFmt w:val="decimal"/>
      <w:lvlText w:val="%4."/>
      <w:lvlJc w:val="left"/>
      <w:pPr>
        <w:tabs>
          <w:tab w:val="num" w:pos="2880"/>
        </w:tabs>
        <w:ind w:left="2880" w:hanging="360"/>
      </w:pPr>
    </w:lvl>
    <w:lvl w:ilvl="4" w:tplc="66C64F38">
      <w:start w:val="1"/>
      <w:numFmt w:val="lowerLetter"/>
      <w:lvlText w:val="%5."/>
      <w:lvlJc w:val="left"/>
      <w:pPr>
        <w:tabs>
          <w:tab w:val="num" w:pos="3600"/>
        </w:tabs>
        <w:ind w:left="3600" w:hanging="360"/>
      </w:pPr>
    </w:lvl>
    <w:lvl w:ilvl="5" w:tplc="A5600552">
      <w:start w:val="1"/>
      <w:numFmt w:val="lowerRoman"/>
      <w:lvlText w:val="%6."/>
      <w:lvlJc w:val="right"/>
      <w:pPr>
        <w:tabs>
          <w:tab w:val="num" w:pos="4320"/>
        </w:tabs>
        <w:ind w:left="4320" w:hanging="180"/>
      </w:pPr>
    </w:lvl>
    <w:lvl w:ilvl="6" w:tplc="94D8BDD6">
      <w:start w:val="1"/>
      <w:numFmt w:val="decimal"/>
      <w:lvlText w:val="%7."/>
      <w:lvlJc w:val="left"/>
      <w:pPr>
        <w:tabs>
          <w:tab w:val="num" w:pos="5040"/>
        </w:tabs>
        <w:ind w:left="5040" w:hanging="360"/>
      </w:pPr>
    </w:lvl>
    <w:lvl w:ilvl="7" w:tplc="641CF674">
      <w:start w:val="1"/>
      <w:numFmt w:val="lowerLetter"/>
      <w:lvlText w:val="%8."/>
      <w:lvlJc w:val="left"/>
      <w:pPr>
        <w:tabs>
          <w:tab w:val="num" w:pos="5760"/>
        </w:tabs>
        <w:ind w:left="5760" w:hanging="360"/>
      </w:pPr>
    </w:lvl>
    <w:lvl w:ilvl="8" w:tplc="53C4011C">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27073"/>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547"/>
    <w:rsid w:val="000A1E47"/>
    <w:rsid w:val="000A3B4D"/>
    <w:rsid w:val="000A6B3D"/>
    <w:rsid w:val="000A6D3B"/>
    <w:rsid w:val="000B3F8E"/>
    <w:rsid w:val="000B5AFE"/>
    <w:rsid w:val="000C5FCC"/>
    <w:rsid w:val="000D199E"/>
    <w:rsid w:val="000E268C"/>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E452D"/>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3526C"/>
    <w:rsid w:val="0023709B"/>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4FCA"/>
    <w:rsid w:val="00296ECC"/>
    <w:rsid w:val="002A1639"/>
    <w:rsid w:val="002A47D7"/>
    <w:rsid w:val="002B5575"/>
    <w:rsid w:val="002C3D68"/>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7EC"/>
    <w:rsid w:val="003248D9"/>
    <w:rsid w:val="00325554"/>
    <w:rsid w:val="003305E1"/>
    <w:rsid w:val="003333CC"/>
    <w:rsid w:val="00336EED"/>
    <w:rsid w:val="003403C8"/>
    <w:rsid w:val="003547D6"/>
    <w:rsid w:val="00363075"/>
    <w:rsid w:val="00365BF7"/>
    <w:rsid w:val="003706C5"/>
    <w:rsid w:val="003745EF"/>
    <w:rsid w:val="00375597"/>
    <w:rsid w:val="0038331D"/>
    <w:rsid w:val="00395396"/>
    <w:rsid w:val="003953EE"/>
    <w:rsid w:val="00397541"/>
    <w:rsid w:val="003A135F"/>
    <w:rsid w:val="003A38DC"/>
    <w:rsid w:val="003A63A5"/>
    <w:rsid w:val="003C118D"/>
    <w:rsid w:val="003C24F9"/>
    <w:rsid w:val="003C400C"/>
    <w:rsid w:val="003C48FF"/>
    <w:rsid w:val="003D0E7F"/>
    <w:rsid w:val="003D5049"/>
    <w:rsid w:val="003D59B2"/>
    <w:rsid w:val="003D5ED0"/>
    <w:rsid w:val="003E72F7"/>
    <w:rsid w:val="003F29A8"/>
    <w:rsid w:val="003F398D"/>
    <w:rsid w:val="0040042E"/>
    <w:rsid w:val="00403430"/>
    <w:rsid w:val="00403A89"/>
    <w:rsid w:val="00406704"/>
    <w:rsid w:val="0041300C"/>
    <w:rsid w:val="00420682"/>
    <w:rsid w:val="00422C67"/>
    <w:rsid w:val="00433BCD"/>
    <w:rsid w:val="00436717"/>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3896"/>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F00A8"/>
    <w:rsid w:val="005F010E"/>
    <w:rsid w:val="00601E23"/>
    <w:rsid w:val="00602362"/>
    <w:rsid w:val="0060535D"/>
    <w:rsid w:val="006066FA"/>
    <w:rsid w:val="0061141E"/>
    <w:rsid w:val="00614273"/>
    <w:rsid w:val="0062077A"/>
    <w:rsid w:val="00621A17"/>
    <w:rsid w:val="00623F4C"/>
    <w:rsid w:val="00635C93"/>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27C5E"/>
    <w:rsid w:val="0073064D"/>
    <w:rsid w:val="00736DC8"/>
    <w:rsid w:val="0073757B"/>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D6440"/>
    <w:rsid w:val="007D742E"/>
    <w:rsid w:val="007D76F7"/>
    <w:rsid w:val="007E0959"/>
    <w:rsid w:val="007E2515"/>
    <w:rsid w:val="007E6D9E"/>
    <w:rsid w:val="007F2AAA"/>
    <w:rsid w:val="007F3B8B"/>
    <w:rsid w:val="007F46B2"/>
    <w:rsid w:val="007F5841"/>
    <w:rsid w:val="00801790"/>
    <w:rsid w:val="008030D2"/>
    <w:rsid w:val="00811138"/>
    <w:rsid w:val="0081405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A38AE"/>
    <w:rsid w:val="008A3C31"/>
    <w:rsid w:val="008A48E5"/>
    <w:rsid w:val="008B3FAE"/>
    <w:rsid w:val="008C15C7"/>
    <w:rsid w:val="008C1C92"/>
    <w:rsid w:val="008C3427"/>
    <w:rsid w:val="008C51B5"/>
    <w:rsid w:val="008D12D7"/>
    <w:rsid w:val="008D3FB7"/>
    <w:rsid w:val="008D4F14"/>
    <w:rsid w:val="008E125A"/>
    <w:rsid w:val="00900D7B"/>
    <w:rsid w:val="00903DE7"/>
    <w:rsid w:val="00904604"/>
    <w:rsid w:val="0090583C"/>
    <w:rsid w:val="0091014E"/>
    <w:rsid w:val="009104DF"/>
    <w:rsid w:val="00925F09"/>
    <w:rsid w:val="009438AE"/>
    <w:rsid w:val="00944D6B"/>
    <w:rsid w:val="00954FD3"/>
    <w:rsid w:val="00957A39"/>
    <w:rsid w:val="00957B5F"/>
    <w:rsid w:val="0096096B"/>
    <w:rsid w:val="00964128"/>
    <w:rsid w:val="0096575A"/>
    <w:rsid w:val="00970D95"/>
    <w:rsid w:val="00973F7F"/>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9F0B95"/>
    <w:rsid w:val="00A01F1A"/>
    <w:rsid w:val="00A06D12"/>
    <w:rsid w:val="00A10B5D"/>
    <w:rsid w:val="00A159CC"/>
    <w:rsid w:val="00A15DE9"/>
    <w:rsid w:val="00A20817"/>
    <w:rsid w:val="00A27C1F"/>
    <w:rsid w:val="00A34D9D"/>
    <w:rsid w:val="00A35A3F"/>
    <w:rsid w:val="00A36786"/>
    <w:rsid w:val="00A40685"/>
    <w:rsid w:val="00A431DD"/>
    <w:rsid w:val="00A510CF"/>
    <w:rsid w:val="00A5415E"/>
    <w:rsid w:val="00A645A6"/>
    <w:rsid w:val="00A7382D"/>
    <w:rsid w:val="00A75385"/>
    <w:rsid w:val="00A7761C"/>
    <w:rsid w:val="00A9231F"/>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35915"/>
    <w:rsid w:val="00B46B49"/>
    <w:rsid w:val="00B51F9D"/>
    <w:rsid w:val="00B54D96"/>
    <w:rsid w:val="00B6099E"/>
    <w:rsid w:val="00B61804"/>
    <w:rsid w:val="00B6427E"/>
    <w:rsid w:val="00B67778"/>
    <w:rsid w:val="00B67E49"/>
    <w:rsid w:val="00B8668D"/>
    <w:rsid w:val="00B9783F"/>
    <w:rsid w:val="00BA1706"/>
    <w:rsid w:val="00BA1CAD"/>
    <w:rsid w:val="00BA416A"/>
    <w:rsid w:val="00BA5571"/>
    <w:rsid w:val="00BB15C8"/>
    <w:rsid w:val="00BB1755"/>
    <w:rsid w:val="00BB6F57"/>
    <w:rsid w:val="00BC0B3B"/>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5705"/>
    <w:rsid w:val="00CE2478"/>
    <w:rsid w:val="00CE42A7"/>
    <w:rsid w:val="00CE4E9C"/>
    <w:rsid w:val="00CE5517"/>
    <w:rsid w:val="00CE7CE8"/>
    <w:rsid w:val="00CF5B26"/>
    <w:rsid w:val="00CF6D0A"/>
    <w:rsid w:val="00CF7EBC"/>
    <w:rsid w:val="00D127E2"/>
    <w:rsid w:val="00D23C4B"/>
    <w:rsid w:val="00D24B56"/>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30C68"/>
    <w:rsid w:val="00F312F4"/>
    <w:rsid w:val="00F320F6"/>
    <w:rsid w:val="00F321FF"/>
    <w:rsid w:val="00F32C43"/>
    <w:rsid w:val="00F50416"/>
    <w:rsid w:val="00F52125"/>
    <w:rsid w:val="00F52B04"/>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DFA25"/>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99"/>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customStyle="1" w:styleId="Style4">
    <w:name w:val="Style 4"/>
    <w:uiPriority w:val="99"/>
    <w:rsid w:val="00553896"/>
    <w:pPr>
      <w:widowControl w:val="0"/>
      <w:overflowPunct w:val="0"/>
      <w:autoSpaceDE w:val="0"/>
      <w:autoSpaceDN w:val="0"/>
      <w:adjustRightInd w:val="0"/>
      <w:spacing w:before="36" w:after="0" w:line="240" w:lineRule="auto"/>
      <w:textAlignment w:val="baseline"/>
    </w:pPr>
    <w:rPr>
      <w:rFonts w:ascii="Times New Roman" w:eastAsia="Times New Roman" w:hAnsi="Times New Roman" w:cs="Times New Roman"/>
      <w:snapToGrid w:val="0"/>
      <w:color w:val="000000"/>
      <w:spacing w:val="10"/>
      <w:szCs w:val="20"/>
      <w:lang w:eastAsia="sl-SI"/>
    </w:rPr>
  </w:style>
  <w:style w:type="paragraph" w:customStyle="1" w:styleId="Style5">
    <w:name w:val="Style 5"/>
    <w:uiPriority w:val="99"/>
    <w:rsid w:val="00553896"/>
    <w:pPr>
      <w:widowControl w:val="0"/>
      <w:overflowPunct w:val="0"/>
      <w:autoSpaceDE w:val="0"/>
      <w:autoSpaceDN w:val="0"/>
      <w:adjustRightInd w:val="0"/>
      <w:spacing w:before="324" w:after="0" w:line="240" w:lineRule="auto"/>
      <w:ind w:right="432"/>
      <w:textAlignment w:val="baseline"/>
    </w:pPr>
    <w:rPr>
      <w:rFonts w:ascii="Times New Roman" w:eastAsia="Times New Roman" w:hAnsi="Times New Roman" w:cs="Times New Roman"/>
      <w:snapToGrid w:val="0"/>
      <w:color w:val="000000"/>
      <w:spacing w:val="10"/>
      <w:szCs w:val="20"/>
      <w:lang w:eastAsia="sl-SI"/>
    </w:rPr>
  </w:style>
  <w:style w:type="paragraph" w:customStyle="1" w:styleId="Style8">
    <w:name w:val="Style 8"/>
    <w:uiPriority w:val="99"/>
    <w:rsid w:val="00553896"/>
    <w:pPr>
      <w:widowControl w:val="0"/>
      <w:overflowPunct w:val="0"/>
      <w:autoSpaceDE w:val="0"/>
      <w:autoSpaceDN w:val="0"/>
      <w:adjustRightInd w:val="0"/>
      <w:spacing w:before="288" w:after="0" w:line="240" w:lineRule="auto"/>
      <w:ind w:firstLine="720"/>
      <w:textAlignment w:val="baseline"/>
    </w:pPr>
    <w:rPr>
      <w:rFonts w:ascii="Times New Roman" w:eastAsia="Times New Roman" w:hAnsi="Times New Roman" w:cs="Times New Roman"/>
      <w:snapToGrid w:val="0"/>
      <w:color w:val="000000"/>
      <w:spacing w:val="10"/>
      <w:szCs w:val="20"/>
      <w:lang w:eastAsia="sl-SI"/>
    </w:rPr>
  </w:style>
  <w:style w:type="paragraph" w:customStyle="1" w:styleId="Style10">
    <w:name w:val="Style 10"/>
    <w:uiPriority w:val="99"/>
    <w:rsid w:val="00553896"/>
    <w:pPr>
      <w:widowControl w:val="0"/>
      <w:overflowPunct w:val="0"/>
      <w:autoSpaceDE w:val="0"/>
      <w:autoSpaceDN w:val="0"/>
      <w:adjustRightInd w:val="0"/>
      <w:spacing w:before="900" w:after="0" w:line="240" w:lineRule="auto"/>
      <w:ind w:right="72"/>
      <w:textAlignment w:val="baseline"/>
    </w:pPr>
    <w:rPr>
      <w:rFonts w:ascii="Times New Roman" w:eastAsia="Times New Roman" w:hAnsi="Times New Roman" w:cs="Times New Roman"/>
      <w:snapToGrid w:val="0"/>
      <w:color w:val="000000"/>
      <w:spacing w:val="10"/>
      <w:szCs w:val="20"/>
      <w:lang w:eastAsia="sl-SI"/>
    </w:rPr>
  </w:style>
  <w:style w:type="paragraph" w:customStyle="1" w:styleId="Style11">
    <w:name w:val="Style 11"/>
    <w:uiPriority w:val="99"/>
    <w:rsid w:val="00553896"/>
    <w:pPr>
      <w:widowControl w:val="0"/>
      <w:overflowPunct w:val="0"/>
      <w:autoSpaceDE w:val="0"/>
      <w:autoSpaceDN w:val="0"/>
      <w:adjustRightInd w:val="0"/>
      <w:spacing w:before="612" w:after="0" w:line="240" w:lineRule="auto"/>
      <w:ind w:left="1584" w:right="1584" w:firstLine="648"/>
      <w:textAlignment w:val="baseline"/>
    </w:pPr>
    <w:rPr>
      <w:rFonts w:ascii="Times New Roman" w:eastAsia="Times New Roman" w:hAnsi="Times New Roman" w:cs="Times New Roman"/>
      <w:snapToGrid w:val="0"/>
      <w:color w:val="000000"/>
      <w:spacing w:val="10"/>
      <w:szCs w:val="20"/>
      <w:lang w:eastAsia="sl-SI"/>
    </w:rPr>
  </w:style>
  <w:style w:type="paragraph" w:customStyle="1" w:styleId="Style14">
    <w:name w:val="Style 14"/>
    <w:uiPriority w:val="99"/>
    <w:rsid w:val="00553896"/>
    <w:pPr>
      <w:widowControl w:val="0"/>
      <w:overflowPunct w:val="0"/>
      <w:autoSpaceDE w:val="0"/>
      <w:autoSpaceDN w:val="0"/>
      <w:adjustRightInd w:val="0"/>
      <w:spacing w:before="864" w:after="0" w:line="480" w:lineRule="auto"/>
      <w:ind w:right="5688"/>
      <w:textAlignment w:val="baseline"/>
    </w:pPr>
    <w:rPr>
      <w:rFonts w:ascii="Times New Roman" w:eastAsia="Times New Roman" w:hAnsi="Times New Roman" w:cs="Times New Roman"/>
      <w:snapToGrid w:val="0"/>
      <w:color w:val="000000"/>
      <w:spacing w:val="10"/>
      <w:szCs w:val="20"/>
      <w:lang w:eastAsia="sl-SI"/>
    </w:rPr>
  </w:style>
  <w:style w:type="paragraph" w:customStyle="1" w:styleId="style2">
    <w:name w:val="style2"/>
    <w:basedOn w:val="Normal"/>
    <w:uiPriority w:val="99"/>
    <w:rsid w:val="00553896"/>
    <w:pPr>
      <w:overflowPunct w:val="0"/>
      <w:autoSpaceDE w:val="0"/>
      <w:autoSpaceDN w:val="0"/>
      <w:spacing w:after="0" w:line="240" w:lineRule="auto"/>
    </w:pPr>
    <w:rPr>
      <w:rFonts w:ascii="Times New Roman" w:eastAsia="Times New Roman" w:hAnsi="Times New Roman" w:cs="Times New Roman"/>
      <w:snapToGrid w:val="0"/>
      <w:sz w:val="20"/>
      <w:szCs w:val="20"/>
      <w:lang w:eastAsia="sl-SI"/>
    </w:rPr>
  </w:style>
  <w:style w:type="paragraph" w:styleId="BodyText">
    <w:name w:val="Body Text"/>
    <w:basedOn w:val="Normal"/>
    <w:link w:val="BodyTextChar"/>
    <w:rsid w:val="00553896"/>
    <w:pPr>
      <w:keepLines/>
      <w:widowControl w:val="0"/>
      <w:spacing w:after="0" w:line="240" w:lineRule="auto"/>
      <w:jc w:val="both"/>
    </w:pPr>
    <w:rPr>
      <w:rFonts w:ascii="Times New Roman" w:eastAsia="Times New Roman" w:hAnsi="Times New Roman" w:cs="Times New Roman"/>
      <w:sz w:val="24"/>
      <w:szCs w:val="24"/>
      <w:lang w:eastAsia="sl-SI"/>
    </w:rPr>
  </w:style>
  <w:style w:type="character" w:customStyle="1" w:styleId="BodyTextChar">
    <w:name w:val="Body Text Char"/>
    <w:basedOn w:val="DefaultParagraphFont"/>
    <w:link w:val="BodyText"/>
    <w:rsid w:val="00553896"/>
    <w:rPr>
      <w:rFonts w:ascii="Times New Roman" w:eastAsia="Times New Roman" w:hAnsi="Times New Roman" w:cs="Times New Roman"/>
      <w:sz w:val="24"/>
      <w:szCs w:val="24"/>
      <w:lang w:eastAsia="sl-SI"/>
    </w:rPr>
  </w:style>
  <w:style w:type="paragraph" w:customStyle="1" w:styleId="AGREEMENTBULLETS">
    <w:name w:val="AGREEMENT_BULLETS"/>
    <w:basedOn w:val="Normal"/>
    <w:uiPriority w:val="99"/>
    <w:rsid w:val="00553896"/>
    <w:pPr>
      <w:numPr>
        <w:numId w:val="6"/>
      </w:numPr>
      <w:suppressAutoHyphens/>
      <w:spacing w:after="0" w:line="240" w:lineRule="auto"/>
      <w:jc w:val="both"/>
    </w:pPr>
    <w:rPr>
      <w:rFonts w:ascii="Arial" w:eastAsia="Times New Roman" w:hAnsi="Arial" w:cs="Arial"/>
      <w:snapToGrid w:val="0"/>
      <w:sz w:val="24"/>
      <w:szCs w:val="24"/>
      <w:lang w:eastAsia="sl-SI"/>
    </w:rPr>
  </w:style>
  <w:style w:type="table" w:styleId="TableGrid">
    <w:name w:val="Table Grid"/>
    <w:basedOn w:val="TableNormal"/>
    <w:uiPriority w:val="39"/>
    <w:rsid w:val="00553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0B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A2FC94BF3A834AB2AE442B6BEA073F5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118</Nr_x002e__x0020_akti>
    <Data_x0020_e_x0020_Krijimit xmlns="0e656187-b300-4fb0-8bf4-3a50f872073c">2024-12-26T12:49:18Z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2024-12-26T00:00:00Z</Date_x0020_protokolli>
    <Titulli xmlns="0e656187-b300-4fb0-8bf4-3a50f872073c">Për ratifikimin e marrëveshjes ndërmjet Këshillit të Ministrave të Republikës së Shqipërisë dhe qeverisë së Republikës së Sllovenisë për bashkëpunimin në mbrojtje ndaj katastrofave natyrore dhe të tjera</Titulli>
    <Modifikuesi xmlns="0e656187-b300-4fb0-8bf4-3a50f872073c">jorina.kryeziu</Modifikuesi>
    <Nr_x002e__x0020_prot_x0020_QBZ xmlns="0e656187-b300-4fb0-8bf4-3a50f872073c">2182/2</Nr_x002e__x0020_prot_x0020_QBZ>
    <Data_x0020_e_x0020_Modifikimit xmlns="0e656187-b300-4fb0-8bf4-3a50f872073c">2024-12-26T13:32:30Z</Data_x0020_e_x0020_Modifikimit>
    <Dekretuar xmlns="0e656187-b300-4fb0-8bf4-3a50f872073c">false</Dekretuar>
    <Data xmlns="0e656187-b300-4fb0-8bf4-3a50f872073c">2024-12-12T00:00:00Z</Data>
    <Nr_x002e__x0020_protokolli_x0020_i_x0020_aktit xmlns="0e656187-b300-4fb0-8bf4-3a50f872073c">4806/2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2FC94BF3A834AB2AE442B6BEA073F5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48D70-E99E-4113-AB85-75E251A37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80E23DE-2B5C-4A82-89A3-85D2C24110A6}">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0e656187-b300-4fb0-8bf4-3a50f872073c"/>
    <ds:schemaRef ds:uri="http://purl.org/dc/elements/1.1/"/>
  </ds:schemaRefs>
</ds:datastoreItem>
</file>

<file path=customXml/itemProps3.xml><?xml version="1.0" encoding="utf-8"?>
<ds:datastoreItem xmlns:ds="http://schemas.openxmlformats.org/officeDocument/2006/customXml" ds:itemID="{64918AC7-60B0-4B49-B28B-060122226ACB}">
  <ds:schemaRefs>
    <ds:schemaRef ds:uri="http://schemas.microsoft.com/sharepoint/v3/contenttype/forms"/>
  </ds:schemaRefs>
</ds:datastoreItem>
</file>

<file path=customXml/itemProps4.xml><?xml version="1.0" encoding="utf-8"?>
<ds:datastoreItem xmlns:ds="http://schemas.openxmlformats.org/officeDocument/2006/customXml" ds:itemID="{57D418A3-999C-4957-91C6-B2BED1049F3F}">
  <ds:schemaRefs>
    <ds:schemaRef ds:uri="http://schemas.microsoft.com/sharepoint/v3/contenttype/forms"/>
  </ds:schemaRefs>
</ds:datastoreItem>
</file>

<file path=customXml/itemProps5.xml><?xml version="1.0" encoding="utf-8"?>
<ds:datastoreItem xmlns:ds="http://schemas.openxmlformats.org/officeDocument/2006/customXml" ds:itemID="{8199DFDB-B717-4D3A-8EAE-47C33C991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9C25FB0-8C83-419B-A97C-BA6234E1A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8</Pages>
  <Words>3487</Words>
  <Characters>19879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së Sllovenisë për bashkëpunimin në mbrojtje ndaj katastrofave natyrore dhe të tjera</vt:lpstr>
    </vt:vector>
  </TitlesOfParts>
  <Company/>
  <LinksUpToDate>false</LinksUpToDate>
  <CharactersWithSpaces>23320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së Sllovenisë për bashkëpunimin në mbrojtje ndaj katastrofave natyrore dhe të tjera</dc:title>
  <dc:creator>gazmend.hanku</dc:creator>
  <cp:lastModifiedBy>Amarilda Muja</cp:lastModifiedBy>
  <cp:revision>116</cp:revision>
  <cp:lastPrinted>2024-12-16T08:43:00Z</cp:lastPrinted>
  <dcterms:created xsi:type="dcterms:W3CDTF">2024-03-05T14:35:00Z</dcterms:created>
  <dcterms:modified xsi:type="dcterms:W3CDTF">2024-12-26T12:46:00Z</dcterms:modified>
</cp:coreProperties>
</file>