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B726E" w14:textId="77777777" w:rsidR="00420682" w:rsidRPr="009C6730" w:rsidRDefault="00420682" w:rsidP="009C6730">
      <w:pPr>
        <w:spacing w:after="0" w:line="240" w:lineRule="auto"/>
        <w:ind w:firstLine="284"/>
        <w:jc w:val="center"/>
        <w:rPr>
          <w:rFonts w:ascii="Garamond" w:hAnsi="Garamond" w:cs="Times New Roman"/>
          <w:b/>
          <w:sz w:val="24"/>
          <w:szCs w:val="24"/>
        </w:rPr>
      </w:pPr>
      <w:r w:rsidRPr="009C6730">
        <w:rPr>
          <w:rFonts w:ascii="Garamond" w:hAnsi="Garamond" w:cs="Times New Roman"/>
          <w:b/>
          <w:sz w:val="24"/>
          <w:szCs w:val="24"/>
        </w:rPr>
        <w:t>LIGJ</w:t>
      </w:r>
    </w:p>
    <w:p w14:paraId="61B1CB1D" w14:textId="77777777" w:rsidR="00024790" w:rsidRPr="009C6730" w:rsidRDefault="002009A1" w:rsidP="009C6730">
      <w:pPr>
        <w:spacing w:after="0" w:line="240" w:lineRule="auto"/>
        <w:ind w:firstLine="284"/>
        <w:jc w:val="center"/>
        <w:rPr>
          <w:rFonts w:ascii="Garamond" w:hAnsi="Garamond" w:cs="Times New Roman"/>
          <w:b/>
          <w:sz w:val="24"/>
          <w:szCs w:val="24"/>
        </w:rPr>
      </w:pPr>
      <w:r w:rsidRPr="009C6730">
        <w:rPr>
          <w:rFonts w:ascii="Garamond" w:hAnsi="Garamond" w:cs="Times New Roman"/>
          <w:b/>
          <w:sz w:val="24"/>
          <w:szCs w:val="24"/>
        </w:rPr>
        <w:t>Nr.</w:t>
      </w:r>
      <w:r w:rsidR="00215726" w:rsidRPr="009C6730">
        <w:rPr>
          <w:rFonts w:ascii="Garamond" w:hAnsi="Garamond" w:cs="Times New Roman"/>
          <w:b/>
          <w:sz w:val="24"/>
          <w:szCs w:val="24"/>
        </w:rPr>
        <w:t xml:space="preserve"> 129</w:t>
      </w:r>
      <w:r w:rsidR="007748A2" w:rsidRPr="009C6730">
        <w:rPr>
          <w:rFonts w:ascii="Garamond" w:hAnsi="Garamond" w:cs="Times New Roman"/>
          <w:b/>
          <w:sz w:val="24"/>
          <w:szCs w:val="24"/>
        </w:rPr>
        <w:t>/202</w:t>
      </w:r>
      <w:r w:rsidR="00F86F45" w:rsidRPr="009C6730">
        <w:rPr>
          <w:rFonts w:ascii="Garamond" w:hAnsi="Garamond" w:cs="Times New Roman"/>
          <w:b/>
          <w:sz w:val="24"/>
          <w:szCs w:val="24"/>
        </w:rPr>
        <w:t>4</w:t>
      </w:r>
      <w:r w:rsidRPr="009C6730">
        <w:rPr>
          <w:rFonts w:ascii="Garamond" w:hAnsi="Garamond" w:cs="Times New Roman"/>
          <w:b/>
          <w:sz w:val="24"/>
          <w:szCs w:val="24"/>
        </w:rPr>
        <w:t xml:space="preserve"> </w:t>
      </w:r>
    </w:p>
    <w:p w14:paraId="7CC9F99D" w14:textId="77777777" w:rsidR="00340768" w:rsidRPr="009C6730" w:rsidRDefault="00340768" w:rsidP="009C6730">
      <w:pPr>
        <w:spacing w:after="0" w:line="240" w:lineRule="auto"/>
        <w:ind w:firstLine="284"/>
        <w:jc w:val="center"/>
        <w:rPr>
          <w:rFonts w:ascii="Garamond" w:hAnsi="Garamond" w:cs="Times New Roman"/>
          <w:b/>
          <w:sz w:val="24"/>
          <w:szCs w:val="24"/>
        </w:rPr>
      </w:pPr>
    </w:p>
    <w:p w14:paraId="6B79F352" w14:textId="5B6848B8" w:rsidR="00340768" w:rsidRPr="009C6730" w:rsidRDefault="00340768" w:rsidP="009C6730">
      <w:pPr>
        <w:spacing w:after="0" w:line="240" w:lineRule="auto"/>
        <w:ind w:firstLine="284"/>
        <w:jc w:val="center"/>
        <w:rPr>
          <w:rFonts w:ascii="Garamond" w:hAnsi="Garamond" w:cs="Times New Roman"/>
          <w:b/>
          <w:sz w:val="24"/>
          <w:szCs w:val="24"/>
        </w:rPr>
      </w:pPr>
      <w:r w:rsidRPr="009C6730">
        <w:rPr>
          <w:rFonts w:ascii="Garamond" w:hAnsi="Garamond" w:cs="Times New Roman"/>
          <w:b/>
          <w:sz w:val="24"/>
          <w:szCs w:val="24"/>
        </w:rPr>
        <w:t>PËR DISA NDRYSHIME NË LIGJIN NR. 81/2020</w:t>
      </w:r>
      <w:r w:rsidR="00945B59">
        <w:rPr>
          <w:rFonts w:ascii="Garamond" w:hAnsi="Garamond" w:cs="Times New Roman"/>
          <w:b/>
          <w:sz w:val="24"/>
          <w:szCs w:val="24"/>
        </w:rPr>
        <w:t>,</w:t>
      </w:r>
      <w:r w:rsidRPr="009C6730">
        <w:rPr>
          <w:rFonts w:ascii="Garamond" w:hAnsi="Garamond" w:cs="Times New Roman"/>
          <w:b/>
          <w:sz w:val="24"/>
          <w:szCs w:val="24"/>
        </w:rPr>
        <w:t xml:space="preserve"> “PËR TË DREJTAT DHE TRAJTIMIN E TË DËNUARVE ME BURGIM DHE TË PARABURGOSURVE”</w:t>
      </w:r>
    </w:p>
    <w:p w14:paraId="40787139" w14:textId="77777777" w:rsidR="00340768" w:rsidRPr="009C6730" w:rsidRDefault="00340768" w:rsidP="009C6730">
      <w:pPr>
        <w:spacing w:after="0" w:line="240" w:lineRule="auto"/>
        <w:ind w:firstLine="284"/>
        <w:jc w:val="both"/>
        <w:rPr>
          <w:rFonts w:ascii="Garamond" w:hAnsi="Garamond" w:cs="Times New Roman"/>
          <w:sz w:val="24"/>
          <w:szCs w:val="24"/>
        </w:rPr>
      </w:pPr>
    </w:p>
    <w:p w14:paraId="679C68DA" w14:textId="77777777" w:rsidR="00340768" w:rsidRPr="009C6730" w:rsidRDefault="00340768" w:rsidP="009C6730">
      <w:pPr>
        <w:spacing w:after="0" w:line="240" w:lineRule="auto"/>
        <w:ind w:firstLine="284"/>
        <w:jc w:val="both"/>
        <w:rPr>
          <w:rFonts w:ascii="Garamond" w:hAnsi="Garamond" w:cs="Times New Roman"/>
          <w:sz w:val="24"/>
          <w:szCs w:val="24"/>
        </w:rPr>
      </w:pPr>
      <w:r w:rsidRPr="009C6730">
        <w:rPr>
          <w:rFonts w:ascii="Garamond" w:hAnsi="Garamond" w:cs="Times New Roman"/>
          <w:sz w:val="24"/>
          <w:szCs w:val="24"/>
        </w:rPr>
        <w:t xml:space="preserve">Në mbështetje të neneve 78 dhe 83, pika 1, të Kushtetutës, me propozimin e një deputeti, </w:t>
      </w:r>
    </w:p>
    <w:p w14:paraId="766F6888" w14:textId="77777777" w:rsidR="00340768" w:rsidRPr="009C6730" w:rsidRDefault="00340768" w:rsidP="009C6730">
      <w:pPr>
        <w:spacing w:after="0" w:line="240" w:lineRule="auto"/>
        <w:ind w:firstLine="284"/>
        <w:jc w:val="both"/>
        <w:rPr>
          <w:rFonts w:ascii="Garamond" w:hAnsi="Garamond" w:cs="Times New Roman"/>
          <w:sz w:val="24"/>
          <w:szCs w:val="24"/>
        </w:rPr>
      </w:pPr>
    </w:p>
    <w:p w14:paraId="2B0A147B" w14:textId="77777777" w:rsidR="00340768" w:rsidRPr="009C6730" w:rsidRDefault="00340768" w:rsidP="009C6730">
      <w:pPr>
        <w:spacing w:after="0" w:line="240" w:lineRule="auto"/>
        <w:ind w:firstLine="284"/>
        <w:jc w:val="center"/>
        <w:rPr>
          <w:rFonts w:ascii="Garamond" w:hAnsi="Garamond" w:cs="Times New Roman"/>
          <w:sz w:val="24"/>
          <w:szCs w:val="24"/>
        </w:rPr>
      </w:pPr>
      <w:r w:rsidRPr="009C6730">
        <w:rPr>
          <w:rFonts w:ascii="Garamond" w:hAnsi="Garamond" w:cs="Times New Roman"/>
          <w:sz w:val="24"/>
          <w:szCs w:val="24"/>
        </w:rPr>
        <w:t>KUVENDI</w:t>
      </w:r>
    </w:p>
    <w:p w14:paraId="3CC07BE4" w14:textId="77777777" w:rsidR="00340768" w:rsidRPr="009C6730" w:rsidRDefault="00340768" w:rsidP="009C6730">
      <w:pPr>
        <w:spacing w:after="0" w:line="240" w:lineRule="auto"/>
        <w:ind w:firstLine="284"/>
        <w:jc w:val="center"/>
        <w:rPr>
          <w:rFonts w:ascii="Garamond" w:hAnsi="Garamond" w:cs="Times New Roman"/>
          <w:sz w:val="24"/>
          <w:szCs w:val="24"/>
        </w:rPr>
      </w:pPr>
      <w:r w:rsidRPr="009C6730">
        <w:rPr>
          <w:rFonts w:ascii="Garamond" w:hAnsi="Garamond" w:cs="Times New Roman"/>
          <w:sz w:val="24"/>
          <w:szCs w:val="24"/>
        </w:rPr>
        <w:t>I REPUBLIKËS SË SHQIPËRISË,</w:t>
      </w:r>
    </w:p>
    <w:p w14:paraId="3F5D9F10" w14:textId="77777777" w:rsidR="00340768" w:rsidRPr="009C6730" w:rsidRDefault="00340768" w:rsidP="009C6730">
      <w:pPr>
        <w:spacing w:after="0" w:line="240" w:lineRule="auto"/>
        <w:ind w:firstLine="284"/>
        <w:rPr>
          <w:rFonts w:ascii="Garamond" w:hAnsi="Garamond" w:cs="Times New Roman"/>
          <w:sz w:val="24"/>
          <w:szCs w:val="24"/>
        </w:rPr>
      </w:pPr>
    </w:p>
    <w:p w14:paraId="05ABFC5D" w14:textId="77777777" w:rsidR="00340768" w:rsidRPr="009C6730" w:rsidRDefault="00340768" w:rsidP="009C6730">
      <w:pPr>
        <w:spacing w:after="0" w:line="240" w:lineRule="auto"/>
        <w:ind w:firstLine="284"/>
        <w:jc w:val="center"/>
        <w:rPr>
          <w:rFonts w:ascii="Garamond" w:hAnsi="Garamond" w:cs="Times New Roman"/>
          <w:sz w:val="24"/>
          <w:szCs w:val="24"/>
        </w:rPr>
      </w:pPr>
      <w:r w:rsidRPr="009C6730">
        <w:rPr>
          <w:rFonts w:ascii="Garamond" w:hAnsi="Garamond" w:cs="Times New Roman"/>
          <w:sz w:val="24"/>
          <w:szCs w:val="24"/>
        </w:rPr>
        <w:t>VENDOSI:</w:t>
      </w:r>
    </w:p>
    <w:p w14:paraId="31FD1D34" w14:textId="77777777" w:rsidR="00340768" w:rsidRPr="009C6730" w:rsidRDefault="00340768" w:rsidP="009C6730">
      <w:pPr>
        <w:spacing w:after="0" w:line="240" w:lineRule="auto"/>
        <w:ind w:firstLine="284"/>
        <w:jc w:val="both"/>
        <w:rPr>
          <w:rFonts w:ascii="Garamond" w:hAnsi="Garamond" w:cs="Times New Roman"/>
          <w:sz w:val="24"/>
          <w:szCs w:val="24"/>
        </w:rPr>
      </w:pPr>
    </w:p>
    <w:p w14:paraId="56562E2E" w14:textId="301364DD" w:rsidR="00340768" w:rsidRPr="009C6730" w:rsidRDefault="00340768" w:rsidP="009C6730">
      <w:pPr>
        <w:spacing w:after="0" w:line="240" w:lineRule="auto"/>
        <w:ind w:firstLine="284"/>
        <w:jc w:val="both"/>
        <w:rPr>
          <w:rFonts w:ascii="Garamond" w:hAnsi="Garamond" w:cs="Times New Roman"/>
          <w:sz w:val="24"/>
          <w:szCs w:val="24"/>
        </w:rPr>
      </w:pPr>
      <w:r w:rsidRPr="009C6730">
        <w:rPr>
          <w:rFonts w:ascii="Garamond" w:hAnsi="Garamond" w:cs="Times New Roman"/>
          <w:sz w:val="24"/>
          <w:szCs w:val="24"/>
        </w:rPr>
        <w:t>Në ligjin nr. 81/2020</w:t>
      </w:r>
      <w:r w:rsidR="00751A72">
        <w:rPr>
          <w:rFonts w:ascii="Garamond" w:hAnsi="Garamond" w:cs="Times New Roman"/>
          <w:sz w:val="24"/>
          <w:szCs w:val="24"/>
        </w:rPr>
        <w:t>,</w:t>
      </w:r>
      <w:r w:rsidRPr="009C6730">
        <w:rPr>
          <w:rFonts w:ascii="Garamond" w:hAnsi="Garamond" w:cs="Times New Roman"/>
          <w:sz w:val="24"/>
          <w:szCs w:val="24"/>
        </w:rPr>
        <w:t xml:space="preserve"> “Për të drejtat dhe trajtimin e të dënuarve me burgim dhe të paraburgosurve” bëhen këto ndryshime:</w:t>
      </w:r>
    </w:p>
    <w:p w14:paraId="43366FD4" w14:textId="77777777" w:rsidR="00340768" w:rsidRPr="009C6730" w:rsidRDefault="00340768" w:rsidP="009C6730">
      <w:pPr>
        <w:spacing w:after="0" w:line="240" w:lineRule="auto"/>
        <w:ind w:firstLine="284"/>
        <w:jc w:val="both"/>
        <w:rPr>
          <w:rFonts w:ascii="Garamond" w:hAnsi="Garamond" w:cs="Times New Roman"/>
          <w:sz w:val="24"/>
          <w:szCs w:val="24"/>
        </w:rPr>
      </w:pPr>
    </w:p>
    <w:p w14:paraId="1A6CFF0B" w14:textId="77777777" w:rsidR="00340768" w:rsidRPr="009C6730" w:rsidRDefault="00340768" w:rsidP="009C6730">
      <w:pPr>
        <w:spacing w:after="0" w:line="240" w:lineRule="auto"/>
        <w:ind w:firstLine="284"/>
        <w:jc w:val="center"/>
        <w:rPr>
          <w:rFonts w:ascii="Garamond" w:hAnsi="Garamond" w:cs="Times New Roman"/>
          <w:sz w:val="24"/>
          <w:szCs w:val="24"/>
        </w:rPr>
      </w:pPr>
      <w:r w:rsidRPr="009C6730">
        <w:rPr>
          <w:rFonts w:ascii="Garamond" w:hAnsi="Garamond" w:cs="Times New Roman"/>
          <w:sz w:val="24"/>
          <w:szCs w:val="24"/>
        </w:rPr>
        <w:t>Neni 1</w:t>
      </w:r>
    </w:p>
    <w:p w14:paraId="62811978" w14:textId="77777777" w:rsidR="00340768" w:rsidRPr="009C6730" w:rsidRDefault="00340768" w:rsidP="009C6730">
      <w:pPr>
        <w:spacing w:after="0" w:line="240" w:lineRule="auto"/>
        <w:ind w:firstLine="284"/>
        <w:jc w:val="both"/>
        <w:rPr>
          <w:rFonts w:ascii="Garamond" w:hAnsi="Garamond" w:cs="Times New Roman"/>
          <w:sz w:val="24"/>
          <w:szCs w:val="24"/>
        </w:rPr>
      </w:pPr>
    </w:p>
    <w:p w14:paraId="0DBAED95" w14:textId="77777777" w:rsidR="00340768" w:rsidRPr="009C6730" w:rsidRDefault="00340768" w:rsidP="009C6730">
      <w:pPr>
        <w:spacing w:after="0" w:line="240" w:lineRule="auto"/>
        <w:ind w:firstLine="284"/>
        <w:jc w:val="both"/>
        <w:rPr>
          <w:rFonts w:ascii="Garamond" w:hAnsi="Garamond" w:cs="Times New Roman"/>
          <w:sz w:val="24"/>
          <w:szCs w:val="24"/>
        </w:rPr>
      </w:pPr>
      <w:r w:rsidRPr="009C6730">
        <w:rPr>
          <w:rFonts w:ascii="Garamond" w:hAnsi="Garamond" w:cs="Times New Roman"/>
          <w:sz w:val="24"/>
          <w:szCs w:val="24"/>
        </w:rPr>
        <w:t>Në nenin 26 bëhen ndryshimet e mëposhtme:</w:t>
      </w:r>
    </w:p>
    <w:p w14:paraId="57393090" w14:textId="77777777" w:rsidR="00340768" w:rsidRPr="009C6730" w:rsidRDefault="00340768" w:rsidP="009C6730">
      <w:pPr>
        <w:spacing w:after="0" w:line="240" w:lineRule="auto"/>
        <w:ind w:firstLine="284"/>
        <w:jc w:val="both"/>
        <w:rPr>
          <w:rFonts w:ascii="Garamond" w:hAnsi="Garamond" w:cs="Times New Roman"/>
          <w:sz w:val="24"/>
          <w:szCs w:val="24"/>
        </w:rPr>
      </w:pPr>
      <w:r w:rsidRPr="009C6730">
        <w:rPr>
          <w:rFonts w:ascii="Garamond" w:hAnsi="Garamond" w:cs="Times New Roman"/>
          <w:sz w:val="24"/>
          <w:szCs w:val="24"/>
        </w:rPr>
        <w:t>1. Në pikën 4 togfjalëshi “legjislacioni për nëpunësin civil dhe akteve nënligjore në zbatim të tij” zëvendësohet me togfjalëshin “Kodi i Punës i Republikës së Shqipërisë dhe rregulloren e brendshme të Drejtorisë së Përgjithshme të Burgjeve”.</w:t>
      </w:r>
    </w:p>
    <w:p w14:paraId="4808F06F" w14:textId="77777777" w:rsidR="00340768" w:rsidRPr="009C6730" w:rsidRDefault="00340768" w:rsidP="009C6730">
      <w:pPr>
        <w:spacing w:after="0" w:line="240" w:lineRule="auto"/>
        <w:ind w:firstLine="284"/>
        <w:jc w:val="both"/>
        <w:rPr>
          <w:rFonts w:ascii="Garamond" w:hAnsi="Garamond" w:cs="Times New Roman"/>
          <w:sz w:val="24"/>
          <w:szCs w:val="24"/>
        </w:rPr>
      </w:pPr>
      <w:r w:rsidRPr="009C6730">
        <w:rPr>
          <w:rFonts w:ascii="Garamond" w:hAnsi="Garamond" w:cs="Times New Roman"/>
          <w:sz w:val="24"/>
          <w:szCs w:val="24"/>
        </w:rPr>
        <w:t xml:space="preserve">2. Pika 5 ndryshohet si më poshtë: </w:t>
      </w:r>
    </w:p>
    <w:p w14:paraId="19FCB049" w14:textId="77777777" w:rsidR="00340768" w:rsidRPr="009C6730" w:rsidRDefault="00340768" w:rsidP="009C6730">
      <w:pPr>
        <w:spacing w:after="0" w:line="240" w:lineRule="auto"/>
        <w:ind w:firstLine="284"/>
        <w:jc w:val="both"/>
        <w:rPr>
          <w:rFonts w:ascii="Garamond" w:hAnsi="Garamond" w:cs="Times New Roman"/>
          <w:sz w:val="24"/>
          <w:szCs w:val="24"/>
        </w:rPr>
      </w:pPr>
      <w:r w:rsidRPr="009C6730">
        <w:rPr>
          <w:rFonts w:ascii="Garamond" w:hAnsi="Garamond" w:cs="Times New Roman"/>
          <w:sz w:val="24"/>
          <w:szCs w:val="24"/>
        </w:rPr>
        <w:t>“5. Marrëdhëniet e punës së nëpunësve dhe punonjësve mbështetës të Drejtorisë së Përgjithshme të Burgjeve dhe të institucioneve të ekzekutimit të vendimeve penale rregullohen sipas Kodit të Punës të Republikës së Shqipërisë. Kriteret dhe procedurat për emërimin e nëpunësve dhe punonjësve mbështetës përcaktohen në rregulloren e brendshme të Drejtorisë së Përgjithshme të Burgjeve dhe rregulloret e brendshme të institucioneve të ekzekutimit të vendimeve penale”.</w:t>
      </w:r>
    </w:p>
    <w:p w14:paraId="0E03B1D2" w14:textId="77777777" w:rsidR="00340768" w:rsidRPr="009C6730" w:rsidRDefault="00340768" w:rsidP="009C6730">
      <w:pPr>
        <w:spacing w:after="0" w:line="240" w:lineRule="auto"/>
        <w:ind w:firstLine="284"/>
        <w:jc w:val="both"/>
        <w:rPr>
          <w:rFonts w:ascii="Garamond" w:hAnsi="Garamond" w:cs="Times New Roman"/>
          <w:sz w:val="24"/>
          <w:szCs w:val="24"/>
        </w:rPr>
      </w:pPr>
      <w:r w:rsidRPr="009C6730">
        <w:rPr>
          <w:rFonts w:ascii="Garamond" w:hAnsi="Garamond" w:cs="Times New Roman"/>
          <w:sz w:val="24"/>
          <w:szCs w:val="24"/>
        </w:rPr>
        <w:t>3. Pika 6 ndryshohet si më poshtë:</w:t>
      </w:r>
    </w:p>
    <w:p w14:paraId="3EC97BD6" w14:textId="21234BA5" w:rsidR="00340768" w:rsidRPr="009C6730" w:rsidRDefault="00340768" w:rsidP="009C6730">
      <w:pPr>
        <w:spacing w:after="0" w:line="240" w:lineRule="auto"/>
        <w:ind w:firstLine="284"/>
        <w:jc w:val="both"/>
        <w:rPr>
          <w:rFonts w:ascii="Garamond" w:hAnsi="Garamond" w:cs="Times New Roman"/>
          <w:sz w:val="24"/>
          <w:szCs w:val="24"/>
        </w:rPr>
      </w:pPr>
      <w:r w:rsidRPr="009C6730">
        <w:rPr>
          <w:rFonts w:ascii="Garamond" w:hAnsi="Garamond" w:cs="Times New Roman"/>
          <w:sz w:val="24"/>
          <w:szCs w:val="24"/>
        </w:rPr>
        <w:t>“6. Niveli i pagave të nëpunësve dhe punonjësve mbështetës të Drejtorisë së Përgjithshme të Burgjeve dhe të institucioneve të ekzekutimit të vendimeve penale përcaktohen me vendim të Këshillit të Ministrave në përputhje me ligjin nr. 35/2023</w:t>
      </w:r>
      <w:r w:rsidR="00D12041">
        <w:rPr>
          <w:rFonts w:ascii="Garamond" w:hAnsi="Garamond" w:cs="Times New Roman"/>
          <w:sz w:val="24"/>
          <w:szCs w:val="24"/>
        </w:rPr>
        <w:t>,</w:t>
      </w:r>
      <w:r w:rsidRPr="009C6730">
        <w:rPr>
          <w:rFonts w:ascii="Garamond" w:hAnsi="Garamond" w:cs="Times New Roman"/>
          <w:sz w:val="24"/>
          <w:szCs w:val="24"/>
        </w:rPr>
        <w:t xml:space="preserve"> “Për kompetencat për caktimin e pagave, trajtimeve të tjera financiare dhe përfitimeve të </w:t>
      </w:r>
      <w:proofErr w:type="spellStart"/>
      <w:r w:rsidRPr="009C6730">
        <w:rPr>
          <w:rFonts w:ascii="Garamond" w:hAnsi="Garamond" w:cs="Times New Roman"/>
          <w:sz w:val="24"/>
          <w:szCs w:val="24"/>
        </w:rPr>
        <w:t>të</w:t>
      </w:r>
      <w:proofErr w:type="spellEnd"/>
      <w:r w:rsidRPr="009C6730">
        <w:rPr>
          <w:rFonts w:ascii="Garamond" w:hAnsi="Garamond" w:cs="Times New Roman"/>
          <w:sz w:val="24"/>
          <w:szCs w:val="24"/>
        </w:rPr>
        <w:t xml:space="preserve"> punësuarve në institucionet e administratës publike, si dhe të pagës bazë minimale në shkallë vendi”, </w:t>
      </w:r>
      <w:r w:rsidR="00215726" w:rsidRPr="009C6730">
        <w:rPr>
          <w:rFonts w:ascii="Garamond" w:hAnsi="Garamond" w:cs="Times New Roman"/>
          <w:sz w:val="24"/>
          <w:szCs w:val="24"/>
        </w:rPr>
        <w:t>i</w:t>
      </w:r>
      <w:r w:rsidRPr="009C6730">
        <w:rPr>
          <w:rFonts w:ascii="Garamond" w:hAnsi="Garamond" w:cs="Times New Roman"/>
          <w:sz w:val="24"/>
          <w:szCs w:val="24"/>
        </w:rPr>
        <w:t xml:space="preserve"> ndryshuar.</w:t>
      </w:r>
    </w:p>
    <w:p w14:paraId="52A0A392" w14:textId="77777777" w:rsidR="00340768" w:rsidRPr="009C6730" w:rsidRDefault="00340768" w:rsidP="009C6730">
      <w:pPr>
        <w:spacing w:after="0" w:line="240" w:lineRule="auto"/>
        <w:ind w:firstLine="284"/>
        <w:jc w:val="both"/>
        <w:rPr>
          <w:rFonts w:ascii="Garamond" w:hAnsi="Garamond" w:cs="Times New Roman"/>
          <w:sz w:val="24"/>
          <w:szCs w:val="24"/>
        </w:rPr>
      </w:pPr>
    </w:p>
    <w:p w14:paraId="77B00847" w14:textId="77777777" w:rsidR="00340768" w:rsidRPr="009C6730" w:rsidRDefault="00340768" w:rsidP="009C6730">
      <w:pPr>
        <w:spacing w:after="0" w:line="240" w:lineRule="auto"/>
        <w:ind w:firstLine="284"/>
        <w:jc w:val="center"/>
        <w:rPr>
          <w:rFonts w:ascii="Garamond" w:hAnsi="Garamond" w:cs="Times New Roman"/>
          <w:sz w:val="24"/>
          <w:szCs w:val="24"/>
        </w:rPr>
      </w:pPr>
      <w:r w:rsidRPr="009C6730">
        <w:rPr>
          <w:rFonts w:ascii="Garamond" w:hAnsi="Garamond" w:cs="Times New Roman"/>
          <w:sz w:val="24"/>
          <w:szCs w:val="24"/>
        </w:rPr>
        <w:t>Neni 2</w:t>
      </w:r>
    </w:p>
    <w:p w14:paraId="373A8FBE" w14:textId="77777777" w:rsidR="00340768" w:rsidRPr="009C6730" w:rsidRDefault="00340768" w:rsidP="009C6730">
      <w:pPr>
        <w:spacing w:after="0" w:line="240" w:lineRule="auto"/>
        <w:ind w:firstLine="284"/>
        <w:jc w:val="center"/>
        <w:rPr>
          <w:rFonts w:ascii="Garamond" w:hAnsi="Garamond" w:cs="Times New Roman"/>
          <w:b/>
          <w:sz w:val="24"/>
          <w:szCs w:val="24"/>
        </w:rPr>
      </w:pPr>
      <w:r w:rsidRPr="009C6730">
        <w:rPr>
          <w:rFonts w:ascii="Garamond" w:hAnsi="Garamond" w:cs="Times New Roman"/>
          <w:b/>
          <w:sz w:val="24"/>
          <w:szCs w:val="24"/>
        </w:rPr>
        <w:t>Dispozitë kalimtare</w:t>
      </w:r>
    </w:p>
    <w:p w14:paraId="5CA940EA" w14:textId="77777777" w:rsidR="00340768" w:rsidRPr="009C6730" w:rsidRDefault="00340768" w:rsidP="009C6730">
      <w:pPr>
        <w:spacing w:after="0" w:line="240" w:lineRule="auto"/>
        <w:ind w:firstLine="284"/>
        <w:jc w:val="both"/>
        <w:rPr>
          <w:rFonts w:ascii="Garamond" w:hAnsi="Garamond" w:cs="Times New Roman"/>
          <w:sz w:val="24"/>
          <w:szCs w:val="24"/>
        </w:rPr>
      </w:pPr>
    </w:p>
    <w:p w14:paraId="642C497E" w14:textId="77777777" w:rsidR="00340768" w:rsidRPr="009C6730" w:rsidRDefault="00340768" w:rsidP="009C6730">
      <w:pPr>
        <w:spacing w:after="0" w:line="240" w:lineRule="auto"/>
        <w:ind w:firstLine="284"/>
        <w:jc w:val="both"/>
        <w:rPr>
          <w:rFonts w:ascii="Garamond" w:hAnsi="Garamond" w:cs="Times New Roman"/>
          <w:sz w:val="24"/>
          <w:szCs w:val="24"/>
        </w:rPr>
      </w:pPr>
      <w:r w:rsidRPr="009C6730">
        <w:rPr>
          <w:rFonts w:ascii="Garamond" w:hAnsi="Garamond" w:cs="Times New Roman"/>
          <w:sz w:val="24"/>
          <w:szCs w:val="24"/>
        </w:rPr>
        <w:t>Nëpunësit e Drejtorisë së Përgjithshme të Burgjeve dhe të institucioneve të ekzekutimit të vendimeve penale, marrëdhëniet e punës së të cilëve aktualisht rregullohen sipas legjislacionit për nëpunësin civil, vijojnë marrëdhënien e tyre të punës sipas dispozitave të parashikuara në Kodin e Punës.</w:t>
      </w:r>
    </w:p>
    <w:p w14:paraId="120C439D" w14:textId="77777777" w:rsidR="00340768" w:rsidRPr="009C6730" w:rsidRDefault="00340768" w:rsidP="009C6730">
      <w:pPr>
        <w:spacing w:after="0" w:line="240" w:lineRule="auto"/>
        <w:ind w:firstLine="284"/>
        <w:jc w:val="both"/>
        <w:rPr>
          <w:rFonts w:ascii="Garamond" w:hAnsi="Garamond" w:cs="Times New Roman"/>
          <w:sz w:val="24"/>
          <w:szCs w:val="24"/>
        </w:rPr>
      </w:pPr>
    </w:p>
    <w:p w14:paraId="7B8A9388" w14:textId="77777777" w:rsidR="00340768" w:rsidRPr="009C6730" w:rsidRDefault="00340768" w:rsidP="009C6730">
      <w:pPr>
        <w:spacing w:after="0" w:line="240" w:lineRule="auto"/>
        <w:ind w:firstLine="284"/>
        <w:jc w:val="center"/>
        <w:rPr>
          <w:rFonts w:ascii="Garamond" w:hAnsi="Garamond" w:cs="Times New Roman"/>
          <w:sz w:val="24"/>
          <w:szCs w:val="24"/>
        </w:rPr>
      </w:pPr>
      <w:r w:rsidRPr="009C6730">
        <w:rPr>
          <w:rFonts w:ascii="Garamond" w:hAnsi="Garamond" w:cs="Times New Roman"/>
          <w:sz w:val="24"/>
          <w:szCs w:val="24"/>
        </w:rPr>
        <w:t>Neni 3</w:t>
      </w:r>
    </w:p>
    <w:p w14:paraId="0E4ABCC6" w14:textId="77777777" w:rsidR="00340768" w:rsidRPr="009C6730" w:rsidRDefault="00340768" w:rsidP="009C6730">
      <w:pPr>
        <w:spacing w:after="0" w:line="240" w:lineRule="auto"/>
        <w:ind w:firstLine="284"/>
        <w:jc w:val="center"/>
        <w:rPr>
          <w:rFonts w:ascii="Garamond" w:hAnsi="Garamond" w:cs="Times New Roman"/>
          <w:b/>
          <w:sz w:val="24"/>
          <w:szCs w:val="24"/>
        </w:rPr>
      </w:pPr>
      <w:r w:rsidRPr="009C6730">
        <w:rPr>
          <w:rFonts w:ascii="Garamond" w:hAnsi="Garamond" w:cs="Times New Roman"/>
          <w:b/>
          <w:sz w:val="24"/>
          <w:szCs w:val="24"/>
        </w:rPr>
        <w:t>Hyrja në fuqi</w:t>
      </w:r>
    </w:p>
    <w:p w14:paraId="6438AEDA" w14:textId="77777777" w:rsidR="00340768" w:rsidRPr="009C6730" w:rsidRDefault="00340768" w:rsidP="009C6730">
      <w:pPr>
        <w:spacing w:after="0" w:line="240" w:lineRule="auto"/>
        <w:ind w:firstLine="284"/>
        <w:jc w:val="center"/>
        <w:rPr>
          <w:rFonts w:ascii="Garamond" w:hAnsi="Garamond" w:cs="Times New Roman"/>
          <w:sz w:val="24"/>
          <w:szCs w:val="24"/>
        </w:rPr>
      </w:pPr>
    </w:p>
    <w:p w14:paraId="6D98C080" w14:textId="77777777" w:rsidR="0052203F" w:rsidRPr="009C6730" w:rsidRDefault="00340768" w:rsidP="009C6730">
      <w:pPr>
        <w:spacing w:after="0" w:line="240" w:lineRule="auto"/>
        <w:ind w:firstLine="284"/>
        <w:jc w:val="both"/>
        <w:rPr>
          <w:rFonts w:ascii="Garamond" w:hAnsi="Garamond" w:cs="Times New Roman"/>
          <w:sz w:val="24"/>
          <w:szCs w:val="24"/>
        </w:rPr>
      </w:pPr>
      <w:r w:rsidRPr="009C6730">
        <w:rPr>
          <w:rFonts w:ascii="Garamond" w:hAnsi="Garamond" w:cs="Times New Roman"/>
          <w:sz w:val="24"/>
          <w:szCs w:val="24"/>
        </w:rPr>
        <w:t xml:space="preserve">Ky ligj hyn në fuqi 15 ditë pas botimit në Fletoren Zyrtare. </w:t>
      </w:r>
    </w:p>
    <w:p w14:paraId="181DF081" w14:textId="77777777" w:rsidR="00DD7DEF" w:rsidRPr="009C6730" w:rsidRDefault="00DD7DEF" w:rsidP="009C6730">
      <w:pPr>
        <w:spacing w:after="0" w:line="240" w:lineRule="auto"/>
        <w:ind w:firstLine="284"/>
        <w:jc w:val="both"/>
        <w:rPr>
          <w:rFonts w:ascii="Garamond" w:hAnsi="Garamond" w:cs="Times New Roman"/>
          <w:bCs/>
          <w:sz w:val="24"/>
          <w:szCs w:val="24"/>
        </w:rPr>
      </w:pPr>
    </w:p>
    <w:p w14:paraId="4FA03E08" w14:textId="56F9EA74" w:rsidR="00976A3C" w:rsidRPr="009C6730" w:rsidRDefault="00976A3C" w:rsidP="009C6730">
      <w:pPr>
        <w:spacing w:after="0" w:line="240" w:lineRule="auto"/>
        <w:ind w:firstLine="284"/>
        <w:jc w:val="both"/>
        <w:rPr>
          <w:rFonts w:ascii="Garamond" w:hAnsi="Garamond" w:cs="Times New Roman"/>
          <w:bCs/>
          <w:sz w:val="24"/>
          <w:szCs w:val="24"/>
        </w:rPr>
      </w:pPr>
      <w:r w:rsidRPr="009C6730">
        <w:rPr>
          <w:rFonts w:ascii="Garamond" w:hAnsi="Garamond" w:cs="Times New Roman"/>
          <w:bCs/>
          <w:sz w:val="24"/>
          <w:szCs w:val="24"/>
        </w:rPr>
        <w:t>Miratuar në datën</w:t>
      </w:r>
      <w:r w:rsidR="00FC6BDD" w:rsidRPr="009C6730">
        <w:rPr>
          <w:rFonts w:ascii="Garamond" w:hAnsi="Garamond" w:cs="Times New Roman"/>
          <w:bCs/>
          <w:sz w:val="24"/>
          <w:szCs w:val="24"/>
        </w:rPr>
        <w:t xml:space="preserve"> </w:t>
      </w:r>
      <w:r w:rsidR="00340768" w:rsidRPr="009C6730">
        <w:rPr>
          <w:rFonts w:ascii="Garamond" w:hAnsi="Garamond" w:cs="Times New Roman"/>
          <w:bCs/>
          <w:sz w:val="24"/>
          <w:szCs w:val="24"/>
        </w:rPr>
        <w:t>19.12</w:t>
      </w:r>
      <w:r w:rsidR="00E611BD" w:rsidRPr="009C6730">
        <w:rPr>
          <w:rFonts w:ascii="Garamond" w:hAnsi="Garamond" w:cs="Times New Roman"/>
          <w:bCs/>
          <w:sz w:val="24"/>
          <w:szCs w:val="24"/>
        </w:rPr>
        <w:t>.</w:t>
      </w:r>
      <w:r w:rsidR="007748A2" w:rsidRPr="009C6730">
        <w:rPr>
          <w:rFonts w:ascii="Garamond" w:hAnsi="Garamond" w:cs="Times New Roman"/>
          <w:bCs/>
          <w:sz w:val="24"/>
          <w:szCs w:val="24"/>
        </w:rPr>
        <w:t>202</w:t>
      </w:r>
      <w:r w:rsidR="00F86F45" w:rsidRPr="009C6730">
        <w:rPr>
          <w:rFonts w:ascii="Garamond" w:hAnsi="Garamond" w:cs="Times New Roman"/>
          <w:bCs/>
          <w:sz w:val="24"/>
          <w:szCs w:val="24"/>
        </w:rPr>
        <w:t>4</w:t>
      </w:r>
      <w:r w:rsidR="00102EDB">
        <w:rPr>
          <w:rFonts w:ascii="Garamond" w:hAnsi="Garamond" w:cs="Times New Roman"/>
          <w:bCs/>
          <w:sz w:val="24"/>
          <w:szCs w:val="24"/>
        </w:rPr>
        <w:t>.</w:t>
      </w:r>
    </w:p>
    <w:p w14:paraId="5178A973" w14:textId="77777777" w:rsidR="00200D3D" w:rsidRPr="009C6730" w:rsidRDefault="00200D3D" w:rsidP="009C6730">
      <w:pPr>
        <w:spacing w:after="0" w:line="240" w:lineRule="auto"/>
        <w:ind w:firstLine="284"/>
        <w:rPr>
          <w:rFonts w:ascii="Garamond" w:eastAsia="Times New Roman" w:hAnsi="Garamond" w:cs="Times New Roman"/>
          <w:sz w:val="20"/>
          <w:szCs w:val="20"/>
        </w:rPr>
      </w:pPr>
    </w:p>
    <w:p w14:paraId="1D0973E0" w14:textId="35FEBE15" w:rsidR="00CE5517" w:rsidRPr="005C1941" w:rsidRDefault="009C6730" w:rsidP="005C1941">
      <w:pPr>
        <w:spacing w:after="0" w:line="240" w:lineRule="auto"/>
        <w:ind w:firstLine="284"/>
        <w:jc w:val="both"/>
        <w:rPr>
          <w:rFonts w:ascii="Garamond" w:eastAsia="Times New Roman" w:hAnsi="Garamond" w:cs="Times New Roman"/>
          <w:b/>
          <w:sz w:val="24"/>
          <w:szCs w:val="20"/>
        </w:rPr>
      </w:pPr>
      <w:r w:rsidRPr="005C1941">
        <w:rPr>
          <w:rFonts w:ascii="Garamond" w:eastAsia="Times New Roman" w:hAnsi="Garamond" w:cs="Times New Roman"/>
          <w:b/>
          <w:sz w:val="24"/>
          <w:szCs w:val="20"/>
        </w:rPr>
        <w:t>Shpallur</w:t>
      </w:r>
      <w:r w:rsidR="005C1941" w:rsidRPr="005C1941">
        <w:rPr>
          <w:rFonts w:ascii="Garamond" w:eastAsia="Times New Roman" w:hAnsi="Garamond" w:cs="Times New Roman"/>
          <w:b/>
          <w:sz w:val="24"/>
          <w:szCs w:val="20"/>
        </w:rPr>
        <w:t xml:space="preserve"> </w:t>
      </w:r>
      <w:r w:rsidRPr="005C1941">
        <w:rPr>
          <w:rFonts w:ascii="Garamond" w:eastAsia="Times New Roman" w:hAnsi="Garamond" w:cs="Times New Roman"/>
          <w:b/>
          <w:sz w:val="24"/>
          <w:szCs w:val="20"/>
        </w:rPr>
        <w:t>me</w:t>
      </w:r>
      <w:r w:rsidR="005C1941" w:rsidRPr="005C1941">
        <w:rPr>
          <w:rFonts w:ascii="Garamond" w:eastAsia="Times New Roman" w:hAnsi="Garamond" w:cs="Times New Roman"/>
          <w:b/>
          <w:sz w:val="24"/>
          <w:szCs w:val="20"/>
        </w:rPr>
        <w:t xml:space="preserve"> </w:t>
      </w:r>
      <w:r w:rsidRPr="005C1941">
        <w:rPr>
          <w:rFonts w:ascii="Garamond" w:eastAsia="Times New Roman" w:hAnsi="Garamond" w:cs="Times New Roman"/>
          <w:b/>
          <w:sz w:val="24"/>
          <w:szCs w:val="20"/>
        </w:rPr>
        <w:t>dekretin</w:t>
      </w:r>
      <w:r w:rsidR="005C1941" w:rsidRPr="005C1941">
        <w:rPr>
          <w:rFonts w:ascii="Garamond" w:eastAsia="Times New Roman" w:hAnsi="Garamond" w:cs="Times New Roman"/>
          <w:b/>
          <w:sz w:val="24"/>
          <w:szCs w:val="20"/>
        </w:rPr>
        <w:t xml:space="preserve"> nr. 429,</w:t>
      </w:r>
      <w:r w:rsidR="00102EDB">
        <w:rPr>
          <w:rFonts w:ascii="Garamond" w:eastAsia="Times New Roman" w:hAnsi="Garamond" w:cs="Times New Roman"/>
          <w:b/>
          <w:sz w:val="24"/>
          <w:szCs w:val="20"/>
        </w:rPr>
        <w:t xml:space="preserve"> </w:t>
      </w:r>
      <w:r w:rsidR="005C1941" w:rsidRPr="005C1941">
        <w:rPr>
          <w:rFonts w:ascii="Garamond" w:eastAsia="Times New Roman" w:hAnsi="Garamond" w:cs="Times New Roman"/>
          <w:b/>
          <w:sz w:val="24"/>
          <w:szCs w:val="20"/>
        </w:rPr>
        <w:t xml:space="preserve">datë 26.12.2024, të Presidentit të Republikës së Shqipërisë, Bajram </w:t>
      </w:r>
      <w:proofErr w:type="spellStart"/>
      <w:r w:rsidR="005C1941" w:rsidRPr="005C1941">
        <w:rPr>
          <w:rFonts w:ascii="Garamond" w:eastAsia="Times New Roman" w:hAnsi="Garamond" w:cs="Times New Roman"/>
          <w:b/>
          <w:sz w:val="24"/>
          <w:szCs w:val="20"/>
        </w:rPr>
        <w:t>Begaj</w:t>
      </w:r>
      <w:proofErr w:type="spellEnd"/>
      <w:r w:rsidR="00E97EAB">
        <w:rPr>
          <w:rFonts w:ascii="Garamond" w:eastAsia="Times New Roman" w:hAnsi="Garamond" w:cs="Times New Roman"/>
          <w:b/>
          <w:sz w:val="24"/>
          <w:szCs w:val="20"/>
        </w:rPr>
        <w:t>.</w:t>
      </w:r>
      <w:bookmarkStart w:id="0" w:name="_GoBack"/>
      <w:bookmarkEnd w:id="0"/>
    </w:p>
    <w:p w14:paraId="0EAF1CB7" w14:textId="77777777" w:rsidR="009A2331" w:rsidRPr="005C1941" w:rsidRDefault="009A2331" w:rsidP="005C1941">
      <w:pPr>
        <w:spacing w:after="0" w:line="240" w:lineRule="auto"/>
        <w:ind w:firstLine="284"/>
        <w:jc w:val="both"/>
        <w:rPr>
          <w:rFonts w:ascii="Garamond" w:eastAsia="Times New Roman" w:hAnsi="Garamond" w:cs="Times New Roman"/>
          <w:b/>
          <w:sz w:val="24"/>
          <w:szCs w:val="20"/>
        </w:rPr>
      </w:pPr>
    </w:p>
    <w:p w14:paraId="6EED3EC4" w14:textId="77777777" w:rsidR="008A48E5" w:rsidRPr="009C6730" w:rsidRDefault="008A48E5" w:rsidP="009C6730">
      <w:pPr>
        <w:spacing w:after="0" w:line="240" w:lineRule="auto"/>
        <w:ind w:firstLine="284"/>
        <w:rPr>
          <w:rFonts w:ascii="Garamond" w:eastAsia="Times New Roman" w:hAnsi="Garamond" w:cs="Times New Roman"/>
          <w:sz w:val="20"/>
          <w:szCs w:val="20"/>
        </w:rPr>
      </w:pPr>
    </w:p>
    <w:p w14:paraId="1E8DDE71" w14:textId="77777777" w:rsidR="00213234" w:rsidRPr="009C6730" w:rsidRDefault="00213234" w:rsidP="009C6730">
      <w:pPr>
        <w:spacing w:after="0" w:line="240" w:lineRule="auto"/>
        <w:ind w:firstLine="284"/>
        <w:jc w:val="both"/>
        <w:rPr>
          <w:rFonts w:ascii="Garamond" w:hAnsi="Garamond" w:cs="Times New Roman"/>
          <w:bCs/>
          <w:sz w:val="20"/>
          <w:szCs w:val="20"/>
        </w:rPr>
      </w:pPr>
    </w:p>
    <w:sectPr w:rsidR="00213234" w:rsidRPr="009C6730"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1F7F3" w14:textId="77777777" w:rsidR="00945B59" w:rsidRDefault="00945B59" w:rsidP="00420682">
      <w:pPr>
        <w:spacing w:after="0" w:line="240" w:lineRule="auto"/>
      </w:pPr>
      <w:r>
        <w:separator/>
      </w:r>
    </w:p>
  </w:endnote>
  <w:endnote w:type="continuationSeparator" w:id="0">
    <w:p w14:paraId="17950A47" w14:textId="77777777" w:rsidR="00945B59" w:rsidRDefault="00945B59" w:rsidP="00420682">
      <w:pPr>
        <w:spacing w:after="0" w:line="240" w:lineRule="auto"/>
      </w:pPr>
      <w:r>
        <w:continuationSeparator/>
      </w:r>
    </w:p>
  </w:endnote>
  <w:endnote w:type="continuationNotice" w:id="1">
    <w:p w14:paraId="4255C452" w14:textId="77777777" w:rsidR="007E3D85" w:rsidRDefault="007E3D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1C164251" w14:textId="77777777" w:rsidR="00945B59" w:rsidRDefault="00945B59">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1CFAD673" w14:textId="77777777" w:rsidR="00945B59" w:rsidRDefault="00945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82992" w14:textId="77777777" w:rsidR="00945B59" w:rsidRDefault="00945B59" w:rsidP="00420682">
      <w:pPr>
        <w:spacing w:after="0" w:line="240" w:lineRule="auto"/>
      </w:pPr>
      <w:r>
        <w:separator/>
      </w:r>
    </w:p>
  </w:footnote>
  <w:footnote w:type="continuationSeparator" w:id="0">
    <w:p w14:paraId="4F430833" w14:textId="77777777" w:rsidR="00945B59" w:rsidRDefault="00945B59" w:rsidP="00420682">
      <w:pPr>
        <w:spacing w:after="0" w:line="240" w:lineRule="auto"/>
      </w:pPr>
      <w:r>
        <w:continuationSeparator/>
      </w:r>
    </w:p>
  </w:footnote>
  <w:footnote w:type="continuationNotice" w:id="1">
    <w:p w14:paraId="1BFD08E7" w14:textId="77777777" w:rsidR="007E3D85" w:rsidRDefault="007E3D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oNotDisplayPageBoundaries/>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32F6"/>
    <w:rsid w:val="000E4CA8"/>
    <w:rsid w:val="000E5BA6"/>
    <w:rsid w:val="000F482E"/>
    <w:rsid w:val="00102EDB"/>
    <w:rsid w:val="00106F6D"/>
    <w:rsid w:val="0011415C"/>
    <w:rsid w:val="00117D28"/>
    <w:rsid w:val="00121E29"/>
    <w:rsid w:val="00122D1F"/>
    <w:rsid w:val="0012550D"/>
    <w:rsid w:val="001268E9"/>
    <w:rsid w:val="00130958"/>
    <w:rsid w:val="00132CEC"/>
    <w:rsid w:val="00134EFB"/>
    <w:rsid w:val="00135A36"/>
    <w:rsid w:val="00136EC9"/>
    <w:rsid w:val="00146191"/>
    <w:rsid w:val="00146D52"/>
    <w:rsid w:val="0015294F"/>
    <w:rsid w:val="00153CC5"/>
    <w:rsid w:val="00154CFD"/>
    <w:rsid w:val="00155BCF"/>
    <w:rsid w:val="00155EBC"/>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5726"/>
    <w:rsid w:val="0021715D"/>
    <w:rsid w:val="00217DA0"/>
    <w:rsid w:val="00221AAC"/>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40768"/>
    <w:rsid w:val="003547D6"/>
    <w:rsid w:val="00363075"/>
    <w:rsid w:val="00365BF7"/>
    <w:rsid w:val="003706C5"/>
    <w:rsid w:val="003745EF"/>
    <w:rsid w:val="00375597"/>
    <w:rsid w:val="0038331D"/>
    <w:rsid w:val="00383356"/>
    <w:rsid w:val="00395396"/>
    <w:rsid w:val="003953EE"/>
    <w:rsid w:val="00397541"/>
    <w:rsid w:val="003A135F"/>
    <w:rsid w:val="003A38DC"/>
    <w:rsid w:val="003A63A5"/>
    <w:rsid w:val="003C118D"/>
    <w:rsid w:val="003C400C"/>
    <w:rsid w:val="003C48FF"/>
    <w:rsid w:val="003D0E7F"/>
    <w:rsid w:val="003D5049"/>
    <w:rsid w:val="003D59B2"/>
    <w:rsid w:val="003D5ED0"/>
    <w:rsid w:val="003E018A"/>
    <w:rsid w:val="003E72F7"/>
    <w:rsid w:val="003F29A8"/>
    <w:rsid w:val="003F398D"/>
    <w:rsid w:val="0040042E"/>
    <w:rsid w:val="00403430"/>
    <w:rsid w:val="00403A89"/>
    <w:rsid w:val="0041300C"/>
    <w:rsid w:val="00420682"/>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87"/>
    <w:rsid w:val="00573EE3"/>
    <w:rsid w:val="00575ADC"/>
    <w:rsid w:val="005767F6"/>
    <w:rsid w:val="005841D1"/>
    <w:rsid w:val="005908D6"/>
    <w:rsid w:val="00591503"/>
    <w:rsid w:val="00591A3B"/>
    <w:rsid w:val="0059248B"/>
    <w:rsid w:val="0059341A"/>
    <w:rsid w:val="0059342C"/>
    <w:rsid w:val="00596BF3"/>
    <w:rsid w:val="005A0D53"/>
    <w:rsid w:val="005A5E02"/>
    <w:rsid w:val="005A7379"/>
    <w:rsid w:val="005B1D69"/>
    <w:rsid w:val="005B5423"/>
    <w:rsid w:val="005B6E3F"/>
    <w:rsid w:val="005C1941"/>
    <w:rsid w:val="005C1F7E"/>
    <w:rsid w:val="005D05F3"/>
    <w:rsid w:val="005D15D9"/>
    <w:rsid w:val="005F00A8"/>
    <w:rsid w:val="005F010E"/>
    <w:rsid w:val="00602362"/>
    <w:rsid w:val="0060535D"/>
    <w:rsid w:val="006066FA"/>
    <w:rsid w:val="0061141E"/>
    <w:rsid w:val="00614273"/>
    <w:rsid w:val="0062077A"/>
    <w:rsid w:val="00621A17"/>
    <w:rsid w:val="00623F4C"/>
    <w:rsid w:val="006465EF"/>
    <w:rsid w:val="00646924"/>
    <w:rsid w:val="00647466"/>
    <w:rsid w:val="00651D0E"/>
    <w:rsid w:val="00654305"/>
    <w:rsid w:val="00663243"/>
    <w:rsid w:val="00670AA2"/>
    <w:rsid w:val="0067406E"/>
    <w:rsid w:val="00677E6C"/>
    <w:rsid w:val="00683C22"/>
    <w:rsid w:val="0068478A"/>
    <w:rsid w:val="00687CF3"/>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51A72"/>
    <w:rsid w:val="00754162"/>
    <w:rsid w:val="00760420"/>
    <w:rsid w:val="007654B3"/>
    <w:rsid w:val="00770CEF"/>
    <w:rsid w:val="00770FAD"/>
    <w:rsid w:val="00772C10"/>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D6440"/>
    <w:rsid w:val="007D742E"/>
    <w:rsid w:val="007D76F7"/>
    <w:rsid w:val="007E0959"/>
    <w:rsid w:val="007E2515"/>
    <w:rsid w:val="007E3D85"/>
    <w:rsid w:val="007E6D9E"/>
    <w:rsid w:val="007F2AAA"/>
    <w:rsid w:val="007F3B8B"/>
    <w:rsid w:val="007F46B2"/>
    <w:rsid w:val="007F5841"/>
    <w:rsid w:val="00801790"/>
    <w:rsid w:val="008030D2"/>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A38AE"/>
    <w:rsid w:val="008A3C31"/>
    <w:rsid w:val="008A48E5"/>
    <w:rsid w:val="008B3FAE"/>
    <w:rsid w:val="008C15C7"/>
    <w:rsid w:val="008C1C92"/>
    <w:rsid w:val="008C3427"/>
    <w:rsid w:val="008D12D7"/>
    <w:rsid w:val="008D3FB7"/>
    <w:rsid w:val="008D4F14"/>
    <w:rsid w:val="008E125A"/>
    <w:rsid w:val="00900D7B"/>
    <w:rsid w:val="00903DE7"/>
    <w:rsid w:val="00904604"/>
    <w:rsid w:val="0090583C"/>
    <w:rsid w:val="0091014E"/>
    <w:rsid w:val="009104DF"/>
    <w:rsid w:val="00925F09"/>
    <w:rsid w:val="009438AE"/>
    <w:rsid w:val="00944D6B"/>
    <w:rsid w:val="00945B59"/>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C6730"/>
    <w:rsid w:val="009D36E7"/>
    <w:rsid w:val="009E259E"/>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778"/>
    <w:rsid w:val="00B67E49"/>
    <w:rsid w:val="00B8668D"/>
    <w:rsid w:val="00B9783F"/>
    <w:rsid w:val="00BA1706"/>
    <w:rsid w:val="00BA1CAD"/>
    <w:rsid w:val="00BA5571"/>
    <w:rsid w:val="00BB15C8"/>
    <w:rsid w:val="00BB1755"/>
    <w:rsid w:val="00BB6F57"/>
    <w:rsid w:val="00BC0B3B"/>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1A4F"/>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041"/>
    <w:rsid w:val="00D127E2"/>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97EAB"/>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6A14"/>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Revision">
    <w:name w:val="Revision"/>
    <w:hidden/>
    <w:uiPriority w:val="99"/>
    <w:semiHidden/>
    <w:rsid w:val="007541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1C67C70563F4BF8A53113E4958B34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129</Nr_x002e__x0020_akti>
    <Data_x0020_e_x0020_Krijimit xmlns="0e656187-b300-4fb0-8bf4-3a50f872073c">2024-12-26T12:27:02Z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2024-12-26T00:00:00Z</Date_x0020_protokolli>
    <Titulli xmlns="0e656187-b300-4fb0-8bf4-3a50f872073c">Për disa ndryshime në ligjin nr. 81/2020 "Për të drejtat dhe trajtimin e të dënuarve me burgim dhe të paraburgosurve"</Titulli>
    <Modifikuesi xmlns="0e656187-b300-4fb0-8bf4-3a50f872073c">Suada.Daci</Modifikuesi>
    <Nr_x002e__x0020_prot_x0020_QBZ xmlns="0e656187-b300-4fb0-8bf4-3a50f872073c">2183</Nr_x002e__x0020_prot_x0020_QBZ>
    <Data_x0020_e_x0020_Modifikimit xmlns="0e656187-b300-4fb0-8bf4-3a50f872073c">2024-12-26T12:36:30Z</Data_x0020_e_x0020_Modifikimit>
    <Dekretuar xmlns="0e656187-b300-4fb0-8bf4-3a50f872073c">false</Dekretuar>
    <Data xmlns="0e656187-b300-4fb0-8bf4-3a50f872073c">2024-12-19T00:00:00Z</Data>
    <Nr_x002e__x0020_protokolli_x0020_i_x0020_aktit xmlns="0e656187-b300-4fb0-8bf4-3a50f872073c">2183-1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1C67C70563F4BF8A53113E4958B34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6DAF8-9BF0-4386-B400-6F0205CEC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C3183FC-AB1E-4C4E-A1A4-60D7E5A4F96B}">
  <ds:schemaRefs>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2006/metadata/properties"/>
    <ds:schemaRef ds:uri="0e656187-b300-4fb0-8bf4-3a50f872073c"/>
    <ds:schemaRef ds:uri="http://www.w3.org/XML/1998/namespace"/>
    <ds:schemaRef ds:uri="http://purl.org/dc/terms/"/>
  </ds:schemaRefs>
</ds:datastoreItem>
</file>

<file path=customXml/itemProps3.xml><?xml version="1.0" encoding="utf-8"?>
<ds:datastoreItem xmlns:ds="http://schemas.openxmlformats.org/officeDocument/2006/customXml" ds:itemID="{1CB896CE-2E2E-4446-8C99-79629BB2E759}">
  <ds:schemaRefs>
    <ds:schemaRef ds:uri="http://schemas.microsoft.com/sharepoint/v3/contenttype/forms"/>
  </ds:schemaRefs>
</ds:datastoreItem>
</file>

<file path=customXml/itemProps4.xml><?xml version="1.0" encoding="utf-8"?>
<ds:datastoreItem xmlns:ds="http://schemas.openxmlformats.org/officeDocument/2006/customXml" ds:itemID="{0DE1B0DF-9E18-4262-9E41-0C15E932A2DB}">
  <ds:schemaRefs>
    <ds:schemaRef ds:uri="http://schemas.microsoft.com/sharepoint/v3/contenttype/forms"/>
  </ds:schemaRefs>
</ds:datastoreItem>
</file>

<file path=customXml/itemProps5.xml><?xml version="1.0" encoding="utf-8"?>
<ds:datastoreItem xmlns:ds="http://schemas.openxmlformats.org/officeDocument/2006/customXml" ds:itemID="{1E92016D-D719-44A2-A84A-FD3C8E1EE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05877CC-5768-4010-AF9E-440F19553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Jorina Kryeziu</cp:lastModifiedBy>
  <cp:revision>9</cp:revision>
  <cp:lastPrinted>2024-12-26T11:19:00Z</cp:lastPrinted>
  <dcterms:created xsi:type="dcterms:W3CDTF">2024-12-26T11:40:00Z</dcterms:created>
  <dcterms:modified xsi:type="dcterms:W3CDTF">2024-12-26T11:48:00Z</dcterms:modified>
</cp:coreProperties>
</file>