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93BD4" w14:textId="77777777" w:rsidR="00420682" w:rsidRPr="00CF4F61" w:rsidRDefault="00420682" w:rsidP="00CF4F6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F4F61">
        <w:rPr>
          <w:rFonts w:ascii="Garamond" w:hAnsi="Garamond" w:cs="Times New Roman"/>
          <w:b/>
          <w:sz w:val="24"/>
          <w:szCs w:val="24"/>
        </w:rPr>
        <w:t>LIGJ</w:t>
      </w:r>
    </w:p>
    <w:p w14:paraId="2F990E15" w14:textId="77777777" w:rsidR="00024790" w:rsidRPr="00CF4F61" w:rsidRDefault="002009A1" w:rsidP="00CF4F6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F4F61">
        <w:rPr>
          <w:rFonts w:ascii="Garamond" w:hAnsi="Garamond" w:cs="Times New Roman"/>
          <w:b/>
          <w:sz w:val="24"/>
          <w:szCs w:val="24"/>
        </w:rPr>
        <w:t>Nr.</w:t>
      </w:r>
      <w:r w:rsidR="00F62A46" w:rsidRPr="00CF4F61">
        <w:rPr>
          <w:rFonts w:ascii="Garamond" w:hAnsi="Garamond" w:cs="Times New Roman"/>
          <w:b/>
          <w:sz w:val="24"/>
          <w:szCs w:val="24"/>
        </w:rPr>
        <w:t xml:space="preserve"> </w:t>
      </w:r>
      <w:r w:rsidR="00CC7FB8" w:rsidRPr="00CF4F61">
        <w:rPr>
          <w:rFonts w:ascii="Garamond" w:hAnsi="Garamond" w:cs="Times New Roman"/>
          <w:b/>
          <w:sz w:val="24"/>
          <w:szCs w:val="24"/>
        </w:rPr>
        <w:t>22</w:t>
      </w:r>
      <w:r w:rsidR="007748A2" w:rsidRPr="00CF4F61">
        <w:rPr>
          <w:rFonts w:ascii="Garamond" w:hAnsi="Garamond" w:cs="Times New Roman"/>
          <w:b/>
          <w:sz w:val="24"/>
          <w:szCs w:val="24"/>
        </w:rPr>
        <w:t>/202</w:t>
      </w:r>
      <w:r w:rsidR="00DE793A" w:rsidRPr="00CF4F61">
        <w:rPr>
          <w:rFonts w:ascii="Garamond" w:hAnsi="Garamond" w:cs="Times New Roman"/>
          <w:b/>
          <w:sz w:val="24"/>
          <w:szCs w:val="24"/>
        </w:rPr>
        <w:t>5</w:t>
      </w:r>
      <w:r w:rsidRPr="00CF4F61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1DBDFBD8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33476579" w14:textId="74BCD01B" w:rsidR="0056352F" w:rsidRPr="00CF4F61" w:rsidRDefault="0056352F" w:rsidP="006C4CD1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CF4F61">
        <w:rPr>
          <w:rFonts w:ascii="Garamond" w:hAnsi="Garamond" w:cs="Times New Roman"/>
          <w:b/>
          <w:sz w:val="24"/>
          <w:szCs w:val="24"/>
        </w:rPr>
        <w:t>PËR DISA NDRYSHIME DHE SHTESA NË LIGJIN NR. 90/2016</w:t>
      </w:r>
      <w:r w:rsidR="001E70DF">
        <w:rPr>
          <w:rFonts w:ascii="Garamond" w:hAnsi="Garamond" w:cs="Times New Roman"/>
          <w:b/>
          <w:sz w:val="24"/>
          <w:szCs w:val="24"/>
        </w:rPr>
        <w:t>,</w:t>
      </w:r>
      <w:r w:rsidRPr="00CF4F61">
        <w:rPr>
          <w:rFonts w:ascii="Garamond" w:hAnsi="Garamond" w:cs="Times New Roman"/>
          <w:b/>
          <w:sz w:val="24"/>
          <w:szCs w:val="24"/>
        </w:rPr>
        <w:t xml:space="preserve"> “PËR ORGANIZIMIN DHE FUNKSIONIMIN E AGJENCISË SË </w:t>
      </w:r>
      <w:proofErr w:type="spellStart"/>
      <w:r w:rsidRPr="00CF4F61">
        <w:rPr>
          <w:rFonts w:ascii="Garamond" w:hAnsi="Garamond" w:cs="Times New Roman"/>
          <w:b/>
          <w:sz w:val="24"/>
          <w:szCs w:val="24"/>
        </w:rPr>
        <w:t>AUDITIMIT</w:t>
      </w:r>
      <w:proofErr w:type="spellEnd"/>
      <w:r w:rsidRPr="00CF4F61">
        <w:rPr>
          <w:rFonts w:ascii="Garamond" w:hAnsi="Garamond" w:cs="Times New Roman"/>
          <w:b/>
          <w:sz w:val="24"/>
          <w:szCs w:val="24"/>
        </w:rPr>
        <w:t xml:space="preserve"> TË PROGRAMEVE TË ASISTENCËS, AKREDITUAR NGA BASHKIMI EVROPIAN, NË REPUBLIKËN E SHQIPËRISË”</w:t>
      </w:r>
    </w:p>
    <w:p w14:paraId="550C9318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E73EC23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Në mbështetje të neneve 78 dhe 83, pika 1, të Kushtetutës, me propozimin e Këshillit të Ministrave,</w:t>
      </w:r>
    </w:p>
    <w:p w14:paraId="2036F48D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7508608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KUVENDI</w:t>
      </w:r>
    </w:p>
    <w:p w14:paraId="6732E5AD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I REPUBLIKËS SË SHQIPËRISË</w:t>
      </w:r>
    </w:p>
    <w:p w14:paraId="26A218F5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33A43331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VENDOSI:</w:t>
      </w:r>
    </w:p>
    <w:p w14:paraId="3D4C9D84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F43AC11" w14:textId="6CC6310B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Në ligjin nr. 90/2016</w:t>
      </w:r>
      <w:r w:rsidR="00C01291">
        <w:rPr>
          <w:rFonts w:ascii="Garamond" w:hAnsi="Garamond" w:cs="Times New Roman"/>
          <w:sz w:val="24"/>
          <w:szCs w:val="24"/>
        </w:rPr>
        <w:t>,</w:t>
      </w:r>
      <w:r w:rsidRPr="00CF4F61">
        <w:rPr>
          <w:rFonts w:ascii="Garamond" w:hAnsi="Garamond" w:cs="Times New Roman"/>
          <w:sz w:val="24"/>
          <w:szCs w:val="24"/>
        </w:rPr>
        <w:t xml:space="preserve"> “Për organizimin dhe funksionimin e Agjencisë së </w:t>
      </w:r>
      <w:proofErr w:type="spellStart"/>
      <w:r w:rsidRPr="00CF4F61">
        <w:rPr>
          <w:rFonts w:ascii="Garamond" w:hAnsi="Garamond" w:cs="Times New Roman"/>
          <w:sz w:val="24"/>
          <w:szCs w:val="24"/>
        </w:rPr>
        <w:t>Auditimit</w:t>
      </w:r>
      <w:proofErr w:type="spellEnd"/>
      <w:r w:rsidRPr="00CF4F61">
        <w:rPr>
          <w:rFonts w:ascii="Garamond" w:hAnsi="Garamond" w:cs="Times New Roman"/>
          <w:sz w:val="24"/>
          <w:szCs w:val="24"/>
        </w:rPr>
        <w:t xml:space="preserve"> të Programeve të Asistencës, akredituar nga Bashkimi Evropian, në Republikën e Shqipërisë”, bëhen këto ndryshime dhe shtesa:</w:t>
      </w:r>
    </w:p>
    <w:p w14:paraId="222CDD39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E2F8D67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1</w:t>
      </w:r>
    </w:p>
    <w:p w14:paraId="71507D02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7D8B8B4" w14:textId="3E8F09D2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Kudo në ligj fjalët “Zyrtari Kombëtar i Autorizuar”, “drejtor i Agjencisë” dhe “zëvendësdrejtor i Agjencisë ” zëvendësohen me </w:t>
      </w:r>
      <w:r w:rsidR="00A96B96" w:rsidRPr="00CF4F61">
        <w:rPr>
          <w:rFonts w:ascii="Garamond" w:hAnsi="Garamond" w:cs="Times New Roman"/>
          <w:sz w:val="24"/>
          <w:szCs w:val="24"/>
        </w:rPr>
        <w:t xml:space="preserve">fjalët </w:t>
      </w:r>
      <w:r w:rsidRPr="00CF4F61">
        <w:rPr>
          <w:rFonts w:ascii="Garamond" w:hAnsi="Garamond" w:cs="Times New Roman"/>
          <w:sz w:val="24"/>
          <w:szCs w:val="24"/>
        </w:rPr>
        <w:t xml:space="preserve">“Zyrtari Kombëtar Autorizues”, “drejtor i </w:t>
      </w:r>
      <w:r w:rsidR="003921E5">
        <w:rPr>
          <w:rFonts w:ascii="Garamond" w:hAnsi="Garamond" w:cs="Times New Roman"/>
          <w:sz w:val="24"/>
          <w:szCs w:val="24"/>
        </w:rPr>
        <w:t>p</w:t>
      </w:r>
      <w:r w:rsidRPr="00CF4F61">
        <w:rPr>
          <w:rFonts w:ascii="Garamond" w:hAnsi="Garamond" w:cs="Times New Roman"/>
          <w:sz w:val="24"/>
          <w:szCs w:val="24"/>
        </w:rPr>
        <w:t xml:space="preserve">ërgjithshëm i Agjencisë” dhe “zëvendësdrejtor i </w:t>
      </w:r>
      <w:r w:rsidR="009E6B84">
        <w:rPr>
          <w:rFonts w:ascii="Garamond" w:hAnsi="Garamond" w:cs="Times New Roman"/>
          <w:sz w:val="24"/>
          <w:szCs w:val="24"/>
        </w:rPr>
        <w:t>p</w:t>
      </w:r>
      <w:r w:rsidRPr="00CF4F61">
        <w:rPr>
          <w:rFonts w:ascii="Garamond" w:hAnsi="Garamond" w:cs="Times New Roman"/>
          <w:sz w:val="24"/>
          <w:szCs w:val="24"/>
        </w:rPr>
        <w:t>ërgjithshëm i Agjencisë”.</w:t>
      </w:r>
    </w:p>
    <w:p w14:paraId="1032985A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00B68B3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2</w:t>
      </w:r>
    </w:p>
    <w:p w14:paraId="50BC50C0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372B8A8" w14:textId="77777777" w:rsidR="0056352F" w:rsidRPr="00CF4F61" w:rsidRDefault="00A96B96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Në fjalinë e dytë</w:t>
      </w:r>
      <w:r w:rsidR="0056352F" w:rsidRPr="00CF4F61">
        <w:rPr>
          <w:rFonts w:ascii="Garamond" w:hAnsi="Garamond" w:cs="Times New Roman"/>
          <w:sz w:val="24"/>
          <w:szCs w:val="24"/>
        </w:rPr>
        <w:t xml:space="preserve"> të pikës 1 të nenit 5 emërtesa “Bashkimi Evropian” zëvendësohet me </w:t>
      </w:r>
      <w:r w:rsidRPr="00CF4F61">
        <w:rPr>
          <w:rFonts w:ascii="Garamond" w:hAnsi="Garamond" w:cs="Times New Roman"/>
          <w:sz w:val="24"/>
          <w:szCs w:val="24"/>
        </w:rPr>
        <w:t xml:space="preserve">emërtesën </w:t>
      </w:r>
      <w:r w:rsidR="0056352F" w:rsidRPr="00CF4F61">
        <w:rPr>
          <w:rFonts w:ascii="Garamond" w:hAnsi="Garamond" w:cs="Times New Roman"/>
          <w:sz w:val="24"/>
          <w:szCs w:val="24"/>
        </w:rPr>
        <w:t>“Komisioni Evropian”.</w:t>
      </w:r>
    </w:p>
    <w:p w14:paraId="4322E384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C7F1AAB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3</w:t>
      </w:r>
    </w:p>
    <w:p w14:paraId="232ED230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6423A87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Shkronja “c” e pikës 3 të nenit 8 shfuqizohet.</w:t>
      </w:r>
    </w:p>
    <w:p w14:paraId="45CC24A2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3A641A7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4</w:t>
      </w:r>
    </w:p>
    <w:p w14:paraId="5C318599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2DF27EE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Në nenin 10 bëhen këto ndryshime:</w:t>
      </w:r>
    </w:p>
    <w:p w14:paraId="760BBE22" w14:textId="77777777" w:rsidR="0056352F" w:rsidRPr="00CF4F61" w:rsidRDefault="00A96B96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1. </w:t>
      </w:r>
      <w:r w:rsidR="0056352F" w:rsidRPr="00CF4F61">
        <w:rPr>
          <w:rFonts w:ascii="Garamond" w:hAnsi="Garamond" w:cs="Times New Roman"/>
          <w:sz w:val="24"/>
          <w:szCs w:val="24"/>
        </w:rPr>
        <w:t xml:space="preserve">Pika 2 ndryshohet si më poshtë: </w:t>
      </w:r>
    </w:p>
    <w:p w14:paraId="3B8A151D" w14:textId="77777777" w:rsidR="0056352F" w:rsidRPr="00CF4F61" w:rsidRDefault="00CC7FB8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“2. Këshilli M</w:t>
      </w:r>
      <w:r w:rsidR="0056352F" w:rsidRPr="00CF4F61">
        <w:rPr>
          <w:rFonts w:ascii="Garamond" w:hAnsi="Garamond" w:cs="Times New Roman"/>
          <w:sz w:val="24"/>
          <w:szCs w:val="24"/>
        </w:rPr>
        <w:t>bikëqyrës monitoron funksionimin e sistemeve të qeverisjes e të kontrollit të brendshëm në Agjenci.”.</w:t>
      </w:r>
    </w:p>
    <w:p w14:paraId="3B58CFA1" w14:textId="77777777" w:rsidR="0056352F" w:rsidRPr="00CF4F61" w:rsidRDefault="00A96B96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2. </w:t>
      </w:r>
      <w:r w:rsidR="0056352F" w:rsidRPr="00CF4F61">
        <w:rPr>
          <w:rFonts w:ascii="Garamond" w:hAnsi="Garamond" w:cs="Times New Roman"/>
          <w:sz w:val="24"/>
          <w:szCs w:val="24"/>
        </w:rPr>
        <w:t>Pika 3 ndryshohet si më poshtë:</w:t>
      </w:r>
    </w:p>
    <w:p w14:paraId="59222203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“3. Këshilli Mbikëqyrës përbëhet nga tre anëtarë, të cilët emërohen nga Kryeministri për një mandat katërvjeçar, me të drejtë rizgjedhjeje vetëm një herë.”.</w:t>
      </w:r>
    </w:p>
    <w:p w14:paraId="0D7FB4B8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744B255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5</w:t>
      </w:r>
    </w:p>
    <w:p w14:paraId="217A6FA0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11913A1" w14:textId="5E371D90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Shkronja “a” e nenit 11 shfuqizohet.</w:t>
      </w:r>
      <w:r w:rsidR="00954D3A">
        <w:rPr>
          <w:rFonts w:ascii="Garamond" w:hAnsi="Garamond" w:cs="Times New Roman"/>
          <w:sz w:val="24"/>
          <w:szCs w:val="24"/>
        </w:rPr>
        <w:t xml:space="preserve"> </w:t>
      </w:r>
    </w:p>
    <w:p w14:paraId="6A1304C4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6AAC803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6</w:t>
      </w:r>
    </w:p>
    <w:p w14:paraId="10C8221D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8D1724C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Shkronja “c” e nenit 12 ndryshohet si më poshtë:</w:t>
      </w:r>
    </w:p>
    <w:p w14:paraId="461ABD8D" w14:textId="7E4890EC" w:rsidR="0056352F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“c) </w:t>
      </w:r>
      <w:r w:rsidR="00A96B96" w:rsidRPr="00CF4F61">
        <w:rPr>
          <w:rFonts w:ascii="Garamond" w:hAnsi="Garamond" w:cs="Times New Roman"/>
          <w:sz w:val="24"/>
          <w:szCs w:val="24"/>
        </w:rPr>
        <w:t>t</w:t>
      </w:r>
      <w:r w:rsidRPr="00CF4F61">
        <w:rPr>
          <w:rFonts w:ascii="Garamond" w:hAnsi="Garamond" w:cs="Times New Roman"/>
          <w:sz w:val="24"/>
          <w:szCs w:val="24"/>
        </w:rPr>
        <w:t xml:space="preserve">ë ketë të paktën 7 vjet përvojë pune në profesion ose të ketë jo më pak se 5 vjet përvojë në fushën e </w:t>
      </w:r>
      <w:proofErr w:type="spellStart"/>
      <w:r w:rsidRPr="00CF4F61">
        <w:rPr>
          <w:rFonts w:ascii="Garamond" w:hAnsi="Garamond" w:cs="Times New Roman"/>
          <w:sz w:val="24"/>
          <w:szCs w:val="24"/>
        </w:rPr>
        <w:t>auditimit</w:t>
      </w:r>
      <w:proofErr w:type="spellEnd"/>
      <w:r w:rsidRPr="00CF4F61">
        <w:rPr>
          <w:rFonts w:ascii="Garamond" w:hAnsi="Garamond" w:cs="Times New Roman"/>
          <w:sz w:val="24"/>
          <w:szCs w:val="24"/>
        </w:rPr>
        <w:t>.”.</w:t>
      </w:r>
    </w:p>
    <w:p w14:paraId="40ECA3BF" w14:textId="77777777" w:rsidR="00465C1D" w:rsidRPr="00CF4F61" w:rsidRDefault="00465C1D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AE6B24D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7</w:t>
      </w:r>
      <w:bookmarkStart w:id="0" w:name="_GoBack"/>
      <w:bookmarkEnd w:id="0"/>
    </w:p>
    <w:p w14:paraId="4F52F2E9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C3DC4AA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Në shkronjën “ç” të pikës 1 të nenit 15 fjalët “si dhe anëtarëve të Këshillit Mbikëqyrës të punonjësve në veçanti.” hiqen. </w:t>
      </w:r>
    </w:p>
    <w:p w14:paraId="28AE7671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80287DF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8</w:t>
      </w:r>
    </w:p>
    <w:p w14:paraId="2423400B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75CAB27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Në nenin 16 bëhen këto ndryshime dhe shtesa:</w:t>
      </w:r>
    </w:p>
    <w:p w14:paraId="391EEA1C" w14:textId="77777777" w:rsidR="0056352F" w:rsidRPr="00CF4F61" w:rsidRDefault="00A96B96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1. </w:t>
      </w:r>
      <w:r w:rsidR="0056352F" w:rsidRPr="00CF4F61">
        <w:rPr>
          <w:rFonts w:ascii="Garamond" w:hAnsi="Garamond" w:cs="Times New Roman"/>
          <w:sz w:val="24"/>
          <w:szCs w:val="24"/>
        </w:rPr>
        <w:t>Në pikën 1 bëhen ndryshimet dhe shtesa e mëposhtme:</w:t>
      </w:r>
    </w:p>
    <w:p w14:paraId="72080039" w14:textId="77777777" w:rsidR="0056352F" w:rsidRPr="00CF4F61" w:rsidRDefault="00A96B96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a) s</w:t>
      </w:r>
      <w:r w:rsidR="0056352F" w:rsidRPr="00CF4F61">
        <w:rPr>
          <w:rFonts w:ascii="Garamond" w:hAnsi="Garamond" w:cs="Times New Roman"/>
          <w:sz w:val="24"/>
          <w:szCs w:val="24"/>
        </w:rPr>
        <w:t>hkronjat “a”, “b”, “e” dhe “ë” ndryshohen si më poshtë:</w:t>
      </w:r>
    </w:p>
    <w:p w14:paraId="37FD728F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“a) </w:t>
      </w:r>
      <w:r w:rsidR="00FA327A" w:rsidRPr="00CF4F61">
        <w:rPr>
          <w:rFonts w:ascii="Garamond" w:hAnsi="Garamond" w:cs="Times New Roman"/>
          <w:sz w:val="24"/>
          <w:szCs w:val="24"/>
        </w:rPr>
        <w:t>m</w:t>
      </w:r>
      <w:r w:rsidRPr="00CF4F61">
        <w:rPr>
          <w:rFonts w:ascii="Garamond" w:hAnsi="Garamond" w:cs="Times New Roman"/>
          <w:sz w:val="24"/>
          <w:szCs w:val="24"/>
        </w:rPr>
        <w:t xml:space="preserve">iraton dokumentet strategjike dhe të planifikimit të </w:t>
      </w:r>
      <w:proofErr w:type="spellStart"/>
      <w:r w:rsidRPr="00CF4F61">
        <w:rPr>
          <w:rFonts w:ascii="Garamond" w:hAnsi="Garamond" w:cs="Times New Roman"/>
          <w:sz w:val="24"/>
          <w:szCs w:val="24"/>
        </w:rPr>
        <w:t>auditimit</w:t>
      </w:r>
      <w:proofErr w:type="spellEnd"/>
      <w:r w:rsidRPr="00CF4F61">
        <w:rPr>
          <w:rFonts w:ascii="Garamond" w:hAnsi="Garamond" w:cs="Times New Roman"/>
          <w:sz w:val="24"/>
          <w:szCs w:val="24"/>
        </w:rPr>
        <w:t>;</w:t>
      </w:r>
    </w:p>
    <w:p w14:paraId="1120A880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b) </w:t>
      </w:r>
      <w:r w:rsidR="00FA327A" w:rsidRPr="00CF4F61">
        <w:rPr>
          <w:rFonts w:ascii="Garamond" w:hAnsi="Garamond" w:cs="Times New Roman"/>
          <w:sz w:val="24"/>
          <w:szCs w:val="24"/>
        </w:rPr>
        <w:t>m</w:t>
      </w:r>
      <w:r w:rsidRPr="00CF4F61">
        <w:rPr>
          <w:rFonts w:ascii="Garamond" w:hAnsi="Garamond" w:cs="Times New Roman"/>
          <w:sz w:val="24"/>
          <w:szCs w:val="24"/>
        </w:rPr>
        <w:t xml:space="preserve">iraton metodologjinë e </w:t>
      </w:r>
      <w:proofErr w:type="spellStart"/>
      <w:r w:rsidRPr="00CF4F61">
        <w:rPr>
          <w:rFonts w:ascii="Garamond" w:hAnsi="Garamond" w:cs="Times New Roman"/>
          <w:sz w:val="24"/>
          <w:szCs w:val="24"/>
        </w:rPr>
        <w:t>auditimit</w:t>
      </w:r>
      <w:proofErr w:type="spellEnd"/>
      <w:r w:rsidRPr="00CF4F61">
        <w:rPr>
          <w:rFonts w:ascii="Garamond" w:hAnsi="Garamond" w:cs="Times New Roman"/>
          <w:sz w:val="24"/>
          <w:szCs w:val="24"/>
        </w:rPr>
        <w:t xml:space="preserve"> dhe ndryshimet e </w:t>
      </w:r>
      <w:r w:rsidR="00CC7FB8" w:rsidRPr="00CF4F61">
        <w:rPr>
          <w:rFonts w:ascii="Garamond" w:hAnsi="Garamond" w:cs="Times New Roman"/>
          <w:sz w:val="24"/>
          <w:szCs w:val="24"/>
        </w:rPr>
        <w:t>mëtejshme të kësaj metodologjie</w:t>
      </w:r>
      <w:r w:rsidRPr="00CF4F61">
        <w:rPr>
          <w:rFonts w:ascii="Garamond" w:hAnsi="Garamond" w:cs="Times New Roman"/>
          <w:sz w:val="24"/>
          <w:szCs w:val="24"/>
        </w:rPr>
        <w:t xml:space="preserve"> në përputhje me standardet e pranuara ndërkombëtare të </w:t>
      </w:r>
      <w:proofErr w:type="spellStart"/>
      <w:r w:rsidRPr="00CF4F61">
        <w:rPr>
          <w:rFonts w:ascii="Garamond" w:hAnsi="Garamond" w:cs="Times New Roman"/>
          <w:sz w:val="24"/>
          <w:szCs w:val="24"/>
        </w:rPr>
        <w:t>auditimit</w:t>
      </w:r>
      <w:proofErr w:type="spellEnd"/>
      <w:r w:rsidRPr="00CF4F61">
        <w:rPr>
          <w:rFonts w:ascii="Garamond" w:hAnsi="Garamond" w:cs="Times New Roman"/>
          <w:sz w:val="24"/>
          <w:szCs w:val="24"/>
        </w:rPr>
        <w:t>;</w:t>
      </w:r>
    </w:p>
    <w:p w14:paraId="2CECF418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...</w:t>
      </w:r>
    </w:p>
    <w:p w14:paraId="195CFC09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e) </w:t>
      </w:r>
      <w:r w:rsidR="00FA327A" w:rsidRPr="00CF4F61">
        <w:rPr>
          <w:rFonts w:ascii="Garamond" w:hAnsi="Garamond" w:cs="Times New Roman"/>
          <w:sz w:val="24"/>
          <w:szCs w:val="24"/>
        </w:rPr>
        <w:t>s</w:t>
      </w:r>
      <w:r w:rsidRPr="00CF4F61">
        <w:rPr>
          <w:rFonts w:ascii="Garamond" w:hAnsi="Garamond" w:cs="Times New Roman"/>
          <w:sz w:val="24"/>
          <w:szCs w:val="24"/>
        </w:rPr>
        <w:t>iguron funksionimin efektiv të sistemeve të qeverisjes e të kontrollit të brendshëm në Agjenci;</w:t>
      </w:r>
    </w:p>
    <w:p w14:paraId="1F3DAB68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ë) </w:t>
      </w:r>
      <w:r w:rsidR="00FA327A" w:rsidRPr="00CF4F61">
        <w:rPr>
          <w:rFonts w:ascii="Garamond" w:hAnsi="Garamond" w:cs="Times New Roman"/>
          <w:sz w:val="24"/>
          <w:szCs w:val="24"/>
        </w:rPr>
        <w:t>ë</w:t>
      </w:r>
      <w:r w:rsidRPr="00CF4F61">
        <w:rPr>
          <w:rFonts w:ascii="Garamond" w:hAnsi="Garamond" w:cs="Times New Roman"/>
          <w:sz w:val="24"/>
          <w:szCs w:val="24"/>
        </w:rPr>
        <w:t>shtë përgjegjës për hartimin e raporteve vjetore, sipas marrëveshjes kuadër, dhe lësho</w:t>
      </w:r>
      <w:r w:rsidR="00CC7FB8" w:rsidRPr="00CF4F61">
        <w:rPr>
          <w:rFonts w:ascii="Garamond" w:hAnsi="Garamond" w:cs="Times New Roman"/>
          <w:sz w:val="24"/>
          <w:szCs w:val="24"/>
        </w:rPr>
        <w:t xml:space="preserve">n opinionin vjetor të </w:t>
      </w:r>
      <w:proofErr w:type="spellStart"/>
      <w:r w:rsidR="00CC7FB8" w:rsidRPr="00CF4F61">
        <w:rPr>
          <w:rFonts w:ascii="Garamond" w:hAnsi="Garamond" w:cs="Times New Roman"/>
          <w:sz w:val="24"/>
          <w:szCs w:val="24"/>
        </w:rPr>
        <w:t>auditimit</w:t>
      </w:r>
      <w:proofErr w:type="spellEnd"/>
      <w:r w:rsidRPr="00CF4F61">
        <w:rPr>
          <w:rFonts w:ascii="Garamond" w:hAnsi="Garamond" w:cs="Times New Roman"/>
          <w:sz w:val="24"/>
          <w:szCs w:val="24"/>
        </w:rPr>
        <w:t xml:space="preserve"> bazuar në raportin vjetor të aktiviteteve </w:t>
      </w:r>
      <w:proofErr w:type="spellStart"/>
      <w:r w:rsidRPr="00CF4F61">
        <w:rPr>
          <w:rFonts w:ascii="Garamond" w:hAnsi="Garamond" w:cs="Times New Roman"/>
          <w:sz w:val="24"/>
          <w:szCs w:val="24"/>
        </w:rPr>
        <w:t>audituese</w:t>
      </w:r>
      <w:proofErr w:type="spellEnd"/>
      <w:r w:rsidRPr="00CF4F61">
        <w:rPr>
          <w:rFonts w:ascii="Garamond" w:hAnsi="Garamond" w:cs="Times New Roman"/>
          <w:sz w:val="24"/>
          <w:szCs w:val="24"/>
        </w:rPr>
        <w:t>;”.</w:t>
      </w:r>
    </w:p>
    <w:p w14:paraId="1BE568DC" w14:textId="62EA3E8F" w:rsidR="0056352F" w:rsidRPr="00CF4F61" w:rsidRDefault="00FA327A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b) n</w:t>
      </w:r>
      <w:r w:rsidR="0056352F" w:rsidRPr="00CF4F61">
        <w:rPr>
          <w:rFonts w:ascii="Garamond" w:hAnsi="Garamond" w:cs="Times New Roman"/>
          <w:sz w:val="24"/>
          <w:szCs w:val="24"/>
        </w:rPr>
        <w:t>ë shkronjën “dh” pas fjalëve “kontrollit të brendshëm” shtohen</w:t>
      </w:r>
      <w:r w:rsidR="00954D3A">
        <w:rPr>
          <w:rFonts w:ascii="Garamond" w:hAnsi="Garamond" w:cs="Times New Roman"/>
          <w:sz w:val="24"/>
          <w:szCs w:val="24"/>
        </w:rPr>
        <w:t xml:space="preserve"> </w:t>
      </w:r>
      <w:r w:rsidRPr="00CF4F61">
        <w:rPr>
          <w:rFonts w:ascii="Garamond" w:hAnsi="Garamond" w:cs="Times New Roman"/>
          <w:sz w:val="24"/>
          <w:szCs w:val="24"/>
        </w:rPr>
        <w:t>fjalët</w:t>
      </w:r>
      <w:r w:rsidR="0056352F" w:rsidRPr="00CF4F61">
        <w:rPr>
          <w:rFonts w:ascii="Garamond" w:hAnsi="Garamond" w:cs="Times New Roman"/>
          <w:sz w:val="24"/>
          <w:szCs w:val="24"/>
        </w:rPr>
        <w:t xml:space="preserve"> “në Agjenci”.</w:t>
      </w:r>
    </w:p>
    <w:p w14:paraId="4AF47C9D" w14:textId="77777777" w:rsidR="0056352F" w:rsidRPr="00CF4F61" w:rsidRDefault="00FA327A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2. </w:t>
      </w:r>
      <w:r w:rsidR="0056352F" w:rsidRPr="00CF4F61">
        <w:rPr>
          <w:rFonts w:ascii="Garamond" w:hAnsi="Garamond" w:cs="Times New Roman"/>
          <w:sz w:val="24"/>
          <w:szCs w:val="24"/>
        </w:rPr>
        <w:t>Pika 2 ndryshohet si më poshtë:</w:t>
      </w:r>
    </w:p>
    <w:p w14:paraId="205D71D2" w14:textId="1CE14AB6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“2. Drejtori i </w:t>
      </w:r>
      <w:r w:rsidR="00181806">
        <w:rPr>
          <w:rFonts w:ascii="Garamond" w:hAnsi="Garamond" w:cs="Times New Roman"/>
          <w:sz w:val="24"/>
          <w:szCs w:val="24"/>
        </w:rPr>
        <w:t>p</w:t>
      </w:r>
      <w:r w:rsidRPr="00CF4F61">
        <w:rPr>
          <w:rFonts w:ascii="Garamond" w:hAnsi="Garamond" w:cs="Times New Roman"/>
          <w:sz w:val="24"/>
          <w:szCs w:val="24"/>
        </w:rPr>
        <w:t>ërgjithshëm harton një raport vjetor për veprimt</w:t>
      </w:r>
      <w:r w:rsidR="00FA327A" w:rsidRPr="00CF4F61">
        <w:rPr>
          <w:rFonts w:ascii="Garamond" w:hAnsi="Garamond" w:cs="Times New Roman"/>
          <w:sz w:val="24"/>
          <w:szCs w:val="24"/>
        </w:rPr>
        <w:t>arinë dhe drejtimin e Agjencisë</w:t>
      </w:r>
      <w:r w:rsidRPr="00CF4F61">
        <w:rPr>
          <w:rFonts w:ascii="Garamond" w:hAnsi="Garamond" w:cs="Times New Roman"/>
          <w:sz w:val="24"/>
          <w:szCs w:val="24"/>
        </w:rPr>
        <w:t xml:space="preserve"> brenda muajit prill të çdo viti.”.</w:t>
      </w:r>
    </w:p>
    <w:p w14:paraId="3BE45683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1D7B588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9</w:t>
      </w:r>
    </w:p>
    <w:p w14:paraId="0B5C095C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4DFD7ED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Në fjalinë e fundit të pikës 7 të nenit 22 fjalët “pasi të ketë marrë mendimin e Këshillit Mbikëqyrës” hiqen.</w:t>
      </w:r>
    </w:p>
    <w:p w14:paraId="7A6B8034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9223452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10</w:t>
      </w:r>
    </w:p>
    <w:p w14:paraId="003DD0C9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E7F5BD3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Në nenin 25 bëhen shtesa dhe ndryshimet e mëposhtme:</w:t>
      </w:r>
    </w:p>
    <w:p w14:paraId="56F29F52" w14:textId="77777777" w:rsidR="0056352F" w:rsidRPr="00CF4F61" w:rsidRDefault="00854312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1. </w:t>
      </w:r>
      <w:r w:rsidR="0056352F" w:rsidRPr="00CF4F61">
        <w:rPr>
          <w:rFonts w:ascii="Garamond" w:hAnsi="Garamond" w:cs="Times New Roman"/>
          <w:sz w:val="24"/>
          <w:szCs w:val="24"/>
        </w:rPr>
        <w:t>Në pikën 1 pas shkronjës “b” shtohet shkronja “b</w:t>
      </w:r>
      <w:r w:rsidR="00CC7FB8" w:rsidRPr="00CF4F61">
        <w:rPr>
          <w:rFonts w:ascii="Garamond" w:hAnsi="Garamond" w:cs="Times New Roman"/>
          <w:sz w:val="24"/>
          <w:szCs w:val="24"/>
        </w:rPr>
        <w:t>/</w:t>
      </w:r>
      <w:r w:rsidR="0056352F" w:rsidRPr="00CF4F61">
        <w:rPr>
          <w:rFonts w:ascii="Garamond" w:hAnsi="Garamond" w:cs="Times New Roman"/>
          <w:sz w:val="24"/>
          <w:szCs w:val="24"/>
        </w:rPr>
        <w:t>1” me këtë përmbajtje:</w:t>
      </w:r>
    </w:p>
    <w:p w14:paraId="34D6E3B5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“b</w:t>
      </w:r>
      <w:r w:rsidR="00CC7FB8" w:rsidRPr="00CF4F61">
        <w:rPr>
          <w:rFonts w:ascii="Garamond" w:hAnsi="Garamond" w:cs="Times New Roman"/>
          <w:sz w:val="24"/>
          <w:szCs w:val="24"/>
        </w:rPr>
        <w:t>/</w:t>
      </w:r>
      <w:r w:rsidRPr="00CF4F61">
        <w:rPr>
          <w:rFonts w:ascii="Garamond" w:hAnsi="Garamond" w:cs="Times New Roman"/>
          <w:sz w:val="24"/>
          <w:szCs w:val="24"/>
        </w:rPr>
        <w:t xml:space="preserve">1) </w:t>
      </w:r>
      <w:proofErr w:type="spellStart"/>
      <w:r w:rsidR="00CC7FB8" w:rsidRPr="00CF4F61">
        <w:rPr>
          <w:rFonts w:ascii="Garamond" w:hAnsi="Garamond" w:cs="Times New Roman"/>
          <w:sz w:val="24"/>
          <w:szCs w:val="24"/>
        </w:rPr>
        <w:t>a</w:t>
      </w:r>
      <w:r w:rsidRPr="00CF4F61">
        <w:rPr>
          <w:rFonts w:ascii="Garamond" w:hAnsi="Garamond" w:cs="Times New Roman"/>
          <w:sz w:val="24"/>
          <w:szCs w:val="24"/>
        </w:rPr>
        <w:t>uditimi</w:t>
      </w:r>
      <w:proofErr w:type="spellEnd"/>
      <w:r w:rsidRPr="00CF4F61">
        <w:rPr>
          <w:rFonts w:ascii="Garamond" w:hAnsi="Garamond" w:cs="Times New Roman"/>
          <w:sz w:val="24"/>
          <w:szCs w:val="24"/>
        </w:rPr>
        <w:t xml:space="preserve"> i llogarive, që kanë si qëllim plotësinë, saktësinë dhe vërtetësinë e raporteve ose pasqyrave financiare vjetore dhe llogaritë vjetore të tyre;”.</w:t>
      </w:r>
    </w:p>
    <w:p w14:paraId="32EA6534" w14:textId="77777777" w:rsidR="0056352F" w:rsidRPr="00CF4F61" w:rsidRDefault="00854312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2. </w:t>
      </w:r>
      <w:r w:rsidR="0056352F" w:rsidRPr="00CF4F61">
        <w:rPr>
          <w:rFonts w:ascii="Garamond" w:hAnsi="Garamond" w:cs="Times New Roman"/>
          <w:sz w:val="24"/>
          <w:szCs w:val="24"/>
        </w:rPr>
        <w:t>Në pikën 2 bëhen këto ndryshime:</w:t>
      </w:r>
    </w:p>
    <w:p w14:paraId="65395C8C" w14:textId="77777777" w:rsidR="0056352F" w:rsidRPr="00CF4F61" w:rsidRDefault="00854312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a) N</w:t>
      </w:r>
      <w:r w:rsidR="0056352F" w:rsidRPr="00CF4F61">
        <w:rPr>
          <w:rFonts w:ascii="Garamond" w:hAnsi="Garamond" w:cs="Times New Roman"/>
          <w:sz w:val="24"/>
          <w:szCs w:val="24"/>
        </w:rPr>
        <w:t xml:space="preserve">ë fjalinë e dytë fjala “pajtueshmërisë” zëvendësohet me </w:t>
      </w:r>
      <w:r w:rsidR="00CC7FB8" w:rsidRPr="00CF4F61">
        <w:rPr>
          <w:rFonts w:ascii="Garamond" w:hAnsi="Garamond" w:cs="Times New Roman"/>
          <w:sz w:val="24"/>
          <w:szCs w:val="24"/>
        </w:rPr>
        <w:t xml:space="preserve">fjalën </w:t>
      </w:r>
      <w:r w:rsidR="0056352F" w:rsidRPr="00CF4F61">
        <w:rPr>
          <w:rFonts w:ascii="Garamond" w:hAnsi="Garamond" w:cs="Times New Roman"/>
          <w:sz w:val="24"/>
          <w:szCs w:val="24"/>
        </w:rPr>
        <w:t>“përputhshmërisë”;</w:t>
      </w:r>
    </w:p>
    <w:p w14:paraId="64A04CD6" w14:textId="77777777" w:rsidR="0056352F" w:rsidRPr="00CF4F61" w:rsidRDefault="00854312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 xml:space="preserve">b) </w:t>
      </w:r>
      <w:r w:rsidR="0056352F" w:rsidRPr="00CF4F61">
        <w:rPr>
          <w:rFonts w:ascii="Garamond" w:hAnsi="Garamond" w:cs="Times New Roman"/>
          <w:sz w:val="24"/>
          <w:szCs w:val="24"/>
        </w:rPr>
        <w:t>Fjalia e fundit shfuqizohet.</w:t>
      </w:r>
    </w:p>
    <w:p w14:paraId="74B08FBF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48782B5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Neni 11</w:t>
      </w:r>
    </w:p>
    <w:p w14:paraId="4DAE1805" w14:textId="77777777" w:rsidR="0056352F" w:rsidRPr="00CF4F61" w:rsidRDefault="0056352F" w:rsidP="00CF4F61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F4F61">
        <w:rPr>
          <w:rFonts w:ascii="Garamond" w:hAnsi="Garamond" w:cs="Times New Roman"/>
          <w:b/>
          <w:sz w:val="24"/>
          <w:szCs w:val="24"/>
        </w:rPr>
        <w:t>Hyrja në fuqi</w:t>
      </w:r>
    </w:p>
    <w:p w14:paraId="2ADC4F7C" w14:textId="77777777" w:rsidR="0056352F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0E20F74" w14:textId="77777777" w:rsidR="00ED3463" w:rsidRPr="00CF4F61" w:rsidRDefault="0056352F" w:rsidP="00CF4F61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F4F61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5B77B2F3" w14:textId="77777777" w:rsidR="00DD7DEF" w:rsidRPr="00CF4F61" w:rsidRDefault="00DD7DEF" w:rsidP="00CF4F6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A18FE01" w14:textId="25C6AA7E" w:rsidR="00976A3C" w:rsidRPr="00CF4F61" w:rsidRDefault="00976A3C" w:rsidP="00CF4F6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F4F61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CF4F61">
        <w:rPr>
          <w:rFonts w:ascii="Garamond" w:hAnsi="Garamond" w:cs="Times New Roman"/>
          <w:bCs/>
          <w:sz w:val="24"/>
          <w:szCs w:val="24"/>
        </w:rPr>
        <w:t xml:space="preserve"> </w:t>
      </w:r>
      <w:r w:rsidR="00CC7FB8" w:rsidRPr="00CF4F61">
        <w:rPr>
          <w:rFonts w:ascii="Garamond" w:hAnsi="Garamond" w:cs="Times New Roman"/>
          <w:bCs/>
          <w:sz w:val="24"/>
          <w:szCs w:val="24"/>
        </w:rPr>
        <w:t>13.3</w:t>
      </w:r>
      <w:r w:rsidR="00E611BD" w:rsidRPr="00CF4F61">
        <w:rPr>
          <w:rFonts w:ascii="Garamond" w:hAnsi="Garamond" w:cs="Times New Roman"/>
          <w:bCs/>
          <w:sz w:val="24"/>
          <w:szCs w:val="24"/>
        </w:rPr>
        <w:t>.</w:t>
      </w:r>
      <w:r w:rsidR="007748A2" w:rsidRPr="00CF4F61">
        <w:rPr>
          <w:rFonts w:ascii="Garamond" w:hAnsi="Garamond" w:cs="Times New Roman"/>
          <w:bCs/>
          <w:sz w:val="24"/>
          <w:szCs w:val="24"/>
        </w:rPr>
        <w:t>202</w:t>
      </w:r>
      <w:r w:rsidR="00DE793A" w:rsidRPr="00CF4F61">
        <w:rPr>
          <w:rFonts w:ascii="Garamond" w:hAnsi="Garamond" w:cs="Times New Roman"/>
          <w:bCs/>
          <w:sz w:val="24"/>
          <w:szCs w:val="24"/>
        </w:rPr>
        <w:t>5</w:t>
      </w:r>
      <w:r w:rsidR="00026A6D">
        <w:rPr>
          <w:rFonts w:ascii="Garamond" w:hAnsi="Garamond" w:cs="Times New Roman"/>
          <w:bCs/>
          <w:sz w:val="24"/>
          <w:szCs w:val="24"/>
        </w:rPr>
        <w:t>.</w:t>
      </w:r>
    </w:p>
    <w:p w14:paraId="4BD52B27" w14:textId="77777777" w:rsidR="00200D3D" w:rsidRPr="00CF4F61" w:rsidRDefault="00200D3D" w:rsidP="00CF4F61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4BE55940" w14:textId="3926B966" w:rsidR="00CF4F61" w:rsidRPr="00CF4F61" w:rsidRDefault="008A2D61" w:rsidP="00CF4F61">
      <w:pPr>
        <w:spacing w:after="0" w:line="240" w:lineRule="auto"/>
        <w:ind w:firstLine="284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/>
          <w:b/>
          <w:szCs w:val="24"/>
        </w:rPr>
        <w:t xml:space="preserve">Shpallur me dekretin </w:t>
      </w:r>
      <w:r>
        <w:rPr>
          <w:rFonts w:ascii="Garamond" w:hAnsi="Garamond"/>
          <w:b/>
          <w:szCs w:val="24"/>
        </w:rPr>
        <w:t>nr. 104</w:t>
      </w:r>
      <w:r>
        <w:rPr>
          <w:rFonts w:ascii="Garamond" w:hAnsi="Garamond"/>
          <w:b/>
          <w:szCs w:val="24"/>
        </w:rPr>
        <w:t xml:space="preserve">, datë </w:t>
      </w:r>
      <w:r>
        <w:rPr>
          <w:rFonts w:ascii="Garamond" w:hAnsi="Garamond"/>
          <w:b/>
          <w:szCs w:val="24"/>
        </w:rPr>
        <w:t>1.4.2025,</w:t>
      </w:r>
      <w:r>
        <w:rPr>
          <w:rFonts w:ascii="Garamond" w:hAnsi="Garamond"/>
          <w:b/>
          <w:szCs w:val="24"/>
        </w:rPr>
        <w:t xml:space="preserve"> të Presidentit të Republikës së Shqipërisë, Bajram </w:t>
      </w:r>
      <w:proofErr w:type="spellStart"/>
      <w:r>
        <w:rPr>
          <w:rFonts w:ascii="Garamond" w:hAnsi="Garamond"/>
          <w:b/>
          <w:szCs w:val="24"/>
        </w:rPr>
        <w:t>Begaj</w:t>
      </w:r>
      <w:proofErr w:type="spellEnd"/>
      <w:r>
        <w:rPr>
          <w:rFonts w:ascii="Garamond" w:hAnsi="Garamond"/>
          <w:b/>
          <w:szCs w:val="24"/>
        </w:rPr>
        <w:t>.</w:t>
      </w:r>
      <w:r w:rsidR="00CF4F61" w:rsidRPr="00CF4F61">
        <w:rPr>
          <w:rFonts w:ascii="Garamond" w:hAnsi="Garamond"/>
          <w:b/>
          <w:sz w:val="24"/>
          <w:szCs w:val="24"/>
        </w:rPr>
        <w:t xml:space="preserve"> </w:t>
      </w:r>
    </w:p>
    <w:p w14:paraId="389DBD2C" w14:textId="77777777" w:rsidR="00CE5517" w:rsidRPr="00CF4F61" w:rsidRDefault="00CE5517" w:rsidP="00CF4F61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166F216C" w14:textId="77777777" w:rsidR="009A2331" w:rsidRPr="00CF4F61" w:rsidRDefault="009A2331" w:rsidP="00CF4F61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4061D6F2" w14:textId="77777777" w:rsidR="008A48E5" w:rsidRPr="00CF4F61" w:rsidRDefault="008A48E5" w:rsidP="00CF4F61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047FC9ED" w14:textId="77777777" w:rsidR="00213234" w:rsidRPr="00CF4F61" w:rsidRDefault="00213234" w:rsidP="00CF4F61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CF4F61" w:rsidSect="00AE5B81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F7E90" w14:textId="77777777" w:rsidR="008A2D61" w:rsidRDefault="008A2D61" w:rsidP="00420682">
      <w:pPr>
        <w:spacing w:after="0" w:line="240" w:lineRule="auto"/>
      </w:pPr>
      <w:r>
        <w:separator/>
      </w:r>
    </w:p>
  </w:endnote>
  <w:endnote w:type="continuationSeparator" w:id="0">
    <w:p w14:paraId="219CE803" w14:textId="77777777" w:rsidR="008A2D61" w:rsidRDefault="008A2D61" w:rsidP="00420682">
      <w:pPr>
        <w:spacing w:after="0" w:line="240" w:lineRule="auto"/>
      </w:pPr>
      <w:r>
        <w:continuationSeparator/>
      </w:r>
    </w:p>
  </w:endnote>
  <w:endnote w:type="continuationNotice" w:id="1">
    <w:p w14:paraId="43A0CD88" w14:textId="77777777" w:rsidR="005B71E6" w:rsidRDefault="005B71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077EB" w14:textId="77777777" w:rsidR="008A2D61" w:rsidRDefault="008A2D61" w:rsidP="00420682">
      <w:pPr>
        <w:spacing w:after="0" w:line="240" w:lineRule="auto"/>
      </w:pPr>
      <w:r>
        <w:separator/>
      </w:r>
    </w:p>
  </w:footnote>
  <w:footnote w:type="continuationSeparator" w:id="0">
    <w:p w14:paraId="1151C7CF" w14:textId="77777777" w:rsidR="008A2D61" w:rsidRDefault="008A2D61" w:rsidP="00420682">
      <w:pPr>
        <w:spacing w:after="0" w:line="240" w:lineRule="auto"/>
      </w:pPr>
      <w:r>
        <w:continuationSeparator/>
      </w:r>
    </w:p>
  </w:footnote>
  <w:footnote w:type="continuationNotice" w:id="1">
    <w:p w14:paraId="677C23AE" w14:textId="77777777" w:rsidR="005B71E6" w:rsidRDefault="005B71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26A6D"/>
    <w:rsid w:val="00040D8C"/>
    <w:rsid w:val="00043C57"/>
    <w:rsid w:val="00043DA1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C0C4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1806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E4E62"/>
    <w:rsid w:val="001E70DF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21E5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65C1D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352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B71E6"/>
    <w:rsid w:val="005C1F7E"/>
    <w:rsid w:val="005C7C25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4CD1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312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2D61"/>
    <w:rsid w:val="008A38AE"/>
    <w:rsid w:val="008A3C31"/>
    <w:rsid w:val="008A48E5"/>
    <w:rsid w:val="008B3FAE"/>
    <w:rsid w:val="008C15C7"/>
    <w:rsid w:val="008C1C92"/>
    <w:rsid w:val="008C3427"/>
    <w:rsid w:val="008D12D7"/>
    <w:rsid w:val="008D31A6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D3A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9E6B84"/>
    <w:rsid w:val="009F5BF8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6B96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01291"/>
    <w:rsid w:val="00C1023D"/>
    <w:rsid w:val="00C10624"/>
    <w:rsid w:val="00C17A6D"/>
    <w:rsid w:val="00C238A5"/>
    <w:rsid w:val="00C23E2C"/>
    <w:rsid w:val="00C31328"/>
    <w:rsid w:val="00C33585"/>
    <w:rsid w:val="00C345C0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C7FB8"/>
    <w:rsid w:val="00CD5705"/>
    <w:rsid w:val="00CE2478"/>
    <w:rsid w:val="00CE42A7"/>
    <w:rsid w:val="00CE4E9C"/>
    <w:rsid w:val="00CE5517"/>
    <w:rsid w:val="00CF4F61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272A6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850A0"/>
    <w:rsid w:val="00E9471E"/>
    <w:rsid w:val="00EB262A"/>
    <w:rsid w:val="00EC47A4"/>
    <w:rsid w:val="00EC55E7"/>
    <w:rsid w:val="00EC57E8"/>
    <w:rsid w:val="00EC5AA5"/>
    <w:rsid w:val="00EC5B31"/>
    <w:rsid w:val="00ED03BD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27A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B959A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styleId="Revision">
    <w:name w:val="Revision"/>
    <w:hidden/>
    <w:uiPriority w:val="99"/>
    <w:semiHidden/>
    <w:rsid w:val="00026A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FB2DE11362647AB953C500AB486A75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</Nr_x002e__x0020_akti>
    <Data_x0020_e_x0020_Krijimit xmlns="0e656187-b300-4fb0-8bf4-3a50f872073c">2025-04-04T09:25:15Z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2025-04-03T00:00:00Z</Date_x0020_protokolli>
    <Titulli xmlns="0e656187-b300-4fb0-8bf4-3a50f872073c">Për disa ndryshime dhe shtesa në ligjin nr. 90/2016, “Për organizimin dhe funksionimin e Agjencisë së Auditimit të Programeve të Asistencës, akredituar nga Bashkimi Evropian, në Republikën e Shqipërisë”</Titulli>
    <Modifikuesi xmlns="0e656187-b300-4fb0-8bf4-3a50f872073c">nevila.samarxhi</Modifikuesi>
    <Nr_x002e__x0020_prot_x0020_QBZ xmlns="0e656187-b300-4fb0-8bf4-3a50f872073c">576/2</Nr_x002e__x0020_prot_x0020_QBZ>
    <Data_x0020_e_x0020_Modifikimit xmlns="0e656187-b300-4fb0-8bf4-3a50f872073c">2025-04-04T09:40:37Z</Data_x0020_e_x0020_Modifikimit>
    <Dekretuar xmlns="0e656187-b300-4fb0-8bf4-3a50f872073c">false</Dekretuar>
    <Data xmlns="0e656187-b300-4fb0-8bf4-3a50f872073c">2025-03-13T00:00:00Z</Data>
    <Nr_x002e__x0020_protokolli_x0020_i_x0020_aktit xmlns="0e656187-b300-4fb0-8bf4-3a50f872073c">1205/4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FB2DE11362647AB953C500AB486A75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0DEEF-FE1D-4A91-A6E6-0A1CA569F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B1C4F3B-9A6A-4E63-BA46-2268CDFCB2C2}">
  <ds:schemaRefs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785BDD6-E20F-41C0-8B8F-3B90358784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1FB46-F124-4FB2-90A6-02663DA9D4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253774-5DCB-4A91-843E-7D28DB77E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BF55328-6BB9-410C-BBA1-759C9458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Jorina Kryeziu</cp:lastModifiedBy>
  <cp:revision>123</cp:revision>
  <cp:lastPrinted>2025-03-18T08:07:00Z</cp:lastPrinted>
  <dcterms:created xsi:type="dcterms:W3CDTF">2024-03-05T14:35:00Z</dcterms:created>
  <dcterms:modified xsi:type="dcterms:W3CDTF">2025-04-04T08:49:00Z</dcterms:modified>
</cp:coreProperties>
</file>