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651E6" w14:textId="77777777" w:rsidR="00420682" w:rsidRPr="00011B31" w:rsidRDefault="00420682" w:rsidP="00011B3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1B31">
        <w:rPr>
          <w:rFonts w:ascii="Garamond" w:hAnsi="Garamond" w:cs="Times New Roman"/>
          <w:b/>
          <w:sz w:val="24"/>
          <w:szCs w:val="24"/>
        </w:rPr>
        <w:t>LIGJ</w:t>
      </w:r>
    </w:p>
    <w:p w14:paraId="1950CCC8" w14:textId="77777777" w:rsidR="00024790" w:rsidRPr="00011B31" w:rsidRDefault="002009A1" w:rsidP="00011B3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1B31">
        <w:rPr>
          <w:rFonts w:ascii="Garamond" w:hAnsi="Garamond" w:cs="Times New Roman"/>
          <w:b/>
          <w:sz w:val="24"/>
          <w:szCs w:val="24"/>
        </w:rPr>
        <w:t>Nr.</w:t>
      </w:r>
      <w:r w:rsidR="00F62A46" w:rsidRPr="00011B31">
        <w:rPr>
          <w:rFonts w:ascii="Garamond" w:hAnsi="Garamond" w:cs="Times New Roman"/>
          <w:b/>
          <w:sz w:val="24"/>
          <w:szCs w:val="24"/>
        </w:rPr>
        <w:t xml:space="preserve"> </w:t>
      </w:r>
      <w:r w:rsidR="00470018" w:rsidRPr="00011B31">
        <w:rPr>
          <w:rFonts w:ascii="Garamond" w:hAnsi="Garamond" w:cs="Times New Roman"/>
          <w:b/>
          <w:sz w:val="24"/>
          <w:szCs w:val="24"/>
        </w:rPr>
        <w:t>72</w:t>
      </w:r>
      <w:r w:rsidR="007748A2" w:rsidRPr="00011B31">
        <w:rPr>
          <w:rFonts w:ascii="Garamond" w:hAnsi="Garamond" w:cs="Times New Roman"/>
          <w:b/>
          <w:sz w:val="24"/>
          <w:szCs w:val="24"/>
        </w:rPr>
        <w:t>/202</w:t>
      </w:r>
      <w:r w:rsidR="00DE793A" w:rsidRPr="00011B31">
        <w:rPr>
          <w:rFonts w:ascii="Garamond" w:hAnsi="Garamond" w:cs="Times New Roman"/>
          <w:b/>
          <w:sz w:val="24"/>
          <w:szCs w:val="24"/>
        </w:rPr>
        <w:t>5</w:t>
      </w:r>
      <w:r w:rsidRPr="00011B3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BCCE188" w14:textId="77777777" w:rsidR="004C67EE" w:rsidRPr="00011B31" w:rsidRDefault="004C67EE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F5062F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1B31">
        <w:rPr>
          <w:rFonts w:ascii="Garamond" w:hAnsi="Garamond" w:cs="Times New Roman"/>
          <w:b/>
          <w:sz w:val="24"/>
          <w:szCs w:val="24"/>
        </w:rPr>
        <w:t xml:space="preserve">PËR RATIFIKIMIN E MARRËVESHJES SË HUAS NDËRMJET REPUBLIKËS </w:t>
      </w:r>
    </w:p>
    <w:p w14:paraId="0BFB0282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1B31">
        <w:rPr>
          <w:rFonts w:ascii="Garamond" w:hAnsi="Garamond" w:cs="Times New Roman"/>
          <w:b/>
          <w:sz w:val="24"/>
          <w:szCs w:val="24"/>
        </w:rPr>
        <w:t>SË SHQIPËRISË DHE BANKËS EVROPIANE PËR RINDËRTIM DHE ZHVILLIM</w:t>
      </w:r>
      <w:r w:rsidR="008A47A1">
        <w:rPr>
          <w:rFonts w:ascii="Garamond" w:hAnsi="Garamond" w:cs="Times New Roman"/>
          <w:b/>
          <w:sz w:val="24"/>
          <w:szCs w:val="24"/>
        </w:rPr>
        <w:t>,</w:t>
      </w:r>
    </w:p>
    <w:p w14:paraId="379BE901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1B31">
        <w:rPr>
          <w:rFonts w:ascii="Garamond" w:hAnsi="Garamond" w:cs="Times New Roman"/>
          <w:b/>
          <w:sz w:val="24"/>
          <w:szCs w:val="24"/>
        </w:rPr>
        <w:t xml:space="preserve"> PËR PROJEKTIN “KORRIDORI HEKURUDHOR </w:t>
      </w:r>
      <w:proofErr w:type="spellStart"/>
      <w:r w:rsidRPr="00011B31">
        <w:rPr>
          <w:rFonts w:ascii="Garamond" w:hAnsi="Garamond" w:cs="Times New Roman"/>
          <w:b/>
          <w:sz w:val="24"/>
          <w:szCs w:val="24"/>
        </w:rPr>
        <w:t>VIII</w:t>
      </w:r>
      <w:proofErr w:type="spellEnd"/>
      <w:r w:rsidRPr="00011B31">
        <w:rPr>
          <w:rFonts w:ascii="Garamond" w:hAnsi="Garamond" w:cs="Times New Roman"/>
          <w:b/>
          <w:sz w:val="24"/>
          <w:szCs w:val="24"/>
        </w:rPr>
        <w:t xml:space="preserve">, </w:t>
      </w:r>
    </w:p>
    <w:p w14:paraId="7346928B" w14:textId="75A1A4BD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11B31">
        <w:rPr>
          <w:rFonts w:ascii="Garamond" w:hAnsi="Garamond" w:cs="Times New Roman"/>
          <w:b/>
          <w:sz w:val="24"/>
          <w:szCs w:val="24"/>
        </w:rPr>
        <w:t>FAZA I</w:t>
      </w:r>
      <w:r w:rsidR="008A47A1">
        <w:rPr>
          <w:rFonts w:ascii="Garamond" w:hAnsi="Garamond" w:cs="Times New Roman"/>
          <w:b/>
          <w:sz w:val="24"/>
          <w:szCs w:val="24"/>
        </w:rPr>
        <w:t xml:space="preserve"> – SEKSIONI DURRËS – RROGOZHINË</w:t>
      </w:r>
      <w:r w:rsidRPr="00011B31">
        <w:rPr>
          <w:rFonts w:ascii="Garamond" w:hAnsi="Garamond" w:cs="Times New Roman"/>
          <w:b/>
          <w:sz w:val="24"/>
          <w:szCs w:val="24"/>
        </w:rPr>
        <w:t>”</w:t>
      </w:r>
    </w:p>
    <w:p w14:paraId="7570CDC3" w14:textId="77777777" w:rsidR="00D3329A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92A801" w14:textId="77777777" w:rsidR="00D3329A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 xml:space="preserve">Në mbështetje të neneve 78, 83, pika 1, dhe 121, pika 1, shkronja “ç”, të Kushtetutës, me propozimin e Këshillit të Ministrave, </w:t>
      </w:r>
    </w:p>
    <w:p w14:paraId="2C43F313" w14:textId="77777777" w:rsidR="00D3329A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5D0E908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>KUVENDI</w:t>
      </w:r>
    </w:p>
    <w:p w14:paraId="7A88BC88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>I REPUBLIKËS SË SHQIPËRISË</w:t>
      </w:r>
    </w:p>
    <w:p w14:paraId="6AB5AB6F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67EAF3E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>VENDOSI:</w:t>
      </w:r>
    </w:p>
    <w:p w14:paraId="5515C945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FD73D8C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>Neni 1</w:t>
      </w:r>
    </w:p>
    <w:p w14:paraId="3F6109C3" w14:textId="77777777" w:rsidR="00D3329A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C058E2" w14:textId="665DC39E" w:rsidR="00D3329A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>Ratifikohet marrëveshja e huas ndërmjet Republikës së Shqipërisë dhe Bankës Evropiane për Rindërtim dhe Zhvillim për projektin “Ko</w:t>
      </w:r>
      <w:r w:rsidR="000422FF" w:rsidRPr="00011B31">
        <w:rPr>
          <w:rFonts w:ascii="Garamond" w:hAnsi="Garamond" w:cs="Times New Roman"/>
          <w:sz w:val="24"/>
          <w:szCs w:val="24"/>
        </w:rPr>
        <w:t xml:space="preserve">rridori hekurudhor </w:t>
      </w:r>
      <w:proofErr w:type="spellStart"/>
      <w:r w:rsidR="000422FF" w:rsidRPr="00011B31">
        <w:rPr>
          <w:rFonts w:ascii="Garamond" w:hAnsi="Garamond" w:cs="Times New Roman"/>
          <w:sz w:val="24"/>
          <w:szCs w:val="24"/>
        </w:rPr>
        <w:t>VIII</w:t>
      </w:r>
      <w:proofErr w:type="spellEnd"/>
      <w:r w:rsidR="000422FF" w:rsidRPr="00011B31">
        <w:rPr>
          <w:rFonts w:ascii="Garamond" w:hAnsi="Garamond" w:cs="Times New Roman"/>
          <w:sz w:val="24"/>
          <w:szCs w:val="24"/>
        </w:rPr>
        <w:t xml:space="preserve">, faza I </w:t>
      </w:r>
      <w:r w:rsidR="008A47A1">
        <w:rPr>
          <w:rFonts w:ascii="Garamond" w:hAnsi="Garamond" w:cs="Times New Roman"/>
          <w:sz w:val="24"/>
          <w:szCs w:val="24"/>
        </w:rPr>
        <w:t>–</w:t>
      </w:r>
      <w:r w:rsidR="000422FF" w:rsidRPr="00011B31">
        <w:rPr>
          <w:rFonts w:ascii="Garamond" w:hAnsi="Garamond" w:cs="Times New Roman"/>
          <w:sz w:val="24"/>
          <w:szCs w:val="24"/>
        </w:rPr>
        <w:t xml:space="preserve"> </w:t>
      </w:r>
      <w:r w:rsidR="00470018" w:rsidRPr="00011B31">
        <w:rPr>
          <w:rFonts w:ascii="Garamond" w:hAnsi="Garamond" w:cs="Times New Roman"/>
          <w:sz w:val="24"/>
          <w:szCs w:val="24"/>
        </w:rPr>
        <w:t>seksioni Durrës – Rrogozhinë</w:t>
      </w:r>
      <w:r w:rsidR="00470018" w:rsidRPr="00011B31">
        <w:rPr>
          <w:rFonts w:ascii="Garamond" w:hAnsi="Garamond" w:cs="Times New Roman"/>
          <w:sz w:val="24"/>
          <w:szCs w:val="24"/>
        </w:rPr>
        <w:t>”</w:t>
      </w:r>
      <w:r w:rsidR="008A47A1">
        <w:rPr>
          <w:rFonts w:ascii="Garamond" w:hAnsi="Garamond" w:cs="Times New Roman"/>
          <w:sz w:val="24"/>
          <w:szCs w:val="24"/>
        </w:rPr>
        <w:t>,</w:t>
      </w:r>
      <w:r w:rsidRPr="00011B31">
        <w:rPr>
          <w:rFonts w:ascii="Garamond" w:hAnsi="Garamond" w:cs="Times New Roman"/>
          <w:sz w:val="24"/>
          <w:szCs w:val="24"/>
        </w:rPr>
        <w:t xml:space="preserve"> sipas tekstit që i bashkëlidhet këtij ligji dhe </w:t>
      </w:r>
      <w:r w:rsidR="008A47A1">
        <w:rPr>
          <w:rFonts w:ascii="Garamond" w:hAnsi="Garamond" w:cs="Times New Roman"/>
          <w:sz w:val="24"/>
          <w:szCs w:val="24"/>
        </w:rPr>
        <w:t>ë</w:t>
      </w:r>
      <w:r w:rsidRPr="00011B31">
        <w:rPr>
          <w:rFonts w:ascii="Garamond" w:hAnsi="Garamond" w:cs="Times New Roman"/>
          <w:sz w:val="24"/>
          <w:szCs w:val="24"/>
        </w:rPr>
        <w:t>sht</w:t>
      </w:r>
      <w:r w:rsidR="008A47A1">
        <w:rPr>
          <w:rFonts w:ascii="Garamond" w:hAnsi="Garamond" w:cs="Times New Roman"/>
          <w:sz w:val="24"/>
          <w:szCs w:val="24"/>
        </w:rPr>
        <w:t>ë</w:t>
      </w:r>
      <w:r w:rsidRPr="00011B31">
        <w:rPr>
          <w:rFonts w:ascii="Garamond" w:hAnsi="Garamond" w:cs="Times New Roman"/>
          <w:sz w:val="24"/>
          <w:szCs w:val="24"/>
        </w:rPr>
        <w:t xml:space="preserve"> pjes</w:t>
      </w:r>
      <w:r w:rsidR="008A47A1">
        <w:rPr>
          <w:rFonts w:ascii="Garamond" w:hAnsi="Garamond" w:cs="Times New Roman"/>
          <w:sz w:val="24"/>
          <w:szCs w:val="24"/>
        </w:rPr>
        <w:t>ë</w:t>
      </w:r>
      <w:r w:rsidRPr="00011B31">
        <w:rPr>
          <w:rFonts w:ascii="Garamond" w:hAnsi="Garamond" w:cs="Times New Roman"/>
          <w:sz w:val="24"/>
          <w:szCs w:val="24"/>
        </w:rPr>
        <w:t xml:space="preserve"> p</w:t>
      </w:r>
      <w:r w:rsidR="008A47A1">
        <w:rPr>
          <w:rFonts w:ascii="Garamond" w:hAnsi="Garamond" w:cs="Times New Roman"/>
          <w:sz w:val="24"/>
          <w:szCs w:val="24"/>
        </w:rPr>
        <w:t>ë</w:t>
      </w:r>
      <w:r w:rsidRPr="00011B31">
        <w:rPr>
          <w:rFonts w:ascii="Garamond" w:hAnsi="Garamond" w:cs="Times New Roman"/>
          <w:sz w:val="24"/>
          <w:szCs w:val="24"/>
        </w:rPr>
        <w:t>rb</w:t>
      </w:r>
      <w:r w:rsidR="008A47A1">
        <w:rPr>
          <w:rFonts w:ascii="Garamond" w:hAnsi="Garamond" w:cs="Times New Roman"/>
          <w:sz w:val="24"/>
          <w:szCs w:val="24"/>
        </w:rPr>
        <w:t>ë</w:t>
      </w:r>
      <w:r w:rsidRPr="00011B31">
        <w:rPr>
          <w:rFonts w:ascii="Garamond" w:hAnsi="Garamond" w:cs="Times New Roman"/>
          <w:sz w:val="24"/>
          <w:szCs w:val="24"/>
        </w:rPr>
        <w:t>r</w:t>
      </w:r>
      <w:r w:rsidR="008A47A1">
        <w:rPr>
          <w:rFonts w:ascii="Garamond" w:hAnsi="Garamond" w:cs="Times New Roman"/>
          <w:sz w:val="24"/>
          <w:szCs w:val="24"/>
        </w:rPr>
        <w:t>ë</w:t>
      </w:r>
      <w:r w:rsidRPr="00011B31">
        <w:rPr>
          <w:rFonts w:ascii="Garamond" w:hAnsi="Garamond" w:cs="Times New Roman"/>
          <w:sz w:val="24"/>
          <w:szCs w:val="24"/>
        </w:rPr>
        <w:t>se</w:t>
      </w:r>
      <w:r w:rsidRPr="00011B31">
        <w:rPr>
          <w:rFonts w:ascii="Garamond" w:hAnsi="Garamond" w:cs="Times New Roman"/>
          <w:sz w:val="24"/>
          <w:szCs w:val="24"/>
        </w:rPr>
        <w:t xml:space="preserve"> e tij.</w:t>
      </w:r>
    </w:p>
    <w:p w14:paraId="561E7DD0" w14:textId="77777777" w:rsidR="00D3329A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 xml:space="preserve"> </w:t>
      </w:r>
    </w:p>
    <w:p w14:paraId="6ACD78BD" w14:textId="77777777" w:rsidR="00D3329A" w:rsidRPr="00011B31" w:rsidRDefault="00D3329A" w:rsidP="00011B3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>Neni 2</w:t>
      </w:r>
      <w:bookmarkStart w:id="0" w:name="_GoBack"/>
      <w:bookmarkEnd w:id="0"/>
    </w:p>
    <w:p w14:paraId="679DE53E" w14:textId="77777777" w:rsidR="00D3329A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F705BA8" w14:textId="36266163" w:rsidR="00EF5F27" w:rsidRPr="00011B31" w:rsidRDefault="00D3329A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1B31">
        <w:rPr>
          <w:rFonts w:ascii="Garamond" w:hAnsi="Garamond" w:cs="Times New Roman"/>
          <w:sz w:val="24"/>
          <w:szCs w:val="24"/>
        </w:rPr>
        <w:t>Ky ligj hyn në fuqi 15 ditë pa</w:t>
      </w:r>
      <w:r w:rsidR="008A47A1">
        <w:rPr>
          <w:rFonts w:ascii="Garamond" w:hAnsi="Garamond" w:cs="Times New Roman"/>
          <w:sz w:val="24"/>
          <w:szCs w:val="24"/>
        </w:rPr>
        <w:t>s botimit në Fletoren Zyrtare.</w:t>
      </w:r>
    </w:p>
    <w:p w14:paraId="04791799" w14:textId="77777777" w:rsidR="00011B31" w:rsidRPr="00011B31" w:rsidRDefault="00011B31" w:rsidP="00011B3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8AFAB6" w14:textId="77777777" w:rsidR="00976A3C" w:rsidRPr="00011B31" w:rsidRDefault="00976A3C" w:rsidP="00011B3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11B3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11B31">
        <w:rPr>
          <w:rFonts w:ascii="Garamond" w:hAnsi="Garamond" w:cs="Times New Roman"/>
          <w:bCs/>
          <w:sz w:val="24"/>
          <w:szCs w:val="24"/>
        </w:rPr>
        <w:t xml:space="preserve"> </w:t>
      </w:r>
      <w:r w:rsidR="00D3329A" w:rsidRPr="00011B31">
        <w:rPr>
          <w:rFonts w:ascii="Garamond" w:hAnsi="Garamond" w:cs="Times New Roman"/>
          <w:bCs/>
          <w:sz w:val="24"/>
          <w:szCs w:val="24"/>
        </w:rPr>
        <w:t>4.12</w:t>
      </w:r>
      <w:r w:rsidR="00E611BD" w:rsidRPr="00011B31">
        <w:rPr>
          <w:rFonts w:ascii="Garamond" w:hAnsi="Garamond" w:cs="Times New Roman"/>
          <w:bCs/>
          <w:sz w:val="24"/>
          <w:szCs w:val="24"/>
        </w:rPr>
        <w:t>.</w:t>
      </w:r>
      <w:r w:rsidR="007748A2" w:rsidRPr="00011B31">
        <w:rPr>
          <w:rFonts w:ascii="Garamond" w:hAnsi="Garamond" w:cs="Times New Roman"/>
          <w:bCs/>
          <w:sz w:val="24"/>
          <w:szCs w:val="24"/>
        </w:rPr>
        <w:t>202</w:t>
      </w:r>
      <w:r w:rsidR="00DE793A" w:rsidRPr="00011B31">
        <w:rPr>
          <w:rFonts w:ascii="Garamond" w:hAnsi="Garamond" w:cs="Times New Roman"/>
          <w:bCs/>
          <w:sz w:val="24"/>
          <w:szCs w:val="24"/>
        </w:rPr>
        <w:t>5</w:t>
      </w:r>
      <w:r w:rsidR="008A47A1">
        <w:rPr>
          <w:rFonts w:ascii="Garamond" w:hAnsi="Garamond" w:cs="Times New Roman"/>
          <w:bCs/>
          <w:sz w:val="24"/>
          <w:szCs w:val="24"/>
        </w:rPr>
        <w:t>.</w:t>
      </w:r>
    </w:p>
    <w:p w14:paraId="52C0DF73" w14:textId="77777777" w:rsidR="00200D3D" w:rsidRPr="00011B31" w:rsidRDefault="00200D3D" w:rsidP="00011B3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C49159E" w14:textId="7972D666" w:rsidR="00D2271C" w:rsidRDefault="00D2271C" w:rsidP="002C4E3F">
      <w:pPr>
        <w:spacing w:after="0" w:line="240" w:lineRule="auto"/>
        <w:ind w:firstLine="288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 w:rsidR="008A47A1">
        <w:rPr>
          <w:rFonts w:ascii="Garamond" w:hAnsi="Garamond" w:cstheme="majorBidi"/>
          <w:b/>
          <w:sz w:val="24"/>
          <w:szCs w:val="24"/>
        </w:rPr>
        <w:t xml:space="preserve"> </w:t>
      </w:r>
      <w:r w:rsidR="008A47A1">
        <w:rPr>
          <w:rFonts w:ascii="Garamond" w:hAnsi="Garamond" w:cstheme="majorBidi"/>
          <w:b/>
          <w:sz w:val="24"/>
          <w:szCs w:val="24"/>
        </w:rPr>
        <w:t>499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 w:rsidR="008A47A1">
        <w:rPr>
          <w:rFonts w:ascii="Garamond" w:hAnsi="Garamond" w:cstheme="majorBidi"/>
          <w:b/>
          <w:sz w:val="24"/>
          <w:szCs w:val="24"/>
        </w:rPr>
        <w:t xml:space="preserve"> </w:t>
      </w:r>
      <w:r w:rsidR="008A47A1">
        <w:rPr>
          <w:rFonts w:ascii="Garamond" w:hAnsi="Garamond" w:cstheme="majorBidi"/>
          <w:b/>
          <w:sz w:val="24"/>
          <w:szCs w:val="24"/>
        </w:rPr>
        <w:t>19.12.2025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2ACF3C3F" w14:textId="77777777" w:rsidR="00CE5517" w:rsidRPr="00011B31" w:rsidRDefault="00CE5517" w:rsidP="00011B3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B46FB4D" w14:textId="77777777" w:rsidR="009A2331" w:rsidRPr="00011B31" w:rsidRDefault="009A2331" w:rsidP="00011B3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D239E94" w14:textId="77777777" w:rsidR="008A48E5" w:rsidRPr="00011B31" w:rsidRDefault="00422D75" w:rsidP="00011B3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0D1AAF30" wp14:editId="53BF7BCF">
            <wp:extent cx="5780405" cy="6181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RT_Marreveshja e nenshkruar DRR-Rrogozhine BERZH_0001_Page_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682" cy="620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73FD96F4" wp14:editId="6294F7EA">
            <wp:extent cx="5733288" cy="6798564"/>
            <wp:effectExtent l="0" t="0" r="127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RT_Marreveshja e nenshkruar DRR-Rrogozhine BERZH_0001_Page_0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288" cy="679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07F7ADCB" wp14:editId="43D2F9CC">
            <wp:extent cx="6039612" cy="83210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RT_Marreveshja e nenshkruar DRR-Rrogozhine BERZH_0001_Page_0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612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0FC5D1AB" wp14:editId="33093655">
            <wp:extent cx="5641848" cy="8622792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RT_Marreveshja e nenshkruar DRR-Rrogozhine BERZH_0001_Page_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862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037630FA" wp14:editId="68418EFB">
            <wp:extent cx="5673852" cy="7699248"/>
            <wp:effectExtent l="0" t="0" r="31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ERT_Marreveshja e nenshkruar DRR-Rrogozhine BERZH_0001_Page_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852" cy="769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6171ACF" wp14:editId="2F6C590F">
            <wp:extent cx="6048756" cy="8613648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ERT_Marreveshja e nenshkruar DRR-Rrogozhine BERZH_0001_Page_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756" cy="861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6AA15077" wp14:editId="4998D207">
            <wp:extent cx="5920740" cy="8695944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RT_Marreveshja e nenshkruar DRR-Rrogozhine BERZH_0001_Page_0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869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06BE267F" wp14:editId="47D78258">
            <wp:extent cx="5747004" cy="9020556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RT_Marreveshja e nenshkruar DRR-Rrogozhine BERZH_0001_Page_08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004" cy="902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1B04A41" wp14:editId="531D62C0">
            <wp:extent cx="5980176" cy="9125712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RT_Marreveshja e nenshkruar DRR-Rrogozhine BERZH_0001_Page_0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176" cy="912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29623000" wp14:editId="36D83815">
            <wp:extent cx="5618988" cy="8787384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RT_Marreveshja e nenshkruar DRR-Rrogozhine BERZH_0001_Page_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988" cy="878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FEC4D6E" wp14:editId="47633998">
            <wp:extent cx="5582412" cy="8622792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RT_Marreveshja e nenshkruar DRR-Rrogozhine BERZH_0001_Page_1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412" cy="862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44A564BE" wp14:editId="1816B5C7">
            <wp:extent cx="5966460" cy="8494776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RT_Marreveshja e nenshkruar DRR-Rrogozhine BERZH_0001_Page_1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849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A484439" wp14:editId="016E09A4">
            <wp:extent cx="5650992" cy="8179308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RT_Marreveshja e nenshkruar DRR-Rrogozhine BERZH_0001_Page_1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817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75747E44" wp14:editId="111CDE8F">
            <wp:extent cx="5756148" cy="753465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RT_Marreveshja e nenshkruar DRR-Rrogozhine BERZH_0001_Page_14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14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B92C987" wp14:editId="6949EEA5">
            <wp:extent cx="5582412" cy="54406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RT_Marreveshja e nenshkruar DRR-Rrogozhine BERZH_0001_Page_15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412" cy="544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4552F65" wp14:editId="63080E68">
            <wp:extent cx="6097270" cy="25971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RT_Marreveshja e nenshkruar DRR-Rrogozhine BERZH_0001_Page_16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752ED" w14:textId="77777777" w:rsidR="00213234" w:rsidRDefault="00213234" w:rsidP="00011B3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34855305" w14:textId="77777777" w:rsidR="00042B47" w:rsidRDefault="00042B47" w:rsidP="00011B3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79CEC9A5" w14:textId="77777777" w:rsidR="00042B47" w:rsidRPr="00011B31" w:rsidRDefault="00C649BE" w:rsidP="00011B3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471D8805" wp14:editId="52F7F24B">
            <wp:extent cx="5632704" cy="6912864"/>
            <wp:effectExtent l="0" t="0" r="635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an_Marreveshja e nenshkruar DRR-Rrogozhine BERZH_0001_Page_0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691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0D171638" wp14:editId="49BC1632">
            <wp:extent cx="5976506" cy="7229475"/>
            <wp:effectExtent l="0" t="0" r="571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an_Marreveshja e nenshkruar DRR-Rrogozhine BERZH_0001_Page_0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956" cy="723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4FAC4A50" wp14:editId="1FABCA36">
            <wp:extent cx="5806440" cy="8119872"/>
            <wp:effectExtent l="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can_Marreveshja e nenshkruar DRR-Rrogozhine BERZH_0001_Page_03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811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1C7949B8" wp14:editId="740DD1FC">
            <wp:extent cx="5961888" cy="8599932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an_Marreveshja e nenshkruar DRR-Rrogozhine BERZH_0001_Page_0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888" cy="8599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513DAEF3" wp14:editId="466D8A9A">
            <wp:extent cx="5833872" cy="84810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an_Marreveshja e nenshkruar DRR-Rrogozhine BERZH_0001_Page_0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872" cy="848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736B061E" wp14:editId="6BD6945F">
            <wp:extent cx="5843016" cy="8645652"/>
            <wp:effectExtent l="0" t="0" r="5715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an_Marreveshja e nenshkruar DRR-Rrogozhine BERZH_0001_Page_0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016" cy="864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2206FADF" wp14:editId="00D30852">
            <wp:extent cx="5747004" cy="8682228"/>
            <wp:effectExtent l="0" t="0" r="635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an_Marreveshja e nenshkruar DRR-Rrogozhine BERZH_0001_Page_07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004" cy="868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3AF2D3F5" wp14:editId="10BA3141">
            <wp:extent cx="5747004" cy="8435340"/>
            <wp:effectExtent l="0" t="0" r="635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can_Marreveshja e nenshkruar DRR-Rrogozhine BERZH_0001_Page_08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004" cy="843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520041FC" wp14:editId="6EF0434D">
            <wp:extent cx="5724144" cy="82753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an_Marreveshja e nenshkruar DRR-Rrogozhine BERZH_0001_Page_09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827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1252CA40" wp14:editId="0D25B4AC">
            <wp:extent cx="5536692" cy="8668512"/>
            <wp:effectExtent l="0" t="0" r="698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can_Marreveshja e nenshkruar DRR-Rrogozhine BERZH_0001_Page_10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6692" cy="866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7A90DF88" wp14:editId="22DC5553">
            <wp:extent cx="5957316" cy="8517636"/>
            <wp:effectExtent l="0" t="0" r="571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can_Marreveshja e nenshkruar DRR-Rrogozhine BERZH_0001_Page_1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316" cy="851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79C220CC" wp14:editId="27713589">
            <wp:extent cx="5888736" cy="593445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can_Marreveshja e nenshkruar DRR-Rrogozhine BERZH_0001_Page_1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736" cy="593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3D1F9353" wp14:editId="7F63A6B9">
            <wp:extent cx="5737860" cy="8074152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can_Marreveshja e nenshkruar DRR-Rrogozhine BERZH_0001_Page_13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807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2D0003AA" wp14:editId="74995F5B">
            <wp:extent cx="5376672" cy="6364224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an_Marreveshja e nenshkruar DRR-Rrogozhine BERZH_0001_Page_14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672" cy="636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3AEC14A7" wp14:editId="0DE12868">
            <wp:extent cx="5573268" cy="5943600"/>
            <wp:effectExtent l="0" t="0" r="889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can_Marreveshja e nenshkruar DRR-Rrogozhine BERZH_0001_Page_15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3268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  <w:lang w:eastAsia="sq-AL"/>
        </w:rPr>
        <w:drawing>
          <wp:inline distT="0" distB="0" distL="0" distR="0" wp14:anchorId="11D7DA2D" wp14:editId="20D9B343">
            <wp:extent cx="5490972" cy="1842516"/>
            <wp:effectExtent l="0" t="0" r="0" b="571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can_Marreveshja e nenshkruar DRR-Rrogozhine BERZH_0001_Page_16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972" cy="184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B47" w:rsidRPr="00011B31" w:rsidSect="000422FF">
      <w:headerReference w:type="default" r:id="rId46"/>
      <w:footerReference w:type="default" r:id="rId47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0BE7A" w14:textId="77777777" w:rsidR="008A47A1" w:rsidRDefault="008A47A1" w:rsidP="00420682">
      <w:pPr>
        <w:spacing w:after="0" w:line="240" w:lineRule="auto"/>
      </w:pPr>
      <w:r>
        <w:separator/>
      </w:r>
    </w:p>
  </w:endnote>
  <w:endnote w:type="continuationSeparator" w:id="0">
    <w:p w14:paraId="13BA30DC" w14:textId="77777777" w:rsidR="008A47A1" w:rsidRDefault="008A47A1" w:rsidP="00420682">
      <w:pPr>
        <w:spacing w:after="0" w:line="240" w:lineRule="auto"/>
      </w:pPr>
      <w:r>
        <w:continuationSeparator/>
      </w:r>
    </w:p>
  </w:endnote>
  <w:endnote w:type="continuationNotice" w:id="1">
    <w:p w14:paraId="7BB87551" w14:textId="77777777" w:rsidR="00023BFB" w:rsidRDefault="00023B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A41E6" w14:textId="7857C5B0" w:rsidR="008A47A1" w:rsidRDefault="008A47A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4E3F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2EC448" w14:textId="77777777" w:rsidR="008A47A1" w:rsidRDefault="008A4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A40FA" w14:textId="77777777" w:rsidR="008A47A1" w:rsidRDefault="008A47A1" w:rsidP="00420682">
      <w:pPr>
        <w:spacing w:after="0" w:line="240" w:lineRule="auto"/>
      </w:pPr>
      <w:r>
        <w:separator/>
      </w:r>
    </w:p>
  </w:footnote>
  <w:footnote w:type="continuationSeparator" w:id="0">
    <w:p w14:paraId="018117AC" w14:textId="77777777" w:rsidR="008A47A1" w:rsidRDefault="008A47A1" w:rsidP="00420682">
      <w:pPr>
        <w:spacing w:after="0" w:line="240" w:lineRule="auto"/>
      </w:pPr>
      <w:r>
        <w:continuationSeparator/>
      </w:r>
    </w:p>
  </w:footnote>
  <w:footnote w:type="continuationNotice" w:id="1">
    <w:p w14:paraId="4F7F8118" w14:textId="77777777" w:rsidR="00023BFB" w:rsidRDefault="00023B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80ECF" w14:textId="77777777" w:rsidR="00023BFB" w:rsidRDefault="00023B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1B31"/>
    <w:rsid w:val="000141A5"/>
    <w:rsid w:val="00023BFB"/>
    <w:rsid w:val="00024790"/>
    <w:rsid w:val="00040D8C"/>
    <w:rsid w:val="000422FF"/>
    <w:rsid w:val="00042B47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6765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1A9E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4E3F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29B1"/>
    <w:rsid w:val="003F398D"/>
    <w:rsid w:val="0040042E"/>
    <w:rsid w:val="00403430"/>
    <w:rsid w:val="00403A89"/>
    <w:rsid w:val="0041300C"/>
    <w:rsid w:val="00420682"/>
    <w:rsid w:val="00422D75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0018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EDC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19BA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5EAE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7A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56BAF"/>
    <w:rsid w:val="00C60CAD"/>
    <w:rsid w:val="00C64341"/>
    <w:rsid w:val="00C6446D"/>
    <w:rsid w:val="00C649BE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49A"/>
    <w:rsid w:val="00CF6D0A"/>
    <w:rsid w:val="00D127E2"/>
    <w:rsid w:val="00D2271C"/>
    <w:rsid w:val="00D23C4B"/>
    <w:rsid w:val="00D24B56"/>
    <w:rsid w:val="00D3329A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1D2E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5F27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6C4ED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9" Type="http://schemas.openxmlformats.org/officeDocument/2006/relationships/image" Target="media/image26.jpg"/><Relationship Id="rId21" Type="http://schemas.openxmlformats.org/officeDocument/2006/relationships/image" Target="media/image8.jpg"/><Relationship Id="rId34" Type="http://schemas.openxmlformats.org/officeDocument/2006/relationships/image" Target="media/image21.jpg"/><Relationship Id="rId42" Type="http://schemas.openxmlformats.org/officeDocument/2006/relationships/image" Target="media/image29.jpg"/><Relationship Id="rId47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9" Type="http://schemas.openxmlformats.org/officeDocument/2006/relationships/image" Target="media/image16.jpg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fontTable" Target="fontTable.xml"/><Relationship Id="rId8" Type="http://schemas.openxmlformats.org/officeDocument/2006/relationships/numbering" Target="numbering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header" Target="header1.xml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2025-12-22T14:11:21Z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ratifikimin e marrëveshjes së huas ndërmjet Republikës së Shqipërisë dhe Bankës Evropiane për Rindërtim dhe Zhvillim për projektin “Korridori Hekurudhor VIII, faza I – seksioni Durrës – Rrogozhinë”</Titulli>
    <Modifikuesi xmlns="0e656187-b300-4fb0-8bf4-3a50f872073c">ermira.bukaci</Modifikuesi>
    <Nr_x002e__x0020_prot_x0020_QBZ xmlns="0e656187-b300-4fb0-8bf4-3a50f872073c">2164/7</Nr_x002e__x0020_prot_x0020_QBZ>
    <Data_x0020_e_x0020_Modifikimit xmlns="0e656187-b300-4fb0-8bf4-3a50f872073c">2025-12-23T11:39:18Z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4012/4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2BFD8A86245189A9F738307F23D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2025-12-22T14:11:21Z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ratifikimin e marrëveshjes së huas ndërmjet Republikës së Shqipërisë dhe Bankës Evropiane për Rindërtim dhe Zhvillim për projektin “Korridori Hekurudhor VIII, faza I – seksioni Durrës – Rrogozhinë”</Titulli>
    <Modifikuesi xmlns="0e656187-b300-4fb0-8bf4-3a50f872073c">ermira.bukaci</Modifikuesi>
    <Nr_x002e__x0020_prot_x0020_QBZ xmlns="0e656187-b300-4fb0-8bf4-3a50f872073c">2164/7</Nr_x002e__x0020_prot_x0020_QBZ>
    <Data_x0020_e_x0020_Modifikimit xmlns="0e656187-b300-4fb0-8bf4-3a50f872073c">2025-12-23T11:39:18Z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4012/4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2BFD8A86245189A9F738307F23D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36E3-B851-4AF9-8D54-8DB468D1DB1E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0AEE406-F3B5-4392-A5AB-F141360DB7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8CD00-5DDE-4720-BE72-2BC0BE78B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B1BCFD-D305-4953-8A13-A4FE6C25726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AB0D04F8-95BD-4E76-BB88-89F89890CC8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B26422-905D-482A-92A9-4365D663A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B0B469A-B11A-423F-9E79-280AA656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</cp:revision>
  <cp:lastPrinted>2025-12-09T10:27:00Z</cp:lastPrinted>
  <dcterms:created xsi:type="dcterms:W3CDTF">2025-12-23T10:27:00Z</dcterms:created>
  <dcterms:modified xsi:type="dcterms:W3CDTF">2025-12-23T11:06:00Z</dcterms:modified>
</cp:coreProperties>
</file>