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6C170BD4" w:rsidR="00420682" w:rsidRPr="00DB0CB5" w:rsidRDefault="00420682" w:rsidP="007A2A3F">
      <w:pPr>
        <w:spacing w:after="0" w:line="240" w:lineRule="auto"/>
        <w:ind w:firstLine="284"/>
        <w:jc w:val="center"/>
        <w:rPr>
          <w:rFonts w:ascii="Garamond" w:hAnsi="Garamond" w:cs="Times New Roman"/>
          <w:b/>
          <w:color w:val="000000" w:themeColor="text1"/>
          <w:sz w:val="24"/>
          <w:szCs w:val="24"/>
        </w:rPr>
      </w:pPr>
      <w:r w:rsidRPr="00DB0CB5">
        <w:rPr>
          <w:rFonts w:ascii="Garamond" w:hAnsi="Garamond" w:cs="Times New Roman"/>
          <w:b/>
          <w:color w:val="000000" w:themeColor="text1"/>
          <w:sz w:val="24"/>
          <w:szCs w:val="24"/>
        </w:rPr>
        <w:t>LIGJ</w:t>
      </w:r>
    </w:p>
    <w:p w14:paraId="0A11B03B" w14:textId="6BF3AF38" w:rsidR="00ED3463" w:rsidRPr="00DB0CB5" w:rsidRDefault="002009A1" w:rsidP="007A2A3F">
      <w:pPr>
        <w:spacing w:after="0" w:line="240" w:lineRule="auto"/>
        <w:ind w:firstLine="284"/>
        <w:jc w:val="center"/>
        <w:rPr>
          <w:rFonts w:ascii="Garamond" w:hAnsi="Garamond" w:cs="Times New Roman"/>
          <w:b/>
          <w:color w:val="000000" w:themeColor="text1"/>
          <w:sz w:val="24"/>
          <w:szCs w:val="24"/>
        </w:rPr>
      </w:pPr>
      <w:r w:rsidRPr="00DB0CB5">
        <w:rPr>
          <w:rFonts w:ascii="Garamond" w:hAnsi="Garamond" w:cs="Times New Roman"/>
          <w:b/>
          <w:color w:val="000000" w:themeColor="text1"/>
          <w:sz w:val="24"/>
          <w:szCs w:val="24"/>
        </w:rPr>
        <w:t>Nr.</w:t>
      </w:r>
      <w:r w:rsidR="00F62A46" w:rsidRPr="00DB0CB5">
        <w:rPr>
          <w:rFonts w:ascii="Garamond" w:hAnsi="Garamond" w:cs="Times New Roman"/>
          <w:b/>
          <w:color w:val="000000" w:themeColor="text1"/>
          <w:sz w:val="24"/>
          <w:szCs w:val="24"/>
        </w:rPr>
        <w:t xml:space="preserve"> </w:t>
      </w:r>
      <w:r w:rsidR="005C67F1" w:rsidRPr="00DB0CB5">
        <w:rPr>
          <w:rFonts w:ascii="Garamond" w:hAnsi="Garamond" w:cs="Times New Roman"/>
          <w:b/>
          <w:color w:val="000000" w:themeColor="text1"/>
          <w:sz w:val="24"/>
          <w:szCs w:val="24"/>
        </w:rPr>
        <w:t>31</w:t>
      </w:r>
      <w:r w:rsidR="007748A2" w:rsidRPr="00DB0CB5">
        <w:rPr>
          <w:rFonts w:ascii="Garamond" w:hAnsi="Garamond" w:cs="Times New Roman"/>
          <w:b/>
          <w:color w:val="000000" w:themeColor="text1"/>
          <w:sz w:val="24"/>
          <w:szCs w:val="24"/>
        </w:rPr>
        <w:t>/202</w:t>
      </w:r>
      <w:r w:rsidR="00B958E5" w:rsidRPr="00DB0CB5">
        <w:rPr>
          <w:rFonts w:ascii="Garamond" w:hAnsi="Garamond" w:cs="Times New Roman"/>
          <w:b/>
          <w:color w:val="000000" w:themeColor="text1"/>
          <w:sz w:val="24"/>
          <w:szCs w:val="24"/>
        </w:rPr>
        <w:t>6</w:t>
      </w:r>
    </w:p>
    <w:p w14:paraId="61DAA961" w14:textId="1716E871" w:rsidR="00EE58BB" w:rsidRPr="00DB0CB5" w:rsidRDefault="00EE58BB" w:rsidP="007A2A3F">
      <w:pPr>
        <w:spacing w:after="0" w:line="240" w:lineRule="auto"/>
        <w:ind w:firstLine="284"/>
        <w:jc w:val="center"/>
        <w:rPr>
          <w:rFonts w:ascii="Garamond" w:hAnsi="Garamond" w:cs="Times New Roman"/>
          <w:color w:val="000000" w:themeColor="text1"/>
          <w:sz w:val="24"/>
          <w:szCs w:val="24"/>
        </w:rPr>
      </w:pPr>
    </w:p>
    <w:p w14:paraId="5F5B77BF" w14:textId="0C67B14C" w:rsidR="005C67F1" w:rsidRPr="00DB0CB5" w:rsidRDefault="005C67F1" w:rsidP="007A2A3F">
      <w:pPr>
        <w:spacing w:after="0" w:line="240" w:lineRule="auto"/>
        <w:ind w:firstLine="284"/>
        <w:jc w:val="center"/>
        <w:rPr>
          <w:rFonts w:ascii="Garamond" w:hAnsi="Garamond" w:cs="Times New Roman"/>
          <w:b/>
          <w:color w:val="000000" w:themeColor="text1"/>
          <w:sz w:val="24"/>
          <w:szCs w:val="24"/>
        </w:rPr>
      </w:pPr>
      <w:r w:rsidRPr="00DB0CB5">
        <w:rPr>
          <w:rFonts w:ascii="Garamond" w:hAnsi="Garamond" w:cs="Times New Roman"/>
          <w:b/>
          <w:color w:val="000000" w:themeColor="text1"/>
          <w:sz w:val="24"/>
          <w:szCs w:val="24"/>
        </w:rPr>
        <w:t xml:space="preserve">PËR RATIFIKIMIN E MARRËVESHJES SË HUAS NDËRMJET REPUBLIKËS SË SHQIPËRISË (HUAMARRËSI), PËRFAQËSUAR NGA MINISTRIA E FINANCAVE, DHE KORPORATËS ELEKTROENERGJETIKE SHQIPTARE (KESH) (AGJENCIA E ZBATIMIT TË PROJEKTIT) DHE </w:t>
      </w:r>
      <w:proofErr w:type="spellStart"/>
      <w:r w:rsidR="007C6608" w:rsidRPr="00DB0CB5">
        <w:rPr>
          <w:rFonts w:ascii="Garamond" w:hAnsi="Garamond" w:cs="Times New Roman"/>
          <w:b/>
          <w:i/>
          <w:color w:val="000000" w:themeColor="text1"/>
          <w:sz w:val="24"/>
          <w:szCs w:val="24"/>
        </w:rPr>
        <w:t>K</w:t>
      </w:r>
      <w:r w:rsidR="006E7811" w:rsidRPr="00DB0CB5">
        <w:rPr>
          <w:rFonts w:ascii="Garamond" w:hAnsi="Garamond" w:cs="Times New Roman"/>
          <w:b/>
          <w:i/>
          <w:color w:val="000000" w:themeColor="text1"/>
          <w:sz w:val="24"/>
          <w:szCs w:val="24"/>
        </w:rPr>
        <w:t>f</w:t>
      </w:r>
      <w:r w:rsidR="007C6608" w:rsidRPr="00DB0CB5">
        <w:rPr>
          <w:rFonts w:ascii="Garamond" w:hAnsi="Garamond" w:cs="Times New Roman"/>
          <w:b/>
          <w:i/>
          <w:color w:val="000000" w:themeColor="text1"/>
          <w:sz w:val="24"/>
          <w:szCs w:val="24"/>
        </w:rPr>
        <w:t>W</w:t>
      </w:r>
      <w:proofErr w:type="spellEnd"/>
      <w:r w:rsidRPr="00DB0CB5">
        <w:rPr>
          <w:rFonts w:ascii="Garamond" w:hAnsi="Garamond" w:cs="Times New Roman"/>
          <w:b/>
          <w:i/>
          <w:color w:val="000000" w:themeColor="text1"/>
          <w:sz w:val="24"/>
          <w:szCs w:val="24"/>
        </w:rPr>
        <w:t xml:space="preserve"> FRANKFURT AM MAIN (</w:t>
      </w:r>
      <w:proofErr w:type="spellStart"/>
      <w:r w:rsidRPr="00DB0CB5">
        <w:rPr>
          <w:rFonts w:ascii="Garamond" w:hAnsi="Garamond" w:cs="Times New Roman"/>
          <w:b/>
          <w:i/>
          <w:color w:val="000000" w:themeColor="text1"/>
          <w:sz w:val="24"/>
          <w:szCs w:val="24"/>
        </w:rPr>
        <w:t>K</w:t>
      </w:r>
      <w:r w:rsidR="006E7811" w:rsidRPr="00DB0CB5">
        <w:rPr>
          <w:rFonts w:ascii="Garamond" w:hAnsi="Garamond" w:cs="Times New Roman"/>
          <w:b/>
          <w:i/>
          <w:color w:val="000000" w:themeColor="text1"/>
          <w:sz w:val="24"/>
          <w:szCs w:val="24"/>
        </w:rPr>
        <w:t>f</w:t>
      </w:r>
      <w:r w:rsidRPr="00DB0CB5">
        <w:rPr>
          <w:rFonts w:ascii="Garamond" w:hAnsi="Garamond" w:cs="Times New Roman"/>
          <w:b/>
          <w:i/>
          <w:color w:val="000000" w:themeColor="text1"/>
          <w:sz w:val="24"/>
          <w:szCs w:val="24"/>
        </w:rPr>
        <w:t>W</w:t>
      </w:r>
      <w:proofErr w:type="spellEnd"/>
      <w:r w:rsidRPr="00DB0CB5">
        <w:rPr>
          <w:rFonts w:ascii="Garamond" w:hAnsi="Garamond" w:cs="Times New Roman"/>
          <w:b/>
          <w:i/>
          <w:color w:val="000000" w:themeColor="text1"/>
          <w:sz w:val="24"/>
          <w:szCs w:val="24"/>
        </w:rPr>
        <w:t>)</w:t>
      </w:r>
      <w:r w:rsidR="006E7811">
        <w:rPr>
          <w:rFonts w:ascii="Garamond" w:hAnsi="Garamond" w:cs="Times New Roman"/>
          <w:b/>
          <w:i/>
          <w:color w:val="000000" w:themeColor="text1"/>
          <w:sz w:val="24"/>
          <w:szCs w:val="24"/>
        </w:rPr>
        <w:t>,</w:t>
      </w:r>
      <w:r w:rsidRPr="00DB0CB5">
        <w:rPr>
          <w:rFonts w:ascii="Garamond" w:hAnsi="Garamond" w:cs="Times New Roman"/>
          <w:b/>
          <w:color w:val="000000" w:themeColor="text1"/>
          <w:sz w:val="24"/>
          <w:szCs w:val="24"/>
        </w:rPr>
        <w:t xml:space="preserve"> PËR REHABILITIMIN E HIDROCENTRALIT TË FIERZËS</w:t>
      </w:r>
    </w:p>
    <w:p w14:paraId="530DD5CB" w14:textId="77777777"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p>
    <w:p w14:paraId="6EB64FA6" w14:textId="77777777" w:rsidR="005C67F1" w:rsidRPr="00DB0CB5" w:rsidRDefault="005C67F1" w:rsidP="007A2A3F">
      <w:pPr>
        <w:spacing w:after="0" w:line="240" w:lineRule="auto"/>
        <w:ind w:firstLine="284"/>
        <w:jc w:val="both"/>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 xml:space="preserve">Në mbështetje të neneve 78, 83, pika 1, dhe 121, pika 1, shkronja “ç”, të Kushtetutës, me propozimin e Këshillit të Ministrave, </w:t>
      </w:r>
    </w:p>
    <w:p w14:paraId="0A5259BD" w14:textId="77777777" w:rsidR="005C67F1" w:rsidRPr="00DB0CB5" w:rsidRDefault="005C67F1" w:rsidP="007A2A3F">
      <w:pPr>
        <w:spacing w:after="0" w:line="240" w:lineRule="auto"/>
        <w:ind w:firstLine="284"/>
        <w:jc w:val="both"/>
        <w:rPr>
          <w:rFonts w:ascii="Garamond" w:hAnsi="Garamond" w:cs="Times New Roman"/>
          <w:color w:val="000000" w:themeColor="text1"/>
          <w:sz w:val="24"/>
          <w:szCs w:val="24"/>
        </w:rPr>
      </w:pPr>
    </w:p>
    <w:p w14:paraId="60509BD2" w14:textId="0BE5CD7B"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KUVENDI</w:t>
      </w:r>
    </w:p>
    <w:p w14:paraId="54CFACCE" w14:textId="76C88147"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I REPUBLIKËS SË SHQIPËRISË</w:t>
      </w:r>
    </w:p>
    <w:p w14:paraId="3E252F6E" w14:textId="77777777"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p>
    <w:p w14:paraId="33996B93" w14:textId="687C1B83"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VENDOSI:</w:t>
      </w:r>
    </w:p>
    <w:p w14:paraId="1FC0AD5D" w14:textId="77777777"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p>
    <w:p w14:paraId="3DC77CC9" w14:textId="77777777"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Neni 1</w:t>
      </w:r>
    </w:p>
    <w:p w14:paraId="290B071C" w14:textId="77777777" w:rsidR="005C67F1" w:rsidRPr="00DB0CB5" w:rsidRDefault="005C67F1" w:rsidP="007A2A3F">
      <w:pPr>
        <w:spacing w:after="0" w:line="240" w:lineRule="auto"/>
        <w:ind w:firstLine="284"/>
        <w:jc w:val="both"/>
        <w:rPr>
          <w:rFonts w:ascii="Garamond" w:hAnsi="Garamond" w:cs="Times New Roman"/>
          <w:color w:val="000000" w:themeColor="text1"/>
          <w:sz w:val="24"/>
          <w:szCs w:val="24"/>
        </w:rPr>
      </w:pPr>
    </w:p>
    <w:p w14:paraId="271C79B7" w14:textId="79F9ABD5" w:rsidR="005C67F1" w:rsidRPr="00DB0CB5" w:rsidRDefault="005C67F1" w:rsidP="007A2A3F">
      <w:pPr>
        <w:spacing w:after="0" w:line="240" w:lineRule="auto"/>
        <w:ind w:firstLine="284"/>
        <w:jc w:val="both"/>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 xml:space="preserve">Ratifikohet marrëveshja e huas ndërmjet Republikës së Shqipërisë (huamarrësi), përfaqësuar nga Ministria e Financave, dhe Korporatës </w:t>
      </w:r>
      <w:proofErr w:type="spellStart"/>
      <w:r w:rsidRPr="00DB0CB5">
        <w:rPr>
          <w:rFonts w:ascii="Garamond" w:hAnsi="Garamond" w:cs="Times New Roman"/>
          <w:color w:val="000000" w:themeColor="text1"/>
          <w:sz w:val="24"/>
          <w:szCs w:val="24"/>
        </w:rPr>
        <w:t>Elektroenergjetike</w:t>
      </w:r>
      <w:proofErr w:type="spellEnd"/>
      <w:r w:rsidRPr="00DB0CB5">
        <w:rPr>
          <w:rFonts w:ascii="Garamond" w:hAnsi="Garamond" w:cs="Times New Roman"/>
          <w:color w:val="000000" w:themeColor="text1"/>
          <w:sz w:val="24"/>
          <w:szCs w:val="24"/>
        </w:rPr>
        <w:t xml:space="preserve"> Shqiptare (KESH) (agjencia e zbatimit të projektit) dhe </w:t>
      </w:r>
      <w:proofErr w:type="spellStart"/>
      <w:r w:rsidR="00391AAC" w:rsidRPr="00DB0CB5">
        <w:rPr>
          <w:rFonts w:ascii="Garamond" w:hAnsi="Garamond" w:cs="Times New Roman"/>
          <w:i/>
          <w:color w:val="000000" w:themeColor="text1"/>
          <w:sz w:val="24"/>
          <w:szCs w:val="24"/>
        </w:rPr>
        <w:t>KfW</w:t>
      </w:r>
      <w:proofErr w:type="spellEnd"/>
      <w:r w:rsidR="00391AAC" w:rsidRPr="00DB0CB5">
        <w:rPr>
          <w:rFonts w:ascii="Garamond" w:hAnsi="Garamond" w:cs="Times New Roman"/>
          <w:i/>
          <w:color w:val="000000" w:themeColor="text1"/>
          <w:sz w:val="24"/>
          <w:szCs w:val="24"/>
        </w:rPr>
        <w:t xml:space="preserve"> Frankfurt </w:t>
      </w:r>
      <w:proofErr w:type="spellStart"/>
      <w:r w:rsidR="00391AAC" w:rsidRPr="00DB0CB5">
        <w:rPr>
          <w:rFonts w:ascii="Garamond" w:hAnsi="Garamond" w:cs="Times New Roman"/>
          <w:i/>
          <w:color w:val="000000" w:themeColor="text1"/>
          <w:sz w:val="24"/>
          <w:szCs w:val="24"/>
        </w:rPr>
        <w:t>am</w:t>
      </w:r>
      <w:proofErr w:type="spellEnd"/>
      <w:r w:rsidR="00391AAC" w:rsidRPr="00DB0CB5">
        <w:rPr>
          <w:rFonts w:ascii="Garamond" w:hAnsi="Garamond" w:cs="Times New Roman"/>
          <w:i/>
          <w:color w:val="000000" w:themeColor="text1"/>
          <w:sz w:val="24"/>
          <w:szCs w:val="24"/>
        </w:rPr>
        <w:t xml:space="preserve"> </w:t>
      </w:r>
      <w:proofErr w:type="spellStart"/>
      <w:r w:rsidR="00391AAC" w:rsidRPr="00DB0CB5">
        <w:rPr>
          <w:rFonts w:ascii="Garamond" w:hAnsi="Garamond" w:cs="Times New Roman"/>
          <w:i/>
          <w:color w:val="000000" w:themeColor="text1"/>
          <w:sz w:val="24"/>
          <w:szCs w:val="24"/>
        </w:rPr>
        <w:t>Main</w:t>
      </w:r>
      <w:proofErr w:type="spellEnd"/>
      <w:r w:rsidR="00391AAC" w:rsidRPr="00DB0CB5">
        <w:rPr>
          <w:rFonts w:ascii="Garamond" w:hAnsi="Garamond" w:cs="Times New Roman"/>
          <w:i/>
          <w:color w:val="000000" w:themeColor="text1"/>
          <w:sz w:val="24"/>
          <w:szCs w:val="24"/>
        </w:rPr>
        <w:t xml:space="preserve"> (</w:t>
      </w:r>
      <w:proofErr w:type="spellStart"/>
      <w:r w:rsidR="00391AAC" w:rsidRPr="00DB0CB5">
        <w:rPr>
          <w:rFonts w:ascii="Garamond" w:hAnsi="Garamond" w:cs="Times New Roman"/>
          <w:i/>
          <w:color w:val="000000" w:themeColor="text1"/>
          <w:sz w:val="24"/>
          <w:szCs w:val="24"/>
        </w:rPr>
        <w:t>KfW</w:t>
      </w:r>
      <w:proofErr w:type="spellEnd"/>
      <w:r w:rsidR="00391AAC" w:rsidRPr="00DB0CB5">
        <w:rPr>
          <w:rFonts w:ascii="Garamond" w:hAnsi="Garamond" w:cs="Times New Roman"/>
          <w:i/>
          <w:color w:val="000000" w:themeColor="text1"/>
          <w:sz w:val="24"/>
          <w:szCs w:val="24"/>
        </w:rPr>
        <w:t>)</w:t>
      </w:r>
      <w:r w:rsidR="006E7811">
        <w:rPr>
          <w:rFonts w:ascii="Garamond" w:hAnsi="Garamond" w:cs="Times New Roman"/>
          <w:i/>
          <w:color w:val="000000" w:themeColor="text1"/>
          <w:sz w:val="24"/>
          <w:szCs w:val="24"/>
        </w:rPr>
        <w:t>,</w:t>
      </w:r>
      <w:r w:rsidRPr="00DB0CB5">
        <w:rPr>
          <w:rFonts w:ascii="Garamond" w:hAnsi="Garamond" w:cs="Times New Roman"/>
          <w:color w:val="000000" w:themeColor="text1"/>
          <w:sz w:val="24"/>
          <w:szCs w:val="24"/>
        </w:rPr>
        <w:t xml:space="preserve"> për rehabilitimin e hidrocentralit të Fierzës, sipas tekstit që i bashkëlidhet këtij ligji dhe </w:t>
      </w:r>
      <w:r w:rsidR="006E7811">
        <w:rPr>
          <w:rFonts w:ascii="Garamond" w:hAnsi="Garamond" w:cs="Times New Roman"/>
          <w:color w:val="000000" w:themeColor="text1"/>
          <w:sz w:val="24"/>
          <w:szCs w:val="24"/>
        </w:rPr>
        <w:t>ë</w:t>
      </w:r>
      <w:r w:rsidRPr="00DB0CB5">
        <w:rPr>
          <w:rFonts w:ascii="Garamond" w:hAnsi="Garamond" w:cs="Times New Roman"/>
          <w:color w:val="000000" w:themeColor="text1"/>
          <w:sz w:val="24"/>
          <w:szCs w:val="24"/>
        </w:rPr>
        <w:t>sht</w:t>
      </w:r>
      <w:r w:rsidR="006E7811">
        <w:rPr>
          <w:rFonts w:ascii="Garamond" w:hAnsi="Garamond" w:cs="Times New Roman"/>
          <w:color w:val="000000" w:themeColor="text1"/>
          <w:sz w:val="24"/>
          <w:szCs w:val="24"/>
        </w:rPr>
        <w:t>ë</w:t>
      </w:r>
      <w:r w:rsidRPr="00DB0CB5">
        <w:rPr>
          <w:rFonts w:ascii="Garamond" w:hAnsi="Garamond" w:cs="Times New Roman"/>
          <w:color w:val="000000" w:themeColor="text1"/>
          <w:sz w:val="24"/>
          <w:szCs w:val="24"/>
        </w:rPr>
        <w:t xml:space="preserve"> pjes</w:t>
      </w:r>
      <w:r w:rsidR="006E7811">
        <w:rPr>
          <w:rFonts w:ascii="Garamond" w:hAnsi="Garamond" w:cs="Times New Roman"/>
          <w:color w:val="000000" w:themeColor="text1"/>
          <w:sz w:val="24"/>
          <w:szCs w:val="24"/>
        </w:rPr>
        <w:t>ë</w:t>
      </w:r>
      <w:r w:rsidRPr="00DB0CB5">
        <w:rPr>
          <w:rFonts w:ascii="Garamond" w:hAnsi="Garamond" w:cs="Times New Roman"/>
          <w:color w:val="000000" w:themeColor="text1"/>
          <w:sz w:val="24"/>
          <w:szCs w:val="24"/>
        </w:rPr>
        <w:t xml:space="preserve"> p</w:t>
      </w:r>
      <w:r w:rsidR="006E7811">
        <w:rPr>
          <w:rFonts w:ascii="Garamond" w:hAnsi="Garamond" w:cs="Times New Roman"/>
          <w:color w:val="000000" w:themeColor="text1"/>
          <w:sz w:val="24"/>
          <w:szCs w:val="24"/>
        </w:rPr>
        <w:t>ë</w:t>
      </w:r>
      <w:r w:rsidRPr="00DB0CB5">
        <w:rPr>
          <w:rFonts w:ascii="Garamond" w:hAnsi="Garamond" w:cs="Times New Roman"/>
          <w:color w:val="000000" w:themeColor="text1"/>
          <w:sz w:val="24"/>
          <w:szCs w:val="24"/>
        </w:rPr>
        <w:t>rb</w:t>
      </w:r>
      <w:r w:rsidR="006E7811">
        <w:rPr>
          <w:rFonts w:ascii="Garamond" w:hAnsi="Garamond" w:cs="Times New Roman"/>
          <w:color w:val="000000" w:themeColor="text1"/>
          <w:sz w:val="24"/>
          <w:szCs w:val="24"/>
        </w:rPr>
        <w:t>ë</w:t>
      </w:r>
      <w:r w:rsidRPr="00DB0CB5">
        <w:rPr>
          <w:rFonts w:ascii="Garamond" w:hAnsi="Garamond" w:cs="Times New Roman"/>
          <w:color w:val="000000" w:themeColor="text1"/>
          <w:sz w:val="24"/>
          <w:szCs w:val="24"/>
        </w:rPr>
        <w:t>r</w:t>
      </w:r>
      <w:r w:rsidR="006E7811">
        <w:rPr>
          <w:rFonts w:ascii="Garamond" w:hAnsi="Garamond" w:cs="Times New Roman"/>
          <w:color w:val="000000" w:themeColor="text1"/>
          <w:sz w:val="24"/>
          <w:szCs w:val="24"/>
        </w:rPr>
        <w:t>ë</w:t>
      </w:r>
      <w:r w:rsidRPr="00DB0CB5">
        <w:rPr>
          <w:rFonts w:ascii="Garamond" w:hAnsi="Garamond" w:cs="Times New Roman"/>
          <w:color w:val="000000" w:themeColor="text1"/>
          <w:sz w:val="24"/>
          <w:szCs w:val="24"/>
        </w:rPr>
        <w:t>se e tij.</w:t>
      </w:r>
    </w:p>
    <w:p w14:paraId="0A763255" w14:textId="77777777" w:rsidR="005C67F1" w:rsidRPr="00DB0CB5" w:rsidRDefault="005C67F1" w:rsidP="007A2A3F">
      <w:pPr>
        <w:spacing w:after="0" w:line="240" w:lineRule="auto"/>
        <w:ind w:firstLine="284"/>
        <w:jc w:val="both"/>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 xml:space="preserve"> </w:t>
      </w:r>
    </w:p>
    <w:p w14:paraId="737599FA" w14:textId="77777777" w:rsidR="005C67F1" w:rsidRPr="00DB0CB5" w:rsidRDefault="005C67F1" w:rsidP="007A2A3F">
      <w:pPr>
        <w:spacing w:after="0" w:line="240" w:lineRule="auto"/>
        <w:ind w:firstLine="284"/>
        <w:jc w:val="center"/>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Neni 2</w:t>
      </w:r>
    </w:p>
    <w:p w14:paraId="01A10762" w14:textId="77777777" w:rsidR="005C67F1" w:rsidRPr="00DB0CB5" w:rsidRDefault="005C67F1" w:rsidP="007A2A3F">
      <w:pPr>
        <w:spacing w:after="0" w:line="240" w:lineRule="auto"/>
        <w:ind w:firstLine="284"/>
        <w:jc w:val="both"/>
        <w:rPr>
          <w:rFonts w:ascii="Garamond" w:hAnsi="Garamond" w:cs="Times New Roman"/>
          <w:color w:val="000000" w:themeColor="text1"/>
          <w:sz w:val="24"/>
          <w:szCs w:val="24"/>
        </w:rPr>
      </w:pPr>
    </w:p>
    <w:p w14:paraId="268FD684" w14:textId="26E03680" w:rsidR="005C67F1" w:rsidRPr="00DB0CB5" w:rsidRDefault="005C67F1" w:rsidP="007A2A3F">
      <w:pPr>
        <w:spacing w:after="0" w:line="240" w:lineRule="auto"/>
        <w:ind w:firstLine="284"/>
        <w:jc w:val="both"/>
        <w:rPr>
          <w:rFonts w:ascii="Garamond" w:hAnsi="Garamond" w:cs="Times New Roman"/>
          <w:color w:val="000000" w:themeColor="text1"/>
          <w:sz w:val="24"/>
          <w:szCs w:val="24"/>
        </w:rPr>
      </w:pPr>
      <w:r w:rsidRPr="00DB0CB5">
        <w:rPr>
          <w:rFonts w:ascii="Garamond" w:hAnsi="Garamond" w:cs="Times New Roman"/>
          <w:color w:val="000000" w:themeColor="text1"/>
          <w:sz w:val="24"/>
          <w:szCs w:val="24"/>
        </w:rPr>
        <w:t>Ky ligj hyn në fuqi 15 ditë pas botimit në Fletoren Zyrtare.</w:t>
      </w:r>
      <w:r w:rsidR="00F513A0" w:rsidRPr="00DB0CB5">
        <w:rPr>
          <w:rFonts w:ascii="Garamond" w:hAnsi="Garamond" w:cs="Times New Roman"/>
          <w:color w:val="000000" w:themeColor="text1"/>
          <w:sz w:val="24"/>
          <w:szCs w:val="24"/>
        </w:rPr>
        <w:t xml:space="preserve"> </w:t>
      </w:r>
    </w:p>
    <w:p w14:paraId="5A924774" w14:textId="77777777" w:rsidR="00DD7DEF" w:rsidRPr="00DB0CB5" w:rsidRDefault="00DD7DEF" w:rsidP="007A2A3F">
      <w:pPr>
        <w:spacing w:after="0" w:line="240" w:lineRule="auto"/>
        <w:ind w:firstLine="284"/>
        <w:jc w:val="both"/>
        <w:rPr>
          <w:rFonts w:ascii="Garamond" w:hAnsi="Garamond" w:cs="Times New Roman"/>
          <w:bCs/>
          <w:color w:val="000000" w:themeColor="text1"/>
          <w:sz w:val="24"/>
          <w:szCs w:val="24"/>
        </w:rPr>
      </w:pPr>
    </w:p>
    <w:p w14:paraId="38CC0089" w14:textId="2794ED5D" w:rsidR="00976A3C" w:rsidRDefault="00976A3C" w:rsidP="007A2A3F">
      <w:pPr>
        <w:spacing w:after="0" w:line="240" w:lineRule="auto"/>
        <w:ind w:firstLine="284"/>
        <w:jc w:val="both"/>
        <w:rPr>
          <w:rFonts w:ascii="Garamond" w:hAnsi="Garamond" w:cs="Times New Roman"/>
          <w:bCs/>
          <w:color w:val="000000" w:themeColor="text1"/>
          <w:sz w:val="24"/>
          <w:szCs w:val="24"/>
        </w:rPr>
      </w:pPr>
      <w:r w:rsidRPr="00DB0CB5">
        <w:rPr>
          <w:rFonts w:ascii="Garamond" w:hAnsi="Garamond" w:cs="Times New Roman"/>
          <w:bCs/>
          <w:color w:val="000000" w:themeColor="text1"/>
          <w:sz w:val="24"/>
          <w:szCs w:val="24"/>
        </w:rPr>
        <w:t>Miratuar në datën</w:t>
      </w:r>
      <w:r w:rsidR="00FC6BDD" w:rsidRPr="00DB0CB5">
        <w:rPr>
          <w:rFonts w:ascii="Garamond" w:hAnsi="Garamond" w:cs="Times New Roman"/>
          <w:bCs/>
          <w:color w:val="000000" w:themeColor="text1"/>
          <w:sz w:val="24"/>
          <w:szCs w:val="24"/>
        </w:rPr>
        <w:t xml:space="preserve"> </w:t>
      </w:r>
      <w:r w:rsidR="005C67F1" w:rsidRPr="00DB0CB5">
        <w:rPr>
          <w:rFonts w:ascii="Garamond" w:hAnsi="Garamond" w:cs="Times New Roman"/>
          <w:bCs/>
          <w:color w:val="000000" w:themeColor="text1"/>
          <w:sz w:val="24"/>
          <w:szCs w:val="24"/>
        </w:rPr>
        <w:t>12.3.</w:t>
      </w:r>
      <w:r w:rsidR="007748A2" w:rsidRPr="00DB0CB5">
        <w:rPr>
          <w:rFonts w:ascii="Garamond" w:hAnsi="Garamond" w:cs="Times New Roman"/>
          <w:bCs/>
          <w:color w:val="000000" w:themeColor="text1"/>
          <w:sz w:val="24"/>
          <w:szCs w:val="24"/>
        </w:rPr>
        <w:t>202</w:t>
      </w:r>
      <w:r w:rsidR="00624857" w:rsidRPr="00DB0CB5">
        <w:rPr>
          <w:rFonts w:ascii="Garamond" w:hAnsi="Garamond" w:cs="Times New Roman"/>
          <w:bCs/>
          <w:color w:val="000000" w:themeColor="text1"/>
          <w:sz w:val="24"/>
          <w:szCs w:val="24"/>
        </w:rPr>
        <w:t>6</w:t>
      </w:r>
      <w:r w:rsidR="00DB0CB5">
        <w:rPr>
          <w:rFonts w:ascii="Garamond" w:hAnsi="Garamond" w:cs="Times New Roman"/>
          <w:bCs/>
          <w:color w:val="000000" w:themeColor="text1"/>
          <w:sz w:val="24"/>
          <w:szCs w:val="24"/>
        </w:rPr>
        <w:t>.</w:t>
      </w:r>
    </w:p>
    <w:p w14:paraId="31271D6E" w14:textId="44A0C1A7" w:rsidR="00DB0CB5" w:rsidRDefault="00DB0CB5" w:rsidP="007A2A3F">
      <w:pPr>
        <w:spacing w:after="0" w:line="240" w:lineRule="auto"/>
        <w:ind w:firstLine="284"/>
        <w:jc w:val="both"/>
        <w:rPr>
          <w:rFonts w:ascii="Garamond" w:hAnsi="Garamond" w:cs="Times New Roman"/>
          <w:bCs/>
          <w:color w:val="000000" w:themeColor="text1"/>
          <w:sz w:val="24"/>
          <w:szCs w:val="24"/>
        </w:rPr>
      </w:pPr>
    </w:p>
    <w:p w14:paraId="2BDB5C58" w14:textId="77FF4CB0" w:rsidR="00B74F12" w:rsidRDefault="00B74F12" w:rsidP="00B74F12">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Pr>
          <w:rFonts w:ascii="Garamond" w:hAnsi="Garamond" w:cstheme="majorBidi"/>
          <w:b/>
          <w:sz w:val="24"/>
          <w:szCs w:val="24"/>
        </w:rPr>
        <w:t xml:space="preserve"> 227</w:t>
      </w:r>
      <w:r w:rsidRPr="00114AD0">
        <w:rPr>
          <w:rFonts w:ascii="Garamond" w:hAnsi="Garamond" w:cstheme="majorBidi"/>
          <w:b/>
          <w:sz w:val="24"/>
          <w:szCs w:val="24"/>
        </w:rPr>
        <w:t>, datë</w:t>
      </w:r>
      <w:r>
        <w:rPr>
          <w:rFonts w:ascii="Garamond" w:hAnsi="Garamond" w:cstheme="majorBidi"/>
          <w:b/>
          <w:sz w:val="24"/>
          <w:szCs w:val="24"/>
        </w:rPr>
        <w:t xml:space="preserve"> 9.4.</w:t>
      </w:r>
      <w:r w:rsidRPr="00114AD0">
        <w:rPr>
          <w:rFonts w:ascii="Garamond" w:hAnsi="Garamond" w:cstheme="majorBidi"/>
          <w:b/>
          <w:sz w:val="24"/>
          <w:szCs w:val="24"/>
        </w:rPr>
        <w:t>202</w:t>
      </w:r>
      <w:r>
        <w:rPr>
          <w:rFonts w:ascii="Garamond" w:hAnsi="Garamond" w:cstheme="majorBidi"/>
          <w:b/>
          <w:sz w:val="24"/>
          <w:szCs w:val="24"/>
        </w:rPr>
        <w:t>6</w:t>
      </w:r>
      <w:r w:rsidRPr="00114AD0">
        <w:rPr>
          <w:rFonts w:ascii="Garamond" w:hAnsi="Garamond" w:cstheme="majorBidi"/>
          <w:b/>
          <w:sz w:val="24"/>
          <w:szCs w:val="24"/>
        </w:rPr>
        <w:t xml:space="preserve">, të Presidentit të Republikës së Shqipërisë, Bajram </w:t>
      </w:r>
      <w:proofErr w:type="spellStart"/>
      <w:r w:rsidRPr="00114AD0">
        <w:rPr>
          <w:rFonts w:ascii="Garamond" w:hAnsi="Garamond" w:cstheme="majorBidi"/>
          <w:b/>
          <w:sz w:val="24"/>
          <w:szCs w:val="24"/>
        </w:rPr>
        <w:t>Begaj</w:t>
      </w:r>
      <w:proofErr w:type="spellEnd"/>
      <w:r w:rsidRPr="00114AD0">
        <w:rPr>
          <w:rFonts w:ascii="Garamond" w:hAnsi="Garamond" w:cstheme="majorBidi"/>
          <w:b/>
          <w:sz w:val="24"/>
          <w:szCs w:val="24"/>
        </w:rPr>
        <w:t>.</w:t>
      </w:r>
    </w:p>
    <w:p w14:paraId="12854CA2" w14:textId="1ED9B08E" w:rsidR="007A2A3F" w:rsidRPr="00DB0CB5" w:rsidRDefault="007A2A3F" w:rsidP="007A2A3F">
      <w:pPr>
        <w:spacing w:after="0" w:line="240" w:lineRule="auto"/>
        <w:ind w:firstLine="284"/>
        <w:jc w:val="both"/>
        <w:rPr>
          <w:rFonts w:ascii="Garamond" w:hAnsi="Garamond" w:cs="Times New Roman"/>
          <w:bCs/>
          <w:color w:val="000000" w:themeColor="text1"/>
          <w:sz w:val="24"/>
          <w:szCs w:val="24"/>
        </w:rPr>
      </w:pPr>
    </w:p>
    <w:p w14:paraId="333DD025" w14:textId="77777777" w:rsidR="00B74F12" w:rsidRDefault="00B74F12" w:rsidP="007A2A3F">
      <w:pPr>
        <w:pStyle w:val="Title"/>
        <w:spacing w:line="240" w:lineRule="auto"/>
        <w:ind w:firstLine="284"/>
        <w:rPr>
          <w:rFonts w:ascii="Garamond" w:hAnsi="Garamond"/>
          <w:spacing w:val="0"/>
          <w:szCs w:val="24"/>
          <w:u w:val="none"/>
          <w:lang w:val="sq-AL"/>
        </w:rPr>
      </w:pPr>
    </w:p>
    <w:p w14:paraId="3FDA486D" w14:textId="182DE1D8" w:rsidR="007A2A3F" w:rsidRPr="00DB0CB5" w:rsidRDefault="00F513A0" w:rsidP="007A2A3F">
      <w:pPr>
        <w:pStyle w:val="Title"/>
        <w:spacing w:line="240" w:lineRule="auto"/>
        <w:ind w:firstLine="284"/>
        <w:rPr>
          <w:rFonts w:ascii="Garamond" w:hAnsi="Garamond"/>
          <w:spacing w:val="0"/>
          <w:szCs w:val="24"/>
          <w:u w:val="none"/>
          <w:lang w:val="sq-AL"/>
        </w:rPr>
      </w:pPr>
      <w:r w:rsidRPr="00DB0CB5">
        <w:rPr>
          <w:rFonts w:ascii="Garamond" w:hAnsi="Garamond"/>
          <w:spacing w:val="0"/>
          <w:szCs w:val="24"/>
          <w:u w:val="none"/>
          <w:lang w:val="sq-AL"/>
        </w:rPr>
        <w:t>MARRËVESHJE HUAJE</w:t>
      </w:r>
    </w:p>
    <w:p w14:paraId="60AC3526" w14:textId="1436C72B" w:rsidR="007A2A3F" w:rsidRPr="00DB0CB5" w:rsidRDefault="00F513A0" w:rsidP="00F513A0">
      <w:pPr>
        <w:spacing w:after="0" w:line="240" w:lineRule="auto"/>
        <w:ind w:firstLine="284"/>
        <w:jc w:val="center"/>
        <w:rPr>
          <w:rFonts w:ascii="Garamond" w:hAnsi="Garamond"/>
          <w:sz w:val="24"/>
          <w:szCs w:val="24"/>
        </w:rPr>
      </w:pPr>
      <w:r w:rsidRPr="00DB0CB5">
        <w:rPr>
          <w:rFonts w:ascii="Garamond" w:hAnsi="Garamond"/>
          <w:sz w:val="24"/>
          <w:szCs w:val="24"/>
        </w:rPr>
        <w:t xml:space="preserve">E DATËS 15 DHJETOR 2025 NDËRMJET </w:t>
      </w:r>
      <w:proofErr w:type="spellStart"/>
      <w:r w:rsidRPr="00DB0CB5">
        <w:rPr>
          <w:rFonts w:ascii="Garamond" w:hAnsi="Garamond"/>
          <w:sz w:val="24"/>
          <w:szCs w:val="24"/>
        </w:rPr>
        <w:t>K</w:t>
      </w:r>
      <w:r w:rsidR="006E7811" w:rsidRPr="00DB0CB5">
        <w:rPr>
          <w:rFonts w:ascii="Garamond" w:hAnsi="Garamond"/>
          <w:sz w:val="24"/>
          <w:szCs w:val="24"/>
        </w:rPr>
        <w:t>f</w:t>
      </w:r>
      <w:r w:rsidRPr="00DB0CB5">
        <w:rPr>
          <w:rFonts w:ascii="Garamond" w:hAnsi="Garamond"/>
          <w:sz w:val="24"/>
          <w:szCs w:val="24"/>
        </w:rPr>
        <w:t>W</w:t>
      </w:r>
      <w:proofErr w:type="spellEnd"/>
      <w:r w:rsidRPr="00DB0CB5">
        <w:rPr>
          <w:rFonts w:ascii="Garamond" w:hAnsi="Garamond"/>
          <w:sz w:val="24"/>
          <w:szCs w:val="24"/>
        </w:rPr>
        <w:t>, FRANKFURT AM MAIN (“</w:t>
      </w:r>
      <w:proofErr w:type="spellStart"/>
      <w:r w:rsidRPr="00DB0CB5">
        <w:rPr>
          <w:rFonts w:ascii="Garamond" w:hAnsi="Garamond"/>
          <w:sz w:val="24"/>
          <w:szCs w:val="24"/>
        </w:rPr>
        <w:t>K</w:t>
      </w:r>
      <w:r w:rsidR="006E7811" w:rsidRPr="00DB0CB5">
        <w:rPr>
          <w:rFonts w:ascii="Garamond" w:hAnsi="Garamond"/>
          <w:sz w:val="24"/>
          <w:szCs w:val="24"/>
        </w:rPr>
        <w:t>f</w:t>
      </w:r>
      <w:r w:rsidRPr="00DB0CB5">
        <w:rPr>
          <w:rFonts w:ascii="Garamond" w:hAnsi="Garamond"/>
          <w:sz w:val="24"/>
          <w:szCs w:val="24"/>
        </w:rPr>
        <w:t>W</w:t>
      </w:r>
      <w:proofErr w:type="spellEnd"/>
      <w:r w:rsidRPr="00DB0CB5">
        <w:rPr>
          <w:rFonts w:ascii="Garamond" w:hAnsi="Garamond"/>
          <w:sz w:val="24"/>
          <w:szCs w:val="24"/>
        </w:rPr>
        <w:t>”) DHE REPUBLIKËS SË SHQIPËRISË (“HUAMARRËSI”), TË PËRFAQËSUAR NGA MINISTRIA E FINANCAVE, DHE KORPORATËS ELEKTROENERGJETIKE SHQIPTARE (KESH) (“AGJENCIA EKZEKUTUESE E PROJEKTIT”)</w:t>
      </w:r>
      <w:r w:rsidR="006E7811">
        <w:rPr>
          <w:rFonts w:ascii="Garamond" w:hAnsi="Garamond"/>
          <w:sz w:val="24"/>
          <w:szCs w:val="24"/>
        </w:rPr>
        <w:t>,</w:t>
      </w:r>
      <w:r w:rsidRPr="00DB0CB5">
        <w:rPr>
          <w:rFonts w:ascii="Garamond" w:hAnsi="Garamond"/>
          <w:sz w:val="24"/>
          <w:szCs w:val="24"/>
        </w:rPr>
        <w:t xml:space="preserve"> PËR SHUMËN</w:t>
      </w:r>
    </w:p>
    <w:p w14:paraId="395FCEE4" w14:textId="77777777" w:rsidR="006E7811" w:rsidRDefault="00F513A0" w:rsidP="00F513A0">
      <w:pPr>
        <w:spacing w:after="0" w:line="240" w:lineRule="auto"/>
        <w:ind w:firstLine="284"/>
        <w:jc w:val="center"/>
        <w:rPr>
          <w:rFonts w:ascii="Garamond" w:hAnsi="Garamond"/>
          <w:sz w:val="24"/>
          <w:szCs w:val="24"/>
        </w:rPr>
      </w:pPr>
      <w:r w:rsidRPr="00DB0CB5">
        <w:rPr>
          <w:rFonts w:ascii="Garamond" w:hAnsi="Garamond"/>
          <w:sz w:val="24"/>
          <w:szCs w:val="24"/>
        </w:rPr>
        <w:t xml:space="preserve">40,000,000.00 EURO </w:t>
      </w:r>
    </w:p>
    <w:p w14:paraId="54398D63" w14:textId="77777777" w:rsidR="006E7811" w:rsidRDefault="00F513A0" w:rsidP="006E7811">
      <w:pPr>
        <w:spacing w:after="0" w:line="240" w:lineRule="auto"/>
        <w:ind w:firstLine="284"/>
        <w:jc w:val="center"/>
        <w:rPr>
          <w:rFonts w:ascii="Garamond" w:hAnsi="Garamond"/>
          <w:sz w:val="24"/>
          <w:szCs w:val="24"/>
        </w:rPr>
      </w:pPr>
      <w:r w:rsidRPr="00DB0CB5">
        <w:rPr>
          <w:rFonts w:ascii="Garamond" w:hAnsi="Garamond"/>
          <w:sz w:val="24"/>
          <w:szCs w:val="24"/>
        </w:rPr>
        <w:t>– REHABILITIMI I HIDROCENTRALIT TË FIERZËS</w:t>
      </w:r>
      <w:r w:rsidR="006E7811">
        <w:rPr>
          <w:rFonts w:ascii="Garamond" w:hAnsi="Garamond"/>
          <w:sz w:val="24"/>
          <w:szCs w:val="24"/>
        </w:rPr>
        <w:t xml:space="preserve"> </w:t>
      </w:r>
      <w:r w:rsidRPr="00DB0CB5">
        <w:rPr>
          <w:rFonts w:ascii="Garamond" w:hAnsi="Garamond"/>
          <w:sz w:val="24"/>
          <w:szCs w:val="24"/>
        </w:rPr>
        <w:t xml:space="preserve">– </w:t>
      </w:r>
    </w:p>
    <w:p w14:paraId="29101376" w14:textId="2D91FA3C" w:rsidR="007A2A3F" w:rsidRPr="00DB0CB5" w:rsidRDefault="00F513A0" w:rsidP="006E7811">
      <w:pPr>
        <w:spacing w:after="0" w:line="240" w:lineRule="auto"/>
        <w:ind w:firstLine="284"/>
        <w:jc w:val="center"/>
        <w:rPr>
          <w:rFonts w:ascii="Garamond" w:hAnsi="Garamond"/>
          <w:sz w:val="24"/>
          <w:szCs w:val="24"/>
        </w:rPr>
      </w:pPr>
      <w:r w:rsidRPr="00DB0CB5">
        <w:rPr>
          <w:rFonts w:ascii="Garamond" w:hAnsi="Garamond"/>
          <w:sz w:val="24"/>
          <w:szCs w:val="24"/>
        </w:rPr>
        <w:t>BMZ-NR. 2023 68 256</w:t>
      </w:r>
    </w:p>
    <w:p w14:paraId="68C74F7C" w14:textId="5D527231" w:rsidR="007A2A3F" w:rsidRPr="00DB0CB5" w:rsidRDefault="0049455A" w:rsidP="007A2A3F">
      <w:pPr>
        <w:spacing w:after="0" w:line="240" w:lineRule="auto"/>
        <w:ind w:firstLine="284"/>
        <w:jc w:val="center"/>
        <w:rPr>
          <w:rFonts w:ascii="Garamond" w:hAnsi="Garamond"/>
          <w:sz w:val="24"/>
          <w:szCs w:val="24"/>
        </w:rPr>
      </w:pPr>
      <w:r w:rsidRPr="00DB0CB5">
        <w:rPr>
          <w:rFonts w:ascii="Garamond" w:hAnsi="Garamond"/>
          <w:sz w:val="24"/>
          <w:szCs w:val="24"/>
        </w:rPr>
        <w:t>Huaja</w:t>
      </w:r>
      <w:r w:rsidR="007A2A3F" w:rsidRPr="00DB0CB5">
        <w:rPr>
          <w:rFonts w:ascii="Garamond" w:hAnsi="Garamond"/>
          <w:sz w:val="24"/>
          <w:szCs w:val="24"/>
        </w:rPr>
        <w:t xml:space="preserve"> ID: 31649</w:t>
      </w:r>
    </w:p>
    <w:p w14:paraId="41413C09" w14:textId="77777777" w:rsidR="007A2A3F" w:rsidRPr="00DB0CB5" w:rsidRDefault="007A2A3F" w:rsidP="007A2A3F">
      <w:pPr>
        <w:spacing w:after="0" w:line="240" w:lineRule="auto"/>
        <w:ind w:firstLine="284"/>
        <w:jc w:val="center"/>
        <w:rPr>
          <w:rFonts w:ascii="Garamond" w:hAnsi="Garamond"/>
          <w:sz w:val="24"/>
          <w:szCs w:val="24"/>
        </w:rPr>
      </w:pPr>
    </w:p>
    <w:p w14:paraId="7EA90600" w14:textId="77777777" w:rsidR="007A2A3F" w:rsidRPr="00DB0CB5" w:rsidRDefault="007A2A3F" w:rsidP="007A2A3F">
      <w:pPr>
        <w:pStyle w:val="berschrift"/>
        <w:spacing w:line="240" w:lineRule="auto"/>
        <w:ind w:firstLine="284"/>
        <w:jc w:val="both"/>
        <w:rPr>
          <w:rFonts w:ascii="Garamond" w:hAnsi="Garamond"/>
          <w:b w:val="0"/>
          <w:bCs/>
          <w:szCs w:val="24"/>
          <w:u w:val="none"/>
          <w:lang w:val="sq-AL"/>
        </w:rPr>
      </w:pPr>
      <w:r w:rsidRPr="00DB0CB5">
        <w:rPr>
          <w:rFonts w:ascii="Garamond" w:hAnsi="Garamond"/>
          <w:b w:val="0"/>
          <w:bCs/>
          <w:szCs w:val="24"/>
          <w:u w:val="none"/>
          <w:lang w:val="sq-AL"/>
        </w:rPr>
        <w:t>TABELA E LËNDËS</w:t>
      </w:r>
    </w:p>
    <w:p w14:paraId="35581AF2" w14:textId="3875784D"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PËRMBAJTJA</w:t>
      </w:r>
    </w:p>
    <w:p w14:paraId="100E93F4" w14:textId="0D94E556"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HYRJE</w:t>
      </w:r>
    </w:p>
    <w:p w14:paraId="1A4EA98C"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 Huaja</w:t>
      </w:r>
    </w:p>
    <w:p w14:paraId="56CB1249" w14:textId="19FF87A1"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2. Kanalizimi i Huas tek Agjencia Ekzekutuese e Projektit</w:t>
      </w:r>
    </w:p>
    <w:p w14:paraId="47895DB9" w14:textId="7B02E0C2"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3. </w:t>
      </w:r>
      <w:proofErr w:type="spellStart"/>
      <w:r w:rsidRPr="00DB0CB5">
        <w:rPr>
          <w:rFonts w:ascii="Garamond" w:hAnsi="Garamond"/>
          <w:sz w:val="24"/>
          <w:szCs w:val="24"/>
        </w:rPr>
        <w:t>Disbursimi</w:t>
      </w:r>
      <w:proofErr w:type="spellEnd"/>
    </w:p>
    <w:p w14:paraId="7BDD6EED"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4. Tarifat</w:t>
      </w:r>
    </w:p>
    <w:p w14:paraId="78F56970"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5. Interesi</w:t>
      </w:r>
    </w:p>
    <w:p w14:paraId="79DAEAE4"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6. Shlyerja dhe parapagimi</w:t>
      </w:r>
    </w:p>
    <w:p w14:paraId="5E721ABF"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7. Llogaritjet dhe pagesat në përgjithësi</w:t>
      </w:r>
    </w:p>
    <w:p w14:paraId="5A78FD35"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lastRenderedPageBreak/>
        <w:t>8. Garancia nga Republika Federale e Gjermanisë</w:t>
      </w:r>
    </w:p>
    <w:p w14:paraId="6E96C2B4"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9. Veprimet e kundërligjshme</w:t>
      </w:r>
    </w:p>
    <w:p w14:paraId="28B8552C"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10. Kostot dhe detyrimet publike</w:t>
      </w:r>
    </w:p>
    <w:p w14:paraId="42A85479"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11. Detyrime të veçanta</w:t>
      </w:r>
    </w:p>
    <w:p w14:paraId="4EBD777A"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12. Ndërprerja e Marrëveshjes</w:t>
      </w:r>
    </w:p>
    <w:p w14:paraId="559D7523"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13. Përfaqësimi dhe deklaratat</w:t>
      </w:r>
    </w:p>
    <w:p w14:paraId="14A3962F"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14. Publikimi dhe transferimi i informacionit lidhur me projektin</w:t>
      </w:r>
    </w:p>
    <w:p w14:paraId="62C55413"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15. Dispozita të përgjithshme</w:t>
      </w:r>
    </w:p>
    <w:p w14:paraId="47375649" w14:textId="242ED309"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Shtojca 1</w:t>
      </w:r>
      <w:r w:rsidR="00F513A0" w:rsidRPr="00DB0CB5">
        <w:rPr>
          <w:rFonts w:ascii="Garamond" w:hAnsi="Garamond"/>
          <w:sz w:val="24"/>
          <w:szCs w:val="24"/>
        </w:rPr>
        <w:t>.</w:t>
      </w:r>
      <w:r w:rsidRPr="00DB0CB5">
        <w:rPr>
          <w:rFonts w:ascii="Garamond" w:hAnsi="Garamond"/>
          <w:sz w:val="24"/>
          <w:szCs w:val="24"/>
        </w:rPr>
        <w:t xml:space="preserve"> Grafiku i </w:t>
      </w:r>
      <w:proofErr w:type="spellStart"/>
      <w:r w:rsidRPr="00DB0CB5">
        <w:rPr>
          <w:rFonts w:ascii="Garamond" w:hAnsi="Garamond"/>
          <w:sz w:val="24"/>
          <w:szCs w:val="24"/>
        </w:rPr>
        <w:t>Disbursimit</w:t>
      </w:r>
      <w:proofErr w:type="spellEnd"/>
      <w:r w:rsidRPr="00DB0CB5">
        <w:rPr>
          <w:rFonts w:ascii="Garamond" w:hAnsi="Garamond"/>
          <w:sz w:val="24"/>
          <w:szCs w:val="24"/>
        </w:rPr>
        <w:t>.</w:t>
      </w:r>
    </w:p>
    <w:p w14:paraId="30F61240" w14:textId="63432413"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Shtojca 2a</w:t>
      </w:r>
      <w:r w:rsidR="00F513A0" w:rsidRPr="00DB0CB5">
        <w:rPr>
          <w:rFonts w:ascii="Garamond" w:hAnsi="Garamond"/>
          <w:sz w:val="24"/>
          <w:szCs w:val="24"/>
        </w:rPr>
        <w:t>.</w:t>
      </w:r>
      <w:r w:rsidRPr="00DB0CB5">
        <w:rPr>
          <w:rFonts w:ascii="Garamond" w:hAnsi="Garamond"/>
          <w:sz w:val="24"/>
          <w:szCs w:val="24"/>
        </w:rPr>
        <w:t xml:space="preserve"> Angazhimet e Pajtueshmërisë </w:t>
      </w:r>
      <w:r w:rsidR="006E7811">
        <w:rPr>
          <w:rFonts w:ascii="Garamond" w:hAnsi="Garamond"/>
          <w:sz w:val="24"/>
          <w:szCs w:val="24"/>
        </w:rPr>
        <w:t>s</w:t>
      </w:r>
      <w:r w:rsidRPr="00DB0CB5">
        <w:rPr>
          <w:rFonts w:ascii="Garamond" w:hAnsi="Garamond"/>
          <w:sz w:val="24"/>
          <w:szCs w:val="24"/>
        </w:rPr>
        <w:t>ë Huamarrësit</w:t>
      </w:r>
    </w:p>
    <w:p w14:paraId="6B26F205" w14:textId="21AB37AA"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Shtojca 2b</w:t>
      </w:r>
      <w:r w:rsidR="00F513A0" w:rsidRPr="00DB0CB5">
        <w:rPr>
          <w:rFonts w:ascii="Garamond" w:hAnsi="Garamond"/>
          <w:sz w:val="24"/>
          <w:szCs w:val="24"/>
        </w:rPr>
        <w:t>.</w:t>
      </w:r>
      <w:r w:rsidRPr="00DB0CB5">
        <w:rPr>
          <w:rFonts w:ascii="Garamond" w:hAnsi="Garamond"/>
          <w:sz w:val="24"/>
          <w:szCs w:val="24"/>
        </w:rPr>
        <w:t xml:space="preserve"> Angazhimet e Pajtueshmërisë </w:t>
      </w:r>
      <w:r w:rsidR="006E7811">
        <w:rPr>
          <w:rFonts w:ascii="Garamond" w:hAnsi="Garamond"/>
          <w:sz w:val="24"/>
          <w:szCs w:val="24"/>
        </w:rPr>
        <w:t>s</w:t>
      </w:r>
      <w:r w:rsidRPr="00DB0CB5">
        <w:rPr>
          <w:rFonts w:ascii="Garamond" w:hAnsi="Garamond"/>
          <w:sz w:val="24"/>
          <w:szCs w:val="24"/>
        </w:rPr>
        <w:t>ë Agjencisë Ekzekutuese të Projektit</w:t>
      </w:r>
    </w:p>
    <w:p w14:paraId="501FA2AD" w14:textId="77777777" w:rsidR="007A2A3F" w:rsidRPr="00DB0CB5" w:rsidRDefault="007A2A3F" w:rsidP="007A2A3F">
      <w:pPr>
        <w:pStyle w:val="berschrift"/>
        <w:spacing w:line="240" w:lineRule="auto"/>
        <w:ind w:firstLine="284"/>
        <w:jc w:val="both"/>
        <w:rPr>
          <w:rFonts w:ascii="Garamond" w:hAnsi="Garamond"/>
          <w:b w:val="0"/>
          <w:bCs/>
          <w:szCs w:val="24"/>
          <w:u w:val="none"/>
          <w:lang w:val="sq-AL"/>
        </w:rPr>
      </w:pPr>
    </w:p>
    <w:p w14:paraId="68B0A03C" w14:textId="77777777" w:rsidR="007A2A3F" w:rsidRPr="00DB0CB5" w:rsidRDefault="007A2A3F" w:rsidP="007A2A3F">
      <w:pPr>
        <w:pStyle w:val="berschrift"/>
        <w:spacing w:line="240" w:lineRule="auto"/>
        <w:ind w:firstLine="284"/>
        <w:jc w:val="both"/>
        <w:rPr>
          <w:rFonts w:ascii="Garamond" w:hAnsi="Garamond"/>
          <w:b w:val="0"/>
          <w:bCs/>
          <w:szCs w:val="24"/>
          <w:u w:val="none"/>
          <w:lang w:val="sq-AL"/>
        </w:rPr>
      </w:pPr>
      <w:r w:rsidRPr="00DB0CB5">
        <w:rPr>
          <w:rFonts w:ascii="Garamond" w:hAnsi="Garamond"/>
          <w:b w:val="0"/>
          <w:bCs/>
          <w:szCs w:val="24"/>
          <w:u w:val="none"/>
          <w:lang w:val="sq-AL"/>
        </w:rPr>
        <w:t>HYRJE</w:t>
      </w:r>
    </w:p>
    <w:p w14:paraId="2CCE2BB8" w14:textId="2117D72A" w:rsidR="007A2A3F" w:rsidRPr="00C94A26" w:rsidRDefault="007A2A3F" w:rsidP="007A2A3F">
      <w:pPr>
        <w:tabs>
          <w:tab w:val="left" w:pos="8360"/>
        </w:tabs>
        <w:spacing w:after="0" w:line="240" w:lineRule="auto"/>
        <w:ind w:firstLine="284"/>
        <w:jc w:val="both"/>
        <w:rPr>
          <w:rFonts w:ascii="Garamond" w:hAnsi="Garamond"/>
          <w:sz w:val="24"/>
          <w:szCs w:val="24"/>
        </w:rPr>
      </w:pPr>
      <w:r w:rsidRPr="00DB0CB5">
        <w:rPr>
          <w:rFonts w:ascii="Garamond" w:hAnsi="Garamond"/>
          <w:sz w:val="24"/>
          <w:szCs w:val="24"/>
        </w:rPr>
        <w:t xml:space="preserve">Kjo marrëveshje shtesë huaje ndërmjet </w:t>
      </w:r>
      <w:proofErr w:type="spellStart"/>
      <w:r w:rsidRPr="00DB0CB5">
        <w:rPr>
          <w:rFonts w:ascii="Garamond" w:hAnsi="Garamond"/>
          <w:sz w:val="24"/>
          <w:szCs w:val="24"/>
        </w:rPr>
        <w:t>KfW</w:t>
      </w:r>
      <w:proofErr w:type="spellEnd"/>
      <w:r w:rsidRPr="00DB0CB5">
        <w:rPr>
          <w:rFonts w:ascii="Garamond" w:hAnsi="Garamond"/>
          <w:sz w:val="24"/>
          <w:szCs w:val="24"/>
        </w:rPr>
        <w:t xml:space="preserve">-së, Huamarrësit dhe Agjencisë Ekzekutuese të Projektit </w:t>
      </w:r>
      <w:r w:rsidRPr="00C94A26">
        <w:rPr>
          <w:rFonts w:ascii="Garamond" w:hAnsi="Garamond"/>
          <w:sz w:val="24"/>
          <w:szCs w:val="24"/>
        </w:rPr>
        <w:t xml:space="preserve">vijon pas një marrëveshjeje huaje të lidhur ndërmjet </w:t>
      </w:r>
      <w:proofErr w:type="spellStart"/>
      <w:r w:rsidRPr="00C94A26">
        <w:rPr>
          <w:rFonts w:ascii="Garamond" w:hAnsi="Garamond"/>
          <w:sz w:val="24"/>
          <w:szCs w:val="24"/>
        </w:rPr>
        <w:t>KfW</w:t>
      </w:r>
      <w:proofErr w:type="spellEnd"/>
      <w:r w:rsidRPr="00C94A26">
        <w:rPr>
          <w:rFonts w:ascii="Garamond" w:hAnsi="Garamond"/>
          <w:sz w:val="24"/>
          <w:szCs w:val="24"/>
        </w:rPr>
        <w:t xml:space="preserve">-së, Huamarrësit dhe Agjencisë Ekzekutuese të Projektit më 23 dhjetor 2021, për shumën 40 milionë </w:t>
      </w:r>
      <w:r w:rsidR="00F85F5D" w:rsidRPr="00C94A26">
        <w:rPr>
          <w:rFonts w:ascii="Garamond" w:hAnsi="Garamond"/>
          <w:sz w:val="24"/>
          <w:szCs w:val="24"/>
        </w:rPr>
        <w:t xml:space="preserve">euro </w:t>
      </w:r>
      <w:r w:rsidRPr="00C94A26">
        <w:rPr>
          <w:rFonts w:ascii="Garamond" w:hAnsi="Garamond"/>
          <w:sz w:val="24"/>
          <w:szCs w:val="24"/>
        </w:rPr>
        <w:t xml:space="preserve">për Rehabilitimin e Hidrocentralit të Fierzës (“Marrëveshja e Parë e Huas”). Palët e kësaj marrëveshjeje shtesë huaje (“Marrëveshja”, “Marrëveshja e Huas”) bien dakord që kjo Marrëveshje konsiderohet si një marrëveshje shtesë me fuqi ligjërisht detyruese të Marrëveshjes së Parë të Huas, sipas kuptimit të </w:t>
      </w:r>
      <w:r w:rsidR="006D634B" w:rsidRPr="00C94A26">
        <w:rPr>
          <w:rFonts w:ascii="Garamond" w:hAnsi="Garamond"/>
          <w:sz w:val="24"/>
          <w:szCs w:val="24"/>
        </w:rPr>
        <w:t xml:space="preserve">nenit </w:t>
      </w:r>
      <w:r w:rsidRPr="00C94A26">
        <w:rPr>
          <w:rFonts w:ascii="Garamond" w:hAnsi="Garamond"/>
          <w:sz w:val="24"/>
          <w:szCs w:val="24"/>
        </w:rPr>
        <w:t>12.1</w:t>
      </w:r>
      <w:r w:rsidR="006D634B" w:rsidRPr="00C94A26">
        <w:rPr>
          <w:rFonts w:ascii="Garamond" w:hAnsi="Garamond"/>
          <w:sz w:val="24"/>
          <w:szCs w:val="24"/>
        </w:rPr>
        <w:t>(</w:t>
      </w:r>
      <w:r w:rsidRPr="00C94A26">
        <w:rPr>
          <w:rFonts w:ascii="Garamond" w:hAnsi="Garamond"/>
          <w:sz w:val="24"/>
          <w:szCs w:val="24"/>
        </w:rPr>
        <w:t>b) të Marrëveshjes së Parë të Huas.</w:t>
      </w:r>
    </w:p>
    <w:p w14:paraId="7C6FFDD1" w14:textId="57FD3350" w:rsidR="007A2A3F" w:rsidRPr="00C94A26" w:rsidRDefault="007A2A3F" w:rsidP="007A2A3F">
      <w:pPr>
        <w:tabs>
          <w:tab w:val="left" w:pos="8360"/>
        </w:tabs>
        <w:spacing w:after="0" w:line="240" w:lineRule="auto"/>
        <w:ind w:firstLine="284"/>
        <w:jc w:val="both"/>
        <w:rPr>
          <w:rFonts w:ascii="Garamond" w:hAnsi="Garamond"/>
          <w:sz w:val="24"/>
          <w:szCs w:val="24"/>
        </w:rPr>
      </w:pPr>
      <w:r w:rsidRPr="00C94A26">
        <w:rPr>
          <w:rFonts w:ascii="Garamond" w:hAnsi="Garamond"/>
          <w:sz w:val="24"/>
          <w:szCs w:val="24"/>
        </w:rPr>
        <w:t xml:space="preserve"> Kuadri i Investimeve në Ballkanin Perëndimor (“KIBP”) </w:t>
      </w:r>
      <w:proofErr w:type="spellStart"/>
      <w:r w:rsidRPr="00C94A26">
        <w:rPr>
          <w:rFonts w:ascii="Garamond" w:hAnsi="Garamond"/>
          <w:sz w:val="24"/>
          <w:szCs w:val="24"/>
        </w:rPr>
        <w:t>bashkëfinancon</w:t>
      </w:r>
      <w:proofErr w:type="spellEnd"/>
      <w:r w:rsidRPr="00C94A26">
        <w:rPr>
          <w:rFonts w:ascii="Garamond" w:hAnsi="Garamond"/>
          <w:sz w:val="24"/>
          <w:szCs w:val="24"/>
        </w:rPr>
        <w:t xml:space="preserve"> Rehabilitimin e Hidrocentralit të Fierzës. Këto fonde të KIBP-së i vihen në dispozicion Huamarrësit nëpërmjet </w:t>
      </w:r>
      <w:proofErr w:type="spellStart"/>
      <w:r w:rsidRPr="00C94A26">
        <w:rPr>
          <w:rFonts w:ascii="Garamond" w:hAnsi="Garamond"/>
          <w:sz w:val="24"/>
          <w:szCs w:val="24"/>
        </w:rPr>
        <w:t>KfW</w:t>
      </w:r>
      <w:proofErr w:type="spellEnd"/>
      <w:r w:rsidRPr="00C94A26">
        <w:rPr>
          <w:rFonts w:ascii="Garamond" w:hAnsi="Garamond"/>
          <w:sz w:val="24"/>
          <w:szCs w:val="24"/>
        </w:rPr>
        <w:t xml:space="preserve">-së, me anë të marrëveshjeve të veçanta të </w:t>
      </w:r>
      <w:proofErr w:type="spellStart"/>
      <w:r w:rsidRPr="00C94A26">
        <w:rPr>
          <w:rFonts w:ascii="Garamond" w:hAnsi="Garamond"/>
          <w:sz w:val="24"/>
          <w:szCs w:val="24"/>
        </w:rPr>
        <w:t>granteve</w:t>
      </w:r>
      <w:proofErr w:type="spellEnd"/>
      <w:r w:rsidRPr="00C94A26">
        <w:rPr>
          <w:rFonts w:ascii="Garamond" w:hAnsi="Garamond"/>
          <w:sz w:val="24"/>
          <w:szCs w:val="24"/>
        </w:rPr>
        <w:t xml:space="preserve">. Si rrjedhojë, </w:t>
      </w:r>
      <w:proofErr w:type="spellStart"/>
      <w:r w:rsidRPr="00C94A26">
        <w:rPr>
          <w:rFonts w:ascii="Garamond" w:hAnsi="Garamond"/>
          <w:sz w:val="24"/>
          <w:szCs w:val="24"/>
        </w:rPr>
        <w:t>KfW</w:t>
      </w:r>
      <w:proofErr w:type="spellEnd"/>
      <w:r w:rsidRPr="00C94A26">
        <w:rPr>
          <w:rFonts w:ascii="Garamond" w:hAnsi="Garamond"/>
          <w:sz w:val="24"/>
          <w:szCs w:val="24"/>
        </w:rPr>
        <w:t xml:space="preserve">-ja ka lidhur një marrëveshje të veçantë </w:t>
      </w:r>
      <w:proofErr w:type="spellStart"/>
      <w:r w:rsidRPr="00C94A26">
        <w:rPr>
          <w:rFonts w:ascii="Garamond" w:hAnsi="Garamond"/>
          <w:sz w:val="24"/>
          <w:szCs w:val="24"/>
        </w:rPr>
        <w:t>granti</w:t>
      </w:r>
      <w:proofErr w:type="spellEnd"/>
      <w:r w:rsidRPr="00C94A26">
        <w:rPr>
          <w:rFonts w:ascii="Garamond" w:hAnsi="Garamond"/>
          <w:sz w:val="24"/>
          <w:szCs w:val="24"/>
        </w:rPr>
        <w:t xml:space="preserve"> me Huamarrësin, të datës 28.1.2022, dhe mund të ofrohet një </w:t>
      </w:r>
      <w:proofErr w:type="spellStart"/>
      <w:r w:rsidRPr="00C94A26">
        <w:rPr>
          <w:rFonts w:ascii="Garamond" w:hAnsi="Garamond"/>
          <w:sz w:val="24"/>
          <w:szCs w:val="24"/>
        </w:rPr>
        <w:t>grant</w:t>
      </w:r>
      <w:proofErr w:type="spellEnd"/>
      <w:r w:rsidRPr="00C94A26">
        <w:rPr>
          <w:rFonts w:ascii="Garamond" w:hAnsi="Garamond"/>
          <w:sz w:val="24"/>
          <w:szCs w:val="24"/>
        </w:rPr>
        <w:t xml:space="preserve"> shtesë në lidhje me Hidrocentralin e Fierzës, të financuar nga KIBP-ja (marrëveshja e </w:t>
      </w:r>
      <w:proofErr w:type="spellStart"/>
      <w:r w:rsidRPr="00C94A26">
        <w:rPr>
          <w:rFonts w:ascii="Garamond" w:hAnsi="Garamond"/>
          <w:sz w:val="24"/>
          <w:szCs w:val="24"/>
        </w:rPr>
        <w:t>grantit</w:t>
      </w:r>
      <w:proofErr w:type="spellEnd"/>
      <w:r w:rsidRPr="00C94A26">
        <w:rPr>
          <w:rFonts w:ascii="Garamond" w:hAnsi="Garamond"/>
          <w:sz w:val="24"/>
          <w:szCs w:val="24"/>
        </w:rPr>
        <w:t xml:space="preserve"> të KIBP-së, e datës 28.1.2022 dhe marrëveshja e mundshme e ardhshme e </w:t>
      </w:r>
      <w:proofErr w:type="spellStart"/>
      <w:r w:rsidRPr="00C94A26">
        <w:rPr>
          <w:rFonts w:ascii="Garamond" w:hAnsi="Garamond"/>
          <w:sz w:val="24"/>
          <w:szCs w:val="24"/>
        </w:rPr>
        <w:t>grantit</w:t>
      </w:r>
      <w:proofErr w:type="spellEnd"/>
      <w:r w:rsidRPr="00C94A26">
        <w:rPr>
          <w:rFonts w:ascii="Garamond" w:hAnsi="Garamond"/>
          <w:sz w:val="24"/>
          <w:szCs w:val="24"/>
        </w:rPr>
        <w:t xml:space="preserve"> të KIBP-së (nëse ka) në vijim, të referuara bashkërisht si “Marrëveshja</w:t>
      </w:r>
      <w:r w:rsidR="00F513A0" w:rsidRPr="00C94A26">
        <w:rPr>
          <w:rFonts w:ascii="Garamond" w:hAnsi="Garamond"/>
          <w:sz w:val="24"/>
          <w:szCs w:val="24"/>
        </w:rPr>
        <w:t>/</w:t>
      </w:r>
      <w:r w:rsidRPr="00C94A26">
        <w:rPr>
          <w:rFonts w:ascii="Garamond" w:hAnsi="Garamond"/>
          <w:sz w:val="24"/>
          <w:szCs w:val="24"/>
        </w:rPr>
        <w:t xml:space="preserve">et e </w:t>
      </w:r>
      <w:proofErr w:type="spellStart"/>
      <w:r w:rsidRPr="00C94A26">
        <w:rPr>
          <w:rFonts w:ascii="Garamond" w:hAnsi="Garamond"/>
          <w:sz w:val="24"/>
          <w:szCs w:val="24"/>
        </w:rPr>
        <w:t>Grantit</w:t>
      </w:r>
      <w:proofErr w:type="spellEnd"/>
      <w:r w:rsidRPr="00C94A26">
        <w:rPr>
          <w:rFonts w:ascii="Garamond" w:hAnsi="Garamond"/>
          <w:sz w:val="24"/>
          <w:szCs w:val="24"/>
        </w:rPr>
        <w:t xml:space="preserve"> të KIBP-së”).</w:t>
      </w:r>
      <w:r w:rsidR="00F513A0" w:rsidRPr="00C94A26">
        <w:rPr>
          <w:rFonts w:ascii="Garamond" w:hAnsi="Garamond"/>
          <w:sz w:val="24"/>
          <w:szCs w:val="24"/>
        </w:rPr>
        <w:t xml:space="preserve"> </w:t>
      </w:r>
    </w:p>
    <w:p w14:paraId="341C6694" w14:textId="28CB7BD7" w:rsidR="007A2A3F" w:rsidRPr="00C94A26" w:rsidRDefault="007A2A3F" w:rsidP="007A2A3F">
      <w:pPr>
        <w:tabs>
          <w:tab w:val="left" w:pos="8360"/>
        </w:tabs>
        <w:spacing w:after="0" w:line="240" w:lineRule="auto"/>
        <w:ind w:firstLine="284"/>
        <w:jc w:val="both"/>
        <w:rPr>
          <w:rFonts w:ascii="Garamond" w:hAnsi="Garamond"/>
          <w:sz w:val="24"/>
          <w:szCs w:val="24"/>
        </w:rPr>
      </w:pPr>
      <w:r w:rsidRPr="00C94A26">
        <w:rPr>
          <w:rFonts w:ascii="Garamond" w:hAnsi="Garamond"/>
          <w:sz w:val="24"/>
          <w:szCs w:val="24"/>
        </w:rPr>
        <w:t xml:space="preserve">Baza për këtë marrëveshje ndërmjet </w:t>
      </w:r>
      <w:proofErr w:type="spellStart"/>
      <w:r w:rsidRPr="00C94A26">
        <w:rPr>
          <w:rFonts w:ascii="Garamond" w:hAnsi="Garamond"/>
          <w:sz w:val="24"/>
          <w:szCs w:val="24"/>
        </w:rPr>
        <w:t>KfW</w:t>
      </w:r>
      <w:proofErr w:type="spellEnd"/>
      <w:r w:rsidRPr="00C94A26">
        <w:rPr>
          <w:rFonts w:ascii="Garamond" w:hAnsi="Garamond"/>
          <w:sz w:val="24"/>
          <w:szCs w:val="24"/>
        </w:rPr>
        <w:t xml:space="preserve">-së dhe Huamarrësit është një marrëveshje qeveritare e datës 27 janar 2021, si dhe këmbimet e mëpasshme të notave verbale ndërmjet Qeverisë së Republikës Federale të Gjermanisë dhe Qeverisë së Republikës së Shqipërisë </w:t>
      </w:r>
      <w:r w:rsidR="00A86C9B" w:rsidRPr="00C94A26">
        <w:rPr>
          <w:rFonts w:ascii="Garamond" w:hAnsi="Garamond"/>
          <w:sz w:val="24"/>
          <w:szCs w:val="24"/>
        </w:rPr>
        <w:t xml:space="preserve">(nota nr. </w:t>
      </w:r>
      <w:r w:rsidRPr="00C94A26">
        <w:rPr>
          <w:rFonts w:ascii="Garamond" w:hAnsi="Garamond"/>
          <w:sz w:val="24"/>
          <w:szCs w:val="24"/>
        </w:rPr>
        <w:t xml:space="preserve">125/2024, 12.6.2024 dhe </w:t>
      </w:r>
      <w:r w:rsidR="00A86C9B" w:rsidRPr="00C94A26">
        <w:rPr>
          <w:rFonts w:ascii="Garamond" w:hAnsi="Garamond"/>
          <w:sz w:val="24"/>
          <w:szCs w:val="24"/>
        </w:rPr>
        <w:t xml:space="preserve">nota nr. </w:t>
      </w:r>
      <w:r w:rsidRPr="00C94A26">
        <w:rPr>
          <w:rFonts w:ascii="Garamond" w:hAnsi="Garamond"/>
          <w:sz w:val="24"/>
          <w:szCs w:val="24"/>
        </w:rPr>
        <w:t>262/2023, 24.10.2023).</w:t>
      </w:r>
    </w:p>
    <w:p w14:paraId="25EEE811" w14:textId="7F25A2AC" w:rsidR="007A2A3F" w:rsidRPr="00DB0CB5" w:rsidRDefault="007A2A3F" w:rsidP="00F513A0">
      <w:pPr>
        <w:tabs>
          <w:tab w:val="left" w:pos="8360"/>
        </w:tabs>
        <w:spacing w:after="0" w:line="240" w:lineRule="auto"/>
        <w:ind w:firstLine="284"/>
        <w:jc w:val="both"/>
        <w:rPr>
          <w:rFonts w:ascii="Garamond" w:hAnsi="Garamond"/>
          <w:sz w:val="24"/>
          <w:szCs w:val="24"/>
        </w:rPr>
      </w:pPr>
      <w:proofErr w:type="spellStart"/>
      <w:r w:rsidRPr="00C94A26">
        <w:rPr>
          <w:rFonts w:ascii="Garamond" w:hAnsi="Garamond"/>
          <w:sz w:val="24"/>
          <w:szCs w:val="24"/>
        </w:rPr>
        <w:t>KfW</w:t>
      </w:r>
      <w:proofErr w:type="spellEnd"/>
      <w:r w:rsidRPr="00C94A26">
        <w:rPr>
          <w:rFonts w:ascii="Garamond" w:hAnsi="Garamond"/>
          <w:sz w:val="24"/>
          <w:szCs w:val="24"/>
        </w:rPr>
        <w:t xml:space="preserve">-ja do të </w:t>
      </w:r>
      <w:proofErr w:type="spellStart"/>
      <w:r w:rsidRPr="00C94A26">
        <w:rPr>
          <w:rFonts w:ascii="Garamond" w:hAnsi="Garamond"/>
          <w:sz w:val="24"/>
          <w:szCs w:val="24"/>
        </w:rPr>
        <w:t>rifinancojë</w:t>
      </w:r>
      <w:proofErr w:type="spellEnd"/>
      <w:r w:rsidRPr="00C94A26">
        <w:rPr>
          <w:rFonts w:ascii="Garamond" w:hAnsi="Garamond"/>
          <w:sz w:val="24"/>
          <w:szCs w:val="24"/>
        </w:rPr>
        <w:t xml:space="preserve"> Huan e dhënë në përputhje me kushtet e kësaj Marrëveshjeje me subvencione interesi nga fondet e buxhetit me interes të ulët të siguruara nga Republika Federale e Gjermanisë për projekte që përmbushin kriteret e </w:t>
      </w:r>
      <w:proofErr w:type="spellStart"/>
      <w:r w:rsidRPr="00C94A26">
        <w:rPr>
          <w:rFonts w:ascii="Garamond" w:hAnsi="Garamond"/>
          <w:sz w:val="24"/>
          <w:szCs w:val="24"/>
        </w:rPr>
        <w:t>pranueshmërisë</w:t>
      </w:r>
      <w:proofErr w:type="spellEnd"/>
      <w:r w:rsidRPr="00C94A26">
        <w:rPr>
          <w:rFonts w:ascii="Garamond" w:hAnsi="Garamond"/>
          <w:sz w:val="24"/>
          <w:szCs w:val="24"/>
        </w:rPr>
        <w:t xml:space="preserve"> për politika për zhvillimin. Termat</w:t>
      </w:r>
      <w:r w:rsidRPr="00DB0CB5">
        <w:rPr>
          <w:rFonts w:ascii="Garamond" w:hAnsi="Garamond"/>
          <w:sz w:val="24"/>
          <w:szCs w:val="24"/>
        </w:rPr>
        <w:t xml:space="preserve"> dhe kushtet e Huas janë në përputhje me kërkesat e OECD-së, të zbatueshme në datën e nënshkrimit të Marrëveshjes për njohjen e Asistencës Zyrtare të Zhvillimit (ODA).</w:t>
      </w:r>
    </w:p>
    <w:p w14:paraId="7A1BA754" w14:textId="215AC0B9" w:rsidR="007A2A3F" w:rsidRPr="00DB0CB5" w:rsidRDefault="007A2A3F" w:rsidP="007A2A3F">
      <w:pPr>
        <w:tabs>
          <w:tab w:val="left" w:pos="8360"/>
        </w:tabs>
        <w:spacing w:after="0" w:line="240" w:lineRule="auto"/>
        <w:ind w:firstLine="284"/>
        <w:jc w:val="both"/>
        <w:rPr>
          <w:rFonts w:ascii="Garamond" w:hAnsi="Garamond"/>
          <w:sz w:val="24"/>
          <w:szCs w:val="24"/>
        </w:rPr>
      </w:pPr>
      <w:r w:rsidRPr="00DB0CB5">
        <w:rPr>
          <w:rFonts w:ascii="Garamond" w:hAnsi="Garamond"/>
          <w:sz w:val="24"/>
          <w:szCs w:val="24"/>
        </w:rPr>
        <w:t xml:space="preserve">Mbi këtë bazë dhe sipas kushtit që Republika Federale e Gjermanisë jep një garanci për Huan, </w:t>
      </w:r>
      <w:proofErr w:type="spellStart"/>
      <w:r w:rsidRPr="00DB0CB5">
        <w:rPr>
          <w:rFonts w:ascii="Garamond" w:hAnsi="Garamond"/>
          <w:sz w:val="24"/>
          <w:szCs w:val="24"/>
        </w:rPr>
        <w:t>KfW</w:t>
      </w:r>
      <w:proofErr w:type="spellEnd"/>
      <w:r w:rsidRPr="00DB0CB5">
        <w:rPr>
          <w:rFonts w:ascii="Garamond" w:hAnsi="Garamond"/>
          <w:sz w:val="24"/>
          <w:szCs w:val="24"/>
        </w:rPr>
        <w:t>-ja do të japë një Hua në përputhje me termat dhe kushtet e kësaj Marrëveshjeje Huaje.</w:t>
      </w:r>
    </w:p>
    <w:p w14:paraId="238DB806" w14:textId="77777777" w:rsidR="007A2A3F" w:rsidRPr="00DB0CB5" w:rsidRDefault="007A2A3F" w:rsidP="007A2A3F">
      <w:pPr>
        <w:pStyle w:val="Heading2"/>
        <w:numPr>
          <w:ilvl w:val="0"/>
          <w:numId w:val="0"/>
        </w:numPr>
        <w:tabs>
          <w:tab w:val="left" w:pos="980"/>
        </w:tabs>
        <w:spacing w:before="0" w:after="0" w:line="240" w:lineRule="auto"/>
        <w:ind w:firstLine="284"/>
        <w:rPr>
          <w:rFonts w:ascii="Garamond" w:hAnsi="Garamond"/>
          <w:szCs w:val="24"/>
          <w:lang w:val="sq-AL"/>
        </w:rPr>
      </w:pPr>
      <w:r w:rsidRPr="00DB0CB5">
        <w:rPr>
          <w:rFonts w:ascii="Garamond" w:hAnsi="Garamond"/>
          <w:szCs w:val="24"/>
          <w:lang w:val="sq-AL"/>
        </w:rPr>
        <w:t>1. Huaja</w:t>
      </w:r>
    </w:p>
    <w:p w14:paraId="48E48F6D" w14:textId="6A437735" w:rsidR="007A2A3F" w:rsidRPr="00C94A26" w:rsidRDefault="007A2A3F" w:rsidP="00A86C9B">
      <w:pPr>
        <w:pStyle w:val="Heading3"/>
        <w:numPr>
          <w:ilvl w:val="0"/>
          <w:numId w:val="0"/>
        </w:numPr>
        <w:tabs>
          <w:tab w:val="left" w:pos="1160"/>
          <w:tab w:val="left" w:pos="8360"/>
        </w:tabs>
        <w:spacing w:before="0" w:line="240" w:lineRule="auto"/>
        <w:ind w:firstLine="284"/>
        <w:rPr>
          <w:rFonts w:ascii="Garamond" w:hAnsi="Garamond"/>
          <w:szCs w:val="24"/>
          <w:lang w:val="en-US"/>
        </w:rPr>
      </w:pPr>
      <w:r w:rsidRPr="00DB0CB5">
        <w:rPr>
          <w:rFonts w:ascii="Garamond" w:hAnsi="Garamond"/>
          <w:szCs w:val="24"/>
          <w:lang w:val="sq-AL"/>
        </w:rPr>
        <w:t xml:space="preserve">1.1 </w:t>
      </w:r>
      <w:r w:rsidRPr="00DB0CB5">
        <w:rPr>
          <w:rFonts w:ascii="Garamond" w:hAnsi="Garamond"/>
          <w:i/>
          <w:iCs/>
          <w:szCs w:val="24"/>
          <w:lang w:val="sq-AL"/>
        </w:rPr>
        <w:t>Shuma</w:t>
      </w:r>
      <w:r w:rsidRPr="00DB0CB5">
        <w:rPr>
          <w:rFonts w:ascii="Garamond" w:hAnsi="Garamond"/>
          <w:szCs w:val="24"/>
          <w:lang w:val="sq-AL"/>
        </w:rPr>
        <w:t xml:space="preserv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do t’i japë Huamarrësit një Hua që nuk tejkalon një shumë totale </w:t>
      </w:r>
      <w:r w:rsidRPr="00C94A26">
        <w:rPr>
          <w:rFonts w:ascii="Garamond" w:hAnsi="Garamond"/>
          <w:szCs w:val="24"/>
          <w:lang w:val="sq-AL"/>
        </w:rPr>
        <w:t>prej</w:t>
      </w:r>
      <w:r w:rsidR="00F513A0" w:rsidRPr="00C94A26">
        <w:rPr>
          <w:rFonts w:ascii="Garamond" w:hAnsi="Garamond"/>
          <w:szCs w:val="24"/>
          <w:lang w:val="sq-AL"/>
        </w:rPr>
        <w:t xml:space="preserve"> </w:t>
      </w:r>
      <w:r w:rsidRPr="00C94A26">
        <w:rPr>
          <w:rFonts w:ascii="Garamond" w:hAnsi="Garamond"/>
          <w:szCs w:val="24"/>
          <w:lang w:val="sq-AL"/>
        </w:rPr>
        <w:t xml:space="preserve">40,000,000.00 </w:t>
      </w:r>
      <w:r w:rsidR="00F513A0" w:rsidRPr="00C94A26">
        <w:rPr>
          <w:rFonts w:ascii="Garamond" w:hAnsi="Garamond"/>
          <w:szCs w:val="24"/>
          <w:lang w:val="sq-AL"/>
        </w:rPr>
        <w:t xml:space="preserve">eurosh </w:t>
      </w:r>
      <w:r w:rsidRPr="00C94A26">
        <w:rPr>
          <w:rFonts w:ascii="Garamond" w:hAnsi="Garamond"/>
          <w:szCs w:val="24"/>
          <w:lang w:val="sq-AL"/>
        </w:rPr>
        <w:t>(“Huaja”)</w:t>
      </w:r>
      <w:r w:rsidRPr="00C94A26">
        <w:rPr>
          <w:rFonts w:ascii="Garamond" w:hAnsi="Garamond"/>
          <w:szCs w:val="24"/>
        </w:rPr>
        <w:t xml:space="preserve">(me fjalë: dyzet milionë </w:t>
      </w:r>
      <w:r w:rsidR="00F513A0" w:rsidRPr="00C94A26">
        <w:rPr>
          <w:rFonts w:ascii="Garamond" w:hAnsi="Garamond"/>
          <w:szCs w:val="24"/>
        </w:rPr>
        <w:t>euro</w:t>
      </w:r>
      <w:r w:rsidRPr="00C94A26">
        <w:rPr>
          <w:rFonts w:ascii="Garamond" w:hAnsi="Garamond"/>
          <w:szCs w:val="24"/>
        </w:rPr>
        <w:t>)</w:t>
      </w:r>
      <w:r w:rsidR="00A86C9B" w:rsidRPr="00C94A26">
        <w:rPr>
          <w:rFonts w:ascii="Garamond" w:hAnsi="Garamond"/>
          <w:szCs w:val="24"/>
          <w:lang w:val="en-US"/>
        </w:rPr>
        <w:t>.</w:t>
      </w:r>
    </w:p>
    <w:p w14:paraId="035F1ACC" w14:textId="5327B8FC" w:rsidR="007A2A3F" w:rsidRPr="00C94A26" w:rsidRDefault="007A2A3F" w:rsidP="007A2A3F">
      <w:pPr>
        <w:pStyle w:val="Heading3"/>
        <w:numPr>
          <w:ilvl w:val="0"/>
          <w:numId w:val="0"/>
        </w:numPr>
        <w:spacing w:before="0" w:line="240" w:lineRule="auto"/>
        <w:ind w:firstLine="284"/>
        <w:rPr>
          <w:rFonts w:ascii="Garamond" w:hAnsi="Garamond"/>
          <w:szCs w:val="24"/>
          <w:lang w:val="sq-AL"/>
        </w:rPr>
      </w:pPr>
      <w:r w:rsidRPr="00C94A26">
        <w:rPr>
          <w:rFonts w:ascii="Garamond" w:hAnsi="Garamond"/>
          <w:szCs w:val="24"/>
          <w:lang w:val="sq-AL"/>
        </w:rPr>
        <w:t xml:space="preserve">1.2 </w:t>
      </w:r>
      <w:r w:rsidRPr="00C94A26">
        <w:rPr>
          <w:rFonts w:ascii="Garamond" w:hAnsi="Garamond"/>
          <w:i/>
          <w:iCs/>
          <w:szCs w:val="24"/>
          <w:lang w:val="sq-AL"/>
        </w:rPr>
        <w:t>Qëllimi</w:t>
      </w:r>
      <w:r w:rsidRPr="00C94A26">
        <w:rPr>
          <w:rFonts w:ascii="Garamond" w:hAnsi="Garamond"/>
          <w:szCs w:val="24"/>
          <w:lang w:val="sq-AL"/>
        </w:rPr>
        <w:t xml:space="preserve">. Huamarrësi do të kanalizojë Huan plotësisht tek Agjencia Ekzekutuese e Projektit, në përputhje me kushtet e parashikuara në </w:t>
      </w:r>
      <w:r w:rsidR="00A86C9B" w:rsidRPr="00C94A26">
        <w:rPr>
          <w:rFonts w:ascii="Garamond" w:hAnsi="Garamond"/>
          <w:szCs w:val="24"/>
          <w:lang w:val="sq-AL"/>
        </w:rPr>
        <w:t xml:space="preserve">nenin </w:t>
      </w:r>
      <w:r w:rsidRPr="00C94A26">
        <w:rPr>
          <w:rFonts w:ascii="Garamond" w:hAnsi="Garamond"/>
          <w:szCs w:val="24"/>
          <w:lang w:val="sq-AL"/>
        </w:rPr>
        <w:t>2.1. Agjencia Ekzekutuese e Projektit do të përdorë</w:t>
      </w:r>
      <w:r w:rsidRPr="00DB0CB5">
        <w:rPr>
          <w:rFonts w:ascii="Garamond" w:hAnsi="Garamond"/>
          <w:szCs w:val="24"/>
          <w:lang w:val="sq-AL"/>
        </w:rPr>
        <w:t xml:space="preserve"> Huan ekskluzivisht për Rehabilitimin e Hidrocentralit të Fierzës, e cila përballet me përshkallëzim të kostos dhe rritje të fushëveprimit </w:t>
      </w:r>
      <w:r w:rsidRPr="00DB0CB5">
        <w:rPr>
          <w:rFonts w:ascii="Garamond" w:hAnsi="Garamond"/>
          <w:b/>
          <w:bCs/>
          <w:szCs w:val="24"/>
          <w:lang w:val="sq-AL"/>
        </w:rPr>
        <w:t>(“Projekti”).</w:t>
      </w:r>
      <w:r w:rsidRPr="00DB0CB5">
        <w:rPr>
          <w:rFonts w:ascii="Garamond" w:hAnsi="Garamond"/>
          <w:szCs w:val="24"/>
          <w:lang w:val="sq-AL"/>
        </w:rPr>
        <w:t xml:space="preserve"> Ministria e Infrastrukturës dhe </w:t>
      </w:r>
      <w:r w:rsidRPr="00C94A26">
        <w:rPr>
          <w:rFonts w:ascii="Garamond" w:hAnsi="Garamond"/>
          <w:szCs w:val="24"/>
          <w:lang w:val="sq-AL"/>
        </w:rPr>
        <w:t>Energjisë (“MIE”) është hartuesi i politikave për sektorin e energjisë. Detajet e Projektit dhe furnizimet</w:t>
      </w:r>
      <w:r w:rsidR="00A86C9B" w:rsidRPr="00C94A26">
        <w:rPr>
          <w:rFonts w:ascii="Garamond" w:hAnsi="Garamond"/>
          <w:szCs w:val="24"/>
          <w:lang w:val="sq-AL"/>
        </w:rPr>
        <w:t>,</w:t>
      </w:r>
      <w:r w:rsidRPr="00C94A26">
        <w:rPr>
          <w:rFonts w:ascii="Garamond" w:hAnsi="Garamond"/>
          <w:szCs w:val="24"/>
          <w:lang w:val="sq-AL"/>
        </w:rPr>
        <w:t xml:space="preserve"> dhe shërbimet që do të financohen nga Huaja</w:t>
      </w:r>
      <w:r w:rsidR="00A86C9B" w:rsidRPr="00C94A26">
        <w:rPr>
          <w:rFonts w:ascii="Garamond" w:hAnsi="Garamond"/>
          <w:szCs w:val="24"/>
          <w:lang w:val="sq-AL"/>
        </w:rPr>
        <w:t>,</w:t>
      </w:r>
      <w:r w:rsidRPr="00C94A26">
        <w:rPr>
          <w:rFonts w:ascii="Garamond" w:hAnsi="Garamond"/>
          <w:szCs w:val="24"/>
          <w:lang w:val="sq-AL"/>
        </w:rPr>
        <w:t xml:space="preserve"> do të përcaktohen me një marrëveshje të </w:t>
      </w:r>
      <w:r w:rsidR="00A86C9B" w:rsidRPr="00C94A26">
        <w:rPr>
          <w:rFonts w:ascii="Garamond" w:hAnsi="Garamond"/>
          <w:szCs w:val="24"/>
          <w:lang w:val="sq-AL"/>
        </w:rPr>
        <w:t>veçantë</w:t>
      </w:r>
      <w:r w:rsidRPr="00C94A26">
        <w:rPr>
          <w:rFonts w:ascii="Garamond" w:hAnsi="Garamond"/>
          <w:szCs w:val="24"/>
          <w:lang w:val="sq-AL"/>
        </w:rPr>
        <w:t xml:space="preserve"> që do të nënshkruhet nga Agjencia Ekzekutuese e Projektit dhe </w:t>
      </w:r>
      <w:proofErr w:type="spellStart"/>
      <w:r w:rsidRPr="00C94A26">
        <w:rPr>
          <w:rFonts w:ascii="Garamond" w:hAnsi="Garamond"/>
          <w:szCs w:val="24"/>
          <w:lang w:val="sq-AL"/>
        </w:rPr>
        <w:t>KfW</w:t>
      </w:r>
      <w:proofErr w:type="spellEnd"/>
      <w:r w:rsidRPr="00C94A26">
        <w:rPr>
          <w:rFonts w:ascii="Garamond" w:hAnsi="Garamond"/>
          <w:szCs w:val="24"/>
          <w:lang w:val="sq-AL"/>
        </w:rPr>
        <w:t>-ja dhe</w:t>
      </w:r>
      <w:r w:rsidR="00A86C9B" w:rsidRPr="00C94A26">
        <w:rPr>
          <w:rFonts w:ascii="Garamond" w:hAnsi="Garamond"/>
          <w:szCs w:val="24"/>
          <w:lang w:val="sq-AL"/>
        </w:rPr>
        <w:t>,</w:t>
      </w:r>
      <w:r w:rsidRPr="00C94A26">
        <w:rPr>
          <w:rFonts w:ascii="Garamond" w:hAnsi="Garamond"/>
          <w:szCs w:val="24"/>
          <w:lang w:val="sq-AL"/>
        </w:rPr>
        <w:t xml:space="preserve"> gjithashtu</w:t>
      </w:r>
      <w:r w:rsidR="00A86C9B" w:rsidRPr="00C94A26">
        <w:rPr>
          <w:rFonts w:ascii="Garamond" w:hAnsi="Garamond"/>
          <w:szCs w:val="24"/>
          <w:lang w:val="sq-AL"/>
        </w:rPr>
        <w:t>,</w:t>
      </w:r>
      <w:r w:rsidRPr="00C94A26">
        <w:rPr>
          <w:rFonts w:ascii="Garamond" w:hAnsi="Garamond"/>
          <w:szCs w:val="24"/>
          <w:lang w:val="sq-AL"/>
        </w:rPr>
        <w:t xml:space="preserve"> do të nënshkruhet si e lexuar dhe e pranuar nga Huamarrësi, të përfaqësuar nga Ministria e Financave (“Marrëveshja e Veçantë”). </w:t>
      </w:r>
    </w:p>
    <w:p w14:paraId="7293C18C" w14:textId="77777777" w:rsidR="007A2A3F" w:rsidRPr="00DB0CB5" w:rsidRDefault="007A2A3F" w:rsidP="007A2A3F">
      <w:pPr>
        <w:pStyle w:val="Heading3"/>
        <w:numPr>
          <w:ilvl w:val="0"/>
          <w:numId w:val="0"/>
        </w:numPr>
        <w:tabs>
          <w:tab w:val="left" w:pos="8360"/>
        </w:tabs>
        <w:spacing w:before="0" w:line="240" w:lineRule="auto"/>
        <w:ind w:firstLine="284"/>
        <w:rPr>
          <w:rFonts w:ascii="Garamond" w:hAnsi="Garamond"/>
          <w:i/>
          <w:iCs/>
          <w:szCs w:val="24"/>
          <w:lang w:val="sq-AL"/>
        </w:rPr>
      </w:pPr>
      <w:r w:rsidRPr="00DB0CB5">
        <w:rPr>
          <w:rFonts w:ascii="Garamond" w:hAnsi="Garamond"/>
          <w:szCs w:val="24"/>
          <w:lang w:val="sq-AL"/>
        </w:rPr>
        <w:t xml:space="preserve">1.3. </w:t>
      </w:r>
      <w:r w:rsidRPr="00DB0CB5">
        <w:rPr>
          <w:rFonts w:ascii="Garamond" w:hAnsi="Garamond"/>
          <w:i/>
          <w:iCs/>
          <w:szCs w:val="24"/>
          <w:lang w:val="sq-AL"/>
        </w:rPr>
        <w:t>Taksat, tarifat, detyrimet doganore.</w:t>
      </w:r>
      <w:r w:rsidRPr="00DB0CB5">
        <w:rPr>
          <w:rFonts w:ascii="Garamond" w:hAnsi="Garamond"/>
          <w:szCs w:val="24"/>
          <w:lang w:val="sq-AL"/>
        </w:rPr>
        <w:t xml:space="preserve"> Taksat dhe tarifat e tjera publike që duhet të paguhen nga Huamarrësi ose Agjencia Ekzekutuese e Projektit, si dhe detyrimet doganore, nuk do të financohen nga Huaja</w:t>
      </w:r>
      <w:r w:rsidRPr="00DB0CB5">
        <w:rPr>
          <w:rFonts w:ascii="Garamond" w:hAnsi="Garamond"/>
          <w:i/>
          <w:iCs/>
          <w:szCs w:val="24"/>
          <w:lang w:val="sq-AL"/>
        </w:rPr>
        <w:t xml:space="preserve"> </w:t>
      </w:r>
    </w:p>
    <w:p w14:paraId="297515F7" w14:textId="0203F16E" w:rsidR="007A2A3F" w:rsidRPr="00DB0CB5" w:rsidRDefault="007A2A3F" w:rsidP="007A2A3F">
      <w:pPr>
        <w:pStyle w:val="Heading2"/>
        <w:numPr>
          <w:ilvl w:val="0"/>
          <w:numId w:val="0"/>
        </w:numPr>
        <w:tabs>
          <w:tab w:val="left" w:pos="980"/>
        </w:tabs>
        <w:spacing w:before="0" w:after="0" w:line="240" w:lineRule="auto"/>
        <w:ind w:firstLine="284"/>
        <w:rPr>
          <w:rFonts w:ascii="Garamond" w:hAnsi="Garamond"/>
          <w:szCs w:val="24"/>
          <w:lang w:val="sq-AL"/>
        </w:rPr>
      </w:pPr>
      <w:r w:rsidRPr="00DB0CB5">
        <w:rPr>
          <w:rFonts w:ascii="Garamond" w:hAnsi="Garamond"/>
          <w:szCs w:val="24"/>
          <w:lang w:val="sq-AL"/>
        </w:rPr>
        <w:t>2. Kanalizimi i Huas tek Agjencia Ekzekutuese e Projektit</w:t>
      </w:r>
    </w:p>
    <w:p w14:paraId="0BD8732F" w14:textId="42BE645F" w:rsidR="007A2A3F" w:rsidRPr="00F323D1" w:rsidRDefault="007A2A3F" w:rsidP="007A2A3F">
      <w:pPr>
        <w:spacing w:after="0" w:line="240" w:lineRule="auto"/>
        <w:ind w:firstLine="284"/>
        <w:jc w:val="both"/>
        <w:rPr>
          <w:rFonts w:ascii="Garamond" w:hAnsi="Garamond"/>
          <w:sz w:val="24"/>
          <w:szCs w:val="24"/>
        </w:rPr>
      </w:pPr>
      <w:r w:rsidRPr="00F323D1">
        <w:rPr>
          <w:rFonts w:ascii="Garamond" w:hAnsi="Garamond"/>
          <w:sz w:val="24"/>
          <w:szCs w:val="24"/>
        </w:rPr>
        <w:lastRenderedPageBreak/>
        <w:t xml:space="preserve">2.1. </w:t>
      </w:r>
      <w:r w:rsidRPr="00F323D1">
        <w:rPr>
          <w:rFonts w:ascii="Garamond" w:hAnsi="Garamond"/>
          <w:i/>
          <w:iCs/>
          <w:sz w:val="24"/>
          <w:szCs w:val="24"/>
        </w:rPr>
        <w:t xml:space="preserve">Marrëveshje e </w:t>
      </w:r>
      <w:proofErr w:type="spellStart"/>
      <w:r w:rsidRPr="00F323D1">
        <w:rPr>
          <w:rFonts w:ascii="Garamond" w:hAnsi="Garamond"/>
          <w:i/>
          <w:iCs/>
          <w:sz w:val="24"/>
          <w:szCs w:val="24"/>
        </w:rPr>
        <w:t>Nënhuas</w:t>
      </w:r>
      <w:proofErr w:type="spellEnd"/>
      <w:r w:rsidRPr="00F323D1">
        <w:rPr>
          <w:rFonts w:ascii="Garamond" w:hAnsi="Garamond"/>
          <w:sz w:val="24"/>
          <w:szCs w:val="24"/>
        </w:rPr>
        <w:t>. Huamarrësi kanalizon Huan tek Agjencia Ekzekutuese e Projektit, sipas një marrëveshjeje të veçantë për huadhënien në të njëjt</w:t>
      </w:r>
      <w:r w:rsidR="00F323D1">
        <w:rPr>
          <w:rFonts w:ascii="Garamond" w:hAnsi="Garamond"/>
          <w:sz w:val="24"/>
          <w:szCs w:val="24"/>
        </w:rPr>
        <w:t>ë</w:t>
      </w:r>
      <w:r w:rsidRPr="00F323D1">
        <w:rPr>
          <w:rFonts w:ascii="Garamond" w:hAnsi="Garamond"/>
          <w:sz w:val="24"/>
          <w:szCs w:val="24"/>
        </w:rPr>
        <w:t xml:space="preserve">t terma dhe kushte të specifikuar në këtë Marrëveshje të Huas, në veçanti termat e specifikuar në </w:t>
      </w:r>
      <w:r w:rsidR="00F323D1" w:rsidRPr="00F323D1">
        <w:rPr>
          <w:rFonts w:ascii="Garamond" w:hAnsi="Garamond"/>
          <w:sz w:val="24"/>
          <w:szCs w:val="24"/>
        </w:rPr>
        <w:t xml:space="preserve">nenet </w:t>
      </w:r>
      <w:r w:rsidRPr="00F323D1">
        <w:rPr>
          <w:rFonts w:ascii="Garamond" w:hAnsi="Garamond"/>
          <w:sz w:val="24"/>
          <w:szCs w:val="24"/>
        </w:rPr>
        <w:t xml:space="preserve">5.1 dhe 6.1 të saj. </w:t>
      </w:r>
    </w:p>
    <w:p w14:paraId="09C78C5F" w14:textId="27C8EE69" w:rsidR="007A2A3F" w:rsidRPr="00F323D1" w:rsidRDefault="007A2A3F" w:rsidP="007A2A3F">
      <w:pPr>
        <w:spacing w:after="0" w:line="240" w:lineRule="auto"/>
        <w:ind w:firstLine="284"/>
        <w:jc w:val="both"/>
        <w:rPr>
          <w:rFonts w:ascii="Garamond" w:hAnsi="Garamond"/>
          <w:sz w:val="24"/>
          <w:szCs w:val="24"/>
        </w:rPr>
      </w:pPr>
      <w:r w:rsidRPr="00F323D1">
        <w:rPr>
          <w:rFonts w:ascii="Garamond" w:hAnsi="Garamond"/>
          <w:sz w:val="24"/>
          <w:szCs w:val="24"/>
        </w:rPr>
        <w:t xml:space="preserve">2.2. </w:t>
      </w:r>
      <w:r w:rsidRPr="00F323D1">
        <w:rPr>
          <w:rFonts w:ascii="Garamond" w:hAnsi="Garamond"/>
          <w:i/>
          <w:iCs/>
          <w:sz w:val="24"/>
          <w:szCs w:val="24"/>
        </w:rPr>
        <w:t>Përkthimi i Vërtetuar</w:t>
      </w:r>
      <w:r w:rsidRPr="00F323D1">
        <w:rPr>
          <w:rFonts w:ascii="Garamond" w:hAnsi="Garamond"/>
          <w:sz w:val="24"/>
          <w:szCs w:val="24"/>
        </w:rPr>
        <w:t xml:space="preserve">. Para </w:t>
      </w:r>
      <w:proofErr w:type="spellStart"/>
      <w:r w:rsidRPr="00F323D1">
        <w:rPr>
          <w:rFonts w:ascii="Garamond" w:hAnsi="Garamond"/>
          <w:sz w:val="24"/>
          <w:szCs w:val="24"/>
        </w:rPr>
        <w:t>disbursimit</w:t>
      </w:r>
      <w:proofErr w:type="spellEnd"/>
      <w:r w:rsidRPr="00F323D1">
        <w:rPr>
          <w:rFonts w:ascii="Garamond" w:hAnsi="Garamond"/>
          <w:sz w:val="24"/>
          <w:szCs w:val="24"/>
        </w:rPr>
        <w:t xml:space="preserve"> të parë nga Huaja, Huamarrësi do t’i dërgojë </w:t>
      </w:r>
      <w:proofErr w:type="spellStart"/>
      <w:r w:rsidRPr="00F323D1">
        <w:rPr>
          <w:rFonts w:ascii="Garamond" w:hAnsi="Garamond"/>
          <w:sz w:val="24"/>
          <w:szCs w:val="24"/>
        </w:rPr>
        <w:t>KfW</w:t>
      </w:r>
      <w:proofErr w:type="spellEnd"/>
      <w:r w:rsidRPr="00F323D1">
        <w:rPr>
          <w:rFonts w:ascii="Garamond" w:hAnsi="Garamond"/>
          <w:sz w:val="24"/>
          <w:szCs w:val="24"/>
        </w:rPr>
        <w:t xml:space="preserve">-së një përkthim të vërtetuar të marrëveshjes mbi huadhënien, të specifikuara në </w:t>
      </w:r>
      <w:r w:rsidR="00F323D1" w:rsidRPr="00F323D1">
        <w:rPr>
          <w:rFonts w:ascii="Garamond" w:hAnsi="Garamond"/>
          <w:sz w:val="24"/>
          <w:szCs w:val="24"/>
        </w:rPr>
        <w:t xml:space="preserve">nenin </w:t>
      </w:r>
      <w:r w:rsidRPr="00F323D1">
        <w:rPr>
          <w:rFonts w:ascii="Garamond" w:hAnsi="Garamond"/>
          <w:sz w:val="24"/>
          <w:szCs w:val="24"/>
        </w:rPr>
        <w:t xml:space="preserve">2.1. </w:t>
      </w:r>
    </w:p>
    <w:p w14:paraId="4760D820" w14:textId="626F0011" w:rsidR="007A2A3F" w:rsidRPr="00DB0CB5" w:rsidRDefault="007A2A3F" w:rsidP="007A2A3F">
      <w:pPr>
        <w:spacing w:after="0" w:line="240" w:lineRule="auto"/>
        <w:ind w:firstLine="284"/>
        <w:jc w:val="both"/>
        <w:rPr>
          <w:rFonts w:ascii="Garamond" w:hAnsi="Garamond"/>
          <w:sz w:val="24"/>
          <w:szCs w:val="24"/>
        </w:rPr>
      </w:pPr>
      <w:r w:rsidRPr="00F323D1">
        <w:rPr>
          <w:rFonts w:ascii="Garamond" w:hAnsi="Garamond"/>
          <w:sz w:val="24"/>
          <w:szCs w:val="24"/>
        </w:rPr>
        <w:t xml:space="preserve">2.3. </w:t>
      </w:r>
      <w:proofErr w:type="spellStart"/>
      <w:r w:rsidRPr="00F323D1">
        <w:rPr>
          <w:rFonts w:ascii="Garamond" w:hAnsi="Garamond"/>
          <w:i/>
          <w:iCs/>
          <w:sz w:val="24"/>
          <w:szCs w:val="24"/>
        </w:rPr>
        <w:t>Mospërgjegjësia</w:t>
      </w:r>
      <w:proofErr w:type="spellEnd"/>
      <w:r w:rsidRPr="00F323D1">
        <w:rPr>
          <w:rFonts w:ascii="Garamond" w:hAnsi="Garamond"/>
          <w:i/>
          <w:iCs/>
          <w:sz w:val="24"/>
          <w:szCs w:val="24"/>
        </w:rPr>
        <w:t xml:space="preserve"> e Agjencisë Ekzekutuese të Projektit</w:t>
      </w:r>
      <w:r w:rsidRPr="00F323D1">
        <w:rPr>
          <w:rFonts w:ascii="Garamond" w:hAnsi="Garamond"/>
          <w:sz w:val="24"/>
          <w:szCs w:val="24"/>
        </w:rPr>
        <w:t>. Kanalizimi i Huas nuk përbën ndonjë përgjegjësi</w:t>
      </w:r>
      <w:r w:rsidRPr="00DB0CB5">
        <w:rPr>
          <w:rFonts w:ascii="Garamond" w:hAnsi="Garamond"/>
          <w:sz w:val="24"/>
          <w:szCs w:val="24"/>
        </w:rPr>
        <w:t xml:space="preserve"> të Agjencisë Ekzekutuese të Projektit ndaj </w:t>
      </w:r>
      <w:proofErr w:type="spellStart"/>
      <w:r w:rsidRPr="00DB0CB5">
        <w:rPr>
          <w:rFonts w:ascii="Garamond" w:hAnsi="Garamond"/>
          <w:sz w:val="24"/>
          <w:szCs w:val="24"/>
        </w:rPr>
        <w:t>KfW</w:t>
      </w:r>
      <w:proofErr w:type="spellEnd"/>
      <w:r w:rsidRPr="00DB0CB5">
        <w:rPr>
          <w:rFonts w:ascii="Garamond" w:hAnsi="Garamond"/>
          <w:sz w:val="24"/>
          <w:szCs w:val="24"/>
        </w:rPr>
        <w:t>-së për detyrimet e pagesës sipas kësaj Marrëveshjeje Huaje.</w:t>
      </w:r>
    </w:p>
    <w:p w14:paraId="695025A1"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t xml:space="preserve">3. </w:t>
      </w:r>
      <w:proofErr w:type="spellStart"/>
      <w:r w:rsidRPr="00DB0CB5">
        <w:rPr>
          <w:rFonts w:ascii="Garamond" w:hAnsi="Garamond"/>
          <w:szCs w:val="24"/>
          <w:lang w:val="sq-AL"/>
        </w:rPr>
        <w:t>Disbursimi</w:t>
      </w:r>
      <w:proofErr w:type="spellEnd"/>
    </w:p>
    <w:p w14:paraId="42C081CE" w14:textId="6E51D6CC" w:rsidR="007A2A3F" w:rsidRPr="00DB0CB5" w:rsidRDefault="007A2A3F" w:rsidP="007A2A3F">
      <w:pPr>
        <w:pStyle w:val="Heading2"/>
        <w:numPr>
          <w:ilvl w:val="0"/>
          <w:numId w:val="0"/>
        </w:numPr>
        <w:tabs>
          <w:tab w:val="left" w:pos="840"/>
          <w:tab w:val="left" w:pos="8360"/>
        </w:tabs>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3.1. </w:t>
      </w:r>
      <w:r w:rsidRPr="00DB0CB5">
        <w:rPr>
          <w:rFonts w:ascii="Garamond" w:hAnsi="Garamond"/>
          <w:b w:val="0"/>
          <w:bCs/>
          <w:i/>
          <w:iCs/>
          <w:szCs w:val="24"/>
          <w:lang w:val="sq-AL"/>
        </w:rPr>
        <w:t xml:space="preserve">Kërkesa për </w:t>
      </w:r>
      <w:proofErr w:type="spellStart"/>
      <w:r w:rsidRPr="00DB0CB5">
        <w:rPr>
          <w:rFonts w:ascii="Garamond" w:hAnsi="Garamond"/>
          <w:b w:val="0"/>
          <w:bCs/>
          <w:i/>
          <w:iCs/>
          <w:szCs w:val="24"/>
          <w:lang w:val="sq-AL"/>
        </w:rPr>
        <w:t>disbursim</w:t>
      </w:r>
      <w:proofErr w:type="spellEnd"/>
      <w:r w:rsidRPr="00DB0CB5">
        <w:rPr>
          <w:rFonts w:ascii="Garamond" w:hAnsi="Garamond"/>
          <w:b w:val="0"/>
          <w:bCs/>
          <w:i/>
          <w:iCs/>
          <w:szCs w:val="24"/>
          <w:lang w:val="sq-AL"/>
        </w:rPr>
        <w:t>.</w:t>
      </w:r>
      <w:r w:rsidRPr="00DB0CB5">
        <w:rPr>
          <w:rFonts w:ascii="Garamond" w:hAnsi="Garamond"/>
          <w:b w:val="0"/>
          <w:bCs/>
          <w:szCs w:val="24"/>
          <w:lang w:val="sq-AL"/>
        </w:rPr>
        <w:t xml:space="preserve"> Sapo të gjitha kushtet, para </w:t>
      </w:r>
      <w:proofErr w:type="spellStart"/>
      <w:r w:rsidRPr="00DB0CB5">
        <w:rPr>
          <w:rFonts w:ascii="Garamond" w:hAnsi="Garamond"/>
          <w:b w:val="0"/>
          <w:bCs/>
          <w:szCs w:val="24"/>
          <w:lang w:val="sq-AL"/>
        </w:rPr>
        <w:t>disbursimit</w:t>
      </w:r>
      <w:proofErr w:type="spellEnd"/>
      <w:r w:rsidRPr="00DB0CB5">
        <w:rPr>
          <w:rFonts w:ascii="Garamond" w:hAnsi="Garamond"/>
          <w:b w:val="0"/>
          <w:bCs/>
          <w:szCs w:val="24"/>
          <w:lang w:val="sq-AL"/>
        </w:rPr>
        <w:t xml:space="preserve">, sipas </w:t>
      </w:r>
      <w:r w:rsidR="00F323D1" w:rsidRPr="00DB0CB5">
        <w:rPr>
          <w:rFonts w:ascii="Garamond" w:hAnsi="Garamond"/>
          <w:b w:val="0"/>
          <w:bCs/>
          <w:szCs w:val="24"/>
          <w:lang w:val="sq-AL"/>
        </w:rPr>
        <w:t xml:space="preserve">nenit </w:t>
      </w:r>
      <w:r w:rsidRPr="00DB0CB5">
        <w:rPr>
          <w:rFonts w:ascii="Garamond" w:hAnsi="Garamond"/>
          <w:b w:val="0"/>
          <w:bCs/>
          <w:szCs w:val="24"/>
          <w:lang w:val="sq-AL"/>
        </w:rPr>
        <w:t>3.3 (</w:t>
      </w:r>
      <w:r w:rsidRPr="00DB0CB5">
        <w:rPr>
          <w:rFonts w:ascii="Garamond" w:hAnsi="Garamond"/>
          <w:b w:val="0"/>
          <w:bCs/>
          <w:i/>
          <w:iCs/>
          <w:szCs w:val="24"/>
          <w:lang w:val="sq-AL"/>
        </w:rPr>
        <w:t xml:space="preserve">Kushtet para </w:t>
      </w:r>
      <w:proofErr w:type="spellStart"/>
      <w:r w:rsidRPr="00DB0CB5">
        <w:rPr>
          <w:rFonts w:ascii="Garamond" w:hAnsi="Garamond"/>
          <w:b w:val="0"/>
          <w:bCs/>
          <w:i/>
          <w:iCs/>
          <w:szCs w:val="24"/>
          <w:lang w:val="sq-AL"/>
        </w:rPr>
        <w:t>disbursimit</w:t>
      </w:r>
      <w:proofErr w:type="spellEnd"/>
      <w:r w:rsidRPr="00DB0CB5">
        <w:rPr>
          <w:rFonts w:ascii="Garamond" w:hAnsi="Garamond"/>
          <w:b w:val="0"/>
          <w:bCs/>
          <w:szCs w:val="24"/>
          <w:lang w:val="sq-AL"/>
        </w:rPr>
        <w:t xml:space="preserve">) të kësaj Marrëveshjeje të përmbushen,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do të </w:t>
      </w:r>
      <w:proofErr w:type="spellStart"/>
      <w:r w:rsidRPr="00DB0CB5">
        <w:rPr>
          <w:rFonts w:ascii="Garamond" w:hAnsi="Garamond"/>
          <w:b w:val="0"/>
          <w:bCs/>
          <w:szCs w:val="24"/>
          <w:lang w:val="sq-AL"/>
        </w:rPr>
        <w:t>disbursojë</w:t>
      </w:r>
      <w:proofErr w:type="spellEnd"/>
      <w:r w:rsidRPr="00DB0CB5">
        <w:rPr>
          <w:rFonts w:ascii="Garamond" w:hAnsi="Garamond"/>
          <w:b w:val="0"/>
          <w:bCs/>
          <w:szCs w:val="24"/>
          <w:lang w:val="sq-AL"/>
        </w:rPr>
        <w:t xml:space="preserve"> Huan në përputhje me ecurinë e Projektit dhe me kërkesën e Agjencisë Ekzekutuese të Projektit, kërkesë e cila është e parevokueshme. </w:t>
      </w:r>
      <w:proofErr w:type="spellStart"/>
      <w:r w:rsidRPr="00DB0CB5">
        <w:rPr>
          <w:rFonts w:ascii="Garamond" w:hAnsi="Garamond"/>
          <w:b w:val="0"/>
          <w:bCs/>
          <w:szCs w:val="24"/>
          <w:lang w:val="sq-AL"/>
        </w:rPr>
        <w:t>Disbursimet</w:t>
      </w:r>
      <w:proofErr w:type="spellEnd"/>
      <w:r w:rsidRPr="00DB0CB5">
        <w:rPr>
          <w:rFonts w:ascii="Garamond" w:hAnsi="Garamond"/>
          <w:b w:val="0"/>
          <w:bCs/>
          <w:szCs w:val="24"/>
          <w:lang w:val="sq-AL"/>
        </w:rPr>
        <w:t xml:space="preserve"> do të kryhen në përputhje me Grafikun e </w:t>
      </w:r>
      <w:proofErr w:type="spellStart"/>
      <w:r w:rsidRPr="00DB0CB5">
        <w:rPr>
          <w:rFonts w:ascii="Garamond" w:hAnsi="Garamond"/>
          <w:b w:val="0"/>
          <w:bCs/>
          <w:szCs w:val="24"/>
          <w:lang w:val="sq-AL"/>
        </w:rPr>
        <w:t>Disbursimit</w:t>
      </w:r>
      <w:proofErr w:type="spellEnd"/>
      <w:r w:rsidRPr="00DB0CB5">
        <w:rPr>
          <w:rFonts w:ascii="Garamond" w:hAnsi="Garamond"/>
          <w:b w:val="0"/>
          <w:bCs/>
          <w:szCs w:val="24"/>
          <w:lang w:val="sq-AL"/>
        </w:rPr>
        <w:t xml:space="preserve"> që përfshihet në </w:t>
      </w:r>
      <w:r w:rsidR="00F323D1" w:rsidRPr="00DB0CB5">
        <w:rPr>
          <w:rFonts w:ascii="Garamond" w:hAnsi="Garamond"/>
          <w:b w:val="0"/>
          <w:bCs/>
          <w:szCs w:val="24"/>
          <w:lang w:val="sq-AL"/>
        </w:rPr>
        <w:t xml:space="preserve">shtojcën </w:t>
      </w:r>
      <w:r w:rsidRPr="00DB0CB5">
        <w:rPr>
          <w:rFonts w:ascii="Garamond" w:hAnsi="Garamond"/>
          <w:b w:val="0"/>
          <w:bCs/>
          <w:szCs w:val="24"/>
          <w:lang w:val="sq-AL"/>
        </w:rPr>
        <w:t xml:space="preserve">1 </w:t>
      </w:r>
      <w:r w:rsidRPr="00DB0CB5">
        <w:rPr>
          <w:rFonts w:ascii="Garamond" w:hAnsi="Garamond"/>
          <w:b w:val="0"/>
          <w:bCs/>
          <w:i/>
          <w:iCs/>
          <w:szCs w:val="24"/>
          <w:lang w:val="sq-AL"/>
        </w:rPr>
        <w:t xml:space="preserve">(Grafiku i </w:t>
      </w:r>
      <w:proofErr w:type="spellStart"/>
      <w:r w:rsidRPr="00DB0CB5">
        <w:rPr>
          <w:rFonts w:ascii="Garamond" w:hAnsi="Garamond"/>
          <w:b w:val="0"/>
          <w:bCs/>
          <w:i/>
          <w:iCs/>
          <w:szCs w:val="24"/>
          <w:lang w:val="sq-AL"/>
        </w:rPr>
        <w:t>Disbursimit</w:t>
      </w:r>
      <w:proofErr w:type="spellEnd"/>
      <w:r w:rsidRPr="00DB0CB5">
        <w:rPr>
          <w:rFonts w:ascii="Garamond" w:hAnsi="Garamond"/>
          <w:b w:val="0"/>
          <w:bCs/>
          <w:i/>
          <w:iCs/>
          <w:szCs w:val="24"/>
          <w:lang w:val="sq-AL"/>
        </w:rPr>
        <w:t>)</w:t>
      </w:r>
      <w:r w:rsidRPr="00DB0CB5">
        <w:rPr>
          <w:rFonts w:ascii="Garamond" w:hAnsi="Garamond"/>
          <w:b w:val="0"/>
          <w:bCs/>
          <w:szCs w:val="24"/>
          <w:lang w:val="sq-AL"/>
        </w:rPr>
        <w:t xml:space="preserve"> të kësaj Marrëveshjeje Huaje.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do të kryejë </w:t>
      </w:r>
      <w:proofErr w:type="spellStart"/>
      <w:r w:rsidRPr="00DB0CB5">
        <w:rPr>
          <w:rFonts w:ascii="Garamond" w:hAnsi="Garamond"/>
          <w:b w:val="0"/>
          <w:bCs/>
          <w:szCs w:val="24"/>
          <w:lang w:val="sq-AL"/>
        </w:rPr>
        <w:t>disbursime</w:t>
      </w:r>
      <w:proofErr w:type="spellEnd"/>
      <w:r w:rsidRPr="00DB0CB5">
        <w:rPr>
          <w:rFonts w:ascii="Garamond" w:hAnsi="Garamond"/>
          <w:b w:val="0"/>
          <w:bCs/>
          <w:szCs w:val="24"/>
          <w:lang w:val="sq-AL"/>
        </w:rPr>
        <w:t xml:space="preserve"> vetëm deri në shumat maksimale të përcaktuara për çdo periudhë </w:t>
      </w:r>
      <w:proofErr w:type="spellStart"/>
      <w:r w:rsidRPr="00DB0CB5">
        <w:rPr>
          <w:rFonts w:ascii="Garamond" w:hAnsi="Garamond"/>
          <w:b w:val="0"/>
          <w:bCs/>
          <w:szCs w:val="24"/>
          <w:lang w:val="sq-AL"/>
        </w:rPr>
        <w:t>disbursimi</w:t>
      </w:r>
      <w:proofErr w:type="spellEnd"/>
      <w:r w:rsidRPr="00DB0CB5">
        <w:rPr>
          <w:rFonts w:ascii="Garamond" w:hAnsi="Garamond"/>
          <w:b w:val="0"/>
          <w:bCs/>
          <w:szCs w:val="24"/>
          <w:lang w:val="sq-AL"/>
        </w:rPr>
        <w:t xml:space="preserve"> të specifikuar në </w:t>
      </w:r>
      <w:r w:rsidR="00F323D1" w:rsidRPr="00DB0CB5">
        <w:rPr>
          <w:rFonts w:ascii="Garamond" w:hAnsi="Garamond"/>
          <w:b w:val="0"/>
          <w:bCs/>
          <w:szCs w:val="24"/>
          <w:lang w:val="sq-AL"/>
        </w:rPr>
        <w:t xml:space="preserve">shtojcën </w:t>
      </w:r>
      <w:r w:rsidRPr="00DB0CB5">
        <w:rPr>
          <w:rFonts w:ascii="Garamond" w:hAnsi="Garamond"/>
          <w:b w:val="0"/>
          <w:bCs/>
          <w:szCs w:val="24"/>
          <w:lang w:val="sq-AL"/>
        </w:rPr>
        <w:t xml:space="preserve">1. Në masën që Agjencia Ekzekutuese e Projektit kërkon </w:t>
      </w:r>
      <w:proofErr w:type="spellStart"/>
      <w:r w:rsidRPr="00DB0CB5">
        <w:rPr>
          <w:rFonts w:ascii="Garamond" w:hAnsi="Garamond"/>
          <w:b w:val="0"/>
          <w:bCs/>
          <w:szCs w:val="24"/>
          <w:lang w:val="sq-AL"/>
        </w:rPr>
        <w:t>disbursim</w:t>
      </w:r>
      <w:proofErr w:type="spellEnd"/>
      <w:r w:rsidRPr="00DB0CB5">
        <w:rPr>
          <w:rFonts w:ascii="Garamond" w:hAnsi="Garamond"/>
          <w:b w:val="0"/>
          <w:bCs/>
          <w:szCs w:val="24"/>
          <w:lang w:val="sq-AL"/>
        </w:rPr>
        <w:t xml:space="preserve"> me shuma më të ul</w:t>
      </w:r>
      <w:r w:rsidR="00146DCD" w:rsidRPr="00DB0CB5">
        <w:rPr>
          <w:rFonts w:ascii="Garamond" w:hAnsi="Garamond"/>
          <w:b w:val="0"/>
          <w:bCs/>
          <w:szCs w:val="24"/>
          <w:lang w:val="sq-AL"/>
        </w:rPr>
        <w:t>ë</w:t>
      </w:r>
      <w:r w:rsidRPr="00DB0CB5">
        <w:rPr>
          <w:rFonts w:ascii="Garamond" w:hAnsi="Garamond"/>
          <w:b w:val="0"/>
          <w:bCs/>
          <w:szCs w:val="24"/>
          <w:lang w:val="sq-AL"/>
        </w:rPr>
        <w:t xml:space="preserve">ta brenda ndonjë periudhe të tillë, shumat e </w:t>
      </w:r>
      <w:proofErr w:type="spellStart"/>
      <w:r w:rsidRPr="00DB0CB5">
        <w:rPr>
          <w:rFonts w:ascii="Garamond" w:hAnsi="Garamond"/>
          <w:b w:val="0"/>
          <w:bCs/>
          <w:szCs w:val="24"/>
          <w:lang w:val="sq-AL"/>
        </w:rPr>
        <w:t>padisbursuara</w:t>
      </w:r>
      <w:proofErr w:type="spellEnd"/>
      <w:r w:rsidRPr="00DB0CB5">
        <w:rPr>
          <w:rFonts w:ascii="Garamond" w:hAnsi="Garamond"/>
          <w:b w:val="0"/>
          <w:bCs/>
          <w:szCs w:val="24"/>
          <w:lang w:val="sq-AL"/>
        </w:rPr>
        <w:t xml:space="preserve"> mund të kërkohen në secilën prej periudhave vijuese. Me përjashtim të </w:t>
      </w:r>
      <w:proofErr w:type="spellStart"/>
      <w:r w:rsidRPr="00DB0CB5">
        <w:rPr>
          <w:rFonts w:ascii="Garamond" w:hAnsi="Garamond"/>
          <w:b w:val="0"/>
          <w:bCs/>
          <w:szCs w:val="24"/>
          <w:lang w:val="sq-AL"/>
        </w:rPr>
        <w:t>disbursimit</w:t>
      </w:r>
      <w:proofErr w:type="spellEnd"/>
      <w:r w:rsidRPr="00DB0CB5">
        <w:rPr>
          <w:rFonts w:ascii="Garamond" w:hAnsi="Garamond"/>
          <w:b w:val="0"/>
          <w:bCs/>
          <w:szCs w:val="24"/>
          <w:lang w:val="sq-AL"/>
        </w:rPr>
        <w:t xml:space="preserve"> të fundit,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nuk është e detyruar të kryejë </w:t>
      </w:r>
      <w:proofErr w:type="spellStart"/>
      <w:r w:rsidRPr="00DB0CB5">
        <w:rPr>
          <w:rFonts w:ascii="Garamond" w:hAnsi="Garamond"/>
          <w:b w:val="0"/>
          <w:bCs/>
          <w:szCs w:val="24"/>
          <w:lang w:val="sq-AL"/>
        </w:rPr>
        <w:t>disbursime</w:t>
      </w:r>
      <w:proofErr w:type="spellEnd"/>
      <w:r w:rsidRPr="00DB0CB5">
        <w:rPr>
          <w:rFonts w:ascii="Garamond" w:hAnsi="Garamond"/>
          <w:b w:val="0"/>
          <w:bCs/>
          <w:szCs w:val="24"/>
          <w:lang w:val="sq-AL"/>
        </w:rPr>
        <w:t xml:space="preserve"> prej më pak se 200,000.00 </w:t>
      </w:r>
      <w:r w:rsidR="00146DCD" w:rsidRPr="00DB0CB5">
        <w:rPr>
          <w:rFonts w:ascii="Garamond" w:hAnsi="Garamond"/>
          <w:b w:val="0"/>
          <w:bCs/>
          <w:szCs w:val="24"/>
          <w:lang w:val="sq-AL"/>
        </w:rPr>
        <w:t>euro</w:t>
      </w:r>
      <w:r w:rsidR="00F323D1">
        <w:rPr>
          <w:rFonts w:ascii="Garamond" w:hAnsi="Garamond"/>
          <w:b w:val="0"/>
          <w:bCs/>
          <w:szCs w:val="24"/>
          <w:lang w:val="sq-AL"/>
        </w:rPr>
        <w:t>sh</w:t>
      </w:r>
      <w:r w:rsidRPr="00DB0CB5">
        <w:rPr>
          <w:rFonts w:ascii="Garamond" w:hAnsi="Garamond"/>
          <w:b w:val="0"/>
          <w:bCs/>
          <w:szCs w:val="24"/>
          <w:lang w:val="sq-AL"/>
        </w:rPr>
        <w:t xml:space="preserve">. </w:t>
      </w:r>
    </w:p>
    <w:p w14:paraId="6E40A063" w14:textId="68891A92"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3.2. </w:t>
      </w:r>
      <w:r w:rsidRPr="00DB0CB5">
        <w:rPr>
          <w:rFonts w:ascii="Garamond" w:hAnsi="Garamond"/>
          <w:b w:val="0"/>
          <w:bCs/>
          <w:i/>
          <w:iCs/>
          <w:szCs w:val="24"/>
          <w:lang w:val="sq-AL"/>
        </w:rPr>
        <w:t xml:space="preserve">Afati për kërkimin e </w:t>
      </w:r>
      <w:proofErr w:type="spellStart"/>
      <w:r w:rsidRPr="00DB0CB5">
        <w:rPr>
          <w:rFonts w:ascii="Garamond" w:hAnsi="Garamond"/>
          <w:b w:val="0"/>
          <w:bCs/>
          <w:i/>
          <w:iCs/>
          <w:szCs w:val="24"/>
          <w:lang w:val="sq-AL"/>
        </w:rPr>
        <w:t>disbursimeve</w:t>
      </w:r>
      <w:proofErr w:type="spellEnd"/>
      <w:r w:rsidRPr="00DB0CB5">
        <w:rPr>
          <w:rFonts w:ascii="Garamond" w:hAnsi="Garamond"/>
          <w:b w:val="0"/>
          <w:bCs/>
          <w:szCs w:val="24"/>
          <w:lang w:val="sq-AL"/>
        </w:rPr>
        <w:t xml:space="preserv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ka të drejtë të refuzojë që të kryejë </w:t>
      </w:r>
      <w:proofErr w:type="spellStart"/>
      <w:r w:rsidRPr="00DB0CB5">
        <w:rPr>
          <w:rFonts w:ascii="Garamond" w:hAnsi="Garamond"/>
          <w:b w:val="0"/>
          <w:bCs/>
          <w:szCs w:val="24"/>
          <w:lang w:val="sq-AL"/>
        </w:rPr>
        <w:t>disbursime</w:t>
      </w:r>
      <w:proofErr w:type="spellEnd"/>
      <w:r w:rsidRPr="00DB0CB5">
        <w:rPr>
          <w:rFonts w:ascii="Garamond" w:hAnsi="Garamond"/>
          <w:b w:val="0"/>
          <w:bCs/>
          <w:szCs w:val="24"/>
          <w:lang w:val="sq-AL"/>
        </w:rPr>
        <w:t xml:space="preserve"> pas datës</w:t>
      </w:r>
      <w:r w:rsidR="00F513A0" w:rsidRPr="00DB0CB5">
        <w:rPr>
          <w:rFonts w:ascii="Garamond" w:hAnsi="Garamond"/>
          <w:szCs w:val="24"/>
          <w:lang w:val="sq-AL"/>
        </w:rPr>
        <w:t xml:space="preserve"> </w:t>
      </w:r>
      <w:r w:rsidRPr="00DB0CB5">
        <w:rPr>
          <w:rFonts w:ascii="Garamond" w:hAnsi="Garamond"/>
          <w:b w:val="0"/>
          <w:bCs/>
          <w:szCs w:val="24"/>
          <w:lang w:val="sq-AL"/>
        </w:rPr>
        <w:t xml:space="preserve">31 mars 2034. </w:t>
      </w:r>
    </w:p>
    <w:p w14:paraId="4055ED07" w14:textId="54AA37A9" w:rsidR="007A2A3F" w:rsidRPr="00DB0CB5" w:rsidRDefault="007A2A3F" w:rsidP="007A2A3F">
      <w:pPr>
        <w:pStyle w:val="Heading3"/>
        <w:numPr>
          <w:ilvl w:val="0"/>
          <w:numId w:val="0"/>
        </w:numPr>
        <w:tabs>
          <w:tab w:val="left" w:pos="84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3.3. </w:t>
      </w:r>
      <w:r w:rsidRPr="00DB0CB5">
        <w:rPr>
          <w:rFonts w:ascii="Garamond" w:hAnsi="Garamond"/>
          <w:i/>
          <w:iCs/>
          <w:szCs w:val="24"/>
          <w:lang w:val="sq-AL"/>
        </w:rPr>
        <w:t xml:space="preserve">Kushtet para </w:t>
      </w:r>
      <w:proofErr w:type="spellStart"/>
      <w:r w:rsidRPr="00DB0CB5">
        <w:rPr>
          <w:rFonts w:ascii="Garamond" w:hAnsi="Garamond"/>
          <w:i/>
          <w:iCs/>
          <w:szCs w:val="24"/>
          <w:lang w:val="sq-AL"/>
        </w:rPr>
        <w:t>disbursimit</w:t>
      </w:r>
      <w:proofErr w:type="spellEnd"/>
      <w:r w:rsidRPr="00DB0CB5">
        <w:rPr>
          <w:rFonts w:ascii="Garamond" w:hAnsi="Garamond"/>
          <w:szCs w:val="24"/>
          <w:lang w:val="sq-AL"/>
        </w:rPr>
        <w:t xml:space="preserv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është e detyruar të kryejë </w:t>
      </w:r>
      <w:proofErr w:type="spellStart"/>
      <w:r w:rsidRPr="00DB0CB5">
        <w:rPr>
          <w:rFonts w:ascii="Garamond" w:hAnsi="Garamond"/>
          <w:szCs w:val="24"/>
          <w:lang w:val="sq-AL"/>
        </w:rPr>
        <w:t>disbursime</w:t>
      </w:r>
      <w:proofErr w:type="spellEnd"/>
      <w:r w:rsidRPr="00DB0CB5">
        <w:rPr>
          <w:rFonts w:ascii="Garamond" w:hAnsi="Garamond"/>
          <w:szCs w:val="24"/>
          <w:lang w:val="sq-AL"/>
        </w:rPr>
        <w:t xml:space="preserve"> sipas kësaj Marrëveshjeje</w:t>
      </w:r>
      <w:r w:rsidR="00F323D1">
        <w:rPr>
          <w:rFonts w:ascii="Garamond" w:hAnsi="Garamond"/>
          <w:szCs w:val="24"/>
          <w:lang w:val="sq-AL"/>
        </w:rPr>
        <w:t>,</w:t>
      </w:r>
      <w:r w:rsidRPr="00DB0CB5">
        <w:rPr>
          <w:rFonts w:ascii="Garamond" w:hAnsi="Garamond"/>
          <w:szCs w:val="24"/>
          <w:lang w:val="sq-AL"/>
        </w:rPr>
        <w:t xml:space="preserve"> vetëm nëse janë plotësuar kushtet pararendëse të mëposhtme në një mënyrë të pranueshme për </w:t>
      </w:r>
      <w:proofErr w:type="spellStart"/>
      <w:r w:rsidRPr="00DB0CB5">
        <w:rPr>
          <w:rFonts w:ascii="Garamond" w:hAnsi="Garamond"/>
          <w:szCs w:val="24"/>
          <w:lang w:val="sq-AL"/>
        </w:rPr>
        <w:t>KfW</w:t>
      </w:r>
      <w:proofErr w:type="spellEnd"/>
      <w:r w:rsidRPr="00DB0CB5">
        <w:rPr>
          <w:rFonts w:ascii="Garamond" w:hAnsi="Garamond"/>
          <w:szCs w:val="24"/>
          <w:lang w:val="sq-AL"/>
        </w:rPr>
        <w:t xml:space="preserve">-në në formë dhe përmbajtje: </w:t>
      </w:r>
    </w:p>
    <w:p w14:paraId="3B72F125" w14:textId="7993E803" w:rsidR="007A2A3F" w:rsidRPr="00DB0CB5" w:rsidRDefault="007A2A3F" w:rsidP="007A2A3F">
      <w:pPr>
        <w:pStyle w:val="Einrckunga"/>
        <w:numPr>
          <w:ilvl w:val="0"/>
          <w:numId w:val="0"/>
        </w:numPr>
        <w:tabs>
          <w:tab w:val="left" w:pos="1340"/>
        </w:tabs>
        <w:spacing w:before="0" w:line="240" w:lineRule="auto"/>
        <w:ind w:firstLine="284"/>
        <w:rPr>
          <w:rFonts w:ascii="Garamond" w:hAnsi="Garamond"/>
          <w:szCs w:val="24"/>
          <w:lang w:val="sq-AL"/>
        </w:rPr>
      </w:pPr>
      <w:r w:rsidRPr="00DB0CB5">
        <w:rPr>
          <w:rFonts w:ascii="Garamond" w:hAnsi="Garamond"/>
          <w:szCs w:val="24"/>
          <w:lang w:val="sq-AL"/>
        </w:rPr>
        <w:t xml:space="preserve">a) Huamarrësi do të ketë provuar, siç e kërkon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me anë të paraqitjes së një opinioni ligjor dhe kopjeve të vërtetuara (secila me një përkthim zyrtar në gjuhën e kësaj Marrëveshjeje) të </w:t>
      </w:r>
      <w:proofErr w:type="spellStart"/>
      <w:r w:rsidRPr="00DB0CB5">
        <w:rPr>
          <w:rFonts w:ascii="Garamond" w:hAnsi="Garamond"/>
          <w:szCs w:val="24"/>
          <w:lang w:val="sq-AL"/>
        </w:rPr>
        <w:t>të</w:t>
      </w:r>
      <w:proofErr w:type="spellEnd"/>
      <w:r w:rsidRPr="00DB0CB5">
        <w:rPr>
          <w:rFonts w:ascii="Garamond" w:hAnsi="Garamond"/>
          <w:szCs w:val="24"/>
          <w:lang w:val="sq-AL"/>
        </w:rPr>
        <w:t xml:space="preserve"> gjith</w:t>
      </w:r>
      <w:r w:rsidR="00F323D1">
        <w:rPr>
          <w:rFonts w:ascii="Garamond" w:hAnsi="Garamond"/>
          <w:szCs w:val="24"/>
          <w:lang w:val="sq-AL"/>
        </w:rPr>
        <w:t>a</w:t>
      </w:r>
      <w:r w:rsidRPr="00DB0CB5">
        <w:rPr>
          <w:rFonts w:ascii="Garamond" w:hAnsi="Garamond"/>
          <w:szCs w:val="24"/>
          <w:lang w:val="sq-AL"/>
        </w:rPr>
        <w:t xml:space="preserve"> dokumenteve të cilave i referohet ky opinion ligjor, se Marrëveshja e Huas është ligjërisht në fuqi dhe e zbatueshme dhe në mënyrë të veçantë</w:t>
      </w:r>
      <w:r w:rsidR="00F323D1">
        <w:rPr>
          <w:rFonts w:ascii="Garamond" w:hAnsi="Garamond"/>
          <w:szCs w:val="24"/>
          <w:lang w:val="sq-AL"/>
        </w:rPr>
        <w:t>,</w:t>
      </w:r>
      <w:r w:rsidRPr="00DB0CB5">
        <w:rPr>
          <w:rFonts w:ascii="Garamond" w:hAnsi="Garamond"/>
          <w:szCs w:val="24"/>
          <w:lang w:val="sq-AL"/>
        </w:rPr>
        <w:t xml:space="preserve"> se</w:t>
      </w:r>
      <w:r w:rsidR="00F323D1">
        <w:rPr>
          <w:rFonts w:ascii="Garamond" w:hAnsi="Garamond"/>
          <w:szCs w:val="24"/>
          <w:lang w:val="sq-AL"/>
        </w:rPr>
        <w:t>:</w:t>
      </w:r>
      <w:r w:rsidRPr="00DB0CB5">
        <w:rPr>
          <w:rFonts w:ascii="Garamond" w:hAnsi="Garamond"/>
          <w:szCs w:val="24"/>
          <w:lang w:val="sq-AL"/>
        </w:rPr>
        <w:t xml:space="preserve"> </w:t>
      </w:r>
    </w:p>
    <w:p w14:paraId="4399FCD8" w14:textId="0D9538F4" w:rsidR="007A2A3F" w:rsidRPr="00DB0CB5" w:rsidRDefault="007A2A3F" w:rsidP="007A2A3F">
      <w:pPr>
        <w:pStyle w:val="Einrckunga"/>
        <w:numPr>
          <w:ilvl w:val="0"/>
          <w:numId w:val="0"/>
        </w:numPr>
        <w:tabs>
          <w:tab w:val="left" w:pos="2260"/>
        </w:tabs>
        <w:spacing w:before="0" w:line="240" w:lineRule="auto"/>
        <w:ind w:firstLine="284"/>
        <w:rPr>
          <w:rFonts w:ascii="Garamond" w:hAnsi="Garamond"/>
          <w:szCs w:val="24"/>
          <w:lang w:val="sq-AL"/>
        </w:rPr>
      </w:pPr>
      <w:r w:rsidRPr="00DB0CB5">
        <w:rPr>
          <w:rFonts w:ascii="Garamond" w:hAnsi="Garamond"/>
          <w:szCs w:val="24"/>
          <w:lang w:val="sq-AL"/>
        </w:rPr>
        <w:t>i</w:t>
      </w:r>
      <w:r w:rsidR="00146DCD" w:rsidRPr="00DB0CB5">
        <w:rPr>
          <w:rFonts w:ascii="Garamond" w:hAnsi="Garamond"/>
          <w:szCs w:val="24"/>
          <w:lang w:val="sq-AL"/>
        </w:rPr>
        <w:t>.</w:t>
      </w:r>
      <w:r w:rsidRPr="00DB0CB5">
        <w:rPr>
          <w:rFonts w:ascii="Garamond" w:hAnsi="Garamond"/>
          <w:szCs w:val="24"/>
          <w:lang w:val="sq-AL"/>
        </w:rPr>
        <w:t xml:space="preserve"> Huamarrësi ka përmbushur të gjitha kërkesat sipas </w:t>
      </w:r>
      <w:r w:rsidR="00F323D1">
        <w:rPr>
          <w:rFonts w:ascii="Garamond" w:hAnsi="Garamond"/>
          <w:szCs w:val="24"/>
          <w:lang w:val="sq-AL"/>
        </w:rPr>
        <w:t>s</w:t>
      </w:r>
      <w:r w:rsidRPr="00DB0CB5">
        <w:rPr>
          <w:rFonts w:ascii="Garamond" w:hAnsi="Garamond"/>
          <w:szCs w:val="24"/>
          <w:lang w:val="sq-AL"/>
        </w:rPr>
        <w:t xml:space="preserve">ë drejtës kushtetuese dhe dispozitave të tjera ligjore të zbatueshme për marrjen përsipër në mënyrë të vlefshme të </w:t>
      </w:r>
      <w:proofErr w:type="spellStart"/>
      <w:r w:rsidRPr="00DB0CB5">
        <w:rPr>
          <w:rFonts w:ascii="Garamond" w:hAnsi="Garamond"/>
          <w:szCs w:val="24"/>
          <w:lang w:val="sq-AL"/>
        </w:rPr>
        <w:t>të</w:t>
      </w:r>
      <w:proofErr w:type="spellEnd"/>
      <w:r w:rsidRPr="00DB0CB5">
        <w:rPr>
          <w:rFonts w:ascii="Garamond" w:hAnsi="Garamond"/>
          <w:szCs w:val="24"/>
          <w:lang w:val="sq-AL"/>
        </w:rPr>
        <w:t xml:space="preserve"> gjitha detyrimeve të tij</w:t>
      </w:r>
      <w:r w:rsidR="00F323D1">
        <w:rPr>
          <w:rFonts w:ascii="Garamond" w:hAnsi="Garamond"/>
          <w:szCs w:val="24"/>
          <w:lang w:val="sq-AL"/>
        </w:rPr>
        <w:t>,</w:t>
      </w:r>
      <w:r w:rsidRPr="00DB0CB5">
        <w:rPr>
          <w:rFonts w:ascii="Garamond" w:hAnsi="Garamond"/>
          <w:szCs w:val="24"/>
          <w:lang w:val="sq-AL"/>
        </w:rPr>
        <w:t xml:space="preserve"> sipas kësaj Marrëveshjeje</w:t>
      </w:r>
      <w:r w:rsidR="00F323D1">
        <w:rPr>
          <w:rFonts w:ascii="Garamond" w:hAnsi="Garamond"/>
          <w:szCs w:val="24"/>
          <w:lang w:val="sq-AL"/>
        </w:rPr>
        <w:t xml:space="preserve">; </w:t>
      </w:r>
      <w:r w:rsidRPr="00DB0CB5">
        <w:rPr>
          <w:rFonts w:ascii="Garamond" w:hAnsi="Garamond"/>
          <w:szCs w:val="24"/>
          <w:lang w:val="sq-AL"/>
        </w:rPr>
        <w:t xml:space="preserve">dhe </w:t>
      </w:r>
    </w:p>
    <w:p w14:paraId="0585D399" w14:textId="0E9F5B8B" w:rsidR="007A2A3F" w:rsidRPr="00DB0CB5" w:rsidRDefault="007A2A3F" w:rsidP="007A2A3F">
      <w:pPr>
        <w:pStyle w:val="Einrckunga"/>
        <w:numPr>
          <w:ilvl w:val="0"/>
          <w:numId w:val="0"/>
        </w:numPr>
        <w:tabs>
          <w:tab w:val="left" w:pos="2260"/>
        </w:tabs>
        <w:spacing w:before="0" w:line="240" w:lineRule="auto"/>
        <w:ind w:firstLine="284"/>
        <w:rPr>
          <w:rFonts w:ascii="Garamond" w:hAnsi="Garamond"/>
          <w:szCs w:val="24"/>
          <w:lang w:val="sq-AL"/>
        </w:rPr>
      </w:pPr>
      <w:proofErr w:type="spellStart"/>
      <w:r w:rsidRPr="00DB0CB5">
        <w:rPr>
          <w:rFonts w:ascii="Garamond" w:hAnsi="Garamond"/>
          <w:szCs w:val="24"/>
          <w:lang w:val="sq-AL"/>
        </w:rPr>
        <w:t>ii</w:t>
      </w:r>
      <w:proofErr w:type="spellEnd"/>
      <w:r w:rsidR="00146DCD" w:rsidRPr="00DB0CB5">
        <w:rPr>
          <w:rFonts w:ascii="Garamond" w:hAnsi="Garamond"/>
          <w:szCs w:val="24"/>
          <w:lang w:val="sq-AL"/>
        </w:rPr>
        <w:t>.</w:t>
      </w:r>
      <w:r w:rsidRPr="00DB0CB5">
        <w:rPr>
          <w:rFonts w:ascii="Garamond" w:hAnsi="Garamond"/>
          <w:szCs w:val="24"/>
          <w:lang w:val="sq-AL"/>
        </w:rPr>
        <w:t xml:space="preserv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përjashtohet nga të gjitha taksat mbi të ardhurat nga të ardhurat e interesit dhe të gjitha tarifat, komisionet dhe kostot e ngjashme në Republikën e Shqipërisë, gjatë Huadhënies; </w:t>
      </w:r>
    </w:p>
    <w:p w14:paraId="7A1341FC" w14:textId="5EFB4E07" w:rsidR="007A2A3F" w:rsidRPr="00DB0CB5" w:rsidRDefault="007A2A3F" w:rsidP="007A2A3F">
      <w:pPr>
        <w:pStyle w:val="Einrckunga"/>
        <w:numPr>
          <w:ilvl w:val="0"/>
          <w:numId w:val="0"/>
        </w:numPr>
        <w:tabs>
          <w:tab w:val="left" w:pos="126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b) </w:t>
      </w:r>
      <w:proofErr w:type="spellStart"/>
      <w:r w:rsidRPr="00DB0CB5">
        <w:rPr>
          <w:rFonts w:ascii="Garamond" w:hAnsi="Garamond"/>
          <w:szCs w:val="24"/>
          <w:lang w:val="sq-AL"/>
        </w:rPr>
        <w:t>KfW</w:t>
      </w:r>
      <w:proofErr w:type="spellEnd"/>
      <w:r w:rsidRPr="00DB0CB5">
        <w:rPr>
          <w:rFonts w:ascii="Garamond" w:hAnsi="Garamond"/>
          <w:szCs w:val="24"/>
          <w:lang w:val="sq-AL"/>
        </w:rPr>
        <w:t>-ja zotëron një dokument origjinal të kësaj Marrëveshjeje dhe Marrëveshjes së Veçantë, secila e nënshkruar me fuqi ligjërisht detyruese</w:t>
      </w:r>
      <w:r w:rsidR="00F323D1">
        <w:rPr>
          <w:rFonts w:ascii="Garamond" w:hAnsi="Garamond"/>
          <w:szCs w:val="24"/>
          <w:lang w:val="sq-AL"/>
        </w:rPr>
        <w:t>;</w:t>
      </w:r>
      <w:r w:rsidRPr="00DB0CB5">
        <w:rPr>
          <w:rFonts w:ascii="Garamond" w:hAnsi="Garamond"/>
          <w:szCs w:val="24"/>
          <w:lang w:val="sq-AL"/>
        </w:rPr>
        <w:t xml:space="preserve"> dhe</w:t>
      </w:r>
    </w:p>
    <w:p w14:paraId="4FD76399" w14:textId="2CC3956B" w:rsidR="007A2A3F" w:rsidRPr="00DB0CB5" w:rsidRDefault="007A2A3F" w:rsidP="007A2A3F">
      <w:pPr>
        <w:pStyle w:val="Einrckunga"/>
        <w:numPr>
          <w:ilvl w:val="0"/>
          <w:numId w:val="0"/>
        </w:numPr>
        <w:tabs>
          <w:tab w:val="left" w:pos="1260"/>
        </w:tabs>
        <w:spacing w:before="0" w:line="240" w:lineRule="auto"/>
        <w:ind w:firstLine="284"/>
        <w:rPr>
          <w:rFonts w:ascii="Garamond" w:hAnsi="Garamond"/>
          <w:szCs w:val="24"/>
          <w:lang w:val="sq-AL"/>
        </w:rPr>
      </w:pPr>
      <w:r w:rsidRPr="00DB0CB5">
        <w:rPr>
          <w:rFonts w:ascii="Garamond" w:hAnsi="Garamond"/>
          <w:szCs w:val="24"/>
          <w:lang w:val="sq-AL"/>
        </w:rPr>
        <w:t xml:space="preserve">c) Nënshkrimet model të përmendura në </w:t>
      </w:r>
      <w:r w:rsidR="00146DCD" w:rsidRPr="00DB0CB5">
        <w:rPr>
          <w:rFonts w:ascii="Garamond" w:hAnsi="Garamond"/>
          <w:szCs w:val="24"/>
          <w:lang w:val="sq-AL"/>
        </w:rPr>
        <w:t xml:space="preserve">nenin </w:t>
      </w:r>
      <w:r w:rsidRPr="00DB0CB5">
        <w:rPr>
          <w:rFonts w:ascii="Garamond" w:hAnsi="Garamond"/>
          <w:szCs w:val="24"/>
          <w:lang w:val="sq-AL"/>
        </w:rPr>
        <w:t xml:space="preserve">13.2 </w:t>
      </w:r>
      <w:r w:rsidRPr="00DB0CB5">
        <w:rPr>
          <w:rFonts w:ascii="Garamond" w:hAnsi="Garamond"/>
          <w:i/>
          <w:iCs/>
          <w:szCs w:val="24"/>
          <w:lang w:val="sq-AL"/>
        </w:rPr>
        <w:t>(Përfaqësimi i Agjencisë Ekzekutuese të Projektit)</w:t>
      </w:r>
      <w:r w:rsidRPr="00DB0CB5">
        <w:rPr>
          <w:rFonts w:ascii="Garamond" w:hAnsi="Garamond"/>
          <w:szCs w:val="24"/>
          <w:lang w:val="sq-AL"/>
        </w:rPr>
        <w:t xml:space="preserve"> të kësaj Marrëveshjeje janë marrë nga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w:t>
      </w:r>
    </w:p>
    <w:p w14:paraId="1514B296" w14:textId="0C2CB53D" w:rsidR="007A2A3F" w:rsidRPr="00DB0CB5" w:rsidRDefault="007A2A3F" w:rsidP="007A2A3F">
      <w:pPr>
        <w:pStyle w:val="Einrckunga"/>
        <w:numPr>
          <w:ilvl w:val="0"/>
          <w:numId w:val="0"/>
        </w:numPr>
        <w:tabs>
          <w:tab w:val="left" w:pos="126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d) Garancia nga Republika Federale e Gjermanisë e përmendur në </w:t>
      </w:r>
      <w:r w:rsidR="00146DCD" w:rsidRPr="00DB0CB5">
        <w:rPr>
          <w:rFonts w:ascii="Garamond" w:hAnsi="Garamond"/>
          <w:szCs w:val="24"/>
          <w:lang w:val="sq-AL"/>
        </w:rPr>
        <w:t xml:space="preserve">nenin </w:t>
      </w:r>
      <w:r w:rsidRPr="00DB0CB5">
        <w:rPr>
          <w:rFonts w:ascii="Garamond" w:hAnsi="Garamond"/>
          <w:szCs w:val="24"/>
          <w:lang w:val="sq-AL"/>
        </w:rPr>
        <w:t xml:space="preserve">8 </w:t>
      </w:r>
      <w:r w:rsidRPr="00DB0CB5">
        <w:rPr>
          <w:rFonts w:ascii="Garamond" w:hAnsi="Garamond"/>
          <w:i/>
          <w:iCs/>
          <w:szCs w:val="24"/>
          <w:lang w:val="sq-AL"/>
        </w:rPr>
        <w:t>(Garancia nga Republika Federale e Gjermanisë)</w:t>
      </w:r>
      <w:r w:rsidRPr="00DB0CB5">
        <w:rPr>
          <w:rFonts w:ascii="Garamond" w:hAnsi="Garamond"/>
          <w:szCs w:val="24"/>
          <w:lang w:val="sq-AL"/>
        </w:rPr>
        <w:t xml:space="preserve"> është në fuqi dhe efekt pa ndonjë kufizim; </w:t>
      </w:r>
    </w:p>
    <w:p w14:paraId="5613DB57" w14:textId="70935062" w:rsidR="007A2A3F" w:rsidRPr="00DB0CB5" w:rsidRDefault="007A2A3F" w:rsidP="007A2A3F">
      <w:pPr>
        <w:pStyle w:val="Einrckunga"/>
        <w:numPr>
          <w:ilvl w:val="0"/>
          <w:numId w:val="0"/>
        </w:numPr>
        <w:tabs>
          <w:tab w:val="left" w:pos="126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e) Huamarrësi ka paguar Tarifën e Menaxhimit të përcaktuar në </w:t>
      </w:r>
      <w:r w:rsidR="00146DCD" w:rsidRPr="00DB0CB5">
        <w:rPr>
          <w:rFonts w:ascii="Garamond" w:hAnsi="Garamond"/>
          <w:szCs w:val="24"/>
          <w:lang w:val="sq-AL"/>
        </w:rPr>
        <w:t xml:space="preserve">nenin </w:t>
      </w:r>
      <w:r w:rsidRPr="00DB0CB5">
        <w:rPr>
          <w:rFonts w:ascii="Garamond" w:hAnsi="Garamond"/>
          <w:szCs w:val="24"/>
          <w:lang w:val="sq-AL"/>
        </w:rPr>
        <w:t xml:space="preserve">4.2 </w:t>
      </w:r>
      <w:r w:rsidRPr="00DB0CB5">
        <w:rPr>
          <w:rFonts w:ascii="Garamond" w:hAnsi="Garamond"/>
          <w:i/>
          <w:iCs/>
          <w:szCs w:val="24"/>
          <w:lang w:val="sq-AL"/>
        </w:rPr>
        <w:t xml:space="preserve">(Tarifa e Menaxhimit) </w:t>
      </w:r>
      <w:r w:rsidRPr="00DB0CB5">
        <w:rPr>
          <w:rFonts w:ascii="Garamond" w:hAnsi="Garamond"/>
          <w:szCs w:val="24"/>
          <w:lang w:val="sq-AL"/>
        </w:rPr>
        <w:t xml:space="preserve">të kësaj Marrëveshjeje; </w:t>
      </w:r>
    </w:p>
    <w:p w14:paraId="52D270F2" w14:textId="62E983C2" w:rsidR="007A2A3F" w:rsidRPr="00DB0CB5" w:rsidRDefault="007A2A3F" w:rsidP="007A2A3F">
      <w:pPr>
        <w:pStyle w:val="Einrckunga"/>
        <w:numPr>
          <w:ilvl w:val="0"/>
          <w:numId w:val="0"/>
        </w:numPr>
        <w:tabs>
          <w:tab w:val="left" w:pos="126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f) Huamarrësi ka siguruar një përkthim të vërtetuar të marrëveshjes së huadhënies të përmendur në </w:t>
      </w:r>
      <w:r w:rsidR="00A13D31" w:rsidRPr="00DB0CB5">
        <w:rPr>
          <w:rFonts w:ascii="Garamond" w:hAnsi="Garamond"/>
          <w:szCs w:val="24"/>
          <w:lang w:val="sq-AL"/>
        </w:rPr>
        <w:t xml:space="preserve">nenin </w:t>
      </w:r>
      <w:r w:rsidRPr="00DB0CB5">
        <w:rPr>
          <w:rFonts w:ascii="Garamond" w:hAnsi="Garamond"/>
          <w:szCs w:val="24"/>
          <w:lang w:val="sq-AL"/>
        </w:rPr>
        <w:t>2.1;</w:t>
      </w:r>
    </w:p>
    <w:p w14:paraId="6E43D3AB" w14:textId="57EACC10" w:rsidR="007A2A3F" w:rsidRPr="00DB0CB5" w:rsidRDefault="007A2A3F" w:rsidP="007A2A3F">
      <w:pPr>
        <w:pStyle w:val="Einrckunga"/>
        <w:numPr>
          <w:ilvl w:val="0"/>
          <w:numId w:val="0"/>
        </w:numPr>
        <w:tabs>
          <w:tab w:val="left" w:pos="1260"/>
        </w:tabs>
        <w:spacing w:before="0" w:line="240" w:lineRule="auto"/>
        <w:ind w:firstLine="284"/>
        <w:rPr>
          <w:rFonts w:ascii="Garamond" w:hAnsi="Garamond"/>
          <w:szCs w:val="24"/>
          <w:lang w:val="sq-AL"/>
        </w:rPr>
      </w:pPr>
      <w:r w:rsidRPr="00DB0CB5">
        <w:rPr>
          <w:rFonts w:ascii="Garamond" w:hAnsi="Garamond"/>
          <w:szCs w:val="24"/>
          <w:lang w:val="sq-AL"/>
        </w:rPr>
        <w:t>g) Nuk ka ndodhur asnjë arsye për përfundim, asnjë incident nuk ka ndodhur, i cili do të bëhej shkak për përfundim me njoftim ose skadim ose konstatim ose përmbushje të një kushti (arsye e mundshme për përfundim)</w:t>
      </w:r>
      <w:r w:rsidR="00074714">
        <w:rPr>
          <w:rFonts w:ascii="Garamond" w:hAnsi="Garamond"/>
          <w:szCs w:val="24"/>
          <w:lang w:val="sq-AL"/>
        </w:rPr>
        <w:t>,</w:t>
      </w:r>
      <w:r w:rsidRPr="00DB0CB5">
        <w:rPr>
          <w:rFonts w:ascii="Garamond" w:hAnsi="Garamond"/>
          <w:szCs w:val="24"/>
          <w:lang w:val="sq-AL"/>
        </w:rPr>
        <w:t xml:space="preserve"> sipas kësaj Marrëveshjeje ose Marrëveshjes së Parë të Huas, nuk është bërë e paligjshme për </w:t>
      </w:r>
      <w:proofErr w:type="spellStart"/>
      <w:r w:rsidRPr="00DB0CB5">
        <w:rPr>
          <w:rFonts w:ascii="Garamond" w:hAnsi="Garamond"/>
          <w:szCs w:val="24"/>
          <w:lang w:val="sq-AL"/>
        </w:rPr>
        <w:t>KfW</w:t>
      </w:r>
      <w:proofErr w:type="spellEnd"/>
      <w:r w:rsidRPr="00DB0CB5">
        <w:rPr>
          <w:rFonts w:ascii="Garamond" w:hAnsi="Garamond"/>
          <w:szCs w:val="24"/>
          <w:lang w:val="sq-AL"/>
        </w:rPr>
        <w:t>-në të kryejë ndonjë nga detyrimet e saj</w:t>
      </w:r>
      <w:r w:rsidR="00074714">
        <w:rPr>
          <w:rFonts w:ascii="Garamond" w:hAnsi="Garamond"/>
          <w:szCs w:val="24"/>
          <w:lang w:val="sq-AL"/>
        </w:rPr>
        <w:t>,</w:t>
      </w:r>
      <w:r w:rsidRPr="00DB0CB5">
        <w:rPr>
          <w:rFonts w:ascii="Garamond" w:hAnsi="Garamond"/>
          <w:szCs w:val="24"/>
          <w:lang w:val="sq-AL"/>
        </w:rPr>
        <w:t xml:space="preserve"> siç parashikohet nga Marrëveshja e Parë e Huas ose të financojë ose mbajë huan sipas saj, dhe nuk ka pasur asnjë arsye për pezullimin e </w:t>
      </w:r>
      <w:proofErr w:type="spellStart"/>
      <w:r w:rsidRPr="00DB0CB5">
        <w:rPr>
          <w:rFonts w:ascii="Garamond" w:hAnsi="Garamond"/>
          <w:szCs w:val="24"/>
          <w:lang w:val="sq-AL"/>
        </w:rPr>
        <w:t>disbursimit</w:t>
      </w:r>
      <w:proofErr w:type="spellEnd"/>
      <w:r w:rsidRPr="00DB0CB5">
        <w:rPr>
          <w:rFonts w:ascii="Garamond" w:hAnsi="Garamond"/>
          <w:szCs w:val="24"/>
          <w:lang w:val="sq-AL"/>
        </w:rPr>
        <w:t xml:space="preserve"> sipas ndonjë prej Marrëveshjeve të </w:t>
      </w:r>
      <w:proofErr w:type="spellStart"/>
      <w:r w:rsidRPr="00DB0CB5">
        <w:rPr>
          <w:rFonts w:ascii="Garamond" w:hAnsi="Garamond"/>
          <w:szCs w:val="24"/>
          <w:lang w:val="sq-AL"/>
        </w:rPr>
        <w:t>Grantit</w:t>
      </w:r>
      <w:proofErr w:type="spellEnd"/>
      <w:r w:rsidRPr="00DB0CB5">
        <w:rPr>
          <w:rFonts w:ascii="Garamond" w:hAnsi="Garamond"/>
          <w:szCs w:val="24"/>
          <w:lang w:val="sq-AL"/>
        </w:rPr>
        <w:t xml:space="preserve"> të KIBP-së; dhe </w:t>
      </w:r>
    </w:p>
    <w:p w14:paraId="3B1C4C92" w14:textId="77777777" w:rsidR="007A2A3F" w:rsidRPr="00DB0CB5" w:rsidRDefault="007A2A3F" w:rsidP="007A2A3F">
      <w:pPr>
        <w:pStyle w:val="Einrckunga"/>
        <w:numPr>
          <w:ilvl w:val="0"/>
          <w:numId w:val="0"/>
        </w:numPr>
        <w:tabs>
          <w:tab w:val="left" w:pos="126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h) asnjë rrethanë e jashtëzakonshme nuk ka lindur që përjashton ose rrezikon ndjeshëm zbatimin, funksionimin ose qëllimin e Projektit ose kryerjen e detyrimeve të pagesës të marra përsipër nga Huamarrësi sipas kësaj Marrëveshjeje; dhe </w:t>
      </w:r>
    </w:p>
    <w:p w14:paraId="47B243D9" w14:textId="5BEC8F4A"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i) shumat e huas të vëna në dispozicion sipas Marrëveshjes së Parë të Huas janë </w:t>
      </w:r>
      <w:proofErr w:type="spellStart"/>
      <w:r w:rsidRPr="00DB0CB5">
        <w:rPr>
          <w:rFonts w:ascii="Garamond" w:hAnsi="Garamond"/>
          <w:szCs w:val="24"/>
          <w:lang w:val="sq-AL"/>
        </w:rPr>
        <w:t>disbursuar</w:t>
      </w:r>
      <w:proofErr w:type="spellEnd"/>
      <w:r w:rsidRPr="00DB0CB5">
        <w:rPr>
          <w:rFonts w:ascii="Garamond" w:hAnsi="Garamond"/>
          <w:szCs w:val="24"/>
          <w:lang w:val="sq-AL"/>
        </w:rPr>
        <w:t xml:space="preserve"> plotësisht.</w:t>
      </w:r>
    </w:p>
    <w:p w14:paraId="1CE1A843"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proofErr w:type="spellStart"/>
      <w:r w:rsidRPr="00DB0CB5">
        <w:rPr>
          <w:rFonts w:ascii="Garamond" w:hAnsi="Garamond"/>
          <w:szCs w:val="24"/>
          <w:lang w:val="sq-AL"/>
        </w:rPr>
        <w:lastRenderedPageBreak/>
        <w:t>KfW</w:t>
      </w:r>
      <w:proofErr w:type="spellEnd"/>
      <w:r w:rsidRPr="00DB0CB5">
        <w:rPr>
          <w:rFonts w:ascii="Garamond" w:hAnsi="Garamond"/>
          <w:szCs w:val="24"/>
          <w:lang w:val="sq-AL"/>
        </w:rPr>
        <w:t xml:space="preserve">-ja ka të drejtë, përpara çdo </w:t>
      </w:r>
      <w:proofErr w:type="spellStart"/>
      <w:r w:rsidRPr="00DB0CB5">
        <w:rPr>
          <w:rFonts w:ascii="Garamond" w:hAnsi="Garamond"/>
          <w:szCs w:val="24"/>
          <w:lang w:val="sq-AL"/>
        </w:rPr>
        <w:t>disbursimi</w:t>
      </w:r>
      <w:proofErr w:type="spellEnd"/>
      <w:r w:rsidRPr="00DB0CB5">
        <w:rPr>
          <w:rFonts w:ascii="Garamond" w:hAnsi="Garamond"/>
          <w:szCs w:val="24"/>
          <w:lang w:val="sq-AL"/>
        </w:rPr>
        <w:t xml:space="preserve"> nga Huaja, që të kërkojë dokumente dhe prova të mëtejshme që i çmon të nevojshme, sipas </w:t>
      </w:r>
      <w:proofErr w:type="spellStart"/>
      <w:r w:rsidRPr="00DB0CB5">
        <w:rPr>
          <w:rFonts w:ascii="Garamond" w:hAnsi="Garamond"/>
          <w:szCs w:val="24"/>
          <w:lang w:val="sq-AL"/>
        </w:rPr>
        <w:t>diskrecionit</w:t>
      </w:r>
      <w:proofErr w:type="spellEnd"/>
      <w:r w:rsidRPr="00DB0CB5">
        <w:rPr>
          <w:rFonts w:ascii="Garamond" w:hAnsi="Garamond"/>
          <w:szCs w:val="24"/>
          <w:lang w:val="sq-AL"/>
        </w:rPr>
        <w:t xml:space="preserve"> të saj, për të konstatuar kushtet para </w:t>
      </w:r>
      <w:proofErr w:type="spellStart"/>
      <w:r w:rsidRPr="00DB0CB5">
        <w:rPr>
          <w:rFonts w:ascii="Garamond" w:hAnsi="Garamond"/>
          <w:szCs w:val="24"/>
          <w:lang w:val="sq-AL"/>
        </w:rPr>
        <w:t>disbursimit</w:t>
      </w:r>
      <w:proofErr w:type="spellEnd"/>
      <w:r w:rsidRPr="00DB0CB5">
        <w:rPr>
          <w:rFonts w:ascii="Garamond" w:hAnsi="Garamond"/>
          <w:szCs w:val="24"/>
          <w:lang w:val="sq-AL"/>
        </w:rPr>
        <w:t xml:space="preserve">, të specifikuara në këtë seksion. </w:t>
      </w:r>
    </w:p>
    <w:p w14:paraId="1800D04F" w14:textId="789B3B54" w:rsidR="007A2A3F" w:rsidRPr="00DB0CB5" w:rsidRDefault="007A2A3F" w:rsidP="007A2A3F">
      <w:pPr>
        <w:pStyle w:val="Heading2"/>
        <w:numPr>
          <w:ilvl w:val="0"/>
          <w:numId w:val="0"/>
        </w:numPr>
        <w:tabs>
          <w:tab w:val="left" w:pos="700"/>
        </w:tabs>
        <w:spacing w:before="0" w:after="0" w:line="240" w:lineRule="auto"/>
        <w:ind w:firstLine="284"/>
        <w:rPr>
          <w:rFonts w:ascii="Garamond" w:hAnsi="Garamond"/>
          <w:b w:val="0"/>
          <w:bCs/>
          <w:szCs w:val="24"/>
          <w:lang w:val="sq-AL"/>
        </w:rPr>
      </w:pPr>
      <w:r w:rsidRPr="00DB0CB5">
        <w:rPr>
          <w:rFonts w:ascii="Garamond" w:hAnsi="Garamond"/>
          <w:b w:val="0"/>
          <w:bCs/>
          <w:szCs w:val="24"/>
          <w:lang w:val="sq-AL"/>
        </w:rPr>
        <w:t>3.4.</w:t>
      </w:r>
      <w:r w:rsidR="00F513A0" w:rsidRPr="00DB0CB5">
        <w:rPr>
          <w:rFonts w:ascii="Garamond" w:hAnsi="Garamond"/>
          <w:b w:val="0"/>
          <w:bCs/>
          <w:szCs w:val="24"/>
          <w:lang w:val="sq-AL"/>
        </w:rPr>
        <w:t xml:space="preserve"> </w:t>
      </w:r>
      <w:r w:rsidRPr="00DB0CB5">
        <w:rPr>
          <w:rFonts w:ascii="Garamond" w:hAnsi="Garamond"/>
          <w:b w:val="0"/>
          <w:bCs/>
          <w:i/>
          <w:iCs/>
          <w:szCs w:val="24"/>
          <w:lang w:val="sq-AL"/>
        </w:rPr>
        <w:t xml:space="preserve">Detajet e procedurës së </w:t>
      </w:r>
      <w:proofErr w:type="spellStart"/>
      <w:r w:rsidRPr="00DB0CB5">
        <w:rPr>
          <w:rFonts w:ascii="Garamond" w:hAnsi="Garamond"/>
          <w:b w:val="0"/>
          <w:bCs/>
          <w:i/>
          <w:iCs/>
          <w:szCs w:val="24"/>
          <w:lang w:val="sq-AL"/>
        </w:rPr>
        <w:t>disbursimit</w:t>
      </w:r>
      <w:proofErr w:type="spellEnd"/>
      <w:r w:rsidRPr="00DB0CB5">
        <w:rPr>
          <w:rFonts w:ascii="Garamond" w:hAnsi="Garamond"/>
          <w:b w:val="0"/>
          <w:bCs/>
          <w:szCs w:val="24"/>
          <w:lang w:val="sq-AL"/>
        </w:rPr>
        <w:t xml:space="preserve">. Agjencia Ekzekutuese e Projektit dhe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do të përcaktojnë detajet e procedurës së </w:t>
      </w:r>
      <w:proofErr w:type="spellStart"/>
      <w:r w:rsidRPr="00DB0CB5">
        <w:rPr>
          <w:rFonts w:ascii="Garamond" w:hAnsi="Garamond"/>
          <w:b w:val="0"/>
          <w:bCs/>
          <w:szCs w:val="24"/>
          <w:lang w:val="sq-AL"/>
        </w:rPr>
        <w:t>disbursimit</w:t>
      </w:r>
      <w:proofErr w:type="spellEnd"/>
      <w:r w:rsidRPr="00DB0CB5">
        <w:rPr>
          <w:rFonts w:ascii="Garamond" w:hAnsi="Garamond"/>
          <w:b w:val="0"/>
          <w:bCs/>
          <w:szCs w:val="24"/>
          <w:lang w:val="sq-AL"/>
        </w:rPr>
        <w:t>, me anë të Marrëveshjes së Veçantë, dhe në mënyrë të veçantë, provat që duhet të jepen nga Agjencia Ekzekutuese e Projektit</w:t>
      </w:r>
      <w:r w:rsidR="002D5A81">
        <w:rPr>
          <w:rFonts w:ascii="Garamond" w:hAnsi="Garamond"/>
          <w:b w:val="0"/>
          <w:bCs/>
          <w:szCs w:val="24"/>
          <w:lang w:val="sq-AL"/>
        </w:rPr>
        <w:t>,</w:t>
      </w:r>
      <w:r w:rsidRPr="00DB0CB5">
        <w:rPr>
          <w:rFonts w:ascii="Garamond" w:hAnsi="Garamond"/>
          <w:b w:val="0"/>
          <w:bCs/>
          <w:szCs w:val="24"/>
          <w:lang w:val="sq-AL"/>
        </w:rPr>
        <w:t xml:space="preserve"> të cilat dokumentojnë se shumat e kërkuara të Huas po përdoren për qëllimin e pranuar. </w:t>
      </w:r>
    </w:p>
    <w:p w14:paraId="7244227D" w14:textId="7F669007" w:rsidR="007A2A3F" w:rsidRPr="00DB0CB5" w:rsidRDefault="007A2A3F" w:rsidP="007A2A3F">
      <w:pPr>
        <w:pStyle w:val="Heading2"/>
        <w:numPr>
          <w:ilvl w:val="0"/>
          <w:numId w:val="0"/>
        </w:numPr>
        <w:tabs>
          <w:tab w:val="left" w:pos="840"/>
        </w:tabs>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3.5. </w:t>
      </w:r>
      <w:r w:rsidRPr="00DB0CB5">
        <w:rPr>
          <w:rFonts w:ascii="Garamond" w:hAnsi="Garamond"/>
          <w:b w:val="0"/>
          <w:bCs/>
          <w:i/>
          <w:iCs/>
          <w:szCs w:val="24"/>
          <w:lang w:val="sq-AL"/>
        </w:rPr>
        <w:t xml:space="preserve">E drejta për të anuluar </w:t>
      </w:r>
      <w:proofErr w:type="spellStart"/>
      <w:r w:rsidRPr="00DB0CB5">
        <w:rPr>
          <w:rFonts w:ascii="Garamond" w:hAnsi="Garamond"/>
          <w:b w:val="0"/>
          <w:bCs/>
          <w:i/>
          <w:iCs/>
          <w:szCs w:val="24"/>
          <w:lang w:val="sq-AL"/>
        </w:rPr>
        <w:t>disbursimet</w:t>
      </w:r>
      <w:proofErr w:type="spellEnd"/>
      <w:r w:rsidRPr="00DB0CB5">
        <w:rPr>
          <w:rFonts w:ascii="Garamond" w:hAnsi="Garamond"/>
          <w:b w:val="0"/>
          <w:bCs/>
          <w:szCs w:val="24"/>
          <w:lang w:val="sq-AL"/>
        </w:rPr>
        <w:t>. Në bazë të përmbushjes së detyrimeve të tij</w:t>
      </w:r>
      <w:r w:rsidR="002D5A81">
        <w:rPr>
          <w:rFonts w:ascii="Garamond" w:hAnsi="Garamond"/>
          <w:b w:val="0"/>
          <w:bCs/>
          <w:szCs w:val="24"/>
          <w:lang w:val="sq-AL"/>
        </w:rPr>
        <w:t>,</w:t>
      </w:r>
      <w:r w:rsidRPr="00DB0CB5">
        <w:rPr>
          <w:rFonts w:ascii="Garamond" w:hAnsi="Garamond"/>
          <w:b w:val="0"/>
          <w:bCs/>
          <w:szCs w:val="24"/>
          <w:lang w:val="sq-AL"/>
        </w:rPr>
        <w:t xml:space="preserve"> sipas </w:t>
      </w:r>
      <w:r w:rsidR="002D5A81" w:rsidRPr="00DB0CB5">
        <w:rPr>
          <w:rFonts w:ascii="Garamond" w:hAnsi="Garamond"/>
          <w:b w:val="0"/>
          <w:bCs/>
          <w:szCs w:val="24"/>
          <w:lang w:val="sq-AL"/>
        </w:rPr>
        <w:t xml:space="preserve">nenit </w:t>
      </w:r>
      <w:r w:rsidRPr="00DB0CB5">
        <w:rPr>
          <w:rFonts w:ascii="Garamond" w:hAnsi="Garamond"/>
          <w:b w:val="0"/>
          <w:bCs/>
          <w:szCs w:val="24"/>
          <w:lang w:val="sq-AL"/>
        </w:rPr>
        <w:t xml:space="preserve">11 </w:t>
      </w:r>
      <w:r w:rsidRPr="00DB0CB5">
        <w:rPr>
          <w:rFonts w:ascii="Garamond" w:hAnsi="Garamond"/>
          <w:b w:val="0"/>
          <w:bCs/>
          <w:i/>
          <w:iCs/>
          <w:szCs w:val="24"/>
          <w:lang w:val="sq-AL"/>
        </w:rPr>
        <w:t>(Detyrimet e Veçanta)</w:t>
      </w:r>
      <w:r w:rsidRPr="00DB0CB5">
        <w:rPr>
          <w:rFonts w:ascii="Garamond" w:hAnsi="Garamond"/>
          <w:b w:val="0"/>
          <w:bCs/>
          <w:szCs w:val="24"/>
          <w:lang w:val="sq-AL"/>
        </w:rPr>
        <w:t xml:space="preserve"> të kësaj Marrëveshjeje, Huamarrësi mund të heqë dorë nga </w:t>
      </w:r>
      <w:proofErr w:type="spellStart"/>
      <w:r w:rsidRPr="00DB0CB5">
        <w:rPr>
          <w:rFonts w:ascii="Garamond" w:hAnsi="Garamond"/>
          <w:b w:val="0"/>
          <w:bCs/>
          <w:szCs w:val="24"/>
          <w:lang w:val="sq-AL"/>
        </w:rPr>
        <w:t>disbursimi</w:t>
      </w:r>
      <w:proofErr w:type="spellEnd"/>
      <w:r w:rsidRPr="00DB0CB5">
        <w:rPr>
          <w:rFonts w:ascii="Garamond" w:hAnsi="Garamond"/>
          <w:b w:val="0"/>
          <w:bCs/>
          <w:szCs w:val="24"/>
          <w:lang w:val="sq-AL"/>
        </w:rPr>
        <w:t xml:space="preserve"> i shumave të </w:t>
      </w:r>
      <w:proofErr w:type="spellStart"/>
      <w:r w:rsidRPr="00DB0CB5">
        <w:rPr>
          <w:rFonts w:ascii="Garamond" w:hAnsi="Garamond"/>
          <w:b w:val="0"/>
          <w:bCs/>
          <w:szCs w:val="24"/>
          <w:lang w:val="sq-AL"/>
        </w:rPr>
        <w:t>padisbursuara</w:t>
      </w:r>
      <w:proofErr w:type="spellEnd"/>
      <w:r w:rsidRPr="00DB0CB5">
        <w:rPr>
          <w:rFonts w:ascii="Garamond" w:hAnsi="Garamond"/>
          <w:b w:val="0"/>
          <w:bCs/>
          <w:szCs w:val="24"/>
          <w:lang w:val="sq-AL"/>
        </w:rPr>
        <w:t xml:space="preserve"> të Huas me pëlqimin paraprak të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-së kundrejt pagesës së </w:t>
      </w:r>
      <w:r w:rsidRPr="000E5E50">
        <w:rPr>
          <w:rFonts w:ascii="Garamond" w:hAnsi="Garamond"/>
          <w:szCs w:val="24"/>
          <w:lang w:val="sq-AL"/>
        </w:rPr>
        <w:t xml:space="preserve">një </w:t>
      </w:r>
      <w:r w:rsidR="002D5A81" w:rsidRPr="000E5E50">
        <w:rPr>
          <w:rFonts w:ascii="Garamond" w:hAnsi="Garamond"/>
          <w:szCs w:val="24"/>
          <w:lang w:val="sq-AL"/>
        </w:rPr>
        <w:t>tarife mosshfrytëzimi,</w:t>
      </w:r>
      <w:r w:rsidR="002D5A81" w:rsidRPr="002D5A81">
        <w:rPr>
          <w:rFonts w:ascii="Garamond" w:hAnsi="Garamond"/>
          <w:b w:val="0"/>
          <w:bCs/>
          <w:szCs w:val="24"/>
          <w:lang w:val="sq-AL"/>
        </w:rPr>
        <w:t xml:space="preserve"> </w:t>
      </w:r>
      <w:r w:rsidRPr="00DB0CB5">
        <w:rPr>
          <w:rFonts w:ascii="Garamond" w:hAnsi="Garamond"/>
          <w:b w:val="0"/>
          <w:bCs/>
          <w:szCs w:val="24"/>
          <w:lang w:val="sq-AL"/>
        </w:rPr>
        <w:t xml:space="preserve">sipas dhe siç përcaktohet në </w:t>
      </w:r>
      <w:r w:rsidR="002D5A81" w:rsidRPr="00DB0CB5">
        <w:rPr>
          <w:rFonts w:ascii="Garamond" w:hAnsi="Garamond"/>
          <w:b w:val="0"/>
          <w:bCs/>
          <w:szCs w:val="24"/>
          <w:lang w:val="sq-AL"/>
        </w:rPr>
        <w:t xml:space="preserve">nenin </w:t>
      </w:r>
      <w:r w:rsidRPr="00DB0CB5">
        <w:rPr>
          <w:rFonts w:ascii="Garamond" w:hAnsi="Garamond"/>
          <w:b w:val="0"/>
          <w:bCs/>
          <w:szCs w:val="24"/>
          <w:lang w:val="sq-AL"/>
        </w:rPr>
        <w:t xml:space="preserve">3.6 </w:t>
      </w:r>
      <w:r w:rsidRPr="00DB0CB5">
        <w:rPr>
          <w:rFonts w:ascii="Garamond" w:hAnsi="Garamond"/>
          <w:b w:val="0"/>
          <w:bCs/>
          <w:i/>
          <w:iCs/>
          <w:szCs w:val="24"/>
          <w:lang w:val="sq-AL"/>
        </w:rPr>
        <w:t>(Tarifa e Mos</w:t>
      </w:r>
      <w:r w:rsidR="00146DCD" w:rsidRPr="00DB0CB5">
        <w:rPr>
          <w:rFonts w:ascii="Garamond" w:hAnsi="Garamond"/>
          <w:b w:val="0"/>
          <w:bCs/>
          <w:i/>
          <w:iCs/>
          <w:szCs w:val="24"/>
          <w:lang w:val="sq-AL"/>
        </w:rPr>
        <w:t>s</w:t>
      </w:r>
      <w:r w:rsidRPr="00DB0CB5">
        <w:rPr>
          <w:rFonts w:ascii="Garamond" w:hAnsi="Garamond"/>
          <w:b w:val="0"/>
          <w:bCs/>
          <w:i/>
          <w:iCs/>
          <w:szCs w:val="24"/>
          <w:lang w:val="sq-AL"/>
        </w:rPr>
        <w:t>hfrytëzimit)</w:t>
      </w:r>
      <w:r w:rsidRPr="00DB0CB5">
        <w:rPr>
          <w:rFonts w:ascii="Garamond" w:hAnsi="Garamond"/>
          <w:b w:val="0"/>
          <w:bCs/>
          <w:szCs w:val="24"/>
          <w:lang w:val="sq-AL"/>
        </w:rPr>
        <w:t xml:space="preserve"> të kësaj Marrëveshjeje.</w:t>
      </w:r>
    </w:p>
    <w:p w14:paraId="3AEC13AA" w14:textId="2A123F8A"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3.6.</w:t>
      </w:r>
      <w:r w:rsidR="00F513A0" w:rsidRPr="00DB0CB5">
        <w:rPr>
          <w:rFonts w:ascii="Garamond" w:hAnsi="Garamond"/>
          <w:b w:val="0"/>
          <w:bCs/>
          <w:szCs w:val="24"/>
          <w:lang w:val="sq-AL"/>
        </w:rPr>
        <w:t xml:space="preserve"> </w:t>
      </w:r>
      <w:r w:rsidRPr="00DB0CB5">
        <w:rPr>
          <w:rFonts w:ascii="Garamond" w:hAnsi="Garamond"/>
          <w:b w:val="0"/>
          <w:bCs/>
          <w:i/>
          <w:iCs/>
          <w:szCs w:val="24"/>
          <w:lang w:val="sq-AL"/>
        </w:rPr>
        <w:t>Tarifa e Mos</w:t>
      </w:r>
      <w:r w:rsidR="002D5A81">
        <w:rPr>
          <w:rFonts w:ascii="Garamond" w:hAnsi="Garamond"/>
          <w:b w:val="0"/>
          <w:bCs/>
          <w:i/>
          <w:iCs/>
          <w:szCs w:val="24"/>
          <w:lang w:val="sq-AL"/>
        </w:rPr>
        <w:t>s</w:t>
      </w:r>
      <w:r w:rsidRPr="00DB0CB5">
        <w:rPr>
          <w:rFonts w:ascii="Garamond" w:hAnsi="Garamond"/>
          <w:b w:val="0"/>
          <w:bCs/>
          <w:i/>
          <w:iCs/>
          <w:szCs w:val="24"/>
          <w:lang w:val="sq-AL"/>
        </w:rPr>
        <w:t>hfrytëzimit</w:t>
      </w:r>
      <w:r w:rsidRPr="00DB0CB5">
        <w:rPr>
          <w:rFonts w:ascii="Garamond" w:hAnsi="Garamond"/>
          <w:b w:val="0"/>
          <w:bCs/>
          <w:szCs w:val="24"/>
          <w:lang w:val="sq-AL"/>
        </w:rPr>
        <w:t xml:space="preserve">. Nëse Huamarrësi anulon </w:t>
      </w:r>
      <w:proofErr w:type="spellStart"/>
      <w:r w:rsidRPr="00DB0CB5">
        <w:rPr>
          <w:rFonts w:ascii="Garamond" w:hAnsi="Garamond"/>
          <w:b w:val="0"/>
          <w:bCs/>
          <w:szCs w:val="24"/>
          <w:lang w:val="sq-AL"/>
        </w:rPr>
        <w:t>disbursimin</w:t>
      </w:r>
      <w:proofErr w:type="spellEnd"/>
      <w:r w:rsidRPr="00DB0CB5">
        <w:rPr>
          <w:rFonts w:ascii="Garamond" w:hAnsi="Garamond"/>
          <w:b w:val="0"/>
          <w:bCs/>
          <w:szCs w:val="24"/>
          <w:lang w:val="sq-AL"/>
        </w:rPr>
        <w:t xml:space="preserve"> e një shume Huaje, për të cilën është caktuar një përqindje interesi sipas </w:t>
      </w:r>
      <w:r w:rsidR="00146DCD" w:rsidRPr="00DB0CB5">
        <w:rPr>
          <w:rFonts w:ascii="Garamond" w:hAnsi="Garamond"/>
          <w:b w:val="0"/>
          <w:bCs/>
          <w:szCs w:val="24"/>
          <w:lang w:val="sq-AL"/>
        </w:rPr>
        <w:t xml:space="preserve">nenit </w:t>
      </w:r>
      <w:r w:rsidRPr="00DB0CB5">
        <w:rPr>
          <w:rFonts w:ascii="Garamond" w:hAnsi="Garamond"/>
          <w:b w:val="0"/>
          <w:bCs/>
          <w:szCs w:val="24"/>
          <w:lang w:val="sq-AL"/>
        </w:rPr>
        <w:t xml:space="preserve">3.5 </w:t>
      </w:r>
      <w:r w:rsidRPr="00DB0CB5">
        <w:rPr>
          <w:rFonts w:ascii="Garamond" w:hAnsi="Garamond"/>
          <w:b w:val="0"/>
          <w:bCs/>
          <w:i/>
          <w:iCs/>
          <w:szCs w:val="24"/>
          <w:lang w:val="sq-AL"/>
        </w:rPr>
        <w:t xml:space="preserve">(E drejta për anulimin e </w:t>
      </w:r>
      <w:proofErr w:type="spellStart"/>
      <w:r w:rsidRPr="00DB0CB5">
        <w:rPr>
          <w:rFonts w:ascii="Garamond" w:hAnsi="Garamond"/>
          <w:b w:val="0"/>
          <w:bCs/>
          <w:i/>
          <w:iCs/>
          <w:szCs w:val="24"/>
          <w:lang w:val="sq-AL"/>
        </w:rPr>
        <w:t>disbursimeve</w:t>
      </w:r>
      <w:proofErr w:type="spellEnd"/>
      <w:r w:rsidRPr="00DB0CB5">
        <w:rPr>
          <w:rFonts w:ascii="Garamond" w:hAnsi="Garamond"/>
          <w:b w:val="0"/>
          <w:bCs/>
          <w:i/>
          <w:iCs/>
          <w:szCs w:val="24"/>
          <w:lang w:val="sq-AL"/>
        </w:rPr>
        <w:t>)</w:t>
      </w:r>
      <w:r w:rsidRPr="00DB0CB5">
        <w:rPr>
          <w:rFonts w:ascii="Garamond" w:hAnsi="Garamond"/>
          <w:b w:val="0"/>
          <w:bCs/>
          <w:szCs w:val="24"/>
          <w:lang w:val="sq-AL"/>
        </w:rPr>
        <w:t xml:space="preserve"> të kësaj Marrëveshjeje, ose nëse kjo shumë Huaje nuk </w:t>
      </w:r>
      <w:proofErr w:type="spellStart"/>
      <w:r w:rsidRPr="00DB0CB5">
        <w:rPr>
          <w:rFonts w:ascii="Garamond" w:hAnsi="Garamond"/>
          <w:b w:val="0"/>
          <w:bCs/>
          <w:szCs w:val="24"/>
          <w:lang w:val="sq-AL"/>
        </w:rPr>
        <w:t>disbursohet</w:t>
      </w:r>
      <w:proofErr w:type="spellEnd"/>
      <w:r w:rsidRPr="00DB0CB5">
        <w:rPr>
          <w:rFonts w:ascii="Garamond" w:hAnsi="Garamond"/>
          <w:b w:val="0"/>
          <w:bCs/>
          <w:szCs w:val="24"/>
          <w:lang w:val="sq-AL"/>
        </w:rPr>
        <w:t xml:space="preserve"> ose nuk </w:t>
      </w:r>
      <w:proofErr w:type="spellStart"/>
      <w:r w:rsidRPr="00DB0CB5">
        <w:rPr>
          <w:rFonts w:ascii="Garamond" w:hAnsi="Garamond"/>
          <w:b w:val="0"/>
          <w:bCs/>
          <w:szCs w:val="24"/>
          <w:lang w:val="sq-AL"/>
        </w:rPr>
        <w:t>disbursohet</w:t>
      </w:r>
      <w:proofErr w:type="spellEnd"/>
      <w:r w:rsidRPr="00DB0CB5">
        <w:rPr>
          <w:rFonts w:ascii="Garamond" w:hAnsi="Garamond"/>
          <w:b w:val="0"/>
          <w:bCs/>
          <w:szCs w:val="24"/>
          <w:lang w:val="sq-AL"/>
        </w:rPr>
        <w:t xml:space="preserve"> deri në afatin e caktuar në </w:t>
      </w:r>
      <w:r w:rsidR="002D5A81" w:rsidRPr="00DB0CB5">
        <w:rPr>
          <w:rFonts w:ascii="Garamond" w:hAnsi="Garamond"/>
          <w:b w:val="0"/>
          <w:bCs/>
          <w:szCs w:val="24"/>
          <w:lang w:val="sq-AL"/>
        </w:rPr>
        <w:t xml:space="preserve">nenin </w:t>
      </w:r>
      <w:r w:rsidRPr="00DB0CB5">
        <w:rPr>
          <w:rFonts w:ascii="Garamond" w:hAnsi="Garamond"/>
          <w:b w:val="0"/>
          <w:bCs/>
          <w:szCs w:val="24"/>
          <w:lang w:val="sq-AL"/>
        </w:rPr>
        <w:t xml:space="preserve">3.2 </w:t>
      </w:r>
      <w:r w:rsidRPr="00DB0CB5">
        <w:rPr>
          <w:rFonts w:ascii="Garamond" w:hAnsi="Garamond"/>
          <w:b w:val="0"/>
          <w:bCs/>
          <w:i/>
          <w:iCs/>
          <w:szCs w:val="24"/>
          <w:lang w:val="sq-AL"/>
        </w:rPr>
        <w:t xml:space="preserve">(Afati për kërkimin e </w:t>
      </w:r>
      <w:proofErr w:type="spellStart"/>
      <w:r w:rsidRPr="00DB0CB5">
        <w:rPr>
          <w:rFonts w:ascii="Garamond" w:hAnsi="Garamond"/>
          <w:b w:val="0"/>
          <w:bCs/>
          <w:i/>
          <w:iCs/>
          <w:szCs w:val="24"/>
          <w:lang w:val="sq-AL"/>
        </w:rPr>
        <w:t>disbursimit</w:t>
      </w:r>
      <w:proofErr w:type="spellEnd"/>
      <w:r w:rsidRPr="00DB0CB5">
        <w:rPr>
          <w:rFonts w:ascii="Garamond" w:hAnsi="Garamond"/>
          <w:b w:val="0"/>
          <w:bCs/>
          <w:i/>
          <w:iCs/>
          <w:szCs w:val="24"/>
          <w:lang w:val="sq-AL"/>
        </w:rPr>
        <w:t>)</w:t>
      </w:r>
      <w:r w:rsidRPr="00DB0CB5">
        <w:rPr>
          <w:rFonts w:ascii="Garamond" w:hAnsi="Garamond"/>
          <w:b w:val="0"/>
          <w:bCs/>
          <w:szCs w:val="24"/>
          <w:lang w:val="sq-AL"/>
        </w:rPr>
        <w:t xml:space="preserve"> të kësaj Marrëveshjeje, Huamarrësi do t’i paguajë menjëherë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-së, me kërkesën e saj, shumën e nevojshme për të kompensuar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-në për humbjet, shpenzimet ose kostot e shkaktuara nga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-ja</w:t>
      </w:r>
      <w:r w:rsidR="002D5A81">
        <w:rPr>
          <w:rFonts w:ascii="Garamond" w:hAnsi="Garamond"/>
          <w:b w:val="0"/>
          <w:bCs/>
          <w:szCs w:val="24"/>
          <w:lang w:val="sq-AL"/>
        </w:rPr>
        <w:t>,</w:t>
      </w:r>
      <w:r w:rsidRPr="00DB0CB5">
        <w:rPr>
          <w:rFonts w:ascii="Garamond" w:hAnsi="Garamond"/>
          <w:b w:val="0"/>
          <w:bCs/>
          <w:szCs w:val="24"/>
          <w:lang w:val="sq-AL"/>
        </w:rPr>
        <w:t xml:space="preserve"> si rezultat i </w:t>
      </w:r>
      <w:proofErr w:type="spellStart"/>
      <w:r w:rsidRPr="00DB0CB5">
        <w:rPr>
          <w:rFonts w:ascii="Garamond" w:hAnsi="Garamond"/>
          <w:b w:val="0"/>
          <w:bCs/>
          <w:szCs w:val="24"/>
          <w:lang w:val="sq-AL"/>
        </w:rPr>
        <w:t>mosdisbursimit</w:t>
      </w:r>
      <w:proofErr w:type="spellEnd"/>
      <w:r w:rsidRPr="00DB0CB5">
        <w:rPr>
          <w:rFonts w:ascii="Garamond" w:hAnsi="Garamond"/>
          <w:b w:val="0"/>
          <w:bCs/>
          <w:szCs w:val="24"/>
          <w:lang w:val="sq-AL"/>
        </w:rPr>
        <w:t xml:space="preserve"> të shumës së </w:t>
      </w:r>
      <w:r w:rsidRPr="000E5E50">
        <w:rPr>
          <w:rFonts w:ascii="Garamond" w:hAnsi="Garamond"/>
          <w:szCs w:val="24"/>
          <w:lang w:val="sq-AL"/>
        </w:rPr>
        <w:t>Huas (“Tarifa e Mos</w:t>
      </w:r>
      <w:r w:rsidR="002D5A81" w:rsidRPr="000E5E50">
        <w:rPr>
          <w:rFonts w:ascii="Garamond" w:hAnsi="Garamond"/>
          <w:szCs w:val="24"/>
          <w:lang w:val="sq-AL"/>
        </w:rPr>
        <w:t>s</w:t>
      </w:r>
      <w:r w:rsidRPr="000E5E50">
        <w:rPr>
          <w:rFonts w:ascii="Garamond" w:hAnsi="Garamond"/>
          <w:szCs w:val="24"/>
          <w:lang w:val="sq-AL"/>
        </w:rPr>
        <w:t>hfrytëzimit”),</w:t>
      </w:r>
      <w:r w:rsidRPr="00DB0CB5">
        <w:rPr>
          <w:rFonts w:ascii="Garamond" w:hAnsi="Garamond"/>
          <w:b w:val="0"/>
          <w:bCs/>
          <w:szCs w:val="24"/>
          <w:lang w:val="sq-AL"/>
        </w:rPr>
        <w:t xml:space="preserve"> përveç kur ky </w:t>
      </w:r>
      <w:proofErr w:type="spellStart"/>
      <w:r w:rsidRPr="00DB0CB5">
        <w:rPr>
          <w:rFonts w:ascii="Garamond" w:hAnsi="Garamond"/>
          <w:b w:val="0"/>
          <w:bCs/>
          <w:szCs w:val="24"/>
          <w:lang w:val="sq-AL"/>
        </w:rPr>
        <w:t>mosdisbursim</w:t>
      </w:r>
      <w:proofErr w:type="spellEnd"/>
      <w:r w:rsidRPr="00DB0CB5">
        <w:rPr>
          <w:rFonts w:ascii="Garamond" w:hAnsi="Garamond"/>
          <w:b w:val="0"/>
          <w:bCs/>
          <w:szCs w:val="24"/>
          <w:lang w:val="sq-AL"/>
        </w:rPr>
        <w:t xml:space="preserve"> përbën shkelje të kësaj Marrëveshjeje Huaje nga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-ja do të llogarisë shumën e Tarifës së Mos</w:t>
      </w:r>
      <w:r w:rsidR="006E76CD" w:rsidRPr="00DB0CB5">
        <w:rPr>
          <w:rFonts w:ascii="Garamond" w:hAnsi="Garamond"/>
          <w:b w:val="0"/>
          <w:bCs/>
          <w:szCs w:val="24"/>
          <w:lang w:val="sq-AL"/>
        </w:rPr>
        <w:t>s</w:t>
      </w:r>
      <w:r w:rsidRPr="00DB0CB5">
        <w:rPr>
          <w:rFonts w:ascii="Garamond" w:hAnsi="Garamond"/>
          <w:b w:val="0"/>
          <w:bCs/>
          <w:szCs w:val="24"/>
          <w:lang w:val="sq-AL"/>
        </w:rPr>
        <w:t xml:space="preserve">hfrytëzimit dhe do t’ia komunikojë Huamarrësit. Tarifa e </w:t>
      </w:r>
      <w:r w:rsidR="002D5A81" w:rsidRPr="00DB0CB5">
        <w:rPr>
          <w:rFonts w:ascii="Garamond" w:hAnsi="Garamond"/>
          <w:b w:val="0"/>
          <w:bCs/>
          <w:szCs w:val="24"/>
          <w:lang w:val="sq-AL"/>
        </w:rPr>
        <w:t xml:space="preserve">Mosshfrytëzimit </w:t>
      </w:r>
      <w:r w:rsidRPr="00DB0CB5">
        <w:rPr>
          <w:rFonts w:ascii="Garamond" w:hAnsi="Garamond"/>
          <w:b w:val="0"/>
          <w:bCs/>
          <w:szCs w:val="24"/>
          <w:lang w:val="sq-AL"/>
        </w:rPr>
        <w:t>do të përcaktohet sikur asnjë subvencion interesi të mos ishte dhënë nga Republika Federale e Gjermanisë për Projektin.</w:t>
      </w:r>
      <w:r w:rsidRPr="00DB0CB5">
        <w:rPr>
          <w:rFonts w:ascii="Garamond" w:hAnsi="Garamond"/>
          <w:b w:val="0"/>
          <w:bCs/>
          <w:i/>
          <w:iCs/>
          <w:szCs w:val="24"/>
          <w:lang w:val="sq-AL"/>
        </w:rPr>
        <w:t xml:space="preserve"> </w:t>
      </w:r>
    </w:p>
    <w:p w14:paraId="0DBB3D26"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t>4. Tarifat</w:t>
      </w:r>
    </w:p>
    <w:p w14:paraId="63258CDB" w14:textId="21E4A864" w:rsidR="007A2A3F" w:rsidRPr="000E5E50" w:rsidRDefault="007A2A3F" w:rsidP="007A2A3F">
      <w:pPr>
        <w:pStyle w:val="Heading3"/>
        <w:numPr>
          <w:ilvl w:val="0"/>
          <w:numId w:val="0"/>
        </w:numPr>
        <w:tabs>
          <w:tab w:val="left" w:pos="800"/>
          <w:tab w:val="left" w:pos="5220"/>
        </w:tabs>
        <w:spacing w:before="0" w:line="240" w:lineRule="auto"/>
        <w:ind w:firstLine="284"/>
        <w:rPr>
          <w:rFonts w:ascii="Garamond" w:hAnsi="Garamond"/>
          <w:szCs w:val="24"/>
          <w:lang w:val="sq-AL"/>
        </w:rPr>
      </w:pPr>
      <w:r w:rsidRPr="00DB0CB5">
        <w:rPr>
          <w:rFonts w:ascii="Garamond" w:hAnsi="Garamond"/>
          <w:szCs w:val="24"/>
          <w:lang w:val="sq-AL"/>
        </w:rPr>
        <w:t>4.1.</w:t>
      </w:r>
      <w:r w:rsidR="00F513A0" w:rsidRPr="00DB0CB5">
        <w:rPr>
          <w:rFonts w:ascii="Garamond" w:hAnsi="Garamond"/>
          <w:szCs w:val="24"/>
          <w:lang w:val="sq-AL"/>
        </w:rPr>
        <w:t xml:space="preserve"> </w:t>
      </w:r>
      <w:r w:rsidRPr="00DB0CB5">
        <w:rPr>
          <w:rFonts w:ascii="Garamond" w:hAnsi="Garamond"/>
          <w:i/>
          <w:iCs/>
          <w:szCs w:val="24"/>
          <w:lang w:val="sq-AL"/>
        </w:rPr>
        <w:t>Tarifa e Angazhimit</w:t>
      </w:r>
      <w:r w:rsidRPr="00DB0CB5">
        <w:rPr>
          <w:rFonts w:ascii="Garamond" w:hAnsi="Garamond"/>
          <w:szCs w:val="24"/>
          <w:lang w:val="sq-AL"/>
        </w:rPr>
        <w:t xml:space="preserve">. Huamarrësi do të paguajë një tarifë angazhimi të pakthyeshme </w:t>
      </w:r>
      <w:r w:rsidRPr="000E5E50">
        <w:rPr>
          <w:rFonts w:ascii="Garamond" w:hAnsi="Garamond"/>
          <w:szCs w:val="24"/>
          <w:lang w:val="sq-AL"/>
        </w:rPr>
        <w:t xml:space="preserve">(“Tarifa e Angazhimit”) për shumat e </w:t>
      </w:r>
      <w:proofErr w:type="spellStart"/>
      <w:r w:rsidRPr="000E5E50">
        <w:rPr>
          <w:rFonts w:ascii="Garamond" w:hAnsi="Garamond"/>
          <w:szCs w:val="24"/>
          <w:lang w:val="sq-AL"/>
        </w:rPr>
        <w:t>padisbursuara</w:t>
      </w:r>
      <w:proofErr w:type="spellEnd"/>
      <w:r w:rsidRPr="000E5E50">
        <w:rPr>
          <w:rFonts w:ascii="Garamond" w:hAnsi="Garamond"/>
          <w:szCs w:val="24"/>
          <w:lang w:val="sq-AL"/>
        </w:rPr>
        <w:t xml:space="preserve"> të Huas, siç specifikohet më poshtë.</w:t>
      </w:r>
    </w:p>
    <w:p w14:paraId="32999449" w14:textId="6D8E548A" w:rsidR="007A2A3F" w:rsidRPr="000E5E50" w:rsidRDefault="007A2A3F" w:rsidP="007A2A3F">
      <w:pPr>
        <w:pStyle w:val="Einrckungzu111"/>
        <w:tabs>
          <w:tab w:val="left" w:pos="8360"/>
        </w:tabs>
        <w:spacing w:before="0" w:line="240" w:lineRule="auto"/>
        <w:ind w:left="0" w:firstLine="284"/>
        <w:rPr>
          <w:rFonts w:ascii="Garamond" w:hAnsi="Garamond"/>
          <w:szCs w:val="24"/>
          <w:lang w:val="sq-AL"/>
        </w:rPr>
      </w:pPr>
      <w:r w:rsidRPr="000E5E50">
        <w:rPr>
          <w:rFonts w:ascii="Garamond" w:hAnsi="Garamond"/>
          <w:szCs w:val="24"/>
          <w:lang w:val="sq-AL"/>
        </w:rPr>
        <w:t xml:space="preserve">Tarifa e Angazhimit duhet të paguhet për pagesën e prapambetur çdo gjashtë muaj, më 15 maj dhe 15 nëntor të çdo viti, për herë të parë më 15 nëntor 2026, por jo më herët sesa në datën përkatëse pas ditës kur kjo Marrëveshje hyn në fuqi dhe efekt sipas </w:t>
      </w:r>
      <w:r w:rsidR="006E76CD" w:rsidRPr="000E5E50">
        <w:rPr>
          <w:rFonts w:ascii="Garamond" w:hAnsi="Garamond"/>
          <w:szCs w:val="24"/>
          <w:lang w:val="sq-AL"/>
        </w:rPr>
        <w:t xml:space="preserve">nenit </w:t>
      </w:r>
      <w:r w:rsidRPr="000E5E50">
        <w:rPr>
          <w:rFonts w:ascii="Garamond" w:hAnsi="Garamond"/>
          <w:szCs w:val="24"/>
          <w:lang w:val="sq-AL"/>
        </w:rPr>
        <w:t xml:space="preserve">15.11 </w:t>
      </w:r>
      <w:r w:rsidRPr="000E5E50">
        <w:rPr>
          <w:rFonts w:ascii="Garamond" w:hAnsi="Garamond"/>
          <w:i/>
          <w:iCs/>
          <w:szCs w:val="24"/>
          <w:lang w:val="sq-AL"/>
        </w:rPr>
        <w:t>(Hyrja në fuqi dhe efekt)</w:t>
      </w:r>
      <w:r w:rsidRPr="000E5E50">
        <w:rPr>
          <w:rFonts w:ascii="Garamond" w:hAnsi="Garamond"/>
          <w:szCs w:val="24"/>
          <w:lang w:val="sq-AL"/>
        </w:rPr>
        <w:t xml:space="preserve"> të kësaj Marrëveshjeje. </w:t>
      </w:r>
    </w:p>
    <w:p w14:paraId="48DA8F7B" w14:textId="084E20F5" w:rsidR="007A2A3F" w:rsidRPr="000E5E50" w:rsidRDefault="007A2A3F" w:rsidP="007A2A3F">
      <w:pPr>
        <w:pStyle w:val="Einrckungzu111"/>
        <w:tabs>
          <w:tab w:val="left" w:pos="8360"/>
        </w:tabs>
        <w:spacing w:before="0" w:line="240" w:lineRule="auto"/>
        <w:ind w:left="0" w:firstLine="284"/>
        <w:rPr>
          <w:rFonts w:ascii="Garamond" w:hAnsi="Garamond"/>
          <w:szCs w:val="24"/>
          <w:lang w:val="sq-AL"/>
        </w:rPr>
      </w:pPr>
      <w:r w:rsidRPr="000E5E50">
        <w:rPr>
          <w:rFonts w:ascii="Garamond" w:hAnsi="Garamond"/>
          <w:szCs w:val="24"/>
          <w:lang w:val="sq-AL"/>
        </w:rPr>
        <w:t xml:space="preserve">Tarifa e Angazhimit do të ngarkohet nëse është e zbatueshme, me efekt prapaveprues, për periudhën që fillon dymbëdhjetë muaj pas nënshkrimit të kësaj marrëveshjeje dhe që zgjat deri në datën e </w:t>
      </w:r>
      <w:proofErr w:type="spellStart"/>
      <w:r w:rsidRPr="000E5E50">
        <w:rPr>
          <w:rFonts w:ascii="Garamond" w:hAnsi="Garamond"/>
          <w:szCs w:val="24"/>
          <w:lang w:val="sq-AL"/>
        </w:rPr>
        <w:t>disbursimit</w:t>
      </w:r>
      <w:proofErr w:type="spellEnd"/>
      <w:r w:rsidRPr="000E5E50">
        <w:rPr>
          <w:rFonts w:ascii="Garamond" w:hAnsi="Garamond"/>
          <w:szCs w:val="24"/>
          <w:lang w:val="sq-AL"/>
        </w:rPr>
        <w:t xml:space="preserve"> të plotë të Huas ose, nëse është e zbatueshme, deri në datën e përfundimit definitiv të </w:t>
      </w:r>
      <w:proofErr w:type="spellStart"/>
      <w:r w:rsidRPr="000E5E50">
        <w:rPr>
          <w:rFonts w:ascii="Garamond" w:hAnsi="Garamond"/>
          <w:szCs w:val="24"/>
          <w:lang w:val="sq-AL"/>
        </w:rPr>
        <w:t>disbursimeve</w:t>
      </w:r>
      <w:proofErr w:type="spellEnd"/>
      <w:r w:rsidRPr="000E5E50">
        <w:rPr>
          <w:rFonts w:ascii="Garamond" w:hAnsi="Garamond"/>
          <w:szCs w:val="24"/>
          <w:lang w:val="sq-AL"/>
        </w:rPr>
        <w:t xml:space="preserve"> nga Huaja. </w:t>
      </w:r>
    </w:p>
    <w:p w14:paraId="03BF4F28" w14:textId="77777777" w:rsidR="007A2A3F" w:rsidRPr="000E5E50" w:rsidRDefault="007A2A3F" w:rsidP="007A2A3F">
      <w:pPr>
        <w:pStyle w:val="Einrckungzu111"/>
        <w:tabs>
          <w:tab w:val="left" w:pos="8360"/>
        </w:tabs>
        <w:spacing w:before="0" w:line="240" w:lineRule="auto"/>
        <w:ind w:left="0" w:firstLine="284"/>
        <w:rPr>
          <w:rFonts w:ascii="Garamond" w:hAnsi="Garamond"/>
          <w:szCs w:val="24"/>
          <w:lang w:val="sq-AL"/>
        </w:rPr>
      </w:pPr>
      <w:r w:rsidRPr="000E5E50">
        <w:rPr>
          <w:rFonts w:ascii="Garamond" w:hAnsi="Garamond"/>
          <w:szCs w:val="24"/>
          <w:lang w:val="sq-AL"/>
        </w:rPr>
        <w:t>Tarifa e Angazhimit do të llogaritet si më poshtë:</w:t>
      </w:r>
    </w:p>
    <w:p w14:paraId="5D4C7377" w14:textId="0D072222" w:rsidR="007A2A3F" w:rsidRPr="000E5E50" w:rsidRDefault="007A2A3F" w:rsidP="007A2A3F">
      <w:pPr>
        <w:pStyle w:val="Einrckungzu111"/>
        <w:tabs>
          <w:tab w:val="left" w:pos="8360"/>
        </w:tabs>
        <w:spacing w:before="0" w:line="240" w:lineRule="auto"/>
        <w:ind w:left="0" w:firstLine="284"/>
        <w:rPr>
          <w:rFonts w:ascii="Garamond" w:hAnsi="Garamond"/>
          <w:szCs w:val="24"/>
          <w:lang w:val="sq-AL"/>
        </w:rPr>
      </w:pPr>
      <w:r w:rsidRPr="000E5E50">
        <w:rPr>
          <w:rFonts w:ascii="Garamond" w:hAnsi="Garamond"/>
          <w:szCs w:val="24"/>
          <w:lang w:val="sq-AL"/>
        </w:rPr>
        <w:t>i</w:t>
      </w:r>
      <w:r w:rsidR="006E76CD" w:rsidRPr="000E5E50">
        <w:rPr>
          <w:rFonts w:ascii="Garamond" w:hAnsi="Garamond"/>
          <w:szCs w:val="24"/>
          <w:lang w:val="sq-AL"/>
        </w:rPr>
        <w:t>.</w:t>
      </w:r>
      <w:r w:rsidRPr="000E5E50">
        <w:rPr>
          <w:rFonts w:ascii="Garamond" w:hAnsi="Garamond"/>
          <w:szCs w:val="24"/>
          <w:lang w:val="sq-AL"/>
        </w:rPr>
        <w:t xml:space="preserve"> Për periudhën që fillon 12 muaj pas datës së nënshkrimit të kësaj Marrëveshjeje Huaje nga </w:t>
      </w:r>
      <w:proofErr w:type="spellStart"/>
      <w:r w:rsidRPr="000E5E50">
        <w:rPr>
          <w:rFonts w:ascii="Garamond" w:hAnsi="Garamond"/>
          <w:szCs w:val="24"/>
          <w:lang w:val="sq-AL"/>
        </w:rPr>
        <w:t>KfW</w:t>
      </w:r>
      <w:proofErr w:type="spellEnd"/>
      <w:r w:rsidRPr="000E5E50">
        <w:rPr>
          <w:rFonts w:ascii="Garamond" w:hAnsi="Garamond"/>
          <w:szCs w:val="24"/>
          <w:lang w:val="sq-AL"/>
        </w:rPr>
        <w:t xml:space="preserve">-ja, nëse zbatohet me efekt prapaveprues, deri në 24 muaj pas nënshkrimit të kësaj Marrëveshjeje Huaje nga </w:t>
      </w:r>
      <w:proofErr w:type="spellStart"/>
      <w:r w:rsidRPr="000E5E50">
        <w:rPr>
          <w:rFonts w:ascii="Garamond" w:hAnsi="Garamond"/>
          <w:szCs w:val="24"/>
          <w:lang w:val="sq-AL"/>
        </w:rPr>
        <w:t>KfW</w:t>
      </w:r>
      <w:proofErr w:type="spellEnd"/>
      <w:r w:rsidRPr="000E5E50">
        <w:rPr>
          <w:rFonts w:ascii="Garamond" w:hAnsi="Garamond"/>
          <w:szCs w:val="24"/>
          <w:lang w:val="sq-AL"/>
        </w:rPr>
        <w:t>-ja, Tarifa e Angazhimit do të jetë 0.125% në vit (me fjalë: zero pikë njëqind e njëzet e pesë për</w:t>
      </w:r>
      <w:r w:rsidR="006E76CD" w:rsidRPr="000E5E50">
        <w:rPr>
          <w:rFonts w:ascii="Garamond" w:hAnsi="Garamond"/>
          <w:szCs w:val="24"/>
          <w:lang w:val="sq-AL"/>
        </w:rPr>
        <w:t xml:space="preserve"> </w:t>
      </w:r>
      <w:r w:rsidRPr="000E5E50">
        <w:rPr>
          <w:rFonts w:ascii="Garamond" w:hAnsi="Garamond"/>
          <w:szCs w:val="24"/>
          <w:lang w:val="sq-AL"/>
        </w:rPr>
        <w:t>qind në vit); dhe</w:t>
      </w:r>
    </w:p>
    <w:p w14:paraId="58F69670" w14:textId="0FC2E29C" w:rsidR="007A2A3F" w:rsidRPr="000E5E50" w:rsidRDefault="007A2A3F" w:rsidP="007A2A3F">
      <w:pPr>
        <w:pStyle w:val="Einrckungzu111"/>
        <w:tabs>
          <w:tab w:val="left" w:pos="8360"/>
        </w:tabs>
        <w:spacing w:before="0" w:line="240" w:lineRule="auto"/>
        <w:ind w:left="0" w:firstLine="284"/>
        <w:rPr>
          <w:rFonts w:ascii="Garamond" w:hAnsi="Garamond"/>
          <w:szCs w:val="24"/>
          <w:lang w:val="sq-AL"/>
        </w:rPr>
      </w:pPr>
      <w:proofErr w:type="spellStart"/>
      <w:r w:rsidRPr="000E5E50">
        <w:rPr>
          <w:rFonts w:ascii="Garamond" w:hAnsi="Garamond"/>
          <w:szCs w:val="24"/>
          <w:lang w:val="sq-AL"/>
        </w:rPr>
        <w:t>ii</w:t>
      </w:r>
      <w:proofErr w:type="spellEnd"/>
      <w:r w:rsidR="006E76CD" w:rsidRPr="000E5E50">
        <w:rPr>
          <w:rFonts w:ascii="Garamond" w:hAnsi="Garamond"/>
          <w:szCs w:val="24"/>
          <w:lang w:val="sq-AL"/>
        </w:rPr>
        <w:t>.</w:t>
      </w:r>
      <w:r w:rsidRPr="000E5E50">
        <w:rPr>
          <w:rFonts w:ascii="Garamond" w:hAnsi="Garamond"/>
          <w:szCs w:val="24"/>
          <w:lang w:val="sq-AL"/>
        </w:rPr>
        <w:t xml:space="preserve"> Për periudhën pasuese që fillon 24 muaj pas nënshkrimit të kësaj Marrëveshjeje Huaje nga </w:t>
      </w:r>
      <w:proofErr w:type="spellStart"/>
      <w:r w:rsidRPr="000E5E50">
        <w:rPr>
          <w:rFonts w:ascii="Garamond" w:hAnsi="Garamond"/>
          <w:szCs w:val="24"/>
          <w:lang w:val="sq-AL"/>
        </w:rPr>
        <w:t>KfW</w:t>
      </w:r>
      <w:proofErr w:type="spellEnd"/>
      <w:r w:rsidRPr="000E5E50">
        <w:rPr>
          <w:rFonts w:ascii="Garamond" w:hAnsi="Garamond"/>
          <w:szCs w:val="24"/>
          <w:lang w:val="sq-AL"/>
        </w:rPr>
        <w:t>-ja, Tarifa e Angazhimit do të jetë 0.25% në vit (me fjalë: zero pikë njëzet e pesë për</w:t>
      </w:r>
      <w:r w:rsidR="006E76CD" w:rsidRPr="000E5E50">
        <w:rPr>
          <w:rFonts w:ascii="Garamond" w:hAnsi="Garamond"/>
          <w:szCs w:val="24"/>
          <w:lang w:val="sq-AL"/>
        </w:rPr>
        <w:t xml:space="preserve"> </w:t>
      </w:r>
      <w:r w:rsidRPr="000E5E50">
        <w:rPr>
          <w:rFonts w:ascii="Garamond" w:hAnsi="Garamond"/>
          <w:szCs w:val="24"/>
          <w:lang w:val="sq-AL"/>
        </w:rPr>
        <w:t>qind në vit).</w:t>
      </w:r>
    </w:p>
    <w:p w14:paraId="06F62A59" w14:textId="2742F7AA" w:rsidR="007A2A3F" w:rsidRPr="000E5E50" w:rsidRDefault="007A2A3F" w:rsidP="007A2A3F">
      <w:pPr>
        <w:pStyle w:val="ListParagraph"/>
        <w:tabs>
          <w:tab w:val="left" w:pos="800"/>
          <w:tab w:val="left" w:pos="900"/>
        </w:tabs>
        <w:spacing w:after="0" w:line="240" w:lineRule="auto"/>
        <w:ind w:left="0" w:firstLine="284"/>
        <w:jc w:val="both"/>
        <w:rPr>
          <w:rFonts w:ascii="Garamond" w:hAnsi="Garamond"/>
          <w:sz w:val="24"/>
          <w:szCs w:val="24"/>
        </w:rPr>
      </w:pPr>
      <w:r w:rsidRPr="000E5E50">
        <w:rPr>
          <w:rFonts w:ascii="Garamond" w:hAnsi="Garamond"/>
          <w:sz w:val="24"/>
          <w:szCs w:val="24"/>
        </w:rPr>
        <w:t xml:space="preserve">4.2. </w:t>
      </w:r>
      <w:r w:rsidRPr="000E5E50">
        <w:rPr>
          <w:rFonts w:ascii="Garamond" w:hAnsi="Garamond"/>
          <w:i/>
          <w:iCs/>
          <w:sz w:val="24"/>
          <w:szCs w:val="24"/>
        </w:rPr>
        <w:t>Tarifa e Menaxhimit</w:t>
      </w:r>
      <w:r w:rsidRPr="000E5E50">
        <w:rPr>
          <w:rFonts w:ascii="Garamond" w:hAnsi="Garamond"/>
          <w:sz w:val="24"/>
          <w:szCs w:val="24"/>
        </w:rPr>
        <w:t xml:space="preserve">. Huamarrësi do t’i paguajë </w:t>
      </w:r>
      <w:proofErr w:type="spellStart"/>
      <w:r w:rsidRPr="000E5E50">
        <w:rPr>
          <w:rFonts w:ascii="Garamond" w:hAnsi="Garamond"/>
          <w:sz w:val="24"/>
          <w:szCs w:val="24"/>
        </w:rPr>
        <w:t>KfW</w:t>
      </w:r>
      <w:proofErr w:type="spellEnd"/>
      <w:r w:rsidRPr="000E5E50">
        <w:rPr>
          <w:rFonts w:ascii="Garamond" w:hAnsi="Garamond"/>
          <w:sz w:val="24"/>
          <w:szCs w:val="24"/>
        </w:rPr>
        <w:t xml:space="preserve">-së një tarifë të përgjithshme, të njëhershme dhe të pakthyeshme menaxhimi të barabartë me 1.00% të shumës së Huas të përcaktuar në </w:t>
      </w:r>
      <w:r w:rsidR="002D5A81" w:rsidRPr="000E5E50">
        <w:rPr>
          <w:rFonts w:ascii="Garamond" w:hAnsi="Garamond"/>
          <w:sz w:val="24"/>
          <w:szCs w:val="24"/>
        </w:rPr>
        <w:t xml:space="preserve">nenin </w:t>
      </w:r>
      <w:r w:rsidRPr="000E5E50">
        <w:rPr>
          <w:rFonts w:ascii="Garamond" w:hAnsi="Garamond"/>
          <w:sz w:val="24"/>
          <w:szCs w:val="24"/>
        </w:rPr>
        <w:t>1.1</w:t>
      </w:r>
      <w:r w:rsidR="00F513A0" w:rsidRPr="000E5E50">
        <w:rPr>
          <w:rFonts w:ascii="Garamond" w:hAnsi="Garamond"/>
          <w:sz w:val="24"/>
          <w:szCs w:val="24"/>
        </w:rPr>
        <w:t xml:space="preserve"> </w:t>
      </w:r>
      <w:r w:rsidRPr="000E5E50">
        <w:rPr>
          <w:rFonts w:ascii="Garamond" w:hAnsi="Garamond"/>
          <w:i/>
          <w:iCs/>
          <w:sz w:val="24"/>
          <w:szCs w:val="24"/>
        </w:rPr>
        <w:t xml:space="preserve">(Shuma) të </w:t>
      </w:r>
      <w:r w:rsidRPr="000E5E50">
        <w:rPr>
          <w:rFonts w:ascii="Garamond" w:hAnsi="Garamond"/>
          <w:sz w:val="24"/>
          <w:szCs w:val="24"/>
        </w:rPr>
        <w:t>kësaj Marrëveshjeje</w:t>
      </w:r>
      <w:r w:rsidRPr="000E5E50">
        <w:rPr>
          <w:rFonts w:ascii="Garamond" w:hAnsi="Garamond"/>
          <w:i/>
          <w:iCs/>
          <w:sz w:val="24"/>
          <w:szCs w:val="24"/>
        </w:rPr>
        <w:t xml:space="preserve"> </w:t>
      </w:r>
      <w:r w:rsidRPr="000E5E50">
        <w:rPr>
          <w:rFonts w:ascii="Garamond" w:hAnsi="Garamond"/>
          <w:sz w:val="24"/>
          <w:szCs w:val="24"/>
        </w:rPr>
        <w:t>(“Tarifa e Menaxhimit”).</w:t>
      </w:r>
    </w:p>
    <w:p w14:paraId="58D8F18C" w14:textId="74B900B3" w:rsidR="007A2A3F" w:rsidRPr="00DB0CB5" w:rsidRDefault="007A2A3F" w:rsidP="007A2A3F">
      <w:pPr>
        <w:pStyle w:val="ListParagraph"/>
        <w:tabs>
          <w:tab w:val="left" w:pos="900"/>
        </w:tabs>
        <w:spacing w:after="0" w:line="240" w:lineRule="auto"/>
        <w:ind w:left="0" w:firstLine="284"/>
        <w:jc w:val="both"/>
        <w:rPr>
          <w:rFonts w:ascii="Garamond" w:hAnsi="Garamond"/>
          <w:sz w:val="24"/>
          <w:szCs w:val="24"/>
        </w:rPr>
      </w:pPr>
      <w:r w:rsidRPr="00DB0CB5">
        <w:rPr>
          <w:rFonts w:ascii="Garamond" w:hAnsi="Garamond"/>
          <w:sz w:val="24"/>
          <w:szCs w:val="24"/>
        </w:rPr>
        <w:t>Tarifa e Menaxhimit paguhet në datën më të hershme të dy datave të mëposhtme:</w:t>
      </w:r>
      <w:r w:rsidR="006E76CD" w:rsidRPr="00DB0CB5">
        <w:rPr>
          <w:rFonts w:ascii="Garamond" w:hAnsi="Garamond"/>
          <w:sz w:val="24"/>
          <w:szCs w:val="24"/>
        </w:rPr>
        <w:t xml:space="preserve"> </w:t>
      </w:r>
      <w:r w:rsidRPr="00DB0CB5">
        <w:rPr>
          <w:rFonts w:ascii="Garamond" w:hAnsi="Garamond"/>
          <w:sz w:val="24"/>
          <w:szCs w:val="24"/>
        </w:rPr>
        <w:t>i</w:t>
      </w:r>
      <w:r w:rsidR="006E76CD" w:rsidRPr="00DB0CB5">
        <w:rPr>
          <w:rFonts w:ascii="Garamond" w:hAnsi="Garamond"/>
          <w:sz w:val="24"/>
          <w:szCs w:val="24"/>
        </w:rPr>
        <w:t>.</w:t>
      </w:r>
      <w:r w:rsidRPr="00DB0CB5">
        <w:rPr>
          <w:rFonts w:ascii="Garamond" w:hAnsi="Garamond"/>
          <w:sz w:val="24"/>
          <w:szCs w:val="24"/>
        </w:rPr>
        <w:t xml:space="preserve"> përpara </w:t>
      </w:r>
      <w:proofErr w:type="spellStart"/>
      <w:r w:rsidRPr="00DB0CB5">
        <w:rPr>
          <w:rFonts w:ascii="Garamond" w:hAnsi="Garamond"/>
          <w:sz w:val="24"/>
          <w:szCs w:val="24"/>
        </w:rPr>
        <w:t>disbursimit</w:t>
      </w:r>
      <w:proofErr w:type="spellEnd"/>
      <w:r w:rsidRPr="00DB0CB5">
        <w:rPr>
          <w:rFonts w:ascii="Garamond" w:hAnsi="Garamond"/>
          <w:sz w:val="24"/>
          <w:szCs w:val="24"/>
        </w:rPr>
        <w:t xml:space="preserve"> të parë</w:t>
      </w:r>
      <w:r w:rsidR="006E76CD" w:rsidRPr="00DB0CB5">
        <w:rPr>
          <w:rFonts w:ascii="Garamond" w:hAnsi="Garamond"/>
          <w:sz w:val="24"/>
          <w:szCs w:val="24"/>
        </w:rPr>
        <w:t>;</w:t>
      </w:r>
      <w:r w:rsidRPr="00DB0CB5">
        <w:rPr>
          <w:rFonts w:ascii="Garamond" w:hAnsi="Garamond"/>
          <w:sz w:val="24"/>
          <w:szCs w:val="24"/>
        </w:rPr>
        <w:t xml:space="preserve"> ose </w:t>
      </w:r>
      <w:proofErr w:type="spellStart"/>
      <w:r w:rsidRPr="00DB0CB5">
        <w:rPr>
          <w:rFonts w:ascii="Garamond" w:hAnsi="Garamond"/>
          <w:sz w:val="24"/>
          <w:szCs w:val="24"/>
        </w:rPr>
        <w:t>ii</w:t>
      </w:r>
      <w:proofErr w:type="spellEnd"/>
      <w:r w:rsidR="006E76CD" w:rsidRPr="00DB0CB5">
        <w:rPr>
          <w:rFonts w:ascii="Garamond" w:hAnsi="Garamond"/>
          <w:sz w:val="24"/>
          <w:szCs w:val="24"/>
        </w:rPr>
        <w:t xml:space="preserve">. </w:t>
      </w:r>
      <w:r w:rsidRPr="00DB0CB5">
        <w:rPr>
          <w:rFonts w:ascii="Garamond" w:hAnsi="Garamond"/>
          <w:sz w:val="24"/>
          <w:szCs w:val="24"/>
        </w:rPr>
        <w:t xml:space="preserve">pas kalimit të tre muajve nga nënshkrimi i kësaj Marrëveshjeje nga </w:t>
      </w:r>
      <w:proofErr w:type="spellStart"/>
      <w:r w:rsidRPr="00DB0CB5">
        <w:rPr>
          <w:rFonts w:ascii="Garamond" w:hAnsi="Garamond"/>
          <w:sz w:val="24"/>
          <w:szCs w:val="24"/>
        </w:rPr>
        <w:t>KfW</w:t>
      </w:r>
      <w:proofErr w:type="spellEnd"/>
      <w:r w:rsidRPr="00DB0CB5">
        <w:rPr>
          <w:rFonts w:ascii="Garamond" w:hAnsi="Garamond"/>
          <w:sz w:val="24"/>
          <w:szCs w:val="24"/>
        </w:rPr>
        <w:t>-ja</w:t>
      </w:r>
      <w:r w:rsidR="003B23E0">
        <w:rPr>
          <w:rFonts w:ascii="Garamond" w:hAnsi="Garamond"/>
          <w:sz w:val="24"/>
          <w:szCs w:val="24"/>
        </w:rPr>
        <w:t>,</w:t>
      </w:r>
      <w:r w:rsidRPr="00DB0CB5">
        <w:rPr>
          <w:rFonts w:ascii="Garamond" w:hAnsi="Garamond"/>
          <w:sz w:val="24"/>
          <w:szCs w:val="24"/>
        </w:rPr>
        <w:t xml:space="preserve"> ose pas kalimit të një muaji nga hyrja në fuqi dhe efekt e kësaj Marrëveshjeje (cilado datë e mëvonshme e përcaktuar sipas pikës (</w:t>
      </w:r>
      <w:proofErr w:type="spellStart"/>
      <w:r w:rsidRPr="00DB0CB5">
        <w:rPr>
          <w:rFonts w:ascii="Garamond" w:hAnsi="Garamond"/>
          <w:sz w:val="24"/>
          <w:szCs w:val="24"/>
        </w:rPr>
        <w:t>ii</w:t>
      </w:r>
      <w:proofErr w:type="spellEnd"/>
      <w:r w:rsidRPr="00DB0CB5">
        <w:rPr>
          <w:rFonts w:ascii="Garamond" w:hAnsi="Garamond"/>
          <w:sz w:val="24"/>
          <w:szCs w:val="24"/>
        </w:rPr>
        <w:t xml:space="preserve">)). Tarifa e Menaxhimit duhet të paguhet sapo kjo Marrëveshje të jetë nënshkruar, pavarësisht nëse Huaja është </w:t>
      </w:r>
      <w:proofErr w:type="spellStart"/>
      <w:r w:rsidRPr="00DB0CB5">
        <w:rPr>
          <w:rFonts w:ascii="Garamond" w:hAnsi="Garamond"/>
          <w:sz w:val="24"/>
          <w:szCs w:val="24"/>
        </w:rPr>
        <w:t>disbursuar</w:t>
      </w:r>
      <w:proofErr w:type="spellEnd"/>
      <w:r w:rsidRPr="00DB0CB5">
        <w:rPr>
          <w:rFonts w:ascii="Garamond" w:hAnsi="Garamond"/>
          <w:sz w:val="24"/>
          <w:szCs w:val="24"/>
        </w:rPr>
        <w:t xml:space="preserve"> plotësisht apo vetëm pjesërisht ose nuk është </w:t>
      </w:r>
      <w:proofErr w:type="spellStart"/>
      <w:r w:rsidRPr="00DB0CB5">
        <w:rPr>
          <w:rFonts w:ascii="Garamond" w:hAnsi="Garamond"/>
          <w:sz w:val="24"/>
          <w:szCs w:val="24"/>
        </w:rPr>
        <w:t>disbursuar</w:t>
      </w:r>
      <w:proofErr w:type="spellEnd"/>
      <w:r w:rsidRPr="00DB0CB5">
        <w:rPr>
          <w:rFonts w:ascii="Garamond" w:hAnsi="Garamond"/>
          <w:sz w:val="24"/>
          <w:szCs w:val="24"/>
        </w:rPr>
        <w:t xml:space="preserve">. </w:t>
      </w:r>
    </w:p>
    <w:p w14:paraId="15B760CD"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0E5E50">
        <w:rPr>
          <w:rFonts w:ascii="Garamond" w:hAnsi="Garamond"/>
          <w:szCs w:val="24"/>
          <w:lang w:val="sq-AL"/>
        </w:rPr>
        <w:t>5.</w:t>
      </w:r>
      <w:r w:rsidRPr="00DB0CB5">
        <w:rPr>
          <w:rFonts w:ascii="Garamond" w:hAnsi="Garamond"/>
          <w:i/>
          <w:iCs/>
          <w:szCs w:val="24"/>
          <w:lang w:val="sq-AL"/>
        </w:rPr>
        <w:t xml:space="preserve"> </w:t>
      </w:r>
      <w:r w:rsidRPr="00DB0CB5">
        <w:rPr>
          <w:rFonts w:ascii="Garamond" w:hAnsi="Garamond"/>
          <w:szCs w:val="24"/>
          <w:lang w:val="sq-AL"/>
        </w:rPr>
        <w:t>Interesi</w:t>
      </w:r>
    </w:p>
    <w:p w14:paraId="37096341" w14:textId="56D91B73"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5.1</w:t>
      </w:r>
      <w:r w:rsidRPr="00DB0CB5">
        <w:rPr>
          <w:rFonts w:ascii="Garamond" w:hAnsi="Garamond"/>
          <w:i/>
          <w:iCs/>
          <w:szCs w:val="24"/>
          <w:lang w:val="sq-AL"/>
        </w:rPr>
        <w:t>.</w:t>
      </w:r>
      <w:r w:rsidR="00F513A0" w:rsidRPr="00DB0CB5">
        <w:rPr>
          <w:rFonts w:ascii="Garamond" w:hAnsi="Garamond"/>
          <w:i/>
          <w:iCs/>
          <w:szCs w:val="24"/>
          <w:lang w:val="sq-AL"/>
        </w:rPr>
        <w:t xml:space="preserve"> </w:t>
      </w:r>
      <w:r w:rsidRPr="00DB0CB5">
        <w:rPr>
          <w:rFonts w:ascii="Garamond" w:hAnsi="Garamond"/>
          <w:i/>
          <w:iCs/>
          <w:szCs w:val="24"/>
          <w:lang w:val="sq-AL"/>
        </w:rPr>
        <w:t xml:space="preserve">Norma Fikse e Interesit e caktuar pas </w:t>
      </w:r>
      <w:proofErr w:type="spellStart"/>
      <w:r w:rsidRPr="00DB0CB5">
        <w:rPr>
          <w:rFonts w:ascii="Garamond" w:hAnsi="Garamond"/>
          <w:i/>
          <w:iCs/>
          <w:szCs w:val="24"/>
          <w:lang w:val="sq-AL"/>
        </w:rPr>
        <w:t>disbursimit</w:t>
      </w:r>
      <w:proofErr w:type="spellEnd"/>
      <w:r w:rsidRPr="00DB0CB5">
        <w:rPr>
          <w:rFonts w:ascii="Garamond" w:hAnsi="Garamond"/>
          <w:i/>
          <w:iCs/>
          <w:szCs w:val="24"/>
          <w:lang w:val="sq-AL"/>
        </w:rPr>
        <w:t xml:space="preserve"> dhe nënshkrimit të Huas</w:t>
      </w:r>
      <w:r w:rsidRPr="00DB0CB5">
        <w:rPr>
          <w:rFonts w:ascii="Garamond" w:hAnsi="Garamond"/>
          <w:szCs w:val="24"/>
          <w:lang w:val="sq-AL"/>
        </w:rPr>
        <w:t xml:space="preserve">. Huamarrësi do të paguajë interes mbi Huan në normën 3.90% në vit (“Norma Fikse e Interesit”), derisa të jetë marrë kësti i fundit i shlyerjes në pajtim me grafikun e shlyerjes të përcaktuar në </w:t>
      </w:r>
      <w:r w:rsidR="003B23E0" w:rsidRPr="00DB0CB5">
        <w:rPr>
          <w:rFonts w:ascii="Garamond" w:hAnsi="Garamond"/>
          <w:szCs w:val="24"/>
          <w:lang w:val="sq-AL"/>
        </w:rPr>
        <w:t xml:space="preserve">nenin </w:t>
      </w:r>
      <w:r w:rsidRPr="00DB0CB5">
        <w:rPr>
          <w:rFonts w:ascii="Garamond" w:hAnsi="Garamond"/>
          <w:szCs w:val="24"/>
          <w:lang w:val="sq-AL"/>
        </w:rPr>
        <w:t>6.1 (</w:t>
      </w:r>
      <w:r w:rsidRPr="00DB0CB5">
        <w:rPr>
          <w:rFonts w:ascii="Garamond" w:hAnsi="Garamond"/>
          <w:i/>
          <w:iCs/>
          <w:szCs w:val="24"/>
          <w:lang w:val="sq-AL"/>
        </w:rPr>
        <w:t>Grafiku i Shlyerjes</w:t>
      </w:r>
      <w:r w:rsidRPr="00DB0CB5">
        <w:rPr>
          <w:rFonts w:ascii="Garamond" w:hAnsi="Garamond"/>
          <w:szCs w:val="24"/>
          <w:lang w:val="sq-AL"/>
        </w:rPr>
        <w:t xml:space="preserve">) të kësaj Marrëveshjeje. </w:t>
      </w:r>
    </w:p>
    <w:p w14:paraId="7E3172BA" w14:textId="6C5F723F" w:rsidR="007A2A3F" w:rsidRPr="00DB0CB5" w:rsidRDefault="007A2A3F" w:rsidP="007A2A3F">
      <w:pPr>
        <w:tabs>
          <w:tab w:val="left" w:pos="360"/>
          <w:tab w:val="left" w:pos="8360"/>
        </w:tabs>
        <w:spacing w:after="0" w:line="240" w:lineRule="auto"/>
        <w:ind w:firstLine="284"/>
        <w:jc w:val="both"/>
        <w:rPr>
          <w:rFonts w:ascii="Garamond" w:hAnsi="Garamond"/>
          <w:i/>
          <w:iCs/>
          <w:sz w:val="24"/>
          <w:szCs w:val="24"/>
        </w:rPr>
      </w:pPr>
      <w:r w:rsidRPr="00DB0CB5">
        <w:rPr>
          <w:rFonts w:ascii="Garamond" w:hAnsi="Garamond"/>
          <w:sz w:val="24"/>
          <w:szCs w:val="24"/>
        </w:rPr>
        <w:lastRenderedPageBreak/>
        <w:t>5.2</w:t>
      </w:r>
      <w:r w:rsidR="00F513A0" w:rsidRPr="00DB0CB5">
        <w:rPr>
          <w:rFonts w:ascii="Garamond" w:hAnsi="Garamond"/>
          <w:i/>
          <w:iCs/>
          <w:sz w:val="24"/>
          <w:szCs w:val="24"/>
        </w:rPr>
        <w:t xml:space="preserve"> </w:t>
      </w:r>
      <w:r w:rsidRPr="00DB0CB5">
        <w:rPr>
          <w:rFonts w:ascii="Garamond" w:hAnsi="Garamond"/>
          <w:i/>
          <w:iCs/>
          <w:sz w:val="24"/>
          <w:szCs w:val="24"/>
        </w:rPr>
        <w:t>Llogaritja e Interesit</w:t>
      </w:r>
      <w:r w:rsidRPr="00DB0CB5">
        <w:rPr>
          <w:rFonts w:ascii="Garamond" w:hAnsi="Garamond"/>
          <w:sz w:val="24"/>
          <w:szCs w:val="24"/>
        </w:rPr>
        <w:t xml:space="preserve">. Interesi për një shumë Huaje të </w:t>
      </w:r>
      <w:proofErr w:type="spellStart"/>
      <w:r w:rsidRPr="00DB0CB5">
        <w:rPr>
          <w:rFonts w:ascii="Garamond" w:hAnsi="Garamond"/>
          <w:sz w:val="24"/>
          <w:szCs w:val="24"/>
        </w:rPr>
        <w:t>disbursuar</w:t>
      </w:r>
      <w:proofErr w:type="spellEnd"/>
      <w:r w:rsidRPr="00DB0CB5">
        <w:rPr>
          <w:rFonts w:ascii="Garamond" w:hAnsi="Garamond"/>
          <w:sz w:val="24"/>
          <w:szCs w:val="24"/>
        </w:rPr>
        <w:t xml:space="preserve"> do të ngarkohet që nga data (ekskluzivisht) kur shuma përkatëse e Huas </w:t>
      </w:r>
      <w:proofErr w:type="spellStart"/>
      <w:r w:rsidRPr="00DB0CB5">
        <w:rPr>
          <w:rFonts w:ascii="Garamond" w:hAnsi="Garamond"/>
          <w:sz w:val="24"/>
          <w:szCs w:val="24"/>
        </w:rPr>
        <w:t>disbursohet</w:t>
      </w:r>
      <w:proofErr w:type="spellEnd"/>
      <w:r w:rsidRPr="00DB0CB5">
        <w:rPr>
          <w:rFonts w:ascii="Garamond" w:hAnsi="Garamond"/>
          <w:sz w:val="24"/>
          <w:szCs w:val="24"/>
        </w:rPr>
        <w:t xml:space="preserve"> nga llogaria e Huas e mbajtur me </w:t>
      </w:r>
      <w:proofErr w:type="spellStart"/>
      <w:r w:rsidRPr="00DB0CB5">
        <w:rPr>
          <w:rFonts w:ascii="Garamond" w:hAnsi="Garamond"/>
          <w:sz w:val="24"/>
          <w:szCs w:val="24"/>
        </w:rPr>
        <w:t>KfW</w:t>
      </w:r>
      <w:proofErr w:type="spellEnd"/>
      <w:r w:rsidRPr="00DB0CB5">
        <w:rPr>
          <w:rFonts w:ascii="Garamond" w:hAnsi="Garamond"/>
          <w:sz w:val="24"/>
          <w:szCs w:val="24"/>
        </w:rPr>
        <w:t xml:space="preserve">-në për Huamarrësin deri në datën (përfshirë) kur shlyerjet përkatëse kreditohen në llogarinë e </w:t>
      </w:r>
      <w:proofErr w:type="spellStart"/>
      <w:r w:rsidRPr="00DB0CB5">
        <w:rPr>
          <w:rFonts w:ascii="Garamond" w:hAnsi="Garamond"/>
          <w:sz w:val="24"/>
          <w:szCs w:val="24"/>
        </w:rPr>
        <w:t>KfW</w:t>
      </w:r>
      <w:proofErr w:type="spellEnd"/>
      <w:r w:rsidRPr="00DB0CB5">
        <w:rPr>
          <w:rFonts w:ascii="Garamond" w:hAnsi="Garamond"/>
          <w:sz w:val="24"/>
          <w:szCs w:val="24"/>
        </w:rPr>
        <w:t xml:space="preserve">-së, siç specifikohet në </w:t>
      </w:r>
      <w:r w:rsidR="006E76CD" w:rsidRPr="00DB0CB5">
        <w:rPr>
          <w:rFonts w:ascii="Garamond" w:hAnsi="Garamond"/>
          <w:sz w:val="24"/>
          <w:szCs w:val="24"/>
        </w:rPr>
        <w:t xml:space="preserve">nenin </w:t>
      </w:r>
      <w:r w:rsidRPr="00DB0CB5">
        <w:rPr>
          <w:rFonts w:ascii="Garamond" w:hAnsi="Garamond"/>
          <w:sz w:val="24"/>
          <w:szCs w:val="24"/>
        </w:rPr>
        <w:t>7.3 (</w:t>
      </w:r>
      <w:r w:rsidRPr="00DB0CB5">
        <w:rPr>
          <w:rFonts w:ascii="Garamond" w:hAnsi="Garamond"/>
          <w:i/>
          <w:iCs/>
          <w:sz w:val="24"/>
          <w:szCs w:val="24"/>
        </w:rPr>
        <w:t>Numri i llogarisë, koha e kreditimit</w:t>
      </w:r>
      <w:r w:rsidRPr="00DB0CB5">
        <w:rPr>
          <w:rFonts w:ascii="Garamond" w:hAnsi="Garamond"/>
          <w:sz w:val="24"/>
          <w:szCs w:val="24"/>
        </w:rPr>
        <w:t xml:space="preserve">) të kësaj Marrëveshjeje. Interesi do të llogaritet në përputhje me </w:t>
      </w:r>
      <w:r w:rsidR="006E76CD" w:rsidRPr="00DB0CB5">
        <w:rPr>
          <w:rFonts w:ascii="Garamond" w:hAnsi="Garamond"/>
          <w:sz w:val="24"/>
          <w:szCs w:val="24"/>
        </w:rPr>
        <w:t xml:space="preserve">nenin </w:t>
      </w:r>
      <w:r w:rsidRPr="00DB0CB5">
        <w:rPr>
          <w:rFonts w:ascii="Garamond" w:hAnsi="Garamond"/>
          <w:sz w:val="24"/>
          <w:szCs w:val="24"/>
        </w:rPr>
        <w:t>7.1 (</w:t>
      </w:r>
      <w:r w:rsidRPr="00DB0CB5">
        <w:rPr>
          <w:rFonts w:ascii="Garamond" w:hAnsi="Garamond"/>
          <w:i/>
          <w:iCs/>
          <w:sz w:val="24"/>
          <w:szCs w:val="24"/>
        </w:rPr>
        <w:t>Llogaritja</w:t>
      </w:r>
      <w:r w:rsidRPr="00DB0CB5">
        <w:rPr>
          <w:rFonts w:ascii="Garamond" w:hAnsi="Garamond"/>
          <w:sz w:val="24"/>
          <w:szCs w:val="24"/>
        </w:rPr>
        <w:t>) të kësaj Marrëveshjeje.</w:t>
      </w:r>
      <w:r w:rsidRPr="00DB0CB5">
        <w:rPr>
          <w:rFonts w:ascii="Garamond" w:hAnsi="Garamond"/>
          <w:i/>
          <w:iCs/>
          <w:sz w:val="24"/>
          <w:szCs w:val="24"/>
        </w:rPr>
        <w:t xml:space="preserve"> </w:t>
      </w:r>
    </w:p>
    <w:p w14:paraId="4A0B39AA" w14:textId="05814E63" w:rsidR="007A2A3F" w:rsidRPr="00DB0CB5" w:rsidRDefault="007A2A3F" w:rsidP="007A2A3F">
      <w:pPr>
        <w:pStyle w:val="ListParagraph"/>
        <w:spacing w:after="0" w:line="240" w:lineRule="auto"/>
        <w:ind w:left="0" w:firstLine="284"/>
        <w:jc w:val="both"/>
        <w:rPr>
          <w:rFonts w:ascii="Garamond" w:hAnsi="Garamond"/>
          <w:i/>
          <w:iCs/>
          <w:sz w:val="24"/>
          <w:szCs w:val="24"/>
        </w:rPr>
      </w:pPr>
      <w:r w:rsidRPr="00DB0CB5">
        <w:rPr>
          <w:rFonts w:ascii="Garamond" w:hAnsi="Garamond"/>
          <w:sz w:val="24"/>
          <w:szCs w:val="24"/>
        </w:rPr>
        <w:t>5.3</w:t>
      </w:r>
      <w:r w:rsidR="00F513A0" w:rsidRPr="00DB0CB5">
        <w:rPr>
          <w:rFonts w:ascii="Garamond" w:hAnsi="Garamond"/>
          <w:sz w:val="24"/>
          <w:szCs w:val="24"/>
        </w:rPr>
        <w:t xml:space="preserve"> </w:t>
      </w:r>
      <w:r w:rsidRPr="00DB0CB5">
        <w:rPr>
          <w:rFonts w:ascii="Garamond" w:hAnsi="Garamond"/>
          <w:i/>
          <w:iCs/>
          <w:sz w:val="24"/>
          <w:szCs w:val="24"/>
        </w:rPr>
        <w:t>Datat e Pagesës</w:t>
      </w:r>
      <w:r w:rsidRPr="00DB0CB5">
        <w:rPr>
          <w:rFonts w:ascii="Garamond" w:hAnsi="Garamond"/>
          <w:sz w:val="24"/>
          <w:szCs w:val="24"/>
        </w:rPr>
        <w:t xml:space="preserve">. Interesi do të jetë i kërkueshëm në shuma të prapambetura për pagesë në datat e specifikuara më poshtë (secila një </w:t>
      </w:r>
      <w:r w:rsidRPr="000E5E50">
        <w:rPr>
          <w:rFonts w:ascii="Garamond" w:hAnsi="Garamond"/>
          <w:sz w:val="24"/>
          <w:szCs w:val="24"/>
        </w:rPr>
        <w:t>“Datë Pagese”):</w:t>
      </w:r>
      <w:r w:rsidRPr="00DB0CB5">
        <w:rPr>
          <w:rFonts w:ascii="Garamond" w:hAnsi="Garamond"/>
          <w:i/>
          <w:iCs/>
          <w:sz w:val="24"/>
          <w:szCs w:val="24"/>
        </w:rPr>
        <w:t xml:space="preserve"> </w:t>
      </w:r>
    </w:p>
    <w:p w14:paraId="2BAFFE68" w14:textId="5D571E77" w:rsidR="007A2A3F" w:rsidRPr="00DB0CB5" w:rsidRDefault="007A2A3F" w:rsidP="007A2A3F">
      <w:pPr>
        <w:pStyle w:val="Einrckunga"/>
        <w:numPr>
          <w:ilvl w:val="0"/>
          <w:numId w:val="0"/>
        </w:numPr>
        <w:tabs>
          <w:tab w:val="left" w:pos="1160"/>
        </w:tabs>
        <w:spacing w:before="0" w:line="240" w:lineRule="auto"/>
        <w:ind w:firstLine="284"/>
        <w:rPr>
          <w:rFonts w:ascii="Garamond" w:hAnsi="Garamond"/>
          <w:szCs w:val="24"/>
          <w:lang w:val="sq-AL"/>
        </w:rPr>
      </w:pPr>
      <w:r w:rsidRPr="00DB0CB5">
        <w:rPr>
          <w:rFonts w:ascii="Garamond" w:hAnsi="Garamond"/>
          <w:szCs w:val="24"/>
          <w:lang w:val="sq-AL"/>
        </w:rPr>
        <w:t xml:space="preserve">a) Përpara datës së pagesës të këstit të parë të shlyerjes, më 15 maj dhe 15 nëntor të çdo viti, por jo më herët sesa në Datën e Pagesës pas datës kur kjo Marrëveshje hyn në fuqi dhe efekt sipas </w:t>
      </w:r>
      <w:r w:rsidR="00550ED3" w:rsidRPr="00DB0CB5">
        <w:rPr>
          <w:rFonts w:ascii="Garamond" w:hAnsi="Garamond"/>
          <w:szCs w:val="24"/>
          <w:lang w:val="sq-AL"/>
        </w:rPr>
        <w:t xml:space="preserve">nenit </w:t>
      </w:r>
      <w:r w:rsidRPr="00DB0CB5">
        <w:rPr>
          <w:rFonts w:ascii="Garamond" w:hAnsi="Garamond"/>
          <w:szCs w:val="24"/>
          <w:lang w:val="sq-AL"/>
        </w:rPr>
        <w:t>15.11 (</w:t>
      </w:r>
      <w:r w:rsidRPr="00DB0CB5">
        <w:rPr>
          <w:rFonts w:ascii="Garamond" w:hAnsi="Garamond"/>
          <w:i/>
          <w:iCs/>
          <w:szCs w:val="24"/>
          <w:lang w:val="sq-AL"/>
        </w:rPr>
        <w:t xml:space="preserve">Hyrja në </w:t>
      </w:r>
      <w:r w:rsidR="00550ED3" w:rsidRPr="00DB0CB5">
        <w:rPr>
          <w:rFonts w:ascii="Garamond" w:hAnsi="Garamond"/>
          <w:i/>
          <w:iCs/>
          <w:szCs w:val="24"/>
          <w:lang w:val="sq-AL"/>
        </w:rPr>
        <w:t>Fuqi dhe Efekt</w:t>
      </w:r>
      <w:r w:rsidRPr="00DB0CB5">
        <w:rPr>
          <w:rFonts w:ascii="Garamond" w:hAnsi="Garamond"/>
          <w:szCs w:val="24"/>
          <w:lang w:val="sq-AL"/>
        </w:rPr>
        <w:t xml:space="preserve">) të kësaj Marrëveshjeje; </w:t>
      </w:r>
    </w:p>
    <w:p w14:paraId="19BFB8D8" w14:textId="24429C63" w:rsidR="007A2A3F" w:rsidRPr="00DB0CB5" w:rsidRDefault="007A2A3F" w:rsidP="007A2A3F">
      <w:pPr>
        <w:pStyle w:val="Einrckunga"/>
        <w:numPr>
          <w:ilvl w:val="0"/>
          <w:numId w:val="0"/>
        </w:numPr>
        <w:tabs>
          <w:tab w:val="left" w:pos="1160"/>
        </w:tabs>
        <w:spacing w:before="0" w:line="240" w:lineRule="auto"/>
        <w:ind w:firstLine="284"/>
        <w:rPr>
          <w:rFonts w:ascii="Garamond" w:hAnsi="Garamond"/>
          <w:szCs w:val="24"/>
          <w:lang w:val="sq-AL"/>
        </w:rPr>
      </w:pPr>
      <w:r w:rsidRPr="00DB0CB5">
        <w:rPr>
          <w:rFonts w:ascii="Garamond" w:hAnsi="Garamond"/>
          <w:szCs w:val="24"/>
          <w:lang w:val="sq-AL"/>
        </w:rPr>
        <w:t xml:space="preserve">b) Në datën e pagesës së këstit të parë të shlyerjes sipas </w:t>
      </w:r>
      <w:r w:rsidR="006E76CD" w:rsidRPr="00DB0CB5">
        <w:rPr>
          <w:rFonts w:ascii="Garamond" w:hAnsi="Garamond"/>
          <w:szCs w:val="24"/>
          <w:lang w:val="sq-AL"/>
        </w:rPr>
        <w:t xml:space="preserve">nenit </w:t>
      </w:r>
      <w:r w:rsidRPr="00DB0CB5">
        <w:rPr>
          <w:rFonts w:ascii="Garamond" w:hAnsi="Garamond"/>
          <w:szCs w:val="24"/>
          <w:lang w:val="sq-AL"/>
        </w:rPr>
        <w:t>6.1 (</w:t>
      </w:r>
      <w:r w:rsidRPr="00DB0CB5">
        <w:rPr>
          <w:rFonts w:ascii="Garamond" w:hAnsi="Garamond"/>
          <w:i/>
          <w:iCs/>
          <w:szCs w:val="24"/>
          <w:lang w:val="sq-AL"/>
        </w:rPr>
        <w:t xml:space="preserve">Grafiku i </w:t>
      </w:r>
      <w:r w:rsidR="00550ED3" w:rsidRPr="00DB0CB5">
        <w:rPr>
          <w:rFonts w:ascii="Garamond" w:hAnsi="Garamond"/>
          <w:i/>
          <w:iCs/>
          <w:szCs w:val="24"/>
          <w:lang w:val="sq-AL"/>
        </w:rPr>
        <w:t>Shlyerjes</w:t>
      </w:r>
      <w:r w:rsidRPr="00DB0CB5">
        <w:rPr>
          <w:rFonts w:ascii="Garamond" w:hAnsi="Garamond"/>
          <w:szCs w:val="24"/>
          <w:lang w:val="sq-AL"/>
        </w:rPr>
        <w:t xml:space="preserve">) të kësaj Marrëveshjeje së bashku me një këst të tillë; </w:t>
      </w:r>
    </w:p>
    <w:p w14:paraId="6B2300DF" w14:textId="161AA8A3" w:rsidR="007A2A3F" w:rsidRPr="00DB0CB5" w:rsidRDefault="007A2A3F" w:rsidP="007A2A3F">
      <w:pPr>
        <w:pStyle w:val="Einrckunga"/>
        <w:numPr>
          <w:ilvl w:val="0"/>
          <w:numId w:val="0"/>
        </w:numPr>
        <w:tabs>
          <w:tab w:val="left" w:pos="1160"/>
        </w:tabs>
        <w:spacing w:before="0" w:line="240" w:lineRule="auto"/>
        <w:ind w:firstLine="284"/>
        <w:rPr>
          <w:rFonts w:ascii="Garamond" w:hAnsi="Garamond"/>
          <w:szCs w:val="24"/>
          <w:lang w:val="sq-AL"/>
        </w:rPr>
      </w:pPr>
      <w:r w:rsidRPr="00DB0CB5">
        <w:rPr>
          <w:rFonts w:ascii="Garamond" w:hAnsi="Garamond"/>
          <w:szCs w:val="24"/>
          <w:lang w:val="sq-AL"/>
        </w:rPr>
        <w:t xml:space="preserve">c) Më pas në datën e pagesës së kësteve të shlyerjes sipas </w:t>
      </w:r>
      <w:r w:rsidR="006E76CD" w:rsidRPr="00DB0CB5">
        <w:rPr>
          <w:rFonts w:ascii="Garamond" w:hAnsi="Garamond"/>
          <w:szCs w:val="24"/>
          <w:lang w:val="sq-AL"/>
        </w:rPr>
        <w:t xml:space="preserve">nenit </w:t>
      </w:r>
      <w:r w:rsidRPr="00DB0CB5">
        <w:rPr>
          <w:rFonts w:ascii="Garamond" w:hAnsi="Garamond"/>
          <w:szCs w:val="24"/>
          <w:lang w:val="sq-AL"/>
        </w:rPr>
        <w:t>6.1 (</w:t>
      </w:r>
      <w:r w:rsidRPr="00DB0CB5">
        <w:rPr>
          <w:rFonts w:ascii="Garamond" w:hAnsi="Garamond"/>
          <w:i/>
          <w:iCs/>
          <w:szCs w:val="24"/>
          <w:lang w:val="sq-AL"/>
        </w:rPr>
        <w:t xml:space="preserve">Grafiku i </w:t>
      </w:r>
      <w:r w:rsidR="00550ED3" w:rsidRPr="00DB0CB5">
        <w:rPr>
          <w:rFonts w:ascii="Garamond" w:hAnsi="Garamond"/>
          <w:i/>
          <w:iCs/>
          <w:szCs w:val="24"/>
          <w:lang w:val="sq-AL"/>
        </w:rPr>
        <w:t>Shlyerjes</w:t>
      </w:r>
      <w:r w:rsidRPr="00DB0CB5">
        <w:rPr>
          <w:rFonts w:ascii="Garamond" w:hAnsi="Garamond"/>
          <w:szCs w:val="24"/>
          <w:lang w:val="sq-AL"/>
        </w:rPr>
        <w:t xml:space="preserve">) të kësaj Marrëveshjeje. </w:t>
      </w:r>
    </w:p>
    <w:p w14:paraId="38E55303" w14:textId="77777777" w:rsidR="007A2A3F" w:rsidRPr="00DB0CB5" w:rsidRDefault="007A2A3F" w:rsidP="007A2A3F">
      <w:pPr>
        <w:pStyle w:val="Heading2"/>
        <w:numPr>
          <w:ilvl w:val="0"/>
          <w:numId w:val="0"/>
        </w:numPr>
        <w:tabs>
          <w:tab w:val="left" w:pos="80"/>
        </w:tabs>
        <w:spacing w:before="0" w:after="0" w:line="240" w:lineRule="auto"/>
        <w:ind w:firstLine="284"/>
        <w:rPr>
          <w:rFonts w:ascii="Garamond" w:hAnsi="Garamond"/>
          <w:szCs w:val="24"/>
          <w:lang w:val="sq-AL"/>
        </w:rPr>
      </w:pPr>
      <w:r w:rsidRPr="00DB0CB5">
        <w:rPr>
          <w:rFonts w:ascii="Garamond" w:hAnsi="Garamond"/>
          <w:szCs w:val="24"/>
          <w:lang w:val="sq-AL"/>
        </w:rPr>
        <w:t>6. Shlyerja dhe parapagimi</w:t>
      </w:r>
    </w:p>
    <w:p w14:paraId="50AE786D" w14:textId="038179C3"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6.1</w:t>
      </w:r>
      <w:r w:rsidRPr="00DB0CB5">
        <w:rPr>
          <w:rFonts w:ascii="Garamond" w:hAnsi="Garamond"/>
          <w:i/>
          <w:iCs/>
          <w:szCs w:val="24"/>
          <w:lang w:val="sq-AL"/>
        </w:rPr>
        <w:t xml:space="preserve"> Grafiku i Shlyerjes.</w:t>
      </w:r>
      <w:r w:rsidRPr="00DB0CB5">
        <w:rPr>
          <w:rFonts w:ascii="Garamond" w:hAnsi="Garamond"/>
          <w:szCs w:val="24"/>
          <w:lang w:val="sq-AL"/>
        </w:rPr>
        <w:t xml:space="preserve"> Huamarrësi do të shlyejë Huan</w:t>
      </w:r>
      <w:r w:rsidR="00550ED3">
        <w:rPr>
          <w:rFonts w:ascii="Garamond" w:hAnsi="Garamond"/>
          <w:szCs w:val="24"/>
          <w:lang w:val="sq-AL"/>
        </w:rPr>
        <w:t>,</w:t>
      </w:r>
      <w:r w:rsidRPr="00DB0CB5">
        <w:rPr>
          <w:rFonts w:ascii="Garamond" w:hAnsi="Garamond"/>
          <w:szCs w:val="24"/>
          <w:lang w:val="sq-AL"/>
        </w:rPr>
        <w:t xml:space="preserve"> si më poshtë:</w:t>
      </w:r>
    </w:p>
    <w:p w14:paraId="799019F0" w14:textId="77777777" w:rsidR="006E76CD" w:rsidRPr="00DB0CB5" w:rsidRDefault="006E76CD" w:rsidP="006E76CD">
      <w:pPr>
        <w:rPr>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05"/>
        <w:gridCol w:w="2610"/>
      </w:tblGrid>
      <w:tr w:rsidR="007A2A3F" w:rsidRPr="00DB0CB5" w14:paraId="2F343B6A" w14:textId="77777777" w:rsidTr="00B93A88">
        <w:trPr>
          <w:trHeight w:val="20"/>
          <w:jc w:val="center"/>
        </w:trPr>
        <w:tc>
          <w:tcPr>
            <w:tcW w:w="2605" w:type="dxa"/>
          </w:tcPr>
          <w:p w14:paraId="504EBB5F" w14:textId="77777777" w:rsidR="007A2A3F" w:rsidRPr="00DB0CB5" w:rsidRDefault="007A2A3F" w:rsidP="00C94A26">
            <w:pPr>
              <w:pStyle w:val="NoSpacing"/>
              <w:jc w:val="center"/>
              <w:rPr>
                <w:rFonts w:ascii="Garamond" w:hAnsi="Garamond" w:cs="Arial"/>
                <w:b/>
                <w:bCs/>
                <w:color w:val="000000"/>
                <w:sz w:val="20"/>
                <w:szCs w:val="20"/>
                <w:lang w:eastAsia="de-DE"/>
              </w:rPr>
            </w:pPr>
            <w:r w:rsidRPr="00DB0CB5">
              <w:rPr>
                <w:rFonts w:ascii="Garamond" w:hAnsi="Garamond"/>
                <w:b/>
                <w:bCs/>
                <w:sz w:val="20"/>
                <w:szCs w:val="20"/>
              </w:rPr>
              <w:t>Data e pagesës</w:t>
            </w:r>
          </w:p>
        </w:tc>
        <w:tc>
          <w:tcPr>
            <w:tcW w:w="2610" w:type="dxa"/>
          </w:tcPr>
          <w:p w14:paraId="77771A2E" w14:textId="1DAED7A8" w:rsidR="007A2A3F" w:rsidRPr="00DB0CB5" w:rsidRDefault="007A2A3F" w:rsidP="00C94A26">
            <w:pPr>
              <w:pStyle w:val="NoSpacing"/>
              <w:jc w:val="center"/>
              <w:rPr>
                <w:rFonts w:ascii="Garamond" w:hAnsi="Garamond"/>
                <w:b/>
                <w:bCs/>
                <w:sz w:val="20"/>
                <w:szCs w:val="20"/>
              </w:rPr>
            </w:pPr>
            <w:r w:rsidRPr="00DB0CB5">
              <w:rPr>
                <w:rFonts w:ascii="Garamond" w:hAnsi="Garamond"/>
                <w:b/>
                <w:bCs/>
                <w:sz w:val="20"/>
                <w:szCs w:val="20"/>
              </w:rPr>
              <w:t xml:space="preserve">Kësti i </w:t>
            </w:r>
            <w:r w:rsidR="006E76CD" w:rsidRPr="00DB0CB5">
              <w:rPr>
                <w:rFonts w:ascii="Garamond" w:hAnsi="Garamond"/>
                <w:b/>
                <w:bCs/>
                <w:sz w:val="20"/>
                <w:szCs w:val="20"/>
              </w:rPr>
              <w:t>shlyerjes në euro</w:t>
            </w:r>
          </w:p>
        </w:tc>
      </w:tr>
      <w:tr w:rsidR="007A2A3F" w:rsidRPr="00DB0CB5" w14:paraId="0690C3C3" w14:textId="77777777" w:rsidTr="00B93A88">
        <w:trPr>
          <w:trHeight w:val="20"/>
          <w:jc w:val="center"/>
        </w:trPr>
        <w:tc>
          <w:tcPr>
            <w:tcW w:w="2605" w:type="dxa"/>
          </w:tcPr>
          <w:p w14:paraId="01D83025"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2030</w:t>
            </w:r>
          </w:p>
        </w:tc>
        <w:tc>
          <w:tcPr>
            <w:tcW w:w="2610" w:type="dxa"/>
          </w:tcPr>
          <w:p w14:paraId="5DBBBEBA"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39D128FF" w14:textId="77777777" w:rsidTr="00B93A88">
        <w:trPr>
          <w:trHeight w:val="20"/>
          <w:jc w:val="center"/>
        </w:trPr>
        <w:tc>
          <w:tcPr>
            <w:tcW w:w="2605" w:type="dxa"/>
          </w:tcPr>
          <w:p w14:paraId="7AB2C051"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2030</w:t>
            </w:r>
          </w:p>
        </w:tc>
        <w:tc>
          <w:tcPr>
            <w:tcW w:w="2610" w:type="dxa"/>
          </w:tcPr>
          <w:p w14:paraId="3688D146"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44F66F24" w14:textId="77777777" w:rsidTr="00B93A88">
        <w:trPr>
          <w:trHeight w:val="20"/>
          <w:jc w:val="center"/>
        </w:trPr>
        <w:tc>
          <w:tcPr>
            <w:tcW w:w="2605" w:type="dxa"/>
          </w:tcPr>
          <w:p w14:paraId="281E8BD1"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2031</w:t>
            </w:r>
          </w:p>
        </w:tc>
        <w:tc>
          <w:tcPr>
            <w:tcW w:w="2610" w:type="dxa"/>
          </w:tcPr>
          <w:p w14:paraId="36E687D9"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4B128AC3" w14:textId="77777777" w:rsidTr="00B93A88">
        <w:trPr>
          <w:trHeight w:val="20"/>
          <w:jc w:val="center"/>
        </w:trPr>
        <w:tc>
          <w:tcPr>
            <w:tcW w:w="2605" w:type="dxa"/>
          </w:tcPr>
          <w:p w14:paraId="3D1293B7"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2031</w:t>
            </w:r>
          </w:p>
        </w:tc>
        <w:tc>
          <w:tcPr>
            <w:tcW w:w="2610" w:type="dxa"/>
          </w:tcPr>
          <w:p w14:paraId="0CB9B2F1"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2D05E552" w14:textId="77777777" w:rsidTr="00B93A88">
        <w:trPr>
          <w:trHeight w:val="20"/>
          <w:jc w:val="center"/>
        </w:trPr>
        <w:tc>
          <w:tcPr>
            <w:tcW w:w="2605" w:type="dxa"/>
          </w:tcPr>
          <w:p w14:paraId="2162320F"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2032</w:t>
            </w:r>
          </w:p>
        </w:tc>
        <w:tc>
          <w:tcPr>
            <w:tcW w:w="2610" w:type="dxa"/>
          </w:tcPr>
          <w:p w14:paraId="4F272D69"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7A3F5C5D" w14:textId="77777777" w:rsidTr="00B93A88">
        <w:trPr>
          <w:trHeight w:val="20"/>
          <w:jc w:val="center"/>
        </w:trPr>
        <w:tc>
          <w:tcPr>
            <w:tcW w:w="2605" w:type="dxa"/>
          </w:tcPr>
          <w:p w14:paraId="563B3BE7"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2032</w:t>
            </w:r>
          </w:p>
        </w:tc>
        <w:tc>
          <w:tcPr>
            <w:tcW w:w="2610" w:type="dxa"/>
          </w:tcPr>
          <w:p w14:paraId="3975E0D7"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57110ABF" w14:textId="77777777" w:rsidTr="00B93A88">
        <w:trPr>
          <w:trHeight w:val="20"/>
          <w:jc w:val="center"/>
        </w:trPr>
        <w:tc>
          <w:tcPr>
            <w:tcW w:w="2605" w:type="dxa"/>
          </w:tcPr>
          <w:p w14:paraId="6BC747D4"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2033</w:t>
            </w:r>
          </w:p>
        </w:tc>
        <w:tc>
          <w:tcPr>
            <w:tcW w:w="2610" w:type="dxa"/>
          </w:tcPr>
          <w:p w14:paraId="571B8D85"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4C899B56" w14:textId="77777777" w:rsidTr="00B93A88">
        <w:trPr>
          <w:trHeight w:val="20"/>
          <w:jc w:val="center"/>
        </w:trPr>
        <w:tc>
          <w:tcPr>
            <w:tcW w:w="2605" w:type="dxa"/>
          </w:tcPr>
          <w:p w14:paraId="43D61CA6"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2033</w:t>
            </w:r>
          </w:p>
        </w:tc>
        <w:tc>
          <w:tcPr>
            <w:tcW w:w="2610" w:type="dxa"/>
          </w:tcPr>
          <w:p w14:paraId="0815EF4A"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0194B8ED" w14:textId="77777777" w:rsidTr="00B93A88">
        <w:trPr>
          <w:trHeight w:val="20"/>
          <w:jc w:val="center"/>
        </w:trPr>
        <w:tc>
          <w:tcPr>
            <w:tcW w:w="2605" w:type="dxa"/>
          </w:tcPr>
          <w:p w14:paraId="56190796"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2034</w:t>
            </w:r>
          </w:p>
        </w:tc>
        <w:tc>
          <w:tcPr>
            <w:tcW w:w="2610" w:type="dxa"/>
          </w:tcPr>
          <w:p w14:paraId="1944DB10"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0AB9ED87" w14:textId="77777777" w:rsidTr="00B93A88">
        <w:trPr>
          <w:trHeight w:val="20"/>
          <w:jc w:val="center"/>
        </w:trPr>
        <w:tc>
          <w:tcPr>
            <w:tcW w:w="2605" w:type="dxa"/>
          </w:tcPr>
          <w:p w14:paraId="418713D8"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2034</w:t>
            </w:r>
          </w:p>
        </w:tc>
        <w:tc>
          <w:tcPr>
            <w:tcW w:w="2610" w:type="dxa"/>
          </w:tcPr>
          <w:p w14:paraId="761124B3"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256692AD" w14:textId="77777777" w:rsidTr="00B93A88">
        <w:trPr>
          <w:trHeight w:val="20"/>
          <w:jc w:val="center"/>
        </w:trPr>
        <w:tc>
          <w:tcPr>
            <w:tcW w:w="2605" w:type="dxa"/>
          </w:tcPr>
          <w:p w14:paraId="19DA0952"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2035</w:t>
            </w:r>
          </w:p>
        </w:tc>
        <w:tc>
          <w:tcPr>
            <w:tcW w:w="2610" w:type="dxa"/>
          </w:tcPr>
          <w:p w14:paraId="5CA447E2"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14B6DCF7" w14:textId="77777777" w:rsidTr="00B93A88">
        <w:trPr>
          <w:trHeight w:val="20"/>
          <w:jc w:val="center"/>
        </w:trPr>
        <w:tc>
          <w:tcPr>
            <w:tcW w:w="2605" w:type="dxa"/>
          </w:tcPr>
          <w:p w14:paraId="6B15CE10"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2035</w:t>
            </w:r>
          </w:p>
        </w:tc>
        <w:tc>
          <w:tcPr>
            <w:tcW w:w="2610" w:type="dxa"/>
          </w:tcPr>
          <w:p w14:paraId="3E8F2623"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2AC0926C" w14:textId="77777777" w:rsidTr="00B93A88">
        <w:trPr>
          <w:trHeight w:val="20"/>
          <w:jc w:val="center"/>
        </w:trPr>
        <w:tc>
          <w:tcPr>
            <w:tcW w:w="2605" w:type="dxa"/>
          </w:tcPr>
          <w:p w14:paraId="4647B7D0"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2036</w:t>
            </w:r>
          </w:p>
        </w:tc>
        <w:tc>
          <w:tcPr>
            <w:tcW w:w="2610" w:type="dxa"/>
          </w:tcPr>
          <w:p w14:paraId="4863765C"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3268D858" w14:textId="77777777" w:rsidTr="00B93A88">
        <w:trPr>
          <w:trHeight w:val="20"/>
          <w:jc w:val="center"/>
        </w:trPr>
        <w:tc>
          <w:tcPr>
            <w:tcW w:w="2605" w:type="dxa"/>
          </w:tcPr>
          <w:p w14:paraId="38BDFB66"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2036</w:t>
            </w:r>
          </w:p>
        </w:tc>
        <w:tc>
          <w:tcPr>
            <w:tcW w:w="2610" w:type="dxa"/>
          </w:tcPr>
          <w:p w14:paraId="6B623A70"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554B650D" w14:textId="77777777" w:rsidTr="00B93A88">
        <w:trPr>
          <w:trHeight w:val="20"/>
          <w:jc w:val="center"/>
        </w:trPr>
        <w:tc>
          <w:tcPr>
            <w:tcW w:w="2605" w:type="dxa"/>
          </w:tcPr>
          <w:p w14:paraId="7B4072F8"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2037</w:t>
            </w:r>
          </w:p>
        </w:tc>
        <w:tc>
          <w:tcPr>
            <w:tcW w:w="2610" w:type="dxa"/>
          </w:tcPr>
          <w:p w14:paraId="72878D7A"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1048D00F" w14:textId="77777777" w:rsidTr="00B93A88">
        <w:trPr>
          <w:trHeight w:val="20"/>
          <w:jc w:val="center"/>
        </w:trPr>
        <w:tc>
          <w:tcPr>
            <w:tcW w:w="2605" w:type="dxa"/>
          </w:tcPr>
          <w:p w14:paraId="48707492"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2037</w:t>
            </w:r>
          </w:p>
        </w:tc>
        <w:tc>
          <w:tcPr>
            <w:tcW w:w="2610" w:type="dxa"/>
          </w:tcPr>
          <w:p w14:paraId="1D34DE82"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01A6968C" w14:textId="77777777" w:rsidTr="00B93A88">
        <w:trPr>
          <w:trHeight w:val="20"/>
          <w:jc w:val="center"/>
        </w:trPr>
        <w:tc>
          <w:tcPr>
            <w:tcW w:w="2605" w:type="dxa"/>
          </w:tcPr>
          <w:p w14:paraId="54629714"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2038</w:t>
            </w:r>
          </w:p>
        </w:tc>
        <w:tc>
          <w:tcPr>
            <w:tcW w:w="2610" w:type="dxa"/>
          </w:tcPr>
          <w:p w14:paraId="654ACCFB"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123F8FCA" w14:textId="77777777" w:rsidTr="00B93A88">
        <w:trPr>
          <w:trHeight w:val="20"/>
          <w:jc w:val="center"/>
        </w:trPr>
        <w:tc>
          <w:tcPr>
            <w:tcW w:w="2605" w:type="dxa"/>
          </w:tcPr>
          <w:p w14:paraId="6EEA38C5"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2038</w:t>
            </w:r>
          </w:p>
        </w:tc>
        <w:tc>
          <w:tcPr>
            <w:tcW w:w="2610" w:type="dxa"/>
          </w:tcPr>
          <w:p w14:paraId="2A90DB73"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6B61CA51" w14:textId="77777777" w:rsidTr="00B93A88">
        <w:trPr>
          <w:trHeight w:val="20"/>
          <w:jc w:val="center"/>
        </w:trPr>
        <w:tc>
          <w:tcPr>
            <w:tcW w:w="2605" w:type="dxa"/>
          </w:tcPr>
          <w:p w14:paraId="2B7BF706"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2039</w:t>
            </w:r>
          </w:p>
        </w:tc>
        <w:tc>
          <w:tcPr>
            <w:tcW w:w="2610" w:type="dxa"/>
          </w:tcPr>
          <w:p w14:paraId="4DC07553"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6F5AB09B" w14:textId="77777777" w:rsidTr="00B93A88">
        <w:trPr>
          <w:trHeight w:val="20"/>
          <w:jc w:val="center"/>
        </w:trPr>
        <w:tc>
          <w:tcPr>
            <w:tcW w:w="2605" w:type="dxa"/>
          </w:tcPr>
          <w:p w14:paraId="219B651D"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nëntor 2039</w:t>
            </w:r>
          </w:p>
        </w:tc>
        <w:tc>
          <w:tcPr>
            <w:tcW w:w="2610" w:type="dxa"/>
          </w:tcPr>
          <w:p w14:paraId="6182BB5C"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1,904,761.90</w:t>
            </w:r>
          </w:p>
        </w:tc>
      </w:tr>
      <w:tr w:rsidR="007A2A3F" w:rsidRPr="00DB0CB5" w14:paraId="2E2D30E7" w14:textId="77777777" w:rsidTr="00B93A88">
        <w:trPr>
          <w:trHeight w:val="20"/>
          <w:jc w:val="center"/>
        </w:trPr>
        <w:tc>
          <w:tcPr>
            <w:tcW w:w="2605" w:type="dxa"/>
          </w:tcPr>
          <w:p w14:paraId="053611A3"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cs="Arial"/>
                <w:color w:val="000000"/>
                <w:sz w:val="20"/>
                <w:szCs w:val="20"/>
                <w:lang w:eastAsia="de-DE"/>
              </w:rPr>
              <w:t>15 maj 2040</w:t>
            </w:r>
          </w:p>
        </w:tc>
        <w:tc>
          <w:tcPr>
            <w:tcW w:w="2610" w:type="dxa"/>
          </w:tcPr>
          <w:p w14:paraId="064F6047" w14:textId="77777777" w:rsidR="007A2A3F" w:rsidRPr="00DB0CB5" w:rsidRDefault="007A2A3F" w:rsidP="00C94A26">
            <w:pPr>
              <w:pStyle w:val="NoSpacing"/>
              <w:jc w:val="center"/>
              <w:rPr>
                <w:rFonts w:ascii="Garamond" w:hAnsi="Garamond" w:cs="Arial"/>
                <w:color w:val="000000"/>
                <w:sz w:val="20"/>
                <w:szCs w:val="20"/>
                <w:lang w:eastAsia="de-DE"/>
              </w:rPr>
            </w:pPr>
            <w:r w:rsidRPr="00DB0CB5">
              <w:rPr>
                <w:rFonts w:ascii="Garamond" w:hAnsi="Garamond"/>
                <w:sz w:val="20"/>
                <w:szCs w:val="20"/>
              </w:rPr>
              <w:t>1,904,762.00</w:t>
            </w:r>
          </w:p>
        </w:tc>
      </w:tr>
    </w:tbl>
    <w:p w14:paraId="16B9CEBC" w14:textId="77777777" w:rsidR="007A2A3F" w:rsidRPr="00DB0CB5" w:rsidRDefault="007A2A3F" w:rsidP="007A2A3F">
      <w:pPr>
        <w:spacing w:after="0" w:line="240" w:lineRule="auto"/>
        <w:ind w:firstLine="284"/>
        <w:jc w:val="both"/>
        <w:rPr>
          <w:rFonts w:ascii="Garamond" w:hAnsi="Garamond"/>
          <w:b/>
          <w:bCs/>
          <w:sz w:val="24"/>
          <w:szCs w:val="24"/>
        </w:rPr>
      </w:pPr>
    </w:p>
    <w:p w14:paraId="713CBA57" w14:textId="58CF2FDF" w:rsidR="007A2A3F" w:rsidRPr="00DB0CB5" w:rsidRDefault="007A2A3F" w:rsidP="007A2A3F">
      <w:pPr>
        <w:tabs>
          <w:tab w:val="left" w:pos="8080"/>
        </w:tabs>
        <w:spacing w:after="0" w:line="240" w:lineRule="auto"/>
        <w:ind w:firstLine="284"/>
        <w:jc w:val="both"/>
        <w:rPr>
          <w:rFonts w:ascii="Garamond" w:hAnsi="Garamond"/>
          <w:sz w:val="24"/>
          <w:szCs w:val="24"/>
        </w:rPr>
      </w:pPr>
      <w:r w:rsidRPr="00DB0CB5">
        <w:rPr>
          <w:rFonts w:ascii="Garamond" w:hAnsi="Garamond"/>
          <w:sz w:val="24"/>
          <w:szCs w:val="24"/>
        </w:rPr>
        <w:t xml:space="preserve">Ky </w:t>
      </w:r>
      <w:r w:rsidR="00B93A88" w:rsidRPr="00DB0CB5">
        <w:rPr>
          <w:rFonts w:ascii="Garamond" w:hAnsi="Garamond"/>
          <w:sz w:val="24"/>
          <w:szCs w:val="24"/>
        </w:rPr>
        <w:t xml:space="preserve">grafik i shlyerjes </w:t>
      </w:r>
      <w:r w:rsidRPr="00DB0CB5">
        <w:rPr>
          <w:rFonts w:ascii="Garamond" w:hAnsi="Garamond"/>
          <w:sz w:val="24"/>
          <w:szCs w:val="24"/>
        </w:rPr>
        <w:t xml:space="preserve">mund të rregullohet herë pas here në përputhje me </w:t>
      </w:r>
      <w:r w:rsidR="006E76CD" w:rsidRPr="00DB0CB5">
        <w:rPr>
          <w:rFonts w:ascii="Garamond" w:hAnsi="Garamond"/>
          <w:sz w:val="24"/>
          <w:szCs w:val="24"/>
        </w:rPr>
        <w:t xml:space="preserve">nenin </w:t>
      </w:r>
      <w:r w:rsidRPr="00DB0CB5">
        <w:rPr>
          <w:rFonts w:ascii="Garamond" w:hAnsi="Garamond"/>
          <w:sz w:val="24"/>
          <w:szCs w:val="24"/>
        </w:rPr>
        <w:t>6.5 (</w:t>
      </w:r>
      <w:r w:rsidRPr="00DB0CB5">
        <w:rPr>
          <w:rFonts w:ascii="Garamond" w:hAnsi="Garamond"/>
          <w:i/>
          <w:iCs/>
          <w:sz w:val="24"/>
          <w:szCs w:val="24"/>
        </w:rPr>
        <w:t>Grafiku i Rishikuar i Pagesës</w:t>
      </w:r>
      <w:r w:rsidRPr="00DB0CB5">
        <w:rPr>
          <w:rFonts w:ascii="Garamond" w:hAnsi="Garamond"/>
          <w:sz w:val="24"/>
          <w:szCs w:val="24"/>
        </w:rPr>
        <w:t xml:space="preserve">). </w:t>
      </w:r>
    </w:p>
    <w:p w14:paraId="41C596B6" w14:textId="22698128" w:rsidR="007A2A3F" w:rsidRPr="00DB0CB5" w:rsidRDefault="007A2A3F" w:rsidP="007A2A3F">
      <w:pPr>
        <w:tabs>
          <w:tab w:val="left" w:pos="8080"/>
        </w:tabs>
        <w:spacing w:after="0" w:line="240" w:lineRule="auto"/>
        <w:ind w:firstLine="284"/>
        <w:jc w:val="both"/>
        <w:rPr>
          <w:rFonts w:ascii="Garamond" w:hAnsi="Garamond"/>
          <w:i/>
          <w:iCs/>
          <w:sz w:val="24"/>
          <w:szCs w:val="24"/>
        </w:rPr>
      </w:pPr>
      <w:r w:rsidRPr="00DB0CB5">
        <w:rPr>
          <w:rFonts w:ascii="Garamond" w:hAnsi="Garamond"/>
          <w:sz w:val="24"/>
          <w:szCs w:val="24"/>
        </w:rPr>
        <w:t xml:space="preserve">6.2. </w:t>
      </w:r>
      <w:r w:rsidRPr="00DB0CB5">
        <w:rPr>
          <w:rFonts w:ascii="Garamond" w:hAnsi="Garamond"/>
          <w:i/>
          <w:iCs/>
          <w:sz w:val="24"/>
          <w:szCs w:val="24"/>
        </w:rPr>
        <w:t xml:space="preserve">Shumat e </w:t>
      </w:r>
      <w:proofErr w:type="spellStart"/>
      <w:r w:rsidRPr="00DB0CB5">
        <w:rPr>
          <w:rFonts w:ascii="Garamond" w:hAnsi="Garamond"/>
          <w:i/>
          <w:iCs/>
          <w:sz w:val="24"/>
          <w:szCs w:val="24"/>
        </w:rPr>
        <w:t>padisbursuara</w:t>
      </w:r>
      <w:proofErr w:type="spellEnd"/>
      <w:r w:rsidRPr="00DB0CB5">
        <w:rPr>
          <w:rFonts w:ascii="Garamond" w:hAnsi="Garamond"/>
          <w:i/>
          <w:iCs/>
          <w:sz w:val="24"/>
          <w:szCs w:val="24"/>
        </w:rPr>
        <w:t xml:space="preserve"> të Huas</w:t>
      </w:r>
      <w:r w:rsidRPr="00DB0CB5">
        <w:rPr>
          <w:rFonts w:ascii="Garamond" w:hAnsi="Garamond"/>
          <w:sz w:val="24"/>
          <w:szCs w:val="24"/>
        </w:rPr>
        <w:t xml:space="preserve">. Shumat e </w:t>
      </w:r>
      <w:proofErr w:type="spellStart"/>
      <w:r w:rsidRPr="00DB0CB5">
        <w:rPr>
          <w:rFonts w:ascii="Garamond" w:hAnsi="Garamond"/>
          <w:sz w:val="24"/>
          <w:szCs w:val="24"/>
        </w:rPr>
        <w:t>padisbursuara</w:t>
      </w:r>
      <w:proofErr w:type="spellEnd"/>
      <w:r w:rsidRPr="00DB0CB5">
        <w:rPr>
          <w:rFonts w:ascii="Garamond" w:hAnsi="Garamond"/>
          <w:sz w:val="24"/>
          <w:szCs w:val="24"/>
        </w:rPr>
        <w:t xml:space="preserve"> të Huas do të kompensohen kundrejt këstit përkatës të shlyerjes së fundit që duhet të paguhet sipas Grafikut të Shlyerjes të përcaktuar në </w:t>
      </w:r>
      <w:r w:rsidR="006E76CD" w:rsidRPr="00DB0CB5">
        <w:rPr>
          <w:rFonts w:ascii="Garamond" w:hAnsi="Garamond"/>
          <w:sz w:val="24"/>
          <w:szCs w:val="24"/>
        </w:rPr>
        <w:t xml:space="preserve">nenin </w:t>
      </w:r>
      <w:r w:rsidRPr="00DB0CB5">
        <w:rPr>
          <w:rFonts w:ascii="Garamond" w:hAnsi="Garamond"/>
          <w:sz w:val="24"/>
          <w:szCs w:val="24"/>
        </w:rPr>
        <w:t>6.1 (</w:t>
      </w:r>
      <w:r w:rsidRPr="00DB0CB5">
        <w:rPr>
          <w:rFonts w:ascii="Garamond" w:hAnsi="Garamond"/>
          <w:i/>
          <w:iCs/>
          <w:sz w:val="24"/>
          <w:szCs w:val="24"/>
        </w:rPr>
        <w:t>Grafiku i Shlyerjes</w:t>
      </w:r>
      <w:r w:rsidRPr="00DB0CB5">
        <w:rPr>
          <w:rFonts w:ascii="Garamond" w:hAnsi="Garamond"/>
          <w:sz w:val="24"/>
          <w:szCs w:val="24"/>
        </w:rPr>
        <w:t xml:space="preserve">) të kësaj Marrëveshjeje, me përjashtim të rasteve kur </w:t>
      </w:r>
      <w:proofErr w:type="spellStart"/>
      <w:r w:rsidRPr="00DB0CB5">
        <w:rPr>
          <w:rFonts w:ascii="Garamond" w:hAnsi="Garamond"/>
          <w:sz w:val="24"/>
          <w:szCs w:val="24"/>
        </w:rPr>
        <w:t>KfW</w:t>
      </w:r>
      <w:proofErr w:type="spellEnd"/>
      <w:r w:rsidRPr="00DB0CB5">
        <w:rPr>
          <w:rFonts w:ascii="Garamond" w:hAnsi="Garamond"/>
          <w:sz w:val="24"/>
          <w:szCs w:val="24"/>
        </w:rPr>
        <w:t xml:space="preserve">-ja, me </w:t>
      </w:r>
      <w:proofErr w:type="spellStart"/>
      <w:r w:rsidRPr="00DB0CB5">
        <w:rPr>
          <w:rFonts w:ascii="Garamond" w:hAnsi="Garamond"/>
          <w:sz w:val="24"/>
          <w:szCs w:val="24"/>
        </w:rPr>
        <w:t>diskrecionin</w:t>
      </w:r>
      <w:proofErr w:type="spellEnd"/>
      <w:r w:rsidRPr="00DB0CB5">
        <w:rPr>
          <w:rFonts w:ascii="Garamond" w:hAnsi="Garamond"/>
          <w:sz w:val="24"/>
          <w:szCs w:val="24"/>
        </w:rPr>
        <w:t xml:space="preserve"> e vet, zgjedh një alternativë tjetër kompensimi në raste individuale.</w:t>
      </w:r>
      <w:r w:rsidRPr="00DB0CB5">
        <w:rPr>
          <w:rFonts w:ascii="Garamond" w:hAnsi="Garamond"/>
          <w:i/>
          <w:iCs/>
          <w:sz w:val="24"/>
          <w:szCs w:val="24"/>
        </w:rPr>
        <w:t xml:space="preserve"> </w:t>
      </w:r>
    </w:p>
    <w:p w14:paraId="5433AEBD" w14:textId="069DAE22" w:rsidR="007A2A3F" w:rsidRPr="00DB0CB5" w:rsidRDefault="007A2A3F" w:rsidP="007A2A3F">
      <w:pPr>
        <w:tabs>
          <w:tab w:val="left" w:pos="8080"/>
        </w:tabs>
        <w:spacing w:after="0" w:line="240" w:lineRule="auto"/>
        <w:ind w:firstLine="284"/>
        <w:jc w:val="both"/>
        <w:rPr>
          <w:rFonts w:ascii="Garamond" w:hAnsi="Garamond"/>
          <w:i/>
          <w:iCs/>
          <w:sz w:val="24"/>
          <w:szCs w:val="24"/>
        </w:rPr>
      </w:pPr>
      <w:r w:rsidRPr="00DB0CB5">
        <w:rPr>
          <w:rFonts w:ascii="Garamond" w:hAnsi="Garamond"/>
          <w:sz w:val="24"/>
          <w:szCs w:val="24"/>
        </w:rPr>
        <w:t>6.3</w:t>
      </w:r>
      <w:r w:rsidRPr="00DB0CB5">
        <w:rPr>
          <w:rFonts w:ascii="Garamond" w:hAnsi="Garamond"/>
          <w:i/>
          <w:iCs/>
          <w:sz w:val="24"/>
          <w:szCs w:val="24"/>
        </w:rPr>
        <w:t>.</w:t>
      </w:r>
      <w:r w:rsidR="00F513A0" w:rsidRPr="00DB0CB5">
        <w:rPr>
          <w:rFonts w:ascii="Garamond" w:hAnsi="Garamond"/>
          <w:i/>
          <w:iCs/>
          <w:sz w:val="24"/>
          <w:szCs w:val="24"/>
        </w:rPr>
        <w:t xml:space="preserve"> </w:t>
      </w:r>
      <w:r w:rsidRPr="00DB0CB5">
        <w:rPr>
          <w:rFonts w:ascii="Garamond" w:hAnsi="Garamond"/>
          <w:i/>
          <w:iCs/>
          <w:sz w:val="24"/>
          <w:szCs w:val="24"/>
        </w:rPr>
        <w:t xml:space="preserve">Shlyerjet në rastin e </w:t>
      </w:r>
      <w:proofErr w:type="spellStart"/>
      <w:r w:rsidRPr="00DB0CB5">
        <w:rPr>
          <w:rFonts w:ascii="Garamond" w:hAnsi="Garamond"/>
          <w:i/>
          <w:iCs/>
          <w:sz w:val="24"/>
          <w:szCs w:val="24"/>
        </w:rPr>
        <w:t>disbursimit</w:t>
      </w:r>
      <w:proofErr w:type="spellEnd"/>
      <w:r w:rsidRPr="00DB0CB5">
        <w:rPr>
          <w:rFonts w:ascii="Garamond" w:hAnsi="Garamond"/>
          <w:i/>
          <w:iCs/>
          <w:sz w:val="24"/>
          <w:szCs w:val="24"/>
        </w:rPr>
        <w:t xml:space="preserve"> jo të plotë</w:t>
      </w:r>
      <w:r w:rsidRPr="00DB0CB5">
        <w:rPr>
          <w:rFonts w:ascii="Garamond" w:hAnsi="Garamond"/>
          <w:sz w:val="24"/>
          <w:szCs w:val="24"/>
        </w:rPr>
        <w:t xml:space="preserve">. Nëse një këst shlyerjeje duhet të paguhet përpara se Huaja të </w:t>
      </w:r>
      <w:proofErr w:type="spellStart"/>
      <w:r w:rsidRPr="00DB0CB5">
        <w:rPr>
          <w:rFonts w:ascii="Garamond" w:hAnsi="Garamond"/>
          <w:sz w:val="24"/>
          <w:szCs w:val="24"/>
        </w:rPr>
        <w:t>disbursohet</w:t>
      </w:r>
      <w:proofErr w:type="spellEnd"/>
      <w:r w:rsidRPr="00DB0CB5">
        <w:rPr>
          <w:rFonts w:ascii="Garamond" w:hAnsi="Garamond"/>
          <w:sz w:val="24"/>
          <w:szCs w:val="24"/>
        </w:rPr>
        <w:t xml:space="preserve"> plotësisht, kjo nuk do të cenojë Grafikun e Shlyerjes sipas </w:t>
      </w:r>
      <w:r w:rsidR="00FD7B05" w:rsidRPr="00DB0CB5">
        <w:rPr>
          <w:rFonts w:ascii="Garamond" w:hAnsi="Garamond"/>
          <w:sz w:val="24"/>
          <w:szCs w:val="24"/>
        </w:rPr>
        <w:t xml:space="preserve">nenit </w:t>
      </w:r>
      <w:r w:rsidRPr="00DB0CB5">
        <w:rPr>
          <w:rFonts w:ascii="Garamond" w:hAnsi="Garamond"/>
          <w:sz w:val="24"/>
          <w:szCs w:val="24"/>
        </w:rPr>
        <w:t>6.1 (</w:t>
      </w:r>
      <w:r w:rsidRPr="00DB0CB5">
        <w:rPr>
          <w:rFonts w:ascii="Garamond" w:hAnsi="Garamond"/>
          <w:i/>
          <w:iCs/>
          <w:sz w:val="24"/>
          <w:szCs w:val="24"/>
        </w:rPr>
        <w:t>Grafiku i Shlyerjes</w:t>
      </w:r>
      <w:r w:rsidRPr="00DB0CB5">
        <w:rPr>
          <w:rFonts w:ascii="Garamond" w:hAnsi="Garamond"/>
          <w:sz w:val="24"/>
          <w:szCs w:val="24"/>
        </w:rPr>
        <w:t>) të kësaj Marrëveshjeje</w:t>
      </w:r>
      <w:r w:rsidR="00182AFC">
        <w:rPr>
          <w:rFonts w:ascii="Garamond" w:hAnsi="Garamond"/>
          <w:sz w:val="24"/>
          <w:szCs w:val="24"/>
        </w:rPr>
        <w:t>,</w:t>
      </w:r>
      <w:r w:rsidRPr="00DB0CB5">
        <w:rPr>
          <w:rFonts w:ascii="Garamond" w:hAnsi="Garamond"/>
          <w:sz w:val="24"/>
          <w:szCs w:val="24"/>
        </w:rPr>
        <w:t xml:space="preserve"> për sa kohë që kësti i shlyerjes për t’u paguar sipas Grafikut të Shlyerjes është më i ulët sesa shuma e Huas e </w:t>
      </w:r>
      <w:proofErr w:type="spellStart"/>
      <w:r w:rsidRPr="00DB0CB5">
        <w:rPr>
          <w:rFonts w:ascii="Garamond" w:hAnsi="Garamond"/>
          <w:sz w:val="24"/>
          <w:szCs w:val="24"/>
        </w:rPr>
        <w:t>disbursuar</w:t>
      </w:r>
      <w:proofErr w:type="spellEnd"/>
      <w:r w:rsidRPr="00DB0CB5">
        <w:rPr>
          <w:rFonts w:ascii="Garamond" w:hAnsi="Garamond"/>
          <w:sz w:val="24"/>
          <w:szCs w:val="24"/>
        </w:rPr>
        <w:t xml:space="preserve"> dhe që nuk është shlyer </w:t>
      </w:r>
      <w:r w:rsidRPr="000E5E50">
        <w:rPr>
          <w:rFonts w:ascii="Garamond" w:hAnsi="Garamond"/>
          <w:sz w:val="24"/>
          <w:szCs w:val="24"/>
        </w:rPr>
        <w:t>ende (“Shuma e Huas për t’u Paguar”).</w:t>
      </w:r>
      <w:r w:rsidRPr="00DB0CB5">
        <w:rPr>
          <w:rFonts w:ascii="Garamond" w:hAnsi="Garamond"/>
          <w:sz w:val="24"/>
          <w:szCs w:val="24"/>
        </w:rPr>
        <w:t xml:space="preserve"> Nëse kësti i shlyerjes që duhet të paguhet në përputhje me </w:t>
      </w:r>
      <w:r w:rsidR="006E76CD" w:rsidRPr="00DB0CB5">
        <w:rPr>
          <w:rFonts w:ascii="Garamond" w:hAnsi="Garamond"/>
          <w:sz w:val="24"/>
          <w:szCs w:val="24"/>
        </w:rPr>
        <w:t xml:space="preserve">nenin </w:t>
      </w:r>
      <w:r w:rsidRPr="00DB0CB5">
        <w:rPr>
          <w:rFonts w:ascii="Garamond" w:hAnsi="Garamond"/>
          <w:sz w:val="24"/>
          <w:szCs w:val="24"/>
        </w:rPr>
        <w:t>6.1 (</w:t>
      </w:r>
      <w:r w:rsidRPr="00DB0CB5">
        <w:rPr>
          <w:rFonts w:ascii="Garamond" w:hAnsi="Garamond"/>
          <w:i/>
          <w:iCs/>
          <w:sz w:val="24"/>
          <w:szCs w:val="24"/>
        </w:rPr>
        <w:t>Grafiku i Shlyerjes</w:t>
      </w:r>
      <w:r w:rsidRPr="00DB0CB5">
        <w:rPr>
          <w:rFonts w:ascii="Garamond" w:hAnsi="Garamond"/>
          <w:sz w:val="24"/>
          <w:szCs w:val="24"/>
        </w:rPr>
        <w:t xml:space="preserve">) të kësaj Marrëveshjeje tejkalon Shumën e Huas për t’u paguar, ky këst shlyerjeje do të ulet në nivelin e Shumës së Huas për t’u Paguar dhe diferenca do të </w:t>
      </w:r>
      <w:proofErr w:type="spellStart"/>
      <w:r w:rsidRPr="00DB0CB5">
        <w:rPr>
          <w:rFonts w:ascii="Garamond" w:hAnsi="Garamond"/>
          <w:sz w:val="24"/>
          <w:szCs w:val="24"/>
        </w:rPr>
        <w:t>alokohet</w:t>
      </w:r>
      <w:proofErr w:type="spellEnd"/>
      <w:r w:rsidRPr="00DB0CB5">
        <w:rPr>
          <w:rFonts w:ascii="Garamond" w:hAnsi="Garamond"/>
          <w:sz w:val="24"/>
          <w:szCs w:val="24"/>
        </w:rPr>
        <w:t xml:space="preserve"> në mënyrë të barabartë në këstet e shlyerjes që duhen paguar. Në llogaritjen e Shumës së Huas për t’u paguar, </w:t>
      </w:r>
      <w:proofErr w:type="spellStart"/>
      <w:r w:rsidRPr="00DB0CB5">
        <w:rPr>
          <w:rFonts w:ascii="Garamond" w:hAnsi="Garamond"/>
          <w:sz w:val="24"/>
          <w:szCs w:val="24"/>
        </w:rPr>
        <w:t>KfW</w:t>
      </w:r>
      <w:proofErr w:type="spellEnd"/>
      <w:r w:rsidRPr="00DB0CB5">
        <w:rPr>
          <w:rFonts w:ascii="Garamond" w:hAnsi="Garamond"/>
          <w:sz w:val="24"/>
          <w:szCs w:val="24"/>
        </w:rPr>
        <w:t xml:space="preserve">-ja rezervon të drejtën për të konsideruar </w:t>
      </w:r>
      <w:proofErr w:type="spellStart"/>
      <w:r w:rsidRPr="00DB0CB5">
        <w:rPr>
          <w:rFonts w:ascii="Garamond" w:hAnsi="Garamond"/>
          <w:sz w:val="24"/>
          <w:szCs w:val="24"/>
        </w:rPr>
        <w:t>disbursime</w:t>
      </w:r>
      <w:proofErr w:type="spellEnd"/>
      <w:r w:rsidRPr="00DB0CB5">
        <w:rPr>
          <w:rFonts w:ascii="Garamond" w:hAnsi="Garamond"/>
          <w:sz w:val="24"/>
          <w:szCs w:val="24"/>
        </w:rPr>
        <w:t xml:space="preserve"> </w:t>
      </w:r>
      <w:r w:rsidRPr="00DB0CB5">
        <w:rPr>
          <w:rFonts w:ascii="Garamond" w:hAnsi="Garamond"/>
          <w:sz w:val="24"/>
          <w:szCs w:val="24"/>
        </w:rPr>
        <w:lastRenderedPageBreak/>
        <w:t>nga Huaja, të cilat kryhen brenda një periudhe prej 45 ose më pak ditësh para një Date Pagese për të përcaktuar Shumën e Huas për t’u Paguar vetëm për Datën Vijuese të Pagesës.</w:t>
      </w:r>
      <w:r w:rsidRPr="00DB0CB5">
        <w:rPr>
          <w:rFonts w:ascii="Garamond" w:hAnsi="Garamond"/>
          <w:i/>
          <w:iCs/>
          <w:sz w:val="24"/>
          <w:szCs w:val="24"/>
        </w:rPr>
        <w:t xml:space="preserve"> </w:t>
      </w:r>
    </w:p>
    <w:p w14:paraId="5DC374B5"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6.4. </w:t>
      </w:r>
      <w:r w:rsidRPr="00DB0CB5">
        <w:rPr>
          <w:rFonts w:ascii="Garamond" w:hAnsi="Garamond"/>
          <w:i/>
          <w:iCs/>
          <w:sz w:val="24"/>
          <w:szCs w:val="24"/>
        </w:rPr>
        <w:t>Parapagimi</w:t>
      </w:r>
      <w:r w:rsidRPr="00DB0CB5">
        <w:rPr>
          <w:rFonts w:ascii="Garamond" w:hAnsi="Garamond"/>
          <w:sz w:val="24"/>
          <w:szCs w:val="24"/>
        </w:rPr>
        <w:t>. Sa më poshtë do të zbatohen për parapagimet:</w:t>
      </w:r>
    </w:p>
    <w:p w14:paraId="2E611ABF" w14:textId="0DC22451"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a) E drejta për parapagim. Në bazë të paragrafëve të mëposhtëm 6.4</w:t>
      </w:r>
      <w:r w:rsidR="00FE26B4">
        <w:rPr>
          <w:rFonts w:ascii="Garamond" w:hAnsi="Garamond"/>
          <w:szCs w:val="24"/>
          <w:lang w:val="sq-AL"/>
        </w:rPr>
        <w:t>(</w:t>
      </w:r>
      <w:r w:rsidRPr="00DB0CB5">
        <w:rPr>
          <w:rFonts w:ascii="Garamond" w:hAnsi="Garamond"/>
          <w:szCs w:val="24"/>
          <w:lang w:val="sq-AL"/>
        </w:rPr>
        <w:t xml:space="preserve">b) </w:t>
      </w:r>
      <w:r w:rsidRPr="00DB0CB5">
        <w:rPr>
          <w:rFonts w:ascii="Garamond" w:hAnsi="Garamond"/>
          <w:i/>
          <w:iCs/>
          <w:szCs w:val="24"/>
          <w:lang w:val="sq-AL"/>
        </w:rPr>
        <w:t>(Njoftimi)</w:t>
      </w:r>
      <w:r w:rsidRPr="00DB0CB5">
        <w:rPr>
          <w:rFonts w:ascii="Garamond" w:hAnsi="Garamond"/>
          <w:szCs w:val="24"/>
          <w:lang w:val="sq-AL"/>
        </w:rPr>
        <w:t xml:space="preserve"> deri 6.4</w:t>
      </w:r>
      <w:r w:rsidR="00FE26B4">
        <w:rPr>
          <w:rFonts w:ascii="Garamond" w:hAnsi="Garamond"/>
          <w:szCs w:val="24"/>
          <w:lang w:val="sq-AL"/>
        </w:rPr>
        <w:t>(</w:t>
      </w:r>
      <w:r w:rsidRPr="00DB0CB5">
        <w:rPr>
          <w:rFonts w:ascii="Garamond" w:hAnsi="Garamond"/>
          <w:szCs w:val="24"/>
          <w:lang w:val="sq-AL"/>
        </w:rPr>
        <w:t xml:space="preserve">e) </w:t>
      </w:r>
      <w:r w:rsidRPr="00FE26B4">
        <w:rPr>
          <w:rFonts w:ascii="Garamond" w:hAnsi="Garamond"/>
          <w:i/>
          <w:iCs/>
          <w:szCs w:val="24"/>
          <w:lang w:val="sq-AL"/>
        </w:rPr>
        <w:t>(Kompensimi)</w:t>
      </w:r>
      <w:r w:rsidRPr="00DB0CB5">
        <w:rPr>
          <w:rFonts w:ascii="Garamond" w:hAnsi="Garamond"/>
          <w:szCs w:val="24"/>
          <w:lang w:val="sq-AL"/>
        </w:rPr>
        <w:t xml:space="preserve"> të kësaj Marrëveshjeje, Huamarrësi ka të drejtë të shlyejë shumat e Huas përpara datës së planifikuar të pagesës, nëse ky parapagim është të paktën në shumën e një kësti shlyerjeje</w:t>
      </w:r>
      <w:r w:rsidR="00FE26B4">
        <w:rPr>
          <w:rFonts w:ascii="Garamond" w:hAnsi="Garamond"/>
          <w:szCs w:val="24"/>
          <w:lang w:val="sq-AL"/>
        </w:rPr>
        <w:t>,</w:t>
      </w:r>
      <w:r w:rsidRPr="00DB0CB5">
        <w:rPr>
          <w:rFonts w:ascii="Garamond" w:hAnsi="Garamond"/>
          <w:szCs w:val="24"/>
          <w:lang w:val="sq-AL"/>
        </w:rPr>
        <w:t xml:space="preserve"> sipas </w:t>
      </w:r>
      <w:r w:rsidR="00FE26B4" w:rsidRPr="00DB0CB5">
        <w:rPr>
          <w:rFonts w:ascii="Garamond" w:hAnsi="Garamond"/>
          <w:szCs w:val="24"/>
          <w:lang w:val="sq-AL"/>
        </w:rPr>
        <w:t xml:space="preserve">nenit </w:t>
      </w:r>
      <w:r w:rsidRPr="00DB0CB5">
        <w:rPr>
          <w:rFonts w:ascii="Garamond" w:hAnsi="Garamond"/>
          <w:szCs w:val="24"/>
          <w:lang w:val="sq-AL"/>
        </w:rPr>
        <w:t xml:space="preserve">6.1 </w:t>
      </w:r>
      <w:r w:rsidRPr="00FE26B4">
        <w:rPr>
          <w:rFonts w:ascii="Garamond" w:hAnsi="Garamond"/>
          <w:i/>
          <w:iCs/>
          <w:szCs w:val="24"/>
          <w:lang w:val="sq-AL"/>
        </w:rPr>
        <w:t>(Grafiku i Shlyerjes)</w:t>
      </w:r>
      <w:r w:rsidRPr="00DB0CB5">
        <w:rPr>
          <w:rFonts w:ascii="Garamond" w:hAnsi="Garamond"/>
          <w:szCs w:val="24"/>
          <w:lang w:val="sq-AL"/>
        </w:rPr>
        <w:t xml:space="preserve"> të kësaj Marrëveshjeje.</w:t>
      </w:r>
      <w:r w:rsidRPr="00DB0CB5">
        <w:rPr>
          <w:rFonts w:ascii="Garamond" w:hAnsi="Garamond"/>
          <w:i/>
          <w:iCs/>
          <w:szCs w:val="24"/>
          <w:lang w:val="sq-AL"/>
        </w:rPr>
        <w:t xml:space="preserve"> </w:t>
      </w:r>
    </w:p>
    <w:p w14:paraId="5E4BE6CE" w14:textId="776B3FC4" w:rsidR="007A2A3F" w:rsidRPr="00DB0CB5" w:rsidRDefault="007A2A3F" w:rsidP="007A2A3F">
      <w:pPr>
        <w:pStyle w:val="Einrckunga"/>
        <w:numPr>
          <w:ilvl w:val="0"/>
          <w:numId w:val="0"/>
        </w:numPr>
        <w:tabs>
          <w:tab w:val="left" w:pos="700"/>
        </w:tabs>
        <w:spacing w:before="0" w:line="240" w:lineRule="auto"/>
        <w:ind w:firstLine="284"/>
        <w:rPr>
          <w:rFonts w:ascii="Garamond" w:hAnsi="Garamond"/>
          <w:i/>
          <w:iCs/>
          <w:szCs w:val="24"/>
          <w:lang w:val="sq-AL"/>
        </w:rPr>
      </w:pPr>
      <w:r w:rsidRPr="00DB0CB5">
        <w:rPr>
          <w:rFonts w:ascii="Garamond" w:hAnsi="Garamond"/>
          <w:szCs w:val="24"/>
          <w:lang w:val="sq-AL"/>
        </w:rPr>
        <w:t xml:space="preserve">b) Njoftimi. Parapagimi i një shume Huaje sipas </w:t>
      </w:r>
      <w:r w:rsidR="00913873" w:rsidRPr="00DB0CB5">
        <w:rPr>
          <w:rFonts w:ascii="Garamond" w:hAnsi="Garamond"/>
          <w:szCs w:val="24"/>
          <w:lang w:val="sq-AL"/>
        </w:rPr>
        <w:t xml:space="preserve">nenit </w:t>
      </w:r>
      <w:r w:rsidRPr="00DB0CB5">
        <w:rPr>
          <w:rFonts w:ascii="Garamond" w:hAnsi="Garamond"/>
          <w:szCs w:val="24"/>
          <w:lang w:val="sq-AL"/>
        </w:rPr>
        <w:t>6.4</w:t>
      </w:r>
      <w:r w:rsidR="00FE26B4">
        <w:rPr>
          <w:rFonts w:ascii="Garamond" w:hAnsi="Garamond"/>
          <w:szCs w:val="24"/>
          <w:lang w:val="sq-AL"/>
        </w:rPr>
        <w:t>(</w:t>
      </w:r>
      <w:r w:rsidRPr="00DB0CB5">
        <w:rPr>
          <w:rFonts w:ascii="Garamond" w:hAnsi="Garamond"/>
          <w:szCs w:val="24"/>
          <w:lang w:val="sq-AL"/>
        </w:rPr>
        <w:t xml:space="preserve">a) </w:t>
      </w:r>
      <w:r w:rsidRPr="00FE26B4">
        <w:rPr>
          <w:rFonts w:ascii="Garamond" w:hAnsi="Garamond"/>
          <w:i/>
          <w:iCs/>
          <w:szCs w:val="24"/>
          <w:lang w:val="sq-AL"/>
        </w:rPr>
        <w:t>(E drejta për parapagim)</w:t>
      </w:r>
      <w:r w:rsidRPr="00DB0CB5">
        <w:rPr>
          <w:rFonts w:ascii="Garamond" w:hAnsi="Garamond"/>
          <w:szCs w:val="24"/>
          <w:lang w:val="sq-AL"/>
        </w:rPr>
        <w:t xml:space="preserve"> të kësaj Marrëveshjeje i nënshtrohet njoftimit të parapagimit nga Huamarrësi për </w:t>
      </w:r>
      <w:proofErr w:type="spellStart"/>
      <w:r w:rsidRPr="00DB0CB5">
        <w:rPr>
          <w:rFonts w:ascii="Garamond" w:hAnsi="Garamond"/>
          <w:szCs w:val="24"/>
          <w:lang w:val="sq-AL"/>
        </w:rPr>
        <w:t>KfW</w:t>
      </w:r>
      <w:proofErr w:type="spellEnd"/>
      <w:r w:rsidRPr="00DB0CB5">
        <w:rPr>
          <w:rFonts w:ascii="Garamond" w:hAnsi="Garamond"/>
          <w:szCs w:val="24"/>
          <w:lang w:val="sq-AL"/>
        </w:rPr>
        <w:t xml:space="preserve">-në jo më vonë sesa në </w:t>
      </w:r>
      <w:r w:rsidR="00FE26B4" w:rsidRPr="000E5E50">
        <w:rPr>
          <w:rFonts w:ascii="Garamond" w:hAnsi="Garamond"/>
          <w:szCs w:val="24"/>
          <w:lang w:val="sq-AL"/>
        </w:rPr>
        <w:t xml:space="preserve">ditën </w:t>
      </w:r>
      <w:r w:rsidRPr="000E5E50">
        <w:rPr>
          <w:rFonts w:ascii="Garamond" w:hAnsi="Garamond"/>
          <w:szCs w:val="24"/>
          <w:lang w:val="sq-AL"/>
        </w:rPr>
        <w:t>e pesëmbëdhjetë Bankare</w:t>
      </w:r>
      <w:r w:rsidRPr="00DB0CB5">
        <w:rPr>
          <w:rFonts w:ascii="Garamond" w:hAnsi="Garamond"/>
          <w:b/>
          <w:bCs/>
          <w:szCs w:val="24"/>
          <w:lang w:val="sq-AL"/>
        </w:rPr>
        <w:t xml:space="preserve"> </w:t>
      </w:r>
      <w:r w:rsidRPr="00DB0CB5">
        <w:rPr>
          <w:rFonts w:ascii="Garamond" w:hAnsi="Garamond"/>
          <w:szCs w:val="24"/>
          <w:lang w:val="sq-AL"/>
        </w:rPr>
        <w:t xml:space="preserve">(siç përcaktohet në </w:t>
      </w:r>
      <w:r w:rsidR="00FE26B4" w:rsidRPr="00DB0CB5">
        <w:rPr>
          <w:rFonts w:ascii="Garamond" w:hAnsi="Garamond"/>
          <w:szCs w:val="24"/>
          <w:lang w:val="sq-AL"/>
        </w:rPr>
        <w:t xml:space="preserve">nenin </w:t>
      </w:r>
      <w:r w:rsidRPr="00DB0CB5">
        <w:rPr>
          <w:rFonts w:ascii="Garamond" w:hAnsi="Garamond"/>
          <w:szCs w:val="24"/>
          <w:lang w:val="sq-AL"/>
        </w:rPr>
        <w:t>15.1 (</w:t>
      </w:r>
      <w:r w:rsidRPr="00DB0CB5">
        <w:rPr>
          <w:rFonts w:ascii="Garamond" w:hAnsi="Garamond"/>
          <w:i/>
          <w:iCs/>
          <w:szCs w:val="24"/>
          <w:lang w:val="sq-AL"/>
        </w:rPr>
        <w:t>Dita Bankare</w:t>
      </w:r>
      <w:r w:rsidRPr="00DB0CB5">
        <w:rPr>
          <w:rFonts w:ascii="Garamond" w:hAnsi="Garamond"/>
          <w:szCs w:val="24"/>
          <w:lang w:val="sq-AL"/>
        </w:rPr>
        <w:t>) të kësaj Marrëveshjeje)</w:t>
      </w:r>
      <w:r w:rsidR="00FE26B4">
        <w:rPr>
          <w:rFonts w:ascii="Garamond" w:hAnsi="Garamond"/>
          <w:szCs w:val="24"/>
          <w:lang w:val="sq-AL"/>
        </w:rPr>
        <w:t>,</w:t>
      </w:r>
      <w:r w:rsidRPr="00DB0CB5">
        <w:rPr>
          <w:rFonts w:ascii="Garamond" w:hAnsi="Garamond"/>
          <w:szCs w:val="24"/>
          <w:lang w:val="sq-AL"/>
        </w:rPr>
        <w:t xml:space="preserve"> para datës së synuar për parapagim. Ky njoftim është i parevokueshëm; ai duhet të specifikojë datën dhe shumën e parapagimit dhe detyron Huamarrësin që t’i paguajë </w:t>
      </w:r>
      <w:proofErr w:type="spellStart"/>
      <w:r w:rsidRPr="00DB0CB5">
        <w:rPr>
          <w:rFonts w:ascii="Garamond" w:hAnsi="Garamond"/>
          <w:szCs w:val="24"/>
          <w:lang w:val="sq-AL"/>
        </w:rPr>
        <w:t>KfW</w:t>
      </w:r>
      <w:proofErr w:type="spellEnd"/>
      <w:r w:rsidRPr="00DB0CB5">
        <w:rPr>
          <w:rFonts w:ascii="Garamond" w:hAnsi="Garamond"/>
          <w:szCs w:val="24"/>
          <w:lang w:val="sq-AL"/>
        </w:rPr>
        <w:t>-së shumën e deklaruar në datën e caktuar.</w:t>
      </w:r>
      <w:r w:rsidRPr="00DB0CB5">
        <w:rPr>
          <w:rFonts w:ascii="Garamond" w:hAnsi="Garamond"/>
          <w:i/>
          <w:iCs/>
          <w:szCs w:val="24"/>
          <w:lang w:val="sq-AL"/>
        </w:rPr>
        <w:t xml:space="preserve"> </w:t>
      </w:r>
    </w:p>
    <w:p w14:paraId="20E24960" w14:textId="33308F28" w:rsidR="007A2A3F" w:rsidRPr="00DB0CB5" w:rsidRDefault="007A2A3F" w:rsidP="007A2A3F">
      <w:pPr>
        <w:pStyle w:val="Einrckunga"/>
        <w:numPr>
          <w:ilvl w:val="0"/>
          <w:numId w:val="0"/>
        </w:numPr>
        <w:tabs>
          <w:tab w:val="left" w:pos="700"/>
        </w:tabs>
        <w:spacing w:before="0" w:line="240" w:lineRule="auto"/>
        <w:ind w:firstLine="284"/>
        <w:rPr>
          <w:rFonts w:ascii="Garamond" w:hAnsi="Garamond"/>
          <w:szCs w:val="24"/>
          <w:lang w:val="sq-AL"/>
        </w:rPr>
      </w:pPr>
      <w:r w:rsidRPr="00DB0CB5">
        <w:rPr>
          <w:rFonts w:ascii="Garamond" w:hAnsi="Garamond"/>
          <w:szCs w:val="24"/>
          <w:lang w:val="sq-AL"/>
        </w:rPr>
        <w:t xml:space="preserve">c) </w:t>
      </w:r>
      <w:r w:rsidRPr="00DB0CB5">
        <w:rPr>
          <w:rFonts w:ascii="Garamond" w:hAnsi="Garamond"/>
          <w:i/>
          <w:iCs/>
          <w:szCs w:val="24"/>
          <w:lang w:val="sq-AL"/>
        </w:rPr>
        <w:t>Tarifa e Parapagimit</w:t>
      </w:r>
      <w:r w:rsidRPr="00DB0CB5">
        <w:rPr>
          <w:rFonts w:ascii="Garamond" w:hAnsi="Garamond"/>
          <w:szCs w:val="24"/>
          <w:lang w:val="sq-AL"/>
        </w:rPr>
        <w:t xml:space="preserve">. Nëse Huamarrësi parapaguan një shumë fikse interesi Huaje, Huamarrësi do t’i paguajë menjëherë </w:t>
      </w:r>
      <w:proofErr w:type="spellStart"/>
      <w:r w:rsidRPr="00DB0CB5">
        <w:rPr>
          <w:rFonts w:ascii="Garamond" w:hAnsi="Garamond"/>
          <w:szCs w:val="24"/>
          <w:lang w:val="sq-AL"/>
        </w:rPr>
        <w:t>KfW</w:t>
      </w:r>
      <w:proofErr w:type="spellEnd"/>
      <w:r w:rsidRPr="00DB0CB5">
        <w:rPr>
          <w:rFonts w:ascii="Garamond" w:hAnsi="Garamond"/>
          <w:szCs w:val="24"/>
          <w:lang w:val="sq-AL"/>
        </w:rPr>
        <w:t xml:space="preserve">-së, me kërkesë, një shumë të tillë që është e nevojshme për të kompensuar humbjet, shpenzimet ose kostot e shkaktuara nga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si rezultat i këtij parapagimi </w:t>
      </w:r>
      <w:r w:rsidRPr="000E5E50">
        <w:rPr>
          <w:rFonts w:ascii="Garamond" w:hAnsi="Garamond"/>
          <w:szCs w:val="24"/>
          <w:lang w:val="sq-AL"/>
        </w:rPr>
        <w:t>(</w:t>
      </w:r>
      <w:r w:rsidR="00FE26B4" w:rsidRPr="000E5E50">
        <w:rPr>
          <w:rFonts w:ascii="Garamond" w:hAnsi="Garamond"/>
          <w:szCs w:val="24"/>
          <w:lang w:val="sq-AL"/>
        </w:rPr>
        <w:t>“</w:t>
      </w:r>
      <w:r w:rsidRPr="000E5E50">
        <w:rPr>
          <w:rFonts w:ascii="Garamond" w:hAnsi="Garamond"/>
          <w:szCs w:val="24"/>
          <w:lang w:val="sq-AL"/>
        </w:rPr>
        <w:t>Tarifa e Parapagimit</w:t>
      </w:r>
      <w:r w:rsidR="00FE26B4" w:rsidRPr="000E5E50">
        <w:rPr>
          <w:rFonts w:ascii="Garamond" w:hAnsi="Garamond"/>
          <w:szCs w:val="24"/>
          <w:lang w:val="sq-AL"/>
        </w:rPr>
        <w:t>”</w:t>
      </w:r>
      <w:r w:rsidRPr="000E5E50">
        <w:rPr>
          <w:rFonts w:ascii="Garamond" w:hAnsi="Garamond"/>
          <w:szCs w:val="24"/>
          <w:lang w:val="sq-AL"/>
        </w:rPr>
        <w:t>),</w:t>
      </w:r>
      <w:r w:rsidRPr="00DB0CB5">
        <w:rPr>
          <w:rFonts w:ascii="Garamond" w:hAnsi="Garamond"/>
          <w:szCs w:val="24"/>
          <w:lang w:val="sq-AL"/>
        </w:rPr>
        <w:t xml:space="preserv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do të përcaktojë shumën e Tarifës së Parapagimit dhe do t’ia komunikojë Huamarrësit. Tarifa e parapagimit do të përcaktohet sikur asnjë subvencion interesi të mos ishte dhënë nga Republika Federale e Gjermanisë për Projektin. Me kërkesë të Huamarrësit, </w:t>
      </w:r>
      <w:proofErr w:type="spellStart"/>
      <w:r w:rsidRPr="00DB0CB5">
        <w:rPr>
          <w:rFonts w:ascii="Garamond" w:hAnsi="Garamond"/>
          <w:szCs w:val="24"/>
          <w:lang w:val="sq-AL"/>
        </w:rPr>
        <w:t>KfW</w:t>
      </w:r>
      <w:proofErr w:type="spellEnd"/>
      <w:r w:rsidRPr="00DB0CB5">
        <w:rPr>
          <w:rFonts w:ascii="Garamond" w:hAnsi="Garamond"/>
          <w:szCs w:val="24"/>
          <w:lang w:val="sq-AL"/>
        </w:rPr>
        <w:t>-ja do t’i sigurojë Huamarrësit një tregues të shumës së Tarifës së Parapagimit para njoftimit të kërkuar të parevokueshëm të shlyerjes</w:t>
      </w:r>
      <w:r w:rsidR="00FE26B4">
        <w:rPr>
          <w:rFonts w:ascii="Garamond" w:hAnsi="Garamond"/>
          <w:szCs w:val="24"/>
          <w:lang w:val="sq-AL"/>
        </w:rPr>
        <w:t>,</w:t>
      </w:r>
      <w:r w:rsidRPr="00DB0CB5">
        <w:rPr>
          <w:rFonts w:ascii="Garamond" w:hAnsi="Garamond"/>
          <w:szCs w:val="24"/>
          <w:lang w:val="sq-AL"/>
        </w:rPr>
        <w:t xml:space="preserve"> sipas </w:t>
      </w:r>
      <w:r w:rsidR="00FE26B4" w:rsidRPr="00DB0CB5">
        <w:rPr>
          <w:rFonts w:ascii="Garamond" w:hAnsi="Garamond"/>
          <w:szCs w:val="24"/>
          <w:lang w:val="sq-AL"/>
        </w:rPr>
        <w:t xml:space="preserve">nenit </w:t>
      </w:r>
      <w:r w:rsidRPr="00DB0CB5">
        <w:rPr>
          <w:rFonts w:ascii="Garamond" w:hAnsi="Garamond"/>
          <w:szCs w:val="24"/>
          <w:lang w:val="sq-AL"/>
        </w:rPr>
        <w:t>6.4 b) (</w:t>
      </w:r>
      <w:r w:rsidRPr="00DB0CB5">
        <w:rPr>
          <w:rFonts w:ascii="Garamond" w:hAnsi="Garamond"/>
          <w:i/>
          <w:iCs/>
          <w:szCs w:val="24"/>
          <w:lang w:val="sq-AL"/>
        </w:rPr>
        <w:t>Njoftimi</w:t>
      </w:r>
      <w:r w:rsidRPr="00DB0CB5">
        <w:rPr>
          <w:rFonts w:ascii="Garamond" w:hAnsi="Garamond"/>
          <w:szCs w:val="24"/>
          <w:lang w:val="sq-AL"/>
        </w:rPr>
        <w:t>) të kësaj Marrëveshjeje.</w:t>
      </w:r>
    </w:p>
    <w:p w14:paraId="2425A7DE" w14:textId="3A4F4146" w:rsidR="007A2A3F" w:rsidRPr="00DB0CB5" w:rsidRDefault="007A2A3F" w:rsidP="007A2A3F">
      <w:pPr>
        <w:pStyle w:val="Einrckunga"/>
        <w:numPr>
          <w:ilvl w:val="0"/>
          <w:numId w:val="0"/>
        </w:numPr>
        <w:tabs>
          <w:tab w:val="left" w:pos="440"/>
        </w:tabs>
        <w:spacing w:before="0" w:line="240" w:lineRule="auto"/>
        <w:ind w:firstLine="284"/>
        <w:rPr>
          <w:rFonts w:ascii="Garamond" w:hAnsi="Garamond"/>
          <w:szCs w:val="24"/>
          <w:lang w:val="sq-AL"/>
        </w:rPr>
      </w:pPr>
      <w:r w:rsidRPr="00DB0CB5">
        <w:rPr>
          <w:rFonts w:ascii="Garamond" w:hAnsi="Garamond"/>
          <w:szCs w:val="24"/>
          <w:lang w:val="sq-AL"/>
        </w:rPr>
        <w:t xml:space="preserve">d) </w:t>
      </w:r>
      <w:r w:rsidRPr="00DB0CB5">
        <w:rPr>
          <w:rFonts w:ascii="Garamond" w:hAnsi="Garamond"/>
          <w:i/>
          <w:iCs/>
          <w:szCs w:val="24"/>
          <w:lang w:val="sq-AL"/>
        </w:rPr>
        <w:t>Shumat për t’u paguar</w:t>
      </w:r>
      <w:r w:rsidRPr="00DB0CB5">
        <w:rPr>
          <w:rFonts w:ascii="Garamond" w:hAnsi="Garamond"/>
          <w:szCs w:val="24"/>
          <w:lang w:val="sq-AL"/>
        </w:rPr>
        <w:t xml:space="preserve">. Së bashku me parapagimin sipas </w:t>
      </w:r>
      <w:r w:rsidR="00FE26B4" w:rsidRPr="00DB0CB5">
        <w:rPr>
          <w:rFonts w:ascii="Garamond" w:hAnsi="Garamond"/>
          <w:szCs w:val="24"/>
          <w:lang w:val="sq-AL"/>
        </w:rPr>
        <w:t xml:space="preserve">nenit </w:t>
      </w:r>
      <w:r w:rsidRPr="00DB0CB5">
        <w:rPr>
          <w:rFonts w:ascii="Garamond" w:hAnsi="Garamond"/>
          <w:szCs w:val="24"/>
          <w:lang w:val="sq-AL"/>
        </w:rPr>
        <w:t>6.4</w:t>
      </w:r>
      <w:r w:rsidR="00FE26B4">
        <w:rPr>
          <w:rFonts w:ascii="Garamond" w:hAnsi="Garamond"/>
          <w:szCs w:val="24"/>
          <w:lang w:val="sq-AL"/>
        </w:rPr>
        <w:t>(</w:t>
      </w:r>
      <w:r w:rsidRPr="00DB0CB5">
        <w:rPr>
          <w:rFonts w:ascii="Garamond" w:hAnsi="Garamond"/>
          <w:szCs w:val="24"/>
          <w:lang w:val="sq-AL"/>
        </w:rPr>
        <w:t xml:space="preserve">a) </w:t>
      </w:r>
      <w:r w:rsidRPr="00FE26B4">
        <w:rPr>
          <w:rFonts w:ascii="Garamond" w:hAnsi="Garamond"/>
          <w:i/>
          <w:iCs/>
          <w:szCs w:val="24"/>
          <w:lang w:val="sq-AL"/>
        </w:rPr>
        <w:t>(E drejta e parapagimit)</w:t>
      </w:r>
      <w:r w:rsidRPr="00DB0CB5">
        <w:rPr>
          <w:rFonts w:ascii="Garamond" w:hAnsi="Garamond"/>
          <w:szCs w:val="24"/>
          <w:lang w:val="sq-AL"/>
        </w:rPr>
        <w:t xml:space="preserve"> të kësaj Marrëveshjeje, Huamarrësi do të paguajë shumat e mëposhtme:</w:t>
      </w:r>
      <w:r w:rsidRPr="00DB0CB5">
        <w:rPr>
          <w:rFonts w:ascii="Garamond" w:hAnsi="Garamond"/>
          <w:i/>
          <w:iCs/>
          <w:szCs w:val="24"/>
          <w:lang w:val="sq-AL"/>
        </w:rPr>
        <w:t xml:space="preserve"> </w:t>
      </w:r>
    </w:p>
    <w:p w14:paraId="53A5A7C5" w14:textId="20E9807B" w:rsidR="007A2A3F" w:rsidRPr="00DB0CB5" w:rsidRDefault="007A2A3F" w:rsidP="007A2A3F">
      <w:pPr>
        <w:tabs>
          <w:tab w:val="left" w:pos="2260"/>
          <w:tab w:val="left" w:pos="8360"/>
        </w:tabs>
        <w:spacing w:after="0" w:line="240" w:lineRule="auto"/>
        <w:ind w:firstLine="284"/>
        <w:jc w:val="both"/>
        <w:rPr>
          <w:rFonts w:ascii="Garamond" w:hAnsi="Garamond"/>
          <w:sz w:val="24"/>
          <w:szCs w:val="24"/>
        </w:rPr>
      </w:pPr>
      <w:r w:rsidRPr="00DB0CB5">
        <w:rPr>
          <w:rFonts w:ascii="Garamond" w:hAnsi="Garamond"/>
          <w:sz w:val="24"/>
          <w:szCs w:val="24"/>
        </w:rPr>
        <w:t>i</w:t>
      </w:r>
      <w:r w:rsidR="00913873" w:rsidRPr="00DB0CB5">
        <w:rPr>
          <w:rFonts w:ascii="Garamond" w:hAnsi="Garamond"/>
          <w:sz w:val="24"/>
          <w:szCs w:val="24"/>
        </w:rPr>
        <w:t>.</w:t>
      </w:r>
      <w:r w:rsidRPr="00DB0CB5">
        <w:rPr>
          <w:rFonts w:ascii="Garamond" w:hAnsi="Garamond"/>
          <w:sz w:val="24"/>
          <w:szCs w:val="24"/>
        </w:rPr>
        <w:t xml:space="preserve"> çdo Tarifë Parapagimi për t’u paguar si rezultat i parapagimit</w:t>
      </w:r>
      <w:r w:rsidR="00FE26B4">
        <w:rPr>
          <w:rFonts w:ascii="Garamond" w:hAnsi="Garamond"/>
          <w:sz w:val="24"/>
          <w:szCs w:val="24"/>
        </w:rPr>
        <w:t>,</w:t>
      </w:r>
      <w:r w:rsidRPr="00DB0CB5">
        <w:rPr>
          <w:rFonts w:ascii="Garamond" w:hAnsi="Garamond"/>
          <w:sz w:val="24"/>
          <w:szCs w:val="24"/>
        </w:rPr>
        <w:t xml:space="preserve"> sipas </w:t>
      </w:r>
      <w:r w:rsidR="00FE26B4" w:rsidRPr="00DB0CB5">
        <w:rPr>
          <w:rFonts w:ascii="Garamond" w:hAnsi="Garamond"/>
          <w:sz w:val="24"/>
          <w:szCs w:val="24"/>
        </w:rPr>
        <w:t xml:space="preserve">nenit </w:t>
      </w:r>
      <w:r w:rsidRPr="00DB0CB5">
        <w:rPr>
          <w:rFonts w:ascii="Garamond" w:hAnsi="Garamond"/>
          <w:sz w:val="24"/>
          <w:szCs w:val="24"/>
        </w:rPr>
        <w:t>6.4</w:t>
      </w:r>
      <w:r w:rsidR="00FE26B4">
        <w:rPr>
          <w:rFonts w:ascii="Garamond" w:hAnsi="Garamond"/>
          <w:sz w:val="24"/>
          <w:szCs w:val="24"/>
        </w:rPr>
        <w:t>(</w:t>
      </w:r>
      <w:r w:rsidRPr="00DB0CB5">
        <w:rPr>
          <w:rFonts w:ascii="Garamond" w:hAnsi="Garamond"/>
          <w:sz w:val="24"/>
          <w:szCs w:val="24"/>
        </w:rPr>
        <w:t xml:space="preserve">c) </w:t>
      </w:r>
      <w:r w:rsidRPr="00FE26B4">
        <w:rPr>
          <w:rFonts w:ascii="Garamond" w:hAnsi="Garamond"/>
          <w:i/>
          <w:iCs/>
          <w:sz w:val="24"/>
          <w:szCs w:val="24"/>
        </w:rPr>
        <w:t>(Tarifa e Parapagimit)</w:t>
      </w:r>
      <w:r w:rsidRPr="00DB0CB5">
        <w:rPr>
          <w:rFonts w:ascii="Garamond" w:hAnsi="Garamond"/>
          <w:sz w:val="24"/>
          <w:szCs w:val="24"/>
        </w:rPr>
        <w:t xml:space="preserve"> të kësaj Marrëveshjeje; dhe </w:t>
      </w:r>
    </w:p>
    <w:p w14:paraId="15220C48" w14:textId="4FAA1AD4" w:rsidR="007A2A3F" w:rsidRPr="00DB0CB5" w:rsidRDefault="007A2A3F" w:rsidP="007A2A3F">
      <w:pPr>
        <w:tabs>
          <w:tab w:val="left" w:pos="2260"/>
          <w:tab w:val="left" w:pos="8360"/>
        </w:tabs>
        <w:spacing w:after="0" w:line="240" w:lineRule="auto"/>
        <w:ind w:firstLine="284"/>
        <w:jc w:val="both"/>
        <w:rPr>
          <w:rFonts w:ascii="Garamond" w:hAnsi="Garamond"/>
          <w:sz w:val="24"/>
          <w:szCs w:val="24"/>
        </w:rPr>
      </w:pPr>
      <w:proofErr w:type="spellStart"/>
      <w:r w:rsidRPr="00DB0CB5">
        <w:rPr>
          <w:rFonts w:ascii="Garamond" w:hAnsi="Garamond"/>
          <w:sz w:val="24"/>
          <w:szCs w:val="24"/>
        </w:rPr>
        <w:t>ii</w:t>
      </w:r>
      <w:proofErr w:type="spellEnd"/>
      <w:r w:rsidR="00913873" w:rsidRPr="00DB0CB5">
        <w:rPr>
          <w:rFonts w:ascii="Garamond" w:hAnsi="Garamond"/>
          <w:sz w:val="24"/>
          <w:szCs w:val="24"/>
        </w:rPr>
        <w:t>.</w:t>
      </w:r>
      <w:r w:rsidRPr="00DB0CB5">
        <w:rPr>
          <w:rFonts w:ascii="Garamond" w:hAnsi="Garamond"/>
          <w:sz w:val="24"/>
          <w:szCs w:val="24"/>
        </w:rPr>
        <w:t xml:space="preserve"> të gjithë interesin e shtuar mbi shumën e parapaguar të Huas dhe pagesat e tjera ende të pakryera sipas kësaj Marrëveshjeje që janë shtuar deri në datën e parapagimit. </w:t>
      </w:r>
    </w:p>
    <w:p w14:paraId="563DE638" w14:textId="4EF913EE" w:rsidR="007A2A3F" w:rsidRPr="00DB0CB5" w:rsidRDefault="007A2A3F" w:rsidP="007A2A3F">
      <w:pPr>
        <w:tabs>
          <w:tab w:val="left" w:pos="700"/>
        </w:tabs>
        <w:spacing w:after="0" w:line="240" w:lineRule="auto"/>
        <w:ind w:firstLine="284"/>
        <w:jc w:val="both"/>
        <w:rPr>
          <w:rFonts w:ascii="Garamond" w:hAnsi="Garamond"/>
          <w:sz w:val="24"/>
          <w:szCs w:val="24"/>
        </w:rPr>
      </w:pPr>
      <w:r w:rsidRPr="00DB0CB5">
        <w:rPr>
          <w:rFonts w:ascii="Garamond" w:hAnsi="Garamond"/>
          <w:sz w:val="24"/>
          <w:szCs w:val="24"/>
        </w:rPr>
        <w:t>e) Kompensimi. Neni 6.2 (</w:t>
      </w:r>
      <w:r w:rsidRPr="00DB0CB5">
        <w:rPr>
          <w:rFonts w:ascii="Garamond" w:hAnsi="Garamond"/>
          <w:i/>
          <w:iCs/>
          <w:sz w:val="24"/>
          <w:szCs w:val="24"/>
        </w:rPr>
        <w:t xml:space="preserve">Shumat e </w:t>
      </w:r>
      <w:proofErr w:type="spellStart"/>
      <w:r w:rsidRPr="00DB0CB5">
        <w:rPr>
          <w:rFonts w:ascii="Garamond" w:hAnsi="Garamond"/>
          <w:i/>
          <w:iCs/>
          <w:sz w:val="24"/>
          <w:szCs w:val="24"/>
        </w:rPr>
        <w:t>padisbursuara</w:t>
      </w:r>
      <w:proofErr w:type="spellEnd"/>
      <w:r w:rsidRPr="00DB0CB5">
        <w:rPr>
          <w:rFonts w:ascii="Garamond" w:hAnsi="Garamond"/>
          <w:i/>
          <w:iCs/>
          <w:sz w:val="24"/>
          <w:szCs w:val="24"/>
        </w:rPr>
        <w:t xml:space="preserve"> të Huas</w:t>
      </w:r>
      <w:r w:rsidRPr="00DB0CB5">
        <w:rPr>
          <w:rFonts w:ascii="Garamond" w:hAnsi="Garamond"/>
          <w:sz w:val="24"/>
          <w:szCs w:val="24"/>
        </w:rPr>
        <w:t xml:space="preserve">) </w:t>
      </w:r>
      <w:r w:rsidR="00FE26B4">
        <w:rPr>
          <w:rFonts w:ascii="Garamond" w:hAnsi="Garamond"/>
          <w:sz w:val="24"/>
          <w:szCs w:val="24"/>
        </w:rPr>
        <w:t>i</w:t>
      </w:r>
      <w:r w:rsidRPr="00DB0CB5">
        <w:rPr>
          <w:rFonts w:ascii="Garamond" w:hAnsi="Garamond"/>
          <w:sz w:val="24"/>
          <w:szCs w:val="24"/>
        </w:rPr>
        <w:t xml:space="preserve"> kësaj Marrëveshjeje do të zbatohet </w:t>
      </w:r>
      <w:proofErr w:type="spellStart"/>
      <w:r w:rsidRPr="00DB0CB5">
        <w:rPr>
          <w:rFonts w:ascii="Garamond" w:hAnsi="Garamond"/>
          <w:i/>
          <w:iCs/>
          <w:sz w:val="24"/>
          <w:szCs w:val="24"/>
        </w:rPr>
        <w:t>mutatis</w:t>
      </w:r>
      <w:proofErr w:type="spellEnd"/>
      <w:r w:rsidRPr="00DB0CB5">
        <w:rPr>
          <w:rFonts w:ascii="Garamond" w:hAnsi="Garamond"/>
          <w:i/>
          <w:iCs/>
          <w:sz w:val="24"/>
          <w:szCs w:val="24"/>
        </w:rPr>
        <w:t xml:space="preserve"> </w:t>
      </w:r>
      <w:proofErr w:type="spellStart"/>
      <w:r w:rsidRPr="00DB0CB5">
        <w:rPr>
          <w:rFonts w:ascii="Garamond" w:hAnsi="Garamond"/>
          <w:i/>
          <w:iCs/>
          <w:sz w:val="24"/>
          <w:szCs w:val="24"/>
        </w:rPr>
        <w:t>mutandis</w:t>
      </w:r>
      <w:proofErr w:type="spellEnd"/>
      <w:r w:rsidRPr="00DB0CB5">
        <w:rPr>
          <w:rFonts w:ascii="Garamond" w:hAnsi="Garamond"/>
          <w:sz w:val="24"/>
          <w:szCs w:val="24"/>
        </w:rPr>
        <w:t xml:space="preserve"> për kompensimin e parapagimeve.</w:t>
      </w:r>
      <w:r w:rsidRPr="00DB0CB5">
        <w:rPr>
          <w:rFonts w:ascii="Garamond" w:hAnsi="Garamond"/>
          <w:i/>
          <w:iCs/>
          <w:sz w:val="24"/>
          <w:szCs w:val="24"/>
        </w:rPr>
        <w:t xml:space="preserve"> </w:t>
      </w:r>
    </w:p>
    <w:p w14:paraId="1FB5D7CD" w14:textId="29487566" w:rsidR="007A2A3F" w:rsidRPr="00DB0CB5" w:rsidRDefault="007A2A3F" w:rsidP="007A2A3F">
      <w:pPr>
        <w:tabs>
          <w:tab w:val="left" w:pos="8360"/>
        </w:tabs>
        <w:spacing w:after="0" w:line="240" w:lineRule="auto"/>
        <w:ind w:firstLine="284"/>
        <w:jc w:val="both"/>
        <w:rPr>
          <w:rFonts w:ascii="Garamond" w:hAnsi="Garamond"/>
          <w:sz w:val="24"/>
          <w:szCs w:val="24"/>
        </w:rPr>
      </w:pPr>
      <w:r w:rsidRPr="00DB0CB5">
        <w:rPr>
          <w:rFonts w:ascii="Garamond" w:hAnsi="Garamond"/>
          <w:sz w:val="24"/>
          <w:szCs w:val="24"/>
        </w:rPr>
        <w:t>6.5</w:t>
      </w:r>
      <w:r w:rsidRPr="00DB0CB5">
        <w:rPr>
          <w:rFonts w:ascii="Garamond" w:hAnsi="Garamond"/>
          <w:i/>
          <w:iCs/>
          <w:sz w:val="24"/>
          <w:szCs w:val="24"/>
        </w:rPr>
        <w:t xml:space="preserve"> Grafiku i rishikuar i shlyerjes</w:t>
      </w:r>
      <w:r w:rsidRPr="00DB0CB5">
        <w:rPr>
          <w:rFonts w:ascii="Garamond" w:hAnsi="Garamond"/>
          <w:sz w:val="24"/>
          <w:szCs w:val="24"/>
        </w:rPr>
        <w:t xml:space="preserve">. Në rast se zbatohet </w:t>
      </w:r>
      <w:r w:rsidR="0046200F" w:rsidRPr="00DB0CB5">
        <w:rPr>
          <w:rFonts w:ascii="Garamond" w:hAnsi="Garamond"/>
          <w:sz w:val="24"/>
          <w:szCs w:val="24"/>
        </w:rPr>
        <w:t xml:space="preserve">neni </w:t>
      </w:r>
      <w:r w:rsidRPr="00DB0CB5">
        <w:rPr>
          <w:rFonts w:ascii="Garamond" w:hAnsi="Garamond"/>
          <w:sz w:val="24"/>
          <w:szCs w:val="24"/>
        </w:rPr>
        <w:t xml:space="preserve">6.3 </w:t>
      </w:r>
      <w:r w:rsidRPr="0046200F">
        <w:rPr>
          <w:rFonts w:ascii="Garamond" w:hAnsi="Garamond"/>
          <w:i/>
          <w:iCs/>
          <w:sz w:val="24"/>
          <w:szCs w:val="24"/>
        </w:rPr>
        <w:t xml:space="preserve">(Shlyerjet në rast </w:t>
      </w:r>
      <w:proofErr w:type="spellStart"/>
      <w:r w:rsidRPr="0046200F">
        <w:rPr>
          <w:rFonts w:ascii="Garamond" w:hAnsi="Garamond"/>
          <w:i/>
          <w:iCs/>
          <w:sz w:val="24"/>
          <w:szCs w:val="24"/>
        </w:rPr>
        <w:t>disbursimi</w:t>
      </w:r>
      <w:proofErr w:type="spellEnd"/>
      <w:r w:rsidRPr="0046200F">
        <w:rPr>
          <w:rFonts w:ascii="Garamond" w:hAnsi="Garamond"/>
          <w:i/>
          <w:iCs/>
          <w:sz w:val="24"/>
          <w:szCs w:val="24"/>
        </w:rPr>
        <w:t xml:space="preserve"> jo të plotë)</w:t>
      </w:r>
      <w:r w:rsidRPr="00DB0CB5">
        <w:rPr>
          <w:rFonts w:ascii="Garamond" w:hAnsi="Garamond"/>
          <w:sz w:val="24"/>
          <w:szCs w:val="24"/>
        </w:rPr>
        <w:t xml:space="preserve"> ose </w:t>
      </w:r>
      <w:r w:rsidR="0046200F" w:rsidRPr="00DB0CB5">
        <w:rPr>
          <w:rFonts w:ascii="Garamond" w:hAnsi="Garamond"/>
          <w:sz w:val="24"/>
          <w:szCs w:val="24"/>
        </w:rPr>
        <w:t xml:space="preserve">neni </w:t>
      </w:r>
      <w:r w:rsidRPr="00DB0CB5">
        <w:rPr>
          <w:rFonts w:ascii="Garamond" w:hAnsi="Garamond"/>
          <w:sz w:val="24"/>
          <w:szCs w:val="24"/>
        </w:rPr>
        <w:t xml:space="preserve">6.4 </w:t>
      </w:r>
      <w:r w:rsidRPr="0046200F">
        <w:rPr>
          <w:rFonts w:ascii="Garamond" w:hAnsi="Garamond"/>
          <w:i/>
          <w:iCs/>
          <w:sz w:val="24"/>
          <w:szCs w:val="24"/>
        </w:rPr>
        <w:t>(Parapagimi)</w:t>
      </w:r>
      <w:r w:rsidRPr="00DB0CB5">
        <w:rPr>
          <w:rFonts w:ascii="Garamond" w:hAnsi="Garamond"/>
          <w:sz w:val="24"/>
          <w:szCs w:val="24"/>
        </w:rPr>
        <w:t xml:space="preserve"> të kësaj Marrëveshjeje, </w:t>
      </w:r>
      <w:proofErr w:type="spellStart"/>
      <w:r w:rsidRPr="00DB0CB5">
        <w:rPr>
          <w:rFonts w:ascii="Garamond" w:hAnsi="Garamond"/>
          <w:sz w:val="24"/>
          <w:szCs w:val="24"/>
        </w:rPr>
        <w:t>KfW</w:t>
      </w:r>
      <w:proofErr w:type="spellEnd"/>
      <w:r w:rsidRPr="00DB0CB5">
        <w:rPr>
          <w:rFonts w:ascii="Garamond" w:hAnsi="Garamond"/>
          <w:sz w:val="24"/>
          <w:szCs w:val="24"/>
        </w:rPr>
        <w:t xml:space="preserve">-ja do t’i dërgojë Huamarrësit një </w:t>
      </w:r>
      <w:r w:rsidR="0046200F" w:rsidRPr="00DB0CB5">
        <w:rPr>
          <w:rFonts w:ascii="Garamond" w:hAnsi="Garamond"/>
          <w:sz w:val="24"/>
          <w:szCs w:val="24"/>
        </w:rPr>
        <w:t xml:space="preserve">Grafik </w:t>
      </w:r>
      <w:r w:rsidRPr="00DB0CB5">
        <w:rPr>
          <w:rFonts w:ascii="Garamond" w:hAnsi="Garamond"/>
          <w:sz w:val="24"/>
          <w:szCs w:val="24"/>
        </w:rPr>
        <w:t xml:space="preserve">të rishikuar Shlyerjeje, i cili do të bëhet pjesë integrale e kësaj Marrëveshjeje dhe do të zëvendësojë Grafikun e Shlyerjes, i zbatueshëm në kohën e një zëvendësimi të tillë pas </w:t>
      </w:r>
      <w:proofErr w:type="spellStart"/>
      <w:r w:rsidRPr="00DB0CB5">
        <w:rPr>
          <w:rFonts w:ascii="Garamond" w:hAnsi="Garamond"/>
          <w:sz w:val="24"/>
          <w:szCs w:val="24"/>
        </w:rPr>
        <w:t>disbursimit</w:t>
      </w:r>
      <w:proofErr w:type="spellEnd"/>
      <w:r w:rsidRPr="00DB0CB5">
        <w:rPr>
          <w:rFonts w:ascii="Garamond" w:hAnsi="Garamond"/>
          <w:sz w:val="24"/>
          <w:szCs w:val="24"/>
        </w:rPr>
        <w:t xml:space="preserve"> të fundit sipas Huas nga </w:t>
      </w:r>
      <w:proofErr w:type="spellStart"/>
      <w:r w:rsidRPr="00DB0CB5">
        <w:rPr>
          <w:rFonts w:ascii="Garamond" w:hAnsi="Garamond"/>
          <w:sz w:val="24"/>
          <w:szCs w:val="24"/>
        </w:rPr>
        <w:t>KfW</w:t>
      </w:r>
      <w:proofErr w:type="spellEnd"/>
      <w:r w:rsidRPr="00DB0CB5">
        <w:rPr>
          <w:rFonts w:ascii="Garamond" w:hAnsi="Garamond"/>
          <w:sz w:val="24"/>
          <w:szCs w:val="24"/>
        </w:rPr>
        <w:t>-ja.</w:t>
      </w:r>
      <w:r w:rsidRPr="00DB0CB5">
        <w:rPr>
          <w:rFonts w:ascii="Garamond" w:hAnsi="Garamond"/>
          <w:i/>
          <w:iCs/>
          <w:sz w:val="24"/>
          <w:szCs w:val="24"/>
        </w:rPr>
        <w:t xml:space="preserve"> </w:t>
      </w:r>
    </w:p>
    <w:p w14:paraId="1E2484B4" w14:textId="56E0077A"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i/>
          <w:iCs/>
          <w:szCs w:val="24"/>
          <w:lang w:val="sq-AL"/>
        </w:rPr>
        <w:t xml:space="preserve">7. </w:t>
      </w:r>
      <w:r w:rsidRPr="00DB0CB5">
        <w:rPr>
          <w:rFonts w:ascii="Garamond" w:hAnsi="Garamond"/>
          <w:szCs w:val="24"/>
          <w:lang w:val="sq-AL"/>
        </w:rPr>
        <w:t xml:space="preserve">Llogaritjet dhe pagesat në përgjithësi </w:t>
      </w:r>
    </w:p>
    <w:p w14:paraId="7A03ADD3" w14:textId="33892DA8"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7.1. </w:t>
      </w:r>
      <w:r w:rsidRPr="00DB0CB5">
        <w:rPr>
          <w:rFonts w:ascii="Garamond" w:hAnsi="Garamond"/>
          <w:b w:val="0"/>
          <w:bCs/>
          <w:i/>
          <w:iCs/>
          <w:szCs w:val="24"/>
          <w:lang w:val="sq-AL"/>
        </w:rPr>
        <w:t xml:space="preserve">Llogaritja. </w:t>
      </w:r>
      <w:r w:rsidRPr="00DB0CB5">
        <w:rPr>
          <w:rFonts w:ascii="Garamond" w:hAnsi="Garamond"/>
          <w:b w:val="0"/>
          <w:bCs/>
          <w:szCs w:val="24"/>
          <w:lang w:val="sq-AL"/>
        </w:rPr>
        <w:t xml:space="preserve">Interesi, Tarifa e Angazhimit, interesi i kamatëvonesës sipas </w:t>
      </w:r>
      <w:r w:rsidR="00A15255" w:rsidRPr="00DB0CB5">
        <w:rPr>
          <w:rFonts w:ascii="Garamond" w:hAnsi="Garamond"/>
          <w:b w:val="0"/>
          <w:bCs/>
          <w:szCs w:val="24"/>
          <w:lang w:val="sq-AL"/>
        </w:rPr>
        <w:t xml:space="preserve">nenit </w:t>
      </w:r>
      <w:r w:rsidRPr="00DB0CB5">
        <w:rPr>
          <w:rFonts w:ascii="Garamond" w:hAnsi="Garamond"/>
          <w:b w:val="0"/>
          <w:bCs/>
          <w:szCs w:val="24"/>
          <w:lang w:val="sq-AL"/>
        </w:rPr>
        <w:t xml:space="preserve">7.5 </w:t>
      </w:r>
      <w:r w:rsidRPr="00A15255">
        <w:rPr>
          <w:rFonts w:ascii="Garamond" w:hAnsi="Garamond"/>
          <w:b w:val="0"/>
          <w:bCs/>
          <w:i/>
          <w:iCs/>
          <w:szCs w:val="24"/>
          <w:lang w:val="sq-AL"/>
        </w:rPr>
        <w:t>(Interesi i Kamatëvonesës)</w:t>
      </w:r>
      <w:r w:rsidRPr="00DB0CB5">
        <w:rPr>
          <w:rFonts w:ascii="Garamond" w:hAnsi="Garamond"/>
          <w:b w:val="0"/>
          <w:bCs/>
          <w:szCs w:val="24"/>
          <w:lang w:val="sq-AL"/>
        </w:rPr>
        <w:t xml:space="preserve"> të kësaj Marrëveshjeje, pagesat e kompensimit me shumë të vetme/fikse për shumat e vonuara të pagesës sipas </w:t>
      </w:r>
      <w:r w:rsidR="00DF666C" w:rsidRPr="00DB0CB5">
        <w:rPr>
          <w:rFonts w:ascii="Garamond" w:hAnsi="Garamond"/>
          <w:b w:val="0"/>
          <w:bCs/>
          <w:szCs w:val="24"/>
          <w:lang w:val="sq-AL"/>
        </w:rPr>
        <w:t xml:space="preserve">nenit </w:t>
      </w:r>
      <w:r w:rsidRPr="00DB0CB5">
        <w:rPr>
          <w:rFonts w:ascii="Garamond" w:hAnsi="Garamond"/>
          <w:b w:val="0"/>
          <w:bCs/>
          <w:szCs w:val="24"/>
          <w:lang w:val="sq-AL"/>
        </w:rPr>
        <w:t xml:space="preserve">7.6 </w:t>
      </w:r>
      <w:r w:rsidRPr="008F5C5B">
        <w:rPr>
          <w:rFonts w:ascii="Garamond" w:hAnsi="Garamond"/>
          <w:b w:val="0"/>
          <w:bCs/>
          <w:i/>
          <w:iCs/>
          <w:szCs w:val="24"/>
          <w:lang w:val="sq-AL"/>
        </w:rPr>
        <w:t>(Kompensimi me shumë të vetme/fikse)</w:t>
      </w:r>
      <w:r w:rsidRPr="00DB0CB5">
        <w:rPr>
          <w:rFonts w:ascii="Garamond" w:hAnsi="Garamond"/>
          <w:b w:val="0"/>
          <w:bCs/>
          <w:szCs w:val="24"/>
          <w:lang w:val="sq-AL"/>
        </w:rPr>
        <w:t xml:space="preserve"> të kësaj Marrëveshjeje, Tarifa e Mos</w:t>
      </w:r>
      <w:r w:rsidR="002231D6">
        <w:rPr>
          <w:rFonts w:ascii="Garamond" w:hAnsi="Garamond"/>
          <w:b w:val="0"/>
          <w:bCs/>
          <w:szCs w:val="24"/>
          <w:lang w:val="sq-AL"/>
        </w:rPr>
        <w:t>s</w:t>
      </w:r>
      <w:r w:rsidRPr="00DB0CB5">
        <w:rPr>
          <w:rFonts w:ascii="Garamond" w:hAnsi="Garamond"/>
          <w:b w:val="0"/>
          <w:bCs/>
          <w:szCs w:val="24"/>
          <w:lang w:val="sq-AL"/>
        </w:rPr>
        <w:t>hfrytëzimit dhe Tarifa e Parapagimit do të llogariten mbi bazën e një viti 360</w:t>
      </w:r>
      <w:r w:rsidR="00406C4B">
        <w:rPr>
          <w:rFonts w:ascii="Garamond" w:hAnsi="Garamond"/>
          <w:b w:val="0"/>
          <w:bCs/>
          <w:szCs w:val="24"/>
          <w:lang w:val="sq-AL"/>
        </w:rPr>
        <w:t>-</w:t>
      </w:r>
      <w:r w:rsidRPr="00DB0CB5">
        <w:rPr>
          <w:rFonts w:ascii="Garamond" w:hAnsi="Garamond"/>
          <w:b w:val="0"/>
          <w:bCs/>
          <w:szCs w:val="24"/>
          <w:lang w:val="sq-AL"/>
        </w:rPr>
        <w:t>ditor me muaj prej tridhjetë ditësh.</w:t>
      </w:r>
      <w:r w:rsidRPr="00DB0CB5">
        <w:rPr>
          <w:rFonts w:ascii="Garamond" w:hAnsi="Garamond"/>
          <w:b w:val="0"/>
          <w:bCs/>
          <w:i/>
          <w:iCs/>
          <w:szCs w:val="24"/>
          <w:lang w:val="sq-AL"/>
        </w:rPr>
        <w:t xml:space="preserve"> </w:t>
      </w:r>
    </w:p>
    <w:p w14:paraId="7A307FF2" w14:textId="77777777"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7.2. </w:t>
      </w:r>
      <w:r w:rsidRPr="00DB0CB5">
        <w:rPr>
          <w:rFonts w:ascii="Garamond" w:hAnsi="Garamond"/>
          <w:b w:val="0"/>
          <w:bCs/>
          <w:i/>
          <w:iCs/>
          <w:szCs w:val="24"/>
          <w:lang w:val="sq-AL"/>
        </w:rPr>
        <w:t>Data e pagesës</w:t>
      </w:r>
      <w:r w:rsidRPr="00DB0CB5">
        <w:rPr>
          <w:rFonts w:ascii="Garamond" w:hAnsi="Garamond"/>
          <w:b w:val="0"/>
          <w:bCs/>
          <w:szCs w:val="24"/>
          <w:lang w:val="sq-AL"/>
        </w:rPr>
        <w:t xml:space="preserve">. Nëse një pagesë që do të kryhet në lidhje me këtë Marrëveshje bie në një datë që nuk është Ditë Pune Bankare, Huamarrësi duhet ta kryejë një pagesë të tillë në Ditën vijuese të Punës Bankare. Nëse Dita vijuese e Punës Bankare bie brenda muajit vijues kalendarik, kjo pagesë duhet të kryhet në Ditën e Fundit të Punës Bankare të muajit aktual kalendarik. </w:t>
      </w:r>
    </w:p>
    <w:p w14:paraId="31A95057" w14:textId="3A971FB7"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7.3. </w:t>
      </w:r>
      <w:r w:rsidRPr="00DB0CB5">
        <w:rPr>
          <w:rFonts w:ascii="Garamond" w:hAnsi="Garamond"/>
          <w:b w:val="0"/>
          <w:bCs/>
          <w:i/>
          <w:iCs/>
          <w:szCs w:val="24"/>
          <w:lang w:val="sq-AL"/>
        </w:rPr>
        <w:t>Numri i llogarisë, koha e kreditimit.</w:t>
      </w:r>
      <w:r w:rsidRPr="00DB0CB5">
        <w:rPr>
          <w:rFonts w:ascii="Garamond" w:hAnsi="Garamond"/>
          <w:szCs w:val="24"/>
          <w:lang w:val="sq-AL"/>
        </w:rPr>
        <w:t xml:space="preserve"> </w:t>
      </w:r>
      <w:r w:rsidRPr="00DB0CB5">
        <w:rPr>
          <w:rFonts w:ascii="Garamond" w:hAnsi="Garamond"/>
          <w:b w:val="0"/>
          <w:bCs/>
          <w:szCs w:val="24"/>
          <w:lang w:val="sq-AL"/>
        </w:rPr>
        <w:t>Huamarrësi do të çlirohet nga detyrimet e tij për pagesë</w:t>
      </w:r>
      <w:r w:rsidR="003A54C4">
        <w:rPr>
          <w:rFonts w:ascii="Garamond" w:hAnsi="Garamond"/>
          <w:b w:val="0"/>
          <w:bCs/>
          <w:szCs w:val="24"/>
          <w:lang w:val="sq-AL"/>
        </w:rPr>
        <w:t>,</w:t>
      </w:r>
      <w:r w:rsidRPr="00DB0CB5">
        <w:rPr>
          <w:rFonts w:ascii="Garamond" w:hAnsi="Garamond"/>
          <w:b w:val="0"/>
          <w:bCs/>
          <w:szCs w:val="24"/>
          <w:lang w:val="sq-AL"/>
        </w:rPr>
        <w:t xml:space="preserve"> në lidhje me këtë Marrëveshje, nëse dhe deri në masën që shumat përkatëse i janë kredituar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-së në </w:t>
      </w:r>
      <w:proofErr w:type="spellStart"/>
      <w:r w:rsidRPr="00DB0CB5">
        <w:rPr>
          <w:rFonts w:ascii="Garamond" w:hAnsi="Garamond"/>
          <w:b w:val="0"/>
          <w:bCs/>
          <w:szCs w:val="24"/>
          <w:lang w:val="sq-AL"/>
        </w:rPr>
        <w:t>disponim</w:t>
      </w:r>
      <w:proofErr w:type="spellEnd"/>
      <w:r w:rsidRPr="00DB0CB5">
        <w:rPr>
          <w:rFonts w:ascii="Garamond" w:hAnsi="Garamond"/>
          <w:b w:val="0"/>
          <w:bCs/>
          <w:szCs w:val="24"/>
          <w:lang w:val="sq-AL"/>
        </w:rPr>
        <w:t xml:space="preserve"> të lirë të saj, pa asnjë zbritje në </w:t>
      </w:r>
      <w:r w:rsidR="003A54C4" w:rsidRPr="00DB0CB5">
        <w:rPr>
          <w:rFonts w:ascii="Garamond" w:hAnsi="Garamond"/>
          <w:b w:val="0"/>
          <w:bCs/>
          <w:szCs w:val="24"/>
          <w:lang w:val="sq-AL"/>
        </w:rPr>
        <w:t xml:space="preserve">euro </w:t>
      </w:r>
      <w:r w:rsidRPr="00DB0CB5">
        <w:rPr>
          <w:rFonts w:ascii="Garamond" w:hAnsi="Garamond"/>
          <w:b w:val="0"/>
          <w:bCs/>
          <w:szCs w:val="24"/>
          <w:lang w:val="sq-AL"/>
        </w:rPr>
        <w:t>dhe jo më vonë se në orën 10</w:t>
      </w:r>
      <w:r w:rsidR="003A54C4">
        <w:rPr>
          <w:rFonts w:ascii="Garamond" w:hAnsi="Garamond"/>
          <w:b w:val="0"/>
          <w:bCs/>
          <w:szCs w:val="24"/>
          <w:lang w:val="sq-AL"/>
        </w:rPr>
        <w:t>:</w:t>
      </w:r>
      <w:r w:rsidRPr="00DB0CB5">
        <w:rPr>
          <w:rFonts w:ascii="Garamond" w:hAnsi="Garamond"/>
          <w:b w:val="0"/>
          <w:bCs/>
          <w:szCs w:val="24"/>
          <w:lang w:val="sq-AL"/>
        </w:rPr>
        <w:t xml:space="preserve">00 paradite në Frankfurt </w:t>
      </w:r>
      <w:proofErr w:type="spellStart"/>
      <w:r w:rsidRPr="00DB0CB5">
        <w:rPr>
          <w:rFonts w:ascii="Garamond" w:hAnsi="Garamond"/>
          <w:b w:val="0"/>
          <w:bCs/>
          <w:szCs w:val="24"/>
          <w:lang w:val="sq-AL"/>
        </w:rPr>
        <w:t>am</w:t>
      </w:r>
      <w:proofErr w:type="spellEnd"/>
      <w:r w:rsidRPr="00DB0CB5">
        <w:rPr>
          <w:rFonts w:ascii="Garamond" w:hAnsi="Garamond"/>
          <w:b w:val="0"/>
          <w:bCs/>
          <w:szCs w:val="24"/>
          <w:lang w:val="sq-AL"/>
        </w:rPr>
        <w:t xml:space="preserve"> </w:t>
      </w:r>
      <w:proofErr w:type="spellStart"/>
      <w:r w:rsidRPr="00DB0CB5">
        <w:rPr>
          <w:rFonts w:ascii="Garamond" w:hAnsi="Garamond"/>
          <w:b w:val="0"/>
          <w:bCs/>
          <w:szCs w:val="24"/>
          <w:lang w:val="sq-AL"/>
        </w:rPr>
        <w:t>Main</w:t>
      </w:r>
      <w:proofErr w:type="spellEnd"/>
      <w:r w:rsidRPr="00DB0CB5">
        <w:rPr>
          <w:rFonts w:ascii="Garamond" w:hAnsi="Garamond"/>
          <w:b w:val="0"/>
          <w:bCs/>
          <w:szCs w:val="24"/>
          <w:lang w:val="sq-AL"/>
        </w:rPr>
        <w:t xml:space="preserve">, Republika Federale e Gjermanisë, në llogarinë 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-së në Frankfurt </w:t>
      </w:r>
      <w:proofErr w:type="spellStart"/>
      <w:r w:rsidRPr="00DB0CB5">
        <w:rPr>
          <w:rFonts w:ascii="Garamond" w:hAnsi="Garamond"/>
          <w:b w:val="0"/>
          <w:bCs/>
          <w:szCs w:val="24"/>
          <w:lang w:val="sq-AL"/>
        </w:rPr>
        <w:t>am</w:t>
      </w:r>
      <w:proofErr w:type="spellEnd"/>
      <w:r w:rsidRPr="00DB0CB5">
        <w:rPr>
          <w:rFonts w:ascii="Garamond" w:hAnsi="Garamond"/>
          <w:b w:val="0"/>
          <w:bCs/>
          <w:szCs w:val="24"/>
          <w:lang w:val="sq-AL"/>
        </w:rPr>
        <w:t xml:space="preserve"> </w:t>
      </w:r>
      <w:proofErr w:type="spellStart"/>
      <w:r w:rsidRPr="00DB0CB5">
        <w:rPr>
          <w:rFonts w:ascii="Garamond" w:hAnsi="Garamond"/>
          <w:b w:val="0"/>
          <w:bCs/>
          <w:szCs w:val="24"/>
          <w:lang w:val="sq-AL"/>
        </w:rPr>
        <w:t>Main</w:t>
      </w:r>
      <w:proofErr w:type="spellEnd"/>
      <w:r w:rsidRPr="00DB0CB5">
        <w:rPr>
          <w:rFonts w:ascii="Garamond" w:hAnsi="Garamond"/>
          <w:b w:val="0"/>
          <w:bCs/>
          <w:szCs w:val="24"/>
          <w:lang w:val="sq-AL"/>
        </w:rPr>
        <w:t>, Republika Federale e Gjermanisë, numri IBAN DE09 5002 0400 3102 5608 01, duke caktuar datën e pagesës si referencë shtesë (“</w:t>
      </w:r>
      <w:proofErr w:type="spellStart"/>
      <w:r w:rsidRPr="00DB0CB5">
        <w:rPr>
          <w:rFonts w:ascii="Garamond" w:hAnsi="Garamond"/>
          <w:b w:val="0"/>
          <w:bCs/>
          <w:szCs w:val="24"/>
          <w:lang w:val="sq-AL"/>
        </w:rPr>
        <w:t>Ref</w:t>
      </w:r>
      <w:proofErr w:type="spellEnd"/>
      <w:r w:rsidRPr="00DB0CB5">
        <w:rPr>
          <w:rFonts w:ascii="Garamond" w:hAnsi="Garamond"/>
          <w:b w:val="0"/>
          <w:bCs/>
          <w:szCs w:val="24"/>
          <w:lang w:val="sq-AL"/>
        </w:rPr>
        <w:t>. VVVVMMDD”).</w:t>
      </w:r>
    </w:p>
    <w:p w14:paraId="477BE2F6" w14:textId="77777777"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7.4. </w:t>
      </w:r>
      <w:proofErr w:type="spellStart"/>
      <w:r w:rsidRPr="00DB0CB5">
        <w:rPr>
          <w:rFonts w:ascii="Garamond" w:hAnsi="Garamond"/>
          <w:b w:val="0"/>
          <w:bCs/>
          <w:i/>
          <w:iCs/>
          <w:szCs w:val="24"/>
          <w:lang w:val="sq-AL"/>
        </w:rPr>
        <w:t>Kundërpretendimet</w:t>
      </w:r>
      <w:proofErr w:type="spellEnd"/>
      <w:r w:rsidRPr="00DB0CB5">
        <w:rPr>
          <w:rFonts w:ascii="Garamond" w:hAnsi="Garamond"/>
          <w:b w:val="0"/>
          <w:bCs/>
          <w:i/>
          <w:iCs/>
          <w:szCs w:val="24"/>
          <w:lang w:val="sq-AL"/>
        </w:rPr>
        <w:t>/kundërpaditë e Huamarrësit.</w:t>
      </w:r>
      <w:r w:rsidRPr="00DB0CB5">
        <w:rPr>
          <w:rFonts w:ascii="Garamond" w:hAnsi="Garamond"/>
          <w:b w:val="0"/>
          <w:bCs/>
          <w:szCs w:val="24"/>
          <w:lang w:val="sq-AL"/>
        </w:rPr>
        <w:t xml:space="preserve"> Huamarrësi nuk ka të drejtë të kërkojë asnjë të drejtë për mbajtje ose kompensim ose të drejta të ngjashme kundrejt detyrimeve të pagesës sipas kësaj </w:t>
      </w:r>
      <w:r w:rsidRPr="00DB0CB5">
        <w:rPr>
          <w:rFonts w:ascii="Garamond" w:hAnsi="Garamond"/>
          <w:b w:val="0"/>
          <w:bCs/>
          <w:szCs w:val="24"/>
          <w:lang w:val="sq-AL"/>
        </w:rPr>
        <w:lastRenderedPageBreak/>
        <w:t xml:space="preserve">Marrëveshjeje, përveç kur këto të drejta njihen me vendim deklarues ose nuk kundërshtohen nga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-ja.</w:t>
      </w:r>
      <w:r w:rsidRPr="00DB0CB5">
        <w:rPr>
          <w:rFonts w:ascii="Garamond" w:hAnsi="Garamond"/>
          <w:b w:val="0"/>
          <w:bCs/>
          <w:i/>
          <w:iCs/>
          <w:szCs w:val="24"/>
          <w:lang w:val="sq-AL"/>
        </w:rPr>
        <w:t xml:space="preserve"> </w:t>
      </w:r>
    </w:p>
    <w:p w14:paraId="76BECA89" w14:textId="50B8DA8B"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7.5. </w:t>
      </w:r>
      <w:r w:rsidRPr="00DB0CB5">
        <w:rPr>
          <w:rFonts w:ascii="Garamond" w:hAnsi="Garamond"/>
          <w:b w:val="0"/>
          <w:bCs/>
          <w:i/>
          <w:iCs/>
          <w:szCs w:val="24"/>
          <w:lang w:val="sq-AL"/>
        </w:rPr>
        <w:t>Interesi i kamatëvonesës</w:t>
      </w:r>
      <w:r w:rsidRPr="00DB0CB5">
        <w:rPr>
          <w:rFonts w:ascii="Garamond" w:hAnsi="Garamond"/>
          <w:b w:val="0"/>
          <w:bCs/>
          <w:szCs w:val="24"/>
          <w:lang w:val="sq-AL"/>
        </w:rPr>
        <w:t xml:space="preserve">. Nëse ndonjë këst shlyerjeje ose parapagimi sipas </w:t>
      </w:r>
      <w:r w:rsidR="00913873" w:rsidRPr="00DB0CB5">
        <w:rPr>
          <w:rFonts w:ascii="Garamond" w:hAnsi="Garamond"/>
          <w:b w:val="0"/>
          <w:bCs/>
          <w:szCs w:val="24"/>
          <w:lang w:val="sq-AL"/>
        </w:rPr>
        <w:t xml:space="preserve">nenit </w:t>
      </w:r>
      <w:r w:rsidRPr="00DB0CB5">
        <w:rPr>
          <w:rFonts w:ascii="Garamond" w:hAnsi="Garamond"/>
          <w:b w:val="0"/>
          <w:bCs/>
          <w:szCs w:val="24"/>
          <w:lang w:val="sq-AL"/>
        </w:rPr>
        <w:t>6.4 (</w:t>
      </w:r>
      <w:r w:rsidRPr="00DB0CB5">
        <w:rPr>
          <w:rFonts w:ascii="Garamond" w:hAnsi="Garamond"/>
          <w:b w:val="0"/>
          <w:bCs/>
          <w:i/>
          <w:iCs/>
          <w:szCs w:val="24"/>
          <w:lang w:val="sq-AL"/>
        </w:rPr>
        <w:t>Parapagim</w:t>
      </w:r>
      <w:r w:rsidRPr="00550526">
        <w:rPr>
          <w:rFonts w:ascii="Garamond" w:hAnsi="Garamond"/>
          <w:b w:val="0"/>
          <w:bCs/>
          <w:i/>
          <w:iCs/>
          <w:szCs w:val="24"/>
          <w:lang w:val="sq-AL"/>
        </w:rPr>
        <w:t>i)</w:t>
      </w:r>
      <w:r w:rsidRPr="00DB0CB5">
        <w:rPr>
          <w:rFonts w:ascii="Garamond" w:hAnsi="Garamond"/>
          <w:b w:val="0"/>
          <w:bCs/>
          <w:szCs w:val="24"/>
          <w:lang w:val="sq-AL"/>
        </w:rPr>
        <w:t xml:space="preserve"> të kësaj Marrëveshjeje nuk është në dispozicion të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-së</w:t>
      </w:r>
      <w:r w:rsidR="00150E09">
        <w:rPr>
          <w:rFonts w:ascii="Garamond" w:hAnsi="Garamond"/>
          <w:b w:val="0"/>
          <w:bCs/>
          <w:szCs w:val="24"/>
          <w:lang w:val="sq-AL"/>
        </w:rPr>
        <w:t>,</w:t>
      </w:r>
      <w:r w:rsidRPr="00DB0CB5">
        <w:rPr>
          <w:rFonts w:ascii="Garamond" w:hAnsi="Garamond"/>
          <w:b w:val="0"/>
          <w:bCs/>
          <w:szCs w:val="24"/>
          <w:lang w:val="sq-AL"/>
        </w:rPr>
        <w:t xml:space="preserve"> kur duhet kryer pagesa,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pa njoftim paraprak, mund të ngarkojë interesin e kamatëvonesës në normën 200 pikë bazë mbi përqindjen e interesit në vit, siç përcaktohet në </w:t>
      </w:r>
      <w:r w:rsidR="00A74202" w:rsidRPr="00DB0CB5">
        <w:rPr>
          <w:rFonts w:ascii="Garamond" w:hAnsi="Garamond"/>
          <w:b w:val="0"/>
          <w:bCs/>
          <w:szCs w:val="24"/>
          <w:lang w:val="sq-AL"/>
        </w:rPr>
        <w:t xml:space="preserve">nenin </w:t>
      </w:r>
      <w:r w:rsidRPr="00DB0CB5">
        <w:rPr>
          <w:rFonts w:ascii="Garamond" w:hAnsi="Garamond"/>
          <w:b w:val="0"/>
          <w:bCs/>
          <w:szCs w:val="24"/>
          <w:lang w:val="sq-AL"/>
        </w:rPr>
        <w:t xml:space="preserve">5 </w:t>
      </w:r>
      <w:r w:rsidRPr="00513FB7">
        <w:rPr>
          <w:rFonts w:ascii="Garamond" w:hAnsi="Garamond"/>
          <w:b w:val="0"/>
          <w:bCs/>
          <w:i/>
          <w:iCs/>
          <w:szCs w:val="24"/>
          <w:lang w:val="sq-AL"/>
        </w:rPr>
        <w:t>(Interesi)</w:t>
      </w:r>
      <w:r w:rsidRPr="00DB0CB5">
        <w:rPr>
          <w:rFonts w:ascii="Garamond" w:hAnsi="Garamond"/>
          <w:b w:val="0"/>
          <w:bCs/>
          <w:szCs w:val="24"/>
          <w:lang w:val="sq-AL"/>
        </w:rPr>
        <w:t xml:space="preserve"> të kësaj Marrëveshjeje për periudhën që fillon në datën e pagesës dhe që përfundon në datën kur këto pagesa kreditohen në llogarinë 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-së të specifikuar në </w:t>
      </w:r>
      <w:r w:rsidR="00513FB7" w:rsidRPr="00DB0CB5">
        <w:rPr>
          <w:rFonts w:ascii="Garamond" w:hAnsi="Garamond"/>
          <w:b w:val="0"/>
          <w:bCs/>
          <w:szCs w:val="24"/>
          <w:lang w:val="sq-AL"/>
        </w:rPr>
        <w:t xml:space="preserve">nenin </w:t>
      </w:r>
      <w:r w:rsidRPr="00DB0CB5">
        <w:rPr>
          <w:rFonts w:ascii="Garamond" w:hAnsi="Garamond"/>
          <w:b w:val="0"/>
          <w:bCs/>
          <w:szCs w:val="24"/>
          <w:lang w:val="sq-AL"/>
        </w:rPr>
        <w:t xml:space="preserve">7.3 </w:t>
      </w:r>
      <w:r w:rsidRPr="00DB0CB5">
        <w:rPr>
          <w:rFonts w:ascii="Garamond" w:hAnsi="Garamond"/>
          <w:b w:val="0"/>
          <w:bCs/>
          <w:i/>
          <w:iCs/>
          <w:szCs w:val="24"/>
          <w:lang w:val="sq-AL"/>
        </w:rPr>
        <w:t>(Numri i llogarisë, koha e kreditimit)</w:t>
      </w:r>
      <w:r w:rsidRPr="00DB0CB5">
        <w:rPr>
          <w:rFonts w:ascii="Garamond" w:hAnsi="Garamond"/>
          <w:b w:val="0"/>
          <w:bCs/>
          <w:szCs w:val="24"/>
          <w:lang w:val="sq-AL"/>
        </w:rPr>
        <w:t xml:space="preserve"> të kësaj Marrëveshjeje. Ky interes kamatëvonese duhet të paguhet menjëherë, me kërkesën e parë të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-së.</w:t>
      </w:r>
      <w:r w:rsidRPr="00DB0CB5">
        <w:rPr>
          <w:rFonts w:ascii="Garamond" w:hAnsi="Garamond"/>
          <w:b w:val="0"/>
          <w:bCs/>
          <w:i/>
          <w:iCs/>
          <w:szCs w:val="24"/>
          <w:lang w:val="sq-AL"/>
        </w:rPr>
        <w:t xml:space="preserve"> </w:t>
      </w:r>
    </w:p>
    <w:p w14:paraId="106CDB70" w14:textId="70460DC3"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7.6. </w:t>
      </w:r>
      <w:r w:rsidRPr="00DB0CB5">
        <w:rPr>
          <w:rFonts w:ascii="Garamond" w:hAnsi="Garamond"/>
          <w:b w:val="0"/>
          <w:bCs/>
          <w:i/>
          <w:iCs/>
          <w:szCs w:val="24"/>
          <w:lang w:val="sq-AL"/>
        </w:rPr>
        <w:t>Kompensimi me pagesë të vetme</w:t>
      </w:r>
      <w:r w:rsidRPr="00DB0CB5">
        <w:rPr>
          <w:rFonts w:ascii="Garamond" w:hAnsi="Garamond"/>
          <w:b w:val="0"/>
          <w:bCs/>
          <w:szCs w:val="24"/>
          <w:lang w:val="sq-AL"/>
        </w:rPr>
        <w:t xml:space="preserv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pa njoftim paraprak, mund të kërkojë kompensim me pagesë të vetme për shumat e vonuara të pagesës (me përjashtim të kësteve të shlyerjes dhe parapagimeve të përmendura në </w:t>
      </w:r>
      <w:r w:rsidR="00513FB7" w:rsidRPr="00DB0CB5">
        <w:rPr>
          <w:rFonts w:ascii="Garamond" w:hAnsi="Garamond"/>
          <w:b w:val="0"/>
          <w:bCs/>
          <w:szCs w:val="24"/>
          <w:lang w:val="sq-AL"/>
        </w:rPr>
        <w:t xml:space="preserve">nenin </w:t>
      </w:r>
      <w:r w:rsidRPr="00DB0CB5">
        <w:rPr>
          <w:rFonts w:ascii="Garamond" w:hAnsi="Garamond"/>
          <w:b w:val="0"/>
          <w:bCs/>
          <w:szCs w:val="24"/>
          <w:lang w:val="sq-AL"/>
        </w:rPr>
        <w:t xml:space="preserve">7.5 </w:t>
      </w:r>
      <w:r w:rsidRPr="00513FB7">
        <w:rPr>
          <w:rFonts w:ascii="Garamond" w:hAnsi="Garamond"/>
          <w:b w:val="0"/>
          <w:bCs/>
          <w:i/>
          <w:iCs/>
          <w:szCs w:val="24"/>
          <w:lang w:val="sq-AL"/>
        </w:rPr>
        <w:t>(Interesi i Kamatëvonesës)</w:t>
      </w:r>
      <w:r w:rsidRPr="00DB0CB5">
        <w:rPr>
          <w:rFonts w:ascii="Garamond" w:hAnsi="Garamond"/>
          <w:b w:val="0"/>
          <w:bCs/>
          <w:szCs w:val="24"/>
          <w:lang w:val="sq-AL"/>
        </w:rPr>
        <w:t xml:space="preserve"> të kësaj Marrëveshjeje) nga data e kërkueshme deri në datën e pagesës në vlerën 200 pikë bazë në vit mbi Përqindjen Fikse të Interesit sipas </w:t>
      </w:r>
      <w:r w:rsidR="006966EA" w:rsidRPr="00DB0CB5">
        <w:rPr>
          <w:rFonts w:ascii="Garamond" w:hAnsi="Garamond"/>
          <w:b w:val="0"/>
          <w:bCs/>
          <w:szCs w:val="24"/>
          <w:lang w:val="sq-AL"/>
        </w:rPr>
        <w:t xml:space="preserve">nenit </w:t>
      </w:r>
      <w:r w:rsidRPr="00DB0CB5">
        <w:rPr>
          <w:rFonts w:ascii="Garamond" w:hAnsi="Garamond"/>
          <w:b w:val="0"/>
          <w:bCs/>
          <w:szCs w:val="24"/>
          <w:lang w:val="sq-AL"/>
        </w:rPr>
        <w:t xml:space="preserve">5 </w:t>
      </w:r>
      <w:r w:rsidRPr="006966EA">
        <w:rPr>
          <w:rFonts w:ascii="Garamond" w:hAnsi="Garamond"/>
          <w:b w:val="0"/>
          <w:bCs/>
          <w:i/>
          <w:iCs/>
          <w:szCs w:val="24"/>
          <w:lang w:val="sq-AL"/>
        </w:rPr>
        <w:t>(Interesi)</w:t>
      </w:r>
      <w:r w:rsidRPr="00DB0CB5">
        <w:rPr>
          <w:rFonts w:ascii="Garamond" w:hAnsi="Garamond"/>
          <w:b w:val="0"/>
          <w:bCs/>
          <w:szCs w:val="24"/>
          <w:lang w:val="sq-AL"/>
        </w:rPr>
        <w:t xml:space="preserve"> të kësaj Marrëveshjeje. Kompensimi me shumë të vetme/fikse duhet të paguhet menjëherë me kërkesën e parë të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-së. Huamarrësi është i lirë të provojë se nuk ka ndodhur asnjë dëm ose se dëmet kanë qenë më të vogla sesa kompensimi me shumë të vetme. </w:t>
      </w:r>
    </w:p>
    <w:p w14:paraId="0082B777" w14:textId="57347D82" w:rsidR="007A2A3F" w:rsidRPr="00DB0CB5" w:rsidRDefault="007A2A3F" w:rsidP="007A2A3F">
      <w:pPr>
        <w:pStyle w:val="Heading2"/>
        <w:numPr>
          <w:ilvl w:val="0"/>
          <w:numId w:val="0"/>
        </w:numPr>
        <w:spacing w:before="0" w:after="0" w:line="240" w:lineRule="auto"/>
        <w:ind w:firstLine="284"/>
        <w:rPr>
          <w:rFonts w:ascii="Garamond" w:hAnsi="Garamond"/>
          <w:b w:val="0"/>
          <w:bCs/>
          <w:szCs w:val="24"/>
          <w:lang w:val="sq-AL"/>
        </w:rPr>
      </w:pPr>
      <w:r w:rsidRPr="00DB0CB5">
        <w:rPr>
          <w:rFonts w:ascii="Garamond" w:hAnsi="Garamond"/>
          <w:b w:val="0"/>
          <w:bCs/>
          <w:szCs w:val="24"/>
          <w:lang w:val="sq-AL"/>
        </w:rPr>
        <w:t xml:space="preserve">7.7. </w:t>
      </w:r>
      <w:r w:rsidRPr="00DB0CB5">
        <w:rPr>
          <w:rFonts w:ascii="Garamond" w:hAnsi="Garamond"/>
          <w:b w:val="0"/>
          <w:bCs/>
          <w:i/>
          <w:iCs/>
          <w:szCs w:val="24"/>
          <w:lang w:val="sq-AL"/>
        </w:rPr>
        <w:t>Kompensimi</w:t>
      </w:r>
      <w:r w:rsidRPr="00DB0CB5">
        <w:rPr>
          <w:rFonts w:ascii="Garamond" w:hAnsi="Garamond"/>
          <w:b w:val="0"/>
          <w:bCs/>
          <w:szCs w:val="24"/>
          <w:lang w:val="sq-AL"/>
        </w:rPr>
        <w:t xml:space="preserve">.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ka të drejtë të kompensojë pagesa kundrejt pagesave që duhet të kryhen sipas kësaj Marrëveshjeje ose sipas marrëveshjeve të tjera të Huas të lidhura ndërmjet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-së dhe Huamarrësit.</w:t>
      </w:r>
      <w:r w:rsidRPr="00DB0CB5">
        <w:rPr>
          <w:rFonts w:ascii="Garamond" w:hAnsi="Garamond"/>
          <w:b w:val="0"/>
          <w:bCs/>
          <w:i/>
          <w:iCs/>
          <w:szCs w:val="24"/>
          <w:lang w:val="sq-AL"/>
        </w:rPr>
        <w:t xml:space="preserve"> </w:t>
      </w:r>
    </w:p>
    <w:p w14:paraId="31C4F805" w14:textId="3F878412" w:rsidR="007A2A3F" w:rsidRPr="00DB0CB5" w:rsidRDefault="007A2A3F" w:rsidP="007A2A3F">
      <w:pPr>
        <w:pStyle w:val="Heading2"/>
        <w:numPr>
          <w:ilvl w:val="0"/>
          <w:numId w:val="0"/>
        </w:numPr>
        <w:spacing w:before="0" w:after="0" w:line="240" w:lineRule="auto"/>
        <w:ind w:firstLine="284"/>
        <w:rPr>
          <w:rFonts w:ascii="Garamond" w:hAnsi="Garamond"/>
          <w:b w:val="0"/>
          <w:bCs/>
          <w:i/>
          <w:iCs/>
          <w:szCs w:val="24"/>
          <w:lang w:val="sq-AL"/>
        </w:rPr>
      </w:pPr>
      <w:r w:rsidRPr="00DB0CB5">
        <w:rPr>
          <w:rFonts w:ascii="Garamond" w:hAnsi="Garamond"/>
          <w:b w:val="0"/>
          <w:bCs/>
          <w:szCs w:val="24"/>
          <w:lang w:val="sq-AL"/>
        </w:rPr>
        <w:t xml:space="preserve">7.8. </w:t>
      </w:r>
      <w:r w:rsidRPr="00DB0CB5">
        <w:rPr>
          <w:rFonts w:ascii="Garamond" w:hAnsi="Garamond"/>
          <w:b w:val="0"/>
          <w:bCs/>
          <w:i/>
          <w:iCs/>
          <w:szCs w:val="24"/>
          <w:lang w:val="sq-AL"/>
        </w:rPr>
        <w:t xml:space="preserve">Llogaritjet e kryera nga </w:t>
      </w:r>
      <w:proofErr w:type="spellStart"/>
      <w:r w:rsidRPr="00DB0CB5">
        <w:rPr>
          <w:rFonts w:ascii="Garamond" w:hAnsi="Garamond"/>
          <w:b w:val="0"/>
          <w:bCs/>
          <w:i/>
          <w:iCs/>
          <w:szCs w:val="24"/>
          <w:lang w:val="sq-AL"/>
        </w:rPr>
        <w:t>KfW</w:t>
      </w:r>
      <w:proofErr w:type="spellEnd"/>
      <w:r w:rsidRPr="00DB0CB5">
        <w:rPr>
          <w:rFonts w:ascii="Garamond" w:hAnsi="Garamond"/>
          <w:b w:val="0"/>
          <w:bCs/>
          <w:i/>
          <w:iCs/>
          <w:szCs w:val="24"/>
          <w:lang w:val="sq-AL"/>
        </w:rPr>
        <w:t>-ja</w:t>
      </w:r>
      <w:r w:rsidRPr="00DB0CB5">
        <w:rPr>
          <w:rFonts w:ascii="Garamond" w:hAnsi="Garamond"/>
          <w:b w:val="0"/>
          <w:bCs/>
          <w:szCs w:val="24"/>
          <w:lang w:val="sq-AL"/>
        </w:rPr>
        <w:t xml:space="preserve">. Gabimet e dukshme të mungesave, vlerat e llogaritura nga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dhe llogaritjet e kryera nga </w:t>
      </w:r>
      <w:proofErr w:type="spellStart"/>
      <w:r w:rsidRPr="00DB0CB5">
        <w:rPr>
          <w:rFonts w:ascii="Garamond" w:hAnsi="Garamond"/>
          <w:b w:val="0"/>
          <w:bCs/>
          <w:szCs w:val="24"/>
          <w:lang w:val="sq-AL"/>
        </w:rPr>
        <w:t>KfW</w:t>
      </w:r>
      <w:proofErr w:type="spellEnd"/>
      <w:r w:rsidRPr="00DB0CB5">
        <w:rPr>
          <w:rFonts w:ascii="Garamond" w:hAnsi="Garamond"/>
          <w:b w:val="0"/>
          <w:bCs/>
          <w:szCs w:val="24"/>
          <w:lang w:val="sq-AL"/>
        </w:rPr>
        <w:t xml:space="preserve">-ja të shumave që duhen paguar në lidhje me këtë Marrëveshje Huaje, përbëjnë provë </w:t>
      </w:r>
      <w:r w:rsidRPr="00DB0CB5">
        <w:rPr>
          <w:rFonts w:ascii="Garamond" w:hAnsi="Garamond"/>
          <w:b w:val="0"/>
          <w:bCs/>
          <w:i/>
          <w:iCs/>
          <w:szCs w:val="24"/>
          <w:lang w:val="sq-AL"/>
        </w:rPr>
        <w:t>prima</w:t>
      </w:r>
      <w:r w:rsidR="000E5E50">
        <w:rPr>
          <w:rFonts w:ascii="Garamond" w:hAnsi="Garamond"/>
          <w:b w:val="0"/>
          <w:bCs/>
          <w:i/>
          <w:iCs/>
          <w:szCs w:val="24"/>
          <w:lang w:val="sq-AL"/>
        </w:rPr>
        <w:t xml:space="preserve"> </w:t>
      </w:r>
      <w:proofErr w:type="spellStart"/>
      <w:r w:rsidRPr="00DB0CB5">
        <w:rPr>
          <w:rFonts w:ascii="Garamond" w:hAnsi="Garamond"/>
          <w:b w:val="0"/>
          <w:bCs/>
          <w:i/>
          <w:iCs/>
          <w:szCs w:val="24"/>
          <w:lang w:val="sq-AL"/>
        </w:rPr>
        <w:t>facie</w:t>
      </w:r>
      <w:proofErr w:type="spellEnd"/>
      <w:r w:rsidRPr="00DB0CB5">
        <w:rPr>
          <w:rFonts w:ascii="Garamond" w:hAnsi="Garamond"/>
          <w:b w:val="0"/>
          <w:bCs/>
          <w:szCs w:val="24"/>
          <w:lang w:val="sq-AL"/>
        </w:rPr>
        <w:t xml:space="preserve"> </w:t>
      </w:r>
      <w:r w:rsidRPr="00DB0CB5">
        <w:rPr>
          <w:rFonts w:ascii="Garamond" w:hAnsi="Garamond"/>
          <w:b w:val="0"/>
          <w:bCs/>
          <w:i/>
          <w:iCs/>
          <w:szCs w:val="24"/>
          <w:lang w:val="sq-AL"/>
        </w:rPr>
        <w:t>(</w:t>
      </w:r>
      <w:proofErr w:type="spellStart"/>
      <w:r w:rsidRPr="00DB0CB5">
        <w:rPr>
          <w:rFonts w:ascii="Garamond" w:hAnsi="Garamond"/>
          <w:b w:val="0"/>
          <w:bCs/>
          <w:i/>
          <w:iCs/>
          <w:szCs w:val="24"/>
          <w:lang w:val="sq-AL"/>
        </w:rPr>
        <w:t>Anscheinsbe</w:t>
      </w:r>
      <w:r w:rsidR="003F3651">
        <w:rPr>
          <w:rFonts w:ascii="Garamond" w:hAnsi="Garamond"/>
          <w:b w:val="0"/>
          <w:bCs/>
          <w:i/>
          <w:iCs/>
          <w:szCs w:val="24"/>
          <w:lang w:val="sq-AL"/>
        </w:rPr>
        <w:t>w</w:t>
      </w:r>
      <w:r w:rsidRPr="00DB0CB5">
        <w:rPr>
          <w:rFonts w:ascii="Garamond" w:hAnsi="Garamond"/>
          <w:b w:val="0"/>
          <w:bCs/>
          <w:i/>
          <w:iCs/>
          <w:szCs w:val="24"/>
          <w:lang w:val="sq-AL"/>
        </w:rPr>
        <w:t>eis</w:t>
      </w:r>
      <w:proofErr w:type="spellEnd"/>
      <w:r w:rsidRPr="00DB0CB5">
        <w:rPr>
          <w:rFonts w:ascii="Garamond" w:hAnsi="Garamond"/>
          <w:b w:val="0"/>
          <w:bCs/>
          <w:i/>
          <w:iCs/>
          <w:szCs w:val="24"/>
          <w:lang w:val="sq-AL"/>
        </w:rPr>
        <w:t xml:space="preserve">). </w:t>
      </w:r>
    </w:p>
    <w:p w14:paraId="77639B8B" w14:textId="3C48FDFD"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t>8. Garancia nga Republika Federale e Gjermanisë</w:t>
      </w:r>
    </w:p>
    <w:p w14:paraId="435312C4" w14:textId="77777777" w:rsidR="007A2A3F" w:rsidRPr="00DB0CB5" w:rsidRDefault="007A2A3F" w:rsidP="007A2A3F">
      <w:pPr>
        <w:pStyle w:val="Einrckungzu111"/>
        <w:tabs>
          <w:tab w:val="left" w:pos="8360"/>
        </w:tabs>
        <w:spacing w:before="0" w:line="240" w:lineRule="auto"/>
        <w:ind w:left="0" w:firstLine="284"/>
        <w:rPr>
          <w:rFonts w:ascii="Garamond" w:hAnsi="Garamond"/>
          <w:szCs w:val="24"/>
          <w:lang w:val="sq-AL"/>
        </w:rPr>
      </w:pPr>
      <w:proofErr w:type="spellStart"/>
      <w:r w:rsidRPr="00DB0CB5">
        <w:rPr>
          <w:rFonts w:ascii="Garamond" w:hAnsi="Garamond"/>
          <w:szCs w:val="24"/>
          <w:lang w:val="sq-AL"/>
        </w:rPr>
        <w:t>KfW</w:t>
      </w:r>
      <w:proofErr w:type="spellEnd"/>
      <w:r w:rsidRPr="00DB0CB5">
        <w:rPr>
          <w:rFonts w:ascii="Garamond" w:hAnsi="Garamond"/>
          <w:szCs w:val="24"/>
          <w:lang w:val="sq-AL"/>
        </w:rPr>
        <w:t xml:space="preserve">-ja do të ketë pretendime pagese sipas kësaj Marrëveshjeje, të garantuara nga Republika Federale e Gjermanisë përpara </w:t>
      </w:r>
      <w:proofErr w:type="spellStart"/>
      <w:r w:rsidRPr="00DB0CB5">
        <w:rPr>
          <w:rFonts w:ascii="Garamond" w:hAnsi="Garamond"/>
          <w:szCs w:val="24"/>
          <w:lang w:val="sq-AL"/>
        </w:rPr>
        <w:t>disbursimit</w:t>
      </w:r>
      <w:proofErr w:type="spellEnd"/>
      <w:r w:rsidRPr="00DB0CB5">
        <w:rPr>
          <w:rFonts w:ascii="Garamond" w:hAnsi="Garamond"/>
          <w:szCs w:val="24"/>
          <w:lang w:val="sq-AL"/>
        </w:rPr>
        <w:t xml:space="preserve"> të parë. </w:t>
      </w:r>
    </w:p>
    <w:p w14:paraId="6503B900" w14:textId="2BBC3943" w:rsidR="007A2A3F" w:rsidRPr="00DB0CB5" w:rsidRDefault="007A2A3F" w:rsidP="007A2A3F">
      <w:pPr>
        <w:pStyle w:val="Einrckungzu111"/>
        <w:spacing w:before="0" w:line="240" w:lineRule="auto"/>
        <w:ind w:left="0" w:firstLine="284"/>
        <w:rPr>
          <w:rFonts w:ascii="Garamond" w:hAnsi="Garamond"/>
          <w:b/>
          <w:bCs/>
          <w:szCs w:val="24"/>
          <w:lang w:val="sq-AL"/>
        </w:rPr>
      </w:pPr>
      <w:r w:rsidRPr="00DB0CB5">
        <w:rPr>
          <w:rFonts w:ascii="Garamond" w:hAnsi="Garamond"/>
          <w:b/>
          <w:bCs/>
          <w:szCs w:val="24"/>
          <w:lang w:val="sq-AL"/>
        </w:rPr>
        <w:t xml:space="preserve">9. Veprimet e kundërligjshme </w:t>
      </w:r>
    </w:p>
    <w:p w14:paraId="07CAC825" w14:textId="4F512924"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Nëse, në ndonjë juridiksion të zbatueshëm, bëhet e paligjshme për </w:t>
      </w:r>
      <w:proofErr w:type="spellStart"/>
      <w:r w:rsidRPr="00DB0CB5">
        <w:rPr>
          <w:rFonts w:ascii="Garamond" w:hAnsi="Garamond"/>
          <w:sz w:val="24"/>
          <w:szCs w:val="24"/>
        </w:rPr>
        <w:t>KfW</w:t>
      </w:r>
      <w:proofErr w:type="spellEnd"/>
      <w:r w:rsidRPr="00DB0CB5">
        <w:rPr>
          <w:rFonts w:ascii="Garamond" w:hAnsi="Garamond"/>
          <w:sz w:val="24"/>
          <w:szCs w:val="24"/>
        </w:rPr>
        <w:t>-në që të përmbushë ndonjë prej detyrimeve të saj</w:t>
      </w:r>
      <w:r w:rsidR="003F3651">
        <w:rPr>
          <w:rFonts w:ascii="Garamond" w:hAnsi="Garamond"/>
          <w:sz w:val="24"/>
          <w:szCs w:val="24"/>
        </w:rPr>
        <w:t xml:space="preserve">, </w:t>
      </w:r>
      <w:r w:rsidRPr="00DB0CB5">
        <w:rPr>
          <w:rFonts w:ascii="Garamond" w:hAnsi="Garamond"/>
          <w:sz w:val="24"/>
          <w:szCs w:val="24"/>
        </w:rPr>
        <w:t xml:space="preserve">siç parashikohet nga kjo Marrëveshje ose për të financuar ose mbajtur Huan, me njoftimin e Huamarrësit nga </w:t>
      </w:r>
      <w:proofErr w:type="spellStart"/>
      <w:r w:rsidRPr="00DB0CB5">
        <w:rPr>
          <w:rFonts w:ascii="Garamond" w:hAnsi="Garamond"/>
          <w:sz w:val="24"/>
          <w:szCs w:val="24"/>
        </w:rPr>
        <w:t>KfW</w:t>
      </w:r>
      <w:proofErr w:type="spellEnd"/>
      <w:r w:rsidRPr="00DB0CB5">
        <w:rPr>
          <w:rFonts w:ascii="Garamond" w:hAnsi="Garamond"/>
          <w:sz w:val="24"/>
          <w:szCs w:val="24"/>
        </w:rPr>
        <w:t>-ja</w:t>
      </w:r>
      <w:r w:rsidR="003F3651">
        <w:rPr>
          <w:rFonts w:ascii="Garamond" w:hAnsi="Garamond"/>
          <w:sz w:val="24"/>
          <w:szCs w:val="24"/>
        </w:rPr>
        <w:t>:</w:t>
      </w:r>
      <w:r w:rsidRPr="00DB0CB5">
        <w:rPr>
          <w:rFonts w:ascii="Garamond" w:hAnsi="Garamond"/>
          <w:sz w:val="24"/>
          <w:szCs w:val="24"/>
        </w:rPr>
        <w:t xml:space="preserve"> </w:t>
      </w:r>
    </w:p>
    <w:p w14:paraId="4BBFA7A5" w14:textId="6EC382E3"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a) angazhimi i </w:t>
      </w:r>
      <w:proofErr w:type="spellStart"/>
      <w:r w:rsidRPr="00DB0CB5">
        <w:rPr>
          <w:rFonts w:ascii="Garamond" w:hAnsi="Garamond"/>
          <w:sz w:val="24"/>
          <w:szCs w:val="24"/>
        </w:rPr>
        <w:t>KfW</w:t>
      </w:r>
      <w:proofErr w:type="spellEnd"/>
      <w:r w:rsidRPr="00DB0CB5">
        <w:rPr>
          <w:rFonts w:ascii="Garamond" w:hAnsi="Garamond"/>
          <w:sz w:val="24"/>
          <w:szCs w:val="24"/>
        </w:rPr>
        <w:t>-së do të anulohet menjëherë</w:t>
      </w:r>
      <w:r w:rsidR="003F3651">
        <w:rPr>
          <w:rFonts w:ascii="Garamond" w:hAnsi="Garamond"/>
          <w:sz w:val="24"/>
          <w:szCs w:val="24"/>
        </w:rPr>
        <w:t>;</w:t>
      </w:r>
      <w:r w:rsidRPr="00DB0CB5">
        <w:rPr>
          <w:rFonts w:ascii="Garamond" w:hAnsi="Garamond"/>
          <w:sz w:val="24"/>
          <w:szCs w:val="24"/>
        </w:rPr>
        <w:t xml:space="preserve"> dhe</w:t>
      </w:r>
    </w:p>
    <w:p w14:paraId="1C0C5478" w14:textId="2D1D2FB8"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b) Huamarrësi do të shlyejë Huan plotësisht në datën e specifikuar nga </w:t>
      </w:r>
      <w:proofErr w:type="spellStart"/>
      <w:r w:rsidRPr="00DB0CB5">
        <w:rPr>
          <w:rFonts w:ascii="Garamond" w:hAnsi="Garamond"/>
          <w:sz w:val="24"/>
          <w:szCs w:val="24"/>
        </w:rPr>
        <w:t>KfW</w:t>
      </w:r>
      <w:proofErr w:type="spellEnd"/>
      <w:r w:rsidRPr="00DB0CB5">
        <w:rPr>
          <w:rFonts w:ascii="Garamond" w:hAnsi="Garamond"/>
          <w:sz w:val="24"/>
          <w:szCs w:val="24"/>
        </w:rPr>
        <w:t>-ja në njoftimin e dërguar te Huamarrësi (e cila duhet të jetë jo më herët sesa dita e fundit e ndonjë periudhe të zbatueshme pas datës së duhur të pagesës, të lejueshme me ligj).</w:t>
      </w:r>
    </w:p>
    <w:p w14:paraId="5153AF04" w14:textId="465D6602"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Për shmangien e dyshimit, çdo anulim i kësaj Marrëveshjeje do t’i nënshtrohet </w:t>
      </w:r>
      <w:r w:rsidR="003F3651" w:rsidRPr="00DB0CB5">
        <w:rPr>
          <w:rFonts w:ascii="Garamond" w:hAnsi="Garamond"/>
          <w:sz w:val="24"/>
          <w:szCs w:val="24"/>
        </w:rPr>
        <w:t xml:space="preserve">nenit </w:t>
      </w:r>
      <w:r w:rsidRPr="00DB0CB5">
        <w:rPr>
          <w:rFonts w:ascii="Garamond" w:hAnsi="Garamond"/>
          <w:sz w:val="24"/>
          <w:szCs w:val="24"/>
        </w:rPr>
        <w:t xml:space="preserve">3.6 </w:t>
      </w:r>
      <w:r w:rsidRPr="00DB0CB5">
        <w:rPr>
          <w:rFonts w:ascii="Garamond" w:hAnsi="Garamond"/>
          <w:i/>
          <w:iCs/>
          <w:sz w:val="24"/>
          <w:szCs w:val="24"/>
        </w:rPr>
        <w:t>(Tarifa e Mos</w:t>
      </w:r>
      <w:r w:rsidR="00404BE4">
        <w:rPr>
          <w:rFonts w:ascii="Garamond" w:hAnsi="Garamond"/>
          <w:i/>
          <w:iCs/>
          <w:sz w:val="24"/>
          <w:szCs w:val="24"/>
        </w:rPr>
        <w:t>s</w:t>
      </w:r>
      <w:r w:rsidRPr="00DB0CB5">
        <w:rPr>
          <w:rFonts w:ascii="Garamond" w:hAnsi="Garamond"/>
          <w:i/>
          <w:iCs/>
          <w:sz w:val="24"/>
          <w:szCs w:val="24"/>
        </w:rPr>
        <w:t>hfrytëzimit)</w:t>
      </w:r>
      <w:r w:rsidRPr="00DB0CB5">
        <w:rPr>
          <w:rFonts w:ascii="Garamond" w:hAnsi="Garamond"/>
          <w:sz w:val="24"/>
          <w:szCs w:val="24"/>
        </w:rPr>
        <w:t xml:space="preserve"> dhe çdo shlyerje e Huas</w:t>
      </w:r>
      <w:r w:rsidR="00913873" w:rsidRPr="00DB0CB5">
        <w:rPr>
          <w:rFonts w:ascii="Garamond" w:hAnsi="Garamond"/>
          <w:sz w:val="24"/>
          <w:szCs w:val="24"/>
        </w:rPr>
        <w:t>,</w:t>
      </w:r>
      <w:r w:rsidRPr="00DB0CB5">
        <w:rPr>
          <w:rFonts w:ascii="Garamond" w:hAnsi="Garamond"/>
          <w:sz w:val="24"/>
          <w:szCs w:val="24"/>
        </w:rPr>
        <w:t xml:space="preserve"> sipas kësaj Marrëveshjeje përbën parapagim dhe do t’</w:t>
      </w:r>
      <w:r w:rsidR="003F3651">
        <w:rPr>
          <w:rFonts w:ascii="Garamond" w:hAnsi="Garamond"/>
          <w:sz w:val="24"/>
          <w:szCs w:val="24"/>
        </w:rPr>
        <w:t>u</w:t>
      </w:r>
      <w:r w:rsidRPr="00DB0CB5">
        <w:rPr>
          <w:rFonts w:ascii="Garamond" w:hAnsi="Garamond"/>
          <w:sz w:val="24"/>
          <w:szCs w:val="24"/>
        </w:rPr>
        <w:t xml:space="preserve"> nënshtrohet dispozitave të përcaktuara në </w:t>
      </w:r>
      <w:r w:rsidR="00913873" w:rsidRPr="00DB0CB5">
        <w:rPr>
          <w:rFonts w:ascii="Garamond" w:hAnsi="Garamond"/>
          <w:sz w:val="24"/>
          <w:szCs w:val="24"/>
        </w:rPr>
        <w:t xml:space="preserve">nenin </w:t>
      </w:r>
      <w:r w:rsidRPr="00DB0CB5">
        <w:rPr>
          <w:rFonts w:ascii="Garamond" w:hAnsi="Garamond"/>
          <w:sz w:val="24"/>
          <w:szCs w:val="24"/>
        </w:rPr>
        <w:t>6.4(c)</w:t>
      </w:r>
      <w:r w:rsidR="00F513A0" w:rsidRPr="00DB0CB5">
        <w:rPr>
          <w:rFonts w:ascii="Garamond" w:hAnsi="Garamond"/>
          <w:sz w:val="24"/>
          <w:szCs w:val="24"/>
        </w:rPr>
        <w:t xml:space="preserve"> </w:t>
      </w:r>
      <w:r w:rsidRPr="00DB0CB5">
        <w:rPr>
          <w:rFonts w:ascii="Garamond" w:hAnsi="Garamond"/>
          <w:i/>
          <w:iCs/>
          <w:sz w:val="24"/>
          <w:szCs w:val="24"/>
        </w:rPr>
        <w:t>(Tarifa e Parapagimit)</w:t>
      </w:r>
      <w:r w:rsidR="00404BE4">
        <w:rPr>
          <w:rFonts w:ascii="Garamond" w:hAnsi="Garamond"/>
          <w:i/>
          <w:iCs/>
          <w:sz w:val="24"/>
          <w:szCs w:val="24"/>
        </w:rPr>
        <w:t>;</w:t>
      </w:r>
      <w:r w:rsidRPr="00DB0CB5">
        <w:rPr>
          <w:rFonts w:ascii="Garamond" w:hAnsi="Garamond"/>
          <w:sz w:val="24"/>
          <w:szCs w:val="24"/>
        </w:rPr>
        <w:t xml:space="preserve"> dhe d) </w:t>
      </w:r>
      <w:r w:rsidRPr="00DB0CB5">
        <w:rPr>
          <w:rFonts w:ascii="Garamond" w:hAnsi="Garamond"/>
          <w:i/>
          <w:iCs/>
          <w:sz w:val="24"/>
          <w:szCs w:val="24"/>
        </w:rPr>
        <w:t>(Shumat e kërkueshme).</w:t>
      </w:r>
      <w:r w:rsidRPr="00DB0CB5">
        <w:rPr>
          <w:rFonts w:ascii="Garamond" w:hAnsi="Garamond"/>
          <w:sz w:val="24"/>
          <w:szCs w:val="24"/>
        </w:rPr>
        <w:t xml:space="preserve"> </w:t>
      </w:r>
    </w:p>
    <w:p w14:paraId="253B9728"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t>10. Kostot dhe detyrimet publike</w:t>
      </w:r>
    </w:p>
    <w:p w14:paraId="1E1A6E46" w14:textId="08FD01C0" w:rsidR="007A2A3F" w:rsidRPr="00DB0CB5" w:rsidRDefault="007A2A3F" w:rsidP="007A2A3F">
      <w:pPr>
        <w:pStyle w:val="Heading3"/>
        <w:numPr>
          <w:ilvl w:val="0"/>
          <w:numId w:val="0"/>
        </w:numPr>
        <w:spacing w:before="0" w:line="240" w:lineRule="auto"/>
        <w:ind w:firstLine="284"/>
        <w:rPr>
          <w:rFonts w:ascii="Garamond" w:hAnsi="Garamond"/>
          <w:i/>
          <w:iCs/>
          <w:szCs w:val="24"/>
          <w:lang w:val="sq-AL"/>
        </w:rPr>
      </w:pPr>
      <w:r w:rsidRPr="00DB0CB5">
        <w:rPr>
          <w:rFonts w:ascii="Garamond" w:hAnsi="Garamond"/>
          <w:szCs w:val="24"/>
          <w:lang w:val="sq-AL"/>
        </w:rPr>
        <w:t xml:space="preserve">10.1. </w:t>
      </w:r>
      <w:r w:rsidRPr="00DB0CB5">
        <w:rPr>
          <w:rFonts w:ascii="Garamond" w:hAnsi="Garamond"/>
          <w:i/>
          <w:iCs/>
          <w:szCs w:val="24"/>
          <w:lang w:val="sq-AL"/>
        </w:rPr>
        <w:t>Asnjë zbritje ose mbajtje në burim</w:t>
      </w:r>
      <w:r w:rsidRPr="00DB0CB5">
        <w:rPr>
          <w:rFonts w:ascii="Garamond" w:hAnsi="Garamond"/>
          <w:szCs w:val="24"/>
          <w:lang w:val="sq-AL"/>
        </w:rPr>
        <w:t>. Huamarrësi do të kryejë të gjitha pagesat sipas kësaj Marrëveshjeje pa asnjë zbritje për taksat, detyrimet e tjera publike ose kostot e tjera. Në rast se Huamarrësi është i detyruar me ligj ose për shkaqe të tjera që të bëjë ndonjë zbritje të tillë ose të mbajë shuma mbi pagesat, pagesat e kryera nga Huamarrësi do të rriten me shuma të tilla</w:t>
      </w:r>
      <w:r w:rsidR="009E2304">
        <w:rPr>
          <w:rFonts w:ascii="Garamond" w:hAnsi="Garamond"/>
          <w:szCs w:val="24"/>
          <w:lang w:val="sq-AL"/>
        </w:rPr>
        <w:t>,</w:t>
      </w:r>
      <w:r w:rsidRPr="00DB0CB5">
        <w:rPr>
          <w:rFonts w:ascii="Garamond" w:hAnsi="Garamond"/>
          <w:szCs w:val="24"/>
          <w:lang w:val="sq-AL"/>
        </w:rPr>
        <w:t xml:space="preserve"> siç është e nevojshme për </w:t>
      </w:r>
      <w:proofErr w:type="spellStart"/>
      <w:r w:rsidRPr="00DB0CB5">
        <w:rPr>
          <w:rFonts w:ascii="Garamond" w:hAnsi="Garamond"/>
          <w:szCs w:val="24"/>
          <w:lang w:val="sq-AL"/>
        </w:rPr>
        <w:t>KfW</w:t>
      </w:r>
      <w:proofErr w:type="spellEnd"/>
      <w:r w:rsidRPr="00DB0CB5">
        <w:rPr>
          <w:rFonts w:ascii="Garamond" w:hAnsi="Garamond"/>
          <w:szCs w:val="24"/>
          <w:lang w:val="sq-AL"/>
        </w:rPr>
        <w:t>-në, në mënyrë që të marrë të plotë shumat e kërkueshme sipas kësaj Marrëveshjeje pas zbritjes së taksave dhe detyrimeve.</w:t>
      </w:r>
      <w:r w:rsidRPr="00DB0CB5">
        <w:rPr>
          <w:rFonts w:ascii="Garamond" w:hAnsi="Garamond"/>
          <w:i/>
          <w:iCs/>
          <w:szCs w:val="24"/>
          <w:lang w:val="sq-AL"/>
        </w:rPr>
        <w:t xml:space="preserve"> </w:t>
      </w:r>
    </w:p>
    <w:p w14:paraId="770546AC" w14:textId="77B3561B" w:rsidR="007A2A3F" w:rsidRPr="00DB0CB5" w:rsidRDefault="007A2A3F" w:rsidP="007A2A3F">
      <w:pPr>
        <w:pStyle w:val="Heading3"/>
        <w:numPr>
          <w:ilvl w:val="0"/>
          <w:numId w:val="0"/>
        </w:numPr>
        <w:spacing w:before="0" w:line="240" w:lineRule="auto"/>
        <w:ind w:firstLine="284"/>
        <w:rPr>
          <w:rFonts w:ascii="Garamond" w:hAnsi="Garamond"/>
          <w:i/>
          <w:iCs/>
          <w:szCs w:val="24"/>
          <w:lang w:val="sq-AL"/>
        </w:rPr>
      </w:pPr>
      <w:r w:rsidRPr="00DB0CB5">
        <w:rPr>
          <w:rFonts w:ascii="Garamond" w:hAnsi="Garamond"/>
          <w:szCs w:val="24"/>
          <w:lang w:val="sq-AL"/>
        </w:rPr>
        <w:t xml:space="preserve">10.2. </w:t>
      </w:r>
      <w:r w:rsidRPr="00DB0CB5">
        <w:rPr>
          <w:rFonts w:ascii="Garamond" w:hAnsi="Garamond"/>
          <w:i/>
          <w:iCs/>
          <w:szCs w:val="24"/>
          <w:lang w:val="sq-AL"/>
        </w:rPr>
        <w:t>Kostot</w:t>
      </w:r>
      <w:r w:rsidRPr="00DB0CB5">
        <w:rPr>
          <w:rFonts w:ascii="Garamond" w:hAnsi="Garamond"/>
          <w:szCs w:val="24"/>
          <w:lang w:val="sq-AL"/>
        </w:rPr>
        <w:t xml:space="preserve">. Huamarrësi do të mbulojë të gjitha kostot dhe shpenzimet që lindin në lidhje me </w:t>
      </w:r>
      <w:proofErr w:type="spellStart"/>
      <w:r w:rsidRPr="00DB0CB5">
        <w:rPr>
          <w:rFonts w:ascii="Garamond" w:hAnsi="Garamond"/>
          <w:szCs w:val="24"/>
          <w:lang w:val="sq-AL"/>
        </w:rPr>
        <w:t>disbursimin</w:t>
      </w:r>
      <w:proofErr w:type="spellEnd"/>
      <w:r w:rsidRPr="00DB0CB5">
        <w:rPr>
          <w:rFonts w:ascii="Garamond" w:hAnsi="Garamond"/>
          <w:szCs w:val="24"/>
          <w:lang w:val="sq-AL"/>
        </w:rPr>
        <w:t xml:space="preserve"> dhe shlyerjen e Huas, në mënyrë të veçantë kostot e dërgesave dhe transferimeve (duke përfshirë tarifat e konvertimit), si dhe të gjitha kostot dhe shpenzimet në lidhje me mbajtjen ose zbatimin e kësaj Marrëveshjeje dhe të çdo dokumenti tjetër që lidhet me këtë Marrëveshje, si dhe të gjitha të drejtat që rrjedhin prej saj.</w:t>
      </w:r>
      <w:r w:rsidRPr="00DB0CB5">
        <w:rPr>
          <w:rFonts w:ascii="Garamond" w:hAnsi="Garamond"/>
          <w:i/>
          <w:iCs/>
          <w:szCs w:val="24"/>
          <w:lang w:val="sq-AL"/>
        </w:rPr>
        <w:t xml:space="preserve"> </w:t>
      </w:r>
    </w:p>
    <w:p w14:paraId="20752D1F" w14:textId="325CAEB4"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10.3. </w:t>
      </w:r>
      <w:r w:rsidRPr="00DB0CB5">
        <w:rPr>
          <w:rFonts w:ascii="Garamond" w:hAnsi="Garamond"/>
          <w:i/>
          <w:iCs/>
          <w:szCs w:val="24"/>
          <w:lang w:val="sq-AL"/>
        </w:rPr>
        <w:t>Taksat dhe tarifat e tjera</w:t>
      </w:r>
      <w:r w:rsidRPr="00DB0CB5">
        <w:rPr>
          <w:rFonts w:ascii="Garamond" w:hAnsi="Garamond"/>
          <w:szCs w:val="24"/>
          <w:lang w:val="sq-AL"/>
        </w:rPr>
        <w:t xml:space="preserve">. Huamarrësi do të mbulojë të gjitha taksat dhe detyrimet e tjera publike që shtohen jashtë Republikës Federale të Gjermanisë për sa i takon lidhjes dhe zbatimit të kësaj Marrëveshjeje. Nëse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i kërkon paradhënie këto taksa ose detyrime, Huamarrësi do t’i transferojë pa vonesë, me kërkesë, në llogarinë 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-së të specifikuar në </w:t>
      </w:r>
      <w:r w:rsidR="00913873" w:rsidRPr="00DB0CB5">
        <w:rPr>
          <w:rFonts w:ascii="Garamond" w:hAnsi="Garamond"/>
          <w:szCs w:val="24"/>
          <w:lang w:val="sq-AL"/>
        </w:rPr>
        <w:t xml:space="preserve">nenin </w:t>
      </w:r>
      <w:r w:rsidRPr="00DB0CB5">
        <w:rPr>
          <w:rFonts w:ascii="Garamond" w:hAnsi="Garamond"/>
          <w:szCs w:val="24"/>
          <w:lang w:val="sq-AL"/>
        </w:rPr>
        <w:t xml:space="preserve">7.3 </w:t>
      </w:r>
      <w:r w:rsidRPr="00800947">
        <w:rPr>
          <w:rFonts w:ascii="Garamond" w:hAnsi="Garamond"/>
          <w:i/>
          <w:iCs/>
          <w:szCs w:val="24"/>
          <w:lang w:val="sq-AL"/>
        </w:rPr>
        <w:t>(</w:t>
      </w:r>
      <w:r w:rsidRPr="00DB0CB5">
        <w:rPr>
          <w:rFonts w:ascii="Garamond" w:hAnsi="Garamond"/>
          <w:i/>
          <w:iCs/>
          <w:szCs w:val="24"/>
          <w:lang w:val="sq-AL"/>
        </w:rPr>
        <w:t>Numri i Llogarisë, koha e kreditimit</w:t>
      </w:r>
      <w:r w:rsidRPr="00800947">
        <w:rPr>
          <w:rFonts w:ascii="Garamond" w:hAnsi="Garamond"/>
          <w:i/>
          <w:iCs/>
          <w:szCs w:val="24"/>
          <w:lang w:val="sq-AL"/>
        </w:rPr>
        <w:t>)</w:t>
      </w:r>
      <w:r w:rsidRPr="00DB0CB5">
        <w:rPr>
          <w:rFonts w:ascii="Garamond" w:hAnsi="Garamond"/>
          <w:szCs w:val="24"/>
          <w:lang w:val="sq-AL"/>
        </w:rPr>
        <w:t xml:space="preserve"> të kësaj Marrëveshjeje ose në llogari tjetër, siç specifikohet nga </w:t>
      </w:r>
      <w:proofErr w:type="spellStart"/>
      <w:r w:rsidRPr="00DB0CB5">
        <w:rPr>
          <w:rFonts w:ascii="Garamond" w:hAnsi="Garamond"/>
          <w:szCs w:val="24"/>
          <w:lang w:val="sq-AL"/>
        </w:rPr>
        <w:t>KfW</w:t>
      </w:r>
      <w:proofErr w:type="spellEnd"/>
      <w:r w:rsidRPr="00DB0CB5">
        <w:rPr>
          <w:rFonts w:ascii="Garamond" w:hAnsi="Garamond"/>
          <w:szCs w:val="24"/>
          <w:lang w:val="sq-AL"/>
        </w:rPr>
        <w:t>-ja.</w:t>
      </w:r>
      <w:r w:rsidRPr="00DB0CB5">
        <w:rPr>
          <w:rFonts w:ascii="Garamond" w:hAnsi="Garamond"/>
          <w:i/>
          <w:iCs/>
          <w:szCs w:val="24"/>
          <w:lang w:val="sq-AL"/>
        </w:rPr>
        <w:t xml:space="preserve"> </w:t>
      </w:r>
    </w:p>
    <w:p w14:paraId="4A50C2D2"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lastRenderedPageBreak/>
        <w:t>11. Detyrime të veçanta</w:t>
      </w:r>
    </w:p>
    <w:p w14:paraId="174ED3D9" w14:textId="5D5F96F1" w:rsidR="007A2A3F" w:rsidRPr="00DB0CB5" w:rsidRDefault="007A2A3F" w:rsidP="007A2A3F">
      <w:pPr>
        <w:pStyle w:val="Heading3"/>
        <w:numPr>
          <w:ilvl w:val="0"/>
          <w:numId w:val="0"/>
        </w:numPr>
        <w:tabs>
          <w:tab w:val="left" w:pos="8360"/>
        </w:tabs>
        <w:spacing w:before="0" w:line="240" w:lineRule="auto"/>
        <w:ind w:firstLine="284"/>
        <w:rPr>
          <w:rFonts w:ascii="Garamond" w:hAnsi="Garamond"/>
          <w:szCs w:val="24"/>
          <w:lang w:val="sq-AL"/>
        </w:rPr>
      </w:pPr>
      <w:r w:rsidRPr="00DB0CB5">
        <w:rPr>
          <w:rFonts w:ascii="Garamond" w:hAnsi="Garamond"/>
          <w:szCs w:val="24"/>
          <w:lang w:val="sq-AL"/>
        </w:rPr>
        <w:t>11.1.</w:t>
      </w:r>
      <w:r w:rsidRPr="00DB0CB5">
        <w:rPr>
          <w:rFonts w:ascii="Garamond" w:hAnsi="Garamond"/>
          <w:i/>
          <w:iCs/>
          <w:szCs w:val="24"/>
          <w:lang w:val="sq-AL"/>
        </w:rPr>
        <w:t xml:space="preserve"> Zbatimi i Projektit dhe informacioni specifik.</w:t>
      </w:r>
      <w:r w:rsidRPr="00DB0CB5">
        <w:rPr>
          <w:rFonts w:ascii="Garamond" w:hAnsi="Garamond"/>
          <w:szCs w:val="24"/>
          <w:lang w:val="sq-AL"/>
        </w:rPr>
        <w:t xml:space="preserve"> Agjencia Ekzekutuese e Projektit</w:t>
      </w:r>
      <w:r w:rsidR="00D42CCD">
        <w:rPr>
          <w:rFonts w:ascii="Garamond" w:hAnsi="Garamond"/>
          <w:szCs w:val="24"/>
          <w:lang w:val="sq-AL"/>
        </w:rPr>
        <w:t>:</w:t>
      </w:r>
      <w:r w:rsidRPr="00DB0CB5">
        <w:rPr>
          <w:rFonts w:ascii="Garamond" w:hAnsi="Garamond"/>
          <w:szCs w:val="24"/>
          <w:lang w:val="sq-AL"/>
        </w:rPr>
        <w:t xml:space="preserve"> </w:t>
      </w:r>
    </w:p>
    <w:p w14:paraId="4621F257" w14:textId="77777777" w:rsidR="007A2A3F" w:rsidRPr="00DB0CB5" w:rsidRDefault="007A2A3F" w:rsidP="007A2A3F">
      <w:pPr>
        <w:pStyle w:val="Einrckunga"/>
        <w:numPr>
          <w:ilvl w:val="0"/>
          <w:numId w:val="0"/>
        </w:numPr>
        <w:tabs>
          <w:tab w:val="left" w:pos="1260"/>
          <w:tab w:val="left" w:pos="8360"/>
        </w:tabs>
        <w:spacing w:before="0" w:line="240" w:lineRule="auto"/>
        <w:ind w:firstLine="284"/>
        <w:rPr>
          <w:rFonts w:ascii="Garamond" w:hAnsi="Garamond"/>
          <w:szCs w:val="24"/>
          <w:lang w:val="sq-AL"/>
        </w:rPr>
      </w:pPr>
      <w:r w:rsidRPr="00DB0CB5">
        <w:rPr>
          <w:rFonts w:ascii="Garamond" w:hAnsi="Garamond"/>
          <w:szCs w:val="24"/>
          <w:lang w:val="sq-AL"/>
        </w:rPr>
        <w:t xml:space="preserve">a) do të përgatisë, zbatojë, operojë dhe mirëmbajë Projektin në përputhje me praktikat e qëndrueshme financiare dhe teknike, në përputhje me standardet mjedisore dhe sociale dhe kryesisht në përputhje me hartimin e Projektit të </w:t>
      </w:r>
      <w:proofErr w:type="spellStart"/>
      <w:r w:rsidRPr="00DB0CB5">
        <w:rPr>
          <w:rFonts w:ascii="Garamond" w:hAnsi="Garamond"/>
          <w:szCs w:val="24"/>
          <w:lang w:val="sq-AL"/>
        </w:rPr>
        <w:t>dakordësuar</w:t>
      </w:r>
      <w:proofErr w:type="spellEnd"/>
      <w:r w:rsidRPr="00DB0CB5">
        <w:rPr>
          <w:rFonts w:ascii="Garamond" w:hAnsi="Garamond"/>
          <w:szCs w:val="24"/>
          <w:lang w:val="sq-AL"/>
        </w:rPr>
        <w:t xml:space="preserve"> ndërmjet Agjencisë Ekzekutuese të Projektit dhe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-së; </w:t>
      </w:r>
    </w:p>
    <w:p w14:paraId="1F5ACA86" w14:textId="77777777" w:rsidR="007A2A3F" w:rsidRPr="00DB0CB5" w:rsidRDefault="007A2A3F" w:rsidP="007A2A3F">
      <w:pPr>
        <w:pStyle w:val="Einrckunga"/>
        <w:numPr>
          <w:ilvl w:val="0"/>
          <w:numId w:val="0"/>
        </w:numPr>
        <w:tabs>
          <w:tab w:val="left" w:pos="1440"/>
        </w:tabs>
        <w:spacing w:before="0" w:line="240" w:lineRule="auto"/>
        <w:ind w:firstLine="284"/>
        <w:rPr>
          <w:rFonts w:ascii="Garamond" w:hAnsi="Garamond"/>
          <w:szCs w:val="24"/>
          <w:lang w:val="sq-AL"/>
        </w:rPr>
      </w:pPr>
      <w:r w:rsidRPr="00DB0CB5">
        <w:rPr>
          <w:rFonts w:ascii="Garamond" w:hAnsi="Garamond"/>
          <w:szCs w:val="24"/>
          <w:lang w:val="sq-AL"/>
        </w:rPr>
        <w:t xml:space="preserve">b) do t’ua caktojë përgatitjen dhe mbikëqyrjen e ndërtimit të Projektit inxhinierëve konsulentë ose konsulentëve të pavarur, të kualifikuar dhe zbatimin e Projektit firmave të kualifikuara; </w:t>
      </w:r>
    </w:p>
    <w:p w14:paraId="79184520" w14:textId="77777777" w:rsidR="007A2A3F" w:rsidRPr="00DB0CB5" w:rsidRDefault="007A2A3F" w:rsidP="007A2A3F">
      <w:pPr>
        <w:pStyle w:val="Einrckunga"/>
        <w:numPr>
          <w:ilvl w:val="0"/>
          <w:numId w:val="0"/>
        </w:numPr>
        <w:tabs>
          <w:tab w:val="left" w:pos="1340"/>
        </w:tabs>
        <w:spacing w:before="0" w:line="240" w:lineRule="auto"/>
        <w:ind w:firstLine="284"/>
        <w:rPr>
          <w:rFonts w:ascii="Garamond" w:hAnsi="Garamond"/>
          <w:szCs w:val="24"/>
          <w:lang w:val="sq-AL"/>
        </w:rPr>
      </w:pPr>
      <w:r w:rsidRPr="00DB0CB5">
        <w:rPr>
          <w:rFonts w:ascii="Garamond" w:hAnsi="Garamond"/>
          <w:szCs w:val="24"/>
          <w:lang w:val="sq-AL"/>
        </w:rPr>
        <w:t xml:space="preserve">c) do të pajtohet në çdo kohë me dispozitat e prokurimit të përcaktuara në Marrëveshjen e Veçantë, duke përfshirë planin përkatës të prokurimit; </w:t>
      </w:r>
    </w:p>
    <w:p w14:paraId="3320E3A6" w14:textId="26C8240F" w:rsidR="007A2A3F" w:rsidRPr="00DB0CB5" w:rsidRDefault="007A2A3F" w:rsidP="007A2A3F">
      <w:pPr>
        <w:pStyle w:val="Einrckunga"/>
        <w:numPr>
          <w:ilvl w:val="0"/>
          <w:numId w:val="0"/>
        </w:numPr>
        <w:tabs>
          <w:tab w:val="left" w:pos="1340"/>
        </w:tabs>
        <w:spacing w:before="0" w:line="240" w:lineRule="auto"/>
        <w:ind w:firstLine="284"/>
        <w:rPr>
          <w:rFonts w:ascii="Garamond" w:hAnsi="Garamond"/>
          <w:szCs w:val="24"/>
          <w:lang w:val="sq-AL"/>
        </w:rPr>
      </w:pPr>
      <w:r w:rsidRPr="00DB0CB5">
        <w:rPr>
          <w:rFonts w:ascii="Garamond" w:hAnsi="Garamond"/>
          <w:szCs w:val="24"/>
          <w:lang w:val="sq-AL"/>
        </w:rPr>
        <w:t>d) do të mbajë libra dhe regjistra ose do të marrë masa për mbajtjen e librave dhe regjistrave</w:t>
      </w:r>
      <w:r w:rsidR="00800947">
        <w:rPr>
          <w:rFonts w:ascii="Garamond" w:hAnsi="Garamond"/>
          <w:szCs w:val="24"/>
          <w:lang w:val="sq-AL"/>
        </w:rPr>
        <w:t>,</w:t>
      </w:r>
      <w:r w:rsidRPr="00DB0CB5">
        <w:rPr>
          <w:rFonts w:ascii="Garamond" w:hAnsi="Garamond"/>
          <w:szCs w:val="24"/>
          <w:lang w:val="sq-AL"/>
        </w:rPr>
        <w:t xml:space="preserve"> që përcaktojnë qartë të gjitha kostot e mallrave dhe shërbimeve të nevojshme për Projektin dhe që identifikojnë qartë mallrat dhe shërbimet e financuara nga kjo Hua; </w:t>
      </w:r>
    </w:p>
    <w:p w14:paraId="0FCA1712" w14:textId="77777777" w:rsidR="007A2A3F" w:rsidRPr="00DB0CB5" w:rsidRDefault="007A2A3F" w:rsidP="007A2A3F">
      <w:pPr>
        <w:pStyle w:val="Einrckunga"/>
        <w:numPr>
          <w:ilvl w:val="0"/>
          <w:numId w:val="0"/>
        </w:numPr>
        <w:tabs>
          <w:tab w:val="left" w:pos="1440"/>
        </w:tabs>
        <w:spacing w:before="0" w:line="240" w:lineRule="auto"/>
        <w:ind w:firstLine="284"/>
        <w:rPr>
          <w:rFonts w:ascii="Garamond" w:hAnsi="Garamond"/>
          <w:szCs w:val="24"/>
          <w:lang w:val="sq-AL"/>
        </w:rPr>
      </w:pPr>
      <w:r w:rsidRPr="00DB0CB5">
        <w:rPr>
          <w:rFonts w:ascii="Garamond" w:hAnsi="Garamond"/>
          <w:szCs w:val="24"/>
          <w:lang w:val="sq-AL"/>
        </w:rPr>
        <w:t xml:space="preserve">e) do t’i mundësojë në çdo kohë </w:t>
      </w:r>
      <w:proofErr w:type="spellStart"/>
      <w:r w:rsidRPr="00DB0CB5">
        <w:rPr>
          <w:rFonts w:ascii="Garamond" w:hAnsi="Garamond"/>
          <w:szCs w:val="24"/>
          <w:lang w:val="sq-AL"/>
        </w:rPr>
        <w:t>KfW</w:t>
      </w:r>
      <w:proofErr w:type="spellEnd"/>
      <w:r w:rsidRPr="00DB0CB5">
        <w:rPr>
          <w:rFonts w:ascii="Garamond" w:hAnsi="Garamond"/>
          <w:szCs w:val="24"/>
          <w:lang w:val="sq-AL"/>
        </w:rPr>
        <w:t xml:space="preserve">-së dhe agjentëve të saj që të inspektojnë ato libra dhe regjistra dhe të gjithë dokumentacionin tjetër që lidhet me zbatimin dhe funksionimin e Projektit, si dhe të vizitojnë Projektin dhe të gjitha instalimet e lidhura me të; </w:t>
      </w:r>
    </w:p>
    <w:p w14:paraId="56E3D71E" w14:textId="77777777" w:rsidR="007A2A3F" w:rsidRPr="00DB0CB5" w:rsidRDefault="007A2A3F" w:rsidP="007A2A3F">
      <w:pPr>
        <w:pStyle w:val="Einrckunga"/>
        <w:numPr>
          <w:ilvl w:val="0"/>
          <w:numId w:val="0"/>
        </w:numPr>
        <w:tabs>
          <w:tab w:val="left" w:pos="1260"/>
        </w:tabs>
        <w:spacing w:before="0" w:line="240" w:lineRule="auto"/>
        <w:ind w:firstLine="284"/>
        <w:rPr>
          <w:rFonts w:ascii="Garamond" w:hAnsi="Garamond"/>
          <w:szCs w:val="24"/>
          <w:lang w:val="sq-AL"/>
        </w:rPr>
      </w:pPr>
      <w:r w:rsidRPr="00DB0CB5">
        <w:rPr>
          <w:rFonts w:ascii="Garamond" w:hAnsi="Garamond"/>
          <w:szCs w:val="24"/>
          <w:lang w:val="sq-AL"/>
        </w:rPr>
        <w:t xml:space="preserve">f) do t’i japë </w:t>
      </w:r>
      <w:proofErr w:type="spellStart"/>
      <w:r w:rsidRPr="00DB0CB5">
        <w:rPr>
          <w:rFonts w:ascii="Garamond" w:hAnsi="Garamond"/>
          <w:szCs w:val="24"/>
          <w:lang w:val="sq-AL"/>
        </w:rPr>
        <w:t>KfW</w:t>
      </w:r>
      <w:proofErr w:type="spellEnd"/>
      <w:r w:rsidRPr="00DB0CB5">
        <w:rPr>
          <w:rFonts w:ascii="Garamond" w:hAnsi="Garamond"/>
          <w:szCs w:val="24"/>
          <w:lang w:val="sq-AL"/>
        </w:rPr>
        <w:t xml:space="preserve">-së të gjitha informacionet dhe të dhënat që lidhen me Projektin dhe ecurinë e tij të mëtejshme, siç mund ta kërkojë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w:t>
      </w:r>
    </w:p>
    <w:p w14:paraId="7DC081F8" w14:textId="3AD211CB" w:rsidR="007A2A3F" w:rsidRPr="00DB0CB5" w:rsidRDefault="007A2A3F" w:rsidP="007A2A3F">
      <w:pPr>
        <w:pStyle w:val="Einrckunga"/>
        <w:numPr>
          <w:ilvl w:val="0"/>
          <w:numId w:val="0"/>
        </w:numPr>
        <w:tabs>
          <w:tab w:val="left" w:pos="1440"/>
        </w:tabs>
        <w:spacing w:before="0" w:line="240" w:lineRule="auto"/>
        <w:ind w:firstLine="284"/>
        <w:rPr>
          <w:rFonts w:ascii="Garamond" w:hAnsi="Garamond"/>
          <w:szCs w:val="24"/>
          <w:lang w:val="sq-AL"/>
        </w:rPr>
      </w:pPr>
      <w:r w:rsidRPr="00DB0CB5">
        <w:rPr>
          <w:rFonts w:ascii="Garamond" w:hAnsi="Garamond"/>
          <w:szCs w:val="24"/>
          <w:lang w:val="sq-AL"/>
        </w:rPr>
        <w:t>g) menjëherë, me nismën e vet</w:t>
      </w:r>
      <w:r w:rsidR="00800947">
        <w:rPr>
          <w:rFonts w:ascii="Garamond" w:hAnsi="Garamond"/>
          <w:szCs w:val="24"/>
          <w:lang w:val="sq-AL"/>
        </w:rPr>
        <w:t>:</w:t>
      </w:r>
      <w:r w:rsidRPr="00DB0CB5">
        <w:rPr>
          <w:rFonts w:ascii="Garamond" w:hAnsi="Garamond"/>
          <w:szCs w:val="24"/>
          <w:lang w:val="sq-AL"/>
        </w:rPr>
        <w:t xml:space="preserve"> </w:t>
      </w:r>
    </w:p>
    <w:p w14:paraId="5D4712C2" w14:textId="280174C3" w:rsidR="007A2A3F" w:rsidRPr="00DB0CB5" w:rsidRDefault="007A2A3F" w:rsidP="007A2A3F">
      <w:pPr>
        <w:pStyle w:val="Einrckunga"/>
        <w:numPr>
          <w:ilvl w:val="0"/>
          <w:numId w:val="0"/>
        </w:numPr>
        <w:tabs>
          <w:tab w:val="left" w:pos="2260"/>
        </w:tabs>
        <w:spacing w:before="0" w:line="240" w:lineRule="auto"/>
        <w:ind w:firstLine="284"/>
        <w:rPr>
          <w:rFonts w:ascii="Garamond" w:hAnsi="Garamond"/>
          <w:szCs w:val="24"/>
          <w:lang w:val="sq-AL"/>
        </w:rPr>
      </w:pPr>
      <w:r w:rsidRPr="00DB0CB5">
        <w:rPr>
          <w:rFonts w:ascii="Garamond" w:hAnsi="Garamond"/>
          <w:szCs w:val="24"/>
          <w:lang w:val="sq-AL"/>
        </w:rPr>
        <w:t>i</w:t>
      </w:r>
      <w:r w:rsidR="00913873" w:rsidRPr="00DB0CB5">
        <w:rPr>
          <w:rFonts w:ascii="Garamond" w:hAnsi="Garamond"/>
          <w:szCs w:val="24"/>
          <w:lang w:val="sq-AL"/>
        </w:rPr>
        <w:t>.</w:t>
      </w:r>
      <w:r w:rsidRPr="00DB0CB5">
        <w:rPr>
          <w:rFonts w:ascii="Garamond" w:hAnsi="Garamond"/>
          <w:szCs w:val="24"/>
          <w:lang w:val="sq-AL"/>
        </w:rPr>
        <w:t xml:space="preserve"> do t’i përcjellë </w:t>
      </w:r>
      <w:proofErr w:type="spellStart"/>
      <w:r w:rsidRPr="00DB0CB5">
        <w:rPr>
          <w:rFonts w:ascii="Garamond" w:hAnsi="Garamond"/>
          <w:szCs w:val="24"/>
          <w:lang w:val="sq-AL"/>
        </w:rPr>
        <w:t>KfW</w:t>
      </w:r>
      <w:proofErr w:type="spellEnd"/>
      <w:r w:rsidRPr="00DB0CB5">
        <w:rPr>
          <w:rFonts w:ascii="Garamond" w:hAnsi="Garamond"/>
          <w:szCs w:val="24"/>
          <w:lang w:val="sq-AL"/>
        </w:rPr>
        <w:t>-së çdo pyetje të marrë nga Huaja nga OECD-ja ose anëtarët e tij sipas të ashtuquajturës “Marrëveshje për Transparencën e Kredive ODA të Bashkuara”</w:t>
      </w:r>
      <w:r w:rsidR="00800947">
        <w:rPr>
          <w:rFonts w:ascii="Garamond" w:hAnsi="Garamond"/>
          <w:szCs w:val="24"/>
          <w:lang w:val="sq-AL"/>
        </w:rPr>
        <w:t>,</w:t>
      </w:r>
      <w:r w:rsidRPr="00DB0CB5">
        <w:rPr>
          <w:rFonts w:ascii="Garamond" w:hAnsi="Garamond"/>
          <w:szCs w:val="24"/>
          <w:lang w:val="sq-AL"/>
        </w:rPr>
        <w:t xml:space="preserve"> pas dhënies së kontratave për furnizimet dhe shërbimet që do të financohen nga Huaja dhe do të koordinojë përgjigjen ndaj këtyre pyetjeve me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-në. </w:t>
      </w:r>
    </w:p>
    <w:p w14:paraId="0AA78C7F" w14:textId="4C959ADC"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11.2. </w:t>
      </w:r>
      <w:r w:rsidRPr="00DB0CB5">
        <w:rPr>
          <w:rFonts w:ascii="Garamond" w:hAnsi="Garamond"/>
          <w:i/>
          <w:iCs/>
          <w:szCs w:val="24"/>
          <w:lang w:val="sq-AL"/>
        </w:rPr>
        <w:t>Detaje të Zbatimit të Projektit</w:t>
      </w:r>
      <w:r w:rsidRPr="00DB0CB5">
        <w:rPr>
          <w:rFonts w:ascii="Garamond" w:hAnsi="Garamond"/>
          <w:szCs w:val="24"/>
          <w:lang w:val="sq-AL"/>
        </w:rPr>
        <w:t xml:space="preserve">. Agjencia Ekzekutuese e Projektit dhe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do të përcaktojnë detajet e lidhura me </w:t>
      </w:r>
      <w:r w:rsidR="00800947" w:rsidRPr="00DB0CB5">
        <w:rPr>
          <w:rFonts w:ascii="Garamond" w:hAnsi="Garamond"/>
          <w:szCs w:val="24"/>
          <w:lang w:val="sq-AL"/>
        </w:rPr>
        <w:t xml:space="preserve">nenin </w:t>
      </w:r>
      <w:r w:rsidRPr="00DB0CB5">
        <w:rPr>
          <w:rFonts w:ascii="Garamond" w:hAnsi="Garamond"/>
          <w:szCs w:val="24"/>
          <w:lang w:val="sq-AL"/>
        </w:rPr>
        <w:t>11.1 (</w:t>
      </w:r>
      <w:r w:rsidRPr="00DB0CB5">
        <w:rPr>
          <w:rFonts w:ascii="Garamond" w:hAnsi="Garamond"/>
          <w:i/>
          <w:iCs/>
          <w:szCs w:val="24"/>
          <w:lang w:val="sq-AL"/>
        </w:rPr>
        <w:t>Zbatimi i Projektit dhe informacion i posaçëm</w:t>
      </w:r>
      <w:r w:rsidRPr="00DB0CB5">
        <w:rPr>
          <w:rFonts w:ascii="Garamond" w:hAnsi="Garamond"/>
          <w:szCs w:val="24"/>
          <w:lang w:val="sq-AL"/>
        </w:rPr>
        <w:t>) të tij, me anë të Marrëveshjes së Veçantë.</w:t>
      </w:r>
      <w:r w:rsidRPr="00DB0CB5">
        <w:rPr>
          <w:rFonts w:ascii="Garamond" w:hAnsi="Garamond"/>
          <w:i/>
          <w:iCs/>
          <w:szCs w:val="24"/>
          <w:lang w:val="sq-AL"/>
        </w:rPr>
        <w:t xml:space="preserve"> </w:t>
      </w:r>
    </w:p>
    <w:p w14:paraId="58C5ACD1" w14:textId="2262C629"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11.3. </w:t>
      </w:r>
      <w:r w:rsidRPr="00DB0CB5">
        <w:rPr>
          <w:rFonts w:ascii="Garamond" w:hAnsi="Garamond"/>
          <w:i/>
          <w:iCs/>
          <w:sz w:val="24"/>
          <w:szCs w:val="24"/>
        </w:rPr>
        <w:t>Detyrimet lidhur me Projektin e Përbashkët</w:t>
      </w:r>
      <w:r w:rsidRPr="00DB0CB5">
        <w:rPr>
          <w:rFonts w:ascii="Garamond" w:hAnsi="Garamond"/>
          <w:sz w:val="24"/>
          <w:szCs w:val="24"/>
        </w:rPr>
        <w:t>. Huamarrësi nëpërmjet MIE-s dhe Agjencia Ekzekutuese e Projektit</w:t>
      </w:r>
      <w:r w:rsidR="00800947">
        <w:rPr>
          <w:rFonts w:ascii="Garamond" w:hAnsi="Garamond"/>
          <w:sz w:val="24"/>
          <w:szCs w:val="24"/>
        </w:rPr>
        <w:t>:</w:t>
      </w:r>
    </w:p>
    <w:p w14:paraId="3283AF1C" w14:textId="58E0C189"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a) do të sigurojnë financimin e plotë të Projektit dhe do t’i japin </w:t>
      </w:r>
      <w:proofErr w:type="spellStart"/>
      <w:r w:rsidRPr="00DB0CB5">
        <w:rPr>
          <w:rFonts w:ascii="Garamond" w:hAnsi="Garamond"/>
          <w:sz w:val="24"/>
          <w:szCs w:val="24"/>
        </w:rPr>
        <w:t>KfW</w:t>
      </w:r>
      <w:proofErr w:type="spellEnd"/>
      <w:r w:rsidRPr="00DB0CB5">
        <w:rPr>
          <w:rFonts w:ascii="Garamond" w:hAnsi="Garamond"/>
          <w:sz w:val="24"/>
          <w:szCs w:val="24"/>
        </w:rPr>
        <w:t>-së, me kërkesën e tij, prova që tregojnë se janë mbuluar kostot që nuk janë paguar nga kjo Hua</w:t>
      </w:r>
      <w:r w:rsidR="004E65B3">
        <w:rPr>
          <w:rFonts w:ascii="Garamond" w:hAnsi="Garamond"/>
          <w:sz w:val="24"/>
          <w:szCs w:val="24"/>
        </w:rPr>
        <w:t>;</w:t>
      </w:r>
      <w:r w:rsidRPr="00DB0CB5">
        <w:rPr>
          <w:rFonts w:ascii="Garamond" w:hAnsi="Garamond"/>
          <w:sz w:val="24"/>
          <w:szCs w:val="24"/>
        </w:rPr>
        <w:t xml:space="preserve"> dhe</w:t>
      </w:r>
    </w:p>
    <w:p w14:paraId="00E18F35" w14:textId="416D9B3B"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b) menjëherë dhe me nismën e tij do të njoftojë </w:t>
      </w:r>
      <w:proofErr w:type="spellStart"/>
      <w:r w:rsidRPr="00DB0CB5">
        <w:rPr>
          <w:rFonts w:ascii="Garamond" w:hAnsi="Garamond"/>
          <w:sz w:val="24"/>
          <w:szCs w:val="24"/>
        </w:rPr>
        <w:t>KfW</w:t>
      </w:r>
      <w:proofErr w:type="spellEnd"/>
      <w:r w:rsidRPr="00DB0CB5">
        <w:rPr>
          <w:rFonts w:ascii="Garamond" w:hAnsi="Garamond"/>
          <w:sz w:val="24"/>
          <w:szCs w:val="24"/>
        </w:rPr>
        <w:t>-në për ndonjë dhe të gjitha rrethanat</w:t>
      </w:r>
      <w:r w:rsidR="004E65B3">
        <w:rPr>
          <w:rFonts w:ascii="Garamond" w:hAnsi="Garamond"/>
          <w:sz w:val="24"/>
          <w:szCs w:val="24"/>
        </w:rPr>
        <w:t>,</w:t>
      </w:r>
      <w:r w:rsidRPr="00DB0CB5">
        <w:rPr>
          <w:rFonts w:ascii="Garamond" w:hAnsi="Garamond"/>
          <w:sz w:val="24"/>
          <w:szCs w:val="24"/>
        </w:rPr>
        <w:t xml:space="preserve"> që përjashtojnë ose rrezikojnë ndjeshëm zbatimin, funksionimin ose qëllimin e Projektit. </w:t>
      </w:r>
    </w:p>
    <w:p w14:paraId="683F830C" w14:textId="206FB7F3"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11.4. </w:t>
      </w:r>
      <w:r w:rsidRPr="00DB0CB5">
        <w:rPr>
          <w:rFonts w:ascii="Garamond" w:hAnsi="Garamond"/>
          <w:i/>
          <w:iCs/>
          <w:sz w:val="24"/>
          <w:szCs w:val="24"/>
        </w:rPr>
        <w:t>Detyrimet e Huamarrësit lidhur me Projektin</w:t>
      </w:r>
      <w:r w:rsidRPr="00DB0CB5">
        <w:rPr>
          <w:rFonts w:ascii="Garamond" w:hAnsi="Garamond"/>
          <w:sz w:val="24"/>
          <w:szCs w:val="24"/>
        </w:rPr>
        <w:t>. Huamarrësi nëpërmjet MIE-s do të ndihmojë Agjencinë Ekzekutuese të Projektit në zbatimin e Projektit dhe në përmbushjen e detyrimeve të Agjencisë Ekzekutuese të Projektit</w:t>
      </w:r>
      <w:r w:rsidR="005112D8">
        <w:rPr>
          <w:rFonts w:ascii="Garamond" w:hAnsi="Garamond"/>
          <w:sz w:val="24"/>
          <w:szCs w:val="24"/>
        </w:rPr>
        <w:t>,</w:t>
      </w:r>
      <w:r w:rsidRPr="00DB0CB5">
        <w:rPr>
          <w:rFonts w:ascii="Garamond" w:hAnsi="Garamond"/>
          <w:sz w:val="24"/>
          <w:szCs w:val="24"/>
        </w:rPr>
        <w:t xml:space="preserve"> sipas kësaj Marrëveshjeje dhe në veçanti, do t’i japë Agjencisë Ekzekutuese të Projektit ndonjë dhe të gjitha lejet e nevojshme për zbatimin e Projektit. </w:t>
      </w:r>
    </w:p>
    <w:p w14:paraId="6793564C" w14:textId="39A72958" w:rsidR="007A2A3F" w:rsidRPr="00DB0CB5" w:rsidRDefault="007A2A3F" w:rsidP="007A2A3F">
      <w:pPr>
        <w:pStyle w:val="Heading3"/>
        <w:numPr>
          <w:ilvl w:val="0"/>
          <w:numId w:val="0"/>
        </w:numPr>
        <w:spacing w:before="0" w:line="240" w:lineRule="auto"/>
        <w:ind w:firstLine="284"/>
        <w:rPr>
          <w:rFonts w:ascii="Garamond" w:hAnsi="Garamond"/>
          <w:i/>
          <w:iCs/>
          <w:szCs w:val="24"/>
          <w:lang w:val="sq-AL"/>
        </w:rPr>
      </w:pPr>
      <w:r w:rsidRPr="00DB0CB5">
        <w:rPr>
          <w:rFonts w:ascii="Garamond" w:hAnsi="Garamond"/>
          <w:szCs w:val="24"/>
          <w:lang w:val="sq-AL"/>
        </w:rPr>
        <w:t xml:space="preserve">11.5. </w:t>
      </w:r>
      <w:r w:rsidRPr="00DB0CB5">
        <w:rPr>
          <w:rFonts w:ascii="Garamond" w:hAnsi="Garamond"/>
          <w:i/>
          <w:iCs/>
          <w:szCs w:val="24"/>
          <w:lang w:val="sq-AL"/>
        </w:rPr>
        <w:t>Sipërmarrja e Përputhshmërisë</w:t>
      </w:r>
      <w:r w:rsidRPr="00DB0CB5">
        <w:rPr>
          <w:rFonts w:ascii="Garamond" w:hAnsi="Garamond"/>
          <w:szCs w:val="24"/>
          <w:lang w:val="sq-AL"/>
        </w:rPr>
        <w:t xml:space="preserve">. Huamarrësi ndërmerr të përmbushë në çdo kohë detyrimet e përcaktuara në </w:t>
      </w:r>
      <w:r w:rsidR="002A40C5" w:rsidRPr="00DB0CB5">
        <w:rPr>
          <w:rFonts w:ascii="Garamond" w:hAnsi="Garamond"/>
          <w:szCs w:val="24"/>
          <w:lang w:val="sq-AL"/>
        </w:rPr>
        <w:t xml:space="preserve">shtojcën </w:t>
      </w:r>
      <w:r w:rsidRPr="00DB0CB5">
        <w:rPr>
          <w:rFonts w:ascii="Garamond" w:hAnsi="Garamond"/>
          <w:szCs w:val="24"/>
          <w:lang w:val="sq-AL"/>
        </w:rPr>
        <w:t xml:space="preserve">2a </w:t>
      </w:r>
      <w:r w:rsidRPr="00DB0CB5">
        <w:rPr>
          <w:rFonts w:ascii="Garamond" w:hAnsi="Garamond"/>
          <w:i/>
          <w:iCs/>
          <w:szCs w:val="24"/>
          <w:lang w:val="sq-AL"/>
        </w:rPr>
        <w:t xml:space="preserve">(Angazhimet e Pajtueshmërisë të Huamarrësit). </w:t>
      </w:r>
      <w:r w:rsidRPr="00DB0CB5">
        <w:rPr>
          <w:rFonts w:ascii="Garamond" w:hAnsi="Garamond"/>
          <w:szCs w:val="24"/>
          <w:lang w:val="sq-AL"/>
        </w:rPr>
        <w:t xml:space="preserve">Agjencia Ekzekutuese e Projektit ndërmerr të përmbushë në çdo kohë detyrimet e përcaktuara në </w:t>
      </w:r>
      <w:r w:rsidR="00C314C8" w:rsidRPr="00DB0CB5">
        <w:rPr>
          <w:rFonts w:ascii="Garamond" w:hAnsi="Garamond"/>
          <w:szCs w:val="24"/>
          <w:lang w:val="sq-AL"/>
        </w:rPr>
        <w:t xml:space="preserve">shtojcën </w:t>
      </w:r>
      <w:r w:rsidRPr="00DB0CB5">
        <w:rPr>
          <w:rFonts w:ascii="Garamond" w:hAnsi="Garamond"/>
          <w:szCs w:val="24"/>
          <w:lang w:val="sq-AL"/>
        </w:rPr>
        <w:t>2b (</w:t>
      </w:r>
      <w:r w:rsidRPr="00DB0CB5">
        <w:rPr>
          <w:rFonts w:ascii="Garamond" w:hAnsi="Garamond"/>
          <w:i/>
          <w:iCs/>
          <w:szCs w:val="24"/>
          <w:lang w:val="sq-AL"/>
        </w:rPr>
        <w:t>Angazhimet e Pajtueshmërisë të Agjencisë Ekzekutuese të Projektit</w:t>
      </w:r>
      <w:r w:rsidRPr="00DB0CB5">
        <w:rPr>
          <w:rFonts w:ascii="Garamond" w:hAnsi="Garamond"/>
          <w:szCs w:val="24"/>
          <w:lang w:val="sq-AL"/>
        </w:rPr>
        <w:t>).</w:t>
      </w:r>
      <w:r w:rsidRPr="00DB0CB5">
        <w:rPr>
          <w:rFonts w:ascii="Garamond" w:hAnsi="Garamond"/>
          <w:i/>
          <w:iCs/>
          <w:szCs w:val="24"/>
          <w:lang w:val="sq-AL"/>
        </w:rPr>
        <w:t xml:space="preserve"> </w:t>
      </w:r>
    </w:p>
    <w:p w14:paraId="1A629F57"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11.6. </w:t>
      </w:r>
      <w:r w:rsidRPr="00DB0CB5">
        <w:rPr>
          <w:rFonts w:ascii="Garamond" w:hAnsi="Garamond"/>
          <w:i/>
          <w:iCs/>
          <w:sz w:val="24"/>
          <w:szCs w:val="24"/>
        </w:rPr>
        <w:t>Transporti i furnizimeve</w:t>
      </w:r>
      <w:r w:rsidRPr="00DB0CB5">
        <w:rPr>
          <w:rFonts w:ascii="Garamond" w:hAnsi="Garamond"/>
          <w:sz w:val="24"/>
          <w:szCs w:val="24"/>
        </w:rPr>
        <w:t>. Dispozitat e përcaktuara në Marrëveshjen Qeveritare, të cilat janë të njohura për Huamarrësin, do të zbatohen për transportin e furnizimeve që duhet të financohen nga Huaja</w:t>
      </w:r>
      <w:r w:rsidRPr="00DB0CB5">
        <w:rPr>
          <w:rFonts w:ascii="Garamond" w:hAnsi="Garamond"/>
          <w:i/>
          <w:iCs/>
          <w:sz w:val="24"/>
          <w:szCs w:val="24"/>
        </w:rPr>
        <w:t>.</w:t>
      </w:r>
    </w:p>
    <w:p w14:paraId="54879E80" w14:textId="77777777"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11.7. </w:t>
      </w:r>
      <w:r w:rsidRPr="00DB0CB5">
        <w:rPr>
          <w:rFonts w:ascii="Garamond" w:hAnsi="Garamond"/>
          <w:i/>
          <w:iCs/>
          <w:szCs w:val="24"/>
          <w:lang w:val="sq-AL"/>
        </w:rPr>
        <w:t xml:space="preserve">Klasifikimi pari </w:t>
      </w:r>
      <w:proofErr w:type="spellStart"/>
      <w:r w:rsidRPr="00DB0CB5">
        <w:rPr>
          <w:rFonts w:ascii="Garamond" w:hAnsi="Garamond"/>
          <w:i/>
          <w:iCs/>
          <w:szCs w:val="24"/>
          <w:lang w:val="sq-AL"/>
        </w:rPr>
        <w:t>passu</w:t>
      </w:r>
      <w:proofErr w:type="spellEnd"/>
      <w:r w:rsidRPr="00DB0CB5">
        <w:rPr>
          <w:rFonts w:ascii="Garamond" w:hAnsi="Garamond"/>
          <w:szCs w:val="24"/>
          <w:lang w:val="sq-AL"/>
        </w:rPr>
        <w:t xml:space="preserve">. Huamarrësi garanton dhe përfaqëson se detyrimet e tij sipas kësaj Marrëveshjeje klasifikohen dhe do të përdoren </w:t>
      </w:r>
      <w:proofErr w:type="spellStart"/>
      <w:r w:rsidRPr="00DB0CB5">
        <w:rPr>
          <w:rFonts w:ascii="Garamond" w:hAnsi="Garamond"/>
          <w:szCs w:val="24"/>
          <w:lang w:val="sq-AL"/>
        </w:rPr>
        <w:t>minimalisht</w:t>
      </w:r>
      <w:proofErr w:type="spellEnd"/>
      <w:r w:rsidRPr="00DB0CB5">
        <w:rPr>
          <w:rFonts w:ascii="Garamond" w:hAnsi="Garamond"/>
          <w:szCs w:val="24"/>
          <w:lang w:val="sq-AL"/>
        </w:rPr>
        <w:t xml:space="preserve"> </w:t>
      </w:r>
      <w:r w:rsidRPr="00DB0CB5">
        <w:rPr>
          <w:rFonts w:ascii="Garamond" w:hAnsi="Garamond"/>
          <w:i/>
          <w:iCs/>
          <w:szCs w:val="24"/>
          <w:lang w:val="sq-AL"/>
        </w:rPr>
        <w:t xml:space="preserve">pari </w:t>
      </w:r>
      <w:proofErr w:type="spellStart"/>
      <w:r w:rsidRPr="00DB0CB5">
        <w:rPr>
          <w:rFonts w:ascii="Garamond" w:hAnsi="Garamond"/>
          <w:i/>
          <w:iCs/>
          <w:szCs w:val="24"/>
          <w:lang w:val="sq-AL"/>
        </w:rPr>
        <w:t>passu</w:t>
      </w:r>
      <w:proofErr w:type="spellEnd"/>
      <w:r w:rsidRPr="00DB0CB5">
        <w:rPr>
          <w:rFonts w:ascii="Garamond" w:hAnsi="Garamond"/>
          <w:szCs w:val="24"/>
          <w:lang w:val="sq-AL"/>
        </w:rPr>
        <w:t xml:space="preserve"> me të gjitha Borxhet e Jashtme të pasiguruara dhe jo të varura, dhe Huamarrësi do të garantojë në masën e lejuar me ligj që ky klasifikim të garantohet edhe për të gjitha detyrimet e ardhshme të pasiguruara dhe jo të varura. Në këtë Marrëveshje, </w:t>
      </w:r>
      <w:r w:rsidRPr="00DB0CB5">
        <w:rPr>
          <w:rFonts w:ascii="Garamond" w:hAnsi="Garamond"/>
          <w:b/>
          <w:bCs/>
          <w:szCs w:val="24"/>
          <w:lang w:val="sq-AL"/>
        </w:rPr>
        <w:t>“Borxh i Jashtëm</w:t>
      </w:r>
      <w:r w:rsidRPr="00DB0CB5">
        <w:rPr>
          <w:rFonts w:ascii="Garamond" w:hAnsi="Garamond"/>
          <w:szCs w:val="24"/>
          <w:lang w:val="sq-AL"/>
        </w:rPr>
        <w:t>” nënkupton një detyrim të Huamarrësit, i cili:</w:t>
      </w:r>
      <w:r w:rsidRPr="00DB0CB5">
        <w:rPr>
          <w:rFonts w:ascii="Garamond" w:hAnsi="Garamond"/>
          <w:i/>
          <w:iCs/>
          <w:szCs w:val="24"/>
          <w:lang w:val="sq-AL"/>
        </w:rPr>
        <w:t xml:space="preserve"> </w:t>
      </w:r>
    </w:p>
    <w:p w14:paraId="71D882CB" w14:textId="268C3F6A"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i</w:t>
      </w:r>
      <w:r w:rsidR="00913873" w:rsidRPr="00DB0CB5">
        <w:rPr>
          <w:rFonts w:ascii="Garamond" w:hAnsi="Garamond"/>
          <w:sz w:val="24"/>
          <w:szCs w:val="24"/>
        </w:rPr>
        <w:t>.</w:t>
      </w:r>
      <w:r w:rsidRPr="00DB0CB5">
        <w:rPr>
          <w:rFonts w:ascii="Garamond" w:hAnsi="Garamond"/>
          <w:sz w:val="24"/>
          <w:szCs w:val="24"/>
        </w:rPr>
        <w:t xml:space="preserve"> rregullohet nga një sistem ligji të ndryshëm nga ligji i Huamarrësit; ose </w:t>
      </w:r>
    </w:p>
    <w:p w14:paraId="1A1E8DF9" w14:textId="15C60983" w:rsidR="007A2A3F" w:rsidRPr="00DB0CB5" w:rsidRDefault="007A2A3F" w:rsidP="007A2A3F">
      <w:pPr>
        <w:spacing w:after="0" w:line="240" w:lineRule="auto"/>
        <w:ind w:firstLine="284"/>
        <w:jc w:val="both"/>
        <w:rPr>
          <w:rFonts w:ascii="Garamond" w:hAnsi="Garamond"/>
          <w:sz w:val="24"/>
          <w:szCs w:val="24"/>
        </w:rPr>
      </w:pPr>
      <w:proofErr w:type="spellStart"/>
      <w:r w:rsidRPr="00DB0CB5">
        <w:rPr>
          <w:rFonts w:ascii="Garamond" w:hAnsi="Garamond"/>
          <w:sz w:val="24"/>
          <w:szCs w:val="24"/>
        </w:rPr>
        <w:t>ii</w:t>
      </w:r>
      <w:proofErr w:type="spellEnd"/>
      <w:r w:rsidR="00913873" w:rsidRPr="00DB0CB5">
        <w:rPr>
          <w:rFonts w:ascii="Garamond" w:hAnsi="Garamond"/>
          <w:sz w:val="24"/>
          <w:szCs w:val="24"/>
        </w:rPr>
        <w:t>.</w:t>
      </w:r>
      <w:r w:rsidRPr="00DB0CB5">
        <w:rPr>
          <w:rFonts w:ascii="Garamond" w:hAnsi="Garamond"/>
          <w:sz w:val="24"/>
          <w:szCs w:val="24"/>
        </w:rPr>
        <w:t xml:space="preserve"> </w:t>
      </w:r>
      <w:r w:rsidR="00C314C8">
        <w:rPr>
          <w:rFonts w:ascii="Garamond" w:hAnsi="Garamond"/>
          <w:sz w:val="24"/>
          <w:szCs w:val="24"/>
        </w:rPr>
        <w:t>i</w:t>
      </w:r>
      <w:r w:rsidRPr="00DB0CB5">
        <w:rPr>
          <w:rFonts w:ascii="Garamond" w:hAnsi="Garamond"/>
          <w:sz w:val="24"/>
          <w:szCs w:val="24"/>
        </w:rPr>
        <w:t xml:space="preserve"> pagueshëm në një valutë të ndryshme nga valuta e vendit të Huamarrësit; ose</w:t>
      </w:r>
    </w:p>
    <w:p w14:paraId="21395669" w14:textId="4F0EF35A" w:rsidR="007A2A3F" w:rsidRPr="00DB0CB5" w:rsidRDefault="007A2A3F" w:rsidP="007A2A3F">
      <w:pPr>
        <w:spacing w:after="0" w:line="240" w:lineRule="auto"/>
        <w:ind w:firstLine="284"/>
        <w:jc w:val="both"/>
        <w:rPr>
          <w:rFonts w:ascii="Garamond" w:hAnsi="Garamond"/>
          <w:sz w:val="24"/>
          <w:szCs w:val="24"/>
        </w:rPr>
      </w:pPr>
      <w:proofErr w:type="spellStart"/>
      <w:r w:rsidRPr="00DB0CB5">
        <w:rPr>
          <w:rFonts w:ascii="Garamond" w:hAnsi="Garamond"/>
          <w:sz w:val="24"/>
          <w:szCs w:val="24"/>
        </w:rPr>
        <w:t>iii</w:t>
      </w:r>
      <w:proofErr w:type="spellEnd"/>
      <w:r w:rsidR="00913873" w:rsidRPr="00DB0CB5">
        <w:rPr>
          <w:rFonts w:ascii="Garamond" w:hAnsi="Garamond"/>
          <w:sz w:val="24"/>
          <w:szCs w:val="24"/>
        </w:rPr>
        <w:t xml:space="preserve">. </w:t>
      </w:r>
      <w:r w:rsidR="001A6762">
        <w:rPr>
          <w:rFonts w:ascii="Garamond" w:hAnsi="Garamond"/>
          <w:sz w:val="24"/>
          <w:szCs w:val="24"/>
        </w:rPr>
        <w:t>i</w:t>
      </w:r>
      <w:r w:rsidRPr="00DB0CB5">
        <w:rPr>
          <w:rFonts w:ascii="Garamond" w:hAnsi="Garamond"/>
          <w:sz w:val="24"/>
          <w:szCs w:val="24"/>
        </w:rPr>
        <w:t xml:space="preserve"> pagueshëm ndaj një personi të themeluar, me vendbanim, vendqëndrim ose me seli kryesore</w:t>
      </w:r>
      <w:r w:rsidR="001A6762">
        <w:rPr>
          <w:rFonts w:ascii="Garamond" w:hAnsi="Garamond"/>
          <w:sz w:val="24"/>
          <w:szCs w:val="24"/>
        </w:rPr>
        <w:t>,</w:t>
      </w:r>
      <w:r w:rsidRPr="00DB0CB5">
        <w:rPr>
          <w:rFonts w:ascii="Garamond" w:hAnsi="Garamond"/>
          <w:sz w:val="24"/>
          <w:szCs w:val="24"/>
        </w:rPr>
        <w:t xml:space="preserve"> ose vend kryesor biznesi jashtë vendit të Huamarrësit.</w:t>
      </w:r>
    </w:p>
    <w:p w14:paraId="2FB4C287" w14:textId="6086636C"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11.8. </w:t>
      </w:r>
      <w:r w:rsidRPr="00DB0CB5">
        <w:rPr>
          <w:rFonts w:ascii="Garamond" w:hAnsi="Garamond"/>
          <w:i/>
          <w:iCs/>
          <w:sz w:val="24"/>
          <w:szCs w:val="24"/>
        </w:rPr>
        <w:t>Detyrimet.</w:t>
      </w:r>
      <w:r w:rsidRPr="00DB0CB5">
        <w:rPr>
          <w:rFonts w:ascii="Garamond" w:hAnsi="Garamond"/>
          <w:sz w:val="24"/>
          <w:szCs w:val="24"/>
        </w:rPr>
        <w:t xml:space="preserve"> As Huamarrësi, as Agjencia Ekzekutuese e Projektit nuk do të krijojnë dhe lejojnë ndonjë </w:t>
      </w:r>
      <w:r w:rsidR="001A6762" w:rsidRPr="00DB0CB5">
        <w:rPr>
          <w:rFonts w:ascii="Garamond" w:hAnsi="Garamond"/>
          <w:sz w:val="24"/>
          <w:szCs w:val="24"/>
        </w:rPr>
        <w:t xml:space="preserve">detyrim </w:t>
      </w:r>
      <w:r w:rsidRPr="00DB0CB5">
        <w:rPr>
          <w:rFonts w:ascii="Garamond" w:hAnsi="Garamond"/>
          <w:sz w:val="24"/>
          <w:szCs w:val="24"/>
        </w:rPr>
        <w:t xml:space="preserve">mbi sendet pasurore të Projektit pa pëlqimin paraprak të </w:t>
      </w:r>
      <w:proofErr w:type="spellStart"/>
      <w:r w:rsidRPr="00DB0CB5">
        <w:rPr>
          <w:rFonts w:ascii="Garamond" w:hAnsi="Garamond"/>
          <w:sz w:val="24"/>
          <w:szCs w:val="24"/>
        </w:rPr>
        <w:t>KfW</w:t>
      </w:r>
      <w:proofErr w:type="spellEnd"/>
      <w:r w:rsidRPr="00DB0CB5">
        <w:rPr>
          <w:rFonts w:ascii="Garamond" w:hAnsi="Garamond"/>
          <w:sz w:val="24"/>
          <w:szCs w:val="24"/>
        </w:rPr>
        <w:t xml:space="preserve">-së. Në këtë Marrëveshje, </w:t>
      </w:r>
      <w:r w:rsidRPr="00DB0CB5">
        <w:rPr>
          <w:rFonts w:ascii="Garamond" w:hAnsi="Garamond"/>
          <w:sz w:val="24"/>
          <w:szCs w:val="24"/>
        </w:rPr>
        <w:lastRenderedPageBreak/>
        <w:t>“</w:t>
      </w:r>
      <w:r w:rsidRPr="00DB0CB5">
        <w:rPr>
          <w:rFonts w:ascii="Garamond" w:hAnsi="Garamond"/>
          <w:b/>
          <w:bCs/>
          <w:sz w:val="24"/>
          <w:szCs w:val="24"/>
        </w:rPr>
        <w:t>Detyrim</w:t>
      </w:r>
      <w:r w:rsidRPr="00DB0CB5">
        <w:rPr>
          <w:rFonts w:ascii="Garamond" w:hAnsi="Garamond"/>
          <w:sz w:val="24"/>
          <w:szCs w:val="24"/>
        </w:rPr>
        <w:t>” nënkupton çdo hipotekim, garanci, barrë, detyrim, caktim ose transferim nëpërmjet letrës me vlerë, hipotekimit ose interesit të garancisë dhe çdo marrëveshje ose masë tjetër, efekti i të cilit/të cilës është krijimi i një garancie ose ndonjë të drejte për t’i dhënë prioritet pagese në lidhje me çdo detyrim të ndonjë personi.</w:t>
      </w:r>
      <w:r w:rsidRPr="00DB0CB5">
        <w:rPr>
          <w:rFonts w:ascii="Garamond" w:hAnsi="Garamond"/>
          <w:i/>
          <w:iCs/>
          <w:sz w:val="24"/>
          <w:szCs w:val="24"/>
        </w:rPr>
        <w:t xml:space="preserve"> </w:t>
      </w:r>
    </w:p>
    <w:p w14:paraId="44977A5A"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Ky detyrim nuk zbatohet:</w:t>
      </w:r>
    </w:p>
    <w:p w14:paraId="023DA936" w14:textId="69796B89"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a) për detyrimet ekzistuese ose tashmë të rëna dakord me nënshkrimin e kësaj Marrëveshjeje dhe të njoftuara </w:t>
      </w:r>
      <w:proofErr w:type="spellStart"/>
      <w:r w:rsidRPr="00DB0CB5">
        <w:rPr>
          <w:rFonts w:ascii="Garamond" w:hAnsi="Garamond"/>
          <w:sz w:val="24"/>
          <w:szCs w:val="24"/>
        </w:rPr>
        <w:t>KfW</w:t>
      </w:r>
      <w:proofErr w:type="spellEnd"/>
      <w:r w:rsidRPr="00DB0CB5">
        <w:rPr>
          <w:rFonts w:ascii="Garamond" w:hAnsi="Garamond"/>
          <w:sz w:val="24"/>
          <w:szCs w:val="24"/>
        </w:rPr>
        <w:t>-së para nënshkrimit të Marrëveshjes</w:t>
      </w:r>
      <w:r w:rsidR="008D2792">
        <w:rPr>
          <w:rFonts w:ascii="Garamond" w:hAnsi="Garamond"/>
          <w:sz w:val="24"/>
          <w:szCs w:val="24"/>
        </w:rPr>
        <w:t>;</w:t>
      </w:r>
      <w:r w:rsidRPr="00DB0CB5">
        <w:rPr>
          <w:rFonts w:ascii="Garamond" w:hAnsi="Garamond"/>
          <w:sz w:val="24"/>
          <w:szCs w:val="24"/>
        </w:rPr>
        <w:t xml:space="preserve"> </w:t>
      </w:r>
    </w:p>
    <w:p w14:paraId="12914048" w14:textId="377C6A20"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b) për tarifat që lindin zakonisht gjatë kryerjes së rregullt të biznesit sipas rregullave ligjore ose rregullave të tjera të zakonshme </w:t>
      </w:r>
      <w:proofErr w:type="spellStart"/>
      <w:r w:rsidRPr="00DB0CB5">
        <w:rPr>
          <w:rFonts w:ascii="Garamond" w:hAnsi="Garamond"/>
          <w:sz w:val="24"/>
          <w:szCs w:val="24"/>
        </w:rPr>
        <w:t>kontraktuale</w:t>
      </w:r>
      <w:proofErr w:type="spellEnd"/>
      <w:r w:rsidRPr="00DB0CB5">
        <w:rPr>
          <w:rFonts w:ascii="Garamond" w:hAnsi="Garamond"/>
          <w:sz w:val="24"/>
          <w:szCs w:val="24"/>
        </w:rPr>
        <w:t xml:space="preserve"> për sigurimin e detyrimeve (me përjashtim të pasivëve/detyrimeve të Huas) ndaj furnizuesve ose ofruesve të tjerë të shërbimeve (për shembull mbajtja e të drejtave të zakonshme të titullit në industri dhe barrët ligjore)</w:t>
      </w:r>
      <w:r w:rsidR="008D2792">
        <w:rPr>
          <w:rFonts w:ascii="Garamond" w:hAnsi="Garamond"/>
          <w:sz w:val="24"/>
          <w:szCs w:val="24"/>
        </w:rPr>
        <w:t>;</w:t>
      </w:r>
      <w:r w:rsidRPr="00DB0CB5">
        <w:rPr>
          <w:rFonts w:ascii="Garamond" w:hAnsi="Garamond"/>
          <w:sz w:val="24"/>
          <w:szCs w:val="24"/>
        </w:rPr>
        <w:t xml:space="preserve"> ose </w:t>
      </w:r>
    </w:p>
    <w:p w14:paraId="695BBE75"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c) për tarifat që kanë ekzistuar tashmë në kohën e blerjes së një </w:t>
      </w:r>
      <w:proofErr w:type="spellStart"/>
      <w:r w:rsidRPr="00DB0CB5">
        <w:rPr>
          <w:rFonts w:ascii="Garamond" w:hAnsi="Garamond"/>
          <w:sz w:val="24"/>
          <w:szCs w:val="24"/>
        </w:rPr>
        <w:t>aseti</w:t>
      </w:r>
      <w:proofErr w:type="spellEnd"/>
      <w:r w:rsidRPr="00DB0CB5">
        <w:rPr>
          <w:rFonts w:ascii="Garamond" w:hAnsi="Garamond"/>
          <w:sz w:val="24"/>
          <w:szCs w:val="24"/>
        </w:rPr>
        <w:t xml:space="preserve">, me kusht që këto tarifa të hiqen brenda tre muajve pas blerjes/përvetësimit. </w:t>
      </w:r>
    </w:p>
    <w:p w14:paraId="7FA6771A" w14:textId="0D8FAD95"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Nëse Huamarrësi ose Agjencia Ekzekutuese e Projektit i jep ndonjë pale të tretë garanci ose të drejta të tjera që i mundësojnë kësaj pale të tretë të kërkojë përmbushje preferenciale të pretendimeve kundër cilitdo prej sendeve pasurore/</w:t>
      </w:r>
      <w:proofErr w:type="spellStart"/>
      <w:r w:rsidRPr="00DB0CB5">
        <w:rPr>
          <w:rFonts w:ascii="Garamond" w:hAnsi="Garamond"/>
          <w:sz w:val="24"/>
          <w:szCs w:val="24"/>
        </w:rPr>
        <w:t>aseteve</w:t>
      </w:r>
      <w:proofErr w:type="spellEnd"/>
      <w:r w:rsidRPr="00DB0CB5">
        <w:rPr>
          <w:rFonts w:ascii="Garamond" w:hAnsi="Garamond"/>
          <w:sz w:val="24"/>
          <w:szCs w:val="24"/>
        </w:rPr>
        <w:t xml:space="preserve">, pronave ose të ardhurave të Projektit, </w:t>
      </w:r>
      <w:proofErr w:type="spellStart"/>
      <w:r w:rsidRPr="00DB0CB5">
        <w:rPr>
          <w:rFonts w:ascii="Garamond" w:hAnsi="Garamond"/>
          <w:sz w:val="24"/>
          <w:szCs w:val="24"/>
        </w:rPr>
        <w:t>KfW</w:t>
      </w:r>
      <w:proofErr w:type="spellEnd"/>
      <w:r w:rsidRPr="00DB0CB5">
        <w:rPr>
          <w:rFonts w:ascii="Garamond" w:hAnsi="Garamond"/>
          <w:sz w:val="24"/>
          <w:szCs w:val="24"/>
        </w:rPr>
        <w:t>-ja mund të kushtëzojë pëlqimin e saj ndaj Huamarrësit ose Agjencisë Ekzekutuese të Projektit, duke i dhënë</w:t>
      </w:r>
      <w:r w:rsidR="008D2792">
        <w:rPr>
          <w:rFonts w:ascii="Garamond" w:hAnsi="Garamond"/>
          <w:sz w:val="24"/>
          <w:szCs w:val="24"/>
        </w:rPr>
        <w:t>,</w:t>
      </w:r>
      <w:r w:rsidRPr="00DB0CB5">
        <w:rPr>
          <w:rFonts w:ascii="Garamond" w:hAnsi="Garamond"/>
          <w:sz w:val="24"/>
          <w:szCs w:val="24"/>
        </w:rPr>
        <w:t xml:space="preserve"> gjithashtu</w:t>
      </w:r>
      <w:r w:rsidR="008D2792">
        <w:rPr>
          <w:rFonts w:ascii="Garamond" w:hAnsi="Garamond"/>
          <w:sz w:val="24"/>
          <w:szCs w:val="24"/>
        </w:rPr>
        <w:t>,</w:t>
      </w:r>
      <w:r w:rsidRPr="00DB0CB5">
        <w:rPr>
          <w:rFonts w:ascii="Garamond" w:hAnsi="Garamond"/>
          <w:sz w:val="24"/>
          <w:szCs w:val="24"/>
        </w:rPr>
        <w:t xml:space="preserve"> </w:t>
      </w:r>
      <w:proofErr w:type="spellStart"/>
      <w:r w:rsidRPr="00DB0CB5">
        <w:rPr>
          <w:rFonts w:ascii="Garamond" w:hAnsi="Garamond"/>
          <w:sz w:val="24"/>
          <w:szCs w:val="24"/>
        </w:rPr>
        <w:t>KfW</w:t>
      </w:r>
      <w:proofErr w:type="spellEnd"/>
      <w:r w:rsidRPr="00DB0CB5">
        <w:rPr>
          <w:rFonts w:ascii="Garamond" w:hAnsi="Garamond"/>
          <w:sz w:val="24"/>
          <w:szCs w:val="24"/>
        </w:rPr>
        <w:t xml:space="preserve">-së garanci (shtesë) në të njëjtën masë që siguron në mënyrë të barabartë dhe proporcionale pretendimet e </w:t>
      </w:r>
      <w:proofErr w:type="spellStart"/>
      <w:r w:rsidRPr="00DB0CB5">
        <w:rPr>
          <w:rFonts w:ascii="Garamond" w:hAnsi="Garamond"/>
          <w:sz w:val="24"/>
          <w:szCs w:val="24"/>
        </w:rPr>
        <w:t>KfW</w:t>
      </w:r>
      <w:proofErr w:type="spellEnd"/>
      <w:r w:rsidRPr="00DB0CB5">
        <w:rPr>
          <w:rFonts w:ascii="Garamond" w:hAnsi="Garamond"/>
          <w:sz w:val="24"/>
          <w:szCs w:val="24"/>
        </w:rPr>
        <w:t>-së ndaj Huamarrësit sipas kësaj Marrëveshjeje Huaje.</w:t>
      </w:r>
    </w:p>
    <w:p w14:paraId="3034102A" w14:textId="77777777"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 xml:space="preserve">11.9. </w:t>
      </w:r>
      <w:r w:rsidRPr="00DB0CB5">
        <w:rPr>
          <w:rFonts w:ascii="Garamond" w:hAnsi="Garamond"/>
          <w:i/>
          <w:iCs/>
          <w:sz w:val="24"/>
          <w:szCs w:val="24"/>
        </w:rPr>
        <w:t xml:space="preserve">Shitja e </w:t>
      </w:r>
      <w:proofErr w:type="spellStart"/>
      <w:r w:rsidRPr="00DB0CB5">
        <w:rPr>
          <w:rFonts w:ascii="Garamond" w:hAnsi="Garamond"/>
          <w:i/>
          <w:iCs/>
          <w:sz w:val="24"/>
          <w:szCs w:val="24"/>
        </w:rPr>
        <w:t>aseteve</w:t>
      </w:r>
      <w:proofErr w:type="spellEnd"/>
      <w:r w:rsidRPr="00DB0CB5">
        <w:rPr>
          <w:rFonts w:ascii="Garamond" w:hAnsi="Garamond"/>
          <w:sz w:val="24"/>
          <w:szCs w:val="24"/>
        </w:rPr>
        <w:t xml:space="preserve">. Pa pëlqimin e </w:t>
      </w:r>
      <w:proofErr w:type="spellStart"/>
      <w:r w:rsidRPr="00DB0CB5">
        <w:rPr>
          <w:rFonts w:ascii="Garamond" w:hAnsi="Garamond"/>
          <w:sz w:val="24"/>
          <w:szCs w:val="24"/>
        </w:rPr>
        <w:t>KfW</w:t>
      </w:r>
      <w:proofErr w:type="spellEnd"/>
      <w:r w:rsidRPr="00DB0CB5">
        <w:rPr>
          <w:rFonts w:ascii="Garamond" w:hAnsi="Garamond"/>
          <w:sz w:val="24"/>
          <w:szCs w:val="24"/>
        </w:rPr>
        <w:t xml:space="preserve">-së, as Huamarrësi, as Agjencia Ekzekutuese e Projektit nuk do të shesin </w:t>
      </w:r>
      <w:proofErr w:type="spellStart"/>
      <w:r w:rsidRPr="00DB0CB5">
        <w:rPr>
          <w:rFonts w:ascii="Garamond" w:hAnsi="Garamond"/>
          <w:sz w:val="24"/>
          <w:szCs w:val="24"/>
        </w:rPr>
        <w:t>asete</w:t>
      </w:r>
      <w:proofErr w:type="spellEnd"/>
      <w:r w:rsidRPr="00DB0CB5">
        <w:rPr>
          <w:rFonts w:ascii="Garamond" w:hAnsi="Garamond"/>
          <w:sz w:val="24"/>
          <w:szCs w:val="24"/>
        </w:rPr>
        <w:t xml:space="preserve"> të Projektit. </w:t>
      </w:r>
    </w:p>
    <w:p w14:paraId="585CEE81"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t>12. Ndërprerja e Marrëveshjes</w:t>
      </w:r>
    </w:p>
    <w:p w14:paraId="00369D24" w14:textId="1D0D368E" w:rsidR="007A2A3F" w:rsidRPr="00DB0CB5" w:rsidRDefault="007A2A3F" w:rsidP="007A2A3F">
      <w:pPr>
        <w:pStyle w:val="ListParagraph"/>
        <w:tabs>
          <w:tab w:val="left" w:pos="900"/>
          <w:tab w:val="left" w:pos="1080"/>
        </w:tabs>
        <w:spacing w:after="0" w:line="240" w:lineRule="auto"/>
        <w:ind w:left="0" w:firstLine="284"/>
        <w:jc w:val="both"/>
        <w:rPr>
          <w:rFonts w:ascii="Garamond" w:hAnsi="Garamond"/>
          <w:sz w:val="24"/>
          <w:szCs w:val="24"/>
        </w:rPr>
      </w:pPr>
      <w:r w:rsidRPr="00DB0CB5">
        <w:rPr>
          <w:rFonts w:ascii="Garamond" w:hAnsi="Garamond"/>
          <w:sz w:val="24"/>
          <w:szCs w:val="24"/>
        </w:rPr>
        <w:t xml:space="preserve">12.1. </w:t>
      </w:r>
      <w:r w:rsidRPr="00DB0CB5">
        <w:rPr>
          <w:rFonts w:ascii="Garamond" w:hAnsi="Garamond"/>
          <w:i/>
          <w:iCs/>
          <w:sz w:val="24"/>
          <w:szCs w:val="24"/>
        </w:rPr>
        <w:t>Arsyet e ndërprerjes</w:t>
      </w:r>
      <w:r w:rsidRPr="00DB0CB5">
        <w:rPr>
          <w:rFonts w:ascii="Garamond" w:hAnsi="Garamond"/>
          <w:sz w:val="24"/>
          <w:szCs w:val="24"/>
        </w:rPr>
        <w:t xml:space="preserve">. </w:t>
      </w:r>
      <w:proofErr w:type="spellStart"/>
      <w:r w:rsidRPr="00DB0CB5">
        <w:rPr>
          <w:rFonts w:ascii="Garamond" w:hAnsi="Garamond"/>
          <w:sz w:val="24"/>
          <w:szCs w:val="24"/>
        </w:rPr>
        <w:t>KfW</w:t>
      </w:r>
      <w:proofErr w:type="spellEnd"/>
      <w:r w:rsidRPr="00DB0CB5">
        <w:rPr>
          <w:rFonts w:ascii="Garamond" w:hAnsi="Garamond"/>
          <w:sz w:val="24"/>
          <w:szCs w:val="24"/>
        </w:rPr>
        <w:t xml:space="preserve">-ja mund të ushtrojë të drejtat e përcaktuara në </w:t>
      </w:r>
      <w:r w:rsidR="00913873" w:rsidRPr="00DB0CB5">
        <w:rPr>
          <w:rFonts w:ascii="Garamond" w:hAnsi="Garamond"/>
          <w:sz w:val="24"/>
          <w:szCs w:val="24"/>
        </w:rPr>
        <w:t xml:space="preserve">nenin </w:t>
      </w:r>
      <w:r w:rsidRPr="00DB0CB5">
        <w:rPr>
          <w:rFonts w:ascii="Garamond" w:hAnsi="Garamond"/>
          <w:sz w:val="24"/>
          <w:szCs w:val="24"/>
        </w:rPr>
        <w:t xml:space="preserve">12.2 </w:t>
      </w:r>
      <w:r w:rsidRPr="00DB0CB5">
        <w:rPr>
          <w:rFonts w:ascii="Garamond" w:hAnsi="Garamond"/>
          <w:i/>
          <w:iCs/>
          <w:sz w:val="24"/>
          <w:szCs w:val="24"/>
        </w:rPr>
        <w:t>(Pasojat juridike të shfaqjes së një shkaku të përfundimit)</w:t>
      </w:r>
      <w:r w:rsidRPr="00DB0CB5">
        <w:rPr>
          <w:rFonts w:ascii="Garamond" w:hAnsi="Garamond"/>
          <w:sz w:val="24"/>
          <w:szCs w:val="24"/>
        </w:rPr>
        <w:t xml:space="preserve"> të kësaj Marrëveshjeje, nëse krijohet një rrethanë që përbën arsye të rëndësishme </w:t>
      </w:r>
      <w:r w:rsidRPr="00DB0CB5">
        <w:rPr>
          <w:rFonts w:ascii="Garamond" w:hAnsi="Garamond"/>
          <w:i/>
          <w:iCs/>
          <w:sz w:val="24"/>
          <w:szCs w:val="24"/>
        </w:rPr>
        <w:t>(</w:t>
      </w:r>
      <w:proofErr w:type="spellStart"/>
      <w:r w:rsidRPr="00DB0CB5">
        <w:rPr>
          <w:rFonts w:ascii="Garamond" w:hAnsi="Garamond"/>
          <w:i/>
          <w:iCs/>
          <w:sz w:val="24"/>
          <w:szCs w:val="24"/>
        </w:rPr>
        <w:t>Wichtiger</w:t>
      </w:r>
      <w:proofErr w:type="spellEnd"/>
      <w:r w:rsidRPr="00DB0CB5">
        <w:rPr>
          <w:rFonts w:ascii="Garamond" w:hAnsi="Garamond"/>
          <w:i/>
          <w:iCs/>
          <w:sz w:val="24"/>
          <w:szCs w:val="24"/>
        </w:rPr>
        <w:t xml:space="preserve"> </w:t>
      </w:r>
      <w:proofErr w:type="spellStart"/>
      <w:r w:rsidRPr="00DB0CB5">
        <w:rPr>
          <w:rFonts w:ascii="Garamond" w:hAnsi="Garamond"/>
          <w:i/>
          <w:iCs/>
          <w:sz w:val="24"/>
          <w:szCs w:val="24"/>
        </w:rPr>
        <w:t>Grund</w:t>
      </w:r>
      <w:proofErr w:type="spellEnd"/>
      <w:r w:rsidRPr="00DB0CB5">
        <w:rPr>
          <w:rFonts w:ascii="Garamond" w:hAnsi="Garamond"/>
          <w:i/>
          <w:iCs/>
          <w:sz w:val="24"/>
          <w:szCs w:val="24"/>
        </w:rPr>
        <w:t>).</w:t>
      </w:r>
      <w:r w:rsidRPr="00DB0CB5">
        <w:rPr>
          <w:rFonts w:ascii="Garamond" w:hAnsi="Garamond"/>
          <w:sz w:val="24"/>
          <w:szCs w:val="24"/>
        </w:rPr>
        <w:t xml:space="preserve"> Këto përfshijnë, veçanërisht, rrethanat e mëposhtme:</w:t>
      </w:r>
      <w:r w:rsidRPr="00DB0CB5">
        <w:rPr>
          <w:rFonts w:ascii="Garamond" w:hAnsi="Garamond"/>
          <w:i/>
          <w:iCs/>
          <w:sz w:val="24"/>
          <w:szCs w:val="24"/>
        </w:rPr>
        <w:t xml:space="preserve"> </w:t>
      </w:r>
    </w:p>
    <w:p w14:paraId="4A370C20"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a) Huamarrësi nuk kryen detyrimet e pagesave ndaj </w:t>
      </w:r>
      <w:proofErr w:type="spellStart"/>
      <w:r w:rsidRPr="00DB0CB5">
        <w:rPr>
          <w:rFonts w:ascii="Garamond" w:hAnsi="Garamond"/>
          <w:szCs w:val="24"/>
          <w:lang w:val="sq-AL"/>
        </w:rPr>
        <w:t>KfW</w:t>
      </w:r>
      <w:proofErr w:type="spellEnd"/>
      <w:r w:rsidRPr="00DB0CB5">
        <w:rPr>
          <w:rFonts w:ascii="Garamond" w:hAnsi="Garamond"/>
          <w:szCs w:val="24"/>
          <w:lang w:val="sq-AL"/>
        </w:rPr>
        <w:t xml:space="preserve">-së, kur është e kërkueshme; </w:t>
      </w:r>
    </w:p>
    <w:p w14:paraId="3CD8FB3F"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b) shkelen detyrimet e përcaktuara në këtë Marrëveshje ose në Marrëveshjen e Veçantë, si dhe në çdo marrëveshje tjetër shtesë ligjërisht të detyrueshme për këtë Marrëveshje; </w:t>
      </w:r>
    </w:p>
    <w:p w14:paraId="6B2B7D05"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c) kjo Marrëveshje ose ndonjë pjesë e saj nuk ka më efekt detyrues mbi Huamarrësin ose nuk mund të zbatohet më ndaj Huamarrësit; </w:t>
      </w:r>
    </w:p>
    <w:p w14:paraId="7E68208C" w14:textId="1EF2AC8C"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d) çdo deklaratë, konfirmim, informacion, përfaqësim ose garanci e konsideruar nga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si thelbësore për dhënien dhe mirëmbajtjen e Huas, provohet të jetë e rremë, çorientuese ose e paplotë; </w:t>
      </w:r>
    </w:p>
    <w:p w14:paraId="7BB5A540"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e) ndodhin rrethana të tjera të jashtëzakonshme që vonojnë ose përjashtojnë kryerjen e detyrimeve sipas kësaj Marrëveshjeje; </w:t>
      </w:r>
    </w:p>
    <w:p w14:paraId="029174FA" w14:textId="5ED22ADC"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f) Agjencia Ekzekutuese e Projektit nuk mund të provojë se shumat e Huas janë përdorur për qëllimin e caktuar; </w:t>
      </w:r>
    </w:p>
    <w:p w14:paraId="21413D84"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g) Huamarrësi ndërpret pagesat e tij ndaj kreditorëve, është i falimentuar ose fillon negociatat me një ose më shumë kreditorë të Huamarrësit për një moratorium, heqje dorë nga borxhet e papaguara, shtyrje të pagesave ose ndërprerje të shërbimit të borxhit; </w:t>
      </w:r>
    </w:p>
    <w:p w14:paraId="5EE1A840"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h)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ka të drejtë të kërkojë shlyerjen e </w:t>
      </w:r>
      <w:proofErr w:type="spellStart"/>
      <w:r w:rsidRPr="00DB0CB5">
        <w:rPr>
          <w:rFonts w:ascii="Garamond" w:hAnsi="Garamond"/>
          <w:szCs w:val="24"/>
          <w:lang w:val="sq-AL"/>
        </w:rPr>
        <w:t>grantit</w:t>
      </w:r>
      <w:proofErr w:type="spellEnd"/>
      <w:r w:rsidRPr="00DB0CB5">
        <w:rPr>
          <w:rFonts w:ascii="Garamond" w:hAnsi="Garamond"/>
          <w:szCs w:val="24"/>
          <w:lang w:val="sq-AL"/>
        </w:rPr>
        <w:t xml:space="preserve"> të dhënë sipas ndonjë Marrëveshjeje </w:t>
      </w:r>
      <w:proofErr w:type="spellStart"/>
      <w:r w:rsidRPr="00DB0CB5">
        <w:rPr>
          <w:rFonts w:ascii="Garamond" w:hAnsi="Garamond"/>
          <w:szCs w:val="24"/>
          <w:lang w:val="sq-AL"/>
        </w:rPr>
        <w:t>Granti</w:t>
      </w:r>
      <w:proofErr w:type="spellEnd"/>
      <w:r w:rsidRPr="00DB0CB5">
        <w:rPr>
          <w:rFonts w:ascii="Garamond" w:hAnsi="Garamond"/>
          <w:szCs w:val="24"/>
          <w:lang w:val="sq-AL"/>
        </w:rPr>
        <w:t xml:space="preserve"> të KIBP-së ose të pezullojë </w:t>
      </w:r>
      <w:proofErr w:type="spellStart"/>
      <w:r w:rsidRPr="00DB0CB5">
        <w:rPr>
          <w:rFonts w:ascii="Garamond" w:hAnsi="Garamond"/>
          <w:szCs w:val="24"/>
          <w:lang w:val="sq-AL"/>
        </w:rPr>
        <w:t>disbursimet</w:t>
      </w:r>
      <w:proofErr w:type="spellEnd"/>
      <w:r w:rsidRPr="00DB0CB5">
        <w:rPr>
          <w:rFonts w:ascii="Garamond" w:hAnsi="Garamond"/>
          <w:szCs w:val="24"/>
          <w:lang w:val="sq-AL"/>
        </w:rPr>
        <w:t xml:space="preserve"> sipas saj;</w:t>
      </w:r>
    </w:p>
    <w:p w14:paraId="1200920B" w14:textId="36CCFF84"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i) ka ndodhur një arsye për ndërprerje, ose një incident që do të bëhej shkak për ndërprerje me anë të njoftimit ose skadimit ose konstatimit ose përmbushjes së një kushti (arsye e mundshme për ndërprerje) sipas Marrëveshjes së Parë të Huas ose nëse është bërë e paligjshme për </w:t>
      </w:r>
      <w:proofErr w:type="spellStart"/>
      <w:r w:rsidRPr="00DB0CB5">
        <w:rPr>
          <w:rFonts w:ascii="Garamond" w:hAnsi="Garamond"/>
          <w:szCs w:val="24"/>
          <w:lang w:val="sq-AL"/>
        </w:rPr>
        <w:t>KfW</w:t>
      </w:r>
      <w:proofErr w:type="spellEnd"/>
      <w:r w:rsidRPr="00DB0CB5">
        <w:rPr>
          <w:rFonts w:ascii="Garamond" w:hAnsi="Garamond"/>
          <w:szCs w:val="24"/>
          <w:lang w:val="sq-AL"/>
        </w:rPr>
        <w:t>-në të kryejë ndonjë nga detyrimet e saj siç parashikohet nga Marrëveshja e Parë e Huas ose të financojë ose mbajë huan</w:t>
      </w:r>
      <w:r w:rsidR="00913873" w:rsidRPr="00DB0CB5">
        <w:rPr>
          <w:rFonts w:ascii="Garamond" w:hAnsi="Garamond"/>
          <w:szCs w:val="24"/>
          <w:lang w:val="sq-AL"/>
        </w:rPr>
        <w:t>,</w:t>
      </w:r>
      <w:r w:rsidRPr="00DB0CB5">
        <w:rPr>
          <w:rFonts w:ascii="Garamond" w:hAnsi="Garamond"/>
          <w:szCs w:val="24"/>
          <w:lang w:val="sq-AL"/>
        </w:rPr>
        <w:t xml:space="preserve"> sipas saj.</w:t>
      </w:r>
    </w:p>
    <w:p w14:paraId="0E5A5887" w14:textId="0F2013E4" w:rsidR="007A2A3F" w:rsidRPr="00DB0CB5" w:rsidRDefault="007A2A3F" w:rsidP="00C45267">
      <w:pPr>
        <w:pStyle w:val="Einrckunga"/>
        <w:numPr>
          <w:ilvl w:val="0"/>
          <w:numId w:val="0"/>
        </w:numPr>
        <w:tabs>
          <w:tab w:val="left" w:pos="1260"/>
        </w:tabs>
        <w:spacing w:before="0" w:line="240" w:lineRule="auto"/>
        <w:ind w:firstLine="284"/>
        <w:rPr>
          <w:rFonts w:ascii="Garamond" w:hAnsi="Garamond"/>
          <w:szCs w:val="24"/>
        </w:rPr>
      </w:pPr>
      <w:r w:rsidRPr="00DB0CB5">
        <w:rPr>
          <w:rFonts w:ascii="Garamond" w:hAnsi="Garamond"/>
          <w:szCs w:val="24"/>
          <w:lang w:val="sq-AL"/>
        </w:rPr>
        <w:t xml:space="preserve">12.2. </w:t>
      </w:r>
      <w:r w:rsidRPr="00DB0CB5">
        <w:rPr>
          <w:rFonts w:ascii="Garamond" w:hAnsi="Garamond"/>
          <w:i/>
          <w:iCs/>
          <w:szCs w:val="24"/>
          <w:lang w:val="sq-AL"/>
        </w:rPr>
        <w:t>Pasojat ligjore të shfaqjes së një shkaku përfundimi</w:t>
      </w:r>
      <w:r w:rsidRPr="00DB0CB5">
        <w:rPr>
          <w:rFonts w:ascii="Garamond" w:hAnsi="Garamond"/>
          <w:szCs w:val="24"/>
          <w:lang w:val="sq-AL"/>
        </w:rPr>
        <w:t xml:space="preserve">. Nëse një nga rastet e përmendura në </w:t>
      </w:r>
      <w:r w:rsidR="00411DE1" w:rsidRPr="00DB0CB5">
        <w:rPr>
          <w:rFonts w:ascii="Garamond" w:hAnsi="Garamond"/>
          <w:szCs w:val="24"/>
          <w:lang w:val="sq-AL"/>
        </w:rPr>
        <w:t xml:space="preserve">nenin </w:t>
      </w:r>
      <w:r w:rsidRPr="00DB0CB5">
        <w:rPr>
          <w:rFonts w:ascii="Garamond" w:hAnsi="Garamond"/>
          <w:szCs w:val="24"/>
          <w:lang w:val="sq-AL"/>
        </w:rPr>
        <w:t xml:space="preserve">12.1 </w:t>
      </w:r>
      <w:r w:rsidRPr="00DB0CB5">
        <w:rPr>
          <w:rFonts w:ascii="Garamond" w:hAnsi="Garamond"/>
          <w:i/>
          <w:iCs/>
          <w:szCs w:val="24"/>
          <w:lang w:val="sq-AL"/>
        </w:rPr>
        <w:t xml:space="preserve">(Arsyet e </w:t>
      </w:r>
      <w:r w:rsidR="00C45267" w:rsidRPr="00DB0CB5">
        <w:rPr>
          <w:rFonts w:ascii="Garamond" w:hAnsi="Garamond"/>
          <w:i/>
          <w:iCs/>
          <w:szCs w:val="24"/>
          <w:lang w:val="sq-AL"/>
        </w:rPr>
        <w:t>përfundimit</w:t>
      </w:r>
      <w:r w:rsidRPr="00DB0CB5">
        <w:rPr>
          <w:rFonts w:ascii="Garamond" w:hAnsi="Garamond"/>
          <w:i/>
          <w:iCs/>
          <w:szCs w:val="24"/>
          <w:lang w:val="sq-AL"/>
        </w:rPr>
        <w:t>)</w:t>
      </w:r>
      <w:r w:rsidRPr="00DB0CB5">
        <w:rPr>
          <w:rFonts w:ascii="Garamond" w:hAnsi="Garamond"/>
          <w:szCs w:val="24"/>
          <w:lang w:val="sq-AL"/>
        </w:rPr>
        <w:t xml:space="preserve"> ka ndodhur,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mund të pezullojë menjëherë </w:t>
      </w:r>
      <w:proofErr w:type="spellStart"/>
      <w:r w:rsidRPr="00DB0CB5">
        <w:rPr>
          <w:rFonts w:ascii="Garamond" w:hAnsi="Garamond"/>
          <w:szCs w:val="24"/>
          <w:lang w:val="sq-AL"/>
        </w:rPr>
        <w:t>disbursimet</w:t>
      </w:r>
      <w:proofErr w:type="spellEnd"/>
      <w:r w:rsidRPr="00DB0CB5">
        <w:rPr>
          <w:rFonts w:ascii="Garamond" w:hAnsi="Garamond"/>
          <w:szCs w:val="24"/>
          <w:lang w:val="sq-AL"/>
        </w:rPr>
        <w:t xml:space="preserve"> sipas kësaj Marrëveshjeje. Nëse ky rast nuk zgjidhet brenda një periudhe prej pesë ditësh (në rastin e </w:t>
      </w:r>
      <w:r w:rsidR="00913873" w:rsidRPr="00DB0CB5">
        <w:rPr>
          <w:rFonts w:ascii="Garamond" w:hAnsi="Garamond"/>
          <w:szCs w:val="24"/>
          <w:lang w:val="sq-AL"/>
        </w:rPr>
        <w:t xml:space="preserve">nenit </w:t>
      </w:r>
      <w:r w:rsidRPr="00DB0CB5">
        <w:rPr>
          <w:rFonts w:ascii="Garamond" w:hAnsi="Garamond"/>
          <w:szCs w:val="24"/>
          <w:lang w:val="sq-AL"/>
        </w:rPr>
        <w:t xml:space="preserve">12.1 a) të kësaj Marrëveshjeje) ose në të gjitha rastet e tjera të </w:t>
      </w:r>
      <w:r w:rsidR="00913873" w:rsidRPr="00DB0CB5">
        <w:rPr>
          <w:rFonts w:ascii="Garamond" w:hAnsi="Garamond"/>
          <w:szCs w:val="24"/>
          <w:lang w:val="sq-AL"/>
        </w:rPr>
        <w:t xml:space="preserve">nenit </w:t>
      </w:r>
      <w:r w:rsidRPr="00DB0CB5">
        <w:rPr>
          <w:rFonts w:ascii="Garamond" w:hAnsi="Garamond"/>
          <w:szCs w:val="24"/>
          <w:lang w:val="sq-AL"/>
        </w:rPr>
        <w:t xml:space="preserve">12.1 </w:t>
      </w:r>
      <w:r w:rsidRPr="00DB0CB5">
        <w:rPr>
          <w:rFonts w:ascii="Garamond" w:hAnsi="Garamond"/>
          <w:i/>
          <w:iCs/>
          <w:szCs w:val="24"/>
          <w:lang w:val="sq-AL"/>
        </w:rPr>
        <w:t>(Shkaqet</w:t>
      </w:r>
      <w:r w:rsidR="00C45267">
        <w:rPr>
          <w:rFonts w:ascii="Garamond" w:hAnsi="Garamond"/>
          <w:i/>
          <w:iCs/>
          <w:szCs w:val="24"/>
          <w:lang w:val="sq-AL"/>
        </w:rPr>
        <w:t xml:space="preserve"> </w:t>
      </w:r>
      <w:r w:rsidRPr="00DB0CB5">
        <w:rPr>
          <w:rFonts w:ascii="Garamond" w:hAnsi="Garamond"/>
          <w:i/>
          <w:iCs/>
          <w:szCs w:val="24"/>
          <w:lang w:val="sq-AL"/>
        </w:rPr>
        <w:t>e përfundimit)</w:t>
      </w:r>
      <w:r w:rsidRPr="00DB0CB5">
        <w:rPr>
          <w:rFonts w:ascii="Garamond" w:hAnsi="Garamond"/>
          <w:szCs w:val="24"/>
          <w:lang w:val="sq-AL"/>
        </w:rPr>
        <w:t xml:space="preserve"> të kësaj Marrëveshjeje, brenda një periudhe kohore të përcaktuar nga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periudhë e cila, gjithsesi, do të jetë të paktën 30 ditë, </w:t>
      </w:r>
      <w:proofErr w:type="spellStart"/>
      <w:r w:rsidRPr="00DB0CB5">
        <w:rPr>
          <w:rFonts w:ascii="Garamond" w:hAnsi="Garamond"/>
          <w:szCs w:val="24"/>
          <w:lang w:val="sq-AL"/>
        </w:rPr>
        <w:t>KfW</w:t>
      </w:r>
      <w:proofErr w:type="spellEnd"/>
      <w:r w:rsidRPr="00DB0CB5">
        <w:rPr>
          <w:rFonts w:ascii="Garamond" w:hAnsi="Garamond"/>
          <w:szCs w:val="24"/>
          <w:lang w:val="sq-AL"/>
        </w:rPr>
        <w:t>-ja mund të anulojë këtë Marrëveshje plotësisht ose pjesërisht, me pasojën që detyrimet e tij në bazë të kësaj Marrëveshjeje do të pushojnë</w:t>
      </w:r>
      <w:r w:rsidR="00C45267">
        <w:rPr>
          <w:rFonts w:ascii="Garamond" w:hAnsi="Garamond"/>
          <w:szCs w:val="24"/>
          <w:lang w:val="sq-AL"/>
        </w:rPr>
        <w:t xml:space="preserve"> </w:t>
      </w:r>
      <w:r w:rsidRPr="00DB0CB5">
        <w:rPr>
          <w:rFonts w:ascii="Garamond" w:hAnsi="Garamond"/>
          <w:szCs w:val="24"/>
        </w:rPr>
        <w:t xml:space="preserve">dhe KfW-ja mund të kërkojë shlyerjen e </w:t>
      </w:r>
      <w:r w:rsidRPr="00DB0CB5">
        <w:rPr>
          <w:rFonts w:ascii="Garamond" w:hAnsi="Garamond"/>
          <w:szCs w:val="24"/>
        </w:rPr>
        <w:lastRenderedPageBreak/>
        <w:t xml:space="preserve">menjëhershme të të gjithë ose një pjese të Shumës së Papaguar të Huas, së bashku me interesin e shtuar dhe shumat e mbetura që i detyrohet kësaj Marrëveshjeje. Nenet 7.5 </w:t>
      </w:r>
      <w:r w:rsidRPr="00DB0CB5">
        <w:rPr>
          <w:rFonts w:ascii="Garamond" w:hAnsi="Garamond"/>
          <w:i/>
          <w:iCs/>
          <w:szCs w:val="24"/>
        </w:rPr>
        <w:t>(Interesi i kamatëvonesës)</w:t>
      </w:r>
      <w:r w:rsidRPr="00DB0CB5">
        <w:rPr>
          <w:rFonts w:ascii="Garamond" w:hAnsi="Garamond"/>
          <w:szCs w:val="24"/>
        </w:rPr>
        <w:t xml:space="preserve"> dhe 7.6 </w:t>
      </w:r>
      <w:r w:rsidRPr="00DB0CB5">
        <w:rPr>
          <w:rFonts w:ascii="Garamond" w:hAnsi="Garamond"/>
          <w:i/>
          <w:iCs/>
          <w:szCs w:val="24"/>
        </w:rPr>
        <w:t>(Kompensimi me pagesë të vetme)</w:t>
      </w:r>
      <w:r w:rsidRPr="00DB0CB5">
        <w:rPr>
          <w:rFonts w:ascii="Garamond" w:hAnsi="Garamond"/>
          <w:szCs w:val="24"/>
        </w:rPr>
        <w:t xml:space="preserve"> të kësaj Marrëveshjeje zbatohen për shumat e përshpejtuara </w:t>
      </w:r>
      <w:r w:rsidRPr="00DB0CB5">
        <w:rPr>
          <w:rFonts w:ascii="Garamond" w:hAnsi="Garamond"/>
          <w:i/>
          <w:iCs/>
          <w:szCs w:val="24"/>
        </w:rPr>
        <w:t>mutatis mutandis</w:t>
      </w:r>
      <w:r w:rsidRPr="00721E33">
        <w:rPr>
          <w:rFonts w:ascii="Garamond" w:hAnsi="Garamond"/>
          <w:szCs w:val="24"/>
        </w:rPr>
        <w:t>.</w:t>
      </w:r>
      <w:r w:rsidRPr="00DB0CB5">
        <w:rPr>
          <w:rFonts w:ascii="Garamond" w:hAnsi="Garamond"/>
          <w:i/>
          <w:iCs/>
          <w:szCs w:val="24"/>
        </w:rPr>
        <w:t xml:space="preserve"> </w:t>
      </w:r>
    </w:p>
    <w:p w14:paraId="3B02E492" w14:textId="65CC0D86" w:rsidR="007A2A3F" w:rsidRPr="00DB0CB5" w:rsidRDefault="007A2A3F" w:rsidP="007A2A3F">
      <w:pPr>
        <w:pStyle w:val="Einrckunga"/>
        <w:numPr>
          <w:ilvl w:val="0"/>
          <w:numId w:val="0"/>
        </w:numPr>
        <w:tabs>
          <w:tab w:val="left" w:pos="1260"/>
        </w:tabs>
        <w:spacing w:before="0" w:line="240" w:lineRule="auto"/>
        <w:ind w:firstLine="284"/>
        <w:rPr>
          <w:rFonts w:ascii="Garamond" w:hAnsi="Garamond"/>
          <w:szCs w:val="24"/>
          <w:lang w:val="sq-AL"/>
        </w:rPr>
      </w:pPr>
      <w:r w:rsidRPr="00DB0CB5">
        <w:rPr>
          <w:rFonts w:ascii="Garamond" w:hAnsi="Garamond"/>
          <w:szCs w:val="24"/>
          <w:lang w:val="sq-AL"/>
        </w:rPr>
        <w:t xml:space="preserve">12.3. </w:t>
      </w:r>
      <w:r w:rsidRPr="00DB0CB5">
        <w:rPr>
          <w:rFonts w:ascii="Garamond" w:hAnsi="Garamond"/>
          <w:i/>
          <w:iCs/>
          <w:szCs w:val="24"/>
          <w:lang w:val="sq-AL"/>
        </w:rPr>
        <w:t>Kompensimi për dëmet</w:t>
      </w:r>
      <w:r w:rsidRPr="00DB0CB5">
        <w:rPr>
          <w:rFonts w:ascii="Garamond" w:hAnsi="Garamond"/>
          <w:szCs w:val="24"/>
          <w:lang w:val="sq-AL"/>
        </w:rPr>
        <w:t>. Nëse kjo Marrëveshje përfundon plotësisht ose pjesërisht, Huamarrësi do të paguajë Tarifën e Mos</w:t>
      </w:r>
      <w:r w:rsidR="002102B9">
        <w:rPr>
          <w:rFonts w:ascii="Garamond" w:hAnsi="Garamond"/>
          <w:szCs w:val="24"/>
          <w:lang w:val="sq-AL"/>
        </w:rPr>
        <w:t>s</w:t>
      </w:r>
      <w:r w:rsidRPr="00DB0CB5">
        <w:rPr>
          <w:rFonts w:ascii="Garamond" w:hAnsi="Garamond"/>
          <w:szCs w:val="24"/>
          <w:lang w:val="sq-AL"/>
        </w:rPr>
        <w:t xml:space="preserve">hfrytëzimit, në përputhje me </w:t>
      </w:r>
      <w:r w:rsidR="00913873" w:rsidRPr="00DB0CB5">
        <w:rPr>
          <w:rFonts w:ascii="Garamond" w:hAnsi="Garamond"/>
          <w:szCs w:val="24"/>
          <w:lang w:val="sq-AL"/>
        </w:rPr>
        <w:t xml:space="preserve">nenin </w:t>
      </w:r>
      <w:r w:rsidRPr="00DB0CB5">
        <w:rPr>
          <w:rFonts w:ascii="Garamond" w:hAnsi="Garamond"/>
          <w:szCs w:val="24"/>
          <w:lang w:val="sq-AL"/>
        </w:rPr>
        <w:t xml:space="preserve">3.6 </w:t>
      </w:r>
      <w:r w:rsidRPr="00DB0CB5">
        <w:rPr>
          <w:rFonts w:ascii="Garamond" w:hAnsi="Garamond"/>
          <w:i/>
          <w:iCs/>
          <w:szCs w:val="24"/>
          <w:lang w:val="sq-AL"/>
        </w:rPr>
        <w:t>(Tarifa e Mos</w:t>
      </w:r>
      <w:r w:rsidR="00913873" w:rsidRPr="00DB0CB5">
        <w:rPr>
          <w:rFonts w:ascii="Garamond" w:hAnsi="Garamond"/>
          <w:i/>
          <w:iCs/>
          <w:szCs w:val="24"/>
          <w:lang w:val="sq-AL"/>
        </w:rPr>
        <w:t>s</w:t>
      </w:r>
      <w:r w:rsidRPr="00DB0CB5">
        <w:rPr>
          <w:rFonts w:ascii="Garamond" w:hAnsi="Garamond"/>
          <w:i/>
          <w:iCs/>
          <w:szCs w:val="24"/>
          <w:lang w:val="sq-AL"/>
        </w:rPr>
        <w:t>hfrytëzimit)</w:t>
      </w:r>
      <w:r w:rsidRPr="00DB0CB5">
        <w:rPr>
          <w:rFonts w:ascii="Garamond" w:hAnsi="Garamond"/>
          <w:szCs w:val="24"/>
          <w:lang w:val="sq-AL"/>
        </w:rPr>
        <w:t xml:space="preserve"> dhe/ose Tarifën e Parapagimit, në përputhje me </w:t>
      </w:r>
      <w:r w:rsidR="00913873" w:rsidRPr="00DB0CB5">
        <w:rPr>
          <w:rFonts w:ascii="Garamond" w:hAnsi="Garamond"/>
          <w:szCs w:val="24"/>
          <w:lang w:val="sq-AL"/>
        </w:rPr>
        <w:t xml:space="preserve">nenin </w:t>
      </w:r>
      <w:r w:rsidRPr="00DB0CB5">
        <w:rPr>
          <w:rFonts w:ascii="Garamond" w:hAnsi="Garamond"/>
          <w:szCs w:val="24"/>
          <w:lang w:val="sq-AL"/>
        </w:rPr>
        <w:t xml:space="preserve">6.4 c) </w:t>
      </w:r>
      <w:r w:rsidRPr="00DB0CB5">
        <w:rPr>
          <w:rFonts w:ascii="Garamond" w:hAnsi="Garamond"/>
          <w:i/>
          <w:iCs/>
          <w:szCs w:val="24"/>
          <w:lang w:val="sq-AL"/>
        </w:rPr>
        <w:t xml:space="preserve">(Tarifa e Parapagimit). </w:t>
      </w:r>
    </w:p>
    <w:p w14:paraId="79079159" w14:textId="77777777" w:rsidR="007A2A3F" w:rsidRPr="00DB0CB5" w:rsidRDefault="007A2A3F" w:rsidP="007A2A3F">
      <w:pPr>
        <w:pStyle w:val="Heading2"/>
        <w:numPr>
          <w:ilvl w:val="0"/>
          <w:numId w:val="0"/>
        </w:numPr>
        <w:spacing w:before="0" w:after="0" w:line="240" w:lineRule="auto"/>
        <w:ind w:firstLine="284"/>
        <w:rPr>
          <w:rFonts w:ascii="Garamond" w:hAnsi="Garamond"/>
          <w:szCs w:val="24"/>
          <w:lang w:val="sq-AL"/>
        </w:rPr>
      </w:pPr>
      <w:r w:rsidRPr="00DB0CB5">
        <w:rPr>
          <w:rFonts w:ascii="Garamond" w:hAnsi="Garamond"/>
          <w:szCs w:val="24"/>
          <w:lang w:val="sq-AL"/>
        </w:rPr>
        <w:t>13. Përfaqësimi dhe deklaratat</w:t>
      </w:r>
    </w:p>
    <w:p w14:paraId="325FFB25" w14:textId="77777777"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13.1. </w:t>
      </w:r>
      <w:r w:rsidRPr="00DB0CB5">
        <w:rPr>
          <w:rFonts w:ascii="Garamond" w:hAnsi="Garamond"/>
          <w:i/>
          <w:iCs/>
          <w:szCs w:val="24"/>
          <w:lang w:val="sq-AL"/>
        </w:rPr>
        <w:t>Përfaqësimi i Huamarrësit</w:t>
      </w:r>
      <w:r w:rsidRPr="00DB0CB5">
        <w:rPr>
          <w:rFonts w:ascii="Garamond" w:hAnsi="Garamond"/>
          <w:szCs w:val="24"/>
          <w:lang w:val="sq-AL"/>
        </w:rPr>
        <w:t>. Ministri i Financave do të përfaqësojë Huamarrësin për zbatimin e kësaj Marrëveshjeje.</w:t>
      </w:r>
    </w:p>
    <w:p w14:paraId="27327F01" w14:textId="77777777"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13.2. </w:t>
      </w:r>
      <w:r w:rsidRPr="00DB0CB5">
        <w:rPr>
          <w:rFonts w:ascii="Garamond" w:hAnsi="Garamond"/>
          <w:i/>
          <w:iCs/>
          <w:szCs w:val="24"/>
          <w:lang w:val="sq-AL"/>
        </w:rPr>
        <w:t>Përfaqësimi i Agjencisë Ekzekutuese të Projektit</w:t>
      </w:r>
      <w:r w:rsidRPr="00DB0CB5">
        <w:rPr>
          <w:rFonts w:ascii="Garamond" w:hAnsi="Garamond"/>
          <w:szCs w:val="24"/>
          <w:lang w:val="sq-AL"/>
        </w:rPr>
        <w:t xml:space="preserve">. Drejtori i Përgjithshëm Ekzekutiv i Agjencisë Ekzekutuese të Projektit dhe personat e caktuar nga ai ose ajo për </w:t>
      </w:r>
      <w:proofErr w:type="spellStart"/>
      <w:r w:rsidRPr="00DB0CB5">
        <w:rPr>
          <w:rFonts w:ascii="Garamond" w:hAnsi="Garamond"/>
          <w:szCs w:val="24"/>
          <w:lang w:val="sq-AL"/>
        </w:rPr>
        <w:t>KfW</w:t>
      </w:r>
      <w:proofErr w:type="spellEnd"/>
      <w:r w:rsidRPr="00DB0CB5">
        <w:rPr>
          <w:rFonts w:ascii="Garamond" w:hAnsi="Garamond"/>
          <w:szCs w:val="24"/>
          <w:lang w:val="sq-AL"/>
        </w:rPr>
        <w:t xml:space="preserve">-në dhe të autorizuar nga nënshkrimet model të vërtetuara prej tij ose saj, do të përfaqësojnë Agjencinë Ekzekutuese të Projektit në përmbushjen e detyrimeve të tij sipas kësaj Marrëveshjeje. Tagrat e përfaqësimit nuk do të skadojnë deri në marrjen nga ana e </w:t>
      </w:r>
      <w:proofErr w:type="spellStart"/>
      <w:r w:rsidRPr="00DB0CB5">
        <w:rPr>
          <w:rFonts w:ascii="Garamond" w:hAnsi="Garamond"/>
          <w:szCs w:val="24"/>
          <w:lang w:val="sq-AL"/>
        </w:rPr>
        <w:t>KfW</w:t>
      </w:r>
      <w:proofErr w:type="spellEnd"/>
      <w:r w:rsidRPr="00DB0CB5">
        <w:rPr>
          <w:rFonts w:ascii="Garamond" w:hAnsi="Garamond"/>
          <w:szCs w:val="24"/>
          <w:lang w:val="sq-AL"/>
        </w:rPr>
        <w:t>-së të revokimit të tyre të shprehur nga përfaqësuesi i Agjencisë Ekzekutuese të Projektit të autorizuar në atë kohë.</w:t>
      </w:r>
      <w:r w:rsidRPr="00DB0CB5">
        <w:rPr>
          <w:rFonts w:ascii="Garamond" w:hAnsi="Garamond"/>
          <w:i/>
          <w:iCs/>
          <w:szCs w:val="24"/>
          <w:lang w:val="sq-AL"/>
        </w:rPr>
        <w:t xml:space="preserve"> </w:t>
      </w:r>
    </w:p>
    <w:p w14:paraId="573F048E" w14:textId="19843106" w:rsidR="007A2A3F" w:rsidRDefault="007A2A3F" w:rsidP="007A2A3F">
      <w:pPr>
        <w:pStyle w:val="Heading3"/>
        <w:numPr>
          <w:ilvl w:val="0"/>
          <w:numId w:val="0"/>
        </w:numPr>
        <w:tabs>
          <w:tab w:val="left" w:pos="1260"/>
        </w:tabs>
        <w:spacing w:before="0" w:line="240" w:lineRule="auto"/>
        <w:ind w:firstLine="284"/>
        <w:rPr>
          <w:rFonts w:ascii="Garamond" w:hAnsi="Garamond"/>
          <w:szCs w:val="24"/>
          <w:lang w:val="sq-AL"/>
        </w:rPr>
      </w:pPr>
      <w:r w:rsidRPr="00DB0CB5">
        <w:rPr>
          <w:rFonts w:ascii="Garamond" w:hAnsi="Garamond"/>
          <w:szCs w:val="24"/>
          <w:lang w:val="sq-AL"/>
        </w:rPr>
        <w:t xml:space="preserve">13.3. </w:t>
      </w:r>
      <w:r w:rsidRPr="00DB0CB5">
        <w:rPr>
          <w:rFonts w:ascii="Garamond" w:hAnsi="Garamond"/>
          <w:i/>
          <w:iCs/>
          <w:szCs w:val="24"/>
          <w:lang w:val="sq-AL"/>
        </w:rPr>
        <w:t>Adresat</w:t>
      </w:r>
      <w:r w:rsidRPr="003413F8">
        <w:rPr>
          <w:rFonts w:ascii="Garamond" w:hAnsi="Garamond"/>
          <w:i/>
          <w:iCs/>
          <w:szCs w:val="24"/>
          <w:lang w:val="sq-AL"/>
        </w:rPr>
        <w:t xml:space="preserve">: </w:t>
      </w:r>
      <w:r w:rsidRPr="00DB0CB5">
        <w:rPr>
          <w:rFonts w:ascii="Garamond" w:hAnsi="Garamond"/>
          <w:szCs w:val="24"/>
          <w:lang w:val="sq-AL"/>
        </w:rPr>
        <w:t xml:space="preserve">Deklaratat ose njoftimet në lidhje me këtë Marrëveshje duhet të jenë me shkrim. Ato duhet të dërgohen origjinale ose </w:t>
      </w:r>
      <w:r w:rsidR="007B791A">
        <w:rPr>
          <w:rFonts w:ascii="Garamond" w:hAnsi="Garamond"/>
          <w:szCs w:val="24"/>
          <w:lang w:val="sq-AL"/>
        </w:rPr>
        <w:t>–</w:t>
      </w:r>
      <w:r w:rsidRPr="00DB0CB5">
        <w:rPr>
          <w:rFonts w:ascii="Garamond" w:hAnsi="Garamond"/>
          <w:szCs w:val="24"/>
          <w:lang w:val="sq-AL"/>
        </w:rPr>
        <w:t xml:space="preserve"> me përjashtim të kërkesave për </w:t>
      </w:r>
      <w:proofErr w:type="spellStart"/>
      <w:r w:rsidRPr="00DB0CB5">
        <w:rPr>
          <w:rFonts w:ascii="Garamond" w:hAnsi="Garamond"/>
          <w:szCs w:val="24"/>
          <w:lang w:val="sq-AL"/>
        </w:rPr>
        <w:t>disbursim</w:t>
      </w:r>
      <w:proofErr w:type="spellEnd"/>
      <w:r w:rsidRPr="00DB0CB5">
        <w:rPr>
          <w:rFonts w:ascii="Garamond" w:hAnsi="Garamond"/>
          <w:szCs w:val="24"/>
          <w:lang w:val="sq-AL"/>
        </w:rPr>
        <w:t xml:space="preserve"> </w:t>
      </w:r>
      <w:r w:rsidR="00913873" w:rsidRPr="00DB0CB5">
        <w:rPr>
          <w:rFonts w:ascii="Garamond" w:hAnsi="Garamond"/>
          <w:szCs w:val="24"/>
          <w:lang w:val="sq-AL"/>
        </w:rPr>
        <w:t>–</w:t>
      </w:r>
      <w:r w:rsidRPr="00DB0CB5">
        <w:rPr>
          <w:rFonts w:ascii="Garamond" w:hAnsi="Garamond"/>
          <w:szCs w:val="24"/>
          <w:lang w:val="sq-AL"/>
        </w:rPr>
        <w:t xml:space="preserve"> me faks. Çdo dhe të gjitha deklaratat ose njoftimet e bëra në lidhje me këtë Marrëveshje duhet të dërgohen në adresat e mëposhtme:</w:t>
      </w:r>
    </w:p>
    <w:p w14:paraId="7F597005" w14:textId="77777777" w:rsidR="007B791A" w:rsidRPr="007B791A" w:rsidRDefault="007B791A" w:rsidP="007B791A">
      <w:pPr>
        <w:rPr>
          <w:lang w:eastAsia="x-none"/>
        </w:rPr>
      </w:pPr>
    </w:p>
    <w:tbl>
      <w:tblPr>
        <w:tblW w:w="9246" w:type="dxa"/>
        <w:tblInd w:w="360" w:type="dxa"/>
        <w:tblCellMar>
          <w:left w:w="0" w:type="dxa"/>
          <w:right w:w="0" w:type="dxa"/>
        </w:tblCellMar>
        <w:tblLook w:val="04A0" w:firstRow="1" w:lastRow="0" w:firstColumn="1" w:lastColumn="0" w:noHBand="0" w:noVBand="1"/>
      </w:tblPr>
      <w:tblGrid>
        <w:gridCol w:w="4623"/>
        <w:gridCol w:w="4623"/>
      </w:tblGrid>
      <w:tr w:rsidR="007A2A3F" w:rsidRPr="00DB0CB5" w14:paraId="7FEFD71E" w14:textId="77777777" w:rsidTr="007B791A">
        <w:tc>
          <w:tcPr>
            <w:tcW w:w="4623" w:type="dxa"/>
            <w:shd w:val="clear" w:color="auto" w:fill="auto"/>
          </w:tcPr>
          <w:p w14:paraId="279EA875" w14:textId="77777777" w:rsidR="007A2A3F" w:rsidRPr="00DB0CB5" w:rsidRDefault="007A2A3F" w:rsidP="007A2A3F">
            <w:pPr>
              <w:spacing w:after="0" w:line="240" w:lineRule="auto"/>
              <w:jc w:val="both"/>
              <w:rPr>
                <w:rFonts w:ascii="Garamond" w:hAnsi="Garamond"/>
                <w:sz w:val="24"/>
                <w:szCs w:val="24"/>
                <w:lang w:eastAsia="x-none"/>
              </w:rPr>
            </w:pPr>
            <w:r w:rsidRPr="00DB0CB5">
              <w:rPr>
                <w:rFonts w:ascii="Garamond" w:hAnsi="Garamond"/>
                <w:b/>
                <w:bCs/>
                <w:sz w:val="24"/>
                <w:szCs w:val="24"/>
              </w:rPr>
              <w:t xml:space="preserve">Për </w:t>
            </w:r>
            <w:proofErr w:type="spellStart"/>
            <w:r w:rsidRPr="00DB0CB5">
              <w:rPr>
                <w:rFonts w:ascii="Garamond" w:hAnsi="Garamond"/>
                <w:b/>
                <w:bCs/>
                <w:sz w:val="24"/>
                <w:szCs w:val="24"/>
              </w:rPr>
              <w:t>KfW</w:t>
            </w:r>
            <w:proofErr w:type="spellEnd"/>
            <w:r w:rsidRPr="00DB0CB5">
              <w:rPr>
                <w:rFonts w:ascii="Garamond" w:hAnsi="Garamond"/>
                <w:b/>
                <w:bCs/>
                <w:sz w:val="24"/>
                <w:szCs w:val="24"/>
              </w:rPr>
              <w:t>-në:</w:t>
            </w:r>
          </w:p>
        </w:tc>
        <w:tc>
          <w:tcPr>
            <w:tcW w:w="4623" w:type="dxa"/>
            <w:shd w:val="clear" w:color="auto" w:fill="auto"/>
          </w:tcPr>
          <w:p w14:paraId="0CB1676D" w14:textId="77777777" w:rsidR="007A2A3F" w:rsidRPr="00DB0CB5" w:rsidRDefault="007A2A3F" w:rsidP="007A2A3F">
            <w:pPr>
              <w:spacing w:after="0" w:line="240" w:lineRule="auto"/>
              <w:jc w:val="both"/>
              <w:rPr>
                <w:rFonts w:ascii="Garamond" w:hAnsi="Garamond"/>
                <w:sz w:val="24"/>
                <w:szCs w:val="24"/>
              </w:rPr>
            </w:pPr>
            <w:proofErr w:type="spellStart"/>
            <w:r w:rsidRPr="00DB0CB5">
              <w:rPr>
                <w:rFonts w:ascii="Garamond" w:hAnsi="Garamond"/>
                <w:sz w:val="24"/>
                <w:szCs w:val="24"/>
              </w:rPr>
              <w:t>KfW</w:t>
            </w:r>
            <w:proofErr w:type="spellEnd"/>
          </w:p>
          <w:p w14:paraId="0CD968B0"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proofErr w:type="spellStart"/>
            <w:r w:rsidRPr="00DB0CB5">
              <w:rPr>
                <w:rFonts w:ascii="Garamond" w:hAnsi="Garamond"/>
                <w:szCs w:val="24"/>
                <w:lang w:val="sq-AL"/>
              </w:rPr>
              <w:t>Postfach</w:t>
            </w:r>
            <w:proofErr w:type="spellEnd"/>
            <w:r w:rsidRPr="00DB0CB5">
              <w:rPr>
                <w:rFonts w:ascii="Garamond" w:hAnsi="Garamond"/>
                <w:szCs w:val="24"/>
                <w:lang w:val="sq-AL"/>
              </w:rPr>
              <w:t xml:space="preserve"> 11 11 41</w:t>
            </w:r>
          </w:p>
          <w:p w14:paraId="0B91E23C"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 xml:space="preserve">60046 Frankfurt </w:t>
            </w:r>
            <w:proofErr w:type="spellStart"/>
            <w:r w:rsidRPr="00DB0CB5">
              <w:rPr>
                <w:rFonts w:ascii="Garamond" w:hAnsi="Garamond"/>
                <w:szCs w:val="24"/>
                <w:lang w:val="sq-AL"/>
              </w:rPr>
              <w:t>am</w:t>
            </w:r>
            <w:proofErr w:type="spellEnd"/>
            <w:r w:rsidRPr="00DB0CB5">
              <w:rPr>
                <w:rFonts w:ascii="Garamond" w:hAnsi="Garamond"/>
                <w:szCs w:val="24"/>
                <w:lang w:val="sq-AL"/>
              </w:rPr>
              <w:t xml:space="preserve"> </w:t>
            </w:r>
            <w:proofErr w:type="spellStart"/>
            <w:r w:rsidRPr="00DB0CB5">
              <w:rPr>
                <w:rFonts w:ascii="Garamond" w:hAnsi="Garamond"/>
                <w:szCs w:val="24"/>
                <w:lang w:val="sq-AL"/>
              </w:rPr>
              <w:t>Main</w:t>
            </w:r>
            <w:proofErr w:type="spellEnd"/>
          </w:p>
          <w:p w14:paraId="76A0D768"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proofErr w:type="spellStart"/>
            <w:r w:rsidRPr="00DB0CB5">
              <w:rPr>
                <w:rFonts w:ascii="Garamond" w:hAnsi="Garamond"/>
                <w:szCs w:val="24"/>
                <w:lang w:val="sq-AL"/>
              </w:rPr>
              <w:t>Germany</w:t>
            </w:r>
            <w:proofErr w:type="spellEnd"/>
          </w:p>
          <w:p w14:paraId="1374B927"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Faks: +49 69 7431-2944</w:t>
            </w:r>
          </w:p>
        </w:tc>
      </w:tr>
      <w:tr w:rsidR="007A2A3F" w:rsidRPr="00DB0CB5" w14:paraId="2E9B9937" w14:textId="77777777" w:rsidTr="007B791A">
        <w:tc>
          <w:tcPr>
            <w:tcW w:w="4623" w:type="dxa"/>
            <w:shd w:val="clear" w:color="auto" w:fill="auto"/>
          </w:tcPr>
          <w:p w14:paraId="2F1CA4D1" w14:textId="77777777" w:rsidR="007A2A3F" w:rsidRPr="00DB0CB5" w:rsidRDefault="007A2A3F" w:rsidP="007A2A3F">
            <w:pPr>
              <w:spacing w:after="0" w:line="240" w:lineRule="auto"/>
              <w:jc w:val="both"/>
              <w:rPr>
                <w:rFonts w:ascii="Garamond" w:hAnsi="Garamond"/>
                <w:sz w:val="24"/>
                <w:szCs w:val="24"/>
                <w:lang w:eastAsia="x-none"/>
              </w:rPr>
            </w:pPr>
            <w:r w:rsidRPr="00DB0CB5">
              <w:rPr>
                <w:rFonts w:ascii="Garamond" w:hAnsi="Garamond"/>
                <w:b/>
                <w:bCs/>
                <w:sz w:val="24"/>
                <w:szCs w:val="24"/>
              </w:rPr>
              <w:t>Për Huamarrësin:</w:t>
            </w:r>
          </w:p>
        </w:tc>
        <w:tc>
          <w:tcPr>
            <w:tcW w:w="4623" w:type="dxa"/>
            <w:shd w:val="clear" w:color="auto" w:fill="auto"/>
          </w:tcPr>
          <w:p w14:paraId="78EBB6C5"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Republika e Shqipërisë</w:t>
            </w:r>
          </w:p>
          <w:p w14:paraId="05CFA366"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 xml:space="preserve">Ministria e Financave </w:t>
            </w:r>
          </w:p>
          <w:p w14:paraId="09BC2F0A" w14:textId="53BDD459"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Bulevardi “</w:t>
            </w:r>
            <w:r w:rsidR="00913873" w:rsidRPr="00DB0CB5">
              <w:rPr>
                <w:rFonts w:ascii="Garamond" w:hAnsi="Garamond"/>
                <w:szCs w:val="24"/>
                <w:lang w:val="sq-AL"/>
              </w:rPr>
              <w:t>Dëshmorët</w:t>
            </w:r>
            <w:r w:rsidRPr="00DB0CB5">
              <w:rPr>
                <w:rFonts w:ascii="Garamond" w:hAnsi="Garamond"/>
                <w:szCs w:val="24"/>
                <w:lang w:val="sq-AL"/>
              </w:rPr>
              <w:t xml:space="preserve"> e Kombit”</w:t>
            </w:r>
            <w:r w:rsidR="00913873" w:rsidRPr="00DB0CB5">
              <w:rPr>
                <w:rFonts w:ascii="Garamond" w:hAnsi="Garamond"/>
                <w:szCs w:val="24"/>
                <w:lang w:val="sq-AL"/>
              </w:rPr>
              <w:t>,</w:t>
            </w:r>
            <w:r w:rsidRPr="00DB0CB5">
              <w:rPr>
                <w:rFonts w:ascii="Garamond" w:hAnsi="Garamond"/>
                <w:szCs w:val="24"/>
                <w:lang w:val="sq-AL"/>
              </w:rPr>
              <w:t xml:space="preserve"> </w:t>
            </w:r>
            <w:r w:rsidR="00913873" w:rsidRPr="00DB0CB5">
              <w:rPr>
                <w:rFonts w:ascii="Garamond" w:hAnsi="Garamond"/>
                <w:szCs w:val="24"/>
                <w:lang w:val="sq-AL"/>
              </w:rPr>
              <w:t>n</w:t>
            </w:r>
            <w:r w:rsidRPr="00DB0CB5">
              <w:rPr>
                <w:rFonts w:ascii="Garamond" w:hAnsi="Garamond"/>
                <w:szCs w:val="24"/>
                <w:lang w:val="sq-AL"/>
              </w:rPr>
              <w:t>r. 3</w:t>
            </w:r>
          </w:p>
          <w:p w14:paraId="136541D7"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1001 Tiranë, Shqipëri</w:t>
            </w:r>
          </w:p>
        </w:tc>
      </w:tr>
      <w:tr w:rsidR="007A2A3F" w:rsidRPr="00DB0CB5" w14:paraId="05641117" w14:textId="77777777" w:rsidTr="007B791A">
        <w:tc>
          <w:tcPr>
            <w:tcW w:w="4623" w:type="dxa"/>
            <w:shd w:val="clear" w:color="auto" w:fill="auto"/>
          </w:tcPr>
          <w:p w14:paraId="2251B118" w14:textId="77777777" w:rsidR="007A2A3F" w:rsidRPr="00DB0CB5" w:rsidRDefault="007A2A3F" w:rsidP="007A2A3F">
            <w:pPr>
              <w:spacing w:after="0" w:line="240" w:lineRule="auto"/>
              <w:jc w:val="both"/>
              <w:rPr>
                <w:rFonts w:ascii="Garamond" w:hAnsi="Garamond"/>
                <w:sz w:val="24"/>
                <w:szCs w:val="24"/>
                <w:lang w:eastAsia="x-none"/>
              </w:rPr>
            </w:pPr>
            <w:r w:rsidRPr="00DB0CB5">
              <w:rPr>
                <w:rFonts w:ascii="Garamond" w:hAnsi="Garamond"/>
                <w:b/>
                <w:bCs/>
                <w:sz w:val="24"/>
                <w:szCs w:val="24"/>
              </w:rPr>
              <w:t>Për Agjencinë Ekzekutuese të Projektit</w:t>
            </w:r>
            <w:r w:rsidRPr="00DB0CB5">
              <w:rPr>
                <w:rFonts w:ascii="Garamond" w:hAnsi="Garamond"/>
                <w:sz w:val="24"/>
                <w:szCs w:val="24"/>
              </w:rPr>
              <w:t>:</w:t>
            </w:r>
          </w:p>
        </w:tc>
        <w:tc>
          <w:tcPr>
            <w:tcW w:w="4623" w:type="dxa"/>
            <w:shd w:val="clear" w:color="auto" w:fill="auto"/>
          </w:tcPr>
          <w:p w14:paraId="33039E97"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 xml:space="preserve">Korporata </w:t>
            </w:r>
            <w:proofErr w:type="spellStart"/>
            <w:r w:rsidRPr="00DB0CB5">
              <w:rPr>
                <w:rFonts w:ascii="Garamond" w:hAnsi="Garamond"/>
                <w:szCs w:val="24"/>
                <w:lang w:val="sq-AL"/>
              </w:rPr>
              <w:t>Elektroenergjetike</w:t>
            </w:r>
            <w:proofErr w:type="spellEnd"/>
          </w:p>
          <w:p w14:paraId="2CE7DB87"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Shqiptare (KESH)</w:t>
            </w:r>
          </w:p>
          <w:p w14:paraId="55DD8742" w14:textId="5956409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 xml:space="preserve">Blloku </w:t>
            </w:r>
            <w:r w:rsidR="00913873" w:rsidRPr="00DB0CB5">
              <w:rPr>
                <w:rFonts w:ascii="Garamond" w:hAnsi="Garamond"/>
                <w:szCs w:val="24"/>
                <w:lang w:val="sq-AL"/>
              </w:rPr>
              <w:t>“</w:t>
            </w:r>
            <w:proofErr w:type="spellStart"/>
            <w:r w:rsidRPr="00DB0CB5">
              <w:rPr>
                <w:rFonts w:ascii="Garamond" w:hAnsi="Garamond"/>
                <w:szCs w:val="24"/>
                <w:lang w:val="sq-AL"/>
              </w:rPr>
              <w:t>Vasil</w:t>
            </w:r>
            <w:proofErr w:type="spellEnd"/>
            <w:r w:rsidRPr="00DB0CB5">
              <w:rPr>
                <w:rFonts w:ascii="Garamond" w:hAnsi="Garamond"/>
                <w:szCs w:val="24"/>
                <w:lang w:val="sq-AL"/>
              </w:rPr>
              <w:t xml:space="preserve"> </w:t>
            </w:r>
            <w:proofErr w:type="spellStart"/>
            <w:r w:rsidRPr="00DB0CB5">
              <w:rPr>
                <w:rFonts w:ascii="Garamond" w:hAnsi="Garamond"/>
                <w:szCs w:val="24"/>
                <w:lang w:val="sq-AL"/>
              </w:rPr>
              <w:t>Shanto</w:t>
            </w:r>
            <w:proofErr w:type="spellEnd"/>
            <w:r w:rsidR="00913873" w:rsidRPr="00DB0CB5">
              <w:rPr>
                <w:rFonts w:ascii="Garamond" w:hAnsi="Garamond"/>
                <w:szCs w:val="24"/>
                <w:lang w:val="sq-AL"/>
              </w:rPr>
              <w:t>”</w:t>
            </w:r>
          </w:p>
          <w:p w14:paraId="2E9AD82D" w14:textId="77777777" w:rsidR="007A2A3F" w:rsidRPr="00DB0CB5" w:rsidRDefault="007A2A3F" w:rsidP="007A2A3F">
            <w:pPr>
              <w:pStyle w:val="Einrckungzu111"/>
              <w:tabs>
                <w:tab w:val="left" w:pos="3960"/>
              </w:tabs>
              <w:spacing w:before="0" w:line="240" w:lineRule="auto"/>
              <w:ind w:left="0"/>
              <w:rPr>
                <w:rFonts w:ascii="Garamond" w:hAnsi="Garamond"/>
                <w:szCs w:val="24"/>
                <w:lang w:val="sq-AL"/>
              </w:rPr>
            </w:pPr>
            <w:r w:rsidRPr="00DB0CB5">
              <w:rPr>
                <w:rFonts w:ascii="Garamond" w:hAnsi="Garamond"/>
                <w:szCs w:val="24"/>
                <w:lang w:val="sq-AL"/>
              </w:rPr>
              <w:t>1001 Tiranë, Shqipëri</w:t>
            </w:r>
          </w:p>
        </w:tc>
      </w:tr>
    </w:tbl>
    <w:p w14:paraId="6AF0518E" w14:textId="77777777" w:rsidR="007A2A3F" w:rsidRPr="00DB0CB5" w:rsidRDefault="007A2A3F" w:rsidP="007A2A3F">
      <w:pPr>
        <w:spacing w:after="0" w:line="240" w:lineRule="auto"/>
        <w:ind w:firstLine="284"/>
        <w:jc w:val="both"/>
        <w:rPr>
          <w:rFonts w:ascii="Garamond" w:hAnsi="Garamond"/>
          <w:sz w:val="24"/>
          <w:szCs w:val="24"/>
          <w:lang w:eastAsia="x-none"/>
        </w:rPr>
      </w:pPr>
    </w:p>
    <w:p w14:paraId="2075A940" w14:textId="77777777" w:rsidR="007A2A3F" w:rsidRPr="00DB0CB5" w:rsidRDefault="007A2A3F" w:rsidP="007A2A3F">
      <w:pPr>
        <w:pStyle w:val="Heading2"/>
        <w:numPr>
          <w:ilvl w:val="0"/>
          <w:numId w:val="0"/>
        </w:numPr>
        <w:tabs>
          <w:tab w:val="left" w:pos="1260"/>
        </w:tabs>
        <w:spacing w:before="0" w:after="0" w:line="240" w:lineRule="auto"/>
        <w:ind w:firstLine="284"/>
        <w:rPr>
          <w:rFonts w:ascii="Garamond" w:hAnsi="Garamond"/>
          <w:szCs w:val="24"/>
          <w:lang w:val="sq-AL"/>
        </w:rPr>
      </w:pPr>
      <w:r w:rsidRPr="00DB0CB5">
        <w:rPr>
          <w:rFonts w:ascii="Garamond" w:hAnsi="Garamond"/>
          <w:szCs w:val="24"/>
          <w:lang w:val="sq-AL"/>
        </w:rPr>
        <w:t>14. Publikimi dhe transferimi i informacionit lidhur me projektin</w:t>
      </w:r>
    </w:p>
    <w:p w14:paraId="5CEACF0B" w14:textId="3CEF394F" w:rsidR="007A2A3F" w:rsidRPr="00DB0CB5" w:rsidRDefault="007A2A3F" w:rsidP="007A2A3F">
      <w:pPr>
        <w:pStyle w:val="ListParagraph"/>
        <w:spacing w:after="0" w:line="240" w:lineRule="auto"/>
        <w:ind w:left="0" w:firstLine="284"/>
        <w:jc w:val="both"/>
        <w:rPr>
          <w:rFonts w:ascii="Garamond" w:hAnsi="Garamond"/>
          <w:sz w:val="24"/>
          <w:szCs w:val="24"/>
        </w:rPr>
      </w:pPr>
      <w:r w:rsidRPr="00DB0CB5">
        <w:rPr>
          <w:rFonts w:ascii="Garamond" w:hAnsi="Garamond"/>
          <w:sz w:val="24"/>
          <w:szCs w:val="24"/>
        </w:rPr>
        <w:t xml:space="preserve">14.1. </w:t>
      </w:r>
      <w:r w:rsidRPr="00DB0CB5">
        <w:rPr>
          <w:rFonts w:ascii="Garamond" w:hAnsi="Garamond"/>
          <w:i/>
          <w:iCs/>
          <w:sz w:val="24"/>
          <w:szCs w:val="24"/>
        </w:rPr>
        <w:t xml:space="preserve">Publikimi i informacionit të lidhur me projektin nga </w:t>
      </w:r>
      <w:proofErr w:type="spellStart"/>
      <w:r w:rsidRPr="00DB0CB5">
        <w:rPr>
          <w:rFonts w:ascii="Garamond" w:hAnsi="Garamond"/>
          <w:i/>
          <w:iCs/>
          <w:sz w:val="24"/>
          <w:szCs w:val="24"/>
        </w:rPr>
        <w:t>KfW</w:t>
      </w:r>
      <w:proofErr w:type="spellEnd"/>
      <w:r w:rsidRPr="00DB0CB5">
        <w:rPr>
          <w:rFonts w:ascii="Garamond" w:hAnsi="Garamond"/>
          <w:i/>
          <w:iCs/>
          <w:sz w:val="24"/>
          <w:szCs w:val="24"/>
        </w:rPr>
        <w:t>-ja</w:t>
      </w:r>
      <w:r w:rsidRPr="00DB0CB5">
        <w:rPr>
          <w:rFonts w:ascii="Garamond" w:hAnsi="Garamond"/>
          <w:sz w:val="24"/>
          <w:szCs w:val="24"/>
        </w:rPr>
        <w:t xml:space="preserve">. Për të përmbushur parimet e pranuara </w:t>
      </w:r>
      <w:proofErr w:type="spellStart"/>
      <w:r w:rsidRPr="00DB0CB5">
        <w:rPr>
          <w:rFonts w:ascii="Garamond" w:hAnsi="Garamond"/>
          <w:sz w:val="24"/>
          <w:szCs w:val="24"/>
        </w:rPr>
        <w:t>ndërkombëtarisht</w:t>
      </w:r>
      <w:proofErr w:type="spellEnd"/>
      <w:r w:rsidRPr="00DB0CB5">
        <w:rPr>
          <w:rFonts w:ascii="Garamond" w:hAnsi="Garamond"/>
          <w:sz w:val="24"/>
          <w:szCs w:val="24"/>
        </w:rPr>
        <w:t xml:space="preserve"> për arritjen e transparencës dhe efikasitetit maksimal në bashkëpunimin për zhvillim, </w:t>
      </w:r>
      <w:proofErr w:type="spellStart"/>
      <w:r w:rsidRPr="00DB0CB5">
        <w:rPr>
          <w:rFonts w:ascii="Garamond" w:hAnsi="Garamond"/>
          <w:sz w:val="24"/>
          <w:szCs w:val="24"/>
        </w:rPr>
        <w:t>KfW</w:t>
      </w:r>
      <w:proofErr w:type="spellEnd"/>
      <w:r w:rsidRPr="00DB0CB5">
        <w:rPr>
          <w:rFonts w:ascii="Garamond" w:hAnsi="Garamond"/>
          <w:sz w:val="24"/>
          <w:szCs w:val="24"/>
        </w:rPr>
        <w:t xml:space="preserve">-ja publikon informacionin e përzgjedhur (përfshirë rezultatet e vlerësimit dhe kategorizimit mjedisor dhe social, si dhe raportet e vlerësimit </w:t>
      </w:r>
      <w:proofErr w:type="spellStart"/>
      <w:r w:rsidRPr="00DB0CB5">
        <w:rPr>
          <w:rFonts w:ascii="Garamond" w:hAnsi="Garamond"/>
          <w:i/>
          <w:iCs/>
          <w:sz w:val="24"/>
          <w:szCs w:val="24"/>
        </w:rPr>
        <w:t>ex</w:t>
      </w:r>
      <w:proofErr w:type="spellEnd"/>
      <w:r w:rsidRPr="00DB0CB5">
        <w:rPr>
          <w:rFonts w:ascii="Garamond" w:hAnsi="Garamond"/>
          <w:i/>
          <w:iCs/>
          <w:sz w:val="24"/>
          <w:szCs w:val="24"/>
        </w:rPr>
        <w:t xml:space="preserve"> post</w:t>
      </w:r>
      <w:r w:rsidRPr="00DB0CB5">
        <w:rPr>
          <w:rFonts w:ascii="Garamond" w:hAnsi="Garamond"/>
          <w:sz w:val="24"/>
          <w:szCs w:val="24"/>
        </w:rPr>
        <w:t xml:space="preserve"> (</w:t>
      </w:r>
      <w:r w:rsidR="00DC246E">
        <w:rPr>
          <w:rFonts w:ascii="Garamond" w:hAnsi="Garamond"/>
          <w:sz w:val="24"/>
          <w:szCs w:val="24"/>
        </w:rPr>
        <w:t>p</w:t>
      </w:r>
      <w:r w:rsidRPr="00DB0CB5">
        <w:rPr>
          <w:rFonts w:ascii="Garamond" w:hAnsi="Garamond"/>
          <w:sz w:val="24"/>
          <w:szCs w:val="24"/>
        </w:rPr>
        <w:t xml:space="preserve">as Projektit) për Projektin dhe financimin e tij gjatë negociatave </w:t>
      </w:r>
      <w:proofErr w:type="spellStart"/>
      <w:r w:rsidRPr="00DB0CB5">
        <w:rPr>
          <w:rFonts w:ascii="Garamond" w:hAnsi="Garamond"/>
          <w:sz w:val="24"/>
          <w:szCs w:val="24"/>
        </w:rPr>
        <w:t>parakontraktuale</w:t>
      </w:r>
      <w:proofErr w:type="spellEnd"/>
      <w:r w:rsidRPr="00DB0CB5">
        <w:rPr>
          <w:rFonts w:ascii="Garamond" w:hAnsi="Garamond"/>
          <w:sz w:val="24"/>
          <w:szCs w:val="24"/>
        </w:rPr>
        <w:t>, paralelisht me zbatimin e marrëveshjes</w:t>
      </w:r>
      <w:r w:rsidR="00DC246E">
        <w:rPr>
          <w:rFonts w:ascii="Garamond" w:hAnsi="Garamond"/>
          <w:sz w:val="24"/>
          <w:szCs w:val="24"/>
        </w:rPr>
        <w:t>/</w:t>
      </w:r>
      <w:r w:rsidRPr="00DB0CB5">
        <w:rPr>
          <w:rFonts w:ascii="Garamond" w:hAnsi="Garamond"/>
          <w:sz w:val="24"/>
          <w:szCs w:val="24"/>
        </w:rPr>
        <w:t xml:space="preserve">ve të lidhur/a me Projektin dhe në fazën </w:t>
      </w:r>
      <w:proofErr w:type="spellStart"/>
      <w:r w:rsidRPr="00DB0CB5">
        <w:rPr>
          <w:rFonts w:ascii="Garamond" w:hAnsi="Garamond"/>
          <w:sz w:val="24"/>
          <w:szCs w:val="24"/>
        </w:rPr>
        <w:t>paskontraktuale</w:t>
      </w:r>
      <w:proofErr w:type="spellEnd"/>
      <w:r w:rsidRPr="00DB0CB5">
        <w:rPr>
          <w:rFonts w:ascii="Garamond" w:hAnsi="Garamond"/>
          <w:sz w:val="24"/>
          <w:szCs w:val="24"/>
        </w:rPr>
        <w:t xml:space="preserve"> (në vijim e referuar si “</w:t>
      </w:r>
      <w:r w:rsidRPr="00DB0CB5">
        <w:rPr>
          <w:rFonts w:ascii="Garamond" w:hAnsi="Garamond"/>
          <w:b/>
          <w:bCs/>
          <w:sz w:val="24"/>
          <w:szCs w:val="24"/>
        </w:rPr>
        <w:t>Periudha e Plotë</w:t>
      </w:r>
      <w:r w:rsidRPr="00DB0CB5">
        <w:rPr>
          <w:rFonts w:ascii="Garamond" w:hAnsi="Garamond"/>
          <w:sz w:val="24"/>
          <w:szCs w:val="24"/>
        </w:rPr>
        <w:t>”).</w:t>
      </w:r>
    </w:p>
    <w:p w14:paraId="3715CE2F" w14:textId="0FFEC19A" w:rsidR="007A2A3F" w:rsidRPr="00DB0CB5" w:rsidRDefault="007A2A3F" w:rsidP="007A2A3F">
      <w:pPr>
        <w:pStyle w:val="ListParagraph"/>
        <w:spacing w:after="0" w:line="240" w:lineRule="auto"/>
        <w:ind w:left="0" w:firstLine="284"/>
        <w:jc w:val="both"/>
        <w:rPr>
          <w:rFonts w:ascii="Garamond" w:hAnsi="Garamond"/>
          <w:sz w:val="24"/>
          <w:szCs w:val="24"/>
        </w:rPr>
      </w:pPr>
      <w:r w:rsidRPr="00DB0CB5">
        <w:rPr>
          <w:rFonts w:ascii="Garamond" w:hAnsi="Garamond"/>
          <w:sz w:val="24"/>
          <w:szCs w:val="24"/>
        </w:rPr>
        <w:t xml:space="preserve">Informacioni publikohet rregullisht në faqen e internetit të Bankës për Zhvillim të </w:t>
      </w:r>
      <w:proofErr w:type="spellStart"/>
      <w:r w:rsidRPr="00DB0CB5">
        <w:rPr>
          <w:rFonts w:ascii="Garamond" w:hAnsi="Garamond"/>
          <w:sz w:val="24"/>
          <w:szCs w:val="24"/>
        </w:rPr>
        <w:t>KfW</w:t>
      </w:r>
      <w:proofErr w:type="spellEnd"/>
      <w:r w:rsidRPr="00DB0CB5">
        <w:rPr>
          <w:rFonts w:ascii="Garamond" w:hAnsi="Garamond"/>
          <w:sz w:val="24"/>
          <w:szCs w:val="24"/>
        </w:rPr>
        <w:t xml:space="preserve">-së </w:t>
      </w:r>
      <w:r w:rsidR="00DC246E">
        <w:rPr>
          <w:rFonts w:ascii="Garamond" w:hAnsi="Garamond"/>
          <w:sz w:val="24"/>
          <w:szCs w:val="24"/>
        </w:rPr>
        <w:t>(</w:t>
      </w:r>
      <w:hyperlink r:id="rId13" w:history="1">
        <w:r w:rsidR="00124C08" w:rsidRPr="004513EF">
          <w:rPr>
            <w:rStyle w:val="Hyperlink"/>
            <w:rFonts w:ascii="Garamond" w:hAnsi="Garamond"/>
            <w:sz w:val="24"/>
            <w:szCs w:val="24"/>
          </w:rPr>
          <w:t>https://www.KfW.de/microsites/Microsite/transparenz.KfW.de/#/start</w:t>
        </w:r>
      </w:hyperlink>
      <w:r w:rsidRPr="00DB0CB5">
        <w:rPr>
          <w:rFonts w:ascii="Garamond" w:hAnsi="Garamond"/>
          <w:sz w:val="24"/>
          <w:szCs w:val="24"/>
        </w:rPr>
        <w:t>)</w:t>
      </w:r>
      <w:r w:rsidR="00124C08">
        <w:rPr>
          <w:rFonts w:ascii="Garamond" w:hAnsi="Garamond"/>
          <w:sz w:val="24"/>
          <w:szCs w:val="24"/>
        </w:rPr>
        <w:t>.</w:t>
      </w:r>
    </w:p>
    <w:p w14:paraId="5A93BE35" w14:textId="06BE248B" w:rsidR="007A2A3F" w:rsidRPr="00DB0CB5" w:rsidRDefault="007A2A3F" w:rsidP="007A2A3F">
      <w:pPr>
        <w:pStyle w:val="ListParagraph"/>
        <w:spacing w:after="0" w:line="240" w:lineRule="auto"/>
        <w:ind w:left="0" w:firstLine="284"/>
        <w:jc w:val="both"/>
        <w:rPr>
          <w:rFonts w:ascii="Garamond" w:hAnsi="Garamond"/>
          <w:sz w:val="24"/>
          <w:szCs w:val="24"/>
        </w:rPr>
      </w:pPr>
      <w:r w:rsidRPr="00DB0CB5">
        <w:rPr>
          <w:rFonts w:ascii="Garamond" w:hAnsi="Garamond"/>
          <w:sz w:val="24"/>
          <w:szCs w:val="24"/>
        </w:rPr>
        <w:t xml:space="preserve">Publikimi i informacionit (qoftë nga </w:t>
      </w:r>
      <w:proofErr w:type="spellStart"/>
      <w:r w:rsidRPr="00DB0CB5">
        <w:rPr>
          <w:rFonts w:ascii="Garamond" w:hAnsi="Garamond"/>
          <w:sz w:val="24"/>
          <w:szCs w:val="24"/>
        </w:rPr>
        <w:t>KfW</w:t>
      </w:r>
      <w:proofErr w:type="spellEnd"/>
      <w:r w:rsidRPr="00DB0CB5">
        <w:rPr>
          <w:rFonts w:ascii="Garamond" w:hAnsi="Garamond"/>
          <w:sz w:val="24"/>
          <w:szCs w:val="24"/>
        </w:rPr>
        <w:t xml:space="preserve">-ja apo palët e treta në përputhje me </w:t>
      </w:r>
      <w:r w:rsidR="00D7148D" w:rsidRPr="00DB0CB5">
        <w:rPr>
          <w:rFonts w:ascii="Garamond" w:hAnsi="Garamond"/>
          <w:sz w:val="24"/>
          <w:szCs w:val="24"/>
        </w:rPr>
        <w:t xml:space="preserve">nenin </w:t>
      </w:r>
      <w:r w:rsidRPr="00DB0CB5">
        <w:rPr>
          <w:rFonts w:ascii="Garamond" w:hAnsi="Garamond"/>
          <w:sz w:val="24"/>
          <w:szCs w:val="24"/>
        </w:rPr>
        <w:t xml:space="preserve">14.3 më poshtë </w:t>
      </w:r>
      <w:r w:rsidRPr="00D7148D">
        <w:rPr>
          <w:rFonts w:ascii="Garamond" w:hAnsi="Garamond"/>
          <w:i/>
          <w:iCs/>
          <w:sz w:val="24"/>
          <w:szCs w:val="24"/>
        </w:rPr>
        <w:t>(</w:t>
      </w:r>
      <w:r w:rsidRPr="00DB0CB5">
        <w:rPr>
          <w:rFonts w:ascii="Garamond" w:hAnsi="Garamond"/>
          <w:i/>
          <w:iCs/>
          <w:sz w:val="24"/>
          <w:szCs w:val="24"/>
        </w:rPr>
        <w:t>Transferimi i informacionit në lidhje me projektin te palët e treta dhe publikimi nga ta</w:t>
      </w:r>
      <w:r w:rsidRPr="00DB0CB5">
        <w:rPr>
          <w:rFonts w:ascii="Garamond" w:hAnsi="Garamond"/>
          <w:sz w:val="24"/>
          <w:szCs w:val="24"/>
        </w:rPr>
        <w:t xml:space="preserve"> më poshtë) për Projektin dhe mënyrën e tij të financimit nuk përfshin asnjë dokumentacion </w:t>
      </w:r>
      <w:proofErr w:type="spellStart"/>
      <w:r w:rsidRPr="00DB0CB5">
        <w:rPr>
          <w:rFonts w:ascii="Garamond" w:hAnsi="Garamond"/>
          <w:sz w:val="24"/>
          <w:szCs w:val="24"/>
        </w:rPr>
        <w:t>kontraktual</w:t>
      </w:r>
      <w:proofErr w:type="spellEnd"/>
      <w:r w:rsidRPr="00DB0CB5">
        <w:rPr>
          <w:rFonts w:ascii="Garamond" w:hAnsi="Garamond"/>
          <w:sz w:val="24"/>
          <w:szCs w:val="24"/>
        </w:rPr>
        <w:t xml:space="preserve"> ose informacion të hollësishëm </w:t>
      </w:r>
      <w:proofErr w:type="spellStart"/>
      <w:r w:rsidRPr="00DB0CB5">
        <w:rPr>
          <w:rFonts w:ascii="Garamond" w:hAnsi="Garamond"/>
          <w:sz w:val="24"/>
          <w:szCs w:val="24"/>
        </w:rPr>
        <w:t>sensitiv</w:t>
      </w:r>
      <w:proofErr w:type="spellEnd"/>
      <w:r w:rsidRPr="00DB0CB5">
        <w:rPr>
          <w:rFonts w:ascii="Garamond" w:hAnsi="Garamond"/>
          <w:sz w:val="24"/>
          <w:szCs w:val="24"/>
        </w:rPr>
        <w:t xml:space="preserve"> financiar</w:t>
      </w:r>
      <w:r w:rsidR="00EE4D09">
        <w:rPr>
          <w:rFonts w:ascii="Garamond" w:hAnsi="Garamond"/>
          <w:sz w:val="24"/>
          <w:szCs w:val="24"/>
        </w:rPr>
        <w:t>,</w:t>
      </w:r>
      <w:r w:rsidRPr="00DB0CB5">
        <w:rPr>
          <w:rFonts w:ascii="Garamond" w:hAnsi="Garamond"/>
          <w:sz w:val="24"/>
          <w:szCs w:val="24"/>
        </w:rPr>
        <w:t xml:space="preserve"> apo të lidhur me biznesin rreth palëve të përfshira në Projekt ose në financimin e tij, të tillë si: </w:t>
      </w:r>
    </w:p>
    <w:p w14:paraId="70F4EEFD" w14:textId="77777777" w:rsidR="007A2A3F" w:rsidRPr="00DB0CB5" w:rsidRDefault="007A2A3F" w:rsidP="007A2A3F">
      <w:pPr>
        <w:pStyle w:val="Normal1"/>
        <w:tabs>
          <w:tab w:val="left" w:pos="1700"/>
        </w:tabs>
        <w:spacing w:before="0" w:after="0" w:line="240" w:lineRule="auto"/>
        <w:ind w:firstLine="284"/>
        <w:rPr>
          <w:rFonts w:ascii="Garamond" w:hAnsi="Garamond" w:cs="Times New Roman"/>
          <w:sz w:val="24"/>
          <w:szCs w:val="24"/>
        </w:rPr>
      </w:pPr>
      <w:r w:rsidRPr="00DB0CB5">
        <w:rPr>
          <w:rFonts w:ascii="Garamond" w:hAnsi="Garamond"/>
          <w:sz w:val="24"/>
          <w:szCs w:val="24"/>
        </w:rPr>
        <w:t xml:space="preserve">a) informacion për të dhënat e brendshme financiare; </w:t>
      </w:r>
    </w:p>
    <w:p w14:paraId="7F8143C9" w14:textId="478C96CD" w:rsidR="007A2A3F" w:rsidRPr="00DB0CB5" w:rsidRDefault="007A2A3F" w:rsidP="007A2A3F">
      <w:pPr>
        <w:pStyle w:val="Normal1"/>
        <w:tabs>
          <w:tab w:val="left" w:pos="1700"/>
        </w:tabs>
        <w:spacing w:before="0" w:after="0" w:line="240" w:lineRule="auto"/>
        <w:ind w:firstLine="284"/>
        <w:rPr>
          <w:rFonts w:ascii="Garamond" w:hAnsi="Garamond" w:cs="Times New Roman"/>
          <w:sz w:val="24"/>
          <w:szCs w:val="24"/>
        </w:rPr>
      </w:pPr>
      <w:r w:rsidRPr="00DB0CB5">
        <w:rPr>
          <w:rFonts w:ascii="Garamond" w:hAnsi="Garamond"/>
          <w:sz w:val="24"/>
          <w:szCs w:val="24"/>
        </w:rPr>
        <w:t>b) strategjitë e biznesit</w:t>
      </w:r>
      <w:r w:rsidR="00EE4D09">
        <w:rPr>
          <w:rFonts w:ascii="Garamond" w:hAnsi="Garamond"/>
          <w:sz w:val="24"/>
          <w:szCs w:val="24"/>
        </w:rPr>
        <w:t>;</w:t>
      </w:r>
      <w:r w:rsidRPr="00DB0CB5">
        <w:rPr>
          <w:rFonts w:ascii="Garamond" w:hAnsi="Garamond"/>
          <w:sz w:val="24"/>
          <w:szCs w:val="24"/>
        </w:rPr>
        <w:t xml:space="preserve"> </w:t>
      </w:r>
    </w:p>
    <w:p w14:paraId="1D127B2B" w14:textId="77777777" w:rsidR="007A2A3F" w:rsidRPr="00DB0CB5" w:rsidRDefault="007A2A3F" w:rsidP="007A2A3F">
      <w:pPr>
        <w:pStyle w:val="Normal1"/>
        <w:tabs>
          <w:tab w:val="left" w:pos="1700"/>
        </w:tabs>
        <w:spacing w:before="0" w:after="0" w:line="240" w:lineRule="auto"/>
        <w:ind w:firstLine="284"/>
        <w:rPr>
          <w:rFonts w:ascii="Garamond" w:hAnsi="Garamond" w:cs="Times New Roman"/>
          <w:sz w:val="24"/>
          <w:szCs w:val="24"/>
        </w:rPr>
      </w:pPr>
      <w:r w:rsidRPr="00DB0CB5">
        <w:rPr>
          <w:rFonts w:ascii="Garamond" w:hAnsi="Garamond"/>
          <w:sz w:val="24"/>
          <w:szCs w:val="24"/>
        </w:rPr>
        <w:t xml:space="preserve">c) udhëzime dhe raporte të brendshme të korporatës; </w:t>
      </w:r>
    </w:p>
    <w:p w14:paraId="690BF1EB" w14:textId="77777777" w:rsidR="007A2A3F" w:rsidRPr="00DB0CB5" w:rsidRDefault="007A2A3F" w:rsidP="007A2A3F">
      <w:pPr>
        <w:pStyle w:val="Normal1"/>
        <w:tabs>
          <w:tab w:val="left" w:pos="1700"/>
        </w:tabs>
        <w:spacing w:before="0" w:after="0" w:line="240" w:lineRule="auto"/>
        <w:ind w:firstLine="284"/>
        <w:rPr>
          <w:rFonts w:ascii="Garamond" w:hAnsi="Garamond" w:cs="Times New Roman"/>
          <w:sz w:val="24"/>
          <w:szCs w:val="24"/>
        </w:rPr>
      </w:pPr>
      <w:r w:rsidRPr="00DB0CB5">
        <w:rPr>
          <w:rFonts w:ascii="Garamond" w:hAnsi="Garamond"/>
          <w:sz w:val="24"/>
          <w:szCs w:val="24"/>
        </w:rPr>
        <w:t xml:space="preserve">d) të dhëna personale për personat fizikë; </w:t>
      </w:r>
    </w:p>
    <w:p w14:paraId="0A4CA149" w14:textId="77777777" w:rsidR="007A2A3F" w:rsidRPr="00DB0CB5" w:rsidRDefault="007A2A3F" w:rsidP="007A2A3F">
      <w:pPr>
        <w:pStyle w:val="Normal1"/>
        <w:tabs>
          <w:tab w:val="left" w:pos="1700"/>
        </w:tabs>
        <w:spacing w:before="0" w:after="0" w:line="240" w:lineRule="auto"/>
        <w:ind w:firstLine="284"/>
        <w:rPr>
          <w:rFonts w:ascii="Garamond" w:hAnsi="Garamond" w:cs="Times New Roman"/>
          <w:sz w:val="24"/>
          <w:szCs w:val="24"/>
        </w:rPr>
      </w:pPr>
      <w:r w:rsidRPr="00DB0CB5">
        <w:rPr>
          <w:rFonts w:ascii="Garamond" w:hAnsi="Garamond"/>
          <w:sz w:val="24"/>
          <w:szCs w:val="24"/>
        </w:rPr>
        <w:t xml:space="preserve">e) vlerësimi i brendshëm i </w:t>
      </w:r>
      <w:proofErr w:type="spellStart"/>
      <w:r w:rsidRPr="00DB0CB5">
        <w:rPr>
          <w:rFonts w:ascii="Garamond" w:hAnsi="Garamond"/>
          <w:sz w:val="24"/>
          <w:szCs w:val="24"/>
        </w:rPr>
        <w:t>KfW</w:t>
      </w:r>
      <w:proofErr w:type="spellEnd"/>
      <w:r w:rsidRPr="00DB0CB5">
        <w:rPr>
          <w:rFonts w:ascii="Garamond" w:hAnsi="Garamond"/>
          <w:sz w:val="24"/>
          <w:szCs w:val="24"/>
        </w:rPr>
        <w:t xml:space="preserve">-së për gjendjen financiare të palëve. </w:t>
      </w:r>
    </w:p>
    <w:p w14:paraId="38D429FD" w14:textId="6AABDE19"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lastRenderedPageBreak/>
        <w:t>14.2.</w:t>
      </w:r>
      <w:r w:rsidR="00F513A0" w:rsidRPr="00DB0CB5">
        <w:rPr>
          <w:rFonts w:ascii="Garamond" w:hAnsi="Garamond"/>
          <w:i/>
          <w:iCs/>
          <w:szCs w:val="24"/>
          <w:lang w:val="sq-AL"/>
        </w:rPr>
        <w:t xml:space="preserve"> </w:t>
      </w:r>
      <w:r w:rsidRPr="00DB0CB5">
        <w:rPr>
          <w:rFonts w:ascii="Garamond" w:hAnsi="Garamond"/>
          <w:i/>
          <w:iCs/>
          <w:szCs w:val="24"/>
          <w:lang w:val="sq-AL"/>
        </w:rPr>
        <w:t>Transferimi i informacionit në lidhje me projektin te palët e treta</w:t>
      </w:r>
      <w:r w:rsidRPr="00DB0CB5">
        <w:rPr>
          <w:rFonts w:ascii="Garamond" w:hAnsi="Garamond"/>
          <w:szCs w:val="24"/>
          <w:lang w:val="sq-AL"/>
        </w:rPr>
        <w:t xml:space="preserv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e ndan informacionin e përzgjedhur për Projektin dhe mënyrën e tij të financimit gjatë Periudhës së Plotë me subjektet e përmendura më poshtë, veçanërisht për të garantuar </w:t>
      </w:r>
      <w:r w:rsidR="00913873" w:rsidRPr="00DB0CB5">
        <w:rPr>
          <w:rFonts w:ascii="Garamond" w:hAnsi="Garamond"/>
          <w:szCs w:val="24"/>
          <w:lang w:val="sq-AL"/>
        </w:rPr>
        <w:t>t</w:t>
      </w:r>
      <w:r w:rsidRPr="00DB0CB5">
        <w:rPr>
          <w:rFonts w:ascii="Garamond" w:hAnsi="Garamond"/>
          <w:szCs w:val="24"/>
          <w:lang w:val="sq-AL"/>
        </w:rPr>
        <w:t>ransparencë dhe efikasitet:</w:t>
      </w:r>
      <w:r w:rsidRPr="00DB0CB5">
        <w:rPr>
          <w:rFonts w:ascii="Garamond" w:hAnsi="Garamond"/>
          <w:i/>
          <w:iCs/>
          <w:szCs w:val="24"/>
          <w:lang w:val="sq-AL"/>
        </w:rPr>
        <w:t xml:space="preserve"> </w:t>
      </w:r>
    </w:p>
    <w:p w14:paraId="3E5B98CA" w14:textId="77777777" w:rsidR="007A2A3F" w:rsidRPr="00DB0CB5" w:rsidRDefault="007A2A3F" w:rsidP="007A2A3F">
      <w:pPr>
        <w:pStyle w:val="Normal1"/>
        <w:spacing w:before="0" w:after="0" w:line="240" w:lineRule="auto"/>
        <w:ind w:firstLine="284"/>
        <w:rPr>
          <w:rFonts w:ascii="Garamond" w:hAnsi="Garamond" w:cs="Times New Roman"/>
          <w:sz w:val="24"/>
          <w:szCs w:val="24"/>
        </w:rPr>
      </w:pPr>
      <w:r w:rsidRPr="00DB0CB5">
        <w:rPr>
          <w:rFonts w:ascii="Garamond" w:hAnsi="Garamond"/>
          <w:sz w:val="24"/>
          <w:szCs w:val="24"/>
        </w:rPr>
        <w:t xml:space="preserve">a) filialet e </w:t>
      </w:r>
      <w:proofErr w:type="spellStart"/>
      <w:r w:rsidRPr="00DB0CB5">
        <w:rPr>
          <w:rFonts w:ascii="Garamond" w:hAnsi="Garamond"/>
          <w:sz w:val="24"/>
          <w:szCs w:val="24"/>
        </w:rPr>
        <w:t>KfW</w:t>
      </w:r>
      <w:proofErr w:type="spellEnd"/>
      <w:r w:rsidRPr="00DB0CB5">
        <w:rPr>
          <w:rFonts w:ascii="Garamond" w:hAnsi="Garamond"/>
          <w:sz w:val="24"/>
          <w:szCs w:val="24"/>
        </w:rPr>
        <w:t>-së;</w:t>
      </w:r>
    </w:p>
    <w:p w14:paraId="5B015AF8" w14:textId="77777777" w:rsidR="007A2A3F" w:rsidRPr="00DB0CB5" w:rsidRDefault="007A2A3F" w:rsidP="007A2A3F">
      <w:pPr>
        <w:pStyle w:val="Normal1"/>
        <w:spacing w:before="0" w:after="0" w:line="240" w:lineRule="auto"/>
        <w:ind w:firstLine="284"/>
        <w:rPr>
          <w:rFonts w:ascii="Garamond" w:hAnsi="Garamond"/>
          <w:sz w:val="24"/>
          <w:szCs w:val="24"/>
        </w:rPr>
      </w:pPr>
      <w:r w:rsidRPr="00DB0CB5">
        <w:rPr>
          <w:rFonts w:ascii="Garamond" w:hAnsi="Garamond"/>
          <w:sz w:val="24"/>
          <w:szCs w:val="24"/>
        </w:rPr>
        <w:t xml:space="preserve">b) Republikën Federale të Gjermanisë dhe organet, autoritetet, institucionet, agjencitë ose subjektet e saj kompetente; </w:t>
      </w:r>
    </w:p>
    <w:p w14:paraId="5E0BB0E9" w14:textId="15C12E22" w:rsidR="007A2A3F" w:rsidRPr="00DB0CB5" w:rsidRDefault="007A2A3F" w:rsidP="007A2A3F">
      <w:pPr>
        <w:pStyle w:val="Normal1"/>
        <w:spacing w:before="0" w:after="0" w:line="240" w:lineRule="auto"/>
        <w:ind w:firstLine="284"/>
        <w:rPr>
          <w:rFonts w:ascii="Garamond" w:hAnsi="Garamond"/>
          <w:sz w:val="24"/>
          <w:szCs w:val="24"/>
        </w:rPr>
      </w:pPr>
      <w:r w:rsidRPr="00DB0CB5">
        <w:rPr>
          <w:rFonts w:ascii="Garamond" w:hAnsi="Garamond"/>
          <w:sz w:val="24"/>
          <w:szCs w:val="24"/>
        </w:rPr>
        <w:t>c) organizata të tjera zbatuese të përfshira në bashkëpunimin gjerman dypalësh për zhvillim, veçanërisht</w:t>
      </w:r>
      <w:r w:rsidR="00EE4D09">
        <w:rPr>
          <w:rFonts w:ascii="Garamond" w:hAnsi="Garamond"/>
          <w:sz w:val="24"/>
          <w:szCs w:val="24"/>
        </w:rPr>
        <w:t>:</w:t>
      </w:r>
      <w:r w:rsidRPr="00DB0CB5">
        <w:rPr>
          <w:rFonts w:ascii="Garamond" w:hAnsi="Garamond"/>
          <w:sz w:val="24"/>
          <w:szCs w:val="24"/>
        </w:rPr>
        <w:t xml:space="preserve"> </w:t>
      </w:r>
      <w:proofErr w:type="spellStart"/>
      <w:r w:rsidRPr="00DB0CB5">
        <w:rPr>
          <w:rFonts w:ascii="Garamond" w:hAnsi="Garamond"/>
          <w:sz w:val="24"/>
          <w:szCs w:val="24"/>
        </w:rPr>
        <w:t>Deutsche</w:t>
      </w:r>
      <w:proofErr w:type="spellEnd"/>
      <w:r w:rsidRPr="00DB0CB5">
        <w:rPr>
          <w:rFonts w:ascii="Garamond" w:hAnsi="Garamond"/>
          <w:sz w:val="24"/>
          <w:szCs w:val="24"/>
        </w:rPr>
        <w:t xml:space="preserve"> </w:t>
      </w:r>
      <w:proofErr w:type="spellStart"/>
      <w:r w:rsidRPr="00DB0CB5">
        <w:rPr>
          <w:rFonts w:ascii="Garamond" w:hAnsi="Garamond"/>
          <w:sz w:val="24"/>
          <w:szCs w:val="24"/>
        </w:rPr>
        <w:t>Gesellschaft</w:t>
      </w:r>
      <w:proofErr w:type="spellEnd"/>
      <w:r w:rsidRPr="00DB0CB5">
        <w:rPr>
          <w:rFonts w:ascii="Garamond" w:hAnsi="Garamond"/>
          <w:sz w:val="24"/>
          <w:szCs w:val="24"/>
        </w:rPr>
        <w:t xml:space="preserve"> </w:t>
      </w:r>
      <w:proofErr w:type="spellStart"/>
      <w:r w:rsidRPr="00DB0CB5">
        <w:rPr>
          <w:rFonts w:ascii="Garamond" w:hAnsi="Garamond"/>
          <w:sz w:val="24"/>
          <w:szCs w:val="24"/>
        </w:rPr>
        <w:t>für</w:t>
      </w:r>
      <w:proofErr w:type="spellEnd"/>
      <w:r w:rsidRPr="00DB0CB5">
        <w:rPr>
          <w:rFonts w:ascii="Garamond" w:hAnsi="Garamond"/>
          <w:sz w:val="24"/>
          <w:szCs w:val="24"/>
        </w:rPr>
        <w:t xml:space="preserve"> </w:t>
      </w:r>
      <w:proofErr w:type="spellStart"/>
      <w:r w:rsidRPr="00DB0CB5">
        <w:rPr>
          <w:rFonts w:ascii="Garamond" w:hAnsi="Garamond"/>
          <w:sz w:val="24"/>
          <w:szCs w:val="24"/>
        </w:rPr>
        <w:t>Internationale</w:t>
      </w:r>
      <w:proofErr w:type="spellEnd"/>
      <w:r w:rsidRPr="00DB0CB5">
        <w:rPr>
          <w:rFonts w:ascii="Garamond" w:hAnsi="Garamond"/>
          <w:sz w:val="24"/>
          <w:szCs w:val="24"/>
        </w:rPr>
        <w:t xml:space="preserve"> </w:t>
      </w:r>
      <w:proofErr w:type="spellStart"/>
      <w:r w:rsidRPr="00DB0CB5">
        <w:rPr>
          <w:rFonts w:ascii="Garamond" w:hAnsi="Garamond"/>
          <w:sz w:val="24"/>
          <w:szCs w:val="24"/>
        </w:rPr>
        <w:t>Zusammenarbeit</w:t>
      </w:r>
      <w:proofErr w:type="spellEnd"/>
      <w:r w:rsidRPr="00DB0CB5">
        <w:rPr>
          <w:rFonts w:ascii="Garamond" w:hAnsi="Garamond"/>
          <w:sz w:val="24"/>
          <w:szCs w:val="24"/>
        </w:rPr>
        <w:t xml:space="preserve"> (GIZ) </w:t>
      </w:r>
      <w:proofErr w:type="spellStart"/>
      <w:r w:rsidRPr="00DB0CB5">
        <w:rPr>
          <w:rFonts w:ascii="Garamond" w:hAnsi="Garamond"/>
          <w:sz w:val="24"/>
          <w:szCs w:val="24"/>
        </w:rPr>
        <w:t>GmbH</w:t>
      </w:r>
      <w:proofErr w:type="spellEnd"/>
      <w:r w:rsidRPr="00DB0CB5">
        <w:rPr>
          <w:rFonts w:ascii="Garamond" w:hAnsi="Garamond"/>
          <w:sz w:val="24"/>
          <w:szCs w:val="24"/>
        </w:rPr>
        <w:t xml:space="preserve"> </w:t>
      </w:r>
      <w:proofErr w:type="spellStart"/>
      <w:r w:rsidRPr="00DB0CB5">
        <w:rPr>
          <w:rFonts w:ascii="Garamond" w:hAnsi="Garamond"/>
          <w:sz w:val="24"/>
          <w:szCs w:val="24"/>
        </w:rPr>
        <w:t>Zusammenarbeit</w:t>
      </w:r>
      <w:proofErr w:type="spellEnd"/>
      <w:r w:rsidRPr="00DB0CB5">
        <w:rPr>
          <w:rFonts w:ascii="Garamond" w:hAnsi="Garamond"/>
          <w:sz w:val="24"/>
          <w:szCs w:val="24"/>
        </w:rPr>
        <w:t xml:space="preserve"> (GIZ) </w:t>
      </w:r>
      <w:proofErr w:type="spellStart"/>
      <w:r w:rsidRPr="00DB0CB5">
        <w:rPr>
          <w:rFonts w:ascii="Garamond" w:hAnsi="Garamond"/>
          <w:sz w:val="24"/>
          <w:szCs w:val="24"/>
        </w:rPr>
        <w:t>GmbH</w:t>
      </w:r>
      <w:proofErr w:type="spellEnd"/>
      <w:r w:rsidRPr="00DB0CB5">
        <w:rPr>
          <w:rFonts w:ascii="Garamond" w:hAnsi="Garamond"/>
          <w:sz w:val="24"/>
          <w:szCs w:val="24"/>
        </w:rPr>
        <w:t xml:space="preserve">; </w:t>
      </w:r>
    </w:p>
    <w:p w14:paraId="018ECC2A" w14:textId="77777777" w:rsidR="007A2A3F" w:rsidRPr="00DB0CB5" w:rsidRDefault="007A2A3F" w:rsidP="007A2A3F">
      <w:pPr>
        <w:pStyle w:val="Normal1"/>
        <w:spacing w:before="0" w:after="0" w:line="240" w:lineRule="auto"/>
        <w:ind w:firstLine="284"/>
        <w:rPr>
          <w:rFonts w:ascii="Garamond" w:hAnsi="Garamond" w:cs="Times New Roman"/>
          <w:sz w:val="24"/>
          <w:szCs w:val="24"/>
        </w:rPr>
      </w:pPr>
      <w:r w:rsidRPr="00DB0CB5">
        <w:rPr>
          <w:rFonts w:ascii="Garamond" w:hAnsi="Garamond"/>
          <w:sz w:val="24"/>
          <w:szCs w:val="24"/>
        </w:rPr>
        <w:t>d) organizata ndërkombëtare të përfshira në mbledhjen e të dhënave statistikore dhe anëtarët e tyre, veçanërisht Organizata për Bashkëpunim dhe Zhvillim Ekonomik (OECD) Klubi i Parisit dhe anëtarët e tyre përkatës (duke përfshirë, për shmangien e dyshimit, pjesëmarrësit dhe vëzhguesit e Klubit të Parisit);</w:t>
      </w:r>
    </w:p>
    <w:p w14:paraId="5E3B21DA" w14:textId="77777777" w:rsidR="007A2A3F" w:rsidRPr="00DB0CB5" w:rsidRDefault="007A2A3F" w:rsidP="007A2A3F">
      <w:pPr>
        <w:pStyle w:val="Normal1"/>
        <w:spacing w:before="0" w:after="0" w:line="240" w:lineRule="auto"/>
        <w:ind w:firstLine="284"/>
        <w:rPr>
          <w:rFonts w:ascii="Garamond" w:hAnsi="Garamond"/>
          <w:sz w:val="24"/>
          <w:szCs w:val="24"/>
        </w:rPr>
      </w:pPr>
      <w:r w:rsidRPr="00DB0CB5">
        <w:rPr>
          <w:rFonts w:ascii="Garamond" w:hAnsi="Garamond"/>
          <w:sz w:val="24"/>
          <w:szCs w:val="24"/>
        </w:rPr>
        <w:t>e) palët e Kushteve të Përgjithshme, të datës 7 nëntor 2006</w:t>
      </w:r>
      <w:r w:rsidRPr="00DB0CB5">
        <w:rPr>
          <w:rFonts w:ascii="Garamond" w:hAnsi="Garamond" w:cs="Times New Roman"/>
          <w:sz w:val="24"/>
          <w:szCs w:val="24"/>
        </w:rPr>
        <w:t>,</w:t>
      </w:r>
      <w:r w:rsidRPr="00DB0CB5">
        <w:rPr>
          <w:rFonts w:ascii="Garamond" w:hAnsi="Garamond"/>
          <w:sz w:val="24"/>
          <w:szCs w:val="24"/>
        </w:rPr>
        <w:t xml:space="preserve"> të Fondit të Përbashkët Evropian për Ballkanin Perëndimor (“FPEBP”);</w:t>
      </w:r>
    </w:p>
    <w:p w14:paraId="1D8E83B0" w14:textId="77777777" w:rsidR="007A2A3F" w:rsidRPr="00DB0CB5" w:rsidRDefault="007A2A3F" w:rsidP="007A2A3F">
      <w:pPr>
        <w:pStyle w:val="Normal1"/>
        <w:spacing w:before="0" w:after="0" w:line="240" w:lineRule="auto"/>
        <w:ind w:firstLine="284"/>
        <w:rPr>
          <w:rFonts w:ascii="Garamond" w:hAnsi="Garamond"/>
          <w:sz w:val="24"/>
          <w:szCs w:val="24"/>
        </w:rPr>
      </w:pPr>
      <w:r w:rsidRPr="00DB0CB5">
        <w:rPr>
          <w:rFonts w:ascii="Garamond" w:hAnsi="Garamond"/>
          <w:sz w:val="24"/>
          <w:szCs w:val="24"/>
        </w:rPr>
        <w:t xml:space="preserve">f) institucionet që administrojnë FPEBP-në dhe </w:t>
      </w:r>
      <w:proofErr w:type="spellStart"/>
      <w:r w:rsidRPr="00DB0CB5">
        <w:rPr>
          <w:rFonts w:ascii="Garamond" w:hAnsi="Garamond"/>
          <w:sz w:val="24"/>
          <w:szCs w:val="24"/>
        </w:rPr>
        <w:t>kontribuesit</w:t>
      </w:r>
      <w:proofErr w:type="spellEnd"/>
      <w:r w:rsidRPr="00DB0CB5">
        <w:rPr>
          <w:rFonts w:ascii="Garamond" w:hAnsi="Garamond"/>
          <w:sz w:val="24"/>
          <w:szCs w:val="24"/>
        </w:rPr>
        <w:t xml:space="preserve"> e WBIF-it;</w:t>
      </w:r>
    </w:p>
    <w:p w14:paraId="7F5EAD8F" w14:textId="0A672498" w:rsidR="007A2A3F" w:rsidRPr="00DB0CB5" w:rsidRDefault="007A2A3F" w:rsidP="007A2A3F">
      <w:pPr>
        <w:pStyle w:val="Normal1"/>
        <w:spacing w:before="0" w:after="0" w:line="240" w:lineRule="auto"/>
        <w:ind w:firstLine="284"/>
        <w:rPr>
          <w:rFonts w:ascii="Garamond" w:hAnsi="Garamond"/>
          <w:sz w:val="24"/>
          <w:szCs w:val="24"/>
        </w:rPr>
      </w:pPr>
      <w:r w:rsidRPr="00DB0CB5">
        <w:rPr>
          <w:rFonts w:ascii="Garamond" w:hAnsi="Garamond"/>
          <w:sz w:val="24"/>
          <w:szCs w:val="24"/>
        </w:rPr>
        <w:t>g) Bashkimin Evropian dhe institucionet e tij</w:t>
      </w:r>
      <w:r w:rsidR="00F811D7" w:rsidRPr="00DB0CB5">
        <w:rPr>
          <w:rFonts w:ascii="Garamond" w:hAnsi="Garamond"/>
          <w:sz w:val="24"/>
          <w:szCs w:val="24"/>
        </w:rPr>
        <w:t>.</w:t>
      </w:r>
    </w:p>
    <w:p w14:paraId="6E3530BF" w14:textId="26EAEFED"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14.3.</w:t>
      </w:r>
      <w:r w:rsidRPr="00DB0CB5">
        <w:rPr>
          <w:rFonts w:ascii="Garamond" w:hAnsi="Garamond"/>
          <w:i/>
          <w:iCs/>
          <w:szCs w:val="24"/>
          <w:lang w:val="sq-AL"/>
        </w:rPr>
        <w:t xml:space="preserve"> Transferimi i informacionit në lidhje me projektin te palët e treta dhe publikimi prej tyre</w:t>
      </w:r>
      <w:r w:rsidRPr="00DB0CB5">
        <w:rPr>
          <w:rFonts w:ascii="Garamond" w:hAnsi="Garamond"/>
          <w:szCs w:val="24"/>
          <w:lang w:val="sq-AL"/>
        </w:rPr>
        <w:t xml:space="preserve">. Gjithashtu, Republika Federale e Gjermanisë i ka kërkuar </w:t>
      </w:r>
      <w:proofErr w:type="spellStart"/>
      <w:r w:rsidRPr="00DB0CB5">
        <w:rPr>
          <w:rFonts w:ascii="Garamond" w:hAnsi="Garamond"/>
          <w:szCs w:val="24"/>
          <w:lang w:val="sq-AL"/>
        </w:rPr>
        <w:t>KfW</w:t>
      </w:r>
      <w:proofErr w:type="spellEnd"/>
      <w:r w:rsidRPr="00DB0CB5">
        <w:rPr>
          <w:rFonts w:ascii="Garamond" w:hAnsi="Garamond"/>
          <w:szCs w:val="24"/>
          <w:lang w:val="sq-AL"/>
        </w:rPr>
        <w:t>-së të ndajë informacionin e përzgjedhur për Projektin dhe mënyrën e tij të financimit gjatë Periudhës së Plotë me subjektet e mëposhtme që botojnë seksione të lidhura me qëllimin:</w:t>
      </w:r>
    </w:p>
    <w:p w14:paraId="099BFB83" w14:textId="32CECD10" w:rsidR="007A2A3F" w:rsidRPr="00DB0CB5" w:rsidRDefault="007A2A3F" w:rsidP="00281E8B">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a) Republika Federale e Gjermanisë</w:t>
      </w:r>
      <w:r w:rsidR="00EE4D09">
        <w:rPr>
          <w:rFonts w:ascii="Garamond" w:hAnsi="Garamond"/>
          <w:szCs w:val="24"/>
          <w:lang w:val="sq-AL"/>
        </w:rPr>
        <w:t>,</w:t>
      </w:r>
      <w:r w:rsidRPr="00DB0CB5">
        <w:rPr>
          <w:rFonts w:ascii="Garamond" w:hAnsi="Garamond"/>
          <w:szCs w:val="24"/>
          <w:lang w:val="sq-AL"/>
        </w:rPr>
        <w:t xml:space="preserve"> për qëllimet e Nismës së Transparencës të Ndihmës Federale Ndërkombëtare (https://www.bmz.de/en/ministry/facts </w:t>
      </w:r>
      <w:proofErr w:type="spellStart"/>
      <w:r w:rsidRPr="00DB0CB5">
        <w:rPr>
          <w:rFonts w:ascii="Garamond" w:hAnsi="Garamond"/>
          <w:szCs w:val="24"/>
          <w:lang w:val="sq-AL"/>
        </w:rPr>
        <w:t>figures</w:t>
      </w:r>
      <w:proofErr w:type="spellEnd"/>
      <w:r w:rsidRPr="00DB0CB5">
        <w:rPr>
          <w:rFonts w:ascii="Garamond" w:hAnsi="Garamond"/>
          <w:szCs w:val="24"/>
          <w:lang w:val="sq-AL"/>
        </w:rPr>
        <w:t>/</w:t>
      </w:r>
      <w:proofErr w:type="spellStart"/>
      <w:r w:rsidRPr="00DB0CB5">
        <w:rPr>
          <w:rFonts w:ascii="Garamond" w:hAnsi="Garamond"/>
          <w:szCs w:val="24"/>
          <w:lang w:val="sq-AL"/>
        </w:rPr>
        <w:t>project</w:t>
      </w:r>
      <w:proofErr w:type="spellEnd"/>
      <w:r w:rsidRPr="00DB0CB5">
        <w:rPr>
          <w:rFonts w:ascii="Garamond" w:hAnsi="Garamond"/>
          <w:szCs w:val="24"/>
          <w:lang w:val="sq-AL"/>
        </w:rPr>
        <w:t>-</w:t>
      </w:r>
      <w:proofErr w:type="spellStart"/>
      <w:r w:rsidRPr="00DB0CB5">
        <w:rPr>
          <w:rFonts w:ascii="Garamond" w:hAnsi="Garamond"/>
          <w:szCs w:val="24"/>
          <w:lang w:val="sq-AL"/>
        </w:rPr>
        <w:t>and</w:t>
      </w:r>
      <w:proofErr w:type="spellEnd"/>
      <w:r w:rsidRPr="00DB0CB5">
        <w:rPr>
          <w:rFonts w:ascii="Garamond" w:hAnsi="Garamond"/>
          <w:szCs w:val="24"/>
          <w:lang w:val="sq-AL"/>
        </w:rPr>
        <w:t>-</w:t>
      </w:r>
      <w:proofErr w:type="spellStart"/>
      <w:r w:rsidRPr="00DB0CB5">
        <w:rPr>
          <w:rFonts w:ascii="Garamond" w:hAnsi="Garamond"/>
          <w:szCs w:val="24"/>
          <w:lang w:val="sq-AL"/>
        </w:rPr>
        <w:t>organisation</w:t>
      </w:r>
      <w:proofErr w:type="spellEnd"/>
      <w:r w:rsidRPr="00DB0CB5">
        <w:rPr>
          <w:rFonts w:ascii="Garamond" w:hAnsi="Garamond"/>
          <w:szCs w:val="24"/>
          <w:lang w:val="sq-AL"/>
        </w:rPr>
        <w:t>-data)</w:t>
      </w:r>
      <w:r w:rsidR="00EE4D09">
        <w:rPr>
          <w:rFonts w:ascii="Garamond" w:hAnsi="Garamond"/>
          <w:szCs w:val="24"/>
          <w:lang w:val="sq-AL"/>
        </w:rPr>
        <w:t>;</w:t>
      </w:r>
      <w:r w:rsidRPr="00DB0CB5">
        <w:rPr>
          <w:rFonts w:ascii="Garamond" w:hAnsi="Garamond"/>
          <w:szCs w:val="24"/>
          <w:lang w:val="sq-AL"/>
        </w:rPr>
        <w:t xml:space="preserve"> </w:t>
      </w:r>
    </w:p>
    <w:p w14:paraId="400C8843" w14:textId="7693FA5A"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b) Tregu </w:t>
      </w:r>
      <w:r w:rsidR="00EE4D09">
        <w:rPr>
          <w:rFonts w:ascii="Garamond" w:hAnsi="Garamond"/>
          <w:szCs w:val="24"/>
          <w:lang w:val="sq-AL"/>
        </w:rPr>
        <w:t>dhe</w:t>
      </w:r>
      <w:r w:rsidRPr="00DB0CB5">
        <w:rPr>
          <w:rFonts w:ascii="Garamond" w:hAnsi="Garamond"/>
          <w:szCs w:val="24"/>
          <w:lang w:val="sq-AL"/>
        </w:rPr>
        <w:t xml:space="preserve"> Investimi Gjerman (GTAI) për qëllimet e informacionit</w:t>
      </w:r>
      <w:r w:rsidR="00F513A0" w:rsidRPr="00DB0CB5">
        <w:rPr>
          <w:rFonts w:ascii="Garamond" w:hAnsi="Garamond"/>
          <w:szCs w:val="24"/>
          <w:lang w:val="sq-AL"/>
        </w:rPr>
        <w:t xml:space="preserve"> </w:t>
      </w:r>
      <w:r w:rsidRPr="00DB0CB5">
        <w:rPr>
          <w:rFonts w:ascii="Garamond" w:hAnsi="Garamond"/>
          <w:szCs w:val="24"/>
          <w:lang w:val="sq-AL"/>
        </w:rPr>
        <w:t>për tregun (</w:t>
      </w:r>
      <w:r w:rsidRPr="00DB0CB5">
        <w:rPr>
          <w:rFonts w:ascii="Garamond" w:hAnsi="Garamond"/>
          <w:color w:val="0000FF"/>
          <w:szCs w:val="24"/>
          <w:lang w:val="sq-AL"/>
        </w:rPr>
        <w:t>http://www.gtai.de/de/trade</w:t>
      </w:r>
      <w:r w:rsidRPr="00DB0CB5">
        <w:rPr>
          <w:rFonts w:ascii="Garamond" w:hAnsi="Garamond"/>
          <w:szCs w:val="24"/>
          <w:lang w:val="sq-AL"/>
        </w:rPr>
        <w:t>)</w:t>
      </w:r>
      <w:r w:rsidR="00EE4D09">
        <w:rPr>
          <w:rFonts w:ascii="Garamond" w:hAnsi="Garamond"/>
          <w:szCs w:val="24"/>
          <w:lang w:val="sq-AL"/>
        </w:rPr>
        <w:t>;</w:t>
      </w:r>
    </w:p>
    <w:p w14:paraId="3BD44A9B" w14:textId="482A275B"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c) OECD-ja, për qëllimet e raportimit të flukseve financiare në kuadrin e bashkëpunimit për zhvillim (</w:t>
      </w:r>
      <w:r w:rsidRPr="00DB0CB5">
        <w:rPr>
          <w:rFonts w:ascii="Garamond" w:hAnsi="Garamond"/>
          <w:color w:val="0000FF"/>
          <w:szCs w:val="24"/>
          <w:lang w:val="sq-AL"/>
        </w:rPr>
        <w:t>http://www.oecd.org/</w:t>
      </w:r>
      <w:r w:rsidRPr="00DB0CB5">
        <w:rPr>
          <w:rFonts w:ascii="Garamond" w:hAnsi="Garamond"/>
          <w:szCs w:val="24"/>
          <w:lang w:val="sq-AL"/>
        </w:rPr>
        <w:t>)</w:t>
      </w:r>
      <w:r w:rsidR="00EE4D09">
        <w:rPr>
          <w:rFonts w:ascii="Garamond" w:hAnsi="Garamond"/>
          <w:szCs w:val="24"/>
          <w:lang w:val="sq-AL"/>
        </w:rPr>
        <w:t>;</w:t>
      </w:r>
    </w:p>
    <w:p w14:paraId="5A3EF519" w14:textId="77777777"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d) Instituti Gjerman për Vlerësimin e Zhvillimit (</w:t>
      </w:r>
      <w:proofErr w:type="spellStart"/>
      <w:r w:rsidRPr="00DB0CB5">
        <w:rPr>
          <w:rFonts w:ascii="Garamond" w:hAnsi="Garamond"/>
          <w:szCs w:val="24"/>
          <w:lang w:val="sq-AL"/>
        </w:rPr>
        <w:t>DEval</w:t>
      </w:r>
      <w:proofErr w:type="spellEnd"/>
      <w:r w:rsidRPr="00DB0CB5">
        <w:rPr>
          <w:rFonts w:ascii="Garamond" w:hAnsi="Garamond"/>
          <w:szCs w:val="24"/>
          <w:lang w:val="sq-AL"/>
        </w:rPr>
        <w:t>) për qëllimet e vlerësimit të përgjithshëm të bashkëpunimit gjerman për zhvillim për të garantuar transparencë dhe efikasitet (</w:t>
      </w:r>
      <w:r w:rsidRPr="00DB0CB5">
        <w:rPr>
          <w:rFonts w:ascii="Garamond" w:hAnsi="Garamond"/>
          <w:color w:val="0000FF"/>
          <w:szCs w:val="24"/>
          <w:lang w:val="sq-AL"/>
        </w:rPr>
        <w:t>https://www.deval.org/en/</w:t>
      </w:r>
      <w:r w:rsidRPr="00DB0CB5">
        <w:rPr>
          <w:rFonts w:ascii="Garamond" w:hAnsi="Garamond"/>
          <w:szCs w:val="24"/>
          <w:lang w:val="sq-AL"/>
        </w:rPr>
        <w:t>);</w:t>
      </w:r>
    </w:p>
    <w:p w14:paraId="3C4DA34A" w14:textId="77777777" w:rsidR="007A2A3F" w:rsidRPr="00DB0CB5" w:rsidRDefault="007A2A3F" w:rsidP="007A2A3F">
      <w:pPr>
        <w:pStyle w:val="Einrckunga"/>
        <w:numPr>
          <w:ilvl w:val="0"/>
          <w:numId w:val="0"/>
        </w:numPr>
        <w:tabs>
          <w:tab w:val="left" w:pos="1400"/>
        </w:tabs>
        <w:spacing w:before="0" w:line="240" w:lineRule="auto"/>
        <w:ind w:firstLine="284"/>
        <w:rPr>
          <w:rFonts w:ascii="Garamond" w:hAnsi="Garamond"/>
          <w:szCs w:val="24"/>
          <w:lang w:val="sq-AL"/>
        </w:rPr>
      </w:pPr>
      <w:r w:rsidRPr="00DB0CB5">
        <w:rPr>
          <w:rFonts w:ascii="Garamond" w:hAnsi="Garamond"/>
          <w:szCs w:val="24"/>
          <w:lang w:val="sq-AL"/>
        </w:rPr>
        <w:t>e) palët e Kushteve të Përgjithshme, datë 7 nëntor 2006, të Fondit të Përbashkët Evropian për Ballkanin Perëndimor (“FPEBP”);</w:t>
      </w:r>
    </w:p>
    <w:p w14:paraId="097E143E" w14:textId="40F00FB2" w:rsidR="007A2A3F" w:rsidRPr="00DB0CB5" w:rsidRDefault="007A2A3F" w:rsidP="007A2A3F">
      <w:pPr>
        <w:pStyle w:val="Einrckunga"/>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f) institucionet administruese të FPEBP-së dhe </w:t>
      </w:r>
      <w:proofErr w:type="spellStart"/>
      <w:r w:rsidRPr="00DB0CB5">
        <w:rPr>
          <w:rFonts w:ascii="Garamond" w:hAnsi="Garamond"/>
          <w:szCs w:val="24"/>
          <w:lang w:val="sq-AL"/>
        </w:rPr>
        <w:t>kontribuesit</w:t>
      </w:r>
      <w:proofErr w:type="spellEnd"/>
      <w:r w:rsidRPr="00DB0CB5">
        <w:rPr>
          <w:rFonts w:ascii="Garamond" w:hAnsi="Garamond"/>
          <w:szCs w:val="24"/>
          <w:lang w:val="sq-AL"/>
        </w:rPr>
        <w:t xml:space="preserve"> e WBIF-it; dhe</w:t>
      </w:r>
      <w:r w:rsidR="00F513A0" w:rsidRPr="00DB0CB5">
        <w:rPr>
          <w:rFonts w:ascii="Garamond" w:hAnsi="Garamond"/>
          <w:szCs w:val="24"/>
          <w:lang w:val="sq-AL"/>
        </w:rPr>
        <w:t xml:space="preserve"> </w:t>
      </w:r>
    </w:p>
    <w:p w14:paraId="44DB5781" w14:textId="77777777" w:rsidR="007A2A3F" w:rsidRPr="00DB0CB5" w:rsidRDefault="007A2A3F" w:rsidP="007A2A3F">
      <w:pPr>
        <w:pStyle w:val="ListParagraph"/>
        <w:tabs>
          <w:tab w:val="left" w:pos="1160"/>
        </w:tabs>
        <w:spacing w:after="0" w:line="240" w:lineRule="auto"/>
        <w:ind w:left="0" w:firstLine="284"/>
        <w:jc w:val="both"/>
        <w:rPr>
          <w:rFonts w:ascii="Garamond" w:hAnsi="Garamond"/>
          <w:sz w:val="24"/>
          <w:szCs w:val="24"/>
        </w:rPr>
      </w:pPr>
      <w:r w:rsidRPr="00DB0CB5">
        <w:rPr>
          <w:rFonts w:ascii="Garamond" w:hAnsi="Garamond"/>
          <w:sz w:val="24"/>
          <w:szCs w:val="24"/>
        </w:rPr>
        <w:t xml:space="preserve">g) Bashkimi Evropian dhe institucionet e tij. </w:t>
      </w:r>
    </w:p>
    <w:p w14:paraId="2DB8C68F" w14:textId="5E744237" w:rsidR="007A2A3F" w:rsidRPr="00DB0CB5" w:rsidRDefault="007A2A3F" w:rsidP="007A2A3F">
      <w:pPr>
        <w:pStyle w:val="ListParagraph"/>
        <w:tabs>
          <w:tab w:val="left" w:pos="1260"/>
        </w:tabs>
        <w:spacing w:after="0" w:line="240" w:lineRule="auto"/>
        <w:ind w:left="0" w:firstLine="284"/>
        <w:jc w:val="both"/>
        <w:rPr>
          <w:rFonts w:ascii="Garamond" w:hAnsi="Garamond"/>
          <w:sz w:val="24"/>
          <w:szCs w:val="24"/>
        </w:rPr>
      </w:pPr>
      <w:r w:rsidRPr="00DB0CB5">
        <w:rPr>
          <w:rFonts w:ascii="Garamond" w:hAnsi="Garamond"/>
          <w:sz w:val="24"/>
          <w:szCs w:val="24"/>
        </w:rPr>
        <w:t>14.4.</w:t>
      </w:r>
      <w:r w:rsidR="00F513A0" w:rsidRPr="00DB0CB5">
        <w:rPr>
          <w:rFonts w:ascii="Garamond" w:hAnsi="Garamond"/>
          <w:i/>
          <w:iCs/>
          <w:sz w:val="24"/>
          <w:szCs w:val="24"/>
        </w:rPr>
        <w:t xml:space="preserve"> </w:t>
      </w:r>
      <w:r w:rsidRPr="00DB0CB5">
        <w:rPr>
          <w:rFonts w:ascii="Garamond" w:hAnsi="Garamond"/>
          <w:i/>
          <w:iCs/>
          <w:sz w:val="24"/>
          <w:szCs w:val="24"/>
        </w:rPr>
        <w:t>Transferimi i informacionit në lidhje me projektin te palët e treta (përfshirë publikimin nga ta)</w:t>
      </w:r>
      <w:r w:rsidRPr="00DB0CB5">
        <w:rPr>
          <w:rFonts w:ascii="Garamond" w:hAnsi="Garamond"/>
          <w:sz w:val="24"/>
          <w:szCs w:val="24"/>
        </w:rPr>
        <w:t xml:space="preserve">. </w:t>
      </w:r>
      <w:proofErr w:type="spellStart"/>
      <w:r w:rsidRPr="00DB0CB5">
        <w:rPr>
          <w:rFonts w:ascii="Garamond" w:hAnsi="Garamond"/>
          <w:sz w:val="24"/>
          <w:szCs w:val="24"/>
        </w:rPr>
        <w:t>KfW</w:t>
      </w:r>
      <w:proofErr w:type="spellEnd"/>
      <w:r w:rsidRPr="00DB0CB5">
        <w:rPr>
          <w:rFonts w:ascii="Garamond" w:hAnsi="Garamond"/>
          <w:sz w:val="24"/>
          <w:szCs w:val="24"/>
        </w:rPr>
        <w:t>-ja rezervon më tej të drejtën për transferimin (duke përfshirë qëllimet e publikimit) e informacionit për Projektin dhe financimin e tij gjatë Periudhës së Plotë te palët e tjera të treta për të mbrojtur interesat e ligjsh</w:t>
      </w:r>
      <w:r w:rsidR="009A3814" w:rsidRPr="00DB0CB5">
        <w:rPr>
          <w:rFonts w:ascii="Garamond" w:hAnsi="Garamond"/>
          <w:sz w:val="24"/>
          <w:szCs w:val="24"/>
        </w:rPr>
        <w:t>ë</w:t>
      </w:r>
      <w:r w:rsidRPr="00DB0CB5">
        <w:rPr>
          <w:rFonts w:ascii="Garamond" w:hAnsi="Garamond"/>
          <w:sz w:val="24"/>
          <w:szCs w:val="24"/>
        </w:rPr>
        <w:t>m.</w:t>
      </w:r>
    </w:p>
    <w:p w14:paraId="24A6157F" w14:textId="33DFEE8C" w:rsidR="007A2A3F" w:rsidRPr="00DB0CB5" w:rsidRDefault="007A2A3F" w:rsidP="007A2A3F">
      <w:pPr>
        <w:pStyle w:val="ListParagraph"/>
        <w:tabs>
          <w:tab w:val="left" w:pos="1260"/>
        </w:tabs>
        <w:spacing w:after="0" w:line="240" w:lineRule="auto"/>
        <w:ind w:left="0" w:firstLine="284"/>
        <w:jc w:val="both"/>
        <w:rPr>
          <w:rFonts w:ascii="Garamond" w:hAnsi="Garamond"/>
          <w:sz w:val="24"/>
          <w:szCs w:val="24"/>
        </w:rPr>
      </w:pPr>
      <w:r w:rsidRPr="00DB0CB5">
        <w:rPr>
          <w:rFonts w:ascii="Garamond" w:hAnsi="Garamond"/>
          <w:sz w:val="24"/>
          <w:szCs w:val="24"/>
        </w:rPr>
        <w:t xml:space="preserve">Informacioni nuk transferohet nga </w:t>
      </w:r>
      <w:proofErr w:type="spellStart"/>
      <w:r w:rsidRPr="00DB0CB5">
        <w:rPr>
          <w:rFonts w:ascii="Garamond" w:hAnsi="Garamond"/>
          <w:sz w:val="24"/>
          <w:szCs w:val="24"/>
        </w:rPr>
        <w:t>KfW</w:t>
      </w:r>
      <w:proofErr w:type="spellEnd"/>
      <w:r w:rsidRPr="00DB0CB5">
        <w:rPr>
          <w:rFonts w:ascii="Garamond" w:hAnsi="Garamond"/>
          <w:sz w:val="24"/>
          <w:szCs w:val="24"/>
        </w:rPr>
        <w:t>-ja te palët e tjera të treta, nëse interesat e ligjsh</w:t>
      </w:r>
      <w:r w:rsidR="00EE4D09">
        <w:rPr>
          <w:rFonts w:ascii="Garamond" w:hAnsi="Garamond"/>
          <w:sz w:val="24"/>
          <w:szCs w:val="24"/>
        </w:rPr>
        <w:t>ë</w:t>
      </w:r>
      <w:r w:rsidRPr="00DB0CB5">
        <w:rPr>
          <w:rFonts w:ascii="Garamond" w:hAnsi="Garamond"/>
          <w:sz w:val="24"/>
          <w:szCs w:val="24"/>
        </w:rPr>
        <w:t xml:space="preserve">m të Huamarrësit ose të Agjencisë Ekzekutuese të Projektit në informacionin që nuk transferohet, i tejkalojnë interesat e </w:t>
      </w:r>
      <w:proofErr w:type="spellStart"/>
      <w:r w:rsidRPr="00DB0CB5">
        <w:rPr>
          <w:rFonts w:ascii="Garamond" w:hAnsi="Garamond"/>
          <w:sz w:val="24"/>
          <w:szCs w:val="24"/>
        </w:rPr>
        <w:t>KfW</w:t>
      </w:r>
      <w:proofErr w:type="spellEnd"/>
      <w:r w:rsidRPr="00DB0CB5">
        <w:rPr>
          <w:rFonts w:ascii="Garamond" w:hAnsi="Garamond"/>
          <w:sz w:val="24"/>
          <w:szCs w:val="24"/>
        </w:rPr>
        <w:t>-së për transferimin e këtij informacioni. Interesat e ligjsh</w:t>
      </w:r>
      <w:r w:rsidR="00E67AF4" w:rsidRPr="00DB0CB5">
        <w:rPr>
          <w:rFonts w:ascii="Garamond" w:hAnsi="Garamond"/>
          <w:sz w:val="24"/>
          <w:szCs w:val="24"/>
        </w:rPr>
        <w:t>ë</w:t>
      </w:r>
      <w:r w:rsidRPr="00DB0CB5">
        <w:rPr>
          <w:rFonts w:ascii="Garamond" w:hAnsi="Garamond"/>
          <w:sz w:val="24"/>
          <w:szCs w:val="24"/>
        </w:rPr>
        <w:t xml:space="preserve">m të Huamarrësit dhe Agjencisë Ekzekutuese të Projektit përfshijnë veçanërisht </w:t>
      </w:r>
      <w:proofErr w:type="spellStart"/>
      <w:r w:rsidRPr="00DB0CB5">
        <w:rPr>
          <w:rFonts w:ascii="Garamond" w:hAnsi="Garamond"/>
          <w:sz w:val="24"/>
          <w:szCs w:val="24"/>
        </w:rPr>
        <w:t>konfidencialitetin</w:t>
      </w:r>
      <w:proofErr w:type="spellEnd"/>
      <w:r w:rsidRPr="00DB0CB5">
        <w:rPr>
          <w:rFonts w:ascii="Garamond" w:hAnsi="Garamond"/>
          <w:sz w:val="24"/>
          <w:szCs w:val="24"/>
        </w:rPr>
        <w:t xml:space="preserve"> e informacionit </w:t>
      </w:r>
      <w:proofErr w:type="spellStart"/>
      <w:r w:rsidRPr="00DB0CB5">
        <w:rPr>
          <w:rFonts w:ascii="Garamond" w:hAnsi="Garamond"/>
          <w:sz w:val="24"/>
          <w:szCs w:val="24"/>
        </w:rPr>
        <w:t>sensitiv</w:t>
      </w:r>
      <w:proofErr w:type="spellEnd"/>
      <w:r w:rsidRPr="00DB0CB5">
        <w:rPr>
          <w:rFonts w:ascii="Garamond" w:hAnsi="Garamond"/>
          <w:sz w:val="24"/>
          <w:szCs w:val="24"/>
        </w:rPr>
        <w:t xml:space="preserve"> të përmendur në </w:t>
      </w:r>
      <w:r w:rsidR="00E67AF4" w:rsidRPr="00DB0CB5">
        <w:rPr>
          <w:rFonts w:ascii="Garamond" w:hAnsi="Garamond"/>
          <w:sz w:val="24"/>
          <w:szCs w:val="24"/>
        </w:rPr>
        <w:t>n</w:t>
      </w:r>
      <w:r w:rsidRPr="00DB0CB5">
        <w:rPr>
          <w:rFonts w:ascii="Garamond" w:hAnsi="Garamond"/>
          <w:sz w:val="24"/>
          <w:szCs w:val="24"/>
        </w:rPr>
        <w:t xml:space="preserve">enin 14.1 </w:t>
      </w:r>
      <w:r w:rsidRPr="00182478">
        <w:rPr>
          <w:rFonts w:ascii="Garamond" w:hAnsi="Garamond"/>
          <w:i/>
          <w:iCs/>
          <w:sz w:val="24"/>
          <w:szCs w:val="24"/>
        </w:rPr>
        <w:t>(</w:t>
      </w:r>
      <w:r w:rsidRPr="00DB0CB5">
        <w:rPr>
          <w:rFonts w:ascii="Garamond" w:hAnsi="Garamond"/>
          <w:i/>
          <w:iCs/>
          <w:sz w:val="24"/>
          <w:szCs w:val="24"/>
        </w:rPr>
        <w:t xml:space="preserve">Publikimi i informacionit në lidhje me projektin nga </w:t>
      </w:r>
      <w:proofErr w:type="spellStart"/>
      <w:r w:rsidRPr="00DB0CB5">
        <w:rPr>
          <w:rFonts w:ascii="Garamond" w:hAnsi="Garamond"/>
          <w:i/>
          <w:iCs/>
          <w:sz w:val="24"/>
          <w:szCs w:val="24"/>
        </w:rPr>
        <w:t>KfW</w:t>
      </w:r>
      <w:proofErr w:type="spellEnd"/>
      <w:r w:rsidRPr="00DB0CB5">
        <w:rPr>
          <w:rFonts w:ascii="Garamond" w:hAnsi="Garamond"/>
          <w:i/>
          <w:iCs/>
          <w:sz w:val="24"/>
          <w:szCs w:val="24"/>
        </w:rPr>
        <w:t>-ja),</w:t>
      </w:r>
      <w:r w:rsidRPr="00DB0CB5">
        <w:rPr>
          <w:rFonts w:ascii="Garamond" w:hAnsi="Garamond"/>
          <w:sz w:val="24"/>
          <w:szCs w:val="24"/>
        </w:rPr>
        <w:t xml:space="preserve"> i cili përjashtohet nga publikimi. </w:t>
      </w:r>
    </w:p>
    <w:p w14:paraId="12936FCC" w14:textId="77777777" w:rsidR="007A2A3F" w:rsidRPr="00DB0CB5" w:rsidRDefault="007A2A3F" w:rsidP="007A2A3F">
      <w:pPr>
        <w:pStyle w:val="ListParagraph"/>
        <w:tabs>
          <w:tab w:val="left" w:pos="1260"/>
        </w:tabs>
        <w:spacing w:after="0" w:line="240" w:lineRule="auto"/>
        <w:ind w:left="0" w:firstLine="284"/>
        <w:jc w:val="both"/>
        <w:rPr>
          <w:rFonts w:ascii="Garamond" w:hAnsi="Garamond"/>
          <w:sz w:val="24"/>
          <w:szCs w:val="24"/>
        </w:rPr>
      </w:pPr>
      <w:r w:rsidRPr="00DB0CB5">
        <w:rPr>
          <w:rFonts w:ascii="Garamond" w:hAnsi="Garamond"/>
          <w:sz w:val="24"/>
          <w:szCs w:val="24"/>
        </w:rPr>
        <w:t xml:space="preserve">Gjithashtu, </w:t>
      </w:r>
      <w:proofErr w:type="spellStart"/>
      <w:r w:rsidRPr="00DB0CB5">
        <w:rPr>
          <w:rFonts w:ascii="Garamond" w:hAnsi="Garamond"/>
          <w:sz w:val="24"/>
          <w:szCs w:val="24"/>
        </w:rPr>
        <w:t>KfW</w:t>
      </w:r>
      <w:proofErr w:type="spellEnd"/>
      <w:r w:rsidRPr="00DB0CB5">
        <w:rPr>
          <w:rFonts w:ascii="Garamond" w:hAnsi="Garamond"/>
          <w:sz w:val="24"/>
          <w:szCs w:val="24"/>
        </w:rPr>
        <w:t xml:space="preserve">-ja ka të drejtën t’iu transferojë informacion palëve të treta, nëse është e nevojshme për shkak të kërkesave </w:t>
      </w:r>
      <w:proofErr w:type="spellStart"/>
      <w:r w:rsidRPr="00DB0CB5">
        <w:rPr>
          <w:rFonts w:ascii="Garamond" w:hAnsi="Garamond"/>
          <w:sz w:val="24"/>
          <w:szCs w:val="24"/>
        </w:rPr>
        <w:t>statutore</w:t>
      </w:r>
      <w:proofErr w:type="spellEnd"/>
      <w:r w:rsidRPr="00DB0CB5">
        <w:rPr>
          <w:rFonts w:ascii="Garamond" w:hAnsi="Garamond"/>
          <w:sz w:val="24"/>
          <w:szCs w:val="24"/>
        </w:rPr>
        <w:t xml:space="preserve"> ose </w:t>
      </w:r>
      <w:proofErr w:type="spellStart"/>
      <w:r w:rsidRPr="00DB0CB5">
        <w:rPr>
          <w:rFonts w:ascii="Garamond" w:hAnsi="Garamond"/>
          <w:sz w:val="24"/>
          <w:szCs w:val="24"/>
        </w:rPr>
        <w:t>rregullatore</w:t>
      </w:r>
      <w:proofErr w:type="spellEnd"/>
      <w:r w:rsidRPr="00DB0CB5">
        <w:rPr>
          <w:rFonts w:ascii="Garamond" w:hAnsi="Garamond"/>
          <w:sz w:val="24"/>
          <w:szCs w:val="24"/>
        </w:rPr>
        <w:t xml:space="preserve"> ose për të ruajtur ose mbrojtur pretendimet ose të drejtat e tjera ligjore në proceset gjyqësore ose administrative. </w:t>
      </w:r>
    </w:p>
    <w:p w14:paraId="3D34A39A" w14:textId="77777777" w:rsidR="007A2A3F" w:rsidRPr="00DB0CB5" w:rsidRDefault="007A2A3F" w:rsidP="007A2A3F">
      <w:pPr>
        <w:pStyle w:val="Heading2"/>
        <w:numPr>
          <w:ilvl w:val="0"/>
          <w:numId w:val="0"/>
        </w:numPr>
        <w:tabs>
          <w:tab w:val="left" w:pos="1160"/>
        </w:tabs>
        <w:spacing w:before="0" w:after="0" w:line="240" w:lineRule="auto"/>
        <w:ind w:firstLine="284"/>
        <w:rPr>
          <w:rFonts w:ascii="Garamond" w:hAnsi="Garamond"/>
          <w:szCs w:val="24"/>
          <w:lang w:val="sq-AL"/>
        </w:rPr>
      </w:pPr>
      <w:r w:rsidRPr="00DB0CB5">
        <w:rPr>
          <w:rFonts w:ascii="Garamond" w:hAnsi="Garamond"/>
          <w:szCs w:val="24"/>
          <w:lang w:val="sq-AL"/>
        </w:rPr>
        <w:t xml:space="preserve">15. Dispozita të përgjithshme </w:t>
      </w:r>
    </w:p>
    <w:p w14:paraId="27751128" w14:textId="48374D1F" w:rsidR="007A2A3F" w:rsidRPr="00DB0CB5" w:rsidRDefault="007A2A3F" w:rsidP="007A2A3F">
      <w:pPr>
        <w:pStyle w:val="Heading3"/>
        <w:numPr>
          <w:ilvl w:val="0"/>
          <w:numId w:val="0"/>
        </w:numPr>
        <w:tabs>
          <w:tab w:val="left" w:pos="700"/>
        </w:tabs>
        <w:spacing w:before="0" w:line="240" w:lineRule="auto"/>
        <w:ind w:firstLine="284"/>
        <w:rPr>
          <w:rFonts w:ascii="Garamond" w:hAnsi="Garamond"/>
          <w:i/>
          <w:iCs/>
          <w:szCs w:val="24"/>
          <w:lang w:val="sq-AL"/>
        </w:rPr>
      </w:pPr>
      <w:r w:rsidRPr="00DB0CB5">
        <w:rPr>
          <w:rFonts w:ascii="Garamond" w:hAnsi="Garamond"/>
          <w:szCs w:val="24"/>
          <w:lang w:val="sq-AL"/>
        </w:rPr>
        <w:t xml:space="preserve">15.1. </w:t>
      </w:r>
      <w:r w:rsidRPr="00DB0CB5">
        <w:rPr>
          <w:rFonts w:ascii="Garamond" w:hAnsi="Garamond"/>
          <w:i/>
          <w:iCs/>
          <w:szCs w:val="24"/>
          <w:lang w:val="sq-AL"/>
        </w:rPr>
        <w:t>Dita Bankare</w:t>
      </w:r>
    </w:p>
    <w:p w14:paraId="511FE693" w14:textId="44A73007" w:rsidR="007A2A3F" w:rsidRPr="00DB0CB5" w:rsidRDefault="007A2A3F" w:rsidP="007A2A3F">
      <w:pPr>
        <w:pStyle w:val="Heading3"/>
        <w:numPr>
          <w:ilvl w:val="0"/>
          <w:numId w:val="0"/>
        </w:numPr>
        <w:tabs>
          <w:tab w:val="left" w:pos="700"/>
        </w:tabs>
        <w:spacing w:before="0" w:line="240" w:lineRule="auto"/>
        <w:ind w:firstLine="284"/>
        <w:rPr>
          <w:rFonts w:ascii="Garamond" w:hAnsi="Garamond"/>
          <w:szCs w:val="24"/>
          <w:lang w:val="sq-AL"/>
        </w:rPr>
      </w:pPr>
      <w:r w:rsidRPr="00DB0CB5">
        <w:rPr>
          <w:rFonts w:ascii="Garamond" w:hAnsi="Garamond"/>
          <w:szCs w:val="24"/>
          <w:lang w:val="sq-AL"/>
        </w:rPr>
        <w:t xml:space="preserve"> “</w:t>
      </w:r>
      <w:r w:rsidRPr="00DB0CB5">
        <w:rPr>
          <w:rFonts w:ascii="Garamond" w:hAnsi="Garamond"/>
          <w:b/>
          <w:bCs/>
          <w:szCs w:val="24"/>
          <w:lang w:val="sq-AL"/>
        </w:rPr>
        <w:t>Ditë Bankare</w:t>
      </w:r>
      <w:r w:rsidRPr="00DB0CB5">
        <w:rPr>
          <w:rFonts w:ascii="Garamond" w:hAnsi="Garamond"/>
          <w:szCs w:val="24"/>
          <w:lang w:val="sq-AL"/>
        </w:rPr>
        <w:t xml:space="preserve">” do të thotë çdo ditë (përveç të shtunës ose të dielës), në të cilën bankat tregtare në Frankfurt </w:t>
      </w:r>
      <w:proofErr w:type="spellStart"/>
      <w:r w:rsidRPr="00DB0CB5">
        <w:rPr>
          <w:rFonts w:ascii="Garamond" w:hAnsi="Garamond"/>
          <w:szCs w:val="24"/>
          <w:lang w:val="sq-AL"/>
        </w:rPr>
        <w:t>am</w:t>
      </w:r>
      <w:proofErr w:type="spellEnd"/>
      <w:r w:rsidRPr="00DB0CB5">
        <w:rPr>
          <w:rFonts w:ascii="Garamond" w:hAnsi="Garamond"/>
          <w:szCs w:val="24"/>
          <w:lang w:val="sq-AL"/>
        </w:rPr>
        <w:t xml:space="preserve"> </w:t>
      </w:r>
      <w:proofErr w:type="spellStart"/>
      <w:r w:rsidRPr="00DB0CB5">
        <w:rPr>
          <w:rFonts w:ascii="Garamond" w:hAnsi="Garamond"/>
          <w:szCs w:val="24"/>
          <w:lang w:val="sq-AL"/>
        </w:rPr>
        <w:t>Main</w:t>
      </w:r>
      <w:proofErr w:type="spellEnd"/>
      <w:r w:rsidRPr="00DB0CB5">
        <w:rPr>
          <w:rFonts w:ascii="Garamond" w:hAnsi="Garamond"/>
          <w:szCs w:val="24"/>
          <w:lang w:val="sq-AL"/>
        </w:rPr>
        <w:t>, Gjermani, janë të hapura për biznes të përgjithshëm; me kusht që për qëllime të përcaktimit të ndonjë date shlyerjeje dhe Datë Pagese</w:t>
      </w:r>
      <w:r w:rsidR="00E01F42" w:rsidRPr="00DB0CB5">
        <w:rPr>
          <w:rFonts w:ascii="Garamond" w:hAnsi="Garamond"/>
          <w:szCs w:val="24"/>
          <w:lang w:val="sq-AL"/>
        </w:rPr>
        <w:t>,</w:t>
      </w:r>
      <w:r w:rsidRPr="00DB0CB5">
        <w:rPr>
          <w:rFonts w:ascii="Garamond" w:hAnsi="Garamond"/>
          <w:szCs w:val="24"/>
          <w:lang w:val="sq-AL"/>
        </w:rPr>
        <w:t xml:space="preserve"> në lidhje me një Hua të dhënë</w:t>
      </w:r>
      <w:r w:rsidR="002F096D" w:rsidRPr="00DB0CB5">
        <w:rPr>
          <w:rFonts w:ascii="Garamond" w:hAnsi="Garamond"/>
          <w:szCs w:val="24"/>
          <w:lang w:val="sq-AL"/>
        </w:rPr>
        <w:t>,</w:t>
      </w:r>
      <w:r w:rsidRPr="00DB0CB5">
        <w:rPr>
          <w:rFonts w:ascii="Garamond" w:hAnsi="Garamond"/>
          <w:szCs w:val="24"/>
          <w:lang w:val="sq-AL"/>
        </w:rPr>
        <w:t xml:space="preserve"> si më poshtë dhe </w:t>
      </w:r>
      <w:r w:rsidRPr="00DB0CB5">
        <w:rPr>
          <w:rFonts w:ascii="Garamond" w:hAnsi="Garamond"/>
          <w:szCs w:val="24"/>
          <w:lang w:val="sq-AL"/>
        </w:rPr>
        <w:lastRenderedPageBreak/>
        <w:t xml:space="preserve">për përcaktimin e ndonjë date për </w:t>
      </w:r>
      <w:proofErr w:type="spellStart"/>
      <w:r w:rsidRPr="00DB0CB5">
        <w:rPr>
          <w:rFonts w:ascii="Garamond" w:hAnsi="Garamond"/>
          <w:szCs w:val="24"/>
          <w:lang w:val="sq-AL"/>
        </w:rPr>
        <w:t>disbursimin</w:t>
      </w:r>
      <w:proofErr w:type="spellEnd"/>
      <w:r w:rsidRPr="00DB0CB5">
        <w:rPr>
          <w:rFonts w:ascii="Garamond" w:hAnsi="Garamond"/>
          <w:szCs w:val="24"/>
          <w:lang w:val="sq-AL"/>
        </w:rPr>
        <w:t xml:space="preserve"> ose pagesat e tjera sipas saj, kjo ditë duhet të jetë</w:t>
      </w:r>
      <w:r w:rsidR="00182478">
        <w:rPr>
          <w:rFonts w:ascii="Garamond" w:hAnsi="Garamond"/>
          <w:szCs w:val="24"/>
          <w:lang w:val="sq-AL"/>
        </w:rPr>
        <w:t>,</w:t>
      </w:r>
      <w:r w:rsidRPr="00DB0CB5">
        <w:rPr>
          <w:rFonts w:ascii="Garamond" w:hAnsi="Garamond"/>
          <w:szCs w:val="24"/>
          <w:lang w:val="sq-AL"/>
        </w:rPr>
        <w:t xml:space="preserve"> gjithashtu</w:t>
      </w:r>
      <w:r w:rsidR="00182478">
        <w:rPr>
          <w:rFonts w:ascii="Garamond" w:hAnsi="Garamond"/>
          <w:szCs w:val="24"/>
          <w:lang w:val="sq-AL"/>
        </w:rPr>
        <w:t>,</w:t>
      </w:r>
      <w:r w:rsidRPr="00DB0CB5">
        <w:rPr>
          <w:rFonts w:ascii="Garamond" w:hAnsi="Garamond"/>
          <w:szCs w:val="24"/>
          <w:lang w:val="sq-AL"/>
        </w:rPr>
        <w:t xml:space="preserve"> një Ditë </w:t>
      </w:r>
      <w:r w:rsidR="00182478" w:rsidRPr="00DB0CB5">
        <w:rPr>
          <w:rFonts w:ascii="Garamond" w:hAnsi="Garamond"/>
          <w:szCs w:val="24"/>
          <w:lang w:val="sq-AL"/>
        </w:rPr>
        <w:t>e</w:t>
      </w:r>
      <w:r w:rsidRPr="00DB0CB5">
        <w:rPr>
          <w:rFonts w:ascii="Garamond" w:hAnsi="Garamond"/>
          <w:szCs w:val="24"/>
          <w:lang w:val="sq-AL"/>
        </w:rPr>
        <w:t xml:space="preserve"> </w:t>
      </w:r>
      <w:r w:rsidR="00182478" w:rsidRPr="00DB0CB5">
        <w:rPr>
          <w:rFonts w:ascii="Garamond" w:hAnsi="Garamond"/>
          <w:szCs w:val="24"/>
          <w:lang w:val="sq-AL"/>
        </w:rPr>
        <w:t>Synuar</w:t>
      </w:r>
      <w:r w:rsidRPr="00DB0CB5">
        <w:rPr>
          <w:rFonts w:ascii="Garamond" w:hAnsi="Garamond"/>
          <w:szCs w:val="24"/>
          <w:lang w:val="sq-AL"/>
        </w:rPr>
        <w:t xml:space="preserve">. </w:t>
      </w:r>
    </w:p>
    <w:p w14:paraId="4FDD7456" w14:textId="3FB62696" w:rsidR="007A2A3F" w:rsidRPr="00DB0CB5" w:rsidRDefault="007A2A3F" w:rsidP="007A2A3F">
      <w:pPr>
        <w:pStyle w:val="Heading3"/>
        <w:numPr>
          <w:ilvl w:val="0"/>
          <w:numId w:val="0"/>
        </w:numPr>
        <w:tabs>
          <w:tab w:val="left" w:pos="440"/>
        </w:tabs>
        <w:spacing w:before="0" w:line="240" w:lineRule="auto"/>
        <w:ind w:firstLine="284"/>
        <w:rPr>
          <w:rFonts w:ascii="Garamond" w:hAnsi="Garamond"/>
          <w:szCs w:val="24"/>
          <w:lang w:val="sq-AL"/>
        </w:rPr>
      </w:pPr>
      <w:r w:rsidRPr="00DB0CB5">
        <w:rPr>
          <w:rFonts w:ascii="Garamond" w:hAnsi="Garamond"/>
          <w:szCs w:val="24"/>
          <w:lang w:val="sq-AL"/>
        </w:rPr>
        <w:t xml:space="preserve"> </w:t>
      </w:r>
      <w:r w:rsidRPr="00182478">
        <w:rPr>
          <w:rFonts w:ascii="Garamond" w:hAnsi="Garamond"/>
          <w:szCs w:val="24"/>
          <w:lang w:val="sq-AL"/>
        </w:rPr>
        <w:t xml:space="preserve">DITË E SYNUAR (TARGET): </w:t>
      </w:r>
      <w:r w:rsidRPr="00DB0CB5">
        <w:rPr>
          <w:rFonts w:ascii="Garamond" w:hAnsi="Garamond"/>
          <w:szCs w:val="24"/>
          <w:lang w:val="sq-AL"/>
        </w:rPr>
        <w:t>Do të thotë çdo ditë në të cilën Siste</w:t>
      </w:r>
      <w:r w:rsidRPr="00182478">
        <w:rPr>
          <w:rFonts w:ascii="Garamond" w:hAnsi="Garamond"/>
          <w:szCs w:val="24"/>
          <w:lang w:val="sq-AL"/>
        </w:rPr>
        <w:t xml:space="preserve">mi </w:t>
      </w:r>
      <w:proofErr w:type="spellStart"/>
      <w:r w:rsidRPr="00182478">
        <w:rPr>
          <w:rFonts w:ascii="Garamond" w:hAnsi="Garamond"/>
          <w:szCs w:val="24"/>
          <w:lang w:val="sq-AL"/>
        </w:rPr>
        <w:t>Trans</w:t>
      </w:r>
      <w:r w:rsidR="00182478">
        <w:rPr>
          <w:rFonts w:ascii="Garamond" w:hAnsi="Garamond"/>
          <w:szCs w:val="24"/>
          <w:lang w:val="sq-AL"/>
        </w:rPr>
        <w:t>e</w:t>
      </w:r>
      <w:r w:rsidRPr="00182478">
        <w:rPr>
          <w:rFonts w:ascii="Garamond" w:hAnsi="Garamond"/>
          <w:szCs w:val="24"/>
          <w:lang w:val="sq-AL"/>
        </w:rPr>
        <w:t>kspres</w:t>
      </w:r>
      <w:proofErr w:type="spellEnd"/>
      <w:r w:rsidR="00F513A0" w:rsidRPr="00DB0CB5">
        <w:rPr>
          <w:rFonts w:ascii="Garamond" w:hAnsi="Garamond"/>
          <w:szCs w:val="24"/>
          <w:lang w:val="sq-AL"/>
        </w:rPr>
        <w:t xml:space="preserve"> </w:t>
      </w:r>
      <w:r w:rsidRPr="00DB0CB5">
        <w:rPr>
          <w:rFonts w:ascii="Garamond" w:hAnsi="Garamond"/>
          <w:szCs w:val="24"/>
          <w:lang w:val="sq-AL"/>
        </w:rPr>
        <w:t xml:space="preserve">i Transferimit të Shlyerjes Bruto në kohë reale </w:t>
      </w:r>
      <w:proofErr w:type="spellStart"/>
      <w:r w:rsidRPr="00DB0CB5">
        <w:rPr>
          <w:rFonts w:ascii="Garamond" w:hAnsi="Garamond"/>
          <w:szCs w:val="24"/>
          <w:lang w:val="sq-AL"/>
        </w:rPr>
        <w:t>Trans</w:t>
      </w:r>
      <w:r w:rsidR="00AC4630" w:rsidRPr="00DB0CB5">
        <w:rPr>
          <w:rFonts w:ascii="Garamond" w:hAnsi="Garamond"/>
          <w:szCs w:val="24"/>
          <w:lang w:val="sq-AL"/>
        </w:rPr>
        <w:t>e</w:t>
      </w:r>
      <w:r w:rsidRPr="00DB0CB5">
        <w:rPr>
          <w:rFonts w:ascii="Garamond" w:hAnsi="Garamond"/>
          <w:szCs w:val="24"/>
          <w:lang w:val="sq-AL"/>
        </w:rPr>
        <w:t>uropiane</w:t>
      </w:r>
      <w:proofErr w:type="spellEnd"/>
      <w:r w:rsidRPr="00DB0CB5">
        <w:rPr>
          <w:rFonts w:ascii="Garamond" w:hAnsi="Garamond"/>
          <w:szCs w:val="24"/>
          <w:lang w:val="sq-AL"/>
        </w:rPr>
        <w:t xml:space="preserve"> (TARGET) është i hapur për pagesa.</w:t>
      </w:r>
    </w:p>
    <w:p w14:paraId="7DC4E666" w14:textId="4E1B53EE"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15.2.</w:t>
      </w:r>
      <w:r w:rsidRPr="00DB0CB5">
        <w:rPr>
          <w:rFonts w:ascii="Garamond" w:hAnsi="Garamond"/>
          <w:i/>
          <w:iCs/>
          <w:sz w:val="24"/>
          <w:szCs w:val="24"/>
        </w:rPr>
        <w:t xml:space="preserve"> Paprekshmëria e fondeve.</w:t>
      </w:r>
      <w:r w:rsidRPr="00DB0CB5">
        <w:rPr>
          <w:rFonts w:ascii="Garamond" w:hAnsi="Garamond"/>
          <w:sz w:val="24"/>
          <w:szCs w:val="24"/>
        </w:rPr>
        <w:t xml:space="preserve"> Sipas ligjeve të Republikës së Shqipërisë, fondet, pagesat, </w:t>
      </w:r>
      <w:proofErr w:type="spellStart"/>
      <w:r w:rsidRPr="00DB0CB5">
        <w:rPr>
          <w:rFonts w:ascii="Garamond" w:hAnsi="Garamond"/>
          <w:sz w:val="24"/>
          <w:szCs w:val="24"/>
        </w:rPr>
        <w:t>asetet</w:t>
      </w:r>
      <w:proofErr w:type="spellEnd"/>
      <w:r w:rsidRPr="00DB0CB5">
        <w:rPr>
          <w:rFonts w:ascii="Garamond" w:hAnsi="Garamond"/>
          <w:sz w:val="24"/>
          <w:szCs w:val="24"/>
        </w:rPr>
        <w:t xml:space="preserve"> që i nënshtrohen kësaj Marrëveshjeje Huaje, të synuara dhe drejtuara Huamarrësit</w:t>
      </w:r>
      <w:r w:rsidR="00776272">
        <w:rPr>
          <w:rFonts w:ascii="Garamond" w:hAnsi="Garamond"/>
          <w:sz w:val="24"/>
          <w:szCs w:val="24"/>
        </w:rPr>
        <w:t>,</w:t>
      </w:r>
      <w:r w:rsidRPr="00DB0CB5">
        <w:rPr>
          <w:rFonts w:ascii="Garamond" w:hAnsi="Garamond"/>
          <w:sz w:val="24"/>
          <w:szCs w:val="24"/>
        </w:rPr>
        <w:t xml:space="preserve"> sipas qëllimit të përcaktuar në të, duke përfshirë, por pa u kufizuar te të gjitha mallrat materiale dhe </w:t>
      </w:r>
      <w:proofErr w:type="spellStart"/>
      <w:r w:rsidRPr="00DB0CB5">
        <w:rPr>
          <w:rFonts w:ascii="Garamond" w:hAnsi="Garamond"/>
          <w:sz w:val="24"/>
          <w:szCs w:val="24"/>
        </w:rPr>
        <w:t>jomateriale</w:t>
      </w:r>
      <w:proofErr w:type="spellEnd"/>
      <w:r w:rsidRPr="00DB0CB5">
        <w:rPr>
          <w:rFonts w:ascii="Garamond" w:hAnsi="Garamond"/>
          <w:sz w:val="24"/>
          <w:szCs w:val="24"/>
        </w:rPr>
        <w:t xml:space="preserve"> që rrjedhin prej tyre, nuk i nënshtrohen sekuestrimit, urdhrit të ngrirjes ose ndonjë forme tjetër ndalimi si rezultat i një veprimi zbatues kundër Huamarrësit, ose që rrjedhin nga masa të tjera gjyqësore në favor të palëve të treta. Në të njëjtën kohë, Huamarrësi nuk mund të privohet nga pagesa ose kontributet nga </w:t>
      </w:r>
      <w:proofErr w:type="spellStart"/>
      <w:r w:rsidRPr="00DB0CB5">
        <w:rPr>
          <w:rFonts w:ascii="Garamond" w:hAnsi="Garamond"/>
          <w:sz w:val="24"/>
          <w:szCs w:val="24"/>
        </w:rPr>
        <w:t>KfW</w:t>
      </w:r>
      <w:proofErr w:type="spellEnd"/>
      <w:r w:rsidRPr="00DB0CB5">
        <w:rPr>
          <w:rFonts w:ascii="Garamond" w:hAnsi="Garamond"/>
          <w:sz w:val="24"/>
          <w:szCs w:val="24"/>
        </w:rPr>
        <w:t>-ja, si rezultat i procedurave të sekuestrimit, urdhrit të ngrirjes ose urdhri zbatues nga një gjykatë shqiptare pa një hetim të plotë dhe seancë dëgjimore të brendshme të Huamarrësit para një gjykate shqiptare dhe një vendimi përfundimtar të marrë nga kjo e fundit, i cili ka marrë në konsideratë të gjitha burimet ligjore.</w:t>
      </w:r>
    </w:p>
    <w:p w14:paraId="05C7CB1F" w14:textId="77777777" w:rsidR="007A2A3F" w:rsidRPr="00DB0CB5" w:rsidRDefault="007A2A3F" w:rsidP="007A2A3F">
      <w:pPr>
        <w:pStyle w:val="Heading3"/>
        <w:numPr>
          <w:ilvl w:val="0"/>
          <w:numId w:val="0"/>
        </w:numPr>
        <w:tabs>
          <w:tab w:val="left" w:pos="700"/>
        </w:tabs>
        <w:spacing w:before="0" w:line="240" w:lineRule="auto"/>
        <w:ind w:firstLine="284"/>
        <w:rPr>
          <w:rFonts w:ascii="Garamond" w:hAnsi="Garamond"/>
          <w:szCs w:val="24"/>
          <w:lang w:val="sq-AL"/>
        </w:rPr>
      </w:pPr>
      <w:r w:rsidRPr="00DB0CB5">
        <w:rPr>
          <w:rFonts w:ascii="Garamond" w:hAnsi="Garamond"/>
          <w:szCs w:val="24"/>
          <w:lang w:val="sq-AL"/>
        </w:rPr>
        <w:t>15.3.</w:t>
      </w:r>
      <w:r w:rsidRPr="00DB0CB5">
        <w:rPr>
          <w:rFonts w:ascii="Garamond" w:hAnsi="Garamond"/>
          <w:i/>
          <w:iCs/>
          <w:szCs w:val="24"/>
          <w:lang w:val="sq-AL"/>
        </w:rPr>
        <w:t xml:space="preserve"> Vendi i përmbushjes</w:t>
      </w:r>
      <w:r w:rsidRPr="00DB0CB5">
        <w:rPr>
          <w:rFonts w:ascii="Garamond" w:hAnsi="Garamond"/>
          <w:szCs w:val="24"/>
          <w:lang w:val="sq-AL"/>
        </w:rPr>
        <w:t xml:space="preserve">. Vendi i përmbushjes së të gjitha detyrimeve sipas kësaj Marrëveshjeje Huaje është Frankfurt </w:t>
      </w:r>
      <w:proofErr w:type="spellStart"/>
      <w:r w:rsidRPr="00DB0CB5">
        <w:rPr>
          <w:rFonts w:ascii="Garamond" w:hAnsi="Garamond"/>
          <w:szCs w:val="24"/>
          <w:lang w:val="sq-AL"/>
        </w:rPr>
        <w:t>am</w:t>
      </w:r>
      <w:proofErr w:type="spellEnd"/>
      <w:r w:rsidRPr="00DB0CB5">
        <w:rPr>
          <w:rFonts w:ascii="Garamond" w:hAnsi="Garamond"/>
          <w:szCs w:val="24"/>
          <w:lang w:val="sq-AL"/>
        </w:rPr>
        <w:t xml:space="preserve"> </w:t>
      </w:r>
      <w:proofErr w:type="spellStart"/>
      <w:r w:rsidRPr="00DB0CB5">
        <w:rPr>
          <w:rFonts w:ascii="Garamond" w:hAnsi="Garamond"/>
          <w:szCs w:val="24"/>
          <w:lang w:val="sq-AL"/>
        </w:rPr>
        <w:t>Main</w:t>
      </w:r>
      <w:proofErr w:type="spellEnd"/>
      <w:r w:rsidRPr="00DB0CB5">
        <w:rPr>
          <w:rFonts w:ascii="Garamond" w:hAnsi="Garamond"/>
          <w:szCs w:val="24"/>
          <w:lang w:val="sq-AL"/>
        </w:rPr>
        <w:t>, Republika Federale e Gjermanisë.</w:t>
      </w:r>
    </w:p>
    <w:p w14:paraId="5CC825AC" w14:textId="096FB558"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15.4.</w:t>
      </w:r>
      <w:r w:rsidRPr="00DB0CB5">
        <w:rPr>
          <w:rFonts w:ascii="Garamond" w:hAnsi="Garamond"/>
          <w:i/>
          <w:iCs/>
          <w:sz w:val="24"/>
          <w:szCs w:val="24"/>
        </w:rPr>
        <w:t xml:space="preserve"> Pavlefshmëria e pjesshme dhe boshllëqet ligjore.</w:t>
      </w:r>
      <w:r w:rsidRPr="00DB0CB5">
        <w:rPr>
          <w:rFonts w:ascii="Garamond" w:hAnsi="Garamond"/>
          <w:sz w:val="24"/>
          <w:szCs w:val="24"/>
        </w:rPr>
        <w:t xml:space="preserve"> Nëse ndonjë dispozitë e kësaj Marrëveshjeje është ose bëhet e pavlefshme, ose nëse ka një boshllëk ligjor në cilindo nga dispozitat e kësaj Marrëveshjeje, kjo nuk do të ndikojë në vlefshmërinë e dispozitave të mbetura të saj. Palët e kësaj Marrëveshjeje do të zëvendësojnë çdo dispozitë të pavlefshme me një dispozitë ligjërisht të vlefshme, e cila i afrohet sa më shumë frymës dhe qëllimit të dispozitës së pavlefshme. Palët do të plotësojnë çdo boshllëk ligjor në dispozitat me një dispozitë të vlefshme ligjore</w:t>
      </w:r>
      <w:r w:rsidR="00C30047">
        <w:rPr>
          <w:rFonts w:ascii="Garamond" w:hAnsi="Garamond"/>
          <w:sz w:val="24"/>
          <w:szCs w:val="24"/>
        </w:rPr>
        <w:t>,</w:t>
      </w:r>
      <w:r w:rsidRPr="00DB0CB5">
        <w:rPr>
          <w:rFonts w:ascii="Garamond" w:hAnsi="Garamond"/>
          <w:sz w:val="24"/>
          <w:szCs w:val="24"/>
        </w:rPr>
        <w:t xml:space="preserve"> e cila i afrohet sa më shumë frymës dhe qëllimit të kësaj Marrëveshjeje.</w:t>
      </w:r>
    </w:p>
    <w:p w14:paraId="055A2748" w14:textId="1D8CB7B4" w:rsidR="007A2A3F" w:rsidRPr="00DB0CB5" w:rsidRDefault="007A2A3F" w:rsidP="007A2A3F">
      <w:pPr>
        <w:pStyle w:val="Heading3"/>
        <w:numPr>
          <w:ilvl w:val="0"/>
          <w:numId w:val="0"/>
        </w:numPr>
        <w:tabs>
          <w:tab w:val="left" w:pos="260"/>
        </w:tabs>
        <w:spacing w:before="0" w:line="240" w:lineRule="auto"/>
        <w:ind w:firstLine="284"/>
        <w:rPr>
          <w:rFonts w:ascii="Garamond" w:hAnsi="Garamond"/>
          <w:szCs w:val="24"/>
          <w:lang w:val="sq-AL"/>
        </w:rPr>
      </w:pPr>
      <w:r w:rsidRPr="00DB0CB5">
        <w:rPr>
          <w:rFonts w:ascii="Garamond" w:hAnsi="Garamond"/>
          <w:szCs w:val="24"/>
          <w:lang w:val="sq-AL"/>
        </w:rPr>
        <w:t>15.5.</w:t>
      </w:r>
      <w:r w:rsidR="00F513A0" w:rsidRPr="00DB0CB5">
        <w:rPr>
          <w:rFonts w:ascii="Garamond" w:hAnsi="Garamond"/>
          <w:i/>
          <w:iCs/>
          <w:szCs w:val="24"/>
          <w:lang w:val="sq-AL"/>
        </w:rPr>
        <w:t xml:space="preserve"> </w:t>
      </w:r>
      <w:r w:rsidRPr="00DB0CB5">
        <w:rPr>
          <w:rFonts w:ascii="Garamond" w:hAnsi="Garamond"/>
          <w:i/>
          <w:iCs/>
          <w:szCs w:val="24"/>
          <w:lang w:val="sq-AL"/>
        </w:rPr>
        <w:t>Forma me shkrim.</w:t>
      </w:r>
      <w:r w:rsidRPr="00DB0CB5">
        <w:rPr>
          <w:rFonts w:ascii="Garamond" w:hAnsi="Garamond"/>
          <w:szCs w:val="24"/>
          <w:lang w:val="sq-AL"/>
        </w:rPr>
        <w:t xml:space="preserve"> Çdo shtesë dhe ndryshim në këtë Marrëveshje duhet të jetë me shkrim. Palët mund të heqin dorë nga kërkesa për formën me shkrim vetëm me kërkesë me shkrim. Ministri i Financave është i autorizuar të nënshkruajë çdo ndryshim</w:t>
      </w:r>
      <w:r w:rsidR="00C30047">
        <w:rPr>
          <w:rFonts w:ascii="Garamond" w:hAnsi="Garamond"/>
          <w:szCs w:val="24"/>
          <w:lang w:val="sq-AL"/>
        </w:rPr>
        <w:t>,</w:t>
      </w:r>
      <w:r w:rsidRPr="00DB0CB5">
        <w:rPr>
          <w:rFonts w:ascii="Garamond" w:hAnsi="Garamond"/>
          <w:szCs w:val="24"/>
          <w:lang w:val="sq-AL"/>
        </w:rPr>
        <w:t xml:space="preserve"> i cili para nënshkrimit, duhet të miratohet nga Këshilli i Ministrave. Ndryshimet në këtë Marrëveshje që ndikojnë vetëm në periudhën e </w:t>
      </w:r>
      <w:proofErr w:type="spellStart"/>
      <w:r w:rsidRPr="00DB0CB5">
        <w:rPr>
          <w:rFonts w:ascii="Garamond" w:hAnsi="Garamond"/>
          <w:szCs w:val="24"/>
          <w:lang w:val="sq-AL"/>
        </w:rPr>
        <w:t>disponueshmërisë</w:t>
      </w:r>
      <w:proofErr w:type="spellEnd"/>
      <w:r w:rsidRPr="00DB0CB5">
        <w:rPr>
          <w:rFonts w:ascii="Garamond" w:hAnsi="Garamond"/>
          <w:szCs w:val="24"/>
          <w:lang w:val="sq-AL"/>
        </w:rPr>
        <w:t xml:space="preserve"> (</w:t>
      </w:r>
      <w:r w:rsidR="00AC4630" w:rsidRPr="00DB0CB5">
        <w:rPr>
          <w:rFonts w:ascii="Garamond" w:hAnsi="Garamond"/>
          <w:szCs w:val="24"/>
          <w:lang w:val="sq-AL"/>
        </w:rPr>
        <w:t>n</w:t>
      </w:r>
      <w:r w:rsidRPr="00DB0CB5">
        <w:rPr>
          <w:rFonts w:ascii="Garamond" w:hAnsi="Garamond"/>
          <w:szCs w:val="24"/>
          <w:lang w:val="sq-AL"/>
        </w:rPr>
        <w:t>eni 3.2) nuk kërkojnë miratim paraprak nga Këshilli i Ministrave.</w:t>
      </w:r>
    </w:p>
    <w:p w14:paraId="6EA1A8EE" w14:textId="77777777" w:rsidR="007A2A3F" w:rsidRPr="00DB0CB5" w:rsidRDefault="007A2A3F" w:rsidP="007A2A3F">
      <w:pPr>
        <w:pStyle w:val="Heading3"/>
        <w:numPr>
          <w:ilvl w:val="0"/>
          <w:numId w:val="0"/>
        </w:numPr>
        <w:tabs>
          <w:tab w:val="left" w:pos="700"/>
        </w:tabs>
        <w:spacing w:before="0" w:line="240" w:lineRule="auto"/>
        <w:ind w:firstLine="284"/>
        <w:rPr>
          <w:rFonts w:ascii="Garamond" w:hAnsi="Garamond"/>
          <w:szCs w:val="24"/>
          <w:lang w:val="sq-AL"/>
        </w:rPr>
      </w:pPr>
      <w:r w:rsidRPr="00DB0CB5">
        <w:rPr>
          <w:rFonts w:ascii="Garamond" w:hAnsi="Garamond"/>
          <w:szCs w:val="24"/>
          <w:lang w:val="sq-AL"/>
        </w:rPr>
        <w:t>15.6.</w:t>
      </w:r>
      <w:r w:rsidRPr="00DB0CB5">
        <w:rPr>
          <w:rFonts w:ascii="Garamond" w:hAnsi="Garamond"/>
          <w:i/>
          <w:iCs/>
          <w:szCs w:val="24"/>
          <w:lang w:val="sq-AL"/>
        </w:rPr>
        <w:t xml:space="preserve"> Caktimi.</w:t>
      </w:r>
      <w:r w:rsidRPr="00DB0CB5">
        <w:rPr>
          <w:rFonts w:ascii="Garamond" w:hAnsi="Garamond"/>
          <w:szCs w:val="24"/>
          <w:lang w:val="sq-AL"/>
        </w:rPr>
        <w:t xml:space="preserve"> As Huamarrësi, as Agjencia Ekzekutuese e Projektit nuk mund të caktojnë ose transferojnë, pengojnë ose hipotekojnë ndonjë pretendim nga kjo Marrëveshje Huaje.</w:t>
      </w:r>
    </w:p>
    <w:p w14:paraId="4ADAA001" w14:textId="77777777" w:rsidR="007A2A3F" w:rsidRPr="00DB0CB5" w:rsidRDefault="007A2A3F" w:rsidP="007A2A3F">
      <w:pPr>
        <w:pStyle w:val="Heading3"/>
        <w:numPr>
          <w:ilvl w:val="0"/>
          <w:numId w:val="0"/>
        </w:numPr>
        <w:tabs>
          <w:tab w:val="left" w:pos="560"/>
        </w:tabs>
        <w:spacing w:before="0" w:line="240" w:lineRule="auto"/>
        <w:ind w:firstLine="284"/>
        <w:rPr>
          <w:rFonts w:ascii="Garamond" w:hAnsi="Garamond"/>
          <w:szCs w:val="24"/>
          <w:lang w:val="sq-AL"/>
        </w:rPr>
      </w:pPr>
      <w:r w:rsidRPr="00DB0CB5">
        <w:rPr>
          <w:rFonts w:ascii="Garamond" w:hAnsi="Garamond"/>
          <w:szCs w:val="24"/>
          <w:lang w:val="sq-AL"/>
        </w:rPr>
        <w:t>15.7.</w:t>
      </w:r>
      <w:r w:rsidRPr="00DB0CB5">
        <w:rPr>
          <w:rFonts w:ascii="Garamond" w:hAnsi="Garamond"/>
          <w:i/>
          <w:iCs/>
          <w:szCs w:val="24"/>
          <w:lang w:val="sq-AL"/>
        </w:rPr>
        <w:t xml:space="preserve"> Ligji i zbatueshëm.</w:t>
      </w:r>
      <w:r w:rsidRPr="00DB0CB5">
        <w:rPr>
          <w:rFonts w:ascii="Garamond" w:hAnsi="Garamond"/>
          <w:szCs w:val="24"/>
          <w:lang w:val="sq-AL"/>
        </w:rPr>
        <w:t xml:space="preserve"> Kjo Marrëveshje rregullohet nga legjislacioni gjerman.</w:t>
      </w:r>
    </w:p>
    <w:p w14:paraId="403935C8" w14:textId="37D00113" w:rsidR="007A2A3F" w:rsidRPr="00DB0CB5" w:rsidRDefault="007A2A3F" w:rsidP="007A2A3F">
      <w:pPr>
        <w:pStyle w:val="Heading3"/>
        <w:numPr>
          <w:ilvl w:val="0"/>
          <w:numId w:val="0"/>
        </w:numPr>
        <w:tabs>
          <w:tab w:val="left" w:pos="700"/>
        </w:tabs>
        <w:spacing w:before="0" w:line="240" w:lineRule="auto"/>
        <w:ind w:firstLine="284"/>
        <w:rPr>
          <w:rFonts w:ascii="Garamond" w:hAnsi="Garamond"/>
          <w:szCs w:val="24"/>
          <w:lang w:val="sq-AL"/>
        </w:rPr>
      </w:pPr>
      <w:r w:rsidRPr="00DB0CB5">
        <w:rPr>
          <w:rFonts w:ascii="Garamond" w:hAnsi="Garamond"/>
          <w:szCs w:val="24"/>
          <w:lang w:val="sq-AL"/>
        </w:rPr>
        <w:t>15.8.</w:t>
      </w:r>
      <w:r w:rsidRPr="00DB0CB5">
        <w:rPr>
          <w:rFonts w:ascii="Garamond" w:hAnsi="Garamond"/>
          <w:i/>
          <w:iCs/>
          <w:szCs w:val="24"/>
          <w:lang w:val="sq-AL"/>
        </w:rPr>
        <w:t xml:space="preserve"> Afati i parashkrimit</w:t>
      </w:r>
      <w:r w:rsidRPr="00DB0CB5">
        <w:rPr>
          <w:rFonts w:ascii="Garamond" w:hAnsi="Garamond"/>
          <w:szCs w:val="24"/>
          <w:lang w:val="sq-AL"/>
        </w:rPr>
        <w:t xml:space="preserve">. Të gjitha pretendimet e </w:t>
      </w:r>
      <w:proofErr w:type="spellStart"/>
      <w:r w:rsidRPr="00DB0CB5">
        <w:rPr>
          <w:rFonts w:ascii="Garamond" w:hAnsi="Garamond"/>
          <w:szCs w:val="24"/>
          <w:lang w:val="sq-AL"/>
        </w:rPr>
        <w:t>KfW</w:t>
      </w:r>
      <w:proofErr w:type="spellEnd"/>
      <w:r w:rsidRPr="00DB0CB5">
        <w:rPr>
          <w:rFonts w:ascii="Garamond" w:hAnsi="Garamond"/>
          <w:szCs w:val="24"/>
          <w:lang w:val="sq-AL"/>
        </w:rPr>
        <w:t>-së në bazë të kësaj Marrëveshjeje skadojnë pas pesë v</w:t>
      </w:r>
      <w:r w:rsidR="00C30047">
        <w:rPr>
          <w:rFonts w:ascii="Garamond" w:hAnsi="Garamond"/>
          <w:szCs w:val="24"/>
          <w:lang w:val="sq-AL"/>
        </w:rPr>
        <w:t>jetësh</w:t>
      </w:r>
      <w:r w:rsidRPr="00DB0CB5">
        <w:rPr>
          <w:rFonts w:ascii="Garamond" w:hAnsi="Garamond"/>
          <w:szCs w:val="24"/>
          <w:lang w:val="sq-AL"/>
        </w:rPr>
        <w:t xml:space="preserve"> nga fundi i vitit kur është ngritur një kërkesë e tillë dhe kur </w:t>
      </w:r>
      <w:proofErr w:type="spellStart"/>
      <w:r w:rsidRPr="00DB0CB5">
        <w:rPr>
          <w:rFonts w:ascii="Garamond" w:hAnsi="Garamond"/>
          <w:szCs w:val="24"/>
          <w:lang w:val="sq-AL"/>
        </w:rPr>
        <w:t>KfW</w:t>
      </w:r>
      <w:proofErr w:type="spellEnd"/>
      <w:r w:rsidRPr="00DB0CB5">
        <w:rPr>
          <w:rFonts w:ascii="Garamond" w:hAnsi="Garamond"/>
          <w:szCs w:val="24"/>
          <w:lang w:val="sq-AL"/>
        </w:rPr>
        <w:t>-ja është vënë në dijeni për rrethanat që përbëjnë një pretendim të tillë ose mund të ishte vënë në dijeni për to pa pakujdesi flagrante.</w:t>
      </w:r>
    </w:p>
    <w:p w14:paraId="6DD11750" w14:textId="25D2E8F2"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15.9.</w:t>
      </w:r>
      <w:r w:rsidR="00F513A0" w:rsidRPr="00DB0CB5">
        <w:rPr>
          <w:rFonts w:ascii="Garamond" w:hAnsi="Garamond"/>
          <w:i/>
          <w:iCs/>
          <w:szCs w:val="24"/>
          <w:lang w:val="sq-AL"/>
        </w:rPr>
        <w:t xml:space="preserve"> </w:t>
      </w:r>
      <w:r w:rsidRPr="00DB0CB5">
        <w:rPr>
          <w:rFonts w:ascii="Garamond" w:hAnsi="Garamond"/>
          <w:i/>
          <w:iCs/>
          <w:szCs w:val="24"/>
          <w:lang w:val="sq-AL"/>
        </w:rPr>
        <w:t>Heqja dorë nga imuniteti</w:t>
      </w:r>
      <w:r w:rsidRPr="00DB0CB5">
        <w:rPr>
          <w:rFonts w:ascii="Garamond" w:hAnsi="Garamond"/>
          <w:szCs w:val="24"/>
          <w:lang w:val="sq-AL"/>
        </w:rPr>
        <w:t>. Nëse dhe në masën që Huamarrësi mund të kërkojë, aktualisht ose në të ardhmen, në ndonjë juridiksion, imunitet për vete ose pasuritë e tij dhe në atë masë që një juridiksion i jep imunitet Huamarrësit dhe pasurive të tij nga padia, ekzekutimi, konfiskimi ose procesi tjetër ligjor, Huamarrësi</w:t>
      </w:r>
      <w:r w:rsidR="00097D06">
        <w:rPr>
          <w:rFonts w:ascii="Garamond" w:hAnsi="Garamond"/>
          <w:szCs w:val="24"/>
          <w:lang w:val="sq-AL"/>
        </w:rPr>
        <w:t>,</w:t>
      </w:r>
      <w:r w:rsidRPr="00DB0CB5">
        <w:rPr>
          <w:rFonts w:ascii="Garamond" w:hAnsi="Garamond"/>
          <w:szCs w:val="24"/>
          <w:lang w:val="sq-AL"/>
        </w:rPr>
        <w:t xml:space="preserve"> në mënyrë të pakthyeshme</w:t>
      </w:r>
      <w:r w:rsidR="00A72F56">
        <w:rPr>
          <w:rFonts w:ascii="Garamond" w:hAnsi="Garamond"/>
          <w:szCs w:val="24"/>
          <w:lang w:val="sq-AL"/>
        </w:rPr>
        <w:t>,</w:t>
      </w:r>
      <w:r w:rsidRPr="00DB0CB5">
        <w:rPr>
          <w:rFonts w:ascii="Garamond" w:hAnsi="Garamond"/>
          <w:szCs w:val="24"/>
          <w:lang w:val="sq-AL"/>
        </w:rPr>
        <w:t xml:space="preserve"> bie dakord të heqë dorë nga ky imunitet për pretendime nga dhe në lidhje me këtë Marrëveshje Huaje, në masën më të plotë të lejuar nga ligjet e këtij juridiksioni. </w:t>
      </w:r>
    </w:p>
    <w:p w14:paraId="09785A37" w14:textId="77777777"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Me anë të përjashtimit, Huamarrësi nuk heq dorë nga asnjë imunitet në lidhje me ekzekutimin e ndonjë vendimi arbitrar, në lidhje me: </w:t>
      </w:r>
    </w:p>
    <w:p w14:paraId="6929B716" w14:textId="39E031E5" w:rsidR="007A2A3F" w:rsidRPr="00DB0CB5" w:rsidRDefault="007A2A3F" w:rsidP="007A2A3F">
      <w:pPr>
        <w:spacing w:after="0" w:line="240" w:lineRule="auto"/>
        <w:ind w:firstLine="284"/>
        <w:jc w:val="both"/>
        <w:rPr>
          <w:rFonts w:ascii="Garamond" w:hAnsi="Garamond"/>
          <w:sz w:val="24"/>
          <w:szCs w:val="24"/>
        </w:rPr>
      </w:pPr>
      <w:r w:rsidRPr="00DB0CB5">
        <w:rPr>
          <w:rFonts w:ascii="Garamond" w:hAnsi="Garamond"/>
          <w:sz w:val="24"/>
          <w:szCs w:val="24"/>
        </w:rPr>
        <w:t>i</w:t>
      </w:r>
      <w:r w:rsidR="00AC4630" w:rsidRPr="00DB0CB5">
        <w:rPr>
          <w:rFonts w:ascii="Garamond" w:hAnsi="Garamond"/>
          <w:sz w:val="24"/>
          <w:szCs w:val="24"/>
        </w:rPr>
        <w:t>.</w:t>
      </w:r>
      <w:r w:rsidRPr="00DB0CB5">
        <w:rPr>
          <w:rFonts w:ascii="Garamond" w:hAnsi="Garamond"/>
          <w:sz w:val="24"/>
          <w:szCs w:val="24"/>
        </w:rPr>
        <w:t xml:space="preserve"> “ambientet e misionit” të tashme ose të ardhme, sipas përkufizimit të Konventës së Vjenës për Marrëdhëniet Diplomatike të nënshkruar më 1961, “ambientet konsullore” të tashme ose të ardhme të përkufizuara në Konventën e Vjenës për Marrëdhëniet Konsullore të nënshkruar në 1963 ose ndryshe të përdorura nga një diplomat ose mision diplomatik i Shqipërisë; </w:t>
      </w:r>
    </w:p>
    <w:p w14:paraId="0061AF4C" w14:textId="234E0A9B" w:rsidR="007A2A3F" w:rsidRPr="00DB0CB5" w:rsidRDefault="007A2A3F" w:rsidP="007A2A3F">
      <w:pPr>
        <w:spacing w:after="0" w:line="240" w:lineRule="auto"/>
        <w:ind w:firstLine="284"/>
        <w:jc w:val="both"/>
        <w:rPr>
          <w:rFonts w:ascii="Garamond" w:hAnsi="Garamond"/>
          <w:sz w:val="24"/>
          <w:szCs w:val="24"/>
        </w:rPr>
      </w:pPr>
      <w:proofErr w:type="spellStart"/>
      <w:r w:rsidRPr="00DB0CB5">
        <w:rPr>
          <w:rFonts w:ascii="Garamond" w:hAnsi="Garamond"/>
          <w:sz w:val="24"/>
          <w:szCs w:val="24"/>
        </w:rPr>
        <w:t>ii</w:t>
      </w:r>
      <w:proofErr w:type="spellEnd"/>
      <w:r w:rsidR="00AC4630" w:rsidRPr="00DB0CB5">
        <w:rPr>
          <w:rFonts w:ascii="Garamond" w:hAnsi="Garamond"/>
          <w:sz w:val="24"/>
          <w:szCs w:val="24"/>
        </w:rPr>
        <w:t>.</w:t>
      </w:r>
      <w:r w:rsidRPr="00DB0CB5">
        <w:rPr>
          <w:rFonts w:ascii="Garamond" w:hAnsi="Garamond"/>
          <w:sz w:val="24"/>
          <w:szCs w:val="24"/>
        </w:rPr>
        <w:t xml:space="preserve"> një pasuri e paluajtshme që përfshihet në fushëveprimin e </w:t>
      </w:r>
      <w:r w:rsidR="00A72F56" w:rsidRPr="00DB0CB5">
        <w:rPr>
          <w:rFonts w:ascii="Garamond" w:hAnsi="Garamond"/>
          <w:sz w:val="24"/>
          <w:szCs w:val="24"/>
        </w:rPr>
        <w:t xml:space="preserve">nenit </w:t>
      </w:r>
      <w:r w:rsidRPr="00DB0CB5">
        <w:rPr>
          <w:rFonts w:ascii="Garamond" w:hAnsi="Garamond"/>
          <w:sz w:val="24"/>
          <w:szCs w:val="24"/>
        </w:rPr>
        <w:t>3, paragrafët 1</w:t>
      </w:r>
      <w:r w:rsidR="00A72F56">
        <w:rPr>
          <w:rFonts w:ascii="Garamond" w:hAnsi="Garamond"/>
          <w:sz w:val="24"/>
          <w:szCs w:val="24"/>
        </w:rPr>
        <w:t>–</w:t>
      </w:r>
      <w:r w:rsidRPr="00DB0CB5">
        <w:rPr>
          <w:rFonts w:ascii="Garamond" w:hAnsi="Garamond"/>
          <w:sz w:val="24"/>
          <w:szCs w:val="24"/>
        </w:rPr>
        <w:t>3 të ligjit shqiptar nr. 8743, datë 22.2.2001</w:t>
      </w:r>
      <w:r w:rsidR="00AC4630" w:rsidRPr="00DB0CB5">
        <w:rPr>
          <w:rFonts w:ascii="Garamond" w:hAnsi="Garamond"/>
          <w:sz w:val="24"/>
          <w:szCs w:val="24"/>
        </w:rPr>
        <w:t>,</w:t>
      </w:r>
      <w:r w:rsidRPr="00DB0CB5">
        <w:rPr>
          <w:rFonts w:ascii="Garamond" w:hAnsi="Garamond"/>
          <w:sz w:val="24"/>
          <w:szCs w:val="24"/>
        </w:rPr>
        <w:t xml:space="preserve"> “Mbi pasuritë e paluajtshme shtetërore”; </w:t>
      </w:r>
    </w:p>
    <w:p w14:paraId="3E8EA417" w14:textId="4B98BF6C" w:rsidR="007A2A3F" w:rsidRPr="00DB0CB5" w:rsidRDefault="007A2A3F" w:rsidP="007A2A3F">
      <w:pPr>
        <w:spacing w:after="0" w:line="240" w:lineRule="auto"/>
        <w:ind w:firstLine="284"/>
        <w:jc w:val="both"/>
        <w:rPr>
          <w:rFonts w:ascii="Garamond" w:hAnsi="Garamond"/>
          <w:sz w:val="24"/>
          <w:szCs w:val="24"/>
        </w:rPr>
      </w:pPr>
      <w:proofErr w:type="spellStart"/>
      <w:r w:rsidRPr="00DB0CB5">
        <w:rPr>
          <w:rFonts w:ascii="Garamond" w:hAnsi="Garamond"/>
          <w:sz w:val="24"/>
          <w:szCs w:val="24"/>
        </w:rPr>
        <w:t>iii</w:t>
      </w:r>
      <w:proofErr w:type="spellEnd"/>
      <w:r w:rsidR="00AC4630" w:rsidRPr="00DB0CB5">
        <w:rPr>
          <w:rFonts w:ascii="Garamond" w:hAnsi="Garamond"/>
          <w:sz w:val="24"/>
          <w:szCs w:val="24"/>
        </w:rPr>
        <w:t>.</w:t>
      </w:r>
      <w:r w:rsidRPr="00DB0CB5">
        <w:rPr>
          <w:rFonts w:ascii="Garamond" w:hAnsi="Garamond"/>
          <w:sz w:val="24"/>
          <w:szCs w:val="24"/>
        </w:rPr>
        <w:t xml:space="preserve"> çdo fond ose aset i synuar për qëllime publike në përputhje me dispozitat e detyrueshme të zbatueshme të së drejtës ndërkombëtare dhe të së drejtës së huaj. </w:t>
      </w:r>
    </w:p>
    <w:p w14:paraId="0139EA04" w14:textId="372E711F"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15.10.</w:t>
      </w:r>
      <w:r w:rsidRPr="00DB0CB5">
        <w:rPr>
          <w:rFonts w:ascii="Garamond" w:hAnsi="Garamond"/>
          <w:i/>
          <w:iCs/>
          <w:szCs w:val="24"/>
          <w:lang w:val="sq-AL"/>
        </w:rPr>
        <w:t xml:space="preserve"> Mosmarrëveshjet ligjore</w:t>
      </w:r>
      <w:r w:rsidR="00D42CCD">
        <w:rPr>
          <w:rFonts w:ascii="Garamond" w:hAnsi="Garamond"/>
          <w:i/>
          <w:iCs/>
          <w:szCs w:val="24"/>
          <w:lang w:val="sq-AL"/>
        </w:rPr>
        <w:t>:</w:t>
      </w:r>
    </w:p>
    <w:p w14:paraId="25D34D48" w14:textId="77777777" w:rsidR="007A2A3F" w:rsidRPr="00DB0CB5" w:rsidRDefault="007A2A3F" w:rsidP="007A2A3F">
      <w:pPr>
        <w:pStyle w:val="ListParagraph"/>
        <w:tabs>
          <w:tab w:val="left" w:pos="1080"/>
        </w:tabs>
        <w:spacing w:after="0" w:line="240" w:lineRule="auto"/>
        <w:ind w:left="0" w:firstLine="284"/>
        <w:jc w:val="both"/>
        <w:rPr>
          <w:rFonts w:ascii="Garamond" w:hAnsi="Garamond"/>
          <w:sz w:val="24"/>
          <w:szCs w:val="24"/>
        </w:rPr>
      </w:pPr>
      <w:r w:rsidRPr="00DB0CB5">
        <w:rPr>
          <w:rFonts w:ascii="Garamond" w:hAnsi="Garamond"/>
          <w:i/>
          <w:iCs/>
          <w:sz w:val="24"/>
          <w:szCs w:val="24"/>
        </w:rPr>
        <w:t>a) Arbitrazhi.</w:t>
      </w:r>
      <w:r w:rsidRPr="00DB0CB5">
        <w:rPr>
          <w:rFonts w:ascii="Garamond" w:hAnsi="Garamond"/>
          <w:sz w:val="24"/>
          <w:szCs w:val="24"/>
        </w:rPr>
        <w:t xml:space="preserve"> Të gjitha mosmarrëveshjet që lindin nga ose në lidhje me këtë Marrëveshje do të zgjidhen ekskluzivisht dhe në formë përfundimtare nga një gjykatë arbitrazhi. Në këtë kuadër, do të zbatohen sa më poshtë:</w:t>
      </w:r>
    </w:p>
    <w:p w14:paraId="364894FB" w14:textId="4C2A045E" w:rsidR="007A2A3F" w:rsidRPr="00DB0CB5" w:rsidRDefault="007A2A3F" w:rsidP="007A2A3F">
      <w:pPr>
        <w:pStyle w:val="Einrckungi"/>
        <w:numPr>
          <w:ilvl w:val="0"/>
          <w:numId w:val="0"/>
        </w:numPr>
        <w:tabs>
          <w:tab w:val="left" w:pos="2580"/>
        </w:tabs>
        <w:spacing w:before="0" w:line="240" w:lineRule="auto"/>
        <w:ind w:firstLine="284"/>
        <w:rPr>
          <w:rFonts w:ascii="Garamond" w:hAnsi="Garamond"/>
          <w:szCs w:val="24"/>
          <w:lang w:val="sq-AL"/>
        </w:rPr>
      </w:pPr>
      <w:r w:rsidRPr="00DB0CB5">
        <w:rPr>
          <w:rFonts w:ascii="Garamond" w:hAnsi="Garamond"/>
          <w:szCs w:val="24"/>
          <w:lang w:val="sq-AL"/>
        </w:rPr>
        <w:lastRenderedPageBreak/>
        <w:t>i</w:t>
      </w:r>
      <w:r w:rsidR="00AC4630" w:rsidRPr="00DB0CB5">
        <w:rPr>
          <w:rFonts w:ascii="Garamond" w:hAnsi="Garamond"/>
          <w:szCs w:val="24"/>
          <w:lang w:val="sq-AL"/>
        </w:rPr>
        <w:t>.</w:t>
      </w:r>
      <w:r w:rsidRPr="00DB0CB5">
        <w:rPr>
          <w:rFonts w:ascii="Garamond" w:hAnsi="Garamond"/>
          <w:szCs w:val="24"/>
          <w:lang w:val="sq-AL"/>
        </w:rPr>
        <w:t xml:space="preserve"> Gjykata e arbitrazhit do të përbëhet nga një ose tre arbitra, të cilët do të emërohen dhe do të veprojnë në përputhje me Rregullat e Arbitrazhit të Dhomës Ndërkombëtare të Tregtisë (ICC), të zbatueshme herë pas here. </w:t>
      </w:r>
    </w:p>
    <w:p w14:paraId="19882DA7" w14:textId="43A87896" w:rsidR="007A2A3F" w:rsidRPr="00DB0CB5" w:rsidRDefault="007A2A3F" w:rsidP="007A2A3F">
      <w:pPr>
        <w:pStyle w:val="Einrckungi"/>
        <w:numPr>
          <w:ilvl w:val="0"/>
          <w:numId w:val="0"/>
        </w:numPr>
        <w:tabs>
          <w:tab w:val="left" w:pos="2580"/>
        </w:tabs>
        <w:spacing w:before="0" w:line="240" w:lineRule="auto"/>
        <w:ind w:firstLine="284"/>
        <w:rPr>
          <w:rFonts w:ascii="Garamond" w:hAnsi="Garamond"/>
          <w:szCs w:val="24"/>
          <w:lang w:val="sq-AL"/>
        </w:rPr>
      </w:pPr>
      <w:proofErr w:type="spellStart"/>
      <w:r w:rsidRPr="00DB0CB5">
        <w:rPr>
          <w:rFonts w:ascii="Garamond" w:hAnsi="Garamond"/>
          <w:szCs w:val="24"/>
          <w:lang w:val="sq-AL"/>
        </w:rPr>
        <w:t>ii</w:t>
      </w:r>
      <w:proofErr w:type="spellEnd"/>
      <w:r w:rsidR="00AC4630" w:rsidRPr="00DB0CB5">
        <w:rPr>
          <w:rFonts w:ascii="Garamond" w:hAnsi="Garamond"/>
          <w:szCs w:val="24"/>
          <w:lang w:val="sq-AL"/>
        </w:rPr>
        <w:t>.</w:t>
      </w:r>
      <w:r w:rsidRPr="00DB0CB5">
        <w:rPr>
          <w:rFonts w:ascii="Garamond" w:hAnsi="Garamond"/>
          <w:szCs w:val="24"/>
          <w:lang w:val="sq-AL"/>
        </w:rPr>
        <w:t xml:space="preserve"> Procedura e arbitrazhit do të kryhet në Frankfurt </w:t>
      </w:r>
      <w:proofErr w:type="spellStart"/>
      <w:r w:rsidRPr="00DB0CB5">
        <w:rPr>
          <w:rFonts w:ascii="Garamond" w:hAnsi="Garamond"/>
          <w:szCs w:val="24"/>
          <w:lang w:val="sq-AL"/>
        </w:rPr>
        <w:t>am</w:t>
      </w:r>
      <w:proofErr w:type="spellEnd"/>
      <w:r w:rsidRPr="00DB0CB5">
        <w:rPr>
          <w:rFonts w:ascii="Garamond" w:hAnsi="Garamond"/>
          <w:szCs w:val="24"/>
          <w:lang w:val="sq-AL"/>
        </w:rPr>
        <w:t xml:space="preserve"> </w:t>
      </w:r>
      <w:proofErr w:type="spellStart"/>
      <w:r w:rsidRPr="00DB0CB5">
        <w:rPr>
          <w:rFonts w:ascii="Garamond" w:hAnsi="Garamond"/>
          <w:szCs w:val="24"/>
          <w:lang w:val="sq-AL"/>
        </w:rPr>
        <w:t>Main</w:t>
      </w:r>
      <w:proofErr w:type="spellEnd"/>
      <w:r w:rsidRPr="00DB0CB5">
        <w:rPr>
          <w:rFonts w:ascii="Garamond" w:hAnsi="Garamond"/>
          <w:szCs w:val="24"/>
          <w:lang w:val="sq-AL"/>
        </w:rPr>
        <w:t>. Gjuha e procedurës do të jetë gjuha angleze.</w:t>
      </w:r>
    </w:p>
    <w:p w14:paraId="184C0DFA" w14:textId="77777777"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15.11.</w:t>
      </w:r>
      <w:r w:rsidRPr="00DB0CB5">
        <w:rPr>
          <w:rFonts w:ascii="Garamond" w:hAnsi="Garamond"/>
          <w:i/>
          <w:iCs/>
          <w:szCs w:val="24"/>
          <w:lang w:val="sq-AL"/>
        </w:rPr>
        <w:t xml:space="preserve"> Hyrja në fuqi dhe efekt</w:t>
      </w:r>
      <w:r w:rsidRPr="00DB0CB5">
        <w:rPr>
          <w:rFonts w:ascii="Garamond" w:hAnsi="Garamond"/>
          <w:szCs w:val="24"/>
          <w:lang w:val="sq-AL"/>
        </w:rPr>
        <w:t xml:space="preserve">. Kjo Marrëveshje nuk do të hyjë në fuqi dhe efekt deri në datën kur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të ketë marrë njoftim me shkrim nga Huamarrësi se procedurat e brendshme ligjore që duhet të përmbushen nga Huamarrësi, janë përfunduar (data e marrjes në </w:t>
      </w:r>
      <w:proofErr w:type="spellStart"/>
      <w:r w:rsidRPr="00DB0CB5">
        <w:rPr>
          <w:rFonts w:ascii="Garamond" w:hAnsi="Garamond"/>
          <w:szCs w:val="24"/>
          <w:lang w:val="sq-AL"/>
        </w:rPr>
        <w:t>KfW</w:t>
      </w:r>
      <w:proofErr w:type="spellEnd"/>
      <w:r w:rsidRPr="00DB0CB5">
        <w:rPr>
          <w:rFonts w:ascii="Garamond" w:hAnsi="Garamond"/>
          <w:szCs w:val="24"/>
          <w:lang w:val="sq-AL"/>
        </w:rPr>
        <w:t xml:space="preserve">). </w:t>
      </w:r>
      <w:proofErr w:type="spellStart"/>
      <w:r w:rsidRPr="00DB0CB5">
        <w:rPr>
          <w:rFonts w:ascii="Garamond" w:hAnsi="Garamond"/>
          <w:szCs w:val="24"/>
          <w:lang w:val="sq-AL"/>
        </w:rPr>
        <w:t>KfW</w:t>
      </w:r>
      <w:proofErr w:type="spellEnd"/>
      <w:r w:rsidRPr="00DB0CB5">
        <w:rPr>
          <w:rFonts w:ascii="Garamond" w:hAnsi="Garamond"/>
          <w:szCs w:val="24"/>
          <w:lang w:val="sq-AL"/>
        </w:rPr>
        <w:t xml:space="preserve">-ja do ta informojë Huamarrësin me shkrim për datën e marrjes së një njoftimi të tillë. </w:t>
      </w:r>
    </w:p>
    <w:p w14:paraId="38C0ED0A" w14:textId="76D7E4DD" w:rsidR="007A2A3F" w:rsidRPr="00DB0CB5" w:rsidRDefault="007A2A3F" w:rsidP="007A2A3F">
      <w:pPr>
        <w:pStyle w:val="Heading3"/>
        <w:numPr>
          <w:ilvl w:val="0"/>
          <w:numId w:val="0"/>
        </w:numPr>
        <w:spacing w:before="0" w:line="240" w:lineRule="auto"/>
        <w:ind w:firstLine="284"/>
        <w:rPr>
          <w:rFonts w:ascii="Garamond" w:hAnsi="Garamond"/>
          <w:szCs w:val="24"/>
          <w:lang w:val="sq-AL"/>
        </w:rPr>
      </w:pPr>
      <w:r w:rsidRPr="00DB0CB5">
        <w:rPr>
          <w:rFonts w:ascii="Garamond" w:hAnsi="Garamond"/>
          <w:szCs w:val="24"/>
          <w:lang w:val="sq-AL"/>
        </w:rPr>
        <w:t xml:space="preserve">Nëse Marrëveshja e Huas nuk ka hyrë në fuqi dhe efekt pas gjashtë muajve pas nënshkrimit të kësaj Marrëveshjeje Huaje, ose në ndonjë afat tjetër që mund të bihet dakord nga </w:t>
      </w:r>
      <w:proofErr w:type="spellStart"/>
      <w:r w:rsidRPr="00DB0CB5">
        <w:rPr>
          <w:rFonts w:ascii="Garamond" w:hAnsi="Garamond"/>
          <w:szCs w:val="24"/>
          <w:lang w:val="sq-AL"/>
        </w:rPr>
        <w:t>KfW</w:t>
      </w:r>
      <w:proofErr w:type="spellEnd"/>
      <w:r w:rsidRPr="00DB0CB5">
        <w:rPr>
          <w:rFonts w:ascii="Garamond" w:hAnsi="Garamond"/>
          <w:szCs w:val="24"/>
          <w:lang w:val="sq-AL"/>
        </w:rPr>
        <w:t>-ja, kjo e fundit, nga ajo datë deri në datën e hyrjes në fuqi, do të ketë të drejtë të tërhiqet në mënyrë të njëanshme nga Marrëveshja e Huas dhe në këtë mënyrë të ndërpresë procesin e saj të mbetur pezull, duke i dërguar njoftim me shkrim Huamarrësit.</w:t>
      </w:r>
    </w:p>
    <w:p w14:paraId="5E8BE555" w14:textId="3555B97F" w:rsidR="007A2A3F" w:rsidRPr="00DB0CB5" w:rsidRDefault="007A2A3F" w:rsidP="007A2A3F">
      <w:pPr>
        <w:spacing w:after="0" w:line="240" w:lineRule="auto"/>
        <w:ind w:firstLine="284"/>
        <w:jc w:val="both"/>
        <w:rPr>
          <w:rFonts w:ascii="Garamond" w:hAnsi="Garamond" w:cs="Arial"/>
          <w:sz w:val="24"/>
          <w:szCs w:val="24"/>
        </w:rPr>
      </w:pPr>
      <w:r w:rsidRPr="00DB0CB5">
        <w:rPr>
          <w:rFonts w:ascii="Garamond" w:hAnsi="Garamond" w:cs="Arial"/>
          <w:sz w:val="24"/>
          <w:szCs w:val="24"/>
        </w:rPr>
        <w:t xml:space="preserve">Hartuar në </w:t>
      </w:r>
      <w:r w:rsidR="001917B7" w:rsidRPr="00DB0CB5">
        <w:rPr>
          <w:rFonts w:ascii="Garamond" w:hAnsi="Garamond" w:cs="Arial"/>
          <w:sz w:val="24"/>
          <w:szCs w:val="24"/>
        </w:rPr>
        <w:t>3</w:t>
      </w:r>
      <w:r w:rsidRPr="00DB0CB5">
        <w:rPr>
          <w:rFonts w:ascii="Garamond" w:hAnsi="Garamond" w:cs="Arial"/>
          <w:sz w:val="24"/>
          <w:szCs w:val="24"/>
        </w:rPr>
        <w:t xml:space="preserve"> (</w:t>
      </w:r>
      <w:r w:rsidR="001917B7" w:rsidRPr="00DB0CB5">
        <w:rPr>
          <w:rFonts w:ascii="Garamond" w:hAnsi="Garamond" w:cs="Arial"/>
          <w:sz w:val="24"/>
          <w:szCs w:val="24"/>
        </w:rPr>
        <w:t>tr</w:t>
      </w:r>
      <w:r w:rsidR="001917B7">
        <w:rPr>
          <w:rFonts w:ascii="Garamond" w:hAnsi="Garamond" w:cs="Arial"/>
          <w:sz w:val="24"/>
          <w:szCs w:val="24"/>
        </w:rPr>
        <w:t>i</w:t>
      </w:r>
      <w:r w:rsidRPr="00DB0CB5">
        <w:rPr>
          <w:rFonts w:ascii="Garamond" w:hAnsi="Garamond" w:cs="Arial"/>
          <w:sz w:val="24"/>
          <w:szCs w:val="24"/>
        </w:rPr>
        <w:t xml:space="preserve">) origjinale në gjuhën angleze </w:t>
      </w:r>
    </w:p>
    <w:tbl>
      <w:tblPr>
        <w:tblW w:w="0" w:type="auto"/>
        <w:tblCellMar>
          <w:left w:w="0" w:type="dxa"/>
          <w:right w:w="0" w:type="dxa"/>
        </w:tblCellMar>
        <w:tblLook w:val="04A0" w:firstRow="1" w:lastRow="0" w:firstColumn="1" w:lastColumn="0" w:noHBand="0" w:noVBand="1"/>
      </w:tblPr>
      <w:tblGrid>
        <w:gridCol w:w="4116"/>
        <w:gridCol w:w="4924"/>
      </w:tblGrid>
      <w:tr w:rsidR="007A2A3F" w:rsidRPr="00DB0CB5" w14:paraId="6910594B" w14:textId="77777777" w:rsidTr="00F513A0">
        <w:tc>
          <w:tcPr>
            <w:tcW w:w="4116" w:type="dxa"/>
            <w:shd w:val="clear" w:color="auto" w:fill="auto"/>
          </w:tcPr>
          <w:p w14:paraId="37E9C672" w14:textId="77777777" w:rsidR="007A2A3F" w:rsidRPr="00DB0CB5" w:rsidRDefault="007A2A3F" w:rsidP="008E2122">
            <w:pPr>
              <w:spacing w:after="0" w:line="240" w:lineRule="auto"/>
              <w:jc w:val="both"/>
              <w:rPr>
                <w:rFonts w:ascii="Garamond" w:hAnsi="Garamond" w:cs="Arial"/>
                <w:sz w:val="24"/>
                <w:szCs w:val="24"/>
              </w:rPr>
            </w:pPr>
            <w:r w:rsidRPr="00DB0CB5">
              <w:rPr>
                <w:rFonts w:ascii="Garamond" w:hAnsi="Garamond" w:cs="Arial"/>
                <w:sz w:val="24"/>
                <w:szCs w:val="24"/>
              </w:rPr>
              <w:t xml:space="preserve">Frankfurt </w:t>
            </w:r>
            <w:proofErr w:type="spellStart"/>
            <w:r w:rsidRPr="00DB0CB5">
              <w:rPr>
                <w:rFonts w:ascii="Garamond" w:hAnsi="Garamond" w:cs="Arial"/>
                <w:sz w:val="24"/>
                <w:szCs w:val="24"/>
              </w:rPr>
              <w:t>am</w:t>
            </w:r>
            <w:proofErr w:type="spellEnd"/>
            <w:r w:rsidRPr="00DB0CB5">
              <w:rPr>
                <w:rFonts w:ascii="Garamond" w:hAnsi="Garamond" w:cs="Arial"/>
                <w:sz w:val="24"/>
                <w:szCs w:val="24"/>
              </w:rPr>
              <w:t xml:space="preserve"> </w:t>
            </w:r>
            <w:proofErr w:type="spellStart"/>
            <w:r w:rsidRPr="00DB0CB5">
              <w:rPr>
                <w:rFonts w:ascii="Garamond" w:hAnsi="Garamond" w:cs="Arial"/>
                <w:sz w:val="24"/>
                <w:szCs w:val="24"/>
              </w:rPr>
              <w:t>Main</w:t>
            </w:r>
            <w:proofErr w:type="spellEnd"/>
            <w:r w:rsidRPr="00DB0CB5">
              <w:rPr>
                <w:rFonts w:ascii="Garamond" w:hAnsi="Garamond" w:cs="Arial"/>
                <w:sz w:val="24"/>
                <w:szCs w:val="24"/>
              </w:rPr>
              <w:t>, ____________</w:t>
            </w:r>
          </w:p>
          <w:p w14:paraId="1E6ED1B7" w14:textId="77777777" w:rsidR="007A2A3F" w:rsidRPr="00DB0CB5" w:rsidRDefault="007A2A3F" w:rsidP="008E2122">
            <w:pPr>
              <w:spacing w:after="0" w:line="240" w:lineRule="auto"/>
              <w:jc w:val="both"/>
              <w:rPr>
                <w:rFonts w:ascii="Garamond" w:hAnsi="Garamond" w:cs="Arial"/>
                <w:sz w:val="24"/>
                <w:szCs w:val="24"/>
              </w:rPr>
            </w:pPr>
            <w:proofErr w:type="spellStart"/>
            <w:r w:rsidRPr="00DB0CB5">
              <w:rPr>
                <w:rFonts w:ascii="Garamond" w:hAnsi="Garamond" w:cs="Arial"/>
                <w:b/>
                <w:sz w:val="24"/>
                <w:szCs w:val="24"/>
              </w:rPr>
              <w:t>KfW</w:t>
            </w:r>
            <w:proofErr w:type="spellEnd"/>
          </w:p>
          <w:p w14:paraId="1C702C34" w14:textId="77777777" w:rsidR="007A2A3F" w:rsidRPr="00DB0CB5" w:rsidRDefault="007A2A3F" w:rsidP="008E2122">
            <w:pPr>
              <w:spacing w:after="0" w:line="240" w:lineRule="auto"/>
              <w:jc w:val="both"/>
              <w:rPr>
                <w:rFonts w:ascii="Garamond" w:hAnsi="Garamond" w:cs="Arial"/>
                <w:sz w:val="24"/>
                <w:szCs w:val="24"/>
              </w:rPr>
            </w:pPr>
          </w:p>
          <w:p w14:paraId="165C8EC0" w14:textId="77777777" w:rsidR="007A2A3F" w:rsidRPr="00DB0CB5" w:rsidRDefault="007A2A3F" w:rsidP="008E2122">
            <w:pPr>
              <w:spacing w:after="0" w:line="240" w:lineRule="auto"/>
              <w:jc w:val="both"/>
              <w:rPr>
                <w:rFonts w:ascii="Garamond" w:hAnsi="Garamond" w:cs="Arial"/>
                <w:sz w:val="24"/>
                <w:szCs w:val="24"/>
              </w:rPr>
            </w:pPr>
          </w:p>
          <w:p w14:paraId="77DD16A4" w14:textId="77777777" w:rsidR="007A2A3F" w:rsidRPr="00DB0CB5" w:rsidRDefault="007A2A3F" w:rsidP="008E2122">
            <w:pPr>
              <w:spacing w:after="0" w:line="240" w:lineRule="auto"/>
              <w:jc w:val="both"/>
              <w:rPr>
                <w:rFonts w:ascii="Garamond" w:hAnsi="Garamond" w:cs="Arial"/>
                <w:i/>
                <w:iCs/>
                <w:sz w:val="24"/>
                <w:szCs w:val="24"/>
              </w:rPr>
            </w:pPr>
            <w:r w:rsidRPr="00DB0CB5">
              <w:rPr>
                <w:rFonts w:ascii="Garamond" w:hAnsi="Garamond" w:cs="Arial"/>
                <w:i/>
                <w:iCs/>
                <w:sz w:val="24"/>
                <w:szCs w:val="24"/>
              </w:rPr>
              <w:t xml:space="preserve">/Nënshkrimi/ </w:t>
            </w:r>
          </w:p>
          <w:p w14:paraId="77BA88F0" w14:textId="77777777" w:rsidR="007A2A3F" w:rsidRPr="00DB0CB5" w:rsidRDefault="007A2A3F" w:rsidP="008E2122">
            <w:pPr>
              <w:spacing w:after="0" w:line="240" w:lineRule="auto"/>
              <w:jc w:val="both"/>
              <w:rPr>
                <w:rFonts w:ascii="Garamond" w:hAnsi="Garamond" w:cs="Arial"/>
                <w:i/>
                <w:iCs/>
                <w:sz w:val="24"/>
                <w:szCs w:val="24"/>
              </w:rPr>
            </w:pPr>
          </w:p>
          <w:p w14:paraId="4A2446AA" w14:textId="77777777" w:rsidR="007A2A3F" w:rsidRPr="00DB0CB5" w:rsidRDefault="007A2A3F" w:rsidP="008E2122">
            <w:pPr>
              <w:spacing w:after="0" w:line="240" w:lineRule="auto"/>
              <w:jc w:val="both"/>
              <w:rPr>
                <w:rFonts w:ascii="Garamond" w:hAnsi="Garamond" w:cs="Arial"/>
                <w:sz w:val="24"/>
                <w:szCs w:val="24"/>
              </w:rPr>
            </w:pPr>
            <w:r w:rsidRPr="00DB0CB5">
              <w:rPr>
                <w:rFonts w:ascii="Garamond" w:hAnsi="Garamond" w:cs="Arial"/>
                <w:sz w:val="24"/>
                <w:szCs w:val="24"/>
              </w:rPr>
              <w:t>_________________________</w:t>
            </w:r>
          </w:p>
          <w:p w14:paraId="6CB7BBC0" w14:textId="77777777" w:rsidR="007A2A3F" w:rsidRPr="00DB0CB5" w:rsidRDefault="007A2A3F" w:rsidP="008E2122">
            <w:pPr>
              <w:spacing w:after="0" w:line="240" w:lineRule="auto"/>
              <w:jc w:val="both"/>
              <w:rPr>
                <w:rFonts w:ascii="Garamond" w:hAnsi="Garamond" w:cs="Arial"/>
                <w:sz w:val="24"/>
                <w:szCs w:val="24"/>
              </w:rPr>
            </w:pPr>
          </w:p>
          <w:p w14:paraId="5FAAA657" w14:textId="77777777" w:rsidR="007A2A3F" w:rsidRPr="00DB0CB5" w:rsidRDefault="007A2A3F" w:rsidP="008E2122">
            <w:pPr>
              <w:spacing w:after="0" w:line="240" w:lineRule="auto"/>
              <w:jc w:val="both"/>
              <w:rPr>
                <w:rFonts w:ascii="Garamond" w:hAnsi="Garamond" w:cs="Arial"/>
                <w:sz w:val="24"/>
                <w:szCs w:val="24"/>
              </w:rPr>
            </w:pPr>
            <w:r w:rsidRPr="00DB0CB5">
              <w:rPr>
                <w:rFonts w:ascii="Garamond" w:hAnsi="Garamond" w:cs="Arial"/>
                <w:sz w:val="24"/>
                <w:szCs w:val="24"/>
              </w:rPr>
              <w:t xml:space="preserve">Emri: Dr. </w:t>
            </w:r>
            <w:proofErr w:type="spellStart"/>
            <w:r w:rsidRPr="00DB0CB5">
              <w:rPr>
                <w:rFonts w:ascii="Garamond" w:hAnsi="Garamond" w:cs="Arial"/>
                <w:sz w:val="24"/>
                <w:szCs w:val="24"/>
              </w:rPr>
              <w:t>Klaus</w:t>
            </w:r>
            <w:proofErr w:type="spellEnd"/>
            <w:r w:rsidRPr="00DB0CB5">
              <w:rPr>
                <w:rFonts w:ascii="Garamond" w:hAnsi="Garamond" w:cs="Arial"/>
                <w:sz w:val="24"/>
                <w:szCs w:val="24"/>
              </w:rPr>
              <w:t xml:space="preserve"> </w:t>
            </w:r>
            <w:proofErr w:type="spellStart"/>
            <w:r w:rsidRPr="00DB0CB5">
              <w:rPr>
                <w:rFonts w:ascii="Garamond" w:hAnsi="Garamond" w:cs="Arial"/>
                <w:sz w:val="24"/>
                <w:szCs w:val="24"/>
              </w:rPr>
              <w:t>Műller</w:t>
            </w:r>
            <w:proofErr w:type="spellEnd"/>
          </w:p>
          <w:p w14:paraId="30BC3F88" w14:textId="77777777"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 xml:space="preserve">Pozicioni: Drejtor </w:t>
            </w:r>
            <w:proofErr w:type="spellStart"/>
            <w:r w:rsidRPr="00DB0CB5">
              <w:rPr>
                <w:rFonts w:ascii="Garamond" w:hAnsi="Garamond" w:cs="Arial"/>
                <w:sz w:val="24"/>
                <w:szCs w:val="24"/>
              </w:rPr>
              <w:t>KfW</w:t>
            </w:r>
            <w:proofErr w:type="spellEnd"/>
          </w:p>
          <w:p w14:paraId="40DE1BC6" w14:textId="77777777" w:rsidR="007A2A3F" w:rsidRPr="00DB0CB5" w:rsidRDefault="007A2A3F" w:rsidP="008E2122">
            <w:pPr>
              <w:tabs>
                <w:tab w:val="left" w:pos="4820"/>
              </w:tabs>
              <w:spacing w:after="0" w:line="240" w:lineRule="auto"/>
              <w:jc w:val="both"/>
              <w:rPr>
                <w:rFonts w:ascii="Garamond" w:hAnsi="Garamond" w:cs="Arial"/>
                <w:sz w:val="24"/>
                <w:szCs w:val="24"/>
              </w:rPr>
            </w:pPr>
          </w:p>
          <w:p w14:paraId="23DC4CD4" w14:textId="77777777"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 xml:space="preserve">/Nënshkrimi/ </w:t>
            </w:r>
          </w:p>
          <w:p w14:paraId="557C28F2" w14:textId="77777777" w:rsidR="007A2A3F" w:rsidRPr="00DB0CB5" w:rsidRDefault="007A2A3F" w:rsidP="008E2122">
            <w:pPr>
              <w:tabs>
                <w:tab w:val="left" w:pos="4820"/>
              </w:tabs>
              <w:spacing w:after="0" w:line="240" w:lineRule="auto"/>
              <w:jc w:val="both"/>
              <w:rPr>
                <w:rFonts w:ascii="Garamond" w:hAnsi="Garamond" w:cs="Arial"/>
                <w:sz w:val="24"/>
                <w:szCs w:val="24"/>
              </w:rPr>
            </w:pPr>
          </w:p>
          <w:p w14:paraId="173BB424" w14:textId="77777777"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 xml:space="preserve">___________________________ </w:t>
            </w:r>
          </w:p>
          <w:p w14:paraId="687A95F4" w14:textId="77777777" w:rsidR="007A2A3F" w:rsidRPr="00DB0CB5" w:rsidRDefault="007A2A3F" w:rsidP="008E2122">
            <w:pPr>
              <w:tabs>
                <w:tab w:val="left" w:pos="4820"/>
              </w:tabs>
              <w:spacing w:after="0" w:line="240" w:lineRule="auto"/>
              <w:jc w:val="both"/>
              <w:rPr>
                <w:rFonts w:ascii="Garamond" w:hAnsi="Garamond" w:cs="Arial"/>
                <w:sz w:val="24"/>
                <w:szCs w:val="24"/>
              </w:rPr>
            </w:pPr>
          </w:p>
          <w:p w14:paraId="41D7996B" w14:textId="353ED468"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 xml:space="preserve">Emri: </w:t>
            </w:r>
            <w:r w:rsidR="008E2122" w:rsidRPr="00DB0CB5">
              <w:rPr>
                <w:rFonts w:ascii="Garamond" w:hAnsi="Garamond" w:cs="Arial"/>
                <w:sz w:val="24"/>
                <w:szCs w:val="24"/>
              </w:rPr>
              <w:t xml:space="preserve">Mara </w:t>
            </w:r>
            <w:proofErr w:type="spellStart"/>
            <w:r w:rsidR="008E2122" w:rsidRPr="00DB0CB5">
              <w:rPr>
                <w:rFonts w:ascii="Garamond" w:hAnsi="Garamond" w:cs="Arial"/>
                <w:sz w:val="24"/>
                <w:szCs w:val="24"/>
              </w:rPr>
              <w:t>Drochner</w:t>
            </w:r>
            <w:proofErr w:type="spellEnd"/>
            <w:r w:rsidR="008E2122" w:rsidRPr="00DB0CB5">
              <w:rPr>
                <w:rFonts w:ascii="Garamond" w:hAnsi="Garamond" w:cs="Arial"/>
                <w:sz w:val="24"/>
                <w:szCs w:val="24"/>
              </w:rPr>
              <w:t xml:space="preserve"> </w:t>
            </w:r>
          </w:p>
          <w:p w14:paraId="0725674E" w14:textId="32E92CC4"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 xml:space="preserve">Pozicioni: </w:t>
            </w:r>
            <w:r w:rsidR="008E2122" w:rsidRPr="00DB0CB5">
              <w:rPr>
                <w:rFonts w:ascii="Garamond" w:hAnsi="Garamond" w:cs="Arial"/>
                <w:sz w:val="24"/>
                <w:szCs w:val="24"/>
              </w:rPr>
              <w:t>Drejtore E Zyrës</w:t>
            </w:r>
          </w:p>
        </w:tc>
        <w:tc>
          <w:tcPr>
            <w:tcW w:w="4924" w:type="dxa"/>
            <w:shd w:val="clear" w:color="auto" w:fill="auto"/>
          </w:tcPr>
          <w:p w14:paraId="40F8CF1D" w14:textId="77777777" w:rsidR="007A2A3F" w:rsidRPr="00DB0CB5" w:rsidRDefault="007A2A3F" w:rsidP="008E2122">
            <w:pPr>
              <w:tabs>
                <w:tab w:val="left" w:pos="6330"/>
              </w:tabs>
              <w:spacing w:after="0" w:line="240" w:lineRule="auto"/>
              <w:jc w:val="both"/>
              <w:rPr>
                <w:rFonts w:ascii="Garamond" w:hAnsi="Garamond" w:cs="Arial"/>
                <w:sz w:val="24"/>
                <w:szCs w:val="24"/>
              </w:rPr>
            </w:pPr>
            <w:r w:rsidRPr="00DB0CB5">
              <w:rPr>
                <w:rFonts w:ascii="Garamond" w:hAnsi="Garamond" w:cs="Arial"/>
                <w:sz w:val="24"/>
                <w:szCs w:val="24"/>
              </w:rPr>
              <w:t>Tiranë, më 15.12.2025</w:t>
            </w:r>
          </w:p>
          <w:p w14:paraId="242E52B8" w14:textId="77777777" w:rsidR="007A2A3F" w:rsidRPr="00DB0CB5" w:rsidRDefault="007A2A3F" w:rsidP="008E2122">
            <w:pPr>
              <w:tabs>
                <w:tab w:val="left" w:pos="6330"/>
              </w:tabs>
              <w:spacing w:after="0" w:line="240" w:lineRule="auto"/>
              <w:jc w:val="both"/>
              <w:rPr>
                <w:rFonts w:ascii="Garamond" w:hAnsi="Garamond" w:cs="Arial"/>
                <w:b/>
                <w:sz w:val="24"/>
                <w:szCs w:val="24"/>
              </w:rPr>
            </w:pPr>
            <w:r w:rsidRPr="00DB0CB5">
              <w:rPr>
                <w:rFonts w:ascii="Garamond" w:hAnsi="Garamond" w:cs="Arial"/>
                <w:b/>
                <w:sz w:val="24"/>
                <w:szCs w:val="24"/>
              </w:rPr>
              <w:t>Republika e Shqipërisë</w:t>
            </w:r>
          </w:p>
          <w:p w14:paraId="202825C0" w14:textId="77777777" w:rsidR="007A2A3F" w:rsidRPr="00DB0CB5" w:rsidRDefault="007A2A3F" w:rsidP="008E2122">
            <w:pPr>
              <w:tabs>
                <w:tab w:val="left" w:pos="6330"/>
              </w:tabs>
              <w:spacing w:after="0" w:line="240" w:lineRule="auto"/>
              <w:jc w:val="both"/>
              <w:rPr>
                <w:rFonts w:ascii="Garamond" w:hAnsi="Garamond" w:cs="Arial"/>
                <w:sz w:val="24"/>
                <w:szCs w:val="24"/>
              </w:rPr>
            </w:pPr>
            <w:r w:rsidRPr="00DB0CB5">
              <w:rPr>
                <w:rFonts w:ascii="Garamond" w:hAnsi="Garamond" w:cs="Arial"/>
                <w:sz w:val="24"/>
                <w:szCs w:val="24"/>
              </w:rPr>
              <w:t xml:space="preserve">Përfaqësuar nga Ministria e Financave </w:t>
            </w:r>
          </w:p>
          <w:p w14:paraId="3F3D0679" w14:textId="77777777" w:rsidR="007A2A3F" w:rsidRPr="00DB0CB5" w:rsidRDefault="007A2A3F" w:rsidP="008E2122">
            <w:pPr>
              <w:tabs>
                <w:tab w:val="left" w:pos="6330"/>
              </w:tabs>
              <w:spacing w:after="0" w:line="240" w:lineRule="auto"/>
              <w:jc w:val="both"/>
              <w:rPr>
                <w:rFonts w:ascii="Garamond" w:hAnsi="Garamond" w:cs="Arial"/>
                <w:sz w:val="24"/>
                <w:szCs w:val="24"/>
              </w:rPr>
            </w:pPr>
          </w:p>
          <w:p w14:paraId="232E33FD" w14:textId="77777777" w:rsidR="007A2A3F" w:rsidRPr="00DB0CB5" w:rsidRDefault="007A2A3F" w:rsidP="008E2122">
            <w:pPr>
              <w:tabs>
                <w:tab w:val="left" w:pos="4820"/>
                <w:tab w:val="left" w:pos="6330"/>
              </w:tabs>
              <w:spacing w:after="0" w:line="240" w:lineRule="auto"/>
              <w:jc w:val="both"/>
              <w:rPr>
                <w:rFonts w:ascii="Garamond" w:hAnsi="Garamond" w:cs="Arial"/>
                <w:i/>
                <w:iCs/>
                <w:sz w:val="24"/>
                <w:szCs w:val="24"/>
              </w:rPr>
            </w:pPr>
            <w:r w:rsidRPr="00DB0CB5">
              <w:rPr>
                <w:rFonts w:ascii="Garamond" w:hAnsi="Garamond" w:cs="Arial"/>
                <w:i/>
                <w:iCs/>
                <w:sz w:val="24"/>
                <w:szCs w:val="24"/>
              </w:rPr>
              <w:t xml:space="preserve">/Nënshkrimi/ </w:t>
            </w:r>
          </w:p>
          <w:p w14:paraId="3E8D3731" w14:textId="77777777" w:rsidR="007A2A3F" w:rsidRPr="00DB0CB5" w:rsidRDefault="007A2A3F" w:rsidP="008E2122">
            <w:pPr>
              <w:tabs>
                <w:tab w:val="left" w:pos="4820"/>
                <w:tab w:val="left" w:pos="6330"/>
              </w:tabs>
              <w:spacing w:after="0" w:line="240" w:lineRule="auto"/>
              <w:jc w:val="both"/>
              <w:rPr>
                <w:rFonts w:ascii="Garamond" w:hAnsi="Garamond" w:cs="Arial"/>
                <w:i/>
                <w:iCs/>
                <w:sz w:val="24"/>
                <w:szCs w:val="24"/>
              </w:rPr>
            </w:pPr>
          </w:p>
          <w:p w14:paraId="4A8B3B2D" w14:textId="77777777" w:rsidR="007A2A3F" w:rsidRPr="00DB0CB5" w:rsidRDefault="007A2A3F" w:rsidP="008E2122">
            <w:pPr>
              <w:tabs>
                <w:tab w:val="left" w:pos="4820"/>
                <w:tab w:val="left" w:pos="6330"/>
              </w:tabs>
              <w:spacing w:after="0" w:line="240" w:lineRule="auto"/>
              <w:jc w:val="both"/>
              <w:rPr>
                <w:rFonts w:ascii="Garamond" w:hAnsi="Garamond" w:cs="Arial"/>
                <w:sz w:val="24"/>
                <w:szCs w:val="24"/>
              </w:rPr>
            </w:pPr>
            <w:r w:rsidRPr="00DB0CB5">
              <w:rPr>
                <w:rFonts w:ascii="Garamond" w:hAnsi="Garamond" w:cs="Arial"/>
                <w:sz w:val="24"/>
                <w:szCs w:val="24"/>
              </w:rPr>
              <w:t>___________________________</w:t>
            </w:r>
          </w:p>
          <w:p w14:paraId="5A6A0829" w14:textId="77777777" w:rsidR="007A2A3F" w:rsidRPr="00DB0CB5" w:rsidRDefault="007A2A3F" w:rsidP="008E2122">
            <w:pPr>
              <w:tabs>
                <w:tab w:val="left" w:pos="4820"/>
              </w:tabs>
              <w:spacing w:after="0" w:line="240" w:lineRule="auto"/>
              <w:jc w:val="both"/>
              <w:rPr>
                <w:rFonts w:ascii="Garamond" w:hAnsi="Garamond" w:cs="Arial"/>
                <w:sz w:val="24"/>
                <w:szCs w:val="24"/>
              </w:rPr>
            </w:pPr>
          </w:p>
          <w:p w14:paraId="30C7EC6E" w14:textId="4D6F92DA"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Emri:</w:t>
            </w:r>
            <w:r w:rsidR="008E2122">
              <w:rPr>
                <w:rFonts w:ascii="Garamond" w:hAnsi="Garamond" w:cs="Arial"/>
                <w:sz w:val="24"/>
                <w:szCs w:val="24"/>
              </w:rPr>
              <w:t xml:space="preserve"> </w:t>
            </w:r>
            <w:r w:rsidRPr="00DB0CB5">
              <w:rPr>
                <w:rFonts w:ascii="Garamond" w:hAnsi="Garamond" w:cs="Arial"/>
                <w:sz w:val="24"/>
                <w:szCs w:val="24"/>
              </w:rPr>
              <w:t xml:space="preserve">Petrit </w:t>
            </w:r>
            <w:proofErr w:type="spellStart"/>
            <w:r w:rsidRPr="00DB0CB5">
              <w:rPr>
                <w:rFonts w:ascii="Garamond" w:hAnsi="Garamond" w:cs="Arial"/>
                <w:sz w:val="24"/>
                <w:szCs w:val="24"/>
              </w:rPr>
              <w:t>Malaj</w:t>
            </w:r>
            <w:proofErr w:type="spellEnd"/>
            <w:r w:rsidR="00F513A0" w:rsidRPr="00DB0CB5">
              <w:rPr>
                <w:rFonts w:ascii="Garamond" w:hAnsi="Garamond" w:cs="Arial"/>
                <w:sz w:val="24"/>
                <w:szCs w:val="24"/>
              </w:rPr>
              <w:t xml:space="preserve"> </w:t>
            </w:r>
          </w:p>
          <w:p w14:paraId="00C60225" w14:textId="4C61A690" w:rsidR="007A2A3F" w:rsidRPr="00DB0CB5" w:rsidRDefault="007A2A3F" w:rsidP="008E2122">
            <w:pPr>
              <w:spacing w:after="0" w:line="240" w:lineRule="auto"/>
              <w:jc w:val="both"/>
              <w:rPr>
                <w:rFonts w:ascii="Garamond" w:hAnsi="Garamond" w:cs="Arial"/>
                <w:sz w:val="24"/>
                <w:szCs w:val="24"/>
              </w:rPr>
            </w:pPr>
            <w:r w:rsidRPr="00DB0CB5">
              <w:rPr>
                <w:rFonts w:ascii="Garamond" w:hAnsi="Garamond" w:cs="Arial"/>
                <w:sz w:val="24"/>
                <w:szCs w:val="24"/>
              </w:rPr>
              <w:t>Pozicioni:</w:t>
            </w:r>
            <w:r w:rsidR="008E2122">
              <w:rPr>
                <w:rFonts w:ascii="Garamond" w:hAnsi="Garamond" w:cs="Arial"/>
                <w:sz w:val="24"/>
                <w:szCs w:val="24"/>
              </w:rPr>
              <w:t xml:space="preserve"> </w:t>
            </w:r>
            <w:r w:rsidRPr="00DB0CB5">
              <w:rPr>
                <w:rFonts w:ascii="Garamond" w:hAnsi="Garamond" w:cs="Arial"/>
                <w:sz w:val="24"/>
                <w:szCs w:val="24"/>
              </w:rPr>
              <w:t>Ministër i Financave</w:t>
            </w:r>
          </w:p>
          <w:p w14:paraId="474CF22C" w14:textId="77777777" w:rsidR="007A2A3F" w:rsidRPr="00DB0CB5" w:rsidRDefault="007A2A3F" w:rsidP="008E2122">
            <w:pPr>
              <w:spacing w:after="0" w:line="240" w:lineRule="auto"/>
              <w:jc w:val="both"/>
              <w:rPr>
                <w:rFonts w:ascii="Garamond" w:hAnsi="Garamond" w:cs="Arial"/>
                <w:sz w:val="24"/>
                <w:szCs w:val="24"/>
              </w:rPr>
            </w:pPr>
          </w:p>
          <w:p w14:paraId="6DF36CAE" w14:textId="77777777" w:rsidR="007A2A3F" w:rsidRPr="00DB0CB5" w:rsidRDefault="007A2A3F" w:rsidP="008E2122">
            <w:pPr>
              <w:spacing w:after="0" w:line="240" w:lineRule="auto"/>
              <w:jc w:val="both"/>
              <w:rPr>
                <w:rFonts w:ascii="Garamond" w:hAnsi="Garamond" w:cs="Arial"/>
                <w:sz w:val="24"/>
                <w:szCs w:val="24"/>
              </w:rPr>
            </w:pPr>
          </w:p>
          <w:p w14:paraId="2E9D4DB1" w14:textId="77777777" w:rsidR="007A2A3F" w:rsidRPr="00DB0CB5" w:rsidRDefault="007A2A3F" w:rsidP="008E2122">
            <w:pPr>
              <w:spacing w:after="0" w:line="240" w:lineRule="auto"/>
              <w:jc w:val="both"/>
              <w:rPr>
                <w:rFonts w:ascii="Garamond" w:hAnsi="Garamond" w:cs="Arial"/>
                <w:sz w:val="24"/>
                <w:szCs w:val="24"/>
              </w:rPr>
            </w:pPr>
          </w:p>
          <w:p w14:paraId="63BA4A27" w14:textId="77777777" w:rsidR="007A2A3F" w:rsidRPr="00DB0CB5" w:rsidRDefault="007A2A3F" w:rsidP="008E2122">
            <w:pPr>
              <w:spacing w:after="0" w:line="240" w:lineRule="auto"/>
              <w:jc w:val="both"/>
              <w:rPr>
                <w:rFonts w:ascii="Garamond" w:hAnsi="Garamond" w:cs="Arial"/>
                <w:sz w:val="24"/>
                <w:szCs w:val="24"/>
              </w:rPr>
            </w:pPr>
          </w:p>
          <w:p w14:paraId="7CBBA59D" w14:textId="77777777" w:rsidR="007A2A3F" w:rsidRPr="00DB0CB5" w:rsidRDefault="007A2A3F" w:rsidP="008E2122">
            <w:pPr>
              <w:spacing w:after="0" w:line="240" w:lineRule="auto"/>
              <w:jc w:val="both"/>
              <w:rPr>
                <w:rFonts w:ascii="Garamond" w:hAnsi="Garamond" w:cs="Arial"/>
                <w:sz w:val="24"/>
                <w:szCs w:val="24"/>
              </w:rPr>
            </w:pPr>
          </w:p>
          <w:p w14:paraId="45CD6402" w14:textId="77777777" w:rsidR="007A2A3F" w:rsidRPr="00DB0CB5" w:rsidRDefault="007A2A3F" w:rsidP="008E2122">
            <w:pPr>
              <w:spacing w:after="0" w:line="240" w:lineRule="auto"/>
              <w:jc w:val="both"/>
              <w:rPr>
                <w:rFonts w:ascii="Garamond" w:hAnsi="Garamond" w:cs="Arial"/>
                <w:sz w:val="24"/>
                <w:szCs w:val="24"/>
              </w:rPr>
            </w:pPr>
          </w:p>
          <w:p w14:paraId="738270D2" w14:textId="77777777" w:rsidR="007A2A3F" w:rsidRPr="00DB0CB5" w:rsidRDefault="007A2A3F" w:rsidP="008E2122">
            <w:pPr>
              <w:tabs>
                <w:tab w:val="left" w:pos="4820"/>
              </w:tabs>
              <w:spacing w:after="0" w:line="240" w:lineRule="auto"/>
              <w:jc w:val="both"/>
              <w:rPr>
                <w:rFonts w:ascii="Garamond" w:hAnsi="Garamond" w:cs="Arial"/>
                <w:b/>
                <w:sz w:val="24"/>
                <w:szCs w:val="24"/>
              </w:rPr>
            </w:pPr>
            <w:r w:rsidRPr="00DB0CB5">
              <w:rPr>
                <w:rFonts w:ascii="Garamond" w:hAnsi="Garamond" w:cs="Arial"/>
                <w:b/>
                <w:sz w:val="24"/>
                <w:szCs w:val="24"/>
              </w:rPr>
              <w:t xml:space="preserve">Korporata </w:t>
            </w:r>
            <w:proofErr w:type="spellStart"/>
            <w:r w:rsidRPr="00DB0CB5">
              <w:rPr>
                <w:rFonts w:ascii="Garamond" w:hAnsi="Garamond" w:cs="Arial"/>
                <w:b/>
                <w:sz w:val="24"/>
                <w:szCs w:val="24"/>
              </w:rPr>
              <w:t>Elektroenergjetike</w:t>
            </w:r>
            <w:proofErr w:type="spellEnd"/>
            <w:r w:rsidRPr="00DB0CB5">
              <w:rPr>
                <w:rFonts w:ascii="Garamond" w:hAnsi="Garamond" w:cs="Arial"/>
                <w:b/>
                <w:sz w:val="24"/>
                <w:szCs w:val="24"/>
              </w:rPr>
              <w:t xml:space="preserve"> Shqiptare (KESH)</w:t>
            </w:r>
          </w:p>
          <w:p w14:paraId="6E2F2F28" w14:textId="77777777" w:rsidR="007A2A3F" w:rsidRPr="00DB0CB5" w:rsidRDefault="007A2A3F" w:rsidP="008E2122">
            <w:pPr>
              <w:tabs>
                <w:tab w:val="left" w:pos="4820"/>
              </w:tabs>
              <w:spacing w:after="0" w:line="240" w:lineRule="auto"/>
              <w:jc w:val="both"/>
              <w:rPr>
                <w:rFonts w:ascii="Garamond" w:hAnsi="Garamond" w:cs="Arial"/>
                <w:i/>
                <w:iCs/>
                <w:sz w:val="24"/>
                <w:szCs w:val="24"/>
              </w:rPr>
            </w:pPr>
            <w:r w:rsidRPr="00DB0CB5">
              <w:rPr>
                <w:rFonts w:ascii="Garamond" w:hAnsi="Garamond" w:cs="Arial"/>
                <w:i/>
                <w:iCs/>
                <w:sz w:val="24"/>
                <w:szCs w:val="24"/>
              </w:rPr>
              <w:t>/Nënshkrimi/</w:t>
            </w:r>
          </w:p>
          <w:p w14:paraId="23310FF0" w14:textId="0C74AAFC"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Emri:</w:t>
            </w:r>
            <w:r w:rsidR="00F513A0" w:rsidRPr="00DB0CB5">
              <w:rPr>
                <w:rFonts w:ascii="Garamond" w:hAnsi="Garamond" w:cs="Arial"/>
                <w:sz w:val="24"/>
                <w:szCs w:val="24"/>
              </w:rPr>
              <w:t xml:space="preserve"> </w:t>
            </w:r>
            <w:r w:rsidRPr="00DB0CB5">
              <w:rPr>
                <w:rFonts w:ascii="Garamond" w:hAnsi="Garamond" w:cs="Arial"/>
                <w:sz w:val="24"/>
                <w:szCs w:val="24"/>
              </w:rPr>
              <w:t>Ermal Nuri</w:t>
            </w:r>
          </w:p>
          <w:p w14:paraId="2C3D2E26" w14:textId="77777777" w:rsidR="007A2A3F" w:rsidRPr="00DB0CB5" w:rsidRDefault="007A2A3F" w:rsidP="008E2122">
            <w:pPr>
              <w:tabs>
                <w:tab w:val="left" w:pos="4820"/>
              </w:tabs>
              <w:spacing w:after="0" w:line="240" w:lineRule="auto"/>
              <w:jc w:val="both"/>
              <w:rPr>
                <w:rFonts w:ascii="Garamond" w:hAnsi="Garamond" w:cs="Arial"/>
                <w:sz w:val="24"/>
                <w:szCs w:val="24"/>
              </w:rPr>
            </w:pPr>
            <w:r w:rsidRPr="00DB0CB5">
              <w:rPr>
                <w:rFonts w:ascii="Garamond" w:hAnsi="Garamond" w:cs="Arial"/>
                <w:sz w:val="24"/>
                <w:szCs w:val="24"/>
              </w:rPr>
              <w:t>Pozicioni: Drejtor TD</w:t>
            </w:r>
          </w:p>
          <w:p w14:paraId="422037FA" w14:textId="77777777" w:rsidR="007A2A3F" w:rsidRPr="00DB0CB5" w:rsidRDefault="007A2A3F" w:rsidP="008E2122">
            <w:pPr>
              <w:spacing w:after="0" w:line="240" w:lineRule="auto"/>
              <w:jc w:val="both"/>
              <w:rPr>
                <w:rFonts w:ascii="Garamond" w:hAnsi="Garamond" w:cs="Arial"/>
                <w:sz w:val="24"/>
                <w:szCs w:val="24"/>
              </w:rPr>
            </w:pPr>
          </w:p>
        </w:tc>
      </w:tr>
    </w:tbl>
    <w:p w14:paraId="01A201AC" w14:textId="3F8CE74D" w:rsidR="007A2A3F" w:rsidRPr="00DB0CB5" w:rsidRDefault="00AC4630" w:rsidP="00AC4630">
      <w:pPr>
        <w:widowControl w:val="0"/>
        <w:autoSpaceDE w:val="0"/>
        <w:autoSpaceDN w:val="0"/>
        <w:spacing w:after="0" w:line="240" w:lineRule="auto"/>
        <w:jc w:val="center"/>
        <w:rPr>
          <w:rFonts w:ascii="Garamond" w:eastAsia="Arial" w:hAnsi="Garamond" w:cs="Arial"/>
          <w:bCs/>
          <w:sz w:val="24"/>
          <w:szCs w:val="24"/>
          <w:lang w:eastAsia="sq-AL" w:bidi="sq-AL"/>
        </w:rPr>
      </w:pPr>
      <w:r w:rsidRPr="00DB0CB5">
        <w:rPr>
          <w:rFonts w:ascii="Garamond" w:eastAsia="Arial" w:hAnsi="Garamond" w:cs="Arial"/>
          <w:bCs/>
          <w:sz w:val="24"/>
          <w:szCs w:val="24"/>
          <w:lang w:eastAsia="sq-AL" w:bidi="sq-AL"/>
        </w:rPr>
        <w:t>SHTOJCA 1</w:t>
      </w:r>
    </w:p>
    <w:p w14:paraId="3F26C2CE" w14:textId="5695D6DB" w:rsidR="007A2A3F" w:rsidRPr="00DB0CB5" w:rsidRDefault="00AC4630" w:rsidP="00AC4630">
      <w:pPr>
        <w:widowControl w:val="0"/>
        <w:autoSpaceDE w:val="0"/>
        <w:autoSpaceDN w:val="0"/>
        <w:spacing w:after="0" w:line="240" w:lineRule="auto"/>
        <w:jc w:val="center"/>
        <w:rPr>
          <w:rFonts w:ascii="Garamond" w:eastAsia="Arial" w:hAnsi="Garamond" w:cs="Arial"/>
          <w:bCs/>
          <w:sz w:val="24"/>
          <w:szCs w:val="24"/>
          <w:lang w:eastAsia="sq-AL" w:bidi="sq-AL"/>
        </w:rPr>
      </w:pPr>
      <w:r w:rsidRPr="00DB0CB5">
        <w:rPr>
          <w:rFonts w:ascii="Garamond" w:eastAsia="Arial" w:hAnsi="Garamond" w:cs="Arial"/>
          <w:bCs/>
          <w:sz w:val="24"/>
          <w:szCs w:val="24"/>
          <w:lang w:eastAsia="sq-AL" w:bidi="sq-AL"/>
        </w:rPr>
        <w:t>GRAFIKU I DISBURSIMIT</w:t>
      </w:r>
    </w:p>
    <w:p w14:paraId="4D0C2FD4" w14:textId="77777777" w:rsidR="007A2A3F" w:rsidRPr="00DB0CB5" w:rsidRDefault="007A2A3F" w:rsidP="007A2A3F">
      <w:pPr>
        <w:widowControl w:val="0"/>
        <w:autoSpaceDE w:val="0"/>
        <w:autoSpaceDN w:val="0"/>
        <w:spacing w:after="0" w:line="240" w:lineRule="auto"/>
        <w:ind w:firstLine="284"/>
        <w:jc w:val="both"/>
        <w:rPr>
          <w:rFonts w:ascii="Garamond" w:eastAsia="Arial" w:hAnsi="Garamond" w:cs="Arial"/>
          <w:sz w:val="24"/>
          <w:szCs w:val="24"/>
          <w:lang w:eastAsia="sq-AL" w:bidi="sq-AL"/>
        </w:rPr>
      </w:pPr>
    </w:p>
    <w:p w14:paraId="6793B8E5" w14:textId="4CA53D90" w:rsidR="007A2A3F" w:rsidRPr="00DB0CB5" w:rsidRDefault="007A2A3F" w:rsidP="007A2A3F">
      <w:pPr>
        <w:widowControl w:val="0"/>
        <w:autoSpaceDE w:val="0"/>
        <w:autoSpaceDN w:val="0"/>
        <w:spacing w:after="0" w:line="240" w:lineRule="auto"/>
        <w:ind w:firstLine="284"/>
        <w:jc w:val="both"/>
        <w:outlineLvl w:val="0"/>
        <w:rPr>
          <w:rFonts w:ascii="Garamond" w:hAnsi="Garamond" w:cs="Arial"/>
          <w:b/>
          <w:sz w:val="24"/>
          <w:szCs w:val="24"/>
        </w:rPr>
      </w:pPr>
      <w:r w:rsidRPr="00DB0CB5">
        <w:rPr>
          <w:rFonts w:ascii="Garamond" w:hAnsi="Garamond" w:cs="Arial"/>
          <w:b/>
          <w:sz w:val="24"/>
          <w:szCs w:val="24"/>
        </w:rPr>
        <w:t>Grafiku</w:t>
      </w:r>
      <w:r w:rsidR="00721E33">
        <w:rPr>
          <w:rFonts w:ascii="Garamond" w:hAnsi="Garamond" w:cs="Arial"/>
          <w:b/>
          <w:sz w:val="24"/>
          <w:szCs w:val="24"/>
        </w:rPr>
        <w:t xml:space="preserve"> </w:t>
      </w:r>
      <w:r w:rsidRPr="00DB0CB5">
        <w:rPr>
          <w:rFonts w:ascii="Garamond" w:hAnsi="Garamond" w:cs="Arial"/>
          <w:b/>
          <w:sz w:val="24"/>
          <w:szCs w:val="24"/>
        </w:rPr>
        <w:t xml:space="preserve">i </w:t>
      </w:r>
      <w:proofErr w:type="spellStart"/>
      <w:r w:rsidRPr="00DB0CB5">
        <w:rPr>
          <w:rFonts w:ascii="Garamond" w:hAnsi="Garamond" w:cs="Arial"/>
          <w:b/>
          <w:sz w:val="24"/>
          <w:szCs w:val="24"/>
        </w:rPr>
        <w:t>Disbursimit</w:t>
      </w:r>
      <w:proofErr w:type="spellEnd"/>
      <w:r w:rsidRPr="00DB0CB5">
        <w:rPr>
          <w:rFonts w:ascii="Garamond" w:hAnsi="Garamond" w:cs="Arial"/>
          <w:b/>
          <w:sz w:val="24"/>
          <w:szCs w:val="24"/>
        </w:rPr>
        <w:t xml:space="preserve"> në mënyrën më të shpejtë të mundshme </w:t>
      </w:r>
    </w:p>
    <w:p w14:paraId="29292413" w14:textId="663FF2ED" w:rsidR="007A2A3F" w:rsidRPr="00DB0CB5" w:rsidRDefault="007A2A3F" w:rsidP="007A2A3F">
      <w:pPr>
        <w:widowControl w:val="0"/>
        <w:autoSpaceDE w:val="0"/>
        <w:autoSpaceDN w:val="0"/>
        <w:spacing w:after="0" w:line="240" w:lineRule="auto"/>
        <w:ind w:firstLine="284"/>
        <w:jc w:val="both"/>
        <w:outlineLvl w:val="0"/>
        <w:rPr>
          <w:rFonts w:ascii="Garamond" w:hAnsi="Garamond" w:cs="Arial"/>
          <w:sz w:val="24"/>
          <w:szCs w:val="24"/>
        </w:rPr>
      </w:pPr>
      <w:r w:rsidRPr="00DB0CB5">
        <w:rPr>
          <w:rFonts w:ascii="Garamond" w:hAnsi="Garamond" w:cs="Arial"/>
          <w:sz w:val="24"/>
          <w:szCs w:val="24"/>
        </w:rPr>
        <w:t xml:space="preserve">Deri në fund të çdo periudhe </w:t>
      </w:r>
      <w:proofErr w:type="spellStart"/>
      <w:r w:rsidRPr="00C94A26">
        <w:rPr>
          <w:rFonts w:ascii="Garamond" w:hAnsi="Garamond" w:cs="Arial"/>
          <w:sz w:val="24"/>
          <w:szCs w:val="24"/>
        </w:rPr>
        <w:t>disbursimi</w:t>
      </w:r>
      <w:proofErr w:type="spellEnd"/>
      <w:r w:rsidRPr="00C94A26">
        <w:rPr>
          <w:rFonts w:ascii="Garamond" w:hAnsi="Garamond" w:cs="Arial"/>
          <w:sz w:val="24"/>
          <w:szCs w:val="24"/>
        </w:rPr>
        <w:t xml:space="preserve"> (</w:t>
      </w:r>
      <w:r w:rsidR="00AC4630" w:rsidRPr="00C94A26">
        <w:rPr>
          <w:rFonts w:ascii="Garamond" w:hAnsi="Garamond" w:cs="Arial"/>
          <w:sz w:val="24"/>
          <w:szCs w:val="24"/>
        </w:rPr>
        <w:t>“</w:t>
      </w:r>
      <w:r w:rsidRPr="00C94A26">
        <w:rPr>
          <w:rFonts w:ascii="Garamond" w:hAnsi="Garamond" w:cs="Arial"/>
          <w:sz w:val="24"/>
          <w:szCs w:val="24"/>
        </w:rPr>
        <w:t>Data e Hyrjes në Fuqi e Mbarimit të Periudhës</w:t>
      </w:r>
      <w:r w:rsidR="00AC4630" w:rsidRPr="00C94A26">
        <w:rPr>
          <w:rFonts w:ascii="Garamond" w:hAnsi="Garamond" w:cs="Arial"/>
          <w:sz w:val="24"/>
          <w:szCs w:val="24"/>
        </w:rPr>
        <w:t>”</w:t>
      </w:r>
      <w:r w:rsidRPr="00C94A26">
        <w:rPr>
          <w:rFonts w:ascii="Garamond" w:hAnsi="Garamond" w:cs="Arial"/>
          <w:sz w:val="24"/>
          <w:szCs w:val="24"/>
        </w:rPr>
        <w:t>, në</w:t>
      </w:r>
      <w:r w:rsidRPr="00DB0CB5">
        <w:rPr>
          <w:rFonts w:ascii="Garamond" w:hAnsi="Garamond" w:cs="Arial"/>
          <w:sz w:val="24"/>
          <w:szCs w:val="24"/>
        </w:rPr>
        <w:t xml:space="preserve"> përputhje me listën e mëposhtme) Huamarrësi mund të kërkojë </w:t>
      </w:r>
      <w:proofErr w:type="spellStart"/>
      <w:r w:rsidRPr="00DB0CB5">
        <w:rPr>
          <w:rFonts w:ascii="Garamond" w:hAnsi="Garamond" w:cs="Arial"/>
          <w:sz w:val="24"/>
          <w:szCs w:val="24"/>
        </w:rPr>
        <w:t>disbursime</w:t>
      </w:r>
      <w:proofErr w:type="spellEnd"/>
      <w:r w:rsidRPr="00DB0CB5">
        <w:rPr>
          <w:rFonts w:ascii="Garamond" w:hAnsi="Garamond" w:cs="Arial"/>
          <w:sz w:val="24"/>
          <w:szCs w:val="24"/>
        </w:rPr>
        <w:t xml:space="preserve"> vetëm deri në një nivel që nuk tejkalon shumën </w:t>
      </w:r>
      <w:proofErr w:type="spellStart"/>
      <w:r w:rsidRPr="00DB0CB5">
        <w:rPr>
          <w:rFonts w:ascii="Garamond" w:hAnsi="Garamond" w:cs="Arial"/>
          <w:sz w:val="24"/>
          <w:szCs w:val="24"/>
        </w:rPr>
        <w:t>kumulative</w:t>
      </w:r>
      <w:proofErr w:type="spellEnd"/>
      <w:r w:rsidRPr="00DB0CB5">
        <w:rPr>
          <w:rFonts w:ascii="Garamond" w:hAnsi="Garamond" w:cs="Arial"/>
          <w:sz w:val="24"/>
          <w:szCs w:val="24"/>
        </w:rPr>
        <w:t xml:space="preserve"> të </w:t>
      </w:r>
      <w:proofErr w:type="spellStart"/>
      <w:r w:rsidRPr="00DB0CB5">
        <w:rPr>
          <w:rFonts w:ascii="Garamond" w:hAnsi="Garamond" w:cs="Arial"/>
          <w:sz w:val="24"/>
          <w:szCs w:val="24"/>
        </w:rPr>
        <w:t>disbursimeve</w:t>
      </w:r>
      <w:proofErr w:type="spellEnd"/>
      <w:r w:rsidRPr="00DB0CB5">
        <w:rPr>
          <w:rFonts w:ascii="Garamond" w:hAnsi="Garamond" w:cs="Arial"/>
          <w:sz w:val="24"/>
          <w:szCs w:val="24"/>
        </w:rPr>
        <w:t xml:space="preserve"> të specifikuara në tabelën e mëposhtme.</w:t>
      </w:r>
    </w:p>
    <w:p w14:paraId="2A59C28C" w14:textId="77777777" w:rsidR="007A2A3F" w:rsidRPr="00DB0CB5" w:rsidRDefault="007A2A3F" w:rsidP="007A2A3F">
      <w:pPr>
        <w:widowControl w:val="0"/>
        <w:autoSpaceDE w:val="0"/>
        <w:autoSpaceDN w:val="0"/>
        <w:spacing w:after="0" w:line="240" w:lineRule="auto"/>
        <w:ind w:firstLine="284"/>
        <w:jc w:val="both"/>
        <w:outlineLvl w:val="0"/>
        <w:rPr>
          <w:rFonts w:ascii="Garamond" w:eastAsia="Arial" w:hAnsi="Garamond" w:cs="Arial"/>
          <w:b/>
          <w:bCs/>
          <w:sz w:val="24"/>
          <w:szCs w:val="24"/>
          <w:lang w:eastAsia="sq-AL" w:bidi="sq-AL"/>
        </w:rPr>
      </w:pPr>
    </w:p>
    <w:tbl>
      <w:tblPr>
        <w:tblStyle w:val="TableGrid"/>
        <w:tblW w:w="0" w:type="auto"/>
        <w:tblLayout w:type="fixed"/>
        <w:tblLook w:val="01E0" w:firstRow="1" w:lastRow="1" w:firstColumn="1" w:lastColumn="1" w:noHBand="0" w:noVBand="0"/>
      </w:tblPr>
      <w:tblGrid>
        <w:gridCol w:w="1140"/>
        <w:gridCol w:w="2157"/>
        <w:gridCol w:w="3544"/>
        <w:gridCol w:w="2939"/>
      </w:tblGrid>
      <w:tr w:rsidR="007A2A3F" w:rsidRPr="00DB0CB5" w14:paraId="7C3DC826" w14:textId="77777777" w:rsidTr="008D02E2">
        <w:trPr>
          <w:trHeight w:val="1057"/>
        </w:trPr>
        <w:tc>
          <w:tcPr>
            <w:tcW w:w="1140" w:type="dxa"/>
            <w:vAlign w:val="center"/>
          </w:tcPr>
          <w:p w14:paraId="50893FF0" w14:textId="77777777" w:rsidR="007A2A3F" w:rsidRPr="00DB0CB5" w:rsidRDefault="007A2A3F" w:rsidP="002C7933">
            <w:pPr>
              <w:pStyle w:val="NoSpacing"/>
              <w:jc w:val="center"/>
              <w:rPr>
                <w:rFonts w:ascii="Garamond" w:hAnsi="Garamond"/>
                <w:b/>
                <w:bCs/>
                <w:sz w:val="20"/>
                <w:szCs w:val="20"/>
                <w:lang w:eastAsia="sq-AL" w:bidi="sq-AL"/>
              </w:rPr>
            </w:pPr>
            <w:r w:rsidRPr="00DB0CB5">
              <w:rPr>
                <w:rFonts w:ascii="Garamond" w:hAnsi="Garamond"/>
                <w:b/>
                <w:bCs/>
                <w:sz w:val="20"/>
                <w:szCs w:val="20"/>
                <w:lang w:eastAsia="sq-AL" w:bidi="sq-AL"/>
              </w:rPr>
              <w:t>Periudha</w:t>
            </w:r>
          </w:p>
        </w:tc>
        <w:tc>
          <w:tcPr>
            <w:tcW w:w="2157" w:type="dxa"/>
            <w:vAlign w:val="center"/>
          </w:tcPr>
          <w:p w14:paraId="3C66B42D" w14:textId="77777777" w:rsidR="007A2A3F" w:rsidRPr="00DB0CB5" w:rsidRDefault="007A2A3F" w:rsidP="002C7933">
            <w:pPr>
              <w:pStyle w:val="NoSpacing"/>
              <w:jc w:val="center"/>
              <w:rPr>
                <w:rFonts w:ascii="Garamond" w:hAnsi="Garamond"/>
                <w:b/>
                <w:bCs/>
                <w:sz w:val="20"/>
                <w:szCs w:val="20"/>
                <w:lang w:eastAsia="sq-AL" w:bidi="sq-AL"/>
              </w:rPr>
            </w:pPr>
            <w:r w:rsidRPr="00DB0CB5">
              <w:rPr>
                <w:rFonts w:ascii="Garamond" w:hAnsi="Garamond"/>
                <w:b/>
                <w:bCs/>
                <w:sz w:val="20"/>
                <w:szCs w:val="20"/>
              </w:rPr>
              <w:t>Data e Hyrjes në Fuqi e Fillimit të Periudhës (përfshirë)</w:t>
            </w:r>
          </w:p>
        </w:tc>
        <w:tc>
          <w:tcPr>
            <w:tcW w:w="3544" w:type="dxa"/>
            <w:vAlign w:val="center"/>
          </w:tcPr>
          <w:p w14:paraId="4B1B01F5" w14:textId="77777777" w:rsidR="007A2A3F" w:rsidRPr="00DB0CB5" w:rsidRDefault="007A2A3F" w:rsidP="002C7933">
            <w:pPr>
              <w:pStyle w:val="NoSpacing"/>
              <w:jc w:val="center"/>
              <w:rPr>
                <w:rFonts w:ascii="Garamond" w:hAnsi="Garamond"/>
                <w:b/>
                <w:bCs/>
                <w:sz w:val="20"/>
                <w:szCs w:val="20"/>
                <w:lang w:eastAsia="sq-AL" w:bidi="sq-AL"/>
              </w:rPr>
            </w:pPr>
            <w:r w:rsidRPr="00DB0CB5">
              <w:rPr>
                <w:rFonts w:ascii="Garamond" w:hAnsi="Garamond"/>
                <w:b/>
                <w:bCs/>
                <w:sz w:val="20"/>
                <w:szCs w:val="20"/>
              </w:rPr>
              <w:t>Data e Hyrjes në Fuqi e Mbarimit të Periudhës (me përjashtim të)</w:t>
            </w:r>
          </w:p>
        </w:tc>
        <w:tc>
          <w:tcPr>
            <w:tcW w:w="2939" w:type="dxa"/>
            <w:vAlign w:val="center"/>
          </w:tcPr>
          <w:p w14:paraId="6626E526" w14:textId="11B85515" w:rsidR="007A2A3F" w:rsidRPr="00DB0CB5" w:rsidRDefault="007A2A3F" w:rsidP="002C7933">
            <w:pPr>
              <w:pStyle w:val="NoSpacing"/>
              <w:jc w:val="center"/>
              <w:rPr>
                <w:rFonts w:ascii="Garamond" w:hAnsi="Garamond"/>
                <w:b/>
                <w:bCs/>
                <w:sz w:val="20"/>
                <w:szCs w:val="20"/>
                <w:lang w:eastAsia="sq-AL" w:bidi="sq-AL"/>
              </w:rPr>
            </w:pPr>
            <w:r w:rsidRPr="00DB0CB5">
              <w:rPr>
                <w:rFonts w:ascii="Garamond" w:hAnsi="Garamond"/>
                <w:b/>
                <w:bCs/>
                <w:sz w:val="20"/>
                <w:szCs w:val="20"/>
              </w:rPr>
              <w:t xml:space="preserve">Shuma maksimale që mund të </w:t>
            </w:r>
            <w:proofErr w:type="spellStart"/>
            <w:r w:rsidRPr="00DB0CB5">
              <w:rPr>
                <w:rFonts w:ascii="Garamond" w:hAnsi="Garamond"/>
                <w:b/>
                <w:bCs/>
                <w:sz w:val="20"/>
                <w:szCs w:val="20"/>
              </w:rPr>
              <w:t>disbursohet</w:t>
            </w:r>
            <w:proofErr w:type="spellEnd"/>
            <w:r w:rsidRPr="00DB0CB5">
              <w:rPr>
                <w:rFonts w:ascii="Garamond" w:hAnsi="Garamond"/>
                <w:b/>
                <w:bCs/>
                <w:sz w:val="20"/>
                <w:szCs w:val="20"/>
              </w:rPr>
              <w:t xml:space="preserve"> deri në fund të periudhës (</w:t>
            </w:r>
            <w:proofErr w:type="spellStart"/>
            <w:r w:rsidRPr="00DB0CB5">
              <w:rPr>
                <w:rFonts w:ascii="Garamond" w:hAnsi="Garamond"/>
                <w:b/>
                <w:bCs/>
                <w:sz w:val="20"/>
                <w:szCs w:val="20"/>
              </w:rPr>
              <w:t>kumulative</w:t>
            </w:r>
            <w:proofErr w:type="spellEnd"/>
            <w:r w:rsidRPr="00DB0CB5">
              <w:rPr>
                <w:rFonts w:ascii="Garamond" w:hAnsi="Garamond"/>
                <w:b/>
                <w:bCs/>
                <w:sz w:val="20"/>
                <w:szCs w:val="20"/>
              </w:rPr>
              <w:t>)</w:t>
            </w:r>
          </w:p>
          <w:p w14:paraId="7D31D824" w14:textId="7FD4CEFB" w:rsidR="007A2A3F" w:rsidRPr="00DB0CB5" w:rsidRDefault="007A2A3F" w:rsidP="002C7933">
            <w:pPr>
              <w:pStyle w:val="NoSpacing"/>
              <w:jc w:val="center"/>
              <w:rPr>
                <w:rFonts w:ascii="Garamond" w:hAnsi="Garamond"/>
                <w:b/>
                <w:bCs/>
                <w:sz w:val="20"/>
                <w:szCs w:val="20"/>
                <w:lang w:eastAsia="sq-AL" w:bidi="sq-AL"/>
              </w:rPr>
            </w:pPr>
            <w:r w:rsidRPr="00DB0CB5">
              <w:rPr>
                <w:rFonts w:ascii="Garamond" w:hAnsi="Garamond"/>
                <w:b/>
                <w:bCs/>
                <w:sz w:val="20"/>
                <w:szCs w:val="20"/>
                <w:lang w:eastAsia="sq-AL" w:bidi="sq-AL"/>
              </w:rPr>
              <w:t xml:space="preserve">(të gjitha shifrat në </w:t>
            </w:r>
            <w:r w:rsidR="00DF3C29" w:rsidRPr="00DB0CB5">
              <w:rPr>
                <w:rFonts w:ascii="Garamond" w:hAnsi="Garamond"/>
                <w:b/>
                <w:bCs/>
                <w:sz w:val="20"/>
                <w:szCs w:val="20"/>
                <w:lang w:eastAsia="sq-AL" w:bidi="sq-AL"/>
              </w:rPr>
              <w:t>euro</w:t>
            </w:r>
            <w:r w:rsidRPr="00DB0CB5">
              <w:rPr>
                <w:rFonts w:ascii="Garamond" w:hAnsi="Garamond"/>
                <w:b/>
                <w:bCs/>
                <w:sz w:val="20"/>
                <w:szCs w:val="20"/>
                <w:lang w:eastAsia="sq-AL" w:bidi="sq-AL"/>
              </w:rPr>
              <w:t>)</w:t>
            </w:r>
          </w:p>
        </w:tc>
      </w:tr>
      <w:tr w:rsidR="007A2A3F" w:rsidRPr="00DB0CB5" w14:paraId="495A249E" w14:textId="77777777" w:rsidTr="003968BE">
        <w:trPr>
          <w:trHeight w:val="275"/>
        </w:trPr>
        <w:tc>
          <w:tcPr>
            <w:tcW w:w="1140" w:type="dxa"/>
            <w:vAlign w:val="center"/>
          </w:tcPr>
          <w:p w14:paraId="6934495F"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1</w:t>
            </w:r>
          </w:p>
        </w:tc>
        <w:tc>
          <w:tcPr>
            <w:tcW w:w="2157" w:type="dxa"/>
            <w:vAlign w:val="center"/>
          </w:tcPr>
          <w:p w14:paraId="15EFAD30" w14:textId="64911A51"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lang w:eastAsia="sq-AL" w:bidi="sq-AL"/>
              </w:rPr>
              <w:t>1.3.2027</w:t>
            </w:r>
          </w:p>
        </w:tc>
        <w:tc>
          <w:tcPr>
            <w:tcW w:w="3544" w:type="dxa"/>
            <w:vAlign w:val="center"/>
          </w:tcPr>
          <w:p w14:paraId="26D3BE97" w14:textId="4C133DA5"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1.9.2027</w:t>
            </w:r>
          </w:p>
        </w:tc>
        <w:tc>
          <w:tcPr>
            <w:tcW w:w="2939" w:type="dxa"/>
            <w:vAlign w:val="center"/>
          </w:tcPr>
          <w:p w14:paraId="24436A85" w14:textId="1C4083B3"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lang w:eastAsia="sq-AL" w:bidi="sq-AL"/>
              </w:rPr>
              <w:t>9,000,000.00</w:t>
            </w:r>
          </w:p>
        </w:tc>
      </w:tr>
      <w:tr w:rsidR="007A2A3F" w:rsidRPr="00DB0CB5" w14:paraId="73770BE8" w14:textId="77777777" w:rsidTr="003968BE">
        <w:trPr>
          <w:trHeight w:val="275"/>
        </w:trPr>
        <w:tc>
          <w:tcPr>
            <w:tcW w:w="1140" w:type="dxa"/>
            <w:vAlign w:val="center"/>
          </w:tcPr>
          <w:p w14:paraId="223B92FF"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2</w:t>
            </w:r>
          </w:p>
        </w:tc>
        <w:tc>
          <w:tcPr>
            <w:tcW w:w="2157" w:type="dxa"/>
            <w:vAlign w:val="center"/>
          </w:tcPr>
          <w:p w14:paraId="6283130E" w14:textId="2DAB8C30"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1.9.2027</w:t>
            </w:r>
          </w:p>
        </w:tc>
        <w:tc>
          <w:tcPr>
            <w:tcW w:w="3544" w:type="dxa"/>
            <w:vAlign w:val="center"/>
          </w:tcPr>
          <w:p w14:paraId="597EF8CB" w14:textId="7F95E181"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1.3.2028</w:t>
            </w:r>
          </w:p>
        </w:tc>
        <w:tc>
          <w:tcPr>
            <w:tcW w:w="2939" w:type="dxa"/>
            <w:vAlign w:val="center"/>
          </w:tcPr>
          <w:p w14:paraId="771B757C"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lang w:eastAsia="sq-AL" w:bidi="sq-AL"/>
              </w:rPr>
              <w:t>13,000,000.00</w:t>
            </w:r>
          </w:p>
        </w:tc>
      </w:tr>
      <w:tr w:rsidR="007A2A3F" w:rsidRPr="00DB0CB5" w14:paraId="193FA4BE" w14:textId="77777777" w:rsidTr="003968BE">
        <w:trPr>
          <w:trHeight w:val="275"/>
        </w:trPr>
        <w:tc>
          <w:tcPr>
            <w:tcW w:w="1140" w:type="dxa"/>
            <w:vAlign w:val="center"/>
          </w:tcPr>
          <w:p w14:paraId="3910B8D8"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3</w:t>
            </w:r>
          </w:p>
        </w:tc>
        <w:tc>
          <w:tcPr>
            <w:tcW w:w="2157" w:type="dxa"/>
            <w:vAlign w:val="center"/>
          </w:tcPr>
          <w:p w14:paraId="51901028" w14:textId="292DE375"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1.3.2028</w:t>
            </w:r>
          </w:p>
        </w:tc>
        <w:tc>
          <w:tcPr>
            <w:tcW w:w="3544" w:type="dxa"/>
            <w:vAlign w:val="center"/>
          </w:tcPr>
          <w:p w14:paraId="1EC8B8A2" w14:textId="73739C4C"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1.9.2028</w:t>
            </w:r>
          </w:p>
        </w:tc>
        <w:tc>
          <w:tcPr>
            <w:tcW w:w="2939" w:type="dxa"/>
            <w:vAlign w:val="center"/>
          </w:tcPr>
          <w:p w14:paraId="155FDA1F"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lang w:eastAsia="sq-AL" w:bidi="sq-AL"/>
              </w:rPr>
              <w:t>16,400,000.00</w:t>
            </w:r>
          </w:p>
        </w:tc>
      </w:tr>
      <w:tr w:rsidR="007A2A3F" w:rsidRPr="00DB0CB5" w14:paraId="5324E283" w14:textId="77777777" w:rsidTr="003968BE">
        <w:trPr>
          <w:trHeight w:val="275"/>
        </w:trPr>
        <w:tc>
          <w:tcPr>
            <w:tcW w:w="1140" w:type="dxa"/>
            <w:vAlign w:val="center"/>
          </w:tcPr>
          <w:p w14:paraId="399FB975"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4</w:t>
            </w:r>
          </w:p>
        </w:tc>
        <w:tc>
          <w:tcPr>
            <w:tcW w:w="2157" w:type="dxa"/>
            <w:vAlign w:val="center"/>
          </w:tcPr>
          <w:p w14:paraId="3F9A8C54" w14:textId="607BC70F"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1.9.2028</w:t>
            </w:r>
          </w:p>
        </w:tc>
        <w:tc>
          <w:tcPr>
            <w:tcW w:w="3544" w:type="dxa"/>
            <w:vAlign w:val="center"/>
          </w:tcPr>
          <w:p w14:paraId="27064FA7" w14:textId="76EA820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1.3.2029</w:t>
            </w:r>
          </w:p>
        </w:tc>
        <w:tc>
          <w:tcPr>
            <w:tcW w:w="2939" w:type="dxa"/>
            <w:vAlign w:val="center"/>
          </w:tcPr>
          <w:p w14:paraId="382A8B0A"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21,000,000.00</w:t>
            </w:r>
          </w:p>
        </w:tc>
      </w:tr>
      <w:tr w:rsidR="007A2A3F" w:rsidRPr="00DB0CB5" w14:paraId="26363E7D" w14:textId="77777777" w:rsidTr="003968BE">
        <w:trPr>
          <w:trHeight w:val="278"/>
        </w:trPr>
        <w:tc>
          <w:tcPr>
            <w:tcW w:w="1140" w:type="dxa"/>
            <w:vAlign w:val="center"/>
          </w:tcPr>
          <w:p w14:paraId="49129A4D"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5</w:t>
            </w:r>
          </w:p>
        </w:tc>
        <w:tc>
          <w:tcPr>
            <w:tcW w:w="2157" w:type="dxa"/>
            <w:vAlign w:val="center"/>
          </w:tcPr>
          <w:p w14:paraId="69B64639" w14:textId="29A778A6"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1.3.2029</w:t>
            </w:r>
          </w:p>
        </w:tc>
        <w:tc>
          <w:tcPr>
            <w:tcW w:w="3544" w:type="dxa"/>
            <w:vAlign w:val="center"/>
          </w:tcPr>
          <w:p w14:paraId="10B0F923" w14:textId="7FDBA519"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1.9.2029</w:t>
            </w:r>
          </w:p>
        </w:tc>
        <w:tc>
          <w:tcPr>
            <w:tcW w:w="2939" w:type="dxa"/>
            <w:vAlign w:val="center"/>
          </w:tcPr>
          <w:p w14:paraId="705273ED"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24,000,000.00</w:t>
            </w:r>
          </w:p>
        </w:tc>
      </w:tr>
      <w:tr w:rsidR="007A2A3F" w:rsidRPr="00DB0CB5" w14:paraId="7BF6663B" w14:textId="77777777" w:rsidTr="003968BE">
        <w:trPr>
          <w:trHeight w:val="275"/>
        </w:trPr>
        <w:tc>
          <w:tcPr>
            <w:tcW w:w="1140" w:type="dxa"/>
            <w:vAlign w:val="center"/>
          </w:tcPr>
          <w:p w14:paraId="0A0810C3"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lastRenderedPageBreak/>
              <w:t>6</w:t>
            </w:r>
          </w:p>
        </w:tc>
        <w:tc>
          <w:tcPr>
            <w:tcW w:w="2157" w:type="dxa"/>
            <w:vAlign w:val="center"/>
          </w:tcPr>
          <w:p w14:paraId="7277CA06" w14:textId="18CC2EA2"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1.9.2029</w:t>
            </w:r>
          </w:p>
        </w:tc>
        <w:tc>
          <w:tcPr>
            <w:tcW w:w="3544" w:type="dxa"/>
            <w:vAlign w:val="center"/>
          </w:tcPr>
          <w:p w14:paraId="788E496E" w14:textId="12CCDDDB"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1.3.2030</w:t>
            </w:r>
          </w:p>
        </w:tc>
        <w:tc>
          <w:tcPr>
            <w:tcW w:w="2939" w:type="dxa"/>
            <w:vAlign w:val="center"/>
          </w:tcPr>
          <w:p w14:paraId="05A3E78B"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27,000,000.00</w:t>
            </w:r>
          </w:p>
        </w:tc>
      </w:tr>
      <w:tr w:rsidR="007A2A3F" w:rsidRPr="00DB0CB5" w14:paraId="6748D36D" w14:textId="77777777" w:rsidTr="003968BE">
        <w:trPr>
          <w:trHeight w:val="275"/>
        </w:trPr>
        <w:tc>
          <w:tcPr>
            <w:tcW w:w="1140" w:type="dxa"/>
            <w:vAlign w:val="center"/>
          </w:tcPr>
          <w:p w14:paraId="36BCE21D"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7</w:t>
            </w:r>
          </w:p>
        </w:tc>
        <w:tc>
          <w:tcPr>
            <w:tcW w:w="2157" w:type="dxa"/>
            <w:vAlign w:val="center"/>
          </w:tcPr>
          <w:p w14:paraId="073B55F8" w14:textId="6C25BB6A"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1.3.2030</w:t>
            </w:r>
          </w:p>
        </w:tc>
        <w:tc>
          <w:tcPr>
            <w:tcW w:w="3544" w:type="dxa"/>
            <w:vAlign w:val="center"/>
          </w:tcPr>
          <w:p w14:paraId="0A5DBFFF" w14:textId="20D6A6C3"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1.9.2030</w:t>
            </w:r>
          </w:p>
        </w:tc>
        <w:tc>
          <w:tcPr>
            <w:tcW w:w="2939" w:type="dxa"/>
            <w:vAlign w:val="center"/>
          </w:tcPr>
          <w:p w14:paraId="499B5641"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31,000,000.00</w:t>
            </w:r>
          </w:p>
        </w:tc>
      </w:tr>
      <w:tr w:rsidR="007A2A3F" w:rsidRPr="00DB0CB5" w14:paraId="3B2686B4" w14:textId="77777777" w:rsidTr="003968BE">
        <w:trPr>
          <w:trHeight w:val="275"/>
        </w:trPr>
        <w:tc>
          <w:tcPr>
            <w:tcW w:w="1140" w:type="dxa"/>
            <w:vAlign w:val="center"/>
          </w:tcPr>
          <w:p w14:paraId="6FE3F84D" w14:textId="77777777" w:rsidR="007A2A3F" w:rsidRPr="00DB0CB5" w:rsidRDefault="007A2A3F" w:rsidP="002C7933">
            <w:pPr>
              <w:pStyle w:val="NoSpacing"/>
              <w:jc w:val="center"/>
              <w:rPr>
                <w:rFonts w:ascii="Garamond" w:hAnsi="Garamond"/>
                <w:w w:val="99"/>
                <w:sz w:val="20"/>
                <w:szCs w:val="20"/>
                <w:lang w:eastAsia="sq-AL" w:bidi="sq-AL"/>
              </w:rPr>
            </w:pPr>
            <w:r w:rsidRPr="00DB0CB5">
              <w:rPr>
                <w:rFonts w:ascii="Garamond" w:hAnsi="Garamond"/>
                <w:w w:val="99"/>
                <w:sz w:val="20"/>
                <w:szCs w:val="20"/>
                <w:lang w:eastAsia="sq-AL" w:bidi="sq-AL"/>
              </w:rPr>
              <w:t>8</w:t>
            </w:r>
          </w:p>
        </w:tc>
        <w:tc>
          <w:tcPr>
            <w:tcW w:w="2157" w:type="dxa"/>
            <w:vAlign w:val="center"/>
          </w:tcPr>
          <w:p w14:paraId="17B99DE8" w14:textId="7E93C50B"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1.9.2030</w:t>
            </w:r>
          </w:p>
        </w:tc>
        <w:tc>
          <w:tcPr>
            <w:tcW w:w="3544" w:type="dxa"/>
            <w:vAlign w:val="center"/>
          </w:tcPr>
          <w:p w14:paraId="46EB918A" w14:textId="522C30A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1.3.2031</w:t>
            </w:r>
          </w:p>
        </w:tc>
        <w:tc>
          <w:tcPr>
            <w:tcW w:w="2939" w:type="dxa"/>
            <w:vAlign w:val="center"/>
          </w:tcPr>
          <w:p w14:paraId="563B472E"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33,000,000.00</w:t>
            </w:r>
          </w:p>
        </w:tc>
      </w:tr>
      <w:tr w:rsidR="007A2A3F" w:rsidRPr="00DB0CB5" w14:paraId="78B4EA18" w14:textId="77777777" w:rsidTr="003968BE">
        <w:trPr>
          <w:trHeight w:val="275"/>
        </w:trPr>
        <w:tc>
          <w:tcPr>
            <w:tcW w:w="1140" w:type="dxa"/>
            <w:vAlign w:val="center"/>
          </w:tcPr>
          <w:p w14:paraId="500A7CCF" w14:textId="77777777" w:rsidR="007A2A3F" w:rsidRPr="00DB0CB5" w:rsidRDefault="007A2A3F" w:rsidP="002C7933">
            <w:pPr>
              <w:pStyle w:val="NoSpacing"/>
              <w:jc w:val="center"/>
              <w:rPr>
                <w:rFonts w:ascii="Garamond" w:hAnsi="Garamond"/>
                <w:sz w:val="20"/>
                <w:szCs w:val="20"/>
                <w:lang w:eastAsia="sq-AL" w:bidi="sq-AL"/>
              </w:rPr>
            </w:pPr>
            <w:r w:rsidRPr="00DB0CB5">
              <w:rPr>
                <w:rFonts w:ascii="Garamond" w:hAnsi="Garamond"/>
                <w:w w:val="99"/>
                <w:sz w:val="20"/>
                <w:szCs w:val="20"/>
                <w:lang w:eastAsia="sq-AL" w:bidi="sq-AL"/>
              </w:rPr>
              <w:t>9</w:t>
            </w:r>
          </w:p>
        </w:tc>
        <w:tc>
          <w:tcPr>
            <w:tcW w:w="2157" w:type="dxa"/>
            <w:vAlign w:val="center"/>
          </w:tcPr>
          <w:p w14:paraId="3D62EDBC" w14:textId="05FB3ACD"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1.3.2031</w:t>
            </w:r>
          </w:p>
        </w:tc>
        <w:tc>
          <w:tcPr>
            <w:tcW w:w="3544" w:type="dxa"/>
            <w:vAlign w:val="center"/>
          </w:tcPr>
          <w:p w14:paraId="17472BA7" w14:textId="09E88C8D"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1.9.2031</w:t>
            </w:r>
          </w:p>
        </w:tc>
        <w:tc>
          <w:tcPr>
            <w:tcW w:w="2939" w:type="dxa"/>
            <w:vAlign w:val="center"/>
          </w:tcPr>
          <w:p w14:paraId="20625DCB"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35,000,000.00</w:t>
            </w:r>
          </w:p>
        </w:tc>
      </w:tr>
      <w:tr w:rsidR="007A2A3F" w:rsidRPr="00DB0CB5" w14:paraId="5C67A6B6" w14:textId="77777777" w:rsidTr="003968BE">
        <w:trPr>
          <w:trHeight w:val="275"/>
        </w:trPr>
        <w:tc>
          <w:tcPr>
            <w:tcW w:w="1140" w:type="dxa"/>
            <w:vAlign w:val="center"/>
          </w:tcPr>
          <w:p w14:paraId="4F858125" w14:textId="77777777" w:rsidR="007A2A3F" w:rsidRPr="00DB0CB5" w:rsidRDefault="007A2A3F" w:rsidP="002C7933">
            <w:pPr>
              <w:pStyle w:val="NoSpacing"/>
              <w:jc w:val="center"/>
              <w:rPr>
                <w:rFonts w:ascii="Garamond" w:hAnsi="Garamond"/>
                <w:w w:val="99"/>
                <w:sz w:val="20"/>
                <w:szCs w:val="20"/>
                <w:lang w:eastAsia="sq-AL" w:bidi="sq-AL"/>
              </w:rPr>
            </w:pPr>
            <w:r w:rsidRPr="00DB0CB5">
              <w:rPr>
                <w:rFonts w:ascii="Garamond" w:hAnsi="Garamond"/>
                <w:w w:val="99"/>
                <w:sz w:val="20"/>
                <w:szCs w:val="20"/>
                <w:lang w:eastAsia="sq-AL" w:bidi="sq-AL"/>
              </w:rPr>
              <w:t>10</w:t>
            </w:r>
          </w:p>
        </w:tc>
        <w:tc>
          <w:tcPr>
            <w:tcW w:w="2157" w:type="dxa"/>
            <w:vAlign w:val="center"/>
          </w:tcPr>
          <w:p w14:paraId="4FB84DF8" w14:textId="120B6B12"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1.9.2031</w:t>
            </w:r>
          </w:p>
        </w:tc>
        <w:tc>
          <w:tcPr>
            <w:tcW w:w="3544" w:type="dxa"/>
            <w:vAlign w:val="center"/>
          </w:tcPr>
          <w:p w14:paraId="6C9401A7"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lang w:eastAsia="sq-AL" w:bidi="sq-AL"/>
              </w:rPr>
              <w:t xml:space="preserve">Fundi i periudhës së </w:t>
            </w:r>
            <w:proofErr w:type="spellStart"/>
            <w:r w:rsidRPr="00DB0CB5">
              <w:rPr>
                <w:rFonts w:ascii="Garamond" w:hAnsi="Garamond"/>
                <w:sz w:val="20"/>
                <w:szCs w:val="20"/>
                <w:lang w:eastAsia="sq-AL" w:bidi="sq-AL"/>
              </w:rPr>
              <w:t>disbursimit</w:t>
            </w:r>
            <w:proofErr w:type="spellEnd"/>
          </w:p>
        </w:tc>
        <w:tc>
          <w:tcPr>
            <w:tcW w:w="2939" w:type="dxa"/>
            <w:vAlign w:val="center"/>
          </w:tcPr>
          <w:p w14:paraId="0510465A" w14:textId="77777777" w:rsidR="007A2A3F" w:rsidRPr="00DB0CB5" w:rsidRDefault="007A2A3F" w:rsidP="003968BE">
            <w:pPr>
              <w:pStyle w:val="NoSpacing"/>
              <w:jc w:val="center"/>
              <w:rPr>
                <w:rFonts w:ascii="Garamond" w:hAnsi="Garamond"/>
                <w:sz w:val="20"/>
                <w:szCs w:val="20"/>
                <w:lang w:eastAsia="sq-AL" w:bidi="sq-AL"/>
              </w:rPr>
            </w:pPr>
            <w:r w:rsidRPr="00DB0CB5">
              <w:rPr>
                <w:rFonts w:ascii="Garamond" w:hAnsi="Garamond"/>
                <w:sz w:val="20"/>
                <w:szCs w:val="20"/>
              </w:rPr>
              <w:t>40,000,000.00</w:t>
            </w:r>
          </w:p>
        </w:tc>
      </w:tr>
    </w:tbl>
    <w:p w14:paraId="0F7380EB" w14:textId="77777777" w:rsidR="007A2A3F" w:rsidRPr="00DB0CB5" w:rsidRDefault="007A2A3F" w:rsidP="007A2A3F">
      <w:pPr>
        <w:spacing w:after="0" w:line="240" w:lineRule="auto"/>
        <w:ind w:firstLine="284"/>
        <w:jc w:val="both"/>
        <w:rPr>
          <w:rFonts w:ascii="Garamond" w:hAnsi="Garamond" w:cs="Arial"/>
          <w:sz w:val="24"/>
          <w:szCs w:val="24"/>
          <w:lang w:eastAsia="de-DE"/>
        </w:rPr>
      </w:pPr>
    </w:p>
    <w:p w14:paraId="5D2560F4" w14:textId="56E64321" w:rsidR="007A2A3F" w:rsidRPr="00DB0CB5" w:rsidRDefault="00D6111F" w:rsidP="00D6111F">
      <w:pPr>
        <w:autoSpaceDE w:val="0"/>
        <w:autoSpaceDN w:val="0"/>
        <w:adjustRightInd w:val="0"/>
        <w:spacing w:after="0" w:line="240" w:lineRule="auto"/>
        <w:jc w:val="center"/>
        <w:rPr>
          <w:rFonts w:ascii="Garamond" w:hAnsi="Garamond" w:cs="Garamond"/>
          <w:color w:val="000000"/>
          <w:sz w:val="24"/>
          <w:szCs w:val="24"/>
        </w:rPr>
      </w:pPr>
      <w:r w:rsidRPr="00DB0CB5">
        <w:rPr>
          <w:rFonts w:ascii="Garamond" w:hAnsi="Garamond" w:cs="Garamond"/>
          <w:color w:val="000000"/>
          <w:sz w:val="24"/>
          <w:szCs w:val="24"/>
        </w:rPr>
        <w:t>SHTOJCA 2a</w:t>
      </w:r>
    </w:p>
    <w:p w14:paraId="7E056992" w14:textId="7B7931D4" w:rsidR="007A2A3F" w:rsidRPr="00DB0CB5" w:rsidRDefault="00D6111F" w:rsidP="00D6111F">
      <w:pPr>
        <w:autoSpaceDE w:val="0"/>
        <w:autoSpaceDN w:val="0"/>
        <w:adjustRightInd w:val="0"/>
        <w:spacing w:after="0" w:line="240" w:lineRule="auto"/>
        <w:jc w:val="center"/>
        <w:rPr>
          <w:rFonts w:ascii="Garamond" w:hAnsi="Garamond" w:cs="Garamond"/>
          <w:color w:val="000000"/>
          <w:sz w:val="24"/>
          <w:szCs w:val="24"/>
        </w:rPr>
      </w:pPr>
      <w:r w:rsidRPr="00DB0CB5">
        <w:rPr>
          <w:rFonts w:ascii="Garamond" w:hAnsi="Garamond" w:cs="Garamond"/>
          <w:color w:val="000000"/>
          <w:sz w:val="24"/>
          <w:szCs w:val="24"/>
        </w:rPr>
        <w:t xml:space="preserve">ANGAZHIMET E PAJTUESHMËRISË </w:t>
      </w:r>
      <w:r w:rsidR="00830F45">
        <w:rPr>
          <w:rFonts w:ascii="Garamond" w:hAnsi="Garamond" w:cs="Garamond"/>
          <w:color w:val="000000"/>
          <w:sz w:val="24"/>
          <w:szCs w:val="24"/>
        </w:rPr>
        <w:t>S</w:t>
      </w:r>
      <w:r w:rsidRPr="00DB0CB5">
        <w:rPr>
          <w:rFonts w:ascii="Garamond" w:hAnsi="Garamond" w:cs="Garamond"/>
          <w:color w:val="000000"/>
          <w:sz w:val="24"/>
          <w:szCs w:val="24"/>
        </w:rPr>
        <w:t>Ë HUAMARRËSIT</w:t>
      </w:r>
    </w:p>
    <w:p w14:paraId="30B00CB0" w14:textId="77777777" w:rsidR="007A2A3F" w:rsidRPr="00DB0CB5" w:rsidRDefault="007A2A3F" w:rsidP="00D6111F">
      <w:pPr>
        <w:autoSpaceDE w:val="0"/>
        <w:autoSpaceDN w:val="0"/>
        <w:adjustRightInd w:val="0"/>
        <w:spacing w:after="0" w:line="240" w:lineRule="auto"/>
        <w:ind w:firstLine="284"/>
        <w:jc w:val="center"/>
        <w:rPr>
          <w:rFonts w:ascii="Garamond" w:hAnsi="Garamond" w:cs="Garamond"/>
          <w:color w:val="000000"/>
          <w:sz w:val="24"/>
          <w:szCs w:val="24"/>
        </w:rPr>
      </w:pPr>
    </w:p>
    <w:p w14:paraId="6CE37F25" w14:textId="6CC67695" w:rsidR="007A2A3F" w:rsidRPr="00DB0CB5" w:rsidRDefault="007A2A3F" w:rsidP="007A2A3F">
      <w:pPr>
        <w:autoSpaceDE w:val="0"/>
        <w:autoSpaceDN w:val="0"/>
        <w:adjustRightInd w:val="0"/>
        <w:spacing w:after="0" w:line="240" w:lineRule="auto"/>
        <w:ind w:firstLine="284"/>
        <w:jc w:val="both"/>
        <w:rPr>
          <w:rFonts w:ascii="Garamond" w:hAnsi="Garamond" w:cs="Garamond"/>
          <w:b/>
          <w:bCs/>
          <w:color w:val="000000"/>
          <w:sz w:val="24"/>
          <w:szCs w:val="24"/>
        </w:rPr>
      </w:pPr>
      <w:r w:rsidRPr="001C19DF">
        <w:rPr>
          <w:rFonts w:ascii="Garamond" w:hAnsi="Garamond" w:cs="Garamond"/>
          <w:b/>
          <w:bCs/>
          <w:color w:val="000000"/>
          <w:sz w:val="24"/>
          <w:szCs w:val="24"/>
        </w:rPr>
        <w:t xml:space="preserve">Angazhimet e Pajtueshmërisë </w:t>
      </w:r>
      <w:r w:rsidR="001C19DF">
        <w:rPr>
          <w:rFonts w:ascii="Garamond" w:hAnsi="Garamond" w:cs="Garamond"/>
          <w:b/>
          <w:bCs/>
          <w:color w:val="000000"/>
          <w:sz w:val="24"/>
          <w:szCs w:val="24"/>
        </w:rPr>
        <w:t>s</w:t>
      </w:r>
      <w:r w:rsidRPr="001C19DF">
        <w:rPr>
          <w:rFonts w:ascii="Garamond" w:hAnsi="Garamond" w:cs="Garamond"/>
          <w:b/>
          <w:bCs/>
          <w:color w:val="000000"/>
          <w:sz w:val="24"/>
          <w:szCs w:val="24"/>
        </w:rPr>
        <w:t>ë Huamarrësit</w:t>
      </w:r>
    </w:p>
    <w:p w14:paraId="6E91AC05" w14:textId="77777777" w:rsidR="007A2A3F" w:rsidRPr="00DB0CB5" w:rsidRDefault="007A2A3F" w:rsidP="007A2A3F">
      <w:pPr>
        <w:tabs>
          <w:tab w:val="left" w:pos="5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1. PËRKUFIZIME</w:t>
      </w:r>
    </w:p>
    <w:p w14:paraId="65812623" w14:textId="63F9CED6"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w:t>
      </w:r>
      <w:r w:rsidR="008C6A12" w:rsidRPr="00DB0CB5">
        <w:rPr>
          <w:rFonts w:ascii="Garamond" w:hAnsi="Garamond" w:cs="Garamond"/>
          <w:b/>
          <w:bCs/>
          <w:color w:val="000000"/>
          <w:sz w:val="24"/>
          <w:szCs w:val="24"/>
        </w:rPr>
        <w:t>shtrënguese</w:t>
      </w:r>
      <w:r w:rsidRPr="00DB0CB5">
        <w:rPr>
          <w:rFonts w:ascii="Garamond" w:hAnsi="Garamond" w:cs="Garamond"/>
          <w:color w:val="000000"/>
          <w:sz w:val="24"/>
          <w:szCs w:val="24"/>
        </w:rPr>
        <w:t>: dëmtimi apo lëndimi</w:t>
      </w:r>
      <w:r w:rsidR="007C1C5D">
        <w:rPr>
          <w:rFonts w:ascii="Garamond" w:hAnsi="Garamond" w:cs="Garamond"/>
          <w:color w:val="000000"/>
          <w:sz w:val="24"/>
          <w:szCs w:val="24"/>
        </w:rPr>
        <w:t>,</w:t>
      </w:r>
      <w:r w:rsidRPr="00DB0CB5">
        <w:rPr>
          <w:rFonts w:ascii="Garamond" w:hAnsi="Garamond" w:cs="Garamond"/>
          <w:color w:val="000000"/>
          <w:sz w:val="24"/>
          <w:szCs w:val="24"/>
        </w:rPr>
        <w:t xml:space="preserve"> ose kërcënimi për të dëmtuar apo lënduar, drejtpërdrejt ose tërthorazi, një person apo pronë të ndonjë personi për të ndikuar në mënyrë të papërshtatshme mbi veprimet e një personi;</w:t>
      </w:r>
    </w:p>
    <w:p w14:paraId="26A10354" w14:textId="299043B6"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e </w:t>
      </w:r>
      <w:r w:rsidR="008C6A12" w:rsidRPr="00DB0CB5">
        <w:rPr>
          <w:rFonts w:ascii="Garamond" w:hAnsi="Garamond" w:cs="Garamond"/>
          <w:b/>
          <w:bCs/>
          <w:color w:val="000000"/>
          <w:sz w:val="24"/>
          <w:szCs w:val="24"/>
        </w:rPr>
        <w:t>fshehtë</w:t>
      </w:r>
      <w:r w:rsidRPr="00DB0CB5">
        <w:rPr>
          <w:rFonts w:ascii="Garamond" w:hAnsi="Garamond" w:cs="Garamond"/>
          <w:color w:val="000000"/>
          <w:sz w:val="24"/>
          <w:szCs w:val="24"/>
        </w:rPr>
        <w:t>: është një marrëveshje midis dy ose më shumë personave, me qëllim arritjen e një synimi të papërshtatshëm, duke përfshirë ndikimin e papërshtatshëm në veprimet e një personi tjetër;</w:t>
      </w:r>
    </w:p>
    <w:p w14:paraId="0A09759A" w14:textId="1CB50F62"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w:t>
      </w:r>
      <w:proofErr w:type="spellStart"/>
      <w:r w:rsidR="008C6A12" w:rsidRPr="00DB0CB5">
        <w:rPr>
          <w:rFonts w:ascii="Garamond" w:hAnsi="Garamond" w:cs="Garamond"/>
          <w:b/>
          <w:bCs/>
          <w:color w:val="000000"/>
          <w:sz w:val="24"/>
          <w:szCs w:val="24"/>
        </w:rPr>
        <w:t>korruptive</w:t>
      </w:r>
      <w:proofErr w:type="spellEnd"/>
      <w:r w:rsidRPr="00DB0CB5">
        <w:rPr>
          <w:rFonts w:ascii="Garamond" w:hAnsi="Garamond" w:cs="Garamond"/>
          <w:color w:val="000000"/>
          <w:sz w:val="24"/>
          <w:szCs w:val="24"/>
        </w:rPr>
        <w:t>: premtimi, ofrimi, dhënia, kryerja, insistimi për të dhënë, marrja, pranimi ose kërkimi, qoftë drejtpërdrejt ose tërthorazi, i ndonjë pagese të jashtëligjshme ose avantazhi të papërshtatshëm të çfarëdolloj natyre, për apo nga cilido, me qëllim ndikimin në veprimet e një personi apo pengimin e atij personi për të vepruar.</w:t>
      </w:r>
    </w:p>
    <w:p w14:paraId="27F13E62" w14:textId="4BEB0B25"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w:t>
      </w:r>
      <w:r w:rsidR="00FB60FC" w:rsidRPr="00DB0CB5">
        <w:rPr>
          <w:rFonts w:ascii="Garamond" w:hAnsi="Garamond" w:cs="Garamond"/>
          <w:b/>
          <w:bCs/>
          <w:color w:val="000000"/>
          <w:sz w:val="24"/>
          <w:szCs w:val="24"/>
        </w:rPr>
        <w:t>mashtruese</w:t>
      </w:r>
      <w:r w:rsidRPr="00DB0CB5">
        <w:rPr>
          <w:rFonts w:ascii="Garamond" w:hAnsi="Garamond" w:cs="Garamond"/>
          <w:color w:val="000000"/>
          <w:sz w:val="24"/>
          <w:szCs w:val="24"/>
        </w:rPr>
        <w:t xml:space="preserve">: nënkupton çdo veprim ose mosveprim, duke përfshirë një </w:t>
      </w:r>
      <w:proofErr w:type="spellStart"/>
      <w:r w:rsidRPr="00DB0CB5">
        <w:rPr>
          <w:rFonts w:ascii="Garamond" w:hAnsi="Garamond" w:cs="Garamond"/>
          <w:color w:val="000000"/>
          <w:sz w:val="24"/>
          <w:szCs w:val="24"/>
        </w:rPr>
        <w:t>keqpërfaqësim</w:t>
      </w:r>
      <w:proofErr w:type="spellEnd"/>
      <w:r w:rsidRPr="00DB0CB5">
        <w:rPr>
          <w:rFonts w:ascii="Garamond" w:hAnsi="Garamond" w:cs="Garamond"/>
          <w:color w:val="000000"/>
          <w:sz w:val="24"/>
          <w:szCs w:val="24"/>
        </w:rPr>
        <w:t xml:space="preserve"> që çorienton ose synon të çorientojë, qoftë me ose pa dashje, një person me qëllim marrjen e një përfitimi financiar ose shmangien e një detyrimi;</w:t>
      </w:r>
    </w:p>
    <w:p w14:paraId="6CF2FA3C" w14:textId="4273E690"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Listë e BE-së: </w:t>
      </w:r>
      <w:r w:rsidRPr="00DB0CB5">
        <w:rPr>
          <w:rFonts w:ascii="Garamond" w:hAnsi="Garamond" w:cs="Garamond"/>
          <w:color w:val="000000"/>
          <w:sz w:val="24"/>
          <w:szCs w:val="24"/>
        </w:rPr>
        <w:t xml:space="preserve">Lista e BE-së e juridiksioneve tatimore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e përcaktuar dhe përditësuar herë pas here nga Komisioni i BE-së, duke përfshirë </w:t>
      </w:r>
      <w:r w:rsidR="00AA75F1" w:rsidRPr="00DB0CB5">
        <w:rPr>
          <w:rFonts w:ascii="Garamond" w:hAnsi="Garamond" w:cs="Garamond"/>
          <w:color w:val="000000"/>
          <w:sz w:val="24"/>
          <w:szCs w:val="24"/>
        </w:rPr>
        <w:t xml:space="preserve">shtojcën </w:t>
      </w:r>
      <w:r w:rsidRPr="00DB0CB5">
        <w:rPr>
          <w:rFonts w:ascii="Garamond" w:hAnsi="Garamond" w:cs="Garamond"/>
          <w:color w:val="000000"/>
          <w:sz w:val="24"/>
          <w:szCs w:val="24"/>
        </w:rPr>
        <w:t xml:space="preserve">I dhe </w:t>
      </w:r>
      <w:r w:rsidR="00AA75F1" w:rsidRPr="00DB0CB5">
        <w:rPr>
          <w:rFonts w:ascii="Garamond" w:hAnsi="Garamond" w:cs="Garamond"/>
          <w:color w:val="000000"/>
          <w:sz w:val="24"/>
          <w:szCs w:val="24"/>
        </w:rPr>
        <w:t xml:space="preserve">shtojcën </w:t>
      </w:r>
      <w:r w:rsidRPr="00DB0CB5">
        <w:rPr>
          <w:rFonts w:ascii="Garamond" w:hAnsi="Garamond" w:cs="Garamond"/>
          <w:color w:val="000000"/>
          <w:sz w:val="24"/>
          <w:szCs w:val="24"/>
        </w:rPr>
        <w:t>II përkatëse (për më shumë detaje, ju lutem vizitoni https://www.consilium.europa.eu/de/policies/eulist-of-non-cooperative-jurisdictions).</w:t>
      </w:r>
      <w:r w:rsidR="00F513A0" w:rsidRPr="00DB0CB5">
        <w:rPr>
          <w:rFonts w:ascii="Garamond" w:hAnsi="Garamond" w:cs="Garamond"/>
          <w:color w:val="000000"/>
          <w:sz w:val="24"/>
          <w:szCs w:val="24"/>
        </w:rPr>
        <w:t xml:space="preserve"> </w:t>
      </w:r>
      <w:r w:rsidRPr="00DB0CB5">
        <w:rPr>
          <w:rFonts w:ascii="Garamond" w:hAnsi="Garamond" w:cs="Garamond"/>
          <w:color w:val="000000"/>
          <w:sz w:val="24"/>
          <w:szCs w:val="24"/>
        </w:rPr>
        <w:t xml:space="preserve">Shtojca I përfshin juridiksione që klasifikohen si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dhe </w:t>
      </w:r>
      <w:r w:rsidR="0024422B" w:rsidRPr="00DB0CB5">
        <w:rPr>
          <w:rFonts w:ascii="Garamond" w:hAnsi="Garamond" w:cs="Garamond"/>
          <w:color w:val="000000"/>
          <w:sz w:val="24"/>
          <w:szCs w:val="24"/>
        </w:rPr>
        <w:t xml:space="preserve">shtojca </w:t>
      </w:r>
      <w:r w:rsidRPr="00DB0CB5">
        <w:rPr>
          <w:rFonts w:ascii="Garamond" w:hAnsi="Garamond" w:cs="Garamond"/>
          <w:color w:val="000000"/>
          <w:sz w:val="24"/>
          <w:szCs w:val="24"/>
        </w:rPr>
        <w:t>II përfshin juridiksione të mëtejshme (</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Juridiksionet e </w:t>
      </w:r>
      <w:r w:rsidR="00AA75F1" w:rsidRPr="00DB0CB5">
        <w:rPr>
          <w:rFonts w:ascii="Garamond" w:hAnsi="Garamond" w:cs="Garamond"/>
          <w:color w:val="000000"/>
          <w:sz w:val="24"/>
          <w:szCs w:val="24"/>
        </w:rPr>
        <w:t xml:space="preserve">shtojcës </w:t>
      </w:r>
      <w:r w:rsidRPr="00DB0CB5">
        <w:rPr>
          <w:rFonts w:ascii="Garamond" w:hAnsi="Garamond" w:cs="Garamond"/>
          <w:color w:val="000000"/>
          <w:sz w:val="24"/>
          <w:szCs w:val="24"/>
        </w:rPr>
        <w:t>II</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ose </w:t>
      </w:r>
      <w:r w:rsidR="006B7D9D">
        <w:rPr>
          <w:rFonts w:ascii="Garamond" w:hAnsi="Garamond" w:cs="Garamond"/>
          <w:color w:val="000000"/>
          <w:sz w:val="24"/>
          <w:szCs w:val="24"/>
        </w:rPr>
        <w:t>“</w:t>
      </w:r>
      <w:r w:rsidRPr="00DB0CB5">
        <w:rPr>
          <w:rFonts w:ascii="Garamond" w:hAnsi="Garamond" w:cs="Garamond"/>
          <w:color w:val="000000"/>
          <w:sz w:val="24"/>
          <w:szCs w:val="24"/>
        </w:rPr>
        <w:t>Juridiksionet e Angazhuara</w:t>
      </w:r>
      <w:r w:rsidR="006B7D9D">
        <w:rPr>
          <w:rFonts w:ascii="Garamond" w:hAnsi="Garamond" w:cs="Garamond"/>
          <w:color w:val="000000"/>
          <w:sz w:val="24"/>
          <w:szCs w:val="24"/>
        </w:rPr>
        <w:t>”</w:t>
      </w:r>
      <w:r w:rsidRPr="00DB0CB5">
        <w:rPr>
          <w:rFonts w:ascii="Garamond" w:hAnsi="Garamond" w:cs="Garamond"/>
          <w:color w:val="000000"/>
          <w:sz w:val="24"/>
          <w:szCs w:val="24"/>
        </w:rPr>
        <w:t>)</w:t>
      </w:r>
      <w:r w:rsidR="00AA75F1">
        <w:rPr>
          <w:rFonts w:ascii="Garamond" w:hAnsi="Garamond" w:cs="Garamond"/>
          <w:color w:val="000000"/>
          <w:sz w:val="24"/>
          <w:szCs w:val="24"/>
        </w:rPr>
        <w:t>,</w:t>
      </w:r>
      <w:r w:rsidRPr="00DB0CB5">
        <w:rPr>
          <w:rFonts w:ascii="Garamond" w:hAnsi="Garamond" w:cs="Garamond"/>
          <w:color w:val="000000"/>
          <w:sz w:val="24"/>
          <w:szCs w:val="24"/>
        </w:rPr>
        <w:t xml:space="preserve"> që kanë marrë angazhime të mjaftueshme për të trajtuar mangësitë e tyre të identifikuara dhe si të tilla nuk janë konsideruar si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për momentin.</w:t>
      </w:r>
    </w:p>
    <w:p w14:paraId="4076B852" w14:textId="080A7384"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Praktikë penguese</w:t>
      </w:r>
      <w:r w:rsidRPr="00DB0CB5">
        <w:rPr>
          <w:rFonts w:ascii="Garamond" w:hAnsi="Garamond" w:cs="Garamond"/>
          <w:color w:val="000000"/>
          <w:sz w:val="24"/>
          <w:szCs w:val="24"/>
        </w:rPr>
        <w:t>: i</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shkatërrimi, falsifikimi, ndryshimi ose fshehja me qëllim e materialit të provave për hetimin ose dhënia e deklaratave të rreme hetuesve, në mënyrë që të pengohet materialisht një hetim zyrtar në akuzat për praktikë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 mashtruese, shtrënguese ose të fshehtë, ose kërcënimi, ngacmimi apo frikësimi i ndonjë pale për ta parandaluar atë nga zbulimi i njohurive të saj për çështje</w:t>
      </w:r>
      <w:r w:rsidR="00240AA8">
        <w:rPr>
          <w:rFonts w:ascii="Garamond" w:hAnsi="Garamond" w:cs="Garamond"/>
          <w:color w:val="000000"/>
          <w:sz w:val="24"/>
          <w:szCs w:val="24"/>
        </w:rPr>
        <w:t>,</w:t>
      </w:r>
      <w:r w:rsidRPr="00DB0CB5">
        <w:rPr>
          <w:rFonts w:ascii="Garamond" w:hAnsi="Garamond" w:cs="Garamond"/>
          <w:color w:val="000000"/>
          <w:sz w:val="24"/>
          <w:szCs w:val="24"/>
        </w:rPr>
        <w:t xml:space="preserve"> që lidhen me hetimin apo ndjekjen e hetimit</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ose </w:t>
      </w:r>
      <w:proofErr w:type="spellStart"/>
      <w:r w:rsidRPr="00DB0CB5">
        <w:rPr>
          <w:rFonts w:ascii="Garamond" w:hAnsi="Garamond" w:cs="Garamond"/>
          <w:color w:val="000000"/>
          <w:sz w:val="24"/>
          <w:szCs w:val="24"/>
        </w:rPr>
        <w:t>ii</w:t>
      </w:r>
      <w:proofErr w:type="spellEnd"/>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veprime, me qëllimin për të penguar materialisht ushtrimin e </w:t>
      </w:r>
      <w:proofErr w:type="spellStart"/>
      <w:r w:rsidRPr="00DB0CB5">
        <w:rPr>
          <w:rFonts w:ascii="Garamond" w:hAnsi="Garamond" w:cs="Garamond"/>
          <w:color w:val="000000"/>
          <w:sz w:val="24"/>
          <w:szCs w:val="24"/>
        </w:rPr>
        <w:t>aksesit</w:t>
      </w:r>
      <w:proofErr w:type="spellEnd"/>
      <w:r w:rsidRPr="00DB0CB5">
        <w:rPr>
          <w:rFonts w:ascii="Garamond" w:hAnsi="Garamond" w:cs="Garamond"/>
          <w:color w:val="000000"/>
          <w:sz w:val="24"/>
          <w:szCs w:val="24"/>
        </w:rPr>
        <w:t xml:space="preserve"> të KFW-së në informacionin e kërkuar me kontratë në lidhje me hetimin zyrtar në akuzat e një praktike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 mashtruese, shtrënguese ose të fshehtë.</w:t>
      </w:r>
    </w:p>
    <w:p w14:paraId="258A0A9E"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Person</w:t>
      </w:r>
      <w:r w:rsidRPr="00DB0CB5">
        <w:rPr>
          <w:rFonts w:ascii="Garamond" w:hAnsi="Garamond" w:cs="Garamond"/>
          <w:color w:val="000000"/>
          <w:sz w:val="24"/>
          <w:szCs w:val="24"/>
        </w:rPr>
        <w:t xml:space="preserve">: çdo person fizik, juridik, partneritet ose shoqatë e </w:t>
      </w:r>
      <w:proofErr w:type="spellStart"/>
      <w:r w:rsidRPr="00DB0CB5">
        <w:rPr>
          <w:rFonts w:ascii="Garamond" w:hAnsi="Garamond" w:cs="Garamond"/>
          <w:color w:val="000000"/>
          <w:sz w:val="24"/>
          <w:szCs w:val="24"/>
        </w:rPr>
        <w:t>pathemeluar</w:t>
      </w:r>
      <w:proofErr w:type="spellEnd"/>
      <w:r w:rsidRPr="00DB0CB5">
        <w:rPr>
          <w:rFonts w:ascii="Garamond" w:hAnsi="Garamond" w:cs="Garamond"/>
          <w:color w:val="000000"/>
          <w:sz w:val="24"/>
          <w:szCs w:val="24"/>
        </w:rPr>
        <w:t>.</w:t>
      </w:r>
    </w:p>
    <w:p w14:paraId="3BC6074C" w14:textId="20A2A7B8"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e </w:t>
      </w:r>
      <w:proofErr w:type="spellStart"/>
      <w:r w:rsidRPr="00DB0CB5">
        <w:rPr>
          <w:rFonts w:ascii="Garamond" w:hAnsi="Garamond" w:cs="Garamond"/>
          <w:b/>
          <w:bCs/>
          <w:color w:val="000000"/>
          <w:sz w:val="24"/>
          <w:szCs w:val="24"/>
        </w:rPr>
        <w:t>sanksionueshme</w:t>
      </w:r>
      <w:proofErr w:type="spellEnd"/>
      <w:r w:rsidRPr="00DB0CB5">
        <w:rPr>
          <w:rFonts w:ascii="Garamond" w:hAnsi="Garamond" w:cs="Garamond"/>
          <w:color w:val="000000"/>
          <w:sz w:val="24"/>
          <w:szCs w:val="24"/>
        </w:rPr>
        <w:t xml:space="preserve">: secila nga praktikat shtrënguese, të marrëveshjes së fshehtë,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 mashtruese ose penguese (siç përkufizohen dhe kët</w:t>
      </w:r>
      <w:r w:rsidR="00240AA8">
        <w:rPr>
          <w:rFonts w:ascii="Garamond" w:hAnsi="Garamond" w:cs="Garamond"/>
          <w:color w:val="000000"/>
          <w:sz w:val="24"/>
          <w:szCs w:val="24"/>
        </w:rPr>
        <w:t>a</w:t>
      </w:r>
      <w:r w:rsidRPr="00DB0CB5">
        <w:rPr>
          <w:rFonts w:ascii="Garamond" w:hAnsi="Garamond" w:cs="Garamond"/>
          <w:color w:val="000000"/>
          <w:sz w:val="24"/>
          <w:szCs w:val="24"/>
        </w:rPr>
        <w:t xml:space="preserve"> terma këtu) që është</w:t>
      </w:r>
      <w:r w:rsidR="00D6111F" w:rsidRPr="00DB0CB5">
        <w:rPr>
          <w:rFonts w:ascii="Garamond" w:hAnsi="Garamond" w:cs="Garamond"/>
          <w:color w:val="000000"/>
          <w:sz w:val="24"/>
          <w:szCs w:val="24"/>
        </w:rPr>
        <w:t xml:space="preserve">: </w:t>
      </w:r>
      <w:r w:rsidRPr="00DB0CB5">
        <w:rPr>
          <w:rFonts w:ascii="Garamond" w:hAnsi="Garamond" w:cs="Garamond"/>
          <w:color w:val="000000"/>
          <w:sz w:val="24"/>
          <w:szCs w:val="24"/>
        </w:rPr>
        <w:t>i</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e paligjshme sipas ligjit gjerman ose atij të zbatueshëm</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dhe </w:t>
      </w:r>
      <w:proofErr w:type="spellStart"/>
      <w:r w:rsidRPr="00DB0CB5">
        <w:rPr>
          <w:rFonts w:ascii="Garamond" w:hAnsi="Garamond" w:cs="Garamond"/>
          <w:color w:val="000000"/>
          <w:sz w:val="24"/>
          <w:szCs w:val="24"/>
        </w:rPr>
        <w:t>ii</w:t>
      </w:r>
      <w:proofErr w:type="spellEnd"/>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që ka, ose mund të ketë ndikim material ligjor ose </w:t>
      </w:r>
      <w:proofErr w:type="spellStart"/>
      <w:r w:rsidRPr="00DB0CB5">
        <w:rPr>
          <w:rFonts w:ascii="Garamond" w:hAnsi="Garamond" w:cs="Garamond"/>
          <w:color w:val="000000"/>
          <w:sz w:val="24"/>
          <w:szCs w:val="24"/>
        </w:rPr>
        <w:t>reputacional</w:t>
      </w:r>
      <w:proofErr w:type="spellEnd"/>
      <w:r w:rsidRPr="00DB0CB5">
        <w:rPr>
          <w:rFonts w:ascii="Garamond" w:hAnsi="Garamond" w:cs="Garamond"/>
          <w:color w:val="000000"/>
          <w:sz w:val="24"/>
          <w:szCs w:val="24"/>
        </w:rPr>
        <w:t xml:space="preserve"> te Marrëveshja ndërmjet Huamarrësit dhe KFW-së ose në zbatimin e saj.</w:t>
      </w:r>
    </w:p>
    <w:p w14:paraId="3712B56B"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Sanksione</w:t>
      </w:r>
      <w:r w:rsidRPr="00DB0CB5">
        <w:rPr>
          <w:rFonts w:ascii="Garamond" w:hAnsi="Garamond" w:cs="Garamond"/>
          <w:color w:val="000000"/>
          <w:sz w:val="24"/>
          <w:szCs w:val="24"/>
        </w:rPr>
        <w:t>: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63C6964C"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Organ sanksionues</w:t>
      </w:r>
      <w:r w:rsidRPr="00DB0CB5">
        <w:rPr>
          <w:rFonts w:ascii="Garamond" w:hAnsi="Garamond" w:cs="Garamond"/>
          <w:color w:val="000000"/>
          <w:sz w:val="24"/>
          <w:szCs w:val="24"/>
        </w:rPr>
        <w:t>: Këshilli i Sigurimit të Kombeve të Bashkuara, Bashkimi Evropian dhe Republika Federale e Gjermanisë.</w:t>
      </w:r>
    </w:p>
    <w:p w14:paraId="5480C5F0" w14:textId="26497AEC"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Listë e sanksioneve</w:t>
      </w:r>
      <w:r w:rsidRPr="00DB0CB5">
        <w:rPr>
          <w:rFonts w:ascii="Garamond" w:hAnsi="Garamond" w:cs="Garamond"/>
          <w:color w:val="000000"/>
          <w:sz w:val="24"/>
          <w:szCs w:val="24"/>
        </w:rPr>
        <w:t xml:space="preserve">: çdo listë e personave, grupeve ose subjekteve të caktuar posaçërisht që janë objekt i </w:t>
      </w:r>
      <w:r w:rsidR="00240AA8" w:rsidRPr="00DB0CB5">
        <w:rPr>
          <w:rFonts w:ascii="Garamond" w:hAnsi="Garamond" w:cs="Garamond"/>
          <w:color w:val="000000"/>
          <w:sz w:val="24"/>
          <w:szCs w:val="24"/>
        </w:rPr>
        <w:t>sanksioneve</w:t>
      </w:r>
      <w:r w:rsidRPr="00DB0CB5">
        <w:rPr>
          <w:rFonts w:ascii="Garamond" w:hAnsi="Garamond" w:cs="Garamond"/>
          <w:color w:val="000000"/>
          <w:sz w:val="24"/>
          <w:szCs w:val="24"/>
        </w:rPr>
        <w:t>, siç miratohet nga ndonjë Organ Sanksionues.</w:t>
      </w:r>
    </w:p>
    <w:p w14:paraId="6B366A57" w14:textId="0BF6F1CE"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e </w:t>
      </w:r>
      <w:r w:rsidR="00FB60FC" w:rsidRPr="00DB0CB5">
        <w:rPr>
          <w:rFonts w:ascii="Garamond" w:hAnsi="Garamond" w:cs="Garamond"/>
          <w:b/>
          <w:bCs/>
          <w:color w:val="000000"/>
          <w:sz w:val="24"/>
          <w:szCs w:val="24"/>
        </w:rPr>
        <w:t>shmangies së tatimeve</w:t>
      </w:r>
      <w:r w:rsidRPr="00DB0CB5">
        <w:rPr>
          <w:rFonts w:ascii="Garamond" w:hAnsi="Garamond" w:cs="Garamond"/>
          <w:color w:val="000000"/>
          <w:sz w:val="24"/>
          <w:szCs w:val="24"/>
        </w:rPr>
        <w:t xml:space="preserve">: çdo akt i shfrytëzimit të </w:t>
      </w:r>
      <w:proofErr w:type="spellStart"/>
      <w:r w:rsidRPr="00DB0CB5">
        <w:rPr>
          <w:rFonts w:ascii="Garamond" w:hAnsi="Garamond" w:cs="Garamond"/>
          <w:color w:val="000000"/>
          <w:sz w:val="24"/>
          <w:szCs w:val="24"/>
        </w:rPr>
        <w:t>teknikaliteteve</w:t>
      </w:r>
      <w:proofErr w:type="spellEnd"/>
      <w:r w:rsidRPr="00DB0CB5">
        <w:rPr>
          <w:rFonts w:ascii="Garamond" w:hAnsi="Garamond" w:cs="Garamond"/>
          <w:color w:val="000000"/>
          <w:sz w:val="24"/>
          <w:szCs w:val="24"/>
        </w:rPr>
        <w:t xml:space="preserve"> të një sistemi tatimor dhe/ose juridiksioni ose i mospërputhjeve midis dy ose më shumë sistemeve dhe/ose juridiksioneve tatimore pa ndonjë arsye bindëse biznesi, përveç qëllimit të vetëm të reduktimit të detyrimit tatimor.</w:t>
      </w:r>
    </w:p>
    <w:p w14:paraId="219A89DD" w14:textId="77777777" w:rsidR="007A2A3F" w:rsidRPr="00DB0CB5" w:rsidRDefault="007A2A3F" w:rsidP="007A2A3F">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2. DHËNIA E INFORMACIONIT</w:t>
      </w:r>
    </w:p>
    <w:p w14:paraId="40A7994F" w14:textId="6BFD7D82"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lastRenderedPageBreak/>
        <w:t>Huamarrësi, nëpërmjet MIE-s</w:t>
      </w:r>
      <w:r w:rsidR="00240AA8">
        <w:rPr>
          <w:rFonts w:ascii="Garamond" w:hAnsi="Garamond" w:cs="Garamond"/>
          <w:color w:val="000000"/>
          <w:sz w:val="24"/>
          <w:szCs w:val="24"/>
        </w:rPr>
        <w:t>:</w:t>
      </w:r>
    </w:p>
    <w:p w14:paraId="78B1441D" w14:textId="0DCD6C0F"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a) </w:t>
      </w:r>
      <w:r w:rsidRPr="00DB0CB5">
        <w:rPr>
          <w:rFonts w:ascii="Garamond" w:hAnsi="Garamond" w:cs="Garamond"/>
          <w:color w:val="000000"/>
          <w:sz w:val="24"/>
          <w:szCs w:val="24"/>
        </w:rPr>
        <w:t>i vendos menjëherë në dispozicion KFW-së, me kërkesë të KFW-së, të gjith</w:t>
      </w:r>
      <w:r w:rsidR="005126A7">
        <w:rPr>
          <w:rFonts w:ascii="Garamond" w:hAnsi="Garamond" w:cs="Garamond"/>
          <w:color w:val="000000"/>
          <w:sz w:val="24"/>
          <w:szCs w:val="24"/>
        </w:rPr>
        <w:t>a</w:t>
      </w:r>
      <w:r w:rsidRPr="00DB0CB5">
        <w:rPr>
          <w:rFonts w:ascii="Garamond" w:hAnsi="Garamond" w:cs="Garamond"/>
          <w:color w:val="000000"/>
          <w:sz w:val="24"/>
          <w:szCs w:val="24"/>
        </w:rPr>
        <w:t xml:space="preserve"> informacionet përkatëse me “njih klientin tënd” ose informacione të ngjashme në lidhje me Huamarrësin;</w:t>
      </w:r>
    </w:p>
    <w:p w14:paraId="438EF343" w14:textId="3568479E"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b) </w:t>
      </w:r>
      <w:r w:rsidRPr="00DB0CB5">
        <w:rPr>
          <w:rFonts w:ascii="Garamond" w:hAnsi="Garamond" w:cs="Garamond"/>
          <w:color w:val="000000"/>
          <w:sz w:val="24"/>
          <w:szCs w:val="24"/>
        </w:rPr>
        <w:t xml:space="preserve">i paraqet menjëherë KFW-së, me kërkesë të KFW-së, të gjitha informacionet dhe dokumentet lidhur me </w:t>
      </w:r>
      <w:r w:rsidRPr="00FB60FC">
        <w:rPr>
          <w:rFonts w:ascii="Garamond" w:hAnsi="Garamond" w:cs="Garamond"/>
          <w:color w:val="000000"/>
          <w:sz w:val="24"/>
          <w:szCs w:val="24"/>
        </w:rPr>
        <w:t>Projektin,</w:t>
      </w:r>
      <w:r w:rsidRPr="00DB0CB5">
        <w:rPr>
          <w:rFonts w:ascii="Garamond" w:hAnsi="Garamond" w:cs="Garamond"/>
          <w:color w:val="000000"/>
          <w:sz w:val="24"/>
          <w:szCs w:val="24"/>
        </w:rPr>
        <w:t xml:space="preserve"> të Huamarrësit dhe (nën)kontraktuesve të tij dhe palëve të tjera të lidhura, të cilat KFW-ja i</w:t>
      </w:r>
      <w:r w:rsidR="00F513A0" w:rsidRPr="00DB0CB5">
        <w:rPr>
          <w:rFonts w:ascii="Garamond" w:hAnsi="Garamond" w:cs="Garamond"/>
          <w:color w:val="000000"/>
          <w:sz w:val="24"/>
          <w:szCs w:val="24"/>
        </w:rPr>
        <w:t xml:space="preserve"> </w:t>
      </w:r>
      <w:r w:rsidRPr="00DB0CB5">
        <w:rPr>
          <w:rFonts w:ascii="Garamond" w:hAnsi="Garamond" w:cs="Garamond"/>
          <w:color w:val="000000"/>
          <w:sz w:val="24"/>
          <w:szCs w:val="24"/>
        </w:rPr>
        <w:t xml:space="preserve">kërkon për përmbushjen e detyrimeve të saj për parandalimin e Praktikave të </w:t>
      </w:r>
      <w:proofErr w:type="spellStart"/>
      <w:r w:rsidRPr="00DB0CB5">
        <w:rPr>
          <w:rFonts w:ascii="Garamond" w:hAnsi="Garamond" w:cs="Garamond"/>
          <w:color w:val="000000"/>
          <w:sz w:val="24"/>
          <w:szCs w:val="24"/>
        </w:rPr>
        <w:t>Sanksionueshme</w:t>
      </w:r>
      <w:proofErr w:type="spellEnd"/>
      <w:r w:rsidRPr="00DB0CB5">
        <w:rPr>
          <w:rFonts w:ascii="Garamond" w:hAnsi="Garamond" w:cs="Garamond"/>
          <w:color w:val="000000"/>
          <w:sz w:val="24"/>
          <w:szCs w:val="24"/>
        </w:rPr>
        <w:t>, pastrimin e parave dhe/ose financimin e terrorizmit, si dhe për monitorimin e vazhdueshëm të marrëdhënieve të punës me Huamarrësin që nevojitet për këtë qëllim;</w:t>
      </w:r>
    </w:p>
    <w:p w14:paraId="5E172C60" w14:textId="77777777"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c) </w:t>
      </w:r>
      <w:r w:rsidRPr="00DB0CB5">
        <w:rPr>
          <w:rFonts w:ascii="Garamond" w:hAnsi="Garamond" w:cs="Garamond"/>
          <w:color w:val="000000"/>
          <w:sz w:val="24"/>
          <w:szCs w:val="24"/>
        </w:rPr>
        <w:t xml:space="preserve">informon menjëherë KFW-në dhe me nismën e vet, sapo merr dijeni ose ka dyshime për ndonjë Praktikë të </w:t>
      </w:r>
      <w:proofErr w:type="spellStart"/>
      <w:r w:rsidRPr="00DB0CB5">
        <w:rPr>
          <w:rFonts w:ascii="Garamond" w:hAnsi="Garamond" w:cs="Garamond"/>
          <w:color w:val="000000"/>
          <w:sz w:val="24"/>
          <w:szCs w:val="24"/>
        </w:rPr>
        <w:t>Sanksionueshme</w:t>
      </w:r>
      <w:proofErr w:type="spellEnd"/>
      <w:r w:rsidRPr="00DB0CB5">
        <w:rPr>
          <w:rFonts w:ascii="Garamond" w:hAnsi="Garamond" w:cs="Garamond"/>
          <w:color w:val="000000"/>
          <w:sz w:val="24"/>
          <w:szCs w:val="24"/>
        </w:rPr>
        <w:t xml:space="preserve">, pastrim parash dhe/ose financim terrorizmi që lidhet me </w:t>
      </w:r>
      <w:r w:rsidRPr="00DB0CB5">
        <w:rPr>
          <w:rFonts w:ascii="Garamond" w:hAnsi="Garamond" w:cs="Garamond"/>
          <w:b/>
          <w:bCs/>
          <w:color w:val="000000"/>
          <w:sz w:val="24"/>
          <w:szCs w:val="24"/>
        </w:rPr>
        <w:t>Projektin</w:t>
      </w:r>
      <w:r w:rsidRPr="00DB0CB5">
        <w:rPr>
          <w:rFonts w:ascii="Garamond" w:hAnsi="Garamond" w:cs="Garamond"/>
          <w:color w:val="000000"/>
          <w:sz w:val="24"/>
          <w:szCs w:val="24"/>
        </w:rPr>
        <w:t>;</w:t>
      </w:r>
    </w:p>
    <w:p w14:paraId="3A0E5350" w14:textId="53AD9C23"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d) </w:t>
      </w:r>
      <w:r w:rsidRPr="00DB0CB5">
        <w:rPr>
          <w:rFonts w:ascii="Garamond" w:hAnsi="Garamond" w:cs="Garamond"/>
          <w:color w:val="000000"/>
          <w:sz w:val="24"/>
          <w:szCs w:val="24"/>
        </w:rPr>
        <w:t xml:space="preserve">i jep KFW-së të gjithë informacionin dhe të dhëna mbi </w:t>
      </w:r>
      <w:r w:rsidRPr="00DB0CB5">
        <w:rPr>
          <w:rFonts w:ascii="Garamond" w:hAnsi="Garamond" w:cs="Garamond"/>
          <w:b/>
          <w:bCs/>
          <w:color w:val="000000"/>
          <w:sz w:val="24"/>
          <w:szCs w:val="24"/>
        </w:rPr>
        <w:t>Projektin</w:t>
      </w:r>
      <w:r w:rsidRPr="00DB0CB5">
        <w:rPr>
          <w:rFonts w:ascii="Garamond" w:hAnsi="Garamond" w:cs="Garamond"/>
          <w:color w:val="000000"/>
          <w:sz w:val="24"/>
          <w:szCs w:val="24"/>
        </w:rPr>
        <w:t xml:space="preserve"> dhe ecurinë e tij të mëtejshme që KFW-ja mund të kërkojë për qëllimet e kësaj </w:t>
      </w:r>
      <w:r w:rsidR="00240AA8" w:rsidRPr="00DB0CB5">
        <w:rPr>
          <w:rFonts w:ascii="Garamond" w:hAnsi="Garamond" w:cs="Garamond"/>
          <w:color w:val="000000"/>
          <w:sz w:val="24"/>
          <w:szCs w:val="24"/>
        </w:rPr>
        <w:t>shtojce</w:t>
      </w:r>
      <w:r w:rsidRPr="00DB0CB5">
        <w:rPr>
          <w:rFonts w:ascii="Garamond" w:hAnsi="Garamond" w:cs="Garamond"/>
          <w:color w:val="000000"/>
          <w:sz w:val="24"/>
          <w:szCs w:val="24"/>
        </w:rPr>
        <w:t xml:space="preserve">; </w:t>
      </w:r>
    </w:p>
    <w:p w14:paraId="529F083E" w14:textId="358DDB63"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e) </w:t>
      </w:r>
      <w:r w:rsidRPr="00DB0CB5">
        <w:rPr>
          <w:rFonts w:ascii="Garamond" w:hAnsi="Garamond" w:cs="Garamond"/>
          <w:color w:val="000000"/>
          <w:sz w:val="24"/>
          <w:szCs w:val="24"/>
        </w:rPr>
        <w:t xml:space="preserve">i jep mundësinë KFW-së dhe agjentëve të tij të inspektojnë kurdoherë të gjithë dokumentacionin e lidhur me </w:t>
      </w:r>
      <w:r w:rsidRPr="00FB60FC">
        <w:rPr>
          <w:rFonts w:ascii="Garamond" w:hAnsi="Garamond" w:cs="Garamond"/>
          <w:color w:val="000000"/>
          <w:sz w:val="24"/>
          <w:szCs w:val="24"/>
        </w:rPr>
        <w:t>Projektin që ka Huamarrësi dhe (nën)kontraktuesit e tij dhe palët të tjera të lidhura dhe të vizitojnë Projektin dhe</w:t>
      </w:r>
      <w:r w:rsidRPr="00DB0CB5">
        <w:rPr>
          <w:rFonts w:ascii="Garamond" w:hAnsi="Garamond" w:cs="Garamond"/>
          <w:color w:val="000000"/>
          <w:sz w:val="24"/>
          <w:szCs w:val="24"/>
        </w:rPr>
        <w:t xml:space="preserve"> të gjitha instalimet përkatëse për qëllimet e kësaj </w:t>
      </w:r>
      <w:r w:rsidR="00275D5B" w:rsidRPr="00DB0CB5">
        <w:rPr>
          <w:rFonts w:ascii="Garamond" w:hAnsi="Garamond" w:cs="Garamond"/>
          <w:color w:val="000000"/>
          <w:sz w:val="24"/>
          <w:szCs w:val="24"/>
        </w:rPr>
        <w:t>shtojce</w:t>
      </w:r>
      <w:r w:rsidRPr="00DB0CB5">
        <w:rPr>
          <w:rFonts w:ascii="Garamond" w:hAnsi="Garamond" w:cs="Garamond"/>
          <w:color w:val="000000"/>
          <w:sz w:val="24"/>
          <w:szCs w:val="24"/>
        </w:rPr>
        <w:t>;</w:t>
      </w:r>
    </w:p>
    <w:p w14:paraId="3A0C06BE" w14:textId="6990236B" w:rsidR="007A2A3F" w:rsidRPr="00DB0CB5" w:rsidRDefault="007A2A3F" w:rsidP="002D219B">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f) </w:t>
      </w:r>
      <w:r w:rsidRPr="00DB0CB5">
        <w:rPr>
          <w:rFonts w:ascii="Garamond" w:hAnsi="Garamond" w:cs="Garamond"/>
          <w:color w:val="000000"/>
          <w:sz w:val="24"/>
          <w:szCs w:val="24"/>
        </w:rPr>
        <w:t xml:space="preserve">Informon KFW-në, menjëherë dhe me nismën e vet, në rast se Huamarrësi synon të ndajë fondet e ofruara nga </w:t>
      </w:r>
      <w:proofErr w:type="spellStart"/>
      <w:r w:rsidRPr="00DB0CB5">
        <w:rPr>
          <w:rFonts w:ascii="Garamond" w:hAnsi="Garamond" w:cs="Garamond"/>
          <w:color w:val="000000"/>
          <w:sz w:val="24"/>
          <w:szCs w:val="24"/>
        </w:rPr>
        <w:t>KfW</w:t>
      </w:r>
      <w:proofErr w:type="spellEnd"/>
      <w:r w:rsidRPr="00DB0CB5">
        <w:rPr>
          <w:rFonts w:ascii="Garamond" w:hAnsi="Garamond" w:cs="Garamond"/>
          <w:color w:val="000000"/>
          <w:sz w:val="24"/>
          <w:szCs w:val="24"/>
        </w:rPr>
        <w:t xml:space="preserve">-ja për (nën)kontraktuesin dhe/ose palë të tjera të lidhura, të cilët ndodhen dhe/ose janë të regjistruar në çdo vend të listuar në juridiksione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si në </w:t>
      </w:r>
      <w:r w:rsidR="002D219B" w:rsidRPr="00DB0CB5">
        <w:rPr>
          <w:rFonts w:ascii="Garamond" w:hAnsi="Garamond" w:cs="Garamond"/>
          <w:color w:val="000000"/>
          <w:sz w:val="24"/>
          <w:szCs w:val="24"/>
        </w:rPr>
        <w:t xml:space="preserve">shtojcën </w:t>
      </w:r>
      <w:r w:rsidRPr="00DB0CB5">
        <w:rPr>
          <w:rFonts w:ascii="Garamond" w:hAnsi="Garamond" w:cs="Garamond"/>
          <w:color w:val="000000"/>
          <w:sz w:val="24"/>
          <w:szCs w:val="24"/>
        </w:rPr>
        <w:t xml:space="preserve">I të Listës së BE-së; dhe </w:t>
      </w:r>
    </w:p>
    <w:p w14:paraId="7A6B8727" w14:textId="24832CF0"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g) </w:t>
      </w:r>
      <w:r w:rsidRPr="00DB0CB5">
        <w:rPr>
          <w:rFonts w:ascii="Garamond" w:hAnsi="Garamond" w:cs="Garamond"/>
          <w:color w:val="000000"/>
          <w:sz w:val="24"/>
          <w:szCs w:val="24"/>
        </w:rPr>
        <w:t xml:space="preserve">informon </w:t>
      </w:r>
      <w:proofErr w:type="spellStart"/>
      <w:r w:rsidRPr="00DB0CB5">
        <w:rPr>
          <w:rFonts w:ascii="Garamond" w:hAnsi="Garamond" w:cs="Garamond"/>
          <w:color w:val="000000"/>
          <w:sz w:val="24"/>
          <w:szCs w:val="24"/>
        </w:rPr>
        <w:t>KfW</w:t>
      </w:r>
      <w:proofErr w:type="spellEnd"/>
      <w:r w:rsidRPr="00DB0CB5">
        <w:rPr>
          <w:rFonts w:ascii="Garamond" w:hAnsi="Garamond" w:cs="Garamond"/>
          <w:color w:val="000000"/>
          <w:sz w:val="24"/>
          <w:szCs w:val="24"/>
        </w:rPr>
        <w:t>-në, menjëherë dhe me nismën e vet, sapo merr dijeni ose dyshon për ndonjë Praktikë të Shmangies së Tatimeve</w:t>
      </w:r>
      <w:r w:rsidR="00621739">
        <w:rPr>
          <w:rFonts w:ascii="Garamond" w:hAnsi="Garamond" w:cs="Garamond"/>
          <w:color w:val="000000"/>
          <w:sz w:val="24"/>
          <w:szCs w:val="24"/>
        </w:rPr>
        <w:t>,</w:t>
      </w:r>
      <w:r w:rsidRPr="00DB0CB5">
        <w:rPr>
          <w:rFonts w:ascii="Garamond" w:hAnsi="Garamond" w:cs="Garamond"/>
          <w:color w:val="000000"/>
          <w:sz w:val="24"/>
          <w:szCs w:val="24"/>
        </w:rPr>
        <w:t xml:space="preserve"> që lidhet me Projektin/Shërbimet e Ekspertit.</w:t>
      </w:r>
    </w:p>
    <w:p w14:paraId="0A2CE519"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3. PËRFAQËSIMI DHE GARANCIA</w:t>
      </w:r>
    </w:p>
    <w:p w14:paraId="775DA25B" w14:textId="0E76D2B2" w:rsidR="007A2A3F" w:rsidRPr="00DB0CB5" w:rsidRDefault="007A2A3F" w:rsidP="007A2A3F">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 xml:space="preserve">3.1. Në lidhje me ligjin gjerman ose ligjin e vendit të Huamarrësit, Huamarrësi deklaron dhe garanton se asnjë nga </w:t>
      </w:r>
      <w:r w:rsidR="00621739" w:rsidRPr="00DB0CB5">
        <w:rPr>
          <w:rFonts w:ascii="Garamond" w:hAnsi="Garamond" w:cs="Garamond"/>
          <w:color w:val="000000"/>
          <w:sz w:val="24"/>
          <w:szCs w:val="24"/>
        </w:rPr>
        <w:t xml:space="preserve">personat </w:t>
      </w:r>
      <w:r w:rsidRPr="00DB0CB5">
        <w:rPr>
          <w:rFonts w:ascii="Garamond" w:hAnsi="Garamond" w:cs="Garamond"/>
          <w:color w:val="000000"/>
          <w:sz w:val="24"/>
          <w:szCs w:val="24"/>
        </w:rPr>
        <w:t xml:space="preserve">që veprojnë në lidhje me </w:t>
      </w:r>
      <w:r w:rsidRPr="00DB0CB5">
        <w:rPr>
          <w:rFonts w:ascii="Garamond" w:hAnsi="Garamond" w:cs="Garamond"/>
          <w:b/>
          <w:bCs/>
          <w:color w:val="000000"/>
          <w:sz w:val="24"/>
          <w:szCs w:val="24"/>
        </w:rPr>
        <w:t>Projektin</w:t>
      </w:r>
      <w:r w:rsidRPr="00DB0CB5">
        <w:rPr>
          <w:rFonts w:ascii="Garamond" w:hAnsi="Garamond" w:cs="Garamond"/>
          <w:color w:val="000000"/>
          <w:sz w:val="24"/>
          <w:szCs w:val="24"/>
        </w:rPr>
        <w:t xml:space="preserve"> në emër të </w:t>
      </w:r>
      <w:r w:rsidRPr="00DB0CB5">
        <w:rPr>
          <w:rFonts w:ascii="Garamond" w:hAnsi="Garamond" w:cs="Garamond"/>
          <w:b/>
          <w:bCs/>
          <w:color w:val="000000"/>
          <w:sz w:val="24"/>
          <w:szCs w:val="24"/>
        </w:rPr>
        <w:t>Huamarrësit</w:t>
      </w:r>
      <w:r w:rsidRPr="00DB0CB5">
        <w:rPr>
          <w:rFonts w:ascii="Garamond" w:hAnsi="Garamond" w:cs="Garamond"/>
          <w:color w:val="000000"/>
          <w:sz w:val="24"/>
          <w:szCs w:val="24"/>
        </w:rPr>
        <w:t xml:space="preserve"> nuk ka kryer ose nuk është i përfshirë në ndonjë Praktikë të </w:t>
      </w:r>
      <w:proofErr w:type="spellStart"/>
      <w:r w:rsidRPr="00DB0CB5">
        <w:rPr>
          <w:rFonts w:ascii="Garamond" w:hAnsi="Garamond" w:cs="Garamond"/>
          <w:color w:val="000000"/>
          <w:sz w:val="24"/>
          <w:szCs w:val="24"/>
        </w:rPr>
        <w:t>Sanksionueshme</w:t>
      </w:r>
      <w:proofErr w:type="spellEnd"/>
      <w:r w:rsidRPr="00DB0CB5">
        <w:rPr>
          <w:rFonts w:ascii="Garamond" w:hAnsi="Garamond" w:cs="Garamond"/>
          <w:color w:val="000000"/>
          <w:sz w:val="24"/>
          <w:szCs w:val="24"/>
        </w:rPr>
        <w:t>, pastrim parash, financim të terrorizmit ose Praktikë të Shmangies së Tatimeve.</w:t>
      </w:r>
    </w:p>
    <w:p w14:paraId="5E2A78B0" w14:textId="227019C5" w:rsidR="007A2A3F" w:rsidRPr="00DB0CB5" w:rsidRDefault="007A2A3F" w:rsidP="007A2A3F">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 xml:space="preserve">3.2. Përfaqësimi dhe garancia e përcaktuar në këtë </w:t>
      </w:r>
      <w:r w:rsidR="00621739" w:rsidRPr="00DB0CB5">
        <w:rPr>
          <w:rFonts w:ascii="Garamond" w:hAnsi="Garamond" w:cs="Garamond"/>
          <w:color w:val="000000"/>
          <w:sz w:val="24"/>
          <w:szCs w:val="24"/>
        </w:rPr>
        <w:t xml:space="preserve">nen </w:t>
      </w:r>
      <w:r w:rsidRPr="00DB0CB5">
        <w:rPr>
          <w:rFonts w:ascii="Garamond" w:hAnsi="Garamond" w:cs="Garamond"/>
          <w:color w:val="000000"/>
          <w:sz w:val="24"/>
          <w:szCs w:val="24"/>
        </w:rPr>
        <w:t xml:space="preserve">bëhen për herë të parë nga ekzekutimi i kësaj Marrëveshjeje. Ato do të duhet të përsëriten në çdo tërheqje të </w:t>
      </w:r>
      <w:r w:rsidRPr="00DB0CB5">
        <w:rPr>
          <w:rFonts w:ascii="Garamond" w:hAnsi="Garamond" w:cs="Garamond"/>
          <w:b/>
          <w:bCs/>
          <w:color w:val="000000"/>
          <w:sz w:val="24"/>
          <w:szCs w:val="24"/>
        </w:rPr>
        <w:t>Huas</w:t>
      </w:r>
      <w:r w:rsidRPr="00DB0CB5">
        <w:rPr>
          <w:rFonts w:ascii="Garamond" w:hAnsi="Garamond" w:cs="Garamond"/>
          <w:color w:val="000000"/>
          <w:sz w:val="24"/>
          <w:szCs w:val="24"/>
        </w:rPr>
        <w:t xml:space="preserve"> dhe në çdo datë pagese të interesit, në çdo rast referuar rrethanave mbizotëruese të asaj dite.</w:t>
      </w:r>
    </w:p>
    <w:p w14:paraId="1E64ED0E"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4. SIPËRMARRJET POZITIVE</w:t>
      </w:r>
    </w:p>
    <w:p w14:paraId="20E6E1E4"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 xml:space="preserve">Huamarrësi merr përsipër, sapo ai ose KFW-ja merr dijeni ose ka dyshime për ndonjë Praktikë të </w:t>
      </w:r>
      <w:proofErr w:type="spellStart"/>
      <w:r w:rsidRPr="00DB0CB5">
        <w:rPr>
          <w:rFonts w:ascii="Garamond" w:hAnsi="Garamond" w:cs="Garamond"/>
          <w:color w:val="000000"/>
          <w:sz w:val="24"/>
          <w:szCs w:val="24"/>
        </w:rPr>
        <w:t>Sanksionueshme</w:t>
      </w:r>
      <w:proofErr w:type="spellEnd"/>
      <w:r w:rsidRPr="00DB0CB5">
        <w:rPr>
          <w:rFonts w:ascii="Garamond" w:hAnsi="Garamond" w:cs="Garamond"/>
          <w:color w:val="000000"/>
          <w:sz w:val="24"/>
          <w:szCs w:val="24"/>
        </w:rPr>
        <w:t>, pastrim parash, financim terrorizmi ose praktikë e shmangies së tatimeve, të bashkëpunojë plotësisht me KFW-në dhe agjentët e tij për të përcaktuar nëse ka ndodhur një incident i tillë pajtueshmërie. Në veçanti, Huamarrësi i përgjigjet menjëherë dhe me hollësitë e pranueshme çdo njoftimi nga KFW-ja dhe dorëzon dokumentet mbështetëse për çdo përgjigje ndaj kërkesave të KFW-së.</w:t>
      </w:r>
    </w:p>
    <w:p w14:paraId="5474BD52"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 xml:space="preserve">5. SIPËRMARRJET NEGATIVE </w:t>
      </w:r>
    </w:p>
    <w:p w14:paraId="1D8FD64C" w14:textId="0E4F4290"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Huamarrësi merr përsipër</w:t>
      </w:r>
      <w:r w:rsidR="002F2B6C">
        <w:rPr>
          <w:rFonts w:ascii="Garamond" w:hAnsi="Garamond" w:cs="Garamond"/>
          <w:color w:val="000000"/>
          <w:sz w:val="24"/>
          <w:szCs w:val="24"/>
        </w:rPr>
        <w:t>:</w:t>
      </w:r>
    </w:p>
    <w:p w14:paraId="321CDD7A" w14:textId="77777777" w:rsidR="007A2A3F" w:rsidRPr="00FB60FC" w:rsidRDefault="007A2A3F" w:rsidP="007A2A3F">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 xml:space="preserve">a) të sigurojë që në lidhje me </w:t>
      </w:r>
      <w:r w:rsidRPr="00FB60FC">
        <w:rPr>
          <w:rFonts w:ascii="Garamond" w:hAnsi="Garamond" w:cs="Garamond"/>
          <w:color w:val="000000"/>
          <w:sz w:val="24"/>
          <w:szCs w:val="24"/>
        </w:rPr>
        <w:t xml:space="preserve">Projektin aktivitetet e tij nuk do të sjellin ndonjë Praktikë të </w:t>
      </w:r>
      <w:proofErr w:type="spellStart"/>
      <w:r w:rsidRPr="00FB60FC">
        <w:rPr>
          <w:rFonts w:ascii="Garamond" w:hAnsi="Garamond" w:cs="Garamond"/>
          <w:color w:val="000000"/>
          <w:sz w:val="24"/>
          <w:szCs w:val="24"/>
        </w:rPr>
        <w:t>Sanksionueshme</w:t>
      </w:r>
      <w:proofErr w:type="spellEnd"/>
      <w:r w:rsidRPr="00FB60FC">
        <w:rPr>
          <w:rFonts w:ascii="Garamond" w:hAnsi="Garamond" w:cs="Garamond"/>
          <w:color w:val="000000"/>
          <w:sz w:val="24"/>
          <w:szCs w:val="24"/>
        </w:rPr>
        <w:t>, pastrim parash ose financim të terrorizmit;</w:t>
      </w:r>
    </w:p>
    <w:p w14:paraId="1869702F" w14:textId="77777777" w:rsidR="007A2A3F" w:rsidRPr="00DB0CB5" w:rsidRDefault="007A2A3F" w:rsidP="007A2A3F">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Garamond"/>
          <w:color w:val="000000"/>
          <w:sz w:val="24"/>
          <w:szCs w:val="24"/>
        </w:rPr>
        <w:t>b) të mos hyjë në asnjë transaksion ose të mos angazhohet drejtpërdrejt ose në mënyrë të tërthortë në ndonjë aktivitet tjetër në lidhje me Projektin që</w:t>
      </w:r>
      <w:r w:rsidRPr="00DB0CB5">
        <w:rPr>
          <w:rFonts w:ascii="Garamond" w:hAnsi="Garamond" w:cs="Garamond"/>
          <w:color w:val="000000"/>
          <w:sz w:val="24"/>
          <w:szCs w:val="24"/>
        </w:rPr>
        <w:t xml:space="preserve"> do të përbënte shkelje të Sanksioneve; dhe</w:t>
      </w:r>
    </w:p>
    <w:p w14:paraId="20016CE7" w14:textId="6ABD6DD5" w:rsidR="007A2A3F" w:rsidRPr="00DB0CB5" w:rsidRDefault="007A2A3F" w:rsidP="007A2A3F">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color w:val="000000"/>
          <w:sz w:val="24"/>
          <w:szCs w:val="24"/>
        </w:rPr>
        <w:t xml:space="preserve">c) të mos ndajë fonde të ofruara nga </w:t>
      </w:r>
      <w:proofErr w:type="spellStart"/>
      <w:r w:rsidRPr="00DB0CB5">
        <w:rPr>
          <w:rFonts w:ascii="Garamond" w:hAnsi="Garamond" w:cs="Garamond"/>
          <w:color w:val="000000"/>
          <w:sz w:val="24"/>
          <w:szCs w:val="24"/>
        </w:rPr>
        <w:t>KfW</w:t>
      </w:r>
      <w:proofErr w:type="spellEnd"/>
      <w:r w:rsidRPr="00DB0CB5">
        <w:rPr>
          <w:rFonts w:ascii="Garamond" w:hAnsi="Garamond" w:cs="Garamond"/>
          <w:color w:val="000000"/>
          <w:sz w:val="24"/>
          <w:szCs w:val="24"/>
        </w:rPr>
        <w:t xml:space="preserve">-ja për asnjë </w:t>
      </w:r>
      <w:r w:rsidR="002B6EC2" w:rsidRPr="00DB0CB5">
        <w:rPr>
          <w:rFonts w:ascii="Garamond" w:hAnsi="Garamond" w:cs="Garamond"/>
          <w:color w:val="000000"/>
          <w:sz w:val="24"/>
          <w:szCs w:val="24"/>
        </w:rPr>
        <w:t xml:space="preserve">person </w:t>
      </w:r>
      <w:r w:rsidRPr="00DB0CB5">
        <w:rPr>
          <w:rFonts w:ascii="Garamond" w:hAnsi="Garamond" w:cs="Garamond"/>
          <w:color w:val="000000"/>
          <w:sz w:val="24"/>
          <w:szCs w:val="24"/>
        </w:rPr>
        <w:t xml:space="preserve">të vendosur dhe/ose të regjistruar në ndonjë juridiksion të mbajtur në </w:t>
      </w:r>
      <w:r w:rsidR="002B6EC2" w:rsidRPr="00DB0CB5">
        <w:rPr>
          <w:rFonts w:ascii="Garamond" w:hAnsi="Garamond" w:cs="Garamond"/>
          <w:color w:val="000000"/>
          <w:sz w:val="24"/>
          <w:szCs w:val="24"/>
        </w:rPr>
        <w:t xml:space="preserve">shtojcën </w:t>
      </w:r>
      <w:r w:rsidRPr="00DB0CB5">
        <w:rPr>
          <w:rFonts w:ascii="Garamond" w:hAnsi="Garamond" w:cs="Garamond"/>
          <w:color w:val="000000"/>
          <w:sz w:val="24"/>
          <w:szCs w:val="24"/>
        </w:rPr>
        <w:t xml:space="preserve">I të </w:t>
      </w:r>
      <w:r w:rsidR="002B6EC2" w:rsidRPr="00DB0CB5">
        <w:rPr>
          <w:rFonts w:ascii="Garamond" w:hAnsi="Garamond" w:cs="Garamond"/>
          <w:color w:val="000000"/>
          <w:sz w:val="24"/>
          <w:szCs w:val="24"/>
        </w:rPr>
        <w:t xml:space="preserve">listës </w:t>
      </w:r>
      <w:r w:rsidRPr="00DB0CB5">
        <w:rPr>
          <w:rFonts w:ascii="Garamond" w:hAnsi="Garamond" w:cs="Garamond"/>
          <w:color w:val="000000"/>
          <w:sz w:val="24"/>
          <w:szCs w:val="24"/>
        </w:rPr>
        <w:t>së BE-së pa pëlqimin paraprak të KFW-së dhe të mos angazhohet në asnjë aktivitet tjetër që do të përbënte Praktikë të Shmangies së Tatimeve.</w:t>
      </w:r>
    </w:p>
    <w:p w14:paraId="71BBABBD" w14:textId="77777777" w:rsidR="007A2A3F" w:rsidRPr="00DB0CB5" w:rsidRDefault="007A2A3F" w:rsidP="007A2A3F">
      <w:pPr>
        <w:tabs>
          <w:tab w:val="left" w:pos="800"/>
        </w:tabs>
        <w:autoSpaceDE w:val="0"/>
        <w:autoSpaceDN w:val="0"/>
        <w:adjustRightInd w:val="0"/>
        <w:spacing w:after="0" w:line="240" w:lineRule="auto"/>
        <w:ind w:firstLine="284"/>
        <w:jc w:val="both"/>
        <w:rPr>
          <w:rFonts w:ascii="Garamond" w:hAnsi="Garamond" w:cs="Arial"/>
          <w:color w:val="000000"/>
          <w:sz w:val="24"/>
          <w:szCs w:val="24"/>
        </w:rPr>
      </w:pPr>
    </w:p>
    <w:p w14:paraId="76155BFC"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64690E1D"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5A07C976"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67246591"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4FF491CB"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6D489DD9"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4816CE77" w14:textId="77777777" w:rsidR="00FB60FC" w:rsidRDefault="00FB60FC" w:rsidP="00D6111F">
      <w:pPr>
        <w:autoSpaceDE w:val="0"/>
        <w:autoSpaceDN w:val="0"/>
        <w:adjustRightInd w:val="0"/>
        <w:spacing w:after="0" w:line="240" w:lineRule="auto"/>
        <w:jc w:val="center"/>
        <w:rPr>
          <w:rFonts w:ascii="Garamond" w:hAnsi="Garamond" w:cs="Garamond"/>
          <w:color w:val="000000"/>
          <w:sz w:val="24"/>
          <w:szCs w:val="24"/>
        </w:rPr>
      </w:pPr>
    </w:p>
    <w:p w14:paraId="47B858FC" w14:textId="15DC863F" w:rsidR="007A2A3F" w:rsidRPr="00DB0CB5" w:rsidRDefault="00D6111F" w:rsidP="00D6111F">
      <w:pPr>
        <w:autoSpaceDE w:val="0"/>
        <w:autoSpaceDN w:val="0"/>
        <w:adjustRightInd w:val="0"/>
        <w:spacing w:after="0" w:line="240" w:lineRule="auto"/>
        <w:jc w:val="center"/>
        <w:rPr>
          <w:rFonts w:ascii="Garamond" w:hAnsi="Garamond" w:cs="Garamond"/>
          <w:color w:val="000000"/>
          <w:sz w:val="24"/>
          <w:szCs w:val="24"/>
        </w:rPr>
      </w:pPr>
      <w:r w:rsidRPr="00DB0CB5">
        <w:rPr>
          <w:rFonts w:ascii="Garamond" w:hAnsi="Garamond" w:cs="Garamond"/>
          <w:color w:val="000000"/>
          <w:sz w:val="24"/>
          <w:szCs w:val="24"/>
        </w:rPr>
        <w:lastRenderedPageBreak/>
        <w:t>SHTOJCA 2b</w:t>
      </w:r>
    </w:p>
    <w:p w14:paraId="063AA7F9" w14:textId="1D62F2EA" w:rsidR="007A2A3F" w:rsidRPr="00DB0CB5" w:rsidRDefault="00D6111F" w:rsidP="00D6111F">
      <w:pPr>
        <w:autoSpaceDE w:val="0"/>
        <w:autoSpaceDN w:val="0"/>
        <w:adjustRightInd w:val="0"/>
        <w:spacing w:after="0" w:line="240" w:lineRule="auto"/>
        <w:jc w:val="center"/>
        <w:rPr>
          <w:rFonts w:ascii="Garamond" w:hAnsi="Garamond" w:cs="Garamond"/>
          <w:color w:val="000000"/>
          <w:sz w:val="24"/>
          <w:szCs w:val="24"/>
        </w:rPr>
      </w:pPr>
      <w:r w:rsidRPr="00DB0CB5">
        <w:rPr>
          <w:rFonts w:ascii="Garamond" w:hAnsi="Garamond" w:cs="Garamond"/>
          <w:color w:val="000000"/>
          <w:sz w:val="24"/>
          <w:szCs w:val="24"/>
        </w:rPr>
        <w:t xml:space="preserve">ANGAZHIMET E PAJTUESHMËRISË </w:t>
      </w:r>
      <w:r w:rsidR="004E099C">
        <w:rPr>
          <w:rFonts w:ascii="Garamond" w:hAnsi="Garamond" w:cs="Garamond"/>
          <w:color w:val="000000"/>
          <w:sz w:val="24"/>
          <w:szCs w:val="24"/>
        </w:rPr>
        <w:t>S</w:t>
      </w:r>
      <w:r w:rsidRPr="00DB0CB5">
        <w:rPr>
          <w:rFonts w:ascii="Garamond" w:hAnsi="Garamond" w:cs="Garamond"/>
          <w:color w:val="000000"/>
          <w:sz w:val="24"/>
          <w:szCs w:val="24"/>
        </w:rPr>
        <w:t>Ë AGJENCISË EKZEKUTUESE TË PROJEKTIT</w:t>
      </w:r>
    </w:p>
    <w:p w14:paraId="134AA891" w14:textId="77777777" w:rsidR="007A2A3F" w:rsidRPr="00DB0CB5" w:rsidRDefault="007A2A3F" w:rsidP="00D6111F">
      <w:pPr>
        <w:autoSpaceDE w:val="0"/>
        <w:autoSpaceDN w:val="0"/>
        <w:adjustRightInd w:val="0"/>
        <w:spacing w:after="0" w:line="240" w:lineRule="auto"/>
        <w:ind w:firstLine="284"/>
        <w:jc w:val="center"/>
        <w:rPr>
          <w:rFonts w:ascii="Garamond" w:hAnsi="Garamond" w:cs="Arial"/>
          <w:color w:val="000000"/>
          <w:sz w:val="24"/>
          <w:szCs w:val="24"/>
        </w:rPr>
      </w:pPr>
    </w:p>
    <w:p w14:paraId="3231837D" w14:textId="427DDF1A" w:rsidR="007A2A3F" w:rsidRPr="00DB0CB5" w:rsidRDefault="007A2A3F" w:rsidP="007A2A3F">
      <w:pPr>
        <w:autoSpaceDE w:val="0"/>
        <w:autoSpaceDN w:val="0"/>
        <w:adjustRightInd w:val="0"/>
        <w:spacing w:after="0" w:line="240" w:lineRule="auto"/>
        <w:ind w:firstLine="284"/>
        <w:jc w:val="both"/>
        <w:rPr>
          <w:rFonts w:ascii="Garamond" w:hAnsi="Garamond" w:cs="Garamond"/>
          <w:b/>
          <w:bCs/>
          <w:color w:val="000000"/>
          <w:sz w:val="24"/>
          <w:szCs w:val="24"/>
        </w:rPr>
      </w:pPr>
      <w:r w:rsidRPr="004E099C">
        <w:rPr>
          <w:rFonts w:ascii="Garamond" w:hAnsi="Garamond" w:cs="Garamond"/>
          <w:b/>
          <w:bCs/>
          <w:color w:val="000000"/>
          <w:sz w:val="24"/>
          <w:szCs w:val="24"/>
        </w:rPr>
        <w:t xml:space="preserve">Angazhimet e Pajtueshmërisë </w:t>
      </w:r>
      <w:r w:rsidR="004E099C">
        <w:rPr>
          <w:rFonts w:ascii="Garamond" w:hAnsi="Garamond" w:cs="Garamond"/>
          <w:b/>
          <w:bCs/>
          <w:color w:val="000000"/>
          <w:sz w:val="24"/>
          <w:szCs w:val="24"/>
        </w:rPr>
        <w:t>s</w:t>
      </w:r>
      <w:bookmarkStart w:id="0" w:name="_GoBack"/>
      <w:bookmarkEnd w:id="0"/>
      <w:r w:rsidRPr="004E099C">
        <w:rPr>
          <w:rFonts w:ascii="Garamond" w:hAnsi="Garamond" w:cs="Garamond"/>
          <w:b/>
          <w:bCs/>
          <w:color w:val="000000"/>
          <w:sz w:val="24"/>
          <w:szCs w:val="24"/>
        </w:rPr>
        <w:t>ë Agjencisë Ekzekutuese të Projektit</w:t>
      </w:r>
    </w:p>
    <w:p w14:paraId="59F3BD08" w14:textId="77777777" w:rsidR="007A2A3F" w:rsidRPr="00DB0CB5" w:rsidRDefault="007A2A3F" w:rsidP="007A2A3F">
      <w:pPr>
        <w:tabs>
          <w:tab w:val="left" w:pos="8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1. </w:t>
      </w:r>
      <w:r w:rsidRPr="00DB0CB5">
        <w:rPr>
          <w:rFonts w:ascii="Garamond" w:hAnsi="Garamond" w:cs="Garamond"/>
          <w:color w:val="000000"/>
          <w:sz w:val="24"/>
          <w:szCs w:val="24"/>
        </w:rPr>
        <w:t>PËRKUFIZIME</w:t>
      </w:r>
    </w:p>
    <w:p w14:paraId="76A7C674"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Praktikë shtrënguese</w:t>
      </w:r>
      <w:r w:rsidRPr="00DB0CB5">
        <w:rPr>
          <w:rFonts w:ascii="Garamond" w:hAnsi="Garamond" w:cs="Garamond"/>
          <w:color w:val="000000"/>
          <w:sz w:val="24"/>
          <w:szCs w:val="24"/>
        </w:rPr>
        <w:t>: është pengimi ose dëmtimi, ose kërcënimi për të penguar ose dëmtuar drejtpërsëdrejti ose në mënyrë të tërthortë çdo person ose pronën e çdo personi, me qëllim ndikimin e papërshtatshëm të veprimeve të një personi.</w:t>
      </w:r>
    </w:p>
    <w:p w14:paraId="1D753539"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Praktikë e marrëveshjes së fshehtë</w:t>
      </w:r>
      <w:r w:rsidRPr="00DB0CB5">
        <w:rPr>
          <w:rFonts w:ascii="Garamond" w:hAnsi="Garamond" w:cs="Garamond"/>
          <w:color w:val="000000"/>
          <w:sz w:val="24"/>
          <w:szCs w:val="24"/>
        </w:rPr>
        <w:t>: është një marrëveshje midis dy ose më shumë personave, me qëllim arritjen e një synimi të papërshtatshëm, përfshirë ndikimin e papërshtatshëm të veprimeve të një personi tjetër.</w:t>
      </w:r>
    </w:p>
    <w:p w14:paraId="34878088" w14:textId="3571736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w:t>
      </w:r>
      <w:proofErr w:type="spellStart"/>
      <w:r w:rsidRPr="00DB0CB5">
        <w:rPr>
          <w:rFonts w:ascii="Garamond" w:hAnsi="Garamond" w:cs="Garamond"/>
          <w:b/>
          <w:bCs/>
          <w:color w:val="000000"/>
          <w:sz w:val="24"/>
          <w:szCs w:val="24"/>
        </w:rPr>
        <w:t>korruptive</w:t>
      </w:r>
      <w:proofErr w:type="spellEnd"/>
      <w:r w:rsidRPr="00DB0CB5">
        <w:rPr>
          <w:rFonts w:ascii="Garamond" w:hAnsi="Garamond" w:cs="Garamond"/>
          <w:color w:val="000000"/>
          <w:sz w:val="24"/>
          <w:szCs w:val="24"/>
        </w:rPr>
        <w:t>: është premtimi, ofrimi, dhënia, kryerja, këmbëngulja mbi, marrja, pranimi ose kërkesa e drejtpërdrejtë</w:t>
      </w:r>
      <w:r w:rsidR="003B1854">
        <w:rPr>
          <w:rFonts w:ascii="Garamond" w:hAnsi="Garamond" w:cs="Garamond"/>
          <w:color w:val="000000"/>
          <w:sz w:val="24"/>
          <w:szCs w:val="24"/>
        </w:rPr>
        <w:t>,</w:t>
      </w:r>
      <w:r w:rsidRPr="00DB0CB5">
        <w:rPr>
          <w:rFonts w:ascii="Garamond" w:hAnsi="Garamond" w:cs="Garamond"/>
          <w:color w:val="000000"/>
          <w:sz w:val="24"/>
          <w:szCs w:val="24"/>
        </w:rPr>
        <w:t xml:space="preserve"> ose e tërthortë e ndonjë pagese të jashtëligjshme</w:t>
      </w:r>
      <w:r w:rsidR="003B1854">
        <w:rPr>
          <w:rFonts w:ascii="Garamond" w:hAnsi="Garamond" w:cs="Garamond"/>
          <w:color w:val="000000"/>
          <w:sz w:val="24"/>
          <w:szCs w:val="24"/>
        </w:rPr>
        <w:t>,</w:t>
      </w:r>
      <w:r w:rsidRPr="00DB0CB5">
        <w:rPr>
          <w:rFonts w:ascii="Garamond" w:hAnsi="Garamond" w:cs="Garamond"/>
          <w:color w:val="000000"/>
          <w:sz w:val="24"/>
          <w:szCs w:val="24"/>
        </w:rPr>
        <w:t xml:space="preserve"> ose avantazh i padrejtë i çdo natyre, për dikë ose nga cilido, me qëllim që të ndikojë në veprimet e dikujt ose të shkaktojë që një person të mos veprojë;</w:t>
      </w:r>
    </w:p>
    <w:p w14:paraId="4D5ABD6B"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Kategoritë e përcaktuara të shkeljeve</w:t>
      </w:r>
      <w:r w:rsidRPr="00DB0CB5">
        <w:rPr>
          <w:rFonts w:ascii="Garamond" w:hAnsi="Garamond" w:cs="Garamond"/>
          <w:color w:val="000000"/>
          <w:sz w:val="24"/>
          <w:szCs w:val="24"/>
        </w:rPr>
        <w:t xml:space="preserve">: kategoritë e mëposhtme të shkeljeve të përcaktuara nga Rekomandimet FATF-së dhe shënimet përkatëse interpretuese: pjesëmarrja në grup të organizuar kriminal dhe shantazhi: terrorizmi, duke përfshirë financimin e terrorizmit; trafikimin e qenieve njerëzore dhe </w:t>
      </w:r>
      <w:proofErr w:type="spellStart"/>
      <w:r w:rsidRPr="00DB0CB5">
        <w:rPr>
          <w:rFonts w:ascii="Garamond" w:hAnsi="Garamond" w:cs="Garamond"/>
          <w:color w:val="000000"/>
          <w:sz w:val="24"/>
          <w:szCs w:val="24"/>
        </w:rPr>
        <w:t>kontrabandimin</w:t>
      </w:r>
      <w:proofErr w:type="spellEnd"/>
      <w:r w:rsidRPr="00DB0CB5">
        <w:rPr>
          <w:rFonts w:ascii="Garamond" w:hAnsi="Garamond" w:cs="Garamond"/>
          <w:color w:val="000000"/>
          <w:sz w:val="24"/>
          <w:szCs w:val="24"/>
        </w:rPr>
        <w:t xml:space="preserve"> e njerëzve; shfrytëzimin seksual, përfshirë shfrytëzimin seksual të fëmijëve, trafikimin e jashtëligjshëm të substancave narkotike dhe </w:t>
      </w:r>
      <w:proofErr w:type="spellStart"/>
      <w:r w:rsidRPr="00DB0CB5">
        <w:rPr>
          <w:rFonts w:ascii="Garamond" w:hAnsi="Garamond" w:cs="Garamond"/>
          <w:color w:val="000000"/>
          <w:sz w:val="24"/>
          <w:szCs w:val="24"/>
        </w:rPr>
        <w:t>psikotrope</w:t>
      </w:r>
      <w:proofErr w:type="spellEnd"/>
      <w:r w:rsidRPr="00DB0CB5">
        <w:rPr>
          <w:rFonts w:ascii="Garamond" w:hAnsi="Garamond" w:cs="Garamond"/>
          <w:color w:val="000000"/>
          <w:sz w:val="24"/>
          <w:szCs w:val="24"/>
        </w:rPr>
        <w:t xml:space="preserve">; trafikimin e jashtëligjshëm të armëve; trafikimin e jashtëligjshëm të mallrave të vjedhura dhe të tjera; korrupsionin dhe </w:t>
      </w:r>
      <w:proofErr w:type="spellStart"/>
      <w:r w:rsidRPr="00DB0CB5">
        <w:rPr>
          <w:rFonts w:ascii="Garamond" w:hAnsi="Garamond" w:cs="Garamond"/>
          <w:color w:val="000000"/>
          <w:sz w:val="24"/>
          <w:szCs w:val="24"/>
        </w:rPr>
        <w:t>mitmarrjen</w:t>
      </w:r>
      <w:proofErr w:type="spellEnd"/>
      <w:r w:rsidRPr="00DB0CB5">
        <w:rPr>
          <w:rFonts w:ascii="Garamond" w:hAnsi="Garamond" w:cs="Garamond"/>
          <w:color w:val="000000"/>
          <w:sz w:val="24"/>
          <w:szCs w:val="24"/>
        </w:rPr>
        <w:t xml:space="preserve">; mashtrimin; falsifikimin e parave; falsifikimin dhe piraterinë e produkteve; krimin mjedisor; vrasjen, lëndimin e rëndë trupor; rrëmbimin, mbajtjen e jashtëligjshme dhe </w:t>
      </w:r>
      <w:proofErr w:type="spellStart"/>
      <w:r w:rsidRPr="00DB0CB5">
        <w:rPr>
          <w:rFonts w:ascii="Garamond" w:hAnsi="Garamond" w:cs="Garamond"/>
          <w:color w:val="000000"/>
          <w:sz w:val="24"/>
          <w:szCs w:val="24"/>
        </w:rPr>
        <w:t>pengmarrjen</w:t>
      </w:r>
      <w:proofErr w:type="spellEnd"/>
      <w:r w:rsidRPr="00DB0CB5">
        <w:rPr>
          <w:rFonts w:ascii="Garamond" w:hAnsi="Garamond" w:cs="Garamond"/>
          <w:color w:val="000000"/>
          <w:sz w:val="24"/>
          <w:szCs w:val="24"/>
        </w:rPr>
        <w:t xml:space="preserve">; vjedhjen ose grabitjen; </w:t>
      </w:r>
      <w:proofErr w:type="spellStart"/>
      <w:r w:rsidRPr="00DB0CB5">
        <w:rPr>
          <w:rFonts w:ascii="Garamond" w:hAnsi="Garamond" w:cs="Garamond"/>
          <w:color w:val="000000"/>
          <w:sz w:val="24"/>
          <w:szCs w:val="24"/>
        </w:rPr>
        <w:t>kontrabandimin</w:t>
      </w:r>
      <w:proofErr w:type="spellEnd"/>
      <w:r w:rsidRPr="00DB0CB5">
        <w:rPr>
          <w:rFonts w:ascii="Garamond" w:hAnsi="Garamond" w:cs="Garamond"/>
          <w:color w:val="000000"/>
          <w:sz w:val="24"/>
          <w:szCs w:val="24"/>
        </w:rPr>
        <w:t xml:space="preserve"> (duke përfshirë taksat dhe detyrimet tatimore dhe të akcizës); krimet tatimore (në lidhje me taksat </w:t>
      </w:r>
      <w:proofErr w:type="spellStart"/>
      <w:r w:rsidRPr="00DB0CB5">
        <w:rPr>
          <w:rFonts w:ascii="Garamond" w:hAnsi="Garamond" w:cs="Garamond"/>
          <w:color w:val="000000"/>
          <w:sz w:val="24"/>
          <w:szCs w:val="24"/>
        </w:rPr>
        <w:t>direkte</w:t>
      </w:r>
      <w:proofErr w:type="spellEnd"/>
      <w:r w:rsidRPr="00DB0CB5">
        <w:rPr>
          <w:rFonts w:ascii="Garamond" w:hAnsi="Garamond" w:cs="Garamond"/>
          <w:color w:val="000000"/>
          <w:sz w:val="24"/>
          <w:szCs w:val="24"/>
        </w:rPr>
        <w:t xml:space="preserve"> dhe indirekte); shantazhin; falsifikimin; piraterinë; tregtinë e brendshme dhe manipulimin e tregut.</w:t>
      </w:r>
    </w:p>
    <w:p w14:paraId="2D218DCF" w14:textId="32B0A63C"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Listë e BE-së: </w:t>
      </w:r>
      <w:r w:rsidRPr="00DB0CB5">
        <w:rPr>
          <w:rFonts w:ascii="Garamond" w:hAnsi="Garamond" w:cs="Garamond"/>
          <w:color w:val="000000"/>
          <w:sz w:val="24"/>
          <w:szCs w:val="24"/>
        </w:rPr>
        <w:t xml:space="preserve">Lista e BE-së e juridiksioneve tatimore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siç përcaktohet dhe përditësohet herë pas here nga Komisioni i BE-së, duke përfshirë </w:t>
      </w:r>
      <w:r w:rsidR="003B1854" w:rsidRPr="00DB0CB5">
        <w:rPr>
          <w:rFonts w:ascii="Garamond" w:hAnsi="Garamond" w:cs="Garamond"/>
          <w:color w:val="000000"/>
          <w:sz w:val="24"/>
          <w:szCs w:val="24"/>
        </w:rPr>
        <w:t xml:space="preserve">shtojcën </w:t>
      </w:r>
      <w:r w:rsidRPr="00DB0CB5">
        <w:rPr>
          <w:rFonts w:ascii="Garamond" w:hAnsi="Garamond" w:cs="Garamond"/>
          <w:color w:val="000000"/>
          <w:sz w:val="24"/>
          <w:szCs w:val="24"/>
        </w:rPr>
        <w:t xml:space="preserve">I dhe </w:t>
      </w:r>
      <w:r w:rsidR="003B1854" w:rsidRPr="00DB0CB5">
        <w:rPr>
          <w:rFonts w:ascii="Garamond" w:hAnsi="Garamond" w:cs="Garamond"/>
          <w:color w:val="000000"/>
          <w:sz w:val="24"/>
          <w:szCs w:val="24"/>
        </w:rPr>
        <w:t xml:space="preserve">shtojcën </w:t>
      </w:r>
      <w:r w:rsidRPr="00DB0CB5">
        <w:rPr>
          <w:rFonts w:ascii="Garamond" w:hAnsi="Garamond" w:cs="Garamond"/>
          <w:color w:val="000000"/>
          <w:sz w:val="24"/>
          <w:szCs w:val="24"/>
        </w:rPr>
        <w:t>II përkatëse (për më shumë hollësi, ju lutem vizitoni https://www.consilium.europa.eu/de/policies/eulist-of-non-cooperative-jurisdictions).</w:t>
      </w:r>
      <w:r w:rsidR="00F513A0" w:rsidRPr="00DB0CB5">
        <w:rPr>
          <w:rFonts w:ascii="Garamond" w:hAnsi="Garamond" w:cs="Garamond"/>
          <w:color w:val="000000"/>
          <w:sz w:val="24"/>
          <w:szCs w:val="24"/>
        </w:rPr>
        <w:t xml:space="preserve"> </w:t>
      </w:r>
      <w:r w:rsidRPr="00DB0CB5">
        <w:rPr>
          <w:rFonts w:ascii="Garamond" w:hAnsi="Garamond" w:cs="Garamond"/>
          <w:color w:val="000000"/>
          <w:sz w:val="24"/>
          <w:szCs w:val="24"/>
        </w:rPr>
        <w:t xml:space="preserve">Shtojca I përfshin juridiksione që klasifikohen si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dhe </w:t>
      </w:r>
      <w:r w:rsidR="003B1854" w:rsidRPr="00DB0CB5">
        <w:rPr>
          <w:rFonts w:ascii="Garamond" w:hAnsi="Garamond" w:cs="Garamond"/>
          <w:color w:val="000000"/>
          <w:sz w:val="24"/>
          <w:szCs w:val="24"/>
        </w:rPr>
        <w:t xml:space="preserve">shtojca </w:t>
      </w:r>
      <w:r w:rsidRPr="00DB0CB5">
        <w:rPr>
          <w:rFonts w:ascii="Garamond" w:hAnsi="Garamond" w:cs="Garamond"/>
          <w:color w:val="000000"/>
          <w:sz w:val="24"/>
          <w:szCs w:val="24"/>
        </w:rPr>
        <w:t>II përfshin juridiksione të mëtejshme (</w:t>
      </w:r>
      <w:r w:rsidR="003B1854">
        <w:rPr>
          <w:rFonts w:ascii="Garamond" w:hAnsi="Garamond" w:cs="Garamond"/>
          <w:color w:val="000000"/>
          <w:sz w:val="24"/>
          <w:szCs w:val="24"/>
        </w:rPr>
        <w:t>“</w:t>
      </w:r>
      <w:r w:rsidRPr="00DB0CB5">
        <w:rPr>
          <w:rFonts w:ascii="Garamond" w:hAnsi="Garamond" w:cs="Garamond"/>
          <w:color w:val="000000"/>
          <w:sz w:val="24"/>
          <w:szCs w:val="24"/>
        </w:rPr>
        <w:t xml:space="preserve">Juridiksionet e </w:t>
      </w:r>
      <w:r w:rsidR="003B1854" w:rsidRPr="00DB0CB5">
        <w:rPr>
          <w:rFonts w:ascii="Garamond" w:hAnsi="Garamond" w:cs="Garamond"/>
          <w:color w:val="000000"/>
          <w:sz w:val="24"/>
          <w:szCs w:val="24"/>
        </w:rPr>
        <w:t xml:space="preserve">shtojcës </w:t>
      </w:r>
      <w:r w:rsidRPr="00DB0CB5">
        <w:rPr>
          <w:rFonts w:ascii="Garamond" w:hAnsi="Garamond" w:cs="Garamond"/>
          <w:color w:val="000000"/>
          <w:sz w:val="24"/>
          <w:szCs w:val="24"/>
        </w:rPr>
        <w:t>II</w:t>
      </w:r>
      <w:r w:rsidR="003B1854">
        <w:rPr>
          <w:rFonts w:ascii="Garamond" w:hAnsi="Garamond" w:cs="Garamond"/>
          <w:color w:val="000000"/>
          <w:sz w:val="24"/>
          <w:szCs w:val="24"/>
        </w:rPr>
        <w:t>”</w:t>
      </w:r>
      <w:r w:rsidRPr="00DB0CB5">
        <w:rPr>
          <w:rFonts w:ascii="Garamond" w:hAnsi="Garamond" w:cs="Garamond"/>
          <w:color w:val="000000"/>
          <w:sz w:val="24"/>
          <w:szCs w:val="24"/>
        </w:rPr>
        <w:t xml:space="preserve"> ose </w:t>
      </w:r>
      <w:r w:rsidR="003B1854">
        <w:rPr>
          <w:rFonts w:ascii="Garamond" w:hAnsi="Garamond" w:cs="Garamond"/>
          <w:color w:val="000000"/>
          <w:sz w:val="24"/>
          <w:szCs w:val="24"/>
        </w:rPr>
        <w:t>“</w:t>
      </w:r>
      <w:r w:rsidRPr="00DB0CB5">
        <w:rPr>
          <w:rFonts w:ascii="Garamond" w:hAnsi="Garamond" w:cs="Garamond"/>
          <w:color w:val="000000"/>
          <w:sz w:val="24"/>
          <w:szCs w:val="24"/>
        </w:rPr>
        <w:t>Juridiksionet e Angazhuara</w:t>
      </w:r>
      <w:r w:rsidR="003B1854">
        <w:rPr>
          <w:rFonts w:ascii="Garamond" w:hAnsi="Garamond" w:cs="Garamond"/>
          <w:color w:val="000000"/>
          <w:sz w:val="24"/>
          <w:szCs w:val="24"/>
        </w:rPr>
        <w:t>”</w:t>
      </w:r>
      <w:r w:rsidRPr="00DB0CB5">
        <w:rPr>
          <w:rFonts w:ascii="Garamond" w:hAnsi="Garamond" w:cs="Garamond"/>
          <w:color w:val="000000"/>
          <w:sz w:val="24"/>
          <w:szCs w:val="24"/>
        </w:rPr>
        <w:t>)</w:t>
      </w:r>
      <w:r w:rsidR="003B1854">
        <w:rPr>
          <w:rFonts w:ascii="Garamond" w:hAnsi="Garamond" w:cs="Garamond"/>
          <w:color w:val="000000"/>
          <w:sz w:val="24"/>
          <w:szCs w:val="24"/>
        </w:rPr>
        <w:t>,</w:t>
      </w:r>
      <w:r w:rsidRPr="00DB0CB5">
        <w:rPr>
          <w:rFonts w:ascii="Garamond" w:hAnsi="Garamond" w:cs="Garamond"/>
          <w:color w:val="000000"/>
          <w:sz w:val="24"/>
          <w:szCs w:val="24"/>
        </w:rPr>
        <w:t xml:space="preserve"> që kanë marrë angazhime të mjaftueshme për të trajtuar mangësitë e tyre të identifikuara dhe si të tilla nuk janë konsideruar si </w:t>
      </w:r>
      <w:proofErr w:type="spellStart"/>
      <w:r w:rsidRPr="00DB0CB5">
        <w:rPr>
          <w:rFonts w:ascii="Garamond" w:hAnsi="Garamond" w:cs="Garamond"/>
          <w:color w:val="000000"/>
          <w:sz w:val="24"/>
          <w:szCs w:val="24"/>
        </w:rPr>
        <w:t>jobashkëpunuese</w:t>
      </w:r>
      <w:proofErr w:type="spellEnd"/>
      <w:r w:rsidRPr="00DB0CB5">
        <w:rPr>
          <w:rFonts w:ascii="Garamond" w:hAnsi="Garamond" w:cs="Garamond"/>
          <w:color w:val="000000"/>
          <w:sz w:val="24"/>
          <w:szCs w:val="24"/>
        </w:rPr>
        <w:t xml:space="preserve"> për momentin.</w:t>
      </w:r>
    </w:p>
    <w:p w14:paraId="7B4A132A"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Rekomandimet e FATF-it</w:t>
      </w:r>
      <w:r w:rsidRPr="00DB0CB5">
        <w:rPr>
          <w:rFonts w:ascii="Garamond" w:hAnsi="Garamond" w:cs="Garamond"/>
          <w:color w:val="000000"/>
          <w:sz w:val="24"/>
          <w:szCs w:val="24"/>
        </w:rPr>
        <w:t>: rekomandime të tilla të përkufizuara herë pas here nga Grupi i Posaçëm i Veprimit Financiar (FATF). FATF-i është organi ndërqeveritar që synon të zhvillojë dhe nxisë politikat kombëtare dhe ndërkombëtare për luftën kundër pastrimit të parave dhe financimit të terrorizmit.</w:t>
      </w:r>
    </w:p>
    <w:p w14:paraId="63CE31B5"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Praktikë mashtrimi</w:t>
      </w:r>
      <w:r w:rsidRPr="00DB0CB5">
        <w:rPr>
          <w:rFonts w:ascii="Garamond" w:hAnsi="Garamond" w:cs="Garamond"/>
          <w:color w:val="000000"/>
          <w:sz w:val="24"/>
          <w:szCs w:val="24"/>
        </w:rPr>
        <w:t>: është çdo veprim ose mosveprim, duke përfshirë një keqinterpretim që me qëllim ose nga pakujdesia çorienton ose synon të çorientojë një palë në kuadrin e përftimit të një përfitimi financiar ose shmangies së një detyrimi;</w:t>
      </w:r>
    </w:p>
    <w:p w14:paraId="7855EBE7" w14:textId="452F2841"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Natyrë e jashtëligjshme</w:t>
      </w:r>
      <w:r w:rsidRPr="00DB0CB5">
        <w:rPr>
          <w:rFonts w:ascii="Garamond" w:hAnsi="Garamond" w:cs="Garamond"/>
          <w:color w:val="000000"/>
          <w:sz w:val="24"/>
          <w:szCs w:val="24"/>
        </w:rPr>
        <w:t>: është origjina e fondeve të marra nëpërmjet</w:t>
      </w:r>
      <w:r w:rsidR="00CE4ED7">
        <w:rPr>
          <w:rFonts w:ascii="Garamond" w:hAnsi="Garamond" w:cs="Garamond"/>
          <w:color w:val="000000"/>
          <w:sz w:val="24"/>
          <w:szCs w:val="24"/>
        </w:rPr>
        <w:t>:</w:t>
      </w:r>
    </w:p>
    <w:p w14:paraId="1348067D" w14:textId="238D67D1"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a) </w:t>
      </w:r>
      <w:r w:rsidRPr="00DB0CB5">
        <w:rPr>
          <w:rFonts w:ascii="Garamond" w:hAnsi="Garamond" w:cs="Garamond"/>
          <w:color w:val="000000"/>
          <w:sz w:val="24"/>
          <w:szCs w:val="24"/>
        </w:rPr>
        <w:t xml:space="preserve">ndonjë shkeljeje të renditur në </w:t>
      </w:r>
      <w:r w:rsidR="00CE4ED7" w:rsidRPr="00DB0CB5">
        <w:rPr>
          <w:rFonts w:ascii="Garamond" w:hAnsi="Garamond" w:cs="Garamond"/>
          <w:color w:val="000000"/>
          <w:sz w:val="24"/>
          <w:szCs w:val="24"/>
        </w:rPr>
        <w:t xml:space="preserve">kategoritë </w:t>
      </w:r>
      <w:r w:rsidRPr="00DB0CB5">
        <w:rPr>
          <w:rFonts w:ascii="Garamond" w:hAnsi="Garamond" w:cs="Garamond"/>
          <w:color w:val="000000"/>
          <w:sz w:val="24"/>
          <w:szCs w:val="24"/>
        </w:rPr>
        <w:t>e përcaktuara të shkeljeve;</w:t>
      </w:r>
    </w:p>
    <w:p w14:paraId="4D2DAFC4" w14:textId="77777777"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b) </w:t>
      </w:r>
      <w:r w:rsidRPr="00DB0CB5">
        <w:rPr>
          <w:rFonts w:ascii="Garamond" w:hAnsi="Garamond" w:cs="Garamond"/>
          <w:color w:val="000000"/>
          <w:sz w:val="24"/>
          <w:szCs w:val="24"/>
        </w:rPr>
        <w:t xml:space="preserve">ndonjë praktike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w:t>
      </w:r>
    </w:p>
    <w:p w14:paraId="6CBCE18B" w14:textId="41116AFF"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c) </w:t>
      </w:r>
      <w:r w:rsidRPr="00DB0CB5">
        <w:rPr>
          <w:rFonts w:ascii="Garamond" w:hAnsi="Garamond" w:cs="Garamond"/>
          <w:color w:val="000000"/>
          <w:sz w:val="24"/>
          <w:szCs w:val="24"/>
        </w:rPr>
        <w:t>ndonjë praktike mashtrimi</w:t>
      </w:r>
      <w:r w:rsidR="00A04640">
        <w:rPr>
          <w:rFonts w:ascii="Garamond" w:hAnsi="Garamond" w:cs="Garamond"/>
          <w:color w:val="000000"/>
          <w:sz w:val="24"/>
          <w:szCs w:val="24"/>
        </w:rPr>
        <w:t>;</w:t>
      </w:r>
      <w:r w:rsidRPr="00DB0CB5">
        <w:rPr>
          <w:rFonts w:ascii="Garamond" w:hAnsi="Garamond" w:cs="Garamond"/>
          <w:color w:val="000000"/>
          <w:sz w:val="24"/>
          <w:szCs w:val="24"/>
        </w:rPr>
        <w:t xml:space="preserve"> ose</w:t>
      </w:r>
    </w:p>
    <w:p w14:paraId="25258E8E" w14:textId="77777777"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d) </w:t>
      </w:r>
      <w:r w:rsidRPr="00DB0CB5">
        <w:rPr>
          <w:rFonts w:ascii="Garamond" w:hAnsi="Garamond" w:cs="Garamond"/>
          <w:color w:val="000000"/>
          <w:sz w:val="24"/>
          <w:szCs w:val="24"/>
        </w:rPr>
        <w:t>pastrimit të parave.</w:t>
      </w:r>
    </w:p>
    <w:p w14:paraId="2CDA9735" w14:textId="77292AB0"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Praktikë penguese</w:t>
      </w:r>
      <w:r w:rsidRPr="00DB0CB5">
        <w:rPr>
          <w:rFonts w:ascii="Garamond" w:hAnsi="Garamond" w:cs="Garamond"/>
          <w:color w:val="000000"/>
          <w:sz w:val="24"/>
          <w:szCs w:val="24"/>
        </w:rPr>
        <w:t>: i</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shkatërrimi, falsifikimi, ndryshimi ose fshehja, me qëllim të materialit të provave për hetimin ose dhënia e deklaratave të rreme hetuesve, në mënyrë që të pengohet materialisht një hetim zyrtar në akuzat për një praktikë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 mashtruese, shtrënguese ose të fshehtë, ose kërcënimi, ngacmimi apo frikësimi i ndonjë pale për ta penguar nga zbulimi i njohurive të saj për çështjet e lidhura me hetimin apo ndjekjen e hetimit</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ose </w:t>
      </w:r>
      <w:proofErr w:type="spellStart"/>
      <w:r w:rsidRPr="00DB0CB5">
        <w:rPr>
          <w:rFonts w:ascii="Garamond" w:hAnsi="Garamond" w:cs="Garamond"/>
          <w:color w:val="000000"/>
          <w:sz w:val="24"/>
          <w:szCs w:val="24"/>
        </w:rPr>
        <w:t>ii</w:t>
      </w:r>
      <w:proofErr w:type="spellEnd"/>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veprime, me qëllimin për të penguar materialisht ushtrimin e </w:t>
      </w:r>
      <w:proofErr w:type="spellStart"/>
      <w:r w:rsidRPr="00DB0CB5">
        <w:rPr>
          <w:rFonts w:ascii="Garamond" w:hAnsi="Garamond" w:cs="Garamond"/>
          <w:color w:val="000000"/>
          <w:sz w:val="24"/>
          <w:szCs w:val="24"/>
        </w:rPr>
        <w:t>aksesit</w:t>
      </w:r>
      <w:proofErr w:type="spellEnd"/>
      <w:r w:rsidRPr="00DB0CB5">
        <w:rPr>
          <w:rFonts w:ascii="Garamond" w:hAnsi="Garamond" w:cs="Garamond"/>
          <w:color w:val="000000"/>
          <w:sz w:val="24"/>
          <w:szCs w:val="24"/>
        </w:rPr>
        <w:t xml:space="preserve"> të KFW-së në informacionin e kërkuar me kontratë</w:t>
      </w:r>
      <w:r w:rsidR="00A04640">
        <w:rPr>
          <w:rFonts w:ascii="Garamond" w:hAnsi="Garamond" w:cs="Garamond"/>
          <w:color w:val="000000"/>
          <w:sz w:val="24"/>
          <w:szCs w:val="24"/>
        </w:rPr>
        <w:t xml:space="preserve">, </w:t>
      </w:r>
      <w:r w:rsidRPr="00DB0CB5">
        <w:rPr>
          <w:rFonts w:ascii="Garamond" w:hAnsi="Garamond" w:cs="Garamond"/>
          <w:color w:val="000000"/>
          <w:sz w:val="24"/>
          <w:szCs w:val="24"/>
        </w:rPr>
        <w:t xml:space="preserve">në lidhje me hetimin zyrtar në akuzat e një praktike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 xml:space="preserve">, mashtruese, shtrënguese ose të fshehtë. </w:t>
      </w:r>
    </w:p>
    <w:p w14:paraId="58E799E1"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Person</w:t>
      </w:r>
      <w:r w:rsidRPr="00DB0CB5">
        <w:rPr>
          <w:rFonts w:ascii="Garamond" w:hAnsi="Garamond" w:cs="Garamond"/>
          <w:color w:val="000000"/>
          <w:sz w:val="24"/>
          <w:szCs w:val="24"/>
        </w:rPr>
        <w:t xml:space="preserve">: çdo person fizik, juridik, partneritet ose shoqatë e </w:t>
      </w:r>
      <w:proofErr w:type="spellStart"/>
      <w:r w:rsidRPr="00DB0CB5">
        <w:rPr>
          <w:rFonts w:ascii="Garamond" w:hAnsi="Garamond" w:cs="Garamond"/>
          <w:color w:val="000000"/>
          <w:sz w:val="24"/>
          <w:szCs w:val="24"/>
        </w:rPr>
        <w:t>pathemeluar</w:t>
      </w:r>
      <w:proofErr w:type="spellEnd"/>
      <w:r w:rsidRPr="00DB0CB5">
        <w:rPr>
          <w:rFonts w:ascii="Garamond" w:hAnsi="Garamond" w:cs="Garamond"/>
          <w:color w:val="000000"/>
          <w:sz w:val="24"/>
          <w:szCs w:val="24"/>
        </w:rPr>
        <w:t>.</w:t>
      </w:r>
    </w:p>
    <w:p w14:paraId="48072D78" w14:textId="0FDC4D4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lastRenderedPageBreak/>
        <w:t xml:space="preserve">Praktikë e </w:t>
      </w:r>
      <w:proofErr w:type="spellStart"/>
      <w:r w:rsidRPr="00DB0CB5">
        <w:rPr>
          <w:rFonts w:ascii="Garamond" w:hAnsi="Garamond" w:cs="Garamond"/>
          <w:b/>
          <w:bCs/>
          <w:color w:val="000000"/>
          <w:sz w:val="24"/>
          <w:szCs w:val="24"/>
        </w:rPr>
        <w:t>sanksionueshme</w:t>
      </w:r>
      <w:proofErr w:type="spellEnd"/>
      <w:r w:rsidRPr="00DB0CB5">
        <w:rPr>
          <w:rFonts w:ascii="Garamond" w:hAnsi="Garamond" w:cs="Garamond"/>
          <w:color w:val="000000"/>
          <w:sz w:val="24"/>
          <w:szCs w:val="24"/>
        </w:rPr>
        <w:t xml:space="preserve">: secila nga praktikat shtrënguese, të marrëveshjes së fshehtë, </w:t>
      </w:r>
      <w:proofErr w:type="spellStart"/>
      <w:r w:rsidRPr="00DB0CB5">
        <w:rPr>
          <w:rFonts w:ascii="Garamond" w:hAnsi="Garamond" w:cs="Garamond"/>
          <w:color w:val="000000"/>
          <w:sz w:val="24"/>
          <w:szCs w:val="24"/>
        </w:rPr>
        <w:t>korruptive</w:t>
      </w:r>
      <w:proofErr w:type="spellEnd"/>
      <w:r w:rsidRPr="00DB0CB5">
        <w:rPr>
          <w:rFonts w:ascii="Garamond" w:hAnsi="Garamond" w:cs="Garamond"/>
          <w:color w:val="000000"/>
          <w:sz w:val="24"/>
          <w:szCs w:val="24"/>
        </w:rPr>
        <w:t>, mashtruese ose penguese (siç përkufizohen dhe kët</w:t>
      </w:r>
      <w:r w:rsidR="00B14F2A">
        <w:rPr>
          <w:rFonts w:ascii="Garamond" w:hAnsi="Garamond" w:cs="Garamond"/>
          <w:color w:val="000000"/>
          <w:sz w:val="24"/>
          <w:szCs w:val="24"/>
        </w:rPr>
        <w:t>a</w:t>
      </w:r>
      <w:r w:rsidRPr="00DB0CB5">
        <w:rPr>
          <w:rFonts w:ascii="Garamond" w:hAnsi="Garamond" w:cs="Garamond"/>
          <w:color w:val="000000"/>
          <w:sz w:val="24"/>
          <w:szCs w:val="24"/>
        </w:rPr>
        <w:t xml:space="preserve"> terma këtu) që është</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i</w:t>
      </w:r>
      <w:r w:rsidR="00D6111F" w:rsidRPr="00DB0CB5">
        <w:rPr>
          <w:rFonts w:ascii="Garamond" w:hAnsi="Garamond" w:cs="Garamond"/>
          <w:color w:val="000000"/>
          <w:sz w:val="24"/>
          <w:szCs w:val="24"/>
        </w:rPr>
        <w:t>.</w:t>
      </w:r>
      <w:r w:rsidRPr="00DB0CB5">
        <w:rPr>
          <w:rFonts w:ascii="Garamond" w:hAnsi="Garamond" w:cs="Garamond"/>
          <w:color w:val="000000"/>
          <w:sz w:val="24"/>
          <w:szCs w:val="24"/>
        </w:rPr>
        <w:t xml:space="preserve"> e paligjshme sipas ligjit gjerman ose atij të zbatueshëm</w:t>
      </w:r>
      <w:r w:rsidR="00C75607">
        <w:rPr>
          <w:rFonts w:ascii="Garamond" w:hAnsi="Garamond" w:cs="Garamond"/>
          <w:color w:val="000000"/>
          <w:sz w:val="24"/>
          <w:szCs w:val="24"/>
        </w:rPr>
        <w:t>;</w:t>
      </w:r>
      <w:r w:rsidRPr="00DB0CB5">
        <w:rPr>
          <w:rFonts w:ascii="Garamond" w:hAnsi="Garamond" w:cs="Garamond"/>
          <w:color w:val="000000"/>
          <w:sz w:val="24"/>
          <w:szCs w:val="24"/>
        </w:rPr>
        <w:t xml:space="preserve"> dhe </w:t>
      </w:r>
      <w:proofErr w:type="spellStart"/>
      <w:r w:rsidRPr="00DB0CB5">
        <w:rPr>
          <w:rFonts w:ascii="Garamond" w:hAnsi="Garamond" w:cs="Garamond"/>
          <w:color w:val="000000"/>
          <w:sz w:val="24"/>
          <w:szCs w:val="24"/>
        </w:rPr>
        <w:t>ii</w:t>
      </w:r>
      <w:proofErr w:type="spellEnd"/>
      <w:r w:rsidR="00C75607">
        <w:rPr>
          <w:rFonts w:ascii="Garamond" w:hAnsi="Garamond" w:cs="Garamond"/>
          <w:color w:val="000000"/>
          <w:sz w:val="24"/>
          <w:szCs w:val="24"/>
        </w:rPr>
        <w:t>.</w:t>
      </w:r>
      <w:r w:rsidRPr="00DB0CB5">
        <w:rPr>
          <w:rFonts w:ascii="Garamond" w:hAnsi="Garamond" w:cs="Garamond"/>
          <w:color w:val="000000"/>
          <w:sz w:val="24"/>
          <w:szCs w:val="24"/>
        </w:rPr>
        <w:t xml:space="preserve"> që ka ose mund të ketë, efekt material ligjor ose </w:t>
      </w:r>
      <w:proofErr w:type="spellStart"/>
      <w:r w:rsidRPr="00DB0CB5">
        <w:rPr>
          <w:rFonts w:ascii="Garamond" w:hAnsi="Garamond" w:cs="Garamond"/>
          <w:color w:val="000000"/>
          <w:sz w:val="24"/>
          <w:szCs w:val="24"/>
        </w:rPr>
        <w:t>reputacional</w:t>
      </w:r>
      <w:proofErr w:type="spellEnd"/>
      <w:r w:rsidRPr="00DB0CB5">
        <w:rPr>
          <w:rFonts w:ascii="Garamond" w:hAnsi="Garamond" w:cs="Garamond"/>
          <w:color w:val="000000"/>
          <w:sz w:val="24"/>
          <w:szCs w:val="24"/>
        </w:rPr>
        <w:t xml:space="preserve"> te</w:t>
      </w:r>
      <w:r w:rsidR="00D6111F" w:rsidRPr="00DB0CB5">
        <w:rPr>
          <w:rFonts w:ascii="Garamond" w:hAnsi="Garamond" w:cs="Garamond"/>
          <w:color w:val="000000"/>
          <w:sz w:val="24"/>
          <w:szCs w:val="24"/>
        </w:rPr>
        <w:t xml:space="preserve"> </w:t>
      </w:r>
      <w:r w:rsidRPr="00DB0CB5">
        <w:rPr>
          <w:rFonts w:ascii="Garamond" w:hAnsi="Garamond" w:cs="Garamond"/>
          <w:color w:val="000000"/>
          <w:sz w:val="24"/>
          <w:szCs w:val="24"/>
        </w:rPr>
        <w:t xml:space="preserve">Marrëveshja ndërmjet Huamarrësit, </w:t>
      </w:r>
      <w:r w:rsidRPr="00DB0CB5">
        <w:rPr>
          <w:rFonts w:ascii="Garamond" w:hAnsi="Garamond" w:cs="Garamond"/>
          <w:b/>
          <w:bCs/>
          <w:color w:val="000000"/>
          <w:sz w:val="24"/>
          <w:szCs w:val="24"/>
        </w:rPr>
        <w:t>Agjencisë së Ekzekutimit të Projektit</w:t>
      </w:r>
      <w:r w:rsidRPr="00DB0CB5">
        <w:rPr>
          <w:rFonts w:ascii="Garamond" w:hAnsi="Garamond" w:cs="Garamond"/>
          <w:color w:val="000000"/>
          <w:sz w:val="24"/>
          <w:szCs w:val="24"/>
        </w:rPr>
        <w:t xml:space="preserve"> dhe KFW-së ose në zbatimin e saj.</w:t>
      </w:r>
    </w:p>
    <w:p w14:paraId="5668418A"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Sanksione</w:t>
      </w:r>
      <w:r w:rsidRPr="00DB0CB5">
        <w:rPr>
          <w:rFonts w:ascii="Garamond" w:hAnsi="Garamond" w:cs="Garamond"/>
          <w:color w:val="000000"/>
          <w:sz w:val="24"/>
          <w:szCs w:val="24"/>
        </w:rPr>
        <w:t>: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78A72904" w14:textId="777777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Organ sanksionues</w:t>
      </w:r>
      <w:r w:rsidRPr="00DB0CB5">
        <w:rPr>
          <w:rFonts w:ascii="Garamond" w:hAnsi="Garamond" w:cs="Garamond"/>
          <w:color w:val="000000"/>
          <w:sz w:val="24"/>
          <w:szCs w:val="24"/>
        </w:rPr>
        <w:t>: Këshilli i Sigurimit të Kombeve të Bashkuara, Bashkimi Evropian dhe Republika Federale e Gjermanisë.</w:t>
      </w:r>
    </w:p>
    <w:p w14:paraId="3FDD6F25" w14:textId="4D8DBD77"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Listë e sanksioneve</w:t>
      </w:r>
      <w:r w:rsidRPr="00DB0CB5">
        <w:rPr>
          <w:rFonts w:ascii="Garamond" w:hAnsi="Garamond" w:cs="Garamond"/>
          <w:color w:val="000000"/>
          <w:sz w:val="24"/>
          <w:szCs w:val="24"/>
        </w:rPr>
        <w:t>: çdo listë e personave, grupeve ose subjekteve të caktuar posaçërisht</w:t>
      </w:r>
      <w:r w:rsidR="00C75607">
        <w:rPr>
          <w:rFonts w:ascii="Garamond" w:hAnsi="Garamond" w:cs="Garamond"/>
          <w:color w:val="000000"/>
          <w:sz w:val="24"/>
          <w:szCs w:val="24"/>
        </w:rPr>
        <w:t>,</w:t>
      </w:r>
      <w:r w:rsidRPr="00DB0CB5">
        <w:rPr>
          <w:rFonts w:ascii="Garamond" w:hAnsi="Garamond" w:cs="Garamond"/>
          <w:color w:val="000000"/>
          <w:sz w:val="24"/>
          <w:szCs w:val="24"/>
        </w:rPr>
        <w:t xml:space="preserve"> që janë objekt i </w:t>
      </w:r>
      <w:r w:rsidR="00C75607" w:rsidRPr="00DB0CB5">
        <w:rPr>
          <w:rFonts w:ascii="Garamond" w:hAnsi="Garamond" w:cs="Garamond"/>
          <w:color w:val="000000"/>
          <w:sz w:val="24"/>
          <w:szCs w:val="24"/>
        </w:rPr>
        <w:t>sanksioneve</w:t>
      </w:r>
      <w:r w:rsidRPr="00DB0CB5">
        <w:rPr>
          <w:rFonts w:ascii="Garamond" w:hAnsi="Garamond" w:cs="Garamond"/>
          <w:color w:val="000000"/>
          <w:sz w:val="24"/>
          <w:szCs w:val="24"/>
        </w:rPr>
        <w:t>, siç miratohet nga ndonjë Organ Sanksionues.</w:t>
      </w:r>
    </w:p>
    <w:p w14:paraId="2CFDBF7A" w14:textId="030DB871" w:rsidR="007A2A3F" w:rsidRPr="00DB0CB5"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Garamond"/>
          <w:b/>
          <w:bCs/>
          <w:color w:val="000000"/>
          <w:sz w:val="24"/>
          <w:szCs w:val="24"/>
        </w:rPr>
        <w:t xml:space="preserve">Praktikë e </w:t>
      </w:r>
      <w:r w:rsidR="00FB60FC" w:rsidRPr="00DB0CB5">
        <w:rPr>
          <w:rFonts w:ascii="Garamond" w:hAnsi="Garamond" w:cs="Garamond"/>
          <w:b/>
          <w:bCs/>
          <w:color w:val="000000"/>
          <w:sz w:val="24"/>
          <w:szCs w:val="24"/>
        </w:rPr>
        <w:t>shmangies së tatimeve</w:t>
      </w:r>
      <w:r w:rsidRPr="00DB0CB5">
        <w:rPr>
          <w:rFonts w:ascii="Garamond" w:hAnsi="Garamond" w:cs="Garamond"/>
          <w:color w:val="000000"/>
          <w:sz w:val="24"/>
          <w:szCs w:val="24"/>
        </w:rPr>
        <w:t xml:space="preserve">: çdo akt i shfrytëzimit të </w:t>
      </w:r>
      <w:proofErr w:type="spellStart"/>
      <w:r w:rsidRPr="00DB0CB5">
        <w:rPr>
          <w:rFonts w:ascii="Garamond" w:hAnsi="Garamond" w:cs="Garamond"/>
          <w:color w:val="000000"/>
          <w:sz w:val="24"/>
          <w:szCs w:val="24"/>
        </w:rPr>
        <w:t>teknikaliteteve</w:t>
      </w:r>
      <w:proofErr w:type="spellEnd"/>
      <w:r w:rsidRPr="00DB0CB5">
        <w:rPr>
          <w:rFonts w:ascii="Garamond" w:hAnsi="Garamond" w:cs="Garamond"/>
          <w:color w:val="000000"/>
          <w:sz w:val="24"/>
          <w:szCs w:val="24"/>
        </w:rPr>
        <w:t xml:space="preserve"> të një sistemi tatimor dhe/ose juridiksioni ose të mospërputhjeve midis dy ose më shumë sistemeve dhe/ose juridiksioneve tatimore pa ndonjë arsye bindëse biznesi, përveç qëllimit të vetëm të reduktimit të detyrimit tatimor.</w:t>
      </w:r>
    </w:p>
    <w:p w14:paraId="1DA7676A" w14:textId="77777777" w:rsidR="007A2A3F" w:rsidRPr="00DB0CB5" w:rsidRDefault="007A2A3F" w:rsidP="007A2A3F">
      <w:pPr>
        <w:tabs>
          <w:tab w:val="left" w:pos="8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2. </w:t>
      </w:r>
      <w:r w:rsidRPr="00DB0CB5">
        <w:rPr>
          <w:rFonts w:ascii="Garamond" w:hAnsi="Garamond" w:cs="Garamond"/>
          <w:color w:val="000000"/>
          <w:sz w:val="24"/>
          <w:szCs w:val="24"/>
        </w:rPr>
        <w:t>DHËNIA E INFORMACIONIT</w:t>
      </w:r>
    </w:p>
    <w:p w14:paraId="3A371AE9" w14:textId="0D6636D2" w:rsidR="007A2A3F" w:rsidRPr="00DB0CB5" w:rsidRDefault="007A2A3F" w:rsidP="007A2A3F">
      <w:pPr>
        <w:autoSpaceDE w:val="0"/>
        <w:autoSpaceDN w:val="0"/>
        <w:adjustRightInd w:val="0"/>
        <w:spacing w:after="0" w:line="240" w:lineRule="auto"/>
        <w:ind w:firstLine="284"/>
        <w:jc w:val="both"/>
        <w:rPr>
          <w:rFonts w:ascii="Garamond" w:hAnsi="Garamond" w:cs="Garamond"/>
          <w:b/>
          <w:bCs/>
          <w:color w:val="000000"/>
          <w:sz w:val="24"/>
          <w:szCs w:val="24"/>
        </w:rPr>
      </w:pPr>
      <w:r w:rsidRPr="00DB0CB5">
        <w:rPr>
          <w:rFonts w:ascii="Garamond" w:hAnsi="Garamond" w:cs="Garamond"/>
          <w:b/>
          <w:bCs/>
          <w:color w:val="000000"/>
          <w:sz w:val="24"/>
          <w:szCs w:val="24"/>
        </w:rPr>
        <w:t>Agjencia Ekzekutuese e Projektit</w:t>
      </w:r>
      <w:r w:rsidR="006E2EC2">
        <w:rPr>
          <w:rFonts w:ascii="Garamond" w:hAnsi="Garamond" w:cs="Garamond"/>
          <w:b/>
          <w:bCs/>
          <w:color w:val="000000"/>
          <w:sz w:val="24"/>
          <w:szCs w:val="24"/>
        </w:rPr>
        <w:t>:</w:t>
      </w:r>
    </w:p>
    <w:p w14:paraId="6F102878" w14:textId="23EF1C2F"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a) </w:t>
      </w:r>
      <w:r w:rsidRPr="00DB0CB5">
        <w:rPr>
          <w:rFonts w:ascii="Garamond" w:hAnsi="Garamond" w:cs="Garamond"/>
          <w:color w:val="000000"/>
          <w:sz w:val="24"/>
          <w:szCs w:val="24"/>
        </w:rPr>
        <w:t>i vendos menjëherë në dispozicion KFW-së, me kërkesë të KFW-së, të gjith</w:t>
      </w:r>
      <w:r w:rsidR="005126A7">
        <w:rPr>
          <w:rFonts w:ascii="Garamond" w:hAnsi="Garamond" w:cs="Garamond"/>
          <w:color w:val="000000"/>
          <w:sz w:val="24"/>
          <w:szCs w:val="24"/>
        </w:rPr>
        <w:t>a</w:t>
      </w:r>
      <w:r w:rsidRPr="00DB0CB5">
        <w:rPr>
          <w:rFonts w:ascii="Garamond" w:hAnsi="Garamond" w:cs="Garamond"/>
          <w:color w:val="000000"/>
          <w:sz w:val="24"/>
          <w:szCs w:val="24"/>
        </w:rPr>
        <w:t xml:space="preserve"> informacionet </w:t>
      </w:r>
      <w:r w:rsidRPr="00FB60FC">
        <w:rPr>
          <w:rFonts w:ascii="Garamond" w:hAnsi="Garamond" w:cs="Garamond"/>
          <w:color w:val="000000"/>
          <w:sz w:val="24"/>
          <w:szCs w:val="24"/>
        </w:rPr>
        <w:t xml:space="preserve">përkatëse me “njih klientin tënd” ose informacione të ngjashme në lidhje me Agjencinë Ekzekutuese të Projektit dhe secilin prej </w:t>
      </w:r>
      <w:r w:rsidR="00D6111F" w:rsidRPr="00FB60FC">
        <w:rPr>
          <w:rFonts w:ascii="Garamond" w:hAnsi="Garamond" w:cs="Garamond"/>
          <w:color w:val="000000"/>
          <w:sz w:val="24"/>
          <w:szCs w:val="24"/>
        </w:rPr>
        <w:t>aksionarëve</w:t>
      </w:r>
      <w:r w:rsidRPr="00FB60FC">
        <w:rPr>
          <w:rFonts w:ascii="Garamond" w:hAnsi="Garamond" w:cs="Garamond"/>
          <w:color w:val="000000"/>
          <w:sz w:val="24"/>
          <w:szCs w:val="24"/>
        </w:rPr>
        <w:t xml:space="preserve"> të saj (të drejtpërdrejtë dhe/ose të tërthortë), filialeve dhe/ose degëve të tjera (nëse ka), sipas kërkesës së KFW-së;</w:t>
      </w:r>
      <w:r w:rsidR="00F513A0" w:rsidRPr="00FB60FC">
        <w:rPr>
          <w:rFonts w:ascii="Garamond" w:hAnsi="Garamond" w:cs="Garamond"/>
          <w:color w:val="000000"/>
          <w:sz w:val="24"/>
          <w:szCs w:val="24"/>
        </w:rPr>
        <w:t xml:space="preserve"> </w:t>
      </w:r>
    </w:p>
    <w:p w14:paraId="59ED7CE7" w14:textId="4089CFE0"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b) </w:t>
      </w:r>
      <w:r w:rsidRPr="00FB60FC">
        <w:rPr>
          <w:rFonts w:ascii="Garamond" w:hAnsi="Garamond" w:cs="Garamond"/>
          <w:color w:val="000000"/>
          <w:sz w:val="24"/>
          <w:szCs w:val="24"/>
        </w:rPr>
        <w:t xml:space="preserve">i paraqet menjëherë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-së, me kërkesë të KFW-së, të gjitha informacionet dhe dokumentet të Agjencisë Ekzekutuese të Projektit dhe (nën)kontraktuesve dhe palëve të tjera të lidhura, për të cilat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-ja ka nevojë për të përmbushur detyrimet e saj për parandalimin e Praktikave të </w:t>
      </w:r>
      <w:proofErr w:type="spellStart"/>
      <w:r w:rsidRPr="00FB60FC">
        <w:rPr>
          <w:rFonts w:ascii="Garamond" w:hAnsi="Garamond" w:cs="Garamond"/>
          <w:color w:val="000000"/>
          <w:sz w:val="24"/>
          <w:szCs w:val="24"/>
        </w:rPr>
        <w:t>Sanksionueshme</w:t>
      </w:r>
      <w:proofErr w:type="spellEnd"/>
      <w:r w:rsidRPr="00FB60FC">
        <w:rPr>
          <w:rFonts w:ascii="Garamond" w:hAnsi="Garamond" w:cs="Garamond"/>
          <w:color w:val="000000"/>
          <w:sz w:val="24"/>
          <w:szCs w:val="24"/>
        </w:rPr>
        <w:t>, pastrimin e parave dhe/ose financimin e terrorizmit, si dhe monitorimin e vazhdueshëm të marrëdhënieve të punës me Agjencinë Ekzekutuese të Projektit</w:t>
      </w:r>
      <w:r w:rsidR="001B5A87" w:rsidRPr="00FB60FC">
        <w:rPr>
          <w:rFonts w:ascii="Garamond" w:hAnsi="Garamond" w:cs="Garamond"/>
          <w:color w:val="000000"/>
          <w:sz w:val="24"/>
          <w:szCs w:val="24"/>
        </w:rPr>
        <w:t>,</w:t>
      </w:r>
      <w:r w:rsidRPr="00FB60FC">
        <w:rPr>
          <w:rFonts w:ascii="Garamond" w:hAnsi="Garamond" w:cs="Garamond"/>
          <w:color w:val="000000"/>
          <w:sz w:val="24"/>
          <w:szCs w:val="24"/>
        </w:rPr>
        <w:t xml:space="preserve"> që nevojitet për këtë qëllim;</w:t>
      </w:r>
    </w:p>
    <w:p w14:paraId="06DD86C2" w14:textId="35A79D79"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c) </w:t>
      </w:r>
      <w:r w:rsidRPr="00FB60FC">
        <w:rPr>
          <w:rFonts w:ascii="Garamond" w:hAnsi="Garamond" w:cs="Garamond"/>
          <w:color w:val="000000"/>
          <w:sz w:val="24"/>
          <w:szCs w:val="24"/>
        </w:rPr>
        <w:t xml:space="preserve">informon menjëherë dhe me nismën e vet, sapo merr dijeni ose ka dyshime,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-në për çdo Praktikë të </w:t>
      </w:r>
      <w:proofErr w:type="spellStart"/>
      <w:r w:rsidRPr="00FB60FC">
        <w:rPr>
          <w:rFonts w:ascii="Garamond" w:hAnsi="Garamond" w:cs="Garamond"/>
          <w:color w:val="000000"/>
          <w:sz w:val="24"/>
          <w:szCs w:val="24"/>
        </w:rPr>
        <w:t>Sanksionueshme</w:t>
      </w:r>
      <w:proofErr w:type="spellEnd"/>
      <w:r w:rsidRPr="00FB60FC">
        <w:rPr>
          <w:rFonts w:ascii="Garamond" w:hAnsi="Garamond" w:cs="Garamond"/>
          <w:color w:val="000000"/>
          <w:sz w:val="24"/>
          <w:szCs w:val="24"/>
        </w:rPr>
        <w:t xml:space="preserve">, pastrim parash dhe/ose financim terrorizmi nga Agjencia Ekzekutuese e Projektit, anëtarët e organeve të saj </w:t>
      </w:r>
      <w:proofErr w:type="spellStart"/>
      <w:r w:rsidRPr="00FB60FC">
        <w:rPr>
          <w:rFonts w:ascii="Garamond" w:hAnsi="Garamond" w:cs="Garamond"/>
          <w:color w:val="000000"/>
          <w:sz w:val="24"/>
          <w:szCs w:val="24"/>
        </w:rPr>
        <w:t>menaxheriale</w:t>
      </w:r>
      <w:proofErr w:type="spellEnd"/>
      <w:r w:rsidR="001B5A87" w:rsidRPr="00FB60FC">
        <w:rPr>
          <w:rFonts w:ascii="Garamond" w:hAnsi="Garamond" w:cs="Garamond"/>
          <w:color w:val="000000"/>
          <w:sz w:val="24"/>
          <w:szCs w:val="24"/>
        </w:rPr>
        <w:t>,</w:t>
      </w:r>
      <w:r w:rsidRPr="00FB60FC">
        <w:rPr>
          <w:rFonts w:ascii="Garamond" w:hAnsi="Garamond" w:cs="Garamond"/>
          <w:color w:val="000000"/>
          <w:sz w:val="24"/>
          <w:szCs w:val="24"/>
        </w:rPr>
        <w:t xml:space="preserve"> ose organe të tjera drejtuese</w:t>
      </w:r>
      <w:r w:rsidR="001B5A87" w:rsidRPr="00FB60FC">
        <w:rPr>
          <w:rFonts w:ascii="Garamond" w:hAnsi="Garamond" w:cs="Garamond"/>
          <w:color w:val="000000"/>
          <w:sz w:val="24"/>
          <w:szCs w:val="24"/>
        </w:rPr>
        <w:t>,</w:t>
      </w:r>
      <w:r w:rsidRPr="00FB60FC">
        <w:rPr>
          <w:rFonts w:ascii="Garamond" w:hAnsi="Garamond" w:cs="Garamond"/>
          <w:color w:val="000000"/>
          <w:sz w:val="24"/>
          <w:szCs w:val="24"/>
        </w:rPr>
        <w:t xml:space="preserve"> ose </w:t>
      </w:r>
      <w:r w:rsidR="001B5A87" w:rsidRPr="00FB60FC">
        <w:rPr>
          <w:rFonts w:ascii="Garamond" w:hAnsi="Garamond" w:cs="Garamond"/>
          <w:color w:val="000000"/>
          <w:sz w:val="24"/>
          <w:szCs w:val="24"/>
        </w:rPr>
        <w:t>aksionarët</w:t>
      </w:r>
      <w:r w:rsidRPr="00FB60FC">
        <w:rPr>
          <w:rFonts w:ascii="Garamond" w:hAnsi="Garamond" w:cs="Garamond"/>
          <w:color w:val="000000"/>
          <w:sz w:val="24"/>
          <w:szCs w:val="24"/>
        </w:rPr>
        <w:t xml:space="preserve"> e saj;</w:t>
      </w:r>
    </w:p>
    <w:p w14:paraId="7B8775F9" w14:textId="735AF2BC"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d) </w:t>
      </w:r>
      <w:r w:rsidRPr="00FB60FC">
        <w:rPr>
          <w:rFonts w:ascii="Garamond" w:hAnsi="Garamond" w:cs="Garamond"/>
          <w:color w:val="000000"/>
          <w:sz w:val="24"/>
          <w:szCs w:val="24"/>
        </w:rPr>
        <w:t xml:space="preserve">i jep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-së të gjithë informacionin dhe të dhënat mbi Projektin dhe ecurinë e tij të mëtejshme që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-ja mund të kërkojë për qëllimet e kësaj </w:t>
      </w:r>
      <w:r w:rsidR="001B5A87" w:rsidRPr="00FB60FC">
        <w:rPr>
          <w:rFonts w:ascii="Garamond" w:hAnsi="Garamond" w:cs="Garamond"/>
          <w:color w:val="000000"/>
          <w:sz w:val="24"/>
          <w:szCs w:val="24"/>
        </w:rPr>
        <w:t>shtojce</w:t>
      </w:r>
      <w:r w:rsidRPr="00FB60FC">
        <w:rPr>
          <w:rFonts w:ascii="Garamond" w:hAnsi="Garamond" w:cs="Garamond"/>
          <w:color w:val="000000"/>
          <w:sz w:val="24"/>
          <w:szCs w:val="24"/>
        </w:rPr>
        <w:t>;</w:t>
      </w:r>
    </w:p>
    <w:p w14:paraId="16C5C5D3" w14:textId="3F2DF4B6"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e) </w:t>
      </w:r>
      <w:r w:rsidRPr="00FB60FC">
        <w:rPr>
          <w:rFonts w:ascii="Garamond" w:hAnsi="Garamond" w:cs="Garamond"/>
          <w:color w:val="000000"/>
          <w:sz w:val="24"/>
          <w:szCs w:val="24"/>
        </w:rPr>
        <w:t xml:space="preserve">i jep mundësinë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-së dhe agjentëve të tij të inspektojnë kurdoherë të gjithë dokumentacionin e lidhur me Projektin të Agjencisë së Ekzekutimit të Projektit dhe (nën)kontraktuesve të saj dhe palëve të tjera të lidhura, dhe të vizitojnë Projektin dhe të gjitha instalimet përkatëse për qëllimet e kësaj </w:t>
      </w:r>
      <w:r w:rsidR="001B5A87" w:rsidRPr="00FB60FC">
        <w:rPr>
          <w:rFonts w:ascii="Garamond" w:hAnsi="Garamond" w:cs="Garamond"/>
          <w:color w:val="000000"/>
          <w:sz w:val="24"/>
          <w:szCs w:val="24"/>
        </w:rPr>
        <w:t>shtojce</w:t>
      </w:r>
      <w:r w:rsidRPr="00FB60FC">
        <w:rPr>
          <w:rFonts w:ascii="Garamond" w:hAnsi="Garamond" w:cs="Garamond"/>
          <w:color w:val="000000"/>
          <w:sz w:val="24"/>
          <w:szCs w:val="24"/>
        </w:rPr>
        <w:t>;</w:t>
      </w:r>
    </w:p>
    <w:p w14:paraId="3C42E693" w14:textId="6111C0E2"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f) </w:t>
      </w:r>
      <w:r w:rsidRPr="00FB60FC">
        <w:rPr>
          <w:rFonts w:ascii="Garamond" w:hAnsi="Garamond" w:cs="Garamond"/>
          <w:color w:val="000000"/>
          <w:sz w:val="24"/>
          <w:szCs w:val="24"/>
        </w:rPr>
        <w:t xml:space="preserve">informon KFW-në menjëherë dhe me nismën e vet, për çdo rast që e bën Agjencinë Ekzekutuese të Projektit, anëtarët e organeve të saj </w:t>
      </w:r>
      <w:proofErr w:type="spellStart"/>
      <w:r w:rsidRPr="00FB60FC">
        <w:rPr>
          <w:rFonts w:ascii="Garamond" w:hAnsi="Garamond" w:cs="Garamond"/>
          <w:color w:val="000000"/>
          <w:sz w:val="24"/>
          <w:szCs w:val="24"/>
        </w:rPr>
        <w:t>menaxheriale</w:t>
      </w:r>
      <w:proofErr w:type="spellEnd"/>
      <w:r w:rsidR="001B5A87" w:rsidRPr="00FB60FC">
        <w:rPr>
          <w:rFonts w:ascii="Garamond" w:hAnsi="Garamond" w:cs="Garamond"/>
          <w:color w:val="000000"/>
          <w:sz w:val="24"/>
          <w:szCs w:val="24"/>
        </w:rPr>
        <w:t>,</w:t>
      </w:r>
      <w:r w:rsidRPr="00FB60FC">
        <w:rPr>
          <w:rFonts w:ascii="Garamond" w:hAnsi="Garamond" w:cs="Garamond"/>
          <w:color w:val="000000"/>
          <w:sz w:val="24"/>
          <w:szCs w:val="24"/>
        </w:rPr>
        <w:t xml:space="preserve"> ose organet e tjera qeverisëse ose </w:t>
      </w:r>
      <w:r w:rsidR="00E125D9" w:rsidRPr="00FB60FC">
        <w:rPr>
          <w:rFonts w:ascii="Garamond" w:hAnsi="Garamond" w:cs="Garamond"/>
          <w:color w:val="000000"/>
          <w:sz w:val="24"/>
          <w:szCs w:val="24"/>
        </w:rPr>
        <w:t>aksionarët</w:t>
      </w:r>
      <w:r w:rsidRPr="00FB60FC">
        <w:rPr>
          <w:rFonts w:ascii="Garamond" w:hAnsi="Garamond" w:cs="Garamond"/>
          <w:color w:val="000000"/>
          <w:sz w:val="24"/>
          <w:szCs w:val="24"/>
        </w:rPr>
        <w:t xml:space="preserve"> e saj, që të jenë ose të bëhen persona ose subjekte të bllokuara me emërim të posaçëm kombëtar të përfshirë në Listën e Sanksioneve.</w:t>
      </w:r>
    </w:p>
    <w:p w14:paraId="6D9474B5" w14:textId="5F3C51FD"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g) </w:t>
      </w:r>
      <w:r w:rsidRPr="00FB60FC">
        <w:rPr>
          <w:rFonts w:ascii="Garamond" w:hAnsi="Garamond" w:cs="Garamond"/>
          <w:color w:val="000000"/>
          <w:sz w:val="24"/>
          <w:szCs w:val="24"/>
        </w:rPr>
        <w:t xml:space="preserve">informon KFW-në, menjëherë dhe me nismën e vet, në rast se Agjencia Ekzekutuese e Projektit synon të ndajë fondet e ofruara nga KFW-ja për (nën)kontraktues dhe/ose palë të tjera të lidhura, të cilat ndodhen dhe/ose janë të regjistruara në ndonjë vend të listuar në juridiksionet jo bashkëpunuese si në </w:t>
      </w:r>
      <w:r w:rsidR="001B5A87" w:rsidRPr="00FB60FC">
        <w:rPr>
          <w:rFonts w:ascii="Garamond" w:hAnsi="Garamond" w:cs="Garamond"/>
          <w:color w:val="000000"/>
          <w:sz w:val="24"/>
          <w:szCs w:val="24"/>
        </w:rPr>
        <w:t xml:space="preserve">shtojcën </w:t>
      </w:r>
      <w:r w:rsidRPr="00FB60FC">
        <w:rPr>
          <w:rFonts w:ascii="Garamond" w:hAnsi="Garamond" w:cs="Garamond"/>
          <w:color w:val="000000"/>
          <w:sz w:val="24"/>
          <w:szCs w:val="24"/>
        </w:rPr>
        <w:t xml:space="preserve">I të </w:t>
      </w:r>
      <w:r w:rsidR="001B5A87" w:rsidRPr="00FB60FC">
        <w:rPr>
          <w:rFonts w:ascii="Garamond" w:hAnsi="Garamond" w:cs="Garamond"/>
          <w:color w:val="000000"/>
          <w:sz w:val="24"/>
          <w:szCs w:val="24"/>
        </w:rPr>
        <w:t xml:space="preserve">listës </w:t>
      </w:r>
      <w:r w:rsidRPr="00FB60FC">
        <w:rPr>
          <w:rFonts w:ascii="Garamond" w:hAnsi="Garamond" w:cs="Garamond"/>
          <w:color w:val="000000"/>
          <w:sz w:val="24"/>
          <w:szCs w:val="24"/>
        </w:rPr>
        <w:t>së BE-së; dhe</w:t>
      </w:r>
    </w:p>
    <w:p w14:paraId="734E45C0" w14:textId="541B8AE8" w:rsidR="007A2A3F" w:rsidRPr="00FB60FC" w:rsidRDefault="007A2A3F" w:rsidP="007A2A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h) </w:t>
      </w:r>
      <w:r w:rsidRPr="00FB60FC">
        <w:rPr>
          <w:rFonts w:ascii="Garamond" w:hAnsi="Garamond" w:cs="Garamond"/>
          <w:color w:val="000000"/>
          <w:sz w:val="24"/>
          <w:szCs w:val="24"/>
        </w:rPr>
        <w:t xml:space="preserve">informon KFW-në, menjëherë dhe me nismën e vet, sapo merr dijeni ose dyshon për ndonjë Praktikë të Shmangies së Tatimeve nga Agjencia Ekzekutuese e Projektit, çdo anëtar i organeve të saj drejtuese ose organeve të tjera drejtuese ose ndonjë prej </w:t>
      </w:r>
      <w:r w:rsidR="00E125D9" w:rsidRPr="00FB60FC">
        <w:rPr>
          <w:rFonts w:ascii="Garamond" w:hAnsi="Garamond" w:cs="Garamond"/>
          <w:color w:val="000000"/>
          <w:sz w:val="24"/>
          <w:szCs w:val="24"/>
        </w:rPr>
        <w:t>aksionarëve</w:t>
      </w:r>
      <w:r w:rsidRPr="00FB60FC">
        <w:rPr>
          <w:rFonts w:ascii="Garamond" w:hAnsi="Garamond" w:cs="Garamond"/>
          <w:color w:val="000000"/>
          <w:sz w:val="24"/>
          <w:szCs w:val="24"/>
        </w:rPr>
        <w:t xml:space="preserve"> të saj.</w:t>
      </w:r>
    </w:p>
    <w:p w14:paraId="1CD6DCA6" w14:textId="77777777" w:rsidR="007A2A3F" w:rsidRPr="00FB60FC" w:rsidRDefault="007A2A3F" w:rsidP="007A2A3F">
      <w:pPr>
        <w:tabs>
          <w:tab w:val="left" w:pos="8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3. </w:t>
      </w:r>
      <w:r w:rsidRPr="00FB60FC">
        <w:rPr>
          <w:rFonts w:ascii="Garamond" w:hAnsi="Garamond" w:cs="Garamond"/>
          <w:color w:val="000000"/>
          <w:sz w:val="24"/>
          <w:szCs w:val="24"/>
        </w:rPr>
        <w:t>PËRFAQËSIMET DHE GARANCITË</w:t>
      </w:r>
    </w:p>
    <w:p w14:paraId="79DB968E" w14:textId="77777777" w:rsidR="007A2A3F" w:rsidRPr="00FB60FC"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Garamond"/>
          <w:color w:val="000000"/>
          <w:sz w:val="24"/>
          <w:szCs w:val="24"/>
        </w:rPr>
        <w:t>3.1. Në përputhje me ligjin gjerman ose ligjin e vendit të themelimit të Agjencisë Ekzekutuese të Projektit, Agjencia Ekzekutuese e Projektit përfaqëson dhe garanton vërtetësinë dhe saktësinë e sa më poshtë:</w:t>
      </w:r>
    </w:p>
    <w:p w14:paraId="782BC603" w14:textId="77777777"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a) </w:t>
      </w:r>
      <w:r w:rsidRPr="00FB60FC">
        <w:rPr>
          <w:rFonts w:ascii="Garamond" w:hAnsi="Garamond" w:cs="Garamond"/>
          <w:color w:val="000000"/>
          <w:sz w:val="24"/>
          <w:szCs w:val="24"/>
        </w:rPr>
        <w:t>Në lidhjen dhe zbatimin e kësaj Marrëveshjeje, Agjencia Ekzekutuese e Projektit vepron në emrin dhe për llogari të saj.</w:t>
      </w:r>
    </w:p>
    <w:p w14:paraId="425847D1" w14:textId="5434789B"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lastRenderedPageBreak/>
        <w:t xml:space="preserve">b) </w:t>
      </w:r>
      <w:r w:rsidRPr="00DB0CB5">
        <w:rPr>
          <w:rFonts w:ascii="Garamond" w:hAnsi="Garamond" w:cs="Garamond"/>
          <w:color w:val="000000"/>
          <w:sz w:val="24"/>
          <w:szCs w:val="24"/>
        </w:rPr>
        <w:t xml:space="preserve">Në dijeni të informacioneve që ka dhe vetëm në lidhje me </w:t>
      </w:r>
      <w:r w:rsidR="00E125D9" w:rsidRPr="00DB0CB5">
        <w:rPr>
          <w:rFonts w:ascii="Garamond" w:hAnsi="Garamond" w:cs="Garamond"/>
          <w:color w:val="000000"/>
          <w:sz w:val="24"/>
          <w:szCs w:val="24"/>
        </w:rPr>
        <w:t>aksionarët</w:t>
      </w:r>
      <w:r w:rsidRPr="00DB0CB5">
        <w:rPr>
          <w:rFonts w:ascii="Garamond" w:hAnsi="Garamond" w:cs="Garamond"/>
          <w:color w:val="000000"/>
          <w:sz w:val="24"/>
          <w:szCs w:val="24"/>
        </w:rPr>
        <w:t xml:space="preserve"> që njeh </w:t>
      </w:r>
      <w:r w:rsidRPr="00DB0CB5">
        <w:rPr>
          <w:rFonts w:ascii="Garamond" w:hAnsi="Garamond" w:cs="Garamond"/>
          <w:b/>
          <w:bCs/>
          <w:color w:val="000000"/>
          <w:sz w:val="24"/>
          <w:szCs w:val="24"/>
        </w:rPr>
        <w:t xml:space="preserve">Agjencia </w:t>
      </w:r>
      <w:r w:rsidRPr="00FB60FC">
        <w:rPr>
          <w:rFonts w:ascii="Garamond" w:hAnsi="Garamond" w:cs="Garamond"/>
          <w:color w:val="000000"/>
          <w:sz w:val="24"/>
          <w:szCs w:val="24"/>
        </w:rPr>
        <w:t>Ekzekutuese e Projektit</w:t>
      </w:r>
      <w:r w:rsidR="00F95B6E" w:rsidRPr="00FB60FC">
        <w:rPr>
          <w:rFonts w:ascii="Garamond" w:hAnsi="Garamond" w:cs="Garamond"/>
          <w:color w:val="000000"/>
          <w:sz w:val="24"/>
          <w:szCs w:val="24"/>
        </w:rPr>
        <w:t>,</w:t>
      </w:r>
      <w:r w:rsidRPr="00FB60FC">
        <w:rPr>
          <w:rFonts w:ascii="Garamond" w:hAnsi="Garamond" w:cs="Garamond"/>
          <w:color w:val="000000"/>
          <w:sz w:val="24"/>
          <w:szCs w:val="24"/>
        </w:rPr>
        <w:t xml:space="preserve"> sipas rregulloreve të zbatueshme mbi tregun e aksioneve, kapitali dhe fondet e investuara nga Agjencia Ekzekutuese e Projektit në këtë Projekt nuk janë të një natyre të paligjshme.</w:t>
      </w:r>
    </w:p>
    <w:p w14:paraId="4FC7F7F7" w14:textId="77777777"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c) </w:t>
      </w:r>
      <w:r w:rsidRPr="00FB60FC">
        <w:rPr>
          <w:rFonts w:ascii="Garamond" w:hAnsi="Garamond" w:cs="Garamond"/>
          <w:color w:val="000000"/>
          <w:sz w:val="24"/>
          <w:szCs w:val="24"/>
        </w:rPr>
        <w:t xml:space="preserve">Asnjë nga Agjencia Ekzekutuese e Projektit, filialeve ose degëve të saj, ose persona të tjerë që veprojnë personalisht ose në emër të tyre nuk kanë kryer ose janë angazhuar në Praktika të </w:t>
      </w:r>
      <w:proofErr w:type="spellStart"/>
      <w:r w:rsidRPr="00FB60FC">
        <w:rPr>
          <w:rFonts w:ascii="Garamond" w:hAnsi="Garamond" w:cs="Garamond"/>
          <w:color w:val="000000"/>
          <w:sz w:val="24"/>
          <w:szCs w:val="24"/>
        </w:rPr>
        <w:t>Sanksionueshme</w:t>
      </w:r>
      <w:proofErr w:type="spellEnd"/>
      <w:r w:rsidRPr="00FB60FC">
        <w:rPr>
          <w:rFonts w:ascii="Garamond" w:hAnsi="Garamond" w:cs="Garamond"/>
          <w:color w:val="000000"/>
          <w:sz w:val="24"/>
          <w:szCs w:val="24"/>
        </w:rPr>
        <w:t>, pastrim parash ose financim terrorizmi.</w:t>
      </w:r>
    </w:p>
    <w:p w14:paraId="45808CCE" w14:textId="0A3E759A"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d) </w:t>
      </w:r>
      <w:r w:rsidRPr="00FB60FC">
        <w:rPr>
          <w:rFonts w:ascii="Garamond" w:hAnsi="Garamond" w:cs="Garamond"/>
          <w:color w:val="000000"/>
          <w:sz w:val="24"/>
          <w:szCs w:val="24"/>
        </w:rPr>
        <w:t>Agjencia Ekzekutuese e Projektit nuk</w:t>
      </w:r>
      <w:r w:rsidR="00F95B6E" w:rsidRPr="00FB60FC">
        <w:rPr>
          <w:rFonts w:ascii="Garamond" w:hAnsi="Garamond" w:cs="Garamond"/>
          <w:color w:val="000000"/>
          <w:sz w:val="24"/>
          <w:szCs w:val="24"/>
        </w:rPr>
        <w:t>:</w:t>
      </w:r>
      <w:r w:rsidRPr="00FB60FC">
        <w:rPr>
          <w:rFonts w:ascii="Garamond" w:hAnsi="Garamond" w:cs="Garamond"/>
          <w:color w:val="000000"/>
          <w:sz w:val="24"/>
          <w:szCs w:val="24"/>
        </w:rPr>
        <w:t xml:space="preserve"> i</w:t>
      </w:r>
      <w:r w:rsidR="00F95B6E" w:rsidRPr="00FB60FC">
        <w:rPr>
          <w:rFonts w:ascii="Garamond" w:hAnsi="Garamond" w:cs="Garamond"/>
          <w:color w:val="000000"/>
          <w:sz w:val="24"/>
          <w:szCs w:val="24"/>
        </w:rPr>
        <w:t>.</w:t>
      </w:r>
      <w:r w:rsidRPr="00FB60FC">
        <w:rPr>
          <w:rFonts w:ascii="Garamond" w:hAnsi="Garamond" w:cs="Garamond"/>
          <w:color w:val="000000"/>
          <w:sz w:val="24"/>
          <w:szCs w:val="24"/>
        </w:rPr>
        <w:t xml:space="preserve"> ka hyrë në asnjë marrëdhënie pune me persona ose subjekte të bllokuara me emërim të posaçëm kombëtar të përfshirë në Listën e Sanksioneve</w:t>
      </w:r>
      <w:r w:rsidR="00F95B6E" w:rsidRPr="00FB60FC">
        <w:rPr>
          <w:rFonts w:ascii="Garamond" w:hAnsi="Garamond" w:cs="Garamond"/>
          <w:color w:val="000000"/>
          <w:sz w:val="24"/>
          <w:szCs w:val="24"/>
        </w:rPr>
        <w:t>;</w:t>
      </w:r>
      <w:r w:rsidRPr="00FB60FC">
        <w:rPr>
          <w:rFonts w:ascii="Garamond" w:hAnsi="Garamond" w:cs="Garamond"/>
          <w:color w:val="000000"/>
          <w:sz w:val="24"/>
          <w:szCs w:val="24"/>
        </w:rPr>
        <w:t xml:space="preserve"> ose </w:t>
      </w:r>
      <w:proofErr w:type="spellStart"/>
      <w:r w:rsidRPr="00FB60FC">
        <w:rPr>
          <w:rFonts w:ascii="Garamond" w:hAnsi="Garamond" w:cs="Garamond"/>
          <w:color w:val="000000"/>
          <w:sz w:val="24"/>
          <w:szCs w:val="24"/>
        </w:rPr>
        <w:t>ii</w:t>
      </w:r>
      <w:proofErr w:type="spellEnd"/>
      <w:r w:rsidR="00F95B6E" w:rsidRPr="00FB60FC">
        <w:rPr>
          <w:rFonts w:ascii="Garamond" w:hAnsi="Garamond" w:cs="Garamond"/>
          <w:color w:val="000000"/>
          <w:sz w:val="24"/>
          <w:szCs w:val="24"/>
        </w:rPr>
        <w:t>.</w:t>
      </w:r>
      <w:r w:rsidRPr="00FB60FC">
        <w:rPr>
          <w:rFonts w:ascii="Garamond" w:hAnsi="Garamond" w:cs="Garamond"/>
          <w:color w:val="000000"/>
          <w:sz w:val="24"/>
          <w:szCs w:val="24"/>
        </w:rPr>
        <w:t xml:space="preserve"> nuk është angazhuar në asnjë veprimtari tjetër që do të përbënte shkelje të </w:t>
      </w:r>
      <w:r w:rsidR="00F95B6E" w:rsidRPr="00FB60FC">
        <w:rPr>
          <w:rFonts w:ascii="Garamond" w:hAnsi="Garamond" w:cs="Garamond"/>
          <w:color w:val="000000"/>
          <w:sz w:val="24"/>
          <w:szCs w:val="24"/>
        </w:rPr>
        <w:t>sanksioneve</w:t>
      </w:r>
      <w:r w:rsidRPr="00FB60FC">
        <w:rPr>
          <w:rFonts w:ascii="Garamond" w:hAnsi="Garamond" w:cs="Garamond"/>
          <w:color w:val="000000"/>
          <w:sz w:val="24"/>
          <w:szCs w:val="24"/>
        </w:rPr>
        <w:t>.</w:t>
      </w:r>
    </w:p>
    <w:p w14:paraId="6FA69F03" w14:textId="77777777"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e) </w:t>
      </w:r>
      <w:r w:rsidRPr="00FB60FC">
        <w:rPr>
          <w:rFonts w:ascii="Garamond" w:hAnsi="Garamond" w:cs="Garamond"/>
          <w:color w:val="000000"/>
          <w:sz w:val="24"/>
          <w:szCs w:val="24"/>
        </w:rPr>
        <w:t>Agjencia Ekzekutuese e Projektit nuk është dhe nuk ka qenë e angazhuar në asnjë aktivitet që do të përbënte Praktikë të Shmangies së Tatimeve.</w:t>
      </w:r>
    </w:p>
    <w:p w14:paraId="662F30AC" w14:textId="61825528" w:rsidR="007A2A3F" w:rsidRPr="00FB60FC"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Garamond"/>
          <w:color w:val="000000"/>
          <w:sz w:val="24"/>
          <w:szCs w:val="24"/>
        </w:rPr>
        <w:t xml:space="preserve">3.2. Përfaqësimi dhe garancia e përcaktuar në këtë </w:t>
      </w:r>
      <w:r w:rsidR="00F95B6E" w:rsidRPr="00FB60FC">
        <w:rPr>
          <w:rFonts w:ascii="Garamond" w:hAnsi="Garamond" w:cs="Garamond"/>
          <w:color w:val="000000"/>
          <w:sz w:val="24"/>
          <w:szCs w:val="24"/>
        </w:rPr>
        <w:t xml:space="preserve">nen </w:t>
      </w:r>
      <w:r w:rsidRPr="00FB60FC">
        <w:rPr>
          <w:rFonts w:ascii="Garamond" w:hAnsi="Garamond" w:cs="Garamond"/>
          <w:color w:val="000000"/>
          <w:sz w:val="24"/>
          <w:szCs w:val="24"/>
        </w:rPr>
        <w:t>bëhen për herë të parë nga ekzekutimi i kësaj Marrëveshjeje. Ato do të duhet të përsëriten në çdo tërheqje të Huas dhe në çdo datë pagese interesi, në çdo rast referuar rrethanave mbizotëruese të asaj date.</w:t>
      </w:r>
    </w:p>
    <w:p w14:paraId="3B6B169E" w14:textId="77777777" w:rsidR="007A2A3F" w:rsidRPr="00FB60FC" w:rsidRDefault="007A2A3F" w:rsidP="007A2A3F">
      <w:pPr>
        <w:tabs>
          <w:tab w:val="left" w:pos="8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4. </w:t>
      </w:r>
      <w:r w:rsidRPr="00FB60FC">
        <w:rPr>
          <w:rFonts w:ascii="Garamond" w:hAnsi="Garamond" w:cs="Garamond"/>
          <w:color w:val="000000"/>
          <w:sz w:val="24"/>
          <w:szCs w:val="24"/>
        </w:rPr>
        <w:t xml:space="preserve">SIPËRMARRJET POZITIVE </w:t>
      </w:r>
    </w:p>
    <w:p w14:paraId="164F86F7" w14:textId="1FF8B519" w:rsidR="007A2A3F" w:rsidRPr="00FB60FC"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Garamond"/>
          <w:color w:val="000000"/>
          <w:sz w:val="24"/>
          <w:szCs w:val="24"/>
        </w:rPr>
        <w:t>Agjencia Ekzekutuese e Projektit merr përsipër</w:t>
      </w:r>
      <w:r w:rsidR="00A70DBD" w:rsidRPr="00FB60FC">
        <w:rPr>
          <w:rFonts w:ascii="Garamond" w:hAnsi="Garamond" w:cs="Garamond"/>
          <w:color w:val="000000"/>
          <w:sz w:val="24"/>
          <w:szCs w:val="24"/>
        </w:rPr>
        <w:t>:</w:t>
      </w:r>
    </w:p>
    <w:p w14:paraId="03F963DD" w14:textId="77777777"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a) </w:t>
      </w:r>
      <w:r w:rsidRPr="00FB60FC">
        <w:rPr>
          <w:rFonts w:ascii="Garamond" w:hAnsi="Garamond" w:cs="Garamond"/>
          <w:color w:val="000000"/>
          <w:sz w:val="24"/>
          <w:szCs w:val="24"/>
        </w:rPr>
        <w:t xml:space="preserve">të respektojë plotësisht standardet kundër pastrimit të parave dhe financimit të terrorizmit në përputhje me rekomandimet e FATF-së dhe të zbatojë, ruajë, dhe nëse është e nevojshme, të përmirësojë standardet dhe udhëzimet e saj të brendshme (duke përfshirë dhe jo vetëm, në lidhje me kujdesin e duhur ndaj klientit) të duhura për të shmangur Praktikat e </w:t>
      </w:r>
      <w:proofErr w:type="spellStart"/>
      <w:r w:rsidRPr="00FB60FC">
        <w:rPr>
          <w:rFonts w:ascii="Garamond" w:hAnsi="Garamond" w:cs="Garamond"/>
          <w:color w:val="000000"/>
          <w:sz w:val="24"/>
          <w:szCs w:val="24"/>
        </w:rPr>
        <w:t>Sanksionueshme</w:t>
      </w:r>
      <w:proofErr w:type="spellEnd"/>
      <w:r w:rsidRPr="00FB60FC">
        <w:rPr>
          <w:rFonts w:ascii="Garamond" w:hAnsi="Garamond" w:cs="Garamond"/>
          <w:color w:val="000000"/>
          <w:sz w:val="24"/>
          <w:szCs w:val="24"/>
        </w:rPr>
        <w:t>, aktet e pastrimit të parave ose financimit të terrorizmit; dhe</w:t>
      </w:r>
    </w:p>
    <w:p w14:paraId="1178B642" w14:textId="77777777" w:rsidR="007A2A3F" w:rsidRPr="00FB60FC"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b) </w:t>
      </w:r>
      <w:r w:rsidRPr="00FB60FC">
        <w:rPr>
          <w:rFonts w:ascii="Garamond" w:hAnsi="Garamond" w:cs="Garamond"/>
          <w:color w:val="000000"/>
          <w:sz w:val="24"/>
          <w:szCs w:val="24"/>
        </w:rPr>
        <w:t xml:space="preserve">sapo Agjencia Ekzekutuese e Projektit ose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-ja merr dijeni ose ka dyshime për ndonjë Praktikë të </w:t>
      </w:r>
      <w:proofErr w:type="spellStart"/>
      <w:r w:rsidRPr="00FB60FC">
        <w:rPr>
          <w:rFonts w:ascii="Garamond" w:hAnsi="Garamond" w:cs="Garamond"/>
          <w:color w:val="000000"/>
          <w:sz w:val="24"/>
          <w:szCs w:val="24"/>
        </w:rPr>
        <w:t>Sanksionueshme</w:t>
      </w:r>
      <w:proofErr w:type="spellEnd"/>
      <w:r w:rsidRPr="00FB60FC">
        <w:rPr>
          <w:rFonts w:ascii="Garamond" w:hAnsi="Garamond" w:cs="Garamond"/>
          <w:color w:val="000000"/>
          <w:sz w:val="24"/>
          <w:szCs w:val="24"/>
        </w:rPr>
        <w:t xml:space="preserve">, pastrim parash, financim terrorizmi ose Praktikë për Shmangien e Tatimeve, të bashkëpunojë plotësisht me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-në dhe agjentët e tij për të përcaktuar nëse ka ndodhur një incident i tillë pajtueshmërie. Në veçanti, Agjencia Ekzekutuese e Projektit i përgjigjet menjëherë dhe me hollësitë e pranueshme çdo njoftimi nga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 xml:space="preserve">-ja dhe dorëzon dokumentet mbështetëse për çdo përgjigje ndaj kërkesave të </w:t>
      </w:r>
      <w:proofErr w:type="spellStart"/>
      <w:r w:rsidRPr="00FB60FC">
        <w:rPr>
          <w:rFonts w:ascii="Garamond" w:hAnsi="Garamond" w:cs="Garamond"/>
          <w:color w:val="000000"/>
          <w:sz w:val="24"/>
          <w:szCs w:val="24"/>
        </w:rPr>
        <w:t>KfW</w:t>
      </w:r>
      <w:proofErr w:type="spellEnd"/>
      <w:r w:rsidRPr="00FB60FC">
        <w:rPr>
          <w:rFonts w:ascii="Garamond" w:hAnsi="Garamond" w:cs="Garamond"/>
          <w:color w:val="000000"/>
          <w:sz w:val="24"/>
          <w:szCs w:val="24"/>
        </w:rPr>
        <w:t>-së.</w:t>
      </w:r>
    </w:p>
    <w:p w14:paraId="5EF4B274" w14:textId="77777777" w:rsidR="007A2A3F" w:rsidRPr="00FB60FC" w:rsidRDefault="007A2A3F" w:rsidP="007A2A3F">
      <w:pPr>
        <w:tabs>
          <w:tab w:val="left" w:pos="8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5. </w:t>
      </w:r>
      <w:r w:rsidRPr="00FB60FC">
        <w:rPr>
          <w:rFonts w:ascii="Garamond" w:hAnsi="Garamond" w:cs="Garamond"/>
          <w:color w:val="000000"/>
          <w:sz w:val="24"/>
          <w:szCs w:val="24"/>
        </w:rPr>
        <w:t>SIPËRMARRJET NEGATIVE</w:t>
      </w:r>
    </w:p>
    <w:p w14:paraId="6C6EF9FC" w14:textId="234837D5" w:rsidR="007A2A3F" w:rsidRPr="00FB60FC" w:rsidRDefault="007A2A3F" w:rsidP="007A2A3F">
      <w:pPr>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Garamond"/>
          <w:color w:val="000000"/>
          <w:sz w:val="24"/>
          <w:szCs w:val="24"/>
        </w:rPr>
        <w:t>Agjencia Ekzekutuese e Projektit merr përsipër</w:t>
      </w:r>
      <w:r w:rsidR="00A70DBD" w:rsidRPr="00FB60FC">
        <w:rPr>
          <w:rFonts w:ascii="Garamond" w:hAnsi="Garamond" w:cs="Garamond"/>
          <w:color w:val="000000"/>
          <w:sz w:val="24"/>
          <w:szCs w:val="24"/>
        </w:rPr>
        <w:t>:</w:t>
      </w:r>
    </w:p>
    <w:p w14:paraId="78791D53" w14:textId="77777777"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FB60FC">
        <w:rPr>
          <w:rFonts w:ascii="Garamond" w:hAnsi="Garamond" w:cs="Arial"/>
          <w:color w:val="000000"/>
          <w:sz w:val="24"/>
          <w:szCs w:val="24"/>
        </w:rPr>
        <w:t xml:space="preserve">a) </w:t>
      </w:r>
      <w:r w:rsidRPr="00FB60FC">
        <w:rPr>
          <w:rFonts w:ascii="Garamond" w:hAnsi="Garamond" w:cs="Garamond"/>
          <w:color w:val="000000"/>
          <w:sz w:val="24"/>
          <w:szCs w:val="24"/>
        </w:rPr>
        <w:t>të garantojë që kapitali dhe fondet e tjera që investon</w:t>
      </w:r>
      <w:r w:rsidRPr="00DB0CB5">
        <w:rPr>
          <w:rFonts w:ascii="Garamond" w:hAnsi="Garamond" w:cs="Garamond"/>
          <w:color w:val="000000"/>
          <w:sz w:val="24"/>
          <w:szCs w:val="24"/>
        </w:rPr>
        <w:t xml:space="preserve"> të mos jenë të një origjine të jashtëligjshme;</w:t>
      </w:r>
    </w:p>
    <w:p w14:paraId="5966DED4" w14:textId="77777777"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b) </w:t>
      </w:r>
      <w:r w:rsidRPr="00DB0CB5">
        <w:rPr>
          <w:rFonts w:ascii="Garamond" w:hAnsi="Garamond" w:cs="Garamond"/>
          <w:color w:val="000000"/>
          <w:sz w:val="24"/>
          <w:szCs w:val="24"/>
        </w:rPr>
        <w:t xml:space="preserve">të garantojë që biznesi i saj nuk do të nxisë Praktika të </w:t>
      </w:r>
      <w:proofErr w:type="spellStart"/>
      <w:r w:rsidRPr="00DB0CB5">
        <w:rPr>
          <w:rFonts w:ascii="Garamond" w:hAnsi="Garamond" w:cs="Garamond"/>
          <w:color w:val="000000"/>
          <w:sz w:val="24"/>
          <w:szCs w:val="24"/>
        </w:rPr>
        <w:t>Sanksionueshme</w:t>
      </w:r>
      <w:proofErr w:type="spellEnd"/>
      <w:r w:rsidRPr="00DB0CB5">
        <w:rPr>
          <w:rFonts w:ascii="Garamond" w:hAnsi="Garamond" w:cs="Garamond"/>
          <w:color w:val="000000"/>
          <w:sz w:val="24"/>
          <w:szCs w:val="24"/>
        </w:rPr>
        <w:t>, pastrimin e parave ose financimin e terrorizmit; dhe</w:t>
      </w:r>
    </w:p>
    <w:p w14:paraId="5A7F5796" w14:textId="6CAE0A03"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c) </w:t>
      </w:r>
      <w:r w:rsidRPr="00DB0CB5">
        <w:rPr>
          <w:rFonts w:ascii="Garamond" w:hAnsi="Garamond" w:cs="Garamond"/>
          <w:color w:val="000000"/>
          <w:sz w:val="24"/>
          <w:szCs w:val="24"/>
        </w:rPr>
        <w:t xml:space="preserve">nuk do të hyjë ose vijojë asnjë marrëdhënie pune me persona ose subjekte të bllokuara me emërim të posaçëm kombëtar, të përfshirë në Listën e Sanksioneve, dhe nuk do të angazhohet në asnjë veprimtari tjetër që do të përbënte shkelje të </w:t>
      </w:r>
      <w:r w:rsidR="00A70DBD" w:rsidRPr="00DB0CB5">
        <w:rPr>
          <w:rFonts w:ascii="Garamond" w:hAnsi="Garamond" w:cs="Garamond"/>
          <w:color w:val="000000"/>
          <w:sz w:val="24"/>
          <w:szCs w:val="24"/>
        </w:rPr>
        <w:t>sanksioneve</w:t>
      </w:r>
      <w:r w:rsidR="00A70DBD">
        <w:rPr>
          <w:rFonts w:ascii="Garamond" w:hAnsi="Garamond" w:cs="Garamond"/>
          <w:color w:val="000000"/>
          <w:sz w:val="24"/>
          <w:szCs w:val="24"/>
        </w:rPr>
        <w:t>;</w:t>
      </w:r>
    </w:p>
    <w:p w14:paraId="624FF6E6" w14:textId="042C2008" w:rsidR="007A2A3F" w:rsidRPr="00DB0CB5" w:rsidRDefault="007A2A3F" w:rsidP="007A2A3F">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DB0CB5">
        <w:rPr>
          <w:rFonts w:ascii="Garamond" w:hAnsi="Garamond" w:cs="Arial"/>
          <w:color w:val="000000"/>
          <w:sz w:val="24"/>
          <w:szCs w:val="24"/>
        </w:rPr>
        <w:t xml:space="preserve">d) </w:t>
      </w:r>
      <w:r w:rsidRPr="00DB0CB5">
        <w:rPr>
          <w:rFonts w:ascii="Garamond" w:hAnsi="Garamond" w:cs="Garamond"/>
          <w:color w:val="000000"/>
          <w:sz w:val="24"/>
          <w:szCs w:val="24"/>
        </w:rPr>
        <w:t xml:space="preserve">nuk do t’i ndajë fondet e dhëna nga </w:t>
      </w:r>
      <w:proofErr w:type="spellStart"/>
      <w:r w:rsidRPr="00DB0CB5">
        <w:rPr>
          <w:rFonts w:ascii="Garamond" w:hAnsi="Garamond" w:cs="Garamond"/>
          <w:color w:val="000000"/>
          <w:sz w:val="24"/>
          <w:szCs w:val="24"/>
        </w:rPr>
        <w:t>KfW</w:t>
      </w:r>
      <w:proofErr w:type="spellEnd"/>
      <w:r w:rsidRPr="00DB0CB5">
        <w:rPr>
          <w:rFonts w:ascii="Garamond" w:hAnsi="Garamond" w:cs="Garamond"/>
          <w:color w:val="000000"/>
          <w:sz w:val="24"/>
          <w:szCs w:val="24"/>
        </w:rPr>
        <w:t xml:space="preserve">-ja asnjë </w:t>
      </w:r>
      <w:r w:rsidR="00A70DBD" w:rsidRPr="00DB0CB5">
        <w:rPr>
          <w:rFonts w:ascii="Garamond" w:hAnsi="Garamond" w:cs="Garamond"/>
          <w:color w:val="000000"/>
          <w:sz w:val="24"/>
          <w:szCs w:val="24"/>
        </w:rPr>
        <w:t xml:space="preserve">personi </w:t>
      </w:r>
      <w:r w:rsidRPr="00DB0CB5">
        <w:rPr>
          <w:rFonts w:ascii="Garamond" w:hAnsi="Garamond" w:cs="Garamond"/>
          <w:color w:val="000000"/>
          <w:sz w:val="24"/>
          <w:szCs w:val="24"/>
        </w:rPr>
        <w:t xml:space="preserve">të vendosur dhe/ose të regjistruar në ndonjë juridiksion të mbajtur në </w:t>
      </w:r>
      <w:r w:rsidR="00A70DBD" w:rsidRPr="00DB0CB5">
        <w:rPr>
          <w:rFonts w:ascii="Garamond" w:hAnsi="Garamond" w:cs="Garamond"/>
          <w:color w:val="000000"/>
          <w:sz w:val="24"/>
          <w:szCs w:val="24"/>
        </w:rPr>
        <w:t xml:space="preserve">shtojcën </w:t>
      </w:r>
      <w:r w:rsidRPr="00DB0CB5">
        <w:rPr>
          <w:rFonts w:ascii="Garamond" w:hAnsi="Garamond" w:cs="Garamond"/>
          <w:color w:val="000000"/>
          <w:sz w:val="24"/>
          <w:szCs w:val="24"/>
        </w:rPr>
        <w:t xml:space="preserve">I të </w:t>
      </w:r>
      <w:r w:rsidR="00A70DBD" w:rsidRPr="00DB0CB5">
        <w:rPr>
          <w:rFonts w:ascii="Garamond" w:hAnsi="Garamond" w:cs="Garamond"/>
          <w:color w:val="000000"/>
          <w:sz w:val="24"/>
          <w:szCs w:val="24"/>
        </w:rPr>
        <w:t xml:space="preserve">listës </w:t>
      </w:r>
      <w:r w:rsidRPr="00DB0CB5">
        <w:rPr>
          <w:rFonts w:ascii="Garamond" w:hAnsi="Garamond" w:cs="Garamond"/>
          <w:color w:val="000000"/>
          <w:sz w:val="24"/>
          <w:szCs w:val="24"/>
        </w:rPr>
        <w:t xml:space="preserve">së BE-së pa pëlqimin paraprak të </w:t>
      </w:r>
      <w:proofErr w:type="spellStart"/>
      <w:r w:rsidRPr="00DB0CB5">
        <w:rPr>
          <w:rFonts w:ascii="Garamond" w:hAnsi="Garamond" w:cs="Garamond"/>
          <w:color w:val="000000"/>
          <w:sz w:val="24"/>
          <w:szCs w:val="24"/>
        </w:rPr>
        <w:t>KfW</w:t>
      </w:r>
      <w:proofErr w:type="spellEnd"/>
      <w:r w:rsidRPr="00DB0CB5">
        <w:rPr>
          <w:rFonts w:ascii="Garamond" w:hAnsi="Garamond" w:cs="Garamond"/>
          <w:color w:val="000000"/>
          <w:sz w:val="24"/>
          <w:szCs w:val="24"/>
        </w:rPr>
        <w:t>-së dhe nuk do të angazhohet në ndonjë aktivitet tjetër që do të përbënte Praktikë të Shmangies së Tatimeve.</w:t>
      </w:r>
    </w:p>
    <w:p w14:paraId="2056F8ED" w14:textId="3CF4BE49" w:rsidR="007A2A3F" w:rsidRPr="00DB0CB5" w:rsidRDefault="007A2A3F" w:rsidP="007A2A3F">
      <w:pPr>
        <w:spacing w:after="0" w:line="240" w:lineRule="auto"/>
        <w:ind w:firstLine="284"/>
        <w:jc w:val="both"/>
        <w:rPr>
          <w:rFonts w:ascii="Garamond" w:hAnsi="Garamond" w:cs="Times New Roman"/>
          <w:bCs/>
          <w:color w:val="000000" w:themeColor="text1"/>
          <w:sz w:val="24"/>
          <w:szCs w:val="24"/>
        </w:rPr>
      </w:pPr>
    </w:p>
    <w:p w14:paraId="1434C605" w14:textId="09A3E863" w:rsidR="000A6594" w:rsidRPr="00DB0CB5" w:rsidRDefault="000A6594" w:rsidP="000A6594">
      <w:pPr>
        <w:spacing w:after="0" w:line="240" w:lineRule="auto"/>
        <w:jc w:val="center"/>
        <w:rPr>
          <w:rFonts w:ascii="Garamond" w:hAnsi="Garamond" w:cs="Times New Roman"/>
          <w:bCs/>
          <w:color w:val="000000" w:themeColor="text1"/>
          <w:sz w:val="24"/>
          <w:szCs w:val="24"/>
        </w:rPr>
      </w:pPr>
      <w:r w:rsidRPr="00DB0CB5">
        <w:rPr>
          <w:rFonts w:ascii="Garamond" w:hAnsi="Garamond" w:cs="Times New Roman"/>
          <w:bCs/>
          <w:noProof/>
          <w:color w:val="000000" w:themeColor="text1"/>
          <w:sz w:val="24"/>
          <w:szCs w:val="24"/>
        </w:rPr>
        <w:lastRenderedPageBreak/>
        <w:drawing>
          <wp:inline distT="0" distB="0" distL="0" distR="0" wp14:anchorId="5DAA0602" wp14:editId="0EFBEE10">
            <wp:extent cx="5170932" cy="87142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_Page_01.jpg"/>
                    <pic:cNvPicPr/>
                  </pic:nvPicPr>
                  <pic:blipFill>
                    <a:blip r:embed="rId14">
                      <a:extLst>
                        <a:ext uri="{28A0092B-C50C-407E-A947-70E740481C1C}">
                          <a14:useLocalDpi xmlns:a14="http://schemas.microsoft.com/office/drawing/2010/main" val="0"/>
                        </a:ext>
                      </a:extLst>
                    </a:blip>
                    <a:stretch>
                      <a:fillRect/>
                    </a:stretch>
                  </pic:blipFill>
                  <pic:spPr>
                    <a:xfrm>
                      <a:off x="0" y="0"/>
                      <a:ext cx="5170932" cy="8714232"/>
                    </a:xfrm>
                    <a:prstGeom prst="rect">
                      <a:avLst/>
                    </a:prstGeom>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7CEB1BA7" wp14:editId="54B6252C">
            <wp:extent cx="5989320" cy="54406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Page_02.jpg"/>
                    <pic:cNvPicPr/>
                  </pic:nvPicPr>
                  <pic:blipFill>
                    <a:blip r:embed="rId15">
                      <a:extLst>
                        <a:ext uri="{28A0092B-C50C-407E-A947-70E740481C1C}">
                          <a14:useLocalDpi xmlns:a14="http://schemas.microsoft.com/office/drawing/2010/main" val="0"/>
                        </a:ext>
                      </a:extLst>
                    </a:blip>
                    <a:stretch>
                      <a:fillRect/>
                    </a:stretch>
                  </pic:blipFill>
                  <pic:spPr>
                    <a:xfrm>
                      <a:off x="0" y="0"/>
                      <a:ext cx="5989320" cy="5440680"/>
                    </a:xfrm>
                    <a:prstGeom prst="rect">
                      <a:avLst/>
                    </a:prstGeom>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40CB9C5F" wp14:editId="68EDF77E">
            <wp:extent cx="6097270" cy="8067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Page_03.jpg"/>
                    <pic:cNvPicPr/>
                  </pic:nvPicPr>
                  <pic:blipFill rotWithShape="1">
                    <a:blip r:embed="rId16">
                      <a:extLst>
                        <a:ext uri="{28A0092B-C50C-407E-A947-70E740481C1C}">
                          <a14:useLocalDpi xmlns:a14="http://schemas.microsoft.com/office/drawing/2010/main" val="0"/>
                        </a:ext>
                      </a:extLst>
                    </a:blip>
                    <a:srcRect t="3859"/>
                    <a:stretch/>
                  </pic:blipFill>
                  <pic:spPr bwMode="auto">
                    <a:xfrm>
                      <a:off x="0" y="0"/>
                      <a:ext cx="6097270" cy="806704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4CF152B" wp14:editId="0E0D840C">
            <wp:extent cx="5810524" cy="88220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_Page_04.jpg"/>
                    <pic:cNvPicPr/>
                  </pic:nvPicPr>
                  <pic:blipFill rotWithShape="1">
                    <a:blip r:embed="rId17">
                      <a:extLst>
                        <a:ext uri="{28A0092B-C50C-407E-A947-70E740481C1C}">
                          <a14:useLocalDpi xmlns:a14="http://schemas.microsoft.com/office/drawing/2010/main" val="0"/>
                        </a:ext>
                      </a:extLst>
                    </a:blip>
                    <a:srcRect l="-328" t="3043" r="328" b="-210"/>
                    <a:stretch/>
                  </pic:blipFill>
                  <pic:spPr bwMode="auto">
                    <a:xfrm>
                      <a:off x="0" y="0"/>
                      <a:ext cx="5811012" cy="882279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6C3E29C" wp14:editId="6CBFB116">
            <wp:extent cx="5970270" cy="89985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_Page_05.jpg"/>
                    <pic:cNvPicPr/>
                  </pic:nvPicPr>
                  <pic:blipFill rotWithShape="1">
                    <a:blip r:embed="rId18">
                      <a:extLst>
                        <a:ext uri="{28A0092B-C50C-407E-A947-70E740481C1C}">
                          <a14:useLocalDpi xmlns:a14="http://schemas.microsoft.com/office/drawing/2010/main" val="0"/>
                        </a:ext>
                      </a:extLst>
                    </a:blip>
                    <a:srcRect t="2979"/>
                    <a:stretch/>
                  </pic:blipFill>
                  <pic:spPr bwMode="auto">
                    <a:xfrm>
                      <a:off x="0" y="0"/>
                      <a:ext cx="5970270" cy="899858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15C890D8" wp14:editId="2942DA02">
            <wp:extent cx="5810885" cy="8794044"/>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_Page_06.jpg"/>
                    <pic:cNvPicPr/>
                  </pic:nvPicPr>
                  <pic:blipFill rotWithShape="1">
                    <a:blip r:embed="rId19">
                      <a:extLst>
                        <a:ext uri="{28A0092B-C50C-407E-A947-70E740481C1C}">
                          <a14:useLocalDpi xmlns:a14="http://schemas.microsoft.com/office/drawing/2010/main" val="0"/>
                        </a:ext>
                      </a:extLst>
                    </a:blip>
                    <a:srcRect t="3147"/>
                    <a:stretch/>
                  </pic:blipFill>
                  <pic:spPr bwMode="auto">
                    <a:xfrm>
                      <a:off x="0" y="0"/>
                      <a:ext cx="5811012" cy="8794236"/>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4F07DB79" wp14:editId="266A1917">
            <wp:extent cx="5938520" cy="8920717"/>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Page_07.jpg"/>
                    <pic:cNvPicPr/>
                  </pic:nvPicPr>
                  <pic:blipFill rotWithShape="1">
                    <a:blip r:embed="rId20">
                      <a:extLst>
                        <a:ext uri="{28A0092B-C50C-407E-A947-70E740481C1C}">
                          <a14:useLocalDpi xmlns:a14="http://schemas.microsoft.com/office/drawing/2010/main" val="0"/>
                        </a:ext>
                      </a:extLst>
                    </a:blip>
                    <a:srcRect t="2091"/>
                    <a:stretch/>
                  </pic:blipFill>
                  <pic:spPr bwMode="auto">
                    <a:xfrm>
                      <a:off x="0" y="0"/>
                      <a:ext cx="5939028" cy="892148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65A61E3" wp14:editId="45257094">
            <wp:extent cx="6080760" cy="90081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_Page_08.jpg"/>
                    <pic:cNvPicPr/>
                  </pic:nvPicPr>
                  <pic:blipFill rotWithShape="1">
                    <a:blip r:embed="rId21">
                      <a:extLst>
                        <a:ext uri="{28A0092B-C50C-407E-A947-70E740481C1C}">
                          <a14:useLocalDpi xmlns:a14="http://schemas.microsoft.com/office/drawing/2010/main" val="0"/>
                        </a:ext>
                      </a:extLst>
                    </a:blip>
                    <a:srcRect t="2875"/>
                    <a:stretch/>
                  </pic:blipFill>
                  <pic:spPr bwMode="auto">
                    <a:xfrm>
                      <a:off x="0" y="0"/>
                      <a:ext cx="6080760" cy="900811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0EE784C" wp14:editId="3AE56BFE">
            <wp:extent cx="6097270" cy="8543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_Page_09.jpg"/>
                    <pic:cNvPicPr/>
                  </pic:nvPicPr>
                  <pic:blipFill rotWithShape="1">
                    <a:blip r:embed="rId22">
                      <a:extLst>
                        <a:ext uri="{28A0092B-C50C-407E-A947-70E740481C1C}">
                          <a14:useLocalDpi xmlns:a14="http://schemas.microsoft.com/office/drawing/2010/main" val="0"/>
                        </a:ext>
                      </a:extLst>
                    </a:blip>
                    <a:srcRect t="3027"/>
                    <a:stretch/>
                  </pic:blipFill>
                  <pic:spPr bwMode="auto">
                    <a:xfrm>
                      <a:off x="0" y="0"/>
                      <a:ext cx="6097270" cy="854392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4F55D7FA" wp14:editId="41EDD932">
            <wp:extent cx="5874385" cy="90652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_Page_10.jpg"/>
                    <pic:cNvPicPr/>
                  </pic:nvPicPr>
                  <pic:blipFill rotWithShape="1">
                    <a:blip r:embed="rId23">
                      <a:extLst>
                        <a:ext uri="{28A0092B-C50C-407E-A947-70E740481C1C}">
                          <a14:useLocalDpi xmlns:a14="http://schemas.microsoft.com/office/drawing/2010/main" val="0"/>
                        </a:ext>
                      </a:extLst>
                    </a:blip>
                    <a:srcRect t="2260"/>
                    <a:stretch/>
                  </pic:blipFill>
                  <pic:spPr bwMode="auto">
                    <a:xfrm>
                      <a:off x="0" y="0"/>
                      <a:ext cx="5874385" cy="906526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264D8497" wp14:editId="7D441C86">
            <wp:extent cx="6097270" cy="81114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_Page_11.jpg"/>
                    <pic:cNvPicPr/>
                  </pic:nvPicPr>
                  <pic:blipFill rotWithShape="1">
                    <a:blip r:embed="rId24">
                      <a:extLst>
                        <a:ext uri="{28A0092B-C50C-407E-A947-70E740481C1C}">
                          <a14:useLocalDpi xmlns:a14="http://schemas.microsoft.com/office/drawing/2010/main" val="0"/>
                        </a:ext>
                      </a:extLst>
                    </a:blip>
                    <a:srcRect t="3183"/>
                    <a:stretch/>
                  </pic:blipFill>
                  <pic:spPr bwMode="auto">
                    <a:xfrm>
                      <a:off x="0" y="0"/>
                      <a:ext cx="6097270" cy="811149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29D68AA5" wp14:editId="6B7E431B">
            <wp:extent cx="6097270" cy="85255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_Page_12.jpg"/>
                    <pic:cNvPicPr/>
                  </pic:nvPicPr>
                  <pic:blipFill rotWithShape="1">
                    <a:blip r:embed="rId25">
                      <a:extLst>
                        <a:ext uri="{28A0092B-C50C-407E-A947-70E740481C1C}">
                          <a14:useLocalDpi xmlns:a14="http://schemas.microsoft.com/office/drawing/2010/main" val="0"/>
                        </a:ext>
                      </a:extLst>
                    </a:blip>
                    <a:srcRect t="4380"/>
                    <a:stretch/>
                  </pic:blipFill>
                  <pic:spPr bwMode="auto">
                    <a:xfrm>
                      <a:off x="0" y="0"/>
                      <a:ext cx="6097270" cy="852551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280E75E8" wp14:editId="112A8CA7">
            <wp:extent cx="6097270" cy="84613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_Page_13.jpg"/>
                    <pic:cNvPicPr/>
                  </pic:nvPicPr>
                  <pic:blipFill rotWithShape="1">
                    <a:blip r:embed="rId26">
                      <a:extLst>
                        <a:ext uri="{28A0092B-C50C-407E-A947-70E740481C1C}">
                          <a14:useLocalDpi xmlns:a14="http://schemas.microsoft.com/office/drawing/2010/main" val="0"/>
                        </a:ext>
                      </a:extLst>
                    </a:blip>
                    <a:srcRect t="4923"/>
                    <a:stretch/>
                  </pic:blipFill>
                  <pic:spPr bwMode="auto">
                    <a:xfrm>
                      <a:off x="0" y="0"/>
                      <a:ext cx="6097270" cy="846137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01F6526" wp14:editId="4BAB4B61">
            <wp:extent cx="6097270" cy="850836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_Page_14.jpg"/>
                    <pic:cNvPicPr/>
                  </pic:nvPicPr>
                  <pic:blipFill rotWithShape="1">
                    <a:blip r:embed="rId27">
                      <a:extLst>
                        <a:ext uri="{28A0092B-C50C-407E-A947-70E740481C1C}">
                          <a14:useLocalDpi xmlns:a14="http://schemas.microsoft.com/office/drawing/2010/main" val="0"/>
                        </a:ext>
                      </a:extLst>
                    </a:blip>
                    <a:srcRect t="4796"/>
                    <a:stretch/>
                  </pic:blipFill>
                  <pic:spPr bwMode="auto">
                    <a:xfrm>
                      <a:off x="0" y="0"/>
                      <a:ext cx="6097270" cy="850836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0EA37ED" wp14:editId="1C9A29CE">
            <wp:extent cx="6097270" cy="84613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_Page_15.jpg"/>
                    <pic:cNvPicPr/>
                  </pic:nvPicPr>
                  <pic:blipFill rotWithShape="1">
                    <a:blip r:embed="rId28">
                      <a:extLst>
                        <a:ext uri="{28A0092B-C50C-407E-A947-70E740481C1C}">
                          <a14:useLocalDpi xmlns:a14="http://schemas.microsoft.com/office/drawing/2010/main" val="0"/>
                        </a:ext>
                      </a:extLst>
                    </a:blip>
                    <a:srcRect t="5228"/>
                    <a:stretch/>
                  </pic:blipFill>
                  <pic:spPr bwMode="auto">
                    <a:xfrm>
                      <a:off x="0" y="0"/>
                      <a:ext cx="6097270" cy="846137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623A2C4" wp14:editId="51158522">
            <wp:extent cx="6097270" cy="85090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_Page_16.jpg"/>
                    <pic:cNvPicPr/>
                  </pic:nvPicPr>
                  <pic:blipFill rotWithShape="1">
                    <a:blip r:embed="rId29">
                      <a:extLst>
                        <a:ext uri="{28A0092B-C50C-407E-A947-70E740481C1C}">
                          <a14:useLocalDpi xmlns:a14="http://schemas.microsoft.com/office/drawing/2010/main" val="0"/>
                        </a:ext>
                      </a:extLst>
                    </a:blip>
                    <a:srcRect t="4694"/>
                    <a:stretch/>
                  </pic:blipFill>
                  <pic:spPr bwMode="auto">
                    <a:xfrm>
                      <a:off x="0" y="0"/>
                      <a:ext cx="6097270" cy="850900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07CDD9BA" wp14:editId="65FCB98B">
            <wp:extent cx="6097270" cy="84899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_Page_17.jpg"/>
                    <pic:cNvPicPr/>
                  </pic:nvPicPr>
                  <pic:blipFill rotWithShape="1">
                    <a:blip r:embed="rId30">
                      <a:extLst>
                        <a:ext uri="{28A0092B-C50C-407E-A947-70E740481C1C}">
                          <a14:useLocalDpi xmlns:a14="http://schemas.microsoft.com/office/drawing/2010/main" val="0"/>
                        </a:ext>
                      </a:extLst>
                    </a:blip>
                    <a:srcRect t="4907"/>
                    <a:stretch/>
                  </pic:blipFill>
                  <pic:spPr bwMode="auto">
                    <a:xfrm>
                      <a:off x="0" y="0"/>
                      <a:ext cx="6097270" cy="848995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27441A65" wp14:editId="78C21AC4">
            <wp:extent cx="6097270" cy="84810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_Page_18.jpg"/>
                    <pic:cNvPicPr/>
                  </pic:nvPicPr>
                  <pic:blipFill rotWithShape="1">
                    <a:blip r:embed="rId31">
                      <a:extLst>
                        <a:ext uri="{28A0092B-C50C-407E-A947-70E740481C1C}">
                          <a14:useLocalDpi xmlns:a14="http://schemas.microsoft.com/office/drawing/2010/main" val="0"/>
                        </a:ext>
                      </a:extLst>
                    </a:blip>
                    <a:srcRect t="4607"/>
                    <a:stretch/>
                  </pic:blipFill>
                  <pic:spPr bwMode="auto">
                    <a:xfrm>
                      <a:off x="0" y="0"/>
                      <a:ext cx="6097270" cy="848106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4E67B03C" wp14:editId="168F3BD7">
            <wp:extent cx="6097270" cy="85261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_Page_19.jpg"/>
                    <pic:cNvPicPr/>
                  </pic:nvPicPr>
                  <pic:blipFill rotWithShape="1">
                    <a:blip r:embed="rId32">
                      <a:extLst>
                        <a:ext uri="{28A0092B-C50C-407E-A947-70E740481C1C}">
                          <a14:useLocalDpi xmlns:a14="http://schemas.microsoft.com/office/drawing/2010/main" val="0"/>
                        </a:ext>
                      </a:extLst>
                    </a:blip>
                    <a:srcRect t="4787"/>
                    <a:stretch/>
                  </pic:blipFill>
                  <pic:spPr bwMode="auto">
                    <a:xfrm>
                      <a:off x="0" y="0"/>
                      <a:ext cx="6097270" cy="852614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46099629" wp14:editId="32D80127">
            <wp:extent cx="6097270" cy="85007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_Page_20.jpg"/>
                    <pic:cNvPicPr/>
                  </pic:nvPicPr>
                  <pic:blipFill rotWithShape="1">
                    <a:blip r:embed="rId33">
                      <a:extLst>
                        <a:ext uri="{28A0092B-C50C-407E-A947-70E740481C1C}">
                          <a14:useLocalDpi xmlns:a14="http://schemas.microsoft.com/office/drawing/2010/main" val="0"/>
                        </a:ext>
                      </a:extLst>
                    </a:blip>
                    <a:srcRect t="5204"/>
                    <a:stretch/>
                  </pic:blipFill>
                  <pic:spPr bwMode="auto">
                    <a:xfrm>
                      <a:off x="0" y="0"/>
                      <a:ext cx="6097270" cy="850074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10D12B82" wp14:editId="20D086FE">
            <wp:extent cx="6097270" cy="85090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_Page_21.jpg"/>
                    <pic:cNvPicPr/>
                  </pic:nvPicPr>
                  <pic:blipFill rotWithShape="1">
                    <a:blip r:embed="rId34">
                      <a:extLst>
                        <a:ext uri="{28A0092B-C50C-407E-A947-70E740481C1C}">
                          <a14:useLocalDpi xmlns:a14="http://schemas.microsoft.com/office/drawing/2010/main" val="0"/>
                        </a:ext>
                      </a:extLst>
                    </a:blip>
                    <a:srcRect t="4694"/>
                    <a:stretch/>
                  </pic:blipFill>
                  <pic:spPr bwMode="auto">
                    <a:xfrm>
                      <a:off x="0" y="0"/>
                      <a:ext cx="6097270" cy="850900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7CFD4CC1" wp14:editId="21849377">
            <wp:extent cx="6097270" cy="84982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_Page_22.jpg"/>
                    <pic:cNvPicPr/>
                  </pic:nvPicPr>
                  <pic:blipFill rotWithShape="1">
                    <a:blip r:embed="rId35">
                      <a:extLst>
                        <a:ext uri="{28A0092B-C50C-407E-A947-70E740481C1C}">
                          <a14:useLocalDpi xmlns:a14="http://schemas.microsoft.com/office/drawing/2010/main" val="0"/>
                        </a:ext>
                      </a:extLst>
                    </a:blip>
                    <a:srcRect t="5004"/>
                    <a:stretch/>
                  </pic:blipFill>
                  <pic:spPr bwMode="auto">
                    <a:xfrm>
                      <a:off x="0" y="0"/>
                      <a:ext cx="6097270" cy="849820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FDE5405" wp14:editId="4A3D071D">
            <wp:extent cx="6097270" cy="847026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_Page_23.jpg"/>
                    <pic:cNvPicPr/>
                  </pic:nvPicPr>
                  <pic:blipFill rotWithShape="1">
                    <a:blip r:embed="rId36">
                      <a:extLst>
                        <a:ext uri="{28A0092B-C50C-407E-A947-70E740481C1C}">
                          <a14:useLocalDpi xmlns:a14="http://schemas.microsoft.com/office/drawing/2010/main" val="0"/>
                        </a:ext>
                      </a:extLst>
                    </a:blip>
                    <a:srcRect t="5020"/>
                    <a:stretch/>
                  </pic:blipFill>
                  <pic:spPr bwMode="auto">
                    <a:xfrm>
                      <a:off x="0" y="0"/>
                      <a:ext cx="6097270" cy="847026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006AB632" wp14:editId="0D85CCF1">
            <wp:extent cx="6097270" cy="84423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_Page_24.jpg"/>
                    <pic:cNvPicPr/>
                  </pic:nvPicPr>
                  <pic:blipFill rotWithShape="1">
                    <a:blip r:embed="rId37">
                      <a:extLst>
                        <a:ext uri="{28A0092B-C50C-407E-A947-70E740481C1C}">
                          <a14:useLocalDpi xmlns:a14="http://schemas.microsoft.com/office/drawing/2010/main" val="0"/>
                        </a:ext>
                      </a:extLst>
                    </a:blip>
                    <a:srcRect t="5138"/>
                    <a:stretch/>
                  </pic:blipFill>
                  <pic:spPr bwMode="auto">
                    <a:xfrm>
                      <a:off x="0" y="0"/>
                      <a:ext cx="6097270" cy="844232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1D48891F" wp14:editId="59826D29">
            <wp:extent cx="6097270" cy="8754745"/>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_Page_25.jpg"/>
                    <pic:cNvPicPr/>
                  </pic:nvPicPr>
                  <pic:blipFill rotWithShape="1">
                    <a:blip r:embed="rId38" cstate="print">
                      <a:extLst>
                        <a:ext uri="{28A0092B-C50C-407E-A947-70E740481C1C}">
                          <a14:useLocalDpi xmlns:a14="http://schemas.microsoft.com/office/drawing/2010/main" val="0"/>
                        </a:ext>
                      </a:extLst>
                    </a:blip>
                    <a:srcRect t="2233"/>
                    <a:stretch/>
                  </pic:blipFill>
                  <pic:spPr bwMode="auto">
                    <a:xfrm>
                      <a:off x="0" y="0"/>
                      <a:ext cx="6097270" cy="875474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5AB33D5" wp14:editId="2AD4343E">
            <wp:extent cx="6097270" cy="85947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_Page_26.jpg"/>
                    <pic:cNvPicPr/>
                  </pic:nvPicPr>
                  <pic:blipFill rotWithShape="1">
                    <a:blip r:embed="rId39">
                      <a:extLst>
                        <a:ext uri="{28A0092B-C50C-407E-A947-70E740481C1C}">
                          <a14:useLocalDpi xmlns:a14="http://schemas.microsoft.com/office/drawing/2010/main" val="0"/>
                        </a:ext>
                      </a:extLst>
                    </a:blip>
                    <a:srcRect t="3425"/>
                    <a:stretch/>
                  </pic:blipFill>
                  <pic:spPr bwMode="auto">
                    <a:xfrm>
                      <a:off x="0" y="0"/>
                      <a:ext cx="6097270" cy="859472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D4752F3" wp14:editId="279A93C3">
            <wp:extent cx="6097270" cy="84689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_Page_27.jpg"/>
                    <pic:cNvPicPr/>
                  </pic:nvPicPr>
                  <pic:blipFill rotWithShape="1">
                    <a:blip r:embed="rId40">
                      <a:extLst>
                        <a:ext uri="{28A0092B-C50C-407E-A947-70E740481C1C}">
                          <a14:useLocalDpi xmlns:a14="http://schemas.microsoft.com/office/drawing/2010/main" val="0"/>
                        </a:ext>
                      </a:extLst>
                    </a:blip>
                    <a:srcRect t="4613"/>
                    <a:stretch/>
                  </pic:blipFill>
                  <pic:spPr bwMode="auto">
                    <a:xfrm>
                      <a:off x="0" y="0"/>
                      <a:ext cx="6097270" cy="846899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87561F1" wp14:editId="16EF7436">
            <wp:extent cx="6097270" cy="84613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_Page_28.jpg"/>
                    <pic:cNvPicPr/>
                  </pic:nvPicPr>
                  <pic:blipFill rotWithShape="1">
                    <a:blip r:embed="rId41">
                      <a:extLst>
                        <a:ext uri="{28A0092B-C50C-407E-A947-70E740481C1C}">
                          <a14:useLocalDpi xmlns:a14="http://schemas.microsoft.com/office/drawing/2010/main" val="0"/>
                        </a:ext>
                      </a:extLst>
                    </a:blip>
                    <a:srcRect t="4923"/>
                    <a:stretch/>
                  </pic:blipFill>
                  <pic:spPr bwMode="auto">
                    <a:xfrm>
                      <a:off x="0" y="0"/>
                      <a:ext cx="6097270" cy="846137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7950DD8" wp14:editId="10EAA661">
            <wp:extent cx="6097270" cy="84620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_Page_29.jpg"/>
                    <pic:cNvPicPr/>
                  </pic:nvPicPr>
                  <pic:blipFill rotWithShape="1">
                    <a:blip r:embed="rId42">
                      <a:extLst>
                        <a:ext uri="{28A0092B-C50C-407E-A947-70E740481C1C}">
                          <a14:useLocalDpi xmlns:a14="http://schemas.microsoft.com/office/drawing/2010/main" val="0"/>
                        </a:ext>
                      </a:extLst>
                    </a:blip>
                    <a:srcRect t="4821"/>
                    <a:stretch/>
                  </pic:blipFill>
                  <pic:spPr bwMode="auto">
                    <a:xfrm>
                      <a:off x="0" y="0"/>
                      <a:ext cx="6097270" cy="846201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542CEE20" wp14:editId="5F2C6FBA">
            <wp:extent cx="6097270" cy="85178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_Page_30.jpg"/>
                    <pic:cNvPicPr/>
                  </pic:nvPicPr>
                  <pic:blipFill rotWithShape="1">
                    <a:blip r:embed="rId43">
                      <a:extLst>
                        <a:ext uri="{28A0092B-C50C-407E-A947-70E740481C1C}">
                          <a14:useLocalDpi xmlns:a14="http://schemas.microsoft.com/office/drawing/2010/main" val="0"/>
                        </a:ext>
                      </a:extLst>
                    </a:blip>
                    <a:srcRect t="4689"/>
                    <a:stretch/>
                  </pic:blipFill>
                  <pic:spPr bwMode="auto">
                    <a:xfrm>
                      <a:off x="0" y="0"/>
                      <a:ext cx="6097270" cy="851789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549075E" wp14:editId="6A4D06F6">
            <wp:extent cx="6097270" cy="84709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_Page_31.jpg"/>
                    <pic:cNvPicPr/>
                  </pic:nvPicPr>
                  <pic:blipFill rotWithShape="1">
                    <a:blip r:embed="rId44">
                      <a:extLst>
                        <a:ext uri="{28A0092B-C50C-407E-A947-70E740481C1C}">
                          <a14:useLocalDpi xmlns:a14="http://schemas.microsoft.com/office/drawing/2010/main" val="0"/>
                        </a:ext>
                      </a:extLst>
                    </a:blip>
                    <a:srcRect t="4816"/>
                    <a:stretch/>
                  </pic:blipFill>
                  <pic:spPr bwMode="auto">
                    <a:xfrm>
                      <a:off x="0" y="0"/>
                      <a:ext cx="6097270" cy="8470900"/>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78E6BCB1" wp14:editId="37D1D0A7">
            <wp:extent cx="6097270" cy="84804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_Page_32.jpg"/>
                    <pic:cNvPicPr/>
                  </pic:nvPicPr>
                  <pic:blipFill rotWithShape="1">
                    <a:blip r:embed="rId45">
                      <a:extLst>
                        <a:ext uri="{28A0092B-C50C-407E-A947-70E740481C1C}">
                          <a14:useLocalDpi xmlns:a14="http://schemas.microsoft.com/office/drawing/2010/main" val="0"/>
                        </a:ext>
                      </a:extLst>
                    </a:blip>
                    <a:srcRect t="4811"/>
                    <a:stretch/>
                  </pic:blipFill>
                  <pic:spPr bwMode="auto">
                    <a:xfrm>
                      <a:off x="0" y="0"/>
                      <a:ext cx="6097270" cy="848042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37117B0D" wp14:editId="006F286A">
            <wp:extent cx="6097270" cy="843343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_Page_33.jpg"/>
                    <pic:cNvPicPr/>
                  </pic:nvPicPr>
                  <pic:blipFill rotWithShape="1">
                    <a:blip r:embed="rId46">
                      <a:extLst>
                        <a:ext uri="{28A0092B-C50C-407E-A947-70E740481C1C}">
                          <a14:useLocalDpi xmlns:a14="http://schemas.microsoft.com/office/drawing/2010/main" val="0"/>
                        </a:ext>
                      </a:extLst>
                    </a:blip>
                    <a:srcRect t="5143"/>
                    <a:stretch/>
                  </pic:blipFill>
                  <pic:spPr bwMode="auto">
                    <a:xfrm>
                      <a:off x="0" y="0"/>
                      <a:ext cx="6097270" cy="8433435"/>
                    </a:xfrm>
                    <a:prstGeom prst="rect">
                      <a:avLst/>
                    </a:prstGeom>
                    <a:ln>
                      <a:noFill/>
                    </a:ln>
                    <a:extLst>
                      <a:ext uri="{53640926-AAD7-44D8-BBD7-CCE9431645EC}">
                        <a14:shadowObscured xmlns:a14="http://schemas.microsoft.com/office/drawing/2010/main"/>
                      </a:ext>
                    </a:extLst>
                  </pic:spPr>
                </pic:pic>
              </a:graphicData>
            </a:graphic>
          </wp:inline>
        </w:drawing>
      </w:r>
      <w:r w:rsidRPr="00DB0CB5">
        <w:rPr>
          <w:rFonts w:ascii="Garamond" w:hAnsi="Garamond" w:cs="Times New Roman"/>
          <w:bCs/>
          <w:noProof/>
          <w:color w:val="000000" w:themeColor="text1"/>
          <w:sz w:val="24"/>
          <w:szCs w:val="24"/>
        </w:rPr>
        <w:lastRenderedPageBreak/>
        <w:drawing>
          <wp:inline distT="0" distB="0" distL="0" distR="0" wp14:anchorId="7016D556" wp14:editId="3D501EF9">
            <wp:extent cx="6097270" cy="837501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_Page_34.jpg"/>
                    <pic:cNvPicPr/>
                  </pic:nvPicPr>
                  <pic:blipFill rotWithShape="1">
                    <a:blip r:embed="rId47">
                      <a:extLst>
                        <a:ext uri="{28A0092B-C50C-407E-A947-70E740481C1C}">
                          <a14:useLocalDpi xmlns:a14="http://schemas.microsoft.com/office/drawing/2010/main" val="0"/>
                        </a:ext>
                      </a:extLst>
                    </a:blip>
                    <a:srcRect l="-781" t="5127" r="781" b="961"/>
                    <a:stretch/>
                  </pic:blipFill>
                  <pic:spPr bwMode="auto">
                    <a:xfrm>
                      <a:off x="0" y="0"/>
                      <a:ext cx="6097270" cy="8375015"/>
                    </a:xfrm>
                    <a:prstGeom prst="rect">
                      <a:avLst/>
                    </a:prstGeom>
                    <a:ln>
                      <a:noFill/>
                    </a:ln>
                    <a:extLst>
                      <a:ext uri="{53640926-AAD7-44D8-BBD7-CCE9431645EC}">
                        <a14:shadowObscured xmlns:a14="http://schemas.microsoft.com/office/drawing/2010/main"/>
                      </a:ext>
                    </a:extLst>
                  </pic:spPr>
                </pic:pic>
              </a:graphicData>
            </a:graphic>
          </wp:inline>
        </w:drawing>
      </w:r>
    </w:p>
    <w:sectPr w:rsidR="000A6594" w:rsidRPr="00DB0CB5" w:rsidSect="00B12987">
      <w:footerReference w:type="default" r:id="rId48"/>
      <w:pgSz w:w="11906" w:h="16838" w:code="9"/>
      <w:pgMar w:top="108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0F130" w14:textId="77777777" w:rsidR="00124C08" w:rsidRDefault="00124C08" w:rsidP="00420682">
      <w:pPr>
        <w:spacing w:after="0" w:line="240" w:lineRule="auto"/>
      </w:pPr>
      <w:r>
        <w:separator/>
      </w:r>
    </w:p>
  </w:endnote>
  <w:endnote w:type="continuationSeparator" w:id="0">
    <w:p w14:paraId="4C550BAC" w14:textId="77777777" w:rsidR="00124C08" w:rsidRDefault="00124C08" w:rsidP="00420682">
      <w:pPr>
        <w:spacing w:after="0" w:line="240" w:lineRule="auto"/>
      </w:pPr>
      <w:r>
        <w:continuationSeparator/>
      </w:r>
    </w:p>
  </w:endnote>
  <w:endnote w:type="continuationNotice" w:id="1">
    <w:p w14:paraId="1ECEFB75" w14:textId="77777777" w:rsidR="00124C08" w:rsidRDefault="00124C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4204637"/>
      <w:docPartObj>
        <w:docPartGallery w:val="Page Numbers (Bottom of Page)"/>
        <w:docPartUnique/>
      </w:docPartObj>
    </w:sdtPr>
    <w:sdtEndPr>
      <w:rPr>
        <w:noProof/>
      </w:rPr>
    </w:sdtEndPr>
    <w:sdtContent>
      <w:p w14:paraId="005E4C89" w14:textId="01AB9695" w:rsidR="00124C08" w:rsidRDefault="00124C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2AB6C1" w14:textId="77777777" w:rsidR="00124C08" w:rsidRDefault="00124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E965C" w14:textId="77777777" w:rsidR="00124C08" w:rsidRDefault="00124C08" w:rsidP="00420682">
      <w:pPr>
        <w:spacing w:after="0" w:line="240" w:lineRule="auto"/>
      </w:pPr>
      <w:r>
        <w:separator/>
      </w:r>
    </w:p>
  </w:footnote>
  <w:footnote w:type="continuationSeparator" w:id="0">
    <w:p w14:paraId="4EE5BBFC" w14:textId="77777777" w:rsidR="00124C08" w:rsidRDefault="00124C08" w:rsidP="00420682">
      <w:pPr>
        <w:spacing w:after="0" w:line="240" w:lineRule="auto"/>
      </w:pPr>
      <w:r>
        <w:continuationSeparator/>
      </w:r>
    </w:p>
  </w:footnote>
  <w:footnote w:type="continuationNotice" w:id="1">
    <w:p w14:paraId="14DF0540" w14:textId="77777777" w:rsidR="00124C08" w:rsidRDefault="00124C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4847141"/>
    <w:multiLevelType w:val="hybridMultilevel"/>
    <w:tmpl w:val="E7D21864"/>
    <w:lvl w:ilvl="0" w:tplc="FABC8826">
      <w:start w:val="1"/>
      <w:numFmt w:val="lowerLetter"/>
      <w:pStyle w:val="Einrckunga"/>
      <w:lvlText w:val="%1)"/>
      <w:lvlJc w:val="left"/>
      <w:pPr>
        <w:tabs>
          <w:tab w:val="num" w:pos="1505"/>
        </w:tabs>
        <w:ind w:left="1505" w:hanging="425"/>
      </w:pPr>
      <w:rPr>
        <w:rFonts w:ascii="Arial" w:hAnsi="Arial" w:hint="default"/>
        <w:b w:val="0"/>
        <w:i w:val="0"/>
        <w:caps w:val="0"/>
        <w:strike w:val="0"/>
        <w:dstrike w:val="0"/>
        <w:vanish w:val="0"/>
        <w:color w:val="auto"/>
        <w:sz w:val="24"/>
        <w:u w:val="none"/>
        <w:vertAlign w:val="baseline"/>
        <w:lang w:val="sq-AL"/>
      </w:rPr>
    </w:lvl>
    <w:lvl w:ilvl="1" w:tplc="A4C22E5E">
      <w:start w:val="1"/>
      <w:numFmt w:val="lowerRoman"/>
      <w:lvlText w:val="(%2)"/>
      <w:lvlJc w:val="left"/>
      <w:pPr>
        <w:tabs>
          <w:tab w:val="num" w:pos="2268"/>
        </w:tabs>
        <w:ind w:left="2268"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968"/>
        </w:tabs>
        <w:ind w:left="2968" w:hanging="705"/>
      </w:pPr>
      <w:rPr>
        <w:rFonts w:hint="default"/>
      </w:rPr>
    </w:lvl>
    <w:lvl w:ilvl="3" w:tplc="0407000F">
      <w:start w:val="1"/>
      <w:numFmt w:val="decimal"/>
      <w:lvlText w:val="%4."/>
      <w:lvlJc w:val="left"/>
      <w:pPr>
        <w:tabs>
          <w:tab w:val="num" w:pos="3163"/>
        </w:tabs>
        <w:ind w:left="3163" w:hanging="360"/>
      </w:pPr>
    </w:lvl>
    <w:lvl w:ilvl="4" w:tplc="04070019" w:tentative="1">
      <w:start w:val="1"/>
      <w:numFmt w:val="lowerLetter"/>
      <w:lvlText w:val="%5."/>
      <w:lvlJc w:val="left"/>
      <w:pPr>
        <w:tabs>
          <w:tab w:val="num" w:pos="3883"/>
        </w:tabs>
        <w:ind w:left="3883" w:hanging="360"/>
      </w:pPr>
    </w:lvl>
    <w:lvl w:ilvl="5" w:tplc="0407001B" w:tentative="1">
      <w:start w:val="1"/>
      <w:numFmt w:val="lowerRoman"/>
      <w:lvlText w:val="%6."/>
      <w:lvlJc w:val="right"/>
      <w:pPr>
        <w:tabs>
          <w:tab w:val="num" w:pos="4603"/>
        </w:tabs>
        <w:ind w:left="4603" w:hanging="180"/>
      </w:pPr>
    </w:lvl>
    <w:lvl w:ilvl="6" w:tplc="0407000F" w:tentative="1">
      <w:start w:val="1"/>
      <w:numFmt w:val="decimal"/>
      <w:lvlText w:val="%7."/>
      <w:lvlJc w:val="left"/>
      <w:pPr>
        <w:tabs>
          <w:tab w:val="num" w:pos="5323"/>
        </w:tabs>
        <w:ind w:left="5323" w:hanging="360"/>
      </w:pPr>
    </w:lvl>
    <w:lvl w:ilvl="7" w:tplc="04070019" w:tentative="1">
      <w:start w:val="1"/>
      <w:numFmt w:val="lowerLetter"/>
      <w:lvlText w:val="%8."/>
      <w:lvlJc w:val="left"/>
      <w:pPr>
        <w:tabs>
          <w:tab w:val="num" w:pos="6043"/>
        </w:tabs>
        <w:ind w:left="6043" w:hanging="360"/>
      </w:pPr>
    </w:lvl>
    <w:lvl w:ilvl="8" w:tplc="0407001B" w:tentative="1">
      <w:start w:val="1"/>
      <w:numFmt w:val="lowerRoman"/>
      <w:lvlText w:val="%9."/>
      <w:lvlJc w:val="right"/>
      <w:pPr>
        <w:tabs>
          <w:tab w:val="num" w:pos="6763"/>
        </w:tabs>
        <w:ind w:left="6763" w:hanging="180"/>
      </w:p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7102DE"/>
    <w:multiLevelType w:val="multilevel"/>
    <w:tmpl w:val="044A0730"/>
    <w:lvl w:ilvl="0">
      <w:start w:val="1"/>
      <w:numFmt w:val="decimal"/>
      <w:pStyle w:val="Heading1"/>
      <w:suff w:val="nothing"/>
      <w:lvlText w:val="Annex %1"/>
      <w:lvlJc w:val="left"/>
      <w:pPr>
        <w:ind w:left="1350" w:firstLine="0"/>
      </w:pPr>
      <w:rPr>
        <w:rFonts w:ascii="Arial" w:hAnsi="Arial" w:hint="default"/>
        <w:b/>
        <w:i w:val="0"/>
        <w:caps w:val="0"/>
        <w:strike w:val="0"/>
        <w:dstrike w:val="0"/>
        <w:vanish w:val="0"/>
        <w:color w:val="auto"/>
        <w:sz w:val="24"/>
        <w:szCs w:val="24"/>
        <w:u w:val="single"/>
        <w:vertAlign w:val="baseline"/>
      </w:rPr>
    </w:lvl>
    <w:lvl w:ilvl="1">
      <w:start w:val="1"/>
      <w:numFmt w:val="decimal"/>
      <w:pStyle w:val="Heading2"/>
      <w:lvlText w:val="%2."/>
      <w:lvlJc w:val="left"/>
      <w:pPr>
        <w:tabs>
          <w:tab w:val="num" w:pos="1571"/>
        </w:tabs>
        <w:ind w:left="1571" w:hanging="851"/>
      </w:pPr>
      <w:rPr>
        <w:rFonts w:ascii="Arial" w:hAnsi="Arial" w:hint="default"/>
        <w:b/>
        <w:i w:val="0"/>
        <w:caps w:val="0"/>
        <w:strike w:val="0"/>
        <w:dstrike w:val="0"/>
        <w:vanish w:val="0"/>
        <w:color w:val="auto"/>
        <w:sz w:val="24"/>
        <w:u w:val="none"/>
        <w:vertAlign w:val="baseline"/>
      </w:rPr>
    </w:lvl>
    <w:lvl w:ilvl="2">
      <w:start w:val="2"/>
      <w:numFmt w:val="decimal"/>
      <w:pStyle w:val="Heading3"/>
      <w:lvlText w:val="%2.%3"/>
      <w:lvlJc w:val="left"/>
      <w:pPr>
        <w:tabs>
          <w:tab w:val="num" w:pos="1031"/>
        </w:tabs>
        <w:ind w:left="1031" w:hanging="851"/>
      </w:pPr>
      <w:rPr>
        <w:rFonts w:ascii="Arial" w:hAnsi="Arial"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lang w:val="de-DE"/>
        <w:specVanish w:val="0"/>
      </w:rPr>
    </w:lvl>
    <w:lvl w:ilvl="3">
      <w:start w:val="1"/>
      <w:numFmt w:val="decimal"/>
      <w:lvlText w:val="%1.%2.%3.%4."/>
      <w:lvlJc w:val="left"/>
      <w:pPr>
        <w:tabs>
          <w:tab w:val="num" w:pos="2476"/>
        </w:tabs>
        <w:ind w:left="2404" w:hanging="648"/>
      </w:pPr>
      <w:rPr>
        <w:rFonts w:hint="default"/>
      </w:rPr>
    </w:lvl>
    <w:lvl w:ilvl="4">
      <w:start w:val="1"/>
      <w:numFmt w:val="decimal"/>
      <w:lvlText w:val="%1.%2.%3.%4.%5."/>
      <w:lvlJc w:val="left"/>
      <w:pPr>
        <w:tabs>
          <w:tab w:val="num" w:pos="3196"/>
        </w:tabs>
        <w:ind w:left="2908" w:hanging="792"/>
      </w:pPr>
      <w:rPr>
        <w:rFonts w:hint="default"/>
      </w:rPr>
    </w:lvl>
    <w:lvl w:ilvl="5">
      <w:start w:val="1"/>
      <w:numFmt w:val="decimal"/>
      <w:lvlText w:val="%1.%2.%3.%4.%5.%6."/>
      <w:lvlJc w:val="left"/>
      <w:pPr>
        <w:tabs>
          <w:tab w:val="num" w:pos="3556"/>
        </w:tabs>
        <w:ind w:left="3412" w:hanging="936"/>
      </w:pPr>
      <w:rPr>
        <w:rFonts w:hint="default"/>
      </w:rPr>
    </w:lvl>
    <w:lvl w:ilvl="6">
      <w:start w:val="1"/>
      <w:numFmt w:val="decimal"/>
      <w:lvlText w:val="%1.%2.%3.%4.%5.%6.%7."/>
      <w:lvlJc w:val="left"/>
      <w:pPr>
        <w:tabs>
          <w:tab w:val="num" w:pos="4276"/>
        </w:tabs>
        <w:ind w:left="3916" w:hanging="1080"/>
      </w:pPr>
      <w:rPr>
        <w:rFonts w:hint="default"/>
      </w:rPr>
    </w:lvl>
    <w:lvl w:ilvl="7">
      <w:start w:val="1"/>
      <w:numFmt w:val="decimal"/>
      <w:lvlText w:val="%1.%2.%3.%4.%5.%6.%7.%8."/>
      <w:lvlJc w:val="left"/>
      <w:pPr>
        <w:tabs>
          <w:tab w:val="num" w:pos="4636"/>
        </w:tabs>
        <w:ind w:left="4420" w:hanging="1224"/>
      </w:pPr>
      <w:rPr>
        <w:rFonts w:hint="default"/>
      </w:rPr>
    </w:lvl>
    <w:lvl w:ilvl="8">
      <w:start w:val="1"/>
      <w:numFmt w:val="decimal"/>
      <w:lvlText w:val="%1.%2.%3.%4.%5.%6.%7.%8.%9."/>
      <w:lvlJc w:val="left"/>
      <w:pPr>
        <w:tabs>
          <w:tab w:val="num" w:pos="5356"/>
        </w:tabs>
        <w:ind w:left="4996" w:hanging="1440"/>
      </w:pPr>
      <w:rPr>
        <w:rFonts w:hint="default"/>
      </w:rPr>
    </w:lvl>
  </w:abstractNum>
  <w:abstractNum w:abstractNumId="5"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7" w15:restartNumberingAfterBreak="0">
    <w:nsid w:val="78DF5C32"/>
    <w:multiLevelType w:val="hybridMultilevel"/>
    <w:tmpl w:val="B0F66992"/>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65409D70">
      <w:start w:val="1"/>
      <w:numFmt w:val="lowerLetter"/>
      <w:lvlText w:val="%5)"/>
      <w:lvlJc w:val="left"/>
      <w:pPr>
        <w:ind w:left="3175" w:hanging="360"/>
      </w:pPr>
      <w:rPr>
        <w:rFonts w:hint="default"/>
      </w:r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num w:numId="1">
    <w:abstractNumId w:val="2"/>
  </w:num>
  <w:num w:numId="2">
    <w:abstractNumId w:val="0"/>
  </w:num>
  <w:num w:numId="3">
    <w:abstractNumId w:val="3"/>
  </w:num>
  <w:num w:numId="4">
    <w:abstractNumId w:val="5"/>
  </w:num>
  <w:num w:numId="5">
    <w:abstractNumId w:val="6"/>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41A5"/>
    <w:rsid w:val="0001561C"/>
    <w:rsid w:val="00024790"/>
    <w:rsid w:val="00037962"/>
    <w:rsid w:val="00040D8C"/>
    <w:rsid w:val="00042C20"/>
    <w:rsid w:val="00043C57"/>
    <w:rsid w:val="000514F1"/>
    <w:rsid w:val="000518D6"/>
    <w:rsid w:val="000528BB"/>
    <w:rsid w:val="00054966"/>
    <w:rsid w:val="00055AB5"/>
    <w:rsid w:val="00060376"/>
    <w:rsid w:val="00072080"/>
    <w:rsid w:val="00074714"/>
    <w:rsid w:val="000765C2"/>
    <w:rsid w:val="00082266"/>
    <w:rsid w:val="00085424"/>
    <w:rsid w:val="00090F3B"/>
    <w:rsid w:val="00091A46"/>
    <w:rsid w:val="0009415D"/>
    <w:rsid w:val="00096985"/>
    <w:rsid w:val="00096F02"/>
    <w:rsid w:val="000973AC"/>
    <w:rsid w:val="00097617"/>
    <w:rsid w:val="00097C69"/>
    <w:rsid w:val="00097D06"/>
    <w:rsid w:val="000A08A2"/>
    <w:rsid w:val="000A1E47"/>
    <w:rsid w:val="000A3B4D"/>
    <w:rsid w:val="000A6594"/>
    <w:rsid w:val="000A6B3D"/>
    <w:rsid w:val="000B3F8E"/>
    <w:rsid w:val="000B5AFE"/>
    <w:rsid w:val="000D199E"/>
    <w:rsid w:val="000D1AC4"/>
    <w:rsid w:val="000E268C"/>
    <w:rsid w:val="000E32F6"/>
    <w:rsid w:val="000E4CA8"/>
    <w:rsid w:val="000E5BA6"/>
    <w:rsid w:val="000E5E50"/>
    <w:rsid w:val="000F482E"/>
    <w:rsid w:val="00103828"/>
    <w:rsid w:val="001066CD"/>
    <w:rsid w:val="00106F6D"/>
    <w:rsid w:val="0011415C"/>
    <w:rsid w:val="001155E0"/>
    <w:rsid w:val="0011684B"/>
    <w:rsid w:val="00117D28"/>
    <w:rsid w:val="00121E29"/>
    <w:rsid w:val="00122D1F"/>
    <w:rsid w:val="00124C08"/>
    <w:rsid w:val="0012550D"/>
    <w:rsid w:val="001268E9"/>
    <w:rsid w:val="00130958"/>
    <w:rsid w:val="00132CEC"/>
    <w:rsid w:val="0013569A"/>
    <w:rsid w:val="00135A36"/>
    <w:rsid w:val="00136EC9"/>
    <w:rsid w:val="00140E6B"/>
    <w:rsid w:val="00143DC2"/>
    <w:rsid w:val="00146A7A"/>
    <w:rsid w:val="00146D52"/>
    <w:rsid w:val="00146DCD"/>
    <w:rsid w:val="00150E09"/>
    <w:rsid w:val="00153559"/>
    <w:rsid w:val="00153CC5"/>
    <w:rsid w:val="00154CFD"/>
    <w:rsid w:val="0015512C"/>
    <w:rsid w:val="001551CE"/>
    <w:rsid w:val="00155BCF"/>
    <w:rsid w:val="00155EBC"/>
    <w:rsid w:val="00163579"/>
    <w:rsid w:val="00166272"/>
    <w:rsid w:val="00166898"/>
    <w:rsid w:val="00167D1D"/>
    <w:rsid w:val="00172D4F"/>
    <w:rsid w:val="00176471"/>
    <w:rsid w:val="001816AF"/>
    <w:rsid w:val="00182478"/>
    <w:rsid w:val="00182AFC"/>
    <w:rsid w:val="0018541D"/>
    <w:rsid w:val="00187492"/>
    <w:rsid w:val="00187A2D"/>
    <w:rsid w:val="001917B7"/>
    <w:rsid w:val="00191A00"/>
    <w:rsid w:val="001942D4"/>
    <w:rsid w:val="001960B2"/>
    <w:rsid w:val="00197B20"/>
    <w:rsid w:val="001A1919"/>
    <w:rsid w:val="001A2945"/>
    <w:rsid w:val="001A2C14"/>
    <w:rsid w:val="001A6762"/>
    <w:rsid w:val="001B2638"/>
    <w:rsid w:val="001B5A87"/>
    <w:rsid w:val="001B796E"/>
    <w:rsid w:val="001C0806"/>
    <w:rsid w:val="001C19DF"/>
    <w:rsid w:val="001C1A1A"/>
    <w:rsid w:val="001C1E51"/>
    <w:rsid w:val="001C2335"/>
    <w:rsid w:val="001C445C"/>
    <w:rsid w:val="001C5CDE"/>
    <w:rsid w:val="001C6A0A"/>
    <w:rsid w:val="001C7EC0"/>
    <w:rsid w:val="001D2895"/>
    <w:rsid w:val="001D31EB"/>
    <w:rsid w:val="001D3B4F"/>
    <w:rsid w:val="001D4E55"/>
    <w:rsid w:val="001D77D6"/>
    <w:rsid w:val="001D7939"/>
    <w:rsid w:val="001F194A"/>
    <w:rsid w:val="001F676C"/>
    <w:rsid w:val="001F78C3"/>
    <w:rsid w:val="001F797D"/>
    <w:rsid w:val="0020004E"/>
    <w:rsid w:val="002009A1"/>
    <w:rsid w:val="00200D3D"/>
    <w:rsid w:val="0020160E"/>
    <w:rsid w:val="0020170B"/>
    <w:rsid w:val="00204052"/>
    <w:rsid w:val="002044B0"/>
    <w:rsid w:val="0020507F"/>
    <w:rsid w:val="00205D48"/>
    <w:rsid w:val="0020603B"/>
    <w:rsid w:val="002101FE"/>
    <w:rsid w:val="002102B9"/>
    <w:rsid w:val="00212E52"/>
    <w:rsid w:val="00213234"/>
    <w:rsid w:val="00214854"/>
    <w:rsid w:val="0021715D"/>
    <w:rsid w:val="00217DA0"/>
    <w:rsid w:val="00221AAC"/>
    <w:rsid w:val="002231D6"/>
    <w:rsid w:val="00223BC9"/>
    <w:rsid w:val="00223F53"/>
    <w:rsid w:val="00224329"/>
    <w:rsid w:val="00225DD1"/>
    <w:rsid w:val="00233280"/>
    <w:rsid w:val="00234BD8"/>
    <w:rsid w:val="00240AA8"/>
    <w:rsid w:val="0024206A"/>
    <w:rsid w:val="00243B60"/>
    <w:rsid w:val="0024422B"/>
    <w:rsid w:val="00246B1A"/>
    <w:rsid w:val="00247DF1"/>
    <w:rsid w:val="00250F7F"/>
    <w:rsid w:val="00251245"/>
    <w:rsid w:val="00252C35"/>
    <w:rsid w:val="00252CF0"/>
    <w:rsid w:val="0025735E"/>
    <w:rsid w:val="00260E70"/>
    <w:rsid w:val="002645B6"/>
    <w:rsid w:val="00264FD5"/>
    <w:rsid w:val="00265163"/>
    <w:rsid w:val="00266C06"/>
    <w:rsid w:val="00267E57"/>
    <w:rsid w:val="0027350F"/>
    <w:rsid w:val="00274D4C"/>
    <w:rsid w:val="002753F6"/>
    <w:rsid w:val="00275D5B"/>
    <w:rsid w:val="002773E8"/>
    <w:rsid w:val="00277C89"/>
    <w:rsid w:val="00280456"/>
    <w:rsid w:val="002813BF"/>
    <w:rsid w:val="00281E8B"/>
    <w:rsid w:val="00282145"/>
    <w:rsid w:val="00284AC7"/>
    <w:rsid w:val="00294FCA"/>
    <w:rsid w:val="00296ECC"/>
    <w:rsid w:val="002A0C1D"/>
    <w:rsid w:val="002A40C5"/>
    <w:rsid w:val="002A47D7"/>
    <w:rsid w:val="002B5575"/>
    <w:rsid w:val="002B6DDE"/>
    <w:rsid w:val="002B6EC2"/>
    <w:rsid w:val="002C4562"/>
    <w:rsid w:val="002C7626"/>
    <w:rsid w:val="002C7933"/>
    <w:rsid w:val="002C7D02"/>
    <w:rsid w:val="002D201C"/>
    <w:rsid w:val="002D219B"/>
    <w:rsid w:val="002D3DB1"/>
    <w:rsid w:val="002D4309"/>
    <w:rsid w:val="002D5A81"/>
    <w:rsid w:val="002D5BA1"/>
    <w:rsid w:val="002D5F14"/>
    <w:rsid w:val="002E0FFB"/>
    <w:rsid w:val="002E2079"/>
    <w:rsid w:val="002E4404"/>
    <w:rsid w:val="002E5221"/>
    <w:rsid w:val="002F000B"/>
    <w:rsid w:val="002F096D"/>
    <w:rsid w:val="002F1C5B"/>
    <w:rsid w:val="002F2B6C"/>
    <w:rsid w:val="002F44EE"/>
    <w:rsid w:val="002F5953"/>
    <w:rsid w:val="002F5F81"/>
    <w:rsid w:val="00300CDA"/>
    <w:rsid w:val="00301305"/>
    <w:rsid w:val="0030276C"/>
    <w:rsid w:val="0031187E"/>
    <w:rsid w:val="00314BFF"/>
    <w:rsid w:val="003168B3"/>
    <w:rsid w:val="00321185"/>
    <w:rsid w:val="00323264"/>
    <w:rsid w:val="003248D9"/>
    <w:rsid w:val="00325554"/>
    <w:rsid w:val="003305E1"/>
    <w:rsid w:val="003333CC"/>
    <w:rsid w:val="0033513E"/>
    <w:rsid w:val="00336EED"/>
    <w:rsid w:val="00337401"/>
    <w:rsid w:val="003403C8"/>
    <w:rsid w:val="003413F8"/>
    <w:rsid w:val="00345A72"/>
    <w:rsid w:val="003547D6"/>
    <w:rsid w:val="00360A25"/>
    <w:rsid w:val="00363075"/>
    <w:rsid w:val="00365BF7"/>
    <w:rsid w:val="003706C5"/>
    <w:rsid w:val="003745EF"/>
    <w:rsid w:val="00375597"/>
    <w:rsid w:val="0038232D"/>
    <w:rsid w:val="0038331D"/>
    <w:rsid w:val="00391AAC"/>
    <w:rsid w:val="00391BCE"/>
    <w:rsid w:val="003938EC"/>
    <w:rsid w:val="00394777"/>
    <w:rsid w:val="00395396"/>
    <w:rsid w:val="003953EE"/>
    <w:rsid w:val="003968BE"/>
    <w:rsid w:val="00397541"/>
    <w:rsid w:val="00397F37"/>
    <w:rsid w:val="003A135F"/>
    <w:rsid w:val="003A38DC"/>
    <w:rsid w:val="003A54C4"/>
    <w:rsid w:val="003A63A5"/>
    <w:rsid w:val="003B1854"/>
    <w:rsid w:val="003B23E0"/>
    <w:rsid w:val="003B683D"/>
    <w:rsid w:val="003C118D"/>
    <w:rsid w:val="003C400C"/>
    <w:rsid w:val="003C48FF"/>
    <w:rsid w:val="003D0E7F"/>
    <w:rsid w:val="003D17E1"/>
    <w:rsid w:val="003D1C8C"/>
    <w:rsid w:val="003D5049"/>
    <w:rsid w:val="003D59B2"/>
    <w:rsid w:val="003D5ED0"/>
    <w:rsid w:val="003E72F7"/>
    <w:rsid w:val="003F139E"/>
    <w:rsid w:val="003F282B"/>
    <w:rsid w:val="003F29A8"/>
    <w:rsid w:val="003F3651"/>
    <w:rsid w:val="003F398D"/>
    <w:rsid w:val="00400340"/>
    <w:rsid w:val="0040042E"/>
    <w:rsid w:val="00403430"/>
    <w:rsid w:val="00403A89"/>
    <w:rsid w:val="00404BE4"/>
    <w:rsid w:val="00406C4B"/>
    <w:rsid w:val="00411DE1"/>
    <w:rsid w:val="0041300C"/>
    <w:rsid w:val="00420682"/>
    <w:rsid w:val="004269AF"/>
    <w:rsid w:val="00433BCD"/>
    <w:rsid w:val="004357FF"/>
    <w:rsid w:val="00436717"/>
    <w:rsid w:val="00437B33"/>
    <w:rsid w:val="00445610"/>
    <w:rsid w:val="00446CCC"/>
    <w:rsid w:val="00452A10"/>
    <w:rsid w:val="0045538C"/>
    <w:rsid w:val="004555DB"/>
    <w:rsid w:val="00455BBA"/>
    <w:rsid w:val="00460BC4"/>
    <w:rsid w:val="0046200F"/>
    <w:rsid w:val="004647DB"/>
    <w:rsid w:val="00471609"/>
    <w:rsid w:val="004722C5"/>
    <w:rsid w:val="004771A5"/>
    <w:rsid w:val="00477804"/>
    <w:rsid w:val="0048341A"/>
    <w:rsid w:val="00484922"/>
    <w:rsid w:val="004866A8"/>
    <w:rsid w:val="00486954"/>
    <w:rsid w:val="00492BFD"/>
    <w:rsid w:val="0049455A"/>
    <w:rsid w:val="00496497"/>
    <w:rsid w:val="004A2182"/>
    <w:rsid w:val="004A3756"/>
    <w:rsid w:val="004A5884"/>
    <w:rsid w:val="004A5DE6"/>
    <w:rsid w:val="004B12D2"/>
    <w:rsid w:val="004B5EEC"/>
    <w:rsid w:val="004B6ED9"/>
    <w:rsid w:val="004C20B0"/>
    <w:rsid w:val="004C2DFD"/>
    <w:rsid w:val="004C67EE"/>
    <w:rsid w:val="004D3CFC"/>
    <w:rsid w:val="004D6DAE"/>
    <w:rsid w:val="004D74A9"/>
    <w:rsid w:val="004E03F1"/>
    <w:rsid w:val="004E0701"/>
    <w:rsid w:val="004E099C"/>
    <w:rsid w:val="004E0CFF"/>
    <w:rsid w:val="004E1C0F"/>
    <w:rsid w:val="004E412E"/>
    <w:rsid w:val="004E48D1"/>
    <w:rsid w:val="004E62D6"/>
    <w:rsid w:val="004E65B3"/>
    <w:rsid w:val="004E7290"/>
    <w:rsid w:val="004E7E53"/>
    <w:rsid w:val="004F446C"/>
    <w:rsid w:val="004F447A"/>
    <w:rsid w:val="004F536D"/>
    <w:rsid w:val="004F7030"/>
    <w:rsid w:val="0050203D"/>
    <w:rsid w:val="005061B5"/>
    <w:rsid w:val="005110B5"/>
    <w:rsid w:val="005112D8"/>
    <w:rsid w:val="005126A7"/>
    <w:rsid w:val="00513E1E"/>
    <w:rsid w:val="00513F13"/>
    <w:rsid w:val="00513FB7"/>
    <w:rsid w:val="0051568A"/>
    <w:rsid w:val="005201B5"/>
    <w:rsid w:val="0052203F"/>
    <w:rsid w:val="00522FFB"/>
    <w:rsid w:val="00525EC9"/>
    <w:rsid w:val="0052693D"/>
    <w:rsid w:val="00531970"/>
    <w:rsid w:val="00531A97"/>
    <w:rsid w:val="00533AC7"/>
    <w:rsid w:val="00536F06"/>
    <w:rsid w:val="00542102"/>
    <w:rsid w:val="0054435D"/>
    <w:rsid w:val="00550526"/>
    <w:rsid w:val="00550ED3"/>
    <w:rsid w:val="00550FA3"/>
    <w:rsid w:val="00552AF2"/>
    <w:rsid w:val="00554CC5"/>
    <w:rsid w:val="0055575B"/>
    <w:rsid w:val="00556AD2"/>
    <w:rsid w:val="0055707F"/>
    <w:rsid w:val="00560A38"/>
    <w:rsid w:val="00560AB1"/>
    <w:rsid w:val="005619E8"/>
    <w:rsid w:val="005661F9"/>
    <w:rsid w:val="0057022D"/>
    <w:rsid w:val="00570DA2"/>
    <w:rsid w:val="005726F2"/>
    <w:rsid w:val="00573EE3"/>
    <w:rsid w:val="0057485A"/>
    <w:rsid w:val="00575ADC"/>
    <w:rsid w:val="005767F6"/>
    <w:rsid w:val="00584083"/>
    <w:rsid w:val="005841D1"/>
    <w:rsid w:val="00587F54"/>
    <w:rsid w:val="005908D6"/>
    <w:rsid w:val="00591503"/>
    <w:rsid w:val="00591A3B"/>
    <w:rsid w:val="0059248B"/>
    <w:rsid w:val="00592526"/>
    <w:rsid w:val="0059341A"/>
    <w:rsid w:val="0059342C"/>
    <w:rsid w:val="00594C1D"/>
    <w:rsid w:val="00596BF3"/>
    <w:rsid w:val="005A0D53"/>
    <w:rsid w:val="005A380F"/>
    <w:rsid w:val="005A3842"/>
    <w:rsid w:val="005A7379"/>
    <w:rsid w:val="005B1D69"/>
    <w:rsid w:val="005B5423"/>
    <w:rsid w:val="005B6E3F"/>
    <w:rsid w:val="005C1F7E"/>
    <w:rsid w:val="005C23BD"/>
    <w:rsid w:val="005C67F1"/>
    <w:rsid w:val="005D05F3"/>
    <w:rsid w:val="005D15D9"/>
    <w:rsid w:val="005D165C"/>
    <w:rsid w:val="005F00A8"/>
    <w:rsid w:val="005F010E"/>
    <w:rsid w:val="005F183C"/>
    <w:rsid w:val="00600E61"/>
    <w:rsid w:val="00602136"/>
    <w:rsid w:val="00602362"/>
    <w:rsid w:val="0060535D"/>
    <w:rsid w:val="006066FA"/>
    <w:rsid w:val="00611181"/>
    <w:rsid w:val="0061141E"/>
    <w:rsid w:val="00614273"/>
    <w:rsid w:val="0062077A"/>
    <w:rsid w:val="00621739"/>
    <w:rsid w:val="00621A17"/>
    <w:rsid w:val="00623F4C"/>
    <w:rsid w:val="00624857"/>
    <w:rsid w:val="0062490A"/>
    <w:rsid w:val="006312E7"/>
    <w:rsid w:val="0063535A"/>
    <w:rsid w:val="006409CD"/>
    <w:rsid w:val="00643C45"/>
    <w:rsid w:val="006465EF"/>
    <w:rsid w:val="00646924"/>
    <w:rsid w:val="00647466"/>
    <w:rsid w:val="0065057A"/>
    <w:rsid w:val="00650FDD"/>
    <w:rsid w:val="00651D0E"/>
    <w:rsid w:val="00654305"/>
    <w:rsid w:val="0066141E"/>
    <w:rsid w:val="00663243"/>
    <w:rsid w:val="006645EC"/>
    <w:rsid w:val="006661CE"/>
    <w:rsid w:val="00670AA2"/>
    <w:rsid w:val="00671A43"/>
    <w:rsid w:val="0067406E"/>
    <w:rsid w:val="00677E6C"/>
    <w:rsid w:val="00677F25"/>
    <w:rsid w:val="00683998"/>
    <w:rsid w:val="00683C22"/>
    <w:rsid w:val="0068478A"/>
    <w:rsid w:val="00693B26"/>
    <w:rsid w:val="00694869"/>
    <w:rsid w:val="006966EA"/>
    <w:rsid w:val="00696D19"/>
    <w:rsid w:val="006A2688"/>
    <w:rsid w:val="006B02FE"/>
    <w:rsid w:val="006B3074"/>
    <w:rsid w:val="006B3952"/>
    <w:rsid w:val="006B54A6"/>
    <w:rsid w:val="006B7D9D"/>
    <w:rsid w:val="006C0490"/>
    <w:rsid w:val="006C2C78"/>
    <w:rsid w:val="006C3818"/>
    <w:rsid w:val="006C54E5"/>
    <w:rsid w:val="006C6D22"/>
    <w:rsid w:val="006C7476"/>
    <w:rsid w:val="006D41C9"/>
    <w:rsid w:val="006D634B"/>
    <w:rsid w:val="006D7505"/>
    <w:rsid w:val="006E2EC2"/>
    <w:rsid w:val="006E4462"/>
    <w:rsid w:val="006E76CD"/>
    <w:rsid w:val="006E7811"/>
    <w:rsid w:val="006E7EC4"/>
    <w:rsid w:val="006F4D55"/>
    <w:rsid w:val="006F5C30"/>
    <w:rsid w:val="006F5FC1"/>
    <w:rsid w:val="007031E5"/>
    <w:rsid w:val="00703E15"/>
    <w:rsid w:val="00705BA3"/>
    <w:rsid w:val="00707B70"/>
    <w:rsid w:val="0071247D"/>
    <w:rsid w:val="00712886"/>
    <w:rsid w:val="007140D9"/>
    <w:rsid w:val="007165B5"/>
    <w:rsid w:val="007217C2"/>
    <w:rsid w:val="00721E33"/>
    <w:rsid w:val="00722DC5"/>
    <w:rsid w:val="007243F1"/>
    <w:rsid w:val="00726525"/>
    <w:rsid w:val="0073064D"/>
    <w:rsid w:val="00730DF9"/>
    <w:rsid w:val="0073160B"/>
    <w:rsid w:val="00733169"/>
    <w:rsid w:val="00736DC8"/>
    <w:rsid w:val="0074016F"/>
    <w:rsid w:val="007403CF"/>
    <w:rsid w:val="00740D48"/>
    <w:rsid w:val="00742442"/>
    <w:rsid w:val="0074390C"/>
    <w:rsid w:val="0074460B"/>
    <w:rsid w:val="00750246"/>
    <w:rsid w:val="00750AED"/>
    <w:rsid w:val="00750BE2"/>
    <w:rsid w:val="00755BCF"/>
    <w:rsid w:val="00755E27"/>
    <w:rsid w:val="00756AFD"/>
    <w:rsid w:val="00760420"/>
    <w:rsid w:val="0076056B"/>
    <w:rsid w:val="007654B3"/>
    <w:rsid w:val="00770CC0"/>
    <w:rsid w:val="00770CEF"/>
    <w:rsid w:val="00770FAD"/>
    <w:rsid w:val="00772C10"/>
    <w:rsid w:val="00774741"/>
    <w:rsid w:val="007748A2"/>
    <w:rsid w:val="007749AC"/>
    <w:rsid w:val="00775308"/>
    <w:rsid w:val="00776272"/>
    <w:rsid w:val="00776BC9"/>
    <w:rsid w:val="00781B37"/>
    <w:rsid w:val="00781CCC"/>
    <w:rsid w:val="0078321A"/>
    <w:rsid w:val="00783B0B"/>
    <w:rsid w:val="00785EEE"/>
    <w:rsid w:val="0078794C"/>
    <w:rsid w:val="007912DB"/>
    <w:rsid w:val="0079144F"/>
    <w:rsid w:val="007934D0"/>
    <w:rsid w:val="007A1622"/>
    <w:rsid w:val="007A2A36"/>
    <w:rsid w:val="007A2A3F"/>
    <w:rsid w:val="007A2E0E"/>
    <w:rsid w:val="007A460E"/>
    <w:rsid w:val="007B4156"/>
    <w:rsid w:val="007B791A"/>
    <w:rsid w:val="007C083E"/>
    <w:rsid w:val="007C1C5D"/>
    <w:rsid w:val="007C61F3"/>
    <w:rsid w:val="007C6608"/>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800947"/>
    <w:rsid w:val="00801790"/>
    <w:rsid w:val="008030D2"/>
    <w:rsid w:val="00811138"/>
    <w:rsid w:val="00811AEA"/>
    <w:rsid w:val="0081405B"/>
    <w:rsid w:val="0081489E"/>
    <w:rsid w:val="008156AE"/>
    <w:rsid w:val="00817643"/>
    <w:rsid w:val="008204F8"/>
    <w:rsid w:val="00820E26"/>
    <w:rsid w:val="00824399"/>
    <w:rsid w:val="008263CD"/>
    <w:rsid w:val="00827374"/>
    <w:rsid w:val="00830F45"/>
    <w:rsid w:val="0083165F"/>
    <w:rsid w:val="00836200"/>
    <w:rsid w:val="008372DF"/>
    <w:rsid w:val="00837EAD"/>
    <w:rsid w:val="00840462"/>
    <w:rsid w:val="008420C3"/>
    <w:rsid w:val="008535CB"/>
    <w:rsid w:val="0085472C"/>
    <w:rsid w:val="00857D03"/>
    <w:rsid w:val="008620E4"/>
    <w:rsid w:val="008635A9"/>
    <w:rsid w:val="0086360A"/>
    <w:rsid w:val="00863E39"/>
    <w:rsid w:val="0087208B"/>
    <w:rsid w:val="008720AB"/>
    <w:rsid w:val="0087264B"/>
    <w:rsid w:val="0087468B"/>
    <w:rsid w:val="008814EA"/>
    <w:rsid w:val="0088367C"/>
    <w:rsid w:val="00883D53"/>
    <w:rsid w:val="008849E7"/>
    <w:rsid w:val="0088796B"/>
    <w:rsid w:val="00887E61"/>
    <w:rsid w:val="008914C1"/>
    <w:rsid w:val="00892C77"/>
    <w:rsid w:val="00896644"/>
    <w:rsid w:val="0089762F"/>
    <w:rsid w:val="008A0308"/>
    <w:rsid w:val="008A1646"/>
    <w:rsid w:val="008A38AE"/>
    <w:rsid w:val="008A3C31"/>
    <w:rsid w:val="008A48E5"/>
    <w:rsid w:val="008B2E33"/>
    <w:rsid w:val="008B3FAE"/>
    <w:rsid w:val="008B5DAE"/>
    <w:rsid w:val="008C15C7"/>
    <w:rsid w:val="008C1C92"/>
    <w:rsid w:val="008C3427"/>
    <w:rsid w:val="008C607F"/>
    <w:rsid w:val="008C6A12"/>
    <w:rsid w:val="008D02E2"/>
    <w:rsid w:val="008D12D7"/>
    <w:rsid w:val="008D2792"/>
    <w:rsid w:val="008D3FB7"/>
    <w:rsid w:val="008D4F14"/>
    <w:rsid w:val="008E125A"/>
    <w:rsid w:val="008E2122"/>
    <w:rsid w:val="008E4F36"/>
    <w:rsid w:val="008E7793"/>
    <w:rsid w:val="008E7C0A"/>
    <w:rsid w:val="008F2010"/>
    <w:rsid w:val="008F5C5B"/>
    <w:rsid w:val="00900D7B"/>
    <w:rsid w:val="00903DE7"/>
    <w:rsid w:val="00904604"/>
    <w:rsid w:val="0090583C"/>
    <w:rsid w:val="009059DE"/>
    <w:rsid w:val="0091014E"/>
    <w:rsid w:val="009104DF"/>
    <w:rsid w:val="00913873"/>
    <w:rsid w:val="00913B11"/>
    <w:rsid w:val="00913B4A"/>
    <w:rsid w:val="009249EC"/>
    <w:rsid w:val="00925F09"/>
    <w:rsid w:val="00934914"/>
    <w:rsid w:val="009363AF"/>
    <w:rsid w:val="0093706D"/>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6306"/>
    <w:rsid w:val="0099741A"/>
    <w:rsid w:val="009A2331"/>
    <w:rsid w:val="009A3814"/>
    <w:rsid w:val="009A4870"/>
    <w:rsid w:val="009A6F98"/>
    <w:rsid w:val="009A789B"/>
    <w:rsid w:val="009B1183"/>
    <w:rsid w:val="009B61B1"/>
    <w:rsid w:val="009C0ABA"/>
    <w:rsid w:val="009C12D6"/>
    <w:rsid w:val="009C456D"/>
    <w:rsid w:val="009C52A4"/>
    <w:rsid w:val="009D36E7"/>
    <w:rsid w:val="009E2304"/>
    <w:rsid w:val="009E259E"/>
    <w:rsid w:val="00A01F1A"/>
    <w:rsid w:val="00A022FB"/>
    <w:rsid w:val="00A026CE"/>
    <w:rsid w:val="00A04640"/>
    <w:rsid w:val="00A06D12"/>
    <w:rsid w:val="00A10B5D"/>
    <w:rsid w:val="00A13D31"/>
    <w:rsid w:val="00A15255"/>
    <w:rsid w:val="00A159CC"/>
    <w:rsid w:val="00A15DE9"/>
    <w:rsid w:val="00A23827"/>
    <w:rsid w:val="00A27C1F"/>
    <w:rsid w:val="00A32598"/>
    <w:rsid w:val="00A3335C"/>
    <w:rsid w:val="00A34D9D"/>
    <w:rsid w:val="00A35A3F"/>
    <w:rsid w:val="00A36786"/>
    <w:rsid w:val="00A40685"/>
    <w:rsid w:val="00A41CE5"/>
    <w:rsid w:val="00A431DD"/>
    <w:rsid w:val="00A510CF"/>
    <w:rsid w:val="00A528C3"/>
    <w:rsid w:val="00A5415E"/>
    <w:rsid w:val="00A561B4"/>
    <w:rsid w:val="00A56415"/>
    <w:rsid w:val="00A645A6"/>
    <w:rsid w:val="00A70DBD"/>
    <w:rsid w:val="00A72F56"/>
    <w:rsid w:val="00A7382D"/>
    <w:rsid w:val="00A74202"/>
    <w:rsid w:val="00A75385"/>
    <w:rsid w:val="00A7761C"/>
    <w:rsid w:val="00A86C9B"/>
    <w:rsid w:val="00A97B73"/>
    <w:rsid w:val="00AA0D1D"/>
    <w:rsid w:val="00AA1E07"/>
    <w:rsid w:val="00AA32E0"/>
    <w:rsid w:val="00AA5367"/>
    <w:rsid w:val="00AA545E"/>
    <w:rsid w:val="00AA7433"/>
    <w:rsid w:val="00AA75F1"/>
    <w:rsid w:val="00AB0AA8"/>
    <w:rsid w:val="00AB149D"/>
    <w:rsid w:val="00AB18EF"/>
    <w:rsid w:val="00AB555A"/>
    <w:rsid w:val="00AC1C45"/>
    <w:rsid w:val="00AC2686"/>
    <w:rsid w:val="00AC4630"/>
    <w:rsid w:val="00AD1072"/>
    <w:rsid w:val="00AD2AD0"/>
    <w:rsid w:val="00AD3D4C"/>
    <w:rsid w:val="00AD4C52"/>
    <w:rsid w:val="00AE5B81"/>
    <w:rsid w:val="00AE5CA3"/>
    <w:rsid w:val="00AF0CE9"/>
    <w:rsid w:val="00AF1C1D"/>
    <w:rsid w:val="00AF4010"/>
    <w:rsid w:val="00AF5D8E"/>
    <w:rsid w:val="00AF79BB"/>
    <w:rsid w:val="00AF7B78"/>
    <w:rsid w:val="00B03A16"/>
    <w:rsid w:val="00B05FAF"/>
    <w:rsid w:val="00B07961"/>
    <w:rsid w:val="00B07A20"/>
    <w:rsid w:val="00B12642"/>
    <w:rsid w:val="00B12987"/>
    <w:rsid w:val="00B14BBE"/>
    <w:rsid w:val="00B14F2A"/>
    <w:rsid w:val="00B17529"/>
    <w:rsid w:val="00B22027"/>
    <w:rsid w:val="00B238ED"/>
    <w:rsid w:val="00B26672"/>
    <w:rsid w:val="00B2797E"/>
    <w:rsid w:val="00B3200A"/>
    <w:rsid w:val="00B46B49"/>
    <w:rsid w:val="00B51B87"/>
    <w:rsid w:val="00B51F9D"/>
    <w:rsid w:val="00B54D96"/>
    <w:rsid w:val="00B6099E"/>
    <w:rsid w:val="00B61804"/>
    <w:rsid w:val="00B6427E"/>
    <w:rsid w:val="00B67778"/>
    <w:rsid w:val="00B67E49"/>
    <w:rsid w:val="00B71AC8"/>
    <w:rsid w:val="00B74D0C"/>
    <w:rsid w:val="00B74F12"/>
    <w:rsid w:val="00B8315C"/>
    <w:rsid w:val="00B85BF4"/>
    <w:rsid w:val="00B8668D"/>
    <w:rsid w:val="00B93A88"/>
    <w:rsid w:val="00B93E76"/>
    <w:rsid w:val="00B958E5"/>
    <w:rsid w:val="00B9783F"/>
    <w:rsid w:val="00BA1706"/>
    <w:rsid w:val="00BA1CAD"/>
    <w:rsid w:val="00BA1E62"/>
    <w:rsid w:val="00BA5571"/>
    <w:rsid w:val="00BA57F5"/>
    <w:rsid w:val="00BA7E1D"/>
    <w:rsid w:val="00BB15C8"/>
    <w:rsid w:val="00BB1755"/>
    <w:rsid w:val="00BB6F57"/>
    <w:rsid w:val="00BC0B3B"/>
    <w:rsid w:val="00BD4611"/>
    <w:rsid w:val="00BD625D"/>
    <w:rsid w:val="00BE2D48"/>
    <w:rsid w:val="00BE4BA2"/>
    <w:rsid w:val="00BE5023"/>
    <w:rsid w:val="00BF2791"/>
    <w:rsid w:val="00C1023D"/>
    <w:rsid w:val="00C10624"/>
    <w:rsid w:val="00C1082F"/>
    <w:rsid w:val="00C17A6D"/>
    <w:rsid w:val="00C238A5"/>
    <w:rsid w:val="00C23E2C"/>
    <w:rsid w:val="00C2402D"/>
    <w:rsid w:val="00C30047"/>
    <w:rsid w:val="00C31328"/>
    <w:rsid w:val="00C314C8"/>
    <w:rsid w:val="00C3153B"/>
    <w:rsid w:val="00C33585"/>
    <w:rsid w:val="00C40B28"/>
    <w:rsid w:val="00C4191B"/>
    <w:rsid w:val="00C446ED"/>
    <w:rsid w:val="00C449B5"/>
    <w:rsid w:val="00C45267"/>
    <w:rsid w:val="00C5239D"/>
    <w:rsid w:val="00C53EBB"/>
    <w:rsid w:val="00C60CAD"/>
    <w:rsid w:val="00C64341"/>
    <w:rsid w:val="00C6446D"/>
    <w:rsid w:val="00C6573D"/>
    <w:rsid w:val="00C665EF"/>
    <w:rsid w:val="00C70AA0"/>
    <w:rsid w:val="00C70D94"/>
    <w:rsid w:val="00C71734"/>
    <w:rsid w:val="00C74B4C"/>
    <w:rsid w:val="00C74DD9"/>
    <w:rsid w:val="00C751AA"/>
    <w:rsid w:val="00C75607"/>
    <w:rsid w:val="00C8373E"/>
    <w:rsid w:val="00C85BBF"/>
    <w:rsid w:val="00C86CD9"/>
    <w:rsid w:val="00C9025C"/>
    <w:rsid w:val="00C90FD7"/>
    <w:rsid w:val="00C925DC"/>
    <w:rsid w:val="00C92C5B"/>
    <w:rsid w:val="00C9312F"/>
    <w:rsid w:val="00C94A26"/>
    <w:rsid w:val="00CA0828"/>
    <w:rsid w:val="00CA6C5D"/>
    <w:rsid w:val="00CB0B77"/>
    <w:rsid w:val="00CB13A2"/>
    <w:rsid w:val="00CB1B8E"/>
    <w:rsid w:val="00CB7990"/>
    <w:rsid w:val="00CC15A1"/>
    <w:rsid w:val="00CC2D43"/>
    <w:rsid w:val="00CC63B6"/>
    <w:rsid w:val="00CC7027"/>
    <w:rsid w:val="00CC7CA2"/>
    <w:rsid w:val="00CD2BD6"/>
    <w:rsid w:val="00CD5363"/>
    <w:rsid w:val="00CD5705"/>
    <w:rsid w:val="00CE2478"/>
    <w:rsid w:val="00CE42A7"/>
    <w:rsid w:val="00CE4E9C"/>
    <w:rsid w:val="00CE4ED7"/>
    <w:rsid w:val="00CE5517"/>
    <w:rsid w:val="00CF13E1"/>
    <w:rsid w:val="00CF5B26"/>
    <w:rsid w:val="00CF6D0A"/>
    <w:rsid w:val="00CF79C8"/>
    <w:rsid w:val="00D127E2"/>
    <w:rsid w:val="00D23C4B"/>
    <w:rsid w:val="00D24B56"/>
    <w:rsid w:val="00D3110D"/>
    <w:rsid w:val="00D3649D"/>
    <w:rsid w:val="00D4036B"/>
    <w:rsid w:val="00D41916"/>
    <w:rsid w:val="00D42CCD"/>
    <w:rsid w:val="00D45AC2"/>
    <w:rsid w:val="00D45F60"/>
    <w:rsid w:val="00D50CA0"/>
    <w:rsid w:val="00D51772"/>
    <w:rsid w:val="00D52992"/>
    <w:rsid w:val="00D560BF"/>
    <w:rsid w:val="00D5660B"/>
    <w:rsid w:val="00D56C48"/>
    <w:rsid w:val="00D60C6B"/>
    <w:rsid w:val="00D6111F"/>
    <w:rsid w:val="00D7148D"/>
    <w:rsid w:val="00D749E5"/>
    <w:rsid w:val="00D77F1A"/>
    <w:rsid w:val="00D87B52"/>
    <w:rsid w:val="00D96C4B"/>
    <w:rsid w:val="00DA2B84"/>
    <w:rsid w:val="00DA33D4"/>
    <w:rsid w:val="00DA56D4"/>
    <w:rsid w:val="00DA72AD"/>
    <w:rsid w:val="00DB0CB5"/>
    <w:rsid w:val="00DB2A88"/>
    <w:rsid w:val="00DB5847"/>
    <w:rsid w:val="00DC03DB"/>
    <w:rsid w:val="00DC0BDC"/>
    <w:rsid w:val="00DC1137"/>
    <w:rsid w:val="00DC246E"/>
    <w:rsid w:val="00DC34E0"/>
    <w:rsid w:val="00DD1F03"/>
    <w:rsid w:val="00DD3860"/>
    <w:rsid w:val="00DD492E"/>
    <w:rsid w:val="00DD596F"/>
    <w:rsid w:val="00DD7DEF"/>
    <w:rsid w:val="00DE163B"/>
    <w:rsid w:val="00DE573A"/>
    <w:rsid w:val="00DE7915"/>
    <w:rsid w:val="00DE793A"/>
    <w:rsid w:val="00DF07E6"/>
    <w:rsid w:val="00DF2019"/>
    <w:rsid w:val="00DF295D"/>
    <w:rsid w:val="00DF3C29"/>
    <w:rsid w:val="00DF666C"/>
    <w:rsid w:val="00DF729A"/>
    <w:rsid w:val="00DF7D66"/>
    <w:rsid w:val="00E01F42"/>
    <w:rsid w:val="00E02F28"/>
    <w:rsid w:val="00E03BB9"/>
    <w:rsid w:val="00E04303"/>
    <w:rsid w:val="00E07E8C"/>
    <w:rsid w:val="00E125D9"/>
    <w:rsid w:val="00E137B8"/>
    <w:rsid w:val="00E20095"/>
    <w:rsid w:val="00E208F9"/>
    <w:rsid w:val="00E22DA9"/>
    <w:rsid w:val="00E301D0"/>
    <w:rsid w:val="00E31171"/>
    <w:rsid w:val="00E32B8C"/>
    <w:rsid w:val="00E33812"/>
    <w:rsid w:val="00E33A62"/>
    <w:rsid w:val="00E370B3"/>
    <w:rsid w:val="00E452DA"/>
    <w:rsid w:val="00E47C1A"/>
    <w:rsid w:val="00E5279C"/>
    <w:rsid w:val="00E54172"/>
    <w:rsid w:val="00E56857"/>
    <w:rsid w:val="00E60B3E"/>
    <w:rsid w:val="00E611BD"/>
    <w:rsid w:val="00E6234F"/>
    <w:rsid w:val="00E64795"/>
    <w:rsid w:val="00E67AF4"/>
    <w:rsid w:val="00E707B0"/>
    <w:rsid w:val="00E72BC5"/>
    <w:rsid w:val="00E76B9D"/>
    <w:rsid w:val="00E7782A"/>
    <w:rsid w:val="00E81167"/>
    <w:rsid w:val="00E82905"/>
    <w:rsid w:val="00E9471E"/>
    <w:rsid w:val="00EB262A"/>
    <w:rsid w:val="00EB39C6"/>
    <w:rsid w:val="00EC47A4"/>
    <w:rsid w:val="00EC55E7"/>
    <w:rsid w:val="00EC57E8"/>
    <w:rsid w:val="00EC5AA5"/>
    <w:rsid w:val="00EC5B31"/>
    <w:rsid w:val="00ED2418"/>
    <w:rsid w:val="00ED3463"/>
    <w:rsid w:val="00ED7107"/>
    <w:rsid w:val="00EE4D09"/>
    <w:rsid w:val="00EE4D4D"/>
    <w:rsid w:val="00EE58BB"/>
    <w:rsid w:val="00EE5C98"/>
    <w:rsid w:val="00EE61F5"/>
    <w:rsid w:val="00EE7E5D"/>
    <w:rsid w:val="00EF4CCD"/>
    <w:rsid w:val="00EF7E55"/>
    <w:rsid w:val="00F03310"/>
    <w:rsid w:val="00F03AA2"/>
    <w:rsid w:val="00F03F03"/>
    <w:rsid w:val="00F05632"/>
    <w:rsid w:val="00F07F7F"/>
    <w:rsid w:val="00F20B8D"/>
    <w:rsid w:val="00F234B6"/>
    <w:rsid w:val="00F25E61"/>
    <w:rsid w:val="00F30C68"/>
    <w:rsid w:val="00F312F4"/>
    <w:rsid w:val="00F320F6"/>
    <w:rsid w:val="00F321FF"/>
    <w:rsid w:val="00F323D1"/>
    <w:rsid w:val="00F32C43"/>
    <w:rsid w:val="00F43A6A"/>
    <w:rsid w:val="00F44A01"/>
    <w:rsid w:val="00F50416"/>
    <w:rsid w:val="00F511A4"/>
    <w:rsid w:val="00F513A0"/>
    <w:rsid w:val="00F52125"/>
    <w:rsid w:val="00F537D2"/>
    <w:rsid w:val="00F60A58"/>
    <w:rsid w:val="00F62A46"/>
    <w:rsid w:val="00F630AC"/>
    <w:rsid w:val="00F7479E"/>
    <w:rsid w:val="00F75C28"/>
    <w:rsid w:val="00F811D7"/>
    <w:rsid w:val="00F814BA"/>
    <w:rsid w:val="00F81749"/>
    <w:rsid w:val="00F8279D"/>
    <w:rsid w:val="00F84F9C"/>
    <w:rsid w:val="00F85F5D"/>
    <w:rsid w:val="00F86F45"/>
    <w:rsid w:val="00F90923"/>
    <w:rsid w:val="00F92C2B"/>
    <w:rsid w:val="00F92EFE"/>
    <w:rsid w:val="00F95B6E"/>
    <w:rsid w:val="00FA02A3"/>
    <w:rsid w:val="00FA0571"/>
    <w:rsid w:val="00FA065B"/>
    <w:rsid w:val="00FA3199"/>
    <w:rsid w:val="00FA3C0E"/>
    <w:rsid w:val="00FA52FE"/>
    <w:rsid w:val="00FA6AD5"/>
    <w:rsid w:val="00FB1AE5"/>
    <w:rsid w:val="00FB2FEC"/>
    <w:rsid w:val="00FB4F69"/>
    <w:rsid w:val="00FB5CED"/>
    <w:rsid w:val="00FB60FC"/>
    <w:rsid w:val="00FB742A"/>
    <w:rsid w:val="00FC1BB4"/>
    <w:rsid w:val="00FC2ABE"/>
    <w:rsid w:val="00FC3617"/>
    <w:rsid w:val="00FC484A"/>
    <w:rsid w:val="00FC58BA"/>
    <w:rsid w:val="00FC631E"/>
    <w:rsid w:val="00FC6BDD"/>
    <w:rsid w:val="00FD3EA6"/>
    <w:rsid w:val="00FD4130"/>
    <w:rsid w:val="00FD7B05"/>
    <w:rsid w:val="00FE26B4"/>
    <w:rsid w:val="00FE32E6"/>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A2A3F"/>
    <w:pPr>
      <w:numPr>
        <w:numId w:val="8"/>
      </w:numPr>
      <w:spacing w:after="240" w:line="360" w:lineRule="exact"/>
      <w:jc w:val="right"/>
      <w:outlineLvl w:val="0"/>
    </w:pPr>
    <w:rPr>
      <w:rFonts w:ascii="Arial" w:eastAsia="Times New Roman" w:hAnsi="Arial" w:cs="Times New Roman"/>
      <w:b/>
      <w:sz w:val="24"/>
      <w:szCs w:val="20"/>
      <w:u w:val="single"/>
      <w:lang w:val="x-none" w:eastAsia="x-none"/>
    </w:rPr>
  </w:style>
  <w:style w:type="paragraph" w:styleId="Heading2">
    <w:name w:val="heading 2"/>
    <w:basedOn w:val="Normal"/>
    <w:next w:val="Normal"/>
    <w:link w:val="Heading2Char"/>
    <w:qFormat/>
    <w:rsid w:val="007A2A3F"/>
    <w:pPr>
      <w:numPr>
        <w:ilvl w:val="1"/>
        <w:numId w:val="8"/>
      </w:numPr>
      <w:spacing w:before="480" w:after="240" w:line="360" w:lineRule="exact"/>
      <w:jc w:val="both"/>
      <w:outlineLvl w:val="1"/>
    </w:pPr>
    <w:rPr>
      <w:rFonts w:ascii="Arial" w:eastAsia="Times New Roman" w:hAnsi="Arial" w:cs="Times New Roman"/>
      <w:b/>
      <w:sz w:val="24"/>
      <w:szCs w:val="20"/>
      <w:lang w:val="de-DE"/>
    </w:rPr>
  </w:style>
  <w:style w:type="paragraph" w:styleId="Heading3">
    <w:name w:val="heading 3"/>
    <w:basedOn w:val="Normal"/>
    <w:next w:val="Normal"/>
    <w:link w:val="Heading3Char"/>
    <w:qFormat/>
    <w:rsid w:val="007A2A3F"/>
    <w:pPr>
      <w:numPr>
        <w:ilvl w:val="2"/>
        <w:numId w:val="8"/>
      </w:numPr>
      <w:spacing w:before="480" w:after="0" w:line="360" w:lineRule="exact"/>
      <w:jc w:val="both"/>
      <w:outlineLvl w:val="2"/>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 w:type="character" w:customStyle="1" w:styleId="Heading1Char">
    <w:name w:val="Heading 1 Char"/>
    <w:basedOn w:val="DefaultParagraphFont"/>
    <w:link w:val="Heading1"/>
    <w:rsid w:val="007A2A3F"/>
    <w:rPr>
      <w:rFonts w:ascii="Arial" w:eastAsia="Times New Roman" w:hAnsi="Arial" w:cs="Times New Roman"/>
      <w:b/>
      <w:sz w:val="24"/>
      <w:szCs w:val="20"/>
      <w:u w:val="single"/>
      <w:lang w:val="x-none" w:eastAsia="x-none"/>
    </w:rPr>
  </w:style>
  <w:style w:type="character" w:customStyle="1" w:styleId="Heading2Char">
    <w:name w:val="Heading 2 Char"/>
    <w:basedOn w:val="DefaultParagraphFont"/>
    <w:link w:val="Heading2"/>
    <w:rsid w:val="007A2A3F"/>
    <w:rPr>
      <w:rFonts w:ascii="Arial" w:eastAsia="Times New Roman" w:hAnsi="Arial" w:cs="Times New Roman"/>
      <w:b/>
      <w:sz w:val="24"/>
      <w:szCs w:val="20"/>
      <w:lang w:val="de-DE"/>
    </w:rPr>
  </w:style>
  <w:style w:type="character" w:customStyle="1" w:styleId="Heading3Char">
    <w:name w:val="Heading 3 Char"/>
    <w:basedOn w:val="DefaultParagraphFont"/>
    <w:link w:val="Heading3"/>
    <w:rsid w:val="007A2A3F"/>
    <w:rPr>
      <w:rFonts w:ascii="Arial" w:eastAsia="Times New Roman" w:hAnsi="Arial" w:cs="Times New Roman"/>
      <w:sz w:val="24"/>
      <w:szCs w:val="20"/>
      <w:lang w:val="x-none" w:eastAsia="x-none"/>
    </w:rPr>
  </w:style>
  <w:style w:type="paragraph" w:customStyle="1" w:styleId="Einrckunga">
    <w:name w:val="Einrückung a)"/>
    <w:basedOn w:val="Normal"/>
    <w:next w:val="Normal"/>
    <w:uiPriority w:val="99"/>
    <w:rsid w:val="007A2A3F"/>
    <w:pPr>
      <w:numPr>
        <w:numId w:val="6"/>
      </w:numPr>
      <w:spacing w:before="360" w:after="0" w:line="360" w:lineRule="exact"/>
      <w:jc w:val="both"/>
    </w:pPr>
    <w:rPr>
      <w:rFonts w:ascii="Arial" w:eastAsia="Times New Roman" w:hAnsi="Arial" w:cs="Times New Roman"/>
      <w:sz w:val="24"/>
      <w:szCs w:val="20"/>
      <w:lang w:val="de-DE"/>
    </w:rPr>
  </w:style>
  <w:style w:type="paragraph" w:customStyle="1" w:styleId="Einrckungi">
    <w:name w:val="Einrückung (i)"/>
    <w:basedOn w:val="Normal"/>
    <w:next w:val="Normal"/>
    <w:rsid w:val="007A2A3F"/>
    <w:pPr>
      <w:numPr>
        <w:numId w:val="7"/>
      </w:numPr>
      <w:spacing w:before="240" w:after="0" w:line="360" w:lineRule="exact"/>
      <w:jc w:val="both"/>
    </w:pPr>
    <w:rPr>
      <w:rFonts w:ascii="Arial" w:eastAsia="Times New Roman" w:hAnsi="Arial" w:cs="Times New Roman"/>
      <w:sz w:val="24"/>
      <w:szCs w:val="20"/>
      <w:lang w:val="de-DE"/>
    </w:rPr>
  </w:style>
  <w:style w:type="paragraph" w:styleId="Title">
    <w:name w:val="Title"/>
    <w:basedOn w:val="Normal"/>
    <w:next w:val="Normal"/>
    <w:link w:val="TitleChar"/>
    <w:uiPriority w:val="99"/>
    <w:qFormat/>
    <w:rsid w:val="007A2A3F"/>
    <w:pPr>
      <w:spacing w:after="0" w:line="360" w:lineRule="exact"/>
      <w:jc w:val="center"/>
      <w:outlineLvl w:val="0"/>
    </w:pPr>
    <w:rPr>
      <w:rFonts w:ascii="Arial" w:eastAsia="Times New Roman" w:hAnsi="Arial" w:cs="Arial"/>
      <w:b/>
      <w:bCs/>
      <w:spacing w:val="60"/>
      <w:kern w:val="28"/>
      <w:sz w:val="24"/>
      <w:szCs w:val="32"/>
      <w:u w:val="single"/>
      <w:lang w:val="de-DE"/>
    </w:rPr>
  </w:style>
  <w:style w:type="character" w:customStyle="1" w:styleId="TitleChar">
    <w:name w:val="Title Char"/>
    <w:basedOn w:val="DefaultParagraphFont"/>
    <w:link w:val="Title"/>
    <w:uiPriority w:val="99"/>
    <w:rsid w:val="007A2A3F"/>
    <w:rPr>
      <w:rFonts w:ascii="Arial" w:eastAsia="Times New Roman" w:hAnsi="Arial" w:cs="Arial"/>
      <w:b/>
      <w:bCs/>
      <w:spacing w:val="60"/>
      <w:kern w:val="28"/>
      <w:sz w:val="24"/>
      <w:szCs w:val="32"/>
      <w:u w:val="single"/>
      <w:lang w:val="de-DE"/>
    </w:rPr>
  </w:style>
  <w:style w:type="paragraph" w:customStyle="1" w:styleId="Einrckungzu111">
    <w:name w:val="Einrückung zu 1. / 1.1"/>
    <w:basedOn w:val="Normal"/>
    <w:uiPriority w:val="99"/>
    <w:rsid w:val="007A2A3F"/>
    <w:pPr>
      <w:spacing w:before="120" w:after="0" w:line="360" w:lineRule="exact"/>
      <w:ind w:left="851"/>
      <w:jc w:val="both"/>
    </w:pPr>
    <w:rPr>
      <w:rFonts w:ascii="Arial" w:eastAsia="Times New Roman" w:hAnsi="Arial" w:cs="Times New Roman"/>
      <w:sz w:val="24"/>
      <w:szCs w:val="20"/>
      <w:lang w:val="de-DE"/>
    </w:rPr>
  </w:style>
  <w:style w:type="paragraph" w:customStyle="1" w:styleId="berschrift">
    <w:name w:val="Überschrift"/>
    <w:basedOn w:val="Normal"/>
    <w:uiPriority w:val="99"/>
    <w:rsid w:val="007A2A3F"/>
    <w:pPr>
      <w:spacing w:after="0" w:line="360" w:lineRule="exact"/>
      <w:jc w:val="center"/>
    </w:pPr>
    <w:rPr>
      <w:rFonts w:ascii="Arial" w:eastAsia="Times New Roman" w:hAnsi="Arial" w:cs="Times New Roman"/>
      <w:b/>
      <w:sz w:val="24"/>
      <w:szCs w:val="20"/>
      <w:u w:val="single"/>
      <w:lang w:val="de-DE"/>
    </w:rPr>
  </w:style>
  <w:style w:type="paragraph" w:customStyle="1" w:styleId="Normal1">
    <w:name w:val="Normal1"/>
    <w:uiPriority w:val="99"/>
    <w:rsid w:val="007A2A3F"/>
    <w:pPr>
      <w:spacing w:before="120" w:after="240" w:line="320" w:lineRule="auto"/>
      <w:jc w:val="both"/>
    </w:pPr>
    <w:rPr>
      <w:rFonts w:ascii="Arial" w:eastAsia="Arial" w:hAnsi="Arial" w:cs="Arial"/>
    </w:rPr>
  </w:style>
  <w:style w:type="table" w:styleId="TableGrid">
    <w:name w:val="Table Grid"/>
    <w:basedOn w:val="TableNormal"/>
    <w:uiPriority w:val="39"/>
    <w:rsid w:val="002C7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23BD"/>
    <w:rPr>
      <w:color w:val="0563C1" w:themeColor="hyperlink"/>
      <w:u w:val="single"/>
    </w:rPr>
  </w:style>
  <w:style w:type="character" w:styleId="UnresolvedMention">
    <w:name w:val="Unresolved Mention"/>
    <w:basedOn w:val="DefaultParagraphFont"/>
    <w:uiPriority w:val="99"/>
    <w:semiHidden/>
    <w:unhideWhenUsed/>
    <w:rsid w:val="005C2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fW.de/microsites/Microsite/transparenz.KfW.de/#/start" TargetMode="Externa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image" Target="media/image26.jpg"/><Relationship Id="rId21" Type="http://schemas.openxmlformats.org/officeDocument/2006/relationships/image" Target="media/image8.jpg"/><Relationship Id="rId34" Type="http://schemas.openxmlformats.org/officeDocument/2006/relationships/image" Target="media/image21.jpg"/><Relationship Id="rId42" Type="http://schemas.openxmlformats.org/officeDocument/2006/relationships/image" Target="media/image29.jpg"/><Relationship Id="rId47" Type="http://schemas.openxmlformats.org/officeDocument/2006/relationships/image" Target="media/image34.jpg"/><Relationship Id="rId50"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g"/><Relationship Id="rId29" Type="http://schemas.openxmlformats.org/officeDocument/2006/relationships/image" Target="media/image16.jpg"/><Relationship Id="rId11" Type="http://schemas.openxmlformats.org/officeDocument/2006/relationships/footnotes" Target="footnotes.xm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40" Type="http://schemas.openxmlformats.org/officeDocument/2006/relationships/image" Target="media/image27.jpg"/><Relationship Id="rId45" Type="http://schemas.openxmlformats.org/officeDocument/2006/relationships/image" Target="media/image32.jpg"/><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49"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6.jpg"/><Relationship Id="rId31" Type="http://schemas.openxmlformats.org/officeDocument/2006/relationships/image" Target="media/image18.jpg"/><Relationship Id="rId44" Type="http://schemas.openxmlformats.org/officeDocument/2006/relationships/image" Target="media/image31.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 Id="rId43" Type="http://schemas.openxmlformats.org/officeDocument/2006/relationships/image" Target="media/image30.jpg"/><Relationship Id="rId48"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image" Target="media/image33.jpg"/><Relationship Id="rId20" Type="http://schemas.openxmlformats.org/officeDocument/2006/relationships/image" Target="media/image7.jpg"/><Relationship Id="rId41" Type="http://schemas.openxmlformats.org/officeDocument/2006/relationships/image" Target="media/image28.jp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F47E4CE6B92433B89C2D58EFDB117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2026-04-10T12:33:17Z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2026-04-10T00:00:00Z</Date_x0020_protokolli>
    <Titulli xmlns="0e656187-b300-4fb0-8bf4-3a50f872073c">Për ratifikimin e marrëveshjes së huas ndërmjet Republikës së Shqipërisë (huamarrësi), përfaqësuar nga Ministria e Financave, dhe Korporatës Elektroenergjetike Shqiptare (KESH) (agjencia e zbatimit të projektit) dhe KfW Frankfurt am Main (KfW) për rehabilitimin e hidrocentralit të Fierzës</Titulli>
    <Modifikuesi xmlns="0e656187-b300-4fb0-8bf4-3a50f872073c">alma.lisaku</Modifikuesi>
    <Nr_x002e__x0020_prot_x0020_QBZ xmlns="0e656187-b300-4fb0-8bf4-3a50f872073c">789/2</Nr_x002e__x0020_prot_x0020_QBZ>
    <Data_x0020_e_x0020_Modifikimit xmlns="0e656187-b300-4fb0-8bf4-3a50f872073c">2026-04-14T14:49:17Z</Data_x0020_e_x0020_Modifikimit>
    <Dekretuar xmlns="0e656187-b300-4fb0-8bf4-3a50f872073c">false</Dekretuar>
    <Data xmlns="0e656187-b300-4fb0-8bf4-3a50f872073c">2026-03-12T00:00:00Z</Data>
    <Nr_x002e__x0020_protokolli_x0020_i_x0020_aktit xmlns="0e656187-b300-4fb0-8bf4-3a50f872073c">1259/4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47E4CE6B92433B89C2D58EFDB117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9A87E-3AD1-45F5-A426-D1C2CC0FFCB6}">
  <ds:schemaRefs>
    <ds:schemaRef ds:uri="http://schemas.microsoft.com/sharepoint/v3/contenttype/forms"/>
  </ds:schemaRefs>
</ds:datastoreItem>
</file>

<file path=customXml/itemProps2.xml><?xml version="1.0" encoding="utf-8"?>
<ds:datastoreItem xmlns:ds="http://schemas.openxmlformats.org/officeDocument/2006/customXml" ds:itemID="{29C53237-635E-4FA0-9C64-B672B201F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75AE87-FE32-47C3-902C-18E99DB7ED37}">
  <ds:schemaRefs>
    <ds:schemaRef ds:uri="http://schemas.microsoft.com/office/2006/documentManagement/types"/>
    <ds:schemaRef ds:uri="http://purl.org/dc/elements/1.1/"/>
    <ds:schemaRef ds:uri="http://purl.org/dc/dcmitype/"/>
    <ds:schemaRef ds:uri="0e656187-b300-4fb0-8bf4-3a50f872073c"/>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4E75E7EF-9366-466F-8871-F08021BF6E12}">
  <ds:schemaRefs>
    <ds:schemaRef ds:uri="http://schemas.microsoft.com/sharepoint/v3/contenttype/forms"/>
  </ds:schemaRefs>
</ds:datastoreItem>
</file>

<file path=customXml/itemProps5.xml><?xml version="1.0" encoding="utf-8"?>
<ds:datastoreItem xmlns:ds="http://schemas.openxmlformats.org/officeDocument/2006/customXml" ds:itemID="{FA28366F-0D45-478B-AC9C-D511114A5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042A8DC-73B9-47E3-BCF8-AB8020EBA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1463</TotalTime>
  <Pages>52</Pages>
  <Words>10295</Words>
  <Characters>58688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(huamarrësi), përfaqësuar nga Ministria e Financave, dhe Korporatës Elektroenergjetike Shqiptare (KESH) (agjencia e zbatimit të projektit) dhe KfW Frankfurt am Main (KfW) për rehabil</vt:lpstr>
    </vt:vector>
  </TitlesOfParts>
  <Company/>
  <LinksUpToDate>false</LinksUpToDate>
  <CharactersWithSpaces>68846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(huamarrësi), përfaqësuar nga Ministria e Financave, dhe Korporatës Elektroenergjetike Shqiptare (KESH) (agjencia e zbatimit të projektit) dhe KfW Frankfurt am Main (KfW) për rehabilitimin e hidrocentralit të Fierzës</dc:title>
  <dc:creator>gazmend.hanku</dc:creator>
  <cp:lastModifiedBy>Amarilda Muja</cp:lastModifiedBy>
  <cp:revision>653</cp:revision>
  <cp:lastPrinted>2026-03-13T09:14:00Z</cp:lastPrinted>
  <dcterms:created xsi:type="dcterms:W3CDTF">2024-03-05T14:35:00Z</dcterms:created>
  <dcterms:modified xsi:type="dcterms:W3CDTF">2026-04-15T08:24:00Z</dcterms:modified>
</cp:coreProperties>
</file>