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BC5DDD" w:rsidRDefault="00420682" w:rsidP="004308FD">
      <w:pPr>
        <w:spacing w:after="0" w:line="240" w:lineRule="auto"/>
        <w:ind w:firstLine="284"/>
        <w:jc w:val="center"/>
        <w:rPr>
          <w:rFonts w:ascii="Garamond" w:hAnsi="Garamond" w:cs="Times New Roman"/>
          <w:b/>
          <w:color w:val="000000" w:themeColor="text1"/>
          <w:sz w:val="24"/>
          <w:szCs w:val="24"/>
        </w:rPr>
      </w:pPr>
      <w:r w:rsidRPr="00BC5DDD">
        <w:rPr>
          <w:rFonts w:ascii="Garamond" w:hAnsi="Garamond" w:cs="Times New Roman"/>
          <w:b/>
          <w:color w:val="000000" w:themeColor="text1"/>
          <w:sz w:val="24"/>
          <w:szCs w:val="24"/>
        </w:rPr>
        <w:t>LIGJ</w:t>
      </w:r>
    </w:p>
    <w:p w14:paraId="0A11B03B" w14:textId="281644B5" w:rsidR="00ED3463" w:rsidRPr="00BC5DDD" w:rsidRDefault="002009A1" w:rsidP="004308FD">
      <w:pPr>
        <w:spacing w:after="0" w:line="240" w:lineRule="auto"/>
        <w:ind w:firstLine="284"/>
        <w:jc w:val="center"/>
        <w:rPr>
          <w:rFonts w:ascii="Garamond" w:hAnsi="Garamond" w:cs="Times New Roman"/>
          <w:b/>
          <w:color w:val="000000" w:themeColor="text1"/>
          <w:sz w:val="24"/>
          <w:szCs w:val="24"/>
        </w:rPr>
      </w:pPr>
      <w:r w:rsidRPr="00BC5DDD">
        <w:rPr>
          <w:rFonts w:ascii="Garamond" w:hAnsi="Garamond" w:cs="Times New Roman"/>
          <w:b/>
          <w:color w:val="000000" w:themeColor="text1"/>
          <w:sz w:val="24"/>
          <w:szCs w:val="24"/>
        </w:rPr>
        <w:t>Nr.</w:t>
      </w:r>
      <w:r w:rsidR="00F62A46" w:rsidRPr="00BC5DDD">
        <w:rPr>
          <w:rFonts w:ascii="Garamond" w:hAnsi="Garamond" w:cs="Times New Roman"/>
          <w:b/>
          <w:color w:val="000000" w:themeColor="text1"/>
          <w:sz w:val="24"/>
          <w:szCs w:val="24"/>
        </w:rPr>
        <w:t xml:space="preserve"> </w:t>
      </w:r>
      <w:r w:rsidR="00FA06D1" w:rsidRPr="00BC5DDD">
        <w:rPr>
          <w:rFonts w:ascii="Garamond" w:hAnsi="Garamond" w:cs="Times New Roman"/>
          <w:b/>
          <w:color w:val="000000" w:themeColor="text1"/>
          <w:sz w:val="24"/>
          <w:szCs w:val="24"/>
        </w:rPr>
        <w:t>39</w:t>
      </w:r>
      <w:r w:rsidR="007748A2" w:rsidRPr="00BC5DDD">
        <w:rPr>
          <w:rFonts w:ascii="Garamond" w:hAnsi="Garamond" w:cs="Times New Roman"/>
          <w:b/>
          <w:color w:val="000000" w:themeColor="text1"/>
          <w:sz w:val="24"/>
          <w:szCs w:val="24"/>
        </w:rPr>
        <w:t>/202</w:t>
      </w:r>
      <w:r w:rsidR="00B958E5" w:rsidRPr="00BC5DDD">
        <w:rPr>
          <w:rFonts w:ascii="Garamond" w:hAnsi="Garamond" w:cs="Times New Roman"/>
          <w:b/>
          <w:color w:val="000000" w:themeColor="text1"/>
          <w:sz w:val="24"/>
          <w:szCs w:val="24"/>
        </w:rPr>
        <w:t>6</w:t>
      </w:r>
    </w:p>
    <w:p w14:paraId="61DAA961" w14:textId="74028B71" w:rsidR="00EE58BB" w:rsidRPr="00BC5DDD" w:rsidRDefault="00EE58BB" w:rsidP="004308FD">
      <w:pPr>
        <w:spacing w:after="0" w:line="240" w:lineRule="auto"/>
        <w:ind w:firstLine="284"/>
        <w:jc w:val="both"/>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 xml:space="preserve"> </w:t>
      </w:r>
    </w:p>
    <w:p w14:paraId="7DC66725" w14:textId="77777777" w:rsidR="00561672" w:rsidRPr="00BC5DDD" w:rsidRDefault="00561672" w:rsidP="004308FD">
      <w:pPr>
        <w:spacing w:after="0" w:line="240" w:lineRule="auto"/>
        <w:ind w:firstLine="284"/>
        <w:jc w:val="center"/>
        <w:rPr>
          <w:rFonts w:ascii="Garamond" w:hAnsi="Garamond" w:cs="Times New Roman"/>
          <w:b/>
          <w:color w:val="000000" w:themeColor="text1"/>
          <w:sz w:val="24"/>
          <w:szCs w:val="24"/>
        </w:rPr>
      </w:pPr>
      <w:r w:rsidRPr="00BC5DDD">
        <w:rPr>
          <w:rFonts w:ascii="Garamond" w:hAnsi="Garamond" w:cs="Times New Roman"/>
          <w:b/>
          <w:color w:val="000000" w:themeColor="text1"/>
          <w:sz w:val="24"/>
          <w:szCs w:val="24"/>
        </w:rPr>
        <w:t xml:space="preserve">PËR RATIFIKIMIN E MARRËVESHJES SË FINANCIMIT NDËRMJET KËSHILLIT </w:t>
      </w:r>
    </w:p>
    <w:p w14:paraId="459DC661" w14:textId="77777777" w:rsidR="00561672" w:rsidRPr="00BC5DDD" w:rsidRDefault="00561672" w:rsidP="004308FD">
      <w:pPr>
        <w:spacing w:after="0" w:line="240" w:lineRule="auto"/>
        <w:ind w:firstLine="284"/>
        <w:jc w:val="center"/>
        <w:rPr>
          <w:rFonts w:ascii="Garamond" w:hAnsi="Garamond" w:cs="Times New Roman"/>
          <w:b/>
          <w:color w:val="000000" w:themeColor="text1"/>
          <w:sz w:val="24"/>
          <w:szCs w:val="24"/>
        </w:rPr>
      </w:pPr>
      <w:r w:rsidRPr="00BC5DDD">
        <w:rPr>
          <w:rFonts w:ascii="Garamond" w:hAnsi="Garamond" w:cs="Times New Roman"/>
          <w:b/>
          <w:color w:val="000000" w:themeColor="text1"/>
          <w:sz w:val="24"/>
          <w:szCs w:val="24"/>
        </w:rPr>
        <w:t xml:space="preserve">TË MINISTRAVE TË REPUBLIKËS SË SHQIPËRISË, PËRFAQËSUAR </w:t>
      </w:r>
    </w:p>
    <w:p w14:paraId="6480C9E4" w14:textId="204B7FF3" w:rsidR="00561672" w:rsidRPr="00BC5DDD" w:rsidRDefault="00561672" w:rsidP="004308FD">
      <w:pPr>
        <w:spacing w:after="0" w:line="240" w:lineRule="auto"/>
        <w:ind w:firstLine="284"/>
        <w:jc w:val="center"/>
        <w:rPr>
          <w:rFonts w:ascii="Garamond" w:hAnsi="Garamond" w:cs="Times New Roman"/>
          <w:b/>
          <w:color w:val="000000" w:themeColor="text1"/>
          <w:sz w:val="24"/>
          <w:szCs w:val="24"/>
        </w:rPr>
      </w:pPr>
      <w:r w:rsidRPr="00BC5DDD">
        <w:rPr>
          <w:rFonts w:ascii="Garamond" w:hAnsi="Garamond" w:cs="Times New Roman"/>
          <w:b/>
          <w:color w:val="000000" w:themeColor="text1"/>
          <w:sz w:val="24"/>
          <w:szCs w:val="24"/>
        </w:rPr>
        <w:t xml:space="preserve">NGA MINISTRIA E FINANCAVE, DHE </w:t>
      </w:r>
      <w:r w:rsidR="00E5491A" w:rsidRPr="00E5491A">
        <w:rPr>
          <w:rFonts w:ascii="Garamond" w:hAnsi="Garamond" w:cs="Times New Roman"/>
          <w:b/>
          <w:i/>
          <w:iCs/>
          <w:color w:val="000000" w:themeColor="text1"/>
          <w:sz w:val="24"/>
          <w:szCs w:val="24"/>
        </w:rPr>
        <w:t>CASSA DEPOSITI E PRESTITI S.P.A.</w:t>
      </w:r>
      <w:r w:rsidRPr="00BC5DDD">
        <w:rPr>
          <w:rFonts w:ascii="Garamond" w:hAnsi="Garamond" w:cs="Times New Roman"/>
          <w:b/>
          <w:color w:val="000000" w:themeColor="text1"/>
          <w:sz w:val="24"/>
          <w:szCs w:val="24"/>
        </w:rPr>
        <w:t xml:space="preserve">, “PËRMIRËSIMI I RRJETIT TË TRANSMETIMIT TË ENERGJISË ELEKTRIKE </w:t>
      </w:r>
    </w:p>
    <w:p w14:paraId="4E418796" w14:textId="50D05CB1" w:rsidR="00561672" w:rsidRPr="00BC5DDD" w:rsidRDefault="00561672" w:rsidP="004308FD">
      <w:pPr>
        <w:spacing w:after="0" w:line="240" w:lineRule="auto"/>
        <w:ind w:firstLine="284"/>
        <w:jc w:val="center"/>
        <w:rPr>
          <w:rFonts w:ascii="Garamond" w:hAnsi="Garamond" w:cs="Times New Roman"/>
          <w:b/>
          <w:color w:val="000000" w:themeColor="text1"/>
          <w:sz w:val="24"/>
          <w:szCs w:val="24"/>
        </w:rPr>
      </w:pPr>
      <w:r w:rsidRPr="00BC5DDD">
        <w:rPr>
          <w:rFonts w:ascii="Garamond" w:hAnsi="Garamond" w:cs="Times New Roman"/>
          <w:b/>
          <w:color w:val="000000" w:themeColor="text1"/>
          <w:sz w:val="24"/>
          <w:szCs w:val="24"/>
        </w:rPr>
        <w:t>NË VERI TË SHQIPËRISË PAS TËRMETIT TË VITIT 2019”</w:t>
      </w:r>
    </w:p>
    <w:p w14:paraId="402355F3" w14:textId="3BCE16A1" w:rsidR="00561672" w:rsidRPr="00BC5DDD" w:rsidRDefault="00561672" w:rsidP="004308FD">
      <w:pPr>
        <w:spacing w:after="0" w:line="240" w:lineRule="auto"/>
        <w:ind w:firstLine="284"/>
        <w:jc w:val="both"/>
        <w:rPr>
          <w:rFonts w:ascii="Garamond" w:hAnsi="Garamond" w:cs="Times New Roman"/>
          <w:color w:val="000000" w:themeColor="text1"/>
          <w:sz w:val="24"/>
          <w:szCs w:val="24"/>
        </w:rPr>
      </w:pPr>
    </w:p>
    <w:p w14:paraId="7AE7F238" w14:textId="77777777" w:rsidR="00561672" w:rsidRPr="00BC5DDD" w:rsidRDefault="00561672" w:rsidP="004308FD">
      <w:pPr>
        <w:spacing w:after="0" w:line="240" w:lineRule="auto"/>
        <w:ind w:firstLine="284"/>
        <w:jc w:val="both"/>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 xml:space="preserve">Në mbështetje të neneve 78, 83, pika 1, dhe 121, pika 1, shkronja “ç”, të Kushtetutës, me propozimin e Këshillit të Ministrave, </w:t>
      </w:r>
    </w:p>
    <w:p w14:paraId="67054AF4" w14:textId="77777777" w:rsidR="00561672" w:rsidRPr="00BC5DDD" w:rsidRDefault="00561672" w:rsidP="004308FD">
      <w:pPr>
        <w:spacing w:after="0" w:line="240" w:lineRule="auto"/>
        <w:ind w:firstLine="284"/>
        <w:jc w:val="both"/>
        <w:rPr>
          <w:rFonts w:ascii="Garamond" w:hAnsi="Garamond" w:cs="Times New Roman"/>
          <w:color w:val="000000" w:themeColor="text1"/>
          <w:sz w:val="24"/>
          <w:szCs w:val="24"/>
        </w:rPr>
      </w:pPr>
    </w:p>
    <w:p w14:paraId="5688CEF6" w14:textId="0C824A5E" w:rsidR="00561672" w:rsidRPr="00BC5DDD" w:rsidRDefault="00561672" w:rsidP="004308FD">
      <w:pPr>
        <w:spacing w:after="0" w:line="240" w:lineRule="auto"/>
        <w:ind w:firstLine="284"/>
        <w:jc w:val="center"/>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KUVENDI</w:t>
      </w:r>
    </w:p>
    <w:p w14:paraId="26A51755" w14:textId="716E2E5B" w:rsidR="00561672" w:rsidRPr="00BC5DDD" w:rsidRDefault="00561672" w:rsidP="004308FD">
      <w:pPr>
        <w:spacing w:after="0" w:line="240" w:lineRule="auto"/>
        <w:ind w:firstLine="284"/>
        <w:jc w:val="center"/>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I REPUBLIKËS SË SHQIPËRISË</w:t>
      </w:r>
    </w:p>
    <w:p w14:paraId="1EABBB8D" w14:textId="6F2886A1" w:rsidR="00561672" w:rsidRPr="00BC5DDD" w:rsidRDefault="00561672" w:rsidP="004308FD">
      <w:pPr>
        <w:spacing w:after="0" w:line="240" w:lineRule="auto"/>
        <w:ind w:firstLine="284"/>
        <w:jc w:val="center"/>
        <w:rPr>
          <w:rFonts w:ascii="Garamond" w:hAnsi="Garamond" w:cs="Times New Roman"/>
          <w:color w:val="000000" w:themeColor="text1"/>
          <w:sz w:val="24"/>
          <w:szCs w:val="24"/>
        </w:rPr>
      </w:pPr>
    </w:p>
    <w:p w14:paraId="3D46BFE1" w14:textId="2876184F" w:rsidR="00561672" w:rsidRPr="00BC5DDD" w:rsidRDefault="00561672" w:rsidP="004308FD">
      <w:pPr>
        <w:spacing w:after="0" w:line="240" w:lineRule="auto"/>
        <w:ind w:firstLine="284"/>
        <w:jc w:val="center"/>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VENDOSI:</w:t>
      </w:r>
    </w:p>
    <w:p w14:paraId="3A6542FE" w14:textId="00C1D30B" w:rsidR="00561672" w:rsidRPr="00BC5DDD" w:rsidRDefault="00561672" w:rsidP="004308FD">
      <w:pPr>
        <w:spacing w:after="0" w:line="240" w:lineRule="auto"/>
        <w:ind w:firstLine="284"/>
        <w:jc w:val="center"/>
        <w:rPr>
          <w:rFonts w:ascii="Garamond" w:hAnsi="Garamond" w:cs="Times New Roman"/>
          <w:color w:val="000000" w:themeColor="text1"/>
          <w:sz w:val="24"/>
          <w:szCs w:val="24"/>
        </w:rPr>
      </w:pPr>
    </w:p>
    <w:p w14:paraId="59C7EBC1" w14:textId="77777777" w:rsidR="00561672" w:rsidRPr="00BC5DDD" w:rsidRDefault="00561672" w:rsidP="004308FD">
      <w:pPr>
        <w:spacing w:after="0" w:line="240" w:lineRule="auto"/>
        <w:ind w:firstLine="284"/>
        <w:jc w:val="center"/>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Neni 1</w:t>
      </w:r>
    </w:p>
    <w:p w14:paraId="19E1417E" w14:textId="38AAB993" w:rsidR="00561672" w:rsidRPr="00BC5DDD" w:rsidRDefault="00561672" w:rsidP="004308FD">
      <w:pPr>
        <w:spacing w:after="0" w:line="240" w:lineRule="auto"/>
        <w:ind w:firstLine="284"/>
        <w:jc w:val="both"/>
        <w:rPr>
          <w:rFonts w:ascii="Garamond" w:hAnsi="Garamond" w:cs="Times New Roman"/>
          <w:color w:val="000000" w:themeColor="text1"/>
          <w:sz w:val="24"/>
          <w:szCs w:val="24"/>
        </w:rPr>
      </w:pPr>
    </w:p>
    <w:p w14:paraId="719A4CD9" w14:textId="22A05806" w:rsidR="00561672" w:rsidRPr="00BC5DDD" w:rsidRDefault="00561672" w:rsidP="004308FD">
      <w:pPr>
        <w:spacing w:after="0" w:line="240" w:lineRule="auto"/>
        <w:ind w:firstLine="284"/>
        <w:jc w:val="both"/>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 xml:space="preserve">Ratifikohet marrëveshja e financimit ndërmjet Këshillit të Ministrave të Republikës së Shqipërisë, përfaqësuar nga Ministria e Financave, dhe </w:t>
      </w:r>
      <w:proofErr w:type="spellStart"/>
      <w:r w:rsidR="00E5491A" w:rsidRPr="00E5491A">
        <w:rPr>
          <w:rFonts w:ascii="Garamond" w:hAnsi="Garamond" w:cs="Times New Roman"/>
          <w:i/>
          <w:iCs/>
          <w:color w:val="000000" w:themeColor="text1"/>
          <w:sz w:val="24"/>
          <w:szCs w:val="24"/>
        </w:rPr>
        <w:t>Cassa</w:t>
      </w:r>
      <w:proofErr w:type="spellEnd"/>
      <w:r w:rsidR="00E5491A" w:rsidRPr="00E5491A">
        <w:rPr>
          <w:rFonts w:ascii="Garamond" w:hAnsi="Garamond" w:cs="Times New Roman"/>
          <w:i/>
          <w:iCs/>
          <w:color w:val="000000" w:themeColor="text1"/>
          <w:sz w:val="24"/>
          <w:szCs w:val="24"/>
        </w:rPr>
        <w:t xml:space="preserve"> </w:t>
      </w:r>
      <w:proofErr w:type="spellStart"/>
      <w:r w:rsidR="00E5491A" w:rsidRPr="00E5491A">
        <w:rPr>
          <w:rFonts w:ascii="Garamond" w:hAnsi="Garamond" w:cs="Times New Roman"/>
          <w:i/>
          <w:iCs/>
          <w:color w:val="000000" w:themeColor="text1"/>
          <w:sz w:val="24"/>
          <w:szCs w:val="24"/>
        </w:rPr>
        <w:t>Depositi</w:t>
      </w:r>
      <w:proofErr w:type="spellEnd"/>
      <w:r w:rsidR="00E5491A" w:rsidRPr="00E5491A">
        <w:rPr>
          <w:rFonts w:ascii="Garamond" w:hAnsi="Garamond" w:cs="Times New Roman"/>
          <w:i/>
          <w:iCs/>
          <w:color w:val="000000" w:themeColor="text1"/>
          <w:sz w:val="24"/>
          <w:szCs w:val="24"/>
        </w:rPr>
        <w:t xml:space="preserve"> e </w:t>
      </w:r>
      <w:proofErr w:type="spellStart"/>
      <w:r w:rsidR="00E5491A" w:rsidRPr="00E5491A">
        <w:rPr>
          <w:rFonts w:ascii="Garamond" w:hAnsi="Garamond" w:cs="Times New Roman"/>
          <w:i/>
          <w:iCs/>
          <w:color w:val="000000" w:themeColor="text1"/>
          <w:sz w:val="24"/>
          <w:szCs w:val="24"/>
        </w:rPr>
        <w:t>Prestiti</w:t>
      </w:r>
      <w:proofErr w:type="spellEnd"/>
      <w:r w:rsidR="00E5491A" w:rsidRPr="00E5491A">
        <w:rPr>
          <w:rFonts w:ascii="Garamond" w:hAnsi="Garamond" w:cs="Times New Roman"/>
          <w:i/>
          <w:iCs/>
          <w:color w:val="000000" w:themeColor="text1"/>
          <w:sz w:val="24"/>
          <w:szCs w:val="24"/>
        </w:rPr>
        <w:t xml:space="preserve"> </w:t>
      </w:r>
      <w:proofErr w:type="spellStart"/>
      <w:r w:rsidR="00E5491A" w:rsidRPr="00E5491A">
        <w:rPr>
          <w:rFonts w:ascii="Garamond" w:hAnsi="Garamond" w:cs="Times New Roman"/>
          <w:i/>
          <w:iCs/>
          <w:color w:val="000000" w:themeColor="text1"/>
          <w:sz w:val="24"/>
          <w:szCs w:val="24"/>
        </w:rPr>
        <w:t>S.p.A</w:t>
      </w:r>
      <w:proofErr w:type="spellEnd"/>
      <w:r w:rsidR="00E5491A" w:rsidRPr="00E5491A">
        <w:rPr>
          <w:rFonts w:ascii="Garamond" w:hAnsi="Garamond" w:cs="Times New Roman"/>
          <w:i/>
          <w:iCs/>
          <w:color w:val="000000" w:themeColor="text1"/>
          <w:sz w:val="24"/>
          <w:szCs w:val="24"/>
        </w:rPr>
        <w:t>.</w:t>
      </w:r>
      <w:r w:rsidRPr="00BC5DDD">
        <w:rPr>
          <w:rFonts w:ascii="Garamond" w:hAnsi="Garamond" w:cs="Times New Roman"/>
          <w:color w:val="000000" w:themeColor="text1"/>
          <w:sz w:val="24"/>
          <w:szCs w:val="24"/>
        </w:rPr>
        <w:t xml:space="preserve">, “Përmirësimi i rrjetit të transmetimit të energjisë elektrike në veri të Shqipërisë pas tërmetit të vitit 2019”, sipas tekstit që i bashkëlidhet këtij ligji dhe </w:t>
      </w:r>
      <w:r w:rsidR="00AF3A82" w:rsidRPr="00BC5DDD">
        <w:rPr>
          <w:rFonts w:ascii="Garamond" w:hAnsi="Garamond" w:cs="Times New Roman"/>
          <w:color w:val="000000" w:themeColor="text1"/>
          <w:sz w:val="24"/>
          <w:szCs w:val="24"/>
        </w:rPr>
        <w:t>ë</w:t>
      </w:r>
      <w:r w:rsidRPr="00BC5DDD">
        <w:rPr>
          <w:rFonts w:ascii="Garamond" w:hAnsi="Garamond" w:cs="Times New Roman"/>
          <w:color w:val="000000" w:themeColor="text1"/>
          <w:sz w:val="24"/>
          <w:szCs w:val="24"/>
        </w:rPr>
        <w:t>sht</w:t>
      </w:r>
      <w:r w:rsidR="00AF3A82" w:rsidRPr="00BC5DDD">
        <w:rPr>
          <w:rFonts w:ascii="Garamond" w:hAnsi="Garamond" w:cs="Times New Roman"/>
          <w:color w:val="000000" w:themeColor="text1"/>
          <w:sz w:val="24"/>
          <w:szCs w:val="24"/>
        </w:rPr>
        <w:t xml:space="preserve">ë </w:t>
      </w:r>
      <w:r w:rsidRPr="00BC5DDD">
        <w:rPr>
          <w:rFonts w:ascii="Garamond" w:hAnsi="Garamond" w:cs="Times New Roman"/>
          <w:color w:val="000000" w:themeColor="text1"/>
          <w:sz w:val="24"/>
          <w:szCs w:val="24"/>
        </w:rPr>
        <w:t>pjes</w:t>
      </w:r>
      <w:r w:rsidR="00BC5DDD">
        <w:rPr>
          <w:rFonts w:ascii="Garamond" w:hAnsi="Garamond" w:cs="Times New Roman"/>
          <w:color w:val="000000" w:themeColor="text1"/>
          <w:sz w:val="24"/>
          <w:szCs w:val="24"/>
        </w:rPr>
        <w:t>ë</w:t>
      </w:r>
      <w:r w:rsidRPr="00BC5DDD">
        <w:rPr>
          <w:rFonts w:ascii="Garamond" w:hAnsi="Garamond" w:cs="Times New Roman"/>
          <w:color w:val="000000" w:themeColor="text1"/>
          <w:sz w:val="24"/>
          <w:szCs w:val="24"/>
        </w:rPr>
        <w:t xml:space="preserve"> p</w:t>
      </w:r>
      <w:r w:rsidR="00AF3A82" w:rsidRPr="00BC5DDD">
        <w:rPr>
          <w:rFonts w:ascii="Garamond" w:hAnsi="Garamond" w:cs="Times New Roman"/>
          <w:color w:val="000000" w:themeColor="text1"/>
          <w:sz w:val="24"/>
          <w:szCs w:val="24"/>
        </w:rPr>
        <w:t>ë</w:t>
      </w:r>
      <w:r w:rsidRPr="00BC5DDD">
        <w:rPr>
          <w:rFonts w:ascii="Garamond" w:hAnsi="Garamond" w:cs="Times New Roman"/>
          <w:color w:val="000000" w:themeColor="text1"/>
          <w:sz w:val="24"/>
          <w:szCs w:val="24"/>
        </w:rPr>
        <w:t>rb</w:t>
      </w:r>
      <w:r w:rsidR="00AF3A82" w:rsidRPr="00BC5DDD">
        <w:rPr>
          <w:rFonts w:ascii="Garamond" w:hAnsi="Garamond" w:cs="Times New Roman"/>
          <w:color w:val="000000" w:themeColor="text1"/>
          <w:sz w:val="24"/>
          <w:szCs w:val="24"/>
        </w:rPr>
        <w:t>ë</w:t>
      </w:r>
      <w:r w:rsidRPr="00BC5DDD">
        <w:rPr>
          <w:rFonts w:ascii="Garamond" w:hAnsi="Garamond" w:cs="Times New Roman"/>
          <w:color w:val="000000" w:themeColor="text1"/>
          <w:sz w:val="24"/>
          <w:szCs w:val="24"/>
        </w:rPr>
        <w:t>r</w:t>
      </w:r>
      <w:r w:rsidR="00BC5DDD">
        <w:rPr>
          <w:rFonts w:ascii="Garamond" w:hAnsi="Garamond" w:cs="Times New Roman"/>
          <w:color w:val="000000" w:themeColor="text1"/>
          <w:sz w:val="24"/>
          <w:szCs w:val="24"/>
        </w:rPr>
        <w:t>ë</w:t>
      </w:r>
      <w:r w:rsidRPr="00BC5DDD">
        <w:rPr>
          <w:rFonts w:ascii="Garamond" w:hAnsi="Garamond" w:cs="Times New Roman"/>
          <w:color w:val="000000" w:themeColor="text1"/>
          <w:sz w:val="24"/>
          <w:szCs w:val="24"/>
        </w:rPr>
        <w:t>se e tij.</w:t>
      </w:r>
    </w:p>
    <w:p w14:paraId="08641863" w14:textId="14C31AF7" w:rsidR="00561672" w:rsidRPr="00BC5DDD" w:rsidRDefault="00561672" w:rsidP="004308FD">
      <w:pPr>
        <w:spacing w:after="0" w:line="240" w:lineRule="auto"/>
        <w:ind w:firstLine="284"/>
        <w:jc w:val="both"/>
        <w:rPr>
          <w:rFonts w:ascii="Garamond" w:hAnsi="Garamond" w:cs="Times New Roman"/>
          <w:color w:val="000000" w:themeColor="text1"/>
          <w:sz w:val="24"/>
          <w:szCs w:val="24"/>
        </w:rPr>
      </w:pPr>
    </w:p>
    <w:p w14:paraId="03084EB5" w14:textId="77777777" w:rsidR="00561672" w:rsidRPr="00BC5DDD" w:rsidRDefault="00561672" w:rsidP="004308FD">
      <w:pPr>
        <w:spacing w:after="0" w:line="240" w:lineRule="auto"/>
        <w:ind w:firstLine="284"/>
        <w:jc w:val="center"/>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Neni 2</w:t>
      </w:r>
    </w:p>
    <w:p w14:paraId="169E9240" w14:textId="1BEE4349" w:rsidR="00561672" w:rsidRPr="00BC5DDD" w:rsidRDefault="00561672" w:rsidP="004308FD">
      <w:pPr>
        <w:spacing w:after="0" w:line="240" w:lineRule="auto"/>
        <w:ind w:firstLine="284"/>
        <w:jc w:val="both"/>
        <w:rPr>
          <w:rFonts w:ascii="Garamond" w:hAnsi="Garamond" w:cs="Times New Roman"/>
          <w:color w:val="000000" w:themeColor="text1"/>
          <w:sz w:val="24"/>
          <w:szCs w:val="24"/>
        </w:rPr>
      </w:pPr>
    </w:p>
    <w:p w14:paraId="1CA0DE8F" w14:textId="33C6D1C4" w:rsidR="00EE58BB" w:rsidRPr="00BC5DDD" w:rsidRDefault="00561672" w:rsidP="004308FD">
      <w:pPr>
        <w:spacing w:after="0" w:line="240" w:lineRule="auto"/>
        <w:ind w:firstLine="284"/>
        <w:jc w:val="both"/>
        <w:rPr>
          <w:rFonts w:ascii="Garamond" w:hAnsi="Garamond" w:cs="Times New Roman"/>
          <w:color w:val="000000" w:themeColor="text1"/>
          <w:sz w:val="24"/>
          <w:szCs w:val="24"/>
        </w:rPr>
      </w:pPr>
      <w:r w:rsidRPr="00BC5DDD">
        <w:rPr>
          <w:rFonts w:ascii="Garamond" w:hAnsi="Garamond" w:cs="Times New Roman"/>
          <w:color w:val="000000" w:themeColor="text1"/>
          <w:sz w:val="24"/>
          <w:szCs w:val="24"/>
        </w:rPr>
        <w:t>Ky ligj hyn në fuqi 15 ditë pas botimit në Fletoren Zyrtare.</w:t>
      </w:r>
    </w:p>
    <w:p w14:paraId="5A924774" w14:textId="2018BD35" w:rsidR="00DD7DEF" w:rsidRPr="00BC5DDD" w:rsidRDefault="00B520D3" w:rsidP="004308FD">
      <w:pPr>
        <w:spacing w:after="0" w:line="240" w:lineRule="auto"/>
        <w:ind w:firstLine="284"/>
        <w:jc w:val="both"/>
        <w:rPr>
          <w:rFonts w:ascii="Garamond" w:hAnsi="Garamond" w:cs="Times New Roman"/>
          <w:bCs/>
          <w:color w:val="000000" w:themeColor="text1"/>
          <w:sz w:val="24"/>
          <w:szCs w:val="24"/>
        </w:rPr>
      </w:pPr>
      <w:r w:rsidRPr="00BC5DDD">
        <w:rPr>
          <w:rFonts w:ascii="Garamond" w:hAnsi="Garamond" w:cs="Times New Roman"/>
          <w:bCs/>
          <w:color w:val="000000" w:themeColor="text1"/>
          <w:sz w:val="24"/>
          <w:szCs w:val="24"/>
        </w:rPr>
        <w:t xml:space="preserve"> </w:t>
      </w:r>
    </w:p>
    <w:p w14:paraId="38CC0089" w14:textId="0F3778B2" w:rsidR="00976A3C" w:rsidRPr="00BC5DDD" w:rsidRDefault="00976A3C" w:rsidP="004308FD">
      <w:pPr>
        <w:spacing w:after="0" w:line="240" w:lineRule="auto"/>
        <w:ind w:firstLine="284"/>
        <w:jc w:val="both"/>
        <w:rPr>
          <w:rFonts w:ascii="Garamond" w:hAnsi="Garamond" w:cs="Times New Roman"/>
          <w:bCs/>
          <w:color w:val="000000" w:themeColor="text1"/>
          <w:sz w:val="24"/>
          <w:szCs w:val="24"/>
        </w:rPr>
      </w:pPr>
      <w:r w:rsidRPr="00BC5DDD">
        <w:rPr>
          <w:rFonts w:ascii="Garamond" w:hAnsi="Garamond" w:cs="Times New Roman"/>
          <w:bCs/>
          <w:color w:val="000000" w:themeColor="text1"/>
          <w:sz w:val="24"/>
          <w:szCs w:val="24"/>
        </w:rPr>
        <w:t>Miratuar në datën</w:t>
      </w:r>
      <w:r w:rsidR="00FC6BDD" w:rsidRPr="00BC5DDD">
        <w:rPr>
          <w:rFonts w:ascii="Garamond" w:hAnsi="Garamond" w:cs="Times New Roman"/>
          <w:bCs/>
          <w:color w:val="000000" w:themeColor="text1"/>
          <w:sz w:val="24"/>
          <w:szCs w:val="24"/>
        </w:rPr>
        <w:t xml:space="preserve"> </w:t>
      </w:r>
      <w:r w:rsidR="00FA06D1" w:rsidRPr="00BC5DDD">
        <w:rPr>
          <w:rFonts w:ascii="Garamond" w:hAnsi="Garamond" w:cs="Times New Roman"/>
          <w:bCs/>
          <w:color w:val="000000" w:themeColor="text1"/>
          <w:sz w:val="24"/>
          <w:szCs w:val="24"/>
        </w:rPr>
        <w:t>16.4.</w:t>
      </w:r>
      <w:r w:rsidR="007748A2" w:rsidRPr="00BC5DDD">
        <w:rPr>
          <w:rFonts w:ascii="Garamond" w:hAnsi="Garamond" w:cs="Times New Roman"/>
          <w:bCs/>
          <w:color w:val="000000" w:themeColor="text1"/>
          <w:sz w:val="24"/>
          <w:szCs w:val="24"/>
        </w:rPr>
        <w:t>202</w:t>
      </w:r>
      <w:r w:rsidR="00624857" w:rsidRPr="00BC5DDD">
        <w:rPr>
          <w:rFonts w:ascii="Garamond" w:hAnsi="Garamond" w:cs="Times New Roman"/>
          <w:bCs/>
          <w:color w:val="000000" w:themeColor="text1"/>
          <w:sz w:val="24"/>
          <w:szCs w:val="24"/>
        </w:rPr>
        <w:t>6</w:t>
      </w:r>
      <w:r w:rsidR="00AF3A82" w:rsidRPr="00BC5DDD">
        <w:rPr>
          <w:rFonts w:ascii="Garamond" w:hAnsi="Garamond" w:cs="Times New Roman"/>
          <w:bCs/>
          <w:color w:val="000000" w:themeColor="text1"/>
          <w:sz w:val="24"/>
          <w:szCs w:val="24"/>
        </w:rPr>
        <w:t>.</w:t>
      </w:r>
    </w:p>
    <w:p w14:paraId="053D67FB" w14:textId="77777777" w:rsidR="008A48E5" w:rsidRPr="00BC5DDD" w:rsidRDefault="008A48E5" w:rsidP="004308FD">
      <w:pPr>
        <w:spacing w:after="0" w:line="240" w:lineRule="auto"/>
        <w:ind w:firstLine="284"/>
        <w:jc w:val="both"/>
        <w:rPr>
          <w:rFonts w:ascii="Garamond" w:eastAsia="Times New Roman" w:hAnsi="Garamond" w:cs="Times New Roman"/>
          <w:b/>
          <w:color w:val="000000" w:themeColor="text1"/>
          <w:sz w:val="24"/>
          <w:szCs w:val="24"/>
        </w:rPr>
      </w:pPr>
    </w:p>
    <w:p w14:paraId="20FD145F" w14:textId="1C390207" w:rsidR="005D2843" w:rsidRPr="00BC5DDD" w:rsidRDefault="005D2843" w:rsidP="005D2843">
      <w:pPr>
        <w:spacing w:after="0" w:line="240" w:lineRule="auto"/>
        <w:jc w:val="both"/>
        <w:rPr>
          <w:rFonts w:ascii="Garamond" w:hAnsi="Garamond" w:cstheme="majorBidi"/>
          <w:b/>
          <w:sz w:val="24"/>
          <w:szCs w:val="24"/>
        </w:rPr>
      </w:pPr>
      <w:r w:rsidRPr="00BC5DDD">
        <w:rPr>
          <w:rFonts w:ascii="Garamond" w:hAnsi="Garamond" w:cstheme="majorBidi"/>
          <w:b/>
          <w:sz w:val="24"/>
          <w:szCs w:val="24"/>
        </w:rPr>
        <w:t xml:space="preserve">Shpallur me dekretin nr. 286, datë 5.5.2026, të Presidentit të Republikës së Shqipërisë, Bajram </w:t>
      </w:r>
      <w:proofErr w:type="spellStart"/>
      <w:r w:rsidRPr="00BC5DDD">
        <w:rPr>
          <w:rFonts w:ascii="Garamond" w:hAnsi="Garamond" w:cstheme="majorBidi"/>
          <w:b/>
          <w:sz w:val="24"/>
          <w:szCs w:val="24"/>
        </w:rPr>
        <w:t>Begaj</w:t>
      </w:r>
      <w:proofErr w:type="spellEnd"/>
      <w:r w:rsidRPr="00BC5DDD">
        <w:rPr>
          <w:rFonts w:ascii="Garamond" w:hAnsi="Garamond" w:cstheme="majorBidi"/>
          <w:b/>
          <w:sz w:val="24"/>
          <w:szCs w:val="24"/>
        </w:rPr>
        <w:t>.</w:t>
      </w:r>
    </w:p>
    <w:p w14:paraId="6A62C453" w14:textId="6A129AE9" w:rsidR="001E6365" w:rsidRPr="00BC5DDD" w:rsidRDefault="001E6365" w:rsidP="004308FD">
      <w:pPr>
        <w:spacing w:after="0" w:line="240" w:lineRule="auto"/>
        <w:ind w:firstLine="284"/>
        <w:jc w:val="both"/>
        <w:rPr>
          <w:rFonts w:ascii="Garamond" w:hAnsi="Garamond" w:cs="Times New Roman"/>
          <w:b/>
          <w:bCs/>
          <w:color w:val="000000" w:themeColor="text1"/>
          <w:sz w:val="24"/>
          <w:szCs w:val="24"/>
        </w:rPr>
      </w:pPr>
    </w:p>
    <w:p w14:paraId="63B431C2" w14:textId="77777777" w:rsidR="004308FD" w:rsidRPr="00BC5DDD" w:rsidRDefault="004308FD" w:rsidP="004308FD">
      <w:pPr>
        <w:autoSpaceDE w:val="0"/>
        <w:autoSpaceDN w:val="0"/>
        <w:adjustRightInd w:val="0"/>
        <w:spacing w:after="0" w:line="240" w:lineRule="auto"/>
        <w:ind w:firstLine="284"/>
        <w:jc w:val="right"/>
        <w:rPr>
          <w:rFonts w:ascii="Garamond" w:hAnsi="Garamond" w:cs="Times New Roman"/>
          <w:b/>
          <w:bCs/>
          <w:color w:val="000000"/>
          <w:sz w:val="24"/>
          <w:szCs w:val="24"/>
        </w:rPr>
      </w:pPr>
      <w:r w:rsidRPr="00BC5DDD">
        <w:rPr>
          <w:rFonts w:ascii="Garamond" w:hAnsi="Garamond" w:cs="Times New Roman"/>
          <w:b/>
          <w:bCs/>
          <w:color w:val="000000"/>
          <w:sz w:val="24"/>
          <w:szCs w:val="24"/>
        </w:rPr>
        <w:t>F.ROT/AID</w:t>
      </w:r>
      <w:r w:rsidRPr="00BC5DDD">
        <w:rPr>
          <w:rFonts w:ascii="Garamond" w:hAnsi="Garamond" w:cs="Times New Roman"/>
          <w:b/>
          <w:bCs/>
          <w:color w:val="000000"/>
          <w:spacing w:val="-15"/>
          <w:sz w:val="24"/>
          <w:szCs w:val="24"/>
        </w:rPr>
        <w:t xml:space="preserve"> 21/003/00</w:t>
      </w:r>
    </w:p>
    <w:p w14:paraId="12E5CF7F"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1FDD4A1C"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0770DE34" w14:textId="162F2CB5" w:rsidR="004308FD" w:rsidRPr="00556BFA" w:rsidRDefault="00AF3A82" w:rsidP="004308FD">
      <w:pPr>
        <w:autoSpaceDE w:val="0"/>
        <w:autoSpaceDN w:val="0"/>
        <w:adjustRightInd w:val="0"/>
        <w:spacing w:after="0" w:line="240" w:lineRule="auto"/>
        <w:ind w:firstLine="284"/>
        <w:jc w:val="center"/>
        <w:rPr>
          <w:rFonts w:ascii="Garamond" w:hAnsi="Garamond" w:cs="Times New Roman"/>
          <w:b/>
          <w:bCs/>
          <w:color w:val="000000"/>
          <w:spacing w:val="-15"/>
          <w:sz w:val="24"/>
          <w:szCs w:val="24"/>
        </w:rPr>
      </w:pPr>
      <w:r w:rsidRPr="00556BFA">
        <w:rPr>
          <w:rFonts w:ascii="Garamond" w:hAnsi="Garamond" w:cs="Times New Roman"/>
          <w:b/>
          <w:bCs/>
          <w:color w:val="000000"/>
          <w:spacing w:val="-15"/>
          <w:sz w:val="24"/>
          <w:szCs w:val="24"/>
        </w:rPr>
        <w:t>MARRËVESHJE FINANCIARE</w:t>
      </w:r>
    </w:p>
    <w:p w14:paraId="10A96367" w14:textId="2A25F92D" w:rsidR="004308FD" w:rsidRPr="00BC5DDD" w:rsidRDefault="00AF3A82" w:rsidP="00AF3A82">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color w:val="000000"/>
          <w:spacing w:val="-15"/>
          <w:sz w:val="24"/>
          <w:szCs w:val="24"/>
        </w:rPr>
        <w:t>NDËRMJET</w:t>
      </w:r>
      <w:r w:rsidRPr="00BC5DDD">
        <w:rPr>
          <w:rFonts w:ascii="Garamond" w:hAnsi="Garamond" w:cs="Times New Roman"/>
          <w:color w:val="000000"/>
          <w:sz w:val="24"/>
          <w:szCs w:val="24"/>
        </w:rPr>
        <w:t xml:space="preserve"> KËSHILLIT TË MINISTRAVE TË REPUBLIKËS SË SHQIPËRISË TË PËRFAQËSUAR NGA MINISTRIA E FINANCAVE </w:t>
      </w:r>
      <w:r w:rsidRPr="00BC5DDD">
        <w:rPr>
          <w:rFonts w:ascii="Garamond" w:hAnsi="Garamond" w:cs="Times New Roman"/>
          <w:color w:val="000000"/>
          <w:spacing w:val="-15"/>
          <w:sz w:val="24"/>
          <w:szCs w:val="24"/>
        </w:rPr>
        <w:t>DHE</w:t>
      </w:r>
      <w:r w:rsidRPr="00BC5DDD">
        <w:rPr>
          <w:rFonts w:ascii="Garamond" w:hAnsi="Garamond" w:cs="Times New Roman"/>
          <w:color w:val="000000"/>
          <w:sz w:val="24"/>
          <w:szCs w:val="24"/>
        </w:rPr>
        <w:t xml:space="preserve"> </w:t>
      </w:r>
      <w:r w:rsidR="005A74E4" w:rsidRPr="00E5491A">
        <w:rPr>
          <w:rFonts w:ascii="Garamond" w:hAnsi="Garamond" w:cs="Times New Roman"/>
          <w:i/>
          <w:iCs/>
          <w:color w:val="000000"/>
          <w:spacing w:val="-15"/>
          <w:sz w:val="24"/>
          <w:szCs w:val="24"/>
        </w:rPr>
        <w:t xml:space="preserve">CASSA DEPOSITI E PRESTITI </w:t>
      </w:r>
      <w:proofErr w:type="spellStart"/>
      <w:r w:rsidR="00E5491A" w:rsidRPr="00E5491A">
        <w:rPr>
          <w:rFonts w:ascii="Garamond" w:hAnsi="Garamond" w:cs="Times New Roman"/>
          <w:i/>
          <w:iCs/>
          <w:color w:val="000000"/>
          <w:spacing w:val="-15"/>
          <w:sz w:val="24"/>
          <w:szCs w:val="24"/>
        </w:rPr>
        <w:t>S.p.A</w:t>
      </w:r>
      <w:proofErr w:type="spellEnd"/>
      <w:r w:rsidR="00E5491A" w:rsidRPr="00E5491A">
        <w:rPr>
          <w:rFonts w:ascii="Garamond" w:hAnsi="Garamond" w:cs="Times New Roman"/>
          <w:i/>
          <w:iCs/>
          <w:color w:val="000000"/>
          <w:spacing w:val="-15"/>
          <w:sz w:val="24"/>
          <w:szCs w:val="24"/>
        </w:rPr>
        <w:t>.</w:t>
      </w:r>
      <w:r w:rsidRPr="00BC5DDD">
        <w:rPr>
          <w:rFonts w:ascii="Garamond" w:hAnsi="Garamond" w:cs="Times New Roman"/>
          <w:color w:val="000000"/>
          <w:sz w:val="24"/>
          <w:szCs w:val="24"/>
        </w:rPr>
        <w:t xml:space="preserve"> </w:t>
      </w:r>
      <w:r w:rsidRPr="00BC5DDD">
        <w:rPr>
          <w:rFonts w:ascii="Garamond" w:hAnsi="Garamond" w:cs="Times New Roman"/>
          <w:color w:val="000000"/>
          <w:spacing w:val="-15"/>
          <w:sz w:val="24"/>
          <w:szCs w:val="24"/>
        </w:rPr>
        <w:t xml:space="preserve">35,000,000.00 EURO </w:t>
      </w:r>
      <w:r w:rsidRPr="00BC5DDD">
        <w:rPr>
          <w:rFonts w:ascii="Garamond" w:hAnsi="Garamond" w:cs="Times New Roman"/>
          <w:color w:val="000000"/>
          <w:sz w:val="24"/>
          <w:szCs w:val="24"/>
        </w:rPr>
        <w:t>“PËRMIRËSIMI I RRJETIT TË TRANSMETIMIT TË ENERGJISË ELEKTRIKE NË VERI TË SHQIPËRISË PAS TËRMETIT TË VITIT 2019</w:t>
      </w:r>
    </w:p>
    <w:p w14:paraId="4D571326"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i/>
          <w:iCs/>
          <w:color w:val="000000"/>
          <w:sz w:val="24"/>
          <w:szCs w:val="24"/>
        </w:rPr>
      </w:pPr>
    </w:p>
    <w:p w14:paraId="35C00694" w14:textId="77777777" w:rsidR="000020D8" w:rsidRDefault="004308FD" w:rsidP="00556BFA">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Këshilli i Ministrave i Republikës së Shqipërisë,</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përfaqësuar nga Ministria e Financave e Republikës së Shqipërisë (në vijim referuar si </w:t>
      </w:r>
      <w:r w:rsidRPr="00BC5DDD">
        <w:rPr>
          <w:rFonts w:ascii="Garamond" w:hAnsi="Garamond" w:cs="Times New Roman"/>
          <w:b/>
          <w:bCs/>
          <w:color w:val="000000"/>
          <w:sz w:val="24"/>
          <w:szCs w:val="24"/>
        </w:rPr>
        <w:t>“Huamarrësi”)</w:t>
      </w:r>
      <w:r w:rsidRPr="00BC5DDD">
        <w:rPr>
          <w:rFonts w:ascii="Garamond" w:hAnsi="Garamond" w:cs="Times New Roman"/>
          <w:color w:val="000000"/>
          <w:sz w:val="24"/>
          <w:szCs w:val="24"/>
        </w:rPr>
        <w:t>,</w:t>
      </w:r>
    </w:p>
    <w:p w14:paraId="1B8D7352" w14:textId="77777777" w:rsidR="000020D8" w:rsidRDefault="00556BFA" w:rsidP="00556BFA">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nga njëra anë,</w:t>
      </w:r>
    </w:p>
    <w:p w14:paraId="59B80C95" w14:textId="22C931EF" w:rsidR="004308FD" w:rsidRPr="00BC5DDD" w:rsidRDefault="00556BFA" w:rsidP="00556BFA">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dhe</w:t>
      </w:r>
      <w:r>
        <w:rPr>
          <w:rFonts w:ascii="Garamond" w:hAnsi="Garamond" w:cs="Times New Roman"/>
          <w:color w:val="000000"/>
          <w:sz w:val="24"/>
          <w:szCs w:val="24"/>
        </w:rPr>
        <w:t xml:space="preserve"> </w:t>
      </w:r>
      <w:proofErr w:type="spellStart"/>
      <w:r w:rsidR="00E5491A" w:rsidRPr="00E5491A">
        <w:rPr>
          <w:rFonts w:ascii="Garamond" w:hAnsi="Garamond" w:cs="Times New Roman"/>
          <w:i/>
          <w:iCs/>
          <w:color w:val="000000"/>
          <w:sz w:val="24"/>
          <w:szCs w:val="24"/>
        </w:rPr>
        <w:t>Cassa</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Depositi</w:t>
      </w:r>
      <w:proofErr w:type="spellEnd"/>
      <w:r w:rsidR="00E5491A" w:rsidRPr="00E5491A">
        <w:rPr>
          <w:rFonts w:ascii="Garamond" w:hAnsi="Garamond" w:cs="Times New Roman"/>
          <w:i/>
          <w:iCs/>
          <w:color w:val="000000"/>
          <w:sz w:val="24"/>
          <w:szCs w:val="24"/>
        </w:rPr>
        <w:t xml:space="preserve"> e </w:t>
      </w:r>
      <w:proofErr w:type="spellStart"/>
      <w:r w:rsidR="00E5491A" w:rsidRPr="00E5491A">
        <w:rPr>
          <w:rFonts w:ascii="Garamond" w:hAnsi="Garamond" w:cs="Times New Roman"/>
          <w:i/>
          <w:iCs/>
          <w:color w:val="000000"/>
          <w:sz w:val="24"/>
          <w:szCs w:val="24"/>
        </w:rPr>
        <w:t>Prestiti</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S.p.A</w:t>
      </w:r>
      <w:proofErr w:type="spellEnd"/>
      <w:r w:rsidR="00E5491A" w:rsidRPr="00E5491A">
        <w:rPr>
          <w:rFonts w:ascii="Garamond" w:hAnsi="Garamond" w:cs="Times New Roman"/>
          <w:i/>
          <w:iCs/>
          <w:color w:val="000000"/>
          <w:sz w:val="24"/>
          <w:szCs w:val="24"/>
        </w:rPr>
        <w:t>.</w:t>
      </w:r>
      <w:r w:rsidR="004308FD" w:rsidRPr="00BC5DDD">
        <w:rPr>
          <w:rFonts w:ascii="Garamond" w:hAnsi="Garamond" w:cs="Times New Roman"/>
          <w:color w:val="000000"/>
          <w:sz w:val="24"/>
          <w:szCs w:val="24"/>
        </w:rPr>
        <w:t xml:space="preserve">, me kapital </w:t>
      </w:r>
      <w:r w:rsidRPr="00BC5DDD">
        <w:rPr>
          <w:rFonts w:ascii="Garamond" w:hAnsi="Garamond" w:cs="Times New Roman"/>
          <w:color w:val="000000"/>
          <w:sz w:val="24"/>
          <w:szCs w:val="24"/>
        </w:rPr>
        <w:t>aksionar</w:t>
      </w:r>
      <w:r w:rsidR="004308FD" w:rsidRPr="00BC5DDD">
        <w:rPr>
          <w:rFonts w:ascii="Garamond" w:hAnsi="Garamond" w:cs="Times New Roman"/>
          <w:color w:val="000000"/>
          <w:sz w:val="24"/>
          <w:szCs w:val="24"/>
        </w:rPr>
        <w:t xml:space="preserve"> prej 4,051,143,264.00 </w:t>
      </w:r>
      <w:r w:rsidR="00E41BDF" w:rsidRPr="00BC5DDD">
        <w:rPr>
          <w:rFonts w:ascii="Garamond" w:hAnsi="Garamond" w:cs="Times New Roman"/>
          <w:color w:val="000000"/>
          <w:sz w:val="24"/>
          <w:szCs w:val="24"/>
        </w:rPr>
        <w:t>euro</w:t>
      </w:r>
      <w:r w:rsidR="00E41BDF">
        <w:rPr>
          <w:rFonts w:ascii="Garamond" w:hAnsi="Garamond" w:cs="Times New Roman"/>
          <w:color w:val="000000"/>
          <w:sz w:val="24"/>
          <w:szCs w:val="24"/>
        </w:rPr>
        <w:t>sh</w:t>
      </w:r>
      <w:r w:rsidR="004308FD" w:rsidRPr="00BC5DDD">
        <w:rPr>
          <w:rFonts w:ascii="Garamond" w:hAnsi="Garamond" w:cs="Times New Roman"/>
          <w:color w:val="000000"/>
          <w:sz w:val="24"/>
          <w:szCs w:val="24"/>
        </w:rPr>
        <w:t xml:space="preserve">, me seli të regjistruar në Romë, </w:t>
      </w:r>
      <w:proofErr w:type="spellStart"/>
      <w:r w:rsidR="004308FD" w:rsidRPr="00BC5DDD">
        <w:rPr>
          <w:rFonts w:ascii="Garamond" w:hAnsi="Garamond" w:cs="Times New Roman"/>
          <w:color w:val="000000"/>
          <w:sz w:val="24"/>
          <w:szCs w:val="24"/>
        </w:rPr>
        <w:t>Via</w:t>
      </w:r>
      <w:proofErr w:type="spellEnd"/>
      <w:r w:rsidR="004308FD" w:rsidRPr="00BC5DDD">
        <w:rPr>
          <w:rFonts w:ascii="Garamond" w:hAnsi="Garamond" w:cs="Times New Roman"/>
          <w:color w:val="000000"/>
          <w:sz w:val="24"/>
          <w:szCs w:val="24"/>
        </w:rPr>
        <w:t xml:space="preserve"> </w:t>
      </w:r>
      <w:proofErr w:type="spellStart"/>
      <w:r w:rsidR="004308FD" w:rsidRPr="00BC5DDD">
        <w:rPr>
          <w:rFonts w:ascii="Garamond" w:hAnsi="Garamond" w:cs="Times New Roman"/>
          <w:color w:val="000000"/>
          <w:sz w:val="24"/>
          <w:szCs w:val="24"/>
        </w:rPr>
        <w:t>Goito</w:t>
      </w:r>
      <w:proofErr w:type="spellEnd"/>
      <w:r w:rsidR="004308FD" w:rsidRPr="00BC5DDD">
        <w:rPr>
          <w:rFonts w:ascii="Garamond" w:hAnsi="Garamond" w:cs="Times New Roman"/>
          <w:color w:val="000000"/>
          <w:sz w:val="24"/>
          <w:szCs w:val="24"/>
        </w:rPr>
        <w:t xml:space="preserve"> 4, e regjistruar në Regjistrin e Shoqërive me nr.</w:t>
      </w:r>
      <w:r>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 xml:space="preserve">80199230584, me </w:t>
      </w:r>
      <w:r w:rsidRPr="00BC5DDD">
        <w:rPr>
          <w:rFonts w:ascii="Garamond" w:hAnsi="Garamond" w:cs="Times New Roman"/>
          <w:color w:val="000000"/>
          <w:sz w:val="24"/>
          <w:szCs w:val="24"/>
        </w:rPr>
        <w:t xml:space="preserve">numër tatimor </w:t>
      </w:r>
      <w:r w:rsidR="004308FD" w:rsidRPr="00BC5DDD">
        <w:rPr>
          <w:rFonts w:ascii="Garamond" w:hAnsi="Garamond" w:cs="Times New Roman"/>
          <w:color w:val="000000"/>
          <w:sz w:val="24"/>
          <w:szCs w:val="24"/>
        </w:rPr>
        <w:t>dhe TVSH nr.</w:t>
      </w:r>
      <w:r>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 xml:space="preserve">07756511007 (në vijim referuar si </w:t>
      </w:r>
      <w:r w:rsidR="004308FD" w:rsidRPr="00BC5DDD">
        <w:rPr>
          <w:rFonts w:ascii="Garamond" w:hAnsi="Garamond" w:cs="Times New Roman"/>
          <w:b/>
          <w:bCs/>
          <w:color w:val="000000"/>
          <w:sz w:val="24"/>
          <w:szCs w:val="24"/>
        </w:rPr>
        <w:t>“CDP”</w:t>
      </w:r>
      <w:r w:rsidR="004308FD" w:rsidRPr="00BC5DDD">
        <w:rPr>
          <w:rFonts w:ascii="Garamond" w:hAnsi="Garamond" w:cs="Times New Roman"/>
          <w:color w:val="000000"/>
          <w:sz w:val="24"/>
          <w:szCs w:val="24"/>
        </w:rPr>
        <w:t xml:space="preserve">), në cilësinë e administratorit, në emër të Ministrisë së Ekonomisë dhe Financave të Republikës Italiane, të Fondit Xhirues për Bashkëpunim dhe Zhvillim themeluar nga Qeveria e Italisë në bazë të </w:t>
      </w:r>
      <w:r w:rsidRPr="00BC5DDD">
        <w:rPr>
          <w:rFonts w:ascii="Garamond" w:hAnsi="Garamond" w:cs="Times New Roman"/>
          <w:color w:val="000000"/>
          <w:sz w:val="24"/>
          <w:szCs w:val="24"/>
        </w:rPr>
        <w:t xml:space="preserve">nenit </w:t>
      </w:r>
      <w:r w:rsidR="004308FD" w:rsidRPr="00BC5DDD">
        <w:rPr>
          <w:rFonts w:ascii="Garamond" w:hAnsi="Garamond" w:cs="Times New Roman"/>
          <w:color w:val="000000"/>
          <w:sz w:val="24"/>
          <w:szCs w:val="24"/>
        </w:rPr>
        <w:t xml:space="preserve">26 të </w:t>
      </w:r>
      <w:r w:rsidRPr="00BC5DDD">
        <w:rPr>
          <w:rFonts w:ascii="Garamond" w:hAnsi="Garamond" w:cs="Times New Roman"/>
          <w:color w:val="000000"/>
          <w:sz w:val="24"/>
          <w:szCs w:val="24"/>
        </w:rPr>
        <w:t xml:space="preserve">ligjit italian </w:t>
      </w:r>
      <w:r w:rsidR="004308FD" w:rsidRPr="00BC5DDD">
        <w:rPr>
          <w:rFonts w:ascii="Garamond" w:hAnsi="Garamond" w:cs="Times New Roman"/>
          <w:color w:val="000000"/>
          <w:sz w:val="24"/>
          <w:szCs w:val="24"/>
        </w:rPr>
        <w:t xml:space="preserve">nr. 227, datë 24 maj 1977, dhe më tej referuar </w:t>
      </w:r>
      <w:r w:rsidRPr="00BC5DDD">
        <w:rPr>
          <w:rFonts w:ascii="Garamond" w:hAnsi="Garamond" w:cs="Times New Roman"/>
          <w:color w:val="000000"/>
          <w:sz w:val="24"/>
          <w:szCs w:val="24"/>
        </w:rPr>
        <w:t xml:space="preserve">nenit </w:t>
      </w:r>
      <w:r w:rsidR="004308FD" w:rsidRPr="00BC5DDD">
        <w:rPr>
          <w:rFonts w:ascii="Garamond" w:hAnsi="Garamond" w:cs="Times New Roman"/>
          <w:color w:val="000000"/>
          <w:sz w:val="24"/>
          <w:szCs w:val="24"/>
        </w:rPr>
        <w:t xml:space="preserve">8 të </w:t>
      </w:r>
      <w:r w:rsidRPr="00BC5DDD">
        <w:rPr>
          <w:rFonts w:ascii="Garamond" w:hAnsi="Garamond" w:cs="Times New Roman"/>
          <w:color w:val="000000"/>
          <w:sz w:val="24"/>
          <w:szCs w:val="24"/>
        </w:rPr>
        <w:t xml:space="preserve">ligjit italian </w:t>
      </w:r>
      <w:r w:rsidR="004308FD" w:rsidRPr="00BC5DDD">
        <w:rPr>
          <w:rFonts w:ascii="Garamond" w:hAnsi="Garamond" w:cs="Times New Roman"/>
          <w:color w:val="000000"/>
          <w:sz w:val="24"/>
          <w:szCs w:val="24"/>
        </w:rPr>
        <w:t>nr.</w:t>
      </w:r>
      <w:r>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125, datë 11 gusht 2014, i ndryshuar herë pas here,</w:t>
      </w:r>
      <w:r w:rsidR="00AF3A82" w:rsidRPr="00BC5DDD">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 xml:space="preserve">përfaqësuar nga z. </w:t>
      </w:r>
      <w:proofErr w:type="spellStart"/>
      <w:r w:rsidR="004308FD" w:rsidRPr="00BC5DDD">
        <w:rPr>
          <w:rFonts w:ascii="Garamond" w:hAnsi="Garamond" w:cs="Times New Roman"/>
          <w:color w:val="000000"/>
          <w:sz w:val="24"/>
          <w:szCs w:val="24"/>
        </w:rPr>
        <w:t>Paolo</w:t>
      </w:r>
      <w:proofErr w:type="spellEnd"/>
      <w:r w:rsidR="004308FD" w:rsidRPr="00BC5DDD">
        <w:rPr>
          <w:rFonts w:ascii="Garamond" w:hAnsi="Garamond" w:cs="Times New Roman"/>
          <w:color w:val="000000"/>
          <w:sz w:val="24"/>
          <w:szCs w:val="24"/>
        </w:rPr>
        <w:t xml:space="preserve"> </w:t>
      </w:r>
      <w:proofErr w:type="spellStart"/>
      <w:r w:rsidR="004308FD" w:rsidRPr="00BC5DDD">
        <w:rPr>
          <w:rFonts w:ascii="Garamond" w:hAnsi="Garamond" w:cs="Times New Roman"/>
          <w:color w:val="000000"/>
          <w:sz w:val="24"/>
          <w:szCs w:val="24"/>
        </w:rPr>
        <w:t>Lombardo</w:t>
      </w:r>
      <w:proofErr w:type="spellEnd"/>
      <w:r w:rsidR="004308FD" w:rsidRPr="00BC5DDD">
        <w:rPr>
          <w:rFonts w:ascii="Garamond" w:hAnsi="Garamond" w:cs="Times New Roman"/>
          <w:color w:val="000000"/>
          <w:sz w:val="24"/>
          <w:szCs w:val="24"/>
        </w:rPr>
        <w:t xml:space="preserve"> </w:t>
      </w:r>
      <w:r>
        <w:rPr>
          <w:rFonts w:ascii="Garamond" w:hAnsi="Garamond" w:cs="Times New Roman"/>
          <w:color w:val="000000"/>
          <w:sz w:val="24"/>
          <w:szCs w:val="24"/>
        </w:rPr>
        <w:t>–</w:t>
      </w:r>
      <w:r w:rsidR="00AF3A82" w:rsidRPr="00BC5DDD">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Drejtori për Bashkëpunim dhe Zhvillim Ndërkombëtar</w:t>
      </w:r>
      <w:r>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nga ana tjetër.</w:t>
      </w:r>
    </w:p>
    <w:p w14:paraId="7880042E" w14:textId="487B62D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(CDP-ja dhe Huamarrësi, së bashku në vijim referuar si “</w:t>
      </w:r>
      <w:r w:rsidRPr="00BC5DDD">
        <w:rPr>
          <w:rFonts w:ascii="Garamond" w:hAnsi="Garamond" w:cs="Times New Roman"/>
          <w:b/>
          <w:bCs/>
          <w:color w:val="000000"/>
          <w:sz w:val="24"/>
          <w:szCs w:val="24"/>
        </w:rPr>
        <w:t>Palët</w:t>
      </w:r>
      <w:r w:rsidRPr="00BC5DDD">
        <w:rPr>
          <w:rFonts w:ascii="Garamond" w:hAnsi="Garamond" w:cs="Times New Roman"/>
          <w:color w:val="000000"/>
          <w:sz w:val="24"/>
          <w:szCs w:val="24"/>
        </w:rPr>
        <w:t>”)</w:t>
      </w:r>
    </w:p>
    <w:p w14:paraId="0225EA69" w14:textId="5D44423F" w:rsidR="004308FD" w:rsidRPr="00BC5DDD" w:rsidRDefault="004308FD" w:rsidP="00B520D3">
      <w:pPr>
        <w:autoSpaceDE w:val="0"/>
        <w:autoSpaceDN w:val="0"/>
        <w:adjustRightInd w:val="0"/>
        <w:spacing w:after="0" w:line="240" w:lineRule="auto"/>
        <w:ind w:firstLine="284"/>
        <w:rPr>
          <w:rFonts w:ascii="Garamond" w:hAnsi="Garamond" w:cs="Times New Roman"/>
          <w:b/>
          <w:bCs/>
          <w:color w:val="000000"/>
          <w:sz w:val="24"/>
          <w:szCs w:val="24"/>
        </w:rPr>
      </w:pPr>
      <w:r w:rsidRPr="00BC5DDD">
        <w:rPr>
          <w:rFonts w:ascii="Garamond" w:hAnsi="Garamond" w:cs="Times New Roman"/>
          <w:b/>
          <w:bCs/>
          <w:color w:val="000000"/>
          <w:sz w:val="24"/>
          <w:szCs w:val="24"/>
        </w:rPr>
        <w:lastRenderedPageBreak/>
        <w:t>Duke pasur parasysh se</w:t>
      </w:r>
      <w:r w:rsidR="00162003">
        <w:rPr>
          <w:rFonts w:ascii="Garamond" w:hAnsi="Garamond" w:cs="Times New Roman"/>
          <w:b/>
          <w:bCs/>
          <w:color w:val="000000"/>
          <w:sz w:val="24"/>
          <w:szCs w:val="24"/>
        </w:rPr>
        <w:t>:</w:t>
      </w:r>
    </w:p>
    <w:p w14:paraId="6ECD65B4" w14:textId="7C5EC26B" w:rsidR="004308FD" w:rsidRPr="00BC5DDD" w:rsidRDefault="004308FD"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pacing w:val="-15"/>
          <w:sz w:val="24"/>
          <w:szCs w:val="24"/>
        </w:rPr>
        <w:t>A.</w:t>
      </w:r>
      <w:r w:rsidR="00B520D3" w:rsidRPr="00BC5DDD">
        <w:rPr>
          <w:rFonts w:ascii="Garamond" w:hAnsi="Garamond" w:cs="Times New Roman"/>
          <w:color w:val="000000"/>
          <w:spacing w:val="-15"/>
          <w:sz w:val="24"/>
          <w:szCs w:val="24"/>
        </w:rPr>
        <w:t xml:space="preserve"> </w:t>
      </w:r>
      <w:r w:rsidRPr="00BC5DDD">
        <w:rPr>
          <w:rFonts w:ascii="Garamond" w:hAnsi="Garamond" w:cs="Times New Roman"/>
          <w:color w:val="000000"/>
          <w:sz w:val="24"/>
          <w:szCs w:val="24"/>
        </w:rPr>
        <w:t xml:space="preserve">Në përputhje me Marrëveshjen e njohur si “Marrëveshja” (në vijim referuar si </w:t>
      </w:r>
      <w:r w:rsidRPr="00BC5DDD">
        <w:rPr>
          <w:rFonts w:ascii="Garamond" w:hAnsi="Garamond" w:cs="Times New Roman"/>
          <w:b/>
          <w:bCs/>
          <w:color w:val="000000"/>
          <w:sz w:val="24"/>
          <w:szCs w:val="24"/>
        </w:rPr>
        <w:t>“Marrëveshja”</w:t>
      </w:r>
      <w:r w:rsidRPr="00BC5DDD">
        <w:rPr>
          <w:rFonts w:ascii="Garamond" w:hAnsi="Garamond" w:cs="Times New Roman"/>
          <w:color w:val="000000"/>
          <w:sz w:val="24"/>
          <w:szCs w:val="24"/>
        </w:rPr>
        <w:t xml:space="preserve">), të nënshkruar në Tiranë më 27 mars 2023 ndërmjet Këshillit të Ministrave të Republikës së Shqipërisë dhe Qeverisë së Republikës Italiane, kjo e fundit ka marrë përsipër ta financojë Programin (siç përkufizohet më poshtë), nëpërmjet një huaje të butë deri në shumën maksimale prej 35,000,000.00 (tridhjetë e pesë milionë </w:t>
      </w:r>
      <w:r w:rsidR="001705BD" w:rsidRPr="00BC5DDD">
        <w:rPr>
          <w:rFonts w:ascii="Garamond" w:hAnsi="Garamond" w:cs="Times New Roman"/>
          <w:color w:val="000000"/>
          <w:sz w:val="24"/>
          <w:szCs w:val="24"/>
        </w:rPr>
        <w:t>euro</w:t>
      </w:r>
      <w:r w:rsidR="001705BD">
        <w:rPr>
          <w:rFonts w:ascii="Garamond" w:hAnsi="Garamond" w:cs="Times New Roman"/>
          <w:color w:val="000000"/>
          <w:sz w:val="24"/>
          <w:szCs w:val="24"/>
        </w:rPr>
        <w:t>sh</w:t>
      </w:r>
      <w:r w:rsidRPr="00BC5DDD">
        <w:rPr>
          <w:rFonts w:ascii="Garamond" w:hAnsi="Garamond" w:cs="Times New Roman"/>
          <w:color w:val="000000"/>
          <w:sz w:val="24"/>
          <w:szCs w:val="24"/>
        </w:rPr>
        <w:t>);</w:t>
      </w:r>
    </w:p>
    <w:p w14:paraId="58C39AFF" w14:textId="40F2B86D" w:rsidR="004308FD" w:rsidRPr="00BC5DDD" w:rsidRDefault="004308FD"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pacing w:val="-15"/>
          <w:sz w:val="24"/>
          <w:szCs w:val="24"/>
        </w:rPr>
        <w:t>B.</w:t>
      </w:r>
      <w:r w:rsidR="00B520D3" w:rsidRPr="00BC5DDD">
        <w:rPr>
          <w:rFonts w:ascii="Garamond" w:hAnsi="Garamond" w:cs="Times New Roman"/>
          <w:color w:val="000000"/>
          <w:spacing w:val="-15"/>
          <w:sz w:val="24"/>
          <w:szCs w:val="24"/>
        </w:rPr>
        <w:t xml:space="preserve"> </w:t>
      </w:r>
      <w:r w:rsidRPr="00BC5DDD">
        <w:rPr>
          <w:rFonts w:ascii="Garamond" w:hAnsi="Garamond" w:cs="Times New Roman"/>
          <w:color w:val="000000"/>
          <w:sz w:val="24"/>
          <w:szCs w:val="24"/>
        </w:rPr>
        <w:t>Ministria e Ekonomisë dhe Financave e Qeverisë së Republikës Italiane, me dekretin nr.</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43324, datë 20 maj 2021 (në vijim referuar si </w:t>
      </w:r>
      <w:r w:rsidRPr="00BC5DDD">
        <w:rPr>
          <w:rFonts w:ascii="Garamond" w:hAnsi="Garamond" w:cs="Times New Roman"/>
          <w:b/>
          <w:bCs/>
          <w:color w:val="000000"/>
          <w:sz w:val="24"/>
          <w:szCs w:val="24"/>
        </w:rPr>
        <w:t>“Dekreti”</w:t>
      </w:r>
      <w:r w:rsidRPr="00BC5DDD">
        <w:rPr>
          <w:rFonts w:ascii="Garamond" w:hAnsi="Garamond" w:cs="Times New Roman"/>
          <w:color w:val="000000"/>
          <w:sz w:val="24"/>
          <w:szCs w:val="24"/>
        </w:rPr>
        <w:t>), autorizoi CDP-në për t’i akorduar Huamarrësit një hua të butë</w:t>
      </w:r>
      <w:r w:rsidR="007D7FC7">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sipas termave dhe kushteve të përcaktuar në </w:t>
      </w:r>
      <w:r w:rsidR="007D7FC7"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2 të kësaj Marrëveshjeje Financiare (siç përkufizohet më poshtë)</w:t>
      </w:r>
      <w:r w:rsidR="007D7FC7">
        <w:rPr>
          <w:rFonts w:ascii="Garamond" w:hAnsi="Garamond" w:cs="Times New Roman"/>
          <w:color w:val="000000"/>
          <w:sz w:val="24"/>
          <w:szCs w:val="24"/>
        </w:rPr>
        <w:t>,</w:t>
      </w:r>
      <w:r w:rsidRPr="00BC5DDD">
        <w:rPr>
          <w:rFonts w:ascii="Garamond" w:hAnsi="Garamond" w:cs="Times New Roman"/>
          <w:color w:val="000000"/>
          <w:sz w:val="24"/>
          <w:szCs w:val="24"/>
        </w:rPr>
        <w:t xml:space="preserve"> për qëllimin e financimit të Programit;</w:t>
      </w:r>
    </w:p>
    <w:p w14:paraId="631E19DA" w14:textId="254E4032" w:rsidR="004308FD" w:rsidRPr="00BC5DDD" w:rsidRDefault="004308FD"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pacing w:val="-15"/>
          <w:sz w:val="24"/>
          <w:szCs w:val="24"/>
        </w:rPr>
        <w:t>C.</w:t>
      </w:r>
      <w:r w:rsidR="00B520D3" w:rsidRPr="00BC5DDD">
        <w:rPr>
          <w:rFonts w:ascii="Garamond" w:hAnsi="Garamond" w:cs="Times New Roman"/>
          <w:color w:val="000000"/>
          <w:spacing w:val="-15"/>
          <w:sz w:val="24"/>
          <w:szCs w:val="24"/>
        </w:rPr>
        <w:t xml:space="preserve"> </w:t>
      </w:r>
      <w:r w:rsidRPr="00BC5DDD">
        <w:rPr>
          <w:rFonts w:ascii="Garamond" w:hAnsi="Garamond" w:cs="Times New Roman"/>
          <w:color w:val="000000"/>
          <w:sz w:val="24"/>
          <w:szCs w:val="24"/>
        </w:rPr>
        <w:t xml:space="preserve">Në bazë të kësaj Marrëveshjeje Financiare, Palët synojnë të përcaktojnë dispozitat </w:t>
      </w:r>
      <w:proofErr w:type="spellStart"/>
      <w:r w:rsidRPr="00BC5DDD">
        <w:rPr>
          <w:rFonts w:ascii="Garamond" w:hAnsi="Garamond" w:cs="Times New Roman"/>
          <w:color w:val="000000"/>
          <w:sz w:val="24"/>
          <w:szCs w:val="24"/>
        </w:rPr>
        <w:t>kontraktuale</w:t>
      </w:r>
      <w:proofErr w:type="spellEnd"/>
      <w:r w:rsidRPr="00BC5DDD">
        <w:rPr>
          <w:rFonts w:ascii="Garamond" w:hAnsi="Garamond" w:cs="Times New Roman"/>
          <w:color w:val="000000"/>
          <w:sz w:val="24"/>
          <w:szCs w:val="24"/>
        </w:rPr>
        <w:t xml:space="preserve"> dhe kushtet financiar</w:t>
      </w:r>
      <w:r w:rsidR="007D7FC7">
        <w:rPr>
          <w:rFonts w:ascii="Garamond" w:hAnsi="Garamond" w:cs="Times New Roman"/>
          <w:color w:val="000000"/>
          <w:sz w:val="24"/>
          <w:szCs w:val="24"/>
        </w:rPr>
        <w:t>e,</w:t>
      </w:r>
      <w:r w:rsidRPr="00BC5DDD">
        <w:rPr>
          <w:rFonts w:ascii="Garamond" w:hAnsi="Garamond" w:cs="Times New Roman"/>
          <w:color w:val="000000"/>
          <w:sz w:val="24"/>
          <w:szCs w:val="24"/>
        </w:rPr>
        <w:t xml:space="preserve"> që lidhen me huan e butë, siç parashikohet në </w:t>
      </w:r>
      <w:r w:rsidR="007D7FC7"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9 të Marrëveshjes dhe </w:t>
      </w:r>
      <w:r w:rsidR="007D7FC7" w:rsidRPr="00BC5DDD">
        <w:rPr>
          <w:rFonts w:ascii="Garamond" w:hAnsi="Garamond" w:cs="Times New Roman"/>
          <w:color w:val="000000"/>
          <w:sz w:val="24"/>
          <w:szCs w:val="24"/>
        </w:rPr>
        <w:t>dekretit</w:t>
      </w:r>
      <w:r w:rsidRPr="00BC5DDD">
        <w:rPr>
          <w:rFonts w:ascii="Garamond" w:hAnsi="Garamond" w:cs="Times New Roman"/>
          <w:color w:val="000000"/>
          <w:sz w:val="24"/>
          <w:szCs w:val="24"/>
        </w:rPr>
        <w:t>;</w:t>
      </w:r>
    </w:p>
    <w:p w14:paraId="072205B2" w14:textId="77777777" w:rsidR="000020D8" w:rsidRDefault="000020D8" w:rsidP="007D7FC7">
      <w:pPr>
        <w:autoSpaceDE w:val="0"/>
        <w:autoSpaceDN w:val="0"/>
        <w:adjustRightInd w:val="0"/>
        <w:spacing w:after="0" w:line="240" w:lineRule="auto"/>
        <w:ind w:firstLine="284"/>
        <w:jc w:val="both"/>
        <w:rPr>
          <w:rFonts w:ascii="Garamond" w:hAnsi="Garamond" w:cs="Times New Roman"/>
          <w:b/>
          <w:bCs/>
          <w:color w:val="000000"/>
          <w:sz w:val="24"/>
          <w:szCs w:val="24"/>
        </w:rPr>
      </w:pPr>
    </w:p>
    <w:p w14:paraId="2EE1F499" w14:textId="0E13F544" w:rsidR="004308FD" w:rsidRPr="00BC5DDD" w:rsidRDefault="004308FD" w:rsidP="007D7FC7">
      <w:pPr>
        <w:autoSpaceDE w:val="0"/>
        <w:autoSpaceDN w:val="0"/>
        <w:adjustRightInd w:val="0"/>
        <w:spacing w:after="0" w:line="240" w:lineRule="auto"/>
        <w:ind w:firstLine="284"/>
        <w:jc w:val="both"/>
        <w:rPr>
          <w:rFonts w:ascii="Garamond" w:hAnsi="Garamond" w:cs="Times New Roman"/>
          <w:b/>
          <w:bCs/>
          <w:color w:val="000000"/>
          <w:sz w:val="24"/>
          <w:szCs w:val="24"/>
        </w:rPr>
      </w:pPr>
      <w:r w:rsidRPr="00BC5DDD">
        <w:rPr>
          <w:rFonts w:ascii="Garamond" w:hAnsi="Garamond" w:cs="Times New Roman"/>
          <w:b/>
          <w:bCs/>
          <w:color w:val="000000"/>
          <w:sz w:val="24"/>
          <w:szCs w:val="24"/>
        </w:rPr>
        <w:t>Në funksion të kësaj,</w:t>
      </w:r>
      <w:r w:rsidRPr="00BC5DDD">
        <w:rPr>
          <w:rFonts w:ascii="Garamond" w:hAnsi="Garamond" w:cs="Times New Roman"/>
          <w:color w:val="000000"/>
          <w:sz w:val="24"/>
          <w:szCs w:val="24"/>
        </w:rPr>
        <w:t xml:space="preserve"> kanë vendosur ta lidhin këtë</w:t>
      </w:r>
      <w:r w:rsidR="007D7FC7">
        <w:rPr>
          <w:rFonts w:ascii="Garamond" w:hAnsi="Garamond" w:cs="Times New Roman"/>
          <w:color w:val="000000"/>
          <w:sz w:val="24"/>
          <w:szCs w:val="24"/>
        </w:rPr>
        <w:t xml:space="preserve"> </w:t>
      </w:r>
      <w:r w:rsidR="007D7FC7" w:rsidRPr="00BC5DDD">
        <w:rPr>
          <w:rFonts w:ascii="Garamond" w:hAnsi="Garamond" w:cs="Times New Roman"/>
          <w:b/>
          <w:bCs/>
          <w:color w:val="000000"/>
          <w:sz w:val="24"/>
          <w:szCs w:val="24"/>
        </w:rPr>
        <w:t>Marrëveshje Financiare</w:t>
      </w:r>
      <w:r w:rsidR="007D7FC7">
        <w:rPr>
          <w:rFonts w:ascii="Garamond" w:hAnsi="Garamond" w:cs="Times New Roman"/>
          <w:b/>
          <w:bCs/>
          <w:color w:val="000000"/>
          <w:sz w:val="24"/>
          <w:szCs w:val="24"/>
        </w:rPr>
        <w:t>.</w:t>
      </w:r>
    </w:p>
    <w:p w14:paraId="7FA7860E" w14:textId="77777777" w:rsidR="00B520D3" w:rsidRPr="00BC5DDD" w:rsidRDefault="00B520D3"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2D7151F2" w14:textId="701F6661"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1</w:t>
      </w:r>
    </w:p>
    <w:p w14:paraId="6F618BE0" w14:textId="58CEB9CD" w:rsidR="004308FD" w:rsidRPr="00BC5DDD" w:rsidRDefault="004308FD" w:rsidP="00B520D3">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Përkufizimet dhe Interpretimi</w:t>
      </w:r>
    </w:p>
    <w:p w14:paraId="637FE402" w14:textId="77777777" w:rsidR="00B520D3" w:rsidRPr="00BC5DDD" w:rsidRDefault="00B520D3"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0C3FFDD9" w14:textId="475813F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Pikat dhe </w:t>
      </w:r>
      <w:r w:rsidR="002B0065" w:rsidRPr="00BC5DDD">
        <w:rPr>
          <w:rFonts w:ascii="Garamond" w:hAnsi="Garamond" w:cs="Times New Roman"/>
          <w:color w:val="000000"/>
          <w:sz w:val="24"/>
          <w:szCs w:val="24"/>
        </w:rPr>
        <w:t xml:space="preserve">shtojcat </w:t>
      </w:r>
      <w:r w:rsidRPr="00BC5DDD">
        <w:rPr>
          <w:rFonts w:ascii="Garamond" w:hAnsi="Garamond" w:cs="Times New Roman"/>
          <w:color w:val="000000"/>
          <w:sz w:val="24"/>
          <w:szCs w:val="24"/>
        </w:rPr>
        <w:t>e kësaj Marrëveshjeje Financiare janë pjesë integrale dhe thelbësore e saj.</w:t>
      </w:r>
    </w:p>
    <w:p w14:paraId="0DFA2FD9" w14:textId="70C290D6"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Në këtë Marrëveshje Financiare dhe në </w:t>
      </w:r>
      <w:r w:rsidR="00CF3A3A" w:rsidRPr="00BC5DDD">
        <w:rPr>
          <w:rFonts w:ascii="Garamond" w:hAnsi="Garamond" w:cs="Times New Roman"/>
          <w:color w:val="000000"/>
          <w:sz w:val="24"/>
          <w:szCs w:val="24"/>
        </w:rPr>
        <w:t xml:space="preserve">shtojcat </w:t>
      </w:r>
      <w:r w:rsidRPr="00BC5DDD">
        <w:rPr>
          <w:rFonts w:ascii="Garamond" w:hAnsi="Garamond" w:cs="Times New Roman"/>
          <w:color w:val="000000"/>
          <w:sz w:val="24"/>
          <w:szCs w:val="24"/>
        </w:rPr>
        <w:t>e saj, termat e mëposhtëm do të kenë kuptimet përkatëse si vijon:</w:t>
      </w:r>
    </w:p>
    <w:p w14:paraId="520A4C48" w14:textId="06B341C1" w:rsidR="004308FD" w:rsidRPr="00BC5DDD" w:rsidRDefault="00CF3A3A"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“Llogari”</w:t>
      </w:r>
      <w:r w:rsidR="004308FD" w:rsidRPr="00BC5DDD">
        <w:rPr>
          <w:rFonts w:ascii="Garamond" w:hAnsi="Garamond" w:cs="Times New Roman"/>
          <w:color w:val="000000"/>
          <w:sz w:val="24"/>
          <w:szCs w:val="24"/>
        </w:rPr>
        <w:t xml:space="preserve"> nënkupton llogarinë e veçantë të hapur nga Huamarrësi pranë Bankës së Shqipërisë, ku CDP-ja do të kreditojë </w:t>
      </w:r>
      <w:proofErr w:type="spellStart"/>
      <w:r w:rsidR="004308FD" w:rsidRPr="00BC5DDD">
        <w:rPr>
          <w:rFonts w:ascii="Garamond" w:hAnsi="Garamond" w:cs="Times New Roman"/>
          <w:color w:val="000000"/>
          <w:sz w:val="24"/>
          <w:szCs w:val="24"/>
        </w:rPr>
        <w:t>disbursimet</w:t>
      </w:r>
      <w:proofErr w:type="spellEnd"/>
      <w:r w:rsidR="004308FD" w:rsidRPr="00BC5DDD">
        <w:rPr>
          <w:rFonts w:ascii="Garamond" w:hAnsi="Garamond" w:cs="Times New Roman"/>
          <w:color w:val="000000"/>
          <w:sz w:val="24"/>
          <w:szCs w:val="24"/>
        </w:rPr>
        <w:t xml:space="preserve"> e Huas së Butë</w:t>
      </w:r>
      <w:r w:rsidR="00BC3DA9">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në favor të Huamarrësit, të cilat më pas do të transferohen në një llogari operative të hapur në një bankë të nivelit të dytë në Shqipëri;</w:t>
      </w:r>
    </w:p>
    <w:p w14:paraId="701D45B0" w14:textId="620009E9"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“Deklaratë e </w:t>
      </w:r>
      <w:r w:rsidR="00491E1D" w:rsidRPr="00BC5DDD">
        <w:rPr>
          <w:rFonts w:ascii="Garamond" w:hAnsi="Garamond" w:cs="Times New Roman"/>
          <w:b/>
          <w:bCs/>
          <w:color w:val="000000"/>
          <w:sz w:val="24"/>
          <w:szCs w:val="24"/>
        </w:rPr>
        <w:t xml:space="preserve">Pranimit </w:t>
      </w:r>
      <w:r w:rsidR="005A74E4" w:rsidRPr="00BC5DDD">
        <w:rPr>
          <w:rFonts w:ascii="Garamond" w:hAnsi="Garamond" w:cs="Times New Roman"/>
          <w:b/>
          <w:bCs/>
          <w:color w:val="000000"/>
          <w:sz w:val="24"/>
          <w:szCs w:val="24"/>
        </w:rPr>
        <w:t xml:space="preserve">të </w:t>
      </w:r>
      <w:r w:rsidR="00491E1D" w:rsidRPr="00BC5DDD">
        <w:rPr>
          <w:rFonts w:ascii="Garamond" w:hAnsi="Garamond" w:cs="Times New Roman"/>
          <w:b/>
          <w:bCs/>
          <w:color w:val="000000"/>
          <w:sz w:val="24"/>
          <w:szCs w:val="24"/>
        </w:rPr>
        <w:t>Detyrimit Financiar</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deklaratën e përmendur në </w:t>
      </w:r>
      <w:r w:rsidR="00F812F7" w:rsidRPr="00BC5DDD">
        <w:rPr>
          <w:rFonts w:ascii="Garamond" w:hAnsi="Garamond" w:cs="Times New Roman"/>
          <w:color w:val="000000"/>
          <w:sz w:val="24"/>
          <w:szCs w:val="24"/>
        </w:rPr>
        <w:t xml:space="preserve">nenin </w:t>
      </w:r>
      <w:r w:rsidR="004308FD" w:rsidRPr="00BC5DDD">
        <w:rPr>
          <w:rFonts w:ascii="Garamond" w:hAnsi="Garamond" w:cs="Times New Roman"/>
          <w:color w:val="000000"/>
          <w:sz w:val="24"/>
          <w:szCs w:val="24"/>
        </w:rPr>
        <w:t>8, me anë të së cilës Huamarrësi pranon që është debitor i CDP-së dhe angazhohet, në funksion të CDP-së, ta shlyejë kapitalin bashkë me interesat e akumuluar dhe çdo shumë tjetër të detyrueshme</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në lidhje me Huan e Butë, sipas planit përkatës të shlyerjes së shumës së </w:t>
      </w:r>
      <w:proofErr w:type="spellStart"/>
      <w:r w:rsidR="004308FD" w:rsidRPr="00BC5DDD">
        <w:rPr>
          <w:rFonts w:ascii="Garamond" w:hAnsi="Garamond" w:cs="Times New Roman"/>
          <w:color w:val="000000"/>
          <w:sz w:val="24"/>
          <w:szCs w:val="24"/>
        </w:rPr>
        <w:t>disbursuar</w:t>
      </w:r>
      <w:proofErr w:type="spellEnd"/>
      <w:r w:rsidR="004308FD" w:rsidRPr="00BC5DDD">
        <w:rPr>
          <w:rFonts w:ascii="Garamond" w:hAnsi="Garamond" w:cs="Times New Roman"/>
          <w:color w:val="000000"/>
          <w:sz w:val="24"/>
          <w:szCs w:val="24"/>
        </w:rPr>
        <w:t xml:space="preserve">, që duhet të përgatitet në përputhje me </w:t>
      </w:r>
      <w:r w:rsidR="00F812F7" w:rsidRPr="00BC5DDD">
        <w:rPr>
          <w:rFonts w:ascii="Garamond" w:hAnsi="Garamond" w:cs="Times New Roman"/>
          <w:color w:val="000000"/>
          <w:sz w:val="24"/>
          <w:szCs w:val="24"/>
        </w:rPr>
        <w:t xml:space="preserve">shtojcën </w:t>
      </w:r>
      <w:r w:rsidR="004308FD" w:rsidRPr="00BC5DDD">
        <w:rPr>
          <w:rFonts w:ascii="Garamond" w:hAnsi="Garamond" w:cs="Times New Roman"/>
          <w:color w:val="000000"/>
          <w:sz w:val="24"/>
          <w:szCs w:val="24"/>
        </w:rPr>
        <w:t>B (Formulari i Deklaratës së Pranimit të Detyrimit Financiar) të kësaj Marrëveshjeje Financiare;</w:t>
      </w:r>
    </w:p>
    <w:p w14:paraId="2E07617B" w14:textId="3F85FF4E"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“AICS”</w:t>
      </w:r>
      <w:r w:rsidR="004308FD" w:rsidRPr="00BC5DDD">
        <w:rPr>
          <w:rFonts w:ascii="Garamond" w:hAnsi="Garamond" w:cs="Times New Roman"/>
          <w:color w:val="000000"/>
          <w:sz w:val="24"/>
          <w:szCs w:val="24"/>
        </w:rPr>
        <w:t xml:space="preserve"> nënkupton Agjencinë Italiane për Bashkëpunim dhe Zhvillim;</w:t>
      </w:r>
    </w:p>
    <w:p w14:paraId="6C337EED" w14:textId="41AB11B3" w:rsidR="004308FD" w:rsidRPr="00BC5DDD" w:rsidRDefault="00F812F7"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“Rregullat </w:t>
      </w:r>
      <w:r w:rsidR="005A74E4" w:rsidRPr="00BC5DDD">
        <w:rPr>
          <w:rFonts w:ascii="Garamond" w:hAnsi="Garamond" w:cs="Times New Roman"/>
          <w:b/>
          <w:bCs/>
          <w:color w:val="000000"/>
          <w:sz w:val="24"/>
          <w:szCs w:val="24"/>
        </w:rPr>
        <w:t xml:space="preserve">kundër </w:t>
      </w:r>
      <w:r w:rsidR="00491E1D" w:rsidRPr="00BC5DDD">
        <w:rPr>
          <w:rFonts w:ascii="Garamond" w:hAnsi="Garamond" w:cs="Times New Roman"/>
          <w:b/>
          <w:bCs/>
          <w:color w:val="000000"/>
          <w:sz w:val="24"/>
          <w:szCs w:val="24"/>
        </w:rPr>
        <w:t xml:space="preserve">Pastrimit </w:t>
      </w:r>
      <w:r w:rsidR="005A74E4" w:rsidRPr="00BC5DDD">
        <w:rPr>
          <w:rFonts w:ascii="Garamond" w:hAnsi="Garamond" w:cs="Times New Roman"/>
          <w:b/>
          <w:bCs/>
          <w:color w:val="000000"/>
          <w:sz w:val="24"/>
          <w:szCs w:val="24"/>
        </w:rPr>
        <w:t xml:space="preserve">të </w:t>
      </w:r>
      <w:r w:rsidR="00491E1D" w:rsidRPr="00BC5DDD">
        <w:rPr>
          <w:rFonts w:ascii="Garamond" w:hAnsi="Garamond" w:cs="Times New Roman"/>
          <w:b/>
          <w:bCs/>
          <w:color w:val="000000"/>
          <w:sz w:val="24"/>
          <w:szCs w:val="24"/>
        </w:rPr>
        <w:t>Parave</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w:t>
      </w:r>
      <w:r w:rsidRPr="00BC5DDD">
        <w:rPr>
          <w:rFonts w:ascii="Garamond" w:hAnsi="Garamond" w:cs="Times New Roman"/>
          <w:color w:val="000000"/>
          <w:sz w:val="24"/>
          <w:szCs w:val="24"/>
        </w:rPr>
        <w:t xml:space="preserve">dekretin legjislativ </w:t>
      </w:r>
      <w:r w:rsidR="004308FD" w:rsidRPr="00BC5DDD">
        <w:rPr>
          <w:rFonts w:ascii="Garamond" w:hAnsi="Garamond" w:cs="Times New Roman"/>
          <w:color w:val="000000"/>
          <w:sz w:val="24"/>
          <w:szCs w:val="24"/>
        </w:rPr>
        <w:t xml:space="preserve">nr. 231/2007 dhe ndryshimet pasuese të tij (i ashtuquajturi “dekret kundër pastrimit të parave”) dhe dispozitat zbatuese të miratuara nga Banka e Italisë në përputhje me </w:t>
      </w:r>
      <w:r w:rsidRPr="00BC5DDD">
        <w:rPr>
          <w:rFonts w:ascii="Garamond" w:hAnsi="Garamond" w:cs="Times New Roman"/>
          <w:color w:val="000000"/>
          <w:sz w:val="24"/>
          <w:szCs w:val="24"/>
        </w:rPr>
        <w:t xml:space="preserve">nenin </w:t>
      </w:r>
      <w:r w:rsidR="004308FD" w:rsidRPr="00BC5DDD">
        <w:rPr>
          <w:rFonts w:ascii="Garamond" w:hAnsi="Garamond" w:cs="Times New Roman"/>
          <w:color w:val="000000"/>
          <w:sz w:val="24"/>
          <w:szCs w:val="24"/>
        </w:rPr>
        <w:t>7, pika 1</w:t>
      </w:r>
      <w:r>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të </w:t>
      </w:r>
      <w:proofErr w:type="spellStart"/>
      <w:r w:rsidR="004308FD" w:rsidRPr="00BC5DDD">
        <w:rPr>
          <w:rFonts w:ascii="Garamond" w:hAnsi="Garamond" w:cs="Times New Roman"/>
          <w:color w:val="000000"/>
          <w:sz w:val="24"/>
          <w:szCs w:val="24"/>
        </w:rPr>
        <w:t>të</w:t>
      </w:r>
      <w:proofErr w:type="spellEnd"/>
      <w:r w:rsidR="004308FD" w:rsidRPr="00BC5DDD">
        <w:rPr>
          <w:rFonts w:ascii="Garamond" w:hAnsi="Garamond" w:cs="Times New Roman"/>
          <w:color w:val="000000"/>
          <w:sz w:val="24"/>
          <w:szCs w:val="24"/>
        </w:rPr>
        <w:t xml:space="preserve"> njëjtit dekret mbi njohjen e klientit (i ashtuquajturi “njih klientin tënd”);</w:t>
      </w:r>
    </w:p>
    <w:p w14:paraId="0E9942BC" w14:textId="300E5A04"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“Raporte </w:t>
      </w:r>
      <w:r w:rsidR="00003E8C" w:rsidRPr="00BC5DDD">
        <w:rPr>
          <w:rFonts w:ascii="Garamond" w:hAnsi="Garamond" w:cs="Times New Roman"/>
          <w:b/>
          <w:bCs/>
          <w:color w:val="000000"/>
          <w:sz w:val="24"/>
          <w:szCs w:val="24"/>
        </w:rPr>
        <w:t xml:space="preserve">Financiare </w:t>
      </w:r>
      <w:r w:rsidR="005A74E4" w:rsidRPr="00BC5DDD">
        <w:rPr>
          <w:rFonts w:ascii="Garamond" w:hAnsi="Garamond" w:cs="Times New Roman"/>
          <w:b/>
          <w:bCs/>
          <w:color w:val="000000"/>
          <w:sz w:val="24"/>
          <w:szCs w:val="24"/>
        </w:rPr>
        <w:t xml:space="preserve">të </w:t>
      </w:r>
      <w:proofErr w:type="spellStart"/>
      <w:r w:rsidR="00003E8C" w:rsidRPr="00BC5DDD">
        <w:rPr>
          <w:rFonts w:ascii="Garamond" w:hAnsi="Garamond" w:cs="Times New Roman"/>
          <w:b/>
          <w:bCs/>
          <w:color w:val="000000"/>
          <w:sz w:val="24"/>
          <w:szCs w:val="24"/>
        </w:rPr>
        <w:t>Audituara</w:t>
      </w:r>
      <w:proofErr w:type="spellEnd"/>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raportet financiare dhe teknike të lëshuara nga Shoqëria e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w:t>
      </w:r>
    </w:p>
    <w:p w14:paraId="28A1EADC" w14:textId="597C061B"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“Shoqëri </w:t>
      </w:r>
      <w:proofErr w:type="spellStart"/>
      <w:r w:rsidR="0005559E" w:rsidRPr="00BC5DDD">
        <w:rPr>
          <w:rFonts w:ascii="Garamond" w:hAnsi="Garamond" w:cs="Times New Roman"/>
          <w:b/>
          <w:bCs/>
          <w:color w:val="000000"/>
          <w:sz w:val="24"/>
          <w:szCs w:val="24"/>
        </w:rPr>
        <w:t>Auditimi</w:t>
      </w:r>
      <w:proofErr w:type="spellEnd"/>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një shoqëri </w:t>
      </w:r>
      <w:proofErr w:type="spellStart"/>
      <w:r w:rsidR="004308FD" w:rsidRPr="00BC5DDD">
        <w:rPr>
          <w:rFonts w:ascii="Garamond" w:hAnsi="Garamond" w:cs="Times New Roman"/>
          <w:color w:val="000000"/>
          <w:sz w:val="24"/>
          <w:szCs w:val="24"/>
        </w:rPr>
        <w:t>auditimi</w:t>
      </w:r>
      <w:proofErr w:type="spellEnd"/>
      <w:r w:rsidR="004308FD" w:rsidRPr="00BC5DDD">
        <w:rPr>
          <w:rFonts w:ascii="Garamond" w:hAnsi="Garamond" w:cs="Times New Roman"/>
          <w:color w:val="000000"/>
          <w:sz w:val="24"/>
          <w:szCs w:val="24"/>
        </w:rPr>
        <w:t xml:space="preserve"> me kualifikim të lartë, të njohur </w:t>
      </w:r>
      <w:proofErr w:type="spellStart"/>
      <w:r w:rsidR="004308FD" w:rsidRPr="00BC5DDD">
        <w:rPr>
          <w:rFonts w:ascii="Garamond" w:hAnsi="Garamond" w:cs="Times New Roman"/>
          <w:color w:val="000000"/>
          <w:sz w:val="24"/>
          <w:szCs w:val="24"/>
        </w:rPr>
        <w:t>ndërkombëtarisht</w:t>
      </w:r>
      <w:proofErr w:type="spellEnd"/>
      <w:r w:rsidR="004308FD" w:rsidRPr="00BC5DDD">
        <w:rPr>
          <w:rFonts w:ascii="Garamond" w:hAnsi="Garamond" w:cs="Times New Roman"/>
          <w:color w:val="000000"/>
          <w:sz w:val="24"/>
          <w:szCs w:val="24"/>
        </w:rPr>
        <w:t>,</w:t>
      </w:r>
      <w:r w:rsidR="00AF3A82" w:rsidRPr="00BC5DDD">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zgjedhur nga Huamarrësi nëpërmjet Agjencisë Zbatuese, të miratuar nga AICS</w:t>
      </w:r>
      <w:r w:rsidR="00F812F7">
        <w:rPr>
          <w:rFonts w:ascii="Garamond" w:hAnsi="Garamond" w:cs="Times New Roman"/>
          <w:color w:val="000000"/>
          <w:sz w:val="24"/>
          <w:szCs w:val="24"/>
        </w:rPr>
        <w:t>-ja</w:t>
      </w:r>
      <w:r w:rsidR="004308FD" w:rsidRPr="00BC5DDD">
        <w:rPr>
          <w:rFonts w:ascii="Garamond" w:hAnsi="Garamond" w:cs="Times New Roman"/>
          <w:color w:val="000000"/>
          <w:sz w:val="24"/>
          <w:szCs w:val="24"/>
        </w:rPr>
        <w:t xml:space="preserve"> dhe e ngarkuar me detyrën e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të dokumenteve dhe procedurave financiare dhe administrative në lidhje me Programin, siç përcaktohet në </w:t>
      </w:r>
      <w:r w:rsidR="00F812F7" w:rsidRPr="00BC5DDD">
        <w:rPr>
          <w:rFonts w:ascii="Garamond" w:hAnsi="Garamond" w:cs="Times New Roman"/>
          <w:color w:val="000000"/>
          <w:sz w:val="24"/>
          <w:szCs w:val="24"/>
        </w:rPr>
        <w:t xml:space="preserve">nenin </w:t>
      </w:r>
      <w:r w:rsidR="004308FD" w:rsidRPr="00BC5DDD">
        <w:rPr>
          <w:rFonts w:ascii="Garamond" w:hAnsi="Garamond" w:cs="Times New Roman"/>
          <w:color w:val="000000"/>
          <w:sz w:val="24"/>
          <w:szCs w:val="24"/>
        </w:rPr>
        <w:t>4;</w:t>
      </w:r>
    </w:p>
    <w:p w14:paraId="66BBB51D" w14:textId="22B30EC9"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“Periudhë </w:t>
      </w:r>
      <w:proofErr w:type="spellStart"/>
      <w:r w:rsidR="00003E8C" w:rsidRPr="00BC5DDD">
        <w:rPr>
          <w:rFonts w:ascii="Garamond" w:hAnsi="Garamond" w:cs="Times New Roman"/>
          <w:b/>
          <w:bCs/>
          <w:color w:val="000000"/>
          <w:sz w:val="24"/>
          <w:szCs w:val="24"/>
        </w:rPr>
        <w:t>Disponueshmërie</w:t>
      </w:r>
      <w:proofErr w:type="spellEnd"/>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periudhën gjatë së cilës mund të kryhen </w:t>
      </w:r>
      <w:proofErr w:type="spellStart"/>
      <w:r w:rsidR="004308FD" w:rsidRPr="00BC5DDD">
        <w:rPr>
          <w:rFonts w:ascii="Garamond" w:hAnsi="Garamond" w:cs="Times New Roman"/>
          <w:color w:val="000000"/>
          <w:sz w:val="24"/>
          <w:szCs w:val="24"/>
        </w:rPr>
        <w:t>disbursimet</w:t>
      </w:r>
      <w:proofErr w:type="spellEnd"/>
      <w:r w:rsidR="004308FD" w:rsidRPr="00BC5DDD">
        <w:rPr>
          <w:rFonts w:ascii="Garamond" w:hAnsi="Garamond" w:cs="Times New Roman"/>
          <w:color w:val="000000"/>
          <w:sz w:val="24"/>
          <w:szCs w:val="24"/>
        </w:rPr>
        <w:t xml:space="preserve">, duke filluar nga data e </w:t>
      </w:r>
      <w:proofErr w:type="spellStart"/>
      <w:r w:rsidR="004308FD" w:rsidRPr="00BC5DDD">
        <w:rPr>
          <w:rFonts w:ascii="Garamond" w:hAnsi="Garamond" w:cs="Times New Roman"/>
          <w:color w:val="000000"/>
          <w:sz w:val="24"/>
          <w:szCs w:val="24"/>
        </w:rPr>
        <w:t>disbursimit</w:t>
      </w:r>
      <w:proofErr w:type="spellEnd"/>
      <w:r w:rsidR="004308FD" w:rsidRPr="00BC5DDD">
        <w:rPr>
          <w:rFonts w:ascii="Garamond" w:hAnsi="Garamond" w:cs="Times New Roman"/>
          <w:color w:val="000000"/>
          <w:sz w:val="24"/>
          <w:szCs w:val="24"/>
        </w:rPr>
        <w:t xml:space="preserve"> të parë deri (dhe përfshirë) datën pas 48 (dyzet e tetë) muajsh;</w:t>
      </w:r>
    </w:p>
    <w:p w14:paraId="4A200668" w14:textId="053F8C61"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“Përfitues”</w:t>
      </w:r>
      <w:r w:rsidR="004308FD" w:rsidRPr="00BC5DDD">
        <w:rPr>
          <w:rFonts w:ascii="Garamond" w:hAnsi="Garamond" w:cs="Times New Roman"/>
          <w:color w:val="000000"/>
          <w:sz w:val="24"/>
          <w:szCs w:val="24"/>
        </w:rPr>
        <w:t xml:space="preserve"> nënkupton konkretisht “Përfituesin” e parashikuar sipas </w:t>
      </w:r>
      <w:r w:rsidR="00F812F7" w:rsidRPr="00BC5DDD">
        <w:rPr>
          <w:rFonts w:ascii="Garamond" w:hAnsi="Garamond" w:cs="Times New Roman"/>
          <w:color w:val="000000"/>
          <w:sz w:val="24"/>
          <w:szCs w:val="24"/>
        </w:rPr>
        <w:t xml:space="preserve">dekretit legjislativ </w:t>
      </w:r>
      <w:r w:rsidR="004308FD" w:rsidRPr="00BC5DDD">
        <w:rPr>
          <w:rFonts w:ascii="Garamond" w:hAnsi="Garamond" w:cs="Times New Roman"/>
          <w:color w:val="000000"/>
          <w:sz w:val="24"/>
          <w:szCs w:val="24"/>
        </w:rPr>
        <w:t>nr. 231/2007;</w:t>
      </w:r>
    </w:p>
    <w:p w14:paraId="49A29AB3" w14:textId="028CC675" w:rsidR="004308FD" w:rsidRPr="00BC5DDD" w:rsidRDefault="00B520D3" w:rsidP="00F812F7">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“Model CDP 231”</w:t>
      </w:r>
      <w:r w:rsidR="004308FD" w:rsidRPr="00BC5DDD">
        <w:rPr>
          <w:rFonts w:ascii="Garamond" w:hAnsi="Garamond" w:cs="Times New Roman"/>
          <w:color w:val="000000"/>
          <w:sz w:val="24"/>
          <w:szCs w:val="24"/>
        </w:rPr>
        <w:t xml:space="preserve"> nënkupton modelin e menaxhimit dhe kontrollin organizativ të miratuar nga CDP-ja</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sipas </w:t>
      </w:r>
      <w:r w:rsidR="00F812F7" w:rsidRPr="00BC5DDD">
        <w:rPr>
          <w:rFonts w:ascii="Garamond" w:hAnsi="Garamond" w:cs="Times New Roman"/>
          <w:color w:val="000000"/>
          <w:sz w:val="24"/>
          <w:szCs w:val="24"/>
        </w:rPr>
        <w:t>dekretit legjis</w:t>
      </w:r>
      <w:r w:rsidR="004308FD" w:rsidRPr="00BC5DDD">
        <w:rPr>
          <w:rFonts w:ascii="Garamond" w:hAnsi="Garamond" w:cs="Times New Roman"/>
          <w:color w:val="000000"/>
          <w:sz w:val="24"/>
          <w:szCs w:val="24"/>
        </w:rPr>
        <w:t xml:space="preserve">lativ </w:t>
      </w:r>
      <w:r w:rsidR="00F812F7" w:rsidRPr="00BC5DDD">
        <w:rPr>
          <w:rFonts w:ascii="Garamond" w:hAnsi="Garamond" w:cs="Times New Roman"/>
          <w:color w:val="000000"/>
          <w:sz w:val="24"/>
          <w:szCs w:val="24"/>
        </w:rPr>
        <w:t xml:space="preserve">italian </w:t>
      </w:r>
      <w:r w:rsidR="004308FD" w:rsidRPr="00BC5DDD">
        <w:rPr>
          <w:rFonts w:ascii="Garamond" w:hAnsi="Garamond" w:cs="Times New Roman"/>
          <w:color w:val="000000"/>
          <w:sz w:val="24"/>
          <w:szCs w:val="24"/>
        </w:rPr>
        <w:t xml:space="preserve">231, i </w:t>
      </w:r>
      <w:proofErr w:type="spellStart"/>
      <w:r w:rsidR="004308FD" w:rsidRPr="00BC5DDD">
        <w:rPr>
          <w:rFonts w:ascii="Garamond" w:hAnsi="Garamond" w:cs="Times New Roman"/>
          <w:color w:val="000000"/>
          <w:sz w:val="24"/>
          <w:szCs w:val="24"/>
        </w:rPr>
        <w:t>disponueshëm</w:t>
      </w:r>
      <w:proofErr w:type="spellEnd"/>
      <w:r w:rsidR="004308FD" w:rsidRPr="00BC5DDD">
        <w:rPr>
          <w:rFonts w:ascii="Garamond" w:hAnsi="Garamond" w:cs="Times New Roman"/>
          <w:color w:val="000000"/>
          <w:sz w:val="24"/>
          <w:szCs w:val="24"/>
        </w:rPr>
        <w:t xml:space="preserve"> në faqen e internetit të CDP-së (</w:t>
      </w:r>
      <w:r w:rsidR="004308FD" w:rsidRPr="00BC5DDD">
        <w:rPr>
          <w:rFonts w:ascii="Garamond" w:hAnsi="Garamond" w:cs="Times New Roman"/>
          <w:color w:val="0000FF"/>
          <w:sz w:val="24"/>
          <w:szCs w:val="24"/>
        </w:rPr>
        <w:t>www.cdp.it</w:t>
      </w:r>
      <w:r w:rsidR="004308FD" w:rsidRPr="00BC5DDD">
        <w:rPr>
          <w:rFonts w:ascii="Garamond" w:hAnsi="Garamond" w:cs="Times New Roman"/>
          <w:color w:val="000000"/>
          <w:sz w:val="24"/>
          <w:szCs w:val="24"/>
        </w:rPr>
        <w:t>);</w:t>
      </w:r>
    </w:p>
    <w:p w14:paraId="7E159379" w14:textId="4DB51271"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“Llogari CDP-je”</w:t>
      </w:r>
      <w:r w:rsidR="004308FD" w:rsidRPr="00BC5DDD">
        <w:rPr>
          <w:rFonts w:ascii="Garamond" w:hAnsi="Garamond" w:cs="Times New Roman"/>
          <w:color w:val="000000"/>
          <w:sz w:val="24"/>
          <w:szCs w:val="24"/>
        </w:rPr>
        <w:t xml:space="preserve"> nënkupton llogarinë e CDP-së me të dhënat e IBAN-it IT06Z0760203200000000000122 </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Bic/</w:t>
      </w:r>
      <w:proofErr w:type="spellStart"/>
      <w:r w:rsidR="004308FD" w:rsidRPr="00BC5DDD">
        <w:rPr>
          <w:rFonts w:ascii="Garamond" w:hAnsi="Garamond" w:cs="Times New Roman"/>
          <w:color w:val="000000"/>
          <w:sz w:val="24"/>
          <w:szCs w:val="24"/>
        </w:rPr>
        <w:t>Swift</w:t>
      </w:r>
      <w:proofErr w:type="spellEnd"/>
      <w:r w:rsidR="004308FD" w:rsidRPr="00BC5DDD">
        <w:rPr>
          <w:rFonts w:ascii="Garamond" w:hAnsi="Garamond" w:cs="Times New Roman"/>
          <w:color w:val="000000"/>
          <w:sz w:val="24"/>
          <w:szCs w:val="24"/>
        </w:rPr>
        <w:t xml:space="preserve"> CADPITRRXXX</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ku Huamarrësi do të </w:t>
      </w:r>
      <w:proofErr w:type="spellStart"/>
      <w:r w:rsidR="004308FD" w:rsidRPr="00BC5DDD">
        <w:rPr>
          <w:rFonts w:ascii="Garamond" w:hAnsi="Garamond" w:cs="Times New Roman"/>
          <w:color w:val="000000"/>
          <w:sz w:val="24"/>
          <w:szCs w:val="24"/>
        </w:rPr>
        <w:t>keditojë</w:t>
      </w:r>
      <w:proofErr w:type="spellEnd"/>
      <w:r w:rsidR="004308FD" w:rsidRPr="00BC5DDD">
        <w:rPr>
          <w:rFonts w:ascii="Garamond" w:hAnsi="Garamond" w:cs="Times New Roman"/>
          <w:color w:val="000000"/>
          <w:sz w:val="24"/>
          <w:szCs w:val="24"/>
        </w:rPr>
        <w:t xml:space="preserve"> shlyerjen e Huas së Butë në funksion të CDP-së;</w:t>
      </w:r>
    </w:p>
    <w:p w14:paraId="1CC78FFB" w14:textId="36915F67"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“Kod Etik i CDP-së”</w:t>
      </w:r>
      <w:r w:rsidR="004308FD" w:rsidRPr="00BC5DDD">
        <w:rPr>
          <w:rFonts w:ascii="Garamond" w:hAnsi="Garamond" w:cs="Times New Roman"/>
          <w:color w:val="000000"/>
          <w:sz w:val="24"/>
          <w:szCs w:val="24"/>
        </w:rPr>
        <w:t xml:space="preserve"> nënkupton kodin etik të miratuar nga CDP-ja, i </w:t>
      </w:r>
      <w:proofErr w:type="spellStart"/>
      <w:r w:rsidR="004308FD" w:rsidRPr="00BC5DDD">
        <w:rPr>
          <w:rFonts w:ascii="Garamond" w:hAnsi="Garamond" w:cs="Times New Roman"/>
          <w:color w:val="000000"/>
          <w:sz w:val="24"/>
          <w:szCs w:val="24"/>
        </w:rPr>
        <w:t>disponueshëm</w:t>
      </w:r>
      <w:proofErr w:type="spellEnd"/>
      <w:r w:rsidR="004308FD" w:rsidRPr="00BC5DDD">
        <w:rPr>
          <w:rFonts w:ascii="Garamond" w:hAnsi="Garamond" w:cs="Times New Roman"/>
          <w:color w:val="000000"/>
          <w:sz w:val="24"/>
          <w:szCs w:val="24"/>
        </w:rPr>
        <w:t xml:space="preserve"> në faqen e internetit (www.cdp.it);</w:t>
      </w:r>
    </w:p>
    <w:p w14:paraId="2EEB4FF3" w14:textId="4287E576" w:rsidR="004308FD" w:rsidRPr="00BC5DDD" w:rsidRDefault="00B520D3" w:rsidP="00F812F7">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lastRenderedPageBreak/>
        <w:t xml:space="preserve">- </w:t>
      </w:r>
      <w:r w:rsidR="004308FD" w:rsidRPr="00BC5DDD">
        <w:rPr>
          <w:rFonts w:ascii="Garamond" w:hAnsi="Garamond" w:cs="Times New Roman"/>
          <w:b/>
          <w:bCs/>
          <w:color w:val="000000"/>
          <w:sz w:val="24"/>
          <w:szCs w:val="24"/>
        </w:rPr>
        <w:t xml:space="preserve">“Politika </w:t>
      </w:r>
      <w:r w:rsidR="005A74E4" w:rsidRPr="00BC5DDD">
        <w:rPr>
          <w:rFonts w:ascii="Garamond" w:hAnsi="Garamond" w:cs="Times New Roman"/>
          <w:b/>
          <w:bCs/>
          <w:color w:val="000000"/>
          <w:sz w:val="24"/>
          <w:szCs w:val="24"/>
        </w:rPr>
        <w:t xml:space="preserve">kundër </w:t>
      </w:r>
      <w:r w:rsidR="00C44234" w:rsidRPr="00BC5DDD">
        <w:rPr>
          <w:rFonts w:ascii="Garamond" w:hAnsi="Garamond" w:cs="Times New Roman"/>
          <w:b/>
          <w:bCs/>
          <w:color w:val="000000"/>
          <w:sz w:val="24"/>
          <w:szCs w:val="24"/>
        </w:rPr>
        <w:t xml:space="preserve">korrupsionit </w:t>
      </w:r>
      <w:r w:rsidR="004308FD" w:rsidRPr="00BC5DDD">
        <w:rPr>
          <w:rFonts w:ascii="Garamond" w:hAnsi="Garamond" w:cs="Times New Roman"/>
          <w:b/>
          <w:bCs/>
          <w:color w:val="000000"/>
          <w:sz w:val="24"/>
          <w:szCs w:val="24"/>
        </w:rPr>
        <w:t xml:space="preserve">e </w:t>
      </w:r>
      <w:r w:rsidR="00C44234" w:rsidRPr="00BC5DDD">
        <w:rPr>
          <w:rFonts w:ascii="Garamond" w:hAnsi="Garamond" w:cs="Times New Roman"/>
          <w:b/>
          <w:bCs/>
          <w:color w:val="000000"/>
          <w:sz w:val="24"/>
          <w:szCs w:val="24"/>
        </w:rPr>
        <w:t xml:space="preserve">grupit </w:t>
      </w:r>
      <w:r w:rsidR="004308FD" w:rsidRPr="00BC5DDD">
        <w:rPr>
          <w:rFonts w:ascii="Garamond" w:hAnsi="Garamond" w:cs="Times New Roman"/>
          <w:b/>
          <w:bCs/>
          <w:color w:val="000000"/>
          <w:sz w:val="24"/>
          <w:szCs w:val="24"/>
        </w:rPr>
        <w:t>CDP”</w:t>
      </w:r>
      <w:r w:rsidR="004308FD" w:rsidRPr="00BC5DDD">
        <w:rPr>
          <w:rFonts w:ascii="Garamond" w:hAnsi="Garamond" w:cs="Times New Roman"/>
          <w:color w:val="000000"/>
          <w:sz w:val="24"/>
          <w:szCs w:val="24"/>
        </w:rPr>
        <w:t xml:space="preserve"> nënkupton politikën e publikuar në faqen zyrtare të CDP-së (</w:t>
      </w:r>
      <w:r w:rsidR="004308FD" w:rsidRPr="00BC5DDD">
        <w:rPr>
          <w:rFonts w:ascii="Garamond" w:hAnsi="Garamond" w:cs="Times New Roman"/>
          <w:color w:val="0000FF"/>
          <w:sz w:val="24"/>
          <w:szCs w:val="24"/>
        </w:rPr>
        <w:t>www.cdp.it</w:t>
      </w:r>
      <w:r w:rsidR="004308FD" w:rsidRPr="00BC5DDD">
        <w:rPr>
          <w:rFonts w:ascii="Garamond" w:hAnsi="Garamond" w:cs="Times New Roman"/>
          <w:color w:val="000000"/>
          <w:sz w:val="24"/>
          <w:szCs w:val="24"/>
        </w:rPr>
        <w:t>)</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që lidhet me parimet dhe masat e ndërmarra nga CDP-ja dhe shoqëritë që i nënshtrohen drejtimit dhe koordinimit nga CDP-ja</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sipas </w:t>
      </w:r>
      <w:r w:rsidR="00F812F7" w:rsidRPr="00BC5DDD">
        <w:rPr>
          <w:rFonts w:ascii="Garamond" w:hAnsi="Garamond" w:cs="Times New Roman"/>
          <w:color w:val="000000"/>
          <w:sz w:val="24"/>
          <w:szCs w:val="24"/>
        </w:rPr>
        <w:t xml:space="preserve">nenit </w:t>
      </w:r>
      <w:r w:rsidR="004308FD" w:rsidRPr="00BC5DDD">
        <w:rPr>
          <w:rFonts w:ascii="Garamond" w:hAnsi="Garamond" w:cs="Times New Roman"/>
          <w:color w:val="000000"/>
          <w:sz w:val="24"/>
          <w:szCs w:val="24"/>
        </w:rPr>
        <w:t>2497 e në vijim të Kodit Civil Italian;</w:t>
      </w:r>
    </w:p>
    <w:p w14:paraId="1466E6DC" w14:textId="4AE640B7" w:rsidR="004308FD" w:rsidRPr="00BC5DDD" w:rsidRDefault="00B520D3" w:rsidP="00F812F7">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“Marrëveshje </w:t>
      </w:r>
      <w:r w:rsidR="00D02F6A" w:rsidRPr="00BC5DDD">
        <w:rPr>
          <w:rFonts w:ascii="Garamond" w:hAnsi="Garamond" w:cs="Times New Roman"/>
          <w:b/>
          <w:bCs/>
          <w:color w:val="000000"/>
          <w:sz w:val="24"/>
          <w:szCs w:val="24"/>
        </w:rPr>
        <w:t>Financiare</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këtë marrëveshje financiare, së bashku me pikat dhe </w:t>
      </w:r>
      <w:r w:rsidR="00F812F7" w:rsidRPr="00BC5DDD">
        <w:rPr>
          <w:rFonts w:ascii="Garamond" w:hAnsi="Garamond" w:cs="Times New Roman"/>
          <w:color w:val="000000"/>
          <w:sz w:val="24"/>
          <w:szCs w:val="24"/>
        </w:rPr>
        <w:t xml:space="preserve">shtojcat </w:t>
      </w:r>
      <w:r w:rsidR="004308FD" w:rsidRPr="00BC5DDD">
        <w:rPr>
          <w:rFonts w:ascii="Garamond" w:hAnsi="Garamond" w:cs="Times New Roman"/>
          <w:color w:val="000000"/>
          <w:sz w:val="24"/>
          <w:szCs w:val="24"/>
        </w:rPr>
        <w:t>që përbëjnë pjesën integrale të saj;</w:t>
      </w:r>
    </w:p>
    <w:p w14:paraId="4AB347A2" w14:textId="510C9F46" w:rsidR="004308FD" w:rsidRPr="00BC5DDD" w:rsidRDefault="00B520D3" w:rsidP="00F812F7">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“Moratorium”</w:t>
      </w:r>
      <w:r w:rsidR="004308FD" w:rsidRPr="00BC5DDD">
        <w:rPr>
          <w:rFonts w:ascii="Garamond" w:hAnsi="Garamond" w:cs="Times New Roman"/>
          <w:color w:val="000000"/>
          <w:sz w:val="24"/>
          <w:szCs w:val="24"/>
        </w:rPr>
        <w:t xml:space="preserve"> nënkupton periudhën që fillon nga data e </w:t>
      </w:r>
      <w:proofErr w:type="spellStart"/>
      <w:r w:rsidR="004308FD" w:rsidRPr="00BC5DDD">
        <w:rPr>
          <w:rFonts w:ascii="Garamond" w:hAnsi="Garamond" w:cs="Times New Roman"/>
          <w:color w:val="000000"/>
          <w:sz w:val="24"/>
          <w:szCs w:val="24"/>
        </w:rPr>
        <w:t>disbursimit</w:t>
      </w:r>
      <w:proofErr w:type="spellEnd"/>
      <w:r w:rsidR="004308FD" w:rsidRPr="00BC5DDD">
        <w:rPr>
          <w:rFonts w:ascii="Garamond" w:hAnsi="Garamond" w:cs="Times New Roman"/>
          <w:color w:val="000000"/>
          <w:sz w:val="24"/>
          <w:szCs w:val="24"/>
        </w:rPr>
        <w:t xml:space="preserve"> të parë dhe përfundon pas 144 (njëqind e dyzet e katër) muajsh;</w:t>
      </w:r>
    </w:p>
    <w:p w14:paraId="5ACFF727" w14:textId="2D02B60D" w:rsidR="004308FD" w:rsidRPr="00BC5DDD" w:rsidRDefault="00B520D3" w:rsidP="00F812F7">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“Autoritete </w:t>
      </w:r>
      <w:r w:rsidR="00991D6A" w:rsidRPr="00BC5DDD">
        <w:rPr>
          <w:rFonts w:ascii="Garamond" w:hAnsi="Garamond" w:cs="Times New Roman"/>
          <w:b/>
          <w:bCs/>
          <w:color w:val="000000"/>
          <w:sz w:val="24"/>
          <w:szCs w:val="24"/>
        </w:rPr>
        <w:t>Kompetente Italiane</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MEF-in (Ministrinë e Ekonomisë dhe Financave) dhe/ose Ministrinë e Punëve të Jashtme dhe Bashkëpunimit Ndërkombëtar të Republikës Italiane dhe/ose AICS-it dhe/ose çdo subjekt tjetër kompetent të Qeverisë Italiane të emëruar për qëllimet e kësaj Marrëveshjeje Financiare;</w:t>
      </w:r>
    </w:p>
    <w:p w14:paraId="7749832F" w14:textId="6BF78717" w:rsidR="004308FD" w:rsidRPr="00BC5DDD" w:rsidRDefault="00F812F7" w:rsidP="00F812F7">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“MAECI-DGCS”</w:t>
      </w:r>
      <w:r w:rsidR="004308FD" w:rsidRPr="00BC5DDD">
        <w:rPr>
          <w:rFonts w:ascii="Garamond" w:hAnsi="Garamond" w:cs="Times New Roman"/>
          <w:color w:val="000000"/>
          <w:sz w:val="24"/>
          <w:szCs w:val="24"/>
        </w:rPr>
        <w:t xml:space="preserve"> nënkupton Ministrinë e Punëve të Jashtme dhe Bashkëpunimit Ndërkombëtar të Republikës Italiane </w:t>
      </w:r>
      <w:r>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Drejtoria e Përgjithshme për Bashkëpunim dhe Zhvillim;</w:t>
      </w:r>
    </w:p>
    <w:p w14:paraId="5A3A911E" w14:textId="12065EEA" w:rsidR="004308FD" w:rsidRPr="00BC5DDD" w:rsidRDefault="00B520D3" w:rsidP="00F812F7">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“MEF”</w:t>
      </w:r>
      <w:r w:rsidR="004308FD" w:rsidRPr="00BC5DDD">
        <w:rPr>
          <w:rFonts w:ascii="Garamond" w:hAnsi="Garamond" w:cs="Times New Roman"/>
          <w:color w:val="000000"/>
          <w:sz w:val="24"/>
          <w:szCs w:val="24"/>
        </w:rPr>
        <w:t xml:space="preserve"> nënkupton Ministrinë e Ekonomisë dhe Financave të Republikës Italiane;</w:t>
      </w:r>
    </w:p>
    <w:p w14:paraId="13DE0D3C" w14:textId="7F4F07A6" w:rsidR="004308FD" w:rsidRPr="00BC5DDD" w:rsidRDefault="00B520D3" w:rsidP="00F812F7">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“Agjenci </w:t>
      </w:r>
      <w:r w:rsidR="00D02F6A" w:rsidRPr="00BC5DDD">
        <w:rPr>
          <w:rFonts w:ascii="Garamond" w:hAnsi="Garamond" w:cs="Times New Roman"/>
          <w:b/>
          <w:bCs/>
          <w:color w:val="000000"/>
          <w:sz w:val="24"/>
          <w:szCs w:val="24"/>
        </w:rPr>
        <w:t>Ekzekutive</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Ministrinë e Infrastrukturës dhe Energjisë të Republikës së Shqipërisë (MIE), si Agjencia kryesore Zbatuese;</w:t>
      </w:r>
    </w:p>
    <w:p w14:paraId="48AE6866" w14:textId="1A634E1E"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“Agjenci </w:t>
      </w:r>
      <w:r w:rsidR="00D02F6A" w:rsidRPr="00BC5DDD">
        <w:rPr>
          <w:rFonts w:ascii="Garamond" w:hAnsi="Garamond" w:cs="Times New Roman"/>
          <w:b/>
          <w:bCs/>
          <w:color w:val="000000"/>
          <w:sz w:val="24"/>
          <w:szCs w:val="24"/>
        </w:rPr>
        <w:t>Zbatuese</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“OSHEE </w:t>
      </w:r>
      <w:proofErr w:type="spellStart"/>
      <w:r w:rsidR="004308FD" w:rsidRPr="00BC5DDD">
        <w:rPr>
          <w:rFonts w:ascii="Garamond" w:hAnsi="Garamond" w:cs="Times New Roman"/>
          <w:color w:val="000000"/>
          <w:sz w:val="24"/>
          <w:szCs w:val="24"/>
        </w:rPr>
        <w:t>Group</w:t>
      </w:r>
      <w:proofErr w:type="spellEnd"/>
      <w:r w:rsidR="004308FD" w:rsidRPr="00BC5DDD">
        <w:rPr>
          <w:rFonts w:ascii="Garamond" w:hAnsi="Garamond" w:cs="Times New Roman"/>
          <w:color w:val="000000"/>
          <w:sz w:val="24"/>
          <w:szCs w:val="24"/>
        </w:rPr>
        <w:t xml:space="preserve"> </w:t>
      </w:r>
      <w:proofErr w:type="spellStart"/>
      <w:r w:rsidR="004308FD" w:rsidRPr="00BC5DDD">
        <w:rPr>
          <w:rFonts w:ascii="Garamond" w:hAnsi="Garamond" w:cs="Times New Roman"/>
          <w:color w:val="000000"/>
          <w:sz w:val="24"/>
          <w:szCs w:val="24"/>
        </w:rPr>
        <w:t>sh</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a</w:t>
      </w:r>
      <w:proofErr w:type="spellEnd"/>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konkretisht Operatori</w:t>
      </w:r>
      <w:r w:rsidR="00F812F7">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Shqiptar i Shpërndarjes së Energjisë Elektrike;</w:t>
      </w:r>
    </w:p>
    <w:p w14:paraId="65E7F455" w14:textId="5711ECED"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“Program”</w:t>
      </w:r>
      <w:r w:rsidR="004308FD" w:rsidRPr="00BC5DDD">
        <w:rPr>
          <w:rFonts w:ascii="Garamond" w:hAnsi="Garamond" w:cs="Times New Roman"/>
          <w:color w:val="000000"/>
          <w:sz w:val="24"/>
          <w:szCs w:val="24"/>
        </w:rPr>
        <w:t xml:space="preserve"> nënkupton Programin me titull “Përmirësimi i Rrjetit të Transmetimit të Energjisë Elektrike në Veri të Shqipërisë pas tërmetit të vitit 2019”, i cili do të financohet nëpërmjet Huas së Butë</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sipas Marrëveshjes dhe kësaj Marrëveshjeje Financiare;</w:t>
      </w:r>
    </w:p>
    <w:p w14:paraId="0E955492" w14:textId="3B5F9980"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 xml:space="preserve">“Kërkesë për </w:t>
      </w:r>
      <w:r w:rsidR="00D02F6A" w:rsidRPr="00BC5DDD">
        <w:rPr>
          <w:rFonts w:ascii="Garamond" w:hAnsi="Garamond" w:cs="Times New Roman"/>
          <w:b/>
          <w:bCs/>
          <w:color w:val="000000"/>
          <w:sz w:val="24"/>
          <w:szCs w:val="24"/>
        </w:rPr>
        <w:t>Disbursim</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kërkesën e bërë nga Huamarrësi nëpërmjet Agjencisë Zbatuese për </w:t>
      </w:r>
      <w:proofErr w:type="spellStart"/>
      <w:r w:rsidR="004308FD" w:rsidRPr="00BC5DDD">
        <w:rPr>
          <w:rFonts w:ascii="Garamond" w:hAnsi="Garamond" w:cs="Times New Roman"/>
          <w:color w:val="000000"/>
          <w:sz w:val="24"/>
          <w:szCs w:val="24"/>
        </w:rPr>
        <w:t>disbursimin</w:t>
      </w:r>
      <w:proofErr w:type="spellEnd"/>
      <w:r w:rsidR="004308FD" w:rsidRPr="00BC5DDD">
        <w:rPr>
          <w:rFonts w:ascii="Garamond" w:hAnsi="Garamond" w:cs="Times New Roman"/>
          <w:color w:val="000000"/>
          <w:sz w:val="24"/>
          <w:szCs w:val="24"/>
        </w:rPr>
        <w:t xml:space="preserve"> e Huas së Butë, kryesisht në formën e </w:t>
      </w:r>
      <w:r w:rsidR="00F812F7" w:rsidRPr="00BC5DDD">
        <w:rPr>
          <w:rFonts w:ascii="Garamond" w:hAnsi="Garamond" w:cs="Times New Roman"/>
          <w:color w:val="000000"/>
          <w:sz w:val="24"/>
          <w:szCs w:val="24"/>
        </w:rPr>
        <w:t xml:space="preserve">shtojcës </w:t>
      </w:r>
      <w:r w:rsidR="004308FD" w:rsidRPr="00BC5DDD">
        <w:rPr>
          <w:rFonts w:ascii="Garamond" w:hAnsi="Garamond" w:cs="Times New Roman"/>
          <w:color w:val="000000"/>
          <w:sz w:val="24"/>
          <w:szCs w:val="24"/>
        </w:rPr>
        <w:t>A (Formulari i Kërkesës për Disbursim) dhe në përputhje me këtë Marrëveshje Financiare;</w:t>
      </w:r>
    </w:p>
    <w:p w14:paraId="11DA29E7" w14:textId="1D55690A"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“Hua e Butë”</w:t>
      </w:r>
      <w:r w:rsidR="004308FD" w:rsidRPr="00BC5DDD">
        <w:rPr>
          <w:rFonts w:ascii="Garamond" w:hAnsi="Garamond" w:cs="Times New Roman"/>
          <w:color w:val="000000"/>
          <w:sz w:val="24"/>
          <w:szCs w:val="24"/>
        </w:rPr>
        <w:t xml:space="preserve"> nënkupton mekanizmin financiar që CDP-ja ka ndërmarrë t’ia japë Huamarrësit mbi bazën e autorizimit të dhënë me </w:t>
      </w:r>
      <w:r w:rsidR="00F812F7" w:rsidRPr="00BC5DDD">
        <w:rPr>
          <w:rFonts w:ascii="Garamond" w:hAnsi="Garamond" w:cs="Times New Roman"/>
          <w:color w:val="000000"/>
          <w:sz w:val="24"/>
          <w:szCs w:val="24"/>
        </w:rPr>
        <w:t xml:space="preserve">dekret </w:t>
      </w:r>
      <w:r w:rsidR="004308FD" w:rsidRPr="00BC5DDD">
        <w:rPr>
          <w:rFonts w:ascii="Garamond" w:hAnsi="Garamond" w:cs="Times New Roman"/>
          <w:color w:val="000000"/>
          <w:sz w:val="24"/>
          <w:szCs w:val="24"/>
        </w:rPr>
        <w:t>dhe në përputhje me kërkesat dhe kushtet e kësaj Marrëveshjeje Financiare;</w:t>
      </w:r>
    </w:p>
    <w:p w14:paraId="7986339E" w14:textId="602DBE19" w:rsidR="004308FD" w:rsidRPr="00BC5DDD" w:rsidRDefault="00B520D3" w:rsidP="004308FD">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 xml:space="preserve">- </w:t>
      </w:r>
      <w:r w:rsidR="004308FD" w:rsidRPr="00BC5DDD">
        <w:rPr>
          <w:rFonts w:ascii="Garamond" w:hAnsi="Garamond" w:cs="Times New Roman"/>
          <w:b/>
          <w:bCs/>
          <w:color w:val="000000"/>
          <w:sz w:val="24"/>
          <w:szCs w:val="24"/>
        </w:rPr>
        <w:t>“Kontratë</w:t>
      </w:r>
      <w:r w:rsidR="00AF3A82" w:rsidRPr="00BC5DDD">
        <w:rPr>
          <w:rFonts w:ascii="Garamond" w:hAnsi="Garamond" w:cs="Times New Roman"/>
          <w:b/>
          <w:bCs/>
          <w:color w:val="000000"/>
          <w:sz w:val="24"/>
          <w:szCs w:val="24"/>
        </w:rPr>
        <w:t>/</w:t>
      </w:r>
      <w:r w:rsidR="004308FD" w:rsidRPr="00BC5DDD">
        <w:rPr>
          <w:rFonts w:ascii="Garamond" w:hAnsi="Garamond" w:cs="Times New Roman"/>
          <w:b/>
          <w:bCs/>
          <w:color w:val="000000"/>
          <w:sz w:val="24"/>
          <w:szCs w:val="24"/>
        </w:rPr>
        <w:t xml:space="preserve">a </w:t>
      </w:r>
      <w:r w:rsidR="001E2F2C" w:rsidRPr="00BC5DDD">
        <w:rPr>
          <w:rFonts w:ascii="Garamond" w:hAnsi="Garamond" w:cs="Times New Roman"/>
          <w:b/>
          <w:bCs/>
          <w:color w:val="000000"/>
          <w:sz w:val="24"/>
          <w:szCs w:val="24"/>
        </w:rPr>
        <w:t>furnizimi</w:t>
      </w:r>
      <w:r w:rsidR="004308FD" w:rsidRPr="00BC5DDD">
        <w:rPr>
          <w:rFonts w:ascii="Garamond" w:hAnsi="Garamond" w:cs="Times New Roman"/>
          <w:b/>
          <w:bCs/>
          <w:color w:val="000000"/>
          <w:sz w:val="24"/>
          <w:szCs w:val="24"/>
        </w:rPr>
        <w:t>”</w:t>
      </w:r>
      <w:r w:rsidR="004308FD" w:rsidRPr="00BC5DDD">
        <w:rPr>
          <w:rFonts w:ascii="Garamond" w:hAnsi="Garamond" w:cs="Times New Roman"/>
          <w:color w:val="000000"/>
          <w:sz w:val="24"/>
          <w:szCs w:val="24"/>
        </w:rPr>
        <w:t xml:space="preserve"> nënkupton kontratën</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at tregtare që lidhet</w:t>
      </w:r>
      <w:r w:rsidR="00F812F7">
        <w:rPr>
          <w:rFonts w:ascii="Garamond" w:hAnsi="Garamond" w:cs="Times New Roman"/>
          <w:color w:val="000000"/>
          <w:sz w:val="24"/>
          <w:szCs w:val="24"/>
        </w:rPr>
        <w:t>/</w:t>
      </w:r>
      <w:r w:rsidR="004308FD" w:rsidRPr="00BC5DDD">
        <w:rPr>
          <w:rFonts w:ascii="Garamond" w:hAnsi="Garamond" w:cs="Times New Roman"/>
          <w:color w:val="000000"/>
          <w:sz w:val="24"/>
          <w:szCs w:val="24"/>
        </w:rPr>
        <w:t>n me furnizimin e mallrave dhe/ose shërbimeve të lidhura me zbatimin e Programit.</w:t>
      </w:r>
    </w:p>
    <w:p w14:paraId="6EFFC584" w14:textId="77777777" w:rsidR="00B520D3" w:rsidRPr="00BC5DDD" w:rsidRDefault="00B520D3"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2C773726" w14:textId="7248D427"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2</w:t>
      </w:r>
    </w:p>
    <w:p w14:paraId="748B854B" w14:textId="5DC38F43" w:rsidR="004308FD" w:rsidRPr="00BC5DDD" w:rsidRDefault="004308FD" w:rsidP="00B520D3">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 xml:space="preserve">Huaja e </w:t>
      </w:r>
      <w:r w:rsidR="00F86D7E" w:rsidRPr="00BC5DDD">
        <w:rPr>
          <w:rFonts w:ascii="Garamond" w:hAnsi="Garamond" w:cs="Times New Roman"/>
          <w:b/>
          <w:bCs/>
          <w:color w:val="000000"/>
          <w:sz w:val="24"/>
          <w:szCs w:val="24"/>
        </w:rPr>
        <w:t>Butë</w:t>
      </w:r>
    </w:p>
    <w:p w14:paraId="466D4DA1" w14:textId="77777777" w:rsidR="00B520D3" w:rsidRPr="00BC5DDD" w:rsidRDefault="00B520D3" w:rsidP="00B520D3">
      <w:pPr>
        <w:autoSpaceDE w:val="0"/>
        <w:autoSpaceDN w:val="0"/>
        <w:adjustRightInd w:val="0"/>
        <w:spacing w:after="0" w:line="240" w:lineRule="auto"/>
        <w:ind w:firstLine="284"/>
        <w:jc w:val="center"/>
        <w:rPr>
          <w:rFonts w:ascii="Garamond" w:hAnsi="Garamond" w:cs="Times New Roman"/>
          <w:color w:val="000000"/>
          <w:sz w:val="24"/>
          <w:szCs w:val="24"/>
        </w:rPr>
      </w:pPr>
    </w:p>
    <w:p w14:paraId="27857BF1" w14:textId="3634F424"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2.1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Në përputhje me</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kërkesat</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dhe kushtet e përcaktuara në këtë Marrëveshje Financiare, CDP-ja i akordon Huamarrësit dhe Huamarrësi pranon Huan e Butë</w:t>
      </w:r>
      <w:r w:rsidR="00BD4469">
        <w:rPr>
          <w:rFonts w:ascii="Garamond" w:hAnsi="Garamond" w:cs="Times New Roman"/>
          <w:color w:val="000000"/>
          <w:sz w:val="24"/>
          <w:szCs w:val="24"/>
        </w:rPr>
        <w:t>,</w:t>
      </w:r>
      <w:r w:rsidRPr="00BC5DDD">
        <w:rPr>
          <w:rFonts w:ascii="Garamond" w:hAnsi="Garamond" w:cs="Times New Roman"/>
          <w:color w:val="000000"/>
          <w:sz w:val="24"/>
          <w:szCs w:val="24"/>
        </w:rPr>
        <w:t xml:space="preserve"> si më poshtë:</w:t>
      </w:r>
    </w:p>
    <w:p w14:paraId="46F0A364" w14:textId="54FF3A24" w:rsidR="004308FD" w:rsidRPr="00BC5DDD" w:rsidRDefault="002B2998" w:rsidP="004308FD">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Shuma: 35,000,000.00 </w:t>
      </w:r>
      <w:r w:rsidR="00BD4469" w:rsidRPr="00BC5DDD">
        <w:rPr>
          <w:rFonts w:ascii="Garamond" w:hAnsi="Garamond" w:cs="Times New Roman"/>
          <w:color w:val="000000"/>
          <w:sz w:val="24"/>
          <w:szCs w:val="24"/>
        </w:rPr>
        <w:t xml:space="preserve">euro </w:t>
      </w:r>
      <w:r w:rsidR="004308FD" w:rsidRPr="00BC5DDD">
        <w:rPr>
          <w:rFonts w:ascii="Garamond" w:hAnsi="Garamond" w:cs="Times New Roman"/>
          <w:color w:val="000000"/>
          <w:sz w:val="24"/>
          <w:szCs w:val="24"/>
        </w:rPr>
        <w:t xml:space="preserve">(tridhjetë e pesë milionë </w:t>
      </w:r>
      <w:r w:rsidR="00BD4469" w:rsidRPr="00BC5DDD">
        <w:rPr>
          <w:rFonts w:ascii="Garamond" w:hAnsi="Garamond" w:cs="Times New Roman"/>
          <w:color w:val="000000"/>
          <w:sz w:val="24"/>
          <w:szCs w:val="24"/>
        </w:rPr>
        <w:t>euro</w:t>
      </w:r>
      <w:r w:rsidR="004308FD" w:rsidRPr="00BC5DDD">
        <w:rPr>
          <w:rFonts w:ascii="Garamond" w:hAnsi="Garamond" w:cs="Times New Roman"/>
          <w:color w:val="000000"/>
          <w:sz w:val="24"/>
          <w:szCs w:val="24"/>
        </w:rPr>
        <w:t>);</w:t>
      </w:r>
    </w:p>
    <w:p w14:paraId="18B9212D" w14:textId="5D0A7107" w:rsidR="004308FD" w:rsidRPr="00BC5DDD" w:rsidRDefault="002B2998" w:rsidP="004308FD">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Kohëzgjatja: 25 (njëzet e pesë) vjet;</w:t>
      </w:r>
    </w:p>
    <w:p w14:paraId="113A79C4" w14:textId="16EAC82F" w:rsidR="004308FD" w:rsidRPr="00BC5DDD" w:rsidRDefault="002B2998" w:rsidP="004308FD">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Moratoriumi: 144 (njëqind e dyzet e katër) muaj, duke filluar nga data e </w:t>
      </w:r>
      <w:proofErr w:type="spellStart"/>
      <w:r w:rsidR="004308FD" w:rsidRPr="00BC5DDD">
        <w:rPr>
          <w:rFonts w:ascii="Garamond" w:hAnsi="Garamond" w:cs="Times New Roman"/>
          <w:color w:val="000000"/>
          <w:sz w:val="24"/>
          <w:szCs w:val="24"/>
        </w:rPr>
        <w:t>disbursimit</w:t>
      </w:r>
      <w:proofErr w:type="spellEnd"/>
      <w:r w:rsidR="004308FD" w:rsidRPr="00BC5DDD">
        <w:rPr>
          <w:rFonts w:ascii="Garamond" w:hAnsi="Garamond" w:cs="Times New Roman"/>
          <w:color w:val="000000"/>
          <w:sz w:val="24"/>
          <w:szCs w:val="24"/>
        </w:rPr>
        <w:t xml:space="preserve"> të parë; </w:t>
      </w:r>
      <w:r w:rsidR="00BD4469" w:rsidRPr="00BC5DDD">
        <w:rPr>
          <w:rFonts w:ascii="Garamond" w:hAnsi="Garamond" w:cs="Times New Roman"/>
          <w:color w:val="000000"/>
          <w:sz w:val="24"/>
          <w:szCs w:val="24"/>
        </w:rPr>
        <w:t>shlyerja</w:t>
      </w:r>
      <w:r w:rsidR="004308FD" w:rsidRPr="00BC5DDD">
        <w:rPr>
          <w:rFonts w:ascii="Garamond" w:hAnsi="Garamond" w:cs="Times New Roman"/>
          <w:color w:val="000000"/>
          <w:sz w:val="24"/>
          <w:szCs w:val="24"/>
        </w:rPr>
        <w:t xml:space="preserve">: 26 (njëzet e gjashtë) këste </w:t>
      </w:r>
      <w:proofErr w:type="spellStart"/>
      <w:r w:rsidR="004308FD" w:rsidRPr="00BC5DDD">
        <w:rPr>
          <w:rFonts w:ascii="Garamond" w:hAnsi="Garamond" w:cs="Times New Roman"/>
          <w:color w:val="000000"/>
          <w:sz w:val="24"/>
          <w:szCs w:val="24"/>
        </w:rPr>
        <w:t>principali</w:t>
      </w:r>
      <w:proofErr w:type="spellEnd"/>
      <w:r w:rsidR="004308FD" w:rsidRPr="00BC5DDD">
        <w:rPr>
          <w:rFonts w:ascii="Garamond" w:hAnsi="Garamond" w:cs="Times New Roman"/>
          <w:color w:val="000000"/>
          <w:sz w:val="24"/>
          <w:szCs w:val="24"/>
        </w:rPr>
        <w:t xml:space="preserve"> të barabarta të njëpasnjëshme 6-mujore, ku kësti i parë bie 150 (njëqind e pesëdhjetë) muaj</w:t>
      </w:r>
      <w:r w:rsidR="007C3979">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duke filluar nga data e </w:t>
      </w:r>
      <w:proofErr w:type="spellStart"/>
      <w:r w:rsidR="004308FD" w:rsidRPr="00BC5DDD">
        <w:rPr>
          <w:rFonts w:ascii="Garamond" w:hAnsi="Garamond" w:cs="Times New Roman"/>
          <w:color w:val="000000"/>
          <w:sz w:val="24"/>
          <w:szCs w:val="24"/>
        </w:rPr>
        <w:t>disbursimit</w:t>
      </w:r>
      <w:proofErr w:type="spellEnd"/>
      <w:r w:rsidR="004308FD" w:rsidRPr="00BC5DDD">
        <w:rPr>
          <w:rFonts w:ascii="Garamond" w:hAnsi="Garamond" w:cs="Times New Roman"/>
          <w:color w:val="000000"/>
          <w:sz w:val="24"/>
          <w:szCs w:val="24"/>
        </w:rPr>
        <w:t xml:space="preserve"> të parë;</w:t>
      </w:r>
    </w:p>
    <w:p w14:paraId="0B5E1372" w14:textId="12D4724B" w:rsidR="004308FD" w:rsidRPr="00BC5DDD" w:rsidRDefault="002B2998" w:rsidP="004308FD">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Norma e interesit: 0.5% (zero pikë pesë për qind) në vit;</w:t>
      </w:r>
    </w:p>
    <w:p w14:paraId="331CBB94" w14:textId="2DDFCEFC" w:rsidR="004308FD" w:rsidRPr="00BC5DDD" w:rsidRDefault="002B2998" w:rsidP="004308FD">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Qëllimi i kredisë: “Përmirësimi i Rrjetit të Transmetimit të Energjisë Elektrike në Veri të Shqipërisë pas tërmetit të vitit 2019”;</w:t>
      </w:r>
    </w:p>
    <w:p w14:paraId="7054FB53" w14:textId="67EA9DE6" w:rsidR="004308FD" w:rsidRPr="00BC5DDD" w:rsidRDefault="002B2998" w:rsidP="004308FD">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Kanalizimi i Huas drejt Agjencisë Zbatuese të Projektit;</w:t>
      </w:r>
    </w:p>
    <w:p w14:paraId="073A81D6" w14:textId="25937B93" w:rsidR="004308FD" w:rsidRPr="00BC5DDD" w:rsidRDefault="002B2998" w:rsidP="004308FD">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Marrëveshje Kanalizimi: Huamarrësi do ta kanalizojë Huan drejt Agjencisë Ekzekutive të Projektit</w:t>
      </w:r>
      <w:r w:rsidR="00F66123">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sipas një marrëveshjeje të veçantë </w:t>
      </w:r>
      <w:proofErr w:type="spellStart"/>
      <w:r w:rsidR="004308FD" w:rsidRPr="00BC5DDD">
        <w:rPr>
          <w:rFonts w:ascii="Garamond" w:hAnsi="Garamond" w:cs="Times New Roman"/>
          <w:color w:val="000000"/>
          <w:sz w:val="24"/>
          <w:szCs w:val="24"/>
        </w:rPr>
        <w:t>nënhuaje</w:t>
      </w:r>
      <w:proofErr w:type="spellEnd"/>
      <w:r w:rsidR="00AF3A82" w:rsidRPr="00BC5DDD">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me të njëjtët terma dhe kushte me këtë Marrëveshje Financiare.</w:t>
      </w:r>
    </w:p>
    <w:p w14:paraId="3E0AC146" w14:textId="25F88022"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2.2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Huaja e Butë do të përdoret për Programin. Shuma totale që lidhet me Huan e Butë mund të përdoret për të mbuluar kostot lokale dhe importet e mallrave dhe shërbimeve që e kanë origjinën nga vende të tjera.</w:t>
      </w:r>
    </w:p>
    <w:p w14:paraId="3DA56A61" w14:textId="3A9ACCE2"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Kontratat e furnizimit duhet të jenë të shprehura/të konvertuara në </w:t>
      </w:r>
      <w:r w:rsidR="00F66123" w:rsidRPr="00BC5DDD">
        <w:rPr>
          <w:rFonts w:ascii="Garamond" w:hAnsi="Garamond" w:cs="Times New Roman"/>
          <w:color w:val="000000"/>
          <w:sz w:val="24"/>
          <w:szCs w:val="24"/>
        </w:rPr>
        <w:t>euro</w:t>
      </w:r>
      <w:r w:rsidRPr="00BC5DDD">
        <w:rPr>
          <w:rFonts w:ascii="Garamond" w:hAnsi="Garamond" w:cs="Times New Roman"/>
          <w:color w:val="000000"/>
          <w:sz w:val="24"/>
          <w:szCs w:val="24"/>
        </w:rPr>
        <w:t xml:space="preserve">. </w:t>
      </w:r>
      <w:proofErr w:type="spellStart"/>
      <w:r w:rsidRPr="00BC5DDD">
        <w:rPr>
          <w:rFonts w:ascii="Garamond" w:hAnsi="Garamond" w:cs="Times New Roman"/>
          <w:color w:val="000000"/>
          <w:sz w:val="24"/>
          <w:szCs w:val="24"/>
        </w:rPr>
        <w:t>Disbursimet</w:t>
      </w:r>
      <w:proofErr w:type="spellEnd"/>
      <w:r w:rsidRPr="00BC5DDD">
        <w:rPr>
          <w:rFonts w:ascii="Garamond" w:hAnsi="Garamond" w:cs="Times New Roman"/>
          <w:color w:val="000000"/>
          <w:sz w:val="24"/>
          <w:szCs w:val="24"/>
        </w:rPr>
        <w:t xml:space="preserve"> do të kryhen vetëm në </w:t>
      </w:r>
      <w:r w:rsidR="00F66123" w:rsidRPr="00BC5DDD">
        <w:rPr>
          <w:rFonts w:ascii="Garamond" w:hAnsi="Garamond" w:cs="Times New Roman"/>
          <w:color w:val="000000"/>
          <w:sz w:val="24"/>
          <w:szCs w:val="24"/>
        </w:rPr>
        <w:t>euro</w:t>
      </w:r>
      <w:r w:rsidRPr="00BC5DDD">
        <w:rPr>
          <w:rFonts w:ascii="Garamond" w:hAnsi="Garamond" w:cs="Times New Roman"/>
          <w:color w:val="000000"/>
          <w:sz w:val="24"/>
          <w:szCs w:val="24"/>
        </w:rPr>
        <w:t>.</w:t>
      </w:r>
    </w:p>
    <w:p w14:paraId="0DEEDDD0" w14:textId="1927633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2.3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Huaja e Butë nuk mund të përdoret për të financuar:</w:t>
      </w:r>
    </w:p>
    <w:p w14:paraId="1FC02E7C" w14:textId="5FB2D8B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taksa vendore, tarifa doganore, TVSH</w:t>
      </w:r>
      <w:r w:rsidR="00F66123">
        <w:rPr>
          <w:rFonts w:ascii="Garamond" w:hAnsi="Garamond" w:cs="Times New Roman"/>
          <w:color w:val="000000"/>
          <w:sz w:val="24"/>
          <w:szCs w:val="24"/>
        </w:rPr>
        <w:t>.</w:t>
      </w:r>
    </w:p>
    <w:p w14:paraId="2AC40E2F" w14:textId="6888C53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lastRenderedPageBreak/>
        <w:t>2.4</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Huaja e Butë do të vihet në dispozicion në tr</w:t>
      </w:r>
      <w:r w:rsidR="00F66123">
        <w:rPr>
          <w:rFonts w:ascii="Garamond" w:hAnsi="Garamond" w:cs="Times New Roman"/>
          <w:color w:val="000000"/>
          <w:sz w:val="24"/>
          <w:szCs w:val="24"/>
        </w:rPr>
        <w:t xml:space="preserve">i </w:t>
      </w:r>
      <w:proofErr w:type="spellStart"/>
      <w:r w:rsidRPr="00BC5DDD">
        <w:rPr>
          <w:rFonts w:ascii="Garamond" w:hAnsi="Garamond" w:cs="Times New Roman"/>
          <w:color w:val="000000"/>
          <w:sz w:val="24"/>
          <w:szCs w:val="24"/>
        </w:rPr>
        <w:t>disbursime</w:t>
      </w:r>
      <w:proofErr w:type="spellEnd"/>
      <w:r w:rsidRPr="00BC5DDD">
        <w:rPr>
          <w:rFonts w:ascii="Garamond" w:hAnsi="Garamond" w:cs="Times New Roman"/>
          <w:color w:val="000000"/>
          <w:sz w:val="24"/>
          <w:szCs w:val="24"/>
        </w:rPr>
        <w:t xml:space="preserve">, sipas procedurave të përcaktuara në </w:t>
      </w:r>
      <w:r w:rsidR="00F66123"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6, mbi </w:t>
      </w:r>
      <w:r w:rsidR="00F66123" w:rsidRPr="00BC5DDD">
        <w:rPr>
          <w:rFonts w:ascii="Garamond" w:hAnsi="Garamond" w:cs="Times New Roman"/>
          <w:color w:val="000000"/>
          <w:sz w:val="24"/>
          <w:szCs w:val="24"/>
        </w:rPr>
        <w:t>llogarinë</w:t>
      </w:r>
      <w:r w:rsidRPr="00BC5DDD">
        <w:rPr>
          <w:rFonts w:ascii="Garamond" w:hAnsi="Garamond" w:cs="Times New Roman"/>
          <w:color w:val="000000"/>
          <w:sz w:val="24"/>
          <w:szCs w:val="24"/>
        </w:rPr>
        <w:t>.</w:t>
      </w:r>
    </w:p>
    <w:p w14:paraId="3E60F153" w14:textId="1872F1CE"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2.5</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Interesat e llogaritur mbi bilancin e </w:t>
      </w:r>
      <w:r w:rsidR="003900A8" w:rsidRPr="00BC5DDD">
        <w:rPr>
          <w:rFonts w:ascii="Garamond" w:hAnsi="Garamond" w:cs="Times New Roman"/>
          <w:color w:val="000000"/>
          <w:sz w:val="24"/>
          <w:szCs w:val="24"/>
        </w:rPr>
        <w:t xml:space="preserve">llogarive </w:t>
      </w:r>
      <w:r w:rsidRPr="00BC5DDD">
        <w:rPr>
          <w:rFonts w:ascii="Garamond" w:hAnsi="Garamond" w:cs="Times New Roman"/>
          <w:color w:val="000000"/>
          <w:sz w:val="24"/>
          <w:szCs w:val="24"/>
        </w:rPr>
        <w:t xml:space="preserve">ku do të përfshihen fondet e </w:t>
      </w:r>
      <w:proofErr w:type="spellStart"/>
      <w:r w:rsidRPr="00BC5DDD">
        <w:rPr>
          <w:rFonts w:ascii="Garamond" w:hAnsi="Garamond" w:cs="Times New Roman"/>
          <w:color w:val="000000"/>
          <w:sz w:val="24"/>
          <w:szCs w:val="24"/>
        </w:rPr>
        <w:t>disbursuara</w:t>
      </w:r>
      <w:proofErr w:type="spellEnd"/>
      <w:r w:rsidRPr="00BC5DDD">
        <w:rPr>
          <w:rFonts w:ascii="Garamond" w:hAnsi="Garamond" w:cs="Times New Roman"/>
          <w:color w:val="000000"/>
          <w:sz w:val="24"/>
          <w:szCs w:val="24"/>
        </w:rPr>
        <w:t>, do të regjistrohen në pasqyrat financiare të Projektit dhe do të përdoren për të njëjtin qëllim dhe me të njëjtat modalitete si Huaja e Butë.</w:t>
      </w:r>
    </w:p>
    <w:p w14:paraId="2816C53C"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72CED837"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color w:val="000000"/>
          <w:sz w:val="24"/>
          <w:szCs w:val="24"/>
        </w:rPr>
        <w:t>Neni 3</w:t>
      </w:r>
    </w:p>
    <w:p w14:paraId="04499E82" w14:textId="77777777" w:rsidR="004308FD" w:rsidRPr="00BC5DDD" w:rsidRDefault="004308FD" w:rsidP="002B2998">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Hyrja në fuqi e kësaj Marrëveshjeje Financiare</w:t>
      </w:r>
    </w:p>
    <w:p w14:paraId="2694B475" w14:textId="77777777" w:rsidR="002B2998" w:rsidRPr="00BC5DDD" w:rsidRDefault="002B2998"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1752A3B1" w14:textId="21E4EF9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3.1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Kjo Marrëveshje Financiare hyn në fuqi pasi CDP-ja të ketë marrë provat e pranueshme të dokumenteve të mëposhtme nga Huamarrësi:</w:t>
      </w:r>
    </w:p>
    <w:p w14:paraId="585E7532" w14:textId="6C24534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i</w:t>
      </w:r>
      <w:r w:rsidR="00AF3A82" w:rsidRPr="00BC5DDD">
        <w:rPr>
          <w:rFonts w:ascii="Garamond" w:hAnsi="Garamond" w:cs="Times New Roman"/>
          <w:color w:val="000000"/>
          <w:sz w:val="24"/>
          <w:szCs w:val="24"/>
        </w:rPr>
        <w:t>.</w:t>
      </w:r>
      <w:r w:rsidR="00B520D3"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Një deklaratë nga autoriteti kompetent i Qeverisë së Republikës së Shqipërisë që vërteton kompetencat dhe autoritetin e Huamarrësit për ta nënshkruar këtë Marrëveshje Financiare një person i autorizuar</w:t>
      </w:r>
      <w:r w:rsidR="00513510">
        <w:rPr>
          <w:rFonts w:ascii="Garamond" w:hAnsi="Garamond" w:cs="Times New Roman"/>
          <w:color w:val="000000"/>
          <w:sz w:val="24"/>
          <w:szCs w:val="24"/>
        </w:rPr>
        <w:t>,</w:t>
      </w:r>
      <w:r w:rsidRPr="00BC5DDD">
        <w:rPr>
          <w:rFonts w:ascii="Garamond" w:hAnsi="Garamond" w:cs="Times New Roman"/>
          <w:color w:val="000000"/>
          <w:sz w:val="24"/>
          <w:szCs w:val="24"/>
        </w:rPr>
        <w:t xml:space="preserve"> sipas rregullave në përputhje me ligjet dhe rregulloret në fuqi dhe efikasitet të plotë në Shqipëri, në emër dhe për llogari të Qeverisë së Republikës së Shqipërisë, dhe për të marrë përsipër detyrimet që rrjedhin nga kjo Marrëveshje Financiare.</w:t>
      </w:r>
    </w:p>
    <w:p w14:paraId="3AC2EC56" w14:textId="3880B004"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BC5DDD">
        <w:rPr>
          <w:rFonts w:ascii="Garamond" w:hAnsi="Garamond" w:cs="Times New Roman"/>
          <w:color w:val="000000"/>
          <w:sz w:val="24"/>
          <w:szCs w:val="24"/>
        </w:rPr>
        <w:t>ii</w:t>
      </w:r>
      <w:proofErr w:type="spellEnd"/>
      <w:r w:rsidR="00AF3A82" w:rsidRPr="00BC5DDD">
        <w:rPr>
          <w:rFonts w:ascii="Garamond" w:hAnsi="Garamond" w:cs="Times New Roman"/>
          <w:color w:val="000000"/>
          <w:sz w:val="24"/>
          <w:szCs w:val="24"/>
        </w:rPr>
        <w:t>.</w:t>
      </w:r>
      <w:r w:rsidR="00B520D3"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Emërimin me shkrim nga Huamarrësi (dërguar nëpërmjet Ambasadës Italiane në Republikën e Shqipërisë) të personave të autorizuar</w:t>
      </w:r>
      <w:r w:rsidR="00513510">
        <w:rPr>
          <w:rFonts w:ascii="Garamond" w:hAnsi="Garamond" w:cs="Times New Roman"/>
          <w:color w:val="000000"/>
          <w:sz w:val="24"/>
          <w:szCs w:val="24"/>
        </w:rPr>
        <w:t>,</w:t>
      </w:r>
      <w:r w:rsidRPr="00BC5DDD">
        <w:rPr>
          <w:rFonts w:ascii="Garamond" w:hAnsi="Garamond" w:cs="Times New Roman"/>
          <w:color w:val="000000"/>
          <w:sz w:val="24"/>
          <w:szCs w:val="24"/>
        </w:rPr>
        <w:t xml:space="preserve"> sipas rregullave për ta nënshkruar këtë Kërkesë </w:t>
      </w:r>
      <w:proofErr w:type="spellStart"/>
      <w:r w:rsidRPr="00BC5DDD">
        <w:rPr>
          <w:rFonts w:ascii="Garamond" w:hAnsi="Garamond" w:cs="Times New Roman"/>
          <w:color w:val="000000"/>
          <w:sz w:val="24"/>
          <w:szCs w:val="24"/>
        </w:rPr>
        <w:t>Disbursimi</w:t>
      </w:r>
      <w:proofErr w:type="spellEnd"/>
      <w:r w:rsidR="00513510">
        <w:rPr>
          <w:rFonts w:ascii="Garamond" w:hAnsi="Garamond" w:cs="Times New Roman"/>
          <w:color w:val="000000"/>
          <w:sz w:val="24"/>
          <w:szCs w:val="24"/>
        </w:rPr>
        <w:t>,</w:t>
      </w:r>
      <w:r w:rsidRPr="00BC5DDD">
        <w:rPr>
          <w:rFonts w:ascii="Garamond" w:hAnsi="Garamond" w:cs="Times New Roman"/>
          <w:color w:val="000000"/>
          <w:sz w:val="24"/>
          <w:szCs w:val="24"/>
        </w:rPr>
        <w:t xml:space="preserve"> në kuadër të Marrëveshjes Financiare në formën e </w:t>
      </w:r>
      <w:r w:rsidR="00513510" w:rsidRPr="00BC5DDD">
        <w:rPr>
          <w:rFonts w:ascii="Garamond" w:hAnsi="Garamond" w:cs="Times New Roman"/>
          <w:color w:val="000000"/>
          <w:sz w:val="24"/>
          <w:szCs w:val="24"/>
        </w:rPr>
        <w:t xml:space="preserve">shtojcës </w:t>
      </w:r>
      <w:r w:rsidRPr="00BC5DDD">
        <w:rPr>
          <w:rFonts w:ascii="Garamond" w:hAnsi="Garamond" w:cs="Times New Roman"/>
          <w:color w:val="000000"/>
          <w:sz w:val="24"/>
          <w:szCs w:val="24"/>
        </w:rPr>
        <w:t xml:space="preserve">A dhe </w:t>
      </w:r>
      <w:r w:rsidR="00513510" w:rsidRPr="00BC5DDD">
        <w:rPr>
          <w:rFonts w:ascii="Garamond" w:hAnsi="Garamond" w:cs="Times New Roman"/>
          <w:color w:val="000000"/>
          <w:sz w:val="24"/>
          <w:szCs w:val="24"/>
        </w:rPr>
        <w:t xml:space="preserve">Deklaratën </w:t>
      </w:r>
      <w:r w:rsidRPr="00BC5DDD">
        <w:rPr>
          <w:rFonts w:ascii="Garamond" w:hAnsi="Garamond" w:cs="Times New Roman"/>
          <w:color w:val="000000"/>
          <w:sz w:val="24"/>
          <w:szCs w:val="24"/>
        </w:rPr>
        <w:t xml:space="preserve">e Pranimit të Detyrimit Financiar në formën e </w:t>
      </w:r>
      <w:r w:rsidR="00513510" w:rsidRPr="00BC5DDD">
        <w:rPr>
          <w:rFonts w:ascii="Garamond" w:hAnsi="Garamond" w:cs="Times New Roman"/>
          <w:color w:val="000000"/>
          <w:sz w:val="24"/>
          <w:szCs w:val="24"/>
        </w:rPr>
        <w:t xml:space="preserve">shtojcës </w:t>
      </w:r>
      <w:r w:rsidRPr="00BC5DDD">
        <w:rPr>
          <w:rFonts w:ascii="Garamond" w:hAnsi="Garamond" w:cs="Times New Roman"/>
          <w:color w:val="000000"/>
          <w:sz w:val="24"/>
          <w:szCs w:val="24"/>
        </w:rPr>
        <w:t xml:space="preserve">B, të përmendur në </w:t>
      </w:r>
      <w:r w:rsidR="00513510" w:rsidRPr="00BC5DDD">
        <w:rPr>
          <w:rFonts w:ascii="Garamond" w:hAnsi="Garamond" w:cs="Times New Roman"/>
          <w:color w:val="000000"/>
          <w:sz w:val="24"/>
          <w:szCs w:val="24"/>
        </w:rPr>
        <w:t xml:space="preserve">nenet </w:t>
      </w:r>
      <w:r w:rsidRPr="00BC5DDD">
        <w:rPr>
          <w:rFonts w:ascii="Garamond" w:hAnsi="Garamond" w:cs="Times New Roman"/>
          <w:color w:val="000000"/>
          <w:sz w:val="24"/>
          <w:szCs w:val="24"/>
        </w:rPr>
        <w:t>6 dhe 8 më poshtë. Një përcaktim i tillë duhet të specifikojë emrin dhe detyrën e këtyre personave dhe të përmbajë “formularin ekzemplar” të përditësuar të nënshkrimeve të tyre. Çdo modifikim i saj (nëse ka), duhet të transmetohet në kohën e duhur nga Huamarrësi te CDP-ja;</w:t>
      </w:r>
    </w:p>
    <w:p w14:paraId="62F16BAB" w14:textId="47C6417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BC5DDD">
        <w:rPr>
          <w:rFonts w:ascii="Garamond" w:hAnsi="Garamond" w:cs="Times New Roman"/>
          <w:color w:val="000000"/>
          <w:sz w:val="24"/>
          <w:szCs w:val="24"/>
        </w:rPr>
        <w:t>iii</w:t>
      </w:r>
      <w:proofErr w:type="spellEnd"/>
      <w:r w:rsidR="00AF3A82" w:rsidRPr="00BC5DDD">
        <w:rPr>
          <w:rFonts w:ascii="Garamond" w:hAnsi="Garamond" w:cs="Times New Roman"/>
          <w:color w:val="000000"/>
          <w:sz w:val="24"/>
          <w:szCs w:val="24"/>
        </w:rPr>
        <w:t>.</w:t>
      </w:r>
      <w:r w:rsidR="00B520D3"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Një deklaratë dhënë CDP-së nga Agjencia Zbatuese që vërteton hapjen e </w:t>
      </w:r>
      <w:r w:rsidR="00FA103D" w:rsidRPr="00BC5DDD">
        <w:rPr>
          <w:rFonts w:ascii="Garamond" w:hAnsi="Garamond" w:cs="Times New Roman"/>
          <w:color w:val="000000"/>
          <w:sz w:val="24"/>
          <w:szCs w:val="24"/>
        </w:rPr>
        <w:t xml:space="preserve">llogarisë </w:t>
      </w:r>
      <w:r w:rsidRPr="00BC5DDD">
        <w:rPr>
          <w:rFonts w:ascii="Garamond" w:hAnsi="Garamond" w:cs="Times New Roman"/>
          <w:color w:val="000000"/>
          <w:sz w:val="24"/>
          <w:szCs w:val="24"/>
        </w:rPr>
        <w:t>dhe detajet e saj të dërguara</w:t>
      </w:r>
      <w:r w:rsidR="00FA103D">
        <w:rPr>
          <w:rFonts w:ascii="Garamond" w:hAnsi="Garamond" w:cs="Times New Roman"/>
          <w:color w:val="000000"/>
          <w:sz w:val="24"/>
          <w:szCs w:val="24"/>
        </w:rPr>
        <w:t>,</w:t>
      </w:r>
      <w:r w:rsidRPr="00BC5DDD">
        <w:rPr>
          <w:rFonts w:ascii="Garamond" w:hAnsi="Garamond" w:cs="Times New Roman"/>
          <w:color w:val="000000"/>
          <w:sz w:val="24"/>
          <w:szCs w:val="24"/>
        </w:rPr>
        <w:t xml:space="preserve"> gjithashtu</w:t>
      </w:r>
      <w:r w:rsidR="00FA103D">
        <w:rPr>
          <w:rFonts w:ascii="Garamond" w:hAnsi="Garamond" w:cs="Times New Roman"/>
          <w:color w:val="000000"/>
          <w:sz w:val="24"/>
          <w:szCs w:val="24"/>
        </w:rPr>
        <w:t>,</w:t>
      </w:r>
      <w:r w:rsidRPr="00BC5DDD">
        <w:rPr>
          <w:rFonts w:ascii="Garamond" w:hAnsi="Garamond" w:cs="Times New Roman"/>
          <w:color w:val="000000"/>
          <w:sz w:val="24"/>
          <w:szCs w:val="24"/>
        </w:rPr>
        <w:t xml:space="preserve"> në kopje/për dijeni Bankës</w:t>
      </w:r>
      <w:r w:rsidR="00FA103D">
        <w:rPr>
          <w:rFonts w:ascii="Garamond" w:hAnsi="Garamond" w:cs="Times New Roman"/>
          <w:color w:val="000000"/>
          <w:sz w:val="24"/>
          <w:szCs w:val="24"/>
        </w:rPr>
        <w:t>,</w:t>
      </w:r>
      <w:r w:rsidRPr="00BC5DDD">
        <w:rPr>
          <w:rFonts w:ascii="Garamond" w:hAnsi="Garamond" w:cs="Times New Roman"/>
          <w:color w:val="000000"/>
          <w:sz w:val="24"/>
          <w:szCs w:val="24"/>
        </w:rPr>
        <w:t xml:space="preserve"> ku është hapur llogaria.</w:t>
      </w:r>
    </w:p>
    <w:p w14:paraId="62BC6373" w14:textId="1BCAB3D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3.2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CDP-ja, pas marrjes së dokumenteve të lartpërmendura në formë dhe përmbajtje të pranueshme për të, do të njoftojë Huamarrësin dhe AICS-in, me anë të një shkrese</w:t>
      </w:r>
      <w:r w:rsidR="00FA103D">
        <w:rPr>
          <w:rFonts w:ascii="Garamond" w:hAnsi="Garamond" w:cs="Times New Roman"/>
          <w:color w:val="000000"/>
          <w:sz w:val="24"/>
          <w:szCs w:val="24"/>
        </w:rPr>
        <w:t>,</w:t>
      </w:r>
      <w:r w:rsidRPr="00BC5DDD">
        <w:rPr>
          <w:rFonts w:ascii="Garamond" w:hAnsi="Garamond" w:cs="Times New Roman"/>
          <w:color w:val="000000"/>
          <w:sz w:val="24"/>
          <w:szCs w:val="24"/>
        </w:rPr>
        <w:t xml:space="preserve"> e cila do të konfirmohet më pas me shkresë, për datën kur ka hyrë në fuqi kjo Marrëveshje Financiare.</w:t>
      </w:r>
    </w:p>
    <w:p w14:paraId="704014EE" w14:textId="680759DF"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3.3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Nëse të gjitha kushtet e përcaktuara në </w:t>
      </w:r>
      <w:r w:rsidR="00FA103D"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3.1 nuk plotësohen ose nuk përjashtohen nga CDP-ja dhe/ose Huamarrësi nuk e ka dorëzuar </w:t>
      </w:r>
      <w:r w:rsidR="00FA103D" w:rsidRPr="00BC5DDD">
        <w:rPr>
          <w:rFonts w:ascii="Garamond" w:hAnsi="Garamond" w:cs="Times New Roman"/>
          <w:color w:val="000000"/>
          <w:sz w:val="24"/>
          <w:szCs w:val="24"/>
        </w:rPr>
        <w:t xml:space="preserve">Kërkesën </w:t>
      </w:r>
      <w:r w:rsidRPr="00BC5DDD">
        <w:rPr>
          <w:rFonts w:ascii="Garamond" w:hAnsi="Garamond" w:cs="Times New Roman"/>
          <w:color w:val="000000"/>
          <w:sz w:val="24"/>
          <w:szCs w:val="24"/>
        </w:rPr>
        <w:t xml:space="preserve">e parë për Disbursim brenda 12 muajve nga nënshkrimi i kësaj Marrëveshjeje Financiare, në bazë të udhëzimeve të Autoriteteve Kompetente Italiane, të cilat do të veprojnë sipas </w:t>
      </w:r>
      <w:proofErr w:type="spellStart"/>
      <w:r w:rsidRPr="00BC5DDD">
        <w:rPr>
          <w:rFonts w:ascii="Garamond" w:hAnsi="Garamond" w:cs="Times New Roman"/>
          <w:color w:val="000000"/>
          <w:sz w:val="24"/>
          <w:szCs w:val="24"/>
        </w:rPr>
        <w:t>diskrecionit</w:t>
      </w:r>
      <w:proofErr w:type="spellEnd"/>
      <w:r w:rsidRPr="00BC5DDD">
        <w:rPr>
          <w:rFonts w:ascii="Garamond" w:hAnsi="Garamond" w:cs="Times New Roman"/>
          <w:color w:val="000000"/>
          <w:sz w:val="24"/>
          <w:szCs w:val="24"/>
        </w:rPr>
        <w:t xml:space="preserve"> të tyre, me njoftim drejtuar Huamarrësit, CDP-ja mund:</w:t>
      </w:r>
    </w:p>
    <w:p w14:paraId="656FECB7" w14:textId="3337FE74"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w:t>
      </w:r>
      <w:r w:rsidR="00FA103D">
        <w:rPr>
          <w:rFonts w:ascii="Garamond" w:hAnsi="Garamond" w:cs="Times New Roman"/>
          <w:color w:val="000000"/>
          <w:sz w:val="24"/>
          <w:szCs w:val="24"/>
        </w:rPr>
        <w:t xml:space="preserve">. </w:t>
      </w:r>
      <w:r w:rsidR="00FA103D" w:rsidRPr="00BC5DDD">
        <w:rPr>
          <w:rFonts w:ascii="Garamond" w:hAnsi="Garamond" w:cs="Times New Roman"/>
          <w:color w:val="000000"/>
          <w:sz w:val="24"/>
          <w:szCs w:val="24"/>
        </w:rPr>
        <w:t xml:space="preserve">Ta </w:t>
      </w:r>
      <w:r w:rsidRPr="00BC5DDD">
        <w:rPr>
          <w:rFonts w:ascii="Garamond" w:hAnsi="Garamond" w:cs="Times New Roman"/>
          <w:color w:val="000000"/>
          <w:sz w:val="24"/>
          <w:szCs w:val="24"/>
        </w:rPr>
        <w:t xml:space="preserve">deklarojë të anuluar shumën e </w:t>
      </w:r>
      <w:proofErr w:type="spellStart"/>
      <w:r w:rsidRPr="00BC5DDD">
        <w:rPr>
          <w:rFonts w:ascii="Garamond" w:hAnsi="Garamond" w:cs="Times New Roman"/>
          <w:color w:val="000000"/>
          <w:sz w:val="24"/>
          <w:szCs w:val="24"/>
        </w:rPr>
        <w:t>patërhequr</w:t>
      </w:r>
      <w:proofErr w:type="spellEnd"/>
      <w:r w:rsidRPr="00BC5DDD">
        <w:rPr>
          <w:rFonts w:ascii="Garamond" w:hAnsi="Garamond" w:cs="Times New Roman"/>
          <w:color w:val="000000"/>
          <w:sz w:val="24"/>
          <w:szCs w:val="24"/>
        </w:rPr>
        <w:t xml:space="preserve"> të Huas së Butë; dhe</w:t>
      </w:r>
    </w:p>
    <w:p w14:paraId="11D904DF" w14:textId="7E2D913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2</w:t>
      </w:r>
      <w:r w:rsidR="00FA103D">
        <w:rPr>
          <w:rFonts w:ascii="Garamond" w:hAnsi="Garamond" w:cs="Times New Roman"/>
          <w:color w:val="000000"/>
          <w:sz w:val="24"/>
          <w:szCs w:val="24"/>
        </w:rPr>
        <w:t xml:space="preserve">. </w:t>
      </w:r>
      <w:r w:rsidR="00B520D3" w:rsidRPr="00BC5DDD">
        <w:rPr>
          <w:rFonts w:ascii="Garamond" w:hAnsi="Garamond" w:cs="Times New Roman"/>
          <w:color w:val="000000"/>
          <w:sz w:val="24"/>
          <w:szCs w:val="24"/>
        </w:rPr>
        <w:t xml:space="preserve"> </w:t>
      </w:r>
      <w:r w:rsidR="00FA103D" w:rsidRPr="00BC5DDD">
        <w:rPr>
          <w:rFonts w:ascii="Garamond" w:hAnsi="Garamond" w:cs="Times New Roman"/>
          <w:color w:val="000000"/>
          <w:sz w:val="24"/>
          <w:szCs w:val="24"/>
        </w:rPr>
        <w:t xml:space="preserve">Ta </w:t>
      </w:r>
      <w:r w:rsidRPr="00BC5DDD">
        <w:rPr>
          <w:rFonts w:ascii="Garamond" w:hAnsi="Garamond" w:cs="Times New Roman"/>
          <w:color w:val="000000"/>
          <w:sz w:val="24"/>
          <w:szCs w:val="24"/>
        </w:rPr>
        <w:t>ndërpresë këtë Marrëveshje Financiare.</w:t>
      </w:r>
    </w:p>
    <w:p w14:paraId="4D9C9110"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444835D0"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4</w:t>
      </w:r>
    </w:p>
    <w:p w14:paraId="21454761" w14:textId="77777777" w:rsidR="004308FD" w:rsidRPr="00BC5DDD" w:rsidRDefault="004308FD" w:rsidP="002B2998">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 xml:space="preserve">Shoqëria e </w:t>
      </w:r>
      <w:proofErr w:type="spellStart"/>
      <w:r w:rsidRPr="00BC5DDD">
        <w:rPr>
          <w:rFonts w:ascii="Garamond" w:hAnsi="Garamond" w:cs="Times New Roman"/>
          <w:b/>
          <w:bCs/>
          <w:color w:val="000000"/>
          <w:sz w:val="24"/>
          <w:szCs w:val="24"/>
        </w:rPr>
        <w:t>Auditimit</w:t>
      </w:r>
      <w:proofErr w:type="spellEnd"/>
    </w:p>
    <w:p w14:paraId="56243D59" w14:textId="77777777" w:rsidR="002B2998" w:rsidRPr="00BC5DDD" w:rsidRDefault="002B2998" w:rsidP="002B2998">
      <w:pPr>
        <w:autoSpaceDE w:val="0"/>
        <w:autoSpaceDN w:val="0"/>
        <w:adjustRightInd w:val="0"/>
        <w:spacing w:after="0" w:line="240" w:lineRule="auto"/>
        <w:ind w:firstLine="284"/>
        <w:jc w:val="both"/>
        <w:rPr>
          <w:rFonts w:ascii="Garamond" w:hAnsi="Garamond" w:cs="Times New Roman"/>
          <w:b/>
          <w:bCs/>
          <w:color w:val="000000"/>
          <w:sz w:val="24"/>
          <w:szCs w:val="24"/>
        </w:rPr>
      </w:pPr>
    </w:p>
    <w:p w14:paraId="79D00D68" w14:textId="3F413629" w:rsidR="004308FD" w:rsidRPr="00BC5DDD" w:rsidRDefault="004308FD" w:rsidP="002B2998">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4.1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Në përputhje me </w:t>
      </w:r>
      <w:r w:rsidR="00FA103D"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11 të Marrëveshjes, Agjencia Zbatuese do t’i besojë një Shoqërie </w:t>
      </w:r>
      <w:proofErr w:type="spellStart"/>
      <w:r w:rsidRPr="00BC5DDD">
        <w:rPr>
          <w:rFonts w:ascii="Garamond" w:hAnsi="Garamond" w:cs="Times New Roman"/>
          <w:color w:val="000000"/>
          <w:sz w:val="24"/>
          <w:szCs w:val="24"/>
        </w:rPr>
        <w:t>Auditimi</w:t>
      </w:r>
      <w:proofErr w:type="spellEnd"/>
      <w:r w:rsidRPr="00BC5DDD">
        <w:rPr>
          <w:rFonts w:ascii="Garamond" w:hAnsi="Garamond" w:cs="Times New Roman"/>
          <w:color w:val="000000"/>
          <w:sz w:val="24"/>
          <w:szCs w:val="24"/>
        </w:rPr>
        <w:t xml:space="preserve"> detyrën për të kryer </w:t>
      </w:r>
      <w:proofErr w:type="spellStart"/>
      <w:r w:rsidRPr="00BC5DDD">
        <w:rPr>
          <w:rFonts w:ascii="Garamond" w:hAnsi="Garamond" w:cs="Times New Roman"/>
          <w:color w:val="000000"/>
          <w:sz w:val="24"/>
          <w:szCs w:val="24"/>
        </w:rPr>
        <w:t>auditimin</w:t>
      </w:r>
      <w:proofErr w:type="spellEnd"/>
      <w:r w:rsidRPr="00BC5DDD">
        <w:rPr>
          <w:rFonts w:ascii="Garamond" w:hAnsi="Garamond" w:cs="Times New Roman"/>
          <w:color w:val="000000"/>
          <w:sz w:val="24"/>
          <w:szCs w:val="24"/>
        </w:rPr>
        <w:t xml:space="preserve"> e operacioneve që lidhen me Huan e Butë</w:t>
      </w:r>
      <w:r w:rsidR="00FA103D">
        <w:rPr>
          <w:rFonts w:ascii="Garamond" w:hAnsi="Garamond" w:cs="Times New Roman"/>
          <w:color w:val="000000"/>
          <w:sz w:val="24"/>
          <w:szCs w:val="24"/>
        </w:rPr>
        <w:t>,</w:t>
      </w:r>
      <w:r w:rsidRPr="00BC5DDD">
        <w:rPr>
          <w:rFonts w:ascii="Garamond" w:hAnsi="Garamond" w:cs="Times New Roman"/>
          <w:color w:val="000000"/>
          <w:sz w:val="24"/>
          <w:szCs w:val="24"/>
        </w:rPr>
        <w:t xml:space="preserve"> sipas përshkrimit në </w:t>
      </w:r>
      <w:r w:rsidR="001B6C64"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4.2 më poshtë.</w:t>
      </w:r>
    </w:p>
    <w:p w14:paraId="3D9F3F53" w14:textId="0A4866F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4.2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Marrëveshja ndërmjet Agjencisë Zbatuese dhe Shoqërisë së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duhet të paraqitet për miratim pranë AICS-së përpara nënshkrimit të saj. AICS</w:t>
      </w:r>
      <w:r w:rsidR="001B6C64">
        <w:rPr>
          <w:rFonts w:ascii="Garamond" w:hAnsi="Garamond" w:cs="Times New Roman"/>
          <w:color w:val="000000"/>
          <w:sz w:val="24"/>
          <w:szCs w:val="24"/>
        </w:rPr>
        <w:t>-ja</w:t>
      </w:r>
      <w:r w:rsidRPr="00BC5DDD">
        <w:rPr>
          <w:rFonts w:ascii="Garamond" w:hAnsi="Garamond" w:cs="Times New Roman"/>
          <w:color w:val="000000"/>
          <w:sz w:val="24"/>
          <w:szCs w:val="24"/>
        </w:rPr>
        <w:t xml:space="preserve"> duhet t’ia konfirmojë me shkrim CDP-së nënshkrimin e Marrëveshjes ndërmjet Agjencisë Zbatuese dhe Shoqërisë së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w:t>
      </w:r>
    </w:p>
    <w:p w14:paraId="214D2666" w14:textId="5BFDFE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4.3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Shoqëria e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duhet të përcaktojë një format standard të Raportit Financiar të </w:t>
      </w:r>
      <w:proofErr w:type="spellStart"/>
      <w:r w:rsidRPr="00BC5DDD">
        <w:rPr>
          <w:rFonts w:ascii="Garamond" w:hAnsi="Garamond" w:cs="Times New Roman"/>
          <w:color w:val="000000"/>
          <w:sz w:val="24"/>
          <w:szCs w:val="24"/>
        </w:rPr>
        <w:t>Audituar</w:t>
      </w:r>
      <w:proofErr w:type="spellEnd"/>
      <w:r w:rsidRPr="00BC5DDD">
        <w:rPr>
          <w:rFonts w:ascii="Garamond" w:hAnsi="Garamond" w:cs="Times New Roman"/>
          <w:color w:val="000000"/>
          <w:sz w:val="24"/>
          <w:szCs w:val="24"/>
        </w:rPr>
        <w:t>, i cili duhet të miratohet nga AICS, Agjencia Zbatuese dhe CDP-ja, bazuar në aktivitetet e rregulluara në Marrëveshje dhe në këtë Marrëveshje Financiare. Agjencia Zbatuese do t’ia dërgojë këtë format për miratim AICS-së dhe CDP-së.</w:t>
      </w:r>
    </w:p>
    <w:p w14:paraId="27C6E954" w14:textId="74B0F3F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4.4</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Raportet Financiare të </w:t>
      </w:r>
      <w:proofErr w:type="spellStart"/>
      <w:r w:rsidRPr="00BC5DDD">
        <w:rPr>
          <w:rFonts w:ascii="Garamond" w:hAnsi="Garamond" w:cs="Times New Roman"/>
          <w:color w:val="000000"/>
          <w:sz w:val="24"/>
          <w:szCs w:val="24"/>
        </w:rPr>
        <w:t>Audituara</w:t>
      </w:r>
      <w:proofErr w:type="spellEnd"/>
      <w:r w:rsidRPr="00BC5DDD">
        <w:rPr>
          <w:rFonts w:ascii="Garamond" w:hAnsi="Garamond" w:cs="Times New Roman"/>
          <w:color w:val="000000"/>
          <w:sz w:val="24"/>
          <w:szCs w:val="24"/>
        </w:rPr>
        <w:t xml:space="preserve"> për Programin do të dërgohen nga Agjencia Zbatuese pranë CDP-së dhe AICS-it dhe do të: i</w:t>
      </w:r>
      <w:r w:rsidR="001B6C64">
        <w:rPr>
          <w:rFonts w:ascii="Garamond" w:hAnsi="Garamond" w:cs="Times New Roman"/>
          <w:color w:val="000000"/>
          <w:sz w:val="24"/>
          <w:szCs w:val="24"/>
        </w:rPr>
        <w:t>.</w:t>
      </w:r>
      <w:r w:rsidRPr="00BC5DDD">
        <w:rPr>
          <w:rFonts w:ascii="Garamond" w:hAnsi="Garamond" w:cs="Times New Roman"/>
          <w:color w:val="000000"/>
          <w:sz w:val="24"/>
          <w:szCs w:val="24"/>
        </w:rPr>
        <w:t xml:space="preserve"> përfshijnë raportet financiare dhe teknike; dhe </w:t>
      </w:r>
      <w:proofErr w:type="spellStart"/>
      <w:r w:rsidRPr="00BC5DDD">
        <w:rPr>
          <w:rFonts w:ascii="Garamond" w:hAnsi="Garamond" w:cs="Times New Roman"/>
          <w:color w:val="000000"/>
          <w:sz w:val="24"/>
          <w:szCs w:val="24"/>
        </w:rPr>
        <w:t>ii</w:t>
      </w:r>
      <w:proofErr w:type="spellEnd"/>
      <w:r w:rsidR="001B6C64">
        <w:rPr>
          <w:rFonts w:ascii="Garamond" w:hAnsi="Garamond" w:cs="Times New Roman"/>
          <w:color w:val="000000"/>
          <w:sz w:val="24"/>
          <w:szCs w:val="24"/>
        </w:rPr>
        <w:t>.</w:t>
      </w:r>
      <w:r w:rsidRPr="00BC5DDD">
        <w:rPr>
          <w:rFonts w:ascii="Garamond" w:hAnsi="Garamond" w:cs="Times New Roman"/>
          <w:color w:val="000000"/>
          <w:sz w:val="24"/>
          <w:szCs w:val="24"/>
        </w:rPr>
        <w:t xml:space="preserve"> do të vërtetojnë rregullsinë dhe përputhshmërinë me kushtet e përcaktuara në këtë Marrëveshje Financiare për çdo transaksion financiar që lidhet me Huan e Butë. Në rast shpenzimesh në monedhë </w:t>
      </w:r>
      <w:r w:rsidR="001B6C64">
        <w:rPr>
          <w:rFonts w:ascii="Garamond" w:hAnsi="Garamond" w:cs="Times New Roman"/>
          <w:color w:val="000000"/>
          <w:sz w:val="24"/>
          <w:szCs w:val="24"/>
        </w:rPr>
        <w:t>vendës</w:t>
      </w:r>
      <w:r w:rsidRPr="00BC5DDD">
        <w:rPr>
          <w:rFonts w:ascii="Garamond" w:hAnsi="Garamond" w:cs="Times New Roman"/>
          <w:color w:val="000000"/>
          <w:sz w:val="24"/>
          <w:szCs w:val="24"/>
        </w:rPr>
        <w:t xml:space="preserve">e, Shoqëria e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duhet ta reflektojë të aplikuar vlerën ekuivalente në </w:t>
      </w:r>
      <w:r w:rsidR="001B6C64" w:rsidRPr="00BC5DDD">
        <w:rPr>
          <w:rFonts w:ascii="Garamond" w:hAnsi="Garamond" w:cs="Times New Roman"/>
          <w:color w:val="000000"/>
          <w:sz w:val="24"/>
          <w:szCs w:val="24"/>
        </w:rPr>
        <w:t xml:space="preserve">euro </w:t>
      </w:r>
      <w:r w:rsidRPr="00BC5DDD">
        <w:rPr>
          <w:rFonts w:ascii="Garamond" w:hAnsi="Garamond" w:cs="Times New Roman"/>
          <w:color w:val="000000"/>
          <w:sz w:val="24"/>
          <w:szCs w:val="24"/>
        </w:rPr>
        <w:t xml:space="preserve">dhe kursin përkatës të këmbimit </w:t>
      </w:r>
      <w:r w:rsidR="001B6C64" w:rsidRPr="00BC5DDD">
        <w:rPr>
          <w:rFonts w:ascii="Garamond" w:hAnsi="Garamond" w:cs="Times New Roman"/>
          <w:color w:val="000000"/>
          <w:sz w:val="24"/>
          <w:szCs w:val="24"/>
        </w:rPr>
        <w:lastRenderedPageBreak/>
        <w:t>euro</w:t>
      </w:r>
      <w:r w:rsidRPr="00BC5DDD">
        <w:rPr>
          <w:rFonts w:ascii="Garamond" w:hAnsi="Garamond" w:cs="Times New Roman"/>
          <w:color w:val="000000"/>
          <w:sz w:val="24"/>
          <w:szCs w:val="24"/>
        </w:rPr>
        <w:t xml:space="preserve">/monedhë </w:t>
      </w:r>
      <w:r w:rsidR="001B6C64">
        <w:rPr>
          <w:rFonts w:ascii="Garamond" w:hAnsi="Garamond" w:cs="Times New Roman"/>
          <w:color w:val="000000"/>
          <w:sz w:val="24"/>
          <w:szCs w:val="24"/>
        </w:rPr>
        <w:t>vendës</w:t>
      </w:r>
      <w:r w:rsidRPr="00BC5DDD">
        <w:rPr>
          <w:rFonts w:ascii="Garamond" w:hAnsi="Garamond" w:cs="Times New Roman"/>
          <w:color w:val="000000"/>
          <w:sz w:val="24"/>
          <w:szCs w:val="24"/>
        </w:rPr>
        <w:t xml:space="preserve">e. Shoqëria e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duhet të përgatisë</w:t>
      </w:r>
      <w:r w:rsidR="001B6C64">
        <w:rPr>
          <w:rFonts w:ascii="Garamond" w:hAnsi="Garamond" w:cs="Times New Roman"/>
          <w:color w:val="000000"/>
          <w:sz w:val="24"/>
          <w:szCs w:val="24"/>
        </w:rPr>
        <w:t>,</w:t>
      </w:r>
      <w:r w:rsidRPr="00BC5DDD">
        <w:rPr>
          <w:rFonts w:ascii="Garamond" w:hAnsi="Garamond" w:cs="Times New Roman"/>
          <w:color w:val="000000"/>
          <w:sz w:val="24"/>
          <w:szCs w:val="24"/>
        </w:rPr>
        <w:t xml:space="preserve"> gjithashtu</w:t>
      </w:r>
      <w:r w:rsidR="001B6C64">
        <w:rPr>
          <w:rFonts w:ascii="Garamond" w:hAnsi="Garamond" w:cs="Times New Roman"/>
          <w:color w:val="000000"/>
          <w:sz w:val="24"/>
          <w:szCs w:val="24"/>
        </w:rPr>
        <w:t>,</w:t>
      </w:r>
      <w:r w:rsidRPr="00BC5DDD">
        <w:rPr>
          <w:rFonts w:ascii="Garamond" w:hAnsi="Garamond" w:cs="Times New Roman"/>
          <w:color w:val="000000"/>
          <w:sz w:val="24"/>
          <w:szCs w:val="24"/>
        </w:rPr>
        <w:t xml:space="preserve"> Raportet e </w:t>
      </w:r>
      <w:proofErr w:type="spellStart"/>
      <w:r w:rsidRPr="00BC5DDD">
        <w:rPr>
          <w:rFonts w:ascii="Garamond" w:hAnsi="Garamond" w:cs="Times New Roman"/>
          <w:color w:val="000000"/>
          <w:sz w:val="24"/>
          <w:szCs w:val="24"/>
        </w:rPr>
        <w:t>Audituara</w:t>
      </w:r>
      <w:proofErr w:type="spellEnd"/>
      <w:r w:rsidRPr="00BC5DDD">
        <w:rPr>
          <w:rFonts w:ascii="Garamond" w:hAnsi="Garamond" w:cs="Times New Roman"/>
          <w:color w:val="000000"/>
          <w:sz w:val="24"/>
          <w:szCs w:val="24"/>
        </w:rPr>
        <w:t xml:space="preserve"> të Prokurimit sipas </w:t>
      </w:r>
      <w:r w:rsidR="001B6C64"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 xml:space="preserve">11.2 </w:t>
      </w:r>
      <w:r w:rsidR="001B6C64">
        <w:rPr>
          <w:rFonts w:ascii="Garamond" w:hAnsi="Garamond" w:cs="Times New Roman"/>
          <w:color w:val="000000"/>
          <w:sz w:val="24"/>
          <w:szCs w:val="24"/>
        </w:rPr>
        <w:t>(</w:t>
      </w:r>
      <w:r w:rsidRPr="00BC5DDD">
        <w:rPr>
          <w:rFonts w:ascii="Garamond" w:hAnsi="Garamond" w:cs="Times New Roman"/>
          <w:color w:val="000000"/>
          <w:sz w:val="24"/>
          <w:szCs w:val="24"/>
        </w:rPr>
        <w:t>b) të Marrëveshjes.</w:t>
      </w:r>
    </w:p>
    <w:p w14:paraId="14F1FFEE" w14:textId="7645598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4.5</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Shoqëria e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duhet të përgatisë një Raport Përfundimtar </w:t>
      </w:r>
      <w:proofErr w:type="spellStart"/>
      <w:r w:rsidRPr="00BC5DDD">
        <w:rPr>
          <w:rFonts w:ascii="Garamond" w:hAnsi="Garamond" w:cs="Times New Roman"/>
          <w:color w:val="000000"/>
          <w:sz w:val="24"/>
          <w:szCs w:val="24"/>
        </w:rPr>
        <w:t>Auditimi</w:t>
      </w:r>
      <w:proofErr w:type="spellEnd"/>
      <w:r w:rsidRPr="00BC5DDD">
        <w:rPr>
          <w:rFonts w:ascii="Garamond" w:hAnsi="Garamond" w:cs="Times New Roman"/>
          <w:color w:val="000000"/>
          <w:sz w:val="24"/>
          <w:szCs w:val="24"/>
        </w:rPr>
        <w:t xml:space="preserve"> Financiar dhe Raport Prokurimesh, në përputhje me </w:t>
      </w:r>
      <w:r w:rsidR="001B6C64"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6.9, i cili duhet të miratohet nga AICS dhe CDP-ja (në vijim referuar si </w:t>
      </w:r>
      <w:r w:rsidRPr="00BC5DDD">
        <w:rPr>
          <w:rFonts w:ascii="Garamond" w:hAnsi="Garamond" w:cs="Times New Roman"/>
          <w:b/>
          <w:bCs/>
          <w:color w:val="000000"/>
          <w:sz w:val="24"/>
          <w:szCs w:val="24"/>
        </w:rPr>
        <w:t xml:space="preserve">“Raporti Përfundimtar i </w:t>
      </w:r>
      <w:proofErr w:type="spellStart"/>
      <w:r w:rsidRPr="00BC5DDD">
        <w:rPr>
          <w:rFonts w:ascii="Garamond" w:hAnsi="Garamond" w:cs="Times New Roman"/>
          <w:b/>
          <w:bCs/>
          <w:color w:val="000000"/>
          <w:sz w:val="24"/>
          <w:szCs w:val="24"/>
        </w:rPr>
        <w:t>Auditimit</w:t>
      </w:r>
      <w:proofErr w:type="spellEnd"/>
      <w:r w:rsidRPr="00BC5DDD">
        <w:rPr>
          <w:rFonts w:ascii="Garamond" w:hAnsi="Garamond" w:cs="Times New Roman"/>
          <w:b/>
          <w:bCs/>
          <w:color w:val="000000"/>
          <w:sz w:val="24"/>
          <w:szCs w:val="24"/>
        </w:rPr>
        <w:t xml:space="preserve"> Financiar dhe Raportit të Prokurimeve”</w:t>
      </w:r>
      <w:r w:rsidRPr="00BC5DDD">
        <w:rPr>
          <w:rFonts w:ascii="Garamond" w:hAnsi="Garamond" w:cs="Times New Roman"/>
          <w:color w:val="000000"/>
          <w:sz w:val="24"/>
          <w:szCs w:val="24"/>
        </w:rPr>
        <w:t>).</w:t>
      </w:r>
    </w:p>
    <w:p w14:paraId="3F5BA5D3" w14:textId="77777777" w:rsidR="002B2998" w:rsidRPr="00BC5DDD" w:rsidRDefault="002B2998"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22F3FAB8" w14:textId="4752678F"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5</w:t>
      </w:r>
    </w:p>
    <w:p w14:paraId="04E63399" w14:textId="753825DB" w:rsidR="004308FD" w:rsidRPr="00BC5DDD" w:rsidRDefault="004308FD" w:rsidP="002B2998">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 xml:space="preserve">Periudha e </w:t>
      </w:r>
      <w:proofErr w:type="spellStart"/>
      <w:r w:rsidRPr="00BC5DDD">
        <w:rPr>
          <w:rFonts w:ascii="Garamond" w:hAnsi="Garamond" w:cs="Times New Roman"/>
          <w:b/>
          <w:bCs/>
          <w:color w:val="000000"/>
          <w:sz w:val="24"/>
          <w:szCs w:val="24"/>
        </w:rPr>
        <w:t>Disbursimit</w:t>
      </w:r>
      <w:proofErr w:type="spellEnd"/>
      <w:r w:rsidRPr="00BC5DDD">
        <w:rPr>
          <w:rFonts w:ascii="Garamond" w:hAnsi="Garamond" w:cs="Times New Roman"/>
          <w:b/>
          <w:bCs/>
          <w:color w:val="000000"/>
          <w:sz w:val="24"/>
          <w:szCs w:val="24"/>
        </w:rPr>
        <w:t xml:space="preserve"> të Huas</w:t>
      </w:r>
      <w:r w:rsidR="001B6C64">
        <w:rPr>
          <w:rFonts w:ascii="Garamond" w:hAnsi="Garamond" w:cs="Times New Roman"/>
          <w:b/>
          <w:bCs/>
          <w:color w:val="000000"/>
          <w:sz w:val="24"/>
          <w:szCs w:val="24"/>
        </w:rPr>
        <w:t xml:space="preserve"> </w:t>
      </w:r>
      <w:r w:rsidRPr="00BC5DDD">
        <w:rPr>
          <w:rFonts w:ascii="Garamond" w:hAnsi="Garamond" w:cs="Times New Roman"/>
          <w:b/>
          <w:bCs/>
          <w:color w:val="000000"/>
          <w:sz w:val="24"/>
          <w:szCs w:val="24"/>
        </w:rPr>
        <w:t>së Butë</w:t>
      </w:r>
    </w:p>
    <w:p w14:paraId="18F38065" w14:textId="77777777" w:rsidR="002B2998" w:rsidRPr="00BC5DDD" w:rsidRDefault="002B2998"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0E562464" w14:textId="12D30E4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5.1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Huaja e Butë do të jetë e </w:t>
      </w:r>
      <w:proofErr w:type="spellStart"/>
      <w:r w:rsidRPr="00BC5DDD">
        <w:rPr>
          <w:rFonts w:ascii="Garamond" w:hAnsi="Garamond" w:cs="Times New Roman"/>
          <w:color w:val="000000"/>
          <w:sz w:val="24"/>
          <w:szCs w:val="24"/>
        </w:rPr>
        <w:t>disponueshme</w:t>
      </w:r>
      <w:proofErr w:type="spellEnd"/>
      <w:r w:rsidRPr="00BC5DDD">
        <w:rPr>
          <w:rFonts w:ascii="Garamond" w:hAnsi="Garamond" w:cs="Times New Roman"/>
          <w:color w:val="000000"/>
          <w:sz w:val="24"/>
          <w:szCs w:val="24"/>
        </w:rPr>
        <w:t xml:space="preserve"> për </w:t>
      </w:r>
      <w:proofErr w:type="spellStart"/>
      <w:r w:rsidRPr="00BC5DDD">
        <w:rPr>
          <w:rFonts w:ascii="Garamond" w:hAnsi="Garamond" w:cs="Times New Roman"/>
          <w:color w:val="000000"/>
          <w:sz w:val="24"/>
          <w:szCs w:val="24"/>
        </w:rPr>
        <w:t>disbursim</w:t>
      </w:r>
      <w:proofErr w:type="spellEnd"/>
      <w:r w:rsidRPr="00BC5DDD">
        <w:rPr>
          <w:rFonts w:ascii="Garamond" w:hAnsi="Garamond" w:cs="Times New Roman"/>
          <w:color w:val="000000"/>
          <w:sz w:val="24"/>
          <w:szCs w:val="24"/>
        </w:rPr>
        <w:t xml:space="preserve"> gjatë Periudhës së </w:t>
      </w:r>
      <w:proofErr w:type="spellStart"/>
      <w:r w:rsidRPr="00BC5DDD">
        <w:rPr>
          <w:rFonts w:ascii="Garamond" w:hAnsi="Garamond" w:cs="Times New Roman"/>
          <w:color w:val="000000"/>
          <w:sz w:val="24"/>
          <w:szCs w:val="24"/>
        </w:rPr>
        <w:t>Disponueshmërisë</w:t>
      </w:r>
      <w:proofErr w:type="spellEnd"/>
      <w:r w:rsidRPr="00BC5DDD">
        <w:rPr>
          <w:rFonts w:ascii="Garamond" w:hAnsi="Garamond" w:cs="Times New Roman"/>
          <w:color w:val="000000"/>
          <w:sz w:val="24"/>
          <w:szCs w:val="24"/>
        </w:rPr>
        <w:t xml:space="preserve">. Kërkesa për Disbursim mund të paraqitet që nga data kur të jenë përmbushur ose të jenë hequr nga CDP-ja të gjitha kushtet e përcaktuara në </w:t>
      </w:r>
      <w:r w:rsidR="001B6C64"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3. Nëse është e nevojshme, Periudha e </w:t>
      </w:r>
      <w:proofErr w:type="spellStart"/>
      <w:r w:rsidRPr="00BC5DDD">
        <w:rPr>
          <w:rFonts w:ascii="Garamond" w:hAnsi="Garamond" w:cs="Times New Roman"/>
          <w:color w:val="000000"/>
          <w:sz w:val="24"/>
          <w:szCs w:val="24"/>
        </w:rPr>
        <w:t>Disponueshmërisë</w:t>
      </w:r>
      <w:proofErr w:type="spellEnd"/>
      <w:r w:rsidRPr="00BC5DDD">
        <w:rPr>
          <w:rFonts w:ascii="Garamond" w:hAnsi="Garamond" w:cs="Times New Roman"/>
          <w:color w:val="000000"/>
          <w:sz w:val="24"/>
          <w:szCs w:val="24"/>
        </w:rPr>
        <w:t xml:space="preserve"> mund të zgjatet nga CDP-ja, pas konsultimit me Autoritetet Kompetente Italiane, me kërkesë me shkrim të Huamarrësit dërguar CDP-së të paktën 45 (dyzet e pesë) ditë kalendarike përpara datës së skadimit dhe një kopje dërguar</w:t>
      </w:r>
      <w:r w:rsidR="001B6C64">
        <w:rPr>
          <w:rFonts w:ascii="Garamond" w:hAnsi="Garamond" w:cs="Times New Roman"/>
          <w:color w:val="000000"/>
          <w:sz w:val="24"/>
          <w:szCs w:val="24"/>
        </w:rPr>
        <w:t xml:space="preserve"> </w:t>
      </w:r>
      <w:r w:rsidRPr="00BC5DDD">
        <w:rPr>
          <w:rFonts w:ascii="Garamond" w:hAnsi="Garamond" w:cs="Times New Roman"/>
          <w:color w:val="000000"/>
          <w:sz w:val="24"/>
          <w:szCs w:val="24"/>
        </w:rPr>
        <w:t>për dijeni MAECI-DGCS dhe AICS.</w:t>
      </w:r>
    </w:p>
    <w:p w14:paraId="19BEBF76" w14:textId="27689CCE"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5.2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Nëse periudha e </w:t>
      </w:r>
      <w:proofErr w:type="spellStart"/>
      <w:r w:rsidRPr="00BC5DDD">
        <w:rPr>
          <w:rFonts w:ascii="Garamond" w:hAnsi="Garamond" w:cs="Times New Roman"/>
          <w:color w:val="000000"/>
          <w:sz w:val="24"/>
          <w:szCs w:val="24"/>
        </w:rPr>
        <w:t>disbursimit</w:t>
      </w:r>
      <w:proofErr w:type="spellEnd"/>
      <w:r w:rsidRPr="00BC5DDD">
        <w:rPr>
          <w:rFonts w:ascii="Garamond" w:hAnsi="Garamond" w:cs="Times New Roman"/>
          <w:color w:val="000000"/>
          <w:sz w:val="24"/>
          <w:szCs w:val="24"/>
        </w:rPr>
        <w:t xml:space="preserve"> ka skaduar dhe nuk është zgjatur sipas </w:t>
      </w:r>
      <w:r w:rsidR="001B6C64"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5.1 më lart, CDP-ja do t’ia komunikojë Huamarrësit anulimin e angazhimit të CDP-së për fondet e papërdorura, pas konsultimit me Autoritetet Kompetente Italiane.</w:t>
      </w:r>
    </w:p>
    <w:p w14:paraId="45C3CF02"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03E961F6"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6</w:t>
      </w:r>
    </w:p>
    <w:p w14:paraId="2B5FD2DD" w14:textId="73544068" w:rsidR="004308FD" w:rsidRPr="00BC5DDD" w:rsidRDefault="004308FD" w:rsidP="002B2998">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 xml:space="preserve">Kushtet dhe modalitetet e </w:t>
      </w:r>
      <w:proofErr w:type="spellStart"/>
      <w:r w:rsidRPr="00BC5DDD">
        <w:rPr>
          <w:rFonts w:ascii="Garamond" w:hAnsi="Garamond" w:cs="Times New Roman"/>
          <w:b/>
          <w:bCs/>
          <w:color w:val="000000"/>
          <w:sz w:val="24"/>
          <w:szCs w:val="24"/>
        </w:rPr>
        <w:t>disbursimit</w:t>
      </w:r>
      <w:proofErr w:type="spellEnd"/>
      <w:r w:rsidRPr="00BC5DDD">
        <w:rPr>
          <w:rFonts w:ascii="Garamond" w:hAnsi="Garamond" w:cs="Times New Roman"/>
          <w:b/>
          <w:bCs/>
          <w:color w:val="000000"/>
          <w:sz w:val="24"/>
          <w:szCs w:val="24"/>
        </w:rPr>
        <w:t xml:space="preserve"> të Huas së Butë</w:t>
      </w:r>
    </w:p>
    <w:p w14:paraId="72AF00C6" w14:textId="77777777" w:rsidR="002B2998" w:rsidRPr="00BC5DDD" w:rsidRDefault="002B2998"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1629407B" w14:textId="5FCF7895"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6.1</w:t>
      </w:r>
      <w:r w:rsidR="00AF3A82" w:rsidRPr="00BC5DDD">
        <w:rPr>
          <w:rFonts w:ascii="Garamond" w:hAnsi="Garamond" w:cs="Times New Roman"/>
          <w:color w:val="000000"/>
          <w:sz w:val="24"/>
          <w:szCs w:val="24"/>
        </w:rPr>
        <w:t xml:space="preserve"> </w:t>
      </w:r>
      <w:proofErr w:type="spellStart"/>
      <w:r w:rsidRPr="00BC5DDD">
        <w:rPr>
          <w:rFonts w:ascii="Garamond" w:hAnsi="Garamond" w:cs="Times New Roman"/>
          <w:color w:val="000000"/>
          <w:sz w:val="24"/>
          <w:szCs w:val="24"/>
        </w:rPr>
        <w:t>Disbursimi</w:t>
      </w:r>
      <w:proofErr w:type="spellEnd"/>
      <w:r w:rsidRPr="00BC5DDD">
        <w:rPr>
          <w:rFonts w:ascii="Garamond" w:hAnsi="Garamond" w:cs="Times New Roman"/>
          <w:color w:val="000000"/>
          <w:sz w:val="24"/>
          <w:szCs w:val="24"/>
        </w:rPr>
        <w:t xml:space="preserve"> nga CDP-ja do të jetë i kushtëzuar nga paraqitja paraprake tek CDP-ja e </w:t>
      </w:r>
      <w:r w:rsidR="001B6C64" w:rsidRPr="00BC5DDD">
        <w:rPr>
          <w:rFonts w:ascii="Garamond" w:hAnsi="Garamond" w:cs="Times New Roman"/>
          <w:color w:val="000000"/>
          <w:sz w:val="24"/>
          <w:szCs w:val="24"/>
        </w:rPr>
        <w:t>dokumenteve</w:t>
      </w:r>
      <w:r w:rsidRPr="00BC5DDD">
        <w:rPr>
          <w:rFonts w:ascii="Garamond" w:hAnsi="Garamond" w:cs="Times New Roman"/>
          <w:color w:val="000000"/>
          <w:sz w:val="24"/>
          <w:szCs w:val="24"/>
        </w:rPr>
        <w:t xml:space="preserve"> të nevojshme prej Huamarrësit për përfundimin</w:t>
      </w:r>
      <w:r w:rsidR="001B6C64">
        <w:rPr>
          <w:rFonts w:ascii="Garamond" w:hAnsi="Garamond" w:cs="Times New Roman"/>
          <w:color w:val="000000"/>
          <w:sz w:val="24"/>
          <w:szCs w:val="24"/>
        </w:rPr>
        <w:t>,</w:t>
      </w:r>
      <w:r w:rsidRPr="00BC5DDD">
        <w:rPr>
          <w:rFonts w:ascii="Garamond" w:hAnsi="Garamond" w:cs="Times New Roman"/>
          <w:color w:val="000000"/>
          <w:sz w:val="24"/>
          <w:szCs w:val="24"/>
        </w:rPr>
        <w:t xml:space="preserve"> siç duhet të procedurave të brendshme të CDP-së mbi parandalimin e pastrimit të parave (njih klientin tënd).</w:t>
      </w:r>
    </w:p>
    <w:p w14:paraId="479B5A24" w14:textId="0C71643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Me kusht që kjo Marrëveshje Financiare të ketë hyrë në fuqi, Huamarrësi</w:t>
      </w:r>
      <w:r w:rsidR="001B6C64">
        <w:rPr>
          <w:rFonts w:ascii="Garamond" w:hAnsi="Garamond" w:cs="Times New Roman"/>
          <w:color w:val="000000"/>
          <w:sz w:val="24"/>
          <w:szCs w:val="24"/>
        </w:rPr>
        <w:t>,</w:t>
      </w:r>
      <w:r w:rsidRPr="00BC5DDD">
        <w:rPr>
          <w:rFonts w:ascii="Garamond" w:hAnsi="Garamond" w:cs="Times New Roman"/>
          <w:color w:val="000000"/>
          <w:sz w:val="24"/>
          <w:szCs w:val="24"/>
        </w:rPr>
        <w:t xml:space="preserve"> nëpërmjet Agjencisë Zbatuese, ka të drejtë të dorëzojë pranë CDP-së një Kërkesë për Disbursim të plotësuar sipas rregullave, në përputhje me dispozitat e parashikuara në të. Çdo Kërkesë për Disbursim duhet të shoqërohet me kopje të një pasaporte të vlefshme të personit të autorizuar sipas rregullave, i cili e ka nënshkruar Kërkesën për </w:t>
      </w:r>
      <w:r w:rsidR="005A74E4" w:rsidRPr="00BC5DDD">
        <w:rPr>
          <w:rFonts w:ascii="Garamond" w:hAnsi="Garamond" w:cs="Times New Roman"/>
          <w:color w:val="000000"/>
          <w:sz w:val="24"/>
          <w:szCs w:val="24"/>
        </w:rPr>
        <w:t>Disbursim</w:t>
      </w:r>
      <w:r w:rsidRPr="00BC5DDD">
        <w:rPr>
          <w:rFonts w:ascii="Garamond" w:hAnsi="Garamond" w:cs="Times New Roman"/>
          <w:color w:val="000000"/>
          <w:sz w:val="24"/>
          <w:szCs w:val="24"/>
        </w:rPr>
        <w:t>.</w:t>
      </w:r>
    </w:p>
    <w:p w14:paraId="2DDDFE68" w14:textId="779E5DA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Pa cenuar </w:t>
      </w:r>
      <w:r w:rsidR="001B6C64" w:rsidRPr="00BC5DDD">
        <w:rPr>
          <w:rFonts w:ascii="Garamond" w:hAnsi="Garamond" w:cs="Times New Roman"/>
          <w:color w:val="000000"/>
          <w:sz w:val="24"/>
          <w:szCs w:val="24"/>
        </w:rPr>
        <w:t xml:space="preserve">nenet </w:t>
      </w:r>
      <w:r w:rsidRPr="00BC5DDD">
        <w:rPr>
          <w:rFonts w:ascii="Garamond" w:hAnsi="Garamond" w:cs="Times New Roman"/>
          <w:color w:val="000000"/>
          <w:sz w:val="24"/>
          <w:szCs w:val="24"/>
        </w:rPr>
        <w:t xml:space="preserve">6.11, 6.12, 6.13 dhe 15, CDP–ja do të kryejë pagesën e kërkuar sipas çdo Kërkese për Disbursim brenda 30 (tridhjetë) ditëve nga data e marrjes së Kërkesës përkatëse për Disbursim. </w:t>
      </w:r>
    </w:p>
    <w:p w14:paraId="3875A1C4" w14:textId="2D117B0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Kërkesa e parë për Disbursim e dorëzuar nga Huamarrësi nëpërmjet Agjencisë Zbatuese, në përputhje me </w:t>
      </w:r>
      <w:r w:rsidR="001B6C64" w:rsidRPr="00BC5DDD">
        <w:rPr>
          <w:rFonts w:ascii="Garamond" w:hAnsi="Garamond" w:cs="Times New Roman"/>
          <w:color w:val="000000"/>
          <w:sz w:val="24"/>
          <w:szCs w:val="24"/>
        </w:rPr>
        <w:t xml:space="preserve">shtojcën </w:t>
      </w:r>
      <w:r w:rsidRPr="00BC5DDD">
        <w:rPr>
          <w:rFonts w:ascii="Garamond" w:hAnsi="Garamond" w:cs="Times New Roman"/>
          <w:color w:val="000000"/>
          <w:sz w:val="24"/>
          <w:szCs w:val="24"/>
        </w:rPr>
        <w:t xml:space="preserve">A do të jetë për shumën maksimale prej 10,000,000.00 (dhjetë milionë) </w:t>
      </w:r>
      <w:r w:rsidR="001B6C64" w:rsidRPr="00BC5DDD">
        <w:rPr>
          <w:rFonts w:ascii="Garamond" w:hAnsi="Garamond" w:cs="Times New Roman"/>
          <w:color w:val="000000"/>
          <w:sz w:val="24"/>
          <w:szCs w:val="24"/>
        </w:rPr>
        <w:t>euro</w:t>
      </w:r>
      <w:r w:rsidR="005A74E4">
        <w:rPr>
          <w:rFonts w:ascii="Garamond" w:hAnsi="Garamond" w:cs="Times New Roman"/>
          <w:color w:val="000000"/>
          <w:sz w:val="24"/>
          <w:szCs w:val="24"/>
        </w:rPr>
        <w:t>sh</w:t>
      </w:r>
      <w:r w:rsidRPr="00BC5DDD">
        <w:rPr>
          <w:rFonts w:ascii="Garamond" w:hAnsi="Garamond" w:cs="Times New Roman"/>
          <w:color w:val="000000"/>
          <w:sz w:val="24"/>
          <w:szCs w:val="24"/>
        </w:rPr>
        <w:t>.</w:t>
      </w:r>
    </w:p>
    <w:p w14:paraId="13CBA8B5" w14:textId="2D35E7E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6.4</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Kërkesa e dytë për Disbursim e dorëzuar nga Huamarrësi nëpërmjet Agjencisë Zbatuese, në përputhje me </w:t>
      </w:r>
      <w:r w:rsidR="001B6C64" w:rsidRPr="00BC5DDD">
        <w:rPr>
          <w:rFonts w:ascii="Garamond" w:hAnsi="Garamond" w:cs="Times New Roman"/>
          <w:color w:val="000000"/>
          <w:sz w:val="24"/>
          <w:szCs w:val="24"/>
        </w:rPr>
        <w:t xml:space="preserve">shtojcën </w:t>
      </w:r>
      <w:r w:rsidRPr="00BC5DDD">
        <w:rPr>
          <w:rFonts w:ascii="Garamond" w:hAnsi="Garamond" w:cs="Times New Roman"/>
          <w:color w:val="000000"/>
          <w:sz w:val="24"/>
          <w:szCs w:val="24"/>
        </w:rPr>
        <w:t xml:space="preserve">A) do të jetë për shumën maksimale prej 15,000,000.00 </w:t>
      </w:r>
      <w:r w:rsidR="001B6C64" w:rsidRPr="00BC5DDD">
        <w:rPr>
          <w:rFonts w:ascii="Garamond" w:hAnsi="Garamond" w:cs="Times New Roman"/>
          <w:color w:val="000000"/>
          <w:sz w:val="24"/>
          <w:szCs w:val="24"/>
        </w:rPr>
        <w:t xml:space="preserve">eurosh </w:t>
      </w:r>
      <w:r w:rsidRPr="00BC5DDD">
        <w:rPr>
          <w:rFonts w:ascii="Garamond" w:hAnsi="Garamond" w:cs="Times New Roman"/>
          <w:color w:val="000000"/>
          <w:sz w:val="24"/>
          <w:szCs w:val="24"/>
        </w:rPr>
        <w:t>(pesëmbëdhjetë milionë) dhe do të kreditohet, pasi të jenë përmbushur kushtet e mëposhtme në formë dhe përmbajtje të pranueshme për CDP-në:</w:t>
      </w:r>
    </w:p>
    <w:p w14:paraId="0713ECB1" w14:textId="1F138D06" w:rsidR="004308FD" w:rsidRPr="00BC5DDD" w:rsidRDefault="002B2998"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përmbushja e kushteve të përcaktuara në </w:t>
      </w:r>
      <w:r w:rsidR="001B6C64" w:rsidRPr="00BC5DDD">
        <w:rPr>
          <w:rFonts w:ascii="Garamond" w:hAnsi="Garamond" w:cs="Times New Roman"/>
          <w:color w:val="000000"/>
          <w:sz w:val="24"/>
          <w:szCs w:val="24"/>
        </w:rPr>
        <w:t xml:space="preserve">nenet </w:t>
      </w:r>
      <w:r w:rsidR="004308FD" w:rsidRPr="00BC5DDD">
        <w:rPr>
          <w:rFonts w:ascii="Garamond" w:hAnsi="Garamond" w:cs="Times New Roman"/>
          <w:color w:val="000000"/>
          <w:sz w:val="24"/>
          <w:szCs w:val="24"/>
        </w:rPr>
        <w:t>4.1, 4.2 dhe 4.3;</w:t>
      </w:r>
    </w:p>
    <w:p w14:paraId="226BF9FA" w14:textId="647DF266" w:rsidR="004308FD" w:rsidRPr="00BC5DDD" w:rsidRDefault="002B2998"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verifikimi dhe miratimi nga zyra e AICS-it në Tiranë dhe CDP-ja të Raportit Financiar të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të marrë nga Huamarrësi nëpërmjet Agjencisë Zbatuese. Ky Raport Financiar </w:t>
      </w:r>
      <w:proofErr w:type="spellStart"/>
      <w:r w:rsidR="004308FD" w:rsidRPr="00BC5DDD">
        <w:rPr>
          <w:rFonts w:ascii="Garamond" w:hAnsi="Garamond" w:cs="Times New Roman"/>
          <w:color w:val="000000"/>
          <w:sz w:val="24"/>
          <w:szCs w:val="24"/>
        </w:rPr>
        <w:t>Auditimi</w:t>
      </w:r>
      <w:proofErr w:type="spellEnd"/>
      <w:r w:rsidR="004308FD" w:rsidRPr="00BC5DDD">
        <w:rPr>
          <w:rFonts w:ascii="Garamond" w:hAnsi="Garamond" w:cs="Times New Roman"/>
          <w:color w:val="000000"/>
          <w:sz w:val="24"/>
          <w:szCs w:val="24"/>
        </w:rPr>
        <w:t xml:space="preserve"> duhet të mbulojë shpenzimet për të paktën 30% (tridhjetë për qind) të shumës së </w:t>
      </w:r>
      <w:proofErr w:type="spellStart"/>
      <w:r w:rsidR="004308FD" w:rsidRPr="00BC5DDD">
        <w:rPr>
          <w:rFonts w:ascii="Garamond" w:hAnsi="Garamond" w:cs="Times New Roman"/>
          <w:color w:val="000000"/>
          <w:sz w:val="24"/>
          <w:szCs w:val="24"/>
        </w:rPr>
        <w:t>disbursimit</w:t>
      </w:r>
      <w:proofErr w:type="spellEnd"/>
      <w:r w:rsidR="004308FD" w:rsidRPr="00BC5DDD">
        <w:rPr>
          <w:rFonts w:ascii="Garamond" w:hAnsi="Garamond" w:cs="Times New Roman"/>
          <w:color w:val="000000"/>
          <w:sz w:val="24"/>
          <w:szCs w:val="24"/>
        </w:rPr>
        <w:t xml:space="preserve"> të parë dhe të dëshmojë se të paktën 50% (pesëdhjetë për qind) të </w:t>
      </w:r>
      <w:proofErr w:type="spellStart"/>
      <w:r w:rsidR="004308FD" w:rsidRPr="00BC5DDD">
        <w:rPr>
          <w:rFonts w:ascii="Garamond" w:hAnsi="Garamond" w:cs="Times New Roman"/>
          <w:color w:val="000000"/>
          <w:sz w:val="24"/>
          <w:szCs w:val="24"/>
        </w:rPr>
        <w:t>të</w:t>
      </w:r>
      <w:proofErr w:type="spellEnd"/>
      <w:r w:rsidR="004308FD" w:rsidRPr="00BC5DDD">
        <w:rPr>
          <w:rFonts w:ascii="Garamond" w:hAnsi="Garamond" w:cs="Times New Roman"/>
          <w:color w:val="000000"/>
          <w:sz w:val="24"/>
          <w:szCs w:val="24"/>
        </w:rPr>
        <w:t xml:space="preserve"> ardhurave nga </w:t>
      </w:r>
      <w:proofErr w:type="spellStart"/>
      <w:r w:rsidR="004308FD" w:rsidRPr="00BC5DDD">
        <w:rPr>
          <w:rFonts w:ascii="Garamond" w:hAnsi="Garamond" w:cs="Times New Roman"/>
          <w:color w:val="000000"/>
          <w:sz w:val="24"/>
          <w:szCs w:val="24"/>
        </w:rPr>
        <w:t>disbursimi</w:t>
      </w:r>
      <w:proofErr w:type="spellEnd"/>
      <w:r w:rsidR="004308FD" w:rsidRPr="00BC5DDD">
        <w:rPr>
          <w:rFonts w:ascii="Garamond" w:hAnsi="Garamond" w:cs="Times New Roman"/>
          <w:color w:val="000000"/>
          <w:sz w:val="24"/>
          <w:szCs w:val="24"/>
        </w:rPr>
        <w:t xml:space="preserve"> i parë janë aktivizuar. AICS</w:t>
      </w:r>
      <w:r w:rsidR="001B6C64">
        <w:rPr>
          <w:rFonts w:ascii="Garamond" w:hAnsi="Garamond" w:cs="Times New Roman"/>
          <w:color w:val="000000"/>
          <w:sz w:val="24"/>
          <w:szCs w:val="24"/>
        </w:rPr>
        <w:t>-ja</w:t>
      </w:r>
      <w:r w:rsidR="004308FD" w:rsidRPr="00BC5DDD">
        <w:rPr>
          <w:rFonts w:ascii="Garamond" w:hAnsi="Garamond" w:cs="Times New Roman"/>
          <w:color w:val="000000"/>
          <w:sz w:val="24"/>
          <w:szCs w:val="24"/>
        </w:rPr>
        <w:t xml:space="preserve"> dhe CDP-ja do ta informojnë Huamarrësin, nëpërmjet Agjencisë Zbatuese, për rezultatet e verifikimit, brenda 20 (njëzet) ditëve kalendarike nga data e marrjes së Raportit Financiar të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Në rast se Shoqëria e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AICS</w:t>
      </w:r>
      <w:r w:rsidR="007E3655">
        <w:rPr>
          <w:rFonts w:ascii="Garamond" w:hAnsi="Garamond" w:cs="Times New Roman"/>
          <w:color w:val="000000"/>
          <w:sz w:val="24"/>
          <w:szCs w:val="24"/>
        </w:rPr>
        <w:t>-ja</w:t>
      </w:r>
      <w:r w:rsidR="004308FD" w:rsidRPr="00BC5DDD">
        <w:rPr>
          <w:rFonts w:ascii="Garamond" w:hAnsi="Garamond" w:cs="Times New Roman"/>
          <w:color w:val="000000"/>
          <w:sz w:val="24"/>
          <w:szCs w:val="24"/>
        </w:rPr>
        <w:t xml:space="preserve"> apo CDP-ja identifikojnë ndonjë parregullsi, CDP-ja, në marrëveshje me AICS-in, do ta pezullojë </w:t>
      </w:r>
      <w:proofErr w:type="spellStart"/>
      <w:r w:rsidR="004308FD" w:rsidRPr="00BC5DDD">
        <w:rPr>
          <w:rFonts w:ascii="Garamond" w:hAnsi="Garamond" w:cs="Times New Roman"/>
          <w:color w:val="000000"/>
          <w:sz w:val="24"/>
          <w:szCs w:val="24"/>
        </w:rPr>
        <w:t>disbursimin</w:t>
      </w:r>
      <w:proofErr w:type="spellEnd"/>
      <w:r w:rsidR="004308FD" w:rsidRPr="00BC5DDD">
        <w:rPr>
          <w:rFonts w:ascii="Garamond" w:hAnsi="Garamond" w:cs="Times New Roman"/>
          <w:color w:val="000000"/>
          <w:sz w:val="24"/>
          <w:szCs w:val="24"/>
        </w:rPr>
        <w:t xml:space="preserve"> e Huas</w:t>
      </w:r>
      <w:r w:rsidR="00CF7D73">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së Butë. Vetëm pasi AICS</w:t>
      </w:r>
      <w:r w:rsidR="00CF7D73">
        <w:rPr>
          <w:rFonts w:ascii="Garamond" w:hAnsi="Garamond" w:cs="Times New Roman"/>
          <w:color w:val="000000"/>
          <w:sz w:val="24"/>
          <w:szCs w:val="24"/>
        </w:rPr>
        <w:t>-ja</w:t>
      </w:r>
      <w:r w:rsidR="004308FD" w:rsidRPr="00BC5DDD">
        <w:rPr>
          <w:rFonts w:ascii="Garamond" w:hAnsi="Garamond" w:cs="Times New Roman"/>
          <w:color w:val="000000"/>
          <w:sz w:val="24"/>
          <w:szCs w:val="24"/>
        </w:rPr>
        <w:t xml:space="preserve"> t’ia konfirmojë CDP-së se i ka marrë siç duhet detajet nga Shoqëria e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dhe Huamarrësi, nëpërmjet Agjencisë Zbatuese, për zgjidhjen pozitive të këtyre parregullsive, CDP-ja do ta kryejë pagesën e shumave të kërkuara sipas Kërkesës përkatëse për Disbursim;</w:t>
      </w:r>
    </w:p>
    <w:p w14:paraId="23619DBA" w14:textId="16A96932" w:rsidR="004308FD" w:rsidRPr="00BC5DDD" w:rsidRDefault="00CF7D73" w:rsidP="004308F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miratimi nga zyra e AICS-it në Tiranë, i Raportit të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të Prokurimeve. Ky miratim duhet t’i komunikohet CDP-së nga AICS.</w:t>
      </w:r>
    </w:p>
    <w:p w14:paraId="72EC9AFF" w14:textId="230043F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6.5</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Nëse disa nga shpenzimet e përfshira në Raportin Financiar të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nuk miratohen nga AICS</w:t>
      </w:r>
      <w:r w:rsidR="00843963">
        <w:rPr>
          <w:rFonts w:ascii="Garamond" w:hAnsi="Garamond" w:cs="Times New Roman"/>
          <w:color w:val="000000"/>
          <w:sz w:val="24"/>
          <w:szCs w:val="24"/>
        </w:rPr>
        <w:t>-ja</w:t>
      </w:r>
      <w:r w:rsidRPr="00BC5DDD">
        <w:rPr>
          <w:rFonts w:ascii="Garamond" w:hAnsi="Garamond" w:cs="Times New Roman"/>
          <w:color w:val="000000"/>
          <w:sz w:val="24"/>
          <w:szCs w:val="24"/>
        </w:rPr>
        <w:t xml:space="preserve"> dhe/ose CDP-ja, Huamarrësi, nëpërmjet Agjencisë Zbatuese, angazhohet në mënyrë të </w:t>
      </w:r>
      <w:r w:rsidRPr="00BC5DDD">
        <w:rPr>
          <w:rFonts w:ascii="Garamond" w:hAnsi="Garamond" w:cs="Times New Roman"/>
          <w:color w:val="000000"/>
          <w:sz w:val="24"/>
          <w:szCs w:val="24"/>
        </w:rPr>
        <w:lastRenderedPageBreak/>
        <w:t xml:space="preserve">parevokueshme të rikthejë në </w:t>
      </w:r>
      <w:r w:rsidR="00843963" w:rsidRPr="00BC5DDD">
        <w:rPr>
          <w:rFonts w:ascii="Garamond" w:hAnsi="Garamond" w:cs="Times New Roman"/>
          <w:color w:val="000000"/>
          <w:sz w:val="24"/>
          <w:szCs w:val="24"/>
        </w:rPr>
        <w:t xml:space="preserve">llogari </w:t>
      </w:r>
      <w:r w:rsidRPr="00BC5DDD">
        <w:rPr>
          <w:rFonts w:ascii="Garamond" w:hAnsi="Garamond" w:cs="Times New Roman"/>
          <w:color w:val="000000"/>
          <w:sz w:val="24"/>
          <w:szCs w:val="24"/>
        </w:rPr>
        <w:t xml:space="preserve">shumat e </w:t>
      </w:r>
      <w:r w:rsidR="00843963" w:rsidRPr="00BC5DDD">
        <w:rPr>
          <w:rFonts w:ascii="Garamond" w:hAnsi="Garamond" w:cs="Times New Roman"/>
          <w:color w:val="000000"/>
          <w:sz w:val="24"/>
          <w:szCs w:val="24"/>
        </w:rPr>
        <w:t>barasvlershme</w:t>
      </w:r>
      <w:r w:rsidRPr="00BC5DDD">
        <w:rPr>
          <w:rFonts w:ascii="Garamond" w:hAnsi="Garamond" w:cs="Times New Roman"/>
          <w:color w:val="000000"/>
          <w:sz w:val="24"/>
          <w:szCs w:val="24"/>
        </w:rPr>
        <w:t xml:space="preserve"> me ato shpenzime, brenda 30 (tridhjetë) ditëve kalendarike nga kërkesa e CDP-së.</w:t>
      </w:r>
    </w:p>
    <w:p w14:paraId="7A030BD7" w14:textId="48A0192D"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6.6</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Pas rastit të përshkruar në </w:t>
      </w:r>
      <w:r w:rsidR="00843963"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6.5 më sipër, </w:t>
      </w:r>
      <w:proofErr w:type="spellStart"/>
      <w:r w:rsidRPr="00BC5DDD">
        <w:rPr>
          <w:rFonts w:ascii="Garamond" w:hAnsi="Garamond" w:cs="Times New Roman"/>
          <w:color w:val="000000"/>
          <w:sz w:val="24"/>
          <w:szCs w:val="24"/>
        </w:rPr>
        <w:t>disbursimi</w:t>
      </w:r>
      <w:proofErr w:type="spellEnd"/>
      <w:r w:rsidRPr="00BC5DDD">
        <w:rPr>
          <w:rFonts w:ascii="Garamond" w:hAnsi="Garamond" w:cs="Times New Roman"/>
          <w:color w:val="000000"/>
          <w:sz w:val="24"/>
          <w:szCs w:val="24"/>
        </w:rPr>
        <w:t xml:space="preserve"> i dytë do të kryhet vetëm pasi </w:t>
      </w:r>
      <w:r w:rsidR="0005559E" w:rsidRPr="00BC5DDD">
        <w:rPr>
          <w:rFonts w:ascii="Garamond" w:hAnsi="Garamond" w:cs="Times New Roman"/>
          <w:color w:val="000000"/>
          <w:sz w:val="24"/>
          <w:szCs w:val="24"/>
        </w:rPr>
        <w:t xml:space="preserve">llogaria </w:t>
      </w:r>
      <w:r w:rsidRPr="00BC5DDD">
        <w:rPr>
          <w:rFonts w:ascii="Garamond" w:hAnsi="Garamond" w:cs="Times New Roman"/>
          <w:color w:val="000000"/>
          <w:sz w:val="24"/>
          <w:szCs w:val="24"/>
        </w:rPr>
        <w:t xml:space="preserve">të jetë rimbushur nga Huamarrësi nëpërmjet Agjencisë Zbatuese, me një shumë të barabartë me vlerën e shpenzimeve që nuk janë miratuar. Në mënyrë alternative, </w:t>
      </w:r>
      <w:proofErr w:type="spellStart"/>
      <w:r w:rsidRPr="00BC5DDD">
        <w:rPr>
          <w:rFonts w:ascii="Garamond" w:hAnsi="Garamond" w:cs="Times New Roman"/>
          <w:color w:val="000000"/>
          <w:sz w:val="24"/>
          <w:szCs w:val="24"/>
        </w:rPr>
        <w:t>disbursimi</w:t>
      </w:r>
      <w:proofErr w:type="spellEnd"/>
      <w:r w:rsidRPr="00BC5DDD">
        <w:rPr>
          <w:rFonts w:ascii="Garamond" w:hAnsi="Garamond" w:cs="Times New Roman"/>
          <w:color w:val="000000"/>
          <w:sz w:val="24"/>
          <w:szCs w:val="24"/>
        </w:rPr>
        <w:t xml:space="preserve"> i dytë do të kryhet me zbritjen e shumës që lidhet me shpenzimet e </w:t>
      </w:r>
      <w:proofErr w:type="spellStart"/>
      <w:r w:rsidRPr="00BC5DDD">
        <w:rPr>
          <w:rFonts w:ascii="Garamond" w:hAnsi="Garamond" w:cs="Times New Roman"/>
          <w:color w:val="000000"/>
          <w:sz w:val="24"/>
          <w:szCs w:val="24"/>
        </w:rPr>
        <w:t>pamiratuara</w:t>
      </w:r>
      <w:proofErr w:type="spellEnd"/>
      <w:r w:rsidRPr="00BC5DDD">
        <w:rPr>
          <w:rFonts w:ascii="Garamond" w:hAnsi="Garamond" w:cs="Times New Roman"/>
          <w:color w:val="000000"/>
          <w:sz w:val="24"/>
          <w:szCs w:val="24"/>
        </w:rPr>
        <w:t xml:space="preserve"> sipas </w:t>
      </w:r>
      <w:proofErr w:type="spellStart"/>
      <w:r w:rsidRPr="00BC5DDD">
        <w:rPr>
          <w:rFonts w:ascii="Garamond" w:hAnsi="Garamond" w:cs="Times New Roman"/>
          <w:color w:val="000000"/>
          <w:sz w:val="24"/>
          <w:szCs w:val="24"/>
        </w:rPr>
        <w:t>disbursimit</w:t>
      </w:r>
      <w:proofErr w:type="spellEnd"/>
      <w:r w:rsidRPr="00BC5DDD">
        <w:rPr>
          <w:rFonts w:ascii="Garamond" w:hAnsi="Garamond" w:cs="Times New Roman"/>
          <w:color w:val="000000"/>
          <w:sz w:val="24"/>
          <w:szCs w:val="24"/>
        </w:rPr>
        <w:t xml:space="preserve"> të parë.</w:t>
      </w:r>
    </w:p>
    <w:p w14:paraId="61EA23D3" w14:textId="76CCDD5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6.7</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Kërkesa e tretë për Disbursim e dorëzuar nga Huamarrësi nëpërmjet Agjencisë Zbatuese, në përputhje me </w:t>
      </w:r>
      <w:r w:rsidR="00A52009" w:rsidRPr="00BC5DDD">
        <w:rPr>
          <w:rFonts w:ascii="Garamond" w:hAnsi="Garamond" w:cs="Times New Roman"/>
          <w:color w:val="000000"/>
          <w:sz w:val="24"/>
          <w:szCs w:val="24"/>
        </w:rPr>
        <w:t xml:space="preserve">shtojcën </w:t>
      </w:r>
      <w:r w:rsidRPr="00BC5DDD">
        <w:rPr>
          <w:rFonts w:ascii="Garamond" w:hAnsi="Garamond" w:cs="Times New Roman"/>
          <w:color w:val="000000"/>
          <w:sz w:val="24"/>
          <w:szCs w:val="24"/>
        </w:rPr>
        <w:t xml:space="preserve">A), do të jetë për shumën maksimale prej 10,000,000.00 (dhjetë milionë) </w:t>
      </w:r>
      <w:r w:rsidR="00A52009" w:rsidRPr="00BC5DDD">
        <w:rPr>
          <w:rFonts w:ascii="Garamond" w:hAnsi="Garamond" w:cs="Times New Roman"/>
          <w:color w:val="000000"/>
          <w:sz w:val="24"/>
          <w:szCs w:val="24"/>
        </w:rPr>
        <w:t>eurosh</w:t>
      </w:r>
      <w:r w:rsidRPr="00BC5DDD">
        <w:rPr>
          <w:rFonts w:ascii="Garamond" w:hAnsi="Garamond" w:cs="Times New Roman"/>
          <w:color w:val="000000"/>
          <w:sz w:val="24"/>
          <w:szCs w:val="24"/>
        </w:rPr>
        <w:t xml:space="preserve">, dhe do të kreditohet nëse përmbushet kushti i mëposhtëm në formë dhe përmbajtje të pranueshme nga CDP-në: </w:t>
      </w:r>
    </w:p>
    <w:p w14:paraId="6E6D4511" w14:textId="7EDCB7FF" w:rsidR="004308FD" w:rsidRPr="00BC5DDD" w:rsidRDefault="00AA7A99"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verifikimi dhe miratimi nga zyra e AICS-së në Tiranë dhe CDP-ja i Raportit Financiar të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të marrë nga Huamarrësi nëpërmjet Agjencisë Zbatuese. Ky Raport Financiar </w:t>
      </w:r>
      <w:proofErr w:type="spellStart"/>
      <w:r w:rsidR="004308FD" w:rsidRPr="00BC5DDD">
        <w:rPr>
          <w:rFonts w:ascii="Garamond" w:hAnsi="Garamond" w:cs="Times New Roman"/>
          <w:color w:val="000000"/>
          <w:sz w:val="24"/>
          <w:szCs w:val="24"/>
        </w:rPr>
        <w:t>Auditimi</w:t>
      </w:r>
      <w:proofErr w:type="spellEnd"/>
      <w:r w:rsidR="004308FD" w:rsidRPr="00BC5DDD">
        <w:rPr>
          <w:rFonts w:ascii="Garamond" w:hAnsi="Garamond" w:cs="Times New Roman"/>
          <w:color w:val="000000"/>
          <w:sz w:val="24"/>
          <w:szCs w:val="24"/>
        </w:rPr>
        <w:t xml:space="preserve"> duhet të vërtetojë se të paktën 75% (shtatëdhjetë e pesë për qind) e kostove </w:t>
      </w:r>
      <w:proofErr w:type="spellStart"/>
      <w:r w:rsidR="004308FD" w:rsidRPr="00BC5DDD">
        <w:rPr>
          <w:rFonts w:ascii="Garamond" w:hAnsi="Garamond" w:cs="Times New Roman"/>
          <w:color w:val="000000"/>
          <w:sz w:val="24"/>
          <w:szCs w:val="24"/>
        </w:rPr>
        <w:t>kumulative</w:t>
      </w:r>
      <w:proofErr w:type="spellEnd"/>
      <w:r w:rsidR="004308FD" w:rsidRPr="00BC5DDD">
        <w:rPr>
          <w:rFonts w:ascii="Garamond" w:hAnsi="Garamond" w:cs="Times New Roman"/>
          <w:color w:val="000000"/>
          <w:sz w:val="24"/>
          <w:szCs w:val="24"/>
        </w:rPr>
        <w:t xml:space="preserve"> të parashikuara për këstin e parë dhe të dytë, janë aktivizuar dhe 40% (dyzet për qind) janë </w:t>
      </w:r>
      <w:proofErr w:type="spellStart"/>
      <w:r w:rsidR="004308FD" w:rsidRPr="00BC5DDD">
        <w:rPr>
          <w:rFonts w:ascii="Garamond" w:hAnsi="Garamond" w:cs="Times New Roman"/>
          <w:color w:val="000000"/>
          <w:sz w:val="24"/>
          <w:szCs w:val="24"/>
        </w:rPr>
        <w:t>disbursuar</w:t>
      </w:r>
      <w:proofErr w:type="spellEnd"/>
      <w:r w:rsidR="004308FD" w:rsidRPr="00BC5DDD">
        <w:rPr>
          <w:rFonts w:ascii="Garamond" w:hAnsi="Garamond" w:cs="Times New Roman"/>
          <w:color w:val="000000"/>
          <w:sz w:val="24"/>
          <w:szCs w:val="24"/>
        </w:rPr>
        <w:t>. AICS</w:t>
      </w:r>
      <w:r w:rsidR="008411AE">
        <w:rPr>
          <w:rFonts w:ascii="Garamond" w:hAnsi="Garamond" w:cs="Times New Roman"/>
          <w:color w:val="000000"/>
          <w:sz w:val="24"/>
          <w:szCs w:val="24"/>
        </w:rPr>
        <w:t>-ja</w:t>
      </w:r>
      <w:r w:rsidR="004308FD" w:rsidRPr="00BC5DDD">
        <w:rPr>
          <w:rFonts w:ascii="Garamond" w:hAnsi="Garamond" w:cs="Times New Roman"/>
          <w:color w:val="000000"/>
          <w:sz w:val="24"/>
          <w:szCs w:val="24"/>
        </w:rPr>
        <w:t xml:space="preserve"> dhe CDP-ja do ta informojnë Huamarrësin nëpërmjet Agjencisë Zbatuese për rezultatet e verifikimit brenda 20 (njëzet) ditëve kalendarike nga data e marrjes së Raportit Financiar të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Në rast se </w:t>
      </w:r>
      <w:r w:rsidR="0005559E" w:rsidRPr="00BC5DDD">
        <w:rPr>
          <w:rFonts w:ascii="Garamond" w:hAnsi="Garamond" w:cs="Times New Roman"/>
          <w:color w:val="000000"/>
          <w:sz w:val="24"/>
          <w:szCs w:val="24"/>
        </w:rPr>
        <w:t xml:space="preserve">Shoqëria </w:t>
      </w:r>
      <w:r w:rsidR="007F3BD5" w:rsidRPr="00BC5DDD">
        <w:rPr>
          <w:rFonts w:ascii="Garamond" w:hAnsi="Garamond" w:cs="Times New Roman"/>
          <w:color w:val="000000"/>
          <w:sz w:val="24"/>
          <w:szCs w:val="24"/>
        </w:rPr>
        <w:t xml:space="preserve">e </w:t>
      </w:r>
      <w:proofErr w:type="spellStart"/>
      <w:r w:rsidR="0005559E"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AICS</w:t>
      </w:r>
      <w:r w:rsidR="007F3BD5">
        <w:rPr>
          <w:rFonts w:ascii="Garamond" w:hAnsi="Garamond" w:cs="Times New Roman"/>
          <w:color w:val="000000"/>
          <w:sz w:val="24"/>
          <w:szCs w:val="24"/>
        </w:rPr>
        <w:t>-ja,</w:t>
      </w:r>
      <w:r w:rsidR="004308FD" w:rsidRPr="00BC5DDD">
        <w:rPr>
          <w:rFonts w:ascii="Garamond" w:hAnsi="Garamond" w:cs="Times New Roman"/>
          <w:color w:val="000000"/>
          <w:sz w:val="24"/>
          <w:szCs w:val="24"/>
        </w:rPr>
        <w:t xml:space="preserve"> apo CDP-ja</w:t>
      </w:r>
      <w:r w:rsidR="007F3BD5">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identifikojnë ndonjë parregullsi, CDP-ja, në marrëveshje me AICS-in, do ta pezullojë </w:t>
      </w:r>
      <w:proofErr w:type="spellStart"/>
      <w:r w:rsidR="004308FD" w:rsidRPr="00BC5DDD">
        <w:rPr>
          <w:rFonts w:ascii="Garamond" w:hAnsi="Garamond" w:cs="Times New Roman"/>
          <w:color w:val="000000"/>
          <w:sz w:val="24"/>
          <w:szCs w:val="24"/>
        </w:rPr>
        <w:t>disbursimin</w:t>
      </w:r>
      <w:proofErr w:type="spellEnd"/>
      <w:r w:rsidR="004308FD" w:rsidRPr="00BC5DDD">
        <w:rPr>
          <w:rFonts w:ascii="Garamond" w:hAnsi="Garamond" w:cs="Times New Roman"/>
          <w:color w:val="000000"/>
          <w:sz w:val="24"/>
          <w:szCs w:val="24"/>
        </w:rPr>
        <w:t xml:space="preserve"> e Huas së Butë. Vetëm pasi AICS</w:t>
      </w:r>
      <w:r w:rsidR="007F3BD5">
        <w:rPr>
          <w:rFonts w:ascii="Garamond" w:hAnsi="Garamond" w:cs="Times New Roman"/>
          <w:color w:val="000000"/>
          <w:sz w:val="24"/>
          <w:szCs w:val="24"/>
        </w:rPr>
        <w:t>-ja</w:t>
      </w:r>
      <w:r w:rsidR="004308FD" w:rsidRPr="00BC5DDD">
        <w:rPr>
          <w:rFonts w:ascii="Garamond" w:hAnsi="Garamond" w:cs="Times New Roman"/>
          <w:color w:val="000000"/>
          <w:sz w:val="24"/>
          <w:szCs w:val="24"/>
        </w:rPr>
        <w:t xml:space="preserve"> t’ia konfirmojë CDP-së se ka marrë</w:t>
      </w:r>
      <w:r w:rsidR="00AF3A82" w:rsidRPr="00BC5DDD">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 xml:space="preserve">të dhëna produktive nga Shoqëria e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dhe nëpërmjet Agjencisë Zbatuese,</w:t>
      </w:r>
      <w:r w:rsidR="00F22E05">
        <w:rPr>
          <w:rFonts w:ascii="Garamond" w:hAnsi="Garamond" w:cs="Times New Roman"/>
          <w:color w:val="000000"/>
          <w:sz w:val="24"/>
          <w:szCs w:val="24"/>
        </w:rPr>
        <w:t xml:space="preserve"> </w:t>
      </w:r>
      <w:r w:rsidR="004308FD" w:rsidRPr="00BC5DDD">
        <w:rPr>
          <w:rFonts w:ascii="Garamond" w:hAnsi="Garamond" w:cs="Times New Roman"/>
          <w:color w:val="000000"/>
          <w:sz w:val="24"/>
          <w:szCs w:val="24"/>
        </w:rPr>
        <w:t>për zgjidhjen pozitive të këtyre parregullsive, CDP-ja do ta ekzekutojë pagesën e shumave të kërkuara sipas Kërkesës përkatëse për Disbursim.</w:t>
      </w:r>
    </w:p>
    <w:p w14:paraId="70FFA132" w14:textId="187E04B8" w:rsidR="004308FD" w:rsidRPr="00BC5DDD" w:rsidRDefault="00AA7A99"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miratimi nga zyra e AICS-së në Tiranë, i Raportit të </w:t>
      </w:r>
      <w:proofErr w:type="spellStart"/>
      <w:r w:rsidR="004308FD" w:rsidRPr="00BC5DDD">
        <w:rPr>
          <w:rFonts w:ascii="Garamond" w:hAnsi="Garamond" w:cs="Times New Roman"/>
          <w:color w:val="000000"/>
          <w:sz w:val="24"/>
          <w:szCs w:val="24"/>
        </w:rPr>
        <w:t>Auditimit</w:t>
      </w:r>
      <w:proofErr w:type="spellEnd"/>
      <w:r w:rsidR="004308FD" w:rsidRPr="00BC5DDD">
        <w:rPr>
          <w:rFonts w:ascii="Garamond" w:hAnsi="Garamond" w:cs="Times New Roman"/>
          <w:color w:val="000000"/>
          <w:sz w:val="24"/>
          <w:szCs w:val="24"/>
        </w:rPr>
        <w:t xml:space="preserve"> të Prokurimeve</w:t>
      </w:r>
      <w:r w:rsidR="00F22E05">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w:t>
      </w:r>
      <w:r w:rsidR="00F22E05" w:rsidRPr="00BC5DDD">
        <w:rPr>
          <w:rFonts w:ascii="Garamond" w:hAnsi="Garamond" w:cs="Times New Roman"/>
          <w:color w:val="000000"/>
          <w:sz w:val="24"/>
          <w:szCs w:val="24"/>
        </w:rPr>
        <w:t xml:space="preserve">ky </w:t>
      </w:r>
      <w:r w:rsidR="004308FD" w:rsidRPr="00BC5DDD">
        <w:rPr>
          <w:rFonts w:ascii="Garamond" w:hAnsi="Garamond" w:cs="Times New Roman"/>
          <w:color w:val="000000"/>
          <w:sz w:val="24"/>
          <w:szCs w:val="24"/>
        </w:rPr>
        <w:t xml:space="preserve">miratim duhet t’i komunikohet CDP-së nga AICS. </w:t>
      </w:r>
    </w:p>
    <w:p w14:paraId="19D7FD78" w14:textId="429D5F8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6.8</w:t>
      </w:r>
      <w:r w:rsidR="00B520D3"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Brenda 24 (njëzet e katër) muajve nga </w:t>
      </w:r>
      <w:proofErr w:type="spellStart"/>
      <w:r w:rsidRPr="00BC5DDD">
        <w:rPr>
          <w:rFonts w:ascii="Garamond" w:hAnsi="Garamond" w:cs="Times New Roman"/>
          <w:color w:val="000000"/>
          <w:sz w:val="24"/>
          <w:szCs w:val="24"/>
        </w:rPr>
        <w:t>disbursimi</w:t>
      </w:r>
      <w:proofErr w:type="spellEnd"/>
      <w:r w:rsidRPr="00BC5DDD">
        <w:rPr>
          <w:rFonts w:ascii="Garamond" w:hAnsi="Garamond" w:cs="Times New Roman"/>
          <w:color w:val="000000"/>
          <w:sz w:val="24"/>
          <w:szCs w:val="24"/>
        </w:rPr>
        <w:t xml:space="preserve"> i fundit i Huas së Butë, Huamarrësi nëpërmjet Agjencisë Zbatuese duhet të dorëzojë Raportin Përfundimtar të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Financiar dhe Raportin e Prokurimeve. Ky Raport Përfundimtar i </w:t>
      </w:r>
      <w:proofErr w:type="spellStart"/>
      <w:r w:rsidRPr="00BC5DDD">
        <w:rPr>
          <w:rFonts w:ascii="Garamond" w:hAnsi="Garamond" w:cs="Times New Roman"/>
          <w:color w:val="000000"/>
          <w:sz w:val="24"/>
          <w:szCs w:val="24"/>
        </w:rPr>
        <w:t>Auditimit</w:t>
      </w:r>
      <w:proofErr w:type="spellEnd"/>
      <w:r w:rsidRPr="00BC5DDD">
        <w:rPr>
          <w:rFonts w:ascii="Garamond" w:hAnsi="Garamond" w:cs="Times New Roman"/>
          <w:color w:val="000000"/>
          <w:sz w:val="24"/>
          <w:szCs w:val="24"/>
        </w:rPr>
        <w:t xml:space="preserve"> Financiar dhe Raporti i Prokurimeve duhet të përfshijë të gjitha shpenzimet që lidhen me </w:t>
      </w:r>
      <w:proofErr w:type="spellStart"/>
      <w:r w:rsidRPr="00BC5DDD">
        <w:rPr>
          <w:rFonts w:ascii="Garamond" w:hAnsi="Garamond" w:cs="Times New Roman"/>
          <w:color w:val="000000"/>
          <w:sz w:val="24"/>
          <w:szCs w:val="24"/>
        </w:rPr>
        <w:t>disbursimin</w:t>
      </w:r>
      <w:proofErr w:type="spellEnd"/>
      <w:r w:rsidRPr="00BC5DDD">
        <w:rPr>
          <w:rFonts w:ascii="Garamond" w:hAnsi="Garamond" w:cs="Times New Roman"/>
          <w:color w:val="000000"/>
          <w:sz w:val="24"/>
          <w:szCs w:val="24"/>
        </w:rPr>
        <w:t xml:space="preserve"> total të Huas së Butë dhe duhet të miratohet nga AICS-së dhe CDP-ja brenda 20 (njëzet) ditëve kalendarike nga data e marrjes së tij nga CDP-ja, pasi të zbatohet procedura e përshkruar në </w:t>
      </w:r>
      <w:r w:rsidR="00F22E05"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6.4.</w:t>
      </w:r>
    </w:p>
    <w:p w14:paraId="0E239347" w14:textId="2191ECCF"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 6.9</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Nëse ndonjë shumë </w:t>
      </w:r>
      <w:proofErr w:type="spellStart"/>
      <w:r w:rsidRPr="00BC5DDD">
        <w:rPr>
          <w:rFonts w:ascii="Garamond" w:hAnsi="Garamond" w:cs="Times New Roman"/>
          <w:color w:val="000000"/>
          <w:sz w:val="24"/>
          <w:szCs w:val="24"/>
        </w:rPr>
        <w:t>disbursuar</w:t>
      </w:r>
      <w:proofErr w:type="spellEnd"/>
      <w:r w:rsidRPr="00BC5DDD">
        <w:rPr>
          <w:rFonts w:ascii="Garamond" w:hAnsi="Garamond" w:cs="Times New Roman"/>
          <w:color w:val="000000"/>
          <w:sz w:val="24"/>
          <w:szCs w:val="24"/>
        </w:rPr>
        <w:t xml:space="preserve"> Huamarrësit nga CDP-ja, nuk miratohet nga AICS</w:t>
      </w:r>
      <w:r w:rsidR="00F22E05">
        <w:rPr>
          <w:rFonts w:ascii="Garamond" w:hAnsi="Garamond" w:cs="Times New Roman"/>
          <w:color w:val="000000"/>
          <w:sz w:val="24"/>
          <w:szCs w:val="24"/>
        </w:rPr>
        <w:t>-ja</w:t>
      </w:r>
      <w:r w:rsidRPr="00BC5DDD">
        <w:rPr>
          <w:rFonts w:ascii="Garamond" w:hAnsi="Garamond" w:cs="Times New Roman"/>
          <w:color w:val="000000"/>
          <w:sz w:val="24"/>
          <w:szCs w:val="24"/>
        </w:rPr>
        <w:t xml:space="preserve"> dhe CDP-ja, ose nuk përdoret brenda 24 (njëzet e katër) muajve nga data e </w:t>
      </w:r>
      <w:proofErr w:type="spellStart"/>
      <w:r w:rsidRPr="00BC5DDD">
        <w:rPr>
          <w:rFonts w:ascii="Garamond" w:hAnsi="Garamond" w:cs="Times New Roman"/>
          <w:color w:val="000000"/>
          <w:sz w:val="24"/>
          <w:szCs w:val="24"/>
        </w:rPr>
        <w:t>disbursimit</w:t>
      </w:r>
      <w:proofErr w:type="spellEnd"/>
      <w:r w:rsidRPr="00BC5DDD">
        <w:rPr>
          <w:rFonts w:ascii="Garamond" w:hAnsi="Garamond" w:cs="Times New Roman"/>
          <w:color w:val="000000"/>
          <w:sz w:val="24"/>
          <w:szCs w:val="24"/>
        </w:rPr>
        <w:t xml:space="preserve"> të fundit të Huas së Butë, ajo shumë duhet t’i kthehet CDP-së nga Huamarrësi nëpërmjet Agjencisë Zbatuese brenda 30 (tridhjetë) ditëve pas komunikimit nga CDP-ja tek Huamarrësi nëpërmjet Agjencisë Zbatuese.</w:t>
      </w:r>
    </w:p>
    <w:p w14:paraId="05D5C47E" w14:textId="072A06FA" w:rsidR="004308FD" w:rsidRPr="00475DB0"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6.10</w:t>
      </w:r>
      <w:r w:rsidR="00B520D3"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Pas çdo </w:t>
      </w:r>
      <w:proofErr w:type="spellStart"/>
      <w:r w:rsidRPr="00BC5DDD">
        <w:rPr>
          <w:rFonts w:ascii="Garamond" w:hAnsi="Garamond" w:cs="Times New Roman"/>
          <w:color w:val="000000"/>
          <w:sz w:val="24"/>
          <w:szCs w:val="24"/>
        </w:rPr>
        <w:t>disbursimi</w:t>
      </w:r>
      <w:proofErr w:type="spellEnd"/>
      <w:r w:rsidRPr="00BC5DDD">
        <w:rPr>
          <w:rFonts w:ascii="Garamond" w:hAnsi="Garamond" w:cs="Times New Roman"/>
          <w:color w:val="000000"/>
          <w:sz w:val="24"/>
          <w:szCs w:val="24"/>
        </w:rPr>
        <w:t xml:space="preserve"> të Huas së Butë në </w:t>
      </w:r>
      <w:r w:rsidR="0005559E" w:rsidRPr="00BC5DDD">
        <w:rPr>
          <w:rFonts w:ascii="Garamond" w:hAnsi="Garamond" w:cs="Times New Roman"/>
          <w:color w:val="000000"/>
          <w:sz w:val="24"/>
          <w:szCs w:val="24"/>
        </w:rPr>
        <w:t>llogari</w:t>
      </w:r>
      <w:r w:rsidRPr="00BC5DDD">
        <w:rPr>
          <w:rFonts w:ascii="Garamond" w:hAnsi="Garamond" w:cs="Times New Roman"/>
          <w:color w:val="000000"/>
          <w:sz w:val="24"/>
          <w:szCs w:val="24"/>
        </w:rPr>
        <w:t xml:space="preserve">, CDP-ja duhet t’i dorëzojë Huamarrësit me shkresë afatin e shlyerjes së shumave të </w:t>
      </w:r>
      <w:proofErr w:type="spellStart"/>
      <w:r w:rsidRPr="00BC5DDD">
        <w:rPr>
          <w:rFonts w:ascii="Garamond" w:hAnsi="Garamond" w:cs="Times New Roman"/>
          <w:color w:val="000000"/>
          <w:sz w:val="24"/>
          <w:szCs w:val="24"/>
        </w:rPr>
        <w:t>disbursuara</w:t>
      </w:r>
      <w:proofErr w:type="spellEnd"/>
      <w:r w:rsidRPr="00BC5DDD">
        <w:rPr>
          <w:rFonts w:ascii="Garamond" w:hAnsi="Garamond" w:cs="Times New Roman"/>
          <w:color w:val="000000"/>
          <w:sz w:val="24"/>
          <w:szCs w:val="24"/>
        </w:rPr>
        <w:t xml:space="preserve">, duke treguar datat e </w:t>
      </w:r>
      <w:proofErr w:type="spellStart"/>
      <w:r w:rsidRPr="00BC5DDD">
        <w:rPr>
          <w:rFonts w:ascii="Garamond" w:hAnsi="Garamond" w:cs="Times New Roman"/>
          <w:color w:val="000000"/>
          <w:sz w:val="24"/>
          <w:szCs w:val="24"/>
        </w:rPr>
        <w:t>maturimit</w:t>
      </w:r>
      <w:proofErr w:type="spellEnd"/>
      <w:r w:rsidRPr="00BC5DDD">
        <w:rPr>
          <w:rFonts w:ascii="Garamond" w:hAnsi="Garamond" w:cs="Times New Roman"/>
          <w:color w:val="000000"/>
          <w:sz w:val="24"/>
          <w:szCs w:val="24"/>
        </w:rPr>
        <w:t xml:space="preserve"> të kësteve të shlyerjes. Çdo </w:t>
      </w:r>
      <w:r w:rsidRPr="00475DB0">
        <w:rPr>
          <w:rFonts w:ascii="Garamond" w:hAnsi="Garamond" w:cs="Times New Roman"/>
          <w:color w:val="000000"/>
          <w:sz w:val="24"/>
          <w:szCs w:val="24"/>
        </w:rPr>
        <w:t xml:space="preserve">afat shlyerjeje, i përfunduar në përputhje me kushtet e përcaktuara në </w:t>
      </w:r>
      <w:r w:rsidR="00F22E05" w:rsidRPr="00475DB0">
        <w:rPr>
          <w:rFonts w:ascii="Garamond" w:hAnsi="Garamond" w:cs="Times New Roman"/>
          <w:color w:val="000000"/>
          <w:sz w:val="24"/>
          <w:szCs w:val="24"/>
        </w:rPr>
        <w:t xml:space="preserve">nenin </w:t>
      </w:r>
      <w:r w:rsidRPr="00475DB0">
        <w:rPr>
          <w:rFonts w:ascii="Garamond" w:hAnsi="Garamond" w:cs="Times New Roman"/>
          <w:color w:val="000000"/>
          <w:sz w:val="24"/>
          <w:szCs w:val="24"/>
        </w:rPr>
        <w:t>7 më poshtë, duhet të pranohet me shkrim nga Huamarrësi. Nëse Huamarrësi, brenda 60 (gjashtëdhjetë) ditëve nga data e shkresës</w:t>
      </w:r>
      <w:r w:rsidR="00AF3A82" w:rsidRPr="00475DB0">
        <w:rPr>
          <w:rFonts w:ascii="Garamond" w:hAnsi="Garamond" w:cs="Times New Roman"/>
          <w:color w:val="000000"/>
          <w:sz w:val="24"/>
          <w:szCs w:val="24"/>
        </w:rPr>
        <w:t xml:space="preserve"> </w:t>
      </w:r>
      <w:r w:rsidRPr="00475DB0">
        <w:rPr>
          <w:rFonts w:ascii="Garamond" w:hAnsi="Garamond" w:cs="Times New Roman"/>
          <w:color w:val="000000"/>
          <w:sz w:val="24"/>
          <w:szCs w:val="24"/>
        </w:rPr>
        <w:t>përkatëse të CDP-së, nuk e pranon me shkrim afatin e shlyerjes, ky i fundit do të konsiderohet i pranuar në mënyrë të pakthyeshme nga Huamarrësi.</w:t>
      </w:r>
    </w:p>
    <w:p w14:paraId="74DFC400" w14:textId="7A466BD1" w:rsidR="004308FD" w:rsidRPr="00475DB0"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475DB0">
        <w:rPr>
          <w:rFonts w:ascii="Garamond" w:hAnsi="Garamond" w:cs="Times New Roman"/>
          <w:color w:val="000000"/>
          <w:sz w:val="24"/>
          <w:szCs w:val="24"/>
        </w:rPr>
        <w:t>6.11</w:t>
      </w:r>
      <w:r w:rsidR="00AF3A82" w:rsidRPr="00475DB0">
        <w:rPr>
          <w:rFonts w:ascii="Garamond" w:hAnsi="Garamond" w:cs="Times New Roman"/>
          <w:color w:val="000000"/>
          <w:sz w:val="24"/>
          <w:szCs w:val="24"/>
        </w:rPr>
        <w:t xml:space="preserve"> </w:t>
      </w:r>
      <w:r w:rsidRPr="00475DB0">
        <w:rPr>
          <w:rFonts w:ascii="Garamond" w:hAnsi="Garamond" w:cs="Times New Roman"/>
          <w:color w:val="000000"/>
          <w:sz w:val="24"/>
          <w:szCs w:val="24"/>
        </w:rPr>
        <w:t>CDP-ja do t’i kryejë pagesat sipas Kërkesës për Disbursim vetëm në rast se shumat përkatëse janë vënë në dispozicion nga Autoritetet Kompetente Italiane.</w:t>
      </w:r>
    </w:p>
    <w:p w14:paraId="476F36F9" w14:textId="0AAADF0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475DB0">
        <w:rPr>
          <w:rFonts w:ascii="Garamond" w:hAnsi="Garamond" w:cs="Times New Roman"/>
          <w:color w:val="000000"/>
          <w:sz w:val="24"/>
          <w:szCs w:val="24"/>
        </w:rPr>
        <w:t>6.12</w:t>
      </w:r>
      <w:r w:rsidR="00AF3A82" w:rsidRPr="00475DB0">
        <w:rPr>
          <w:rFonts w:ascii="Garamond" w:hAnsi="Garamond" w:cs="Times New Roman"/>
          <w:color w:val="000000"/>
          <w:sz w:val="24"/>
          <w:szCs w:val="24"/>
        </w:rPr>
        <w:t xml:space="preserve"> </w:t>
      </w:r>
      <w:r w:rsidRPr="00475DB0">
        <w:rPr>
          <w:rFonts w:ascii="Garamond" w:hAnsi="Garamond" w:cs="Times New Roman"/>
          <w:color w:val="000000"/>
          <w:sz w:val="24"/>
          <w:szCs w:val="24"/>
        </w:rPr>
        <w:t>CDP-ja nuk do të kryejë pagesa në kuadër të ndonjë Kërkese për Disbursim</w:t>
      </w:r>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kur kjo është ose bëhet e paligjshme</w:t>
      </w:r>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apo është në kundërshtim me ndonjë rregull apo rregullore të CDP-së</w:t>
      </w:r>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që të</w:t>
      </w:r>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i</w:t>
      </w:r>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përmbushë ndonjë nga detyrimet e saj</w:t>
      </w:r>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siç parashikohet në këtë Marrëveshje Financiare</w:t>
      </w:r>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ose të </w:t>
      </w:r>
      <w:proofErr w:type="spellStart"/>
      <w:r w:rsidRPr="00475DB0">
        <w:rPr>
          <w:rFonts w:ascii="Garamond" w:hAnsi="Garamond" w:cs="Times New Roman"/>
          <w:color w:val="000000"/>
          <w:sz w:val="24"/>
          <w:szCs w:val="24"/>
        </w:rPr>
        <w:t>ii</w:t>
      </w:r>
      <w:proofErr w:type="spellEnd"/>
      <w:r w:rsidR="00475DB0">
        <w:rPr>
          <w:rFonts w:ascii="Garamond" w:hAnsi="Garamond" w:cs="Times New Roman"/>
          <w:color w:val="000000"/>
          <w:sz w:val="24"/>
          <w:szCs w:val="24"/>
        </w:rPr>
        <w:t>.</w:t>
      </w:r>
      <w:r w:rsidRPr="00475DB0">
        <w:rPr>
          <w:rFonts w:ascii="Garamond" w:hAnsi="Garamond" w:cs="Times New Roman"/>
          <w:color w:val="000000"/>
          <w:sz w:val="24"/>
          <w:szCs w:val="24"/>
        </w:rPr>
        <w:t xml:space="preserve"> sigurojë pjesëmarrjen e saj në Huan e Butë. Në një rast të tillë, CDP-ja, pas konsultimit me Autoritetet</w:t>
      </w:r>
      <w:r w:rsidRPr="00BC5DDD">
        <w:rPr>
          <w:rFonts w:ascii="Garamond" w:hAnsi="Garamond" w:cs="Times New Roman"/>
          <w:color w:val="000000"/>
          <w:sz w:val="24"/>
          <w:szCs w:val="24"/>
        </w:rPr>
        <w:t xml:space="preserve"> Kompetente Italiane, do ta informojë Huamarrësin për anulimin e angazhimit të saj të </w:t>
      </w:r>
      <w:proofErr w:type="spellStart"/>
      <w:r w:rsidRPr="00BC5DDD">
        <w:rPr>
          <w:rFonts w:ascii="Garamond" w:hAnsi="Garamond" w:cs="Times New Roman"/>
          <w:color w:val="000000"/>
          <w:sz w:val="24"/>
          <w:szCs w:val="24"/>
        </w:rPr>
        <w:t>papërmbushur</w:t>
      </w:r>
      <w:proofErr w:type="spellEnd"/>
      <w:r w:rsidRPr="00BC5DDD">
        <w:rPr>
          <w:rFonts w:ascii="Garamond" w:hAnsi="Garamond" w:cs="Times New Roman"/>
          <w:color w:val="000000"/>
          <w:sz w:val="24"/>
          <w:szCs w:val="24"/>
        </w:rPr>
        <w:t xml:space="preserve"> në lidhje me Huan e Butë dhe Huamarrësi do të shlyejë paraprakisht të gjithë ose një pjesë të </w:t>
      </w:r>
      <w:proofErr w:type="spellStart"/>
      <w:r w:rsidRPr="00BC5DDD">
        <w:rPr>
          <w:rFonts w:ascii="Garamond" w:hAnsi="Garamond" w:cs="Times New Roman"/>
          <w:color w:val="000000"/>
          <w:sz w:val="24"/>
          <w:szCs w:val="24"/>
        </w:rPr>
        <w:t>principalit</w:t>
      </w:r>
      <w:proofErr w:type="spellEnd"/>
      <w:r w:rsidRPr="00BC5DDD">
        <w:rPr>
          <w:rFonts w:ascii="Garamond" w:hAnsi="Garamond" w:cs="Times New Roman"/>
          <w:color w:val="000000"/>
          <w:sz w:val="24"/>
          <w:szCs w:val="24"/>
        </w:rPr>
        <w:t xml:space="preserve"> dhe interesit të akumuluar mbi Huan e Butë, së bashku me çdo shumë tjetër të akumuluar ose të detyrueshme</w:t>
      </w:r>
      <w:r w:rsidR="006B4A9D">
        <w:rPr>
          <w:rFonts w:ascii="Garamond" w:hAnsi="Garamond" w:cs="Times New Roman"/>
          <w:color w:val="000000"/>
          <w:sz w:val="24"/>
          <w:szCs w:val="24"/>
        </w:rPr>
        <w:t>,</w:t>
      </w:r>
      <w:r w:rsidRPr="00BC5DDD">
        <w:rPr>
          <w:rFonts w:ascii="Garamond" w:hAnsi="Garamond" w:cs="Times New Roman"/>
          <w:color w:val="000000"/>
          <w:sz w:val="24"/>
          <w:szCs w:val="24"/>
        </w:rPr>
        <w:t xml:space="preserve"> sipas kësaj Marrëveshjeje Financiare dhe Marrëveshjes. </w:t>
      </w:r>
    </w:p>
    <w:p w14:paraId="109CDBC8" w14:textId="583B283F"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6.13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CDP-ja nuk mban përgjegjësi ndaj Huamarrësit</w:t>
      </w:r>
      <w:r w:rsidR="006B4A9D">
        <w:rPr>
          <w:rFonts w:ascii="Garamond" w:hAnsi="Garamond" w:cs="Times New Roman"/>
          <w:color w:val="000000"/>
          <w:sz w:val="24"/>
          <w:szCs w:val="24"/>
        </w:rPr>
        <w:t>,</w:t>
      </w:r>
      <w:r w:rsidRPr="00BC5DDD">
        <w:rPr>
          <w:rFonts w:ascii="Garamond" w:hAnsi="Garamond" w:cs="Times New Roman"/>
          <w:color w:val="000000"/>
          <w:sz w:val="24"/>
          <w:szCs w:val="24"/>
        </w:rPr>
        <w:t xml:space="preserve"> në rast se </w:t>
      </w:r>
      <w:proofErr w:type="spellStart"/>
      <w:r w:rsidRPr="00BC5DDD">
        <w:rPr>
          <w:rFonts w:ascii="Garamond" w:hAnsi="Garamond" w:cs="Times New Roman"/>
          <w:color w:val="000000"/>
          <w:sz w:val="24"/>
          <w:szCs w:val="24"/>
        </w:rPr>
        <w:t>disbursimi</w:t>
      </w:r>
      <w:proofErr w:type="spellEnd"/>
      <w:r w:rsidRPr="00BC5DDD">
        <w:rPr>
          <w:rFonts w:ascii="Garamond" w:hAnsi="Garamond" w:cs="Times New Roman"/>
          <w:color w:val="000000"/>
          <w:sz w:val="24"/>
          <w:szCs w:val="24"/>
        </w:rPr>
        <w:t xml:space="preserve"> i Huas së Butë nuk bëhet ose vonohet për arsye që nuk i takojnë CDP-së, duke përfshirë rastin e përshkruar në </w:t>
      </w:r>
      <w:r w:rsidR="004F6BCF" w:rsidRPr="00BC5DDD">
        <w:rPr>
          <w:rFonts w:ascii="Garamond" w:hAnsi="Garamond" w:cs="Times New Roman"/>
          <w:color w:val="000000"/>
          <w:sz w:val="24"/>
          <w:szCs w:val="24"/>
        </w:rPr>
        <w:t xml:space="preserve">nenet </w:t>
      </w:r>
      <w:r w:rsidRPr="00BC5DDD">
        <w:rPr>
          <w:rFonts w:ascii="Garamond" w:hAnsi="Garamond" w:cs="Times New Roman"/>
          <w:color w:val="000000"/>
          <w:sz w:val="24"/>
          <w:szCs w:val="24"/>
        </w:rPr>
        <w:t>6.12 dhe 6.13.</w:t>
      </w:r>
    </w:p>
    <w:p w14:paraId="6CA83BA7" w14:textId="22B51C4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6.14</w:t>
      </w:r>
      <w:r w:rsidR="00B520D3"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Konfirmimet e mëposhtme duhet të përsëriten nga Huamarrësi në secilin prej </w:t>
      </w:r>
      <w:proofErr w:type="spellStart"/>
      <w:r w:rsidR="006B4A9D" w:rsidRPr="00BC5DDD">
        <w:rPr>
          <w:rFonts w:ascii="Garamond" w:hAnsi="Garamond" w:cs="Times New Roman"/>
          <w:color w:val="000000"/>
          <w:sz w:val="24"/>
          <w:szCs w:val="24"/>
        </w:rPr>
        <w:t>disbursimeve</w:t>
      </w:r>
      <w:proofErr w:type="spellEnd"/>
      <w:r w:rsidR="006B4A9D"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të kërkuara nga Huamarrësi nëpërmjet Agjencisë Zbatuese: </w:t>
      </w:r>
    </w:p>
    <w:p w14:paraId="0D05781F" w14:textId="61313C7B" w:rsidR="004308FD" w:rsidRPr="00BC5DDD" w:rsidRDefault="00AA7A99"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lastRenderedPageBreak/>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Huamarrësi ndërmerr në mënyrë të pakushtëzuar dhe të parevokueshme të shlyejë shumën përkatëse në </w:t>
      </w:r>
      <w:r w:rsidR="006B4A9D" w:rsidRPr="00BC5DDD">
        <w:rPr>
          <w:rFonts w:ascii="Garamond" w:hAnsi="Garamond" w:cs="Times New Roman"/>
          <w:color w:val="000000"/>
          <w:sz w:val="24"/>
          <w:szCs w:val="24"/>
        </w:rPr>
        <w:t>euro</w:t>
      </w:r>
      <w:r w:rsidR="004308FD" w:rsidRPr="00BC5DDD">
        <w:rPr>
          <w:rFonts w:ascii="Garamond" w:hAnsi="Garamond" w:cs="Times New Roman"/>
          <w:color w:val="000000"/>
          <w:sz w:val="24"/>
          <w:szCs w:val="24"/>
        </w:rPr>
        <w:t xml:space="preserve">, të kredituar nga CDP-ja në </w:t>
      </w:r>
      <w:r w:rsidR="000876F5" w:rsidRPr="00BC5DDD">
        <w:rPr>
          <w:rFonts w:ascii="Garamond" w:hAnsi="Garamond" w:cs="Times New Roman"/>
          <w:color w:val="000000"/>
          <w:sz w:val="24"/>
          <w:szCs w:val="24"/>
        </w:rPr>
        <w:t>llogari</w:t>
      </w:r>
      <w:r w:rsidR="004308FD" w:rsidRPr="00BC5DDD">
        <w:rPr>
          <w:rFonts w:ascii="Garamond" w:hAnsi="Garamond" w:cs="Times New Roman"/>
          <w:color w:val="000000"/>
          <w:sz w:val="24"/>
          <w:szCs w:val="24"/>
        </w:rPr>
        <w:t xml:space="preserve">, në bazë të termave dhe kushteve të përcaktuar në Marrëveshjen Financiare. </w:t>
      </w:r>
    </w:p>
    <w:p w14:paraId="25DDF9E1" w14:textId="0C1B9110" w:rsidR="004308FD" w:rsidRPr="00BC5DDD" w:rsidRDefault="00AA7A99"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Brenda 60 (gjashtëdhjetë) ditëve nga data e </w:t>
      </w:r>
      <w:proofErr w:type="spellStart"/>
      <w:r w:rsidR="004308FD" w:rsidRPr="00BC5DDD">
        <w:rPr>
          <w:rFonts w:ascii="Garamond" w:hAnsi="Garamond" w:cs="Times New Roman"/>
          <w:color w:val="000000"/>
          <w:sz w:val="24"/>
          <w:szCs w:val="24"/>
        </w:rPr>
        <w:t>disbursimit</w:t>
      </w:r>
      <w:proofErr w:type="spellEnd"/>
      <w:r w:rsidR="004308FD" w:rsidRPr="00BC5DDD">
        <w:rPr>
          <w:rFonts w:ascii="Garamond" w:hAnsi="Garamond" w:cs="Times New Roman"/>
          <w:color w:val="000000"/>
          <w:sz w:val="24"/>
          <w:szCs w:val="24"/>
        </w:rPr>
        <w:t xml:space="preserve"> të fundit të Huas së Butë të kërkuar si më poshtë, Huamarrësi vendos t’i japë CDP-së Deklaratën e Pranimit të Detyrimit Financiar për të gjitha shumat e </w:t>
      </w:r>
      <w:proofErr w:type="spellStart"/>
      <w:r w:rsidR="004308FD" w:rsidRPr="00BC5DDD">
        <w:rPr>
          <w:rFonts w:ascii="Garamond" w:hAnsi="Garamond" w:cs="Times New Roman"/>
          <w:color w:val="000000"/>
          <w:sz w:val="24"/>
          <w:szCs w:val="24"/>
        </w:rPr>
        <w:t>disbursuara</w:t>
      </w:r>
      <w:proofErr w:type="spellEnd"/>
      <w:r w:rsidR="004308FD" w:rsidRPr="00BC5DDD">
        <w:rPr>
          <w:rFonts w:ascii="Garamond" w:hAnsi="Garamond" w:cs="Times New Roman"/>
          <w:color w:val="000000"/>
          <w:sz w:val="24"/>
          <w:szCs w:val="24"/>
        </w:rPr>
        <w:t xml:space="preserve"> sipas Marrëveshjes së Huas. </w:t>
      </w:r>
    </w:p>
    <w:p w14:paraId="727B399C" w14:textId="77777777" w:rsidR="00AA7A99" w:rsidRPr="00BC5DDD" w:rsidRDefault="00AA7A99"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4FC8048E" w14:textId="55B0961A"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7</w:t>
      </w:r>
    </w:p>
    <w:p w14:paraId="476390EE" w14:textId="7CDA5934" w:rsidR="004308FD" w:rsidRPr="00BC5DDD" w:rsidRDefault="004308FD" w:rsidP="00AA7A99">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Shlyerja e Huas së Butë dhe pagesa e interesit</w:t>
      </w:r>
    </w:p>
    <w:p w14:paraId="65F07B21" w14:textId="77777777" w:rsidR="00AA7A99" w:rsidRPr="00BC5DDD" w:rsidRDefault="00AA7A99"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51BBD007" w14:textId="16AE3D06"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0876F5">
        <w:rPr>
          <w:rFonts w:ascii="Garamond" w:hAnsi="Garamond" w:cs="Times New Roman"/>
          <w:color w:val="000000"/>
          <w:sz w:val="24"/>
          <w:szCs w:val="24"/>
        </w:rPr>
        <w:t>7.1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Shuma totale e Huas së Butë e kredituar nga CDP-ja në </w:t>
      </w:r>
      <w:r w:rsidR="00983FE9" w:rsidRPr="00BC5DDD">
        <w:rPr>
          <w:rFonts w:ascii="Garamond" w:hAnsi="Garamond" w:cs="Times New Roman"/>
          <w:color w:val="000000"/>
          <w:sz w:val="24"/>
          <w:szCs w:val="24"/>
        </w:rPr>
        <w:t>llogari</w:t>
      </w:r>
      <w:r w:rsidRPr="00BC5DDD">
        <w:rPr>
          <w:rFonts w:ascii="Garamond" w:hAnsi="Garamond" w:cs="Times New Roman"/>
          <w:color w:val="000000"/>
          <w:sz w:val="24"/>
          <w:szCs w:val="24"/>
        </w:rPr>
        <w:t xml:space="preserve">, do të shlyhet sipas afatit të pagesave në 26 (njëzet e gjashtë) këste gjashtëmujore të barabarta, të njëpasnjëshme (në vijim të referuara si </w:t>
      </w:r>
      <w:r w:rsidRPr="00BC5DDD">
        <w:rPr>
          <w:rFonts w:ascii="Garamond" w:hAnsi="Garamond" w:cs="Times New Roman"/>
          <w:b/>
          <w:bCs/>
          <w:color w:val="000000"/>
          <w:sz w:val="24"/>
          <w:szCs w:val="24"/>
        </w:rPr>
        <w:t xml:space="preserve">“Këste </w:t>
      </w:r>
      <w:proofErr w:type="spellStart"/>
      <w:r w:rsidRPr="00BC5DDD">
        <w:rPr>
          <w:rFonts w:ascii="Garamond" w:hAnsi="Garamond" w:cs="Times New Roman"/>
          <w:b/>
          <w:bCs/>
          <w:color w:val="000000"/>
          <w:sz w:val="24"/>
          <w:szCs w:val="24"/>
        </w:rPr>
        <w:t>Principali</w:t>
      </w:r>
      <w:proofErr w:type="spellEnd"/>
      <w:r w:rsidRPr="00BC5DDD">
        <w:rPr>
          <w:rFonts w:ascii="Garamond" w:hAnsi="Garamond" w:cs="Times New Roman"/>
          <w:b/>
          <w:bCs/>
          <w:color w:val="000000"/>
          <w:sz w:val="24"/>
          <w:szCs w:val="24"/>
        </w:rPr>
        <w:t>”</w:t>
      </w:r>
      <w:r w:rsidRPr="00BC5DDD">
        <w:rPr>
          <w:rFonts w:ascii="Garamond" w:hAnsi="Garamond" w:cs="Times New Roman"/>
          <w:color w:val="000000"/>
          <w:sz w:val="24"/>
          <w:szCs w:val="24"/>
        </w:rPr>
        <w:t xml:space="preserve">), ku kësti i parë do të kërkohet pas 150 (njëqind e pesëdhjetë) muajsh nga data e </w:t>
      </w:r>
      <w:proofErr w:type="spellStart"/>
      <w:r w:rsidRPr="00BC5DDD">
        <w:rPr>
          <w:rFonts w:ascii="Garamond" w:hAnsi="Garamond" w:cs="Times New Roman"/>
          <w:color w:val="000000"/>
          <w:sz w:val="24"/>
          <w:szCs w:val="24"/>
        </w:rPr>
        <w:t>disbursimit</w:t>
      </w:r>
      <w:proofErr w:type="spellEnd"/>
      <w:r w:rsidRPr="00BC5DDD">
        <w:rPr>
          <w:rFonts w:ascii="Garamond" w:hAnsi="Garamond" w:cs="Times New Roman"/>
          <w:color w:val="000000"/>
          <w:sz w:val="24"/>
          <w:szCs w:val="24"/>
        </w:rPr>
        <w:t xml:space="preserve"> të parë. CDP-ja do t’i dërgojë Huamarrësit planin përkatës sipas </w:t>
      </w:r>
      <w:r w:rsidR="00983FE9"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6.11 më lart.</w:t>
      </w:r>
    </w:p>
    <w:p w14:paraId="2D288704" w14:textId="201F196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0876F5">
        <w:rPr>
          <w:rFonts w:ascii="Garamond" w:hAnsi="Garamond" w:cs="Times New Roman"/>
          <w:color w:val="000000"/>
          <w:sz w:val="24"/>
          <w:szCs w:val="24"/>
        </w:rPr>
        <w:t>7.2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Me </w:t>
      </w:r>
      <w:proofErr w:type="spellStart"/>
      <w:r w:rsidRPr="00BC5DDD">
        <w:rPr>
          <w:rFonts w:ascii="Garamond" w:hAnsi="Garamond" w:cs="Times New Roman"/>
          <w:color w:val="000000"/>
          <w:sz w:val="24"/>
          <w:szCs w:val="24"/>
        </w:rPr>
        <w:t>disbursimin</w:t>
      </w:r>
      <w:proofErr w:type="spellEnd"/>
      <w:r w:rsidRPr="00BC5DDD">
        <w:rPr>
          <w:rFonts w:ascii="Garamond" w:hAnsi="Garamond" w:cs="Times New Roman"/>
          <w:color w:val="000000"/>
          <w:sz w:val="24"/>
          <w:szCs w:val="24"/>
        </w:rPr>
        <w:t xml:space="preserve"> e Huas së Butë, do të fillojë llogaritja e interesave, të cilat do të llogariten me normë vjetore nominale prej 0.5% (zero pikë pesë për</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qind) dhe do të paguhen në çdo datë </w:t>
      </w:r>
      <w:proofErr w:type="spellStart"/>
      <w:r w:rsidRPr="00BC5DDD">
        <w:rPr>
          <w:rFonts w:ascii="Garamond" w:hAnsi="Garamond" w:cs="Times New Roman"/>
          <w:color w:val="000000"/>
          <w:sz w:val="24"/>
          <w:szCs w:val="24"/>
        </w:rPr>
        <w:t>maturimi</w:t>
      </w:r>
      <w:proofErr w:type="spellEnd"/>
      <w:r w:rsidRPr="00BC5DDD">
        <w:rPr>
          <w:rFonts w:ascii="Garamond" w:hAnsi="Garamond" w:cs="Times New Roman"/>
          <w:color w:val="000000"/>
          <w:sz w:val="24"/>
          <w:szCs w:val="24"/>
        </w:rPr>
        <w:t>. Interesat do të llogariten mbi numrin e ditëve reale të kaluara, duke përdorur metodën e një muaji prej tridhjetë ditësh dhe një viti prej treqind e gjashtëdhjetë ditësh (30/360).</w:t>
      </w:r>
    </w:p>
    <w:p w14:paraId="06D08291" w14:textId="3AF94825"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0876F5">
        <w:rPr>
          <w:rFonts w:ascii="Garamond" w:hAnsi="Garamond" w:cs="Times New Roman"/>
          <w:color w:val="000000"/>
          <w:sz w:val="24"/>
          <w:szCs w:val="24"/>
        </w:rPr>
        <w:t>7.3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Huamarrësi angazhohet të kryejë të gjitha shlyerjet e detyrimeve dhe pagesat sipas kësaj Marrëveshjeje Financiare</w:t>
      </w:r>
      <w:r w:rsidR="00983FE9">
        <w:rPr>
          <w:rFonts w:ascii="Garamond" w:hAnsi="Garamond" w:cs="Times New Roman"/>
          <w:color w:val="000000"/>
          <w:sz w:val="24"/>
          <w:szCs w:val="24"/>
        </w:rPr>
        <w:t>,</w:t>
      </w:r>
      <w:r w:rsidRPr="00BC5DDD">
        <w:rPr>
          <w:rFonts w:ascii="Garamond" w:hAnsi="Garamond" w:cs="Times New Roman"/>
          <w:color w:val="000000"/>
          <w:sz w:val="24"/>
          <w:szCs w:val="24"/>
        </w:rPr>
        <w:t xml:space="preserve"> si edhe sipas Deklaratës së Pranimit të Detyrimit Financiar, në datat përkatëse të </w:t>
      </w:r>
      <w:proofErr w:type="spellStart"/>
      <w:r w:rsidRPr="00BC5DDD">
        <w:rPr>
          <w:rFonts w:ascii="Garamond" w:hAnsi="Garamond" w:cs="Times New Roman"/>
          <w:color w:val="000000"/>
          <w:sz w:val="24"/>
          <w:szCs w:val="24"/>
        </w:rPr>
        <w:t>maturimit</w:t>
      </w:r>
      <w:proofErr w:type="spellEnd"/>
      <w:r w:rsidRPr="00BC5DDD">
        <w:rPr>
          <w:rFonts w:ascii="Garamond" w:hAnsi="Garamond" w:cs="Times New Roman"/>
          <w:color w:val="000000"/>
          <w:sz w:val="24"/>
          <w:szCs w:val="24"/>
        </w:rPr>
        <w:t xml:space="preserve">, për shumën përkatëse në </w:t>
      </w:r>
      <w:r w:rsidR="00983FE9" w:rsidRPr="00BC5DDD">
        <w:rPr>
          <w:rFonts w:ascii="Garamond" w:hAnsi="Garamond" w:cs="Times New Roman"/>
          <w:color w:val="000000"/>
          <w:sz w:val="24"/>
          <w:szCs w:val="24"/>
        </w:rPr>
        <w:t>euro</w:t>
      </w:r>
      <w:r w:rsidRPr="00BC5DDD">
        <w:rPr>
          <w:rFonts w:ascii="Garamond" w:hAnsi="Garamond" w:cs="Times New Roman"/>
          <w:color w:val="000000"/>
          <w:sz w:val="24"/>
          <w:szCs w:val="24"/>
        </w:rPr>
        <w:t xml:space="preserve">, në funksion të CDP-së në </w:t>
      </w:r>
      <w:r w:rsidR="00983FE9" w:rsidRPr="00BC5DDD">
        <w:rPr>
          <w:rFonts w:ascii="Garamond" w:hAnsi="Garamond" w:cs="Times New Roman"/>
          <w:color w:val="000000"/>
          <w:sz w:val="24"/>
          <w:szCs w:val="24"/>
        </w:rPr>
        <w:t xml:space="preserve">llogarinë </w:t>
      </w:r>
      <w:r w:rsidRPr="00BC5DDD">
        <w:rPr>
          <w:rFonts w:ascii="Garamond" w:hAnsi="Garamond" w:cs="Times New Roman"/>
          <w:color w:val="000000"/>
          <w:sz w:val="24"/>
          <w:szCs w:val="24"/>
        </w:rPr>
        <w:t xml:space="preserve">e CDP-së. Këto shuma duhet të kreditohen në fonde të </w:t>
      </w:r>
      <w:proofErr w:type="spellStart"/>
      <w:r w:rsidRPr="00BC5DDD">
        <w:rPr>
          <w:rFonts w:ascii="Garamond" w:hAnsi="Garamond" w:cs="Times New Roman"/>
          <w:color w:val="000000"/>
          <w:sz w:val="24"/>
          <w:szCs w:val="24"/>
        </w:rPr>
        <w:t>disponueshme</w:t>
      </w:r>
      <w:proofErr w:type="spellEnd"/>
      <w:r w:rsidRPr="00BC5DDD">
        <w:rPr>
          <w:rFonts w:ascii="Garamond" w:hAnsi="Garamond" w:cs="Times New Roman"/>
          <w:color w:val="000000"/>
          <w:sz w:val="24"/>
          <w:szCs w:val="24"/>
        </w:rPr>
        <w:t xml:space="preserve"> menjëherë, pa pengesa dhe pa asnjë zbritje apo ndalesë. CDP-ja mund t’i dërgojë Huamarrësit njoftim përpara datës së pagesës së </w:t>
      </w:r>
      <w:proofErr w:type="spellStart"/>
      <w:r w:rsidRPr="00BC5DDD">
        <w:rPr>
          <w:rFonts w:ascii="Garamond" w:hAnsi="Garamond" w:cs="Times New Roman"/>
          <w:color w:val="000000"/>
          <w:sz w:val="24"/>
          <w:szCs w:val="24"/>
        </w:rPr>
        <w:t>maturimit</w:t>
      </w:r>
      <w:proofErr w:type="spellEnd"/>
      <w:r w:rsidRPr="00BC5DDD">
        <w:rPr>
          <w:rFonts w:ascii="Garamond" w:hAnsi="Garamond" w:cs="Times New Roman"/>
          <w:color w:val="000000"/>
          <w:sz w:val="24"/>
          <w:szCs w:val="24"/>
        </w:rPr>
        <w:t>. Nëse për çfarëdolloj arsyeje, Huamarrësi nuk e merr këtë njoftim, ai</w:t>
      </w:r>
      <w:r w:rsidR="00510473">
        <w:rPr>
          <w:rFonts w:ascii="Garamond" w:hAnsi="Garamond" w:cs="Times New Roman"/>
          <w:color w:val="000000"/>
          <w:sz w:val="24"/>
          <w:szCs w:val="24"/>
        </w:rPr>
        <w:t>,</w:t>
      </w:r>
      <w:r w:rsidRPr="00BC5DDD">
        <w:rPr>
          <w:rFonts w:ascii="Garamond" w:hAnsi="Garamond" w:cs="Times New Roman"/>
          <w:color w:val="000000"/>
          <w:sz w:val="24"/>
          <w:szCs w:val="24"/>
        </w:rPr>
        <w:t xml:space="preserve"> gjithsesi</w:t>
      </w:r>
      <w:r w:rsidR="001D664F">
        <w:rPr>
          <w:rFonts w:ascii="Garamond" w:hAnsi="Garamond" w:cs="Times New Roman"/>
          <w:color w:val="000000"/>
          <w:sz w:val="24"/>
          <w:szCs w:val="24"/>
        </w:rPr>
        <w:t>,</w:t>
      </w:r>
      <w:r w:rsidRPr="00BC5DDD">
        <w:rPr>
          <w:rFonts w:ascii="Garamond" w:hAnsi="Garamond" w:cs="Times New Roman"/>
          <w:color w:val="000000"/>
          <w:sz w:val="24"/>
          <w:szCs w:val="24"/>
        </w:rPr>
        <w:t xml:space="preserve"> do të angazhohet t’i kryejë të gjitha pagesat dhe shlyerjet sipas afatit të pagesave, pa vonesë. Për çdo pagesë dhe shlyerje, Huamarrësi duhet t’i tregojë CDP-së numrin e Marrëveshjes Financiare dhe shumën totale të Huas së Butë dhe të detajojë për çdo datë </w:t>
      </w:r>
      <w:proofErr w:type="spellStart"/>
      <w:r w:rsidRPr="00BC5DDD">
        <w:rPr>
          <w:rFonts w:ascii="Garamond" w:hAnsi="Garamond" w:cs="Times New Roman"/>
          <w:color w:val="000000"/>
          <w:sz w:val="24"/>
          <w:szCs w:val="24"/>
        </w:rPr>
        <w:t>maturimi</w:t>
      </w:r>
      <w:proofErr w:type="spellEnd"/>
      <w:r w:rsidRPr="00BC5DDD">
        <w:rPr>
          <w:rFonts w:ascii="Garamond" w:hAnsi="Garamond" w:cs="Times New Roman"/>
          <w:color w:val="000000"/>
          <w:sz w:val="24"/>
          <w:szCs w:val="24"/>
        </w:rPr>
        <w:t xml:space="preserve"> shumat e paguara.</w:t>
      </w:r>
    </w:p>
    <w:p w14:paraId="21C5AA90" w14:textId="77777777" w:rsidR="000876F5" w:rsidRDefault="000876F5"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082DAD8D" w14:textId="3A491C0B"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8</w:t>
      </w:r>
    </w:p>
    <w:p w14:paraId="5B67A887" w14:textId="77777777" w:rsidR="004308FD" w:rsidRPr="00BC5DDD" w:rsidRDefault="004308FD" w:rsidP="00AA7A99">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Dorëzimi i Deklaratës së Pranimit të Detyrimit Financiar</w:t>
      </w:r>
    </w:p>
    <w:p w14:paraId="3FD34B9F" w14:textId="77777777" w:rsidR="00AA7A99" w:rsidRPr="00BC5DDD" w:rsidRDefault="00AA7A99"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32B926A0" w14:textId="728AFE0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8.1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Brenda 60 (gjashtëdhjetë) ditëve kalendarike nga data e skadimit të </w:t>
      </w:r>
      <w:proofErr w:type="spellStart"/>
      <w:r w:rsidRPr="00BC5DDD">
        <w:rPr>
          <w:rFonts w:ascii="Garamond" w:hAnsi="Garamond" w:cs="Times New Roman"/>
          <w:color w:val="000000"/>
          <w:sz w:val="24"/>
          <w:szCs w:val="24"/>
        </w:rPr>
        <w:t>disbursimit</w:t>
      </w:r>
      <w:proofErr w:type="spellEnd"/>
      <w:r w:rsidRPr="00BC5DDD">
        <w:rPr>
          <w:rFonts w:ascii="Garamond" w:hAnsi="Garamond" w:cs="Times New Roman"/>
          <w:color w:val="000000"/>
          <w:sz w:val="24"/>
          <w:szCs w:val="24"/>
        </w:rPr>
        <w:t xml:space="preserve"> të fundit të Huas së Butë, e përcaktuar në </w:t>
      </w:r>
      <w:r w:rsidR="001D664F"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5.1, Huamarrësi duhet t’i dorëzojë CDP-së Deklaratën e Pranimit të Detyrimit Financiar, e cila duhet të jetë nënshkruar dhe </w:t>
      </w:r>
      <w:r w:rsidR="001D664F">
        <w:rPr>
          <w:rFonts w:ascii="Garamond" w:hAnsi="Garamond" w:cs="Times New Roman"/>
          <w:color w:val="000000"/>
          <w:sz w:val="24"/>
          <w:szCs w:val="24"/>
        </w:rPr>
        <w:t xml:space="preserve">e </w:t>
      </w:r>
      <w:r w:rsidRPr="00BC5DDD">
        <w:rPr>
          <w:rFonts w:ascii="Garamond" w:hAnsi="Garamond" w:cs="Times New Roman"/>
          <w:color w:val="000000"/>
          <w:sz w:val="24"/>
          <w:szCs w:val="24"/>
        </w:rPr>
        <w:t>sigluar sipas rregullave nga Huamarrësi në çdo faqe, sipas së cilës ai deklaron në mënyrë të pakushtëzuar dhe të parevokueshme se është debitor ndaj CDP-së.</w:t>
      </w:r>
    </w:p>
    <w:p w14:paraId="040B8AF7" w14:textId="595340F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8.2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Afati i shlyerjes i përcaktuar në Deklaratën e Pranimit të Detyrimit Financiar do të konsolidojë të gjitha Këstet e </w:t>
      </w:r>
      <w:proofErr w:type="spellStart"/>
      <w:r w:rsidRPr="00BC5DDD">
        <w:rPr>
          <w:rFonts w:ascii="Garamond" w:hAnsi="Garamond" w:cs="Times New Roman"/>
          <w:color w:val="000000"/>
          <w:sz w:val="24"/>
          <w:szCs w:val="24"/>
        </w:rPr>
        <w:t>Principalit</w:t>
      </w:r>
      <w:proofErr w:type="spellEnd"/>
      <w:r w:rsidRPr="00BC5DDD">
        <w:rPr>
          <w:rFonts w:ascii="Garamond" w:hAnsi="Garamond" w:cs="Times New Roman"/>
          <w:color w:val="000000"/>
          <w:sz w:val="24"/>
          <w:szCs w:val="24"/>
        </w:rPr>
        <w:t xml:space="preserve"> dhe interesin që janë të detyrueshme në datën e dorëzimit të Deklaratës së Pranimit të Detyrimit Financiar, në përputhje me dispozitat e </w:t>
      </w:r>
      <w:r w:rsidR="001D664F"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6.11.</w:t>
      </w:r>
    </w:p>
    <w:p w14:paraId="49DEDA1B" w14:textId="3F157F16"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8.3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CDP-ja do të regjistrojë në Deklaratën e Pranimit të Detyrimit Financiar çdo pagesë të </w:t>
      </w:r>
      <w:proofErr w:type="spellStart"/>
      <w:r w:rsidRPr="00BC5DDD">
        <w:rPr>
          <w:rFonts w:ascii="Garamond" w:hAnsi="Garamond" w:cs="Times New Roman"/>
          <w:color w:val="000000"/>
          <w:sz w:val="24"/>
          <w:szCs w:val="24"/>
        </w:rPr>
        <w:t>principalit</w:t>
      </w:r>
      <w:proofErr w:type="spellEnd"/>
      <w:r w:rsidRPr="00BC5DDD">
        <w:rPr>
          <w:rFonts w:ascii="Garamond" w:hAnsi="Garamond" w:cs="Times New Roman"/>
          <w:color w:val="000000"/>
          <w:sz w:val="24"/>
          <w:szCs w:val="24"/>
        </w:rPr>
        <w:t xml:space="preserve"> dhe interesit dhe, sapo të jenë kryer të gjitha pagesat e përfshira në Deklaratën e Pranimit të Detyrimit Financiar, do t’ia kthejë Huamarrësit të njëjtin dokument, të nënshkruar sipas rregullave si dëshmi të marrjes.</w:t>
      </w:r>
    </w:p>
    <w:p w14:paraId="05621661"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9</w:t>
      </w:r>
    </w:p>
    <w:p w14:paraId="1F012F2D" w14:textId="77777777" w:rsidR="004308FD" w:rsidRPr="00BC5DDD" w:rsidRDefault="004308FD" w:rsidP="00AA7A99">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Angazhimi i Huamarrësit</w:t>
      </w:r>
    </w:p>
    <w:p w14:paraId="7BB9C6F9" w14:textId="77777777" w:rsidR="00AA7A99" w:rsidRPr="00BC5DDD" w:rsidRDefault="00AA7A99"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0B7BA412" w14:textId="7EF2109D"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9.1.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Angazhimi i Huamarrësit për të paguar shumat e detyrueshme në bazë të kësaj Marrëveshjeje Financiare dhe të Deklaratës përkatëse të Pranimit të Detyrimit Financiar, është i pavarur, absolut, pa kushte dhe i parevokueshëm.</w:t>
      </w:r>
    </w:p>
    <w:p w14:paraId="21520E66" w14:textId="6A60343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9.2.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Huamarrësi do t’i përmbushë të gjitha kërkesat e CDP-së “njih klientin tënd”</w:t>
      </w:r>
      <w:r w:rsidR="001D664F">
        <w:rPr>
          <w:rFonts w:ascii="Garamond" w:hAnsi="Garamond" w:cs="Times New Roman"/>
          <w:color w:val="000000"/>
          <w:sz w:val="24"/>
          <w:szCs w:val="24"/>
        </w:rPr>
        <w:t>,</w:t>
      </w:r>
      <w:r w:rsidRPr="00BC5DDD">
        <w:rPr>
          <w:rFonts w:ascii="Garamond" w:hAnsi="Garamond" w:cs="Times New Roman"/>
          <w:color w:val="000000"/>
          <w:sz w:val="24"/>
          <w:szCs w:val="24"/>
        </w:rPr>
        <w:t xml:space="preserve"> si dhe legjislacionin italian për Parandalimin e Pastrimit të Parave dhe të rregullave të tjera në fuqi herë pas here në luftën kundër pastrimit të parave, financimit të terrorizmit dhe korrupsionit (duke përfshirë, për shembull, Direktivat </w:t>
      </w:r>
      <w:r w:rsidR="001D664F" w:rsidRPr="00BC5DDD">
        <w:rPr>
          <w:rFonts w:ascii="Garamond" w:hAnsi="Garamond" w:cs="Times New Roman"/>
          <w:color w:val="000000"/>
          <w:sz w:val="24"/>
          <w:szCs w:val="24"/>
        </w:rPr>
        <w:t>Evropiane</w:t>
      </w:r>
      <w:r w:rsidRPr="00BC5DDD">
        <w:rPr>
          <w:rFonts w:ascii="Garamond" w:hAnsi="Garamond" w:cs="Times New Roman"/>
          <w:color w:val="000000"/>
          <w:sz w:val="24"/>
          <w:szCs w:val="24"/>
        </w:rPr>
        <w:t xml:space="preserve"> për Luftën kundër Pastrimit të Parave, </w:t>
      </w:r>
      <w:r w:rsidR="0005559E" w:rsidRPr="00BC5DDD">
        <w:rPr>
          <w:rFonts w:ascii="Garamond" w:hAnsi="Garamond" w:cs="Times New Roman"/>
          <w:color w:val="000000"/>
          <w:sz w:val="24"/>
          <w:szCs w:val="24"/>
        </w:rPr>
        <w:t xml:space="preserve">dekretin legjislativ </w:t>
      </w:r>
      <w:r w:rsidRPr="00BC5DDD">
        <w:rPr>
          <w:rFonts w:ascii="Garamond" w:hAnsi="Garamond" w:cs="Times New Roman"/>
          <w:color w:val="000000"/>
          <w:sz w:val="24"/>
          <w:szCs w:val="24"/>
        </w:rPr>
        <w:t xml:space="preserve">231/2007 dhe </w:t>
      </w:r>
      <w:r w:rsidRPr="00BC5DDD">
        <w:rPr>
          <w:rFonts w:ascii="Garamond" w:hAnsi="Garamond" w:cs="Times New Roman"/>
          <w:color w:val="000000"/>
          <w:sz w:val="24"/>
          <w:szCs w:val="24"/>
        </w:rPr>
        <w:lastRenderedPageBreak/>
        <w:t>Konventën e OECD-së (Organizatës për Bashkëpunim dhe Zhvillim Ekonomik) për luftën kundër korrupsionit të zyrtarëve publikë të huaj në transaksione ndërkombëtare, të datës 17 dhjetor 1997).</w:t>
      </w:r>
    </w:p>
    <w:p w14:paraId="4A7B74D5" w14:textId="4B8A834E"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9.3.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Huamarrësi angazhohet që:</w:t>
      </w:r>
    </w:p>
    <w:p w14:paraId="7D3DDC54" w14:textId="54E8D54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i</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të përmbushë të gjitha kërkesat e CDP-së “njih klientin tënd”, si dhe rregulloret në fuqi herë pas here për luftën kundër pastrimit të parave, financimit të terrorizmit dhe korrupsionit (duke përfshirë, për shembull, Direktivat </w:t>
      </w:r>
      <w:r w:rsidR="001D664F" w:rsidRPr="00BC5DDD">
        <w:rPr>
          <w:rFonts w:ascii="Garamond" w:hAnsi="Garamond" w:cs="Times New Roman"/>
          <w:color w:val="000000"/>
          <w:sz w:val="24"/>
          <w:szCs w:val="24"/>
        </w:rPr>
        <w:t>Evropiane</w:t>
      </w:r>
      <w:r w:rsidRPr="00BC5DDD">
        <w:rPr>
          <w:rFonts w:ascii="Garamond" w:hAnsi="Garamond" w:cs="Times New Roman"/>
          <w:color w:val="000000"/>
          <w:sz w:val="24"/>
          <w:szCs w:val="24"/>
        </w:rPr>
        <w:t xml:space="preserve"> për Luftën kundër Pastrimit të Parave, </w:t>
      </w:r>
      <w:r w:rsidR="0005559E" w:rsidRPr="00BC5DDD">
        <w:rPr>
          <w:rFonts w:ascii="Garamond" w:hAnsi="Garamond" w:cs="Times New Roman"/>
          <w:color w:val="000000"/>
          <w:sz w:val="24"/>
          <w:szCs w:val="24"/>
        </w:rPr>
        <w:t xml:space="preserve">dekretin legjislativ </w:t>
      </w:r>
      <w:r w:rsidRPr="00BC5DDD">
        <w:rPr>
          <w:rFonts w:ascii="Garamond" w:hAnsi="Garamond" w:cs="Times New Roman"/>
          <w:color w:val="000000"/>
          <w:sz w:val="24"/>
          <w:szCs w:val="24"/>
        </w:rPr>
        <w:t>231/2007 dhe Konventën e OECD-së (Organizatës për Bashkëpunim dhe Zhvillim Ekonomik), të datës 17 dhjetor 1997). Në këtë drejtim, do t’i sigurojë CDP-së të gjitha dokumentet dhe informacionet shtesë të nevojshme ose të dobishme për përmbushjen e procedurave të CDP-së “njih klientin tënd” dhe përditësimin e tyre herë pas here, si dhe për qëllime monitorimi;</w:t>
      </w:r>
    </w:p>
    <w:p w14:paraId="493A7142" w14:textId="6A3C29F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BC5DDD">
        <w:rPr>
          <w:rFonts w:ascii="Garamond" w:hAnsi="Garamond" w:cs="Times New Roman"/>
          <w:color w:val="000000"/>
          <w:sz w:val="24"/>
          <w:szCs w:val="24"/>
        </w:rPr>
        <w:t>ii</w:t>
      </w:r>
      <w:proofErr w:type="spellEnd"/>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të mos përdorë, investojë ose në asnjë rast të vërë në dispozicion, drejtpërdrejt apo tërthorazi, të ardhurat nga huamarrja nga CDP-ja në përfitim të </w:t>
      </w:r>
      <w:r w:rsidR="001D664F" w:rsidRPr="00BC5DDD">
        <w:rPr>
          <w:rFonts w:ascii="Garamond" w:hAnsi="Garamond" w:cs="Times New Roman"/>
          <w:color w:val="000000"/>
          <w:sz w:val="24"/>
          <w:szCs w:val="24"/>
        </w:rPr>
        <w:t>subjekteve të sanksionuara</w:t>
      </w:r>
      <w:r w:rsidRPr="00BC5DDD">
        <w:rPr>
          <w:rFonts w:ascii="Garamond" w:hAnsi="Garamond" w:cs="Times New Roman"/>
          <w:color w:val="000000"/>
          <w:sz w:val="24"/>
          <w:szCs w:val="24"/>
        </w:rPr>
        <w:t xml:space="preserve">, në një </w:t>
      </w:r>
      <w:r w:rsidR="001D664F" w:rsidRPr="00BC5DDD">
        <w:rPr>
          <w:rFonts w:ascii="Garamond" w:hAnsi="Garamond" w:cs="Times New Roman"/>
          <w:color w:val="000000"/>
          <w:sz w:val="24"/>
          <w:szCs w:val="24"/>
        </w:rPr>
        <w:t xml:space="preserve">vend </w:t>
      </w:r>
      <w:r w:rsidRPr="00BC5DDD">
        <w:rPr>
          <w:rFonts w:ascii="Garamond" w:hAnsi="Garamond" w:cs="Times New Roman"/>
          <w:color w:val="000000"/>
          <w:sz w:val="24"/>
          <w:szCs w:val="24"/>
        </w:rPr>
        <w:t xml:space="preserve">të </w:t>
      </w:r>
      <w:r w:rsidR="001D664F" w:rsidRPr="00BC5DDD">
        <w:rPr>
          <w:rFonts w:ascii="Garamond" w:hAnsi="Garamond" w:cs="Times New Roman"/>
          <w:color w:val="000000"/>
          <w:sz w:val="24"/>
          <w:szCs w:val="24"/>
        </w:rPr>
        <w:t xml:space="preserve">sanksionuar </w:t>
      </w:r>
      <w:r w:rsidRPr="00BC5DDD">
        <w:rPr>
          <w:rFonts w:ascii="Garamond" w:hAnsi="Garamond" w:cs="Times New Roman"/>
          <w:color w:val="000000"/>
          <w:sz w:val="24"/>
          <w:szCs w:val="24"/>
        </w:rPr>
        <w:t xml:space="preserve">ose me mjete të tjera që përfshijnë shkeljen e </w:t>
      </w:r>
      <w:r w:rsidR="001D664F" w:rsidRPr="00BC5DDD">
        <w:rPr>
          <w:rFonts w:ascii="Garamond" w:hAnsi="Garamond" w:cs="Times New Roman"/>
          <w:color w:val="000000"/>
          <w:sz w:val="24"/>
          <w:szCs w:val="24"/>
        </w:rPr>
        <w:t xml:space="preserve">sanksioneve </w:t>
      </w:r>
      <w:r w:rsidRPr="00BC5DDD">
        <w:rPr>
          <w:rFonts w:ascii="Garamond" w:hAnsi="Garamond" w:cs="Times New Roman"/>
          <w:color w:val="000000"/>
          <w:sz w:val="24"/>
          <w:szCs w:val="24"/>
        </w:rPr>
        <w:t xml:space="preserve">ose zbatimin e masave kufizuese të bazuara në </w:t>
      </w:r>
      <w:r w:rsidR="001D664F" w:rsidRPr="00BC5DDD">
        <w:rPr>
          <w:rFonts w:ascii="Garamond" w:hAnsi="Garamond" w:cs="Times New Roman"/>
          <w:color w:val="000000"/>
          <w:sz w:val="24"/>
          <w:szCs w:val="24"/>
        </w:rPr>
        <w:t>sanksione</w:t>
      </w:r>
      <w:r w:rsidRPr="00BC5DDD">
        <w:rPr>
          <w:rFonts w:ascii="Garamond" w:hAnsi="Garamond" w:cs="Times New Roman"/>
          <w:color w:val="000000"/>
          <w:sz w:val="24"/>
          <w:szCs w:val="24"/>
        </w:rPr>
        <w:t>.</w:t>
      </w:r>
    </w:p>
    <w:p w14:paraId="6217DCCC" w14:textId="47B9B1F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9.4.</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Huamarrësi angazhohet të përmbushë parimet e përfshira në Kodin Etik të CDP-së, Modelin CDP 231 dhe Politikën </w:t>
      </w:r>
      <w:proofErr w:type="spellStart"/>
      <w:r w:rsidRPr="00BC5DDD">
        <w:rPr>
          <w:rFonts w:ascii="Garamond" w:hAnsi="Garamond" w:cs="Times New Roman"/>
          <w:color w:val="000000"/>
          <w:sz w:val="24"/>
          <w:szCs w:val="24"/>
        </w:rPr>
        <w:t>Antikorrupsion</w:t>
      </w:r>
      <w:proofErr w:type="spellEnd"/>
      <w:r w:rsidRPr="00BC5DDD">
        <w:rPr>
          <w:rFonts w:ascii="Garamond" w:hAnsi="Garamond" w:cs="Times New Roman"/>
          <w:color w:val="000000"/>
          <w:sz w:val="24"/>
          <w:szCs w:val="24"/>
        </w:rPr>
        <w:t xml:space="preserve"> të Grupit CDP, si dhe të mos ndërmarrë asnjë veprim që synon të bindë dhe/ose detyrojë në ndonjë mënyrë:</w:t>
      </w:r>
    </w:p>
    <w:p w14:paraId="487E668F" w14:textId="212357C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i</w:t>
      </w:r>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ndonjë person që mban pozicione përfaqësimi, drejtimi apo menaxhimi në CDP</w:t>
      </w:r>
      <w:r w:rsidR="001D664F">
        <w:rPr>
          <w:rFonts w:ascii="Garamond" w:hAnsi="Garamond" w:cs="Times New Roman"/>
          <w:color w:val="000000"/>
          <w:sz w:val="24"/>
          <w:szCs w:val="24"/>
        </w:rPr>
        <w:t>,</w:t>
      </w:r>
      <w:r w:rsidRPr="00BC5DDD">
        <w:rPr>
          <w:rFonts w:ascii="Garamond" w:hAnsi="Garamond" w:cs="Times New Roman"/>
          <w:color w:val="000000"/>
          <w:sz w:val="24"/>
          <w:szCs w:val="24"/>
        </w:rPr>
        <w:t xml:space="preserve"> apo në ndonjë njësi organizative me autonomi funksionale dhe financiare;</w:t>
      </w:r>
    </w:p>
    <w:p w14:paraId="34315DBB" w14:textId="60C65FC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BC5DDD">
        <w:rPr>
          <w:rFonts w:ascii="Garamond" w:hAnsi="Garamond" w:cs="Times New Roman"/>
          <w:color w:val="000000"/>
          <w:sz w:val="24"/>
          <w:szCs w:val="24"/>
        </w:rPr>
        <w:t>ii</w:t>
      </w:r>
      <w:proofErr w:type="spellEnd"/>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ndonjë person që është nën drejtimin apo mbikëqyrjen e ndonjërit prej personave të përmendur në paragrafin (a) më sipër; ose</w:t>
      </w:r>
    </w:p>
    <w:p w14:paraId="64E5AA58" w14:textId="3FE46D9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BC5DDD">
        <w:rPr>
          <w:rFonts w:ascii="Garamond" w:hAnsi="Garamond" w:cs="Times New Roman"/>
          <w:color w:val="000000"/>
          <w:sz w:val="24"/>
          <w:szCs w:val="24"/>
        </w:rPr>
        <w:t>iii</w:t>
      </w:r>
      <w:proofErr w:type="spellEnd"/>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ndonjë prej konsulentëve të jashtëm të CDP-së që të shkelë parimet e Kodit Etik të CDP-së, Modelin CDP 231 dhe/ose Politikës </w:t>
      </w:r>
      <w:proofErr w:type="spellStart"/>
      <w:r w:rsidRPr="00BC5DDD">
        <w:rPr>
          <w:rFonts w:ascii="Garamond" w:hAnsi="Garamond" w:cs="Times New Roman"/>
          <w:color w:val="000000"/>
          <w:sz w:val="24"/>
          <w:szCs w:val="24"/>
        </w:rPr>
        <w:t>Antikorrupsion</w:t>
      </w:r>
      <w:proofErr w:type="spellEnd"/>
      <w:r w:rsidRPr="00BC5DDD">
        <w:rPr>
          <w:rFonts w:ascii="Garamond" w:hAnsi="Garamond" w:cs="Times New Roman"/>
          <w:color w:val="000000"/>
          <w:sz w:val="24"/>
          <w:szCs w:val="24"/>
        </w:rPr>
        <w:t xml:space="preserve"> të Grupit CDP.</w:t>
      </w:r>
    </w:p>
    <w:p w14:paraId="446FBD27" w14:textId="77777777" w:rsidR="00B617BA" w:rsidRPr="00BC5DDD" w:rsidRDefault="00B617BA"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59C4E2E2" w14:textId="738B5CB0"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10</w:t>
      </w:r>
    </w:p>
    <w:p w14:paraId="7140EE09" w14:textId="0228E591" w:rsidR="004308FD" w:rsidRPr="00BC5DDD" w:rsidRDefault="004308FD" w:rsidP="00B617BA">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 xml:space="preserve">Deklaratat dhe </w:t>
      </w:r>
      <w:r w:rsidR="001D664F" w:rsidRPr="00BC5DDD">
        <w:rPr>
          <w:rFonts w:ascii="Garamond" w:hAnsi="Garamond" w:cs="Times New Roman"/>
          <w:b/>
          <w:bCs/>
          <w:color w:val="000000"/>
          <w:sz w:val="24"/>
          <w:szCs w:val="24"/>
        </w:rPr>
        <w:t>garancitë</w:t>
      </w:r>
    </w:p>
    <w:p w14:paraId="772E8EE0" w14:textId="77777777" w:rsidR="00B617BA" w:rsidRPr="00BC5DDD" w:rsidRDefault="00B617BA"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62F8CBB9" w14:textId="07BFF0F2"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Huamarrësi do të deklarojë</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kryesisht</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sa më poshtë:</w:t>
      </w:r>
    </w:p>
    <w:p w14:paraId="7DAC6D2B" w14:textId="0881ECB4"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10.1.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Se ka lexuar dhe konfirmon parimet e përfshira në Kodin Etik të CDP-së, </w:t>
      </w:r>
      <w:r w:rsidR="0077021D" w:rsidRPr="00BC5DDD">
        <w:rPr>
          <w:rFonts w:ascii="Garamond" w:hAnsi="Garamond" w:cs="Times New Roman"/>
          <w:color w:val="000000"/>
          <w:sz w:val="24"/>
          <w:szCs w:val="24"/>
        </w:rPr>
        <w:t xml:space="preserve">modelin </w:t>
      </w:r>
      <w:r w:rsidRPr="00BC5DDD">
        <w:rPr>
          <w:rFonts w:ascii="Garamond" w:hAnsi="Garamond" w:cs="Times New Roman"/>
          <w:color w:val="000000"/>
          <w:sz w:val="24"/>
          <w:szCs w:val="24"/>
        </w:rPr>
        <w:t xml:space="preserve">CDP 231 dhe Politikën </w:t>
      </w:r>
      <w:proofErr w:type="spellStart"/>
      <w:r w:rsidRPr="00BC5DDD">
        <w:rPr>
          <w:rFonts w:ascii="Garamond" w:hAnsi="Garamond" w:cs="Times New Roman"/>
          <w:color w:val="000000"/>
          <w:sz w:val="24"/>
          <w:szCs w:val="24"/>
        </w:rPr>
        <w:t>Antikorrupsion</w:t>
      </w:r>
      <w:proofErr w:type="spellEnd"/>
      <w:r w:rsidRPr="00BC5DDD">
        <w:rPr>
          <w:rFonts w:ascii="Garamond" w:hAnsi="Garamond" w:cs="Times New Roman"/>
          <w:color w:val="000000"/>
          <w:sz w:val="24"/>
          <w:szCs w:val="24"/>
        </w:rPr>
        <w:t xml:space="preserve"> të Grupit CDP.</w:t>
      </w:r>
    </w:p>
    <w:p w14:paraId="5AE4F937" w14:textId="681F45E6"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10.2.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Është në përputhje me të gjitha ligjet, rregulloret dhe rregullat e zbatueshme për luftën kundër pastrimit të parave dhe terrorizmit ndërkombëtar, duke përfshirë, por pa u kufizuar në Direktivat E</w:t>
      </w:r>
      <w:r w:rsidR="005A74E4">
        <w:rPr>
          <w:rFonts w:ascii="Garamond" w:hAnsi="Garamond" w:cs="Times New Roman"/>
          <w:color w:val="000000"/>
          <w:sz w:val="24"/>
          <w:szCs w:val="24"/>
        </w:rPr>
        <w:t>v</w:t>
      </w:r>
      <w:r w:rsidRPr="00BC5DDD">
        <w:rPr>
          <w:rFonts w:ascii="Garamond" w:hAnsi="Garamond" w:cs="Times New Roman"/>
          <w:color w:val="000000"/>
          <w:sz w:val="24"/>
          <w:szCs w:val="24"/>
        </w:rPr>
        <w:t>ropiane për Parandalimin e Pastrimit të Parave dhe Rregulloret për Luftën kundër Pastrimit të Parave.</w:t>
      </w:r>
    </w:p>
    <w:p w14:paraId="1D3990B8" w14:textId="6A290942"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10.3.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Se i ka dorëzuar CDP-së menjëherë të gjitha dokumentet e kërkuara për të përfunduar në mënyrën e duhur procedurat e brendshme të lidhura me Rregulloret mbi Pastrimin e Parave (“njih klientin tënd”).</w:t>
      </w:r>
    </w:p>
    <w:p w14:paraId="44719F3C" w14:textId="32EBF47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10.4.</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Se as Huamarrësi, as drejtuesit e tij, as pronarët përfitues:</w:t>
      </w:r>
    </w:p>
    <w:p w14:paraId="55F6AA12" w14:textId="2C5A8A8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i</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nuk kanë shkelur ndonjë prej masave të përmendura në pikën (</w:t>
      </w:r>
      <w:proofErr w:type="spellStart"/>
      <w:r w:rsidRPr="00BC5DDD">
        <w:rPr>
          <w:rFonts w:ascii="Garamond" w:hAnsi="Garamond" w:cs="Times New Roman"/>
          <w:color w:val="000000"/>
          <w:sz w:val="24"/>
          <w:szCs w:val="24"/>
        </w:rPr>
        <w:t>ii</w:t>
      </w:r>
      <w:proofErr w:type="spellEnd"/>
      <w:r w:rsidRPr="00BC5DDD">
        <w:rPr>
          <w:rFonts w:ascii="Garamond" w:hAnsi="Garamond" w:cs="Times New Roman"/>
          <w:color w:val="000000"/>
          <w:sz w:val="24"/>
          <w:szCs w:val="24"/>
        </w:rPr>
        <w:t>)(a) më poshtë</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apo masa kufizuese tregtare</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ose të kontrollit të eksportit (“Sanksionet”);</w:t>
      </w:r>
    </w:p>
    <w:p w14:paraId="72E7563E" w14:textId="7B32C29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BC5DDD">
        <w:rPr>
          <w:rFonts w:ascii="Garamond" w:hAnsi="Garamond" w:cs="Times New Roman"/>
          <w:color w:val="000000"/>
          <w:sz w:val="24"/>
          <w:szCs w:val="24"/>
        </w:rPr>
        <w:t>ii</w:t>
      </w:r>
      <w:proofErr w:type="spellEnd"/>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nuk janë në pronësi, nën kontroll</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apo duke vepruar në emër të individëve</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apo subjekteve</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që:</w:t>
      </w:r>
    </w:p>
    <w:p w14:paraId="2FE48355" w14:textId="39DD676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a)</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janë objekt i masave për ngrirjen e pasurive ose burimeve ekonomike, ose ndonjë mase tjetër kufizuese nxjerrë nga Zyra e Kontrollit të Pasurive të Huaja dhe Departamenti i Thesarit të SHBA-së (OFAC), Departamenti i Shtetit të SHBA-së</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apo ndonjë mase ekuivalente të Bashkimit </w:t>
      </w:r>
      <w:r w:rsidR="0077021D" w:rsidRPr="00BC5DDD">
        <w:rPr>
          <w:rFonts w:ascii="Garamond" w:hAnsi="Garamond" w:cs="Times New Roman"/>
          <w:color w:val="000000"/>
          <w:sz w:val="24"/>
          <w:szCs w:val="24"/>
        </w:rPr>
        <w:t>Evropian</w:t>
      </w:r>
      <w:r w:rsidRPr="00BC5DDD">
        <w:rPr>
          <w:rFonts w:ascii="Garamond" w:hAnsi="Garamond" w:cs="Times New Roman"/>
          <w:color w:val="000000"/>
          <w:sz w:val="24"/>
          <w:szCs w:val="24"/>
        </w:rPr>
        <w:t>, Republikës së Italisë ose Kombeve të Bashkuara (“Subjekte të Sanksionuara”);</w:t>
      </w:r>
    </w:p>
    <w:p w14:paraId="6C8F22A0" w14:textId="5865823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b)</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janë të vendosur, të ngulur apo banojnë në një shtet apo territor që është, apo qeveria e të cilit është, objekt i </w:t>
      </w:r>
      <w:r w:rsidR="0077021D" w:rsidRPr="00BC5DDD">
        <w:rPr>
          <w:rFonts w:ascii="Garamond" w:hAnsi="Garamond" w:cs="Times New Roman"/>
          <w:color w:val="000000"/>
          <w:sz w:val="24"/>
          <w:szCs w:val="24"/>
        </w:rPr>
        <w:t>sanksioneve ndërkombëtare</w:t>
      </w:r>
      <w:r w:rsidR="0077021D">
        <w:rPr>
          <w:rFonts w:ascii="Garamond" w:hAnsi="Garamond" w:cs="Times New Roman"/>
          <w:color w:val="000000"/>
          <w:sz w:val="24"/>
          <w:szCs w:val="24"/>
        </w:rPr>
        <w:t>,</w:t>
      </w:r>
      <w:r w:rsidR="0077021D"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të cilat i kufizojnë gjerësisht marrëdhënien me atë vend, territor apo qeveri (“Vend i Sanksionuar”, përfshirë</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 por pa u kufizuar </w:t>
      </w:r>
      <w:r w:rsidR="0077021D">
        <w:rPr>
          <w:rFonts w:ascii="Garamond" w:hAnsi="Garamond" w:cs="Times New Roman"/>
          <w:color w:val="000000"/>
          <w:sz w:val="24"/>
          <w:szCs w:val="24"/>
        </w:rPr>
        <w:t>,</w:t>
      </w:r>
      <w:r w:rsidRPr="00BC5DDD">
        <w:rPr>
          <w:rFonts w:ascii="Garamond" w:hAnsi="Garamond" w:cs="Times New Roman"/>
          <w:color w:val="000000"/>
          <w:sz w:val="24"/>
          <w:szCs w:val="24"/>
        </w:rPr>
        <w:t xml:space="preserve">ndaj Iranit, Koresë së Veriut, Sirisë, Bjellorusisë, Rusisë, </w:t>
      </w:r>
      <w:proofErr w:type="spellStart"/>
      <w:r w:rsidRPr="00BC5DDD">
        <w:rPr>
          <w:rFonts w:ascii="Garamond" w:hAnsi="Garamond" w:cs="Times New Roman"/>
          <w:color w:val="000000"/>
          <w:sz w:val="24"/>
          <w:szCs w:val="24"/>
        </w:rPr>
        <w:t>Krimesë</w:t>
      </w:r>
      <w:proofErr w:type="spellEnd"/>
      <w:r w:rsidRPr="00BC5DDD">
        <w:rPr>
          <w:rFonts w:ascii="Garamond" w:hAnsi="Garamond" w:cs="Times New Roman"/>
          <w:color w:val="000000"/>
          <w:sz w:val="24"/>
          <w:szCs w:val="24"/>
        </w:rPr>
        <w:t xml:space="preserve">, </w:t>
      </w:r>
      <w:proofErr w:type="spellStart"/>
      <w:r w:rsidRPr="00BC5DDD">
        <w:rPr>
          <w:rFonts w:ascii="Garamond" w:hAnsi="Garamond" w:cs="Times New Roman"/>
          <w:color w:val="000000"/>
          <w:sz w:val="24"/>
          <w:szCs w:val="24"/>
        </w:rPr>
        <w:t>Donbasit</w:t>
      </w:r>
      <w:proofErr w:type="spellEnd"/>
      <w:r w:rsidRPr="00BC5DDD">
        <w:rPr>
          <w:rFonts w:ascii="Garamond" w:hAnsi="Garamond" w:cs="Times New Roman"/>
          <w:color w:val="000000"/>
          <w:sz w:val="24"/>
          <w:szCs w:val="24"/>
        </w:rPr>
        <w:t xml:space="preserve"> apo Venezuelës).</w:t>
      </w:r>
    </w:p>
    <w:p w14:paraId="46E08291" w14:textId="77777777" w:rsidR="00B617BA" w:rsidRPr="00BC5DDD" w:rsidRDefault="00B617BA"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4A3050A8" w14:textId="502C19A4"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11</w:t>
      </w:r>
    </w:p>
    <w:p w14:paraId="3A9312AD" w14:textId="77777777" w:rsidR="004308FD" w:rsidRPr="00BC5DDD" w:rsidRDefault="004308FD" w:rsidP="00B617BA">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Mjetet juridike</w:t>
      </w:r>
    </w:p>
    <w:p w14:paraId="7DC5C5AA" w14:textId="77777777" w:rsidR="00B617BA" w:rsidRPr="00BC5DDD" w:rsidRDefault="00B617BA"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374041ED" w14:textId="2DFDD44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b/>
          <w:bCs/>
          <w:color w:val="000000"/>
          <w:sz w:val="24"/>
          <w:szCs w:val="24"/>
        </w:rPr>
        <w:t>11.1.</w:t>
      </w:r>
      <w:r w:rsidR="00B520D3" w:rsidRPr="00BC5DDD">
        <w:rPr>
          <w:rFonts w:ascii="Garamond" w:hAnsi="Garamond" w:cs="Times New Roman"/>
          <w:b/>
          <w:bCs/>
          <w:color w:val="000000"/>
          <w:sz w:val="24"/>
          <w:szCs w:val="24"/>
        </w:rPr>
        <w:t xml:space="preserve"> </w:t>
      </w:r>
      <w:r w:rsidRPr="00BC5DDD">
        <w:rPr>
          <w:rFonts w:ascii="Garamond" w:hAnsi="Garamond" w:cs="Times New Roman"/>
          <w:b/>
          <w:bCs/>
          <w:color w:val="000000"/>
          <w:sz w:val="24"/>
          <w:szCs w:val="24"/>
        </w:rPr>
        <w:t>Mjetet e përgjithshme juridike</w:t>
      </w:r>
    </w:p>
    <w:p w14:paraId="372DFB16" w14:textId="18CF93E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lastRenderedPageBreak/>
        <w:t>Në rast se</w:t>
      </w:r>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i</w:t>
      </w:r>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ndonjë nga angazhimet e ndërmarra nga Huamarrësi në bazë të </w:t>
      </w:r>
      <w:r w:rsidR="00250334"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9.3 nuk përmbushet</w:t>
      </w:r>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ose </w:t>
      </w:r>
      <w:proofErr w:type="spellStart"/>
      <w:r w:rsidRPr="00BC5DDD">
        <w:rPr>
          <w:rFonts w:ascii="Garamond" w:hAnsi="Garamond" w:cs="Times New Roman"/>
          <w:color w:val="000000"/>
          <w:sz w:val="24"/>
          <w:szCs w:val="24"/>
        </w:rPr>
        <w:t>ii</w:t>
      </w:r>
      <w:proofErr w:type="spellEnd"/>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ndonjë nga deklaratat e bëra nga Huamarrësi në bazë të </w:t>
      </w:r>
      <w:r w:rsidR="00250334"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10 rezulton të jetë e rreme, jo e</w:t>
      </w:r>
      <w:r w:rsidR="00250334">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plotë, e pasaktë apo </w:t>
      </w:r>
      <w:proofErr w:type="spellStart"/>
      <w:r w:rsidRPr="00BC5DDD">
        <w:rPr>
          <w:rFonts w:ascii="Garamond" w:hAnsi="Garamond" w:cs="Times New Roman"/>
          <w:color w:val="000000"/>
          <w:sz w:val="24"/>
          <w:szCs w:val="24"/>
        </w:rPr>
        <w:t>jokorrekte</w:t>
      </w:r>
      <w:proofErr w:type="spellEnd"/>
      <w:r w:rsidR="00250334">
        <w:rPr>
          <w:rFonts w:ascii="Garamond" w:hAnsi="Garamond" w:cs="Times New Roman"/>
          <w:color w:val="000000"/>
          <w:sz w:val="24"/>
          <w:szCs w:val="24"/>
        </w:rPr>
        <w:t>,</w:t>
      </w:r>
      <w:r w:rsidRPr="00BC5DDD">
        <w:rPr>
          <w:rFonts w:ascii="Garamond" w:hAnsi="Garamond" w:cs="Times New Roman"/>
          <w:color w:val="000000"/>
          <w:sz w:val="24"/>
          <w:szCs w:val="24"/>
        </w:rPr>
        <w:t xml:space="preserve"> lidhur me faktet dhe rrethanat që gjendeshin në datën kur deklarata është bërë apo përsëritur</w:t>
      </w:r>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apo </w:t>
      </w:r>
      <w:proofErr w:type="spellStart"/>
      <w:r w:rsidRPr="00BC5DDD">
        <w:rPr>
          <w:rFonts w:ascii="Garamond" w:hAnsi="Garamond" w:cs="Times New Roman"/>
          <w:color w:val="000000"/>
          <w:sz w:val="24"/>
          <w:szCs w:val="24"/>
        </w:rPr>
        <w:t>iii</w:t>
      </w:r>
      <w:proofErr w:type="spellEnd"/>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gjatë vlefshmërisë së Marrëveshjes Financiare, edhe në vijim të ndonjë komunikimi të bërë nga Huamarrësi</w:t>
      </w:r>
      <w:r w:rsidR="00250334">
        <w:rPr>
          <w:rFonts w:ascii="Garamond" w:hAnsi="Garamond" w:cs="Times New Roman"/>
          <w:color w:val="000000"/>
          <w:sz w:val="24"/>
          <w:szCs w:val="24"/>
        </w:rPr>
        <w:t>,</w:t>
      </w:r>
      <w:r w:rsidRPr="00BC5DDD">
        <w:rPr>
          <w:rFonts w:ascii="Garamond" w:hAnsi="Garamond" w:cs="Times New Roman"/>
          <w:color w:val="000000"/>
          <w:sz w:val="24"/>
          <w:szCs w:val="24"/>
        </w:rPr>
        <w:t xml:space="preserve"> sipas </w:t>
      </w:r>
      <w:r w:rsidR="00250334"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9, statusi i Huamarrësit ndryshon negativisht</w:t>
      </w:r>
      <w:r w:rsidR="00250334">
        <w:rPr>
          <w:rFonts w:ascii="Garamond" w:hAnsi="Garamond" w:cs="Times New Roman"/>
          <w:color w:val="000000"/>
          <w:sz w:val="24"/>
          <w:szCs w:val="24"/>
        </w:rPr>
        <w:t>,</w:t>
      </w:r>
      <w:r w:rsidRPr="00BC5DDD">
        <w:rPr>
          <w:rFonts w:ascii="Garamond" w:hAnsi="Garamond" w:cs="Times New Roman"/>
          <w:color w:val="000000"/>
          <w:sz w:val="24"/>
          <w:szCs w:val="24"/>
        </w:rPr>
        <w:t xml:space="preserve"> në lidhje me rrethanat e nxjerra në momentin e lidhjes së Marrëveshjes Financiare</w:t>
      </w:r>
      <w:r w:rsidR="00250334">
        <w:rPr>
          <w:rFonts w:ascii="Garamond" w:hAnsi="Garamond" w:cs="Times New Roman"/>
          <w:color w:val="000000"/>
          <w:sz w:val="24"/>
          <w:szCs w:val="24"/>
        </w:rPr>
        <w:t>,</w:t>
      </w:r>
      <w:r w:rsidRPr="00BC5DDD">
        <w:rPr>
          <w:rFonts w:ascii="Garamond" w:hAnsi="Garamond" w:cs="Times New Roman"/>
          <w:color w:val="000000"/>
          <w:sz w:val="24"/>
          <w:szCs w:val="24"/>
        </w:rPr>
        <w:t xml:space="preserve"> në atë mënyrë që të ndikojë ndjeshëm në aftësinë e tij </w:t>
      </w:r>
      <w:r w:rsidR="00250334">
        <w:rPr>
          <w:rFonts w:ascii="Garamond" w:hAnsi="Garamond" w:cs="Times New Roman"/>
          <w:color w:val="000000"/>
          <w:sz w:val="24"/>
          <w:szCs w:val="24"/>
        </w:rPr>
        <w:t>–</w:t>
      </w:r>
      <w:r w:rsidRPr="00BC5DDD">
        <w:rPr>
          <w:rFonts w:ascii="Garamond" w:hAnsi="Garamond" w:cs="Times New Roman"/>
          <w:color w:val="000000"/>
          <w:sz w:val="24"/>
          <w:szCs w:val="24"/>
        </w:rPr>
        <w:t xml:space="preserve"> përfshirë edhe aspektin ekonomik apo financiar </w:t>
      </w:r>
      <w:r w:rsidR="00250334">
        <w:rPr>
          <w:rFonts w:ascii="Garamond" w:hAnsi="Garamond" w:cs="Times New Roman"/>
          <w:color w:val="000000"/>
          <w:sz w:val="24"/>
          <w:szCs w:val="24"/>
        </w:rPr>
        <w:t>–</w:t>
      </w:r>
      <w:r w:rsidRPr="00BC5DDD">
        <w:rPr>
          <w:rFonts w:ascii="Garamond" w:hAnsi="Garamond" w:cs="Times New Roman"/>
          <w:color w:val="000000"/>
          <w:sz w:val="24"/>
          <w:szCs w:val="24"/>
        </w:rPr>
        <w:t xml:space="preserve"> për të përmbushur angazhimet që rrjedhin nga Marrëveshja Financiare, CDP-ja ka të drejtën ta pezullojë </w:t>
      </w:r>
      <w:proofErr w:type="spellStart"/>
      <w:r w:rsidRPr="00BC5DDD">
        <w:rPr>
          <w:rFonts w:ascii="Garamond" w:hAnsi="Garamond" w:cs="Times New Roman"/>
          <w:color w:val="000000"/>
          <w:sz w:val="24"/>
          <w:szCs w:val="24"/>
        </w:rPr>
        <w:t>disbursimin</w:t>
      </w:r>
      <w:proofErr w:type="spellEnd"/>
      <w:r w:rsidRPr="00BC5DDD">
        <w:rPr>
          <w:rFonts w:ascii="Garamond" w:hAnsi="Garamond" w:cs="Times New Roman"/>
          <w:color w:val="000000"/>
          <w:sz w:val="24"/>
          <w:szCs w:val="24"/>
        </w:rPr>
        <w:t xml:space="preserve"> e mëtejshëm, të tërhiqet nga Marrëveshja Financiare dhe/ose ta ndërpresë atë.</w:t>
      </w:r>
    </w:p>
    <w:p w14:paraId="7A065A99" w14:textId="3AC0B519" w:rsidR="004308FD" w:rsidRPr="00BC5DDD" w:rsidRDefault="004308FD" w:rsidP="004308FD">
      <w:pPr>
        <w:autoSpaceDE w:val="0"/>
        <w:autoSpaceDN w:val="0"/>
        <w:adjustRightInd w:val="0"/>
        <w:spacing w:after="0" w:line="240" w:lineRule="auto"/>
        <w:ind w:firstLine="284"/>
        <w:rPr>
          <w:rFonts w:ascii="Garamond" w:hAnsi="Garamond" w:cs="Times New Roman"/>
          <w:b/>
          <w:bCs/>
          <w:color w:val="000000"/>
          <w:sz w:val="24"/>
          <w:szCs w:val="24"/>
        </w:rPr>
      </w:pPr>
      <w:r w:rsidRPr="00BC5DDD">
        <w:rPr>
          <w:rFonts w:ascii="Garamond" w:hAnsi="Garamond" w:cs="Times New Roman"/>
          <w:b/>
          <w:bCs/>
          <w:color w:val="000000"/>
          <w:sz w:val="24"/>
          <w:szCs w:val="24"/>
        </w:rPr>
        <w:t>11.2.</w:t>
      </w:r>
      <w:r w:rsidR="00AF3A82" w:rsidRPr="00BC5DDD">
        <w:rPr>
          <w:rFonts w:ascii="Garamond" w:hAnsi="Garamond" w:cs="Times New Roman"/>
          <w:color w:val="000000"/>
          <w:sz w:val="24"/>
          <w:szCs w:val="24"/>
        </w:rPr>
        <w:t xml:space="preserve"> </w:t>
      </w:r>
      <w:r w:rsidRPr="00BC5DDD">
        <w:rPr>
          <w:rFonts w:ascii="Garamond" w:hAnsi="Garamond" w:cs="Times New Roman"/>
          <w:b/>
          <w:bCs/>
          <w:color w:val="000000"/>
          <w:sz w:val="24"/>
          <w:szCs w:val="24"/>
        </w:rPr>
        <w:t>Dëmshpërblimi</w:t>
      </w:r>
    </w:p>
    <w:p w14:paraId="60CE9717"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Palët përkatëse angazhohen ta dëmshpërblejnë, ta mbajnë të padëmtuar dhe ta mbrojnë CDP-në nga çdo kosto, shpenzim, humbje, përgjegjësi, barrë apo dëmtim i provuar, madje edhe që njihet, që i është shkaktuar CDP-së dhe që nuk do të kishte ndodhur nëse deklaratat e bëra nga CDP-ja do të kishin qenë të vërteta, të plota, të sakta dhe korrekte, dhe angazhimet e përshkruara më sipër do të ishin përmbushur në mënyrë rigoroze.</w:t>
      </w:r>
    </w:p>
    <w:p w14:paraId="6A3983F0" w14:textId="77777777" w:rsidR="00B617BA" w:rsidRPr="00BC5DDD" w:rsidRDefault="00B617BA" w:rsidP="004308FD">
      <w:pPr>
        <w:autoSpaceDE w:val="0"/>
        <w:autoSpaceDN w:val="0"/>
        <w:adjustRightInd w:val="0"/>
        <w:spacing w:after="0" w:line="240" w:lineRule="auto"/>
        <w:ind w:firstLine="284"/>
        <w:jc w:val="center"/>
        <w:rPr>
          <w:rFonts w:ascii="Garamond" w:hAnsi="Garamond" w:cs="Times New Roman"/>
          <w:color w:val="000000"/>
          <w:sz w:val="24"/>
          <w:szCs w:val="24"/>
        </w:rPr>
      </w:pPr>
    </w:p>
    <w:p w14:paraId="035F19F1" w14:textId="273D0019"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12</w:t>
      </w:r>
    </w:p>
    <w:p w14:paraId="7272D816" w14:textId="1EA47E78" w:rsidR="004308FD" w:rsidRPr="00BC5DDD" w:rsidRDefault="004308FD" w:rsidP="00B617BA">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 xml:space="preserve">Rastet e </w:t>
      </w:r>
      <w:proofErr w:type="spellStart"/>
      <w:r w:rsidR="004D522A" w:rsidRPr="00BC5DDD">
        <w:rPr>
          <w:rFonts w:ascii="Garamond" w:hAnsi="Garamond" w:cs="Times New Roman"/>
          <w:b/>
          <w:bCs/>
          <w:color w:val="000000"/>
          <w:sz w:val="24"/>
          <w:szCs w:val="24"/>
        </w:rPr>
        <w:t>Mospërmbushjes</w:t>
      </w:r>
      <w:proofErr w:type="spellEnd"/>
    </w:p>
    <w:p w14:paraId="5A0408C9" w14:textId="77777777" w:rsidR="00B617BA" w:rsidRPr="00BC5DDD" w:rsidRDefault="00B617BA"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3AD8C445" w14:textId="3B878B9E"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Çdo rast apo situatë e mëposhtme përbën rast </w:t>
      </w:r>
      <w:proofErr w:type="spellStart"/>
      <w:r w:rsidRPr="00BC5DDD">
        <w:rPr>
          <w:rFonts w:ascii="Garamond" w:hAnsi="Garamond" w:cs="Times New Roman"/>
          <w:color w:val="000000"/>
          <w:sz w:val="24"/>
          <w:szCs w:val="24"/>
        </w:rPr>
        <w:t>mospërmbushjeje</w:t>
      </w:r>
      <w:proofErr w:type="spellEnd"/>
      <w:r w:rsidRPr="00BC5DDD">
        <w:rPr>
          <w:rFonts w:ascii="Garamond" w:hAnsi="Garamond" w:cs="Times New Roman"/>
          <w:color w:val="000000"/>
          <w:sz w:val="24"/>
          <w:szCs w:val="24"/>
        </w:rPr>
        <w:t xml:space="preserve"> sipas kësaj Marrëveshjeje Financiare (në vijim referuar si </w:t>
      </w:r>
      <w:r w:rsidRPr="00BC5DDD">
        <w:rPr>
          <w:rFonts w:ascii="Garamond" w:hAnsi="Garamond" w:cs="Times New Roman"/>
          <w:b/>
          <w:bCs/>
          <w:color w:val="000000"/>
          <w:sz w:val="24"/>
          <w:szCs w:val="24"/>
        </w:rPr>
        <w:t xml:space="preserve">“Rasti i </w:t>
      </w:r>
      <w:proofErr w:type="spellStart"/>
      <w:r w:rsidRPr="00BC5DDD">
        <w:rPr>
          <w:rFonts w:ascii="Garamond" w:hAnsi="Garamond" w:cs="Times New Roman"/>
          <w:b/>
          <w:bCs/>
          <w:color w:val="000000"/>
          <w:sz w:val="24"/>
          <w:szCs w:val="24"/>
        </w:rPr>
        <w:t>Mospërmbushjes</w:t>
      </w:r>
      <w:proofErr w:type="spellEnd"/>
      <w:r w:rsidRPr="00BC5DDD">
        <w:rPr>
          <w:rFonts w:ascii="Garamond" w:hAnsi="Garamond" w:cs="Times New Roman"/>
          <w:b/>
          <w:bCs/>
          <w:color w:val="000000"/>
          <w:sz w:val="24"/>
          <w:szCs w:val="24"/>
        </w:rPr>
        <w:t>”</w:t>
      </w:r>
      <w:r w:rsidRPr="00BC5DDD">
        <w:rPr>
          <w:rFonts w:ascii="Garamond" w:hAnsi="Garamond" w:cs="Times New Roman"/>
          <w:color w:val="000000"/>
          <w:sz w:val="24"/>
          <w:szCs w:val="24"/>
        </w:rPr>
        <w:t>):</w:t>
      </w:r>
    </w:p>
    <w:p w14:paraId="28EE63B5" w14:textId="2794796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12.1. Huamarrësi dështon të shlyejë ndonjë </w:t>
      </w:r>
      <w:proofErr w:type="spellStart"/>
      <w:r w:rsidRPr="00BC5DDD">
        <w:rPr>
          <w:rFonts w:ascii="Garamond" w:hAnsi="Garamond" w:cs="Times New Roman"/>
          <w:color w:val="000000"/>
          <w:sz w:val="24"/>
          <w:szCs w:val="24"/>
        </w:rPr>
        <w:t>principal</w:t>
      </w:r>
      <w:proofErr w:type="spellEnd"/>
      <w:r w:rsidRPr="00BC5DDD">
        <w:rPr>
          <w:rFonts w:ascii="Garamond" w:hAnsi="Garamond" w:cs="Times New Roman"/>
          <w:color w:val="000000"/>
          <w:sz w:val="24"/>
          <w:szCs w:val="24"/>
        </w:rPr>
        <w:t xml:space="preserve"> apo interes të Huas së Butë sipas kërkesave të kësaj Marrëveshjeje Financiare.</w:t>
      </w:r>
    </w:p>
    <w:p w14:paraId="5C73EC05" w14:textId="0602BDB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Çdo dokument i parashikuar në këtë Marrëveshje Financiare apo në Marrëveshje, ose çdo deklaratë apo garanci e bërë apo e konfirmuar nga ndonjëra palë apo përfaqësues të tyre zyrtare në këtë Marrëveshje Financiare</w:t>
      </w:r>
      <w:r w:rsidR="004D522A">
        <w:rPr>
          <w:rFonts w:ascii="Garamond" w:hAnsi="Garamond" w:cs="Times New Roman"/>
          <w:color w:val="000000"/>
          <w:sz w:val="24"/>
          <w:szCs w:val="24"/>
        </w:rPr>
        <w:t>,</w:t>
      </w:r>
      <w:r w:rsidRPr="00BC5DDD">
        <w:rPr>
          <w:rFonts w:ascii="Garamond" w:hAnsi="Garamond" w:cs="Times New Roman"/>
          <w:color w:val="000000"/>
          <w:sz w:val="24"/>
          <w:szCs w:val="24"/>
        </w:rPr>
        <w:t xml:space="preserve"> apo në Marrëveshje, rezulton të jetë i/e pavërtetë, i/e paplotë ose e rreme.</w:t>
      </w:r>
    </w:p>
    <w:p w14:paraId="663270C7" w14:textId="3234BFA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Ndërmerret ndonjë veprim apo ndodh një rast që pengon ose mund të pengojë Huamarrësin ose zyrtarët e tij nga ushtrimi i biznesit ose operacioneve</w:t>
      </w:r>
      <w:r w:rsidR="004D522A">
        <w:rPr>
          <w:rFonts w:ascii="Garamond" w:hAnsi="Garamond" w:cs="Times New Roman"/>
          <w:color w:val="000000"/>
          <w:sz w:val="24"/>
          <w:szCs w:val="24"/>
        </w:rPr>
        <w:t>,</w:t>
      </w:r>
      <w:r w:rsidRPr="00BC5DDD">
        <w:rPr>
          <w:rFonts w:ascii="Garamond" w:hAnsi="Garamond" w:cs="Times New Roman"/>
          <w:color w:val="000000"/>
          <w:sz w:val="24"/>
          <w:szCs w:val="24"/>
        </w:rPr>
        <w:t xml:space="preserve"> apo një pjese të konsiderueshme të tij.</w:t>
      </w:r>
    </w:p>
    <w:p w14:paraId="381D70E3" w14:textId="2CA9C0B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12.4.</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Ndodhia e ndonjë veprimi, ngjarjeje, rrethane, ose miratimi i ndonjë legjislacioni apo rregulloreje administrative që ndikon në zbatimin e Programit, siç është parashikuar në këtë Marrëveshje Financiare</w:t>
      </w:r>
      <w:r w:rsidR="004D522A">
        <w:rPr>
          <w:rFonts w:ascii="Garamond" w:hAnsi="Garamond" w:cs="Times New Roman"/>
          <w:color w:val="000000"/>
          <w:sz w:val="24"/>
          <w:szCs w:val="24"/>
        </w:rPr>
        <w:t>,</w:t>
      </w:r>
      <w:r w:rsidRPr="00BC5DDD">
        <w:rPr>
          <w:rFonts w:ascii="Garamond" w:hAnsi="Garamond" w:cs="Times New Roman"/>
          <w:color w:val="000000"/>
          <w:sz w:val="24"/>
          <w:szCs w:val="24"/>
        </w:rPr>
        <w:t xml:space="preserve"> apo në Marrëveshje.</w:t>
      </w:r>
    </w:p>
    <w:p w14:paraId="5C809233" w14:textId="2C8A7A2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12.5.</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Huamarrësi ose ndonjë autoritet qeveritar i lidhur me të konfiskon, shtetëzon, sekuestron apo e shpronëson tërësisht</w:t>
      </w:r>
      <w:r w:rsidR="004D522A">
        <w:rPr>
          <w:rFonts w:ascii="Garamond" w:hAnsi="Garamond" w:cs="Times New Roman"/>
          <w:color w:val="000000"/>
          <w:sz w:val="24"/>
          <w:szCs w:val="24"/>
        </w:rPr>
        <w:t>,</w:t>
      </w:r>
      <w:r w:rsidRPr="00BC5DDD">
        <w:rPr>
          <w:rFonts w:ascii="Garamond" w:hAnsi="Garamond" w:cs="Times New Roman"/>
          <w:color w:val="000000"/>
          <w:sz w:val="24"/>
          <w:szCs w:val="24"/>
        </w:rPr>
        <w:t xml:space="preserve"> apo ndonjë pjesë thelbësore të pronës</w:t>
      </w:r>
      <w:r w:rsidR="004D522A">
        <w:rPr>
          <w:rFonts w:ascii="Garamond" w:hAnsi="Garamond" w:cs="Times New Roman"/>
          <w:color w:val="000000"/>
          <w:sz w:val="24"/>
          <w:szCs w:val="24"/>
        </w:rPr>
        <w:t>,</w:t>
      </w:r>
      <w:r w:rsidRPr="00BC5DDD">
        <w:rPr>
          <w:rFonts w:ascii="Garamond" w:hAnsi="Garamond" w:cs="Times New Roman"/>
          <w:color w:val="000000"/>
          <w:sz w:val="24"/>
          <w:szCs w:val="24"/>
        </w:rPr>
        <w:t xml:space="preserve"> apo pasurive të tjera të subjektit</w:t>
      </w:r>
      <w:r w:rsidR="004D522A">
        <w:rPr>
          <w:rFonts w:ascii="Garamond" w:hAnsi="Garamond" w:cs="Times New Roman"/>
          <w:color w:val="000000"/>
          <w:sz w:val="24"/>
          <w:szCs w:val="24"/>
        </w:rPr>
        <w:t>,</w:t>
      </w:r>
      <w:r w:rsidRPr="00BC5DDD">
        <w:rPr>
          <w:rFonts w:ascii="Garamond" w:hAnsi="Garamond" w:cs="Times New Roman"/>
          <w:color w:val="000000"/>
          <w:sz w:val="24"/>
          <w:szCs w:val="24"/>
        </w:rPr>
        <w:t xml:space="preserve"> ose subjekteve që përfitojnë nga Programi</w:t>
      </w:r>
      <w:r w:rsidR="00CF3C16">
        <w:rPr>
          <w:rFonts w:ascii="Garamond" w:hAnsi="Garamond" w:cs="Times New Roman"/>
          <w:color w:val="000000"/>
          <w:sz w:val="24"/>
          <w:szCs w:val="24"/>
        </w:rPr>
        <w:t>,</w:t>
      </w:r>
      <w:r w:rsidRPr="00BC5DDD">
        <w:rPr>
          <w:rFonts w:ascii="Garamond" w:hAnsi="Garamond" w:cs="Times New Roman"/>
          <w:color w:val="000000"/>
          <w:sz w:val="24"/>
          <w:szCs w:val="24"/>
        </w:rPr>
        <w:t xml:space="preserve"> të cilët marrin pjesë në të, ose të kapitalit të tij/tyre </w:t>
      </w:r>
      <w:r w:rsidR="00CF3C16" w:rsidRPr="00BC5DDD">
        <w:rPr>
          <w:rFonts w:ascii="Garamond" w:hAnsi="Garamond" w:cs="Times New Roman"/>
          <w:color w:val="000000"/>
          <w:sz w:val="24"/>
          <w:szCs w:val="24"/>
        </w:rPr>
        <w:t>aksionar</w:t>
      </w:r>
      <w:r w:rsidRPr="00BC5DDD">
        <w:rPr>
          <w:rFonts w:ascii="Garamond" w:hAnsi="Garamond" w:cs="Times New Roman"/>
          <w:color w:val="000000"/>
          <w:sz w:val="24"/>
          <w:szCs w:val="24"/>
        </w:rPr>
        <w:t>, ose fiton shumicën e pronësisë së subjektit ose subjekteve që përfitojnë nga Programi.</w:t>
      </w:r>
    </w:p>
    <w:p w14:paraId="4B759148" w14:textId="5C906DF2"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12.6.</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Huamarrësi bëhet, komandohet ose kontrollohet nga apo vepron në emër të një subjekti ose personi që bëhet objekt i sanksioneve ekonomike, tregtare apo masave kufizuese të administruara nga Zyra e Kontrollit të Pasurive të Huaja të Departamentit të Thesarit të SHBA-së (OFAC), ose çdo mase ekuivalente të Bashkimit </w:t>
      </w:r>
      <w:r w:rsidR="00AF3A82" w:rsidRPr="00BC5DDD">
        <w:rPr>
          <w:rFonts w:ascii="Garamond" w:hAnsi="Garamond" w:cs="Times New Roman"/>
          <w:color w:val="000000"/>
          <w:sz w:val="24"/>
          <w:szCs w:val="24"/>
        </w:rPr>
        <w:t>Evropian</w:t>
      </w:r>
      <w:r w:rsidRPr="00BC5DDD">
        <w:rPr>
          <w:rFonts w:ascii="Garamond" w:hAnsi="Garamond" w:cs="Times New Roman"/>
          <w:color w:val="000000"/>
          <w:sz w:val="24"/>
          <w:szCs w:val="24"/>
        </w:rPr>
        <w:t>, Mbretërisë së Bashkuar apo Kombeve të Bashkuara, duke përfshirë sanksionet e vendosura kundër shteteve, organizatave dhe individëve të caktuar, sipas Politikës së Jashtme të Përbashkët dhe</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Sigurisë së BE-së (“Subjekti i Sanksionuar”).</w:t>
      </w:r>
    </w:p>
    <w:p w14:paraId="7853606D" w14:textId="547EA56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12.7.</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Të ardhurat e Huas së Butë, drejtpërdrejt apo tërthorazi, janë dhënë me hua, investuar, kontribuar apo vënë në dispozicion të</w:t>
      </w:r>
      <w:r w:rsidR="00CF3C16">
        <w:rPr>
          <w:rFonts w:ascii="Garamond" w:hAnsi="Garamond" w:cs="Times New Roman"/>
          <w:color w:val="000000"/>
          <w:sz w:val="24"/>
          <w:szCs w:val="24"/>
        </w:rPr>
        <w:t>,</w:t>
      </w:r>
      <w:r w:rsidRPr="00BC5DDD">
        <w:rPr>
          <w:rFonts w:ascii="Garamond" w:hAnsi="Garamond" w:cs="Times New Roman"/>
          <w:color w:val="000000"/>
          <w:sz w:val="24"/>
          <w:szCs w:val="24"/>
        </w:rPr>
        <w:t xml:space="preserve"> ose në përfitim të ndonjë “Subjekti të Sanksionuar”</w:t>
      </w:r>
      <w:r w:rsidR="00CF3C16">
        <w:rPr>
          <w:rFonts w:ascii="Garamond" w:hAnsi="Garamond" w:cs="Times New Roman"/>
          <w:color w:val="000000"/>
          <w:sz w:val="24"/>
          <w:szCs w:val="24"/>
        </w:rPr>
        <w:t>.</w:t>
      </w:r>
    </w:p>
    <w:p w14:paraId="31A73DAB" w14:textId="725882B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12.8.</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Huamarrësi dështon të përmbushë ndonjë detyrim material sipas kësaj Marrëveshjeje Financiare dhe/ose Marrëveshjeje, dhe nëse dështimi mund të riparohet, ai nuk riparohet brenda 60 (gjashtëdhjetë) ditëve nga njoftimi i CDP-së për atë shkelje.</w:t>
      </w:r>
    </w:p>
    <w:p w14:paraId="77F59D90" w14:textId="2C557C0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12.9.</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Huamarrësi ka shkelur, drejtpërdrejt ose tërthorazi, duke vepruar nëpërmjet ministrave të qeverisë, nëpunësve civilë, nëpunësve të autorizuar, ndonjë ligj apo rregullore të zbatueshme kundrejt ryshfetit, korrupsionit apo pastrimit të parave në ndonjë juridiksion të zbatueshëm, në lidhje me Programin dhe përmbushjen e detyrimeve sipas kësaj Marrëveshjeje Financiare.</w:t>
      </w:r>
    </w:p>
    <w:p w14:paraId="24AA925A" w14:textId="4A486E08" w:rsidR="004308F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12.10.</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Çdo investim dhe/ose pagesë e bërë apo e marrë nga Huamarrësi</w:t>
      </w:r>
      <w:r w:rsidR="00747406">
        <w:rPr>
          <w:rFonts w:ascii="Garamond" w:hAnsi="Garamond" w:cs="Times New Roman"/>
          <w:color w:val="000000"/>
          <w:sz w:val="24"/>
          <w:szCs w:val="24"/>
        </w:rPr>
        <w:t>,</w:t>
      </w:r>
      <w:r w:rsidRPr="00BC5DDD">
        <w:rPr>
          <w:rFonts w:ascii="Garamond" w:hAnsi="Garamond" w:cs="Times New Roman"/>
          <w:color w:val="000000"/>
          <w:sz w:val="24"/>
          <w:szCs w:val="24"/>
        </w:rPr>
        <w:t xml:space="preserve"> sipas apo në lidhje me Marrëveshjen Financiare, është financuar me fonde me Origjinë të Paligjshme, dhe asnjë burim fondesh i përdorur në lidhje me këtë Marrëveshje Financiare ose Program, nuk ka Origjinë të Paligjshme. </w:t>
      </w:r>
      <w:r w:rsidRPr="00BC5DDD">
        <w:rPr>
          <w:rFonts w:ascii="Garamond" w:hAnsi="Garamond" w:cs="Times New Roman"/>
          <w:b/>
          <w:bCs/>
          <w:color w:val="000000"/>
          <w:sz w:val="24"/>
          <w:szCs w:val="24"/>
        </w:rPr>
        <w:t>“Origjinë e Paligjshme”</w:t>
      </w:r>
      <w:r w:rsidRPr="00BC5DDD">
        <w:rPr>
          <w:rFonts w:ascii="Garamond" w:hAnsi="Garamond" w:cs="Times New Roman"/>
          <w:color w:val="000000"/>
          <w:sz w:val="24"/>
          <w:szCs w:val="24"/>
        </w:rPr>
        <w:t xml:space="preserve"> nënkupton çdo origjinë që është e paligjshme apo fals</w:t>
      </w:r>
      <w:r w:rsidR="00747406">
        <w:rPr>
          <w:rFonts w:ascii="Garamond" w:hAnsi="Garamond" w:cs="Times New Roman"/>
          <w:color w:val="000000"/>
          <w:sz w:val="24"/>
          <w:szCs w:val="24"/>
        </w:rPr>
        <w:t>e</w:t>
      </w:r>
      <w:r w:rsidRPr="00BC5DDD">
        <w:rPr>
          <w:rFonts w:ascii="Garamond" w:hAnsi="Garamond" w:cs="Times New Roman"/>
          <w:color w:val="000000"/>
          <w:sz w:val="24"/>
          <w:szCs w:val="24"/>
        </w:rPr>
        <w:t xml:space="preserve">, duke përfshirë pa </w:t>
      </w:r>
      <w:r w:rsidRPr="00BC5DDD">
        <w:rPr>
          <w:rFonts w:ascii="Garamond" w:hAnsi="Garamond" w:cs="Times New Roman"/>
          <w:color w:val="000000"/>
          <w:sz w:val="24"/>
          <w:szCs w:val="24"/>
        </w:rPr>
        <w:lastRenderedPageBreak/>
        <w:t>kufizim, trafikimin e lëndëve narkotike, korrupsionin, veprimtari kriminale të organizuara, terrorizmin, pastrimin e parave apo mashtrimin.</w:t>
      </w:r>
    </w:p>
    <w:p w14:paraId="57B20059" w14:textId="77777777" w:rsidR="003B58A0" w:rsidRPr="00BC5DDD" w:rsidRDefault="003B58A0"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3EBD560B"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13</w:t>
      </w:r>
    </w:p>
    <w:p w14:paraId="009ACB8D"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 xml:space="preserve">Pasojat e </w:t>
      </w:r>
      <w:proofErr w:type="spellStart"/>
      <w:r w:rsidRPr="00BC5DDD">
        <w:rPr>
          <w:rFonts w:ascii="Garamond" w:hAnsi="Garamond" w:cs="Times New Roman"/>
          <w:b/>
          <w:bCs/>
          <w:color w:val="000000"/>
          <w:sz w:val="24"/>
          <w:szCs w:val="24"/>
        </w:rPr>
        <w:t>Mospërmbushjes</w:t>
      </w:r>
      <w:proofErr w:type="spellEnd"/>
      <w:r w:rsidRPr="00BC5DDD">
        <w:rPr>
          <w:rFonts w:ascii="Garamond" w:hAnsi="Garamond" w:cs="Times New Roman"/>
          <w:b/>
          <w:bCs/>
          <w:color w:val="000000"/>
          <w:sz w:val="24"/>
          <w:szCs w:val="24"/>
        </w:rPr>
        <w:t xml:space="preserve"> së Detyrimeve</w:t>
      </w:r>
    </w:p>
    <w:p w14:paraId="20AF3591"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4D7F94BF" w14:textId="3253C4A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Nëse ndodh dhe vazhdon një Rast </w:t>
      </w:r>
      <w:proofErr w:type="spellStart"/>
      <w:r w:rsidRPr="00BC5DDD">
        <w:rPr>
          <w:rFonts w:ascii="Garamond" w:hAnsi="Garamond" w:cs="Times New Roman"/>
          <w:color w:val="000000"/>
          <w:sz w:val="24"/>
          <w:szCs w:val="24"/>
        </w:rPr>
        <w:t>Mospërmbushjeje</w:t>
      </w:r>
      <w:proofErr w:type="spellEnd"/>
      <w:r w:rsidRPr="00BC5DDD">
        <w:rPr>
          <w:rFonts w:ascii="Garamond" w:hAnsi="Garamond" w:cs="Times New Roman"/>
          <w:color w:val="000000"/>
          <w:sz w:val="24"/>
          <w:szCs w:val="24"/>
        </w:rPr>
        <w:t>, pas kalimit të afatit kohor të caktuar nga CDP-ja në njoftimin përkatës për të rregulluar situatën, kur është e zbatueshme, atëherë në bazë të udhëzimeve të Autoriteteve Kompetente Italiane</w:t>
      </w:r>
      <w:r w:rsidR="00AE2308">
        <w:rPr>
          <w:rFonts w:ascii="Garamond" w:hAnsi="Garamond" w:cs="Times New Roman"/>
          <w:color w:val="000000"/>
          <w:sz w:val="24"/>
          <w:szCs w:val="24"/>
        </w:rPr>
        <w:t>,</w:t>
      </w:r>
      <w:r w:rsidRPr="00BC5DDD">
        <w:rPr>
          <w:rFonts w:ascii="Garamond" w:hAnsi="Garamond" w:cs="Times New Roman"/>
          <w:color w:val="000000"/>
          <w:sz w:val="24"/>
          <w:szCs w:val="24"/>
        </w:rPr>
        <w:t xml:space="preserve"> të cilat do të veprojnë sipas gjykimit të tyre, me anë të një njoftimi drejtuar Huamarrësit, CDP-ja mund të deklarojë të gjithë ose një pjesë të </w:t>
      </w:r>
      <w:proofErr w:type="spellStart"/>
      <w:r w:rsidRPr="00BC5DDD">
        <w:rPr>
          <w:rFonts w:ascii="Garamond" w:hAnsi="Garamond" w:cs="Times New Roman"/>
          <w:color w:val="000000"/>
          <w:sz w:val="24"/>
          <w:szCs w:val="24"/>
        </w:rPr>
        <w:t>pri</w:t>
      </w:r>
      <w:r w:rsidR="005A74E4">
        <w:rPr>
          <w:rFonts w:ascii="Garamond" w:hAnsi="Garamond" w:cs="Times New Roman"/>
          <w:color w:val="000000"/>
          <w:sz w:val="24"/>
          <w:szCs w:val="24"/>
        </w:rPr>
        <w:t>n</w:t>
      </w:r>
      <w:r w:rsidRPr="00BC5DDD">
        <w:rPr>
          <w:rFonts w:ascii="Garamond" w:hAnsi="Garamond" w:cs="Times New Roman"/>
          <w:color w:val="000000"/>
          <w:sz w:val="24"/>
          <w:szCs w:val="24"/>
        </w:rPr>
        <w:t>cipalit</w:t>
      </w:r>
      <w:proofErr w:type="spellEnd"/>
      <w:r w:rsidRPr="00BC5DDD">
        <w:rPr>
          <w:rFonts w:ascii="Garamond" w:hAnsi="Garamond" w:cs="Times New Roman"/>
          <w:color w:val="000000"/>
          <w:sz w:val="24"/>
          <w:szCs w:val="24"/>
        </w:rPr>
        <w:t xml:space="preserve"> dhe interesit të akumuluar mbi Huan e Butë, së bashku me ndonjë shumë tjetër të akumuluar ose të detyrueshme sipas kësaj Marrëveshjeje Financiare dhe sipas Marrëveshjes, e cila më pas do të bëhet menjëherë e detyrueshme dhe e </w:t>
      </w:r>
      <w:proofErr w:type="spellStart"/>
      <w:r w:rsidRPr="00BC5DDD">
        <w:rPr>
          <w:rFonts w:ascii="Garamond" w:hAnsi="Garamond" w:cs="Times New Roman"/>
          <w:color w:val="000000"/>
          <w:sz w:val="24"/>
          <w:szCs w:val="24"/>
        </w:rPr>
        <w:t>taksative</w:t>
      </w:r>
      <w:proofErr w:type="spellEnd"/>
      <w:r w:rsidRPr="00BC5DDD">
        <w:rPr>
          <w:rFonts w:ascii="Garamond" w:hAnsi="Garamond" w:cs="Times New Roman"/>
          <w:color w:val="000000"/>
          <w:sz w:val="24"/>
          <w:szCs w:val="24"/>
        </w:rPr>
        <w:t xml:space="preserve"> (pavarësisht ndonjë dispozite kundërshtuese në këtë Marrëveshje Financiare apo në Marrëveshje), pa njoftim shtesë, kërkesë apo kundërshtim të mëtejshëm të çfarëdo lloji, të cilat përjashtohen shprehimisht nga Huamarrësi.</w:t>
      </w:r>
    </w:p>
    <w:p w14:paraId="4F643592" w14:textId="77777777" w:rsidR="0010450F" w:rsidRPr="00BC5DDD" w:rsidRDefault="0010450F"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327A49E4" w14:textId="7A19EB48"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14</w:t>
      </w:r>
    </w:p>
    <w:p w14:paraId="1871815A" w14:textId="59A4DAE3" w:rsidR="004308FD" w:rsidRPr="00BC5DDD" w:rsidRDefault="004308FD" w:rsidP="0010450F">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 xml:space="preserve">Mungesa e </w:t>
      </w:r>
      <w:r w:rsidR="00AE2308" w:rsidRPr="00BC5DDD">
        <w:rPr>
          <w:rFonts w:ascii="Garamond" w:hAnsi="Garamond" w:cs="Times New Roman"/>
          <w:b/>
          <w:bCs/>
          <w:color w:val="000000"/>
          <w:sz w:val="24"/>
          <w:szCs w:val="24"/>
        </w:rPr>
        <w:t>përgjegjësisë dhe katastrofa natyrore</w:t>
      </w:r>
    </w:p>
    <w:p w14:paraId="67531A04"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557C2526" w14:textId="33964A0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14.1</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Në rast të pengesave për zbatimin e Programit për shkaqe të katastrofës natyrore (të tilla si</w:t>
      </w:r>
      <w:r w:rsidR="001368A8">
        <w:rPr>
          <w:rFonts w:ascii="Garamond" w:hAnsi="Garamond" w:cs="Times New Roman"/>
          <w:color w:val="000000"/>
          <w:sz w:val="24"/>
          <w:szCs w:val="24"/>
        </w:rPr>
        <w:t>:</w:t>
      </w:r>
      <w:r w:rsidRPr="00BC5DDD">
        <w:rPr>
          <w:rFonts w:ascii="Garamond" w:hAnsi="Garamond" w:cs="Times New Roman"/>
          <w:color w:val="000000"/>
          <w:sz w:val="24"/>
          <w:szCs w:val="24"/>
        </w:rPr>
        <w:t xml:space="preserve"> lufta, përmbytjet, zjarri, ciklonet, tërmet, konflikte të punës dhe greva, veprime të ndonjë qeverie, vështirësi të papritura transporti apo shkaqe të tjera), do të zbatohen dispozitat e përcaktuara në </w:t>
      </w:r>
      <w:r w:rsidR="001368A8"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12 të Marrëveshjes. CDP-ja do të ndjekë udhëzimet e Autoriteteve Kompetente Italiane</w:t>
      </w:r>
      <w:r w:rsidR="001368A8">
        <w:rPr>
          <w:rFonts w:ascii="Garamond" w:hAnsi="Garamond" w:cs="Times New Roman"/>
          <w:color w:val="000000"/>
          <w:sz w:val="24"/>
          <w:szCs w:val="24"/>
        </w:rPr>
        <w:t>,</w:t>
      </w:r>
      <w:r w:rsidRPr="00BC5DDD">
        <w:rPr>
          <w:rFonts w:ascii="Garamond" w:hAnsi="Garamond" w:cs="Times New Roman"/>
          <w:color w:val="000000"/>
          <w:sz w:val="24"/>
          <w:szCs w:val="24"/>
        </w:rPr>
        <w:t xml:space="preserve"> në lidhje me veprimtaritë e Programit.</w:t>
      </w:r>
    </w:p>
    <w:p w14:paraId="16A9F946" w14:textId="0AC2ECA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14.2 CDP-ja nuk do të jetë përgjegjëse për ndonjë vonesë (apo pasojë të lidhur me të) në kreditimin e </w:t>
      </w:r>
      <w:r w:rsidR="001368A8" w:rsidRPr="00BC5DDD">
        <w:rPr>
          <w:rFonts w:ascii="Garamond" w:hAnsi="Garamond" w:cs="Times New Roman"/>
          <w:color w:val="000000"/>
          <w:sz w:val="24"/>
          <w:szCs w:val="24"/>
        </w:rPr>
        <w:t xml:space="preserve">llogarisë </w:t>
      </w:r>
      <w:r w:rsidRPr="00BC5DDD">
        <w:rPr>
          <w:rFonts w:ascii="Garamond" w:hAnsi="Garamond" w:cs="Times New Roman"/>
          <w:color w:val="000000"/>
          <w:sz w:val="24"/>
          <w:szCs w:val="24"/>
        </w:rPr>
        <w:t>me shumën për t’u paguar nga CDP-ja në përputhje me kërkesat e kësaj Marrëveshjeje Financiare, në rastet kur vonesat janë shkaktuar nga rrethana jashtë fuqisë së saj.</w:t>
      </w:r>
    </w:p>
    <w:p w14:paraId="23F8C18E" w14:textId="77777777" w:rsidR="0010450F" w:rsidRPr="00BC5DDD" w:rsidRDefault="0010450F"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11CCBD70" w14:textId="7CA6BEF5"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15</w:t>
      </w:r>
    </w:p>
    <w:p w14:paraId="768C1E57"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 xml:space="preserve">Pezullimi i </w:t>
      </w:r>
      <w:proofErr w:type="spellStart"/>
      <w:r w:rsidRPr="00BC5DDD">
        <w:rPr>
          <w:rFonts w:ascii="Garamond" w:hAnsi="Garamond" w:cs="Times New Roman"/>
          <w:b/>
          <w:bCs/>
          <w:color w:val="000000"/>
          <w:sz w:val="24"/>
          <w:szCs w:val="24"/>
        </w:rPr>
        <w:t>Disbursimit</w:t>
      </w:r>
      <w:proofErr w:type="spellEnd"/>
    </w:p>
    <w:p w14:paraId="7C811E06"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7874F9B2" w14:textId="2CF7D7F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Gjatë periudhës së </w:t>
      </w:r>
      <w:proofErr w:type="spellStart"/>
      <w:r w:rsidRPr="00BC5DDD">
        <w:rPr>
          <w:rFonts w:ascii="Garamond" w:hAnsi="Garamond" w:cs="Times New Roman"/>
          <w:color w:val="000000"/>
          <w:sz w:val="24"/>
          <w:szCs w:val="24"/>
        </w:rPr>
        <w:t>disbursimit</w:t>
      </w:r>
      <w:proofErr w:type="spellEnd"/>
      <w:r w:rsidRPr="00BC5DDD">
        <w:rPr>
          <w:rFonts w:ascii="Garamond" w:hAnsi="Garamond" w:cs="Times New Roman"/>
          <w:color w:val="000000"/>
          <w:sz w:val="24"/>
          <w:szCs w:val="24"/>
        </w:rPr>
        <w:t xml:space="preserve"> të Huas së Butë, CDP-ja rezervon të drejtën për ta pezulluar Kërkesën për Disbursim sipas </w:t>
      </w:r>
      <w:r w:rsidR="001368A8"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6, në rastin kur ndodh: i</w:t>
      </w:r>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ndonjë Rast </w:t>
      </w:r>
      <w:proofErr w:type="spellStart"/>
      <w:r w:rsidRPr="00BC5DDD">
        <w:rPr>
          <w:rFonts w:ascii="Garamond" w:hAnsi="Garamond" w:cs="Times New Roman"/>
          <w:color w:val="000000"/>
          <w:sz w:val="24"/>
          <w:szCs w:val="24"/>
        </w:rPr>
        <w:t>Mospërmbushjeje</w:t>
      </w:r>
      <w:proofErr w:type="spellEnd"/>
      <w:r w:rsidRPr="00BC5DDD">
        <w:rPr>
          <w:rFonts w:ascii="Garamond" w:hAnsi="Garamond" w:cs="Times New Roman"/>
          <w:color w:val="000000"/>
          <w:sz w:val="24"/>
          <w:szCs w:val="24"/>
        </w:rPr>
        <w:t xml:space="preserve">; </w:t>
      </w:r>
      <w:proofErr w:type="spellStart"/>
      <w:r w:rsidRPr="00BC5DDD">
        <w:rPr>
          <w:rFonts w:ascii="Garamond" w:hAnsi="Garamond" w:cs="Times New Roman"/>
          <w:color w:val="000000"/>
          <w:sz w:val="24"/>
          <w:szCs w:val="24"/>
        </w:rPr>
        <w:t>ii</w:t>
      </w:r>
      <w:proofErr w:type="spellEnd"/>
      <w:r w:rsidR="001368A8">
        <w:rPr>
          <w:rFonts w:ascii="Garamond" w:hAnsi="Garamond" w:cs="Times New Roman"/>
          <w:color w:val="000000"/>
          <w:sz w:val="24"/>
          <w:szCs w:val="24"/>
        </w:rPr>
        <w:t>.</w:t>
      </w:r>
      <w:r w:rsidRPr="00BC5DDD">
        <w:rPr>
          <w:rFonts w:ascii="Garamond" w:hAnsi="Garamond" w:cs="Times New Roman"/>
          <w:color w:val="000000"/>
          <w:sz w:val="24"/>
          <w:szCs w:val="24"/>
        </w:rPr>
        <w:t xml:space="preserve"> një </w:t>
      </w:r>
      <w:proofErr w:type="spellStart"/>
      <w:r w:rsidRPr="00BC5DDD">
        <w:rPr>
          <w:rFonts w:ascii="Garamond" w:hAnsi="Garamond" w:cs="Times New Roman"/>
          <w:color w:val="000000"/>
          <w:sz w:val="24"/>
          <w:szCs w:val="24"/>
        </w:rPr>
        <w:t>mospërmbushje</w:t>
      </w:r>
      <w:proofErr w:type="spellEnd"/>
      <w:r w:rsidRPr="00BC5DDD">
        <w:rPr>
          <w:rFonts w:ascii="Garamond" w:hAnsi="Garamond" w:cs="Times New Roman"/>
          <w:color w:val="000000"/>
          <w:sz w:val="24"/>
          <w:szCs w:val="24"/>
        </w:rPr>
        <w:t xml:space="preserve"> ndaj CDP-së</w:t>
      </w:r>
      <w:r w:rsidR="001368A8">
        <w:rPr>
          <w:rFonts w:ascii="Garamond" w:hAnsi="Garamond" w:cs="Times New Roman"/>
          <w:color w:val="000000"/>
          <w:sz w:val="24"/>
          <w:szCs w:val="24"/>
        </w:rPr>
        <w:t>,</w:t>
      </w:r>
      <w:r w:rsidRPr="00BC5DDD">
        <w:rPr>
          <w:rFonts w:ascii="Garamond" w:hAnsi="Garamond" w:cs="Times New Roman"/>
          <w:color w:val="000000"/>
          <w:sz w:val="24"/>
          <w:szCs w:val="24"/>
        </w:rPr>
        <w:t xml:space="preserve"> sipas kësaj Marrëveshjeje Financiare dhe/ose sipas ndonjë Huaje tjetër të Butë të dhënë nga Qeveria e Republikës Italiane për Qeverinë, Bankën Qendrore apo Agjencitë Shtetërore të Republikës së Shqipërisë, në përputhje me </w:t>
      </w:r>
      <w:r w:rsidR="00AF3A82"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8 të </w:t>
      </w:r>
      <w:r w:rsidR="00AF3A82" w:rsidRPr="00BC5DDD">
        <w:rPr>
          <w:rFonts w:ascii="Garamond" w:hAnsi="Garamond" w:cs="Times New Roman"/>
          <w:color w:val="000000"/>
          <w:sz w:val="24"/>
          <w:szCs w:val="24"/>
        </w:rPr>
        <w:t xml:space="preserve">ligjit </w:t>
      </w:r>
      <w:r w:rsidR="001368A8" w:rsidRPr="00BC5DDD">
        <w:rPr>
          <w:rFonts w:ascii="Garamond" w:hAnsi="Garamond" w:cs="Times New Roman"/>
          <w:color w:val="000000"/>
          <w:sz w:val="24"/>
          <w:szCs w:val="24"/>
        </w:rPr>
        <w:t xml:space="preserve">italian </w:t>
      </w:r>
      <w:r w:rsidRPr="00BC5DDD">
        <w:rPr>
          <w:rFonts w:ascii="Garamond" w:hAnsi="Garamond" w:cs="Times New Roman"/>
          <w:color w:val="000000"/>
          <w:sz w:val="24"/>
          <w:szCs w:val="24"/>
        </w:rPr>
        <w:t xml:space="preserve">nr. 125, datë 11 gusht 2014, ndryshuar herë pas here; </w:t>
      </w:r>
      <w:proofErr w:type="spellStart"/>
      <w:r w:rsidRPr="00BC5DDD">
        <w:rPr>
          <w:rFonts w:ascii="Garamond" w:hAnsi="Garamond" w:cs="Times New Roman"/>
          <w:color w:val="000000"/>
          <w:sz w:val="24"/>
          <w:szCs w:val="24"/>
        </w:rPr>
        <w:t>iii</w:t>
      </w:r>
      <w:proofErr w:type="spellEnd"/>
      <w:r w:rsidR="00AF3A82" w:rsidRPr="00BC5DDD">
        <w:rPr>
          <w:rFonts w:ascii="Garamond" w:hAnsi="Garamond" w:cs="Times New Roman"/>
          <w:color w:val="000000"/>
          <w:sz w:val="24"/>
          <w:szCs w:val="24"/>
        </w:rPr>
        <w:t>.</w:t>
      </w:r>
      <w:r w:rsidRPr="00BC5DDD">
        <w:rPr>
          <w:rFonts w:ascii="Garamond" w:hAnsi="Garamond" w:cs="Times New Roman"/>
          <w:color w:val="000000"/>
          <w:sz w:val="24"/>
          <w:szCs w:val="24"/>
        </w:rPr>
        <w:t xml:space="preserve"> nëse ndonjë shtet tjetër pezullon </w:t>
      </w:r>
      <w:proofErr w:type="spellStart"/>
      <w:r w:rsidRPr="00BC5DDD">
        <w:rPr>
          <w:rFonts w:ascii="Garamond" w:hAnsi="Garamond" w:cs="Times New Roman"/>
          <w:color w:val="000000"/>
          <w:sz w:val="24"/>
          <w:szCs w:val="24"/>
        </w:rPr>
        <w:t>disbursimin</w:t>
      </w:r>
      <w:proofErr w:type="spellEnd"/>
      <w:r w:rsidRPr="00BC5DDD">
        <w:rPr>
          <w:rFonts w:ascii="Garamond" w:hAnsi="Garamond" w:cs="Times New Roman"/>
          <w:color w:val="000000"/>
          <w:sz w:val="24"/>
          <w:szCs w:val="24"/>
        </w:rPr>
        <w:t xml:space="preserve"> e Huave të ngjashme për Qeverinë, Bankën Qendrore apo Agjencitë Shtetërore të Republikës së Shqipërisë (duke përfshirë, por pa u kufizuar</w:t>
      </w:r>
      <w:r w:rsidR="001368A8">
        <w:rPr>
          <w:rFonts w:ascii="Garamond" w:hAnsi="Garamond" w:cs="Times New Roman"/>
          <w:color w:val="000000"/>
          <w:sz w:val="24"/>
          <w:szCs w:val="24"/>
        </w:rPr>
        <w:t>,</w:t>
      </w:r>
      <w:r w:rsidRPr="00BC5DDD">
        <w:rPr>
          <w:rFonts w:ascii="Garamond" w:hAnsi="Garamond" w:cs="Times New Roman"/>
          <w:color w:val="000000"/>
          <w:sz w:val="24"/>
          <w:szCs w:val="24"/>
        </w:rPr>
        <w:t xml:space="preserve"> në arsyet e lidhura me besueshmërinë kredituese të Qeverisë, Bankës Qendrore apo Agjencisë përkatëse). CDP-ja do ta informojë në kohë Huamarrësin për këtë pezullim.</w:t>
      </w:r>
    </w:p>
    <w:p w14:paraId="784B297E" w14:textId="77777777" w:rsidR="0010450F" w:rsidRPr="00BC5DDD" w:rsidRDefault="0010450F"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3A9C18E0" w14:textId="0A5EF78A"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t>Neni 16</w:t>
      </w:r>
    </w:p>
    <w:p w14:paraId="117322EB" w14:textId="30AB7233" w:rsidR="004308FD" w:rsidRPr="00BC5DDD" w:rsidRDefault="004308FD" w:rsidP="0010450F">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 xml:space="preserve">Interesi për </w:t>
      </w:r>
      <w:r w:rsidR="001368A8" w:rsidRPr="00BC5DDD">
        <w:rPr>
          <w:rFonts w:ascii="Garamond" w:hAnsi="Garamond" w:cs="Times New Roman"/>
          <w:b/>
          <w:bCs/>
          <w:color w:val="000000"/>
          <w:sz w:val="24"/>
          <w:szCs w:val="24"/>
        </w:rPr>
        <w:t>vonesë</w:t>
      </w:r>
    </w:p>
    <w:p w14:paraId="763FD86E"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090F472C" w14:textId="10C29F6F" w:rsidR="004308FD" w:rsidRPr="001368A8"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1368A8">
        <w:rPr>
          <w:rFonts w:ascii="Garamond" w:hAnsi="Garamond" w:cs="Times New Roman"/>
          <w:color w:val="000000"/>
          <w:sz w:val="24"/>
          <w:szCs w:val="24"/>
        </w:rPr>
        <w:t>16.1</w:t>
      </w:r>
      <w:r w:rsidR="00AF3A82" w:rsidRPr="001368A8">
        <w:rPr>
          <w:rFonts w:ascii="Garamond" w:hAnsi="Garamond" w:cs="Times New Roman"/>
          <w:color w:val="000000"/>
          <w:sz w:val="24"/>
          <w:szCs w:val="24"/>
        </w:rPr>
        <w:t xml:space="preserve"> </w:t>
      </w:r>
      <w:r w:rsidRPr="001368A8">
        <w:rPr>
          <w:rFonts w:ascii="Garamond" w:hAnsi="Garamond" w:cs="Times New Roman"/>
          <w:color w:val="000000"/>
          <w:sz w:val="24"/>
          <w:szCs w:val="24"/>
        </w:rPr>
        <w:t>Nëse për çfarëdolloj arsyeje, CDP-ja nuk merr ndonjë shumë të detyrueshme brenda afatit të caktuar, Huamarrësi do të paguajë interes për vonesën mbi shumën e papaguar, që nga data e afatit të pagesës deri në datën kur kryhet realisht pagesa në funksion të CDP-së.</w:t>
      </w:r>
    </w:p>
    <w:p w14:paraId="2A2A267F" w14:textId="2017921D"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1368A8">
        <w:rPr>
          <w:rFonts w:ascii="Garamond" w:hAnsi="Garamond" w:cs="Times New Roman"/>
          <w:color w:val="000000"/>
          <w:sz w:val="24"/>
          <w:szCs w:val="24"/>
        </w:rPr>
        <w:t>16.2</w:t>
      </w:r>
      <w:r w:rsidR="00AF3A82" w:rsidRPr="001368A8">
        <w:rPr>
          <w:rFonts w:ascii="Garamond" w:hAnsi="Garamond" w:cs="Times New Roman"/>
          <w:color w:val="000000"/>
          <w:sz w:val="24"/>
          <w:szCs w:val="24"/>
        </w:rPr>
        <w:t xml:space="preserve"> </w:t>
      </w:r>
      <w:r w:rsidRPr="001368A8">
        <w:rPr>
          <w:rFonts w:ascii="Garamond" w:hAnsi="Garamond" w:cs="Times New Roman"/>
          <w:color w:val="000000"/>
          <w:sz w:val="24"/>
          <w:szCs w:val="24"/>
        </w:rPr>
        <w:t>Ky</w:t>
      </w:r>
      <w:r w:rsidRPr="00BC5DDD">
        <w:rPr>
          <w:rFonts w:ascii="Garamond" w:hAnsi="Garamond" w:cs="Times New Roman"/>
          <w:color w:val="000000"/>
          <w:sz w:val="24"/>
          <w:szCs w:val="24"/>
        </w:rPr>
        <w:t xml:space="preserve"> interes për vonesë do të llogaritet duke aplikuar formulën e tatimit të thjeshtuar, duke përdorur normën fillestare të interesit të përcaktuar në </w:t>
      </w:r>
      <w:r w:rsidR="00364E0F"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2.1 për një periudhë prej 35 (tridhjetë e pesë) ditësh pas afatit fillestar të pagesës. Më pas, interesi për vonesë do të llogaritet duke aplikuar normën fillestare të interesit të përcaktuar në </w:t>
      </w:r>
      <w:r w:rsidR="00364E0F"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2.1, të rritur me 0.5% (zero pikë pesë për qind), deri në datën e kreditimit real në funksion të CDP-së. Kjo normë interesi e vonuar do të përditësohet periodikisht nga Autoritetet Kompetente Italiane.</w:t>
      </w:r>
    </w:p>
    <w:p w14:paraId="5A03374B" w14:textId="77777777" w:rsidR="004321B0" w:rsidRDefault="004321B0"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2E13A2DD" w14:textId="211FBF86" w:rsidR="004308FD" w:rsidRPr="00BC5DDD" w:rsidRDefault="004308FD" w:rsidP="004308FD">
      <w:pPr>
        <w:autoSpaceDE w:val="0"/>
        <w:autoSpaceDN w:val="0"/>
        <w:adjustRightInd w:val="0"/>
        <w:spacing w:after="0" w:line="240" w:lineRule="auto"/>
        <w:ind w:firstLine="284"/>
        <w:jc w:val="center"/>
        <w:rPr>
          <w:rFonts w:ascii="Garamond" w:hAnsi="Garamond" w:cs="Times New Roman"/>
          <w:bCs/>
          <w:color w:val="000000"/>
          <w:sz w:val="24"/>
          <w:szCs w:val="24"/>
        </w:rPr>
      </w:pPr>
      <w:r w:rsidRPr="00BC5DDD">
        <w:rPr>
          <w:rFonts w:ascii="Garamond" w:hAnsi="Garamond" w:cs="Times New Roman"/>
          <w:bCs/>
          <w:color w:val="000000"/>
          <w:sz w:val="24"/>
          <w:szCs w:val="24"/>
        </w:rPr>
        <w:lastRenderedPageBreak/>
        <w:t>Neni 17</w:t>
      </w:r>
    </w:p>
    <w:p w14:paraId="425BD220"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Tatimet</w:t>
      </w:r>
    </w:p>
    <w:p w14:paraId="38A054B4"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5798E74C" w14:textId="1A24F0E4"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17.1 Çdo tatim aktual ose vijues</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që mund të jetë i detyrueshëm në Shqipëri për çfarëdolloj arsyeje të lidhur me këtë Marrëveshje Financiare dhe me Deklaratën e Pranimit të Detyrimit Financiar, do të mbulohet ekskluzivisht nga Huamarrësi.</w:t>
      </w:r>
    </w:p>
    <w:p w14:paraId="1FEE2800" w14:textId="434D35DB"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17.2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Çdo tatim i detyrueshëm në Itali</w:t>
      </w:r>
      <w:r w:rsidR="00364E0F">
        <w:rPr>
          <w:rFonts w:ascii="Garamond" w:hAnsi="Garamond" w:cs="Times New Roman"/>
          <w:color w:val="000000"/>
          <w:sz w:val="24"/>
          <w:szCs w:val="24"/>
        </w:rPr>
        <w:t>,</w:t>
      </w:r>
      <w:r w:rsidRPr="00BC5DDD">
        <w:rPr>
          <w:rFonts w:ascii="Garamond" w:hAnsi="Garamond" w:cs="Times New Roman"/>
          <w:color w:val="000000"/>
          <w:sz w:val="24"/>
          <w:szCs w:val="24"/>
        </w:rPr>
        <w:t xml:space="preserve"> që lidhet me këtë Marrëveshje Financiare, nuk do të mbulohet nga Huamarrësi.</w:t>
      </w:r>
    </w:p>
    <w:p w14:paraId="0E81563A" w14:textId="6E2CEEAD"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17.3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CDP-ja deklaron se do të përfitojë nga statusi tatimor i përcaktuar në </w:t>
      </w:r>
      <w:r w:rsidR="00364E0F"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5, pika 24 e </w:t>
      </w:r>
      <w:r w:rsidR="00364E0F" w:rsidRPr="00BC5DDD">
        <w:rPr>
          <w:rFonts w:ascii="Garamond" w:hAnsi="Garamond" w:cs="Times New Roman"/>
          <w:color w:val="000000"/>
          <w:sz w:val="24"/>
          <w:szCs w:val="24"/>
        </w:rPr>
        <w:t xml:space="preserve">dekretit ligjor italian </w:t>
      </w:r>
      <w:r w:rsidRPr="00BC5DDD">
        <w:rPr>
          <w:rFonts w:ascii="Garamond" w:hAnsi="Garamond" w:cs="Times New Roman"/>
          <w:color w:val="000000"/>
          <w:sz w:val="24"/>
          <w:szCs w:val="24"/>
        </w:rPr>
        <w:t>nr. 269, datë 30 shtator 2003, ndryshuar herë pas here.</w:t>
      </w:r>
    </w:p>
    <w:p w14:paraId="6049D52D" w14:textId="77777777" w:rsidR="0010450F" w:rsidRPr="00BC5DDD" w:rsidRDefault="0010450F"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12D5BAD3" w14:textId="79DE4D56"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18</w:t>
      </w:r>
    </w:p>
    <w:p w14:paraId="2C6CFCA2"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Ligji rregullues</w:t>
      </w:r>
    </w:p>
    <w:p w14:paraId="61F86CBA"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6C248D5E" w14:textId="0B83FFC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Kjo Marrëveshje Financiare do të rregullohet dhe interpretohet në përputhje me ligjin italian.</w:t>
      </w:r>
    </w:p>
    <w:p w14:paraId="6F3A2B61" w14:textId="77777777" w:rsidR="0010450F" w:rsidRPr="00BC5DDD" w:rsidRDefault="0010450F"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047691FB" w14:textId="127009F1"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19</w:t>
      </w:r>
    </w:p>
    <w:p w14:paraId="53CAF4F7"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Zgjidhja e mosmarrëveshjeve</w:t>
      </w:r>
    </w:p>
    <w:p w14:paraId="634FE648"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2C249D12" w14:textId="259F175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19.1 Palët e kësaj Marrëveshjeje do të përpiqen të zgjidhin me mirëkuptim çdo mosmarrëveshje që lind nga interpretimi dhe/ose zbatimi i kësaj Marrëveshjeje Financiare.</w:t>
      </w:r>
    </w:p>
    <w:p w14:paraId="13AA8040" w14:textId="4CCD4AC6"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19.2</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Nëse këto përpjekje nuk çojnë në zgjidhjen e mosmarrëveshjeve brenda një periudhe të arsyeshme kohore dhe në çdo rast, brenda 30 (tridhjetë) ditëve, mosmarrëveshja do të zgjidhet në nivel qeveritar.</w:t>
      </w:r>
    </w:p>
    <w:p w14:paraId="0F06E062" w14:textId="3CA2909F"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19.3</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Në rast se edhe përpjekja sipas </w:t>
      </w:r>
      <w:r w:rsidR="00F936BD"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 xml:space="preserve">19.2 dështon ose (nëse përpjekja është bërë) nuk arrin një rezultat pozitiv brenda 30 (tridhjetë) ditëve, të gjitha mosmarrëveshjet që burojnë nga ose në lidhje me këtë Marrëveshje, do të zgjidhen përfundimisht nga një Gjykatë Arbitrazhi me tre </w:t>
      </w:r>
      <w:r w:rsidR="00F936BD" w:rsidRPr="00BC5DDD">
        <w:rPr>
          <w:rFonts w:ascii="Garamond" w:hAnsi="Garamond" w:cs="Times New Roman"/>
          <w:color w:val="000000"/>
          <w:sz w:val="24"/>
          <w:szCs w:val="24"/>
        </w:rPr>
        <w:t>arbitra</w:t>
      </w:r>
      <w:r w:rsidRPr="00BC5DDD">
        <w:rPr>
          <w:rFonts w:ascii="Garamond" w:hAnsi="Garamond" w:cs="Times New Roman"/>
          <w:color w:val="000000"/>
          <w:sz w:val="24"/>
          <w:szCs w:val="24"/>
        </w:rPr>
        <w:t>, sipas Rregullave të Arbitrazhit të Dhomës Ndërkombëtare të Tregtisë, Paris, Francë:</w:t>
      </w:r>
    </w:p>
    <w:p w14:paraId="15DACDDF" w14:textId="4CCBD96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Pr="00BC5DDD">
        <w:rPr>
          <w:rFonts w:ascii="Garamond" w:hAnsi="Garamond" w:cs="Times New Roman"/>
          <w:color w:val="000000"/>
          <w:sz w:val="24"/>
          <w:szCs w:val="24"/>
        </w:rPr>
        <w:t>një i emëruar nga Qeveria Shqiptare;</w:t>
      </w:r>
    </w:p>
    <w:p w14:paraId="06189552" w14:textId="615780D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B520D3" w:rsidRPr="00BC5DDD">
        <w:rPr>
          <w:rFonts w:ascii="Garamond" w:hAnsi="Garamond" w:cs="Symbol"/>
          <w:color w:val="000000"/>
          <w:sz w:val="24"/>
          <w:szCs w:val="24"/>
        </w:rPr>
        <w:t xml:space="preserve"> </w:t>
      </w:r>
      <w:r w:rsidRPr="00BC5DDD">
        <w:rPr>
          <w:rFonts w:ascii="Garamond" w:hAnsi="Garamond" w:cs="Times New Roman"/>
          <w:color w:val="000000"/>
          <w:sz w:val="24"/>
          <w:szCs w:val="24"/>
        </w:rPr>
        <w:t>një i emëruar nga CDP-ja;</w:t>
      </w:r>
    </w:p>
    <w:p w14:paraId="78250BD4" w14:textId="4C72CF9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Symbol"/>
          <w:color w:val="000000"/>
          <w:sz w:val="24"/>
          <w:szCs w:val="24"/>
        </w:rPr>
        <w:t>-</w:t>
      </w:r>
      <w:r w:rsidR="00D3168C">
        <w:rPr>
          <w:rFonts w:ascii="Garamond" w:hAnsi="Garamond" w:cs="Symbol"/>
          <w:color w:val="000000"/>
          <w:sz w:val="24"/>
          <w:szCs w:val="24"/>
        </w:rPr>
        <w:t xml:space="preserve"> </w:t>
      </w:r>
      <w:bookmarkStart w:id="0" w:name="_GoBack"/>
      <w:bookmarkEnd w:id="0"/>
      <w:r w:rsidRPr="00BC5DDD">
        <w:rPr>
          <w:rFonts w:ascii="Garamond" w:hAnsi="Garamond" w:cs="Times New Roman"/>
          <w:color w:val="000000"/>
          <w:sz w:val="24"/>
          <w:szCs w:val="24"/>
        </w:rPr>
        <w:t xml:space="preserve">gjyqtari i tretë do të emërohet bashkërisht nga gjyqtarë e lartpërmendur ose, në rast mosmarrëveshjeje ndërmjet tyre, nga </w:t>
      </w:r>
      <w:r w:rsidR="00F936BD" w:rsidRPr="00BC5DDD">
        <w:rPr>
          <w:rFonts w:ascii="Garamond" w:hAnsi="Garamond" w:cs="Times New Roman"/>
          <w:color w:val="000000"/>
          <w:sz w:val="24"/>
          <w:szCs w:val="24"/>
        </w:rPr>
        <w:t xml:space="preserve">kryetari </w:t>
      </w:r>
      <w:r w:rsidRPr="00BC5DDD">
        <w:rPr>
          <w:rFonts w:ascii="Garamond" w:hAnsi="Garamond" w:cs="Times New Roman"/>
          <w:color w:val="000000"/>
          <w:sz w:val="24"/>
          <w:szCs w:val="24"/>
        </w:rPr>
        <w:t>i Dhomës Ndërkombëtare të Tregtisë në Paris.</w:t>
      </w:r>
    </w:p>
    <w:p w14:paraId="4043C830" w14:textId="612C8689"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19.4</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Nëse Qeveria Shqiptare ose CDP-ja nuk e emëron gjyqtarin e vet</w:t>
      </w:r>
      <w:r w:rsidR="00F936BD">
        <w:rPr>
          <w:rFonts w:ascii="Garamond" w:hAnsi="Garamond" w:cs="Times New Roman"/>
          <w:color w:val="000000"/>
          <w:sz w:val="24"/>
          <w:szCs w:val="24"/>
        </w:rPr>
        <w:t>,</w:t>
      </w:r>
      <w:r w:rsidRPr="00BC5DDD">
        <w:rPr>
          <w:rFonts w:ascii="Garamond" w:hAnsi="Garamond" w:cs="Times New Roman"/>
          <w:color w:val="000000"/>
          <w:sz w:val="24"/>
          <w:szCs w:val="24"/>
        </w:rPr>
        <w:t xml:space="preserve"> brenda 30 (tridhjetë) ditëve nga kërkesa e palës tjetër, gjyqtari do të emërohet nga </w:t>
      </w:r>
      <w:r w:rsidR="00F936BD" w:rsidRPr="00BC5DDD">
        <w:rPr>
          <w:rFonts w:ascii="Garamond" w:hAnsi="Garamond" w:cs="Times New Roman"/>
          <w:color w:val="000000"/>
          <w:sz w:val="24"/>
          <w:szCs w:val="24"/>
        </w:rPr>
        <w:t xml:space="preserve">kryetari </w:t>
      </w:r>
      <w:r w:rsidRPr="00BC5DDD">
        <w:rPr>
          <w:rFonts w:ascii="Garamond" w:hAnsi="Garamond" w:cs="Times New Roman"/>
          <w:color w:val="000000"/>
          <w:sz w:val="24"/>
          <w:szCs w:val="24"/>
        </w:rPr>
        <w:t>i Dhomës Ndërkombëtare të Tregtisë në Paris.</w:t>
      </w:r>
    </w:p>
    <w:p w14:paraId="0363C32A" w14:textId="04322EC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19.5</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Vendimi i Gjykatës së Arbitrazhit, i cili do të vendosë në përputhje me ligjin e Republikës Italiane, do të jetë i formës së prerë dhe i detyrueshëm</w:t>
      </w:r>
      <w:r w:rsidR="00F936BD">
        <w:rPr>
          <w:rFonts w:ascii="Garamond" w:hAnsi="Garamond" w:cs="Times New Roman"/>
          <w:color w:val="000000"/>
          <w:sz w:val="24"/>
          <w:szCs w:val="24"/>
        </w:rPr>
        <w:t>,</w:t>
      </w:r>
      <w:r w:rsidRPr="00BC5DDD">
        <w:rPr>
          <w:rFonts w:ascii="Garamond" w:hAnsi="Garamond" w:cs="Times New Roman"/>
          <w:color w:val="000000"/>
          <w:sz w:val="24"/>
          <w:szCs w:val="24"/>
        </w:rPr>
        <w:t xml:space="preserve"> pa kushte për të dyja palët, pa mundësi apelimi.</w:t>
      </w:r>
    </w:p>
    <w:p w14:paraId="2542E10D" w14:textId="4E7D040E"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19.6</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Asnjë mosmarrëveshje apo konflikt</w:t>
      </w:r>
      <w:r w:rsidR="00F936BD">
        <w:rPr>
          <w:rFonts w:ascii="Garamond" w:hAnsi="Garamond" w:cs="Times New Roman"/>
          <w:color w:val="000000"/>
          <w:sz w:val="24"/>
          <w:szCs w:val="24"/>
        </w:rPr>
        <w:t>,</w:t>
      </w:r>
      <w:r w:rsidRPr="00BC5DDD">
        <w:rPr>
          <w:rFonts w:ascii="Garamond" w:hAnsi="Garamond" w:cs="Times New Roman"/>
          <w:color w:val="000000"/>
          <w:sz w:val="24"/>
          <w:szCs w:val="24"/>
        </w:rPr>
        <w:t xml:space="preserve"> që mund të lindë ndërmjet palëve, nuk do ta pezullojë detyrimin e Huamarrësit për t’i paguar, në datat e </w:t>
      </w:r>
      <w:proofErr w:type="spellStart"/>
      <w:r w:rsidRPr="00BC5DDD">
        <w:rPr>
          <w:rFonts w:ascii="Garamond" w:hAnsi="Garamond" w:cs="Times New Roman"/>
          <w:color w:val="000000"/>
          <w:sz w:val="24"/>
          <w:szCs w:val="24"/>
        </w:rPr>
        <w:t>dakordësuara</w:t>
      </w:r>
      <w:proofErr w:type="spellEnd"/>
      <w:r w:rsidRPr="00BC5DDD">
        <w:rPr>
          <w:rFonts w:ascii="Garamond" w:hAnsi="Garamond" w:cs="Times New Roman"/>
          <w:color w:val="000000"/>
          <w:sz w:val="24"/>
          <w:szCs w:val="24"/>
        </w:rPr>
        <w:t xml:space="preserve"> të </w:t>
      </w:r>
      <w:proofErr w:type="spellStart"/>
      <w:r w:rsidRPr="00BC5DDD">
        <w:rPr>
          <w:rFonts w:ascii="Garamond" w:hAnsi="Garamond" w:cs="Times New Roman"/>
          <w:color w:val="000000"/>
          <w:sz w:val="24"/>
          <w:szCs w:val="24"/>
        </w:rPr>
        <w:t>maturimit</w:t>
      </w:r>
      <w:proofErr w:type="spellEnd"/>
      <w:r w:rsidRPr="00BC5DDD">
        <w:rPr>
          <w:rFonts w:ascii="Garamond" w:hAnsi="Garamond" w:cs="Times New Roman"/>
          <w:color w:val="000000"/>
          <w:sz w:val="24"/>
          <w:szCs w:val="24"/>
        </w:rPr>
        <w:t>, të gjitha shumat e detyrueshme sipas kësaj Marrëveshjeje Financiare dhe</w:t>
      </w:r>
      <w:r w:rsidR="00F936BD">
        <w:rPr>
          <w:rFonts w:ascii="Garamond" w:hAnsi="Garamond" w:cs="Times New Roman"/>
          <w:color w:val="000000"/>
          <w:sz w:val="24"/>
          <w:szCs w:val="24"/>
        </w:rPr>
        <w:t>,</w:t>
      </w:r>
      <w:r w:rsidRPr="00BC5DDD">
        <w:rPr>
          <w:rFonts w:ascii="Garamond" w:hAnsi="Garamond" w:cs="Times New Roman"/>
          <w:color w:val="000000"/>
          <w:sz w:val="24"/>
          <w:szCs w:val="24"/>
        </w:rPr>
        <w:t xml:space="preserve"> në veçanti, të gjitha shumat që rezultojnë nga afatet e shlyerjes së përcaktuara në </w:t>
      </w:r>
      <w:r w:rsidR="00F936BD"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6 dhe nga </w:t>
      </w:r>
      <w:r w:rsidR="00F936BD" w:rsidRPr="00BC5DDD">
        <w:rPr>
          <w:rFonts w:ascii="Garamond" w:hAnsi="Garamond" w:cs="Times New Roman"/>
          <w:color w:val="000000"/>
          <w:sz w:val="24"/>
          <w:szCs w:val="24"/>
        </w:rPr>
        <w:t xml:space="preserve">Deklaratat </w:t>
      </w:r>
      <w:r w:rsidRPr="00BC5DDD">
        <w:rPr>
          <w:rFonts w:ascii="Garamond" w:hAnsi="Garamond" w:cs="Times New Roman"/>
          <w:color w:val="000000"/>
          <w:sz w:val="24"/>
          <w:szCs w:val="24"/>
        </w:rPr>
        <w:t>përkatëse të Pranimit të Detyrimit Financiar.</w:t>
      </w:r>
    </w:p>
    <w:p w14:paraId="11C06B72"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274B5AED"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20</w:t>
      </w:r>
    </w:p>
    <w:p w14:paraId="10EBFEEE"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Ndryshimet</w:t>
      </w:r>
    </w:p>
    <w:p w14:paraId="09534979"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489FB937" w14:textId="2D1171A4"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Çdo ndryshim në këtë Marrëveshje Financiare duhet të bëhet me shkrim ndërmjet CDP-së dhe Huamarrësit. Huamarrësi është i autorizuar të nënshkruajë çdo ndryshim, i cili duhet të miratohet nga Këshilli i Ministrave të Shqipërisë. Ndryshimet në këtë Marrëveshje Financiare</w:t>
      </w:r>
      <w:r w:rsidR="00F936BD">
        <w:rPr>
          <w:rFonts w:ascii="Garamond" w:hAnsi="Garamond" w:cs="Times New Roman"/>
          <w:color w:val="000000"/>
          <w:sz w:val="24"/>
          <w:szCs w:val="24"/>
        </w:rPr>
        <w:t>,</w:t>
      </w:r>
      <w:r w:rsidRPr="00BC5DDD">
        <w:rPr>
          <w:rFonts w:ascii="Garamond" w:hAnsi="Garamond" w:cs="Times New Roman"/>
          <w:color w:val="000000"/>
          <w:sz w:val="24"/>
          <w:szCs w:val="24"/>
        </w:rPr>
        <w:t xml:space="preserve"> që lidhen vetëm me afatin e </w:t>
      </w:r>
      <w:proofErr w:type="spellStart"/>
      <w:r w:rsidRPr="00BC5DDD">
        <w:rPr>
          <w:rFonts w:ascii="Garamond" w:hAnsi="Garamond" w:cs="Times New Roman"/>
          <w:color w:val="000000"/>
          <w:sz w:val="24"/>
          <w:szCs w:val="24"/>
        </w:rPr>
        <w:t>disbursimit</w:t>
      </w:r>
      <w:proofErr w:type="spellEnd"/>
      <w:r w:rsidRPr="00BC5DDD">
        <w:rPr>
          <w:rFonts w:ascii="Garamond" w:hAnsi="Garamond" w:cs="Times New Roman"/>
          <w:color w:val="000000"/>
          <w:sz w:val="24"/>
          <w:szCs w:val="24"/>
        </w:rPr>
        <w:t xml:space="preserve"> të fondeve, nuk kërkojnë miratim paraprak nga Këshilli i Ministrave i Shqipërisë.</w:t>
      </w:r>
    </w:p>
    <w:p w14:paraId="4CC2A251" w14:textId="77777777" w:rsidR="0010450F" w:rsidRPr="00BC5DDD" w:rsidRDefault="0010450F" w:rsidP="004308FD">
      <w:pPr>
        <w:autoSpaceDE w:val="0"/>
        <w:autoSpaceDN w:val="0"/>
        <w:adjustRightInd w:val="0"/>
        <w:spacing w:after="0" w:line="240" w:lineRule="auto"/>
        <w:ind w:firstLine="284"/>
        <w:jc w:val="center"/>
        <w:rPr>
          <w:rFonts w:ascii="Garamond" w:hAnsi="Garamond" w:cs="Times New Roman"/>
          <w:b/>
          <w:bCs/>
          <w:color w:val="000000"/>
          <w:sz w:val="24"/>
          <w:szCs w:val="24"/>
        </w:rPr>
      </w:pPr>
    </w:p>
    <w:p w14:paraId="16A37C53" w14:textId="77777777" w:rsidR="00F936BD" w:rsidRDefault="00F936BD"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2BEAFEF4" w14:textId="77777777" w:rsidR="00F936BD" w:rsidRDefault="00F936BD"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4BDEFB7A" w14:textId="77777777" w:rsidR="00F936BD" w:rsidRDefault="00F936BD" w:rsidP="004308FD">
      <w:pPr>
        <w:autoSpaceDE w:val="0"/>
        <w:autoSpaceDN w:val="0"/>
        <w:adjustRightInd w:val="0"/>
        <w:spacing w:after="0" w:line="240" w:lineRule="auto"/>
        <w:ind w:firstLine="284"/>
        <w:jc w:val="center"/>
        <w:rPr>
          <w:rFonts w:ascii="Garamond" w:hAnsi="Garamond" w:cs="Times New Roman"/>
          <w:bCs/>
          <w:color w:val="000000"/>
          <w:sz w:val="24"/>
          <w:szCs w:val="24"/>
        </w:rPr>
      </w:pPr>
    </w:p>
    <w:p w14:paraId="32915B22" w14:textId="7143AA08"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lastRenderedPageBreak/>
        <w:t>Neni 21</w:t>
      </w:r>
    </w:p>
    <w:p w14:paraId="0D61ED43" w14:textId="6E0C96FB" w:rsidR="004308FD" w:rsidRPr="00BC5DDD" w:rsidRDefault="004308FD" w:rsidP="0010450F">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Privatësia</w:t>
      </w:r>
    </w:p>
    <w:p w14:paraId="74090C2C" w14:textId="77777777" w:rsidR="00AF3A82" w:rsidRPr="00BC5DDD" w:rsidRDefault="00AF3A82" w:rsidP="0010450F">
      <w:pPr>
        <w:autoSpaceDE w:val="0"/>
        <w:autoSpaceDN w:val="0"/>
        <w:adjustRightInd w:val="0"/>
        <w:spacing w:after="0" w:line="240" w:lineRule="auto"/>
        <w:ind w:firstLine="284"/>
        <w:jc w:val="center"/>
        <w:rPr>
          <w:rFonts w:ascii="Garamond" w:hAnsi="Garamond" w:cs="Times New Roman"/>
          <w:color w:val="000000"/>
          <w:sz w:val="24"/>
          <w:szCs w:val="24"/>
        </w:rPr>
      </w:pPr>
    </w:p>
    <w:p w14:paraId="00D7E8E1" w14:textId="4F2F7DD5" w:rsidR="004308F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Huamarrësi konfirmon, në përputhje me dhe në funksion të </w:t>
      </w:r>
      <w:r w:rsidR="00C1412F" w:rsidRPr="00BC5DDD">
        <w:rPr>
          <w:rFonts w:ascii="Garamond" w:hAnsi="Garamond" w:cs="Times New Roman"/>
          <w:color w:val="000000"/>
          <w:sz w:val="24"/>
          <w:szCs w:val="24"/>
        </w:rPr>
        <w:t xml:space="preserve">dekretit legjislativ </w:t>
      </w:r>
      <w:r w:rsidRPr="00BC5DDD">
        <w:rPr>
          <w:rFonts w:ascii="Garamond" w:hAnsi="Garamond" w:cs="Times New Roman"/>
          <w:color w:val="000000"/>
          <w:sz w:val="24"/>
          <w:szCs w:val="24"/>
        </w:rPr>
        <w:t xml:space="preserve">nr. 196, datë 30 qershor 2003 (Kodi për Mbrojtjen e të Dhënave Personale) dhe të </w:t>
      </w:r>
      <w:r w:rsidR="00C1412F" w:rsidRPr="00BC5DDD">
        <w:rPr>
          <w:rFonts w:ascii="Garamond" w:hAnsi="Garamond" w:cs="Times New Roman"/>
          <w:color w:val="000000"/>
          <w:sz w:val="24"/>
          <w:szCs w:val="24"/>
        </w:rPr>
        <w:t xml:space="preserve">rregullores </w:t>
      </w:r>
      <w:r w:rsidRPr="00BC5DDD">
        <w:rPr>
          <w:rFonts w:ascii="Garamond" w:hAnsi="Garamond" w:cs="Times New Roman"/>
          <w:color w:val="000000"/>
          <w:sz w:val="24"/>
          <w:szCs w:val="24"/>
        </w:rPr>
        <w:t>(BE) nr. 2016/679 (</w:t>
      </w:r>
      <w:r w:rsidR="00C1412F">
        <w:rPr>
          <w:rFonts w:ascii="Garamond" w:hAnsi="Garamond" w:cs="Times New Roman"/>
          <w:color w:val="000000"/>
          <w:sz w:val="24"/>
          <w:szCs w:val="24"/>
        </w:rPr>
        <w:t>“</w:t>
      </w:r>
      <w:r w:rsidRPr="00BC5DDD">
        <w:rPr>
          <w:rFonts w:ascii="Garamond" w:hAnsi="Garamond" w:cs="Times New Roman"/>
          <w:color w:val="000000"/>
          <w:sz w:val="24"/>
          <w:szCs w:val="24"/>
        </w:rPr>
        <w:t>Rregullorja e Përgjithshme për Mbrojtjen e të Dhënave</w:t>
      </w:r>
      <w:r w:rsidR="00C1412F">
        <w:rPr>
          <w:rFonts w:ascii="Garamond" w:hAnsi="Garamond" w:cs="Times New Roman"/>
          <w:color w:val="000000"/>
          <w:sz w:val="24"/>
          <w:szCs w:val="24"/>
        </w:rPr>
        <w:t>”</w:t>
      </w:r>
      <w:r w:rsidRPr="00BC5DDD">
        <w:rPr>
          <w:rFonts w:ascii="Garamond" w:hAnsi="Garamond" w:cs="Times New Roman"/>
          <w:color w:val="000000"/>
          <w:sz w:val="24"/>
          <w:szCs w:val="24"/>
        </w:rPr>
        <w:t xml:space="preserve"> ose </w:t>
      </w:r>
      <w:r w:rsidR="00C1412F">
        <w:rPr>
          <w:rFonts w:ascii="Garamond" w:hAnsi="Garamond" w:cs="Times New Roman"/>
          <w:color w:val="000000"/>
          <w:sz w:val="24"/>
          <w:szCs w:val="24"/>
        </w:rPr>
        <w:t>“</w:t>
      </w:r>
      <w:r w:rsidRPr="00BC5DDD">
        <w:rPr>
          <w:rFonts w:ascii="Garamond" w:hAnsi="Garamond" w:cs="Times New Roman"/>
          <w:color w:val="000000"/>
          <w:sz w:val="24"/>
          <w:szCs w:val="24"/>
        </w:rPr>
        <w:t>GDPR</w:t>
      </w:r>
      <w:r w:rsidR="00C1412F">
        <w:rPr>
          <w:rFonts w:ascii="Garamond" w:hAnsi="Garamond" w:cs="Times New Roman"/>
          <w:color w:val="000000"/>
          <w:sz w:val="24"/>
          <w:szCs w:val="24"/>
        </w:rPr>
        <w:t>”</w:t>
      </w:r>
      <w:r w:rsidRPr="00BC5DDD">
        <w:rPr>
          <w:rFonts w:ascii="Garamond" w:hAnsi="Garamond" w:cs="Times New Roman"/>
          <w:color w:val="000000"/>
          <w:sz w:val="24"/>
          <w:szCs w:val="24"/>
        </w:rPr>
        <w:t>), të dyja të ndryshuara dhe të integruara më pas, se të dhënat personale i janë dorëzuar CDP-së</w:t>
      </w:r>
      <w:r w:rsidR="00C1412F">
        <w:rPr>
          <w:rFonts w:ascii="Garamond" w:hAnsi="Garamond" w:cs="Times New Roman"/>
          <w:color w:val="000000"/>
          <w:sz w:val="24"/>
          <w:szCs w:val="24"/>
        </w:rPr>
        <w:t>,</w:t>
      </w:r>
      <w:r w:rsidRPr="00BC5DDD">
        <w:rPr>
          <w:rFonts w:ascii="Garamond" w:hAnsi="Garamond" w:cs="Times New Roman"/>
          <w:color w:val="000000"/>
          <w:sz w:val="24"/>
          <w:szCs w:val="24"/>
        </w:rPr>
        <w:t xml:space="preserve"> në përputhje me këtë legjislacion dhe se të dhënat personale të lartpërmendura, të dhëna nga </w:t>
      </w:r>
      <w:r w:rsidR="00C1412F" w:rsidRPr="00BC5DDD">
        <w:rPr>
          <w:rFonts w:ascii="Garamond" w:hAnsi="Garamond" w:cs="Times New Roman"/>
          <w:color w:val="000000"/>
          <w:sz w:val="24"/>
          <w:szCs w:val="24"/>
        </w:rPr>
        <w:t>përfituesi</w:t>
      </w:r>
      <w:r w:rsidR="00C1412F">
        <w:rPr>
          <w:rFonts w:ascii="Garamond" w:hAnsi="Garamond" w:cs="Times New Roman"/>
          <w:color w:val="000000"/>
          <w:sz w:val="24"/>
          <w:szCs w:val="24"/>
        </w:rPr>
        <w:t>,</w:t>
      </w:r>
      <w:r w:rsidR="00C1412F"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ose të siguruara drejtpërdrejt nga CDP-ja në kuadër të veprimtarisë së saj, përpunohen për qëllime të lidhura me dispozitat e kontratës, për të përmbushur detyrime ligjore ose për të respektuar dispozitat e autoriteteve përgjegjëse për mbikëqyrjen dhe kontrollin e CDP-së, ose për t’ua dhënë, në rast </w:t>
      </w:r>
      <w:proofErr w:type="spellStart"/>
      <w:r w:rsidRPr="00BC5DDD">
        <w:rPr>
          <w:rFonts w:ascii="Garamond" w:hAnsi="Garamond" w:cs="Times New Roman"/>
          <w:color w:val="000000"/>
          <w:sz w:val="24"/>
          <w:szCs w:val="24"/>
        </w:rPr>
        <w:t>mospagese</w:t>
      </w:r>
      <w:proofErr w:type="spellEnd"/>
      <w:r w:rsidRPr="00BC5DDD">
        <w:rPr>
          <w:rFonts w:ascii="Garamond" w:hAnsi="Garamond" w:cs="Times New Roman"/>
          <w:color w:val="000000"/>
          <w:sz w:val="24"/>
          <w:szCs w:val="24"/>
        </w:rPr>
        <w:t xml:space="preserve"> nga Huamarrësi kontraktues i CDP-së, shoqërive për rikuperimin e kredive.</w:t>
      </w:r>
    </w:p>
    <w:p w14:paraId="6BFB2380" w14:textId="77777777" w:rsidR="00A91D64" w:rsidRPr="00BC5DDD" w:rsidRDefault="00A91D64"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760DA26D"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22</w:t>
      </w:r>
    </w:p>
    <w:p w14:paraId="041D33A0"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Njoftimet</w:t>
      </w:r>
    </w:p>
    <w:p w14:paraId="00181B5E"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6F524216" w14:textId="61D9EAF8"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Njoftimet që do të bëhen në bazë të kësaj Marrëveshjeje Financiare, do të adresohen si më poshtë:</w:t>
      </w:r>
    </w:p>
    <w:p w14:paraId="41BE3257" w14:textId="4566A3F0" w:rsidR="004308FD" w:rsidRPr="00BC5DDD" w:rsidRDefault="00A91D64" w:rsidP="004308FD">
      <w:pPr>
        <w:autoSpaceDE w:val="0"/>
        <w:autoSpaceDN w:val="0"/>
        <w:adjustRightInd w:val="0"/>
        <w:spacing w:after="0" w:line="240" w:lineRule="auto"/>
        <w:ind w:firstLine="284"/>
        <w:rPr>
          <w:rFonts w:ascii="Garamond" w:hAnsi="Garamond" w:cs="Times New Roman"/>
          <w:color w:val="000000"/>
          <w:sz w:val="24"/>
          <w:szCs w:val="24"/>
        </w:rPr>
      </w:pPr>
      <w:r>
        <w:rPr>
          <w:rFonts w:ascii="Garamond" w:hAnsi="Garamond" w:cs="Symbol"/>
          <w:color w:val="000000"/>
          <w:sz w:val="24"/>
          <w:szCs w:val="24"/>
        </w:rPr>
        <w:t>-</w:t>
      </w:r>
      <w:r w:rsidR="00B520D3" w:rsidRPr="00BC5DDD">
        <w:rPr>
          <w:rFonts w:ascii="Garamond" w:hAnsi="Garamond" w:cs="Symbol"/>
          <w:color w:val="000000"/>
          <w:sz w:val="24"/>
          <w:szCs w:val="24"/>
        </w:rPr>
        <w:t xml:space="preserve"> </w:t>
      </w:r>
      <w:r w:rsidR="004308FD" w:rsidRPr="00BC5DDD">
        <w:rPr>
          <w:rFonts w:ascii="Garamond" w:hAnsi="Garamond" w:cs="Times New Roman"/>
          <w:color w:val="000000"/>
          <w:sz w:val="24"/>
          <w:szCs w:val="24"/>
        </w:rPr>
        <w:t xml:space="preserve">Ministria e Financave të Republikës së Shqipërisë </w:t>
      </w:r>
    </w:p>
    <w:p w14:paraId="389E0042" w14:textId="7F13CF6D" w:rsidR="004308FD" w:rsidRPr="00BC5DDD" w:rsidRDefault="004308FD" w:rsidP="004308FD">
      <w:pPr>
        <w:autoSpaceDE w:val="0"/>
        <w:autoSpaceDN w:val="0"/>
        <w:adjustRightInd w:val="0"/>
        <w:spacing w:after="0" w:line="240" w:lineRule="auto"/>
        <w:ind w:firstLine="284"/>
        <w:rPr>
          <w:rFonts w:ascii="Garamond" w:hAnsi="Garamond" w:cs="Times New Roman"/>
          <w:color w:val="000000"/>
          <w:sz w:val="24"/>
          <w:szCs w:val="24"/>
        </w:rPr>
      </w:pPr>
      <w:r w:rsidRPr="00BC5DDD">
        <w:rPr>
          <w:rFonts w:ascii="Garamond" w:hAnsi="Garamond" w:cs="Times New Roman"/>
          <w:color w:val="000000"/>
          <w:sz w:val="24"/>
          <w:szCs w:val="24"/>
        </w:rPr>
        <w:t>Bulevardi “Dëshmorët e Kombit” nr.</w:t>
      </w:r>
      <w:r w:rsidR="00A91D64">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3, Tiranë, Shqipëri; </w:t>
      </w:r>
    </w:p>
    <w:p w14:paraId="207CB6D9" w14:textId="49FE80CA" w:rsidR="004308FD" w:rsidRPr="00BC5DDD" w:rsidRDefault="00AC5B2B" w:rsidP="004308FD">
      <w:pPr>
        <w:autoSpaceDE w:val="0"/>
        <w:autoSpaceDN w:val="0"/>
        <w:adjustRightInd w:val="0"/>
        <w:spacing w:after="0" w:line="240" w:lineRule="auto"/>
        <w:ind w:firstLine="284"/>
        <w:rPr>
          <w:rFonts w:ascii="Garamond" w:hAnsi="Garamond" w:cs="Times New Roman"/>
          <w:color w:val="000000"/>
          <w:sz w:val="24"/>
          <w:szCs w:val="24"/>
        </w:rPr>
      </w:pPr>
      <w:r w:rsidRPr="00BC5DDD">
        <w:rPr>
          <w:rFonts w:ascii="Garamond" w:hAnsi="Garamond" w:cs="Times New Roman"/>
          <w:color w:val="000000"/>
          <w:sz w:val="24"/>
          <w:szCs w:val="24"/>
        </w:rPr>
        <w:t>E</w:t>
      </w:r>
      <w:r w:rsidR="004308FD" w:rsidRPr="00BC5DDD">
        <w:rPr>
          <w:rFonts w:ascii="Garamond" w:hAnsi="Garamond" w:cs="Times New Roman"/>
          <w:color w:val="000000"/>
          <w:sz w:val="24"/>
          <w:szCs w:val="24"/>
        </w:rPr>
        <w:t>-</w:t>
      </w:r>
      <w:proofErr w:type="spellStart"/>
      <w:r w:rsidR="004308FD" w:rsidRPr="00BC5DDD">
        <w:rPr>
          <w:rFonts w:ascii="Garamond" w:hAnsi="Garamond" w:cs="Times New Roman"/>
          <w:color w:val="000000"/>
          <w:sz w:val="24"/>
          <w:szCs w:val="24"/>
        </w:rPr>
        <w:t>mail</w:t>
      </w:r>
      <w:proofErr w:type="spellEnd"/>
      <w:r w:rsidR="004308FD" w:rsidRPr="00BC5DDD">
        <w:rPr>
          <w:rFonts w:ascii="Garamond" w:hAnsi="Garamond" w:cs="Times New Roman"/>
          <w:color w:val="000000"/>
          <w:sz w:val="24"/>
          <w:szCs w:val="24"/>
        </w:rPr>
        <w:t xml:space="preserve">: </w:t>
      </w:r>
      <w:r w:rsidR="004308FD" w:rsidRPr="00BC5DDD">
        <w:rPr>
          <w:rFonts w:ascii="Garamond" w:hAnsi="Garamond" w:cs="Times New Roman"/>
          <w:color w:val="0000FF"/>
          <w:sz w:val="24"/>
          <w:szCs w:val="24"/>
        </w:rPr>
        <w:t>sekretariamin@financa.gov.al</w:t>
      </w:r>
      <w:r w:rsidR="004308FD" w:rsidRPr="00BC5DDD">
        <w:rPr>
          <w:rFonts w:ascii="Garamond" w:hAnsi="Garamond" w:cs="Times New Roman"/>
          <w:color w:val="000000"/>
          <w:sz w:val="24"/>
          <w:szCs w:val="24"/>
        </w:rPr>
        <w:t xml:space="preserve"> </w:t>
      </w:r>
    </w:p>
    <w:p w14:paraId="6B7F789F" w14:textId="356BAE8B" w:rsidR="004308FD" w:rsidRPr="00BC5DDD" w:rsidRDefault="00A91D64" w:rsidP="004308FD">
      <w:pPr>
        <w:autoSpaceDE w:val="0"/>
        <w:autoSpaceDN w:val="0"/>
        <w:adjustRightInd w:val="0"/>
        <w:spacing w:after="0" w:line="240" w:lineRule="auto"/>
        <w:ind w:firstLine="284"/>
        <w:rPr>
          <w:rFonts w:ascii="Garamond" w:hAnsi="Garamond" w:cs="Times New Roman"/>
          <w:color w:val="000000"/>
          <w:sz w:val="24"/>
          <w:szCs w:val="24"/>
        </w:rPr>
      </w:pPr>
      <w:r>
        <w:rPr>
          <w:rFonts w:ascii="Garamond" w:hAnsi="Garamond" w:cs="Symbol"/>
          <w:color w:val="000000"/>
          <w:sz w:val="24"/>
          <w:szCs w:val="24"/>
        </w:rPr>
        <w:t>-</w:t>
      </w:r>
      <w:r w:rsidR="00B520D3" w:rsidRPr="00BC5DDD">
        <w:rPr>
          <w:rFonts w:ascii="Garamond" w:hAnsi="Garamond" w:cs="Symbol"/>
          <w:color w:val="000000"/>
          <w:sz w:val="24"/>
          <w:szCs w:val="24"/>
        </w:rPr>
        <w:t xml:space="preserve"> </w:t>
      </w:r>
      <w:proofErr w:type="spellStart"/>
      <w:r w:rsidR="00E5491A" w:rsidRPr="00E5491A">
        <w:rPr>
          <w:rFonts w:ascii="Garamond" w:hAnsi="Garamond" w:cs="Times New Roman"/>
          <w:i/>
          <w:iCs/>
          <w:color w:val="000000"/>
          <w:sz w:val="24"/>
          <w:szCs w:val="24"/>
        </w:rPr>
        <w:t>Cassa</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Depositi</w:t>
      </w:r>
      <w:proofErr w:type="spellEnd"/>
      <w:r w:rsidR="00E5491A" w:rsidRPr="00E5491A">
        <w:rPr>
          <w:rFonts w:ascii="Garamond" w:hAnsi="Garamond" w:cs="Times New Roman"/>
          <w:i/>
          <w:iCs/>
          <w:color w:val="000000"/>
          <w:sz w:val="24"/>
          <w:szCs w:val="24"/>
        </w:rPr>
        <w:t xml:space="preserve"> e </w:t>
      </w:r>
      <w:proofErr w:type="spellStart"/>
      <w:r w:rsidR="00E5491A" w:rsidRPr="00E5491A">
        <w:rPr>
          <w:rFonts w:ascii="Garamond" w:hAnsi="Garamond" w:cs="Times New Roman"/>
          <w:i/>
          <w:iCs/>
          <w:color w:val="000000"/>
          <w:sz w:val="24"/>
          <w:szCs w:val="24"/>
        </w:rPr>
        <w:t>Prestiti</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S.p.A</w:t>
      </w:r>
      <w:proofErr w:type="spellEnd"/>
      <w:r w:rsidR="00E5491A" w:rsidRPr="00E5491A">
        <w:rPr>
          <w:rFonts w:ascii="Garamond" w:hAnsi="Garamond" w:cs="Times New Roman"/>
          <w:i/>
          <w:iCs/>
          <w:color w:val="000000"/>
          <w:sz w:val="24"/>
          <w:szCs w:val="24"/>
        </w:rPr>
        <w:t>.</w:t>
      </w:r>
      <w:r w:rsidR="004308FD" w:rsidRPr="00BC5DDD">
        <w:rPr>
          <w:rFonts w:ascii="Garamond" w:hAnsi="Garamond" w:cs="Times New Roman"/>
          <w:color w:val="000000"/>
          <w:sz w:val="24"/>
          <w:szCs w:val="24"/>
        </w:rPr>
        <w:t xml:space="preserve"> </w:t>
      </w:r>
      <w:r w:rsidR="00AF3A82" w:rsidRPr="00BC5DDD">
        <w:rPr>
          <w:rFonts w:ascii="Garamond" w:hAnsi="Garamond" w:cs="Times New Roman"/>
          <w:color w:val="000000"/>
          <w:sz w:val="24"/>
          <w:szCs w:val="24"/>
        </w:rPr>
        <w:t>–</w:t>
      </w:r>
      <w:r w:rsidR="004308FD" w:rsidRPr="00BC5DDD">
        <w:rPr>
          <w:rFonts w:ascii="Garamond" w:hAnsi="Garamond" w:cs="Times New Roman"/>
          <w:color w:val="000000"/>
          <w:sz w:val="24"/>
          <w:szCs w:val="24"/>
        </w:rPr>
        <w:t xml:space="preserve"> Departamenti për Bashkëpunim dhe Zhvillim Ndërkombëtar; </w:t>
      </w:r>
      <w:proofErr w:type="spellStart"/>
      <w:r w:rsidR="004308FD" w:rsidRPr="00BC5DDD">
        <w:rPr>
          <w:rFonts w:ascii="Garamond" w:hAnsi="Garamond" w:cs="Times New Roman"/>
          <w:color w:val="000000"/>
          <w:sz w:val="24"/>
          <w:szCs w:val="24"/>
        </w:rPr>
        <w:t>Via</w:t>
      </w:r>
      <w:proofErr w:type="spellEnd"/>
      <w:r w:rsidR="004308FD" w:rsidRPr="00BC5DDD">
        <w:rPr>
          <w:rFonts w:ascii="Garamond" w:hAnsi="Garamond" w:cs="Times New Roman"/>
          <w:color w:val="000000"/>
          <w:sz w:val="24"/>
          <w:szCs w:val="24"/>
        </w:rPr>
        <w:t xml:space="preserve"> </w:t>
      </w:r>
      <w:proofErr w:type="spellStart"/>
      <w:r w:rsidR="004308FD" w:rsidRPr="00BC5DDD">
        <w:rPr>
          <w:rFonts w:ascii="Garamond" w:hAnsi="Garamond" w:cs="Times New Roman"/>
          <w:color w:val="000000"/>
          <w:sz w:val="24"/>
          <w:szCs w:val="24"/>
        </w:rPr>
        <w:t>Goito</w:t>
      </w:r>
      <w:proofErr w:type="spellEnd"/>
      <w:r w:rsidR="004308FD" w:rsidRPr="00BC5DDD">
        <w:rPr>
          <w:rFonts w:ascii="Garamond" w:hAnsi="Garamond" w:cs="Times New Roman"/>
          <w:color w:val="000000"/>
          <w:sz w:val="24"/>
          <w:szCs w:val="24"/>
        </w:rPr>
        <w:t xml:space="preserve"> nr. 4 – 00185 Roma, Itali, e-</w:t>
      </w:r>
      <w:proofErr w:type="spellStart"/>
      <w:r w:rsidR="004308FD" w:rsidRPr="00BC5DDD">
        <w:rPr>
          <w:rFonts w:ascii="Garamond" w:hAnsi="Garamond" w:cs="Times New Roman"/>
          <w:color w:val="000000"/>
          <w:sz w:val="24"/>
          <w:szCs w:val="24"/>
        </w:rPr>
        <w:t>mail</w:t>
      </w:r>
      <w:proofErr w:type="spellEnd"/>
      <w:r w:rsidR="004308FD" w:rsidRPr="00BC5DDD">
        <w:rPr>
          <w:rFonts w:ascii="Garamond" w:hAnsi="Garamond" w:cs="Times New Roman"/>
          <w:color w:val="000000"/>
          <w:sz w:val="24"/>
          <w:szCs w:val="24"/>
        </w:rPr>
        <w:t xml:space="preserve">: </w:t>
      </w:r>
      <w:r w:rsidR="004308FD" w:rsidRPr="00BC5DDD">
        <w:rPr>
          <w:rFonts w:ascii="Garamond" w:hAnsi="Garamond" w:cs="Times New Roman"/>
          <w:color w:val="0000FF"/>
          <w:sz w:val="24"/>
          <w:szCs w:val="24"/>
        </w:rPr>
        <w:t>fondorotativocs@cdp.it</w:t>
      </w:r>
      <w:r w:rsidR="004308FD" w:rsidRPr="00BC5DDD">
        <w:rPr>
          <w:rFonts w:ascii="Garamond" w:hAnsi="Garamond" w:cs="Times New Roman"/>
          <w:color w:val="000000"/>
          <w:sz w:val="24"/>
          <w:szCs w:val="24"/>
        </w:rPr>
        <w:t xml:space="preserve"> </w:t>
      </w:r>
    </w:p>
    <w:p w14:paraId="14436B25" w14:textId="77777777" w:rsidR="004308FD" w:rsidRPr="00BC5DDD" w:rsidRDefault="004308FD" w:rsidP="004308FD">
      <w:pPr>
        <w:autoSpaceDE w:val="0"/>
        <w:autoSpaceDN w:val="0"/>
        <w:adjustRightInd w:val="0"/>
        <w:spacing w:after="0" w:line="240" w:lineRule="auto"/>
        <w:ind w:firstLine="284"/>
        <w:rPr>
          <w:rFonts w:ascii="Garamond" w:hAnsi="Garamond" w:cs="Times New Roman"/>
          <w:color w:val="000000"/>
          <w:sz w:val="24"/>
          <w:szCs w:val="24"/>
        </w:rPr>
      </w:pPr>
    </w:p>
    <w:p w14:paraId="797215D2"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23</w:t>
      </w:r>
    </w:p>
    <w:p w14:paraId="28BC2003" w14:textId="77777777" w:rsidR="004308FD" w:rsidRPr="00BC5DDD" w:rsidRDefault="004308FD" w:rsidP="0010450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Kopjet origjinale të Marrëveshjes Financiare</w:t>
      </w:r>
    </w:p>
    <w:p w14:paraId="700DF541"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5424DD58" w14:textId="37DE8E82"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Kjo Marrëveshje Financiare është nënshkruar në dy kopje origjinale në gjuhën angleze. Një kopje origjinale do të mbahet nga secila palë.</w:t>
      </w:r>
    </w:p>
    <w:p w14:paraId="254C5309"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7C1A407B"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Cs/>
          <w:color w:val="000000"/>
          <w:sz w:val="24"/>
          <w:szCs w:val="24"/>
        </w:rPr>
        <w:t>Neni 24</w:t>
      </w:r>
    </w:p>
    <w:p w14:paraId="1628A213" w14:textId="148C0CC0" w:rsidR="004308FD" w:rsidRPr="00BC5DDD" w:rsidRDefault="004308FD" w:rsidP="0010450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 xml:space="preserve">Klauzola </w:t>
      </w:r>
      <w:r w:rsidR="009F6AB7" w:rsidRPr="00BC5DDD">
        <w:rPr>
          <w:rFonts w:ascii="Garamond" w:hAnsi="Garamond" w:cs="Times New Roman"/>
          <w:b/>
          <w:bCs/>
          <w:color w:val="000000"/>
          <w:sz w:val="24"/>
          <w:szCs w:val="24"/>
        </w:rPr>
        <w:t>përfundimtare</w:t>
      </w:r>
    </w:p>
    <w:p w14:paraId="657013D0" w14:textId="77777777" w:rsidR="0010450F" w:rsidRPr="00BC5DDD" w:rsidRDefault="0010450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2FDE8241" w14:textId="6286B8E5"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Dispozitat e Marrëveshjes konsiderohen të </w:t>
      </w:r>
      <w:proofErr w:type="spellStart"/>
      <w:r w:rsidRPr="00BC5DDD">
        <w:rPr>
          <w:rFonts w:ascii="Garamond" w:hAnsi="Garamond" w:cs="Times New Roman"/>
          <w:color w:val="000000"/>
          <w:sz w:val="24"/>
          <w:szCs w:val="24"/>
        </w:rPr>
        <w:t>ripërcaktuara</w:t>
      </w:r>
      <w:proofErr w:type="spellEnd"/>
      <w:r w:rsidRPr="00BC5DDD">
        <w:rPr>
          <w:rFonts w:ascii="Garamond" w:hAnsi="Garamond" w:cs="Times New Roman"/>
          <w:color w:val="000000"/>
          <w:sz w:val="24"/>
          <w:szCs w:val="24"/>
        </w:rPr>
        <w:t xml:space="preserve"> shprehimisht sipas kësaj Marrëveshjeje Financiare dhe në rast mospërputhjeje, kjo Marrëveshje Financiare do të ketë përparësi, përveç rasteve kur parashikohet ndryshe sipas kësaj Marrëveshjeje Financiare.</w:t>
      </w:r>
    </w:p>
    <w:p w14:paraId="0637B8CE" w14:textId="79332E73"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6"/>
      </w:tblGrid>
      <w:tr w:rsidR="00F43B38" w:rsidRPr="00BC5DDD" w14:paraId="08FE9383" w14:textId="77777777" w:rsidTr="00F43B38">
        <w:tc>
          <w:tcPr>
            <w:tcW w:w="4796" w:type="dxa"/>
          </w:tcPr>
          <w:p w14:paraId="1902BB82" w14:textId="0862EC0F" w:rsidR="00F43B38" w:rsidRPr="00BC5DDD" w:rsidRDefault="00F43B38" w:rsidP="00181292">
            <w:pPr>
              <w:autoSpaceDE w:val="0"/>
              <w:autoSpaceDN w:val="0"/>
              <w:adjustRightInd w:val="0"/>
              <w:jc w:val="center"/>
              <w:rPr>
                <w:rFonts w:ascii="Garamond" w:hAnsi="Garamond" w:cs="Times New Roman"/>
                <w:color w:val="000000"/>
                <w:sz w:val="24"/>
                <w:szCs w:val="24"/>
              </w:rPr>
            </w:pPr>
            <w:r w:rsidRPr="00BC5DDD">
              <w:rPr>
                <w:rFonts w:ascii="Garamond" w:hAnsi="Garamond" w:cs="Times New Roman"/>
                <w:i/>
                <w:iCs/>
                <w:color w:val="000000"/>
                <w:sz w:val="24"/>
                <w:szCs w:val="24"/>
              </w:rPr>
              <w:t>/nënshkrimi/</w:t>
            </w:r>
          </w:p>
          <w:p w14:paraId="6E46310A" w14:textId="5606C2A1" w:rsidR="00F43B38" w:rsidRPr="00BC5DDD" w:rsidRDefault="00F43B38" w:rsidP="00181292">
            <w:pPr>
              <w:autoSpaceDE w:val="0"/>
              <w:autoSpaceDN w:val="0"/>
              <w:adjustRightInd w:val="0"/>
              <w:jc w:val="center"/>
              <w:rPr>
                <w:rFonts w:ascii="Garamond" w:hAnsi="Garamond" w:cs="Times New Roman"/>
                <w:color w:val="000000"/>
                <w:sz w:val="24"/>
                <w:szCs w:val="24"/>
              </w:rPr>
            </w:pPr>
            <w:proofErr w:type="spellStart"/>
            <w:r w:rsidRPr="00BC5DDD">
              <w:rPr>
                <w:rFonts w:ascii="Garamond" w:hAnsi="Garamond" w:cs="Times New Roman"/>
                <w:color w:val="000000"/>
                <w:sz w:val="24"/>
                <w:szCs w:val="24"/>
              </w:rPr>
              <w:t>Cassa</w:t>
            </w:r>
            <w:proofErr w:type="spellEnd"/>
            <w:r w:rsidRPr="00BC5DDD">
              <w:rPr>
                <w:rFonts w:ascii="Garamond" w:hAnsi="Garamond" w:cs="Times New Roman"/>
                <w:color w:val="000000"/>
                <w:spacing w:val="-15"/>
                <w:sz w:val="24"/>
                <w:szCs w:val="24"/>
              </w:rPr>
              <w:t xml:space="preserve"> </w:t>
            </w:r>
            <w:proofErr w:type="spellStart"/>
            <w:r w:rsidRPr="00BC5DDD">
              <w:rPr>
                <w:rFonts w:ascii="Garamond" w:hAnsi="Garamond" w:cs="Times New Roman"/>
                <w:color w:val="000000"/>
                <w:sz w:val="24"/>
                <w:szCs w:val="24"/>
              </w:rPr>
              <w:t>Depositi</w:t>
            </w:r>
            <w:proofErr w:type="spellEnd"/>
            <w:r w:rsidRPr="00BC5DDD">
              <w:rPr>
                <w:rFonts w:ascii="Garamond" w:hAnsi="Garamond" w:cs="Times New Roman"/>
                <w:color w:val="000000"/>
                <w:spacing w:val="-15"/>
                <w:sz w:val="24"/>
                <w:szCs w:val="24"/>
              </w:rPr>
              <w:t xml:space="preserve"> </w:t>
            </w:r>
            <w:r w:rsidRPr="00BC5DDD">
              <w:rPr>
                <w:rFonts w:ascii="Garamond" w:hAnsi="Garamond" w:cs="Times New Roman"/>
                <w:color w:val="000000"/>
                <w:sz w:val="24"/>
                <w:szCs w:val="24"/>
              </w:rPr>
              <w:t>e</w:t>
            </w:r>
            <w:r w:rsidRPr="00BC5DDD">
              <w:rPr>
                <w:rFonts w:ascii="Garamond" w:hAnsi="Garamond" w:cs="Times New Roman"/>
                <w:color w:val="000000"/>
                <w:spacing w:val="-15"/>
                <w:sz w:val="24"/>
                <w:szCs w:val="24"/>
              </w:rPr>
              <w:t xml:space="preserve"> </w:t>
            </w:r>
            <w:proofErr w:type="spellStart"/>
            <w:r w:rsidRPr="00BC5DDD">
              <w:rPr>
                <w:rFonts w:ascii="Garamond" w:hAnsi="Garamond" w:cs="Times New Roman"/>
                <w:color w:val="000000"/>
                <w:sz w:val="24"/>
                <w:szCs w:val="24"/>
              </w:rPr>
              <w:t>Prestiti</w:t>
            </w:r>
            <w:proofErr w:type="spellEnd"/>
          </w:p>
          <w:p w14:paraId="43FCD97A" w14:textId="7546E454" w:rsidR="00F43B38" w:rsidRPr="00BC5DDD" w:rsidRDefault="00F43B38" w:rsidP="00181292">
            <w:pPr>
              <w:autoSpaceDE w:val="0"/>
              <w:autoSpaceDN w:val="0"/>
              <w:adjustRightInd w:val="0"/>
              <w:jc w:val="center"/>
              <w:rPr>
                <w:rFonts w:ascii="Garamond" w:hAnsi="Garamond" w:cs="Times New Roman"/>
                <w:color w:val="000000"/>
                <w:sz w:val="24"/>
                <w:szCs w:val="24"/>
              </w:rPr>
            </w:pPr>
            <w:proofErr w:type="spellStart"/>
            <w:r w:rsidRPr="00BC5DDD">
              <w:rPr>
                <w:rFonts w:ascii="Garamond" w:hAnsi="Garamond" w:cs="Times New Roman"/>
                <w:color w:val="000000"/>
                <w:spacing w:val="-15"/>
                <w:sz w:val="24"/>
                <w:szCs w:val="24"/>
              </w:rPr>
              <w:t>S.p.A</w:t>
            </w:r>
            <w:proofErr w:type="spellEnd"/>
            <w:r w:rsidRPr="00BC5DDD">
              <w:rPr>
                <w:rFonts w:ascii="Garamond" w:hAnsi="Garamond" w:cs="Times New Roman"/>
                <w:color w:val="000000"/>
                <w:spacing w:val="-15"/>
                <w:sz w:val="24"/>
                <w:szCs w:val="24"/>
              </w:rPr>
              <w:t>.</w:t>
            </w:r>
            <w:r w:rsidRPr="00BC5DDD">
              <w:rPr>
                <w:rFonts w:ascii="Garamond" w:hAnsi="Garamond" w:cs="Times New Roman"/>
                <w:color w:val="000000"/>
                <w:sz w:val="24"/>
                <w:szCs w:val="24"/>
              </w:rPr>
              <w:t xml:space="preserve"> </w:t>
            </w:r>
            <w:r w:rsidR="009F6AB7" w:rsidRPr="00BC5DDD">
              <w:rPr>
                <w:rFonts w:ascii="Garamond" w:hAnsi="Garamond" w:cs="Times New Roman"/>
                <w:color w:val="000000"/>
                <w:sz w:val="24"/>
                <w:szCs w:val="24"/>
              </w:rPr>
              <w:t>Z</w:t>
            </w:r>
            <w:r w:rsidRPr="00BC5DDD">
              <w:rPr>
                <w:rFonts w:ascii="Garamond" w:hAnsi="Garamond" w:cs="Times New Roman"/>
                <w:color w:val="000000"/>
                <w:sz w:val="24"/>
                <w:szCs w:val="24"/>
              </w:rPr>
              <w:t xml:space="preserve">. </w:t>
            </w:r>
            <w:proofErr w:type="spellStart"/>
            <w:r w:rsidRPr="00BC5DDD">
              <w:rPr>
                <w:rFonts w:ascii="Garamond" w:hAnsi="Garamond" w:cs="Times New Roman"/>
                <w:color w:val="000000"/>
                <w:sz w:val="24"/>
                <w:szCs w:val="24"/>
              </w:rPr>
              <w:t>Paolo</w:t>
            </w:r>
            <w:proofErr w:type="spellEnd"/>
            <w:r w:rsidRPr="00BC5DDD">
              <w:rPr>
                <w:rFonts w:ascii="Garamond" w:hAnsi="Garamond" w:cs="Times New Roman"/>
                <w:color w:val="000000"/>
                <w:sz w:val="24"/>
                <w:szCs w:val="24"/>
              </w:rPr>
              <w:t xml:space="preserve"> </w:t>
            </w:r>
            <w:proofErr w:type="spellStart"/>
            <w:r w:rsidRPr="00BC5DDD">
              <w:rPr>
                <w:rFonts w:ascii="Garamond" w:hAnsi="Garamond" w:cs="Times New Roman"/>
                <w:color w:val="000000"/>
                <w:sz w:val="24"/>
                <w:szCs w:val="24"/>
              </w:rPr>
              <w:t>Lombardo</w:t>
            </w:r>
            <w:proofErr w:type="spellEnd"/>
            <w:r w:rsidR="009F6AB7">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 Drejtor për</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Bashkëpunim dhe Zhvillim Ndërkombëtar</w:t>
            </w:r>
            <w:r w:rsidR="00181292" w:rsidRPr="00BC5DDD">
              <w:rPr>
                <w:rFonts w:ascii="Garamond" w:hAnsi="Garamond" w:cs="Times New Roman"/>
                <w:color w:val="000000"/>
                <w:sz w:val="24"/>
                <w:szCs w:val="24"/>
              </w:rPr>
              <w:t xml:space="preserve"> Nënshkruar në Romë, më 12</w:t>
            </w:r>
            <w:r w:rsidR="009F6AB7">
              <w:rPr>
                <w:rFonts w:ascii="Garamond" w:hAnsi="Garamond" w:cs="Times New Roman"/>
                <w:color w:val="000000"/>
                <w:sz w:val="24"/>
                <w:szCs w:val="24"/>
              </w:rPr>
              <w:t>.</w:t>
            </w:r>
            <w:r w:rsidR="00181292" w:rsidRPr="00BC5DDD">
              <w:rPr>
                <w:rFonts w:ascii="Garamond" w:hAnsi="Garamond" w:cs="Times New Roman"/>
                <w:color w:val="000000"/>
                <w:sz w:val="24"/>
                <w:szCs w:val="24"/>
              </w:rPr>
              <w:t>11</w:t>
            </w:r>
            <w:r w:rsidR="009F6AB7">
              <w:rPr>
                <w:rFonts w:ascii="Garamond" w:hAnsi="Garamond" w:cs="Times New Roman"/>
                <w:color w:val="000000"/>
                <w:sz w:val="24"/>
                <w:szCs w:val="24"/>
              </w:rPr>
              <w:t>.</w:t>
            </w:r>
            <w:r w:rsidR="00181292" w:rsidRPr="00BC5DDD">
              <w:rPr>
                <w:rFonts w:ascii="Garamond" w:hAnsi="Garamond" w:cs="Times New Roman"/>
                <w:color w:val="000000"/>
                <w:sz w:val="24"/>
                <w:szCs w:val="24"/>
              </w:rPr>
              <w:t>2025</w:t>
            </w:r>
            <w:r w:rsidR="00AF3A82" w:rsidRPr="00BC5DDD">
              <w:rPr>
                <w:rFonts w:ascii="Garamond" w:hAnsi="Garamond" w:cs="Times New Roman"/>
                <w:color w:val="000000"/>
                <w:sz w:val="24"/>
                <w:szCs w:val="24"/>
              </w:rPr>
              <w:t xml:space="preserve"> </w:t>
            </w:r>
          </w:p>
        </w:tc>
        <w:tc>
          <w:tcPr>
            <w:tcW w:w="4796" w:type="dxa"/>
          </w:tcPr>
          <w:p w14:paraId="3696F41B" w14:textId="5C6589C1" w:rsidR="00F43B38" w:rsidRPr="00BC5DDD" w:rsidRDefault="00F43B38" w:rsidP="00181292">
            <w:pPr>
              <w:autoSpaceDE w:val="0"/>
              <w:autoSpaceDN w:val="0"/>
              <w:adjustRightInd w:val="0"/>
              <w:jc w:val="center"/>
              <w:rPr>
                <w:rFonts w:ascii="Garamond" w:hAnsi="Garamond" w:cs="Times New Roman"/>
                <w:color w:val="000000"/>
                <w:sz w:val="24"/>
                <w:szCs w:val="24"/>
              </w:rPr>
            </w:pPr>
            <w:r w:rsidRPr="00BC5DDD">
              <w:rPr>
                <w:rFonts w:ascii="Garamond" w:hAnsi="Garamond" w:cs="Times New Roman"/>
                <w:i/>
                <w:iCs/>
                <w:color w:val="000000"/>
                <w:sz w:val="24"/>
                <w:szCs w:val="24"/>
              </w:rPr>
              <w:t>/nënshkrimi/</w:t>
            </w:r>
          </w:p>
          <w:p w14:paraId="044EFF0F" w14:textId="3E62A733" w:rsidR="00F43B38" w:rsidRPr="00BC5DDD" w:rsidRDefault="00F43B38" w:rsidP="00181292">
            <w:pPr>
              <w:autoSpaceDE w:val="0"/>
              <w:autoSpaceDN w:val="0"/>
              <w:adjustRightInd w:val="0"/>
              <w:jc w:val="center"/>
              <w:rPr>
                <w:rFonts w:ascii="Garamond" w:hAnsi="Garamond" w:cs="Times New Roman"/>
                <w:color w:val="000000"/>
                <w:sz w:val="24"/>
                <w:szCs w:val="24"/>
              </w:rPr>
            </w:pPr>
            <w:r w:rsidRPr="00BC5DDD">
              <w:rPr>
                <w:rFonts w:ascii="Garamond" w:hAnsi="Garamond" w:cs="Times New Roman"/>
                <w:color w:val="000000"/>
                <w:sz w:val="24"/>
                <w:szCs w:val="24"/>
              </w:rPr>
              <w:t>Këshilli i Ministrave të Republikës së Shqipërisë</w:t>
            </w:r>
          </w:p>
          <w:p w14:paraId="2C2E2718" w14:textId="06E18093" w:rsidR="00181292" w:rsidRPr="00BC5DDD" w:rsidRDefault="00F43B38" w:rsidP="00181292">
            <w:pPr>
              <w:autoSpaceDE w:val="0"/>
              <w:autoSpaceDN w:val="0"/>
              <w:adjustRightInd w:val="0"/>
              <w:jc w:val="center"/>
              <w:rPr>
                <w:rFonts w:ascii="Garamond" w:hAnsi="Garamond" w:cs="Times New Roman"/>
                <w:color w:val="000000"/>
                <w:sz w:val="24"/>
                <w:szCs w:val="24"/>
              </w:rPr>
            </w:pPr>
            <w:r w:rsidRPr="00BC5DDD">
              <w:rPr>
                <w:rFonts w:ascii="Garamond" w:hAnsi="Garamond" w:cs="Times New Roman"/>
                <w:color w:val="000000"/>
                <w:sz w:val="24"/>
                <w:szCs w:val="24"/>
              </w:rPr>
              <w:t xml:space="preserve">SH.S. </w:t>
            </w:r>
            <w:proofErr w:type="spellStart"/>
            <w:r w:rsidRPr="00BC5DDD">
              <w:rPr>
                <w:rFonts w:ascii="Garamond" w:hAnsi="Garamond" w:cs="Times New Roman"/>
                <w:color w:val="000000"/>
                <w:sz w:val="24"/>
                <w:szCs w:val="24"/>
              </w:rPr>
              <w:t>Belinda</w:t>
            </w:r>
            <w:proofErr w:type="spellEnd"/>
            <w:r w:rsidRPr="00BC5DDD">
              <w:rPr>
                <w:rFonts w:ascii="Garamond" w:hAnsi="Garamond" w:cs="Times New Roman"/>
                <w:color w:val="000000"/>
                <w:sz w:val="24"/>
                <w:szCs w:val="24"/>
              </w:rPr>
              <w:t xml:space="preserve"> Balluku</w:t>
            </w:r>
            <w:r w:rsidR="009F6AB7">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 Zëvendës</w:t>
            </w:r>
            <w:r w:rsidR="009F6AB7">
              <w:rPr>
                <w:rFonts w:ascii="Garamond" w:hAnsi="Garamond" w:cs="Times New Roman"/>
                <w:color w:val="000000"/>
                <w:sz w:val="24"/>
                <w:szCs w:val="24"/>
              </w:rPr>
              <w:t>k</w:t>
            </w:r>
            <w:r w:rsidRPr="00BC5DDD">
              <w:rPr>
                <w:rFonts w:ascii="Garamond" w:hAnsi="Garamond" w:cs="Times New Roman"/>
                <w:color w:val="000000"/>
                <w:sz w:val="24"/>
                <w:szCs w:val="24"/>
              </w:rPr>
              <w:t>ryeministër dhe Ministër i Infrastrukturës dhe Energjisë</w:t>
            </w:r>
            <w:r w:rsidR="00181292" w:rsidRPr="00BC5DDD">
              <w:rPr>
                <w:rFonts w:ascii="Garamond" w:hAnsi="Garamond" w:cs="Times New Roman"/>
                <w:color w:val="000000"/>
                <w:sz w:val="24"/>
                <w:szCs w:val="24"/>
              </w:rPr>
              <w:t xml:space="preserve"> </w:t>
            </w:r>
          </w:p>
          <w:p w14:paraId="5B416F10" w14:textId="39DA3C6F" w:rsidR="00181292" w:rsidRPr="00BC5DDD" w:rsidRDefault="00181292" w:rsidP="00181292">
            <w:pPr>
              <w:autoSpaceDE w:val="0"/>
              <w:autoSpaceDN w:val="0"/>
              <w:adjustRightInd w:val="0"/>
              <w:jc w:val="center"/>
              <w:rPr>
                <w:rFonts w:ascii="Garamond" w:hAnsi="Garamond" w:cs="Times New Roman"/>
                <w:color w:val="000000"/>
                <w:sz w:val="24"/>
                <w:szCs w:val="24"/>
              </w:rPr>
            </w:pPr>
            <w:r w:rsidRPr="00BC5DDD">
              <w:rPr>
                <w:rFonts w:ascii="Garamond" w:hAnsi="Garamond" w:cs="Times New Roman"/>
                <w:color w:val="000000"/>
                <w:sz w:val="24"/>
                <w:szCs w:val="24"/>
              </w:rPr>
              <w:t>Nënshkruar në Romë, më 12</w:t>
            </w:r>
            <w:r w:rsidR="00FD7BC3">
              <w:rPr>
                <w:rFonts w:ascii="Garamond" w:hAnsi="Garamond" w:cs="Times New Roman"/>
                <w:color w:val="000000"/>
                <w:sz w:val="24"/>
                <w:szCs w:val="24"/>
              </w:rPr>
              <w:t>.</w:t>
            </w:r>
            <w:r w:rsidRPr="00BC5DDD">
              <w:rPr>
                <w:rFonts w:ascii="Garamond" w:hAnsi="Garamond" w:cs="Times New Roman"/>
                <w:color w:val="000000"/>
                <w:sz w:val="24"/>
                <w:szCs w:val="24"/>
              </w:rPr>
              <w:t>11</w:t>
            </w:r>
            <w:r w:rsidR="00FD7BC3">
              <w:rPr>
                <w:rFonts w:ascii="Garamond" w:hAnsi="Garamond" w:cs="Times New Roman"/>
                <w:color w:val="000000"/>
                <w:sz w:val="24"/>
                <w:szCs w:val="24"/>
              </w:rPr>
              <w:t>.</w:t>
            </w:r>
            <w:r w:rsidRPr="00BC5DDD">
              <w:rPr>
                <w:rFonts w:ascii="Garamond" w:hAnsi="Garamond" w:cs="Times New Roman"/>
                <w:color w:val="000000"/>
                <w:sz w:val="24"/>
                <w:szCs w:val="24"/>
              </w:rPr>
              <w:t>2025</w:t>
            </w:r>
          </w:p>
          <w:p w14:paraId="562FF609" w14:textId="616204E7" w:rsidR="00F43B38" w:rsidRPr="00BC5DDD" w:rsidRDefault="00F43B38" w:rsidP="00181292">
            <w:pPr>
              <w:autoSpaceDE w:val="0"/>
              <w:autoSpaceDN w:val="0"/>
              <w:adjustRightInd w:val="0"/>
              <w:jc w:val="center"/>
              <w:rPr>
                <w:rFonts w:ascii="Garamond" w:hAnsi="Garamond" w:cs="Times New Roman"/>
                <w:color w:val="000000"/>
                <w:sz w:val="24"/>
                <w:szCs w:val="24"/>
              </w:rPr>
            </w:pPr>
          </w:p>
        </w:tc>
      </w:tr>
    </w:tbl>
    <w:p w14:paraId="16185503"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1DDC122D"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3110318B"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7ED3E67F"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56E3904C"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39B37B62"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20710A3E"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18A1B485"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54CB7723"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37A05510"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2A4E7119"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56A2E237" w14:textId="77777777" w:rsid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p>
    <w:p w14:paraId="7CEB8D99" w14:textId="1E55A4E0" w:rsidR="004308FD" w:rsidRPr="00FD7BC3" w:rsidRDefault="00FD7BC3" w:rsidP="00FD7BC3">
      <w:pPr>
        <w:autoSpaceDE w:val="0"/>
        <w:autoSpaceDN w:val="0"/>
        <w:adjustRightInd w:val="0"/>
        <w:spacing w:after="0" w:line="240" w:lineRule="auto"/>
        <w:jc w:val="center"/>
        <w:rPr>
          <w:rFonts w:ascii="Garamond" w:hAnsi="Garamond" w:cs="Times New Roman"/>
          <w:color w:val="000000"/>
          <w:sz w:val="24"/>
          <w:szCs w:val="24"/>
        </w:rPr>
      </w:pPr>
      <w:r w:rsidRPr="00FD7BC3">
        <w:rPr>
          <w:rFonts w:ascii="Garamond" w:hAnsi="Garamond" w:cs="Times New Roman"/>
          <w:color w:val="000000"/>
          <w:sz w:val="24"/>
          <w:szCs w:val="24"/>
        </w:rPr>
        <w:lastRenderedPageBreak/>
        <w:t>SHTOJCA A</w:t>
      </w:r>
    </w:p>
    <w:p w14:paraId="73A43325"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7D4B0959"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(Formulari i Kërkesës për Disbursim)</w:t>
      </w:r>
    </w:p>
    <w:p w14:paraId="42B2A5BA"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p>
    <w:p w14:paraId="5A8C96ED" w14:textId="1DA782A5"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Nga:</w:t>
      </w:r>
      <w:r w:rsidR="00AF3A82" w:rsidRPr="00BC5DDD">
        <w:rPr>
          <w:rFonts w:ascii="Garamond" w:hAnsi="Garamond" w:cs="Times New Roman"/>
          <w:color w:val="000000"/>
          <w:sz w:val="24"/>
          <w:szCs w:val="24"/>
        </w:rPr>
        <w:t xml:space="preserve"> </w:t>
      </w:r>
      <w:r w:rsidR="00FD7BC3">
        <w:rPr>
          <w:rFonts w:ascii="Garamond" w:hAnsi="Garamond" w:cs="Times New Roman"/>
          <w:color w:val="000000"/>
          <w:sz w:val="24"/>
          <w:szCs w:val="24"/>
        </w:rPr>
        <w:t>...</w:t>
      </w:r>
      <w:r w:rsidRPr="00BC5DDD">
        <w:rPr>
          <w:rFonts w:ascii="Garamond" w:hAnsi="Garamond" w:cs="Times New Roman"/>
          <w:color w:val="000000"/>
          <w:sz w:val="24"/>
          <w:szCs w:val="24"/>
        </w:rPr>
        <w:t>. (Agjencia Zbatuese)</w:t>
      </w:r>
    </w:p>
    <w:p w14:paraId="5E86F171"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79E952BD" w14:textId="3C20367F"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Për:</w:t>
      </w:r>
      <w:r w:rsidR="00AF3A82" w:rsidRPr="00BC5DDD">
        <w:rPr>
          <w:rFonts w:ascii="Garamond" w:hAnsi="Garamond" w:cs="Times New Roman"/>
          <w:color w:val="000000"/>
          <w:sz w:val="24"/>
          <w:szCs w:val="24"/>
        </w:rPr>
        <w:t xml:space="preserve"> </w:t>
      </w:r>
      <w:proofErr w:type="spellStart"/>
      <w:r w:rsidR="00E5491A" w:rsidRPr="00E5491A">
        <w:rPr>
          <w:rFonts w:ascii="Garamond" w:hAnsi="Garamond" w:cs="Times New Roman"/>
          <w:i/>
          <w:iCs/>
          <w:color w:val="000000"/>
          <w:sz w:val="24"/>
          <w:szCs w:val="24"/>
        </w:rPr>
        <w:t>Cassa</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Depositi</w:t>
      </w:r>
      <w:proofErr w:type="spellEnd"/>
      <w:r w:rsidR="00E5491A" w:rsidRPr="00E5491A">
        <w:rPr>
          <w:rFonts w:ascii="Garamond" w:hAnsi="Garamond" w:cs="Times New Roman"/>
          <w:i/>
          <w:iCs/>
          <w:color w:val="000000"/>
          <w:sz w:val="24"/>
          <w:szCs w:val="24"/>
        </w:rPr>
        <w:t xml:space="preserve"> e </w:t>
      </w:r>
      <w:proofErr w:type="spellStart"/>
      <w:r w:rsidR="00E5491A" w:rsidRPr="00E5491A">
        <w:rPr>
          <w:rFonts w:ascii="Garamond" w:hAnsi="Garamond" w:cs="Times New Roman"/>
          <w:i/>
          <w:iCs/>
          <w:color w:val="000000"/>
          <w:sz w:val="24"/>
          <w:szCs w:val="24"/>
        </w:rPr>
        <w:t>Prestiti</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S.p.A</w:t>
      </w:r>
      <w:proofErr w:type="spellEnd"/>
      <w:r w:rsidR="00E5491A" w:rsidRPr="00E5491A">
        <w:rPr>
          <w:rFonts w:ascii="Garamond" w:hAnsi="Garamond" w:cs="Times New Roman"/>
          <w:i/>
          <w:iCs/>
          <w:color w:val="000000"/>
          <w:sz w:val="24"/>
          <w:szCs w:val="24"/>
        </w:rPr>
        <w:t>.</w:t>
      </w:r>
    </w:p>
    <w:p w14:paraId="071822EF"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4400F17B" w14:textId="7BE9A09C"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Për dijeni:</w:t>
      </w:r>
      <w:r w:rsidR="00AF3A82" w:rsidRPr="00BC5DDD">
        <w:rPr>
          <w:rFonts w:ascii="Garamond" w:hAnsi="Garamond" w:cs="Times New Roman"/>
          <w:color w:val="000000"/>
          <w:sz w:val="24"/>
          <w:szCs w:val="24"/>
        </w:rPr>
        <w:t xml:space="preserve"> </w:t>
      </w:r>
      <w:r w:rsidR="00FD7BC3">
        <w:rPr>
          <w:rFonts w:ascii="Garamond" w:hAnsi="Garamond" w:cs="Times New Roman"/>
          <w:color w:val="000000"/>
          <w:sz w:val="24"/>
          <w:szCs w:val="24"/>
        </w:rPr>
        <w:t>.........</w:t>
      </w:r>
      <w:r w:rsidRPr="00BC5DDD">
        <w:rPr>
          <w:rFonts w:ascii="Garamond" w:hAnsi="Garamond" w:cs="Times New Roman"/>
          <w:color w:val="000000"/>
          <w:sz w:val="24"/>
          <w:szCs w:val="24"/>
        </w:rPr>
        <w:t>. (Huamarrësi)</w:t>
      </w:r>
    </w:p>
    <w:p w14:paraId="733CE089"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017ED458" w14:textId="757B36E4" w:rsidR="004308F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Marrëveshja Financiare në vlerën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w:t>
      </w:r>
      <w:r w:rsidR="00FD7BC3" w:rsidRPr="00BC5DDD">
        <w:rPr>
          <w:rFonts w:ascii="Garamond" w:hAnsi="Garamond" w:cs="Times New Roman"/>
          <w:color w:val="000000"/>
          <w:sz w:val="24"/>
          <w:szCs w:val="24"/>
        </w:rPr>
        <w:t xml:space="preserve">euro </w:t>
      </w:r>
      <w:r w:rsidRPr="00BC5DDD">
        <w:rPr>
          <w:rFonts w:ascii="Garamond" w:hAnsi="Garamond" w:cs="Times New Roman"/>
          <w:color w:val="000000"/>
          <w:sz w:val="24"/>
          <w:szCs w:val="24"/>
        </w:rPr>
        <w:t>(</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e nënshkruar nga ne në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në datën ............ dhe nga </w:t>
      </w:r>
      <w:proofErr w:type="spellStart"/>
      <w:r w:rsidR="00E5491A" w:rsidRPr="00E5491A">
        <w:rPr>
          <w:rFonts w:ascii="Garamond" w:hAnsi="Garamond" w:cs="Times New Roman"/>
          <w:i/>
          <w:iCs/>
          <w:color w:val="000000"/>
          <w:sz w:val="24"/>
          <w:szCs w:val="24"/>
        </w:rPr>
        <w:t>Cassa</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Depositi</w:t>
      </w:r>
      <w:proofErr w:type="spellEnd"/>
      <w:r w:rsidR="00E5491A" w:rsidRPr="00E5491A">
        <w:rPr>
          <w:rFonts w:ascii="Garamond" w:hAnsi="Garamond" w:cs="Times New Roman"/>
          <w:i/>
          <w:iCs/>
          <w:color w:val="000000"/>
          <w:sz w:val="24"/>
          <w:szCs w:val="24"/>
        </w:rPr>
        <w:t xml:space="preserve"> e </w:t>
      </w:r>
      <w:proofErr w:type="spellStart"/>
      <w:r w:rsidR="00E5491A" w:rsidRPr="00E5491A">
        <w:rPr>
          <w:rFonts w:ascii="Garamond" w:hAnsi="Garamond" w:cs="Times New Roman"/>
          <w:i/>
          <w:iCs/>
          <w:color w:val="000000"/>
          <w:sz w:val="24"/>
          <w:szCs w:val="24"/>
        </w:rPr>
        <w:t>Prestiti</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S.p.A</w:t>
      </w:r>
      <w:proofErr w:type="spellEnd"/>
      <w:r w:rsidR="00E5491A" w:rsidRPr="00E5491A">
        <w:rPr>
          <w:rFonts w:ascii="Garamond" w:hAnsi="Garamond" w:cs="Times New Roman"/>
          <w:i/>
          <w:iCs/>
          <w:color w:val="000000"/>
          <w:sz w:val="24"/>
          <w:szCs w:val="24"/>
        </w:rPr>
        <w:t>.</w:t>
      </w:r>
      <w:r w:rsidRPr="00BC5DDD">
        <w:rPr>
          <w:rFonts w:ascii="Garamond" w:hAnsi="Garamond" w:cs="Times New Roman"/>
          <w:color w:val="000000"/>
          <w:sz w:val="24"/>
          <w:szCs w:val="24"/>
        </w:rPr>
        <w:t xml:space="preserve"> në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në datën ... (në vijim referuar si </w:t>
      </w:r>
      <w:r w:rsidRPr="00BC5DDD">
        <w:rPr>
          <w:rFonts w:ascii="Garamond" w:hAnsi="Garamond" w:cs="Times New Roman"/>
          <w:b/>
          <w:bCs/>
          <w:color w:val="000000"/>
          <w:sz w:val="24"/>
          <w:szCs w:val="24"/>
        </w:rPr>
        <w:t>“Marrëveshja Financiare”</w:t>
      </w:r>
      <w:r w:rsidRPr="00BC5DDD">
        <w:rPr>
          <w:rFonts w:ascii="Garamond" w:hAnsi="Garamond" w:cs="Times New Roman"/>
          <w:color w:val="000000"/>
          <w:sz w:val="24"/>
          <w:szCs w:val="24"/>
        </w:rPr>
        <w:t>).</w:t>
      </w:r>
    </w:p>
    <w:p w14:paraId="12F5CFDA" w14:textId="5FE24D07" w:rsidR="00FD7BC3" w:rsidRPr="00FD7BC3" w:rsidRDefault="00FD7BC3"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FD7BC3">
        <w:rPr>
          <w:rFonts w:ascii="Garamond" w:hAnsi="Garamond" w:cs="Times New Roman"/>
          <w:color w:val="000000"/>
          <w:sz w:val="24"/>
          <w:szCs w:val="24"/>
        </w:rPr>
        <w:t>____________________________________________________________________________</w:t>
      </w:r>
    </w:p>
    <w:p w14:paraId="40E4BBEE" w14:textId="77777777" w:rsidR="00FD7BC3" w:rsidRPr="00BC5DDD" w:rsidRDefault="00FD7BC3" w:rsidP="004308FD">
      <w:pPr>
        <w:autoSpaceDE w:val="0"/>
        <w:autoSpaceDN w:val="0"/>
        <w:adjustRightInd w:val="0"/>
        <w:spacing w:after="0" w:line="240" w:lineRule="auto"/>
        <w:ind w:firstLine="284"/>
        <w:jc w:val="both"/>
        <w:rPr>
          <w:rFonts w:ascii="Garamond" w:hAnsi="Garamond" w:cs="Times New Roman"/>
          <w:b/>
          <w:color w:val="000000"/>
          <w:sz w:val="24"/>
          <w:szCs w:val="24"/>
        </w:rPr>
      </w:pPr>
    </w:p>
    <w:p w14:paraId="477504E5"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Termat e përcaktuar në Marrëveshjen Financiare mbajnë të njëjtin kuptim edhe këtu.</w:t>
      </w:r>
    </w:p>
    <w:p w14:paraId="6F49ABC4" w14:textId="1F2B95C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Në bazë të </w:t>
      </w:r>
      <w:r w:rsidR="00FD7BC3" w:rsidRPr="00BC5DDD">
        <w:rPr>
          <w:rFonts w:ascii="Garamond" w:hAnsi="Garamond" w:cs="Times New Roman"/>
          <w:color w:val="000000"/>
          <w:sz w:val="24"/>
          <w:szCs w:val="24"/>
        </w:rPr>
        <w:t xml:space="preserve">nenit </w:t>
      </w:r>
      <w:r w:rsidRPr="00BC5DDD">
        <w:rPr>
          <w:rFonts w:ascii="Garamond" w:hAnsi="Garamond" w:cs="Times New Roman"/>
          <w:color w:val="000000"/>
          <w:sz w:val="24"/>
          <w:szCs w:val="24"/>
        </w:rPr>
        <w:t xml:space="preserve">6 të Marrëveshjes Financiare të lartpërmendur, kërkojmë që të merrni hua dhe si rrjedhojë ta kreditoni për ne brenda 30 (tridhjetë) ditëve në </w:t>
      </w:r>
      <w:r w:rsidR="003962F8" w:rsidRPr="00BC5DDD">
        <w:rPr>
          <w:rFonts w:ascii="Garamond" w:hAnsi="Garamond" w:cs="Times New Roman"/>
          <w:color w:val="000000"/>
          <w:sz w:val="24"/>
          <w:szCs w:val="24"/>
        </w:rPr>
        <w:t xml:space="preserve">llogarinë </w:t>
      </w:r>
      <w:r w:rsidRPr="00BC5DDD">
        <w:rPr>
          <w:rFonts w:ascii="Garamond" w:hAnsi="Garamond" w:cs="Times New Roman"/>
          <w:color w:val="000000"/>
          <w:sz w:val="24"/>
          <w:szCs w:val="24"/>
        </w:rPr>
        <w:t xml:space="preserve">nr. “[•]” dhe të hapur pranë Bankës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shumën prej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w:t>
      </w:r>
      <w:r w:rsidR="00FD7BC3" w:rsidRPr="00BC5DDD">
        <w:rPr>
          <w:rFonts w:ascii="Garamond" w:hAnsi="Garamond" w:cs="Times New Roman"/>
          <w:color w:val="000000"/>
          <w:sz w:val="24"/>
          <w:szCs w:val="24"/>
        </w:rPr>
        <w:t>euro</w:t>
      </w:r>
      <w:r w:rsidR="00FD7BC3">
        <w:rPr>
          <w:rFonts w:ascii="Garamond" w:hAnsi="Garamond" w:cs="Times New Roman"/>
          <w:color w:val="000000"/>
          <w:sz w:val="24"/>
          <w:szCs w:val="24"/>
        </w:rPr>
        <w:t>sh</w:t>
      </w:r>
      <w:r w:rsidRPr="00BC5DDD">
        <w:rPr>
          <w:rFonts w:ascii="Garamond" w:hAnsi="Garamond" w:cs="Times New Roman"/>
          <w:color w:val="000000"/>
          <w:sz w:val="24"/>
          <w:szCs w:val="24"/>
        </w:rPr>
        <w:t>.</w:t>
      </w:r>
    </w:p>
    <w:p w14:paraId="784F7197" w14:textId="29B36B1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Ne e konfirmojmë se ju do të kreditoni shumën e kërkuar, me kusht që shuma përkatëse t’ju jetë vënë në dispozicion nga Autoritetet Kompetente</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Italiane.</w:t>
      </w:r>
    </w:p>
    <w:p w14:paraId="1AC5A392" w14:textId="1830171A"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Shuma e kredituar nga ju në </w:t>
      </w:r>
      <w:r w:rsidR="00936395" w:rsidRPr="00BC5DDD">
        <w:rPr>
          <w:rFonts w:ascii="Garamond" w:hAnsi="Garamond" w:cs="Times New Roman"/>
          <w:color w:val="000000"/>
          <w:sz w:val="24"/>
          <w:szCs w:val="24"/>
        </w:rPr>
        <w:t xml:space="preserve">llogari </w:t>
      </w:r>
      <w:r w:rsidRPr="00BC5DDD">
        <w:rPr>
          <w:rFonts w:ascii="Garamond" w:hAnsi="Garamond" w:cs="Times New Roman"/>
          <w:color w:val="000000"/>
          <w:sz w:val="24"/>
          <w:szCs w:val="24"/>
        </w:rPr>
        <w:t>do të përdoret për zbatimin e Programit.</w:t>
      </w:r>
    </w:p>
    <w:p w14:paraId="2B20D94E"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Sinqerisht, </w:t>
      </w:r>
    </w:p>
    <w:p w14:paraId="33D9DF3D" w14:textId="45F3F1B3" w:rsidR="003467B2" w:rsidRPr="00BC5DDD" w:rsidRDefault="003467B2"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263D40D5" w14:textId="318274A6"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Data </w:t>
      </w:r>
      <w:r w:rsidR="00FD7BC3">
        <w:rPr>
          <w:rFonts w:ascii="Garamond" w:hAnsi="Garamond" w:cs="Times New Roman"/>
          <w:color w:val="000000"/>
          <w:sz w:val="24"/>
          <w:szCs w:val="24"/>
        </w:rPr>
        <w:t>............</w:t>
      </w:r>
    </w:p>
    <w:p w14:paraId="5E175D5B"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b/>
          <w:bCs/>
          <w:color w:val="000000"/>
          <w:sz w:val="24"/>
          <w:szCs w:val="24"/>
        </w:rPr>
        <w:t>_________________________</w:t>
      </w:r>
    </w:p>
    <w:p w14:paraId="416564FE"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(Nënshkrimi i Agjencisë Zbatuese)</w:t>
      </w:r>
    </w:p>
    <w:p w14:paraId="22D9580F" w14:textId="77777777" w:rsidR="003467B2" w:rsidRPr="00BC5DDD" w:rsidRDefault="003467B2" w:rsidP="004308FD">
      <w:pPr>
        <w:autoSpaceDE w:val="0"/>
        <w:autoSpaceDN w:val="0"/>
        <w:adjustRightInd w:val="0"/>
        <w:spacing w:after="0" w:line="240" w:lineRule="auto"/>
        <w:ind w:firstLine="284"/>
        <w:jc w:val="both"/>
        <w:rPr>
          <w:rFonts w:ascii="Garamond" w:hAnsi="Garamond" w:cs="Times New Roman"/>
          <w:b/>
          <w:bCs/>
          <w:color w:val="000000"/>
          <w:sz w:val="24"/>
          <w:szCs w:val="24"/>
        </w:rPr>
      </w:pPr>
    </w:p>
    <w:p w14:paraId="69E0448E" w14:textId="512B9114" w:rsidR="004308FD" w:rsidRPr="00C9787F" w:rsidRDefault="00C9787F" w:rsidP="00C9787F">
      <w:pPr>
        <w:autoSpaceDE w:val="0"/>
        <w:autoSpaceDN w:val="0"/>
        <w:adjustRightInd w:val="0"/>
        <w:spacing w:after="0" w:line="240" w:lineRule="auto"/>
        <w:ind w:firstLine="284"/>
        <w:jc w:val="center"/>
        <w:rPr>
          <w:rFonts w:ascii="Garamond" w:hAnsi="Garamond" w:cs="Times New Roman"/>
          <w:color w:val="000000"/>
          <w:sz w:val="24"/>
          <w:szCs w:val="24"/>
        </w:rPr>
      </w:pPr>
      <w:r w:rsidRPr="00C9787F">
        <w:rPr>
          <w:rFonts w:ascii="Garamond" w:hAnsi="Garamond" w:cs="Times New Roman"/>
          <w:color w:val="000000"/>
          <w:sz w:val="24"/>
          <w:szCs w:val="24"/>
        </w:rPr>
        <w:t>SHTOJCA B</w:t>
      </w:r>
    </w:p>
    <w:p w14:paraId="5BB2E515" w14:textId="77777777" w:rsidR="004308FD" w:rsidRPr="00BC5DDD" w:rsidRDefault="004308FD" w:rsidP="004308FD">
      <w:pPr>
        <w:autoSpaceDE w:val="0"/>
        <w:autoSpaceDN w:val="0"/>
        <w:adjustRightInd w:val="0"/>
        <w:spacing w:after="0" w:line="240" w:lineRule="auto"/>
        <w:ind w:firstLine="284"/>
        <w:jc w:val="center"/>
        <w:rPr>
          <w:rFonts w:ascii="Garamond" w:hAnsi="Garamond" w:cs="Times New Roman"/>
          <w:b/>
          <w:bCs/>
          <w:color w:val="000000"/>
          <w:sz w:val="24"/>
          <w:szCs w:val="24"/>
        </w:rPr>
      </w:pPr>
      <w:r w:rsidRPr="00BC5DDD">
        <w:rPr>
          <w:rFonts w:ascii="Garamond" w:hAnsi="Garamond" w:cs="Times New Roman"/>
          <w:b/>
          <w:bCs/>
          <w:color w:val="000000"/>
          <w:sz w:val="24"/>
          <w:szCs w:val="24"/>
        </w:rPr>
        <w:t>(Formulari i Deklaratës së Pranimit të Detyrimit Financiar)</w:t>
      </w:r>
    </w:p>
    <w:p w14:paraId="790B4D3D" w14:textId="6851F4C2" w:rsidR="004308FD" w:rsidRPr="00BC5DDD" w:rsidRDefault="004308FD" w:rsidP="004308FD">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color w:val="000000"/>
          <w:sz w:val="24"/>
          <w:szCs w:val="24"/>
        </w:rPr>
        <w:t xml:space="preserve">HUAMARRËSI </w:t>
      </w:r>
      <w:r w:rsidR="00FD7BC3">
        <w:rPr>
          <w:rFonts w:ascii="Garamond" w:hAnsi="Garamond" w:cs="Times New Roman"/>
          <w:color w:val="000000"/>
          <w:sz w:val="24"/>
          <w:szCs w:val="24"/>
        </w:rPr>
        <w:t>..............................</w:t>
      </w:r>
    </w:p>
    <w:p w14:paraId="6094F119" w14:textId="77777777" w:rsidR="00C9787F" w:rsidRDefault="00C9787F"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419F0B9B" w14:textId="0F699565"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Nr. ....................</w:t>
      </w:r>
    </w:p>
    <w:p w14:paraId="0D8D0943"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Vendi dhe data e lëshimit: </w:t>
      </w:r>
    </w:p>
    <w:p w14:paraId="76A8FB8B"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Marrëveshja Financiare</w:t>
      </w:r>
    </w:p>
    <w:p w14:paraId="4BC70A24"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b/>
          <w:color w:val="000000"/>
          <w:sz w:val="24"/>
          <w:szCs w:val="24"/>
        </w:rPr>
      </w:pPr>
      <w:r w:rsidRPr="00BC5DDD">
        <w:rPr>
          <w:rFonts w:ascii="Garamond" w:hAnsi="Garamond" w:cs="Times New Roman"/>
          <w:b/>
          <w:color w:val="000000"/>
          <w:sz w:val="24"/>
          <w:szCs w:val="24"/>
        </w:rPr>
        <w:t>___________________________________________________________________________</w:t>
      </w:r>
    </w:p>
    <w:p w14:paraId="2DDCF0A7"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Termat e përcaktuar në Marrëveshjen Financiare mbajnë të njëjtin kuptim edhe këtu.</w:t>
      </w:r>
    </w:p>
    <w:p w14:paraId="10090DE3" w14:textId="6ADEE53D"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Në lidhje me Marrëveshjen ndërmjet [•] dhe Qeverisë së Republikës Italiane, të nënshkruar në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në datën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si dhe Marrëveshjen Financiare në vlerën prej </w:t>
      </w:r>
      <w:r w:rsidR="00C9787F" w:rsidRPr="00BC5DDD">
        <w:rPr>
          <w:rFonts w:ascii="Garamond" w:hAnsi="Garamond" w:cs="Times New Roman"/>
          <w:color w:val="000000"/>
          <w:sz w:val="24"/>
          <w:szCs w:val="24"/>
        </w:rPr>
        <w:t>euro</w:t>
      </w:r>
      <w:r w:rsidR="0005559E">
        <w:rPr>
          <w:rFonts w:ascii="Garamond" w:hAnsi="Garamond" w:cs="Times New Roman"/>
          <w:color w:val="000000"/>
          <w:sz w:val="24"/>
          <w:szCs w:val="24"/>
        </w:rPr>
        <w:t>sh</w:t>
      </w:r>
      <w:r w:rsidR="00C9787F"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 ndërmjet [•] Këshillit të Ministrave të Republikës së Shqipërisë, të përfaqësuar nga Ministria e Financave (në vijim </w:t>
      </w:r>
      <w:r w:rsidRPr="00BC5DDD">
        <w:rPr>
          <w:rFonts w:ascii="Garamond" w:hAnsi="Garamond" w:cs="Times New Roman"/>
          <w:b/>
          <w:bCs/>
          <w:color w:val="000000"/>
          <w:sz w:val="24"/>
          <w:szCs w:val="24"/>
        </w:rPr>
        <w:t>“Huamarrësi”</w:t>
      </w:r>
      <w:r w:rsidRPr="00BC5DDD">
        <w:rPr>
          <w:rFonts w:ascii="Garamond" w:hAnsi="Garamond" w:cs="Times New Roman"/>
          <w:color w:val="000000"/>
          <w:sz w:val="24"/>
          <w:szCs w:val="24"/>
        </w:rPr>
        <w:t xml:space="preserve">) dhe </w:t>
      </w:r>
      <w:proofErr w:type="spellStart"/>
      <w:r w:rsidR="00E5491A" w:rsidRPr="00E5491A">
        <w:rPr>
          <w:rFonts w:ascii="Garamond" w:hAnsi="Garamond" w:cs="Times New Roman"/>
          <w:i/>
          <w:iCs/>
          <w:color w:val="000000"/>
          <w:sz w:val="24"/>
          <w:szCs w:val="24"/>
        </w:rPr>
        <w:t>Cassa</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Depositi</w:t>
      </w:r>
      <w:proofErr w:type="spellEnd"/>
      <w:r w:rsidR="00E5491A" w:rsidRPr="00E5491A">
        <w:rPr>
          <w:rFonts w:ascii="Garamond" w:hAnsi="Garamond" w:cs="Times New Roman"/>
          <w:i/>
          <w:iCs/>
          <w:color w:val="000000"/>
          <w:sz w:val="24"/>
          <w:szCs w:val="24"/>
        </w:rPr>
        <w:t xml:space="preserve"> e </w:t>
      </w:r>
      <w:proofErr w:type="spellStart"/>
      <w:r w:rsidR="00E5491A" w:rsidRPr="00E5491A">
        <w:rPr>
          <w:rFonts w:ascii="Garamond" w:hAnsi="Garamond" w:cs="Times New Roman"/>
          <w:i/>
          <w:iCs/>
          <w:color w:val="000000"/>
          <w:sz w:val="24"/>
          <w:szCs w:val="24"/>
        </w:rPr>
        <w:t>Prestiti</w:t>
      </w:r>
      <w:proofErr w:type="spellEnd"/>
      <w:r w:rsidR="00E5491A" w:rsidRPr="00E5491A">
        <w:rPr>
          <w:rFonts w:ascii="Garamond" w:hAnsi="Garamond" w:cs="Times New Roman"/>
          <w:i/>
          <w:iCs/>
          <w:color w:val="000000"/>
          <w:sz w:val="24"/>
          <w:szCs w:val="24"/>
        </w:rPr>
        <w:t xml:space="preserve"> </w:t>
      </w:r>
      <w:proofErr w:type="spellStart"/>
      <w:r w:rsidR="00E5491A" w:rsidRPr="00E5491A">
        <w:rPr>
          <w:rFonts w:ascii="Garamond" w:hAnsi="Garamond" w:cs="Times New Roman"/>
          <w:i/>
          <w:iCs/>
          <w:color w:val="000000"/>
          <w:sz w:val="24"/>
          <w:szCs w:val="24"/>
        </w:rPr>
        <w:t>S.p.A</w:t>
      </w:r>
      <w:proofErr w:type="spellEnd"/>
      <w:r w:rsidR="00E5491A" w:rsidRPr="00E5491A">
        <w:rPr>
          <w:rFonts w:ascii="Garamond" w:hAnsi="Garamond" w:cs="Times New Roman"/>
          <w:i/>
          <w:iCs/>
          <w:color w:val="000000"/>
          <w:sz w:val="24"/>
          <w:szCs w:val="24"/>
        </w:rPr>
        <w:t>.</w:t>
      </w:r>
      <w:r w:rsidRPr="00BC5DDD">
        <w:rPr>
          <w:rFonts w:ascii="Garamond" w:hAnsi="Garamond" w:cs="Times New Roman"/>
          <w:color w:val="000000"/>
          <w:sz w:val="24"/>
          <w:szCs w:val="24"/>
        </w:rPr>
        <w:t xml:space="preserve"> (në vijim </w:t>
      </w:r>
      <w:r w:rsidRPr="00BC5DDD">
        <w:rPr>
          <w:rFonts w:ascii="Garamond" w:hAnsi="Garamond" w:cs="Times New Roman"/>
          <w:b/>
          <w:bCs/>
          <w:color w:val="000000"/>
          <w:sz w:val="24"/>
          <w:szCs w:val="24"/>
        </w:rPr>
        <w:t>“CDP”</w:t>
      </w:r>
      <w:r w:rsidRPr="00BC5DDD">
        <w:rPr>
          <w:rFonts w:ascii="Garamond" w:hAnsi="Garamond" w:cs="Times New Roman"/>
          <w:color w:val="000000"/>
          <w:sz w:val="24"/>
          <w:szCs w:val="24"/>
        </w:rPr>
        <w:t xml:space="preserve">), të nënshkruar në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në datën ..., (në vijim </w:t>
      </w:r>
      <w:r w:rsidRPr="00BC5DDD">
        <w:rPr>
          <w:rFonts w:ascii="Garamond" w:hAnsi="Garamond" w:cs="Times New Roman"/>
          <w:b/>
          <w:bCs/>
          <w:color w:val="000000"/>
          <w:sz w:val="24"/>
          <w:szCs w:val="24"/>
        </w:rPr>
        <w:t>“Marrëveshja Financiare”</w:t>
      </w:r>
      <w:r w:rsidRPr="00BC5DDD">
        <w:rPr>
          <w:rFonts w:ascii="Garamond" w:hAnsi="Garamond" w:cs="Times New Roman"/>
          <w:color w:val="000000"/>
          <w:sz w:val="24"/>
          <w:szCs w:val="24"/>
        </w:rPr>
        <w:t>), Huamarrësi konfirmon marrjen e shumave të mëposhtme nga CDP-ja:</w:t>
      </w:r>
    </w:p>
    <w:p w14:paraId="4666816D" w14:textId="60B01B25" w:rsidR="004308FD" w:rsidRPr="00BC5DDD" w:rsidRDefault="004308FD" w:rsidP="00C9787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color w:val="000000"/>
          <w:sz w:val="24"/>
          <w:szCs w:val="24"/>
        </w:rPr>
        <w:t xml:space="preserve">................ </w:t>
      </w:r>
      <w:r w:rsidR="00C9787F" w:rsidRPr="00BC5DDD">
        <w:rPr>
          <w:rFonts w:ascii="Garamond" w:hAnsi="Garamond" w:cs="Times New Roman"/>
          <w:color w:val="000000"/>
          <w:sz w:val="24"/>
          <w:szCs w:val="24"/>
        </w:rPr>
        <w:t>euro</w:t>
      </w:r>
      <w:r w:rsidRPr="00BC5DDD">
        <w:rPr>
          <w:rFonts w:ascii="Garamond" w:hAnsi="Garamond" w:cs="Times New Roman"/>
          <w:color w:val="000000"/>
          <w:sz w:val="24"/>
          <w:szCs w:val="24"/>
        </w:rPr>
        <w:t>, në datën ...............</w:t>
      </w:r>
    </w:p>
    <w:p w14:paraId="658002C5" w14:textId="4270B7DE" w:rsidR="004308FD" w:rsidRPr="00BC5DDD" w:rsidRDefault="004308FD" w:rsidP="00C9787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color w:val="000000"/>
          <w:sz w:val="24"/>
          <w:szCs w:val="24"/>
        </w:rPr>
        <w:t xml:space="preserve">................ </w:t>
      </w:r>
      <w:r w:rsidR="00C9787F" w:rsidRPr="00BC5DDD">
        <w:rPr>
          <w:rFonts w:ascii="Garamond" w:hAnsi="Garamond" w:cs="Times New Roman"/>
          <w:color w:val="000000"/>
          <w:sz w:val="24"/>
          <w:szCs w:val="24"/>
        </w:rPr>
        <w:t>euro</w:t>
      </w:r>
      <w:r w:rsidRPr="00BC5DDD">
        <w:rPr>
          <w:rFonts w:ascii="Garamond" w:hAnsi="Garamond" w:cs="Times New Roman"/>
          <w:color w:val="000000"/>
          <w:sz w:val="24"/>
          <w:szCs w:val="24"/>
        </w:rPr>
        <w:t>, në datën ...............</w:t>
      </w:r>
    </w:p>
    <w:p w14:paraId="7AF7270A" w14:textId="77777777" w:rsidR="004308FD" w:rsidRPr="00BC5DDD" w:rsidRDefault="004308FD" w:rsidP="00C9787F">
      <w:pPr>
        <w:autoSpaceDE w:val="0"/>
        <w:autoSpaceDN w:val="0"/>
        <w:adjustRightInd w:val="0"/>
        <w:spacing w:after="0" w:line="240" w:lineRule="auto"/>
        <w:ind w:firstLine="284"/>
        <w:jc w:val="center"/>
        <w:rPr>
          <w:rFonts w:ascii="Garamond" w:hAnsi="Garamond" w:cs="Times New Roman"/>
          <w:color w:val="000000"/>
          <w:sz w:val="24"/>
          <w:szCs w:val="24"/>
        </w:rPr>
      </w:pPr>
      <w:r w:rsidRPr="00BC5DDD">
        <w:rPr>
          <w:rFonts w:ascii="Garamond" w:hAnsi="Garamond" w:cs="Times New Roman"/>
          <w:color w:val="000000"/>
          <w:sz w:val="24"/>
          <w:szCs w:val="24"/>
        </w:rPr>
        <w:t>........................... ...........................</w:t>
      </w:r>
    </w:p>
    <w:p w14:paraId="76A1A4EA" w14:textId="3F902931"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Nisur nga kjo, Huamarrësi deklaron në mënyrë të pakushtëzuar dhe të parevokueshme se është debitor ndaj CDP-së, si </w:t>
      </w:r>
      <w:proofErr w:type="spellStart"/>
      <w:r w:rsidRPr="00BC5DDD">
        <w:rPr>
          <w:rFonts w:ascii="Garamond" w:hAnsi="Garamond" w:cs="Times New Roman"/>
          <w:color w:val="000000"/>
          <w:sz w:val="24"/>
          <w:szCs w:val="24"/>
        </w:rPr>
        <w:t>menaxhuese</w:t>
      </w:r>
      <w:proofErr w:type="spellEnd"/>
      <w:r w:rsidRPr="00BC5DDD">
        <w:rPr>
          <w:rFonts w:ascii="Garamond" w:hAnsi="Garamond" w:cs="Times New Roman"/>
          <w:color w:val="000000"/>
          <w:sz w:val="24"/>
          <w:szCs w:val="24"/>
        </w:rPr>
        <w:t xml:space="preserve">, në emër të Ministrisë së Ekonomisë dhe Financave të Republikës Italiane, për Fondin Xhirues për Bashkëpunim dhe për Zhvillim, me zyrë të regjistruar në Romë (Itali), </w:t>
      </w:r>
      <w:proofErr w:type="spellStart"/>
      <w:r w:rsidRPr="00BC5DDD">
        <w:rPr>
          <w:rFonts w:ascii="Garamond" w:hAnsi="Garamond" w:cs="Times New Roman"/>
          <w:color w:val="000000"/>
          <w:sz w:val="24"/>
          <w:szCs w:val="24"/>
        </w:rPr>
        <w:t>Via</w:t>
      </w:r>
      <w:proofErr w:type="spellEnd"/>
      <w:r w:rsidRPr="00BC5DDD">
        <w:rPr>
          <w:rFonts w:ascii="Garamond" w:hAnsi="Garamond" w:cs="Times New Roman"/>
          <w:color w:val="000000"/>
          <w:sz w:val="24"/>
          <w:szCs w:val="24"/>
        </w:rPr>
        <w:t xml:space="preserve"> </w:t>
      </w:r>
      <w:proofErr w:type="spellStart"/>
      <w:r w:rsidRPr="00BC5DDD">
        <w:rPr>
          <w:rFonts w:ascii="Garamond" w:hAnsi="Garamond" w:cs="Times New Roman"/>
          <w:color w:val="000000"/>
          <w:sz w:val="24"/>
          <w:szCs w:val="24"/>
        </w:rPr>
        <w:t>Goito</w:t>
      </w:r>
      <w:proofErr w:type="spellEnd"/>
      <w:r w:rsidRPr="00BC5DDD">
        <w:rPr>
          <w:rFonts w:ascii="Garamond" w:hAnsi="Garamond" w:cs="Times New Roman"/>
          <w:color w:val="000000"/>
          <w:sz w:val="24"/>
          <w:szCs w:val="24"/>
        </w:rPr>
        <w:t xml:space="preserve"> 4, për shumën e </w:t>
      </w:r>
      <w:proofErr w:type="spellStart"/>
      <w:r w:rsidRPr="00BC5DDD">
        <w:rPr>
          <w:rFonts w:ascii="Garamond" w:hAnsi="Garamond" w:cs="Times New Roman"/>
          <w:color w:val="000000"/>
          <w:sz w:val="24"/>
          <w:szCs w:val="24"/>
        </w:rPr>
        <w:t>principalit</w:t>
      </w:r>
      <w:proofErr w:type="spellEnd"/>
      <w:r w:rsidRPr="00BC5DDD">
        <w:rPr>
          <w:rFonts w:ascii="Garamond" w:hAnsi="Garamond" w:cs="Times New Roman"/>
          <w:color w:val="000000"/>
          <w:sz w:val="24"/>
          <w:szCs w:val="24"/>
        </w:rPr>
        <w:t xml:space="preserve"> prej ............. (...............) </w:t>
      </w:r>
      <w:r w:rsidR="00C9787F" w:rsidRPr="00BC5DDD">
        <w:rPr>
          <w:rFonts w:ascii="Garamond" w:hAnsi="Garamond" w:cs="Times New Roman"/>
          <w:color w:val="000000"/>
          <w:sz w:val="24"/>
          <w:szCs w:val="24"/>
        </w:rPr>
        <w:t>euro</w:t>
      </w:r>
      <w:r w:rsidR="00C9787F">
        <w:rPr>
          <w:rFonts w:ascii="Garamond" w:hAnsi="Garamond" w:cs="Times New Roman"/>
          <w:color w:val="000000"/>
          <w:sz w:val="24"/>
          <w:szCs w:val="24"/>
        </w:rPr>
        <w:t>sh</w:t>
      </w:r>
      <w:r w:rsidR="00C9787F"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që angazhohet ta shlyejë në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w:t>
      </w:r>
      <w:r w:rsidR="00FD7BC3">
        <w:rPr>
          <w:rFonts w:ascii="Garamond" w:hAnsi="Garamond" w:cs="Times New Roman"/>
          <w:color w:val="000000"/>
          <w:sz w:val="24"/>
          <w:szCs w:val="24"/>
        </w:rPr>
        <w:t>...</w:t>
      </w:r>
      <w:r w:rsidRPr="00BC5DDD">
        <w:rPr>
          <w:rFonts w:ascii="Garamond" w:hAnsi="Garamond" w:cs="Times New Roman"/>
          <w:color w:val="000000"/>
          <w:sz w:val="24"/>
          <w:szCs w:val="24"/>
        </w:rPr>
        <w:t>) këste të barabarta të njëpasnjëshme [6</w:t>
      </w:r>
      <w:r w:rsidR="00C9787F">
        <w:rPr>
          <w:rFonts w:ascii="Garamond" w:hAnsi="Garamond" w:cs="Times New Roman"/>
          <w:color w:val="000000"/>
          <w:sz w:val="24"/>
          <w:szCs w:val="24"/>
        </w:rPr>
        <w:t>-</w:t>
      </w:r>
      <w:r w:rsidR="00C9787F" w:rsidRPr="00BC5DDD">
        <w:rPr>
          <w:rFonts w:ascii="Garamond" w:hAnsi="Garamond" w:cs="Times New Roman"/>
          <w:color w:val="000000"/>
          <w:sz w:val="24"/>
          <w:szCs w:val="24"/>
        </w:rPr>
        <w:t>mujore</w:t>
      </w:r>
      <w:r w:rsidRPr="00BC5DDD">
        <w:rPr>
          <w:rFonts w:ascii="Garamond" w:hAnsi="Garamond" w:cs="Times New Roman"/>
          <w:color w:val="000000"/>
          <w:sz w:val="24"/>
          <w:szCs w:val="24"/>
        </w:rPr>
        <w:t xml:space="preserve"> (gjashtëmujore</w:t>
      </w:r>
      <w:r w:rsidR="00C9787F">
        <w:rPr>
          <w:rFonts w:ascii="Garamond" w:hAnsi="Garamond" w:cs="Times New Roman"/>
          <w:color w:val="000000"/>
          <w:sz w:val="24"/>
          <w:szCs w:val="24"/>
        </w:rPr>
        <w:t>)</w:t>
      </w:r>
      <w:r w:rsidRPr="00BC5DDD">
        <w:rPr>
          <w:rFonts w:ascii="Garamond" w:hAnsi="Garamond" w:cs="Times New Roman"/>
          <w:color w:val="000000"/>
          <w:sz w:val="24"/>
          <w:szCs w:val="24"/>
        </w:rPr>
        <w:t>], ku kësti i parë është i detyrueshëm në datën ......... dhe i fundit në datën ..............., sipas afatit të shlyerjes të përcaktuar më poshtë.</w:t>
      </w:r>
    </w:p>
    <w:p w14:paraId="32408FA2" w14:textId="18891AB0"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Huamarrësi angazhohet ta paguajë interesin mbi Huan e Butë të </w:t>
      </w:r>
      <w:proofErr w:type="spellStart"/>
      <w:r w:rsidRPr="00BC5DDD">
        <w:rPr>
          <w:rFonts w:ascii="Garamond" w:hAnsi="Garamond" w:cs="Times New Roman"/>
          <w:color w:val="000000"/>
          <w:sz w:val="24"/>
          <w:szCs w:val="24"/>
        </w:rPr>
        <w:t>disbursuar</w:t>
      </w:r>
      <w:proofErr w:type="spellEnd"/>
      <w:r w:rsidRPr="00BC5DDD">
        <w:rPr>
          <w:rFonts w:ascii="Garamond" w:hAnsi="Garamond" w:cs="Times New Roman"/>
          <w:color w:val="000000"/>
          <w:sz w:val="24"/>
          <w:szCs w:val="24"/>
        </w:rPr>
        <w:t>, të llogaritur në përputhje me dispozitat e Marrëveshjes Financiare, siç specifikohet në afatin e shlyerjes të përcaktuar më poshtë.</w:t>
      </w:r>
    </w:p>
    <w:p w14:paraId="243EFFB8" w14:textId="3CC93484" w:rsidR="003467B2"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Huamarrësi do të shlyejë Këstet e </w:t>
      </w:r>
      <w:proofErr w:type="spellStart"/>
      <w:r w:rsidRPr="00BC5DDD">
        <w:rPr>
          <w:rFonts w:ascii="Garamond" w:hAnsi="Garamond" w:cs="Times New Roman"/>
          <w:color w:val="000000"/>
          <w:sz w:val="24"/>
          <w:szCs w:val="24"/>
        </w:rPr>
        <w:t>Principalit</w:t>
      </w:r>
      <w:proofErr w:type="spellEnd"/>
      <w:r w:rsidRPr="00BC5DDD">
        <w:rPr>
          <w:rFonts w:ascii="Garamond" w:hAnsi="Garamond" w:cs="Times New Roman"/>
          <w:color w:val="000000"/>
          <w:sz w:val="24"/>
          <w:szCs w:val="24"/>
        </w:rPr>
        <w:t xml:space="preserve"> (siç janë përcaktuar në Marrëveshjen Financiare) dhe do të paguajë interesin e parashikuar në këtë Deklaratë të Pranimit të Detyrimit Financiar, duke kredituar </w:t>
      </w:r>
      <w:r w:rsidRPr="00BC5DDD">
        <w:rPr>
          <w:rFonts w:ascii="Garamond" w:hAnsi="Garamond" w:cs="Times New Roman"/>
          <w:color w:val="000000"/>
          <w:sz w:val="24"/>
          <w:szCs w:val="24"/>
        </w:rPr>
        <w:lastRenderedPageBreak/>
        <w:t xml:space="preserve">shumat përkatëse në </w:t>
      </w:r>
      <w:r w:rsidR="00C9787F" w:rsidRPr="00BC5DDD">
        <w:rPr>
          <w:rFonts w:ascii="Garamond" w:hAnsi="Garamond" w:cs="Times New Roman"/>
          <w:color w:val="000000"/>
          <w:sz w:val="24"/>
          <w:szCs w:val="24"/>
        </w:rPr>
        <w:t>euro</w:t>
      </w:r>
      <w:r w:rsidRPr="00BC5DDD">
        <w:rPr>
          <w:rFonts w:ascii="Garamond" w:hAnsi="Garamond" w:cs="Times New Roman"/>
          <w:color w:val="000000"/>
          <w:sz w:val="24"/>
          <w:szCs w:val="24"/>
        </w:rPr>
        <w:t xml:space="preserve">, në datat e </w:t>
      </w:r>
      <w:proofErr w:type="spellStart"/>
      <w:r w:rsidRPr="00BC5DDD">
        <w:rPr>
          <w:rFonts w:ascii="Garamond" w:hAnsi="Garamond" w:cs="Times New Roman"/>
          <w:color w:val="000000"/>
          <w:sz w:val="24"/>
          <w:szCs w:val="24"/>
        </w:rPr>
        <w:t>maturimit</w:t>
      </w:r>
      <w:proofErr w:type="spellEnd"/>
      <w:r w:rsidRPr="00BC5DDD">
        <w:rPr>
          <w:rFonts w:ascii="Garamond" w:hAnsi="Garamond" w:cs="Times New Roman"/>
          <w:color w:val="000000"/>
          <w:sz w:val="24"/>
          <w:szCs w:val="24"/>
        </w:rPr>
        <w:t xml:space="preserve"> të </w:t>
      </w:r>
      <w:proofErr w:type="spellStart"/>
      <w:r w:rsidRPr="00BC5DDD">
        <w:rPr>
          <w:rFonts w:ascii="Garamond" w:hAnsi="Garamond" w:cs="Times New Roman"/>
          <w:color w:val="000000"/>
          <w:sz w:val="24"/>
          <w:szCs w:val="24"/>
        </w:rPr>
        <w:t>dakordësuara</w:t>
      </w:r>
      <w:proofErr w:type="spellEnd"/>
      <w:r w:rsidRPr="00BC5DDD">
        <w:rPr>
          <w:rFonts w:ascii="Garamond" w:hAnsi="Garamond" w:cs="Times New Roman"/>
          <w:color w:val="000000"/>
          <w:sz w:val="24"/>
          <w:szCs w:val="24"/>
        </w:rPr>
        <w:t xml:space="preserve">, në funksion të CDP-së ose të personit/ve të autorizuar për t’i marrë, në fonde menjëherë të </w:t>
      </w:r>
      <w:proofErr w:type="spellStart"/>
      <w:r w:rsidRPr="00BC5DDD">
        <w:rPr>
          <w:rFonts w:ascii="Garamond" w:hAnsi="Garamond" w:cs="Times New Roman"/>
          <w:color w:val="000000"/>
          <w:sz w:val="24"/>
          <w:szCs w:val="24"/>
        </w:rPr>
        <w:t>disponueshme</w:t>
      </w:r>
      <w:proofErr w:type="spellEnd"/>
      <w:r w:rsidRPr="00BC5DDD">
        <w:rPr>
          <w:rFonts w:ascii="Garamond" w:hAnsi="Garamond" w:cs="Times New Roman"/>
          <w:color w:val="000000"/>
          <w:sz w:val="24"/>
          <w:szCs w:val="24"/>
        </w:rPr>
        <w:t>, të çliruar nga çdo barrë, zbritje apo ndalesë në burim.</w:t>
      </w:r>
      <w:r w:rsidR="00AF3A82" w:rsidRPr="00BC5DDD">
        <w:rPr>
          <w:rFonts w:ascii="Garamond" w:hAnsi="Garamond" w:cs="Times New Roman"/>
          <w:color w:val="000000"/>
          <w:sz w:val="24"/>
          <w:szCs w:val="24"/>
        </w:rPr>
        <w:t xml:space="preserve"> </w:t>
      </w:r>
    </w:p>
    <w:p w14:paraId="71D2FF9B" w14:textId="0713F8DE" w:rsidR="004308FD" w:rsidRPr="00BC5DDD" w:rsidRDefault="004308FD" w:rsidP="003467B2">
      <w:pPr>
        <w:autoSpaceDE w:val="0"/>
        <w:autoSpaceDN w:val="0"/>
        <w:adjustRightInd w:val="0"/>
        <w:spacing w:after="0" w:line="240" w:lineRule="auto"/>
        <w:ind w:firstLine="284"/>
        <w:jc w:val="right"/>
        <w:rPr>
          <w:rFonts w:ascii="Garamond" w:hAnsi="Garamond" w:cs="Times New Roman"/>
          <w:b/>
          <w:color w:val="000000"/>
          <w:sz w:val="24"/>
          <w:szCs w:val="24"/>
        </w:rPr>
      </w:pPr>
      <w:r w:rsidRPr="00BC5DDD">
        <w:rPr>
          <w:rFonts w:ascii="Garamond" w:hAnsi="Garamond" w:cs="Times New Roman"/>
          <w:b/>
          <w:color w:val="000000"/>
          <w:sz w:val="24"/>
          <w:szCs w:val="24"/>
        </w:rPr>
        <w:t>_____________________</w:t>
      </w:r>
    </w:p>
    <w:p w14:paraId="46A4E1A2" w14:textId="77777777" w:rsidR="004308FD" w:rsidRPr="00BC5DDD" w:rsidRDefault="004308FD" w:rsidP="003467B2">
      <w:pPr>
        <w:autoSpaceDE w:val="0"/>
        <w:autoSpaceDN w:val="0"/>
        <w:adjustRightInd w:val="0"/>
        <w:spacing w:after="0" w:line="240" w:lineRule="auto"/>
        <w:ind w:firstLine="284"/>
        <w:jc w:val="right"/>
        <w:rPr>
          <w:rFonts w:ascii="Garamond" w:hAnsi="Garamond" w:cs="Times New Roman"/>
          <w:b/>
          <w:bCs/>
          <w:color w:val="000000"/>
          <w:sz w:val="24"/>
          <w:szCs w:val="24"/>
        </w:rPr>
      </w:pPr>
      <w:r w:rsidRPr="00BC5DDD">
        <w:rPr>
          <w:rFonts w:ascii="Garamond" w:hAnsi="Garamond" w:cs="Times New Roman"/>
          <w:b/>
          <w:bCs/>
          <w:color w:val="000000"/>
          <w:sz w:val="24"/>
          <w:szCs w:val="24"/>
        </w:rPr>
        <w:t>(Inicialet e Huamarrësit)</w:t>
      </w:r>
    </w:p>
    <w:p w14:paraId="2BE33FF2" w14:textId="77777777" w:rsidR="003467B2" w:rsidRPr="00C9787F" w:rsidRDefault="003467B2" w:rsidP="004308FD">
      <w:pPr>
        <w:autoSpaceDE w:val="0"/>
        <w:autoSpaceDN w:val="0"/>
        <w:adjustRightInd w:val="0"/>
        <w:spacing w:after="0" w:line="240" w:lineRule="auto"/>
        <w:ind w:firstLine="284"/>
        <w:jc w:val="right"/>
        <w:rPr>
          <w:rFonts w:ascii="Garamond" w:hAnsi="Garamond" w:cs="Times New Roman"/>
          <w:color w:val="000000"/>
          <w:sz w:val="24"/>
          <w:szCs w:val="24"/>
        </w:rPr>
      </w:pPr>
    </w:p>
    <w:p w14:paraId="3E70D54D" w14:textId="04C0889A" w:rsidR="004308FD" w:rsidRPr="00C9787F" w:rsidRDefault="00C9787F" w:rsidP="00C9787F">
      <w:pPr>
        <w:autoSpaceDE w:val="0"/>
        <w:autoSpaceDN w:val="0"/>
        <w:adjustRightInd w:val="0"/>
        <w:spacing w:after="0" w:line="240" w:lineRule="auto"/>
        <w:jc w:val="center"/>
        <w:rPr>
          <w:rFonts w:ascii="Garamond" w:hAnsi="Garamond" w:cs="Times New Roman"/>
          <w:color w:val="000000"/>
          <w:sz w:val="24"/>
          <w:szCs w:val="24"/>
        </w:rPr>
      </w:pPr>
      <w:r w:rsidRPr="00C9787F">
        <w:rPr>
          <w:rFonts w:ascii="Garamond" w:hAnsi="Garamond" w:cs="Times New Roman"/>
          <w:color w:val="000000"/>
          <w:sz w:val="24"/>
          <w:szCs w:val="24"/>
        </w:rPr>
        <w:t>SHTOJCA B</w:t>
      </w:r>
    </w:p>
    <w:p w14:paraId="7FB51B02" w14:textId="77777777" w:rsidR="003467B2" w:rsidRPr="00BC5DDD" w:rsidRDefault="003467B2" w:rsidP="004308FD">
      <w:pPr>
        <w:autoSpaceDE w:val="0"/>
        <w:autoSpaceDN w:val="0"/>
        <w:adjustRightInd w:val="0"/>
        <w:spacing w:after="0" w:line="240" w:lineRule="auto"/>
        <w:ind w:firstLine="284"/>
        <w:jc w:val="both"/>
        <w:rPr>
          <w:rFonts w:ascii="Garamond" w:hAnsi="Garamond" w:cs="Times New Roman"/>
          <w:color w:val="000000"/>
          <w:sz w:val="24"/>
          <w:szCs w:val="24"/>
        </w:rPr>
      </w:pPr>
    </w:p>
    <w:p w14:paraId="09B3AF76" w14:textId="4818EFD2"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Nëse CDP-ja, për çfarëdolloj arsyeje, duke përfshirë arsyet përtej kontrollit të Huamarrësit, nuk merr ndonjë shumë që i takon brenda datës së </w:t>
      </w:r>
      <w:proofErr w:type="spellStart"/>
      <w:r w:rsidRPr="00BC5DDD">
        <w:rPr>
          <w:rFonts w:ascii="Garamond" w:hAnsi="Garamond" w:cs="Times New Roman"/>
          <w:color w:val="000000"/>
          <w:sz w:val="24"/>
          <w:szCs w:val="24"/>
        </w:rPr>
        <w:t>maturimit</w:t>
      </w:r>
      <w:proofErr w:type="spellEnd"/>
      <w:r w:rsidRPr="00BC5DDD">
        <w:rPr>
          <w:rFonts w:ascii="Garamond" w:hAnsi="Garamond" w:cs="Times New Roman"/>
          <w:color w:val="000000"/>
          <w:sz w:val="24"/>
          <w:szCs w:val="24"/>
        </w:rPr>
        <w:t xml:space="preserve">, Huamarrësi do të paguajë përqindjen e vonesës për shumën e papaguar nga data e </w:t>
      </w:r>
      <w:proofErr w:type="spellStart"/>
      <w:r w:rsidRPr="00BC5DDD">
        <w:rPr>
          <w:rFonts w:ascii="Garamond" w:hAnsi="Garamond" w:cs="Times New Roman"/>
          <w:color w:val="000000"/>
          <w:sz w:val="24"/>
          <w:szCs w:val="24"/>
        </w:rPr>
        <w:t>maturimit</w:t>
      </w:r>
      <w:proofErr w:type="spellEnd"/>
      <w:r w:rsidRPr="00BC5DDD">
        <w:rPr>
          <w:rFonts w:ascii="Garamond" w:hAnsi="Garamond" w:cs="Times New Roman"/>
          <w:color w:val="000000"/>
          <w:sz w:val="24"/>
          <w:szCs w:val="24"/>
        </w:rPr>
        <w:t xml:space="preserve"> deri në datën e pagesës efektive, në funksion të CDP-së.</w:t>
      </w:r>
    </w:p>
    <w:p w14:paraId="4D5EF617" w14:textId="758330F4"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Kjo përqindje për vonesën do të llogaritet dhe përditësohet herë pas here nga Autoritetet Kompetente italiane, në përputhje me </w:t>
      </w:r>
      <w:r w:rsidR="00F54E67"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16 të Marrëveshjes Financiare.</w:t>
      </w:r>
    </w:p>
    <w:p w14:paraId="4F13C159" w14:textId="77777777"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 xml:space="preserve">CDP-ja do të shënojë herë pas here në këtë Deklaratë Pranimi të Detyrimit Financiar, çdo pagesë të marrë në lidhje me </w:t>
      </w:r>
      <w:proofErr w:type="spellStart"/>
      <w:r w:rsidRPr="00BC5DDD">
        <w:rPr>
          <w:rFonts w:ascii="Garamond" w:hAnsi="Garamond" w:cs="Times New Roman"/>
          <w:color w:val="000000"/>
          <w:sz w:val="24"/>
          <w:szCs w:val="24"/>
        </w:rPr>
        <w:t>principalin</w:t>
      </w:r>
      <w:proofErr w:type="spellEnd"/>
      <w:r w:rsidRPr="00BC5DDD">
        <w:rPr>
          <w:rFonts w:ascii="Garamond" w:hAnsi="Garamond" w:cs="Times New Roman"/>
          <w:color w:val="000000"/>
          <w:sz w:val="24"/>
          <w:szCs w:val="24"/>
        </w:rPr>
        <w:t xml:space="preserve"> dhe/ose interesin.</w:t>
      </w:r>
    </w:p>
    <w:p w14:paraId="43ED49E0" w14:textId="5959A00E" w:rsidR="004308FD" w:rsidRPr="00BC5DDD" w:rsidRDefault="004308FD" w:rsidP="004308FD">
      <w:pPr>
        <w:autoSpaceDE w:val="0"/>
        <w:autoSpaceDN w:val="0"/>
        <w:adjustRightInd w:val="0"/>
        <w:spacing w:after="0" w:line="240" w:lineRule="auto"/>
        <w:ind w:firstLine="284"/>
        <w:jc w:val="both"/>
        <w:rPr>
          <w:rFonts w:ascii="Garamond" w:hAnsi="Garamond" w:cs="Times New Roman"/>
          <w:color w:val="000000"/>
          <w:sz w:val="24"/>
          <w:szCs w:val="24"/>
        </w:rPr>
      </w:pPr>
      <w:r w:rsidRPr="00BC5DDD">
        <w:rPr>
          <w:rFonts w:ascii="Garamond" w:hAnsi="Garamond" w:cs="Times New Roman"/>
          <w:color w:val="000000"/>
          <w:sz w:val="24"/>
          <w:szCs w:val="24"/>
        </w:rPr>
        <w:t>Kjo Deklaratë</w:t>
      </w:r>
      <w:r w:rsidR="00AF3A82" w:rsidRPr="00BC5DDD">
        <w:rPr>
          <w:rFonts w:ascii="Garamond" w:hAnsi="Garamond" w:cs="Times New Roman"/>
          <w:color w:val="000000"/>
          <w:sz w:val="24"/>
          <w:szCs w:val="24"/>
        </w:rPr>
        <w:t xml:space="preserve"> </w:t>
      </w:r>
      <w:r w:rsidRPr="00BC5DDD">
        <w:rPr>
          <w:rFonts w:ascii="Garamond" w:hAnsi="Garamond" w:cs="Times New Roman"/>
          <w:color w:val="000000"/>
          <w:sz w:val="24"/>
          <w:szCs w:val="24"/>
        </w:rPr>
        <w:t xml:space="preserve">Pranimi të Detyrimit Financiar lëshohet në bazë të Huas së Butë në vlerë prej </w:t>
      </w:r>
      <w:r w:rsidR="00FD7BC3">
        <w:rPr>
          <w:rFonts w:ascii="Garamond" w:hAnsi="Garamond" w:cs="Times New Roman"/>
          <w:color w:val="000000"/>
          <w:sz w:val="24"/>
          <w:szCs w:val="24"/>
        </w:rPr>
        <w:t>...</w:t>
      </w:r>
      <w:r w:rsidRPr="00BC5DDD">
        <w:rPr>
          <w:rFonts w:ascii="Garamond" w:hAnsi="Garamond" w:cs="Times New Roman"/>
          <w:color w:val="000000"/>
          <w:sz w:val="24"/>
          <w:szCs w:val="24"/>
        </w:rPr>
        <w:t>.. (</w:t>
      </w:r>
      <w:r w:rsidR="00FD7BC3">
        <w:rPr>
          <w:rFonts w:ascii="Garamond" w:hAnsi="Garamond" w:cs="Times New Roman"/>
          <w:color w:val="000000"/>
          <w:sz w:val="24"/>
          <w:szCs w:val="24"/>
        </w:rPr>
        <w:t>...</w:t>
      </w:r>
      <w:r w:rsidRPr="00BC5DDD">
        <w:rPr>
          <w:rFonts w:ascii="Garamond" w:hAnsi="Garamond" w:cs="Times New Roman"/>
          <w:color w:val="000000"/>
          <w:sz w:val="24"/>
          <w:szCs w:val="24"/>
        </w:rPr>
        <w:t xml:space="preserve">.) </w:t>
      </w:r>
      <w:r w:rsidR="0005559E" w:rsidRPr="00BC5DDD">
        <w:rPr>
          <w:rFonts w:ascii="Garamond" w:hAnsi="Garamond" w:cs="Times New Roman"/>
          <w:color w:val="000000"/>
          <w:sz w:val="24"/>
          <w:szCs w:val="24"/>
        </w:rPr>
        <w:t>euro</w:t>
      </w:r>
      <w:r w:rsidR="0005559E">
        <w:rPr>
          <w:rFonts w:ascii="Garamond" w:hAnsi="Garamond" w:cs="Times New Roman"/>
          <w:color w:val="000000"/>
          <w:sz w:val="24"/>
          <w:szCs w:val="24"/>
        </w:rPr>
        <w:t>sh</w:t>
      </w:r>
      <w:r w:rsidRPr="00BC5DDD">
        <w:rPr>
          <w:rFonts w:ascii="Garamond" w:hAnsi="Garamond" w:cs="Times New Roman"/>
          <w:color w:val="000000"/>
          <w:sz w:val="24"/>
          <w:szCs w:val="24"/>
        </w:rPr>
        <w:t xml:space="preserve">, të dhënë në përputhje me </w:t>
      </w:r>
      <w:r w:rsidR="00F54E67" w:rsidRPr="00BC5DDD">
        <w:rPr>
          <w:rFonts w:ascii="Garamond" w:hAnsi="Garamond" w:cs="Times New Roman"/>
          <w:color w:val="000000"/>
          <w:sz w:val="24"/>
          <w:szCs w:val="24"/>
        </w:rPr>
        <w:t xml:space="preserve">nenin </w:t>
      </w:r>
      <w:r w:rsidRPr="00BC5DDD">
        <w:rPr>
          <w:rFonts w:ascii="Garamond" w:hAnsi="Garamond" w:cs="Times New Roman"/>
          <w:color w:val="000000"/>
          <w:sz w:val="24"/>
          <w:szCs w:val="24"/>
        </w:rPr>
        <w:t xml:space="preserve">8 të </w:t>
      </w:r>
      <w:r w:rsidR="00F54E67" w:rsidRPr="00BC5DDD">
        <w:rPr>
          <w:rFonts w:ascii="Garamond" w:hAnsi="Garamond" w:cs="Times New Roman"/>
          <w:color w:val="000000"/>
          <w:sz w:val="24"/>
          <w:szCs w:val="24"/>
        </w:rPr>
        <w:t xml:space="preserve">ligjit italian </w:t>
      </w:r>
      <w:r w:rsidRPr="00BC5DDD">
        <w:rPr>
          <w:rFonts w:ascii="Garamond" w:hAnsi="Garamond" w:cs="Times New Roman"/>
          <w:color w:val="000000"/>
          <w:sz w:val="24"/>
          <w:szCs w:val="24"/>
        </w:rPr>
        <w:t>nr. 125, datë 11 gusht 2014.</w:t>
      </w:r>
    </w:p>
    <w:p w14:paraId="66CDD906" w14:textId="5578C580" w:rsidR="001E6365" w:rsidRPr="00BC5DDD" w:rsidRDefault="001E6365" w:rsidP="004308FD">
      <w:pPr>
        <w:spacing w:after="0" w:line="240" w:lineRule="auto"/>
        <w:ind w:firstLine="284"/>
        <w:jc w:val="both"/>
        <w:rPr>
          <w:rFonts w:ascii="Garamond" w:hAnsi="Garamond" w:cs="Times New Roman"/>
          <w:b/>
          <w:bCs/>
          <w:color w:val="000000" w:themeColor="text1"/>
          <w:sz w:val="24"/>
          <w:szCs w:val="24"/>
        </w:rPr>
      </w:pPr>
    </w:p>
    <w:p w14:paraId="75EC20C4" w14:textId="77777777" w:rsidR="00D64E8C" w:rsidRPr="00F54E67" w:rsidRDefault="00D64E8C" w:rsidP="00D64E8C">
      <w:pPr>
        <w:spacing w:after="0" w:line="240" w:lineRule="auto"/>
        <w:jc w:val="center"/>
        <w:rPr>
          <w:rFonts w:ascii="Garamond" w:hAnsi="Garamond"/>
          <w:bCs/>
          <w:sz w:val="24"/>
          <w:szCs w:val="24"/>
        </w:rPr>
      </w:pPr>
      <w:r w:rsidRPr="00F54E67">
        <w:rPr>
          <w:rFonts w:ascii="Garamond" w:hAnsi="Garamond"/>
          <w:bCs/>
          <w:sz w:val="24"/>
          <w:szCs w:val="24"/>
        </w:rPr>
        <w:t>AFATI I SHLYERJES</w:t>
      </w:r>
    </w:p>
    <w:p w14:paraId="0D388F30" w14:textId="77777777" w:rsidR="00D64E8C" w:rsidRPr="00BC5DDD" w:rsidRDefault="00D64E8C" w:rsidP="00D64E8C">
      <w:pPr>
        <w:pStyle w:val="BodyText"/>
        <w:spacing w:after="0" w:line="240" w:lineRule="auto"/>
        <w:rPr>
          <w:rFonts w:ascii="Garamond" w:hAnsi="Garamond"/>
          <w:b/>
        </w:rPr>
      </w:pPr>
    </w:p>
    <w:tbl>
      <w:tblPr>
        <w:tblW w:w="934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2"/>
        <w:gridCol w:w="1417"/>
        <w:gridCol w:w="2154"/>
        <w:gridCol w:w="1355"/>
        <w:gridCol w:w="2084"/>
        <w:gridCol w:w="950"/>
      </w:tblGrid>
      <w:tr w:rsidR="00D64E8C" w:rsidRPr="00BC5DDD" w14:paraId="7FD4F28B" w14:textId="77777777" w:rsidTr="00F54E67">
        <w:trPr>
          <w:trHeight w:val="20"/>
        </w:trPr>
        <w:tc>
          <w:tcPr>
            <w:tcW w:w="1382" w:type="dxa"/>
            <w:vAlign w:val="center"/>
          </w:tcPr>
          <w:p w14:paraId="4DD9D969" w14:textId="4080FA2B"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 xml:space="preserve">Data e </w:t>
            </w:r>
            <w:proofErr w:type="spellStart"/>
            <w:r w:rsidR="00F54E67" w:rsidRPr="00BC5DDD">
              <w:rPr>
                <w:rFonts w:ascii="Garamond" w:hAnsi="Garamond"/>
                <w:b/>
                <w:spacing w:val="-2"/>
                <w:sz w:val="20"/>
                <w:szCs w:val="24"/>
                <w:lang w:val="sq-AL"/>
              </w:rPr>
              <w:t>maturimit</w:t>
            </w:r>
            <w:proofErr w:type="spellEnd"/>
          </w:p>
        </w:tc>
        <w:tc>
          <w:tcPr>
            <w:tcW w:w="1417" w:type="dxa"/>
            <w:vAlign w:val="center"/>
          </w:tcPr>
          <w:p w14:paraId="39767B18" w14:textId="270EB401"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 xml:space="preserve">Kësti i </w:t>
            </w:r>
            <w:proofErr w:type="spellStart"/>
            <w:r w:rsidRPr="00BC5DDD">
              <w:rPr>
                <w:rFonts w:ascii="Garamond" w:hAnsi="Garamond"/>
                <w:b/>
                <w:spacing w:val="-2"/>
                <w:sz w:val="20"/>
                <w:szCs w:val="24"/>
                <w:lang w:val="sq-AL"/>
              </w:rPr>
              <w:t>principalit</w:t>
            </w:r>
            <w:proofErr w:type="spellEnd"/>
          </w:p>
        </w:tc>
        <w:tc>
          <w:tcPr>
            <w:tcW w:w="2154" w:type="dxa"/>
            <w:vAlign w:val="center"/>
          </w:tcPr>
          <w:p w14:paraId="115D1B6B" w14:textId="77777777"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Shënim</w:t>
            </w:r>
          </w:p>
          <w:p w14:paraId="3BF1873A" w14:textId="45DF45B7"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w:t>
            </w:r>
            <w:r w:rsidR="00F54E67" w:rsidRPr="00BC5DDD">
              <w:rPr>
                <w:rFonts w:ascii="Garamond" w:hAnsi="Garamond"/>
                <w:b/>
                <w:spacing w:val="-2"/>
                <w:sz w:val="20"/>
                <w:szCs w:val="24"/>
                <w:lang w:val="sq-AL"/>
              </w:rPr>
              <w:t>paguar</w:t>
            </w:r>
            <w:r w:rsidRPr="00BC5DDD">
              <w:rPr>
                <w:rFonts w:ascii="Garamond" w:hAnsi="Garamond"/>
                <w:b/>
                <w:spacing w:val="-2"/>
                <w:sz w:val="20"/>
                <w:szCs w:val="24"/>
                <w:lang w:val="sq-AL"/>
              </w:rPr>
              <w:t>/papaguar]</w:t>
            </w:r>
          </w:p>
        </w:tc>
        <w:tc>
          <w:tcPr>
            <w:tcW w:w="1355" w:type="dxa"/>
            <w:vAlign w:val="center"/>
          </w:tcPr>
          <w:p w14:paraId="3BDD8E1E" w14:textId="77777777"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Interesat</w:t>
            </w:r>
          </w:p>
        </w:tc>
        <w:tc>
          <w:tcPr>
            <w:tcW w:w="2084" w:type="dxa"/>
            <w:vAlign w:val="center"/>
          </w:tcPr>
          <w:p w14:paraId="3DA1EAC4" w14:textId="77777777"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Shënim</w:t>
            </w:r>
          </w:p>
          <w:p w14:paraId="07B84131" w14:textId="0AA55E37"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w:t>
            </w:r>
            <w:r w:rsidR="00F54E67" w:rsidRPr="00BC5DDD">
              <w:rPr>
                <w:rFonts w:ascii="Garamond" w:hAnsi="Garamond"/>
                <w:b/>
                <w:spacing w:val="-2"/>
                <w:sz w:val="20"/>
                <w:szCs w:val="24"/>
                <w:lang w:val="sq-AL"/>
              </w:rPr>
              <w:t>paguar</w:t>
            </w:r>
            <w:r w:rsidRPr="00BC5DDD">
              <w:rPr>
                <w:rFonts w:ascii="Garamond" w:hAnsi="Garamond"/>
                <w:b/>
                <w:spacing w:val="-2"/>
                <w:sz w:val="20"/>
                <w:szCs w:val="24"/>
                <w:lang w:val="sq-AL"/>
              </w:rPr>
              <w:t>/papaguar]</w:t>
            </w:r>
          </w:p>
        </w:tc>
        <w:tc>
          <w:tcPr>
            <w:tcW w:w="950" w:type="dxa"/>
            <w:vAlign w:val="center"/>
          </w:tcPr>
          <w:p w14:paraId="42A99C10" w14:textId="77777777" w:rsidR="00D64E8C" w:rsidRPr="00BC5DDD" w:rsidRDefault="00D64E8C" w:rsidP="00F54E67">
            <w:pPr>
              <w:pStyle w:val="TableParagraph"/>
              <w:jc w:val="center"/>
              <w:rPr>
                <w:rFonts w:ascii="Garamond" w:hAnsi="Garamond"/>
                <w:b/>
                <w:sz w:val="20"/>
                <w:szCs w:val="24"/>
                <w:lang w:val="sq-AL"/>
              </w:rPr>
            </w:pPr>
            <w:r w:rsidRPr="00BC5DDD">
              <w:rPr>
                <w:rFonts w:ascii="Garamond" w:hAnsi="Garamond"/>
                <w:b/>
                <w:spacing w:val="-2"/>
                <w:sz w:val="20"/>
                <w:szCs w:val="24"/>
                <w:lang w:val="sq-AL"/>
              </w:rPr>
              <w:t>Totali</w:t>
            </w:r>
          </w:p>
        </w:tc>
      </w:tr>
      <w:tr w:rsidR="00D64E8C" w:rsidRPr="00BC5DDD" w14:paraId="16551FBD" w14:textId="77777777" w:rsidTr="00F54E67">
        <w:trPr>
          <w:trHeight w:val="20"/>
        </w:trPr>
        <w:tc>
          <w:tcPr>
            <w:tcW w:w="1382" w:type="dxa"/>
          </w:tcPr>
          <w:p w14:paraId="2769AB72" w14:textId="77777777" w:rsidR="00D64E8C" w:rsidRPr="00BC5DDD" w:rsidRDefault="00D64E8C" w:rsidP="00D64E8C">
            <w:pPr>
              <w:pStyle w:val="TableParagraph"/>
              <w:rPr>
                <w:rFonts w:ascii="Garamond" w:hAnsi="Garamond"/>
                <w:sz w:val="20"/>
                <w:szCs w:val="24"/>
                <w:lang w:val="sq-AL"/>
              </w:rPr>
            </w:pPr>
          </w:p>
        </w:tc>
        <w:tc>
          <w:tcPr>
            <w:tcW w:w="1417" w:type="dxa"/>
          </w:tcPr>
          <w:p w14:paraId="1BE2EC17" w14:textId="77777777" w:rsidR="00D64E8C" w:rsidRPr="00BC5DDD" w:rsidRDefault="00D64E8C" w:rsidP="00D64E8C">
            <w:pPr>
              <w:pStyle w:val="TableParagraph"/>
              <w:rPr>
                <w:rFonts w:ascii="Garamond" w:hAnsi="Garamond"/>
                <w:sz w:val="20"/>
                <w:szCs w:val="24"/>
                <w:lang w:val="sq-AL"/>
              </w:rPr>
            </w:pPr>
          </w:p>
        </w:tc>
        <w:tc>
          <w:tcPr>
            <w:tcW w:w="2154" w:type="dxa"/>
          </w:tcPr>
          <w:p w14:paraId="6B87E041" w14:textId="77777777" w:rsidR="00D64E8C" w:rsidRPr="00BC5DDD" w:rsidRDefault="00D64E8C" w:rsidP="00D64E8C">
            <w:pPr>
              <w:pStyle w:val="TableParagraph"/>
              <w:rPr>
                <w:rFonts w:ascii="Garamond" w:hAnsi="Garamond"/>
                <w:sz w:val="20"/>
                <w:szCs w:val="24"/>
                <w:lang w:val="sq-AL"/>
              </w:rPr>
            </w:pPr>
          </w:p>
        </w:tc>
        <w:tc>
          <w:tcPr>
            <w:tcW w:w="1355" w:type="dxa"/>
          </w:tcPr>
          <w:p w14:paraId="56B31CC4" w14:textId="77777777" w:rsidR="00D64E8C" w:rsidRPr="00BC5DDD" w:rsidRDefault="00D64E8C" w:rsidP="00D64E8C">
            <w:pPr>
              <w:pStyle w:val="TableParagraph"/>
              <w:rPr>
                <w:rFonts w:ascii="Garamond" w:hAnsi="Garamond"/>
                <w:sz w:val="20"/>
                <w:szCs w:val="24"/>
                <w:lang w:val="sq-AL"/>
              </w:rPr>
            </w:pPr>
          </w:p>
        </w:tc>
        <w:tc>
          <w:tcPr>
            <w:tcW w:w="2084" w:type="dxa"/>
          </w:tcPr>
          <w:p w14:paraId="30636E7C" w14:textId="77777777" w:rsidR="00D64E8C" w:rsidRPr="00BC5DDD" w:rsidRDefault="00D64E8C" w:rsidP="00D64E8C">
            <w:pPr>
              <w:pStyle w:val="TableParagraph"/>
              <w:rPr>
                <w:rFonts w:ascii="Garamond" w:hAnsi="Garamond"/>
                <w:sz w:val="20"/>
                <w:szCs w:val="24"/>
                <w:lang w:val="sq-AL"/>
              </w:rPr>
            </w:pPr>
          </w:p>
        </w:tc>
        <w:tc>
          <w:tcPr>
            <w:tcW w:w="950" w:type="dxa"/>
          </w:tcPr>
          <w:p w14:paraId="7192585F" w14:textId="77777777" w:rsidR="00D64E8C" w:rsidRPr="00BC5DDD" w:rsidRDefault="00D64E8C" w:rsidP="00D64E8C">
            <w:pPr>
              <w:pStyle w:val="TableParagraph"/>
              <w:rPr>
                <w:rFonts w:ascii="Garamond" w:hAnsi="Garamond"/>
                <w:sz w:val="20"/>
                <w:szCs w:val="24"/>
                <w:lang w:val="sq-AL"/>
              </w:rPr>
            </w:pPr>
          </w:p>
        </w:tc>
      </w:tr>
      <w:tr w:rsidR="00D64E8C" w:rsidRPr="00BC5DDD" w14:paraId="06A1AE1C" w14:textId="77777777" w:rsidTr="00F54E67">
        <w:trPr>
          <w:trHeight w:val="20"/>
        </w:trPr>
        <w:tc>
          <w:tcPr>
            <w:tcW w:w="1382" w:type="dxa"/>
          </w:tcPr>
          <w:p w14:paraId="5AAF4670" w14:textId="77777777" w:rsidR="00D64E8C" w:rsidRPr="00BC5DDD" w:rsidRDefault="00D64E8C" w:rsidP="00D64E8C">
            <w:pPr>
              <w:pStyle w:val="TableParagraph"/>
              <w:rPr>
                <w:rFonts w:ascii="Garamond" w:hAnsi="Garamond"/>
                <w:sz w:val="20"/>
                <w:szCs w:val="24"/>
                <w:lang w:val="sq-AL"/>
              </w:rPr>
            </w:pPr>
          </w:p>
        </w:tc>
        <w:tc>
          <w:tcPr>
            <w:tcW w:w="1417" w:type="dxa"/>
          </w:tcPr>
          <w:p w14:paraId="112E1A0C" w14:textId="77777777" w:rsidR="00D64E8C" w:rsidRPr="00BC5DDD" w:rsidRDefault="00D64E8C" w:rsidP="00D64E8C">
            <w:pPr>
              <w:pStyle w:val="TableParagraph"/>
              <w:rPr>
                <w:rFonts w:ascii="Garamond" w:hAnsi="Garamond"/>
                <w:sz w:val="20"/>
                <w:szCs w:val="24"/>
                <w:lang w:val="sq-AL"/>
              </w:rPr>
            </w:pPr>
          </w:p>
        </w:tc>
        <w:tc>
          <w:tcPr>
            <w:tcW w:w="2154" w:type="dxa"/>
          </w:tcPr>
          <w:p w14:paraId="30A9EC4B" w14:textId="77777777" w:rsidR="00D64E8C" w:rsidRPr="00BC5DDD" w:rsidRDefault="00D64E8C" w:rsidP="00D64E8C">
            <w:pPr>
              <w:pStyle w:val="TableParagraph"/>
              <w:rPr>
                <w:rFonts w:ascii="Garamond" w:hAnsi="Garamond"/>
                <w:sz w:val="20"/>
                <w:szCs w:val="24"/>
                <w:lang w:val="sq-AL"/>
              </w:rPr>
            </w:pPr>
          </w:p>
        </w:tc>
        <w:tc>
          <w:tcPr>
            <w:tcW w:w="1355" w:type="dxa"/>
          </w:tcPr>
          <w:p w14:paraId="01DAB9FD" w14:textId="77777777" w:rsidR="00D64E8C" w:rsidRPr="00BC5DDD" w:rsidRDefault="00D64E8C" w:rsidP="00D64E8C">
            <w:pPr>
              <w:pStyle w:val="TableParagraph"/>
              <w:rPr>
                <w:rFonts w:ascii="Garamond" w:hAnsi="Garamond"/>
                <w:sz w:val="20"/>
                <w:szCs w:val="24"/>
                <w:lang w:val="sq-AL"/>
              </w:rPr>
            </w:pPr>
          </w:p>
        </w:tc>
        <w:tc>
          <w:tcPr>
            <w:tcW w:w="2084" w:type="dxa"/>
          </w:tcPr>
          <w:p w14:paraId="3F1DCFFD" w14:textId="77777777" w:rsidR="00D64E8C" w:rsidRPr="00BC5DDD" w:rsidRDefault="00D64E8C" w:rsidP="00D64E8C">
            <w:pPr>
              <w:pStyle w:val="TableParagraph"/>
              <w:rPr>
                <w:rFonts w:ascii="Garamond" w:hAnsi="Garamond"/>
                <w:sz w:val="20"/>
                <w:szCs w:val="24"/>
                <w:lang w:val="sq-AL"/>
              </w:rPr>
            </w:pPr>
          </w:p>
        </w:tc>
        <w:tc>
          <w:tcPr>
            <w:tcW w:w="950" w:type="dxa"/>
          </w:tcPr>
          <w:p w14:paraId="75C0F5C6" w14:textId="77777777" w:rsidR="00D64E8C" w:rsidRPr="00BC5DDD" w:rsidRDefault="00D64E8C" w:rsidP="00D64E8C">
            <w:pPr>
              <w:pStyle w:val="TableParagraph"/>
              <w:rPr>
                <w:rFonts w:ascii="Garamond" w:hAnsi="Garamond"/>
                <w:sz w:val="20"/>
                <w:szCs w:val="24"/>
                <w:lang w:val="sq-AL"/>
              </w:rPr>
            </w:pPr>
          </w:p>
        </w:tc>
      </w:tr>
      <w:tr w:rsidR="00D64E8C" w:rsidRPr="00BC5DDD" w14:paraId="1C6CA733" w14:textId="77777777" w:rsidTr="00F54E67">
        <w:trPr>
          <w:trHeight w:val="20"/>
        </w:trPr>
        <w:tc>
          <w:tcPr>
            <w:tcW w:w="1382" w:type="dxa"/>
          </w:tcPr>
          <w:p w14:paraId="03A12159" w14:textId="77777777" w:rsidR="00D64E8C" w:rsidRPr="00BC5DDD" w:rsidRDefault="00D64E8C" w:rsidP="00D64E8C">
            <w:pPr>
              <w:pStyle w:val="TableParagraph"/>
              <w:rPr>
                <w:rFonts w:ascii="Garamond" w:hAnsi="Garamond"/>
                <w:sz w:val="20"/>
                <w:szCs w:val="24"/>
                <w:lang w:val="sq-AL"/>
              </w:rPr>
            </w:pPr>
          </w:p>
        </w:tc>
        <w:tc>
          <w:tcPr>
            <w:tcW w:w="1417" w:type="dxa"/>
          </w:tcPr>
          <w:p w14:paraId="5788F726" w14:textId="77777777" w:rsidR="00D64E8C" w:rsidRPr="00BC5DDD" w:rsidRDefault="00D64E8C" w:rsidP="00D64E8C">
            <w:pPr>
              <w:pStyle w:val="TableParagraph"/>
              <w:rPr>
                <w:rFonts w:ascii="Garamond" w:hAnsi="Garamond"/>
                <w:sz w:val="20"/>
                <w:szCs w:val="24"/>
                <w:lang w:val="sq-AL"/>
              </w:rPr>
            </w:pPr>
          </w:p>
        </w:tc>
        <w:tc>
          <w:tcPr>
            <w:tcW w:w="2154" w:type="dxa"/>
          </w:tcPr>
          <w:p w14:paraId="3C7E3FE7" w14:textId="77777777" w:rsidR="00D64E8C" w:rsidRPr="00BC5DDD" w:rsidRDefault="00D64E8C" w:rsidP="00D64E8C">
            <w:pPr>
              <w:pStyle w:val="TableParagraph"/>
              <w:rPr>
                <w:rFonts w:ascii="Garamond" w:hAnsi="Garamond"/>
                <w:sz w:val="20"/>
                <w:szCs w:val="24"/>
                <w:lang w:val="sq-AL"/>
              </w:rPr>
            </w:pPr>
          </w:p>
        </w:tc>
        <w:tc>
          <w:tcPr>
            <w:tcW w:w="1355" w:type="dxa"/>
          </w:tcPr>
          <w:p w14:paraId="52664540" w14:textId="77777777" w:rsidR="00D64E8C" w:rsidRPr="00BC5DDD" w:rsidRDefault="00D64E8C" w:rsidP="00D64E8C">
            <w:pPr>
              <w:pStyle w:val="TableParagraph"/>
              <w:rPr>
                <w:rFonts w:ascii="Garamond" w:hAnsi="Garamond"/>
                <w:sz w:val="20"/>
                <w:szCs w:val="24"/>
                <w:lang w:val="sq-AL"/>
              </w:rPr>
            </w:pPr>
          </w:p>
        </w:tc>
        <w:tc>
          <w:tcPr>
            <w:tcW w:w="2084" w:type="dxa"/>
          </w:tcPr>
          <w:p w14:paraId="387B9B44" w14:textId="77777777" w:rsidR="00D64E8C" w:rsidRPr="00BC5DDD" w:rsidRDefault="00D64E8C" w:rsidP="00D64E8C">
            <w:pPr>
              <w:pStyle w:val="TableParagraph"/>
              <w:rPr>
                <w:rFonts w:ascii="Garamond" w:hAnsi="Garamond"/>
                <w:sz w:val="20"/>
                <w:szCs w:val="24"/>
                <w:lang w:val="sq-AL"/>
              </w:rPr>
            </w:pPr>
          </w:p>
        </w:tc>
        <w:tc>
          <w:tcPr>
            <w:tcW w:w="950" w:type="dxa"/>
          </w:tcPr>
          <w:p w14:paraId="79005292" w14:textId="77777777" w:rsidR="00D64E8C" w:rsidRPr="00BC5DDD" w:rsidRDefault="00D64E8C" w:rsidP="00D64E8C">
            <w:pPr>
              <w:pStyle w:val="TableParagraph"/>
              <w:rPr>
                <w:rFonts w:ascii="Garamond" w:hAnsi="Garamond"/>
                <w:sz w:val="20"/>
                <w:szCs w:val="24"/>
                <w:lang w:val="sq-AL"/>
              </w:rPr>
            </w:pPr>
          </w:p>
        </w:tc>
      </w:tr>
      <w:tr w:rsidR="00D64E8C" w:rsidRPr="00BC5DDD" w14:paraId="6A78B8CD" w14:textId="77777777" w:rsidTr="00F54E67">
        <w:trPr>
          <w:trHeight w:val="20"/>
        </w:trPr>
        <w:tc>
          <w:tcPr>
            <w:tcW w:w="1382" w:type="dxa"/>
          </w:tcPr>
          <w:p w14:paraId="0F570242" w14:textId="77777777" w:rsidR="00D64E8C" w:rsidRPr="00BC5DDD" w:rsidRDefault="00D64E8C" w:rsidP="00D64E8C">
            <w:pPr>
              <w:pStyle w:val="TableParagraph"/>
              <w:rPr>
                <w:rFonts w:ascii="Garamond" w:hAnsi="Garamond"/>
                <w:sz w:val="20"/>
                <w:szCs w:val="24"/>
                <w:lang w:val="sq-AL"/>
              </w:rPr>
            </w:pPr>
          </w:p>
        </w:tc>
        <w:tc>
          <w:tcPr>
            <w:tcW w:w="1417" w:type="dxa"/>
          </w:tcPr>
          <w:p w14:paraId="17FE5055" w14:textId="77777777" w:rsidR="00D64E8C" w:rsidRPr="00BC5DDD" w:rsidRDefault="00D64E8C" w:rsidP="00D64E8C">
            <w:pPr>
              <w:pStyle w:val="TableParagraph"/>
              <w:rPr>
                <w:rFonts w:ascii="Garamond" w:hAnsi="Garamond"/>
                <w:sz w:val="20"/>
                <w:szCs w:val="24"/>
                <w:lang w:val="sq-AL"/>
              </w:rPr>
            </w:pPr>
          </w:p>
        </w:tc>
        <w:tc>
          <w:tcPr>
            <w:tcW w:w="2154" w:type="dxa"/>
          </w:tcPr>
          <w:p w14:paraId="125C82C1" w14:textId="77777777" w:rsidR="00D64E8C" w:rsidRPr="00BC5DDD" w:rsidRDefault="00D64E8C" w:rsidP="00D64E8C">
            <w:pPr>
              <w:pStyle w:val="TableParagraph"/>
              <w:rPr>
                <w:rFonts w:ascii="Garamond" w:hAnsi="Garamond"/>
                <w:sz w:val="20"/>
                <w:szCs w:val="24"/>
                <w:lang w:val="sq-AL"/>
              </w:rPr>
            </w:pPr>
          </w:p>
        </w:tc>
        <w:tc>
          <w:tcPr>
            <w:tcW w:w="1355" w:type="dxa"/>
          </w:tcPr>
          <w:p w14:paraId="0210F099" w14:textId="77777777" w:rsidR="00D64E8C" w:rsidRPr="00BC5DDD" w:rsidRDefault="00D64E8C" w:rsidP="00D64E8C">
            <w:pPr>
              <w:pStyle w:val="TableParagraph"/>
              <w:rPr>
                <w:rFonts w:ascii="Garamond" w:hAnsi="Garamond"/>
                <w:sz w:val="20"/>
                <w:szCs w:val="24"/>
                <w:lang w:val="sq-AL"/>
              </w:rPr>
            </w:pPr>
          </w:p>
        </w:tc>
        <w:tc>
          <w:tcPr>
            <w:tcW w:w="2084" w:type="dxa"/>
          </w:tcPr>
          <w:p w14:paraId="5EEABFD3" w14:textId="77777777" w:rsidR="00D64E8C" w:rsidRPr="00BC5DDD" w:rsidRDefault="00D64E8C" w:rsidP="00D64E8C">
            <w:pPr>
              <w:pStyle w:val="TableParagraph"/>
              <w:rPr>
                <w:rFonts w:ascii="Garamond" w:hAnsi="Garamond"/>
                <w:sz w:val="20"/>
                <w:szCs w:val="24"/>
                <w:lang w:val="sq-AL"/>
              </w:rPr>
            </w:pPr>
          </w:p>
        </w:tc>
        <w:tc>
          <w:tcPr>
            <w:tcW w:w="950" w:type="dxa"/>
          </w:tcPr>
          <w:p w14:paraId="6ECDDBDE" w14:textId="77777777" w:rsidR="00D64E8C" w:rsidRPr="00BC5DDD" w:rsidRDefault="00D64E8C" w:rsidP="00D64E8C">
            <w:pPr>
              <w:pStyle w:val="TableParagraph"/>
              <w:rPr>
                <w:rFonts w:ascii="Garamond" w:hAnsi="Garamond"/>
                <w:sz w:val="20"/>
                <w:szCs w:val="24"/>
                <w:lang w:val="sq-AL"/>
              </w:rPr>
            </w:pPr>
          </w:p>
        </w:tc>
      </w:tr>
      <w:tr w:rsidR="00D64E8C" w:rsidRPr="00BC5DDD" w14:paraId="5694CBA2" w14:textId="77777777" w:rsidTr="00F54E67">
        <w:trPr>
          <w:trHeight w:val="20"/>
        </w:trPr>
        <w:tc>
          <w:tcPr>
            <w:tcW w:w="1382" w:type="dxa"/>
          </w:tcPr>
          <w:p w14:paraId="345672B4" w14:textId="77777777" w:rsidR="00D64E8C" w:rsidRPr="00BC5DDD" w:rsidRDefault="00D64E8C" w:rsidP="00D64E8C">
            <w:pPr>
              <w:pStyle w:val="TableParagraph"/>
              <w:rPr>
                <w:rFonts w:ascii="Garamond" w:hAnsi="Garamond"/>
                <w:sz w:val="20"/>
                <w:szCs w:val="24"/>
                <w:lang w:val="sq-AL"/>
              </w:rPr>
            </w:pPr>
          </w:p>
        </w:tc>
        <w:tc>
          <w:tcPr>
            <w:tcW w:w="1417" w:type="dxa"/>
          </w:tcPr>
          <w:p w14:paraId="737B423F" w14:textId="77777777" w:rsidR="00D64E8C" w:rsidRPr="00BC5DDD" w:rsidRDefault="00D64E8C" w:rsidP="00D64E8C">
            <w:pPr>
              <w:pStyle w:val="TableParagraph"/>
              <w:rPr>
                <w:rFonts w:ascii="Garamond" w:hAnsi="Garamond"/>
                <w:sz w:val="20"/>
                <w:szCs w:val="24"/>
                <w:lang w:val="sq-AL"/>
              </w:rPr>
            </w:pPr>
          </w:p>
        </w:tc>
        <w:tc>
          <w:tcPr>
            <w:tcW w:w="2154" w:type="dxa"/>
          </w:tcPr>
          <w:p w14:paraId="5AA96970" w14:textId="77777777" w:rsidR="00D64E8C" w:rsidRPr="00BC5DDD" w:rsidRDefault="00D64E8C" w:rsidP="00D64E8C">
            <w:pPr>
              <w:pStyle w:val="TableParagraph"/>
              <w:rPr>
                <w:rFonts w:ascii="Garamond" w:hAnsi="Garamond"/>
                <w:sz w:val="20"/>
                <w:szCs w:val="24"/>
                <w:lang w:val="sq-AL"/>
              </w:rPr>
            </w:pPr>
          </w:p>
        </w:tc>
        <w:tc>
          <w:tcPr>
            <w:tcW w:w="1355" w:type="dxa"/>
          </w:tcPr>
          <w:p w14:paraId="303EE5F3" w14:textId="77777777" w:rsidR="00D64E8C" w:rsidRPr="00BC5DDD" w:rsidRDefault="00D64E8C" w:rsidP="00D64E8C">
            <w:pPr>
              <w:pStyle w:val="TableParagraph"/>
              <w:rPr>
                <w:rFonts w:ascii="Garamond" w:hAnsi="Garamond"/>
                <w:sz w:val="20"/>
                <w:szCs w:val="24"/>
                <w:lang w:val="sq-AL"/>
              </w:rPr>
            </w:pPr>
          </w:p>
        </w:tc>
        <w:tc>
          <w:tcPr>
            <w:tcW w:w="2084" w:type="dxa"/>
          </w:tcPr>
          <w:p w14:paraId="78086335" w14:textId="77777777" w:rsidR="00D64E8C" w:rsidRPr="00BC5DDD" w:rsidRDefault="00D64E8C" w:rsidP="00D64E8C">
            <w:pPr>
              <w:pStyle w:val="TableParagraph"/>
              <w:rPr>
                <w:rFonts w:ascii="Garamond" w:hAnsi="Garamond"/>
                <w:sz w:val="20"/>
                <w:szCs w:val="24"/>
                <w:lang w:val="sq-AL"/>
              </w:rPr>
            </w:pPr>
          </w:p>
        </w:tc>
        <w:tc>
          <w:tcPr>
            <w:tcW w:w="950" w:type="dxa"/>
          </w:tcPr>
          <w:p w14:paraId="74D2D07A" w14:textId="77777777" w:rsidR="00D64E8C" w:rsidRPr="00BC5DDD" w:rsidRDefault="00D64E8C" w:rsidP="00D64E8C">
            <w:pPr>
              <w:pStyle w:val="TableParagraph"/>
              <w:rPr>
                <w:rFonts w:ascii="Garamond" w:hAnsi="Garamond"/>
                <w:sz w:val="20"/>
                <w:szCs w:val="24"/>
                <w:lang w:val="sq-AL"/>
              </w:rPr>
            </w:pPr>
          </w:p>
        </w:tc>
      </w:tr>
      <w:tr w:rsidR="00D64E8C" w:rsidRPr="00BC5DDD" w14:paraId="2883DBC8" w14:textId="77777777" w:rsidTr="00F54E67">
        <w:trPr>
          <w:trHeight w:val="20"/>
        </w:trPr>
        <w:tc>
          <w:tcPr>
            <w:tcW w:w="1382" w:type="dxa"/>
          </w:tcPr>
          <w:p w14:paraId="2554F4AC" w14:textId="77777777" w:rsidR="00D64E8C" w:rsidRPr="00BC5DDD" w:rsidRDefault="00D64E8C" w:rsidP="00D64E8C">
            <w:pPr>
              <w:pStyle w:val="TableParagraph"/>
              <w:rPr>
                <w:rFonts w:ascii="Garamond" w:hAnsi="Garamond"/>
                <w:sz w:val="20"/>
                <w:szCs w:val="24"/>
                <w:lang w:val="sq-AL"/>
              </w:rPr>
            </w:pPr>
          </w:p>
        </w:tc>
        <w:tc>
          <w:tcPr>
            <w:tcW w:w="1417" w:type="dxa"/>
          </w:tcPr>
          <w:p w14:paraId="473B36C3" w14:textId="77777777" w:rsidR="00D64E8C" w:rsidRPr="00BC5DDD" w:rsidRDefault="00D64E8C" w:rsidP="00D64E8C">
            <w:pPr>
              <w:pStyle w:val="TableParagraph"/>
              <w:rPr>
                <w:rFonts w:ascii="Garamond" w:hAnsi="Garamond"/>
                <w:sz w:val="20"/>
                <w:szCs w:val="24"/>
                <w:lang w:val="sq-AL"/>
              </w:rPr>
            </w:pPr>
          </w:p>
        </w:tc>
        <w:tc>
          <w:tcPr>
            <w:tcW w:w="2154" w:type="dxa"/>
          </w:tcPr>
          <w:p w14:paraId="45B0AD3B" w14:textId="77777777" w:rsidR="00D64E8C" w:rsidRPr="00BC5DDD" w:rsidRDefault="00D64E8C" w:rsidP="00D64E8C">
            <w:pPr>
              <w:pStyle w:val="TableParagraph"/>
              <w:rPr>
                <w:rFonts w:ascii="Garamond" w:hAnsi="Garamond"/>
                <w:sz w:val="20"/>
                <w:szCs w:val="24"/>
                <w:lang w:val="sq-AL"/>
              </w:rPr>
            </w:pPr>
          </w:p>
        </w:tc>
        <w:tc>
          <w:tcPr>
            <w:tcW w:w="1355" w:type="dxa"/>
          </w:tcPr>
          <w:p w14:paraId="25F29AD5" w14:textId="77777777" w:rsidR="00D64E8C" w:rsidRPr="00BC5DDD" w:rsidRDefault="00D64E8C" w:rsidP="00D64E8C">
            <w:pPr>
              <w:pStyle w:val="TableParagraph"/>
              <w:rPr>
                <w:rFonts w:ascii="Garamond" w:hAnsi="Garamond"/>
                <w:sz w:val="20"/>
                <w:szCs w:val="24"/>
                <w:lang w:val="sq-AL"/>
              </w:rPr>
            </w:pPr>
          </w:p>
        </w:tc>
        <w:tc>
          <w:tcPr>
            <w:tcW w:w="2084" w:type="dxa"/>
          </w:tcPr>
          <w:p w14:paraId="672AB485" w14:textId="77777777" w:rsidR="00D64E8C" w:rsidRPr="00BC5DDD" w:rsidRDefault="00D64E8C" w:rsidP="00D64E8C">
            <w:pPr>
              <w:pStyle w:val="TableParagraph"/>
              <w:rPr>
                <w:rFonts w:ascii="Garamond" w:hAnsi="Garamond"/>
                <w:sz w:val="20"/>
                <w:szCs w:val="24"/>
                <w:lang w:val="sq-AL"/>
              </w:rPr>
            </w:pPr>
          </w:p>
        </w:tc>
        <w:tc>
          <w:tcPr>
            <w:tcW w:w="950" w:type="dxa"/>
          </w:tcPr>
          <w:p w14:paraId="6C5C35AB" w14:textId="77777777" w:rsidR="00D64E8C" w:rsidRPr="00BC5DDD" w:rsidRDefault="00D64E8C" w:rsidP="00D64E8C">
            <w:pPr>
              <w:pStyle w:val="TableParagraph"/>
              <w:rPr>
                <w:rFonts w:ascii="Garamond" w:hAnsi="Garamond"/>
                <w:sz w:val="20"/>
                <w:szCs w:val="24"/>
                <w:lang w:val="sq-AL"/>
              </w:rPr>
            </w:pPr>
          </w:p>
        </w:tc>
      </w:tr>
      <w:tr w:rsidR="00D64E8C" w:rsidRPr="00BC5DDD" w14:paraId="1C59E9EF" w14:textId="77777777" w:rsidTr="00F54E67">
        <w:trPr>
          <w:trHeight w:val="20"/>
        </w:trPr>
        <w:tc>
          <w:tcPr>
            <w:tcW w:w="1382" w:type="dxa"/>
          </w:tcPr>
          <w:p w14:paraId="65934878" w14:textId="77777777" w:rsidR="00D64E8C" w:rsidRPr="00BC5DDD" w:rsidRDefault="00D64E8C" w:rsidP="00D64E8C">
            <w:pPr>
              <w:pStyle w:val="TableParagraph"/>
              <w:rPr>
                <w:rFonts w:ascii="Garamond" w:hAnsi="Garamond"/>
                <w:sz w:val="20"/>
                <w:szCs w:val="24"/>
                <w:lang w:val="sq-AL"/>
              </w:rPr>
            </w:pPr>
          </w:p>
        </w:tc>
        <w:tc>
          <w:tcPr>
            <w:tcW w:w="1417" w:type="dxa"/>
          </w:tcPr>
          <w:p w14:paraId="5E500200" w14:textId="77777777" w:rsidR="00D64E8C" w:rsidRPr="00BC5DDD" w:rsidRDefault="00D64E8C" w:rsidP="00D64E8C">
            <w:pPr>
              <w:pStyle w:val="TableParagraph"/>
              <w:rPr>
                <w:rFonts w:ascii="Garamond" w:hAnsi="Garamond"/>
                <w:sz w:val="20"/>
                <w:szCs w:val="24"/>
                <w:lang w:val="sq-AL"/>
              </w:rPr>
            </w:pPr>
          </w:p>
        </w:tc>
        <w:tc>
          <w:tcPr>
            <w:tcW w:w="2154" w:type="dxa"/>
          </w:tcPr>
          <w:p w14:paraId="3E69B51C" w14:textId="77777777" w:rsidR="00D64E8C" w:rsidRPr="00BC5DDD" w:rsidRDefault="00D64E8C" w:rsidP="00D64E8C">
            <w:pPr>
              <w:pStyle w:val="TableParagraph"/>
              <w:rPr>
                <w:rFonts w:ascii="Garamond" w:hAnsi="Garamond"/>
                <w:sz w:val="20"/>
                <w:szCs w:val="24"/>
                <w:lang w:val="sq-AL"/>
              </w:rPr>
            </w:pPr>
          </w:p>
        </w:tc>
        <w:tc>
          <w:tcPr>
            <w:tcW w:w="1355" w:type="dxa"/>
          </w:tcPr>
          <w:p w14:paraId="7855B75A" w14:textId="77777777" w:rsidR="00D64E8C" w:rsidRPr="00BC5DDD" w:rsidRDefault="00D64E8C" w:rsidP="00D64E8C">
            <w:pPr>
              <w:pStyle w:val="TableParagraph"/>
              <w:rPr>
                <w:rFonts w:ascii="Garamond" w:hAnsi="Garamond"/>
                <w:sz w:val="20"/>
                <w:szCs w:val="24"/>
                <w:lang w:val="sq-AL"/>
              </w:rPr>
            </w:pPr>
          </w:p>
        </w:tc>
        <w:tc>
          <w:tcPr>
            <w:tcW w:w="2084" w:type="dxa"/>
          </w:tcPr>
          <w:p w14:paraId="0B680324" w14:textId="77777777" w:rsidR="00D64E8C" w:rsidRPr="00BC5DDD" w:rsidRDefault="00D64E8C" w:rsidP="00D64E8C">
            <w:pPr>
              <w:pStyle w:val="TableParagraph"/>
              <w:rPr>
                <w:rFonts w:ascii="Garamond" w:hAnsi="Garamond"/>
                <w:sz w:val="20"/>
                <w:szCs w:val="24"/>
                <w:lang w:val="sq-AL"/>
              </w:rPr>
            </w:pPr>
          </w:p>
        </w:tc>
        <w:tc>
          <w:tcPr>
            <w:tcW w:w="950" w:type="dxa"/>
          </w:tcPr>
          <w:p w14:paraId="304D30E7" w14:textId="77777777" w:rsidR="00D64E8C" w:rsidRPr="00BC5DDD" w:rsidRDefault="00D64E8C" w:rsidP="00D64E8C">
            <w:pPr>
              <w:pStyle w:val="TableParagraph"/>
              <w:rPr>
                <w:rFonts w:ascii="Garamond" w:hAnsi="Garamond"/>
                <w:sz w:val="20"/>
                <w:szCs w:val="24"/>
                <w:lang w:val="sq-AL"/>
              </w:rPr>
            </w:pPr>
          </w:p>
        </w:tc>
      </w:tr>
    </w:tbl>
    <w:p w14:paraId="40702B66" w14:textId="77777777" w:rsidR="00D64E8C" w:rsidRPr="00BC5DDD" w:rsidRDefault="00D64E8C" w:rsidP="00D64E8C">
      <w:pPr>
        <w:pStyle w:val="BodyText"/>
        <w:spacing w:after="0" w:line="240" w:lineRule="auto"/>
        <w:rPr>
          <w:rFonts w:ascii="Garamond" w:hAnsi="Garamond"/>
          <w:b/>
        </w:rPr>
      </w:pPr>
    </w:p>
    <w:p w14:paraId="1D896846" w14:textId="77777777" w:rsidR="00D64E8C" w:rsidRPr="00BC5DDD" w:rsidRDefault="00D64E8C" w:rsidP="00F31E18">
      <w:pPr>
        <w:pStyle w:val="BodyText"/>
        <w:spacing w:after="0" w:line="240" w:lineRule="auto"/>
        <w:jc w:val="right"/>
        <w:rPr>
          <w:rFonts w:ascii="Garamond" w:hAnsi="Garamond"/>
          <w:b/>
        </w:rPr>
      </w:pPr>
      <w:r w:rsidRPr="00BC5DDD">
        <w:rPr>
          <w:rFonts w:ascii="Garamond" w:hAnsi="Garamond"/>
          <w:b/>
        </w:rPr>
        <w:t>_____________________</w:t>
      </w:r>
    </w:p>
    <w:p w14:paraId="3B71F7C8" w14:textId="77777777" w:rsidR="00D64E8C" w:rsidRPr="00BC5DDD" w:rsidRDefault="00D64E8C" w:rsidP="00F31E18">
      <w:pPr>
        <w:pStyle w:val="BodyText"/>
        <w:spacing w:after="0" w:line="240" w:lineRule="auto"/>
        <w:jc w:val="right"/>
        <w:rPr>
          <w:rFonts w:ascii="Garamond" w:hAnsi="Garamond"/>
          <w:b/>
          <w:bCs/>
        </w:rPr>
      </w:pPr>
      <w:r w:rsidRPr="00BC5DDD">
        <w:rPr>
          <w:rFonts w:ascii="Garamond" w:hAnsi="Garamond"/>
          <w:b/>
          <w:bCs/>
        </w:rPr>
        <w:t>(Nënshkrimi i Huamarrësit)</w:t>
      </w:r>
    </w:p>
    <w:p w14:paraId="153DAA47" w14:textId="0E7E5D88" w:rsidR="00D64E8C" w:rsidRPr="00BC5DDD" w:rsidRDefault="00D64E8C" w:rsidP="00F31E18">
      <w:pPr>
        <w:spacing w:after="0" w:line="240" w:lineRule="auto"/>
        <w:ind w:firstLine="284"/>
        <w:jc w:val="right"/>
        <w:rPr>
          <w:rFonts w:ascii="Garamond" w:hAnsi="Garamond" w:cs="Times New Roman"/>
          <w:b/>
          <w:bCs/>
          <w:color w:val="000000" w:themeColor="text1"/>
          <w:sz w:val="24"/>
          <w:szCs w:val="24"/>
        </w:rPr>
      </w:pPr>
    </w:p>
    <w:p w14:paraId="20D6E35B" w14:textId="6EDCCF55" w:rsidR="003D47D2" w:rsidRPr="00BC5DDD" w:rsidRDefault="003D47D2" w:rsidP="00F31E18">
      <w:pPr>
        <w:spacing w:after="0" w:line="240" w:lineRule="auto"/>
        <w:ind w:firstLine="284"/>
        <w:jc w:val="right"/>
        <w:rPr>
          <w:rFonts w:ascii="Garamond" w:hAnsi="Garamond" w:cs="Times New Roman"/>
          <w:b/>
          <w:bCs/>
          <w:color w:val="000000" w:themeColor="text1"/>
          <w:sz w:val="24"/>
          <w:szCs w:val="24"/>
        </w:rPr>
      </w:pPr>
    </w:p>
    <w:p w14:paraId="280ACF57" w14:textId="5115FC6B" w:rsidR="003D47D2" w:rsidRPr="00BC5DDD" w:rsidRDefault="003D47D2" w:rsidP="003D47D2">
      <w:pPr>
        <w:spacing w:after="0" w:line="240" w:lineRule="auto"/>
        <w:jc w:val="center"/>
        <w:rPr>
          <w:rFonts w:ascii="Garamond" w:hAnsi="Garamond" w:cs="Times New Roman"/>
          <w:b/>
          <w:bCs/>
          <w:color w:val="000000" w:themeColor="text1"/>
          <w:sz w:val="24"/>
          <w:szCs w:val="24"/>
        </w:rPr>
      </w:pPr>
      <w:r w:rsidRPr="00BC5DDD">
        <w:rPr>
          <w:rFonts w:ascii="Garamond" w:hAnsi="Garamond" w:cs="Times New Roman"/>
          <w:b/>
          <w:bCs/>
          <w:noProof/>
          <w:color w:val="000000" w:themeColor="text1"/>
          <w:sz w:val="24"/>
          <w:szCs w:val="24"/>
        </w:rPr>
        <w:lastRenderedPageBreak/>
        <w:drawing>
          <wp:inline distT="0" distB="0" distL="0" distR="0" wp14:anchorId="0A439AA8" wp14:editId="61A6D10A">
            <wp:extent cx="5784181" cy="69215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 21.003.00 signed marreveshja e nenshkruar_Page_01.jpg"/>
                    <pic:cNvPicPr/>
                  </pic:nvPicPr>
                  <pic:blipFill>
                    <a:blip r:embed="rId13">
                      <a:extLst>
                        <a:ext uri="{28A0092B-C50C-407E-A947-70E740481C1C}">
                          <a14:useLocalDpi xmlns:a14="http://schemas.microsoft.com/office/drawing/2010/main" val="0"/>
                        </a:ext>
                      </a:extLst>
                    </a:blip>
                    <a:stretch>
                      <a:fillRect/>
                    </a:stretch>
                  </pic:blipFill>
                  <pic:spPr>
                    <a:xfrm>
                      <a:off x="0" y="0"/>
                      <a:ext cx="5786447" cy="6924212"/>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3D841845" wp14:editId="048944E4">
            <wp:extent cx="6094476" cy="7520940"/>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 21.003.00 signed marreveshja e nenshkruar_Page_02.jpg"/>
                    <pic:cNvPicPr/>
                  </pic:nvPicPr>
                  <pic:blipFill>
                    <a:blip r:embed="rId14">
                      <a:extLst>
                        <a:ext uri="{28A0092B-C50C-407E-A947-70E740481C1C}">
                          <a14:useLocalDpi xmlns:a14="http://schemas.microsoft.com/office/drawing/2010/main" val="0"/>
                        </a:ext>
                      </a:extLst>
                    </a:blip>
                    <a:stretch>
                      <a:fillRect/>
                    </a:stretch>
                  </pic:blipFill>
                  <pic:spPr>
                    <a:xfrm>
                      <a:off x="0" y="0"/>
                      <a:ext cx="6094476" cy="7520940"/>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442BA068" wp14:editId="212491A2">
            <wp:extent cx="6035040" cy="8773668"/>
            <wp:effectExtent l="0" t="0" r="381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F 21.003.00 signed marreveshja e nenshkruar_Page_03.jpg"/>
                    <pic:cNvPicPr/>
                  </pic:nvPicPr>
                  <pic:blipFill>
                    <a:blip r:embed="rId15">
                      <a:extLst>
                        <a:ext uri="{28A0092B-C50C-407E-A947-70E740481C1C}">
                          <a14:useLocalDpi xmlns:a14="http://schemas.microsoft.com/office/drawing/2010/main" val="0"/>
                        </a:ext>
                      </a:extLst>
                    </a:blip>
                    <a:stretch>
                      <a:fillRect/>
                    </a:stretch>
                  </pic:blipFill>
                  <pic:spPr>
                    <a:xfrm>
                      <a:off x="0" y="0"/>
                      <a:ext cx="6035040" cy="8773668"/>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366B398B" wp14:editId="12F3AD2D">
            <wp:extent cx="5861304" cy="893826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F 21.003.00 signed marreveshja e nenshkruar_Page_04.jpg"/>
                    <pic:cNvPicPr/>
                  </pic:nvPicPr>
                  <pic:blipFill>
                    <a:blip r:embed="rId16">
                      <a:extLst>
                        <a:ext uri="{28A0092B-C50C-407E-A947-70E740481C1C}">
                          <a14:useLocalDpi xmlns:a14="http://schemas.microsoft.com/office/drawing/2010/main" val="0"/>
                        </a:ext>
                      </a:extLst>
                    </a:blip>
                    <a:stretch>
                      <a:fillRect/>
                    </a:stretch>
                  </pic:blipFill>
                  <pic:spPr>
                    <a:xfrm>
                      <a:off x="0" y="0"/>
                      <a:ext cx="5861304" cy="8938260"/>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6A01897A" wp14:editId="7FEB304B">
            <wp:extent cx="5792724" cy="9029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F 21.003.00 signed marreveshja e nenshkruar_Page_05.jpg"/>
                    <pic:cNvPicPr/>
                  </pic:nvPicPr>
                  <pic:blipFill>
                    <a:blip r:embed="rId17">
                      <a:extLst>
                        <a:ext uri="{28A0092B-C50C-407E-A947-70E740481C1C}">
                          <a14:useLocalDpi xmlns:a14="http://schemas.microsoft.com/office/drawing/2010/main" val="0"/>
                        </a:ext>
                      </a:extLst>
                    </a:blip>
                    <a:stretch>
                      <a:fillRect/>
                    </a:stretch>
                  </pic:blipFill>
                  <pic:spPr>
                    <a:xfrm>
                      <a:off x="0" y="0"/>
                      <a:ext cx="5792724" cy="9029700"/>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43FBD47F" wp14:editId="2947491A">
            <wp:extent cx="5769864" cy="8878824"/>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F 21.003.00 signed marreveshja e nenshkruar_Page_06.jpg"/>
                    <pic:cNvPicPr/>
                  </pic:nvPicPr>
                  <pic:blipFill>
                    <a:blip r:embed="rId18">
                      <a:extLst>
                        <a:ext uri="{28A0092B-C50C-407E-A947-70E740481C1C}">
                          <a14:useLocalDpi xmlns:a14="http://schemas.microsoft.com/office/drawing/2010/main" val="0"/>
                        </a:ext>
                      </a:extLst>
                    </a:blip>
                    <a:stretch>
                      <a:fillRect/>
                    </a:stretch>
                  </pic:blipFill>
                  <pic:spPr>
                    <a:xfrm>
                      <a:off x="0" y="0"/>
                      <a:ext cx="5769864" cy="8878824"/>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76AA9439" wp14:editId="0B86A8DE">
            <wp:extent cx="5883910" cy="88773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F 21.003.00 signed marreveshja e nenshkruar_Page_07.jpg"/>
                    <pic:cNvPicPr/>
                  </pic:nvPicPr>
                  <pic:blipFill rotWithShape="1">
                    <a:blip r:embed="rId19">
                      <a:extLst>
                        <a:ext uri="{28A0092B-C50C-407E-A947-70E740481C1C}">
                          <a14:useLocalDpi xmlns:a14="http://schemas.microsoft.com/office/drawing/2010/main" val="0"/>
                        </a:ext>
                      </a:extLst>
                    </a:blip>
                    <a:srcRect b="779"/>
                    <a:stretch/>
                  </pic:blipFill>
                  <pic:spPr bwMode="auto">
                    <a:xfrm>
                      <a:off x="0" y="0"/>
                      <a:ext cx="5884164" cy="8877683"/>
                    </a:xfrm>
                    <a:prstGeom prst="rect">
                      <a:avLst/>
                    </a:prstGeom>
                    <a:ln>
                      <a:noFill/>
                    </a:ln>
                    <a:extLst>
                      <a:ext uri="{53640926-AAD7-44D8-BBD7-CCE9431645EC}">
                        <a14:shadowObscured xmlns:a14="http://schemas.microsoft.com/office/drawing/2010/main"/>
                      </a:ext>
                    </a:extLst>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07F8DE16" wp14:editId="6B25900E">
            <wp:extent cx="5687568" cy="8947404"/>
            <wp:effectExtent l="0" t="0" r="889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 21.003.00 signed marreveshja e nenshkruar_Page_08.jpg"/>
                    <pic:cNvPicPr/>
                  </pic:nvPicPr>
                  <pic:blipFill>
                    <a:blip r:embed="rId20">
                      <a:extLst>
                        <a:ext uri="{28A0092B-C50C-407E-A947-70E740481C1C}">
                          <a14:useLocalDpi xmlns:a14="http://schemas.microsoft.com/office/drawing/2010/main" val="0"/>
                        </a:ext>
                      </a:extLst>
                    </a:blip>
                    <a:stretch>
                      <a:fillRect/>
                    </a:stretch>
                  </pic:blipFill>
                  <pic:spPr>
                    <a:xfrm>
                      <a:off x="0" y="0"/>
                      <a:ext cx="5687568" cy="8947404"/>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7A93A75F" wp14:editId="1B14550F">
            <wp:extent cx="5801868" cy="893826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F 21.003.00 signed marreveshja e nenshkruar_Page_09.jpg"/>
                    <pic:cNvPicPr/>
                  </pic:nvPicPr>
                  <pic:blipFill>
                    <a:blip r:embed="rId21">
                      <a:extLst>
                        <a:ext uri="{28A0092B-C50C-407E-A947-70E740481C1C}">
                          <a14:useLocalDpi xmlns:a14="http://schemas.microsoft.com/office/drawing/2010/main" val="0"/>
                        </a:ext>
                      </a:extLst>
                    </a:blip>
                    <a:stretch>
                      <a:fillRect/>
                    </a:stretch>
                  </pic:blipFill>
                  <pic:spPr>
                    <a:xfrm>
                      <a:off x="0" y="0"/>
                      <a:ext cx="5801868" cy="8938260"/>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0A52B7AC" wp14:editId="65A37DF5">
            <wp:extent cx="5756148" cy="78135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F 21.003.00 signed marreveshja e nenshkruar_Page_10.jpg"/>
                    <pic:cNvPicPr/>
                  </pic:nvPicPr>
                  <pic:blipFill>
                    <a:blip r:embed="rId22">
                      <a:extLst>
                        <a:ext uri="{28A0092B-C50C-407E-A947-70E740481C1C}">
                          <a14:useLocalDpi xmlns:a14="http://schemas.microsoft.com/office/drawing/2010/main" val="0"/>
                        </a:ext>
                      </a:extLst>
                    </a:blip>
                    <a:stretch>
                      <a:fillRect/>
                    </a:stretch>
                  </pic:blipFill>
                  <pic:spPr>
                    <a:xfrm>
                      <a:off x="0" y="0"/>
                      <a:ext cx="5756148" cy="7813548"/>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71D8413B" wp14:editId="4C240B60">
            <wp:extent cx="5756148" cy="88651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F 21.003.00 signed marreveshja e nenshkruar_Page_11.jpg"/>
                    <pic:cNvPicPr/>
                  </pic:nvPicPr>
                  <pic:blipFill>
                    <a:blip r:embed="rId23">
                      <a:extLst>
                        <a:ext uri="{28A0092B-C50C-407E-A947-70E740481C1C}">
                          <a14:useLocalDpi xmlns:a14="http://schemas.microsoft.com/office/drawing/2010/main" val="0"/>
                        </a:ext>
                      </a:extLst>
                    </a:blip>
                    <a:stretch>
                      <a:fillRect/>
                    </a:stretch>
                  </pic:blipFill>
                  <pic:spPr>
                    <a:xfrm>
                      <a:off x="0" y="0"/>
                      <a:ext cx="5756148" cy="8865108"/>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090A70A4" wp14:editId="1DD546E1">
            <wp:extent cx="5907024" cy="84673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F 21.003.00 signed marreveshja e nenshkruar_Page_12.jpg"/>
                    <pic:cNvPicPr/>
                  </pic:nvPicPr>
                  <pic:blipFill>
                    <a:blip r:embed="rId24">
                      <a:extLst>
                        <a:ext uri="{28A0092B-C50C-407E-A947-70E740481C1C}">
                          <a14:useLocalDpi xmlns:a14="http://schemas.microsoft.com/office/drawing/2010/main" val="0"/>
                        </a:ext>
                      </a:extLst>
                    </a:blip>
                    <a:stretch>
                      <a:fillRect/>
                    </a:stretch>
                  </pic:blipFill>
                  <pic:spPr>
                    <a:xfrm>
                      <a:off x="0" y="0"/>
                      <a:ext cx="5907024" cy="8467344"/>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0391ED19" wp14:editId="760FF08B">
            <wp:extent cx="6035040" cy="9043416"/>
            <wp:effectExtent l="0" t="0" r="381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F 21.003.00 signed marreveshja e nenshkruar_Page_13.jpg"/>
                    <pic:cNvPicPr/>
                  </pic:nvPicPr>
                  <pic:blipFill>
                    <a:blip r:embed="rId25">
                      <a:extLst>
                        <a:ext uri="{28A0092B-C50C-407E-A947-70E740481C1C}">
                          <a14:useLocalDpi xmlns:a14="http://schemas.microsoft.com/office/drawing/2010/main" val="0"/>
                        </a:ext>
                      </a:extLst>
                    </a:blip>
                    <a:stretch>
                      <a:fillRect/>
                    </a:stretch>
                  </pic:blipFill>
                  <pic:spPr>
                    <a:xfrm>
                      <a:off x="0" y="0"/>
                      <a:ext cx="6035040" cy="9043416"/>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1B0C5734" wp14:editId="7EDB2C43">
            <wp:extent cx="5664708" cy="86547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F 21.003.00 signed marreveshja e nenshkruar_Page_14.jpg"/>
                    <pic:cNvPicPr/>
                  </pic:nvPicPr>
                  <pic:blipFill>
                    <a:blip r:embed="rId26">
                      <a:extLst>
                        <a:ext uri="{28A0092B-C50C-407E-A947-70E740481C1C}">
                          <a14:useLocalDpi xmlns:a14="http://schemas.microsoft.com/office/drawing/2010/main" val="0"/>
                        </a:ext>
                      </a:extLst>
                    </a:blip>
                    <a:stretch>
                      <a:fillRect/>
                    </a:stretch>
                  </pic:blipFill>
                  <pic:spPr>
                    <a:xfrm>
                      <a:off x="0" y="0"/>
                      <a:ext cx="5664708" cy="8654796"/>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7312F4E0" wp14:editId="5C8C0B5E">
            <wp:extent cx="5907024" cy="8563356"/>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F 21.003.00 signed marreveshja e nenshkruar_Page_15.jpg"/>
                    <pic:cNvPicPr/>
                  </pic:nvPicPr>
                  <pic:blipFill>
                    <a:blip r:embed="rId27">
                      <a:extLst>
                        <a:ext uri="{28A0092B-C50C-407E-A947-70E740481C1C}">
                          <a14:useLocalDpi xmlns:a14="http://schemas.microsoft.com/office/drawing/2010/main" val="0"/>
                        </a:ext>
                      </a:extLst>
                    </a:blip>
                    <a:stretch>
                      <a:fillRect/>
                    </a:stretch>
                  </pic:blipFill>
                  <pic:spPr>
                    <a:xfrm>
                      <a:off x="0" y="0"/>
                      <a:ext cx="5907024" cy="8563356"/>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73C0E0F5" wp14:editId="3C2899CF">
            <wp:extent cx="5677535" cy="901976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F 21.003.00 signed marreveshja e nenshkruar_Page_16.jpg"/>
                    <pic:cNvPicPr/>
                  </pic:nvPicPr>
                  <pic:blipFill rotWithShape="1">
                    <a:blip r:embed="rId28">
                      <a:extLst>
                        <a:ext uri="{28A0092B-C50C-407E-A947-70E740481C1C}">
                          <a14:useLocalDpi xmlns:a14="http://schemas.microsoft.com/office/drawing/2010/main" val="0"/>
                        </a:ext>
                      </a:extLst>
                    </a:blip>
                    <a:srcRect l="2134"/>
                    <a:stretch/>
                  </pic:blipFill>
                  <pic:spPr bwMode="auto">
                    <a:xfrm>
                      <a:off x="0" y="0"/>
                      <a:ext cx="5678032" cy="9020556"/>
                    </a:xfrm>
                    <a:prstGeom prst="rect">
                      <a:avLst/>
                    </a:prstGeom>
                    <a:ln>
                      <a:noFill/>
                    </a:ln>
                    <a:extLst>
                      <a:ext uri="{53640926-AAD7-44D8-BBD7-CCE9431645EC}">
                        <a14:shadowObscured xmlns:a14="http://schemas.microsoft.com/office/drawing/2010/main"/>
                      </a:ext>
                    </a:extLst>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23CA33C3" wp14:editId="364434B0">
            <wp:extent cx="5929884" cy="801471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F 21.003.00 signed marreveshja e nenshkruar_Page_17.jpg"/>
                    <pic:cNvPicPr/>
                  </pic:nvPicPr>
                  <pic:blipFill>
                    <a:blip r:embed="rId29">
                      <a:extLst>
                        <a:ext uri="{28A0092B-C50C-407E-A947-70E740481C1C}">
                          <a14:useLocalDpi xmlns:a14="http://schemas.microsoft.com/office/drawing/2010/main" val="0"/>
                        </a:ext>
                      </a:extLst>
                    </a:blip>
                    <a:stretch>
                      <a:fillRect/>
                    </a:stretch>
                  </pic:blipFill>
                  <pic:spPr>
                    <a:xfrm>
                      <a:off x="0" y="0"/>
                      <a:ext cx="5929884" cy="8014716"/>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200FBA7D" wp14:editId="0A5309AE">
            <wp:extent cx="6097270" cy="72758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F 21.003.00 signed marreveshja e nenshkruar_Page_18.jpg"/>
                    <pic:cNvPicPr/>
                  </pic:nvPicPr>
                  <pic:blipFill>
                    <a:blip r:embed="rId30">
                      <a:extLst>
                        <a:ext uri="{28A0092B-C50C-407E-A947-70E740481C1C}">
                          <a14:useLocalDpi xmlns:a14="http://schemas.microsoft.com/office/drawing/2010/main" val="0"/>
                        </a:ext>
                      </a:extLst>
                    </a:blip>
                    <a:stretch>
                      <a:fillRect/>
                    </a:stretch>
                  </pic:blipFill>
                  <pic:spPr>
                    <a:xfrm>
                      <a:off x="0" y="0"/>
                      <a:ext cx="6097270" cy="7275830"/>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5D588F11" wp14:editId="2EA70565">
            <wp:extent cx="5957316" cy="7571232"/>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F 21.003.00 signed marreveshja e nenshkruar_Page_19.jpg"/>
                    <pic:cNvPicPr/>
                  </pic:nvPicPr>
                  <pic:blipFill>
                    <a:blip r:embed="rId31">
                      <a:extLst>
                        <a:ext uri="{28A0092B-C50C-407E-A947-70E740481C1C}">
                          <a14:useLocalDpi xmlns:a14="http://schemas.microsoft.com/office/drawing/2010/main" val="0"/>
                        </a:ext>
                      </a:extLst>
                    </a:blip>
                    <a:stretch>
                      <a:fillRect/>
                    </a:stretch>
                  </pic:blipFill>
                  <pic:spPr>
                    <a:xfrm>
                      <a:off x="0" y="0"/>
                      <a:ext cx="5957316" cy="7571232"/>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5E5154BB" wp14:editId="43D2EB3F">
            <wp:extent cx="6097270" cy="83540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F 21.003.00 signed marreveshja e nenshkruar_Page_20.jpg"/>
                    <pic:cNvPicPr/>
                  </pic:nvPicPr>
                  <pic:blipFill>
                    <a:blip r:embed="rId32">
                      <a:extLst>
                        <a:ext uri="{28A0092B-C50C-407E-A947-70E740481C1C}">
                          <a14:useLocalDpi xmlns:a14="http://schemas.microsoft.com/office/drawing/2010/main" val="0"/>
                        </a:ext>
                      </a:extLst>
                    </a:blip>
                    <a:stretch>
                      <a:fillRect/>
                    </a:stretch>
                  </pic:blipFill>
                  <pic:spPr>
                    <a:xfrm>
                      <a:off x="0" y="0"/>
                      <a:ext cx="6097270" cy="8354060"/>
                    </a:xfrm>
                    <a:prstGeom prst="rect">
                      <a:avLst/>
                    </a:prstGeom>
                  </pic:spPr>
                </pic:pic>
              </a:graphicData>
            </a:graphic>
          </wp:inline>
        </w:drawing>
      </w:r>
      <w:r w:rsidRPr="00BC5DDD">
        <w:rPr>
          <w:rFonts w:ascii="Garamond" w:hAnsi="Garamond" w:cs="Times New Roman"/>
          <w:b/>
          <w:bCs/>
          <w:noProof/>
          <w:color w:val="000000" w:themeColor="text1"/>
          <w:sz w:val="24"/>
          <w:szCs w:val="24"/>
        </w:rPr>
        <w:lastRenderedPageBreak/>
        <w:drawing>
          <wp:inline distT="0" distB="0" distL="0" distR="0" wp14:anchorId="53816AF6" wp14:editId="0D97A502">
            <wp:extent cx="6048756" cy="8129016"/>
            <wp:effectExtent l="0" t="0" r="952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F 21.003.00 signed marreveshja e nenshkruar_Page_21.jpg"/>
                    <pic:cNvPicPr/>
                  </pic:nvPicPr>
                  <pic:blipFill>
                    <a:blip r:embed="rId33">
                      <a:extLst>
                        <a:ext uri="{28A0092B-C50C-407E-A947-70E740481C1C}">
                          <a14:useLocalDpi xmlns:a14="http://schemas.microsoft.com/office/drawing/2010/main" val="0"/>
                        </a:ext>
                      </a:extLst>
                    </a:blip>
                    <a:stretch>
                      <a:fillRect/>
                    </a:stretch>
                  </pic:blipFill>
                  <pic:spPr>
                    <a:xfrm>
                      <a:off x="0" y="0"/>
                      <a:ext cx="6048756" cy="8129016"/>
                    </a:xfrm>
                    <a:prstGeom prst="rect">
                      <a:avLst/>
                    </a:prstGeom>
                  </pic:spPr>
                </pic:pic>
              </a:graphicData>
            </a:graphic>
          </wp:inline>
        </w:drawing>
      </w:r>
    </w:p>
    <w:sectPr w:rsidR="003D47D2" w:rsidRPr="00BC5DDD" w:rsidSect="002D201C">
      <w:footerReference w:type="default" r:id="rId34"/>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82797" w14:textId="77777777" w:rsidR="000020D8" w:rsidRDefault="000020D8" w:rsidP="00420682">
      <w:pPr>
        <w:spacing w:after="0" w:line="240" w:lineRule="auto"/>
      </w:pPr>
      <w:r>
        <w:separator/>
      </w:r>
    </w:p>
  </w:endnote>
  <w:endnote w:type="continuationSeparator" w:id="0">
    <w:p w14:paraId="5C9226FD" w14:textId="77777777" w:rsidR="000020D8" w:rsidRDefault="000020D8" w:rsidP="00420682">
      <w:pPr>
        <w:spacing w:after="0" w:line="240" w:lineRule="auto"/>
      </w:pPr>
      <w:r>
        <w:continuationSeparator/>
      </w:r>
    </w:p>
  </w:endnote>
  <w:endnote w:type="continuationNotice" w:id="1">
    <w:p w14:paraId="746E6384" w14:textId="77777777" w:rsidR="000020D8" w:rsidRDefault="000020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095240E" w14:textId="7BF162E2" w:rsidR="000020D8" w:rsidRDefault="000020D8">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04951816" w14:textId="77777777" w:rsidR="000020D8" w:rsidRDefault="00002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68FD5" w14:textId="77777777" w:rsidR="000020D8" w:rsidRDefault="000020D8" w:rsidP="00420682">
      <w:pPr>
        <w:spacing w:after="0" w:line="240" w:lineRule="auto"/>
      </w:pPr>
      <w:r>
        <w:separator/>
      </w:r>
    </w:p>
  </w:footnote>
  <w:footnote w:type="continuationSeparator" w:id="0">
    <w:p w14:paraId="3621FB48" w14:textId="77777777" w:rsidR="000020D8" w:rsidRDefault="000020D8" w:rsidP="00420682">
      <w:pPr>
        <w:spacing w:after="0" w:line="240" w:lineRule="auto"/>
      </w:pPr>
      <w:r>
        <w:continuationSeparator/>
      </w:r>
    </w:p>
  </w:footnote>
  <w:footnote w:type="continuationNotice" w:id="1">
    <w:p w14:paraId="4E96EDBA" w14:textId="77777777" w:rsidR="000020D8" w:rsidRDefault="000020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0D8"/>
    <w:rsid w:val="00002637"/>
    <w:rsid w:val="00002A97"/>
    <w:rsid w:val="00002F75"/>
    <w:rsid w:val="00003E8C"/>
    <w:rsid w:val="00005CCE"/>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59E"/>
    <w:rsid w:val="00055AB5"/>
    <w:rsid w:val="00060376"/>
    <w:rsid w:val="00072080"/>
    <w:rsid w:val="000765C2"/>
    <w:rsid w:val="00082266"/>
    <w:rsid w:val="00085424"/>
    <w:rsid w:val="000876F5"/>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450F"/>
    <w:rsid w:val="001066CD"/>
    <w:rsid w:val="00106F6D"/>
    <w:rsid w:val="0011415C"/>
    <w:rsid w:val="001155E0"/>
    <w:rsid w:val="0011684B"/>
    <w:rsid w:val="00117D28"/>
    <w:rsid w:val="00121E29"/>
    <w:rsid w:val="00122D1F"/>
    <w:rsid w:val="0012550D"/>
    <w:rsid w:val="001268E9"/>
    <w:rsid w:val="00130958"/>
    <w:rsid w:val="00132CEC"/>
    <w:rsid w:val="0013569A"/>
    <w:rsid w:val="00135A36"/>
    <w:rsid w:val="001368A8"/>
    <w:rsid w:val="00136EC9"/>
    <w:rsid w:val="00140E6B"/>
    <w:rsid w:val="00143DC2"/>
    <w:rsid w:val="00146A7A"/>
    <w:rsid w:val="00146D52"/>
    <w:rsid w:val="00153559"/>
    <w:rsid w:val="00153CC5"/>
    <w:rsid w:val="00154CFD"/>
    <w:rsid w:val="0015512C"/>
    <w:rsid w:val="001551CE"/>
    <w:rsid w:val="00155BCF"/>
    <w:rsid w:val="00155EBC"/>
    <w:rsid w:val="00162003"/>
    <w:rsid w:val="00163579"/>
    <w:rsid w:val="00166272"/>
    <w:rsid w:val="00166898"/>
    <w:rsid w:val="00167D1D"/>
    <w:rsid w:val="001705BD"/>
    <w:rsid w:val="00172D4F"/>
    <w:rsid w:val="00176471"/>
    <w:rsid w:val="001802A3"/>
    <w:rsid w:val="00181292"/>
    <w:rsid w:val="001816AF"/>
    <w:rsid w:val="00187492"/>
    <w:rsid w:val="00187A2D"/>
    <w:rsid w:val="00191A00"/>
    <w:rsid w:val="001942D4"/>
    <w:rsid w:val="001960B2"/>
    <w:rsid w:val="001973BA"/>
    <w:rsid w:val="001A1919"/>
    <w:rsid w:val="001A2945"/>
    <w:rsid w:val="001A2C14"/>
    <w:rsid w:val="001B2638"/>
    <w:rsid w:val="001B6C64"/>
    <w:rsid w:val="001B796E"/>
    <w:rsid w:val="001C0806"/>
    <w:rsid w:val="001C1A1A"/>
    <w:rsid w:val="001C1E51"/>
    <w:rsid w:val="001C2335"/>
    <w:rsid w:val="001C445C"/>
    <w:rsid w:val="001C5CDE"/>
    <w:rsid w:val="001C6A0A"/>
    <w:rsid w:val="001C7EC0"/>
    <w:rsid w:val="001D2895"/>
    <w:rsid w:val="001D31EB"/>
    <w:rsid w:val="001D3B4F"/>
    <w:rsid w:val="001D4E2F"/>
    <w:rsid w:val="001D4E55"/>
    <w:rsid w:val="001D664F"/>
    <w:rsid w:val="001D77D6"/>
    <w:rsid w:val="001D7939"/>
    <w:rsid w:val="001E2F2C"/>
    <w:rsid w:val="001E6365"/>
    <w:rsid w:val="001F194A"/>
    <w:rsid w:val="001F575F"/>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6B1A"/>
    <w:rsid w:val="00247DF1"/>
    <w:rsid w:val="00250334"/>
    <w:rsid w:val="00250F7F"/>
    <w:rsid w:val="00251245"/>
    <w:rsid w:val="00252CF0"/>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AC7"/>
    <w:rsid w:val="00294FCA"/>
    <w:rsid w:val="00296ECC"/>
    <w:rsid w:val="002A0C1D"/>
    <w:rsid w:val="002A47D7"/>
    <w:rsid w:val="002B0065"/>
    <w:rsid w:val="002B2998"/>
    <w:rsid w:val="002B5575"/>
    <w:rsid w:val="002B6DDE"/>
    <w:rsid w:val="002C4562"/>
    <w:rsid w:val="002C7626"/>
    <w:rsid w:val="002C7D02"/>
    <w:rsid w:val="002D201C"/>
    <w:rsid w:val="002D3DB1"/>
    <w:rsid w:val="002D4309"/>
    <w:rsid w:val="002D5F14"/>
    <w:rsid w:val="002E0FFB"/>
    <w:rsid w:val="002E2079"/>
    <w:rsid w:val="002E4404"/>
    <w:rsid w:val="002E5221"/>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37DE4"/>
    <w:rsid w:val="003403C8"/>
    <w:rsid w:val="00345A72"/>
    <w:rsid w:val="003467B2"/>
    <w:rsid w:val="003547D6"/>
    <w:rsid w:val="00360A25"/>
    <w:rsid w:val="00363075"/>
    <w:rsid w:val="00364E0F"/>
    <w:rsid w:val="00365BF7"/>
    <w:rsid w:val="003706C5"/>
    <w:rsid w:val="003745EF"/>
    <w:rsid w:val="00375597"/>
    <w:rsid w:val="0038331D"/>
    <w:rsid w:val="003900A8"/>
    <w:rsid w:val="00391BCE"/>
    <w:rsid w:val="003938EC"/>
    <w:rsid w:val="00394777"/>
    <w:rsid w:val="00395396"/>
    <w:rsid w:val="003953EE"/>
    <w:rsid w:val="003962F8"/>
    <w:rsid w:val="00397541"/>
    <w:rsid w:val="00397F37"/>
    <w:rsid w:val="003A135F"/>
    <w:rsid w:val="003A38DC"/>
    <w:rsid w:val="003A63A5"/>
    <w:rsid w:val="003B58A0"/>
    <w:rsid w:val="003B683D"/>
    <w:rsid w:val="003C118D"/>
    <w:rsid w:val="003C400C"/>
    <w:rsid w:val="003C48FF"/>
    <w:rsid w:val="003D0E7F"/>
    <w:rsid w:val="003D17E1"/>
    <w:rsid w:val="003D47D2"/>
    <w:rsid w:val="003D5049"/>
    <w:rsid w:val="003D59B2"/>
    <w:rsid w:val="003D5ED0"/>
    <w:rsid w:val="003E31EB"/>
    <w:rsid w:val="003E72F7"/>
    <w:rsid w:val="003F139E"/>
    <w:rsid w:val="003F282B"/>
    <w:rsid w:val="003F29A8"/>
    <w:rsid w:val="003F398D"/>
    <w:rsid w:val="00400340"/>
    <w:rsid w:val="0040042E"/>
    <w:rsid w:val="00403430"/>
    <w:rsid w:val="00403A89"/>
    <w:rsid w:val="0041300C"/>
    <w:rsid w:val="00420682"/>
    <w:rsid w:val="004269AF"/>
    <w:rsid w:val="004308FD"/>
    <w:rsid w:val="004321B0"/>
    <w:rsid w:val="00433BCD"/>
    <w:rsid w:val="004357FF"/>
    <w:rsid w:val="00436717"/>
    <w:rsid w:val="00437B33"/>
    <w:rsid w:val="00445610"/>
    <w:rsid w:val="00446CCC"/>
    <w:rsid w:val="00452A10"/>
    <w:rsid w:val="0045538C"/>
    <w:rsid w:val="004555DB"/>
    <w:rsid w:val="00455BBA"/>
    <w:rsid w:val="00460BC4"/>
    <w:rsid w:val="004647DB"/>
    <w:rsid w:val="00471609"/>
    <w:rsid w:val="00475DB0"/>
    <w:rsid w:val="004771A5"/>
    <w:rsid w:val="00477804"/>
    <w:rsid w:val="0048341A"/>
    <w:rsid w:val="00484922"/>
    <w:rsid w:val="004866A8"/>
    <w:rsid w:val="00486954"/>
    <w:rsid w:val="00491E1D"/>
    <w:rsid w:val="00492BFD"/>
    <w:rsid w:val="00496497"/>
    <w:rsid w:val="004A2182"/>
    <w:rsid w:val="004A3756"/>
    <w:rsid w:val="004A5884"/>
    <w:rsid w:val="004A5DE6"/>
    <w:rsid w:val="004B12D2"/>
    <w:rsid w:val="004B5EEC"/>
    <w:rsid w:val="004B6ED9"/>
    <w:rsid w:val="004C20B0"/>
    <w:rsid w:val="004C2DFD"/>
    <w:rsid w:val="004C67EE"/>
    <w:rsid w:val="004D3CFC"/>
    <w:rsid w:val="004D522A"/>
    <w:rsid w:val="004D6DAE"/>
    <w:rsid w:val="004D74A9"/>
    <w:rsid w:val="004E03F1"/>
    <w:rsid w:val="004E0701"/>
    <w:rsid w:val="004E0CFF"/>
    <w:rsid w:val="004E1C0F"/>
    <w:rsid w:val="004E48D1"/>
    <w:rsid w:val="004E62D6"/>
    <w:rsid w:val="004E7290"/>
    <w:rsid w:val="004E7E53"/>
    <w:rsid w:val="004F446C"/>
    <w:rsid w:val="004F447A"/>
    <w:rsid w:val="004F536D"/>
    <w:rsid w:val="004F6BCF"/>
    <w:rsid w:val="004F7030"/>
    <w:rsid w:val="00500ED2"/>
    <w:rsid w:val="0050203D"/>
    <w:rsid w:val="005061B5"/>
    <w:rsid w:val="00510473"/>
    <w:rsid w:val="005110B5"/>
    <w:rsid w:val="00511AA7"/>
    <w:rsid w:val="00513510"/>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6BFA"/>
    <w:rsid w:val="0055707F"/>
    <w:rsid w:val="00560AB1"/>
    <w:rsid w:val="00561672"/>
    <w:rsid w:val="005619E8"/>
    <w:rsid w:val="00561AA5"/>
    <w:rsid w:val="005661F9"/>
    <w:rsid w:val="0057022D"/>
    <w:rsid w:val="00570DA2"/>
    <w:rsid w:val="005726F2"/>
    <w:rsid w:val="00573EE3"/>
    <w:rsid w:val="0057485A"/>
    <w:rsid w:val="00575ADC"/>
    <w:rsid w:val="005767F6"/>
    <w:rsid w:val="005771D0"/>
    <w:rsid w:val="00584083"/>
    <w:rsid w:val="005841D1"/>
    <w:rsid w:val="005908D6"/>
    <w:rsid w:val="00591503"/>
    <w:rsid w:val="00591A3B"/>
    <w:rsid w:val="0059248B"/>
    <w:rsid w:val="0059341A"/>
    <w:rsid w:val="0059342C"/>
    <w:rsid w:val="00594C1D"/>
    <w:rsid w:val="00596BF3"/>
    <w:rsid w:val="005A0D53"/>
    <w:rsid w:val="005A380F"/>
    <w:rsid w:val="005A3842"/>
    <w:rsid w:val="005A7379"/>
    <w:rsid w:val="005A74E4"/>
    <w:rsid w:val="005B1D69"/>
    <w:rsid w:val="005B5423"/>
    <w:rsid w:val="005B6E3F"/>
    <w:rsid w:val="005C1F7E"/>
    <w:rsid w:val="005D05F3"/>
    <w:rsid w:val="005D15D9"/>
    <w:rsid w:val="005D2843"/>
    <w:rsid w:val="005F00A8"/>
    <w:rsid w:val="005F010E"/>
    <w:rsid w:val="005F183C"/>
    <w:rsid w:val="005F7B09"/>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359F9"/>
    <w:rsid w:val="006409CD"/>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93B26"/>
    <w:rsid w:val="00694085"/>
    <w:rsid w:val="00694869"/>
    <w:rsid w:val="00696D19"/>
    <w:rsid w:val="006A2688"/>
    <w:rsid w:val="006B02FE"/>
    <w:rsid w:val="006B3074"/>
    <w:rsid w:val="006B3952"/>
    <w:rsid w:val="006B4A9D"/>
    <w:rsid w:val="006B54A6"/>
    <w:rsid w:val="006B663B"/>
    <w:rsid w:val="006C0490"/>
    <w:rsid w:val="006C2C78"/>
    <w:rsid w:val="006C3818"/>
    <w:rsid w:val="006C54E5"/>
    <w:rsid w:val="006C6D22"/>
    <w:rsid w:val="006C7476"/>
    <w:rsid w:val="006D41C9"/>
    <w:rsid w:val="006D7505"/>
    <w:rsid w:val="006E5B78"/>
    <w:rsid w:val="006F4ADF"/>
    <w:rsid w:val="006F4D55"/>
    <w:rsid w:val="006F5C30"/>
    <w:rsid w:val="006F5FC1"/>
    <w:rsid w:val="007031E5"/>
    <w:rsid w:val="00703E15"/>
    <w:rsid w:val="007042FA"/>
    <w:rsid w:val="00705BA3"/>
    <w:rsid w:val="00707B70"/>
    <w:rsid w:val="0071247D"/>
    <w:rsid w:val="00712886"/>
    <w:rsid w:val="007140D9"/>
    <w:rsid w:val="007165B5"/>
    <w:rsid w:val="0072020F"/>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47406"/>
    <w:rsid w:val="00750246"/>
    <w:rsid w:val="00750AED"/>
    <w:rsid w:val="00750BE2"/>
    <w:rsid w:val="007530CF"/>
    <w:rsid w:val="00755BCF"/>
    <w:rsid w:val="00755E27"/>
    <w:rsid w:val="00756AFD"/>
    <w:rsid w:val="00760420"/>
    <w:rsid w:val="0076056B"/>
    <w:rsid w:val="007654B3"/>
    <w:rsid w:val="0077021D"/>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A1622"/>
    <w:rsid w:val="007A2A36"/>
    <w:rsid w:val="007A2E0E"/>
    <w:rsid w:val="007A460E"/>
    <w:rsid w:val="007B4156"/>
    <w:rsid w:val="007C083E"/>
    <w:rsid w:val="007C3979"/>
    <w:rsid w:val="007C61F3"/>
    <w:rsid w:val="007D0D92"/>
    <w:rsid w:val="007D4C47"/>
    <w:rsid w:val="007D6440"/>
    <w:rsid w:val="007D742E"/>
    <w:rsid w:val="007D76F7"/>
    <w:rsid w:val="007D7FC7"/>
    <w:rsid w:val="007E0959"/>
    <w:rsid w:val="007E199D"/>
    <w:rsid w:val="007E2515"/>
    <w:rsid w:val="007E3655"/>
    <w:rsid w:val="007E47F1"/>
    <w:rsid w:val="007E4902"/>
    <w:rsid w:val="007E62A2"/>
    <w:rsid w:val="007E6D9E"/>
    <w:rsid w:val="007F2AAA"/>
    <w:rsid w:val="007F3B8B"/>
    <w:rsid w:val="007F3BD5"/>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3165F"/>
    <w:rsid w:val="00836200"/>
    <w:rsid w:val="008372DF"/>
    <w:rsid w:val="00837EAD"/>
    <w:rsid w:val="00840462"/>
    <w:rsid w:val="008411AE"/>
    <w:rsid w:val="008420C3"/>
    <w:rsid w:val="00843963"/>
    <w:rsid w:val="008535CB"/>
    <w:rsid w:val="0085472C"/>
    <w:rsid w:val="00856406"/>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E125A"/>
    <w:rsid w:val="008E7793"/>
    <w:rsid w:val="008E7C0A"/>
    <w:rsid w:val="008F2010"/>
    <w:rsid w:val="00900D7B"/>
    <w:rsid w:val="00903DE7"/>
    <w:rsid w:val="00904604"/>
    <w:rsid w:val="0090583C"/>
    <w:rsid w:val="009059DE"/>
    <w:rsid w:val="0090760F"/>
    <w:rsid w:val="0091014E"/>
    <w:rsid w:val="009104DF"/>
    <w:rsid w:val="00913B11"/>
    <w:rsid w:val="00925F09"/>
    <w:rsid w:val="00934914"/>
    <w:rsid w:val="00936395"/>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3FE9"/>
    <w:rsid w:val="009874B3"/>
    <w:rsid w:val="00991D6A"/>
    <w:rsid w:val="00991D86"/>
    <w:rsid w:val="00993777"/>
    <w:rsid w:val="00996306"/>
    <w:rsid w:val="0099741A"/>
    <w:rsid w:val="009A2331"/>
    <w:rsid w:val="009A4870"/>
    <w:rsid w:val="009A6F98"/>
    <w:rsid w:val="009A789B"/>
    <w:rsid w:val="009B1183"/>
    <w:rsid w:val="009B61B1"/>
    <w:rsid w:val="009C0ABA"/>
    <w:rsid w:val="009C12D6"/>
    <w:rsid w:val="009C456D"/>
    <w:rsid w:val="009C52A4"/>
    <w:rsid w:val="009D36E7"/>
    <w:rsid w:val="009D487D"/>
    <w:rsid w:val="009E259E"/>
    <w:rsid w:val="009F6AB7"/>
    <w:rsid w:val="00A01F1A"/>
    <w:rsid w:val="00A022FB"/>
    <w:rsid w:val="00A06D12"/>
    <w:rsid w:val="00A10B5D"/>
    <w:rsid w:val="00A159CC"/>
    <w:rsid w:val="00A15DE9"/>
    <w:rsid w:val="00A23827"/>
    <w:rsid w:val="00A27C1F"/>
    <w:rsid w:val="00A32598"/>
    <w:rsid w:val="00A3335C"/>
    <w:rsid w:val="00A34D9D"/>
    <w:rsid w:val="00A35A3F"/>
    <w:rsid w:val="00A36786"/>
    <w:rsid w:val="00A40685"/>
    <w:rsid w:val="00A40D2B"/>
    <w:rsid w:val="00A41CE5"/>
    <w:rsid w:val="00A431DD"/>
    <w:rsid w:val="00A510CF"/>
    <w:rsid w:val="00A52009"/>
    <w:rsid w:val="00A528C3"/>
    <w:rsid w:val="00A5415E"/>
    <w:rsid w:val="00A561B4"/>
    <w:rsid w:val="00A645A6"/>
    <w:rsid w:val="00A7382D"/>
    <w:rsid w:val="00A75385"/>
    <w:rsid w:val="00A7761C"/>
    <w:rsid w:val="00A91D64"/>
    <w:rsid w:val="00A97B73"/>
    <w:rsid w:val="00AA0D1D"/>
    <w:rsid w:val="00AA1E07"/>
    <w:rsid w:val="00AA32E0"/>
    <w:rsid w:val="00AA5367"/>
    <w:rsid w:val="00AA545E"/>
    <w:rsid w:val="00AA7433"/>
    <w:rsid w:val="00AA7A99"/>
    <w:rsid w:val="00AB0AA8"/>
    <w:rsid w:val="00AB149D"/>
    <w:rsid w:val="00AB18EF"/>
    <w:rsid w:val="00AB555A"/>
    <w:rsid w:val="00AC1C45"/>
    <w:rsid w:val="00AC2686"/>
    <w:rsid w:val="00AC5B2B"/>
    <w:rsid w:val="00AD1072"/>
    <w:rsid w:val="00AD2AD0"/>
    <w:rsid w:val="00AD3D4C"/>
    <w:rsid w:val="00AD491C"/>
    <w:rsid w:val="00AD4C52"/>
    <w:rsid w:val="00AE2308"/>
    <w:rsid w:val="00AE5B81"/>
    <w:rsid w:val="00AE5CA3"/>
    <w:rsid w:val="00AF0CE9"/>
    <w:rsid w:val="00AF1C1D"/>
    <w:rsid w:val="00AF3A82"/>
    <w:rsid w:val="00AF4010"/>
    <w:rsid w:val="00AF5D8E"/>
    <w:rsid w:val="00AF79BB"/>
    <w:rsid w:val="00AF7B78"/>
    <w:rsid w:val="00B03A16"/>
    <w:rsid w:val="00B05FAF"/>
    <w:rsid w:val="00B07961"/>
    <w:rsid w:val="00B07A20"/>
    <w:rsid w:val="00B12642"/>
    <w:rsid w:val="00B14BBE"/>
    <w:rsid w:val="00B17529"/>
    <w:rsid w:val="00B22027"/>
    <w:rsid w:val="00B238ED"/>
    <w:rsid w:val="00B26672"/>
    <w:rsid w:val="00B2797E"/>
    <w:rsid w:val="00B3200A"/>
    <w:rsid w:val="00B419E5"/>
    <w:rsid w:val="00B46B49"/>
    <w:rsid w:val="00B51B87"/>
    <w:rsid w:val="00B51F9D"/>
    <w:rsid w:val="00B520D3"/>
    <w:rsid w:val="00B54D96"/>
    <w:rsid w:val="00B6099E"/>
    <w:rsid w:val="00B617BA"/>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B3B"/>
    <w:rsid w:val="00BC3DA9"/>
    <w:rsid w:val="00BC5DDD"/>
    <w:rsid w:val="00BD4469"/>
    <w:rsid w:val="00BD4611"/>
    <w:rsid w:val="00BD625D"/>
    <w:rsid w:val="00BE2D48"/>
    <w:rsid w:val="00BE4BA2"/>
    <w:rsid w:val="00BE5023"/>
    <w:rsid w:val="00BF2791"/>
    <w:rsid w:val="00C1023D"/>
    <w:rsid w:val="00C10624"/>
    <w:rsid w:val="00C1082F"/>
    <w:rsid w:val="00C1412F"/>
    <w:rsid w:val="00C17A6D"/>
    <w:rsid w:val="00C238A5"/>
    <w:rsid w:val="00C23E2C"/>
    <w:rsid w:val="00C2402D"/>
    <w:rsid w:val="00C31328"/>
    <w:rsid w:val="00C3153B"/>
    <w:rsid w:val="00C31A67"/>
    <w:rsid w:val="00C33585"/>
    <w:rsid w:val="00C40B28"/>
    <w:rsid w:val="00C4191B"/>
    <w:rsid w:val="00C44234"/>
    <w:rsid w:val="00C446ED"/>
    <w:rsid w:val="00C449B5"/>
    <w:rsid w:val="00C5239D"/>
    <w:rsid w:val="00C53EBB"/>
    <w:rsid w:val="00C60CAD"/>
    <w:rsid w:val="00C64341"/>
    <w:rsid w:val="00C6446D"/>
    <w:rsid w:val="00C6573D"/>
    <w:rsid w:val="00C67B6E"/>
    <w:rsid w:val="00C70AA0"/>
    <w:rsid w:val="00C70D94"/>
    <w:rsid w:val="00C71734"/>
    <w:rsid w:val="00C74B4C"/>
    <w:rsid w:val="00C74DD9"/>
    <w:rsid w:val="00C751AA"/>
    <w:rsid w:val="00C8373E"/>
    <w:rsid w:val="00C83C6A"/>
    <w:rsid w:val="00C85BBF"/>
    <w:rsid w:val="00C86CD9"/>
    <w:rsid w:val="00C90FD7"/>
    <w:rsid w:val="00C925DC"/>
    <w:rsid w:val="00C92C5B"/>
    <w:rsid w:val="00C9312F"/>
    <w:rsid w:val="00C9787F"/>
    <w:rsid w:val="00CA0828"/>
    <w:rsid w:val="00CA37E4"/>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3A3A"/>
    <w:rsid w:val="00CF3C16"/>
    <w:rsid w:val="00CF5B26"/>
    <w:rsid w:val="00CF6D0A"/>
    <w:rsid w:val="00CF79C8"/>
    <w:rsid w:val="00CF7D73"/>
    <w:rsid w:val="00D02F6A"/>
    <w:rsid w:val="00D127E2"/>
    <w:rsid w:val="00D23C4B"/>
    <w:rsid w:val="00D24B56"/>
    <w:rsid w:val="00D3110D"/>
    <w:rsid w:val="00D3168C"/>
    <w:rsid w:val="00D3649D"/>
    <w:rsid w:val="00D4036B"/>
    <w:rsid w:val="00D40DB5"/>
    <w:rsid w:val="00D41916"/>
    <w:rsid w:val="00D45AC2"/>
    <w:rsid w:val="00D45F60"/>
    <w:rsid w:val="00D50CA0"/>
    <w:rsid w:val="00D51772"/>
    <w:rsid w:val="00D521BF"/>
    <w:rsid w:val="00D52992"/>
    <w:rsid w:val="00D560BF"/>
    <w:rsid w:val="00D5660B"/>
    <w:rsid w:val="00D56C48"/>
    <w:rsid w:val="00D60C6B"/>
    <w:rsid w:val="00D64E8C"/>
    <w:rsid w:val="00D749E5"/>
    <w:rsid w:val="00D77F1A"/>
    <w:rsid w:val="00D848A2"/>
    <w:rsid w:val="00D87B52"/>
    <w:rsid w:val="00D96C4B"/>
    <w:rsid w:val="00DA2B84"/>
    <w:rsid w:val="00DA33D4"/>
    <w:rsid w:val="00DA56D4"/>
    <w:rsid w:val="00DA72AD"/>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3812"/>
    <w:rsid w:val="00E33A62"/>
    <w:rsid w:val="00E370B3"/>
    <w:rsid w:val="00E41BDF"/>
    <w:rsid w:val="00E452DA"/>
    <w:rsid w:val="00E47C1A"/>
    <w:rsid w:val="00E5279C"/>
    <w:rsid w:val="00E54172"/>
    <w:rsid w:val="00E5491A"/>
    <w:rsid w:val="00E56857"/>
    <w:rsid w:val="00E60B3E"/>
    <w:rsid w:val="00E611BD"/>
    <w:rsid w:val="00E6234F"/>
    <w:rsid w:val="00E64795"/>
    <w:rsid w:val="00E72BC5"/>
    <w:rsid w:val="00E76B9D"/>
    <w:rsid w:val="00E7782A"/>
    <w:rsid w:val="00E82905"/>
    <w:rsid w:val="00E909C4"/>
    <w:rsid w:val="00E9471E"/>
    <w:rsid w:val="00EB262A"/>
    <w:rsid w:val="00EB39C6"/>
    <w:rsid w:val="00EC160C"/>
    <w:rsid w:val="00EC47A4"/>
    <w:rsid w:val="00EC55E7"/>
    <w:rsid w:val="00EC57E8"/>
    <w:rsid w:val="00EC5AA5"/>
    <w:rsid w:val="00EC5B31"/>
    <w:rsid w:val="00EC6534"/>
    <w:rsid w:val="00ED2418"/>
    <w:rsid w:val="00ED3463"/>
    <w:rsid w:val="00ED7107"/>
    <w:rsid w:val="00EE4D4D"/>
    <w:rsid w:val="00EE58BB"/>
    <w:rsid w:val="00EE5C98"/>
    <w:rsid w:val="00EE61F5"/>
    <w:rsid w:val="00EE7E5D"/>
    <w:rsid w:val="00EF4CCD"/>
    <w:rsid w:val="00EF7E55"/>
    <w:rsid w:val="00F03310"/>
    <w:rsid w:val="00F03AA2"/>
    <w:rsid w:val="00F03F03"/>
    <w:rsid w:val="00F05632"/>
    <w:rsid w:val="00F07F7F"/>
    <w:rsid w:val="00F22E05"/>
    <w:rsid w:val="00F234B6"/>
    <w:rsid w:val="00F25E61"/>
    <w:rsid w:val="00F30C68"/>
    <w:rsid w:val="00F312F4"/>
    <w:rsid w:val="00F31E18"/>
    <w:rsid w:val="00F320F6"/>
    <w:rsid w:val="00F321FF"/>
    <w:rsid w:val="00F32C43"/>
    <w:rsid w:val="00F43A6A"/>
    <w:rsid w:val="00F43B38"/>
    <w:rsid w:val="00F44A01"/>
    <w:rsid w:val="00F50416"/>
    <w:rsid w:val="00F52125"/>
    <w:rsid w:val="00F537D2"/>
    <w:rsid w:val="00F54E67"/>
    <w:rsid w:val="00F60A58"/>
    <w:rsid w:val="00F61B1B"/>
    <w:rsid w:val="00F62A46"/>
    <w:rsid w:val="00F630AC"/>
    <w:rsid w:val="00F66123"/>
    <w:rsid w:val="00F7479E"/>
    <w:rsid w:val="00F75C28"/>
    <w:rsid w:val="00F812F7"/>
    <w:rsid w:val="00F814BA"/>
    <w:rsid w:val="00F81749"/>
    <w:rsid w:val="00F8279D"/>
    <w:rsid w:val="00F84F9C"/>
    <w:rsid w:val="00F86D7E"/>
    <w:rsid w:val="00F86F45"/>
    <w:rsid w:val="00F90923"/>
    <w:rsid w:val="00F92C2B"/>
    <w:rsid w:val="00F92EFE"/>
    <w:rsid w:val="00F936BD"/>
    <w:rsid w:val="00FA02A3"/>
    <w:rsid w:val="00FA0571"/>
    <w:rsid w:val="00FA065B"/>
    <w:rsid w:val="00FA06D1"/>
    <w:rsid w:val="00FA103D"/>
    <w:rsid w:val="00FA3199"/>
    <w:rsid w:val="00FA3C0E"/>
    <w:rsid w:val="00FA52FE"/>
    <w:rsid w:val="00FA6AD5"/>
    <w:rsid w:val="00FB1AE5"/>
    <w:rsid w:val="00FB2FEC"/>
    <w:rsid w:val="00FB4F69"/>
    <w:rsid w:val="00FB5CED"/>
    <w:rsid w:val="00FB742A"/>
    <w:rsid w:val="00FC1BB4"/>
    <w:rsid w:val="00FC2ABE"/>
    <w:rsid w:val="00FC3617"/>
    <w:rsid w:val="00FC484A"/>
    <w:rsid w:val="00FC58BA"/>
    <w:rsid w:val="00FC631E"/>
    <w:rsid w:val="00FC6BDD"/>
    <w:rsid w:val="00FD3EA6"/>
    <w:rsid w:val="00FD4130"/>
    <w:rsid w:val="00FD7BC3"/>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 w:type="paragraph" w:styleId="Title">
    <w:name w:val="Title"/>
    <w:basedOn w:val="Normal"/>
    <w:next w:val="Normal"/>
    <w:link w:val="TitleChar"/>
    <w:uiPriority w:val="10"/>
    <w:qFormat/>
    <w:rsid w:val="004308FD"/>
    <w:pPr>
      <w:autoSpaceDE w:val="0"/>
      <w:autoSpaceDN w:val="0"/>
      <w:adjustRightInd w:val="0"/>
      <w:spacing w:after="80" w:line="240" w:lineRule="auto"/>
    </w:pPr>
    <w:rPr>
      <w:rFonts w:ascii="Times New Roman" w:hAnsi="Times New Roman" w:cs="Times New Roman"/>
      <w:color w:val="000000"/>
      <w:sz w:val="56"/>
      <w:szCs w:val="56"/>
    </w:rPr>
  </w:style>
  <w:style w:type="character" w:customStyle="1" w:styleId="TitleChar">
    <w:name w:val="Title Char"/>
    <w:basedOn w:val="DefaultParagraphFont"/>
    <w:link w:val="Title"/>
    <w:uiPriority w:val="10"/>
    <w:rsid w:val="004308FD"/>
    <w:rPr>
      <w:rFonts w:ascii="Times New Roman" w:hAnsi="Times New Roman" w:cs="Times New Roman"/>
      <w:color w:val="000000"/>
      <w:sz w:val="56"/>
      <w:szCs w:val="56"/>
    </w:rPr>
  </w:style>
  <w:style w:type="paragraph" w:styleId="BodyText">
    <w:name w:val="Body Text"/>
    <w:basedOn w:val="Normal"/>
    <w:link w:val="BodyTextChar"/>
    <w:uiPriority w:val="99"/>
    <w:rsid w:val="004308FD"/>
    <w:pPr>
      <w:autoSpaceDE w:val="0"/>
      <w:autoSpaceDN w:val="0"/>
      <w:adjustRightInd w:val="0"/>
      <w:spacing w:after="240" w:line="344" w:lineRule="atLeast"/>
      <w:jc w:val="both"/>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99"/>
    <w:rsid w:val="004308FD"/>
    <w:rPr>
      <w:rFonts w:ascii="Times New Roman" w:hAnsi="Times New Roman" w:cs="Times New Roman"/>
      <w:color w:val="000000"/>
      <w:sz w:val="24"/>
      <w:szCs w:val="24"/>
    </w:rPr>
  </w:style>
  <w:style w:type="table" w:styleId="TableGrid">
    <w:name w:val="Table Grid"/>
    <w:basedOn w:val="TableNormal"/>
    <w:uiPriority w:val="39"/>
    <w:rsid w:val="00F43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4E8C"/>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customXml" Target="../customXml/item3.xml"/><Relationship Id="rId21" Type="http://schemas.openxmlformats.org/officeDocument/2006/relationships/image" Target="media/image9.jpg"/><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32" Type="http://schemas.openxmlformats.org/officeDocument/2006/relationships/image" Target="media/image20.jpg"/><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D79BD68366B433FBF21CBF2455A7F3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39</Nr_x002e__x0020_akti>
    <Data_x0020_e_x0020_Krijimit xmlns="0e656187-b300-4fb0-8bf4-3a50f872073c">2026-05-07T12:24:12Z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2026-05-07T00:00:00Z</Date_x0020_protokolli>
    <Titulli xmlns="0e656187-b300-4fb0-8bf4-3a50f872073c">Për ratifikimin e marrëveshjes së financimit ndërmjet Këshillit të Ministrave të Republikës së Shqipërisë, përfaqësuar nga Ministria e Financave, dhe CASA DEPOSITI E PRESTITI S.P.A., "Përmirësimi i rrjetit të transmetimit të energjisë elektrike në veri të Shqipërisë pas tërmetit të vitit 2019" </Titulli>
    <Modifikuesi xmlns="0e656187-b300-4fb0-8bf4-3a50f872073c">alma.lisaku</Modifikuesi>
    <Nr_x002e__x0020_prot_x0020_QBZ xmlns="0e656187-b300-4fb0-8bf4-3a50f872073c">980/2</Nr_x002e__x0020_prot_x0020_QBZ>
    <Data_x0020_e_x0020_Modifikimit xmlns="0e656187-b300-4fb0-8bf4-3a50f872073c">2026-05-08T11:28:48Z</Data_x0020_e_x0020_Modifikimit>
    <Dekretuar xmlns="0e656187-b300-4fb0-8bf4-3a50f872073c">false</Dekretuar>
    <Data xmlns="0e656187-b300-4fb0-8bf4-3a50f872073c">2026-04-16T00:00:00Z</Data>
    <Nr_x002e__x0020_protokolli_x0020_i_x0020_aktit xmlns="0e656187-b300-4fb0-8bf4-3a50f872073c">1765/4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6D79BD68366B433FBF21CBF2455A7F3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9D3E6-0EDF-4506-9700-E9A0073ECA3B}">
  <ds:schemaRefs>
    <ds:schemaRef ds:uri="http://schemas.microsoft.com/sharepoint/v3/contenttype/forms"/>
  </ds:schemaRefs>
</ds:datastoreItem>
</file>

<file path=customXml/itemProps2.xml><?xml version="1.0" encoding="utf-8"?>
<ds:datastoreItem xmlns:ds="http://schemas.openxmlformats.org/officeDocument/2006/customXml" ds:itemID="{B39012FC-F5D9-40CE-8918-478225624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94EA728-3EE5-4280-8EF1-2BCBBAA1FDD0}">
  <ds:schemaRefs>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0e656187-b300-4fb0-8bf4-3a50f872073c"/>
    <ds:schemaRef ds:uri="http://www.w3.org/XML/1998/namespace"/>
    <ds:schemaRef ds:uri="http://purl.org/dc/dcmitype/"/>
  </ds:schemaRefs>
</ds:datastoreItem>
</file>

<file path=customXml/itemProps4.xml><?xml version="1.0" encoding="utf-8"?>
<ds:datastoreItem xmlns:ds="http://schemas.openxmlformats.org/officeDocument/2006/customXml" ds:itemID="{11242B57-F68A-41EC-85F1-6C0085142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6057658-CAA3-475D-BA34-B340D85BCE22}">
  <ds:schemaRefs>
    <ds:schemaRef ds:uri="http://schemas.microsoft.com/sharepoint/v3/contenttype/forms"/>
  </ds:schemaRefs>
</ds:datastoreItem>
</file>

<file path=customXml/itemProps6.xml><?xml version="1.0" encoding="utf-8"?>
<ds:datastoreItem xmlns:ds="http://schemas.openxmlformats.org/officeDocument/2006/customXml" ds:itemID="{AF7EB08F-867F-4E3A-ABB1-919471094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35</Pages>
  <Words>7159</Words>
  <Characters>40808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Për ratifikimin e marrëveshjes së financimit ndërmjet Këshillit të Ministrave të Republikës së Shqipërisë, përfaqësuar nga Ministria e Financave, dhe CASA DEPOSITI E PRESTITI S.P.A., "Përmirësimi i rrjetit të transmetimit të energjisë elektrike në veri të</vt:lpstr>
    </vt:vector>
  </TitlesOfParts>
  <Company/>
  <LinksUpToDate>false</LinksUpToDate>
  <CharactersWithSpaces>47872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Këshillit të Ministrave të Republikës së Shqipërisë, përfaqësuar nga Ministria e Financave, dhe CASA DEPOSITI E PRESTITI S.P.A., "Përmirësimi i rrjetit të transmetimit të energjisë elektrike në veri të Shqipërisë pas tërmetit të vitit 2019"</dc:title>
  <dc:creator>gazmend.hanku</dc:creator>
  <cp:lastModifiedBy>Amarilda Muja</cp:lastModifiedBy>
  <cp:revision>99</cp:revision>
  <cp:lastPrinted>2026-04-20T09:24:00Z</cp:lastPrinted>
  <dcterms:created xsi:type="dcterms:W3CDTF">2026-05-07T10:25:00Z</dcterms:created>
  <dcterms:modified xsi:type="dcterms:W3CDTF">2026-05-11T08:34:00Z</dcterms:modified>
</cp:coreProperties>
</file>