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144DAE8" w14:textId="17AA1F93" w:rsidR="00420682" w:rsidRPr="00911D85" w:rsidRDefault="00420682"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LIGJ</w:t>
      </w:r>
    </w:p>
    <w:p w14:paraId="40C7ED55" w14:textId="018CEBAA" w:rsidR="00024790" w:rsidRPr="00911D85" w:rsidRDefault="002009A1"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Nr.</w:t>
      </w:r>
      <w:r w:rsidR="00F62A46" w:rsidRPr="00911D85">
        <w:rPr>
          <w:rFonts w:ascii="Garamond" w:hAnsi="Garamond" w:cs="Times New Roman"/>
          <w:b/>
          <w:sz w:val="24"/>
          <w:szCs w:val="24"/>
        </w:rPr>
        <w:t xml:space="preserve"> </w:t>
      </w:r>
      <w:r w:rsidR="005E0240" w:rsidRPr="00911D85">
        <w:rPr>
          <w:rFonts w:ascii="Garamond" w:hAnsi="Garamond" w:cs="Times New Roman"/>
          <w:b/>
          <w:sz w:val="24"/>
          <w:szCs w:val="24"/>
        </w:rPr>
        <w:t>56</w:t>
      </w:r>
      <w:r w:rsidR="007748A2" w:rsidRPr="00911D85">
        <w:rPr>
          <w:rFonts w:ascii="Garamond" w:hAnsi="Garamond" w:cs="Times New Roman"/>
          <w:b/>
          <w:sz w:val="24"/>
          <w:szCs w:val="24"/>
        </w:rPr>
        <w:t>/202</w:t>
      </w:r>
      <w:r w:rsidR="00D801B8" w:rsidRPr="00911D85">
        <w:rPr>
          <w:rFonts w:ascii="Garamond" w:hAnsi="Garamond" w:cs="Times New Roman"/>
          <w:b/>
          <w:sz w:val="24"/>
          <w:szCs w:val="24"/>
        </w:rPr>
        <w:t>6</w:t>
      </w:r>
      <w:r w:rsidRPr="00911D85">
        <w:rPr>
          <w:rFonts w:ascii="Garamond" w:hAnsi="Garamond" w:cs="Times New Roman"/>
          <w:b/>
          <w:sz w:val="24"/>
          <w:szCs w:val="24"/>
        </w:rPr>
        <w:t xml:space="preserve"> </w:t>
      </w:r>
    </w:p>
    <w:p w14:paraId="72A3D3EC" w14:textId="77777777" w:rsidR="00D13793" w:rsidRPr="00911D85" w:rsidRDefault="00D13793" w:rsidP="00197FBD">
      <w:pPr>
        <w:spacing w:after="0" w:line="240" w:lineRule="auto"/>
        <w:ind w:firstLine="284"/>
        <w:jc w:val="both"/>
        <w:rPr>
          <w:rFonts w:ascii="Garamond" w:hAnsi="Garamond" w:cs="Times New Roman"/>
          <w:sz w:val="24"/>
          <w:szCs w:val="24"/>
        </w:rPr>
      </w:pPr>
    </w:p>
    <w:p w14:paraId="5F548D31" w14:textId="77777777" w:rsidR="00D13793" w:rsidRPr="00911D85" w:rsidRDefault="00E577C8"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 xml:space="preserve">PËR </w:t>
      </w:r>
      <w:r w:rsidR="00D13793" w:rsidRPr="00911D85">
        <w:rPr>
          <w:rFonts w:ascii="Garamond" w:hAnsi="Garamond" w:cs="Times New Roman"/>
          <w:b/>
          <w:sz w:val="24"/>
          <w:szCs w:val="24"/>
        </w:rPr>
        <w:t>NËNPRODUKTET ME ORIGJINË SHTAZORE</w:t>
      </w:r>
      <w:r w:rsidR="00410EFE" w:rsidRPr="00911D85">
        <w:rPr>
          <w:rStyle w:val="FootnoteReference"/>
          <w:rFonts w:ascii="Garamond" w:hAnsi="Garamond"/>
          <w:b/>
          <w:sz w:val="24"/>
          <w:szCs w:val="24"/>
        </w:rPr>
        <w:footnoteReference w:id="2"/>
      </w:r>
    </w:p>
    <w:p w14:paraId="0D0B940D" w14:textId="77777777" w:rsidR="00D13793" w:rsidRPr="00911D85" w:rsidRDefault="00D13793" w:rsidP="00197FBD">
      <w:pPr>
        <w:spacing w:after="0" w:line="240" w:lineRule="auto"/>
        <w:ind w:firstLine="284"/>
        <w:jc w:val="both"/>
        <w:rPr>
          <w:rFonts w:ascii="Garamond" w:hAnsi="Garamond" w:cs="Times New Roman"/>
          <w:sz w:val="24"/>
          <w:szCs w:val="24"/>
        </w:rPr>
      </w:pPr>
    </w:p>
    <w:p w14:paraId="5CA5B22D" w14:textId="77777777" w:rsidR="00E577C8"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Në mbështetje të neneve 78 dhe 83, pika 1, të Kushtetutës, me propozimin e Këshillit të Ministrave, </w:t>
      </w:r>
    </w:p>
    <w:p w14:paraId="0E27B00A" w14:textId="77777777" w:rsidR="00E577C8" w:rsidRPr="00911D85" w:rsidRDefault="00E577C8" w:rsidP="00197FBD">
      <w:pPr>
        <w:spacing w:after="0" w:line="240" w:lineRule="auto"/>
        <w:ind w:firstLine="284"/>
        <w:jc w:val="both"/>
        <w:rPr>
          <w:rFonts w:ascii="Garamond" w:hAnsi="Garamond" w:cs="Times New Roman"/>
          <w:sz w:val="24"/>
          <w:szCs w:val="24"/>
        </w:rPr>
      </w:pPr>
    </w:p>
    <w:p w14:paraId="6FD68B62" w14:textId="45D8543F" w:rsidR="00E577C8" w:rsidRPr="00911D85" w:rsidRDefault="00E577C8"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KUVENDI</w:t>
      </w:r>
    </w:p>
    <w:p w14:paraId="31882A68" w14:textId="77777777" w:rsidR="00D13793" w:rsidRPr="00911D85" w:rsidRDefault="00E577C8"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I REPUBLIKËS SË SHQIPËRISË</w:t>
      </w:r>
    </w:p>
    <w:p w14:paraId="44EAFD9C" w14:textId="77777777" w:rsidR="00D13793" w:rsidRPr="00911D85" w:rsidRDefault="00D13793" w:rsidP="00197FBD">
      <w:pPr>
        <w:spacing w:after="0" w:line="240" w:lineRule="auto"/>
        <w:ind w:firstLine="284"/>
        <w:jc w:val="center"/>
        <w:rPr>
          <w:rFonts w:ascii="Garamond" w:hAnsi="Garamond" w:cs="Times New Roman"/>
          <w:sz w:val="24"/>
          <w:szCs w:val="24"/>
        </w:rPr>
      </w:pPr>
    </w:p>
    <w:p w14:paraId="7BC8EC89" w14:textId="6A08C022"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VENDOSI:</w:t>
      </w:r>
    </w:p>
    <w:p w14:paraId="4B94D5A5" w14:textId="77777777" w:rsidR="00D13793" w:rsidRPr="00911D85" w:rsidRDefault="00D13793" w:rsidP="00197FBD">
      <w:pPr>
        <w:spacing w:after="0" w:line="240" w:lineRule="auto"/>
        <w:ind w:firstLine="284"/>
        <w:jc w:val="center"/>
        <w:rPr>
          <w:rFonts w:ascii="Garamond" w:hAnsi="Garamond" w:cs="Times New Roman"/>
          <w:sz w:val="24"/>
          <w:szCs w:val="24"/>
        </w:rPr>
      </w:pPr>
    </w:p>
    <w:p w14:paraId="2133A206"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I</w:t>
      </w:r>
    </w:p>
    <w:p w14:paraId="55904B4A"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DISPOZITA TË PËRGJITHSHME</w:t>
      </w:r>
    </w:p>
    <w:p w14:paraId="3656B9AB" w14:textId="77777777" w:rsidR="00D13793" w:rsidRPr="00911D85" w:rsidRDefault="00D13793" w:rsidP="00197FBD">
      <w:pPr>
        <w:spacing w:after="0" w:line="240" w:lineRule="auto"/>
        <w:ind w:firstLine="284"/>
        <w:jc w:val="center"/>
        <w:rPr>
          <w:rFonts w:ascii="Garamond" w:hAnsi="Garamond" w:cs="Times New Roman"/>
          <w:sz w:val="24"/>
          <w:szCs w:val="24"/>
        </w:rPr>
      </w:pPr>
    </w:p>
    <w:p w14:paraId="358FBA72"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w:t>
      </w:r>
    </w:p>
    <w:p w14:paraId="11FD6A6B"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Objekti dhe qëllimi</w:t>
      </w:r>
    </w:p>
    <w:p w14:paraId="049F31CB" w14:textId="77777777" w:rsidR="00D13793" w:rsidRPr="00911D85" w:rsidRDefault="00D13793" w:rsidP="00197FBD">
      <w:pPr>
        <w:spacing w:after="0" w:line="240" w:lineRule="auto"/>
        <w:ind w:firstLine="284"/>
        <w:jc w:val="both"/>
        <w:rPr>
          <w:rFonts w:ascii="Garamond" w:hAnsi="Garamond" w:cs="Times New Roman"/>
          <w:sz w:val="24"/>
          <w:szCs w:val="24"/>
        </w:rPr>
      </w:pPr>
    </w:p>
    <w:p w14:paraId="6E9F7FDD" w14:textId="55D46224"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Objekti i këtij ligji është përcaktimi i rregullave të shëndetit publik e të shëndetit të kafshëve për nënproduktet me origjinë shtazo</w:t>
      </w:r>
      <w:r w:rsidR="00BE1881" w:rsidRPr="00911D85">
        <w:rPr>
          <w:rFonts w:ascii="Garamond" w:hAnsi="Garamond" w:cs="Times New Roman"/>
          <w:sz w:val="24"/>
          <w:szCs w:val="24"/>
        </w:rPr>
        <w:t>re dhe për produktet derivate.</w:t>
      </w:r>
    </w:p>
    <w:p w14:paraId="06D579C4" w14:textId="7DADBD0C"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 xml:space="preserve">Qëllimi i këtij ligji është parandalimi dhe minimizimi i risqeve për shëndetin publik e </w:t>
      </w:r>
      <w:r w:rsidR="00830D24" w:rsidRPr="00911D85">
        <w:rPr>
          <w:rFonts w:ascii="Garamond" w:hAnsi="Garamond" w:cs="Times New Roman"/>
          <w:sz w:val="24"/>
          <w:szCs w:val="24"/>
        </w:rPr>
        <w:t>p</w:t>
      </w:r>
      <w:r w:rsidR="00D13793" w:rsidRPr="00911D85">
        <w:rPr>
          <w:rFonts w:ascii="Garamond" w:hAnsi="Garamond" w:cs="Times New Roman"/>
          <w:sz w:val="24"/>
          <w:szCs w:val="24"/>
        </w:rPr>
        <w:t>ë</w:t>
      </w:r>
      <w:r w:rsidR="00830D24" w:rsidRPr="00911D85">
        <w:rPr>
          <w:rFonts w:ascii="Garamond" w:hAnsi="Garamond" w:cs="Times New Roman"/>
          <w:sz w:val="24"/>
          <w:szCs w:val="24"/>
        </w:rPr>
        <w:t>r</w:t>
      </w:r>
      <w:r w:rsidR="00D13793" w:rsidRPr="00911D85">
        <w:rPr>
          <w:rFonts w:ascii="Garamond" w:hAnsi="Garamond" w:cs="Times New Roman"/>
          <w:sz w:val="24"/>
          <w:szCs w:val="24"/>
        </w:rPr>
        <w:t xml:space="preserve"> shëndeti</w:t>
      </w:r>
      <w:r w:rsidR="00830D24" w:rsidRPr="00911D85">
        <w:rPr>
          <w:rFonts w:ascii="Garamond" w:hAnsi="Garamond" w:cs="Times New Roman"/>
          <w:sz w:val="24"/>
          <w:szCs w:val="24"/>
        </w:rPr>
        <w:t>n</w:t>
      </w:r>
      <w:r w:rsidR="00D13793" w:rsidRPr="00911D85">
        <w:rPr>
          <w:rFonts w:ascii="Garamond" w:hAnsi="Garamond" w:cs="Times New Roman"/>
          <w:sz w:val="24"/>
          <w:szCs w:val="24"/>
        </w:rPr>
        <w:t xml:space="preserve"> </w:t>
      </w:r>
      <w:r w:rsidR="00830D24" w:rsidRPr="00911D85">
        <w:rPr>
          <w:rFonts w:ascii="Garamond" w:hAnsi="Garamond" w:cs="Times New Roman"/>
          <w:sz w:val="24"/>
          <w:szCs w:val="24"/>
        </w:rPr>
        <w:t>e</w:t>
      </w:r>
      <w:r w:rsidR="00D13793" w:rsidRPr="00911D85">
        <w:rPr>
          <w:rFonts w:ascii="Garamond" w:hAnsi="Garamond" w:cs="Times New Roman"/>
          <w:sz w:val="24"/>
          <w:szCs w:val="24"/>
        </w:rPr>
        <w:t xml:space="preserve"> kafshëve, që rrjedhin nga këto produkte, dhe në veçanti për të mbrojtur sigurinë e zinxhirit ushqimor dhe të ushqimeve për kafshë.</w:t>
      </w:r>
    </w:p>
    <w:p w14:paraId="53128261" w14:textId="77777777" w:rsidR="00D13793" w:rsidRPr="00911D85" w:rsidRDefault="00D13793" w:rsidP="00197FBD">
      <w:pPr>
        <w:spacing w:after="0" w:line="240" w:lineRule="auto"/>
        <w:ind w:firstLine="284"/>
        <w:jc w:val="both"/>
        <w:rPr>
          <w:rFonts w:ascii="Garamond" w:hAnsi="Garamond" w:cs="Times New Roman"/>
          <w:sz w:val="24"/>
          <w:szCs w:val="24"/>
        </w:rPr>
      </w:pPr>
    </w:p>
    <w:p w14:paraId="160633A9"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w:t>
      </w:r>
    </w:p>
    <w:p w14:paraId="350712F4"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Fusha e zbatimit</w:t>
      </w:r>
    </w:p>
    <w:p w14:paraId="4101652C" w14:textId="77777777" w:rsidR="00D13793" w:rsidRPr="00911D85" w:rsidRDefault="00D13793" w:rsidP="00197FBD">
      <w:pPr>
        <w:spacing w:after="0" w:line="240" w:lineRule="auto"/>
        <w:ind w:firstLine="284"/>
        <w:jc w:val="both"/>
        <w:rPr>
          <w:rFonts w:ascii="Garamond" w:hAnsi="Garamond" w:cs="Times New Roman"/>
          <w:sz w:val="24"/>
          <w:szCs w:val="24"/>
        </w:rPr>
      </w:pPr>
    </w:p>
    <w:p w14:paraId="42300225" w14:textId="77777777"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Ky ligj zbatohet për:</w:t>
      </w:r>
    </w:p>
    <w:p w14:paraId="460D7D22" w14:textId="54022743"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nënproduktet me origjinë shtazore dhe produktet derivate, të cilat janë përjashtuar nga konsumi për njerëzit sipas rregullave të këtij ligji;</w:t>
      </w:r>
    </w:p>
    <w:p w14:paraId="088AEA73" w14:textId="30B8E83E"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produktet të cilat pas vendimit përfundimtar të marrë nga operatori i biznesit ushqimor nuk përdoren më si ushqim për njerëz, ku përfshihen: </w:t>
      </w:r>
    </w:p>
    <w:p w14:paraId="27FFDAE1" w14:textId="01EE6C05"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produkte me origjinë shtazore, që ishin të destinuara për konsum nga njerëzit</w:t>
      </w:r>
      <w:r w:rsidR="00BE1881" w:rsidRPr="00911D85">
        <w:rPr>
          <w:rFonts w:ascii="Garamond" w:hAnsi="Garamond" w:cs="Times New Roman"/>
          <w:sz w:val="24"/>
          <w:szCs w:val="24"/>
        </w:rPr>
        <w:t>,</w:t>
      </w:r>
      <w:r w:rsidR="00D13793" w:rsidRPr="00911D85">
        <w:rPr>
          <w:rFonts w:ascii="Garamond" w:hAnsi="Garamond" w:cs="Times New Roman"/>
          <w:sz w:val="24"/>
          <w:szCs w:val="24"/>
        </w:rPr>
        <w:t xml:space="preserve"> sipas kërkesave të legjislacionit </w:t>
      </w:r>
      <w:r w:rsidR="00195680" w:rsidRPr="00911D85">
        <w:rPr>
          <w:rFonts w:ascii="Garamond" w:hAnsi="Garamond" w:cs="Times New Roman"/>
          <w:sz w:val="24"/>
          <w:szCs w:val="24"/>
        </w:rPr>
        <w:t>p</w:t>
      </w:r>
      <w:r w:rsidR="00D13793" w:rsidRPr="00911D85">
        <w:rPr>
          <w:rFonts w:ascii="Garamond" w:hAnsi="Garamond" w:cs="Times New Roman"/>
          <w:sz w:val="24"/>
          <w:szCs w:val="24"/>
        </w:rPr>
        <w:t>ë</w:t>
      </w:r>
      <w:r w:rsidR="00195680" w:rsidRPr="00911D85">
        <w:rPr>
          <w:rFonts w:ascii="Garamond" w:hAnsi="Garamond" w:cs="Times New Roman"/>
          <w:sz w:val="24"/>
          <w:szCs w:val="24"/>
        </w:rPr>
        <w:t>r</w:t>
      </w:r>
      <w:r w:rsidR="00D13793" w:rsidRPr="00911D85">
        <w:rPr>
          <w:rFonts w:ascii="Garamond" w:hAnsi="Garamond" w:cs="Times New Roman"/>
          <w:sz w:val="24"/>
          <w:szCs w:val="24"/>
        </w:rPr>
        <w:t xml:space="preserve"> ushqimi</w:t>
      </w:r>
      <w:r w:rsidR="00195680" w:rsidRPr="00911D85">
        <w:rPr>
          <w:rFonts w:ascii="Garamond" w:hAnsi="Garamond" w:cs="Times New Roman"/>
          <w:sz w:val="24"/>
          <w:szCs w:val="24"/>
        </w:rPr>
        <w:t>n</w:t>
      </w:r>
      <w:r w:rsidR="00D13793" w:rsidRPr="00911D85">
        <w:rPr>
          <w:rFonts w:ascii="Garamond" w:hAnsi="Garamond" w:cs="Times New Roman"/>
          <w:sz w:val="24"/>
          <w:szCs w:val="24"/>
        </w:rPr>
        <w:t xml:space="preserve">; </w:t>
      </w:r>
    </w:p>
    <w:p w14:paraId="4B99056E" w14:textId="7A8444BE"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lëndë të para për prodhimin e p</w:t>
      </w:r>
      <w:r w:rsidR="00BE1881" w:rsidRPr="00911D85">
        <w:rPr>
          <w:rFonts w:ascii="Garamond" w:hAnsi="Garamond" w:cs="Times New Roman"/>
          <w:sz w:val="24"/>
          <w:szCs w:val="24"/>
        </w:rPr>
        <w:t>rodukteve me origjinë shtazore.</w:t>
      </w:r>
    </w:p>
    <w:p w14:paraId="55E742A3" w14:textId="496091DC"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Ky ligj nuk zbatohet për nënproduktet me origjinë shtazore</w:t>
      </w:r>
      <w:r w:rsidR="00BE1881" w:rsidRPr="00911D85">
        <w:rPr>
          <w:rFonts w:ascii="Garamond" w:hAnsi="Garamond" w:cs="Times New Roman"/>
          <w:sz w:val="24"/>
          <w:szCs w:val="24"/>
        </w:rPr>
        <w:t>,</w:t>
      </w:r>
      <w:r w:rsidR="00D13793" w:rsidRPr="00911D85">
        <w:rPr>
          <w:rFonts w:ascii="Garamond" w:hAnsi="Garamond" w:cs="Times New Roman"/>
          <w:sz w:val="24"/>
          <w:szCs w:val="24"/>
        </w:rPr>
        <w:t xml:space="preserve"> si më poshtë:</w:t>
      </w:r>
    </w:p>
    <w:p w14:paraId="7234344C" w14:textId="613D0568"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k</w:t>
      </w:r>
      <w:r w:rsidR="00D13793" w:rsidRPr="00911D85">
        <w:rPr>
          <w:rFonts w:ascii="Garamond" w:hAnsi="Garamond" w:cs="Times New Roman"/>
          <w:sz w:val="24"/>
          <w:szCs w:val="24"/>
        </w:rPr>
        <w:t>adavra të plota ose pjesë të kafshëve të egra, të ndryshm</w:t>
      </w:r>
      <w:r w:rsidR="004B4C26" w:rsidRPr="00911D85">
        <w:rPr>
          <w:rFonts w:ascii="Garamond" w:hAnsi="Garamond" w:cs="Times New Roman"/>
          <w:sz w:val="24"/>
          <w:szCs w:val="24"/>
        </w:rPr>
        <w:t>e</w:t>
      </w:r>
      <w:r w:rsidR="00D13793" w:rsidRPr="00911D85">
        <w:rPr>
          <w:rFonts w:ascii="Garamond" w:hAnsi="Garamond" w:cs="Times New Roman"/>
          <w:sz w:val="24"/>
          <w:szCs w:val="24"/>
        </w:rPr>
        <w:t xml:space="preserve"> nga kafshët e gjuetisë, të cilat nuk dyshohet të jenë të infektuara ose të prekura nga sëmundje </w:t>
      </w:r>
      <w:r w:rsidR="004B4C26" w:rsidRPr="00911D85">
        <w:rPr>
          <w:rFonts w:ascii="Garamond" w:hAnsi="Garamond" w:cs="Times New Roman"/>
          <w:sz w:val="24"/>
          <w:szCs w:val="24"/>
        </w:rPr>
        <w:t>të</w:t>
      </w:r>
      <w:r w:rsidR="00D13793" w:rsidRPr="00911D85">
        <w:rPr>
          <w:rFonts w:ascii="Garamond" w:hAnsi="Garamond" w:cs="Times New Roman"/>
          <w:sz w:val="24"/>
          <w:szCs w:val="24"/>
        </w:rPr>
        <w:t xml:space="preserve"> transmetu</w:t>
      </w:r>
      <w:r w:rsidR="00321AB0" w:rsidRPr="00911D85">
        <w:rPr>
          <w:rFonts w:ascii="Garamond" w:hAnsi="Garamond" w:cs="Times New Roman"/>
          <w:sz w:val="24"/>
          <w:szCs w:val="24"/>
        </w:rPr>
        <w:t>e</w:t>
      </w:r>
      <w:r w:rsidR="00D13793" w:rsidRPr="00911D85">
        <w:rPr>
          <w:rFonts w:ascii="Garamond" w:hAnsi="Garamond" w:cs="Times New Roman"/>
          <w:sz w:val="24"/>
          <w:szCs w:val="24"/>
        </w:rPr>
        <w:t>shme te</w:t>
      </w:r>
      <w:r w:rsidR="00BE1881" w:rsidRPr="00911D85">
        <w:rPr>
          <w:rFonts w:ascii="Garamond" w:hAnsi="Garamond" w:cs="Times New Roman"/>
          <w:sz w:val="24"/>
          <w:szCs w:val="24"/>
        </w:rPr>
        <w:t>k</w:t>
      </w:r>
      <w:r w:rsidR="00D13793" w:rsidRPr="00911D85">
        <w:rPr>
          <w:rFonts w:ascii="Garamond" w:hAnsi="Garamond" w:cs="Times New Roman"/>
          <w:sz w:val="24"/>
          <w:szCs w:val="24"/>
        </w:rPr>
        <w:t xml:space="preserve"> njerëzit ose te</w:t>
      </w:r>
      <w:r w:rsidR="00BE1881" w:rsidRPr="00911D85">
        <w:rPr>
          <w:rFonts w:ascii="Garamond" w:hAnsi="Garamond" w:cs="Times New Roman"/>
          <w:sz w:val="24"/>
          <w:szCs w:val="24"/>
        </w:rPr>
        <w:t>k</w:t>
      </w:r>
      <w:r w:rsidR="00D13793" w:rsidRPr="00911D85">
        <w:rPr>
          <w:rFonts w:ascii="Garamond" w:hAnsi="Garamond" w:cs="Times New Roman"/>
          <w:sz w:val="24"/>
          <w:szCs w:val="24"/>
        </w:rPr>
        <w:t xml:space="preserve"> kafshët, me përjashtim të kafshëve të ujit të zë</w:t>
      </w:r>
      <w:r w:rsidR="00BE1881" w:rsidRPr="00911D85">
        <w:rPr>
          <w:rFonts w:ascii="Garamond" w:hAnsi="Garamond" w:cs="Times New Roman"/>
          <w:sz w:val="24"/>
          <w:szCs w:val="24"/>
        </w:rPr>
        <w:t>na për qëllime tregtare;</w:t>
      </w:r>
    </w:p>
    <w:p w14:paraId="3A573424" w14:textId="0F87EAC0"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k</w:t>
      </w:r>
      <w:r w:rsidR="00D13793" w:rsidRPr="00911D85">
        <w:rPr>
          <w:rFonts w:ascii="Garamond" w:hAnsi="Garamond" w:cs="Times New Roman"/>
          <w:sz w:val="24"/>
          <w:szCs w:val="24"/>
        </w:rPr>
        <w:t>adavra të plota ose pjesë të kafshëve të gjuetisë, të cilat pas vrasjes nuk janë mbledhur</w:t>
      </w:r>
      <w:r w:rsidR="00AB457F" w:rsidRPr="00911D85">
        <w:rPr>
          <w:rFonts w:ascii="Garamond" w:hAnsi="Garamond" w:cs="Times New Roman"/>
          <w:sz w:val="24"/>
          <w:szCs w:val="24"/>
        </w:rPr>
        <w:t>,</w:t>
      </w:r>
      <w:r w:rsidR="00D13793" w:rsidRPr="00911D85">
        <w:rPr>
          <w:rFonts w:ascii="Garamond" w:hAnsi="Garamond" w:cs="Times New Roman"/>
          <w:sz w:val="24"/>
          <w:szCs w:val="24"/>
        </w:rPr>
        <w:t xml:space="preserve"> në përputhje me praktikat e mira të gjuetisë, pa rënë ndesh me legjislacionin përkatës në fushën e higjienës së ushqimeve me origjinë </w:t>
      </w:r>
      <w:r w:rsidR="00BE1881" w:rsidRPr="00911D85">
        <w:rPr>
          <w:rFonts w:ascii="Garamond" w:hAnsi="Garamond" w:cs="Times New Roman"/>
          <w:sz w:val="24"/>
          <w:szCs w:val="24"/>
        </w:rPr>
        <w:t>shtazore;</w:t>
      </w:r>
    </w:p>
    <w:p w14:paraId="0447B8BE" w14:textId="77777777"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n</w:t>
      </w:r>
      <w:r w:rsidR="00D13793" w:rsidRPr="00911D85">
        <w:rPr>
          <w:rFonts w:ascii="Garamond" w:hAnsi="Garamond" w:cs="Times New Roman"/>
          <w:sz w:val="24"/>
          <w:szCs w:val="24"/>
        </w:rPr>
        <w:t>ënproduktet me origjinë shtazore, që rrjedhin nga kafshët e egra dhe nga mishi i kafshëve të egra;</w:t>
      </w:r>
    </w:p>
    <w:p w14:paraId="528E391F" w14:textId="77777777"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o</w:t>
      </w:r>
      <w:r w:rsidR="00D13793" w:rsidRPr="00911D85">
        <w:rPr>
          <w:rFonts w:ascii="Garamond" w:hAnsi="Garamond" w:cs="Times New Roman"/>
          <w:sz w:val="24"/>
          <w:szCs w:val="24"/>
        </w:rPr>
        <w:t>vocitet, embrionet dhe sperma të destinuara për riprodhim;</w:t>
      </w:r>
    </w:p>
    <w:p w14:paraId="338148D7" w14:textId="3EB02CC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A57EDC" w:rsidRPr="00911D85">
        <w:rPr>
          <w:rFonts w:ascii="Garamond" w:hAnsi="Garamond" w:cs="Times New Roman"/>
          <w:sz w:val="24"/>
          <w:szCs w:val="24"/>
        </w:rPr>
        <w:t>q</w:t>
      </w:r>
      <w:r w:rsidRPr="00911D85">
        <w:rPr>
          <w:rFonts w:ascii="Garamond" w:hAnsi="Garamond" w:cs="Times New Roman"/>
          <w:sz w:val="24"/>
          <w:szCs w:val="24"/>
        </w:rPr>
        <w:t>umështi i papërpunuar, kulloshtra dhe produktet që rrjedhin nga ato të përfituara, të ruajtura, të eliminuara ose të përdorura në fermën e origjinës;</w:t>
      </w:r>
    </w:p>
    <w:p w14:paraId="4CB11313"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A57EDC" w:rsidRPr="00911D85">
        <w:rPr>
          <w:rFonts w:ascii="Garamond" w:hAnsi="Garamond" w:cs="Times New Roman"/>
          <w:sz w:val="24"/>
          <w:szCs w:val="24"/>
        </w:rPr>
        <w:t>g</w:t>
      </w:r>
      <w:r w:rsidRPr="00911D85">
        <w:rPr>
          <w:rFonts w:ascii="Garamond" w:hAnsi="Garamond" w:cs="Times New Roman"/>
          <w:sz w:val="24"/>
          <w:szCs w:val="24"/>
        </w:rPr>
        <w:t>uackat e mburojat kockore të molusqeve, të cilave u janë hequr indet e buta dhe mishi;</w:t>
      </w:r>
    </w:p>
    <w:p w14:paraId="310C4373" w14:textId="0DB27395"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m</w:t>
      </w:r>
      <w:r w:rsidR="00D13793" w:rsidRPr="00911D85">
        <w:rPr>
          <w:rFonts w:ascii="Garamond" w:hAnsi="Garamond" w:cs="Times New Roman"/>
          <w:sz w:val="24"/>
          <w:szCs w:val="24"/>
        </w:rPr>
        <w:t>betjet bio, p</w:t>
      </w:r>
      <w:r w:rsidR="00BE1881" w:rsidRPr="00911D85">
        <w:rPr>
          <w:rFonts w:ascii="Garamond" w:hAnsi="Garamond" w:cs="Times New Roman"/>
          <w:sz w:val="24"/>
          <w:szCs w:val="24"/>
        </w:rPr>
        <w:t>ërjashtuar mbetjet:</w:t>
      </w:r>
    </w:p>
    <w:p w14:paraId="66E1BD0B" w14:textId="2024EF3A"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që vijnë nga mjetet e transportit, që kanë kryer</w:t>
      </w:r>
      <w:r w:rsidR="00BE1881" w:rsidRPr="00911D85">
        <w:rPr>
          <w:rFonts w:ascii="Garamond" w:hAnsi="Garamond" w:cs="Times New Roman"/>
          <w:sz w:val="24"/>
          <w:szCs w:val="24"/>
        </w:rPr>
        <w:t xml:space="preserve"> udhëtime ndërkombëtare;</w:t>
      </w:r>
    </w:p>
    <w:p w14:paraId="44A5F871" w14:textId="132B1713"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8B77F6" w:rsidRPr="00911D85">
        <w:rPr>
          <w:rFonts w:ascii="Garamond" w:hAnsi="Garamond" w:cs="Times New Roman"/>
          <w:sz w:val="24"/>
          <w:szCs w:val="24"/>
        </w:rPr>
        <w:t xml:space="preserve">e </w:t>
      </w:r>
      <w:r w:rsidR="00D13793" w:rsidRPr="00911D85">
        <w:rPr>
          <w:rFonts w:ascii="Garamond" w:hAnsi="Garamond" w:cs="Times New Roman"/>
          <w:sz w:val="24"/>
          <w:szCs w:val="24"/>
        </w:rPr>
        <w:t>destinuara për t’u</w:t>
      </w:r>
      <w:r w:rsidR="00BE1881" w:rsidRPr="00911D85">
        <w:rPr>
          <w:rFonts w:ascii="Garamond" w:hAnsi="Garamond" w:cs="Times New Roman"/>
          <w:sz w:val="24"/>
          <w:szCs w:val="24"/>
        </w:rPr>
        <w:t xml:space="preserve"> përdorur si ushqim për kafshë;</w:t>
      </w:r>
    </w:p>
    <w:p w14:paraId="465616CA" w14:textId="7CED1A85"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lastRenderedPageBreak/>
        <w:t xml:space="preserve">iii. </w:t>
      </w:r>
      <w:r w:rsidR="008B77F6" w:rsidRPr="00911D85">
        <w:rPr>
          <w:rFonts w:ascii="Garamond" w:hAnsi="Garamond" w:cs="Times New Roman"/>
          <w:sz w:val="24"/>
          <w:szCs w:val="24"/>
        </w:rPr>
        <w:t>e</w:t>
      </w:r>
      <w:r w:rsidR="00D13793" w:rsidRPr="00911D85">
        <w:rPr>
          <w:rFonts w:ascii="Garamond" w:hAnsi="Garamond" w:cs="Times New Roman"/>
          <w:sz w:val="24"/>
          <w:szCs w:val="24"/>
        </w:rPr>
        <w:t xml:space="preserve"> destinuara për sterilizim nën presion, për transformim nëpërmjet metodave të përshkruara nga shkronja “b”</w:t>
      </w:r>
      <w:r w:rsidR="00BE1881" w:rsidRPr="00911D85">
        <w:rPr>
          <w:rFonts w:ascii="Garamond" w:hAnsi="Garamond" w:cs="Times New Roman"/>
          <w:sz w:val="24"/>
          <w:szCs w:val="24"/>
        </w:rPr>
        <w:t>,</w:t>
      </w:r>
      <w:r w:rsidR="004B64EE" w:rsidRPr="00911D85">
        <w:rPr>
          <w:rFonts w:ascii="Garamond" w:hAnsi="Garamond" w:cs="Times New Roman"/>
          <w:sz w:val="24"/>
          <w:szCs w:val="24"/>
        </w:rPr>
        <w:t xml:space="preserve"> </w:t>
      </w:r>
      <w:r w:rsidR="00D13793" w:rsidRPr="00911D85">
        <w:rPr>
          <w:rFonts w:ascii="Garamond" w:hAnsi="Garamond" w:cs="Times New Roman"/>
          <w:sz w:val="24"/>
          <w:szCs w:val="24"/>
        </w:rPr>
        <w:t>e pikës 1</w:t>
      </w:r>
      <w:r w:rsidR="00BE1881" w:rsidRPr="00911D85">
        <w:rPr>
          <w:rFonts w:ascii="Garamond" w:hAnsi="Garamond" w:cs="Times New Roman"/>
          <w:sz w:val="24"/>
          <w:szCs w:val="24"/>
        </w:rPr>
        <w:t>,</w:t>
      </w:r>
      <w:r w:rsidR="00D13793" w:rsidRPr="00911D85">
        <w:rPr>
          <w:rFonts w:ascii="Garamond" w:hAnsi="Garamond" w:cs="Times New Roman"/>
          <w:sz w:val="24"/>
          <w:szCs w:val="24"/>
        </w:rPr>
        <w:t xml:space="preserve"> të nenit 15 të këtij ligji për transformim në biog</w:t>
      </w:r>
      <w:r w:rsidR="00BE1881" w:rsidRPr="00911D85">
        <w:rPr>
          <w:rFonts w:ascii="Garamond" w:hAnsi="Garamond" w:cs="Times New Roman"/>
          <w:sz w:val="24"/>
          <w:szCs w:val="24"/>
        </w:rPr>
        <w:t>as ose kompostim;</w:t>
      </w:r>
    </w:p>
    <w:p w14:paraId="6F5D3617" w14:textId="78DA9998"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m</w:t>
      </w:r>
      <w:r w:rsidR="00D13793" w:rsidRPr="00911D85">
        <w:rPr>
          <w:rFonts w:ascii="Garamond" w:hAnsi="Garamond" w:cs="Times New Roman"/>
          <w:sz w:val="24"/>
          <w:szCs w:val="24"/>
        </w:rPr>
        <w:t>aterialet</w:t>
      </w:r>
      <w:r w:rsidR="004B64EE"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që vijnë nga anijet e peshkimit që përmbushin kërkesat e legjislacionit për higjienën e ushqimeve e të ushqimeve me origjinë shtazore, të cilat përpunojnë peshkun e zënë gjatë lundrimit dhe hidhen në det, duke respektuar legjislacionin për mjedisin, përjashtuar materialet që rrjedhin nga pastrimi (eviscerimi) i peshkut në bordin e anijes dhe që shfaqin shenja të një sëmundjeje të transmetueshme te njerëzit, përfshirë </w:t>
      </w:r>
      <w:r w:rsidR="00F06CF4" w:rsidRPr="00911D85">
        <w:rPr>
          <w:rFonts w:ascii="Garamond" w:hAnsi="Garamond" w:cs="Times New Roman"/>
          <w:sz w:val="24"/>
          <w:szCs w:val="24"/>
        </w:rPr>
        <w:t>e</w:t>
      </w:r>
      <w:r w:rsidR="00BE1881" w:rsidRPr="00911D85">
        <w:rPr>
          <w:rFonts w:ascii="Garamond" w:hAnsi="Garamond" w:cs="Times New Roman"/>
          <w:sz w:val="24"/>
          <w:szCs w:val="24"/>
        </w:rPr>
        <w:t>dhe parazitozat;</w:t>
      </w:r>
    </w:p>
    <w:p w14:paraId="53376953" w14:textId="1B129F8D"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f) </w:t>
      </w:r>
      <w:r w:rsidR="00F06CF4" w:rsidRPr="00911D85">
        <w:rPr>
          <w:rFonts w:ascii="Garamond" w:hAnsi="Garamond" w:cs="Times New Roman"/>
          <w:sz w:val="24"/>
          <w:szCs w:val="24"/>
        </w:rPr>
        <w:t>u</w:t>
      </w:r>
      <w:r w:rsidR="00312D05" w:rsidRPr="00911D85">
        <w:rPr>
          <w:rFonts w:ascii="Garamond" w:hAnsi="Garamond" w:cs="Times New Roman"/>
          <w:sz w:val="24"/>
          <w:szCs w:val="24"/>
        </w:rPr>
        <w:t>shqime të papërpunuara për kafshët e shoqërimit, që vijnë nga bizneset e shitjes me pakicë, ku mishi pritet dhe magazinohet vetëm për qëllimin e shitjes te konsumatori direkt në vend</w:t>
      </w:r>
      <w:r w:rsidR="00BE1881" w:rsidRPr="00911D85">
        <w:rPr>
          <w:rFonts w:ascii="Garamond" w:hAnsi="Garamond" w:cs="Times New Roman"/>
          <w:sz w:val="24"/>
          <w:szCs w:val="24"/>
        </w:rPr>
        <w:t>;</w:t>
      </w:r>
    </w:p>
    <w:p w14:paraId="2D52201D" w14:textId="4890B013"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 u</w:t>
      </w:r>
      <w:r w:rsidR="00D13793" w:rsidRPr="00911D85">
        <w:rPr>
          <w:rFonts w:ascii="Garamond" w:hAnsi="Garamond" w:cs="Times New Roman"/>
          <w:sz w:val="24"/>
          <w:szCs w:val="24"/>
        </w:rPr>
        <w:t>shqime të papërpunuara për kafshët e shoqërimit, që rrjedhin nga kafshë të therura në fermën e origjinës dhe të d</w:t>
      </w:r>
      <w:r w:rsidR="00BE1881" w:rsidRPr="00911D85">
        <w:rPr>
          <w:rFonts w:ascii="Garamond" w:hAnsi="Garamond" w:cs="Times New Roman"/>
          <w:sz w:val="24"/>
          <w:szCs w:val="24"/>
        </w:rPr>
        <w:t>estinuara për konsum personal;</w:t>
      </w:r>
    </w:p>
    <w:p w14:paraId="5EC23648" w14:textId="77777777" w:rsidR="00D13793" w:rsidRPr="00911D85" w:rsidRDefault="00A57EDC"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gj) j</w:t>
      </w:r>
      <w:r w:rsidR="00D13793" w:rsidRPr="00911D85">
        <w:rPr>
          <w:rFonts w:ascii="Garamond" w:hAnsi="Garamond" w:cs="Times New Roman"/>
          <w:sz w:val="24"/>
          <w:szCs w:val="24"/>
        </w:rPr>
        <w:t>ashtëqitjet e urina, me përjashtim të plehut të stallës dhe plehu (glasat) i shpendëve i pamineralizuar.</w:t>
      </w:r>
    </w:p>
    <w:p w14:paraId="1EB5BBFC" w14:textId="61FA4086" w:rsidR="00D13793" w:rsidRPr="00911D85" w:rsidRDefault="006C74FF"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 </w:t>
      </w:r>
      <w:r w:rsidRPr="00911D85">
        <w:rPr>
          <w:rFonts w:ascii="Garamond" w:hAnsi="Garamond" w:cs="Times New Roman"/>
          <w:sz w:val="24"/>
          <w:szCs w:val="24"/>
        </w:rPr>
        <w:tab/>
      </w:r>
      <w:r w:rsidR="00D13793" w:rsidRPr="00911D85">
        <w:rPr>
          <w:rFonts w:ascii="Garamond" w:hAnsi="Garamond" w:cs="Times New Roman"/>
          <w:sz w:val="24"/>
          <w:szCs w:val="24"/>
        </w:rPr>
        <w:t>3.  Ky ligj zbatohet pa rënë ndesh me legjislacionin në fushën e veterinarisë, që synon kontrollin dhe çrrënj</w:t>
      </w:r>
      <w:r w:rsidR="00BE1881" w:rsidRPr="00911D85">
        <w:rPr>
          <w:rFonts w:ascii="Garamond" w:hAnsi="Garamond" w:cs="Times New Roman"/>
          <w:sz w:val="24"/>
          <w:szCs w:val="24"/>
        </w:rPr>
        <w:t>osjen e sëmundjeve të kafshëve.</w:t>
      </w:r>
    </w:p>
    <w:p w14:paraId="1299C43A" w14:textId="77777777" w:rsidR="00D13793" w:rsidRPr="00911D85" w:rsidRDefault="00D13793" w:rsidP="00197FBD">
      <w:pPr>
        <w:spacing w:after="0" w:line="240" w:lineRule="auto"/>
        <w:ind w:firstLine="284"/>
        <w:jc w:val="both"/>
        <w:rPr>
          <w:rFonts w:ascii="Garamond" w:hAnsi="Garamond" w:cs="Times New Roman"/>
          <w:sz w:val="24"/>
          <w:szCs w:val="24"/>
        </w:rPr>
      </w:pPr>
    </w:p>
    <w:p w14:paraId="19CDE3F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w:t>
      </w:r>
    </w:p>
    <w:p w14:paraId="0F58E44D"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Përkufizime</w:t>
      </w:r>
    </w:p>
    <w:p w14:paraId="3461D779" w14:textId="77777777" w:rsidR="00D13793" w:rsidRPr="00911D85" w:rsidRDefault="00D13793" w:rsidP="00197FBD">
      <w:pPr>
        <w:spacing w:after="0" w:line="240" w:lineRule="auto"/>
        <w:ind w:firstLine="284"/>
        <w:jc w:val="both"/>
        <w:rPr>
          <w:rFonts w:ascii="Garamond" w:hAnsi="Garamond" w:cs="Times New Roman"/>
          <w:sz w:val="24"/>
          <w:szCs w:val="24"/>
        </w:rPr>
      </w:pPr>
    </w:p>
    <w:p w14:paraId="251F85B0"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Termat e përdoruar në këtë ligj kanë këto kuptime:</w:t>
      </w:r>
    </w:p>
    <w:p w14:paraId="29548252" w14:textId="478FEA6E"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“Nënprodukte me origjinë shtazore”</w:t>
      </w:r>
      <w:r w:rsidR="00B67EB0" w:rsidRPr="00911D85">
        <w:rPr>
          <w:rFonts w:ascii="Garamond" w:hAnsi="Garamond" w:cs="Times New Roman"/>
          <w:sz w:val="24"/>
          <w:szCs w:val="24"/>
        </w:rPr>
        <w:t xml:space="preserve"> janë</w:t>
      </w:r>
      <w:r w:rsidR="00D13793" w:rsidRPr="00911D85">
        <w:rPr>
          <w:rFonts w:ascii="Garamond" w:hAnsi="Garamond" w:cs="Times New Roman"/>
          <w:sz w:val="24"/>
          <w:szCs w:val="24"/>
        </w:rPr>
        <w:t xml:space="preserve"> trupa të plotë ose pjesë të trupit të kafshëve,  produkte me origjinë shtazore ose produkte të tjera të përfituara nga kafshët, që nuk janë të destinuara për konsum nga njerëzit, përfshirë ovocitet, embrionet dhe spermën;</w:t>
      </w:r>
    </w:p>
    <w:p w14:paraId="48376EA3" w14:textId="5866726E"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“Produkte derivate”</w:t>
      </w:r>
      <w:r w:rsidR="00B246C3" w:rsidRPr="00911D85">
        <w:rPr>
          <w:rFonts w:ascii="Garamond" w:hAnsi="Garamond" w:cs="Times New Roman"/>
          <w:sz w:val="24"/>
          <w:szCs w:val="24"/>
        </w:rPr>
        <w:t xml:space="preserve"> janë</w:t>
      </w:r>
      <w:r w:rsidR="00D13793" w:rsidRPr="00911D85">
        <w:rPr>
          <w:rFonts w:ascii="Garamond" w:hAnsi="Garamond" w:cs="Times New Roman"/>
          <w:sz w:val="24"/>
          <w:szCs w:val="24"/>
        </w:rPr>
        <w:t xml:space="preserve"> produkte të përfituara nëpërmjet një ose më shumë trajtimeve, transformimeve ose fazave të përpunimit të nënprodukteve me origjinë shtazore;</w:t>
      </w:r>
    </w:p>
    <w:p w14:paraId="4C706938" w14:textId="604828DD"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“Produkte m</w:t>
      </w:r>
      <w:r w:rsidR="006C74FF" w:rsidRPr="00911D85">
        <w:rPr>
          <w:rFonts w:ascii="Garamond" w:hAnsi="Garamond" w:cs="Times New Roman"/>
          <w:sz w:val="24"/>
          <w:szCs w:val="24"/>
        </w:rPr>
        <w:t>e origjinë shtazore”</w:t>
      </w:r>
      <w:r w:rsidR="00B246C3" w:rsidRPr="00911D85">
        <w:rPr>
          <w:rFonts w:ascii="Garamond" w:hAnsi="Garamond" w:cs="Times New Roman"/>
          <w:sz w:val="24"/>
          <w:szCs w:val="24"/>
        </w:rPr>
        <w:t xml:space="preserve"> janë</w:t>
      </w:r>
      <w:r w:rsidR="006C74FF" w:rsidRPr="00911D85">
        <w:rPr>
          <w:rFonts w:ascii="Garamond" w:hAnsi="Garamond" w:cs="Times New Roman"/>
          <w:sz w:val="24"/>
          <w:szCs w:val="24"/>
        </w:rPr>
        <w:t xml:space="preserve"> produktet</w:t>
      </w:r>
      <w:r w:rsidR="00BE1881" w:rsidRPr="00911D85">
        <w:rPr>
          <w:rFonts w:ascii="Garamond" w:hAnsi="Garamond" w:cs="Times New Roman"/>
          <w:sz w:val="24"/>
          <w:szCs w:val="24"/>
        </w:rPr>
        <w:t>,</w:t>
      </w:r>
      <w:r w:rsidR="006C74FF" w:rsidRPr="00911D85">
        <w:rPr>
          <w:rFonts w:ascii="Garamond" w:hAnsi="Garamond" w:cs="Times New Roman"/>
          <w:sz w:val="24"/>
          <w:szCs w:val="24"/>
        </w:rPr>
        <w:t xml:space="preserve"> si më poshtë</w:t>
      </w:r>
      <w:r w:rsidR="00D13793" w:rsidRPr="00911D85">
        <w:rPr>
          <w:rFonts w:ascii="Garamond" w:hAnsi="Garamond" w:cs="Times New Roman"/>
          <w:sz w:val="24"/>
          <w:szCs w:val="24"/>
        </w:rPr>
        <w:t>:</w:t>
      </w:r>
    </w:p>
    <w:p w14:paraId="16C32FE9"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u</w:t>
      </w:r>
      <w:r w:rsidR="00D13793" w:rsidRPr="00911D85">
        <w:rPr>
          <w:rFonts w:ascii="Garamond" w:hAnsi="Garamond" w:cs="Times New Roman"/>
          <w:sz w:val="24"/>
          <w:szCs w:val="24"/>
        </w:rPr>
        <w:t>shqime me origjinë shtazore, përfshirë mjaltin dhe gjakun;</w:t>
      </w:r>
    </w:p>
    <w:p w14:paraId="7A1CEBD1"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m</w:t>
      </w:r>
      <w:r w:rsidR="00D13793" w:rsidRPr="00911D85">
        <w:rPr>
          <w:rFonts w:ascii="Garamond" w:hAnsi="Garamond" w:cs="Times New Roman"/>
          <w:sz w:val="24"/>
          <w:szCs w:val="24"/>
        </w:rPr>
        <w:t>olusqet bivalvorë të gjallë, echinoderma të gjalla, tunikate të gjalla, gastropodet detare të gjalla dhe të destinuara për konsum nga njerëzit;</w:t>
      </w:r>
    </w:p>
    <w:p w14:paraId="4B6AD43A" w14:textId="193994D0"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k</w:t>
      </w:r>
      <w:r w:rsidR="00D13793" w:rsidRPr="00911D85">
        <w:rPr>
          <w:rFonts w:ascii="Garamond" w:hAnsi="Garamond" w:cs="Times New Roman"/>
          <w:sz w:val="24"/>
          <w:szCs w:val="24"/>
        </w:rPr>
        <w:t>afshë të tjera të cilat i ofrohen konsumatorit të gjalla.</w:t>
      </w:r>
    </w:p>
    <w:p w14:paraId="57C91D76" w14:textId="5EA0CD28"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D13793" w:rsidRPr="00911D85">
        <w:rPr>
          <w:rFonts w:ascii="Garamond" w:hAnsi="Garamond" w:cs="Times New Roman"/>
          <w:sz w:val="24"/>
          <w:szCs w:val="24"/>
        </w:rPr>
        <w:t>“Karkasë”</w:t>
      </w:r>
      <w:r w:rsidR="00B8113A"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trupi i një kafshe pas therjes dhe kryerjes së tualetit (pastrimit), sipas legjislacionit në fushën e higjienës së mishit e të produkteve të mishit, duke përfshirë produktet e mishit, mishin e grirë dhe mishin e ndarë në mënyrë mekanike;</w:t>
      </w:r>
    </w:p>
    <w:p w14:paraId="5C6ADB8B" w14:textId="060E3E8E"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5. </w:t>
      </w:r>
      <w:r w:rsidR="00D13793" w:rsidRPr="00911D85">
        <w:rPr>
          <w:rFonts w:ascii="Garamond" w:hAnsi="Garamond" w:cs="Times New Roman"/>
          <w:sz w:val="24"/>
          <w:szCs w:val="24"/>
        </w:rPr>
        <w:t>“Kafshë”</w:t>
      </w:r>
      <w:r w:rsidR="00B8113A"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çdo lloj kafshe</w:t>
      </w:r>
      <w:r w:rsidR="00BE1881" w:rsidRPr="00911D85">
        <w:rPr>
          <w:rFonts w:ascii="Garamond" w:hAnsi="Garamond" w:cs="Times New Roman"/>
          <w:sz w:val="24"/>
          <w:szCs w:val="24"/>
        </w:rPr>
        <w:t xml:space="preserve"> vertebrore ose jovertebrore;</w:t>
      </w:r>
    </w:p>
    <w:p w14:paraId="1B153123" w14:textId="21A006FB"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6. </w:t>
      </w:r>
      <w:r w:rsidR="00D13793" w:rsidRPr="00911D85">
        <w:rPr>
          <w:rFonts w:ascii="Garamond" w:hAnsi="Garamond" w:cs="Times New Roman"/>
          <w:sz w:val="24"/>
          <w:szCs w:val="24"/>
        </w:rPr>
        <w:t>“Kafshë mbarështimi”</w:t>
      </w:r>
      <w:r w:rsidR="00B8113A" w:rsidRPr="00911D85">
        <w:rPr>
          <w:rFonts w:ascii="Garamond" w:hAnsi="Garamond" w:cs="Times New Roman"/>
          <w:sz w:val="24"/>
          <w:szCs w:val="24"/>
        </w:rPr>
        <w:t xml:space="preserve"> janë</w:t>
      </w:r>
      <w:r w:rsidR="00D13793" w:rsidRPr="00911D85">
        <w:rPr>
          <w:rFonts w:ascii="Garamond" w:hAnsi="Garamond" w:cs="Times New Roman"/>
          <w:sz w:val="24"/>
          <w:szCs w:val="24"/>
        </w:rPr>
        <w:t>:</w:t>
      </w:r>
    </w:p>
    <w:p w14:paraId="426B9DC4"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një kafshë e mbajtur, majmur ose e rritur nga njeriu dhe e përdorur për prodhimin e ushqimeve, leshit, gëzofit, puplave, lëkurëve ose çdo lloj prodhimi tjetër të përfituar nga kafshët ose për qëllime të tjera mbarështimi;</w:t>
      </w:r>
    </w:p>
    <w:p w14:paraId="25E9183C"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njëthundrakët.</w:t>
      </w:r>
    </w:p>
    <w:p w14:paraId="2D202EEC" w14:textId="1D32EBF0"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7. </w:t>
      </w:r>
      <w:r w:rsidR="00D13793" w:rsidRPr="00911D85">
        <w:rPr>
          <w:rFonts w:ascii="Garamond" w:hAnsi="Garamond" w:cs="Times New Roman"/>
          <w:sz w:val="24"/>
          <w:szCs w:val="24"/>
        </w:rPr>
        <w:t>“Kafshë e egër”</w:t>
      </w:r>
      <w:r w:rsidR="009C03E2"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një kafshë, e cila nuk mbahet nga njeriu;</w:t>
      </w:r>
    </w:p>
    <w:p w14:paraId="2814EB71" w14:textId="2E120862"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8. </w:t>
      </w:r>
      <w:r w:rsidR="00D13793" w:rsidRPr="00911D85">
        <w:rPr>
          <w:rFonts w:ascii="Garamond" w:hAnsi="Garamond" w:cs="Times New Roman"/>
          <w:sz w:val="24"/>
          <w:szCs w:val="24"/>
        </w:rPr>
        <w:t>“Kafshë shoqërimi”</w:t>
      </w:r>
      <w:r w:rsidR="009C03E2"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w:t>
      </w:r>
      <w:r w:rsidR="00F86C65" w:rsidRPr="00911D85">
        <w:rPr>
          <w:rFonts w:ascii="Garamond" w:hAnsi="Garamond" w:cs="Times New Roman"/>
          <w:sz w:val="24"/>
          <w:szCs w:val="24"/>
        </w:rPr>
        <w:t>çdo</w:t>
      </w:r>
      <w:r w:rsidR="00D13793" w:rsidRPr="00911D85">
        <w:rPr>
          <w:rFonts w:ascii="Garamond" w:hAnsi="Garamond" w:cs="Times New Roman"/>
          <w:sz w:val="24"/>
          <w:szCs w:val="24"/>
        </w:rPr>
        <w:t xml:space="preserve"> kafshë që i përket një lloji kafshe, e cila zakonisht mbahet dhe ushqehet nga njeriu për qëllime të tjera nga mbarështimi, por që nuk konsumohet nga njeriu;</w:t>
      </w:r>
    </w:p>
    <w:p w14:paraId="159D35C7" w14:textId="11238D9B"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9. </w:t>
      </w:r>
      <w:r w:rsidR="00D13793" w:rsidRPr="00911D85">
        <w:rPr>
          <w:rFonts w:ascii="Garamond" w:hAnsi="Garamond" w:cs="Times New Roman"/>
          <w:sz w:val="24"/>
          <w:szCs w:val="24"/>
        </w:rPr>
        <w:t>“Kafshë e ujit”</w:t>
      </w:r>
      <w:r w:rsidR="009B4ECD"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w:t>
      </w:r>
      <w:r w:rsidR="007D569C" w:rsidRPr="00911D85">
        <w:rPr>
          <w:rFonts w:ascii="Garamond" w:hAnsi="Garamond" w:cs="Times New Roman"/>
          <w:sz w:val="24"/>
          <w:szCs w:val="24"/>
        </w:rPr>
        <w:t>çdo</w:t>
      </w:r>
      <w:r w:rsidR="009A641A"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kafshë </w:t>
      </w:r>
      <w:r w:rsidR="009A641A" w:rsidRPr="00911D85">
        <w:rPr>
          <w:rFonts w:ascii="Garamond" w:hAnsi="Garamond" w:cs="Times New Roman"/>
          <w:sz w:val="24"/>
          <w:szCs w:val="24"/>
        </w:rPr>
        <w:t>e</w:t>
      </w:r>
      <w:r w:rsidR="00D13793" w:rsidRPr="00911D85">
        <w:rPr>
          <w:rFonts w:ascii="Garamond" w:hAnsi="Garamond" w:cs="Times New Roman"/>
          <w:sz w:val="24"/>
          <w:szCs w:val="24"/>
        </w:rPr>
        <w:t xml:space="preserve"> ujit sipas përcaktimeve të ligjit </w:t>
      </w:r>
      <w:r w:rsidR="009A641A" w:rsidRPr="00911D85">
        <w:rPr>
          <w:rFonts w:ascii="Garamond" w:hAnsi="Garamond" w:cs="Times New Roman"/>
          <w:sz w:val="24"/>
          <w:szCs w:val="24"/>
        </w:rPr>
        <w:t>p</w:t>
      </w:r>
      <w:r w:rsidR="00D13793" w:rsidRPr="00911D85">
        <w:rPr>
          <w:rFonts w:ascii="Garamond" w:hAnsi="Garamond" w:cs="Times New Roman"/>
          <w:sz w:val="24"/>
          <w:szCs w:val="24"/>
        </w:rPr>
        <w:t>ë</w:t>
      </w:r>
      <w:r w:rsidR="009A641A" w:rsidRPr="00911D85">
        <w:rPr>
          <w:rFonts w:ascii="Garamond" w:hAnsi="Garamond" w:cs="Times New Roman"/>
          <w:sz w:val="24"/>
          <w:szCs w:val="24"/>
        </w:rPr>
        <w:t>r</w:t>
      </w:r>
      <w:r w:rsidR="00D13793" w:rsidRPr="00911D85">
        <w:rPr>
          <w:rFonts w:ascii="Garamond" w:hAnsi="Garamond" w:cs="Times New Roman"/>
          <w:sz w:val="24"/>
          <w:szCs w:val="24"/>
        </w:rPr>
        <w:t xml:space="preserve"> shëndeti</w:t>
      </w:r>
      <w:r w:rsidR="009A641A" w:rsidRPr="00911D85">
        <w:rPr>
          <w:rFonts w:ascii="Garamond" w:hAnsi="Garamond" w:cs="Times New Roman"/>
          <w:sz w:val="24"/>
          <w:szCs w:val="24"/>
        </w:rPr>
        <w:t>n</w:t>
      </w:r>
      <w:r w:rsidR="00D13793" w:rsidRPr="00911D85">
        <w:rPr>
          <w:rFonts w:ascii="Garamond" w:hAnsi="Garamond" w:cs="Times New Roman"/>
          <w:sz w:val="24"/>
          <w:szCs w:val="24"/>
        </w:rPr>
        <w:t xml:space="preserve"> </w:t>
      </w:r>
      <w:r w:rsidR="009A641A" w:rsidRPr="00911D85">
        <w:rPr>
          <w:rFonts w:ascii="Garamond" w:hAnsi="Garamond" w:cs="Times New Roman"/>
          <w:sz w:val="24"/>
          <w:szCs w:val="24"/>
        </w:rPr>
        <w:t>e</w:t>
      </w:r>
      <w:r w:rsidR="00D13793" w:rsidRPr="00911D85">
        <w:rPr>
          <w:rFonts w:ascii="Garamond" w:hAnsi="Garamond" w:cs="Times New Roman"/>
          <w:sz w:val="24"/>
          <w:szCs w:val="24"/>
        </w:rPr>
        <w:t xml:space="preserve"> kafshëve; </w:t>
      </w:r>
    </w:p>
    <w:p w14:paraId="00A44E1D" w14:textId="10F92AA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10.</w:t>
      </w:r>
      <w:r w:rsidRPr="00911D85">
        <w:rPr>
          <w:rFonts w:ascii="Garamond" w:hAnsi="Garamond" w:cs="Times New Roman"/>
          <w:sz w:val="24"/>
          <w:szCs w:val="24"/>
        </w:rPr>
        <w:tab/>
        <w:t xml:space="preserve">“Autoriteti </w:t>
      </w:r>
      <w:r w:rsidR="009A641A" w:rsidRPr="00911D85">
        <w:rPr>
          <w:rFonts w:ascii="Garamond" w:hAnsi="Garamond" w:cs="Times New Roman"/>
          <w:sz w:val="24"/>
          <w:szCs w:val="24"/>
        </w:rPr>
        <w:t>k</w:t>
      </w:r>
      <w:r w:rsidRPr="00911D85">
        <w:rPr>
          <w:rFonts w:ascii="Garamond" w:hAnsi="Garamond" w:cs="Times New Roman"/>
          <w:sz w:val="24"/>
          <w:szCs w:val="24"/>
        </w:rPr>
        <w:t xml:space="preserve">ompetent </w:t>
      </w:r>
      <w:r w:rsidR="009A641A" w:rsidRPr="00911D85">
        <w:rPr>
          <w:rFonts w:ascii="Garamond" w:hAnsi="Garamond" w:cs="Times New Roman"/>
          <w:sz w:val="24"/>
          <w:szCs w:val="24"/>
        </w:rPr>
        <w:t>q</w:t>
      </w:r>
      <w:r w:rsidRPr="00911D85">
        <w:rPr>
          <w:rFonts w:ascii="Garamond" w:hAnsi="Garamond" w:cs="Times New Roman"/>
          <w:sz w:val="24"/>
          <w:szCs w:val="24"/>
        </w:rPr>
        <w:t>endror”</w:t>
      </w:r>
      <w:r w:rsidR="0016747D" w:rsidRPr="00911D85">
        <w:rPr>
          <w:rFonts w:ascii="Garamond" w:hAnsi="Garamond" w:cs="Times New Roman"/>
          <w:sz w:val="24"/>
          <w:szCs w:val="24"/>
        </w:rPr>
        <w:t xml:space="preserve"> është</w:t>
      </w:r>
      <w:r w:rsidRPr="00911D85">
        <w:rPr>
          <w:rFonts w:ascii="Garamond" w:hAnsi="Garamond" w:cs="Times New Roman"/>
          <w:sz w:val="24"/>
          <w:szCs w:val="24"/>
        </w:rPr>
        <w:t xml:space="preserve"> drejtoria përgjegjëse për politikat veterinare në ministrinë që mbulon fushën e veterinarisë, përgjegjëse për hartimin e legjislacionit, politikave veterinare dhe të çdo veprimtarie tjetër</w:t>
      </w:r>
      <w:r w:rsidR="00BE1881" w:rsidRPr="00911D85">
        <w:rPr>
          <w:rFonts w:ascii="Garamond" w:hAnsi="Garamond" w:cs="Times New Roman"/>
          <w:sz w:val="24"/>
          <w:szCs w:val="24"/>
        </w:rPr>
        <w:t>,</w:t>
      </w:r>
      <w:r w:rsidRPr="00911D85">
        <w:rPr>
          <w:rFonts w:ascii="Garamond" w:hAnsi="Garamond" w:cs="Times New Roman"/>
          <w:sz w:val="24"/>
          <w:szCs w:val="24"/>
        </w:rPr>
        <w:t xml:space="preserve"> sipas përcaktimeve të këtij ligji dhe legjislacionit veterinar në fuqi;</w:t>
      </w:r>
    </w:p>
    <w:p w14:paraId="1BC2AB17" w14:textId="370D8C9E"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11.</w:t>
      </w:r>
      <w:r w:rsidRPr="00911D85">
        <w:rPr>
          <w:rFonts w:ascii="Garamond" w:hAnsi="Garamond" w:cs="Times New Roman"/>
          <w:sz w:val="24"/>
          <w:szCs w:val="24"/>
        </w:rPr>
        <w:tab/>
      </w:r>
      <w:r w:rsidR="00D13793" w:rsidRPr="00911D85">
        <w:rPr>
          <w:rFonts w:ascii="Garamond" w:hAnsi="Garamond" w:cs="Times New Roman"/>
          <w:sz w:val="24"/>
          <w:szCs w:val="24"/>
        </w:rPr>
        <w:t>“Operator”</w:t>
      </w:r>
      <w:r w:rsidR="00EA07C3" w:rsidRPr="00911D85">
        <w:rPr>
          <w:rFonts w:ascii="Garamond" w:hAnsi="Garamond" w:cs="Times New Roman"/>
          <w:sz w:val="24"/>
          <w:szCs w:val="24"/>
        </w:rPr>
        <w:t xml:space="preserve"> është</w:t>
      </w:r>
      <w:r w:rsidR="00D13793" w:rsidRPr="00911D85">
        <w:rPr>
          <w:rFonts w:ascii="Garamond" w:hAnsi="Garamond" w:cs="Times New Roman"/>
          <w:sz w:val="24"/>
          <w:szCs w:val="24"/>
        </w:rPr>
        <w:t xml:space="preserve"> personi fizik ose juridik, që zotëron nënprodukte me origjinë shtazore dhe/ose derivatet e tyre, përfshirë transportuesit, tregtarët dhe përdoruesit;</w:t>
      </w:r>
    </w:p>
    <w:p w14:paraId="1EB13210" w14:textId="1471A06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12.</w:t>
      </w:r>
      <w:r w:rsidRPr="00911D85">
        <w:rPr>
          <w:rFonts w:ascii="Garamond" w:hAnsi="Garamond" w:cs="Times New Roman"/>
          <w:sz w:val="24"/>
          <w:szCs w:val="24"/>
        </w:rPr>
        <w:tab/>
        <w:t>“Përdorues”</w:t>
      </w:r>
      <w:r w:rsidR="00EA07C3" w:rsidRPr="00911D85">
        <w:rPr>
          <w:rFonts w:ascii="Garamond" w:hAnsi="Garamond" w:cs="Times New Roman"/>
          <w:sz w:val="24"/>
          <w:szCs w:val="24"/>
        </w:rPr>
        <w:t xml:space="preserve"> është</w:t>
      </w:r>
      <w:r w:rsidRPr="00911D85">
        <w:rPr>
          <w:rFonts w:ascii="Garamond" w:hAnsi="Garamond" w:cs="Times New Roman"/>
          <w:sz w:val="24"/>
          <w:szCs w:val="24"/>
        </w:rPr>
        <w:t xml:space="preserve"> personi fizik ose juridik, që përdor nënprodukte me origjinë shtazore dhe produkte derivate për ushqimin e kafshëve, të cilat mbarështohen për përdorim të veçantë për qëllime kërkimore ose për qëllime të tjera të </w:t>
      </w:r>
      <w:r w:rsidR="006C74FF" w:rsidRPr="00911D85">
        <w:rPr>
          <w:rFonts w:ascii="Garamond" w:hAnsi="Garamond" w:cs="Times New Roman"/>
          <w:sz w:val="24"/>
          <w:szCs w:val="24"/>
        </w:rPr>
        <w:t>veçanta</w:t>
      </w:r>
      <w:r w:rsidR="00BE1881" w:rsidRPr="00911D85">
        <w:rPr>
          <w:rFonts w:ascii="Garamond" w:hAnsi="Garamond" w:cs="Times New Roman"/>
          <w:sz w:val="24"/>
          <w:szCs w:val="24"/>
        </w:rPr>
        <w:t>;</w:t>
      </w:r>
    </w:p>
    <w:p w14:paraId="7E623CAB" w14:textId="69C4A0DF"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13.</w:t>
      </w:r>
      <w:r w:rsidRPr="00911D85">
        <w:rPr>
          <w:rFonts w:ascii="Garamond" w:hAnsi="Garamond" w:cs="Times New Roman"/>
          <w:sz w:val="24"/>
          <w:szCs w:val="24"/>
        </w:rPr>
        <w:tab/>
        <w:t>“Stabiliment” ose “</w:t>
      </w:r>
      <w:r w:rsidR="00FE00E7" w:rsidRPr="00911D85">
        <w:rPr>
          <w:rFonts w:ascii="Garamond" w:hAnsi="Garamond" w:cs="Times New Roman"/>
          <w:sz w:val="24"/>
          <w:szCs w:val="24"/>
        </w:rPr>
        <w:t>i</w:t>
      </w:r>
      <w:r w:rsidRPr="00911D85">
        <w:rPr>
          <w:rFonts w:ascii="Garamond" w:hAnsi="Garamond" w:cs="Times New Roman"/>
          <w:sz w:val="24"/>
          <w:szCs w:val="24"/>
        </w:rPr>
        <w:t>mpiant”</w:t>
      </w:r>
      <w:r w:rsidR="00FE00E7" w:rsidRPr="00911D85">
        <w:rPr>
          <w:rFonts w:ascii="Garamond" w:hAnsi="Garamond" w:cs="Times New Roman"/>
          <w:sz w:val="24"/>
          <w:szCs w:val="24"/>
        </w:rPr>
        <w:t xml:space="preserve"> është</w:t>
      </w:r>
      <w:r w:rsidRPr="00911D85">
        <w:rPr>
          <w:rFonts w:ascii="Garamond" w:hAnsi="Garamond" w:cs="Times New Roman"/>
          <w:sz w:val="24"/>
          <w:szCs w:val="24"/>
        </w:rPr>
        <w:t xml:space="preserve"> çdo vend, përjashtuar anijet e peshkimit</w:t>
      </w:r>
      <w:r w:rsidR="00FE00E7" w:rsidRPr="00911D85">
        <w:rPr>
          <w:rFonts w:ascii="Garamond" w:hAnsi="Garamond" w:cs="Times New Roman"/>
          <w:sz w:val="24"/>
          <w:szCs w:val="24"/>
        </w:rPr>
        <w:t>,</w:t>
      </w:r>
      <w:r w:rsidRPr="00911D85">
        <w:rPr>
          <w:rFonts w:ascii="Garamond" w:hAnsi="Garamond" w:cs="Times New Roman"/>
          <w:sz w:val="24"/>
          <w:szCs w:val="24"/>
        </w:rPr>
        <w:t xml:space="preserve"> </w:t>
      </w:r>
      <w:r w:rsidR="00ED6FA7" w:rsidRPr="00911D85">
        <w:rPr>
          <w:rFonts w:ascii="Garamond" w:hAnsi="Garamond" w:cs="Times New Roman"/>
          <w:sz w:val="24"/>
          <w:szCs w:val="24"/>
        </w:rPr>
        <w:t>ku</w:t>
      </w:r>
      <w:r w:rsidRPr="00911D85">
        <w:rPr>
          <w:rFonts w:ascii="Garamond" w:hAnsi="Garamond" w:cs="Times New Roman"/>
          <w:sz w:val="24"/>
          <w:szCs w:val="24"/>
        </w:rPr>
        <w:t xml:space="preserve"> zhvillohet çdo lloj veprimtarie që sjell përpunimin e nënprodukteve me origjinë shtazore ose të produkteve derivate; </w:t>
      </w:r>
    </w:p>
    <w:p w14:paraId="380D8986" w14:textId="4BDDC02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lastRenderedPageBreak/>
        <w:t>14.</w:t>
      </w:r>
      <w:r w:rsidRPr="00911D85">
        <w:rPr>
          <w:rFonts w:ascii="Garamond" w:hAnsi="Garamond" w:cs="Times New Roman"/>
          <w:sz w:val="24"/>
          <w:szCs w:val="24"/>
        </w:rPr>
        <w:tab/>
        <w:t>“Vendosje në treg”</w:t>
      </w:r>
      <w:r w:rsidR="000A5B5D" w:rsidRPr="00911D85">
        <w:rPr>
          <w:rFonts w:ascii="Garamond" w:hAnsi="Garamond" w:cs="Times New Roman"/>
          <w:sz w:val="24"/>
          <w:szCs w:val="24"/>
        </w:rPr>
        <w:t xml:space="preserve"> është</w:t>
      </w:r>
      <w:r w:rsidRPr="00911D85">
        <w:rPr>
          <w:rFonts w:ascii="Garamond" w:hAnsi="Garamond" w:cs="Times New Roman"/>
          <w:sz w:val="24"/>
          <w:szCs w:val="24"/>
        </w:rPr>
        <w:t xml:space="preserve"> çdo veprimtari që ka si qëllim shitjen te</w:t>
      </w:r>
      <w:r w:rsidR="000A5B5D" w:rsidRPr="00911D85">
        <w:rPr>
          <w:rFonts w:ascii="Garamond" w:hAnsi="Garamond" w:cs="Times New Roman"/>
          <w:sz w:val="24"/>
          <w:szCs w:val="24"/>
        </w:rPr>
        <w:t>k</w:t>
      </w:r>
      <w:r w:rsidRPr="00911D85">
        <w:rPr>
          <w:rFonts w:ascii="Garamond" w:hAnsi="Garamond" w:cs="Times New Roman"/>
          <w:sz w:val="24"/>
          <w:szCs w:val="24"/>
        </w:rPr>
        <w:t xml:space="preserve"> të tretët të nënprodukteve me origjinë shtazore, të produkteve derivate që rrjedhin nga përpunimi i tyre ose çdo lloj forme </w:t>
      </w:r>
      <w:r w:rsidR="0006100F" w:rsidRPr="00911D85">
        <w:rPr>
          <w:rFonts w:ascii="Garamond" w:hAnsi="Garamond" w:cs="Times New Roman"/>
          <w:sz w:val="24"/>
          <w:szCs w:val="24"/>
        </w:rPr>
        <w:t xml:space="preserve">tjetër </w:t>
      </w:r>
      <w:r w:rsidRPr="00911D85">
        <w:rPr>
          <w:rFonts w:ascii="Garamond" w:hAnsi="Garamond" w:cs="Times New Roman"/>
          <w:sz w:val="24"/>
          <w:szCs w:val="24"/>
        </w:rPr>
        <w:t xml:space="preserve">e furnizimit ndaj të tretëve, </w:t>
      </w:r>
      <w:r w:rsidR="00B274DC" w:rsidRPr="00911D85">
        <w:rPr>
          <w:rFonts w:ascii="Garamond" w:hAnsi="Garamond" w:cs="Times New Roman"/>
          <w:sz w:val="24"/>
          <w:szCs w:val="24"/>
        </w:rPr>
        <w:t>për arsye</w:t>
      </w:r>
      <w:r w:rsidRPr="00911D85">
        <w:rPr>
          <w:rFonts w:ascii="Garamond" w:hAnsi="Garamond" w:cs="Times New Roman"/>
          <w:sz w:val="24"/>
          <w:szCs w:val="24"/>
        </w:rPr>
        <w:t xml:space="preserve"> përfitimi apo falas ose që bën magazinim</w:t>
      </w:r>
      <w:r w:rsidR="00BE1881" w:rsidRPr="00911D85">
        <w:rPr>
          <w:rFonts w:ascii="Garamond" w:hAnsi="Garamond" w:cs="Times New Roman"/>
          <w:sz w:val="24"/>
          <w:szCs w:val="24"/>
        </w:rPr>
        <w:t>,</w:t>
      </w:r>
      <w:r w:rsidRPr="00911D85">
        <w:rPr>
          <w:rFonts w:ascii="Garamond" w:hAnsi="Garamond" w:cs="Times New Roman"/>
          <w:sz w:val="24"/>
          <w:szCs w:val="24"/>
        </w:rPr>
        <w:t xml:space="preserve"> me qëllim furnizimin e mëvonshëm të palëve të treta;</w:t>
      </w:r>
    </w:p>
    <w:p w14:paraId="1E2ED0A4" w14:textId="1348DA6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15.</w:t>
      </w:r>
      <w:r w:rsidRPr="00911D85">
        <w:rPr>
          <w:rFonts w:ascii="Garamond" w:hAnsi="Garamond" w:cs="Times New Roman"/>
          <w:sz w:val="24"/>
          <w:szCs w:val="24"/>
        </w:rPr>
        <w:tab/>
        <w:t>“Transit”</w:t>
      </w:r>
      <w:r w:rsidR="00DE56BC" w:rsidRPr="00911D85">
        <w:rPr>
          <w:rFonts w:ascii="Garamond" w:hAnsi="Garamond" w:cs="Times New Roman"/>
          <w:sz w:val="24"/>
          <w:szCs w:val="24"/>
        </w:rPr>
        <w:t xml:space="preserve"> është</w:t>
      </w:r>
      <w:r w:rsidRPr="00911D85">
        <w:rPr>
          <w:rFonts w:ascii="Garamond" w:hAnsi="Garamond" w:cs="Times New Roman"/>
          <w:sz w:val="24"/>
          <w:szCs w:val="24"/>
        </w:rPr>
        <w:t xml:space="preserve"> lëvizja nga një shtet i huaj në tjetrin përmes territorit të Republikës së Shqipërisë, nën mbikëqyrjen e autoriteteve doganore;</w:t>
      </w:r>
    </w:p>
    <w:p w14:paraId="4118A702" w14:textId="74D6E5B9"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16.</w:t>
      </w:r>
      <w:r w:rsidRPr="00911D85">
        <w:rPr>
          <w:rFonts w:ascii="Garamond" w:hAnsi="Garamond" w:cs="Times New Roman"/>
          <w:sz w:val="24"/>
          <w:szCs w:val="24"/>
        </w:rPr>
        <w:tab/>
        <w:t>“Eksport”</w:t>
      </w:r>
      <w:r w:rsidR="00DE56BC" w:rsidRPr="00911D85">
        <w:rPr>
          <w:rFonts w:ascii="Garamond" w:hAnsi="Garamond" w:cs="Times New Roman"/>
          <w:sz w:val="24"/>
          <w:szCs w:val="24"/>
        </w:rPr>
        <w:t xml:space="preserve"> është</w:t>
      </w:r>
      <w:r w:rsidRPr="00911D85">
        <w:rPr>
          <w:rFonts w:ascii="Garamond" w:hAnsi="Garamond" w:cs="Times New Roman"/>
          <w:sz w:val="24"/>
          <w:szCs w:val="24"/>
        </w:rPr>
        <w:t xml:space="preserve"> lëvizja e nënprodukteve me origjinë shtazore ose/dhe të derivateve të tyre në drejtim të një shteti tjetër;</w:t>
      </w:r>
    </w:p>
    <w:p w14:paraId="29C8A25F" w14:textId="0AE6D7A5"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17.</w:t>
      </w:r>
      <w:r w:rsidRPr="00911D85">
        <w:rPr>
          <w:rFonts w:ascii="Garamond" w:hAnsi="Garamond" w:cs="Times New Roman"/>
          <w:sz w:val="24"/>
          <w:szCs w:val="24"/>
        </w:rPr>
        <w:tab/>
        <w:t>“Encefalopatitë spongiforme të transmetu</w:t>
      </w:r>
      <w:r w:rsidR="00BE1881" w:rsidRPr="00911D85">
        <w:rPr>
          <w:rFonts w:ascii="Garamond" w:hAnsi="Garamond" w:cs="Times New Roman"/>
          <w:sz w:val="24"/>
          <w:szCs w:val="24"/>
        </w:rPr>
        <w:t>e</w:t>
      </w:r>
      <w:r w:rsidRPr="00911D85">
        <w:rPr>
          <w:rFonts w:ascii="Garamond" w:hAnsi="Garamond" w:cs="Times New Roman"/>
          <w:sz w:val="24"/>
          <w:szCs w:val="24"/>
        </w:rPr>
        <w:t>shme (TSE)”</w:t>
      </w:r>
      <w:r w:rsidR="00DE56BC" w:rsidRPr="00911D85">
        <w:rPr>
          <w:rFonts w:ascii="Garamond" w:hAnsi="Garamond" w:cs="Times New Roman"/>
          <w:sz w:val="24"/>
          <w:szCs w:val="24"/>
        </w:rPr>
        <w:t xml:space="preserve"> janë</w:t>
      </w:r>
      <w:r w:rsidRPr="00911D85">
        <w:rPr>
          <w:rFonts w:ascii="Garamond" w:hAnsi="Garamond" w:cs="Times New Roman"/>
          <w:sz w:val="24"/>
          <w:szCs w:val="24"/>
        </w:rPr>
        <w:t xml:space="preserve"> të gjitha encefalopatitë spongiforme të transmetu</w:t>
      </w:r>
      <w:r w:rsidR="00BE1881" w:rsidRPr="00911D85">
        <w:rPr>
          <w:rFonts w:ascii="Garamond" w:hAnsi="Garamond" w:cs="Times New Roman"/>
          <w:sz w:val="24"/>
          <w:szCs w:val="24"/>
        </w:rPr>
        <w:t>e</w:t>
      </w:r>
      <w:r w:rsidRPr="00911D85">
        <w:rPr>
          <w:rFonts w:ascii="Garamond" w:hAnsi="Garamond" w:cs="Times New Roman"/>
          <w:sz w:val="24"/>
          <w:szCs w:val="24"/>
        </w:rPr>
        <w:t>shme</w:t>
      </w:r>
      <w:r w:rsidR="00BE1881" w:rsidRPr="00911D85">
        <w:rPr>
          <w:rFonts w:ascii="Garamond" w:hAnsi="Garamond" w:cs="Times New Roman"/>
          <w:sz w:val="24"/>
          <w:szCs w:val="24"/>
        </w:rPr>
        <w:t>,</w:t>
      </w:r>
      <w:r w:rsidRPr="00911D85">
        <w:rPr>
          <w:rFonts w:ascii="Garamond" w:hAnsi="Garamond" w:cs="Times New Roman"/>
          <w:sz w:val="24"/>
          <w:szCs w:val="24"/>
        </w:rPr>
        <w:t xml:space="preserve"> sipas përcaktimeve të legjislacionit për TSE-të;</w:t>
      </w:r>
    </w:p>
    <w:p w14:paraId="7D378AC0" w14:textId="4E1A703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18.</w:t>
      </w:r>
      <w:r w:rsidRPr="00911D85">
        <w:rPr>
          <w:rFonts w:ascii="Garamond" w:hAnsi="Garamond" w:cs="Times New Roman"/>
          <w:sz w:val="24"/>
          <w:szCs w:val="24"/>
        </w:rPr>
        <w:tab/>
        <w:t>“Material specifik i rrezikshëm”</w:t>
      </w:r>
      <w:r w:rsidR="004B2DFA" w:rsidRPr="00911D85">
        <w:rPr>
          <w:rFonts w:ascii="Garamond" w:hAnsi="Garamond" w:cs="Times New Roman"/>
          <w:sz w:val="24"/>
          <w:szCs w:val="24"/>
        </w:rPr>
        <w:t xml:space="preserve"> është</w:t>
      </w:r>
      <w:r w:rsidRPr="00911D85">
        <w:rPr>
          <w:rFonts w:ascii="Garamond" w:hAnsi="Garamond" w:cs="Times New Roman"/>
          <w:sz w:val="24"/>
          <w:szCs w:val="24"/>
        </w:rPr>
        <w:t xml:space="preserve"> materiali specifik që paraqet rrezik sipas përcaktimeve të legjislacionit për TSE-të;</w:t>
      </w:r>
    </w:p>
    <w:p w14:paraId="31301D0F" w14:textId="52D9C84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19.</w:t>
      </w:r>
      <w:r w:rsidRPr="00911D85">
        <w:rPr>
          <w:rFonts w:ascii="Garamond" w:hAnsi="Garamond" w:cs="Times New Roman"/>
          <w:sz w:val="24"/>
          <w:szCs w:val="24"/>
        </w:rPr>
        <w:tab/>
        <w:t>“Sterilizim nën presion”</w:t>
      </w:r>
      <w:r w:rsidR="004B2DFA" w:rsidRPr="00911D85">
        <w:rPr>
          <w:rFonts w:ascii="Garamond" w:hAnsi="Garamond" w:cs="Times New Roman"/>
          <w:sz w:val="24"/>
          <w:szCs w:val="24"/>
        </w:rPr>
        <w:t xml:space="preserve"> është</w:t>
      </w:r>
      <w:r w:rsidRPr="00911D85">
        <w:rPr>
          <w:rFonts w:ascii="Garamond" w:hAnsi="Garamond" w:cs="Times New Roman"/>
          <w:sz w:val="24"/>
          <w:szCs w:val="24"/>
        </w:rPr>
        <w:t xml:space="preserve"> trajtimi i nënprodukteve me origjinë shtazore pas copëtimit në copa jo më të mëdha se 50 mm, në një temperaturë më të lartë se 133°C në qendrën e copës më të madhe për të paktën 20 minuta pa ndërprerje, në një presion absolut të paktën 3 bar;</w:t>
      </w:r>
    </w:p>
    <w:p w14:paraId="158B7DEC" w14:textId="5F0825E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20.</w:t>
      </w:r>
      <w:r w:rsidRPr="00911D85">
        <w:rPr>
          <w:rFonts w:ascii="Garamond" w:hAnsi="Garamond" w:cs="Times New Roman"/>
          <w:sz w:val="24"/>
          <w:szCs w:val="24"/>
        </w:rPr>
        <w:tab/>
        <w:t>“Plehu i stallës”</w:t>
      </w:r>
      <w:r w:rsidR="003C04EB" w:rsidRPr="00911D85">
        <w:rPr>
          <w:rFonts w:ascii="Garamond" w:hAnsi="Garamond" w:cs="Times New Roman"/>
          <w:sz w:val="24"/>
          <w:szCs w:val="24"/>
        </w:rPr>
        <w:t xml:space="preserve"> janë</w:t>
      </w:r>
      <w:r w:rsidRPr="00911D85">
        <w:rPr>
          <w:rFonts w:ascii="Garamond" w:hAnsi="Garamond" w:cs="Times New Roman"/>
          <w:sz w:val="24"/>
          <w:szCs w:val="24"/>
        </w:rPr>
        <w:t xml:space="preserve"> jashtëqitjet ose urina e kafshëve të mbarështimit me ose pa shtresën, përjashtuar peshqit e mbarështuar;</w:t>
      </w:r>
    </w:p>
    <w:p w14:paraId="7C49438E" w14:textId="312676E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21.</w:t>
      </w:r>
      <w:r w:rsidRPr="00911D85">
        <w:rPr>
          <w:rFonts w:ascii="Garamond" w:hAnsi="Garamond" w:cs="Times New Roman"/>
          <w:sz w:val="24"/>
          <w:szCs w:val="24"/>
        </w:rPr>
        <w:tab/>
        <w:t>“Landfill i autorizuar”</w:t>
      </w:r>
      <w:r w:rsidR="00EC75F9" w:rsidRPr="00911D85">
        <w:rPr>
          <w:rFonts w:ascii="Garamond" w:hAnsi="Garamond" w:cs="Times New Roman"/>
          <w:sz w:val="24"/>
          <w:szCs w:val="24"/>
        </w:rPr>
        <w:t xml:space="preserve"> është</w:t>
      </w:r>
      <w:r w:rsidRPr="00911D85">
        <w:rPr>
          <w:rFonts w:ascii="Garamond" w:hAnsi="Garamond" w:cs="Times New Roman"/>
          <w:sz w:val="24"/>
          <w:szCs w:val="24"/>
        </w:rPr>
        <w:t xml:space="preserve"> një vend i autorizuar sipas kërkesave të legjislacionit për menaxhimin e mbetjeve dhe për të cilin merret leje sipas legjislacionit në fuqi për lejet e mjedisit;</w:t>
      </w:r>
    </w:p>
    <w:p w14:paraId="139978D1" w14:textId="4C797CC2"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22.</w:t>
      </w:r>
      <w:r w:rsidRPr="00911D85">
        <w:rPr>
          <w:rFonts w:ascii="Garamond" w:hAnsi="Garamond" w:cs="Times New Roman"/>
          <w:sz w:val="24"/>
          <w:szCs w:val="24"/>
        </w:rPr>
        <w:tab/>
        <w:t>“Fertilizant organik” dhe “Përmirësues toke”</w:t>
      </w:r>
      <w:r w:rsidR="00EC75F9" w:rsidRPr="00911D85">
        <w:rPr>
          <w:rFonts w:ascii="Garamond" w:hAnsi="Garamond" w:cs="Times New Roman"/>
          <w:sz w:val="24"/>
          <w:szCs w:val="24"/>
        </w:rPr>
        <w:t xml:space="preserve"> janë</w:t>
      </w:r>
      <w:r w:rsidRPr="00911D85">
        <w:rPr>
          <w:rFonts w:ascii="Garamond" w:hAnsi="Garamond" w:cs="Times New Roman"/>
          <w:sz w:val="24"/>
          <w:szCs w:val="24"/>
        </w:rPr>
        <w:t xml:space="preserve"> materiale me origjinë shtazore të përdorura</w:t>
      </w:r>
      <w:r w:rsidR="00F75770" w:rsidRPr="00911D85">
        <w:rPr>
          <w:rFonts w:ascii="Garamond" w:hAnsi="Garamond" w:cs="Times New Roman"/>
          <w:sz w:val="24"/>
          <w:szCs w:val="24"/>
        </w:rPr>
        <w:t xml:space="preserve"> </w:t>
      </w:r>
      <w:r w:rsidRPr="00911D85">
        <w:rPr>
          <w:rFonts w:ascii="Garamond" w:hAnsi="Garamond" w:cs="Times New Roman"/>
          <w:sz w:val="24"/>
          <w:szCs w:val="24"/>
        </w:rPr>
        <w:t>së bashku ose të ndara për të ruajtur ose për të përmirësuar të ushqyerit e bimëve dhe vetitë fiziko-kimike të tokës e të aktivitetit biologjik të tyre, ku mund të përfshihet plehu i stallës, përmbajtja e traktit tretës, plehu i shpendëve (glasat) i pamineralizuar, produktet e kompostimit dhe mbetjet e të ushqyerit;</w:t>
      </w:r>
    </w:p>
    <w:p w14:paraId="3CBD11D2" w14:textId="2BA8C89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23.</w:t>
      </w:r>
      <w:r w:rsidRPr="00911D85">
        <w:rPr>
          <w:rFonts w:ascii="Garamond" w:hAnsi="Garamond" w:cs="Times New Roman"/>
          <w:sz w:val="24"/>
          <w:szCs w:val="24"/>
        </w:rPr>
        <w:tab/>
      </w:r>
      <w:r w:rsidR="00CF5A93" w:rsidRPr="00911D85">
        <w:rPr>
          <w:rFonts w:ascii="Garamond" w:hAnsi="Garamond" w:cs="Times New Roman"/>
          <w:sz w:val="24"/>
          <w:szCs w:val="24"/>
        </w:rPr>
        <w:t>“Zonë e izoluar”</w:t>
      </w:r>
      <w:r w:rsidR="00F75770" w:rsidRPr="00911D85">
        <w:rPr>
          <w:rFonts w:ascii="Garamond" w:hAnsi="Garamond" w:cs="Times New Roman"/>
          <w:sz w:val="24"/>
          <w:szCs w:val="24"/>
        </w:rPr>
        <w:t xml:space="preserve"> është</w:t>
      </w:r>
      <w:r w:rsidR="00CF5A93" w:rsidRPr="00911D85">
        <w:rPr>
          <w:rFonts w:ascii="Garamond" w:hAnsi="Garamond" w:cs="Times New Roman"/>
          <w:sz w:val="24"/>
          <w:szCs w:val="24"/>
        </w:rPr>
        <w:t xml:space="preserve"> zona në të cilën dendësia e popullatës së kafshëve është shumë e ulët dhe ku stabilimentet ose impiantet e hedhjes së mbetjeve janë shumë larg nga njëra-tjetra dhe si pasojë kërkesat e nevojshme për mbledhjen ose transportin e nënprodukteve me origjinë shtazore do të ishin tepër të kushtueshme përkundrejt asgjësimit në vend</w:t>
      </w:r>
      <w:r w:rsidRPr="00911D85">
        <w:rPr>
          <w:rFonts w:ascii="Garamond" w:hAnsi="Garamond" w:cs="Times New Roman"/>
          <w:sz w:val="24"/>
          <w:szCs w:val="24"/>
        </w:rPr>
        <w:t>;</w:t>
      </w:r>
    </w:p>
    <w:p w14:paraId="37D989AC" w14:textId="05D07C2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24.</w:t>
      </w:r>
      <w:r w:rsidRPr="00911D85">
        <w:rPr>
          <w:rFonts w:ascii="Garamond" w:hAnsi="Garamond" w:cs="Times New Roman"/>
          <w:sz w:val="24"/>
          <w:szCs w:val="24"/>
        </w:rPr>
        <w:tab/>
        <w:t>“Ushqim” ose “Produkt ushqimor”</w:t>
      </w:r>
      <w:r w:rsidR="00940415" w:rsidRPr="00911D85">
        <w:rPr>
          <w:rFonts w:ascii="Garamond" w:hAnsi="Garamond" w:cs="Times New Roman"/>
          <w:sz w:val="24"/>
          <w:szCs w:val="24"/>
        </w:rPr>
        <w:t xml:space="preserve"> është</w:t>
      </w:r>
      <w:r w:rsidRPr="00911D85">
        <w:rPr>
          <w:rFonts w:ascii="Garamond" w:hAnsi="Garamond" w:cs="Times New Roman"/>
          <w:sz w:val="24"/>
          <w:szCs w:val="24"/>
        </w:rPr>
        <w:t xml:space="preserve"> një ushqim ose një produkt ushqimor siç përcaktohet në legjislacionin për ushqimin;</w:t>
      </w:r>
    </w:p>
    <w:p w14:paraId="0FB78278" w14:textId="57BD92E8" w:rsidR="00D13793" w:rsidRPr="00911D85" w:rsidRDefault="00D13793" w:rsidP="00BE1881">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25.</w:t>
      </w:r>
      <w:r w:rsidRPr="00911D85">
        <w:rPr>
          <w:rFonts w:ascii="Garamond" w:hAnsi="Garamond" w:cs="Times New Roman"/>
          <w:sz w:val="24"/>
          <w:szCs w:val="24"/>
        </w:rPr>
        <w:tab/>
        <w:t>“Ushqim për kafshë”</w:t>
      </w:r>
      <w:r w:rsidR="00940415" w:rsidRPr="00911D85">
        <w:rPr>
          <w:rFonts w:ascii="Garamond" w:hAnsi="Garamond" w:cs="Times New Roman"/>
          <w:sz w:val="24"/>
          <w:szCs w:val="24"/>
        </w:rPr>
        <w:t xml:space="preserve"> është</w:t>
      </w:r>
      <w:r w:rsidRPr="00911D85">
        <w:rPr>
          <w:rFonts w:ascii="Garamond" w:hAnsi="Garamond" w:cs="Times New Roman"/>
          <w:sz w:val="24"/>
          <w:szCs w:val="24"/>
        </w:rPr>
        <w:t xml:space="preserve"> një ushqim për kafshët siç përcaktohet në legjislacionin për ushqimin;</w:t>
      </w:r>
    </w:p>
    <w:p w14:paraId="41FD4812" w14:textId="6B65B1B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26.</w:t>
      </w:r>
      <w:r w:rsidRPr="00911D85">
        <w:rPr>
          <w:rFonts w:ascii="Garamond" w:hAnsi="Garamond" w:cs="Times New Roman"/>
          <w:sz w:val="24"/>
          <w:szCs w:val="24"/>
        </w:rPr>
        <w:tab/>
        <w:t>“Mbetje e centrifugimit ose e ndarjes”</w:t>
      </w:r>
      <w:r w:rsidR="00940415" w:rsidRPr="00911D85">
        <w:rPr>
          <w:rFonts w:ascii="Garamond" w:hAnsi="Garamond" w:cs="Times New Roman"/>
          <w:sz w:val="24"/>
          <w:szCs w:val="24"/>
        </w:rPr>
        <w:t xml:space="preserve"> është</w:t>
      </w:r>
      <w:r w:rsidRPr="00911D85">
        <w:rPr>
          <w:rFonts w:ascii="Garamond" w:hAnsi="Garamond" w:cs="Times New Roman"/>
          <w:sz w:val="24"/>
          <w:szCs w:val="24"/>
        </w:rPr>
        <w:t xml:space="preserve"> materiali i mbledhur si nënprodukt pas procesit të centrifugimit të qumështit të papërpunuar dhe të ndarjes së qumështit të skremuar e të kremës nga qumështi i papërpunuar;</w:t>
      </w:r>
    </w:p>
    <w:p w14:paraId="431FB9C3" w14:textId="61524592"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27.</w:t>
      </w:r>
      <w:r w:rsidRPr="00911D85">
        <w:rPr>
          <w:rFonts w:ascii="Garamond" w:hAnsi="Garamond" w:cs="Times New Roman"/>
          <w:sz w:val="24"/>
          <w:szCs w:val="24"/>
        </w:rPr>
        <w:tab/>
        <w:t>“Mbetje”</w:t>
      </w:r>
      <w:r w:rsidR="00D042F3" w:rsidRPr="00911D85">
        <w:rPr>
          <w:rFonts w:ascii="Garamond" w:hAnsi="Garamond" w:cs="Times New Roman"/>
          <w:sz w:val="24"/>
          <w:szCs w:val="24"/>
        </w:rPr>
        <w:t xml:space="preserve"> është</w:t>
      </w:r>
      <w:r w:rsidRPr="00911D85">
        <w:rPr>
          <w:rFonts w:ascii="Garamond" w:hAnsi="Garamond" w:cs="Times New Roman"/>
          <w:sz w:val="24"/>
          <w:szCs w:val="24"/>
        </w:rPr>
        <w:t xml:space="preserve"> mbetja sipas përcaktimit të legjislacioni</w:t>
      </w:r>
      <w:r w:rsidR="00D042F3" w:rsidRPr="00911D85">
        <w:rPr>
          <w:rFonts w:ascii="Garamond" w:hAnsi="Garamond" w:cs="Times New Roman"/>
          <w:sz w:val="24"/>
          <w:szCs w:val="24"/>
        </w:rPr>
        <w:t>t</w:t>
      </w:r>
      <w:r w:rsidRPr="00911D85">
        <w:rPr>
          <w:rFonts w:ascii="Garamond" w:hAnsi="Garamond" w:cs="Times New Roman"/>
          <w:sz w:val="24"/>
          <w:szCs w:val="24"/>
        </w:rPr>
        <w:t xml:space="preserve"> për mjedisin;</w:t>
      </w:r>
    </w:p>
    <w:p w14:paraId="3A3AE77A" w14:textId="0496B969"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28.</w:t>
      </w:r>
      <w:r w:rsidRPr="00911D85">
        <w:rPr>
          <w:rFonts w:ascii="Garamond" w:hAnsi="Garamond" w:cs="Times New Roman"/>
          <w:sz w:val="24"/>
          <w:szCs w:val="24"/>
        </w:rPr>
        <w:tab/>
        <w:t>“Mbetje me origjinë shtazore” nënkupton një nënprodukt me origjinë shtazore, të cil</w:t>
      </w:r>
      <w:r w:rsidR="00B13392" w:rsidRPr="00911D85">
        <w:rPr>
          <w:rFonts w:ascii="Garamond" w:hAnsi="Garamond" w:cs="Times New Roman"/>
          <w:sz w:val="24"/>
          <w:szCs w:val="24"/>
        </w:rPr>
        <w:t>i</w:t>
      </w:r>
      <w:r w:rsidRPr="00911D85">
        <w:rPr>
          <w:rFonts w:ascii="Garamond" w:hAnsi="Garamond" w:cs="Times New Roman"/>
          <w:sz w:val="24"/>
          <w:szCs w:val="24"/>
        </w:rPr>
        <w:t>n zotëruesi e el</w:t>
      </w:r>
      <w:r w:rsidR="00E82B9D" w:rsidRPr="00911D85">
        <w:rPr>
          <w:rFonts w:ascii="Garamond" w:hAnsi="Garamond" w:cs="Times New Roman"/>
          <w:sz w:val="24"/>
          <w:szCs w:val="24"/>
        </w:rPr>
        <w:t>i</w:t>
      </w:r>
      <w:r w:rsidRPr="00911D85">
        <w:rPr>
          <w:rFonts w:ascii="Garamond" w:hAnsi="Garamond" w:cs="Times New Roman"/>
          <w:sz w:val="24"/>
          <w:szCs w:val="24"/>
        </w:rPr>
        <w:t>minon apo është i detyruar ta el</w:t>
      </w:r>
      <w:r w:rsidR="00E82B9D" w:rsidRPr="00911D85">
        <w:rPr>
          <w:rFonts w:ascii="Garamond" w:hAnsi="Garamond" w:cs="Times New Roman"/>
          <w:sz w:val="24"/>
          <w:szCs w:val="24"/>
        </w:rPr>
        <w:t>i</w:t>
      </w:r>
      <w:r w:rsidRPr="00911D85">
        <w:rPr>
          <w:rFonts w:ascii="Garamond" w:hAnsi="Garamond" w:cs="Times New Roman"/>
          <w:sz w:val="24"/>
          <w:szCs w:val="24"/>
        </w:rPr>
        <w:t>minojë, në pamundësi përpunimi ose për shkak të detyrimit ligjor;</w:t>
      </w:r>
    </w:p>
    <w:p w14:paraId="3B5CAFC6" w14:textId="0FB8C8E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29.</w:t>
      </w:r>
      <w:r w:rsidRPr="00911D85">
        <w:rPr>
          <w:rFonts w:ascii="Garamond" w:hAnsi="Garamond" w:cs="Times New Roman"/>
          <w:sz w:val="24"/>
          <w:szCs w:val="24"/>
        </w:rPr>
        <w:tab/>
        <w:t>“Ministri”</w:t>
      </w:r>
      <w:r w:rsidR="00E82B9D" w:rsidRPr="00911D85">
        <w:rPr>
          <w:rFonts w:ascii="Garamond" w:hAnsi="Garamond" w:cs="Times New Roman"/>
          <w:sz w:val="24"/>
          <w:szCs w:val="24"/>
        </w:rPr>
        <w:t xml:space="preserve"> është</w:t>
      </w:r>
      <w:r w:rsidRPr="00911D85">
        <w:rPr>
          <w:rFonts w:ascii="Garamond" w:hAnsi="Garamond" w:cs="Times New Roman"/>
          <w:sz w:val="24"/>
          <w:szCs w:val="24"/>
        </w:rPr>
        <w:t xml:space="preserve"> ministri përgjegjës për fushën e veterinarisë;</w:t>
      </w:r>
    </w:p>
    <w:p w14:paraId="6A038C9D" w14:textId="16E92C1F"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30.</w:t>
      </w:r>
      <w:r w:rsidRPr="00911D85">
        <w:rPr>
          <w:rFonts w:ascii="Garamond" w:hAnsi="Garamond" w:cs="Times New Roman"/>
          <w:sz w:val="24"/>
          <w:szCs w:val="24"/>
        </w:rPr>
        <w:tab/>
        <w:t>“Autoritet kompetent për kontrollet zyrtare”</w:t>
      </w:r>
      <w:r w:rsidR="00E82B9D" w:rsidRPr="00911D85">
        <w:rPr>
          <w:rFonts w:ascii="Garamond" w:hAnsi="Garamond" w:cs="Times New Roman"/>
          <w:sz w:val="24"/>
          <w:szCs w:val="24"/>
        </w:rPr>
        <w:t xml:space="preserve"> është</w:t>
      </w:r>
      <w:r w:rsidRPr="00911D85">
        <w:rPr>
          <w:rFonts w:ascii="Garamond" w:hAnsi="Garamond" w:cs="Times New Roman"/>
          <w:sz w:val="24"/>
          <w:szCs w:val="24"/>
        </w:rPr>
        <w:t xml:space="preserve"> autoriteti përgjegjës për organizimin dhe zbatimin e kontrolleve zyrtare e të veprimtarive të tjera zyrtare</w:t>
      </w:r>
      <w:r w:rsidR="00BE1881" w:rsidRPr="00911D85">
        <w:rPr>
          <w:rFonts w:ascii="Garamond" w:hAnsi="Garamond" w:cs="Times New Roman"/>
          <w:sz w:val="24"/>
          <w:szCs w:val="24"/>
        </w:rPr>
        <w:t>,</w:t>
      </w:r>
      <w:r w:rsidRPr="00911D85">
        <w:rPr>
          <w:rFonts w:ascii="Garamond" w:hAnsi="Garamond" w:cs="Times New Roman"/>
          <w:sz w:val="24"/>
          <w:szCs w:val="24"/>
        </w:rPr>
        <w:t xml:space="preserve"> në përputhje me këtë ligj dhe legjislacionin për kontrollet zyrtare dhe inspektimin.</w:t>
      </w:r>
    </w:p>
    <w:p w14:paraId="1FC39945" w14:textId="77777777" w:rsidR="00D13793" w:rsidRPr="00911D85" w:rsidRDefault="00D13793" w:rsidP="00197FBD">
      <w:pPr>
        <w:spacing w:after="0" w:line="240" w:lineRule="auto"/>
        <w:ind w:firstLine="284"/>
        <w:jc w:val="both"/>
        <w:rPr>
          <w:rFonts w:ascii="Garamond" w:hAnsi="Garamond" w:cs="Times New Roman"/>
          <w:sz w:val="24"/>
          <w:szCs w:val="24"/>
        </w:rPr>
      </w:pPr>
    </w:p>
    <w:p w14:paraId="3BDB0CAA"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II</w:t>
      </w:r>
    </w:p>
    <w:p w14:paraId="6E392301" w14:textId="01A59669"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 xml:space="preserve">ZINXHIRI </w:t>
      </w:r>
      <w:r w:rsidR="008150BB" w:rsidRPr="00911D85">
        <w:rPr>
          <w:rFonts w:ascii="Garamond" w:hAnsi="Garamond" w:cs="Times New Roman"/>
          <w:sz w:val="24"/>
          <w:szCs w:val="24"/>
        </w:rPr>
        <w:t xml:space="preserve">I </w:t>
      </w:r>
      <w:r w:rsidRPr="00911D85">
        <w:rPr>
          <w:rFonts w:ascii="Garamond" w:hAnsi="Garamond" w:cs="Times New Roman"/>
          <w:sz w:val="24"/>
          <w:szCs w:val="24"/>
        </w:rPr>
        <w:t>PRODHIMIT, DETYRIMET DHE KUFIZIMET</w:t>
      </w:r>
    </w:p>
    <w:p w14:paraId="34CE0A41" w14:textId="77777777" w:rsidR="00D13793" w:rsidRPr="00911D85" w:rsidRDefault="00D13793" w:rsidP="00197FBD">
      <w:pPr>
        <w:spacing w:after="0" w:line="240" w:lineRule="auto"/>
        <w:ind w:firstLine="284"/>
        <w:jc w:val="center"/>
        <w:rPr>
          <w:rFonts w:ascii="Garamond" w:hAnsi="Garamond" w:cs="Times New Roman"/>
          <w:sz w:val="24"/>
          <w:szCs w:val="24"/>
        </w:rPr>
      </w:pPr>
    </w:p>
    <w:p w14:paraId="08EB6D7A"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w:t>
      </w:r>
    </w:p>
    <w:p w14:paraId="18D09518"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Pika e fillimit në zinxhirin e prodhimit dhe detyrimet</w:t>
      </w:r>
    </w:p>
    <w:p w14:paraId="6D98A12B" w14:textId="77777777" w:rsidR="00D13793" w:rsidRPr="00911D85" w:rsidRDefault="00D13793" w:rsidP="00197FBD">
      <w:pPr>
        <w:spacing w:after="0" w:line="240" w:lineRule="auto"/>
        <w:ind w:firstLine="284"/>
        <w:jc w:val="both"/>
        <w:rPr>
          <w:rFonts w:ascii="Garamond" w:hAnsi="Garamond" w:cs="Times New Roman"/>
          <w:sz w:val="24"/>
          <w:szCs w:val="24"/>
        </w:rPr>
      </w:pPr>
    </w:p>
    <w:p w14:paraId="0EC5ED5E"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të cilët prodhojnë nënprodukte me origjinë shtazore ose derivate të tyre, që hyjnë në fushën e zbatimit të këtij ligji, përcaktojnë kategorinë e nënprodukteve, i regjistrojnë dhe marrin masa në mënyrë që të trajtohen në përputhje me këtë ligj (pika e fillimit).</w:t>
      </w:r>
    </w:p>
    <w:p w14:paraId="07041855" w14:textId="2308D8D2"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të gjitha fazat e mbledhjes, transportit, menaxhimit, trajtimit, transformimit, përpunimit, magazinimit, vendosjes në treg, shpërndarjes, përdorimit dhe asgjësimit në biznesin që zotërojnë, operatorët marrin masa me qëllim që nënproduktet me origjinë shtazore dhe derivatet e tyre të respektojnë kërkesat e këtij ligji.</w:t>
      </w:r>
    </w:p>
    <w:p w14:paraId="19479EB9" w14:textId="3D7D36F3"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lastRenderedPageBreak/>
        <w:t xml:space="preserve">3. </w:t>
      </w:r>
      <w:r w:rsidR="00D13793" w:rsidRPr="00911D85">
        <w:rPr>
          <w:rFonts w:ascii="Garamond" w:hAnsi="Garamond" w:cs="Times New Roman"/>
          <w:sz w:val="24"/>
          <w:szCs w:val="24"/>
        </w:rPr>
        <w:t xml:space="preserve">Autoriteti kompetent për kontrollet zyrtare kontrollon dhe verifikon respektimin e kërkesave përkatëse të këtij ligji nga ana e operatorëve gjatë </w:t>
      </w:r>
      <w:r w:rsidR="00BE1881" w:rsidRPr="00911D85">
        <w:rPr>
          <w:rFonts w:ascii="Garamond" w:hAnsi="Garamond" w:cs="Times New Roman"/>
          <w:sz w:val="24"/>
          <w:szCs w:val="24"/>
        </w:rPr>
        <w:t xml:space="preserve">të </w:t>
      </w:r>
      <w:r w:rsidR="00D13793" w:rsidRPr="00911D85">
        <w:rPr>
          <w:rFonts w:ascii="Garamond" w:hAnsi="Garamond" w:cs="Times New Roman"/>
          <w:sz w:val="24"/>
          <w:szCs w:val="24"/>
        </w:rPr>
        <w:t>gjithë zinxhirit të nënprodukteve me origjinë shtazore e të derivateve të tyre</w:t>
      </w:r>
      <w:r w:rsidR="00D45A2D" w:rsidRPr="00911D85">
        <w:rPr>
          <w:rFonts w:ascii="Garamond" w:hAnsi="Garamond" w:cs="Times New Roman"/>
          <w:sz w:val="24"/>
          <w:szCs w:val="24"/>
        </w:rPr>
        <w:t>,</w:t>
      </w:r>
      <w:r w:rsidR="00D13793" w:rsidRPr="00911D85">
        <w:rPr>
          <w:rFonts w:ascii="Garamond" w:hAnsi="Garamond" w:cs="Times New Roman"/>
          <w:sz w:val="24"/>
          <w:szCs w:val="24"/>
        </w:rPr>
        <w:t xml:space="preserve"> sipas kërkesave të pikës 2 të këtij neni. Për këtë qëllim operatorët mbajnë një sistem regjistrimi të kontrolleve zyrtare.</w:t>
      </w:r>
    </w:p>
    <w:p w14:paraId="4562D776" w14:textId="02C6C0CD"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CF5A93" w:rsidRPr="00911D85">
        <w:rPr>
          <w:rFonts w:ascii="Garamond" w:eastAsia="Times New Roman" w:hAnsi="Garamond" w:cs="Times New Roman"/>
          <w:sz w:val="24"/>
          <w:szCs w:val="24"/>
        </w:rPr>
        <w:t>Shqipëria merr masa për vendosjen e një sistemi regjistrimi të përshtatshëm për të garantuar që nënproduktet me origjinë shtazore:</w:t>
      </w:r>
    </w:p>
    <w:p w14:paraId="5BE5A269"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 xml:space="preserve">të mblidhen, të identifikohen dhe të transportohen pa vonesa të panevojshme; </w:t>
      </w:r>
    </w:p>
    <w:p w14:paraId="4BCF1206"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trajtohen, të përdoren ose të eliminohen në përputhje me këtë ligj.</w:t>
      </w:r>
    </w:p>
    <w:p w14:paraId="2946DB82" w14:textId="77777777" w:rsidR="00D13793" w:rsidRPr="00911D85" w:rsidRDefault="00D13793" w:rsidP="00197FBD">
      <w:pPr>
        <w:spacing w:after="0" w:line="240" w:lineRule="auto"/>
        <w:ind w:firstLine="284"/>
        <w:jc w:val="both"/>
        <w:rPr>
          <w:rFonts w:ascii="Garamond" w:hAnsi="Garamond" w:cs="Times New Roman"/>
          <w:sz w:val="24"/>
          <w:szCs w:val="24"/>
        </w:rPr>
      </w:pPr>
    </w:p>
    <w:p w14:paraId="00A11322"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5</w:t>
      </w:r>
    </w:p>
    <w:p w14:paraId="216BA239"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Pika fundore në zinxhirin e prodhimit</w:t>
      </w:r>
    </w:p>
    <w:p w14:paraId="110FFD37" w14:textId="77777777" w:rsidR="00D13793" w:rsidRPr="00911D85" w:rsidRDefault="00D13793" w:rsidP="00197FBD">
      <w:pPr>
        <w:spacing w:after="0" w:line="240" w:lineRule="auto"/>
        <w:ind w:firstLine="284"/>
        <w:jc w:val="both"/>
        <w:rPr>
          <w:rFonts w:ascii="Garamond" w:hAnsi="Garamond" w:cs="Times New Roman"/>
          <w:sz w:val="24"/>
          <w:szCs w:val="24"/>
        </w:rPr>
      </w:pPr>
    </w:p>
    <w:p w14:paraId="42C29EF0" w14:textId="65A4E95A"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Produktet derivate, sipas përshkrimeve të nenit 32 të këtij ligji, të cilat arrijnë në fazën e prodhimit, konsiderohen si produkte që kanë arritur pikën fundore të zinxhirit të prodhimit dhe nuk janë më objekt i kërkesave të këtij ligji. Këto produkte derivate mund të vendosen më pas në treg pa kufizime</w:t>
      </w:r>
      <w:r w:rsidR="00FB0123" w:rsidRPr="00911D85">
        <w:rPr>
          <w:rFonts w:ascii="Garamond" w:hAnsi="Garamond" w:cs="Times New Roman"/>
          <w:sz w:val="24"/>
          <w:szCs w:val="24"/>
        </w:rPr>
        <w:t>,</w:t>
      </w:r>
      <w:r w:rsidR="00D13793" w:rsidRPr="00911D85">
        <w:rPr>
          <w:rFonts w:ascii="Garamond" w:hAnsi="Garamond" w:cs="Times New Roman"/>
          <w:sz w:val="24"/>
          <w:szCs w:val="24"/>
        </w:rPr>
        <w:t xml:space="preserve"> sipas kërkesave të këtij ligji</w:t>
      </w:r>
      <w:r w:rsidR="00FB0123" w:rsidRPr="00911D85">
        <w:rPr>
          <w:rFonts w:ascii="Garamond" w:hAnsi="Garamond" w:cs="Times New Roman"/>
          <w:sz w:val="24"/>
          <w:szCs w:val="24"/>
        </w:rPr>
        <w:t>,</w:t>
      </w:r>
      <w:r w:rsidR="00D13793" w:rsidRPr="00911D85">
        <w:rPr>
          <w:rFonts w:ascii="Garamond" w:hAnsi="Garamond" w:cs="Times New Roman"/>
          <w:sz w:val="24"/>
          <w:szCs w:val="24"/>
        </w:rPr>
        <w:t xml:space="preserve"> dhe nuk janë më objekt i kontrolleve zyrtare, në përputhje me këtë ligj.</w:t>
      </w:r>
    </w:p>
    <w:p w14:paraId="0D555986"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Pika fundore e zinxhirit të prodhimit mund të ndryshohet:</w:t>
      </w:r>
    </w:p>
    <w:p w14:paraId="610F9AB4" w14:textId="7A78F703"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F617DC" w:rsidRPr="00911D85">
        <w:rPr>
          <w:rFonts w:ascii="Garamond" w:hAnsi="Garamond" w:cs="Times New Roman"/>
          <w:sz w:val="24"/>
          <w:szCs w:val="24"/>
        </w:rPr>
        <w:t xml:space="preserve">për produktet e përshkruara </w:t>
      </w:r>
      <w:r w:rsidR="00D13793" w:rsidRPr="00911D85">
        <w:rPr>
          <w:rFonts w:ascii="Garamond" w:hAnsi="Garamond" w:cs="Times New Roman"/>
          <w:sz w:val="24"/>
          <w:szCs w:val="24"/>
        </w:rPr>
        <w:t>n</w:t>
      </w:r>
      <w:r w:rsidR="00F617DC" w:rsidRPr="00911D85">
        <w:rPr>
          <w:rFonts w:ascii="Garamond" w:hAnsi="Garamond" w:cs="Times New Roman"/>
          <w:sz w:val="24"/>
          <w:szCs w:val="24"/>
        </w:rPr>
        <w:t>ga shkronja “a” te</w:t>
      </w:r>
      <w:r w:rsidR="00D45A2D" w:rsidRPr="00911D85">
        <w:rPr>
          <w:rFonts w:ascii="Garamond" w:hAnsi="Garamond" w:cs="Times New Roman"/>
          <w:sz w:val="24"/>
          <w:szCs w:val="24"/>
        </w:rPr>
        <w:t>k</w:t>
      </w:r>
      <w:r w:rsidR="00F617DC" w:rsidRPr="00911D85">
        <w:rPr>
          <w:rFonts w:ascii="Garamond" w:hAnsi="Garamond" w:cs="Times New Roman"/>
          <w:sz w:val="24"/>
          <w:szCs w:val="24"/>
        </w:rPr>
        <w:t xml:space="preserve"> shkronja “ç”</w:t>
      </w:r>
      <w:r w:rsidR="00D45A2D" w:rsidRPr="00911D85">
        <w:rPr>
          <w:rFonts w:ascii="Garamond" w:hAnsi="Garamond" w:cs="Times New Roman"/>
          <w:sz w:val="24"/>
          <w:szCs w:val="24"/>
        </w:rPr>
        <w:t>,</w:t>
      </w:r>
      <w:r w:rsidR="00D13793" w:rsidRPr="00911D85">
        <w:rPr>
          <w:rFonts w:ascii="Garamond" w:hAnsi="Garamond" w:cs="Times New Roman"/>
          <w:sz w:val="24"/>
          <w:szCs w:val="24"/>
        </w:rPr>
        <w:t xml:space="preserve"> të  </w:t>
      </w:r>
      <w:r w:rsidR="00F617DC" w:rsidRPr="00911D85">
        <w:rPr>
          <w:rFonts w:ascii="Garamond" w:hAnsi="Garamond" w:cs="Times New Roman"/>
          <w:sz w:val="24"/>
          <w:szCs w:val="24"/>
        </w:rPr>
        <w:t>nenit 32</w:t>
      </w:r>
      <w:r w:rsidR="00D13793" w:rsidRPr="00911D85">
        <w:rPr>
          <w:rFonts w:ascii="Garamond" w:hAnsi="Garamond" w:cs="Times New Roman"/>
          <w:sz w:val="24"/>
          <w:szCs w:val="24"/>
        </w:rPr>
        <w:t xml:space="preserve"> të kë</w:t>
      </w:r>
      <w:r w:rsidR="00F617DC" w:rsidRPr="00911D85">
        <w:rPr>
          <w:rFonts w:ascii="Garamond" w:hAnsi="Garamond" w:cs="Times New Roman"/>
          <w:sz w:val="24"/>
          <w:szCs w:val="24"/>
        </w:rPr>
        <w:t>t</w:t>
      </w:r>
      <w:r w:rsidR="00D13793" w:rsidRPr="00911D85">
        <w:rPr>
          <w:rFonts w:ascii="Garamond" w:hAnsi="Garamond" w:cs="Times New Roman"/>
          <w:sz w:val="24"/>
          <w:szCs w:val="24"/>
        </w:rPr>
        <w:t>ij ligji në rastin e risqeve për shëndetin e kafshëve;</w:t>
      </w:r>
    </w:p>
    <w:p w14:paraId="6B699379" w14:textId="2F51000E"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për produktet e </w:t>
      </w:r>
      <w:r w:rsidR="00F617DC" w:rsidRPr="00911D85">
        <w:rPr>
          <w:rFonts w:ascii="Garamond" w:hAnsi="Garamond" w:cs="Times New Roman"/>
          <w:sz w:val="24"/>
          <w:szCs w:val="24"/>
        </w:rPr>
        <w:t>përshkruara në shkronjat “d” e “dh”</w:t>
      </w:r>
      <w:r w:rsidR="00D45A2D" w:rsidRPr="00911D85">
        <w:rPr>
          <w:rFonts w:ascii="Garamond" w:hAnsi="Garamond" w:cs="Times New Roman"/>
          <w:sz w:val="24"/>
          <w:szCs w:val="24"/>
        </w:rPr>
        <w:t>,</w:t>
      </w:r>
      <w:r w:rsidR="00F617DC" w:rsidRPr="00911D85">
        <w:rPr>
          <w:rFonts w:ascii="Garamond" w:hAnsi="Garamond" w:cs="Times New Roman"/>
          <w:sz w:val="24"/>
          <w:szCs w:val="24"/>
        </w:rPr>
        <w:t xml:space="preserve"> të nenit 32</w:t>
      </w:r>
      <w:r w:rsidR="00D13793" w:rsidRPr="00911D85">
        <w:rPr>
          <w:rFonts w:ascii="Garamond" w:hAnsi="Garamond" w:cs="Times New Roman"/>
          <w:sz w:val="24"/>
          <w:szCs w:val="24"/>
        </w:rPr>
        <w:t xml:space="preserve"> të këtij ligji</w:t>
      </w:r>
      <w:r w:rsidR="000346A3" w:rsidRPr="00911D85">
        <w:rPr>
          <w:rFonts w:ascii="Garamond" w:hAnsi="Garamond" w:cs="Times New Roman"/>
          <w:sz w:val="24"/>
          <w:szCs w:val="24"/>
        </w:rPr>
        <w:t xml:space="preserve"> </w:t>
      </w:r>
      <w:r w:rsidR="00D13793" w:rsidRPr="00911D85">
        <w:rPr>
          <w:rFonts w:ascii="Garamond" w:hAnsi="Garamond" w:cs="Times New Roman"/>
          <w:sz w:val="24"/>
          <w:szCs w:val="24"/>
        </w:rPr>
        <w:t>në rastin e risqeve për shëndetin publik ose të kafshëve.</w:t>
      </w:r>
    </w:p>
    <w:p w14:paraId="72EDD6E8" w14:textId="550D31ED"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Për produktet derivate, sipas neneve 31, 34 dhe 35 të këtij ligji, të cilat nuk paraqesin më risk për shëndetin publik ose për shëndetin e kafshëve, mund të përcaktohet një pikë fundore në zinxhirin e prodhimit përtej së cilës nuk mund të jenë më subjekt i kërkesave të këtij ligji. Këto produkte derivate mund të futen më pas në treg pa kufizime të mëtejshme sipas kërkesave të këtij ligji dhe nuk mund të jenë më subjekt i kontrolleve zyrtare</w:t>
      </w:r>
      <w:r w:rsidR="00D45A2D" w:rsidRPr="00911D85">
        <w:rPr>
          <w:rFonts w:ascii="Garamond" w:hAnsi="Garamond" w:cs="Times New Roman"/>
          <w:sz w:val="24"/>
          <w:szCs w:val="24"/>
        </w:rPr>
        <w:t>,</w:t>
      </w:r>
      <w:r w:rsidR="009F0179" w:rsidRPr="00911D85">
        <w:rPr>
          <w:rFonts w:ascii="Garamond" w:hAnsi="Garamond" w:cs="Times New Roman"/>
          <w:sz w:val="24"/>
          <w:szCs w:val="24"/>
        </w:rPr>
        <w:t xml:space="preserve"> </w:t>
      </w:r>
      <w:r w:rsidR="00D13793" w:rsidRPr="00911D85">
        <w:rPr>
          <w:rFonts w:ascii="Garamond" w:hAnsi="Garamond" w:cs="Times New Roman"/>
          <w:sz w:val="24"/>
          <w:szCs w:val="24"/>
        </w:rPr>
        <w:t>në përputhje me kërkesat e këtij ligji.</w:t>
      </w:r>
    </w:p>
    <w:p w14:paraId="3FE9F23F" w14:textId="77777777" w:rsidR="00D13793" w:rsidRPr="00911D85" w:rsidRDefault="00D13793" w:rsidP="00197FBD">
      <w:pPr>
        <w:spacing w:after="0" w:line="240" w:lineRule="auto"/>
        <w:ind w:firstLine="284"/>
        <w:jc w:val="both"/>
        <w:rPr>
          <w:rFonts w:ascii="Garamond" w:hAnsi="Garamond" w:cs="Times New Roman"/>
          <w:sz w:val="24"/>
          <w:szCs w:val="24"/>
        </w:rPr>
      </w:pPr>
    </w:p>
    <w:p w14:paraId="32D0FD01"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6</w:t>
      </w:r>
    </w:p>
    <w:p w14:paraId="145D230E" w14:textId="08B12E4E"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Kufizime të përgjithshme që rrjedhin nga shëndeti i kafshëve</w:t>
      </w:r>
    </w:p>
    <w:p w14:paraId="08CE6F91" w14:textId="77777777" w:rsidR="00D13793" w:rsidRPr="00911D85" w:rsidRDefault="00D13793" w:rsidP="00197FBD">
      <w:pPr>
        <w:spacing w:after="0" w:line="240" w:lineRule="auto"/>
        <w:ind w:firstLine="284"/>
        <w:jc w:val="both"/>
        <w:rPr>
          <w:rFonts w:ascii="Garamond" w:hAnsi="Garamond" w:cs="Times New Roman"/>
          <w:b/>
          <w:sz w:val="24"/>
          <w:szCs w:val="24"/>
        </w:rPr>
      </w:pPr>
    </w:p>
    <w:p w14:paraId="36D074FC" w14:textId="1E932FC6"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 xml:space="preserve">Nënproduktet me origjinë shtazore dhe produktet derivate, të cilat preken nga një sëmundje e listuar, nuk mund të lëvizen jashtë fermave, stabilimenteve, impianteve </w:t>
      </w:r>
      <w:r w:rsidR="00BD2CEC" w:rsidRPr="00911D85">
        <w:rPr>
          <w:rFonts w:ascii="Garamond" w:hAnsi="Garamond" w:cs="Times New Roman"/>
          <w:sz w:val="24"/>
          <w:szCs w:val="24"/>
        </w:rPr>
        <w:t>dhe</w:t>
      </w:r>
      <w:r w:rsidR="00D13793" w:rsidRPr="00911D85">
        <w:rPr>
          <w:rFonts w:ascii="Garamond" w:hAnsi="Garamond" w:cs="Times New Roman"/>
          <w:sz w:val="24"/>
          <w:szCs w:val="24"/>
        </w:rPr>
        <w:t xml:space="preserve"> zonave për të cilat janë vendosur masa kufizuese:</w:t>
      </w:r>
    </w:p>
    <w:p w14:paraId="2A0EB4ED" w14:textId="39F99E9B"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 xml:space="preserve">sipas kërkesave të </w:t>
      </w:r>
      <w:r w:rsidR="007C2A38" w:rsidRPr="00911D85">
        <w:rPr>
          <w:rFonts w:ascii="Garamond" w:eastAsia="Times New Roman" w:hAnsi="Garamond" w:cs="Times New Roman"/>
          <w:sz w:val="24"/>
          <w:szCs w:val="24"/>
        </w:rPr>
        <w:t>ligjit</w:t>
      </w:r>
      <w:r w:rsidR="00D13793" w:rsidRPr="00911D85">
        <w:rPr>
          <w:rFonts w:ascii="Garamond" w:hAnsi="Garamond" w:cs="Times New Roman"/>
          <w:sz w:val="24"/>
          <w:szCs w:val="24"/>
        </w:rPr>
        <w:t xml:space="preserve"> në fushën e veterinarisë; ose</w:t>
      </w:r>
    </w:p>
    <w:p w14:paraId="795A0B22"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për shkak të pranisë së një sëmundjeje të transmetueshme të listuar sipas legjislacionit për shëndetin e kafshëve.</w:t>
      </w:r>
    </w:p>
    <w:p w14:paraId="55C64834" w14:textId="77777777" w:rsidR="00D13793" w:rsidRPr="00911D85" w:rsidRDefault="00891CB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531488" w:rsidRPr="00911D85">
        <w:rPr>
          <w:rFonts w:ascii="Garamond" w:hAnsi="Garamond" w:cs="Times New Roman"/>
          <w:sz w:val="24"/>
          <w:szCs w:val="24"/>
        </w:rPr>
        <w:t>Pika 1 e këtij neni</w:t>
      </w:r>
      <w:r w:rsidR="00D13793" w:rsidRPr="00911D85">
        <w:rPr>
          <w:rFonts w:ascii="Garamond" w:hAnsi="Garamond" w:cs="Times New Roman"/>
          <w:sz w:val="24"/>
          <w:szCs w:val="24"/>
        </w:rPr>
        <w:t xml:space="preserve"> nuk zbatohet kur nënproduktet me origjinë shtazore dhe produktet derivate lëvizen me qëllim p</w:t>
      </w:r>
      <w:r w:rsidR="00E931BE" w:rsidRPr="00911D85">
        <w:rPr>
          <w:rFonts w:ascii="Garamond" w:hAnsi="Garamond" w:cs="Times New Roman"/>
          <w:sz w:val="24"/>
          <w:szCs w:val="24"/>
        </w:rPr>
        <w:t>a</w:t>
      </w:r>
      <w:r w:rsidR="00D13793" w:rsidRPr="00911D85">
        <w:rPr>
          <w:rFonts w:ascii="Garamond" w:hAnsi="Garamond" w:cs="Times New Roman"/>
          <w:sz w:val="24"/>
          <w:szCs w:val="24"/>
        </w:rPr>
        <w:t>randalimin e përhapjes së sëmundjeve të transmetueshme te njerëzit ose te kafshët.</w:t>
      </w:r>
    </w:p>
    <w:p w14:paraId="61CDCEAD" w14:textId="77777777" w:rsidR="00D13793" w:rsidRPr="00911D85" w:rsidRDefault="00D13793" w:rsidP="00197FBD">
      <w:pPr>
        <w:spacing w:after="0" w:line="240" w:lineRule="auto"/>
        <w:ind w:firstLine="284"/>
        <w:jc w:val="both"/>
        <w:rPr>
          <w:rFonts w:ascii="Garamond" w:hAnsi="Garamond" w:cs="Times New Roman"/>
          <w:sz w:val="24"/>
          <w:szCs w:val="24"/>
        </w:rPr>
      </w:pPr>
    </w:p>
    <w:p w14:paraId="55F889D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III</w:t>
      </w:r>
    </w:p>
    <w:p w14:paraId="1C7E8592"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KATEGORIZIMI</w:t>
      </w:r>
    </w:p>
    <w:p w14:paraId="23DE523C" w14:textId="77777777" w:rsidR="00D13793" w:rsidRPr="00911D85" w:rsidRDefault="00D13793" w:rsidP="00197FBD">
      <w:pPr>
        <w:spacing w:after="0" w:line="240" w:lineRule="auto"/>
        <w:ind w:firstLine="284"/>
        <w:jc w:val="center"/>
        <w:rPr>
          <w:rFonts w:ascii="Garamond" w:hAnsi="Garamond" w:cs="Times New Roman"/>
          <w:sz w:val="24"/>
          <w:szCs w:val="24"/>
        </w:rPr>
      </w:pPr>
    </w:p>
    <w:p w14:paraId="6F2C6A66"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7</w:t>
      </w:r>
    </w:p>
    <w:p w14:paraId="514FA272"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Kategorizimi i nënprodukteve me origjinë shtazore dhe i produkteve derivate</w:t>
      </w:r>
    </w:p>
    <w:p w14:paraId="07547A01" w14:textId="77777777" w:rsidR="00D13793" w:rsidRPr="00911D85" w:rsidRDefault="00D13793" w:rsidP="00197FBD">
      <w:pPr>
        <w:spacing w:after="0" w:line="240" w:lineRule="auto"/>
        <w:ind w:firstLine="284"/>
        <w:jc w:val="both"/>
        <w:rPr>
          <w:rFonts w:ascii="Garamond" w:hAnsi="Garamond" w:cs="Times New Roman"/>
          <w:sz w:val="24"/>
          <w:szCs w:val="24"/>
        </w:rPr>
      </w:pPr>
    </w:p>
    <w:p w14:paraId="34AC2C84" w14:textId="09754A5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Nënproduktet me origjinë shtazore ndahen në kategori specifike, që pasqyrojnë nivelin e tyre të rrezikut për shëndetin publik të njerëzve ose të kafshëve</w:t>
      </w:r>
      <w:r w:rsidR="00915269" w:rsidRPr="00911D85">
        <w:rPr>
          <w:rFonts w:ascii="Garamond" w:hAnsi="Garamond" w:cs="Times New Roman"/>
          <w:sz w:val="24"/>
          <w:szCs w:val="24"/>
        </w:rPr>
        <w:t>,</w:t>
      </w:r>
      <w:r w:rsidRPr="00911D85">
        <w:rPr>
          <w:rFonts w:ascii="Garamond" w:hAnsi="Garamond" w:cs="Times New Roman"/>
          <w:sz w:val="24"/>
          <w:szCs w:val="24"/>
        </w:rPr>
        <w:t xml:space="preserve"> në përputhje me listat e hartuara, sipas kërkesave të neneve 8, 9 dhe 10 të këtij ligji. </w:t>
      </w:r>
      <w:r w:rsidR="007C2A38" w:rsidRPr="00911D85">
        <w:rPr>
          <w:rFonts w:ascii="Garamond" w:eastAsia="Times New Roman" w:hAnsi="Garamond" w:cs="Times New Roman"/>
          <w:sz w:val="24"/>
          <w:szCs w:val="24"/>
        </w:rPr>
        <w:t xml:space="preserve">Produktet derivate </w:t>
      </w:r>
      <w:r w:rsidR="00915269" w:rsidRPr="00911D85">
        <w:rPr>
          <w:rFonts w:ascii="Garamond" w:eastAsia="Times New Roman" w:hAnsi="Garamond" w:cs="Times New Roman"/>
          <w:sz w:val="24"/>
          <w:szCs w:val="24"/>
        </w:rPr>
        <w:t>u</w:t>
      </w:r>
      <w:r w:rsidR="007C2A38" w:rsidRPr="00911D85">
        <w:rPr>
          <w:rFonts w:ascii="Garamond" w:eastAsia="Times New Roman" w:hAnsi="Garamond" w:cs="Times New Roman"/>
          <w:sz w:val="24"/>
          <w:szCs w:val="24"/>
        </w:rPr>
        <w:t xml:space="preserve"> nënshtrohen rregullave për kategorinë specifike të nënprodukteve me origjinë shtazore nga të cilat janë përftuar, përveç rasteve kur parashikohet ndryshe në këtë ligj.</w:t>
      </w:r>
    </w:p>
    <w:p w14:paraId="5043CB0F" w14:textId="2A295971" w:rsidR="00D13793" w:rsidRPr="00911D85" w:rsidRDefault="00D13793" w:rsidP="00197FBD">
      <w:pPr>
        <w:spacing w:after="0" w:line="240" w:lineRule="auto"/>
        <w:ind w:firstLine="284"/>
        <w:jc w:val="both"/>
        <w:rPr>
          <w:rFonts w:ascii="Garamond" w:hAnsi="Garamond" w:cs="Times New Roman"/>
          <w:sz w:val="24"/>
          <w:szCs w:val="24"/>
        </w:rPr>
      </w:pPr>
    </w:p>
    <w:p w14:paraId="0F591BCC" w14:textId="77777777" w:rsidR="00197FBD" w:rsidRPr="00911D85" w:rsidRDefault="00197FBD" w:rsidP="00197FBD">
      <w:pPr>
        <w:spacing w:after="0" w:line="240" w:lineRule="auto"/>
        <w:ind w:firstLine="284"/>
        <w:jc w:val="both"/>
        <w:rPr>
          <w:rFonts w:ascii="Garamond" w:hAnsi="Garamond" w:cs="Times New Roman"/>
          <w:sz w:val="24"/>
          <w:szCs w:val="24"/>
        </w:rPr>
      </w:pPr>
    </w:p>
    <w:p w14:paraId="383D37C1"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8</w:t>
      </w:r>
    </w:p>
    <w:p w14:paraId="5A5A942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Materialet e kategorisë 1</w:t>
      </w:r>
    </w:p>
    <w:p w14:paraId="6537F28F" w14:textId="77777777" w:rsidR="00D13793" w:rsidRPr="00911D85" w:rsidRDefault="00D13793" w:rsidP="00197FBD">
      <w:pPr>
        <w:spacing w:after="0" w:line="240" w:lineRule="auto"/>
        <w:ind w:firstLine="284"/>
        <w:jc w:val="both"/>
        <w:rPr>
          <w:rFonts w:ascii="Garamond" w:hAnsi="Garamond" w:cs="Times New Roman"/>
          <w:sz w:val="24"/>
          <w:szCs w:val="24"/>
        </w:rPr>
      </w:pPr>
    </w:p>
    <w:p w14:paraId="0720F779" w14:textId="220BEF90"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Materialet e kategorisë 1 përfshijnë në</w:t>
      </w:r>
      <w:r w:rsidR="00E931BE" w:rsidRPr="00911D85">
        <w:rPr>
          <w:rFonts w:ascii="Garamond" w:hAnsi="Garamond" w:cs="Times New Roman"/>
          <w:sz w:val="24"/>
          <w:szCs w:val="24"/>
        </w:rPr>
        <w:t>nproduktet me origjinë shtazore</w:t>
      </w:r>
      <w:r w:rsidR="0057318A" w:rsidRPr="00911D85">
        <w:rPr>
          <w:rFonts w:ascii="Garamond" w:hAnsi="Garamond" w:cs="Times New Roman"/>
          <w:sz w:val="24"/>
          <w:szCs w:val="24"/>
        </w:rPr>
        <w:t>,</w:t>
      </w:r>
      <w:r w:rsidR="00E931BE" w:rsidRPr="00911D85">
        <w:rPr>
          <w:rFonts w:ascii="Garamond" w:hAnsi="Garamond" w:cs="Times New Roman"/>
          <w:sz w:val="24"/>
          <w:szCs w:val="24"/>
        </w:rPr>
        <w:t xml:space="preserve"> si më poshtë</w:t>
      </w:r>
      <w:r w:rsidRPr="00911D85">
        <w:rPr>
          <w:rFonts w:ascii="Garamond" w:hAnsi="Garamond" w:cs="Times New Roman"/>
          <w:sz w:val="24"/>
          <w:szCs w:val="24"/>
        </w:rPr>
        <w:t>:</w:t>
      </w:r>
    </w:p>
    <w:p w14:paraId="3D7C0481" w14:textId="77777777"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k</w:t>
      </w:r>
      <w:r w:rsidR="00D13793" w:rsidRPr="00911D85">
        <w:rPr>
          <w:rFonts w:ascii="Garamond" w:hAnsi="Garamond" w:cs="Times New Roman"/>
          <w:sz w:val="24"/>
          <w:szCs w:val="24"/>
        </w:rPr>
        <w:t>adavra të plota dhe të gjitha pjesët e trupit të kafshëve, përfshirë lëkurët e kafshëve të mëposhtme:</w:t>
      </w:r>
    </w:p>
    <w:p w14:paraId="1E55D51F" w14:textId="77777777"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 k</w:t>
      </w:r>
      <w:r w:rsidR="00D13793" w:rsidRPr="00911D85">
        <w:rPr>
          <w:rFonts w:ascii="Garamond" w:hAnsi="Garamond" w:cs="Times New Roman"/>
          <w:sz w:val="24"/>
          <w:szCs w:val="24"/>
        </w:rPr>
        <w:t>afshë të dyshuara se janë të infektuara nga TSE-të (Encefalopatitë spongiforme të transmetueshme) ose kur prania e TSE-ve është e konfirmuar zyrtarisht;</w:t>
      </w:r>
    </w:p>
    <w:p w14:paraId="7F5CDC8C" w14:textId="4DC769F5"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 k</w:t>
      </w:r>
      <w:r w:rsidR="0057318A" w:rsidRPr="00911D85">
        <w:rPr>
          <w:rFonts w:ascii="Garamond" w:hAnsi="Garamond" w:cs="Times New Roman"/>
          <w:sz w:val="24"/>
          <w:szCs w:val="24"/>
        </w:rPr>
        <w:t>afshë</w:t>
      </w:r>
      <w:r w:rsidR="00D13793" w:rsidRPr="00911D85">
        <w:rPr>
          <w:rFonts w:ascii="Garamond" w:hAnsi="Garamond" w:cs="Times New Roman"/>
          <w:sz w:val="24"/>
          <w:szCs w:val="24"/>
        </w:rPr>
        <w:t xml:space="preserve"> të eliminuara në kuadër të masave të çrrënjosjes së TSE-së;</w:t>
      </w:r>
    </w:p>
    <w:p w14:paraId="7FAE511D" w14:textId="3748EB7C"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 k</w:t>
      </w:r>
      <w:r w:rsidR="00D13793" w:rsidRPr="00911D85">
        <w:rPr>
          <w:rFonts w:ascii="Garamond" w:hAnsi="Garamond" w:cs="Times New Roman"/>
          <w:sz w:val="24"/>
          <w:szCs w:val="24"/>
        </w:rPr>
        <w:t>afshë</w:t>
      </w:r>
      <w:r w:rsidR="00EC218C" w:rsidRPr="00911D85">
        <w:rPr>
          <w:rFonts w:ascii="Garamond" w:hAnsi="Garamond" w:cs="Times New Roman"/>
          <w:sz w:val="24"/>
          <w:szCs w:val="24"/>
        </w:rPr>
        <w:t xml:space="preserve"> </w:t>
      </w:r>
      <w:r w:rsidR="00D13793" w:rsidRPr="00911D85">
        <w:rPr>
          <w:rFonts w:ascii="Garamond" w:hAnsi="Garamond" w:cs="Times New Roman"/>
          <w:sz w:val="24"/>
          <w:szCs w:val="24"/>
        </w:rPr>
        <w:t>që nuk janë as kafshë mbarështimi apo kafshë të egra, si dhe kafshët e shoqërimit, kafshët e kopshteve zoologjike dhe kafshët e cirqeve;</w:t>
      </w:r>
    </w:p>
    <w:p w14:paraId="1AE5ABB8" w14:textId="6A66D37D"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iv. k</w:t>
      </w:r>
      <w:r w:rsidR="00D13793" w:rsidRPr="00911D85">
        <w:rPr>
          <w:rFonts w:ascii="Garamond" w:hAnsi="Garamond" w:cs="Times New Roman"/>
          <w:sz w:val="24"/>
          <w:szCs w:val="24"/>
        </w:rPr>
        <w:t>afshë të përdorura në një procedurë ose në procedura të përcaktuara për mbrojtjen e kafshëve të përdorura për qëllime shkencore</w:t>
      </w:r>
      <w:r w:rsidR="00B57DE9"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në rastet, </w:t>
      </w:r>
      <w:r w:rsidR="00844E06" w:rsidRPr="00911D85">
        <w:rPr>
          <w:rFonts w:ascii="Garamond" w:hAnsi="Garamond" w:cs="Times New Roman"/>
          <w:sz w:val="24"/>
          <w:szCs w:val="24"/>
        </w:rPr>
        <w:t>ku</w:t>
      </w:r>
      <w:r w:rsidR="00D13793" w:rsidRPr="00911D85">
        <w:rPr>
          <w:rFonts w:ascii="Garamond" w:hAnsi="Garamond" w:cs="Times New Roman"/>
          <w:sz w:val="24"/>
          <w:szCs w:val="24"/>
        </w:rPr>
        <w:t xml:space="preserve"> autoriteti kompetent për kontrollet zyrtare vendos që kafshë të tilla ose pjesë të kadavrave të tyre mund të paraqesin risk për shëndetin publik dhe për shëndetin e kafshëve, për pasojë të asaj ose atyre procedurave;</w:t>
      </w:r>
    </w:p>
    <w:p w14:paraId="291EF54E" w14:textId="1012699C"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v. k</w:t>
      </w:r>
      <w:r w:rsidR="00D13793" w:rsidRPr="00911D85">
        <w:rPr>
          <w:rFonts w:ascii="Garamond" w:hAnsi="Garamond" w:cs="Times New Roman"/>
          <w:sz w:val="24"/>
          <w:szCs w:val="24"/>
        </w:rPr>
        <w:t>afshë të egra nëse ka dyshim që janë të infektuara nga sëmundje të transmetueshme te njerëzit o</w:t>
      </w:r>
      <w:r w:rsidR="0057318A" w:rsidRPr="00911D85">
        <w:rPr>
          <w:rFonts w:ascii="Garamond" w:hAnsi="Garamond" w:cs="Times New Roman"/>
          <w:sz w:val="24"/>
          <w:szCs w:val="24"/>
        </w:rPr>
        <w:t>se te kafshët;</w:t>
      </w:r>
    </w:p>
    <w:p w14:paraId="1D5235D9" w14:textId="77777777"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m</w:t>
      </w:r>
      <w:r w:rsidR="00D13793" w:rsidRPr="00911D85">
        <w:rPr>
          <w:rFonts w:ascii="Garamond" w:hAnsi="Garamond" w:cs="Times New Roman"/>
          <w:sz w:val="24"/>
          <w:szCs w:val="24"/>
        </w:rPr>
        <w:t>aterialet që:</w:t>
      </w:r>
    </w:p>
    <w:p w14:paraId="770C828D" w14:textId="77777777" w:rsidR="00D13793" w:rsidRPr="00911D85" w:rsidRDefault="00E931B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paraqesin një risk specifik;</w:t>
      </w:r>
    </w:p>
    <w:p w14:paraId="1876B795" w14:textId="4B2A45A0"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janë kadavra të plota ose pjesë të tyre nga kafshë të ngordhura, të cilat përmbajnë materiale që paraqesin risk sp</w:t>
      </w:r>
      <w:r w:rsidR="0057318A" w:rsidRPr="00911D85">
        <w:rPr>
          <w:rFonts w:ascii="Garamond" w:hAnsi="Garamond" w:cs="Times New Roman"/>
          <w:sz w:val="24"/>
          <w:szCs w:val="24"/>
        </w:rPr>
        <w:t>ecifik në momentin e eliminimit;</w:t>
      </w:r>
    </w:p>
    <w:p w14:paraId="6C67663A"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n</w:t>
      </w:r>
      <w:r w:rsidR="00D13793" w:rsidRPr="00911D85">
        <w:rPr>
          <w:rFonts w:ascii="Garamond" w:hAnsi="Garamond" w:cs="Times New Roman"/>
          <w:sz w:val="24"/>
          <w:szCs w:val="24"/>
        </w:rPr>
        <w:t>ënprodukte me origjinë shtazore të përfituara nga kafshë, që u janë nënshtruar trajtimeve të paligjshme me produktet mjekësore veterinare të ndaluara ose të paautorizuara;</w:t>
      </w:r>
    </w:p>
    <w:p w14:paraId="52F5C714"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n</w:t>
      </w:r>
      <w:r w:rsidR="00D13793" w:rsidRPr="00911D85">
        <w:rPr>
          <w:rFonts w:ascii="Garamond" w:hAnsi="Garamond" w:cs="Times New Roman"/>
          <w:sz w:val="24"/>
          <w:szCs w:val="24"/>
        </w:rPr>
        <w:t>ënprodukte me origjinë shtazore, që përmbajnë mbetje të substancave të tjera farmakologjike dhe kontaminantët ambientalë, sipas përcaktimeve të legjislacionit përkatës, nëse mbetje të tilla tejkalojnë nivelet e lejuara nga legjislacioni përkatës në fuqi për mbetjet e substancave farmakologjike;</w:t>
      </w:r>
    </w:p>
    <w:p w14:paraId="45968D64" w14:textId="262C88A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w:t>
      </w:r>
      <w:r w:rsidR="000C69AB" w:rsidRPr="00911D85">
        <w:rPr>
          <w:rFonts w:ascii="Garamond" w:hAnsi="Garamond" w:cs="Times New Roman"/>
          <w:sz w:val="24"/>
          <w:szCs w:val="24"/>
        </w:rPr>
        <w:t xml:space="preserve"> nënprodukte me origjinë shtazore të mbledhura gjatë trajtimit të ujërave të ndotura, sipas kërkesave për marrjen e masave, në përputhje me përshkrimet e shkronjës “c”</w:t>
      </w:r>
      <w:r w:rsidR="00EF5512" w:rsidRPr="00911D85">
        <w:rPr>
          <w:rFonts w:ascii="Garamond" w:hAnsi="Garamond" w:cs="Times New Roman"/>
          <w:sz w:val="24"/>
          <w:szCs w:val="24"/>
        </w:rPr>
        <w:t>,</w:t>
      </w:r>
      <w:r w:rsidR="00825D38" w:rsidRPr="00911D85">
        <w:rPr>
          <w:rFonts w:ascii="Garamond" w:hAnsi="Garamond" w:cs="Times New Roman"/>
          <w:sz w:val="24"/>
          <w:szCs w:val="24"/>
        </w:rPr>
        <w:t xml:space="preserve"> të</w:t>
      </w:r>
      <w:r w:rsidR="000C69AB" w:rsidRPr="00911D85">
        <w:rPr>
          <w:rFonts w:ascii="Garamond" w:hAnsi="Garamond" w:cs="Times New Roman"/>
          <w:sz w:val="24"/>
          <w:szCs w:val="24"/>
        </w:rPr>
        <w:t xml:space="preserve"> pikës 2</w:t>
      </w:r>
      <w:r w:rsidR="00EF5512" w:rsidRPr="00911D85">
        <w:rPr>
          <w:rFonts w:ascii="Garamond" w:hAnsi="Garamond" w:cs="Times New Roman"/>
          <w:sz w:val="24"/>
          <w:szCs w:val="24"/>
        </w:rPr>
        <w:t>,</w:t>
      </w:r>
      <w:r w:rsidR="000C69AB" w:rsidRPr="00911D85">
        <w:rPr>
          <w:rFonts w:ascii="Garamond" w:hAnsi="Garamond" w:cs="Times New Roman"/>
          <w:sz w:val="24"/>
          <w:szCs w:val="24"/>
        </w:rPr>
        <w:t xml:space="preserve"> të nenit 15 të këtij ligji</w:t>
      </w:r>
      <w:r w:rsidR="00D13793" w:rsidRPr="00911D85">
        <w:rPr>
          <w:rFonts w:ascii="Garamond" w:hAnsi="Garamond" w:cs="Times New Roman"/>
          <w:sz w:val="24"/>
          <w:szCs w:val="24"/>
        </w:rPr>
        <w:t>:</w:t>
      </w:r>
    </w:p>
    <w:p w14:paraId="5425B2BC"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nga stabilimente ose impiante, që përpunojnë materiale të kategorisë 1; ose</w:t>
      </w:r>
    </w:p>
    <w:p w14:paraId="7D42B689" w14:textId="257D67FE"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nga stabilimente ose impiante në të cilat është hequr materi</w:t>
      </w:r>
      <w:r w:rsidR="00EF5512" w:rsidRPr="00911D85">
        <w:rPr>
          <w:rFonts w:ascii="Garamond" w:hAnsi="Garamond" w:cs="Times New Roman"/>
          <w:sz w:val="24"/>
          <w:szCs w:val="24"/>
        </w:rPr>
        <w:t>ali i rrezikshëm specifik (TSE);</w:t>
      </w:r>
    </w:p>
    <w:p w14:paraId="758758BB"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603527" w:rsidRPr="00911D85">
        <w:rPr>
          <w:rFonts w:ascii="Garamond" w:hAnsi="Garamond" w:cs="Times New Roman"/>
          <w:sz w:val="24"/>
          <w:szCs w:val="24"/>
        </w:rPr>
        <w:t>m</w:t>
      </w:r>
      <w:r w:rsidRPr="00911D85">
        <w:rPr>
          <w:rFonts w:ascii="Garamond" w:hAnsi="Garamond" w:cs="Times New Roman"/>
          <w:sz w:val="24"/>
          <w:szCs w:val="24"/>
        </w:rPr>
        <w:t>betje ushqimore me prejardhje nga mbetjet e transportit ndërkombëtar;</w:t>
      </w:r>
    </w:p>
    <w:p w14:paraId="1D0F5728"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p</w:t>
      </w:r>
      <w:r w:rsidR="00D13793" w:rsidRPr="00911D85">
        <w:rPr>
          <w:rFonts w:ascii="Garamond" w:hAnsi="Garamond" w:cs="Times New Roman"/>
          <w:sz w:val="24"/>
          <w:szCs w:val="24"/>
        </w:rPr>
        <w:t>ërzierjet e materialeve të kategorisë 1 me materiale të kategorisë 2 ose 3.</w:t>
      </w:r>
    </w:p>
    <w:p w14:paraId="6DFB9E20" w14:textId="77777777" w:rsidR="00D13793" w:rsidRPr="00911D85" w:rsidRDefault="00D13793" w:rsidP="00197FBD">
      <w:pPr>
        <w:spacing w:after="0" w:line="240" w:lineRule="auto"/>
        <w:ind w:firstLine="284"/>
        <w:jc w:val="both"/>
        <w:rPr>
          <w:rFonts w:ascii="Garamond" w:hAnsi="Garamond" w:cs="Times New Roman"/>
          <w:sz w:val="24"/>
          <w:szCs w:val="24"/>
        </w:rPr>
      </w:pPr>
    </w:p>
    <w:p w14:paraId="171DA0AA"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9</w:t>
      </w:r>
    </w:p>
    <w:p w14:paraId="5D4F989B"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Materiale të kategorisë 2</w:t>
      </w:r>
    </w:p>
    <w:p w14:paraId="44E871BC" w14:textId="77777777" w:rsidR="00D13793" w:rsidRPr="00911D85" w:rsidRDefault="00D13793" w:rsidP="00197FBD">
      <w:pPr>
        <w:spacing w:after="0" w:line="240" w:lineRule="auto"/>
        <w:ind w:firstLine="284"/>
        <w:jc w:val="both"/>
        <w:rPr>
          <w:rFonts w:ascii="Garamond" w:hAnsi="Garamond" w:cs="Times New Roman"/>
          <w:sz w:val="24"/>
          <w:szCs w:val="24"/>
        </w:rPr>
      </w:pPr>
    </w:p>
    <w:p w14:paraId="308ABD95" w14:textId="76EAA32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Materialet e kategorisë 2 përfshijnë nënproduktet me origjinë shtazore</w:t>
      </w:r>
      <w:r w:rsidR="00911D85" w:rsidRPr="00911D85">
        <w:rPr>
          <w:rFonts w:ascii="Garamond" w:hAnsi="Garamond" w:cs="Times New Roman"/>
          <w:sz w:val="24"/>
          <w:szCs w:val="24"/>
        </w:rPr>
        <w:t>,</w:t>
      </w:r>
      <w:r w:rsidRPr="00911D85">
        <w:rPr>
          <w:rFonts w:ascii="Garamond" w:hAnsi="Garamond" w:cs="Times New Roman"/>
          <w:sz w:val="24"/>
          <w:szCs w:val="24"/>
        </w:rPr>
        <w:t xml:space="preserve"> si më poshtë:</w:t>
      </w:r>
    </w:p>
    <w:p w14:paraId="7C49DE8B"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p</w:t>
      </w:r>
      <w:r w:rsidR="00D13793" w:rsidRPr="00911D85">
        <w:rPr>
          <w:rFonts w:ascii="Garamond" w:hAnsi="Garamond" w:cs="Times New Roman"/>
          <w:sz w:val="24"/>
          <w:szCs w:val="24"/>
        </w:rPr>
        <w:t>lehun e stallës, plehun e shpendëve të pamineralizuar dhe përmbajtjen e traktit tretës;</w:t>
      </w:r>
    </w:p>
    <w:p w14:paraId="5C338874" w14:textId="57C85240"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00DC5FAA" w:rsidRPr="00911D85">
        <w:rPr>
          <w:rFonts w:ascii="Garamond" w:hAnsi="Garamond" w:cs="Times New Roman"/>
          <w:sz w:val="24"/>
          <w:szCs w:val="24"/>
        </w:rPr>
        <w:t xml:space="preserve"> n</w:t>
      </w:r>
      <w:r w:rsidR="000C69AB" w:rsidRPr="00911D85">
        <w:rPr>
          <w:rFonts w:ascii="Garamond" w:hAnsi="Garamond" w:cs="Times New Roman"/>
          <w:sz w:val="24"/>
          <w:szCs w:val="24"/>
        </w:rPr>
        <w:t>ënproduktet me origjinë shtazore të mbledhura gjatë trajtimit të ujërave të ndotura sipas kërkesave për marrjen e masave</w:t>
      </w:r>
      <w:r w:rsidR="00911D85" w:rsidRPr="00911D85">
        <w:rPr>
          <w:rFonts w:ascii="Garamond" w:hAnsi="Garamond" w:cs="Times New Roman"/>
          <w:sz w:val="24"/>
          <w:szCs w:val="24"/>
        </w:rPr>
        <w:t>,</w:t>
      </w:r>
      <w:r w:rsidR="000C69AB" w:rsidRPr="00911D85">
        <w:rPr>
          <w:rFonts w:ascii="Garamond" w:hAnsi="Garamond" w:cs="Times New Roman"/>
          <w:sz w:val="24"/>
          <w:szCs w:val="24"/>
        </w:rPr>
        <w:t xml:space="preserve"> në përputhje me </w:t>
      </w:r>
      <w:r w:rsidR="00624784" w:rsidRPr="00911D85">
        <w:rPr>
          <w:rFonts w:ascii="Garamond" w:hAnsi="Garamond" w:cs="Times New Roman"/>
          <w:sz w:val="24"/>
          <w:szCs w:val="24"/>
        </w:rPr>
        <w:t xml:space="preserve">parashikimet </w:t>
      </w:r>
      <w:r w:rsidR="000C69AB" w:rsidRPr="00911D85">
        <w:rPr>
          <w:rFonts w:ascii="Garamond" w:hAnsi="Garamond" w:cs="Times New Roman"/>
          <w:sz w:val="24"/>
          <w:szCs w:val="24"/>
        </w:rPr>
        <w:t>e shkronjës “c”</w:t>
      </w:r>
      <w:r w:rsidR="00911D85" w:rsidRPr="00911D85">
        <w:rPr>
          <w:rFonts w:ascii="Garamond" w:hAnsi="Garamond" w:cs="Times New Roman"/>
          <w:sz w:val="24"/>
          <w:szCs w:val="24"/>
        </w:rPr>
        <w:t>,</w:t>
      </w:r>
      <w:r w:rsidR="000C69AB" w:rsidRPr="00911D85">
        <w:rPr>
          <w:rFonts w:ascii="Garamond" w:hAnsi="Garamond" w:cs="Times New Roman"/>
          <w:sz w:val="24"/>
          <w:szCs w:val="24"/>
        </w:rPr>
        <w:t xml:space="preserve"> të pikës 2</w:t>
      </w:r>
      <w:r w:rsidR="00911D85" w:rsidRPr="00911D85">
        <w:rPr>
          <w:rFonts w:ascii="Garamond" w:hAnsi="Garamond" w:cs="Times New Roman"/>
          <w:sz w:val="24"/>
          <w:szCs w:val="24"/>
        </w:rPr>
        <w:t>,</w:t>
      </w:r>
      <w:r w:rsidR="000C69AB" w:rsidRPr="00911D85">
        <w:rPr>
          <w:rFonts w:ascii="Garamond" w:hAnsi="Garamond" w:cs="Times New Roman"/>
          <w:sz w:val="24"/>
          <w:szCs w:val="24"/>
        </w:rPr>
        <w:t xml:space="preserve"> të nenit 15 të këtij ligji</w:t>
      </w:r>
      <w:r w:rsidR="00D13793" w:rsidRPr="00911D85">
        <w:rPr>
          <w:rFonts w:ascii="Garamond" w:hAnsi="Garamond" w:cs="Times New Roman"/>
          <w:sz w:val="24"/>
          <w:szCs w:val="24"/>
        </w:rPr>
        <w:t>:</w:t>
      </w:r>
    </w:p>
    <w:p w14:paraId="3E01E363" w14:textId="3DA43E01"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nga stabilimente ose impiante që përpunojnë materiale të kategorisë 2; ose</w:t>
      </w:r>
    </w:p>
    <w:p w14:paraId="0EC44D57" w14:textId="2FCE71B0"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nga thertore të ndryshme nga ato të përshkruara në shkronjën “d”</w:t>
      </w:r>
      <w:r w:rsidR="00911D85" w:rsidRPr="00911D85">
        <w:rPr>
          <w:rFonts w:ascii="Garamond" w:hAnsi="Garamond" w:cs="Times New Roman"/>
          <w:sz w:val="24"/>
          <w:szCs w:val="24"/>
        </w:rPr>
        <w:t>,</w:t>
      </w:r>
      <w:r w:rsidR="00D13793" w:rsidRPr="00911D85">
        <w:rPr>
          <w:rFonts w:ascii="Garamond" w:hAnsi="Garamond" w:cs="Times New Roman"/>
          <w:sz w:val="24"/>
          <w:szCs w:val="24"/>
        </w:rPr>
        <w:t xml:space="preserve"> të </w:t>
      </w:r>
      <w:r w:rsidR="00531488" w:rsidRPr="00911D85">
        <w:rPr>
          <w:rFonts w:ascii="Garamond" w:hAnsi="Garamond" w:cs="Times New Roman"/>
          <w:sz w:val="24"/>
          <w:szCs w:val="24"/>
        </w:rPr>
        <w:t>nenit 8</w:t>
      </w:r>
      <w:r w:rsidR="00911D85" w:rsidRPr="00911D85">
        <w:rPr>
          <w:rFonts w:ascii="Garamond" w:hAnsi="Garamond" w:cs="Times New Roman"/>
          <w:sz w:val="24"/>
          <w:szCs w:val="24"/>
        </w:rPr>
        <w:t xml:space="preserve"> të këtij ligji;</w:t>
      </w:r>
    </w:p>
    <w:p w14:paraId="71FB2BAF"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n</w:t>
      </w:r>
      <w:r w:rsidR="00D13793" w:rsidRPr="00911D85">
        <w:rPr>
          <w:rFonts w:ascii="Garamond" w:hAnsi="Garamond" w:cs="Times New Roman"/>
          <w:sz w:val="24"/>
          <w:szCs w:val="24"/>
        </w:rPr>
        <w:t>ënproduktet me origjinë shtazore që përmbajnë mbetje të substancave farmakologjike të autorizuara ose kontaminantë, por që tejkalojnë nivelet e lejuara sipas legjislacionit në fuqi për mbetjet e substancave farmakologjike;</w:t>
      </w:r>
    </w:p>
    <w:p w14:paraId="06B13D71"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p</w:t>
      </w:r>
      <w:r w:rsidR="00D13793" w:rsidRPr="00911D85">
        <w:rPr>
          <w:rFonts w:ascii="Garamond" w:hAnsi="Garamond" w:cs="Times New Roman"/>
          <w:sz w:val="24"/>
          <w:szCs w:val="24"/>
        </w:rPr>
        <w:t>rodukte me origjinë shtazore që janë të deklaruara si të papërshtatshme për konsum nga njerëzit për shkak të pranisë së trupave të huaj në këto produkte;</w:t>
      </w:r>
    </w:p>
    <w:p w14:paraId="468AEAE4" w14:textId="03CB9F09"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 p</w:t>
      </w:r>
      <w:r w:rsidR="00D13793" w:rsidRPr="00911D85">
        <w:rPr>
          <w:rFonts w:ascii="Garamond" w:hAnsi="Garamond" w:cs="Times New Roman"/>
          <w:sz w:val="24"/>
          <w:szCs w:val="24"/>
        </w:rPr>
        <w:t>rodukte me origjinë shtazore të ndryshme nga materialet e kategorisë 1, që:</w:t>
      </w:r>
    </w:p>
    <w:p w14:paraId="7EC7EEE6" w14:textId="28A0E2BD"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janë importuar, por</w:t>
      </w:r>
      <w:r w:rsidR="001E06D8" w:rsidRPr="00911D85">
        <w:rPr>
          <w:rFonts w:ascii="Garamond" w:hAnsi="Garamond" w:cs="Times New Roman"/>
          <w:sz w:val="24"/>
          <w:szCs w:val="24"/>
        </w:rPr>
        <w:t xml:space="preserve"> </w:t>
      </w:r>
      <w:r w:rsidR="00D13793" w:rsidRPr="00911D85">
        <w:rPr>
          <w:rFonts w:ascii="Garamond" w:hAnsi="Garamond" w:cs="Times New Roman"/>
          <w:sz w:val="24"/>
          <w:szCs w:val="24"/>
        </w:rPr>
        <w:t>nuk respektojnë legjislacionin veterinar për importimin tyre, me përjashtim të rasteve në të cilat legjislacioni lejon importin ose hyrjen e tyre</w:t>
      </w:r>
      <w:r w:rsidR="00911D85">
        <w:rPr>
          <w:rFonts w:ascii="Garamond" w:hAnsi="Garamond" w:cs="Times New Roman"/>
          <w:sz w:val="24"/>
          <w:szCs w:val="24"/>
        </w:rPr>
        <w:t>,</w:t>
      </w:r>
      <w:r w:rsidR="00D13793" w:rsidRPr="00911D85">
        <w:rPr>
          <w:rFonts w:ascii="Garamond" w:hAnsi="Garamond" w:cs="Times New Roman"/>
          <w:sz w:val="24"/>
          <w:szCs w:val="24"/>
        </w:rPr>
        <w:t xml:space="preserve"> në përputhje me kufizime specifike ose kthimin e tyre në vendin e origjinës; ose</w:t>
      </w:r>
    </w:p>
    <w:p w14:paraId="76EFFC20" w14:textId="65FDC016"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janë të eksportuara, por nuk përmbushin kërkesat e përcaktuara ose të autorizuara nga legjislacioni i shtetit importues, me përjashtim të rastit kur ato eksportohen me autorizim nga autoritet</w:t>
      </w:r>
      <w:r w:rsidR="00911D85">
        <w:rPr>
          <w:rFonts w:ascii="Garamond" w:hAnsi="Garamond" w:cs="Times New Roman"/>
          <w:sz w:val="24"/>
          <w:szCs w:val="24"/>
        </w:rPr>
        <w:t>i kompetent i shtetit importues;</w:t>
      </w:r>
    </w:p>
    <w:p w14:paraId="3C9716E6" w14:textId="5F663E8E"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603527" w:rsidRPr="00911D85">
        <w:rPr>
          <w:rFonts w:ascii="Garamond" w:hAnsi="Garamond" w:cs="Times New Roman"/>
          <w:sz w:val="24"/>
          <w:szCs w:val="24"/>
        </w:rPr>
        <w:t>k</w:t>
      </w:r>
      <w:r w:rsidRPr="00911D85">
        <w:rPr>
          <w:rFonts w:ascii="Garamond" w:hAnsi="Garamond" w:cs="Times New Roman"/>
          <w:sz w:val="24"/>
          <w:szCs w:val="24"/>
        </w:rPr>
        <w:t xml:space="preserve">afshë ose pjesë të kafshëve të ndryshme nga ato të përshkruara nga neni 8 ose nga neni 10 </w:t>
      </w:r>
      <w:r w:rsidR="00863F66" w:rsidRPr="00911D85">
        <w:rPr>
          <w:rFonts w:ascii="Garamond" w:hAnsi="Garamond" w:cs="Times New Roman"/>
          <w:sz w:val="24"/>
          <w:szCs w:val="24"/>
        </w:rPr>
        <w:t>i</w:t>
      </w:r>
      <w:r w:rsidRPr="00911D85">
        <w:rPr>
          <w:rFonts w:ascii="Garamond" w:hAnsi="Garamond" w:cs="Times New Roman"/>
          <w:sz w:val="24"/>
          <w:szCs w:val="24"/>
        </w:rPr>
        <w:t xml:space="preserve"> këtij ligji si më poshtë:</w:t>
      </w:r>
    </w:p>
    <w:p w14:paraId="37157773" w14:textId="40B9BE8D"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lastRenderedPageBreak/>
        <w:t xml:space="preserve">i. </w:t>
      </w:r>
      <w:r w:rsidR="00D13793" w:rsidRPr="00911D85">
        <w:rPr>
          <w:rFonts w:ascii="Garamond" w:hAnsi="Garamond" w:cs="Times New Roman"/>
          <w:sz w:val="24"/>
          <w:szCs w:val="24"/>
        </w:rPr>
        <w:t xml:space="preserve">të cilat kanë ngordhur ose janë therur, </w:t>
      </w:r>
      <w:r w:rsidR="00905D7C" w:rsidRPr="00911D85">
        <w:rPr>
          <w:rFonts w:ascii="Garamond" w:eastAsia="Times New Roman" w:hAnsi="Garamond" w:cs="Times New Roman"/>
          <w:sz w:val="24"/>
          <w:szCs w:val="24"/>
        </w:rPr>
        <w:t>të ndryshme nga ato për konsum nga njerëzit</w:t>
      </w:r>
      <w:r w:rsidR="00D13793" w:rsidRPr="00911D85">
        <w:rPr>
          <w:rFonts w:ascii="Garamond" w:hAnsi="Garamond" w:cs="Times New Roman"/>
          <w:sz w:val="24"/>
          <w:szCs w:val="24"/>
        </w:rPr>
        <w:t>, ose</w:t>
      </w:r>
      <w:r w:rsidR="0093140B" w:rsidRPr="00911D85">
        <w:rPr>
          <w:rFonts w:ascii="Garamond" w:hAnsi="Garamond" w:cs="Times New Roman"/>
          <w:sz w:val="24"/>
          <w:szCs w:val="24"/>
        </w:rPr>
        <w:t xml:space="preserve"> janë</w:t>
      </w:r>
      <w:r w:rsidR="00D13793" w:rsidRPr="00911D85">
        <w:rPr>
          <w:rFonts w:ascii="Garamond" w:hAnsi="Garamond" w:cs="Times New Roman"/>
          <w:sz w:val="24"/>
          <w:szCs w:val="24"/>
        </w:rPr>
        <w:t xml:space="preserve"> eliminuar në kuadër të masave të çrrënjosjes së një sëmundjeje të caktuar;</w:t>
      </w:r>
    </w:p>
    <w:p w14:paraId="7D5CD96F"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 f</w:t>
      </w:r>
      <w:r w:rsidR="00D13793" w:rsidRPr="00911D85">
        <w:rPr>
          <w:rFonts w:ascii="Garamond" w:hAnsi="Garamond" w:cs="Times New Roman"/>
          <w:sz w:val="24"/>
          <w:szCs w:val="24"/>
        </w:rPr>
        <w:t>etuset;</w:t>
      </w:r>
    </w:p>
    <w:p w14:paraId="3C53A2B1" w14:textId="1C700FA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 o</w:t>
      </w:r>
      <w:r w:rsidR="00D13793" w:rsidRPr="00911D85">
        <w:rPr>
          <w:rFonts w:ascii="Garamond" w:hAnsi="Garamond" w:cs="Times New Roman"/>
          <w:sz w:val="24"/>
          <w:szCs w:val="24"/>
        </w:rPr>
        <w:t>vocitet, embrionet dhe sperma</w:t>
      </w:r>
      <w:r w:rsidR="008D5E12" w:rsidRPr="00911D85">
        <w:rPr>
          <w:rFonts w:ascii="Garamond" w:hAnsi="Garamond" w:cs="Times New Roman"/>
          <w:sz w:val="24"/>
          <w:szCs w:val="24"/>
        </w:rPr>
        <w:t>,</w:t>
      </w:r>
      <w:r w:rsidR="00D13793" w:rsidRPr="00911D85">
        <w:rPr>
          <w:rFonts w:ascii="Garamond" w:hAnsi="Garamond" w:cs="Times New Roman"/>
          <w:sz w:val="24"/>
          <w:szCs w:val="24"/>
        </w:rPr>
        <w:t xml:space="preserve"> që nuk përdoren për riprodhim; dhe,</w:t>
      </w:r>
    </w:p>
    <w:p w14:paraId="74A3B981" w14:textId="559D0D31"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iv. z</w:t>
      </w:r>
      <w:r w:rsidR="00D13793" w:rsidRPr="00911D85">
        <w:rPr>
          <w:rFonts w:ascii="Garamond" w:hAnsi="Garamond" w:cs="Times New Roman"/>
          <w:sz w:val="24"/>
          <w:szCs w:val="24"/>
        </w:rPr>
        <w:t>ogjtë e shp</w:t>
      </w:r>
      <w:r w:rsidR="00911D85">
        <w:rPr>
          <w:rFonts w:ascii="Garamond" w:hAnsi="Garamond" w:cs="Times New Roman"/>
          <w:sz w:val="24"/>
          <w:szCs w:val="24"/>
        </w:rPr>
        <w:t>endëve të ngordhur gjatë çeljes;</w:t>
      </w:r>
    </w:p>
    <w:p w14:paraId="5E7CA58C"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p</w:t>
      </w:r>
      <w:r w:rsidR="00D13793" w:rsidRPr="00911D85">
        <w:rPr>
          <w:rFonts w:ascii="Garamond" w:hAnsi="Garamond" w:cs="Times New Roman"/>
          <w:sz w:val="24"/>
          <w:szCs w:val="24"/>
        </w:rPr>
        <w:t>ërzierjet e materialeve të kategorisë 2 me materiale të kategorisë 3;</w:t>
      </w:r>
    </w:p>
    <w:p w14:paraId="2BD0C04E"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n</w:t>
      </w:r>
      <w:r w:rsidR="00D13793" w:rsidRPr="00911D85">
        <w:rPr>
          <w:rFonts w:ascii="Garamond" w:hAnsi="Garamond" w:cs="Times New Roman"/>
          <w:sz w:val="24"/>
          <w:szCs w:val="24"/>
        </w:rPr>
        <w:t>ënproduktet me origjinë shtazore që nuk janë materiale të kategorive 1 dhe 3.</w:t>
      </w:r>
    </w:p>
    <w:p w14:paraId="144A5D23" w14:textId="77777777" w:rsidR="00D13793" w:rsidRPr="00911D85" w:rsidRDefault="00D13793" w:rsidP="00197FBD">
      <w:pPr>
        <w:spacing w:after="0" w:line="240" w:lineRule="auto"/>
        <w:ind w:firstLine="284"/>
        <w:jc w:val="both"/>
        <w:rPr>
          <w:rFonts w:ascii="Garamond" w:hAnsi="Garamond" w:cs="Times New Roman"/>
          <w:sz w:val="24"/>
          <w:szCs w:val="24"/>
        </w:rPr>
      </w:pPr>
    </w:p>
    <w:p w14:paraId="4A469A8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10</w:t>
      </w:r>
    </w:p>
    <w:p w14:paraId="13C39B03"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Materiale të kategorisë 3</w:t>
      </w:r>
    </w:p>
    <w:p w14:paraId="637805D2" w14:textId="77777777" w:rsidR="00D13793" w:rsidRPr="00911D85" w:rsidRDefault="00D13793" w:rsidP="00197FBD">
      <w:pPr>
        <w:spacing w:after="0" w:line="240" w:lineRule="auto"/>
        <w:ind w:firstLine="284"/>
        <w:jc w:val="both"/>
        <w:rPr>
          <w:rFonts w:ascii="Garamond" w:hAnsi="Garamond" w:cs="Times New Roman"/>
          <w:sz w:val="24"/>
          <w:szCs w:val="24"/>
        </w:rPr>
      </w:pPr>
    </w:p>
    <w:p w14:paraId="5B387306" w14:textId="33E5F96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Materialet e kategorisë 3 përfshijnë nënproduktet me origjinë shtazore</w:t>
      </w:r>
      <w:r w:rsidR="00911D85">
        <w:rPr>
          <w:rFonts w:ascii="Garamond" w:hAnsi="Garamond" w:cs="Times New Roman"/>
          <w:sz w:val="24"/>
          <w:szCs w:val="24"/>
        </w:rPr>
        <w:t>,</w:t>
      </w:r>
      <w:r w:rsidRPr="00911D85">
        <w:rPr>
          <w:rFonts w:ascii="Garamond" w:hAnsi="Garamond" w:cs="Times New Roman"/>
          <w:sz w:val="24"/>
          <w:szCs w:val="24"/>
        </w:rPr>
        <w:t xml:space="preserve"> si më poshtë:</w:t>
      </w:r>
    </w:p>
    <w:p w14:paraId="696840C9" w14:textId="476F568D"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k</w:t>
      </w:r>
      <w:r w:rsidR="00D13793" w:rsidRPr="00911D85">
        <w:rPr>
          <w:rFonts w:ascii="Garamond" w:hAnsi="Garamond" w:cs="Times New Roman"/>
          <w:sz w:val="24"/>
          <w:szCs w:val="24"/>
        </w:rPr>
        <w:t>arkasa ose pjesë të kafshëve të gjahut të therura, karkasa të plota ose pjesë të karkasave të kafshëve të gjahut të vrara e të deklaruara, të përshtatshme për konsum nga njerëzit, në përputhje me legjislacionin në fuqi për shërbimin veterinar, legjislacionin në fuqi për ushqimin dhe legjislacioni</w:t>
      </w:r>
      <w:r w:rsidR="00576941" w:rsidRPr="00911D85">
        <w:rPr>
          <w:rFonts w:ascii="Garamond" w:hAnsi="Garamond" w:cs="Times New Roman"/>
          <w:sz w:val="24"/>
          <w:szCs w:val="24"/>
        </w:rPr>
        <w:t>n</w:t>
      </w:r>
      <w:r w:rsidR="00D13793" w:rsidRPr="00911D85">
        <w:rPr>
          <w:rFonts w:ascii="Garamond" w:hAnsi="Garamond" w:cs="Times New Roman"/>
          <w:sz w:val="24"/>
          <w:szCs w:val="24"/>
        </w:rPr>
        <w:t xml:space="preserve"> në fuqi për gjahun, por që nuk janë më të destinuara për konsum nga njerëzit për arsye tregtare;</w:t>
      </w:r>
    </w:p>
    <w:p w14:paraId="2CC48C72" w14:textId="6909FC48"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k</w:t>
      </w:r>
      <w:r w:rsidR="00D13793" w:rsidRPr="00911D85">
        <w:rPr>
          <w:rFonts w:ascii="Garamond" w:hAnsi="Garamond" w:cs="Times New Roman"/>
          <w:sz w:val="24"/>
          <w:szCs w:val="24"/>
        </w:rPr>
        <w:t>arkasa ose pjesë të cilat rrjedhin nga kafshë të therura në një thertore për konsum nga njerëzit pas kontrollit para therjes ose karkasa dhe pjesë të karkasave të kafshëve të gjahut të vrara për konsum nga njerëzit</w:t>
      </w:r>
      <w:r w:rsidR="00911D85">
        <w:rPr>
          <w:rFonts w:ascii="Garamond" w:hAnsi="Garamond" w:cs="Times New Roman"/>
          <w:sz w:val="24"/>
          <w:szCs w:val="24"/>
        </w:rPr>
        <w:t>,</w:t>
      </w:r>
      <w:r w:rsidR="00D13793" w:rsidRPr="00911D85">
        <w:rPr>
          <w:rFonts w:ascii="Garamond" w:hAnsi="Garamond" w:cs="Times New Roman"/>
          <w:sz w:val="24"/>
          <w:szCs w:val="24"/>
        </w:rPr>
        <w:t xml:space="preserve"> si më poshtë:</w:t>
      </w:r>
    </w:p>
    <w:p w14:paraId="731C16F4"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 k</w:t>
      </w:r>
      <w:r w:rsidR="00D13793" w:rsidRPr="00911D85">
        <w:rPr>
          <w:rFonts w:ascii="Garamond" w:hAnsi="Garamond" w:cs="Times New Roman"/>
          <w:sz w:val="24"/>
          <w:szCs w:val="24"/>
        </w:rPr>
        <w:t>arkasat ose pjesë të tyre të refuzuara, pasi nuk janë të përshtatshme për konsum nga njerëzit, në përputhje me legjislacionin për ushqimin, por që nuk shfaqin shenja të sëmundjeve të transmetueshme për njerëzit ose për kafshët;</w:t>
      </w:r>
    </w:p>
    <w:p w14:paraId="7AD007CB"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 k</w:t>
      </w:r>
      <w:r w:rsidR="00D13793" w:rsidRPr="00911D85">
        <w:rPr>
          <w:rFonts w:ascii="Garamond" w:hAnsi="Garamond" w:cs="Times New Roman"/>
          <w:sz w:val="24"/>
          <w:szCs w:val="24"/>
        </w:rPr>
        <w:t>okat e shpendëve;</w:t>
      </w:r>
    </w:p>
    <w:p w14:paraId="4585BF36" w14:textId="7A0F896F"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r>
      <w:r w:rsidR="00603527" w:rsidRPr="00911D85">
        <w:rPr>
          <w:rFonts w:ascii="Garamond" w:hAnsi="Garamond" w:cs="Times New Roman"/>
          <w:sz w:val="24"/>
          <w:szCs w:val="24"/>
        </w:rPr>
        <w:t>l</w:t>
      </w:r>
      <w:r w:rsidRPr="00911D85">
        <w:rPr>
          <w:rFonts w:ascii="Garamond" w:hAnsi="Garamond" w:cs="Times New Roman"/>
          <w:sz w:val="24"/>
          <w:szCs w:val="24"/>
        </w:rPr>
        <w:t>ëkurët, përfshirë fragmentet ose copat e prera, brirët dhe thundrat, përfshirë këmbët e kockat karpale dhe metakarpale, kockat tarsale e metatarsale të kafshëve të ndryshme nga ruminantët, që i nënshtrohen testimit të detyrueshëm për TSE-në e të ruminantëv</w:t>
      </w:r>
      <w:r w:rsidR="00911D85">
        <w:rPr>
          <w:rFonts w:ascii="Garamond" w:hAnsi="Garamond" w:cs="Times New Roman"/>
          <w:sz w:val="24"/>
          <w:szCs w:val="24"/>
        </w:rPr>
        <w:t>e</w:t>
      </w:r>
      <w:r w:rsidRPr="00911D85">
        <w:rPr>
          <w:rFonts w:ascii="Garamond" w:hAnsi="Garamond" w:cs="Times New Roman"/>
          <w:sz w:val="24"/>
          <w:szCs w:val="24"/>
        </w:rPr>
        <w:t xml:space="preserve"> që i janë nënshtruar testimit për TSE-të me rezultat negativ;</w:t>
      </w:r>
    </w:p>
    <w:p w14:paraId="4D76BA0C"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iv</w:t>
      </w:r>
      <w:r w:rsidR="00603527" w:rsidRPr="00911D85">
        <w:rPr>
          <w:rFonts w:ascii="Garamond" w:hAnsi="Garamond" w:cs="Times New Roman"/>
          <w:sz w:val="24"/>
          <w:szCs w:val="24"/>
        </w:rPr>
        <w:t>. q</w:t>
      </w:r>
      <w:r w:rsidRPr="00911D85">
        <w:rPr>
          <w:rFonts w:ascii="Garamond" w:hAnsi="Garamond" w:cs="Times New Roman"/>
          <w:sz w:val="24"/>
          <w:szCs w:val="24"/>
        </w:rPr>
        <w:t>imet e derrave;</w:t>
      </w:r>
    </w:p>
    <w:p w14:paraId="1E60D079" w14:textId="56E3AFF2"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v. p</w:t>
      </w:r>
      <w:r w:rsidR="00911D85">
        <w:rPr>
          <w:rFonts w:ascii="Garamond" w:hAnsi="Garamond" w:cs="Times New Roman"/>
          <w:sz w:val="24"/>
          <w:szCs w:val="24"/>
        </w:rPr>
        <w:t>uplat;</w:t>
      </w:r>
    </w:p>
    <w:p w14:paraId="5CC1A8DD"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n</w:t>
      </w:r>
      <w:r w:rsidR="00D13793" w:rsidRPr="00911D85">
        <w:rPr>
          <w:rFonts w:ascii="Garamond" w:hAnsi="Garamond" w:cs="Times New Roman"/>
          <w:sz w:val="24"/>
          <w:szCs w:val="24"/>
        </w:rPr>
        <w:t>ënprodukte me origjinë shtazore nga shpendë dhe lagomorfë (familja e lepujve) të therur në fermë për konsum për njerëzit e që nuk kanë asnjë shenjë të sëmundjeve të transmetueshme te njerëzit ose te kafshët;</w:t>
      </w:r>
    </w:p>
    <w:p w14:paraId="6F1A5E2C" w14:textId="77777777" w:rsidR="00D13793" w:rsidRPr="00911D85" w:rsidRDefault="00603527"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g</w:t>
      </w:r>
      <w:r w:rsidR="00D13793" w:rsidRPr="00911D85">
        <w:rPr>
          <w:rFonts w:ascii="Garamond" w:hAnsi="Garamond" w:cs="Times New Roman"/>
          <w:sz w:val="24"/>
          <w:szCs w:val="24"/>
        </w:rPr>
        <w:t>jaku i kafshëve pa shenja klinike të sëmundjeve të transmetueshme te njerëzit ose te kafshët nëpërmjet gjakut, i përfituar nga kafshët e therura në thertore, pasi janë konsideruar të përshtatshme për therje për konsum për njerëzit, pas kontrollit veterinar para therjes, që rrjedh nga:</w:t>
      </w:r>
    </w:p>
    <w:p w14:paraId="38479BA4" w14:textId="1CFF96A4"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 xml:space="preserve">kafshë të ndryshme nga ruminantët për të cilat kërkohet testimi i detyrueshëm për TSE-të; </w:t>
      </w:r>
    </w:p>
    <w:p w14:paraId="2BC20729" w14:textId="703A0F42"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ruminantët që u janë nënshtruar testeve dhe që kanë dhënë rezultat nega</w:t>
      </w:r>
      <w:r w:rsidR="00911D85">
        <w:rPr>
          <w:rFonts w:ascii="Garamond" w:hAnsi="Garamond" w:cs="Times New Roman"/>
          <w:sz w:val="24"/>
          <w:szCs w:val="24"/>
        </w:rPr>
        <w:t>tiv për TSE-të;</w:t>
      </w:r>
    </w:p>
    <w:p w14:paraId="41CF05EA" w14:textId="5AD7B375"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 n</w:t>
      </w:r>
      <w:r w:rsidR="00D13793" w:rsidRPr="00911D85">
        <w:rPr>
          <w:rFonts w:ascii="Garamond" w:hAnsi="Garamond" w:cs="Times New Roman"/>
          <w:sz w:val="24"/>
          <w:szCs w:val="24"/>
        </w:rPr>
        <w:t>ënprodukte me origjinë shtazore, që rrjedhin nga prodhimi i produkteve të destinuara për konsum nga njerëzit, përfshirë mbetjet e përpunimit të dhjamit të kafshëve, kockave, të cilave u është hequr yndyra, mbetjet e centrifugimit ose mbe</w:t>
      </w:r>
      <w:r w:rsidR="00911D85">
        <w:rPr>
          <w:rFonts w:ascii="Garamond" w:hAnsi="Garamond" w:cs="Times New Roman"/>
          <w:sz w:val="24"/>
          <w:szCs w:val="24"/>
        </w:rPr>
        <w:t>tjet e përpunimit të qumështit;</w:t>
      </w:r>
    </w:p>
    <w:p w14:paraId="08C7AF00" w14:textId="144CF38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ED6020" w:rsidRPr="00911D85">
        <w:rPr>
          <w:rFonts w:ascii="Garamond" w:hAnsi="Garamond" w:cs="Times New Roman"/>
          <w:sz w:val="24"/>
          <w:szCs w:val="24"/>
        </w:rPr>
        <w:t>p</w:t>
      </w:r>
      <w:r w:rsidRPr="00911D85">
        <w:rPr>
          <w:rFonts w:ascii="Garamond" w:hAnsi="Garamond" w:cs="Times New Roman"/>
          <w:sz w:val="24"/>
          <w:szCs w:val="24"/>
        </w:rPr>
        <w:t>rodukte me origjinë shtazore ose produkte ushqimore, që përmbajnë produkte me origjinë shtazore, të cil</w:t>
      </w:r>
      <w:r w:rsidR="001A3168" w:rsidRPr="00911D85">
        <w:rPr>
          <w:rFonts w:ascii="Garamond" w:hAnsi="Garamond" w:cs="Times New Roman"/>
          <w:sz w:val="24"/>
          <w:szCs w:val="24"/>
        </w:rPr>
        <w:t>a</w:t>
      </w:r>
      <w:r w:rsidRPr="00911D85">
        <w:rPr>
          <w:rFonts w:ascii="Garamond" w:hAnsi="Garamond" w:cs="Times New Roman"/>
          <w:sz w:val="24"/>
          <w:szCs w:val="24"/>
        </w:rPr>
        <w:t>t nuk janë më të destinuara për konsum për njerëzit për arsye tregtare ose për probleme të shkaktuara gjatë prodhimit</w:t>
      </w:r>
      <w:r w:rsidR="00911D85">
        <w:rPr>
          <w:rFonts w:ascii="Garamond" w:hAnsi="Garamond" w:cs="Times New Roman"/>
          <w:sz w:val="24"/>
          <w:szCs w:val="24"/>
        </w:rPr>
        <w:t>,</w:t>
      </w:r>
      <w:r w:rsidRPr="00911D85">
        <w:rPr>
          <w:rFonts w:ascii="Garamond" w:hAnsi="Garamond" w:cs="Times New Roman"/>
          <w:sz w:val="24"/>
          <w:szCs w:val="24"/>
        </w:rPr>
        <w:t xml:space="preserve"> ose defekte të paketimit dhe defekte të tjera, që nuk paraqesin rrezik për shëndetin e njerëzve ose të kafshëve;</w:t>
      </w:r>
    </w:p>
    <w:p w14:paraId="036186AE" w14:textId="300BE9E1"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u</w:t>
      </w:r>
      <w:r w:rsidR="00D13793" w:rsidRPr="00911D85">
        <w:rPr>
          <w:rFonts w:ascii="Garamond" w:hAnsi="Garamond" w:cs="Times New Roman"/>
          <w:sz w:val="24"/>
          <w:szCs w:val="24"/>
        </w:rPr>
        <w:t xml:space="preserve">shqime me origjinë shtazore për kafshët e shoqërimit e për kafshë të tjera ose ushqime për kafshë, </w:t>
      </w:r>
      <w:r w:rsidR="007B08D9" w:rsidRPr="00911D85">
        <w:rPr>
          <w:rFonts w:ascii="Garamond" w:hAnsi="Garamond" w:cs="Times New Roman"/>
          <w:sz w:val="24"/>
          <w:szCs w:val="24"/>
        </w:rPr>
        <w:t>t</w:t>
      </w:r>
      <w:r w:rsidR="00D13793" w:rsidRPr="00911D85">
        <w:rPr>
          <w:rFonts w:ascii="Garamond" w:hAnsi="Garamond" w:cs="Times New Roman"/>
          <w:sz w:val="24"/>
          <w:szCs w:val="24"/>
        </w:rPr>
        <w:t xml:space="preserve">ë </w:t>
      </w:r>
      <w:r w:rsidR="007B08D9" w:rsidRPr="00911D85">
        <w:rPr>
          <w:rFonts w:ascii="Garamond" w:hAnsi="Garamond" w:cs="Times New Roman"/>
          <w:sz w:val="24"/>
          <w:szCs w:val="24"/>
        </w:rPr>
        <w:t xml:space="preserve">cilat </w:t>
      </w:r>
      <w:r w:rsidR="00D13793" w:rsidRPr="00911D85">
        <w:rPr>
          <w:rFonts w:ascii="Garamond" w:hAnsi="Garamond" w:cs="Times New Roman"/>
          <w:sz w:val="24"/>
          <w:szCs w:val="24"/>
        </w:rPr>
        <w:t>përmbajnë nënprodukte me origjinë shtazore</w:t>
      </w:r>
      <w:r w:rsidR="00911D85">
        <w:rPr>
          <w:rFonts w:ascii="Garamond" w:hAnsi="Garamond" w:cs="Times New Roman"/>
          <w:sz w:val="24"/>
          <w:szCs w:val="24"/>
        </w:rPr>
        <w:t>,</w:t>
      </w:r>
      <w:r w:rsidR="00D13793" w:rsidRPr="00911D85">
        <w:rPr>
          <w:rFonts w:ascii="Garamond" w:hAnsi="Garamond" w:cs="Times New Roman"/>
          <w:sz w:val="24"/>
          <w:szCs w:val="24"/>
        </w:rPr>
        <w:t xml:space="preserve"> ose produkte derivate</w:t>
      </w:r>
      <w:r w:rsidR="007B08D9" w:rsidRPr="00911D85">
        <w:rPr>
          <w:rFonts w:ascii="Garamond" w:hAnsi="Garamond" w:cs="Times New Roman"/>
          <w:sz w:val="24"/>
          <w:szCs w:val="24"/>
        </w:rPr>
        <w:t xml:space="preserve"> q</w:t>
      </w:r>
      <w:r w:rsidR="00D13793" w:rsidRPr="00911D85">
        <w:rPr>
          <w:rFonts w:ascii="Garamond" w:hAnsi="Garamond" w:cs="Times New Roman"/>
          <w:sz w:val="24"/>
          <w:szCs w:val="24"/>
        </w:rPr>
        <w:t>ë nuk janë më të destinuara për përdorim në ushqimet e kafshëve për arsye tregtare ose për shkak të defekteve të prodhimit ose të paketimit apo defekte të tjera, që nuk paraqesin rrezik për shëndetin publik</w:t>
      </w:r>
      <w:r w:rsidR="00911D85">
        <w:rPr>
          <w:rFonts w:ascii="Garamond" w:hAnsi="Garamond" w:cs="Times New Roman"/>
          <w:sz w:val="24"/>
          <w:szCs w:val="24"/>
        </w:rPr>
        <w:t>,</w:t>
      </w:r>
      <w:r w:rsidR="00D13793" w:rsidRPr="00911D85">
        <w:rPr>
          <w:rFonts w:ascii="Garamond" w:hAnsi="Garamond" w:cs="Times New Roman"/>
          <w:sz w:val="24"/>
          <w:szCs w:val="24"/>
        </w:rPr>
        <w:t xml:space="preserve"> ose të kafshëve; </w:t>
      </w:r>
    </w:p>
    <w:p w14:paraId="513E2EEF"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g</w:t>
      </w:r>
      <w:r w:rsidR="00D13793" w:rsidRPr="00911D85">
        <w:rPr>
          <w:rFonts w:ascii="Garamond" w:hAnsi="Garamond" w:cs="Times New Roman"/>
          <w:sz w:val="24"/>
          <w:szCs w:val="24"/>
        </w:rPr>
        <w:t>jak, placenta, lesh, pupla, qime, brirë, fragmente të thundrave dhe qumësht i papërpunuar, që rrjedhin nga kafshë të gjalla e që nuk paraqesin shenja të sëmundjeve të transmetueshme për njerëzit ose për kafshët nëpërmjet këtyre produkteve;</w:t>
      </w:r>
    </w:p>
    <w:p w14:paraId="2EF76DEF"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f) k</w:t>
      </w:r>
      <w:r w:rsidR="00D13793" w:rsidRPr="00911D85">
        <w:rPr>
          <w:rFonts w:ascii="Garamond" w:hAnsi="Garamond" w:cs="Times New Roman"/>
          <w:sz w:val="24"/>
          <w:szCs w:val="24"/>
        </w:rPr>
        <w:t>afshë të ujit dhe pjesë të tyre, përjashtuar gjitarët e detit, që nuk paraqesin shenja të sëmundjeve të transmetueshme për njerëzit ose për kafshët;</w:t>
      </w:r>
    </w:p>
    <w:p w14:paraId="40978DAB"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 n</w:t>
      </w:r>
      <w:r w:rsidR="00D13793" w:rsidRPr="00911D85">
        <w:rPr>
          <w:rFonts w:ascii="Garamond" w:hAnsi="Garamond" w:cs="Times New Roman"/>
          <w:sz w:val="24"/>
          <w:szCs w:val="24"/>
        </w:rPr>
        <w:t>ënprodukte shtazore të kafshëve të ujit, që rrjedhin nga stabilimente ose nga impiante prodhimi të produkteve të destinuara për konsum nga njerëzit;</w:t>
      </w:r>
    </w:p>
    <w:p w14:paraId="306EA26C" w14:textId="6643EE9F"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gj) m</w:t>
      </w:r>
      <w:r w:rsidR="00D13793" w:rsidRPr="00911D85">
        <w:rPr>
          <w:rFonts w:ascii="Garamond" w:hAnsi="Garamond" w:cs="Times New Roman"/>
          <w:sz w:val="24"/>
          <w:szCs w:val="24"/>
        </w:rPr>
        <w:t>ateriale që rrjedhin nga kafshë pa shenja klinike të sëmundjeve të transmetueshme te njerëzit ose te kafshët nëpërmjet këtyre materialeve:</w:t>
      </w:r>
    </w:p>
    <w:p w14:paraId="3AFE3A49"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 g</w:t>
      </w:r>
      <w:r w:rsidR="00D13793" w:rsidRPr="00911D85">
        <w:rPr>
          <w:rFonts w:ascii="Garamond" w:hAnsi="Garamond" w:cs="Times New Roman"/>
          <w:sz w:val="24"/>
          <w:szCs w:val="24"/>
        </w:rPr>
        <w:t>uackat ose mburojat kockore të krustaceve dhe molusqeve, që përmbajnë inde të buta ose mish;</w:t>
      </w:r>
    </w:p>
    <w:p w14:paraId="264939F5" w14:textId="66A53B3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w:t>
      </w:r>
      <w:r w:rsidR="00ED6020" w:rsidRPr="00911D85">
        <w:rPr>
          <w:rFonts w:ascii="Garamond" w:hAnsi="Garamond" w:cs="Times New Roman"/>
          <w:sz w:val="24"/>
          <w:szCs w:val="24"/>
        </w:rPr>
        <w:t>i. p</w:t>
      </w:r>
      <w:r w:rsidRPr="00911D85">
        <w:rPr>
          <w:rFonts w:ascii="Garamond" w:hAnsi="Garamond" w:cs="Times New Roman"/>
          <w:sz w:val="24"/>
          <w:szCs w:val="24"/>
        </w:rPr>
        <w:t>roduktet që rrjedhin nga kafshët e tokës</w:t>
      </w:r>
      <w:r w:rsidR="00911D85">
        <w:rPr>
          <w:rFonts w:ascii="Garamond" w:hAnsi="Garamond" w:cs="Times New Roman"/>
          <w:sz w:val="24"/>
          <w:szCs w:val="24"/>
        </w:rPr>
        <w:t>,</w:t>
      </w:r>
      <w:r w:rsidRPr="00911D85">
        <w:rPr>
          <w:rFonts w:ascii="Garamond" w:hAnsi="Garamond" w:cs="Times New Roman"/>
          <w:sz w:val="24"/>
          <w:szCs w:val="24"/>
        </w:rPr>
        <w:t xml:space="preserve"> të tilla si: nënprodukte nga inkubatorët, vezë, nënprodukte të vezëve, përfshi </w:t>
      </w:r>
      <w:r w:rsidR="009E588C" w:rsidRPr="00911D85">
        <w:rPr>
          <w:rFonts w:ascii="Garamond" w:hAnsi="Garamond" w:cs="Times New Roman"/>
          <w:sz w:val="24"/>
          <w:szCs w:val="24"/>
        </w:rPr>
        <w:t>e</w:t>
      </w:r>
      <w:r w:rsidRPr="00911D85">
        <w:rPr>
          <w:rFonts w:ascii="Garamond" w:hAnsi="Garamond" w:cs="Times New Roman"/>
          <w:sz w:val="24"/>
          <w:szCs w:val="24"/>
        </w:rPr>
        <w:t>dhe lëvozhgat e vezëve;</w:t>
      </w:r>
    </w:p>
    <w:p w14:paraId="463F29E8" w14:textId="41CE044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r>
      <w:r w:rsidR="00ED6020" w:rsidRPr="00911D85">
        <w:rPr>
          <w:rFonts w:ascii="Garamond" w:hAnsi="Garamond" w:cs="Times New Roman"/>
          <w:sz w:val="24"/>
          <w:szCs w:val="24"/>
        </w:rPr>
        <w:t>z</w:t>
      </w:r>
      <w:r w:rsidRPr="00911D85">
        <w:rPr>
          <w:rFonts w:ascii="Garamond" w:hAnsi="Garamond" w:cs="Times New Roman"/>
          <w:sz w:val="24"/>
          <w:szCs w:val="24"/>
        </w:rPr>
        <w:t>ogj njëditësh të eliminuar për arsye tregt</w:t>
      </w:r>
      <w:r w:rsidR="00911D85">
        <w:rPr>
          <w:rFonts w:ascii="Garamond" w:hAnsi="Garamond" w:cs="Times New Roman"/>
          <w:sz w:val="24"/>
          <w:szCs w:val="24"/>
        </w:rPr>
        <w:t>are;</w:t>
      </w:r>
    </w:p>
    <w:p w14:paraId="1D76E9DF"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h) j</w:t>
      </w:r>
      <w:r w:rsidR="00D13793" w:rsidRPr="00911D85">
        <w:rPr>
          <w:rFonts w:ascii="Garamond" w:hAnsi="Garamond" w:cs="Times New Roman"/>
          <w:sz w:val="24"/>
          <w:szCs w:val="24"/>
        </w:rPr>
        <w:t>overtebrorë të tokës dhe të ujit, të ndryshëm nga llojet patogjene për njerëzit ose për kafshët;</w:t>
      </w:r>
    </w:p>
    <w:p w14:paraId="2C57B3F3" w14:textId="279CF316" w:rsidR="00D13793" w:rsidRPr="00911D85" w:rsidRDefault="00ED6020" w:rsidP="00C900E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 k</w:t>
      </w:r>
      <w:r w:rsidR="00D13793" w:rsidRPr="00911D85">
        <w:rPr>
          <w:rFonts w:ascii="Garamond" w:hAnsi="Garamond" w:cs="Times New Roman"/>
          <w:sz w:val="24"/>
          <w:szCs w:val="24"/>
        </w:rPr>
        <w:t>adavrat</w:t>
      </w:r>
      <w:r w:rsidR="00961784" w:rsidRPr="00911D85">
        <w:rPr>
          <w:rFonts w:ascii="Garamond" w:hAnsi="Garamond" w:cs="Times New Roman"/>
          <w:sz w:val="24"/>
          <w:szCs w:val="24"/>
        </w:rPr>
        <w:t xml:space="preserve"> </w:t>
      </w:r>
      <w:r w:rsidR="00D13793" w:rsidRPr="00911D85">
        <w:rPr>
          <w:rFonts w:ascii="Garamond" w:hAnsi="Garamond" w:cs="Times New Roman"/>
          <w:sz w:val="24"/>
          <w:szCs w:val="24"/>
        </w:rPr>
        <w:t>ose pjesë të tyre që u përkasin kafshëve të rendeve të brejtësve (</w:t>
      </w:r>
      <w:r w:rsidR="00D13793" w:rsidRPr="00911D85">
        <w:rPr>
          <w:rFonts w:ascii="Garamond" w:hAnsi="Garamond" w:cs="Times New Roman"/>
          <w:i/>
          <w:iCs/>
          <w:sz w:val="24"/>
          <w:szCs w:val="24"/>
        </w:rPr>
        <w:t>Rodentia</w:t>
      </w:r>
      <w:r w:rsidR="00D13793" w:rsidRPr="00911D85">
        <w:rPr>
          <w:rFonts w:ascii="Garamond" w:hAnsi="Garamond" w:cs="Times New Roman"/>
          <w:sz w:val="24"/>
          <w:szCs w:val="24"/>
        </w:rPr>
        <w:t>) dhe të lepujve (</w:t>
      </w:r>
      <w:r w:rsidR="00D13793" w:rsidRPr="00911D85">
        <w:rPr>
          <w:rFonts w:ascii="Garamond" w:hAnsi="Garamond" w:cs="Times New Roman"/>
          <w:i/>
          <w:iCs/>
          <w:sz w:val="24"/>
          <w:szCs w:val="24"/>
        </w:rPr>
        <w:t>Lagomorpha</w:t>
      </w:r>
      <w:r w:rsidR="00D13793" w:rsidRPr="00911D85">
        <w:rPr>
          <w:rFonts w:ascii="Garamond" w:hAnsi="Garamond" w:cs="Times New Roman"/>
          <w:sz w:val="24"/>
          <w:szCs w:val="24"/>
        </w:rPr>
        <w:t>), përjashtuar materialet e kategorisë 1</w:t>
      </w:r>
      <w:r w:rsidR="00911D85">
        <w:rPr>
          <w:rFonts w:ascii="Garamond" w:hAnsi="Garamond" w:cs="Times New Roman"/>
          <w:sz w:val="24"/>
          <w:szCs w:val="24"/>
        </w:rPr>
        <w:t>,</w:t>
      </w:r>
      <w:r w:rsidR="0095544B"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sipas nënndarjeve “iii”, </w:t>
      </w:r>
      <w:r w:rsidR="00531488" w:rsidRPr="00911D85">
        <w:rPr>
          <w:rFonts w:ascii="Garamond" w:hAnsi="Garamond" w:cs="Times New Roman"/>
          <w:sz w:val="24"/>
          <w:szCs w:val="24"/>
        </w:rPr>
        <w:t>“iv” e “v”</w:t>
      </w:r>
      <w:r w:rsidR="00911D85">
        <w:rPr>
          <w:rFonts w:ascii="Garamond" w:hAnsi="Garamond" w:cs="Times New Roman"/>
          <w:sz w:val="24"/>
          <w:szCs w:val="24"/>
        </w:rPr>
        <w:t>,</w:t>
      </w:r>
      <w:r w:rsidR="00531488" w:rsidRPr="00911D85">
        <w:rPr>
          <w:rFonts w:ascii="Garamond" w:hAnsi="Garamond" w:cs="Times New Roman"/>
          <w:sz w:val="24"/>
          <w:szCs w:val="24"/>
        </w:rPr>
        <w:t xml:space="preserve"> të shkronjës “a”</w:t>
      </w:r>
      <w:r w:rsidR="00911D85">
        <w:rPr>
          <w:rFonts w:ascii="Garamond" w:hAnsi="Garamond" w:cs="Times New Roman"/>
          <w:sz w:val="24"/>
          <w:szCs w:val="24"/>
        </w:rPr>
        <w:t>,</w:t>
      </w:r>
      <w:r w:rsidR="00531488" w:rsidRPr="00911D85">
        <w:rPr>
          <w:rFonts w:ascii="Garamond" w:hAnsi="Garamond" w:cs="Times New Roman"/>
          <w:sz w:val="24"/>
          <w:szCs w:val="24"/>
        </w:rPr>
        <w:t xml:space="preserve"> të nenit 8</w:t>
      </w:r>
      <w:r w:rsidR="00D13793" w:rsidRPr="00911D85">
        <w:rPr>
          <w:rFonts w:ascii="Garamond" w:hAnsi="Garamond" w:cs="Times New Roman"/>
          <w:sz w:val="24"/>
          <w:szCs w:val="24"/>
        </w:rPr>
        <w:t xml:space="preserve"> dhe të </w:t>
      </w:r>
      <w:r w:rsidR="00531488" w:rsidRPr="00911D85">
        <w:rPr>
          <w:rFonts w:ascii="Garamond" w:hAnsi="Garamond" w:cs="Times New Roman"/>
          <w:sz w:val="24"/>
          <w:szCs w:val="24"/>
        </w:rPr>
        <w:t>kategorisë 2</w:t>
      </w:r>
      <w:r w:rsidR="00911D85">
        <w:rPr>
          <w:rFonts w:ascii="Garamond" w:hAnsi="Garamond" w:cs="Times New Roman"/>
          <w:sz w:val="24"/>
          <w:szCs w:val="24"/>
        </w:rPr>
        <w:t>,</w:t>
      </w:r>
      <w:r w:rsidR="00D13793" w:rsidRPr="00911D85">
        <w:rPr>
          <w:rFonts w:ascii="Garamond" w:hAnsi="Garamond" w:cs="Times New Roman"/>
          <w:sz w:val="24"/>
          <w:szCs w:val="24"/>
        </w:rPr>
        <w:t xml:space="preserve"> n</w:t>
      </w:r>
      <w:r w:rsidR="00531488" w:rsidRPr="00911D85">
        <w:rPr>
          <w:rFonts w:ascii="Garamond" w:hAnsi="Garamond" w:cs="Times New Roman"/>
          <w:sz w:val="24"/>
          <w:szCs w:val="24"/>
        </w:rPr>
        <w:t>ga shkronja “a” te</w:t>
      </w:r>
      <w:r w:rsidR="00911D85">
        <w:rPr>
          <w:rFonts w:ascii="Garamond" w:hAnsi="Garamond" w:cs="Times New Roman"/>
          <w:sz w:val="24"/>
          <w:szCs w:val="24"/>
        </w:rPr>
        <w:t>k</w:t>
      </w:r>
      <w:r w:rsidR="00531488" w:rsidRPr="00911D85">
        <w:rPr>
          <w:rFonts w:ascii="Garamond" w:hAnsi="Garamond" w:cs="Times New Roman"/>
          <w:sz w:val="24"/>
          <w:szCs w:val="24"/>
        </w:rPr>
        <w:t xml:space="preserve"> shkronja “e”</w:t>
      </w:r>
      <w:r w:rsidR="00911D85">
        <w:rPr>
          <w:rFonts w:ascii="Garamond" w:hAnsi="Garamond" w:cs="Times New Roman"/>
          <w:sz w:val="24"/>
          <w:szCs w:val="24"/>
        </w:rPr>
        <w:t>,</w:t>
      </w:r>
      <w:r w:rsidR="00531488" w:rsidRPr="00911D85">
        <w:rPr>
          <w:rFonts w:ascii="Garamond" w:hAnsi="Garamond" w:cs="Times New Roman"/>
          <w:sz w:val="24"/>
          <w:szCs w:val="24"/>
        </w:rPr>
        <w:t xml:space="preserve"> të nenit 9 </w:t>
      </w:r>
      <w:r w:rsidR="00D13793" w:rsidRPr="00911D85">
        <w:rPr>
          <w:rFonts w:ascii="Garamond" w:hAnsi="Garamond" w:cs="Times New Roman"/>
          <w:sz w:val="24"/>
          <w:szCs w:val="24"/>
        </w:rPr>
        <w:t>të këtij ligji;</w:t>
      </w:r>
    </w:p>
    <w:p w14:paraId="1BEE0182" w14:textId="276EA1D2"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j) l</w:t>
      </w:r>
      <w:r w:rsidR="00D13793" w:rsidRPr="00911D85">
        <w:rPr>
          <w:rFonts w:ascii="Garamond" w:hAnsi="Garamond" w:cs="Times New Roman"/>
          <w:sz w:val="24"/>
          <w:szCs w:val="24"/>
        </w:rPr>
        <w:t>ëkurë, thundra, pupla, lesh, brirë, qime të përfituara nga kadavra të kafshëve të ngordhura, pa asnjë shenjë klinike të sëmundjeve të transmetueshme për njerëzit ose për kafshët, nëpërmjet këtyre produkteve, të ndryshme nga ato të përshkruara në shkronjën “b” të këtij neni;</w:t>
      </w:r>
    </w:p>
    <w:p w14:paraId="332E6BBF"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k) i</w:t>
      </w:r>
      <w:r w:rsidR="00D13793" w:rsidRPr="00911D85">
        <w:rPr>
          <w:rFonts w:ascii="Garamond" w:hAnsi="Garamond" w:cs="Times New Roman"/>
          <w:sz w:val="24"/>
          <w:szCs w:val="24"/>
        </w:rPr>
        <w:t>nde dhjamore, që rrjedhin nga kafshë pa shenja klinike të sëmundjeve të transmetueshme për njerëzit ose për kafshët nëpërmjet këtyre materialeve, të përfituara nga kafshë të therura në thertore dhe të konsideruara të përshtatshme për konsum nga njerëzit, në momentin e therjes pas kryerjes së kontrollit veterinar, në përputhje me kërkesat e legjislacionit veterinar;</w:t>
      </w:r>
    </w:p>
    <w:p w14:paraId="52BD468D" w14:textId="2FF0F8A3"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l) m</w:t>
      </w:r>
      <w:r w:rsidR="00D13793" w:rsidRPr="00911D85">
        <w:rPr>
          <w:rFonts w:ascii="Garamond" w:hAnsi="Garamond" w:cs="Times New Roman"/>
          <w:sz w:val="24"/>
          <w:szCs w:val="24"/>
        </w:rPr>
        <w:t>betje bio, të ndryshme nga ato të përshkruara në shkronjën “dh”</w:t>
      </w:r>
      <w:r w:rsidR="00C900ED">
        <w:rPr>
          <w:rFonts w:ascii="Garamond" w:hAnsi="Garamond" w:cs="Times New Roman"/>
          <w:sz w:val="24"/>
          <w:szCs w:val="24"/>
        </w:rPr>
        <w:t>,</w:t>
      </w:r>
      <w:r w:rsidR="00D13793" w:rsidRPr="00911D85">
        <w:rPr>
          <w:rFonts w:ascii="Garamond" w:hAnsi="Garamond" w:cs="Times New Roman"/>
          <w:sz w:val="24"/>
          <w:szCs w:val="24"/>
        </w:rPr>
        <w:t xml:space="preserve"> të nenit 8 të këtij ligji. </w:t>
      </w:r>
    </w:p>
    <w:p w14:paraId="3B7B4B86" w14:textId="77777777" w:rsidR="00D13793" w:rsidRPr="00911D85" w:rsidRDefault="00D13793" w:rsidP="00197FBD">
      <w:pPr>
        <w:spacing w:after="0" w:line="240" w:lineRule="auto"/>
        <w:ind w:firstLine="284"/>
        <w:jc w:val="both"/>
        <w:rPr>
          <w:rFonts w:ascii="Garamond" w:hAnsi="Garamond" w:cs="Times New Roman"/>
          <w:sz w:val="24"/>
          <w:szCs w:val="24"/>
        </w:rPr>
      </w:pPr>
    </w:p>
    <w:p w14:paraId="55629CD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IV</w:t>
      </w:r>
    </w:p>
    <w:p w14:paraId="53565BCE" w14:textId="77777777" w:rsidR="00AE674E"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 xml:space="preserve">ELIMINIMI E PËRDORIMI I NËNPRODUKTEVE ME ORIGJINË SHTAZORE </w:t>
      </w:r>
    </w:p>
    <w:p w14:paraId="212E1091" w14:textId="57F7AA8A"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DHE I PRODUKTEVE DERIVATE</w:t>
      </w:r>
    </w:p>
    <w:p w14:paraId="5630AD66" w14:textId="77777777" w:rsidR="00D13793" w:rsidRPr="00911D85" w:rsidRDefault="00D13793" w:rsidP="00197FBD">
      <w:pPr>
        <w:spacing w:after="0" w:line="240" w:lineRule="auto"/>
        <w:ind w:firstLine="284"/>
        <w:jc w:val="center"/>
        <w:rPr>
          <w:rFonts w:ascii="Garamond" w:hAnsi="Garamond" w:cs="Times New Roman"/>
          <w:sz w:val="24"/>
          <w:szCs w:val="24"/>
        </w:rPr>
      </w:pPr>
    </w:p>
    <w:p w14:paraId="4D33138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11</w:t>
      </w:r>
    </w:p>
    <w:p w14:paraId="01CB106D"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Kufizimet e përdorimit</w:t>
      </w:r>
    </w:p>
    <w:p w14:paraId="2BA226A1" w14:textId="77777777" w:rsidR="00D13793" w:rsidRPr="00911D85" w:rsidRDefault="00D13793" w:rsidP="00197FBD">
      <w:pPr>
        <w:spacing w:after="0" w:line="240" w:lineRule="auto"/>
        <w:ind w:firstLine="284"/>
        <w:jc w:val="both"/>
        <w:rPr>
          <w:rFonts w:ascii="Garamond" w:hAnsi="Garamond" w:cs="Times New Roman"/>
          <w:sz w:val="24"/>
          <w:szCs w:val="24"/>
        </w:rPr>
      </w:pPr>
    </w:p>
    <w:p w14:paraId="4150B6F8" w14:textId="21AD3236"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Ndalohet përdorimi i nënprodukteve me origjinë shtazore dhe i produkteve derivate</w:t>
      </w:r>
      <w:r w:rsidR="00C900ED">
        <w:rPr>
          <w:rFonts w:ascii="Garamond" w:hAnsi="Garamond" w:cs="Times New Roman"/>
          <w:sz w:val="24"/>
          <w:szCs w:val="24"/>
        </w:rPr>
        <w:t>,</w:t>
      </w:r>
      <w:r w:rsidR="00D13793" w:rsidRPr="00911D85">
        <w:rPr>
          <w:rFonts w:ascii="Garamond" w:hAnsi="Garamond" w:cs="Times New Roman"/>
          <w:sz w:val="24"/>
          <w:szCs w:val="24"/>
        </w:rPr>
        <w:t xml:space="preserve"> për:</w:t>
      </w:r>
    </w:p>
    <w:p w14:paraId="363E5F5E"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ushqyerjen e llojeve të caktuara të kafshëve të tokës, përjashtuar kafshët për prodhimin e gëzofëve, me proteina shtazore të përpunuara, të përfituara nga karkasa të plota të kafshëve ose pjesë të tyre të të njëjtit lloj;</w:t>
      </w:r>
    </w:p>
    <w:p w14:paraId="60C616D5"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ushqyerjen e kafshëve të mbarështuara, të ndryshme nga ato që përdoren për prodhimin e gëzofëve me mbetje bio ose me lëndë të para për ushqimet e kafshëve të përfituara nga këto mbetje ose derivate të tyre;</w:t>
      </w:r>
    </w:p>
    <w:p w14:paraId="0FC09585" w14:textId="47A14A6D"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ushqyerjen e kafshëve të mbarështuara me bimë të egra në kullota ose pas mbledhjes së tyre në kullota, ku janë përdorur fertilizantë organikë ose përmirësues toke, të ndryshëm nga plehu i stallës, me përjashtim të rastit kur kullotja ose mbledhja e barit në ato kullota kryhet pas përfundimit të periudhës së pritjes prej të paktën 21 ditë nga përdorimi i tyre, me qëllim që të garantohet kontrolli i përshtatshëm i riskut, që ato paraqesin për shëndetin publik dhe për shëndeti</w:t>
      </w:r>
      <w:r w:rsidR="00C900ED">
        <w:rPr>
          <w:rFonts w:ascii="Garamond" w:hAnsi="Garamond" w:cs="Times New Roman"/>
          <w:sz w:val="24"/>
          <w:szCs w:val="24"/>
        </w:rPr>
        <w:t>n e kafshëve;</w:t>
      </w:r>
    </w:p>
    <w:p w14:paraId="48F34405" w14:textId="7FE4EF33"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ushqimin e peshqve të mbarështuar me proteina shtazore të përpunuara, të përfituara nga karkasa ose pjesë të karkasave të peshqve të mbarështuar të të njëjtit lloj.</w:t>
      </w:r>
    </w:p>
    <w:p w14:paraId="7E45CC61" w14:textId="47E1B8CF"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Autoriteti kompetent për kontrollet zyrtare merr masa për</w:t>
      </w:r>
      <w:r w:rsidR="007915D4" w:rsidRPr="00911D85">
        <w:rPr>
          <w:rFonts w:ascii="Garamond" w:hAnsi="Garamond" w:cs="Times New Roman"/>
          <w:sz w:val="24"/>
          <w:szCs w:val="24"/>
        </w:rPr>
        <w:t xml:space="preserve"> </w:t>
      </w:r>
      <w:r w:rsidR="00D13793" w:rsidRPr="00911D85">
        <w:rPr>
          <w:rFonts w:ascii="Garamond" w:hAnsi="Garamond" w:cs="Times New Roman"/>
          <w:sz w:val="24"/>
          <w:szCs w:val="24"/>
        </w:rPr>
        <w:t>sa u përket:</w:t>
      </w:r>
    </w:p>
    <w:p w14:paraId="0EB68A7C" w14:textId="1FFC024C"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verifikimeve dhe kontrolleve zyrtare që kryhen për të garantuar zbatimin e masave ndaluese s</w:t>
      </w:r>
      <w:r w:rsidRPr="00911D85">
        <w:rPr>
          <w:rFonts w:ascii="Garamond" w:hAnsi="Garamond" w:cs="Times New Roman"/>
          <w:sz w:val="24"/>
          <w:szCs w:val="24"/>
        </w:rPr>
        <w:t>ipas pikës 1</w:t>
      </w:r>
      <w:r w:rsidR="00D13793" w:rsidRPr="00911D85">
        <w:rPr>
          <w:rFonts w:ascii="Garamond" w:hAnsi="Garamond" w:cs="Times New Roman"/>
          <w:sz w:val="24"/>
          <w:szCs w:val="24"/>
        </w:rPr>
        <w:t xml:space="preserve"> të këtij neni, përfshirë metodat e analizave dhe provat që përdoren për të verifikuar praninë e materialeve që rrjedhin nga lloje të caktuara kafshësh e kufijtë e sasive të papërfillshme të proteinave shtazore të përpunuara, sipas shkronjave “a” dhe “ç”</w:t>
      </w:r>
      <w:r w:rsidR="00C900ED">
        <w:rPr>
          <w:rFonts w:ascii="Garamond" w:hAnsi="Garamond" w:cs="Times New Roman"/>
          <w:sz w:val="24"/>
          <w:szCs w:val="24"/>
        </w:rPr>
        <w:t>,</w:t>
      </w:r>
      <w:r w:rsidR="00D13793" w:rsidRPr="00911D85">
        <w:rPr>
          <w:rFonts w:ascii="Garamond" w:hAnsi="Garamond" w:cs="Times New Roman"/>
          <w:sz w:val="24"/>
          <w:szCs w:val="24"/>
        </w:rPr>
        <w:t xml:space="preserve"> të pikës 1</w:t>
      </w:r>
      <w:r w:rsidR="0002198F" w:rsidRPr="00911D85">
        <w:rPr>
          <w:rFonts w:ascii="Garamond" w:hAnsi="Garamond" w:cs="Times New Roman"/>
          <w:sz w:val="24"/>
          <w:szCs w:val="24"/>
        </w:rPr>
        <w:t xml:space="preserve"> </w:t>
      </w:r>
      <w:r w:rsidR="00D13793" w:rsidRPr="00911D85">
        <w:rPr>
          <w:rFonts w:ascii="Garamond" w:hAnsi="Garamond" w:cs="Times New Roman"/>
          <w:sz w:val="24"/>
          <w:szCs w:val="24"/>
        </w:rPr>
        <w:t>të këtij neni, të shkaktuara nga kontaminimi aksidental ose teknikisht i pashmangshëm;</w:t>
      </w:r>
    </w:p>
    <w:p w14:paraId="115E9019" w14:textId="27BDC648"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kontrollit të kushteve të ushqyerjes së kafshëve për prodhimin e gëzofëve me proteina shtazore të përpunuara, të përfituara nga karkasa ose pjesë të karkasave të kafshëve të </w:t>
      </w:r>
      <w:r w:rsidR="00376FAB" w:rsidRPr="00911D85">
        <w:rPr>
          <w:rFonts w:ascii="Garamond" w:hAnsi="Garamond" w:cs="Times New Roman"/>
          <w:sz w:val="24"/>
          <w:szCs w:val="24"/>
        </w:rPr>
        <w:t xml:space="preserve">të </w:t>
      </w:r>
      <w:r w:rsidR="00C900ED">
        <w:rPr>
          <w:rFonts w:ascii="Garamond" w:hAnsi="Garamond" w:cs="Times New Roman"/>
          <w:sz w:val="24"/>
          <w:szCs w:val="24"/>
        </w:rPr>
        <w:t>njëjtit lloj;</w:t>
      </w:r>
    </w:p>
    <w:p w14:paraId="629F770F" w14:textId="00FB2C3A"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kontrollit të ushqyerjes së kafshëve të mbarështuara me bimë të egra që vijnë nga toka, ku janë përdorur fertilizantë organikë ose përmirësues toke, në veçanti </w:t>
      </w:r>
      <w:r w:rsidR="00905D7C" w:rsidRPr="00911D85">
        <w:rPr>
          <w:rFonts w:ascii="Garamond" w:eastAsia="Times New Roman" w:hAnsi="Garamond" w:cs="Times New Roman"/>
          <w:sz w:val="24"/>
          <w:szCs w:val="24"/>
        </w:rPr>
        <w:t>një modifikim i periudhës së prit</w:t>
      </w:r>
      <w:r w:rsidR="00AA5C49" w:rsidRPr="00911D85">
        <w:rPr>
          <w:rFonts w:ascii="Garamond" w:eastAsia="Times New Roman" w:hAnsi="Garamond" w:cs="Times New Roman"/>
          <w:sz w:val="24"/>
          <w:szCs w:val="24"/>
        </w:rPr>
        <w:t>jes</w:t>
      </w:r>
      <w:r w:rsidR="00D13793" w:rsidRPr="00911D85">
        <w:rPr>
          <w:rFonts w:ascii="Garamond" w:hAnsi="Garamond" w:cs="Times New Roman"/>
          <w:sz w:val="24"/>
          <w:szCs w:val="24"/>
        </w:rPr>
        <w:t>, sipas kërkesave të shkronjës “c”</w:t>
      </w:r>
      <w:r w:rsidR="00C900ED">
        <w:rPr>
          <w:rFonts w:ascii="Garamond" w:hAnsi="Garamond" w:cs="Times New Roman"/>
          <w:sz w:val="24"/>
          <w:szCs w:val="24"/>
        </w:rPr>
        <w:t>,</w:t>
      </w:r>
      <w:r w:rsidR="001C0AB7" w:rsidRPr="00911D85">
        <w:rPr>
          <w:rFonts w:ascii="Garamond" w:hAnsi="Garamond" w:cs="Times New Roman"/>
          <w:sz w:val="24"/>
          <w:szCs w:val="24"/>
        </w:rPr>
        <w:t xml:space="preserve"> </w:t>
      </w:r>
      <w:r w:rsidR="00D13793" w:rsidRPr="00911D85">
        <w:rPr>
          <w:rFonts w:ascii="Garamond" w:hAnsi="Garamond" w:cs="Times New Roman"/>
          <w:sz w:val="24"/>
          <w:szCs w:val="24"/>
        </w:rPr>
        <w:t>të pikës 1 të këtij neni.</w:t>
      </w:r>
    </w:p>
    <w:p w14:paraId="17AD93B2" w14:textId="77777777" w:rsidR="00D13793" w:rsidRPr="00911D85" w:rsidRDefault="00D13793" w:rsidP="00197FBD">
      <w:pPr>
        <w:spacing w:after="0" w:line="240" w:lineRule="auto"/>
        <w:ind w:firstLine="284"/>
        <w:jc w:val="both"/>
        <w:rPr>
          <w:rFonts w:ascii="Garamond" w:hAnsi="Garamond" w:cs="Times New Roman"/>
          <w:sz w:val="24"/>
          <w:szCs w:val="24"/>
        </w:rPr>
      </w:pPr>
    </w:p>
    <w:p w14:paraId="3C15CF86"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12</w:t>
      </w:r>
    </w:p>
    <w:p w14:paraId="3DE91BA6"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Eliminimi dhe përdorimi i materialeve të kategorisë 1</w:t>
      </w:r>
    </w:p>
    <w:p w14:paraId="66204FF1" w14:textId="77777777" w:rsidR="00D13793" w:rsidRPr="00911D85" w:rsidRDefault="00D13793" w:rsidP="00197FBD">
      <w:pPr>
        <w:spacing w:after="0" w:line="240" w:lineRule="auto"/>
        <w:ind w:firstLine="284"/>
        <w:jc w:val="both"/>
        <w:rPr>
          <w:rFonts w:ascii="Garamond" w:hAnsi="Garamond" w:cs="Times New Roman"/>
          <w:sz w:val="24"/>
          <w:szCs w:val="24"/>
        </w:rPr>
      </w:pPr>
    </w:p>
    <w:p w14:paraId="2DBF0D7D" w14:textId="463EA664" w:rsidR="00D13793" w:rsidRPr="00911D85" w:rsidRDefault="00C900ED" w:rsidP="00C900ED">
      <w:pPr>
        <w:spacing w:after="0" w:line="240" w:lineRule="auto"/>
        <w:ind w:firstLine="284"/>
        <w:jc w:val="both"/>
        <w:rPr>
          <w:rFonts w:ascii="Garamond" w:hAnsi="Garamond" w:cs="Times New Roman"/>
          <w:sz w:val="24"/>
          <w:szCs w:val="24"/>
        </w:rPr>
      </w:pPr>
      <w:r>
        <w:rPr>
          <w:rFonts w:ascii="Garamond" w:hAnsi="Garamond" w:cs="Times New Roman"/>
          <w:sz w:val="24"/>
          <w:szCs w:val="24"/>
        </w:rPr>
        <w:t>Materialet e kategorisë 1:</w:t>
      </w:r>
    </w:p>
    <w:p w14:paraId="31380C7E"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eliminohen si mbetje nëpërmjet djegies (incenerimit):</w:t>
      </w:r>
    </w:p>
    <w:p w14:paraId="10D14F3D"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direkt, pa përpunim paraprak; ose</w:t>
      </w:r>
    </w:p>
    <w:p w14:paraId="0053C0A1" w14:textId="2B8A8D9A"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pas përpunimit nëpërmjet sterilizimit nën presion nëse autoriteti kompetent për kontrollet zyrtare e urdhëron dhe materiali përfundimtar m</w:t>
      </w:r>
      <w:r w:rsidR="00C900ED">
        <w:rPr>
          <w:rFonts w:ascii="Garamond" w:hAnsi="Garamond" w:cs="Times New Roman"/>
          <w:sz w:val="24"/>
          <w:szCs w:val="24"/>
        </w:rPr>
        <w:t>arkohet në mënyrë të përhershme;</w:t>
      </w:r>
    </w:p>
    <w:p w14:paraId="5A963B31"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kur janë mbetje, ripërdoren ose eliminohen nëpërmjet djegies për prodhimin e energjisë (koincenerim):</w:t>
      </w:r>
    </w:p>
    <w:p w14:paraId="1FDB9DF0"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direkt, pa përpunim paraprak; ose</w:t>
      </w:r>
    </w:p>
    <w:p w14:paraId="2AF93CD5" w14:textId="533936F0"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pas përpunimit nëpërmjet sterilizimit nën presion nëse autoriteti kompetent për  kontrollet zyrtare e urdhëron dhe materiali përfundimtar m</w:t>
      </w:r>
      <w:r w:rsidR="00C900ED">
        <w:rPr>
          <w:rFonts w:ascii="Garamond" w:hAnsi="Garamond" w:cs="Times New Roman"/>
          <w:sz w:val="24"/>
          <w:szCs w:val="24"/>
        </w:rPr>
        <w:t>arkohet në mënyrë të përhershme;</w:t>
      </w:r>
    </w:p>
    <w:p w14:paraId="6AB55ED1" w14:textId="1D784EEA"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eliminohen nëpërmjet procesit të sterilizimit nën presion, me markim të përhershëm të materialit përfundimtar dhe groposjen në një landfill të autorizuar, atëherë kur bëhet fjalë për materiale të kategorisë 1, të ndryshme nga ato të përshkruara në nënndarjet “i” dhe “ii”</w:t>
      </w:r>
      <w:r w:rsidR="00C900ED">
        <w:rPr>
          <w:rFonts w:ascii="Garamond" w:hAnsi="Garamond" w:cs="Times New Roman"/>
          <w:sz w:val="24"/>
          <w:szCs w:val="24"/>
        </w:rPr>
        <w:t>,</w:t>
      </w:r>
      <w:r w:rsidR="00D13793" w:rsidRPr="00911D85">
        <w:rPr>
          <w:rFonts w:ascii="Garamond" w:hAnsi="Garamond" w:cs="Times New Roman"/>
          <w:sz w:val="24"/>
          <w:szCs w:val="24"/>
        </w:rPr>
        <w:t xml:space="preserve"> t</w:t>
      </w:r>
      <w:r w:rsidRPr="00911D85">
        <w:rPr>
          <w:rFonts w:ascii="Garamond" w:hAnsi="Garamond" w:cs="Times New Roman"/>
          <w:sz w:val="24"/>
          <w:szCs w:val="24"/>
        </w:rPr>
        <w:t>ë shkronjës “a”</w:t>
      </w:r>
      <w:r w:rsidR="00C900ED">
        <w:rPr>
          <w:rFonts w:ascii="Garamond" w:hAnsi="Garamond" w:cs="Times New Roman"/>
          <w:sz w:val="24"/>
          <w:szCs w:val="24"/>
        </w:rPr>
        <w:t>,</w:t>
      </w:r>
      <w:r w:rsidRPr="00911D85">
        <w:rPr>
          <w:rFonts w:ascii="Garamond" w:hAnsi="Garamond" w:cs="Times New Roman"/>
          <w:sz w:val="24"/>
          <w:szCs w:val="24"/>
        </w:rPr>
        <w:t xml:space="preserve"> të nenin 8</w:t>
      </w:r>
      <w:r w:rsidR="00D13793" w:rsidRPr="00911D85">
        <w:rPr>
          <w:rFonts w:ascii="Garamond" w:hAnsi="Garamond" w:cs="Times New Roman"/>
          <w:sz w:val="24"/>
          <w:szCs w:val="24"/>
        </w:rPr>
        <w:t xml:space="preserve"> të këtij ligji;</w:t>
      </w:r>
    </w:p>
    <w:p w14:paraId="62F48B3A" w14:textId="245BD089"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eliminohen nëpërmjet groposjes në landfill të autorizuar nëse bëhet fjal</w:t>
      </w:r>
      <w:r w:rsidR="00ED6020" w:rsidRPr="00911D85">
        <w:rPr>
          <w:rFonts w:ascii="Garamond" w:hAnsi="Garamond" w:cs="Times New Roman"/>
          <w:sz w:val="24"/>
          <w:szCs w:val="24"/>
        </w:rPr>
        <w:t>ë për materiale të kategorisë 1</w:t>
      </w:r>
      <w:r w:rsidR="00C900ED">
        <w:rPr>
          <w:rFonts w:ascii="Garamond" w:hAnsi="Garamond" w:cs="Times New Roman"/>
          <w:sz w:val="24"/>
          <w:szCs w:val="24"/>
        </w:rPr>
        <w:t>,</w:t>
      </w:r>
      <w:r w:rsidRPr="00911D85">
        <w:rPr>
          <w:rFonts w:ascii="Garamond" w:hAnsi="Garamond" w:cs="Times New Roman"/>
          <w:sz w:val="24"/>
          <w:szCs w:val="24"/>
        </w:rPr>
        <w:t xml:space="preserve"> sipas shkronjës “dh”</w:t>
      </w:r>
      <w:r w:rsidR="00C900ED">
        <w:rPr>
          <w:rFonts w:ascii="Garamond" w:hAnsi="Garamond" w:cs="Times New Roman"/>
          <w:sz w:val="24"/>
          <w:szCs w:val="24"/>
        </w:rPr>
        <w:t>,</w:t>
      </w:r>
      <w:r w:rsidRPr="00911D85">
        <w:rPr>
          <w:rFonts w:ascii="Garamond" w:hAnsi="Garamond" w:cs="Times New Roman"/>
          <w:sz w:val="24"/>
          <w:szCs w:val="24"/>
        </w:rPr>
        <w:t xml:space="preserve"> të nenit 8 të këtij ligji;</w:t>
      </w:r>
    </w:p>
    <w:p w14:paraId="146CDFC9" w14:textId="77777777" w:rsidR="00D13793" w:rsidRPr="00911D85" w:rsidRDefault="00ED6020"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përdoren si lëndë djegëse pas përpunimit ose pa përpunim paraprak;</w:t>
      </w:r>
    </w:p>
    <w:p w14:paraId="3952903D" w14:textId="6B0A9ED0"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përdoren për prodhimin e produkteve derivate, të përshkruara në nenet 32, 34 dhe 35 të këtij ligji dhe vendosen në</w:t>
      </w:r>
      <w:r w:rsidR="00C900ED">
        <w:rPr>
          <w:rFonts w:ascii="Garamond" w:hAnsi="Garamond" w:cs="Times New Roman"/>
          <w:sz w:val="24"/>
          <w:szCs w:val="24"/>
        </w:rPr>
        <w:t xml:space="preserve"> treg në përputhje me ato nene.</w:t>
      </w:r>
    </w:p>
    <w:p w14:paraId="6B62F1B3" w14:textId="77777777" w:rsidR="00531488" w:rsidRPr="00911D85" w:rsidRDefault="00531488" w:rsidP="00197FBD">
      <w:pPr>
        <w:spacing w:after="0" w:line="240" w:lineRule="auto"/>
        <w:ind w:firstLine="284"/>
        <w:jc w:val="both"/>
        <w:rPr>
          <w:rFonts w:ascii="Garamond" w:hAnsi="Garamond" w:cs="Times New Roman"/>
          <w:sz w:val="24"/>
          <w:szCs w:val="24"/>
        </w:rPr>
      </w:pPr>
    </w:p>
    <w:p w14:paraId="2086A691"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13</w:t>
      </w:r>
    </w:p>
    <w:p w14:paraId="07B67000"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Eliminimi dhe përdorimi i materialeve të kategorisë 2</w:t>
      </w:r>
    </w:p>
    <w:p w14:paraId="680A4E5D" w14:textId="77777777" w:rsidR="00D13793" w:rsidRPr="00911D85" w:rsidRDefault="00D13793" w:rsidP="00197FBD">
      <w:pPr>
        <w:spacing w:after="0" w:line="240" w:lineRule="auto"/>
        <w:ind w:firstLine="284"/>
        <w:jc w:val="both"/>
        <w:rPr>
          <w:rFonts w:ascii="Garamond" w:hAnsi="Garamond" w:cs="Times New Roman"/>
          <w:sz w:val="24"/>
          <w:szCs w:val="24"/>
        </w:rPr>
      </w:pPr>
    </w:p>
    <w:p w14:paraId="108D4B21"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Materialet e kategorisë 2:</w:t>
      </w:r>
    </w:p>
    <w:p w14:paraId="14E938F7"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 xml:space="preserve">eliminohen si mbetje nëpërmjet </w:t>
      </w:r>
      <w:r w:rsidR="00D13793" w:rsidRPr="002F4621">
        <w:rPr>
          <w:rFonts w:ascii="Garamond" w:hAnsi="Garamond" w:cs="Times New Roman"/>
          <w:sz w:val="24"/>
          <w:szCs w:val="24"/>
        </w:rPr>
        <w:t>djegies (incenerimit):</w:t>
      </w:r>
    </w:p>
    <w:p w14:paraId="51DFC12B"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direkt, pa përpunim paraprak; ose</w:t>
      </w:r>
    </w:p>
    <w:p w14:paraId="7F2A7598" w14:textId="3B2B443D"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pas përpunimit nëpërmjet sterilizimit nën presion nëse autoriteti kompetent për kontrollet zyrtare e urdhëron dhe materiali përfundimtar m</w:t>
      </w:r>
      <w:r w:rsidR="00C900ED">
        <w:rPr>
          <w:rFonts w:ascii="Garamond" w:hAnsi="Garamond" w:cs="Times New Roman"/>
          <w:sz w:val="24"/>
          <w:szCs w:val="24"/>
        </w:rPr>
        <w:t>arkohet në mënyrë të përhershme;</w:t>
      </w:r>
    </w:p>
    <w:p w14:paraId="0DEDE2B2"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kur janë mbetje, ripërdoren ose eliminohen nëpërmjet djegies për prodhimin e energjisë (koincenerim):</w:t>
      </w:r>
    </w:p>
    <w:p w14:paraId="4484ACFF"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direkt, pa përpunim paraprak; ose</w:t>
      </w:r>
    </w:p>
    <w:p w14:paraId="54E9C16E" w14:textId="14304461"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pas përpunimit nëpërmjet sterilizimit nën presion nëse autoriteti kompetent për kontrollet zyrtare e urdhëron dhe materiali përfundimtar m</w:t>
      </w:r>
      <w:r w:rsidR="00C900ED">
        <w:rPr>
          <w:rFonts w:ascii="Garamond" w:hAnsi="Garamond" w:cs="Times New Roman"/>
          <w:sz w:val="24"/>
          <w:szCs w:val="24"/>
        </w:rPr>
        <w:t>arkohet në mënyr</w:t>
      </w:r>
      <w:r w:rsidR="00C900ED" w:rsidRPr="00911D85">
        <w:rPr>
          <w:rFonts w:ascii="Garamond" w:hAnsi="Garamond" w:cs="Times New Roman"/>
          <w:sz w:val="24"/>
          <w:szCs w:val="24"/>
        </w:rPr>
        <w:t>ë</w:t>
      </w:r>
      <w:r w:rsidR="00C900ED">
        <w:rPr>
          <w:rFonts w:ascii="Garamond" w:hAnsi="Garamond" w:cs="Times New Roman"/>
          <w:sz w:val="24"/>
          <w:szCs w:val="24"/>
        </w:rPr>
        <w:t xml:space="preserve"> të përhershme;</w:t>
      </w:r>
    </w:p>
    <w:p w14:paraId="15A70AD1" w14:textId="1B0133F1"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w:t>
      </w:r>
      <w:r w:rsidR="002D4D71" w:rsidRPr="00911D85">
        <w:rPr>
          <w:rFonts w:ascii="Garamond" w:hAnsi="Garamond" w:cs="Times New Roman"/>
          <w:sz w:val="24"/>
          <w:szCs w:val="24"/>
        </w:rPr>
        <w:t xml:space="preserve"> </w:t>
      </w:r>
      <w:r w:rsidR="00D13793" w:rsidRPr="00911D85">
        <w:rPr>
          <w:rFonts w:ascii="Garamond" w:hAnsi="Garamond" w:cs="Times New Roman"/>
          <w:sz w:val="24"/>
          <w:szCs w:val="24"/>
        </w:rPr>
        <w:t>eliminohen në një landfill të autorizuar pas transformimit nëpërmjet sterilizimit nën presion dhe materiali përfundimtar markohet në mënyre të përhershme;</w:t>
      </w:r>
    </w:p>
    <w:p w14:paraId="527E6AC4" w14:textId="459E6549"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përdoren për prodhimin e fertilizantëve organikë ose të përmirësuesve të tokës për t’i vendosur në treg</w:t>
      </w:r>
      <w:r w:rsidR="00C900ED">
        <w:rPr>
          <w:rFonts w:ascii="Garamond" w:hAnsi="Garamond" w:cs="Times New Roman"/>
          <w:sz w:val="24"/>
          <w:szCs w:val="24"/>
        </w:rPr>
        <w:t>,</w:t>
      </w:r>
      <w:r w:rsidR="00D13793" w:rsidRPr="00911D85">
        <w:rPr>
          <w:rFonts w:ascii="Garamond" w:hAnsi="Garamond" w:cs="Times New Roman"/>
          <w:sz w:val="24"/>
          <w:szCs w:val="24"/>
        </w:rPr>
        <w:t xml:space="preserve"> në përputhje me kërkesat e nenit 31 të këtij ligji, pas përpunimit nëpërmjet sterilizimit nën presion kur është e mundur dhe bëhet markimi i përhershëm i materialeve përfundimtare;</w:t>
      </w:r>
    </w:p>
    <w:p w14:paraId="3881D2FE"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kompostohen ose transformohen në biogas:</w:t>
      </w:r>
    </w:p>
    <w:p w14:paraId="0E6B2A8A"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pas sterilizimit nën presion dhe materiali përfundimtar markohet në mënyrë të përhershme; ose</w:t>
      </w:r>
    </w:p>
    <w:p w14:paraId="1C3D8375" w14:textId="1B845B56"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nëse bëhet fjalë për plehun e stallës, për traktin tretës dhe përmbajtjen e tij, për qumësht, produkte me bazë qumështi, kulloshtër, vezë dhe produkte të tyre, atëherë kur autoriteti kompetent për kontrollet zyrtare vlerëson se nuk ka risk për përhapjen e sëmundjeve të transmetueshme, pas përpunimit pa</w:t>
      </w:r>
      <w:r w:rsidR="00C900ED">
        <w:rPr>
          <w:rFonts w:ascii="Garamond" w:hAnsi="Garamond" w:cs="Times New Roman"/>
          <w:sz w:val="24"/>
          <w:szCs w:val="24"/>
        </w:rPr>
        <w:t>raprak ose pa përpunim paraprak;</w:t>
      </w:r>
    </w:p>
    <w:p w14:paraId="48038EC3" w14:textId="4933C61D"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përdoren në tokë pa përpunim paraprak nëse bëhet fjalë për plehun e stallës, të përmbajtjes së traktit tretës, të ndarë nga trakti tretës, për qumësht, produkte me bazë qumështi dhe kulloshtër, nëse autoriteti kompetent për kontrollet zyrtare vlerëson se nuk ka risk për përhapjen e sëmundjeve të transmetueshme;</w:t>
      </w:r>
    </w:p>
    <w:p w14:paraId="7B5045D8" w14:textId="379D525C"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e) </w:t>
      </w:r>
      <w:r w:rsidR="00D13793" w:rsidRPr="00911D85">
        <w:rPr>
          <w:rFonts w:ascii="Garamond" w:hAnsi="Garamond" w:cs="Times New Roman"/>
          <w:sz w:val="24"/>
          <w:szCs w:val="24"/>
        </w:rPr>
        <w:t xml:space="preserve">silazhohen, kompostohen ose transformohen në biogas nëse janë materiale </w:t>
      </w:r>
      <w:r w:rsidR="00905D7C" w:rsidRPr="00911D85">
        <w:rPr>
          <w:rFonts w:ascii="Garamond" w:eastAsia="Times New Roman" w:hAnsi="Garamond" w:cs="Times New Roman"/>
          <w:sz w:val="24"/>
          <w:szCs w:val="24"/>
        </w:rPr>
        <w:t>që origjinojnë</w:t>
      </w:r>
      <w:r w:rsidR="00D13793" w:rsidRPr="00911D85">
        <w:rPr>
          <w:rFonts w:ascii="Garamond" w:hAnsi="Garamond" w:cs="Times New Roman"/>
          <w:sz w:val="24"/>
          <w:szCs w:val="24"/>
        </w:rPr>
        <w:t xml:space="preserve"> nga kafshët e ujit;</w:t>
      </w:r>
    </w:p>
    <w:p w14:paraId="4D569AD6"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ë) </w:t>
      </w:r>
      <w:r w:rsidR="00D13793" w:rsidRPr="00911D85">
        <w:rPr>
          <w:rFonts w:ascii="Garamond" w:hAnsi="Garamond" w:cs="Times New Roman"/>
          <w:sz w:val="24"/>
          <w:szCs w:val="24"/>
        </w:rPr>
        <w:t>përdoren si lëndë djegëse pas përpunimit ose pa përpunim paraprak;</w:t>
      </w:r>
    </w:p>
    <w:p w14:paraId="4A8F172A" w14:textId="5469B875"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f) </w:t>
      </w:r>
      <w:r w:rsidR="00D13793" w:rsidRPr="00911D85">
        <w:rPr>
          <w:rFonts w:ascii="Garamond" w:hAnsi="Garamond" w:cs="Times New Roman"/>
          <w:sz w:val="24"/>
          <w:szCs w:val="24"/>
        </w:rPr>
        <w:t>përdoren për prodhimin e produkteve derivate të përshkruara në nenet 32, 33 dhe 35 të këtij ligji dhe vendosen në treg</w:t>
      </w:r>
      <w:r w:rsidR="00EE15DB" w:rsidRPr="00911D85">
        <w:rPr>
          <w:rFonts w:ascii="Garamond" w:hAnsi="Garamond" w:cs="Times New Roman"/>
          <w:sz w:val="24"/>
          <w:szCs w:val="24"/>
        </w:rPr>
        <w:t xml:space="preserve"> </w:t>
      </w:r>
      <w:r w:rsidR="00D13793" w:rsidRPr="00911D85">
        <w:rPr>
          <w:rFonts w:ascii="Garamond" w:hAnsi="Garamond" w:cs="Times New Roman"/>
          <w:sz w:val="24"/>
          <w:szCs w:val="24"/>
        </w:rPr>
        <w:t>në përputhje me këto nene.</w:t>
      </w:r>
    </w:p>
    <w:p w14:paraId="19219836" w14:textId="77777777" w:rsidR="00D13793" w:rsidRPr="00911D85" w:rsidRDefault="00D13793" w:rsidP="00197FBD">
      <w:pPr>
        <w:spacing w:after="0" w:line="240" w:lineRule="auto"/>
        <w:ind w:firstLine="284"/>
        <w:jc w:val="both"/>
        <w:rPr>
          <w:rFonts w:ascii="Garamond" w:hAnsi="Garamond" w:cs="Times New Roman"/>
          <w:sz w:val="24"/>
          <w:szCs w:val="24"/>
        </w:rPr>
      </w:pPr>
    </w:p>
    <w:p w14:paraId="0BDB730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14</w:t>
      </w:r>
    </w:p>
    <w:p w14:paraId="4F1F7A3C"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Eliminimi dhe përdorimi i materialeve të kategorisë 3</w:t>
      </w:r>
    </w:p>
    <w:p w14:paraId="7194DBDC" w14:textId="77777777" w:rsidR="00D13793" w:rsidRPr="00911D85" w:rsidRDefault="00D13793" w:rsidP="00197FBD">
      <w:pPr>
        <w:spacing w:after="0" w:line="240" w:lineRule="auto"/>
        <w:ind w:firstLine="284"/>
        <w:jc w:val="both"/>
        <w:rPr>
          <w:rFonts w:ascii="Garamond" w:hAnsi="Garamond" w:cs="Times New Roman"/>
          <w:sz w:val="24"/>
          <w:szCs w:val="24"/>
        </w:rPr>
      </w:pPr>
    </w:p>
    <w:p w14:paraId="017085BD"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Materialet e kategorisë 3:</w:t>
      </w:r>
    </w:p>
    <w:p w14:paraId="3FC76318"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w:t>
      </w:r>
      <w:r w:rsidR="00275B4B" w:rsidRPr="00911D85">
        <w:rPr>
          <w:rFonts w:ascii="Garamond" w:hAnsi="Garamond" w:cs="Times New Roman"/>
          <w:sz w:val="24"/>
          <w:szCs w:val="24"/>
        </w:rPr>
        <w:t xml:space="preserve"> </w:t>
      </w:r>
      <w:r w:rsidR="00D13793" w:rsidRPr="00911D85">
        <w:rPr>
          <w:rFonts w:ascii="Garamond" w:hAnsi="Garamond" w:cs="Times New Roman"/>
          <w:sz w:val="24"/>
          <w:szCs w:val="24"/>
        </w:rPr>
        <w:t>eliminohen si mbetje nëpërmjet djegies (</w:t>
      </w:r>
      <w:r w:rsidR="00D13793" w:rsidRPr="002F4621">
        <w:rPr>
          <w:rFonts w:ascii="Garamond" w:hAnsi="Garamond" w:cs="Times New Roman"/>
          <w:sz w:val="24"/>
          <w:szCs w:val="24"/>
        </w:rPr>
        <w:t>incinerimit),</w:t>
      </w:r>
      <w:r w:rsidR="00D13793" w:rsidRPr="00911D85">
        <w:rPr>
          <w:rFonts w:ascii="Garamond" w:hAnsi="Garamond" w:cs="Times New Roman"/>
          <w:sz w:val="24"/>
          <w:szCs w:val="24"/>
        </w:rPr>
        <w:t xml:space="preserve"> me ose pa përpunim paraprak;</w:t>
      </w:r>
    </w:p>
    <w:p w14:paraId="04F48A7A" w14:textId="77777777"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00275B4B" w:rsidRPr="00911D85">
        <w:rPr>
          <w:rFonts w:ascii="Garamond" w:hAnsi="Garamond" w:cs="Times New Roman"/>
          <w:sz w:val="24"/>
          <w:szCs w:val="24"/>
        </w:rPr>
        <w:t xml:space="preserve"> </w:t>
      </w:r>
      <w:r w:rsidR="00D13793" w:rsidRPr="00911D85">
        <w:rPr>
          <w:rFonts w:ascii="Garamond" w:hAnsi="Garamond" w:cs="Times New Roman"/>
          <w:sz w:val="24"/>
          <w:szCs w:val="24"/>
        </w:rPr>
        <w:t>kur janë mbetje, ripërdoren ose eliminohen nëpërmjet djegies për prodhimin e energjisë (koincenerim) me ose pa përpunim paraprak;</w:t>
      </w:r>
    </w:p>
    <w:p w14:paraId="0E65A2C6" w14:textId="5F9EFD09"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w:t>
      </w:r>
      <w:r w:rsidR="00275B4B" w:rsidRPr="00911D85">
        <w:rPr>
          <w:rFonts w:ascii="Garamond" w:hAnsi="Garamond" w:cs="Times New Roman"/>
          <w:sz w:val="24"/>
          <w:szCs w:val="24"/>
        </w:rPr>
        <w:t xml:space="preserve"> </w:t>
      </w:r>
      <w:r w:rsidR="00D13793" w:rsidRPr="00911D85">
        <w:rPr>
          <w:rFonts w:ascii="Garamond" w:hAnsi="Garamond" w:cs="Times New Roman"/>
          <w:sz w:val="24"/>
          <w:szCs w:val="24"/>
        </w:rPr>
        <w:t>eliminohen në një landfill të autorizuar pas përpunimit;</w:t>
      </w:r>
    </w:p>
    <w:p w14:paraId="5BE39EF2" w14:textId="715E294B"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përpunohen, me përjashtim të materialeve të kategorisë 3, që kanë pësuar një proces dekompozimi ose kalbëzimi të tillë sa të paraqesin një risk të papranueshëm për shëndetin publik dhe për shëndetin e kafshëve nëpërmjet përdorimit të këtyre produkteve dhe që përdoren për prodhimin:</w:t>
      </w:r>
    </w:p>
    <w:p w14:paraId="6A528F87" w14:textId="4C6F6F24"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w:t>
      </w:r>
      <w:r w:rsidR="00275B4B" w:rsidRPr="00911D85">
        <w:rPr>
          <w:rFonts w:ascii="Garamond" w:hAnsi="Garamond" w:cs="Times New Roman"/>
          <w:sz w:val="24"/>
          <w:szCs w:val="24"/>
        </w:rPr>
        <w:t xml:space="preserve"> </w:t>
      </w:r>
      <w:r w:rsidR="00D13793" w:rsidRPr="00911D85">
        <w:rPr>
          <w:rFonts w:ascii="Garamond" w:hAnsi="Garamond" w:cs="Times New Roman"/>
          <w:sz w:val="24"/>
          <w:szCs w:val="24"/>
        </w:rPr>
        <w:t>e ushqimeve për kafshët e mbarështuara, të ndryshme nga kafshët që përdoren për prodhimin e gëzofëve, të cilat vendosen në treg sipas nenit 30 të këtij ligji, me përjashtim të rasteve kur kemi të bëjmë me materiale të përshkruara në shkronjat “j”, “k” dhe “l”</w:t>
      </w:r>
      <w:r w:rsidR="001420CE">
        <w:rPr>
          <w:rFonts w:ascii="Garamond" w:hAnsi="Garamond" w:cs="Times New Roman"/>
          <w:sz w:val="24"/>
          <w:szCs w:val="24"/>
        </w:rPr>
        <w:t>,</w:t>
      </w:r>
      <w:r w:rsidR="00D13793" w:rsidRPr="00911D85">
        <w:rPr>
          <w:rFonts w:ascii="Garamond" w:hAnsi="Garamond" w:cs="Times New Roman"/>
          <w:sz w:val="24"/>
          <w:szCs w:val="24"/>
        </w:rPr>
        <w:t xml:space="preserve"> të nenit 10 të këtij ligji;</w:t>
      </w:r>
    </w:p>
    <w:p w14:paraId="7152C043" w14:textId="40FC5961" w:rsidR="00D13793" w:rsidRPr="00911D85" w:rsidRDefault="007E62D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w:t>
      </w:r>
      <w:r w:rsidR="00275B4B" w:rsidRPr="00911D85">
        <w:rPr>
          <w:rFonts w:ascii="Garamond" w:hAnsi="Garamond" w:cs="Times New Roman"/>
          <w:sz w:val="24"/>
          <w:szCs w:val="24"/>
        </w:rPr>
        <w:t xml:space="preserve"> </w:t>
      </w:r>
      <w:r w:rsidR="00D13793" w:rsidRPr="00911D85">
        <w:rPr>
          <w:rFonts w:ascii="Garamond" w:hAnsi="Garamond" w:cs="Times New Roman"/>
          <w:sz w:val="24"/>
          <w:szCs w:val="24"/>
        </w:rPr>
        <w:t>e ushqimeve për kafshët e prodhimit të gëzofëve dhe që vendosen në treg</w:t>
      </w:r>
      <w:r w:rsidR="001420CE">
        <w:rPr>
          <w:rFonts w:ascii="Garamond" w:hAnsi="Garamond" w:cs="Times New Roman"/>
          <w:sz w:val="24"/>
          <w:szCs w:val="24"/>
        </w:rPr>
        <w:t>,</w:t>
      </w:r>
      <w:r w:rsidR="00D13793" w:rsidRPr="00911D85">
        <w:rPr>
          <w:rFonts w:ascii="Garamond" w:hAnsi="Garamond" w:cs="Times New Roman"/>
          <w:sz w:val="24"/>
          <w:szCs w:val="24"/>
        </w:rPr>
        <w:t xml:space="preserve"> në përputhje me nenin 35 të këtij ligji;</w:t>
      </w:r>
    </w:p>
    <w:p w14:paraId="2674BBF2" w14:textId="0A6B34F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t>e ushqimeve për kafshët e shoqërimit dhe që vendosen në treg</w:t>
      </w:r>
      <w:r w:rsidR="001420CE">
        <w:rPr>
          <w:rFonts w:ascii="Garamond" w:hAnsi="Garamond" w:cs="Times New Roman"/>
          <w:sz w:val="24"/>
          <w:szCs w:val="24"/>
        </w:rPr>
        <w:t>,</w:t>
      </w:r>
      <w:r w:rsidRPr="00911D85">
        <w:rPr>
          <w:rFonts w:ascii="Garamond" w:hAnsi="Garamond" w:cs="Times New Roman"/>
          <w:sz w:val="24"/>
          <w:szCs w:val="24"/>
        </w:rPr>
        <w:t xml:space="preserve"> në përputhje me nenin 34 të këtij ligji; ose</w:t>
      </w:r>
    </w:p>
    <w:p w14:paraId="34DC17E2" w14:textId="114292D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iv.</w:t>
      </w:r>
      <w:r w:rsidRPr="00911D85">
        <w:rPr>
          <w:rFonts w:ascii="Garamond" w:hAnsi="Garamond" w:cs="Times New Roman"/>
          <w:sz w:val="24"/>
          <w:szCs w:val="24"/>
        </w:rPr>
        <w:tab/>
        <w:t>e fertilizantëve organikë ose të përmirësuesve të tokës dhe që vendosen në treg</w:t>
      </w:r>
      <w:r w:rsidR="001420CE">
        <w:rPr>
          <w:rFonts w:ascii="Garamond" w:hAnsi="Garamond" w:cs="Times New Roman"/>
          <w:sz w:val="24"/>
          <w:szCs w:val="24"/>
        </w:rPr>
        <w:t>,</w:t>
      </w:r>
      <w:r w:rsidRPr="00911D85">
        <w:rPr>
          <w:rFonts w:ascii="Garamond" w:hAnsi="Garamond" w:cs="Times New Roman"/>
          <w:sz w:val="24"/>
          <w:szCs w:val="24"/>
        </w:rPr>
        <w:t xml:space="preserve"> në përpu</w:t>
      </w:r>
      <w:r w:rsidR="001420CE">
        <w:rPr>
          <w:rFonts w:ascii="Garamond" w:hAnsi="Garamond" w:cs="Times New Roman"/>
          <w:sz w:val="24"/>
          <w:szCs w:val="24"/>
        </w:rPr>
        <w:t>thje me nenin 31 të këtij ligji;</w:t>
      </w:r>
    </w:p>
    <w:p w14:paraId="1F4E4326" w14:textId="3267FB8D"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 xml:space="preserve">përdoren për prodhimin e ushqimeve të papërpunuara për kafshët e shoqërimit dhe që vendosen në </w:t>
      </w:r>
      <w:r w:rsidRPr="00911D85">
        <w:rPr>
          <w:rFonts w:ascii="Garamond" w:hAnsi="Garamond" w:cs="Times New Roman"/>
          <w:sz w:val="24"/>
          <w:szCs w:val="24"/>
        </w:rPr>
        <w:t>treg</w:t>
      </w:r>
      <w:r w:rsidR="001420CE">
        <w:rPr>
          <w:rFonts w:ascii="Garamond" w:hAnsi="Garamond" w:cs="Times New Roman"/>
          <w:sz w:val="24"/>
          <w:szCs w:val="24"/>
        </w:rPr>
        <w:t>,</w:t>
      </w:r>
      <w:r w:rsidRPr="00911D85">
        <w:rPr>
          <w:rFonts w:ascii="Garamond" w:hAnsi="Garamond" w:cs="Times New Roman"/>
          <w:sz w:val="24"/>
          <w:szCs w:val="24"/>
        </w:rPr>
        <w:t xml:space="preserve"> në përputhje me nenin 34</w:t>
      </w:r>
      <w:r w:rsidR="00D13793" w:rsidRPr="00911D85">
        <w:rPr>
          <w:rFonts w:ascii="Garamond" w:hAnsi="Garamond" w:cs="Times New Roman"/>
          <w:sz w:val="24"/>
          <w:szCs w:val="24"/>
        </w:rPr>
        <w:t xml:space="preserve"> të këtij ligji;</w:t>
      </w:r>
    </w:p>
    <w:p w14:paraId="33564003"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kompostohen ose transformohen në biogas;</w:t>
      </w:r>
    </w:p>
    <w:p w14:paraId="1C03173E" w14:textId="243520FF"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w:t>
      </w:r>
      <w:r w:rsidR="00017E45"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silazhohen, kompostohen ose transformohen në biogas nëse janë materiale </w:t>
      </w:r>
      <w:r w:rsidR="00905D7C" w:rsidRPr="00911D85">
        <w:rPr>
          <w:rFonts w:ascii="Garamond" w:eastAsia="Times New Roman" w:hAnsi="Garamond" w:cs="Times New Roman"/>
          <w:sz w:val="24"/>
          <w:szCs w:val="24"/>
        </w:rPr>
        <w:t>që origjinojnë</w:t>
      </w:r>
      <w:r w:rsidR="00D13793" w:rsidRPr="00911D85">
        <w:rPr>
          <w:rFonts w:ascii="Garamond" w:hAnsi="Garamond" w:cs="Times New Roman"/>
          <w:sz w:val="24"/>
          <w:szCs w:val="24"/>
        </w:rPr>
        <w:t xml:space="preserve"> nga kafshët e ujit;</w:t>
      </w:r>
    </w:p>
    <w:p w14:paraId="5F5B99C8" w14:textId="79C56E9B"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ë) </w:t>
      </w:r>
      <w:r w:rsidR="00D13793" w:rsidRPr="00911D85">
        <w:rPr>
          <w:rFonts w:ascii="Garamond" w:hAnsi="Garamond" w:cs="Times New Roman"/>
          <w:sz w:val="24"/>
          <w:szCs w:val="24"/>
        </w:rPr>
        <w:t>përdoren në kushte të përcaktuara nga autoriteti kompetent për kontrollet zyrtare, të vendosura për të shmangur riskun për shëndetin publik dhe për shëndetin e kafshëve, kur bëhet fjalë për guacka ose mburoja kockore të krustaceve e të molusqeve të ndryshme nga ato t</w:t>
      </w:r>
      <w:r w:rsidRPr="00911D85">
        <w:rPr>
          <w:rFonts w:ascii="Garamond" w:hAnsi="Garamond" w:cs="Times New Roman"/>
          <w:sz w:val="24"/>
          <w:szCs w:val="24"/>
        </w:rPr>
        <w:t>ë përshkruara në shkronjën “dh”</w:t>
      </w:r>
      <w:r w:rsidR="001420CE">
        <w:rPr>
          <w:rFonts w:ascii="Garamond" w:hAnsi="Garamond" w:cs="Times New Roman"/>
          <w:sz w:val="24"/>
          <w:szCs w:val="24"/>
        </w:rPr>
        <w:t>,</w:t>
      </w:r>
      <w:r w:rsidR="00D13793" w:rsidRPr="00911D85">
        <w:rPr>
          <w:rFonts w:ascii="Garamond" w:hAnsi="Garamond" w:cs="Times New Roman"/>
          <w:sz w:val="24"/>
          <w:szCs w:val="24"/>
        </w:rPr>
        <w:t xml:space="preserve"> të pikës 2</w:t>
      </w:r>
      <w:r w:rsidR="001420CE">
        <w:rPr>
          <w:rFonts w:ascii="Garamond" w:hAnsi="Garamond" w:cs="Times New Roman"/>
          <w:sz w:val="24"/>
          <w:szCs w:val="24"/>
        </w:rPr>
        <w:t>,</w:t>
      </w:r>
      <w:r w:rsidRPr="00911D85">
        <w:rPr>
          <w:rFonts w:ascii="Garamond" w:hAnsi="Garamond" w:cs="Times New Roman"/>
          <w:sz w:val="24"/>
          <w:szCs w:val="24"/>
        </w:rPr>
        <w:t xml:space="preserve"> të nenit 2</w:t>
      </w:r>
      <w:r w:rsidR="00D13793" w:rsidRPr="00911D85">
        <w:rPr>
          <w:rFonts w:ascii="Garamond" w:hAnsi="Garamond" w:cs="Times New Roman"/>
          <w:sz w:val="24"/>
          <w:szCs w:val="24"/>
        </w:rPr>
        <w:t xml:space="preserve"> dhe lëvozhgat e vezëve;</w:t>
      </w:r>
    </w:p>
    <w:p w14:paraId="29E79822"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f) </w:t>
      </w:r>
      <w:r w:rsidR="00D13793" w:rsidRPr="00911D85">
        <w:rPr>
          <w:rFonts w:ascii="Garamond" w:hAnsi="Garamond" w:cs="Times New Roman"/>
          <w:sz w:val="24"/>
          <w:szCs w:val="24"/>
        </w:rPr>
        <w:t>përdoren si lëndë djegëse pas përpunimit ose pa përpunim paraprak; ose</w:t>
      </w:r>
    </w:p>
    <w:p w14:paraId="06D0461C" w14:textId="60E0DFC0"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g) </w:t>
      </w:r>
      <w:r w:rsidR="00D13793" w:rsidRPr="00911D85">
        <w:rPr>
          <w:rFonts w:ascii="Garamond" w:hAnsi="Garamond" w:cs="Times New Roman"/>
          <w:sz w:val="24"/>
          <w:szCs w:val="24"/>
        </w:rPr>
        <w:t>përdoren për prodhimin e produkteve derivate të përshkruara në nenet 32, 33 e 35 të këtij ligji dhe vendosen në treg sipas kërkesave të këtyre neneve;</w:t>
      </w:r>
    </w:p>
    <w:p w14:paraId="57C23DCE" w14:textId="39A203A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gj) </w:t>
      </w:r>
      <w:r w:rsidR="00D13793" w:rsidRPr="00911D85">
        <w:rPr>
          <w:rFonts w:ascii="Garamond" w:hAnsi="Garamond" w:cs="Times New Roman"/>
          <w:sz w:val="24"/>
          <w:szCs w:val="24"/>
        </w:rPr>
        <w:t xml:space="preserve">përpunohen nëpërmjet sterilizimit nën presion ose nëpërmjet metodave </w:t>
      </w:r>
      <w:r w:rsidRPr="00911D85">
        <w:rPr>
          <w:rFonts w:ascii="Garamond" w:hAnsi="Garamond" w:cs="Times New Roman"/>
          <w:sz w:val="24"/>
          <w:szCs w:val="24"/>
        </w:rPr>
        <w:t>të përshkruara në shkronjën “b”</w:t>
      </w:r>
      <w:r w:rsidR="001420CE">
        <w:rPr>
          <w:rFonts w:ascii="Garamond" w:hAnsi="Garamond" w:cs="Times New Roman"/>
          <w:sz w:val="24"/>
          <w:szCs w:val="24"/>
        </w:rPr>
        <w:t>,</w:t>
      </w:r>
      <w:r w:rsidRPr="00911D85">
        <w:rPr>
          <w:rFonts w:ascii="Garamond" w:hAnsi="Garamond" w:cs="Times New Roman"/>
          <w:sz w:val="24"/>
          <w:szCs w:val="24"/>
        </w:rPr>
        <w:t xml:space="preserve"> të pikës 1</w:t>
      </w:r>
      <w:r w:rsidR="001420CE">
        <w:rPr>
          <w:rFonts w:ascii="Garamond" w:hAnsi="Garamond" w:cs="Times New Roman"/>
          <w:sz w:val="24"/>
          <w:szCs w:val="24"/>
        </w:rPr>
        <w:t>,</w:t>
      </w:r>
      <w:r w:rsidR="00D13793" w:rsidRPr="00911D85">
        <w:rPr>
          <w:rFonts w:ascii="Garamond" w:hAnsi="Garamond" w:cs="Times New Roman"/>
          <w:sz w:val="24"/>
          <w:szCs w:val="24"/>
        </w:rPr>
        <w:t xml:space="preserve"> të nenit 15, kompostohen ose transformohen në biogas</w:t>
      </w:r>
      <w:r w:rsidR="005D777C" w:rsidRPr="00911D85">
        <w:rPr>
          <w:rFonts w:ascii="Garamond" w:hAnsi="Garamond" w:cs="Times New Roman"/>
          <w:sz w:val="24"/>
          <w:szCs w:val="24"/>
        </w:rPr>
        <w:t>,</w:t>
      </w:r>
      <w:r w:rsidR="00D13793" w:rsidRPr="00911D85">
        <w:rPr>
          <w:rFonts w:ascii="Garamond" w:hAnsi="Garamond" w:cs="Times New Roman"/>
          <w:sz w:val="24"/>
          <w:szCs w:val="24"/>
        </w:rPr>
        <w:t xml:space="preserve"> nëse bëhet fjalë për mbetjet bio, sipas kërkesave të shkronjës “l”</w:t>
      </w:r>
      <w:r w:rsidR="001420CE">
        <w:rPr>
          <w:rFonts w:ascii="Garamond" w:hAnsi="Garamond" w:cs="Times New Roman"/>
          <w:sz w:val="24"/>
          <w:szCs w:val="24"/>
        </w:rPr>
        <w:t>,</w:t>
      </w:r>
      <w:r w:rsidR="00D13793" w:rsidRPr="00911D85">
        <w:rPr>
          <w:rFonts w:ascii="Garamond" w:hAnsi="Garamond" w:cs="Times New Roman"/>
          <w:sz w:val="24"/>
          <w:szCs w:val="24"/>
        </w:rPr>
        <w:t xml:space="preserve"> të nenit 10; ose</w:t>
      </w:r>
    </w:p>
    <w:p w14:paraId="5BA57683" w14:textId="79C854D3"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h) </w:t>
      </w:r>
      <w:r w:rsidR="00D13793" w:rsidRPr="00911D85">
        <w:rPr>
          <w:rFonts w:ascii="Garamond" w:hAnsi="Garamond" w:cs="Times New Roman"/>
          <w:sz w:val="24"/>
          <w:szCs w:val="24"/>
        </w:rPr>
        <w:t>përdoren në tokë pa përpunim paraprak nëse bëhet fjalë për qumështin e papërpunuar, kulloshtrën e produkte me bazë qumështi dhe kulloshtre, nëse autoriteti kompetent për kontrollet zyrtare vlerëson se nuk ka risk për përhapjen e sëmundjeve të transmetueshme.</w:t>
      </w:r>
    </w:p>
    <w:p w14:paraId="769D0D3C" w14:textId="77777777" w:rsidR="00D13793" w:rsidRPr="00911D85" w:rsidRDefault="00D13793" w:rsidP="00197FBD">
      <w:pPr>
        <w:spacing w:after="0" w:line="240" w:lineRule="auto"/>
        <w:ind w:firstLine="284"/>
        <w:jc w:val="both"/>
        <w:rPr>
          <w:rFonts w:ascii="Garamond" w:hAnsi="Garamond" w:cs="Times New Roman"/>
          <w:sz w:val="24"/>
          <w:szCs w:val="24"/>
        </w:rPr>
      </w:pPr>
    </w:p>
    <w:p w14:paraId="0E9EACC0"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15</w:t>
      </w:r>
    </w:p>
    <w:p w14:paraId="647E0B5B"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Masat e zbatimit</w:t>
      </w:r>
    </w:p>
    <w:p w14:paraId="1231BE67" w14:textId="77777777" w:rsidR="00D13793" w:rsidRPr="00911D85" w:rsidRDefault="00D13793" w:rsidP="00197FBD">
      <w:pPr>
        <w:spacing w:after="0" w:line="240" w:lineRule="auto"/>
        <w:ind w:firstLine="284"/>
        <w:jc w:val="center"/>
        <w:rPr>
          <w:rFonts w:ascii="Garamond" w:hAnsi="Garamond" w:cs="Times New Roman"/>
          <w:sz w:val="24"/>
          <w:szCs w:val="24"/>
        </w:rPr>
      </w:pPr>
    </w:p>
    <w:p w14:paraId="36FEB5B0" w14:textId="2D975A01"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Këshilli i Ministrave</w:t>
      </w:r>
      <w:r w:rsidR="001420CE">
        <w:rPr>
          <w:rFonts w:ascii="Garamond" w:hAnsi="Garamond" w:cs="Times New Roman"/>
          <w:sz w:val="24"/>
          <w:szCs w:val="24"/>
        </w:rPr>
        <w:t>,</w:t>
      </w:r>
      <w:r w:rsidR="00D13793" w:rsidRPr="00911D85">
        <w:rPr>
          <w:rFonts w:ascii="Garamond" w:hAnsi="Garamond" w:cs="Times New Roman"/>
          <w:sz w:val="24"/>
          <w:szCs w:val="24"/>
        </w:rPr>
        <w:t xml:space="preserve"> në zbatim të neneve 12,</w:t>
      </w:r>
      <w:r w:rsidR="002B3438" w:rsidRPr="00911D85">
        <w:rPr>
          <w:rFonts w:ascii="Garamond" w:hAnsi="Garamond" w:cs="Times New Roman"/>
          <w:sz w:val="24"/>
          <w:szCs w:val="24"/>
        </w:rPr>
        <w:t xml:space="preserve"> </w:t>
      </w:r>
      <w:r w:rsidR="00D13793" w:rsidRPr="00911D85">
        <w:rPr>
          <w:rFonts w:ascii="Garamond" w:hAnsi="Garamond" w:cs="Times New Roman"/>
          <w:sz w:val="24"/>
          <w:szCs w:val="24"/>
        </w:rPr>
        <w:t>13 dhe 14 të  këtij ligji</w:t>
      </w:r>
      <w:r w:rsidR="001420CE">
        <w:rPr>
          <w:rFonts w:ascii="Garamond" w:hAnsi="Garamond" w:cs="Times New Roman"/>
          <w:sz w:val="24"/>
          <w:szCs w:val="24"/>
        </w:rPr>
        <w:t>,</w:t>
      </w:r>
      <w:r w:rsidR="00D13793" w:rsidRPr="00911D85">
        <w:rPr>
          <w:rFonts w:ascii="Garamond" w:hAnsi="Garamond" w:cs="Times New Roman"/>
          <w:sz w:val="24"/>
          <w:szCs w:val="24"/>
        </w:rPr>
        <w:t xml:space="preserve"> miraton masa të hollësishme për sa u përket:</w:t>
      </w:r>
    </w:p>
    <w:p w14:paraId="2A4C9E7E"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kushteve të veçanta për përpunimin në bordin e anijeve dhe eliminimin e materialeve, që vijnë nga heqja e të brendshmeve (eviscerimi) të peshqve, të cilat paraqesin shenja të sëmundjeve të transmetueshme te njerëzit, përfshirë parazitozat;</w:t>
      </w:r>
    </w:p>
    <w:p w14:paraId="50B8D03C"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metodave të përpunimit të nënprodukteve me origjinë shtazore, të ndryshme nga metoda e sterilizimit nën presion, në veçanti për parametrat që zbatohen në kuadrin e këtyre metodave, sidomos kohëzgjatja, temperatura, presioni dhe madhësia e grimcave;</w:t>
      </w:r>
    </w:p>
    <w:p w14:paraId="3F792990" w14:textId="000D9184"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parametrave të transformimit të nënprodukteve me origjinë shtazore, përfshirë mbetjet e </w:t>
      </w:r>
      <w:r w:rsidR="008645F1" w:rsidRPr="00911D85">
        <w:rPr>
          <w:rFonts w:ascii="Garamond" w:hAnsi="Garamond" w:cs="Times New Roman"/>
          <w:sz w:val="24"/>
          <w:szCs w:val="24"/>
        </w:rPr>
        <w:t>k</w:t>
      </w:r>
      <w:r w:rsidR="00D13793" w:rsidRPr="00911D85">
        <w:rPr>
          <w:rFonts w:ascii="Garamond" w:hAnsi="Garamond" w:cs="Times New Roman"/>
          <w:sz w:val="24"/>
          <w:szCs w:val="24"/>
        </w:rPr>
        <w:t>uzhinës dhe të restorantit, në biogas e komposto;</w:t>
      </w:r>
    </w:p>
    <w:p w14:paraId="0075F995"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kushteve të djegies (incinerimit) dhe djegies për prodhimin e energjisë (koincinerimin) të nënprodukteve me origjinë shtazore e të produkteve derivate;</w:t>
      </w:r>
    </w:p>
    <w:p w14:paraId="0440ED00"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kushteve të djegies së nënprodukteve me origjinë shtazore e të produkteve derivate;</w:t>
      </w:r>
    </w:p>
    <w:p w14:paraId="6D9735D1" w14:textId="06448E8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kushteve për prodhimin dhe trajtimin e nënprodukteve me origjinë shtazore, sipas shkronjës “c”</w:t>
      </w:r>
      <w:r w:rsidR="001420CE">
        <w:rPr>
          <w:rFonts w:ascii="Garamond" w:hAnsi="Garamond" w:cs="Times New Roman"/>
          <w:sz w:val="24"/>
          <w:szCs w:val="24"/>
        </w:rPr>
        <w:t>, të nenit 10 të këtij ligji;</w:t>
      </w:r>
    </w:p>
    <w:p w14:paraId="052B229A" w14:textId="1C602C9F"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e) </w:t>
      </w:r>
      <w:r w:rsidR="00D13793" w:rsidRPr="00911D85">
        <w:rPr>
          <w:rFonts w:ascii="Garamond" w:hAnsi="Garamond" w:cs="Times New Roman"/>
          <w:sz w:val="24"/>
          <w:szCs w:val="24"/>
        </w:rPr>
        <w:t>silazhimit të materialeve që rrjedhin nga kafshët e ujit;</w:t>
      </w:r>
    </w:p>
    <w:p w14:paraId="1863A259"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ë) </w:t>
      </w:r>
      <w:r w:rsidR="00D13793" w:rsidRPr="00911D85">
        <w:rPr>
          <w:rFonts w:ascii="Garamond" w:hAnsi="Garamond" w:cs="Times New Roman"/>
          <w:sz w:val="24"/>
          <w:szCs w:val="24"/>
        </w:rPr>
        <w:t>markimit të përhershëm të nënprodukteve me origjinë shtazore;</w:t>
      </w:r>
    </w:p>
    <w:p w14:paraId="34E82992" w14:textId="309CA050"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f)</w:t>
      </w:r>
      <w:r w:rsidR="00DF311F" w:rsidRPr="00911D85">
        <w:rPr>
          <w:rFonts w:ascii="Garamond" w:hAnsi="Garamond" w:cs="Times New Roman"/>
          <w:sz w:val="24"/>
          <w:szCs w:val="24"/>
        </w:rPr>
        <w:t xml:space="preserve"> </w:t>
      </w:r>
      <w:r w:rsidR="00D13793" w:rsidRPr="00911D85">
        <w:rPr>
          <w:rFonts w:ascii="Garamond" w:hAnsi="Garamond" w:cs="Times New Roman"/>
          <w:sz w:val="24"/>
          <w:szCs w:val="24"/>
        </w:rPr>
        <w:t>përdorimit në tokë të disa nënprodukteve me origjinë shtazore, fertilizantëve organikë dhe të përmirësuesve të tokës;</w:t>
      </w:r>
    </w:p>
    <w:p w14:paraId="5F5CE869" w14:textId="746D4FDF"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g) </w:t>
      </w:r>
      <w:r w:rsidR="00D13793" w:rsidRPr="00911D85">
        <w:rPr>
          <w:rFonts w:ascii="Garamond" w:hAnsi="Garamond" w:cs="Times New Roman"/>
          <w:sz w:val="24"/>
          <w:szCs w:val="24"/>
        </w:rPr>
        <w:t>përdorimit të disa nënprodukteve me origjinë shtazore për ushqyerjen e kafshëve të mbar</w:t>
      </w:r>
      <w:r w:rsidR="001420CE">
        <w:rPr>
          <w:rFonts w:ascii="Garamond" w:hAnsi="Garamond" w:cs="Times New Roman"/>
          <w:sz w:val="24"/>
          <w:szCs w:val="24"/>
        </w:rPr>
        <w:t>ështimit;</w:t>
      </w:r>
    </w:p>
    <w:p w14:paraId="5FD69591" w14:textId="51DE9E6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w:t>
      </w:r>
      <w:r w:rsidR="00275B4B" w:rsidRPr="00911D85">
        <w:rPr>
          <w:rFonts w:ascii="Garamond" w:hAnsi="Garamond" w:cs="Times New Roman"/>
          <w:sz w:val="24"/>
          <w:szCs w:val="24"/>
        </w:rPr>
        <w:t xml:space="preserve">j) </w:t>
      </w:r>
      <w:r w:rsidRPr="00911D85">
        <w:rPr>
          <w:rFonts w:ascii="Garamond" w:hAnsi="Garamond" w:cs="Times New Roman"/>
          <w:sz w:val="24"/>
          <w:szCs w:val="24"/>
        </w:rPr>
        <w:t xml:space="preserve">nivelit të riskut për shëndetin publik dhe të kafshëve, i lidhur me disa materiale që konsiderohet si i papranueshëm, sipas përshkrimeve të shkronjës </w:t>
      </w:r>
      <w:r w:rsidR="001420CE">
        <w:rPr>
          <w:rFonts w:ascii="Garamond" w:hAnsi="Garamond" w:cs="Times New Roman"/>
          <w:sz w:val="24"/>
          <w:szCs w:val="24"/>
        </w:rPr>
        <w:t>“ç”, të nenit 14 të këtij ligji.</w:t>
      </w:r>
    </w:p>
    <w:p w14:paraId="5B10B92C" w14:textId="4CDA5C4C"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Këshilli i Ministrave</w:t>
      </w:r>
      <w:r w:rsidR="001420CE">
        <w:rPr>
          <w:rFonts w:ascii="Garamond" w:hAnsi="Garamond" w:cs="Times New Roman"/>
          <w:sz w:val="24"/>
          <w:szCs w:val="24"/>
        </w:rPr>
        <w:t>,</w:t>
      </w:r>
      <w:r w:rsidR="00D13793" w:rsidRPr="00911D85">
        <w:rPr>
          <w:rFonts w:ascii="Garamond" w:hAnsi="Garamond" w:cs="Times New Roman"/>
          <w:sz w:val="24"/>
          <w:szCs w:val="24"/>
        </w:rPr>
        <w:t xml:space="preserve"> në zbatim të neneve 23, 24, 25 dhe 26 të këtij ligji</w:t>
      </w:r>
      <w:r w:rsidR="001420CE">
        <w:rPr>
          <w:rFonts w:ascii="Garamond" w:hAnsi="Garamond" w:cs="Times New Roman"/>
          <w:sz w:val="24"/>
          <w:szCs w:val="24"/>
        </w:rPr>
        <w:t>,</w:t>
      </w:r>
      <w:r w:rsidR="00D13793" w:rsidRPr="00911D85">
        <w:rPr>
          <w:rFonts w:ascii="Garamond" w:hAnsi="Garamond" w:cs="Times New Roman"/>
          <w:sz w:val="24"/>
          <w:szCs w:val="24"/>
        </w:rPr>
        <w:t xml:space="preserve"> miraton masa të hollësishme për sa u përket:</w:t>
      </w:r>
    </w:p>
    <w:p w14:paraId="3B74D378"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kërkesave për strukturën dhe mjetet e punës në stabilimente ose në impiante;</w:t>
      </w:r>
    </w:p>
    <w:p w14:paraId="0C9A54B4" w14:textId="7713A2F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rregullave në fushën e higjienës për të gjitha </w:t>
      </w:r>
      <w:r w:rsidR="001420CE" w:rsidRPr="00911D85">
        <w:rPr>
          <w:rFonts w:ascii="Garamond" w:hAnsi="Garamond" w:cs="Times New Roman"/>
          <w:sz w:val="24"/>
          <w:szCs w:val="24"/>
        </w:rPr>
        <w:t>tipat</w:t>
      </w:r>
      <w:r w:rsidR="00D13793" w:rsidRPr="00911D85">
        <w:rPr>
          <w:rFonts w:ascii="Garamond" w:hAnsi="Garamond" w:cs="Times New Roman"/>
          <w:sz w:val="24"/>
          <w:szCs w:val="24"/>
        </w:rPr>
        <w:t xml:space="preserve"> e përpunimit të nënprodukteve me origjinë shtazore dhe të produkteve derivate, përfshirë rregullat që kanë si qëllim ndryshimin e kërkesave në fushën e higjienës për stabilimentet ose impiantet e përshkruara në pikën 1</w:t>
      </w:r>
      <w:r w:rsidR="001420CE">
        <w:rPr>
          <w:rFonts w:ascii="Garamond" w:hAnsi="Garamond" w:cs="Times New Roman"/>
          <w:sz w:val="24"/>
          <w:szCs w:val="24"/>
        </w:rPr>
        <w:t>,</w:t>
      </w:r>
      <w:r w:rsidR="00D13793" w:rsidRPr="00911D85">
        <w:rPr>
          <w:rFonts w:ascii="Garamond" w:hAnsi="Garamond" w:cs="Times New Roman"/>
          <w:sz w:val="24"/>
          <w:szCs w:val="24"/>
        </w:rPr>
        <w:t xml:space="preserve"> të nenit 25 të këtij ligji;</w:t>
      </w:r>
    </w:p>
    <w:p w14:paraId="6D2AA63D" w14:textId="41CCF13F"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kushteve </w:t>
      </w:r>
      <w:r w:rsidR="00E87971" w:rsidRPr="00911D85">
        <w:rPr>
          <w:rFonts w:ascii="Garamond" w:hAnsi="Garamond" w:cs="Times New Roman"/>
          <w:sz w:val="24"/>
          <w:szCs w:val="24"/>
        </w:rPr>
        <w:t xml:space="preserve">dhe </w:t>
      </w:r>
      <w:r w:rsidR="00D13793" w:rsidRPr="00911D85">
        <w:rPr>
          <w:rFonts w:ascii="Garamond" w:hAnsi="Garamond" w:cs="Times New Roman"/>
          <w:sz w:val="24"/>
          <w:szCs w:val="24"/>
        </w:rPr>
        <w:t>kërkesave teknike për përpunimin, trajtimin, transformimin, prodhimin e magazinimin e nënprodukteve me origjinë shtazore ose të produkteve derivate dhe kushtet për trajtimin e ujërave të kullimit;</w:t>
      </w:r>
    </w:p>
    <w:p w14:paraId="034CB336"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elementeve të provës, që operatori paraqet për të validuar (vërtetuar) trajtimin, transformimin dhe përpunimin e nënprodukteve me origjinë shtazore ose të produkteve derivate, përkatësisht, për të shmangur risqet për shëndetin publik dhe për shëndetin e kafshëve;</w:t>
      </w:r>
    </w:p>
    <w:p w14:paraId="2E9E06DD" w14:textId="305856A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w:t>
      </w:r>
      <w:r w:rsidRPr="00911D85">
        <w:rPr>
          <w:rFonts w:ascii="Garamond" w:hAnsi="Garamond" w:cs="Times New Roman"/>
          <w:sz w:val="24"/>
          <w:szCs w:val="24"/>
        </w:rPr>
        <w:tab/>
        <w:t xml:space="preserve">kushteve për </w:t>
      </w:r>
      <w:r w:rsidR="00905D7C" w:rsidRPr="00911D85">
        <w:rPr>
          <w:rFonts w:ascii="Garamond" w:eastAsia="Times New Roman" w:hAnsi="Garamond" w:cs="Times New Roman"/>
          <w:sz w:val="24"/>
          <w:szCs w:val="24"/>
        </w:rPr>
        <w:t>trajtimin</w:t>
      </w:r>
      <w:r w:rsidRPr="00911D85">
        <w:rPr>
          <w:rFonts w:ascii="Garamond" w:hAnsi="Garamond" w:cs="Times New Roman"/>
          <w:sz w:val="24"/>
          <w:szCs w:val="24"/>
        </w:rPr>
        <w:t xml:space="preserve"> e nënprodukteve me origjinë shtazore ose të produkteve derivate të më </w:t>
      </w:r>
      <w:r w:rsidR="0090473F" w:rsidRPr="00911D85">
        <w:rPr>
          <w:rFonts w:ascii="Garamond" w:hAnsi="Garamond" w:cs="Times New Roman"/>
          <w:sz w:val="24"/>
          <w:szCs w:val="24"/>
        </w:rPr>
        <w:t>shumë</w:t>
      </w:r>
      <w:r w:rsidRPr="00911D85">
        <w:rPr>
          <w:rFonts w:ascii="Garamond" w:hAnsi="Garamond" w:cs="Times New Roman"/>
          <w:sz w:val="24"/>
          <w:szCs w:val="24"/>
        </w:rPr>
        <w:t xml:space="preserve"> se një kategorie, sipas kërkesave të neneve 8, 9 dhe 10 të këtij ligji, në të njëjtin stabiliment ose impiant, në të cilat:</w:t>
      </w:r>
    </w:p>
    <w:p w14:paraId="5B724712"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këto veprimtari kryhen të ndara;</w:t>
      </w:r>
    </w:p>
    <w:p w14:paraId="6B8E39C5" w14:textId="215BDC30"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 xml:space="preserve">këto veprimtari kryhen </w:t>
      </w:r>
      <w:r w:rsidR="00905D7C" w:rsidRPr="00911D85">
        <w:rPr>
          <w:rFonts w:ascii="Garamond" w:eastAsia="Times New Roman" w:hAnsi="Garamond" w:cs="Times New Roman"/>
          <w:sz w:val="24"/>
          <w:szCs w:val="24"/>
        </w:rPr>
        <w:t>përkohësisht</w:t>
      </w:r>
      <w:r w:rsidR="001420CE">
        <w:rPr>
          <w:rFonts w:ascii="Garamond" w:hAnsi="Garamond" w:cs="Times New Roman"/>
          <w:sz w:val="24"/>
          <w:szCs w:val="24"/>
        </w:rPr>
        <w:t xml:space="preserve"> në rrethana të përcaktuara;</w:t>
      </w:r>
    </w:p>
    <w:p w14:paraId="3D14D29B" w14:textId="49CFFAA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kushteve për të parandaluar kontaminimin e kryqëzuar kur nënproduktet me origjinë shtazore magazinohen, trajtohen ose përpunohen në një pjesë të veçantë të një stabilimenti ose impianti, sipas kërkesave të nenit 26 të këtij ligji;</w:t>
      </w:r>
    </w:p>
    <w:p w14:paraId="1950E71A"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e) </w:t>
      </w:r>
      <w:r w:rsidR="00D13793" w:rsidRPr="00911D85">
        <w:rPr>
          <w:rFonts w:ascii="Garamond" w:hAnsi="Garamond" w:cs="Times New Roman"/>
          <w:sz w:val="24"/>
          <w:szCs w:val="24"/>
        </w:rPr>
        <w:t>parametrave standarde të përpunimit për impiantet e prodhimit të biogasit dhe të kompostit;</w:t>
      </w:r>
    </w:p>
    <w:p w14:paraId="3ABEB9F5" w14:textId="50C76BBF"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ë) </w:t>
      </w:r>
      <w:r w:rsidR="00D13793" w:rsidRPr="00911D85">
        <w:rPr>
          <w:rFonts w:ascii="Garamond" w:hAnsi="Garamond" w:cs="Times New Roman"/>
          <w:sz w:val="24"/>
          <w:szCs w:val="24"/>
        </w:rPr>
        <w:t>kërkesave që zbatohen për djegien (incenerimin) ose djegien për prodhimin e energjisë (koincenerimin) në impiante me kapacitet të ulët e të lartë, sipas kërkesave të shkronjave “b” e “c”</w:t>
      </w:r>
      <w:r w:rsidR="001420CE">
        <w:rPr>
          <w:rFonts w:ascii="Garamond" w:hAnsi="Garamond" w:cs="Times New Roman"/>
          <w:sz w:val="24"/>
          <w:szCs w:val="24"/>
        </w:rPr>
        <w:t>,</w:t>
      </w:r>
      <w:r w:rsidR="00D13793" w:rsidRPr="00911D85">
        <w:rPr>
          <w:rFonts w:ascii="Garamond" w:hAnsi="Garamond" w:cs="Times New Roman"/>
          <w:sz w:val="24"/>
          <w:szCs w:val="24"/>
        </w:rPr>
        <w:t xml:space="preserve"> të pikë</w:t>
      </w:r>
      <w:r w:rsidRPr="00911D85">
        <w:rPr>
          <w:rFonts w:ascii="Garamond" w:hAnsi="Garamond" w:cs="Times New Roman"/>
          <w:sz w:val="24"/>
          <w:szCs w:val="24"/>
        </w:rPr>
        <w:t>s 1</w:t>
      </w:r>
      <w:r w:rsidR="001420CE">
        <w:rPr>
          <w:rFonts w:ascii="Garamond" w:hAnsi="Garamond" w:cs="Times New Roman"/>
          <w:sz w:val="24"/>
          <w:szCs w:val="24"/>
        </w:rPr>
        <w:t>,</w:t>
      </w:r>
      <w:r w:rsidRPr="00911D85">
        <w:rPr>
          <w:rFonts w:ascii="Garamond" w:hAnsi="Garamond" w:cs="Times New Roman"/>
          <w:sz w:val="24"/>
          <w:szCs w:val="24"/>
        </w:rPr>
        <w:t xml:space="preserve"> të nenit 24</w:t>
      </w:r>
      <w:r w:rsidR="001420CE">
        <w:rPr>
          <w:rFonts w:ascii="Garamond" w:hAnsi="Garamond" w:cs="Times New Roman"/>
          <w:sz w:val="24"/>
          <w:szCs w:val="24"/>
        </w:rPr>
        <w:t xml:space="preserve"> të këtij ligji;</w:t>
      </w:r>
    </w:p>
    <w:p w14:paraId="53E0FD55" w14:textId="79836050"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f) </w:t>
      </w:r>
      <w:r w:rsidR="00D13793" w:rsidRPr="00911D85">
        <w:rPr>
          <w:rFonts w:ascii="Garamond" w:hAnsi="Garamond" w:cs="Times New Roman"/>
          <w:sz w:val="24"/>
          <w:szCs w:val="24"/>
        </w:rPr>
        <w:t>kërkesave që zbatohen për përdorimin si lëndë djegëse të nënprodukteve me origjinë shtazore e të produkteve derivate</w:t>
      </w:r>
      <w:r w:rsidR="001420CE">
        <w:rPr>
          <w:rFonts w:ascii="Garamond" w:hAnsi="Garamond" w:cs="Times New Roman"/>
          <w:sz w:val="24"/>
          <w:szCs w:val="24"/>
        </w:rPr>
        <w:t>,</w:t>
      </w:r>
      <w:r w:rsidR="00D13793" w:rsidRPr="00911D85">
        <w:rPr>
          <w:rFonts w:ascii="Garamond" w:hAnsi="Garamond" w:cs="Times New Roman"/>
          <w:sz w:val="24"/>
          <w:szCs w:val="24"/>
        </w:rPr>
        <w:t xml:space="preserve"> sipas shkron</w:t>
      </w:r>
      <w:r w:rsidR="001420CE">
        <w:rPr>
          <w:rFonts w:ascii="Garamond" w:hAnsi="Garamond" w:cs="Times New Roman"/>
          <w:sz w:val="24"/>
          <w:szCs w:val="24"/>
        </w:rPr>
        <w:t>jës “ç”, të pikës 1, të nenit 24.</w:t>
      </w:r>
    </w:p>
    <w:p w14:paraId="4C3706C3" w14:textId="1E5D1BE0"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Këshilli i Ministrave</w:t>
      </w:r>
      <w:r w:rsidR="001420CE">
        <w:rPr>
          <w:rFonts w:ascii="Garamond" w:hAnsi="Garamond" w:cs="Times New Roman"/>
          <w:sz w:val="24"/>
          <w:szCs w:val="24"/>
        </w:rPr>
        <w:t>,</w:t>
      </w:r>
      <w:r w:rsidR="00886363" w:rsidRPr="00911D85">
        <w:rPr>
          <w:rFonts w:ascii="Garamond" w:hAnsi="Garamond" w:cs="Times New Roman"/>
          <w:sz w:val="24"/>
          <w:szCs w:val="24"/>
        </w:rPr>
        <w:t xml:space="preserve"> </w:t>
      </w:r>
      <w:r w:rsidR="00D13793" w:rsidRPr="00911D85">
        <w:rPr>
          <w:rFonts w:ascii="Garamond" w:hAnsi="Garamond" w:cs="Times New Roman"/>
          <w:sz w:val="24"/>
          <w:szCs w:val="24"/>
        </w:rPr>
        <w:t>në zbatim të neneve 30, 31, 32, 33, 34, 35, 36, 37 dhe 38 të këtij ligji</w:t>
      </w:r>
      <w:r w:rsidR="001420CE">
        <w:rPr>
          <w:rFonts w:ascii="Garamond" w:hAnsi="Garamond" w:cs="Times New Roman"/>
          <w:sz w:val="24"/>
          <w:szCs w:val="24"/>
        </w:rPr>
        <w:t>,</w:t>
      </w:r>
      <w:r w:rsidR="00886363" w:rsidRPr="00911D85">
        <w:rPr>
          <w:rFonts w:ascii="Garamond" w:hAnsi="Garamond" w:cs="Times New Roman"/>
          <w:sz w:val="24"/>
          <w:szCs w:val="24"/>
        </w:rPr>
        <w:t xml:space="preserve"> </w:t>
      </w:r>
      <w:r w:rsidR="00D13793" w:rsidRPr="00911D85">
        <w:rPr>
          <w:rFonts w:ascii="Garamond" w:hAnsi="Garamond" w:cs="Times New Roman"/>
          <w:sz w:val="24"/>
          <w:szCs w:val="24"/>
        </w:rPr>
        <w:t>miraton masa të hollësishme për sa u përket:</w:t>
      </w:r>
    </w:p>
    <w:p w14:paraId="2EEAAB8E" w14:textId="375B7345"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kushteve për vendosjen në treg të ushqimeve për kafshët e shoqërimit të importuara ose të ushqimeve për kafshët e shoqërimit të prodhuara</w:t>
      </w:r>
      <w:r w:rsidR="001420CE">
        <w:rPr>
          <w:rFonts w:ascii="Garamond" w:hAnsi="Garamond" w:cs="Times New Roman"/>
          <w:sz w:val="24"/>
          <w:szCs w:val="24"/>
        </w:rPr>
        <w:t>,</w:t>
      </w:r>
      <w:r w:rsidR="00D13793" w:rsidRPr="00911D85">
        <w:rPr>
          <w:rFonts w:ascii="Garamond" w:hAnsi="Garamond" w:cs="Times New Roman"/>
          <w:sz w:val="24"/>
          <w:szCs w:val="24"/>
        </w:rPr>
        <w:t xml:space="preserve"> duke u nisur nga lëndë të para të importuara, që rrjedhin nga materialet e kategorisë 1</w:t>
      </w:r>
      <w:r w:rsidR="001420CE">
        <w:rPr>
          <w:rFonts w:ascii="Garamond" w:hAnsi="Garamond" w:cs="Times New Roman"/>
          <w:sz w:val="24"/>
          <w:szCs w:val="24"/>
        </w:rPr>
        <w:t>,</w:t>
      </w:r>
      <w:r w:rsidR="00D13793" w:rsidRPr="00911D85">
        <w:rPr>
          <w:rFonts w:ascii="Garamond" w:hAnsi="Garamond" w:cs="Times New Roman"/>
          <w:sz w:val="24"/>
          <w:szCs w:val="24"/>
        </w:rPr>
        <w:t xml:space="preserve"> s</w:t>
      </w:r>
      <w:r w:rsidR="005B0D21" w:rsidRPr="00911D85">
        <w:rPr>
          <w:rFonts w:ascii="Garamond" w:hAnsi="Garamond" w:cs="Times New Roman"/>
          <w:sz w:val="24"/>
          <w:szCs w:val="24"/>
        </w:rPr>
        <w:t>ipas kërkesave të shkronjës “c”</w:t>
      </w:r>
      <w:r w:rsidR="001420CE">
        <w:rPr>
          <w:rFonts w:ascii="Garamond" w:hAnsi="Garamond" w:cs="Times New Roman"/>
          <w:sz w:val="24"/>
          <w:szCs w:val="24"/>
        </w:rPr>
        <w:t>,</w:t>
      </w:r>
      <w:r w:rsidR="00D13793" w:rsidRPr="00911D85">
        <w:rPr>
          <w:rFonts w:ascii="Garamond" w:hAnsi="Garamond" w:cs="Times New Roman"/>
          <w:sz w:val="24"/>
          <w:szCs w:val="24"/>
        </w:rPr>
        <w:t xml:space="preserve"> të nenit 8;</w:t>
      </w:r>
    </w:p>
    <w:p w14:paraId="28A630D8" w14:textId="77777777"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kushteve për prejardhjen e sigurt, lëvizjen e sigurt të materialeve që do të përdoren, me kusht parandalimin e risqeve për shëndetin publik dhe për shëndetin e kafshëve;</w:t>
      </w:r>
    </w:p>
    <w:p w14:paraId="412EAEC9" w14:textId="606CEE39"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dokumentacionit</w:t>
      </w:r>
      <w:r w:rsidR="001420CE">
        <w:rPr>
          <w:rFonts w:ascii="Garamond" w:hAnsi="Garamond" w:cs="Times New Roman"/>
          <w:sz w:val="24"/>
          <w:szCs w:val="24"/>
        </w:rPr>
        <w:t>,</w:t>
      </w:r>
      <w:r w:rsidR="00D13793" w:rsidRPr="00911D85">
        <w:rPr>
          <w:rFonts w:ascii="Garamond" w:hAnsi="Garamond" w:cs="Times New Roman"/>
          <w:sz w:val="24"/>
          <w:szCs w:val="24"/>
        </w:rPr>
        <w:t xml:space="preserve"> sipas kërkesave të pikës 2</w:t>
      </w:r>
      <w:r w:rsidR="001420CE">
        <w:rPr>
          <w:rFonts w:ascii="Garamond" w:hAnsi="Garamond" w:cs="Times New Roman"/>
          <w:sz w:val="24"/>
          <w:szCs w:val="24"/>
        </w:rPr>
        <w:t>,</w:t>
      </w:r>
      <w:r w:rsidR="00D13793" w:rsidRPr="00911D85">
        <w:rPr>
          <w:rFonts w:ascii="Garamond" w:hAnsi="Garamond" w:cs="Times New Roman"/>
          <w:sz w:val="24"/>
          <w:szCs w:val="24"/>
        </w:rPr>
        <w:t xml:space="preserve"> të nenit 36 të këtij ligji;</w:t>
      </w:r>
    </w:p>
    <w:p w14:paraId="2A08CC42" w14:textId="1731FB26"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parametrave për procesin e prodhimit</w:t>
      </w:r>
      <w:r w:rsidR="001420CE">
        <w:rPr>
          <w:rFonts w:ascii="Garamond" w:hAnsi="Garamond" w:cs="Times New Roman"/>
          <w:sz w:val="24"/>
          <w:szCs w:val="24"/>
        </w:rPr>
        <w:t>,</w:t>
      </w:r>
      <w:r w:rsidR="00D13793" w:rsidRPr="00911D85">
        <w:rPr>
          <w:rFonts w:ascii="Garamond" w:hAnsi="Garamond" w:cs="Times New Roman"/>
          <w:sz w:val="24"/>
          <w:szCs w:val="24"/>
        </w:rPr>
        <w:t xml:space="preserve"> sipas kërkesave të pikës 1</w:t>
      </w:r>
      <w:r w:rsidR="001420CE">
        <w:rPr>
          <w:rFonts w:ascii="Garamond" w:hAnsi="Garamond" w:cs="Times New Roman"/>
          <w:sz w:val="24"/>
          <w:szCs w:val="24"/>
        </w:rPr>
        <w:t>,</w:t>
      </w:r>
      <w:r w:rsidR="00D13793" w:rsidRPr="00911D85">
        <w:rPr>
          <w:rFonts w:ascii="Garamond" w:hAnsi="Garamond" w:cs="Times New Roman"/>
          <w:sz w:val="24"/>
          <w:szCs w:val="24"/>
        </w:rPr>
        <w:t xml:space="preserve"> të nenit 37, në veçanti për</w:t>
      </w:r>
      <w:r w:rsidR="005F6DC9" w:rsidRPr="00911D85">
        <w:rPr>
          <w:rFonts w:ascii="Garamond" w:hAnsi="Garamond" w:cs="Times New Roman"/>
          <w:sz w:val="24"/>
          <w:szCs w:val="24"/>
        </w:rPr>
        <w:t xml:space="preserve"> </w:t>
      </w:r>
      <w:r w:rsidR="00D13793" w:rsidRPr="00911D85">
        <w:rPr>
          <w:rFonts w:ascii="Garamond" w:hAnsi="Garamond" w:cs="Times New Roman"/>
          <w:sz w:val="24"/>
          <w:szCs w:val="24"/>
        </w:rPr>
        <w:t>sa i përket zbatimit të trajtimeve fizike ose kimike për materialin e përd</w:t>
      </w:r>
      <w:r w:rsidR="001420CE">
        <w:rPr>
          <w:rFonts w:ascii="Garamond" w:hAnsi="Garamond" w:cs="Times New Roman"/>
          <w:sz w:val="24"/>
          <w:szCs w:val="24"/>
        </w:rPr>
        <w:t>orur;</w:t>
      </w:r>
    </w:p>
    <w:p w14:paraId="7C71B565" w14:textId="72D1B2A3" w:rsidR="00D13793" w:rsidRPr="00911D85" w:rsidRDefault="00275B4B"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përshkrimeve që u përkasin provave që bë</w:t>
      </w:r>
      <w:r w:rsidR="001420CE">
        <w:rPr>
          <w:rFonts w:ascii="Garamond" w:hAnsi="Garamond" w:cs="Times New Roman"/>
          <w:sz w:val="24"/>
          <w:szCs w:val="24"/>
        </w:rPr>
        <w:t>hen për produktin përfundimtar;</w:t>
      </w:r>
    </w:p>
    <w:p w14:paraId="56B4A84B" w14:textId="063F9EAA" w:rsidR="00D13793" w:rsidRPr="00911D85" w:rsidRDefault="005742F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D13793" w:rsidRPr="00911D85">
        <w:rPr>
          <w:rFonts w:ascii="Garamond" w:hAnsi="Garamond" w:cs="Times New Roman"/>
          <w:sz w:val="24"/>
          <w:szCs w:val="24"/>
        </w:rPr>
        <w:t>kushteve për përdorim të sigurt të produkteve derivate, që paraqesin një risk për shëndetin publik dhe për shëndetin e kafshëve.</w:t>
      </w:r>
    </w:p>
    <w:p w14:paraId="30D7AA69" w14:textId="77777777" w:rsidR="00D13793" w:rsidRPr="00911D85" w:rsidRDefault="00D13793" w:rsidP="00197FBD">
      <w:pPr>
        <w:spacing w:after="0" w:line="240" w:lineRule="auto"/>
        <w:ind w:firstLine="284"/>
        <w:jc w:val="both"/>
        <w:rPr>
          <w:rFonts w:ascii="Garamond" w:hAnsi="Garamond" w:cs="Times New Roman"/>
          <w:sz w:val="24"/>
          <w:szCs w:val="24"/>
        </w:rPr>
      </w:pPr>
    </w:p>
    <w:p w14:paraId="7941F8C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V</w:t>
      </w:r>
    </w:p>
    <w:p w14:paraId="1CDFA1D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PËRJASHTIME</w:t>
      </w:r>
    </w:p>
    <w:p w14:paraId="34FF1C98" w14:textId="77777777" w:rsidR="00D13793" w:rsidRPr="00911D85" w:rsidRDefault="00D13793" w:rsidP="00197FBD">
      <w:pPr>
        <w:spacing w:after="0" w:line="240" w:lineRule="auto"/>
        <w:ind w:firstLine="284"/>
        <w:jc w:val="center"/>
        <w:rPr>
          <w:rFonts w:ascii="Garamond" w:hAnsi="Garamond" w:cs="Times New Roman"/>
          <w:sz w:val="24"/>
          <w:szCs w:val="24"/>
        </w:rPr>
      </w:pPr>
    </w:p>
    <w:p w14:paraId="2B2E1C4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16</w:t>
      </w:r>
    </w:p>
    <w:p w14:paraId="203D171F"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Përjashtime</w:t>
      </w:r>
    </w:p>
    <w:p w14:paraId="48A21919" w14:textId="77777777" w:rsidR="00D13793" w:rsidRPr="00911D85" w:rsidRDefault="00D13793" w:rsidP="00197FBD">
      <w:pPr>
        <w:spacing w:after="0" w:line="240" w:lineRule="auto"/>
        <w:ind w:firstLine="284"/>
        <w:jc w:val="center"/>
        <w:rPr>
          <w:rFonts w:ascii="Garamond" w:hAnsi="Garamond" w:cs="Times New Roman"/>
          <w:sz w:val="24"/>
          <w:szCs w:val="24"/>
        </w:rPr>
      </w:pPr>
    </w:p>
    <w:p w14:paraId="5BE5EAC3" w14:textId="554740C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Në përjashtim nga nenet 12, 13 dhe 14 të këtij ligji, nënproduktet me origjinë shtazore mund të el</w:t>
      </w:r>
      <w:r w:rsidR="00AE45A5" w:rsidRPr="00911D85">
        <w:rPr>
          <w:rFonts w:ascii="Garamond" w:hAnsi="Garamond" w:cs="Times New Roman"/>
          <w:sz w:val="24"/>
          <w:szCs w:val="24"/>
        </w:rPr>
        <w:t>i</w:t>
      </w:r>
      <w:r w:rsidRPr="00911D85">
        <w:rPr>
          <w:rFonts w:ascii="Garamond" w:hAnsi="Garamond" w:cs="Times New Roman"/>
          <w:sz w:val="24"/>
          <w:szCs w:val="24"/>
        </w:rPr>
        <w:t>minohen dhe të përdoren</w:t>
      </w:r>
      <w:r w:rsidR="001420CE">
        <w:rPr>
          <w:rFonts w:ascii="Garamond" w:hAnsi="Garamond" w:cs="Times New Roman"/>
          <w:sz w:val="24"/>
          <w:szCs w:val="24"/>
        </w:rPr>
        <w:t>,</w:t>
      </w:r>
      <w:r w:rsidR="00015B5D" w:rsidRPr="00911D85">
        <w:rPr>
          <w:rFonts w:ascii="Garamond" w:hAnsi="Garamond" w:cs="Times New Roman"/>
          <w:sz w:val="24"/>
          <w:szCs w:val="24"/>
        </w:rPr>
        <w:t xml:space="preserve"> </w:t>
      </w:r>
      <w:r w:rsidRPr="00911D85">
        <w:rPr>
          <w:rFonts w:ascii="Garamond" w:hAnsi="Garamond" w:cs="Times New Roman"/>
          <w:sz w:val="24"/>
          <w:szCs w:val="24"/>
        </w:rPr>
        <w:t>si më poshtë:</w:t>
      </w:r>
    </w:p>
    <w:p w14:paraId="55B07DB1" w14:textId="6F82EBD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n</w:t>
      </w:r>
      <w:r w:rsidR="00D13793" w:rsidRPr="00911D85">
        <w:rPr>
          <w:rFonts w:ascii="Garamond" w:hAnsi="Garamond" w:cs="Times New Roman"/>
          <w:sz w:val="24"/>
          <w:szCs w:val="24"/>
        </w:rPr>
        <w:t>ënproduktet me origjinë shtazore, sipas shkronjës “a”</w:t>
      </w:r>
      <w:r w:rsidR="001420CE">
        <w:rPr>
          <w:rFonts w:ascii="Garamond" w:hAnsi="Garamond" w:cs="Times New Roman"/>
          <w:sz w:val="24"/>
          <w:szCs w:val="24"/>
        </w:rPr>
        <w:t>,</w:t>
      </w:r>
      <w:r w:rsidR="00D13793" w:rsidRPr="00911D85">
        <w:rPr>
          <w:rFonts w:ascii="Garamond" w:hAnsi="Garamond" w:cs="Times New Roman"/>
          <w:sz w:val="24"/>
          <w:szCs w:val="24"/>
        </w:rPr>
        <w:t xml:space="preserve"> të pikës 1</w:t>
      </w:r>
      <w:r w:rsidR="001420CE">
        <w:rPr>
          <w:rFonts w:ascii="Garamond" w:hAnsi="Garamond" w:cs="Times New Roman"/>
          <w:sz w:val="24"/>
          <w:szCs w:val="24"/>
        </w:rPr>
        <w:t>,</w:t>
      </w:r>
      <w:r w:rsidR="00D13793" w:rsidRPr="00911D85">
        <w:rPr>
          <w:rFonts w:ascii="Garamond" w:hAnsi="Garamond" w:cs="Times New Roman"/>
          <w:sz w:val="24"/>
          <w:szCs w:val="24"/>
        </w:rPr>
        <w:t xml:space="preserve"> të nenit 15</w:t>
      </w:r>
      <w:r w:rsidR="00E035B2" w:rsidRPr="00911D85">
        <w:rPr>
          <w:rFonts w:ascii="Garamond" w:hAnsi="Garamond" w:cs="Times New Roman"/>
          <w:sz w:val="24"/>
          <w:szCs w:val="24"/>
        </w:rPr>
        <w:t>,</w:t>
      </w:r>
      <w:r w:rsidR="00D13793" w:rsidRPr="00911D85">
        <w:rPr>
          <w:rFonts w:ascii="Garamond" w:hAnsi="Garamond" w:cs="Times New Roman"/>
          <w:sz w:val="24"/>
          <w:szCs w:val="24"/>
        </w:rPr>
        <w:t xml:space="preserve"> mund të përpunohen dhe të eliminohen</w:t>
      </w:r>
      <w:r w:rsidR="001420CE">
        <w:rPr>
          <w:rFonts w:ascii="Garamond" w:hAnsi="Garamond" w:cs="Times New Roman"/>
          <w:sz w:val="24"/>
          <w:szCs w:val="24"/>
        </w:rPr>
        <w:t>,</w:t>
      </w:r>
      <w:r w:rsidR="00D13793" w:rsidRPr="00911D85">
        <w:rPr>
          <w:rFonts w:ascii="Garamond" w:hAnsi="Garamond" w:cs="Times New Roman"/>
          <w:sz w:val="24"/>
          <w:szCs w:val="24"/>
        </w:rPr>
        <w:t xml:space="preserve"> në përputhje me kushtet e veçanta të përcaktuara sipas kërkesave të kësaj shkronje;</w:t>
      </w:r>
    </w:p>
    <w:p w14:paraId="0B90C47B" w14:textId="74A5561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n</w:t>
      </w:r>
      <w:r w:rsidR="00D13793" w:rsidRPr="00911D85">
        <w:rPr>
          <w:rFonts w:ascii="Garamond" w:hAnsi="Garamond" w:cs="Times New Roman"/>
          <w:sz w:val="24"/>
          <w:szCs w:val="24"/>
        </w:rPr>
        <w:t>ënproduktet me origjinë shtazore, të cilat mund të përdoren për qëllime kërkimore ose për qëllime të tjera të veçanta</w:t>
      </w:r>
      <w:r w:rsidR="001420CE">
        <w:rPr>
          <w:rFonts w:ascii="Garamond" w:hAnsi="Garamond" w:cs="Times New Roman"/>
          <w:sz w:val="24"/>
          <w:szCs w:val="24"/>
        </w:rPr>
        <w:t>,</w:t>
      </w:r>
      <w:r w:rsidR="00D13793" w:rsidRPr="00911D85">
        <w:rPr>
          <w:rFonts w:ascii="Garamond" w:hAnsi="Garamond" w:cs="Times New Roman"/>
          <w:sz w:val="24"/>
          <w:szCs w:val="24"/>
        </w:rPr>
        <w:t xml:space="preserve"> në përputhje me nenin 17 të këtij ligji;</w:t>
      </w:r>
    </w:p>
    <w:p w14:paraId="20438666" w14:textId="154C8BA9"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n</w:t>
      </w:r>
      <w:r w:rsidR="00D13793" w:rsidRPr="00911D85">
        <w:rPr>
          <w:rFonts w:ascii="Garamond" w:hAnsi="Garamond" w:cs="Times New Roman"/>
          <w:sz w:val="24"/>
          <w:szCs w:val="24"/>
        </w:rPr>
        <w:t>ënproduktet me origjinë shtazore</w:t>
      </w:r>
      <w:r w:rsidR="001420CE">
        <w:rPr>
          <w:rFonts w:ascii="Garamond" w:hAnsi="Garamond" w:cs="Times New Roman"/>
          <w:sz w:val="24"/>
          <w:szCs w:val="24"/>
        </w:rPr>
        <w:t>,</w:t>
      </w:r>
      <w:r w:rsidR="00D13793" w:rsidRPr="00911D85">
        <w:rPr>
          <w:rFonts w:ascii="Garamond" w:hAnsi="Garamond" w:cs="Times New Roman"/>
          <w:sz w:val="24"/>
          <w:szCs w:val="24"/>
        </w:rPr>
        <w:t xml:space="preserve"> sipas nenit 18 të këtij ligji, të përdorur për qëllime të veçanta në ushqime për kafshë, në përputhje me këtë nen;</w:t>
      </w:r>
    </w:p>
    <w:p w14:paraId="417CFAE6" w14:textId="048D612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n</w:t>
      </w:r>
      <w:r w:rsidR="00D13793" w:rsidRPr="00911D85">
        <w:rPr>
          <w:rFonts w:ascii="Garamond" w:hAnsi="Garamond" w:cs="Times New Roman"/>
          <w:sz w:val="24"/>
          <w:szCs w:val="24"/>
        </w:rPr>
        <w:t>ënproduktet me origjinë shtazore</w:t>
      </w:r>
      <w:r w:rsidR="001420CE">
        <w:rPr>
          <w:rFonts w:ascii="Garamond" w:hAnsi="Garamond" w:cs="Times New Roman"/>
          <w:sz w:val="24"/>
          <w:szCs w:val="24"/>
        </w:rPr>
        <w:t>,</w:t>
      </w:r>
      <w:r w:rsidR="00D13793" w:rsidRPr="00911D85">
        <w:rPr>
          <w:rFonts w:ascii="Garamond" w:hAnsi="Garamond" w:cs="Times New Roman"/>
          <w:sz w:val="24"/>
          <w:szCs w:val="24"/>
        </w:rPr>
        <w:t xml:space="preserve"> sipas nenit 19 të këtij ligji</w:t>
      </w:r>
      <w:r w:rsidR="001420CE">
        <w:rPr>
          <w:rFonts w:ascii="Garamond" w:hAnsi="Garamond" w:cs="Times New Roman"/>
          <w:sz w:val="24"/>
          <w:szCs w:val="24"/>
        </w:rPr>
        <w:t>,</w:t>
      </w:r>
      <w:r w:rsidR="00676318" w:rsidRPr="00911D85">
        <w:rPr>
          <w:rFonts w:ascii="Garamond" w:hAnsi="Garamond" w:cs="Times New Roman"/>
          <w:sz w:val="24"/>
          <w:szCs w:val="24"/>
        </w:rPr>
        <w:t xml:space="preserve"> </w:t>
      </w:r>
      <w:r w:rsidR="00D13793" w:rsidRPr="00911D85">
        <w:rPr>
          <w:rFonts w:ascii="Garamond" w:hAnsi="Garamond" w:cs="Times New Roman"/>
          <w:sz w:val="24"/>
          <w:szCs w:val="24"/>
        </w:rPr>
        <w:t>el</w:t>
      </w:r>
      <w:r w:rsidR="00676318" w:rsidRPr="00911D85">
        <w:rPr>
          <w:rFonts w:ascii="Garamond" w:hAnsi="Garamond" w:cs="Times New Roman"/>
          <w:sz w:val="24"/>
          <w:szCs w:val="24"/>
        </w:rPr>
        <w:t>i</w:t>
      </w:r>
      <w:r w:rsidR="00D13793" w:rsidRPr="00911D85">
        <w:rPr>
          <w:rFonts w:ascii="Garamond" w:hAnsi="Garamond" w:cs="Times New Roman"/>
          <w:sz w:val="24"/>
          <w:szCs w:val="24"/>
        </w:rPr>
        <w:t>minohen në përputhje me atë nen;</w:t>
      </w:r>
    </w:p>
    <w:p w14:paraId="4B28B148" w14:textId="5D74073C"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 n</w:t>
      </w:r>
      <w:r w:rsidR="00D13793" w:rsidRPr="00911D85">
        <w:rPr>
          <w:rFonts w:ascii="Garamond" w:hAnsi="Garamond" w:cs="Times New Roman"/>
          <w:sz w:val="24"/>
          <w:szCs w:val="24"/>
        </w:rPr>
        <w:t>ënproduktet me origjinë shtazore mund të eliminohen ose të përdoren nëpërmjet metodave alternative të autorizuara, në përputhje me nenin 20 të këtij ligji, bazuar në parametra që mund të parashikojnë sterilizimin nën presion ose kërkesa të tjera të këtij ligji ose të masave përkatëse në zbatim të tij;</w:t>
      </w:r>
    </w:p>
    <w:p w14:paraId="39C838FD" w14:textId="7DC1875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m</w:t>
      </w:r>
      <w:r w:rsidR="00D13793" w:rsidRPr="00911D85">
        <w:rPr>
          <w:rFonts w:ascii="Garamond" w:hAnsi="Garamond" w:cs="Times New Roman"/>
          <w:sz w:val="24"/>
          <w:szCs w:val="24"/>
        </w:rPr>
        <w:t>aterialet e kategorive 2 e 3</w:t>
      </w:r>
      <w:r w:rsidR="00746755" w:rsidRPr="00911D85">
        <w:rPr>
          <w:rFonts w:ascii="Garamond" w:hAnsi="Garamond" w:cs="Times New Roman"/>
          <w:sz w:val="24"/>
          <w:szCs w:val="24"/>
        </w:rPr>
        <w:t>,</w:t>
      </w:r>
      <w:r w:rsidR="00D13793" w:rsidRPr="00911D85">
        <w:rPr>
          <w:rFonts w:ascii="Garamond" w:hAnsi="Garamond" w:cs="Times New Roman"/>
          <w:sz w:val="24"/>
          <w:szCs w:val="24"/>
        </w:rPr>
        <w:t xml:space="preserve"> pasi të merret autorizimi i autoritetit kompetent për kontrollet zyrtare, përdoren në përgatitjen dhe hedhjen në tokë të preparateve biodinamike, sipas ligjit për prodhimin organik, etiketimin e produkteve organike dhe kontrollin e tyre;</w:t>
      </w:r>
    </w:p>
    <w:p w14:paraId="56E5476C" w14:textId="04716FE5"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m</w:t>
      </w:r>
      <w:r w:rsidR="00D13793" w:rsidRPr="00911D85">
        <w:rPr>
          <w:rFonts w:ascii="Garamond" w:hAnsi="Garamond" w:cs="Times New Roman"/>
          <w:sz w:val="24"/>
          <w:szCs w:val="24"/>
        </w:rPr>
        <w:t>aterialet e kategorisë 3</w:t>
      </w:r>
      <w:r w:rsidR="00746755" w:rsidRPr="00911D85">
        <w:rPr>
          <w:rFonts w:ascii="Garamond" w:hAnsi="Garamond" w:cs="Times New Roman"/>
          <w:sz w:val="24"/>
          <w:szCs w:val="24"/>
        </w:rPr>
        <w:t>,</w:t>
      </w:r>
      <w:r w:rsidR="00D13793" w:rsidRPr="00911D85">
        <w:rPr>
          <w:rFonts w:ascii="Garamond" w:hAnsi="Garamond" w:cs="Times New Roman"/>
          <w:sz w:val="24"/>
          <w:szCs w:val="24"/>
        </w:rPr>
        <w:t xml:space="preserve"> pasi të merret autorizimi i autoritetit kompetent për kontrollet zyrtare, përdoren për ushqimin e kafshëve të shoqërimit;</w:t>
      </w:r>
    </w:p>
    <w:p w14:paraId="64C6D40B" w14:textId="7F65C6EB"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n</w:t>
      </w:r>
      <w:r w:rsidR="00D13793" w:rsidRPr="00911D85">
        <w:rPr>
          <w:rFonts w:ascii="Garamond" w:hAnsi="Garamond" w:cs="Times New Roman"/>
          <w:sz w:val="24"/>
          <w:szCs w:val="24"/>
        </w:rPr>
        <w:t>ënproduktet me origjinë shtazore, me përjashtim të materialeve të kategorisë 1, të përfituara gjatë ndërhyrjeve kirurgjikale në kafshët e gjalla ose gjatë pjelljes së kafshëve në fermë, eliminohen direkt në fermë pas marrjes së autorizimit nga autoriteti kompetent për kontrollet zyrtare.</w:t>
      </w:r>
    </w:p>
    <w:p w14:paraId="6BD18F9B" w14:textId="77777777" w:rsidR="00D13793" w:rsidRPr="00911D85" w:rsidRDefault="00D13793" w:rsidP="00197FBD">
      <w:pPr>
        <w:spacing w:after="0" w:line="240" w:lineRule="auto"/>
        <w:ind w:firstLine="284"/>
        <w:jc w:val="both"/>
        <w:rPr>
          <w:rFonts w:ascii="Garamond" w:hAnsi="Garamond" w:cs="Times New Roman"/>
          <w:sz w:val="24"/>
          <w:szCs w:val="24"/>
        </w:rPr>
      </w:pPr>
    </w:p>
    <w:p w14:paraId="5536B06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17</w:t>
      </w:r>
    </w:p>
    <w:p w14:paraId="7077F2A7"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Kërkimi shkencor dhe qëllime të tjera të veçanta</w:t>
      </w:r>
    </w:p>
    <w:p w14:paraId="0F3CABC7" w14:textId="77777777" w:rsidR="00D13793" w:rsidRPr="00911D85" w:rsidRDefault="00D13793" w:rsidP="00197FBD">
      <w:pPr>
        <w:spacing w:after="0" w:line="240" w:lineRule="auto"/>
        <w:ind w:firstLine="284"/>
        <w:jc w:val="both"/>
        <w:rPr>
          <w:rFonts w:ascii="Garamond" w:hAnsi="Garamond" w:cs="Times New Roman"/>
          <w:sz w:val="24"/>
          <w:szCs w:val="24"/>
        </w:rPr>
      </w:pPr>
    </w:p>
    <w:p w14:paraId="78FD8226" w14:textId="0C337FD8"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 përjashtim nga nenet 12, 13 dhe 14 të këtij ligji, autoriteti kompetent për kontrollet zyrtare mundet të autorizojë përdorimin e nënprodukteve me origjinë shtazore e të produkteve derivate në ekspozita, aktivitete artistike, për qëllime diagnostike, mësimore ose kërkimi, në zbatim të kushteve të përshtatshme, që kontrollojnë riskun për shëndetin publik dhe për shëndetin e kafshëve. Këto kushte përfshijnë të paktën:</w:t>
      </w:r>
    </w:p>
    <w:p w14:paraId="51E20A0B" w14:textId="3B7C84BA"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ndalimin e çdo lloj përdorimi të mëvonshëm për qëllime të tjera të nënprodukteve me origjinë shtaz</w:t>
      </w:r>
      <w:r w:rsidR="001420CE">
        <w:rPr>
          <w:rFonts w:ascii="Garamond" w:hAnsi="Garamond" w:cs="Times New Roman"/>
          <w:sz w:val="24"/>
          <w:szCs w:val="24"/>
        </w:rPr>
        <w:t>ore ose të produkteve derivate;</w:t>
      </w:r>
    </w:p>
    <w:p w14:paraId="0871AF83"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detyrimin e eliminimit të nënprodukteve me origjinë shtazore ose të produkteve derivate në mënyrë të sigurt ose ridërgimin, kur është e mundur në vendin e origjinës.</w:t>
      </w:r>
    </w:p>
    <w:p w14:paraId="6A0719F8" w14:textId="56649FD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rast kur ka risk për shëndetin publik ose për shëndetin e kafshëve, që kërkojnë marrjen e masave për të gjithë territorin, në veçanti kur bëhet fjalë për risqe që sapo janë shfaqur, autoriteti kompetent për kontrollet zyrtare mundet të përcaktojë kushte të dakordësuara për importin dhe përdorimin e nënprodukteve me origjinë shtazore e të produkteve deriv</w:t>
      </w:r>
      <w:r w:rsidRPr="00911D85">
        <w:rPr>
          <w:rFonts w:ascii="Garamond" w:hAnsi="Garamond" w:cs="Times New Roman"/>
          <w:sz w:val="24"/>
          <w:szCs w:val="24"/>
        </w:rPr>
        <w:t>ate, sipas kërkesave të pikës 1</w:t>
      </w:r>
      <w:r w:rsidR="00D13793" w:rsidRPr="00911D85">
        <w:rPr>
          <w:rFonts w:ascii="Garamond" w:hAnsi="Garamond" w:cs="Times New Roman"/>
          <w:sz w:val="24"/>
          <w:szCs w:val="24"/>
        </w:rPr>
        <w:t xml:space="preserve"> të këtij neni. Këto kushte mundet të përfshijnë rregulla që u përkasin magazinimit, ambalazhimit, identifikimit</w:t>
      </w:r>
      <w:r w:rsidR="004100B9" w:rsidRPr="00911D85">
        <w:rPr>
          <w:rFonts w:ascii="Garamond" w:hAnsi="Garamond" w:cs="Times New Roman"/>
          <w:sz w:val="24"/>
          <w:szCs w:val="24"/>
        </w:rPr>
        <w:t>,</w:t>
      </w:r>
      <w:r w:rsidR="00D13793" w:rsidRPr="00911D85">
        <w:rPr>
          <w:rFonts w:ascii="Garamond" w:hAnsi="Garamond" w:cs="Times New Roman"/>
          <w:sz w:val="24"/>
          <w:szCs w:val="24"/>
        </w:rPr>
        <w:t xml:space="preserve"> transportit dhe eliminimit.</w:t>
      </w:r>
    </w:p>
    <w:p w14:paraId="5B08B5D1" w14:textId="688C091E" w:rsidR="00D13793" w:rsidRPr="00911D85" w:rsidRDefault="00D13793" w:rsidP="00197FBD">
      <w:pPr>
        <w:spacing w:after="0" w:line="240" w:lineRule="auto"/>
        <w:ind w:firstLine="284"/>
        <w:jc w:val="both"/>
        <w:rPr>
          <w:rFonts w:ascii="Garamond" w:hAnsi="Garamond" w:cs="Times New Roman"/>
          <w:sz w:val="24"/>
          <w:szCs w:val="24"/>
        </w:rPr>
      </w:pPr>
    </w:p>
    <w:p w14:paraId="5F46C3F3" w14:textId="77777777" w:rsidR="00197FBD" w:rsidRPr="00911D85" w:rsidRDefault="00197FBD" w:rsidP="00197FBD">
      <w:pPr>
        <w:spacing w:after="0" w:line="240" w:lineRule="auto"/>
        <w:ind w:firstLine="284"/>
        <w:jc w:val="both"/>
        <w:rPr>
          <w:rFonts w:ascii="Garamond" w:hAnsi="Garamond" w:cs="Times New Roman"/>
          <w:sz w:val="24"/>
          <w:szCs w:val="24"/>
        </w:rPr>
      </w:pPr>
    </w:p>
    <w:p w14:paraId="5DFAB87C"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18</w:t>
      </w:r>
    </w:p>
    <w:p w14:paraId="6DBCE5E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Përdorime të veçanta për ushqimin e kafshëve</w:t>
      </w:r>
    </w:p>
    <w:p w14:paraId="0AD9C6F4" w14:textId="77777777" w:rsidR="00D13793" w:rsidRPr="00911D85" w:rsidRDefault="00D13793" w:rsidP="00197FBD">
      <w:pPr>
        <w:spacing w:after="0" w:line="240" w:lineRule="auto"/>
        <w:ind w:firstLine="284"/>
        <w:jc w:val="both"/>
        <w:rPr>
          <w:rFonts w:ascii="Garamond" w:hAnsi="Garamond" w:cs="Times New Roman"/>
          <w:sz w:val="24"/>
          <w:szCs w:val="24"/>
        </w:rPr>
      </w:pPr>
    </w:p>
    <w:p w14:paraId="4A195532" w14:textId="6EC99C8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 ndryshim nga parashikimet e neneve 13 e 14 të këtij ligji dhe në respekt të kushteve</w:t>
      </w:r>
      <w:r w:rsidR="000B3BE7" w:rsidRPr="00911D85">
        <w:rPr>
          <w:rFonts w:ascii="Garamond" w:hAnsi="Garamond" w:cs="Times New Roman"/>
          <w:sz w:val="24"/>
          <w:szCs w:val="24"/>
        </w:rPr>
        <w:t xml:space="preserve"> q</w:t>
      </w:r>
      <w:r w:rsidR="00D13793" w:rsidRPr="00911D85">
        <w:rPr>
          <w:rFonts w:ascii="Garamond" w:hAnsi="Garamond" w:cs="Times New Roman"/>
          <w:sz w:val="24"/>
          <w:szCs w:val="24"/>
        </w:rPr>
        <w:t>ë garantojnë kontrollin e riskut për shëndetin publik e të kafshëve, autoriteti kompetent i kontrolleve zyrtare mund të autorizojë mbledhjen dhe përdorimin e materialeve të kategorisë 2, me kusht që të mos rrjedhin nga kafshë të eliminuara ose të ngordhura si pasojë e pranisë së dyshuar ose të diagnostikuar të një sëmundjeje të transmetueshme te njerëzit ose te kafshët, si dhe të materialeve të kategorisë 3</w:t>
      </w:r>
      <w:r w:rsidR="001420CE">
        <w:rPr>
          <w:rFonts w:ascii="Garamond" w:hAnsi="Garamond" w:cs="Times New Roman"/>
          <w:sz w:val="24"/>
          <w:szCs w:val="24"/>
        </w:rPr>
        <w:t>,</w:t>
      </w:r>
      <w:r w:rsidR="00D13793" w:rsidRPr="00911D85">
        <w:rPr>
          <w:rFonts w:ascii="Garamond" w:hAnsi="Garamond" w:cs="Times New Roman"/>
          <w:sz w:val="24"/>
          <w:szCs w:val="24"/>
        </w:rPr>
        <w:t xml:space="preserve"> për ushqimin:</w:t>
      </w:r>
    </w:p>
    <w:p w14:paraId="1D5FB479"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e kafshëve të kopshtit zoologjik;</w:t>
      </w:r>
    </w:p>
    <w:p w14:paraId="3B5B3FA1"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e kafshëve të cirkut;</w:t>
      </w:r>
    </w:p>
    <w:p w14:paraId="63B32DCE"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e zvarranikëve dhe zogjve të gjahut, që nuk janë kafshë të kopshtit zoologjik ose të cirkut;</w:t>
      </w:r>
    </w:p>
    <w:p w14:paraId="52DC6AFD"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e kafshëve për prodhimin e gëzofëve;</w:t>
      </w:r>
    </w:p>
    <w:p w14:paraId="558A8120"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e kafshëve të egra;</w:t>
      </w:r>
    </w:p>
    <w:p w14:paraId="0DAF0F3D"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 e qenve në strehat e grumbullimit të tyre ose të qenve të gjahut;</w:t>
      </w:r>
    </w:p>
    <w:p w14:paraId="3ACA0F6F"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e qenve dhe të maceve në streha grumbullimi të miratuara;</w:t>
      </w:r>
    </w:p>
    <w:p w14:paraId="57B8DEE4"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e larvave dhe të krimbave të destinuara të përdoren si karrem për peshkim.</w:t>
      </w:r>
    </w:p>
    <w:p w14:paraId="535D274A" w14:textId="7381E87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ndryshim nga neni 12 i këtij ligji dhe në përputhje me kërkesat e përcaktuara në pikën 3 të këtij neni, autoriteti kompetent për kontrollet zyrtare mund të autorizojë:</w:t>
      </w:r>
    </w:p>
    <w:p w14:paraId="342C19C9" w14:textId="7E03357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përdorimin e materialeve të kate</w:t>
      </w:r>
      <w:r w:rsidRPr="00911D85">
        <w:rPr>
          <w:rFonts w:ascii="Garamond" w:hAnsi="Garamond" w:cs="Times New Roman"/>
          <w:sz w:val="24"/>
          <w:szCs w:val="24"/>
        </w:rPr>
        <w:t>gorisë 1</w:t>
      </w:r>
      <w:r w:rsidR="001420CE">
        <w:rPr>
          <w:rFonts w:ascii="Garamond" w:hAnsi="Garamond" w:cs="Times New Roman"/>
          <w:sz w:val="24"/>
          <w:szCs w:val="24"/>
        </w:rPr>
        <w:t>,</w:t>
      </w:r>
      <w:r w:rsidRPr="00911D85">
        <w:rPr>
          <w:rFonts w:ascii="Garamond" w:hAnsi="Garamond" w:cs="Times New Roman"/>
          <w:sz w:val="24"/>
          <w:szCs w:val="24"/>
        </w:rPr>
        <w:t xml:space="preserve"> sipas nënndarjes “ii”</w:t>
      </w:r>
      <w:r w:rsidR="001420CE">
        <w:rPr>
          <w:rFonts w:ascii="Garamond" w:hAnsi="Garamond" w:cs="Times New Roman"/>
          <w:sz w:val="24"/>
          <w:szCs w:val="24"/>
        </w:rPr>
        <w:t>,</w:t>
      </w:r>
      <w:r w:rsidR="00D13793" w:rsidRPr="00911D85">
        <w:rPr>
          <w:rFonts w:ascii="Garamond" w:hAnsi="Garamond" w:cs="Times New Roman"/>
          <w:sz w:val="24"/>
          <w:szCs w:val="24"/>
        </w:rPr>
        <w:t xml:space="preserve"> të </w:t>
      </w:r>
      <w:r w:rsidRPr="00911D85">
        <w:rPr>
          <w:rFonts w:ascii="Garamond" w:hAnsi="Garamond" w:cs="Times New Roman"/>
          <w:sz w:val="24"/>
          <w:szCs w:val="24"/>
        </w:rPr>
        <w:t>shkronjës “b”</w:t>
      </w:r>
      <w:r w:rsidR="001420CE">
        <w:rPr>
          <w:rFonts w:ascii="Garamond" w:hAnsi="Garamond" w:cs="Times New Roman"/>
          <w:sz w:val="24"/>
          <w:szCs w:val="24"/>
        </w:rPr>
        <w:t>,</w:t>
      </w:r>
      <w:r w:rsidRPr="00911D85">
        <w:rPr>
          <w:rFonts w:ascii="Garamond" w:hAnsi="Garamond" w:cs="Times New Roman"/>
          <w:sz w:val="24"/>
          <w:szCs w:val="24"/>
        </w:rPr>
        <w:t xml:space="preserve"> të nenit 8</w:t>
      </w:r>
      <w:r w:rsidR="00D13793" w:rsidRPr="00911D85">
        <w:rPr>
          <w:rFonts w:ascii="Garamond" w:hAnsi="Garamond" w:cs="Times New Roman"/>
          <w:sz w:val="24"/>
          <w:szCs w:val="24"/>
        </w:rPr>
        <w:t xml:space="preserve"> të këtij ligji dhe të materialeve derivate nga kafshë të kopshtit zoologjik për ushqimin e kafshëve të kopshtit zoologjik;</w:t>
      </w:r>
    </w:p>
    <w:p w14:paraId="28E3A862" w14:textId="739364A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përdorimin e materialeve të kategorisë 1</w:t>
      </w:r>
      <w:r w:rsidR="001420CE">
        <w:rPr>
          <w:rFonts w:ascii="Garamond" w:hAnsi="Garamond" w:cs="Times New Roman"/>
          <w:sz w:val="24"/>
          <w:szCs w:val="24"/>
        </w:rPr>
        <w:t>,</w:t>
      </w:r>
      <w:r w:rsidR="00D13793" w:rsidRPr="00911D85">
        <w:rPr>
          <w:rFonts w:ascii="Garamond" w:hAnsi="Garamond" w:cs="Times New Roman"/>
          <w:sz w:val="24"/>
          <w:szCs w:val="24"/>
        </w:rPr>
        <w:t xml:space="preserve"> sipas nënndarjes “ii”</w:t>
      </w:r>
      <w:r w:rsidR="001420CE">
        <w:rPr>
          <w:rFonts w:ascii="Garamond" w:hAnsi="Garamond" w:cs="Times New Roman"/>
          <w:sz w:val="24"/>
          <w:szCs w:val="24"/>
        </w:rPr>
        <w:t>,</w:t>
      </w:r>
      <w:r w:rsidR="00D13793" w:rsidRPr="00911D85">
        <w:rPr>
          <w:rFonts w:ascii="Garamond" w:hAnsi="Garamond" w:cs="Times New Roman"/>
          <w:sz w:val="24"/>
          <w:szCs w:val="24"/>
        </w:rPr>
        <w:t xml:space="preserve"> të</w:t>
      </w:r>
      <w:r w:rsidR="00D410CE" w:rsidRPr="00911D85">
        <w:rPr>
          <w:rFonts w:ascii="Garamond" w:hAnsi="Garamond" w:cs="Times New Roman"/>
          <w:sz w:val="24"/>
          <w:szCs w:val="24"/>
        </w:rPr>
        <w:t xml:space="preserve"> </w:t>
      </w:r>
      <w:r w:rsidR="00D13793" w:rsidRPr="00911D85">
        <w:rPr>
          <w:rFonts w:ascii="Garamond" w:hAnsi="Garamond" w:cs="Times New Roman"/>
          <w:sz w:val="24"/>
          <w:szCs w:val="24"/>
        </w:rPr>
        <w:t>shkronjës “b”</w:t>
      </w:r>
      <w:r w:rsidR="001420CE">
        <w:rPr>
          <w:rFonts w:ascii="Garamond" w:hAnsi="Garamond" w:cs="Times New Roman"/>
          <w:sz w:val="24"/>
          <w:szCs w:val="24"/>
        </w:rPr>
        <w:t>,</w:t>
      </w:r>
      <w:r w:rsidR="00D13793" w:rsidRPr="00911D85">
        <w:rPr>
          <w:rFonts w:ascii="Garamond" w:hAnsi="Garamond" w:cs="Times New Roman"/>
          <w:sz w:val="24"/>
          <w:szCs w:val="24"/>
        </w:rPr>
        <w:t xml:space="preserve"> të nenit 8 të këtij ligji</w:t>
      </w:r>
      <w:r w:rsidR="001420CE">
        <w:rPr>
          <w:rFonts w:ascii="Garamond" w:hAnsi="Garamond" w:cs="Times New Roman"/>
          <w:sz w:val="24"/>
          <w:szCs w:val="24"/>
        </w:rPr>
        <w:t>,</w:t>
      </w:r>
      <w:r w:rsidR="00D13793" w:rsidRPr="00911D85">
        <w:rPr>
          <w:rFonts w:ascii="Garamond" w:hAnsi="Garamond" w:cs="Times New Roman"/>
          <w:sz w:val="24"/>
          <w:szCs w:val="24"/>
        </w:rPr>
        <w:t xml:space="preserve"> për ushqimin e zogjve nekrofagë të llojeve të mbrojtura ose të kërcënuara nga zhdukja dhe të llojeve të tjera që jetojnë në habitatin natyral, me qëllim promovimin e biodiversitetit.</w:t>
      </w:r>
    </w:p>
    <w:p w14:paraId="1E762DE1" w14:textId="61F5910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Në masat për zbatimin e pikave 1 dhe 2 të këtij neni, autoriteti kompetent për kontro</w:t>
      </w:r>
      <w:r w:rsidR="00444D52">
        <w:rPr>
          <w:rFonts w:ascii="Garamond" w:hAnsi="Garamond" w:cs="Times New Roman"/>
          <w:sz w:val="24"/>
          <w:szCs w:val="24"/>
        </w:rPr>
        <w:t>llet zyrtare përcakton kushtet:</w:t>
      </w:r>
    </w:p>
    <w:p w14:paraId="4FCBD004" w14:textId="049B2A03"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që </w:t>
      </w:r>
      <w:r w:rsidR="007865A9" w:rsidRPr="00911D85">
        <w:rPr>
          <w:rFonts w:ascii="Garamond" w:hAnsi="Garamond" w:cs="Times New Roman"/>
          <w:sz w:val="24"/>
          <w:szCs w:val="24"/>
        </w:rPr>
        <w:t>u</w:t>
      </w:r>
      <w:r w:rsidRPr="00911D85">
        <w:rPr>
          <w:rFonts w:ascii="Garamond" w:hAnsi="Garamond" w:cs="Times New Roman"/>
          <w:sz w:val="24"/>
          <w:szCs w:val="24"/>
        </w:rPr>
        <w:t xml:space="preserve"> përkasin transportit, magazinimit dhe përdorimit të materialeve të kategorive 2 e 3, në të cilat mundet të autorizohet mbledhja dhe përdorimi i tyre, me qëllim ushqimin e kafshëve, sipas përshkrimeve të pikës 1 të këtij neni, edhe në prani t</w:t>
      </w:r>
      <w:r w:rsidR="00444D52">
        <w:rPr>
          <w:rFonts w:ascii="Garamond" w:hAnsi="Garamond" w:cs="Times New Roman"/>
          <w:sz w:val="24"/>
          <w:szCs w:val="24"/>
        </w:rPr>
        <w:t>ë risqeve që sapo janë shfaqur;</w:t>
      </w:r>
    </w:p>
    <w:p w14:paraId="60AE9799" w14:textId="1E64AEE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në të cilat në disa raste, në ndryshim nga detyrimet e përcaktuara në </w:t>
      </w:r>
      <w:r w:rsidR="00D410CE" w:rsidRPr="00911D85">
        <w:rPr>
          <w:rFonts w:ascii="Garamond" w:hAnsi="Garamond" w:cs="Times New Roman"/>
          <w:sz w:val="24"/>
          <w:szCs w:val="24"/>
        </w:rPr>
        <w:t>pikën 1</w:t>
      </w:r>
      <w:r w:rsidR="00444D52">
        <w:rPr>
          <w:rFonts w:ascii="Garamond" w:hAnsi="Garamond" w:cs="Times New Roman"/>
          <w:sz w:val="24"/>
          <w:szCs w:val="24"/>
        </w:rPr>
        <w:t>,</w:t>
      </w:r>
      <w:r w:rsidR="00D410CE" w:rsidRPr="00911D85">
        <w:rPr>
          <w:rFonts w:ascii="Garamond" w:hAnsi="Garamond" w:cs="Times New Roman"/>
          <w:sz w:val="24"/>
          <w:szCs w:val="24"/>
        </w:rPr>
        <w:t xml:space="preserve"> të nenit 21</w:t>
      </w:r>
      <w:r w:rsidR="00D13793" w:rsidRPr="00911D85">
        <w:rPr>
          <w:rFonts w:ascii="Garamond" w:hAnsi="Garamond" w:cs="Times New Roman"/>
          <w:sz w:val="24"/>
          <w:szCs w:val="24"/>
        </w:rPr>
        <w:t xml:space="preserve"> të këtij ligji, mundet të autorizohet përdorimi si ushqim për kafshë i materialeve të kategorisë 1 sipas përshkrimit në pikën 2 të këtij neni, që përfshin:</w:t>
      </w:r>
    </w:p>
    <w:p w14:paraId="77AB6343" w14:textId="652AE23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llojet e mbrojtura apo të kërcënuara nga zhdukja e zogjve nekrofagë ose të llojeve të tjera, që mund</w:t>
      </w:r>
      <w:r w:rsidR="00444D52">
        <w:rPr>
          <w:rFonts w:ascii="Garamond" w:hAnsi="Garamond" w:cs="Times New Roman"/>
          <w:sz w:val="24"/>
          <w:szCs w:val="24"/>
        </w:rPr>
        <w:t xml:space="preserve"> të ushqehen me këto materiale;</w:t>
      </w:r>
    </w:p>
    <w:p w14:paraId="772A10BA"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 xml:space="preserve">masa të përshtatshme për të parandaluar risqet për shëndetin publik ose për shëndetin e kafshëve. </w:t>
      </w:r>
    </w:p>
    <w:p w14:paraId="4B1F511A" w14:textId="77777777" w:rsidR="00D13793" w:rsidRPr="00911D85" w:rsidRDefault="00D13793" w:rsidP="00197FBD">
      <w:pPr>
        <w:spacing w:after="0" w:line="240" w:lineRule="auto"/>
        <w:ind w:firstLine="284"/>
        <w:jc w:val="both"/>
        <w:rPr>
          <w:rFonts w:ascii="Garamond" w:hAnsi="Garamond" w:cs="Times New Roman"/>
          <w:sz w:val="24"/>
          <w:szCs w:val="24"/>
        </w:rPr>
      </w:pPr>
    </w:p>
    <w:p w14:paraId="0339C459"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19</w:t>
      </w:r>
    </w:p>
    <w:p w14:paraId="6D063799"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Mbledhja, transporti dhe eliminimi</w:t>
      </w:r>
    </w:p>
    <w:p w14:paraId="5023141B" w14:textId="77777777" w:rsidR="00D13793" w:rsidRPr="00911D85" w:rsidRDefault="00D13793" w:rsidP="00197FBD">
      <w:pPr>
        <w:spacing w:after="0" w:line="240" w:lineRule="auto"/>
        <w:ind w:firstLine="284"/>
        <w:jc w:val="both"/>
        <w:rPr>
          <w:rFonts w:ascii="Garamond" w:hAnsi="Garamond" w:cs="Times New Roman"/>
          <w:sz w:val="24"/>
          <w:szCs w:val="24"/>
        </w:rPr>
      </w:pPr>
    </w:p>
    <w:p w14:paraId="4F03CF1B" w14:textId="0DA7FE3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 përjashtim nga parashikimet e neneve 12, 13, 14 dhe 21 të këtij ligji, autoriteti kompetent për kontrollet zyrtare mund të autorizojë eliminimin nëpërmjet:</w:t>
      </w:r>
    </w:p>
    <w:p w14:paraId="003703E3"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groposjes së kafshëve të shoqërimit dhe njëthundrakëve të ngordhur;</w:t>
      </w:r>
    </w:p>
    <w:p w14:paraId="5091C9FF" w14:textId="222072AC"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djegies dhe groposjes në vend ose nëpërmjet mënyrave të tjera, nën kontrollin e veterinarit zyrtar, me qëllim që të parandalojnë transmetimin e riskut për shëndetin publik dhe për shëndetin e kafshëve, të materialeve të kategorisë 1, sipas përshkrimeve të nënndarjes “v”</w:t>
      </w:r>
      <w:r w:rsidR="00444D52">
        <w:rPr>
          <w:rFonts w:ascii="Garamond" w:hAnsi="Garamond" w:cs="Times New Roman"/>
          <w:sz w:val="24"/>
          <w:szCs w:val="24"/>
        </w:rPr>
        <w:t>,</w:t>
      </w:r>
      <w:r w:rsidR="00D13793" w:rsidRPr="00911D85">
        <w:rPr>
          <w:rFonts w:ascii="Garamond" w:hAnsi="Garamond" w:cs="Times New Roman"/>
          <w:sz w:val="24"/>
          <w:szCs w:val="24"/>
        </w:rPr>
        <w:t xml:space="preserve"> të shkronjës “a” dhe të nënndarjes “ii”</w:t>
      </w:r>
      <w:r w:rsidR="00444D52">
        <w:rPr>
          <w:rFonts w:ascii="Garamond" w:hAnsi="Garamond" w:cs="Times New Roman"/>
          <w:sz w:val="24"/>
          <w:szCs w:val="24"/>
        </w:rPr>
        <w:t>,</w:t>
      </w:r>
      <w:r w:rsidR="00D13793" w:rsidRPr="00911D85">
        <w:rPr>
          <w:rFonts w:ascii="Garamond" w:hAnsi="Garamond" w:cs="Times New Roman"/>
          <w:sz w:val="24"/>
          <w:szCs w:val="24"/>
        </w:rPr>
        <w:t xml:space="preserve"> të shkronjës “b”</w:t>
      </w:r>
      <w:r w:rsidR="00444D52">
        <w:rPr>
          <w:rFonts w:ascii="Garamond" w:hAnsi="Garamond" w:cs="Times New Roman"/>
          <w:sz w:val="24"/>
          <w:szCs w:val="24"/>
        </w:rPr>
        <w:t>,</w:t>
      </w:r>
      <w:r w:rsidR="00D13793" w:rsidRPr="00911D85">
        <w:rPr>
          <w:rFonts w:ascii="Garamond" w:hAnsi="Garamond" w:cs="Times New Roman"/>
          <w:sz w:val="24"/>
          <w:szCs w:val="24"/>
        </w:rPr>
        <w:t xml:space="preserve"> të nenit 8</w:t>
      </w:r>
      <w:r w:rsidR="007236FC" w:rsidRPr="00911D85">
        <w:rPr>
          <w:rFonts w:ascii="Garamond" w:hAnsi="Garamond" w:cs="Times New Roman"/>
          <w:sz w:val="24"/>
          <w:szCs w:val="24"/>
        </w:rPr>
        <w:t xml:space="preserve"> të këtij ligji</w:t>
      </w:r>
      <w:r w:rsidR="00D13793" w:rsidRPr="00911D85">
        <w:rPr>
          <w:rFonts w:ascii="Garamond" w:hAnsi="Garamond" w:cs="Times New Roman"/>
          <w:sz w:val="24"/>
          <w:szCs w:val="24"/>
        </w:rPr>
        <w:t>, të materialeve të kategorive 2 dhe 3 në zona të izoluara;</w:t>
      </w:r>
    </w:p>
    <w:p w14:paraId="25185D74" w14:textId="684A8F4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djegies dhe groposjes në vend ose nëpërmjet mënyrave të tjera, nën kontrollin e veterinarit zyrtar, me qëllim parandal</w:t>
      </w:r>
      <w:r w:rsidR="007C5D61" w:rsidRPr="00911D85">
        <w:rPr>
          <w:rFonts w:ascii="Garamond" w:hAnsi="Garamond" w:cs="Times New Roman"/>
          <w:sz w:val="24"/>
          <w:szCs w:val="24"/>
        </w:rPr>
        <w:t>imin e</w:t>
      </w:r>
      <w:r w:rsidR="00D13793" w:rsidRPr="00911D85">
        <w:rPr>
          <w:rFonts w:ascii="Garamond" w:hAnsi="Garamond" w:cs="Times New Roman"/>
          <w:sz w:val="24"/>
          <w:szCs w:val="24"/>
        </w:rPr>
        <w:t xml:space="preserve"> transmetimi</w:t>
      </w:r>
      <w:r w:rsidR="007C5D61" w:rsidRPr="00911D85">
        <w:rPr>
          <w:rFonts w:ascii="Garamond" w:hAnsi="Garamond" w:cs="Times New Roman"/>
          <w:sz w:val="24"/>
          <w:szCs w:val="24"/>
        </w:rPr>
        <w:t>t</w:t>
      </w:r>
      <w:r w:rsidR="00D13793" w:rsidRPr="00911D85">
        <w:rPr>
          <w:rFonts w:ascii="Garamond" w:hAnsi="Garamond" w:cs="Times New Roman"/>
          <w:sz w:val="24"/>
          <w:szCs w:val="24"/>
        </w:rPr>
        <w:t xml:space="preserve"> </w:t>
      </w:r>
      <w:r w:rsidR="007C5D61" w:rsidRPr="00911D85">
        <w:rPr>
          <w:rFonts w:ascii="Garamond" w:hAnsi="Garamond" w:cs="Times New Roman"/>
          <w:sz w:val="24"/>
          <w:szCs w:val="24"/>
        </w:rPr>
        <w:t>të</w:t>
      </w:r>
      <w:r w:rsidR="00D13793" w:rsidRPr="00911D85">
        <w:rPr>
          <w:rFonts w:ascii="Garamond" w:hAnsi="Garamond" w:cs="Times New Roman"/>
          <w:sz w:val="24"/>
          <w:szCs w:val="24"/>
        </w:rPr>
        <w:t xml:space="preserve"> riskut për shëndetin publik dhe për shëndetin e kafshëve, të materialeve të kategorisë 1</w:t>
      </w:r>
      <w:r w:rsidR="00444D52">
        <w:rPr>
          <w:rFonts w:ascii="Garamond" w:hAnsi="Garamond" w:cs="Times New Roman"/>
          <w:sz w:val="24"/>
          <w:szCs w:val="24"/>
        </w:rPr>
        <w:t>,</w:t>
      </w:r>
      <w:r w:rsidR="00D13793" w:rsidRPr="00911D85">
        <w:rPr>
          <w:rFonts w:ascii="Garamond" w:hAnsi="Garamond" w:cs="Times New Roman"/>
          <w:sz w:val="24"/>
          <w:szCs w:val="24"/>
        </w:rPr>
        <w:t xml:space="preserve"> sipas përshkrimeve të nënndarjes “ii”</w:t>
      </w:r>
      <w:r w:rsidR="00444D52">
        <w:rPr>
          <w:rFonts w:ascii="Garamond" w:hAnsi="Garamond" w:cs="Times New Roman"/>
          <w:sz w:val="24"/>
          <w:szCs w:val="24"/>
        </w:rPr>
        <w:t>,</w:t>
      </w:r>
      <w:r w:rsidR="00D13793" w:rsidRPr="00911D85">
        <w:rPr>
          <w:rFonts w:ascii="Garamond" w:hAnsi="Garamond" w:cs="Times New Roman"/>
          <w:sz w:val="24"/>
          <w:szCs w:val="24"/>
        </w:rPr>
        <w:t xml:space="preserve"> të shkronjës “b”</w:t>
      </w:r>
      <w:r w:rsidR="00444D52">
        <w:rPr>
          <w:rFonts w:ascii="Garamond" w:hAnsi="Garamond" w:cs="Times New Roman"/>
          <w:sz w:val="24"/>
          <w:szCs w:val="24"/>
        </w:rPr>
        <w:t>, të</w:t>
      </w:r>
      <w:r w:rsidR="00D13793" w:rsidRPr="00911D85">
        <w:rPr>
          <w:rFonts w:ascii="Garamond" w:hAnsi="Garamond" w:cs="Times New Roman"/>
          <w:sz w:val="24"/>
          <w:szCs w:val="24"/>
        </w:rPr>
        <w:t xml:space="preserve"> nenit 8</w:t>
      </w:r>
      <w:r w:rsidR="007C5D61" w:rsidRPr="00911D85">
        <w:rPr>
          <w:rFonts w:ascii="Garamond" w:hAnsi="Garamond" w:cs="Times New Roman"/>
          <w:sz w:val="24"/>
          <w:szCs w:val="24"/>
        </w:rPr>
        <w:t xml:space="preserve"> të këtij ligji</w:t>
      </w:r>
      <w:r w:rsidR="00D13793" w:rsidRPr="00911D85">
        <w:rPr>
          <w:rFonts w:ascii="Garamond" w:hAnsi="Garamond" w:cs="Times New Roman"/>
          <w:sz w:val="24"/>
          <w:szCs w:val="24"/>
        </w:rPr>
        <w:t>, të materialeve të kategorive 2 dhe 3 në zona në të cilat praktikisht është e pamundur hyrja për arsye gjeografike, klimaterike ose për shkak të katastrofave natyrale të mundshme mund të paraqesë rrezik për shëndetin dhe sigurinë e personelit të autorizuar për mbledhjen e karkasave ose hyrja bëhet e mundur vetëm duke përdorur mjete të veçanta për mbledhjen e tyre;</w:t>
      </w:r>
    </w:p>
    <w:p w14:paraId="5F8B3B29" w14:textId="1E886A41"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mënyrave të ndryshme nga djegia ose nga groposja në vend, nën kontrollin e veterinarit zyrtar, për materialet e kategorive 2 dhe 3, që nuk paraqesin risk për shëndetin publik e të kafshëve, kur sasia e materialeve nuk kalon një volum të përcaktuar në një javë, e përcaktuar në lidhje me natyrën e aktiviteteve të zhvilluara dhe me llojet e kafshëve të origjinës së nënprodukteve me origjinë shtazore në fjalë;</w:t>
      </w:r>
    </w:p>
    <w:p w14:paraId="120D9C87" w14:textId="1CFA41C1"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djegies ose groposjes në v</w:t>
      </w:r>
      <w:r w:rsidR="009D5051" w:rsidRPr="00911D85">
        <w:rPr>
          <w:rFonts w:ascii="Garamond" w:hAnsi="Garamond" w:cs="Times New Roman"/>
          <w:sz w:val="24"/>
          <w:szCs w:val="24"/>
        </w:rPr>
        <w:t>e</w:t>
      </w:r>
      <w:r w:rsidR="00D13793" w:rsidRPr="00911D85">
        <w:rPr>
          <w:rFonts w:ascii="Garamond" w:hAnsi="Garamond" w:cs="Times New Roman"/>
          <w:sz w:val="24"/>
          <w:szCs w:val="24"/>
        </w:rPr>
        <w:t>nd, në kushte të përshtatshme për parandalimin e riskut të transmetimit të sëmundjeve të transmetueshme për shëndetin publik ose të kafshëve, të nënprodukteve me origjinë shtazore, të ndryshme nga materialet e kategorisë 1, sipas nënndarjes “i”</w:t>
      </w:r>
      <w:r w:rsidR="00444D52">
        <w:rPr>
          <w:rFonts w:ascii="Garamond" w:hAnsi="Garamond" w:cs="Times New Roman"/>
          <w:sz w:val="24"/>
          <w:szCs w:val="24"/>
        </w:rPr>
        <w:t>,</w:t>
      </w:r>
      <w:r w:rsidR="00D13793" w:rsidRPr="00911D85">
        <w:rPr>
          <w:rFonts w:ascii="Garamond" w:hAnsi="Garamond" w:cs="Times New Roman"/>
          <w:sz w:val="24"/>
          <w:szCs w:val="24"/>
        </w:rPr>
        <w:t xml:space="preserve"> të shkronjës “a”</w:t>
      </w:r>
      <w:r w:rsidR="00444D52">
        <w:rPr>
          <w:rFonts w:ascii="Garamond" w:hAnsi="Garamond" w:cs="Times New Roman"/>
          <w:sz w:val="24"/>
          <w:szCs w:val="24"/>
        </w:rPr>
        <w:t>,</w:t>
      </w:r>
      <w:r w:rsidR="00D13793" w:rsidRPr="00911D85">
        <w:rPr>
          <w:rFonts w:ascii="Garamond" w:hAnsi="Garamond" w:cs="Times New Roman"/>
          <w:sz w:val="24"/>
          <w:szCs w:val="24"/>
        </w:rPr>
        <w:t xml:space="preserve"> të nenit 8</w:t>
      </w:r>
      <w:r w:rsidR="00A704AA" w:rsidRPr="00911D85">
        <w:rPr>
          <w:rFonts w:ascii="Garamond" w:hAnsi="Garamond" w:cs="Times New Roman"/>
          <w:sz w:val="24"/>
          <w:szCs w:val="24"/>
        </w:rPr>
        <w:t xml:space="preserve"> të këtij ligji</w:t>
      </w:r>
      <w:r w:rsidR="00D13793" w:rsidRPr="00911D85">
        <w:rPr>
          <w:rFonts w:ascii="Garamond" w:hAnsi="Garamond" w:cs="Times New Roman"/>
          <w:sz w:val="24"/>
          <w:szCs w:val="24"/>
        </w:rPr>
        <w:t>, në rastet e shpërthimit të një sëmundjeje me njoftim të detyruar, kur transporti në impiantin e miratuar më të afërt për përpunimin ose për eliminimin e nënprodukteve me origjinë shtazore do të rriste riskun e përhapjes ose të shtrirjes së mëtejshme të një vatre të një sëmundjeje epizootike, e cila mund çojë në tejkalimin e kapacitetit eliminues së këtij impianti;</w:t>
      </w:r>
    </w:p>
    <w:p w14:paraId="2E04BCB4"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D13793" w:rsidRPr="00911D85">
        <w:rPr>
          <w:rFonts w:ascii="Garamond" w:hAnsi="Garamond" w:cs="Times New Roman"/>
          <w:sz w:val="24"/>
          <w:szCs w:val="24"/>
        </w:rPr>
        <w:t>djegies ose groposjes në vend, në kushte të përshtatshme për parandalimin e riskut të transmetimit të sëmundjeve të transmetueshme për shëndetin publik ose për shëndetin e kafshëve, të bletëve dhe të produkteve të apikulturës.</w:t>
      </w:r>
    </w:p>
    <w:p w14:paraId="352EA506" w14:textId="56991CB6"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 xml:space="preserve">Popullata e kafshëve të një lloji të caktuar në një zonë të izoluar, sipas  </w:t>
      </w:r>
      <w:r w:rsidRPr="00911D85">
        <w:rPr>
          <w:rFonts w:ascii="Garamond" w:hAnsi="Garamond" w:cs="Times New Roman"/>
          <w:sz w:val="24"/>
          <w:szCs w:val="24"/>
        </w:rPr>
        <w:t>shkronjës “b”</w:t>
      </w:r>
      <w:r w:rsidR="00444D52">
        <w:rPr>
          <w:rFonts w:ascii="Garamond" w:hAnsi="Garamond" w:cs="Times New Roman"/>
          <w:sz w:val="24"/>
          <w:szCs w:val="24"/>
        </w:rPr>
        <w:t>,</w:t>
      </w:r>
      <w:r w:rsidRPr="00911D85">
        <w:rPr>
          <w:rFonts w:ascii="Garamond" w:hAnsi="Garamond" w:cs="Times New Roman"/>
          <w:sz w:val="24"/>
          <w:szCs w:val="24"/>
        </w:rPr>
        <w:t xml:space="preserve"> të pikës 1</w:t>
      </w:r>
      <w:r w:rsidR="00D13793" w:rsidRPr="00911D85">
        <w:rPr>
          <w:rFonts w:ascii="Garamond" w:hAnsi="Garamond" w:cs="Times New Roman"/>
          <w:sz w:val="24"/>
          <w:szCs w:val="24"/>
        </w:rPr>
        <w:t xml:space="preserve"> të këtij neni, nuk tejkalon një </w:t>
      </w:r>
      <w:r w:rsidR="00EC26F2" w:rsidRPr="00911D85">
        <w:rPr>
          <w:rFonts w:ascii="Garamond" w:hAnsi="Garamond" w:cs="Times New Roman"/>
          <w:sz w:val="24"/>
          <w:szCs w:val="24"/>
        </w:rPr>
        <w:t>përqendrim</w:t>
      </w:r>
      <w:r w:rsidR="00D13793" w:rsidRPr="00911D85">
        <w:rPr>
          <w:rFonts w:ascii="Garamond" w:hAnsi="Garamond" w:cs="Times New Roman"/>
          <w:sz w:val="24"/>
          <w:szCs w:val="24"/>
        </w:rPr>
        <w:t xml:space="preserve"> maksimal të caktuar të popullatës së kafshëve në të gjithë territorin.</w:t>
      </w:r>
    </w:p>
    <w:p w14:paraId="249BD86B" w14:textId="6B77A11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Autoriteti kompetent për kontrollet zyrtare mban informacione të përditësuara</w:t>
      </w:r>
      <w:r w:rsidR="00444D52">
        <w:rPr>
          <w:rFonts w:ascii="Garamond" w:hAnsi="Garamond" w:cs="Times New Roman"/>
          <w:sz w:val="24"/>
          <w:szCs w:val="24"/>
        </w:rPr>
        <w:t>,</w:t>
      </w:r>
      <w:r w:rsidR="00D13793" w:rsidRPr="00911D85">
        <w:rPr>
          <w:rFonts w:ascii="Garamond" w:hAnsi="Garamond" w:cs="Times New Roman"/>
          <w:sz w:val="24"/>
          <w:szCs w:val="24"/>
        </w:rPr>
        <w:t xml:space="preserve"> për</w:t>
      </w:r>
      <w:r w:rsidR="00031CAE" w:rsidRPr="00911D85">
        <w:rPr>
          <w:rFonts w:ascii="Garamond" w:hAnsi="Garamond" w:cs="Times New Roman"/>
          <w:sz w:val="24"/>
          <w:szCs w:val="24"/>
        </w:rPr>
        <w:t xml:space="preserve"> </w:t>
      </w:r>
      <w:r w:rsidR="00D13793" w:rsidRPr="00911D85">
        <w:rPr>
          <w:rFonts w:ascii="Garamond" w:hAnsi="Garamond" w:cs="Times New Roman"/>
          <w:sz w:val="24"/>
          <w:szCs w:val="24"/>
        </w:rPr>
        <w:t>sa u përket:</w:t>
      </w:r>
    </w:p>
    <w:p w14:paraId="459C69A1" w14:textId="1F640B2A"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 xml:space="preserve">zonave që ata konsiderojnë të izoluara, për qëllimet e zbatimit të </w:t>
      </w:r>
      <w:r w:rsidR="00D410CE" w:rsidRPr="00911D85">
        <w:rPr>
          <w:rFonts w:ascii="Garamond" w:hAnsi="Garamond" w:cs="Times New Roman"/>
          <w:sz w:val="24"/>
          <w:szCs w:val="24"/>
        </w:rPr>
        <w:t>shkronjës “b”</w:t>
      </w:r>
      <w:r w:rsidR="00444D52">
        <w:rPr>
          <w:rFonts w:ascii="Garamond" w:hAnsi="Garamond" w:cs="Times New Roman"/>
          <w:sz w:val="24"/>
          <w:szCs w:val="24"/>
        </w:rPr>
        <w:t>,</w:t>
      </w:r>
      <w:r w:rsidR="00C177E9" w:rsidRPr="00911D85">
        <w:rPr>
          <w:rFonts w:ascii="Garamond" w:hAnsi="Garamond" w:cs="Times New Roman"/>
          <w:sz w:val="24"/>
          <w:szCs w:val="24"/>
        </w:rPr>
        <w:t xml:space="preserve"> të pikës 1</w:t>
      </w:r>
      <w:r w:rsidR="00D13793" w:rsidRPr="00911D85">
        <w:rPr>
          <w:rFonts w:ascii="Garamond" w:hAnsi="Garamond" w:cs="Times New Roman"/>
          <w:sz w:val="24"/>
          <w:szCs w:val="24"/>
        </w:rPr>
        <w:t xml:space="preserve"> të këtij neni, e arsyet e vlerësimit si zonë e izoluar, si dhe informacione të përditësuara që u përkasin ndryshimeve të mundshme të vlerë</w:t>
      </w:r>
      <w:r w:rsidR="00444D52">
        <w:rPr>
          <w:rFonts w:ascii="Garamond" w:hAnsi="Garamond" w:cs="Times New Roman"/>
          <w:sz w:val="24"/>
          <w:szCs w:val="24"/>
        </w:rPr>
        <w:t>simit si zonë e izoluar;</w:t>
      </w:r>
    </w:p>
    <w:p w14:paraId="5BE1C975" w14:textId="2CF3420B"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autorizimeve të dhëna sipas shkronjave “c” dhe “ç”</w:t>
      </w:r>
      <w:r w:rsidR="00444D52">
        <w:rPr>
          <w:rFonts w:ascii="Garamond" w:hAnsi="Garamond" w:cs="Times New Roman"/>
          <w:sz w:val="24"/>
          <w:szCs w:val="24"/>
        </w:rPr>
        <w:t>,</w:t>
      </w:r>
      <w:r w:rsidR="00D13793" w:rsidRPr="00911D85">
        <w:rPr>
          <w:rFonts w:ascii="Garamond" w:hAnsi="Garamond" w:cs="Times New Roman"/>
          <w:sz w:val="24"/>
          <w:szCs w:val="24"/>
        </w:rPr>
        <w:t xml:space="preserve"> të pikës 1 të këtij neni</w:t>
      </w:r>
      <w:r w:rsidR="00444D52">
        <w:rPr>
          <w:rFonts w:ascii="Garamond" w:hAnsi="Garamond" w:cs="Times New Roman"/>
          <w:sz w:val="24"/>
          <w:szCs w:val="24"/>
        </w:rPr>
        <w:t>,</w:t>
      </w:r>
      <w:r w:rsidR="00D13793" w:rsidRPr="00911D85">
        <w:rPr>
          <w:rFonts w:ascii="Garamond" w:hAnsi="Garamond" w:cs="Times New Roman"/>
          <w:sz w:val="24"/>
          <w:szCs w:val="24"/>
        </w:rPr>
        <w:t xml:space="preserve"> për sa u përket materialeve të kategorive 1 dhe  2.</w:t>
      </w:r>
    </w:p>
    <w:p w14:paraId="66530F43" w14:textId="1580EC34"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D13793" w:rsidRPr="00911D85">
        <w:rPr>
          <w:rFonts w:ascii="Garamond" w:hAnsi="Garamond" w:cs="Times New Roman"/>
          <w:sz w:val="24"/>
          <w:szCs w:val="24"/>
        </w:rPr>
        <w:t>Autoriteti kompetent për kontrollet zyrtare merr masa për</w:t>
      </w:r>
      <w:r w:rsidR="008A1A21"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sa </w:t>
      </w:r>
      <w:r w:rsidR="00474FD3" w:rsidRPr="00911D85">
        <w:rPr>
          <w:rFonts w:ascii="Garamond" w:hAnsi="Garamond" w:cs="Times New Roman"/>
          <w:sz w:val="24"/>
          <w:szCs w:val="24"/>
        </w:rPr>
        <w:t>i</w:t>
      </w:r>
      <w:r w:rsidR="00D13793" w:rsidRPr="00911D85">
        <w:rPr>
          <w:rFonts w:ascii="Garamond" w:hAnsi="Garamond" w:cs="Times New Roman"/>
          <w:sz w:val="24"/>
          <w:szCs w:val="24"/>
        </w:rPr>
        <w:t xml:space="preserve"> përket:</w:t>
      </w:r>
    </w:p>
    <w:p w14:paraId="0896C0D9"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kontrollit të kushteve, që kanë si qëllim të garantojnë kontrollin e riskut për shëndetin publik dhe për shëndetin e kafshëve, në rastin e djegies dhe të groposjes në vend;</w:t>
      </w:r>
    </w:p>
    <w:p w14:paraId="25046C02" w14:textId="2E337F04"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00D17216" w:rsidRPr="00911D85">
        <w:rPr>
          <w:rFonts w:ascii="Garamond" w:hAnsi="Garamond" w:cs="Times New Roman"/>
          <w:sz w:val="24"/>
          <w:szCs w:val="24"/>
        </w:rPr>
        <w:t xml:space="preserve"> </w:t>
      </w:r>
      <w:r w:rsidR="00D13793" w:rsidRPr="00911D85">
        <w:rPr>
          <w:rFonts w:ascii="Garamond" w:hAnsi="Garamond" w:cs="Times New Roman"/>
          <w:sz w:val="24"/>
          <w:szCs w:val="24"/>
        </w:rPr>
        <w:t>përcaktimit të përqindjes maksimale të popullatës së kafshëve, sipas kërkesave të pikës 2 të këtij neni;</w:t>
      </w:r>
    </w:p>
    <w:p w14:paraId="687764F5" w14:textId="34E69D8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përcaktimit të volumit </w:t>
      </w:r>
      <w:r w:rsidR="00D17216" w:rsidRPr="00911D85">
        <w:rPr>
          <w:rFonts w:ascii="Garamond" w:hAnsi="Garamond" w:cs="Times New Roman"/>
          <w:sz w:val="24"/>
          <w:szCs w:val="24"/>
        </w:rPr>
        <w:t xml:space="preserve">të </w:t>
      </w:r>
      <w:r w:rsidR="00D13793" w:rsidRPr="00911D85">
        <w:rPr>
          <w:rFonts w:ascii="Garamond" w:hAnsi="Garamond" w:cs="Times New Roman"/>
          <w:sz w:val="24"/>
          <w:szCs w:val="24"/>
        </w:rPr>
        <w:t>nënprodukteve me origjinë shtazore</w:t>
      </w:r>
      <w:r w:rsidR="00444D52">
        <w:rPr>
          <w:rFonts w:ascii="Garamond" w:hAnsi="Garamond" w:cs="Times New Roman"/>
          <w:sz w:val="24"/>
          <w:szCs w:val="24"/>
        </w:rPr>
        <w:t>,</w:t>
      </w:r>
      <w:r w:rsidR="00D13793" w:rsidRPr="00911D85">
        <w:rPr>
          <w:rFonts w:ascii="Garamond" w:hAnsi="Garamond" w:cs="Times New Roman"/>
          <w:sz w:val="24"/>
          <w:szCs w:val="24"/>
        </w:rPr>
        <w:t xml:space="preserve"> në lidhje me natyrën e aktivitetit e të llojeve të origjinës, siç përshkruhet në </w:t>
      </w:r>
      <w:r w:rsidR="00C177E9" w:rsidRPr="00911D85">
        <w:rPr>
          <w:rFonts w:ascii="Garamond" w:hAnsi="Garamond" w:cs="Times New Roman"/>
          <w:sz w:val="24"/>
          <w:szCs w:val="24"/>
        </w:rPr>
        <w:t>shkronjën “ç”</w:t>
      </w:r>
      <w:r w:rsidR="00444D52">
        <w:rPr>
          <w:rFonts w:ascii="Garamond" w:hAnsi="Garamond" w:cs="Times New Roman"/>
          <w:sz w:val="24"/>
          <w:szCs w:val="24"/>
        </w:rPr>
        <w:t>,</w:t>
      </w:r>
      <w:r w:rsidR="00C177E9" w:rsidRPr="00911D85">
        <w:rPr>
          <w:rFonts w:ascii="Garamond" w:hAnsi="Garamond" w:cs="Times New Roman"/>
          <w:sz w:val="24"/>
          <w:szCs w:val="24"/>
        </w:rPr>
        <w:t xml:space="preserve"> të pikës 1</w:t>
      </w:r>
      <w:r w:rsidR="00444D52">
        <w:rPr>
          <w:rFonts w:ascii="Garamond" w:hAnsi="Garamond" w:cs="Times New Roman"/>
          <w:sz w:val="24"/>
          <w:szCs w:val="24"/>
        </w:rPr>
        <w:t xml:space="preserve"> të këtij neni;</w:t>
      </w:r>
    </w:p>
    <w:p w14:paraId="49FA2256" w14:textId="19C9DA4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listës së</w:t>
      </w:r>
      <w:r w:rsidR="00C177E9" w:rsidRPr="00911D85">
        <w:rPr>
          <w:rFonts w:ascii="Garamond" w:hAnsi="Garamond" w:cs="Times New Roman"/>
          <w:sz w:val="24"/>
          <w:szCs w:val="24"/>
        </w:rPr>
        <w:t xml:space="preserve"> sëmundjeve</w:t>
      </w:r>
      <w:r w:rsidR="00444D52">
        <w:rPr>
          <w:rFonts w:ascii="Garamond" w:hAnsi="Garamond" w:cs="Times New Roman"/>
          <w:sz w:val="24"/>
          <w:szCs w:val="24"/>
        </w:rPr>
        <w:t>,</w:t>
      </w:r>
      <w:r w:rsidR="00C177E9" w:rsidRPr="00911D85">
        <w:rPr>
          <w:rFonts w:ascii="Garamond" w:hAnsi="Garamond" w:cs="Times New Roman"/>
          <w:sz w:val="24"/>
          <w:szCs w:val="24"/>
        </w:rPr>
        <w:t xml:space="preserve"> sipas shkronjës “d”</w:t>
      </w:r>
      <w:r w:rsidR="00444D52">
        <w:rPr>
          <w:rFonts w:ascii="Garamond" w:hAnsi="Garamond" w:cs="Times New Roman"/>
          <w:sz w:val="24"/>
          <w:szCs w:val="24"/>
        </w:rPr>
        <w:t>,</w:t>
      </w:r>
      <w:r w:rsidR="00C177E9" w:rsidRPr="00911D85">
        <w:rPr>
          <w:rFonts w:ascii="Garamond" w:hAnsi="Garamond" w:cs="Times New Roman"/>
          <w:sz w:val="24"/>
          <w:szCs w:val="24"/>
        </w:rPr>
        <w:t xml:space="preserve"> të pikës 1</w:t>
      </w:r>
      <w:r w:rsidR="00D13793" w:rsidRPr="00911D85">
        <w:rPr>
          <w:rFonts w:ascii="Garamond" w:hAnsi="Garamond" w:cs="Times New Roman"/>
          <w:sz w:val="24"/>
          <w:szCs w:val="24"/>
        </w:rPr>
        <w:t xml:space="preserve"> të këtij neni.</w:t>
      </w:r>
    </w:p>
    <w:p w14:paraId="1F3B1409" w14:textId="77777777" w:rsidR="00D13793" w:rsidRPr="00911D85" w:rsidRDefault="00D13793" w:rsidP="00197FBD">
      <w:pPr>
        <w:spacing w:after="0" w:line="240" w:lineRule="auto"/>
        <w:ind w:firstLine="284"/>
        <w:jc w:val="both"/>
        <w:rPr>
          <w:rFonts w:ascii="Garamond" w:hAnsi="Garamond" w:cs="Times New Roman"/>
          <w:sz w:val="24"/>
          <w:szCs w:val="24"/>
        </w:rPr>
      </w:pPr>
    </w:p>
    <w:p w14:paraId="6F2A1B00"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20</w:t>
      </w:r>
    </w:p>
    <w:p w14:paraId="36BBC14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Autorizimi i metodave alternative</w:t>
      </w:r>
    </w:p>
    <w:p w14:paraId="664355AD" w14:textId="77777777" w:rsidR="00D13793" w:rsidRPr="00911D85" w:rsidRDefault="00D13793" w:rsidP="00197FBD">
      <w:pPr>
        <w:spacing w:after="0" w:line="240" w:lineRule="auto"/>
        <w:ind w:firstLine="284"/>
        <w:jc w:val="both"/>
        <w:rPr>
          <w:rFonts w:ascii="Garamond" w:hAnsi="Garamond" w:cs="Times New Roman"/>
          <w:sz w:val="24"/>
          <w:szCs w:val="24"/>
        </w:rPr>
      </w:pPr>
    </w:p>
    <w:p w14:paraId="54A3C2DE" w14:textId="0F8D75F6" w:rsidR="00905D7C" w:rsidRPr="00911D85" w:rsidRDefault="00905D7C" w:rsidP="00197FBD">
      <w:pPr>
        <w:pStyle w:val="ListParagraph"/>
        <w:spacing w:after="0" w:line="240" w:lineRule="auto"/>
        <w:ind w:left="0"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 xml:space="preserve">1. Procedura për autorizimin e metodave alternative për përdorim ose asgjësim të nënprodukteve me origjinë shtazore ose produkteve të derivuara mund të fillohet nga </w:t>
      </w:r>
      <w:r w:rsidR="00181E27" w:rsidRPr="00911D85">
        <w:rPr>
          <w:rFonts w:ascii="Garamond" w:eastAsia="Times New Roman" w:hAnsi="Garamond" w:cs="Times New Roman"/>
          <w:sz w:val="24"/>
          <w:szCs w:val="24"/>
        </w:rPr>
        <w:t>a</w:t>
      </w:r>
      <w:r w:rsidRPr="00911D85">
        <w:rPr>
          <w:rFonts w:ascii="Garamond" w:eastAsia="Times New Roman" w:hAnsi="Garamond" w:cs="Times New Roman"/>
          <w:sz w:val="24"/>
          <w:szCs w:val="24"/>
        </w:rPr>
        <w:t xml:space="preserve">utoriteti </w:t>
      </w:r>
      <w:r w:rsidR="00181E27" w:rsidRPr="00911D85">
        <w:rPr>
          <w:rFonts w:ascii="Garamond" w:eastAsia="Times New Roman" w:hAnsi="Garamond" w:cs="Times New Roman"/>
          <w:sz w:val="24"/>
          <w:szCs w:val="24"/>
        </w:rPr>
        <w:t>k</w:t>
      </w:r>
      <w:r w:rsidRPr="00911D85">
        <w:rPr>
          <w:rFonts w:ascii="Garamond" w:eastAsia="Times New Roman" w:hAnsi="Garamond" w:cs="Times New Roman"/>
          <w:sz w:val="24"/>
          <w:szCs w:val="24"/>
        </w:rPr>
        <w:t>ompetent për kontrollet zyrtare, ose pas aplikimit nga pala e interesuar, që mund të përfaqësojë disa palë të interesuara.</w:t>
      </w:r>
    </w:p>
    <w:p w14:paraId="57021373" w14:textId="42EEA920" w:rsidR="00D13793" w:rsidRPr="00911D85" w:rsidRDefault="00905D7C" w:rsidP="00197FBD">
      <w:pPr>
        <w:spacing w:after="0" w:line="240" w:lineRule="auto"/>
        <w:ind w:firstLine="284"/>
        <w:jc w:val="both"/>
        <w:rPr>
          <w:rFonts w:ascii="Garamond" w:hAnsi="Garamond" w:cs="Times New Roman"/>
          <w:sz w:val="24"/>
          <w:szCs w:val="24"/>
        </w:rPr>
      </w:pPr>
      <w:r w:rsidRPr="00911D85">
        <w:rPr>
          <w:rFonts w:ascii="Garamond" w:eastAsia="Times New Roman" w:hAnsi="Garamond" w:cs="Times New Roman"/>
          <w:sz w:val="24"/>
          <w:szCs w:val="24"/>
        </w:rPr>
        <w:t xml:space="preserve">2. Palët e interesuara </w:t>
      </w:r>
      <w:r w:rsidR="00181E27" w:rsidRPr="00911D85">
        <w:rPr>
          <w:rFonts w:ascii="Garamond" w:eastAsia="Times New Roman" w:hAnsi="Garamond" w:cs="Times New Roman"/>
          <w:sz w:val="24"/>
          <w:szCs w:val="24"/>
        </w:rPr>
        <w:t xml:space="preserve">i </w:t>
      </w:r>
      <w:r w:rsidRPr="00911D85">
        <w:rPr>
          <w:rFonts w:ascii="Garamond" w:eastAsia="Times New Roman" w:hAnsi="Garamond" w:cs="Times New Roman"/>
          <w:sz w:val="24"/>
          <w:szCs w:val="24"/>
        </w:rPr>
        <w:t xml:space="preserve">dërgojnë aplikimet e tyre pranë </w:t>
      </w:r>
      <w:r w:rsidR="00181E27" w:rsidRPr="00911D85">
        <w:rPr>
          <w:rFonts w:ascii="Garamond" w:eastAsia="Times New Roman" w:hAnsi="Garamond" w:cs="Times New Roman"/>
          <w:sz w:val="24"/>
          <w:szCs w:val="24"/>
        </w:rPr>
        <w:t>a</w:t>
      </w:r>
      <w:r w:rsidRPr="00911D85">
        <w:rPr>
          <w:rFonts w:ascii="Garamond" w:eastAsia="Times New Roman" w:hAnsi="Garamond" w:cs="Times New Roman"/>
          <w:sz w:val="24"/>
          <w:szCs w:val="24"/>
        </w:rPr>
        <w:t xml:space="preserve">utoritetit </w:t>
      </w:r>
      <w:r w:rsidR="00181E27" w:rsidRPr="00911D85">
        <w:rPr>
          <w:rFonts w:ascii="Garamond" w:eastAsia="Times New Roman" w:hAnsi="Garamond" w:cs="Times New Roman"/>
          <w:sz w:val="24"/>
          <w:szCs w:val="24"/>
        </w:rPr>
        <w:t>k</w:t>
      </w:r>
      <w:r w:rsidRPr="00911D85">
        <w:rPr>
          <w:rFonts w:ascii="Garamond" w:eastAsia="Times New Roman" w:hAnsi="Garamond" w:cs="Times New Roman"/>
          <w:sz w:val="24"/>
          <w:szCs w:val="24"/>
        </w:rPr>
        <w:t>ompetent për kontrollet zyrtare, ku do të vlerësohet brenda 2 muajve nga pranimi i aplikimit të plotë nëse aplikimi është në përputhje me formatin standard të përcaktuar sipas legjislacionit në fuqi.</w:t>
      </w:r>
    </w:p>
    <w:p w14:paraId="1A965116" w14:textId="77777777" w:rsidR="00D13793" w:rsidRPr="00911D85" w:rsidRDefault="00D13793" w:rsidP="00197FBD">
      <w:pPr>
        <w:spacing w:after="0" w:line="240" w:lineRule="auto"/>
        <w:ind w:firstLine="284"/>
        <w:jc w:val="both"/>
        <w:rPr>
          <w:rFonts w:ascii="Garamond" w:hAnsi="Garamond" w:cs="Times New Roman"/>
          <w:sz w:val="24"/>
          <w:szCs w:val="24"/>
        </w:rPr>
      </w:pPr>
    </w:p>
    <w:p w14:paraId="02FD025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VI</w:t>
      </w:r>
    </w:p>
    <w:p w14:paraId="3F350A5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MBLEDHJA, TRANSPORTI, GJURMUESHMËRIA DHE LICENCIMI</w:t>
      </w:r>
    </w:p>
    <w:p w14:paraId="44FB30F8" w14:textId="77777777" w:rsidR="00D13793" w:rsidRPr="00911D85" w:rsidRDefault="00D13793" w:rsidP="00197FBD">
      <w:pPr>
        <w:spacing w:after="0" w:line="240" w:lineRule="auto"/>
        <w:ind w:firstLine="284"/>
        <w:jc w:val="center"/>
        <w:rPr>
          <w:rFonts w:ascii="Garamond" w:hAnsi="Garamond" w:cs="Times New Roman"/>
          <w:sz w:val="24"/>
          <w:szCs w:val="24"/>
        </w:rPr>
      </w:pPr>
    </w:p>
    <w:p w14:paraId="3BBEA0CF"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21</w:t>
      </w:r>
    </w:p>
    <w:p w14:paraId="3041E394" w14:textId="58CFDC38" w:rsidR="00D13793" w:rsidRPr="00911D85" w:rsidRDefault="000A70E4" w:rsidP="00197FBD">
      <w:pPr>
        <w:spacing w:after="0" w:line="240" w:lineRule="auto"/>
        <w:ind w:firstLine="284"/>
        <w:jc w:val="center"/>
        <w:rPr>
          <w:rFonts w:ascii="Garamond" w:eastAsia="Times New Roman" w:hAnsi="Garamond" w:cs="Times New Roman"/>
          <w:b/>
          <w:bCs/>
          <w:sz w:val="24"/>
          <w:szCs w:val="24"/>
        </w:rPr>
      </w:pPr>
      <w:r w:rsidRPr="00911D85">
        <w:rPr>
          <w:rFonts w:ascii="Garamond" w:eastAsia="Times New Roman" w:hAnsi="Garamond" w:cs="Times New Roman"/>
          <w:b/>
          <w:bCs/>
          <w:sz w:val="24"/>
          <w:szCs w:val="24"/>
        </w:rPr>
        <w:t>Mbledhja dhe identifikimi në lidhje me kategoritë dhe transportin</w:t>
      </w:r>
    </w:p>
    <w:p w14:paraId="4DD7E891" w14:textId="77777777" w:rsidR="00D55F4C" w:rsidRPr="00911D85" w:rsidRDefault="00D55F4C" w:rsidP="00197FBD">
      <w:pPr>
        <w:spacing w:after="0" w:line="240" w:lineRule="auto"/>
        <w:ind w:firstLine="284"/>
        <w:jc w:val="center"/>
        <w:rPr>
          <w:rFonts w:ascii="Garamond" w:hAnsi="Garamond" w:cs="Times New Roman"/>
          <w:sz w:val="24"/>
          <w:szCs w:val="24"/>
        </w:rPr>
      </w:pPr>
    </w:p>
    <w:p w14:paraId="2C140E8B"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mbledhin, përcaktojnë kategorinë, regjistrojnë dhe transportojnë nënprodukte me origjinë shtazore në kushtet e përshtatshme për të parandaluar riskun për shëndetin publik dhe për shëndetin e kafshëve.</w:t>
      </w:r>
    </w:p>
    <w:p w14:paraId="5161C8D2" w14:textId="4ADD337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 xml:space="preserve">Operatorët sigurojnë </w:t>
      </w:r>
      <w:r w:rsidR="003C48F2" w:rsidRPr="00911D85">
        <w:rPr>
          <w:rFonts w:ascii="Garamond" w:hAnsi="Garamond" w:cs="Times New Roman"/>
          <w:sz w:val="24"/>
          <w:szCs w:val="24"/>
        </w:rPr>
        <w:t>që</w:t>
      </w:r>
      <w:r w:rsidR="00D13793" w:rsidRPr="00911D85">
        <w:rPr>
          <w:rFonts w:ascii="Garamond" w:hAnsi="Garamond" w:cs="Times New Roman"/>
          <w:sz w:val="24"/>
          <w:szCs w:val="24"/>
        </w:rPr>
        <w:t xml:space="preserve"> gjatë transportit të nënprodukteve me origjinë shtazore dhe të produkteve derivate ato të shoqërohen me një dokument tregtar ose me një certifikatë shëndetësore veterinare.</w:t>
      </w:r>
    </w:p>
    <w:p w14:paraId="248AC3BB" w14:textId="4FB4C22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Autoriteti kompetent për kontrollet zyrtare mund të autorizojë vetëm transportin e plehut të stallave pa dokument tregtar ose pa certifikatë shëndetësore veterinare, </w:t>
      </w:r>
      <w:r w:rsidR="000A70E4" w:rsidRPr="00911D85">
        <w:rPr>
          <w:rFonts w:ascii="Garamond" w:eastAsia="Times New Roman" w:hAnsi="Garamond" w:cs="Times New Roman"/>
          <w:sz w:val="24"/>
          <w:szCs w:val="24"/>
        </w:rPr>
        <w:t xml:space="preserve">në mes të dy pikave të vendosura në të </w:t>
      </w:r>
      <w:r w:rsidR="00105E64" w:rsidRPr="00911D85">
        <w:rPr>
          <w:rFonts w:ascii="Garamond" w:eastAsia="Times New Roman" w:hAnsi="Garamond" w:cs="Times New Roman"/>
          <w:sz w:val="24"/>
          <w:szCs w:val="24"/>
        </w:rPr>
        <w:t>njëjtën</w:t>
      </w:r>
      <w:r w:rsidR="000A70E4" w:rsidRPr="00911D85">
        <w:rPr>
          <w:rFonts w:ascii="Garamond" w:eastAsia="Times New Roman" w:hAnsi="Garamond" w:cs="Times New Roman"/>
          <w:sz w:val="24"/>
          <w:szCs w:val="24"/>
        </w:rPr>
        <w:t xml:space="preserve"> fermë ose në mes të fermave dhe përdoruesve të plehut brenda territorit të Republikës së Shqipërisë</w:t>
      </w:r>
      <w:r w:rsidRPr="00911D85">
        <w:rPr>
          <w:rFonts w:ascii="Garamond" w:hAnsi="Garamond" w:cs="Times New Roman"/>
          <w:sz w:val="24"/>
          <w:szCs w:val="24"/>
        </w:rPr>
        <w:t>.</w:t>
      </w:r>
    </w:p>
    <w:p w14:paraId="64C71C3D" w14:textId="2985516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Dokumentet tregtare dhe certifikatat veterinare, që shoqërojnë nënproduktet me origjinë shtazore ose produktet derivate gjatë transportit përmbajnë të paktën informacionin për origjinën, kategorinë, destinacionin, sasinë, përshkrimin e nënprodukteve me origjinë shtazore ose të produkteve derivate, si dhe numrin e licencës.</w:t>
      </w:r>
      <w:r w:rsidR="000A70E4" w:rsidRPr="00911D85">
        <w:rPr>
          <w:rFonts w:ascii="Garamond" w:hAnsi="Garamond" w:cs="Times New Roman"/>
          <w:sz w:val="24"/>
          <w:szCs w:val="24"/>
        </w:rPr>
        <w:t xml:space="preserve"> </w:t>
      </w:r>
      <w:r w:rsidR="000A70E4" w:rsidRPr="00911D85">
        <w:rPr>
          <w:rFonts w:ascii="Garamond" w:eastAsia="Times New Roman" w:hAnsi="Garamond" w:cs="Times New Roman"/>
          <w:sz w:val="24"/>
          <w:szCs w:val="24"/>
        </w:rPr>
        <w:t xml:space="preserve">Megjithatë, për nënproduktet shtazore dhe produktet e derivuara të transportuara brenda territorit të Republikës së Shqipërisë autoriteti kompetent për kontrollet zyrtare mund të autorizojë dhënien e informacionit të </w:t>
      </w:r>
      <w:r w:rsidR="001D4A71" w:rsidRPr="00911D85">
        <w:rPr>
          <w:rFonts w:ascii="Garamond" w:eastAsia="Times New Roman" w:hAnsi="Garamond" w:cs="Times New Roman"/>
          <w:sz w:val="24"/>
          <w:szCs w:val="24"/>
        </w:rPr>
        <w:t>parashikuar</w:t>
      </w:r>
      <w:r w:rsidR="000A70E4" w:rsidRPr="00911D85">
        <w:rPr>
          <w:rFonts w:ascii="Garamond" w:eastAsia="Times New Roman" w:hAnsi="Garamond" w:cs="Times New Roman"/>
          <w:sz w:val="24"/>
          <w:szCs w:val="24"/>
        </w:rPr>
        <w:t xml:space="preserve"> në pikën 1</w:t>
      </w:r>
      <w:r w:rsidR="004D41B8" w:rsidRPr="00911D85">
        <w:rPr>
          <w:rFonts w:ascii="Garamond" w:eastAsia="Times New Roman" w:hAnsi="Garamond" w:cs="Times New Roman"/>
          <w:sz w:val="24"/>
          <w:szCs w:val="24"/>
        </w:rPr>
        <w:t xml:space="preserve"> të këtij neni</w:t>
      </w:r>
      <w:r w:rsidR="000A70E4" w:rsidRPr="00911D85">
        <w:rPr>
          <w:rFonts w:ascii="Garamond" w:eastAsia="Times New Roman" w:hAnsi="Garamond" w:cs="Times New Roman"/>
          <w:sz w:val="24"/>
          <w:szCs w:val="24"/>
        </w:rPr>
        <w:t xml:space="preserve"> përmes një sistemi alternativ.</w:t>
      </w:r>
    </w:p>
    <w:p w14:paraId="37E420F1" w14:textId="600B20C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D13793" w:rsidRPr="00911D85">
        <w:rPr>
          <w:rFonts w:ascii="Garamond" w:hAnsi="Garamond" w:cs="Times New Roman"/>
          <w:sz w:val="24"/>
          <w:szCs w:val="24"/>
        </w:rPr>
        <w:t xml:space="preserve">Operatorët mbledhin, transportojnë dhe eliminojnë mbetjet e </w:t>
      </w:r>
      <w:r w:rsidR="007E1ABA" w:rsidRPr="00911D85">
        <w:rPr>
          <w:rFonts w:ascii="Garamond" w:hAnsi="Garamond" w:cs="Times New Roman"/>
          <w:sz w:val="24"/>
          <w:szCs w:val="24"/>
        </w:rPr>
        <w:t>k</w:t>
      </w:r>
      <w:r w:rsidR="00D13793" w:rsidRPr="00911D85">
        <w:rPr>
          <w:rFonts w:ascii="Garamond" w:hAnsi="Garamond" w:cs="Times New Roman"/>
          <w:sz w:val="24"/>
          <w:szCs w:val="24"/>
        </w:rPr>
        <w:t>uzhinës e të restorantit të kategorisë 3</w:t>
      </w:r>
      <w:r w:rsidR="00444D52">
        <w:rPr>
          <w:rFonts w:ascii="Garamond" w:hAnsi="Garamond" w:cs="Times New Roman"/>
          <w:sz w:val="24"/>
          <w:szCs w:val="24"/>
        </w:rPr>
        <w:t>,</w:t>
      </w:r>
      <w:r w:rsidR="00D13793" w:rsidRPr="00911D85">
        <w:rPr>
          <w:rFonts w:ascii="Garamond" w:hAnsi="Garamond" w:cs="Times New Roman"/>
          <w:sz w:val="24"/>
          <w:szCs w:val="24"/>
        </w:rPr>
        <w:t xml:space="preserve"> në përputhje me legjislacionin e mbetjeve.</w:t>
      </w:r>
    </w:p>
    <w:p w14:paraId="3DB06CF8" w14:textId="7FEA928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5. </w:t>
      </w:r>
      <w:r w:rsidR="00D13793" w:rsidRPr="00911D85">
        <w:rPr>
          <w:rFonts w:ascii="Garamond" w:hAnsi="Garamond" w:cs="Times New Roman"/>
          <w:sz w:val="24"/>
          <w:szCs w:val="24"/>
        </w:rPr>
        <w:t>Ministri, me propozimin e autoritetit kompetent qendror</w:t>
      </w:r>
      <w:r w:rsidR="007E1ABA" w:rsidRPr="00911D85">
        <w:rPr>
          <w:rFonts w:ascii="Garamond" w:hAnsi="Garamond" w:cs="Times New Roman"/>
          <w:sz w:val="24"/>
          <w:szCs w:val="24"/>
        </w:rPr>
        <w:t>,</w:t>
      </w:r>
      <w:r w:rsidR="00D13793" w:rsidRPr="00911D85">
        <w:rPr>
          <w:rFonts w:ascii="Garamond" w:hAnsi="Garamond" w:cs="Times New Roman"/>
          <w:sz w:val="24"/>
          <w:szCs w:val="24"/>
        </w:rPr>
        <w:t xml:space="preserve"> përcakton me urdhër modelet e dokument</w:t>
      </w:r>
      <w:r w:rsidR="007E1ABA" w:rsidRPr="00911D85">
        <w:rPr>
          <w:rFonts w:ascii="Garamond" w:hAnsi="Garamond" w:cs="Times New Roman"/>
          <w:sz w:val="24"/>
          <w:szCs w:val="24"/>
        </w:rPr>
        <w:t>e</w:t>
      </w:r>
      <w:r w:rsidR="00D13793" w:rsidRPr="00911D85">
        <w:rPr>
          <w:rFonts w:ascii="Garamond" w:hAnsi="Garamond" w:cs="Times New Roman"/>
          <w:sz w:val="24"/>
          <w:szCs w:val="24"/>
        </w:rPr>
        <w:t>ve</w:t>
      </w:r>
      <w:r w:rsidR="00444D52">
        <w:rPr>
          <w:rFonts w:ascii="Garamond" w:hAnsi="Garamond" w:cs="Times New Roman"/>
          <w:sz w:val="24"/>
          <w:szCs w:val="24"/>
        </w:rPr>
        <w:t>,</w:t>
      </w:r>
      <w:r w:rsidR="00D13793" w:rsidRPr="00911D85">
        <w:rPr>
          <w:rFonts w:ascii="Garamond" w:hAnsi="Garamond" w:cs="Times New Roman"/>
          <w:sz w:val="24"/>
          <w:szCs w:val="24"/>
        </w:rPr>
        <w:t xml:space="preserve"> si më poshtë:</w:t>
      </w:r>
    </w:p>
    <w:p w14:paraId="3F38854C" w14:textId="0BC240A8"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m</w:t>
      </w:r>
      <w:r w:rsidR="00D13793" w:rsidRPr="00911D85">
        <w:rPr>
          <w:rFonts w:ascii="Garamond" w:hAnsi="Garamond" w:cs="Times New Roman"/>
          <w:sz w:val="24"/>
          <w:szCs w:val="24"/>
        </w:rPr>
        <w:t>odele të dokumenteve tregtare, të nevojshm</w:t>
      </w:r>
      <w:r w:rsidR="00305F19" w:rsidRPr="00911D85">
        <w:rPr>
          <w:rFonts w:ascii="Garamond" w:hAnsi="Garamond" w:cs="Times New Roman"/>
          <w:sz w:val="24"/>
          <w:szCs w:val="24"/>
        </w:rPr>
        <w:t>e</w:t>
      </w:r>
      <w:r w:rsidR="00D13793" w:rsidRPr="00911D85">
        <w:rPr>
          <w:rFonts w:ascii="Garamond" w:hAnsi="Garamond" w:cs="Times New Roman"/>
          <w:sz w:val="24"/>
          <w:szCs w:val="24"/>
        </w:rPr>
        <w:t xml:space="preserve"> gjatë transportit të nënprodukteve me origjin</w:t>
      </w:r>
      <w:r w:rsidR="00305F19" w:rsidRPr="00911D85">
        <w:rPr>
          <w:rFonts w:ascii="Garamond" w:hAnsi="Garamond" w:cs="Times New Roman"/>
          <w:sz w:val="24"/>
          <w:szCs w:val="24"/>
        </w:rPr>
        <w:t>ë</w:t>
      </w:r>
      <w:r w:rsidR="00444D52">
        <w:rPr>
          <w:rFonts w:ascii="Garamond" w:hAnsi="Garamond" w:cs="Times New Roman"/>
          <w:sz w:val="24"/>
          <w:szCs w:val="24"/>
        </w:rPr>
        <w:t xml:space="preserve"> shtazore;</w:t>
      </w:r>
    </w:p>
    <w:p w14:paraId="07F598A3" w14:textId="2FB7EE6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m</w:t>
      </w:r>
      <w:r w:rsidR="00D13793" w:rsidRPr="00911D85">
        <w:rPr>
          <w:rFonts w:ascii="Garamond" w:hAnsi="Garamond" w:cs="Times New Roman"/>
          <w:sz w:val="24"/>
          <w:szCs w:val="24"/>
        </w:rPr>
        <w:t>odele të certifikatave shëndetësore dhe kushtet që rregullojnë mënyrat</w:t>
      </w:r>
      <w:r w:rsidR="00305F19" w:rsidRPr="00911D85">
        <w:rPr>
          <w:rFonts w:ascii="Garamond" w:hAnsi="Garamond" w:cs="Times New Roman"/>
          <w:sz w:val="24"/>
          <w:szCs w:val="24"/>
        </w:rPr>
        <w:t xml:space="preserve"> </w:t>
      </w:r>
      <w:r w:rsidR="00D13793" w:rsidRPr="00911D85">
        <w:rPr>
          <w:rFonts w:ascii="Garamond" w:hAnsi="Garamond" w:cs="Times New Roman"/>
          <w:sz w:val="24"/>
          <w:szCs w:val="24"/>
        </w:rPr>
        <w:t>sipas të cilave këto certifikata shoqërojnë nënproduktet me origjine shtazore e produktet derivate gjatë transportit.</w:t>
      </w:r>
    </w:p>
    <w:p w14:paraId="722B00AE" w14:textId="77777777" w:rsidR="00D13793" w:rsidRPr="00911D85" w:rsidRDefault="00D13793" w:rsidP="00197FBD">
      <w:pPr>
        <w:spacing w:after="0" w:line="240" w:lineRule="auto"/>
        <w:ind w:firstLine="284"/>
        <w:jc w:val="both"/>
        <w:rPr>
          <w:rFonts w:ascii="Garamond" w:hAnsi="Garamond" w:cs="Times New Roman"/>
          <w:sz w:val="24"/>
          <w:szCs w:val="24"/>
        </w:rPr>
      </w:pPr>
    </w:p>
    <w:p w14:paraId="07DF25A1"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22</w:t>
      </w:r>
    </w:p>
    <w:p w14:paraId="2AB395A7"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Gjurmueshmëria</w:t>
      </w:r>
    </w:p>
    <w:p w14:paraId="6E1831B3" w14:textId="77777777" w:rsidR="00D13793" w:rsidRPr="00911D85" w:rsidRDefault="00D13793" w:rsidP="00197FBD">
      <w:pPr>
        <w:spacing w:after="0" w:line="240" w:lineRule="auto"/>
        <w:ind w:firstLine="284"/>
        <w:jc w:val="both"/>
        <w:rPr>
          <w:rFonts w:ascii="Garamond" w:hAnsi="Garamond" w:cs="Times New Roman"/>
          <w:sz w:val="24"/>
          <w:szCs w:val="24"/>
        </w:rPr>
      </w:pPr>
    </w:p>
    <w:p w14:paraId="08FC04B1" w14:textId="20636A66"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që dërgojnë, transportojnë ose marrin nënprodukte me origjinë shtazore ose produkte derivate mbajnë një regjistër të partive të ngarkesave dhe dokumentet ose certifikatat shëndetësore përkatëse.</w:t>
      </w:r>
      <w:r w:rsidR="005A5214" w:rsidRPr="00911D85">
        <w:rPr>
          <w:rFonts w:ascii="Garamond" w:hAnsi="Garamond" w:cs="Times New Roman"/>
          <w:sz w:val="24"/>
          <w:szCs w:val="24"/>
        </w:rPr>
        <w:t xml:space="preserve"> </w:t>
      </w:r>
      <w:r w:rsidR="005A5214" w:rsidRPr="00911D85">
        <w:rPr>
          <w:rFonts w:ascii="Garamond" w:eastAsia="Times New Roman" w:hAnsi="Garamond" w:cs="Times New Roman"/>
          <w:sz w:val="24"/>
          <w:szCs w:val="24"/>
        </w:rPr>
        <w:t>Kjo pikë nuk zbatohet kur është dhënë një autorizim për transportin e nënprodukteve me origjinë shtazore ose produkteve derivate pa dokumente tregtare</w:t>
      </w:r>
      <w:r w:rsidR="00444D52">
        <w:rPr>
          <w:rFonts w:ascii="Garamond" w:eastAsia="Times New Roman" w:hAnsi="Garamond" w:cs="Times New Roman"/>
          <w:sz w:val="24"/>
          <w:szCs w:val="24"/>
        </w:rPr>
        <w:t>,</w:t>
      </w:r>
      <w:r w:rsidR="005A5214" w:rsidRPr="00911D85">
        <w:rPr>
          <w:rFonts w:ascii="Garamond" w:eastAsia="Times New Roman" w:hAnsi="Garamond" w:cs="Times New Roman"/>
          <w:sz w:val="24"/>
          <w:szCs w:val="24"/>
        </w:rPr>
        <w:t xml:space="preserve"> ose certifikata shëndetësore, në përputhje me pikën 2</w:t>
      </w:r>
      <w:r w:rsidR="00444D52">
        <w:rPr>
          <w:rFonts w:ascii="Garamond" w:eastAsia="Times New Roman" w:hAnsi="Garamond" w:cs="Times New Roman"/>
          <w:sz w:val="24"/>
          <w:szCs w:val="24"/>
        </w:rPr>
        <w:t>,</w:t>
      </w:r>
      <w:r w:rsidR="005A5214" w:rsidRPr="00911D85">
        <w:rPr>
          <w:rFonts w:ascii="Garamond" w:eastAsia="Times New Roman" w:hAnsi="Garamond" w:cs="Times New Roman"/>
          <w:sz w:val="24"/>
          <w:szCs w:val="24"/>
        </w:rPr>
        <w:t xml:space="preserve"> të nenit 21 të këtij ligji.</w:t>
      </w:r>
    </w:p>
    <w:p w14:paraId="67726125" w14:textId="0E1949C2"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e përcaktuar në pikën 1 të këtij neni mbajnë sisteme dhe procedura për të identifikuar:</w:t>
      </w:r>
    </w:p>
    <w:p w14:paraId="6FA124C4" w14:textId="4E18D31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operatorët e tjerë, të cilëve u kanë dhënë nënproduktet me origjinë shtazore ose produktet derivat</w:t>
      </w:r>
      <w:r w:rsidR="00444D52">
        <w:rPr>
          <w:rFonts w:ascii="Garamond" w:hAnsi="Garamond" w:cs="Times New Roman"/>
          <w:sz w:val="24"/>
          <w:szCs w:val="24"/>
        </w:rPr>
        <w:t>e;</w:t>
      </w:r>
    </w:p>
    <w:p w14:paraId="3A077B76" w14:textId="77777777" w:rsidR="00444D52" w:rsidRDefault="00057791" w:rsidP="00444D52">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operatorët nga të cilët kanë marrë nënprodukte me origjinë </w:t>
      </w:r>
      <w:r w:rsidR="00444D52">
        <w:rPr>
          <w:rFonts w:ascii="Garamond" w:hAnsi="Garamond" w:cs="Times New Roman"/>
          <w:sz w:val="24"/>
          <w:szCs w:val="24"/>
        </w:rPr>
        <w:t>shtazore ose produkte derivate.</w:t>
      </w:r>
    </w:p>
    <w:p w14:paraId="1C5F545A" w14:textId="5C801DE3" w:rsidR="00D13793" w:rsidRPr="00911D85" w:rsidRDefault="00D13793" w:rsidP="00444D52">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Këto informacione i vihen në dispozicion autoritetit kompetent për kontrollet zyrtare, me kërkesë të tij.</w:t>
      </w:r>
    </w:p>
    <w:p w14:paraId="54E11D2A" w14:textId="26B6E90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3. Ministri, me propozimin e autoritetit kompetent qendror</w:t>
      </w:r>
      <w:r w:rsidR="00E17592" w:rsidRPr="00911D85">
        <w:rPr>
          <w:rFonts w:ascii="Garamond" w:hAnsi="Garamond" w:cs="Times New Roman"/>
          <w:sz w:val="24"/>
          <w:szCs w:val="24"/>
        </w:rPr>
        <w:t>,</w:t>
      </w:r>
      <w:r w:rsidRPr="00911D85">
        <w:rPr>
          <w:rFonts w:ascii="Garamond" w:hAnsi="Garamond" w:cs="Times New Roman"/>
          <w:sz w:val="24"/>
          <w:szCs w:val="24"/>
        </w:rPr>
        <w:t xml:space="preserve"> mund të përcaktojë rregullat për</w:t>
      </w:r>
      <w:r w:rsidR="00E17592" w:rsidRPr="00911D85">
        <w:rPr>
          <w:rFonts w:ascii="Garamond" w:hAnsi="Garamond" w:cs="Times New Roman"/>
          <w:sz w:val="24"/>
          <w:szCs w:val="24"/>
        </w:rPr>
        <w:t xml:space="preserve"> </w:t>
      </w:r>
      <w:r w:rsidRPr="00911D85">
        <w:rPr>
          <w:rFonts w:ascii="Garamond" w:hAnsi="Garamond" w:cs="Times New Roman"/>
          <w:sz w:val="24"/>
          <w:szCs w:val="24"/>
        </w:rPr>
        <w:t>sa u përket:</w:t>
      </w:r>
    </w:p>
    <w:p w14:paraId="0576CF72" w14:textId="1DF023B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informacioneve që i vihen në dispozi</w:t>
      </w:r>
      <w:r w:rsidR="00E17592" w:rsidRPr="00911D85">
        <w:rPr>
          <w:rFonts w:ascii="Garamond" w:hAnsi="Garamond" w:cs="Times New Roman"/>
          <w:sz w:val="24"/>
          <w:szCs w:val="24"/>
        </w:rPr>
        <w:t>ci</w:t>
      </w:r>
      <w:r w:rsidR="00D13793" w:rsidRPr="00911D85">
        <w:rPr>
          <w:rFonts w:ascii="Garamond" w:hAnsi="Garamond" w:cs="Times New Roman"/>
          <w:sz w:val="24"/>
          <w:szCs w:val="24"/>
        </w:rPr>
        <w:t>on autoritetit kompetent për kontrollet zyrtare;</w:t>
      </w:r>
    </w:p>
    <w:p w14:paraId="162B5964"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periudhës kohore të ruajtjes së këtyre informacioneve dhe dokumentacionit që lidhet me to.</w:t>
      </w:r>
    </w:p>
    <w:p w14:paraId="31126E5D" w14:textId="77777777" w:rsidR="00D13793" w:rsidRPr="00911D85" w:rsidRDefault="00D13793" w:rsidP="00197FBD">
      <w:pPr>
        <w:spacing w:after="0" w:line="240" w:lineRule="auto"/>
        <w:ind w:firstLine="284"/>
        <w:jc w:val="both"/>
        <w:rPr>
          <w:rFonts w:ascii="Garamond" w:hAnsi="Garamond" w:cs="Times New Roman"/>
          <w:sz w:val="24"/>
          <w:szCs w:val="24"/>
        </w:rPr>
      </w:pPr>
    </w:p>
    <w:p w14:paraId="29448EA0"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23</w:t>
      </w:r>
    </w:p>
    <w:p w14:paraId="602FA48B"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Licencimi i operatorëve, i stabilimenteve ose i impianteve</w:t>
      </w:r>
    </w:p>
    <w:p w14:paraId="62431CDC" w14:textId="77777777" w:rsidR="00D13793" w:rsidRPr="00911D85" w:rsidRDefault="00D13793" w:rsidP="00197FBD">
      <w:pPr>
        <w:spacing w:after="0" w:line="240" w:lineRule="auto"/>
        <w:ind w:firstLine="284"/>
        <w:jc w:val="both"/>
        <w:rPr>
          <w:rFonts w:ascii="Garamond" w:hAnsi="Garamond" w:cs="Times New Roman"/>
          <w:sz w:val="24"/>
          <w:szCs w:val="24"/>
        </w:rPr>
      </w:pPr>
    </w:p>
    <w:p w14:paraId="2F0826FF" w14:textId="5110AD2A"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 xml:space="preserve">Operatorët e stabilimenteve apo të impianteve, që grumbullojnë, transportojnë, </w:t>
      </w:r>
      <w:r w:rsidR="005A5214" w:rsidRPr="00911D85">
        <w:rPr>
          <w:rFonts w:ascii="Garamond" w:eastAsia="Times New Roman" w:hAnsi="Garamond" w:cs="Times New Roman"/>
          <w:sz w:val="24"/>
          <w:szCs w:val="24"/>
        </w:rPr>
        <w:t>trajtojnë</w:t>
      </w:r>
      <w:r w:rsidR="00D13793" w:rsidRPr="00911D85">
        <w:rPr>
          <w:rFonts w:ascii="Garamond" w:hAnsi="Garamond" w:cs="Times New Roman"/>
          <w:sz w:val="24"/>
          <w:szCs w:val="24"/>
        </w:rPr>
        <w:t xml:space="preserve">, tregtojnë, magazinojnë, eliminojnë nënprodukte me origjinë shtazore ose produkte derivate licencohen. </w:t>
      </w:r>
      <w:r w:rsidR="00783EF5" w:rsidRPr="00911D85">
        <w:rPr>
          <w:rFonts w:ascii="Garamond" w:hAnsi="Garamond" w:cs="Times New Roman"/>
          <w:sz w:val="24"/>
          <w:szCs w:val="24"/>
        </w:rPr>
        <w:t>Për t’u</w:t>
      </w:r>
      <w:r w:rsidR="00D13793" w:rsidRPr="00911D85">
        <w:rPr>
          <w:rFonts w:ascii="Garamond" w:hAnsi="Garamond" w:cs="Times New Roman"/>
          <w:sz w:val="24"/>
          <w:szCs w:val="24"/>
        </w:rPr>
        <w:t xml:space="preserve"> </w:t>
      </w:r>
      <w:r w:rsidR="00842D37" w:rsidRPr="00911D85">
        <w:rPr>
          <w:rFonts w:ascii="Garamond" w:hAnsi="Garamond" w:cs="Times New Roman"/>
          <w:sz w:val="24"/>
          <w:szCs w:val="24"/>
        </w:rPr>
        <w:t xml:space="preserve">pajisur me </w:t>
      </w:r>
      <w:r w:rsidR="00D13793" w:rsidRPr="00911D85">
        <w:rPr>
          <w:rFonts w:ascii="Garamond" w:hAnsi="Garamond" w:cs="Times New Roman"/>
          <w:sz w:val="24"/>
          <w:szCs w:val="24"/>
        </w:rPr>
        <w:t>licenc</w:t>
      </w:r>
      <w:r w:rsidR="00842D37" w:rsidRPr="00911D85">
        <w:rPr>
          <w:rFonts w:ascii="Garamond" w:hAnsi="Garamond" w:cs="Times New Roman"/>
          <w:sz w:val="24"/>
          <w:szCs w:val="24"/>
        </w:rPr>
        <w:t>ë</w:t>
      </w:r>
      <w:r w:rsidR="00D13793" w:rsidRPr="00911D85">
        <w:rPr>
          <w:rFonts w:ascii="Garamond" w:hAnsi="Garamond" w:cs="Times New Roman"/>
          <w:sz w:val="24"/>
          <w:szCs w:val="24"/>
        </w:rPr>
        <w:t xml:space="preserve"> operatorët</w:t>
      </w:r>
      <w:r w:rsidR="00444D52">
        <w:rPr>
          <w:rFonts w:ascii="Garamond" w:hAnsi="Garamond" w:cs="Times New Roman"/>
          <w:sz w:val="24"/>
          <w:szCs w:val="24"/>
        </w:rPr>
        <w:t>,</w:t>
      </w:r>
      <w:r w:rsidR="00D13793" w:rsidRPr="00911D85">
        <w:rPr>
          <w:rFonts w:ascii="Garamond" w:hAnsi="Garamond" w:cs="Times New Roman"/>
          <w:sz w:val="24"/>
          <w:szCs w:val="24"/>
        </w:rPr>
        <w:t xml:space="preserve"> duhet:</w:t>
      </w:r>
    </w:p>
    <w:p w14:paraId="129A326C" w14:textId="38A32488"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5A5214" w:rsidRPr="00911D85">
        <w:rPr>
          <w:rFonts w:ascii="Garamond" w:eastAsia="Times New Roman" w:hAnsi="Garamond" w:cs="Times New Roman"/>
          <w:sz w:val="24"/>
          <w:szCs w:val="24"/>
        </w:rPr>
        <w:t>të aplikojnë për një licencë për të gjitha stabilimentet ose impiantet nën kontrollin e tyre që janë aktive në çdo fazë të gjenerimit, transportit, trajtimit, përpunimit, magazinimit, vendosjes në treg, shpërndarjes, përdorimit ose asgjësimit të nënprodukteve me origjinë shtazore dhe produkteve të derivuara;</w:t>
      </w:r>
    </w:p>
    <w:p w14:paraId="4659CB4D" w14:textId="319F9DB5"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t’i transmetojnë autoritetit kompetent për kontrollet zyrtare informacione</w:t>
      </w:r>
      <w:r w:rsidR="00444D52">
        <w:rPr>
          <w:rFonts w:ascii="Garamond" w:hAnsi="Garamond" w:cs="Times New Roman"/>
          <w:sz w:val="24"/>
          <w:szCs w:val="24"/>
        </w:rPr>
        <w:t>,</w:t>
      </w:r>
      <w:r w:rsidR="00D13793" w:rsidRPr="00911D85">
        <w:rPr>
          <w:rFonts w:ascii="Garamond" w:hAnsi="Garamond" w:cs="Times New Roman"/>
          <w:sz w:val="24"/>
          <w:szCs w:val="24"/>
        </w:rPr>
        <w:t xml:space="preserve"> për:</w:t>
      </w:r>
    </w:p>
    <w:p w14:paraId="5123FF99"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kategorinë e nënprodukteve me origjinë shtazore e të produkteve derivate, që do të grumbullojnë, do të transportojnë, do të magazinojnë, do të përpunojnë, do të tregtojnë, do të eliminojnë dhe do të përdorin;</w:t>
      </w:r>
    </w:p>
    <w:p w14:paraId="2C8A301B" w14:textId="01E5A249"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natyrën e veprimtarive që do të zhvillojnë me nënproduktet me origjinë shtazore ose me produktet derivate, si dhe materialin fillestar që do të përdorin.</w:t>
      </w:r>
    </w:p>
    <w:p w14:paraId="60ECFA38" w14:textId="7841780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i japin autoritetit kompetent për kontrollet zyrtare informacione të vazhdueshme për të gjitha stabilimentet ose impiantet, sipas kërkesave të  shkronjës “a”</w:t>
      </w:r>
      <w:r w:rsidR="00444D52">
        <w:rPr>
          <w:rFonts w:ascii="Garamond" w:hAnsi="Garamond" w:cs="Times New Roman"/>
          <w:sz w:val="24"/>
          <w:szCs w:val="24"/>
        </w:rPr>
        <w:t>,</w:t>
      </w:r>
      <w:r w:rsidR="00D13793" w:rsidRPr="00911D85">
        <w:rPr>
          <w:rFonts w:ascii="Garamond" w:hAnsi="Garamond" w:cs="Times New Roman"/>
          <w:sz w:val="24"/>
          <w:szCs w:val="24"/>
        </w:rPr>
        <w:t xml:space="preserve"> të pikës 1 të këtij neni, përfshi çdo ndryshim thelbësor në aktivitetin ose në rastin kur ata mbyllin një stabiliment ose impiant.</w:t>
      </w:r>
    </w:p>
    <w:p w14:paraId="1883FA61"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Procedura e licencimit kryhet sipas këtyre rregullave:</w:t>
      </w:r>
    </w:p>
    <w:p w14:paraId="4F5596D9" w14:textId="6F08AD0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p</w:t>
      </w:r>
      <w:r w:rsidR="00D13793" w:rsidRPr="00911D85">
        <w:rPr>
          <w:rFonts w:ascii="Garamond" w:hAnsi="Garamond" w:cs="Times New Roman"/>
          <w:sz w:val="24"/>
          <w:szCs w:val="24"/>
        </w:rPr>
        <w:t>as marrjes së njoftimit nga ana e operatorit, autoriteti kompetent për kontrollet zyrtare kryen një kontroll paraprak për verifikimin e impianteve dhe në vijim të rezultateve të kontrollit licencon operatorin ose refuzon licencimin</w:t>
      </w:r>
      <w:r w:rsidR="00444D52">
        <w:rPr>
          <w:rFonts w:ascii="Garamond" w:hAnsi="Garamond" w:cs="Times New Roman"/>
          <w:sz w:val="24"/>
          <w:szCs w:val="24"/>
        </w:rPr>
        <w:t>,</w:t>
      </w:r>
      <w:r w:rsidR="00D13793" w:rsidRPr="00911D85">
        <w:rPr>
          <w:rFonts w:ascii="Garamond" w:hAnsi="Garamond" w:cs="Times New Roman"/>
          <w:sz w:val="24"/>
          <w:szCs w:val="24"/>
        </w:rPr>
        <w:t xml:space="preserve"> duke dhënë arsyet e moslicencimit. Autoriteti kompetent për kontrollet zyrtare mund t’i japë operatorit detyra shtesë për plotësimin e kushteve të licencimit sipas legjislacionit në fuqi të licencave;</w:t>
      </w:r>
    </w:p>
    <w:p w14:paraId="151D16D2" w14:textId="085E0669"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o</w:t>
      </w:r>
      <w:r w:rsidR="00D13793" w:rsidRPr="00911D85">
        <w:rPr>
          <w:rFonts w:ascii="Garamond" w:hAnsi="Garamond" w:cs="Times New Roman"/>
          <w:sz w:val="24"/>
          <w:szCs w:val="24"/>
        </w:rPr>
        <w:t>peratori pajiset me licencë sipas legjislacionit për lejet dhe licencat;</w:t>
      </w:r>
    </w:p>
    <w:p w14:paraId="7B28FD0D"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p</w:t>
      </w:r>
      <w:r w:rsidR="00D13793" w:rsidRPr="00911D85">
        <w:rPr>
          <w:rFonts w:ascii="Garamond" w:hAnsi="Garamond" w:cs="Times New Roman"/>
          <w:sz w:val="24"/>
          <w:szCs w:val="24"/>
        </w:rPr>
        <w:t>as marrjes së licencës, operatori njofton autoritetin kompetent për kontrollet zyrtare për marrjen e aktit të licencës;</w:t>
      </w:r>
    </w:p>
    <w:p w14:paraId="71CA10B8" w14:textId="4510A14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p</w:t>
      </w:r>
      <w:r w:rsidR="00D13793" w:rsidRPr="00911D85">
        <w:rPr>
          <w:rFonts w:ascii="Garamond" w:hAnsi="Garamond" w:cs="Times New Roman"/>
          <w:sz w:val="24"/>
          <w:szCs w:val="24"/>
        </w:rPr>
        <w:t xml:space="preserve">as marrjes së njoftimit se operatori është licencuar, autoriteti kompetent për </w:t>
      </w:r>
      <w:r w:rsidR="00322A52" w:rsidRPr="00911D85">
        <w:rPr>
          <w:rFonts w:ascii="Garamond" w:hAnsi="Garamond" w:cs="Times New Roman"/>
          <w:sz w:val="24"/>
          <w:szCs w:val="24"/>
        </w:rPr>
        <w:t>kontrollet</w:t>
      </w:r>
      <w:r w:rsidR="00D13793" w:rsidRPr="00911D85">
        <w:rPr>
          <w:rFonts w:ascii="Garamond" w:hAnsi="Garamond" w:cs="Times New Roman"/>
          <w:sz w:val="24"/>
          <w:szCs w:val="24"/>
        </w:rPr>
        <w:t xml:space="preserve"> zyrtare kryen një kontroll të dytë me qëllim verifikimin e kushteve të licencimit, në përfundim të të cilit jep miratimin e fillimit të aktivitetit ose refuzimin me arsyet e mosmiratimit;</w:t>
      </w:r>
    </w:p>
    <w:p w14:paraId="5B9B047E" w14:textId="2652DBF9"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 p</w:t>
      </w:r>
      <w:r w:rsidR="00D13793" w:rsidRPr="00911D85">
        <w:rPr>
          <w:rFonts w:ascii="Garamond" w:hAnsi="Garamond" w:cs="Times New Roman"/>
          <w:sz w:val="24"/>
          <w:szCs w:val="24"/>
        </w:rPr>
        <w:t>as marrjes së miratimit</w:t>
      </w:r>
      <w:r w:rsidR="00444D52">
        <w:rPr>
          <w:rFonts w:ascii="Garamond" w:hAnsi="Garamond" w:cs="Times New Roman"/>
          <w:sz w:val="24"/>
          <w:szCs w:val="24"/>
        </w:rPr>
        <w:t>,</w:t>
      </w:r>
      <w:r w:rsidR="00D13793" w:rsidRPr="00911D85">
        <w:rPr>
          <w:rFonts w:ascii="Garamond" w:hAnsi="Garamond" w:cs="Times New Roman"/>
          <w:sz w:val="24"/>
          <w:szCs w:val="24"/>
        </w:rPr>
        <w:t xml:space="preserve"> sipas shkronjës “ç” të kësaj pike, operatori njofton autoritetin kompetent për kontrollet zyrtare për fillimin e aktivitetit.</w:t>
      </w:r>
    </w:p>
    <w:p w14:paraId="75AD8179" w14:textId="689184BC"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4.  Licencimi i subjekteve bëhet sipas ligjit nr.</w:t>
      </w:r>
      <w:r w:rsidR="00444D52">
        <w:rPr>
          <w:rFonts w:ascii="Garamond" w:hAnsi="Garamond" w:cs="Times New Roman"/>
          <w:sz w:val="24"/>
          <w:szCs w:val="24"/>
        </w:rPr>
        <w:t xml:space="preserve"> </w:t>
      </w:r>
      <w:r w:rsidRPr="00911D85">
        <w:rPr>
          <w:rFonts w:ascii="Garamond" w:hAnsi="Garamond" w:cs="Times New Roman"/>
          <w:sz w:val="24"/>
          <w:szCs w:val="24"/>
        </w:rPr>
        <w:t>10081, datë 23.2.2009, “Për licencat, autorizimet dhe lejet në Republikën e Shqipërisë”, të ndryshuar.</w:t>
      </w:r>
    </w:p>
    <w:p w14:paraId="49E398E2" w14:textId="77777777" w:rsidR="00D13793" w:rsidRPr="00911D85" w:rsidRDefault="00D13793" w:rsidP="00197FBD">
      <w:pPr>
        <w:spacing w:after="0" w:line="240" w:lineRule="auto"/>
        <w:ind w:firstLine="284"/>
        <w:jc w:val="both"/>
        <w:rPr>
          <w:rFonts w:ascii="Garamond" w:hAnsi="Garamond" w:cs="Times New Roman"/>
          <w:sz w:val="24"/>
          <w:szCs w:val="24"/>
        </w:rPr>
      </w:pPr>
    </w:p>
    <w:p w14:paraId="6A1094B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24</w:t>
      </w:r>
    </w:p>
    <w:p w14:paraId="4E1540E0" w14:textId="109AC50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 xml:space="preserve">Lejet për ushtrimin </w:t>
      </w:r>
      <w:r w:rsidR="003341AC" w:rsidRPr="00911D85">
        <w:rPr>
          <w:rFonts w:ascii="Garamond" w:hAnsi="Garamond" w:cs="Times New Roman"/>
          <w:b/>
          <w:sz w:val="24"/>
          <w:szCs w:val="24"/>
        </w:rPr>
        <w:t>e</w:t>
      </w:r>
      <w:r w:rsidRPr="00911D85">
        <w:rPr>
          <w:rFonts w:ascii="Garamond" w:hAnsi="Garamond" w:cs="Times New Roman"/>
          <w:b/>
          <w:sz w:val="24"/>
          <w:szCs w:val="24"/>
        </w:rPr>
        <w:t xml:space="preserve"> veprimtarive të veçanta nga ana e operatorëve të licencuar</w:t>
      </w:r>
    </w:p>
    <w:p w14:paraId="5BE93A62" w14:textId="77777777" w:rsidR="00D13793" w:rsidRPr="00911D85" w:rsidRDefault="00D13793" w:rsidP="00197FBD">
      <w:pPr>
        <w:spacing w:after="0" w:line="240" w:lineRule="auto"/>
        <w:ind w:firstLine="284"/>
        <w:jc w:val="both"/>
        <w:rPr>
          <w:rFonts w:ascii="Garamond" w:hAnsi="Garamond" w:cs="Times New Roman"/>
          <w:sz w:val="24"/>
          <w:szCs w:val="24"/>
        </w:rPr>
      </w:pPr>
    </w:p>
    <w:p w14:paraId="21F9299B" w14:textId="57CBF8D8"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marrin leje për stabilimentet ose impiantet e tyre tek autoriteti kompetent për kontrollet zyrtare në rastet kur këto stabilimente ose impiante zhvillojnë një ose më shumë nga aktivitetet e mëposhtme:</w:t>
      </w:r>
    </w:p>
    <w:p w14:paraId="5DF72DFD" w14:textId="44A200A6"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 t</w:t>
      </w:r>
      <w:r w:rsidR="00D13793" w:rsidRPr="00911D85">
        <w:rPr>
          <w:rFonts w:ascii="Garamond" w:hAnsi="Garamond" w:cs="Times New Roman"/>
          <w:sz w:val="24"/>
          <w:szCs w:val="24"/>
        </w:rPr>
        <w:t>rajtimin e nënprodukteve me origjinë shtazore nëpërmjet sterilizimit nën presion, me metoda të transformimit</w:t>
      </w:r>
      <w:r w:rsidR="00444D52">
        <w:rPr>
          <w:rFonts w:ascii="Garamond" w:hAnsi="Garamond" w:cs="Times New Roman"/>
          <w:sz w:val="24"/>
          <w:szCs w:val="24"/>
        </w:rPr>
        <w:t>,</w:t>
      </w:r>
      <w:r w:rsidR="00D13793" w:rsidRPr="00911D85">
        <w:rPr>
          <w:rFonts w:ascii="Garamond" w:hAnsi="Garamond" w:cs="Times New Roman"/>
          <w:sz w:val="24"/>
          <w:szCs w:val="24"/>
        </w:rPr>
        <w:t xml:space="preserve"> sipas shkron</w:t>
      </w:r>
      <w:r w:rsidR="00CD7352" w:rsidRPr="00911D85">
        <w:rPr>
          <w:rFonts w:ascii="Garamond" w:hAnsi="Garamond" w:cs="Times New Roman"/>
          <w:sz w:val="24"/>
          <w:szCs w:val="24"/>
        </w:rPr>
        <w:t>jës “b”</w:t>
      </w:r>
      <w:r w:rsidR="00444D52">
        <w:rPr>
          <w:rFonts w:ascii="Garamond" w:hAnsi="Garamond" w:cs="Times New Roman"/>
          <w:sz w:val="24"/>
          <w:szCs w:val="24"/>
        </w:rPr>
        <w:t>,</w:t>
      </w:r>
      <w:r w:rsidR="00CD7352" w:rsidRPr="00911D85">
        <w:rPr>
          <w:rFonts w:ascii="Garamond" w:hAnsi="Garamond" w:cs="Times New Roman"/>
          <w:sz w:val="24"/>
          <w:szCs w:val="24"/>
        </w:rPr>
        <w:t xml:space="preserve"> të pikës 1</w:t>
      </w:r>
      <w:r w:rsidR="00444D52">
        <w:rPr>
          <w:rFonts w:ascii="Garamond" w:hAnsi="Garamond" w:cs="Times New Roman"/>
          <w:sz w:val="24"/>
          <w:szCs w:val="24"/>
        </w:rPr>
        <w:t>,</w:t>
      </w:r>
      <w:r w:rsidR="00D13793" w:rsidRPr="00911D85">
        <w:rPr>
          <w:rFonts w:ascii="Garamond" w:hAnsi="Garamond" w:cs="Times New Roman"/>
          <w:sz w:val="24"/>
          <w:szCs w:val="24"/>
        </w:rPr>
        <w:t xml:space="preserve"> të</w:t>
      </w:r>
      <w:r w:rsidR="00CD7352" w:rsidRPr="00911D85">
        <w:rPr>
          <w:rFonts w:ascii="Garamond" w:hAnsi="Garamond" w:cs="Times New Roman"/>
          <w:sz w:val="24"/>
          <w:szCs w:val="24"/>
        </w:rPr>
        <w:t xml:space="preserve"> </w:t>
      </w:r>
      <w:r w:rsidR="00444D52">
        <w:rPr>
          <w:rFonts w:ascii="Garamond" w:hAnsi="Garamond" w:cs="Times New Roman"/>
          <w:sz w:val="24"/>
          <w:szCs w:val="24"/>
        </w:rPr>
        <w:t>nenit 15</w:t>
      </w:r>
      <w:r w:rsidR="00D13793" w:rsidRPr="00911D85">
        <w:rPr>
          <w:rFonts w:ascii="Garamond" w:hAnsi="Garamond" w:cs="Times New Roman"/>
          <w:sz w:val="24"/>
          <w:szCs w:val="24"/>
        </w:rPr>
        <w:t xml:space="preserve"> ose metoda alternative</w:t>
      </w:r>
      <w:r w:rsidR="00074FF9" w:rsidRPr="00911D85">
        <w:rPr>
          <w:rFonts w:ascii="Garamond" w:hAnsi="Garamond" w:cs="Times New Roman"/>
          <w:sz w:val="24"/>
          <w:szCs w:val="24"/>
        </w:rPr>
        <w:t xml:space="preserve"> </w:t>
      </w:r>
      <w:r w:rsidR="00D13793" w:rsidRPr="00911D85">
        <w:rPr>
          <w:rFonts w:ascii="Garamond" w:hAnsi="Garamond" w:cs="Times New Roman"/>
          <w:sz w:val="24"/>
          <w:szCs w:val="24"/>
        </w:rPr>
        <w:t>sipas përshkrimeve të nenit 20 të këtij ligji;</w:t>
      </w:r>
    </w:p>
    <w:p w14:paraId="71776ABE"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 e</w:t>
      </w:r>
      <w:r w:rsidR="00D13793" w:rsidRPr="00911D85">
        <w:rPr>
          <w:rFonts w:ascii="Garamond" w:hAnsi="Garamond" w:cs="Times New Roman"/>
          <w:sz w:val="24"/>
          <w:szCs w:val="24"/>
        </w:rPr>
        <w:t>liminimin si mbetje nëpërmjet djegies së nënprodukteve me origjinë shtazore e të produkteve derivate, me përjashtim të stabilimenteve dhe impianteve që kanë leje për të vepruar, në përputhje me legjislacionin për incenerimin e mbetjeve;</w:t>
      </w:r>
    </w:p>
    <w:p w14:paraId="2E35520A"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e</w:t>
      </w:r>
      <w:r w:rsidR="00D13793" w:rsidRPr="00911D85">
        <w:rPr>
          <w:rFonts w:ascii="Garamond" w:hAnsi="Garamond" w:cs="Times New Roman"/>
          <w:sz w:val="24"/>
          <w:szCs w:val="24"/>
        </w:rPr>
        <w:t>liminimin ose ripërdorimin e nënprodukteve me origjinë shtazore e produkteve derivate kur ato bëhen mbetje, nëpërmjet djegies për prodhimin e energjisë, përjashtuar stabilimentet ose impiantet, funksionimi i të cilave është autorizuar në përputhje me legjislacionin për incenerimin e mbetjeve;</w:t>
      </w:r>
    </w:p>
    <w:p w14:paraId="22398CAE" w14:textId="5EAA6D0B"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p</w:t>
      </w:r>
      <w:r w:rsidR="00D13793" w:rsidRPr="00911D85">
        <w:rPr>
          <w:rFonts w:ascii="Garamond" w:hAnsi="Garamond" w:cs="Times New Roman"/>
          <w:sz w:val="24"/>
          <w:szCs w:val="24"/>
        </w:rPr>
        <w:t>ërdorimin e nënprodukteve me origjinë shtazore dhe të produkteve derivate si lëndë djegëse;</w:t>
      </w:r>
    </w:p>
    <w:p w14:paraId="6E688796" w14:textId="77777777" w:rsidR="00444D52" w:rsidRDefault="00057791" w:rsidP="00444D52">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 p</w:t>
      </w:r>
      <w:r w:rsidR="00D13793" w:rsidRPr="00911D85">
        <w:rPr>
          <w:rFonts w:ascii="Garamond" w:hAnsi="Garamond" w:cs="Times New Roman"/>
          <w:sz w:val="24"/>
          <w:szCs w:val="24"/>
        </w:rPr>
        <w:t>rodhimin e ushqimeve p</w:t>
      </w:r>
      <w:r w:rsidR="00444D52">
        <w:rPr>
          <w:rFonts w:ascii="Garamond" w:hAnsi="Garamond" w:cs="Times New Roman"/>
          <w:sz w:val="24"/>
          <w:szCs w:val="24"/>
        </w:rPr>
        <w:t>ër kafshët e shoqërimit;</w:t>
      </w:r>
    </w:p>
    <w:p w14:paraId="68EF86C6" w14:textId="19CD2747" w:rsidR="00D13793" w:rsidRPr="00911D85" w:rsidRDefault="00D13793" w:rsidP="00444D52">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w:t>
      </w:r>
      <w:r w:rsidRPr="00911D85">
        <w:rPr>
          <w:rFonts w:ascii="Garamond" w:hAnsi="Garamond" w:cs="Times New Roman"/>
          <w:sz w:val="24"/>
          <w:szCs w:val="24"/>
        </w:rPr>
        <w:tab/>
      </w:r>
      <w:r w:rsidR="00057791" w:rsidRPr="00911D85">
        <w:rPr>
          <w:rFonts w:ascii="Garamond" w:hAnsi="Garamond" w:cs="Times New Roman"/>
          <w:sz w:val="24"/>
          <w:szCs w:val="24"/>
        </w:rPr>
        <w:t>p</w:t>
      </w:r>
      <w:r w:rsidRPr="00911D85">
        <w:rPr>
          <w:rFonts w:ascii="Garamond" w:hAnsi="Garamond" w:cs="Times New Roman"/>
          <w:sz w:val="24"/>
          <w:szCs w:val="24"/>
        </w:rPr>
        <w:t>rodhimin e fertilizantëve organikë dhe të përmirësuesve të tokës;</w:t>
      </w:r>
    </w:p>
    <w:p w14:paraId="4D953518"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 p</w:t>
      </w:r>
      <w:r w:rsidR="00D13793" w:rsidRPr="00911D85">
        <w:rPr>
          <w:rFonts w:ascii="Garamond" w:hAnsi="Garamond" w:cs="Times New Roman"/>
          <w:sz w:val="24"/>
          <w:szCs w:val="24"/>
        </w:rPr>
        <w:t>ërpunimin e nënprodukteve me origjinë shtazore ose të produkteve derivate në biogas ose kompost;</w:t>
      </w:r>
    </w:p>
    <w:p w14:paraId="0DCEA0BB" w14:textId="65C41C24"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 p</w:t>
      </w:r>
      <w:r w:rsidR="00D13793" w:rsidRPr="00911D85">
        <w:rPr>
          <w:rFonts w:ascii="Garamond" w:hAnsi="Garamond" w:cs="Times New Roman"/>
          <w:sz w:val="24"/>
          <w:szCs w:val="24"/>
        </w:rPr>
        <w:t>ërpunimin e nënprodukteve me origjinë shtazore nëpërmjet veprimtarive, si</w:t>
      </w:r>
      <w:r w:rsidR="00152CEF" w:rsidRPr="00911D85">
        <w:rPr>
          <w:rFonts w:ascii="Garamond" w:hAnsi="Garamond" w:cs="Times New Roman"/>
          <w:sz w:val="24"/>
          <w:szCs w:val="24"/>
        </w:rPr>
        <w:t>:</w:t>
      </w:r>
      <w:r w:rsidR="00D13793" w:rsidRPr="00911D85">
        <w:rPr>
          <w:rFonts w:ascii="Garamond" w:hAnsi="Garamond" w:cs="Times New Roman"/>
          <w:sz w:val="24"/>
          <w:szCs w:val="24"/>
        </w:rPr>
        <w:t xml:space="preserve"> përzgjedhja, prerja, ftohja, ngrirja, kriposja, heqja e lëkurëve ose materialeve specifike të rrezikshme;</w:t>
      </w:r>
    </w:p>
    <w:p w14:paraId="70E41A1E"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f) m</w:t>
      </w:r>
      <w:r w:rsidR="00D13793" w:rsidRPr="00911D85">
        <w:rPr>
          <w:rFonts w:ascii="Garamond" w:hAnsi="Garamond" w:cs="Times New Roman"/>
          <w:sz w:val="24"/>
          <w:szCs w:val="24"/>
        </w:rPr>
        <w:t>agazinimin e nënprodukteve me origjinë shtazore;</w:t>
      </w:r>
    </w:p>
    <w:p w14:paraId="368938CF" w14:textId="1AA6FEA5"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 m</w:t>
      </w:r>
      <w:r w:rsidR="00D13793" w:rsidRPr="00911D85">
        <w:rPr>
          <w:rFonts w:ascii="Garamond" w:hAnsi="Garamond" w:cs="Times New Roman"/>
          <w:sz w:val="24"/>
          <w:szCs w:val="24"/>
        </w:rPr>
        <w:t>a</w:t>
      </w:r>
      <w:r w:rsidR="00444D52">
        <w:rPr>
          <w:rFonts w:ascii="Garamond" w:hAnsi="Garamond" w:cs="Times New Roman"/>
          <w:sz w:val="24"/>
          <w:szCs w:val="24"/>
        </w:rPr>
        <w:t>gazinimin e produkteve derivate</w:t>
      </w:r>
      <w:r w:rsidR="00D13793" w:rsidRPr="00911D85">
        <w:rPr>
          <w:rFonts w:ascii="Garamond" w:hAnsi="Garamond" w:cs="Times New Roman"/>
          <w:sz w:val="24"/>
          <w:szCs w:val="24"/>
        </w:rPr>
        <w:t xml:space="preserve"> të destinuara</w:t>
      </w:r>
      <w:r w:rsidR="00444D52">
        <w:rPr>
          <w:rFonts w:ascii="Garamond" w:hAnsi="Garamond" w:cs="Times New Roman"/>
          <w:sz w:val="24"/>
          <w:szCs w:val="24"/>
        </w:rPr>
        <w:t>,</w:t>
      </w:r>
      <w:r w:rsidR="00D13793" w:rsidRPr="00911D85">
        <w:rPr>
          <w:rFonts w:ascii="Garamond" w:hAnsi="Garamond" w:cs="Times New Roman"/>
          <w:sz w:val="24"/>
          <w:szCs w:val="24"/>
        </w:rPr>
        <w:t xml:space="preserve"> që:</w:t>
      </w:r>
    </w:p>
    <w:p w14:paraId="760DFA71"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 xml:space="preserve">të eliminohen në landfill, digjen apo janë të destinuara të ripërdoren ose të eliminohen nëpërmjet djegies për prodhim të </w:t>
      </w:r>
      <w:bookmarkStart w:id="0" w:name="_GoBack"/>
      <w:bookmarkEnd w:id="0"/>
      <w:r w:rsidR="00D13793" w:rsidRPr="002F4621">
        <w:rPr>
          <w:rFonts w:ascii="Garamond" w:hAnsi="Garamond" w:cs="Times New Roman"/>
          <w:sz w:val="24"/>
          <w:szCs w:val="24"/>
        </w:rPr>
        <w:t>energjisë (koincerim);</w:t>
      </w:r>
    </w:p>
    <w:p w14:paraId="70FF10E2"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të përdoren si lëndë djegëse;</w:t>
      </w:r>
    </w:p>
    <w:p w14:paraId="26144709"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iii. </w:t>
      </w:r>
      <w:r w:rsidR="00D13793" w:rsidRPr="00911D85">
        <w:rPr>
          <w:rFonts w:ascii="Garamond" w:hAnsi="Garamond" w:cs="Times New Roman"/>
          <w:sz w:val="24"/>
          <w:szCs w:val="24"/>
        </w:rPr>
        <w:t>të përdoren si ushqim për kafshë, përjashtuar stabilimentet ose impiantet e regjistruara apo të miratuara në përputhje me ligjin për ushqimin;</w:t>
      </w:r>
    </w:p>
    <w:p w14:paraId="214D7E65"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iv.</w:t>
      </w:r>
      <w:r w:rsidRPr="00911D85">
        <w:rPr>
          <w:rFonts w:ascii="Garamond" w:hAnsi="Garamond" w:cs="Times New Roman"/>
          <w:sz w:val="24"/>
          <w:szCs w:val="24"/>
        </w:rPr>
        <w:tab/>
        <w:t>të përdoren si fertilizantë organikë dhe përmirësuesit e tokës, përjashtuar magazinimin në vendin e përdorimit direkt si të tillë.</w:t>
      </w:r>
    </w:p>
    <w:p w14:paraId="7453D27F" w14:textId="7D428D5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Dhënia e lejes sipas pikës 1 të këtij neni përcakton nëse stabilimenti ose impianti miratohet për veprimtari që u përkasin nënprodukteve me origjinë shtazore ose produkteve derivate</w:t>
      </w:r>
      <w:r w:rsidR="00FB3372">
        <w:rPr>
          <w:rFonts w:ascii="Garamond" w:hAnsi="Garamond" w:cs="Times New Roman"/>
          <w:sz w:val="24"/>
          <w:szCs w:val="24"/>
        </w:rPr>
        <w:t>,</w:t>
      </w:r>
      <w:r w:rsidR="00D13793" w:rsidRPr="00911D85">
        <w:rPr>
          <w:rFonts w:ascii="Garamond" w:hAnsi="Garamond" w:cs="Times New Roman"/>
          <w:sz w:val="24"/>
          <w:szCs w:val="24"/>
        </w:rPr>
        <w:t xml:space="preserve"> të:</w:t>
      </w:r>
    </w:p>
    <w:p w14:paraId="0B1B84F7" w14:textId="21A3551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një kategorie të veçante, sipas kërkesave të neneve 8, 9 ose 10 të këtij ligji; ose</w:t>
      </w:r>
    </w:p>
    <w:p w14:paraId="086C59C9" w14:textId="6A8253D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 një ose më shumë kategorive</w:t>
      </w:r>
      <w:r w:rsidR="00FB3372">
        <w:rPr>
          <w:rFonts w:ascii="Garamond" w:hAnsi="Garamond" w:cs="Times New Roman"/>
          <w:sz w:val="24"/>
          <w:szCs w:val="24"/>
        </w:rPr>
        <w:t>,</w:t>
      </w:r>
      <w:r w:rsidR="00D13793" w:rsidRPr="00911D85">
        <w:rPr>
          <w:rFonts w:ascii="Garamond" w:hAnsi="Garamond" w:cs="Times New Roman"/>
          <w:sz w:val="24"/>
          <w:szCs w:val="24"/>
        </w:rPr>
        <w:t xml:space="preserve"> sipas kërkesave të neneve 8, 9 ose 10 të këtij ligji, duke saktësuar nëse këto veprimtari zhvillohen:</w:t>
      </w:r>
    </w:p>
    <w:p w14:paraId="635C1F56"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në mënyrë të përhershme në kushtet e ndarjes së plotë të përpunimit të kategorive të ndryshme, me qëllim që të parandalojnë riskun e mundshëm për shëndetin publik ose për shëndetin e kafshëve; ose</w:t>
      </w:r>
    </w:p>
    <w:p w14:paraId="311A6922" w14:textId="1531DF0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në mënyrë të përkohshme në kushte që kanë si qëllim të parandalojnë kontaminim</w:t>
      </w:r>
      <w:r w:rsidR="00FE0796" w:rsidRPr="00911D85">
        <w:rPr>
          <w:rFonts w:ascii="Garamond" w:hAnsi="Garamond" w:cs="Times New Roman"/>
          <w:sz w:val="24"/>
          <w:szCs w:val="24"/>
        </w:rPr>
        <w:t>in</w:t>
      </w:r>
      <w:r w:rsidR="00D13793" w:rsidRPr="00911D85">
        <w:rPr>
          <w:rFonts w:ascii="Garamond" w:hAnsi="Garamond" w:cs="Times New Roman"/>
          <w:sz w:val="24"/>
          <w:szCs w:val="24"/>
        </w:rPr>
        <w:t>, si pasojë e mungesës së mundësive dhe të kapaciteteve për këto produkte, si pasojë e një vatre të gjerë të një sëmundjeje epizootike ose rrethanave të tjera të jashtëzakonshme të paparashikuara.</w:t>
      </w:r>
    </w:p>
    <w:p w14:paraId="384BA73E" w14:textId="3257E96E" w:rsidR="00D13793" w:rsidRPr="00911D85" w:rsidRDefault="00D13793" w:rsidP="00197FBD">
      <w:pPr>
        <w:spacing w:after="0" w:line="240" w:lineRule="auto"/>
        <w:ind w:firstLine="284"/>
        <w:jc w:val="both"/>
        <w:rPr>
          <w:rFonts w:ascii="Garamond" w:hAnsi="Garamond" w:cs="Times New Roman"/>
          <w:sz w:val="24"/>
          <w:szCs w:val="24"/>
        </w:rPr>
      </w:pPr>
    </w:p>
    <w:p w14:paraId="25799BEE" w14:textId="77777777" w:rsidR="00FB3372" w:rsidRDefault="00FB3372" w:rsidP="00197FBD">
      <w:pPr>
        <w:spacing w:after="0" w:line="240" w:lineRule="auto"/>
        <w:ind w:firstLine="284"/>
        <w:jc w:val="center"/>
        <w:rPr>
          <w:rFonts w:ascii="Garamond" w:hAnsi="Garamond" w:cs="Times New Roman"/>
          <w:sz w:val="24"/>
          <w:szCs w:val="24"/>
        </w:rPr>
      </w:pPr>
    </w:p>
    <w:p w14:paraId="5A8DAB0A" w14:textId="6D1A4FF0"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VII</w:t>
      </w:r>
    </w:p>
    <w:p w14:paraId="338FCD35"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HIGJIENA</w:t>
      </w:r>
    </w:p>
    <w:p w14:paraId="7D34F5C7" w14:textId="77777777" w:rsidR="00D13793" w:rsidRPr="00911D85" w:rsidRDefault="00D13793" w:rsidP="00197FBD">
      <w:pPr>
        <w:spacing w:after="0" w:line="240" w:lineRule="auto"/>
        <w:ind w:firstLine="284"/>
        <w:jc w:val="center"/>
        <w:rPr>
          <w:rFonts w:ascii="Garamond" w:hAnsi="Garamond" w:cs="Times New Roman"/>
          <w:sz w:val="24"/>
          <w:szCs w:val="24"/>
        </w:rPr>
      </w:pPr>
    </w:p>
    <w:p w14:paraId="4BE8751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25</w:t>
      </w:r>
    </w:p>
    <w:p w14:paraId="0BE2E62F"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Kërkesa të përgjithshme në fushën e higjienës</w:t>
      </w:r>
    </w:p>
    <w:p w14:paraId="1D7B270A" w14:textId="77777777" w:rsidR="00D13793" w:rsidRPr="00911D85" w:rsidRDefault="00D13793" w:rsidP="00197FBD">
      <w:pPr>
        <w:spacing w:after="0" w:line="240" w:lineRule="auto"/>
        <w:ind w:firstLine="284"/>
        <w:jc w:val="both"/>
        <w:rPr>
          <w:rFonts w:ascii="Garamond" w:hAnsi="Garamond" w:cs="Times New Roman"/>
          <w:sz w:val="24"/>
          <w:szCs w:val="24"/>
        </w:rPr>
      </w:pPr>
    </w:p>
    <w:p w14:paraId="2F266679" w14:textId="36F9AF8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marrin masa që stabilimentet ose impiantet që zhvillojnë veprimtari sipas shkronjave “a” dhe “ë”</w:t>
      </w:r>
      <w:r w:rsidR="00FB3372">
        <w:rPr>
          <w:rFonts w:ascii="Garamond" w:hAnsi="Garamond" w:cs="Times New Roman"/>
          <w:sz w:val="24"/>
          <w:szCs w:val="24"/>
        </w:rPr>
        <w:t>,</w:t>
      </w:r>
      <w:r w:rsidR="00D13793" w:rsidRPr="00911D85">
        <w:rPr>
          <w:rFonts w:ascii="Garamond" w:hAnsi="Garamond" w:cs="Times New Roman"/>
          <w:sz w:val="24"/>
          <w:szCs w:val="24"/>
        </w:rPr>
        <w:t xml:space="preserve"> të pikës 1</w:t>
      </w:r>
      <w:r w:rsidR="00FB3372">
        <w:rPr>
          <w:rFonts w:ascii="Garamond" w:hAnsi="Garamond" w:cs="Times New Roman"/>
          <w:sz w:val="24"/>
          <w:szCs w:val="24"/>
        </w:rPr>
        <w:t>,</w:t>
      </w:r>
      <w:r w:rsidR="00D13793" w:rsidRPr="00911D85">
        <w:rPr>
          <w:rFonts w:ascii="Garamond" w:hAnsi="Garamond" w:cs="Times New Roman"/>
          <w:sz w:val="24"/>
          <w:szCs w:val="24"/>
        </w:rPr>
        <w:t xml:space="preserve"> të n</w:t>
      </w:r>
      <w:r w:rsidR="00FB3372">
        <w:rPr>
          <w:rFonts w:ascii="Garamond" w:hAnsi="Garamond" w:cs="Times New Roman"/>
          <w:sz w:val="24"/>
          <w:szCs w:val="24"/>
        </w:rPr>
        <w:t>enit 24 të këtij ligji:</w:t>
      </w:r>
    </w:p>
    <w:p w14:paraId="5FD3F00B" w14:textId="5D456FF0"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të jenë ndërtuar në mënyrë që të lejojnë pastrimin e dezinfektimin e përshtatshëm dhe</w:t>
      </w:r>
      <w:r w:rsidR="00D56A25" w:rsidRPr="00911D85">
        <w:rPr>
          <w:rFonts w:ascii="Garamond" w:hAnsi="Garamond" w:cs="Times New Roman"/>
          <w:sz w:val="24"/>
          <w:szCs w:val="24"/>
        </w:rPr>
        <w:t xml:space="preserve">, </w:t>
      </w:r>
      <w:r w:rsidR="00D13793" w:rsidRPr="00911D85">
        <w:rPr>
          <w:rFonts w:ascii="Garamond" w:hAnsi="Garamond" w:cs="Times New Roman"/>
          <w:sz w:val="24"/>
          <w:szCs w:val="24"/>
        </w:rPr>
        <w:t>ku është e mundur, në mënyrë të tillë që planimetria të lehtësojë largimin e ujërave;</w:t>
      </w:r>
    </w:p>
    <w:p w14:paraId="439115C2" w14:textId="6326BB39"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kenë akses në struktura të përshtatshme për higjienën e personelit</w:t>
      </w:r>
      <w:r w:rsidR="00B85F68" w:rsidRPr="00911D85">
        <w:rPr>
          <w:rFonts w:ascii="Garamond" w:hAnsi="Garamond" w:cs="Times New Roman"/>
          <w:sz w:val="24"/>
          <w:szCs w:val="24"/>
        </w:rPr>
        <w:t>,</w:t>
      </w:r>
      <w:r w:rsidR="00D13793" w:rsidRPr="00911D85">
        <w:rPr>
          <w:rFonts w:ascii="Garamond" w:hAnsi="Garamond" w:cs="Times New Roman"/>
          <w:sz w:val="24"/>
          <w:szCs w:val="24"/>
        </w:rPr>
        <w:t xml:space="preserve"> si: banjë, dhoma zhveshjeje dhe lavamanë;</w:t>
      </w:r>
    </w:p>
    <w:p w14:paraId="2B14DCB2" w14:textId="16DD8086"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w:t>
      </w:r>
      <w:r w:rsidR="00B85F68" w:rsidRPr="00911D85">
        <w:rPr>
          <w:rFonts w:ascii="Garamond" w:hAnsi="Garamond" w:cs="Times New Roman"/>
          <w:sz w:val="24"/>
          <w:szCs w:val="24"/>
        </w:rPr>
        <w:t xml:space="preserve"> </w:t>
      </w:r>
      <w:r w:rsidR="00D13793" w:rsidRPr="00911D85">
        <w:rPr>
          <w:rFonts w:ascii="Garamond" w:hAnsi="Garamond" w:cs="Times New Roman"/>
          <w:sz w:val="24"/>
          <w:szCs w:val="24"/>
        </w:rPr>
        <w:t>të kenë mjete të përshtatshme mbrojtëse kundër kafshëve të dëmshme, si</w:t>
      </w:r>
      <w:r w:rsidR="00B85F68" w:rsidRPr="00911D85">
        <w:rPr>
          <w:rFonts w:ascii="Garamond" w:hAnsi="Garamond" w:cs="Times New Roman"/>
          <w:sz w:val="24"/>
          <w:szCs w:val="24"/>
        </w:rPr>
        <w:t>:</w:t>
      </w:r>
      <w:r w:rsidR="00D13793" w:rsidRPr="00911D85">
        <w:rPr>
          <w:rFonts w:ascii="Garamond" w:hAnsi="Garamond" w:cs="Times New Roman"/>
          <w:sz w:val="24"/>
          <w:szCs w:val="24"/>
        </w:rPr>
        <w:t xml:space="preserve"> insekte, brejtës dhe zogj;</w:t>
      </w:r>
    </w:p>
    <w:p w14:paraId="3C4E8363" w14:textId="5FC97188"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 xml:space="preserve">të mirëmbajnë impiantët dhe mjetet e punës në kushte të mira e të sigurojnë që aparaturat e matjes të </w:t>
      </w:r>
      <w:r w:rsidR="00FB3372">
        <w:rPr>
          <w:rFonts w:ascii="Garamond" w:hAnsi="Garamond" w:cs="Times New Roman"/>
          <w:sz w:val="24"/>
          <w:szCs w:val="24"/>
        </w:rPr>
        <w:t>jenë të kalibruara rregullisht;</w:t>
      </w:r>
    </w:p>
    <w:p w14:paraId="4F904CB7" w14:textId="33048634"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të kenë mjete të përshtatshme për pastrimin dhe dezinfektimin e kontenitorëve e të mjeteve të transportit për të evituar riskun e kontaminimit.</w:t>
      </w:r>
    </w:p>
    <w:p w14:paraId="3D92C093" w14:textId="2D8F815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w:t>
      </w:r>
      <w:r w:rsidR="00E220FF" w:rsidRPr="00911D85">
        <w:rPr>
          <w:rFonts w:ascii="Garamond" w:hAnsi="Garamond" w:cs="Times New Roman"/>
          <w:sz w:val="24"/>
          <w:szCs w:val="24"/>
        </w:rPr>
        <w:t xml:space="preserve"> </w:t>
      </w:r>
      <w:r w:rsidR="00D13793" w:rsidRPr="00911D85">
        <w:rPr>
          <w:rFonts w:ascii="Garamond" w:hAnsi="Garamond" w:cs="Times New Roman"/>
          <w:sz w:val="24"/>
          <w:szCs w:val="24"/>
        </w:rPr>
        <w:t>Të gjithë personat që punojnë në stabilimente ose në impiante sipas pikës 1</w:t>
      </w:r>
      <w:r w:rsidR="00E220FF" w:rsidRPr="00911D85">
        <w:rPr>
          <w:rFonts w:ascii="Garamond" w:hAnsi="Garamond" w:cs="Times New Roman"/>
          <w:sz w:val="24"/>
          <w:szCs w:val="24"/>
        </w:rPr>
        <w:t xml:space="preserve"> </w:t>
      </w:r>
      <w:r w:rsidR="00D13793" w:rsidRPr="00911D85">
        <w:rPr>
          <w:rFonts w:ascii="Garamond" w:hAnsi="Garamond" w:cs="Times New Roman"/>
          <w:sz w:val="24"/>
          <w:szCs w:val="24"/>
        </w:rPr>
        <w:t>të këtij neni, duhet të veshin rroba pune të përshtatshme, të pastra dhe, kur është e nevojshme, mbrojtëse.</w:t>
      </w:r>
    </w:p>
    <w:p w14:paraId="4991FADC"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Në impiant ose stabiliment:</w:t>
      </w:r>
    </w:p>
    <w:p w14:paraId="4F997E0B" w14:textId="608CF87E"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punonjësit që kryejnë veprimtari në zona të pista nuk mund të hyjnë në zona të pastra para së të ke</w:t>
      </w:r>
      <w:r w:rsidR="00AA6A3F" w:rsidRPr="00911D85">
        <w:rPr>
          <w:rFonts w:ascii="Garamond" w:hAnsi="Garamond" w:cs="Times New Roman"/>
          <w:sz w:val="24"/>
          <w:szCs w:val="24"/>
        </w:rPr>
        <w:t>n</w:t>
      </w:r>
      <w:r w:rsidR="00D13793" w:rsidRPr="00911D85">
        <w:rPr>
          <w:rFonts w:ascii="Garamond" w:hAnsi="Garamond" w:cs="Times New Roman"/>
          <w:sz w:val="24"/>
          <w:szCs w:val="24"/>
        </w:rPr>
        <w:t>ë ndërruar rrobat dhe këpucët e punës ose pasi t’i kenë dezinfektuar ato;</w:t>
      </w:r>
    </w:p>
    <w:p w14:paraId="79E72D0C" w14:textId="6E8AE3D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mjetet </w:t>
      </w:r>
      <w:r w:rsidR="00AA6A3F" w:rsidRPr="00911D85">
        <w:rPr>
          <w:rFonts w:ascii="Garamond" w:hAnsi="Garamond" w:cs="Times New Roman"/>
          <w:sz w:val="24"/>
          <w:szCs w:val="24"/>
        </w:rPr>
        <w:t>dh</w:t>
      </w:r>
      <w:r w:rsidR="00D13793" w:rsidRPr="00911D85">
        <w:rPr>
          <w:rFonts w:ascii="Garamond" w:hAnsi="Garamond" w:cs="Times New Roman"/>
          <w:sz w:val="24"/>
          <w:szCs w:val="24"/>
        </w:rPr>
        <w:t>e veglat e punës nuk zhvendosen nga zona e pisët në zonën e pastër, nëse më parë nuk p</w:t>
      </w:r>
      <w:r w:rsidR="00FB3372">
        <w:rPr>
          <w:rFonts w:ascii="Garamond" w:hAnsi="Garamond" w:cs="Times New Roman"/>
          <w:sz w:val="24"/>
          <w:szCs w:val="24"/>
        </w:rPr>
        <w:t>astrohen dhe nuk dezinfektohen;</w:t>
      </w:r>
    </w:p>
    <w:p w14:paraId="43BE57A2" w14:textId="124055E2"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operatori përcakton një procedurë për zhvendosjen e personelit, me qëllim që të kontrollojë lëvizjet e të përshkruajë përdorimin </w:t>
      </w:r>
      <w:r w:rsidR="00CF64DB" w:rsidRPr="00911D85">
        <w:rPr>
          <w:rFonts w:ascii="Garamond" w:hAnsi="Garamond" w:cs="Times New Roman"/>
          <w:sz w:val="24"/>
          <w:szCs w:val="24"/>
        </w:rPr>
        <w:t xml:space="preserve">e </w:t>
      </w:r>
      <w:r w:rsidR="00D13793" w:rsidRPr="00911D85">
        <w:rPr>
          <w:rFonts w:ascii="Garamond" w:hAnsi="Garamond" w:cs="Times New Roman"/>
          <w:sz w:val="24"/>
          <w:szCs w:val="24"/>
        </w:rPr>
        <w:t>saktë të mjeteve të punës, larjen e këpucëve të punës dhe të rrotave të mjeteve.</w:t>
      </w:r>
    </w:p>
    <w:p w14:paraId="7D74DB71" w14:textId="73FD9DBF"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Në stabilimente ose impiante që zhvillojn</w:t>
      </w:r>
      <w:r w:rsidR="00CD7352" w:rsidRPr="00911D85">
        <w:rPr>
          <w:rFonts w:ascii="Garamond" w:hAnsi="Garamond" w:cs="Times New Roman"/>
          <w:sz w:val="24"/>
          <w:szCs w:val="24"/>
        </w:rPr>
        <w:t>ë aktivitet</w:t>
      </w:r>
      <w:r w:rsidR="00FB3372">
        <w:rPr>
          <w:rFonts w:ascii="Garamond" w:hAnsi="Garamond" w:cs="Times New Roman"/>
          <w:sz w:val="24"/>
          <w:szCs w:val="24"/>
        </w:rPr>
        <w:t>,</w:t>
      </w:r>
      <w:r w:rsidR="00CD7352" w:rsidRPr="00911D85">
        <w:rPr>
          <w:rFonts w:ascii="Garamond" w:hAnsi="Garamond" w:cs="Times New Roman"/>
          <w:sz w:val="24"/>
          <w:szCs w:val="24"/>
        </w:rPr>
        <w:t xml:space="preserve"> sipas shkronjës “a”</w:t>
      </w:r>
      <w:r w:rsidR="00FB3372">
        <w:rPr>
          <w:rFonts w:ascii="Garamond" w:hAnsi="Garamond" w:cs="Times New Roman"/>
          <w:sz w:val="24"/>
          <w:szCs w:val="24"/>
        </w:rPr>
        <w:t>,</w:t>
      </w:r>
      <w:r w:rsidR="00D13793" w:rsidRPr="00911D85">
        <w:rPr>
          <w:rFonts w:ascii="Garamond" w:hAnsi="Garamond" w:cs="Times New Roman"/>
          <w:sz w:val="24"/>
          <w:szCs w:val="24"/>
        </w:rPr>
        <w:t xml:space="preserve"> të </w:t>
      </w:r>
      <w:r w:rsidR="00CD7352" w:rsidRPr="00911D85">
        <w:rPr>
          <w:rFonts w:ascii="Garamond" w:hAnsi="Garamond" w:cs="Times New Roman"/>
          <w:sz w:val="24"/>
          <w:szCs w:val="24"/>
        </w:rPr>
        <w:t>pikës 1</w:t>
      </w:r>
      <w:r w:rsidR="00FB3372">
        <w:rPr>
          <w:rFonts w:ascii="Garamond" w:hAnsi="Garamond" w:cs="Times New Roman"/>
          <w:sz w:val="24"/>
          <w:szCs w:val="24"/>
        </w:rPr>
        <w:t>,</w:t>
      </w:r>
      <w:r w:rsidR="00CD7352" w:rsidRPr="00911D85">
        <w:rPr>
          <w:rFonts w:ascii="Garamond" w:hAnsi="Garamond" w:cs="Times New Roman"/>
          <w:sz w:val="24"/>
          <w:szCs w:val="24"/>
        </w:rPr>
        <w:t xml:space="preserve"> të nenit 24</w:t>
      </w:r>
      <w:r w:rsidR="00FB3372">
        <w:rPr>
          <w:rFonts w:ascii="Garamond" w:hAnsi="Garamond" w:cs="Times New Roman"/>
          <w:sz w:val="24"/>
          <w:szCs w:val="24"/>
        </w:rPr>
        <w:t xml:space="preserve"> të këtij ligji:</w:t>
      </w:r>
    </w:p>
    <w:p w14:paraId="38C40F92"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w:t>
      </w:r>
      <w:r w:rsidR="00057791" w:rsidRPr="00911D85">
        <w:rPr>
          <w:rFonts w:ascii="Garamond" w:hAnsi="Garamond" w:cs="Times New Roman"/>
          <w:sz w:val="24"/>
          <w:szCs w:val="24"/>
        </w:rPr>
        <w:t xml:space="preserve">) </w:t>
      </w:r>
      <w:r w:rsidRPr="00911D85">
        <w:rPr>
          <w:rFonts w:ascii="Garamond" w:hAnsi="Garamond" w:cs="Times New Roman"/>
          <w:sz w:val="24"/>
          <w:szCs w:val="24"/>
        </w:rPr>
        <w:t>nënproduktet me origjinë shtazore përpunohen në mënyrë që të shmanget rreziku i kontaminimit;</w:t>
      </w:r>
    </w:p>
    <w:p w14:paraId="5CE294D7"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nënproduktet me origjinë shtazore përpunohen sa më shpejt që të jetë e mundur. Pas përpunimit, produktet derivate përpunohen dhe magazinohen në mënyrë që të shmanget rreziku i kontaminimit;</w:t>
      </w:r>
    </w:p>
    <w:p w14:paraId="27E0D8F8"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nëse nevojitet, gjatë përpunimit të një nënprodukti me origjinë shtazore dhe të një produkti derivat, të gjitha pjesët e nënproduktit me origjinë shtazore e të produktit derivat trajtohen në një temperaturë të caktuar për një periudhë kohe të caktuar për të shmangur riskun e kontaminimit;</w:t>
      </w:r>
    </w:p>
    <w:p w14:paraId="0BF6BCFF" w14:textId="3CA7D222"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operatorët kontrollojnë rregullisht parametrat e zbatuar, në veçanti</w:t>
      </w:r>
      <w:r w:rsidR="00FB3372">
        <w:rPr>
          <w:rFonts w:ascii="Garamond" w:hAnsi="Garamond" w:cs="Times New Roman"/>
          <w:sz w:val="24"/>
          <w:szCs w:val="24"/>
        </w:rPr>
        <w:t>:</w:t>
      </w:r>
      <w:r w:rsidR="00D13793" w:rsidRPr="00911D85">
        <w:rPr>
          <w:rFonts w:ascii="Garamond" w:hAnsi="Garamond" w:cs="Times New Roman"/>
          <w:sz w:val="24"/>
          <w:szCs w:val="24"/>
        </w:rPr>
        <w:t xml:space="preserve"> temperaturën, presionin, kohën, përmasat e grimcave</w:t>
      </w:r>
      <w:r w:rsidR="00E60DA2" w:rsidRPr="00911D85">
        <w:rPr>
          <w:rFonts w:ascii="Garamond" w:hAnsi="Garamond" w:cs="Times New Roman"/>
          <w:sz w:val="24"/>
          <w:szCs w:val="24"/>
        </w:rPr>
        <w:t>.</w:t>
      </w:r>
      <w:r w:rsidR="00D13793" w:rsidRPr="00911D85">
        <w:rPr>
          <w:rFonts w:ascii="Garamond" w:hAnsi="Garamond" w:cs="Times New Roman"/>
          <w:sz w:val="24"/>
          <w:szCs w:val="24"/>
        </w:rPr>
        <w:t xml:space="preserve"> </w:t>
      </w:r>
      <w:r w:rsidR="00E60DA2" w:rsidRPr="00911D85">
        <w:rPr>
          <w:rFonts w:ascii="Garamond" w:hAnsi="Garamond" w:cs="Times New Roman"/>
          <w:sz w:val="24"/>
          <w:szCs w:val="24"/>
        </w:rPr>
        <w:t>K</w:t>
      </w:r>
      <w:r w:rsidR="00FD1970" w:rsidRPr="00911D85">
        <w:rPr>
          <w:rFonts w:ascii="Garamond" w:hAnsi="Garamond" w:cs="Times New Roman"/>
          <w:sz w:val="24"/>
          <w:szCs w:val="24"/>
        </w:rPr>
        <w:t>ur është e përshtatsh</w:t>
      </w:r>
      <w:r w:rsidR="00F3199C" w:rsidRPr="00911D85">
        <w:rPr>
          <w:rFonts w:ascii="Garamond" w:hAnsi="Garamond" w:cs="Times New Roman"/>
          <w:sz w:val="24"/>
          <w:szCs w:val="24"/>
        </w:rPr>
        <w:t>me,</w:t>
      </w:r>
      <w:r w:rsidR="004264B0" w:rsidRPr="00911D85">
        <w:rPr>
          <w:rFonts w:ascii="Garamond" w:hAnsi="Garamond" w:cs="Times New Roman"/>
          <w:sz w:val="24"/>
          <w:szCs w:val="24"/>
        </w:rPr>
        <w:t xml:space="preserve"> </w:t>
      </w:r>
      <w:r w:rsidR="00E60DA2" w:rsidRPr="00911D85">
        <w:rPr>
          <w:rFonts w:ascii="Garamond" w:hAnsi="Garamond" w:cs="Times New Roman"/>
          <w:sz w:val="24"/>
          <w:szCs w:val="24"/>
        </w:rPr>
        <w:t xml:space="preserve">kontrolli kryhet </w:t>
      </w:r>
      <w:r w:rsidR="00D13793" w:rsidRPr="00911D85">
        <w:rPr>
          <w:rFonts w:ascii="Garamond" w:hAnsi="Garamond" w:cs="Times New Roman"/>
          <w:sz w:val="24"/>
          <w:szCs w:val="24"/>
        </w:rPr>
        <w:t>nëpërmjet aparaturave automatike;</w:t>
      </w:r>
    </w:p>
    <w:p w14:paraId="2DFD7A82" w14:textId="77777777"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përcaktohen dhe dokumentohen procedurat e pastrimit për të gjitha pjesët e stabilimentit ose të impiantit.</w:t>
      </w:r>
    </w:p>
    <w:p w14:paraId="06971CD3" w14:textId="77777777" w:rsidR="00D13793" w:rsidRPr="00911D85" w:rsidRDefault="00D13793" w:rsidP="00197FBD">
      <w:pPr>
        <w:spacing w:after="0" w:line="240" w:lineRule="auto"/>
        <w:ind w:firstLine="284"/>
        <w:jc w:val="both"/>
        <w:rPr>
          <w:rFonts w:ascii="Garamond" w:hAnsi="Garamond" w:cs="Times New Roman"/>
          <w:sz w:val="24"/>
          <w:szCs w:val="24"/>
        </w:rPr>
      </w:pPr>
    </w:p>
    <w:p w14:paraId="66DDFDFC"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26</w:t>
      </w:r>
    </w:p>
    <w:p w14:paraId="73A1EB1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Përpunimi i nënprodukteve me origjinë shtazore nga operatorët e sektorit ushqimor</w:t>
      </w:r>
    </w:p>
    <w:p w14:paraId="03EFCA41" w14:textId="77777777" w:rsidR="00D13793" w:rsidRPr="00911D85" w:rsidRDefault="00D13793" w:rsidP="00197FBD">
      <w:pPr>
        <w:spacing w:after="0" w:line="240" w:lineRule="auto"/>
        <w:ind w:firstLine="284"/>
        <w:jc w:val="both"/>
        <w:rPr>
          <w:rFonts w:ascii="Garamond" w:hAnsi="Garamond" w:cs="Times New Roman"/>
          <w:sz w:val="24"/>
          <w:szCs w:val="24"/>
        </w:rPr>
      </w:pPr>
    </w:p>
    <w:p w14:paraId="3D2D93F9" w14:textId="46BB509D"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Trajtimi, përpunimi ose magazinimi i nënprodukteve me origjinë shtazore në stabilimente ose në impiante të licencuara e të lejuara, në përputhje me legjislacionin për higjienën e ushqimeve dhe atë të ushqimeve shtazore, bëhet duke respektuar kushtet, të cilat parandalojnë kontaminimin e kryqëzuar dhe, nëse nevojitet, në një pjesë të caktuar të stabilime</w:t>
      </w:r>
      <w:r w:rsidR="00FB3372">
        <w:rPr>
          <w:rFonts w:ascii="Garamond" w:hAnsi="Garamond" w:cs="Times New Roman"/>
          <w:sz w:val="24"/>
          <w:szCs w:val="24"/>
        </w:rPr>
        <w:t>n</w:t>
      </w:r>
      <w:r w:rsidR="00D13793" w:rsidRPr="00911D85">
        <w:rPr>
          <w:rFonts w:ascii="Garamond" w:hAnsi="Garamond" w:cs="Times New Roman"/>
          <w:sz w:val="24"/>
          <w:szCs w:val="24"/>
        </w:rPr>
        <w:t>tit ose të impiantit.</w:t>
      </w:r>
    </w:p>
    <w:p w14:paraId="77C4D86E" w14:textId="608791E3"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Lëndët e para për prodhimin e xhelatinës dhe të kolagjenit, të cilat nuk janë të destinuara për konsum nga njerëzit, mund të magazinohen, të përpunohen dhe të transformohen në stabilimente të licencuara e të lejuara</w:t>
      </w:r>
      <w:r w:rsidR="007D0929" w:rsidRPr="00911D85">
        <w:rPr>
          <w:rFonts w:ascii="Garamond" w:hAnsi="Garamond" w:cs="Times New Roman"/>
          <w:sz w:val="24"/>
          <w:szCs w:val="24"/>
        </w:rPr>
        <w:t xml:space="preserve"> </w:t>
      </w:r>
      <w:r w:rsidR="00D13793" w:rsidRPr="00911D85">
        <w:rPr>
          <w:rFonts w:ascii="Garamond" w:hAnsi="Garamond" w:cs="Times New Roman"/>
          <w:sz w:val="24"/>
          <w:szCs w:val="24"/>
        </w:rPr>
        <w:t>në përputhje me legjislacionin për higjienën e ushqimeve dhe atë të ushqimeve shtazore, me kusht që risku i transmetimit të sëmundjeve të parandalohet nëpërmjet ndarjes së këtyre lëndëve të para, të përdorura për prodhimin e produkteve me origjinë shtazore.</w:t>
      </w:r>
    </w:p>
    <w:p w14:paraId="18B30022" w14:textId="4FBE0E21" w:rsidR="00D13793" w:rsidRPr="00911D85" w:rsidRDefault="00057791"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0A35D9" w:rsidRPr="00911D85">
        <w:rPr>
          <w:rFonts w:ascii="Garamond" w:hAnsi="Garamond" w:cs="Times New Roman"/>
          <w:sz w:val="24"/>
          <w:szCs w:val="24"/>
        </w:rPr>
        <w:t>Përveç</w:t>
      </w:r>
      <w:r w:rsidR="00D13793" w:rsidRPr="00911D85">
        <w:rPr>
          <w:rFonts w:ascii="Garamond" w:hAnsi="Garamond" w:cs="Times New Roman"/>
          <w:sz w:val="24"/>
          <w:szCs w:val="24"/>
        </w:rPr>
        <w:t xml:space="preserve"> kërkesave</w:t>
      </w:r>
      <w:r w:rsidR="00FB3372">
        <w:rPr>
          <w:rFonts w:ascii="Garamond" w:hAnsi="Garamond" w:cs="Times New Roman"/>
          <w:sz w:val="24"/>
          <w:szCs w:val="24"/>
        </w:rPr>
        <w:t>,</w:t>
      </w:r>
      <w:r w:rsidR="00D13793" w:rsidRPr="00911D85">
        <w:rPr>
          <w:rFonts w:ascii="Garamond" w:hAnsi="Garamond" w:cs="Times New Roman"/>
          <w:sz w:val="24"/>
          <w:szCs w:val="24"/>
        </w:rPr>
        <w:t xml:space="preserve"> sipas pikave 1 dhe 2 të këtij neni, operatorët e përcaktuar në këtë nen zbatojnë </w:t>
      </w:r>
      <w:r w:rsidR="00C04062" w:rsidRPr="00911D85">
        <w:rPr>
          <w:rFonts w:ascii="Garamond" w:hAnsi="Garamond" w:cs="Times New Roman"/>
          <w:sz w:val="24"/>
          <w:szCs w:val="24"/>
        </w:rPr>
        <w:t>e</w:t>
      </w:r>
      <w:r w:rsidR="00D13793" w:rsidRPr="00911D85">
        <w:rPr>
          <w:rFonts w:ascii="Garamond" w:hAnsi="Garamond" w:cs="Times New Roman"/>
          <w:sz w:val="24"/>
          <w:szCs w:val="24"/>
        </w:rPr>
        <w:t>dhe kërkesat specifike të parashikuara nga legjislacioni në fushën e veterinarisë.</w:t>
      </w:r>
    </w:p>
    <w:p w14:paraId="5F96A722" w14:textId="77777777" w:rsidR="00D13793" w:rsidRPr="00911D85" w:rsidRDefault="00D13793" w:rsidP="00197FBD">
      <w:pPr>
        <w:spacing w:after="0" w:line="240" w:lineRule="auto"/>
        <w:ind w:firstLine="284"/>
        <w:jc w:val="both"/>
        <w:rPr>
          <w:rFonts w:ascii="Garamond" w:hAnsi="Garamond" w:cs="Times New Roman"/>
          <w:sz w:val="24"/>
          <w:szCs w:val="24"/>
        </w:rPr>
      </w:pPr>
    </w:p>
    <w:p w14:paraId="50BB17C4" w14:textId="391C0A44"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VIII</w:t>
      </w:r>
    </w:p>
    <w:p w14:paraId="5CBB7F6A" w14:textId="77777777" w:rsidR="005A5F6C"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 xml:space="preserve">KONTROLLET E BRENDSHME, ANALIZA E RISKUT DHE PIKAT KRITIKE </w:t>
      </w:r>
    </w:p>
    <w:p w14:paraId="68DA1FFD" w14:textId="7B7BF038"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TË KONTROLLIT (HACCP)</w:t>
      </w:r>
    </w:p>
    <w:p w14:paraId="5220BBB2" w14:textId="77777777" w:rsidR="00D13793" w:rsidRPr="00911D85" w:rsidRDefault="00D13793" w:rsidP="00197FBD">
      <w:pPr>
        <w:spacing w:after="0" w:line="240" w:lineRule="auto"/>
        <w:ind w:firstLine="284"/>
        <w:jc w:val="center"/>
        <w:rPr>
          <w:rFonts w:ascii="Garamond" w:hAnsi="Garamond" w:cs="Times New Roman"/>
          <w:sz w:val="24"/>
          <w:szCs w:val="24"/>
        </w:rPr>
      </w:pPr>
    </w:p>
    <w:p w14:paraId="0B9EE21B"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27</w:t>
      </w:r>
    </w:p>
    <w:p w14:paraId="282B83B4"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Vetëkontrolli</w:t>
      </w:r>
    </w:p>
    <w:p w14:paraId="6D9C8D39" w14:textId="77777777" w:rsidR="00D13793" w:rsidRPr="00911D85" w:rsidRDefault="00D13793" w:rsidP="00197FBD">
      <w:pPr>
        <w:spacing w:after="0" w:line="240" w:lineRule="auto"/>
        <w:ind w:firstLine="284"/>
        <w:jc w:val="center"/>
        <w:rPr>
          <w:rFonts w:ascii="Garamond" w:hAnsi="Garamond" w:cs="Times New Roman"/>
          <w:sz w:val="24"/>
          <w:szCs w:val="24"/>
        </w:rPr>
      </w:pPr>
    </w:p>
    <w:p w14:paraId="4950B498" w14:textId="3E6ECE2F"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Operatorët hartojnë dhe zbatojnë rregullore të brendshme për kontrolle në stabiliment ose impiant, me qëllim monitorimin e zbatimit të këtij ligji. Operatorët sigurojnë që asnjë nënprodukt shtazor ose produkt derivat për të cilin dyshohet ose është verifikuar se nuk përputhe</w:t>
      </w:r>
      <w:r w:rsidR="000645C0" w:rsidRPr="00911D85">
        <w:rPr>
          <w:rFonts w:ascii="Garamond" w:hAnsi="Garamond" w:cs="Times New Roman"/>
          <w:sz w:val="24"/>
          <w:szCs w:val="24"/>
        </w:rPr>
        <w:t>t</w:t>
      </w:r>
      <w:r w:rsidRPr="00911D85">
        <w:rPr>
          <w:rFonts w:ascii="Garamond" w:hAnsi="Garamond" w:cs="Times New Roman"/>
          <w:sz w:val="24"/>
          <w:szCs w:val="24"/>
        </w:rPr>
        <w:t xml:space="preserve"> me kërkesat e këtij ligji, të nxirret nga stabilimenti ose impianti, me përjashtim të rasteve kur do të bëhet eliminimi i tij.</w:t>
      </w:r>
    </w:p>
    <w:p w14:paraId="675E05EE" w14:textId="77777777" w:rsidR="00D13793" w:rsidRPr="00911D85" w:rsidRDefault="00D13793" w:rsidP="00197FBD">
      <w:pPr>
        <w:spacing w:after="0" w:line="240" w:lineRule="auto"/>
        <w:ind w:firstLine="284"/>
        <w:jc w:val="both"/>
        <w:rPr>
          <w:rFonts w:ascii="Garamond" w:hAnsi="Garamond" w:cs="Times New Roman"/>
          <w:sz w:val="24"/>
          <w:szCs w:val="24"/>
        </w:rPr>
      </w:pPr>
    </w:p>
    <w:p w14:paraId="608B371C"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28</w:t>
      </w:r>
    </w:p>
    <w:p w14:paraId="72C2308D"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Analiza e riskut dhe pikat kritike të kontrollit (HACCP)</w:t>
      </w:r>
    </w:p>
    <w:p w14:paraId="0A4F7224" w14:textId="77777777" w:rsidR="00D13793" w:rsidRPr="00911D85" w:rsidRDefault="00D13793" w:rsidP="00197FBD">
      <w:pPr>
        <w:spacing w:after="0" w:line="240" w:lineRule="auto"/>
        <w:ind w:firstLine="284"/>
        <w:jc w:val="both"/>
        <w:rPr>
          <w:rFonts w:ascii="Garamond" w:hAnsi="Garamond" w:cs="Times New Roman"/>
          <w:sz w:val="24"/>
          <w:szCs w:val="24"/>
        </w:rPr>
      </w:pPr>
    </w:p>
    <w:p w14:paraId="6622704A" w14:textId="07CA958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që zhvillojnë një nga veprimtaritë e mëposhtme duhet të sigurojnë, të zbatojnë, të mbajnë dhe të ndjekin një procedurë të përhershme të shkruar ose procedura të mbështetura sipas parimeve të analizës së riskut e të pikave kritike të kontrollit (HACCP)</w:t>
      </w:r>
      <w:r w:rsidR="00FB3372">
        <w:rPr>
          <w:rFonts w:ascii="Garamond" w:hAnsi="Garamond" w:cs="Times New Roman"/>
          <w:sz w:val="24"/>
          <w:szCs w:val="24"/>
        </w:rPr>
        <w:t>,</w:t>
      </w:r>
      <w:r w:rsidR="00D13793" w:rsidRPr="00911D85">
        <w:rPr>
          <w:rFonts w:ascii="Garamond" w:hAnsi="Garamond" w:cs="Times New Roman"/>
          <w:sz w:val="24"/>
          <w:szCs w:val="24"/>
        </w:rPr>
        <w:t xml:space="preserve"> për:</w:t>
      </w:r>
    </w:p>
    <w:p w14:paraId="59EE9557"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përpunimin e nënprodukteve me origjinë shtazore;</w:t>
      </w:r>
    </w:p>
    <w:p w14:paraId="52ADE2C6"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transformimin e nënprodukteve me origjinë shtazore në biogas dhe kompost;</w:t>
      </w:r>
    </w:p>
    <w:p w14:paraId="021D41A4" w14:textId="796943A5"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përpunimin dhe magazinimin e një ose më shumë kategorive të nënprodukteve me origjinë shtazore ose të produkteve derivate në të njëjtin stabiliment ose impiant;</w:t>
      </w:r>
    </w:p>
    <w:p w14:paraId="18BF4DC0"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prodhimin e ushqimeve për kafshët e shoqërimit.</w:t>
      </w:r>
    </w:p>
    <w:p w14:paraId="5B95EF82" w14:textId="2A8149DD"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e përcaktuar në pikën 1 të këtij neni në veçanti:</w:t>
      </w:r>
    </w:p>
    <w:p w14:paraId="4AEBBC2A" w14:textId="16B9E946"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w:t>
      </w:r>
      <w:r w:rsidR="00B833E5" w:rsidRPr="00911D85">
        <w:rPr>
          <w:rFonts w:ascii="Garamond" w:hAnsi="Garamond" w:cs="Times New Roman"/>
          <w:sz w:val="24"/>
          <w:szCs w:val="24"/>
        </w:rPr>
        <w:t xml:space="preserve"> </w:t>
      </w:r>
      <w:r w:rsidR="00D13793" w:rsidRPr="00911D85">
        <w:rPr>
          <w:rFonts w:ascii="Garamond" w:hAnsi="Garamond" w:cs="Times New Roman"/>
          <w:sz w:val="24"/>
          <w:szCs w:val="24"/>
        </w:rPr>
        <w:t>identifikojnë të gjitha risqet që duhet të parandalohen, të eliminohen ose duhen zvogëluar në nivele të pranueshme;</w:t>
      </w:r>
    </w:p>
    <w:p w14:paraId="6D200BF6" w14:textId="1F27E0BE"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identifikojnë pikat kritike të kontrollit në fazën ose fazat në të cilat vetëkontrolli është themelor për të parandaluar ose për të eliminuar një risk apo për ta ulur atë në nivele të pranueshme;</w:t>
      </w:r>
    </w:p>
    <w:p w14:paraId="3B9213C0"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përcaktojnë kufijtë kritikë për pikat kritike të kontrollit, që ndajnë pranueshmërinë nga papranueshmëria, me qëllim parandalimin, eliminimin ose uljen e nivelit të riskut të identifikuar;</w:t>
      </w:r>
    </w:p>
    <w:p w14:paraId="7889D3A6"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përcaktojnë dhe zbatojnë procedura efikase të mbikëqyrjes në pikat kritike të kontrollit;</w:t>
      </w:r>
    </w:p>
    <w:p w14:paraId="0E23002F" w14:textId="415D6E22"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 xml:space="preserve">përcaktojnë masat korrigjuese që duhet të merren në rastet </w:t>
      </w:r>
      <w:r w:rsidR="008D0722" w:rsidRPr="00911D85">
        <w:rPr>
          <w:rFonts w:ascii="Garamond" w:hAnsi="Garamond" w:cs="Times New Roman"/>
          <w:sz w:val="24"/>
          <w:szCs w:val="24"/>
        </w:rPr>
        <w:t>kur</w:t>
      </w:r>
      <w:r w:rsidR="00D13793" w:rsidRPr="00911D85">
        <w:rPr>
          <w:rFonts w:ascii="Garamond" w:hAnsi="Garamond" w:cs="Times New Roman"/>
          <w:sz w:val="24"/>
          <w:szCs w:val="24"/>
        </w:rPr>
        <w:t xml:space="preserve"> nga rezultatet e monitorimit rezulton që një pikë kritike e kontrollit nuk është në normë;</w:t>
      </w:r>
    </w:p>
    <w:p w14:paraId="764DB63D" w14:textId="5BE74F6A"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dh) </w:t>
      </w:r>
      <w:r w:rsidR="00D13793" w:rsidRPr="00911D85">
        <w:rPr>
          <w:rFonts w:ascii="Garamond" w:hAnsi="Garamond" w:cs="Times New Roman"/>
          <w:sz w:val="24"/>
          <w:szCs w:val="24"/>
        </w:rPr>
        <w:t>përcaktojnë procedura për të verifikuar që masat e përshkruara nga</w:t>
      </w:r>
      <w:r w:rsidR="000A35D9" w:rsidRPr="00911D85">
        <w:rPr>
          <w:rFonts w:ascii="Garamond" w:hAnsi="Garamond" w:cs="Times New Roman"/>
          <w:sz w:val="24"/>
          <w:szCs w:val="24"/>
        </w:rPr>
        <w:t xml:space="preserve"> </w:t>
      </w:r>
      <w:r w:rsidR="00D13793" w:rsidRPr="00911D85">
        <w:rPr>
          <w:rFonts w:ascii="Garamond" w:hAnsi="Garamond" w:cs="Times New Roman"/>
          <w:sz w:val="24"/>
          <w:szCs w:val="24"/>
        </w:rPr>
        <w:t>shkronja “a” te</w:t>
      </w:r>
      <w:r w:rsidR="00FB3372">
        <w:rPr>
          <w:rFonts w:ascii="Garamond" w:hAnsi="Garamond" w:cs="Times New Roman"/>
          <w:sz w:val="24"/>
          <w:szCs w:val="24"/>
        </w:rPr>
        <w:t>k</w:t>
      </w:r>
      <w:r w:rsidR="00D13793" w:rsidRPr="00911D85">
        <w:rPr>
          <w:rFonts w:ascii="Garamond" w:hAnsi="Garamond" w:cs="Times New Roman"/>
          <w:sz w:val="24"/>
          <w:szCs w:val="24"/>
        </w:rPr>
        <w:t xml:space="preserve"> shkronja “d” të kësaj pike janë të përshtatshme dhe funksionojnë në mënyrën e duhur. Procedurat e verifikimit zhvillohen në mënyrë të rregullt;</w:t>
      </w:r>
    </w:p>
    <w:p w14:paraId="29C094CF" w14:textId="7389AFA4"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e) </w:t>
      </w:r>
      <w:r w:rsidR="00D13793" w:rsidRPr="00911D85">
        <w:rPr>
          <w:rFonts w:ascii="Garamond" w:hAnsi="Garamond" w:cs="Times New Roman"/>
          <w:sz w:val="24"/>
          <w:szCs w:val="24"/>
        </w:rPr>
        <w:t>përcaktojnë një dokumentacion dhe regjistra të përshtatshëm me natyrën dhe përmasat e biznesit në mënyrë që të tregojnë që masat janë zbatuar sipas kërkesave të përshkruara ng</w:t>
      </w:r>
      <w:r w:rsidRPr="00911D85">
        <w:rPr>
          <w:rFonts w:ascii="Garamond" w:hAnsi="Garamond" w:cs="Times New Roman"/>
          <w:sz w:val="24"/>
          <w:szCs w:val="24"/>
        </w:rPr>
        <w:t>a shkronja “a” te</w:t>
      </w:r>
      <w:r w:rsidR="00FB3372">
        <w:rPr>
          <w:rFonts w:ascii="Garamond" w:hAnsi="Garamond" w:cs="Times New Roman"/>
          <w:sz w:val="24"/>
          <w:szCs w:val="24"/>
        </w:rPr>
        <w:t>k</w:t>
      </w:r>
      <w:r w:rsidRPr="00911D85">
        <w:rPr>
          <w:rFonts w:ascii="Garamond" w:hAnsi="Garamond" w:cs="Times New Roman"/>
          <w:sz w:val="24"/>
          <w:szCs w:val="24"/>
        </w:rPr>
        <w:t xml:space="preserve"> shkronja “dh”</w:t>
      </w:r>
      <w:r w:rsidR="00D13793" w:rsidRPr="00911D85">
        <w:rPr>
          <w:rFonts w:ascii="Garamond" w:hAnsi="Garamond" w:cs="Times New Roman"/>
          <w:sz w:val="24"/>
          <w:szCs w:val="24"/>
        </w:rPr>
        <w:t xml:space="preserve"> të kësaj pike.</w:t>
      </w:r>
    </w:p>
    <w:p w14:paraId="25736971" w14:textId="77777777" w:rsidR="00D13793" w:rsidRPr="00911D85" w:rsidRDefault="0090759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Çdo herë që bëhet një ndryshim në produkt, në proces ose në çdo fazë të prodhimit, të transformimit, të magazinimit ose të shpërndarjes, operatorët bëjnë ndryshimet e nevojshme dhe në procedura.</w:t>
      </w:r>
    </w:p>
    <w:p w14:paraId="5AE48A43" w14:textId="77777777" w:rsidR="00D13793" w:rsidRPr="00911D85" w:rsidRDefault="00D13793" w:rsidP="00197FBD">
      <w:pPr>
        <w:spacing w:after="0" w:line="240" w:lineRule="auto"/>
        <w:ind w:firstLine="284"/>
        <w:jc w:val="both"/>
        <w:rPr>
          <w:rFonts w:ascii="Garamond" w:hAnsi="Garamond" w:cs="Times New Roman"/>
          <w:sz w:val="24"/>
          <w:szCs w:val="24"/>
        </w:rPr>
      </w:pPr>
    </w:p>
    <w:p w14:paraId="259B1278" w14:textId="77777777" w:rsidR="000846D3" w:rsidRPr="00911D85" w:rsidRDefault="000846D3" w:rsidP="00197FBD">
      <w:pPr>
        <w:spacing w:after="0" w:line="240" w:lineRule="auto"/>
        <w:ind w:firstLine="284"/>
        <w:jc w:val="center"/>
        <w:rPr>
          <w:rFonts w:ascii="Garamond" w:hAnsi="Garamond" w:cs="Times New Roman"/>
          <w:sz w:val="24"/>
          <w:szCs w:val="24"/>
        </w:rPr>
      </w:pPr>
    </w:p>
    <w:p w14:paraId="3C8679EA" w14:textId="330A51C4"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29</w:t>
      </w:r>
    </w:p>
    <w:p w14:paraId="372F4D72"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Manualet kombëtare të praktikave të mira</w:t>
      </w:r>
    </w:p>
    <w:p w14:paraId="77A52294" w14:textId="77777777" w:rsidR="00D13793" w:rsidRPr="00911D85" w:rsidRDefault="00D13793" w:rsidP="00197FBD">
      <w:pPr>
        <w:spacing w:after="0" w:line="240" w:lineRule="auto"/>
        <w:ind w:firstLine="284"/>
        <w:jc w:val="center"/>
        <w:rPr>
          <w:rFonts w:ascii="Garamond" w:hAnsi="Garamond" w:cs="Times New Roman"/>
          <w:sz w:val="24"/>
          <w:szCs w:val="24"/>
        </w:rPr>
      </w:pPr>
    </w:p>
    <w:p w14:paraId="13817607" w14:textId="40B97FB2"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Autorit</w:t>
      </w:r>
      <w:r w:rsidR="000A35D9" w:rsidRPr="00911D85">
        <w:rPr>
          <w:rFonts w:ascii="Garamond" w:hAnsi="Garamond" w:cs="Times New Roman"/>
          <w:sz w:val="24"/>
          <w:szCs w:val="24"/>
        </w:rPr>
        <w:t>et</w:t>
      </w:r>
      <w:r w:rsidRPr="00911D85">
        <w:rPr>
          <w:rFonts w:ascii="Garamond" w:hAnsi="Garamond" w:cs="Times New Roman"/>
          <w:sz w:val="24"/>
          <w:szCs w:val="24"/>
        </w:rPr>
        <w:t>i kompetent qendror vlerëson manualet kombëtare të praktikave të mira të punës, në veçanti për zbatimin e parimeve të HACCP-it, sipas kërkesave të nenit 28 të këtij ligji, me qëllim që të garantojë</w:t>
      </w:r>
      <w:r w:rsidR="00FB3372">
        <w:rPr>
          <w:rFonts w:ascii="Garamond" w:hAnsi="Garamond" w:cs="Times New Roman"/>
          <w:sz w:val="24"/>
          <w:szCs w:val="24"/>
        </w:rPr>
        <w:t>,</w:t>
      </w:r>
      <w:r w:rsidRPr="00911D85">
        <w:rPr>
          <w:rFonts w:ascii="Garamond" w:hAnsi="Garamond" w:cs="Times New Roman"/>
          <w:sz w:val="24"/>
          <w:szCs w:val="24"/>
        </w:rPr>
        <w:t xml:space="preserve"> që: </w:t>
      </w:r>
    </w:p>
    <w:p w14:paraId="0635CC6E" w14:textId="5B8D34D2"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ED6ACD" w:rsidRPr="00911D85">
        <w:rPr>
          <w:rFonts w:ascii="Garamond" w:hAnsi="Garamond" w:cs="Times New Roman"/>
          <w:sz w:val="24"/>
          <w:szCs w:val="24"/>
        </w:rPr>
        <w:t xml:space="preserve">të jenë </w:t>
      </w:r>
      <w:r w:rsidR="00D13793" w:rsidRPr="00911D85">
        <w:rPr>
          <w:rFonts w:ascii="Garamond" w:hAnsi="Garamond" w:cs="Times New Roman"/>
          <w:sz w:val="24"/>
          <w:szCs w:val="24"/>
        </w:rPr>
        <w:t>hartuar në këshillim me përfaqësues të operatorëve, të cilët mund të kenë interesa të përbashkëta dhe që të shpërndahen në s</w:t>
      </w:r>
      <w:r w:rsidR="00FB3372">
        <w:rPr>
          <w:rFonts w:ascii="Garamond" w:hAnsi="Garamond" w:cs="Times New Roman"/>
          <w:sz w:val="24"/>
          <w:szCs w:val="24"/>
        </w:rPr>
        <w:t>ektorin e operatorëve përkatës;</w:t>
      </w:r>
    </w:p>
    <w:p w14:paraId="1FE6E9D9"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zbatohen në sektorët për të cilët janë hartuar.</w:t>
      </w:r>
    </w:p>
    <w:p w14:paraId="007DCDA8" w14:textId="77777777" w:rsidR="00D13793" w:rsidRPr="00911D85" w:rsidRDefault="00D13793" w:rsidP="00197FBD">
      <w:pPr>
        <w:spacing w:after="0" w:line="240" w:lineRule="auto"/>
        <w:ind w:firstLine="284"/>
        <w:jc w:val="both"/>
        <w:rPr>
          <w:rFonts w:ascii="Garamond" w:hAnsi="Garamond" w:cs="Times New Roman"/>
          <w:sz w:val="24"/>
          <w:szCs w:val="24"/>
        </w:rPr>
      </w:pPr>
    </w:p>
    <w:p w14:paraId="637ACB7F"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IX</w:t>
      </w:r>
    </w:p>
    <w:p w14:paraId="08B3E7C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TREGTIMI</w:t>
      </w:r>
    </w:p>
    <w:p w14:paraId="3DD355C9" w14:textId="77777777" w:rsidR="00D13793" w:rsidRPr="00911D85" w:rsidRDefault="00D13793" w:rsidP="00197FBD">
      <w:pPr>
        <w:spacing w:after="0" w:line="240" w:lineRule="auto"/>
        <w:ind w:firstLine="284"/>
        <w:jc w:val="center"/>
        <w:rPr>
          <w:rFonts w:ascii="Garamond" w:hAnsi="Garamond" w:cs="Times New Roman"/>
          <w:sz w:val="24"/>
          <w:szCs w:val="24"/>
        </w:rPr>
      </w:pPr>
    </w:p>
    <w:p w14:paraId="432A377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30</w:t>
      </w:r>
    </w:p>
    <w:p w14:paraId="1B22D217"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Vendosja në treg</w:t>
      </w:r>
    </w:p>
    <w:p w14:paraId="717AAFBA" w14:textId="77777777" w:rsidR="00D13793" w:rsidRPr="00911D85" w:rsidRDefault="00D13793" w:rsidP="00197FBD">
      <w:pPr>
        <w:spacing w:after="0" w:line="240" w:lineRule="auto"/>
        <w:ind w:firstLine="284"/>
        <w:jc w:val="both"/>
        <w:rPr>
          <w:rFonts w:ascii="Garamond" w:hAnsi="Garamond" w:cs="Times New Roman"/>
          <w:sz w:val="24"/>
          <w:szCs w:val="24"/>
        </w:rPr>
      </w:pPr>
    </w:p>
    <w:p w14:paraId="61FFA794" w14:textId="5B66CF81"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Nënproduktet me origjinë shtazore dhe produktet derivate, të destinuara për ushqimin e kafshëve që prodhojnë ushqime, të ndryshme nga kafshët për prodhimin e gëzofëve, mund të futen në treg me kushtin që:</w:t>
      </w:r>
    </w:p>
    <w:p w14:paraId="767E21BD" w14:textId="699F01B1"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të jenë ose të rrjedhin nga materiale të kategorisë 3, të ndryshme nga materialet e përcaktuara në shkronjat “j”, “k” dhe “l”</w:t>
      </w:r>
      <w:r w:rsidR="00FB3372">
        <w:rPr>
          <w:rFonts w:ascii="Garamond" w:hAnsi="Garamond" w:cs="Times New Roman"/>
          <w:sz w:val="24"/>
          <w:szCs w:val="24"/>
        </w:rPr>
        <w:t>,</w:t>
      </w:r>
      <w:r w:rsidR="00D13793" w:rsidRPr="00911D85">
        <w:rPr>
          <w:rFonts w:ascii="Garamond" w:hAnsi="Garamond" w:cs="Times New Roman"/>
          <w:sz w:val="24"/>
          <w:szCs w:val="24"/>
        </w:rPr>
        <w:t xml:space="preserve"> të nenit 10 të këtij ligji;</w:t>
      </w:r>
    </w:p>
    <w:p w14:paraId="78E380A4" w14:textId="73E79360"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jenë mbledhur ose të jenë trajtuar, sipas rastit, në përputhje me kushtet e përcaktuara për sterilizimin, nën presion ose në kushte të tjera të përshta</w:t>
      </w:r>
      <w:r w:rsidR="004E62DD" w:rsidRPr="00911D85">
        <w:rPr>
          <w:rFonts w:ascii="Garamond" w:hAnsi="Garamond" w:cs="Times New Roman"/>
          <w:sz w:val="24"/>
          <w:szCs w:val="24"/>
        </w:rPr>
        <w:t>t</w:t>
      </w:r>
      <w:r w:rsidR="00D13793" w:rsidRPr="00911D85">
        <w:rPr>
          <w:rFonts w:ascii="Garamond" w:hAnsi="Garamond" w:cs="Times New Roman"/>
          <w:sz w:val="24"/>
          <w:szCs w:val="24"/>
        </w:rPr>
        <w:t>shme, që të parandalojnë risqet për shëndetin publik dhe për shëndetin e kafshëve, në përputhje me masat e marra sipas kërkesave të nenit 15 të këtij ligji dhe të masave të mundshme të marra</w:t>
      </w:r>
      <w:r w:rsidR="005E046C" w:rsidRPr="00911D85">
        <w:rPr>
          <w:rFonts w:ascii="Garamond" w:hAnsi="Garamond" w:cs="Times New Roman"/>
          <w:sz w:val="24"/>
          <w:szCs w:val="24"/>
        </w:rPr>
        <w:t xml:space="preserve"> </w:t>
      </w:r>
      <w:r w:rsidR="00D13793" w:rsidRPr="00911D85">
        <w:rPr>
          <w:rFonts w:ascii="Garamond" w:hAnsi="Garamond" w:cs="Times New Roman"/>
          <w:sz w:val="24"/>
          <w:szCs w:val="24"/>
        </w:rPr>
        <w:t>sipas kërk</w:t>
      </w:r>
      <w:r w:rsidR="00FB3372">
        <w:rPr>
          <w:rFonts w:ascii="Garamond" w:hAnsi="Garamond" w:cs="Times New Roman"/>
          <w:sz w:val="24"/>
          <w:szCs w:val="24"/>
        </w:rPr>
        <w:t>esave të pikës 2 të këtij neni;</w:t>
      </w:r>
    </w:p>
    <w:p w14:paraId="0B4F081A" w14:textId="0EDC344B"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të vijnë nga stabilimente ose impiante të licencuara sipas nënprodukteve me origjinë shtazore ose të produkteve derivate për të cilat bëhet fjalë.</w:t>
      </w:r>
    </w:p>
    <w:p w14:paraId="47B91CA9" w14:textId="6B04788B"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Masat e zbatimit të këtij neni mund të përcaktohen në lidhje me kushtet e shëndetit publik ose të shëndetit të kafshëve për mbledhjen, përpunimin dhe trajtimin e nënprodukteve me origjinë shtazore e të produkteve derivate sipas pikës 1 të këtij neni.</w:t>
      </w:r>
    </w:p>
    <w:p w14:paraId="56EE48EE" w14:textId="77777777" w:rsidR="00D13793" w:rsidRPr="00911D85" w:rsidRDefault="00D13793" w:rsidP="00197FBD">
      <w:pPr>
        <w:spacing w:after="0" w:line="240" w:lineRule="auto"/>
        <w:ind w:firstLine="284"/>
        <w:jc w:val="both"/>
        <w:rPr>
          <w:rFonts w:ascii="Garamond" w:hAnsi="Garamond" w:cs="Times New Roman"/>
          <w:sz w:val="24"/>
          <w:szCs w:val="24"/>
        </w:rPr>
      </w:pPr>
    </w:p>
    <w:p w14:paraId="1B21D919"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31</w:t>
      </w:r>
    </w:p>
    <w:p w14:paraId="58953A4B"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Vendosja në treg dhe përdorimi i fertilizantëve organikë dhe i përmirësuesve të tokës</w:t>
      </w:r>
    </w:p>
    <w:p w14:paraId="121FD38A" w14:textId="77777777" w:rsidR="00D13793" w:rsidRPr="00911D85" w:rsidRDefault="00D13793" w:rsidP="00197FBD">
      <w:pPr>
        <w:spacing w:after="0" w:line="240" w:lineRule="auto"/>
        <w:ind w:firstLine="284"/>
        <w:jc w:val="both"/>
        <w:rPr>
          <w:rFonts w:ascii="Garamond" w:hAnsi="Garamond" w:cs="Times New Roman"/>
          <w:sz w:val="24"/>
          <w:szCs w:val="24"/>
        </w:rPr>
      </w:pPr>
    </w:p>
    <w:p w14:paraId="555547FD" w14:textId="26F75131"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Fertilizantët organikë dhe përmirësuesit e tokës mund të futen në treg e të përdoren</w:t>
      </w:r>
      <w:r w:rsidR="00FB3372">
        <w:rPr>
          <w:rFonts w:ascii="Garamond" w:hAnsi="Garamond" w:cs="Times New Roman"/>
          <w:sz w:val="24"/>
          <w:szCs w:val="24"/>
        </w:rPr>
        <w:t>,</w:t>
      </w:r>
      <w:r w:rsidR="00D13793" w:rsidRPr="00911D85">
        <w:rPr>
          <w:rFonts w:ascii="Garamond" w:hAnsi="Garamond" w:cs="Times New Roman"/>
          <w:sz w:val="24"/>
          <w:szCs w:val="24"/>
        </w:rPr>
        <w:t xml:space="preserve"> me kusht që:</w:t>
      </w:r>
    </w:p>
    <w:p w14:paraId="6AF16BEA"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të rrjedhin nga materiale të kategorive 2 ose 3;</w:t>
      </w:r>
    </w:p>
    <w:p w14:paraId="01E51026" w14:textId="3EC0374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jenë mbledhur ose të jenë trajtuar, sipas rastit, në përputhje me kushtet e përcaktuara për sterilizimin, nën presion ose në kushte të tjera të përshtatshme, që të parandalojnë risqet për shëndetin publik e shëndetin e kafshëve, në përputhje me masat e marra sipas kërkesave të nenit 15 të këtij ligji dhe të masave të mundshme të marra</w:t>
      </w:r>
      <w:r w:rsidR="00CC55C6" w:rsidRPr="00911D85">
        <w:rPr>
          <w:rFonts w:ascii="Garamond" w:hAnsi="Garamond" w:cs="Times New Roman"/>
          <w:sz w:val="24"/>
          <w:szCs w:val="24"/>
        </w:rPr>
        <w:t xml:space="preserve"> </w:t>
      </w:r>
      <w:r w:rsidR="00D13793" w:rsidRPr="00911D85">
        <w:rPr>
          <w:rFonts w:ascii="Garamond" w:hAnsi="Garamond" w:cs="Times New Roman"/>
          <w:sz w:val="24"/>
          <w:szCs w:val="24"/>
        </w:rPr>
        <w:t>sipas kërkesave të pikës 3 të këtij neni;</w:t>
      </w:r>
    </w:p>
    <w:p w14:paraId="7B30BEFC"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të vijnë nga stabilimente ose impiante të licencuara;</w:t>
      </w:r>
    </w:p>
    <w:p w14:paraId="200467FD" w14:textId="7FAB8350"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mielli i mishit dhe i kockave, të rrjedhura nga materiale të kategorisë 2 dhe i proteinave shtazore të përpunuara, të destinuara që të përdoren si fertilizantë organikë dhe pleh organik ose përbërës të tyre</w:t>
      </w:r>
      <w:r w:rsidR="009C07EB" w:rsidRPr="00911D85">
        <w:rPr>
          <w:rFonts w:ascii="Garamond" w:hAnsi="Garamond" w:cs="Times New Roman"/>
          <w:sz w:val="24"/>
          <w:szCs w:val="24"/>
        </w:rPr>
        <w:t>,</w:t>
      </w:r>
      <w:r w:rsidR="00D13793" w:rsidRPr="00911D85">
        <w:rPr>
          <w:rFonts w:ascii="Garamond" w:hAnsi="Garamond" w:cs="Times New Roman"/>
          <w:sz w:val="24"/>
          <w:szCs w:val="24"/>
        </w:rPr>
        <w:t xml:space="preserve"> të jenë përzier me një markues</w:t>
      </w:r>
      <w:r w:rsidR="009E1D34" w:rsidRPr="00911D85">
        <w:rPr>
          <w:rFonts w:ascii="Garamond" w:hAnsi="Garamond" w:cs="Times New Roman"/>
          <w:sz w:val="24"/>
          <w:szCs w:val="24"/>
        </w:rPr>
        <w:t xml:space="preserve"> </w:t>
      </w:r>
      <w:r w:rsidR="00D13793" w:rsidRPr="00911D85">
        <w:rPr>
          <w:rFonts w:ascii="Garamond" w:hAnsi="Garamond" w:cs="Times New Roman"/>
          <w:sz w:val="24"/>
          <w:szCs w:val="24"/>
        </w:rPr>
        <w:t>me qëllim që të parandalohet përdorimi i mëtejshëm i tyre në përzierje si ushqim për kafshë;</w:t>
      </w:r>
    </w:p>
    <w:p w14:paraId="33707453" w14:textId="4372EDE8"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mbetjet që rrjedhin nga transformimi në biogas ose kompost të vendosen në treg dhe të përdoren si fertilizantë organikë ose përmirësues të tokës.</w:t>
      </w:r>
    </w:p>
    <w:p w14:paraId="19BD2399" w14:textId="420896DE"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përjashtim nga shkronja “ç”</w:t>
      </w:r>
      <w:r w:rsidR="00FB3372">
        <w:rPr>
          <w:rFonts w:ascii="Garamond" w:hAnsi="Garamond" w:cs="Times New Roman"/>
          <w:sz w:val="24"/>
          <w:szCs w:val="24"/>
        </w:rPr>
        <w:t>,</w:t>
      </w:r>
      <w:r w:rsidR="00D13793" w:rsidRPr="00911D85">
        <w:rPr>
          <w:rFonts w:ascii="Garamond" w:hAnsi="Garamond" w:cs="Times New Roman"/>
          <w:sz w:val="24"/>
          <w:szCs w:val="24"/>
        </w:rPr>
        <w:t xml:space="preserve"> e pikës 1 të këtij neni, nuk është e nevojshme përzierja</w:t>
      </w:r>
      <w:r w:rsidR="008D7AC9" w:rsidRPr="00911D85">
        <w:rPr>
          <w:rFonts w:ascii="Garamond" w:hAnsi="Garamond" w:cs="Times New Roman"/>
          <w:sz w:val="24"/>
          <w:szCs w:val="24"/>
        </w:rPr>
        <w:t xml:space="preserve">, </w:t>
      </w:r>
      <w:r w:rsidR="00D13793" w:rsidRPr="00911D85">
        <w:rPr>
          <w:rFonts w:ascii="Garamond" w:hAnsi="Garamond" w:cs="Times New Roman"/>
          <w:sz w:val="24"/>
          <w:szCs w:val="24"/>
        </w:rPr>
        <w:t>kur përdorimi i tyre si ushqim për kafshë është përjashtuar si rezultat i përbërjes ose ambalazhimit të tyre.</w:t>
      </w:r>
    </w:p>
    <w:p w14:paraId="2B57CB59" w14:textId="6D2C1E45"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Masat e zbatimit të këtij neni përcaktohen</w:t>
      </w:r>
      <w:r w:rsidR="00FB3372">
        <w:rPr>
          <w:rFonts w:ascii="Garamond" w:hAnsi="Garamond" w:cs="Times New Roman"/>
          <w:sz w:val="24"/>
          <w:szCs w:val="24"/>
        </w:rPr>
        <w:t>,</w:t>
      </w:r>
      <w:r w:rsidR="00D13793" w:rsidRPr="00911D85">
        <w:rPr>
          <w:rFonts w:ascii="Garamond" w:hAnsi="Garamond" w:cs="Times New Roman"/>
          <w:sz w:val="24"/>
          <w:szCs w:val="24"/>
        </w:rPr>
        <w:t xml:space="preserve"> për:</w:t>
      </w:r>
    </w:p>
    <w:p w14:paraId="569AD662"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kushtet e shëndetit publik e të shëndetit të kafshëve për prodhimin dhe përdorimin e fertilizantëve e të përmirësuesve të tokës;</w:t>
      </w:r>
    </w:p>
    <w:p w14:paraId="43D9C011"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përbërësit dhe substancat për markimin e fertilizantëve organikë e për përmirësuesit e tokës;</w:t>
      </w:r>
    </w:p>
    <w:p w14:paraId="7A1007E6" w14:textId="2E2F622B"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përbërësit që do të përzihen me fertilizantët dhe përmirësuesit e tokës;</w:t>
      </w:r>
    </w:p>
    <w:p w14:paraId="269A2B4C" w14:textId="5697C37A"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 xml:space="preserve">kushtet shtesë, </w:t>
      </w:r>
      <w:r w:rsidR="007C52B3" w:rsidRPr="00911D85">
        <w:rPr>
          <w:rFonts w:ascii="Garamond" w:hAnsi="Garamond" w:cs="Times New Roman"/>
          <w:sz w:val="24"/>
          <w:szCs w:val="24"/>
        </w:rPr>
        <w:t>si</w:t>
      </w:r>
      <w:r w:rsidR="00D13793" w:rsidRPr="00911D85">
        <w:rPr>
          <w:rFonts w:ascii="Garamond" w:hAnsi="Garamond" w:cs="Times New Roman"/>
          <w:sz w:val="24"/>
          <w:szCs w:val="24"/>
        </w:rPr>
        <w:t xml:space="preserve"> metodat që duhet të përdoren për identifikimin dhe sasitë minimale që duhet të respektohen në përgatitjen e </w:t>
      </w:r>
      <w:r w:rsidR="005B45EA" w:rsidRPr="00911D85">
        <w:rPr>
          <w:rFonts w:ascii="Garamond" w:hAnsi="Garamond" w:cs="Times New Roman"/>
          <w:sz w:val="24"/>
          <w:szCs w:val="24"/>
        </w:rPr>
        <w:t>përzierjeve</w:t>
      </w:r>
      <w:r w:rsidR="00D13793" w:rsidRPr="00911D85">
        <w:rPr>
          <w:rFonts w:ascii="Garamond" w:hAnsi="Garamond" w:cs="Times New Roman"/>
          <w:sz w:val="24"/>
          <w:szCs w:val="24"/>
        </w:rPr>
        <w:t>, me qëllim që të përjashtohet përdorimi i këtyre fertilizant</w:t>
      </w:r>
      <w:r w:rsidR="005B45EA" w:rsidRPr="00911D85">
        <w:rPr>
          <w:rFonts w:ascii="Garamond" w:hAnsi="Garamond" w:cs="Times New Roman"/>
          <w:sz w:val="24"/>
          <w:szCs w:val="24"/>
        </w:rPr>
        <w:t>ë</w:t>
      </w:r>
      <w:r w:rsidR="00D13793" w:rsidRPr="00911D85">
        <w:rPr>
          <w:rFonts w:ascii="Garamond" w:hAnsi="Garamond" w:cs="Times New Roman"/>
          <w:sz w:val="24"/>
          <w:szCs w:val="24"/>
        </w:rPr>
        <w:t>ve dhe i përmirësuesve të tokës, si ushqime për kafshë;</w:t>
      </w:r>
    </w:p>
    <w:p w14:paraId="5B8E3807"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rastet në të cilat përbërja ose ambalazhi lejojnë përjashtimin nga detyrimi i përzierjes së përbërësve.</w:t>
      </w:r>
    </w:p>
    <w:p w14:paraId="1FE2DD96" w14:textId="77777777" w:rsidR="00D13793" w:rsidRPr="00911D85" w:rsidRDefault="00D13793" w:rsidP="00197FBD">
      <w:pPr>
        <w:spacing w:after="0" w:line="240" w:lineRule="auto"/>
        <w:ind w:firstLine="284"/>
        <w:jc w:val="both"/>
        <w:rPr>
          <w:rFonts w:ascii="Garamond" w:hAnsi="Garamond" w:cs="Times New Roman"/>
          <w:sz w:val="24"/>
          <w:szCs w:val="24"/>
        </w:rPr>
      </w:pPr>
    </w:p>
    <w:p w14:paraId="5EDEAD39" w14:textId="77777777" w:rsidR="00FB3372" w:rsidRDefault="00FB3372" w:rsidP="00197FBD">
      <w:pPr>
        <w:spacing w:after="0" w:line="240" w:lineRule="auto"/>
        <w:ind w:firstLine="284"/>
        <w:jc w:val="center"/>
        <w:rPr>
          <w:rFonts w:ascii="Garamond" w:hAnsi="Garamond" w:cs="Times New Roman"/>
          <w:sz w:val="24"/>
          <w:szCs w:val="24"/>
        </w:rPr>
      </w:pPr>
    </w:p>
    <w:p w14:paraId="5BB42AA0" w14:textId="77143FC0"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32</w:t>
      </w:r>
    </w:p>
    <w:p w14:paraId="187F9C82"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Produktet derivate të rregulluara nga akte legjislative të tjera</w:t>
      </w:r>
    </w:p>
    <w:p w14:paraId="07F023C8" w14:textId="77777777" w:rsidR="00D13793" w:rsidRPr="00911D85" w:rsidRDefault="00D13793" w:rsidP="00197FBD">
      <w:pPr>
        <w:spacing w:after="0" w:line="240" w:lineRule="auto"/>
        <w:ind w:firstLine="284"/>
        <w:jc w:val="center"/>
        <w:rPr>
          <w:rFonts w:ascii="Garamond" w:hAnsi="Garamond" w:cs="Times New Roman"/>
          <w:sz w:val="24"/>
          <w:szCs w:val="24"/>
        </w:rPr>
      </w:pPr>
    </w:p>
    <w:p w14:paraId="7FF0A44F"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Operatorët mund të vendosin në treg produktet derivate, si:</w:t>
      </w:r>
    </w:p>
    <w:p w14:paraId="20FCFB73"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produkte kozmetike, të cilat janë të përcaktuara në legjislacionin përkatës për produktet kozmetike;</w:t>
      </w:r>
    </w:p>
    <w:p w14:paraId="2E52A0F0"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aparatura mjekësore të implantueshme aktive, të cilat janë të përcaktuara në legjislacionin përkatës për pajisjet mjekësore;</w:t>
      </w:r>
    </w:p>
    <w:p w14:paraId="7037D979"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aparatura mjekësore, të cilat janë të përcaktuara në legjislacionin përkatës për pajisjet mjekësore;</w:t>
      </w:r>
    </w:p>
    <w:p w14:paraId="140ED325"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ç) </w:t>
      </w:r>
      <w:r w:rsidR="00D13793" w:rsidRPr="00911D85">
        <w:rPr>
          <w:rFonts w:ascii="Garamond" w:hAnsi="Garamond" w:cs="Times New Roman"/>
          <w:sz w:val="24"/>
          <w:szCs w:val="24"/>
        </w:rPr>
        <w:t>aparatura mjekësore diagnostike “</w:t>
      </w:r>
      <w:r w:rsidR="00D13793" w:rsidRPr="00FB3372">
        <w:rPr>
          <w:rFonts w:ascii="Garamond" w:hAnsi="Garamond" w:cs="Times New Roman"/>
          <w:i/>
          <w:sz w:val="24"/>
          <w:szCs w:val="24"/>
        </w:rPr>
        <w:t>in vitro</w:t>
      </w:r>
      <w:r w:rsidR="00D13793" w:rsidRPr="00911D85">
        <w:rPr>
          <w:rFonts w:ascii="Garamond" w:hAnsi="Garamond" w:cs="Times New Roman"/>
          <w:sz w:val="24"/>
          <w:szCs w:val="24"/>
        </w:rPr>
        <w:t>”, të cilat janë të përcaktuara në legjislacionin përkatës për aparaturat mjekësore diagnostikuese “</w:t>
      </w:r>
      <w:r w:rsidR="00D13793" w:rsidRPr="00FB3372">
        <w:rPr>
          <w:rFonts w:ascii="Garamond" w:hAnsi="Garamond" w:cs="Times New Roman"/>
          <w:i/>
          <w:sz w:val="24"/>
          <w:szCs w:val="24"/>
        </w:rPr>
        <w:t>in vitro</w:t>
      </w:r>
      <w:r w:rsidR="00D13793" w:rsidRPr="00911D85">
        <w:rPr>
          <w:rFonts w:ascii="Garamond" w:hAnsi="Garamond" w:cs="Times New Roman"/>
          <w:sz w:val="24"/>
          <w:szCs w:val="24"/>
        </w:rPr>
        <w:t>”;</w:t>
      </w:r>
    </w:p>
    <w:p w14:paraId="6D0165C0" w14:textId="5BBC82A2"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w:t>
      </w:r>
      <w:r w:rsidR="00D13793" w:rsidRPr="00911D85">
        <w:rPr>
          <w:rFonts w:ascii="Garamond" w:hAnsi="Garamond" w:cs="Times New Roman"/>
          <w:sz w:val="24"/>
          <w:szCs w:val="24"/>
        </w:rPr>
        <w:t>produkte mjekësore veterinare, të cilat janë të përcaktuara në legjislacionin përkatës të p</w:t>
      </w:r>
      <w:r w:rsidR="00FB3372">
        <w:rPr>
          <w:rFonts w:ascii="Garamond" w:hAnsi="Garamond" w:cs="Times New Roman"/>
          <w:sz w:val="24"/>
          <w:szCs w:val="24"/>
        </w:rPr>
        <w:t>rodukteve mjekësore veterinare;</w:t>
      </w:r>
    </w:p>
    <w:p w14:paraId="6D8ECCDE"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w:t>
      </w:r>
      <w:r w:rsidRPr="00911D85">
        <w:rPr>
          <w:rFonts w:ascii="Garamond" w:hAnsi="Garamond" w:cs="Times New Roman"/>
          <w:sz w:val="24"/>
          <w:szCs w:val="24"/>
        </w:rPr>
        <w:tab/>
        <w:t>barna, të cilat janë të përcaktuara në legjislacionin përkatës të barnave për përdorim nga njerëzit.</w:t>
      </w:r>
    </w:p>
    <w:p w14:paraId="4BDB5498" w14:textId="77777777" w:rsidR="00D13793" w:rsidRPr="00911D85" w:rsidRDefault="00D13793" w:rsidP="00197FBD">
      <w:pPr>
        <w:spacing w:after="0" w:line="240" w:lineRule="auto"/>
        <w:ind w:firstLine="284"/>
        <w:jc w:val="both"/>
        <w:rPr>
          <w:rFonts w:ascii="Garamond" w:hAnsi="Garamond" w:cs="Times New Roman"/>
          <w:sz w:val="24"/>
          <w:szCs w:val="24"/>
        </w:rPr>
      </w:pPr>
    </w:p>
    <w:p w14:paraId="7F12F68A"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33</w:t>
      </w:r>
    </w:p>
    <w:p w14:paraId="68B27E2C"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Prodhimi</w:t>
      </w:r>
    </w:p>
    <w:p w14:paraId="74869460" w14:textId="77777777" w:rsidR="00D13793" w:rsidRPr="00911D85" w:rsidRDefault="00D13793" w:rsidP="00197FBD">
      <w:pPr>
        <w:spacing w:after="0" w:line="240" w:lineRule="auto"/>
        <w:ind w:firstLine="284"/>
        <w:jc w:val="both"/>
        <w:rPr>
          <w:rFonts w:ascii="Garamond" w:hAnsi="Garamond" w:cs="Times New Roman"/>
          <w:sz w:val="24"/>
          <w:szCs w:val="24"/>
        </w:rPr>
      </w:pPr>
    </w:p>
    <w:p w14:paraId="7F80744B" w14:textId="33942873"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Importimi, mbledhja dhe lëvizja e nënprodukteve me origjinë shtazore dhe i produkteve derivate, të destinuara për stabilimentet ose impiantet për prodhimin e produkteve derivate, sipas përcaktimeve të nenit 32 të këtij ligji, dhe prodhimin e këtyre produkteve derivate</w:t>
      </w:r>
      <w:r w:rsidR="00DD24EE" w:rsidRPr="00911D85">
        <w:rPr>
          <w:rFonts w:ascii="Garamond" w:hAnsi="Garamond" w:cs="Times New Roman"/>
          <w:sz w:val="24"/>
          <w:szCs w:val="24"/>
        </w:rPr>
        <w:t>,</w:t>
      </w:r>
      <w:r w:rsidR="00D13793" w:rsidRPr="00911D85">
        <w:rPr>
          <w:rFonts w:ascii="Garamond" w:hAnsi="Garamond" w:cs="Times New Roman"/>
          <w:sz w:val="24"/>
          <w:szCs w:val="24"/>
        </w:rPr>
        <w:t xml:space="preserve"> bëhen në përputhje me këtë ligj. Materialet e papërdorura që vijnë nga këto stabilimente ose impiante eliminohen në përputhje me rregullat e legjislacionit sektorial</w:t>
      </w:r>
      <w:r w:rsidR="00FB3372">
        <w:rPr>
          <w:rFonts w:ascii="Garamond" w:hAnsi="Garamond" w:cs="Times New Roman"/>
          <w:sz w:val="24"/>
          <w:szCs w:val="24"/>
        </w:rPr>
        <w:t>,</w:t>
      </w:r>
      <w:r w:rsidR="00D13793" w:rsidRPr="00911D85">
        <w:rPr>
          <w:rFonts w:ascii="Garamond" w:hAnsi="Garamond" w:cs="Times New Roman"/>
          <w:sz w:val="24"/>
          <w:szCs w:val="24"/>
        </w:rPr>
        <w:t xml:space="preserve"> sipas nenit 32 të këtij ligji.</w:t>
      </w:r>
    </w:p>
    <w:p w14:paraId="1C31E5AC" w14:textId="35D0034D"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ndryshim nga kërkesat e pikës 1 të këtij neni, zbatohen kërkesat e këtij ligji për el</w:t>
      </w:r>
      <w:r w:rsidR="00206FC8" w:rsidRPr="00911D85">
        <w:rPr>
          <w:rFonts w:ascii="Garamond" w:hAnsi="Garamond" w:cs="Times New Roman"/>
          <w:sz w:val="24"/>
          <w:szCs w:val="24"/>
        </w:rPr>
        <w:t>i</w:t>
      </w:r>
      <w:r w:rsidR="00D13793" w:rsidRPr="00911D85">
        <w:rPr>
          <w:rFonts w:ascii="Garamond" w:hAnsi="Garamond" w:cs="Times New Roman"/>
          <w:sz w:val="24"/>
          <w:szCs w:val="24"/>
        </w:rPr>
        <w:t>minimin e nënprodukteve me origjinë shtazore kur legjislacioni i përshkruar sipas nenit 32 të këtij ligji nuk përmbush kushtet e vendosura për parandalimin e riskut të mundshëm për shëndetin publik ose të kafshëve, në përputhje me kërkesat e këtij ligji.</w:t>
      </w:r>
    </w:p>
    <w:p w14:paraId="187F57B8" w14:textId="77777777" w:rsidR="00D13793" w:rsidRPr="00911D85" w:rsidRDefault="00D13793" w:rsidP="00197FBD">
      <w:pPr>
        <w:spacing w:after="0" w:line="240" w:lineRule="auto"/>
        <w:ind w:firstLine="284"/>
        <w:jc w:val="both"/>
        <w:rPr>
          <w:rFonts w:ascii="Garamond" w:hAnsi="Garamond" w:cs="Times New Roman"/>
          <w:sz w:val="24"/>
          <w:szCs w:val="24"/>
        </w:rPr>
      </w:pPr>
    </w:p>
    <w:p w14:paraId="40880417"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34</w:t>
      </w:r>
    </w:p>
    <w:p w14:paraId="7B767AA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Vendosja në treg e ushqimeve për kafshët e shoqërimit</w:t>
      </w:r>
    </w:p>
    <w:p w14:paraId="46ABBD8F" w14:textId="77777777" w:rsidR="00D13793" w:rsidRPr="00911D85" w:rsidRDefault="00D13793" w:rsidP="00197FBD">
      <w:pPr>
        <w:spacing w:after="0" w:line="240" w:lineRule="auto"/>
        <w:ind w:firstLine="284"/>
        <w:jc w:val="both"/>
        <w:rPr>
          <w:rFonts w:ascii="Garamond" w:hAnsi="Garamond" w:cs="Times New Roman"/>
          <w:sz w:val="24"/>
          <w:szCs w:val="24"/>
        </w:rPr>
      </w:pPr>
    </w:p>
    <w:p w14:paraId="47CFD6D4" w14:textId="45B83F4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Operatorët mund të vendos</w:t>
      </w:r>
      <w:r w:rsidR="00032FFB" w:rsidRPr="00911D85">
        <w:rPr>
          <w:rFonts w:ascii="Garamond" w:hAnsi="Garamond" w:cs="Times New Roman"/>
          <w:sz w:val="24"/>
          <w:szCs w:val="24"/>
        </w:rPr>
        <w:t>i</w:t>
      </w:r>
      <w:r w:rsidRPr="00911D85">
        <w:rPr>
          <w:rFonts w:ascii="Garamond" w:hAnsi="Garamond" w:cs="Times New Roman"/>
          <w:sz w:val="24"/>
          <w:szCs w:val="24"/>
        </w:rPr>
        <w:t>n në treg ushqime për kafshët e shoqërimit</w:t>
      </w:r>
      <w:r w:rsidR="00BA7AEA">
        <w:rPr>
          <w:rFonts w:ascii="Garamond" w:hAnsi="Garamond" w:cs="Times New Roman"/>
          <w:sz w:val="24"/>
          <w:szCs w:val="24"/>
        </w:rPr>
        <w:t>,</w:t>
      </w:r>
      <w:r w:rsidRPr="00911D85">
        <w:rPr>
          <w:rFonts w:ascii="Garamond" w:hAnsi="Garamond" w:cs="Times New Roman"/>
          <w:sz w:val="24"/>
          <w:szCs w:val="24"/>
        </w:rPr>
        <w:t xml:space="preserve"> me kusht që:</w:t>
      </w:r>
    </w:p>
    <w:p w14:paraId="3070112C" w14:textId="77777777"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këto produkte të rrjedhin nga:</w:t>
      </w:r>
    </w:p>
    <w:p w14:paraId="1CB10A94" w14:textId="5FEE0EDE"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materiale të kategorisë 3, të ndryshme nga materialet e përshkruara në shkronjat “j”, “k” dhe “l”</w:t>
      </w:r>
      <w:r w:rsidR="00BA7AEA">
        <w:rPr>
          <w:rFonts w:ascii="Garamond" w:hAnsi="Garamond" w:cs="Times New Roman"/>
          <w:sz w:val="24"/>
          <w:szCs w:val="24"/>
        </w:rPr>
        <w:t>,</w:t>
      </w:r>
      <w:r w:rsidR="00D13793" w:rsidRPr="00911D85">
        <w:rPr>
          <w:rFonts w:ascii="Garamond" w:hAnsi="Garamond" w:cs="Times New Roman"/>
          <w:sz w:val="24"/>
          <w:szCs w:val="24"/>
        </w:rPr>
        <w:t xml:space="preserve"> të nenit 10 të këtij ligji;</w:t>
      </w:r>
    </w:p>
    <w:p w14:paraId="07BB87FC" w14:textId="4418DB36"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ushqimet e kafshëve të shoqërimit të importuara ose nga ushqimet për kafshët e shoqërimit të prodhuara, duke u nisur nga lëndë të para të importuara, që rrjedhin nga materiale të kategorisë 1, sipas shkronjës “c</w:t>
      </w:r>
      <w:r w:rsidR="00E56FB9">
        <w:rPr>
          <w:rFonts w:ascii="Garamond" w:hAnsi="Garamond" w:cs="Times New Roman"/>
          <w:sz w:val="24"/>
          <w:szCs w:val="24"/>
        </w:rPr>
        <w:t>”,</w:t>
      </w:r>
      <w:r w:rsidR="00D13793" w:rsidRPr="00911D85">
        <w:rPr>
          <w:rFonts w:ascii="Garamond" w:hAnsi="Garamond" w:cs="Times New Roman"/>
          <w:sz w:val="24"/>
          <w:szCs w:val="24"/>
        </w:rPr>
        <w:t xml:space="preserve"> të nenit 8,  në përputhje me kushtet e përcaktuara nga kërkesat e shkronjës “a”</w:t>
      </w:r>
      <w:r w:rsidR="00E56FB9">
        <w:rPr>
          <w:rFonts w:ascii="Garamond" w:hAnsi="Garamond" w:cs="Times New Roman"/>
          <w:sz w:val="24"/>
          <w:szCs w:val="24"/>
        </w:rPr>
        <w:t>,</w:t>
      </w:r>
      <w:r w:rsidR="00D13793" w:rsidRPr="00911D85">
        <w:rPr>
          <w:rFonts w:ascii="Garamond" w:hAnsi="Garamond" w:cs="Times New Roman"/>
          <w:sz w:val="24"/>
          <w:szCs w:val="24"/>
        </w:rPr>
        <w:t xml:space="preserve"> të pikës 1 të nenit 39 të këtij ligj; ose</w:t>
      </w:r>
    </w:p>
    <w:p w14:paraId="5A7D2A9B" w14:textId="5E4D32EE"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t>ushqimet e kafshëve të shoqërimit të papërpunuara nga materialet e përshkruara në shkronjën “a” dhe në nënndarjet “i” e “ii”, të shkronjës “b”</w:t>
      </w:r>
      <w:r w:rsidR="00E56FB9">
        <w:rPr>
          <w:rFonts w:ascii="Garamond" w:hAnsi="Garamond" w:cs="Times New Roman"/>
          <w:sz w:val="24"/>
          <w:szCs w:val="24"/>
        </w:rPr>
        <w:t>, të nenit 10 të këtij ligji;</w:t>
      </w:r>
    </w:p>
    <w:p w14:paraId="7ABF5264" w14:textId="61013876"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Pr="00911D85">
        <w:rPr>
          <w:rFonts w:ascii="Garamond" w:hAnsi="Garamond" w:cs="Times New Roman"/>
          <w:sz w:val="24"/>
          <w:szCs w:val="24"/>
        </w:rPr>
        <w:tab/>
        <w:t>të sigurojnë kontrollin e riskut për shëndetin publik dhe për shëndetin e kafshëve nëpërmjet trajtimit të sigurt</w:t>
      </w:r>
      <w:r w:rsidR="00E56FB9">
        <w:rPr>
          <w:rFonts w:ascii="Garamond" w:hAnsi="Garamond" w:cs="Times New Roman"/>
          <w:sz w:val="24"/>
          <w:szCs w:val="24"/>
        </w:rPr>
        <w:t>,</w:t>
      </w:r>
      <w:r w:rsidRPr="00911D85">
        <w:rPr>
          <w:rFonts w:ascii="Garamond" w:hAnsi="Garamond" w:cs="Times New Roman"/>
          <w:sz w:val="24"/>
          <w:szCs w:val="24"/>
        </w:rPr>
        <w:t xml:space="preserve"> në përputhje me kërkesat e nenit 37 të këtij ligji</w:t>
      </w:r>
      <w:r w:rsidR="00632AAC" w:rsidRPr="00911D85">
        <w:rPr>
          <w:rFonts w:ascii="Garamond" w:hAnsi="Garamond" w:cs="Times New Roman"/>
          <w:sz w:val="24"/>
          <w:szCs w:val="24"/>
        </w:rPr>
        <w:t xml:space="preserve">, </w:t>
      </w:r>
      <w:r w:rsidRPr="00911D85">
        <w:rPr>
          <w:rFonts w:ascii="Garamond" w:hAnsi="Garamond" w:cs="Times New Roman"/>
          <w:sz w:val="24"/>
          <w:szCs w:val="24"/>
        </w:rPr>
        <w:t>kur kërkesat për një prejardhje të sigurt, sipas nenit 36 të këtij ligji, nuk garantojnë një mbrojtje të sigurt.</w:t>
      </w:r>
    </w:p>
    <w:p w14:paraId="06BBA33E" w14:textId="77777777" w:rsidR="00D13793" w:rsidRPr="00911D85" w:rsidRDefault="00D13793" w:rsidP="00197FBD">
      <w:pPr>
        <w:spacing w:after="0" w:line="240" w:lineRule="auto"/>
        <w:ind w:firstLine="284"/>
        <w:jc w:val="both"/>
        <w:rPr>
          <w:rFonts w:ascii="Garamond" w:hAnsi="Garamond" w:cs="Times New Roman"/>
          <w:sz w:val="24"/>
          <w:szCs w:val="24"/>
        </w:rPr>
      </w:pPr>
    </w:p>
    <w:p w14:paraId="6B855A25"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35</w:t>
      </w:r>
    </w:p>
    <w:p w14:paraId="3857A26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Vendosja në treg e produkteve të tjera derivate</w:t>
      </w:r>
    </w:p>
    <w:p w14:paraId="5C8C6B09" w14:textId="77777777" w:rsidR="00D13793" w:rsidRPr="00911D85" w:rsidRDefault="00D13793" w:rsidP="00197FBD">
      <w:pPr>
        <w:spacing w:after="0" w:line="240" w:lineRule="auto"/>
        <w:ind w:firstLine="284"/>
        <w:jc w:val="both"/>
        <w:rPr>
          <w:rFonts w:ascii="Garamond" w:hAnsi="Garamond" w:cs="Times New Roman"/>
          <w:sz w:val="24"/>
          <w:szCs w:val="24"/>
        </w:rPr>
      </w:pPr>
    </w:p>
    <w:p w14:paraId="1BD85A1A" w14:textId="020E5C7B"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Operatorët mund të vendosin në treg produkte derivate të ndryshme nga ato të përcaktuara në nenet 30, 31, 32 dhe 34 të këtij ligji</w:t>
      </w:r>
      <w:r w:rsidR="00E56FB9">
        <w:rPr>
          <w:rFonts w:ascii="Garamond" w:hAnsi="Garamond" w:cs="Times New Roman"/>
          <w:sz w:val="24"/>
          <w:szCs w:val="24"/>
        </w:rPr>
        <w:t>,</w:t>
      </w:r>
      <w:r w:rsidRPr="00911D85">
        <w:rPr>
          <w:rFonts w:ascii="Garamond" w:hAnsi="Garamond" w:cs="Times New Roman"/>
          <w:sz w:val="24"/>
          <w:szCs w:val="24"/>
        </w:rPr>
        <w:t xml:space="preserve"> me kusht që:</w:t>
      </w:r>
    </w:p>
    <w:p w14:paraId="3382A365" w14:textId="0898E471" w:rsidR="00D13793" w:rsidRPr="00911D85" w:rsidRDefault="007B15FA"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këto produkte:</w:t>
      </w:r>
    </w:p>
    <w:p w14:paraId="47C2A978"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të mos jenë të destinuara të përdoren si ushqim për kafshët, që prodhojnë ushqim, ose të përdoren direkt në toka të destinuara si kullota ose si livadhe për këto kafshë; ose</w:t>
      </w:r>
    </w:p>
    <w:p w14:paraId="601D0DBB" w14:textId="26B3C1E5"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të jenë të destinuara të përdoren si ushqim për kafsh</w:t>
      </w:r>
      <w:r w:rsidR="00E56FB9">
        <w:rPr>
          <w:rFonts w:ascii="Garamond" w:hAnsi="Garamond" w:cs="Times New Roman"/>
          <w:sz w:val="24"/>
          <w:szCs w:val="24"/>
        </w:rPr>
        <w:t>ët për prodhimin e gëzofëve;</w:t>
      </w:r>
    </w:p>
    <w:p w14:paraId="659B6666"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të sigurojnë kontrollin e riskut për shëndetin publik ose për shëndetin e kafshëve nëpërmjet:</w:t>
      </w:r>
    </w:p>
    <w:p w14:paraId="5977BFE5" w14:textId="6C60C1E2"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prejardhjes së sigurt, në përputhje me nenin 36 të këtij ligji;</w:t>
      </w:r>
    </w:p>
    <w:p w14:paraId="28EA9C38" w14:textId="18E5003B"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trajtimit të sigurt, në përputhje me nenin 37 të këtij ligji, kur prejardhja e sigurt nuk garanton mbrojtje të mjaftueshme;</w:t>
      </w:r>
    </w:p>
    <w:p w14:paraId="6968AE12" w14:textId="3FE551FF"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t>verifikimit që produktet të jenë përdorur për qëllime përfundimtare të sigurta, në përputhje me nenin 38,  kur trajtimi i sigurt nuk garanton mbrojtje të mjaftueshme.</w:t>
      </w:r>
    </w:p>
    <w:p w14:paraId="5C71F136" w14:textId="77777777" w:rsidR="00D13793" w:rsidRPr="00911D85" w:rsidRDefault="00D13793" w:rsidP="00197FBD">
      <w:pPr>
        <w:spacing w:after="0" w:line="240" w:lineRule="auto"/>
        <w:ind w:firstLine="284"/>
        <w:jc w:val="both"/>
        <w:rPr>
          <w:rFonts w:ascii="Garamond" w:hAnsi="Garamond" w:cs="Times New Roman"/>
          <w:sz w:val="24"/>
          <w:szCs w:val="24"/>
        </w:rPr>
      </w:pPr>
    </w:p>
    <w:p w14:paraId="29E7DE14"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36</w:t>
      </w:r>
    </w:p>
    <w:p w14:paraId="12A96719" w14:textId="2D2B66CF"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Prejardhja e sigurt</w:t>
      </w:r>
    </w:p>
    <w:p w14:paraId="0DA123B1" w14:textId="77777777" w:rsidR="00D13793" w:rsidRPr="00911D85" w:rsidRDefault="00D13793" w:rsidP="00197FBD">
      <w:pPr>
        <w:spacing w:after="0" w:line="240" w:lineRule="auto"/>
        <w:ind w:firstLine="284"/>
        <w:jc w:val="both"/>
        <w:rPr>
          <w:rFonts w:ascii="Garamond" w:hAnsi="Garamond" w:cs="Times New Roman"/>
          <w:sz w:val="24"/>
          <w:szCs w:val="24"/>
        </w:rPr>
      </w:pPr>
    </w:p>
    <w:p w14:paraId="08E72C89" w14:textId="688A6E9A"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 kuadër të prejardhjes së sigurt përdoren materiale</w:t>
      </w:r>
      <w:r w:rsidR="00E56FB9">
        <w:rPr>
          <w:rFonts w:ascii="Garamond" w:hAnsi="Garamond" w:cs="Times New Roman"/>
          <w:sz w:val="24"/>
          <w:szCs w:val="24"/>
        </w:rPr>
        <w:t>,</w:t>
      </w:r>
      <w:r w:rsidR="00D13793" w:rsidRPr="00911D85">
        <w:rPr>
          <w:rFonts w:ascii="Garamond" w:hAnsi="Garamond" w:cs="Times New Roman"/>
          <w:sz w:val="24"/>
          <w:szCs w:val="24"/>
        </w:rPr>
        <w:t xml:space="preserve"> që:</w:t>
      </w:r>
    </w:p>
    <w:p w14:paraId="4572C576"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nuk paraqesin risk për shëndetin publik dhe të kafshëve;</w:t>
      </w:r>
    </w:p>
    <w:p w14:paraId="602B8773"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janë mbledhur dhe janë transportuar nga pika e grumbullimit në stabilimentin ose në impiantin e përpunimit në kushte të përshtatshme, që bëjnë të mundur parandalimin e riskut për shëndetin publik e të kafshëve; ose</w:t>
      </w:r>
    </w:p>
    <w:p w14:paraId="1AADB3CD" w14:textId="6FE9B773"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janë importuar dhe janë transportuar nga pika e hyrjes për në stabiliment ose në impiantin e përpunimit në kushte të përshtatshme që bëjnë të mundur parandalimin e riskut për shëndetin publik e të kafshëve.</w:t>
      </w:r>
    </w:p>
    <w:p w14:paraId="1B62D1C6" w14:textId="6BBBA01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Për të garantuar prejardhje të sigurt operatorët mbajnë një dokumentacion</w:t>
      </w:r>
      <w:r w:rsidR="00E56FB9">
        <w:rPr>
          <w:rFonts w:ascii="Garamond" w:hAnsi="Garamond" w:cs="Times New Roman"/>
          <w:sz w:val="24"/>
          <w:szCs w:val="24"/>
        </w:rPr>
        <w:t>,</w:t>
      </w:r>
      <w:r w:rsidR="00D13793" w:rsidRPr="00911D85">
        <w:rPr>
          <w:rFonts w:ascii="Garamond" w:hAnsi="Garamond" w:cs="Times New Roman"/>
          <w:sz w:val="24"/>
          <w:szCs w:val="24"/>
        </w:rPr>
        <w:t xml:space="preserve"> në përputhje me përshkrimet e pikës 1 të këtij neni, përfshirë, aty ku është e nevojshme, edhe prova për efikasitetin e masave të biosigurisë, të marra për të përjashtuar riskun, që paraqet materiali fillestar për shëndetin pu</w:t>
      </w:r>
      <w:r w:rsidR="00E56FB9">
        <w:rPr>
          <w:rFonts w:ascii="Garamond" w:hAnsi="Garamond" w:cs="Times New Roman"/>
          <w:sz w:val="24"/>
          <w:szCs w:val="24"/>
        </w:rPr>
        <w:t>blik të njerëzve e të kafshëve.</w:t>
      </w:r>
    </w:p>
    <w:p w14:paraId="3CEF9F76"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Ky dokumentacion i vihet në dispozicion autoritetit kompetent për kontrollet zyrtare, me kërkesë të tij. </w:t>
      </w:r>
    </w:p>
    <w:p w14:paraId="7834310C" w14:textId="350A30AA"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Në rastin e parashikuar nga shkronja “c”</w:t>
      </w:r>
      <w:r w:rsidR="00E56FB9">
        <w:rPr>
          <w:rFonts w:ascii="Garamond" w:hAnsi="Garamond" w:cs="Times New Roman"/>
          <w:sz w:val="24"/>
          <w:szCs w:val="24"/>
        </w:rPr>
        <w:t>,</w:t>
      </w:r>
      <w:r w:rsidR="00D13793" w:rsidRPr="00911D85">
        <w:rPr>
          <w:rFonts w:ascii="Garamond" w:hAnsi="Garamond" w:cs="Times New Roman"/>
          <w:sz w:val="24"/>
          <w:szCs w:val="24"/>
        </w:rPr>
        <w:t xml:space="preserve"> e pikës 1 të këtij neni, partitë e mallit pajisen me një certifikat</w:t>
      </w:r>
      <w:r w:rsidR="00E37167" w:rsidRPr="00911D85">
        <w:rPr>
          <w:rFonts w:ascii="Garamond" w:hAnsi="Garamond" w:cs="Times New Roman"/>
          <w:sz w:val="24"/>
          <w:szCs w:val="24"/>
        </w:rPr>
        <w:t>ë</w:t>
      </w:r>
      <w:r w:rsidR="00D13793" w:rsidRPr="00911D85">
        <w:rPr>
          <w:rFonts w:ascii="Garamond" w:hAnsi="Garamond" w:cs="Times New Roman"/>
          <w:sz w:val="24"/>
          <w:szCs w:val="24"/>
        </w:rPr>
        <w:t xml:space="preserve"> shëndetësore sipas modelit të miratuar.</w:t>
      </w:r>
    </w:p>
    <w:p w14:paraId="4C4CEA3D" w14:textId="77777777" w:rsidR="00D13793" w:rsidRPr="00911D85" w:rsidRDefault="00D13793" w:rsidP="00197FBD">
      <w:pPr>
        <w:spacing w:after="0" w:line="240" w:lineRule="auto"/>
        <w:ind w:firstLine="284"/>
        <w:jc w:val="both"/>
        <w:rPr>
          <w:rFonts w:ascii="Garamond" w:hAnsi="Garamond" w:cs="Times New Roman"/>
          <w:sz w:val="24"/>
          <w:szCs w:val="24"/>
        </w:rPr>
      </w:pPr>
    </w:p>
    <w:p w14:paraId="722E4787" w14:textId="4AAA6808"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37</w:t>
      </w:r>
    </w:p>
    <w:p w14:paraId="43A56E30"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Trajtimi i sigurt</w:t>
      </w:r>
    </w:p>
    <w:p w14:paraId="38C1F859" w14:textId="77777777" w:rsidR="00D13793" w:rsidRPr="00911D85" w:rsidRDefault="00D13793" w:rsidP="00197FBD">
      <w:pPr>
        <w:spacing w:after="0" w:line="240" w:lineRule="auto"/>
        <w:ind w:firstLine="284"/>
        <w:jc w:val="both"/>
        <w:rPr>
          <w:rFonts w:ascii="Garamond" w:hAnsi="Garamond" w:cs="Times New Roman"/>
          <w:sz w:val="24"/>
          <w:szCs w:val="24"/>
        </w:rPr>
      </w:pPr>
    </w:p>
    <w:p w14:paraId="4E26B34E" w14:textId="665EE5A6"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 xml:space="preserve">Trajtimi i sigurt përfshin zbatimin për materialet e përdorura të një procesi prodhimi, </w:t>
      </w:r>
      <w:r w:rsidR="00CD55B1" w:rsidRPr="00911D85">
        <w:rPr>
          <w:rFonts w:ascii="Garamond" w:hAnsi="Garamond" w:cs="Times New Roman"/>
          <w:sz w:val="24"/>
          <w:szCs w:val="24"/>
        </w:rPr>
        <w:t>i cili</w:t>
      </w:r>
      <w:r w:rsidR="00D13793" w:rsidRPr="00911D85">
        <w:rPr>
          <w:rFonts w:ascii="Garamond" w:hAnsi="Garamond" w:cs="Times New Roman"/>
          <w:sz w:val="24"/>
          <w:szCs w:val="24"/>
        </w:rPr>
        <w:t xml:space="preserve"> bën të mundur uljen në një nivel të pranueshëm të riskut për shëndetin publik e të kafshëve nga materialet e përdorura dhe nga substanca të tjera, që rezultojnë nga procesi i prodhimit.</w:t>
      </w:r>
    </w:p>
    <w:p w14:paraId="4E99436A" w14:textId="579D6CF8"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Trajtimi i sigurt garanton që produktet derivate të mos sjellin risk për shëndetin publik e të kafshëve, në veçanti duke kryer prova për produktin përfundimtar.</w:t>
      </w:r>
    </w:p>
    <w:p w14:paraId="0C8FE7CE" w14:textId="77777777" w:rsidR="00D13793" w:rsidRPr="00911D85" w:rsidRDefault="00D13793" w:rsidP="00197FBD">
      <w:pPr>
        <w:spacing w:after="0" w:line="240" w:lineRule="auto"/>
        <w:ind w:firstLine="284"/>
        <w:jc w:val="both"/>
        <w:rPr>
          <w:rFonts w:ascii="Garamond" w:hAnsi="Garamond" w:cs="Times New Roman"/>
          <w:sz w:val="24"/>
          <w:szCs w:val="24"/>
        </w:rPr>
      </w:pPr>
    </w:p>
    <w:p w14:paraId="1396E90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38</w:t>
      </w:r>
    </w:p>
    <w:p w14:paraId="1262350C"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Përdorime përfundimtare të sigurta</w:t>
      </w:r>
    </w:p>
    <w:p w14:paraId="67C0C651" w14:textId="77777777" w:rsidR="00D13793" w:rsidRPr="00911D85" w:rsidRDefault="00D13793" w:rsidP="00197FBD">
      <w:pPr>
        <w:spacing w:after="0" w:line="240" w:lineRule="auto"/>
        <w:ind w:firstLine="284"/>
        <w:jc w:val="both"/>
        <w:rPr>
          <w:rFonts w:ascii="Garamond" w:hAnsi="Garamond" w:cs="Times New Roman"/>
          <w:sz w:val="24"/>
          <w:szCs w:val="24"/>
        </w:rPr>
      </w:pPr>
    </w:p>
    <w:p w14:paraId="5449E6F6"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Përdorimet përfundimtare të sigurta përfshijnë përdorimin e produkteve derivate:</w:t>
      </w:r>
    </w:p>
    <w:p w14:paraId="37242EA2" w14:textId="11D0193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në kushtet në të cilat produktet derivate nuk përbëjnë risk për shëndetin publik dhe për shëndetin kafshëve;</w:t>
      </w:r>
    </w:p>
    <w:p w14:paraId="0E20558B" w14:textId="49CC8AE9"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 xml:space="preserve">që mund të paraqesin risk për shëndetin publik dhe për shëndetin e </w:t>
      </w:r>
      <w:r w:rsidR="00F069C2" w:rsidRPr="00911D85">
        <w:rPr>
          <w:rFonts w:ascii="Garamond" w:hAnsi="Garamond" w:cs="Times New Roman"/>
          <w:sz w:val="24"/>
          <w:szCs w:val="24"/>
        </w:rPr>
        <w:t>kafshëve</w:t>
      </w:r>
      <w:r w:rsidR="00D13793" w:rsidRPr="00911D85">
        <w:rPr>
          <w:rFonts w:ascii="Garamond" w:hAnsi="Garamond" w:cs="Times New Roman"/>
          <w:sz w:val="24"/>
          <w:szCs w:val="24"/>
        </w:rPr>
        <w:t xml:space="preserve">, por që përdoren për qëllime specifike, me kusht që përdorimi specifik të jetë i argumentuar në bazë të </w:t>
      </w:r>
      <w:r w:rsidR="00F069C2" w:rsidRPr="00911D85">
        <w:rPr>
          <w:rFonts w:ascii="Garamond" w:hAnsi="Garamond" w:cs="Times New Roman"/>
          <w:sz w:val="24"/>
          <w:szCs w:val="24"/>
        </w:rPr>
        <w:t>kërkesave</w:t>
      </w:r>
      <w:r w:rsidR="00D13793" w:rsidRPr="00911D85">
        <w:rPr>
          <w:rFonts w:ascii="Garamond" w:hAnsi="Garamond" w:cs="Times New Roman"/>
          <w:sz w:val="24"/>
          <w:szCs w:val="24"/>
        </w:rPr>
        <w:t xml:space="preserve"> të parashikuara në legjislacionin përkatës për shëndetin publik dhe për shëndetin e kafshëve.</w:t>
      </w:r>
    </w:p>
    <w:p w14:paraId="308D56CC" w14:textId="77777777" w:rsidR="00D13793" w:rsidRPr="00911D85" w:rsidRDefault="00D13793" w:rsidP="00197FBD">
      <w:pPr>
        <w:spacing w:after="0" w:line="240" w:lineRule="auto"/>
        <w:ind w:firstLine="284"/>
        <w:jc w:val="both"/>
        <w:rPr>
          <w:rFonts w:ascii="Garamond" w:hAnsi="Garamond" w:cs="Times New Roman"/>
          <w:sz w:val="24"/>
          <w:szCs w:val="24"/>
        </w:rPr>
      </w:pPr>
    </w:p>
    <w:p w14:paraId="47714621"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X</w:t>
      </w:r>
    </w:p>
    <w:p w14:paraId="6427E9D2" w14:textId="77777777" w:rsidR="00354F48"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IMPORTI, TRANSITI DHE EKSPORTI</w:t>
      </w:r>
    </w:p>
    <w:p w14:paraId="7B04FA47" w14:textId="77777777" w:rsidR="00D13793" w:rsidRPr="00911D85" w:rsidRDefault="00D13793" w:rsidP="00197FBD">
      <w:pPr>
        <w:spacing w:after="0" w:line="240" w:lineRule="auto"/>
        <w:ind w:firstLine="284"/>
        <w:jc w:val="center"/>
        <w:rPr>
          <w:rFonts w:ascii="Garamond" w:hAnsi="Garamond" w:cs="Times New Roman"/>
          <w:sz w:val="24"/>
          <w:szCs w:val="24"/>
        </w:rPr>
      </w:pPr>
    </w:p>
    <w:p w14:paraId="7E4F392C"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39</w:t>
      </w:r>
    </w:p>
    <w:p w14:paraId="52E2D3B5"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Importi dhe transiti</w:t>
      </w:r>
    </w:p>
    <w:p w14:paraId="1A939487" w14:textId="77777777" w:rsidR="00354F48" w:rsidRPr="00911D85" w:rsidRDefault="00354F48" w:rsidP="00197FBD">
      <w:pPr>
        <w:spacing w:after="0" w:line="240" w:lineRule="auto"/>
        <w:ind w:firstLine="284"/>
        <w:jc w:val="center"/>
        <w:rPr>
          <w:rFonts w:ascii="Garamond" w:hAnsi="Garamond" w:cs="Times New Roman"/>
          <w:sz w:val="24"/>
          <w:szCs w:val="24"/>
        </w:rPr>
      </w:pPr>
    </w:p>
    <w:p w14:paraId="26C6C643"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Nënproduktet me origjinë shtazore dhe produktet derivate, që importohen ose që transitojnë nëpërmjet territorit të Republikës së Shqipërisë, plotësojnë:</w:t>
      </w:r>
    </w:p>
    <w:p w14:paraId="64A05586" w14:textId="1DC62023"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kërkesat e këtij ligji dhe të masave të tjera zbatuese, që u përkasin nënprodukteve me origjinë shtazore ose/dhe produkteve derivate</w:t>
      </w:r>
      <w:r w:rsidR="00054D3B" w:rsidRPr="00911D85">
        <w:rPr>
          <w:rFonts w:ascii="Garamond" w:hAnsi="Garamond" w:cs="Times New Roman"/>
          <w:sz w:val="24"/>
          <w:szCs w:val="24"/>
        </w:rPr>
        <w:t>,</w:t>
      </w:r>
      <w:r w:rsidR="005B6F1D" w:rsidRPr="00911D85">
        <w:rPr>
          <w:rFonts w:ascii="Garamond" w:hAnsi="Garamond" w:cs="Times New Roman"/>
          <w:sz w:val="24"/>
          <w:szCs w:val="24"/>
        </w:rPr>
        <w:t xml:space="preserve"> </w:t>
      </w:r>
      <w:r w:rsidR="005B6F1D" w:rsidRPr="00911D85">
        <w:rPr>
          <w:rFonts w:ascii="Garamond" w:eastAsia="Times New Roman" w:hAnsi="Garamond" w:cs="Times New Roman"/>
          <w:sz w:val="24"/>
          <w:szCs w:val="24"/>
        </w:rPr>
        <w:t>të cilat janë së paku po aq strikte sa ato që zbatohen për prodhim dhe tregtim të nënprodukteve me origjinë shtazore ose/dhe produkteve derivate, brenda territorit të Republikës së Shqipërisë</w:t>
      </w:r>
      <w:r w:rsidR="00D13793" w:rsidRPr="00911D85">
        <w:rPr>
          <w:rFonts w:ascii="Garamond" w:hAnsi="Garamond" w:cs="Times New Roman"/>
          <w:sz w:val="24"/>
          <w:szCs w:val="24"/>
        </w:rPr>
        <w:t>;</w:t>
      </w:r>
    </w:p>
    <w:p w14:paraId="1AC7254D" w14:textId="4A6D45C2"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00CC4F3E" w:rsidRPr="00911D85">
        <w:rPr>
          <w:rFonts w:ascii="Garamond" w:hAnsi="Garamond" w:cs="Times New Roman"/>
          <w:sz w:val="24"/>
          <w:szCs w:val="24"/>
        </w:rPr>
        <w:t xml:space="preserve"> </w:t>
      </w:r>
      <w:r w:rsidR="005B6F1D" w:rsidRPr="00911D85">
        <w:rPr>
          <w:rFonts w:ascii="Garamond" w:eastAsia="Times New Roman" w:hAnsi="Garamond" w:cs="Times New Roman"/>
          <w:sz w:val="24"/>
          <w:szCs w:val="24"/>
        </w:rPr>
        <w:t>kushtet që janë së paku ekuivalent</w:t>
      </w:r>
      <w:r w:rsidR="00031084" w:rsidRPr="00911D85">
        <w:rPr>
          <w:rFonts w:ascii="Garamond" w:eastAsia="Times New Roman" w:hAnsi="Garamond" w:cs="Times New Roman"/>
          <w:sz w:val="24"/>
          <w:szCs w:val="24"/>
        </w:rPr>
        <w:t>e</w:t>
      </w:r>
      <w:r w:rsidR="005B6F1D" w:rsidRPr="00911D85">
        <w:rPr>
          <w:rFonts w:ascii="Garamond" w:eastAsia="Times New Roman" w:hAnsi="Garamond" w:cs="Times New Roman"/>
          <w:sz w:val="24"/>
          <w:szCs w:val="24"/>
        </w:rPr>
        <w:t xml:space="preserve"> me kërkesat e zbatueshme në prodhimin dhe tregtimin e nënprodukteve me origjinë shtazore ose produkteve derivate sipas legjislacionit në fuqi</w:t>
      </w:r>
      <w:r w:rsidR="00432A5B" w:rsidRPr="00911D85">
        <w:rPr>
          <w:rFonts w:ascii="Garamond" w:hAnsi="Garamond" w:cs="Times New Roman"/>
          <w:sz w:val="24"/>
          <w:szCs w:val="24"/>
        </w:rPr>
        <w:t>;</w:t>
      </w:r>
    </w:p>
    <w:p w14:paraId="7D6E1B3E" w14:textId="2AC5AE1C" w:rsidR="005B6F1D" w:rsidRPr="00911D85" w:rsidRDefault="005B6F1D" w:rsidP="00197FBD">
      <w:pPr>
        <w:spacing w:after="0" w:line="240" w:lineRule="auto"/>
        <w:ind w:firstLine="284"/>
        <w:jc w:val="both"/>
        <w:rPr>
          <w:rFonts w:ascii="Garamond" w:hAnsi="Garamond" w:cs="Times New Roman"/>
          <w:sz w:val="24"/>
          <w:szCs w:val="24"/>
        </w:rPr>
      </w:pPr>
      <w:r w:rsidRPr="00911D85">
        <w:rPr>
          <w:rFonts w:ascii="Garamond" w:eastAsia="Times New Roman" w:hAnsi="Garamond" w:cs="Times New Roman"/>
          <w:sz w:val="24"/>
          <w:szCs w:val="24"/>
        </w:rPr>
        <w:t>c) në rast të nënprodukteve shtazore dhe produkteve derivate</w:t>
      </w:r>
      <w:r w:rsidR="00E56FB9">
        <w:rPr>
          <w:rFonts w:ascii="Garamond" w:eastAsia="Times New Roman" w:hAnsi="Garamond" w:cs="Times New Roman"/>
          <w:sz w:val="24"/>
          <w:szCs w:val="24"/>
        </w:rPr>
        <w:t>,</w:t>
      </w:r>
      <w:r w:rsidRPr="00911D85">
        <w:rPr>
          <w:rFonts w:ascii="Garamond" w:eastAsia="Times New Roman" w:hAnsi="Garamond" w:cs="Times New Roman"/>
          <w:sz w:val="24"/>
          <w:szCs w:val="24"/>
        </w:rPr>
        <w:t xml:space="preserve"> të përcaktuara në nenet 32, 34 dhe 35 të këtij ligji, kërkesat e përcaktuara në këto nene janë hartuar/përpiluar për plotësimin-ndryshimin e elementeve jothelbësore të këtij ligji.</w:t>
      </w:r>
    </w:p>
    <w:p w14:paraId="341BA369" w14:textId="476313FE" w:rsidR="005B6F1D" w:rsidRPr="00911D85" w:rsidRDefault="00CC4F3E" w:rsidP="00197FBD">
      <w:pPr>
        <w:spacing w:after="0" w:line="240" w:lineRule="auto"/>
        <w:ind w:firstLine="284"/>
        <w:jc w:val="both"/>
        <w:rPr>
          <w:rFonts w:ascii="Garamond" w:eastAsia="Times New Roman" w:hAnsi="Garamond" w:cs="Times New Roman"/>
          <w:sz w:val="24"/>
          <w:szCs w:val="24"/>
        </w:rPr>
      </w:pPr>
      <w:r w:rsidRPr="00911D85">
        <w:rPr>
          <w:rFonts w:ascii="Garamond" w:hAnsi="Garamond" w:cs="Times New Roman"/>
          <w:sz w:val="24"/>
          <w:szCs w:val="24"/>
        </w:rPr>
        <w:t>2</w:t>
      </w:r>
      <w:r w:rsidR="005B6F1D" w:rsidRPr="00911D85">
        <w:rPr>
          <w:rFonts w:ascii="Garamond" w:hAnsi="Garamond" w:cs="Times New Roman"/>
          <w:sz w:val="24"/>
          <w:szCs w:val="24"/>
        </w:rPr>
        <w:t xml:space="preserve">. </w:t>
      </w:r>
      <w:r w:rsidR="005B6F1D" w:rsidRPr="00911D85">
        <w:rPr>
          <w:rFonts w:ascii="Garamond" w:eastAsia="Times New Roman" w:hAnsi="Garamond" w:cs="Times New Roman"/>
          <w:sz w:val="24"/>
          <w:szCs w:val="24"/>
        </w:rPr>
        <w:t>Me përjashtim nga pika 1 e këtij neni, importi dhe tran</w:t>
      </w:r>
      <w:r w:rsidR="003B0C48" w:rsidRPr="00911D85">
        <w:rPr>
          <w:rFonts w:ascii="Garamond" w:eastAsia="Times New Roman" w:hAnsi="Garamond" w:cs="Times New Roman"/>
          <w:sz w:val="24"/>
          <w:szCs w:val="24"/>
        </w:rPr>
        <w:t>s</w:t>
      </w:r>
      <w:r w:rsidR="00E56FB9">
        <w:rPr>
          <w:rFonts w:ascii="Garamond" w:eastAsia="Times New Roman" w:hAnsi="Garamond" w:cs="Times New Roman"/>
          <w:sz w:val="24"/>
          <w:szCs w:val="24"/>
        </w:rPr>
        <w:t>iti i:</w:t>
      </w:r>
    </w:p>
    <w:p w14:paraId="2358CD96" w14:textId="4C5C5877"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a) materialit specifik të rrezikshëm trajtohe</w:t>
      </w:r>
      <w:r w:rsidR="00031084" w:rsidRPr="00911D85">
        <w:rPr>
          <w:rFonts w:ascii="Garamond" w:eastAsia="Times New Roman" w:hAnsi="Garamond" w:cs="Times New Roman"/>
          <w:sz w:val="24"/>
          <w:szCs w:val="24"/>
        </w:rPr>
        <w:t>t</w:t>
      </w:r>
      <w:r w:rsidRPr="00911D85">
        <w:rPr>
          <w:rFonts w:ascii="Garamond" w:eastAsia="Times New Roman" w:hAnsi="Garamond" w:cs="Times New Roman"/>
          <w:sz w:val="24"/>
          <w:szCs w:val="24"/>
        </w:rPr>
        <w:t xml:space="preserve"> në përputhje me legjislacionin për përcaktimin e rregullave për parandalimin, kontrollin dhe çrrënjosjen e disa encefalopative spongioforme të transmetueshme;  </w:t>
      </w:r>
    </w:p>
    <w:p w14:paraId="20D3B030" w14:textId="768F84AC"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b) nënprodukte</w:t>
      </w:r>
      <w:r w:rsidR="00031084" w:rsidRPr="00911D85">
        <w:rPr>
          <w:rFonts w:ascii="Garamond" w:eastAsia="Times New Roman" w:hAnsi="Garamond" w:cs="Times New Roman"/>
          <w:sz w:val="24"/>
          <w:szCs w:val="24"/>
        </w:rPr>
        <w:t>ve</w:t>
      </w:r>
      <w:r w:rsidRPr="00911D85">
        <w:rPr>
          <w:rFonts w:ascii="Garamond" w:eastAsia="Times New Roman" w:hAnsi="Garamond" w:cs="Times New Roman"/>
          <w:sz w:val="24"/>
          <w:szCs w:val="24"/>
        </w:rPr>
        <w:t xml:space="preserve"> me origjinë shtazore ose/dhe produkte</w:t>
      </w:r>
      <w:r w:rsidR="00031084" w:rsidRPr="00911D85">
        <w:rPr>
          <w:rFonts w:ascii="Garamond" w:eastAsia="Times New Roman" w:hAnsi="Garamond" w:cs="Times New Roman"/>
          <w:sz w:val="24"/>
          <w:szCs w:val="24"/>
        </w:rPr>
        <w:t>ve</w:t>
      </w:r>
      <w:r w:rsidRPr="00911D85">
        <w:rPr>
          <w:rFonts w:ascii="Garamond" w:eastAsia="Times New Roman" w:hAnsi="Garamond" w:cs="Times New Roman"/>
          <w:sz w:val="24"/>
          <w:szCs w:val="24"/>
        </w:rPr>
        <w:t xml:space="preserve"> derivate, të përziera ose të kontaminuara me ndonjë mbetje të listuar si të rrezikshme </w:t>
      </w:r>
      <w:r w:rsidR="00570F49" w:rsidRPr="00911D85">
        <w:rPr>
          <w:rFonts w:ascii="Garamond" w:eastAsia="Times New Roman" w:hAnsi="Garamond" w:cs="Times New Roman"/>
          <w:sz w:val="24"/>
          <w:szCs w:val="24"/>
        </w:rPr>
        <w:t xml:space="preserve">trajtohen </w:t>
      </w:r>
      <w:r w:rsidRPr="00911D85">
        <w:rPr>
          <w:rFonts w:ascii="Garamond" w:eastAsia="Times New Roman" w:hAnsi="Garamond" w:cs="Times New Roman"/>
          <w:sz w:val="24"/>
          <w:szCs w:val="24"/>
        </w:rPr>
        <w:t>në përputhje me legjislacionin në fuqi;</w:t>
      </w:r>
    </w:p>
    <w:p w14:paraId="741AD9DB" w14:textId="7B2BD9D0"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c) material</w:t>
      </w:r>
      <w:r w:rsidR="00031084" w:rsidRPr="00911D85">
        <w:rPr>
          <w:rFonts w:ascii="Garamond" w:eastAsia="Times New Roman" w:hAnsi="Garamond" w:cs="Times New Roman"/>
          <w:sz w:val="24"/>
          <w:szCs w:val="24"/>
        </w:rPr>
        <w:t>it</w:t>
      </w:r>
      <w:r w:rsidRPr="00911D85">
        <w:rPr>
          <w:rFonts w:ascii="Garamond" w:eastAsia="Times New Roman" w:hAnsi="Garamond" w:cs="Times New Roman"/>
          <w:sz w:val="24"/>
          <w:szCs w:val="24"/>
        </w:rPr>
        <w:t xml:space="preserve"> </w:t>
      </w:r>
      <w:r w:rsidR="00031084" w:rsidRPr="00911D85">
        <w:rPr>
          <w:rFonts w:ascii="Garamond" w:eastAsia="Times New Roman" w:hAnsi="Garamond" w:cs="Times New Roman"/>
          <w:sz w:val="24"/>
          <w:szCs w:val="24"/>
        </w:rPr>
        <w:t>të</w:t>
      </w:r>
      <w:r w:rsidRPr="00911D85">
        <w:rPr>
          <w:rFonts w:ascii="Garamond" w:eastAsia="Times New Roman" w:hAnsi="Garamond" w:cs="Times New Roman"/>
          <w:sz w:val="24"/>
          <w:szCs w:val="24"/>
        </w:rPr>
        <w:t xml:space="preserve"> kategorisë 1, materiali</w:t>
      </w:r>
      <w:r w:rsidR="00031084" w:rsidRPr="00911D85">
        <w:rPr>
          <w:rFonts w:ascii="Garamond" w:eastAsia="Times New Roman" w:hAnsi="Garamond" w:cs="Times New Roman"/>
          <w:sz w:val="24"/>
          <w:szCs w:val="24"/>
        </w:rPr>
        <w:t>t</w:t>
      </w:r>
      <w:r w:rsidRPr="00911D85">
        <w:rPr>
          <w:rFonts w:ascii="Garamond" w:eastAsia="Times New Roman" w:hAnsi="Garamond" w:cs="Times New Roman"/>
          <w:sz w:val="24"/>
          <w:szCs w:val="24"/>
        </w:rPr>
        <w:t xml:space="preserve"> </w:t>
      </w:r>
      <w:r w:rsidR="00031084" w:rsidRPr="00911D85">
        <w:rPr>
          <w:rFonts w:ascii="Garamond" w:eastAsia="Times New Roman" w:hAnsi="Garamond" w:cs="Times New Roman"/>
          <w:sz w:val="24"/>
          <w:szCs w:val="24"/>
        </w:rPr>
        <w:t>të</w:t>
      </w:r>
      <w:r w:rsidRPr="00911D85">
        <w:rPr>
          <w:rFonts w:ascii="Garamond" w:eastAsia="Times New Roman" w:hAnsi="Garamond" w:cs="Times New Roman"/>
          <w:sz w:val="24"/>
          <w:szCs w:val="24"/>
        </w:rPr>
        <w:t xml:space="preserve"> kategorisë 2 dhe produkteve derivate nga to, të cilat nuk synohen për prodhimin e produkteve të derivuara, të përcaktuara në nenet 32, 34 dhe 35 të këtij ligji, do të lejohet vetëm në qoftë</w:t>
      </w:r>
      <w:r w:rsidR="007D399D" w:rsidRPr="00911D85">
        <w:rPr>
          <w:rFonts w:ascii="Garamond" w:eastAsia="Times New Roman" w:hAnsi="Garamond" w:cs="Times New Roman"/>
          <w:sz w:val="24"/>
          <w:szCs w:val="24"/>
        </w:rPr>
        <w:t xml:space="preserve"> </w:t>
      </w:r>
      <w:r w:rsidRPr="00911D85">
        <w:rPr>
          <w:rFonts w:ascii="Garamond" w:eastAsia="Times New Roman" w:hAnsi="Garamond" w:cs="Times New Roman"/>
          <w:sz w:val="24"/>
          <w:szCs w:val="24"/>
        </w:rPr>
        <w:t>se rregullat për importin e tyre janë në përputhje me legjislacionin në fuqi;</w:t>
      </w:r>
    </w:p>
    <w:p w14:paraId="45249E25" w14:textId="4674022C"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ç) nënprodukte</w:t>
      </w:r>
      <w:r w:rsidR="00031084" w:rsidRPr="00911D85">
        <w:rPr>
          <w:rFonts w:ascii="Garamond" w:eastAsia="Times New Roman" w:hAnsi="Garamond" w:cs="Times New Roman"/>
          <w:sz w:val="24"/>
          <w:szCs w:val="24"/>
        </w:rPr>
        <w:t>ve</w:t>
      </w:r>
      <w:r w:rsidRPr="00911D85">
        <w:rPr>
          <w:rFonts w:ascii="Garamond" w:eastAsia="Times New Roman" w:hAnsi="Garamond" w:cs="Times New Roman"/>
          <w:sz w:val="24"/>
          <w:szCs w:val="24"/>
        </w:rPr>
        <w:t xml:space="preserve"> me origjinë shtazore ose/dhe produkte</w:t>
      </w:r>
      <w:r w:rsidR="00031084" w:rsidRPr="00911D85">
        <w:rPr>
          <w:rFonts w:ascii="Garamond" w:eastAsia="Times New Roman" w:hAnsi="Garamond" w:cs="Times New Roman"/>
          <w:sz w:val="24"/>
          <w:szCs w:val="24"/>
        </w:rPr>
        <w:t>ve</w:t>
      </w:r>
      <w:r w:rsidRPr="00911D85">
        <w:rPr>
          <w:rFonts w:ascii="Garamond" w:eastAsia="Times New Roman" w:hAnsi="Garamond" w:cs="Times New Roman"/>
          <w:sz w:val="24"/>
          <w:szCs w:val="24"/>
        </w:rPr>
        <w:t xml:space="preserve"> derivate, të destinuara për qëllimet e përmendura në pikën 1</w:t>
      </w:r>
      <w:r w:rsidR="00E56FB9">
        <w:rPr>
          <w:rFonts w:ascii="Garamond" w:eastAsia="Times New Roman" w:hAnsi="Garamond" w:cs="Times New Roman"/>
          <w:sz w:val="24"/>
          <w:szCs w:val="24"/>
        </w:rPr>
        <w:t>,</w:t>
      </w:r>
      <w:r w:rsidRPr="00911D85">
        <w:rPr>
          <w:rFonts w:ascii="Garamond" w:eastAsia="Times New Roman" w:hAnsi="Garamond" w:cs="Times New Roman"/>
          <w:sz w:val="24"/>
          <w:szCs w:val="24"/>
        </w:rPr>
        <w:t xml:space="preserve"> të nenit 17 të këtij ligji, kryhen në përputhje me masat kombëtare që sigurojnë kontrollin e rreziqeve për shëndetin publik dhe atë të kafshëve deri në miratimin e kushteve të harmonizuara të përmendura në pikë</w:t>
      </w:r>
      <w:r w:rsidR="00E56FB9">
        <w:rPr>
          <w:rFonts w:ascii="Garamond" w:eastAsia="Times New Roman" w:hAnsi="Garamond" w:cs="Times New Roman"/>
          <w:sz w:val="24"/>
          <w:szCs w:val="24"/>
        </w:rPr>
        <w:t>n 2, të nenit 17 të këtij ligji.</w:t>
      </w:r>
    </w:p>
    <w:p w14:paraId="7F0135B4" w14:textId="2CDFBF5D" w:rsidR="005B6F1D" w:rsidRPr="00911D85" w:rsidRDefault="00CC4F3E" w:rsidP="00197FBD">
      <w:pPr>
        <w:spacing w:after="0" w:line="240" w:lineRule="auto"/>
        <w:ind w:firstLine="284"/>
        <w:jc w:val="both"/>
        <w:rPr>
          <w:rFonts w:ascii="Garamond" w:eastAsia="Times New Roman" w:hAnsi="Garamond" w:cs="Times New Roman"/>
          <w:sz w:val="24"/>
          <w:szCs w:val="24"/>
        </w:rPr>
      </w:pPr>
      <w:r w:rsidRPr="00911D85">
        <w:rPr>
          <w:rFonts w:ascii="Garamond" w:hAnsi="Garamond" w:cs="Times New Roman"/>
          <w:sz w:val="24"/>
          <w:szCs w:val="24"/>
        </w:rPr>
        <w:t xml:space="preserve">3. </w:t>
      </w:r>
      <w:r w:rsidR="005B6F1D" w:rsidRPr="00911D85">
        <w:rPr>
          <w:rFonts w:ascii="Garamond" w:eastAsia="Times New Roman" w:hAnsi="Garamond" w:cs="Times New Roman"/>
          <w:sz w:val="24"/>
          <w:szCs w:val="24"/>
        </w:rPr>
        <w:t>Në rastin e importit dhe tran</w:t>
      </w:r>
      <w:r w:rsidR="006C5FC9" w:rsidRPr="00911D85">
        <w:rPr>
          <w:rFonts w:ascii="Garamond" w:eastAsia="Times New Roman" w:hAnsi="Garamond" w:cs="Times New Roman"/>
          <w:sz w:val="24"/>
          <w:szCs w:val="24"/>
        </w:rPr>
        <w:t>s</w:t>
      </w:r>
      <w:r w:rsidR="005B6F1D" w:rsidRPr="00911D85">
        <w:rPr>
          <w:rFonts w:ascii="Garamond" w:eastAsia="Times New Roman" w:hAnsi="Garamond" w:cs="Times New Roman"/>
          <w:sz w:val="24"/>
          <w:szCs w:val="24"/>
        </w:rPr>
        <w:t xml:space="preserve">itit të materialit të </w:t>
      </w:r>
      <w:r w:rsidR="006C5FC9" w:rsidRPr="00911D85">
        <w:rPr>
          <w:rFonts w:ascii="Garamond" w:eastAsia="Times New Roman" w:hAnsi="Garamond" w:cs="Times New Roman"/>
          <w:sz w:val="24"/>
          <w:szCs w:val="24"/>
        </w:rPr>
        <w:t>k</w:t>
      </w:r>
      <w:r w:rsidR="005B6F1D" w:rsidRPr="00911D85">
        <w:rPr>
          <w:rFonts w:ascii="Garamond" w:eastAsia="Times New Roman" w:hAnsi="Garamond" w:cs="Times New Roman"/>
          <w:sz w:val="24"/>
          <w:szCs w:val="24"/>
        </w:rPr>
        <w:t>ategorisë 3 dhe produkteve të derivuara prej tyre, kërkesat përkatëse, siç përcaktohen në shkronjën “a”</w:t>
      </w:r>
      <w:r w:rsidR="00E56FB9">
        <w:rPr>
          <w:rFonts w:ascii="Garamond" w:eastAsia="Times New Roman" w:hAnsi="Garamond" w:cs="Times New Roman"/>
          <w:sz w:val="24"/>
          <w:szCs w:val="24"/>
        </w:rPr>
        <w:t>,</w:t>
      </w:r>
      <w:r w:rsidR="005B6F1D" w:rsidRPr="00911D85">
        <w:rPr>
          <w:rFonts w:ascii="Garamond" w:eastAsia="Times New Roman" w:hAnsi="Garamond" w:cs="Times New Roman"/>
          <w:sz w:val="24"/>
          <w:szCs w:val="24"/>
        </w:rPr>
        <w:t xml:space="preserve"> të pikës 1 të këtij neni, për të mundësuar specifikimin e dërgesave</w:t>
      </w:r>
      <w:r w:rsidR="00E56FB9">
        <w:rPr>
          <w:rFonts w:ascii="Garamond" w:eastAsia="Times New Roman" w:hAnsi="Garamond" w:cs="Times New Roman"/>
          <w:sz w:val="24"/>
          <w:szCs w:val="24"/>
        </w:rPr>
        <w:t>,</w:t>
      </w:r>
      <w:r w:rsidR="005B6F1D" w:rsidRPr="00911D85">
        <w:rPr>
          <w:rFonts w:ascii="Garamond" w:eastAsia="Times New Roman" w:hAnsi="Garamond" w:cs="Times New Roman"/>
          <w:sz w:val="24"/>
          <w:szCs w:val="24"/>
        </w:rPr>
        <w:t xml:space="preserve"> duhet të:  </w:t>
      </w:r>
    </w:p>
    <w:p w14:paraId="6C762AEE" w14:textId="486929BE"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a) vijnë nga një vend i BE-s</w:t>
      </w:r>
      <w:r w:rsidR="00E56FB9">
        <w:rPr>
          <w:rFonts w:ascii="Garamond" w:eastAsia="Times New Roman" w:hAnsi="Garamond" w:cs="Times New Roman"/>
          <w:sz w:val="24"/>
          <w:szCs w:val="24"/>
        </w:rPr>
        <w:t>ë</w:t>
      </w:r>
      <w:r w:rsidRPr="00911D85">
        <w:rPr>
          <w:rFonts w:ascii="Garamond" w:eastAsia="Times New Roman" w:hAnsi="Garamond" w:cs="Times New Roman"/>
          <w:sz w:val="24"/>
          <w:szCs w:val="24"/>
        </w:rPr>
        <w:t xml:space="preserve"> ose nga një pjesë e një vendi tjetër </w:t>
      </w:r>
      <w:r w:rsidR="00E56FB9">
        <w:rPr>
          <w:rFonts w:ascii="Garamond" w:eastAsia="Times New Roman" w:hAnsi="Garamond" w:cs="Times New Roman"/>
          <w:sz w:val="24"/>
          <w:szCs w:val="24"/>
        </w:rPr>
        <w:t>të</w:t>
      </w:r>
      <w:r w:rsidRPr="00911D85">
        <w:rPr>
          <w:rFonts w:ascii="Garamond" w:eastAsia="Times New Roman" w:hAnsi="Garamond" w:cs="Times New Roman"/>
          <w:sz w:val="24"/>
          <w:szCs w:val="24"/>
        </w:rPr>
        <w:t xml:space="preserve"> listuar në përputh</w:t>
      </w:r>
      <w:r w:rsidR="00E56FB9">
        <w:rPr>
          <w:rFonts w:ascii="Garamond" w:eastAsia="Times New Roman" w:hAnsi="Garamond" w:cs="Times New Roman"/>
          <w:sz w:val="24"/>
          <w:szCs w:val="24"/>
        </w:rPr>
        <w:t>je me pikën 4 të këtij neni;</w:t>
      </w:r>
    </w:p>
    <w:p w14:paraId="0C59E613" w14:textId="5B206DCE" w:rsidR="005B6F1D" w:rsidRPr="00911D85" w:rsidRDefault="005B6F1D"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b) vijnë nga stabil</w:t>
      </w:r>
      <w:r w:rsidR="002B2C18" w:rsidRPr="00911D85">
        <w:rPr>
          <w:rFonts w:ascii="Garamond" w:eastAsia="Times New Roman" w:hAnsi="Garamond" w:cs="Times New Roman"/>
          <w:sz w:val="24"/>
          <w:szCs w:val="24"/>
        </w:rPr>
        <w:t>i</w:t>
      </w:r>
      <w:r w:rsidRPr="00911D85">
        <w:rPr>
          <w:rFonts w:ascii="Garamond" w:eastAsia="Times New Roman" w:hAnsi="Garamond" w:cs="Times New Roman"/>
          <w:sz w:val="24"/>
          <w:szCs w:val="24"/>
        </w:rPr>
        <w:t xml:space="preserve">mente ose impiante të regjistruara ose të miratuara nga autoriteti kompetent i BE-së ose vendit të tretë të origjinës dhe të listuara në sistemin TRACE NT nga ky autoritet për këtë qëllim; dhe </w:t>
      </w:r>
    </w:p>
    <w:p w14:paraId="0757F0A8" w14:textId="6ADD0C65" w:rsidR="00D13793" w:rsidRPr="00911D85" w:rsidRDefault="005B6F1D" w:rsidP="00197FBD">
      <w:pPr>
        <w:spacing w:after="0" w:line="240" w:lineRule="auto"/>
        <w:ind w:firstLine="284"/>
        <w:jc w:val="both"/>
        <w:rPr>
          <w:rFonts w:ascii="Garamond" w:hAnsi="Garamond" w:cs="Times New Roman"/>
          <w:sz w:val="24"/>
          <w:szCs w:val="24"/>
        </w:rPr>
      </w:pPr>
      <w:r w:rsidRPr="00911D85">
        <w:rPr>
          <w:rFonts w:ascii="Garamond" w:eastAsia="Times New Roman" w:hAnsi="Garamond" w:cs="Times New Roman"/>
          <w:sz w:val="24"/>
          <w:szCs w:val="24"/>
        </w:rPr>
        <w:t>c) shoqërohen në pikën e hyrjes në territorin e Republikës së Shqipërisë</w:t>
      </w:r>
      <w:r w:rsidR="00A724DD" w:rsidRPr="00911D85">
        <w:rPr>
          <w:rFonts w:ascii="Garamond" w:eastAsia="Times New Roman" w:hAnsi="Garamond" w:cs="Times New Roman"/>
          <w:sz w:val="24"/>
          <w:szCs w:val="24"/>
        </w:rPr>
        <w:t>,</w:t>
      </w:r>
      <w:r w:rsidRPr="00911D85">
        <w:rPr>
          <w:rFonts w:ascii="Garamond" w:eastAsia="Times New Roman" w:hAnsi="Garamond" w:cs="Times New Roman"/>
          <w:sz w:val="24"/>
          <w:szCs w:val="24"/>
        </w:rPr>
        <w:t xml:space="preserve"> ku kryhen kontrollet veterinare, me dokumentacion të tillë</w:t>
      </w:r>
      <w:r w:rsidR="00E56FB9">
        <w:rPr>
          <w:rFonts w:ascii="Garamond" w:eastAsia="Times New Roman" w:hAnsi="Garamond" w:cs="Times New Roman"/>
          <w:sz w:val="24"/>
          <w:szCs w:val="24"/>
        </w:rPr>
        <w:t>,</w:t>
      </w:r>
      <w:r w:rsidRPr="00911D85">
        <w:rPr>
          <w:rFonts w:ascii="Garamond" w:eastAsia="Times New Roman" w:hAnsi="Garamond" w:cs="Times New Roman"/>
          <w:sz w:val="24"/>
          <w:szCs w:val="24"/>
        </w:rPr>
        <w:t xml:space="preserve"> si</w:t>
      </w:r>
      <w:r w:rsidR="00A724DD" w:rsidRPr="00911D85">
        <w:rPr>
          <w:rFonts w:ascii="Garamond" w:eastAsia="Times New Roman" w:hAnsi="Garamond" w:cs="Times New Roman"/>
          <w:sz w:val="24"/>
          <w:szCs w:val="24"/>
        </w:rPr>
        <w:t>:</w:t>
      </w:r>
      <w:r w:rsidRPr="00911D85">
        <w:rPr>
          <w:rFonts w:ascii="Garamond" w:eastAsia="Times New Roman" w:hAnsi="Garamond" w:cs="Times New Roman"/>
          <w:sz w:val="24"/>
          <w:szCs w:val="24"/>
        </w:rPr>
        <w:t xml:space="preserve"> dokument tregtar ose certifikatë shëndetësore dhe, kur është e përshtatshme, me një deklaratë që përputhet me një model në përputhje me masat implementuese.</w:t>
      </w:r>
    </w:p>
    <w:p w14:paraId="5DF0A379" w14:textId="332C5CC5" w:rsidR="005B6F1D" w:rsidRPr="00911D85" w:rsidRDefault="005B6F1D" w:rsidP="00197FBD">
      <w:pPr>
        <w:spacing w:after="0" w:line="240" w:lineRule="auto"/>
        <w:ind w:firstLine="284"/>
        <w:jc w:val="both"/>
        <w:rPr>
          <w:rFonts w:ascii="Garamond" w:hAnsi="Garamond" w:cs="Times New Roman"/>
          <w:sz w:val="24"/>
          <w:szCs w:val="24"/>
        </w:rPr>
      </w:pPr>
      <w:r w:rsidRPr="00911D85">
        <w:rPr>
          <w:rFonts w:ascii="Garamond" w:eastAsia="Times New Roman" w:hAnsi="Garamond" w:cs="Times New Roman"/>
          <w:sz w:val="24"/>
          <w:szCs w:val="24"/>
        </w:rPr>
        <w:t>4. Lista e vendeve të tjera ose pjesëve të vendeve të tjera</w:t>
      </w:r>
      <w:r w:rsidR="00A724DD" w:rsidRPr="00911D85">
        <w:rPr>
          <w:rFonts w:ascii="Garamond" w:eastAsia="Times New Roman" w:hAnsi="Garamond" w:cs="Times New Roman"/>
          <w:sz w:val="24"/>
          <w:szCs w:val="24"/>
        </w:rPr>
        <w:t xml:space="preserve"> </w:t>
      </w:r>
      <w:r w:rsidRPr="00911D85">
        <w:rPr>
          <w:rFonts w:ascii="Garamond" w:eastAsia="Times New Roman" w:hAnsi="Garamond" w:cs="Times New Roman"/>
          <w:sz w:val="24"/>
          <w:szCs w:val="24"/>
        </w:rPr>
        <w:t>nga të cilat nënproduktet me origjinë shtazore ose produktet derivate mund të importohen ose të kalojnë nëpër territorin e Republikës së Shqipërisë përgatite</w:t>
      </w:r>
      <w:r w:rsidR="0064525A" w:rsidRPr="00911D85">
        <w:rPr>
          <w:rFonts w:ascii="Garamond" w:eastAsia="Times New Roman" w:hAnsi="Garamond" w:cs="Times New Roman"/>
          <w:sz w:val="24"/>
          <w:szCs w:val="24"/>
        </w:rPr>
        <w:t>t</w:t>
      </w:r>
      <w:r w:rsidRPr="00911D85">
        <w:rPr>
          <w:rFonts w:ascii="Garamond" w:eastAsia="Times New Roman" w:hAnsi="Garamond" w:cs="Times New Roman"/>
          <w:sz w:val="24"/>
          <w:szCs w:val="24"/>
        </w:rPr>
        <w:t xml:space="preserve"> në përputhje me listën e shteteve dhe stabilimenteve të listuara në sistemin TRACE NT.</w:t>
      </w:r>
    </w:p>
    <w:p w14:paraId="6AA258D8" w14:textId="77777777" w:rsidR="00D13793" w:rsidRPr="00911D85" w:rsidRDefault="00D13793" w:rsidP="00197FBD">
      <w:pPr>
        <w:spacing w:after="0" w:line="240" w:lineRule="auto"/>
        <w:ind w:firstLine="284"/>
        <w:jc w:val="both"/>
        <w:rPr>
          <w:rFonts w:ascii="Garamond" w:hAnsi="Garamond" w:cs="Times New Roman"/>
          <w:sz w:val="24"/>
          <w:szCs w:val="24"/>
        </w:rPr>
      </w:pPr>
    </w:p>
    <w:p w14:paraId="44974EA4"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40</w:t>
      </w:r>
    </w:p>
    <w:p w14:paraId="1BD15985"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Eksporti</w:t>
      </w:r>
    </w:p>
    <w:p w14:paraId="30DCCCAD" w14:textId="77777777" w:rsidR="00D13793" w:rsidRPr="00911D85" w:rsidRDefault="00D13793" w:rsidP="00197FBD">
      <w:pPr>
        <w:spacing w:after="0" w:line="240" w:lineRule="auto"/>
        <w:ind w:firstLine="284"/>
        <w:jc w:val="both"/>
        <w:rPr>
          <w:rFonts w:ascii="Garamond" w:hAnsi="Garamond" w:cs="Times New Roman"/>
          <w:sz w:val="24"/>
          <w:szCs w:val="24"/>
        </w:rPr>
      </w:pPr>
    </w:p>
    <w:p w14:paraId="59A844DE" w14:textId="58F96AB6"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937CF6" w:rsidRPr="00911D85">
        <w:rPr>
          <w:rFonts w:ascii="Garamond" w:eastAsia="Times New Roman" w:hAnsi="Garamond" w:cs="Times New Roman"/>
          <w:sz w:val="24"/>
          <w:szCs w:val="24"/>
        </w:rPr>
        <w:t>Ndalohet eksporti i nënprodukteve me origjinë shtazore dhe produkteve derivate të destinuara për djegie-incinerim ose landfill</w:t>
      </w:r>
      <w:r w:rsidR="00D13793" w:rsidRPr="00911D85">
        <w:rPr>
          <w:rFonts w:ascii="Garamond" w:hAnsi="Garamond" w:cs="Times New Roman"/>
          <w:sz w:val="24"/>
          <w:szCs w:val="24"/>
        </w:rPr>
        <w:t>.</w:t>
      </w:r>
    </w:p>
    <w:p w14:paraId="1C528F84" w14:textId="471DA863"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937CF6" w:rsidRPr="00911D85">
        <w:rPr>
          <w:rFonts w:ascii="Garamond" w:eastAsia="Times New Roman" w:hAnsi="Garamond" w:cs="Times New Roman"/>
          <w:sz w:val="24"/>
          <w:szCs w:val="24"/>
        </w:rPr>
        <w:t>Ndalohet eksporti i nënprodukteve me origjinë shtazore dhe produkteve derivate drejt vendeve të tjera që nuk janë anëtare të OECD</w:t>
      </w:r>
      <w:r w:rsidR="000254A0" w:rsidRPr="00911D85">
        <w:rPr>
          <w:rFonts w:ascii="Garamond" w:eastAsia="Times New Roman" w:hAnsi="Garamond" w:cs="Times New Roman"/>
          <w:sz w:val="24"/>
          <w:szCs w:val="24"/>
        </w:rPr>
        <w:t>-së</w:t>
      </w:r>
      <w:r w:rsidR="00937CF6" w:rsidRPr="00911D85">
        <w:rPr>
          <w:rFonts w:ascii="Garamond" w:eastAsia="Times New Roman" w:hAnsi="Garamond" w:cs="Times New Roman"/>
          <w:sz w:val="24"/>
          <w:szCs w:val="24"/>
        </w:rPr>
        <w:t xml:space="preserve"> për përdorim në impiante biogazi ose kompostimi.</w:t>
      </w:r>
    </w:p>
    <w:p w14:paraId="5420F9EE" w14:textId="4CFA5393" w:rsidR="00937CF6" w:rsidRPr="00911D85" w:rsidRDefault="00937CF6"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 xml:space="preserve">3. Materiali i </w:t>
      </w:r>
      <w:r w:rsidR="000254A0" w:rsidRPr="00911D85">
        <w:rPr>
          <w:rFonts w:ascii="Garamond" w:eastAsia="Times New Roman" w:hAnsi="Garamond" w:cs="Times New Roman"/>
          <w:sz w:val="24"/>
          <w:szCs w:val="24"/>
        </w:rPr>
        <w:t>k</w:t>
      </w:r>
      <w:r w:rsidRPr="00911D85">
        <w:rPr>
          <w:rFonts w:ascii="Garamond" w:eastAsia="Times New Roman" w:hAnsi="Garamond" w:cs="Times New Roman"/>
          <w:sz w:val="24"/>
          <w:szCs w:val="24"/>
        </w:rPr>
        <w:t xml:space="preserve">ategorisë 1, materiali i </w:t>
      </w:r>
      <w:r w:rsidR="000254A0" w:rsidRPr="00911D85">
        <w:rPr>
          <w:rFonts w:ascii="Garamond" w:eastAsia="Times New Roman" w:hAnsi="Garamond" w:cs="Times New Roman"/>
          <w:sz w:val="24"/>
          <w:szCs w:val="24"/>
        </w:rPr>
        <w:t>k</w:t>
      </w:r>
      <w:r w:rsidRPr="00911D85">
        <w:rPr>
          <w:rFonts w:ascii="Garamond" w:eastAsia="Times New Roman" w:hAnsi="Garamond" w:cs="Times New Roman"/>
          <w:sz w:val="24"/>
          <w:szCs w:val="24"/>
        </w:rPr>
        <w:t xml:space="preserve">ategorisë 2 dhe produktet derivate lejohen të eksportohen vetëm për qëllime të ndryshme nga ato të përmendura në pikën 1 dhe pikën 2 të këtij neni, me kusht që të jenë përcaktuar rregullat për eksportin e tyre. </w:t>
      </w:r>
    </w:p>
    <w:p w14:paraId="1020F1BC" w14:textId="6C24A5A7" w:rsidR="00937CF6" w:rsidRPr="00911D85" w:rsidRDefault="00937CF6"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4. Dispozitat përkatëse të ligjit të ushqimit</w:t>
      </w:r>
      <w:r w:rsidR="0024760B" w:rsidRPr="00911D85">
        <w:rPr>
          <w:rFonts w:ascii="Garamond" w:eastAsia="Times New Roman" w:hAnsi="Garamond" w:cs="Times New Roman"/>
          <w:sz w:val="24"/>
          <w:szCs w:val="24"/>
        </w:rPr>
        <w:t xml:space="preserve">, për </w:t>
      </w:r>
      <w:r w:rsidRPr="00911D85">
        <w:rPr>
          <w:rFonts w:ascii="Garamond" w:eastAsia="Times New Roman" w:hAnsi="Garamond" w:cs="Times New Roman"/>
          <w:sz w:val="24"/>
          <w:szCs w:val="24"/>
        </w:rPr>
        <w:t>rregullat e ushqimit dhe ushqimit të kafshëve zbatohen me ndryshimet përkatëse (</w:t>
      </w:r>
      <w:r w:rsidRPr="00911D85">
        <w:rPr>
          <w:rFonts w:ascii="Garamond" w:eastAsia="Times New Roman" w:hAnsi="Garamond" w:cs="Times New Roman"/>
          <w:i/>
          <w:iCs/>
          <w:sz w:val="24"/>
          <w:szCs w:val="24"/>
        </w:rPr>
        <w:t>mutatis mutandis</w:t>
      </w:r>
      <w:r w:rsidRPr="00911D85">
        <w:rPr>
          <w:rFonts w:ascii="Garamond" w:eastAsia="Times New Roman" w:hAnsi="Garamond" w:cs="Times New Roman"/>
          <w:sz w:val="24"/>
          <w:szCs w:val="24"/>
        </w:rPr>
        <w:t xml:space="preserve">) edhe për eksportin e materialit të </w:t>
      </w:r>
      <w:r w:rsidR="00C56E4F" w:rsidRPr="00911D85">
        <w:rPr>
          <w:rFonts w:ascii="Garamond" w:eastAsia="Times New Roman" w:hAnsi="Garamond" w:cs="Times New Roman"/>
          <w:sz w:val="24"/>
          <w:szCs w:val="24"/>
        </w:rPr>
        <w:t>k</w:t>
      </w:r>
      <w:r w:rsidRPr="00911D85">
        <w:rPr>
          <w:rFonts w:ascii="Garamond" w:eastAsia="Times New Roman" w:hAnsi="Garamond" w:cs="Times New Roman"/>
          <w:sz w:val="24"/>
          <w:szCs w:val="24"/>
        </w:rPr>
        <w:t xml:space="preserve">ategorisë 3 ose produkteve të prejardhura prej </w:t>
      </w:r>
      <w:r w:rsidR="00E56FB9">
        <w:rPr>
          <w:rFonts w:ascii="Garamond" w:eastAsia="Times New Roman" w:hAnsi="Garamond" w:cs="Times New Roman"/>
          <w:sz w:val="24"/>
          <w:szCs w:val="24"/>
        </w:rPr>
        <w:t>tij, në përputhje me këtë ligj.</w:t>
      </w:r>
    </w:p>
    <w:p w14:paraId="5AE67DB5" w14:textId="77777777" w:rsidR="00937CF6" w:rsidRPr="00911D85" w:rsidRDefault="00937CF6"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 xml:space="preserve">5. Me përjashtim nga pika 3 dhe pika 4, eksporti i: </w:t>
      </w:r>
    </w:p>
    <w:p w14:paraId="57715C5F" w14:textId="77777777" w:rsidR="00937CF6" w:rsidRPr="00911D85" w:rsidRDefault="00937CF6" w:rsidP="00197FBD">
      <w:pPr>
        <w:spacing w:after="0" w:line="240" w:lineRule="auto"/>
        <w:ind w:firstLine="284"/>
        <w:jc w:val="both"/>
        <w:rPr>
          <w:rFonts w:ascii="Garamond" w:eastAsia="Times New Roman" w:hAnsi="Garamond" w:cs="Times New Roman"/>
          <w:sz w:val="24"/>
          <w:szCs w:val="24"/>
        </w:rPr>
      </w:pPr>
      <w:r w:rsidRPr="00911D85">
        <w:rPr>
          <w:rFonts w:ascii="Garamond" w:eastAsia="Times New Roman" w:hAnsi="Garamond" w:cs="Times New Roman"/>
          <w:sz w:val="24"/>
          <w:szCs w:val="24"/>
        </w:rPr>
        <w:t xml:space="preserve">a) materialit specifik të rrezikshëm do të kryhet vetëm në përputhje me legjislacionin në fuqi; </w:t>
      </w:r>
    </w:p>
    <w:p w14:paraId="7DC0CE9C" w14:textId="32F19DA0" w:rsidR="00937CF6" w:rsidRPr="00911D85" w:rsidRDefault="00937CF6" w:rsidP="00197FBD">
      <w:pPr>
        <w:spacing w:after="0" w:line="240" w:lineRule="auto"/>
        <w:ind w:firstLine="284"/>
        <w:jc w:val="both"/>
        <w:rPr>
          <w:rFonts w:ascii="Garamond" w:hAnsi="Garamond" w:cs="Times New Roman"/>
          <w:sz w:val="24"/>
          <w:szCs w:val="24"/>
        </w:rPr>
      </w:pPr>
      <w:r w:rsidRPr="00911D85">
        <w:rPr>
          <w:rFonts w:ascii="Garamond" w:eastAsia="Times New Roman" w:hAnsi="Garamond" w:cs="Times New Roman"/>
          <w:sz w:val="24"/>
          <w:szCs w:val="24"/>
        </w:rPr>
        <w:t>b) nënprodukteve me origjinë shtazore ose produkteve derivate ose të kontaminuara me çdo mbetje të listuar si e rrezikshme sipas legjislacionit në fuqi.</w:t>
      </w:r>
    </w:p>
    <w:p w14:paraId="36AF6883" w14:textId="77777777" w:rsidR="00D13793" w:rsidRPr="00911D85" w:rsidRDefault="00D13793" w:rsidP="00197FBD">
      <w:pPr>
        <w:spacing w:after="0" w:line="240" w:lineRule="auto"/>
        <w:ind w:firstLine="284"/>
        <w:jc w:val="both"/>
        <w:rPr>
          <w:rFonts w:ascii="Garamond" w:hAnsi="Garamond" w:cs="Times New Roman"/>
          <w:sz w:val="24"/>
          <w:szCs w:val="24"/>
        </w:rPr>
      </w:pPr>
    </w:p>
    <w:p w14:paraId="3AB72AED"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XI</w:t>
      </w:r>
    </w:p>
    <w:p w14:paraId="174619E3"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KONTROLLE ZYRTARE DHE KËRKESA PËRFUNDIMTARE</w:t>
      </w:r>
    </w:p>
    <w:p w14:paraId="1C0157D6" w14:textId="77777777" w:rsidR="00D13793" w:rsidRPr="00911D85" w:rsidRDefault="00D13793" w:rsidP="00197FBD">
      <w:pPr>
        <w:spacing w:after="0" w:line="240" w:lineRule="auto"/>
        <w:ind w:firstLine="284"/>
        <w:jc w:val="center"/>
        <w:rPr>
          <w:rFonts w:ascii="Garamond" w:hAnsi="Garamond" w:cs="Times New Roman"/>
          <w:sz w:val="24"/>
          <w:szCs w:val="24"/>
        </w:rPr>
      </w:pPr>
    </w:p>
    <w:p w14:paraId="28B1EEB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41</w:t>
      </w:r>
    </w:p>
    <w:p w14:paraId="59DA6850"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Procedura e miratimit dhe dhënies së lejeve</w:t>
      </w:r>
    </w:p>
    <w:p w14:paraId="526770CE" w14:textId="77777777" w:rsidR="00D13793" w:rsidRPr="00911D85" w:rsidRDefault="00D13793" w:rsidP="00197FBD">
      <w:pPr>
        <w:spacing w:after="0" w:line="240" w:lineRule="auto"/>
        <w:ind w:firstLine="284"/>
        <w:jc w:val="both"/>
        <w:rPr>
          <w:rFonts w:ascii="Garamond" w:hAnsi="Garamond" w:cs="Times New Roman"/>
          <w:sz w:val="24"/>
          <w:szCs w:val="24"/>
        </w:rPr>
      </w:pPr>
    </w:p>
    <w:p w14:paraId="4B040DD0" w14:textId="13A8F316"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Miratimi i lejeve bëhet nga autoriteti kompetent për kontrollet zyrtare vetëm pasi ai ka kryer një inspektim në vend para fillimit të çdo lloj aktiviteti nga i cili rezulton se janë plotësuar kërkesat e këtij ligji dhe të akteve të tjera nënligjore, të miratuara në zbatim të këtij ligji.</w:t>
      </w:r>
    </w:p>
    <w:p w14:paraId="0708C17A" w14:textId="10997CEC"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sigurojnë ndërprerjen e aktivitetit në një stabiliment ose impiant</w:t>
      </w:r>
      <w:r w:rsidR="00697BB5" w:rsidRPr="00911D85">
        <w:rPr>
          <w:rFonts w:ascii="Garamond" w:hAnsi="Garamond" w:cs="Times New Roman"/>
          <w:sz w:val="24"/>
          <w:szCs w:val="24"/>
        </w:rPr>
        <w:t>,</w:t>
      </w:r>
      <w:r w:rsidR="00D13793" w:rsidRPr="00911D85">
        <w:rPr>
          <w:rFonts w:ascii="Garamond" w:hAnsi="Garamond" w:cs="Times New Roman"/>
          <w:sz w:val="24"/>
          <w:szCs w:val="24"/>
        </w:rPr>
        <w:t xml:space="preserve"> kur autoriteti kompetent për kontrollet zyrtare i pezullon ose i heq atij miratimin apo lejen e ushtrimit të aktivitetit.</w:t>
      </w:r>
    </w:p>
    <w:p w14:paraId="7CBEED82" w14:textId="77777777" w:rsidR="00D13793" w:rsidRPr="00911D85" w:rsidRDefault="00D13793" w:rsidP="00197FBD">
      <w:pPr>
        <w:spacing w:after="0" w:line="240" w:lineRule="auto"/>
        <w:ind w:firstLine="284"/>
        <w:jc w:val="both"/>
        <w:rPr>
          <w:rFonts w:ascii="Garamond" w:hAnsi="Garamond" w:cs="Times New Roman"/>
          <w:sz w:val="24"/>
          <w:szCs w:val="24"/>
        </w:rPr>
      </w:pPr>
    </w:p>
    <w:p w14:paraId="24148529" w14:textId="005386C3"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42</w:t>
      </w:r>
    </w:p>
    <w:p w14:paraId="6A8EEBDF"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Pezullimi dhe heqja e licencës</w:t>
      </w:r>
    </w:p>
    <w:p w14:paraId="38645DC7" w14:textId="77777777" w:rsidR="00D13793" w:rsidRPr="00911D85" w:rsidRDefault="00D13793" w:rsidP="00197FBD">
      <w:pPr>
        <w:spacing w:after="0" w:line="240" w:lineRule="auto"/>
        <w:ind w:firstLine="284"/>
        <w:jc w:val="center"/>
        <w:rPr>
          <w:rFonts w:ascii="Garamond" w:hAnsi="Garamond" w:cs="Times New Roman"/>
          <w:sz w:val="24"/>
          <w:szCs w:val="24"/>
        </w:rPr>
      </w:pPr>
    </w:p>
    <w:p w14:paraId="135E58C4" w14:textId="726C5C8A"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Nëse nga kontrollet zyrtare dhe nga inspektimet e kryera nga autoriteti kompetent për kontrollet zyrtare rezulton se një ose më shumë kërkesa të këtij ligji nuk janë plotësuar, ky i fundit:</w:t>
      </w:r>
    </w:p>
    <w:p w14:paraId="12A6138A" w14:textId="5DC1EB49"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pezullon aktivitetin ose/dhe lejen/licencën e stabilimentit ose impiantit të miratuar bazuar në këtë ligj</w:t>
      </w:r>
      <w:r w:rsidR="00E56FB9">
        <w:rPr>
          <w:rFonts w:ascii="Garamond" w:hAnsi="Garamond" w:cs="Times New Roman"/>
          <w:sz w:val="24"/>
          <w:szCs w:val="24"/>
        </w:rPr>
        <w:t>,</w:t>
      </w:r>
      <w:r w:rsidR="00D13793" w:rsidRPr="00911D85">
        <w:rPr>
          <w:rFonts w:ascii="Garamond" w:hAnsi="Garamond" w:cs="Times New Roman"/>
          <w:sz w:val="24"/>
          <w:szCs w:val="24"/>
        </w:rPr>
        <w:t xml:space="preserve"> nëse:</w:t>
      </w:r>
    </w:p>
    <w:p w14:paraId="52A30611"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kushtet për dhënien e lejes/licencës ose për funksionimin e stabilimentit ose impiantit nuk janë përmbushur;</w:t>
      </w:r>
    </w:p>
    <w:p w14:paraId="5AA7E5C8" w14:textId="3A479C5E"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vlerësohet që operatori nuk i ka plotësuar p</w:t>
      </w:r>
      <w:r w:rsidR="00E56FB9">
        <w:rPr>
          <w:rFonts w:ascii="Garamond" w:hAnsi="Garamond" w:cs="Times New Roman"/>
          <w:sz w:val="24"/>
          <w:szCs w:val="24"/>
        </w:rPr>
        <w:t>rej kohësh mangësitë e gjetura;</w:t>
      </w:r>
    </w:p>
    <w:p w14:paraId="51F47A79" w14:textId="13EF5464"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iii.</w:t>
      </w:r>
      <w:r w:rsidRPr="00911D85">
        <w:rPr>
          <w:rFonts w:ascii="Garamond" w:hAnsi="Garamond" w:cs="Times New Roman"/>
          <w:sz w:val="24"/>
          <w:szCs w:val="24"/>
        </w:rPr>
        <w:tab/>
        <w:t>risqet e mundshme për shëndetin publik dhe për shëndetin e kafshëve nuk kërkojnë marrjen e masave</w:t>
      </w:r>
      <w:r w:rsidR="00E56FB9">
        <w:rPr>
          <w:rFonts w:ascii="Garamond" w:hAnsi="Garamond" w:cs="Times New Roman"/>
          <w:sz w:val="24"/>
          <w:szCs w:val="24"/>
        </w:rPr>
        <w:t>,</w:t>
      </w:r>
      <w:r w:rsidRPr="00911D85">
        <w:rPr>
          <w:rFonts w:ascii="Garamond" w:hAnsi="Garamond" w:cs="Times New Roman"/>
          <w:sz w:val="24"/>
          <w:szCs w:val="24"/>
        </w:rPr>
        <w:t xml:space="preserve"> të përshkruara</w:t>
      </w:r>
      <w:r w:rsidR="00E56FB9">
        <w:rPr>
          <w:rFonts w:ascii="Garamond" w:hAnsi="Garamond" w:cs="Times New Roman"/>
          <w:sz w:val="24"/>
          <w:szCs w:val="24"/>
        </w:rPr>
        <w:t xml:space="preserve"> në shkronjën “b” të kësaj pike;</w:t>
      </w:r>
    </w:p>
    <w:p w14:paraId="70F9FF50" w14:textId="4C481410"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propozon heqjen e licencës/lejes së stabilimentit ose impiantit të miratuar në zbatim të kërkesave të këtij ligji</w:t>
      </w:r>
      <w:r w:rsidR="00E56FB9">
        <w:rPr>
          <w:rFonts w:ascii="Garamond" w:hAnsi="Garamond" w:cs="Times New Roman"/>
          <w:sz w:val="24"/>
          <w:szCs w:val="24"/>
        </w:rPr>
        <w:t>,</w:t>
      </w:r>
      <w:r w:rsidR="00D13793" w:rsidRPr="00911D85">
        <w:rPr>
          <w:rFonts w:ascii="Garamond" w:hAnsi="Garamond" w:cs="Times New Roman"/>
          <w:sz w:val="24"/>
          <w:szCs w:val="24"/>
        </w:rPr>
        <w:t xml:space="preserve"> nëse:</w:t>
      </w:r>
    </w:p>
    <w:p w14:paraId="675698A7" w14:textId="686C14F1"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 xml:space="preserve">kushtet për miratimin ose funksionimin e stabilimentit ose </w:t>
      </w:r>
      <w:r w:rsidR="00E56FB9">
        <w:rPr>
          <w:rFonts w:ascii="Garamond" w:hAnsi="Garamond" w:cs="Times New Roman"/>
          <w:sz w:val="24"/>
          <w:szCs w:val="24"/>
        </w:rPr>
        <w:t>të impiantit nuk përmbushen më;</w:t>
      </w:r>
    </w:p>
    <w:p w14:paraId="4C052D1E" w14:textId="64D79F93"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ii. </w:t>
      </w:r>
      <w:r w:rsidR="00D13793" w:rsidRPr="00911D85">
        <w:rPr>
          <w:rFonts w:ascii="Garamond" w:hAnsi="Garamond" w:cs="Times New Roman"/>
          <w:sz w:val="24"/>
          <w:szCs w:val="24"/>
        </w:rPr>
        <w:t>vlerësohet që operatori nuk do të jetë në gjendje të përmbushë mangësitë e gjetura brenda një kohë të arsyeshme, që janë të lidhura me infrastrukturën e stabilimentit/impiantit, me kapacitetet personale të operatorit ose të personelit që ai kontrollon</w:t>
      </w:r>
      <w:r w:rsidR="00E56FB9">
        <w:rPr>
          <w:rFonts w:ascii="Garamond" w:hAnsi="Garamond" w:cs="Times New Roman"/>
          <w:sz w:val="24"/>
          <w:szCs w:val="24"/>
        </w:rPr>
        <w:t>,</w:t>
      </w:r>
      <w:r w:rsidR="00D13793" w:rsidRPr="00911D85">
        <w:rPr>
          <w:rFonts w:ascii="Garamond" w:hAnsi="Garamond" w:cs="Times New Roman"/>
          <w:sz w:val="24"/>
          <w:szCs w:val="24"/>
        </w:rPr>
        <w:t xml:space="preserve"> ose për shkak të risqeve të rënda për shëndetin publik ose të kafshëve, të cilat kërkojnë ndryshime të mëdha të funksionimit të stabilimentit/impiantit para se operatori të mund të paraqesë një</w:t>
      </w:r>
      <w:r w:rsidR="00E56FB9">
        <w:rPr>
          <w:rFonts w:ascii="Garamond" w:hAnsi="Garamond" w:cs="Times New Roman"/>
          <w:sz w:val="24"/>
          <w:szCs w:val="24"/>
        </w:rPr>
        <w:t xml:space="preserve"> kërkesë të re për leje/licencë;</w:t>
      </w:r>
    </w:p>
    <w:p w14:paraId="3A89240F"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urdhëron stabilimentin të përmbushë detyrime konkrete për të plotësuar mangësitë e gjetura.</w:t>
      </w:r>
    </w:p>
    <w:p w14:paraId="62EBF9A1" w14:textId="77777777" w:rsidR="00D13793" w:rsidRPr="00911D85" w:rsidRDefault="00D13793" w:rsidP="00197FBD">
      <w:pPr>
        <w:spacing w:after="0" w:line="240" w:lineRule="auto"/>
        <w:ind w:firstLine="284"/>
        <w:jc w:val="both"/>
        <w:rPr>
          <w:rFonts w:ascii="Garamond" w:hAnsi="Garamond" w:cs="Times New Roman"/>
          <w:sz w:val="24"/>
          <w:szCs w:val="24"/>
        </w:rPr>
      </w:pPr>
    </w:p>
    <w:p w14:paraId="4AFB9637"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43</w:t>
      </w:r>
    </w:p>
    <w:p w14:paraId="637DB65E"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Listat e stabilimenteve</w:t>
      </w:r>
    </w:p>
    <w:p w14:paraId="709E88E4" w14:textId="77777777" w:rsidR="00D13793" w:rsidRPr="00911D85" w:rsidRDefault="00D13793" w:rsidP="00197FBD">
      <w:pPr>
        <w:spacing w:after="0" w:line="240" w:lineRule="auto"/>
        <w:ind w:firstLine="284"/>
        <w:jc w:val="both"/>
        <w:rPr>
          <w:rFonts w:ascii="Garamond" w:hAnsi="Garamond" w:cs="Times New Roman"/>
          <w:sz w:val="24"/>
          <w:szCs w:val="24"/>
        </w:rPr>
      </w:pPr>
    </w:p>
    <w:p w14:paraId="13A15B57" w14:textId="5F8AA08D"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Autoriteti kompetent për kontrollet zyrtare harton dhe mban një listë të stabilimenteve, të impianteve dhe të operatorëve të licencuar ose të lejuar</w:t>
      </w:r>
      <w:r w:rsidR="005E7102">
        <w:rPr>
          <w:rFonts w:ascii="Garamond" w:hAnsi="Garamond" w:cs="Times New Roman"/>
          <w:sz w:val="24"/>
          <w:szCs w:val="24"/>
        </w:rPr>
        <w:t>,</w:t>
      </w:r>
      <w:r w:rsidR="00D13793" w:rsidRPr="00911D85">
        <w:rPr>
          <w:rFonts w:ascii="Garamond" w:hAnsi="Garamond" w:cs="Times New Roman"/>
          <w:sz w:val="24"/>
          <w:szCs w:val="24"/>
        </w:rPr>
        <w:t xml:space="preserve"> në përputhje me legjislacionin në fuqi të lejeve e të licencave dhe e vendos atë në dispozicion të pu</w:t>
      </w:r>
      <w:r w:rsidR="005E7102">
        <w:rPr>
          <w:rFonts w:ascii="Garamond" w:hAnsi="Garamond" w:cs="Times New Roman"/>
          <w:sz w:val="24"/>
          <w:szCs w:val="24"/>
        </w:rPr>
        <w:t>blikut në faqen zyrtare të tij.</w:t>
      </w:r>
    </w:p>
    <w:p w14:paraId="37861F13" w14:textId="2F3C998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 xml:space="preserve">Autoriteti kompetent për kontrollet zyrtare i jep çdo stabilimenti, impianti ose operatori një numër identifikimi zyrtar që i përket natyrës së aktiviteteve të tij.  </w:t>
      </w:r>
    </w:p>
    <w:p w14:paraId="508C98E9" w14:textId="77777777" w:rsidR="00D13793" w:rsidRPr="00911D85" w:rsidRDefault="00D13793" w:rsidP="00197FBD">
      <w:pPr>
        <w:spacing w:after="0" w:line="240" w:lineRule="auto"/>
        <w:ind w:firstLine="284"/>
        <w:jc w:val="both"/>
        <w:rPr>
          <w:rFonts w:ascii="Garamond" w:hAnsi="Garamond" w:cs="Times New Roman"/>
          <w:sz w:val="24"/>
          <w:szCs w:val="24"/>
        </w:rPr>
      </w:pPr>
    </w:p>
    <w:p w14:paraId="2A6C9F7F"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XII</w:t>
      </w:r>
    </w:p>
    <w:p w14:paraId="53547C46"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MASAT ZBATUESE DHE KUNDËRVAJTJET ADMINISTRATIVE</w:t>
      </w:r>
    </w:p>
    <w:p w14:paraId="7818863E" w14:textId="77777777" w:rsidR="00D13793" w:rsidRPr="00911D85" w:rsidRDefault="00D13793" w:rsidP="00197FBD">
      <w:pPr>
        <w:spacing w:after="0" w:line="240" w:lineRule="auto"/>
        <w:ind w:firstLine="284"/>
        <w:jc w:val="center"/>
        <w:rPr>
          <w:rFonts w:ascii="Garamond" w:hAnsi="Garamond" w:cs="Times New Roman"/>
          <w:sz w:val="24"/>
          <w:szCs w:val="24"/>
        </w:rPr>
      </w:pPr>
    </w:p>
    <w:p w14:paraId="521651B8"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44</w:t>
      </w:r>
    </w:p>
    <w:p w14:paraId="4E2C9DA9" w14:textId="4DB5E59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 xml:space="preserve">Regjistrat, </w:t>
      </w:r>
      <w:r w:rsidR="00E9764E" w:rsidRPr="00911D85">
        <w:rPr>
          <w:rFonts w:ascii="Garamond" w:hAnsi="Garamond" w:cs="Times New Roman"/>
          <w:b/>
          <w:sz w:val="24"/>
          <w:szCs w:val="24"/>
        </w:rPr>
        <w:t>certifikatat</w:t>
      </w:r>
      <w:r w:rsidRPr="00911D85">
        <w:rPr>
          <w:rFonts w:ascii="Garamond" w:hAnsi="Garamond" w:cs="Times New Roman"/>
          <w:b/>
          <w:sz w:val="24"/>
          <w:szCs w:val="24"/>
        </w:rPr>
        <w:t xml:space="preserve"> shëndetësore dhe listat e kontrollit të nënprodukteve me origjinë shtazore e të produkteve derivate</w:t>
      </w:r>
    </w:p>
    <w:p w14:paraId="5F07D11E" w14:textId="77777777" w:rsidR="00D13793" w:rsidRPr="00911D85" w:rsidRDefault="00D13793" w:rsidP="00197FBD">
      <w:pPr>
        <w:spacing w:after="0" w:line="240" w:lineRule="auto"/>
        <w:ind w:firstLine="284"/>
        <w:jc w:val="both"/>
        <w:rPr>
          <w:rFonts w:ascii="Garamond" w:hAnsi="Garamond" w:cs="Times New Roman"/>
          <w:sz w:val="24"/>
          <w:szCs w:val="24"/>
        </w:rPr>
      </w:pPr>
    </w:p>
    <w:p w14:paraId="5810FC8B" w14:textId="1923FFDF"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Nënproduktet me origjinë shtazore lëvizen brenda territorit, importohen dhe eksportohen vetëm nëse janë të pajisur</w:t>
      </w:r>
      <w:r w:rsidR="000554C8" w:rsidRPr="00911D85">
        <w:rPr>
          <w:rFonts w:ascii="Garamond" w:hAnsi="Garamond" w:cs="Times New Roman"/>
          <w:sz w:val="24"/>
          <w:szCs w:val="24"/>
        </w:rPr>
        <w:t>a</w:t>
      </w:r>
      <w:r w:rsidR="00D13793" w:rsidRPr="00911D85">
        <w:rPr>
          <w:rFonts w:ascii="Garamond" w:hAnsi="Garamond" w:cs="Times New Roman"/>
          <w:sz w:val="24"/>
          <w:szCs w:val="24"/>
        </w:rPr>
        <w:t xml:space="preserve"> me certifikat</w:t>
      </w:r>
      <w:r w:rsidR="000554C8" w:rsidRPr="00911D85">
        <w:rPr>
          <w:rFonts w:ascii="Garamond" w:hAnsi="Garamond" w:cs="Times New Roman"/>
          <w:sz w:val="24"/>
          <w:szCs w:val="24"/>
        </w:rPr>
        <w:t>ë</w:t>
      </w:r>
      <w:r w:rsidR="00D13793" w:rsidRPr="00911D85">
        <w:rPr>
          <w:rFonts w:ascii="Garamond" w:hAnsi="Garamond" w:cs="Times New Roman"/>
          <w:sz w:val="24"/>
          <w:szCs w:val="24"/>
        </w:rPr>
        <w:t xml:space="preserve"> shëndetësore të lëshuar nga autoriteti kompetent për kontrollet zyrtare.</w:t>
      </w:r>
    </w:p>
    <w:p w14:paraId="3A5673B4"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w:t>
      </w:r>
      <w:r w:rsidR="00CC4F3E" w:rsidRPr="00911D85">
        <w:rPr>
          <w:rFonts w:ascii="Garamond" w:hAnsi="Garamond" w:cs="Times New Roman"/>
          <w:sz w:val="24"/>
          <w:szCs w:val="24"/>
        </w:rPr>
        <w:t xml:space="preserve">. </w:t>
      </w:r>
      <w:r w:rsidRPr="00911D85">
        <w:rPr>
          <w:rFonts w:ascii="Garamond" w:hAnsi="Garamond" w:cs="Times New Roman"/>
          <w:sz w:val="24"/>
          <w:szCs w:val="24"/>
        </w:rPr>
        <w:t>Ministri, me propozimin e autoritetit kompetent për kontrollet zyrtare, përcakton me urdhër modelet dhe përmbajtjen e certifikatës shëndetësore.</w:t>
      </w:r>
    </w:p>
    <w:p w14:paraId="4191A31B"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Modeli dhe përmbajtja e regjistrave e të protokoll-kontrolleve përcaktohet nga autoriteti kompetent për kontrollet zyrtare.</w:t>
      </w:r>
    </w:p>
    <w:p w14:paraId="41508A3C" w14:textId="77777777" w:rsidR="00D13793" w:rsidRPr="00911D85" w:rsidRDefault="00D13793" w:rsidP="00197FBD">
      <w:pPr>
        <w:spacing w:after="0" w:line="240" w:lineRule="auto"/>
        <w:ind w:firstLine="284"/>
        <w:jc w:val="both"/>
        <w:rPr>
          <w:rFonts w:ascii="Garamond" w:hAnsi="Garamond" w:cs="Times New Roman"/>
          <w:sz w:val="24"/>
          <w:szCs w:val="24"/>
        </w:rPr>
      </w:pPr>
    </w:p>
    <w:p w14:paraId="7CDDE0A4" w14:textId="0645F232"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45</w:t>
      </w:r>
    </w:p>
    <w:p w14:paraId="55F7E079"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Masa ndaluese</w:t>
      </w:r>
    </w:p>
    <w:p w14:paraId="17DBC151" w14:textId="77777777" w:rsidR="00D13793" w:rsidRPr="00911D85" w:rsidRDefault="00D13793" w:rsidP="00197FBD">
      <w:pPr>
        <w:spacing w:after="0" w:line="240" w:lineRule="auto"/>
        <w:ind w:firstLine="284"/>
        <w:jc w:val="both"/>
        <w:rPr>
          <w:rFonts w:ascii="Garamond" w:hAnsi="Garamond" w:cs="Times New Roman"/>
          <w:sz w:val="24"/>
          <w:szCs w:val="24"/>
        </w:rPr>
      </w:pPr>
    </w:p>
    <w:p w14:paraId="4382E988" w14:textId="11ADD92A"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 xml:space="preserve">Është e ndaluar hedhja dhe eliminimi </w:t>
      </w:r>
      <w:r w:rsidR="005E7102">
        <w:rPr>
          <w:rFonts w:ascii="Garamond" w:hAnsi="Garamond" w:cs="Times New Roman"/>
          <w:sz w:val="24"/>
          <w:szCs w:val="24"/>
        </w:rPr>
        <w:t>i</w:t>
      </w:r>
      <w:r w:rsidR="00D13793" w:rsidRPr="00911D85">
        <w:rPr>
          <w:rFonts w:ascii="Garamond" w:hAnsi="Garamond" w:cs="Times New Roman"/>
          <w:sz w:val="24"/>
          <w:szCs w:val="24"/>
        </w:rPr>
        <w:t xml:space="preserve"> nënprodukteve shtazore, i derivateve të tyre dhe i mbetjeve me prejardhje shtazore:</w:t>
      </w:r>
    </w:p>
    <w:p w14:paraId="280FF5CF"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në vende që nuk janë autorizuar nga autoritetet kompetente;</w:t>
      </w:r>
    </w:p>
    <w:p w14:paraId="5338A3CD"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në mjediset urbane: sheshe, rrugë, në kazanët e mbledhjes së mbetjeve urbane;</w:t>
      </w:r>
    </w:p>
    <w:p w14:paraId="6F8BD81B" w14:textId="2C380C5A"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në det, në basene ujore natyrale e artificiale dhe në ledhe natyrale. </w:t>
      </w:r>
    </w:p>
    <w:p w14:paraId="549C24E9" w14:textId="7D3EAB30"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Ndalohet hedhja për qëllim eliminimin e të gjitha nënprodukteve me prejardhje nga kafshët e tokës dhe të gjitha nënprodukteve me prejardhje nga kafshët e ujit, me përjashtim të nënprodukteve që janë të përpunuara si ushqim për peshqit në basenet e mbarështimit të tij.</w:t>
      </w:r>
    </w:p>
    <w:p w14:paraId="390B76F7"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Është e ndaluar hedhja, groposja, braktisja dhe djegia e nënprodukteve shtazore në fusha, në kodra, në pyje dhe në çdo ambient tjetër rural.</w:t>
      </w:r>
    </w:p>
    <w:p w14:paraId="70B23D00" w14:textId="7777777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D13793" w:rsidRPr="00911D85">
        <w:rPr>
          <w:rFonts w:ascii="Garamond" w:hAnsi="Garamond" w:cs="Times New Roman"/>
          <w:sz w:val="24"/>
          <w:szCs w:val="24"/>
        </w:rPr>
        <w:t>Është e ndaluar braktisja e kadavrave të kafshëve të shoqërimit.</w:t>
      </w:r>
    </w:p>
    <w:p w14:paraId="250735FB" w14:textId="681D58C7"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5. </w:t>
      </w:r>
      <w:r w:rsidR="00D13793" w:rsidRPr="00911D85">
        <w:rPr>
          <w:rFonts w:ascii="Garamond" w:hAnsi="Garamond" w:cs="Times New Roman"/>
          <w:sz w:val="24"/>
          <w:szCs w:val="24"/>
        </w:rPr>
        <w:t>Është i ndaluar përdorimi i miellit të mishit dhe të kockave direkt në tokë, si fertilizantë organikë. Mielli i mishit dhe i kockave përdoret për prodhimin e fertilizantëve sipas legjislacionit në fuqi për prodhimin e tyre.</w:t>
      </w:r>
    </w:p>
    <w:p w14:paraId="2613E9C1" w14:textId="77777777" w:rsidR="00D13793" w:rsidRPr="00911D85" w:rsidRDefault="00D13793" w:rsidP="00197FBD">
      <w:pPr>
        <w:spacing w:after="0" w:line="240" w:lineRule="auto"/>
        <w:ind w:firstLine="284"/>
        <w:jc w:val="both"/>
        <w:rPr>
          <w:rFonts w:ascii="Garamond" w:hAnsi="Garamond" w:cs="Times New Roman"/>
          <w:sz w:val="24"/>
          <w:szCs w:val="24"/>
        </w:rPr>
      </w:pPr>
    </w:p>
    <w:p w14:paraId="4B2F00E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46</w:t>
      </w:r>
    </w:p>
    <w:p w14:paraId="71624B95"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Kontratat e bashkëpunimit</w:t>
      </w:r>
    </w:p>
    <w:p w14:paraId="687C6DE0" w14:textId="77777777" w:rsidR="00D13793" w:rsidRPr="00911D85" w:rsidRDefault="00D13793" w:rsidP="00197FBD">
      <w:pPr>
        <w:spacing w:after="0" w:line="240" w:lineRule="auto"/>
        <w:ind w:firstLine="284"/>
        <w:jc w:val="both"/>
        <w:rPr>
          <w:rFonts w:ascii="Garamond" w:hAnsi="Garamond" w:cs="Times New Roman"/>
          <w:sz w:val="24"/>
          <w:szCs w:val="24"/>
        </w:rPr>
      </w:pPr>
    </w:p>
    <w:p w14:paraId="709A35A4" w14:textId="4B3B2A52"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Operatorët e biznesit, të licencuar për mbarështimin e kafshëve, therjen e tyre, mbarështimin, përpunimin e peshkut dhe/ose tregtimin e tyre, me qëllim prodhimin e ushqimeve për njerëz, që janë ose përmbajnë produkte shtazore për konsum për njerëz, të cilët nuk i përpunojnë nënproduktet shtazore që ata krijojnë gjatë procesit të mbarështimit ose të prodhimit, përpara fillimit të aktivitetit për të cilin licencohen lidhin një kontratë me një grumbullues të nënprodukteve me origjinë shtazore, impiant ose stabiliment të licencuar për përpunimin ose/dhe eliminimin e nënprodukteve me origjinë shtazore.</w:t>
      </w:r>
    </w:p>
    <w:p w14:paraId="022B4BD0" w14:textId="37D36A46"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e biznesit që heqin nga tregu ushqime, të cilat nuk mund të përdoren për njerëz, kur ato dëmtohen, prishen, skadojnë, nuk shiten ose teprojnë, mund të lidhin një kontratë me një grumbullues, impiant ose stabiliment të licencuar për përpunimin e nënprodukteve shtazore ose/dhe eliminimin e tyre.</w:t>
      </w:r>
    </w:p>
    <w:p w14:paraId="6DD87135" w14:textId="05C78169"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Operatorët të cilët prodhojnë ushqim për konsum direkt për njerëz, si ushqim i freskët (</w:t>
      </w:r>
      <w:r w:rsidR="002B1CD1" w:rsidRPr="00911D85">
        <w:rPr>
          <w:rFonts w:ascii="Garamond" w:hAnsi="Garamond" w:cs="Times New Roman"/>
          <w:sz w:val="24"/>
          <w:szCs w:val="24"/>
        </w:rPr>
        <w:t>k</w:t>
      </w:r>
      <w:r w:rsidR="00D13793" w:rsidRPr="00911D85">
        <w:rPr>
          <w:rFonts w:ascii="Garamond" w:hAnsi="Garamond" w:cs="Times New Roman"/>
          <w:sz w:val="24"/>
          <w:szCs w:val="24"/>
        </w:rPr>
        <w:t>uzhina, restorante, mensa dhe operatorë të tjerë të ngjashëm), mund të lidhin një kontratë bashkëpunimi me një operator të licencuar për grumbullimin, përpunimin ose eliminimin e nënprodukte</w:t>
      </w:r>
      <w:r w:rsidR="00DF32CA" w:rsidRPr="00911D85">
        <w:rPr>
          <w:rFonts w:ascii="Garamond" w:hAnsi="Garamond" w:cs="Times New Roman"/>
          <w:sz w:val="24"/>
          <w:szCs w:val="24"/>
        </w:rPr>
        <w:t>ve</w:t>
      </w:r>
      <w:r w:rsidR="00D13793" w:rsidRPr="00911D85">
        <w:rPr>
          <w:rFonts w:ascii="Garamond" w:hAnsi="Garamond" w:cs="Times New Roman"/>
          <w:sz w:val="24"/>
          <w:szCs w:val="24"/>
        </w:rPr>
        <w:t xml:space="preserve"> me origjinë shtazore, kur ato nuk depozitohen si mbetje.</w:t>
      </w:r>
    </w:p>
    <w:p w14:paraId="0072D77F" w14:textId="526A08D5" w:rsidR="00D13793" w:rsidRPr="00911D85" w:rsidRDefault="00CC4F3E"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4. </w:t>
      </w:r>
      <w:r w:rsidR="00D13793" w:rsidRPr="00911D85">
        <w:rPr>
          <w:rFonts w:ascii="Garamond" w:hAnsi="Garamond" w:cs="Times New Roman"/>
          <w:sz w:val="24"/>
          <w:szCs w:val="24"/>
        </w:rPr>
        <w:t>Lidhja e kontratës sipas pikës 1 të këtij neni është e detyrueshme dhe është kusht i licencimit të aktivitetit primar. Mospajisja me kontratë</w:t>
      </w:r>
      <w:r w:rsidR="005E7102">
        <w:rPr>
          <w:rFonts w:ascii="Garamond" w:hAnsi="Garamond" w:cs="Times New Roman"/>
          <w:sz w:val="24"/>
          <w:szCs w:val="24"/>
        </w:rPr>
        <w:t>,</w:t>
      </w:r>
      <w:r w:rsidR="00D13793" w:rsidRPr="00911D85">
        <w:rPr>
          <w:rFonts w:ascii="Garamond" w:hAnsi="Garamond" w:cs="Times New Roman"/>
          <w:sz w:val="24"/>
          <w:szCs w:val="24"/>
        </w:rPr>
        <w:t xml:space="preserve"> sipas pikës 1</w:t>
      </w:r>
      <w:r w:rsidR="005E7102">
        <w:rPr>
          <w:rFonts w:ascii="Garamond" w:hAnsi="Garamond" w:cs="Times New Roman"/>
          <w:sz w:val="24"/>
          <w:szCs w:val="24"/>
        </w:rPr>
        <w:t>,</w:t>
      </w:r>
      <w:r w:rsidR="00D13793" w:rsidRPr="00911D85">
        <w:rPr>
          <w:rFonts w:ascii="Garamond" w:hAnsi="Garamond" w:cs="Times New Roman"/>
          <w:sz w:val="24"/>
          <w:szCs w:val="24"/>
        </w:rPr>
        <w:t xml:space="preserve"> të këtij neni</w:t>
      </w:r>
      <w:r w:rsidR="005E7102">
        <w:rPr>
          <w:rFonts w:ascii="Garamond" w:hAnsi="Garamond" w:cs="Times New Roman"/>
          <w:sz w:val="24"/>
          <w:szCs w:val="24"/>
        </w:rPr>
        <w:t>,</w:t>
      </w:r>
      <w:r w:rsidR="00D13793" w:rsidRPr="00911D85">
        <w:rPr>
          <w:rFonts w:ascii="Garamond" w:hAnsi="Garamond" w:cs="Times New Roman"/>
          <w:sz w:val="24"/>
          <w:szCs w:val="24"/>
        </w:rPr>
        <w:t xml:space="preserve"> brenda 18 muajve nga data e hyrjes në fuqi të këtij ligji, përbën shkak për heqjen e menjëhershme të licencës për ushtrimin e aktivitetit primar.</w:t>
      </w:r>
    </w:p>
    <w:p w14:paraId="60CDE55B" w14:textId="356A7133"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5. </w:t>
      </w:r>
      <w:r w:rsidR="00D13793" w:rsidRPr="00911D85">
        <w:rPr>
          <w:rFonts w:ascii="Garamond" w:hAnsi="Garamond" w:cs="Times New Roman"/>
          <w:sz w:val="24"/>
          <w:szCs w:val="24"/>
        </w:rPr>
        <w:t>Kontrata sipas kërkesave të këtij neni është pjesë e dokumenteve të licencimit për të gjithë operatorët e biznesit ushqimor.</w:t>
      </w:r>
    </w:p>
    <w:p w14:paraId="6F1B8FB0" w14:textId="46F27FFE"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6. </w:t>
      </w:r>
      <w:r w:rsidR="00D13793" w:rsidRPr="00911D85">
        <w:rPr>
          <w:rFonts w:ascii="Garamond" w:hAnsi="Garamond" w:cs="Times New Roman"/>
          <w:sz w:val="24"/>
          <w:szCs w:val="24"/>
        </w:rPr>
        <w:t>Operatorët e biznesit ushqimor kanë mundësinë të licencohen edhe për eliminimin e nënprodukteve me origjinë shtazore, që prodhojnë gjatë procesit të prodhimit ushqimor.</w:t>
      </w:r>
    </w:p>
    <w:p w14:paraId="2B5876A5" w14:textId="30E74271"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7. </w:t>
      </w:r>
      <w:r w:rsidR="00D13793" w:rsidRPr="00911D85">
        <w:rPr>
          <w:rFonts w:ascii="Garamond" w:hAnsi="Garamond" w:cs="Times New Roman"/>
          <w:sz w:val="24"/>
          <w:szCs w:val="24"/>
        </w:rPr>
        <w:t>Fermat e miratuara lidhin kontratë ose licencohen për përpunimin ose eliminimin e nënprodukteve që prodhojnë</w:t>
      </w:r>
      <w:r w:rsidR="001A7362" w:rsidRPr="00911D85">
        <w:rPr>
          <w:rFonts w:ascii="Garamond" w:hAnsi="Garamond" w:cs="Times New Roman"/>
          <w:sz w:val="24"/>
          <w:szCs w:val="24"/>
        </w:rPr>
        <w:t>,</w:t>
      </w:r>
      <w:r w:rsidR="00D13793" w:rsidRPr="00911D85">
        <w:rPr>
          <w:rFonts w:ascii="Garamond" w:hAnsi="Garamond" w:cs="Times New Roman"/>
          <w:sz w:val="24"/>
          <w:szCs w:val="24"/>
        </w:rPr>
        <w:t xml:space="preserve"> me përjashtim të përdorimit të plehut të stallës për të prodhuar pleh organik, i cili do të përdoret në fermën e tyre</w:t>
      </w:r>
      <w:r w:rsidR="001A7362" w:rsidRPr="00911D85">
        <w:rPr>
          <w:rFonts w:ascii="Garamond" w:hAnsi="Garamond" w:cs="Times New Roman"/>
          <w:sz w:val="24"/>
          <w:szCs w:val="24"/>
        </w:rPr>
        <w:t xml:space="preserve"> </w:t>
      </w:r>
      <w:r w:rsidR="00D13793" w:rsidRPr="00911D85">
        <w:rPr>
          <w:rFonts w:ascii="Garamond" w:hAnsi="Garamond" w:cs="Times New Roman"/>
          <w:sz w:val="24"/>
          <w:szCs w:val="24"/>
        </w:rPr>
        <w:t>pa u tjetërsuar te</w:t>
      </w:r>
      <w:r w:rsidR="001A7362" w:rsidRPr="00911D85">
        <w:rPr>
          <w:rFonts w:ascii="Garamond" w:hAnsi="Garamond" w:cs="Times New Roman"/>
          <w:sz w:val="24"/>
          <w:szCs w:val="24"/>
        </w:rPr>
        <w:t>k</w:t>
      </w:r>
      <w:r w:rsidR="00D13793" w:rsidRPr="00911D85">
        <w:rPr>
          <w:rFonts w:ascii="Garamond" w:hAnsi="Garamond" w:cs="Times New Roman"/>
          <w:sz w:val="24"/>
          <w:szCs w:val="24"/>
        </w:rPr>
        <w:t xml:space="preserve"> të tretët.</w:t>
      </w:r>
    </w:p>
    <w:p w14:paraId="5FFB5B77" w14:textId="5AAEC584"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8. </w:t>
      </w:r>
      <w:r w:rsidR="00D13793" w:rsidRPr="00911D85">
        <w:rPr>
          <w:rFonts w:ascii="Garamond" w:hAnsi="Garamond" w:cs="Times New Roman"/>
          <w:sz w:val="24"/>
          <w:szCs w:val="24"/>
        </w:rPr>
        <w:t>Operatorët të cilët lidhin kontratë bashkëpunimi me grumbullues dhe përpunues</w:t>
      </w:r>
      <w:r w:rsidR="0059210B">
        <w:rPr>
          <w:rFonts w:ascii="Garamond" w:hAnsi="Garamond" w:cs="Times New Roman"/>
          <w:sz w:val="24"/>
          <w:szCs w:val="24"/>
        </w:rPr>
        <w:t>,</w:t>
      </w:r>
      <w:r w:rsidR="00D13793" w:rsidRPr="00911D85">
        <w:rPr>
          <w:rFonts w:ascii="Garamond" w:hAnsi="Garamond" w:cs="Times New Roman"/>
          <w:sz w:val="24"/>
          <w:szCs w:val="24"/>
        </w:rPr>
        <w:t xml:space="preserve"> sipas pikës 1 të këtij neni, por kontrata nuk parashikon marrjen e të gjithë masës së nënprodukteve të prodhuara, janë të detyruar të lidhin edhe një kontratë me një operator të licencuar për el</w:t>
      </w:r>
      <w:r w:rsidR="006A0032" w:rsidRPr="00911D85">
        <w:rPr>
          <w:rFonts w:ascii="Garamond" w:hAnsi="Garamond" w:cs="Times New Roman"/>
          <w:sz w:val="24"/>
          <w:szCs w:val="24"/>
        </w:rPr>
        <w:t>i</w:t>
      </w:r>
      <w:r w:rsidR="00D13793" w:rsidRPr="00911D85">
        <w:rPr>
          <w:rFonts w:ascii="Garamond" w:hAnsi="Garamond" w:cs="Times New Roman"/>
          <w:sz w:val="24"/>
          <w:szCs w:val="24"/>
        </w:rPr>
        <w:t>minimin e nënprodukteve.</w:t>
      </w:r>
    </w:p>
    <w:p w14:paraId="419A8B92" w14:textId="77777777"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9. </w:t>
      </w:r>
      <w:r w:rsidR="00D13793" w:rsidRPr="00911D85">
        <w:rPr>
          <w:rFonts w:ascii="Garamond" w:hAnsi="Garamond" w:cs="Times New Roman"/>
          <w:sz w:val="24"/>
          <w:szCs w:val="24"/>
        </w:rPr>
        <w:t>Kontrata e bashkëpunimit përmban të paktën:</w:t>
      </w:r>
    </w:p>
    <w:p w14:paraId="44B5EF49" w14:textId="4AF9535C"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D13793" w:rsidRPr="00911D85">
        <w:rPr>
          <w:rFonts w:ascii="Garamond" w:hAnsi="Garamond" w:cs="Times New Roman"/>
          <w:sz w:val="24"/>
          <w:szCs w:val="24"/>
        </w:rPr>
        <w:t>kategorinë e materialit</w:t>
      </w:r>
      <w:r w:rsidR="0059210B">
        <w:rPr>
          <w:rFonts w:ascii="Garamond" w:hAnsi="Garamond" w:cs="Times New Roman"/>
          <w:sz w:val="24"/>
          <w:szCs w:val="24"/>
        </w:rPr>
        <w:t>,</w:t>
      </w:r>
      <w:r w:rsidR="00D13793" w:rsidRPr="00911D85">
        <w:rPr>
          <w:rFonts w:ascii="Garamond" w:hAnsi="Garamond" w:cs="Times New Roman"/>
          <w:sz w:val="24"/>
          <w:szCs w:val="24"/>
        </w:rPr>
        <w:t xml:space="preserve"> sipas neneve 8, 9 dhe 10 të këtij ligji;</w:t>
      </w:r>
    </w:p>
    <w:p w14:paraId="010B5F8A" w14:textId="237ECFBB"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D13793" w:rsidRPr="00911D85">
        <w:rPr>
          <w:rFonts w:ascii="Garamond" w:hAnsi="Garamond" w:cs="Times New Roman"/>
          <w:sz w:val="24"/>
          <w:szCs w:val="24"/>
        </w:rPr>
        <w:t>mënyrën e transportit të materialeve sipas këtij ligji;</w:t>
      </w:r>
    </w:p>
    <w:p w14:paraId="6604AB0C" w14:textId="52F41086"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c) </w:t>
      </w:r>
      <w:r w:rsidR="00D13793" w:rsidRPr="00911D85">
        <w:rPr>
          <w:rFonts w:ascii="Garamond" w:hAnsi="Garamond" w:cs="Times New Roman"/>
          <w:sz w:val="24"/>
          <w:szCs w:val="24"/>
        </w:rPr>
        <w:t xml:space="preserve">marrëveshjen financiare ndërmjet prodhuesit të nënprodukteve me origjinë shtazore dhe grumbulluesit, përpunuesit ose operatorit që bën </w:t>
      </w:r>
      <w:r w:rsidR="00354F48" w:rsidRPr="00911D85">
        <w:rPr>
          <w:rFonts w:ascii="Garamond" w:hAnsi="Garamond" w:cs="Times New Roman"/>
          <w:sz w:val="24"/>
          <w:szCs w:val="24"/>
        </w:rPr>
        <w:t>eliminimin</w:t>
      </w:r>
      <w:r w:rsidR="00D13793" w:rsidRPr="00911D85">
        <w:rPr>
          <w:rFonts w:ascii="Garamond" w:hAnsi="Garamond" w:cs="Times New Roman"/>
          <w:sz w:val="24"/>
          <w:szCs w:val="24"/>
        </w:rPr>
        <w:t>.</w:t>
      </w:r>
    </w:p>
    <w:p w14:paraId="5B2F9378" w14:textId="01DCE3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10.</w:t>
      </w:r>
      <w:r w:rsidRPr="00911D85">
        <w:rPr>
          <w:rFonts w:ascii="Garamond" w:hAnsi="Garamond" w:cs="Times New Roman"/>
          <w:sz w:val="24"/>
          <w:szCs w:val="24"/>
        </w:rPr>
        <w:tab/>
        <w:t>Kushtet dhe kriteret për operatorët që përja</w:t>
      </w:r>
      <w:r w:rsidR="00650725" w:rsidRPr="00911D85">
        <w:rPr>
          <w:rFonts w:ascii="Garamond" w:hAnsi="Garamond" w:cs="Times New Roman"/>
          <w:sz w:val="24"/>
          <w:szCs w:val="24"/>
        </w:rPr>
        <w:t>shtohen nga detyrimet e pikës 1</w:t>
      </w:r>
      <w:r w:rsidRPr="00911D85">
        <w:rPr>
          <w:rFonts w:ascii="Garamond" w:hAnsi="Garamond" w:cs="Times New Roman"/>
          <w:sz w:val="24"/>
          <w:szCs w:val="24"/>
        </w:rPr>
        <w:t xml:space="preserve"> të këtij neni, përcaktohen me vendim të Këshillit të Ministrave.</w:t>
      </w:r>
    </w:p>
    <w:p w14:paraId="2CCBAC35" w14:textId="6D80B5F2"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11.</w:t>
      </w:r>
      <w:r w:rsidRPr="00911D85">
        <w:rPr>
          <w:rFonts w:ascii="Garamond" w:hAnsi="Garamond" w:cs="Times New Roman"/>
          <w:sz w:val="24"/>
          <w:szCs w:val="24"/>
        </w:rPr>
        <w:tab/>
        <w:t>Operatorët të cilët nuk lidhin një kontratë bashkëpunimi me një impiant të licencuar</w:t>
      </w:r>
      <w:r w:rsidR="0059210B">
        <w:rPr>
          <w:rFonts w:ascii="Garamond" w:hAnsi="Garamond" w:cs="Times New Roman"/>
          <w:sz w:val="24"/>
          <w:szCs w:val="24"/>
        </w:rPr>
        <w:t>,</w:t>
      </w:r>
      <w:r w:rsidRPr="00911D85">
        <w:rPr>
          <w:rFonts w:ascii="Garamond" w:hAnsi="Garamond" w:cs="Times New Roman"/>
          <w:sz w:val="24"/>
          <w:szCs w:val="24"/>
        </w:rPr>
        <w:t xml:space="preserve"> sipas pikës 1 të këtij neni</w:t>
      </w:r>
      <w:r w:rsidR="0059210B">
        <w:rPr>
          <w:rFonts w:ascii="Garamond" w:hAnsi="Garamond" w:cs="Times New Roman"/>
          <w:sz w:val="24"/>
          <w:szCs w:val="24"/>
        </w:rPr>
        <w:t>,</w:t>
      </w:r>
      <w:r w:rsidRPr="00911D85">
        <w:rPr>
          <w:rFonts w:ascii="Garamond" w:hAnsi="Garamond" w:cs="Times New Roman"/>
          <w:sz w:val="24"/>
          <w:szCs w:val="24"/>
        </w:rPr>
        <w:t xml:space="preserve"> nuk licencohen.</w:t>
      </w:r>
    </w:p>
    <w:p w14:paraId="58E6DD4E" w14:textId="77777777" w:rsidR="00D13793" w:rsidRPr="00911D85" w:rsidRDefault="00D13793" w:rsidP="00197FBD">
      <w:pPr>
        <w:spacing w:after="0" w:line="240" w:lineRule="auto"/>
        <w:ind w:firstLine="284"/>
        <w:jc w:val="both"/>
        <w:rPr>
          <w:rFonts w:ascii="Garamond" w:hAnsi="Garamond" w:cs="Times New Roman"/>
          <w:sz w:val="24"/>
          <w:szCs w:val="24"/>
        </w:rPr>
      </w:pPr>
    </w:p>
    <w:p w14:paraId="78398F3F"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47</w:t>
      </w:r>
    </w:p>
    <w:p w14:paraId="559BAA3A"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Kundërvajtjet administrative</w:t>
      </w:r>
    </w:p>
    <w:p w14:paraId="3B88899E" w14:textId="77777777" w:rsidR="00D13793" w:rsidRPr="00911D85" w:rsidRDefault="00D13793" w:rsidP="00197FBD">
      <w:pPr>
        <w:spacing w:after="0" w:line="240" w:lineRule="auto"/>
        <w:ind w:firstLine="284"/>
        <w:jc w:val="both"/>
        <w:rPr>
          <w:rFonts w:ascii="Garamond" w:hAnsi="Garamond" w:cs="Times New Roman"/>
          <w:sz w:val="24"/>
          <w:szCs w:val="24"/>
        </w:rPr>
      </w:pPr>
    </w:p>
    <w:p w14:paraId="1FBF24F3" w14:textId="3FC3BED9"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Shkeljet e mëposhtme, kur nuk përbëjnë vepër penale, përbëjnë kundërva</w:t>
      </w:r>
      <w:r w:rsidR="00162B83" w:rsidRPr="00911D85">
        <w:rPr>
          <w:rFonts w:ascii="Garamond" w:hAnsi="Garamond" w:cs="Times New Roman"/>
          <w:sz w:val="24"/>
          <w:szCs w:val="24"/>
        </w:rPr>
        <w:t>jtje administrative dhe dënohen</w:t>
      </w:r>
      <w:r w:rsidR="0059210B">
        <w:rPr>
          <w:rFonts w:ascii="Garamond" w:hAnsi="Garamond" w:cs="Times New Roman"/>
          <w:sz w:val="24"/>
          <w:szCs w:val="24"/>
        </w:rPr>
        <w:t>,</w:t>
      </w:r>
      <w:r w:rsidR="00D13793" w:rsidRPr="00911D85">
        <w:rPr>
          <w:rFonts w:ascii="Garamond" w:hAnsi="Garamond" w:cs="Times New Roman"/>
          <w:sz w:val="24"/>
          <w:szCs w:val="24"/>
        </w:rPr>
        <w:t xml:space="preserve"> si</w:t>
      </w:r>
      <w:r w:rsidR="00162B83" w:rsidRPr="00911D85">
        <w:rPr>
          <w:rFonts w:ascii="Garamond" w:hAnsi="Garamond" w:cs="Times New Roman"/>
          <w:sz w:val="24"/>
          <w:szCs w:val="24"/>
        </w:rPr>
        <w:t xml:space="preserve"> më poshtë</w:t>
      </w:r>
      <w:r w:rsidR="00D13793" w:rsidRPr="00911D85">
        <w:rPr>
          <w:rFonts w:ascii="Garamond" w:hAnsi="Garamond" w:cs="Times New Roman"/>
          <w:sz w:val="24"/>
          <w:szCs w:val="24"/>
        </w:rPr>
        <w:t>:</w:t>
      </w:r>
    </w:p>
    <w:p w14:paraId="38C9AB8E" w14:textId="05F8DEFE"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a)</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Përdorimi i nënprodukteve shtazore dhe i produkteve derivate në kundërshtim me pikën 1</w:t>
      </w:r>
      <w:r w:rsidR="0059210B">
        <w:rPr>
          <w:rFonts w:ascii="Garamond" w:hAnsi="Garamond" w:cs="Times New Roman"/>
          <w:sz w:val="24"/>
          <w:szCs w:val="24"/>
        </w:rPr>
        <w:t>,</w:t>
      </w:r>
      <w:r w:rsidR="00D13793" w:rsidRPr="00911D85">
        <w:rPr>
          <w:rFonts w:ascii="Garamond" w:hAnsi="Garamond" w:cs="Times New Roman"/>
          <w:sz w:val="24"/>
          <w:szCs w:val="24"/>
        </w:rPr>
        <w:t xml:space="preserve"> të nenit 11 </w:t>
      </w:r>
      <w:r w:rsidR="009E05BF" w:rsidRPr="00911D85">
        <w:rPr>
          <w:rFonts w:ascii="Garamond" w:hAnsi="Garamond" w:cs="Times New Roman"/>
          <w:sz w:val="24"/>
          <w:szCs w:val="24"/>
        </w:rPr>
        <w:t>të këtij ligji</w:t>
      </w:r>
      <w:r w:rsidR="0059210B">
        <w:rPr>
          <w:rFonts w:ascii="Garamond" w:hAnsi="Garamond" w:cs="Times New Roman"/>
          <w:sz w:val="24"/>
          <w:szCs w:val="24"/>
        </w:rPr>
        <w:t>,</w:t>
      </w:r>
      <w:r w:rsidR="009E05BF"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me gjobë nga 1 000 000 (një milion) lekë deri në 1 500 000 </w:t>
      </w:r>
      <w:r w:rsidR="0059210B">
        <w:rPr>
          <w:rFonts w:ascii="Garamond" w:hAnsi="Garamond" w:cs="Times New Roman"/>
          <w:sz w:val="24"/>
          <w:szCs w:val="24"/>
        </w:rPr>
        <w:t>(1 milion e pesëqind mijë) lekë;</w:t>
      </w:r>
    </w:p>
    <w:p w14:paraId="4E4253AD" w14:textId="6760768B"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b)</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Eliminimi ose përdorimi i materialeve të kategorive 1 dhe 2 në kundërshtim me nenet  12 e 13</w:t>
      </w:r>
      <w:r w:rsidR="00CF3014" w:rsidRPr="00911D85">
        <w:rPr>
          <w:rFonts w:ascii="Garamond" w:hAnsi="Garamond" w:cs="Times New Roman"/>
          <w:sz w:val="24"/>
          <w:szCs w:val="24"/>
        </w:rPr>
        <w:t xml:space="preserve"> të këtij ligji</w:t>
      </w:r>
      <w:r w:rsidR="0059210B">
        <w:rPr>
          <w:rFonts w:ascii="Garamond" w:hAnsi="Garamond" w:cs="Times New Roman"/>
          <w:sz w:val="24"/>
          <w:szCs w:val="24"/>
        </w:rPr>
        <w:t>,</w:t>
      </w:r>
      <w:r w:rsidR="00D13793" w:rsidRPr="00911D85">
        <w:rPr>
          <w:rFonts w:ascii="Garamond" w:hAnsi="Garamond" w:cs="Times New Roman"/>
          <w:sz w:val="24"/>
          <w:szCs w:val="24"/>
        </w:rPr>
        <w:t xml:space="preserve"> me gjobë nga 500 000 (pesëqind mijë) lekë deri në 1 000 000 (një milion) l</w:t>
      </w:r>
      <w:r w:rsidR="0059210B">
        <w:rPr>
          <w:rFonts w:ascii="Garamond" w:hAnsi="Garamond" w:cs="Times New Roman"/>
          <w:sz w:val="24"/>
          <w:szCs w:val="24"/>
        </w:rPr>
        <w:t>ekë;</w:t>
      </w:r>
    </w:p>
    <w:p w14:paraId="10AF5191" w14:textId="21EF484A"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w:t>
      </w:r>
      <w:r w:rsidR="00650725" w:rsidRPr="00911D85">
        <w:rPr>
          <w:rFonts w:ascii="Garamond" w:hAnsi="Garamond" w:cs="Times New Roman"/>
          <w:sz w:val="24"/>
          <w:szCs w:val="24"/>
        </w:rPr>
        <w:t xml:space="preserve"> </w:t>
      </w:r>
      <w:r w:rsidR="00B06E5D" w:rsidRPr="00911D85">
        <w:rPr>
          <w:rFonts w:ascii="Garamond" w:hAnsi="Garamond" w:cs="Times New Roman"/>
          <w:sz w:val="24"/>
          <w:szCs w:val="24"/>
        </w:rPr>
        <w:t>Operatorët të cilët nuk kryejnë markimin e materialeve sipas neneve 12, shkronja “c”, dhe 13, shkronja “ç”, të këtij ligji me gjobë nga 1 000 000 (një milion) lekë deri në 1 500 000 (nj</w:t>
      </w:r>
      <w:r w:rsidR="0059210B">
        <w:rPr>
          <w:rFonts w:ascii="Garamond" w:hAnsi="Garamond" w:cs="Times New Roman"/>
          <w:sz w:val="24"/>
          <w:szCs w:val="24"/>
        </w:rPr>
        <w:t>ë milion e pesëqind mijë) lekë;</w:t>
      </w:r>
    </w:p>
    <w:p w14:paraId="13B3172D" w14:textId="50A0EA41"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w:t>
      </w:r>
      <w:r w:rsidR="00650725" w:rsidRPr="00911D85">
        <w:rPr>
          <w:rFonts w:ascii="Garamond" w:hAnsi="Garamond" w:cs="Times New Roman"/>
          <w:sz w:val="24"/>
          <w:szCs w:val="24"/>
        </w:rPr>
        <w:t xml:space="preserve"> </w:t>
      </w:r>
      <w:r w:rsidR="00B06E5D" w:rsidRPr="00911D85">
        <w:rPr>
          <w:rFonts w:ascii="Garamond" w:hAnsi="Garamond" w:cs="Times New Roman"/>
          <w:sz w:val="24"/>
          <w:szCs w:val="24"/>
        </w:rPr>
        <w:t>Mosrespektimi i kërkesave të neneve 21 dhe 22 të këtij ligji me gjobë nga 50 000 (pesëdhjetë mijë) lekë deri</w:t>
      </w:r>
      <w:r w:rsidR="0059210B">
        <w:rPr>
          <w:rFonts w:ascii="Garamond" w:hAnsi="Garamond" w:cs="Times New Roman"/>
          <w:sz w:val="24"/>
          <w:szCs w:val="24"/>
        </w:rPr>
        <w:t xml:space="preserve"> në 100 000 (njëqind mijë) lekë;</w:t>
      </w:r>
    </w:p>
    <w:p w14:paraId="5555B0BD" w14:textId="64FE2C2F"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Operatori i cili vepron në kundërshtim me kërkesat e pikës 1</w:t>
      </w:r>
      <w:r w:rsidR="0059210B">
        <w:rPr>
          <w:rFonts w:ascii="Garamond" w:hAnsi="Garamond" w:cs="Times New Roman"/>
          <w:sz w:val="24"/>
          <w:szCs w:val="24"/>
        </w:rPr>
        <w:t>,</w:t>
      </w:r>
      <w:r w:rsidR="00D13793" w:rsidRPr="00911D85">
        <w:rPr>
          <w:rFonts w:ascii="Garamond" w:hAnsi="Garamond" w:cs="Times New Roman"/>
          <w:sz w:val="24"/>
          <w:szCs w:val="24"/>
        </w:rPr>
        <w:t xml:space="preserve"> të nenit 23 të këtij ligji me gjobë nga 1 000 000 (një milion) lekë deri në 1 500 000 (një milio</w:t>
      </w:r>
      <w:r w:rsidR="0059210B">
        <w:rPr>
          <w:rFonts w:ascii="Garamond" w:hAnsi="Garamond" w:cs="Times New Roman"/>
          <w:sz w:val="24"/>
          <w:szCs w:val="24"/>
        </w:rPr>
        <w:t>n e pesëqind mijë) lekë;</w:t>
      </w:r>
    </w:p>
    <w:p w14:paraId="1EB35A9C" w14:textId="5CEBE089"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Operatori që vazhdon veprimtarinë kur leja/licenca i është pezulluar ose i është hequr</w:t>
      </w:r>
      <w:r w:rsidR="00991796" w:rsidRPr="00911D85">
        <w:rPr>
          <w:rFonts w:ascii="Garamond" w:hAnsi="Garamond" w:cs="Times New Roman"/>
          <w:sz w:val="24"/>
          <w:szCs w:val="24"/>
        </w:rPr>
        <w:t xml:space="preserve"> </w:t>
      </w:r>
      <w:r w:rsidR="00D13793" w:rsidRPr="00911D85">
        <w:rPr>
          <w:rFonts w:ascii="Garamond" w:hAnsi="Garamond" w:cs="Times New Roman"/>
          <w:sz w:val="24"/>
          <w:szCs w:val="24"/>
        </w:rPr>
        <w:t>me gjobë nga 1 500 000 (një milion e pesëqind mijë) lekë deri</w:t>
      </w:r>
      <w:r w:rsidR="0059210B">
        <w:rPr>
          <w:rFonts w:ascii="Garamond" w:hAnsi="Garamond" w:cs="Times New Roman"/>
          <w:sz w:val="24"/>
          <w:szCs w:val="24"/>
        </w:rPr>
        <w:t xml:space="preserve"> në 2 000 000 (dy milionë lekë);</w:t>
      </w:r>
    </w:p>
    <w:p w14:paraId="0082AAD7" w14:textId="4D938426"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e)</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Operatorët që nuk informojnë autoritetin kompetent për </w:t>
      </w:r>
      <w:r w:rsidR="00991796" w:rsidRPr="00911D85">
        <w:rPr>
          <w:rFonts w:ascii="Garamond" w:hAnsi="Garamond" w:cs="Times New Roman"/>
          <w:sz w:val="24"/>
          <w:szCs w:val="24"/>
        </w:rPr>
        <w:t>kontrollin</w:t>
      </w:r>
      <w:r w:rsidR="00D13793" w:rsidRPr="00911D85">
        <w:rPr>
          <w:rFonts w:ascii="Garamond" w:hAnsi="Garamond" w:cs="Times New Roman"/>
          <w:sz w:val="24"/>
          <w:szCs w:val="24"/>
        </w:rPr>
        <w:t xml:space="preserve"> zyrtar ose nuk bëjnë përditësimin e licencës sipas pikës 2</w:t>
      </w:r>
      <w:r w:rsidR="0059210B">
        <w:rPr>
          <w:rFonts w:ascii="Garamond" w:hAnsi="Garamond" w:cs="Times New Roman"/>
          <w:sz w:val="24"/>
          <w:szCs w:val="24"/>
        </w:rPr>
        <w:t>,</w:t>
      </w:r>
      <w:r w:rsidR="00D13793" w:rsidRPr="00911D85">
        <w:rPr>
          <w:rFonts w:ascii="Garamond" w:hAnsi="Garamond" w:cs="Times New Roman"/>
          <w:sz w:val="24"/>
          <w:szCs w:val="24"/>
        </w:rPr>
        <w:t xml:space="preserve"> të nenit 23 </w:t>
      </w:r>
      <w:r w:rsidR="001D2230" w:rsidRPr="00911D85">
        <w:rPr>
          <w:rFonts w:ascii="Garamond" w:hAnsi="Garamond" w:cs="Times New Roman"/>
          <w:sz w:val="24"/>
          <w:szCs w:val="24"/>
        </w:rPr>
        <w:t>të këtij ligji</w:t>
      </w:r>
      <w:r w:rsidR="0059210B">
        <w:rPr>
          <w:rFonts w:ascii="Garamond" w:hAnsi="Garamond" w:cs="Times New Roman"/>
          <w:sz w:val="24"/>
          <w:szCs w:val="24"/>
        </w:rPr>
        <w:t>,</w:t>
      </w:r>
      <w:r w:rsidR="001D2230" w:rsidRPr="00911D85">
        <w:rPr>
          <w:rFonts w:ascii="Garamond" w:hAnsi="Garamond" w:cs="Times New Roman"/>
          <w:sz w:val="24"/>
          <w:szCs w:val="24"/>
        </w:rPr>
        <w:t xml:space="preserve"> </w:t>
      </w:r>
      <w:r w:rsidR="00D13793" w:rsidRPr="00911D85">
        <w:rPr>
          <w:rFonts w:ascii="Garamond" w:hAnsi="Garamond" w:cs="Times New Roman"/>
          <w:sz w:val="24"/>
          <w:szCs w:val="24"/>
        </w:rPr>
        <w:t>me gjobë nga 10 000 (dhjetë mijë) deri n</w:t>
      </w:r>
      <w:r w:rsidR="0059210B">
        <w:rPr>
          <w:rFonts w:ascii="Garamond" w:hAnsi="Garamond" w:cs="Times New Roman"/>
          <w:sz w:val="24"/>
          <w:szCs w:val="24"/>
        </w:rPr>
        <w:t>ë 50 000 (pesëdhjetë mijë) lekë;</w:t>
      </w:r>
    </w:p>
    <w:p w14:paraId="738ED3D2" w14:textId="36EB4037"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ë)</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Lëvizja e nënprodukteve me origjinë shtazore brenda territorit, importi dhe eksporti, të pashoqëruara me certifikatë shëndetësore, të lëshuara nga autoriteti kompetent i </w:t>
      </w:r>
      <w:r w:rsidR="00E93877" w:rsidRPr="00911D85">
        <w:rPr>
          <w:rFonts w:ascii="Garamond" w:hAnsi="Garamond" w:cs="Times New Roman"/>
          <w:sz w:val="24"/>
          <w:szCs w:val="24"/>
        </w:rPr>
        <w:t>kontrolleve</w:t>
      </w:r>
      <w:r w:rsidR="00D13793" w:rsidRPr="00911D85">
        <w:rPr>
          <w:rFonts w:ascii="Garamond" w:hAnsi="Garamond" w:cs="Times New Roman"/>
          <w:sz w:val="24"/>
          <w:szCs w:val="24"/>
        </w:rPr>
        <w:t xml:space="preserve"> zyrtare, me gjobë nga 1 500 000 (</w:t>
      </w:r>
      <w:r w:rsidR="001D2230" w:rsidRPr="00911D85">
        <w:rPr>
          <w:rFonts w:ascii="Garamond" w:hAnsi="Garamond" w:cs="Times New Roman"/>
          <w:sz w:val="24"/>
          <w:szCs w:val="24"/>
        </w:rPr>
        <w:t>një</w:t>
      </w:r>
      <w:r w:rsidR="00D13793" w:rsidRPr="00911D85">
        <w:rPr>
          <w:rFonts w:ascii="Garamond" w:hAnsi="Garamond" w:cs="Times New Roman"/>
          <w:sz w:val="24"/>
          <w:szCs w:val="24"/>
        </w:rPr>
        <w:t xml:space="preserve"> milion e pesëqind mijë) lekë deri</w:t>
      </w:r>
      <w:r w:rsidR="0059210B">
        <w:rPr>
          <w:rFonts w:ascii="Garamond" w:hAnsi="Garamond" w:cs="Times New Roman"/>
          <w:sz w:val="24"/>
          <w:szCs w:val="24"/>
        </w:rPr>
        <w:t xml:space="preserve"> në 2 000 000 (dy milionë) lekë;</w:t>
      </w:r>
    </w:p>
    <w:p w14:paraId="1EBD9B40" w14:textId="3B60357F"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f)</w:t>
      </w:r>
      <w:r w:rsidR="00650725" w:rsidRPr="00911D85">
        <w:rPr>
          <w:rFonts w:ascii="Garamond" w:hAnsi="Garamond" w:cs="Times New Roman"/>
          <w:sz w:val="24"/>
          <w:szCs w:val="24"/>
        </w:rPr>
        <w:t xml:space="preserve"> </w:t>
      </w:r>
      <w:r w:rsidR="00D13793" w:rsidRPr="00911D85">
        <w:rPr>
          <w:rFonts w:ascii="Garamond" w:hAnsi="Garamond" w:cs="Times New Roman"/>
          <w:sz w:val="24"/>
          <w:szCs w:val="24"/>
        </w:rPr>
        <w:t>Operatorët që nuk plotësojnë kërkesat specifike të transformimit të materialeve të kategorive 1, 2 dhe 3 me gjobë nga 10 000 (dhjetë mijë) lekë deri n</w:t>
      </w:r>
      <w:r w:rsidR="0059210B">
        <w:rPr>
          <w:rFonts w:ascii="Garamond" w:hAnsi="Garamond" w:cs="Times New Roman"/>
          <w:sz w:val="24"/>
          <w:szCs w:val="24"/>
        </w:rPr>
        <w:t>ë 50 000 (pesëdhjetë mijë) lekë;</w:t>
      </w:r>
    </w:p>
    <w:p w14:paraId="38B91F99" w14:textId="7BB21374"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w:t>
      </w:r>
      <w:r w:rsidR="00D13793" w:rsidRPr="00911D85">
        <w:rPr>
          <w:rFonts w:ascii="Garamond" w:hAnsi="Garamond" w:cs="Times New Roman"/>
          <w:sz w:val="24"/>
          <w:szCs w:val="24"/>
        </w:rPr>
        <w:tab/>
        <w:t>Operatorët që nuk plotësojnë kërkesat e prodhimit të biogas dhe të kompostit me gjobë nga 100 000 (njëqind mijë) lekë deri në 500 000 (pesë</w:t>
      </w:r>
      <w:r w:rsidR="00907BC5" w:rsidRPr="00911D85">
        <w:rPr>
          <w:rFonts w:ascii="Garamond" w:hAnsi="Garamond" w:cs="Times New Roman"/>
          <w:sz w:val="24"/>
          <w:szCs w:val="24"/>
        </w:rPr>
        <w:t>qind</w:t>
      </w:r>
      <w:r w:rsidR="0059210B">
        <w:rPr>
          <w:rFonts w:ascii="Garamond" w:hAnsi="Garamond" w:cs="Times New Roman"/>
          <w:sz w:val="24"/>
          <w:szCs w:val="24"/>
        </w:rPr>
        <w:t xml:space="preserve"> mijë) lekë;</w:t>
      </w:r>
    </w:p>
    <w:p w14:paraId="341C7D8C" w14:textId="44647D41"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gj)</w:t>
      </w:r>
      <w:r w:rsidR="00D13793" w:rsidRPr="00911D85">
        <w:rPr>
          <w:rFonts w:ascii="Garamond" w:hAnsi="Garamond" w:cs="Times New Roman"/>
          <w:sz w:val="24"/>
          <w:szCs w:val="24"/>
        </w:rPr>
        <w:tab/>
        <w:t>Operatorët që nuk plotësojnë kërkesat në fushën e higjienës dhe të sistemit të vetëkontrollit (HACCP) me gjobë nga 10 000 (dhjetë mijë) lekë deri n</w:t>
      </w:r>
      <w:r w:rsidR="0059210B">
        <w:rPr>
          <w:rFonts w:ascii="Garamond" w:hAnsi="Garamond" w:cs="Times New Roman"/>
          <w:sz w:val="24"/>
          <w:szCs w:val="24"/>
        </w:rPr>
        <w:t>ë 50 000 (pesëdhjetë mijë) lekë;</w:t>
      </w:r>
    </w:p>
    <w:p w14:paraId="0D8975C9" w14:textId="57EA8429"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h)</w:t>
      </w:r>
      <w:r w:rsidR="00D13793" w:rsidRPr="00911D85">
        <w:rPr>
          <w:rFonts w:ascii="Garamond" w:hAnsi="Garamond" w:cs="Times New Roman"/>
          <w:sz w:val="24"/>
          <w:szCs w:val="24"/>
        </w:rPr>
        <w:t xml:space="preserve"> Operatorët që nuk plotësojnë parametrat standarde të transformimit me gjobë nga 10 000 (dhjetë mijë) lekë deri n</w:t>
      </w:r>
      <w:r w:rsidR="0059210B">
        <w:rPr>
          <w:rFonts w:ascii="Garamond" w:hAnsi="Garamond" w:cs="Times New Roman"/>
          <w:sz w:val="24"/>
          <w:szCs w:val="24"/>
        </w:rPr>
        <w:t>ë 50 000 (pesëdhjetë mijë) lekë;</w:t>
      </w:r>
    </w:p>
    <w:p w14:paraId="0ECFD9F5" w14:textId="173FC4EE"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i) </w:t>
      </w:r>
      <w:r w:rsidR="00D13793" w:rsidRPr="00911D85">
        <w:rPr>
          <w:rFonts w:ascii="Garamond" w:hAnsi="Garamond" w:cs="Times New Roman"/>
          <w:sz w:val="24"/>
          <w:szCs w:val="24"/>
        </w:rPr>
        <w:t>Operatorët që nuk plotësojnë kërkesat në fushën e përpunimit të nënprodukteve shtazore, sipas përshkrimeve të pikës 1</w:t>
      </w:r>
      <w:r w:rsidR="0059210B">
        <w:rPr>
          <w:rFonts w:ascii="Garamond" w:hAnsi="Garamond" w:cs="Times New Roman"/>
          <w:sz w:val="24"/>
          <w:szCs w:val="24"/>
        </w:rPr>
        <w:t>,</w:t>
      </w:r>
      <w:r w:rsidR="00D13793" w:rsidRPr="00911D85">
        <w:rPr>
          <w:rFonts w:ascii="Garamond" w:hAnsi="Garamond" w:cs="Times New Roman"/>
          <w:sz w:val="24"/>
          <w:szCs w:val="24"/>
        </w:rPr>
        <w:t xml:space="preserve"> të nenit 26</w:t>
      </w:r>
      <w:r w:rsidR="007E3B3D" w:rsidRPr="00911D85">
        <w:rPr>
          <w:rFonts w:ascii="Garamond" w:hAnsi="Garamond" w:cs="Times New Roman"/>
          <w:sz w:val="24"/>
          <w:szCs w:val="24"/>
        </w:rPr>
        <w:t xml:space="preserve"> të këtij ligji</w:t>
      </w:r>
      <w:r w:rsidR="00D13793" w:rsidRPr="00911D85">
        <w:rPr>
          <w:rFonts w:ascii="Garamond" w:hAnsi="Garamond" w:cs="Times New Roman"/>
          <w:sz w:val="24"/>
          <w:szCs w:val="24"/>
        </w:rPr>
        <w:t>, me gjobë nga 10 000 (dhjetë mijë) lekë deri n</w:t>
      </w:r>
      <w:r w:rsidR="0059210B">
        <w:rPr>
          <w:rFonts w:ascii="Garamond" w:hAnsi="Garamond" w:cs="Times New Roman"/>
          <w:sz w:val="24"/>
          <w:szCs w:val="24"/>
        </w:rPr>
        <w:t>ë 50 000 (pesëdhjetë mijë) lekë;</w:t>
      </w:r>
    </w:p>
    <w:p w14:paraId="13D23773" w14:textId="1B79ADB1"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j)</w:t>
      </w:r>
      <w:r w:rsidR="00D13793" w:rsidRPr="00911D85">
        <w:rPr>
          <w:rFonts w:ascii="Garamond" w:hAnsi="Garamond" w:cs="Times New Roman"/>
          <w:sz w:val="24"/>
          <w:szCs w:val="24"/>
        </w:rPr>
        <w:tab/>
        <w:t>Nëse operatorët fusin në treg nënprodukte shtazore dhe produkte derivate të destinuara për kafshët e mbarështimit pa respektuar kërkesat e nenit 30 të këtij ligji me gjobë nga 1 000 000 (një milion) lekë deri në 1 500 000 (n</w:t>
      </w:r>
      <w:r w:rsidR="0059210B">
        <w:rPr>
          <w:rFonts w:ascii="Garamond" w:hAnsi="Garamond" w:cs="Times New Roman"/>
          <w:sz w:val="24"/>
          <w:szCs w:val="24"/>
        </w:rPr>
        <w:t>jë milion e pesëqind mijë) lekë;</w:t>
      </w:r>
    </w:p>
    <w:p w14:paraId="1C103A4C" w14:textId="1E828CE2"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k)</w:t>
      </w:r>
      <w:r w:rsidR="00D13793" w:rsidRPr="00911D85">
        <w:rPr>
          <w:rFonts w:ascii="Garamond" w:hAnsi="Garamond" w:cs="Times New Roman"/>
          <w:sz w:val="24"/>
          <w:szCs w:val="24"/>
        </w:rPr>
        <w:tab/>
        <w:t>Nëse operatorët fusin në treg dhe përdorin fertilizantë organikë dhe pleh organik pa respektuar kërkesat e nenit 31 të këtij ligji</w:t>
      </w:r>
      <w:r w:rsidR="00074C6E" w:rsidRPr="00911D85">
        <w:rPr>
          <w:rFonts w:ascii="Garamond" w:hAnsi="Garamond" w:cs="Times New Roman"/>
          <w:sz w:val="24"/>
          <w:szCs w:val="24"/>
        </w:rPr>
        <w:t>,</w:t>
      </w:r>
      <w:r w:rsidR="00D13793" w:rsidRPr="00911D85">
        <w:rPr>
          <w:rFonts w:ascii="Garamond" w:hAnsi="Garamond" w:cs="Times New Roman"/>
          <w:sz w:val="24"/>
          <w:szCs w:val="24"/>
        </w:rPr>
        <w:t xml:space="preserve"> me gjobë nga 500 000 (pesëqind mijë) lekë deri</w:t>
      </w:r>
      <w:r w:rsidR="0059210B">
        <w:rPr>
          <w:rFonts w:ascii="Garamond" w:hAnsi="Garamond" w:cs="Times New Roman"/>
          <w:sz w:val="24"/>
          <w:szCs w:val="24"/>
        </w:rPr>
        <w:t xml:space="preserve"> në 1 000 000 (një milion) lekë;</w:t>
      </w:r>
    </w:p>
    <w:p w14:paraId="4B1DF19E" w14:textId="356D1646"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l)</w:t>
      </w:r>
      <w:r w:rsidR="00D13793" w:rsidRPr="00911D85">
        <w:rPr>
          <w:rFonts w:ascii="Garamond" w:hAnsi="Garamond" w:cs="Times New Roman"/>
          <w:sz w:val="24"/>
          <w:szCs w:val="24"/>
        </w:rPr>
        <w:tab/>
        <w:t>Nëse operatorët fusin në treg ushqim për kafshët e shoqërimit pa respektuar kërkesat e nenit 34 të këtij ligji</w:t>
      </w:r>
      <w:r w:rsidR="00074C6E" w:rsidRPr="00911D85">
        <w:rPr>
          <w:rFonts w:ascii="Garamond" w:hAnsi="Garamond" w:cs="Times New Roman"/>
          <w:sz w:val="24"/>
          <w:szCs w:val="24"/>
        </w:rPr>
        <w:t>,</w:t>
      </w:r>
      <w:r w:rsidR="00D13793" w:rsidRPr="00911D85">
        <w:rPr>
          <w:rFonts w:ascii="Garamond" w:hAnsi="Garamond" w:cs="Times New Roman"/>
          <w:sz w:val="24"/>
          <w:szCs w:val="24"/>
        </w:rPr>
        <w:t xml:space="preserve"> me gjobë nga 500 000 (pesëqind mijë) lekë deri në 1 000 000 (një mi</w:t>
      </w:r>
      <w:r w:rsidR="0059210B">
        <w:rPr>
          <w:rFonts w:ascii="Garamond" w:hAnsi="Garamond" w:cs="Times New Roman"/>
          <w:sz w:val="24"/>
          <w:szCs w:val="24"/>
        </w:rPr>
        <w:t>lion) lekë;</w:t>
      </w:r>
    </w:p>
    <w:p w14:paraId="5DC0CF43" w14:textId="6C9C6E64"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ll)</w:t>
      </w:r>
      <w:r w:rsidR="00D13793" w:rsidRPr="00911D85">
        <w:rPr>
          <w:rFonts w:ascii="Garamond" w:hAnsi="Garamond" w:cs="Times New Roman"/>
          <w:sz w:val="24"/>
          <w:szCs w:val="24"/>
        </w:rPr>
        <w:tab/>
        <w:t>Nëse operatorët fusin në treg produkte derivate pa respektuar kërkesat e përgjithshme, sipas përshkrimeve të neneve 35, 36, 37 dhe 38 të këtij ligji, me gjobë nga 500 000 (pesëqind mijë) lekë deri</w:t>
      </w:r>
      <w:r w:rsidR="0059210B">
        <w:rPr>
          <w:rFonts w:ascii="Garamond" w:hAnsi="Garamond" w:cs="Times New Roman"/>
          <w:sz w:val="24"/>
          <w:szCs w:val="24"/>
        </w:rPr>
        <w:t xml:space="preserve"> në 1 000 000 (një milion) lekë;</w:t>
      </w:r>
    </w:p>
    <w:p w14:paraId="69E2BB2B" w14:textId="40C77606"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m) </w:t>
      </w:r>
      <w:r w:rsidR="00D13793" w:rsidRPr="00911D85">
        <w:rPr>
          <w:rFonts w:ascii="Garamond" w:hAnsi="Garamond" w:cs="Times New Roman"/>
          <w:sz w:val="24"/>
          <w:szCs w:val="24"/>
        </w:rPr>
        <w:t>Kushdo që fut në treg, importon lëkurë të kafshëve, të cilat i janë nënshtruar një trajtimi mjekësor veterinar të paligjshëm, zorrë të ruminant</w:t>
      </w:r>
      <w:r w:rsidR="0059210B" w:rsidRPr="00911D85">
        <w:rPr>
          <w:rFonts w:ascii="Garamond" w:hAnsi="Garamond" w:cs="Times New Roman"/>
          <w:sz w:val="24"/>
          <w:szCs w:val="24"/>
        </w:rPr>
        <w:t>ë</w:t>
      </w:r>
      <w:r w:rsidR="00D13793" w:rsidRPr="00911D85">
        <w:rPr>
          <w:rFonts w:ascii="Garamond" w:hAnsi="Garamond" w:cs="Times New Roman"/>
          <w:sz w:val="24"/>
          <w:szCs w:val="24"/>
        </w:rPr>
        <w:t>ve me ose pa përmbajtje, kocka ose produkte me bazë kockat, që përmbajnë kockat e shtyllës kurrizore dhe të kafkës, pa autorizimin përkatës, me gjobë 1 500 000 (një milion e pesëqind mijë) lekë deri</w:t>
      </w:r>
      <w:r w:rsidR="0059210B">
        <w:rPr>
          <w:rFonts w:ascii="Garamond" w:hAnsi="Garamond" w:cs="Times New Roman"/>
          <w:sz w:val="24"/>
          <w:szCs w:val="24"/>
        </w:rPr>
        <w:t xml:space="preserve"> në 2 000 000 (dy milionë) lekë;</w:t>
      </w:r>
    </w:p>
    <w:p w14:paraId="68F59D14" w14:textId="66648108" w:rsidR="00D13793" w:rsidRPr="00911D85" w:rsidRDefault="00007D66"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n)</w:t>
      </w:r>
      <w:r w:rsidR="00D13793" w:rsidRPr="00911D85">
        <w:rPr>
          <w:rFonts w:ascii="Garamond" w:hAnsi="Garamond" w:cs="Times New Roman"/>
          <w:sz w:val="24"/>
          <w:szCs w:val="24"/>
        </w:rPr>
        <w:tab/>
        <w:t>Kushdo që importon ose/dhe eksporton nënprodukte shtazore e produkte derivate</w:t>
      </w:r>
      <w:r w:rsidR="0059210B">
        <w:rPr>
          <w:rFonts w:ascii="Garamond" w:hAnsi="Garamond" w:cs="Times New Roman"/>
          <w:sz w:val="24"/>
          <w:szCs w:val="24"/>
        </w:rPr>
        <w:t>,</w:t>
      </w:r>
      <w:r w:rsidR="00D13793" w:rsidRPr="00911D85">
        <w:rPr>
          <w:rFonts w:ascii="Garamond" w:hAnsi="Garamond" w:cs="Times New Roman"/>
          <w:sz w:val="24"/>
          <w:szCs w:val="24"/>
        </w:rPr>
        <w:t xml:space="preserve"> me qëllim eliminimin nëpërmjet groposjes ose djegies me gjobë 1 500 000 (një milion e pesëqind mijë) lekë deri</w:t>
      </w:r>
      <w:r w:rsidR="0059210B">
        <w:rPr>
          <w:rFonts w:ascii="Garamond" w:hAnsi="Garamond" w:cs="Times New Roman"/>
          <w:sz w:val="24"/>
          <w:szCs w:val="24"/>
        </w:rPr>
        <w:t xml:space="preserve"> në 2 000 000 (dy milionë) lekë.</w:t>
      </w:r>
    </w:p>
    <w:p w14:paraId="276798B5" w14:textId="73C77B53"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2.</w:t>
      </w:r>
      <w:r w:rsidRPr="00911D85">
        <w:rPr>
          <w:rFonts w:ascii="Garamond" w:hAnsi="Garamond" w:cs="Times New Roman"/>
          <w:sz w:val="24"/>
          <w:szCs w:val="24"/>
        </w:rPr>
        <w:tab/>
        <w:t>Procedura për marrjen e vendimit përfundimtar</w:t>
      </w:r>
      <w:r w:rsidR="0059210B">
        <w:rPr>
          <w:rFonts w:ascii="Garamond" w:hAnsi="Garamond" w:cs="Times New Roman"/>
          <w:sz w:val="24"/>
          <w:szCs w:val="24"/>
        </w:rPr>
        <w:t>,</w:t>
      </w:r>
      <w:r w:rsidRPr="00911D85">
        <w:rPr>
          <w:rFonts w:ascii="Garamond" w:hAnsi="Garamond" w:cs="Times New Roman"/>
          <w:sz w:val="24"/>
          <w:szCs w:val="24"/>
        </w:rPr>
        <w:t xml:space="preserve"> lidhur me kundërvajtjet administrative të parashikuara në këtë nen</w:t>
      </w:r>
      <w:r w:rsidR="0059210B">
        <w:rPr>
          <w:rFonts w:ascii="Garamond" w:hAnsi="Garamond" w:cs="Times New Roman"/>
          <w:sz w:val="24"/>
          <w:szCs w:val="24"/>
        </w:rPr>
        <w:t>,</w:t>
      </w:r>
      <w:r w:rsidRPr="00911D85">
        <w:rPr>
          <w:rFonts w:ascii="Garamond" w:hAnsi="Garamond" w:cs="Times New Roman"/>
          <w:sz w:val="24"/>
          <w:szCs w:val="24"/>
        </w:rPr>
        <w:t xml:space="preserve"> bëhet në përputhje me Kodin e Procedurave Administrative dhe me legjislacionin në fuqi për inspektimin.</w:t>
      </w:r>
    </w:p>
    <w:p w14:paraId="57C0D796" w14:textId="77777777" w:rsidR="00D13793" w:rsidRPr="00911D85" w:rsidRDefault="00D13793" w:rsidP="00197FBD">
      <w:pPr>
        <w:spacing w:after="0" w:line="240" w:lineRule="auto"/>
        <w:ind w:firstLine="284"/>
        <w:jc w:val="both"/>
        <w:rPr>
          <w:rFonts w:ascii="Garamond" w:hAnsi="Garamond" w:cs="Times New Roman"/>
          <w:sz w:val="24"/>
          <w:szCs w:val="24"/>
        </w:rPr>
      </w:pPr>
    </w:p>
    <w:p w14:paraId="5B562AC9"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48</w:t>
      </w:r>
    </w:p>
    <w:p w14:paraId="3947554D"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Metodologjia e përcaktimit të tarifave të tregtimit dhe të eliminimit të nënprodukteve me origjinë shtazore</w:t>
      </w:r>
    </w:p>
    <w:p w14:paraId="4475AD14" w14:textId="77777777" w:rsidR="00D13793" w:rsidRPr="00911D85" w:rsidRDefault="00D13793" w:rsidP="00197FBD">
      <w:pPr>
        <w:spacing w:after="0" w:line="240" w:lineRule="auto"/>
        <w:ind w:firstLine="284"/>
        <w:jc w:val="both"/>
        <w:rPr>
          <w:rFonts w:ascii="Garamond" w:hAnsi="Garamond" w:cs="Times New Roman"/>
          <w:sz w:val="24"/>
          <w:szCs w:val="24"/>
        </w:rPr>
      </w:pPr>
    </w:p>
    <w:p w14:paraId="1CEBFF78"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Metodologjia e përcaktimit të tarifave të tregtimit dhe të eliminimit të nënprodukteve me origjinë shtazore përcaktohet me vendim të Këshillit të Ministrave, me propozim të ministrit përgjegjës për bujqësinë dhe zhvillimin rural.</w:t>
      </w:r>
    </w:p>
    <w:p w14:paraId="120C4E94" w14:textId="77777777" w:rsidR="00D13793" w:rsidRPr="00911D85" w:rsidRDefault="00D13793" w:rsidP="00197FBD">
      <w:pPr>
        <w:spacing w:after="0" w:line="240" w:lineRule="auto"/>
        <w:ind w:firstLine="284"/>
        <w:jc w:val="both"/>
        <w:rPr>
          <w:rFonts w:ascii="Garamond" w:hAnsi="Garamond" w:cs="Times New Roman"/>
          <w:sz w:val="24"/>
          <w:szCs w:val="24"/>
        </w:rPr>
      </w:pPr>
    </w:p>
    <w:p w14:paraId="0B308CC4"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49</w:t>
      </w:r>
    </w:p>
    <w:p w14:paraId="62BF0789"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Ankimi</w:t>
      </w:r>
    </w:p>
    <w:p w14:paraId="271CA723" w14:textId="77777777" w:rsidR="00D13793" w:rsidRPr="00911D85" w:rsidRDefault="00D13793" w:rsidP="00197FBD">
      <w:pPr>
        <w:spacing w:after="0" w:line="240" w:lineRule="auto"/>
        <w:ind w:firstLine="284"/>
        <w:jc w:val="both"/>
        <w:rPr>
          <w:rFonts w:ascii="Garamond" w:hAnsi="Garamond" w:cs="Times New Roman"/>
          <w:sz w:val="24"/>
          <w:szCs w:val="24"/>
        </w:rPr>
      </w:pPr>
    </w:p>
    <w:p w14:paraId="17C09EB0" w14:textId="29BE463A"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Subjektet që preken  nga masat e marra sipas këtij ligji kanë të drejtën </w:t>
      </w:r>
      <w:r w:rsidR="00D2792C" w:rsidRPr="00911D85">
        <w:rPr>
          <w:rFonts w:ascii="Garamond" w:hAnsi="Garamond" w:cs="Times New Roman"/>
          <w:sz w:val="24"/>
          <w:szCs w:val="24"/>
        </w:rPr>
        <w:t>e</w:t>
      </w:r>
      <w:r w:rsidRPr="00911D85">
        <w:rPr>
          <w:rFonts w:ascii="Garamond" w:hAnsi="Garamond" w:cs="Times New Roman"/>
          <w:sz w:val="24"/>
          <w:szCs w:val="24"/>
        </w:rPr>
        <w:t xml:space="preserve"> anki</w:t>
      </w:r>
      <w:r w:rsidR="00D2792C" w:rsidRPr="00911D85">
        <w:rPr>
          <w:rFonts w:ascii="Garamond" w:hAnsi="Garamond" w:cs="Times New Roman"/>
          <w:sz w:val="24"/>
          <w:szCs w:val="24"/>
        </w:rPr>
        <w:t>mimit</w:t>
      </w:r>
      <w:r w:rsidRPr="00911D85">
        <w:rPr>
          <w:rFonts w:ascii="Garamond" w:hAnsi="Garamond" w:cs="Times New Roman"/>
          <w:sz w:val="24"/>
          <w:szCs w:val="24"/>
        </w:rPr>
        <w:t xml:space="preserve"> sipas rregullave të parashikuara në ligjin për inspektimet. Në rast mosmarrëveshjeje, subjekti ka të drejtë t’i drejtohet Gjykatës Administrative.</w:t>
      </w:r>
    </w:p>
    <w:p w14:paraId="75FBE423" w14:textId="77777777" w:rsidR="00D13793" w:rsidRPr="00911D85" w:rsidRDefault="00D13793" w:rsidP="00197FBD">
      <w:pPr>
        <w:spacing w:after="0" w:line="240" w:lineRule="auto"/>
        <w:ind w:firstLine="284"/>
        <w:jc w:val="both"/>
        <w:rPr>
          <w:rFonts w:ascii="Garamond" w:hAnsi="Garamond" w:cs="Times New Roman"/>
          <w:sz w:val="24"/>
          <w:szCs w:val="24"/>
        </w:rPr>
      </w:pPr>
    </w:p>
    <w:p w14:paraId="760AEAEE"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KREU XIII</w:t>
      </w:r>
    </w:p>
    <w:p w14:paraId="326AEFD9"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DISPOZITA TË FUNDIT</w:t>
      </w:r>
    </w:p>
    <w:p w14:paraId="75CF4315" w14:textId="77777777" w:rsidR="00D13793" w:rsidRPr="00911D85" w:rsidRDefault="00D13793" w:rsidP="00197FBD">
      <w:pPr>
        <w:spacing w:after="0" w:line="240" w:lineRule="auto"/>
        <w:ind w:firstLine="284"/>
        <w:jc w:val="center"/>
        <w:rPr>
          <w:rFonts w:ascii="Garamond" w:hAnsi="Garamond" w:cs="Times New Roman"/>
          <w:sz w:val="24"/>
          <w:szCs w:val="24"/>
        </w:rPr>
      </w:pPr>
    </w:p>
    <w:p w14:paraId="1D672B30"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50</w:t>
      </w:r>
    </w:p>
    <w:p w14:paraId="796FF402"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Nxjerrja e akteve nënligjore</w:t>
      </w:r>
    </w:p>
    <w:p w14:paraId="0C178E9E" w14:textId="77777777" w:rsidR="00D13793" w:rsidRPr="00911D85" w:rsidRDefault="00D13793" w:rsidP="00197FBD">
      <w:pPr>
        <w:spacing w:after="0" w:line="240" w:lineRule="auto"/>
        <w:ind w:firstLine="284"/>
        <w:jc w:val="both"/>
        <w:rPr>
          <w:rFonts w:ascii="Garamond" w:hAnsi="Garamond" w:cs="Times New Roman"/>
          <w:sz w:val="24"/>
          <w:szCs w:val="24"/>
        </w:rPr>
      </w:pPr>
    </w:p>
    <w:p w14:paraId="35CC6CA7" w14:textId="461AF056"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Ngarkohet Këshilli i Ministrave që brenda 1 viti nga hyrja në fuqi e këtij ligji të nxjerrë akte</w:t>
      </w:r>
      <w:r w:rsidR="00FD2445" w:rsidRPr="00911D85">
        <w:rPr>
          <w:rFonts w:ascii="Garamond" w:hAnsi="Garamond" w:cs="Times New Roman"/>
          <w:sz w:val="24"/>
          <w:szCs w:val="24"/>
        </w:rPr>
        <w:t>t</w:t>
      </w:r>
      <w:r w:rsidR="00D13793" w:rsidRPr="00911D85">
        <w:rPr>
          <w:rFonts w:ascii="Garamond" w:hAnsi="Garamond" w:cs="Times New Roman"/>
          <w:sz w:val="24"/>
          <w:szCs w:val="24"/>
        </w:rPr>
        <w:t xml:space="preserve"> nënligjore në zbatim të</w:t>
      </w:r>
      <w:r w:rsidR="00D45A71" w:rsidRPr="00911D85">
        <w:rPr>
          <w:rFonts w:ascii="Garamond" w:hAnsi="Garamond" w:cs="Times New Roman"/>
          <w:sz w:val="24"/>
          <w:szCs w:val="24"/>
        </w:rPr>
        <w:t xml:space="preserve"> </w:t>
      </w:r>
      <w:r w:rsidR="00D13793" w:rsidRPr="00911D85">
        <w:rPr>
          <w:rFonts w:ascii="Garamond" w:hAnsi="Garamond" w:cs="Times New Roman"/>
          <w:sz w:val="24"/>
          <w:szCs w:val="24"/>
        </w:rPr>
        <w:t>nenit 15</w:t>
      </w:r>
      <w:r w:rsidR="00D45A71" w:rsidRPr="00911D85">
        <w:rPr>
          <w:rFonts w:ascii="Garamond" w:hAnsi="Garamond" w:cs="Times New Roman"/>
          <w:sz w:val="24"/>
          <w:szCs w:val="24"/>
        </w:rPr>
        <w:t xml:space="preserve">, pikat 1, 2 </w:t>
      </w:r>
      <w:r w:rsidR="00352C5D" w:rsidRPr="00911D85">
        <w:rPr>
          <w:rFonts w:ascii="Garamond" w:hAnsi="Garamond" w:cs="Times New Roman"/>
          <w:sz w:val="24"/>
          <w:szCs w:val="24"/>
        </w:rPr>
        <w:t>e 3</w:t>
      </w:r>
      <w:r w:rsidR="0059210B">
        <w:rPr>
          <w:rFonts w:ascii="Garamond" w:hAnsi="Garamond" w:cs="Times New Roman"/>
          <w:sz w:val="24"/>
          <w:szCs w:val="24"/>
        </w:rPr>
        <w:t>;</w:t>
      </w:r>
      <w:r w:rsidR="00352C5D" w:rsidRPr="00911D85">
        <w:rPr>
          <w:rFonts w:ascii="Garamond" w:hAnsi="Garamond" w:cs="Times New Roman"/>
          <w:sz w:val="24"/>
          <w:szCs w:val="24"/>
        </w:rPr>
        <w:t xml:space="preserve"> nenit 46, pika 10,</w:t>
      </w:r>
      <w:r w:rsidR="00D13793" w:rsidRPr="00911D85">
        <w:rPr>
          <w:rFonts w:ascii="Garamond" w:hAnsi="Garamond" w:cs="Times New Roman"/>
          <w:sz w:val="24"/>
          <w:szCs w:val="24"/>
        </w:rPr>
        <w:t xml:space="preserve"> dhe nenit 48 të tij.</w:t>
      </w:r>
    </w:p>
    <w:p w14:paraId="0299342D" w14:textId="6366547E"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Ngarkohet ministri përgjegjës për veterinarinë që</w:t>
      </w:r>
      <w:r w:rsidR="00890D0A"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brenda 1 viti nga hyrja në fuqi e këtij ligji të nxjerrë aktet nënligjore në zbatim </w:t>
      </w:r>
      <w:r w:rsidR="0012228C" w:rsidRPr="00911D85">
        <w:rPr>
          <w:rFonts w:ascii="Garamond" w:hAnsi="Garamond" w:cs="Times New Roman"/>
          <w:sz w:val="24"/>
          <w:szCs w:val="24"/>
        </w:rPr>
        <w:t xml:space="preserve">të nenit 21, </w:t>
      </w:r>
      <w:r w:rsidR="00D13793" w:rsidRPr="00911D85">
        <w:rPr>
          <w:rFonts w:ascii="Garamond" w:hAnsi="Garamond" w:cs="Times New Roman"/>
          <w:sz w:val="24"/>
          <w:szCs w:val="24"/>
        </w:rPr>
        <w:t>pik</w:t>
      </w:r>
      <w:r w:rsidR="0012228C" w:rsidRPr="00911D85">
        <w:rPr>
          <w:rFonts w:ascii="Garamond" w:hAnsi="Garamond" w:cs="Times New Roman"/>
          <w:sz w:val="24"/>
          <w:szCs w:val="24"/>
        </w:rPr>
        <w:t>a</w:t>
      </w:r>
      <w:r w:rsidR="00D13793" w:rsidRPr="00911D85">
        <w:rPr>
          <w:rFonts w:ascii="Garamond" w:hAnsi="Garamond" w:cs="Times New Roman"/>
          <w:sz w:val="24"/>
          <w:szCs w:val="24"/>
        </w:rPr>
        <w:t xml:space="preserve"> 5</w:t>
      </w:r>
      <w:r w:rsidR="0059210B">
        <w:rPr>
          <w:rFonts w:ascii="Garamond" w:hAnsi="Garamond" w:cs="Times New Roman"/>
          <w:sz w:val="24"/>
          <w:szCs w:val="24"/>
        </w:rPr>
        <w:t>;</w:t>
      </w:r>
      <w:r w:rsidR="00D13793" w:rsidRPr="00911D85">
        <w:rPr>
          <w:rFonts w:ascii="Garamond" w:hAnsi="Garamond" w:cs="Times New Roman"/>
          <w:sz w:val="24"/>
          <w:szCs w:val="24"/>
        </w:rPr>
        <w:t xml:space="preserve"> </w:t>
      </w:r>
      <w:r w:rsidR="0012228C" w:rsidRPr="00911D85">
        <w:rPr>
          <w:rFonts w:ascii="Garamond" w:hAnsi="Garamond" w:cs="Times New Roman"/>
          <w:sz w:val="24"/>
          <w:szCs w:val="24"/>
        </w:rPr>
        <w:t>nenit 22,</w:t>
      </w:r>
      <w:r w:rsidR="00D13793" w:rsidRPr="00911D85">
        <w:rPr>
          <w:rFonts w:ascii="Garamond" w:hAnsi="Garamond" w:cs="Times New Roman"/>
          <w:sz w:val="24"/>
          <w:szCs w:val="24"/>
        </w:rPr>
        <w:t xml:space="preserve"> pik</w:t>
      </w:r>
      <w:r w:rsidR="0012228C" w:rsidRPr="00911D85">
        <w:rPr>
          <w:rFonts w:ascii="Garamond" w:hAnsi="Garamond" w:cs="Times New Roman"/>
          <w:sz w:val="24"/>
          <w:szCs w:val="24"/>
        </w:rPr>
        <w:t>a</w:t>
      </w:r>
      <w:r w:rsidR="00D13793" w:rsidRPr="00911D85">
        <w:rPr>
          <w:rFonts w:ascii="Garamond" w:hAnsi="Garamond" w:cs="Times New Roman"/>
          <w:sz w:val="24"/>
          <w:szCs w:val="24"/>
        </w:rPr>
        <w:t xml:space="preserve"> 3</w:t>
      </w:r>
      <w:r w:rsidR="0012228C" w:rsidRPr="00911D85">
        <w:rPr>
          <w:rFonts w:ascii="Garamond" w:hAnsi="Garamond" w:cs="Times New Roman"/>
          <w:sz w:val="24"/>
          <w:szCs w:val="24"/>
        </w:rPr>
        <w:t>,</w:t>
      </w:r>
      <w:r w:rsidR="00D13793" w:rsidRPr="00911D85">
        <w:rPr>
          <w:rFonts w:ascii="Garamond" w:hAnsi="Garamond" w:cs="Times New Roman"/>
          <w:sz w:val="24"/>
          <w:szCs w:val="24"/>
        </w:rPr>
        <w:t xml:space="preserve"> dhe </w:t>
      </w:r>
      <w:r w:rsidR="0012228C" w:rsidRPr="00911D85">
        <w:rPr>
          <w:rFonts w:ascii="Garamond" w:hAnsi="Garamond" w:cs="Times New Roman"/>
          <w:sz w:val="24"/>
          <w:szCs w:val="24"/>
        </w:rPr>
        <w:t xml:space="preserve">nenit 44, </w:t>
      </w:r>
      <w:r w:rsidR="00D13793" w:rsidRPr="00911D85">
        <w:rPr>
          <w:rFonts w:ascii="Garamond" w:hAnsi="Garamond" w:cs="Times New Roman"/>
          <w:sz w:val="24"/>
          <w:szCs w:val="24"/>
        </w:rPr>
        <w:t>pik</w:t>
      </w:r>
      <w:r w:rsidR="0012228C" w:rsidRPr="00911D85">
        <w:rPr>
          <w:rFonts w:ascii="Garamond" w:hAnsi="Garamond" w:cs="Times New Roman"/>
          <w:sz w:val="24"/>
          <w:szCs w:val="24"/>
        </w:rPr>
        <w:t>a</w:t>
      </w:r>
      <w:r w:rsidR="00D13793" w:rsidRPr="00911D85">
        <w:rPr>
          <w:rFonts w:ascii="Garamond" w:hAnsi="Garamond" w:cs="Times New Roman"/>
          <w:sz w:val="24"/>
          <w:szCs w:val="24"/>
        </w:rPr>
        <w:t xml:space="preserve"> 2</w:t>
      </w:r>
      <w:r w:rsidR="0012228C" w:rsidRPr="00911D85">
        <w:rPr>
          <w:rFonts w:ascii="Garamond" w:hAnsi="Garamond" w:cs="Times New Roman"/>
          <w:sz w:val="24"/>
          <w:szCs w:val="24"/>
        </w:rPr>
        <w:t>,</w:t>
      </w:r>
      <w:r w:rsidR="00D13793" w:rsidRPr="00911D85">
        <w:rPr>
          <w:rFonts w:ascii="Garamond" w:hAnsi="Garamond" w:cs="Times New Roman"/>
          <w:sz w:val="24"/>
          <w:szCs w:val="24"/>
        </w:rPr>
        <w:t xml:space="preserve"> të</w:t>
      </w:r>
      <w:r w:rsidR="000A6116" w:rsidRPr="00911D85">
        <w:rPr>
          <w:rFonts w:ascii="Garamond" w:hAnsi="Garamond" w:cs="Times New Roman"/>
          <w:sz w:val="24"/>
          <w:szCs w:val="24"/>
        </w:rPr>
        <w:t xml:space="preserve"> </w:t>
      </w:r>
      <w:r w:rsidR="00D13793" w:rsidRPr="00911D85">
        <w:rPr>
          <w:rFonts w:ascii="Garamond" w:hAnsi="Garamond" w:cs="Times New Roman"/>
          <w:sz w:val="24"/>
          <w:szCs w:val="24"/>
        </w:rPr>
        <w:t>tij.</w:t>
      </w:r>
    </w:p>
    <w:p w14:paraId="3C0395D3" w14:textId="77777777" w:rsidR="00D13793" w:rsidRPr="00911D85" w:rsidRDefault="00D13793" w:rsidP="00197FBD">
      <w:pPr>
        <w:spacing w:after="0" w:line="240" w:lineRule="auto"/>
        <w:ind w:firstLine="284"/>
        <w:jc w:val="both"/>
        <w:rPr>
          <w:rFonts w:ascii="Garamond" w:hAnsi="Garamond" w:cs="Times New Roman"/>
          <w:sz w:val="24"/>
          <w:szCs w:val="24"/>
        </w:rPr>
      </w:pPr>
    </w:p>
    <w:p w14:paraId="213B5A1F"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51</w:t>
      </w:r>
    </w:p>
    <w:p w14:paraId="5952243A"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Dispozita kalimtare</w:t>
      </w:r>
    </w:p>
    <w:p w14:paraId="651E9592" w14:textId="77777777" w:rsidR="00D13793" w:rsidRPr="00911D85" w:rsidRDefault="00D13793" w:rsidP="00197FBD">
      <w:pPr>
        <w:spacing w:after="0" w:line="240" w:lineRule="auto"/>
        <w:ind w:firstLine="284"/>
        <w:jc w:val="both"/>
        <w:rPr>
          <w:rFonts w:ascii="Garamond" w:hAnsi="Garamond" w:cs="Times New Roman"/>
          <w:sz w:val="24"/>
          <w:szCs w:val="24"/>
        </w:rPr>
      </w:pPr>
    </w:p>
    <w:p w14:paraId="75433338" w14:textId="68E151A6"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 xml:space="preserve">Operatorët e licencuar për përpunimin, grumbullimin, eliminimin, transportin dhe përdorimin e nënprodukteve shtazore përpara hyrjes në fuqi të këtij ligji, të cilët janë licencuar duke u bazuar në legjislacionin në fuqi për mjedisin dhe ushqimin, plotësojnë kërkesat e licencimit sipas këtij ligji brenda 8 muajve nga hyrja në fuqi e tij, në rast të kundërt, konsiderohen të </w:t>
      </w:r>
      <w:r w:rsidR="0059210B">
        <w:rPr>
          <w:rFonts w:ascii="Garamond" w:hAnsi="Garamond" w:cs="Times New Roman"/>
          <w:sz w:val="24"/>
          <w:szCs w:val="24"/>
        </w:rPr>
        <w:t>pa</w:t>
      </w:r>
      <w:r w:rsidR="0059210B" w:rsidRPr="00911D85">
        <w:rPr>
          <w:rFonts w:ascii="Garamond" w:hAnsi="Garamond" w:cs="Times New Roman"/>
          <w:sz w:val="24"/>
          <w:szCs w:val="24"/>
        </w:rPr>
        <w:t>licencuar</w:t>
      </w:r>
      <w:r w:rsidR="00D13793" w:rsidRPr="00911D85">
        <w:rPr>
          <w:rFonts w:ascii="Garamond" w:hAnsi="Garamond" w:cs="Times New Roman"/>
          <w:sz w:val="24"/>
          <w:szCs w:val="24"/>
        </w:rPr>
        <w:t>.</w:t>
      </w:r>
    </w:p>
    <w:p w14:paraId="269E314A" w14:textId="136F7E4D"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Operatorët e biznesit të licencuar për mbarështimin e kafshëve, therjen e kafshëve, mbarështimin e peshkut, përpunimin e peshkut dhe/ose tregtimin e tyre, me qëllim  prodhimin e ushqimeve për njerëz, që janë ose përmbajnë produkte shtazore për konsum për njerëz, të cilët nuk përpunojnë nënproduktet shtazore, që ata krijojnë gjatë procesit të mbarështimit ose të prodhimit, lidhin kontratë bashkëpunimi sipas pikës 1</w:t>
      </w:r>
      <w:r w:rsidR="0059210B">
        <w:rPr>
          <w:rFonts w:ascii="Garamond" w:hAnsi="Garamond" w:cs="Times New Roman"/>
          <w:sz w:val="24"/>
          <w:szCs w:val="24"/>
        </w:rPr>
        <w:t>,</w:t>
      </w:r>
      <w:r w:rsidR="00D13793" w:rsidRPr="00911D85">
        <w:rPr>
          <w:rFonts w:ascii="Garamond" w:hAnsi="Garamond" w:cs="Times New Roman"/>
          <w:sz w:val="24"/>
          <w:szCs w:val="24"/>
        </w:rPr>
        <w:t xml:space="preserve"> të nenit 46 të këtij ligji</w:t>
      </w:r>
      <w:r w:rsidR="0059210B">
        <w:rPr>
          <w:rFonts w:ascii="Garamond" w:hAnsi="Garamond" w:cs="Times New Roman"/>
          <w:sz w:val="24"/>
          <w:szCs w:val="24"/>
        </w:rPr>
        <w:t>,</w:t>
      </w:r>
      <w:r w:rsidR="00D13793" w:rsidRPr="00911D85">
        <w:rPr>
          <w:rFonts w:ascii="Garamond" w:hAnsi="Garamond" w:cs="Times New Roman"/>
          <w:sz w:val="24"/>
          <w:szCs w:val="24"/>
        </w:rPr>
        <w:t xml:space="preserve"> brenda 8 muajve n</w:t>
      </w:r>
      <w:r w:rsidR="0059210B">
        <w:rPr>
          <w:rFonts w:ascii="Garamond" w:hAnsi="Garamond" w:cs="Times New Roman"/>
          <w:sz w:val="24"/>
          <w:szCs w:val="24"/>
        </w:rPr>
        <w:t>ga hyrja në fuqi e këtij ligji.</w:t>
      </w:r>
    </w:p>
    <w:p w14:paraId="6EA6A5C6" w14:textId="3489E079"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3. </w:t>
      </w:r>
      <w:r w:rsidR="00D13793" w:rsidRPr="00911D85">
        <w:rPr>
          <w:rFonts w:ascii="Garamond" w:hAnsi="Garamond" w:cs="Times New Roman"/>
          <w:sz w:val="24"/>
          <w:szCs w:val="24"/>
        </w:rPr>
        <w:t>Operatorëve</w:t>
      </w:r>
      <w:r w:rsidR="000E06FF" w:rsidRPr="00911D85">
        <w:rPr>
          <w:rFonts w:ascii="Garamond" w:hAnsi="Garamond" w:cs="Times New Roman"/>
          <w:sz w:val="24"/>
          <w:szCs w:val="24"/>
        </w:rPr>
        <w:t>,</w:t>
      </w:r>
      <w:r w:rsidR="00D13793" w:rsidRPr="00911D85">
        <w:rPr>
          <w:rFonts w:ascii="Garamond" w:hAnsi="Garamond" w:cs="Times New Roman"/>
          <w:sz w:val="24"/>
          <w:szCs w:val="24"/>
        </w:rPr>
        <w:t xml:space="preserve"> të cilët në kundërshtim me pikën 1</w:t>
      </w:r>
      <w:r w:rsidR="0059210B">
        <w:rPr>
          <w:rFonts w:ascii="Garamond" w:hAnsi="Garamond" w:cs="Times New Roman"/>
          <w:sz w:val="24"/>
          <w:szCs w:val="24"/>
        </w:rPr>
        <w:t>,</w:t>
      </w:r>
      <w:r w:rsidR="00D13793" w:rsidRPr="00911D85">
        <w:rPr>
          <w:rFonts w:ascii="Garamond" w:hAnsi="Garamond" w:cs="Times New Roman"/>
          <w:sz w:val="24"/>
          <w:szCs w:val="24"/>
        </w:rPr>
        <w:t xml:space="preserve"> të nenit 46 të këtij ligji nuk lidhin një kontratë bashkëpunimi me një impiant të licencuar, u hiqet licenca për kryerjen e aktivitetit në fushën e biznesit ushqimor.</w:t>
      </w:r>
    </w:p>
    <w:p w14:paraId="47341341" w14:textId="77777777" w:rsidR="00D13793" w:rsidRPr="00911D85" w:rsidRDefault="00D13793" w:rsidP="00197FBD">
      <w:pPr>
        <w:spacing w:after="0" w:line="240" w:lineRule="auto"/>
        <w:ind w:firstLine="284"/>
        <w:jc w:val="both"/>
        <w:rPr>
          <w:rFonts w:ascii="Garamond" w:hAnsi="Garamond" w:cs="Times New Roman"/>
          <w:sz w:val="24"/>
          <w:szCs w:val="24"/>
        </w:rPr>
      </w:pPr>
    </w:p>
    <w:p w14:paraId="7C678976" w14:textId="77777777"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52</w:t>
      </w:r>
    </w:p>
    <w:p w14:paraId="1691C5F1"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Shfuqizime dhe ndryshime</w:t>
      </w:r>
    </w:p>
    <w:p w14:paraId="7B40C951" w14:textId="77777777" w:rsidR="00D13793" w:rsidRPr="00911D85" w:rsidRDefault="00D13793" w:rsidP="00197FBD">
      <w:pPr>
        <w:spacing w:after="0" w:line="240" w:lineRule="auto"/>
        <w:ind w:firstLine="284"/>
        <w:jc w:val="both"/>
        <w:rPr>
          <w:rFonts w:ascii="Garamond" w:hAnsi="Garamond" w:cs="Times New Roman"/>
          <w:sz w:val="24"/>
          <w:szCs w:val="24"/>
        </w:rPr>
      </w:pPr>
    </w:p>
    <w:p w14:paraId="06856D66" w14:textId="49D7B1D2"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1. </w:t>
      </w:r>
      <w:r w:rsidR="00D13793" w:rsidRPr="00911D85">
        <w:rPr>
          <w:rFonts w:ascii="Garamond" w:hAnsi="Garamond" w:cs="Times New Roman"/>
          <w:sz w:val="24"/>
          <w:szCs w:val="24"/>
        </w:rPr>
        <w:t>Në ligjin nr.</w:t>
      </w:r>
      <w:r w:rsidR="0059210B">
        <w:rPr>
          <w:rFonts w:ascii="Garamond" w:hAnsi="Garamond" w:cs="Times New Roman"/>
          <w:sz w:val="24"/>
          <w:szCs w:val="24"/>
        </w:rPr>
        <w:t xml:space="preserve"> </w:t>
      </w:r>
      <w:r w:rsidR="00D13793" w:rsidRPr="00911D85">
        <w:rPr>
          <w:rFonts w:ascii="Garamond" w:hAnsi="Garamond" w:cs="Times New Roman"/>
          <w:sz w:val="24"/>
          <w:szCs w:val="24"/>
        </w:rPr>
        <w:t>10</w:t>
      </w:r>
      <w:r w:rsidR="00C70FB0"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465, datë 29.9.2011, “Për shërbimin veterinar në Republikën e Shqipërisë”, </w:t>
      </w:r>
      <w:r w:rsidR="002F3444" w:rsidRPr="00911D85">
        <w:rPr>
          <w:rFonts w:ascii="Garamond" w:hAnsi="Garamond" w:cs="Times New Roman"/>
          <w:sz w:val="24"/>
          <w:szCs w:val="24"/>
        </w:rPr>
        <w:t>i</w:t>
      </w:r>
      <w:r w:rsidR="00D13793" w:rsidRPr="00911D85">
        <w:rPr>
          <w:rFonts w:ascii="Garamond" w:hAnsi="Garamond" w:cs="Times New Roman"/>
          <w:sz w:val="24"/>
          <w:szCs w:val="24"/>
        </w:rPr>
        <w:t xml:space="preserve"> ndryshuar, bëhen këto ndryshime:</w:t>
      </w:r>
    </w:p>
    <w:p w14:paraId="7C2D5525" w14:textId="7E1F018B"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a) </w:t>
      </w:r>
      <w:r w:rsidR="003D3C94" w:rsidRPr="00911D85">
        <w:rPr>
          <w:rFonts w:ascii="Garamond" w:hAnsi="Garamond" w:cs="Times New Roman"/>
          <w:sz w:val="24"/>
          <w:szCs w:val="24"/>
        </w:rPr>
        <w:t>Pikat 35/1, 53 dhe 64</w:t>
      </w:r>
      <w:r w:rsidR="0059210B">
        <w:rPr>
          <w:rFonts w:ascii="Garamond" w:hAnsi="Garamond" w:cs="Times New Roman"/>
          <w:sz w:val="24"/>
          <w:szCs w:val="24"/>
        </w:rPr>
        <w:t>,</w:t>
      </w:r>
      <w:r w:rsidR="003D3C94" w:rsidRPr="00911D85">
        <w:rPr>
          <w:rFonts w:ascii="Garamond" w:hAnsi="Garamond" w:cs="Times New Roman"/>
          <w:sz w:val="24"/>
          <w:szCs w:val="24"/>
        </w:rPr>
        <w:t xml:space="preserve"> të nenit 4</w:t>
      </w:r>
      <w:r w:rsidR="00D13793" w:rsidRPr="00911D85">
        <w:rPr>
          <w:rFonts w:ascii="Garamond" w:hAnsi="Garamond" w:cs="Times New Roman"/>
          <w:sz w:val="24"/>
          <w:szCs w:val="24"/>
        </w:rPr>
        <w:t xml:space="preserve"> shfuqizohen</w:t>
      </w:r>
      <w:r w:rsidR="002F3444" w:rsidRPr="00911D85">
        <w:rPr>
          <w:rFonts w:ascii="Garamond" w:hAnsi="Garamond" w:cs="Times New Roman"/>
          <w:sz w:val="24"/>
          <w:szCs w:val="24"/>
        </w:rPr>
        <w:t>.</w:t>
      </w:r>
    </w:p>
    <w:p w14:paraId="7FFECA68" w14:textId="08F85580" w:rsidR="00D13793" w:rsidRPr="00911D85" w:rsidRDefault="0065072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b) </w:t>
      </w:r>
      <w:r w:rsidR="00162B83" w:rsidRPr="00911D85">
        <w:rPr>
          <w:rFonts w:ascii="Garamond" w:hAnsi="Garamond" w:cs="Times New Roman"/>
          <w:sz w:val="24"/>
          <w:szCs w:val="24"/>
        </w:rPr>
        <w:t>Shkronja “d”</w:t>
      </w:r>
      <w:r w:rsidR="0059210B">
        <w:rPr>
          <w:rFonts w:ascii="Garamond" w:hAnsi="Garamond" w:cs="Times New Roman"/>
          <w:sz w:val="24"/>
          <w:szCs w:val="24"/>
        </w:rPr>
        <w:t>,</w:t>
      </w:r>
      <w:r w:rsidR="00162B83" w:rsidRPr="00911D85">
        <w:rPr>
          <w:rFonts w:ascii="Garamond" w:hAnsi="Garamond" w:cs="Times New Roman"/>
          <w:sz w:val="24"/>
          <w:szCs w:val="24"/>
        </w:rPr>
        <w:t xml:space="preserve"> e nenit 53 ndryshohet</w:t>
      </w:r>
      <w:r w:rsidR="0059210B">
        <w:rPr>
          <w:rFonts w:ascii="Garamond" w:hAnsi="Garamond" w:cs="Times New Roman"/>
          <w:sz w:val="24"/>
          <w:szCs w:val="24"/>
        </w:rPr>
        <w:t>,</w:t>
      </w:r>
      <w:r w:rsidR="00162B83" w:rsidRPr="00911D85">
        <w:rPr>
          <w:rFonts w:ascii="Garamond" w:hAnsi="Garamond" w:cs="Times New Roman"/>
          <w:sz w:val="24"/>
          <w:szCs w:val="24"/>
        </w:rPr>
        <w:t xml:space="preserve"> si më poshtë</w:t>
      </w:r>
      <w:r w:rsidR="00D13793" w:rsidRPr="00911D85">
        <w:rPr>
          <w:rFonts w:ascii="Garamond" w:hAnsi="Garamond" w:cs="Times New Roman"/>
          <w:sz w:val="24"/>
          <w:szCs w:val="24"/>
        </w:rPr>
        <w:t>:</w:t>
      </w:r>
    </w:p>
    <w:p w14:paraId="01DD0226" w14:textId="7D268708"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“d) të ushqyerit e kafshëve të mbarështuara me mbetje, që rrjedhin nga </w:t>
      </w:r>
      <w:r w:rsidR="002F3444" w:rsidRPr="00911D85">
        <w:rPr>
          <w:rFonts w:ascii="Garamond" w:hAnsi="Garamond" w:cs="Times New Roman"/>
          <w:sz w:val="24"/>
          <w:szCs w:val="24"/>
        </w:rPr>
        <w:t>k</w:t>
      </w:r>
      <w:r w:rsidRPr="00911D85">
        <w:rPr>
          <w:rFonts w:ascii="Garamond" w:hAnsi="Garamond" w:cs="Times New Roman"/>
          <w:sz w:val="24"/>
          <w:szCs w:val="24"/>
        </w:rPr>
        <w:t>uzhinat dhe restorantet dhe që përmbajnë proteina me origjinë shtazore, me përjashtim të të ushqyerit të kafshëve që mbarështohen vetëm për prodhimin e gëzofëve, sipas parashikimeve të ligjit</w:t>
      </w:r>
      <w:r w:rsidR="0059210B">
        <w:rPr>
          <w:rFonts w:ascii="Garamond" w:hAnsi="Garamond" w:cs="Times New Roman"/>
          <w:sz w:val="24"/>
          <w:szCs w:val="24"/>
        </w:rPr>
        <w:t>,</w:t>
      </w:r>
      <w:r w:rsidRPr="00911D85">
        <w:rPr>
          <w:rFonts w:ascii="Garamond" w:hAnsi="Garamond" w:cs="Times New Roman"/>
          <w:sz w:val="24"/>
          <w:szCs w:val="24"/>
        </w:rPr>
        <w:t xml:space="preserve"> “Për në</w:t>
      </w:r>
      <w:r w:rsidR="0059210B">
        <w:rPr>
          <w:rFonts w:ascii="Garamond" w:hAnsi="Garamond" w:cs="Times New Roman"/>
          <w:sz w:val="24"/>
          <w:szCs w:val="24"/>
        </w:rPr>
        <w:t>nproduktet me origjinë shtazore</w:t>
      </w:r>
      <w:r w:rsidRPr="00911D85">
        <w:rPr>
          <w:rFonts w:ascii="Garamond" w:hAnsi="Garamond" w:cs="Times New Roman"/>
          <w:sz w:val="24"/>
          <w:szCs w:val="24"/>
        </w:rPr>
        <w:t>”.</w:t>
      </w:r>
      <w:r w:rsidR="0059210B">
        <w:rPr>
          <w:rFonts w:ascii="Garamond" w:hAnsi="Garamond" w:cs="Times New Roman"/>
          <w:sz w:val="24"/>
          <w:szCs w:val="24"/>
        </w:rPr>
        <w:t>”.</w:t>
      </w:r>
    </w:p>
    <w:p w14:paraId="26C5B774" w14:textId="1587FD11" w:rsidR="00D13793" w:rsidRPr="00911D85" w:rsidRDefault="00162B8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c)  Shkronjat “e” dhe “ë”</w:t>
      </w:r>
      <w:r w:rsidR="0059210B">
        <w:rPr>
          <w:rFonts w:ascii="Garamond" w:hAnsi="Garamond" w:cs="Times New Roman"/>
          <w:sz w:val="24"/>
          <w:szCs w:val="24"/>
        </w:rPr>
        <w:t>,</w:t>
      </w:r>
      <w:r w:rsidRPr="00911D85">
        <w:rPr>
          <w:rFonts w:ascii="Garamond" w:hAnsi="Garamond" w:cs="Times New Roman"/>
          <w:sz w:val="24"/>
          <w:szCs w:val="24"/>
        </w:rPr>
        <w:t xml:space="preserve"> të nenit 53</w:t>
      </w:r>
      <w:r w:rsidR="00D13793" w:rsidRPr="00911D85">
        <w:rPr>
          <w:rFonts w:ascii="Garamond" w:hAnsi="Garamond" w:cs="Times New Roman"/>
          <w:sz w:val="24"/>
          <w:szCs w:val="24"/>
        </w:rPr>
        <w:t xml:space="preserve"> shfuqizohen</w:t>
      </w:r>
      <w:r w:rsidR="00024378" w:rsidRPr="00911D85">
        <w:rPr>
          <w:rFonts w:ascii="Garamond" w:hAnsi="Garamond" w:cs="Times New Roman"/>
          <w:sz w:val="24"/>
          <w:szCs w:val="24"/>
        </w:rPr>
        <w:t>.</w:t>
      </w:r>
    </w:p>
    <w:p w14:paraId="7E4C7A00" w14:textId="6768E802" w:rsidR="00D13793" w:rsidRPr="00911D85" w:rsidRDefault="00162B8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 ç)</w:t>
      </w:r>
      <w:r w:rsidRPr="00911D85">
        <w:rPr>
          <w:rFonts w:ascii="Garamond" w:hAnsi="Garamond" w:cs="Times New Roman"/>
          <w:sz w:val="24"/>
          <w:szCs w:val="24"/>
        </w:rPr>
        <w:tab/>
        <w:t>Shkronja “ç”</w:t>
      </w:r>
      <w:r w:rsidR="0059210B">
        <w:rPr>
          <w:rFonts w:ascii="Garamond" w:hAnsi="Garamond" w:cs="Times New Roman"/>
          <w:sz w:val="24"/>
          <w:szCs w:val="24"/>
        </w:rPr>
        <w:t>,</w:t>
      </w:r>
      <w:r w:rsidRPr="00911D85">
        <w:rPr>
          <w:rFonts w:ascii="Garamond" w:hAnsi="Garamond" w:cs="Times New Roman"/>
          <w:sz w:val="24"/>
          <w:szCs w:val="24"/>
        </w:rPr>
        <w:t xml:space="preserve"> e pikës 1</w:t>
      </w:r>
      <w:r w:rsidR="0059210B">
        <w:rPr>
          <w:rFonts w:ascii="Garamond" w:hAnsi="Garamond" w:cs="Times New Roman"/>
          <w:sz w:val="24"/>
          <w:szCs w:val="24"/>
        </w:rPr>
        <w:t>,</w:t>
      </w:r>
      <w:r w:rsidRPr="00911D85">
        <w:rPr>
          <w:rFonts w:ascii="Garamond" w:hAnsi="Garamond" w:cs="Times New Roman"/>
          <w:sz w:val="24"/>
          <w:szCs w:val="24"/>
        </w:rPr>
        <w:t xml:space="preserve"> të nenit 54 ndryshohet</w:t>
      </w:r>
      <w:r w:rsidR="0059210B">
        <w:rPr>
          <w:rFonts w:ascii="Garamond" w:hAnsi="Garamond" w:cs="Times New Roman"/>
          <w:sz w:val="24"/>
          <w:szCs w:val="24"/>
        </w:rPr>
        <w:t>,</w:t>
      </w:r>
      <w:r w:rsidRPr="00911D85">
        <w:rPr>
          <w:rFonts w:ascii="Garamond" w:hAnsi="Garamond" w:cs="Times New Roman"/>
          <w:sz w:val="24"/>
          <w:szCs w:val="24"/>
        </w:rPr>
        <w:t xml:space="preserve"> si më poshtë</w:t>
      </w:r>
      <w:r w:rsidR="00D13793" w:rsidRPr="00911D85">
        <w:rPr>
          <w:rFonts w:ascii="Garamond" w:hAnsi="Garamond" w:cs="Times New Roman"/>
          <w:sz w:val="24"/>
          <w:szCs w:val="24"/>
        </w:rPr>
        <w:t xml:space="preserve">: </w:t>
      </w:r>
    </w:p>
    <w:p w14:paraId="0D2333C0"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“ç) Organet e njësisë së vetëqeverisjes vendore krijojnë qendrat e grumbullimit të nënprodukteve shtazore të mbledhura në territorin e tyre dhe lidhin kontratë me një operator përpunues të licencuar ose me një landfill të licencuar për eliminimin e tyre.”.</w:t>
      </w:r>
    </w:p>
    <w:p w14:paraId="1E10870C" w14:textId="2A30E7D2" w:rsidR="00D13793" w:rsidRPr="00911D85" w:rsidRDefault="0072574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w:t>
      </w:r>
      <w:r w:rsidR="00D13793" w:rsidRPr="00911D85">
        <w:rPr>
          <w:rFonts w:ascii="Garamond" w:hAnsi="Garamond" w:cs="Times New Roman"/>
          <w:sz w:val="24"/>
          <w:szCs w:val="24"/>
        </w:rPr>
        <w:t>) Shkronja “d”</w:t>
      </w:r>
      <w:r w:rsidR="0059210B">
        <w:rPr>
          <w:rFonts w:ascii="Garamond" w:hAnsi="Garamond" w:cs="Times New Roman"/>
          <w:sz w:val="24"/>
          <w:szCs w:val="24"/>
        </w:rPr>
        <w:t>,</w:t>
      </w:r>
      <w:r w:rsidR="00162B83" w:rsidRPr="00911D85">
        <w:rPr>
          <w:rFonts w:ascii="Garamond" w:hAnsi="Garamond" w:cs="Times New Roman"/>
          <w:sz w:val="24"/>
          <w:szCs w:val="24"/>
        </w:rPr>
        <w:t xml:space="preserve"> e pikës 1</w:t>
      </w:r>
      <w:r w:rsidR="0059210B">
        <w:rPr>
          <w:rFonts w:ascii="Garamond" w:hAnsi="Garamond" w:cs="Times New Roman"/>
          <w:sz w:val="24"/>
          <w:szCs w:val="24"/>
        </w:rPr>
        <w:t>,</w:t>
      </w:r>
      <w:r w:rsidR="00162B83" w:rsidRPr="00911D85">
        <w:rPr>
          <w:rFonts w:ascii="Garamond" w:hAnsi="Garamond" w:cs="Times New Roman"/>
          <w:sz w:val="24"/>
          <w:szCs w:val="24"/>
        </w:rPr>
        <w:t xml:space="preserve"> të nenit 54 ndryshohet</w:t>
      </w:r>
      <w:r w:rsidR="0059210B">
        <w:rPr>
          <w:rFonts w:ascii="Garamond" w:hAnsi="Garamond" w:cs="Times New Roman"/>
          <w:sz w:val="24"/>
          <w:szCs w:val="24"/>
        </w:rPr>
        <w:t>,</w:t>
      </w:r>
      <w:r w:rsidR="00162B83" w:rsidRPr="00911D85">
        <w:rPr>
          <w:rFonts w:ascii="Garamond" w:hAnsi="Garamond" w:cs="Times New Roman"/>
          <w:sz w:val="24"/>
          <w:szCs w:val="24"/>
        </w:rPr>
        <w:t xml:space="preserve"> si më poshtë</w:t>
      </w:r>
      <w:r w:rsidR="0059210B">
        <w:rPr>
          <w:rFonts w:ascii="Garamond" w:hAnsi="Garamond" w:cs="Times New Roman"/>
          <w:sz w:val="24"/>
          <w:szCs w:val="24"/>
        </w:rPr>
        <w:t>:</w:t>
      </w:r>
    </w:p>
    <w:p w14:paraId="21808FC7"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 “d) mbledhin kadavrat e kafshëve të shoqërimit të ngordhura të dorëzuara nga qytetarët dhe të kafshëve endacake.”.</w:t>
      </w:r>
    </w:p>
    <w:p w14:paraId="080B5D14" w14:textId="773EC02B" w:rsidR="00D13793" w:rsidRPr="00911D85" w:rsidRDefault="0072574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dh</w:t>
      </w:r>
      <w:r w:rsidR="003D3C94" w:rsidRPr="00911D85">
        <w:rPr>
          <w:rFonts w:ascii="Garamond" w:hAnsi="Garamond" w:cs="Times New Roman"/>
          <w:sz w:val="24"/>
          <w:szCs w:val="24"/>
        </w:rPr>
        <w:t xml:space="preserve">) </w:t>
      </w:r>
      <w:r w:rsidR="00D13793" w:rsidRPr="00911D85">
        <w:rPr>
          <w:rFonts w:ascii="Garamond" w:hAnsi="Garamond" w:cs="Times New Roman"/>
          <w:sz w:val="24"/>
          <w:szCs w:val="24"/>
        </w:rPr>
        <w:t>Neni 78</w:t>
      </w:r>
      <w:r w:rsidR="0059210B">
        <w:rPr>
          <w:rFonts w:ascii="Garamond" w:hAnsi="Garamond" w:cs="Times New Roman"/>
          <w:sz w:val="24"/>
          <w:szCs w:val="24"/>
        </w:rPr>
        <w:t>;</w:t>
      </w:r>
      <w:r w:rsidR="00D13793" w:rsidRPr="00911D85">
        <w:rPr>
          <w:rFonts w:ascii="Garamond" w:hAnsi="Garamond" w:cs="Times New Roman"/>
          <w:sz w:val="24"/>
          <w:szCs w:val="24"/>
        </w:rPr>
        <w:t xml:space="preserve"> pika 2</w:t>
      </w:r>
      <w:r w:rsidR="0059210B">
        <w:rPr>
          <w:rFonts w:ascii="Garamond" w:hAnsi="Garamond" w:cs="Times New Roman"/>
          <w:sz w:val="24"/>
          <w:szCs w:val="24"/>
        </w:rPr>
        <w:t>,</w:t>
      </w:r>
      <w:r w:rsidR="00D13793" w:rsidRPr="00911D85">
        <w:rPr>
          <w:rFonts w:ascii="Garamond" w:hAnsi="Garamond" w:cs="Times New Roman"/>
          <w:sz w:val="24"/>
          <w:szCs w:val="24"/>
        </w:rPr>
        <w:t xml:space="preserve"> e nenit 79 dhe neni 80 shfuqizohen.</w:t>
      </w:r>
    </w:p>
    <w:p w14:paraId="5EC85D8C" w14:textId="0608495D" w:rsidR="00D13793" w:rsidRPr="00911D85" w:rsidRDefault="00725745"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 e</w:t>
      </w:r>
      <w:r w:rsidR="003D3C94" w:rsidRPr="00911D85">
        <w:rPr>
          <w:rFonts w:ascii="Garamond" w:hAnsi="Garamond" w:cs="Times New Roman"/>
          <w:sz w:val="24"/>
          <w:szCs w:val="24"/>
        </w:rPr>
        <w:t xml:space="preserve">) </w:t>
      </w:r>
      <w:r w:rsidR="00162B83" w:rsidRPr="00911D85">
        <w:rPr>
          <w:rFonts w:ascii="Garamond" w:hAnsi="Garamond" w:cs="Times New Roman"/>
          <w:sz w:val="24"/>
          <w:szCs w:val="24"/>
        </w:rPr>
        <w:t>Kudo në ligj fjalët “</w:t>
      </w:r>
      <w:r w:rsidR="00D13793" w:rsidRPr="00911D85">
        <w:rPr>
          <w:rFonts w:ascii="Garamond" w:hAnsi="Garamond" w:cs="Times New Roman"/>
          <w:sz w:val="24"/>
          <w:szCs w:val="24"/>
        </w:rPr>
        <w:t>mbeturin</w:t>
      </w:r>
      <w:r w:rsidR="00162B83" w:rsidRPr="00911D85">
        <w:rPr>
          <w:rFonts w:ascii="Garamond" w:hAnsi="Garamond" w:cs="Times New Roman"/>
          <w:sz w:val="24"/>
          <w:szCs w:val="24"/>
        </w:rPr>
        <w:t xml:space="preserve">a/ve/at me origjinë shtazore” zëvendësohen me </w:t>
      </w:r>
      <w:r w:rsidR="008041A8" w:rsidRPr="00911D85">
        <w:rPr>
          <w:rFonts w:ascii="Garamond" w:hAnsi="Garamond" w:cs="Times New Roman"/>
          <w:sz w:val="24"/>
          <w:szCs w:val="24"/>
        </w:rPr>
        <w:t xml:space="preserve">fjalët </w:t>
      </w:r>
      <w:r w:rsidR="00162B83" w:rsidRPr="00911D85">
        <w:rPr>
          <w:rFonts w:ascii="Garamond" w:hAnsi="Garamond" w:cs="Times New Roman"/>
          <w:sz w:val="24"/>
          <w:szCs w:val="24"/>
        </w:rPr>
        <w:t>“</w:t>
      </w:r>
      <w:r w:rsidR="00D13793" w:rsidRPr="00911D85">
        <w:rPr>
          <w:rFonts w:ascii="Garamond" w:hAnsi="Garamond" w:cs="Times New Roman"/>
          <w:sz w:val="24"/>
          <w:szCs w:val="24"/>
        </w:rPr>
        <w:t>nënprodukte/ve</w:t>
      </w:r>
      <w:r w:rsidR="00162B83" w:rsidRPr="00911D85">
        <w:rPr>
          <w:rFonts w:ascii="Garamond" w:hAnsi="Garamond" w:cs="Times New Roman"/>
          <w:sz w:val="24"/>
          <w:szCs w:val="24"/>
        </w:rPr>
        <w:t>/t me origjinë shtazore</w:t>
      </w:r>
      <w:r w:rsidR="00D13793" w:rsidRPr="00911D85">
        <w:rPr>
          <w:rFonts w:ascii="Garamond" w:hAnsi="Garamond" w:cs="Times New Roman"/>
          <w:sz w:val="24"/>
          <w:szCs w:val="24"/>
        </w:rPr>
        <w:t>”.</w:t>
      </w:r>
    </w:p>
    <w:p w14:paraId="6960172E" w14:textId="7FCE88A9" w:rsidR="00D13793" w:rsidRPr="00911D85" w:rsidRDefault="003D3C94"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 xml:space="preserve">2. </w:t>
      </w:r>
      <w:r w:rsidR="00D13793" w:rsidRPr="00911D85">
        <w:rPr>
          <w:rFonts w:ascii="Garamond" w:hAnsi="Garamond" w:cs="Times New Roman"/>
          <w:sz w:val="24"/>
          <w:szCs w:val="24"/>
        </w:rPr>
        <w:t>Në ligjin nr.</w:t>
      </w:r>
      <w:r w:rsidR="00142F3A" w:rsidRPr="00911D85">
        <w:rPr>
          <w:rFonts w:ascii="Garamond" w:hAnsi="Garamond" w:cs="Times New Roman"/>
          <w:sz w:val="24"/>
          <w:szCs w:val="24"/>
        </w:rPr>
        <w:t xml:space="preserve"> </w:t>
      </w:r>
      <w:r w:rsidR="00D13793" w:rsidRPr="00911D85">
        <w:rPr>
          <w:rFonts w:ascii="Garamond" w:hAnsi="Garamond" w:cs="Times New Roman"/>
          <w:sz w:val="24"/>
          <w:szCs w:val="24"/>
        </w:rPr>
        <w:t>10</w:t>
      </w:r>
      <w:r w:rsidR="00162B83" w:rsidRPr="00911D85">
        <w:rPr>
          <w:rFonts w:ascii="Garamond" w:hAnsi="Garamond" w:cs="Times New Roman"/>
          <w:sz w:val="24"/>
          <w:szCs w:val="24"/>
        </w:rPr>
        <w:t xml:space="preserve"> </w:t>
      </w:r>
      <w:r w:rsidR="00D13793" w:rsidRPr="00911D85">
        <w:rPr>
          <w:rFonts w:ascii="Garamond" w:hAnsi="Garamond" w:cs="Times New Roman"/>
          <w:sz w:val="24"/>
          <w:szCs w:val="24"/>
        </w:rPr>
        <w:t xml:space="preserve">081, datë 23.2.2009, “Për licencat, autorizimet dhe lejet në Republikën e Shqipërisë”, </w:t>
      </w:r>
      <w:r w:rsidR="008041A8" w:rsidRPr="00911D85">
        <w:rPr>
          <w:rFonts w:ascii="Garamond" w:hAnsi="Garamond" w:cs="Times New Roman"/>
          <w:sz w:val="24"/>
          <w:szCs w:val="24"/>
        </w:rPr>
        <w:t>i</w:t>
      </w:r>
      <w:r w:rsidR="00D13793" w:rsidRPr="00911D85">
        <w:rPr>
          <w:rFonts w:ascii="Garamond" w:hAnsi="Garamond" w:cs="Times New Roman"/>
          <w:sz w:val="24"/>
          <w:szCs w:val="24"/>
        </w:rPr>
        <w:t xml:space="preserve"> ndryshuar, në fushën II</w:t>
      </w:r>
      <w:r w:rsidR="008041A8" w:rsidRPr="00911D85">
        <w:rPr>
          <w:rFonts w:ascii="Garamond" w:hAnsi="Garamond" w:cs="Times New Roman"/>
          <w:sz w:val="24"/>
          <w:szCs w:val="24"/>
        </w:rPr>
        <w:t>,</w:t>
      </w:r>
      <w:r w:rsidR="00D13793" w:rsidRPr="00911D85">
        <w:rPr>
          <w:rFonts w:ascii="Garamond" w:hAnsi="Garamond" w:cs="Times New Roman"/>
          <w:sz w:val="24"/>
          <w:szCs w:val="24"/>
        </w:rPr>
        <w:t xml:space="preserve"> “Ushqimi dhe shëndeti”, të shtojcës 1 sht</w:t>
      </w:r>
      <w:r w:rsidR="00162B83" w:rsidRPr="00911D85">
        <w:rPr>
          <w:rFonts w:ascii="Garamond" w:hAnsi="Garamond" w:cs="Times New Roman"/>
          <w:sz w:val="24"/>
          <w:szCs w:val="24"/>
        </w:rPr>
        <w:t>ohet kategoria nr.</w:t>
      </w:r>
      <w:r w:rsidR="0059210B">
        <w:rPr>
          <w:rFonts w:ascii="Garamond" w:hAnsi="Garamond" w:cs="Times New Roman"/>
          <w:sz w:val="24"/>
          <w:szCs w:val="24"/>
        </w:rPr>
        <w:t xml:space="preserve"> </w:t>
      </w:r>
      <w:r w:rsidR="00162B83" w:rsidRPr="00911D85">
        <w:rPr>
          <w:rFonts w:ascii="Garamond" w:hAnsi="Garamond" w:cs="Times New Roman"/>
          <w:sz w:val="24"/>
          <w:szCs w:val="24"/>
        </w:rPr>
        <w:t>10 e licencës</w:t>
      </w:r>
      <w:r w:rsidR="00D13793" w:rsidRPr="00911D85">
        <w:rPr>
          <w:rFonts w:ascii="Garamond" w:hAnsi="Garamond" w:cs="Times New Roman"/>
          <w:sz w:val="24"/>
          <w:szCs w:val="24"/>
        </w:rPr>
        <w:t xml:space="preserve"> me këtë përmbajtje: </w:t>
      </w:r>
    </w:p>
    <w:p w14:paraId="1B0FD151" w14:textId="77777777" w:rsidR="00D13793" w:rsidRPr="00911D85" w:rsidRDefault="00D1379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“Grumbullimi, përpunimi, magazinimi, transporti, tregtimi, përdorimi, eliminimi i nënprodukteve me origjinë shtazore, që nuk konsumohen nga njeriu dhe i produkteve derivate.”.</w:t>
      </w:r>
    </w:p>
    <w:p w14:paraId="4B4D7232" w14:textId="77777777" w:rsidR="00D13793" w:rsidRPr="00911D85" w:rsidRDefault="00D13793" w:rsidP="00197FBD">
      <w:pPr>
        <w:spacing w:after="0" w:line="240" w:lineRule="auto"/>
        <w:ind w:firstLine="284"/>
        <w:jc w:val="both"/>
        <w:rPr>
          <w:rFonts w:ascii="Garamond" w:hAnsi="Garamond" w:cs="Times New Roman"/>
          <w:sz w:val="24"/>
          <w:szCs w:val="24"/>
        </w:rPr>
      </w:pPr>
    </w:p>
    <w:p w14:paraId="7C88A295" w14:textId="758C3366" w:rsidR="00D13793" w:rsidRPr="00911D85" w:rsidRDefault="00D13793" w:rsidP="00197FBD">
      <w:pPr>
        <w:spacing w:after="0" w:line="240" w:lineRule="auto"/>
        <w:ind w:firstLine="284"/>
        <w:jc w:val="center"/>
        <w:rPr>
          <w:rFonts w:ascii="Garamond" w:hAnsi="Garamond" w:cs="Times New Roman"/>
          <w:sz w:val="24"/>
          <w:szCs w:val="24"/>
        </w:rPr>
      </w:pPr>
      <w:r w:rsidRPr="00911D85">
        <w:rPr>
          <w:rFonts w:ascii="Garamond" w:hAnsi="Garamond" w:cs="Times New Roman"/>
          <w:sz w:val="24"/>
          <w:szCs w:val="24"/>
        </w:rPr>
        <w:t>Neni 53</w:t>
      </w:r>
    </w:p>
    <w:p w14:paraId="4841765C" w14:textId="77777777" w:rsidR="00D13793" w:rsidRPr="00911D85" w:rsidRDefault="00D13793" w:rsidP="00197FBD">
      <w:pPr>
        <w:spacing w:after="0" w:line="240" w:lineRule="auto"/>
        <w:ind w:firstLine="284"/>
        <w:jc w:val="center"/>
        <w:rPr>
          <w:rFonts w:ascii="Garamond" w:hAnsi="Garamond" w:cs="Times New Roman"/>
          <w:b/>
          <w:sz w:val="24"/>
          <w:szCs w:val="24"/>
        </w:rPr>
      </w:pPr>
      <w:r w:rsidRPr="00911D85">
        <w:rPr>
          <w:rFonts w:ascii="Garamond" w:hAnsi="Garamond" w:cs="Times New Roman"/>
          <w:b/>
          <w:sz w:val="24"/>
          <w:szCs w:val="24"/>
        </w:rPr>
        <w:t>Hyrja në fuqi</w:t>
      </w:r>
    </w:p>
    <w:p w14:paraId="2503B197" w14:textId="77777777" w:rsidR="00D13793" w:rsidRPr="00911D85" w:rsidRDefault="00D13793" w:rsidP="00197FBD">
      <w:pPr>
        <w:spacing w:after="0" w:line="240" w:lineRule="auto"/>
        <w:ind w:firstLine="284"/>
        <w:jc w:val="both"/>
        <w:rPr>
          <w:rFonts w:ascii="Garamond" w:hAnsi="Garamond" w:cs="Times New Roman"/>
          <w:sz w:val="24"/>
          <w:szCs w:val="24"/>
        </w:rPr>
      </w:pPr>
    </w:p>
    <w:p w14:paraId="73AC4A29" w14:textId="77777777" w:rsidR="00D13793" w:rsidRPr="00911D85" w:rsidRDefault="00162B83" w:rsidP="00197FBD">
      <w:pPr>
        <w:spacing w:after="0" w:line="240" w:lineRule="auto"/>
        <w:ind w:firstLine="284"/>
        <w:jc w:val="both"/>
        <w:rPr>
          <w:rFonts w:ascii="Garamond" w:hAnsi="Garamond" w:cs="Times New Roman"/>
          <w:sz w:val="24"/>
          <w:szCs w:val="24"/>
        </w:rPr>
      </w:pPr>
      <w:r w:rsidRPr="00911D85">
        <w:rPr>
          <w:rFonts w:ascii="Garamond" w:hAnsi="Garamond" w:cs="Times New Roman"/>
          <w:sz w:val="24"/>
          <w:szCs w:val="24"/>
        </w:rPr>
        <w:t>Ky ligj botohet në Fletoren Zyrtare</w:t>
      </w:r>
      <w:r w:rsidR="00D13793" w:rsidRPr="00911D85">
        <w:rPr>
          <w:rFonts w:ascii="Garamond" w:hAnsi="Garamond" w:cs="Times New Roman"/>
          <w:sz w:val="24"/>
          <w:szCs w:val="24"/>
        </w:rPr>
        <w:t xml:space="preserve"> dhe hyn në fuqi nga data 1 janar 2027. </w:t>
      </w:r>
    </w:p>
    <w:p w14:paraId="0782E584" w14:textId="77777777" w:rsidR="00564705" w:rsidRPr="00911D85" w:rsidRDefault="00564705" w:rsidP="00197FBD">
      <w:pPr>
        <w:spacing w:after="0" w:line="240" w:lineRule="auto"/>
        <w:ind w:firstLine="284"/>
        <w:jc w:val="both"/>
        <w:rPr>
          <w:rFonts w:ascii="Garamond" w:hAnsi="Garamond" w:cs="Times New Roman"/>
          <w:sz w:val="24"/>
          <w:szCs w:val="24"/>
        </w:rPr>
      </w:pPr>
    </w:p>
    <w:p w14:paraId="398FADB3" w14:textId="597DCB00" w:rsidR="00200D3D" w:rsidRPr="00911D85" w:rsidRDefault="00976A3C" w:rsidP="00197FBD">
      <w:pPr>
        <w:spacing w:after="0" w:line="240" w:lineRule="auto"/>
        <w:ind w:firstLine="284"/>
        <w:jc w:val="both"/>
        <w:rPr>
          <w:rFonts w:ascii="Garamond" w:eastAsia="Times New Roman" w:hAnsi="Garamond" w:cs="Times New Roman"/>
          <w:sz w:val="20"/>
          <w:szCs w:val="20"/>
        </w:rPr>
      </w:pPr>
      <w:r w:rsidRPr="00911D85">
        <w:rPr>
          <w:rFonts w:ascii="Garamond" w:hAnsi="Garamond" w:cs="Times New Roman"/>
          <w:bCs/>
          <w:sz w:val="24"/>
          <w:szCs w:val="24"/>
        </w:rPr>
        <w:t>Miratuar në datën</w:t>
      </w:r>
      <w:r w:rsidR="00FC6BDD" w:rsidRPr="00911D85">
        <w:rPr>
          <w:rFonts w:ascii="Garamond" w:hAnsi="Garamond" w:cs="Times New Roman"/>
          <w:bCs/>
          <w:sz w:val="24"/>
          <w:szCs w:val="24"/>
        </w:rPr>
        <w:t xml:space="preserve"> </w:t>
      </w:r>
      <w:r w:rsidR="00EF0E89" w:rsidRPr="00911D85">
        <w:rPr>
          <w:rFonts w:ascii="Garamond" w:hAnsi="Garamond" w:cs="Times New Roman"/>
          <w:bCs/>
          <w:sz w:val="24"/>
          <w:szCs w:val="24"/>
        </w:rPr>
        <w:t>4.6</w:t>
      </w:r>
      <w:r w:rsidR="00E611BD" w:rsidRPr="00911D85">
        <w:rPr>
          <w:rFonts w:ascii="Garamond" w:hAnsi="Garamond" w:cs="Times New Roman"/>
          <w:bCs/>
          <w:sz w:val="24"/>
          <w:szCs w:val="24"/>
        </w:rPr>
        <w:t>.</w:t>
      </w:r>
      <w:r w:rsidR="007748A2" w:rsidRPr="00911D85">
        <w:rPr>
          <w:rFonts w:ascii="Garamond" w:hAnsi="Garamond" w:cs="Times New Roman"/>
          <w:bCs/>
          <w:sz w:val="24"/>
          <w:szCs w:val="24"/>
        </w:rPr>
        <w:t>202</w:t>
      </w:r>
      <w:r w:rsidR="00A728B5" w:rsidRPr="00911D85">
        <w:rPr>
          <w:rFonts w:ascii="Garamond" w:hAnsi="Garamond" w:cs="Times New Roman"/>
          <w:bCs/>
          <w:sz w:val="24"/>
          <w:szCs w:val="24"/>
        </w:rPr>
        <w:t>6</w:t>
      </w:r>
      <w:r w:rsidR="0059210B">
        <w:rPr>
          <w:rFonts w:ascii="Garamond" w:hAnsi="Garamond" w:cs="Times New Roman"/>
          <w:bCs/>
          <w:sz w:val="24"/>
          <w:szCs w:val="24"/>
        </w:rPr>
        <w:t>.</w:t>
      </w:r>
    </w:p>
    <w:p w14:paraId="68F21D90" w14:textId="77777777" w:rsidR="00CE5517" w:rsidRPr="00911D85" w:rsidRDefault="00CE5517" w:rsidP="00197FBD">
      <w:pPr>
        <w:spacing w:after="0" w:line="240" w:lineRule="auto"/>
        <w:ind w:firstLine="284"/>
        <w:rPr>
          <w:rFonts w:ascii="Garamond" w:eastAsia="Times New Roman" w:hAnsi="Garamond" w:cs="Times New Roman"/>
          <w:sz w:val="20"/>
          <w:szCs w:val="20"/>
        </w:rPr>
      </w:pPr>
    </w:p>
    <w:p w14:paraId="13C326F3" w14:textId="77777777" w:rsidR="009A2331" w:rsidRPr="00911D85" w:rsidRDefault="009A2331" w:rsidP="00197FBD">
      <w:pPr>
        <w:spacing w:after="0" w:line="240" w:lineRule="auto"/>
        <w:ind w:firstLine="284"/>
        <w:rPr>
          <w:rFonts w:ascii="Garamond" w:eastAsia="Times New Roman" w:hAnsi="Garamond" w:cs="Times New Roman"/>
          <w:sz w:val="20"/>
          <w:szCs w:val="20"/>
        </w:rPr>
      </w:pPr>
    </w:p>
    <w:p w14:paraId="4853B841" w14:textId="310D1119" w:rsidR="008A48E5" w:rsidRPr="00911D85" w:rsidRDefault="00AA3207" w:rsidP="00336D06">
      <w:pPr>
        <w:spacing w:after="0" w:line="240" w:lineRule="auto"/>
        <w:ind w:firstLine="284"/>
        <w:jc w:val="both"/>
        <w:rPr>
          <w:rFonts w:ascii="Garamond" w:eastAsia="Times New Roman" w:hAnsi="Garamond" w:cs="Times New Roman"/>
          <w:b/>
          <w:sz w:val="24"/>
          <w:szCs w:val="20"/>
        </w:rPr>
      </w:pPr>
      <w:r w:rsidRPr="00911D85">
        <w:rPr>
          <w:rFonts w:ascii="Garamond" w:eastAsia="Times New Roman" w:hAnsi="Garamond" w:cs="Times New Roman"/>
          <w:b/>
          <w:sz w:val="24"/>
          <w:szCs w:val="20"/>
        </w:rPr>
        <w:t xml:space="preserve">Shpallur me dekretin nr. </w:t>
      </w:r>
      <w:r w:rsidR="00336D06">
        <w:rPr>
          <w:rFonts w:ascii="Garamond" w:eastAsia="Times New Roman" w:hAnsi="Garamond" w:cs="Times New Roman"/>
          <w:b/>
          <w:sz w:val="24"/>
          <w:szCs w:val="20"/>
        </w:rPr>
        <w:t>359,</w:t>
      </w:r>
      <w:r w:rsidRPr="00911D85">
        <w:rPr>
          <w:rFonts w:ascii="Garamond" w:eastAsia="Times New Roman" w:hAnsi="Garamond" w:cs="Times New Roman"/>
          <w:b/>
          <w:sz w:val="24"/>
          <w:szCs w:val="20"/>
        </w:rPr>
        <w:t xml:space="preserve"> datë </w:t>
      </w:r>
      <w:r w:rsidR="00336D06">
        <w:rPr>
          <w:rFonts w:ascii="Garamond" w:eastAsia="Times New Roman" w:hAnsi="Garamond" w:cs="Times New Roman"/>
          <w:b/>
          <w:sz w:val="24"/>
          <w:szCs w:val="20"/>
        </w:rPr>
        <w:t>23.6.2026,</w:t>
      </w:r>
      <w:r w:rsidRPr="00911D85">
        <w:rPr>
          <w:rFonts w:ascii="Garamond" w:eastAsia="Times New Roman" w:hAnsi="Garamond" w:cs="Times New Roman"/>
          <w:b/>
          <w:sz w:val="24"/>
          <w:szCs w:val="20"/>
        </w:rPr>
        <w:t xml:space="preserve"> të Presidentit të Republikës së Shqipërisë, Bajram Begaj</w:t>
      </w:r>
    </w:p>
    <w:p w14:paraId="50125231" w14:textId="77777777" w:rsidR="00213234" w:rsidRPr="00911D85" w:rsidRDefault="00213234" w:rsidP="00197FBD">
      <w:pPr>
        <w:spacing w:after="0" w:line="240" w:lineRule="auto"/>
        <w:ind w:firstLine="284"/>
        <w:jc w:val="both"/>
        <w:rPr>
          <w:rFonts w:ascii="Garamond" w:hAnsi="Garamond" w:cs="Times New Roman"/>
          <w:bCs/>
          <w:sz w:val="20"/>
          <w:szCs w:val="20"/>
        </w:rPr>
      </w:pPr>
    </w:p>
    <w:sectPr w:rsidR="00213234" w:rsidRPr="00911D85" w:rsidSect="00116222">
      <w:footerReference w:type="default" r:id="rId13"/>
      <w:pgSz w:w="11906" w:h="16838" w:code="9"/>
      <w:pgMar w:top="810" w:right="1152" w:bottom="810"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E3D288" w14:textId="77777777" w:rsidR="002F4621" w:rsidRDefault="002F4621" w:rsidP="00420682">
      <w:pPr>
        <w:spacing w:after="0" w:line="240" w:lineRule="auto"/>
      </w:pPr>
      <w:r>
        <w:separator/>
      </w:r>
    </w:p>
  </w:endnote>
  <w:endnote w:type="continuationSeparator" w:id="0">
    <w:p w14:paraId="7F8BDD50" w14:textId="77777777" w:rsidR="002F4621" w:rsidRDefault="002F4621" w:rsidP="00420682">
      <w:pPr>
        <w:spacing w:after="0" w:line="240" w:lineRule="auto"/>
      </w:pPr>
      <w:r>
        <w:continuationSeparator/>
      </w:r>
    </w:p>
  </w:endnote>
  <w:endnote w:type="continuationNotice" w:id="1">
    <w:p w14:paraId="73000D08" w14:textId="77777777" w:rsidR="002F4621" w:rsidRDefault="002F46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3E13CA51" w14:textId="66A23BF1" w:rsidR="002F4621" w:rsidRDefault="002F462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39490D">
          <w:rPr>
            <w:rFonts w:ascii="Times New Roman" w:hAnsi="Times New Roman" w:cs="Times New Roman"/>
            <w:noProof/>
            <w:sz w:val="24"/>
            <w:szCs w:val="24"/>
          </w:rPr>
          <w:t>26</w:t>
        </w:r>
        <w:r w:rsidRPr="0096575A">
          <w:rPr>
            <w:rFonts w:ascii="Times New Roman" w:hAnsi="Times New Roman" w:cs="Times New Roman"/>
            <w:noProof/>
            <w:sz w:val="24"/>
            <w:szCs w:val="24"/>
          </w:rPr>
          <w:fldChar w:fldCharType="end"/>
        </w:r>
      </w:p>
    </w:sdtContent>
  </w:sdt>
  <w:p w14:paraId="49206A88" w14:textId="77777777" w:rsidR="002F4621" w:rsidRDefault="002F46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9F8BD4" w14:textId="77777777" w:rsidR="002F4621" w:rsidRDefault="002F4621" w:rsidP="00420682">
      <w:pPr>
        <w:spacing w:after="0" w:line="240" w:lineRule="auto"/>
      </w:pPr>
      <w:r>
        <w:separator/>
      </w:r>
    </w:p>
  </w:footnote>
  <w:footnote w:type="continuationSeparator" w:id="0">
    <w:p w14:paraId="3EDF8A8D" w14:textId="77777777" w:rsidR="002F4621" w:rsidRDefault="002F4621" w:rsidP="00420682">
      <w:pPr>
        <w:spacing w:after="0" w:line="240" w:lineRule="auto"/>
      </w:pPr>
      <w:r>
        <w:continuationSeparator/>
      </w:r>
    </w:p>
  </w:footnote>
  <w:footnote w:type="continuationNotice" w:id="1">
    <w:p w14:paraId="5BB5FB83" w14:textId="77777777" w:rsidR="002F4621" w:rsidRDefault="002F4621">
      <w:pPr>
        <w:spacing w:after="0" w:line="240" w:lineRule="auto"/>
      </w:pPr>
    </w:p>
  </w:footnote>
  <w:footnote w:id="2">
    <w:p w14:paraId="19B73D45" w14:textId="195C0D57" w:rsidR="002F4621" w:rsidRPr="00197FBD" w:rsidRDefault="002F4621" w:rsidP="00BE1881">
      <w:pPr>
        <w:pStyle w:val="FootnoteText"/>
        <w:rPr>
          <w:rFonts w:ascii="Garamond" w:hAnsi="Garamond"/>
          <w:lang w:val="sq-AL"/>
        </w:rPr>
      </w:pPr>
      <w:r w:rsidRPr="00197FBD">
        <w:rPr>
          <w:rStyle w:val="FootnoteReference"/>
          <w:rFonts w:ascii="Garamond" w:hAnsi="Garamond"/>
        </w:rPr>
        <w:footnoteRef/>
      </w:r>
      <w:r w:rsidRPr="00197FBD">
        <w:rPr>
          <w:rFonts w:ascii="Garamond" w:hAnsi="Garamond"/>
        </w:rPr>
        <w:t xml:space="preserve"> </w:t>
      </w:r>
      <w:r w:rsidRPr="00197FBD">
        <w:rPr>
          <w:rFonts w:ascii="Garamond" w:hAnsi="Garamond"/>
          <w:lang w:val="sq-AL"/>
        </w:rPr>
        <w:t>Ky ligj përafrohet pjesërisht me:</w:t>
      </w:r>
      <w:r>
        <w:rPr>
          <w:rFonts w:ascii="Garamond" w:hAnsi="Garamond"/>
          <w:lang w:val="sq-AL"/>
        </w:rPr>
        <w:t xml:space="preserve"> </w:t>
      </w:r>
      <w:r w:rsidRPr="00197FBD">
        <w:rPr>
          <w:rFonts w:ascii="Garamond" w:hAnsi="Garamond"/>
          <w:lang w:val="sq-AL"/>
        </w:rPr>
        <w:t>Rregulloren (KE) nr. 1069/2009</w:t>
      </w:r>
      <w:r>
        <w:rPr>
          <w:rFonts w:ascii="Garamond" w:hAnsi="Garamond"/>
          <w:lang w:val="sq-AL"/>
        </w:rPr>
        <w:t>,</w:t>
      </w:r>
      <w:r w:rsidRPr="00197FBD">
        <w:rPr>
          <w:rFonts w:ascii="Garamond" w:hAnsi="Garamond"/>
          <w:lang w:val="sq-AL"/>
        </w:rPr>
        <w:t xml:space="preserve"> të Parlamentit Evropian dhe të Këshillit, datë 21 tetor 2009</w:t>
      </w:r>
      <w:r>
        <w:rPr>
          <w:rFonts w:ascii="Garamond" w:hAnsi="Garamond"/>
          <w:lang w:val="sq-AL"/>
        </w:rPr>
        <w:t>,</w:t>
      </w:r>
      <w:r w:rsidRPr="00197FBD">
        <w:rPr>
          <w:rFonts w:ascii="Garamond" w:hAnsi="Garamond"/>
          <w:lang w:val="sq-AL"/>
        </w:rPr>
        <w:t xml:space="preserve"> “Për përcaktimin e rregullave shëndetësore</w:t>
      </w:r>
      <w:r>
        <w:rPr>
          <w:rFonts w:ascii="Garamond" w:hAnsi="Garamond"/>
          <w:lang w:val="sq-AL"/>
        </w:rPr>
        <w:t>,</w:t>
      </w:r>
      <w:r w:rsidRPr="00197FBD">
        <w:rPr>
          <w:rFonts w:ascii="Garamond" w:hAnsi="Garamond"/>
          <w:lang w:val="sq-AL"/>
        </w:rPr>
        <w:t xml:space="preserve"> në lidhje me nënproduktet shtazore dhe produktet derivate të tyre, të cilat nuk janë të destinuara për konsum nga njerëzit dhe që shfuqizon Rregulloren (KE) nr. 1774/2002 (Rregullorja për nënproduktet shtazore)”, e ndryshuar. </w:t>
      </w:r>
      <w:r w:rsidRPr="00197FBD">
        <w:rPr>
          <w:rFonts w:ascii="Garamond" w:hAnsi="Garamond"/>
          <w:lang w:val="it-IT"/>
        </w:rPr>
        <w:t xml:space="preserve">Numri CELEX 32009R1069, Fletorja Zyrtare e Bashkimit Evropian, </w:t>
      </w:r>
      <w:r>
        <w:rPr>
          <w:rFonts w:ascii="Garamond" w:hAnsi="Garamond"/>
          <w:lang w:val="it-IT"/>
        </w:rPr>
        <w:t>s</w:t>
      </w:r>
      <w:r w:rsidRPr="00197FBD">
        <w:rPr>
          <w:rFonts w:ascii="Garamond" w:hAnsi="Garamond"/>
          <w:lang w:val="it-IT"/>
        </w:rPr>
        <w:t xml:space="preserve">eria L, </w:t>
      </w:r>
      <w:r>
        <w:rPr>
          <w:rFonts w:ascii="Garamond" w:hAnsi="Garamond"/>
          <w:lang w:val="it-IT"/>
        </w:rPr>
        <w:t>n</w:t>
      </w:r>
      <w:r w:rsidRPr="00197FBD">
        <w:rPr>
          <w:rFonts w:ascii="Garamond" w:hAnsi="Garamond"/>
          <w:lang w:val="it-IT"/>
        </w:rPr>
        <w:t>r.</w:t>
      </w:r>
      <w:r>
        <w:rPr>
          <w:rFonts w:ascii="Garamond" w:hAnsi="Garamond"/>
          <w:lang w:val="it-IT"/>
        </w:rPr>
        <w:t xml:space="preserve"> </w:t>
      </w:r>
      <w:r w:rsidRPr="00197FBD">
        <w:rPr>
          <w:rFonts w:ascii="Garamond" w:hAnsi="Garamond"/>
          <w:lang w:val="it-IT"/>
        </w:rPr>
        <w:t>300, datë 14.11.2009, faqe 1</w:t>
      </w:r>
      <w:r>
        <w:rPr>
          <w:rFonts w:ascii="Garamond" w:hAnsi="Garamond"/>
          <w:lang w:val="it-IT"/>
        </w:rPr>
        <w:t>–</w:t>
      </w:r>
      <w:r w:rsidRPr="00197FBD">
        <w:rPr>
          <w:rFonts w:ascii="Garamond" w:hAnsi="Garamond"/>
          <w:lang w:val="it-IT"/>
        </w:rPr>
        <w:t>33</w:t>
      </w:r>
      <w:r w:rsidRPr="00197FBD">
        <w:rPr>
          <w:rFonts w:ascii="Garamond" w:hAnsi="Garamond"/>
          <w:lang w:val="sq-AL"/>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DB38C2"/>
    <w:multiLevelType w:val="hybridMultilevel"/>
    <w:tmpl w:val="377E6F12"/>
    <w:lvl w:ilvl="0" w:tplc="D49A9C0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4"/>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3D9"/>
    <w:rsid w:val="00002637"/>
    <w:rsid w:val="00002A97"/>
    <w:rsid w:val="00002F75"/>
    <w:rsid w:val="00005CCE"/>
    <w:rsid w:val="00007D66"/>
    <w:rsid w:val="00011558"/>
    <w:rsid w:val="000115A2"/>
    <w:rsid w:val="00012286"/>
    <w:rsid w:val="000141A5"/>
    <w:rsid w:val="00015B5D"/>
    <w:rsid w:val="00017C04"/>
    <w:rsid w:val="00017E45"/>
    <w:rsid w:val="0002198F"/>
    <w:rsid w:val="00024378"/>
    <w:rsid w:val="00024790"/>
    <w:rsid w:val="000254A0"/>
    <w:rsid w:val="00025A39"/>
    <w:rsid w:val="00031084"/>
    <w:rsid w:val="00031CAE"/>
    <w:rsid w:val="00032FFB"/>
    <w:rsid w:val="000346A3"/>
    <w:rsid w:val="00040D8C"/>
    <w:rsid w:val="00043C57"/>
    <w:rsid w:val="000514F1"/>
    <w:rsid w:val="000518D6"/>
    <w:rsid w:val="00054966"/>
    <w:rsid w:val="00054D3B"/>
    <w:rsid w:val="000554C8"/>
    <w:rsid w:val="00055AB5"/>
    <w:rsid w:val="000571EA"/>
    <w:rsid w:val="00057791"/>
    <w:rsid w:val="00060376"/>
    <w:rsid w:val="0006100F"/>
    <w:rsid w:val="00062375"/>
    <w:rsid w:val="000645C0"/>
    <w:rsid w:val="00071CBD"/>
    <w:rsid w:val="00072080"/>
    <w:rsid w:val="00074C6E"/>
    <w:rsid w:val="00074FF9"/>
    <w:rsid w:val="000751D9"/>
    <w:rsid w:val="000765C2"/>
    <w:rsid w:val="00082266"/>
    <w:rsid w:val="0008325D"/>
    <w:rsid w:val="000846D3"/>
    <w:rsid w:val="00091A46"/>
    <w:rsid w:val="0009415D"/>
    <w:rsid w:val="00096985"/>
    <w:rsid w:val="00096F02"/>
    <w:rsid w:val="00097617"/>
    <w:rsid w:val="000A1E47"/>
    <w:rsid w:val="000A35D9"/>
    <w:rsid w:val="000A3B4D"/>
    <w:rsid w:val="000A5B5D"/>
    <w:rsid w:val="000A6116"/>
    <w:rsid w:val="000A6B3D"/>
    <w:rsid w:val="000A70E4"/>
    <w:rsid w:val="000B37A7"/>
    <w:rsid w:val="000B3BE7"/>
    <w:rsid w:val="000B3F8E"/>
    <w:rsid w:val="000B5AFE"/>
    <w:rsid w:val="000B5FF9"/>
    <w:rsid w:val="000C69AB"/>
    <w:rsid w:val="000C71C7"/>
    <w:rsid w:val="000D199E"/>
    <w:rsid w:val="000E05A8"/>
    <w:rsid w:val="000E069D"/>
    <w:rsid w:val="000E06FF"/>
    <w:rsid w:val="000E268C"/>
    <w:rsid w:val="000E32F6"/>
    <w:rsid w:val="000E4CA8"/>
    <w:rsid w:val="000E56EF"/>
    <w:rsid w:val="000E5BA6"/>
    <w:rsid w:val="000F2DAB"/>
    <w:rsid w:val="000F482E"/>
    <w:rsid w:val="00105E64"/>
    <w:rsid w:val="00106F6D"/>
    <w:rsid w:val="0011415C"/>
    <w:rsid w:val="00116222"/>
    <w:rsid w:val="00117D28"/>
    <w:rsid w:val="00121E29"/>
    <w:rsid w:val="0012228C"/>
    <w:rsid w:val="00122D1F"/>
    <w:rsid w:val="0012550D"/>
    <w:rsid w:val="001268E9"/>
    <w:rsid w:val="00130958"/>
    <w:rsid w:val="00132A18"/>
    <w:rsid w:val="00132CEC"/>
    <w:rsid w:val="00135A36"/>
    <w:rsid w:val="00136EC9"/>
    <w:rsid w:val="00140978"/>
    <w:rsid w:val="00140B46"/>
    <w:rsid w:val="001420CE"/>
    <w:rsid w:val="00142F3A"/>
    <w:rsid w:val="00143033"/>
    <w:rsid w:val="001456EF"/>
    <w:rsid w:val="00146D52"/>
    <w:rsid w:val="00152CEF"/>
    <w:rsid w:val="00153CC5"/>
    <w:rsid w:val="00154CFD"/>
    <w:rsid w:val="00155BCF"/>
    <w:rsid w:val="00155EBC"/>
    <w:rsid w:val="00162B83"/>
    <w:rsid w:val="00163579"/>
    <w:rsid w:val="00166272"/>
    <w:rsid w:val="00166898"/>
    <w:rsid w:val="00166D26"/>
    <w:rsid w:val="0016747D"/>
    <w:rsid w:val="00167D1D"/>
    <w:rsid w:val="00172526"/>
    <w:rsid w:val="00176471"/>
    <w:rsid w:val="00176664"/>
    <w:rsid w:val="0017743A"/>
    <w:rsid w:val="001816AF"/>
    <w:rsid w:val="00181E27"/>
    <w:rsid w:val="0018247B"/>
    <w:rsid w:val="00191A00"/>
    <w:rsid w:val="001942D4"/>
    <w:rsid w:val="00195680"/>
    <w:rsid w:val="001960B2"/>
    <w:rsid w:val="00197FBD"/>
    <w:rsid w:val="001A1919"/>
    <w:rsid w:val="001A2945"/>
    <w:rsid w:val="001A3168"/>
    <w:rsid w:val="001A7362"/>
    <w:rsid w:val="001B0C71"/>
    <w:rsid w:val="001B2638"/>
    <w:rsid w:val="001B796E"/>
    <w:rsid w:val="001C0806"/>
    <w:rsid w:val="001C0AB7"/>
    <w:rsid w:val="001C1A1A"/>
    <w:rsid w:val="001C2335"/>
    <w:rsid w:val="001C3869"/>
    <w:rsid w:val="001C424C"/>
    <w:rsid w:val="001C445C"/>
    <w:rsid w:val="001C5CDE"/>
    <w:rsid w:val="001C6A0A"/>
    <w:rsid w:val="001C7EC0"/>
    <w:rsid w:val="001D2230"/>
    <w:rsid w:val="001D25A5"/>
    <w:rsid w:val="001D2895"/>
    <w:rsid w:val="001D31EB"/>
    <w:rsid w:val="001D4A71"/>
    <w:rsid w:val="001D60F2"/>
    <w:rsid w:val="001D77D6"/>
    <w:rsid w:val="001D7939"/>
    <w:rsid w:val="001E06D8"/>
    <w:rsid w:val="001E67E6"/>
    <w:rsid w:val="001F194A"/>
    <w:rsid w:val="001F78C3"/>
    <w:rsid w:val="001F797D"/>
    <w:rsid w:val="0020004E"/>
    <w:rsid w:val="002009A1"/>
    <w:rsid w:val="00200D3D"/>
    <w:rsid w:val="0020160E"/>
    <w:rsid w:val="0020170B"/>
    <w:rsid w:val="00204052"/>
    <w:rsid w:val="002044B0"/>
    <w:rsid w:val="0020507F"/>
    <w:rsid w:val="00205A7B"/>
    <w:rsid w:val="00206FC8"/>
    <w:rsid w:val="0020709D"/>
    <w:rsid w:val="002101FE"/>
    <w:rsid w:val="00212E52"/>
    <w:rsid w:val="00213234"/>
    <w:rsid w:val="00214854"/>
    <w:rsid w:val="0021715D"/>
    <w:rsid w:val="00217BD9"/>
    <w:rsid w:val="00217DA0"/>
    <w:rsid w:val="00221AAC"/>
    <w:rsid w:val="00221AF4"/>
    <w:rsid w:val="00223BC9"/>
    <w:rsid w:val="00223F53"/>
    <w:rsid w:val="00224329"/>
    <w:rsid w:val="00225DD1"/>
    <w:rsid w:val="002273AA"/>
    <w:rsid w:val="00233280"/>
    <w:rsid w:val="00234BD8"/>
    <w:rsid w:val="0024206A"/>
    <w:rsid w:val="002431EF"/>
    <w:rsid w:val="00243B60"/>
    <w:rsid w:val="00244FA4"/>
    <w:rsid w:val="0024760B"/>
    <w:rsid w:val="00247DF1"/>
    <w:rsid w:val="00250F7F"/>
    <w:rsid w:val="00260E70"/>
    <w:rsid w:val="00264FD5"/>
    <w:rsid w:val="00266C06"/>
    <w:rsid w:val="00267E57"/>
    <w:rsid w:val="0027350F"/>
    <w:rsid w:val="00274D4C"/>
    <w:rsid w:val="002753F6"/>
    <w:rsid w:val="00275B4B"/>
    <w:rsid w:val="00277C89"/>
    <w:rsid w:val="00280456"/>
    <w:rsid w:val="00282145"/>
    <w:rsid w:val="00284AC7"/>
    <w:rsid w:val="00286453"/>
    <w:rsid w:val="00291565"/>
    <w:rsid w:val="00294FCA"/>
    <w:rsid w:val="00296ECC"/>
    <w:rsid w:val="002A050D"/>
    <w:rsid w:val="002A47D7"/>
    <w:rsid w:val="002B1CD1"/>
    <w:rsid w:val="002B2C18"/>
    <w:rsid w:val="002B3438"/>
    <w:rsid w:val="002B5575"/>
    <w:rsid w:val="002C11C9"/>
    <w:rsid w:val="002C2FF4"/>
    <w:rsid w:val="002C6548"/>
    <w:rsid w:val="002C7626"/>
    <w:rsid w:val="002C7D02"/>
    <w:rsid w:val="002D3DB1"/>
    <w:rsid w:val="002D4309"/>
    <w:rsid w:val="002D4D71"/>
    <w:rsid w:val="002D5F14"/>
    <w:rsid w:val="002E0FFB"/>
    <w:rsid w:val="002E2079"/>
    <w:rsid w:val="002E3FBF"/>
    <w:rsid w:val="002E5221"/>
    <w:rsid w:val="002F000B"/>
    <w:rsid w:val="002F3444"/>
    <w:rsid w:val="002F4621"/>
    <w:rsid w:val="002F5953"/>
    <w:rsid w:val="002F5F81"/>
    <w:rsid w:val="00300CDA"/>
    <w:rsid w:val="00301305"/>
    <w:rsid w:val="003014EA"/>
    <w:rsid w:val="0030248C"/>
    <w:rsid w:val="0030276C"/>
    <w:rsid w:val="00305E9B"/>
    <w:rsid w:val="00305F19"/>
    <w:rsid w:val="0031187E"/>
    <w:rsid w:val="00312D05"/>
    <w:rsid w:val="003168B3"/>
    <w:rsid w:val="00321AB0"/>
    <w:rsid w:val="00322A52"/>
    <w:rsid w:val="00323264"/>
    <w:rsid w:val="003248D9"/>
    <w:rsid w:val="00325554"/>
    <w:rsid w:val="003305E1"/>
    <w:rsid w:val="003333CC"/>
    <w:rsid w:val="003341AC"/>
    <w:rsid w:val="003351E9"/>
    <w:rsid w:val="00335DA6"/>
    <w:rsid w:val="00336D06"/>
    <w:rsid w:val="00336EED"/>
    <w:rsid w:val="003403C8"/>
    <w:rsid w:val="00350C09"/>
    <w:rsid w:val="00352C5D"/>
    <w:rsid w:val="003547D6"/>
    <w:rsid w:val="00354F48"/>
    <w:rsid w:val="00361C16"/>
    <w:rsid w:val="00363075"/>
    <w:rsid w:val="00365BF7"/>
    <w:rsid w:val="003706C5"/>
    <w:rsid w:val="003745EF"/>
    <w:rsid w:val="00375597"/>
    <w:rsid w:val="003764D4"/>
    <w:rsid w:val="00376FAB"/>
    <w:rsid w:val="0038331D"/>
    <w:rsid w:val="0039490D"/>
    <w:rsid w:val="00395396"/>
    <w:rsid w:val="003953EE"/>
    <w:rsid w:val="00397541"/>
    <w:rsid w:val="003A135F"/>
    <w:rsid w:val="003A38DC"/>
    <w:rsid w:val="003A63A5"/>
    <w:rsid w:val="003A74F2"/>
    <w:rsid w:val="003B0C48"/>
    <w:rsid w:val="003B0D7A"/>
    <w:rsid w:val="003B3242"/>
    <w:rsid w:val="003C04EB"/>
    <w:rsid w:val="003C118D"/>
    <w:rsid w:val="003C400C"/>
    <w:rsid w:val="003C48F2"/>
    <w:rsid w:val="003C48FF"/>
    <w:rsid w:val="003C4F88"/>
    <w:rsid w:val="003D0E7F"/>
    <w:rsid w:val="003D3C94"/>
    <w:rsid w:val="003D5049"/>
    <w:rsid w:val="003D59B2"/>
    <w:rsid w:val="003D5ED0"/>
    <w:rsid w:val="003E04D6"/>
    <w:rsid w:val="003E0AC4"/>
    <w:rsid w:val="003E72F7"/>
    <w:rsid w:val="003F29A8"/>
    <w:rsid w:val="003F398D"/>
    <w:rsid w:val="003F7C43"/>
    <w:rsid w:val="0040042E"/>
    <w:rsid w:val="00403430"/>
    <w:rsid w:val="00403A89"/>
    <w:rsid w:val="0040611A"/>
    <w:rsid w:val="004100B9"/>
    <w:rsid w:val="00410EFE"/>
    <w:rsid w:val="0041300C"/>
    <w:rsid w:val="00420682"/>
    <w:rsid w:val="004220CB"/>
    <w:rsid w:val="004264B0"/>
    <w:rsid w:val="00432A5B"/>
    <w:rsid w:val="00433BCD"/>
    <w:rsid w:val="00436717"/>
    <w:rsid w:val="00437062"/>
    <w:rsid w:val="00437B33"/>
    <w:rsid w:val="00444D52"/>
    <w:rsid w:val="00445610"/>
    <w:rsid w:val="00446CCC"/>
    <w:rsid w:val="00450C22"/>
    <w:rsid w:val="00451C1B"/>
    <w:rsid w:val="0045538C"/>
    <w:rsid w:val="004555DB"/>
    <w:rsid w:val="00455BBA"/>
    <w:rsid w:val="00460BC4"/>
    <w:rsid w:val="004647DB"/>
    <w:rsid w:val="00471609"/>
    <w:rsid w:val="00474FD3"/>
    <w:rsid w:val="004771A5"/>
    <w:rsid w:val="00477804"/>
    <w:rsid w:val="004814DD"/>
    <w:rsid w:val="0048341A"/>
    <w:rsid w:val="00484922"/>
    <w:rsid w:val="004866A8"/>
    <w:rsid w:val="00486954"/>
    <w:rsid w:val="00490520"/>
    <w:rsid w:val="00492BFD"/>
    <w:rsid w:val="0049340E"/>
    <w:rsid w:val="00496034"/>
    <w:rsid w:val="004962E1"/>
    <w:rsid w:val="00496497"/>
    <w:rsid w:val="00496D18"/>
    <w:rsid w:val="004A5884"/>
    <w:rsid w:val="004A5DE6"/>
    <w:rsid w:val="004A7B32"/>
    <w:rsid w:val="004B0029"/>
    <w:rsid w:val="004B12D2"/>
    <w:rsid w:val="004B2DFA"/>
    <w:rsid w:val="004B3191"/>
    <w:rsid w:val="004B4C26"/>
    <w:rsid w:val="004B64EE"/>
    <w:rsid w:val="004B6ED9"/>
    <w:rsid w:val="004C20B0"/>
    <w:rsid w:val="004C2DFD"/>
    <w:rsid w:val="004C67EE"/>
    <w:rsid w:val="004C7EEE"/>
    <w:rsid w:val="004D269F"/>
    <w:rsid w:val="004D3CFC"/>
    <w:rsid w:val="004D41B8"/>
    <w:rsid w:val="004D5323"/>
    <w:rsid w:val="004D6DAE"/>
    <w:rsid w:val="004D74A9"/>
    <w:rsid w:val="004E03F1"/>
    <w:rsid w:val="004E0701"/>
    <w:rsid w:val="004E0CFF"/>
    <w:rsid w:val="004E1C0F"/>
    <w:rsid w:val="004E1D64"/>
    <w:rsid w:val="004E3C45"/>
    <w:rsid w:val="004E48D1"/>
    <w:rsid w:val="004E62D6"/>
    <w:rsid w:val="004E62DD"/>
    <w:rsid w:val="004E7290"/>
    <w:rsid w:val="004E758E"/>
    <w:rsid w:val="004E7E53"/>
    <w:rsid w:val="004F446C"/>
    <w:rsid w:val="004F447A"/>
    <w:rsid w:val="004F7030"/>
    <w:rsid w:val="00503D8D"/>
    <w:rsid w:val="0050783F"/>
    <w:rsid w:val="00513E1E"/>
    <w:rsid w:val="00513F13"/>
    <w:rsid w:val="00514E8A"/>
    <w:rsid w:val="005200E8"/>
    <w:rsid w:val="005201B5"/>
    <w:rsid w:val="0052203F"/>
    <w:rsid w:val="00522FFB"/>
    <w:rsid w:val="005238C6"/>
    <w:rsid w:val="005251DB"/>
    <w:rsid w:val="005256EA"/>
    <w:rsid w:val="00527856"/>
    <w:rsid w:val="00531488"/>
    <w:rsid w:val="00531970"/>
    <w:rsid w:val="00531A97"/>
    <w:rsid w:val="00531DEC"/>
    <w:rsid w:val="00533AC7"/>
    <w:rsid w:val="00533B2A"/>
    <w:rsid w:val="00536F06"/>
    <w:rsid w:val="00542102"/>
    <w:rsid w:val="00550FA3"/>
    <w:rsid w:val="00552AF2"/>
    <w:rsid w:val="0055575B"/>
    <w:rsid w:val="00556AD2"/>
    <w:rsid w:val="0055707F"/>
    <w:rsid w:val="00564705"/>
    <w:rsid w:val="005661F9"/>
    <w:rsid w:val="00570DA2"/>
    <w:rsid w:val="00570F49"/>
    <w:rsid w:val="005726F2"/>
    <w:rsid w:val="0057318A"/>
    <w:rsid w:val="00573EE3"/>
    <w:rsid w:val="005742FE"/>
    <w:rsid w:val="00575ADC"/>
    <w:rsid w:val="005767F6"/>
    <w:rsid w:val="00576941"/>
    <w:rsid w:val="00584083"/>
    <w:rsid w:val="005841D1"/>
    <w:rsid w:val="005908D6"/>
    <w:rsid w:val="00591503"/>
    <w:rsid w:val="00591A3B"/>
    <w:rsid w:val="0059210B"/>
    <w:rsid w:val="0059248B"/>
    <w:rsid w:val="0059341A"/>
    <w:rsid w:val="0059342C"/>
    <w:rsid w:val="00593694"/>
    <w:rsid w:val="00596BF3"/>
    <w:rsid w:val="005A0D53"/>
    <w:rsid w:val="005A5214"/>
    <w:rsid w:val="005A5F6C"/>
    <w:rsid w:val="005A7379"/>
    <w:rsid w:val="005B0D21"/>
    <w:rsid w:val="005B1D69"/>
    <w:rsid w:val="005B45EA"/>
    <w:rsid w:val="005B5423"/>
    <w:rsid w:val="005B6E3F"/>
    <w:rsid w:val="005B6F1D"/>
    <w:rsid w:val="005C1E63"/>
    <w:rsid w:val="005C1F7E"/>
    <w:rsid w:val="005C4E01"/>
    <w:rsid w:val="005D05F3"/>
    <w:rsid w:val="005D15D9"/>
    <w:rsid w:val="005D777C"/>
    <w:rsid w:val="005E0240"/>
    <w:rsid w:val="005E046C"/>
    <w:rsid w:val="005E0CF8"/>
    <w:rsid w:val="005E7102"/>
    <w:rsid w:val="005F00A8"/>
    <w:rsid w:val="005F010E"/>
    <w:rsid w:val="005F4322"/>
    <w:rsid w:val="005F6DC9"/>
    <w:rsid w:val="00602362"/>
    <w:rsid w:val="00603527"/>
    <w:rsid w:val="0060535D"/>
    <w:rsid w:val="006066FA"/>
    <w:rsid w:val="0061141E"/>
    <w:rsid w:val="00614273"/>
    <w:rsid w:val="0062077A"/>
    <w:rsid w:val="00621A17"/>
    <w:rsid w:val="00623F4C"/>
    <w:rsid w:val="00624784"/>
    <w:rsid w:val="006261E8"/>
    <w:rsid w:val="0063036A"/>
    <w:rsid w:val="00632AAC"/>
    <w:rsid w:val="0064114A"/>
    <w:rsid w:val="0064525A"/>
    <w:rsid w:val="006465EF"/>
    <w:rsid w:val="00646924"/>
    <w:rsid w:val="00647466"/>
    <w:rsid w:val="00650725"/>
    <w:rsid w:val="00651D0E"/>
    <w:rsid w:val="00654305"/>
    <w:rsid w:val="00663243"/>
    <w:rsid w:val="0066628B"/>
    <w:rsid w:val="00666329"/>
    <w:rsid w:val="00670AA2"/>
    <w:rsid w:val="0067406E"/>
    <w:rsid w:val="00676318"/>
    <w:rsid w:val="006763EF"/>
    <w:rsid w:val="00677E6C"/>
    <w:rsid w:val="00680A06"/>
    <w:rsid w:val="00683C22"/>
    <w:rsid w:val="0068478A"/>
    <w:rsid w:val="0068493C"/>
    <w:rsid w:val="00686B06"/>
    <w:rsid w:val="006918FC"/>
    <w:rsid w:val="00694869"/>
    <w:rsid w:val="00696D19"/>
    <w:rsid w:val="00697BB5"/>
    <w:rsid w:val="006A0032"/>
    <w:rsid w:val="006A2688"/>
    <w:rsid w:val="006A289F"/>
    <w:rsid w:val="006A4C11"/>
    <w:rsid w:val="006B02FE"/>
    <w:rsid w:val="006B3074"/>
    <w:rsid w:val="006B3952"/>
    <w:rsid w:val="006B7DD4"/>
    <w:rsid w:val="006C2C78"/>
    <w:rsid w:val="006C3818"/>
    <w:rsid w:val="006C54E5"/>
    <w:rsid w:val="006C5FC9"/>
    <w:rsid w:val="006C6D22"/>
    <w:rsid w:val="006C716A"/>
    <w:rsid w:val="006C7476"/>
    <w:rsid w:val="006C74FF"/>
    <w:rsid w:val="006D4019"/>
    <w:rsid w:val="006D5874"/>
    <w:rsid w:val="006F4091"/>
    <w:rsid w:val="006F4D55"/>
    <w:rsid w:val="006F5C30"/>
    <w:rsid w:val="007031E5"/>
    <w:rsid w:val="00703E15"/>
    <w:rsid w:val="00707B70"/>
    <w:rsid w:val="0071247D"/>
    <w:rsid w:val="007140D9"/>
    <w:rsid w:val="00715C98"/>
    <w:rsid w:val="007217C2"/>
    <w:rsid w:val="007236FC"/>
    <w:rsid w:val="007243F1"/>
    <w:rsid w:val="00725745"/>
    <w:rsid w:val="00726525"/>
    <w:rsid w:val="00726852"/>
    <w:rsid w:val="0073064D"/>
    <w:rsid w:val="00736DC8"/>
    <w:rsid w:val="007403CF"/>
    <w:rsid w:val="00740D48"/>
    <w:rsid w:val="00742442"/>
    <w:rsid w:val="007463D0"/>
    <w:rsid w:val="00746755"/>
    <w:rsid w:val="00750246"/>
    <w:rsid w:val="00750AED"/>
    <w:rsid w:val="00760420"/>
    <w:rsid w:val="007654B3"/>
    <w:rsid w:val="00770CEF"/>
    <w:rsid w:val="00770FAD"/>
    <w:rsid w:val="00772C10"/>
    <w:rsid w:val="007732D3"/>
    <w:rsid w:val="00774741"/>
    <w:rsid w:val="007748A2"/>
    <w:rsid w:val="007749AC"/>
    <w:rsid w:val="00775308"/>
    <w:rsid w:val="00781CCC"/>
    <w:rsid w:val="0078321A"/>
    <w:rsid w:val="00783B0B"/>
    <w:rsid w:val="00783EF5"/>
    <w:rsid w:val="007840E0"/>
    <w:rsid w:val="00784594"/>
    <w:rsid w:val="007865A9"/>
    <w:rsid w:val="0078794C"/>
    <w:rsid w:val="00790420"/>
    <w:rsid w:val="007915D4"/>
    <w:rsid w:val="00795D79"/>
    <w:rsid w:val="007A1622"/>
    <w:rsid w:val="007A2A36"/>
    <w:rsid w:val="007A2E0E"/>
    <w:rsid w:val="007A460E"/>
    <w:rsid w:val="007B08D9"/>
    <w:rsid w:val="007B15FA"/>
    <w:rsid w:val="007B4156"/>
    <w:rsid w:val="007B7EFE"/>
    <w:rsid w:val="007C083E"/>
    <w:rsid w:val="007C2A38"/>
    <w:rsid w:val="007C52B3"/>
    <w:rsid w:val="007C5D61"/>
    <w:rsid w:val="007D0929"/>
    <w:rsid w:val="007D399D"/>
    <w:rsid w:val="007D3DC1"/>
    <w:rsid w:val="007D569C"/>
    <w:rsid w:val="007D6440"/>
    <w:rsid w:val="007D742E"/>
    <w:rsid w:val="007D76F7"/>
    <w:rsid w:val="007E0959"/>
    <w:rsid w:val="007E1ABA"/>
    <w:rsid w:val="007E2515"/>
    <w:rsid w:val="007E3B3D"/>
    <w:rsid w:val="007E62D3"/>
    <w:rsid w:val="007E6D9E"/>
    <w:rsid w:val="007E6E60"/>
    <w:rsid w:val="007F2AAA"/>
    <w:rsid w:val="007F3B8B"/>
    <w:rsid w:val="007F46B2"/>
    <w:rsid w:val="007F5841"/>
    <w:rsid w:val="00801790"/>
    <w:rsid w:val="008030D2"/>
    <w:rsid w:val="008041A8"/>
    <w:rsid w:val="00811138"/>
    <w:rsid w:val="0081405B"/>
    <w:rsid w:val="00814618"/>
    <w:rsid w:val="008150BB"/>
    <w:rsid w:val="00817643"/>
    <w:rsid w:val="00820A67"/>
    <w:rsid w:val="00820E26"/>
    <w:rsid w:val="0082244B"/>
    <w:rsid w:val="0082309F"/>
    <w:rsid w:val="00825D38"/>
    <w:rsid w:val="00830D24"/>
    <w:rsid w:val="00832116"/>
    <w:rsid w:val="008372DF"/>
    <w:rsid w:val="00840462"/>
    <w:rsid w:val="008420C3"/>
    <w:rsid w:val="00842D37"/>
    <w:rsid w:val="00844E06"/>
    <w:rsid w:val="008479E2"/>
    <w:rsid w:val="008535CB"/>
    <w:rsid w:val="0085472C"/>
    <w:rsid w:val="00854A4E"/>
    <w:rsid w:val="008552EC"/>
    <w:rsid w:val="00857D03"/>
    <w:rsid w:val="008620E4"/>
    <w:rsid w:val="0086360A"/>
    <w:rsid w:val="00863E39"/>
    <w:rsid w:val="00863F66"/>
    <w:rsid w:val="008645F1"/>
    <w:rsid w:val="008648D7"/>
    <w:rsid w:val="0087208B"/>
    <w:rsid w:val="008720AB"/>
    <w:rsid w:val="0087264B"/>
    <w:rsid w:val="0087468B"/>
    <w:rsid w:val="0087504B"/>
    <w:rsid w:val="008814EA"/>
    <w:rsid w:val="0088367C"/>
    <w:rsid w:val="00883D53"/>
    <w:rsid w:val="00886363"/>
    <w:rsid w:val="0088796B"/>
    <w:rsid w:val="00887E61"/>
    <w:rsid w:val="00890D0A"/>
    <w:rsid w:val="008914C1"/>
    <w:rsid w:val="00891CB3"/>
    <w:rsid w:val="00892C77"/>
    <w:rsid w:val="00896644"/>
    <w:rsid w:val="0089762F"/>
    <w:rsid w:val="008A0308"/>
    <w:rsid w:val="008A1646"/>
    <w:rsid w:val="008A1A21"/>
    <w:rsid w:val="008A38AE"/>
    <w:rsid w:val="008A3C31"/>
    <w:rsid w:val="008A48E5"/>
    <w:rsid w:val="008B2E33"/>
    <w:rsid w:val="008B3FAE"/>
    <w:rsid w:val="008B5049"/>
    <w:rsid w:val="008B77F6"/>
    <w:rsid w:val="008B7AE8"/>
    <w:rsid w:val="008C05DD"/>
    <w:rsid w:val="008C112E"/>
    <w:rsid w:val="008C15C7"/>
    <w:rsid w:val="008C1C92"/>
    <w:rsid w:val="008C3427"/>
    <w:rsid w:val="008C6056"/>
    <w:rsid w:val="008D0722"/>
    <w:rsid w:val="008D12D7"/>
    <w:rsid w:val="008D3FB7"/>
    <w:rsid w:val="008D4F14"/>
    <w:rsid w:val="008D563A"/>
    <w:rsid w:val="008D5E12"/>
    <w:rsid w:val="008D7AC9"/>
    <w:rsid w:val="008E125A"/>
    <w:rsid w:val="008F2BFF"/>
    <w:rsid w:val="00900D7B"/>
    <w:rsid w:val="00903DE7"/>
    <w:rsid w:val="00904604"/>
    <w:rsid w:val="0090473F"/>
    <w:rsid w:val="0090583C"/>
    <w:rsid w:val="00905D7C"/>
    <w:rsid w:val="0090759E"/>
    <w:rsid w:val="00907BC5"/>
    <w:rsid w:val="0091014E"/>
    <w:rsid w:val="009104DF"/>
    <w:rsid w:val="00911D85"/>
    <w:rsid w:val="00915269"/>
    <w:rsid w:val="00925F09"/>
    <w:rsid w:val="0093140B"/>
    <w:rsid w:val="00937CF6"/>
    <w:rsid w:val="00940415"/>
    <w:rsid w:val="009438AE"/>
    <w:rsid w:val="00944D6B"/>
    <w:rsid w:val="0095294D"/>
    <w:rsid w:val="00954FD3"/>
    <w:rsid w:val="0095544B"/>
    <w:rsid w:val="00957A39"/>
    <w:rsid w:val="00957B5F"/>
    <w:rsid w:val="0096096B"/>
    <w:rsid w:val="00961784"/>
    <w:rsid w:val="00963F3F"/>
    <w:rsid w:val="00964128"/>
    <w:rsid w:val="0096575A"/>
    <w:rsid w:val="00970D95"/>
    <w:rsid w:val="00974717"/>
    <w:rsid w:val="00976A3C"/>
    <w:rsid w:val="00976B1C"/>
    <w:rsid w:val="009819F2"/>
    <w:rsid w:val="00983F4A"/>
    <w:rsid w:val="009874B3"/>
    <w:rsid w:val="00991796"/>
    <w:rsid w:val="00991D86"/>
    <w:rsid w:val="00993777"/>
    <w:rsid w:val="0099741A"/>
    <w:rsid w:val="009A2331"/>
    <w:rsid w:val="009A4870"/>
    <w:rsid w:val="009A641A"/>
    <w:rsid w:val="009A6F98"/>
    <w:rsid w:val="009A789B"/>
    <w:rsid w:val="009B1183"/>
    <w:rsid w:val="009B4ECD"/>
    <w:rsid w:val="009B61B1"/>
    <w:rsid w:val="009C03E2"/>
    <w:rsid w:val="009C07EB"/>
    <w:rsid w:val="009C0ABA"/>
    <w:rsid w:val="009C12D6"/>
    <w:rsid w:val="009C33AF"/>
    <w:rsid w:val="009C40AF"/>
    <w:rsid w:val="009C4247"/>
    <w:rsid w:val="009C52A4"/>
    <w:rsid w:val="009C5BCA"/>
    <w:rsid w:val="009D36E7"/>
    <w:rsid w:val="009D5051"/>
    <w:rsid w:val="009D50DD"/>
    <w:rsid w:val="009E05BF"/>
    <w:rsid w:val="009E1D34"/>
    <w:rsid w:val="009E259E"/>
    <w:rsid w:val="009E588C"/>
    <w:rsid w:val="009F0179"/>
    <w:rsid w:val="00A01F1A"/>
    <w:rsid w:val="00A05859"/>
    <w:rsid w:val="00A06D12"/>
    <w:rsid w:val="00A07500"/>
    <w:rsid w:val="00A07B4F"/>
    <w:rsid w:val="00A10B5D"/>
    <w:rsid w:val="00A1359C"/>
    <w:rsid w:val="00A135CF"/>
    <w:rsid w:val="00A1575E"/>
    <w:rsid w:val="00A159CC"/>
    <w:rsid w:val="00A15DE9"/>
    <w:rsid w:val="00A27C1F"/>
    <w:rsid w:val="00A34D9D"/>
    <w:rsid w:val="00A3573E"/>
    <w:rsid w:val="00A35A3F"/>
    <w:rsid w:val="00A36786"/>
    <w:rsid w:val="00A40685"/>
    <w:rsid w:val="00A431DD"/>
    <w:rsid w:val="00A43D24"/>
    <w:rsid w:val="00A47AA8"/>
    <w:rsid w:val="00A510CF"/>
    <w:rsid w:val="00A5415E"/>
    <w:rsid w:val="00A57EDC"/>
    <w:rsid w:val="00A645A6"/>
    <w:rsid w:val="00A704AA"/>
    <w:rsid w:val="00A724DD"/>
    <w:rsid w:val="00A728B5"/>
    <w:rsid w:val="00A7382D"/>
    <w:rsid w:val="00A75385"/>
    <w:rsid w:val="00A76E3D"/>
    <w:rsid w:val="00A7761C"/>
    <w:rsid w:val="00A95CCF"/>
    <w:rsid w:val="00A97B73"/>
    <w:rsid w:val="00AA3207"/>
    <w:rsid w:val="00AA32E0"/>
    <w:rsid w:val="00AA5367"/>
    <w:rsid w:val="00AA545E"/>
    <w:rsid w:val="00AA5C49"/>
    <w:rsid w:val="00AA6A3F"/>
    <w:rsid w:val="00AA7433"/>
    <w:rsid w:val="00AB18EF"/>
    <w:rsid w:val="00AB457F"/>
    <w:rsid w:val="00AC10C4"/>
    <w:rsid w:val="00AC2686"/>
    <w:rsid w:val="00AD1072"/>
    <w:rsid w:val="00AD2AD0"/>
    <w:rsid w:val="00AD4C52"/>
    <w:rsid w:val="00AE45A5"/>
    <w:rsid w:val="00AE5B81"/>
    <w:rsid w:val="00AE5CA3"/>
    <w:rsid w:val="00AE6276"/>
    <w:rsid w:val="00AE674E"/>
    <w:rsid w:val="00AF0CE9"/>
    <w:rsid w:val="00AF1C1D"/>
    <w:rsid w:val="00AF4010"/>
    <w:rsid w:val="00AF5D8E"/>
    <w:rsid w:val="00AF79BB"/>
    <w:rsid w:val="00B03A16"/>
    <w:rsid w:val="00B05FAF"/>
    <w:rsid w:val="00B06E5D"/>
    <w:rsid w:val="00B07961"/>
    <w:rsid w:val="00B07A20"/>
    <w:rsid w:val="00B12642"/>
    <w:rsid w:val="00B13392"/>
    <w:rsid w:val="00B14BBE"/>
    <w:rsid w:val="00B1615B"/>
    <w:rsid w:val="00B17529"/>
    <w:rsid w:val="00B20BCA"/>
    <w:rsid w:val="00B238ED"/>
    <w:rsid w:val="00B246C3"/>
    <w:rsid w:val="00B25794"/>
    <w:rsid w:val="00B26672"/>
    <w:rsid w:val="00B274DC"/>
    <w:rsid w:val="00B2797E"/>
    <w:rsid w:val="00B3200A"/>
    <w:rsid w:val="00B46B49"/>
    <w:rsid w:val="00B47544"/>
    <w:rsid w:val="00B51F9D"/>
    <w:rsid w:val="00B54D96"/>
    <w:rsid w:val="00B57DE9"/>
    <w:rsid w:val="00B6099E"/>
    <w:rsid w:val="00B61804"/>
    <w:rsid w:val="00B61909"/>
    <w:rsid w:val="00B6427E"/>
    <w:rsid w:val="00B67778"/>
    <w:rsid w:val="00B67E49"/>
    <w:rsid w:val="00B67EB0"/>
    <w:rsid w:val="00B705F0"/>
    <w:rsid w:val="00B8113A"/>
    <w:rsid w:val="00B833E5"/>
    <w:rsid w:val="00B85F68"/>
    <w:rsid w:val="00B8668D"/>
    <w:rsid w:val="00B90650"/>
    <w:rsid w:val="00B9783F"/>
    <w:rsid w:val="00BA1706"/>
    <w:rsid w:val="00BA1CAD"/>
    <w:rsid w:val="00BA5571"/>
    <w:rsid w:val="00BA7AEA"/>
    <w:rsid w:val="00BA7E1D"/>
    <w:rsid w:val="00BB15C8"/>
    <w:rsid w:val="00BB1755"/>
    <w:rsid w:val="00BB2640"/>
    <w:rsid w:val="00BB6971"/>
    <w:rsid w:val="00BB6F57"/>
    <w:rsid w:val="00BC0B3B"/>
    <w:rsid w:val="00BD2875"/>
    <w:rsid w:val="00BD2CEC"/>
    <w:rsid w:val="00BD4611"/>
    <w:rsid w:val="00BD625D"/>
    <w:rsid w:val="00BE1881"/>
    <w:rsid w:val="00BE2D48"/>
    <w:rsid w:val="00BE4BA2"/>
    <w:rsid w:val="00BE5023"/>
    <w:rsid w:val="00BF2791"/>
    <w:rsid w:val="00BF57F5"/>
    <w:rsid w:val="00C02D4E"/>
    <w:rsid w:val="00C04062"/>
    <w:rsid w:val="00C1023D"/>
    <w:rsid w:val="00C10624"/>
    <w:rsid w:val="00C12D72"/>
    <w:rsid w:val="00C177E9"/>
    <w:rsid w:val="00C17A6D"/>
    <w:rsid w:val="00C238A5"/>
    <w:rsid w:val="00C23E2C"/>
    <w:rsid w:val="00C23FC1"/>
    <w:rsid w:val="00C2485C"/>
    <w:rsid w:val="00C260E5"/>
    <w:rsid w:val="00C31328"/>
    <w:rsid w:val="00C32EE5"/>
    <w:rsid w:val="00C33585"/>
    <w:rsid w:val="00C40AB6"/>
    <w:rsid w:val="00C40B28"/>
    <w:rsid w:val="00C4191B"/>
    <w:rsid w:val="00C446ED"/>
    <w:rsid w:val="00C51BB0"/>
    <w:rsid w:val="00C5239D"/>
    <w:rsid w:val="00C5390A"/>
    <w:rsid w:val="00C53EBB"/>
    <w:rsid w:val="00C56E4F"/>
    <w:rsid w:val="00C60CAD"/>
    <w:rsid w:val="00C64341"/>
    <w:rsid w:val="00C6446D"/>
    <w:rsid w:val="00C6573D"/>
    <w:rsid w:val="00C70475"/>
    <w:rsid w:val="00C70D94"/>
    <w:rsid w:val="00C70FB0"/>
    <w:rsid w:val="00C71734"/>
    <w:rsid w:val="00C74B4C"/>
    <w:rsid w:val="00C751AA"/>
    <w:rsid w:val="00C769CC"/>
    <w:rsid w:val="00C829F5"/>
    <w:rsid w:val="00C85BBF"/>
    <w:rsid w:val="00C86CD9"/>
    <w:rsid w:val="00C900ED"/>
    <w:rsid w:val="00C90FD7"/>
    <w:rsid w:val="00C925DC"/>
    <w:rsid w:val="00C92C5B"/>
    <w:rsid w:val="00CA0828"/>
    <w:rsid w:val="00CB0B77"/>
    <w:rsid w:val="00CB13A2"/>
    <w:rsid w:val="00CB1B8E"/>
    <w:rsid w:val="00CC15A1"/>
    <w:rsid w:val="00CC4F3E"/>
    <w:rsid w:val="00CC55C6"/>
    <w:rsid w:val="00CC7027"/>
    <w:rsid w:val="00CC7CA2"/>
    <w:rsid w:val="00CD55B1"/>
    <w:rsid w:val="00CD5705"/>
    <w:rsid w:val="00CD6150"/>
    <w:rsid w:val="00CD7352"/>
    <w:rsid w:val="00CE183E"/>
    <w:rsid w:val="00CE2478"/>
    <w:rsid w:val="00CE40B5"/>
    <w:rsid w:val="00CE42A7"/>
    <w:rsid w:val="00CE4E9C"/>
    <w:rsid w:val="00CE5517"/>
    <w:rsid w:val="00CF3014"/>
    <w:rsid w:val="00CF3E6E"/>
    <w:rsid w:val="00CF5A93"/>
    <w:rsid w:val="00CF5B26"/>
    <w:rsid w:val="00CF64DB"/>
    <w:rsid w:val="00CF6D0A"/>
    <w:rsid w:val="00D01790"/>
    <w:rsid w:val="00D042F3"/>
    <w:rsid w:val="00D11E1C"/>
    <w:rsid w:val="00D127E2"/>
    <w:rsid w:val="00D13793"/>
    <w:rsid w:val="00D16EF6"/>
    <w:rsid w:val="00D17216"/>
    <w:rsid w:val="00D17447"/>
    <w:rsid w:val="00D22D8E"/>
    <w:rsid w:val="00D23C4B"/>
    <w:rsid w:val="00D24B56"/>
    <w:rsid w:val="00D2792C"/>
    <w:rsid w:val="00D305B0"/>
    <w:rsid w:val="00D315F5"/>
    <w:rsid w:val="00D31763"/>
    <w:rsid w:val="00D34487"/>
    <w:rsid w:val="00D353A3"/>
    <w:rsid w:val="00D35F27"/>
    <w:rsid w:val="00D3649D"/>
    <w:rsid w:val="00D410CE"/>
    <w:rsid w:val="00D41916"/>
    <w:rsid w:val="00D45A2D"/>
    <w:rsid w:val="00D45A71"/>
    <w:rsid w:val="00D45AC2"/>
    <w:rsid w:val="00D45F60"/>
    <w:rsid w:val="00D500C0"/>
    <w:rsid w:val="00D50CA0"/>
    <w:rsid w:val="00D51772"/>
    <w:rsid w:val="00D52992"/>
    <w:rsid w:val="00D55F4C"/>
    <w:rsid w:val="00D5660B"/>
    <w:rsid w:val="00D56A25"/>
    <w:rsid w:val="00D56C48"/>
    <w:rsid w:val="00D60C6B"/>
    <w:rsid w:val="00D64F1D"/>
    <w:rsid w:val="00D77F1A"/>
    <w:rsid w:val="00D801B8"/>
    <w:rsid w:val="00D85878"/>
    <w:rsid w:val="00D87B52"/>
    <w:rsid w:val="00D96B6C"/>
    <w:rsid w:val="00D96C4B"/>
    <w:rsid w:val="00DA2B84"/>
    <w:rsid w:val="00DA56D4"/>
    <w:rsid w:val="00DB5847"/>
    <w:rsid w:val="00DB6FA8"/>
    <w:rsid w:val="00DB7C8E"/>
    <w:rsid w:val="00DC03DB"/>
    <w:rsid w:val="00DC0552"/>
    <w:rsid w:val="00DC0BDC"/>
    <w:rsid w:val="00DC1137"/>
    <w:rsid w:val="00DC34E0"/>
    <w:rsid w:val="00DC5FAA"/>
    <w:rsid w:val="00DD24EE"/>
    <w:rsid w:val="00DD492E"/>
    <w:rsid w:val="00DD596F"/>
    <w:rsid w:val="00DD777B"/>
    <w:rsid w:val="00DD7DEF"/>
    <w:rsid w:val="00DE163B"/>
    <w:rsid w:val="00DE43C6"/>
    <w:rsid w:val="00DE56BC"/>
    <w:rsid w:val="00DE793A"/>
    <w:rsid w:val="00DF2019"/>
    <w:rsid w:val="00DF295D"/>
    <w:rsid w:val="00DF311F"/>
    <w:rsid w:val="00DF32CA"/>
    <w:rsid w:val="00DF729A"/>
    <w:rsid w:val="00DF7D66"/>
    <w:rsid w:val="00E0086D"/>
    <w:rsid w:val="00E0269B"/>
    <w:rsid w:val="00E02F28"/>
    <w:rsid w:val="00E035B2"/>
    <w:rsid w:val="00E04303"/>
    <w:rsid w:val="00E07E8C"/>
    <w:rsid w:val="00E17592"/>
    <w:rsid w:val="00E20095"/>
    <w:rsid w:val="00E208F9"/>
    <w:rsid w:val="00E220FF"/>
    <w:rsid w:val="00E31171"/>
    <w:rsid w:val="00E32B8C"/>
    <w:rsid w:val="00E33812"/>
    <w:rsid w:val="00E370B3"/>
    <w:rsid w:val="00E37167"/>
    <w:rsid w:val="00E452DA"/>
    <w:rsid w:val="00E47C1A"/>
    <w:rsid w:val="00E5279C"/>
    <w:rsid w:val="00E54244"/>
    <w:rsid w:val="00E56FB9"/>
    <w:rsid w:val="00E577C8"/>
    <w:rsid w:val="00E60B3E"/>
    <w:rsid w:val="00E60DA2"/>
    <w:rsid w:val="00E611BD"/>
    <w:rsid w:val="00E6234F"/>
    <w:rsid w:val="00E6416A"/>
    <w:rsid w:val="00E64795"/>
    <w:rsid w:val="00E72BC5"/>
    <w:rsid w:val="00E76B9D"/>
    <w:rsid w:val="00E7782A"/>
    <w:rsid w:val="00E82905"/>
    <w:rsid w:val="00E82B9D"/>
    <w:rsid w:val="00E83A56"/>
    <w:rsid w:val="00E87971"/>
    <w:rsid w:val="00E931BE"/>
    <w:rsid w:val="00E93877"/>
    <w:rsid w:val="00E9471E"/>
    <w:rsid w:val="00E97057"/>
    <w:rsid w:val="00E9764E"/>
    <w:rsid w:val="00EA07C3"/>
    <w:rsid w:val="00EA191A"/>
    <w:rsid w:val="00EA1E53"/>
    <w:rsid w:val="00EB262A"/>
    <w:rsid w:val="00EB71AE"/>
    <w:rsid w:val="00EB755F"/>
    <w:rsid w:val="00EC0DC6"/>
    <w:rsid w:val="00EC175E"/>
    <w:rsid w:val="00EC218C"/>
    <w:rsid w:val="00EC26F2"/>
    <w:rsid w:val="00EC2F71"/>
    <w:rsid w:val="00EC47A4"/>
    <w:rsid w:val="00EC55E7"/>
    <w:rsid w:val="00EC57E8"/>
    <w:rsid w:val="00EC5AA5"/>
    <w:rsid w:val="00EC5B31"/>
    <w:rsid w:val="00EC75F9"/>
    <w:rsid w:val="00ED2418"/>
    <w:rsid w:val="00ED3463"/>
    <w:rsid w:val="00ED6020"/>
    <w:rsid w:val="00ED6ACD"/>
    <w:rsid w:val="00ED6E57"/>
    <w:rsid w:val="00ED6FA7"/>
    <w:rsid w:val="00ED7107"/>
    <w:rsid w:val="00EE15DB"/>
    <w:rsid w:val="00EE5C98"/>
    <w:rsid w:val="00EE7E5D"/>
    <w:rsid w:val="00EF0E89"/>
    <w:rsid w:val="00EF19D4"/>
    <w:rsid w:val="00EF4559"/>
    <w:rsid w:val="00EF4CCD"/>
    <w:rsid w:val="00EF5512"/>
    <w:rsid w:val="00EF72CF"/>
    <w:rsid w:val="00EF7E55"/>
    <w:rsid w:val="00F0075C"/>
    <w:rsid w:val="00F03AA2"/>
    <w:rsid w:val="00F03F03"/>
    <w:rsid w:val="00F069C2"/>
    <w:rsid w:val="00F06CF4"/>
    <w:rsid w:val="00F07F7F"/>
    <w:rsid w:val="00F234B6"/>
    <w:rsid w:val="00F24583"/>
    <w:rsid w:val="00F30C68"/>
    <w:rsid w:val="00F30F0E"/>
    <w:rsid w:val="00F312F4"/>
    <w:rsid w:val="00F3199C"/>
    <w:rsid w:val="00F320F6"/>
    <w:rsid w:val="00F321FF"/>
    <w:rsid w:val="00F32C43"/>
    <w:rsid w:val="00F355AA"/>
    <w:rsid w:val="00F37371"/>
    <w:rsid w:val="00F4778A"/>
    <w:rsid w:val="00F50416"/>
    <w:rsid w:val="00F52125"/>
    <w:rsid w:val="00F537D2"/>
    <w:rsid w:val="00F60A58"/>
    <w:rsid w:val="00F612E0"/>
    <w:rsid w:val="00F617DC"/>
    <w:rsid w:val="00F62A46"/>
    <w:rsid w:val="00F630AC"/>
    <w:rsid w:val="00F63762"/>
    <w:rsid w:val="00F75770"/>
    <w:rsid w:val="00F75A9D"/>
    <w:rsid w:val="00F814BA"/>
    <w:rsid w:val="00F8279D"/>
    <w:rsid w:val="00F82925"/>
    <w:rsid w:val="00F82CD4"/>
    <w:rsid w:val="00F83E89"/>
    <w:rsid w:val="00F84F9C"/>
    <w:rsid w:val="00F85B1C"/>
    <w:rsid w:val="00F86C65"/>
    <w:rsid w:val="00F86F45"/>
    <w:rsid w:val="00F90923"/>
    <w:rsid w:val="00F91E53"/>
    <w:rsid w:val="00F92EFE"/>
    <w:rsid w:val="00FA02A3"/>
    <w:rsid w:val="00FA0571"/>
    <w:rsid w:val="00FA065B"/>
    <w:rsid w:val="00FA3199"/>
    <w:rsid w:val="00FA3C0E"/>
    <w:rsid w:val="00FB0123"/>
    <w:rsid w:val="00FB3372"/>
    <w:rsid w:val="00FB4F69"/>
    <w:rsid w:val="00FB5CED"/>
    <w:rsid w:val="00FB742A"/>
    <w:rsid w:val="00FC1BB4"/>
    <w:rsid w:val="00FC484A"/>
    <w:rsid w:val="00FC5AA7"/>
    <w:rsid w:val="00FC631E"/>
    <w:rsid w:val="00FC63BE"/>
    <w:rsid w:val="00FC6BDD"/>
    <w:rsid w:val="00FD09D6"/>
    <w:rsid w:val="00FD1970"/>
    <w:rsid w:val="00FD2445"/>
    <w:rsid w:val="00FD3EA6"/>
    <w:rsid w:val="00FD4130"/>
    <w:rsid w:val="00FE00E7"/>
    <w:rsid w:val="00FE0796"/>
    <w:rsid w:val="00FE32E6"/>
    <w:rsid w:val="00FE6DE5"/>
    <w:rsid w:val="00FF0877"/>
    <w:rsid w:val="00FF1103"/>
    <w:rsid w:val="00FF2798"/>
    <w:rsid w:val="00FF37BC"/>
    <w:rsid w:val="00FF5046"/>
  </w:rsids>
  <m:mathPr>
    <m:mathFont m:val="Cambria Math"/>
    <m:brkBin m:val="before"/>
    <m:brkBinSub m:val="--"/>
    <m:smallFrac m:val="0"/>
    <m:dispDef/>
    <m:lMargin m:val="0"/>
    <m:rMargin m:val="0"/>
    <m:defJc m:val="centerGroup"/>
    <m:wrapIndent m:val="1440"/>
    <m:intLim m:val="subSup"/>
    <m:naryLim m:val="undOvr"/>
  </m:mathPr>
  <w:themeFontLang w:val="sq-A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D8F8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paragraph" w:styleId="Revision">
    <w:name w:val="Revision"/>
    <w:hidden/>
    <w:uiPriority w:val="99"/>
    <w:semiHidden/>
    <w:rsid w:val="00312D0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56</Nr_x002e__x0020_akti>
    <Data_x0020_e_x0020_Krijimit xmlns="0e656187-b300-4fb0-8bf4-3a50f872073c">2026-06-25T09:53:34Z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2026-06-24T00:00:00Z</Date_x0020_protokolli>
    <Titulli xmlns="0e656187-b300-4fb0-8bf4-3a50f872073c">Për nënproduktet me origjinë shtazore</Titulli>
    <Modifikuesi xmlns="0e656187-b300-4fb0-8bf4-3a50f872073c">Fjora.Cahani</Modifikuesi>
    <Nr_x002e__x0020_prot_x0020_QBZ xmlns="0e656187-b300-4fb0-8bf4-3a50f872073c">1401/2</Nr_x002e__x0020_prot_x0020_QBZ>
    <Data_x0020_e_x0020_Modifikimit xmlns="0e656187-b300-4fb0-8bf4-3a50f872073c">2026-06-26T08:41:32Z</Data_x0020_e_x0020_Modifikimit>
    <Dekretuar xmlns="0e656187-b300-4fb0-8bf4-3a50f872073c">false</Dekretuar>
    <Data xmlns="0e656187-b300-4fb0-8bf4-3a50f872073c">2026-06-04T00:00:00Z</Data>
    <Nr_x002e__x0020_protokolli_x0020_i_x0020_aktit xmlns="0e656187-b300-4fb0-8bf4-3a50f872073c">2679/2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F64A1EB622F34EB5B91CE26B8C485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64A1EB622F34EB5B91CE26B8C485A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E0C2A-D2B0-4CC4-AE60-09C1B2C6353C}">
  <ds:schemaRefs>
    <ds:schemaRef ds:uri="http://purl.org/dc/dcmitype/"/>
    <ds:schemaRef ds:uri="http://purl.org/dc/terms/"/>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33EABBC9-E88F-479A-873C-ED70D49400D6}">
  <ds:schemaRefs>
    <ds:schemaRef ds:uri="http://schemas.microsoft.com/sharepoint/v3/contenttype/forms"/>
  </ds:schemaRefs>
</ds:datastoreItem>
</file>

<file path=customXml/itemProps3.xml><?xml version="1.0" encoding="utf-8"?>
<ds:datastoreItem xmlns:ds="http://schemas.openxmlformats.org/officeDocument/2006/customXml" ds:itemID="{5493B962-CFAC-480C-9A3C-6FE591AF9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4C1E0F3-040E-4F93-A192-90D96F7CCE28}">
  <ds:schemaRefs>
    <ds:schemaRef ds:uri="http://schemas.microsoft.com/sharepoint/v3/contenttype/forms"/>
  </ds:schemaRefs>
</ds:datastoreItem>
</file>

<file path=customXml/itemProps5.xml><?xml version="1.0" encoding="utf-8"?>
<ds:datastoreItem xmlns:ds="http://schemas.openxmlformats.org/officeDocument/2006/customXml" ds:itemID="{E2C7DF2B-BCFF-4053-BAD1-6B1FA23796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AC7B04E1-446D-4141-99AE-1CDA93E89375}">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829dacc4-3f6a-4f01-8c73-3a3f5b07ef18}" removed="0"/>
</clbl:labelList>
</file>

<file path=docProps/app.xml><?xml version="1.0" encoding="utf-8"?>
<Properties xmlns="http://schemas.openxmlformats.org/officeDocument/2006/extended-properties" xmlns:vt="http://schemas.openxmlformats.org/officeDocument/2006/docPropsVTypes">
  <Template>Normal</Template>
  <TotalTime>133</TotalTime>
  <Pages>26</Pages>
  <Words>13822</Words>
  <Characters>78789</Characters>
  <Application>Microsoft Office Word</Application>
  <DocSecurity>0</DocSecurity>
  <Lines>656</Lines>
  <Paragraphs>184</Paragraphs>
  <ScaleCrop>false</ScaleCrop>
  <HeadingPairs>
    <vt:vector size="2" baseType="variant">
      <vt:variant>
        <vt:lpstr>Title</vt:lpstr>
      </vt:variant>
      <vt:variant>
        <vt:i4>1</vt:i4>
      </vt:variant>
    </vt:vector>
  </HeadingPairs>
  <TitlesOfParts>
    <vt:vector size="1" baseType="lpstr">
      <vt:lpstr>Për nënproduktet me origjinë shtazore</vt:lpstr>
    </vt:vector>
  </TitlesOfParts>
  <Company/>
  <LinksUpToDate>false</LinksUpToDate>
  <CharactersWithSpaces>92427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nënproduktet me origjinë shtazore</dc:title>
  <dc:creator>gazmend.hanku</dc:creator>
  <cp:lastModifiedBy>Entela Suli</cp:lastModifiedBy>
  <cp:revision>17</cp:revision>
  <cp:lastPrinted>2026-06-09T10:50:00Z</cp:lastPrinted>
  <dcterms:created xsi:type="dcterms:W3CDTF">2026-06-25T08:39:00Z</dcterms:created>
  <dcterms:modified xsi:type="dcterms:W3CDTF">2026-06-26T09:48:00Z</dcterms:modified>
</cp:coreProperties>
</file>