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EACA3" w14:textId="014B2FCD" w:rsidR="00420682" w:rsidRPr="00983238" w:rsidRDefault="00420682" w:rsidP="00484A4F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b/>
          <w:color w:val="000000" w:themeColor="text1"/>
          <w:sz w:val="24"/>
          <w:szCs w:val="24"/>
        </w:rPr>
        <w:t>LIGJ</w:t>
      </w:r>
    </w:p>
    <w:p w14:paraId="0A11B03B" w14:textId="2033FF66" w:rsidR="00ED3463" w:rsidRPr="00983238" w:rsidRDefault="002009A1" w:rsidP="00484A4F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b/>
          <w:color w:val="000000" w:themeColor="text1"/>
          <w:sz w:val="24"/>
          <w:szCs w:val="24"/>
        </w:rPr>
        <w:t>Nr.</w:t>
      </w:r>
      <w:r w:rsidR="00F62A46" w:rsidRPr="00983238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="00C1246B" w:rsidRPr="00983238">
        <w:rPr>
          <w:rFonts w:ascii="Garamond" w:hAnsi="Garamond" w:cs="Times New Roman"/>
          <w:b/>
          <w:color w:val="000000" w:themeColor="text1"/>
          <w:sz w:val="24"/>
          <w:szCs w:val="24"/>
        </w:rPr>
        <w:t>89</w:t>
      </w:r>
      <w:r w:rsidR="007748A2" w:rsidRPr="00983238">
        <w:rPr>
          <w:rFonts w:ascii="Garamond" w:hAnsi="Garamond" w:cs="Times New Roman"/>
          <w:b/>
          <w:color w:val="000000" w:themeColor="text1"/>
          <w:sz w:val="24"/>
          <w:szCs w:val="24"/>
        </w:rPr>
        <w:t>/202</w:t>
      </w:r>
      <w:r w:rsidR="00B958E5" w:rsidRPr="00983238">
        <w:rPr>
          <w:rFonts w:ascii="Garamond" w:hAnsi="Garamond" w:cs="Times New Roman"/>
          <w:b/>
          <w:color w:val="000000" w:themeColor="text1"/>
          <w:sz w:val="24"/>
          <w:szCs w:val="24"/>
        </w:rPr>
        <w:t>6</w:t>
      </w:r>
    </w:p>
    <w:p w14:paraId="61DAA961" w14:textId="53834E99" w:rsidR="00EE58BB" w:rsidRPr="00983238" w:rsidRDefault="00EE58BB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EC9768C" w14:textId="375FB14D" w:rsidR="009B4632" w:rsidRPr="00983238" w:rsidRDefault="00DE617A" w:rsidP="00484A4F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PËR</w:t>
      </w:r>
      <w:r w:rsidR="00B57A19" w:rsidRPr="00983238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983238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DISA NDRYSHIME DHE SHTESA NË LIGJIN NR.</w:t>
      </w:r>
      <w:r w:rsidR="00B57A19" w:rsidRPr="00983238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983238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173/2014</w:t>
      </w:r>
      <w:r w:rsidR="00983238" w:rsidRPr="00983238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,</w:t>
      </w:r>
      <w:r w:rsidR="00B57A19" w:rsidRPr="00983238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1A350FCF" w14:textId="6B9EE1A3" w:rsidR="00DE617A" w:rsidRPr="00983238" w:rsidRDefault="00DE617A" w:rsidP="00484A4F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“PËR DISIPLINËN NË FORCAT E ARMATOSURA TË REPUBLIKËS SË SHQIPËRISË”, </w:t>
      </w:r>
      <w:r w:rsidR="00B57A19" w:rsidRPr="00983238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I</w:t>
      </w:r>
      <w:r w:rsidRPr="00983238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NDRYSHUAR</w:t>
      </w:r>
    </w:p>
    <w:p w14:paraId="00AC25E9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F19FAC8" w14:textId="7B1AEBC9" w:rsidR="006638F8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Në mbështetje të neneve 78 dhe 83, pika 1, të Kushtetutës, me propoz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imin e Këshillit të Ministrave,</w:t>
      </w:r>
    </w:p>
    <w:p w14:paraId="570D48A3" w14:textId="77777777" w:rsidR="006638F8" w:rsidRPr="00983238" w:rsidRDefault="006638F8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10F4E5E" w14:textId="20BBA7B5" w:rsidR="006638F8" w:rsidRPr="00983238" w:rsidRDefault="006638F8" w:rsidP="00484A4F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KUVENDI</w:t>
      </w:r>
    </w:p>
    <w:p w14:paraId="6737077A" w14:textId="42617C59" w:rsidR="00DE617A" w:rsidRPr="00983238" w:rsidRDefault="006638F8" w:rsidP="00484A4F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I REPUBLIKËS SË SHQIPËRISË</w:t>
      </w:r>
    </w:p>
    <w:p w14:paraId="4526B720" w14:textId="77777777" w:rsidR="00DE617A" w:rsidRPr="00983238" w:rsidRDefault="00DE617A" w:rsidP="00484A4F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94C29D4" w14:textId="59898D5B" w:rsidR="00DE617A" w:rsidRPr="00983238" w:rsidRDefault="006638F8" w:rsidP="00484A4F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VENDOSI:</w:t>
      </w:r>
    </w:p>
    <w:p w14:paraId="79ED96BC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ABC99B8" w14:textId="2EDC18D0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Në ligjin nr.</w:t>
      </w:r>
      <w:r w:rsidR="006638F8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173/2014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“Për disiplinën në Forcat e Armatosura të Republikës së Shqipërisë”, </w:t>
      </w:r>
      <w:r w:rsidR="006638F8" w:rsidRPr="00983238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ndryshuar, bëhen këto ndryshime dhe shtesa:</w:t>
      </w:r>
    </w:p>
    <w:p w14:paraId="2061DF38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5BD23BC" w14:textId="77777777" w:rsidR="00DE617A" w:rsidRPr="00983238" w:rsidRDefault="00DE617A" w:rsidP="00484A4F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Neni 1</w:t>
      </w:r>
    </w:p>
    <w:p w14:paraId="2410CC93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384DEBF" w14:textId="0EB01D21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Neni 7 ndryshohet si më poshtë:</w:t>
      </w:r>
    </w:p>
    <w:p w14:paraId="0B6219D6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D85CF0E" w14:textId="77777777" w:rsidR="00DE617A" w:rsidRPr="00983238" w:rsidRDefault="00DE617A" w:rsidP="00484A4F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“Neni 7</w:t>
      </w:r>
    </w:p>
    <w:p w14:paraId="21651B4A" w14:textId="77777777" w:rsidR="00DE617A" w:rsidRPr="00983238" w:rsidRDefault="00DE617A" w:rsidP="00484A4F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Autoritetet përgjegjëse</w:t>
      </w:r>
    </w:p>
    <w:p w14:paraId="3ED49922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D03907A" w14:textId="60C02A8C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Autoritetet përgjegjëse për dhënien e masave disiplinore ndaj ushtarakëve të Forcave të Armatosura janë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si më poshtë:</w:t>
      </w:r>
    </w:p>
    <w:p w14:paraId="551329F0" w14:textId="35FC7EAF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a)</w:t>
      </w:r>
      <w:r w:rsidR="00694DDA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Presidenti i Republikës për dhënien e masës disiplinore shumë të rëndë “Shkarkim dhe lirim nga Forcat e Armatosura” për oficerët me 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grada madhore.</w:t>
      </w:r>
    </w:p>
    <w:p w14:paraId="5B3CC071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Propozimi për dhënien e kësaj mase disiplinore shefit të Shtabit të Përgjithshëm të Forcave të Armatosura bëhet nga Kryeministri, ndërsa për oficerët e tjerë me grada madhore bëhet nga ministri i Mbrojtjes;</w:t>
      </w:r>
    </w:p>
    <w:p w14:paraId="44AF8A3D" w14:textId="7936B106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b)</w:t>
      </w:r>
      <w:r w:rsidR="004F4DA0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M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inistri i Mbrojtjes për dhënien e masave disiplinore shumë të rënda:</w:t>
      </w:r>
    </w:p>
    <w:p w14:paraId="32C6CDEC" w14:textId="34FF8576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i.</w:t>
      </w:r>
      <w:r w:rsidR="004F4DA0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të parashikuara nga shkronjat “a”, “c” dhe “ç”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të pikës 3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të nenit 14 për oficerët me grada madhore. Propozimi për dhënien e këtyre masave bëhet ng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a Komisioni i Lartë Disiplinor;</w:t>
      </w:r>
    </w:p>
    <w:p w14:paraId="0FD6ABB5" w14:textId="730BA53C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ii.</w:t>
      </w:r>
      <w:r w:rsidR="00484A4F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për të gjithë oficerët e Forcave të Armatosura, me përjashtim të masave për të cilat autoriteti përgjegjës është Presidenti i Republikës, si dhe masave të parashikuara nga nënndarja “i” e kësaj shkronje. Propozimi për dhënien e kësaj mase bëhet n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ga Komisioni i Lartë Disiplinor;</w:t>
      </w:r>
    </w:p>
    <w:p w14:paraId="761A294A" w14:textId="45A8C94D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c)</w:t>
      </w:r>
      <w:r w:rsidR="00484A4F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Shefi i Shtabit të Përgjithshëm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për dhënien e:</w:t>
      </w:r>
    </w:p>
    <w:p w14:paraId="64AEECB9" w14:textId="27D0F678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i.</w:t>
      </w:r>
      <w:r w:rsidR="007168EC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4074AD" w:rsidRPr="00983238">
        <w:rPr>
          <w:rFonts w:ascii="Garamond" w:hAnsi="Garamond" w:cs="Times New Roman"/>
          <w:color w:val="000000" w:themeColor="text1"/>
          <w:sz w:val="24"/>
          <w:szCs w:val="24"/>
        </w:rPr>
        <w:t>m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asa</w:t>
      </w:r>
      <w:r w:rsidR="002A2915" w:rsidRPr="00983238">
        <w:rPr>
          <w:rFonts w:ascii="Garamond" w:hAnsi="Garamond" w:cs="Times New Roman"/>
          <w:color w:val="000000" w:themeColor="text1"/>
          <w:sz w:val="24"/>
          <w:szCs w:val="24"/>
        </w:rPr>
        <w:t>ve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disiplinore të rënda të parashikuara në shkronjat “a” dhe “ç”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të pikës 2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të nenit 14 për oficerët me grada madhore;</w:t>
      </w:r>
    </w:p>
    <w:p w14:paraId="25BC6454" w14:textId="617A5BBC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ii.</w:t>
      </w:r>
      <w:r w:rsidR="007168EC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4074AD" w:rsidRPr="00983238">
        <w:rPr>
          <w:rFonts w:ascii="Garamond" w:hAnsi="Garamond" w:cs="Times New Roman"/>
          <w:color w:val="000000" w:themeColor="text1"/>
          <w:sz w:val="24"/>
          <w:szCs w:val="24"/>
        </w:rPr>
        <w:t>m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asa</w:t>
      </w:r>
      <w:r w:rsidR="00A32BB3" w:rsidRPr="00983238">
        <w:rPr>
          <w:rFonts w:ascii="Garamond" w:hAnsi="Garamond" w:cs="Times New Roman"/>
          <w:color w:val="000000" w:themeColor="text1"/>
          <w:sz w:val="24"/>
          <w:szCs w:val="24"/>
        </w:rPr>
        <w:t>ve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disiplinore të lehta e të rënda për ushtarakët e Ministrisë së Mbrojtjes dhe Shtabit të Përgjithshëm e të strukturave me drejtues civilë të varësisë së tyre të drejtpërdrejtë;</w:t>
      </w:r>
    </w:p>
    <w:p w14:paraId="4761AC4D" w14:textId="5875F3D4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iii.</w:t>
      </w:r>
      <w:r w:rsidR="007168EC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4074AD" w:rsidRPr="00983238">
        <w:rPr>
          <w:rFonts w:ascii="Garamond" w:hAnsi="Garamond" w:cs="Times New Roman"/>
          <w:color w:val="000000" w:themeColor="text1"/>
          <w:sz w:val="24"/>
          <w:szCs w:val="24"/>
        </w:rPr>
        <w:t>m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asa</w:t>
      </w:r>
      <w:r w:rsidR="00A32BB3" w:rsidRPr="00983238">
        <w:rPr>
          <w:rFonts w:ascii="Garamond" w:hAnsi="Garamond" w:cs="Times New Roman"/>
          <w:color w:val="000000" w:themeColor="text1"/>
          <w:sz w:val="24"/>
          <w:szCs w:val="24"/>
        </w:rPr>
        <w:t>ve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disiplinore të lehta e të rënda për ushtarakët që shërbejnë në shtabet e NATO-s, përfaqësitë ushtarake të Republikës së Shqipërisë pranë NATO-s, në organizatat ndërkombëtare dhe në shtabet ushtarake ndërkombëtare;</w:t>
      </w:r>
    </w:p>
    <w:p w14:paraId="091BF23F" w14:textId="1239B7CE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iv.</w:t>
      </w:r>
      <w:r w:rsidR="00484A4F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4074AD" w:rsidRPr="00983238">
        <w:rPr>
          <w:rFonts w:ascii="Garamond" w:hAnsi="Garamond" w:cs="Times New Roman"/>
          <w:color w:val="000000" w:themeColor="text1"/>
          <w:sz w:val="24"/>
          <w:szCs w:val="24"/>
        </w:rPr>
        <w:t>m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asa</w:t>
      </w:r>
      <w:r w:rsidR="00A32BB3" w:rsidRPr="00983238">
        <w:rPr>
          <w:rFonts w:ascii="Garamond" w:hAnsi="Garamond" w:cs="Times New Roman"/>
          <w:color w:val="000000" w:themeColor="text1"/>
          <w:sz w:val="24"/>
          <w:szCs w:val="24"/>
        </w:rPr>
        <w:t>ve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disiplinore të lehta e të rënda për drejtuesit ushtarakë të strukturave mbështetëse dhe strukturave të varësisë së Ministrisë së Mbrojtjes dhe Shtabit të Përgjithshëm të Forcave të Armatosura;</w:t>
      </w:r>
    </w:p>
    <w:p w14:paraId="1029206C" w14:textId="6F9A2B78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v.</w:t>
      </w:r>
      <w:r w:rsidR="004074AD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m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asa</w:t>
      </w:r>
      <w:r w:rsidR="00A32BB3" w:rsidRPr="00983238">
        <w:rPr>
          <w:rFonts w:ascii="Garamond" w:hAnsi="Garamond" w:cs="Times New Roman"/>
          <w:color w:val="000000" w:themeColor="text1"/>
          <w:sz w:val="24"/>
          <w:szCs w:val="24"/>
        </w:rPr>
        <w:t>ve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disiplinore shumë të rënda të përcaktuara në shkronjat “d” dhe “dh”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të pikës 3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të nenit 14 për nënoficerët dhe ushtarët e Forcave të Armatosura. Propozimi për dhënien e kësaj mase bëhet n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ga Komisioni i Lartë Disiplinor;</w:t>
      </w:r>
    </w:p>
    <w:p w14:paraId="2E582C8B" w14:textId="3597E6F5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ç)</w:t>
      </w:r>
      <w:r w:rsidR="004F4DA0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k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omandanti i forcës dhe strukturës mbështetëse për dhënien e masave disiplinore të mëposhtme:</w:t>
      </w:r>
    </w:p>
    <w:p w14:paraId="462B338D" w14:textId="77633EF5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i.</w:t>
      </w:r>
      <w:r w:rsidR="004F4DA0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m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asat disiplinore të lehta e të rënda për drejtuesit e strukturave të varësisë, me përjashtim të oficerëve me grada madhore;</w:t>
      </w:r>
    </w:p>
    <w:p w14:paraId="0265898F" w14:textId="2CB73901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>ii.</w:t>
      </w:r>
      <w:r w:rsidR="004F4DA0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m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asat disiplinore të lehta e të rënda për ushtarakët në varësi të tyre;</w:t>
      </w:r>
    </w:p>
    <w:p w14:paraId="0C5AE48E" w14:textId="373AA6ED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iii.</w:t>
      </w:r>
      <w:r w:rsidR="00484A4F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4F4DA0" w:rsidRPr="00983238">
        <w:rPr>
          <w:rFonts w:ascii="Garamond" w:hAnsi="Garamond" w:cs="Times New Roman"/>
          <w:color w:val="000000" w:themeColor="text1"/>
          <w:sz w:val="24"/>
          <w:szCs w:val="24"/>
        </w:rPr>
        <w:t>m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asat disiplinore shumë të rënda për nënoficerët dhe ushtarët e forcës dhe strukturës mbështetëse, me përjashtim të masave disiplinore për të cilat autoritet përgjegjës është shefi i Shtabit të Përgjithshëm. Propozimi për dhënien e kësaj mase bëhet n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ga Komisioni i Lartë Disiplinor;</w:t>
      </w:r>
    </w:p>
    <w:p w14:paraId="6CC4B12E" w14:textId="4D091A64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d)</w:t>
      </w:r>
      <w:r w:rsidR="00AE486B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4F4DA0" w:rsidRPr="00983238">
        <w:rPr>
          <w:rFonts w:ascii="Garamond" w:hAnsi="Garamond" w:cs="Times New Roman"/>
          <w:color w:val="000000" w:themeColor="text1"/>
          <w:sz w:val="24"/>
          <w:szCs w:val="24"/>
        </w:rPr>
        <w:t>k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omandantët në nivel brigade, regjimenti, distrikti, batalioni, flotilje, njësie kryesore ose njësie bazë në institucionet arsimore për dhënien e masave disiplinore të mëposhtme:</w:t>
      </w:r>
    </w:p>
    <w:p w14:paraId="1053CBC2" w14:textId="182B1174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i.</w:t>
      </w:r>
      <w:r w:rsidR="004F4DA0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m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asat disiplinore të lehta e të rënda për drejtuesit e strukturave të varësisë;</w:t>
      </w:r>
    </w:p>
    <w:p w14:paraId="79BC8C84" w14:textId="6C5705ED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ii.</w:t>
      </w:r>
      <w:r w:rsidR="004F4DA0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m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asat disiplinore të lehta e të rënda p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ër ushtarakët në varësi të tyre;</w:t>
      </w:r>
    </w:p>
    <w:p w14:paraId="10D4DB7D" w14:textId="30B25FEC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dh)</w:t>
      </w:r>
      <w:r w:rsidR="001455DB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4F4DA0" w:rsidRPr="00983238">
        <w:rPr>
          <w:rFonts w:ascii="Garamond" w:hAnsi="Garamond" w:cs="Times New Roman"/>
          <w:color w:val="000000" w:themeColor="text1"/>
          <w:sz w:val="24"/>
          <w:szCs w:val="24"/>
        </w:rPr>
        <w:t>k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omandant</w:t>
      </w:r>
      <w:r w:rsidR="00CD3457" w:rsidRPr="00983238">
        <w:rPr>
          <w:rFonts w:ascii="Garamond" w:hAnsi="Garamond" w:cs="Times New Roman"/>
          <w:color w:val="000000" w:themeColor="text1"/>
          <w:sz w:val="24"/>
          <w:szCs w:val="24"/>
        </w:rPr>
        <w:t>ët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në nivel kompanie ose toge për dhënien e masave disiplinore për ushtarakët në varësi të tyre.”.</w:t>
      </w:r>
    </w:p>
    <w:p w14:paraId="50F4F8B7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0F6680F" w14:textId="77777777" w:rsidR="00DE617A" w:rsidRPr="00983238" w:rsidRDefault="00DE617A" w:rsidP="00484A4F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Neni 2</w:t>
      </w:r>
    </w:p>
    <w:p w14:paraId="6802F0A5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3D6EB0B" w14:textId="6DCE6D53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Shkronja “e”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e pikës 1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të nenit 11 ndryshohet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si më poshtë:</w:t>
      </w:r>
    </w:p>
    <w:p w14:paraId="6A57AB9C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“e) përdorimi dhe lejimi i lëvizjes së automjeteve të Forcave të Armatosura pa dokumentacionin përkatës.”.</w:t>
      </w:r>
    </w:p>
    <w:p w14:paraId="405F78D5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9AB5235" w14:textId="77777777" w:rsidR="00DE617A" w:rsidRPr="00983238" w:rsidRDefault="00DE617A" w:rsidP="00484A4F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Neni 3</w:t>
      </w:r>
    </w:p>
    <w:p w14:paraId="2C7D7207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38C47EA" w14:textId="76ECD7B5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Pas shkronjës “b”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të pikës 1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të nenit 12 shtohet shkronja “b/1” me këtë përmbajtje:</w:t>
      </w:r>
    </w:p>
    <w:p w14:paraId="4C61462C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“b/1) dhënia e intervistave të paautorizuara në mediat e shkruara dhe audiovizive, në kundërshtim me rregullat e miratuara për këtë qëllim;”.</w:t>
      </w:r>
    </w:p>
    <w:p w14:paraId="4ACDF69A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A7A4C02" w14:textId="77777777" w:rsidR="00DE617A" w:rsidRPr="00983238" w:rsidRDefault="00DE617A" w:rsidP="00484A4F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Neni 4</w:t>
      </w:r>
    </w:p>
    <w:p w14:paraId="20C2CF4E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C97B05C" w14:textId="18DC4D33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Në shkronjën “e”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të nenit 13 fjalët “kur nuk përbën vepër penale” hiqe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n.</w:t>
      </w:r>
    </w:p>
    <w:p w14:paraId="1255AF23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C2C92F9" w14:textId="77777777" w:rsidR="00DE617A" w:rsidRPr="00983238" w:rsidRDefault="00DE617A" w:rsidP="00484A4F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Neni 5</w:t>
      </w:r>
    </w:p>
    <w:p w14:paraId="550F62AD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A496961" w14:textId="42E73EC9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Pas shkronjës “dh”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të pikës 3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të nenit 14 shtohet shkronja “e” me këtë përmbajtje: </w:t>
      </w:r>
    </w:p>
    <w:p w14:paraId="610B6260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“e) “Ndërprerja e studimeve”, e cila është masë ekstreme e dhënë për studentët dhe kursantët për shkelje disiplinore shumë të rënda.”.</w:t>
      </w:r>
    </w:p>
    <w:p w14:paraId="0CC9F6A3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392F8D0" w14:textId="77777777" w:rsidR="006709B8" w:rsidRPr="00983238" w:rsidRDefault="006709B8" w:rsidP="00484A4F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4EB486D" w14:textId="77777777" w:rsidR="006709B8" w:rsidRPr="00983238" w:rsidRDefault="006709B8" w:rsidP="00484A4F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B07850F" w14:textId="385FF949" w:rsidR="00DE617A" w:rsidRPr="00983238" w:rsidRDefault="00DE617A" w:rsidP="00484A4F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Neni 6</w:t>
      </w:r>
    </w:p>
    <w:p w14:paraId="2A8872FB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FAFDB8D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Në nenin 16 bëhen ndryshimi dhe shtesat e mëposhtme:</w:t>
      </w:r>
    </w:p>
    <w:p w14:paraId="4F737691" w14:textId="5DA5DD41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522AC0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Në pi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kën 1 fjalët “me shkrim” hiqen.</w:t>
      </w:r>
    </w:p>
    <w:p w14:paraId="425704A9" w14:textId="4EB4D893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522AC0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Pas pikës 1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shtohen pikat 1/1 dhe 1/2 me këtë përmbajtje:</w:t>
      </w:r>
    </w:p>
    <w:p w14:paraId="7208168E" w14:textId="344F2FAE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“1/1. Njoftimi i personave që ndodhen në shërbim në Forcat e Armatosura bëhet n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ëpërmjet administratës së tyre.</w:t>
      </w:r>
    </w:p>
    <w:p w14:paraId="741CD207" w14:textId="429DD604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1/2. Mënyrat dhe mjetet e njoftimit, në kuptim të këtij neni, janë si më poshtë:</w:t>
      </w:r>
    </w:p>
    <w:p w14:paraId="249150E4" w14:textId="7D823FFA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a)</w:t>
      </w:r>
      <w:r w:rsidR="00484A4F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B446E9" w:rsidRPr="00983238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joftimi me shkrim;</w:t>
      </w:r>
    </w:p>
    <w:p w14:paraId="75D90B00" w14:textId="2CFBFF23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b)</w:t>
      </w:r>
      <w:r w:rsidR="00484A4F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B446E9" w:rsidRPr="00983238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joftimi me postë;</w:t>
      </w:r>
    </w:p>
    <w:p w14:paraId="2287E67A" w14:textId="1F9D47DF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c)</w:t>
      </w:r>
      <w:r w:rsidR="00484A4F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B446E9" w:rsidRPr="00983238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joftimi me mjete elektronike.”.</w:t>
      </w:r>
    </w:p>
    <w:p w14:paraId="52A1AA50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F0FB0A8" w14:textId="77777777" w:rsidR="00DE617A" w:rsidRPr="00983238" w:rsidRDefault="00DE617A" w:rsidP="00484A4F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Neni 7</w:t>
      </w:r>
    </w:p>
    <w:p w14:paraId="37F8DE98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1804495" w14:textId="18A2A13B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Në pikën 1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të nenit 17 fjalët “me shkrim” zëvendësohen me </w:t>
      </w:r>
      <w:r w:rsidR="00522AC0" w:rsidRPr="00983238">
        <w:rPr>
          <w:rFonts w:ascii="Garamond" w:hAnsi="Garamond" w:cs="Times New Roman"/>
          <w:color w:val="000000" w:themeColor="text1"/>
          <w:sz w:val="24"/>
          <w:szCs w:val="24"/>
        </w:rPr>
        <w:t>fjalët</w:t>
      </w:r>
      <w:r w:rsidR="009C4461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“sipas përcaktimeve të nenit 16 të këtij ligji”. </w:t>
      </w:r>
    </w:p>
    <w:p w14:paraId="10D40064" w14:textId="54490C77" w:rsidR="00DE617A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17020F4" w14:textId="77777777" w:rsidR="00983238" w:rsidRPr="00983238" w:rsidRDefault="00983238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01FC443" w14:textId="77777777" w:rsidR="00DE617A" w:rsidRPr="00983238" w:rsidRDefault="00DE617A" w:rsidP="00484A4F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>Neni 8</w:t>
      </w:r>
    </w:p>
    <w:p w14:paraId="4DB90034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D4997C4" w14:textId="295E726B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Pas nenit 21 shtohet neni 21/1 me këtë përmbajtje:</w:t>
      </w:r>
    </w:p>
    <w:p w14:paraId="1B5021FB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C34639C" w14:textId="77777777" w:rsidR="00DE617A" w:rsidRPr="00983238" w:rsidRDefault="00DE617A" w:rsidP="00484A4F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“Neni 21/1</w:t>
      </w:r>
    </w:p>
    <w:p w14:paraId="30DE582D" w14:textId="77777777" w:rsidR="00DE617A" w:rsidRPr="00983238" w:rsidRDefault="00DE617A" w:rsidP="00484A4F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Pushimi i procedimit disiplinor</w:t>
      </w:r>
    </w:p>
    <w:p w14:paraId="5CE97D9A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4847330" w14:textId="6FA84404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AE4D62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Procedimi disiplinor ndërpritet në rast se gjatë hetimit disiplinor rezulton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se:</w:t>
      </w:r>
    </w:p>
    <w:p w14:paraId="0504DA41" w14:textId="72FE143C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a)</w:t>
      </w:r>
      <w:r w:rsidR="00B446E9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shkelja disiplinore e pretenduar nuk ka ndodhur;</w:t>
      </w:r>
    </w:p>
    <w:p w14:paraId="2635B260" w14:textId="76D0025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b)</w:t>
      </w:r>
      <w:r w:rsidR="00B446E9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veprimi apo mosveprimi i shqyrtuar nuk përbën shkelje disiplinore, sipas përcaktimeve të këtij ligji;</w:t>
      </w:r>
    </w:p>
    <w:p w14:paraId="7508E0A4" w14:textId="54551808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c)</w:t>
      </w:r>
      <w:r w:rsidR="00B446E9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shkelja disiplinore nuk është kryer nga ushtaraku për të cilin ka filluar procedimi disiplinor;</w:t>
      </w:r>
    </w:p>
    <w:p w14:paraId="709EF6A0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ç) shkelja disiplinore është parashkruar;</w:t>
      </w:r>
    </w:p>
    <w:p w14:paraId="1D684C7E" w14:textId="3D5A102B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d)</w:t>
      </w:r>
      <w:r w:rsidR="00B446E9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për të njëjtën shkelje ës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htë dhënë një masë disiplinore.</w:t>
      </w:r>
    </w:p>
    <w:p w14:paraId="71316FF8" w14:textId="31C2338C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B446E9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Pushimi i procedimit disiplinor vendoset nga struktura përgjegjëse për hetimin disiplinor, sipas përcaktimeve të këtij ligji.</w:t>
      </w:r>
    </w:p>
    <w:p w14:paraId="1E959B41" w14:textId="4104F21D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3.</w:t>
      </w:r>
      <w:r w:rsidR="000E7751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Në rastet kur procedimi disiplinor pushohet sipas përcaktimit të shkronjës “a”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të pikës 1 të këtij neni, por gjatë hetimit rezulton se ka ndodhur një shkelje tjetër disiplinore që hetohet nga një strukturë tjetër, dokumentacioni dhe materialet e grumbulluara i përcillen strukturës kompetente.”.</w:t>
      </w:r>
    </w:p>
    <w:p w14:paraId="6C71D6CA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649FCD7" w14:textId="77777777" w:rsidR="00DE617A" w:rsidRPr="00983238" w:rsidRDefault="00DE617A" w:rsidP="00484A4F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Neni 9</w:t>
      </w:r>
    </w:p>
    <w:p w14:paraId="3F75AEE1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0C2C15C" w14:textId="56128A32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Pas shkronjës “b”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të nenit 23 shtohet shkronja “c” me këtë përmbajtje:</w:t>
      </w:r>
    </w:p>
    <w:p w14:paraId="66B32F26" w14:textId="459A6C12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“c)</w:t>
      </w:r>
      <w:r w:rsidR="00D60CEE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ushtarakët e Forcave të Armatosura ndaj të cilëve është marrë një masë disiplinore shumë e rëndë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sipas përcaktimeve të shkronjave “a”, “b”, “c”, “ç” dhe “d”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të pikës 3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të nenit 14 të këtij ligji</w:t>
      </w:r>
      <w:r w:rsidR="00D60CEE" w:rsidRPr="0098323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dhe që për një periudhë 2-vjeçare nuk kanë kryer asnjë shkelje tjetër disiplinore të rëndë.”.</w:t>
      </w:r>
    </w:p>
    <w:p w14:paraId="0324C0AA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3FFF6E6" w14:textId="77777777" w:rsidR="00DE617A" w:rsidRPr="00983238" w:rsidRDefault="00DE617A" w:rsidP="00484A4F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Neni 10</w:t>
      </w:r>
    </w:p>
    <w:p w14:paraId="7DAFB7C9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92A8FE1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Në nenin 25 bëhen ndryshimet e mëposhtme:</w:t>
      </w:r>
    </w:p>
    <w:p w14:paraId="6E8ACECE" w14:textId="77777777" w:rsidR="00983238" w:rsidRDefault="00DE617A" w:rsidP="00983238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D60CEE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Pika 2 shfuqizohet.</w:t>
      </w:r>
    </w:p>
    <w:p w14:paraId="3C615D84" w14:textId="21950FC5" w:rsidR="00DE617A" w:rsidRPr="00983238" w:rsidRDefault="00DE617A" w:rsidP="00983238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D60CEE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Pika 3 ndryshohet si më poshtë:</w:t>
      </w:r>
    </w:p>
    <w:p w14:paraId="791E1566" w14:textId="4AF2DECD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“3.</w:t>
      </w:r>
      <w:r w:rsidR="00CB1023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Ankimi për masat disiplinore të rënda, të dhëna nga komandantët në nivel regjimenti, distrikti, batalioni, baze ajrore, bëhet tek eprori i drejtpërdrejtë i autoritetit përgjegjës q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ë ka dhënë masën disiplinore.”.</w:t>
      </w:r>
    </w:p>
    <w:p w14:paraId="21C2A72C" w14:textId="4B3D4C6D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3.</w:t>
      </w:r>
      <w:r w:rsidR="00CB1023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Në pikën 8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togfjalëshi “10 ditëve” zëvendësohet me</w:t>
      </w:r>
      <w:r w:rsidR="009D6F73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togfjalëshin 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“30 ditëve”.</w:t>
      </w:r>
    </w:p>
    <w:p w14:paraId="20CCE2BC" w14:textId="09668BB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4.</w:t>
      </w:r>
      <w:r w:rsidR="00585568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Pika 9 ndryshohet si më poshtë:</w:t>
      </w:r>
    </w:p>
    <w:p w14:paraId="30F69780" w14:textId="436A583C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“9. Autoriteti përgjegjës, tek i cili bëhet ankimi, merr vendim brenda 30 ditëve nga data e marrjes dijeni për ankimin. Nëse gjatë procesit rezulton se nevojitet më shumë kohë për sigurimin e informacioneve apo verifikimin e rrethanave, autoriteti përgjegjës mund të vendosë shtyrjen e afatit edhe për</w:t>
      </w:r>
      <w:r w:rsidR="00465E2D"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30 ditë të tjera, në përputhje me përcaktimet e Kodit të Procedurave Administrative. Arsyet që kanë sjellë shtyrje të afatit duhet t’i njoftohen palës.”.</w:t>
      </w:r>
    </w:p>
    <w:p w14:paraId="7F1EDF70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E6ED900" w14:textId="77777777" w:rsidR="00DE617A" w:rsidRPr="00983238" w:rsidRDefault="00DE617A" w:rsidP="00484A4F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>Neni 11</w:t>
      </w:r>
    </w:p>
    <w:p w14:paraId="5D87C504" w14:textId="77777777" w:rsidR="00DE617A" w:rsidRPr="00983238" w:rsidRDefault="00DE617A" w:rsidP="00484A4F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b/>
          <w:color w:val="000000" w:themeColor="text1"/>
          <w:sz w:val="24"/>
          <w:szCs w:val="24"/>
        </w:rPr>
        <w:t>Hyrja në fuqi</w:t>
      </w:r>
    </w:p>
    <w:p w14:paraId="3C9E197F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844FE52" w14:textId="0D95814F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color w:val="000000" w:themeColor="text1"/>
          <w:sz w:val="24"/>
          <w:szCs w:val="24"/>
        </w:rPr>
        <w:t xml:space="preserve">Ky ligj hyn në fuqi 15 ditë pas botimit në Fletoren </w:t>
      </w:r>
      <w:r w:rsidR="00FD164E" w:rsidRPr="00983238">
        <w:rPr>
          <w:rFonts w:ascii="Garamond" w:hAnsi="Garamond" w:cs="Times New Roman"/>
          <w:color w:val="000000" w:themeColor="text1"/>
          <w:sz w:val="24"/>
          <w:szCs w:val="24"/>
        </w:rPr>
        <w:t>Z</w:t>
      </w:r>
      <w:r w:rsidR="00983238">
        <w:rPr>
          <w:rFonts w:ascii="Garamond" w:hAnsi="Garamond" w:cs="Times New Roman"/>
          <w:color w:val="000000" w:themeColor="text1"/>
          <w:sz w:val="24"/>
          <w:szCs w:val="24"/>
        </w:rPr>
        <w:t>yrtare.</w:t>
      </w:r>
    </w:p>
    <w:p w14:paraId="29DD59D2" w14:textId="77777777" w:rsidR="00DE617A" w:rsidRPr="00983238" w:rsidRDefault="00DE617A" w:rsidP="00484A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8CC0089" w14:textId="5E1CC217" w:rsidR="00976A3C" w:rsidRPr="00983238" w:rsidRDefault="00976A3C" w:rsidP="00484A4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83238">
        <w:rPr>
          <w:rFonts w:ascii="Garamond" w:hAnsi="Garamond" w:cs="Times New Roman"/>
          <w:bCs/>
          <w:color w:val="000000" w:themeColor="text1"/>
          <w:sz w:val="24"/>
          <w:szCs w:val="24"/>
        </w:rPr>
        <w:t>Miratuar në datën</w:t>
      </w:r>
      <w:r w:rsidR="00FC6BDD" w:rsidRPr="00983238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220D93" w:rsidRPr="00983238">
        <w:rPr>
          <w:rFonts w:ascii="Garamond" w:hAnsi="Garamond" w:cs="Times New Roman"/>
          <w:bCs/>
          <w:color w:val="000000" w:themeColor="text1"/>
          <w:sz w:val="24"/>
          <w:szCs w:val="24"/>
        </w:rPr>
        <w:t>23.7.</w:t>
      </w:r>
      <w:r w:rsidR="007748A2" w:rsidRPr="00983238">
        <w:rPr>
          <w:rFonts w:ascii="Garamond" w:hAnsi="Garamond" w:cs="Times New Roman"/>
          <w:bCs/>
          <w:color w:val="000000" w:themeColor="text1"/>
          <w:sz w:val="24"/>
          <w:szCs w:val="24"/>
        </w:rPr>
        <w:t>202</w:t>
      </w:r>
      <w:r w:rsidR="00624857" w:rsidRPr="00983238">
        <w:rPr>
          <w:rFonts w:ascii="Garamond" w:hAnsi="Garamond" w:cs="Times New Roman"/>
          <w:bCs/>
          <w:color w:val="000000" w:themeColor="text1"/>
          <w:sz w:val="24"/>
          <w:szCs w:val="24"/>
        </w:rPr>
        <w:t>6</w:t>
      </w:r>
      <w:r w:rsidR="00983238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</w:p>
    <w:p w14:paraId="053D67FB" w14:textId="77777777" w:rsidR="008A48E5" w:rsidRPr="00983238" w:rsidRDefault="008A48E5" w:rsidP="00484A4F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</w:p>
    <w:p w14:paraId="0D00CABB" w14:textId="629E8AD0" w:rsidR="00484A4F" w:rsidRPr="00983238" w:rsidRDefault="00983238" w:rsidP="00484A4F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</w:pPr>
      <w:r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 xml:space="preserve">Shpallur me dekretin nr. </w:t>
      </w:r>
      <w:r w:rsidR="00F0709E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480</w:t>
      </w:r>
      <w:r w:rsidR="00484A4F" w:rsidRPr="00983238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, datë</w:t>
      </w:r>
      <w:r w:rsidR="00F0709E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 xml:space="preserve"> 5.8.2026</w:t>
      </w:r>
      <w:bookmarkStart w:id="0" w:name="_GoBack"/>
      <w:bookmarkEnd w:id="0"/>
      <w:r w:rsidR="00484A4F" w:rsidRPr="00983238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 xml:space="preserve"> të Presidentit të Republikës së Shqipërisë, Bajram Begaj</w:t>
      </w:r>
    </w:p>
    <w:p w14:paraId="726E2645" w14:textId="77777777" w:rsidR="00484A4F" w:rsidRPr="00983238" w:rsidRDefault="00484A4F" w:rsidP="00484A4F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</w:p>
    <w:p w14:paraId="1FCAC45A" w14:textId="77777777" w:rsidR="00213234" w:rsidRPr="00983238" w:rsidRDefault="00213234" w:rsidP="00484A4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sectPr w:rsidR="00213234" w:rsidRPr="00983238" w:rsidSect="002E5ECB">
      <w:footerReference w:type="default" r:id="rId13"/>
      <w:pgSz w:w="11906" w:h="16838" w:code="9"/>
      <w:pgMar w:top="1152" w:right="1152" w:bottom="1152" w:left="1152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16B4B5" w14:textId="77777777" w:rsidR="00F0709E" w:rsidRDefault="00F0709E" w:rsidP="00420682">
      <w:pPr>
        <w:spacing w:after="0" w:line="240" w:lineRule="auto"/>
      </w:pPr>
      <w:r>
        <w:separator/>
      </w:r>
    </w:p>
  </w:endnote>
  <w:endnote w:type="continuationSeparator" w:id="0">
    <w:p w14:paraId="018D5675" w14:textId="77777777" w:rsidR="00F0709E" w:rsidRDefault="00F0709E" w:rsidP="00420682">
      <w:pPr>
        <w:spacing w:after="0" w:line="240" w:lineRule="auto"/>
      </w:pPr>
      <w:r>
        <w:continuationSeparator/>
      </w:r>
    </w:p>
  </w:endnote>
  <w:endnote w:type="continuationNotice" w:id="1">
    <w:p w14:paraId="18EF7B8B" w14:textId="77777777" w:rsidR="00A6293B" w:rsidRDefault="00A629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95240E" w14:textId="0779521D" w:rsidR="00F0709E" w:rsidRDefault="00F0709E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4951816" w14:textId="77777777" w:rsidR="00F0709E" w:rsidRDefault="00F070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8F5381" w14:textId="77777777" w:rsidR="00F0709E" w:rsidRDefault="00F0709E" w:rsidP="00420682">
      <w:pPr>
        <w:spacing w:after="0" w:line="240" w:lineRule="auto"/>
      </w:pPr>
      <w:r>
        <w:separator/>
      </w:r>
    </w:p>
  </w:footnote>
  <w:footnote w:type="continuationSeparator" w:id="0">
    <w:p w14:paraId="3E10F9D4" w14:textId="77777777" w:rsidR="00F0709E" w:rsidRDefault="00F0709E" w:rsidP="00420682">
      <w:pPr>
        <w:spacing w:after="0" w:line="240" w:lineRule="auto"/>
      </w:pPr>
      <w:r>
        <w:continuationSeparator/>
      </w:r>
    </w:p>
  </w:footnote>
  <w:footnote w:type="continuationNotice" w:id="1">
    <w:p w14:paraId="03581784" w14:textId="77777777" w:rsidR="00A6293B" w:rsidRDefault="00A6293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37D6"/>
    <w:rsid w:val="000141A5"/>
    <w:rsid w:val="0001561C"/>
    <w:rsid w:val="00024790"/>
    <w:rsid w:val="00037962"/>
    <w:rsid w:val="00040D8C"/>
    <w:rsid w:val="00042C20"/>
    <w:rsid w:val="00043C57"/>
    <w:rsid w:val="00043CB3"/>
    <w:rsid w:val="0004540D"/>
    <w:rsid w:val="000514F1"/>
    <w:rsid w:val="000518D6"/>
    <w:rsid w:val="000528BB"/>
    <w:rsid w:val="00054966"/>
    <w:rsid w:val="00055AB5"/>
    <w:rsid w:val="00060376"/>
    <w:rsid w:val="00072080"/>
    <w:rsid w:val="000765C2"/>
    <w:rsid w:val="00082266"/>
    <w:rsid w:val="00085424"/>
    <w:rsid w:val="00090060"/>
    <w:rsid w:val="00090F3B"/>
    <w:rsid w:val="00091A46"/>
    <w:rsid w:val="0009415D"/>
    <w:rsid w:val="00096985"/>
    <w:rsid w:val="00096F02"/>
    <w:rsid w:val="00097617"/>
    <w:rsid w:val="000A08A2"/>
    <w:rsid w:val="000A1E47"/>
    <w:rsid w:val="000A3B4D"/>
    <w:rsid w:val="000A6B3D"/>
    <w:rsid w:val="000B3F8E"/>
    <w:rsid w:val="000B5AFE"/>
    <w:rsid w:val="000D199E"/>
    <w:rsid w:val="000D1AC4"/>
    <w:rsid w:val="000E0479"/>
    <w:rsid w:val="000E268C"/>
    <w:rsid w:val="000E32F6"/>
    <w:rsid w:val="000E4CA8"/>
    <w:rsid w:val="000E5BA6"/>
    <w:rsid w:val="000E7751"/>
    <w:rsid w:val="000F482E"/>
    <w:rsid w:val="00103828"/>
    <w:rsid w:val="001066CD"/>
    <w:rsid w:val="00106F6D"/>
    <w:rsid w:val="00111ECA"/>
    <w:rsid w:val="0011415C"/>
    <w:rsid w:val="001155E0"/>
    <w:rsid w:val="0011684B"/>
    <w:rsid w:val="00117D28"/>
    <w:rsid w:val="00121E29"/>
    <w:rsid w:val="00122D1F"/>
    <w:rsid w:val="0012550D"/>
    <w:rsid w:val="001268E9"/>
    <w:rsid w:val="00130958"/>
    <w:rsid w:val="00132CEC"/>
    <w:rsid w:val="0013569A"/>
    <w:rsid w:val="00135A36"/>
    <w:rsid w:val="00136EC9"/>
    <w:rsid w:val="00140E6B"/>
    <w:rsid w:val="00143DC2"/>
    <w:rsid w:val="001455DB"/>
    <w:rsid w:val="00146A7A"/>
    <w:rsid w:val="00146D52"/>
    <w:rsid w:val="00153559"/>
    <w:rsid w:val="00153CC5"/>
    <w:rsid w:val="00154CFD"/>
    <w:rsid w:val="0015512C"/>
    <w:rsid w:val="001551CE"/>
    <w:rsid w:val="00155BCF"/>
    <w:rsid w:val="00155EBC"/>
    <w:rsid w:val="00163579"/>
    <w:rsid w:val="00166272"/>
    <w:rsid w:val="00166898"/>
    <w:rsid w:val="00167D1D"/>
    <w:rsid w:val="00172D4F"/>
    <w:rsid w:val="00176471"/>
    <w:rsid w:val="001816AF"/>
    <w:rsid w:val="00187492"/>
    <w:rsid w:val="00187A2D"/>
    <w:rsid w:val="00191A00"/>
    <w:rsid w:val="001942D4"/>
    <w:rsid w:val="001960B2"/>
    <w:rsid w:val="001A1919"/>
    <w:rsid w:val="001A2945"/>
    <w:rsid w:val="001A2C14"/>
    <w:rsid w:val="001B2638"/>
    <w:rsid w:val="001B796E"/>
    <w:rsid w:val="001C0806"/>
    <w:rsid w:val="001C1A1A"/>
    <w:rsid w:val="001C1E51"/>
    <w:rsid w:val="001C2335"/>
    <w:rsid w:val="001C445C"/>
    <w:rsid w:val="001C5CDE"/>
    <w:rsid w:val="001C6A0A"/>
    <w:rsid w:val="001C7EC0"/>
    <w:rsid w:val="001D2895"/>
    <w:rsid w:val="001D31EB"/>
    <w:rsid w:val="001D3B4F"/>
    <w:rsid w:val="001D4E55"/>
    <w:rsid w:val="001D77D6"/>
    <w:rsid w:val="001D7939"/>
    <w:rsid w:val="001F194A"/>
    <w:rsid w:val="001F676C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0603B"/>
    <w:rsid w:val="002101FE"/>
    <w:rsid w:val="00212E52"/>
    <w:rsid w:val="00213234"/>
    <w:rsid w:val="00214854"/>
    <w:rsid w:val="0021715D"/>
    <w:rsid w:val="00217DA0"/>
    <w:rsid w:val="00220D93"/>
    <w:rsid w:val="00221AAC"/>
    <w:rsid w:val="00223BC9"/>
    <w:rsid w:val="00223F53"/>
    <w:rsid w:val="00224329"/>
    <w:rsid w:val="00225DD1"/>
    <w:rsid w:val="00233280"/>
    <w:rsid w:val="00234BD8"/>
    <w:rsid w:val="00240C54"/>
    <w:rsid w:val="00241214"/>
    <w:rsid w:val="0024206A"/>
    <w:rsid w:val="00243B60"/>
    <w:rsid w:val="002447BA"/>
    <w:rsid w:val="00246B1A"/>
    <w:rsid w:val="00247DF1"/>
    <w:rsid w:val="00250F7F"/>
    <w:rsid w:val="00251245"/>
    <w:rsid w:val="00252CF0"/>
    <w:rsid w:val="00254F8F"/>
    <w:rsid w:val="0025735E"/>
    <w:rsid w:val="00260E70"/>
    <w:rsid w:val="002645B6"/>
    <w:rsid w:val="00264FD5"/>
    <w:rsid w:val="00266C06"/>
    <w:rsid w:val="00267E57"/>
    <w:rsid w:val="0027350F"/>
    <w:rsid w:val="00274D4C"/>
    <w:rsid w:val="002753F6"/>
    <w:rsid w:val="002773E8"/>
    <w:rsid w:val="00277C89"/>
    <w:rsid w:val="00280456"/>
    <w:rsid w:val="002813BF"/>
    <w:rsid w:val="00282145"/>
    <w:rsid w:val="00284AC7"/>
    <w:rsid w:val="00294FCA"/>
    <w:rsid w:val="00296ECC"/>
    <w:rsid w:val="002A0C1D"/>
    <w:rsid w:val="002A2915"/>
    <w:rsid w:val="002A47D7"/>
    <w:rsid w:val="002B5575"/>
    <w:rsid w:val="002B6DDE"/>
    <w:rsid w:val="002C4562"/>
    <w:rsid w:val="002C7626"/>
    <w:rsid w:val="002C7D02"/>
    <w:rsid w:val="002D201C"/>
    <w:rsid w:val="002D3DB1"/>
    <w:rsid w:val="002D4309"/>
    <w:rsid w:val="002D5F14"/>
    <w:rsid w:val="002E0FFB"/>
    <w:rsid w:val="002E2079"/>
    <w:rsid w:val="002E4404"/>
    <w:rsid w:val="002E5221"/>
    <w:rsid w:val="002E5ECB"/>
    <w:rsid w:val="002F000B"/>
    <w:rsid w:val="002F1C5B"/>
    <w:rsid w:val="002F5953"/>
    <w:rsid w:val="002F5F81"/>
    <w:rsid w:val="00300CDA"/>
    <w:rsid w:val="00301305"/>
    <w:rsid w:val="0030276C"/>
    <w:rsid w:val="0031187E"/>
    <w:rsid w:val="003168B3"/>
    <w:rsid w:val="00321185"/>
    <w:rsid w:val="00323264"/>
    <w:rsid w:val="003248D9"/>
    <w:rsid w:val="00325554"/>
    <w:rsid w:val="003305E1"/>
    <w:rsid w:val="003333CC"/>
    <w:rsid w:val="0033513E"/>
    <w:rsid w:val="00336EED"/>
    <w:rsid w:val="00337401"/>
    <w:rsid w:val="003403C8"/>
    <w:rsid w:val="00340CB6"/>
    <w:rsid w:val="003444E3"/>
    <w:rsid w:val="00345A72"/>
    <w:rsid w:val="003547D6"/>
    <w:rsid w:val="00360A25"/>
    <w:rsid w:val="00363075"/>
    <w:rsid w:val="00365BF7"/>
    <w:rsid w:val="003706C5"/>
    <w:rsid w:val="003745EF"/>
    <w:rsid w:val="00375597"/>
    <w:rsid w:val="0038331D"/>
    <w:rsid w:val="00391BCE"/>
    <w:rsid w:val="003938EC"/>
    <w:rsid w:val="00394777"/>
    <w:rsid w:val="00395396"/>
    <w:rsid w:val="003953EE"/>
    <w:rsid w:val="00397541"/>
    <w:rsid w:val="00397F37"/>
    <w:rsid w:val="003A135F"/>
    <w:rsid w:val="003A38DC"/>
    <w:rsid w:val="003A63A5"/>
    <w:rsid w:val="003B683D"/>
    <w:rsid w:val="003C118D"/>
    <w:rsid w:val="003C400C"/>
    <w:rsid w:val="003C48FF"/>
    <w:rsid w:val="003D0E7F"/>
    <w:rsid w:val="003D17E1"/>
    <w:rsid w:val="003D5049"/>
    <w:rsid w:val="003D59B2"/>
    <w:rsid w:val="003D5ED0"/>
    <w:rsid w:val="003E72F7"/>
    <w:rsid w:val="003F139E"/>
    <w:rsid w:val="003F282B"/>
    <w:rsid w:val="003F29A8"/>
    <w:rsid w:val="003F398D"/>
    <w:rsid w:val="00400340"/>
    <w:rsid w:val="0040042E"/>
    <w:rsid w:val="00403430"/>
    <w:rsid w:val="00403A89"/>
    <w:rsid w:val="004074AD"/>
    <w:rsid w:val="0041300C"/>
    <w:rsid w:val="00420682"/>
    <w:rsid w:val="004269AF"/>
    <w:rsid w:val="00433BCD"/>
    <w:rsid w:val="004357FF"/>
    <w:rsid w:val="00436717"/>
    <w:rsid w:val="00437B33"/>
    <w:rsid w:val="00445610"/>
    <w:rsid w:val="00446CCC"/>
    <w:rsid w:val="00452A10"/>
    <w:rsid w:val="0045538C"/>
    <w:rsid w:val="004555DB"/>
    <w:rsid w:val="00455BBA"/>
    <w:rsid w:val="00460BC4"/>
    <w:rsid w:val="004647DB"/>
    <w:rsid w:val="00465E2D"/>
    <w:rsid w:val="00471609"/>
    <w:rsid w:val="004771A5"/>
    <w:rsid w:val="00477804"/>
    <w:rsid w:val="0048341A"/>
    <w:rsid w:val="00484922"/>
    <w:rsid w:val="00484A4F"/>
    <w:rsid w:val="004866A8"/>
    <w:rsid w:val="00486954"/>
    <w:rsid w:val="00492BFD"/>
    <w:rsid w:val="00496497"/>
    <w:rsid w:val="004A2182"/>
    <w:rsid w:val="004A3756"/>
    <w:rsid w:val="004A5884"/>
    <w:rsid w:val="004A5DE6"/>
    <w:rsid w:val="004B12D2"/>
    <w:rsid w:val="004B5EEC"/>
    <w:rsid w:val="004B6ED9"/>
    <w:rsid w:val="004C20B0"/>
    <w:rsid w:val="004C2DFD"/>
    <w:rsid w:val="004C67EE"/>
    <w:rsid w:val="004D2998"/>
    <w:rsid w:val="004D3CFC"/>
    <w:rsid w:val="004D6DAE"/>
    <w:rsid w:val="004D74A9"/>
    <w:rsid w:val="004E03F1"/>
    <w:rsid w:val="004E0701"/>
    <w:rsid w:val="004E0CFF"/>
    <w:rsid w:val="004E1C0F"/>
    <w:rsid w:val="004E48D1"/>
    <w:rsid w:val="004E62D6"/>
    <w:rsid w:val="004E66CA"/>
    <w:rsid w:val="004E7290"/>
    <w:rsid w:val="004E7E53"/>
    <w:rsid w:val="004F446C"/>
    <w:rsid w:val="004F447A"/>
    <w:rsid w:val="004F4DA0"/>
    <w:rsid w:val="004F536D"/>
    <w:rsid w:val="004F7030"/>
    <w:rsid w:val="0050203D"/>
    <w:rsid w:val="005061B5"/>
    <w:rsid w:val="005110B5"/>
    <w:rsid w:val="00513E1E"/>
    <w:rsid w:val="00513F13"/>
    <w:rsid w:val="0051568A"/>
    <w:rsid w:val="00517EF1"/>
    <w:rsid w:val="005201B5"/>
    <w:rsid w:val="0052203F"/>
    <w:rsid w:val="00522AC0"/>
    <w:rsid w:val="00522FFB"/>
    <w:rsid w:val="00525EC9"/>
    <w:rsid w:val="0052693D"/>
    <w:rsid w:val="00531970"/>
    <w:rsid w:val="00531A97"/>
    <w:rsid w:val="0053304B"/>
    <w:rsid w:val="00533AC7"/>
    <w:rsid w:val="00536A4B"/>
    <w:rsid w:val="00536F06"/>
    <w:rsid w:val="00542102"/>
    <w:rsid w:val="0054435D"/>
    <w:rsid w:val="00550FA3"/>
    <w:rsid w:val="00552AF2"/>
    <w:rsid w:val="00554CC5"/>
    <w:rsid w:val="0055575B"/>
    <w:rsid w:val="00556AD2"/>
    <w:rsid w:val="0055707F"/>
    <w:rsid w:val="00560AB1"/>
    <w:rsid w:val="005619E8"/>
    <w:rsid w:val="00561A3C"/>
    <w:rsid w:val="005661F9"/>
    <w:rsid w:val="0057022D"/>
    <w:rsid w:val="00570DA2"/>
    <w:rsid w:val="005726F2"/>
    <w:rsid w:val="00573BE3"/>
    <w:rsid w:val="00573EE3"/>
    <w:rsid w:val="0057485A"/>
    <w:rsid w:val="00575ADC"/>
    <w:rsid w:val="005767F6"/>
    <w:rsid w:val="00584083"/>
    <w:rsid w:val="005841D1"/>
    <w:rsid w:val="00585568"/>
    <w:rsid w:val="005908D6"/>
    <w:rsid w:val="00591503"/>
    <w:rsid w:val="00591A3B"/>
    <w:rsid w:val="0059248B"/>
    <w:rsid w:val="0059341A"/>
    <w:rsid w:val="0059342C"/>
    <w:rsid w:val="00594C1D"/>
    <w:rsid w:val="00596BF3"/>
    <w:rsid w:val="005A0D53"/>
    <w:rsid w:val="005A380F"/>
    <w:rsid w:val="005A3842"/>
    <w:rsid w:val="005A7191"/>
    <w:rsid w:val="005A7379"/>
    <w:rsid w:val="005B1D69"/>
    <w:rsid w:val="005B5423"/>
    <w:rsid w:val="005B6E3F"/>
    <w:rsid w:val="005C1F7E"/>
    <w:rsid w:val="005D05F3"/>
    <w:rsid w:val="005D15D9"/>
    <w:rsid w:val="005D2599"/>
    <w:rsid w:val="005F00A8"/>
    <w:rsid w:val="005F010E"/>
    <w:rsid w:val="005F183C"/>
    <w:rsid w:val="00600E61"/>
    <w:rsid w:val="00602136"/>
    <w:rsid w:val="00602362"/>
    <w:rsid w:val="0060535D"/>
    <w:rsid w:val="006066FA"/>
    <w:rsid w:val="00611181"/>
    <w:rsid w:val="0061141E"/>
    <w:rsid w:val="00614273"/>
    <w:rsid w:val="0062077A"/>
    <w:rsid w:val="00621A17"/>
    <w:rsid w:val="00623F4C"/>
    <w:rsid w:val="00624857"/>
    <w:rsid w:val="0062490A"/>
    <w:rsid w:val="006312E7"/>
    <w:rsid w:val="0063525E"/>
    <w:rsid w:val="0063535A"/>
    <w:rsid w:val="006409CD"/>
    <w:rsid w:val="006465EF"/>
    <w:rsid w:val="00646924"/>
    <w:rsid w:val="00647466"/>
    <w:rsid w:val="0065057A"/>
    <w:rsid w:val="00650FDD"/>
    <w:rsid w:val="00651D0E"/>
    <w:rsid w:val="00654305"/>
    <w:rsid w:val="0066141E"/>
    <w:rsid w:val="00663243"/>
    <w:rsid w:val="006638F8"/>
    <w:rsid w:val="006661CE"/>
    <w:rsid w:val="006709B8"/>
    <w:rsid w:val="00670AA2"/>
    <w:rsid w:val="0067406E"/>
    <w:rsid w:val="00677E6C"/>
    <w:rsid w:val="00677F25"/>
    <w:rsid w:val="00683998"/>
    <w:rsid w:val="00683C22"/>
    <w:rsid w:val="0068478A"/>
    <w:rsid w:val="00693B26"/>
    <w:rsid w:val="00694869"/>
    <w:rsid w:val="00694DDA"/>
    <w:rsid w:val="00696D19"/>
    <w:rsid w:val="006A2688"/>
    <w:rsid w:val="006B02FE"/>
    <w:rsid w:val="006B3074"/>
    <w:rsid w:val="006B3952"/>
    <w:rsid w:val="006B54A6"/>
    <w:rsid w:val="006C0490"/>
    <w:rsid w:val="006C0ED9"/>
    <w:rsid w:val="006C2C78"/>
    <w:rsid w:val="006C3818"/>
    <w:rsid w:val="006C54E5"/>
    <w:rsid w:val="006C6D22"/>
    <w:rsid w:val="006C7476"/>
    <w:rsid w:val="006D41C9"/>
    <w:rsid w:val="006D7505"/>
    <w:rsid w:val="006F4D55"/>
    <w:rsid w:val="006F5C30"/>
    <w:rsid w:val="006F5FC1"/>
    <w:rsid w:val="007031E5"/>
    <w:rsid w:val="00703E15"/>
    <w:rsid w:val="007042FA"/>
    <w:rsid w:val="00705BA3"/>
    <w:rsid w:val="00707B70"/>
    <w:rsid w:val="0071247D"/>
    <w:rsid w:val="00712886"/>
    <w:rsid w:val="007140D9"/>
    <w:rsid w:val="007165B5"/>
    <w:rsid w:val="007168EC"/>
    <w:rsid w:val="007217C2"/>
    <w:rsid w:val="00722DC5"/>
    <w:rsid w:val="007243F1"/>
    <w:rsid w:val="00726525"/>
    <w:rsid w:val="0073064D"/>
    <w:rsid w:val="00730DF9"/>
    <w:rsid w:val="0073160B"/>
    <w:rsid w:val="00733169"/>
    <w:rsid w:val="00736DC8"/>
    <w:rsid w:val="0074016F"/>
    <w:rsid w:val="007403CF"/>
    <w:rsid w:val="00740D48"/>
    <w:rsid w:val="00742442"/>
    <w:rsid w:val="0074390C"/>
    <w:rsid w:val="0074460B"/>
    <w:rsid w:val="00750246"/>
    <w:rsid w:val="00750AED"/>
    <w:rsid w:val="00750BE2"/>
    <w:rsid w:val="00755BCF"/>
    <w:rsid w:val="00755E27"/>
    <w:rsid w:val="00756558"/>
    <w:rsid w:val="00756AFD"/>
    <w:rsid w:val="0075756D"/>
    <w:rsid w:val="00760420"/>
    <w:rsid w:val="0076056B"/>
    <w:rsid w:val="007654B3"/>
    <w:rsid w:val="00770CEF"/>
    <w:rsid w:val="00770FAD"/>
    <w:rsid w:val="00772C10"/>
    <w:rsid w:val="00774741"/>
    <w:rsid w:val="007748A2"/>
    <w:rsid w:val="007749AC"/>
    <w:rsid w:val="00775308"/>
    <w:rsid w:val="00781B37"/>
    <w:rsid w:val="00781CCC"/>
    <w:rsid w:val="00782D58"/>
    <w:rsid w:val="0078321A"/>
    <w:rsid w:val="00783B0B"/>
    <w:rsid w:val="00785EEE"/>
    <w:rsid w:val="0078794C"/>
    <w:rsid w:val="007912DB"/>
    <w:rsid w:val="0079144F"/>
    <w:rsid w:val="007934D0"/>
    <w:rsid w:val="007A1622"/>
    <w:rsid w:val="007A2A36"/>
    <w:rsid w:val="007A2E0E"/>
    <w:rsid w:val="007A460E"/>
    <w:rsid w:val="007B4156"/>
    <w:rsid w:val="007C083E"/>
    <w:rsid w:val="007C61F3"/>
    <w:rsid w:val="007D0D92"/>
    <w:rsid w:val="007D4C47"/>
    <w:rsid w:val="007D6440"/>
    <w:rsid w:val="007D742E"/>
    <w:rsid w:val="007D76F7"/>
    <w:rsid w:val="007E0959"/>
    <w:rsid w:val="007E199D"/>
    <w:rsid w:val="007E2515"/>
    <w:rsid w:val="007E47F1"/>
    <w:rsid w:val="007E4902"/>
    <w:rsid w:val="007E62A2"/>
    <w:rsid w:val="007E6D9E"/>
    <w:rsid w:val="007F2AAA"/>
    <w:rsid w:val="007F3B8B"/>
    <w:rsid w:val="007F46B2"/>
    <w:rsid w:val="007F5841"/>
    <w:rsid w:val="00801790"/>
    <w:rsid w:val="008030D2"/>
    <w:rsid w:val="00811138"/>
    <w:rsid w:val="00811AEA"/>
    <w:rsid w:val="0081405B"/>
    <w:rsid w:val="0081489E"/>
    <w:rsid w:val="00817643"/>
    <w:rsid w:val="008204F8"/>
    <w:rsid w:val="00820E26"/>
    <w:rsid w:val="00824399"/>
    <w:rsid w:val="008263CD"/>
    <w:rsid w:val="00827374"/>
    <w:rsid w:val="0083165F"/>
    <w:rsid w:val="00836200"/>
    <w:rsid w:val="008372DF"/>
    <w:rsid w:val="00837EAD"/>
    <w:rsid w:val="00840462"/>
    <w:rsid w:val="008420C3"/>
    <w:rsid w:val="008535CB"/>
    <w:rsid w:val="0085472C"/>
    <w:rsid w:val="00857D03"/>
    <w:rsid w:val="008620E4"/>
    <w:rsid w:val="008635A9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49E7"/>
    <w:rsid w:val="0088796B"/>
    <w:rsid w:val="00887E61"/>
    <w:rsid w:val="008914C1"/>
    <w:rsid w:val="00892C77"/>
    <w:rsid w:val="00896644"/>
    <w:rsid w:val="0089762F"/>
    <w:rsid w:val="008A0308"/>
    <w:rsid w:val="008A1646"/>
    <w:rsid w:val="008A38AE"/>
    <w:rsid w:val="008A3C31"/>
    <w:rsid w:val="008A48E5"/>
    <w:rsid w:val="008B2E33"/>
    <w:rsid w:val="008B3FAE"/>
    <w:rsid w:val="008B5DAE"/>
    <w:rsid w:val="008C15C7"/>
    <w:rsid w:val="008C1C92"/>
    <w:rsid w:val="008C3427"/>
    <w:rsid w:val="008D12D7"/>
    <w:rsid w:val="008D3FB7"/>
    <w:rsid w:val="008D4F14"/>
    <w:rsid w:val="008E125A"/>
    <w:rsid w:val="008E7793"/>
    <w:rsid w:val="008E7C0A"/>
    <w:rsid w:val="008F040D"/>
    <w:rsid w:val="008F2010"/>
    <w:rsid w:val="00900D7B"/>
    <w:rsid w:val="00903DE7"/>
    <w:rsid w:val="00904604"/>
    <w:rsid w:val="0090583C"/>
    <w:rsid w:val="009059DE"/>
    <w:rsid w:val="0091014E"/>
    <w:rsid w:val="009104DF"/>
    <w:rsid w:val="00913B11"/>
    <w:rsid w:val="00925F09"/>
    <w:rsid w:val="00934914"/>
    <w:rsid w:val="009363AF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238"/>
    <w:rsid w:val="00983F4A"/>
    <w:rsid w:val="009874B3"/>
    <w:rsid w:val="00991D86"/>
    <w:rsid w:val="00993777"/>
    <w:rsid w:val="00996306"/>
    <w:rsid w:val="0099741A"/>
    <w:rsid w:val="009A2331"/>
    <w:rsid w:val="009A4870"/>
    <w:rsid w:val="009A6F98"/>
    <w:rsid w:val="009A789B"/>
    <w:rsid w:val="009B1183"/>
    <w:rsid w:val="009B4632"/>
    <w:rsid w:val="009B61B1"/>
    <w:rsid w:val="009C0ABA"/>
    <w:rsid w:val="009C12D6"/>
    <w:rsid w:val="009C4461"/>
    <w:rsid w:val="009C456D"/>
    <w:rsid w:val="009C52A4"/>
    <w:rsid w:val="009D36E7"/>
    <w:rsid w:val="009D6F73"/>
    <w:rsid w:val="009E259E"/>
    <w:rsid w:val="00A005C2"/>
    <w:rsid w:val="00A01F1A"/>
    <w:rsid w:val="00A022FB"/>
    <w:rsid w:val="00A06D12"/>
    <w:rsid w:val="00A10B5D"/>
    <w:rsid w:val="00A159CC"/>
    <w:rsid w:val="00A15DE9"/>
    <w:rsid w:val="00A204E7"/>
    <w:rsid w:val="00A23827"/>
    <w:rsid w:val="00A27C1F"/>
    <w:rsid w:val="00A32598"/>
    <w:rsid w:val="00A32BB3"/>
    <w:rsid w:val="00A3335C"/>
    <w:rsid w:val="00A34D9D"/>
    <w:rsid w:val="00A35A3F"/>
    <w:rsid w:val="00A36786"/>
    <w:rsid w:val="00A40685"/>
    <w:rsid w:val="00A41CE5"/>
    <w:rsid w:val="00A431DD"/>
    <w:rsid w:val="00A44A71"/>
    <w:rsid w:val="00A44F8C"/>
    <w:rsid w:val="00A510CF"/>
    <w:rsid w:val="00A528C3"/>
    <w:rsid w:val="00A5415E"/>
    <w:rsid w:val="00A561B4"/>
    <w:rsid w:val="00A6293B"/>
    <w:rsid w:val="00A645A6"/>
    <w:rsid w:val="00A7382D"/>
    <w:rsid w:val="00A75385"/>
    <w:rsid w:val="00A7761C"/>
    <w:rsid w:val="00A97B73"/>
    <w:rsid w:val="00AA0D1D"/>
    <w:rsid w:val="00AA1E07"/>
    <w:rsid w:val="00AA1EA9"/>
    <w:rsid w:val="00AA32E0"/>
    <w:rsid w:val="00AA5367"/>
    <w:rsid w:val="00AA545E"/>
    <w:rsid w:val="00AA7433"/>
    <w:rsid w:val="00AB0AA8"/>
    <w:rsid w:val="00AB149D"/>
    <w:rsid w:val="00AB18EF"/>
    <w:rsid w:val="00AB555A"/>
    <w:rsid w:val="00AC1C45"/>
    <w:rsid w:val="00AC2686"/>
    <w:rsid w:val="00AD0CA4"/>
    <w:rsid w:val="00AD1072"/>
    <w:rsid w:val="00AD2AD0"/>
    <w:rsid w:val="00AD3D4C"/>
    <w:rsid w:val="00AD4C52"/>
    <w:rsid w:val="00AE486B"/>
    <w:rsid w:val="00AE4D62"/>
    <w:rsid w:val="00AE5B81"/>
    <w:rsid w:val="00AE5CA3"/>
    <w:rsid w:val="00AF0CE9"/>
    <w:rsid w:val="00AF1C1D"/>
    <w:rsid w:val="00AF4010"/>
    <w:rsid w:val="00AF4D7A"/>
    <w:rsid w:val="00AF5D8E"/>
    <w:rsid w:val="00AF79BB"/>
    <w:rsid w:val="00AF7B78"/>
    <w:rsid w:val="00B03A16"/>
    <w:rsid w:val="00B05FAF"/>
    <w:rsid w:val="00B07961"/>
    <w:rsid w:val="00B07A20"/>
    <w:rsid w:val="00B12642"/>
    <w:rsid w:val="00B14BBE"/>
    <w:rsid w:val="00B17529"/>
    <w:rsid w:val="00B22027"/>
    <w:rsid w:val="00B238ED"/>
    <w:rsid w:val="00B26672"/>
    <w:rsid w:val="00B2797E"/>
    <w:rsid w:val="00B3200A"/>
    <w:rsid w:val="00B446E9"/>
    <w:rsid w:val="00B46B49"/>
    <w:rsid w:val="00B51B87"/>
    <w:rsid w:val="00B51F9D"/>
    <w:rsid w:val="00B54D96"/>
    <w:rsid w:val="00B57A19"/>
    <w:rsid w:val="00B6099E"/>
    <w:rsid w:val="00B61804"/>
    <w:rsid w:val="00B6427E"/>
    <w:rsid w:val="00B67778"/>
    <w:rsid w:val="00B67E49"/>
    <w:rsid w:val="00B71AC8"/>
    <w:rsid w:val="00B74D0C"/>
    <w:rsid w:val="00B8315C"/>
    <w:rsid w:val="00B85BF4"/>
    <w:rsid w:val="00B8668D"/>
    <w:rsid w:val="00B93E76"/>
    <w:rsid w:val="00B958E5"/>
    <w:rsid w:val="00B9783F"/>
    <w:rsid w:val="00BA1706"/>
    <w:rsid w:val="00BA1CAD"/>
    <w:rsid w:val="00BA1E62"/>
    <w:rsid w:val="00BA5571"/>
    <w:rsid w:val="00BA57F5"/>
    <w:rsid w:val="00BA7E1D"/>
    <w:rsid w:val="00BB15C8"/>
    <w:rsid w:val="00BB1755"/>
    <w:rsid w:val="00BB6F57"/>
    <w:rsid w:val="00BC0B3B"/>
    <w:rsid w:val="00BD4611"/>
    <w:rsid w:val="00BD625D"/>
    <w:rsid w:val="00BE2D48"/>
    <w:rsid w:val="00BE42F7"/>
    <w:rsid w:val="00BE4BA2"/>
    <w:rsid w:val="00BE5023"/>
    <w:rsid w:val="00BF2791"/>
    <w:rsid w:val="00C1023D"/>
    <w:rsid w:val="00C10624"/>
    <w:rsid w:val="00C1082F"/>
    <w:rsid w:val="00C1246B"/>
    <w:rsid w:val="00C17A6D"/>
    <w:rsid w:val="00C238A5"/>
    <w:rsid w:val="00C23E2C"/>
    <w:rsid w:val="00C2402D"/>
    <w:rsid w:val="00C31328"/>
    <w:rsid w:val="00C3153B"/>
    <w:rsid w:val="00C33585"/>
    <w:rsid w:val="00C40B28"/>
    <w:rsid w:val="00C4191B"/>
    <w:rsid w:val="00C446ED"/>
    <w:rsid w:val="00C449B5"/>
    <w:rsid w:val="00C5239D"/>
    <w:rsid w:val="00C53EBB"/>
    <w:rsid w:val="00C60CAD"/>
    <w:rsid w:val="00C64341"/>
    <w:rsid w:val="00C6446D"/>
    <w:rsid w:val="00C655D9"/>
    <w:rsid w:val="00C6573D"/>
    <w:rsid w:val="00C70AA0"/>
    <w:rsid w:val="00C70D94"/>
    <w:rsid w:val="00C71734"/>
    <w:rsid w:val="00C74B4C"/>
    <w:rsid w:val="00C74DD9"/>
    <w:rsid w:val="00C751AA"/>
    <w:rsid w:val="00C8373E"/>
    <w:rsid w:val="00C85BBF"/>
    <w:rsid w:val="00C86CD9"/>
    <w:rsid w:val="00C90FD7"/>
    <w:rsid w:val="00C925DC"/>
    <w:rsid w:val="00C92C5B"/>
    <w:rsid w:val="00C9312F"/>
    <w:rsid w:val="00CA0828"/>
    <w:rsid w:val="00CB0B77"/>
    <w:rsid w:val="00CB1023"/>
    <w:rsid w:val="00CB13A2"/>
    <w:rsid w:val="00CB1B8E"/>
    <w:rsid w:val="00CB7990"/>
    <w:rsid w:val="00CC15A1"/>
    <w:rsid w:val="00CC2D43"/>
    <w:rsid w:val="00CC63B6"/>
    <w:rsid w:val="00CC7027"/>
    <w:rsid w:val="00CC7CA2"/>
    <w:rsid w:val="00CD2BD6"/>
    <w:rsid w:val="00CD3457"/>
    <w:rsid w:val="00CD5705"/>
    <w:rsid w:val="00CE2478"/>
    <w:rsid w:val="00CE42A7"/>
    <w:rsid w:val="00CE4E9C"/>
    <w:rsid w:val="00CE5517"/>
    <w:rsid w:val="00CF13E1"/>
    <w:rsid w:val="00CF5B26"/>
    <w:rsid w:val="00CF6D0A"/>
    <w:rsid w:val="00CF79C8"/>
    <w:rsid w:val="00D127E2"/>
    <w:rsid w:val="00D23C4B"/>
    <w:rsid w:val="00D24B56"/>
    <w:rsid w:val="00D3110D"/>
    <w:rsid w:val="00D3649D"/>
    <w:rsid w:val="00D4036B"/>
    <w:rsid w:val="00D41916"/>
    <w:rsid w:val="00D45AC2"/>
    <w:rsid w:val="00D45F60"/>
    <w:rsid w:val="00D50CA0"/>
    <w:rsid w:val="00D51772"/>
    <w:rsid w:val="00D521BF"/>
    <w:rsid w:val="00D52992"/>
    <w:rsid w:val="00D560BF"/>
    <w:rsid w:val="00D5660B"/>
    <w:rsid w:val="00D56C48"/>
    <w:rsid w:val="00D60C6B"/>
    <w:rsid w:val="00D60CEE"/>
    <w:rsid w:val="00D73196"/>
    <w:rsid w:val="00D749E5"/>
    <w:rsid w:val="00D77F1A"/>
    <w:rsid w:val="00D823E7"/>
    <w:rsid w:val="00D87B52"/>
    <w:rsid w:val="00D95644"/>
    <w:rsid w:val="00D96C4B"/>
    <w:rsid w:val="00DA2B84"/>
    <w:rsid w:val="00DA33D4"/>
    <w:rsid w:val="00DA56D4"/>
    <w:rsid w:val="00DA72AD"/>
    <w:rsid w:val="00DB5847"/>
    <w:rsid w:val="00DC03DB"/>
    <w:rsid w:val="00DC0BDC"/>
    <w:rsid w:val="00DC1137"/>
    <w:rsid w:val="00DC34E0"/>
    <w:rsid w:val="00DD1F03"/>
    <w:rsid w:val="00DD3860"/>
    <w:rsid w:val="00DD492E"/>
    <w:rsid w:val="00DD596F"/>
    <w:rsid w:val="00DD7DEF"/>
    <w:rsid w:val="00DE1538"/>
    <w:rsid w:val="00DE163B"/>
    <w:rsid w:val="00DE573A"/>
    <w:rsid w:val="00DE617A"/>
    <w:rsid w:val="00DE7915"/>
    <w:rsid w:val="00DE793A"/>
    <w:rsid w:val="00DF07E6"/>
    <w:rsid w:val="00DF2019"/>
    <w:rsid w:val="00DF295D"/>
    <w:rsid w:val="00DF729A"/>
    <w:rsid w:val="00DF7D66"/>
    <w:rsid w:val="00E02F28"/>
    <w:rsid w:val="00E03BB9"/>
    <w:rsid w:val="00E04303"/>
    <w:rsid w:val="00E07E8C"/>
    <w:rsid w:val="00E137B8"/>
    <w:rsid w:val="00E20095"/>
    <w:rsid w:val="00E208F9"/>
    <w:rsid w:val="00E22DA9"/>
    <w:rsid w:val="00E27DC3"/>
    <w:rsid w:val="00E301D0"/>
    <w:rsid w:val="00E31171"/>
    <w:rsid w:val="00E32B8C"/>
    <w:rsid w:val="00E33812"/>
    <w:rsid w:val="00E33A62"/>
    <w:rsid w:val="00E370B3"/>
    <w:rsid w:val="00E452DA"/>
    <w:rsid w:val="00E47C1A"/>
    <w:rsid w:val="00E5279C"/>
    <w:rsid w:val="00E54172"/>
    <w:rsid w:val="00E567E8"/>
    <w:rsid w:val="00E56857"/>
    <w:rsid w:val="00E60B3E"/>
    <w:rsid w:val="00E611BD"/>
    <w:rsid w:val="00E6234F"/>
    <w:rsid w:val="00E64795"/>
    <w:rsid w:val="00E72BC5"/>
    <w:rsid w:val="00E73DF5"/>
    <w:rsid w:val="00E76B9D"/>
    <w:rsid w:val="00E7782A"/>
    <w:rsid w:val="00E82905"/>
    <w:rsid w:val="00E85760"/>
    <w:rsid w:val="00E9471E"/>
    <w:rsid w:val="00EB262A"/>
    <w:rsid w:val="00EB39C6"/>
    <w:rsid w:val="00EC47A4"/>
    <w:rsid w:val="00EC55E7"/>
    <w:rsid w:val="00EC57E8"/>
    <w:rsid w:val="00EC5AA5"/>
    <w:rsid w:val="00EC5B31"/>
    <w:rsid w:val="00ED2418"/>
    <w:rsid w:val="00ED3463"/>
    <w:rsid w:val="00ED7107"/>
    <w:rsid w:val="00EE4D4D"/>
    <w:rsid w:val="00EE58BB"/>
    <w:rsid w:val="00EE5C98"/>
    <w:rsid w:val="00EE61F5"/>
    <w:rsid w:val="00EE7E5D"/>
    <w:rsid w:val="00EF4CCD"/>
    <w:rsid w:val="00EF7E55"/>
    <w:rsid w:val="00F03310"/>
    <w:rsid w:val="00F03AA2"/>
    <w:rsid w:val="00F03F03"/>
    <w:rsid w:val="00F05632"/>
    <w:rsid w:val="00F0709E"/>
    <w:rsid w:val="00F07F7F"/>
    <w:rsid w:val="00F211D3"/>
    <w:rsid w:val="00F234B6"/>
    <w:rsid w:val="00F25E61"/>
    <w:rsid w:val="00F30C68"/>
    <w:rsid w:val="00F312F4"/>
    <w:rsid w:val="00F320F6"/>
    <w:rsid w:val="00F321FF"/>
    <w:rsid w:val="00F32C43"/>
    <w:rsid w:val="00F42114"/>
    <w:rsid w:val="00F43A6A"/>
    <w:rsid w:val="00F44A01"/>
    <w:rsid w:val="00F50416"/>
    <w:rsid w:val="00F52125"/>
    <w:rsid w:val="00F537D2"/>
    <w:rsid w:val="00F60A58"/>
    <w:rsid w:val="00F62A46"/>
    <w:rsid w:val="00F630AC"/>
    <w:rsid w:val="00F7479E"/>
    <w:rsid w:val="00F75C28"/>
    <w:rsid w:val="00F80B5A"/>
    <w:rsid w:val="00F814BA"/>
    <w:rsid w:val="00F81749"/>
    <w:rsid w:val="00F8279D"/>
    <w:rsid w:val="00F84F9C"/>
    <w:rsid w:val="00F86F45"/>
    <w:rsid w:val="00F90923"/>
    <w:rsid w:val="00F92C2B"/>
    <w:rsid w:val="00F92EFE"/>
    <w:rsid w:val="00FA02A3"/>
    <w:rsid w:val="00FA0571"/>
    <w:rsid w:val="00FA065B"/>
    <w:rsid w:val="00FA3199"/>
    <w:rsid w:val="00FA36D3"/>
    <w:rsid w:val="00FA3C0E"/>
    <w:rsid w:val="00FA52FE"/>
    <w:rsid w:val="00FA6AD5"/>
    <w:rsid w:val="00FB1AE5"/>
    <w:rsid w:val="00FB2FEC"/>
    <w:rsid w:val="00FB4F69"/>
    <w:rsid w:val="00FB5CED"/>
    <w:rsid w:val="00FB742A"/>
    <w:rsid w:val="00FB7C67"/>
    <w:rsid w:val="00FC1BB4"/>
    <w:rsid w:val="00FC2ABE"/>
    <w:rsid w:val="00FC3617"/>
    <w:rsid w:val="00FC484A"/>
    <w:rsid w:val="00FC58BA"/>
    <w:rsid w:val="00FC631E"/>
    <w:rsid w:val="00FC6BDD"/>
    <w:rsid w:val="00FD164E"/>
    <w:rsid w:val="00FD3EA6"/>
    <w:rsid w:val="00FD4130"/>
    <w:rsid w:val="00FE32E6"/>
    <w:rsid w:val="00FE5D83"/>
    <w:rsid w:val="00FF069A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8F8B0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character" w:styleId="CommentReference">
    <w:name w:val="annotation reference"/>
    <w:basedOn w:val="DefaultParagraphFont"/>
    <w:uiPriority w:val="99"/>
    <w:semiHidden/>
    <w:unhideWhenUsed/>
    <w:rsid w:val="00705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B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B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B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C52F8E91CB7479197A24F95BD111A8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89</Nr_x002e__x0020_akti>
    <Data_x0020_e_x0020_Krijimit xmlns="0e656187-b300-4fb0-8bf4-3a50f872073c">2026-08-06T11:33:55Z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2026-08-06T00:00:00Z</Date_x0020_protokolli>
    <Titulli xmlns="0e656187-b300-4fb0-8bf4-3a50f872073c">Për disa ndryshime dhe shtesa në ligjin nr. 173/2014, “Për disiplinën në Forcat e Armatosura të Republikës së Shqipërisë”, i ndryshuar</Titulli>
    <Modifikuesi xmlns="0e656187-b300-4fb0-8bf4-3a50f872073c">Fjora.Cahani</Modifikuesi>
    <Nr_x002e__x0020_prot_x0020_QBZ xmlns="0e656187-b300-4fb0-8bf4-3a50f872073c">1826/2</Nr_x002e__x0020_prot_x0020_QBZ>
    <Data_x0020_e_x0020_Modifikimit xmlns="0e656187-b300-4fb0-8bf4-3a50f872073c">2026-08-07T07:48:05Z</Data_x0020_e_x0020_Modifikimit>
    <Dekretuar xmlns="0e656187-b300-4fb0-8bf4-3a50f872073c">false</Dekretuar>
    <Data xmlns="0e656187-b300-4fb0-8bf4-3a50f872073c">2026-07-23T00:00:00Z</Data>
    <Nr_x002e__x0020_protokolli_x0020_i_x0020_aktit xmlns="0e656187-b300-4fb0-8bf4-3a50f872073c">3555/2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C52F8E91CB7479197A24F95BD111A8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41175-93F9-40CB-8197-E2C1A060F9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0A443F-0B94-42BE-A643-C6A443477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3649466-9835-461F-A830-C735E089978B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0e656187-b300-4fb0-8bf4-3a50f872073c"/>
    <ds:schemaRef ds:uri="http://purl.org/dc/terms/"/>
    <ds:schemaRef ds:uri="http://purl.org/dc/elements/1.1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7042FC1-90D1-4CC2-B9DA-5135D0FC03F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8E876BF-6F0A-43A0-975D-231865DC3F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840DC6F-20BE-4FE3-AF91-C77C5914D27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829dacc4-3f6a-4f01-8c73-3a3f5b07ef1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ligjin nr. 173/2014, “Për disiplinën në Forcat e Armatosura të Republikës së Shqipërisë”, i ndryshuar</vt:lpstr>
    </vt:vector>
  </TitlesOfParts>
  <Company/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ligjin nr. 173/2014, “Për disiplinën në Forcat e Armatosura të Republikës së Shqipërisë”, i ndryshuar</dc:title>
  <dc:creator>gazmend.hanku</dc:creator>
  <cp:lastModifiedBy>Amarilda Muja</cp:lastModifiedBy>
  <cp:revision>4</cp:revision>
  <cp:lastPrinted>2026-07-29T09:17:00Z</cp:lastPrinted>
  <dcterms:created xsi:type="dcterms:W3CDTF">2026-08-06T10:50:00Z</dcterms:created>
  <dcterms:modified xsi:type="dcterms:W3CDTF">2026-08-07T08:21:00Z</dcterms:modified>
</cp:coreProperties>
</file>