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96731" w14:textId="77777777" w:rsidR="00420682" w:rsidRPr="003B4FAB" w:rsidRDefault="00420682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B4FAB">
        <w:rPr>
          <w:rFonts w:ascii="Garamond" w:hAnsi="Garamond" w:cs="Times New Roman"/>
          <w:b/>
          <w:sz w:val="24"/>
          <w:szCs w:val="24"/>
        </w:rPr>
        <w:t>LIGJ</w:t>
      </w:r>
    </w:p>
    <w:p w14:paraId="76D96732" w14:textId="77777777" w:rsidR="00420682" w:rsidRPr="003B4FAB" w:rsidRDefault="002009A1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B4FAB">
        <w:rPr>
          <w:rFonts w:ascii="Garamond" w:hAnsi="Garamond" w:cs="Times New Roman"/>
          <w:b/>
          <w:sz w:val="24"/>
          <w:szCs w:val="24"/>
        </w:rPr>
        <w:t xml:space="preserve">Nr. </w:t>
      </w:r>
      <w:r w:rsidR="00B056E5" w:rsidRPr="003B4FAB">
        <w:rPr>
          <w:rFonts w:ascii="Garamond" w:hAnsi="Garamond" w:cs="Times New Roman"/>
          <w:b/>
          <w:sz w:val="24"/>
          <w:szCs w:val="24"/>
        </w:rPr>
        <w:t>73</w:t>
      </w:r>
      <w:r w:rsidR="00FA0571" w:rsidRPr="003B4FAB">
        <w:rPr>
          <w:rFonts w:ascii="Garamond" w:hAnsi="Garamond" w:cs="Times New Roman"/>
          <w:b/>
          <w:sz w:val="24"/>
          <w:szCs w:val="24"/>
        </w:rPr>
        <w:t>/2022</w:t>
      </w:r>
    </w:p>
    <w:p w14:paraId="76D96733" w14:textId="77777777" w:rsidR="002D5F14" w:rsidRPr="003B4FAB" w:rsidRDefault="002D5F14" w:rsidP="003B4FAB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76D96734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4FAB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NDRYSHUESE TË MARRËVESHJES ISTISNA’A DHE TË MARRËVESHJES NDRYSHUESE TË MARRËVESHJES </w:t>
      </w:r>
    </w:p>
    <w:p w14:paraId="76D96735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4FAB">
        <w:rPr>
          <w:rFonts w:ascii="Garamond" w:hAnsi="Garamond" w:cs="Times New Roman"/>
          <w:b/>
          <w:bCs/>
          <w:sz w:val="24"/>
          <w:szCs w:val="24"/>
        </w:rPr>
        <w:t xml:space="preserve">SË AGJENCISË ISTISNA’A NDËRMJET KËSHILLIT TË MINISTRAVE </w:t>
      </w:r>
    </w:p>
    <w:p w14:paraId="76D96736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4FAB">
        <w:rPr>
          <w:rFonts w:ascii="Garamond" w:hAnsi="Garamond" w:cs="Times New Roman"/>
          <w:b/>
          <w:bCs/>
          <w:sz w:val="24"/>
          <w:szCs w:val="24"/>
        </w:rPr>
        <w:t xml:space="preserve">TË REPUBLIKËS SË SHQIPËRISË DHE BANKËS ISLAMIKE PËR ZHVILLIM </w:t>
      </w:r>
    </w:p>
    <w:p w14:paraId="76D96737" w14:textId="2FD96B2F" w:rsidR="007B1671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4FAB">
        <w:rPr>
          <w:rFonts w:ascii="Garamond" w:hAnsi="Garamond" w:cs="Times New Roman"/>
          <w:b/>
          <w:bCs/>
          <w:sz w:val="24"/>
          <w:szCs w:val="24"/>
        </w:rPr>
        <w:t xml:space="preserve">PËR NDËRTIMIN E SEGMENTIT QUKËS–QAFËPLLOÇË, SI PJESË E KORRIDORIT RRUGOR TIRANË–KORÇË, RATIFIKUAR ME LIGJIN </w:t>
      </w:r>
    </w:p>
    <w:p w14:paraId="76D96738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4FAB">
        <w:rPr>
          <w:rFonts w:ascii="Garamond" w:hAnsi="Garamond" w:cs="Times New Roman"/>
          <w:b/>
          <w:bCs/>
          <w:sz w:val="24"/>
          <w:szCs w:val="24"/>
        </w:rPr>
        <w:t>NR. 128/2013</w:t>
      </w:r>
    </w:p>
    <w:p w14:paraId="76D96739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3A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shkronja “ç”, të Kushtetutës, me propozimin e Këshillit të Ministrave, </w:t>
      </w:r>
    </w:p>
    <w:p w14:paraId="76D9673B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3C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KUVENDI</w:t>
      </w:r>
    </w:p>
    <w:p w14:paraId="76D9673D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6D9673E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6D9673F" w14:textId="77777777" w:rsidR="00306D4C" w:rsidRPr="003B4FAB" w:rsidRDefault="008450AE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VENDOS</w:t>
      </w:r>
      <w:r w:rsidR="00306D4C" w:rsidRPr="003B4FAB">
        <w:rPr>
          <w:rFonts w:ascii="Garamond" w:hAnsi="Garamond" w:cs="Times New Roman"/>
          <w:bCs/>
          <w:sz w:val="24"/>
          <w:szCs w:val="24"/>
        </w:rPr>
        <w:t>I:</w:t>
      </w:r>
    </w:p>
    <w:p w14:paraId="76D96740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6D96741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Neni 1</w:t>
      </w:r>
    </w:p>
    <w:p w14:paraId="76D96742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43" w14:textId="24630AF4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Ratifikohe</w:t>
      </w:r>
      <w:r w:rsidR="00EE34CF" w:rsidRPr="003B4FAB">
        <w:rPr>
          <w:rFonts w:ascii="Garamond" w:hAnsi="Garamond" w:cs="Times New Roman"/>
          <w:bCs/>
          <w:sz w:val="24"/>
          <w:szCs w:val="24"/>
        </w:rPr>
        <w:t>t</w:t>
      </w:r>
      <w:r w:rsidRPr="003B4FAB">
        <w:rPr>
          <w:rFonts w:ascii="Garamond" w:hAnsi="Garamond" w:cs="Times New Roman"/>
          <w:bCs/>
          <w:sz w:val="24"/>
          <w:szCs w:val="24"/>
        </w:rPr>
        <w:t xml:space="preserve"> marrëveshja ndryshuese e </w:t>
      </w:r>
      <w:r w:rsidR="00890F7C" w:rsidRPr="003B4FAB">
        <w:rPr>
          <w:rFonts w:ascii="Garamond" w:hAnsi="Garamond" w:cs="Times New Roman"/>
          <w:bCs/>
          <w:sz w:val="24"/>
          <w:szCs w:val="24"/>
        </w:rPr>
        <w:t>marrëveshjes Istisna’a dhe marrëveshja</w:t>
      </w:r>
      <w:r w:rsidRPr="003B4FAB">
        <w:rPr>
          <w:rFonts w:ascii="Garamond" w:hAnsi="Garamond" w:cs="Times New Roman"/>
          <w:bCs/>
          <w:sz w:val="24"/>
          <w:szCs w:val="24"/>
        </w:rPr>
        <w:t xml:space="preserve"> ndryshuese </w:t>
      </w:r>
      <w:r w:rsidR="00890F7C" w:rsidRPr="003B4FAB">
        <w:rPr>
          <w:rFonts w:ascii="Garamond" w:hAnsi="Garamond" w:cs="Times New Roman"/>
          <w:bCs/>
          <w:sz w:val="24"/>
          <w:szCs w:val="24"/>
        </w:rPr>
        <w:t>e</w:t>
      </w:r>
      <w:r w:rsidRPr="003B4FAB">
        <w:rPr>
          <w:rFonts w:ascii="Garamond" w:hAnsi="Garamond" w:cs="Times New Roman"/>
          <w:bCs/>
          <w:sz w:val="24"/>
          <w:szCs w:val="24"/>
        </w:rPr>
        <w:t xml:space="preserve"> marrëveshjes së Agjencisë Istisna’a ndërmjet Këshillit të Ministrave të Republikës së Shqipërisë dhe Bankës Islamike për Zhvillim për ndërtimin e segmentit Qukës–Qafë</w:t>
      </w:r>
      <w:r w:rsidR="00A84652">
        <w:rPr>
          <w:rFonts w:ascii="Garamond" w:hAnsi="Garamond" w:cs="Times New Roman"/>
          <w:bCs/>
          <w:sz w:val="24"/>
          <w:szCs w:val="24"/>
        </w:rPr>
        <w:t>p</w:t>
      </w:r>
      <w:r w:rsidRPr="003B4FAB">
        <w:rPr>
          <w:rFonts w:ascii="Garamond" w:hAnsi="Garamond" w:cs="Times New Roman"/>
          <w:bCs/>
          <w:sz w:val="24"/>
          <w:szCs w:val="24"/>
        </w:rPr>
        <w:t>lloçë, si pjesë e korridorit rrugor Tiranë–Korçë, ratifikuar me ligjin nr. 128/2013, sipas tekstit që i bashkëlidhet këtij ligji dhe është pjesë përbërëse e tij.</w:t>
      </w:r>
    </w:p>
    <w:p w14:paraId="76D96744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45" w14:textId="77777777" w:rsidR="00306D4C" w:rsidRPr="003B4FAB" w:rsidRDefault="00306D4C" w:rsidP="003B4F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Neni 2</w:t>
      </w:r>
    </w:p>
    <w:p w14:paraId="76D96746" w14:textId="77777777" w:rsidR="00306D4C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47" w14:textId="77777777" w:rsidR="00B51F9D" w:rsidRPr="003B4FAB" w:rsidRDefault="00306D4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6D9674B" w14:textId="77777777" w:rsidR="0052203F" w:rsidRPr="003B4FAB" w:rsidRDefault="0052203F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D9674C" w14:textId="404C6D5E" w:rsidR="00976A3C" w:rsidRPr="003B4FAB" w:rsidRDefault="00976A3C" w:rsidP="003B4F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4FAB">
        <w:rPr>
          <w:rFonts w:ascii="Garamond" w:hAnsi="Garamond" w:cs="Times New Roman"/>
          <w:bCs/>
          <w:sz w:val="24"/>
          <w:szCs w:val="24"/>
        </w:rPr>
        <w:t>Miratuar</w:t>
      </w:r>
      <w:r w:rsidR="009B689F">
        <w:rPr>
          <w:rFonts w:ascii="Garamond" w:hAnsi="Garamond" w:cs="Times New Roman"/>
          <w:bCs/>
          <w:sz w:val="24"/>
          <w:szCs w:val="24"/>
        </w:rPr>
        <w:t>,</w:t>
      </w:r>
      <w:r w:rsidRPr="003B4FAB">
        <w:rPr>
          <w:rFonts w:ascii="Garamond" w:hAnsi="Garamond" w:cs="Times New Roman"/>
          <w:bCs/>
          <w:sz w:val="24"/>
          <w:szCs w:val="24"/>
        </w:rPr>
        <w:t xml:space="preserve"> </w:t>
      </w:r>
      <w:r w:rsidR="009B689F">
        <w:rPr>
          <w:rFonts w:ascii="Garamond" w:hAnsi="Garamond" w:cs="Times New Roman"/>
          <w:bCs/>
          <w:sz w:val="24"/>
          <w:szCs w:val="24"/>
        </w:rPr>
        <w:t>m</w:t>
      </w:r>
      <w:r w:rsidRPr="003B4FAB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306D4C" w:rsidRPr="003B4FAB">
        <w:rPr>
          <w:rFonts w:ascii="Garamond" w:hAnsi="Garamond" w:cs="Times New Roman"/>
          <w:bCs/>
          <w:sz w:val="24"/>
          <w:szCs w:val="24"/>
        </w:rPr>
        <w:t>17.11</w:t>
      </w:r>
      <w:r w:rsidR="00146D52" w:rsidRPr="003B4FAB">
        <w:rPr>
          <w:rFonts w:ascii="Garamond" w:hAnsi="Garamond" w:cs="Times New Roman"/>
          <w:bCs/>
          <w:sz w:val="24"/>
          <w:szCs w:val="24"/>
        </w:rPr>
        <w:t>.</w:t>
      </w:r>
      <w:r w:rsidR="00FA0571" w:rsidRPr="003B4FAB">
        <w:rPr>
          <w:rFonts w:ascii="Garamond" w:hAnsi="Garamond" w:cs="Times New Roman"/>
          <w:bCs/>
          <w:sz w:val="24"/>
          <w:szCs w:val="24"/>
        </w:rPr>
        <w:t>2022</w:t>
      </w:r>
      <w:r w:rsidR="009B689F">
        <w:rPr>
          <w:rFonts w:ascii="Garamond" w:hAnsi="Garamond" w:cs="Times New Roman"/>
          <w:bCs/>
          <w:sz w:val="24"/>
          <w:szCs w:val="24"/>
        </w:rPr>
        <w:t>.</w:t>
      </w:r>
    </w:p>
    <w:p w14:paraId="76D9674D" w14:textId="77777777" w:rsidR="00B056E5" w:rsidRPr="003B4FAB" w:rsidRDefault="00B056E5" w:rsidP="003B4FAB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76D9674E" w14:textId="70ECF2C0" w:rsidR="00213234" w:rsidRDefault="008F4536" w:rsidP="003B4FA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Shpallur me dekretin nr. 13875, </w:t>
      </w:r>
      <w:r w:rsidR="0055292C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bookmarkStart w:id="0" w:name="_GoBack"/>
      <w:bookmarkEnd w:id="0"/>
      <w:r>
        <w:rPr>
          <w:rFonts w:ascii="Garamond" w:hAnsi="Garamond" w:cs="Times New Roman"/>
          <w:b/>
          <w:bCs/>
          <w:sz w:val="24"/>
          <w:szCs w:val="24"/>
        </w:rPr>
        <w:t>7.12.2022</w:t>
      </w:r>
      <w:r w:rsidR="009B689F">
        <w:rPr>
          <w:rFonts w:ascii="Garamond" w:hAnsi="Garamond" w:cs="Times New Roman"/>
          <w:b/>
          <w:bCs/>
          <w:sz w:val="24"/>
          <w:szCs w:val="24"/>
        </w:rPr>
        <w:t xml:space="preserve">, </w:t>
      </w:r>
      <w:r w:rsidR="00EC739B" w:rsidRPr="00EC739B"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  <w:r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76D9674F" w14:textId="77777777" w:rsidR="007A2EDB" w:rsidRDefault="007A2EDB" w:rsidP="003B4FA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6D96750" w14:textId="77777777" w:rsidR="007A2EDB" w:rsidRPr="00EC739B" w:rsidRDefault="007A2EDB" w:rsidP="007A2ED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2" wp14:editId="76D96753">
            <wp:extent cx="5574413" cy="400561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9" b="7961"/>
                    <a:stretch/>
                  </pic:blipFill>
                  <pic:spPr bwMode="auto">
                    <a:xfrm>
                      <a:off x="0" y="0"/>
                      <a:ext cx="5587656" cy="4015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242ADB" w14:textId="4B34433B" w:rsidR="00BB6266" w:rsidRDefault="00EC739B" w:rsidP="007A2ED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4" wp14:editId="76D96755">
            <wp:extent cx="6097270" cy="7978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6" wp14:editId="76D96757">
            <wp:extent cx="6047117" cy="8220974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328" cy="822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8" wp14:editId="76D96759">
            <wp:extent cx="5217244" cy="8436634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652" cy="843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A" wp14:editId="76D9675B">
            <wp:extent cx="5407581" cy="8583283"/>
            <wp:effectExtent l="0" t="0" r="317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676" cy="858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5C" wp14:editId="76D9675D">
            <wp:extent cx="6092525" cy="8428008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61CF7" w14:textId="39F6F360" w:rsidR="00BB6266" w:rsidRDefault="00BB6266" w:rsidP="00BB6266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BB6266">
        <w:rPr>
          <w:noProof/>
          <w:lang w:val="en-US"/>
        </w:rPr>
        <w:lastRenderedPageBreak/>
        <w:drawing>
          <wp:inline distT="0" distB="0" distL="0" distR="0" wp14:anchorId="51E38E21" wp14:editId="20C27083">
            <wp:extent cx="6086475" cy="4336116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0440" t="22082" r="18881" b="13733"/>
                    <a:stretch/>
                  </pic:blipFill>
                  <pic:spPr bwMode="auto">
                    <a:xfrm>
                      <a:off x="0" y="0"/>
                      <a:ext cx="6099438" cy="4345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96751" w14:textId="698CFA95" w:rsidR="00EC739B" w:rsidRPr="003B4FAB" w:rsidRDefault="00EC739B" w:rsidP="00BB6266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0" wp14:editId="6820A266">
            <wp:extent cx="5917721" cy="8039819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850" cy="8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2" wp14:editId="76D96763">
            <wp:extent cx="5910712" cy="77033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09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2" t="8208" r="9462" b="16517"/>
                    <a:stretch/>
                  </pic:blipFill>
                  <pic:spPr bwMode="auto">
                    <a:xfrm>
                      <a:off x="0" y="0"/>
                      <a:ext cx="5910137" cy="770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4" wp14:editId="76D96765">
            <wp:extent cx="5742262" cy="8151962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0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5" t="7506" r="10594" b="12913"/>
                    <a:stretch/>
                  </pic:blipFill>
                  <pic:spPr bwMode="auto">
                    <a:xfrm>
                      <a:off x="0" y="0"/>
                      <a:ext cx="5742384" cy="8152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6" wp14:editId="76D96767">
            <wp:extent cx="5454396" cy="8508492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396" cy="850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8" wp14:editId="76D96769">
            <wp:extent cx="5806440" cy="7420356"/>
            <wp:effectExtent l="0" t="0" r="381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742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A" wp14:editId="76D9676B">
            <wp:extent cx="5693434" cy="7763774"/>
            <wp:effectExtent l="0" t="0" r="254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3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"/>
                    <a:stretch/>
                  </pic:blipFill>
                  <pic:spPr bwMode="auto">
                    <a:xfrm>
                      <a:off x="0" y="0"/>
                      <a:ext cx="5694956" cy="7765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6D9676C" wp14:editId="76D9676D">
            <wp:extent cx="5286979" cy="84538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4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5"/>
                    <a:stretch/>
                  </pic:blipFill>
                  <pic:spPr bwMode="auto">
                    <a:xfrm>
                      <a:off x="0" y="0"/>
                      <a:ext cx="5324646" cy="851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6E" wp14:editId="76D9676F">
            <wp:extent cx="6097270" cy="64973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49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0" wp14:editId="76D96771">
            <wp:extent cx="5836065" cy="5365630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618" cy="53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2" wp14:editId="76D96773">
            <wp:extent cx="6055744" cy="5633049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7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" b="3260"/>
                    <a:stretch/>
                  </pic:blipFill>
                  <pic:spPr bwMode="auto">
                    <a:xfrm>
                      <a:off x="0" y="0"/>
                      <a:ext cx="6055869" cy="563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6D96774" wp14:editId="76D96775">
            <wp:extent cx="6003985" cy="1940943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8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1"/>
                    <a:stretch/>
                  </pic:blipFill>
                  <pic:spPr bwMode="auto">
                    <a:xfrm>
                      <a:off x="0" y="0"/>
                      <a:ext cx="6006874" cy="194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6" wp14:editId="76D96777">
            <wp:extent cx="6097270" cy="78549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1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8" wp14:editId="76D96779">
            <wp:extent cx="6096686" cy="7824159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0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1"/>
                    <a:stretch/>
                  </pic:blipFill>
                  <pic:spPr bwMode="auto">
                    <a:xfrm>
                      <a:off x="0" y="0"/>
                      <a:ext cx="6097270" cy="782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6D9677A" wp14:editId="76D9677B">
            <wp:extent cx="5745193" cy="927179"/>
            <wp:effectExtent l="0" t="0" r="825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1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0"/>
                    <a:stretch/>
                  </pic:blipFill>
                  <pic:spPr bwMode="auto">
                    <a:xfrm>
                      <a:off x="0" y="0"/>
                      <a:ext cx="5748071" cy="927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C" wp14:editId="76D9677D">
            <wp:extent cx="6097270" cy="82308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7E" wp14:editId="76D9677F">
            <wp:extent cx="6097270" cy="43789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0" wp14:editId="76D96781">
            <wp:extent cx="6097270" cy="57327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73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2" wp14:editId="76D96783">
            <wp:extent cx="6097270" cy="77793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4" wp14:editId="76D96785">
            <wp:extent cx="6097270" cy="68611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8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6" wp14:editId="76D96787">
            <wp:extent cx="6098876" cy="7047781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7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9"/>
                    <a:stretch/>
                  </pic:blipFill>
                  <pic:spPr bwMode="auto">
                    <a:xfrm>
                      <a:off x="0" y="0"/>
                      <a:ext cx="6097270" cy="704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6D96788" wp14:editId="76D96789">
            <wp:extent cx="5848710" cy="948487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8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9"/>
                    <a:stretch/>
                  </pic:blipFill>
                  <pic:spPr bwMode="auto">
                    <a:xfrm>
                      <a:off x="0" y="0"/>
                      <a:ext cx="5852160" cy="949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A" wp14:editId="76D9678B">
            <wp:extent cx="6097270" cy="5655310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2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C" wp14:editId="76D9678D">
            <wp:extent cx="6097270" cy="5935345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93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8E" wp14:editId="76D9678F">
            <wp:extent cx="5745193" cy="548640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1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r="3762" b="3637"/>
                    <a:stretch/>
                  </pic:blipFill>
                  <pic:spPr bwMode="auto">
                    <a:xfrm>
                      <a:off x="0" y="0"/>
                      <a:ext cx="5747092" cy="548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6D96790" wp14:editId="76D96791">
            <wp:extent cx="5891842" cy="1915064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2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 t="4310" r="-435"/>
                    <a:stretch/>
                  </pic:blipFill>
                  <pic:spPr bwMode="auto">
                    <a:xfrm>
                      <a:off x="0" y="0"/>
                      <a:ext cx="5894276" cy="191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92" wp14:editId="76D96793">
            <wp:extent cx="5819309" cy="811745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98" cy="811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94" wp14:editId="76D96795">
            <wp:extent cx="6097270" cy="713994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96" wp14:editId="76D96797">
            <wp:extent cx="6097270" cy="655510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5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55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D96798" wp14:editId="76D96799">
            <wp:extent cx="6097270" cy="50685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73, dt. 17. 11.2022 teksti_Page_36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39B" w:rsidRPr="003B4FAB" w:rsidSect="007A2EDB">
      <w:headerReference w:type="default" r:id="rId46"/>
      <w:footerReference w:type="default" r:id="rId47"/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4F457" w14:textId="77777777" w:rsidR="00EB2134" w:rsidRDefault="00EB2134" w:rsidP="00420682">
      <w:pPr>
        <w:spacing w:after="0" w:line="240" w:lineRule="auto"/>
      </w:pPr>
      <w:r>
        <w:separator/>
      </w:r>
    </w:p>
  </w:endnote>
  <w:endnote w:type="continuationSeparator" w:id="0">
    <w:p w14:paraId="3D215BBB" w14:textId="77777777" w:rsidR="00EB2134" w:rsidRDefault="00EB2134" w:rsidP="00420682">
      <w:pPr>
        <w:spacing w:after="0" w:line="240" w:lineRule="auto"/>
      </w:pPr>
      <w:r>
        <w:continuationSeparator/>
      </w:r>
    </w:p>
  </w:endnote>
  <w:endnote w:type="continuationNotice" w:id="1">
    <w:p w14:paraId="0C100F8A" w14:textId="77777777" w:rsidR="00EB2134" w:rsidRDefault="00EB21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DF70" w14:textId="77777777" w:rsidR="003D4E23" w:rsidRDefault="003D4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872DC" w14:textId="77777777" w:rsidR="00EB2134" w:rsidRDefault="00EB2134" w:rsidP="00420682">
      <w:pPr>
        <w:spacing w:after="0" w:line="240" w:lineRule="auto"/>
      </w:pPr>
      <w:r>
        <w:separator/>
      </w:r>
    </w:p>
  </w:footnote>
  <w:footnote w:type="continuationSeparator" w:id="0">
    <w:p w14:paraId="265EB382" w14:textId="77777777" w:rsidR="00EB2134" w:rsidRDefault="00EB2134" w:rsidP="00420682">
      <w:pPr>
        <w:spacing w:after="0" w:line="240" w:lineRule="auto"/>
      </w:pPr>
      <w:r>
        <w:continuationSeparator/>
      </w:r>
    </w:p>
  </w:footnote>
  <w:footnote w:type="continuationNotice" w:id="1">
    <w:p w14:paraId="5783C5A7" w14:textId="77777777" w:rsidR="00EB2134" w:rsidRDefault="00EB21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6CF26" w14:textId="77777777" w:rsidR="003D4E23" w:rsidRDefault="003D4E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2080"/>
    <w:rsid w:val="000765C2"/>
    <w:rsid w:val="00096985"/>
    <w:rsid w:val="000A3B4D"/>
    <w:rsid w:val="000D199E"/>
    <w:rsid w:val="000E5BA6"/>
    <w:rsid w:val="00106F6D"/>
    <w:rsid w:val="0012550D"/>
    <w:rsid w:val="001268A6"/>
    <w:rsid w:val="00130958"/>
    <w:rsid w:val="00135A36"/>
    <w:rsid w:val="00136EC9"/>
    <w:rsid w:val="00146D52"/>
    <w:rsid w:val="00153CC5"/>
    <w:rsid w:val="00155BCF"/>
    <w:rsid w:val="00166898"/>
    <w:rsid w:val="00167D1D"/>
    <w:rsid w:val="00176471"/>
    <w:rsid w:val="00177577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07BF4"/>
    <w:rsid w:val="00213234"/>
    <w:rsid w:val="00214854"/>
    <w:rsid w:val="0021715D"/>
    <w:rsid w:val="00224329"/>
    <w:rsid w:val="00233280"/>
    <w:rsid w:val="00234BD8"/>
    <w:rsid w:val="0024206A"/>
    <w:rsid w:val="00243B60"/>
    <w:rsid w:val="00266C06"/>
    <w:rsid w:val="002753F6"/>
    <w:rsid w:val="002A47D7"/>
    <w:rsid w:val="002D5F14"/>
    <w:rsid w:val="002F4FCE"/>
    <w:rsid w:val="002F5953"/>
    <w:rsid w:val="002F5F81"/>
    <w:rsid w:val="00306D4C"/>
    <w:rsid w:val="003168B3"/>
    <w:rsid w:val="00325C9D"/>
    <w:rsid w:val="0038331D"/>
    <w:rsid w:val="00397541"/>
    <w:rsid w:val="003A38DC"/>
    <w:rsid w:val="003A63A5"/>
    <w:rsid w:val="003B4FAB"/>
    <w:rsid w:val="003C48FF"/>
    <w:rsid w:val="003D4E23"/>
    <w:rsid w:val="003D59B2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A5884"/>
    <w:rsid w:val="004A5DE6"/>
    <w:rsid w:val="004B12D2"/>
    <w:rsid w:val="004B6ED9"/>
    <w:rsid w:val="004C2DFD"/>
    <w:rsid w:val="004D3CFC"/>
    <w:rsid w:val="004E2A34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50FA3"/>
    <w:rsid w:val="0055292C"/>
    <w:rsid w:val="0055575B"/>
    <w:rsid w:val="005726F2"/>
    <w:rsid w:val="00573EE3"/>
    <w:rsid w:val="005767F6"/>
    <w:rsid w:val="00591503"/>
    <w:rsid w:val="0059248B"/>
    <w:rsid w:val="0059342C"/>
    <w:rsid w:val="005A191F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635DA"/>
    <w:rsid w:val="0067406E"/>
    <w:rsid w:val="00677E6C"/>
    <w:rsid w:val="006F4D55"/>
    <w:rsid w:val="00726525"/>
    <w:rsid w:val="00736DC8"/>
    <w:rsid w:val="007403CF"/>
    <w:rsid w:val="00742442"/>
    <w:rsid w:val="007654B3"/>
    <w:rsid w:val="00770FAD"/>
    <w:rsid w:val="00772F9E"/>
    <w:rsid w:val="00774741"/>
    <w:rsid w:val="007A2E0E"/>
    <w:rsid w:val="007A2EDB"/>
    <w:rsid w:val="007B1671"/>
    <w:rsid w:val="007C083E"/>
    <w:rsid w:val="007C7C48"/>
    <w:rsid w:val="007D6440"/>
    <w:rsid w:val="007D742E"/>
    <w:rsid w:val="007E2515"/>
    <w:rsid w:val="008030D2"/>
    <w:rsid w:val="00811138"/>
    <w:rsid w:val="00815142"/>
    <w:rsid w:val="00820E26"/>
    <w:rsid w:val="00840462"/>
    <w:rsid w:val="008420C3"/>
    <w:rsid w:val="008450AE"/>
    <w:rsid w:val="0085472C"/>
    <w:rsid w:val="008620E4"/>
    <w:rsid w:val="0086360A"/>
    <w:rsid w:val="008720AB"/>
    <w:rsid w:val="0087264B"/>
    <w:rsid w:val="0088796B"/>
    <w:rsid w:val="00890F7C"/>
    <w:rsid w:val="008914C1"/>
    <w:rsid w:val="00892C77"/>
    <w:rsid w:val="0089762F"/>
    <w:rsid w:val="008A1646"/>
    <w:rsid w:val="008C15C7"/>
    <w:rsid w:val="008D12D7"/>
    <w:rsid w:val="008F4536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B1578"/>
    <w:rsid w:val="009B689F"/>
    <w:rsid w:val="009B7C5E"/>
    <w:rsid w:val="00A06D12"/>
    <w:rsid w:val="00A15DE9"/>
    <w:rsid w:val="00A27C1F"/>
    <w:rsid w:val="00A34D9D"/>
    <w:rsid w:val="00A431DD"/>
    <w:rsid w:val="00A645A6"/>
    <w:rsid w:val="00A84652"/>
    <w:rsid w:val="00A97B73"/>
    <w:rsid w:val="00AA32E0"/>
    <w:rsid w:val="00AA545E"/>
    <w:rsid w:val="00AC2686"/>
    <w:rsid w:val="00AF0CE9"/>
    <w:rsid w:val="00AF5D8E"/>
    <w:rsid w:val="00B03A16"/>
    <w:rsid w:val="00B056E5"/>
    <w:rsid w:val="00B46B49"/>
    <w:rsid w:val="00B51F9D"/>
    <w:rsid w:val="00B54D96"/>
    <w:rsid w:val="00B6099E"/>
    <w:rsid w:val="00B6427E"/>
    <w:rsid w:val="00B67778"/>
    <w:rsid w:val="00B8668D"/>
    <w:rsid w:val="00BA15B3"/>
    <w:rsid w:val="00BA1706"/>
    <w:rsid w:val="00BA5571"/>
    <w:rsid w:val="00BB15C8"/>
    <w:rsid w:val="00BB6266"/>
    <w:rsid w:val="00BD4611"/>
    <w:rsid w:val="00C10624"/>
    <w:rsid w:val="00C4191B"/>
    <w:rsid w:val="00C446ED"/>
    <w:rsid w:val="00C5239D"/>
    <w:rsid w:val="00C60CAD"/>
    <w:rsid w:val="00C6573D"/>
    <w:rsid w:val="00C751AA"/>
    <w:rsid w:val="00C90FD7"/>
    <w:rsid w:val="00C92C5B"/>
    <w:rsid w:val="00CA0828"/>
    <w:rsid w:val="00CC7CA2"/>
    <w:rsid w:val="00CE2478"/>
    <w:rsid w:val="00CF5B26"/>
    <w:rsid w:val="00D17D77"/>
    <w:rsid w:val="00D23C4B"/>
    <w:rsid w:val="00D24B56"/>
    <w:rsid w:val="00D45AC2"/>
    <w:rsid w:val="00D461D3"/>
    <w:rsid w:val="00D51772"/>
    <w:rsid w:val="00D542A6"/>
    <w:rsid w:val="00D60C6B"/>
    <w:rsid w:val="00DA56D4"/>
    <w:rsid w:val="00DC03DB"/>
    <w:rsid w:val="00DC0BDC"/>
    <w:rsid w:val="00DF1DB7"/>
    <w:rsid w:val="00DF295D"/>
    <w:rsid w:val="00E32B8C"/>
    <w:rsid w:val="00E370B3"/>
    <w:rsid w:val="00E452DA"/>
    <w:rsid w:val="00E6234F"/>
    <w:rsid w:val="00E72BC5"/>
    <w:rsid w:val="00E76B9D"/>
    <w:rsid w:val="00EA4460"/>
    <w:rsid w:val="00EB2134"/>
    <w:rsid w:val="00EC55E7"/>
    <w:rsid w:val="00EC57E8"/>
    <w:rsid w:val="00EC739B"/>
    <w:rsid w:val="00ED7107"/>
    <w:rsid w:val="00EE34CF"/>
    <w:rsid w:val="00EE7E5D"/>
    <w:rsid w:val="00F07F7F"/>
    <w:rsid w:val="00F234B6"/>
    <w:rsid w:val="00F32C43"/>
    <w:rsid w:val="00F52125"/>
    <w:rsid w:val="00F537D2"/>
    <w:rsid w:val="00F62300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6731"/>
  <w15:docId w15:val="{5BA52BDB-3DE7-45C5-837E-A7C17B20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3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5DA"/>
  </w:style>
  <w:style w:type="paragraph" w:styleId="Footer">
    <w:name w:val="footer"/>
    <w:basedOn w:val="Normal"/>
    <w:link w:val="FooterChar"/>
    <w:uiPriority w:val="99"/>
    <w:unhideWhenUsed/>
    <w:rsid w:val="00663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</Nr_x002e__x0020_akti>
    <Data_x0020_e_x0020_Krijimit xmlns="0e656187-b300-4fb0-8bf4-3a50f872073c">2022-12-13T11:11:49Z</Data_x0020_e_x0020_Krijimit>
    <URL xmlns="0e656187-b300-4fb0-8bf4-3a50f872073c" xsi:nil="true"/>
    <Institucion_x0020_Pergjegjes xmlns="0e656187-b300-4fb0-8bf4-3a50f872073c">http://qbz.gov.al/resource/authority/legal-institution/55|presidenti-i-republikes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2022-12-12T23:00:00Z</Date_x0020_protokolli>
    <Titulli xmlns="0e656187-b300-4fb0-8bf4-3a50f872073c">Për ratifikimin e marrëveshjes ndryshuese të marrëveshjes Istisna'a dhe të marrëveshjes ndryshuese të marrëveshjes së Agjencisë Istisna'a ndërmjet Këshillit të Ministrave të Republikës së Shqipërisë dhe Bankës Islamike për Zhvillim për ndërtimin e segmentit Qukës-Qafë Plloçë, si pjesë e korridorit rrugor Tiranë-Korçë, ratifikuar me ligjin nr. 128/2013, i dekretuar nga Presidenti i Republikës me dekretin nr. 13 875, datë 7.12.2022. </Titulli>
    <Modifikuesi xmlns="0e656187-b300-4fb0-8bf4-3a50f872073c">ermira.bukaci</Modifikuesi>
    <Nr_x002e__x0020_prot_x0020_QBZ xmlns="0e656187-b300-4fb0-8bf4-3a50f872073c">1786/1</Nr_x002e__x0020_prot_x0020_QBZ>
    <Data_x0020_e_x0020_Modifikimit xmlns="0e656187-b300-4fb0-8bf4-3a50f872073c">2022-12-13T13:07:54Z</Data_x0020_e_x0020_Modifikimit>
    <Dekretuar xmlns="0e656187-b300-4fb0-8bf4-3a50f872073c">false</Dekretuar>
    <Data xmlns="0e656187-b300-4fb0-8bf4-3a50f872073c">2022-11-16T23:00:00Z</Data>
    <Nr_x002e__x0020_protokolli_x0020_i_x0020_aktit xmlns="0e656187-b300-4fb0-8bf4-3a50f872073c">4172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FA93C96AEC7413A95B6C7EA2721F4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E23B3-1926-4A86-9E06-A2562751466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D42579-7C15-401E-A94F-A38BAF063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ECACC-76B6-43B7-A595-FF742233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8B3F94-4875-46E1-8745-7FCF9A49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ndryshuese të marrëveshjes Istisna'a dhe të marrëveshjes ndryshuese të marrëveshjes së Agjencisë Istisna'a ndërmjet Këshillit të Ministrave të Republikës së Shqipërisë dhe Bankës Islamike për Zhvillim për ndërtimin e segment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të marrëveshjes Istisna'a dhe të marrëveshjes ndryshuese të marrëveshjes së Agjencisë Istisna'a ndërmjet Këshillit të Ministrave të Republikës së Shqipërisë dhe Bankës Islamike për Zhvillim për ndërtimin e segmentit Qukës-Qafë Plloçë, si pjesë e korridorit rrugor Tiranë-Korçë, ratifikuar me ligjin nr. 128/2013, i dekretuar nga Presidenti i Republikës me dekretin nr. 13 875, datë 7.12.2022.</dc:title>
  <dc:creator>gazmend.hanku</dc:creator>
  <cp:lastModifiedBy>amarilda.muja</cp:lastModifiedBy>
  <cp:revision>21</cp:revision>
  <cp:lastPrinted>2022-11-22T08:21:00Z</cp:lastPrinted>
  <dcterms:created xsi:type="dcterms:W3CDTF">2022-12-13T12:05:00Z</dcterms:created>
  <dcterms:modified xsi:type="dcterms:W3CDTF">2022-12-13T13:19:00Z</dcterms:modified>
</cp:coreProperties>
</file>