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7D3" w:rsidRDefault="00D627D3" w:rsidP="00D627D3">
      <w:pPr>
        <w:spacing w:after="0" w:line="240" w:lineRule="auto"/>
        <w:ind w:firstLine="0"/>
        <w:jc w:val="center"/>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NJOFIM</w:t>
      </w:r>
    </w:p>
    <w:p w:rsidR="00D627D3" w:rsidRDefault="00D627D3" w:rsidP="00D627D3">
      <w:pPr>
        <w:spacing w:after="0" w:line="240" w:lineRule="auto"/>
        <w:ind w:firstLine="0"/>
        <w:jc w:val="center"/>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 xml:space="preserve">I MINISTRISË SË PUNËVE TË JASHTME </w:t>
      </w:r>
    </w:p>
    <w:p w:rsidR="00D627D3" w:rsidRDefault="00D627D3" w:rsidP="00D627D3">
      <w:pPr>
        <w:spacing w:after="0" w:line="240" w:lineRule="auto"/>
        <w:jc w:val="center"/>
        <w:rPr>
          <w:rFonts w:ascii="Garamond" w:eastAsia="Times New Roman" w:hAnsi="Garamond"/>
          <w:b/>
          <w:spacing w:val="-4"/>
          <w:sz w:val="24"/>
          <w:szCs w:val="24"/>
          <w:lang w:val="sq-AL" w:eastAsia="en-GB"/>
        </w:rPr>
      </w:pPr>
      <w:r>
        <w:rPr>
          <w:rFonts w:ascii="Garamond" w:eastAsia="Times New Roman" w:hAnsi="Garamond"/>
          <w:b/>
          <w:spacing w:val="-4"/>
          <w:sz w:val="24"/>
          <w:szCs w:val="24"/>
          <w:lang w:val="sq-AL" w:eastAsia="en-GB"/>
        </w:rPr>
        <w:t>Nr. 14148, datë 24.11.2016</w:t>
      </w:r>
    </w:p>
    <w:p w:rsidR="00D627D3" w:rsidRPr="0065169C" w:rsidRDefault="00D627D3" w:rsidP="00D627D3">
      <w:pPr>
        <w:spacing w:after="0" w:line="240" w:lineRule="auto"/>
        <w:rPr>
          <w:rFonts w:ascii="Garamond" w:eastAsia="Times New Roman" w:hAnsi="Garamond"/>
          <w:b/>
          <w:spacing w:val="-4"/>
          <w:sz w:val="14"/>
          <w:szCs w:val="24"/>
          <w:lang w:val="sq-AL" w:eastAsia="en-GB"/>
        </w:rPr>
      </w:pPr>
      <w:r>
        <w:rPr>
          <w:rFonts w:ascii="Garamond" w:eastAsia="Times New Roman" w:hAnsi="Garamond"/>
          <w:b/>
          <w:spacing w:val="-4"/>
          <w:sz w:val="24"/>
          <w:szCs w:val="24"/>
          <w:lang w:val="sq-AL" w:eastAsia="en-GB"/>
        </w:rPr>
        <w:t xml:space="preserve"> </w:t>
      </w:r>
    </w:p>
    <w:p w:rsidR="00D627D3" w:rsidRDefault="00D627D3" w:rsidP="00D627D3">
      <w:pPr>
        <w:pStyle w:val="NeniTitull"/>
        <w:rPr>
          <w:lang w:eastAsia="en-GB"/>
        </w:rPr>
      </w:pPr>
      <w:r>
        <w:rPr>
          <w:lang w:eastAsia="en-GB"/>
        </w:rPr>
        <w:t>MBI HYRJEN NË FUQI TË MARRËVESHJEVE NDËRKOMBËTARE</w:t>
      </w:r>
    </w:p>
    <w:p w:rsidR="00D627D3" w:rsidRDefault="00D627D3" w:rsidP="00D627D3">
      <w:pPr>
        <w:spacing w:after="0" w:line="240" w:lineRule="auto"/>
        <w:rPr>
          <w:rFonts w:ascii="Garamond" w:eastAsia="Times New Roman" w:hAnsi="Garamond"/>
          <w:spacing w:val="-4"/>
          <w:sz w:val="14"/>
          <w:szCs w:val="24"/>
          <w:lang w:val="sq-AL" w:eastAsia="en-GB"/>
        </w:rPr>
      </w:pP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1. Marrëveshje ndërmjet Këshillit të Ministrave të Republikës së Shqipërisë dhe Qeverisë së Republikës së Indonezisë për heqjen e vizave për mbajtësit e pasaportave diplomatike dhe të shërbimit, nënshkruar më 26.9.2015, hyrë në fuqi më 11.11.2016.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2. Marrëveshje bashkëpunimi ndërmjet Republikës së Shqipërisë dhe Urdhrit Sovran Ushtarak Bamirës të Shën Gjonit të Jerusalemit, të Rodit dhe Maltës, nënshkruar më 15.6.2016, hyrë në fuqi më 5.10.2016.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3. Marrëveshje midis Këshillit të Ministrave të Republikës së Shqipërisë dhe Qeverisë së Republikës Federale të Gjermanisë mbi bashkëpunimin financiar 2014 për masat shoqëruese të projektit “Linja Unazore 110 kV në Shqipërisë Jugore, përmirësimi i eficiencës në fushën e energjisë”, nënshkruar më 9.12.2015, hyrë në fuqi më 3.8.2016.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4. Marrëveshje midis Këshillit të Ministrave të Republikës së Shqipërisë dhe Qeverisë së Republikës Federale të Gjermanisë mbi bashkëpunimin financiar 2015 për projektin “Program për rinovimin e konvikteve në Kampusin Universitar të Tiranës, sipas parimit të eficiencës energjetike”, nënshkruar më 21.4.2016, hyrë në fuqi më 3.8.2016.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5. Marrëveshje ndërmjet Këshillit të Ministrave të Republikës së Shqipërisë dhe Fondit Global kundër Sida-s, Tuberkulozit dhe Malaries, nënshkruar më 17.6.2016, hyrë në fuqi më 2.9.2016.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6. Marrëveshje mbi ofrimin e ndërsjellë të truallit dhe ambienteve të ambasadave ndërmjet Këshillit të Ministrave të Republikës së Shqipërisë dhe Qeverisë së Republikës Popullore të Kinës, nënshkruar më 25.8.2016, hyrë në fuqi në datën e nënshkrimit (vlefshmëria 70 vjet/shfuqizon Marrëveshjen reciproke mbi Ambasadën në mes të Ambasadës së Republikës Popullore të Kinës në Shqipëri dhe Ministrisë së Punëve të Jashtme të Shqipërisë, më 1 prill 1960).</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7. Konventa e Këshillit të Evropës mbi falsifikimin e produkteve mjekësore dhe krime të ngjashme të cilat përbëjnë kërcënim për shëndetin publik, bërë në Moskë, më 28.10.2011, nënshkruar nga Shqipëria më 17.12.2015, hyrë në fuqi më 1.10.2016.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8. Marrëveshja e Parisit në Kuadër të Konventës së Kombeve të Bashkuara mbi ndryshimet klimatike, bërë në Paris, më 12.12.2015, nënshkruar nga Shqipëria më 22.4.2016, hyrë në fuqi më 4.11.2016.</w:t>
      </w:r>
    </w:p>
    <w:p w:rsidR="00D627D3" w:rsidRDefault="00D627D3" w:rsidP="00D627D3">
      <w:pPr>
        <w:spacing w:after="0" w:line="240" w:lineRule="auto"/>
        <w:rPr>
          <w:rFonts w:ascii="Garamond" w:eastAsia="Times New Roman" w:hAnsi="Garamond"/>
          <w:spacing w:val="-4"/>
          <w:sz w:val="24"/>
          <w:szCs w:val="24"/>
          <w:lang w:val="sq-AL" w:eastAsia="en-GB"/>
        </w:rPr>
      </w:pPr>
      <w:r>
        <w:rPr>
          <w:rFonts w:ascii="Garamond" w:eastAsia="Times New Roman" w:hAnsi="Garamond"/>
          <w:spacing w:val="-4"/>
          <w:sz w:val="24"/>
          <w:szCs w:val="24"/>
          <w:lang w:val="sq-AL" w:eastAsia="en-GB"/>
        </w:rPr>
        <w:t>9. Marrëveshje ndërmjet Këshillit të Ministrave të Republikës së Shqipërisë të përfaqësuar nga Ministria e Transportit dhe Infrastrukturës dhe Qeverisë së Republikës Italiane të përfaqësuar nga Ministria e Punëve të Jashtme dhe Bashkëpunimit Ndërkombëtar për realizimin e “Programit për përgatitjen e studimeve të fizibilitetit dhe projektimit në nivel përfundimtar si dhe studimin e impaktit mjedisor në sektorin e infrastrukturave”, nënshkruar në Tiranë, më 12.4.2916, hyrë në fuqi më 13.10.2016.</w:t>
      </w:r>
    </w:p>
    <w:p w:rsidR="00D627D3" w:rsidRDefault="00D627D3" w:rsidP="00D627D3">
      <w:pPr>
        <w:spacing w:after="0" w:line="240" w:lineRule="auto"/>
        <w:rPr>
          <w:rFonts w:ascii="Garamond" w:eastAsia="Times New Roman" w:hAnsi="Garamond"/>
          <w:spacing w:val="-4"/>
          <w:sz w:val="14"/>
          <w:szCs w:val="24"/>
          <w:lang w:val="sq-AL" w:eastAsia="en-GB"/>
        </w:rPr>
      </w:pPr>
    </w:p>
    <w:p w:rsidR="00D627D3" w:rsidRDefault="00D627D3" w:rsidP="00D627D3">
      <w:pPr>
        <w:pStyle w:val="Autoriteti"/>
        <w:rPr>
          <w:lang w:val="sq-AL" w:eastAsia="en-GB"/>
        </w:rPr>
      </w:pPr>
      <w:r>
        <w:rPr>
          <w:lang w:val="sq-AL" w:eastAsia="en-GB"/>
        </w:rPr>
        <w:t>Sekretari i Përgjithshëm</w:t>
      </w:r>
    </w:p>
    <w:p w:rsidR="00D627D3" w:rsidRDefault="00D627D3" w:rsidP="00D627D3">
      <w:pPr>
        <w:pStyle w:val="Paragrafi"/>
        <w:jc w:val="right"/>
        <w:rPr>
          <w:b/>
          <w:lang w:val="sq-AL"/>
        </w:rPr>
      </w:pPr>
      <w:r>
        <w:rPr>
          <w:b/>
          <w:lang w:val="sq-AL" w:eastAsia="en-GB"/>
        </w:rPr>
        <w:t>Gazmend Barbullushi</w:t>
      </w:r>
    </w:p>
    <w:p w:rsidR="00D627D3" w:rsidRDefault="00D627D3" w:rsidP="00D627D3">
      <w:pPr>
        <w:pStyle w:val="Paragrafi"/>
        <w:rPr>
          <w:lang w:val="sq-AL"/>
        </w:rPr>
      </w:pPr>
    </w:p>
    <w:p w:rsidR="004F59B3" w:rsidRPr="00D627D3" w:rsidRDefault="004F59B3" w:rsidP="00D627D3">
      <w:bookmarkStart w:id="0" w:name="_GoBack"/>
      <w:bookmarkEnd w:id="0"/>
    </w:p>
    <w:sectPr w:rsidR="004F59B3" w:rsidRPr="00D627D3" w:rsidSect="00D627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946"/>
    <w:rsid w:val="004F59B3"/>
    <w:rsid w:val="00AF5385"/>
    <w:rsid w:val="00CF69C4"/>
    <w:rsid w:val="00D627D3"/>
    <w:rsid w:val="00DE7946"/>
    <w:rsid w:val="00FF3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9C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F69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F69C4"/>
    <w:rPr>
      <w:rFonts w:ascii="Garamond" w:eastAsia="MS Mincho" w:hAnsi="Garamond" w:cs="CG Times"/>
      <w:sz w:val="24"/>
    </w:rPr>
  </w:style>
  <w:style w:type="paragraph" w:customStyle="1" w:styleId="NeniTitull">
    <w:name w:val="Neni_Titull"/>
    <w:next w:val="Normal"/>
    <w:rsid w:val="00CF69C4"/>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CF69C4"/>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CF69C4"/>
    <w:rPr>
      <w:rFonts w:ascii="Garamond" w:eastAsia="MS Mincho" w:hAnsi="Garamond" w:cs="CG Times"/>
      <w:cap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9C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F69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F69C4"/>
    <w:rPr>
      <w:rFonts w:ascii="Garamond" w:eastAsia="MS Mincho" w:hAnsi="Garamond" w:cs="CG Times"/>
      <w:sz w:val="24"/>
    </w:rPr>
  </w:style>
  <w:style w:type="paragraph" w:customStyle="1" w:styleId="NeniTitull">
    <w:name w:val="Neni_Titull"/>
    <w:next w:val="Normal"/>
    <w:rsid w:val="00CF69C4"/>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CF69C4"/>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CF69C4"/>
    <w:rPr>
      <w:rFonts w:ascii="Garamond" w:eastAsia="MS Mincho" w:hAnsi="Garamond" w:cs="CG Times"/>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2019-02-05T13:01:00Z</cp:lastPrinted>
  <dcterms:created xsi:type="dcterms:W3CDTF">2016-12-07T11:08:00Z</dcterms:created>
  <dcterms:modified xsi:type="dcterms:W3CDTF">2019-02-05T13:01:00Z</dcterms:modified>
</cp:coreProperties>
</file>