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531" w:rsidRPr="00664EAB" w:rsidRDefault="007A2531" w:rsidP="007A2531">
      <w:pPr>
        <w:pStyle w:val="NeniTitull"/>
        <w:keepNext w:val="0"/>
        <w:rPr>
          <w:lang w:val="sq-AL"/>
        </w:rPr>
      </w:pPr>
      <w:r w:rsidRPr="00664EAB">
        <w:rPr>
          <w:lang w:val="sq-AL"/>
        </w:rPr>
        <w:t>NJOFTIM</w:t>
      </w:r>
    </w:p>
    <w:p w:rsidR="007A2531" w:rsidRPr="00664EAB" w:rsidRDefault="007A2531" w:rsidP="007A2531">
      <w:pPr>
        <w:pStyle w:val="NeniTitull"/>
        <w:keepNext w:val="0"/>
        <w:rPr>
          <w:lang w:val="sq-AL"/>
        </w:rPr>
      </w:pPr>
      <w:r w:rsidRPr="00664EAB">
        <w:rPr>
          <w:lang w:val="sq-AL"/>
        </w:rPr>
        <w:t>Nr. 19014, datë 20.12.2017</w:t>
      </w:r>
    </w:p>
    <w:p w:rsidR="007A2531" w:rsidRPr="00664EAB" w:rsidRDefault="007A2531" w:rsidP="007A2531">
      <w:pPr>
        <w:pStyle w:val="Hapesira7"/>
        <w:rPr>
          <w:lang w:val="sq-AL"/>
        </w:rPr>
      </w:pPr>
    </w:p>
    <w:p w:rsidR="007A2531" w:rsidRPr="00664EAB" w:rsidRDefault="007A2531" w:rsidP="007A2531">
      <w:pPr>
        <w:widowControl w:val="0"/>
        <w:spacing w:line="240" w:lineRule="auto"/>
        <w:ind w:firstLine="0"/>
        <w:jc w:val="center"/>
        <w:rPr>
          <w:lang w:val="sq-AL"/>
        </w:rPr>
      </w:pPr>
      <w:r w:rsidRPr="00664EAB">
        <w:rPr>
          <w:rFonts w:ascii="Garamond" w:hAnsi="Garamond"/>
          <w:b/>
          <w:lang w:val="sq-AL"/>
        </w:rPr>
        <w:t>MBI HYRJEN NË FUQI TË DISA MARRËVESHJEVE NDËRKOMBËTARE</w:t>
      </w:r>
    </w:p>
    <w:p w:rsidR="007A2531" w:rsidRPr="006B225D" w:rsidRDefault="007A2531" w:rsidP="007A2531">
      <w:pPr>
        <w:pStyle w:val="Paragrafi"/>
        <w:rPr>
          <w:lang w:val="sq-AL"/>
        </w:rPr>
      </w:pPr>
      <w:r w:rsidRPr="00664EAB">
        <w:rPr>
          <w:lang w:val="sq-AL"/>
        </w:rPr>
        <w:t>1. Marrëveshje ndërmjet Këshillit të Ministrave të Republikës së Shqipërisë dhe Qeverisë së Republikës Federale të Gjermanisë për bashkëpunimin financiar 2016, për projektin “Programi për rinovimin e konvikteve në Kampusin Universitar të Tiranës, sipas parimit të eficiencës energjetike, faza II”, nënshkruar më 2.5.20</w:t>
      </w:r>
      <w:r>
        <w:rPr>
          <w:lang w:val="sq-AL"/>
        </w:rPr>
        <w:t>17, hyrë në fuqi më 26.10.2017.</w:t>
      </w:r>
    </w:p>
    <w:p w:rsidR="007A2531" w:rsidRDefault="007A2531" w:rsidP="007A2531">
      <w:pPr>
        <w:pStyle w:val="Paragrafi"/>
        <w:rPr>
          <w:spacing w:val="-4"/>
          <w:lang w:val="sq-AL"/>
        </w:rPr>
      </w:pPr>
    </w:p>
    <w:p w:rsidR="007A2531" w:rsidRPr="004F5547" w:rsidRDefault="007A2531" w:rsidP="007A2531">
      <w:pPr>
        <w:pStyle w:val="Paragrafi"/>
        <w:rPr>
          <w:spacing w:val="-4"/>
          <w:lang w:val="sq-AL"/>
        </w:rPr>
      </w:pPr>
      <w:r w:rsidRPr="004F5547">
        <w:rPr>
          <w:spacing w:val="-4"/>
          <w:lang w:val="sq-AL"/>
        </w:rPr>
        <w:t>2. Marrëveshje ndërmjet Këshillit të Ministrave të Republikës së Shqipërisë dhe Qeverisë së Republikës së Perusë për heqjen e vizave për mbajtësit e pasaportave diplomatike, të veçanta ose të shërbimit, nënshkruar në Nju-Jork, më 16.6.2017, hyrë në fuqi më 11.12.2017.</w:t>
      </w:r>
    </w:p>
    <w:p w:rsidR="007A2531" w:rsidRPr="004F5547" w:rsidRDefault="007A2531" w:rsidP="007A2531">
      <w:pPr>
        <w:pStyle w:val="Hapesira7"/>
        <w:rPr>
          <w:spacing w:val="-4"/>
          <w:lang w:val="sq-AL"/>
        </w:rPr>
      </w:pPr>
    </w:p>
    <w:p w:rsidR="007A2531" w:rsidRPr="004F5547" w:rsidRDefault="007A2531" w:rsidP="007A2531">
      <w:pPr>
        <w:pStyle w:val="Paragrafi"/>
        <w:jc w:val="right"/>
        <w:rPr>
          <w:spacing w:val="-4"/>
          <w:lang w:val="sq-AL"/>
        </w:rPr>
      </w:pPr>
      <w:r w:rsidRPr="004F5547">
        <w:rPr>
          <w:spacing w:val="-4"/>
          <w:lang w:val="sq-AL"/>
        </w:rPr>
        <w:t xml:space="preserve">SEKRETARI I PËRGJITHSHËM I MINISTRISË PËR EVROPËN </w:t>
      </w:r>
    </w:p>
    <w:p w:rsidR="007A2531" w:rsidRPr="004F5547" w:rsidRDefault="007A2531" w:rsidP="007A2531">
      <w:pPr>
        <w:pStyle w:val="Paragrafi"/>
        <w:jc w:val="right"/>
        <w:rPr>
          <w:spacing w:val="-4"/>
          <w:lang w:val="sq-AL"/>
        </w:rPr>
      </w:pPr>
      <w:r w:rsidRPr="004F5547">
        <w:rPr>
          <w:spacing w:val="-4"/>
          <w:lang w:val="sq-AL"/>
        </w:rPr>
        <w:t>DHE PUNËT E JASHTME</w:t>
      </w:r>
    </w:p>
    <w:p w:rsidR="007A2531" w:rsidRDefault="007A2531" w:rsidP="007A2531">
      <w:pPr>
        <w:pStyle w:val="Paragrafi"/>
        <w:jc w:val="right"/>
        <w:rPr>
          <w:b/>
          <w:lang w:val="sq-AL"/>
        </w:rPr>
      </w:pPr>
      <w:r w:rsidRPr="004F5547">
        <w:rPr>
          <w:b/>
          <w:spacing w:val="-4"/>
          <w:lang w:val="sq-AL"/>
        </w:rPr>
        <w:t>Gazmend Barbullushi</w:t>
      </w:r>
    </w:p>
    <w:p w:rsidR="007C40C8" w:rsidRDefault="007C40C8">
      <w:bookmarkStart w:id="0" w:name="_GoBack"/>
      <w:bookmarkEnd w:id="0"/>
    </w:p>
    <w:sectPr w:rsidR="007C40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31"/>
    <w:rsid w:val="007A2531"/>
    <w:rsid w:val="007C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5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25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253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A25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A253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53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A253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A253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7A253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A253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2018-01-03T14:53:00Z</dcterms:created>
  <dcterms:modified xsi:type="dcterms:W3CDTF">2018-01-03T14:53:00Z</dcterms:modified>
</cp:coreProperties>
</file>