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FF1" w:rsidRDefault="00140FF1" w:rsidP="00140FF1">
      <w:pPr>
        <w:pStyle w:val="NeniTitull"/>
        <w:rPr>
          <w:lang w:val="sq-AL"/>
        </w:rPr>
      </w:pPr>
      <w:r>
        <w:rPr>
          <w:lang w:val="sq-AL"/>
        </w:rPr>
        <w:t>NJOFTIM</w:t>
      </w:r>
    </w:p>
    <w:p w:rsidR="00140FF1" w:rsidRDefault="00140FF1" w:rsidP="00140FF1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19082, datë 18.12.2018</w:t>
      </w:r>
      <w:bookmarkEnd w:id="0"/>
    </w:p>
    <w:p w:rsidR="00140FF1" w:rsidRDefault="00140FF1" w:rsidP="00140FF1">
      <w:pPr>
        <w:pStyle w:val="NeniTitull"/>
        <w:rPr>
          <w:sz w:val="14"/>
          <w:lang w:val="sq-AL"/>
        </w:rPr>
      </w:pPr>
    </w:p>
    <w:p w:rsidR="00140FF1" w:rsidRDefault="00140FF1" w:rsidP="00140FF1">
      <w:pPr>
        <w:pStyle w:val="NeniTitull"/>
        <w:rPr>
          <w:lang w:val="sq-AL"/>
        </w:rPr>
      </w:pPr>
      <w:r>
        <w:rPr>
          <w:lang w:val="sq-AL"/>
        </w:rPr>
        <w:t>MBI HYRJEN NË FUQI TË NJË MARRËVESHJEJE NDËRKOMBËTARE</w:t>
      </w:r>
    </w:p>
    <w:p w:rsidR="00140FF1" w:rsidRDefault="00140FF1" w:rsidP="00140FF1">
      <w:pPr>
        <w:pStyle w:val="Paragrafi"/>
        <w:rPr>
          <w:sz w:val="14"/>
          <w:lang w:val="sq-AL"/>
        </w:rPr>
      </w:pPr>
    </w:p>
    <w:p w:rsidR="00140FF1" w:rsidRDefault="00140FF1" w:rsidP="00140FF1">
      <w:pPr>
        <w:pStyle w:val="Paragrafi"/>
        <w:rPr>
          <w:lang w:val="sq-AL"/>
        </w:rPr>
      </w:pPr>
      <w:r>
        <w:rPr>
          <w:lang w:val="sq-AL"/>
        </w:rPr>
        <w:t>Marrëveshja ndërmjet Këshillit të Ministrave të Republikës së Shqipërisë dhe Qeverisë së Malit të Zi, për hapjen e pikës së përbashkët të kalimit kufitar Zogaj (Republika e Shqipërisë) – Skje (Mali i Zi), për qarkullim ndërkombëtar rrugor dhe liqenor pasagjerësh”, nënshkruar më 3.7.2018, hyrë në fuqi më 12 dhjetor 2018.</w:t>
      </w:r>
    </w:p>
    <w:p w:rsidR="00140FF1" w:rsidRDefault="00140FF1" w:rsidP="00140FF1">
      <w:pPr>
        <w:pStyle w:val="Paragrafi"/>
        <w:rPr>
          <w:sz w:val="14"/>
          <w:lang w:val="sq-AL"/>
        </w:rPr>
      </w:pPr>
    </w:p>
    <w:p w:rsidR="00140FF1" w:rsidRDefault="00140FF1" w:rsidP="00140FF1">
      <w:pPr>
        <w:pStyle w:val="Paragrafi"/>
        <w:jc w:val="right"/>
        <w:rPr>
          <w:lang w:val="sq-AL"/>
        </w:rPr>
      </w:pPr>
      <w:r>
        <w:rPr>
          <w:lang w:val="sq-AL"/>
        </w:rPr>
        <w:t>SEKRETARI I PËRGJITHSHËM</w:t>
      </w:r>
    </w:p>
    <w:p w:rsidR="00140FF1" w:rsidRDefault="00140FF1" w:rsidP="00140FF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Gazmend Barbullushi</w:t>
      </w:r>
    </w:p>
    <w:p w:rsidR="00012A14" w:rsidRDefault="00012A14"/>
    <w:sectPr w:rsidR="00012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FF1"/>
    <w:rsid w:val="00012A14"/>
    <w:rsid w:val="0014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C8E7E1-C01F-4CB3-AB86-8948F2CAE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40FF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140F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140FF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140F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4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2018-12-24T10:58:00Z</dcterms:created>
  <dcterms:modified xsi:type="dcterms:W3CDTF">2018-12-24T10:58:00Z</dcterms:modified>
</cp:coreProperties>
</file>