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33F" w:rsidRDefault="0085733F" w:rsidP="0085733F">
      <w:pPr>
        <w:pStyle w:val="Paragrafi"/>
        <w:jc w:val="center"/>
        <w:rPr>
          <w:b/>
          <w:lang w:val="sq-AL"/>
        </w:rPr>
      </w:pPr>
      <w:r>
        <w:rPr>
          <w:b/>
          <w:lang w:val="sq-AL"/>
        </w:rPr>
        <w:t>NJOFTIM</w:t>
      </w:r>
    </w:p>
    <w:p w:rsidR="0085733F" w:rsidRDefault="0085733F" w:rsidP="0085733F">
      <w:pPr>
        <w:pStyle w:val="NeniTitull"/>
        <w:rPr>
          <w:lang w:val="sq-AL"/>
        </w:rPr>
      </w:pPr>
      <w:r>
        <w:rPr>
          <w:lang w:val="sq-AL"/>
        </w:rPr>
        <w:t xml:space="preserve">Nr. </w:t>
      </w:r>
      <w:bookmarkStart w:id="0" w:name="_GoBack"/>
      <w:r>
        <w:rPr>
          <w:lang w:val="sq-AL"/>
        </w:rPr>
        <w:t>34, datë 3.1.2019</w:t>
      </w:r>
      <w:bookmarkEnd w:id="0"/>
    </w:p>
    <w:p w:rsidR="0085733F" w:rsidRDefault="0085733F" w:rsidP="0085733F">
      <w:pPr>
        <w:pStyle w:val="NeniTitull"/>
        <w:rPr>
          <w:sz w:val="14"/>
          <w:lang w:val="sq-AL"/>
        </w:rPr>
      </w:pPr>
    </w:p>
    <w:p w:rsidR="0085733F" w:rsidRDefault="0085733F" w:rsidP="0085733F">
      <w:pPr>
        <w:pStyle w:val="Paragrafi"/>
        <w:jc w:val="center"/>
        <w:rPr>
          <w:b/>
          <w:lang w:val="sq-AL"/>
        </w:rPr>
      </w:pPr>
      <w:r>
        <w:rPr>
          <w:b/>
          <w:lang w:val="sq-AL"/>
        </w:rPr>
        <w:t>MBI HYRJEN NË FUQI TË NJË MARRËVESHJEJE ME EUROPOL</w:t>
      </w:r>
    </w:p>
    <w:p w:rsidR="0085733F" w:rsidRDefault="0085733F" w:rsidP="0085733F">
      <w:pPr>
        <w:pStyle w:val="Paragrafi"/>
        <w:rPr>
          <w:sz w:val="14"/>
          <w:lang w:val="sq-AL"/>
        </w:rPr>
      </w:pPr>
    </w:p>
    <w:p w:rsidR="0085733F" w:rsidRDefault="0085733F" w:rsidP="0085733F">
      <w:pPr>
        <w:pStyle w:val="Paragrafi"/>
        <w:rPr>
          <w:lang w:val="sq-AL"/>
        </w:rPr>
      </w:pPr>
      <w:r>
        <w:rPr>
          <w:lang w:val="sq-AL"/>
        </w:rPr>
        <w:t>“Marrëveshja ndryshuese me shkëmbim notash që përditëson marrëveshjen ndërmjet Republikës së Shqipërisë dhe Zyrës së Policisë Europiane (Europol) për bashkëpunimin strategjik dhe operacional”, nënshkruar në Hagë, më 9.12.2013, ka hyrë në fuqi në datën 18 tetor 2018.</w:t>
      </w:r>
    </w:p>
    <w:p w:rsidR="0085733F" w:rsidRDefault="0085733F" w:rsidP="0085733F">
      <w:pPr>
        <w:pStyle w:val="Paragrafi"/>
        <w:rPr>
          <w:sz w:val="14"/>
          <w:lang w:val="sq-AL"/>
        </w:rPr>
      </w:pPr>
    </w:p>
    <w:p w:rsidR="0085733F" w:rsidRDefault="0085733F" w:rsidP="0085733F">
      <w:pPr>
        <w:pStyle w:val="Paragrafi"/>
        <w:jc w:val="right"/>
        <w:rPr>
          <w:lang w:val="sq-AL"/>
        </w:rPr>
      </w:pPr>
      <w:r>
        <w:rPr>
          <w:lang w:val="sq-AL"/>
        </w:rPr>
        <w:t xml:space="preserve">SEKRETARI I PËRGJITHSHËM </w:t>
      </w:r>
    </w:p>
    <w:p w:rsidR="0085733F" w:rsidRDefault="0085733F" w:rsidP="0085733F">
      <w:pPr>
        <w:pStyle w:val="Paragrafi"/>
        <w:jc w:val="right"/>
        <w:rPr>
          <w:lang w:val="sq-AL"/>
        </w:rPr>
      </w:pPr>
      <w:r>
        <w:rPr>
          <w:lang w:val="sq-AL"/>
        </w:rPr>
        <w:t xml:space="preserve">I MINISTRISË PËR EVROPËN </w:t>
      </w:r>
    </w:p>
    <w:p w:rsidR="0085733F" w:rsidRDefault="0085733F" w:rsidP="0085733F">
      <w:pPr>
        <w:pStyle w:val="Paragrafi"/>
        <w:jc w:val="right"/>
        <w:rPr>
          <w:lang w:val="sq-AL"/>
        </w:rPr>
      </w:pPr>
      <w:r>
        <w:rPr>
          <w:lang w:val="sq-AL"/>
        </w:rPr>
        <w:t xml:space="preserve">DHE PUNËT E JASHTME </w:t>
      </w:r>
    </w:p>
    <w:p w:rsidR="0085733F" w:rsidRDefault="0085733F" w:rsidP="0085733F">
      <w:pPr>
        <w:pStyle w:val="Paragrafi"/>
        <w:jc w:val="right"/>
        <w:rPr>
          <w:b/>
          <w:lang w:val="sq-AL"/>
        </w:rPr>
      </w:pPr>
      <w:r>
        <w:rPr>
          <w:b/>
          <w:lang w:val="sq-AL"/>
        </w:rPr>
        <w:t xml:space="preserve">Gazmend Barbullushi </w:t>
      </w:r>
    </w:p>
    <w:p w:rsidR="0085733F" w:rsidRDefault="0085733F" w:rsidP="0085733F">
      <w:pPr>
        <w:spacing w:after="0" w:line="240" w:lineRule="auto"/>
        <w:ind w:firstLine="0"/>
        <w:jc w:val="left"/>
        <w:rPr>
          <w:rFonts w:ascii="Garamond" w:eastAsia="MS Mincho" w:hAnsi="Garamond" w:cs="CG Times"/>
          <w:b/>
          <w:sz w:val="24"/>
          <w:lang w:val="sq-AL"/>
        </w:rPr>
        <w:sectPr w:rsidR="0085733F" w:rsidSect="0085733F">
          <w:pgSz w:w="11907" w:h="16840"/>
          <w:pgMar w:top="720" w:right="1134" w:bottom="720" w:left="1134" w:header="851" w:footer="851" w:gutter="0"/>
          <w:pgNumType w:start="31"/>
          <w:cols w:space="454"/>
        </w:sectPr>
      </w:pPr>
    </w:p>
    <w:p w:rsidR="0085733F" w:rsidRDefault="0085733F">
      <w:pPr>
        <w:sectPr w:rsidR="0085733F">
          <w:pgSz w:w="12240" w:h="15840"/>
          <w:pgMar w:top="1440" w:right="1440" w:bottom="1440" w:left="1440" w:header="720" w:footer="720" w:gutter="0"/>
          <w:cols w:space="720"/>
          <w:docGrid w:linePitch="360"/>
        </w:sectPr>
      </w:pPr>
    </w:p>
    <w:p w:rsidR="00010DA2" w:rsidRDefault="00010DA2"/>
    <w:sectPr w:rsidR="00010DA2" w:rsidSect="0085733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33F"/>
    <w:rsid w:val="00010DA2"/>
    <w:rsid w:val="0085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8E7A15-5C8F-4375-BC9E-7C126421B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33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85733F"/>
    <w:rPr>
      <w:rFonts w:ascii="Garamond" w:eastAsia="MS Mincho" w:hAnsi="Garamond" w:cs="CG Times"/>
      <w:sz w:val="24"/>
    </w:rPr>
  </w:style>
  <w:style w:type="paragraph" w:customStyle="1" w:styleId="Paragrafi">
    <w:name w:val="Paragrafi"/>
    <w:link w:val="ParagrafiChar"/>
    <w:qFormat/>
    <w:rsid w:val="0085733F"/>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85733F"/>
    <w:rPr>
      <w:rFonts w:ascii="Garamond" w:eastAsia="MS Mincho" w:hAnsi="Garamond" w:cs="CG Times"/>
      <w:b/>
      <w:bCs/>
      <w:sz w:val="24"/>
      <w:lang w:val="en-GB"/>
    </w:rPr>
  </w:style>
  <w:style w:type="paragraph" w:customStyle="1" w:styleId="NeniTitull">
    <w:name w:val="Neni_Titull"/>
    <w:next w:val="Normal"/>
    <w:link w:val="NeniTitullChar"/>
    <w:rsid w:val="0085733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Words>
  <Characters>382</Characters>
  <Application>Microsoft Office Word</Application>
  <DocSecurity>0</DocSecurity>
  <Lines>3</Lines>
  <Paragraphs>1</Paragraphs>
  <ScaleCrop>false</ScaleCrop>
  <Company/>
  <LinksUpToDate>false</LinksUpToDate>
  <CharactersWithSpaces>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2019-01-11T13:01:00Z</dcterms:created>
  <dcterms:modified xsi:type="dcterms:W3CDTF">2019-01-11T13:02:00Z</dcterms:modified>
</cp:coreProperties>
</file>