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E0531" w14:textId="77777777" w:rsidR="00844E5A" w:rsidRPr="002575AB" w:rsidRDefault="00844E5A" w:rsidP="00844E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75AB">
        <w:rPr>
          <w:rFonts w:ascii="Garamond" w:hAnsi="Garamond"/>
          <w:b/>
          <w:sz w:val="24"/>
          <w:szCs w:val="24"/>
          <w:lang w:val="sq-AL"/>
        </w:rPr>
        <w:t>NJOFTIM</w:t>
      </w:r>
    </w:p>
    <w:p w14:paraId="55A219F9" w14:textId="72B2F297" w:rsidR="00A835A7" w:rsidRPr="002575AB" w:rsidRDefault="00844E5A" w:rsidP="00844E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75AB">
        <w:rPr>
          <w:rFonts w:ascii="Garamond" w:hAnsi="Garamond"/>
          <w:b/>
          <w:sz w:val="24"/>
          <w:szCs w:val="24"/>
          <w:lang w:val="sq-AL"/>
        </w:rPr>
        <w:t>Nr.</w:t>
      </w:r>
      <w:r w:rsidR="002575AB" w:rsidRPr="002575A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575AB">
        <w:rPr>
          <w:rFonts w:ascii="Garamond" w:hAnsi="Garamond"/>
          <w:b/>
          <w:sz w:val="24"/>
          <w:szCs w:val="24"/>
          <w:lang w:val="sq-AL"/>
        </w:rPr>
        <w:t>17324, datë</w:t>
      </w:r>
      <w:r w:rsidR="009020B3" w:rsidRPr="002575AB">
        <w:rPr>
          <w:rFonts w:ascii="Garamond" w:hAnsi="Garamond"/>
          <w:b/>
          <w:sz w:val="24"/>
          <w:szCs w:val="24"/>
          <w:lang w:val="sq-AL"/>
        </w:rPr>
        <w:t xml:space="preserve"> 3.12</w:t>
      </w:r>
      <w:r w:rsidR="00580D85" w:rsidRPr="002575AB">
        <w:rPr>
          <w:rFonts w:ascii="Garamond" w:hAnsi="Garamond"/>
          <w:b/>
          <w:sz w:val="24"/>
          <w:szCs w:val="24"/>
          <w:lang w:val="sq-AL"/>
        </w:rPr>
        <w:t>.2019</w:t>
      </w:r>
    </w:p>
    <w:p w14:paraId="55A219FA" w14:textId="77777777" w:rsidR="00844E5A" w:rsidRPr="002575AB" w:rsidRDefault="00844E5A" w:rsidP="00844E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DF7E04" w14:textId="77777777" w:rsidR="00580D85" w:rsidRPr="002575AB" w:rsidRDefault="00844E5A" w:rsidP="00844E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75AB">
        <w:rPr>
          <w:rFonts w:ascii="Garamond" w:hAnsi="Garamond"/>
          <w:b/>
          <w:sz w:val="24"/>
          <w:szCs w:val="24"/>
          <w:lang w:val="sq-AL"/>
        </w:rPr>
        <w:t>MBI HYRJEN NË FUQI TË NJË MARRËVESHJEJE NDËRKOMBËTARE</w:t>
      </w:r>
    </w:p>
    <w:p w14:paraId="5BF211E1" w14:textId="1CBEB74B" w:rsidR="00844E5A" w:rsidRPr="002575AB" w:rsidRDefault="00844E5A" w:rsidP="00844E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975545" w14:textId="5AC05C78" w:rsidR="00844E5A" w:rsidRPr="002575AB" w:rsidRDefault="002575AB" w:rsidP="00844E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44E5A" w:rsidRPr="002575AB">
        <w:rPr>
          <w:rFonts w:ascii="Garamond" w:hAnsi="Garamond"/>
          <w:sz w:val="24"/>
          <w:szCs w:val="24"/>
          <w:lang w:val="sq-AL"/>
        </w:rPr>
        <w:t xml:space="preserve">Marrëveshja për bashkëpunim ndërmjet Republikës së Shqipërisë dhe </w:t>
      </w:r>
      <w:proofErr w:type="spellStart"/>
      <w:r w:rsidR="00844E5A" w:rsidRPr="002575AB">
        <w:rPr>
          <w:rFonts w:ascii="Garamond" w:hAnsi="Garamond"/>
          <w:sz w:val="24"/>
          <w:szCs w:val="24"/>
          <w:lang w:val="sq-AL"/>
        </w:rPr>
        <w:t>EUROJUST</w:t>
      </w:r>
      <w:proofErr w:type="spellEnd"/>
      <w:r>
        <w:rPr>
          <w:rFonts w:ascii="Garamond" w:hAnsi="Garamond"/>
          <w:sz w:val="24"/>
          <w:szCs w:val="24"/>
          <w:lang w:val="sq-AL"/>
        </w:rPr>
        <w:t>-it</w:t>
      </w:r>
      <w:r w:rsidR="00844E5A" w:rsidRPr="002575AB">
        <w:rPr>
          <w:rFonts w:ascii="Garamond" w:hAnsi="Garamond"/>
          <w:sz w:val="24"/>
          <w:szCs w:val="24"/>
          <w:lang w:val="sq-AL"/>
        </w:rPr>
        <w:t>”, e nënshkruar më 5.10.2018, hyn në fuqi më 4 dhjetor 2019.</w:t>
      </w:r>
      <w:bookmarkStart w:id="0" w:name="_GoBack"/>
      <w:bookmarkEnd w:id="0"/>
    </w:p>
    <w:p w14:paraId="54AF277C" w14:textId="77777777" w:rsidR="00844E5A" w:rsidRPr="002575AB" w:rsidRDefault="00844E5A" w:rsidP="00844E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BEB84C" w14:textId="64313963" w:rsidR="008502DD" w:rsidRDefault="00844E5A" w:rsidP="00844E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575AB">
        <w:rPr>
          <w:rFonts w:ascii="Garamond" w:hAnsi="Garamond"/>
          <w:sz w:val="24"/>
          <w:szCs w:val="24"/>
          <w:lang w:val="sq-AL"/>
        </w:rPr>
        <w:t>SEKRETAR I PËRGJITHSHËM</w:t>
      </w:r>
      <w:r w:rsidR="008502DD">
        <w:rPr>
          <w:rFonts w:ascii="Garamond" w:hAnsi="Garamond"/>
          <w:sz w:val="24"/>
          <w:szCs w:val="24"/>
          <w:lang w:val="sq-AL"/>
        </w:rPr>
        <w:t xml:space="preserve"> I </w:t>
      </w:r>
    </w:p>
    <w:p w14:paraId="5E8A9DC8" w14:textId="361468F2" w:rsidR="00844E5A" w:rsidRPr="002575AB" w:rsidRDefault="008502DD" w:rsidP="00844E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MINISTRISË PËR EVROPËN DHE PUNËT E JASHTME </w:t>
      </w:r>
    </w:p>
    <w:p w14:paraId="06D3E46A" w14:textId="77777777" w:rsidR="00844E5A" w:rsidRPr="002575AB" w:rsidRDefault="00844E5A" w:rsidP="00844E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2575AB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2575A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2575AB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p w14:paraId="09EE796C" w14:textId="77777777" w:rsidR="00844E5A" w:rsidRPr="002575AB" w:rsidRDefault="00844E5A" w:rsidP="00844E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44E5A" w:rsidRPr="002575AB" w:rsidSect="00A835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D85"/>
    <w:rsid w:val="00067B66"/>
    <w:rsid w:val="002575AB"/>
    <w:rsid w:val="003C0DC0"/>
    <w:rsid w:val="004C3370"/>
    <w:rsid w:val="00580D85"/>
    <w:rsid w:val="00791B1D"/>
    <w:rsid w:val="00844E5A"/>
    <w:rsid w:val="008502DD"/>
    <w:rsid w:val="009020B3"/>
    <w:rsid w:val="00A835A7"/>
    <w:rsid w:val="00D6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219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5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5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1732</Nr_x002e__x0020_akti>
    <Data_x0020_e_x0020_Krijimit xmlns="0e656187-b300-4fb0-8bf4-3a50f872073c">2019-12-11T09:53:46Z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2019-12-04T23:00:00Z</Date_x0020_protokolli>
    <Titulli xmlns="0e656187-b300-4fb0-8bf4-3a50f872073c">Marrëveshja për bashkëpunim ndërmjet Republikës së Shqipërisë dhe EUROJUST"</Titulli>
    <Modifikuesi xmlns="0e656187-b300-4fb0-8bf4-3a50f872073c">vjollca.pacrami</Modifikuesi>
    <Nr_x002e__x0020_prot_x0020_QBZ xmlns="0e656187-b300-4fb0-8bf4-3a50f872073c">1649</Nr_x002e__x0020_prot_x0020_QBZ>
    <Data_x0020_e_x0020_Modifikimit xmlns="0e656187-b300-4fb0-8bf4-3a50f872073c">2019-12-11T10:23:30Z</Data_x0020_e_x0020_Modifikimit>
    <Dekretuar xmlns="0e656187-b300-4fb0-8bf4-3a50f872073c">false</Dekretuar>
    <Data xmlns="0e656187-b300-4fb0-8bf4-3a50f872073c">2019-12-02T23:00:00Z</Data>
    <Nr_x002e__x0020_protokolli_x0020_i_x0020_aktit xmlns="0e656187-b300-4fb0-8bf4-3a50f872073c">17324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8DEB92D2442D2887E93BF041C9A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8DEB92D2442D2887E93BF041C9A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9D35D-B49E-48B3-AFFC-3FE442C595C5}">
  <ds:schemaRefs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F41D176-7850-4510-A9B5-6BE593E5AA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F7163A-A1F5-484D-988C-F839B665C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137949-5C86-4A1F-B2D6-116D8806D7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2AB7C7-7579-481F-B2F0-7D1E38164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2A9347-8E6C-462F-88B5-02BAFFFD9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Marrëveshja për bashkëpunim ndërmjet Republikës së Shqipërisë dhe EUROJUST"</vt:lpstr>
    </vt:vector>
  </TitlesOfParts>
  <Company>Hewlett-Packard Company</Company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Marrëveshja për bashkëpunim ndërmjet Republikës së Shqipërisë dhe EUROJUST"</dc:title>
  <dc:creator>valjeta.kaftalli</dc:creator>
  <cp:lastModifiedBy>Jorina Kryeziu</cp:lastModifiedBy>
  <cp:revision>5</cp:revision>
  <dcterms:created xsi:type="dcterms:W3CDTF">2019-12-11T09:20:00Z</dcterms:created>
  <dcterms:modified xsi:type="dcterms:W3CDTF">2019-12-11T10:36:00Z</dcterms:modified>
</cp:coreProperties>
</file>