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2D6A4" w14:textId="77777777" w:rsidR="00F142D3" w:rsidRPr="00736ED2" w:rsidRDefault="00F142D3" w:rsidP="00F14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6ED2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EF15407" w14:textId="692B0479" w:rsidR="00F142D3" w:rsidRDefault="00F142D3" w:rsidP="00F14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6ED2">
        <w:rPr>
          <w:rFonts w:ascii="Garamond" w:hAnsi="Garamond"/>
          <w:b/>
          <w:sz w:val="24"/>
          <w:szCs w:val="24"/>
          <w:lang w:val="sq-AL"/>
        </w:rPr>
        <w:t>Nr.</w:t>
      </w:r>
      <w:r w:rsidR="007C75E7" w:rsidRPr="00736E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36ED2">
        <w:rPr>
          <w:rFonts w:ascii="Garamond" w:hAnsi="Garamond"/>
          <w:b/>
          <w:sz w:val="24"/>
          <w:szCs w:val="24"/>
          <w:lang w:val="sq-AL"/>
        </w:rPr>
        <w:t>13522, datë 16.11.2020</w:t>
      </w:r>
    </w:p>
    <w:p w14:paraId="3DD200EF" w14:textId="77777777" w:rsidR="0040354B" w:rsidRDefault="0040354B" w:rsidP="00F14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7AACE9" w14:textId="786327B3" w:rsidR="0040354B" w:rsidRPr="00736ED2" w:rsidRDefault="0040354B" w:rsidP="00F14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MARRËVESHJEVE NDËRKOMBËTARE</w:t>
      </w:r>
    </w:p>
    <w:p w14:paraId="1B317387" w14:textId="77777777" w:rsidR="00F142D3" w:rsidRPr="00736ED2" w:rsidRDefault="00F142D3" w:rsidP="00F14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BEA4768" w14:textId="7CBF9EE8" w:rsidR="00F70A51" w:rsidRPr="00736ED2" w:rsidRDefault="00F142D3" w:rsidP="00CD2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6ED2">
        <w:rPr>
          <w:rFonts w:ascii="Garamond" w:hAnsi="Garamond"/>
          <w:sz w:val="24"/>
          <w:szCs w:val="24"/>
          <w:lang w:val="sq-AL"/>
        </w:rPr>
        <w:t>“Marrëveshja ndërmjet Këshillit të Ministrave të Republikës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Shqip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>ris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dhe Qeveris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Shtetit 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Katarit mbi heqjen e k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>rkesave 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>r viz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>r mbajt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>sit e pasaportave diplomatike dhe speciale”, n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>nshkruar n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F1FEC" w:rsidRPr="00736ED2">
        <w:rPr>
          <w:rFonts w:ascii="Garamond" w:hAnsi="Garamond"/>
          <w:sz w:val="24"/>
          <w:szCs w:val="24"/>
          <w:lang w:val="sq-AL"/>
        </w:rPr>
        <w:t>Doha</w:t>
      </w:r>
      <w:proofErr w:type="spellEnd"/>
      <w:r w:rsidR="009F1FEC" w:rsidRPr="00736ED2">
        <w:rPr>
          <w:rFonts w:ascii="Garamond" w:hAnsi="Garamond"/>
          <w:sz w:val="24"/>
          <w:szCs w:val="24"/>
          <w:lang w:val="sq-AL"/>
        </w:rPr>
        <w:t xml:space="preserve"> m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26 mars 2012, ka hyr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fuqi m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="009F1FEC" w:rsidRPr="00736ED2">
        <w:rPr>
          <w:rFonts w:ascii="Garamond" w:hAnsi="Garamond"/>
          <w:sz w:val="24"/>
          <w:szCs w:val="24"/>
          <w:lang w:val="sq-AL"/>
        </w:rPr>
        <w:t xml:space="preserve"> 4.11.2020.</w:t>
      </w:r>
    </w:p>
    <w:p w14:paraId="2574396A" w14:textId="7189E05D" w:rsidR="009F1FEC" w:rsidRPr="00736ED2" w:rsidRDefault="009F1FEC" w:rsidP="00CD2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6ED2">
        <w:rPr>
          <w:rFonts w:ascii="Garamond" w:hAnsi="Garamond"/>
          <w:sz w:val="24"/>
          <w:szCs w:val="24"/>
          <w:lang w:val="sq-AL"/>
        </w:rPr>
        <w:t>“Marr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veshja </w:t>
      </w:r>
      <w:r w:rsidR="00736ED2" w:rsidRPr="00736ED2">
        <w:rPr>
          <w:rFonts w:ascii="Garamond" w:hAnsi="Garamond"/>
          <w:sz w:val="24"/>
          <w:szCs w:val="24"/>
          <w:lang w:val="sq-AL"/>
        </w:rPr>
        <w:t>ndërmjet</w:t>
      </w:r>
      <w:r w:rsidRPr="00736ED2">
        <w:rPr>
          <w:rFonts w:ascii="Garamond" w:hAnsi="Garamond"/>
          <w:sz w:val="24"/>
          <w:szCs w:val="24"/>
          <w:lang w:val="sq-AL"/>
        </w:rPr>
        <w:t xml:space="preserve"> K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shillit 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Ministrave 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Republik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s 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Shqip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ris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dhe Qeveris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s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Republik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s Bashk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punuese 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36ED2">
        <w:rPr>
          <w:rFonts w:ascii="Garamond" w:hAnsi="Garamond"/>
          <w:sz w:val="24"/>
          <w:szCs w:val="24"/>
          <w:lang w:val="sq-AL"/>
        </w:rPr>
        <w:t>Guajan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736ED2">
        <w:rPr>
          <w:rFonts w:ascii="Garamond" w:hAnsi="Garamond"/>
          <w:sz w:val="24"/>
          <w:szCs w:val="24"/>
          <w:lang w:val="sq-AL"/>
        </w:rPr>
        <w:t xml:space="preserve"> mbi 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rjashtimin nga k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rkesat 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r viz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p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r mbajt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sit e pasaportave diplomatike, pasaportave 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sh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rbimit dhe pasaportave t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zakonshme”, n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>nshkruar m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27 janar 2020, ka hyr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n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fuqi m</w:t>
      </w:r>
      <w:r w:rsidR="007C75E7" w:rsidRPr="00736ED2">
        <w:rPr>
          <w:rFonts w:ascii="Garamond" w:hAnsi="Garamond"/>
          <w:sz w:val="24"/>
          <w:szCs w:val="24"/>
          <w:lang w:val="sq-AL"/>
        </w:rPr>
        <w:t>ë</w:t>
      </w:r>
      <w:r w:rsidRPr="00736ED2">
        <w:rPr>
          <w:rFonts w:ascii="Garamond" w:hAnsi="Garamond"/>
          <w:sz w:val="24"/>
          <w:szCs w:val="24"/>
          <w:lang w:val="sq-AL"/>
        </w:rPr>
        <w:t xml:space="preserve"> 11.11.2020.</w:t>
      </w:r>
    </w:p>
    <w:p w14:paraId="5F53A331" w14:textId="77777777" w:rsidR="009F1FEC" w:rsidRPr="00736ED2" w:rsidRDefault="009F1FEC" w:rsidP="00D3483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B00488F" w14:textId="77777777" w:rsidR="00D34834" w:rsidRPr="00736ED2" w:rsidRDefault="00D34834" w:rsidP="00D3483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36ED2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35EC1995" w14:textId="64EC7CD3" w:rsidR="00D34834" w:rsidRPr="00736ED2" w:rsidRDefault="00D34834" w:rsidP="00D3483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36ED2"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</w:p>
    <w:p w14:paraId="46C63C38" w14:textId="3D9E43A5" w:rsidR="00D34834" w:rsidRPr="00736ED2" w:rsidRDefault="00D34834" w:rsidP="00D3483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36ED2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736ED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36ED2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D34834" w:rsidRPr="00736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33D"/>
    <w:rsid w:val="00256BE8"/>
    <w:rsid w:val="00263513"/>
    <w:rsid w:val="0040354B"/>
    <w:rsid w:val="0047133D"/>
    <w:rsid w:val="00736ED2"/>
    <w:rsid w:val="007C75E7"/>
    <w:rsid w:val="009F1FEC"/>
    <w:rsid w:val="00CD2F27"/>
    <w:rsid w:val="00D34834"/>
    <w:rsid w:val="00D97062"/>
    <w:rsid w:val="00EA70B4"/>
    <w:rsid w:val="00F142D3"/>
    <w:rsid w:val="00F7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A4768"/>
  <w15:docId w15:val="{58F925C3-F407-4B11-AE55-B7864E7B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13522-1</Nr_x002e__x0020_akti>
    <Data_x0020_e_x0020_Krijimit xmlns="0e656187-b300-4fb0-8bf4-3a50f872073c">2020-11-17T11:28:22Z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2020-11-16T23:00:00Z</Date_x0020_protokolli>
    <Titulli xmlns="0e656187-b300-4fb0-8bf4-3a50f872073c">Marrëveshje ndërmjet Këshllit të Ministrave të Republikës së Shqipërisë dhe Qeverisë së Shtetit të Katarit mbi heqjen e kërkesave për vizë për mbajtësit e pasaportave diplomatike dhe speciale</Titulli>
    <Modifikuesi xmlns="0e656187-b300-4fb0-8bf4-3a50f872073c">ermira.bukaci</Modifikuesi>
    <Nr_x002e__x0020_prot_x0020_QBZ xmlns="0e656187-b300-4fb0-8bf4-3a50f872073c">1707</Nr_x002e__x0020_prot_x0020_QBZ>
    <Data_x0020_e_x0020_Modifikimit xmlns="0e656187-b300-4fb0-8bf4-3a50f872073c">2020-11-18T09:03:54Z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13522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249B73F1F846C0AC8383F430A8A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249B73F1F846C0AC8383F430A8A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B6FD-BA24-4CA0-BD92-CD8EC13A23A5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8DFA346-C3E4-4648-925F-08B690178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FCF5E-D7C9-4737-8F90-E7951A5B1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B15D0A-D6FE-4C25-879F-DFC5376AE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9821EF-C30D-45E8-A669-A1063C7892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AE2E2F-0517-4361-99C3-5A7F15DA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ndërmjet Këshllit të Ministrave të Republikës së Shqipërisë dhe Qeverisë së Shtetit të Katarit mbi heqjen e kërkesave për vizë për mbajtësit e pasaportave diplomatike dhe speciale</vt:lpstr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ndërmjet Këshllit të Ministrave të Republikës së Shqipërisë dhe Qeverisë së Shtetit të Katarit mbi heqjen e kërkesave për vizë për mbajtësit e pasaportave diplomatike dhe speciale</dc:title>
  <dc:creator>Entela Suli</dc:creator>
  <cp:lastModifiedBy>Alma Lisaku</cp:lastModifiedBy>
  <cp:revision>10</cp:revision>
  <dcterms:created xsi:type="dcterms:W3CDTF">2020-11-17T11:29:00Z</dcterms:created>
  <dcterms:modified xsi:type="dcterms:W3CDTF">2020-11-18T09:37:00Z</dcterms:modified>
</cp:coreProperties>
</file>