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F6BD700" w14:textId="77777777" w:rsidR="0054637C" w:rsidRPr="0044349E" w:rsidRDefault="0054637C" w:rsidP="0054637C">
      <w:pPr>
        <w:spacing w:after="0"/>
        <w:jc w:val="center"/>
        <w:rPr>
          <w:rFonts w:ascii="Garamond" w:hAnsi="Garamond"/>
          <w:b/>
          <w:lang w:val="sq-AL"/>
        </w:rPr>
      </w:pPr>
      <w:r>
        <w:rPr>
          <w:rFonts w:ascii="Garamond" w:hAnsi="Garamond"/>
          <w:b/>
          <w:lang w:val="sq-AL"/>
        </w:rPr>
        <w:t>NDREQJE</w:t>
      </w:r>
      <w:r w:rsidRPr="0044349E">
        <w:rPr>
          <w:rFonts w:ascii="Garamond" w:hAnsi="Garamond"/>
          <w:b/>
          <w:lang w:val="sq-AL"/>
        </w:rPr>
        <w:t xml:space="preserve"> GABIMI MATERIAL</w:t>
      </w:r>
    </w:p>
    <w:p w14:paraId="6F6BD701" w14:textId="77777777" w:rsidR="0054637C" w:rsidRDefault="0054637C" w:rsidP="0054637C">
      <w:p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</w:p>
    <w:p w14:paraId="6F6BD702" w14:textId="5749E26A" w:rsidR="0054637C" w:rsidRPr="00431D55" w:rsidRDefault="0054637C" w:rsidP="00354C6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31D55">
        <w:rPr>
          <w:rFonts w:ascii="Garamond" w:hAnsi="Garamond"/>
          <w:sz w:val="24"/>
          <w:szCs w:val="24"/>
          <w:lang w:val="sq-AL"/>
        </w:rPr>
        <w:t xml:space="preserve">Në </w:t>
      </w:r>
      <w:r w:rsidR="00B623DC" w:rsidRPr="00431D55">
        <w:rPr>
          <w:rFonts w:ascii="Garamond" w:hAnsi="Garamond"/>
          <w:sz w:val="24"/>
          <w:szCs w:val="24"/>
          <w:lang w:val="sq-AL"/>
        </w:rPr>
        <w:t xml:space="preserve">njoftimin </w:t>
      </w:r>
      <w:r w:rsidRPr="00431D55">
        <w:rPr>
          <w:rFonts w:ascii="Garamond" w:hAnsi="Garamond"/>
          <w:sz w:val="24"/>
          <w:szCs w:val="24"/>
          <w:lang w:val="sq-AL"/>
        </w:rPr>
        <w:t xml:space="preserve">nr. </w:t>
      </w:r>
      <w:r w:rsidR="00B623DC" w:rsidRPr="00431D55">
        <w:rPr>
          <w:rFonts w:ascii="Garamond" w:hAnsi="Garamond"/>
          <w:sz w:val="24"/>
          <w:szCs w:val="24"/>
          <w:lang w:val="sq-AL"/>
        </w:rPr>
        <w:t>3773</w:t>
      </w:r>
      <w:r w:rsidRPr="00431D55">
        <w:rPr>
          <w:rFonts w:ascii="Garamond" w:hAnsi="Garamond"/>
          <w:sz w:val="24"/>
          <w:szCs w:val="24"/>
          <w:lang w:val="sq-AL"/>
        </w:rPr>
        <w:t>,</w:t>
      </w:r>
      <w:r w:rsidR="00B623DC" w:rsidRPr="00431D55">
        <w:rPr>
          <w:rFonts w:ascii="Garamond" w:hAnsi="Garamond"/>
          <w:sz w:val="24"/>
          <w:szCs w:val="24"/>
          <w:lang w:val="sq-AL"/>
        </w:rPr>
        <w:t xml:space="preserve"> datë 23.3.2022</w:t>
      </w:r>
      <w:r w:rsidR="001338D4">
        <w:rPr>
          <w:rFonts w:ascii="Garamond" w:hAnsi="Garamond"/>
          <w:sz w:val="24"/>
          <w:szCs w:val="24"/>
          <w:lang w:val="sq-AL"/>
        </w:rPr>
        <w:t>,</w:t>
      </w:r>
      <w:r w:rsidR="00B623DC" w:rsidRPr="00431D55">
        <w:rPr>
          <w:rFonts w:ascii="Garamond" w:hAnsi="Garamond"/>
          <w:sz w:val="24"/>
          <w:szCs w:val="24"/>
          <w:lang w:val="sq-AL"/>
        </w:rPr>
        <w:t xml:space="preserve"> për hyrjen në fuqi</w:t>
      </w:r>
      <w:r w:rsidR="00FA5D8F">
        <w:rPr>
          <w:rFonts w:ascii="Garamond" w:hAnsi="Garamond"/>
          <w:sz w:val="24"/>
          <w:szCs w:val="24"/>
          <w:lang w:val="sq-AL"/>
        </w:rPr>
        <w:t xml:space="preserve"> </w:t>
      </w:r>
      <w:r w:rsidR="00B623DC" w:rsidRPr="00431D55">
        <w:rPr>
          <w:rFonts w:ascii="Garamond" w:hAnsi="Garamond"/>
          <w:sz w:val="24"/>
          <w:szCs w:val="24"/>
          <w:lang w:val="sq-AL"/>
        </w:rPr>
        <w:t>të “Marrëveshjes ndërmjet Republikës së Shqipërisë dhe Mbretërisë së Spanjës</w:t>
      </w:r>
      <w:r w:rsidR="001338D4">
        <w:rPr>
          <w:rFonts w:ascii="Garamond" w:hAnsi="Garamond"/>
          <w:sz w:val="24"/>
          <w:szCs w:val="24"/>
          <w:lang w:val="sq-AL"/>
        </w:rPr>
        <w:t>,</w:t>
      </w:r>
      <w:r w:rsidR="00B623DC" w:rsidRPr="00431D55">
        <w:rPr>
          <w:rFonts w:ascii="Garamond" w:hAnsi="Garamond"/>
          <w:sz w:val="24"/>
          <w:szCs w:val="24"/>
          <w:lang w:val="sq-AL"/>
        </w:rPr>
        <w:t xml:space="preserve"> si shtesë e Konventës </w:t>
      </w:r>
      <w:r w:rsidR="009E16F6">
        <w:rPr>
          <w:rFonts w:ascii="Garamond" w:hAnsi="Garamond"/>
          <w:sz w:val="24"/>
          <w:szCs w:val="24"/>
          <w:lang w:val="sq-AL"/>
        </w:rPr>
        <w:t>Evropiane</w:t>
      </w:r>
      <w:bookmarkStart w:id="0" w:name="_GoBack"/>
      <w:bookmarkEnd w:id="0"/>
      <w:r w:rsidR="00B623DC" w:rsidRPr="00431D55">
        <w:rPr>
          <w:rFonts w:ascii="Garamond" w:hAnsi="Garamond"/>
          <w:sz w:val="24"/>
          <w:szCs w:val="24"/>
          <w:lang w:val="sq-AL"/>
        </w:rPr>
        <w:t xml:space="preserve"> për Ekstradimin e viti</w:t>
      </w:r>
      <w:r w:rsidR="001338D4">
        <w:rPr>
          <w:rFonts w:ascii="Garamond" w:hAnsi="Garamond"/>
          <w:sz w:val="24"/>
          <w:szCs w:val="24"/>
          <w:lang w:val="sq-AL"/>
        </w:rPr>
        <w:t>t</w:t>
      </w:r>
      <w:r w:rsidR="00B623DC" w:rsidRPr="00431D55">
        <w:rPr>
          <w:rFonts w:ascii="Garamond" w:hAnsi="Garamond"/>
          <w:sz w:val="24"/>
          <w:szCs w:val="24"/>
          <w:lang w:val="sq-AL"/>
        </w:rPr>
        <w:t xml:space="preserve"> 1957”, nënshkruar në Madrid më 4.10.2021, </w:t>
      </w:r>
      <w:r w:rsidRPr="00431D55">
        <w:rPr>
          <w:rFonts w:ascii="Garamond" w:hAnsi="Garamond"/>
          <w:sz w:val="24"/>
          <w:szCs w:val="24"/>
          <w:lang w:val="sq-AL"/>
        </w:rPr>
        <w:t xml:space="preserve">botuar në Fletoren Zyrtare nr. </w:t>
      </w:r>
      <w:r w:rsidR="00B623DC" w:rsidRPr="00431D55">
        <w:rPr>
          <w:rFonts w:ascii="Garamond" w:hAnsi="Garamond"/>
          <w:sz w:val="24"/>
          <w:szCs w:val="24"/>
          <w:lang w:val="sq-AL"/>
        </w:rPr>
        <w:t>45, datë 24.3</w:t>
      </w:r>
      <w:r w:rsidRPr="00431D55">
        <w:rPr>
          <w:rFonts w:ascii="Garamond" w:hAnsi="Garamond"/>
          <w:sz w:val="24"/>
          <w:szCs w:val="24"/>
          <w:lang w:val="sq-AL"/>
        </w:rPr>
        <w:t>.2022, bëhet korrigjimi, si më poshtë:</w:t>
      </w:r>
    </w:p>
    <w:p w14:paraId="6F6BD703" w14:textId="717081F2" w:rsidR="0054637C" w:rsidRPr="00431D55" w:rsidRDefault="00354C66" w:rsidP="00354C6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D</w:t>
      </w:r>
      <w:r w:rsidR="00B623DC" w:rsidRPr="00431D55">
        <w:rPr>
          <w:rFonts w:ascii="Garamond" w:hAnsi="Garamond"/>
          <w:b/>
          <w:sz w:val="24"/>
          <w:szCs w:val="24"/>
          <w:lang w:val="sq-AL"/>
        </w:rPr>
        <w:t>ata e hyrjes në fuqi</w:t>
      </w:r>
      <w:r w:rsidR="00431D55" w:rsidRPr="00431D55">
        <w:rPr>
          <w:rFonts w:ascii="Garamond" w:hAnsi="Garamond"/>
          <w:b/>
          <w:sz w:val="24"/>
          <w:szCs w:val="24"/>
          <w:lang w:val="sq-AL"/>
        </w:rPr>
        <w:t xml:space="preserve"> të marrëveshjes </w:t>
      </w:r>
      <w:r w:rsidR="00431D55" w:rsidRPr="00661A00">
        <w:rPr>
          <w:rFonts w:ascii="Garamond" w:hAnsi="Garamond"/>
          <w:b/>
          <w:sz w:val="24"/>
          <w:szCs w:val="24"/>
          <w:lang w:val="sq-AL"/>
        </w:rPr>
        <w:t>ndryshohet</w:t>
      </w:r>
      <w:r w:rsidR="00431D55" w:rsidRPr="00431D55">
        <w:rPr>
          <w:rFonts w:ascii="Garamond" w:hAnsi="Garamond"/>
          <w:b/>
          <w:sz w:val="24"/>
          <w:szCs w:val="24"/>
          <w:lang w:val="sq-AL"/>
        </w:rPr>
        <w:t xml:space="preserve"> nga “17.3.2022, në 16.3.2022”.</w:t>
      </w:r>
    </w:p>
    <w:p w14:paraId="6F6BD704" w14:textId="77777777" w:rsidR="0002788C" w:rsidRPr="00431D55" w:rsidRDefault="0002788C" w:rsidP="00354C66">
      <w:pPr>
        <w:spacing w:after="0" w:line="240" w:lineRule="auto"/>
        <w:ind w:firstLine="284"/>
        <w:jc w:val="both"/>
        <w:rPr>
          <w:rFonts w:ascii="Garamond" w:hAnsi="Garamond"/>
        </w:rPr>
      </w:pPr>
    </w:p>
    <w:sectPr w:rsidR="0002788C" w:rsidRPr="00431D5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637C"/>
    <w:rsid w:val="0002788C"/>
    <w:rsid w:val="000945C1"/>
    <w:rsid w:val="001338D4"/>
    <w:rsid w:val="00354C66"/>
    <w:rsid w:val="00431D55"/>
    <w:rsid w:val="0054637C"/>
    <w:rsid w:val="00577A7B"/>
    <w:rsid w:val="00661A00"/>
    <w:rsid w:val="00675F41"/>
    <w:rsid w:val="009E16F6"/>
    <w:rsid w:val="00B623DC"/>
    <w:rsid w:val="00FA5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6BD7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637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637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9F3FFD067B344CCB4E652E612592E6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3773</Nr_x002e__x0020_akti>
    <Data_x0020_e_x0020_Krijimit xmlns="0e656187-b300-4fb0-8bf4-3a50f872073c">2022-04-13T08:51:07Z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Ndreqje gabimi</Lloji_x0020_i_x0020_aktit>
    <Tipi_x0020_i_x0020_aktit xmlns="0e656187-b300-4fb0-8bf4-3a50f872073c">http://qbz.gov.al/resource/authority/document-type/njoftim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2022-04-11T22:00:00Z</Date_x0020_protokolli>
    <Titulli xmlns="0e656187-b300-4fb0-8bf4-3a50f872073c">Ndreqje gabimi në njoftimin nr.3773, date 23.3.2022, për hyrjen në fuqi të Marrëveshjes ndërmjet Republikës së Shqipërisë dhe Mbretërisë së Spanjës si shtesë e Konventës Evropiane për Ekstradimin të vitit 1957, nënshkruar në Madrid, më 4.10.2021, botuar në Fletoren Zyrtare nr.45, datë 24.3.2022</Titulli>
    <Modifikuesi xmlns="0e656187-b300-4fb0-8bf4-3a50f872073c">valjeta.kaftalli</Modifikuesi>
    <Nr_x002e__x0020_prot_x0020_QBZ xmlns="0e656187-b300-4fb0-8bf4-3a50f872073c">558</Nr_x002e__x0020_prot_x0020_QBZ>
    <Data_x0020_e_x0020_Modifikimit xmlns="0e656187-b300-4fb0-8bf4-3a50f872073c">2022-04-13T10:44:05Z</Data_x0020_e_x0020_Modifikimit>
    <Dekretuar xmlns="0e656187-b300-4fb0-8bf4-3a50f872073c">false</Dekretuar>
    <Data xmlns="0e656187-b300-4fb0-8bf4-3a50f872073c">2022-04-10T22:00:00Z</Data>
    <Nr_x002e__x0020_protokolli_x0020_i_x0020_aktit xmlns="0e656187-b300-4fb0-8bf4-3a50f872073c">3773/1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9F3FFD067B344CCB4E652E612592E6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ED7F3F-E6B7-4F40-A325-3AC64029BC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08550F97-2FE9-4A70-ADA6-657087CA59E8}">
  <ds:schemaRefs>
    <ds:schemaRef ds:uri="0e656187-b300-4fb0-8bf4-3a50f872073c"/>
    <ds:schemaRef ds:uri="http://www.w3.org/XML/1998/namespace"/>
    <ds:schemaRef ds:uri="http://purl.org/dc/terms/"/>
    <ds:schemaRef ds:uri="http://schemas.microsoft.com/office/2006/metadata/properties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AB993141-CB53-4D70-991B-2EEB19BF0CC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4F3188B-CB6A-4F44-AC18-9121F10815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AD88A2B1-58AD-4D49-BCF5-2508D2BE4F32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5B58EC41-CF71-44B4-82EE-F043B3D08D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63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Ndreqje gabimi</vt:lpstr>
    </vt:vector>
  </TitlesOfParts>
  <Company/>
  <LinksUpToDate>false</LinksUpToDate>
  <CharactersWithSpaces>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Ndreqje gabimi</dc:title>
  <dc:creator>Entela Suli</dc:creator>
  <cp:lastModifiedBy>Amarilda Muja</cp:lastModifiedBy>
  <cp:revision>7</cp:revision>
  <dcterms:created xsi:type="dcterms:W3CDTF">2022-04-13T08:41:00Z</dcterms:created>
  <dcterms:modified xsi:type="dcterms:W3CDTF">2022-04-13T11:40:00Z</dcterms:modified>
</cp:coreProperties>
</file>