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BF89B" w14:textId="77777777" w:rsidR="00906C3D" w:rsidRPr="0075044A" w:rsidRDefault="00B2484C" w:rsidP="00906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044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8BBF89C" w14:textId="77777777" w:rsidR="00906C3D" w:rsidRPr="0075044A" w:rsidRDefault="00906C3D" w:rsidP="00906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044A">
        <w:rPr>
          <w:rFonts w:ascii="Garamond" w:hAnsi="Garamond"/>
          <w:b/>
          <w:sz w:val="24"/>
          <w:szCs w:val="24"/>
          <w:lang w:val="sq-AL"/>
        </w:rPr>
        <w:t>Nr. 11702, datë 18.8.2022</w:t>
      </w:r>
    </w:p>
    <w:p w14:paraId="28BBF89D" w14:textId="77777777" w:rsidR="00906C3D" w:rsidRPr="0075044A" w:rsidRDefault="00906C3D" w:rsidP="00906C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8BBF89E" w14:textId="1D95B489" w:rsidR="00EC7C0A" w:rsidRPr="0075044A" w:rsidRDefault="00906C3D" w:rsidP="00906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044A">
        <w:rPr>
          <w:rFonts w:ascii="Garamond" w:hAnsi="Garamond"/>
          <w:b/>
          <w:sz w:val="24"/>
          <w:szCs w:val="24"/>
          <w:lang w:val="sq-AL"/>
        </w:rPr>
        <w:t>MBI HYRJEN NË FUQI TË NJË MARRËVESH</w:t>
      </w:r>
      <w:r w:rsidR="00D334F8" w:rsidRPr="0075044A">
        <w:rPr>
          <w:rFonts w:ascii="Garamond" w:hAnsi="Garamond"/>
          <w:b/>
          <w:sz w:val="24"/>
          <w:szCs w:val="24"/>
          <w:lang w:val="sq-AL"/>
        </w:rPr>
        <w:t>JEJE</w:t>
      </w:r>
      <w:r w:rsidRPr="0075044A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28BBF89F" w14:textId="77777777" w:rsidR="00906C3D" w:rsidRPr="0075044A" w:rsidRDefault="00906C3D" w:rsidP="00906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BBF8A0" w14:textId="4477069F" w:rsidR="00906C3D" w:rsidRPr="0075044A" w:rsidRDefault="00906C3D" w:rsidP="00906C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044A">
        <w:rPr>
          <w:rFonts w:ascii="Garamond" w:hAnsi="Garamond"/>
          <w:sz w:val="24"/>
          <w:szCs w:val="24"/>
          <w:lang w:val="sq-AL"/>
        </w:rPr>
        <w:t>“Marrëveshja ndërmjet Këshillit të Ministrave të Republikës së Shqipërisë dhe Qeverisë së Mbretërisë së Arabisë Saudite mbi njohjen e ndërsjellë të lejeve të drejtimit”, e nënshkruar në Riad</w:t>
      </w:r>
      <w:r w:rsidR="0075044A" w:rsidRPr="0075044A">
        <w:rPr>
          <w:rFonts w:ascii="Garamond" w:hAnsi="Garamond"/>
          <w:sz w:val="24"/>
          <w:szCs w:val="24"/>
          <w:lang w:val="sq-AL"/>
        </w:rPr>
        <w:t>,</w:t>
      </w:r>
      <w:r w:rsidRPr="0075044A">
        <w:rPr>
          <w:rFonts w:ascii="Garamond" w:hAnsi="Garamond"/>
          <w:sz w:val="24"/>
          <w:szCs w:val="24"/>
          <w:lang w:val="sq-AL"/>
        </w:rPr>
        <w:t xml:space="preserve"> më 7.3.2022 ka hyrë në fuqi më 16.8.2022</w:t>
      </w:r>
    </w:p>
    <w:p w14:paraId="2545C978" w14:textId="77777777" w:rsidR="00906C3D" w:rsidRPr="0075044A" w:rsidRDefault="00906C3D" w:rsidP="00906C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BBF8A3" w14:textId="014ED3EB" w:rsidR="00906C3D" w:rsidRPr="0075044A" w:rsidRDefault="0075044A" w:rsidP="00906C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5044A">
        <w:rPr>
          <w:rFonts w:ascii="Garamond" w:hAnsi="Garamond"/>
          <w:sz w:val="24"/>
          <w:szCs w:val="24"/>
          <w:lang w:val="sq-AL"/>
        </w:rPr>
        <w:t>SEKRETAR</w:t>
      </w:r>
      <w:r w:rsidR="00906C3D" w:rsidRPr="0075044A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28BBF8A4" w14:textId="77777777" w:rsidR="00906C3D" w:rsidRPr="0075044A" w:rsidRDefault="00906C3D" w:rsidP="00906C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044A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75044A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  <w:r w:rsidRPr="0075044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8BBF8A5" w14:textId="77777777" w:rsidR="00906C3D" w:rsidRPr="0075044A" w:rsidRDefault="00906C3D" w:rsidP="00906C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BBF8A6" w14:textId="77777777" w:rsidR="00906C3D" w:rsidRPr="0075044A" w:rsidRDefault="00906C3D" w:rsidP="00906C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06C3D" w:rsidRPr="00750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3D"/>
    <w:rsid w:val="00393D1C"/>
    <w:rsid w:val="003B5FF4"/>
    <w:rsid w:val="0075044A"/>
    <w:rsid w:val="00906C3D"/>
    <w:rsid w:val="00B2484C"/>
    <w:rsid w:val="00B741C3"/>
    <w:rsid w:val="00BC01B9"/>
    <w:rsid w:val="00D17303"/>
    <w:rsid w:val="00D334F8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F89B"/>
  <w15:docId w15:val="{D9E5DD43-2614-434F-9D56-84E16E46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66A5E496B4581B88328D3687EA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11702</Nr_x002e__x0020_akti>
    <Data_x0020_e_x0020_Krijimit xmlns="0e656187-b300-4fb0-8bf4-3a50f872073c">2022-08-24T10:22:36Z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Njoftim mbi hyrjen në fuqi të një marrëveshje ndërkombëtare</Titulli>
    <Modifikuesi xmlns="0e656187-b300-4fb0-8bf4-3a50f872073c">Suada.Daci</Modifikuesi>
    <Nr_x002e__x0020_prot_x0020_QBZ xmlns="0e656187-b300-4fb0-8bf4-3a50f872073c">1322</Nr_x002e__x0020_prot_x0020_QBZ>
    <Data_x0020_e_x0020_Modifikimit xmlns="0e656187-b300-4fb0-8bf4-3a50f872073c">2022-08-25T08:00:19Z</Data_x0020_e_x0020_Modifikimit>
    <Dekretuar xmlns="0e656187-b300-4fb0-8bf4-3a50f872073c">false</Dekretuar>
    <Data xmlns="0e656187-b300-4fb0-8bf4-3a50f872073c">2022-08-17T22:00:00Z</Data>
    <Nr_x002e__x0020_protokolli_x0020_i_x0020_aktit xmlns="0e656187-b300-4fb0-8bf4-3a50f872073c">11702/1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66A5E496B4581B88328D3687EA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E5995-016E-438F-8E91-85B93FA99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746F2F-C342-428A-8741-A2FDEFD8A82F}">
  <ds:schemaRefs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321FDA1-D667-4196-AA57-146EBFF92D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E14A0D-2735-4F03-A399-6BFA63E8AF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E96C08-84F0-48DF-A84D-78CB1F3A9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B998C4-6E65-4F8A-95EF-76238800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9</cp:revision>
  <dcterms:created xsi:type="dcterms:W3CDTF">2022-08-25T07:54:00Z</dcterms:created>
  <dcterms:modified xsi:type="dcterms:W3CDTF">2022-08-25T10:12:00Z</dcterms:modified>
</cp:coreProperties>
</file>