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1A291" w14:textId="3C4897FE" w:rsidR="00490E22" w:rsidRPr="00A360DE" w:rsidRDefault="00295A8E" w:rsidP="00295A8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A360DE">
        <w:rPr>
          <w:rFonts w:ascii="Garamond" w:hAnsi="Garamond"/>
          <w:b/>
          <w:sz w:val="24"/>
          <w:lang w:val="sq-AL"/>
        </w:rPr>
        <w:t>NJOFTIM</w:t>
      </w:r>
    </w:p>
    <w:p w14:paraId="3D91564F" w14:textId="36F4CEF6" w:rsidR="000F74B6" w:rsidRPr="00A360DE" w:rsidRDefault="00490E22" w:rsidP="00295A8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A360DE">
        <w:rPr>
          <w:rFonts w:ascii="Garamond" w:hAnsi="Garamond"/>
          <w:b/>
          <w:sz w:val="24"/>
          <w:lang w:val="sq-AL"/>
        </w:rPr>
        <w:t>Nr</w:t>
      </w:r>
      <w:r w:rsidR="007E29CD" w:rsidRPr="00A360DE">
        <w:rPr>
          <w:rFonts w:ascii="Garamond" w:hAnsi="Garamond"/>
          <w:b/>
          <w:sz w:val="24"/>
          <w:lang w:val="sq-AL"/>
        </w:rPr>
        <w:t>.</w:t>
      </w:r>
      <w:r w:rsidR="00A360DE" w:rsidRPr="00A360DE">
        <w:rPr>
          <w:rFonts w:ascii="Garamond" w:hAnsi="Garamond"/>
          <w:b/>
          <w:sz w:val="24"/>
          <w:lang w:val="sq-AL"/>
        </w:rPr>
        <w:t xml:space="preserve"> </w:t>
      </w:r>
      <w:r w:rsidR="007E29CD" w:rsidRPr="00A360DE">
        <w:rPr>
          <w:rFonts w:ascii="Garamond" w:hAnsi="Garamond"/>
          <w:b/>
          <w:sz w:val="24"/>
          <w:lang w:val="sq-AL"/>
        </w:rPr>
        <w:t>1</w:t>
      </w:r>
      <w:r w:rsidR="003D512E" w:rsidRPr="00A360DE">
        <w:rPr>
          <w:rFonts w:ascii="Garamond" w:hAnsi="Garamond"/>
          <w:b/>
          <w:sz w:val="24"/>
          <w:lang w:val="sq-AL"/>
        </w:rPr>
        <w:t>2983</w:t>
      </w:r>
      <w:r w:rsidR="008F60AD" w:rsidRPr="00A360DE">
        <w:rPr>
          <w:rFonts w:ascii="Garamond" w:hAnsi="Garamond"/>
          <w:b/>
          <w:sz w:val="24"/>
          <w:lang w:val="sq-AL"/>
        </w:rPr>
        <w:t xml:space="preserve">, datë </w:t>
      </w:r>
      <w:r w:rsidR="00F51BB5" w:rsidRPr="00A360DE">
        <w:rPr>
          <w:rFonts w:ascii="Garamond" w:hAnsi="Garamond"/>
          <w:b/>
          <w:sz w:val="24"/>
          <w:lang w:val="sq-AL"/>
        </w:rPr>
        <w:t>2</w:t>
      </w:r>
      <w:r w:rsidR="003D512E" w:rsidRPr="00A360DE">
        <w:rPr>
          <w:rFonts w:ascii="Garamond" w:hAnsi="Garamond"/>
          <w:b/>
          <w:sz w:val="24"/>
          <w:lang w:val="sq-AL"/>
        </w:rPr>
        <w:t>2.8</w:t>
      </w:r>
      <w:r w:rsidR="007E29CD" w:rsidRPr="00A360DE">
        <w:rPr>
          <w:rFonts w:ascii="Garamond" w:hAnsi="Garamond"/>
          <w:b/>
          <w:sz w:val="24"/>
          <w:lang w:val="sq-AL"/>
        </w:rPr>
        <w:t>.2023</w:t>
      </w:r>
    </w:p>
    <w:p w14:paraId="73B14B29" w14:textId="77777777" w:rsidR="00295A8E" w:rsidRPr="00A360DE" w:rsidRDefault="00295A8E" w:rsidP="00295A8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623DA079" w14:textId="77777777" w:rsidR="00295A8E" w:rsidRPr="00A360DE" w:rsidRDefault="00295A8E" w:rsidP="00295A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60DE"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</w:p>
    <w:p w14:paraId="2918ECE8" w14:textId="71423A10" w:rsidR="00295A8E" w:rsidRPr="00A360DE" w:rsidRDefault="00295A8E">
      <w:pPr>
        <w:rPr>
          <w:lang w:val="sq-AL"/>
        </w:rPr>
      </w:pPr>
    </w:p>
    <w:p w14:paraId="07EB4512" w14:textId="00F88DC6" w:rsidR="002078E8" w:rsidRPr="00A360DE" w:rsidRDefault="002078E8" w:rsidP="002078E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360DE">
        <w:rPr>
          <w:rFonts w:ascii="Garamond" w:hAnsi="Garamond"/>
          <w:sz w:val="24"/>
          <w:lang w:val="sq-AL"/>
        </w:rPr>
        <w:t>Marrëveshj</w:t>
      </w:r>
      <w:r w:rsidR="00A360DE" w:rsidRPr="00A360DE">
        <w:rPr>
          <w:rFonts w:ascii="Garamond" w:hAnsi="Garamond"/>
          <w:sz w:val="24"/>
          <w:lang w:val="sq-AL"/>
        </w:rPr>
        <w:t>a</w:t>
      </w:r>
      <w:r w:rsidRPr="00A360DE">
        <w:rPr>
          <w:rFonts w:ascii="Garamond" w:hAnsi="Garamond"/>
          <w:sz w:val="24"/>
          <w:lang w:val="sq-AL"/>
        </w:rPr>
        <w:t xml:space="preserve"> ndërmjet Këshillit të Ministrave të Republikës së Shqipërisë dhe </w:t>
      </w:r>
      <w:r w:rsidR="00A360DE">
        <w:rPr>
          <w:rFonts w:ascii="Garamond" w:hAnsi="Garamond"/>
          <w:sz w:val="24"/>
          <w:lang w:val="sq-AL"/>
        </w:rPr>
        <w:t>q</w:t>
      </w:r>
      <w:r w:rsidRPr="00A360DE">
        <w:rPr>
          <w:rFonts w:ascii="Garamond" w:hAnsi="Garamond"/>
          <w:sz w:val="24"/>
          <w:lang w:val="sq-AL"/>
        </w:rPr>
        <w:t>everisë së Mali</w:t>
      </w:r>
      <w:r w:rsidR="00A360DE">
        <w:rPr>
          <w:rFonts w:ascii="Garamond" w:hAnsi="Garamond"/>
          <w:sz w:val="24"/>
          <w:lang w:val="sq-AL"/>
        </w:rPr>
        <w:t>t</w:t>
      </w:r>
      <w:r w:rsidRPr="00A360DE">
        <w:rPr>
          <w:rFonts w:ascii="Garamond" w:hAnsi="Garamond"/>
          <w:sz w:val="24"/>
          <w:lang w:val="sq-AL"/>
        </w:rPr>
        <w:t xml:space="preserve"> të Zi</w:t>
      </w:r>
      <w:r w:rsidR="00A360DE">
        <w:rPr>
          <w:rFonts w:ascii="Garamond" w:hAnsi="Garamond"/>
          <w:sz w:val="24"/>
          <w:lang w:val="sq-AL"/>
        </w:rPr>
        <w:t>,</w:t>
      </w:r>
      <w:r w:rsidRPr="00A360DE">
        <w:rPr>
          <w:rFonts w:ascii="Garamond" w:hAnsi="Garamond"/>
          <w:sz w:val="24"/>
          <w:lang w:val="sq-AL"/>
        </w:rPr>
        <w:t xml:space="preserve"> për hapjen e pikës së përbashkët të kalimit kufitar Shën </w:t>
      </w:r>
      <w:proofErr w:type="spellStart"/>
      <w:r w:rsidRPr="00A360DE">
        <w:rPr>
          <w:rFonts w:ascii="Garamond" w:hAnsi="Garamond"/>
          <w:sz w:val="24"/>
          <w:lang w:val="sq-AL"/>
        </w:rPr>
        <w:t>Nikolla</w:t>
      </w:r>
      <w:proofErr w:type="spellEnd"/>
      <w:r w:rsidR="00A360DE">
        <w:rPr>
          <w:rFonts w:ascii="Garamond" w:hAnsi="Garamond"/>
          <w:sz w:val="24"/>
          <w:lang w:val="sq-AL"/>
        </w:rPr>
        <w:t>–</w:t>
      </w:r>
      <w:proofErr w:type="spellStart"/>
      <w:r w:rsidRPr="00A360DE">
        <w:rPr>
          <w:rFonts w:ascii="Garamond" w:hAnsi="Garamond"/>
          <w:sz w:val="24"/>
          <w:lang w:val="sq-AL"/>
        </w:rPr>
        <w:t>Pulaj</w:t>
      </w:r>
      <w:proofErr w:type="spellEnd"/>
      <w:r w:rsidRPr="00A360DE">
        <w:rPr>
          <w:rFonts w:ascii="Garamond" w:hAnsi="Garamond"/>
          <w:sz w:val="24"/>
          <w:lang w:val="sq-AL"/>
        </w:rPr>
        <w:t>, për qarkullimin rrugor ndërkombëtar dhe kryerjen e veprimtarive të përbashkëta të kontrollit kufitar, nënshkruar në Podgoricë, më 27.2.2023, ka hyrë në fuqi më 9 gusht 2023.</w:t>
      </w:r>
    </w:p>
    <w:p w14:paraId="650E6434" w14:textId="43BE9C8A" w:rsidR="002078E8" w:rsidRPr="00A360DE" w:rsidRDefault="002078E8" w:rsidP="00A360DE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78A182A3" w14:textId="77777777" w:rsidR="002078E8" w:rsidRPr="00A360DE" w:rsidRDefault="002078E8" w:rsidP="002078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A15F6C4" w14:textId="0546651B" w:rsidR="002078E8" w:rsidRPr="00A360DE" w:rsidRDefault="002078E8" w:rsidP="002078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360DE">
        <w:rPr>
          <w:rFonts w:ascii="Garamond" w:hAnsi="Garamond"/>
          <w:sz w:val="24"/>
          <w:szCs w:val="24"/>
          <w:lang w:val="sq-AL"/>
        </w:rPr>
        <w:t>NË MUNGESË DHE ME URDHËR</w:t>
      </w:r>
    </w:p>
    <w:p w14:paraId="152D4896" w14:textId="5A6390FC" w:rsidR="002078E8" w:rsidRPr="00A360DE" w:rsidRDefault="002078E8" w:rsidP="002078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360DE">
        <w:rPr>
          <w:rFonts w:ascii="Garamond" w:hAnsi="Garamond"/>
          <w:sz w:val="24"/>
          <w:szCs w:val="24"/>
          <w:lang w:val="sq-AL"/>
        </w:rPr>
        <w:t xml:space="preserve">DREJTOR I PËRGJITHSHËM I ÇËSHTJEVE POLITIKE </w:t>
      </w:r>
    </w:p>
    <w:p w14:paraId="6592A263" w14:textId="0795B429" w:rsidR="002078E8" w:rsidRPr="00A360DE" w:rsidRDefault="002078E8" w:rsidP="002078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360DE">
        <w:rPr>
          <w:rFonts w:ascii="Garamond" w:hAnsi="Garamond"/>
          <w:sz w:val="24"/>
          <w:szCs w:val="24"/>
          <w:lang w:val="sq-AL"/>
        </w:rPr>
        <w:t>DHE STRATEGJIKE</w:t>
      </w:r>
    </w:p>
    <w:p w14:paraId="4989F8D6" w14:textId="1EFC11D7" w:rsidR="002078E8" w:rsidRPr="00A360DE" w:rsidRDefault="002078E8" w:rsidP="002078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360DE">
        <w:rPr>
          <w:rFonts w:ascii="Garamond" w:hAnsi="Garamond"/>
          <w:b/>
          <w:sz w:val="24"/>
          <w:szCs w:val="24"/>
          <w:lang w:val="sq-AL"/>
        </w:rPr>
        <w:t xml:space="preserve">Sokol </w:t>
      </w:r>
      <w:bookmarkStart w:id="0" w:name="_GoBack"/>
      <w:proofErr w:type="spellStart"/>
      <w:r w:rsidRPr="00A360DE">
        <w:rPr>
          <w:rFonts w:ascii="Garamond" w:hAnsi="Garamond"/>
          <w:b/>
          <w:sz w:val="24"/>
          <w:szCs w:val="24"/>
          <w:lang w:val="sq-AL"/>
        </w:rPr>
        <w:t>Dedja</w:t>
      </w:r>
      <w:bookmarkEnd w:id="0"/>
      <w:proofErr w:type="spellEnd"/>
    </w:p>
    <w:p w14:paraId="69BC6D0C" w14:textId="7CB04A0F" w:rsidR="002078E8" w:rsidRPr="00A360DE" w:rsidRDefault="002078E8" w:rsidP="00295A8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64B37A9" w14:textId="77777777" w:rsidR="00295A8E" w:rsidRPr="00A360DE" w:rsidRDefault="00295A8E">
      <w:pPr>
        <w:rPr>
          <w:lang w:val="sq-AL"/>
        </w:rPr>
      </w:pPr>
    </w:p>
    <w:p w14:paraId="2279EAE4" w14:textId="77777777" w:rsidR="00295A8E" w:rsidRPr="00A360DE" w:rsidRDefault="00295A8E">
      <w:pPr>
        <w:rPr>
          <w:lang w:val="sq-AL"/>
        </w:rPr>
      </w:pPr>
    </w:p>
    <w:sectPr w:rsidR="00295A8E" w:rsidRPr="00A36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CD"/>
    <w:rsid w:val="000446FD"/>
    <w:rsid w:val="000F74B6"/>
    <w:rsid w:val="002078E8"/>
    <w:rsid w:val="00295A8E"/>
    <w:rsid w:val="003D512E"/>
    <w:rsid w:val="00490E22"/>
    <w:rsid w:val="00495544"/>
    <w:rsid w:val="007A461B"/>
    <w:rsid w:val="007E29CD"/>
    <w:rsid w:val="008C7EE7"/>
    <w:rsid w:val="008F60AD"/>
    <w:rsid w:val="00A360DE"/>
    <w:rsid w:val="00AD6F91"/>
    <w:rsid w:val="00F23FBB"/>
    <w:rsid w:val="00F5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1564F"/>
  <w15:chartTrackingRefBased/>
  <w15:docId w15:val="{465CBE40-FA99-448D-A650-326659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8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12983-1</Nr_x002e__x0020_akti>
    <Data_x0020_e_x0020_Krijimit xmlns="0e656187-b300-4fb0-8bf4-3a50f872073c">2023-08-25T09:03:55Z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2023-08-23T22:00:00Z</Date_x0020_protokolli>
    <Titulli xmlns="0e656187-b300-4fb0-8bf4-3a50f872073c">Mbi hyrjen në fuqi të marrëveshjes ndërkombëtare</Titulli>
    <Modifikuesi xmlns="0e656187-b300-4fb0-8bf4-3a50f872073c">ermira.bukaci</Modifikuesi>
    <Nr_x002e__x0020_prot_x0020_QBZ xmlns="0e656187-b300-4fb0-8bf4-3a50f872073c">1287</Nr_x002e__x0020_prot_x0020_QBZ>
    <Data_x0020_e_x0020_Modifikimit xmlns="0e656187-b300-4fb0-8bf4-3a50f872073c">2023-08-28T07:11:06Z</Data_x0020_e_x0020_Modifikimit>
    <Dekretuar xmlns="0e656187-b300-4fb0-8bf4-3a50f872073c">false</Dekretuar>
    <Data xmlns="0e656187-b300-4fb0-8bf4-3a50f872073c">2023-08-21T22:00:00Z</Data>
    <Nr_x002e__x0020_protokolli_x0020_i_x0020_aktit xmlns="0e656187-b300-4fb0-8bf4-3a50f872073c">12983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21F7177B314A79B6ABCA48BAFABC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21F7177B314A79B6ABCA48BAFABC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C7970D-D0D3-42FB-8245-848E0426E9F0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7D8A74C-391D-483D-81E6-91B40DCD07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A716AE-3E6E-4CEA-A103-1B885ABFF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8AA2BB-9092-4605-83A7-1B7D3211A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EB0982-E0DB-470F-BF75-B5DCF3AB07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Fjora Cahani</cp:lastModifiedBy>
  <cp:revision>6</cp:revision>
  <dcterms:created xsi:type="dcterms:W3CDTF">2023-08-25T09:06:00Z</dcterms:created>
  <dcterms:modified xsi:type="dcterms:W3CDTF">2023-08-28T08:29:00Z</dcterms:modified>
</cp:coreProperties>
</file>