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32CD48" w14:textId="77777777" w:rsidR="00006D34" w:rsidRPr="00006D34" w:rsidRDefault="00006D34" w:rsidP="00006D34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006D34">
        <w:rPr>
          <w:rFonts w:ascii="Garamond" w:hAnsi="Garamond"/>
          <w:b/>
          <w:sz w:val="24"/>
        </w:rPr>
        <w:t>NJOFTIM</w:t>
      </w:r>
    </w:p>
    <w:p w14:paraId="5916C3EA" w14:textId="03FA1967" w:rsidR="000F74B6" w:rsidRPr="00006D34" w:rsidRDefault="00006D34" w:rsidP="00006D34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006D34">
        <w:rPr>
          <w:rFonts w:ascii="Garamond" w:hAnsi="Garamond"/>
          <w:b/>
          <w:sz w:val="24"/>
        </w:rPr>
        <w:t>Nr</w:t>
      </w:r>
      <w:r w:rsidR="00F617FF" w:rsidRPr="00006D34">
        <w:rPr>
          <w:rFonts w:ascii="Garamond" w:hAnsi="Garamond"/>
          <w:b/>
          <w:sz w:val="24"/>
        </w:rPr>
        <w:t>.</w:t>
      </w:r>
      <w:r>
        <w:rPr>
          <w:rFonts w:ascii="Garamond" w:hAnsi="Garamond"/>
          <w:b/>
          <w:sz w:val="24"/>
        </w:rPr>
        <w:t xml:space="preserve"> </w:t>
      </w:r>
      <w:r w:rsidR="00E84AA0" w:rsidRPr="00006D34">
        <w:rPr>
          <w:rFonts w:ascii="Garamond" w:hAnsi="Garamond"/>
          <w:b/>
          <w:sz w:val="24"/>
        </w:rPr>
        <w:t>2712, datë 18</w:t>
      </w:r>
      <w:r w:rsidR="00CD1B7C" w:rsidRPr="00006D34">
        <w:rPr>
          <w:rFonts w:ascii="Garamond" w:hAnsi="Garamond"/>
          <w:b/>
          <w:sz w:val="24"/>
        </w:rPr>
        <w:t>.2</w:t>
      </w:r>
      <w:r w:rsidR="00F617FF" w:rsidRPr="00006D34">
        <w:rPr>
          <w:rFonts w:ascii="Garamond" w:hAnsi="Garamond"/>
          <w:b/>
          <w:sz w:val="24"/>
        </w:rPr>
        <w:t>.2025</w:t>
      </w:r>
    </w:p>
    <w:p w14:paraId="2CAD3A85" w14:textId="77777777" w:rsidR="00006D34" w:rsidRPr="00006D34" w:rsidRDefault="00006D34" w:rsidP="00006D34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0CAAB957" w14:textId="77777777" w:rsidR="00006D34" w:rsidRPr="00006D34" w:rsidRDefault="00006D34" w:rsidP="00006D34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006D34">
        <w:rPr>
          <w:rFonts w:ascii="Garamond" w:hAnsi="Garamond"/>
          <w:b/>
          <w:sz w:val="24"/>
        </w:rPr>
        <w:t>MBI HYRJEN NË FUQI TË MARRËVESHJES NDËRKOMBËTARE</w:t>
      </w:r>
    </w:p>
    <w:p w14:paraId="0C94FADA" w14:textId="77777777" w:rsidR="00006D34" w:rsidRPr="00006D34" w:rsidRDefault="00006D34" w:rsidP="00006D3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1A598593" w14:textId="57FB22F6" w:rsidR="00006D34" w:rsidRPr="00006D34" w:rsidRDefault="00006D34" w:rsidP="00006D3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006D34">
        <w:rPr>
          <w:rFonts w:ascii="Garamond" w:hAnsi="Garamond"/>
          <w:sz w:val="24"/>
        </w:rPr>
        <w:t xml:space="preserve">Marrëveshja ndërmjet Këshillit të Ministrave të Republikës së Shqipërisë dhe </w:t>
      </w:r>
      <w:r w:rsidR="00492A8B">
        <w:rPr>
          <w:rFonts w:ascii="Garamond" w:hAnsi="Garamond"/>
          <w:sz w:val="24"/>
        </w:rPr>
        <w:t>q</w:t>
      </w:r>
      <w:r w:rsidRPr="00006D34">
        <w:rPr>
          <w:rFonts w:ascii="Garamond" w:hAnsi="Garamond"/>
          <w:sz w:val="24"/>
        </w:rPr>
        <w:t xml:space="preserve">everisë së Republikës së Uzbekistanit, për </w:t>
      </w:r>
      <w:bookmarkStart w:id="0" w:name="_GoBack"/>
      <w:bookmarkEnd w:id="0"/>
      <w:r w:rsidRPr="00006D34">
        <w:rPr>
          <w:rFonts w:ascii="Garamond" w:hAnsi="Garamond"/>
          <w:sz w:val="24"/>
        </w:rPr>
        <w:t>përjashtimin e ndërsjellë të kërkesave për vizë për mbajtësit e pasaportave diplomatike dhe të shërbimit, nënshkruar në Nju Jork, më 22.9.2024</w:t>
      </w:r>
      <w:r w:rsidR="00492A8B">
        <w:rPr>
          <w:rFonts w:ascii="Garamond" w:hAnsi="Garamond"/>
          <w:sz w:val="24"/>
        </w:rPr>
        <w:t>,</w:t>
      </w:r>
      <w:r w:rsidRPr="00006D34">
        <w:rPr>
          <w:rFonts w:ascii="Garamond" w:hAnsi="Garamond"/>
          <w:sz w:val="24"/>
        </w:rPr>
        <w:t xml:space="preserve"> do të hyjë në fuqi në datë</w:t>
      </w:r>
      <w:r w:rsidR="00492A8B">
        <w:rPr>
          <w:rFonts w:ascii="Garamond" w:hAnsi="Garamond"/>
          <w:sz w:val="24"/>
        </w:rPr>
        <w:t>n</w:t>
      </w:r>
      <w:r w:rsidRPr="00006D34">
        <w:rPr>
          <w:rFonts w:ascii="Garamond" w:hAnsi="Garamond"/>
          <w:sz w:val="24"/>
        </w:rPr>
        <w:t xml:space="preserve"> 14 mars 2025.</w:t>
      </w:r>
    </w:p>
    <w:p w14:paraId="1FF6D304" w14:textId="77777777" w:rsidR="00006D34" w:rsidRPr="00006D34" w:rsidRDefault="00006D34" w:rsidP="00006D3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5B0A1280" w14:textId="53289C25" w:rsidR="00006D34" w:rsidRDefault="00006D34" w:rsidP="00006D34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006D34">
        <w:rPr>
          <w:rFonts w:ascii="Garamond" w:hAnsi="Garamond"/>
          <w:sz w:val="24"/>
        </w:rPr>
        <w:t xml:space="preserve">SEKRETAR I PËRGJITHSHËM I MINISTRISË PËR </w:t>
      </w:r>
      <w:r w:rsidR="00492A8B" w:rsidRPr="00006D34">
        <w:rPr>
          <w:rFonts w:ascii="Garamond" w:hAnsi="Garamond"/>
          <w:sz w:val="24"/>
        </w:rPr>
        <w:t>EVROPËN</w:t>
      </w:r>
      <w:r w:rsidRPr="00006D34">
        <w:rPr>
          <w:rFonts w:ascii="Garamond" w:hAnsi="Garamond"/>
          <w:sz w:val="24"/>
        </w:rPr>
        <w:t xml:space="preserve"> </w:t>
      </w:r>
    </w:p>
    <w:p w14:paraId="2C748E5F" w14:textId="77777777" w:rsidR="00006D34" w:rsidRPr="00006D34" w:rsidRDefault="00006D34" w:rsidP="00006D34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006D34">
        <w:rPr>
          <w:rFonts w:ascii="Garamond" w:hAnsi="Garamond"/>
          <w:sz w:val="24"/>
        </w:rPr>
        <w:t>DHE PUNËT E JASHTME</w:t>
      </w:r>
    </w:p>
    <w:p w14:paraId="0E868C23" w14:textId="77777777" w:rsidR="00006D34" w:rsidRPr="00006D34" w:rsidRDefault="00006D34" w:rsidP="00006D34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proofErr w:type="spellStart"/>
      <w:r w:rsidRPr="00006D34">
        <w:rPr>
          <w:rFonts w:ascii="Garamond" w:hAnsi="Garamond"/>
          <w:b/>
          <w:sz w:val="24"/>
        </w:rPr>
        <w:t>Armand</w:t>
      </w:r>
      <w:proofErr w:type="spellEnd"/>
      <w:r w:rsidRPr="00006D34">
        <w:rPr>
          <w:rFonts w:ascii="Garamond" w:hAnsi="Garamond"/>
          <w:b/>
          <w:sz w:val="24"/>
        </w:rPr>
        <w:t xml:space="preserve"> </w:t>
      </w:r>
      <w:proofErr w:type="spellStart"/>
      <w:r w:rsidRPr="00006D34">
        <w:rPr>
          <w:rFonts w:ascii="Garamond" w:hAnsi="Garamond"/>
          <w:b/>
          <w:sz w:val="24"/>
        </w:rPr>
        <w:t>Skapi</w:t>
      </w:r>
      <w:proofErr w:type="spellEnd"/>
    </w:p>
    <w:sectPr w:rsidR="00006D34" w:rsidRPr="00006D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17FF"/>
    <w:rsid w:val="00006D34"/>
    <w:rsid w:val="000F74B6"/>
    <w:rsid w:val="00420FCC"/>
    <w:rsid w:val="00492A8B"/>
    <w:rsid w:val="00495544"/>
    <w:rsid w:val="005B5F43"/>
    <w:rsid w:val="0061636A"/>
    <w:rsid w:val="007A461B"/>
    <w:rsid w:val="008C7EE7"/>
    <w:rsid w:val="00AD6F91"/>
    <w:rsid w:val="00CD1B7C"/>
    <w:rsid w:val="00E84AA0"/>
    <w:rsid w:val="00F23FBB"/>
    <w:rsid w:val="00F61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16C3EA"/>
  <w15:chartTrackingRefBased/>
  <w15:docId w15:val="{EE5F6FF4-EA68-4CA0-B807-A74CE510D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F921823D3ED41CA82A34F78F4FEDE4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2712</Nr_x002e__x0020_akti>
    <Data_x0020_e_x0020_Krijimit xmlns="0e656187-b300-4fb0-8bf4-3a50f872073c">2025-02-20T15:26:08Z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2025-02-20T00:00:00Z</Date_x0020_protokolli>
    <Titulli xmlns="0e656187-b300-4fb0-8bf4-3a50f872073c">Mbi hyrjen në fuqi të marrëveshjes ndërkombëtare</Titulli>
    <Modifikuesi xmlns="0e656187-b300-4fb0-8bf4-3a50f872073c">ermira.bukaci</Modifikuesi>
    <Nr_x002e__x0020_prot_x0020_QBZ xmlns="0e656187-b300-4fb0-8bf4-3a50f872073c">319</Nr_x002e__x0020_prot_x0020_QBZ>
    <Data_x0020_e_x0020_Modifikimit xmlns="0e656187-b300-4fb0-8bf4-3a50f872073c">2025-02-21T09:34:05Z</Data_x0020_e_x0020_Modifikimit>
    <Dekretuar xmlns="0e656187-b300-4fb0-8bf4-3a50f872073c">false</Dekretuar>
    <Data xmlns="0e656187-b300-4fb0-8bf4-3a50f872073c">2025-02-18T00:00:00Z</Data>
    <Nr_x002e__x0020_protokolli_x0020_i_x0020_aktit xmlns="0e656187-b300-4fb0-8bf4-3a50f872073c">2712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F921823D3ED41CA82A34F78F4FEDE4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A23E1047-B0AF-4E13-881C-1DEB4D44CA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94D4EFC-CB90-4246-A4A6-FB8EBAB610F3}">
  <ds:schemaRefs>
    <ds:schemaRef ds:uri="0e656187-b300-4fb0-8bf4-3a50f872073c"/>
    <ds:schemaRef ds:uri="http://www.w3.org/XML/1998/namespace"/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http://purl.org/dc/terms/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0EE56E68-5F18-4FE5-A07B-53CC794495F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BD7DEF9-B14E-4EF1-8875-7F9C78BAB7A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2057D4B-5EAC-4DFA-9138-130E5E3C2D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70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hyrjen në fuqi të marrëveshjes ndërkombëtare</vt:lpstr>
    </vt:vector>
  </TitlesOfParts>
  <Company/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hyrjen në fuqi të marrëveshjes ndërkombëtare</dc:title>
  <dc:creator>Entela Suli</dc:creator>
  <cp:lastModifiedBy>Fjora Cahani</cp:lastModifiedBy>
  <cp:revision>4</cp:revision>
  <dcterms:created xsi:type="dcterms:W3CDTF">2025-02-20T14:29:00Z</dcterms:created>
  <dcterms:modified xsi:type="dcterms:W3CDTF">2025-02-21T08:49:00Z</dcterms:modified>
</cp:coreProperties>
</file>