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323" w:rsidRPr="00842A91" w:rsidRDefault="00455323" w:rsidP="00455323">
      <w:pPr>
        <w:pStyle w:val="Akti"/>
        <w:keepNext w:val="0"/>
        <w:rPr>
          <w:sz w:val="21"/>
          <w:szCs w:val="21"/>
          <w:lang w:val="sq-AL"/>
        </w:rPr>
      </w:pPr>
      <w:bookmarkStart w:id="0" w:name="_GoBack"/>
      <w:bookmarkEnd w:id="0"/>
      <w:r w:rsidRPr="00842A91">
        <w:rPr>
          <w:sz w:val="21"/>
          <w:szCs w:val="21"/>
          <w:lang w:val="sq-AL"/>
        </w:rPr>
        <w:t>REZOLUTË</w:t>
      </w:r>
    </w:p>
    <w:p w:rsidR="00455323" w:rsidRPr="00842A91" w:rsidRDefault="00455323" w:rsidP="00455323">
      <w:pPr>
        <w:pStyle w:val="Paragrafi"/>
        <w:rPr>
          <w:b/>
          <w:bCs/>
          <w:sz w:val="21"/>
          <w:szCs w:val="21"/>
          <w:lang w:val="sq-AL"/>
        </w:rPr>
      </w:pPr>
    </w:p>
    <w:p w:rsidR="00455323" w:rsidRPr="00842A91" w:rsidRDefault="00455323" w:rsidP="00455323">
      <w:pPr>
        <w:pStyle w:val="Titulli"/>
        <w:keepNext w:val="0"/>
        <w:rPr>
          <w:sz w:val="21"/>
          <w:szCs w:val="21"/>
          <w:lang w:val="sq-AL"/>
        </w:rPr>
      </w:pPr>
      <w:r w:rsidRPr="00842A91">
        <w:rPr>
          <w:sz w:val="21"/>
          <w:szCs w:val="21"/>
          <w:lang w:val="sq-AL"/>
        </w:rPr>
        <w:t>PËR VLERËSIMIN E VEPRIMTARISË SË INSTITUCIONIT TË AVOKATIT TË POPULLIT PËR VITIN 2010</w:t>
      </w:r>
    </w:p>
    <w:p w:rsidR="00455323" w:rsidRPr="00842A91" w:rsidRDefault="00455323" w:rsidP="00455323">
      <w:pPr>
        <w:pStyle w:val="Paragrafi"/>
        <w:ind w:firstLine="0"/>
        <w:rPr>
          <w:b/>
          <w:sz w:val="21"/>
          <w:szCs w:val="21"/>
          <w:lang w:val="sq-AL"/>
        </w:rPr>
      </w:pPr>
    </w:p>
    <w:p w:rsidR="00455323" w:rsidRPr="00842A91" w:rsidRDefault="00455323" w:rsidP="00455323">
      <w:pPr>
        <w:pStyle w:val="Paragrafi"/>
        <w:rPr>
          <w:b/>
          <w:bCs/>
          <w:sz w:val="21"/>
          <w:szCs w:val="21"/>
          <w:lang w:val="sq-AL"/>
        </w:rPr>
      </w:pPr>
      <w:r w:rsidRPr="00842A91">
        <w:rPr>
          <w:b/>
          <w:bCs/>
          <w:sz w:val="21"/>
          <w:szCs w:val="21"/>
          <w:lang w:val="sq-AL"/>
        </w:rPr>
        <w:t>Kuvendi i Shqipërisë,</w:t>
      </w:r>
    </w:p>
    <w:p w:rsidR="00455323" w:rsidRPr="00842A91" w:rsidRDefault="00455323" w:rsidP="00455323">
      <w:pPr>
        <w:pStyle w:val="Paragrafi"/>
        <w:rPr>
          <w:sz w:val="21"/>
          <w:szCs w:val="21"/>
          <w:lang w:val="sq-AL"/>
        </w:rPr>
      </w:pPr>
      <w:r w:rsidRPr="00842A91">
        <w:rPr>
          <w:sz w:val="21"/>
          <w:szCs w:val="21"/>
          <w:lang w:val="sq-AL"/>
        </w:rPr>
        <w:t xml:space="preserve">Duke njohur rolin e Avokatit të Popullit si një institucion kushtetues i konsoliduar në mbrojtje të të drejtave dhe lirive themelore të njeriut në Republikën e Shqipërisë, që vepron i udhëhequr nga parimet e paanësisë, konfidencialitetit, profesionalizmit dhe pavarësisë; </w:t>
      </w:r>
    </w:p>
    <w:p w:rsidR="00455323" w:rsidRPr="00842A91" w:rsidRDefault="00455323" w:rsidP="00455323">
      <w:pPr>
        <w:pStyle w:val="Paragrafi"/>
        <w:rPr>
          <w:sz w:val="21"/>
          <w:szCs w:val="21"/>
          <w:lang w:val="sq-AL"/>
        </w:rPr>
      </w:pPr>
      <w:r w:rsidRPr="00842A91">
        <w:rPr>
          <w:sz w:val="21"/>
          <w:szCs w:val="21"/>
          <w:lang w:val="sq-AL"/>
        </w:rPr>
        <w:t>Duke mbështetur rolin e këtij institucioni për ngritjen e përgjegjshmërisë dhe transparencës së administratës publike, organeve të drejtësisë, gjyqësorit dhe prokurorisë në raport me qytetarët;</w:t>
      </w:r>
    </w:p>
    <w:p w:rsidR="00455323" w:rsidRPr="00842A91" w:rsidRDefault="00455323" w:rsidP="00455323">
      <w:pPr>
        <w:pStyle w:val="Paragrafi"/>
        <w:rPr>
          <w:color w:val="000000"/>
          <w:sz w:val="21"/>
          <w:szCs w:val="21"/>
          <w:lang w:val="sq-AL"/>
        </w:rPr>
      </w:pPr>
      <w:r w:rsidRPr="00842A91">
        <w:rPr>
          <w:color w:val="000000"/>
          <w:sz w:val="21"/>
          <w:szCs w:val="21"/>
          <w:lang w:val="sq-AL"/>
        </w:rPr>
        <w:t>Duke nxitur angazhimin e Avokatit të Popullit në mbrojtje të të drejtave të njeriut në Shqipëri në të gjitha nivelet e administratës publike;</w:t>
      </w:r>
    </w:p>
    <w:p w:rsidR="00455323" w:rsidRPr="00842A91" w:rsidRDefault="00455323" w:rsidP="00455323">
      <w:pPr>
        <w:pStyle w:val="Paragrafi"/>
        <w:rPr>
          <w:color w:val="000000"/>
          <w:sz w:val="21"/>
          <w:szCs w:val="21"/>
          <w:lang w:val="sq-AL"/>
        </w:rPr>
      </w:pPr>
      <w:r w:rsidRPr="00842A91">
        <w:rPr>
          <w:sz w:val="21"/>
          <w:szCs w:val="21"/>
          <w:lang w:val="sq-AL"/>
        </w:rPr>
        <w:t>Duke mbështetur fuqimisht veprimtarinë e këtij institucioni në funksion të përmirësimit dhe arritjes  së  standardeve më të larta  në fushën e mbrojtjes së lirive dhe të drejtave themelore të njeriut dhe kontributit të dhënë për përmirësimin e legjislacionit vendas, sipas frymës së  standardeve ndërkombëtare;</w:t>
      </w:r>
    </w:p>
    <w:p w:rsidR="00455323" w:rsidRPr="00842A91" w:rsidRDefault="00455323" w:rsidP="00455323">
      <w:pPr>
        <w:pStyle w:val="Paragrafi"/>
        <w:rPr>
          <w:b/>
          <w:sz w:val="21"/>
          <w:szCs w:val="21"/>
          <w:lang w:val="sq-AL"/>
        </w:rPr>
      </w:pPr>
      <w:r w:rsidRPr="00842A91">
        <w:rPr>
          <w:b/>
          <w:sz w:val="21"/>
          <w:szCs w:val="21"/>
          <w:lang w:val="sq-AL"/>
        </w:rPr>
        <w:t>Konstaton se për vitin 2010:</w:t>
      </w:r>
    </w:p>
    <w:p w:rsidR="00455323" w:rsidRPr="00842A91" w:rsidRDefault="00455323" w:rsidP="00455323">
      <w:pPr>
        <w:pStyle w:val="Paragrafi"/>
        <w:rPr>
          <w:sz w:val="21"/>
          <w:szCs w:val="21"/>
          <w:lang w:val="sq-AL"/>
        </w:rPr>
      </w:pPr>
      <w:r w:rsidRPr="00842A91">
        <w:rPr>
          <w:sz w:val="21"/>
          <w:szCs w:val="21"/>
          <w:lang w:val="sq-AL"/>
        </w:rPr>
        <w:t>- Veprimtaria e institucionit të Avokatit të Popullit gjatë vitit 2010 ka konsistuar në evidentimin dhe trajtimin e çështjeve më të rëndësishme lidhur me standardet e të drejtave të njeriut në Shqipëri;</w:t>
      </w:r>
    </w:p>
    <w:p w:rsidR="00455323" w:rsidRPr="00842A91" w:rsidRDefault="00455323" w:rsidP="00455323">
      <w:pPr>
        <w:pStyle w:val="Paragrafi"/>
        <w:rPr>
          <w:sz w:val="21"/>
          <w:szCs w:val="21"/>
          <w:lang w:val="sq-AL"/>
        </w:rPr>
      </w:pPr>
      <w:r w:rsidRPr="00842A91">
        <w:rPr>
          <w:sz w:val="21"/>
          <w:szCs w:val="21"/>
          <w:lang w:val="sq-AL"/>
        </w:rPr>
        <w:t>- Avokati i Popullit ka punuar për realizimin e objektivave, sipas rezolutës së miratuar nga Kuvendi i Shqipërisë, duke reflektuar në veprimtarinë e vitit 2010 frymën e kësaj rezolute, duke paraqitur një raport më të koncentruar, duke i kushtuar më tepër hapësirë të drejtave dhe lirive themelore të njeriut  dhe analizës për gjendjen aktuale të tyre;</w:t>
      </w:r>
    </w:p>
    <w:p w:rsidR="00455323" w:rsidRPr="00842A91" w:rsidRDefault="00455323" w:rsidP="00455323">
      <w:pPr>
        <w:pStyle w:val="Paragrafi"/>
        <w:rPr>
          <w:sz w:val="21"/>
          <w:szCs w:val="21"/>
          <w:lang w:val="sq-AL"/>
        </w:rPr>
      </w:pPr>
      <w:r w:rsidRPr="00842A91">
        <w:rPr>
          <w:sz w:val="21"/>
          <w:szCs w:val="21"/>
          <w:lang w:val="sq-AL"/>
        </w:rPr>
        <w:t>- Ka pasur një angazhim publik në median e shkruar dhe atë elektronike, si dhe angazhim të këtij institucioni në aktivitete që kanë për synim sensibilizimin e publikut;</w:t>
      </w:r>
    </w:p>
    <w:p w:rsidR="00455323" w:rsidRPr="00842A91" w:rsidRDefault="00455323" w:rsidP="00455323">
      <w:pPr>
        <w:pStyle w:val="Paragrafi"/>
        <w:rPr>
          <w:sz w:val="21"/>
          <w:szCs w:val="21"/>
          <w:lang w:val="sq-AL"/>
        </w:rPr>
      </w:pPr>
      <w:r w:rsidRPr="00842A91">
        <w:rPr>
          <w:sz w:val="21"/>
          <w:szCs w:val="21"/>
          <w:lang w:val="sq-AL"/>
        </w:rPr>
        <w:t xml:space="preserve">- Njësia për Parandalimin e Torturës ka pasur rritje të performancës së punës në raport me vitet e kaluara; </w:t>
      </w:r>
    </w:p>
    <w:p w:rsidR="00455323" w:rsidRPr="00842A91" w:rsidRDefault="00455323" w:rsidP="00455323">
      <w:pPr>
        <w:pStyle w:val="Paragrafi"/>
        <w:rPr>
          <w:sz w:val="21"/>
          <w:szCs w:val="21"/>
          <w:lang w:val="sq-AL"/>
        </w:rPr>
      </w:pPr>
      <w:r w:rsidRPr="00842A91">
        <w:rPr>
          <w:sz w:val="21"/>
          <w:szCs w:val="21"/>
          <w:lang w:val="sq-AL"/>
        </w:rPr>
        <w:t>- Është rritur bashkëpunimi me Kuvendin e Shqipërisë, duke informuar në mënyrë periodike shërbimin e monitorimit të institucioneve të pavarura, lidhur me ecurinë e punës në këtë institucion;</w:t>
      </w:r>
    </w:p>
    <w:p w:rsidR="00455323" w:rsidRPr="00842A91" w:rsidRDefault="00455323" w:rsidP="00455323">
      <w:pPr>
        <w:pStyle w:val="Paragrafi"/>
        <w:rPr>
          <w:sz w:val="21"/>
          <w:szCs w:val="21"/>
          <w:lang w:val="sq-AL"/>
        </w:rPr>
      </w:pPr>
      <w:r w:rsidRPr="00842A91">
        <w:rPr>
          <w:sz w:val="21"/>
          <w:szCs w:val="21"/>
          <w:lang w:val="sq-AL"/>
        </w:rPr>
        <w:t xml:space="preserve">- Ka ushtruar kompetencat ligjore lidhur me rekomandimet për ndërhyrje, me qëllim përmirësimin e legjislacionit;  </w:t>
      </w:r>
    </w:p>
    <w:p w:rsidR="00455323" w:rsidRPr="00842A91" w:rsidRDefault="00455323" w:rsidP="00455323">
      <w:pPr>
        <w:pStyle w:val="Paragrafi"/>
        <w:rPr>
          <w:sz w:val="21"/>
          <w:szCs w:val="21"/>
          <w:lang w:val="sq-AL"/>
        </w:rPr>
      </w:pPr>
      <w:r w:rsidRPr="00842A91">
        <w:rPr>
          <w:sz w:val="21"/>
          <w:szCs w:val="21"/>
          <w:lang w:val="sq-AL"/>
        </w:rPr>
        <w:t>- Ka pasur një rënie të numrit të ankesave në raport me vitet e kaluara, sikurse rezulton dhe nga raporti i vitit 2010.</w:t>
      </w:r>
    </w:p>
    <w:p w:rsidR="00455323" w:rsidRPr="00842A91" w:rsidRDefault="00455323" w:rsidP="00455323">
      <w:pPr>
        <w:pStyle w:val="Paragrafi"/>
        <w:rPr>
          <w:b/>
          <w:sz w:val="21"/>
          <w:szCs w:val="21"/>
          <w:lang w:val="sq-AL"/>
        </w:rPr>
      </w:pPr>
      <w:r w:rsidRPr="00842A91">
        <w:rPr>
          <w:b/>
          <w:sz w:val="21"/>
          <w:szCs w:val="21"/>
          <w:lang w:val="sq-AL"/>
        </w:rPr>
        <w:t>Kërkon nga institucioni i Avokatit të Popullit për vitin 2011:</w:t>
      </w:r>
    </w:p>
    <w:p w:rsidR="00455323" w:rsidRPr="00842A91" w:rsidRDefault="00455323" w:rsidP="00455323">
      <w:pPr>
        <w:pStyle w:val="Paragrafi"/>
        <w:rPr>
          <w:sz w:val="21"/>
          <w:szCs w:val="21"/>
          <w:lang w:val="sq-AL"/>
        </w:rPr>
      </w:pPr>
      <w:r w:rsidRPr="00842A91">
        <w:rPr>
          <w:sz w:val="21"/>
          <w:szCs w:val="21"/>
          <w:lang w:val="sq-AL"/>
        </w:rPr>
        <w:t>- Të ketë një analizë më shteruese të të drejtave të njeriut në vend, si dhe konkluzionet të mbështeten në një metodologji që ndërthur tregues sasiorë dhe cilësorë, duke paraqitur të dhëna statistikore për çdo të drejtë;</w:t>
      </w:r>
    </w:p>
    <w:p w:rsidR="00455323" w:rsidRPr="00842A91" w:rsidRDefault="00455323" w:rsidP="00455323">
      <w:pPr>
        <w:pStyle w:val="Paragrafi"/>
        <w:rPr>
          <w:bCs/>
          <w:sz w:val="21"/>
          <w:szCs w:val="21"/>
          <w:lang w:val="sq-AL"/>
        </w:rPr>
      </w:pPr>
      <w:r w:rsidRPr="00842A91">
        <w:rPr>
          <w:sz w:val="21"/>
          <w:szCs w:val="21"/>
          <w:lang w:val="sq-AL"/>
        </w:rPr>
        <w:t>- Rritjen e rolit sensibilizues të Avokatit të Popullit, me qëllim informimin e publikut në lidhje me rolin dhe  kompetencat e institucionit të Avokatit të Popullit;</w:t>
      </w:r>
    </w:p>
    <w:p w:rsidR="00455323" w:rsidRPr="00842A91" w:rsidRDefault="00455323" w:rsidP="00455323">
      <w:pPr>
        <w:pStyle w:val="Paragrafi"/>
        <w:rPr>
          <w:bCs/>
          <w:sz w:val="21"/>
          <w:szCs w:val="21"/>
          <w:lang w:val="sq-AL"/>
        </w:rPr>
      </w:pPr>
      <w:r w:rsidRPr="00842A91">
        <w:rPr>
          <w:sz w:val="21"/>
          <w:szCs w:val="21"/>
          <w:lang w:val="sq-AL"/>
        </w:rPr>
        <w:t>- Trajtim më të detajuar për evidentimin e problematikave të pushtetit vendor, në mënyrë të veçantë  për bashkitë dhe komunat, me qëllim zbatimin e legjislacionit të qeverisjes vendore, për respektimin e parimit të decentralizimit, për ofrimin e shërbimeve për shtetasit në nivel vendor etj.;</w:t>
      </w:r>
    </w:p>
    <w:p w:rsidR="00455323" w:rsidRPr="00842A91" w:rsidRDefault="00455323" w:rsidP="00455323">
      <w:pPr>
        <w:pStyle w:val="Paragrafi"/>
        <w:rPr>
          <w:bCs/>
          <w:sz w:val="21"/>
          <w:szCs w:val="21"/>
          <w:lang w:val="sq-AL"/>
        </w:rPr>
      </w:pPr>
      <w:r w:rsidRPr="00842A91">
        <w:rPr>
          <w:sz w:val="21"/>
          <w:szCs w:val="21"/>
          <w:lang w:val="sq-AL"/>
        </w:rPr>
        <w:t>- Ushtrimin e kompetencave ligjore, duke bërë kallëzime penale ndaj nëpunësve të administratës dhe të drejtësisë kur konstatohen elemente të veprave penale;</w:t>
      </w:r>
    </w:p>
    <w:p w:rsidR="00455323" w:rsidRPr="00842A91" w:rsidRDefault="00455323" w:rsidP="00455323">
      <w:pPr>
        <w:pStyle w:val="Paragrafi"/>
        <w:rPr>
          <w:bCs/>
          <w:sz w:val="21"/>
          <w:szCs w:val="21"/>
          <w:lang w:val="sq-AL"/>
        </w:rPr>
      </w:pPr>
      <w:r w:rsidRPr="00842A91">
        <w:rPr>
          <w:sz w:val="21"/>
          <w:szCs w:val="21"/>
          <w:lang w:val="sq-AL"/>
        </w:rPr>
        <w:t>- Bashkëpunim më të ngushtë me Inspektoratin e Këshillit të Lartë të Drejtësisë dhe Inspektoratin e Ministrisë së Drejtësisë, për referim masash administrative ndaj funksionarëve të drejtësisë kur konstatohen shkelje ligjore;</w:t>
      </w:r>
    </w:p>
    <w:p w:rsidR="00455323" w:rsidRPr="00842A91" w:rsidRDefault="00455323" w:rsidP="00455323">
      <w:pPr>
        <w:pStyle w:val="Paragrafi"/>
        <w:rPr>
          <w:bCs/>
          <w:sz w:val="21"/>
          <w:szCs w:val="21"/>
          <w:lang w:val="sq-AL"/>
        </w:rPr>
      </w:pPr>
      <w:r w:rsidRPr="00842A91">
        <w:rPr>
          <w:sz w:val="21"/>
          <w:szCs w:val="21"/>
          <w:lang w:val="sq-AL"/>
        </w:rPr>
        <w:t>- Rritjen e ndjekjes së rasteve kryesisht me iniciativë nga Avokati i Popullit;</w:t>
      </w:r>
    </w:p>
    <w:p w:rsidR="00455323" w:rsidRPr="00842A91" w:rsidRDefault="00455323" w:rsidP="00455323">
      <w:pPr>
        <w:pStyle w:val="Paragrafi"/>
        <w:rPr>
          <w:bCs/>
          <w:sz w:val="21"/>
          <w:szCs w:val="21"/>
          <w:lang w:val="sq-AL"/>
        </w:rPr>
      </w:pPr>
      <w:r w:rsidRPr="00842A91">
        <w:rPr>
          <w:sz w:val="21"/>
          <w:szCs w:val="21"/>
          <w:lang w:val="sq-AL"/>
        </w:rPr>
        <w:t>- Rritjen e rolit monitorues për rekomandimet e bëra dhe masat e  propozuara nga Avokati i Popullit drejtuar institucioneve shtetërore dhe administratës publike.</w:t>
      </w:r>
    </w:p>
    <w:p w:rsidR="00455323" w:rsidRPr="00842A91" w:rsidRDefault="00455323" w:rsidP="00455323">
      <w:pPr>
        <w:pStyle w:val="Paragrafi"/>
        <w:rPr>
          <w:sz w:val="21"/>
          <w:szCs w:val="21"/>
          <w:lang w:val="sq-AL"/>
        </w:rPr>
      </w:pPr>
    </w:p>
    <w:p w:rsidR="00455323" w:rsidRPr="00842A91" w:rsidRDefault="00455323" w:rsidP="00455323">
      <w:pPr>
        <w:pStyle w:val="Paragrafi"/>
        <w:rPr>
          <w:sz w:val="21"/>
          <w:szCs w:val="21"/>
          <w:lang w:val="sq-AL"/>
        </w:rPr>
      </w:pPr>
      <w:r w:rsidRPr="00842A91">
        <w:rPr>
          <w:sz w:val="21"/>
          <w:szCs w:val="21"/>
          <w:lang w:val="sq-AL"/>
        </w:rPr>
        <w:lastRenderedPageBreak/>
        <w:t>26 maj 2011</w:t>
      </w:r>
    </w:p>
    <w:p w:rsidR="00455323" w:rsidRPr="00842A91" w:rsidRDefault="00455323" w:rsidP="00455323">
      <w:pPr>
        <w:pStyle w:val="Autoriteti"/>
        <w:keepNext w:val="0"/>
        <w:rPr>
          <w:sz w:val="21"/>
          <w:szCs w:val="21"/>
          <w:lang w:val="sq-AL"/>
        </w:rPr>
      </w:pPr>
      <w:r w:rsidRPr="00842A91">
        <w:rPr>
          <w:sz w:val="21"/>
          <w:szCs w:val="21"/>
          <w:lang w:val="sq-AL"/>
        </w:rPr>
        <w:t>KRYETARE</w:t>
      </w:r>
    </w:p>
    <w:p w:rsidR="00455323" w:rsidRPr="00842A91" w:rsidRDefault="00455323" w:rsidP="00455323">
      <w:pPr>
        <w:pStyle w:val="AutoritetiEmer"/>
        <w:rPr>
          <w:sz w:val="21"/>
          <w:szCs w:val="21"/>
          <w:lang w:val="sq-AL"/>
        </w:rPr>
      </w:pPr>
      <w:r w:rsidRPr="00842A91">
        <w:rPr>
          <w:sz w:val="21"/>
          <w:szCs w:val="21"/>
          <w:lang w:val="sq-AL"/>
        </w:rPr>
        <w:t xml:space="preserve">Jozefina Topalli (Çoba) </w:t>
      </w:r>
    </w:p>
    <w:sectPr w:rsidR="00455323" w:rsidRPr="00842A9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11AF0E54"/>
    <w:multiLevelType w:val="hybridMultilevel"/>
    <w:tmpl w:val="A73EA3DA"/>
    <w:lvl w:ilvl="0" w:tplc="74C879C2">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55323"/>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665AB"/>
    <w:rsid w:val="003928A8"/>
    <w:rsid w:val="003B0C26"/>
    <w:rsid w:val="003B51C0"/>
    <w:rsid w:val="003E172F"/>
    <w:rsid w:val="003E4EDB"/>
    <w:rsid w:val="003E73B7"/>
    <w:rsid w:val="003F1DE3"/>
    <w:rsid w:val="004122D8"/>
    <w:rsid w:val="0041784A"/>
    <w:rsid w:val="00446661"/>
    <w:rsid w:val="00455323"/>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83146"/>
    <w:rsid w:val="00C92AC9"/>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6DAC51E-3D8E-4D73-B702-D0E46F7EB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rsid w:val="00455323"/>
    <w:rPr>
      <w:rFonts w:ascii="CG Times" w:eastAsia="MS Mincho" w:hAnsi="CG Times" w:cs="CG Times"/>
      <w:b/>
      <w:bCs/>
      <w:caps/>
      <w:sz w:val="22"/>
      <w:szCs w:val="22"/>
      <w:lang w:val="en-GB" w:eastAsia="en-US" w:bidi="ar-SA"/>
    </w:rPr>
  </w:style>
  <w:style w:type="character" w:customStyle="1" w:styleId="ParagrafiChar">
    <w:name w:val="Paragrafi Char"/>
    <w:basedOn w:val="DefaultParagraphFont"/>
    <w:link w:val="Paragrafi"/>
    <w:rsid w:val="00455323"/>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REZOLUTË</vt:lpstr>
    </vt:vector>
  </TitlesOfParts>
  <Company>QPZ</Company>
  <LinksUpToDate>false</LinksUpToDate>
  <CharactersWithSpaces>3735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REZOLUTË</dc:title>
  <dc:subject/>
  <dc:creator>n.fagu</dc:creator>
  <cp:keywords/>
  <dc:description/>
  <cp:lastModifiedBy>QBZ Admin</cp:lastModifiedBy>
  <cp:revision>2</cp:revision>
  <dcterms:created xsi:type="dcterms:W3CDTF">2019-03-19T14:22:00Z</dcterms:created>
  <dcterms:modified xsi:type="dcterms:W3CDTF">2019-03-19T14:22:00Z</dcterms:modified>
</cp:coreProperties>
</file>