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C88" w:rsidRPr="005D24E8" w:rsidRDefault="00054C88" w:rsidP="00054C88">
      <w:pPr>
        <w:pStyle w:val="TitulliTitull"/>
        <w:rPr>
          <w:b/>
          <w:lang w:val="sq-AL"/>
        </w:rPr>
      </w:pPr>
      <w:bookmarkStart w:id="0" w:name="_GoBack"/>
      <w:bookmarkEnd w:id="0"/>
      <w:r w:rsidRPr="005D24E8">
        <w:rPr>
          <w:b/>
          <w:lang w:val="sq-AL"/>
        </w:rPr>
        <w:t>REZOLUTË</w:t>
      </w:r>
    </w:p>
    <w:p w:rsidR="00054C88" w:rsidRPr="00B3794F" w:rsidRDefault="00054C88" w:rsidP="00054C88">
      <w:pPr>
        <w:pStyle w:val="TitulliTitull"/>
        <w:rPr>
          <w:b/>
          <w:lang w:val="sq-AL"/>
        </w:rPr>
      </w:pPr>
      <w:r w:rsidRPr="00B3794F">
        <w:rPr>
          <w:b/>
          <w:lang w:val="sq-AL"/>
        </w:rPr>
        <w:t xml:space="preserve">PËR VLERËSIMIN E VEPRIMTARISË SË KONTROLLIT TË LARTË </w:t>
      </w:r>
    </w:p>
    <w:p w:rsidR="00054C88" w:rsidRPr="00B3794F" w:rsidRDefault="00054C88" w:rsidP="00054C88">
      <w:pPr>
        <w:pStyle w:val="TitulliTitull"/>
        <w:rPr>
          <w:b/>
          <w:lang w:val="sq-AL"/>
        </w:rPr>
      </w:pPr>
      <w:r w:rsidRPr="00B3794F">
        <w:rPr>
          <w:b/>
          <w:lang w:val="sq-AL"/>
        </w:rPr>
        <w:t>TË SHTETIT PËR VITIN 2011</w:t>
      </w:r>
    </w:p>
    <w:p w:rsidR="00054C88" w:rsidRPr="008B717D" w:rsidRDefault="00054C88" w:rsidP="00054C88">
      <w:pPr>
        <w:pStyle w:val="Paragrafi"/>
        <w:rPr>
          <w:sz w:val="14"/>
          <w:lang w:val="sq-AL"/>
        </w:rPr>
      </w:pPr>
    </w:p>
    <w:p w:rsidR="00054C88" w:rsidRPr="00B3794F" w:rsidRDefault="00054C88" w:rsidP="00054C88">
      <w:pPr>
        <w:pStyle w:val="Paragrafi"/>
        <w:rPr>
          <w:b/>
          <w:lang w:val="sq-AL"/>
        </w:rPr>
      </w:pPr>
      <w:r w:rsidRPr="00B3794F">
        <w:rPr>
          <w:b/>
          <w:lang w:val="sq-AL"/>
        </w:rPr>
        <w:t>Kuvendi i Shqipërisë,</w:t>
      </w:r>
    </w:p>
    <w:p w:rsidR="00054C88" w:rsidRDefault="00054C88" w:rsidP="00054C88">
      <w:pPr>
        <w:pStyle w:val="Paragrafi"/>
        <w:rPr>
          <w:lang w:val="sq-AL"/>
        </w:rPr>
      </w:pPr>
      <w:r w:rsidRPr="003E07B0">
        <w:rPr>
          <w:lang w:val="sq-AL"/>
        </w:rPr>
        <w:t>Nisur nga misioni i Kontrollit të Lartë të Shtetit  për ushtrimin e kontrollit në subjektet dhe programet publike, për t’i siguruar Kuvendit, grupeve të interesit dhe publikut të gjerë informacion mbi përdorimin e fondeve buxhetore;</w:t>
      </w:r>
    </w:p>
    <w:p w:rsidR="00054C88" w:rsidRPr="003E07B0" w:rsidRDefault="00054C88" w:rsidP="00054C88">
      <w:pPr>
        <w:pStyle w:val="Paragrafi"/>
        <w:rPr>
          <w:lang w:val="sq-AL"/>
        </w:rPr>
      </w:pPr>
      <w:r w:rsidRPr="003E07B0">
        <w:rPr>
          <w:lang w:val="sq-AL"/>
        </w:rPr>
        <w:t>Duke njohur vizionin e këtij institucioni për përdorimin e burimeve me efektivitet, në drejtim të ushtrimit të kontrollit të pavarur, objektiv, të sigurt e të besueshëm;</w:t>
      </w:r>
    </w:p>
    <w:p w:rsidR="00054C88" w:rsidRPr="003E07B0" w:rsidRDefault="00054C88" w:rsidP="00054C88">
      <w:pPr>
        <w:pStyle w:val="Paragrafi"/>
        <w:rPr>
          <w:lang w:val="sq-AL"/>
        </w:rPr>
      </w:pPr>
      <w:r w:rsidRPr="003E07B0">
        <w:rPr>
          <w:lang w:val="sq-AL"/>
        </w:rPr>
        <w:t>Mbështetur në detyrimet kushtetuese e ligjore, si dhe në objektivat afatmesëm e ata vjetorë të institucionit;</w:t>
      </w:r>
    </w:p>
    <w:p w:rsidR="00054C88" w:rsidRPr="00B3794F" w:rsidRDefault="00054C88" w:rsidP="00054C88">
      <w:pPr>
        <w:pStyle w:val="Paragrafi"/>
        <w:rPr>
          <w:b/>
          <w:lang w:val="sq-AL"/>
        </w:rPr>
      </w:pPr>
      <w:r w:rsidRPr="00B3794F">
        <w:rPr>
          <w:b/>
          <w:lang w:val="sq-AL"/>
        </w:rPr>
        <w:t>Konstaton se gjatë vitit 2011 Kontrolli i Lartë i Shtetit:</w:t>
      </w:r>
    </w:p>
    <w:p w:rsidR="00054C88" w:rsidRPr="003E07B0" w:rsidRDefault="00054C88" w:rsidP="00054C88">
      <w:pPr>
        <w:pStyle w:val="Paragrafi"/>
        <w:rPr>
          <w:lang w:val="sq-AL"/>
        </w:rPr>
      </w:pPr>
      <w:r w:rsidRPr="003E07B0">
        <w:rPr>
          <w:lang w:val="sq-AL"/>
        </w:rPr>
        <w:t>- Ka realizuar detyrat sasiore e cilësore të planifikuara në drejtim të veprimtarinë kontrolluese.</w:t>
      </w:r>
    </w:p>
    <w:p w:rsidR="00054C88" w:rsidRPr="003E07B0" w:rsidRDefault="00054C88" w:rsidP="00054C88">
      <w:pPr>
        <w:pStyle w:val="Paragrafi"/>
        <w:rPr>
          <w:lang w:val="sq-AL"/>
        </w:rPr>
      </w:pPr>
      <w:r w:rsidRPr="003E07B0">
        <w:rPr>
          <w:lang w:val="sq-AL"/>
        </w:rPr>
        <w:t xml:space="preserve">- Është përpjekur të zbatojë dhe të zhvillojë një metodologji bashkëkohore në kontroll, duke përgatitur, përmirësuar dhe përditësuar udhëzimet dhe metodikat përkatëse. </w:t>
      </w:r>
    </w:p>
    <w:p w:rsidR="00054C88" w:rsidRPr="003E07B0" w:rsidRDefault="00054C88" w:rsidP="00054C88">
      <w:pPr>
        <w:pStyle w:val="Paragrafi"/>
        <w:rPr>
          <w:lang w:val="sq-AL"/>
        </w:rPr>
      </w:pPr>
      <w:r w:rsidRPr="003E07B0">
        <w:rPr>
          <w:lang w:val="sq-AL"/>
        </w:rPr>
        <w:t>- Në auditimet financiare, u është dhënë përparësi sektorëve të ekonomisë apo subjekteve që janë vlerësuar me materialitet dhe risk të lartë. Auditimi i performancës duhet të zërë një vend më të gjerë në kontrollet dhe vlerësimet që bën institucioni.</w:t>
      </w:r>
    </w:p>
    <w:p w:rsidR="00054C88" w:rsidRPr="003E07B0" w:rsidRDefault="00054C88" w:rsidP="00054C88">
      <w:pPr>
        <w:pStyle w:val="Paragrafi"/>
        <w:rPr>
          <w:lang w:val="sq-AL"/>
        </w:rPr>
      </w:pPr>
      <w:r w:rsidRPr="003E07B0">
        <w:rPr>
          <w:lang w:val="sq-AL"/>
        </w:rPr>
        <w:t>- Ka rekomanduar arkëtimin në Buxhetin e Shtetit të dëmit ekonomik të konstatuar gjatë kontrolleve.</w:t>
      </w:r>
    </w:p>
    <w:p w:rsidR="00054C88" w:rsidRPr="003E07B0" w:rsidRDefault="00054C88" w:rsidP="00054C88">
      <w:pPr>
        <w:pStyle w:val="Paragrafi"/>
        <w:rPr>
          <w:lang w:val="sq-AL"/>
        </w:rPr>
      </w:pPr>
      <w:r w:rsidRPr="003E07B0">
        <w:rPr>
          <w:lang w:val="sq-AL"/>
        </w:rPr>
        <w:t>- Ka rritur dobinë e kontrolleve dhe cilësinë e rekomandimeve ndaj personave e subjekteve që kanë kryer shkelje ligjore.</w:t>
      </w:r>
    </w:p>
    <w:p w:rsidR="00054C88" w:rsidRPr="003E07B0" w:rsidRDefault="00054C88" w:rsidP="00054C88">
      <w:pPr>
        <w:pStyle w:val="Paragrafi"/>
        <w:rPr>
          <w:lang w:val="sq-AL"/>
        </w:rPr>
      </w:pPr>
      <w:r w:rsidRPr="003E07B0">
        <w:rPr>
          <w:lang w:val="sq-AL"/>
        </w:rPr>
        <w:t>- Ka përmirësuar veprimtarinë për kontrollin e zbatimit të legjislacionit dhe ka rritur cilësinë e propozimeve për ndryshime e përmirësime të dispozitave ligjore.</w:t>
      </w:r>
    </w:p>
    <w:p w:rsidR="00054C88" w:rsidRPr="003E07B0" w:rsidRDefault="00054C88" w:rsidP="00054C88">
      <w:pPr>
        <w:pStyle w:val="Paragrafi"/>
        <w:rPr>
          <w:lang w:val="sq-AL"/>
        </w:rPr>
      </w:pPr>
      <w:r w:rsidRPr="003E07B0">
        <w:rPr>
          <w:lang w:val="sq-AL"/>
        </w:rPr>
        <w:t>- Është i nevojshëm përshpejtimi më tej i ritmeve të kualifikimit të punonjësve dhe aplikimit të teknologjisë së informacionit. Kuvendi vlerëson masat që po merr institucioni në lidhje me këtë çështje.</w:t>
      </w:r>
    </w:p>
    <w:p w:rsidR="00054C88" w:rsidRPr="003E07B0" w:rsidRDefault="00054C88" w:rsidP="00054C88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3E07B0">
        <w:rPr>
          <w:lang w:val="sq-AL"/>
        </w:rPr>
        <w:t>Ka mbajtur marrëdhënie bashkëpunimi me institucionet e përfshira në fushën e administrimit dhe kontrollit të fondeve publike. Raporte më efektive duhet të krijohen me institucionet e hetimit.</w:t>
      </w:r>
    </w:p>
    <w:p w:rsidR="00054C88" w:rsidRPr="003E07B0" w:rsidRDefault="00054C88" w:rsidP="00054C88">
      <w:pPr>
        <w:pStyle w:val="Paragrafi"/>
        <w:rPr>
          <w:lang w:val="sq-AL"/>
        </w:rPr>
      </w:pPr>
      <w:r w:rsidRPr="003E07B0">
        <w:rPr>
          <w:lang w:val="sq-AL"/>
        </w:rPr>
        <w:t>- Ka përdorur fondet buxhetore në përputhje me kuotat e planifikuara sipas zërave të buxhetit.</w:t>
      </w:r>
    </w:p>
    <w:p w:rsidR="00054C88" w:rsidRPr="003E07B0" w:rsidRDefault="00054C88" w:rsidP="00054C88">
      <w:pPr>
        <w:pStyle w:val="Paragrafi"/>
        <w:rPr>
          <w:lang w:val="sq-AL"/>
        </w:rPr>
      </w:pPr>
      <w:r w:rsidRPr="00B3794F">
        <w:rPr>
          <w:b/>
          <w:lang w:val="sq-AL"/>
        </w:rPr>
        <w:t>Kuvendi kërkon që, për vitin 2012, Kontrolli i Lartë i Shtetit të intensifikojë punën në këto</w:t>
      </w:r>
      <w:r w:rsidRPr="003E07B0">
        <w:rPr>
          <w:lang w:val="sq-AL"/>
        </w:rPr>
        <w:t xml:space="preserve"> </w:t>
      </w:r>
      <w:r w:rsidRPr="00B3794F">
        <w:rPr>
          <w:b/>
          <w:lang w:val="sq-AL"/>
        </w:rPr>
        <w:t>drejtime:</w:t>
      </w:r>
    </w:p>
    <w:p w:rsidR="00054C88" w:rsidRPr="003E07B0" w:rsidRDefault="00054C88" w:rsidP="00054C88">
      <w:pPr>
        <w:pStyle w:val="Paragrafi"/>
        <w:rPr>
          <w:lang w:val="sq-AL"/>
        </w:rPr>
      </w:pPr>
      <w:r w:rsidRPr="003E07B0">
        <w:rPr>
          <w:lang w:val="sq-AL"/>
        </w:rPr>
        <w:t>- Kryerjen e kontrolleve ndaj përdorimit të fondeve të Buxhetit të Shtetit, si dhe fondeve të projekteve të financuara nga BE-ja e nga institucionet financiare ndërkombëtare me objektivitet, profesionalizëm, cilësi dhe efektivitet të lartë.</w:t>
      </w:r>
    </w:p>
    <w:p w:rsidR="00054C88" w:rsidRPr="003E07B0" w:rsidRDefault="00054C88" w:rsidP="00054C88">
      <w:pPr>
        <w:pStyle w:val="Paragrafi"/>
        <w:rPr>
          <w:lang w:val="sq-AL"/>
        </w:rPr>
      </w:pPr>
      <w:r w:rsidRPr="003E07B0">
        <w:rPr>
          <w:lang w:val="sq-AL"/>
        </w:rPr>
        <w:t>- Rritjen e efiçencës së veprimtarisë audituese, nëpërmjet fuqizimit të auditimit financiar dhe hedhjes së hapave më të shpejtë drejt auditimit të performancës.</w:t>
      </w:r>
    </w:p>
    <w:p w:rsidR="00054C88" w:rsidRPr="003E07B0" w:rsidRDefault="00054C88" w:rsidP="00054C88">
      <w:pPr>
        <w:pStyle w:val="Paragrafi"/>
        <w:rPr>
          <w:lang w:val="sq-AL"/>
        </w:rPr>
      </w:pPr>
      <w:r w:rsidRPr="003E07B0">
        <w:rPr>
          <w:lang w:val="sq-AL"/>
        </w:rPr>
        <w:t>- Përmirësimin e metodologjisë së kontrollit, mbështetur në standardet ndërkombëtare e praktikat më të mira të vendeve të tjera.</w:t>
      </w:r>
    </w:p>
    <w:p w:rsidR="00054C88" w:rsidRDefault="00054C88" w:rsidP="00054C88">
      <w:pPr>
        <w:pStyle w:val="Paragrafi"/>
        <w:rPr>
          <w:lang w:val="sq-AL"/>
        </w:rPr>
      </w:pPr>
      <w:r w:rsidRPr="003E07B0">
        <w:rPr>
          <w:lang w:val="sq-AL"/>
        </w:rPr>
        <w:t>- Harmonizimin e veprimtarisë së kontrollit të jashtëm me atë të brendshëm, si dhe zhvillimin dhe forcimin e sistemit të menaxhimit financiar dhe kontrollit.</w:t>
      </w:r>
    </w:p>
    <w:p w:rsidR="00054C88" w:rsidRPr="003E07B0" w:rsidRDefault="00054C88" w:rsidP="00054C88">
      <w:pPr>
        <w:pStyle w:val="Paragrafi"/>
        <w:rPr>
          <w:lang w:val="sq-AL"/>
        </w:rPr>
      </w:pPr>
      <w:r w:rsidRPr="003E07B0">
        <w:rPr>
          <w:lang w:val="sq-AL"/>
        </w:rPr>
        <w:t>- Zhvillimin e burimeve njerëzore, duke i dhënë përparësi zgjerimit dhe përmirësimit cilësor të veprimtarisë trajnuese.</w:t>
      </w:r>
    </w:p>
    <w:p w:rsidR="00054C88" w:rsidRPr="003E07B0" w:rsidRDefault="00054C88" w:rsidP="00054C88">
      <w:pPr>
        <w:pStyle w:val="Paragrafi"/>
        <w:rPr>
          <w:lang w:val="sq-AL"/>
        </w:rPr>
      </w:pPr>
      <w:r w:rsidRPr="003E07B0">
        <w:rPr>
          <w:lang w:val="sq-AL"/>
        </w:rPr>
        <w:t>- Zhvillimin e teknologjisë së informacionit, duke e sjellë atë në nivelet bashkëkohore, si dhe ngritjen e kapaciteteve të nevojshme për parandalimin dhe zbulimin e krimit ekonomik në këtë fushë.</w:t>
      </w:r>
    </w:p>
    <w:p w:rsidR="00054C88" w:rsidRDefault="00054C88" w:rsidP="00054C88">
      <w:pPr>
        <w:pStyle w:val="Paragrafi"/>
        <w:rPr>
          <w:lang w:val="sq-AL"/>
        </w:rPr>
      </w:pPr>
      <w:r w:rsidRPr="003E07B0">
        <w:rPr>
          <w:lang w:val="sq-AL"/>
        </w:rPr>
        <w:t>- Konsolidimin e bashkëpunimit me Kuvendin dhe Këshillin e Ministrave për përmirësimin e akteve ligjore e nënligjore, veçanërisht të ligjit për Kontrollin e Lartë të Shtetit, përmirësimin e administrimit të vlerave materiale e monetare dhe rritjen e shkallës së zbatimit të rekomandimeve të institucionit.</w:t>
      </w:r>
    </w:p>
    <w:p w:rsidR="00054C88" w:rsidRPr="003E07B0" w:rsidRDefault="00054C88" w:rsidP="00054C88">
      <w:pPr>
        <w:pStyle w:val="Paragrafi"/>
        <w:rPr>
          <w:lang w:val="sq-AL"/>
        </w:rPr>
      </w:pPr>
      <w:r w:rsidRPr="003E07B0">
        <w:rPr>
          <w:lang w:val="sq-AL"/>
        </w:rPr>
        <w:t>- Rritjen e bashkëpunimit me organet e drejtësisë për shlyerjen e dëmeve dhe ndëshkimin e personave përgjegjës.</w:t>
      </w:r>
    </w:p>
    <w:p w:rsidR="00054C88" w:rsidRPr="00706D79" w:rsidRDefault="00054C88" w:rsidP="00054C88">
      <w:pPr>
        <w:pStyle w:val="Paragrafi"/>
        <w:rPr>
          <w:lang w:val="sq-AL"/>
        </w:rPr>
      </w:pPr>
      <w:r w:rsidRPr="003E07B0">
        <w:rPr>
          <w:lang w:val="sq-AL"/>
        </w:rPr>
        <w:lastRenderedPageBreak/>
        <w:t>- Rritjen e transparencës ndaj medias dhe shoqërisë civile, si dhe rritjen e bashkëpunimit me botën akademike.</w:t>
      </w:r>
    </w:p>
    <w:p w:rsidR="00054C88" w:rsidRPr="00B3794F" w:rsidRDefault="00054C88" w:rsidP="00054C88">
      <w:pPr>
        <w:pStyle w:val="Paragrafi"/>
        <w:rPr>
          <w:i/>
          <w:lang w:val="sq-AL"/>
        </w:rPr>
      </w:pPr>
      <w:r w:rsidRPr="00B3794F">
        <w:rPr>
          <w:i/>
          <w:lang w:val="sq-AL"/>
        </w:rPr>
        <w:t>26 prill 2012</w:t>
      </w:r>
    </w:p>
    <w:p w:rsidR="00054C88" w:rsidRPr="003E07B0" w:rsidRDefault="00054C88" w:rsidP="00054C88">
      <w:pPr>
        <w:pStyle w:val="Autoriteti"/>
        <w:rPr>
          <w:lang w:val="sq-AL"/>
        </w:rPr>
      </w:pPr>
      <w:r w:rsidRPr="003E07B0">
        <w:rPr>
          <w:lang w:val="sq-AL"/>
        </w:rPr>
        <w:t xml:space="preserve">                 KRYETARE</w:t>
      </w:r>
    </w:p>
    <w:p w:rsidR="00054C88" w:rsidRPr="003E07B0" w:rsidRDefault="00054C88" w:rsidP="00054C88">
      <w:pPr>
        <w:pStyle w:val="AutoritetiEmer"/>
        <w:rPr>
          <w:lang w:val="sq-AL"/>
        </w:rPr>
      </w:pPr>
      <w:r w:rsidRPr="003E07B0">
        <w:rPr>
          <w:lang w:val="sq-AL"/>
        </w:rPr>
        <w:t xml:space="preserve">                                            Jozefina Topalli (Çoba) </w:t>
      </w:r>
    </w:p>
    <w:sectPr w:rsidR="00054C88" w:rsidRPr="003E07B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54C88"/>
    <w:rsid w:val="000277EF"/>
    <w:rsid w:val="00054C88"/>
    <w:rsid w:val="000C2ABA"/>
    <w:rsid w:val="00142F5D"/>
    <w:rsid w:val="001D4B57"/>
    <w:rsid w:val="00443285"/>
    <w:rsid w:val="00477590"/>
    <w:rsid w:val="00492A95"/>
    <w:rsid w:val="004A533F"/>
    <w:rsid w:val="006A2E74"/>
    <w:rsid w:val="00753B45"/>
    <w:rsid w:val="007F6793"/>
    <w:rsid w:val="00802AED"/>
    <w:rsid w:val="008759F1"/>
    <w:rsid w:val="008A6BB5"/>
    <w:rsid w:val="00946BB9"/>
    <w:rsid w:val="009E2982"/>
    <w:rsid w:val="00A020A7"/>
    <w:rsid w:val="00A420F0"/>
    <w:rsid w:val="00AD7F1E"/>
    <w:rsid w:val="00B24908"/>
    <w:rsid w:val="00B80BE6"/>
    <w:rsid w:val="00CE6213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A1BF1F4-5824-4D6E-B5FC-6B925E41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link w:val="TitulliTitull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ParagrafiChar">
    <w:name w:val="Paragrafi Char"/>
    <w:basedOn w:val="DefaultParagraphFont"/>
    <w:link w:val="Paragrafi"/>
    <w:locked/>
    <w:rsid w:val="00054C88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AutoritetiChar">
    <w:name w:val="Autoriteti Char"/>
    <w:basedOn w:val="DefaultParagraphFont"/>
    <w:link w:val="Autoriteti"/>
    <w:rsid w:val="00054C88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TitullChar">
    <w:name w:val="Titulli_Titull Char"/>
    <w:basedOn w:val="DefaultParagraphFont"/>
    <w:link w:val="TitulliTitull"/>
    <w:rsid w:val="00054C88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2019-03-18T14:33:00Z</dcterms:created>
  <dcterms:modified xsi:type="dcterms:W3CDTF">2019-03-18T14:33:00Z</dcterms:modified>
</cp:coreProperties>
</file>