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61B" w:rsidRPr="00626707" w:rsidRDefault="003D161B" w:rsidP="003D161B">
      <w:pPr>
        <w:pStyle w:val="Paragrafi"/>
        <w:jc w:val="center"/>
        <w:rPr>
          <w:b/>
          <w:spacing w:val="-4"/>
          <w:lang w:val="sq-AL"/>
        </w:rPr>
      </w:pPr>
      <w:r w:rsidRPr="00626707">
        <w:rPr>
          <w:b/>
          <w:spacing w:val="-4"/>
          <w:lang w:val="sq-AL"/>
        </w:rPr>
        <w:t>REZOLUTË</w:t>
      </w:r>
    </w:p>
    <w:p w:rsidR="003D161B" w:rsidRPr="00626707" w:rsidRDefault="003D161B" w:rsidP="003D161B">
      <w:pPr>
        <w:pStyle w:val="Paragrafi"/>
        <w:jc w:val="center"/>
        <w:rPr>
          <w:b/>
          <w:spacing w:val="-4"/>
          <w:sz w:val="14"/>
          <w:lang w:val="sq-AL"/>
        </w:rPr>
      </w:pPr>
    </w:p>
    <w:p w:rsidR="003D161B" w:rsidRPr="00626707" w:rsidRDefault="003D161B" w:rsidP="003D161B">
      <w:pPr>
        <w:pStyle w:val="Titulli"/>
        <w:rPr>
          <w:lang w:val="sq-AL"/>
        </w:rPr>
      </w:pPr>
      <w:r w:rsidRPr="00626707">
        <w:rPr>
          <w:lang w:val="sq-AL"/>
        </w:rPr>
        <w:t>E MARRËVESHJES POLITIKE MES MAZHORANCËS QEVERISËSE DHE OPOZITËS NË KUVENDIN E REPUBLIKËS SË SHQIPËRISË</w:t>
      </w:r>
    </w:p>
    <w:p w:rsidR="003D161B" w:rsidRPr="00626707" w:rsidRDefault="003D161B" w:rsidP="003D161B">
      <w:pPr>
        <w:pStyle w:val="Hapesira7"/>
        <w:rPr>
          <w:spacing w:val="-4"/>
          <w:lang w:val="sq-AL"/>
        </w:rPr>
      </w:pPr>
    </w:p>
    <w:p w:rsidR="003D161B" w:rsidRPr="00626707" w:rsidRDefault="003D161B" w:rsidP="003D161B">
      <w:pPr>
        <w:pStyle w:val="Paragrafi"/>
        <w:rPr>
          <w:spacing w:val="-4"/>
          <w:lang w:val="sq-AL"/>
        </w:rPr>
      </w:pPr>
      <w:r w:rsidRPr="00626707">
        <w:rPr>
          <w:spacing w:val="-4"/>
          <w:lang w:val="sq-AL"/>
        </w:rPr>
        <w:tab/>
        <w:t xml:space="preserve">Partitë politike të përfaqësuara në Kuvendin e Republikës së Shqipërisë, </w:t>
      </w:r>
    </w:p>
    <w:p w:rsidR="003D161B" w:rsidRPr="00626707" w:rsidRDefault="003D161B" w:rsidP="003D161B">
      <w:pPr>
        <w:pStyle w:val="Paragrafi"/>
        <w:rPr>
          <w:spacing w:val="-4"/>
          <w:lang w:val="sq-AL"/>
        </w:rPr>
      </w:pPr>
      <w:r w:rsidRPr="00626707">
        <w:rPr>
          <w:spacing w:val="-4"/>
          <w:lang w:val="sq-AL"/>
        </w:rPr>
        <w:tab/>
        <w:t xml:space="preserve">Duke falënderuar Parlamentin Europian, grupet më të mëdha politike të tij, PPE (Partia Popullore Europiane) dhe S&amp;D (Socialistët dhe Demokratët) dhe përfaqësuesit e tyre respektivë për mbështetjen e vazhdueshme të kësaj marrëveshjeje politike; </w:t>
      </w:r>
    </w:p>
    <w:p w:rsidR="003D161B" w:rsidRPr="00626707" w:rsidRDefault="003D161B" w:rsidP="003D161B">
      <w:pPr>
        <w:pStyle w:val="Paragrafi"/>
        <w:rPr>
          <w:spacing w:val="-4"/>
          <w:lang w:val="sq-AL"/>
        </w:rPr>
      </w:pPr>
      <w:r w:rsidRPr="00626707">
        <w:rPr>
          <w:spacing w:val="-4"/>
          <w:lang w:val="sq-AL"/>
        </w:rPr>
        <w:tab/>
        <w:t xml:space="preserve">Duke njohur faktin se vendi ynë ka nevojë për dialog politik të qëndrueshëm dhe konstruktiv mes opozitës dhe mazhorancës qeverisëse në mënyrë që të përmbushen ambiciet europiane të qytetarëve të vendit; </w:t>
      </w:r>
    </w:p>
    <w:p w:rsidR="003D161B" w:rsidRPr="00626707" w:rsidRDefault="003D161B" w:rsidP="003D161B">
      <w:pPr>
        <w:pStyle w:val="Paragrafi"/>
        <w:rPr>
          <w:spacing w:val="-4"/>
          <w:lang w:val="sq-AL"/>
        </w:rPr>
      </w:pPr>
      <w:r w:rsidRPr="00626707">
        <w:rPr>
          <w:spacing w:val="-4"/>
          <w:lang w:val="sq-AL"/>
        </w:rPr>
        <w:tab/>
        <w:t xml:space="preserve">Duke nënvizuar faktin se ka një përgjegjësi të përbashkët nga të dyja palët për krijimin e kushteve dhe për të siguruar që një dialog i tillë mes partive të zhvillohet pikësëpari në Kuvend; </w:t>
      </w:r>
    </w:p>
    <w:p w:rsidR="003D161B" w:rsidRPr="00626707" w:rsidRDefault="003D161B" w:rsidP="003D161B">
      <w:pPr>
        <w:pStyle w:val="Paragrafi"/>
        <w:rPr>
          <w:spacing w:val="-4"/>
          <w:lang w:val="sq-AL"/>
        </w:rPr>
      </w:pPr>
      <w:r w:rsidRPr="00626707">
        <w:rPr>
          <w:spacing w:val="-4"/>
          <w:lang w:val="sq-AL"/>
        </w:rPr>
        <w:tab/>
        <w:t>Bien dakord lidhur me:</w:t>
      </w:r>
    </w:p>
    <w:p w:rsidR="003D161B" w:rsidRPr="00626707" w:rsidRDefault="003D161B" w:rsidP="003D161B">
      <w:pPr>
        <w:pStyle w:val="Paragrafi"/>
        <w:rPr>
          <w:spacing w:val="-4"/>
          <w:lang w:val="sq-AL"/>
        </w:rPr>
      </w:pPr>
      <w:r w:rsidRPr="00626707">
        <w:rPr>
          <w:spacing w:val="-4"/>
          <w:lang w:val="sq-AL"/>
        </w:rPr>
        <w:t xml:space="preserve"> </w:t>
      </w:r>
      <w:r w:rsidRPr="00626707">
        <w:rPr>
          <w:spacing w:val="-4"/>
          <w:lang w:val="sq-AL"/>
        </w:rPr>
        <w:tab/>
      </w:r>
      <w:r w:rsidRPr="00626707">
        <w:rPr>
          <w:rFonts w:ascii="Arial" w:hAnsi="Arial" w:cs="Arial"/>
          <w:spacing w:val="-4"/>
          <w:lang w:val="sq-AL"/>
        </w:rPr>
        <w:t xml:space="preserve">- </w:t>
      </w:r>
      <w:r w:rsidRPr="00626707">
        <w:rPr>
          <w:spacing w:val="-4"/>
          <w:lang w:val="sq-AL"/>
        </w:rPr>
        <w:t xml:space="preserve">Rikthimin e opozitës në Kuvend dhe përfshirjen e saj të plotë në jetën parlamentare, duke hequr dorë nga bojkoti i Kuvendit dhe komisioneve të tij; ndërsa mazhoranca qeverisëse nuk do të përdorë shumicën e saj të cilësuar (3/5) për të anashkaluar opozitën, por do të kërkojë konsensus me opozitën për reforma të rëndësishme, kurdoherë që është e mundur; </w:t>
      </w:r>
    </w:p>
    <w:p w:rsidR="003D161B" w:rsidRPr="00626707" w:rsidRDefault="003D161B" w:rsidP="003D161B">
      <w:pPr>
        <w:pStyle w:val="Paragrafi"/>
        <w:rPr>
          <w:spacing w:val="-4"/>
          <w:lang w:val="sq-AL"/>
        </w:rPr>
      </w:pPr>
      <w:r w:rsidRPr="00626707">
        <w:rPr>
          <w:spacing w:val="-4"/>
          <w:lang w:val="sq-AL"/>
        </w:rPr>
        <w:tab/>
      </w:r>
      <w:r w:rsidRPr="00626707">
        <w:rPr>
          <w:rFonts w:ascii="Arial" w:hAnsi="Arial" w:cs="Arial"/>
          <w:spacing w:val="-4"/>
          <w:lang w:val="sq-AL"/>
        </w:rPr>
        <w:t xml:space="preserve">- </w:t>
      </w:r>
      <w:r w:rsidRPr="00626707">
        <w:rPr>
          <w:spacing w:val="-4"/>
          <w:lang w:val="sq-AL"/>
        </w:rPr>
        <w:t xml:space="preserve">Të gjitha partitë do të kontribuojnë për dialogun politik, i cili do të zhvillohet kryesisht në Kuvend, si dhe për respektimin e Kushtetutës dhe zbatimin </w:t>
      </w:r>
      <w:r w:rsidRPr="008F16FA">
        <w:rPr>
          <w:spacing w:val="-4"/>
          <w:lang w:val="sq-AL"/>
        </w:rPr>
        <w:t>sistemik</w:t>
      </w:r>
      <w:r w:rsidRPr="00626707">
        <w:rPr>
          <w:spacing w:val="-4"/>
          <w:lang w:val="sq-AL"/>
        </w:rPr>
        <w:t xml:space="preserve"> të vendimeve të Gjykatës Kushtetuese. Shumica qeverisëse dhe opozita angazhohen për rishikimin e rregullave në drejtim të funksionimit efiçent të komisioneve hetimore parlamentare, bazuar në praktikat më të mira ndërkombëtare; </w:t>
      </w:r>
    </w:p>
    <w:p w:rsidR="003D161B" w:rsidRPr="00626707" w:rsidRDefault="003D161B" w:rsidP="003D161B">
      <w:pPr>
        <w:pStyle w:val="Paragrafi"/>
        <w:rPr>
          <w:spacing w:val="-4"/>
          <w:lang w:val="sq-AL"/>
        </w:rPr>
      </w:pPr>
      <w:r w:rsidRPr="00626707">
        <w:rPr>
          <w:spacing w:val="-4"/>
          <w:lang w:val="sq-AL"/>
        </w:rPr>
        <w:tab/>
      </w:r>
      <w:r w:rsidRPr="00626707">
        <w:rPr>
          <w:rFonts w:ascii="Arial" w:hAnsi="Arial" w:cs="Arial"/>
          <w:spacing w:val="-4"/>
          <w:lang w:val="sq-AL"/>
        </w:rPr>
        <w:t xml:space="preserve">- </w:t>
      </w:r>
      <w:r w:rsidRPr="00626707">
        <w:rPr>
          <w:spacing w:val="-4"/>
          <w:lang w:val="sq-AL"/>
        </w:rPr>
        <w:t xml:space="preserve">Opozita dhe mazhoranca qeverisëse angazhohen të punojnë së bashku me konsensus, me ndihmën e Bashkimit Europian, për çështjen e individëve me rekorde kriminale, të cilët mbajnë një post publik ose kërkojnë të zgjidhen apo të emërohen në një të tillë, bazuar në standardet europiane dhe me asistencën e Komisionit të Venecias. </w:t>
      </w:r>
    </w:p>
    <w:p w:rsidR="003D161B" w:rsidRPr="00626707" w:rsidRDefault="003D161B" w:rsidP="003D161B">
      <w:pPr>
        <w:pStyle w:val="Paragrafi"/>
        <w:rPr>
          <w:spacing w:val="-4"/>
          <w:lang w:val="sq-AL"/>
        </w:rPr>
      </w:pPr>
      <w:r w:rsidRPr="00626707">
        <w:rPr>
          <w:spacing w:val="-4"/>
          <w:lang w:val="sq-AL"/>
        </w:rPr>
        <w:tab/>
        <w:t>Procesi i ndryshimeve legjislative që do të burojnë nga kjo marrëveshje do të nisë në fillim të sesionit të ardhshëm parlamentar dhe do të përmbushet brenda datës 30 qershor 2015.</w:t>
      </w:r>
    </w:p>
    <w:p w:rsidR="003D161B" w:rsidRPr="00626707" w:rsidRDefault="003D161B" w:rsidP="003D161B">
      <w:pPr>
        <w:pStyle w:val="Hapesira7"/>
        <w:rPr>
          <w:spacing w:val="-4"/>
          <w:lang w:val="sq-AL"/>
        </w:rPr>
      </w:pPr>
    </w:p>
    <w:p w:rsidR="003D161B" w:rsidRPr="00626707" w:rsidRDefault="003D161B" w:rsidP="003D161B">
      <w:pPr>
        <w:pStyle w:val="Paragrafi"/>
        <w:rPr>
          <w:spacing w:val="-4"/>
          <w:lang w:val="sq-AL"/>
        </w:rPr>
      </w:pPr>
      <w:r w:rsidRPr="00626707">
        <w:rPr>
          <w:spacing w:val="-4"/>
          <w:lang w:val="sq-AL"/>
        </w:rPr>
        <w:t>Miratuar në datën 24.12.2014</w:t>
      </w:r>
    </w:p>
    <w:p w:rsidR="003D161B" w:rsidRPr="00626707" w:rsidRDefault="003D161B" w:rsidP="003D161B">
      <w:pPr>
        <w:pStyle w:val="Paragrafi"/>
        <w:rPr>
          <w:spacing w:val="-4"/>
          <w:sz w:val="14"/>
          <w:lang w:val="sq-AL"/>
        </w:rPr>
      </w:pPr>
    </w:p>
    <w:p w:rsidR="003D161B" w:rsidRPr="00626707" w:rsidRDefault="003D161B" w:rsidP="003D161B">
      <w:pPr>
        <w:pStyle w:val="Autoriteti"/>
        <w:rPr>
          <w:lang w:val="sq-AL"/>
        </w:rPr>
      </w:pPr>
      <w:r w:rsidRPr="00626707">
        <w:rPr>
          <w:lang w:val="sq-AL"/>
        </w:rPr>
        <w:t>Kryetari</w:t>
      </w:r>
    </w:p>
    <w:p w:rsidR="003D161B" w:rsidRPr="00626707" w:rsidRDefault="003D161B" w:rsidP="003D161B">
      <w:pPr>
        <w:pStyle w:val="AutoritetiEmer"/>
        <w:rPr>
          <w:lang w:val="sq-AL"/>
        </w:rPr>
      </w:pPr>
      <w:r w:rsidRPr="00626707">
        <w:rPr>
          <w:lang w:val="sq-AL"/>
        </w:rPr>
        <w:t>Ilir Meta</w:t>
      </w:r>
    </w:p>
    <w:p w:rsidR="003D161B" w:rsidRDefault="003D161B" w:rsidP="003D161B"/>
    <w:p w:rsidR="00FD57DC" w:rsidRDefault="003D161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3D161B"/>
    <w:rsid w:val="002E2B30"/>
    <w:rsid w:val="002E7553"/>
    <w:rsid w:val="00332E0F"/>
    <w:rsid w:val="003D161B"/>
    <w:rsid w:val="00455FC5"/>
    <w:rsid w:val="007A33AA"/>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61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D161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161B"/>
    <w:rPr>
      <w:rFonts w:ascii="Garamond" w:eastAsia="MS Mincho" w:hAnsi="Garamond" w:cs="CG Times"/>
      <w:sz w:val="24"/>
    </w:rPr>
  </w:style>
  <w:style w:type="paragraph" w:customStyle="1" w:styleId="Titulli">
    <w:name w:val="Titulli"/>
    <w:next w:val="Normal"/>
    <w:link w:val="TitulliChar"/>
    <w:rsid w:val="003D161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D161B"/>
    <w:rPr>
      <w:rFonts w:ascii="Garamond" w:eastAsia="MS Mincho" w:hAnsi="Garamond" w:cs="CG Times"/>
      <w:b/>
      <w:bCs/>
      <w:caps/>
      <w:sz w:val="24"/>
      <w:lang w:val="en-GB"/>
    </w:rPr>
  </w:style>
  <w:style w:type="paragraph" w:customStyle="1" w:styleId="Autoriteti">
    <w:name w:val="Autoriteti"/>
    <w:next w:val="Normal"/>
    <w:link w:val="AutoritetiChar"/>
    <w:rsid w:val="003D161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D161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D161B"/>
    <w:rPr>
      <w:rFonts w:ascii="Garamond" w:eastAsia="MS Mincho" w:hAnsi="Garamond" w:cs="CG Times"/>
      <w:caps/>
      <w:sz w:val="24"/>
      <w:lang w:val="en-GB"/>
    </w:rPr>
  </w:style>
  <w:style w:type="character" w:customStyle="1" w:styleId="AutoritetiEmerChar">
    <w:name w:val="Autoriteti_Emer Char"/>
    <w:link w:val="AutoritetiEmer"/>
    <w:locked/>
    <w:rsid w:val="003D161B"/>
    <w:rPr>
      <w:rFonts w:ascii="Garamond" w:eastAsia="MS Mincho" w:hAnsi="Garamond" w:cs="Times New Roman"/>
      <w:b/>
      <w:bCs/>
      <w:sz w:val="24"/>
      <w:lang w:val="en-GB"/>
    </w:rPr>
  </w:style>
  <w:style w:type="paragraph" w:customStyle="1" w:styleId="Hapesira7">
    <w:name w:val="Hapesira 7"/>
    <w:basedOn w:val="Paragrafi"/>
    <w:qFormat/>
    <w:rsid w:val="003D161B"/>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1848</Characters>
  <Application>Microsoft Office Word</Application>
  <DocSecurity>0</DocSecurity>
  <Lines>15</Lines>
  <Paragraphs>4</Paragraphs>
  <ScaleCrop>false</ScaleCrop>
  <Company>Grizli777</Company>
  <LinksUpToDate>false</LinksUpToDate>
  <CharactersWithSpaces>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2015-01-09T11:23:00Z</dcterms:created>
  <dcterms:modified xsi:type="dcterms:W3CDTF">2015-01-09T11:24:00Z</dcterms:modified>
</cp:coreProperties>
</file>