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59904" w14:textId="77777777" w:rsidR="00151959" w:rsidRPr="00822629" w:rsidRDefault="00151959" w:rsidP="00822629">
      <w:pPr>
        <w:jc w:val="center"/>
        <w:rPr>
          <w:rFonts w:ascii="Garamond" w:hAnsi="Garamond"/>
          <w:b/>
        </w:rPr>
      </w:pPr>
      <w:r w:rsidRPr="00822629">
        <w:rPr>
          <w:rFonts w:ascii="Garamond" w:hAnsi="Garamond"/>
          <w:b/>
        </w:rPr>
        <w:t>REZOLUTË</w:t>
      </w:r>
    </w:p>
    <w:p w14:paraId="57B59905" w14:textId="77777777" w:rsidR="00151959" w:rsidRPr="006C57DF" w:rsidRDefault="00151959" w:rsidP="00822629">
      <w:pPr>
        <w:jc w:val="center"/>
        <w:rPr>
          <w:rFonts w:ascii="Garamond" w:hAnsi="Garamond"/>
        </w:rPr>
      </w:pPr>
    </w:p>
    <w:p w14:paraId="57B59906" w14:textId="374DD8FB" w:rsidR="00B4424A" w:rsidRPr="00661314" w:rsidRDefault="00B21C68" w:rsidP="00822629">
      <w:pPr>
        <w:jc w:val="center"/>
        <w:rPr>
          <w:rFonts w:ascii="Garamond" w:hAnsi="Garamond"/>
          <w:b/>
        </w:rPr>
      </w:pPr>
      <w:r w:rsidRPr="00661314">
        <w:rPr>
          <w:rFonts w:ascii="Garamond" w:hAnsi="Garamond"/>
          <w:b/>
        </w:rPr>
        <w:t>PËR VLERËSIMIN E VEPRIMTARISË SË INSPEKTORATIT TË LARTË</w:t>
      </w:r>
    </w:p>
    <w:p w14:paraId="57B59907" w14:textId="4089E9A1" w:rsidR="00B4424A" w:rsidRPr="00661314" w:rsidRDefault="00B21C68" w:rsidP="00822629">
      <w:pPr>
        <w:jc w:val="center"/>
        <w:rPr>
          <w:rFonts w:ascii="Garamond" w:hAnsi="Garamond"/>
          <w:b/>
        </w:rPr>
      </w:pPr>
      <w:r w:rsidRPr="00661314">
        <w:rPr>
          <w:rFonts w:ascii="Garamond" w:hAnsi="Garamond"/>
          <w:b/>
        </w:rPr>
        <w:t>TË DEKLARIMIT DHE KONTROLLIT TË PASURIVE DHE KONFLIKTIT</w:t>
      </w:r>
    </w:p>
    <w:p w14:paraId="57B59908" w14:textId="77777777" w:rsidR="00B03190" w:rsidRPr="00661314" w:rsidRDefault="00B21C68" w:rsidP="00822629">
      <w:pPr>
        <w:jc w:val="center"/>
        <w:rPr>
          <w:rFonts w:ascii="Garamond" w:hAnsi="Garamond"/>
          <w:b/>
        </w:rPr>
      </w:pPr>
      <w:r w:rsidRPr="00661314">
        <w:rPr>
          <w:rFonts w:ascii="Garamond" w:hAnsi="Garamond"/>
          <w:b/>
        </w:rPr>
        <w:t>TË INTERESAVE PËR VITIN 2018</w:t>
      </w:r>
    </w:p>
    <w:p w14:paraId="57B59909" w14:textId="77777777" w:rsidR="00151959" w:rsidRPr="00661314" w:rsidRDefault="00151959" w:rsidP="006C57DF">
      <w:pPr>
        <w:jc w:val="both"/>
        <w:rPr>
          <w:rFonts w:ascii="Garamond" w:hAnsi="Garamond"/>
          <w:b/>
        </w:rPr>
      </w:pPr>
    </w:p>
    <w:p w14:paraId="57B5990A" w14:textId="77777777" w:rsidR="00151959" w:rsidRPr="006C57DF" w:rsidRDefault="00151959" w:rsidP="006C57DF">
      <w:pPr>
        <w:jc w:val="both"/>
        <w:rPr>
          <w:rFonts w:ascii="Garamond" w:hAnsi="Garamond"/>
        </w:rPr>
      </w:pPr>
    </w:p>
    <w:p w14:paraId="57B5990B" w14:textId="77777777" w:rsidR="00B4424A" w:rsidRPr="006C57DF" w:rsidRDefault="00B4424A" w:rsidP="006C57DF">
      <w:pPr>
        <w:jc w:val="both"/>
        <w:rPr>
          <w:rFonts w:ascii="Garamond" w:hAnsi="Garamond"/>
        </w:rPr>
      </w:pPr>
    </w:p>
    <w:p w14:paraId="57B5990C" w14:textId="77777777" w:rsidR="00B4424A" w:rsidRPr="006C57DF" w:rsidRDefault="00B4424A" w:rsidP="006C57DF">
      <w:pPr>
        <w:jc w:val="both"/>
        <w:rPr>
          <w:rFonts w:ascii="Garamond" w:hAnsi="Garamond"/>
        </w:rPr>
      </w:pPr>
    </w:p>
    <w:p w14:paraId="57B5990D" w14:textId="05D4942B" w:rsidR="00151959" w:rsidRPr="006C57DF" w:rsidRDefault="00151959" w:rsidP="00822629">
      <w:pPr>
        <w:ind w:firstLine="284"/>
        <w:jc w:val="both"/>
        <w:rPr>
          <w:rFonts w:ascii="Garamond" w:hAnsi="Garamond"/>
        </w:rPr>
      </w:pPr>
      <w:r w:rsidRPr="006C57DF">
        <w:rPr>
          <w:rFonts w:ascii="Garamond" w:hAnsi="Garamond"/>
        </w:rPr>
        <w:t>Kuvendi i Shqipërisë:</w:t>
      </w:r>
    </w:p>
    <w:p w14:paraId="57B5990F" w14:textId="42C1B8A6" w:rsidR="00CF536A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827010" w:rsidRPr="006C57DF">
        <w:rPr>
          <w:rFonts w:ascii="Garamond" w:hAnsi="Garamond"/>
        </w:rPr>
        <w:t>Duke</w:t>
      </w:r>
      <w:r w:rsidR="00CF536A" w:rsidRPr="006C57DF">
        <w:rPr>
          <w:rFonts w:ascii="Garamond" w:hAnsi="Garamond"/>
        </w:rPr>
        <w:t xml:space="preserve"> besuar n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objektivat dhe p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rpjekjet e vendit ton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p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r intensifikimin e luft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s kund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r korrupsionit, si kusht dhe detyrim thelb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sor n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kuad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r t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procesit t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integrimit dhe an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tar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simit n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Bashkimin </w:t>
      </w:r>
      <w:r w:rsidR="00661314" w:rsidRPr="006C57DF">
        <w:rPr>
          <w:rFonts w:ascii="Garamond" w:hAnsi="Garamond"/>
        </w:rPr>
        <w:t>Evropian</w:t>
      </w:r>
      <w:r w:rsidR="00CF536A" w:rsidRPr="006C57DF">
        <w:rPr>
          <w:rFonts w:ascii="Garamond" w:hAnsi="Garamond"/>
        </w:rPr>
        <w:t xml:space="preserve"> dhe p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rballjen me sfidat e tij p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rmes nj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qasje</w:t>
      </w:r>
      <w:r w:rsidR="00B21C68" w:rsidRPr="006C57DF">
        <w:rPr>
          <w:rFonts w:ascii="Garamond" w:hAnsi="Garamond"/>
        </w:rPr>
        <w:t>je</w:t>
      </w:r>
      <w:r w:rsidR="00CF536A" w:rsidRPr="006C57DF">
        <w:rPr>
          <w:rFonts w:ascii="Garamond" w:hAnsi="Garamond"/>
        </w:rPr>
        <w:t xml:space="preserve"> t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trefisht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nd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rgjegj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suese, parandaluese dhe nd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shkuese;</w:t>
      </w:r>
    </w:p>
    <w:p w14:paraId="57B59910" w14:textId="742FCE24" w:rsidR="00CF536A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CF536A" w:rsidRPr="006C57DF">
        <w:rPr>
          <w:rFonts w:ascii="Garamond" w:hAnsi="Garamond"/>
        </w:rPr>
        <w:t>Duke theksuar r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nd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sin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e koordinimit dhe forcimit t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bashk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punimit nd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rmjet ins</w:t>
      </w:r>
      <w:r w:rsidR="0049458B" w:rsidRPr="006C57DF">
        <w:rPr>
          <w:rFonts w:ascii="Garamond" w:hAnsi="Garamond"/>
        </w:rPr>
        <w:t>t</w:t>
      </w:r>
      <w:r w:rsidR="00CF536A" w:rsidRPr="006C57DF">
        <w:rPr>
          <w:rFonts w:ascii="Garamond" w:hAnsi="Garamond"/>
        </w:rPr>
        <w:t>itucioneve p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rgjegj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se ligjzbatuese n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vend dhe institucioneve t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pavarura, p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r rritjen e efikasitetit t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hetimeve penale apo administrative, si dhe nd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shkimin e praktikave korruptive, me q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llim arritjen e rezultateve konkrete dhe t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prekshme n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parandalimin dhe luft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n ndaj korrupsionit;</w:t>
      </w:r>
    </w:p>
    <w:p w14:paraId="57B59911" w14:textId="08577C92" w:rsidR="0023668C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CF536A" w:rsidRPr="006C57DF">
        <w:rPr>
          <w:rFonts w:ascii="Garamond" w:hAnsi="Garamond"/>
        </w:rPr>
        <w:t xml:space="preserve">Duke </w:t>
      </w:r>
      <w:r w:rsidR="0049458B" w:rsidRPr="006C57DF">
        <w:rPr>
          <w:rFonts w:ascii="Garamond" w:hAnsi="Garamond"/>
        </w:rPr>
        <w:t>vler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>suar gjetjet n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 xml:space="preserve"> raportin</w:t>
      </w:r>
      <w:r w:rsidR="00CF536A" w:rsidRPr="006C57DF">
        <w:rPr>
          <w:rFonts w:ascii="Garamond" w:hAnsi="Garamond"/>
        </w:rPr>
        <w:t xml:space="preserve"> p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r Shqip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rin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p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>r vitin 2018 t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Komisionit Europian n</w:t>
      </w:r>
      <w:r w:rsidR="00B45A18" w:rsidRPr="006C57DF">
        <w:rPr>
          <w:rFonts w:ascii="Garamond" w:hAnsi="Garamond"/>
        </w:rPr>
        <w:t>ë</w:t>
      </w:r>
      <w:r w:rsidR="00CF536A" w:rsidRPr="006C57DF">
        <w:rPr>
          <w:rFonts w:ascii="Garamond" w:hAnsi="Garamond"/>
        </w:rPr>
        <w:t xml:space="preserve"> lidhje </w:t>
      </w:r>
      <w:r w:rsidR="0049458B" w:rsidRPr="006C57DF">
        <w:rPr>
          <w:rFonts w:ascii="Garamond" w:hAnsi="Garamond"/>
        </w:rPr>
        <w:t>me progresin e sh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>nuar nga Inspektorati n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 xml:space="preserve"> zbatim t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 xml:space="preserve"> Strategjis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 xml:space="preserve"> Nd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>rsektoriale kund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>r Korrupsionit 2015</w:t>
      </w:r>
      <w:r w:rsidR="00661314">
        <w:rPr>
          <w:rFonts w:ascii="Garamond" w:hAnsi="Garamond"/>
        </w:rPr>
        <w:t>–</w:t>
      </w:r>
      <w:r w:rsidR="0049458B" w:rsidRPr="006C57DF">
        <w:rPr>
          <w:rFonts w:ascii="Garamond" w:hAnsi="Garamond"/>
        </w:rPr>
        <w:t>2020, arritjen e zbatimit t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 xml:space="preserve"> plot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 xml:space="preserve"> t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 xml:space="preserve"> rekomandimeve t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 xml:space="preserve"> GRECO-s n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 xml:space="preserve"> Raportin e Kat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>rt t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 xml:space="preserve"> Vler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>simit p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>r Shqip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>rin</w:t>
      </w:r>
      <w:r w:rsidR="00B45A18" w:rsidRPr="006C57DF">
        <w:rPr>
          <w:rFonts w:ascii="Garamond" w:hAnsi="Garamond"/>
        </w:rPr>
        <w:t>ë</w:t>
      </w:r>
      <w:r w:rsidR="00B21C68" w:rsidRPr="006C57DF">
        <w:rPr>
          <w:rFonts w:ascii="Garamond" w:hAnsi="Garamond"/>
        </w:rPr>
        <w:t>,</w:t>
      </w:r>
      <w:r w:rsidR="0049458B" w:rsidRPr="006C57DF">
        <w:rPr>
          <w:rFonts w:ascii="Garamond" w:hAnsi="Garamond"/>
        </w:rPr>
        <w:t xml:space="preserve"> si dhe sigurimin e mb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>shtetjes s</w:t>
      </w:r>
      <w:r w:rsidR="00B45A18" w:rsidRPr="006C57DF">
        <w:rPr>
          <w:rFonts w:ascii="Garamond" w:hAnsi="Garamond"/>
        </w:rPr>
        <w:t>ë</w:t>
      </w:r>
      <w:r w:rsidR="0049458B" w:rsidRPr="006C57DF">
        <w:rPr>
          <w:rFonts w:ascii="Garamond" w:hAnsi="Garamond"/>
        </w:rPr>
        <w:t xml:space="preserve"> vazhdueshme nga </w:t>
      </w:r>
      <w:r w:rsidR="0023668C" w:rsidRPr="006C57DF">
        <w:rPr>
          <w:rFonts w:ascii="Garamond" w:hAnsi="Garamond"/>
        </w:rPr>
        <w:t>partner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>t nd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>rkomb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>tar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p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>r p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>rmbushjen e objektivave prioritar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t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institucionit;</w:t>
      </w:r>
    </w:p>
    <w:p w14:paraId="57B59912" w14:textId="1531D018" w:rsidR="00C00D9A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23668C" w:rsidRPr="006C57DF">
        <w:rPr>
          <w:rFonts w:ascii="Garamond" w:hAnsi="Garamond"/>
        </w:rPr>
        <w:t>Duke inkurajuar e mb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>shtetur Inspektoratin me forcimin e kapaciteteve administrative, teknike, financiare dhe t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instrumenteve ligjor</w:t>
      </w:r>
      <w:r w:rsidR="00B21C68" w:rsidRPr="006C57DF">
        <w:rPr>
          <w:rFonts w:ascii="Garamond" w:hAnsi="Garamond"/>
        </w:rPr>
        <w:t>e,</w:t>
      </w:r>
      <w:r w:rsidR="0023668C" w:rsidRPr="006C57DF">
        <w:rPr>
          <w:rFonts w:ascii="Garamond" w:hAnsi="Garamond"/>
        </w:rPr>
        <w:t xml:space="preserve"> me q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>llim p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>rmbushjen e misionit institucional p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>r zbulimin e pasurimit korruptiv dhe praktikave t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ngjashme me t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>, n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parandalimin e konfliktit t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interesave p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>r t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gjith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kategorit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e zyrtar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>ve, subjekteve t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ligjit dhe personave t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lidhur, si dhe inkurajimin p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>r denoncimin e tyre;</w:t>
      </w:r>
    </w:p>
    <w:p w14:paraId="57B59919" w14:textId="63C834B5" w:rsidR="00C00D9A" w:rsidRPr="006C57DF" w:rsidRDefault="00827010" w:rsidP="00822629">
      <w:pPr>
        <w:ind w:firstLine="284"/>
        <w:jc w:val="both"/>
        <w:rPr>
          <w:rFonts w:ascii="Garamond" w:hAnsi="Garamond"/>
        </w:rPr>
      </w:pPr>
      <w:r w:rsidRPr="006C57DF">
        <w:rPr>
          <w:rFonts w:ascii="Garamond" w:hAnsi="Garamond"/>
        </w:rPr>
        <w:t>V</w:t>
      </w:r>
      <w:r w:rsidR="00151959" w:rsidRPr="006C57DF">
        <w:rPr>
          <w:rFonts w:ascii="Garamond" w:hAnsi="Garamond"/>
        </w:rPr>
        <w:t xml:space="preserve">lerëson </w:t>
      </w:r>
      <w:r w:rsidRPr="006C57DF">
        <w:rPr>
          <w:rFonts w:ascii="Garamond" w:hAnsi="Garamond"/>
        </w:rPr>
        <w:t>veprimtarinë e</w:t>
      </w:r>
      <w:r w:rsidR="0023668C" w:rsidRPr="006C57DF">
        <w:rPr>
          <w:rFonts w:ascii="Garamond" w:hAnsi="Garamond"/>
        </w:rPr>
        <w:t xml:space="preserve"> Inspektoratit t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Lart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t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Deklarimit dhe Kontrollit t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Pasurive dhe Konfliktit t</w:t>
      </w:r>
      <w:r w:rsidR="00B45A18" w:rsidRPr="006C57DF">
        <w:rPr>
          <w:rFonts w:ascii="Garamond" w:hAnsi="Garamond"/>
        </w:rPr>
        <w:t>ë</w:t>
      </w:r>
      <w:r w:rsidR="0023668C" w:rsidRPr="006C57DF">
        <w:rPr>
          <w:rFonts w:ascii="Garamond" w:hAnsi="Garamond"/>
        </w:rPr>
        <w:t xml:space="preserve"> Interesave</w:t>
      </w:r>
      <w:r w:rsidR="00B4424A" w:rsidRPr="006C57DF">
        <w:rPr>
          <w:rFonts w:ascii="Garamond" w:hAnsi="Garamond"/>
        </w:rPr>
        <w:t>,</w:t>
      </w:r>
      <w:r w:rsidR="0023668C" w:rsidRPr="006C57DF">
        <w:rPr>
          <w:rFonts w:ascii="Garamond" w:hAnsi="Garamond"/>
        </w:rPr>
        <w:t xml:space="preserve"> </w:t>
      </w:r>
      <w:r w:rsidRPr="006C57DF">
        <w:rPr>
          <w:rFonts w:ascii="Garamond" w:hAnsi="Garamond"/>
        </w:rPr>
        <w:t>për vitin 2018</w:t>
      </w:r>
      <w:r w:rsidR="00B4424A" w:rsidRPr="006C57DF">
        <w:rPr>
          <w:rFonts w:ascii="Garamond" w:hAnsi="Garamond"/>
        </w:rPr>
        <w:t>,</w:t>
      </w:r>
      <w:r w:rsidRPr="006C57DF">
        <w:rPr>
          <w:rFonts w:ascii="Garamond" w:hAnsi="Garamond"/>
        </w:rPr>
        <w:t xml:space="preserve"> n</w:t>
      </w:r>
      <w:r w:rsidR="006D1D62" w:rsidRPr="006C57DF">
        <w:rPr>
          <w:rFonts w:ascii="Garamond" w:hAnsi="Garamond"/>
        </w:rPr>
        <w:t>ë</w:t>
      </w:r>
      <w:r w:rsidRPr="006C57DF">
        <w:rPr>
          <w:rFonts w:ascii="Garamond" w:hAnsi="Garamond"/>
        </w:rPr>
        <w:t xml:space="preserve"> drejtim t</w:t>
      </w:r>
      <w:r w:rsidR="006D1D62" w:rsidRPr="006C57DF">
        <w:rPr>
          <w:rFonts w:ascii="Garamond" w:hAnsi="Garamond"/>
        </w:rPr>
        <w:t>ë</w:t>
      </w:r>
      <w:r w:rsidR="00151959" w:rsidRPr="006C57DF">
        <w:rPr>
          <w:rFonts w:ascii="Garamond" w:hAnsi="Garamond"/>
        </w:rPr>
        <w:t>:</w:t>
      </w:r>
    </w:p>
    <w:p w14:paraId="57B5991B" w14:textId="4FE5804F" w:rsidR="00C51680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C51680" w:rsidRPr="006C57DF">
        <w:rPr>
          <w:rFonts w:ascii="Garamond" w:hAnsi="Garamond"/>
        </w:rPr>
        <w:t>Progresit t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 xml:space="preserve"> sh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>nuar n</w:t>
      </w:r>
      <w:r w:rsidR="00B45A18" w:rsidRPr="006C57DF">
        <w:rPr>
          <w:rFonts w:ascii="Garamond" w:hAnsi="Garamond"/>
        </w:rPr>
        <w:t>ë</w:t>
      </w:r>
      <w:r w:rsidR="007C733C" w:rsidRPr="006C57DF">
        <w:rPr>
          <w:rFonts w:ascii="Garamond" w:hAnsi="Garamond"/>
        </w:rPr>
        <w:t xml:space="preserve"> funksionimin të</w:t>
      </w:r>
      <w:r w:rsidR="00C51680" w:rsidRPr="006C57DF">
        <w:rPr>
          <w:rFonts w:ascii="Garamond" w:hAnsi="Garamond"/>
        </w:rPr>
        <w:t>r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>sor institucional dhe</w:t>
      </w:r>
      <w:r w:rsidR="00B21C68" w:rsidRPr="006C57DF">
        <w:rPr>
          <w:rFonts w:ascii="Garamond" w:hAnsi="Garamond"/>
        </w:rPr>
        <w:t>,</w:t>
      </w:r>
      <w:r w:rsidR="00C51680" w:rsidRPr="006C57DF">
        <w:rPr>
          <w:rFonts w:ascii="Garamond" w:hAnsi="Garamond"/>
        </w:rPr>
        <w:t xml:space="preserve"> n</w:t>
      </w:r>
      <w:r w:rsidR="00B45A18" w:rsidRPr="006C57DF">
        <w:rPr>
          <w:rFonts w:ascii="Garamond" w:hAnsi="Garamond"/>
        </w:rPr>
        <w:t>ë</w:t>
      </w:r>
      <w:r w:rsidR="007C733C" w:rsidRPr="006C57DF">
        <w:rPr>
          <w:rFonts w:ascii="Garamond" w:hAnsi="Garamond"/>
        </w:rPr>
        <w:t xml:space="preserve"> veç</w:t>
      </w:r>
      <w:r w:rsidR="00023B2A" w:rsidRPr="006C57DF">
        <w:rPr>
          <w:rFonts w:ascii="Garamond" w:hAnsi="Garamond"/>
        </w:rPr>
        <w:t>anti</w:t>
      </w:r>
      <w:r w:rsidR="00B21C68" w:rsidRPr="006C57DF">
        <w:rPr>
          <w:rFonts w:ascii="Garamond" w:hAnsi="Garamond"/>
        </w:rPr>
        <w:t>,</w:t>
      </w:r>
      <w:r w:rsidR="00023B2A" w:rsidRPr="006C57DF">
        <w:rPr>
          <w:rFonts w:ascii="Garamond" w:hAnsi="Garamond"/>
        </w:rPr>
        <w:t xml:space="preserve"> në</w:t>
      </w:r>
      <w:r w:rsidR="00C51680" w:rsidRPr="006C57DF">
        <w:rPr>
          <w:rFonts w:ascii="Garamond" w:hAnsi="Garamond"/>
        </w:rPr>
        <w:t xml:space="preserve"> p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>rmbushjen e t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 xml:space="preserve"> gjitha rekomandimeve t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 xml:space="preserve"> l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>na</w:t>
      </w:r>
      <w:r w:rsidR="00D549AB" w:rsidRPr="006C57DF">
        <w:rPr>
          <w:rFonts w:ascii="Garamond" w:hAnsi="Garamond"/>
        </w:rPr>
        <w:t xml:space="preserve"> n</w:t>
      </w:r>
      <w:r w:rsidR="00B45A18" w:rsidRPr="006C57DF">
        <w:rPr>
          <w:rFonts w:ascii="Garamond" w:hAnsi="Garamond"/>
        </w:rPr>
        <w:t>ë</w:t>
      </w:r>
      <w:r w:rsidR="00D549AB" w:rsidRPr="006C57DF">
        <w:rPr>
          <w:rFonts w:ascii="Garamond" w:hAnsi="Garamond"/>
        </w:rPr>
        <w:t xml:space="preserve"> Raportin e Kat</w:t>
      </w:r>
      <w:r w:rsidR="00B45A18" w:rsidRPr="006C57DF">
        <w:rPr>
          <w:rFonts w:ascii="Garamond" w:hAnsi="Garamond"/>
        </w:rPr>
        <w:t>ë</w:t>
      </w:r>
      <w:r w:rsidR="00D549AB" w:rsidRPr="006C57DF">
        <w:rPr>
          <w:rFonts w:ascii="Garamond" w:hAnsi="Garamond"/>
        </w:rPr>
        <w:t>rt t</w:t>
      </w:r>
      <w:r w:rsidR="00B45A18" w:rsidRPr="006C57DF">
        <w:rPr>
          <w:rFonts w:ascii="Garamond" w:hAnsi="Garamond"/>
        </w:rPr>
        <w:t>ë</w:t>
      </w:r>
      <w:r w:rsidR="00D549AB" w:rsidRPr="006C57DF">
        <w:rPr>
          <w:rFonts w:ascii="Garamond" w:hAnsi="Garamond"/>
        </w:rPr>
        <w:t xml:space="preserve"> Vler</w:t>
      </w:r>
      <w:r w:rsidR="00B45A18" w:rsidRPr="006C57DF">
        <w:rPr>
          <w:rFonts w:ascii="Garamond" w:hAnsi="Garamond"/>
        </w:rPr>
        <w:t>ë</w:t>
      </w:r>
      <w:r w:rsidR="00D549AB" w:rsidRPr="006C57DF">
        <w:rPr>
          <w:rFonts w:ascii="Garamond" w:hAnsi="Garamond"/>
        </w:rPr>
        <w:t>simit p</w:t>
      </w:r>
      <w:r w:rsidR="00B45A18" w:rsidRPr="006C57DF">
        <w:rPr>
          <w:rFonts w:ascii="Garamond" w:hAnsi="Garamond"/>
        </w:rPr>
        <w:t>ë</w:t>
      </w:r>
      <w:r w:rsidR="00D549AB" w:rsidRPr="006C57DF">
        <w:rPr>
          <w:rFonts w:ascii="Garamond" w:hAnsi="Garamond"/>
        </w:rPr>
        <w:t>r Shqip</w:t>
      </w:r>
      <w:r w:rsidR="00B45A18" w:rsidRPr="006C57DF">
        <w:rPr>
          <w:rFonts w:ascii="Garamond" w:hAnsi="Garamond"/>
        </w:rPr>
        <w:t>ë</w:t>
      </w:r>
      <w:r w:rsidR="00D549AB" w:rsidRPr="006C57DF">
        <w:rPr>
          <w:rFonts w:ascii="Garamond" w:hAnsi="Garamond"/>
        </w:rPr>
        <w:t>rin</w:t>
      </w:r>
      <w:r w:rsidR="00B45A18" w:rsidRPr="006C57DF">
        <w:rPr>
          <w:rFonts w:ascii="Garamond" w:hAnsi="Garamond"/>
        </w:rPr>
        <w:t>ë</w:t>
      </w:r>
      <w:r w:rsidR="00D549AB" w:rsidRPr="006C57DF">
        <w:rPr>
          <w:rFonts w:ascii="Garamond" w:hAnsi="Garamond"/>
        </w:rPr>
        <w:t xml:space="preserve"> t</w:t>
      </w:r>
      <w:r w:rsidR="00B45A18" w:rsidRPr="006C57DF">
        <w:rPr>
          <w:rFonts w:ascii="Garamond" w:hAnsi="Garamond"/>
        </w:rPr>
        <w:t>ë</w:t>
      </w:r>
      <w:r w:rsidR="007C733C" w:rsidRPr="006C57DF">
        <w:rPr>
          <w:rFonts w:ascii="Garamond" w:hAnsi="Garamond"/>
        </w:rPr>
        <w:t xml:space="preserve"> GRECO</w:t>
      </w:r>
      <w:r w:rsidR="00B21C68" w:rsidRPr="006C57DF">
        <w:rPr>
          <w:rFonts w:ascii="Garamond" w:hAnsi="Garamond"/>
        </w:rPr>
        <w:t>-</w:t>
      </w:r>
      <w:r w:rsidR="00D549AB" w:rsidRPr="006C57DF">
        <w:rPr>
          <w:rFonts w:ascii="Garamond" w:hAnsi="Garamond"/>
        </w:rPr>
        <w:t>s</w:t>
      </w:r>
      <w:r w:rsidR="007C733C" w:rsidRPr="006C57DF">
        <w:rPr>
          <w:rFonts w:ascii="Garamond" w:hAnsi="Garamond"/>
        </w:rPr>
        <w:t>,</w:t>
      </w:r>
      <w:r w:rsidR="00D549AB" w:rsidRPr="006C57DF">
        <w:rPr>
          <w:rFonts w:ascii="Garamond" w:hAnsi="Garamond"/>
        </w:rPr>
        <w:t xml:space="preserve"> si dhe</w:t>
      </w:r>
      <w:r w:rsidR="00C51680" w:rsidRPr="006C57DF">
        <w:rPr>
          <w:rFonts w:ascii="Garamond" w:hAnsi="Garamond"/>
        </w:rPr>
        <w:t xml:space="preserve"> n</w:t>
      </w:r>
      <w:r w:rsidR="00B45A18" w:rsidRPr="006C57DF">
        <w:rPr>
          <w:rFonts w:ascii="Garamond" w:hAnsi="Garamond"/>
        </w:rPr>
        <w:t>ë</w:t>
      </w:r>
      <w:r w:rsidR="007C733C" w:rsidRPr="006C57DF">
        <w:rPr>
          <w:rFonts w:ascii="Garamond" w:hAnsi="Garamond"/>
        </w:rPr>
        <w:t xml:space="preserve"> r</w:t>
      </w:r>
      <w:r w:rsidR="00C51680" w:rsidRPr="006C57DF">
        <w:rPr>
          <w:rFonts w:ascii="Garamond" w:hAnsi="Garamond"/>
        </w:rPr>
        <w:t>ezolut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>n e Kuvendit t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 xml:space="preserve"> dat</w:t>
      </w:r>
      <w:r w:rsidR="00B45A18" w:rsidRPr="006C57DF">
        <w:rPr>
          <w:rFonts w:ascii="Garamond" w:hAnsi="Garamond"/>
        </w:rPr>
        <w:t>ë</w:t>
      </w:r>
      <w:r w:rsidR="007C733C" w:rsidRPr="006C57DF">
        <w:rPr>
          <w:rFonts w:ascii="Garamond" w:hAnsi="Garamond"/>
        </w:rPr>
        <w:t>s 20.</w:t>
      </w:r>
      <w:r w:rsidR="00C51680" w:rsidRPr="006C57DF">
        <w:rPr>
          <w:rFonts w:ascii="Garamond" w:hAnsi="Garamond"/>
        </w:rPr>
        <w:t>9.2018 “Për vlerësimin e punës së Inspektoratit të Lartë të Deklarimit dhe Kontrollit të Pasurive dhe Konfliktit të Interesave për vitin 2017”</w:t>
      </w:r>
      <w:r w:rsidR="00D549AB" w:rsidRPr="006C57DF">
        <w:rPr>
          <w:rFonts w:ascii="Garamond" w:hAnsi="Garamond"/>
        </w:rPr>
        <w:t>.</w:t>
      </w:r>
    </w:p>
    <w:p w14:paraId="57B5991C" w14:textId="77A4BECE" w:rsidR="00CA2CCD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C51680" w:rsidRPr="006C57DF">
        <w:rPr>
          <w:rFonts w:ascii="Garamond" w:hAnsi="Garamond"/>
        </w:rPr>
        <w:t>Performanc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>s n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 xml:space="preserve"> rritje lidhur me zbulimin e rasteve t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 xml:space="preserve"> f</w:t>
      </w:r>
      <w:r w:rsidR="00CA2CCD" w:rsidRPr="006C57DF">
        <w:rPr>
          <w:rFonts w:ascii="Garamond" w:hAnsi="Garamond"/>
        </w:rPr>
        <w:t xml:space="preserve">shehjeve të pasurisë, si dhe </w:t>
      </w:r>
      <w:r w:rsidR="00C51680" w:rsidRPr="006C57DF">
        <w:rPr>
          <w:rFonts w:ascii="Garamond" w:hAnsi="Garamond"/>
        </w:rPr>
        <w:t>shkeljeve të ndryshme të ligjit për deklarimin e interesave privat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>, duke administruar nj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 xml:space="preserve"> num</w:t>
      </w:r>
      <w:r w:rsidR="00B45A18" w:rsidRPr="006C57DF">
        <w:rPr>
          <w:rFonts w:ascii="Garamond" w:hAnsi="Garamond"/>
        </w:rPr>
        <w:t>ë</w:t>
      </w:r>
      <w:r w:rsidR="00B21C68" w:rsidRPr="006C57DF">
        <w:rPr>
          <w:rFonts w:ascii="Garamond" w:hAnsi="Garamond"/>
        </w:rPr>
        <w:t>r total prej 3679 deklaratash të</w:t>
      </w:r>
      <w:r w:rsidR="00C51680" w:rsidRPr="006C57DF">
        <w:rPr>
          <w:rFonts w:ascii="Garamond" w:hAnsi="Garamond"/>
        </w:rPr>
        <w:t xml:space="preserve"> interesave privat</w:t>
      </w:r>
      <w:r w:rsidR="00B45A18" w:rsidRPr="006C57DF">
        <w:rPr>
          <w:rFonts w:ascii="Garamond" w:hAnsi="Garamond"/>
        </w:rPr>
        <w:t>ë</w:t>
      </w:r>
      <w:r w:rsidR="00D549AB" w:rsidRPr="006C57DF">
        <w:rPr>
          <w:rFonts w:ascii="Garamond" w:hAnsi="Garamond"/>
        </w:rPr>
        <w:t>, duke kaluar n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 xml:space="preserve"> k</w:t>
      </w:r>
      <w:r w:rsidR="00D549AB" w:rsidRPr="006C57DF">
        <w:rPr>
          <w:rFonts w:ascii="Garamond" w:hAnsi="Garamond"/>
        </w:rPr>
        <w:t>ontroll t</w:t>
      </w:r>
      <w:r w:rsidR="00B45A18" w:rsidRPr="006C57DF">
        <w:rPr>
          <w:rFonts w:ascii="Garamond" w:hAnsi="Garamond"/>
        </w:rPr>
        <w:t>ë</w:t>
      </w:r>
      <w:r w:rsidR="00C51680" w:rsidRPr="006C57DF">
        <w:rPr>
          <w:rFonts w:ascii="Garamond" w:hAnsi="Garamond"/>
        </w:rPr>
        <w:t xml:space="preserve"> plotë për verifikimin e vërtetësisë dhe të saktësisë së të dhënave që përmbahen në deklaratën e pasurisë dhe të interesave privatë 780 subjekte deklarues</w:t>
      </w:r>
      <w:r w:rsidR="009E350D" w:rsidRPr="006C57DF">
        <w:rPr>
          <w:rFonts w:ascii="Garamond" w:hAnsi="Garamond"/>
        </w:rPr>
        <w:t>e</w:t>
      </w:r>
      <w:r w:rsidR="00D549AB" w:rsidRPr="006C57DF">
        <w:rPr>
          <w:rFonts w:ascii="Garamond" w:hAnsi="Garamond"/>
        </w:rPr>
        <w:t>, duke ndëshkuar me masën a</w:t>
      </w:r>
      <w:r w:rsidR="00CA2CCD" w:rsidRPr="006C57DF">
        <w:rPr>
          <w:rFonts w:ascii="Garamond" w:hAnsi="Garamond"/>
        </w:rPr>
        <w:t>dministrative “gjobë”</w:t>
      </w:r>
      <w:r w:rsidR="00D549AB" w:rsidRPr="006C57DF">
        <w:rPr>
          <w:rFonts w:ascii="Garamond" w:hAnsi="Garamond"/>
        </w:rPr>
        <w:t xml:space="preserve"> për rastet e refuzimeve për deklarim, rastet e mosdeklarimeve dhe rastet e konfliktit të interesit 112 zyrtarë</w:t>
      </w:r>
      <w:r w:rsidR="009E350D" w:rsidRPr="006C57DF">
        <w:rPr>
          <w:rFonts w:ascii="Garamond" w:hAnsi="Garamond"/>
        </w:rPr>
        <w:t>,</w:t>
      </w:r>
      <w:r w:rsidR="00D549AB" w:rsidRPr="006C57DF">
        <w:rPr>
          <w:rFonts w:ascii="Garamond" w:hAnsi="Garamond"/>
        </w:rPr>
        <w:t xml:space="preserve"> si dhe duke paraqitur pranë Prokurorisë, Drejtorisë së Përgjithshme të Parandalimit të Pastrimit të Parave, Policisë së Shtetit dhe strukturave të hetimit tatimor 53 raste referimesh penale. </w:t>
      </w:r>
    </w:p>
    <w:p w14:paraId="57B5991D" w14:textId="0F356BF2" w:rsidR="00CA2CCD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CA2CCD" w:rsidRPr="006C57DF">
        <w:rPr>
          <w:rFonts w:ascii="Garamond" w:hAnsi="Garamond"/>
        </w:rPr>
        <w:t>Mbështetjes së procesit reformues të sistemit të drejtësisë, si një masë e domosdoshme dhe emergjente për të rikthyer besimin e publikut tek ins</w:t>
      </w:r>
      <w:r w:rsidR="007C733C" w:rsidRPr="006C57DF">
        <w:rPr>
          <w:rFonts w:ascii="Garamond" w:hAnsi="Garamond"/>
        </w:rPr>
        <w:t>t</w:t>
      </w:r>
      <w:r w:rsidR="00CA2CCD" w:rsidRPr="006C57DF">
        <w:rPr>
          <w:rFonts w:ascii="Garamond" w:hAnsi="Garamond"/>
        </w:rPr>
        <w:t xml:space="preserve">itucionet e këtij sistemi, duke përfunduar verifikimin e të gjitha të dhënave të paraqitura </w:t>
      </w:r>
      <w:r w:rsidR="00023B2A" w:rsidRPr="006C57DF">
        <w:rPr>
          <w:rFonts w:ascii="Garamond" w:hAnsi="Garamond"/>
        </w:rPr>
        <w:t xml:space="preserve">gjatë vitit </w:t>
      </w:r>
      <w:r w:rsidR="00CA2CCD" w:rsidRPr="006C57DF">
        <w:rPr>
          <w:rFonts w:ascii="Garamond" w:hAnsi="Garamond"/>
        </w:rPr>
        <w:t>në deklaratat e pasurisë për 411 subjekte të rivlerësimit dhe duke dorëzuar dokumentacionin e plotë për gjyqtarët e gjykatave të apelit, Gjykatës së Apelit Administrativ, Gjykatës së Apelit të Krimeve të Rënda</w:t>
      </w:r>
      <w:r w:rsidR="009E350D" w:rsidRPr="006C57DF">
        <w:rPr>
          <w:rFonts w:ascii="Garamond" w:hAnsi="Garamond"/>
        </w:rPr>
        <w:t>,</w:t>
      </w:r>
      <w:r w:rsidR="00CA2CCD" w:rsidRPr="006C57DF">
        <w:rPr>
          <w:rFonts w:ascii="Garamond" w:hAnsi="Garamond"/>
        </w:rPr>
        <w:t xml:space="preserve"> si dhe prokurorët e prokurorive të apelit, Prokurorisë së Apel</w:t>
      </w:r>
      <w:r w:rsidR="007C733C" w:rsidRPr="006C57DF">
        <w:rPr>
          <w:rFonts w:ascii="Garamond" w:hAnsi="Garamond"/>
        </w:rPr>
        <w:t>it të Krimeve të Rënda, ndihmësi</w:t>
      </w:r>
      <w:r w:rsidR="00CA2CCD" w:rsidRPr="006C57DF">
        <w:rPr>
          <w:rFonts w:ascii="Garamond" w:hAnsi="Garamond"/>
        </w:rPr>
        <w:t>t dhe këshilltarët ligjorë të Gjykatës Kushtetuese, Gjykatës së Lartë dhe gjykatave administrative.</w:t>
      </w:r>
    </w:p>
    <w:p w14:paraId="57B5991E" w14:textId="2C0C5D23" w:rsidR="00CA2CCD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CA2CCD" w:rsidRPr="006C57DF">
        <w:rPr>
          <w:rFonts w:ascii="Garamond" w:hAnsi="Garamond"/>
        </w:rPr>
        <w:t>Përmbushjes së detyrimeve që rrjedhin nga ligji nr.</w:t>
      </w:r>
      <w:r w:rsidR="009E350D" w:rsidRPr="006C57DF">
        <w:rPr>
          <w:rFonts w:ascii="Garamond" w:hAnsi="Garamond"/>
        </w:rPr>
        <w:t xml:space="preserve"> </w:t>
      </w:r>
      <w:r w:rsidR="00CA2CCD" w:rsidRPr="006C57DF">
        <w:rPr>
          <w:rFonts w:ascii="Garamond" w:hAnsi="Garamond"/>
        </w:rPr>
        <w:t>12/2018 “Për vlerësimin kalimtar dhe periodik të punonjësve të Policisë së Shtetit, Gardës së Republikës dhe Shërbimit për Çështjet e Brendshme dhe Ankesat në Ministrinë e Brendshme”, duke plotësuar 5 anëtarët e Komisionit të Jashtëm të Vlerësimit që sipas përcaktimeve përzgjidhen mes punonjësve të ins</w:t>
      </w:r>
      <w:r w:rsidR="004D1C84" w:rsidRPr="006C57DF">
        <w:rPr>
          <w:rFonts w:ascii="Garamond" w:hAnsi="Garamond"/>
        </w:rPr>
        <w:t>t</w:t>
      </w:r>
      <w:r w:rsidR="00CA2CCD" w:rsidRPr="006C57DF">
        <w:rPr>
          <w:rFonts w:ascii="Garamond" w:hAnsi="Garamond"/>
        </w:rPr>
        <w:t>itucionit</w:t>
      </w:r>
      <w:r w:rsidR="009E350D" w:rsidRPr="006C57DF">
        <w:rPr>
          <w:rFonts w:ascii="Garamond" w:hAnsi="Garamond"/>
        </w:rPr>
        <w:t>,</w:t>
      </w:r>
      <w:r w:rsidR="00CA2CCD" w:rsidRPr="006C57DF">
        <w:rPr>
          <w:rFonts w:ascii="Garamond" w:hAnsi="Garamond"/>
        </w:rPr>
        <w:t xml:space="preserve"> si dhe marrjen e masave për kryerjen e procesit të kontrollit për subjektet e ligjit brenda afateve të parashikuara.</w:t>
      </w:r>
    </w:p>
    <w:p w14:paraId="57B5991F" w14:textId="460161E2" w:rsidR="004D1C84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CA2CCD" w:rsidRPr="006C57DF">
        <w:rPr>
          <w:rFonts w:ascii="Garamond" w:hAnsi="Garamond"/>
        </w:rPr>
        <w:t>Administrimit dhe analizimit të 404</w:t>
      </w:r>
      <w:r w:rsidR="00023B2A" w:rsidRPr="006C57DF">
        <w:rPr>
          <w:rFonts w:ascii="Garamond" w:hAnsi="Garamond"/>
        </w:rPr>
        <w:t xml:space="preserve"> raporteve</w:t>
      </w:r>
      <w:r w:rsidR="00CA2CCD" w:rsidRPr="006C57DF">
        <w:rPr>
          <w:rFonts w:ascii="Garamond" w:hAnsi="Garamond"/>
        </w:rPr>
        <w:t xml:space="preserve"> të dërguara nga njësitë përgjegjëse, nga të cilat 157 i përkasin sektorit publik dhe 247 sektorit privat, si dhe përditësimit të të dhënave të regjistrave kombëtarë </w:t>
      </w:r>
      <w:r w:rsidR="00CA2CCD" w:rsidRPr="006C57DF">
        <w:rPr>
          <w:rFonts w:ascii="Garamond" w:hAnsi="Garamond"/>
        </w:rPr>
        <w:lastRenderedPageBreak/>
        <w:t>të këtyre njësive, sipas kompetencave që i janë caktuar Inspektoratit në dispozitat e ligjit nr. 60/2016 “Për sinjalizimin dhe mbrojtjen e sinjalizuesve”.</w:t>
      </w:r>
      <w:r w:rsidR="004D1C84" w:rsidRPr="006C57DF">
        <w:rPr>
          <w:rFonts w:ascii="Garamond" w:hAnsi="Garamond"/>
        </w:rPr>
        <w:t xml:space="preserve"> Zhvillimit të një sërë aktivitetesh trajnuese dhe informuese në bashkëpunim me partnerët ndërkombët</w:t>
      </w:r>
      <w:r w:rsidR="007C733C" w:rsidRPr="006C57DF">
        <w:rPr>
          <w:rFonts w:ascii="Garamond" w:hAnsi="Garamond"/>
        </w:rPr>
        <w:t>arë</w:t>
      </w:r>
      <w:r w:rsidR="009E350D" w:rsidRPr="006C57DF">
        <w:rPr>
          <w:rFonts w:ascii="Garamond" w:hAnsi="Garamond"/>
        </w:rPr>
        <w:t>,</w:t>
      </w:r>
      <w:r w:rsidR="007C733C" w:rsidRPr="006C57DF">
        <w:rPr>
          <w:rFonts w:ascii="Garamond" w:hAnsi="Garamond"/>
        </w:rPr>
        <w:t xml:space="preserve"> si OSBE, Këshilli i E</w:t>
      </w:r>
      <w:r w:rsidR="00661314">
        <w:rPr>
          <w:rFonts w:ascii="Garamond" w:hAnsi="Garamond"/>
        </w:rPr>
        <w:t>v</w:t>
      </w:r>
      <w:r w:rsidR="007C733C" w:rsidRPr="006C57DF">
        <w:rPr>
          <w:rFonts w:ascii="Garamond" w:hAnsi="Garamond"/>
        </w:rPr>
        <w:t>ropës</w:t>
      </w:r>
      <w:r w:rsidR="004D1C84" w:rsidRPr="006C57DF">
        <w:rPr>
          <w:rFonts w:ascii="Garamond" w:hAnsi="Garamond"/>
        </w:rPr>
        <w:t xml:space="preserve"> etj</w:t>
      </w:r>
      <w:r w:rsidR="007C733C" w:rsidRPr="006C57DF">
        <w:rPr>
          <w:rFonts w:ascii="Garamond" w:hAnsi="Garamond"/>
        </w:rPr>
        <w:t>.,</w:t>
      </w:r>
      <w:r w:rsidR="004D1C84" w:rsidRPr="006C57DF">
        <w:rPr>
          <w:rFonts w:ascii="Garamond" w:hAnsi="Garamond"/>
        </w:rPr>
        <w:t xml:space="preserve"> me qëllim rritjen e kapaciteteve të njësive përgjegjëse të sektorit publik dhe privat për zbatimin e ligjit nr.</w:t>
      </w:r>
      <w:r w:rsidR="009E350D" w:rsidRPr="006C57DF">
        <w:rPr>
          <w:rFonts w:ascii="Garamond" w:hAnsi="Garamond"/>
        </w:rPr>
        <w:t xml:space="preserve"> </w:t>
      </w:r>
      <w:r w:rsidR="004D1C84" w:rsidRPr="006C57DF">
        <w:rPr>
          <w:rFonts w:ascii="Garamond" w:hAnsi="Garamond"/>
        </w:rPr>
        <w:t>60/2016 “Për sinjalizimin dhe mbrojtjen e sinjalizuesve”</w:t>
      </w:r>
      <w:r w:rsidR="009E350D" w:rsidRPr="006C57DF">
        <w:rPr>
          <w:rFonts w:ascii="Garamond" w:hAnsi="Garamond"/>
        </w:rPr>
        <w:t>,</w:t>
      </w:r>
      <w:r w:rsidR="004D1C84" w:rsidRPr="006C57DF">
        <w:rPr>
          <w:rFonts w:ascii="Garamond" w:hAnsi="Garamond"/>
        </w:rPr>
        <w:t xml:space="preserve"> si dhe ndërgjegjësimin e publikut lidhur me mekanizmat e luftës kundër korrupsionit.</w:t>
      </w:r>
    </w:p>
    <w:p w14:paraId="57B59920" w14:textId="32D18437" w:rsidR="004D1C84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4D1C84" w:rsidRPr="006C57DF">
        <w:rPr>
          <w:rFonts w:ascii="Garamond" w:hAnsi="Garamond"/>
        </w:rPr>
        <w:t xml:space="preserve">Ofrimit të asistencës teknike dhe ligjore për autoritetet </w:t>
      </w:r>
      <w:r w:rsidR="007C733C" w:rsidRPr="006C57DF">
        <w:rPr>
          <w:rFonts w:ascii="Garamond" w:hAnsi="Garamond"/>
        </w:rPr>
        <w:t>pë</w:t>
      </w:r>
      <w:r w:rsidR="004D1C84" w:rsidRPr="006C57DF">
        <w:rPr>
          <w:rFonts w:ascii="Garamond" w:hAnsi="Garamond"/>
        </w:rPr>
        <w:t>rgjegjëse si struktura kryesore për parandalimin, trajtimin dhe zgjidhjen e rasteve të konfliktit të interesave brenda ins</w:t>
      </w:r>
      <w:r w:rsidR="007C733C" w:rsidRPr="006C57DF">
        <w:rPr>
          <w:rFonts w:ascii="Garamond" w:hAnsi="Garamond"/>
        </w:rPr>
        <w:t>t</w:t>
      </w:r>
      <w:r w:rsidR="004D1C84" w:rsidRPr="006C57DF">
        <w:rPr>
          <w:rFonts w:ascii="Garamond" w:hAnsi="Garamond"/>
        </w:rPr>
        <w:t>itucionit.</w:t>
      </w:r>
    </w:p>
    <w:p w14:paraId="57B59921" w14:textId="37A3A164" w:rsidR="004D1C84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4D1C84" w:rsidRPr="006C57DF">
        <w:rPr>
          <w:rFonts w:ascii="Garamond" w:hAnsi="Garamond"/>
        </w:rPr>
        <w:t>Intensifikimit të bashkëpunimit me institucionet kryesore që kanë fushë të përgjegjësisë luftën kundër korrupsionit dhe krimit të organizuar dhe parandalimin e pastrimit të parave.</w:t>
      </w:r>
    </w:p>
    <w:p w14:paraId="57B59922" w14:textId="6E9610C0" w:rsidR="004D1C84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4D1C84" w:rsidRPr="006C57DF">
        <w:rPr>
          <w:rFonts w:ascii="Garamond" w:hAnsi="Garamond"/>
        </w:rPr>
        <w:t>Ndjekjes së një politike të hapur me qytetarët e shoqërinë civile</w:t>
      </w:r>
      <w:r w:rsidR="009E350D" w:rsidRPr="006C57DF">
        <w:rPr>
          <w:rFonts w:ascii="Garamond" w:hAnsi="Garamond"/>
        </w:rPr>
        <w:t>,</w:t>
      </w:r>
      <w:r w:rsidR="004D1C84" w:rsidRPr="006C57DF">
        <w:rPr>
          <w:rFonts w:ascii="Garamond" w:hAnsi="Garamond"/>
        </w:rPr>
        <w:t xml:space="preserve"> si dhe forcimin e bashkëpunimit me median investigative në veçanti, duke trajtuar me përpar</w:t>
      </w:r>
      <w:r w:rsidR="007C733C" w:rsidRPr="006C57DF">
        <w:rPr>
          <w:rFonts w:ascii="Garamond" w:hAnsi="Garamond"/>
        </w:rPr>
        <w:t>ë</w:t>
      </w:r>
      <w:r w:rsidR="004D1C84" w:rsidRPr="006C57DF">
        <w:rPr>
          <w:rFonts w:ascii="Garamond" w:hAnsi="Garamond"/>
        </w:rPr>
        <w:t>si, korrektësi dhe brenda afateve ligjore kërkesat e publikut në lidhje me publikimin e deklaratave të interesave privatë.</w:t>
      </w:r>
    </w:p>
    <w:p w14:paraId="57B59925" w14:textId="7EFDC901" w:rsidR="00C00D9A" w:rsidRPr="006C57DF" w:rsidRDefault="00C00D9A" w:rsidP="00822629">
      <w:pPr>
        <w:ind w:firstLine="284"/>
        <w:jc w:val="both"/>
        <w:rPr>
          <w:rFonts w:ascii="Garamond" w:hAnsi="Garamond"/>
        </w:rPr>
      </w:pPr>
      <w:r w:rsidRPr="006C57DF">
        <w:rPr>
          <w:rFonts w:ascii="Garamond" w:hAnsi="Garamond"/>
        </w:rPr>
        <w:t>Kuvendi kër</w:t>
      </w:r>
      <w:r w:rsidR="004D1C84" w:rsidRPr="006C57DF">
        <w:rPr>
          <w:rFonts w:ascii="Garamond" w:hAnsi="Garamond"/>
        </w:rPr>
        <w:t>kon që Inspektorati i Lart</w:t>
      </w:r>
      <w:r w:rsidR="00B45A18" w:rsidRPr="006C57DF">
        <w:rPr>
          <w:rFonts w:ascii="Garamond" w:hAnsi="Garamond"/>
        </w:rPr>
        <w:t>ë</w:t>
      </w:r>
      <w:r w:rsidR="004D1C84" w:rsidRPr="006C57DF">
        <w:rPr>
          <w:rFonts w:ascii="Garamond" w:hAnsi="Garamond"/>
        </w:rPr>
        <w:t xml:space="preserve"> t</w:t>
      </w:r>
      <w:r w:rsidR="00B45A18" w:rsidRPr="006C57DF">
        <w:rPr>
          <w:rFonts w:ascii="Garamond" w:hAnsi="Garamond"/>
        </w:rPr>
        <w:t>ë</w:t>
      </w:r>
      <w:r w:rsidR="004D1C84" w:rsidRPr="006C57DF">
        <w:rPr>
          <w:rFonts w:ascii="Garamond" w:hAnsi="Garamond"/>
        </w:rPr>
        <w:t xml:space="preserve"> Deklarimit dhe Kontrollit t</w:t>
      </w:r>
      <w:r w:rsidR="00B45A18" w:rsidRPr="006C57DF">
        <w:rPr>
          <w:rFonts w:ascii="Garamond" w:hAnsi="Garamond"/>
        </w:rPr>
        <w:t>ë</w:t>
      </w:r>
      <w:r w:rsidR="004D1C84" w:rsidRPr="006C57DF">
        <w:rPr>
          <w:rFonts w:ascii="Garamond" w:hAnsi="Garamond"/>
        </w:rPr>
        <w:t xml:space="preserve"> Pasurive dhe Konfliktit t</w:t>
      </w:r>
      <w:r w:rsidR="00B45A18" w:rsidRPr="006C57DF">
        <w:rPr>
          <w:rFonts w:ascii="Garamond" w:hAnsi="Garamond"/>
        </w:rPr>
        <w:t>ë</w:t>
      </w:r>
      <w:r w:rsidR="004D1C84" w:rsidRPr="006C57DF">
        <w:rPr>
          <w:rFonts w:ascii="Garamond" w:hAnsi="Garamond"/>
        </w:rPr>
        <w:t xml:space="preserve"> Interesave</w:t>
      </w:r>
      <w:r w:rsidR="00817BCC" w:rsidRPr="006C57DF">
        <w:rPr>
          <w:rFonts w:ascii="Garamond" w:hAnsi="Garamond"/>
        </w:rPr>
        <w:t>,</w:t>
      </w:r>
      <w:r w:rsidR="00A119A6" w:rsidRPr="006C57DF">
        <w:rPr>
          <w:rFonts w:ascii="Garamond" w:hAnsi="Garamond"/>
        </w:rPr>
        <w:t xml:space="preserve"> për vitin 2019, të vazhdojë</w:t>
      </w:r>
      <w:r w:rsidRPr="006C57DF">
        <w:rPr>
          <w:rFonts w:ascii="Garamond" w:hAnsi="Garamond"/>
        </w:rPr>
        <w:t xml:space="preserve"> punën në këto drejtime:</w:t>
      </w:r>
    </w:p>
    <w:p w14:paraId="57B59927" w14:textId="0EF334C9" w:rsidR="00DA296D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DA296D" w:rsidRPr="006C57DF">
        <w:rPr>
          <w:rFonts w:ascii="Garamond" w:hAnsi="Garamond"/>
        </w:rPr>
        <w:t>Të vazhdojë procesin e dorëzimit të d</w:t>
      </w:r>
      <w:r w:rsidR="00023B2A" w:rsidRPr="006C57DF">
        <w:rPr>
          <w:rFonts w:ascii="Garamond" w:hAnsi="Garamond"/>
        </w:rPr>
        <w:t>osjeve dhe raporteve të hollësi</w:t>
      </w:r>
      <w:r w:rsidR="00DA296D" w:rsidRPr="006C57DF">
        <w:rPr>
          <w:rFonts w:ascii="Garamond" w:hAnsi="Garamond"/>
        </w:rPr>
        <w:t>shme dhe të arsyetu</w:t>
      </w:r>
      <w:r w:rsidR="007C733C" w:rsidRPr="006C57DF">
        <w:rPr>
          <w:rFonts w:ascii="Garamond" w:hAnsi="Garamond"/>
        </w:rPr>
        <w:t>a</w:t>
      </w:r>
      <w:r w:rsidR="00DA296D" w:rsidRPr="006C57DF">
        <w:rPr>
          <w:rFonts w:ascii="Garamond" w:hAnsi="Garamond"/>
        </w:rPr>
        <w:t>ra për pjesën e mbetur të gjyqtarëve dhe prokurorëve dhe përkatësisht të gjykatave dhe prokurorive të rretheve gjyqësore, Gjykatës së Shkallës së Parë për Krimet e R</w:t>
      </w:r>
      <w:r w:rsidR="00B45A18" w:rsidRPr="006C57DF">
        <w:rPr>
          <w:rFonts w:ascii="Garamond" w:hAnsi="Garamond"/>
        </w:rPr>
        <w:t>ë</w:t>
      </w:r>
      <w:r w:rsidR="00DA296D" w:rsidRPr="006C57DF">
        <w:rPr>
          <w:rFonts w:ascii="Garamond" w:hAnsi="Garamond"/>
        </w:rPr>
        <w:t>nda, si dhe gjykatave administrative të shkallëve të para.</w:t>
      </w:r>
    </w:p>
    <w:p w14:paraId="57B59928" w14:textId="318EC4BA" w:rsidR="00DA296D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DA296D" w:rsidRPr="006C57DF">
        <w:rPr>
          <w:rFonts w:ascii="Garamond" w:hAnsi="Garamond"/>
        </w:rPr>
        <w:t>Të</w:t>
      </w:r>
      <w:r w:rsidR="00A821E4" w:rsidRPr="006C57DF">
        <w:rPr>
          <w:rFonts w:ascii="Garamond" w:hAnsi="Garamond"/>
        </w:rPr>
        <w:t xml:space="preserve"> vijoj</w:t>
      </w:r>
      <w:r w:rsidR="00A119A6" w:rsidRPr="006C57DF">
        <w:rPr>
          <w:rFonts w:ascii="Garamond" w:hAnsi="Garamond"/>
        </w:rPr>
        <w:t>ë</w:t>
      </w:r>
      <w:r w:rsidR="00A821E4" w:rsidRPr="006C57DF">
        <w:rPr>
          <w:rFonts w:ascii="Garamond" w:hAnsi="Garamond"/>
        </w:rPr>
        <w:t xml:space="preserve"> angazhimin</w:t>
      </w:r>
      <w:r w:rsidR="009E350D" w:rsidRPr="006C57DF">
        <w:rPr>
          <w:rFonts w:ascii="Garamond" w:hAnsi="Garamond"/>
        </w:rPr>
        <w:t>,</w:t>
      </w:r>
      <w:r w:rsidR="00DA296D" w:rsidRPr="006C57DF">
        <w:rPr>
          <w:rFonts w:ascii="Garamond" w:hAnsi="Garamond"/>
        </w:rPr>
        <w:t xml:space="preserve"> së</w:t>
      </w:r>
      <w:r w:rsidR="007C733C" w:rsidRPr="006C57DF">
        <w:rPr>
          <w:rFonts w:ascii="Garamond" w:hAnsi="Garamond"/>
        </w:rPr>
        <w:t xml:space="preserve"> </w:t>
      </w:r>
      <w:r w:rsidR="00DA296D" w:rsidRPr="006C57DF">
        <w:rPr>
          <w:rFonts w:ascii="Garamond" w:hAnsi="Garamond"/>
        </w:rPr>
        <w:t>bashku me partnerët ndërkombëtarë</w:t>
      </w:r>
      <w:r w:rsidR="009E350D" w:rsidRPr="006C57DF">
        <w:rPr>
          <w:rFonts w:ascii="Garamond" w:hAnsi="Garamond"/>
        </w:rPr>
        <w:t>,</w:t>
      </w:r>
      <w:r w:rsidR="00DA296D" w:rsidRPr="006C57DF">
        <w:rPr>
          <w:rFonts w:ascii="Garamond" w:hAnsi="Garamond"/>
        </w:rPr>
        <w:t xml:space="preserve"> për të garantuar përfundimin e të gjitha fazave të nevojshme për ngritjen dhe vënien në funksionim të sistemit elektronik të deklarimit të interesave privatë brenda vitit 2021 dhe garantimin e qëndrueshmërisë së mëtejshme të funksionimit të vetë sistemit.</w:t>
      </w:r>
    </w:p>
    <w:p w14:paraId="57B59929" w14:textId="22EC56BF" w:rsidR="00971DC3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971DC3" w:rsidRPr="006C57DF">
        <w:rPr>
          <w:rFonts w:ascii="Garamond" w:hAnsi="Garamond"/>
        </w:rPr>
        <w:t>Të vijojë forcimin e mëtejshëm të kapaciteteve investiguese me fokus të veçantë trajtimin e rasteve të fshehjes apo mosdeklarimit të pasurive, të konfliktit të interes</w:t>
      </w:r>
      <w:r w:rsidR="007C733C" w:rsidRPr="006C57DF">
        <w:rPr>
          <w:rFonts w:ascii="Garamond" w:hAnsi="Garamond"/>
        </w:rPr>
        <w:t>i</w:t>
      </w:r>
      <w:r w:rsidR="00971DC3" w:rsidRPr="006C57DF">
        <w:rPr>
          <w:rFonts w:ascii="Garamond" w:hAnsi="Garamond"/>
        </w:rPr>
        <w:t>t, si dhe hetimit të rasteve të sinjalizimit.</w:t>
      </w:r>
    </w:p>
    <w:p w14:paraId="57B5992A" w14:textId="45AFD595" w:rsidR="00734E8A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A42499" w:rsidRPr="006C57DF">
        <w:rPr>
          <w:rFonts w:ascii="Garamond" w:hAnsi="Garamond"/>
        </w:rPr>
        <w:t xml:space="preserve">Të vijojë aktivitetet informuese e sensibilizuese </w:t>
      </w:r>
      <w:r w:rsidR="00023B2A" w:rsidRPr="006C57DF">
        <w:rPr>
          <w:rFonts w:ascii="Garamond" w:hAnsi="Garamond"/>
        </w:rPr>
        <w:t xml:space="preserve">në bashkëpunim me partnerët ndërkombëtarë, </w:t>
      </w:r>
      <w:r w:rsidR="00A42499" w:rsidRPr="006C57DF">
        <w:rPr>
          <w:rFonts w:ascii="Garamond" w:hAnsi="Garamond"/>
        </w:rPr>
        <w:t>me q</w:t>
      </w:r>
      <w:r w:rsidR="00B45A18" w:rsidRPr="006C57DF">
        <w:rPr>
          <w:rFonts w:ascii="Garamond" w:hAnsi="Garamond"/>
        </w:rPr>
        <w:t>ë</w:t>
      </w:r>
      <w:r w:rsidR="00A42499" w:rsidRPr="006C57DF">
        <w:rPr>
          <w:rFonts w:ascii="Garamond" w:hAnsi="Garamond"/>
        </w:rPr>
        <w:t>llim nd</w:t>
      </w:r>
      <w:r w:rsidR="00B45A18" w:rsidRPr="006C57DF">
        <w:rPr>
          <w:rFonts w:ascii="Garamond" w:hAnsi="Garamond"/>
        </w:rPr>
        <w:t>ë</w:t>
      </w:r>
      <w:r w:rsidR="00A42499" w:rsidRPr="006C57DF">
        <w:rPr>
          <w:rFonts w:ascii="Garamond" w:hAnsi="Garamond"/>
        </w:rPr>
        <w:t>rgjegj</w:t>
      </w:r>
      <w:r w:rsidR="00B45A18" w:rsidRPr="006C57DF">
        <w:rPr>
          <w:rFonts w:ascii="Garamond" w:hAnsi="Garamond"/>
        </w:rPr>
        <w:t>ë</w:t>
      </w:r>
      <w:r w:rsidR="00A42499" w:rsidRPr="006C57DF">
        <w:rPr>
          <w:rFonts w:ascii="Garamond" w:hAnsi="Garamond"/>
        </w:rPr>
        <w:t>simin e t</w:t>
      </w:r>
      <w:r w:rsidR="00B45A18" w:rsidRPr="006C57DF">
        <w:rPr>
          <w:rFonts w:ascii="Garamond" w:hAnsi="Garamond"/>
        </w:rPr>
        <w:t>ë</w:t>
      </w:r>
      <w:r w:rsidR="00A42499" w:rsidRPr="006C57DF">
        <w:rPr>
          <w:rFonts w:ascii="Garamond" w:hAnsi="Garamond"/>
        </w:rPr>
        <w:t xml:space="preserve"> gjitha pal</w:t>
      </w:r>
      <w:r w:rsidR="00B45A18" w:rsidRPr="006C57DF">
        <w:rPr>
          <w:rFonts w:ascii="Garamond" w:hAnsi="Garamond"/>
        </w:rPr>
        <w:t>ë</w:t>
      </w:r>
      <w:r w:rsidR="00A42499" w:rsidRPr="006C57DF">
        <w:rPr>
          <w:rFonts w:ascii="Garamond" w:hAnsi="Garamond"/>
        </w:rPr>
        <w:t>ve n</w:t>
      </w:r>
      <w:r w:rsidR="00B45A18" w:rsidRPr="006C57DF">
        <w:rPr>
          <w:rFonts w:ascii="Garamond" w:hAnsi="Garamond"/>
        </w:rPr>
        <w:t>ë</w:t>
      </w:r>
      <w:r w:rsidR="00A42499" w:rsidRPr="006C57DF">
        <w:rPr>
          <w:rFonts w:ascii="Garamond" w:hAnsi="Garamond"/>
        </w:rPr>
        <w:t xml:space="preserve"> proces</w:t>
      </w:r>
      <w:r w:rsidR="00023B2A" w:rsidRPr="006C57DF">
        <w:rPr>
          <w:rFonts w:ascii="Garamond" w:hAnsi="Garamond"/>
        </w:rPr>
        <w:t>,</w:t>
      </w:r>
      <w:r w:rsidR="00A42499" w:rsidRPr="006C57DF">
        <w:rPr>
          <w:rFonts w:ascii="Garamond" w:hAnsi="Garamond"/>
        </w:rPr>
        <w:t xml:space="preserve"> mbi detyrimet dhe p</w:t>
      </w:r>
      <w:r w:rsidR="00B45A18" w:rsidRPr="006C57DF">
        <w:rPr>
          <w:rFonts w:ascii="Garamond" w:hAnsi="Garamond"/>
        </w:rPr>
        <w:t>ë</w:t>
      </w:r>
      <w:r w:rsidR="00A42499" w:rsidRPr="006C57DF">
        <w:rPr>
          <w:rFonts w:ascii="Garamond" w:hAnsi="Garamond"/>
        </w:rPr>
        <w:t>rgjegj</w:t>
      </w:r>
      <w:r w:rsidR="00B45A18" w:rsidRPr="006C57DF">
        <w:rPr>
          <w:rFonts w:ascii="Garamond" w:hAnsi="Garamond"/>
        </w:rPr>
        <w:t>ë</w:t>
      </w:r>
      <w:r w:rsidR="00A42499" w:rsidRPr="006C57DF">
        <w:rPr>
          <w:rFonts w:ascii="Garamond" w:hAnsi="Garamond"/>
        </w:rPr>
        <w:t>sit</w:t>
      </w:r>
      <w:r w:rsidR="00B45A18" w:rsidRPr="006C57DF">
        <w:rPr>
          <w:rFonts w:ascii="Garamond" w:hAnsi="Garamond"/>
        </w:rPr>
        <w:t>ë</w:t>
      </w:r>
      <w:r w:rsidR="00A42499" w:rsidRPr="006C57DF">
        <w:rPr>
          <w:rFonts w:ascii="Garamond" w:hAnsi="Garamond"/>
        </w:rPr>
        <w:t xml:space="preserve"> e tyre p</w:t>
      </w:r>
      <w:r w:rsidR="00B45A18" w:rsidRPr="006C57DF">
        <w:rPr>
          <w:rFonts w:ascii="Garamond" w:hAnsi="Garamond"/>
        </w:rPr>
        <w:t>ë</w:t>
      </w:r>
      <w:r w:rsidR="00562AEF" w:rsidRPr="006C57DF">
        <w:rPr>
          <w:rFonts w:ascii="Garamond" w:hAnsi="Garamond"/>
        </w:rPr>
        <w:t>r zbatimin e ligjit nr.</w:t>
      </w:r>
      <w:r w:rsidR="009E350D" w:rsidRPr="006C57DF">
        <w:rPr>
          <w:rFonts w:ascii="Garamond" w:hAnsi="Garamond"/>
        </w:rPr>
        <w:t xml:space="preserve"> 60/</w:t>
      </w:r>
      <w:r w:rsidR="00562AEF" w:rsidRPr="006C57DF">
        <w:rPr>
          <w:rFonts w:ascii="Garamond" w:hAnsi="Garamond"/>
        </w:rPr>
        <w:t>2016</w:t>
      </w:r>
      <w:r w:rsidR="00A42499" w:rsidRPr="006C57DF">
        <w:rPr>
          <w:rFonts w:ascii="Garamond" w:hAnsi="Garamond"/>
        </w:rPr>
        <w:t xml:space="preserve"> “P</w:t>
      </w:r>
      <w:r w:rsidR="00B45A18" w:rsidRPr="006C57DF">
        <w:rPr>
          <w:rFonts w:ascii="Garamond" w:hAnsi="Garamond"/>
        </w:rPr>
        <w:t>ë</w:t>
      </w:r>
      <w:r w:rsidR="00A42499" w:rsidRPr="006C57DF">
        <w:rPr>
          <w:rFonts w:ascii="Garamond" w:hAnsi="Garamond"/>
        </w:rPr>
        <w:t>r sinjalizimin dhe mbrojtjen e sinjalizuesve”.</w:t>
      </w:r>
    </w:p>
    <w:p w14:paraId="57B5992B" w14:textId="2EEEA7D6" w:rsidR="008B1E89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230BD7" w:rsidRPr="006C57DF">
        <w:rPr>
          <w:rFonts w:ascii="Garamond" w:hAnsi="Garamond"/>
        </w:rPr>
        <w:t>T</w:t>
      </w:r>
      <w:r w:rsidR="00B45A18" w:rsidRPr="006C57DF">
        <w:rPr>
          <w:rFonts w:ascii="Garamond" w:hAnsi="Garamond"/>
        </w:rPr>
        <w:t>ë</w:t>
      </w:r>
      <w:r w:rsidR="00230BD7" w:rsidRPr="006C57DF">
        <w:rPr>
          <w:rFonts w:ascii="Garamond" w:hAnsi="Garamond"/>
        </w:rPr>
        <w:t xml:space="preserve"> </w:t>
      </w:r>
      <w:r w:rsidR="00393D53" w:rsidRPr="006C57DF">
        <w:rPr>
          <w:rFonts w:ascii="Garamond" w:hAnsi="Garamond"/>
        </w:rPr>
        <w:t>b</w:t>
      </w:r>
      <w:r w:rsidR="00B45A18" w:rsidRPr="006C57DF">
        <w:rPr>
          <w:rFonts w:ascii="Garamond" w:hAnsi="Garamond"/>
        </w:rPr>
        <w:t>ë</w:t>
      </w:r>
      <w:r w:rsidR="00393D53" w:rsidRPr="006C57DF">
        <w:rPr>
          <w:rFonts w:ascii="Garamond" w:hAnsi="Garamond"/>
        </w:rPr>
        <w:t>j</w:t>
      </w:r>
      <w:r w:rsidR="00B45A18" w:rsidRPr="006C57DF">
        <w:rPr>
          <w:rFonts w:ascii="Garamond" w:hAnsi="Garamond"/>
        </w:rPr>
        <w:t>ë</w:t>
      </w:r>
      <w:r w:rsidR="00393D53" w:rsidRPr="006C57DF">
        <w:rPr>
          <w:rFonts w:ascii="Garamond" w:hAnsi="Garamond"/>
        </w:rPr>
        <w:t xml:space="preserve"> nj</w:t>
      </w:r>
      <w:r w:rsidR="00B45A18" w:rsidRPr="006C57DF">
        <w:rPr>
          <w:rFonts w:ascii="Garamond" w:hAnsi="Garamond"/>
        </w:rPr>
        <w:t>ë</w:t>
      </w:r>
      <w:r w:rsidR="00393D53" w:rsidRPr="006C57DF">
        <w:rPr>
          <w:rFonts w:ascii="Garamond" w:hAnsi="Garamond"/>
        </w:rPr>
        <w:t xml:space="preserve"> vler</w:t>
      </w:r>
      <w:r w:rsidR="00B45A18" w:rsidRPr="006C57DF">
        <w:rPr>
          <w:rFonts w:ascii="Garamond" w:hAnsi="Garamond"/>
        </w:rPr>
        <w:t>ë</w:t>
      </w:r>
      <w:r w:rsidR="00393D53" w:rsidRPr="006C57DF">
        <w:rPr>
          <w:rFonts w:ascii="Garamond" w:hAnsi="Garamond"/>
        </w:rPr>
        <w:t>sim gjith</w:t>
      </w:r>
      <w:r w:rsidR="00B45A18" w:rsidRPr="006C57DF">
        <w:rPr>
          <w:rFonts w:ascii="Garamond" w:hAnsi="Garamond"/>
        </w:rPr>
        <w:t>ë</w:t>
      </w:r>
      <w:r w:rsidR="00393D53" w:rsidRPr="006C57DF">
        <w:rPr>
          <w:rFonts w:ascii="Garamond" w:hAnsi="Garamond"/>
        </w:rPr>
        <w:t>p</w:t>
      </w:r>
      <w:r w:rsidR="00B45A18" w:rsidRPr="006C57DF">
        <w:rPr>
          <w:rFonts w:ascii="Garamond" w:hAnsi="Garamond"/>
        </w:rPr>
        <w:t>ë</w:t>
      </w:r>
      <w:r w:rsidR="00393D53" w:rsidRPr="006C57DF">
        <w:rPr>
          <w:rFonts w:ascii="Garamond" w:hAnsi="Garamond"/>
        </w:rPr>
        <w:t>rfshir</w:t>
      </w:r>
      <w:r w:rsidR="00B45A18" w:rsidRPr="006C57DF">
        <w:rPr>
          <w:rFonts w:ascii="Garamond" w:hAnsi="Garamond"/>
        </w:rPr>
        <w:t>ë</w:t>
      </w:r>
      <w:r w:rsidR="00393D53" w:rsidRPr="006C57DF">
        <w:rPr>
          <w:rFonts w:ascii="Garamond" w:hAnsi="Garamond"/>
        </w:rPr>
        <w:t>s mbi</w:t>
      </w:r>
      <w:r w:rsidR="00230BD7" w:rsidRPr="006C57DF">
        <w:rPr>
          <w:rFonts w:ascii="Garamond" w:hAnsi="Garamond"/>
        </w:rPr>
        <w:t xml:space="preserve"> nd</w:t>
      </w:r>
      <w:r w:rsidR="00B45A18" w:rsidRPr="006C57DF">
        <w:rPr>
          <w:rFonts w:ascii="Garamond" w:hAnsi="Garamond"/>
        </w:rPr>
        <w:t>ë</w:t>
      </w:r>
      <w:r w:rsidR="00230BD7" w:rsidRPr="006C57DF">
        <w:rPr>
          <w:rFonts w:ascii="Garamond" w:hAnsi="Garamond"/>
        </w:rPr>
        <w:t>rhyrjet e nevojshme n</w:t>
      </w:r>
      <w:r w:rsidR="00B45A18" w:rsidRPr="006C57DF">
        <w:rPr>
          <w:rFonts w:ascii="Garamond" w:hAnsi="Garamond"/>
        </w:rPr>
        <w:t>ë</w:t>
      </w:r>
      <w:r w:rsidR="00230BD7" w:rsidRPr="006C57DF">
        <w:rPr>
          <w:rFonts w:ascii="Garamond" w:hAnsi="Garamond"/>
        </w:rPr>
        <w:t xml:space="preserve"> kuadrin ligjor p</w:t>
      </w:r>
      <w:r w:rsidR="00B45A18" w:rsidRPr="006C57DF">
        <w:rPr>
          <w:rFonts w:ascii="Garamond" w:hAnsi="Garamond"/>
        </w:rPr>
        <w:t>ë</w:t>
      </w:r>
      <w:r w:rsidR="00230BD7" w:rsidRPr="006C57DF">
        <w:rPr>
          <w:rFonts w:ascii="Garamond" w:hAnsi="Garamond"/>
        </w:rPr>
        <w:t>r sinjalizimin dhe mbrojtjen e sinjalizuesve</w:t>
      </w:r>
      <w:r w:rsidR="00393D53" w:rsidRPr="006C57DF">
        <w:rPr>
          <w:rFonts w:ascii="Garamond" w:hAnsi="Garamond"/>
        </w:rPr>
        <w:t>, p</w:t>
      </w:r>
      <w:r w:rsidR="00B45A18" w:rsidRPr="006C57DF">
        <w:rPr>
          <w:rFonts w:ascii="Garamond" w:hAnsi="Garamond"/>
        </w:rPr>
        <w:t>ë</w:t>
      </w:r>
      <w:r w:rsidR="00393D53" w:rsidRPr="006C57DF">
        <w:rPr>
          <w:rFonts w:ascii="Garamond" w:hAnsi="Garamond"/>
        </w:rPr>
        <w:t>r zgjidhjen e problematikave t</w:t>
      </w:r>
      <w:r w:rsidR="00B45A18" w:rsidRPr="006C57DF">
        <w:rPr>
          <w:rFonts w:ascii="Garamond" w:hAnsi="Garamond"/>
        </w:rPr>
        <w:t>ë</w:t>
      </w:r>
      <w:r w:rsidR="00393D53" w:rsidRPr="006C57DF">
        <w:rPr>
          <w:rFonts w:ascii="Garamond" w:hAnsi="Garamond"/>
        </w:rPr>
        <w:t xml:space="preserve"> evidentuara </w:t>
      </w:r>
      <w:r w:rsidR="00023B2A" w:rsidRPr="006C57DF">
        <w:rPr>
          <w:rFonts w:ascii="Garamond" w:hAnsi="Garamond"/>
        </w:rPr>
        <w:t>deri më tani</w:t>
      </w:r>
      <w:r w:rsidR="009E350D" w:rsidRPr="006C57DF">
        <w:rPr>
          <w:rFonts w:ascii="Garamond" w:hAnsi="Garamond"/>
        </w:rPr>
        <w:t>,</w:t>
      </w:r>
      <w:r w:rsidR="00023B2A" w:rsidRPr="006C57DF">
        <w:rPr>
          <w:rFonts w:ascii="Garamond" w:hAnsi="Garamond"/>
        </w:rPr>
        <w:t xml:space="preserve"> </w:t>
      </w:r>
      <w:r w:rsidR="00393D53" w:rsidRPr="006C57DF">
        <w:rPr>
          <w:rFonts w:ascii="Garamond" w:hAnsi="Garamond"/>
        </w:rPr>
        <w:t>si dhe t</w:t>
      </w:r>
      <w:r w:rsidR="00B45A18" w:rsidRPr="006C57DF">
        <w:rPr>
          <w:rFonts w:ascii="Garamond" w:hAnsi="Garamond"/>
        </w:rPr>
        <w:t>ë</w:t>
      </w:r>
      <w:r w:rsidR="00393D53" w:rsidRPr="006C57DF">
        <w:rPr>
          <w:rFonts w:ascii="Garamond" w:hAnsi="Garamond"/>
        </w:rPr>
        <w:t xml:space="preserve"> informoj</w:t>
      </w:r>
      <w:r w:rsidR="00B45A18" w:rsidRPr="006C57DF">
        <w:rPr>
          <w:rFonts w:ascii="Garamond" w:hAnsi="Garamond"/>
        </w:rPr>
        <w:t>ë</w:t>
      </w:r>
      <w:r w:rsidR="00393D53" w:rsidRPr="006C57DF">
        <w:rPr>
          <w:rFonts w:ascii="Garamond" w:hAnsi="Garamond"/>
        </w:rPr>
        <w:t xml:space="preserve"> Kuvendin p</w:t>
      </w:r>
      <w:r w:rsidR="00B45A18" w:rsidRPr="006C57DF">
        <w:rPr>
          <w:rFonts w:ascii="Garamond" w:hAnsi="Garamond"/>
        </w:rPr>
        <w:t>ë</w:t>
      </w:r>
      <w:r w:rsidR="00393D53" w:rsidRPr="006C57DF">
        <w:rPr>
          <w:rFonts w:ascii="Garamond" w:hAnsi="Garamond"/>
        </w:rPr>
        <w:t>r gjetjet e k</w:t>
      </w:r>
      <w:r w:rsidR="00B45A18" w:rsidRPr="006C57DF">
        <w:rPr>
          <w:rFonts w:ascii="Garamond" w:hAnsi="Garamond"/>
        </w:rPr>
        <w:t>ë</w:t>
      </w:r>
      <w:r w:rsidR="00393D53" w:rsidRPr="006C57DF">
        <w:rPr>
          <w:rFonts w:ascii="Garamond" w:hAnsi="Garamond"/>
        </w:rPr>
        <w:t>tij vler</w:t>
      </w:r>
      <w:r w:rsidR="00B45A18" w:rsidRPr="006C57DF">
        <w:rPr>
          <w:rFonts w:ascii="Garamond" w:hAnsi="Garamond"/>
        </w:rPr>
        <w:t>ë</w:t>
      </w:r>
      <w:r w:rsidR="00393D53" w:rsidRPr="006C57DF">
        <w:rPr>
          <w:rFonts w:ascii="Garamond" w:hAnsi="Garamond"/>
        </w:rPr>
        <w:t xml:space="preserve">simi. </w:t>
      </w:r>
    </w:p>
    <w:p w14:paraId="57B5992C" w14:textId="36589C27" w:rsidR="00B4424A" w:rsidRPr="006C57DF" w:rsidRDefault="00822629" w:rsidP="00822629">
      <w:pPr>
        <w:ind w:firstLine="284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- </w:t>
      </w:r>
      <w:r w:rsidR="00A821E4" w:rsidRPr="006C57DF">
        <w:rPr>
          <w:rFonts w:ascii="Garamond" w:hAnsi="Garamond"/>
        </w:rPr>
        <w:t>Të pasqyr</w:t>
      </w:r>
      <w:r w:rsidR="002F4828" w:rsidRPr="006C57DF">
        <w:rPr>
          <w:rFonts w:ascii="Garamond" w:hAnsi="Garamond"/>
        </w:rPr>
        <w:t>ojë në raportin vjetor të dhëna</w:t>
      </w:r>
      <w:r w:rsidR="00A821E4" w:rsidRPr="006C57DF">
        <w:rPr>
          <w:rFonts w:ascii="Garamond" w:hAnsi="Garamond"/>
        </w:rPr>
        <w:t xml:space="preserve"> statistikore për kategoritë e zyrtarëve</w:t>
      </w:r>
      <w:r w:rsidR="009E350D" w:rsidRPr="006C57DF">
        <w:rPr>
          <w:rFonts w:ascii="Garamond" w:hAnsi="Garamond"/>
        </w:rPr>
        <w:t>,</w:t>
      </w:r>
      <w:r w:rsidR="00A821E4" w:rsidRPr="006C57DF">
        <w:rPr>
          <w:rFonts w:ascii="Garamond" w:hAnsi="Garamond"/>
        </w:rPr>
        <w:t xml:space="preserve"> për të cilët është kryer gjatë vitit kontrolli i plotë për verifikimin e vërtetësisë dhe të saktësisë së të dhënave që përmbahen në deklaratën e pasurisë e të interesave privatë dhe cilat janë rezultatet e këtyre kontrolleve.</w:t>
      </w:r>
    </w:p>
    <w:p w14:paraId="57B5992D" w14:textId="77777777" w:rsidR="00B4424A" w:rsidRPr="006C57DF" w:rsidRDefault="00B4424A" w:rsidP="00822629">
      <w:pPr>
        <w:ind w:firstLine="284"/>
        <w:jc w:val="both"/>
        <w:rPr>
          <w:rFonts w:ascii="Garamond" w:hAnsi="Garamond"/>
        </w:rPr>
      </w:pPr>
    </w:p>
    <w:p w14:paraId="57B5992F" w14:textId="3E14FD8F" w:rsidR="00B4424A" w:rsidRDefault="00B4424A" w:rsidP="00822629">
      <w:pPr>
        <w:ind w:firstLine="284"/>
        <w:jc w:val="both"/>
        <w:rPr>
          <w:rFonts w:ascii="Garamond" w:hAnsi="Garamond"/>
        </w:rPr>
      </w:pPr>
      <w:r w:rsidRPr="006C57DF">
        <w:rPr>
          <w:rFonts w:ascii="Garamond" w:hAnsi="Garamond"/>
        </w:rPr>
        <w:t>Miratuar në datën 17.6.2019</w:t>
      </w:r>
      <w:r w:rsidR="00661314">
        <w:rPr>
          <w:rFonts w:ascii="Garamond" w:hAnsi="Garamond"/>
        </w:rPr>
        <w:t>.</w:t>
      </w:r>
      <w:bookmarkStart w:id="0" w:name="_GoBack"/>
      <w:bookmarkEnd w:id="0"/>
    </w:p>
    <w:p w14:paraId="3D79C795" w14:textId="77777777" w:rsidR="00822629" w:rsidRDefault="00822629" w:rsidP="008736CB">
      <w:pPr>
        <w:jc w:val="both"/>
        <w:rPr>
          <w:rFonts w:ascii="Garamond" w:hAnsi="Garamond"/>
        </w:rPr>
      </w:pPr>
    </w:p>
    <w:p w14:paraId="4FD20A2D" w14:textId="097F4121" w:rsidR="008736CB" w:rsidRPr="006C57DF" w:rsidRDefault="00822629" w:rsidP="00822629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47DD3E75" w14:textId="22722BD2" w:rsidR="008736CB" w:rsidRPr="00822629" w:rsidRDefault="00822629" w:rsidP="00822629">
      <w:pPr>
        <w:jc w:val="right"/>
        <w:rPr>
          <w:rFonts w:ascii="Garamond" w:hAnsi="Garamond"/>
          <w:b/>
        </w:rPr>
      </w:pPr>
      <w:r w:rsidRPr="00822629">
        <w:rPr>
          <w:rFonts w:ascii="Garamond" w:hAnsi="Garamond"/>
          <w:b/>
        </w:rPr>
        <w:t>Gramoz Ruçi</w:t>
      </w:r>
    </w:p>
    <w:p w14:paraId="6639BB44" w14:textId="77777777" w:rsidR="008736CB" w:rsidRPr="006C57DF" w:rsidRDefault="008736CB" w:rsidP="006C57DF">
      <w:pPr>
        <w:jc w:val="both"/>
        <w:rPr>
          <w:rFonts w:ascii="Garamond" w:hAnsi="Garamond"/>
        </w:rPr>
      </w:pPr>
    </w:p>
    <w:p w14:paraId="57B59930" w14:textId="77777777" w:rsidR="00B4424A" w:rsidRPr="006C57DF" w:rsidRDefault="00B4424A" w:rsidP="006C57DF">
      <w:pPr>
        <w:jc w:val="both"/>
        <w:rPr>
          <w:rFonts w:ascii="Garamond" w:hAnsi="Garamond"/>
        </w:rPr>
      </w:pPr>
    </w:p>
    <w:p w14:paraId="57B59931" w14:textId="77777777" w:rsidR="00B4424A" w:rsidRDefault="00B4424A" w:rsidP="00B4424A">
      <w:pPr>
        <w:jc w:val="both"/>
        <w:rPr>
          <w:rFonts w:ascii="Times New Roman" w:hAnsi="Times New Roman"/>
          <w:sz w:val="24"/>
          <w:szCs w:val="24"/>
        </w:rPr>
      </w:pPr>
    </w:p>
    <w:p w14:paraId="57B59932" w14:textId="77777777" w:rsidR="005D1A68" w:rsidRDefault="005D1A68" w:rsidP="00B4424A">
      <w:pPr>
        <w:jc w:val="both"/>
        <w:rPr>
          <w:rFonts w:ascii="Times New Roman" w:hAnsi="Times New Roman"/>
          <w:sz w:val="24"/>
          <w:szCs w:val="24"/>
        </w:rPr>
      </w:pPr>
    </w:p>
    <w:p w14:paraId="57B59933" w14:textId="77777777" w:rsidR="00A821E4" w:rsidRPr="00224618" w:rsidRDefault="00A821E4" w:rsidP="00B4424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224618">
        <w:rPr>
          <w:rFonts w:ascii="Times New Roman" w:hAnsi="Times New Roman"/>
          <w:sz w:val="24"/>
          <w:szCs w:val="24"/>
        </w:rPr>
        <w:t xml:space="preserve"> </w:t>
      </w:r>
    </w:p>
    <w:p w14:paraId="57B59934" w14:textId="77777777" w:rsidR="00A821E4" w:rsidRPr="00224618" w:rsidRDefault="00A821E4" w:rsidP="0022461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7B59935" w14:textId="77777777" w:rsidR="00C00D9A" w:rsidRPr="00224618" w:rsidRDefault="00C00D9A" w:rsidP="0022461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sectPr w:rsidR="00C00D9A" w:rsidRPr="00224618" w:rsidSect="0088678B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05F40" w14:textId="77777777" w:rsidR="00661314" w:rsidRDefault="00661314" w:rsidP="0088678B">
      <w:r>
        <w:separator/>
      </w:r>
    </w:p>
  </w:endnote>
  <w:endnote w:type="continuationSeparator" w:id="0">
    <w:p w14:paraId="22772435" w14:textId="77777777" w:rsidR="00661314" w:rsidRDefault="00661314" w:rsidP="0088678B">
      <w:r>
        <w:continuationSeparator/>
      </w:r>
    </w:p>
  </w:endnote>
  <w:endnote w:type="continuationNotice" w:id="1">
    <w:p w14:paraId="6475C037" w14:textId="77777777" w:rsidR="00661314" w:rsidRDefault="006613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2647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B5993A" w14:textId="77777777" w:rsidR="00661314" w:rsidRDefault="00661314">
        <w:pPr>
          <w:pStyle w:val="Footer"/>
          <w:jc w:val="center"/>
        </w:pPr>
        <w:r w:rsidRPr="0088678B">
          <w:rPr>
            <w:rFonts w:ascii="Times New Roman" w:hAnsi="Times New Roman"/>
            <w:sz w:val="24"/>
            <w:szCs w:val="24"/>
          </w:rPr>
          <w:fldChar w:fldCharType="begin"/>
        </w:r>
        <w:r w:rsidRPr="0088678B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8678B">
          <w:rPr>
            <w:rFonts w:ascii="Times New Roman" w:hAnsi="Times New Roman"/>
            <w:sz w:val="24"/>
            <w:szCs w:val="24"/>
          </w:rPr>
          <w:fldChar w:fldCharType="separate"/>
        </w:r>
        <w:r w:rsidR="00E532A1">
          <w:rPr>
            <w:rFonts w:ascii="Times New Roman" w:hAnsi="Times New Roman"/>
            <w:noProof/>
            <w:sz w:val="24"/>
            <w:szCs w:val="24"/>
          </w:rPr>
          <w:t>2</w:t>
        </w:r>
        <w:r w:rsidRPr="0088678B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57B5993B" w14:textId="77777777" w:rsidR="00661314" w:rsidRDefault="006613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01D26C" w14:textId="77777777" w:rsidR="00661314" w:rsidRDefault="00661314" w:rsidP="0088678B">
      <w:r>
        <w:separator/>
      </w:r>
    </w:p>
  </w:footnote>
  <w:footnote w:type="continuationSeparator" w:id="0">
    <w:p w14:paraId="662CC63F" w14:textId="77777777" w:rsidR="00661314" w:rsidRDefault="00661314" w:rsidP="0088678B">
      <w:r>
        <w:continuationSeparator/>
      </w:r>
    </w:p>
  </w:footnote>
  <w:footnote w:type="continuationNotice" w:id="1">
    <w:p w14:paraId="4855A6E6" w14:textId="77777777" w:rsidR="00661314" w:rsidRDefault="0066131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8211A"/>
    <w:multiLevelType w:val="hybridMultilevel"/>
    <w:tmpl w:val="46ACBF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16C7C"/>
    <w:multiLevelType w:val="hybridMultilevel"/>
    <w:tmpl w:val="38661A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3805615"/>
    <w:multiLevelType w:val="hybridMultilevel"/>
    <w:tmpl w:val="4CFA71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430666"/>
    <w:multiLevelType w:val="hybridMultilevel"/>
    <w:tmpl w:val="296A4462"/>
    <w:lvl w:ilvl="0" w:tplc="041C0013">
      <w:start w:val="1"/>
      <w:numFmt w:val="upperRoman"/>
      <w:lvlText w:val="%1."/>
      <w:lvlJc w:val="righ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830BF7"/>
    <w:multiLevelType w:val="hybridMultilevel"/>
    <w:tmpl w:val="E4AE99A4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52B3226"/>
    <w:multiLevelType w:val="hybridMultilevel"/>
    <w:tmpl w:val="2BF265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CC90CEE"/>
    <w:multiLevelType w:val="hybridMultilevel"/>
    <w:tmpl w:val="7940EA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F471344"/>
    <w:multiLevelType w:val="hybridMultilevel"/>
    <w:tmpl w:val="A558C1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959"/>
    <w:rsid w:val="00021DAA"/>
    <w:rsid w:val="00023B2A"/>
    <w:rsid w:val="000A380C"/>
    <w:rsid w:val="00151959"/>
    <w:rsid w:val="00153802"/>
    <w:rsid w:val="001C67BA"/>
    <w:rsid w:val="00224618"/>
    <w:rsid w:val="00230BD7"/>
    <w:rsid w:val="0023668C"/>
    <w:rsid w:val="002F4828"/>
    <w:rsid w:val="002F6E84"/>
    <w:rsid w:val="00393D53"/>
    <w:rsid w:val="003F6AA4"/>
    <w:rsid w:val="00474ABC"/>
    <w:rsid w:val="0049458B"/>
    <w:rsid w:val="004A3C52"/>
    <w:rsid w:val="004D1C84"/>
    <w:rsid w:val="00562AEF"/>
    <w:rsid w:val="005A1AF9"/>
    <w:rsid w:val="005D1A68"/>
    <w:rsid w:val="005E38A6"/>
    <w:rsid w:val="00661314"/>
    <w:rsid w:val="006C57DF"/>
    <w:rsid w:val="006D1D62"/>
    <w:rsid w:val="00734E8A"/>
    <w:rsid w:val="007C733C"/>
    <w:rsid w:val="00817BCC"/>
    <w:rsid w:val="00822629"/>
    <w:rsid w:val="00827010"/>
    <w:rsid w:val="008736CB"/>
    <w:rsid w:val="0088678B"/>
    <w:rsid w:val="008B1E89"/>
    <w:rsid w:val="008F4144"/>
    <w:rsid w:val="009674FC"/>
    <w:rsid w:val="00971DC3"/>
    <w:rsid w:val="009E350D"/>
    <w:rsid w:val="00A002AD"/>
    <w:rsid w:val="00A10588"/>
    <w:rsid w:val="00A119A6"/>
    <w:rsid w:val="00A42499"/>
    <w:rsid w:val="00A821E4"/>
    <w:rsid w:val="00B03190"/>
    <w:rsid w:val="00B21C68"/>
    <w:rsid w:val="00B4424A"/>
    <w:rsid w:val="00B45A18"/>
    <w:rsid w:val="00C00D9A"/>
    <w:rsid w:val="00C51680"/>
    <w:rsid w:val="00C904E7"/>
    <w:rsid w:val="00CA2CCD"/>
    <w:rsid w:val="00CF536A"/>
    <w:rsid w:val="00D549AB"/>
    <w:rsid w:val="00D75050"/>
    <w:rsid w:val="00DA296D"/>
    <w:rsid w:val="00DA2CD6"/>
    <w:rsid w:val="00E532A1"/>
    <w:rsid w:val="00E5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598F2"/>
  <w15:docId w15:val="{4FFEC21A-2E6B-45DA-A725-6E102C749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1E4"/>
    <w:pPr>
      <w:spacing w:after="0" w:line="240" w:lineRule="auto"/>
    </w:pPr>
    <w:rPr>
      <w:rFonts w:ascii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195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151959"/>
  </w:style>
  <w:style w:type="paragraph" w:styleId="ListParagraph">
    <w:name w:val="List Paragraph"/>
    <w:basedOn w:val="Normal"/>
    <w:uiPriority w:val="34"/>
    <w:qFormat/>
    <w:rsid w:val="006D1D62"/>
    <w:pPr>
      <w:ind w:left="720"/>
      <w:contextualSpacing/>
    </w:pPr>
  </w:style>
  <w:style w:type="paragraph" w:styleId="Title">
    <w:name w:val="Title"/>
    <w:basedOn w:val="Normal"/>
    <w:link w:val="TitleChar"/>
    <w:qFormat/>
    <w:rsid w:val="00CA2CCD"/>
    <w:pPr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CA2CCD"/>
    <w:rPr>
      <w:rFonts w:ascii="Times New Roman" w:eastAsia="Times New Roman" w:hAnsi="Times New Roman" w:cs="Times New Roman"/>
      <w:b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8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802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867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678B"/>
    <w:rPr>
      <w:rFonts w:ascii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867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678B"/>
    <w:rPr>
      <w:rFonts w:ascii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507A0A0D31445D9A59C416C52027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2561-1</Nr_x002e__x0020_akti>
    <Data_x0020_e_x0020_Krijimit xmlns="0e656187-b300-4fb0-8bf4-3a50f872073c">2019-06-25T11:53:57Z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2019-06-23T22:00:00Z</Date_x0020_protokolli>
    <Titulli xmlns="0e656187-b300-4fb0-8bf4-3a50f872073c">“Për vlerësimin e veprimtarisë së Inspektoratit të Lartë të Deklarimit dhe Kontrollit të Pasurive dhe Konfliktit të Interesave për vitin 2018”</Titulli>
    <Modifikuesi xmlns="0e656187-b300-4fb0-8bf4-3a50f872073c">gladiola.cicako</Modifikuesi>
    <Nr_x002e__x0020_prot_x0020_QBZ xmlns="0e656187-b300-4fb0-8bf4-3a50f872073c">959/7</Nr_x002e__x0020_prot_x0020_QBZ>
    <Data_x0020_e_x0020_Modifikimit xmlns="0e656187-b300-4fb0-8bf4-3a50f872073c">2019-06-27T13:03:46Z</Data_x0020_e_x0020_Modifikimit>
    <Dekretuar xmlns="0e656187-b300-4fb0-8bf4-3a50f872073c">false</Dekretuar>
    <Data xmlns="0e656187-b300-4fb0-8bf4-3a50f872073c">2019-06-16T22:00:00Z</Data>
    <Nr_x002e__x0020_protokolli_x0020_i_x0020_aktit xmlns="0e656187-b300-4fb0-8bf4-3a50f872073c">2561/1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507A0A0D31445D9A59C416C52027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9B50E-6FC2-4B79-99BD-5EFEC6633F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B4012F-9BC6-4E57-A98F-E4FFF8A51B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4EDD397-F545-4337-B8C8-8E355F9C6B7D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1B179A8-C815-4B76-9C20-5FA1B41E86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B33246-36FF-4DF2-AB54-2C2E5F722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0EC48B-5B99-4957-9107-B78F61F5E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1121</Words>
  <Characters>6392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vlerësimin e veprimtarisë së Inspektoratit të Lartë të Deklarimit dhe Kontrollit të Pasurive dhe Konfliktit të Interesave për vitin 2018”</vt:lpstr>
    </vt:vector>
  </TitlesOfParts>
  <Company/>
  <LinksUpToDate>false</LinksUpToDate>
  <CharactersWithSpaces>7499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vlerësimin e veprimtarisë së Inspektoratit të Lartë të Deklarimit dhe Kontrollit të Pasurive dhe Konfliktit të Interesave për vitin 2018”</dc:title>
  <dc:creator>Windows User</dc:creator>
  <cp:lastModifiedBy>Fjora Cahani</cp:lastModifiedBy>
  <cp:revision>15</cp:revision>
  <cp:lastPrinted>2019-06-21T07:02:00Z</cp:lastPrinted>
  <dcterms:created xsi:type="dcterms:W3CDTF">2019-06-17T11:37:00Z</dcterms:created>
  <dcterms:modified xsi:type="dcterms:W3CDTF">2019-06-27T13:10:00Z</dcterms:modified>
</cp:coreProperties>
</file>