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AE1BB7" w14:textId="306F8CCE" w:rsidR="000653E8" w:rsidRPr="00385691" w:rsidRDefault="000653E8" w:rsidP="006A5B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5691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42797967" w14:textId="77777777" w:rsidR="00672B53" w:rsidRPr="00385691" w:rsidRDefault="00672B53" w:rsidP="006A5B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027181" w14:textId="0F52B2E3" w:rsidR="00672B53" w:rsidRPr="00385691" w:rsidRDefault="00D473C0" w:rsidP="006A5B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5691">
        <w:rPr>
          <w:rFonts w:ascii="Garamond" w:hAnsi="Garamond"/>
          <w:b/>
          <w:sz w:val="24"/>
          <w:szCs w:val="24"/>
          <w:lang w:val="sq-AL"/>
        </w:rPr>
        <w:t>PËR MBËSHTETJEN E PROCESIT TË FILLIMIT TË BISEDIMEVE</w:t>
      </w:r>
    </w:p>
    <w:p w14:paraId="07D610A0" w14:textId="72A5641C" w:rsidR="00672B53" w:rsidRPr="00385691" w:rsidRDefault="00D473C0" w:rsidP="006A5B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5691">
        <w:rPr>
          <w:rFonts w:ascii="Garamond" w:hAnsi="Garamond"/>
          <w:b/>
          <w:sz w:val="24"/>
          <w:szCs w:val="24"/>
          <w:lang w:val="sq-AL"/>
        </w:rPr>
        <w:t>PËR ANËTARËSIMIN E REPUBLIKËS SË SHQIPËRISË</w:t>
      </w:r>
    </w:p>
    <w:p w14:paraId="4F6A07E8" w14:textId="362B83A3" w:rsidR="000653E8" w:rsidRPr="00385691" w:rsidRDefault="00D473C0" w:rsidP="006A5B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5691">
        <w:rPr>
          <w:rFonts w:ascii="Garamond" w:hAnsi="Garamond"/>
          <w:b/>
          <w:sz w:val="24"/>
          <w:szCs w:val="24"/>
          <w:lang w:val="sq-AL"/>
        </w:rPr>
        <w:t>NË BASHKIMIN E</w:t>
      </w:r>
      <w:r w:rsidR="00385691">
        <w:rPr>
          <w:rFonts w:ascii="Garamond" w:hAnsi="Garamond"/>
          <w:b/>
          <w:sz w:val="24"/>
          <w:szCs w:val="24"/>
          <w:lang w:val="sq-AL"/>
        </w:rPr>
        <w:t>V</w:t>
      </w:r>
      <w:r w:rsidRPr="00385691">
        <w:rPr>
          <w:rFonts w:ascii="Garamond" w:hAnsi="Garamond"/>
          <w:b/>
          <w:sz w:val="24"/>
          <w:szCs w:val="24"/>
          <w:lang w:val="sq-AL"/>
        </w:rPr>
        <w:t>ROPIAN</w:t>
      </w:r>
    </w:p>
    <w:p w14:paraId="31BE339D" w14:textId="77777777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 </w:t>
      </w:r>
    </w:p>
    <w:p w14:paraId="6021A1E8" w14:textId="4A8A30A1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- Në zbatim të nenit 6 dhe nenit 75 të Kushtetutës së Republikës së Shqipëris</w:t>
      </w:r>
      <w:r w:rsidR="00D42D05" w:rsidRPr="00385691">
        <w:rPr>
          <w:rFonts w:ascii="Garamond" w:hAnsi="Garamond"/>
          <w:sz w:val="24"/>
          <w:szCs w:val="24"/>
          <w:lang w:val="sq-AL"/>
        </w:rPr>
        <w:t>ë, të ligjit nr. 9590, datë 27.</w:t>
      </w:r>
      <w:r w:rsidRPr="00385691">
        <w:rPr>
          <w:rFonts w:ascii="Garamond" w:hAnsi="Garamond"/>
          <w:sz w:val="24"/>
          <w:szCs w:val="24"/>
          <w:lang w:val="sq-AL"/>
        </w:rPr>
        <w:t>7.2006</w:t>
      </w:r>
      <w:r w:rsidR="00D42D05" w:rsidRPr="00385691">
        <w:rPr>
          <w:rFonts w:ascii="Garamond" w:hAnsi="Garamond"/>
          <w:sz w:val="24"/>
          <w:szCs w:val="24"/>
          <w:lang w:val="sq-AL"/>
        </w:rPr>
        <w:t>,</w:t>
      </w:r>
      <w:r w:rsidRPr="00385691">
        <w:rPr>
          <w:rFonts w:ascii="Garamond" w:hAnsi="Garamond"/>
          <w:sz w:val="24"/>
          <w:szCs w:val="24"/>
          <w:lang w:val="sq-AL"/>
        </w:rPr>
        <w:t xml:space="preserve"> “Për ratifikimin e Marrëveshjes së Stabilizim</w:t>
      </w:r>
      <w:r w:rsidR="005B4203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Pr="00385691">
        <w:rPr>
          <w:rFonts w:ascii="Garamond" w:hAnsi="Garamond"/>
          <w:sz w:val="24"/>
          <w:szCs w:val="24"/>
          <w:lang w:val="sq-AL"/>
        </w:rPr>
        <w:t>Asociimit</w:t>
      </w:r>
      <w:proofErr w:type="spellEnd"/>
      <w:r w:rsidRPr="00385691">
        <w:rPr>
          <w:rFonts w:ascii="Garamond" w:hAnsi="Garamond"/>
          <w:sz w:val="24"/>
          <w:szCs w:val="24"/>
          <w:lang w:val="sq-AL"/>
        </w:rPr>
        <w:t xml:space="preserve"> ndërmjet Republikës së Shqipërisë dhe Komuniteteve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 xml:space="preserve">ropiane dhe shteteve </w:t>
      </w:r>
      <w:r w:rsidR="00D42D05" w:rsidRPr="00385691">
        <w:rPr>
          <w:rFonts w:ascii="Garamond" w:hAnsi="Garamond"/>
          <w:sz w:val="24"/>
          <w:szCs w:val="24"/>
          <w:lang w:val="sq-AL"/>
        </w:rPr>
        <w:t>të tyre anëtare”, nenit 14, shkronja “ë”, të ligjit nr. 15/2015</w:t>
      </w:r>
      <w:r w:rsidRPr="00385691">
        <w:rPr>
          <w:rFonts w:ascii="Garamond" w:hAnsi="Garamond"/>
          <w:sz w:val="24"/>
          <w:szCs w:val="24"/>
          <w:lang w:val="sq-AL"/>
        </w:rPr>
        <w:t xml:space="preserve"> “Për rolin e Kuvendit në procesin e integrimit të Republik</w:t>
      </w:r>
      <w:r w:rsidR="00D42D05" w:rsidRPr="00385691">
        <w:rPr>
          <w:rFonts w:ascii="Garamond" w:hAnsi="Garamond"/>
          <w:sz w:val="24"/>
          <w:szCs w:val="24"/>
          <w:lang w:val="sq-AL"/>
        </w:rPr>
        <w:t>ës së Shqipërisë në Bashkimin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D42D05" w:rsidRPr="00385691">
        <w:rPr>
          <w:rFonts w:ascii="Garamond" w:hAnsi="Garamond"/>
          <w:sz w:val="24"/>
          <w:szCs w:val="24"/>
          <w:lang w:val="sq-AL"/>
        </w:rPr>
        <w:t>ropian”, neneve 106 dhe</w:t>
      </w:r>
      <w:r w:rsidRPr="00385691">
        <w:rPr>
          <w:rFonts w:ascii="Garamond" w:hAnsi="Garamond"/>
          <w:sz w:val="24"/>
          <w:szCs w:val="24"/>
          <w:lang w:val="sq-AL"/>
        </w:rPr>
        <w:t xml:space="preserve"> 107 të Rregullores së Kuvendit të Republikës së Shqipërisë dhe duke marrë në konsideratë rolin e Kuvendit, si organi më i lartë ligjbërës dhe kontrollues;</w:t>
      </w:r>
    </w:p>
    <w:p w14:paraId="7A7521AA" w14:textId="4F3539F7" w:rsidR="000653E8" w:rsidRPr="00385691" w:rsidRDefault="002D2100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- </w:t>
      </w:r>
      <w:r w:rsidR="000653E8" w:rsidRPr="00385691">
        <w:rPr>
          <w:rFonts w:ascii="Garamond" w:hAnsi="Garamond"/>
          <w:sz w:val="24"/>
          <w:szCs w:val="24"/>
          <w:lang w:val="sq-AL"/>
        </w:rPr>
        <w:t>Duke vlerësuar mbështetjen e vazhdueshme të Bashkimit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>ropian për ngritjen dhe forcimin e institucioneve demokratike të Republikës së Shqipërisë;</w:t>
      </w:r>
    </w:p>
    <w:p w14:paraId="6942520B" w14:textId="1D483230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- Duke ritheksuar se objektivi kryesor strategjik i Republikës së Shqipërisë ë</w:t>
      </w:r>
      <w:r w:rsidR="00D42D05" w:rsidRPr="00385691">
        <w:rPr>
          <w:rFonts w:ascii="Garamond" w:hAnsi="Garamond"/>
          <w:sz w:val="24"/>
          <w:szCs w:val="24"/>
          <w:lang w:val="sq-AL"/>
        </w:rPr>
        <w:t>shtë anëtarësimi në Bashkimin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ropian, me mirënjohje për mbështetjen e vazhdueshme që Bashkimi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 dhe shtetet e tij anëtare i kanë dhënë Shqipërisë në përmbushje të reformave për procesin e integrimit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ropian;</w:t>
      </w:r>
    </w:p>
    <w:p w14:paraId="65792844" w14:textId="7F2869AD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- Duke konfirmuar vullnetin e palëkundur për të respektuar vlerat e sanksio</w:t>
      </w:r>
      <w:r w:rsidR="00D42D05" w:rsidRPr="00385691">
        <w:rPr>
          <w:rFonts w:ascii="Garamond" w:hAnsi="Garamond"/>
          <w:sz w:val="24"/>
          <w:szCs w:val="24"/>
          <w:lang w:val="sq-AL"/>
        </w:rPr>
        <w:t>nuara në traktatet e Bashkimi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 dhe vendosmërinë për zhvillimin e një shoqërie demokratike, bazuar në sundimin e ligjit, respektin për të drejtat e njeriut dhe minoriteteve, si dhe në parimet e ekonomisë së tregut;</w:t>
      </w:r>
    </w:p>
    <w:p w14:paraId="58B5415A" w14:textId="4B0DF43C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- Duke marrë në konsideratë rekomandimin e qartë të K</w:t>
      </w:r>
      <w:r w:rsidR="00D42D05" w:rsidRPr="00385691">
        <w:rPr>
          <w:rFonts w:ascii="Garamond" w:hAnsi="Garamond"/>
          <w:sz w:val="24"/>
          <w:szCs w:val="24"/>
          <w:lang w:val="sq-AL"/>
        </w:rPr>
        <w:t>omisionit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D42D05" w:rsidRPr="00385691">
        <w:rPr>
          <w:rFonts w:ascii="Garamond" w:hAnsi="Garamond"/>
          <w:sz w:val="24"/>
          <w:szCs w:val="24"/>
          <w:lang w:val="sq-AL"/>
        </w:rPr>
        <w:t>ropian të datës 17.</w:t>
      </w:r>
      <w:r w:rsidRPr="00385691">
        <w:rPr>
          <w:rFonts w:ascii="Garamond" w:hAnsi="Garamond"/>
          <w:sz w:val="24"/>
          <w:szCs w:val="24"/>
          <w:lang w:val="sq-AL"/>
        </w:rPr>
        <w:t>4.</w:t>
      </w:r>
      <w:r w:rsidR="00D42D05" w:rsidRPr="00385691">
        <w:rPr>
          <w:rFonts w:ascii="Garamond" w:hAnsi="Garamond"/>
          <w:sz w:val="24"/>
          <w:szCs w:val="24"/>
          <w:lang w:val="sq-AL"/>
        </w:rPr>
        <w:t xml:space="preserve">2018, </w:t>
      </w:r>
      <w:proofErr w:type="spellStart"/>
      <w:r w:rsidR="00D42D05" w:rsidRPr="00385691">
        <w:rPr>
          <w:rFonts w:ascii="Garamond" w:hAnsi="Garamond"/>
          <w:sz w:val="24"/>
          <w:szCs w:val="24"/>
          <w:lang w:val="sq-AL"/>
        </w:rPr>
        <w:t>rikonfirmuar</w:t>
      </w:r>
      <w:proofErr w:type="spellEnd"/>
      <w:r w:rsidR="00D42D05" w:rsidRPr="00385691">
        <w:rPr>
          <w:rFonts w:ascii="Garamond" w:hAnsi="Garamond"/>
          <w:sz w:val="24"/>
          <w:szCs w:val="24"/>
          <w:lang w:val="sq-AL"/>
        </w:rPr>
        <w:t xml:space="preserve"> në datën 29.</w:t>
      </w:r>
      <w:r w:rsidRPr="00385691">
        <w:rPr>
          <w:rFonts w:ascii="Garamond" w:hAnsi="Garamond"/>
          <w:sz w:val="24"/>
          <w:szCs w:val="24"/>
          <w:lang w:val="sq-AL"/>
        </w:rPr>
        <w:t>5.2019, për fillimin e bisedimeve për anëtarësim të Republikës së Shqipërisë në Bashkimin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</w:t>
      </w:r>
      <w:r w:rsidR="00D42D05" w:rsidRPr="00385691">
        <w:rPr>
          <w:rFonts w:ascii="Garamond" w:hAnsi="Garamond"/>
          <w:sz w:val="24"/>
          <w:szCs w:val="24"/>
          <w:lang w:val="sq-AL"/>
        </w:rPr>
        <w:t>,</w:t>
      </w:r>
      <w:r w:rsidRPr="00385691">
        <w:rPr>
          <w:rFonts w:ascii="Garamond" w:hAnsi="Garamond"/>
          <w:sz w:val="24"/>
          <w:szCs w:val="24"/>
          <w:lang w:val="sq-AL"/>
        </w:rPr>
        <w:t xml:space="preserve"> si dhe përfundimet e Këshillit të Bashkimit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ropian, të mbështetura nga Këshilli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 xml:space="preserve">ropian, të qershorit 2018, i cili përcakton fundin e vitit 2019 si periudhën e </w:t>
      </w:r>
      <w:proofErr w:type="spellStart"/>
      <w:r w:rsidRPr="00385691">
        <w:rPr>
          <w:rFonts w:ascii="Garamond" w:hAnsi="Garamond"/>
          <w:sz w:val="24"/>
          <w:szCs w:val="24"/>
          <w:lang w:val="sq-AL"/>
        </w:rPr>
        <w:t>zyrtarizimit</w:t>
      </w:r>
      <w:proofErr w:type="spellEnd"/>
      <w:r w:rsidRPr="00385691">
        <w:rPr>
          <w:rFonts w:ascii="Garamond" w:hAnsi="Garamond"/>
          <w:sz w:val="24"/>
          <w:szCs w:val="24"/>
          <w:lang w:val="sq-AL"/>
        </w:rPr>
        <w:t xml:space="preserve"> të këtyre bisedimeve;</w:t>
      </w:r>
    </w:p>
    <w:p w14:paraId="535919B7" w14:textId="64F77067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- Duke vlerësuar punën përgatitore të nisur nga Komisioni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 xml:space="preserve">ropian me institucionet shqiptare në lidhje me analizën e legjislacionit shqiptar kundrejt </w:t>
      </w:r>
      <w:proofErr w:type="spellStart"/>
      <w:r w:rsidRPr="005B4203">
        <w:rPr>
          <w:rFonts w:ascii="Garamond" w:hAnsi="Garamond"/>
          <w:i/>
          <w:sz w:val="24"/>
          <w:szCs w:val="24"/>
          <w:lang w:val="sq-AL"/>
        </w:rPr>
        <w:t>acquis</w:t>
      </w:r>
      <w:proofErr w:type="spellEnd"/>
      <w:r w:rsidRPr="00385691">
        <w:rPr>
          <w:rFonts w:ascii="Garamond" w:hAnsi="Garamond"/>
          <w:sz w:val="24"/>
          <w:szCs w:val="24"/>
          <w:lang w:val="sq-AL"/>
        </w:rPr>
        <w:t xml:space="preserve"> të Bashkimit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</w:t>
      </w:r>
      <w:r w:rsidR="00D42D05" w:rsidRPr="00385691">
        <w:rPr>
          <w:rFonts w:ascii="Garamond" w:hAnsi="Garamond"/>
          <w:sz w:val="24"/>
          <w:szCs w:val="24"/>
          <w:lang w:val="sq-AL"/>
        </w:rPr>
        <w:t>,</w:t>
      </w:r>
      <w:r w:rsidRPr="00385691">
        <w:rPr>
          <w:rFonts w:ascii="Garamond" w:hAnsi="Garamond"/>
          <w:sz w:val="24"/>
          <w:szCs w:val="24"/>
          <w:lang w:val="sq-AL"/>
        </w:rPr>
        <w:t xml:space="preserve"> të njohur si procesi “</w:t>
      </w:r>
      <w:proofErr w:type="spellStart"/>
      <w:r w:rsidRPr="005B4203">
        <w:rPr>
          <w:rFonts w:ascii="Garamond" w:hAnsi="Garamond"/>
          <w:i/>
          <w:sz w:val="24"/>
          <w:szCs w:val="24"/>
          <w:lang w:val="sq-AL"/>
        </w:rPr>
        <w:t>screening</w:t>
      </w:r>
      <w:proofErr w:type="spellEnd"/>
      <w:r w:rsidRPr="00385691">
        <w:rPr>
          <w:rFonts w:ascii="Garamond" w:hAnsi="Garamond"/>
          <w:sz w:val="24"/>
          <w:szCs w:val="24"/>
          <w:lang w:val="sq-AL"/>
        </w:rPr>
        <w:t>”;</w:t>
      </w:r>
    </w:p>
    <w:p w14:paraId="54D84FD2" w14:textId="2159770A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- Duke </w:t>
      </w:r>
      <w:proofErr w:type="spellStart"/>
      <w:r w:rsidRPr="00385691">
        <w:rPr>
          <w:rFonts w:ascii="Garamond" w:hAnsi="Garamond"/>
          <w:sz w:val="24"/>
          <w:szCs w:val="24"/>
          <w:lang w:val="sq-AL"/>
        </w:rPr>
        <w:t>rikonfirmuar</w:t>
      </w:r>
      <w:proofErr w:type="spellEnd"/>
      <w:r w:rsidR="00E65917" w:rsidRPr="00385691">
        <w:rPr>
          <w:rFonts w:ascii="Garamond" w:hAnsi="Garamond"/>
          <w:sz w:val="24"/>
          <w:szCs w:val="24"/>
          <w:lang w:val="sq-AL"/>
        </w:rPr>
        <w:t xml:space="preserve"> angazhimet që burojnë nga r</w:t>
      </w:r>
      <w:r w:rsidRPr="00385691">
        <w:rPr>
          <w:rFonts w:ascii="Garamond" w:hAnsi="Garamond"/>
          <w:sz w:val="24"/>
          <w:szCs w:val="24"/>
          <w:lang w:val="sq-AL"/>
        </w:rPr>
        <w:t>e</w:t>
      </w:r>
      <w:r w:rsidR="00ED658A" w:rsidRPr="00385691">
        <w:rPr>
          <w:rFonts w:ascii="Garamond" w:hAnsi="Garamond"/>
          <w:sz w:val="24"/>
          <w:szCs w:val="24"/>
          <w:lang w:val="sq-AL"/>
        </w:rPr>
        <w:t>zoluta e Kuvendit të Shqipërisë</w:t>
      </w:r>
      <w:r w:rsidR="00D42D05" w:rsidRPr="00385691">
        <w:rPr>
          <w:rFonts w:ascii="Garamond" w:hAnsi="Garamond"/>
          <w:sz w:val="24"/>
          <w:szCs w:val="24"/>
          <w:lang w:val="sq-AL"/>
        </w:rPr>
        <w:t xml:space="preserve"> datë 24.</w:t>
      </w:r>
      <w:r w:rsidRPr="00385691">
        <w:rPr>
          <w:rFonts w:ascii="Garamond" w:hAnsi="Garamond"/>
          <w:sz w:val="24"/>
          <w:szCs w:val="24"/>
          <w:lang w:val="sq-AL"/>
        </w:rPr>
        <w:t xml:space="preserve">5.2018, “Për rekomandimin e Komisionit </w:t>
      </w:r>
      <w:proofErr w:type="spellStart"/>
      <w:r w:rsidRPr="00385691">
        <w:rPr>
          <w:rFonts w:ascii="Garamond" w:hAnsi="Garamond"/>
          <w:sz w:val="24"/>
          <w:szCs w:val="24"/>
          <w:lang w:val="sq-AL"/>
        </w:rPr>
        <w:t>Eu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</w:t>
      </w:r>
      <w:proofErr w:type="spellEnd"/>
      <w:r w:rsidRPr="00385691">
        <w:rPr>
          <w:rFonts w:ascii="Garamond" w:hAnsi="Garamond"/>
          <w:sz w:val="24"/>
          <w:szCs w:val="24"/>
          <w:lang w:val="sq-AL"/>
        </w:rPr>
        <w:t xml:space="preserve"> për hapjen e negociatave të anëtarësimit midis Bashkimit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 xml:space="preserve">ropian dhe Shqipërisë”; </w:t>
      </w:r>
    </w:p>
    <w:p w14:paraId="4EB19DF9" w14:textId="01536A47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- Duke marrë në konsideratë faktin se dialogu politik konstruktiv, </w:t>
      </w:r>
      <w:proofErr w:type="spellStart"/>
      <w:r w:rsidRPr="00385691">
        <w:rPr>
          <w:rFonts w:ascii="Garamond" w:hAnsi="Garamond"/>
          <w:sz w:val="24"/>
          <w:szCs w:val="24"/>
          <w:lang w:val="sq-AL"/>
        </w:rPr>
        <w:t>gjithëpërfshirja</w:t>
      </w:r>
      <w:proofErr w:type="spellEnd"/>
      <w:r w:rsidRPr="00385691">
        <w:rPr>
          <w:rFonts w:ascii="Garamond" w:hAnsi="Garamond"/>
          <w:sz w:val="24"/>
          <w:szCs w:val="24"/>
          <w:lang w:val="sq-AL"/>
        </w:rPr>
        <w:t xml:space="preserve"> dhe transparenca, të mbështetura në parimet demokratike dhe institucionet kushtetuese janë thelbësore për progresin e qëndrueshëm të institucioneve të Shqipërisë në procesin e integrimit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ropian;</w:t>
      </w:r>
    </w:p>
    <w:p w14:paraId="7A528EA4" w14:textId="1DCC0E4C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- Duke shprehur angazhimin tonë për të vijuar reformat e ndërmarra në kua</w:t>
      </w:r>
      <w:r w:rsidR="00F224DA" w:rsidRPr="00385691">
        <w:rPr>
          <w:rFonts w:ascii="Garamond" w:hAnsi="Garamond"/>
          <w:sz w:val="24"/>
          <w:szCs w:val="24"/>
          <w:lang w:val="sq-AL"/>
        </w:rPr>
        <w:t>dër të procesit të integrimit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F224DA" w:rsidRPr="00385691">
        <w:rPr>
          <w:rFonts w:ascii="Garamond" w:hAnsi="Garamond"/>
          <w:sz w:val="24"/>
          <w:szCs w:val="24"/>
          <w:lang w:val="sq-AL"/>
        </w:rPr>
        <w:t>ropian, duke pas</w:t>
      </w:r>
      <w:r w:rsidRPr="00385691">
        <w:rPr>
          <w:rFonts w:ascii="Garamond" w:hAnsi="Garamond"/>
          <w:sz w:val="24"/>
          <w:szCs w:val="24"/>
          <w:lang w:val="sq-AL"/>
        </w:rPr>
        <w:t>ur parasysh përparimin e bërë nga Shqipëria në plotësimin e rek</w:t>
      </w:r>
      <w:r w:rsidR="00F224DA" w:rsidRPr="00385691">
        <w:rPr>
          <w:rFonts w:ascii="Garamond" w:hAnsi="Garamond"/>
          <w:sz w:val="24"/>
          <w:szCs w:val="24"/>
          <w:lang w:val="sq-AL"/>
        </w:rPr>
        <w:t>omandimeve kyçe të Komisionit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ropian, zbatimin e qëndrueshëm të Marrë</w:t>
      </w:r>
      <w:r w:rsidR="00F224DA" w:rsidRPr="00385691">
        <w:rPr>
          <w:rFonts w:ascii="Garamond" w:hAnsi="Garamond"/>
          <w:sz w:val="24"/>
          <w:szCs w:val="24"/>
          <w:lang w:val="sq-AL"/>
        </w:rPr>
        <w:t>veshjes së Stabilizim-</w:t>
      </w:r>
      <w:proofErr w:type="spellStart"/>
      <w:r w:rsidR="00F224DA" w:rsidRPr="00385691">
        <w:rPr>
          <w:rFonts w:ascii="Garamond" w:hAnsi="Garamond"/>
          <w:sz w:val="24"/>
          <w:szCs w:val="24"/>
          <w:lang w:val="sq-AL"/>
        </w:rPr>
        <w:t>Asociimit</w:t>
      </w:r>
      <w:proofErr w:type="spellEnd"/>
      <w:r w:rsidRPr="00385691">
        <w:rPr>
          <w:rFonts w:ascii="Garamond" w:hAnsi="Garamond"/>
          <w:sz w:val="24"/>
          <w:szCs w:val="24"/>
          <w:lang w:val="sq-AL"/>
        </w:rPr>
        <w:t xml:space="preserve"> dhe</w:t>
      </w:r>
      <w:r w:rsidR="00F224DA" w:rsidRPr="00385691">
        <w:rPr>
          <w:rFonts w:ascii="Garamond" w:hAnsi="Garamond"/>
          <w:sz w:val="24"/>
          <w:szCs w:val="24"/>
          <w:lang w:val="sq-AL"/>
        </w:rPr>
        <w:t>,</w:t>
      </w:r>
      <w:r w:rsidRPr="00385691">
        <w:rPr>
          <w:rFonts w:ascii="Garamond" w:hAnsi="Garamond"/>
          <w:sz w:val="24"/>
          <w:szCs w:val="24"/>
          <w:lang w:val="sq-AL"/>
        </w:rPr>
        <w:t xml:space="preserve"> në veçanti</w:t>
      </w:r>
      <w:r w:rsidR="00F224DA" w:rsidRPr="00385691">
        <w:rPr>
          <w:rFonts w:ascii="Garamond" w:hAnsi="Garamond"/>
          <w:sz w:val="24"/>
          <w:szCs w:val="24"/>
          <w:lang w:val="sq-AL"/>
        </w:rPr>
        <w:t>,</w:t>
      </w:r>
      <w:r w:rsidRPr="00385691">
        <w:rPr>
          <w:rFonts w:ascii="Garamond" w:hAnsi="Garamond"/>
          <w:sz w:val="24"/>
          <w:szCs w:val="24"/>
          <w:lang w:val="sq-AL"/>
        </w:rPr>
        <w:t xml:space="preserve"> përparësitë e vendosura nga Komisioni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 xml:space="preserve">ropian si kusht paraprak për çeljen e negociatave; </w:t>
      </w:r>
    </w:p>
    <w:p w14:paraId="7CAF1F5D" w14:textId="47DE8829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-</w:t>
      </w:r>
      <w:r w:rsidR="00271D52" w:rsidRPr="00385691">
        <w:rPr>
          <w:rFonts w:ascii="Garamond" w:hAnsi="Garamond"/>
          <w:sz w:val="24"/>
          <w:szCs w:val="24"/>
          <w:lang w:val="sq-AL"/>
        </w:rPr>
        <w:t xml:space="preserve"> </w:t>
      </w:r>
      <w:r w:rsidRPr="00385691">
        <w:rPr>
          <w:rFonts w:ascii="Garamond" w:hAnsi="Garamond"/>
          <w:sz w:val="24"/>
          <w:szCs w:val="24"/>
          <w:lang w:val="sq-AL"/>
        </w:rPr>
        <w:t>Duke u bazuar në raportin e fundit të OSBE/</w:t>
      </w:r>
      <w:proofErr w:type="spellStart"/>
      <w:r w:rsidRPr="00385691">
        <w:rPr>
          <w:rFonts w:ascii="Garamond" w:hAnsi="Garamond"/>
          <w:sz w:val="24"/>
          <w:szCs w:val="24"/>
          <w:lang w:val="sq-AL"/>
        </w:rPr>
        <w:t>ODIHR</w:t>
      </w:r>
      <w:proofErr w:type="spellEnd"/>
      <w:r w:rsidR="00F224DA" w:rsidRPr="00385691">
        <w:rPr>
          <w:rFonts w:ascii="Garamond" w:hAnsi="Garamond"/>
          <w:sz w:val="24"/>
          <w:szCs w:val="24"/>
          <w:lang w:val="sq-AL"/>
        </w:rPr>
        <w:t>-it</w:t>
      </w:r>
      <w:r w:rsidRPr="00385691">
        <w:rPr>
          <w:rFonts w:ascii="Garamond" w:hAnsi="Garamond"/>
          <w:sz w:val="24"/>
          <w:szCs w:val="24"/>
          <w:lang w:val="sq-AL"/>
        </w:rPr>
        <w:t xml:space="preserve"> dhe duke konsideruar themelore zbatimin e rekomandimeve të raportit të mësipërm për reformën zgjedhore</w:t>
      </w:r>
      <w:r w:rsidR="00F224DA" w:rsidRPr="00385691">
        <w:rPr>
          <w:rFonts w:ascii="Garamond" w:hAnsi="Garamond"/>
          <w:sz w:val="24"/>
          <w:szCs w:val="24"/>
          <w:lang w:val="sq-AL"/>
        </w:rPr>
        <w:t>,</w:t>
      </w:r>
      <w:r w:rsidRPr="00385691">
        <w:rPr>
          <w:rFonts w:ascii="Garamond" w:hAnsi="Garamond"/>
          <w:sz w:val="24"/>
          <w:szCs w:val="24"/>
          <w:lang w:val="sq-AL"/>
        </w:rPr>
        <w:t xml:space="preserve"> sipas parimeve demokratike dhe brenda kuadrit kushtetues dhe institucional;</w:t>
      </w:r>
    </w:p>
    <w:p w14:paraId="42FA8FB1" w14:textId="0400F415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- Duke theksuar rëndësinë e forcimit të mëtejshëm të rolit të shoqërisë civile dh</w:t>
      </w:r>
      <w:r w:rsidR="00F224DA" w:rsidRPr="00385691">
        <w:rPr>
          <w:rFonts w:ascii="Garamond" w:hAnsi="Garamond"/>
          <w:sz w:val="24"/>
          <w:szCs w:val="24"/>
          <w:lang w:val="sq-AL"/>
        </w:rPr>
        <w:t>e grupeve të tjera të interesit</w:t>
      </w:r>
      <w:r w:rsidRPr="00385691">
        <w:rPr>
          <w:rFonts w:ascii="Garamond" w:hAnsi="Garamond"/>
          <w:sz w:val="24"/>
          <w:szCs w:val="24"/>
          <w:lang w:val="sq-AL"/>
        </w:rPr>
        <w:t xml:space="preserve"> në procesin integrues të vendit, me qëllim forcimin e dialogut gjithëpërfshirës dhe rritjen e transparencës në procesin e integrimit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ropian;</w:t>
      </w:r>
    </w:p>
    <w:p w14:paraId="216744AE" w14:textId="2E009116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lastRenderedPageBreak/>
        <w:t>- Duke theksuar synimin për forcimin dhe përmirësimin e vazhdueshëm të veprimtarive të organeve, nëpërmjet të cilave Kuvendi ushtron përgjegjësinë e tij në procesin e integrimit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Pr="00385691">
        <w:rPr>
          <w:rFonts w:ascii="Garamond" w:hAnsi="Garamond"/>
          <w:sz w:val="24"/>
          <w:szCs w:val="24"/>
          <w:lang w:val="sq-AL"/>
        </w:rPr>
        <w:t>ropian;</w:t>
      </w:r>
    </w:p>
    <w:p w14:paraId="711C933D" w14:textId="4DFE8879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>KUVENDI I REPUBLIKËS SË SHQIPËRISË:</w:t>
      </w:r>
    </w:p>
    <w:p w14:paraId="4F604CF2" w14:textId="37682CAC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1. </w:t>
      </w:r>
      <w:r w:rsidR="000653E8" w:rsidRPr="00385691">
        <w:rPr>
          <w:rFonts w:ascii="Garamond" w:hAnsi="Garamond"/>
          <w:sz w:val="24"/>
          <w:szCs w:val="24"/>
          <w:lang w:val="sq-AL"/>
        </w:rPr>
        <w:t>Vlerëson Raportin e K</w:t>
      </w:r>
      <w:r w:rsidR="00F224DA" w:rsidRPr="00385691">
        <w:rPr>
          <w:rFonts w:ascii="Garamond" w:hAnsi="Garamond"/>
          <w:sz w:val="24"/>
          <w:szCs w:val="24"/>
          <w:lang w:val="sq-AL"/>
        </w:rPr>
        <w:t>omisionit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F224DA" w:rsidRPr="00385691">
        <w:rPr>
          <w:rFonts w:ascii="Garamond" w:hAnsi="Garamond"/>
          <w:sz w:val="24"/>
          <w:szCs w:val="24"/>
          <w:lang w:val="sq-AL"/>
        </w:rPr>
        <w:t>ropian të datës 29.</w:t>
      </w:r>
      <w:r w:rsidR="000653E8" w:rsidRPr="00385691">
        <w:rPr>
          <w:rFonts w:ascii="Garamond" w:hAnsi="Garamond"/>
          <w:sz w:val="24"/>
          <w:szCs w:val="24"/>
          <w:lang w:val="sq-AL"/>
        </w:rPr>
        <w:t>5.2019 dhe rekomandimet e tij për reformat e mëtejshme në kuadër të procesit të integrimit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>ropian;</w:t>
      </w:r>
    </w:p>
    <w:p w14:paraId="3C74CC56" w14:textId="45381721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2. </w:t>
      </w:r>
      <w:r w:rsidR="000653E8" w:rsidRPr="00385691">
        <w:rPr>
          <w:rFonts w:ascii="Garamond" w:hAnsi="Garamond"/>
          <w:sz w:val="24"/>
          <w:szCs w:val="24"/>
          <w:lang w:val="sq-AL"/>
        </w:rPr>
        <w:t>Vlerëson rolin e tij në drejtim të zhvillimit të dialogut gjithëpërfshirës, mbështetur në parimet demokratike, brenda kuadrit kushtetues dhe institucional mbi çështjet e integrimit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>ropian;</w:t>
      </w:r>
    </w:p>
    <w:p w14:paraId="67CFD2B6" w14:textId="62A7A467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3. </w:t>
      </w:r>
      <w:r w:rsidR="000653E8" w:rsidRPr="00385691">
        <w:rPr>
          <w:rFonts w:ascii="Garamond" w:hAnsi="Garamond"/>
          <w:sz w:val="24"/>
          <w:szCs w:val="24"/>
          <w:lang w:val="sq-AL"/>
        </w:rPr>
        <w:t>Inkurajon forcimin e mëtejshëm të rolit të tij në mbik</w:t>
      </w:r>
      <w:r w:rsidR="00F224DA" w:rsidRPr="00385691">
        <w:rPr>
          <w:rFonts w:ascii="Garamond" w:hAnsi="Garamond"/>
          <w:sz w:val="24"/>
          <w:szCs w:val="24"/>
          <w:lang w:val="sq-AL"/>
        </w:rPr>
        <w:t>ë</w:t>
      </w:r>
      <w:r w:rsidR="000653E8" w:rsidRPr="00385691">
        <w:rPr>
          <w:rFonts w:ascii="Garamond" w:hAnsi="Garamond"/>
          <w:sz w:val="24"/>
          <w:szCs w:val="24"/>
          <w:lang w:val="sq-AL"/>
        </w:rPr>
        <w:t>qyrje të reformave integruese të vendit;</w:t>
      </w:r>
    </w:p>
    <w:p w14:paraId="2AD3774C" w14:textId="68C4F3F3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4. </w:t>
      </w:r>
      <w:r w:rsidR="000653E8" w:rsidRPr="00385691">
        <w:rPr>
          <w:rFonts w:ascii="Garamond" w:hAnsi="Garamond"/>
          <w:sz w:val="24"/>
          <w:szCs w:val="24"/>
          <w:lang w:val="sq-AL"/>
        </w:rPr>
        <w:t xml:space="preserve">Thekson se angazhimi i qëndrueshëm institucional për përmbushjen </w:t>
      </w:r>
      <w:r w:rsidR="00F224DA" w:rsidRPr="00385691">
        <w:rPr>
          <w:rFonts w:ascii="Garamond" w:hAnsi="Garamond"/>
          <w:sz w:val="24"/>
          <w:szCs w:val="24"/>
          <w:lang w:val="sq-AL"/>
        </w:rPr>
        <w:t>e rekomandimeve të Komisionit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>ropian dhe zbatimin e përfundimeve të Këshillit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>ropian përbën përparësinë kryesore të punës së Kuvendit të Shqipërisë;</w:t>
      </w:r>
    </w:p>
    <w:p w14:paraId="0D9456A9" w14:textId="13FB2035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5. </w:t>
      </w:r>
      <w:r w:rsidR="000653E8" w:rsidRPr="00385691">
        <w:rPr>
          <w:rFonts w:ascii="Garamond" w:hAnsi="Garamond"/>
          <w:sz w:val="24"/>
          <w:szCs w:val="24"/>
          <w:lang w:val="sq-AL"/>
        </w:rPr>
        <w:t>Mbështet fort reformën në Drejtësi dhe angazhohet të bashkëpunojë dhe të nxisë institucionet përgjegjëse, me qëllim ngritjen dhe funksionimin e Prokurorisë Speciale Kundër Korrupsionit (</w:t>
      </w:r>
      <w:proofErr w:type="spellStart"/>
      <w:r w:rsidR="000653E8" w:rsidRPr="00385691">
        <w:rPr>
          <w:rFonts w:ascii="Garamond" w:hAnsi="Garamond"/>
          <w:sz w:val="24"/>
          <w:szCs w:val="24"/>
          <w:lang w:val="sq-AL"/>
        </w:rPr>
        <w:t>SPAK</w:t>
      </w:r>
      <w:proofErr w:type="spellEnd"/>
      <w:r w:rsidR="000653E8" w:rsidRPr="00385691">
        <w:rPr>
          <w:rFonts w:ascii="Garamond" w:hAnsi="Garamond"/>
          <w:sz w:val="24"/>
          <w:szCs w:val="24"/>
          <w:lang w:val="sq-AL"/>
        </w:rPr>
        <w:t>), Byrosë Kombëtare të Hetimit (</w:t>
      </w:r>
      <w:proofErr w:type="spellStart"/>
      <w:r w:rsidR="000653E8" w:rsidRPr="00385691">
        <w:rPr>
          <w:rFonts w:ascii="Garamond" w:hAnsi="Garamond"/>
          <w:sz w:val="24"/>
          <w:szCs w:val="24"/>
          <w:lang w:val="sq-AL"/>
        </w:rPr>
        <w:t>BKH</w:t>
      </w:r>
      <w:proofErr w:type="spellEnd"/>
      <w:r w:rsidR="000653E8" w:rsidRPr="00385691">
        <w:rPr>
          <w:rFonts w:ascii="Garamond" w:hAnsi="Garamond"/>
          <w:sz w:val="24"/>
          <w:szCs w:val="24"/>
          <w:lang w:val="sq-AL"/>
        </w:rPr>
        <w:t xml:space="preserve">) dhe plotësimin e vendeve të lira në Gjykatën Kushtetuese dhe </w:t>
      </w:r>
      <w:r w:rsidR="00F224DA" w:rsidRPr="00385691">
        <w:rPr>
          <w:rFonts w:ascii="Garamond" w:hAnsi="Garamond"/>
          <w:sz w:val="24"/>
          <w:szCs w:val="24"/>
          <w:lang w:val="sq-AL"/>
        </w:rPr>
        <w:t xml:space="preserve">në </w:t>
      </w:r>
      <w:r w:rsidR="000653E8" w:rsidRPr="00385691">
        <w:rPr>
          <w:rFonts w:ascii="Garamond" w:hAnsi="Garamond"/>
          <w:sz w:val="24"/>
          <w:szCs w:val="24"/>
          <w:lang w:val="sq-AL"/>
        </w:rPr>
        <w:t>Gjykatën e Lartë</w:t>
      </w:r>
      <w:r w:rsidR="00F224DA" w:rsidRPr="00385691">
        <w:rPr>
          <w:rFonts w:ascii="Garamond" w:hAnsi="Garamond"/>
          <w:sz w:val="24"/>
          <w:szCs w:val="24"/>
          <w:lang w:val="sq-AL"/>
        </w:rPr>
        <w:t>,</w:t>
      </w:r>
      <w:r w:rsidR="000653E8" w:rsidRPr="00385691">
        <w:rPr>
          <w:rFonts w:ascii="Garamond" w:hAnsi="Garamond"/>
          <w:sz w:val="24"/>
          <w:szCs w:val="24"/>
          <w:lang w:val="sq-AL"/>
        </w:rPr>
        <w:t xml:space="preserve"> si dhe zgjedhj</w:t>
      </w:r>
      <w:r w:rsidR="00F224DA" w:rsidRPr="00385691">
        <w:rPr>
          <w:rFonts w:ascii="Garamond" w:hAnsi="Garamond"/>
          <w:sz w:val="24"/>
          <w:szCs w:val="24"/>
          <w:lang w:val="sq-AL"/>
        </w:rPr>
        <w:t>en e Prokurorit të Përgjithshëm</w:t>
      </w:r>
      <w:r w:rsidR="000653E8" w:rsidRPr="00385691">
        <w:rPr>
          <w:rFonts w:ascii="Garamond" w:hAnsi="Garamond"/>
          <w:sz w:val="24"/>
          <w:szCs w:val="24"/>
          <w:lang w:val="sq-AL"/>
        </w:rPr>
        <w:t xml:space="preserve"> brenda vitit 2019;</w:t>
      </w:r>
    </w:p>
    <w:p w14:paraId="0ECD3FC7" w14:textId="32725E6A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6. </w:t>
      </w:r>
      <w:r w:rsidR="00F224DA" w:rsidRPr="00385691">
        <w:rPr>
          <w:rFonts w:ascii="Garamond" w:hAnsi="Garamond"/>
          <w:sz w:val="24"/>
          <w:szCs w:val="24"/>
          <w:lang w:val="sq-AL"/>
        </w:rPr>
        <w:t xml:space="preserve">Kërkon nga organet </w:t>
      </w:r>
      <w:proofErr w:type="spellStart"/>
      <w:r w:rsidR="00F224DA" w:rsidRPr="00385691">
        <w:rPr>
          <w:rFonts w:ascii="Garamond" w:hAnsi="Garamond"/>
          <w:sz w:val="24"/>
          <w:szCs w:val="24"/>
          <w:lang w:val="sq-AL"/>
        </w:rPr>
        <w:t>ligjzbatuese</w:t>
      </w:r>
      <w:proofErr w:type="spellEnd"/>
      <w:r w:rsidR="000653E8" w:rsidRPr="00385691">
        <w:rPr>
          <w:rFonts w:ascii="Garamond" w:hAnsi="Garamond"/>
          <w:sz w:val="24"/>
          <w:szCs w:val="24"/>
          <w:lang w:val="sq-AL"/>
        </w:rPr>
        <w:t xml:space="preserve"> rezultate konkrete dhe të vazhdueshme në luftën kundër korrupsionit, krimit të organizuar, si dhe në respektim</w:t>
      </w:r>
      <w:r w:rsidR="00715E2F" w:rsidRPr="00385691">
        <w:rPr>
          <w:rFonts w:ascii="Garamond" w:hAnsi="Garamond"/>
          <w:sz w:val="24"/>
          <w:szCs w:val="24"/>
          <w:lang w:val="sq-AL"/>
        </w:rPr>
        <w:t>in</w:t>
      </w:r>
      <w:r w:rsidR="000653E8" w:rsidRPr="00385691">
        <w:rPr>
          <w:rFonts w:ascii="Garamond" w:hAnsi="Garamond"/>
          <w:sz w:val="24"/>
          <w:szCs w:val="24"/>
          <w:lang w:val="sq-AL"/>
        </w:rPr>
        <w:t xml:space="preserve"> dhe zbatimin e të drejtave të njeriut dhe minoriteteve;</w:t>
      </w:r>
    </w:p>
    <w:p w14:paraId="7314797A" w14:textId="4E9D864C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7. </w:t>
      </w:r>
      <w:r w:rsidR="000653E8" w:rsidRPr="00385691">
        <w:rPr>
          <w:rFonts w:ascii="Garamond" w:hAnsi="Garamond"/>
          <w:sz w:val="24"/>
          <w:szCs w:val="24"/>
          <w:lang w:val="sq-AL"/>
        </w:rPr>
        <w:t>Shpreh vullnetin e plotë për forcimin e frymës së mirëkuptimit ndërpartiak dhe bashkëpunimit me shoqërinë civile në rrugën e thellimit të reformave të ndërmarra në kuadër të procesit të anëtarësimit;</w:t>
      </w:r>
    </w:p>
    <w:p w14:paraId="73852265" w14:textId="0C35E2AF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8. </w:t>
      </w:r>
      <w:r w:rsidR="000653E8" w:rsidRPr="00385691">
        <w:rPr>
          <w:rFonts w:ascii="Garamond" w:hAnsi="Garamond"/>
          <w:sz w:val="24"/>
          <w:szCs w:val="24"/>
          <w:lang w:val="sq-AL"/>
        </w:rPr>
        <w:t>Shpreh gatishmërinë e plo</w:t>
      </w:r>
      <w:r w:rsidR="00F224DA" w:rsidRPr="00385691">
        <w:rPr>
          <w:rFonts w:ascii="Garamond" w:hAnsi="Garamond"/>
          <w:sz w:val="24"/>
          <w:szCs w:val="24"/>
          <w:lang w:val="sq-AL"/>
        </w:rPr>
        <w:t>të për kryerjen e një reforme të</w:t>
      </w:r>
      <w:r w:rsidR="000653E8" w:rsidRPr="00385691">
        <w:rPr>
          <w:rFonts w:ascii="Garamond" w:hAnsi="Garamond"/>
          <w:sz w:val="24"/>
          <w:szCs w:val="24"/>
          <w:lang w:val="sq-AL"/>
        </w:rPr>
        <w:t>rësore dhe gjithëpërfshirëse zgjedhore brenda mandatit të Komisionit të Po</w:t>
      </w:r>
      <w:r w:rsidR="00F224DA" w:rsidRPr="00385691">
        <w:rPr>
          <w:rFonts w:ascii="Garamond" w:hAnsi="Garamond"/>
          <w:sz w:val="24"/>
          <w:szCs w:val="24"/>
          <w:lang w:val="sq-AL"/>
        </w:rPr>
        <w:t>saçëm Parlamentar për Reformën Z</w:t>
      </w:r>
      <w:r w:rsidR="000653E8" w:rsidRPr="00385691">
        <w:rPr>
          <w:rFonts w:ascii="Garamond" w:hAnsi="Garamond"/>
          <w:sz w:val="24"/>
          <w:szCs w:val="24"/>
          <w:lang w:val="sq-AL"/>
        </w:rPr>
        <w:t>gjedhore</w:t>
      </w:r>
      <w:r w:rsidR="00F224DA" w:rsidRPr="00385691">
        <w:rPr>
          <w:rFonts w:ascii="Garamond" w:hAnsi="Garamond"/>
          <w:sz w:val="24"/>
          <w:szCs w:val="24"/>
          <w:lang w:val="sq-AL"/>
        </w:rPr>
        <w:t>,</w:t>
      </w:r>
      <w:r w:rsidR="000653E8" w:rsidRPr="00385691">
        <w:rPr>
          <w:rFonts w:ascii="Garamond" w:hAnsi="Garamond"/>
          <w:sz w:val="24"/>
          <w:szCs w:val="24"/>
          <w:lang w:val="sq-AL"/>
        </w:rPr>
        <w:t xml:space="preserve"> sipas p</w:t>
      </w:r>
      <w:r w:rsidR="00F224DA" w:rsidRPr="00385691">
        <w:rPr>
          <w:rFonts w:ascii="Garamond" w:hAnsi="Garamond"/>
          <w:sz w:val="24"/>
          <w:szCs w:val="24"/>
          <w:lang w:val="sq-AL"/>
        </w:rPr>
        <w:t>arimeve demokratike dhe standard</w:t>
      </w:r>
      <w:r w:rsidR="000653E8" w:rsidRPr="00385691">
        <w:rPr>
          <w:rFonts w:ascii="Garamond" w:hAnsi="Garamond"/>
          <w:sz w:val="24"/>
          <w:szCs w:val="24"/>
          <w:lang w:val="sq-AL"/>
        </w:rPr>
        <w:t>eve ndërkombëtare, në interes të qytetarëve shqiptarë;</w:t>
      </w:r>
    </w:p>
    <w:p w14:paraId="55857E3E" w14:textId="0A461B95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9. </w:t>
      </w:r>
      <w:r w:rsidR="000653E8" w:rsidRPr="00385691">
        <w:rPr>
          <w:rFonts w:ascii="Garamond" w:hAnsi="Garamond"/>
          <w:sz w:val="24"/>
          <w:szCs w:val="24"/>
          <w:lang w:val="sq-AL"/>
        </w:rPr>
        <w:t xml:space="preserve">Shpreh angazhimin e plotë dhe i kërkon Këshillit të Ministrave dhe institucioneve të pavarura zbatimin e përparësive të vendosura nga Komisioni </w:t>
      </w:r>
      <w:proofErr w:type="spellStart"/>
      <w:r w:rsidR="000653E8" w:rsidRPr="00385691">
        <w:rPr>
          <w:rFonts w:ascii="Garamond" w:hAnsi="Garamond"/>
          <w:sz w:val="24"/>
          <w:szCs w:val="24"/>
          <w:lang w:val="sq-AL"/>
        </w:rPr>
        <w:t>Europian</w:t>
      </w:r>
      <w:proofErr w:type="spellEnd"/>
      <w:r w:rsidR="000653E8" w:rsidRPr="00385691">
        <w:rPr>
          <w:rFonts w:ascii="Garamond" w:hAnsi="Garamond"/>
          <w:sz w:val="24"/>
          <w:szCs w:val="24"/>
          <w:lang w:val="sq-AL"/>
        </w:rPr>
        <w:t>, me fokus sundimin e së drejtës dhe liritë e të drejtat themelore;</w:t>
      </w:r>
    </w:p>
    <w:p w14:paraId="7D48EC9B" w14:textId="7DFB9981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10. </w:t>
      </w:r>
      <w:r w:rsidR="000653E8" w:rsidRPr="00385691">
        <w:rPr>
          <w:rFonts w:ascii="Garamond" w:hAnsi="Garamond"/>
          <w:sz w:val="24"/>
          <w:szCs w:val="24"/>
          <w:lang w:val="sq-AL"/>
        </w:rPr>
        <w:t>I kërkon Këshillit të Ministrave që të paraqesë</w:t>
      </w:r>
      <w:r w:rsidR="00F224DA" w:rsidRPr="00385691">
        <w:rPr>
          <w:rFonts w:ascii="Garamond" w:hAnsi="Garamond"/>
          <w:sz w:val="24"/>
          <w:szCs w:val="24"/>
          <w:lang w:val="sq-AL"/>
        </w:rPr>
        <w:t>, brenda datës 31 j</w:t>
      </w:r>
      <w:r w:rsidR="000653E8" w:rsidRPr="00385691">
        <w:rPr>
          <w:rFonts w:ascii="Garamond" w:hAnsi="Garamond"/>
          <w:sz w:val="24"/>
          <w:szCs w:val="24"/>
          <w:lang w:val="sq-AL"/>
        </w:rPr>
        <w:t>anar 2020</w:t>
      </w:r>
      <w:r w:rsidR="00F224DA" w:rsidRPr="00385691">
        <w:rPr>
          <w:rFonts w:ascii="Garamond" w:hAnsi="Garamond"/>
          <w:sz w:val="24"/>
          <w:szCs w:val="24"/>
          <w:lang w:val="sq-AL"/>
        </w:rPr>
        <w:t>,</w:t>
      </w:r>
      <w:r w:rsidR="000653E8" w:rsidRPr="00385691">
        <w:rPr>
          <w:rFonts w:ascii="Garamond" w:hAnsi="Garamond"/>
          <w:sz w:val="24"/>
          <w:szCs w:val="24"/>
          <w:lang w:val="sq-AL"/>
        </w:rPr>
        <w:t xml:space="preserve"> planin e punës, metodologjinë, planifikimin e burimeve njerëzore dhe financiare në mbështetje të procesit të bisedimeve për anëtarësimin në Bashkimin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>ropian;</w:t>
      </w:r>
    </w:p>
    <w:p w14:paraId="71A9FF93" w14:textId="02D087EA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11. </w:t>
      </w:r>
      <w:r w:rsidR="000653E8" w:rsidRPr="00385691">
        <w:rPr>
          <w:rFonts w:ascii="Garamond" w:hAnsi="Garamond"/>
          <w:sz w:val="24"/>
          <w:szCs w:val="24"/>
          <w:lang w:val="sq-AL"/>
        </w:rPr>
        <w:t>Fton vendet anëtare të Bashkimit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>ropian që në përputhje me rekomandimet e K</w:t>
      </w:r>
      <w:r w:rsidR="00F224DA" w:rsidRPr="00385691">
        <w:rPr>
          <w:rFonts w:ascii="Garamond" w:hAnsi="Garamond"/>
          <w:sz w:val="24"/>
          <w:szCs w:val="24"/>
          <w:lang w:val="sq-AL"/>
        </w:rPr>
        <w:t>omisionit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F224DA" w:rsidRPr="00385691">
        <w:rPr>
          <w:rFonts w:ascii="Garamond" w:hAnsi="Garamond"/>
          <w:sz w:val="24"/>
          <w:szCs w:val="24"/>
          <w:lang w:val="sq-AL"/>
        </w:rPr>
        <w:t>ropian të datës 17.</w:t>
      </w:r>
      <w:r w:rsidR="000653E8" w:rsidRPr="00385691">
        <w:rPr>
          <w:rFonts w:ascii="Garamond" w:hAnsi="Garamond"/>
          <w:sz w:val="24"/>
          <w:szCs w:val="24"/>
          <w:lang w:val="sq-AL"/>
        </w:rPr>
        <w:t>4.</w:t>
      </w:r>
      <w:r w:rsidR="00F224DA" w:rsidRPr="00385691">
        <w:rPr>
          <w:rFonts w:ascii="Garamond" w:hAnsi="Garamond"/>
          <w:sz w:val="24"/>
          <w:szCs w:val="24"/>
          <w:lang w:val="sq-AL"/>
        </w:rPr>
        <w:t xml:space="preserve">2018, </w:t>
      </w:r>
      <w:proofErr w:type="spellStart"/>
      <w:r w:rsidR="00F224DA" w:rsidRPr="00385691">
        <w:rPr>
          <w:rFonts w:ascii="Garamond" w:hAnsi="Garamond"/>
          <w:sz w:val="24"/>
          <w:szCs w:val="24"/>
          <w:lang w:val="sq-AL"/>
        </w:rPr>
        <w:t>rikonfirmuar</w:t>
      </w:r>
      <w:proofErr w:type="spellEnd"/>
      <w:r w:rsidR="00F224DA" w:rsidRPr="00385691">
        <w:rPr>
          <w:rFonts w:ascii="Garamond" w:hAnsi="Garamond"/>
          <w:sz w:val="24"/>
          <w:szCs w:val="24"/>
          <w:lang w:val="sq-AL"/>
        </w:rPr>
        <w:t xml:space="preserve"> në datën 29.</w:t>
      </w:r>
      <w:r w:rsidR="000653E8" w:rsidRPr="00385691">
        <w:rPr>
          <w:rFonts w:ascii="Garamond" w:hAnsi="Garamond"/>
          <w:sz w:val="24"/>
          <w:szCs w:val="24"/>
          <w:lang w:val="sq-AL"/>
        </w:rPr>
        <w:t>5.2019, si dhe përfundimet e Këshillit të Bashkimit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>ropian, të mbështetura nga Këshilli E</w:t>
      </w:r>
      <w:r w:rsidR="005B4203">
        <w:rPr>
          <w:rFonts w:ascii="Garamond" w:hAnsi="Garamond"/>
          <w:sz w:val="24"/>
          <w:szCs w:val="24"/>
          <w:lang w:val="sq-AL"/>
        </w:rPr>
        <w:t>v</w:t>
      </w:r>
      <w:r w:rsidR="000653E8" w:rsidRPr="00385691">
        <w:rPr>
          <w:rFonts w:ascii="Garamond" w:hAnsi="Garamond"/>
          <w:sz w:val="24"/>
          <w:szCs w:val="24"/>
          <w:lang w:val="sq-AL"/>
        </w:rPr>
        <w:t xml:space="preserve">ropian, të qershorit 2018, të </w:t>
      </w:r>
      <w:proofErr w:type="spellStart"/>
      <w:r w:rsidR="000653E8" w:rsidRPr="00385691">
        <w:rPr>
          <w:rFonts w:ascii="Garamond" w:hAnsi="Garamond"/>
          <w:sz w:val="24"/>
          <w:szCs w:val="24"/>
          <w:lang w:val="sq-AL"/>
        </w:rPr>
        <w:t>zyrtarizojnë</w:t>
      </w:r>
      <w:proofErr w:type="spellEnd"/>
      <w:r w:rsidR="000653E8" w:rsidRPr="00385691">
        <w:rPr>
          <w:rFonts w:ascii="Garamond" w:hAnsi="Garamond"/>
          <w:sz w:val="24"/>
          <w:szCs w:val="24"/>
          <w:lang w:val="sq-AL"/>
        </w:rPr>
        <w:t xml:space="preserve"> hapjen e bisedim</w:t>
      </w:r>
      <w:bookmarkStart w:id="0" w:name="_GoBack"/>
      <w:bookmarkEnd w:id="0"/>
      <w:r w:rsidR="000653E8" w:rsidRPr="00385691">
        <w:rPr>
          <w:rFonts w:ascii="Garamond" w:hAnsi="Garamond"/>
          <w:sz w:val="24"/>
          <w:szCs w:val="24"/>
          <w:lang w:val="sq-AL"/>
        </w:rPr>
        <w:t xml:space="preserve">eve për anëtarësim me Republikën e Shqipërisë. </w:t>
      </w:r>
    </w:p>
    <w:p w14:paraId="21BEA19E" w14:textId="77777777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232C91" w14:textId="77777777" w:rsidR="000653E8" w:rsidRPr="00385691" w:rsidRDefault="000653E8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717A30" w14:textId="383CF4EE" w:rsidR="000653E8" w:rsidRPr="00385691" w:rsidRDefault="00271D52" w:rsidP="002D21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5691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F224DA" w:rsidRPr="00385691">
        <w:rPr>
          <w:rFonts w:ascii="Garamond" w:hAnsi="Garamond"/>
          <w:sz w:val="24"/>
          <w:szCs w:val="24"/>
          <w:lang w:val="sq-AL"/>
        </w:rPr>
        <w:t>3.10.</w:t>
      </w:r>
      <w:r w:rsidR="000653E8" w:rsidRPr="00385691">
        <w:rPr>
          <w:rFonts w:ascii="Garamond" w:hAnsi="Garamond"/>
          <w:sz w:val="24"/>
          <w:szCs w:val="24"/>
          <w:lang w:val="sq-AL"/>
        </w:rPr>
        <w:t>2019</w:t>
      </w:r>
      <w:r w:rsidR="005B4203">
        <w:rPr>
          <w:rFonts w:ascii="Garamond" w:hAnsi="Garamond"/>
          <w:sz w:val="24"/>
          <w:szCs w:val="24"/>
          <w:lang w:val="sq-AL"/>
        </w:rPr>
        <w:t>.</w:t>
      </w:r>
    </w:p>
    <w:p w14:paraId="79597785" w14:textId="77777777" w:rsidR="00E65917" w:rsidRPr="00385691" w:rsidRDefault="00E65917" w:rsidP="00E659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784B301C" w14:textId="158D2D19" w:rsidR="00E65917" w:rsidRPr="00385691" w:rsidRDefault="00DF6E13" w:rsidP="00DF6E13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5691">
        <w:rPr>
          <w:rFonts w:ascii="Garamond" w:eastAsia="Times New Roman" w:hAnsi="Garamond" w:cs="Times New Roman"/>
          <w:sz w:val="24"/>
          <w:szCs w:val="24"/>
          <w:lang w:val="sq-AL"/>
        </w:rPr>
        <w:t>KRYETAR</w:t>
      </w:r>
    </w:p>
    <w:p w14:paraId="23BD04A2" w14:textId="775D7FF3" w:rsidR="00DF6E13" w:rsidRPr="00385691" w:rsidRDefault="00DF6E13" w:rsidP="00DF6E13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proofErr w:type="spellStart"/>
      <w:r w:rsidRPr="00385691">
        <w:rPr>
          <w:rFonts w:ascii="Garamond" w:eastAsia="Times New Roman" w:hAnsi="Garamond" w:cs="Times New Roman"/>
          <w:b/>
          <w:sz w:val="24"/>
          <w:szCs w:val="24"/>
          <w:lang w:val="sq-AL"/>
        </w:rPr>
        <w:t>Gramoz</w:t>
      </w:r>
      <w:proofErr w:type="spellEnd"/>
      <w:r w:rsidRPr="00385691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385691">
        <w:rPr>
          <w:rFonts w:ascii="Garamond" w:eastAsia="Times New Roman" w:hAnsi="Garamond" w:cs="Times New Roman"/>
          <w:b/>
          <w:sz w:val="24"/>
          <w:szCs w:val="24"/>
          <w:lang w:val="sq-AL"/>
        </w:rPr>
        <w:t>Ruçi</w:t>
      </w:r>
      <w:proofErr w:type="spellEnd"/>
    </w:p>
    <w:p w14:paraId="778199AE" w14:textId="77777777" w:rsidR="00E65917" w:rsidRPr="00385691" w:rsidRDefault="00E65917" w:rsidP="00E659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36D6C0B6" w14:textId="77777777" w:rsidR="00EA260E" w:rsidRPr="00385691" w:rsidRDefault="00EA260E" w:rsidP="00672B5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EA260E" w:rsidRPr="00385691" w:rsidSect="00271D52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553F65" w14:textId="77777777" w:rsidR="00385691" w:rsidRDefault="00385691" w:rsidP="006E5EF4">
      <w:pPr>
        <w:spacing w:after="0" w:line="240" w:lineRule="auto"/>
      </w:pPr>
      <w:r>
        <w:separator/>
      </w:r>
    </w:p>
  </w:endnote>
  <w:endnote w:type="continuationSeparator" w:id="0">
    <w:p w14:paraId="54F1FAEF" w14:textId="77777777" w:rsidR="00385691" w:rsidRDefault="00385691" w:rsidP="006E5EF4">
      <w:pPr>
        <w:spacing w:after="0" w:line="240" w:lineRule="auto"/>
      </w:pPr>
      <w:r>
        <w:continuationSeparator/>
      </w:r>
    </w:p>
  </w:endnote>
  <w:endnote w:type="continuationNotice" w:id="1">
    <w:p w14:paraId="161A6F57" w14:textId="77777777" w:rsidR="00385691" w:rsidRDefault="003856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8250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468EBDB" w14:textId="33E0721F" w:rsidR="00385691" w:rsidRPr="00271D52" w:rsidRDefault="0038569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1D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1D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1D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420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1D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B306F1" w14:textId="77777777" w:rsidR="00385691" w:rsidRDefault="003856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F26C00" w14:textId="77777777" w:rsidR="00385691" w:rsidRDefault="00385691" w:rsidP="006E5EF4">
      <w:pPr>
        <w:spacing w:after="0" w:line="240" w:lineRule="auto"/>
      </w:pPr>
      <w:r>
        <w:separator/>
      </w:r>
    </w:p>
  </w:footnote>
  <w:footnote w:type="continuationSeparator" w:id="0">
    <w:p w14:paraId="414B9D54" w14:textId="77777777" w:rsidR="00385691" w:rsidRDefault="00385691" w:rsidP="006E5EF4">
      <w:pPr>
        <w:spacing w:after="0" w:line="240" w:lineRule="auto"/>
      </w:pPr>
      <w:r>
        <w:continuationSeparator/>
      </w:r>
    </w:p>
  </w:footnote>
  <w:footnote w:type="continuationNotice" w:id="1">
    <w:p w14:paraId="733135E2" w14:textId="77777777" w:rsidR="00385691" w:rsidRDefault="003856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5277"/>
    <w:multiLevelType w:val="hybridMultilevel"/>
    <w:tmpl w:val="A0A2102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2796E9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E2FB9"/>
    <w:multiLevelType w:val="hybridMultilevel"/>
    <w:tmpl w:val="117AF20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E53A8"/>
    <w:multiLevelType w:val="hybridMultilevel"/>
    <w:tmpl w:val="422E611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73745"/>
    <w:multiLevelType w:val="hybridMultilevel"/>
    <w:tmpl w:val="3FE493E2"/>
    <w:lvl w:ilvl="0" w:tplc="C554C3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F05A0B"/>
    <w:multiLevelType w:val="hybridMultilevel"/>
    <w:tmpl w:val="2258DBAC"/>
    <w:lvl w:ilvl="0" w:tplc="5A2EF4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B41A3E"/>
    <w:multiLevelType w:val="hybridMultilevel"/>
    <w:tmpl w:val="B3F0A1EC"/>
    <w:lvl w:ilvl="0" w:tplc="406E18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6728F0"/>
    <w:multiLevelType w:val="hybridMultilevel"/>
    <w:tmpl w:val="8A50C65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6F2AFF"/>
    <w:multiLevelType w:val="hybridMultilevel"/>
    <w:tmpl w:val="6484966A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A8A7ECC"/>
    <w:multiLevelType w:val="hybridMultilevel"/>
    <w:tmpl w:val="0BE0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4F"/>
    <w:rsid w:val="00004124"/>
    <w:rsid w:val="000134D4"/>
    <w:rsid w:val="00024DE9"/>
    <w:rsid w:val="00030873"/>
    <w:rsid w:val="000653E8"/>
    <w:rsid w:val="00071BD4"/>
    <w:rsid w:val="000F3B0F"/>
    <w:rsid w:val="000F566A"/>
    <w:rsid w:val="000F721B"/>
    <w:rsid w:val="0013548B"/>
    <w:rsid w:val="00142F27"/>
    <w:rsid w:val="00151344"/>
    <w:rsid w:val="00160A43"/>
    <w:rsid w:val="001837EF"/>
    <w:rsid w:val="001860FC"/>
    <w:rsid w:val="00195B76"/>
    <w:rsid w:val="001A47CF"/>
    <w:rsid w:val="001D58C0"/>
    <w:rsid w:val="002364FE"/>
    <w:rsid w:val="00254FBA"/>
    <w:rsid w:val="00256F6B"/>
    <w:rsid w:val="00271D52"/>
    <w:rsid w:val="0027770B"/>
    <w:rsid w:val="002B58D7"/>
    <w:rsid w:val="002D2100"/>
    <w:rsid w:val="00305480"/>
    <w:rsid w:val="0030799B"/>
    <w:rsid w:val="00315739"/>
    <w:rsid w:val="003214D1"/>
    <w:rsid w:val="00327176"/>
    <w:rsid w:val="00333BD3"/>
    <w:rsid w:val="0037011A"/>
    <w:rsid w:val="0037608D"/>
    <w:rsid w:val="00377D00"/>
    <w:rsid w:val="00385691"/>
    <w:rsid w:val="00395EE9"/>
    <w:rsid w:val="003A1FD5"/>
    <w:rsid w:val="003F414F"/>
    <w:rsid w:val="004331C5"/>
    <w:rsid w:val="004A191E"/>
    <w:rsid w:val="00543B8D"/>
    <w:rsid w:val="005450B8"/>
    <w:rsid w:val="00547ADF"/>
    <w:rsid w:val="00573DF2"/>
    <w:rsid w:val="005A10AE"/>
    <w:rsid w:val="005B4203"/>
    <w:rsid w:val="00620303"/>
    <w:rsid w:val="006708BA"/>
    <w:rsid w:val="00672B53"/>
    <w:rsid w:val="0067304C"/>
    <w:rsid w:val="006A5B7D"/>
    <w:rsid w:val="006E5EF4"/>
    <w:rsid w:val="00715E2F"/>
    <w:rsid w:val="00775B5A"/>
    <w:rsid w:val="007929E5"/>
    <w:rsid w:val="007A1642"/>
    <w:rsid w:val="00811D0E"/>
    <w:rsid w:val="00861391"/>
    <w:rsid w:val="00887460"/>
    <w:rsid w:val="008B4BC7"/>
    <w:rsid w:val="008D206C"/>
    <w:rsid w:val="008D44B5"/>
    <w:rsid w:val="008F4278"/>
    <w:rsid w:val="00942208"/>
    <w:rsid w:val="00956B52"/>
    <w:rsid w:val="009655A6"/>
    <w:rsid w:val="009810C8"/>
    <w:rsid w:val="00982C44"/>
    <w:rsid w:val="009D5DE8"/>
    <w:rsid w:val="009D787D"/>
    <w:rsid w:val="00A33A1B"/>
    <w:rsid w:val="00A4287F"/>
    <w:rsid w:val="00A530B5"/>
    <w:rsid w:val="00A609FF"/>
    <w:rsid w:val="00A65440"/>
    <w:rsid w:val="00AA7A80"/>
    <w:rsid w:val="00AB17AD"/>
    <w:rsid w:val="00AB7556"/>
    <w:rsid w:val="00AF7585"/>
    <w:rsid w:val="00B119DA"/>
    <w:rsid w:val="00B7348E"/>
    <w:rsid w:val="00B90AF9"/>
    <w:rsid w:val="00B93757"/>
    <w:rsid w:val="00BB5902"/>
    <w:rsid w:val="00BC3F0F"/>
    <w:rsid w:val="00C018F3"/>
    <w:rsid w:val="00C11C0E"/>
    <w:rsid w:val="00C618F1"/>
    <w:rsid w:val="00C63235"/>
    <w:rsid w:val="00C76FCF"/>
    <w:rsid w:val="00CC0B9B"/>
    <w:rsid w:val="00D42D05"/>
    <w:rsid w:val="00D473C0"/>
    <w:rsid w:val="00D54C44"/>
    <w:rsid w:val="00D74B8A"/>
    <w:rsid w:val="00DA601D"/>
    <w:rsid w:val="00DB2AD9"/>
    <w:rsid w:val="00DB34E8"/>
    <w:rsid w:val="00DE6D14"/>
    <w:rsid w:val="00DF6E13"/>
    <w:rsid w:val="00DF7921"/>
    <w:rsid w:val="00E02FB2"/>
    <w:rsid w:val="00E13DFC"/>
    <w:rsid w:val="00E612E3"/>
    <w:rsid w:val="00E65917"/>
    <w:rsid w:val="00E96D2C"/>
    <w:rsid w:val="00EA260E"/>
    <w:rsid w:val="00ED1902"/>
    <w:rsid w:val="00ED658A"/>
    <w:rsid w:val="00F224DA"/>
    <w:rsid w:val="00F426D9"/>
    <w:rsid w:val="00F655B2"/>
    <w:rsid w:val="00F7106E"/>
    <w:rsid w:val="00F8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6EA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FD5"/>
    <w:pPr>
      <w:ind w:left="720"/>
      <w:contextualSpacing/>
    </w:pPr>
  </w:style>
  <w:style w:type="paragraph" w:customStyle="1" w:styleId="Default">
    <w:name w:val="Default"/>
    <w:rsid w:val="000134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EF4"/>
  </w:style>
  <w:style w:type="paragraph" w:styleId="Footer">
    <w:name w:val="footer"/>
    <w:basedOn w:val="Normal"/>
    <w:link w:val="FooterChar"/>
    <w:uiPriority w:val="99"/>
    <w:unhideWhenUsed/>
    <w:rsid w:val="006E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EF4"/>
  </w:style>
  <w:style w:type="paragraph" w:styleId="BalloonText">
    <w:name w:val="Balloon Text"/>
    <w:basedOn w:val="Normal"/>
    <w:link w:val="BalloonTextChar"/>
    <w:uiPriority w:val="99"/>
    <w:semiHidden/>
    <w:unhideWhenUsed/>
    <w:rsid w:val="006E5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E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B4B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42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F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F2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FD5"/>
    <w:pPr>
      <w:ind w:left="720"/>
      <w:contextualSpacing/>
    </w:pPr>
  </w:style>
  <w:style w:type="paragraph" w:customStyle="1" w:styleId="Default">
    <w:name w:val="Default"/>
    <w:rsid w:val="000134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EF4"/>
  </w:style>
  <w:style w:type="paragraph" w:styleId="Footer">
    <w:name w:val="footer"/>
    <w:basedOn w:val="Normal"/>
    <w:link w:val="FooterChar"/>
    <w:uiPriority w:val="99"/>
    <w:unhideWhenUsed/>
    <w:rsid w:val="006E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EF4"/>
  </w:style>
  <w:style w:type="paragraph" w:styleId="BalloonText">
    <w:name w:val="Balloon Text"/>
    <w:basedOn w:val="Normal"/>
    <w:link w:val="BalloonTextChar"/>
    <w:uiPriority w:val="99"/>
    <w:semiHidden/>
    <w:unhideWhenUsed/>
    <w:rsid w:val="006E5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E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B4B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42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F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F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3D78E44FA74A5791B5B7FAD842B3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3533-1</Nr_x002e__x0020_akti>
    <Data_x0020_e_x0020_Krijimit xmlns="0e656187-b300-4fb0-8bf4-3a50f872073c">2019-10-09T07:36:41Z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Për mbështetjen e procesit të fillimit të bisedimeve për antarësimin e Republikës së Shqipërisë në Bashkimin Europian</Titulli>
    <Modifikuesi xmlns="0e656187-b300-4fb0-8bf4-3a50f872073c">gladiola.cicako</Modifikuesi>
    <Nr_x002e__x0020_prot_x0020_QBZ xmlns="0e656187-b300-4fb0-8bf4-3a50f872073c">1403/1</Nr_x002e__x0020_prot_x0020_QBZ>
    <Data_x0020_e_x0020_Modifikimit xmlns="0e656187-b300-4fb0-8bf4-3a50f872073c">2019-10-09T08:18:02Z</Data_x0020_e_x0020_Modifikimit>
    <Dekretuar xmlns="0e656187-b300-4fb0-8bf4-3a50f872073c">false</Dekretuar>
    <Data xmlns="0e656187-b300-4fb0-8bf4-3a50f872073c">2019-10-02T22:00:00Z</Data>
    <Nr_x002e__x0020_protokolli_x0020_i_x0020_aktit xmlns="0e656187-b300-4fb0-8bf4-3a50f872073c">3533/1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3D78E44FA74A5791B5B7FAD842B3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4EC73-A839-4C8A-AFD4-6DEDF9568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9B8DD1-FF8E-4DC1-8C39-BBAB47188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9C0295-678F-4CD0-9BA4-9CE93AEE328D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84B3BA7-BD6F-4431-A757-D311490B35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FB9D32-956F-44B7-8079-1FFC326A9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05E85C-AC44-4C3B-8448-9546E089E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mbështetjen e procesit të fillimit të bisedimeve për antarësimin e Republikës së Shqipërisë në Bashkimin Europian</vt:lpstr>
    </vt:vector>
  </TitlesOfParts>
  <Company>Kuvendi</Company>
  <LinksUpToDate>false</LinksUpToDate>
  <CharactersWithSpaces>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mbështetjen e procesit të fillimit të bisedimeve për antarësimin e Republikës së Shqipërisë në Bashkimin Europian</dc:title>
  <dc:creator>Jorida Shytaj</dc:creator>
  <cp:lastModifiedBy>Jorina Kryeziu</cp:lastModifiedBy>
  <cp:revision>10</cp:revision>
  <cp:lastPrinted>2019-10-04T07:27:00Z</cp:lastPrinted>
  <dcterms:created xsi:type="dcterms:W3CDTF">2019-10-08T13:30:00Z</dcterms:created>
  <dcterms:modified xsi:type="dcterms:W3CDTF">2019-10-09T08:49:00Z</dcterms:modified>
</cp:coreProperties>
</file>