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4CE85F6" w14:textId="77777777" w:rsidR="00261757" w:rsidRPr="00FE14F8" w:rsidRDefault="00261757" w:rsidP="00261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14F8">
        <w:rPr>
          <w:rFonts w:ascii="Garamond" w:hAnsi="Garamond"/>
          <w:b/>
          <w:sz w:val="24"/>
          <w:szCs w:val="24"/>
          <w:lang w:val="sq-AL"/>
        </w:rPr>
        <w:t>REZOLUTË</w:t>
      </w:r>
    </w:p>
    <w:p w14:paraId="04CE85F7" w14:textId="77777777" w:rsidR="00261757" w:rsidRPr="00FE14F8" w:rsidRDefault="00261757" w:rsidP="00261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CE85F8" w14:textId="77777777" w:rsidR="00261757" w:rsidRPr="00FE14F8" w:rsidRDefault="00261757" w:rsidP="00261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14F8">
        <w:rPr>
          <w:rFonts w:ascii="Garamond" w:hAnsi="Garamond"/>
          <w:b/>
          <w:sz w:val="24"/>
          <w:szCs w:val="24"/>
          <w:lang w:val="sq-AL"/>
        </w:rPr>
        <w:t>PËR VLERËSIMIN E VEPRIMTARISË SË INSTITUTIT TË STUDIMEVE</w:t>
      </w:r>
    </w:p>
    <w:p w14:paraId="04CE85F9" w14:textId="77777777" w:rsidR="00261757" w:rsidRPr="00FE14F8" w:rsidRDefault="00261757" w:rsidP="00261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E14F8">
        <w:rPr>
          <w:rFonts w:ascii="Garamond" w:hAnsi="Garamond"/>
          <w:b/>
          <w:sz w:val="24"/>
          <w:szCs w:val="24"/>
          <w:lang w:val="sq-AL"/>
        </w:rPr>
        <w:t>PËR KRIMET DHE PASOJAT E KOMUNIZMIT NË SHQIPËRI PËR VITIN 2021</w:t>
      </w:r>
    </w:p>
    <w:p w14:paraId="04CE85FA" w14:textId="77777777" w:rsidR="00261757" w:rsidRPr="00FE14F8" w:rsidRDefault="00261757" w:rsidP="0026175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04CE85FB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14F8">
        <w:rPr>
          <w:rFonts w:ascii="Garamond" w:hAnsi="Garamond" w:cs="Times New Roman"/>
          <w:b/>
          <w:bCs/>
          <w:sz w:val="24"/>
          <w:szCs w:val="24"/>
          <w:lang w:val="sq-AL"/>
        </w:rPr>
        <w:t>Kuvendi i Shqipërisë,</w:t>
      </w:r>
    </w:p>
    <w:p w14:paraId="04CE85FD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Duke vlerësuar rolin e Institutit të Studimeve për Krimet dhe Pasojat e Komunizmit në grumbullimin, administrimin, ruajtjen dhe dokumentimin e materialeve të kësaj periudhe në Shqipëri;</w:t>
      </w:r>
    </w:p>
    <w:p w14:paraId="04CE85FE" w14:textId="739B1299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Duke njohur bashkëpunimin e këtij Instituti me institucionet kërkimore, kulturore, arsimore dhe institucione të tjera vend</w:t>
      </w:r>
      <w:r w:rsidR="00FE14F8">
        <w:rPr>
          <w:rFonts w:ascii="Garamond" w:hAnsi="Garamond" w:cs="Times New Roman"/>
          <w:sz w:val="24"/>
          <w:szCs w:val="24"/>
          <w:lang w:val="sq-AL"/>
        </w:rPr>
        <w:t>ë</w:t>
      </w:r>
      <w:r w:rsidRPr="00FE14F8">
        <w:rPr>
          <w:rFonts w:ascii="Garamond" w:hAnsi="Garamond" w:cs="Times New Roman"/>
          <w:sz w:val="24"/>
          <w:szCs w:val="24"/>
          <w:lang w:val="sq-AL"/>
        </w:rPr>
        <w:t>se e të huaja për shkëmbimin e informacionit e të përvojës lidhur me objektin e punës së Institutit;</w:t>
      </w:r>
    </w:p>
    <w:p w14:paraId="04CE85FF" w14:textId="1F255BFD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Duke konsideruar se detyrat kryesore të punës së këtij Instituti kërkojnë mbështetjen e vazhdueshme të organeve shtetërore, medies, shoqërisë civile dhe partnerëve, në funksion të ruajtjes së kujtesës tonë kolektive</w:t>
      </w:r>
      <w:r w:rsidR="00FE14F8">
        <w:rPr>
          <w:rFonts w:ascii="Garamond" w:hAnsi="Garamond" w:cs="Times New Roman"/>
          <w:sz w:val="24"/>
          <w:szCs w:val="24"/>
          <w:lang w:val="sq-AL"/>
        </w:rPr>
        <w:t>;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</w:t>
      </w:r>
    </w:p>
    <w:p w14:paraId="04CE8600" w14:textId="7746BBAB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14F8">
        <w:rPr>
          <w:rFonts w:ascii="Garamond" w:hAnsi="Garamond" w:cs="Times New Roman"/>
          <w:b/>
          <w:bCs/>
          <w:sz w:val="24"/>
          <w:szCs w:val="24"/>
          <w:lang w:val="sq-AL"/>
        </w:rPr>
        <w:t>Shqyrtoi veprimtarinë e Institutit të Studimeve për Krimet dhe Pasojat e Komunizmit për vitin 2021 dhe konstaton</w:t>
      </w:r>
      <w:r w:rsidR="00FE14F8">
        <w:rPr>
          <w:rFonts w:ascii="Garamond" w:hAnsi="Garamond" w:cs="Times New Roman"/>
          <w:b/>
          <w:bCs/>
          <w:sz w:val="24"/>
          <w:szCs w:val="24"/>
          <w:lang w:val="sq-AL"/>
        </w:rPr>
        <w:t>,</w:t>
      </w:r>
      <w:r w:rsidRPr="00FE14F8">
        <w:rPr>
          <w:rFonts w:ascii="Garamond" w:hAnsi="Garamond" w:cs="Times New Roman"/>
          <w:b/>
          <w:bCs/>
          <w:sz w:val="24"/>
          <w:szCs w:val="24"/>
          <w:lang w:val="sq-AL"/>
        </w:rPr>
        <w:t xml:space="preserve"> se:</w:t>
      </w:r>
    </w:p>
    <w:p w14:paraId="04CE8601" w14:textId="6F9A8940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</w:t>
      </w:r>
      <w:r w:rsidR="00FE14F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14F8">
        <w:rPr>
          <w:rFonts w:ascii="Garamond" w:hAnsi="Garamond" w:cs="Times New Roman"/>
          <w:sz w:val="24"/>
          <w:szCs w:val="24"/>
          <w:lang w:val="sq-AL"/>
        </w:rPr>
        <w:t>Ka arritur të kryejë studimin e çështjeve ekonomike gjatë regjimit komunist.</w:t>
      </w:r>
    </w:p>
    <w:p w14:paraId="04CE8602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Është angazhuar në aplikimin e formave inovative të pasqyrimit të veprimtarisë së Institutit.</w:t>
      </w:r>
    </w:p>
    <w:p w14:paraId="04CE8603" w14:textId="3BAA9AB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Ka shtuar numrin e botimeve të reja nga transkriptimi i arkiv</w:t>
      </w:r>
      <w:r w:rsidR="00FE14F8">
        <w:rPr>
          <w:rFonts w:ascii="Garamond" w:hAnsi="Garamond" w:cs="Times New Roman"/>
          <w:sz w:val="24"/>
          <w:szCs w:val="24"/>
          <w:lang w:val="sq-AL"/>
        </w:rPr>
        <w:t>it audio-vizual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të ISKK-së.</w:t>
      </w:r>
    </w:p>
    <w:p w14:paraId="04CE8604" w14:textId="1AFE3374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</w:t>
      </w:r>
      <w:r w:rsidR="00FE14F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Është angazhuar në rritjen e veprimtarisë në sektorin e edukimit shkollor me gjetjen e formave interaktive të përcjelljes së historisë së komunizmit, si dhe trajnimin e mësuesve për mënyrën e informimit mbi komunizmin. </w:t>
      </w:r>
    </w:p>
    <w:p w14:paraId="04CE8605" w14:textId="25089BDE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Është investuar në përdorimin e dëshmive audio-vizuale</w:t>
      </w:r>
      <w:r w:rsidR="00FE14F8">
        <w:rPr>
          <w:rFonts w:ascii="Garamond" w:hAnsi="Garamond" w:cs="Times New Roman"/>
          <w:sz w:val="24"/>
          <w:szCs w:val="24"/>
          <w:lang w:val="sq-AL"/>
        </w:rPr>
        <w:t>,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si mjet i fuqishëm në rritjen e efi</w:t>
      </w:r>
      <w:r w:rsidR="00FE14F8">
        <w:rPr>
          <w:rFonts w:ascii="Garamond" w:hAnsi="Garamond" w:cs="Times New Roman"/>
          <w:sz w:val="24"/>
          <w:szCs w:val="24"/>
          <w:lang w:val="sq-AL"/>
        </w:rPr>
        <w:t>ci</w:t>
      </w:r>
      <w:r w:rsidRPr="00FE14F8">
        <w:rPr>
          <w:rFonts w:ascii="Garamond" w:hAnsi="Garamond" w:cs="Times New Roman"/>
          <w:sz w:val="24"/>
          <w:szCs w:val="24"/>
          <w:lang w:val="sq-AL"/>
        </w:rPr>
        <w:t>encës së komunikimit përmes konkretizimit dhe memorizimit të historisë.</w:t>
      </w:r>
    </w:p>
    <w:p w14:paraId="04CE8606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- Ka zhvilluar aktivitetin institucional në njohjen e të rinjve dhe informimin e publikut të gjerë me aspekte ideologjike të arkitekturës në komunizëm.</w:t>
      </w:r>
    </w:p>
    <w:p w14:paraId="04CE8607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sz w:val="24"/>
          <w:szCs w:val="24"/>
          <w:lang w:val="sq-AL"/>
        </w:rPr>
      </w:pPr>
      <w:r w:rsidRPr="00FE14F8">
        <w:rPr>
          <w:rFonts w:ascii="Garamond" w:hAnsi="Garamond" w:cs="Times New Roman"/>
          <w:b/>
          <w:bCs/>
          <w:sz w:val="24"/>
          <w:szCs w:val="24"/>
          <w:lang w:val="sq-AL"/>
        </w:rPr>
        <w:t>Kuvendi kërkon që Instituti i Studimeve për Krimet dhe Pasojat e Komunizmit për vitin 2022, në përmbushje të detyrave të ngarkuara me ligj, të angazhohet veçanërisht edhe në këto drejtime:</w:t>
      </w:r>
    </w:p>
    <w:p w14:paraId="04CE8608" w14:textId="511FB7B0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1. Të rinovojë marrëveshjen me ministrinë përgjegjëse për arsimin</w:t>
      </w:r>
      <w:r w:rsidR="0090348A">
        <w:rPr>
          <w:rFonts w:ascii="Garamond" w:hAnsi="Garamond" w:cs="Times New Roman"/>
          <w:sz w:val="24"/>
          <w:szCs w:val="24"/>
          <w:lang w:val="sq-AL"/>
        </w:rPr>
        <w:t>,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me qëllim rritjen e aksesit në sektorin e edukimit shkollor të informacionit për krimet e komunizmit dhe të pasojave të tij në Shqipëri.</w:t>
      </w:r>
    </w:p>
    <w:p w14:paraId="04CE8609" w14:textId="1A1289DC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2. Të krijojë një bazë të dhënash të viktimave të burgjeve dhe kampeve me të dhënat që ISKK</w:t>
      </w:r>
      <w:r w:rsidR="0090348A">
        <w:rPr>
          <w:rFonts w:ascii="Garamond" w:hAnsi="Garamond" w:cs="Times New Roman"/>
          <w:sz w:val="24"/>
          <w:szCs w:val="24"/>
          <w:lang w:val="sq-AL"/>
        </w:rPr>
        <w:t>-ja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disponon dhe të investohet në pasurimin e saj në mënyrë periodike. </w:t>
      </w:r>
    </w:p>
    <w:p w14:paraId="04CE860A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3. Të angazhohet për zhvillimin e aktiviteteve në kuadër të edukimit qytetar, me fokus kryesor angazhimin e të rinjve, duke përdorur forma inovative të informimit për krimet dhe pasojat e komunizmit në vendin tonë, përfshirë edhe mjetet e teknologjisë së informacionit. </w:t>
      </w:r>
    </w:p>
    <w:p w14:paraId="04CE860B" w14:textId="3396B91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4. Të intensifikojë bashkëpunimin me universitetet përmes ofrimit të trajnimeve për studentët në kuadër të praktikës profesionale mbi katalogimin arkivor, si objektiv i parashikuar në Planin Strategjik 2022</w:t>
      </w:r>
      <w:r w:rsidR="00B87B37">
        <w:rPr>
          <w:rFonts w:ascii="Garamond" w:hAnsi="Garamond" w:cs="Times New Roman"/>
          <w:sz w:val="24"/>
          <w:szCs w:val="24"/>
          <w:lang w:val="sq-AL"/>
        </w:rPr>
        <w:t>–</w:t>
      </w:r>
      <w:r w:rsidRPr="00FE14F8">
        <w:rPr>
          <w:rFonts w:ascii="Garamond" w:hAnsi="Garamond" w:cs="Times New Roman"/>
          <w:sz w:val="24"/>
          <w:szCs w:val="24"/>
          <w:lang w:val="sq-AL"/>
        </w:rPr>
        <w:t>2025 të ISKK-së.</w:t>
      </w:r>
    </w:p>
    <w:p w14:paraId="04CE860C" w14:textId="0C981A06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5. Të zgjerojë bashkëpunimin me shoqatat vend</w:t>
      </w:r>
      <w:r w:rsidR="00B87B37">
        <w:rPr>
          <w:rFonts w:ascii="Garamond" w:hAnsi="Garamond" w:cs="Times New Roman"/>
          <w:sz w:val="24"/>
          <w:szCs w:val="24"/>
          <w:lang w:val="sq-AL"/>
        </w:rPr>
        <w:t>ë</w:t>
      </w:r>
      <w:r w:rsidRPr="00FE14F8">
        <w:rPr>
          <w:rFonts w:ascii="Garamond" w:hAnsi="Garamond" w:cs="Times New Roman"/>
          <w:sz w:val="24"/>
          <w:szCs w:val="24"/>
          <w:lang w:val="sq-AL"/>
        </w:rPr>
        <w:t>se dhe të diasporës, me qëllim</w:t>
      </w:r>
      <w:r w:rsidR="00FE14F8">
        <w:rPr>
          <w:rFonts w:ascii="Garamond" w:hAnsi="Garamond" w:cs="Times New Roman"/>
          <w:sz w:val="24"/>
          <w:szCs w:val="24"/>
          <w:lang w:val="sq-AL"/>
        </w:rPr>
        <w:t xml:space="preserve"> </w:t>
      </w:r>
      <w:r w:rsidRPr="00FE14F8">
        <w:rPr>
          <w:rFonts w:ascii="Garamond" w:hAnsi="Garamond" w:cs="Times New Roman"/>
          <w:sz w:val="24"/>
          <w:szCs w:val="24"/>
          <w:lang w:val="sq-AL"/>
        </w:rPr>
        <w:t>mbledhjen e dëshmive që janë jashtë kufijve, si një burim potencial për zgjerimin e arkiv</w:t>
      </w:r>
      <w:r w:rsidR="00B87B37">
        <w:rPr>
          <w:rFonts w:ascii="Garamond" w:hAnsi="Garamond" w:cs="Times New Roman"/>
          <w:sz w:val="24"/>
          <w:szCs w:val="24"/>
          <w:lang w:val="sq-AL"/>
        </w:rPr>
        <w:t>it</w:t>
      </w:r>
      <w:r w:rsidRPr="00FE14F8">
        <w:rPr>
          <w:rFonts w:ascii="Garamond" w:hAnsi="Garamond" w:cs="Times New Roman"/>
          <w:sz w:val="24"/>
          <w:szCs w:val="24"/>
          <w:lang w:val="sq-AL"/>
        </w:rPr>
        <w:t xml:space="preserve"> audio-vizuale apo kolanës së botimeve. </w:t>
      </w:r>
    </w:p>
    <w:p w14:paraId="04CE860D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6. Në funksion të transparencës dhe informimit, të publikojë në faqen zyrtare procedurën e rekrutimit të Këshillit Shkencor dhe vendimmarrjet e këtij Këshilli.</w:t>
      </w:r>
    </w:p>
    <w:p w14:paraId="04CE860E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  <w:r w:rsidRPr="00FE14F8">
        <w:rPr>
          <w:rFonts w:ascii="Garamond" w:hAnsi="Garamond" w:cs="Times New Roman"/>
          <w:sz w:val="24"/>
          <w:szCs w:val="24"/>
          <w:lang w:val="sq-AL"/>
        </w:rPr>
        <w:t>7. Bordi i ISKK-së të angazhohet në zbatimin e Kodit të Etikës së institucionit për të siguruar paanësinë në ushtrimin e funksionit të anëtarëve të tij, si të zgjedhur nga Kuvendi i Shqipërisë, dhe parandalimin e rasteve të papajtueshmërisë.</w:t>
      </w:r>
    </w:p>
    <w:p w14:paraId="04CE860F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CE8610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color w:val="000000"/>
          <w:sz w:val="24"/>
          <w:szCs w:val="24"/>
          <w:lang w:val="sq-AL"/>
        </w:rPr>
      </w:pPr>
      <w:r w:rsidRPr="00FE14F8">
        <w:rPr>
          <w:rFonts w:ascii="Garamond" w:hAnsi="Garamond" w:cs="Times New Roman"/>
          <w:color w:val="000000"/>
          <w:sz w:val="24"/>
          <w:szCs w:val="24"/>
          <w:lang w:val="sq-AL"/>
        </w:rPr>
        <w:lastRenderedPageBreak/>
        <w:t>KRYETARE</w:t>
      </w:r>
    </w:p>
    <w:p w14:paraId="04CE8611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Calibri"/>
          <w:b/>
          <w:bCs/>
          <w:color w:val="000000"/>
          <w:sz w:val="24"/>
          <w:szCs w:val="24"/>
          <w:lang w:val="sq-AL"/>
        </w:rPr>
      </w:pPr>
      <w:r w:rsidRPr="00FE14F8">
        <w:rPr>
          <w:rFonts w:ascii="Garamond" w:hAnsi="Garamond" w:cs="Times New Roman"/>
          <w:b/>
          <w:bCs/>
          <w:color w:val="000000"/>
          <w:sz w:val="24"/>
          <w:szCs w:val="24"/>
          <w:lang w:val="sq-AL"/>
        </w:rPr>
        <w:t>Lindita Nikolla</w:t>
      </w:r>
    </w:p>
    <w:p w14:paraId="04CE8612" w14:textId="77777777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  <w:lang w:val="sq-AL"/>
        </w:rPr>
      </w:pPr>
    </w:p>
    <w:p w14:paraId="04CE8613" w14:textId="6C91CD08" w:rsidR="00261757" w:rsidRPr="00FE14F8" w:rsidRDefault="00261757" w:rsidP="0026175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  <w:lang w:val="sq-AL"/>
        </w:rPr>
      </w:pPr>
      <w:r w:rsidRPr="00FE14F8">
        <w:rPr>
          <w:rFonts w:ascii="Garamond" w:hAnsi="Garamond" w:cs="Times New Roman"/>
          <w:color w:val="000000"/>
          <w:sz w:val="24"/>
          <w:szCs w:val="24"/>
          <w:lang w:val="sq-AL"/>
        </w:rPr>
        <w:t>Miratuar në datën 28.4.2022</w:t>
      </w:r>
      <w:r w:rsidR="00FE14F8">
        <w:rPr>
          <w:rFonts w:ascii="Garamond" w:hAnsi="Garamond" w:cs="Times New Roman"/>
          <w:color w:val="000000"/>
          <w:sz w:val="24"/>
          <w:szCs w:val="24"/>
          <w:lang w:val="sq-AL"/>
        </w:rPr>
        <w:t>.</w:t>
      </w:r>
      <w:bookmarkStart w:id="0" w:name="_GoBack"/>
      <w:bookmarkEnd w:id="0"/>
    </w:p>
    <w:sectPr w:rsidR="00261757" w:rsidRPr="00FE14F8" w:rsidSect="00FE14F8">
      <w:footerReference w:type="default" r:id="rId13"/>
      <w:pgSz w:w="11907" w:h="16839" w:code="9"/>
      <w:pgMar w:top="900" w:right="1440" w:bottom="990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527E5A8" w14:textId="77777777" w:rsidR="00FE14F8" w:rsidRDefault="00FE14F8" w:rsidP="0096178D">
      <w:pPr>
        <w:spacing w:after="0" w:line="240" w:lineRule="auto"/>
      </w:pPr>
      <w:r>
        <w:separator/>
      </w:r>
    </w:p>
  </w:endnote>
  <w:endnote w:type="continuationSeparator" w:id="0">
    <w:p w14:paraId="5BCCCF13" w14:textId="77777777" w:rsidR="00FE14F8" w:rsidRDefault="00FE14F8" w:rsidP="0096178D">
      <w:pPr>
        <w:spacing w:after="0" w:line="240" w:lineRule="auto"/>
      </w:pPr>
      <w:r>
        <w:continuationSeparator/>
      </w:r>
    </w:p>
  </w:endnote>
  <w:endnote w:type="continuationNotice" w:id="1">
    <w:p w14:paraId="5A7D1771" w14:textId="77777777" w:rsidR="00C201BF" w:rsidRDefault="00C201B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46257605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4CE8618" w14:textId="77777777" w:rsidR="00FE14F8" w:rsidRPr="0096178D" w:rsidRDefault="00FE14F8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96178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178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178D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178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CE8619" w14:textId="77777777" w:rsidR="00FE14F8" w:rsidRDefault="00FE14F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3B9810" w14:textId="77777777" w:rsidR="00FE14F8" w:rsidRDefault="00FE14F8" w:rsidP="0096178D">
      <w:pPr>
        <w:spacing w:after="0" w:line="240" w:lineRule="auto"/>
      </w:pPr>
      <w:r>
        <w:separator/>
      </w:r>
    </w:p>
  </w:footnote>
  <w:footnote w:type="continuationSeparator" w:id="0">
    <w:p w14:paraId="3EEF8025" w14:textId="77777777" w:rsidR="00FE14F8" w:rsidRDefault="00FE14F8" w:rsidP="0096178D">
      <w:pPr>
        <w:spacing w:after="0" w:line="240" w:lineRule="auto"/>
      </w:pPr>
      <w:r>
        <w:continuationSeparator/>
      </w:r>
    </w:p>
  </w:footnote>
  <w:footnote w:type="continuationNotice" w:id="1">
    <w:p w14:paraId="7F65EA9F" w14:textId="77777777" w:rsidR="00C201BF" w:rsidRDefault="00C201B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C2BED02D"/>
    <w:multiLevelType w:val="hybridMultilevel"/>
    <w:tmpl w:val="78FBBF2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CE10A657"/>
    <w:multiLevelType w:val="hybridMultilevel"/>
    <w:tmpl w:val="0BEC6F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F99E7B1E"/>
    <w:multiLevelType w:val="hybridMultilevel"/>
    <w:tmpl w:val="2D429B1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17637918"/>
    <w:multiLevelType w:val="hybridMultilevel"/>
    <w:tmpl w:val="BA26DB9C"/>
    <w:lvl w:ilvl="0" w:tplc="7A60129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EF857CC"/>
    <w:multiLevelType w:val="hybridMultilevel"/>
    <w:tmpl w:val="21C2C07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3E29B07F"/>
    <w:multiLevelType w:val="hybridMultilevel"/>
    <w:tmpl w:val="C1EC84C4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>
    <w:nsid w:val="404120F4"/>
    <w:multiLevelType w:val="hybridMultilevel"/>
    <w:tmpl w:val="E66B70A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>
    <w:nsid w:val="65CE861E"/>
    <w:multiLevelType w:val="hybridMultilevel"/>
    <w:tmpl w:val="3A92346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2"/>
  </w:num>
  <w:num w:numId="5">
    <w:abstractNumId w:val="7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34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6245"/>
    <w:rsid w:val="0002644C"/>
    <w:rsid w:val="000275F7"/>
    <w:rsid w:val="00034BEF"/>
    <w:rsid w:val="00060978"/>
    <w:rsid w:val="00087292"/>
    <w:rsid w:val="000A6D81"/>
    <w:rsid w:val="000C031E"/>
    <w:rsid w:val="000D0753"/>
    <w:rsid w:val="000F1559"/>
    <w:rsid w:val="000F7ACD"/>
    <w:rsid w:val="00106245"/>
    <w:rsid w:val="00117AF7"/>
    <w:rsid w:val="00140025"/>
    <w:rsid w:val="00155D67"/>
    <w:rsid w:val="001625AB"/>
    <w:rsid w:val="00183F0E"/>
    <w:rsid w:val="001853B9"/>
    <w:rsid w:val="0019487B"/>
    <w:rsid w:val="00197EAA"/>
    <w:rsid w:val="001A005F"/>
    <w:rsid w:val="001A16E7"/>
    <w:rsid w:val="001D20A2"/>
    <w:rsid w:val="001E100C"/>
    <w:rsid w:val="001E7D8B"/>
    <w:rsid w:val="001F49C6"/>
    <w:rsid w:val="00212C7A"/>
    <w:rsid w:val="0022291A"/>
    <w:rsid w:val="00261757"/>
    <w:rsid w:val="002C08CD"/>
    <w:rsid w:val="002C2568"/>
    <w:rsid w:val="002C31A6"/>
    <w:rsid w:val="002D49F9"/>
    <w:rsid w:val="002E3CA8"/>
    <w:rsid w:val="002E4C82"/>
    <w:rsid w:val="003627D3"/>
    <w:rsid w:val="00386A47"/>
    <w:rsid w:val="00393156"/>
    <w:rsid w:val="003A1366"/>
    <w:rsid w:val="003F1ED3"/>
    <w:rsid w:val="00401FDE"/>
    <w:rsid w:val="00416BCA"/>
    <w:rsid w:val="00421ECD"/>
    <w:rsid w:val="004221AF"/>
    <w:rsid w:val="004356BC"/>
    <w:rsid w:val="0044118E"/>
    <w:rsid w:val="00445243"/>
    <w:rsid w:val="00455C23"/>
    <w:rsid w:val="0047162B"/>
    <w:rsid w:val="00494387"/>
    <w:rsid w:val="004A13A6"/>
    <w:rsid w:val="004A3B11"/>
    <w:rsid w:val="004A53C7"/>
    <w:rsid w:val="004B192D"/>
    <w:rsid w:val="004D23BD"/>
    <w:rsid w:val="004E6A50"/>
    <w:rsid w:val="00544AC8"/>
    <w:rsid w:val="00546154"/>
    <w:rsid w:val="00570DC8"/>
    <w:rsid w:val="005746C1"/>
    <w:rsid w:val="00576D46"/>
    <w:rsid w:val="005773B1"/>
    <w:rsid w:val="00586FCF"/>
    <w:rsid w:val="005A516C"/>
    <w:rsid w:val="005A6DC3"/>
    <w:rsid w:val="005B0004"/>
    <w:rsid w:val="005B11A5"/>
    <w:rsid w:val="005F3503"/>
    <w:rsid w:val="00614B50"/>
    <w:rsid w:val="0063181E"/>
    <w:rsid w:val="00637CCB"/>
    <w:rsid w:val="00646E69"/>
    <w:rsid w:val="0069044C"/>
    <w:rsid w:val="006A6820"/>
    <w:rsid w:val="006A743B"/>
    <w:rsid w:val="006B3DEA"/>
    <w:rsid w:val="006C6536"/>
    <w:rsid w:val="006D19E0"/>
    <w:rsid w:val="00716A1A"/>
    <w:rsid w:val="0072168D"/>
    <w:rsid w:val="00732367"/>
    <w:rsid w:val="0074514E"/>
    <w:rsid w:val="00750745"/>
    <w:rsid w:val="00750DDA"/>
    <w:rsid w:val="00755920"/>
    <w:rsid w:val="00777825"/>
    <w:rsid w:val="007868B7"/>
    <w:rsid w:val="007E434B"/>
    <w:rsid w:val="00811256"/>
    <w:rsid w:val="00814D9E"/>
    <w:rsid w:val="00824314"/>
    <w:rsid w:val="00827BF5"/>
    <w:rsid w:val="00830613"/>
    <w:rsid w:val="00846238"/>
    <w:rsid w:val="00846C98"/>
    <w:rsid w:val="008762F5"/>
    <w:rsid w:val="008868D5"/>
    <w:rsid w:val="00894DD0"/>
    <w:rsid w:val="008B2086"/>
    <w:rsid w:val="008C28B1"/>
    <w:rsid w:val="008C6155"/>
    <w:rsid w:val="008D1841"/>
    <w:rsid w:val="008D73F6"/>
    <w:rsid w:val="00902B9B"/>
    <w:rsid w:val="0090348A"/>
    <w:rsid w:val="00930779"/>
    <w:rsid w:val="00931C6E"/>
    <w:rsid w:val="00954A60"/>
    <w:rsid w:val="00956D63"/>
    <w:rsid w:val="0096178D"/>
    <w:rsid w:val="0096207A"/>
    <w:rsid w:val="00962B09"/>
    <w:rsid w:val="00964EBA"/>
    <w:rsid w:val="009705D0"/>
    <w:rsid w:val="00972A12"/>
    <w:rsid w:val="009908D8"/>
    <w:rsid w:val="009C12D4"/>
    <w:rsid w:val="009E6094"/>
    <w:rsid w:val="00A101D4"/>
    <w:rsid w:val="00A23E64"/>
    <w:rsid w:val="00A345A0"/>
    <w:rsid w:val="00A35D1C"/>
    <w:rsid w:val="00A54316"/>
    <w:rsid w:val="00A74DFA"/>
    <w:rsid w:val="00A94D11"/>
    <w:rsid w:val="00AB05AF"/>
    <w:rsid w:val="00AB0A4B"/>
    <w:rsid w:val="00AB29F1"/>
    <w:rsid w:val="00AC2DAE"/>
    <w:rsid w:val="00AE3F8C"/>
    <w:rsid w:val="00B34897"/>
    <w:rsid w:val="00B4649A"/>
    <w:rsid w:val="00B551B7"/>
    <w:rsid w:val="00B81036"/>
    <w:rsid w:val="00B87B37"/>
    <w:rsid w:val="00B9414C"/>
    <w:rsid w:val="00BA7656"/>
    <w:rsid w:val="00BC0777"/>
    <w:rsid w:val="00BD799C"/>
    <w:rsid w:val="00BF0D4A"/>
    <w:rsid w:val="00BF6A41"/>
    <w:rsid w:val="00C201BF"/>
    <w:rsid w:val="00C55C83"/>
    <w:rsid w:val="00C71BAC"/>
    <w:rsid w:val="00C729C6"/>
    <w:rsid w:val="00C83AE2"/>
    <w:rsid w:val="00CC7F85"/>
    <w:rsid w:val="00CD4DBA"/>
    <w:rsid w:val="00CE3E29"/>
    <w:rsid w:val="00CF7D2C"/>
    <w:rsid w:val="00D00CD2"/>
    <w:rsid w:val="00D02783"/>
    <w:rsid w:val="00D22D9D"/>
    <w:rsid w:val="00D27588"/>
    <w:rsid w:val="00D3615C"/>
    <w:rsid w:val="00D62AC1"/>
    <w:rsid w:val="00D800A9"/>
    <w:rsid w:val="00D920E4"/>
    <w:rsid w:val="00D93721"/>
    <w:rsid w:val="00DC61FF"/>
    <w:rsid w:val="00DF02AC"/>
    <w:rsid w:val="00DF7F46"/>
    <w:rsid w:val="00E02020"/>
    <w:rsid w:val="00E21ED5"/>
    <w:rsid w:val="00E36D29"/>
    <w:rsid w:val="00E46E16"/>
    <w:rsid w:val="00E54C03"/>
    <w:rsid w:val="00E67D94"/>
    <w:rsid w:val="00E76CBD"/>
    <w:rsid w:val="00E817FD"/>
    <w:rsid w:val="00E83F53"/>
    <w:rsid w:val="00EB3FBF"/>
    <w:rsid w:val="00EC12DC"/>
    <w:rsid w:val="00EC2F41"/>
    <w:rsid w:val="00EC66A0"/>
    <w:rsid w:val="00EF37CF"/>
    <w:rsid w:val="00F06F07"/>
    <w:rsid w:val="00F613E1"/>
    <w:rsid w:val="00F74B80"/>
    <w:rsid w:val="00F804ED"/>
    <w:rsid w:val="00FB4998"/>
    <w:rsid w:val="00FE14F8"/>
    <w:rsid w:val="00FF2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E85F6"/>
  <w15:docId w15:val="{CC2830E2-C7C0-48CD-8DA8-0E3D8793D6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10624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aliases w:val="NUMBERED PARAGRAPH,List Paragraph 1,References,ReferencesCxSpLast,lp1,Bullets,List Paragraph (numbered (a)),Akapit z listą BS,Liste 1,Numbered List Paragraph,Numbered Paragraph,Main numbered paragraph,123 List Paragraph"/>
    <w:basedOn w:val="Normal"/>
    <w:link w:val="ListParagraphChar"/>
    <w:uiPriority w:val="34"/>
    <w:qFormat/>
    <w:rsid w:val="008D73F6"/>
    <w:pPr>
      <w:ind w:left="720"/>
      <w:contextualSpacing/>
    </w:pPr>
    <w:rPr>
      <w:rFonts w:eastAsia="MS Mincho"/>
    </w:rPr>
  </w:style>
  <w:style w:type="character" w:customStyle="1" w:styleId="ListParagraphChar">
    <w:name w:val="List Paragraph Char"/>
    <w:aliases w:val="NUMBERED PARAGRAPH Char,List Paragraph 1 Char,References Char,ReferencesCxSpLast Char,lp1 Char,Bullets Char,List Paragraph (numbered (a)) Char,Akapit z listą BS Char,Liste 1 Char,Numbered List Paragraph Char,Numbered Paragraph Char"/>
    <w:link w:val="ListParagraph"/>
    <w:uiPriority w:val="34"/>
    <w:rsid w:val="008D73F6"/>
    <w:rPr>
      <w:rFonts w:eastAsia="MS Mincho"/>
    </w:rPr>
  </w:style>
  <w:style w:type="paragraph" w:customStyle="1" w:styleId="Akti">
    <w:name w:val="Akti"/>
    <w:uiPriority w:val="99"/>
    <w:rsid w:val="00964EBA"/>
    <w:pPr>
      <w:keepNext/>
      <w:widowControl w:val="0"/>
      <w:spacing w:after="0" w:line="240" w:lineRule="auto"/>
      <w:jc w:val="center"/>
      <w:outlineLvl w:val="0"/>
    </w:pPr>
    <w:rPr>
      <w:rFonts w:ascii="CG Times" w:eastAsia="Times New Roman" w:hAnsi="CG Times" w:cs="Times New Roman"/>
      <w:b/>
      <w:caps/>
      <w:color w:val="00000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617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178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178D"/>
  </w:style>
  <w:style w:type="paragraph" w:styleId="Footer">
    <w:name w:val="footer"/>
    <w:basedOn w:val="Normal"/>
    <w:link w:val="FooterChar"/>
    <w:uiPriority w:val="99"/>
    <w:unhideWhenUsed/>
    <w:rsid w:val="009617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178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3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1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94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1683-2</Nr_x002e__x0020_akti>
    <Data_x0020_e_x0020_Krijimit xmlns="0e656187-b300-4fb0-8bf4-3a50f872073c">2022-05-06T08:08:45Z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2022-05-04T22:00:00Z</Date_x0020_protokolli>
    <Titulli xmlns="0e656187-b300-4fb0-8bf4-3a50f872073c">Për vlerësimin e veprimtarisë së Institutit të Studimeve për Krimet dhe Pasojat e Komunizmit në Shqipëri për vitin 2021</Titulli>
    <Modifikuesi xmlns="0e656187-b300-4fb0-8bf4-3a50f872073c">nevila.samarxhi</Modifikuesi>
    <Nr_x002e__x0020_prot_x0020_QBZ xmlns="0e656187-b300-4fb0-8bf4-3a50f872073c">707/2</Nr_x002e__x0020_prot_x0020_QBZ>
    <Data_x0020_e_x0020_Modifikimit xmlns="0e656187-b300-4fb0-8bf4-3a50f872073c">2022-05-06T08:22:15Z</Data_x0020_e_x0020_Modifikimit>
    <Dekretuar xmlns="0e656187-b300-4fb0-8bf4-3a50f872073c">false</Dekretuar>
    <Data xmlns="0e656187-b300-4fb0-8bf4-3a50f872073c">2022-04-27T22:00:00Z</Data>
    <Nr_x002e__x0020_protokolli_x0020_i_x0020_aktit xmlns="0e656187-b300-4fb0-8bf4-3a50f872073c">1683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6BCA149D1D4960B01A5355538F1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46BCA149D1D4960B01A5355538F1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E6CA16-128D-4C02-BAB7-FA7C8EF610FB}">
  <ds:schemaRefs>
    <ds:schemaRef ds:uri="http://schemas.openxmlformats.org/package/2006/metadata/core-properties"/>
    <ds:schemaRef ds:uri="0e656187-b300-4fb0-8bf4-3a50f872073c"/>
    <ds:schemaRef ds:uri="http://schemas.microsoft.com/office/2006/documentManagement/types"/>
    <ds:schemaRef ds:uri="http://purl.org/dc/terms/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406837D4-AE62-4B8F-89FB-EB6821B2BA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E1ED0A-054B-412E-95B0-7DBB6BFDB4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09D8298-A12C-437A-896D-94A619D77EA0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B3352813-F818-4EAE-8602-16106C04244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1A9163B9-AB89-4F37-B137-8915139587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1</Pages>
  <Words>511</Words>
  <Characters>2919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marlind.myftiu</dc:creator>
  <cp:lastModifiedBy>Alma Lisaku</cp:lastModifiedBy>
  <cp:revision>75</cp:revision>
  <cp:lastPrinted>2022-05-04T07:38:00Z</cp:lastPrinted>
  <dcterms:created xsi:type="dcterms:W3CDTF">2019-03-19T09:43:00Z</dcterms:created>
  <dcterms:modified xsi:type="dcterms:W3CDTF">2022-05-06T08:34:00Z</dcterms:modified>
</cp:coreProperties>
</file>