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0ACE90" w14:textId="77777777" w:rsidR="00815604" w:rsidRPr="00ED70DB" w:rsidRDefault="00815604" w:rsidP="00815604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 w:rsidRPr="00ED70DB">
        <w:rPr>
          <w:rFonts w:ascii="Garamond" w:eastAsia="Times New Roman" w:hAnsi="Garamond" w:cs="Times New Roman"/>
          <w:b/>
          <w:sz w:val="24"/>
          <w:szCs w:val="24"/>
          <w:lang w:val="sq-AL"/>
        </w:rPr>
        <w:t>REZOLUTË</w:t>
      </w:r>
    </w:p>
    <w:p w14:paraId="5FB17DE9" w14:textId="77777777" w:rsidR="00815604" w:rsidRPr="00ED70DB" w:rsidRDefault="00815604" w:rsidP="00815604">
      <w:pPr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sz w:val="24"/>
          <w:szCs w:val="24"/>
          <w:lang w:val="sq-AL"/>
        </w:rPr>
      </w:pPr>
      <w:r w:rsidRPr="00ED70DB">
        <w:rPr>
          <w:rFonts w:ascii="Garamond" w:hAnsi="Garamond" w:cs="Times New Roman"/>
          <w:b/>
          <w:sz w:val="24"/>
          <w:szCs w:val="24"/>
          <w:lang w:val="sq-AL"/>
        </w:rPr>
        <w:t xml:space="preserve">PËR VLERËSIMIN E VEPRIMTARISË SË </w:t>
      </w:r>
      <w:proofErr w:type="spellStart"/>
      <w:r w:rsidRPr="00ED70DB">
        <w:rPr>
          <w:rFonts w:ascii="Garamond" w:hAnsi="Garamond" w:cs="Times New Roman"/>
          <w:b/>
          <w:sz w:val="24"/>
          <w:szCs w:val="24"/>
          <w:lang w:val="sq-AL"/>
        </w:rPr>
        <w:t>KOMISIONERIT</w:t>
      </w:r>
      <w:proofErr w:type="spellEnd"/>
      <w:r w:rsidRPr="00ED70DB">
        <w:rPr>
          <w:rFonts w:ascii="Garamond" w:hAnsi="Garamond" w:cs="Times New Roman"/>
          <w:b/>
          <w:sz w:val="24"/>
          <w:szCs w:val="24"/>
          <w:lang w:val="sq-AL"/>
        </w:rPr>
        <w:t xml:space="preserve"> PËR TË DREJTËN</w:t>
      </w:r>
    </w:p>
    <w:p w14:paraId="3738459C" w14:textId="0B1CDDAD" w:rsidR="00815604" w:rsidRPr="00ED70DB" w:rsidRDefault="00815604" w:rsidP="00815604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ED70DB">
        <w:rPr>
          <w:rFonts w:ascii="Garamond" w:hAnsi="Garamond" w:cs="Times New Roman"/>
          <w:b/>
          <w:sz w:val="24"/>
          <w:szCs w:val="24"/>
          <w:lang w:val="sq-AL"/>
        </w:rPr>
        <w:t>E</w:t>
      </w:r>
      <w:r w:rsidR="00ED70DB" w:rsidRPr="00ED70DB">
        <w:rPr>
          <w:rFonts w:ascii="Garamond" w:hAnsi="Garamond" w:cs="Times New Roman"/>
          <w:b/>
          <w:sz w:val="24"/>
          <w:szCs w:val="24"/>
          <w:lang w:val="sq-AL"/>
        </w:rPr>
        <w:t xml:space="preserve"> </w:t>
      </w:r>
      <w:r w:rsidRPr="00ED70DB">
        <w:rPr>
          <w:rFonts w:ascii="Garamond" w:hAnsi="Garamond" w:cs="Times New Roman"/>
          <w:b/>
          <w:sz w:val="24"/>
          <w:szCs w:val="24"/>
          <w:lang w:val="sq-AL"/>
        </w:rPr>
        <w:t>INFORMIMIT DHE MBROJTJEN E TË DHËNAVE PERSONALE</w:t>
      </w:r>
    </w:p>
    <w:p w14:paraId="04D35614" w14:textId="77777777" w:rsidR="00815604" w:rsidRPr="00ED70DB" w:rsidRDefault="00815604" w:rsidP="00815604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ED70DB">
        <w:rPr>
          <w:rFonts w:ascii="Garamond" w:hAnsi="Garamond" w:cs="Times New Roman"/>
          <w:b/>
          <w:sz w:val="24"/>
          <w:szCs w:val="24"/>
          <w:lang w:val="sq-AL"/>
        </w:rPr>
        <w:t>PËR VITIN 2022</w:t>
      </w:r>
    </w:p>
    <w:p w14:paraId="3A9A0007" w14:textId="77777777" w:rsidR="00815604" w:rsidRPr="00ED70DB" w:rsidRDefault="00815604" w:rsidP="00815604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334D39C0" w14:textId="77777777" w:rsidR="00815604" w:rsidRPr="00ED70DB" w:rsidRDefault="00815604" w:rsidP="00815604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  <w:lang w:val="sq-AL"/>
        </w:rPr>
      </w:pPr>
      <w:r w:rsidRPr="00ED70DB">
        <w:rPr>
          <w:rFonts w:ascii="Garamond" w:hAnsi="Garamond" w:cs="Times New Roman"/>
          <w:b/>
          <w:sz w:val="24"/>
          <w:szCs w:val="24"/>
          <w:lang w:val="sq-AL"/>
        </w:rPr>
        <w:t>Kuvendi i Shqipërisë,</w:t>
      </w:r>
    </w:p>
    <w:p w14:paraId="76C9EB16" w14:textId="77777777" w:rsidR="00815604" w:rsidRPr="00ED70DB" w:rsidRDefault="00815604" w:rsidP="00815604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ED70DB">
        <w:rPr>
          <w:rFonts w:ascii="Garamond" w:hAnsi="Garamond" w:cs="Times New Roman"/>
          <w:sz w:val="24"/>
          <w:szCs w:val="24"/>
          <w:lang w:val="sq-AL"/>
        </w:rPr>
        <w:t xml:space="preserve">Duke vlerësuar rolin e veçantë të </w:t>
      </w:r>
      <w:proofErr w:type="spellStart"/>
      <w:r w:rsidRPr="00ED70DB">
        <w:rPr>
          <w:rFonts w:ascii="Garamond" w:hAnsi="Garamond" w:cs="Times New Roman"/>
          <w:sz w:val="24"/>
          <w:szCs w:val="24"/>
          <w:lang w:val="sq-AL"/>
        </w:rPr>
        <w:t>Komisionerit</w:t>
      </w:r>
      <w:proofErr w:type="spellEnd"/>
      <w:r w:rsidRPr="00ED70DB">
        <w:rPr>
          <w:rFonts w:ascii="Garamond" w:hAnsi="Garamond" w:cs="Times New Roman"/>
          <w:sz w:val="24"/>
          <w:szCs w:val="24"/>
          <w:lang w:val="sq-AL"/>
        </w:rPr>
        <w:t xml:space="preserve"> për të Drejtën e Informimit dhe Mbrojtjen e të Dhënave Personale në promovimin, garantimin dhe nxitjen e standardeve më të larta në ushtrimin e të drejtave dhe lirive themelore të njeriut, të cilat i ka në objektin e veprimtarisë së tij, si e drejta për informim dhe mbrojtja e të dhënave personale;</w:t>
      </w:r>
    </w:p>
    <w:p w14:paraId="3B4CADD1" w14:textId="7078747A" w:rsidR="00815604" w:rsidRPr="00ED70DB" w:rsidRDefault="00815604" w:rsidP="00815604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ED70DB">
        <w:rPr>
          <w:rFonts w:ascii="Garamond" w:hAnsi="Garamond" w:cs="Times New Roman"/>
          <w:sz w:val="24"/>
          <w:szCs w:val="24"/>
          <w:lang w:val="sq-AL"/>
        </w:rPr>
        <w:t xml:space="preserve">Duke vlerësuar rolin aktiv të këtij institucioni në përafrimin e kuadrit ligjor me </w:t>
      </w:r>
      <w:proofErr w:type="spellStart"/>
      <w:r w:rsidRPr="00ED70DB">
        <w:rPr>
          <w:rFonts w:ascii="Garamond" w:hAnsi="Garamond" w:cs="Times New Roman"/>
          <w:i/>
          <w:sz w:val="24"/>
          <w:szCs w:val="24"/>
          <w:lang w:val="sq-AL"/>
        </w:rPr>
        <w:t>acquis</w:t>
      </w:r>
      <w:proofErr w:type="spellEnd"/>
      <w:r w:rsidRPr="00ED70DB">
        <w:rPr>
          <w:rFonts w:ascii="Garamond" w:hAnsi="Garamond" w:cs="Times New Roman"/>
          <w:i/>
          <w:sz w:val="24"/>
          <w:szCs w:val="24"/>
          <w:lang w:val="sq-AL"/>
        </w:rPr>
        <w:t xml:space="preserve"> </w:t>
      </w:r>
      <w:proofErr w:type="spellStart"/>
      <w:r w:rsidRPr="00ED70DB">
        <w:rPr>
          <w:rFonts w:ascii="Garamond" w:hAnsi="Garamond" w:cs="Times New Roman"/>
          <w:i/>
          <w:sz w:val="24"/>
          <w:szCs w:val="24"/>
          <w:lang w:val="sq-AL"/>
        </w:rPr>
        <w:t>communautaire</w:t>
      </w:r>
      <w:proofErr w:type="spellEnd"/>
      <w:r w:rsidRPr="00ED70DB">
        <w:rPr>
          <w:rFonts w:ascii="Garamond" w:hAnsi="Garamond" w:cs="Times New Roman"/>
          <w:sz w:val="24"/>
          <w:szCs w:val="24"/>
          <w:lang w:val="sq-AL"/>
        </w:rPr>
        <w:t xml:space="preserve"> të Bashkimit </w:t>
      </w:r>
      <w:r w:rsidR="0030460E" w:rsidRPr="00ED70DB">
        <w:rPr>
          <w:rFonts w:ascii="Garamond" w:hAnsi="Garamond" w:cs="Times New Roman"/>
          <w:sz w:val="24"/>
          <w:szCs w:val="24"/>
          <w:lang w:val="sq-AL"/>
        </w:rPr>
        <w:t>Evropian</w:t>
      </w:r>
      <w:r w:rsidRPr="00ED70DB">
        <w:rPr>
          <w:rFonts w:ascii="Garamond" w:hAnsi="Garamond" w:cs="Times New Roman"/>
          <w:sz w:val="24"/>
          <w:szCs w:val="24"/>
          <w:lang w:val="sq-AL"/>
        </w:rPr>
        <w:t xml:space="preserve"> dhe aktet e tjera ndërkombëtare me fuqi detyruese;</w:t>
      </w:r>
    </w:p>
    <w:p w14:paraId="07B50A77" w14:textId="24D19AA7" w:rsidR="00815604" w:rsidRPr="00ED70DB" w:rsidRDefault="00815604" w:rsidP="00815604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ED70DB">
        <w:rPr>
          <w:rFonts w:ascii="Garamond" w:hAnsi="Garamond" w:cs="Times New Roman"/>
          <w:sz w:val="24"/>
          <w:szCs w:val="24"/>
          <w:lang w:val="sq-AL"/>
        </w:rPr>
        <w:t xml:space="preserve">Duke mbështetur dhe vlerësuar bashkëpunimin me qytetarët, institucionet publike të çdo niveli, subjektet juridike në sferën private, organizatat e shoqërisë civile dhe </w:t>
      </w:r>
      <w:proofErr w:type="spellStart"/>
      <w:r w:rsidRPr="00ED70DB">
        <w:rPr>
          <w:rFonts w:ascii="Garamond" w:hAnsi="Garamond" w:cs="Times New Roman"/>
          <w:sz w:val="24"/>
          <w:szCs w:val="24"/>
          <w:lang w:val="sq-AL"/>
        </w:rPr>
        <w:t>medien</w:t>
      </w:r>
      <w:proofErr w:type="spellEnd"/>
      <w:r w:rsidRPr="00ED70DB">
        <w:rPr>
          <w:rFonts w:ascii="Garamond" w:hAnsi="Garamond" w:cs="Times New Roman"/>
          <w:sz w:val="24"/>
          <w:szCs w:val="24"/>
          <w:lang w:val="sq-AL"/>
        </w:rPr>
        <w:t xml:space="preserve">, </w:t>
      </w:r>
    </w:p>
    <w:p w14:paraId="269D6E75" w14:textId="77777777" w:rsidR="00815604" w:rsidRPr="00ED70DB" w:rsidRDefault="00815604" w:rsidP="00815604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  <w:lang w:val="sq-AL"/>
        </w:rPr>
      </w:pPr>
      <w:r w:rsidRPr="00ED70DB">
        <w:rPr>
          <w:rFonts w:ascii="Garamond" w:hAnsi="Garamond" w:cs="Times New Roman"/>
          <w:b/>
          <w:sz w:val="24"/>
          <w:szCs w:val="24"/>
          <w:lang w:val="sq-AL"/>
        </w:rPr>
        <w:t xml:space="preserve">Shqyrtoi veprimtarinë e </w:t>
      </w:r>
      <w:proofErr w:type="spellStart"/>
      <w:r w:rsidRPr="00ED70DB">
        <w:rPr>
          <w:rFonts w:ascii="Garamond" w:hAnsi="Garamond" w:cs="Times New Roman"/>
          <w:b/>
          <w:sz w:val="24"/>
          <w:szCs w:val="24"/>
          <w:lang w:val="sq-AL"/>
        </w:rPr>
        <w:t>Komisionerit</w:t>
      </w:r>
      <w:proofErr w:type="spellEnd"/>
      <w:r w:rsidRPr="00ED70DB">
        <w:rPr>
          <w:rFonts w:ascii="Garamond" w:hAnsi="Garamond" w:cs="Times New Roman"/>
          <w:b/>
          <w:sz w:val="24"/>
          <w:szCs w:val="24"/>
          <w:lang w:val="sq-AL"/>
        </w:rPr>
        <w:t xml:space="preserve"> për të Drejtën e Informimit dhe Mbrojtjen e të Dhënave Personale për vitin 2022 dhe konstaton se:</w:t>
      </w:r>
    </w:p>
    <w:p w14:paraId="1247FEC3" w14:textId="60B8D5C5" w:rsidR="00815604" w:rsidRPr="00ED70DB" w:rsidRDefault="00815604" w:rsidP="00815604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ED70DB">
        <w:rPr>
          <w:rFonts w:ascii="Garamond" w:hAnsi="Garamond" w:cs="Times New Roman"/>
          <w:sz w:val="24"/>
          <w:szCs w:val="24"/>
          <w:lang w:val="sq-AL"/>
        </w:rPr>
        <w:t xml:space="preserve">Ka dhënë kontribut parësor në përmbylljen e procedurave për modernizimin e kuadrit ligjor në fushën e </w:t>
      </w:r>
      <w:r w:rsidR="0030460E">
        <w:rPr>
          <w:rFonts w:ascii="Garamond" w:hAnsi="Garamond" w:cs="Times New Roman"/>
          <w:sz w:val="24"/>
          <w:szCs w:val="24"/>
          <w:lang w:val="sq-AL"/>
        </w:rPr>
        <w:t>s</w:t>
      </w:r>
      <w:r w:rsidRPr="00ED70DB">
        <w:rPr>
          <w:rFonts w:ascii="Garamond" w:hAnsi="Garamond" w:cs="Times New Roman"/>
          <w:sz w:val="24"/>
          <w:szCs w:val="24"/>
          <w:lang w:val="sq-AL"/>
        </w:rPr>
        <w:t xml:space="preserve">ë drejtës për informim dhe mbrojtjen e të dhënave personale nëpërmjet miratimit të: </w:t>
      </w:r>
    </w:p>
    <w:p w14:paraId="6F052B59" w14:textId="6B8D492A" w:rsidR="00815604" w:rsidRPr="00ED70DB" w:rsidRDefault="00815604" w:rsidP="00815604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ED70DB">
        <w:rPr>
          <w:rFonts w:ascii="Garamond" w:hAnsi="Garamond" w:cs="Times New Roman"/>
          <w:sz w:val="24"/>
          <w:szCs w:val="24"/>
          <w:lang w:val="sq-AL"/>
        </w:rPr>
        <w:t>- ligjit nr. 45/2022</w:t>
      </w:r>
      <w:r w:rsidR="0030460E">
        <w:rPr>
          <w:rFonts w:ascii="Garamond" w:hAnsi="Garamond" w:cs="Times New Roman"/>
          <w:sz w:val="24"/>
          <w:szCs w:val="24"/>
          <w:lang w:val="sq-AL"/>
        </w:rPr>
        <w:t>,</w:t>
      </w:r>
      <w:r w:rsidRPr="00ED70DB">
        <w:rPr>
          <w:rFonts w:ascii="Garamond" w:hAnsi="Garamond" w:cs="Times New Roman"/>
          <w:sz w:val="24"/>
          <w:szCs w:val="24"/>
          <w:lang w:val="sq-AL"/>
        </w:rPr>
        <w:t xml:space="preserve"> “Për ratifikimin e Konventës së Këshillit të </w:t>
      </w:r>
      <w:r w:rsidR="0030460E" w:rsidRPr="00ED70DB">
        <w:rPr>
          <w:rFonts w:ascii="Garamond" w:hAnsi="Garamond" w:cs="Times New Roman"/>
          <w:sz w:val="24"/>
          <w:szCs w:val="24"/>
          <w:lang w:val="sq-AL"/>
        </w:rPr>
        <w:t>Evropës</w:t>
      </w:r>
      <w:r w:rsidR="0030460E">
        <w:rPr>
          <w:rFonts w:ascii="Garamond" w:hAnsi="Garamond" w:cs="Times New Roman"/>
          <w:sz w:val="24"/>
          <w:szCs w:val="24"/>
          <w:lang w:val="sq-AL"/>
        </w:rPr>
        <w:t>,</w:t>
      </w:r>
      <w:r w:rsidRPr="00ED70DB">
        <w:rPr>
          <w:rFonts w:ascii="Garamond" w:hAnsi="Garamond" w:cs="Times New Roman"/>
          <w:sz w:val="24"/>
          <w:szCs w:val="24"/>
          <w:lang w:val="sq-AL"/>
        </w:rPr>
        <w:t xml:space="preserve"> “Për </w:t>
      </w:r>
      <w:proofErr w:type="spellStart"/>
      <w:r w:rsidRPr="00ED70DB">
        <w:rPr>
          <w:rFonts w:ascii="Garamond" w:hAnsi="Garamond" w:cs="Times New Roman"/>
          <w:sz w:val="24"/>
          <w:szCs w:val="24"/>
          <w:lang w:val="sq-AL"/>
        </w:rPr>
        <w:t>aksesin</w:t>
      </w:r>
      <w:proofErr w:type="spellEnd"/>
      <w:r w:rsidRPr="00ED70DB">
        <w:rPr>
          <w:rFonts w:ascii="Garamond" w:hAnsi="Garamond" w:cs="Times New Roman"/>
          <w:sz w:val="24"/>
          <w:szCs w:val="24"/>
          <w:lang w:val="sq-AL"/>
        </w:rPr>
        <w:t xml:space="preserve"> në dokumente zyrtare”;</w:t>
      </w:r>
    </w:p>
    <w:p w14:paraId="345CD6A1" w14:textId="17092FCA" w:rsidR="00815604" w:rsidRPr="00ED70DB" w:rsidRDefault="00815604" w:rsidP="00815604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ED70DB">
        <w:rPr>
          <w:rFonts w:ascii="Garamond" w:hAnsi="Garamond" w:cs="Times New Roman"/>
          <w:sz w:val="24"/>
          <w:szCs w:val="24"/>
          <w:lang w:val="sq-AL"/>
        </w:rPr>
        <w:t>- ligjit nr. 49/2022</w:t>
      </w:r>
      <w:r w:rsidR="0030460E">
        <w:rPr>
          <w:rFonts w:ascii="Garamond" w:hAnsi="Garamond" w:cs="Times New Roman"/>
          <w:sz w:val="24"/>
          <w:szCs w:val="24"/>
          <w:lang w:val="sq-AL"/>
        </w:rPr>
        <w:t>,</w:t>
      </w:r>
      <w:r w:rsidRPr="00ED70DB">
        <w:rPr>
          <w:rFonts w:ascii="Garamond" w:hAnsi="Garamond" w:cs="Times New Roman"/>
          <w:sz w:val="24"/>
          <w:szCs w:val="24"/>
          <w:lang w:val="sq-AL"/>
        </w:rPr>
        <w:t xml:space="preserve"> “Për ratifikimin e Protokollit ndryshues të Konventës “Për mbrojtjen e individëve, në lidhje me përpunimin automatik të </w:t>
      </w:r>
      <w:proofErr w:type="spellStart"/>
      <w:r w:rsidRPr="00ED70DB">
        <w:rPr>
          <w:rFonts w:ascii="Garamond" w:hAnsi="Garamond" w:cs="Times New Roman"/>
          <w:sz w:val="24"/>
          <w:szCs w:val="24"/>
          <w:lang w:val="sq-AL"/>
        </w:rPr>
        <w:t>të</w:t>
      </w:r>
      <w:proofErr w:type="spellEnd"/>
      <w:r w:rsidRPr="00ED70DB">
        <w:rPr>
          <w:rFonts w:ascii="Garamond" w:hAnsi="Garamond" w:cs="Times New Roman"/>
          <w:sz w:val="24"/>
          <w:szCs w:val="24"/>
          <w:lang w:val="sq-AL"/>
        </w:rPr>
        <w:t xml:space="preserve"> dhënave personale”;</w:t>
      </w:r>
    </w:p>
    <w:p w14:paraId="68A29FE6" w14:textId="567B1885" w:rsidR="00815604" w:rsidRPr="00ED70DB" w:rsidRDefault="00815604" w:rsidP="00815604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ED70DB">
        <w:rPr>
          <w:rFonts w:ascii="Garamond" w:hAnsi="Garamond" w:cs="Times New Roman"/>
          <w:sz w:val="24"/>
          <w:szCs w:val="24"/>
          <w:lang w:val="sq-AL"/>
        </w:rPr>
        <w:t>- ligjit nr. 33/2022</w:t>
      </w:r>
      <w:r w:rsidR="0030460E">
        <w:rPr>
          <w:rFonts w:ascii="Garamond" w:hAnsi="Garamond" w:cs="Times New Roman"/>
          <w:sz w:val="24"/>
          <w:szCs w:val="24"/>
          <w:lang w:val="sq-AL"/>
        </w:rPr>
        <w:t>,</w:t>
      </w:r>
      <w:r w:rsidRPr="00ED70DB">
        <w:rPr>
          <w:rFonts w:ascii="Garamond" w:hAnsi="Garamond" w:cs="Times New Roman"/>
          <w:sz w:val="24"/>
          <w:szCs w:val="24"/>
          <w:lang w:val="sq-AL"/>
        </w:rPr>
        <w:t xml:space="preserve"> “Për të dhënat e hapura dhe ripërdorimin e informacionit të sektorit publik”;</w:t>
      </w:r>
    </w:p>
    <w:p w14:paraId="41DD2A59" w14:textId="21493497" w:rsidR="00815604" w:rsidRPr="00ED70DB" w:rsidRDefault="00815604" w:rsidP="00815604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ED70DB">
        <w:rPr>
          <w:rFonts w:ascii="Garamond" w:hAnsi="Garamond" w:cs="Times New Roman"/>
          <w:sz w:val="24"/>
          <w:szCs w:val="24"/>
          <w:lang w:val="sq-AL"/>
        </w:rPr>
        <w:t xml:space="preserve">Ka shtuar përpjekjet për përmirësimin e procedurave për shqyrtimin e ankesave, si dhe nxitjen e autoriteteve publike për vendosjen në dispozicion të publikut të informacionit </w:t>
      </w:r>
      <w:proofErr w:type="spellStart"/>
      <w:r w:rsidRPr="00ED70DB">
        <w:rPr>
          <w:rFonts w:ascii="Garamond" w:hAnsi="Garamond" w:cs="Times New Roman"/>
          <w:sz w:val="24"/>
          <w:szCs w:val="24"/>
          <w:lang w:val="sq-AL"/>
        </w:rPr>
        <w:t>proaktiv</w:t>
      </w:r>
      <w:proofErr w:type="spellEnd"/>
      <w:r w:rsidRPr="00ED70DB">
        <w:rPr>
          <w:rFonts w:ascii="Garamond" w:hAnsi="Garamond" w:cs="Times New Roman"/>
          <w:sz w:val="24"/>
          <w:szCs w:val="24"/>
          <w:lang w:val="sq-AL"/>
        </w:rPr>
        <w:t>.</w:t>
      </w:r>
      <w:r w:rsidR="00ED70DB" w:rsidRPr="00ED70DB">
        <w:rPr>
          <w:rFonts w:ascii="Garamond" w:hAnsi="Garamond" w:cs="Times New Roman"/>
          <w:sz w:val="24"/>
          <w:szCs w:val="24"/>
          <w:lang w:val="sq-AL"/>
        </w:rPr>
        <w:t xml:space="preserve"> </w:t>
      </w:r>
    </w:p>
    <w:p w14:paraId="5CAE7278" w14:textId="55147550" w:rsidR="00815604" w:rsidRPr="00ED70DB" w:rsidRDefault="00815604" w:rsidP="00815604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ED70DB">
        <w:rPr>
          <w:rFonts w:ascii="Garamond" w:hAnsi="Garamond" w:cs="Times New Roman"/>
          <w:sz w:val="24"/>
          <w:szCs w:val="24"/>
          <w:lang w:val="sq-AL"/>
        </w:rPr>
        <w:t xml:space="preserve">Ka monitoruar dhe mbikëqyrur në mënyrë </w:t>
      </w:r>
      <w:proofErr w:type="spellStart"/>
      <w:r w:rsidRPr="00ED70DB">
        <w:rPr>
          <w:rFonts w:ascii="Garamond" w:hAnsi="Garamond" w:cs="Times New Roman"/>
          <w:sz w:val="24"/>
          <w:szCs w:val="24"/>
          <w:lang w:val="sq-AL"/>
        </w:rPr>
        <w:t>proaktive</w:t>
      </w:r>
      <w:proofErr w:type="spellEnd"/>
      <w:r w:rsidRPr="00ED70DB">
        <w:rPr>
          <w:rFonts w:ascii="Garamond" w:hAnsi="Garamond" w:cs="Times New Roman"/>
          <w:sz w:val="24"/>
          <w:szCs w:val="24"/>
          <w:lang w:val="sq-AL"/>
        </w:rPr>
        <w:t xml:space="preserve"> autoritetet publike për verifikimin e përditësimit të Programit të Transparencës, me qëllim rritjen e transparencës dhe llogaridhënies në veprimtarinë e tyre;</w:t>
      </w:r>
    </w:p>
    <w:p w14:paraId="2B6A5324" w14:textId="0CE56EC2" w:rsidR="00815604" w:rsidRPr="00ED70DB" w:rsidRDefault="00815604" w:rsidP="00815604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ED70DB">
        <w:rPr>
          <w:rFonts w:ascii="Garamond" w:hAnsi="Garamond" w:cs="Times New Roman"/>
          <w:sz w:val="24"/>
          <w:szCs w:val="24"/>
          <w:lang w:val="sq-AL"/>
        </w:rPr>
        <w:t xml:space="preserve">Ka inkurajuar forcimin e rolit të koordinatorit për të drejtën e informimit, si dhe ka mbështetur autoritetet publike në qartësimin e çështjeve mbi interesin publik dhe rastet e kufizimit të dhënies së informacionit, problematika të bërë </w:t>
      </w:r>
      <w:proofErr w:type="spellStart"/>
      <w:r w:rsidRPr="00ED70DB">
        <w:rPr>
          <w:rFonts w:ascii="Garamond" w:hAnsi="Garamond" w:cs="Times New Roman"/>
          <w:sz w:val="24"/>
          <w:szCs w:val="24"/>
          <w:lang w:val="sq-AL"/>
        </w:rPr>
        <w:t>prezente</w:t>
      </w:r>
      <w:proofErr w:type="spellEnd"/>
      <w:r w:rsidRPr="00ED70DB">
        <w:rPr>
          <w:rFonts w:ascii="Garamond" w:hAnsi="Garamond" w:cs="Times New Roman"/>
          <w:sz w:val="24"/>
          <w:szCs w:val="24"/>
          <w:lang w:val="sq-AL"/>
        </w:rPr>
        <w:t xml:space="preserve"> në raportet vjetore të institucionit;</w:t>
      </w:r>
    </w:p>
    <w:p w14:paraId="290454FC" w14:textId="58D6C325" w:rsidR="00815604" w:rsidRPr="00ED70DB" w:rsidRDefault="00815604" w:rsidP="00815604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ED70DB">
        <w:rPr>
          <w:rFonts w:ascii="Garamond" w:hAnsi="Garamond" w:cs="Times New Roman"/>
          <w:sz w:val="24"/>
          <w:szCs w:val="24"/>
          <w:lang w:val="sq-AL"/>
        </w:rPr>
        <w:t>Ka rritur numrin e autoriteteve publike ku janë instaluar sistemet elektronike si: Sistemi i Menaxhimit të Aplikimit (</w:t>
      </w:r>
      <w:proofErr w:type="spellStart"/>
      <w:r w:rsidRPr="00ED70DB">
        <w:rPr>
          <w:rFonts w:ascii="Garamond" w:hAnsi="Garamond" w:cs="Times New Roman"/>
          <w:sz w:val="24"/>
          <w:szCs w:val="24"/>
          <w:lang w:val="sq-AL"/>
        </w:rPr>
        <w:t>AMS</w:t>
      </w:r>
      <w:proofErr w:type="spellEnd"/>
      <w:r w:rsidRPr="00ED70DB">
        <w:rPr>
          <w:rFonts w:ascii="Garamond" w:hAnsi="Garamond" w:cs="Times New Roman"/>
          <w:sz w:val="24"/>
          <w:szCs w:val="24"/>
          <w:lang w:val="sq-AL"/>
        </w:rPr>
        <w:t>) dhe Regjistri Elektronik i Kërkesave dhe Përgjigjeve për të Drejtën e Informimit (</w:t>
      </w:r>
      <w:proofErr w:type="spellStart"/>
      <w:r w:rsidRPr="00ED70DB">
        <w:rPr>
          <w:rFonts w:ascii="Garamond" w:hAnsi="Garamond" w:cs="Times New Roman"/>
          <w:sz w:val="24"/>
          <w:szCs w:val="24"/>
          <w:lang w:val="sq-AL"/>
        </w:rPr>
        <w:t>REKPDI</w:t>
      </w:r>
      <w:proofErr w:type="spellEnd"/>
      <w:r w:rsidRPr="00ED70DB">
        <w:rPr>
          <w:rFonts w:ascii="Garamond" w:hAnsi="Garamond" w:cs="Times New Roman"/>
          <w:sz w:val="24"/>
          <w:szCs w:val="24"/>
          <w:lang w:val="sq-AL"/>
        </w:rPr>
        <w:t>);</w:t>
      </w:r>
    </w:p>
    <w:p w14:paraId="263D1746" w14:textId="420944E6" w:rsidR="00815604" w:rsidRPr="00ED70DB" w:rsidRDefault="00815604" w:rsidP="00815604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ED70DB">
        <w:rPr>
          <w:rFonts w:ascii="Garamond" w:hAnsi="Garamond" w:cs="Times New Roman"/>
          <w:sz w:val="24"/>
          <w:szCs w:val="24"/>
          <w:lang w:val="sq-AL"/>
        </w:rPr>
        <w:t xml:space="preserve">Ka përmbyllur hetimet administrative për publikimin e </w:t>
      </w:r>
      <w:proofErr w:type="spellStart"/>
      <w:r w:rsidRPr="00ED70DB">
        <w:rPr>
          <w:rFonts w:ascii="Garamond" w:hAnsi="Garamond" w:cs="Times New Roman"/>
          <w:sz w:val="24"/>
          <w:szCs w:val="24"/>
          <w:lang w:val="sq-AL"/>
        </w:rPr>
        <w:t>databazës</w:t>
      </w:r>
      <w:proofErr w:type="spellEnd"/>
      <w:r w:rsidRPr="00ED70DB">
        <w:rPr>
          <w:rFonts w:ascii="Garamond" w:hAnsi="Garamond" w:cs="Times New Roman"/>
          <w:sz w:val="24"/>
          <w:szCs w:val="24"/>
          <w:lang w:val="sq-AL"/>
        </w:rPr>
        <w:t xml:space="preserve"> me të dhënat e pagave të qytetarëve të punësuar në sektorin publik dhe privat, si dhe </w:t>
      </w:r>
      <w:proofErr w:type="spellStart"/>
      <w:r w:rsidRPr="00ED70DB">
        <w:rPr>
          <w:rFonts w:ascii="Garamond" w:hAnsi="Garamond" w:cs="Times New Roman"/>
          <w:sz w:val="24"/>
          <w:szCs w:val="24"/>
          <w:lang w:val="sq-AL"/>
        </w:rPr>
        <w:t>databazës</w:t>
      </w:r>
      <w:proofErr w:type="spellEnd"/>
      <w:r w:rsidRPr="00ED70DB">
        <w:rPr>
          <w:rFonts w:ascii="Garamond" w:hAnsi="Garamond" w:cs="Times New Roman"/>
          <w:sz w:val="24"/>
          <w:szCs w:val="24"/>
          <w:lang w:val="sq-AL"/>
        </w:rPr>
        <w:t xml:space="preserve"> me të dhënat e targave të automjeteve;</w:t>
      </w:r>
    </w:p>
    <w:p w14:paraId="10B29619" w14:textId="78A4F8F4" w:rsidR="00815604" w:rsidRPr="00ED70DB" w:rsidRDefault="00815604" w:rsidP="00815604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ED70DB">
        <w:rPr>
          <w:rFonts w:ascii="Garamond" w:hAnsi="Garamond" w:cs="Times New Roman"/>
          <w:sz w:val="24"/>
          <w:szCs w:val="24"/>
          <w:lang w:val="sq-AL"/>
        </w:rPr>
        <w:t xml:space="preserve">Ka kryer monitorimin dhe mbikëqyrjen e kontrolluesve në sektorë të ndryshëm, të cilët në veprimtarinë e tyre përpunojnë sasi të mëdha të dhënash personale e </w:t>
      </w:r>
      <w:proofErr w:type="spellStart"/>
      <w:r w:rsidRPr="00ED70DB">
        <w:rPr>
          <w:rFonts w:ascii="Garamond" w:hAnsi="Garamond" w:cs="Times New Roman"/>
          <w:sz w:val="24"/>
          <w:szCs w:val="24"/>
          <w:lang w:val="sq-AL"/>
        </w:rPr>
        <w:t>sensitive</w:t>
      </w:r>
      <w:proofErr w:type="spellEnd"/>
      <w:r w:rsidRPr="00ED70DB">
        <w:rPr>
          <w:rFonts w:ascii="Garamond" w:hAnsi="Garamond" w:cs="Times New Roman"/>
          <w:sz w:val="24"/>
          <w:szCs w:val="24"/>
          <w:lang w:val="sq-AL"/>
        </w:rPr>
        <w:t>, me fokus verifikimin e sistemeve të menaxhimit të sigurisë së informacionit (</w:t>
      </w:r>
      <w:proofErr w:type="spellStart"/>
      <w:r w:rsidRPr="00ED70DB">
        <w:rPr>
          <w:rFonts w:ascii="Garamond" w:hAnsi="Garamond" w:cs="Times New Roman"/>
          <w:sz w:val="24"/>
          <w:szCs w:val="24"/>
          <w:lang w:val="sq-AL"/>
        </w:rPr>
        <w:t>SMSI</w:t>
      </w:r>
      <w:proofErr w:type="spellEnd"/>
      <w:r w:rsidRPr="00ED70DB">
        <w:rPr>
          <w:rFonts w:ascii="Garamond" w:hAnsi="Garamond" w:cs="Times New Roman"/>
          <w:sz w:val="24"/>
          <w:szCs w:val="24"/>
          <w:lang w:val="sq-AL"/>
        </w:rPr>
        <w:t xml:space="preserve">), si dhe </w:t>
      </w:r>
      <w:proofErr w:type="spellStart"/>
      <w:r w:rsidRPr="00ED70DB">
        <w:rPr>
          <w:rFonts w:ascii="Garamond" w:hAnsi="Garamond" w:cs="Times New Roman"/>
          <w:sz w:val="24"/>
          <w:szCs w:val="24"/>
          <w:lang w:val="sq-AL"/>
        </w:rPr>
        <w:t>aksesin</w:t>
      </w:r>
      <w:proofErr w:type="spellEnd"/>
      <w:r w:rsidRPr="00ED70DB">
        <w:rPr>
          <w:rFonts w:ascii="Garamond" w:hAnsi="Garamond" w:cs="Times New Roman"/>
          <w:sz w:val="24"/>
          <w:szCs w:val="24"/>
          <w:lang w:val="sq-AL"/>
        </w:rPr>
        <w:t xml:space="preserve"> që ata kanë në baza të dhënash të ndryshme shtetërore, problematika të cilat janë bërë </w:t>
      </w:r>
      <w:proofErr w:type="spellStart"/>
      <w:r w:rsidRPr="00ED70DB">
        <w:rPr>
          <w:rFonts w:ascii="Garamond" w:hAnsi="Garamond" w:cs="Times New Roman"/>
          <w:sz w:val="24"/>
          <w:szCs w:val="24"/>
          <w:lang w:val="sq-AL"/>
        </w:rPr>
        <w:t>prezente</w:t>
      </w:r>
      <w:proofErr w:type="spellEnd"/>
      <w:r w:rsidRPr="00ED70DB">
        <w:rPr>
          <w:rFonts w:ascii="Garamond" w:hAnsi="Garamond" w:cs="Times New Roman"/>
          <w:sz w:val="24"/>
          <w:szCs w:val="24"/>
          <w:lang w:val="sq-AL"/>
        </w:rPr>
        <w:t xml:space="preserve"> më herët; </w:t>
      </w:r>
    </w:p>
    <w:p w14:paraId="2E35035E" w14:textId="263CAEAB" w:rsidR="00815604" w:rsidRPr="00ED70DB" w:rsidRDefault="00815604" w:rsidP="00815604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ED70DB">
        <w:rPr>
          <w:rFonts w:ascii="Garamond" w:hAnsi="Garamond" w:cs="Times New Roman"/>
          <w:sz w:val="24"/>
          <w:szCs w:val="24"/>
          <w:lang w:val="sq-AL"/>
        </w:rPr>
        <w:t>Është angazhuar në monitorimin e vazhdueshëm</w:t>
      </w:r>
      <w:r w:rsidR="0030460E">
        <w:rPr>
          <w:rFonts w:ascii="Garamond" w:hAnsi="Garamond" w:cs="Times New Roman"/>
          <w:sz w:val="24"/>
          <w:szCs w:val="24"/>
          <w:lang w:val="sq-AL"/>
        </w:rPr>
        <w:t>,</w:t>
      </w:r>
      <w:r w:rsidRPr="00ED70DB">
        <w:rPr>
          <w:rFonts w:ascii="Garamond" w:hAnsi="Garamond" w:cs="Times New Roman"/>
          <w:sz w:val="24"/>
          <w:szCs w:val="24"/>
          <w:lang w:val="sq-AL"/>
        </w:rPr>
        <w:t xml:space="preserve"> në kuadër të verifikimeve të zbatimit të masave të lëna në rekomandimet e mëparshme për kontrollues publik dhe privat, duke vendosur edhe sanksion administrativ në rastet e </w:t>
      </w:r>
      <w:proofErr w:type="spellStart"/>
      <w:r w:rsidRPr="00ED70DB">
        <w:rPr>
          <w:rFonts w:ascii="Garamond" w:hAnsi="Garamond" w:cs="Times New Roman"/>
          <w:sz w:val="24"/>
          <w:szCs w:val="24"/>
          <w:lang w:val="sq-AL"/>
        </w:rPr>
        <w:t>mospërmbushjes</w:t>
      </w:r>
      <w:proofErr w:type="spellEnd"/>
      <w:r w:rsidRPr="00ED70DB">
        <w:rPr>
          <w:rFonts w:ascii="Garamond" w:hAnsi="Garamond" w:cs="Times New Roman"/>
          <w:sz w:val="24"/>
          <w:szCs w:val="24"/>
          <w:lang w:val="sq-AL"/>
        </w:rPr>
        <w:t xml:space="preserve"> së tyre; </w:t>
      </w:r>
    </w:p>
    <w:p w14:paraId="42CEEF29" w14:textId="6213B053" w:rsidR="00815604" w:rsidRPr="00ED70DB" w:rsidRDefault="00815604" w:rsidP="00815604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ED70DB">
        <w:rPr>
          <w:rFonts w:ascii="Garamond" w:hAnsi="Garamond" w:cs="Times New Roman"/>
          <w:sz w:val="24"/>
          <w:szCs w:val="24"/>
          <w:lang w:val="sq-AL"/>
        </w:rPr>
        <w:t xml:space="preserve">Është angazhuar në krijimin e rrjetit të nëpunësve të mbrojtjes së të dhënave personale, si një platformë komunikimi dhe bashkëpunimi për ndarjen e praktikave të mira në funksion të garantimit të </w:t>
      </w:r>
      <w:proofErr w:type="spellStart"/>
      <w:r w:rsidRPr="00ED70DB">
        <w:rPr>
          <w:rFonts w:ascii="Garamond" w:hAnsi="Garamond" w:cs="Times New Roman"/>
          <w:sz w:val="24"/>
          <w:szCs w:val="24"/>
          <w:lang w:val="sq-AL"/>
        </w:rPr>
        <w:t>të</w:t>
      </w:r>
      <w:proofErr w:type="spellEnd"/>
      <w:r w:rsidRPr="00ED70DB">
        <w:rPr>
          <w:rFonts w:ascii="Garamond" w:hAnsi="Garamond" w:cs="Times New Roman"/>
          <w:sz w:val="24"/>
          <w:szCs w:val="24"/>
          <w:lang w:val="sq-AL"/>
        </w:rPr>
        <w:t xml:space="preserve"> drejtave të qytetarëve;</w:t>
      </w:r>
    </w:p>
    <w:p w14:paraId="17B9D2B6" w14:textId="28603CFE" w:rsidR="00815604" w:rsidRPr="00ED70DB" w:rsidRDefault="00815604" w:rsidP="00815604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ED70DB">
        <w:rPr>
          <w:rFonts w:ascii="Garamond" w:hAnsi="Garamond" w:cs="Times New Roman"/>
          <w:sz w:val="24"/>
          <w:szCs w:val="24"/>
          <w:lang w:val="sq-AL"/>
        </w:rPr>
        <w:lastRenderedPageBreak/>
        <w:t xml:space="preserve">Është angazhuar në organizimin e aktiviteteve informuese dhe </w:t>
      </w:r>
      <w:proofErr w:type="spellStart"/>
      <w:r w:rsidRPr="00ED70DB">
        <w:rPr>
          <w:rFonts w:ascii="Garamond" w:hAnsi="Garamond" w:cs="Times New Roman"/>
          <w:sz w:val="24"/>
          <w:szCs w:val="24"/>
          <w:lang w:val="sq-AL"/>
        </w:rPr>
        <w:t>ndërgjegjësuese</w:t>
      </w:r>
      <w:proofErr w:type="spellEnd"/>
      <w:r w:rsidRPr="00ED70DB">
        <w:rPr>
          <w:rFonts w:ascii="Garamond" w:hAnsi="Garamond" w:cs="Times New Roman"/>
          <w:sz w:val="24"/>
          <w:szCs w:val="24"/>
          <w:lang w:val="sq-AL"/>
        </w:rPr>
        <w:t xml:space="preserve"> në të dyja fushat e përgjegjësisë me qytetarët dhe grupet e interesit, në funksion të respektimit të këtyre të drejtave;</w:t>
      </w:r>
    </w:p>
    <w:p w14:paraId="4ED54949" w14:textId="0105AADF" w:rsidR="00815604" w:rsidRPr="00ED70DB" w:rsidRDefault="00815604" w:rsidP="00815604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ED70DB">
        <w:rPr>
          <w:rFonts w:ascii="Garamond" w:hAnsi="Garamond" w:cs="Times New Roman"/>
          <w:sz w:val="24"/>
          <w:szCs w:val="24"/>
          <w:lang w:val="sq-AL"/>
        </w:rPr>
        <w:t>Ka luajtur rol</w:t>
      </w:r>
      <w:r w:rsidR="0030460E">
        <w:rPr>
          <w:rFonts w:ascii="Garamond" w:hAnsi="Garamond" w:cs="Times New Roman"/>
          <w:sz w:val="24"/>
          <w:szCs w:val="24"/>
          <w:lang w:val="sq-AL"/>
        </w:rPr>
        <w:t>,</w:t>
      </w:r>
      <w:r w:rsidRPr="00ED70DB">
        <w:rPr>
          <w:rFonts w:ascii="Garamond" w:hAnsi="Garamond" w:cs="Times New Roman"/>
          <w:sz w:val="24"/>
          <w:szCs w:val="24"/>
          <w:lang w:val="sq-AL"/>
        </w:rPr>
        <w:t xml:space="preserve"> aktiv në kuadër të bashkëpunimit ndërkombëtar me autoritetet dhe organizatat homologe në të dyja fushat e veprimtarisë.</w:t>
      </w:r>
    </w:p>
    <w:p w14:paraId="517D46E8" w14:textId="77777777" w:rsidR="00815604" w:rsidRPr="00ED70DB" w:rsidRDefault="00815604" w:rsidP="00815604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  <w:lang w:val="sq-AL"/>
        </w:rPr>
      </w:pPr>
      <w:r w:rsidRPr="00ED70DB">
        <w:rPr>
          <w:rFonts w:ascii="Garamond" w:hAnsi="Garamond" w:cs="Times New Roman"/>
          <w:b/>
          <w:sz w:val="24"/>
          <w:szCs w:val="24"/>
          <w:lang w:val="sq-AL"/>
        </w:rPr>
        <w:t xml:space="preserve">Kuvendi i Shqipërisë kërkon që Zyra e </w:t>
      </w:r>
      <w:proofErr w:type="spellStart"/>
      <w:r w:rsidRPr="00ED70DB">
        <w:rPr>
          <w:rFonts w:ascii="Garamond" w:hAnsi="Garamond" w:cs="Times New Roman"/>
          <w:b/>
          <w:sz w:val="24"/>
          <w:szCs w:val="24"/>
          <w:lang w:val="sq-AL"/>
        </w:rPr>
        <w:t>Komisionerit</w:t>
      </w:r>
      <w:proofErr w:type="spellEnd"/>
      <w:r w:rsidRPr="00ED70DB">
        <w:rPr>
          <w:rFonts w:ascii="Garamond" w:hAnsi="Garamond" w:cs="Times New Roman"/>
          <w:b/>
          <w:sz w:val="24"/>
          <w:szCs w:val="24"/>
          <w:lang w:val="sq-AL"/>
        </w:rPr>
        <w:t xml:space="preserve"> për vitin 2023, në përmbushje të detyrave të ngarkuara me ligj, të angazhohet veçanërisht edhe në këto drejtime: </w:t>
      </w:r>
    </w:p>
    <w:p w14:paraId="416295D6" w14:textId="77777777" w:rsidR="00815604" w:rsidRPr="00ED70DB" w:rsidRDefault="00815604" w:rsidP="00815604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ED70DB">
        <w:rPr>
          <w:rFonts w:ascii="Garamond" w:hAnsi="Garamond" w:cs="Times New Roman"/>
          <w:sz w:val="24"/>
          <w:szCs w:val="24"/>
          <w:lang w:val="sq-AL"/>
        </w:rPr>
        <w:t>1. Të luajë rol aktiv në përmbylljen e procedurave për miratimin e kuadrit ligjor/nënligjor për të dyja fushat e veprimtarisë.</w:t>
      </w:r>
    </w:p>
    <w:p w14:paraId="7E1B059C" w14:textId="77777777" w:rsidR="00815604" w:rsidRPr="00ED70DB" w:rsidRDefault="00815604" w:rsidP="00815604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ED70DB">
        <w:rPr>
          <w:rFonts w:ascii="Garamond" w:hAnsi="Garamond" w:cs="Times New Roman"/>
          <w:sz w:val="24"/>
          <w:szCs w:val="24"/>
          <w:lang w:val="sq-AL"/>
        </w:rPr>
        <w:t xml:space="preserve">2. Të thellojë mbikëqyrjen dhe monitorimin e zbatimit të ligjit për të drejtën e informimit, duke pasur si qëllim rritjen e kontrollit mbi veprimtarinë e administratës publike, si dhe garantimin e </w:t>
      </w:r>
      <w:proofErr w:type="spellStart"/>
      <w:r w:rsidRPr="00ED70DB">
        <w:rPr>
          <w:rFonts w:ascii="Garamond" w:hAnsi="Garamond" w:cs="Times New Roman"/>
          <w:sz w:val="24"/>
          <w:szCs w:val="24"/>
          <w:lang w:val="sq-AL"/>
        </w:rPr>
        <w:t>aksesit</w:t>
      </w:r>
      <w:proofErr w:type="spellEnd"/>
      <w:r w:rsidRPr="00ED70DB">
        <w:rPr>
          <w:rFonts w:ascii="Garamond" w:hAnsi="Garamond" w:cs="Times New Roman"/>
          <w:sz w:val="24"/>
          <w:szCs w:val="24"/>
          <w:lang w:val="sq-AL"/>
        </w:rPr>
        <w:t xml:space="preserve"> në informacion publik.</w:t>
      </w:r>
    </w:p>
    <w:p w14:paraId="6DB32DD3" w14:textId="77777777" w:rsidR="00815604" w:rsidRPr="00ED70DB" w:rsidRDefault="00815604" w:rsidP="00815604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ED70DB">
        <w:rPr>
          <w:rFonts w:ascii="Garamond" w:hAnsi="Garamond" w:cs="Times New Roman"/>
          <w:sz w:val="24"/>
          <w:szCs w:val="24"/>
          <w:lang w:val="sq-AL"/>
        </w:rPr>
        <w:t xml:space="preserve">3. Të thellojë monitorimin dhe mbikëqyrjen për transparencën </w:t>
      </w:r>
      <w:proofErr w:type="spellStart"/>
      <w:r w:rsidRPr="00ED70DB">
        <w:rPr>
          <w:rFonts w:ascii="Garamond" w:hAnsi="Garamond" w:cs="Times New Roman"/>
          <w:sz w:val="24"/>
          <w:szCs w:val="24"/>
          <w:lang w:val="sq-AL"/>
        </w:rPr>
        <w:t>proaktive</w:t>
      </w:r>
      <w:proofErr w:type="spellEnd"/>
      <w:r w:rsidRPr="00ED70DB">
        <w:rPr>
          <w:rFonts w:ascii="Garamond" w:hAnsi="Garamond" w:cs="Times New Roman"/>
          <w:sz w:val="24"/>
          <w:szCs w:val="24"/>
          <w:lang w:val="sq-AL"/>
        </w:rPr>
        <w:t xml:space="preserve"> të autoriteteve publike për verifikimin e zbatimit dhe përditësimit të Programit të Transparencës dhe Regjistrit të Kërkesave dhe Përgjigjeve.</w:t>
      </w:r>
    </w:p>
    <w:p w14:paraId="0DF1F71C" w14:textId="5178CAD5" w:rsidR="00815604" w:rsidRPr="00ED70DB" w:rsidRDefault="00815604" w:rsidP="00815604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ED70DB">
        <w:rPr>
          <w:rFonts w:ascii="Garamond" w:hAnsi="Garamond" w:cs="Times New Roman"/>
          <w:sz w:val="24"/>
          <w:szCs w:val="24"/>
          <w:lang w:val="sq-AL"/>
        </w:rPr>
        <w:t>4. Të nxisë shtrirjen e instalimit të Regjistrit Elektronik të Kërkesave dhe Përgjigjeve për të Drejtën e Informimit (</w:t>
      </w:r>
      <w:proofErr w:type="spellStart"/>
      <w:r w:rsidRPr="00ED70DB">
        <w:rPr>
          <w:rFonts w:ascii="Garamond" w:hAnsi="Garamond" w:cs="Times New Roman"/>
          <w:sz w:val="24"/>
          <w:szCs w:val="24"/>
          <w:lang w:val="sq-AL"/>
        </w:rPr>
        <w:t>REKPDI</w:t>
      </w:r>
      <w:proofErr w:type="spellEnd"/>
      <w:r w:rsidRPr="00ED70DB">
        <w:rPr>
          <w:rFonts w:ascii="Garamond" w:hAnsi="Garamond" w:cs="Times New Roman"/>
          <w:sz w:val="24"/>
          <w:szCs w:val="24"/>
          <w:lang w:val="sq-AL"/>
        </w:rPr>
        <w:t>)</w:t>
      </w:r>
      <w:r w:rsidR="0030460E">
        <w:rPr>
          <w:rFonts w:ascii="Garamond" w:hAnsi="Garamond" w:cs="Times New Roman"/>
          <w:sz w:val="24"/>
          <w:szCs w:val="24"/>
          <w:lang w:val="sq-AL"/>
        </w:rPr>
        <w:t>,</w:t>
      </w:r>
      <w:r w:rsidRPr="00ED70DB">
        <w:rPr>
          <w:rFonts w:ascii="Garamond" w:hAnsi="Garamond" w:cs="Times New Roman"/>
          <w:sz w:val="24"/>
          <w:szCs w:val="24"/>
          <w:lang w:val="sq-AL"/>
        </w:rPr>
        <w:t xml:space="preserve"> në sa më shumë autoritete publike, si dhe të mundësojë ndërthurjen e tij me shërbimet që ofrohen nga </w:t>
      </w:r>
      <w:proofErr w:type="spellStart"/>
      <w:r w:rsidRPr="00ED70DB">
        <w:rPr>
          <w:rFonts w:ascii="Garamond" w:hAnsi="Garamond" w:cs="Times New Roman"/>
          <w:sz w:val="24"/>
          <w:szCs w:val="24"/>
          <w:lang w:val="sq-AL"/>
        </w:rPr>
        <w:t>AMS</w:t>
      </w:r>
      <w:proofErr w:type="spellEnd"/>
      <w:r w:rsidRPr="0030460E">
        <w:rPr>
          <w:rFonts w:ascii="Garamond" w:hAnsi="Garamond" w:cs="Times New Roman"/>
          <w:i/>
          <w:sz w:val="24"/>
          <w:szCs w:val="24"/>
          <w:lang w:val="sq-AL"/>
        </w:rPr>
        <w:t>/e-</w:t>
      </w:r>
      <w:proofErr w:type="spellStart"/>
      <w:r w:rsidRPr="0030460E">
        <w:rPr>
          <w:rFonts w:ascii="Garamond" w:hAnsi="Garamond" w:cs="Times New Roman"/>
          <w:i/>
          <w:sz w:val="24"/>
          <w:szCs w:val="24"/>
          <w:lang w:val="sq-AL"/>
        </w:rPr>
        <w:t>Albania</w:t>
      </w:r>
      <w:proofErr w:type="spellEnd"/>
      <w:r w:rsidRPr="0030460E">
        <w:rPr>
          <w:rFonts w:ascii="Garamond" w:hAnsi="Garamond" w:cs="Times New Roman"/>
          <w:i/>
          <w:sz w:val="24"/>
          <w:szCs w:val="24"/>
          <w:lang w:val="sq-AL"/>
        </w:rPr>
        <w:t>,</w:t>
      </w:r>
      <w:r w:rsidRPr="00ED70DB">
        <w:rPr>
          <w:rFonts w:ascii="Garamond" w:hAnsi="Garamond" w:cs="Times New Roman"/>
          <w:sz w:val="24"/>
          <w:szCs w:val="24"/>
          <w:lang w:val="sq-AL"/>
        </w:rPr>
        <w:t xml:space="preserve"> në bashkëpunim më Agjencinë Kombëtare të Shoqërisë së Informacionit.</w:t>
      </w:r>
    </w:p>
    <w:p w14:paraId="16A19F9A" w14:textId="77777777" w:rsidR="00815604" w:rsidRPr="00ED70DB" w:rsidRDefault="00815604" w:rsidP="00815604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ED70DB">
        <w:rPr>
          <w:rFonts w:ascii="Garamond" w:hAnsi="Garamond" w:cs="Times New Roman"/>
          <w:sz w:val="24"/>
          <w:szCs w:val="24"/>
          <w:lang w:val="sq-AL"/>
        </w:rPr>
        <w:t xml:space="preserve">5. Të vijojë monitorimin e përpunimit të ligjshëm të </w:t>
      </w:r>
      <w:proofErr w:type="spellStart"/>
      <w:r w:rsidRPr="00ED70DB">
        <w:rPr>
          <w:rFonts w:ascii="Garamond" w:hAnsi="Garamond" w:cs="Times New Roman"/>
          <w:sz w:val="24"/>
          <w:szCs w:val="24"/>
          <w:lang w:val="sq-AL"/>
        </w:rPr>
        <w:t>të</w:t>
      </w:r>
      <w:proofErr w:type="spellEnd"/>
      <w:r w:rsidRPr="00ED70DB">
        <w:rPr>
          <w:rFonts w:ascii="Garamond" w:hAnsi="Garamond" w:cs="Times New Roman"/>
          <w:sz w:val="24"/>
          <w:szCs w:val="24"/>
          <w:lang w:val="sq-AL"/>
        </w:rPr>
        <w:t xml:space="preserve"> dhënave në kontrollues publikë dhe privatë, duke u fokusuar në veprimtarinë e autoriteteve </w:t>
      </w:r>
      <w:proofErr w:type="spellStart"/>
      <w:r w:rsidRPr="00ED70DB">
        <w:rPr>
          <w:rFonts w:ascii="Garamond" w:hAnsi="Garamond" w:cs="Times New Roman"/>
          <w:sz w:val="24"/>
          <w:szCs w:val="24"/>
          <w:lang w:val="sq-AL"/>
        </w:rPr>
        <w:t>ligjzbatuese</w:t>
      </w:r>
      <w:proofErr w:type="spellEnd"/>
      <w:r w:rsidRPr="00ED70DB">
        <w:rPr>
          <w:rFonts w:ascii="Garamond" w:hAnsi="Garamond" w:cs="Times New Roman"/>
          <w:sz w:val="24"/>
          <w:szCs w:val="24"/>
          <w:lang w:val="sq-AL"/>
        </w:rPr>
        <w:t xml:space="preserve"> apo edhe në sektorin privat, sektorin financiar </w:t>
      </w:r>
      <w:proofErr w:type="spellStart"/>
      <w:r w:rsidRPr="00ED70DB">
        <w:rPr>
          <w:rFonts w:ascii="Garamond" w:hAnsi="Garamond" w:cs="Times New Roman"/>
          <w:sz w:val="24"/>
          <w:szCs w:val="24"/>
          <w:lang w:val="sq-AL"/>
        </w:rPr>
        <w:t>jobankar</w:t>
      </w:r>
      <w:proofErr w:type="spellEnd"/>
      <w:r w:rsidRPr="00ED70DB">
        <w:rPr>
          <w:rFonts w:ascii="Garamond" w:hAnsi="Garamond" w:cs="Times New Roman"/>
          <w:sz w:val="24"/>
          <w:szCs w:val="24"/>
          <w:lang w:val="sq-AL"/>
        </w:rPr>
        <w:t>; ndërmjetësimit të pasurive të paluajtshme, etj.</w:t>
      </w:r>
    </w:p>
    <w:p w14:paraId="517493C9" w14:textId="1E3FFBCB" w:rsidR="00815604" w:rsidRPr="00ED70DB" w:rsidRDefault="00815604" w:rsidP="00815604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ED70DB">
        <w:rPr>
          <w:rFonts w:ascii="Garamond" w:hAnsi="Garamond" w:cs="Times New Roman"/>
          <w:sz w:val="24"/>
          <w:szCs w:val="24"/>
          <w:lang w:val="sq-AL"/>
        </w:rPr>
        <w:t xml:space="preserve">6. Të kryejë monitorim tematik mbi disa nga detyrimet e ligjit për mbrojtjen e të dhënave personale (informim/pëlqim/njoftim/masat e sigurisë) në kontrollues që e ushtrojnë veprimtarinë e tyre në sektorë, si: shërbimi postar publik/privat, marketing i drejtpërdrejtë, sektori i arsimit etj. </w:t>
      </w:r>
    </w:p>
    <w:p w14:paraId="005672BF" w14:textId="77777777" w:rsidR="00815604" w:rsidRPr="00ED70DB" w:rsidRDefault="00815604" w:rsidP="00815604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ED70DB">
        <w:rPr>
          <w:rFonts w:ascii="Garamond" w:hAnsi="Garamond" w:cs="Times New Roman"/>
          <w:sz w:val="24"/>
          <w:szCs w:val="24"/>
          <w:lang w:val="sq-AL"/>
        </w:rPr>
        <w:t>7. Të luajë rol aktiv në zgjerimin e rrjetit të nëpunësve për mbrojtjen e të dhënave personale dhe forcimin e kapaciteteve profesionale për përmbushjen e detyrimeve ligjore.</w:t>
      </w:r>
    </w:p>
    <w:p w14:paraId="0F7CAC02" w14:textId="77777777" w:rsidR="00815604" w:rsidRPr="00ED70DB" w:rsidRDefault="00815604" w:rsidP="00815604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ED70DB">
        <w:rPr>
          <w:rFonts w:ascii="Garamond" w:hAnsi="Garamond" w:cs="Times New Roman"/>
          <w:sz w:val="24"/>
          <w:szCs w:val="24"/>
          <w:lang w:val="sq-AL"/>
        </w:rPr>
        <w:t>8. Të bashkëpunojë në mënyrë të vazhdueshme me qytetarët dhe grupet e interesit për njohjen e kuadrit të modernizuar ligjor në të dyja fushat e përgjegjësisë, si dhe të nxisë ndërgjegjësimin për zbatimin e tij.</w:t>
      </w:r>
    </w:p>
    <w:p w14:paraId="3CDF790F" w14:textId="77777777" w:rsidR="00815604" w:rsidRPr="00ED70DB" w:rsidRDefault="00815604" w:rsidP="00815604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ED70DB">
        <w:rPr>
          <w:rFonts w:ascii="Garamond" w:hAnsi="Garamond" w:cs="Times New Roman"/>
          <w:sz w:val="24"/>
          <w:szCs w:val="24"/>
          <w:lang w:val="sq-AL"/>
        </w:rPr>
        <w:t xml:space="preserve">9. Të vijojë të luajë rol aktiv në përmbushje të funksionit të anëtarit të Komitetit Ekzekutiv të Konferencës Ndërkombëtare të </w:t>
      </w:r>
      <w:proofErr w:type="spellStart"/>
      <w:r w:rsidRPr="00ED70DB">
        <w:rPr>
          <w:rFonts w:ascii="Garamond" w:hAnsi="Garamond" w:cs="Times New Roman"/>
          <w:sz w:val="24"/>
          <w:szCs w:val="24"/>
          <w:lang w:val="sq-AL"/>
        </w:rPr>
        <w:t>Komisionerëve</w:t>
      </w:r>
      <w:proofErr w:type="spellEnd"/>
      <w:r w:rsidRPr="00ED70DB">
        <w:rPr>
          <w:rFonts w:ascii="Garamond" w:hAnsi="Garamond" w:cs="Times New Roman"/>
          <w:sz w:val="24"/>
          <w:szCs w:val="24"/>
          <w:lang w:val="sq-AL"/>
        </w:rPr>
        <w:t xml:space="preserve"> të Informimit (</w:t>
      </w:r>
      <w:proofErr w:type="spellStart"/>
      <w:r w:rsidRPr="00ED70DB">
        <w:rPr>
          <w:rFonts w:ascii="Garamond" w:hAnsi="Garamond" w:cs="Times New Roman"/>
          <w:sz w:val="24"/>
          <w:szCs w:val="24"/>
          <w:lang w:val="sq-AL"/>
        </w:rPr>
        <w:t>ICIC</w:t>
      </w:r>
      <w:proofErr w:type="spellEnd"/>
      <w:r w:rsidRPr="00ED70DB">
        <w:rPr>
          <w:rFonts w:ascii="Garamond" w:hAnsi="Garamond" w:cs="Times New Roman"/>
          <w:sz w:val="24"/>
          <w:szCs w:val="24"/>
          <w:lang w:val="sq-AL"/>
        </w:rPr>
        <w:t xml:space="preserve">), të marrë masat përgatitore për realizimin e edicionit të 15-të të Konferencës në Tiranë, si dhe të vijojë angazhimin aktiv në organizmat e tjerë ndërkombëtarë ku Zyra e </w:t>
      </w:r>
      <w:proofErr w:type="spellStart"/>
      <w:r w:rsidRPr="00ED70DB">
        <w:rPr>
          <w:rFonts w:ascii="Garamond" w:hAnsi="Garamond" w:cs="Times New Roman"/>
          <w:sz w:val="24"/>
          <w:szCs w:val="24"/>
          <w:lang w:val="sq-AL"/>
        </w:rPr>
        <w:t>Komisionerit</w:t>
      </w:r>
      <w:proofErr w:type="spellEnd"/>
      <w:r w:rsidRPr="00ED70DB">
        <w:rPr>
          <w:rFonts w:ascii="Garamond" w:hAnsi="Garamond" w:cs="Times New Roman"/>
          <w:sz w:val="24"/>
          <w:szCs w:val="24"/>
          <w:lang w:val="sq-AL"/>
        </w:rPr>
        <w:t xml:space="preserve"> është pjesë.</w:t>
      </w:r>
    </w:p>
    <w:p w14:paraId="6433FC5C" w14:textId="77777777" w:rsidR="00815604" w:rsidRPr="00ED70DB" w:rsidRDefault="00815604" w:rsidP="00815604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  <w:lang w:val="sq-AL"/>
        </w:rPr>
      </w:pPr>
    </w:p>
    <w:p w14:paraId="21A6A16A" w14:textId="77777777" w:rsidR="00815604" w:rsidRPr="00ED70DB" w:rsidRDefault="00815604" w:rsidP="0081560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ED70DB">
        <w:rPr>
          <w:rFonts w:ascii="Garamond" w:hAnsi="Garamond"/>
          <w:sz w:val="24"/>
          <w:szCs w:val="24"/>
          <w:lang w:val="sq-AL"/>
        </w:rPr>
        <w:t>KRYETARE</w:t>
      </w:r>
    </w:p>
    <w:p w14:paraId="108B183B" w14:textId="77777777" w:rsidR="00815604" w:rsidRPr="00ED70DB" w:rsidRDefault="00815604" w:rsidP="00815604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ED70DB">
        <w:rPr>
          <w:rFonts w:ascii="Garamond" w:hAnsi="Garamond"/>
          <w:b/>
          <w:sz w:val="24"/>
          <w:szCs w:val="24"/>
          <w:lang w:val="sq-AL"/>
        </w:rPr>
        <w:t xml:space="preserve">Lindita </w:t>
      </w:r>
      <w:proofErr w:type="spellStart"/>
      <w:r w:rsidRPr="00ED70DB">
        <w:rPr>
          <w:rFonts w:ascii="Garamond" w:hAnsi="Garamond"/>
          <w:b/>
          <w:sz w:val="24"/>
          <w:szCs w:val="24"/>
          <w:lang w:val="sq-AL"/>
        </w:rPr>
        <w:t>Nikolla</w:t>
      </w:r>
      <w:proofErr w:type="spellEnd"/>
      <w:r w:rsidRPr="00ED70DB">
        <w:rPr>
          <w:rFonts w:ascii="Garamond" w:hAnsi="Garamond"/>
          <w:b/>
          <w:sz w:val="24"/>
          <w:szCs w:val="24"/>
          <w:lang w:val="sq-AL"/>
        </w:rPr>
        <w:t xml:space="preserve"> </w:t>
      </w:r>
    </w:p>
    <w:p w14:paraId="09B526EF" w14:textId="77777777" w:rsidR="00815604" w:rsidRPr="00ED70DB" w:rsidRDefault="00815604" w:rsidP="00815604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  <w:lang w:val="sq-AL"/>
        </w:rPr>
      </w:pPr>
    </w:p>
    <w:p w14:paraId="7D28A899" w14:textId="17AB4F46" w:rsidR="00815604" w:rsidRPr="00ED70DB" w:rsidRDefault="00815604" w:rsidP="00815604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ED70DB">
        <w:rPr>
          <w:rFonts w:ascii="Garamond" w:hAnsi="Garamond" w:cs="Times New Roman"/>
          <w:sz w:val="24"/>
          <w:szCs w:val="24"/>
          <w:lang w:val="sq-AL"/>
        </w:rPr>
        <w:t>Miratuar në datën 8.6.2023</w:t>
      </w:r>
      <w:r w:rsidR="008338F7">
        <w:rPr>
          <w:rFonts w:ascii="Garamond" w:hAnsi="Garamond" w:cs="Times New Roman"/>
          <w:sz w:val="24"/>
          <w:szCs w:val="24"/>
          <w:lang w:val="sq-AL"/>
        </w:rPr>
        <w:t>.</w:t>
      </w:r>
      <w:bookmarkStart w:id="0" w:name="_GoBack"/>
      <w:bookmarkEnd w:id="0"/>
    </w:p>
    <w:p w14:paraId="1BD8F902" w14:textId="77777777" w:rsidR="00815604" w:rsidRPr="00ED70DB" w:rsidRDefault="00815604" w:rsidP="0081560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sq-AL"/>
        </w:rPr>
      </w:pPr>
    </w:p>
    <w:p w14:paraId="6DD58C47" w14:textId="77777777" w:rsidR="00815604" w:rsidRPr="00ED70DB" w:rsidRDefault="00815604" w:rsidP="00815604">
      <w:pPr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val="sq-AL"/>
        </w:rPr>
      </w:pPr>
    </w:p>
    <w:p w14:paraId="28782AB1" w14:textId="77777777" w:rsidR="00B56218" w:rsidRPr="00ED70DB" w:rsidRDefault="00B56218" w:rsidP="00B8552A">
      <w:pPr>
        <w:rPr>
          <w:rFonts w:ascii="Garamond" w:hAnsi="Garamond"/>
          <w:lang w:val="sq-AL" w:eastAsia="ja-JP"/>
        </w:rPr>
      </w:pPr>
    </w:p>
    <w:sectPr w:rsidR="00B56218" w:rsidRPr="00ED70D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20C98"/>
    <w:rsid w:val="00012745"/>
    <w:rsid w:val="00031098"/>
    <w:rsid w:val="000427A6"/>
    <w:rsid w:val="000458EB"/>
    <w:rsid w:val="0006026E"/>
    <w:rsid w:val="00075D23"/>
    <w:rsid w:val="00090D05"/>
    <w:rsid w:val="0009171B"/>
    <w:rsid w:val="000956ED"/>
    <w:rsid w:val="000A39B7"/>
    <w:rsid w:val="000A77D9"/>
    <w:rsid w:val="000C3D4A"/>
    <w:rsid w:val="000C55A5"/>
    <w:rsid w:val="000D7F01"/>
    <w:rsid w:val="001149C8"/>
    <w:rsid w:val="00121461"/>
    <w:rsid w:val="0012538B"/>
    <w:rsid w:val="00135329"/>
    <w:rsid w:val="00141B18"/>
    <w:rsid w:val="00142C2B"/>
    <w:rsid w:val="00160E68"/>
    <w:rsid w:val="00167FB5"/>
    <w:rsid w:val="00175424"/>
    <w:rsid w:val="00183018"/>
    <w:rsid w:val="00190C3D"/>
    <w:rsid w:val="001944EB"/>
    <w:rsid w:val="0019635C"/>
    <w:rsid w:val="001C0519"/>
    <w:rsid w:val="001D2ABC"/>
    <w:rsid w:val="001D2F1F"/>
    <w:rsid w:val="001D3A2F"/>
    <w:rsid w:val="00204F93"/>
    <w:rsid w:val="00213728"/>
    <w:rsid w:val="00234715"/>
    <w:rsid w:val="00252C2A"/>
    <w:rsid w:val="00257E0A"/>
    <w:rsid w:val="002821F2"/>
    <w:rsid w:val="002929DC"/>
    <w:rsid w:val="002A23A7"/>
    <w:rsid w:val="002B1C09"/>
    <w:rsid w:val="002B7B82"/>
    <w:rsid w:val="002C3DC5"/>
    <w:rsid w:val="002C7879"/>
    <w:rsid w:val="002D71C7"/>
    <w:rsid w:val="002E2CDE"/>
    <w:rsid w:val="002F0DDD"/>
    <w:rsid w:val="0030460E"/>
    <w:rsid w:val="003346E6"/>
    <w:rsid w:val="00334BDB"/>
    <w:rsid w:val="00336C31"/>
    <w:rsid w:val="00345F96"/>
    <w:rsid w:val="0034608A"/>
    <w:rsid w:val="00354F7A"/>
    <w:rsid w:val="003661C2"/>
    <w:rsid w:val="003673CA"/>
    <w:rsid w:val="00373E4A"/>
    <w:rsid w:val="00375DE4"/>
    <w:rsid w:val="003956A3"/>
    <w:rsid w:val="00395838"/>
    <w:rsid w:val="00397301"/>
    <w:rsid w:val="003A0634"/>
    <w:rsid w:val="003B4312"/>
    <w:rsid w:val="003B57C7"/>
    <w:rsid w:val="003D12F1"/>
    <w:rsid w:val="003D54AD"/>
    <w:rsid w:val="003D693A"/>
    <w:rsid w:val="003E6C19"/>
    <w:rsid w:val="00421355"/>
    <w:rsid w:val="00425784"/>
    <w:rsid w:val="00452990"/>
    <w:rsid w:val="004604CD"/>
    <w:rsid w:val="00462CFB"/>
    <w:rsid w:val="00486681"/>
    <w:rsid w:val="00490071"/>
    <w:rsid w:val="004948FB"/>
    <w:rsid w:val="00497200"/>
    <w:rsid w:val="004A2477"/>
    <w:rsid w:val="004C0C4E"/>
    <w:rsid w:val="004C25A2"/>
    <w:rsid w:val="004C3178"/>
    <w:rsid w:val="004D4267"/>
    <w:rsid w:val="00504AE4"/>
    <w:rsid w:val="00505829"/>
    <w:rsid w:val="00523B5F"/>
    <w:rsid w:val="005305D6"/>
    <w:rsid w:val="0055542F"/>
    <w:rsid w:val="00567F21"/>
    <w:rsid w:val="00571959"/>
    <w:rsid w:val="00571B80"/>
    <w:rsid w:val="0058238F"/>
    <w:rsid w:val="00592C00"/>
    <w:rsid w:val="00597694"/>
    <w:rsid w:val="005B0B35"/>
    <w:rsid w:val="005B5967"/>
    <w:rsid w:val="005B7AE1"/>
    <w:rsid w:val="005C301C"/>
    <w:rsid w:val="005F5040"/>
    <w:rsid w:val="006032E2"/>
    <w:rsid w:val="00615BAF"/>
    <w:rsid w:val="0061609B"/>
    <w:rsid w:val="00623E07"/>
    <w:rsid w:val="00632A0C"/>
    <w:rsid w:val="006379E9"/>
    <w:rsid w:val="006425E0"/>
    <w:rsid w:val="00666247"/>
    <w:rsid w:val="00681454"/>
    <w:rsid w:val="00687BAF"/>
    <w:rsid w:val="006945EE"/>
    <w:rsid w:val="006A512D"/>
    <w:rsid w:val="006C5CF7"/>
    <w:rsid w:val="006D77AF"/>
    <w:rsid w:val="006E6768"/>
    <w:rsid w:val="00710CF1"/>
    <w:rsid w:val="0072369E"/>
    <w:rsid w:val="0073468F"/>
    <w:rsid w:val="00773738"/>
    <w:rsid w:val="0077527A"/>
    <w:rsid w:val="007A0E53"/>
    <w:rsid w:val="007A6FEA"/>
    <w:rsid w:val="007C2D06"/>
    <w:rsid w:val="007D20DA"/>
    <w:rsid w:val="007D4E26"/>
    <w:rsid w:val="007E4A74"/>
    <w:rsid w:val="007F1F00"/>
    <w:rsid w:val="007F20FF"/>
    <w:rsid w:val="0080141E"/>
    <w:rsid w:val="00804031"/>
    <w:rsid w:val="008044AD"/>
    <w:rsid w:val="00815604"/>
    <w:rsid w:val="008338F7"/>
    <w:rsid w:val="00867646"/>
    <w:rsid w:val="00886A96"/>
    <w:rsid w:val="00893102"/>
    <w:rsid w:val="008A2062"/>
    <w:rsid w:val="008C2627"/>
    <w:rsid w:val="008D0DF7"/>
    <w:rsid w:val="008D2BEA"/>
    <w:rsid w:val="008E44CB"/>
    <w:rsid w:val="00915403"/>
    <w:rsid w:val="00943A32"/>
    <w:rsid w:val="009547F5"/>
    <w:rsid w:val="00983036"/>
    <w:rsid w:val="0098745D"/>
    <w:rsid w:val="009B2B45"/>
    <w:rsid w:val="009E40DB"/>
    <w:rsid w:val="009E4E0D"/>
    <w:rsid w:val="00A0127D"/>
    <w:rsid w:val="00A0283C"/>
    <w:rsid w:val="00A20C98"/>
    <w:rsid w:val="00A24CF9"/>
    <w:rsid w:val="00A25B9A"/>
    <w:rsid w:val="00A32E87"/>
    <w:rsid w:val="00A4586F"/>
    <w:rsid w:val="00A46623"/>
    <w:rsid w:val="00A52EE5"/>
    <w:rsid w:val="00A6527C"/>
    <w:rsid w:val="00A72D95"/>
    <w:rsid w:val="00A925C9"/>
    <w:rsid w:val="00AA3CC7"/>
    <w:rsid w:val="00AA47BF"/>
    <w:rsid w:val="00AA6249"/>
    <w:rsid w:val="00AC7C81"/>
    <w:rsid w:val="00AD2604"/>
    <w:rsid w:val="00AD3E46"/>
    <w:rsid w:val="00AD7C20"/>
    <w:rsid w:val="00B034C3"/>
    <w:rsid w:val="00B11BC7"/>
    <w:rsid w:val="00B1293F"/>
    <w:rsid w:val="00B33946"/>
    <w:rsid w:val="00B4296B"/>
    <w:rsid w:val="00B56218"/>
    <w:rsid w:val="00B63506"/>
    <w:rsid w:val="00B70659"/>
    <w:rsid w:val="00B71250"/>
    <w:rsid w:val="00B7328E"/>
    <w:rsid w:val="00B76F3D"/>
    <w:rsid w:val="00B848A9"/>
    <w:rsid w:val="00B8552A"/>
    <w:rsid w:val="00B86D15"/>
    <w:rsid w:val="00BA244C"/>
    <w:rsid w:val="00BA2E85"/>
    <w:rsid w:val="00BB55ED"/>
    <w:rsid w:val="00BB725A"/>
    <w:rsid w:val="00BD0463"/>
    <w:rsid w:val="00BD0BEA"/>
    <w:rsid w:val="00BD36DF"/>
    <w:rsid w:val="00BE3604"/>
    <w:rsid w:val="00C042A6"/>
    <w:rsid w:val="00C07057"/>
    <w:rsid w:val="00C1476F"/>
    <w:rsid w:val="00C15F5B"/>
    <w:rsid w:val="00C20549"/>
    <w:rsid w:val="00C30D0F"/>
    <w:rsid w:val="00C3572F"/>
    <w:rsid w:val="00C45955"/>
    <w:rsid w:val="00C5044F"/>
    <w:rsid w:val="00C5501C"/>
    <w:rsid w:val="00C634C1"/>
    <w:rsid w:val="00C71BED"/>
    <w:rsid w:val="00CA67DB"/>
    <w:rsid w:val="00CA70A2"/>
    <w:rsid w:val="00CB54DF"/>
    <w:rsid w:val="00CC12D4"/>
    <w:rsid w:val="00CD3537"/>
    <w:rsid w:val="00CE2A8A"/>
    <w:rsid w:val="00CE5249"/>
    <w:rsid w:val="00CF257C"/>
    <w:rsid w:val="00CF6387"/>
    <w:rsid w:val="00D12A76"/>
    <w:rsid w:val="00D20D88"/>
    <w:rsid w:val="00D63ABD"/>
    <w:rsid w:val="00D664EF"/>
    <w:rsid w:val="00D67248"/>
    <w:rsid w:val="00D70F22"/>
    <w:rsid w:val="00D77F86"/>
    <w:rsid w:val="00D8097B"/>
    <w:rsid w:val="00D94249"/>
    <w:rsid w:val="00DA0E6B"/>
    <w:rsid w:val="00DA3185"/>
    <w:rsid w:val="00DA4EAA"/>
    <w:rsid w:val="00DB1844"/>
    <w:rsid w:val="00DE03AC"/>
    <w:rsid w:val="00E04762"/>
    <w:rsid w:val="00E05E21"/>
    <w:rsid w:val="00E24542"/>
    <w:rsid w:val="00E410D0"/>
    <w:rsid w:val="00E4133D"/>
    <w:rsid w:val="00E458A5"/>
    <w:rsid w:val="00E56153"/>
    <w:rsid w:val="00E61BC2"/>
    <w:rsid w:val="00E702BD"/>
    <w:rsid w:val="00E71C53"/>
    <w:rsid w:val="00E90C21"/>
    <w:rsid w:val="00E944F8"/>
    <w:rsid w:val="00EC5ECD"/>
    <w:rsid w:val="00ED307F"/>
    <w:rsid w:val="00ED57FF"/>
    <w:rsid w:val="00ED70DB"/>
    <w:rsid w:val="00EE4477"/>
    <w:rsid w:val="00EF1574"/>
    <w:rsid w:val="00EF5D20"/>
    <w:rsid w:val="00F51CB4"/>
    <w:rsid w:val="00F67838"/>
    <w:rsid w:val="00F67E1E"/>
    <w:rsid w:val="00F9053B"/>
    <w:rsid w:val="00FB2D9C"/>
    <w:rsid w:val="00FC3948"/>
    <w:rsid w:val="00FC51DA"/>
    <w:rsid w:val="00FC5391"/>
    <w:rsid w:val="00FC6CAA"/>
    <w:rsid w:val="00FD7CC4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455D5E"/>
  <w15:docId w15:val="{17EF3332-6E19-4731-B4DC-5304C17CA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190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1906-2</Nr_x002e__x0020_akti>
    <Data_x0020_e_x0020_Krijimit xmlns="0e656187-b300-4fb0-8bf4-3a50f872073c">2023-06-15T13:37:08Z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2023-06-14T22:00:00Z</Date_x0020_protokolli>
    <Titulli xmlns="0e656187-b300-4fb0-8bf4-3a50f872073c">Rezolutë "Për vlerësimin e veprimtarisë së Komisionerit për të Drejtën e Informimit dhe Mbrojtjen e të Dhënave Personale për vitin 2022</Titulli>
    <Modifikuesi xmlns="0e656187-b300-4fb0-8bf4-3a50f872073c">ermira.bukaci</Modifikuesi>
    <Nr_x002e__x0020_prot_x0020_QBZ xmlns="0e656187-b300-4fb0-8bf4-3a50f872073c">868/2</Nr_x002e__x0020_prot_x0020_QBZ>
    <Data_x0020_e_x0020_Modifikimit xmlns="0e656187-b300-4fb0-8bf4-3a50f872073c">2023-06-15T14:08:19Z</Data_x0020_e_x0020_Modifikimit>
    <Dekretuar xmlns="0e656187-b300-4fb0-8bf4-3a50f872073c">false</Dekretuar>
    <Data xmlns="0e656187-b300-4fb0-8bf4-3a50f872073c">2023-06-07T22:00:00Z</Data>
    <Nr_x002e__x0020_protokolli_x0020_i_x0020_aktit xmlns="0e656187-b300-4fb0-8bf4-3a50f872073c">1906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08FE31D05F047D8B9CDB3568A21DAF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08FE31D05F047D8B9CDB3568A21DAF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4CBD4D-2CF7-4CC0-AE17-6B1989C09B4E}">
  <ds:schemaRefs>
    <ds:schemaRef ds:uri="http://purl.org/dc/dcmitype/"/>
    <ds:schemaRef ds:uri="http://purl.org/dc/elements/1.1/"/>
    <ds:schemaRef ds:uri="http://purl.org/dc/terms/"/>
    <ds:schemaRef ds:uri="http://www.w3.org/XML/1998/namespace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330CEB0E-2D21-4CE1-AB73-A2CDFE15549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B5D540E-ADEA-4C6D-A095-B645F3A7A5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1D2B34A-2EB4-437D-875D-BCC7B6FB898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DB4F922-BB20-418E-A28F-B8B530F1FF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C0CE91B-B705-44EA-8832-AF9A885A02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930</Words>
  <Characters>5302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Rezolutë "Për vlerësimin e veprimtarisë së Komisionerit për të Drejtën e Informimit dhe Mbrojtjen e të Dhënave Personale për vitin 2022</vt:lpstr>
    </vt:vector>
  </TitlesOfParts>
  <Company/>
  <LinksUpToDate>false</LinksUpToDate>
  <CharactersWithSpaces>6220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Rezolutë "Për vlerësimin e veprimtarisë së Komisionerit për të Drejtën e Informimit dhe Mbrojtjen e të Dhënave Personale për vitin 2022</dc:title>
  <dc:creator>Entela Suli</dc:creator>
  <cp:lastModifiedBy>Alma Lisaku</cp:lastModifiedBy>
  <cp:revision>7</cp:revision>
  <dcterms:created xsi:type="dcterms:W3CDTF">2023-06-15T13:25:00Z</dcterms:created>
  <dcterms:modified xsi:type="dcterms:W3CDTF">2023-06-16T07:49:00Z</dcterms:modified>
</cp:coreProperties>
</file>