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331EC" w14:textId="77777777" w:rsidR="00FA734D" w:rsidRDefault="00FA734D" w:rsidP="00FA734D">
      <w:pPr>
        <w:spacing w:after="0" w:line="240" w:lineRule="auto"/>
        <w:ind w:firstLine="284"/>
        <w:jc w:val="center"/>
        <w:rPr>
          <w:rFonts w:ascii="Garamond" w:eastAsia="Times New Roman" w:hAnsi="Garamond" w:cs="Times New Roman"/>
          <w:b/>
          <w:sz w:val="24"/>
          <w:szCs w:val="24"/>
        </w:rPr>
      </w:pPr>
      <w:r w:rsidRPr="00980F4B">
        <w:rPr>
          <w:rFonts w:ascii="Garamond" w:eastAsia="Times New Roman" w:hAnsi="Garamond" w:cs="Times New Roman"/>
          <w:b/>
          <w:sz w:val="24"/>
          <w:szCs w:val="24"/>
        </w:rPr>
        <w:t>REZOLUTË</w:t>
      </w:r>
    </w:p>
    <w:p w14:paraId="462EF763" w14:textId="77777777" w:rsidR="00FA734D" w:rsidRPr="00980F4B" w:rsidRDefault="00FA734D" w:rsidP="00FA734D">
      <w:pPr>
        <w:spacing w:after="0" w:line="240" w:lineRule="auto"/>
        <w:ind w:firstLine="284"/>
        <w:jc w:val="center"/>
        <w:rPr>
          <w:rFonts w:ascii="Garamond" w:eastAsia="Times New Roman" w:hAnsi="Garamond" w:cs="Times New Roman"/>
          <w:b/>
          <w:sz w:val="24"/>
          <w:szCs w:val="24"/>
        </w:rPr>
      </w:pPr>
    </w:p>
    <w:p w14:paraId="12D563D7" w14:textId="77777777" w:rsidR="00FA734D" w:rsidRPr="00980F4B" w:rsidRDefault="00FA734D" w:rsidP="00FA734D">
      <w:pPr>
        <w:spacing w:after="0" w:line="240" w:lineRule="auto"/>
        <w:ind w:firstLine="284"/>
        <w:jc w:val="center"/>
        <w:rPr>
          <w:rFonts w:ascii="Garamond" w:eastAsia="Times New Roman" w:hAnsi="Garamond" w:cs="Times New Roman"/>
          <w:b/>
          <w:sz w:val="24"/>
          <w:szCs w:val="24"/>
        </w:rPr>
      </w:pPr>
      <w:r w:rsidRPr="00980F4B">
        <w:rPr>
          <w:rFonts w:ascii="Garamond" w:eastAsia="Times New Roman" w:hAnsi="Garamond" w:cs="Times New Roman"/>
          <w:b/>
          <w:sz w:val="24"/>
          <w:szCs w:val="24"/>
        </w:rPr>
        <w:t>PËR VLERËSIMIN E VEPRIMTARISË SË RADIOTELEVIZIONIT SHQIPTAR PËR VITIN 2022</w:t>
      </w:r>
    </w:p>
    <w:p w14:paraId="1F63DE8A"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p>
    <w:p w14:paraId="555D06C9" w14:textId="77777777" w:rsidR="00FA734D" w:rsidRPr="00980F4B" w:rsidRDefault="00FA734D" w:rsidP="00FA734D">
      <w:pPr>
        <w:spacing w:after="0" w:line="240" w:lineRule="auto"/>
        <w:ind w:firstLine="284"/>
        <w:jc w:val="both"/>
        <w:rPr>
          <w:rFonts w:ascii="Garamond" w:eastAsia="Times New Roman" w:hAnsi="Garamond" w:cs="Times New Roman"/>
          <w:b/>
          <w:sz w:val="24"/>
          <w:szCs w:val="24"/>
        </w:rPr>
      </w:pPr>
      <w:r w:rsidRPr="00980F4B">
        <w:rPr>
          <w:rFonts w:ascii="Garamond" w:eastAsia="Times New Roman" w:hAnsi="Garamond" w:cs="Times New Roman"/>
          <w:b/>
          <w:sz w:val="24"/>
          <w:szCs w:val="24"/>
        </w:rPr>
        <w:t>Kuvendi i Shqipërisë,</w:t>
      </w:r>
    </w:p>
    <w:p w14:paraId="6CDA1EC4"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Duke vlerësuar rolin e RTSH-së në drejtim të përmbushjes së misionit të saj, realizimit të shërbimeve cilësore të radios dhe televizionit për të informuar, edukuar dhe argëtuar publikun, duke i shërbyer kombit, të gjitha grupeve të shoqërisë, përfshirë edhe pakicat kombëtare;</w:t>
      </w:r>
    </w:p>
    <w:p w14:paraId="06DB2591"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Duke njohur përpjekjet e RTSH-së për realizimin e programeve cilësore, ofrimin e një game të gjerë projektesh në interes të grupeve të ndryshme sociale, rritjen e audiencës dhe shtrirjen sa më të madhe në vend;</w:t>
      </w:r>
    </w:p>
    <w:p w14:paraId="203CCF92"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Duke konsideruar se veprimtaria e RTSH-së është kryer në përputhje të plotë me detyrimin për të pasur nga ana e saj një mbulim të paanshëm dhe të balancuar të lajmeve të vendit dhe atyre ndërkombëtare, duke bërë të mundur rritjen e besimit të publikut; </w:t>
      </w:r>
    </w:p>
    <w:p w14:paraId="57F3C7BD" w14:textId="77777777" w:rsidR="00FA734D" w:rsidRPr="00980F4B" w:rsidRDefault="00FA734D" w:rsidP="00FA734D">
      <w:pPr>
        <w:spacing w:after="0" w:line="240" w:lineRule="auto"/>
        <w:ind w:firstLine="284"/>
        <w:jc w:val="both"/>
        <w:rPr>
          <w:rFonts w:ascii="Garamond" w:eastAsia="Times New Roman" w:hAnsi="Garamond" w:cs="Times New Roman"/>
          <w:b/>
          <w:sz w:val="24"/>
          <w:szCs w:val="24"/>
        </w:rPr>
      </w:pPr>
      <w:r w:rsidRPr="00980F4B">
        <w:rPr>
          <w:rFonts w:ascii="Garamond" w:eastAsia="Times New Roman" w:hAnsi="Garamond" w:cs="Times New Roman"/>
          <w:b/>
          <w:sz w:val="24"/>
          <w:szCs w:val="24"/>
        </w:rPr>
        <w:t>Vlerëson veprimtarinë e  Radiotelevizionit Shqiptar gjatë vitit 2022 në drejtim të:</w:t>
      </w:r>
    </w:p>
    <w:p w14:paraId="3E42843D"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Prodhimtarisë së lartë televizive, si: emisione, dokumentarë, reportazhe, prodhime origjinale dhe shumë bashkëpunime si partner </w:t>
      </w:r>
      <w:proofErr w:type="spellStart"/>
      <w:r w:rsidRPr="00980F4B">
        <w:rPr>
          <w:rFonts w:ascii="Garamond" w:eastAsia="Times New Roman" w:hAnsi="Garamond" w:cs="Times New Roman"/>
          <w:sz w:val="24"/>
          <w:szCs w:val="24"/>
        </w:rPr>
        <w:t>mediatik</w:t>
      </w:r>
      <w:proofErr w:type="spellEnd"/>
      <w:r w:rsidRPr="00980F4B">
        <w:rPr>
          <w:rFonts w:ascii="Garamond" w:eastAsia="Times New Roman" w:hAnsi="Garamond" w:cs="Times New Roman"/>
          <w:sz w:val="24"/>
          <w:szCs w:val="24"/>
        </w:rPr>
        <w:t xml:space="preserve"> i një sërë ngjarjesh artistike;</w:t>
      </w:r>
    </w:p>
    <w:p w14:paraId="18D7E530"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proofErr w:type="spellStart"/>
      <w:r w:rsidRPr="00980F4B">
        <w:rPr>
          <w:rFonts w:ascii="Garamond" w:eastAsia="Times New Roman" w:hAnsi="Garamond" w:cs="Times New Roman"/>
          <w:sz w:val="24"/>
          <w:szCs w:val="24"/>
        </w:rPr>
        <w:t>Rikonceptimit</w:t>
      </w:r>
      <w:proofErr w:type="spellEnd"/>
      <w:r w:rsidRPr="00980F4B">
        <w:rPr>
          <w:rFonts w:ascii="Garamond" w:eastAsia="Times New Roman" w:hAnsi="Garamond" w:cs="Times New Roman"/>
          <w:sz w:val="24"/>
          <w:szCs w:val="24"/>
        </w:rPr>
        <w:t xml:space="preserve"> të imazhit të RTSH-së, rinovimit të studiove dhe ndryshimit të skenografive që ofrojnë një imazh dhe cilësi më të mirë për të qenë sa më konkurrues në tregun </w:t>
      </w:r>
      <w:proofErr w:type="spellStart"/>
      <w:r w:rsidRPr="00980F4B">
        <w:rPr>
          <w:rFonts w:ascii="Garamond" w:eastAsia="Times New Roman" w:hAnsi="Garamond" w:cs="Times New Roman"/>
          <w:sz w:val="24"/>
          <w:szCs w:val="24"/>
        </w:rPr>
        <w:t>mediatik</w:t>
      </w:r>
      <w:proofErr w:type="spellEnd"/>
      <w:r w:rsidRPr="00980F4B">
        <w:rPr>
          <w:rFonts w:ascii="Garamond" w:eastAsia="Times New Roman" w:hAnsi="Garamond" w:cs="Times New Roman"/>
          <w:sz w:val="24"/>
          <w:szCs w:val="24"/>
        </w:rPr>
        <w:t>;</w:t>
      </w:r>
    </w:p>
    <w:p w14:paraId="2D8031CA"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Pasurimit të kanalit “RTSH Shkollë” krahas </w:t>
      </w:r>
      <w:proofErr w:type="spellStart"/>
      <w:r w:rsidRPr="00980F4B">
        <w:rPr>
          <w:rFonts w:ascii="Garamond" w:eastAsia="Times New Roman" w:hAnsi="Garamond" w:cs="Times New Roman"/>
          <w:sz w:val="24"/>
          <w:szCs w:val="24"/>
        </w:rPr>
        <w:t>kurrikulës</w:t>
      </w:r>
      <w:proofErr w:type="spellEnd"/>
      <w:r w:rsidRPr="00980F4B">
        <w:rPr>
          <w:rFonts w:ascii="Garamond" w:eastAsia="Times New Roman" w:hAnsi="Garamond" w:cs="Times New Roman"/>
          <w:sz w:val="24"/>
          <w:szCs w:val="24"/>
        </w:rPr>
        <w:t xml:space="preserve"> mësimore edhe me emisione argëtuese dhe edukative, me qëllim zgjimin e kuriozitetit dhe mbajtjen e audiencës të angazhuar;</w:t>
      </w:r>
    </w:p>
    <w:p w14:paraId="2A02D392"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proofErr w:type="spellStart"/>
      <w:r w:rsidRPr="00980F4B">
        <w:rPr>
          <w:rFonts w:ascii="Garamond" w:eastAsia="Times New Roman" w:hAnsi="Garamond" w:cs="Times New Roman"/>
          <w:sz w:val="24"/>
          <w:szCs w:val="24"/>
        </w:rPr>
        <w:t>Ridimensionimit</w:t>
      </w:r>
      <w:proofErr w:type="spellEnd"/>
      <w:r w:rsidRPr="00980F4B">
        <w:rPr>
          <w:rFonts w:ascii="Garamond" w:eastAsia="Times New Roman" w:hAnsi="Garamond" w:cs="Times New Roman"/>
          <w:sz w:val="24"/>
          <w:szCs w:val="24"/>
        </w:rPr>
        <w:t xml:space="preserve"> të programit të radios sipas modelit që imponon aktualiteti, në mënyrë që ajo të ofrojë dobishmëri dhe strategji për përballimin e sfidave.</w:t>
      </w:r>
    </w:p>
    <w:p w14:paraId="497B62ED"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Digjitalizimit të materialeve audio të fondit të Radio Tiranës.</w:t>
      </w:r>
    </w:p>
    <w:p w14:paraId="1D8F049A"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Rritjes së veprimtarisë së Orkestrës Simfonike të RTSH-së me koncerte të programuara në bashkëpunim me institucione të tjera, si: </w:t>
      </w:r>
      <w:proofErr w:type="spellStart"/>
      <w:r w:rsidRPr="00980F4B">
        <w:rPr>
          <w:rFonts w:ascii="Garamond" w:eastAsia="Times New Roman" w:hAnsi="Garamond" w:cs="Times New Roman"/>
          <w:sz w:val="24"/>
          <w:szCs w:val="24"/>
        </w:rPr>
        <w:t>TKOB</w:t>
      </w:r>
      <w:proofErr w:type="spellEnd"/>
      <w:r w:rsidRPr="00980F4B">
        <w:rPr>
          <w:rFonts w:ascii="Garamond" w:eastAsia="Times New Roman" w:hAnsi="Garamond" w:cs="Times New Roman"/>
          <w:sz w:val="24"/>
          <w:szCs w:val="24"/>
        </w:rPr>
        <w:t xml:space="preserve"> apo Orkestra Simfonike e Kosovës.</w:t>
      </w:r>
    </w:p>
    <w:p w14:paraId="12B04E02" w14:textId="77777777" w:rsidR="00FA734D" w:rsidRPr="00980F4B" w:rsidRDefault="00FA734D" w:rsidP="00FA734D">
      <w:pPr>
        <w:spacing w:after="0" w:line="240" w:lineRule="auto"/>
        <w:ind w:firstLine="284"/>
        <w:jc w:val="both"/>
        <w:rPr>
          <w:rFonts w:ascii="Garamond" w:eastAsia="Times New Roman" w:hAnsi="Garamond" w:cs="Times New Roman"/>
          <w:b/>
          <w:sz w:val="24"/>
          <w:szCs w:val="24"/>
        </w:rPr>
      </w:pPr>
      <w:r w:rsidRPr="00980F4B">
        <w:rPr>
          <w:rFonts w:ascii="Garamond" w:eastAsia="Times New Roman" w:hAnsi="Garamond" w:cs="Times New Roman"/>
          <w:b/>
          <w:sz w:val="24"/>
          <w:szCs w:val="24"/>
        </w:rPr>
        <w:t>Kuvendi kërkon që Radiotelevizioni Shqiptar për vitin 2023 të angazhohet në këto drejtime:</w:t>
      </w:r>
    </w:p>
    <w:p w14:paraId="10AD4FD6"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1. </w:t>
      </w:r>
      <w:proofErr w:type="spellStart"/>
      <w:r w:rsidRPr="00980F4B">
        <w:rPr>
          <w:rFonts w:ascii="Garamond" w:eastAsia="Times New Roman" w:hAnsi="Garamond" w:cs="Times New Roman"/>
          <w:sz w:val="24"/>
          <w:szCs w:val="24"/>
        </w:rPr>
        <w:t>KDRTSH</w:t>
      </w:r>
      <w:proofErr w:type="spellEnd"/>
      <w:r w:rsidRPr="00980F4B">
        <w:rPr>
          <w:rFonts w:ascii="Garamond" w:eastAsia="Times New Roman" w:hAnsi="Garamond" w:cs="Times New Roman"/>
          <w:sz w:val="24"/>
          <w:szCs w:val="24"/>
        </w:rPr>
        <w:t xml:space="preserve">-ja të informojë sa më parë Kuvendin në lidhje me prodhimet e porositura gjatë vitit 2022 nga fondi i prodhimit të pavarur. </w:t>
      </w:r>
    </w:p>
    <w:p w14:paraId="63DC858E"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2. Të bëhet transparente veprimtaria e </w:t>
      </w:r>
      <w:proofErr w:type="spellStart"/>
      <w:r w:rsidRPr="00980F4B">
        <w:rPr>
          <w:rFonts w:ascii="Garamond" w:eastAsia="Times New Roman" w:hAnsi="Garamond" w:cs="Times New Roman"/>
          <w:sz w:val="24"/>
          <w:szCs w:val="24"/>
        </w:rPr>
        <w:t>KDRTSH</w:t>
      </w:r>
      <w:proofErr w:type="spellEnd"/>
      <w:r w:rsidRPr="00980F4B">
        <w:rPr>
          <w:rFonts w:ascii="Garamond" w:eastAsia="Times New Roman" w:hAnsi="Garamond" w:cs="Times New Roman"/>
          <w:sz w:val="24"/>
          <w:szCs w:val="24"/>
        </w:rPr>
        <w:t xml:space="preserve">-së në faqen zyrtare </w:t>
      </w:r>
      <w:proofErr w:type="spellStart"/>
      <w:r w:rsidRPr="00980F4B">
        <w:rPr>
          <w:rFonts w:ascii="Garamond" w:eastAsia="Times New Roman" w:hAnsi="Garamond" w:cs="Times New Roman"/>
          <w:sz w:val="24"/>
          <w:szCs w:val="24"/>
        </w:rPr>
        <w:t>online</w:t>
      </w:r>
      <w:proofErr w:type="spellEnd"/>
      <w:r w:rsidRPr="00980F4B">
        <w:rPr>
          <w:rFonts w:ascii="Garamond" w:eastAsia="Times New Roman" w:hAnsi="Garamond" w:cs="Times New Roman"/>
          <w:sz w:val="24"/>
          <w:szCs w:val="24"/>
        </w:rPr>
        <w:t xml:space="preserve"> duke u publikuar të gjitha vendimet e marra të shoqëruara edhe me relacionet përkatëse, procesverbalet e mbledhjeve dhe mënyrën e votimit. </w:t>
      </w:r>
    </w:p>
    <w:p w14:paraId="1DFC76FF"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3. Të bëhet transparente përbërja dhe veprimtaria e Bordit të Administrimit, duke publikuar aktivitetin e këtij bordi dhe të gjitha vendimet e marra dhe aktet e miratuara. </w:t>
      </w:r>
    </w:p>
    <w:p w14:paraId="089F18CA" w14:textId="06DD4582"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4. Të bëhet transparente përbërja dhe veprimtaria e Këshillit për shikuesit dhe dëgjuesit, si  dhe të publikohen të gjitha vendimet e tij. </w:t>
      </w:r>
    </w:p>
    <w:p w14:paraId="5A86BC3F" w14:textId="1D13F92C"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5. Të angazhohet në realizimin e më shumë emisioneve, programeve argëtuese, kulturore e edukative, prodhime të RTSH-së për të rinjtë, konkretisht grup</w:t>
      </w:r>
      <w:r w:rsidR="00D15765">
        <w:rPr>
          <w:rFonts w:ascii="Garamond" w:eastAsia="Times New Roman" w:hAnsi="Garamond" w:cs="Times New Roman"/>
          <w:sz w:val="24"/>
          <w:szCs w:val="24"/>
        </w:rPr>
        <w:t>-</w:t>
      </w:r>
      <w:r w:rsidRPr="00980F4B">
        <w:rPr>
          <w:rFonts w:ascii="Garamond" w:eastAsia="Times New Roman" w:hAnsi="Garamond" w:cs="Times New Roman"/>
          <w:sz w:val="24"/>
          <w:szCs w:val="24"/>
        </w:rPr>
        <w:t>moshave 10</w:t>
      </w:r>
      <w:r w:rsidR="00D15765">
        <w:rPr>
          <w:rFonts w:ascii="Garamond" w:eastAsia="Times New Roman" w:hAnsi="Garamond" w:cs="Times New Roman"/>
          <w:sz w:val="24"/>
          <w:szCs w:val="24"/>
        </w:rPr>
        <w:t>–</w:t>
      </w:r>
      <w:r w:rsidRPr="00980F4B">
        <w:rPr>
          <w:rFonts w:ascii="Garamond" w:eastAsia="Times New Roman" w:hAnsi="Garamond" w:cs="Times New Roman"/>
          <w:sz w:val="24"/>
          <w:szCs w:val="24"/>
        </w:rPr>
        <w:t xml:space="preserve">14 vjeç, si dhe 15 deri në 18 vjeç, me fokus të veçantë informimin dhe edukimin për fenomenin e </w:t>
      </w:r>
      <w:proofErr w:type="spellStart"/>
      <w:r w:rsidRPr="00980F4B">
        <w:rPr>
          <w:rFonts w:ascii="Garamond" w:eastAsia="Times New Roman" w:hAnsi="Garamond" w:cs="Times New Roman"/>
          <w:sz w:val="24"/>
          <w:szCs w:val="24"/>
        </w:rPr>
        <w:t>bullizmit</w:t>
      </w:r>
      <w:proofErr w:type="spellEnd"/>
      <w:r w:rsidRPr="00980F4B">
        <w:rPr>
          <w:rFonts w:ascii="Garamond" w:eastAsia="Times New Roman" w:hAnsi="Garamond" w:cs="Times New Roman"/>
          <w:sz w:val="24"/>
          <w:szCs w:val="24"/>
        </w:rPr>
        <w:t xml:space="preserve"> në këto grup</w:t>
      </w:r>
      <w:r w:rsidR="005E421A">
        <w:rPr>
          <w:rFonts w:ascii="Garamond" w:eastAsia="Times New Roman" w:hAnsi="Garamond" w:cs="Times New Roman"/>
          <w:sz w:val="24"/>
          <w:szCs w:val="24"/>
        </w:rPr>
        <w:t>-</w:t>
      </w:r>
      <w:r w:rsidRPr="00980F4B">
        <w:rPr>
          <w:rFonts w:ascii="Garamond" w:eastAsia="Times New Roman" w:hAnsi="Garamond" w:cs="Times New Roman"/>
          <w:sz w:val="24"/>
          <w:szCs w:val="24"/>
        </w:rPr>
        <w:t xml:space="preserve">mosha. </w:t>
      </w:r>
    </w:p>
    <w:p w14:paraId="7DF0A5EF"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6. T’u dedikohet një pjesë e fondit të prodhimeve të pavarura emisioneve për fëmijë, me qëllim informimin dhe edukimin për mirëqenien shëndetësore psikofizike të tyre.</w:t>
      </w:r>
    </w:p>
    <w:p w14:paraId="141AB4FE"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7. Të angazhohet në pasurimin e kanalin “RTSH Shkollë” me emisione kulturore e rubrika argëtuese, veçanërisht në fundjava, si dhe me një programim më të përshtatshëm të transmetimeve në ditët e pushimeve shkollore, duke siguruar </w:t>
      </w:r>
      <w:proofErr w:type="spellStart"/>
      <w:r w:rsidRPr="00980F4B">
        <w:rPr>
          <w:rFonts w:ascii="Garamond" w:eastAsia="Times New Roman" w:hAnsi="Garamond" w:cs="Times New Roman"/>
          <w:sz w:val="24"/>
          <w:szCs w:val="24"/>
        </w:rPr>
        <w:t>gjithëpërfshirje</w:t>
      </w:r>
      <w:proofErr w:type="spellEnd"/>
      <w:r w:rsidRPr="00980F4B">
        <w:rPr>
          <w:rFonts w:ascii="Garamond" w:eastAsia="Times New Roman" w:hAnsi="Garamond" w:cs="Times New Roman"/>
          <w:sz w:val="24"/>
          <w:szCs w:val="24"/>
        </w:rPr>
        <w:t xml:space="preserve"> gjeografike të shkollave të territorit dhe duke pasqyruar aktivitetet artistike të këtyre shkollave. </w:t>
      </w:r>
    </w:p>
    <w:p w14:paraId="5F9E2ECA" w14:textId="168E269A"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8. Të angazhohet për transmetimin e programeve edukative, të parashikuara në dispozitat e ligjeve specifike për mbrojtjen e shëndetit, siç është edhe ligji nr. 76/2014</w:t>
      </w:r>
      <w:r w:rsidR="008F13C1">
        <w:rPr>
          <w:rFonts w:ascii="Garamond" w:eastAsia="Times New Roman" w:hAnsi="Garamond" w:cs="Times New Roman"/>
          <w:sz w:val="24"/>
          <w:szCs w:val="24"/>
        </w:rPr>
        <w:t>,</w:t>
      </w:r>
      <w:bookmarkStart w:id="0" w:name="_GoBack"/>
      <w:bookmarkEnd w:id="0"/>
      <w:r w:rsidRPr="00980F4B">
        <w:rPr>
          <w:rFonts w:ascii="Garamond" w:eastAsia="Times New Roman" w:hAnsi="Garamond" w:cs="Times New Roman"/>
          <w:sz w:val="24"/>
          <w:szCs w:val="24"/>
        </w:rPr>
        <w:t xml:space="preserve"> “Për disa shtesa dhe </w:t>
      </w:r>
      <w:r w:rsidRPr="00980F4B">
        <w:rPr>
          <w:rFonts w:ascii="Garamond" w:eastAsia="Times New Roman" w:hAnsi="Garamond" w:cs="Times New Roman"/>
          <w:sz w:val="24"/>
          <w:szCs w:val="24"/>
        </w:rPr>
        <w:lastRenderedPageBreak/>
        <w:t xml:space="preserve">ndryshime në ligjin nr. 9636, datë 6.11.2006, “Për mbrojtjen e shëndetit nga produktet e duhanit”, i ndryshuar”. </w:t>
      </w:r>
    </w:p>
    <w:p w14:paraId="5275F644"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9. Të publikojë në faqe shpenzimet e festivaleve, si dhe shpenzimet për prodhimet e pavarura </w:t>
      </w:r>
      <w:proofErr w:type="spellStart"/>
      <w:r w:rsidRPr="00980F4B">
        <w:rPr>
          <w:rFonts w:ascii="Garamond" w:eastAsia="Times New Roman" w:hAnsi="Garamond" w:cs="Times New Roman"/>
          <w:sz w:val="24"/>
          <w:szCs w:val="24"/>
        </w:rPr>
        <w:t>audiovizive</w:t>
      </w:r>
      <w:proofErr w:type="spellEnd"/>
      <w:r w:rsidRPr="00980F4B">
        <w:rPr>
          <w:rFonts w:ascii="Garamond" w:eastAsia="Times New Roman" w:hAnsi="Garamond" w:cs="Times New Roman"/>
          <w:sz w:val="24"/>
          <w:szCs w:val="24"/>
        </w:rPr>
        <w:t xml:space="preserve">, në funksion të transparencës mbi përdorimin e fondeve publike. </w:t>
      </w:r>
    </w:p>
    <w:p w14:paraId="12756459"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10. Në “RTSH Kuvend” të përfshihen edhe përmbajtje informuese dhe shpjeguese të realizuara përmes bisedave, intervistave apo analizave profesionale me ekspertë të fushës për projektligje që janë në proces diskutimi dhe që janë me rëndësi për qytetarin dhe komunitetin, në funksion të konsultimit publik për aktet ligjore. </w:t>
      </w:r>
    </w:p>
    <w:p w14:paraId="3C977569"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11. Në kuadër të transparencës, të publikohet në faqen zyrtare struktura organizative dhe organika e RTSH-së, të reflektohen </w:t>
      </w:r>
      <w:proofErr w:type="spellStart"/>
      <w:r w:rsidRPr="00980F4B">
        <w:rPr>
          <w:rFonts w:ascii="Garamond" w:eastAsia="Times New Roman" w:hAnsi="Garamond" w:cs="Times New Roman"/>
          <w:sz w:val="24"/>
          <w:szCs w:val="24"/>
        </w:rPr>
        <w:t>vakancat</w:t>
      </w:r>
      <w:proofErr w:type="spellEnd"/>
      <w:r w:rsidRPr="00980F4B">
        <w:rPr>
          <w:rFonts w:ascii="Garamond" w:eastAsia="Times New Roman" w:hAnsi="Garamond" w:cs="Times New Roman"/>
          <w:sz w:val="24"/>
          <w:szCs w:val="24"/>
        </w:rPr>
        <w:t xml:space="preserve"> e krijuara dhe të jetë transparente e gjithë procedura e rekrutimit. </w:t>
      </w:r>
    </w:p>
    <w:p w14:paraId="19801723" w14:textId="77777777"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 xml:space="preserve">12. </w:t>
      </w:r>
      <w:proofErr w:type="spellStart"/>
      <w:r w:rsidRPr="00980F4B">
        <w:rPr>
          <w:rFonts w:ascii="Garamond" w:eastAsia="Times New Roman" w:hAnsi="Garamond" w:cs="Times New Roman"/>
          <w:sz w:val="24"/>
          <w:szCs w:val="24"/>
        </w:rPr>
        <w:t>KDRTSH</w:t>
      </w:r>
      <w:proofErr w:type="spellEnd"/>
      <w:r w:rsidRPr="00980F4B">
        <w:rPr>
          <w:rFonts w:ascii="Garamond" w:eastAsia="Times New Roman" w:hAnsi="Garamond" w:cs="Times New Roman"/>
          <w:sz w:val="24"/>
          <w:szCs w:val="24"/>
        </w:rPr>
        <w:t xml:space="preserve">-ja të investohet në hartimin e planit strategjik të institucionit për të siguruar qëndrueshmëri dhe vizion në drejtimin e transmetuesit publik. </w:t>
      </w:r>
    </w:p>
    <w:p w14:paraId="620452F5" w14:textId="06534306" w:rsidR="00FA734D" w:rsidRPr="00980F4B" w:rsidRDefault="00FA734D" w:rsidP="00FA734D">
      <w:pPr>
        <w:spacing w:after="0" w:line="240" w:lineRule="auto"/>
        <w:ind w:firstLine="284"/>
        <w:jc w:val="both"/>
        <w:rPr>
          <w:rFonts w:ascii="Garamond" w:eastAsia="Times New Roman" w:hAnsi="Garamond" w:cs="Times New Roman"/>
          <w:sz w:val="24"/>
          <w:szCs w:val="24"/>
        </w:rPr>
      </w:pPr>
      <w:r w:rsidRPr="00980F4B">
        <w:rPr>
          <w:rFonts w:ascii="Garamond" w:eastAsia="Times New Roman" w:hAnsi="Garamond" w:cs="Times New Roman"/>
          <w:sz w:val="24"/>
          <w:szCs w:val="24"/>
        </w:rPr>
        <w:t>13.</w:t>
      </w:r>
      <w:r w:rsidR="00D15765">
        <w:rPr>
          <w:rFonts w:ascii="Garamond" w:eastAsia="Times New Roman" w:hAnsi="Garamond" w:cs="Times New Roman"/>
          <w:sz w:val="24"/>
          <w:szCs w:val="24"/>
        </w:rPr>
        <w:t xml:space="preserve"> </w:t>
      </w:r>
      <w:r w:rsidRPr="00980F4B">
        <w:rPr>
          <w:rFonts w:ascii="Garamond" w:eastAsia="Times New Roman" w:hAnsi="Garamond" w:cs="Times New Roman"/>
          <w:sz w:val="24"/>
          <w:szCs w:val="24"/>
        </w:rPr>
        <w:t xml:space="preserve">Të angazhohet në arkëtimin e detyrimeve financiare duke synuar uljen e vlerës </w:t>
      </w:r>
      <w:proofErr w:type="spellStart"/>
      <w:r w:rsidRPr="00980F4B">
        <w:rPr>
          <w:rFonts w:ascii="Garamond" w:eastAsia="Times New Roman" w:hAnsi="Garamond" w:cs="Times New Roman"/>
          <w:sz w:val="24"/>
          <w:szCs w:val="24"/>
        </w:rPr>
        <w:t>debitore</w:t>
      </w:r>
      <w:proofErr w:type="spellEnd"/>
      <w:r w:rsidRPr="00980F4B">
        <w:rPr>
          <w:rFonts w:ascii="Garamond" w:eastAsia="Times New Roman" w:hAnsi="Garamond" w:cs="Times New Roman"/>
          <w:sz w:val="24"/>
          <w:szCs w:val="24"/>
        </w:rPr>
        <w:t xml:space="preserve"> ndaj RTSH-së.</w:t>
      </w:r>
    </w:p>
    <w:p w14:paraId="5AEF7883" w14:textId="77777777" w:rsidR="00FA734D" w:rsidRPr="00980F4B" w:rsidRDefault="00FA734D" w:rsidP="00FA734D">
      <w:pPr>
        <w:spacing w:after="0" w:line="240" w:lineRule="auto"/>
        <w:ind w:firstLine="284"/>
        <w:jc w:val="both"/>
        <w:rPr>
          <w:rFonts w:ascii="Garamond" w:hAnsi="Garamond" w:cs="Times New Roman"/>
          <w:sz w:val="24"/>
          <w:szCs w:val="24"/>
        </w:rPr>
      </w:pPr>
    </w:p>
    <w:p w14:paraId="2FEF2EEE" w14:textId="77777777" w:rsidR="00FA734D" w:rsidRPr="00980F4B" w:rsidRDefault="00FA734D" w:rsidP="00FA734D">
      <w:pPr>
        <w:spacing w:after="0" w:line="240" w:lineRule="auto"/>
        <w:ind w:firstLine="284"/>
        <w:jc w:val="right"/>
        <w:rPr>
          <w:rFonts w:ascii="Garamond" w:eastAsia="Times New Roman" w:hAnsi="Garamond" w:cs="Times New Roman"/>
          <w:color w:val="000000" w:themeColor="text1"/>
          <w:sz w:val="24"/>
        </w:rPr>
      </w:pPr>
      <w:r w:rsidRPr="00980F4B">
        <w:rPr>
          <w:rFonts w:ascii="Garamond" w:eastAsia="Times New Roman" w:hAnsi="Garamond" w:cs="Times New Roman"/>
          <w:color w:val="000000" w:themeColor="text1"/>
          <w:sz w:val="24"/>
        </w:rPr>
        <w:t>KRYETARE</w:t>
      </w:r>
    </w:p>
    <w:p w14:paraId="05E8252D" w14:textId="77777777" w:rsidR="00FA734D" w:rsidRPr="00980F4B" w:rsidRDefault="00FA734D" w:rsidP="00FA734D">
      <w:pPr>
        <w:spacing w:after="0" w:line="240" w:lineRule="auto"/>
        <w:ind w:firstLine="284"/>
        <w:jc w:val="right"/>
        <w:rPr>
          <w:rFonts w:ascii="Garamond" w:eastAsia="Times New Roman" w:hAnsi="Garamond" w:cs="Times New Roman"/>
          <w:b/>
          <w:color w:val="000000" w:themeColor="text1"/>
          <w:sz w:val="24"/>
        </w:rPr>
      </w:pPr>
      <w:r w:rsidRPr="00980F4B">
        <w:rPr>
          <w:rFonts w:ascii="Garamond" w:eastAsia="Times New Roman" w:hAnsi="Garamond" w:cs="Times New Roman"/>
          <w:b/>
          <w:color w:val="000000" w:themeColor="text1"/>
          <w:sz w:val="24"/>
        </w:rPr>
        <w:t xml:space="preserve">Lindita </w:t>
      </w:r>
      <w:proofErr w:type="spellStart"/>
      <w:r w:rsidRPr="00980F4B">
        <w:rPr>
          <w:rFonts w:ascii="Garamond" w:eastAsia="Times New Roman" w:hAnsi="Garamond" w:cs="Times New Roman"/>
          <w:b/>
          <w:color w:val="000000" w:themeColor="text1"/>
          <w:sz w:val="24"/>
        </w:rPr>
        <w:t>Nikolla</w:t>
      </w:r>
      <w:proofErr w:type="spellEnd"/>
    </w:p>
    <w:p w14:paraId="35E6D21E" w14:textId="77777777" w:rsidR="00FA734D" w:rsidRPr="00980F4B" w:rsidRDefault="00FA734D" w:rsidP="00FA734D">
      <w:pPr>
        <w:spacing w:after="0" w:line="240" w:lineRule="auto"/>
        <w:ind w:firstLine="284"/>
        <w:jc w:val="both"/>
        <w:rPr>
          <w:rFonts w:ascii="Garamond" w:hAnsi="Garamond" w:cs="Times New Roman"/>
          <w:sz w:val="24"/>
          <w:szCs w:val="24"/>
        </w:rPr>
      </w:pPr>
    </w:p>
    <w:p w14:paraId="73178729" w14:textId="7F86B567" w:rsidR="00FA734D" w:rsidRPr="00980F4B" w:rsidRDefault="00FA734D" w:rsidP="00FA734D">
      <w:pPr>
        <w:spacing w:after="0" w:line="240" w:lineRule="auto"/>
        <w:ind w:firstLine="284"/>
        <w:jc w:val="both"/>
        <w:rPr>
          <w:rFonts w:ascii="Garamond" w:eastAsia="Times New Roman" w:hAnsi="Garamond" w:cs="Times New Roman"/>
          <w:sz w:val="20"/>
          <w:szCs w:val="20"/>
        </w:rPr>
      </w:pPr>
      <w:r w:rsidRPr="00980F4B">
        <w:rPr>
          <w:rFonts w:ascii="Garamond" w:hAnsi="Garamond" w:cs="Times New Roman"/>
          <w:sz w:val="24"/>
          <w:szCs w:val="24"/>
        </w:rPr>
        <w:t xml:space="preserve">Miratuar </w:t>
      </w:r>
      <w:r w:rsidR="00D15765">
        <w:rPr>
          <w:rFonts w:ascii="Garamond" w:hAnsi="Garamond" w:cs="Times New Roman"/>
          <w:sz w:val="24"/>
          <w:szCs w:val="24"/>
        </w:rPr>
        <w:t>m</w:t>
      </w:r>
      <w:r w:rsidRPr="00980F4B">
        <w:rPr>
          <w:rFonts w:ascii="Garamond" w:hAnsi="Garamond" w:cs="Times New Roman"/>
          <w:sz w:val="24"/>
          <w:szCs w:val="24"/>
        </w:rPr>
        <w:t>ë datë 6.7.2023</w:t>
      </w:r>
      <w:r w:rsidR="00D15765">
        <w:rPr>
          <w:rFonts w:ascii="Garamond" w:hAnsi="Garamond" w:cs="Times New Roman"/>
          <w:sz w:val="24"/>
          <w:szCs w:val="24"/>
        </w:rPr>
        <w:t>.</w:t>
      </w:r>
      <w:r>
        <w:rPr>
          <w:rFonts w:ascii="Garamond" w:hAnsi="Garamond" w:cs="Times New Roman"/>
          <w:sz w:val="24"/>
          <w:szCs w:val="24"/>
        </w:rPr>
        <w:t xml:space="preserve"> </w:t>
      </w:r>
    </w:p>
    <w:p w14:paraId="68A92DEC" w14:textId="77777777" w:rsidR="00FA734D" w:rsidRPr="00980F4B" w:rsidRDefault="00FA734D" w:rsidP="00FA734D">
      <w:pPr>
        <w:spacing w:after="0" w:line="240" w:lineRule="auto"/>
        <w:ind w:firstLine="284"/>
        <w:rPr>
          <w:rFonts w:ascii="Garamond" w:eastAsia="Times New Roman" w:hAnsi="Garamond" w:cs="Times New Roman"/>
          <w:sz w:val="20"/>
          <w:szCs w:val="20"/>
        </w:rPr>
      </w:pPr>
    </w:p>
    <w:p w14:paraId="4A72B101" w14:textId="77777777" w:rsidR="003410E4" w:rsidRPr="00FA734D" w:rsidRDefault="003410E4" w:rsidP="00FA734D"/>
    <w:sectPr w:rsidR="003410E4" w:rsidRPr="00FA734D"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83E0F" w14:textId="77777777" w:rsidR="00D15765" w:rsidRDefault="00D15765" w:rsidP="00C86383">
      <w:pPr>
        <w:spacing w:after="0" w:line="240" w:lineRule="auto"/>
      </w:pPr>
      <w:r>
        <w:separator/>
      </w:r>
    </w:p>
  </w:endnote>
  <w:endnote w:type="continuationSeparator" w:id="0">
    <w:p w14:paraId="0E7F0D09" w14:textId="77777777" w:rsidR="00D15765" w:rsidRDefault="00D15765" w:rsidP="00C86383">
      <w:pPr>
        <w:spacing w:after="0" w:line="240" w:lineRule="auto"/>
      </w:pPr>
      <w:r>
        <w:continuationSeparator/>
      </w:r>
    </w:p>
  </w:endnote>
  <w:endnote w:type="continuationNotice" w:id="1">
    <w:p w14:paraId="28BADFEA" w14:textId="77777777" w:rsidR="00F83D4A" w:rsidRDefault="00F83D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8455A" w14:textId="30D01F8A" w:rsidR="00D15765" w:rsidRPr="00E7684C" w:rsidRDefault="00D15765">
    <w:pPr>
      <w:pStyle w:val="Footer"/>
      <w:jc w:val="center"/>
      <w:rPr>
        <w:rFonts w:ascii="Times New Roman" w:hAnsi="Times New Roman" w:cs="Times New Roman"/>
        <w:sz w:val="24"/>
        <w:szCs w:val="24"/>
      </w:rPr>
    </w:pPr>
  </w:p>
  <w:p w14:paraId="07261E55" w14:textId="77777777" w:rsidR="00D15765" w:rsidRDefault="00D15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626DF" w14:textId="77777777" w:rsidR="00D15765" w:rsidRDefault="00D15765" w:rsidP="00C86383">
      <w:pPr>
        <w:spacing w:after="0" w:line="240" w:lineRule="auto"/>
      </w:pPr>
      <w:r>
        <w:separator/>
      </w:r>
    </w:p>
  </w:footnote>
  <w:footnote w:type="continuationSeparator" w:id="0">
    <w:p w14:paraId="40E922CD" w14:textId="77777777" w:rsidR="00D15765" w:rsidRDefault="00D15765" w:rsidP="00C86383">
      <w:pPr>
        <w:spacing w:after="0" w:line="240" w:lineRule="auto"/>
      </w:pPr>
      <w:r>
        <w:continuationSeparator/>
      </w:r>
    </w:p>
  </w:footnote>
  <w:footnote w:type="continuationNotice" w:id="1">
    <w:p w14:paraId="330AA5D5" w14:textId="77777777" w:rsidR="00F83D4A" w:rsidRDefault="00F83D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0DA5"/>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4209"/>
    <w:rsid w:val="001B6D41"/>
    <w:rsid w:val="001B7CF3"/>
    <w:rsid w:val="001C1147"/>
    <w:rsid w:val="001E2085"/>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2F56DF"/>
    <w:rsid w:val="002F5EE0"/>
    <w:rsid w:val="00310428"/>
    <w:rsid w:val="00312A26"/>
    <w:rsid w:val="003210E9"/>
    <w:rsid w:val="00321277"/>
    <w:rsid w:val="00323548"/>
    <w:rsid w:val="00327E49"/>
    <w:rsid w:val="003305FA"/>
    <w:rsid w:val="003331D7"/>
    <w:rsid w:val="0033383F"/>
    <w:rsid w:val="003345F5"/>
    <w:rsid w:val="003410E4"/>
    <w:rsid w:val="00343599"/>
    <w:rsid w:val="00343D14"/>
    <w:rsid w:val="0034558C"/>
    <w:rsid w:val="003465B5"/>
    <w:rsid w:val="00351908"/>
    <w:rsid w:val="003556E0"/>
    <w:rsid w:val="003557DA"/>
    <w:rsid w:val="00373D67"/>
    <w:rsid w:val="003802C5"/>
    <w:rsid w:val="00380CE5"/>
    <w:rsid w:val="00384791"/>
    <w:rsid w:val="00384A0F"/>
    <w:rsid w:val="003918EF"/>
    <w:rsid w:val="00391D0F"/>
    <w:rsid w:val="00393AEF"/>
    <w:rsid w:val="00393D81"/>
    <w:rsid w:val="003962DE"/>
    <w:rsid w:val="00397B89"/>
    <w:rsid w:val="003A3D56"/>
    <w:rsid w:val="003C3B41"/>
    <w:rsid w:val="003C51DC"/>
    <w:rsid w:val="003D23B3"/>
    <w:rsid w:val="003D2FAB"/>
    <w:rsid w:val="003E08F3"/>
    <w:rsid w:val="003E193B"/>
    <w:rsid w:val="003E334D"/>
    <w:rsid w:val="003E39E2"/>
    <w:rsid w:val="003E3F68"/>
    <w:rsid w:val="003F623E"/>
    <w:rsid w:val="003F66F6"/>
    <w:rsid w:val="00402A6A"/>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6C7E"/>
    <w:rsid w:val="00567336"/>
    <w:rsid w:val="00595D7E"/>
    <w:rsid w:val="005A4BF2"/>
    <w:rsid w:val="005A6A5B"/>
    <w:rsid w:val="005B4F54"/>
    <w:rsid w:val="005C0232"/>
    <w:rsid w:val="005C275E"/>
    <w:rsid w:val="005C7FD6"/>
    <w:rsid w:val="005D008B"/>
    <w:rsid w:val="005D2C27"/>
    <w:rsid w:val="005D5F5B"/>
    <w:rsid w:val="005D79C0"/>
    <w:rsid w:val="005E0B16"/>
    <w:rsid w:val="005E3C64"/>
    <w:rsid w:val="005E421A"/>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29D6"/>
    <w:rsid w:val="0067489C"/>
    <w:rsid w:val="00680190"/>
    <w:rsid w:val="00686471"/>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4CF5"/>
    <w:rsid w:val="0071531C"/>
    <w:rsid w:val="00717DD1"/>
    <w:rsid w:val="00722A76"/>
    <w:rsid w:val="007259CC"/>
    <w:rsid w:val="0073010D"/>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1696"/>
    <w:rsid w:val="007B3BF8"/>
    <w:rsid w:val="007B6844"/>
    <w:rsid w:val="007C05DC"/>
    <w:rsid w:val="007C0DC8"/>
    <w:rsid w:val="007C1E4A"/>
    <w:rsid w:val="007C6F84"/>
    <w:rsid w:val="007E25DE"/>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13C1"/>
    <w:rsid w:val="008F3C04"/>
    <w:rsid w:val="008F3C44"/>
    <w:rsid w:val="008F668F"/>
    <w:rsid w:val="008F6781"/>
    <w:rsid w:val="009051F4"/>
    <w:rsid w:val="0092415F"/>
    <w:rsid w:val="009256DD"/>
    <w:rsid w:val="00946C72"/>
    <w:rsid w:val="0095624F"/>
    <w:rsid w:val="009571C2"/>
    <w:rsid w:val="00960704"/>
    <w:rsid w:val="00960B17"/>
    <w:rsid w:val="00964622"/>
    <w:rsid w:val="009700C5"/>
    <w:rsid w:val="00971602"/>
    <w:rsid w:val="0098506C"/>
    <w:rsid w:val="009854D5"/>
    <w:rsid w:val="00992C48"/>
    <w:rsid w:val="00993F35"/>
    <w:rsid w:val="00995CC4"/>
    <w:rsid w:val="00997008"/>
    <w:rsid w:val="0099713F"/>
    <w:rsid w:val="009A0CB1"/>
    <w:rsid w:val="009A2079"/>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3D5B"/>
    <w:rsid w:val="00A14187"/>
    <w:rsid w:val="00A14640"/>
    <w:rsid w:val="00A14720"/>
    <w:rsid w:val="00A16B59"/>
    <w:rsid w:val="00A215AB"/>
    <w:rsid w:val="00A22178"/>
    <w:rsid w:val="00A22ADB"/>
    <w:rsid w:val="00A241B8"/>
    <w:rsid w:val="00A3280A"/>
    <w:rsid w:val="00A503B4"/>
    <w:rsid w:val="00A5392D"/>
    <w:rsid w:val="00A558AE"/>
    <w:rsid w:val="00A564E2"/>
    <w:rsid w:val="00A67678"/>
    <w:rsid w:val="00A755F6"/>
    <w:rsid w:val="00A854F0"/>
    <w:rsid w:val="00A86055"/>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5AB4"/>
    <w:rsid w:val="00AE7358"/>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592D"/>
    <w:rsid w:val="00BD5A4B"/>
    <w:rsid w:val="00BF0A3E"/>
    <w:rsid w:val="00BF1682"/>
    <w:rsid w:val="00BF3D89"/>
    <w:rsid w:val="00BF6B1D"/>
    <w:rsid w:val="00C011E1"/>
    <w:rsid w:val="00C01267"/>
    <w:rsid w:val="00C01362"/>
    <w:rsid w:val="00C15B46"/>
    <w:rsid w:val="00C2107A"/>
    <w:rsid w:val="00C22617"/>
    <w:rsid w:val="00C277DC"/>
    <w:rsid w:val="00C33186"/>
    <w:rsid w:val="00C3396C"/>
    <w:rsid w:val="00C356CF"/>
    <w:rsid w:val="00C42220"/>
    <w:rsid w:val="00C46623"/>
    <w:rsid w:val="00C50843"/>
    <w:rsid w:val="00C50A42"/>
    <w:rsid w:val="00C569D5"/>
    <w:rsid w:val="00C65542"/>
    <w:rsid w:val="00C829DC"/>
    <w:rsid w:val="00C86383"/>
    <w:rsid w:val="00C9434B"/>
    <w:rsid w:val="00C96F2B"/>
    <w:rsid w:val="00CA0814"/>
    <w:rsid w:val="00CA0EBE"/>
    <w:rsid w:val="00CA187B"/>
    <w:rsid w:val="00CA57B6"/>
    <w:rsid w:val="00CC6F24"/>
    <w:rsid w:val="00CD3633"/>
    <w:rsid w:val="00CD48BD"/>
    <w:rsid w:val="00CE032B"/>
    <w:rsid w:val="00CE0964"/>
    <w:rsid w:val="00CE0B9A"/>
    <w:rsid w:val="00CE3CBB"/>
    <w:rsid w:val="00CE5869"/>
    <w:rsid w:val="00CE64F9"/>
    <w:rsid w:val="00CE6F13"/>
    <w:rsid w:val="00D01A42"/>
    <w:rsid w:val="00D05C90"/>
    <w:rsid w:val="00D0709B"/>
    <w:rsid w:val="00D15765"/>
    <w:rsid w:val="00D17929"/>
    <w:rsid w:val="00D2027A"/>
    <w:rsid w:val="00D27092"/>
    <w:rsid w:val="00D31426"/>
    <w:rsid w:val="00D31E4D"/>
    <w:rsid w:val="00D332B5"/>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57B4"/>
    <w:rsid w:val="00DC609C"/>
    <w:rsid w:val="00DD32F3"/>
    <w:rsid w:val="00DD3DDE"/>
    <w:rsid w:val="00DD473E"/>
    <w:rsid w:val="00DF0BAA"/>
    <w:rsid w:val="00DF1BC6"/>
    <w:rsid w:val="00DF6555"/>
    <w:rsid w:val="00DF6CD2"/>
    <w:rsid w:val="00E02D8F"/>
    <w:rsid w:val="00E042C2"/>
    <w:rsid w:val="00E06BA5"/>
    <w:rsid w:val="00E11EFF"/>
    <w:rsid w:val="00E12C4C"/>
    <w:rsid w:val="00E24099"/>
    <w:rsid w:val="00E26211"/>
    <w:rsid w:val="00E31047"/>
    <w:rsid w:val="00E318C7"/>
    <w:rsid w:val="00E34C07"/>
    <w:rsid w:val="00E36067"/>
    <w:rsid w:val="00E40D76"/>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EF7A3E"/>
    <w:rsid w:val="00F05169"/>
    <w:rsid w:val="00F0526E"/>
    <w:rsid w:val="00F128D2"/>
    <w:rsid w:val="00F142C1"/>
    <w:rsid w:val="00F1525A"/>
    <w:rsid w:val="00F261B9"/>
    <w:rsid w:val="00F3246E"/>
    <w:rsid w:val="00F32B61"/>
    <w:rsid w:val="00F37FAF"/>
    <w:rsid w:val="00F4148E"/>
    <w:rsid w:val="00F42E3E"/>
    <w:rsid w:val="00F43580"/>
    <w:rsid w:val="00F454F1"/>
    <w:rsid w:val="00F466D7"/>
    <w:rsid w:val="00F5324C"/>
    <w:rsid w:val="00F5634D"/>
    <w:rsid w:val="00F65C99"/>
    <w:rsid w:val="00F701B3"/>
    <w:rsid w:val="00F779F7"/>
    <w:rsid w:val="00F82F68"/>
    <w:rsid w:val="00F83D4A"/>
    <w:rsid w:val="00F83F05"/>
    <w:rsid w:val="00F86A50"/>
    <w:rsid w:val="00F9446E"/>
    <w:rsid w:val="00F94822"/>
    <w:rsid w:val="00F9485F"/>
    <w:rsid w:val="00F960FE"/>
    <w:rsid w:val="00F9796E"/>
    <w:rsid w:val="00F97CB9"/>
    <w:rsid w:val="00FA734D"/>
    <w:rsid w:val="00FB2B6A"/>
    <w:rsid w:val="00FB340F"/>
    <w:rsid w:val="00FB4761"/>
    <w:rsid w:val="00FB522B"/>
    <w:rsid w:val="00FC2C9B"/>
    <w:rsid w:val="00FC5ABE"/>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D1566B1A-6533-40F4-972E-C8B834BC1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34D"/>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styleId="Hyperlink">
    <w:name w:val="Hyperlink"/>
    <w:basedOn w:val="DefaultParagraphFont"/>
    <w:uiPriority w:val="99"/>
    <w:semiHidden/>
    <w:unhideWhenUsed/>
    <w:rsid w:val="00C50A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205422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2B85F24AA9642508E6481C9B0D7C1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2222-9</Nr_x002e__x0020_akti>
    <Data_x0020_e_x0020_Krijimit xmlns="0e656187-b300-4fb0-8bf4-3a50f872073c">2023-07-12T12:27:13Z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vlerësimin e veprimtarisë së Radiotelevizionit Shqiptar për vitin 2022</Titulli>
    <Modifikuesi xmlns="0e656187-b300-4fb0-8bf4-3a50f872073c">nevila.samarxhi</Modifikuesi>
    <Nr_x002e__x0020_prot_x0020_QBZ xmlns="0e656187-b300-4fb0-8bf4-3a50f872073c">1054/9</Nr_x002e__x0020_prot_x0020_QBZ>
    <Data_x0020_e_x0020_Modifikimit xmlns="0e656187-b300-4fb0-8bf4-3a50f872073c">2023-07-12T13:15:45Z</Data_x0020_e_x0020_Modifikimit>
    <Dekretuar xmlns="0e656187-b300-4fb0-8bf4-3a50f872073c">false</Dekretuar>
    <Data xmlns="0e656187-b300-4fb0-8bf4-3a50f872073c">2023-07-05T22:00:00Z</Data>
    <Nr_x002e__x0020_protokolli_x0020_i_x0020_aktit xmlns="0e656187-b300-4fb0-8bf4-3a50f872073c">2222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2B85F24AA9642508E6481C9B0D7C1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D9953-94B6-4BF9-B4E4-CF13C1B7C42D}">
  <ds:schemaRefs>
    <ds:schemaRef ds:uri="http://schemas.microsoft.com/sharepoint/v3/contenttype/forms"/>
  </ds:schemaRefs>
</ds:datastoreItem>
</file>

<file path=customXml/itemProps2.xml><?xml version="1.0" encoding="utf-8"?>
<ds:datastoreItem xmlns:ds="http://schemas.openxmlformats.org/officeDocument/2006/customXml" ds:itemID="{3BBAF9DF-0744-461D-ADE5-CBA1E4843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C749912-985C-46D1-A6CC-B3D801D37CE5}">
  <ds:schemaRefs>
    <ds:schemaRef ds:uri="http://purl.org/dc/dcmitype/"/>
    <ds:schemaRef ds:uri="http://schemas.microsoft.com/office/2006/documentManagement/types"/>
    <ds:schemaRef ds:uri="http://purl.org/dc/elements/1.1/"/>
    <ds:schemaRef ds:uri="http://schemas.openxmlformats.org/package/2006/metadata/core-properties"/>
    <ds:schemaRef ds:uri="http://purl.org/dc/term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A34DD96-63B3-4282-98C1-271C323DCE26}">
  <ds:schemaRefs>
    <ds:schemaRef ds:uri="http://schemas.microsoft.com/sharepoint/v3/contenttype/forms"/>
  </ds:schemaRefs>
</ds:datastoreItem>
</file>

<file path=customXml/itemProps5.xml><?xml version="1.0" encoding="utf-8"?>
<ds:datastoreItem xmlns:ds="http://schemas.openxmlformats.org/officeDocument/2006/customXml" ds:itemID="{2813B907-9FD5-4CF3-8124-A44875BCE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D285D25-2054-45B7-8BBE-96F12C915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Për vlerësimin e veprimtarisë së Radiotelevizionit Shqiptar për vitin 2022</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Radiotelevizionit Shqiptar për vitin 2022</dc:title>
  <dc:creator>user</dc:creator>
  <cp:lastModifiedBy>Jorina Kryeziu</cp:lastModifiedBy>
  <cp:revision>13</cp:revision>
  <cp:lastPrinted>2023-07-10T10:06:00Z</cp:lastPrinted>
  <dcterms:created xsi:type="dcterms:W3CDTF">2023-07-12T12:19:00Z</dcterms:created>
  <dcterms:modified xsi:type="dcterms:W3CDTF">2023-07-12T13:27:00Z</dcterms:modified>
</cp:coreProperties>
</file>