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5636A15" w:rsidR="004615DB" w:rsidRPr="004C578A" w:rsidRDefault="000A0B41" w:rsidP="004C578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C578A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4C578A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71E9733B" w14:textId="77777777" w:rsidR="00877D63" w:rsidRPr="004C578A" w:rsidRDefault="00877D63" w:rsidP="004C578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872BB0F" w14:textId="77777777" w:rsidR="00877D63" w:rsidRPr="004C578A" w:rsidRDefault="00877D63" w:rsidP="004C578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C578A">
        <w:rPr>
          <w:rFonts w:ascii="Garamond" w:eastAsia="Times New Roman" w:hAnsi="Garamond" w:cs="Times New Roman"/>
          <w:b/>
          <w:sz w:val="24"/>
          <w:szCs w:val="24"/>
        </w:rPr>
        <w:t>PËR VLERËSIMIN E VEPRIMTARISË SË KOMISIONERIT PËR MBIKËQYRJEN E SHËRBIMIT CIVIL PËR VITIN 2023</w:t>
      </w:r>
    </w:p>
    <w:p w14:paraId="547F0524" w14:textId="77777777" w:rsidR="00877D63" w:rsidRPr="004C578A" w:rsidRDefault="00877D63" w:rsidP="004C578A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D9B0C87" w14:textId="77777777" w:rsidR="00877D63" w:rsidRPr="004C578A" w:rsidRDefault="00877D63" w:rsidP="004C578A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4C578A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6C920DE7" w14:textId="77777777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Duke vlerësuar rolin e Komisionerit për Mbikëqyrjen e Shërbimit Civil në drejtim të përmbushjes së misionit të vet parësor për garantimin e zbatimit të ligjit në administrimin e shërbimit civil në të gjitha institucionet që punësojnë nëpunës civilë, me qëllim që ky proces të jetë i ndershëm, objektiv, i paanshëm dhe transparent; </w:t>
      </w:r>
    </w:p>
    <w:p w14:paraId="3A2C3807" w14:textId="77777777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Duke njohur përpjekjet e Komisionerit drejt krijimit të një shërbimi civil të qëndrueshëm, profesional, të bazuar në meritë, integritet moral dhe paanësi politike; </w:t>
      </w:r>
    </w:p>
    <w:p w14:paraId="4D6E279A" w14:textId="77777777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Duke marrë në konsideratë gatishmërinë e Komisionerit për të bashkëpunuar me të gjitha institucionet që kanë për detyrë realizimin e reformës në administratën publike, si një nga prioritetet më të rëndësishme që duhen përmbushur për anëtarësimin e vendit në Bashkimin Evropian, </w:t>
      </w:r>
    </w:p>
    <w:p w14:paraId="1237C5E0" w14:textId="77777777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4C578A">
        <w:rPr>
          <w:rFonts w:ascii="Garamond" w:eastAsia="Times New Roman" w:hAnsi="Garamond" w:cs="Times New Roman"/>
          <w:b/>
          <w:sz w:val="24"/>
          <w:szCs w:val="24"/>
        </w:rPr>
        <w:t xml:space="preserve">Vlerëson veprimtarinë e Komisionerit për Mbikëqyrjen e Shërbimit Civil për vitin 2023 në drejtim të: </w:t>
      </w:r>
    </w:p>
    <w:p w14:paraId="51683A2C" w14:textId="18D17182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Trajtimit të informacioneve/kërkesave/sinjalizimeve që kanë ardhur për shqyrtim në drejtim të Komisionerit</w:t>
      </w:r>
      <w:bookmarkStart w:id="0" w:name="_GoBack"/>
      <w:bookmarkEnd w:id="0"/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268C90DD" w14:textId="2BA7763E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Mbikëqyrjes së përgjithshme dhe tem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atike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të subjekteve me tipologji të ndryshme të in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stitucioneve në shërbimin civil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për t’u kontrolluar në planin vjetor apo me kërkesë të vetë institucioneve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799E3C48" w14:textId="29ADCE49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Mbikëqyrjes së orientuar për mbledhjen e informacionit lidhur me ekzekutimin e vendimeve gjyqëso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re të formës së prerë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në të gjitha njësitë e vetëqeverisjes vendore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467B99BB" w14:textId="32B5CFBB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Mbikëqyrjes së administrimit të shërbimit civil dhe monitorimin e sjelljes së nëpunësit civil gjatë periudhës së zgjedhjeve vendore për organet drejtuese në bashkitë e vendit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0EC57347" w14:textId="0403BAE0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Mbikëqyrje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 xml:space="preserve">s së orientuar nëpërmjet monitorimit </w:t>
      </w:r>
      <w:proofErr w:type="spellStart"/>
      <w:r w:rsidR="006A3846" w:rsidRPr="004C578A">
        <w:rPr>
          <w:rFonts w:ascii="Garamond" w:eastAsia="Times New Roman" w:hAnsi="Garamond" w:cs="Times New Roman"/>
          <w:i/>
          <w:sz w:val="24"/>
          <w:szCs w:val="24"/>
        </w:rPr>
        <w:t>online</w:t>
      </w:r>
      <w:proofErr w:type="spellEnd"/>
      <w:r w:rsidR="006A3846" w:rsidRPr="004C578A">
        <w:rPr>
          <w:rFonts w:ascii="Garamond" w:eastAsia="Times New Roman" w:hAnsi="Garamond" w:cs="Times New Roman"/>
          <w:sz w:val="24"/>
          <w:szCs w:val="24"/>
        </w:rPr>
        <w:t xml:space="preserve"> dhe në subjekt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në lidhje me rekrutimet e realizuara nga Departamenti i Administratës Publike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47E42430" w14:textId="064A9B42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Mbikëqyrjes së orientuar 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p</w:t>
      </w:r>
      <w:r w:rsidRPr="004C578A">
        <w:rPr>
          <w:rFonts w:ascii="Garamond" w:eastAsia="Times New Roman" w:hAnsi="Garamond" w:cs="Times New Roman"/>
          <w:sz w:val="24"/>
          <w:szCs w:val="24"/>
        </w:rPr>
        <w:t>ë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r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monitorimin e procesit të lirimit nga shërbimi civil të punonjësve që kanë plotësuar moshën për të dalë në pension të plotë pleqërie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164D2486" w14:textId="7888CD3F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Mbikëqyrjes së orientuar 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p</w:t>
      </w:r>
      <w:r w:rsidRPr="004C578A">
        <w:rPr>
          <w:rFonts w:ascii="Garamond" w:eastAsia="Times New Roman" w:hAnsi="Garamond" w:cs="Times New Roman"/>
          <w:sz w:val="24"/>
          <w:szCs w:val="24"/>
        </w:rPr>
        <w:t>ë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r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vendet e paplotësuara në pozicionet e punës pjesë e shërbimit civil në administratën publike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287EEF6A" w14:textId="5C3B0C0D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Procesit të verifikimit të zbatimit të vendimeve paralajmëruese të Komisionerit pas përfundimit të afatit të paralajmërimit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28B37AF8" w14:textId="18A6C69E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Pjesëmarrjes së Komisionerit në procese gjyqësore, në pozita të ndryshme procedurale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08813E2F" w14:textId="11FE61F9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Ndryshimeve në strukturën organizative dhe organizimit të brendshëm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,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me qëllim përmirësimin e funksionimit të institucionit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613B4C7E" w14:textId="387227FC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Realizimit të buxhetit të institucionit në masën 92%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3AF25930" w14:textId="34955FE0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Bashkëpunimit me Komisionin Qendror të Zgjedhjeve,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64049E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, Kuvendin e Shqipërisë, </w:t>
      </w:r>
      <w:proofErr w:type="spellStart"/>
      <w:r w:rsidR="001674BC" w:rsidRPr="004C578A">
        <w:rPr>
          <w:rFonts w:ascii="Garamond" w:eastAsia="Times New Roman" w:hAnsi="Garamond" w:cs="Times New Roman"/>
          <w:sz w:val="24"/>
          <w:szCs w:val="24"/>
        </w:rPr>
        <w:t>t</w:t>
      </w:r>
      <w:r w:rsidRPr="004C578A">
        <w:rPr>
          <w:rFonts w:ascii="Garamond" w:eastAsia="Times New Roman" w:hAnsi="Garamond" w:cs="Times New Roman"/>
          <w:sz w:val="24"/>
          <w:szCs w:val="24"/>
        </w:rPr>
        <w:t>ask</w:t>
      </w:r>
      <w:proofErr w:type="spellEnd"/>
      <w:r w:rsidRPr="004C578A">
        <w:rPr>
          <w:rFonts w:ascii="Garamond" w:eastAsia="Times New Roman" w:hAnsi="Garamond" w:cs="Times New Roman"/>
          <w:sz w:val="24"/>
          <w:szCs w:val="24"/>
        </w:rPr>
        <w:t>-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f</w:t>
      </w:r>
      <w:r w:rsidRPr="004C578A">
        <w:rPr>
          <w:rFonts w:ascii="Garamond" w:eastAsia="Times New Roman" w:hAnsi="Garamond" w:cs="Times New Roman"/>
          <w:sz w:val="24"/>
          <w:szCs w:val="24"/>
        </w:rPr>
        <w:t>orcën e krijuar me vendimin nr. 234, datë 20.4.2023, të Kësh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illit të Ministrave, organizmat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ndërkombëtar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ë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 xml:space="preserve"> dhe organizatat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jofitimprurëse</w:t>
      </w:r>
      <w:r w:rsidR="00600CAF">
        <w:rPr>
          <w:rFonts w:ascii="Garamond" w:eastAsia="Times New Roman" w:hAnsi="Garamond" w:cs="Times New Roman"/>
          <w:sz w:val="24"/>
          <w:szCs w:val="24"/>
        </w:rPr>
        <w:t>,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në kuadër të monitorimit të procesit zgjedhor për zgjedhje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t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vendore për vitin 2023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7E5450FD" w14:textId="7F7D6F3F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Bashkëpunimit në kuadër të zbatim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it të parimit të llogaridhënies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para Kuvendit të Shqipërisë, ashtu edhe të realizimit të detyrave të shtetit shqiptar lidhur me anëtarësimin e vendit në Bashkimin Evropian</w:t>
      </w:r>
      <w:r w:rsidR="00F453A4">
        <w:rPr>
          <w:rFonts w:ascii="Garamond" w:eastAsia="Times New Roman" w:hAnsi="Garamond" w:cs="Times New Roman"/>
          <w:sz w:val="24"/>
          <w:szCs w:val="24"/>
        </w:rPr>
        <w:t>;</w:t>
      </w:r>
    </w:p>
    <w:p w14:paraId="03B3EFDA" w14:textId="4C3BEFCB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 xml:space="preserve">Bashkëpunimit me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6A3846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dhe Ministrinë e Financave për ndjekjen e zbatimit të vendimeve gjyqësore të formës së prerë për rikthimin në detyrë të nëpunësve civilë në institucionet e administratës shtetërore.</w:t>
      </w:r>
    </w:p>
    <w:p w14:paraId="1EB4AE2C" w14:textId="069EF1CC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4C578A">
        <w:rPr>
          <w:rFonts w:ascii="Garamond" w:eastAsia="Times New Roman" w:hAnsi="Garamond" w:cs="Times New Roman"/>
          <w:b/>
          <w:sz w:val="24"/>
          <w:szCs w:val="24"/>
        </w:rPr>
        <w:t xml:space="preserve">Kuvendi kërkon që </w:t>
      </w:r>
      <w:proofErr w:type="spellStart"/>
      <w:r w:rsidRPr="004C578A">
        <w:rPr>
          <w:rFonts w:ascii="Garamond" w:eastAsia="Times New Roman" w:hAnsi="Garamond" w:cs="Times New Roman"/>
          <w:b/>
          <w:sz w:val="24"/>
          <w:szCs w:val="24"/>
        </w:rPr>
        <w:t>Komisioneri</w:t>
      </w:r>
      <w:proofErr w:type="spellEnd"/>
      <w:r w:rsidRPr="004C578A">
        <w:rPr>
          <w:rFonts w:ascii="Garamond" w:eastAsia="Times New Roman" w:hAnsi="Garamond" w:cs="Times New Roman"/>
          <w:b/>
          <w:sz w:val="24"/>
          <w:szCs w:val="24"/>
        </w:rPr>
        <w:t xml:space="preserve"> për vitin 2024</w:t>
      </w:r>
      <w:r w:rsidR="0064049E" w:rsidRPr="004C578A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4C578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21E5AE69" w14:textId="17354462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1.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Duhet të angazhohet në bashkëpunim me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6A3846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për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zbatimin në mënyrë të rregullt nga e gjithë administrat</w:t>
      </w:r>
      <w:r w:rsidR="00600CAF">
        <w:rPr>
          <w:rFonts w:ascii="Garamond" w:eastAsia="Times New Roman" w:hAnsi="Garamond" w:cs="Times New Roman"/>
          <w:sz w:val="24"/>
          <w:szCs w:val="24"/>
        </w:rPr>
        <w:t>ës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publike të dispozitave të ligjit për shërbimit civil.</w:t>
      </w:r>
    </w:p>
    <w:p w14:paraId="0360B5BC" w14:textId="7EBB0E52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lastRenderedPageBreak/>
        <w:t>2.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>D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 xml:space="preserve">uhet të vijojë angazhimin e saj në bashkëpunim me </w:t>
      </w:r>
      <w:proofErr w:type="spellStart"/>
      <w:r w:rsidR="006A3846"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6A3846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për përmirësimin e situatës</w:t>
      </w:r>
      <w:r w:rsidR="00D95072">
        <w:rPr>
          <w:rFonts w:ascii="Garamond" w:eastAsia="Times New Roman" w:hAnsi="Garamond" w:cs="Times New Roman"/>
          <w:sz w:val="24"/>
          <w:szCs w:val="24"/>
        </w:rPr>
        <w:t>,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në lidhje me përputhshmërinë e përshkrimeve të punës me kategoritë e përcaktu</w:t>
      </w:r>
      <w:r w:rsidR="006A3846" w:rsidRPr="004C578A">
        <w:rPr>
          <w:rFonts w:ascii="Garamond" w:eastAsia="Times New Roman" w:hAnsi="Garamond" w:cs="Times New Roman"/>
          <w:sz w:val="24"/>
          <w:szCs w:val="24"/>
        </w:rPr>
        <w:t>ara në ligjin e shërbimit civil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në të gjithë administratën publike. </w:t>
      </w:r>
    </w:p>
    <w:p w14:paraId="30289AA1" w14:textId="65062BEF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3.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>Në ndihmë të institucioneve të administratës vendore, duhet të vijojë punën në kuadër të përmirësimit të organizimit të brendshëm të burimeve njerëzore (për nëpunësit e shërbimit civil), me qëllim standardizimin e strukturës organizative të institucioneve dhe qëndrueshmërinë e tyre.</w:t>
      </w:r>
    </w:p>
    <w:p w14:paraId="20C0E835" w14:textId="692166A8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4.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>Duhet të monitorojë me përparësi administrimin e shërbimit civil në procesin e rekr</w:t>
      </w:r>
      <w:r w:rsidR="007C53B5" w:rsidRPr="004C578A">
        <w:rPr>
          <w:rFonts w:ascii="Garamond" w:eastAsia="Times New Roman" w:hAnsi="Garamond" w:cs="Times New Roman"/>
          <w:sz w:val="24"/>
          <w:szCs w:val="24"/>
        </w:rPr>
        <w:t>utimit në administratën vendore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për të përmirësuar situatën</w:t>
      </w:r>
      <w:r w:rsidR="00D95072">
        <w:rPr>
          <w:rFonts w:ascii="Garamond" w:eastAsia="Times New Roman" w:hAnsi="Garamond" w:cs="Times New Roman"/>
          <w:sz w:val="24"/>
          <w:szCs w:val="24"/>
        </w:rPr>
        <w:t>,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me qëllim parandalimin e fenomenit të emërimeve në kundërshtim me ligjin.</w:t>
      </w:r>
    </w:p>
    <w:p w14:paraId="23990B4D" w14:textId="44738269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5.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Duhet të angazhohet në bashkëpunim të ngushtë me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7C53B5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Pr="004C578A">
        <w:rPr>
          <w:rFonts w:ascii="Garamond" w:eastAsia="Times New Roman" w:hAnsi="Garamond" w:cs="Times New Roman"/>
          <w:sz w:val="24"/>
          <w:szCs w:val="24"/>
        </w:rPr>
        <w:t>ë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r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përmirësimin e procesit të rikthimit në punë të nëpunësve civilë.</w:t>
      </w:r>
    </w:p>
    <w:p w14:paraId="41535ED7" w14:textId="0D86FFB1" w:rsidR="00877D63" w:rsidRPr="004C578A" w:rsidRDefault="00877D63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6.</w:t>
      </w:r>
      <w:r w:rsidR="003D0AAA" w:rsidRPr="004C578A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Nëpërmjet angazhimit të stafit të saj, duhet të organizojë në bashkëpunim me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DAP</w:t>
      </w:r>
      <w:proofErr w:type="spellEnd"/>
      <w:r w:rsidR="007C53B5" w:rsidRPr="004C578A">
        <w:rPr>
          <w:rFonts w:ascii="Garamond" w:eastAsia="Times New Roman" w:hAnsi="Garamond" w:cs="Times New Roman"/>
          <w:sz w:val="24"/>
          <w:szCs w:val="24"/>
        </w:rPr>
        <w:t>-in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trajnime në kuadër të popullimit me të dhëna 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Pr="004C578A">
        <w:rPr>
          <w:rFonts w:ascii="Garamond" w:eastAsia="Times New Roman" w:hAnsi="Garamond" w:cs="Times New Roman"/>
          <w:sz w:val="24"/>
          <w:szCs w:val="24"/>
        </w:rPr>
        <w:t>regjistri</w:t>
      </w:r>
      <w:r w:rsidR="001674BC" w:rsidRPr="004C578A">
        <w:rPr>
          <w:rFonts w:ascii="Garamond" w:eastAsia="Times New Roman" w:hAnsi="Garamond" w:cs="Times New Roman"/>
          <w:sz w:val="24"/>
          <w:szCs w:val="24"/>
        </w:rPr>
        <w:t>t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qendror të personelit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HRMIS</w:t>
      </w:r>
      <w:proofErr w:type="spellEnd"/>
      <w:r w:rsidRPr="004C578A">
        <w:rPr>
          <w:rFonts w:ascii="Garamond" w:eastAsia="Times New Roman" w:hAnsi="Garamond" w:cs="Times New Roman"/>
          <w:sz w:val="24"/>
          <w:szCs w:val="24"/>
        </w:rPr>
        <w:t xml:space="preserve"> dhe të platformës </w:t>
      </w:r>
      <w:proofErr w:type="spellStart"/>
      <w:r w:rsidRPr="004C578A">
        <w:rPr>
          <w:rFonts w:ascii="Garamond" w:eastAsia="Times New Roman" w:hAnsi="Garamond" w:cs="Times New Roman"/>
          <w:sz w:val="24"/>
          <w:szCs w:val="24"/>
        </w:rPr>
        <w:t>administrata.al</w:t>
      </w:r>
      <w:proofErr w:type="spellEnd"/>
      <w:r w:rsidR="00B47EDC">
        <w:rPr>
          <w:rFonts w:ascii="Garamond" w:eastAsia="Times New Roman" w:hAnsi="Garamond" w:cs="Times New Roman"/>
          <w:sz w:val="24"/>
          <w:szCs w:val="24"/>
        </w:rPr>
        <w:t>,</w:t>
      </w:r>
      <w:r w:rsidRPr="004C578A">
        <w:rPr>
          <w:rFonts w:ascii="Garamond" w:eastAsia="Times New Roman" w:hAnsi="Garamond" w:cs="Times New Roman"/>
          <w:sz w:val="24"/>
          <w:szCs w:val="24"/>
        </w:rPr>
        <w:t xml:space="preserve"> për të gjithë nëpunësit e njësive të administrimit në të gjitha bashkitë e vendit.</w:t>
      </w:r>
    </w:p>
    <w:p w14:paraId="366A3E17" w14:textId="1C20DF39" w:rsidR="00877D63" w:rsidRPr="004C578A" w:rsidRDefault="007C53B5" w:rsidP="004C57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C578A">
        <w:rPr>
          <w:rFonts w:ascii="Garamond" w:eastAsia="Times New Roman" w:hAnsi="Garamond" w:cs="Times New Roman"/>
          <w:sz w:val="24"/>
          <w:szCs w:val="24"/>
        </w:rPr>
        <w:t>7.</w:t>
      </w:r>
      <w:r w:rsidR="00560A3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C578A">
        <w:rPr>
          <w:rFonts w:ascii="Garamond" w:eastAsia="Times New Roman" w:hAnsi="Garamond" w:cs="Times New Roman"/>
          <w:sz w:val="24"/>
          <w:szCs w:val="24"/>
        </w:rPr>
        <w:t>Në rastet kur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 marrëdhënia mes punëdhënësit dhe punëmarrësit të një institucioni shtetëror, nga marrëdhënie e cila rregullohet në bazë të ligjit </w:t>
      </w:r>
      <w:r w:rsidRPr="004C578A">
        <w:rPr>
          <w:rFonts w:ascii="Garamond" w:eastAsia="Times New Roman" w:hAnsi="Garamond" w:cs="Times New Roman"/>
          <w:sz w:val="24"/>
          <w:szCs w:val="24"/>
        </w:rPr>
        <w:t>n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>r. 152/2013</w:t>
      </w:r>
      <w:r w:rsidR="00A2562F">
        <w:rPr>
          <w:rFonts w:ascii="Garamond" w:eastAsia="Times New Roman" w:hAnsi="Garamond" w:cs="Times New Roman"/>
          <w:sz w:val="24"/>
          <w:szCs w:val="24"/>
        </w:rPr>
        <w:t>,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 “Për </w:t>
      </w:r>
      <w:r w:rsidRPr="004C578A">
        <w:rPr>
          <w:rFonts w:ascii="Garamond" w:eastAsia="Times New Roman" w:hAnsi="Garamond" w:cs="Times New Roman"/>
          <w:sz w:val="24"/>
          <w:szCs w:val="24"/>
        </w:rPr>
        <w:t>n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ëpunësin </w:t>
      </w:r>
      <w:r w:rsidRPr="004C578A">
        <w:rPr>
          <w:rFonts w:ascii="Garamond" w:eastAsia="Times New Roman" w:hAnsi="Garamond" w:cs="Times New Roman"/>
          <w:sz w:val="24"/>
          <w:szCs w:val="24"/>
        </w:rPr>
        <w:t>c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>ivil”, i ndrysh</w:t>
      </w:r>
      <w:r w:rsidRPr="004C578A">
        <w:rPr>
          <w:rFonts w:ascii="Garamond" w:eastAsia="Times New Roman" w:hAnsi="Garamond" w:cs="Times New Roman"/>
          <w:sz w:val="24"/>
          <w:szCs w:val="24"/>
        </w:rPr>
        <w:t>uar, përmes ndryshimeve ligjore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 kalon në marrëdhënie që rregullohet me anë të Kodit të Punës, </w:t>
      </w:r>
      <w:proofErr w:type="spellStart"/>
      <w:r w:rsidR="00877D63" w:rsidRPr="004C578A">
        <w:rPr>
          <w:rFonts w:ascii="Garamond" w:eastAsia="Times New Roman" w:hAnsi="Garamond" w:cs="Times New Roman"/>
          <w:sz w:val="24"/>
          <w:szCs w:val="24"/>
        </w:rPr>
        <w:t>KMSHC</w:t>
      </w:r>
      <w:proofErr w:type="spellEnd"/>
      <w:r w:rsidRPr="004C578A">
        <w:rPr>
          <w:rFonts w:ascii="Garamond" w:eastAsia="Times New Roman" w:hAnsi="Garamond" w:cs="Times New Roman"/>
          <w:sz w:val="24"/>
          <w:szCs w:val="24"/>
        </w:rPr>
        <w:t>-ja</w:t>
      </w:r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 duhet të kryejë një vlerësim mbi </w:t>
      </w:r>
      <w:proofErr w:type="spellStart"/>
      <w:r w:rsidR="00877D63" w:rsidRPr="004C578A">
        <w:rPr>
          <w:rFonts w:ascii="Garamond" w:eastAsia="Times New Roman" w:hAnsi="Garamond" w:cs="Times New Roman"/>
          <w:sz w:val="24"/>
          <w:szCs w:val="24"/>
        </w:rPr>
        <w:t>impaktin</w:t>
      </w:r>
      <w:proofErr w:type="spellEnd"/>
      <w:r w:rsidR="00877D63" w:rsidRPr="004C578A">
        <w:rPr>
          <w:rFonts w:ascii="Garamond" w:eastAsia="Times New Roman" w:hAnsi="Garamond" w:cs="Times New Roman"/>
          <w:sz w:val="24"/>
          <w:szCs w:val="24"/>
        </w:rPr>
        <w:t xml:space="preserve"> që ky ndryshim sjell.</w:t>
      </w:r>
    </w:p>
    <w:p w14:paraId="331CD45B" w14:textId="77777777" w:rsidR="003D0AAA" w:rsidRPr="004C578A" w:rsidRDefault="003D0AAA" w:rsidP="004C578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21B1EB99" w14:textId="34B58785" w:rsidR="003D0AAA" w:rsidRPr="004C578A" w:rsidRDefault="003D0AAA" w:rsidP="004C578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4C578A">
        <w:rPr>
          <w:rFonts w:ascii="Garamond" w:eastAsia="MS Mincho" w:hAnsi="Garamond" w:cs="Times New Roman"/>
          <w:sz w:val="24"/>
          <w:szCs w:val="24"/>
        </w:rPr>
        <w:t>KRYETARE</w:t>
      </w:r>
    </w:p>
    <w:p w14:paraId="14876E52" w14:textId="16E22035" w:rsidR="003D0AAA" w:rsidRPr="004C578A" w:rsidRDefault="003D0AAA" w:rsidP="004C578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C578A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4C578A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15A537EC" w14:textId="77777777" w:rsidR="003D0AAA" w:rsidRPr="004C578A" w:rsidRDefault="003D0AAA" w:rsidP="004C57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001DD2ED" w:rsidR="00EB62DE" w:rsidRPr="004C578A" w:rsidRDefault="00A755F6" w:rsidP="004C57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C578A">
        <w:rPr>
          <w:rFonts w:ascii="Garamond" w:hAnsi="Garamond" w:cs="Times New Roman"/>
          <w:sz w:val="24"/>
          <w:szCs w:val="24"/>
        </w:rPr>
        <w:t xml:space="preserve">Miratuar në datën </w:t>
      </w:r>
      <w:r w:rsidR="00BE06C9" w:rsidRPr="004C578A">
        <w:rPr>
          <w:rFonts w:ascii="Garamond" w:hAnsi="Garamond" w:cs="Times New Roman"/>
          <w:sz w:val="24"/>
          <w:szCs w:val="24"/>
        </w:rPr>
        <w:t>12.6</w:t>
      </w:r>
      <w:r w:rsidR="003C57D3" w:rsidRPr="004C578A">
        <w:rPr>
          <w:rFonts w:ascii="Garamond" w:hAnsi="Garamond" w:cs="Times New Roman"/>
          <w:sz w:val="24"/>
          <w:szCs w:val="24"/>
        </w:rPr>
        <w:t>.2024</w:t>
      </w:r>
      <w:r w:rsidR="00560A3F">
        <w:rPr>
          <w:rFonts w:ascii="Garamond" w:hAnsi="Garamond" w:cs="Times New Roman"/>
          <w:sz w:val="24"/>
          <w:szCs w:val="24"/>
        </w:rPr>
        <w:t>.</w:t>
      </w:r>
    </w:p>
    <w:sectPr w:rsidR="00EB62DE" w:rsidRPr="004C578A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6C4DF" w14:textId="77777777" w:rsidR="00560A3F" w:rsidRDefault="00560A3F" w:rsidP="00C86383">
      <w:pPr>
        <w:spacing w:after="0" w:line="240" w:lineRule="auto"/>
      </w:pPr>
      <w:r>
        <w:separator/>
      </w:r>
    </w:p>
  </w:endnote>
  <w:endnote w:type="continuationSeparator" w:id="0">
    <w:p w14:paraId="7A42C0F3" w14:textId="77777777" w:rsidR="00560A3F" w:rsidRDefault="00560A3F" w:rsidP="00C86383">
      <w:pPr>
        <w:spacing w:after="0" w:line="240" w:lineRule="auto"/>
      </w:pPr>
      <w:r>
        <w:continuationSeparator/>
      </w:r>
    </w:p>
  </w:endnote>
  <w:endnote w:type="continuationNotice" w:id="1">
    <w:p w14:paraId="54C72728" w14:textId="77777777" w:rsidR="00560A3F" w:rsidRDefault="00560A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C6539" w14:textId="77777777" w:rsidR="00560A3F" w:rsidRDefault="00560A3F" w:rsidP="00C86383">
      <w:pPr>
        <w:spacing w:after="0" w:line="240" w:lineRule="auto"/>
      </w:pPr>
      <w:r>
        <w:separator/>
      </w:r>
    </w:p>
  </w:footnote>
  <w:footnote w:type="continuationSeparator" w:id="0">
    <w:p w14:paraId="0E2C3CAF" w14:textId="77777777" w:rsidR="00560A3F" w:rsidRDefault="00560A3F" w:rsidP="00C86383">
      <w:pPr>
        <w:spacing w:after="0" w:line="240" w:lineRule="auto"/>
      </w:pPr>
      <w:r>
        <w:continuationSeparator/>
      </w:r>
    </w:p>
  </w:footnote>
  <w:footnote w:type="continuationNotice" w:id="1">
    <w:p w14:paraId="4ADB4B3E" w14:textId="77777777" w:rsidR="00560A3F" w:rsidRDefault="00560A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5798"/>
    <w:rsid w:val="0016140E"/>
    <w:rsid w:val="00162EC4"/>
    <w:rsid w:val="001674BC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2830"/>
    <w:rsid w:val="00283031"/>
    <w:rsid w:val="00286E87"/>
    <w:rsid w:val="00287CC9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4CF4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0AAA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C578A"/>
    <w:rsid w:val="004D1840"/>
    <w:rsid w:val="004D508B"/>
    <w:rsid w:val="004D62AE"/>
    <w:rsid w:val="004D6C8C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0A3F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2E4A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0CAF"/>
    <w:rsid w:val="00606A64"/>
    <w:rsid w:val="00611AFD"/>
    <w:rsid w:val="00612758"/>
    <w:rsid w:val="006236C3"/>
    <w:rsid w:val="00630061"/>
    <w:rsid w:val="00630EA6"/>
    <w:rsid w:val="006344E9"/>
    <w:rsid w:val="00635067"/>
    <w:rsid w:val="0064049E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A384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67D64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53B5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2A4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179B"/>
    <w:rsid w:val="00872A03"/>
    <w:rsid w:val="00877D6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0F2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2AB6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2562F"/>
    <w:rsid w:val="00A3090A"/>
    <w:rsid w:val="00A503B4"/>
    <w:rsid w:val="00A5392D"/>
    <w:rsid w:val="00A558AE"/>
    <w:rsid w:val="00A564E2"/>
    <w:rsid w:val="00A65628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47EDC"/>
    <w:rsid w:val="00B52384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E06C9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57F72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3BB4"/>
    <w:rsid w:val="00D9402D"/>
    <w:rsid w:val="00D94954"/>
    <w:rsid w:val="00D95072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3A4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2484-1</Nr_x002e__x0020_akti>
    <Data_x0020_e_x0020_Krijimit xmlns="0e656187-b300-4fb0-8bf4-3a50f872073c">2024-06-25T09:51:05Z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2024-06-24T00:00:00Z</Date_x0020_protokolli>
    <Titulli xmlns="0e656187-b300-4fb0-8bf4-3a50f872073c">Për vlerësimin e veprimtarisë së Komisionerit për Mbikëqyrjen e Shërbimit Civil për vitin 2023</Titulli>
    <Modifikuesi xmlns="0e656187-b300-4fb0-8bf4-3a50f872073c">nevila.samarxhi</Modifikuesi>
    <Nr_x002e__x0020_prot_x0020_QBZ xmlns="0e656187-b300-4fb0-8bf4-3a50f872073c">1122/1</Nr_x002e__x0020_prot_x0020_QBZ>
    <Data_x0020_e_x0020_Modifikimit xmlns="0e656187-b300-4fb0-8bf4-3a50f872073c">2024-06-25T10:02:20Z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2484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EDD726D8A45B9910B14F2033922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EDD726D8A45B9910B14F2033922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5BCD-B42F-4D3F-BC57-76412349F110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49F3E3-C47B-4306-864D-EFEC9E2059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5FE07-5E59-4106-8717-3AE0404BD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8B775F-583A-4EFA-A707-589A13ECD7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66F058-42CF-4FB9-A669-13693CF42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64B5F1-DC4C-4895-9F5B-49CBFFD6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Mbikëqyrjen e Shërbimit Civil për vitin 2023</vt:lpstr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Mbikëqyrjen e Shërbimit Civil për vitin 2023</dc:title>
  <dc:creator>user</dc:creator>
  <cp:lastModifiedBy>Alma Lisaku</cp:lastModifiedBy>
  <cp:revision>157</cp:revision>
  <cp:lastPrinted>2024-06-19T07:15:00Z</cp:lastPrinted>
  <dcterms:created xsi:type="dcterms:W3CDTF">2019-04-04T07:08:00Z</dcterms:created>
  <dcterms:modified xsi:type="dcterms:W3CDTF">2024-06-25T09:45:00Z</dcterms:modified>
</cp:coreProperties>
</file>