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1DF9D0" w14:textId="26020B49" w:rsidR="004615DB" w:rsidRPr="00160ED3" w:rsidRDefault="000A0B41" w:rsidP="00160ED3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160ED3">
        <w:rPr>
          <w:rFonts w:ascii="Garamond" w:eastAsia="Times New Roman" w:hAnsi="Garamond" w:cs="Times New Roman"/>
          <w:b/>
          <w:sz w:val="24"/>
          <w:szCs w:val="24"/>
        </w:rPr>
        <w:t>REZOLUT</w:t>
      </w:r>
      <w:r w:rsidR="004615DB" w:rsidRPr="00160ED3">
        <w:rPr>
          <w:rFonts w:ascii="Garamond" w:eastAsia="Times New Roman" w:hAnsi="Garamond" w:cs="Times New Roman"/>
          <w:b/>
          <w:sz w:val="24"/>
          <w:szCs w:val="24"/>
        </w:rPr>
        <w:t>Ë</w:t>
      </w:r>
    </w:p>
    <w:p w14:paraId="505BB66B" w14:textId="77777777" w:rsidR="0094122A" w:rsidRPr="00160ED3" w:rsidRDefault="0094122A" w:rsidP="00160ED3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</w:rPr>
      </w:pPr>
    </w:p>
    <w:p w14:paraId="0859C1C8" w14:textId="77777777" w:rsidR="00F76561" w:rsidRPr="00160ED3" w:rsidRDefault="00F76561" w:rsidP="00160ED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60ED3">
        <w:rPr>
          <w:rFonts w:ascii="Garamond" w:hAnsi="Garamond" w:cs="Times New Roman"/>
          <w:b/>
          <w:sz w:val="24"/>
          <w:szCs w:val="24"/>
        </w:rPr>
        <w:t>PËR VLERËSIMIN E VEPRIMTARISË SË AUTORITETIT TË KOMUNIKIMEVE ELEKTRONIKE DHE POSTARE PËR VITIN 2023</w:t>
      </w:r>
    </w:p>
    <w:p w14:paraId="766BCE60" w14:textId="77777777" w:rsidR="00F76561" w:rsidRPr="00160ED3" w:rsidRDefault="00F76561" w:rsidP="00160ED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59286EA" w14:textId="1E2A7CC1" w:rsidR="00F76561" w:rsidRPr="00160ED3" w:rsidRDefault="00F76561" w:rsidP="00160ED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0ED3">
        <w:rPr>
          <w:rFonts w:ascii="Garamond" w:hAnsi="Garamond" w:cs="Times New Roman"/>
          <w:b/>
          <w:sz w:val="24"/>
          <w:szCs w:val="24"/>
        </w:rPr>
        <w:t>Kuvendi i Shqipërisë,</w:t>
      </w:r>
    </w:p>
    <w:p w14:paraId="214EA776" w14:textId="32013C2D" w:rsidR="00F76561" w:rsidRPr="00160ED3" w:rsidRDefault="00F76561" w:rsidP="00160ED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0ED3">
        <w:rPr>
          <w:rFonts w:ascii="Garamond" w:hAnsi="Garamond" w:cs="Times New Roman"/>
          <w:sz w:val="24"/>
          <w:szCs w:val="24"/>
        </w:rPr>
        <w:t xml:space="preserve">Duke njohur </w:t>
      </w:r>
      <w:proofErr w:type="spellStart"/>
      <w:r w:rsidRPr="00160ED3">
        <w:rPr>
          <w:rFonts w:ascii="Garamond" w:hAnsi="Garamond" w:cs="Times New Roman"/>
          <w:sz w:val="24"/>
          <w:szCs w:val="24"/>
        </w:rPr>
        <w:t>AKEP</w:t>
      </w:r>
      <w:proofErr w:type="spellEnd"/>
      <w:r w:rsidRPr="00160ED3">
        <w:rPr>
          <w:rFonts w:ascii="Garamond" w:hAnsi="Garamond" w:cs="Times New Roman"/>
          <w:sz w:val="24"/>
          <w:szCs w:val="24"/>
        </w:rPr>
        <w:t>-in si autoritet të pavarur në mbikëqyrjen e tregut të komunikimeve elektronike dhe postare, si dhe për ruajtjen e ekuilibrit ndërmjet interesave të konsumatorëve, shtetit dhe sipërmarrësve në këtë sektor;</w:t>
      </w:r>
    </w:p>
    <w:p w14:paraId="0E1BD762" w14:textId="313AAAE9" w:rsidR="00F76561" w:rsidRPr="00160ED3" w:rsidRDefault="00F76561" w:rsidP="00160ED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0ED3">
        <w:rPr>
          <w:rFonts w:ascii="Garamond" w:hAnsi="Garamond" w:cs="Times New Roman"/>
          <w:sz w:val="24"/>
          <w:szCs w:val="24"/>
        </w:rPr>
        <w:t xml:space="preserve">Duke theksuar rëndësinë e rritjes dhe përmirësimit të sigurisë kibernetike, mbikëqyrjen rregullatore të qëndrueshmërisë, pacenueshmërisë dhe integritetit të rrjeteve dhe shërbimeve të komunikimeve elektronike në vend; </w:t>
      </w:r>
    </w:p>
    <w:p w14:paraId="0DC1C8A9" w14:textId="495A84C3" w:rsidR="00F76561" w:rsidRPr="00160ED3" w:rsidRDefault="00F76561" w:rsidP="00160ED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0ED3">
        <w:rPr>
          <w:rFonts w:ascii="Garamond" w:hAnsi="Garamond" w:cs="Times New Roman"/>
          <w:sz w:val="24"/>
          <w:szCs w:val="24"/>
        </w:rPr>
        <w:t>Duke theksuar se projektligji i ri “Për komunikimet elektronike në Republikën e Shqipërisë”, krahas përafrimit të mëtejshëm me direktivën (</w:t>
      </w:r>
      <w:proofErr w:type="spellStart"/>
      <w:r w:rsidRPr="00160ED3">
        <w:rPr>
          <w:rFonts w:ascii="Garamond" w:hAnsi="Garamond" w:cs="Times New Roman"/>
          <w:sz w:val="24"/>
          <w:szCs w:val="24"/>
        </w:rPr>
        <w:t>EU</w:t>
      </w:r>
      <w:proofErr w:type="spellEnd"/>
      <w:r w:rsidRPr="00160ED3">
        <w:rPr>
          <w:rFonts w:ascii="Garamond" w:hAnsi="Garamond" w:cs="Times New Roman"/>
          <w:sz w:val="24"/>
          <w:szCs w:val="24"/>
        </w:rPr>
        <w:t xml:space="preserve">) 2018/1972 dhe arritjen e objektivit strategjik për një shoqëri </w:t>
      </w:r>
      <w:proofErr w:type="spellStart"/>
      <w:r w:rsidRPr="00160ED3">
        <w:rPr>
          <w:rFonts w:ascii="Garamond" w:hAnsi="Garamond" w:cs="Times New Roman"/>
          <w:sz w:val="24"/>
          <w:szCs w:val="24"/>
        </w:rPr>
        <w:t>gigabit</w:t>
      </w:r>
      <w:proofErr w:type="spellEnd"/>
      <w:r w:rsidRPr="00160ED3">
        <w:rPr>
          <w:rFonts w:ascii="Garamond" w:hAnsi="Garamond" w:cs="Times New Roman"/>
          <w:sz w:val="24"/>
          <w:szCs w:val="24"/>
        </w:rPr>
        <w:t xml:space="preserve">, parashikon edhe rritjen e pavarësisë financiare dhe funksionale të </w:t>
      </w:r>
      <w:proofErr w:type="spellStart"/>
      <w:r w:rsidRPr="00160ED3">
        <w:rPr>
          <w:rFonts w:ascii="Garamond" w:hAnsi="Garamond" w:cs="Times New Roman"/>
          <w:sz w:val="24"/>
          <w:szCs w:val="24"/>
        </w:rPr>
        <w:t>AKEP</w:t>
      </w:r>
      <w:proofErr w:type="spellEnd"/>
      <w:r w:rsidRPr="00160ED3">
        <w:rPr>
          <w:rFonts w:ascii="Garamond" w:hAnsi="Garamond" w:cs="Times New Roman"/>
          <w:sz w:val="24"/>
          <w:szCs w:val="24"/>
        </w:rPr>
        <w:t>-it;</w:t>
      </w:r>
    </w:p>
    <w:p w14:paraId="5E3BA38E" w14:textId="13EAAB94" w:rsidR="00F76561" w:rsidRPr="00160ED3" w:rsidRDefault="00F76561" w:rsidP="00160ED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0ED3">
        <w:rPr>
          <w:rFonts w:ascii="Garamond" w:hAnsi="Garamond" w:cs="Times New Roman"/>
          <w:sz w:val="24"/>
          <w:szCs w:val="24"/>
        </w:rPr>
        <w:t xml:space="preserve">Duke theksuar rëndësinë e sigurimit të një kuadri rregullator të favorshëm për hyrjen e </w:t>
      </w:r>
      <w:proofErr w:type="spellStart"/>
      <w:r w:rsidRPr="00160ED3">
        <w:rPr>
          <w:rFonts w:ascii="Garamond" w:hAnsi="Garamond" w:cs="Times New Roman"/>
          <w:sz w:val="24"/>
          <w:szCs w:val="24"/>
        </w:rPr>
        <w:t>MVNO</w:t>
      </w:r>
      <w:proofErr w:type="spellEnd"/>
      <w:r w:rsidRPr="00160ED3">
        <w:rPr>
          <w:rFonts w:ascii="Garamond" w:hAnsi="Garamond" w:cs="Times New Roman"/>
          <w:sz w:val="24"/>
          <w:szCs w:val="24"/>
        </w:rPr>
        <w:t>-ve në treg, bazuar në praktikat më të mira evropiane;</w:t>
      </w:r>
    </w:p>
    <w:p w14:paraId="2AA4077A" w14:textId="77777777" w:rsidR="00F76561" w:rsidRPr="00160ED3" w:rsidRDefault="00F76561" w:rsidP="00160ED3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160ED3">
        <w:rPr>
          <w:rFonts w:ascii="Garamond" w:hAnsi="Garamond" w:cs="Times New Roman"/>
          <w:b/>
          <w:sz w:val="24"/>
          <w:szCs w:val="24"/>
        </w:rPr>
        <w:t>Vlerëson për vitin 2023:</w:t>
      </w:r>
    </w:p>
    <w:p w14:paraId="35492695" w14:textId="520C533F" w:rsidR="00F76561" w:rsidRPr="00160ED3" w:rsidRDefault="00F76561" w:rsidP="00160ED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0ED3">
        <w:rPr>
          <w:rFonts w:ascii="Garamond" w:hAnsi="Garamond" w:cs="Times New Roman"/>
          <w:sz w:val="24"/>
          <w:szCs w:val="24"/>
        </w:rPr>
        <w:t>-</w:t>
      </w:r>
      <w:r w:rsidR="002D1F4D">
        <w:rPr>
          <w:rFonts w:ascii="Garamond" w:hAnsi="Garamond" w:cs="Times New Roman"/>
          <w:sz w:val="24"/>
          <w:szCs w:val="24"/>
        </w:rPr>
        <w:t xml:space="preserve"> </w:t>
      </w:r>
      <w:r w:rsidRPr="00160ED3">
        <w:rPr>
          <w:rFonts w:ascii="Garamond" w:hAnsi="Garamond" w:cs="Times New Roman"/>
          <w:sz w:val="24"/>
          <w:szCs w:val="24"/>
        </w:rPr>
        <w:t xml:space="preserve">Punën e bërë nga </w:t>
      </w:r>
      <w:proofErr w:type="spellStart"/>
      <w:r w:rsidRPr="00160ED3">
        <w:rPr>
          <w:rFonts w:ascii="Garamond" w:hAnsi="Garamond" w:cs="Times New Roman"/>
          <w:sz w:val="24"/>
          <w:szCs w:val="24"/>
        </w:rPr>
        <w:t>AKEP</w:t>
      </w:r>
      <w:proofErr w:type="spellEnd"/>
      <w:r w:rsidRPr="00160ED3">
        <w:rPr>
          <w:rFonts w:ascii="Garamond" w:hAnsi="Garamond" w:cs="Times New Roman"/>
          <w:sz w:val="24"/>
          <w:szCs w:val="24"/>
        </w:rPr>
        <w:t xml:space="preserve">-i duke kërkuar marrjen e masave shtesë nga sipërmarrësit e komunikimeve elektronike për të bërë të mundur garantimin e integritetit dhe pacenueshmërinë e rrjeteve te tyre, bashkëpunimin me </w:t>
      </w:r>
      <w:proofErr w:type="spellStart"/>
      <w:r w:rsidRPr="00160ED3">
        <w:rPr>
          <w:rFonts w:ascii="Garamond" w:hAnsi="Garamond" w:cs="Times New Roman"/>
          <w:sz w:val="24"/>
          <w:szCs w:val="24"/>
        </w:rPr>
        <w:t>AKCESK</w:t>
      </w:r>
      <w:proofErr w:type="spellEnd"/>
      <w:r w:rsidR="00AC35A5">
        <w:rPr>
          <w:rFonts w:ascii="Garamond" w:hAnsi="Garamond" w:cs="Times New Roman"/>
          <w:sz w:val="24"/>
          <w:szCs w:val="24"/>
        </w:rPr>
        <w:t>-në</w:t>
      </w:r>
      <w:r w:rsidRPr="00160ED3">
        <w:rPr>
          <w:rFonts w:ascii="Garamond" w:hAnsi="Garamond" w:cs="Times New Roman"/>
          <w:sz w:val="24"/>
          <w:szCs w:val="24"/>
        </w:rPr>
        <w:t xml:space="preserve">, si dhe investimet të cilat janë bërë nga </w:t>
      </w:r>
      <w:proofErr w:type="spellStart"/>
      <w:r w:rsidRPr="00160ED3">
        <w:rPr>
          <w:rFonts w:ascii="Garamond" w:hAnsi="Garamond" w:cs="Times New Roman"/>
          <w:sz w:val="24"/>
          <w:szCs w:val="24"/>
        </w:rPr>
        <w:t>AKEP</w:t>
      </w:r>
      <w:proofErr w:type="spellEnd"/>
      <w:r w:rsidRPr="00160ED3">
        <w:rPr>
          <w:rFonts w:ascii="Garamond" w:hAnsi="Garamond" w:cs="Times New Roman"/>
          <w:sz w:val="24"/>
          <w:szCs w:val="24"/>
        </w:rPr>
        <w:t xml:space="preserve">-i gjatë vitit 2023, për të rritur nivelin e sigurisë për infrastrukturat dhe sistemet kritike që vetë </w:t>
      </w:r>
      <w:proofErr w:type="spellStart"/>
      <w:r w:rsidRPr="00160ED3">
        <w:rPr>
          <w:rFonts w:ascii="Garamond" w:hAnsi="Garamond" w:cs="Times New Roman"/>
          <w:sz w:val="24"/>
          <w:szCs w:val="24"/>
        </w:rPr>
        <w:t>AKEP</w:t>
      </w:r>
      <w:proofErr w:type="spellEnd"/>
      <w:r w:rsidRPr="00160ED3">
        <w:rPr>
          <w:rFonts w:ascii="Garamond" w:hAnsi="Garamond" w:cs="Times New Roman"/>
          <w:sz w:val="24"/>
          <w:szCs w:val="24"/>
        </w:rPr>
        <w:t xml:space="preserve">-i ka </w:t>
      </w:r>
      <w:proofErr w:type="spellStart"/>
      <w:r w:rsidRPr="00160ED3">
        <w:rPr>
          <w:rFonts w:ascii="Garamond" w:hAnsi="Garamond" w:cs="Times New Roman"/>
          <w:sz w:val="24"/>
          <w:szCs w:val="24"/>
        </w:rPr>
        <w:t>implementuar</w:t>
      </w:r>
      <w:proofErr w:type="spellEnd"/>
      <w:r w:rsidRPr="00160ED3">
        <w:rPr>
          <w:rFonts w:ascii="Garamond" w:hAnsi="Garamond" w:cs="Times New Roman"/>
          <w:sz w:val="24"/>
          <w:szCs w:val="24"/>
        </w:rPr>
        <w:t>, mirëmban dhe administron.</w:t>
      </w:r>
    </w:p>
    <w:p w14:paraId="5259F4B3" w14:textId="4894273D" w:rsidR="00F76561" w:rsidRPr="00160ED3" w:rsidRDefault="00F76561" w:rsidP="00160ED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0ED3">
        <w:rPr>
          <w:rFonts w:ascii="Garamond" w:hAnsi="Garamond" w:cs="Times New Roman"/>
          <w:sz w:val="24"/>
          <w:szCs w:val="24"/>
        </w:rPr>
        <w:t>-</w:t>
      </w:r>
      <w:r w:rsidR="002D1F4D">
        <w:rPr>
          <w:rFonts w:ascii="Garamond" w:hAnsi="Garamond" w:cs="Times New Roman"/>
          <w:sz w:val="24"/>
          <w:szCs w:val="24"/>
        </w:rPr>
        <w:t xml:space="preserve"> </w:t>
      </w:r>
      <w:r w:rsidRPr="00160ED3">
        <w:rPr>
          <w:rFonts w:ascii="Garamond" w:hAnsi="Garamond" w:cs="Times New Roman"/>
          <w:sz w:val="24"/>
          <w:szCs w:val="24"/>
        </w:rPr>
        <w:t xml:space="preserve">Kontributin e </w:t>
      </w:r>
      <w:proofErr w:type="spellStart"/>
      <w:r w:rsidRPr="00160ED3">
        <w:rPr>
          <w:rFonts w:ascii="Garamond" w:hAnsi="Garamond" w:cs="Times New Roman"/>
          <w:sz w:val="24"/>
          <w:szCs w:val="24"/>
        </w:rPr>
        <w:t>AKEP</w:t>
      </w:r>
      <w:proofErr w:type="spellEnd"/>
      <w:r w:rsidRPr="00160ED3">
        <w:rPr>
          <w:rFonts w:ascii="Garamond" w:hAnsi="Garamond" w:cs="Times New Roman"/>
          <w:sz w:val="24"/>
          <w:szCs w:val="24"/>
        </w:rPr>
        <w:t>-it në hartimin e projektligjit të ri “Për komunikimet elektronike në Republikën e Shqipërisë”, i cili ndër të tjera synon përafrim të mëtejshëm me direktivën (</w:t>
      </w:r>
      <w:proofErr w:type="spellStart"/>
      <w:r w:rsidRPr="00160ED3">
        <w:rPr>
          <w:rFonts w:ascii="Garamond" w:hAnsi="Garamond" w:cs="Times New Roman"/>
          <w:sz w:val="24"/>
          <w:szCs w:val="24"/>
        </w:rPr>
        <w:t>EU</w:t>
      </w:r>
      <w:proofErr w:type="spellEnd"/>
      <w:r w:rsidRPr="00160ED3">
        <w:rPr>
          <w:rFonts w:ascii="Garamond" w:hAnsi="Garamond" w:cs="Times New Roman"/>
          <w:sz w:val="24"/>
          <w:szCs w:val="24"/>
        </w:rPr>
        <w:t xml:space="preserve">) 2018/1972, si dhe arritjen e objektivit strategjik për një shoqëri </w:t>
      </w:r>
      <w:proofErr w:type="spellStart"/>
      <w:r w:rsidRPr="00160ED3">
        <w:rPr>
          <w:rFonts w:ascii="Garamond" w:hAnsi="Garamond" w:cs="Times New Roman"/>
          <w:sz w:val="24"/>
          <w:szCs w:val="24"/>
        </w:rPr>
        <w:t>gigabit</w:t>
      </w:r>
      <w:proofErr w:type="spellEnd"/>
      <w:r w:rsidRPr="00160ED3">
        <w:rPr>
          <w:rFonts w:ascii="Garamond" w:hAnsi="Garamond" w:cs="Times New Roman"/>
          <w:sz w:val="24"/>
          <w:szCs w:val="24"/>
        </w:rPr>
        <w:t>, përmes mundësimit të zhvillimit të rrjeteve me kapacitet shumë të lartë.</w:t>
      </w:r>
    </w:p>
    <w:p w14:paraId="7ADB5B32" w14:textId="2AC4E338" w:rsidR="00F76561" w:rsidRPr="00160ED3" w:rsidRDefault="00F76561" w:rsidP="00160ED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0ED3">
        <w:rPr>
          <w:rFonts w:ascii="Garamond" w:hAnsi="Garamond" w:cs="Times New Roman"/>
          <w:sz w:val="24"/>
          <w:szCs w:val="24"/>
        </w:rPr>
        <w:t>-</w:t>
      </w:r>
      <w:r w:rsidR="002D1F4D">
        <w:rPr>
          <w:rFonts w:ascii="Garamond" w:hAnsi="Garamond" w:cs="Times New Roman"/>
          <w:sz w:val="24"/>
          <w:szCs w:val="24"/>
        </w:rPr>
        <w:t xml:space="preserve"> </w:t>
      </w:r>
      <w:r w:rsidRPr="00160ED3">
        <w:rPr>
          <w:rFonts w:ascii="Garamond" w:hAnsi="Garamond" w:cs="Times New Roman"/>
          <w:sz w:val="24"/>
          <w:szCs w:val="24"/>
        </w:rPr>
        <w:t xml:space="preserve">Punën e bërë nga </w:t>
      </w:r>
      <w:proofErr w:type="spellStart"/>
      <w:r w:rsidRPr="00160ED3">
        <w:rPr>
          <w:rFonts w:ascii="Garamond" w:hAnsi="Garamond" w:cs="Times New Roman"/>
          <w:sz w:val="24"/>
          <w:szCs w:val="24"/>
        </w:rPr>
        <w:t>AKEP</w:t>
      </w:r>
      <w:proofErr w:type="spellEnd"/>
      <w:r w:rsidRPr="00160ED3">
        <w:rPr>
          <w:rFonts w:ascii="Garamond" w:hAnsi="Garamond" w:cs="Times New Roman"/>
          <w:sz w:val="24"/>
          <w:szCs w:val="24"/>
        </w:rPr>
        <w:t xml:space="preserve">-i në kuadër të luftës kundër </w:t>
      </w:r>
      <w:proofErr w:type="spellStart"/>
      <w:r w:rsidRPr="00160ED3">
        <w:rPr>
          <w:rFonts w:ascii="Garamond" w:hAnsi="Garamond" w:cs="Times New Roman"/>
          <w:sz w:val="24"/>
          <w:szCs w:val="24"/>
        </w:rPr>
        <w:t>informalitetit</w:t>
      </w:r>
      <w:proofErr w:type="spellEnd"/>
      <w:r w:rsidRPr="00160ED3">
        <w:rPr>
          <w:rFonts w:ascii="Garamond" w:hAnsi="Garamond" w:cs="Times New Roman"/>
          <w:sz w:val="24"/>
          <w:szCs w:val="24"/>
        </w:rPr>
        <w:t xml:space="preserve"> në tregun e shërbimeve postare, duke bërë të mundur evidentimin dhe vënien përpara përgjegjësisë ligjore të shkelësve, me qëllim përmirësimin e klimës së biznesit në këtë sektor dhe ndërgjegjësimin e subjekteve në përmbushjen e rregullave dhe standardeve ligjore të vendosura.</w:t>
      </w:r>
    </w:p>
    <w:p w14:paraId="7B87DF8A" w14:textId="62C884CD" w:rsidR="00F76561" w:rsidRPr="00160ED3" w:rsidRDefault="00F76561" w:rsidP="00160ED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0ED3">
        <w:rPr>
          <w:rFonts w:ascii="Garamond" w:hAnsi="Garamond" w:cs="Times New Roman"/>
          <w:sz w:val="24"/>
          <w:szCs w:val="24"/>
        </w:rPr>
        <w:t xml:space="preserve">- Punën e bërë nga </w:t>
      </w:r>
      <w:proofErr w:type="spellStart"/>
      <w:r w:rsidRPr="00160ED3">
        <w:rPr>
          <w:rFonts w:ascii="Garamond" w:hAnsi="Garamond" w:cs="Times New Roman"/>
          <w:sz w:val="24"/>
          <w:szCs w:val="24"/>
        </w:rPr>
        <w:t>AKEP</w:t>
      </w:r>
      <w:proofErr w:type="spellEnd"/>
      <w:r w:rsidRPr="00160ED3">
        <w:rPr>
          <w:rFonts w:ascii="Garamond" w:hAnsi="Garamond" w:cs="Times New Roman"/>
          <w:sz w:val="24"/>
          <w:szCs w:val="24"/>
        </w:rPr>
        <w:t>-i dhe bashkëpunimin me AMA-n për marrjen e masave lidhur me fenomenin</w:t>
      </w:r>
      <w:r w:rsidR="002D1F4D">
        <w:rPr>
          <w:rFonts w:ascii="Garamond" w:hAnsi="Garamond" w:cs="Times New Roman"/>
          <w:sz w:val="24"/>
          <w:szCs w:val="24"/>
        </w:rPr>
        <w:t xml:space="preserve"> </w:t>
      </w:r>
      <w:r w:rsidRPr="00160ED3">
        <w:rPr>
          <w:rFonts w:ascii="Garamond" w:hAnsi="Garamond" w:cs="Times New Roman"/>
          <w:sz w:val="24"/>
          <w:szCs w:val="24"/>
        </w:rPr>
        <w:t xml:space="preserve">e piraterisë </w:t>
      </w:r>
      <w:proofErr w:type="spellStart"/>
      <w:r w:rsidRPr="00160ED3">
        <w:rPr>
          <w:rFonts w:ascii="Garamond" w:hAnsi="Garamond" w:cs="Times New Roman"/>
          <w:sz w:val="24"/>
          <w:szCs w:val="24"/>
        </w:rPr>
        <w:t>online</w:t>
      </w:r>
      <w:proofErr w:type="spellEnd"/>
      <w:r w:rsidRPr="00160ED3">
        <w:rPr>
          <w:rFonts w:ascii="Garamond" w:hAnsi="Garamond" w:cs="Times New Roman"/>
          <w:sz w:val="24"/>
          <w:szCs w:val="24"/>
        </w:rPr>
        <w:t xml:space="preserve">, të operatorëve piratë që transmetojnë nëpërmjet internetit dhe faqeve të ndryshme, duke ofruar produkte </w:t>
      </w:r>
      <w:proofErr w:type="spellStart"/>
      <w:r w:rsidRPr="00160ED3">
        <w:rPr>
          <w:rFonts w:ascii="Garamond" w:hAnsi="Garamond" w:cs="Times New Roman"/>
          <w:sz w:val="24"/>
          <w:szCs w:val="24"/>
        </w:rPr>
        <w:t>audiovizive</w:t>
      </w:r>
      <w:proofErr w:type="spellEnd"/>
      <w:r w:rsidRPr="00160ED3">
        <w:rPr>
          <w:rFonts w:ascii="Garamond" w:hAnsi="Garamond" w:cs="Times New Roman"/>
          <w:sz w:val="24"/>
          <w:szCs w:val="24"/>
        </w:rPr>
        <w:t xml:space="preserve"> pa autorizimin e AMA-s.</w:t>
      </w:r>
    </w:p>
    <w:p w14:paraId="266F2B7D" w14:textId="1BB255BB" w:rsidR="00F76561" w:rsidRPr="00160ED3" w:rsidRDefault="00F76561" w:rsidP="00160ED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0ED3">
        <w:rPr>
          <w:rFonts w:ascii="Garamond" w:hAnsi="Garamond" w:cs="Times New Roman"/>
          <w:sz w:val="24"/>
          <w:szCs w:val="24"/>
        </w:rPr>
        <w:t xml:space="preserve">- Punën e bërë nga </w:t>
      </w:r>
      <w:proofErr w:type="spellStart"/>
      <w:r w:rsidRPr="00160ED3">
        <w:rPr>
          <w:rFonts w:ascii="Garamond" w:hAnsi="Garamond" w:cs="Times New Roman"/>
          <w:sz w:val="24"/>
          <w:szCs w:val="24"/>
        </w:rPr>
        <w:t>AKEP</w:t>
      </w:r>
      <w:proofErr w:type="spellEnd"/>
      <w:r w:rsidRPr="00160ED3">
        <w:rPr>
          <w:rFonts w:ascii="Garamond" w:hAnsi="Garamond" w:cs="Times New Roman"/>
          <w:sz w:val="24"/>
          <w:szCs w:val="24"/>
        </w:rPr>
        <w:t xml:space="preserve">-i dhe bashkëpunimin me institucionet përkatëse në kuadër të Grupit Ndërinstitucional të Punës “Për ngritjen dhe funksionimin e numrit të unifikuar të thirrjeve emergjente 112”. Bërja funksionale e numrit të emergjencës 112 në të gjithë vendin është theksuar në mënyrë të përsëritur edhe në </w:t>
      </w:r>
      <w:proofErr w:type="spellStart"/>
      <w:r w:rsidRPr="00160ED3">
        <w:rPr>
          <w:rFonts w:ascii="Garamond" w:hAnsi="Garamond" w:cs="Times New Roman"/>
          <w:sz w:val="24"/>
          <w:szCs w:val="24"/>
        </w:rPr>
        <w:t>progresraportet</w:t>
      </w:r>
      <w:proofErr w:type="spellEnd"/>
      <w:r w:rsidRPr="00160ED3">
        <w:rPr>
          <w:rFonts w:ascii="Garamond" w:hAnsi="Garamond" w:cs="Times New Roman"/>
          <w:sz w:val="24"/>
          <w:szCs w:val="24"/>
        </w:rPr>
        <w:t xml:space="preserve"> e KE-së. </w:t>
      </w:r>
    </w:p>
    <w:p w14:paraId="77B5CF73" w14:textId="132D828E" w:rsidR="00F76561" w:rsidRPr="00160ED3" w:rsidRDefault="00F76561" w:rsidP="00160ED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0ED3">
        <w:rPr>
          <w:rFonts w:ascii="Garamond" w:hAnsi="Garamond" w:cs="Times New Roman"/>
          <w:sz w:val="24"/>
          <w:szCs w:val="24"/>
        </w:rPr>
        <w:t xml:space="preserve">- Punën e bërë nga </w:t>
      </w:r>
      <w:proofErr w:type="spellStart"/>
      <w:r w:rsidRPr="00160ED3">
        <w:rPr>
          <w:rFonts w:ascii="Garamond" w:hAnsi="Garamond" w:cs="Times New Roman"/>
          <w:sz w:val="24"/>
          <w:szCs w:val="24"/>
        </w:rPr>
        <w:t>AKEP</w:t>
      </w:r>
      <w:proofErr w:type="spellEnd"/>
      <w:r w:rsidRPr="00160ED3">
        <w:rPr>
          <w:rFonts w:ascii="Garamond" w:hAnsi="Garamond" w:cs="Times New Roman"/>
          <w:sz w:val="24"/>
          <w:szCs w:val="24"/>
        </w:rPr>
        <w:t xml:space="preserve">-i si pjesë aktive e grupit ndërinstitucional të punës për lirimin e brezit digjital </w:t>
      </w:r>
      <w:proofErr w:type="spellStart"/>
      <w:r w:rsidRPr="00160ED3">
        <w:rPr>
          <w:rFonts w:ascii="Garamond" w:hAnsi="Garamond" w:cs="Times New Roman"/>
          <w:sz w:val="24"/>
          <w:szCs w:val="24"/>
        </w:rPr>
        <w:t>divident</w:t>
      </w:r>
      <w:proofErr w:type="spellEnd"/>
      <w:r w:rsidRPr="00160ED3">
        <w:rPr>
          <w:rFonts w:ascii="Garamond" w:hAnsi="Garamond" w:cs="Times New Roman"/>
          <w:sz w:val="24"/>
          <w:szCs w:val="24"/>
        </w:rPr>
        <w:t xml:space="preserve"> dy (</w:t>
      </w:r>
      <w:proofErr w:type="spellStart"/>
      <w:r w:rsidRPr="00160ED3">
        <w:rPr>
          <w:rFonts w:ascii="Garamond" w:hAnsi="Garamond" w:cs="Times New Roman"/>
          <w:sz w:val="24"/>
          <w:szCs w:val="24"/>
        </w:rPr>
        <w:t>DD2</w:t>
      </w:r>
      <w:proofErr w:type="spellEnd"/>
      <w:r w:rsidRPr="00160ED3">
        <w:rPr>
          <w:rFonts w:ascii="Garamond" w:hAnsi="Garamond" w:cs="Times New Roman"/>
          <w:sz w:val="24"/>
          <w:szCs w:val="24"/>
        </w:rPr>
        <w:t xml:space="preserve">) duke paraqitur pozicionimin e sipërmarrësve lidhur me brezin 700 </w:t>
      </w:r>
      <w:proofErr w:type="spellStart"/>
      <w:r w:rsidRPr="00160ED3">
        <w:rPr>
          <w:rFonts w:ascii="Garamond" w:hAnsi="Garamond" w:cs="Times New Roman"/>
          <w:sz w:val="24"/>
          <w:szCs w:val="24"/>
        </w:rPr>
        <w:t>MHz</w:t>
      </w:r>
      <w:proofErr w:type="spellEnd"/>
      <w:r w:rsidRPr="00160ED3">
        <w:rPr>
          <w:rFonts w:ascii="Garamond" w:hAnsi="Garamond" w:cs="Times New Roman"/>
          <w:sz w:val="24"/>
          <w:szCs w:val="24"/>
        </w:rPr>
        <w:t xml:space="preserve">, si dhe informacionet e nevojshme lidhur me </w:t>
      </w:r>
      <w:proofErr w:type="spellStart"/>
      <w:r w:rsidRPr="00160ED3">
        <w:rPr>
          <w:rFonts w:ascii="Garamond" w:hAnsi="Garamond" w:cs="Times New Roman"/>
          <w:sz w:val="24"/>
          <w:szCs w:val="24"/>
        </w:rPr>
        <w:t>pritshmëritë</w:t>
      </w:r>
      <w:proofErr w:type="spellEnd"/>
      <w:r w:rsidRPr="00160ED3">
        <w:rPr>
          <w:rFonts w:ascii="Garamond" w:hAnsi="Garamond" w:cs="Times New Roman"/>
          <w:sz w:val="24"/>
          <w:szCs w:val="24"/>
        </w:rPr>
        <w:t xml:space="preserve"> e tregut celular për rrjetet </w:t>
      </w:r>
      <w:proofErr w:type="spellStart"/>
      <w:r w:rsidRPr="00160ED3">
        <w:rPr>
          <w:rFonts w:ascii="Garamond" w:hAnsi="Garamond" w:cs="Times New Roman"/>
          <w:sz w:val="24"/>
          <w:szCs w:val="24"/>
        </w:rPr>
        <w:t>5G</w:t>
      </w:r>
      <w:proofErr w:type="spellEnd"/>
      <w:r w:rsidRPr="00160ED3">
        <w:rPr>
          <w:rFonts w:ascii="Garamond" w:hAnsi="Garamond" w:cs="Times New Roman"/>
          <w:sz w:val="24"/>
          <w:szCs w:val="24"/>
        </w:rPr>
        <w:t>.</w:t>
      </w:r>
    </w:p>
    <w:p w14:paraId="14E46252" w14:textId="0217CAEA" w:rsidR="00F76561" w:rsidRPr="00160ED3" w:rsidRDefault="00F76561" w:rsidP="00160ED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0ED3">
        <w:rPr>
          <w:rFonts w:ascii="Garamond" w:hAnsi="Garamond" w:cs="Times New Roman"/>
          <w:sz w:val="24"/>
          <w:szCs w:val="24"/>
        </w:rPr>
        <w:t xml:space="preserve">- Punën e </w:t>
      </w:r>
      <w:proofErr w:type="spellStart"/>
      <w:r w:rsidRPr="00160ED3">
        <w:rPr>
          <w:rFonts w:ascii="Garamond" w:hAnsi="Garamond" w:cs="Times New Roman"/>
          <w:sz w:val="24"/>
          <w:szCs w:val="24"/>
        </w:rPr>
        <w:t>AKEP</w:t>
      </w:r>
      <w:proofErr w:type="spellEnd"/>
      <w:r w:rsidRPr="00160ED3">
        <w:rPr>
          <w:rFonts w:ascii="Garamond" w:hAnsi="Garamond" w:cs="Times New Roman"/>
          <w:sz w:val="24"/>
          <w:szCs w:val="24"/>
        </w:rPr>
        <w:t>-it si pjesë raportuese e Grupit Ndërinstitucional të Punës për Integrimin Evropian (</w:t>
      </w:r>
      <w:proofErr w:type="spellStart"/>
      <w:r w:rsidRPr="00160ED3">
        <w:rPr>
          <w:rFonts w:ascii="Garamond" w:hAnsi="Garamond" w:cs="Times New Roman"/>
          <w:sz w:val="24"/>
          <w:szCs w:val="24"/>
        </w:rPr>
        <w:t>GNPIE</w:t>
      </w:r>
      <w:proofErr w:type="spellEnd"/>
      <w:r w:rsidRPr="00160ED3">
        <w:rPr>
          <w:rFonts w:ascii="Garamond" w:hAnsi="Garamond" w:cs="Times New Roman"/>
          <w:sz w:val="24"/>
          <w:szCs w:val="24"/>
        </w:rPr>
        <w:t xml:space="preserve">). </w:t>
      </w:r>
    </w:p>
    <w:p w14:paraId="4AEDD72B" w14:textId="4D827156" w:rsidR="00F76561" w:rsidRPr="00160ED3" w:rsidRDefault="00F76561" w:rsidP="00160ED3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160ED3">
        <w:rPr>
          <w:rFonts w:ascii="Garamond" w:hAnsi="Garamond" w:cs="Times New Roman"/>
          <w:b/>
          <w:sz w:val="24"/>
          <w:szCs w:val="24"/>
        </w:rPr>
        <w:t>Kuvendi për vitin 2024 rekomandon:</w:t>
      </w:r>
    </w:p>
    <w:p w14:paraId="21646005" w14:textId="3AB4AFA5" w:rsidR="00F76561" w:rsidRPr="00160ED3" w:rsidRDefault="00F76561" w:rsidP="00160ED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0ED3">
        <w:rPr>
          <w:rFonts w:ascii="Garamond" w:hAnsi="Garamond" w:cs="Times New Roman"/>
          <w:sz w:val="24"/>
          <w:szCs w:val="24"/>
        </w:rPr>
        <w:t>1.</w:t>
      </w:r>
      <w:r w:rsidR="00160ED3">
        <w:rPr>
          <w:rFonts w:ascii="Garamond" w:hAnsi="Garamond" w:cs="Times New Roman"/>
          <w:sz w:val="24"/>
          <w:szCs w:val="24"/>
        </w:rPr>
        <w:t xml:space="preserve"> </w:t>
      </w:r>
      <w:r w:rsidRPr="00160ED3">
        <w:rPr>
          <w:rFonts w:ascii="Garamond" w:hAnsi="Garamond" w:cs="Times New Roman"/>
          <w:sz w:val="24"/>
          <w:szCs w:val="24"/>
        </w:rPr>
        <w:t xml:space="preserve">Analiza e tregjeve me shumicë të </w:t>
      </w:r>
      <w:proofErr w:type="spellStart"/>
      <w:r w:rsidRPr="00160ED3">
        <w:rPr>
          <w:rFonts w:ascii="Garamond" w:hAnsi="Garamond" w:cs="Times New Roman"/>
          <w:sz w:val="24"/>
          <w:szCs w:val="24"/>
        </w:rPr>
        <w:t>terminimit</w:t>
      </w:r>
      <w:proofErr w:type="spellEnd"/>
      <w:r w:rsidRPr="00160ED3">
        <w:rPr>
          <w:rFonts w:ascii="Garamond" w:hAnsi="Garamond" w:cs="Times New Roman"/>
          <w:sz w:val="24"/>
          <w:szCs w:val="24"/>
        </w:rPr>
        <w:t xml:space="preserve"> të thirrjeve në rrjetet e telefonisë së lëvizshme duhet të realizohet periodikisht siç kërkohet në ligj dhe të ketë si synim nga njëra anë përmirësimin dhe nxitjen e konkurrencës efektive në tregun e komunikimeve elektronike mobile, duke trajtuar edhe futjen në treg e </w:t>
      </w:r>
      <w:proofErr w:type="spellStart"/>
      <w:r w:rsidRPr="00160ED3">
        <w:rPr>
          <w:rFonts w:ascii="Garamond" w:hAnsi="Garamond" w:cs="Times New Roman"/>
          <w:sz w:val="24"/>
          <w:szCs w:val="24"/>
        </w:rPr>
        <w:t>MVNO</w:t>
      </w:r>
      <w:proofErr w:type="spellEnd"/>
      <w:r w:rsidRPr="00160ED3">
        <w:rPr>
          <w:rFonts w:ascii="Garamond" w:hAnsi="Garamond" w:cs="Times New Roman"/>
          <w:sz w:val="24"/>
          <w:szCs w:val="24"/>
        </w:rPr>
        <w:t>-ve, prezenca e të cilëve do të ishte një faktor i rëndësishëm në nxitjen dhe rritjen e konkurrencës në këtë treg dhe nga ana tjetër propozimin e masave rregulluese të nevojshme për sipërmarrësit e shpallur me fuqi të ndjeshme në këtë treg.</w:t>
      </w:r>
    </w:p>
    <w:p w14:paraId="22C459AA" w14:textId="18CDA2AD" w:rsidR="00F76561" w:rsidRPr="00160ED3" w:rsidRDefault="00F76561" w:rsidP="00160ED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0ED3">
        <w:rPr>
          <w:rFonts w:ascii="Garamond" w:hAnsi="Garamond" w:cs="Times New Roman"/>
          <w:sz w:val="24"/>
          <w:szCs w:val="24"/>
        </w:rPr>
        <w:t>2.</w:t>
      </w:r>
      <w:r w:rsidR="00160ED3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60ED3">
        <w:rPr>
          <w:rFonts w:ascii="Garamond" w:hAnsi="Garamond" w:cs="Times New Roman"/>
          <w:sz w:val="24"/>
          <w:szCs w:val="24"/>
        </w:rPr>
        <w:t>AKEP</w:t>
      </w:r>
      <w:proofErr w:type="spellEnd"/>
      <w:r w:rsidRPr="00160ED3">
        <w:rPr>
          <w:rFonts w:ascii="Garamond" w:hAnsi="Garamond" w:cs="Times New Roman"/>
          <w:sz w:val="24"/>
          <w:szCs w:val="24"/>
        </w:rPr>
        <w:t xml:space="preserve">-i gjatë vitit 2024 krahas proceseve të monitorimit/inspektimit të zbatimit nga operatorët të detyrimeve dhe rekomandimeve të lëna në inspektimet e mëparshme, të rishikojë </w:t>
      </w:r>
      <w:r w:rsidRPr="00160ED3">
        <w:rPr>
          <w:rFonts w:ascii="Garamond" w:hAnsi="Garamond" w:cs="Times New Roman"/>
          <w:sz w:val="24"/>
          <w:szCs w:val="24"/>
        </w:rPr>
        <w:lastRenderedPageBreak/>
        <w:t xml:space="preserve">Rregulloren e </w:t>
      </w:r>
      <w:proofErr w:type="spellStart"/>
      <w:r w:rsidRPr="00160ED3">
        <w:rPr>
          <w:rFonts w:ascii="Garamond" w:hAnsi="Garamond" w:cs="Times New Roman"/>
          <w:sz w:val="24"/>
          <w:szCs w:val="24"/>
        </w:rPr>
        <w:t>Portabilitetit</w:t>
      </w:r>
      <w:proofErr w:type="spellEnd"/>
      <w:r w:rsidRPr="00160ED3">
        <w:rPr>
          <w:rFonts w:ascii="Garamond" w:hAnsi="Garamond" w:cs="Times New Roman"/>
          <w:sz w:val="24"/>
          <w:szCs w:val="24"/>
        </w:rPr>
        <w:t xml:space="preserve"> duke synuar përmirësimin e procesit të </w:t>
      </w:r>
      <w:proofErr w:type="spellStart"/>
      <w:r w:rsidRPr="00160ED3">
        <w:rPr>
          <w:rFonts w:ascii="Garamond" w:hAnsi="Garamond" w:cs="Times New Roman"/>
          <w:sz w:val="24"/>
          <w:szCs w:val="24"/>
        </w:rPr>
        <w:t>portimit</w:t>
      </w:r>
      <w:proofErr w:type="spellEnd"/>
      <w:r w:rsidRPr="00160ED3">
        <w:rPr>
          <w:rFonts w:ascii="Garamond" w:hAnsi="Garamond" w:cs="Times New Roman"/>
          <w:sz w:val="24"/>
          <w:szCs w:val="24"/>
        </w:rPr>
        <w:t xml:space="preserve">, veçanërisht përmes vendosjes së detyrimeve dhe përgjegjësive edhe për operatorin dhënës për informim të pajtimtarit për arsyet e refuzimit të kërkesës për </w:t>
      </w:r>
      <w:proofErr w:type="spellStart"/>
      <w:r w:rsidRPr="00160ED3">
        <w:rPr>
          <w:rFonts w:ascii="Garamond" w:hAnsi="Garamond" w:cs="Times New Roman"/>
          <w:sz w:val="24"/>
          <w:szCs w:val="24"/>
        </w:rPr>
        <w:t>portim</w:t>
      </w:r>
      <w:proofErr w:type="spellEnd"/>
      <w:r w:rsidRPr="00160ED3">
        <w:rPr>
          <w:rFonts w:ascii="Garamond" w:hAnsi="Garamond" w:cs="Times New Roman"/>
          <w:sz w:val="24"/>
          <w:szCs w:val="24"/>
        </w:rPr>
        <w:t xml:space="preserve">. </w:t>
      </w:r>
    </w:p>
    <w:p w14:paraId="61B08AEC" w14:textId="66AD8C38" w:rsidR="00F76561" w:rsidRPr="00160ED3" w:rsidRDefault="00F76561" w:rsidP="00160ED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0ED3">
        <w:rPr>
          <w:rFonts w:ascii="Garamond" w:hAnsi="Garamond" w:cs="Times New Roman"/>
          <w:sz w:val="24"/>
          <w:szCs w:val="24"/>
        </w:rPr>
        <w:t>3.</w:t>
      </w:r>
      <w:r w:rsidR="00160ED3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60ED3">
        <w:rPr>
          <w:rFonts w:ascii="Garamond" w:hAnsi="Garamond" w:cs="Times New Roman"/>
          <w:sz w:val="24"/>
          <w:szCs w:val="24"/>
        </w:rPr>
        <w:t>AKEP</w:t>
      </w:r>
      <w:proofErr w:type="spellEnd"/>
      <w:r w:rsidRPr="00160ED3">
        <w:rPr>
          <w:rFonts w:ascii="Garamond" w:hAnsi="Garamond" w:cs="Times New Roman"/>
          <w:sz w:val="24"/>
          <w:szCs w:val="24"/>
        </w:rPr>
        <w:t>-i, duke marrë shkas edhe nga sulmi kibernetik ndaj sistemeve të një prej kompanive celulare në vend, të</w:t>
      </w:r>
      <w:r w:rsidR="002D1F4D">
        <w:rPr>
          <w:rFonts w:ascii="Garamond" w:hAnsi="Garamond" w:cs="Times New Roman"/>
          <w:sz w:val="24"/>
          <w:szCs w:val="24"/>
        </w:rPr>
        <w:t xml:space="preserve"> </w:t>
      </w:r>
      <w:r w:rsidRPr="00160ED3">
        <w:rPr>
          <w:rFonts w:ascii="Garamond" w:hAnsi="Garamond" w:cs="Times New Roman"/>
          <w:sz w:val="24"/>
          <w:szCs w:val="24"/>
        </w:rPr>
        <w:t>kërkojë marrjen e masave shtesë nga sipërmarrësit e komunikimeve elektronike për të bërë të mundur garantimin e integritetit dhe pacenueshmërinë e rrjeteve dhe infrastrukturave kritike të tyre, si dhe ruajtjen e të dhënave personale të përdoruesve të tyre</w:t>
      </w:r>
      <w:r w:rsidR="000F2D88">
        <w:rPr>
          <w:rFonts w:ascii="Garamond" w:hAnsi="Garamond" w:cs="Times New Roman"/>
          <w:sz w:val="24"/>
          <w:szCs w:val="24"/>
        </w:rPr>
        <w:t>.</w:t>
      </w:r>
    </w:p>
    <w:p w14:paraId="4CCE7A77" w14:textId="267CD3A6" w:rsidR="00F76561" w:rsidRPr="00160ED3" w:rsidRDefault="00F76561" w:rsidP="00160ED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0ED3">
        <w:rPr>
          <w:rFonts w:ascii="Garamond" w:hAnsi="Garamond" w:cs="Times New Roman"/>
          <w:sz w:val="24"/>
          <w:szCs w:val="24"/>
        </w:rPr>
        <w:t>4.</w:t>
      </w:r>
      <w:r w:rsidR="00160ED3">
        <w:rPr>
          <w:rFonts w:ascii="Garamond" w:hAnsi="Garamond" w:cs="Times New Roman"/>
          <w:sz w:val="24"/>
          <w:szCs w:val="24"/>
        </w:rPr>
        <w:t xml:space="preserve"> </w:t>
      </w:r>
      <w:r w:rsidRPr="00160ED3">
        <w:rPr>
          <w:rFonts w:ascii="Garamond" w:hAnsi="Garamond" w:cs="Times New Roman"/>
          <w:sz w:val="24"/>
          <w:szCs w:val="24"/>
        </w:rPr>
        <w:t xml:space="preserve">Krahas analizës së tregjeve me shumicë të thirrjeve në rrjetet e telefonisë së lëvizshme, </w:t>
      </w:r>
      <w:proofErr w:type="spellStart"/>
      <w:r w:rsidRPr="00160ED3">
        <w:rPr>
          <w:rFonts w:ascii="Garamond" w:hAnsi="Garamond" w:cs="Times New Roman"/>
          <w:sz w:val="24"/>
          <w:szCs w:val="24"/>
        </w:rPr>
        <w:t>AKEP</w:t>
      </w:r>
      <w:proofErr w:type="spellEnd"/>
      <w:r w:rsidRPr="00160ED3">
        <w:rPr>
          <w:rFonts w:ascii="Garamond" w:hAnsi="Garamond" w:cs="Times New Roman"/>
          <w:sz w:val="24"/>
          <w:szCs w:val="24"/>
        </w:rPr>
        <w:t xml:space="preserve">-i, duke iu referuar edhe praktikave më të mira evropiane, të kryejë një studim për vlerësimin e mundësive dhe </w:t>
      </w:r>
      <w:proofErr w:type="spellStart"/>
      <w:r w:rsidRPr="00160ED3">
        <w:rPr>
          <w:rFonts w:ascii="Garamond" w:hAnsi="Garamond" w:cs="Times New Roman"/>
          <w:sz w:val="24"/>
          <w:szCs w:val="24"/>
        </w:rPr>
        <w:t>impaktit</w:t>
      </w:r>
      <w:proofErr w:type="spellEnd"/>
      <w:r w:rsidRPr="00160ED3">
        <w:rPr>
          <w:rFonts w:ascii="Garamond" w:hAnsi="Garamond" w:cs="Times New Roman"/>
          <w:sz w:val="24"/>
          <w:szCs w:val="24"/>
        </w:rPr>
        <w:t xml:space="preserve"> të hyrjes së </w:t>
      </w:r>
      <w:proofErr w:type="spellStart"/>
      <w:r w:rsidRPr="00160ED3">
        <w:rPr>
          <w:rFonts w:ascii="Garamond" w:hAnsi="Garamond" w:cs="Times New Roman"/>
          <w:sz w:val="24"/>
          <w:szCs w:val="24"/>
        </w:rPr>
        <w:t>MVNO</w:t>
      </w:r>
      <w:proofErr w:type="spellEnd"/>
      <w:r w:rsidRPr="00160ED3">
        <w:rPr>
          <w:rFonts w:ascii="Garamond" w:hAnsi="Garamond" w:cs="Times New Roman"/>
          <w:sz w:val="24"/>
          <w:szCs w:val="24"/>
        </w:rPr>
        <w:t xml:space="preserve">-ve në tregun e shërbimeve të komunikimeve të lëvizshme, si dhe sigurimin e një kuadri rregullator të favorshëm për hyrjen e </w:t>
      </w:r>
      <w:proofErr w:type="spellStart"/>
      <w:r w:rsidRPr="00160ED3">
        <w:rPr>
          <w:rFonts w:ascii="Garamond" w:hAnsi="Garamond" w:cs="Times New Roman"/>
          <w:sz w:val="24"/>
          <w:szCs w:val="24"/>
        </w:rPr>
        <w:t>MVNO</w:t>
      </w:r>
      <w:proofErr w:type="spellEnd"/>
      <w:r w:rsidRPr="00160ED3">
        <w:rPr>
          <w:rFonts w:ascii="Garamond" w:hAnsi="Garamond" w:cs="Times New Roman"/>
          <w:sz w:val="24"/>
          <w:szCs w:val="24"/>
        </w:rPr>
        <w:t xml:space="preserve">-ve në treg, në përputhje edhe me rekomandimin e </w:t>
      </w:r>
      <w:proofErr w:type="spellStart"/>
      <w:r w:rsidRPr="00160ED3">
        <w:rPr>
          <w:rFonts w:ascii="Garamond" w:hAnsi="Garamond" w:cs="Times New Roman"/>
          <w:sz w:val="24"/>
          <w:szCs w:val="24"/>
        </w:rPr>
        <w:t>AK</w:t>
      </w:r>
      <w:proofErr w:type="spellEnd"/>
      <w:r w:rsidRPr="00160ED3">
        <w:rPr>
          <w:rFonts w:ascii="Garamond" w:hAnsi="Garamond" w:cs="Times New Roman"/>
          <w:sz w:val="24"/>
          <w:szCs w:val="24"/>
        </w:rPr>
        <w:t xml:space="preserve">-së për </w:t>
      </w:r>
      <w:proofErr w:type="spellStart"/>
      <w:r w:rsidRPr="00160ED3">
        <w:rPr>
          <w:rFonts w:ascii="Garamond" w:hAnsi="Garamond" w:cs="Times New Roman"/>
          <w:sz w:val="24"/>
          <w:szCs w:val="24"/>
        </w:rPr>
        <w:t>AKEP</w:t>
      </w:r>
      <w:proofErr w:type="spellEnd"/>
      <w:r w:rsidRPr="00160ED3">
        <w:rPr>
          <w:rFonts w:ascii="Garamond" w:hAnsi="Garamond" w:cs="Times New Roman"/>
          <w:sz w:val="24"/>
          <w:szCs w:val="24"/>
        </w:rPr>
        <w:t>-in.</w:t>
      </w:r>
    </w:p>
    <w:p w14:paraId="283D154D" w14:textId="5A09C9B4" w:rsidR="00F76561" w:rsidRPr="00160ED3" w:rsidRDefault="00F76561" w:rsidP="00160ED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0ED3">
        <w:rPr>
          <w:rFonts w:ascii="Garamond" w:hAnsi="Garamond" w:cs="Times New Roman"/>
          <w:sz w:val="24"/>
          <w:szCs w:val="24"/>
        </w:rPr>
        <w:t>5.</w:t>
      </w:r>
      <w:r w:rsidR="00160ED3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60ED3">
        <w:rPr>
          <w:rFonts w:ascii="Garamond" w:hAnsi="Garamond" w:cs="Times New Roman"/>
          <w:sz w:val="24"/>
          <w:szCs w:val="24"/>
        </w:rPr>
        <w:t>AKEP</w:t>
      </w:r>
      <w:proofErr w:type="spellEnd"/>
      <w:r w:rsidRPr="00160ED3">
        <w:rPr>
          <w:rFonts w:ascii="Garamond" w:hAnsi="Garamond" w:cs="Times New Roman"/>
          <w:sz w:val="24"/>
          <w:szCs w:val="24"/>
        </w:rPr>
        <w:t xml:space="preserve">-i gjatë inspektimeve që do të zhvillojë pranë ofruesit të shërbimit universal “Posta Shqiptare” të vijojë të kërkojë përmbushjen e detyrimit për shpërndarjen e objekteve postare në adresën e marrësit krahas implementimit të projektit për vendosjen e </w:t>
      </w:r>
      <w:r w:rsidR="00521E80" w:rsidRPr="00160ED3">
        <w:rPr>
          <w:rFonts w:ascii="Garamond" w:hAnsi="Garamond" w:cs="Times New Roman"/>
          <w:sz w:val="24"/>
          <w:szCs w:val="24"/>
        </w:rPr>
        <w:t>kutive postare pranë degëve të p</w:t>
      </w:r>
      <w:r w:rsidRPr="00160ED3">
        <w:rPr>
          <w:rFonts w:ascii="Garamond" w:hAnsi="Garamond" w:cs="Times New Roman"/>
          <w:sz w:val="24"/>
          <w:szCs w:val="24"/>
        </w:rPr>
        <w:t>ostës me kod unik, ku qytetarët mund të tërheqin pakot në çdo orë nëpërmjet një kodi specifik, duke evituar edhe qëndrimet në radhë të qytetarëve për tërheqjen e pakove</w:t>
      </w:r>
      <w:r w:rsidR="00521E80" w:rsidRPr="00160ED3">
        <w:rPr>
          <w:rFonts w:ascii="Garamond" w:hAnsi="Garamond" w:cs="Times New Roman"/>
          <w:sz w:val="24"/>
          <w:szCs w:val="24"/>
        </w:rPr>
        <w:t>,</w:t>
      </w:r>
      <w:r w:rsidRPr="00160ED3">
        <w:rPr>
          <w:rFonts w:ascii="Garamond" w:hAnsi="Garamond" w:cs="Times New Roman"/>
          <w:sz w:val="24"/>
          <w:szCs w:val="24"/>
        </w:rPr>
        <w:t xml:space="preserve"> problem i cili është bërë shqetësues veçanërisht në Tiranë.</w:t>
      </w:r>
    </w:p>
    <w:p w14:paraId="4A66FE4B" w14:textId="68AA47C5" w:rsidR="00F76561" w:rsidRPr="00160ED3" w:rsidRDefault="00F76561" w:rsidP="00160ED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0ED3">
        <w:rPr>
          <w:rFonts w:ascii="Garamond" w:hAnsi="Garamond" w:cs="Times New Roman"/>
          <w:sz w:val="24"/>
          <w:szCs w:val="24"/>
        </w:rPr>
        <w:t>6.</w:t>
      </w:r>
      <w:r w:rsidR="00160ED3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60ED3">
        <w:rPr>
          <w:rFonts w:ascii="Garamond" w:hAnsi="Garamond" w:cs="Times New Roman"/>
          <w:sz w:val="24"/>
          <w:szCs w:val="24"/>
        </w:rPr>
        <w:t>AKEP</w:t>
      </w:r>
      <w:proofErr w:type="spellEnd"/>
      <w:r w:rsidR="00521E80" w:rsidRPr="00160ED3">
        <w:rPr>
          <w:rFonts w:ascii="Garamond" w:hAnsi="Garamond" w:cs="Times New Roman"/>
          <w:sz w:val="24"/>
          <w:szCs w:val="24"/>
        </w:rPr>
        <w:t>-i</w:t>
      </w:r>
      <w:r w:rsidRPr="00160ED3">
        <w:rPr>
          <w:rFonts w:ascii="Garamond" w:hAnsi="Garamond" w:cs="Times New Roman"/>
          <w:sz w:val="24"/>
          <w:szCs w:val="24"/>
        </w:rPr>
        <w:t xml:space="preserve"> të vijojë të monitorojë me rigorozitet ecurinë e mbulimit</w:t>
      </w:r>
      <w:r w:rsidR="002D1F4D">
        <w:rPr>
          <w:rFonts w:ascii="Garamond" w:hAnsi="Garamond" w:cs="Times New Roman"/>
          <w:sz w:val="24"/>
          <w:szCs w:val="24"/>
        </w:rPr>
        <w:t xml:space="preserve"> </w:t>
      </w:r>
      <w:r w:rsidRPr="00160ED3">
        <w:rPr>
          <w:rFonts w:ascii="Garamond" w:hAnsi="Garamond" w:cs="Times New Roman"/>
          <w:sz w:val="24"/>
          <w:szCs w:val="24"/>
        </w:rPr>
        <w:t>me shërbim celular të akseve rrugore të vendit duke kërkuar nga të dy operatorët implementimin e stacioneve të reja të dedikuara të parashikuara për vitin 2023, si dhe afate të sakta për ndërtimin e stacioneve të reja të dedikuara të parashikuara për vitin aktual dhe n</w:t>
      </w:r>
      <w:r w:rsidR="00521E80" w:rsidRPr="00160ED3">
        <w:rPr>
          <w:rFonts w:ascii="Garamond" w:hAnsi="Garamond" w:cs="Times New Roman"/>
          <w:sz w:val="24"/>
          <w:szCs w:val="24"/>
        </w:rPr>
        <w:t>ë</w:t>
      </w:r>
      <w:r w:rsidRPr="00160ED3">
        <w:rPr>
          <w:rFonts w:ascii="Garamond" w:hAnsi="Garamond" w:cs="Times New Roman"/>
          <w:sz w:val="24"/>
          <w:szCs w:val="24"/>
        </w:rPr>
        <w:t xml:space="preserve"> vijim, mbulimi me shërbim celular të akseve rrugore të vendit</w:t>
      </w:r>
      <w:r w:rsidR="00521E80" w:rsidRPr="00160ED3">
        <w:rPr>
          <w:rFonts w:ascii="Garamond" w:hAnsi="Garamond" w:cs="Times New Roman"/>
          <w:sz w:val="24"/>
          <w:szCs w:val="24"/>
        </w:rPr>
        <w:t>,</w:t>
      </w:r>
      <w:r w:rsidRPr="00160ED3">
        <w:rPr>
          <w:rFonts w:ascii="Garamond" w:hAnsi="Garamond" w:cs="Times New Roman"/>
          <w:sz w:val="24"/>
          <w:szCs w:val="24"/>
        </w:rPr>
        <w:t xml:space="preserve"> si dhe i zonave turistike duhet të jetë prioritet i punës së </w:t>
      </w:r>
      <w:proofErr w:type="spellStart"/>
      <w:r w:rsidRPr="00160ED3">
        <w:rPr>
          <w:rFonts w:ascii="Garamond" w:hAnsi="Garamond" w:cs="Times New Roman"/>
          <w:sz w:val="24"/>
          <w:szCs w:val="24"/>
        </w:rPr>
        <w:t>AKEP</w:t>
      </w:r>
      <w:proofErr w:type="spellEnd"/>
      <w:r w:rsidR="00521E80" w:rsidRPr="00160ED3">
        <w:rPr>
          <w:rFonts w:ascii="Garamond" w:hAnsi="Garamond" w:cs="Times New Roman"/>
          <w:sz w:val="24"/>
          <w:szCs w:val="24"/>
        </w:rPr>
        <w:t>-it</w:t>
      </w:r>
      <w:r w:rsidRPr="00160ED3">
        <w:rPr>
          <w:rFonts w:ascii="Garamond" w:hAnsi="Garamond" w:cs="Times New Roman"/>
          <w:sz w:val="24"/>
          <w:szCs w:val="24"/>
        </w:rPr>
        <w:t xml:space="preserve"> për më tepër kur pritet që numr</w:t>
      </w:r>
      <w:r w:rsidR="00521E80" w:rsidRPr="00160ED3">
        <w:rPr>
          <w:rFonts w:ascii="Garamond" w:hAnsi="Garamond" w:cs="Times New Roman"/>
          <w:sz w:val="24"/>
          <w:szCs w:val="24"/>
        </w:rPr>
        <w:t>i i turistëve të jetë në rritje</w:t>
      </w:r>
      <w:r w:rsidRPr="00160ED3">
        <w:rPr>
          <w:rFonts w:ascii="Garamond" w:hAnsi="Garamond" w:cs="Times New Roman"/>
          <w:sz w:val="24"/>
          <w:szCs w:val="24"/>
        </w:rPr>
        <w:t>.</w:t>
      </w:r>
    </w:p>
    <w:p w14:paraId="6C365C7C" w14:textId="57C2E2B0" w:rsidR="00F76561" w:rsidRPr="00160ED3" w:rsidRDefault="00F76561" w:rsidP="00160ED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0ED3">
        <w:rPr>
          <w:rFonts w:ascii="Garamond" w:hAnsi="Garamond" w:cs="Times New Roman"/>
          <w:sz w:val="24"/>
          <w:szCs w:val="24"/>
        </w:rPr>
        <w:t>7.</w:t>
      </w:r>
      <w:r w:rsidR="00160ED3">
        <w:rPr>
          <w:rFonts w:ascii="Garamond" w:hAnsi="Garamond" w:cs="Times New Roman"/>
          <w:sz w:val="24"/>
          <w:szCs w:val="24"/>
        </w:rPr>
        <w:t xml:space="preserve"> </w:t>
      </w:r>
      <w:r w:rsidRPr="00160ED3">
        <w:rPr>
          <w:rFonts w:ascii="Garamond" w:hAnsi="Garamond" w:cs="Times New Roman"/>
          <w:sz w:val="24"/>
          <w:szCs w:val="24"/>
        </w:rPr>
        <w:t xml:space="preserve">Pas miratimit të ligjit të ri për komunikimet elektronike, </w:t>
      </w:r>
      <w:proofErr w:type="spellStart"/>
      <w:r w:rsidRPr="00160ED3">
        <w:rPr>
          <w:rFonts w:ascii="Garamond" w:hAnsi="Garamond" w:cs="Times New Roman"/>
          <w:sz w:val="24"/>
          <w:szCs w:val="24"/>
        </w:rPr>
        <w:t>AKEP</w:t>
      </w:r>
      <w:proofErr w:type="spellEnd"/>
      <w:r w:rsidR="00521E80" w:rsidRPr="00160ED3">
        <w:rPr>
          <w:rFonts w:ascii="Garamond" w:hAnsi="Garamond" w:cs="Times New Roman"/>
          <w:sz w:val="24"/>
          <w:szCs w:val="24"/>
        </w:rPr>
        <w:t>-i</w:t>
      </w:r>
      <w:r w:rsidRPr="00160ED3">
        <w:rPr>
          <w:rFonts w:ascii="Garamond" w:hAnsi="Garamond" w:cs="Times New Roman"/>
          <w:sz w:val="24"/>
          <w:szCs w:val="24"/>
        </w:rPr>
        <w:t xml:space="preserve"> të marrë masat e nevojshme pë</w:t>
      </w:r>
      <w:r w:rsidR="00521E80" w:rsidRPr="00160ED3">
        <w:rPr>
          <w:rFonts w:ascii="Garamond" w:hAnsi="Garamond" w:cs="Times New Roman"/>
          <w:sz w:val="24"/>
          <w:szCs w:val="24"/>
        </w:rPr>
        <w:t>r miratimin në një kohë sa më të</w:t>
      </w:r>
      <w:r w:rsidRPr="00160ED3">
        <w:rPr>
          <w:rFonts w:ascii="Garamond" w:hAnsi="Garamond" w:cs="Times New Roman"/>
          <w:sz w:val="24"/>
          <w:szCs w:val="24"/>
        </w:rPr>
        <w:t xml:space="preserve"> shkurtër të akteve të reja rregullatore në mënyrë të veçantë miratimin brenda vitit 2024 të metodologjisë për përllogaritjen e masës së gjobave, si dhe procedurën e veprimtarisë inspektuese në zbatim të ligjit të ri.</w:t>
      </w:r>
    </w:p>
    <w:p w14:paraId="386D8E0B" w14:textId="670C5C03" w:rsidR="00556EBC" w:rsidRPr="00160ED3" w:rsidRDefault="00F76561" w:rsidP="00160ED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0ED3">
        <w:rPr>
          <w:rFonts w:ascii="Garamond" w:hAnsi="Garamond" w:cs="Times New Roman"/>
          <w:sz w:val="24"/>
          <w:szCs w:val="24"/>
        </w:rPr>
        <w:t>8.</w:t>
      </w:r>
      <w:r w:rsidR="00160ED3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60ED3">
        <w:rPr>
          <w:rFonts w:ascii="Garamond" w:hAnsi="Garamond" w:cs="Times New Roman"/>
          <w:sz w:val="24"/>
          <w:szCs w:val="24"/>
        </w:rPr>
        <w:t>AKEP</w:t>
      </w:r>
      <w:proofErr w:type="spellEnd"/>
      <w:r w:rsidR="00521E80" w:rsidRPr="00160ED3">
        <w:rPr>
          <w:rFonts w:ascii="Garamond" w:hAnsi="Garamond" w:cs="Times New Roman"/>
          <w:sz w:val="24"/>
          <w:szCs w:val="24"/>
        </w:rPr>
        <w:t>-i</w:t>
      </w:r>
      <w:r w:rsidRPr="00160ED3">
        <w:rPr>
          <w:rFonts w:ascii="Garamond" w:hAnsi="Garamond" w:cs="Times New Roman"/>
          <w:sz w:val="24"/>
          <w:szCs w:val="24"/>
        </w:rPr>
        <w:t xml:space="preserve"> të miratojë për </w:t>
      </w:r>
      <w:r w:rsidR="00521E80" w:rsidRPr="00160ED3">
        <w:rPr>
          <w:rFonts w:ascii="Garamond" w:hAnsi="Garamond" w:cs="Times New Roman"/>
          <w:sz w:val="24"/>
          <w:szCs w:val="24"/>
        </w:rPr>
        <w:t>k</w:t>
      </w:r>
      <w:r w:rsidRPr="00160ED3">
        <w:rPr>
          <w:rFonts w:ascii="Garamond" w:hAnsi="Garamond" w:cs="Times New Roman"/>
          <w:sz w:val="24"/>
          <w:szCs w:val="24"/>
        </w:rPr>
        <w:t xml:space="preserve">ëshillim </w:t>
      </w:r>
      <w:r w:rsidR="00521E80" w:rsidRPr="00160ED3">
        <w:rPr>
          <w:rFonts w:ascii="Garamond" w:hAnsi="Garamond" w:cs="Times New Roman"/>
          <w:sz w:val="24"/>
          <w:szCs w:val="24"/>
        </w:rPr>
        <w:t>p</w:t>
      </w:r>
      <w:r w:rsidRPr="00160ED3">
        <w:rPr>
          <w:rFonts w:ascii="Garamond" w:hAnsi="Garamond" w:cs="Times New Roman"/>
          <w:sz w:val="24"/>
          <w:szCs w:val="24"/>
        </w:rPr>
        <w:t xml:space="preserve">ublik </w:t>
      </w:r>
      <w:r w:rsidR="00521E80" w:rsidRPr="00160ED3">
        <w:rPr>
          <w:rFonts w:ascii="Garamond" w:hAnsi="Garamond" w:cs="Times New Roman"/>
          <w:sz w:val="24"/>
          <w:szCs w:val="24"/>
        </w:rPr>
        <w:t>d</w:t>
      </w:r>
      <w:r w:rsidRPr="00160ED3">
        <w:rPr>
          <w:rFonts w:ascii="Garamond" w:hAnsi="Garamond" w:cs="Times New Roman"/>
          <w:sz w:val="24"/>
          <w:szCs w:val="24"/>
        </w:rPr>
        <w:t>okumentin “Mbi dhënien e të drejtave të përdorimit të brezit të frekuencave 340</w:t>
      </w:r>
      <w:r w:rsidR="00521E80" w:rsidRPr="00160ED3">
        <w:rPr>
          <w:rFonts w:ascii="Garamond" w:hAnsi="Garamond" w:cs="Times New Roman"/>
          <w:sz w:val="24"/>
          <w:szCs w:val="24"/>
        </w:rPr>
        <w:t>0</w:t>
      </w:r>
      <w:r w:rsidR="00FF32E7">
        <w:rPr>
          <w:rFonts w:ascii="Garamond" w:hAnsi="Garamond" w:cs="Times New Roman"/>
          <w:sz w:val="24"/>
          <w:szCs w:val="24"/>
        </w:rPr>
        <w:t>–</w:t>
      </w:r>
      <w:r w:rsidR="00521E80" w:rsidRPr="00160ED3">
        <w:rPr>
          <w:rFonts w:ascii="Garamond" w:hAnsi="Garamond" w:cs="Times New Roman"/>
          <w:sz w:val="24"/>
          <w:szCs w:val="24"/>
        </w:rPr>
        <w:t xml:space="preserve">3800 </w:t>
      </w:r>
      <w:proofErr w:type="spellStart"/>
      <w:r w:rsidR="00521E80" w:rsidRPr="00160ED3">
        <w:rPr>
          <w:rFonts w:ascii="Garamond" w:hAnsi="Garamond" w:cs="Times New Roman"/>
          <w:sz w:val="24"/>
          <w:szCs w:val="24"/>
        </w:rPr>
        <w:t>MHz</w:t>
      </w:r>
      <w:proofErr w:type="spellEnd"/>
      <w:r w:rsidR="00521E80" w:rsidRPr="00160ED3">
        <w:rPr>
          <w:rFonts w:ascii="Garamond" w:hAnsi="Garamond" w:cs="Times New Roman"/>
          <w:sz w:val="24"/>
          <w:szCs w:val="24"/>
        </w:rPr>
        <w:t>”, me qëllim dhënien brenda vitit 2024</w:t>
      </w:r>
      <w:r w:rsidRPr="00160ED3">
        <w:rPr>
          <w:rFonts w:ascii="Garamond" w:hAnsi="Garamond" w:cs="Times New Roman"/>
          <w:sz w:val="24"/>
          <w:szCs w:val="24"/>
        </w:rPr>
        <w:t xml:space="preserve"> e të drejtave të përdorimit për</w:t>
      </w:r>
      <w:r w:rsidR="002D1F4D">
        <w:rPr>
          <w:rFonts w:ascii="Garamond" w:hAnsi="Garamond" w:cs="Times New Roman"/>
          <w:sz w:val="24"/>
          <w:szCs w:val="24"/>
        </w:rPr>
        <w:t xml:space="preserve"> </w:t>
      </w:r>
      <w:r w:rsidRPr="00160ED3">
        <w:rPr>
          <w:rFonts w:ascii="Garamond" w:hAnsi="Garamond" w:cs="Times New Roman"/>
          <w:sz w:val="24"/>
          <w:szCs w:val="24"/>
        </w:rPr>
        <w:t>ndërtimin e rrjeteve të gjeneratës së pestë celulare (</w:t>
      </w:r>
      <w:proofErr w:type="spellStart"/>
      <w:r w:rsidRPr="00160ED3">
        <w:rPr>
          <w:rFonts w:ascii="Garamond" w:hAnsi="Garamond" w:cs="Times New Roman"/>
          <w:sz w:val="24"/>
          <w:szCs w:val="24"/>
        </w:rPr>
        <w:t>5G</w:t>
      </w:r>
      <w:proofErr w:type="spellEnd"/>
      <w:r w:rsidRPr="00160ED3">
        <w:rPr>
          <w:rFonts w:ascii="Garamond" w:hAnsi="Garamond" w:cs="Times New Roman"/>
          <w:sz w:val="24"/>
          <w:szCs w:val="24"/>
        </w:rPr>
        <w:t>)</w:t>
      </w:r>
      <w:r w:rsidR="00521E80" w:rsidRPr="00160ED3">
        <w:rPr>
          <w:rFonts w:ascii="Garamond" w:hAnsi="Garamond" w:cs="Times New Roman"/>
          <w:sz w:val="24"/>
          <w:szCs w:val="24"/>
        </w:rPr>
        <w:t>,</w:t>
      </w:r>
      <w:r w:rsidR="002D1F4D">
        <w:rPr>
          <w:rFonts w:ascii="Garamond" w:hAnsi="Garamond" w:cs="Times New Roman"/>
          <w:sz w:val="24"/>
          <w:szCs w:val="24"/>
        </w:rPr>
        <w:t xml:space="preserve"> </w:t>
      </w:r>
      <w:r w:rsidRPr="00160ED3">
        <w:rPr>
          <w:rFonts w:ascii="Garamond" w:hAnsi="Garamond" w:cs="Times New Roman"/>
          <w:sz w:val="24"/>
          <w:szCs w:val="24"/>
        </w:rPr>
        <w:t>të cilët kanë ndikim të drejtpërdrejtë në zhvillimin ekonomik, social dhe kulturor të vendit, si dhe në ofrimin e shërbimeve me shpejtësi të lartë interneti.</w:t>
      </w:r>
      <w:bookmarkStart w:id="0" w:name="_GoBack"/>
      <w:bookmarkEnd w:id="0"/>
    </w:p>
    <w:p w14:paraId="55B5B7F8" w14:textId="77777777" w:rsidR="00160ED3" w:rsidRPr="00160ED3" w:rsidRDefault="00160ED3" w:rsidP="00160ED3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 w:rsidRPr="00160ED3">
        <w:rPr>
          <w:rFonts w:ascii="Garamond" w:hAnsi="Garamond" w:cs="Times New Roman"/>
          <w:sz w:val="24"/>
          <w:szCs w:val="24"/>
        </w:rPr>
        <w:t xml:space="preserve"> </w:t>
      </w:r>
    </w:p>
    <w:p w14:paraId="7154DFBC" w14:textId="71CEC371" w:rsidR="00160ED3" w:rsidRPr="00160ED3" w:rsidRDefault="00160ED3" w:rsidP="00160ED3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sz w:val="24"/>
          <w:szCs w:val="24"/>
        </w:rPr>
      </w:pPr>
      <w:r w:rsidRPr="00160ED3">
        <w:rPr>
          <w:rFonts w:ascii="Garamond" w:eastAsia="MS Mincho" w:hAnsi="Garamond" w:cs="Times New Roman"/>
          <w:sz w:val="24"/>
          <w:szCs w:val="24"/>
        </w:rPr>
        <w:t>KRYETARE</w:t>
      </w:r>
    </w:p>
    <w:p w14:paraId="1AE5F30C" w14:textId="1BC1EDC2" w:rsidR="00160ED3" w:rsidRPr="00160ED3" w:rsidRDefault="00160ED3" w:rsidP="00160ED3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160ED3">
        <w:rPr>
          <w:rFonts w:ascii="Garamond" w:eastAsia="MS Mincho" w:hAnsi="Garamond" w:cs="Times New Roman"/>
          <w:b/>
          <w:bCs/>
          <w:sz w:val="24"/>
          <w:szCs w:val="24"/>
        </w:rPr>
        <w:t xml:space="preserve"> Lindita </w:t>
      </w:r>
      <w:proofErr w:type="spellStart"/>
      <w:r w:rsidRPr="00160ED3">
        <w:rPr>
          <w:rFonts w:ascii="Garamond" w:eastAsia="MS Mincho" w:hAnsi="Garamond" w:cs="Times New Roman"/>
          <w:b/>
          <w:bCs/>
          <w:sz w:val="24"/>
          <w:szCs w:val="24"/>
        </w:rPr>
        <w:t>Nikolla</w:t>
      </w:r>
      <w:proofErr w:type="spellEnd"/>
    </w:p>
    <w:p w14:paraId="74A35D6C" w14:textId="77777777" w:rsidR="00345FCA" w:rsidRPr="00160ED3" w:rsidRDefault="00345FCA" w:rsidP="00160ED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highlight w:val="yellow"/>
        </w:rPr>
      </w:pPr>
    </w:p>
    <w:p w14:paraId="5FF158A7" w14:textId="3D9D9E09" w:rsidR="00B83EBE" w:rsidRPr="00160ED3" w:rsidRDefault="00A755F6" w:rsidP="00160ED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0"/>
          <w:szCs w:val="20"/>
        </w:rPr>
      </w:pPr>
      <w:r w:rsidRPr="00160ED3">
        <w:rPr>
          <w:rFonts w:ascii="Garamond" w:hAnsi="Garamond" w:cs="Times New Roman"/>
          <w:sz w:val="24"/>
          <w:szCs w:val="24"/>
        </w:rPr>
        <w:t xml:space="preserve">Miratuar në datën </w:t>
      </w:r>
      <w:r w:rsidR="00FA08B1" w:rsidRPr="00160ED3">
        <w:rPr>
          <w:rFonts w:ascii="Garamond" w:hAnsi="Garamond" w:cs="Times New Roman"/>
          <w:sz w:val="24"/>
          <w:szCs w:val="24"/>
        </w:rPr>
        <w:t>27.6</w:t>
      </w:r>
      <w:r w:rsidR="003C57D3" w:rsidRPr="00160ED3">
        <w:rPr>
          <w:rFonts w:ascii="Garamond" w:hAnsi="Garamond" w:cs="Times New Roman"/>
          <w:sz w:val="24"/>
          <w:szCs w:val="24"/>
        </w:rPr>
        <w:t>.2024</w:t>
      </w:r>
      <w:r w:rsidR="006732A3">
        <w:rPr>
          <w:rFonts w:ascii="Garamond" w:hAnsi="Garamond" w:cs="Times New Roman"/>
          <w:sz w:val="24"/>
          <w:szCs w:val="24"/>
        </w:rPr>
        <w:t>.</w:t>
      </w:r>
    </w:p>
    <w:p w14:paraId="3E9909DF" w14:textId="77777777" w:rsidR="0079748A" w:rsidRPr="00160ED3" w:rsidRDefault="0079748A" w:rsidP="00160ED3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sectPr w:rsidR="0079748A" w:rsidRPr="00160ED3" w:rsidSect="00556EBC">
      <w:pgSz w:w="11907" w:h="16840" w:code="9"/>
      <w:pgMar w:top="1440" w:right="1440" w:bottom="10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A2F48D" w14:textId="77777777" w:rsidR="006732A3" w:rsidRDefault="006732A3" w:rsidP="00C86383">
      <w:pPr>
        <w:spacing w:after="0" w:line="240" w:lineRule="auto"/>
      </w:pPr>
      <w:r>
        <w:separator/>
      </w:r>
    </w:p>
  </w:endnote>
  <w:endnote w:type="continuationSeparator" w:id="0">
    <w:p w14:paraId="3D8E9F37" w14:textId="77777777" w:rsidR="006732A3" w:rsidRDefault="006732A3" w:rsidP="00C86383">
      <w:pPr>
        <w:spacing w:after="0" w:line="240" w:lineRule="auto"/>
      </w:pPr>
      <w:r>
        <w:continuationSeparator/>
      </w:r>
    </w:p>
  </w:endnote>
  <w:endnote w:type="continuationNotice" w:id="1">
    <w:p w14:paraId="440F809F" w14:textId="77777777" w:rsidR="00C86A15" w:rsidRDefault="00C86A1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639487" w14:textId="77777777" w:rsidR="006732A3" w:rsidRDefault="006732A3" w:rsidP="00C86383">
      <w:pPr>
        <w:spacing w:after="0" w:line="240" w:lineRule="auto"/>
      </w:pPr>
      <w:r>
        <w:separator/>
      </w:r>
    </w:p>
  </w:footnote>
  <w:footnote w:type="continuationSeparator" w:id="0">
    <w:p w14:paraId="108A3431" w14:textId="77777777" w:rsidR="006732A3" w:rsidRDefault="006732A3" w:rsidP="00C86383">
      <w:pPr>
        <w:spacing w:after="0" w:line="240" w:lineRule="auto"/>
      </w:pPr>
      <w:r>
        <w:continuationSeparator/>
      </w:r>
    </w:p>
  </w:footnote>
  <w:footnote w:type="continuationNotice" w:id="1">
    <w:p w14:paraId="28E84CFA" w14:textId="77777777" w:rsidR="00C86A15" w:rsidRDefault="00C86A1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 w15:restartNumberingAfterBreak="0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oNotDisplayPageBoundaries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5DB"/>
    <w:rsid w:val="00005C6F"/>
    <w:rsid w:val="00007948"/>
    <w:rsid w:val="0001371B"/>
    <w:rsid w:val="00013F99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44096"/>
    <w:rsid w:val="00044C1F"/>
    <w:rsid w:val="00051513"/>
    <w:rsid w:val="00055B91"/>
    <w:rsid w:val="0005725B"/>
    <w:rsid w:val="00062B6C"/>
    <w:rsid w:val="00062F7F"/>
    <w:rsid w:val="0007298B"/>
    <w:rsid w:val="00073681"/>
    <w:rsid w:val="00082B98"/>
    <w:rsid w:val="00083230"/>
    <w:rsid w:val="00091EE7"/>
    <w:rsid w:val="000A08B2"/>
    <w:rsid w:val="000A0B41"/>
    <w:rsid w:val="000C0CFC"/>
    <w:rsid w:val="000C1BC4"/>
    <w:rsid w:val="000C7182"/>
    <w:rsid w:val="000D0397"/>
    <w:rsid w:val="000D1518"/>
    <w:rsid w:val="000D476A"/>
    <w:rsid w:val="000D6847"/>
    <w:rsid w:val="000E127F"/>
    <w:rsid w:val="000E3E8D"/>
    <w:rsid w:val="000E4797"/>
    <w:rsid w:val="000E5355"/>
    <w:rsid w:val="000F121E"/>
    <w:rsid w:val="000F2D88"/>
    <w:rsid w:val="000F417A"/>
    <w:rsid w:val="0010178D"/>
    <w:rsid w:val="001049FD"/>
    <w:rsid w:val="001113F8"/>
    <w:rsid w:val="001156F1"/>
    <w:rsid w:val="00121DB5"/>
    <w:rsid w:val="00125D8E"/>
    <w:rsid w:val="001315C1"/>
    <w:rsid w:val="001325AF"/>
    <w:rsid w:val="00132AD7"/>
    <w:rsid w:val="001336E2"/>
    <w:rsid w:val="001356DB"/>
    <w:rsid w:val="001424BF"/>
    <w:rsid w:val="001432F5"/>
    <w:rsid w:val="00143A0C"/>
    <w:rsid w:val="001501FF"/>
    <w:rsid w:val="00160ED3"/>
    <w:rsid w:val="0016140E"/>
    <w:rsid w:val="00162EC4"/>
    <w:rsid w:val="00176BBD"/>
    <w:rsid w:val="0018119B"/>
    <w:rsid w:val="00181B37"/>
    <w:rsid w:val="00184409"/>
    <w:rsid w:val="001858C3"/>
    <w:rsid w:val="00191634"/>
    <w:rsid w:val="001A79AF"/>
    <w:rsid w:val="001B134B"/>
    <w:rsid w:val="001B6D41"/>
    <w:rsid w:val="001B7CF3"/>
    <w:rsid w:val="001C1147"/>
    <w:rsid w:val="001E2085"/>
    <w:rsid w:val="001E3542"/>
    <w:rsid w:val="001F4CD5"/>
    <w:rsid w:val="00202011"/>
    <w:rsid w:val="0020553B"/>
    <w:rsid w:val="002063FE"/>
    <w:rsid w:val="002129CF"/>
    <w:rsid w:val="00215C02"/>
    <w:rsid w:val="002176D7"/>
    <w:rsid w:val="00223BB0"/>
    <w:rsid w:val="0022618D"/>
    <w:rsid w:val="002359AF"/>
    <w:rsid w:val="00237CB2"/>
    <w:rsid w:val="00240E91"/>
    <w:rsid w:val="00243068"/>
    <w:rsid w:val="00244B19"/>
    <w:rsid w:val="00244D0F"/>
    <w:rsid w:val="00262768"/>
    <w:rsid w:val="00262C8A"/>
    <w:rsid w:val="00266214"/>
    <w:rsid w:val="00283031"/>
    <w:rsid w:val="00286E87"/>
    <w:rsid w:val="0029415F"/>
    <w:rsid w:val="002A1841"/>
    <w:rsid w:val="002A4484"/>
    <w:rsid w:val="002B2319"/>
    <w:rsid w:val="002B42ED"/>
    <w:rsid w:val="002B6674"/>
    <w:rsid w:val="002C0BF7"/>
    <w:rsid w:val="002D1F4D"/>
    <w:rsid w:val="002D28BD"/>
    <w:rsid w:val="002D47BF"/>
    <w:rsid w:val="002D6F17"/>
    <w:rsid w:val="002E049D"/>
    <w:rsid w:val="002E203D"/>
    <w:rsid w:val="002E30A1"/>
    <w:rsid w:val="002E3E9A"/>
    <w:rsid w:val="002E57A2"/>
    <w:rsid w:val="002F1E84"/>
    <w:rsid w:val="002F495E"/>
    <w:rsid w:val="002F56DF"/>
    <w:rsid w:val="00310428"/>
    <w:rsid w:val="00312A26"/>
    <w:rsid w:val="00321277"/>
    <w:rsid w:val="00323548"/>
    <w:rsid w:val="00327E49"/>
    <w:rsid w:val="003305FA"/>
    <w:rsid w:val="0033383F"/>
    <w:rsid w:val="003345F5"/>
    <w:rsid w:val="00335564"/>
    <w:rsid w:val="00343599"/>
    <w:rsid w:val="00343D14"/>
    <w:rsid w:val="0034558C"/>
    <w:rsid w:val="00345FCA"/>
    <w:rsid w:val="00351908"/>
    <w:rsid w:val="003556E0"/>
    <w:rsid w:val="003557DA"/>
    <w:rsid w:val="00373D67"/>
    <w:rsid w:val="003802C5"/>
    <w:rsid w:val="00380CE5"/>
    <w:rsid w:val="00382072"/>
    <w:rsid w:val="00384791"/>
    <w:rsid w:val="00384A0F"/>
    <w:rsid w:val="003918EF"/>
    <w:rsid w:val="00391D0F"/>
    <w:rsid w:val="00393AEF"/>
    <w:rsid w:val="00393D81"/>
    <w:rsid w:val="003962DE"/>
    <w:rsid w:val="00397B89"/>
    <w:rsid w:val="003A2FD5"/>
    <w:rsid w:val="003A3D56"/>
    <w:rsid w:val="003C3B41"/>
    <w:rsid w:val="003C5079"/>
    <w:rsid w:val="003C51DC"/>
    <w:rsid w:val="003C57D3"/>
    <w:rsid w:val="003D23B3"/>
    <w:rsid w:val="003D6B2B"/>
    <w:rsid w:val="003E08F3"/>
    <w:rsid w:val="003E193B"/>
    <w:rsid w:val="003E334D"/>
    <w:rsid w:val="003E39E2"/>
    <w:rsid w:val="003E3F68"/>
    <w:rsid w:val="003E6C60"/>
    <w:rsid w:val="003F623E"/>
    <w:rsid w:val="003F66F6"/>
    <w:rsid w:val="004029FA"/>
    <w:rsid w:val="00402A6A"/>
    <w:rsid w:val="00413F47"/>
    <w:rsid w:val="004215B2"/>
    <w:rsid w:val="00430EDA"/>
    <w:rsid w:val="0043625A"/>
    <w:rsid w:val="00440837"/>
    <w:rsid w:val="00441F4D"/>
    <w:rsid w:val="0045672F"/>
    <w:rsid w:val="00457EDB"/>
    <w:rsid w:val="004615DB"/>
    <w:rsid w:val="00462270"/>
    <w:rsid w:val="00463738"/>
    <w:rsid w:val="0046513F"/>
    <w:rsid w:val="00477C33"/>
    <w:rsid w:val="00480E67"/>
    <w:rsid w:val="00480EEA"/>
    <w:rsid w:val="004819A5"/>
    <w:rsid w:val="004847B6"/>
    <w:rsid w:val="00485242"/>
    <w:rsid w:val="0049616C"/>
    <w:rsid w:val="004A3A52"/>
    <w:rsid w:val="004A5109"/>
    <w:rsid w:val="004B0605"/>
    <w:rsid w:val="004B13B2"/>
    <w:rsid w:val="004B79D3"/>
    <w:rsid w:val="004C36BB"/>
    <w:rsid w:val="004C430E"/>
    <w:rsid w:val="004C4CF2"/>
    <w:rsid w:val="004D1840"/>
    <w:rsid w:val="004D508B"/>
    <w:rsid w:val="004D62AE"/>
    <w:rsid w:val="004E0456"/>
    <w:rsid w:val="004E639B"/>
    <w:rsid w:val="004E7623"/>
    <w:rsid w:val="004F08BE"/>
    <w:rsid w:val="00501097"/>
    <w:rsid w:val="00502636"/>
    <w:rsid w:val="00505558"/>
    <w:rsid w:val="00505674"/>
    <w:rsid w:val="00513A51"/>
    <w:rsid w:val="00514B00"/>
    <w:rsid w:val="00520F52"/>
    <w:rsid w:val="00521E80"/>
    <w:rsid w:val="005228B2"/>
    <w:rsid w:val="005228E2"/>
    <w:rsid w:val="00524B85"/>
    <w:rsid w:val="00526332"/>
    <w:rsid w:val="00533A29"/>
    <w:rsid w:val="00540968"/>
    <w:rsid w:val="00541D13"/>
    <w:rsid w:val="00544ED5"/>
    <w:rsid w:val="00545007"/>
    <w:rsid w:val="005464CA"/>
    <w:rsid w:val="00546B87"/>
    <w:rsid w:val="00551654"/>
    <w:rsid w:val="00551A0C"/>
    <w:rsid w:val="00555F66"/>
    <w:rsid w:val="00556003"/>
    <w:rsid w:val="00556EBC"/>
    <w:rsid w:val="00564D41"/>
    <w:rsid w:val="00566A66"/>
    <w:rsid w:val="00567336"/>
    <w:rsid w:val="00595D7E"/>
    <w:rsid w:val="005A4BF2"/>
    <w:rsid w:val="005A6A5B"/>
    <w:rsid w:val="005B4F54"/>
    <w:rsid w:val="005C0232"/>
    <w:rsid w:val="005C275E"/>
    <w:rsid w:val="005C7FD6"/>
    <w:rsid w:val="005D008B"/>
    <w:rsid w:val="005D2C27"/>
    <w:rsid w:val="005D79C0"/>
    <w:rsid w:val="005E0B16"/>
    <w:rsid w:val="005E3C64"/>
    <w:rsid w:val="005E4979"/>
    <w:rsid w:val="005F08C5"/>
    <w:rsid w:val="005F7BAE"/>
    <w:rsid w:val="00600647"/>
    <w:rsid w:val="00606A64"/>
    <w:rsid w:val="00611AFD"/>
    <w:rsid w:val="00612758"/>
    <w:rsid w:val="00616A3E"/>
    <w:rsid w:val="006236C3"/>
    <w:rsid w:val="00630061"/>
    <w:rsid w:val="00630EA6"/>
    <w:rsid w:val="006344E9"/>
    <w:rsid w:val="00635067"/>
    <w:rsid w:val="0066462F"/>
    <w:rsid w:val="00664CC2"/>
    <w:rsid w:val="00666637"/>
    <w:rsid w:val="006672E6"/>
    <w:rsid w:val="006732A3"/>
    <w:rsid w:val="0067489C"/>
    <w:rsid w:val="0067607A"/>
    <w:rsid w:val="00680190"/>
    <w:rsid w:val="00686471"/>
    <w:rsid w:val="006870DA"/>
    <w:rsid w:val="00695534"/>
    <w:rsid w:val="006A1126"/>
    <w:rsid w:val="006B27CE"/>
    <w:rsid w:val="006B790D"/>
    <w:rsid w:val="006C2AEE"/>
    <w:rsid w:val="006D3004"/>
    <w:rsid w:val="006D6CF7"/>
    <w:rsid w:val="006E5794"/>
    <w:rsid w:val="006F2FA3"/>
    <w:rsid w:val="00700DFF"/>
    <w:rsid w:val="00702A04"/>
    <w:rsid w:val="00704D02"/>
    <w:rsid w:val="007064AB"/>
    <w:rsid w:val="00706557"/>
    <w:rsid w:val="00707C51"/>
    <w:rsid w:val="007134F3"/>
    <w:rsid w:val="0071531C"/>
    <w:rsid w:val="00717DD1"/>
    <w:rsid w:val="00721F94"/>
    <w:rsid w:val="00722A76"/>
    <w:rsid w:val="007259CC"/>
    <w:rsid w:val="007312D6"/>
    <w:rsid w:val="00750776"/>
    <w:rsid w:val="00752319"/>
    <w:rsid w:val="00757B31"/>
    <w:rsid w:val="00761637"/>
    <w:rsid w:val="00761C31"/>
    <w:rsid w:val="00761C60"/>
    <w:rsid w:val="00761F57"/>
    <w:rsid w:val="00773527"/>
    <w:rsid w:val="007832F6"/>
    <w:rsid w:val="00783CAA"/>
    <w:rsid w:val="007841E1"/>
    <w:rsid w:val="00784660"/>
    <w:rsid w:val="007850C4"/>
    <w:rsid w:val="0078612B"/>
    <w:rsid w:val="00786E43"/>
    <w:rsid w:val="0078764B"/>
    <w:rsid w:val="0078778A"/>
    <w:rsid w:val="0079170F"/>
    <w:rsid w:val="00794562"/>
    <w:rsid w:val="0079748A"/>
    <w:rsid w:val="007A1453"/>
    <w:rsid w:val="007A24F8"/>
    <w:rsid w:val="007A4144"/>
    <w:rsid w:val="007A54D2"/>
    <w:rsid w:val="007A6000"/>
    <w:rsid w:val="007A744F"/>
    <w:rsid w:val="007B6844"/>
    <w:rsid w:val="007C05DC"/>
    <w:rsid w:val="007C0DC8"/>
    <w:rsid w:val="007C1E4A"/>
    <w:rsid w:val="007C6F84"/>
    <w:rsid w:val="007F04D3"/>
    <w:rsid w:val="007F16F8"/>
    <w:rsid w:val="007F2061"/>
    <w:rsid w:val="007F43C4"/>
    <w:rsid w:val="007F750C"/>
    <w:rsid w:val="008010B2"/>
    <w:rsid w:val="00802041"/>
    <w:rsid w:val="00802244"/>
    <w:rsid w:val="00803B7B"/>
    <w:rsid w:val="00813AD7"/>
    <w:rsid w:val="00814941"/>
    <w:rsid w:val="00821505"/>
    <w:rsid w:val="0082316D"/>
    <w:rsid w:val="00824042"/>
    <w:rsid w:val="00824A4B"/>
    <w:rsid w:val="008258AB"/>
    <w:rsid w:val="00827BC7"/>
    <w:rsid w:val="00831CD1"/>
    <w:rsid w:val="00833B9B"/>
    <w:rsid w:val="00847CF0"/>
    <w:rsid w:val="00851363"/>
    <w:rsid w:val="00851711"/>
    <w:rsid w:val="00852454"/>
    <w:rsid w:val="00854276"/>
    <w:rsid w:val="00856F1E"/>
    <w:rsid w:val="00857954"/>
    <w:rsid w:val="00863D55"/>
    <w:rsid w:val="008650FD"/>
    <w:rsid w:val="00867DF3"/>
    <w:rsid w:val="008713F3"/>
    <w:rsid w:val="00872A03"/>
    <w:rsid w:val="00881347"/>
    <w:rsid w:val="00883800"/>
    <w:rsid w:val="0088785E"/>
    <w:rsid w:val="00890D60"/>
    <w:rsid w:val="00892480"/>
    <w:rsid w:val="00897A30"/>
    <w:rsid w:val="008A7044"/>
    <w:rsid w:val="008B6B1A"/>
    <w:rsid w:val="008B74C4"/>
    <w:rsid w:val="008C2832"/>
    <w:rsid w:val="008C4109"/>
    <w:rsid w:val="008C42CC"/>
    <w:rsid w:val="008C498A"/>
    <w:rsid w:val="008C63A2"/>
    <w:rsid w:val="008C7273"/>
    <w:rsid w:val="008D114F"/>
    <w:rsid w:val="008D3DD2"/>
    <w:rsid w:val="008D41C9"/>
    <w:rsid w:val="008D5CDA"/>
    <w:rsid w:val="008D7A71"/>
    <w:rsid w:val="008E13AA"/>
    <w:rsid w:val="008E2C2A"/>
    <w:rsid w:val="008F0F64"/>
    <w:rsid w:val="008F2CFB"/>
    <w:rsid w:val="008F3C04"/>
    <w:rsid w:val="008F3C44"/>
    <w:rsid w:val="008F5EF5"/>
    <w:rsid w:val="008F668F"/>
    <w:rsid w:val="008F6781"/>
    <w:rsid w:val="009051F4"/>
    <w:rsid w:val="0092415F"/>
    <w:rsid w:val="009256DD"/>
    <w:rsid w:val="0094122A"/>
    <w:rsid w:val="00946A54"/>
    <w:rsid w:val="00946C72"/>
    <w:rsid w:val="0095624F"/>
    <w:rsid w:val="009571C2"/>
    <w:rsid w:val="00960704"/>
    <w:rsid w:val="00960B17"/>
    <w:rsid w:val="00964622"/>
    <w:rsid w:val="009700C5"/>
    <w:rsid w:val="00971602"/>
    <w:rsid w:val="0098506C"/>
    <w:rsid w:val="009854D5"/>
    <w:rsid w:val="00992C48"/>
    <w:rsid w:val="00993F35"/>
    <w:rsid w:val="00995CC4"/>
    <w:rsid w:val="0099713F"/>
    <w:rsid w:val="0099779A"/>
    <w:rsid w:val="009A0CB1"/>
    <w:rsid w:val="009A67C9"/>
    <w:rsid w:val="009A734A"/>
    <w:rsid w:val="009B3A7B"/>
    <w:rsid w:val="009B6083"/>
    <w:rsid w:val="009D0BB6"/>
    <w:rsid w:val="009D3A41"/>
    <w:rsid w:val="009D5991"/>
    <w:rsid w:val="009D76B9"/>
    <w:rsid w:val="009E3C1B"/>
    <w:rsid w:val="009E6CA9"/>
    <w:rsid w:val="009E7F8D"/>
    <w:rsid w:val="009F1F17"/>
    <w:rsid w:val="009F5E40"/>
    <w:rsid w:val="00A07E25"/>
    <w:rsid w:val="00A14187"/>
    <w:rsid w:val="00A14640"/>
    <w:rsid w:val="00A14720"/>
    <w:rsid w:val="00A16B59"/>
    <w:rsid w:val="00A16E2C"/>
    <w:rsid w:val="00A215AB"/>
    <w:rsid w:val="00A22178"/>
    <w:rsid w:val="00A241B8"/>
    <w:rsid w:val="00A3090A"/>
    <w:rsid w:val="00A503B4"/>
    <w:rsid w:val="00A5392D"/>
    <w:rsid w:val="00A558AE"/>
    <w:rsid w:val="00A564E2"/>
    <w:rsid w:val="00A67678"/>
    <w:rsid w:val="00A755F6"/>
    <w:rsid w:val="00A854F0"/>
    <w:rsid w:val="00A86E2D"/>
    <w:rsid w:val="00A87823"/>
    <w:rsid w:val="00A92792"/>
    <w:rsid w:val="00A94DF9"/>
    <w:rsid w:val="00A96323"/>
    <w:rsid w:val="00A97D69"/>
    <w:rsid w:val="00AA09BC"/>
    <w:rsid w:val="00AA0C18"/>
    <w:rsid w:val="00AA33CA"/>
    <w:rsid w:val="00AA33DD"/>
    <w:rsid w:val="00AB4EBC"/>
    <w:rsid w:val="00AB50B7"/>
    <w:rsid w:val="00AC116E"/>
    <w:rsid w:val="00AC28C6"/>
    <w:rsid w:val="00AC35A5"/>
    <w:rsid w:val="00AC5B21"/>
    <w:rsid w:val="00AC764D"/>
    <w:rsid w:val="00AC7D5A"/>
    <w:rsid w:val="00AD526B"/>
    <w:rsid w:val="00AD5761"/>
    <w:rsid w:val="00AD67B1"/>
    <w:rsid w:val="00AD7DFE"/>
    <w:rsid w:val="00AE3363"/>
    <w:rsid w:val="00AE413A"/>
    <w:rsid w:val="00AE5AB4"/>
    <w:rsid w:val="00AE6DAB"/>
    <w:rsid w:val="00AF1CA2"/>
    <w:rsid w:val="00AF5A5B"/>
    <w:rsid w:val="00AF78C9"/>
    <w:rsid w:val="00B03133"/>
    <w:rsid w:val="00B074F2"/>
    <w:rsid w:val="00B07B19"/>
    <w:rsid w:val="00B1268D"/>
    <w:rsid w:val="00B1678C"/>
    <w:rsid w:val="00B22C15"/>
    <w:rsid w:val="00B242A8"/>
    <w:rsid w:val="00B335DA"/>
    <w:rsid w:val="00B35261"/>
    <w:rsid w:val="00B41476"/>
    <w:rsid w:val="00B53958"/>
    <w:rsid w:val="00B53DAC"/>
    <w:rsid w:val="00B542F0"/>
    <w:rsid w:val="00B65D03"/>
    <w:rsid w:val="00B71AED"/>
    <w:rsid w:val="00B750FF"/>
    <w:rsid w:val="00B7731C"/>
    <w:rsid w:val="00B77321"/>
    <w:rsid w:val="00B7748B"/>
    <w:rsid w:val="00B826D3"/>
    <w:rsid w:val="00B83EBE"/>
    <w:rsid w:val="00B85B4C"/>
    <w:rsid w:val="00B91916"/>
    <w:rsid w:val="00B96BF9"/>
    <w:rsid w:val="00BA2D77"/>
    <w:rsid w:val="00BA7E66"/>
    <w:rsid w:val="00BB1D27"/>
    <w:rsid w:val="00BB4C3C"/>
    <w:rsid w:val="00BB5EC4"/>
    <w:rsid w:val="00BC2A76"/>
    <w:rsid w:val="00BD592D"/>
    <w:rsid w:val="00BD5A4B"/>
    <w:rsid w:val="00BF0A3E"/>
    <w:rsid w:val="00BF1682"/>
    <w:rsid w:val="00BF3D89"/>
    <w:rsid w:val="00C011E1"/>
    <w:rsid w:val="00C01267"/>
    <w:rsid w:val="00C01362"/>
    <w:rsid w:val="00C15B46"/>
    <w:rsid w:val="00C2107A"/>
    <w:rsid w:val="00C22617"/>
    <w:rsid w:val="00C277DC"/>
    <w:rsid w:val="00C310C5"/>
    <w:rsid w:val="00C3396C"/>
    <w:rsid w:val="00C34368"/>
    <w:rsid w:val="00C356CF"/>
    <w:rsid w:val="00C42220"/>
    <w:rsid w:val="00C46623"/>
    <w:rsid w:val="00C50843"/>
    <w:rsid w:val="00C53510"/>
    <w:rsid w:val="00C569D5"/>
    <w:rsid w:val="00C65542"/>
    <w:rsid w:val="00C829DC"/>
    <w:rsid w:val="00C86383"/>
    <w:rsid w:val="00C86A15"/>
    <w:rsid w:val="00C9434B"/>
    <w:rsid w:val="00C96A96"/>
    <w:rsid w:val="00C96F2B"/>
    <w:rsid w:val="00CA0814"/>
    <w:rsid w:val="00CA0EBE"/>
    <w:rsid w:val="00CA57B6"/>
    <w:rsid w:val="00CB1F79"/>
    <w:rsid w:val="00CC6F24"/>
    <w:rsid w:val="00CD31B5"/>
    <w:rsid w:val="00CD3633"/>
    <w:rsid w:val="00CD48BD"/>
    <w:rsid w:val="00CE032B"/>
    <w:rsid w:val="00CE0964"/>
    <w:rsid w:val="00CE0B9A"/>
    <w:rsid w:val="00CE5869"/>
    <w:rsid w:val="00CE6F13"/>
    <w:rsid w:val="00D05C90"/>
    <w:rsid w:val="00D0709B"/>
    <w:rsid w:val="00D17929"/>
    <w:rsid w:val="00D2027A"/>
    <w:rsid w:val="00D22C59"/>
    <w:rsid w:val="00D27092"/>
    <w:rsid w:val="00D31426"/>
    <w:rsid w:val="00D31E4D"/>
    <w:rsid w:val="00D332B5"/>
    <w:rsid w:val="00D34AAF"/>
    <w:rsid w:val="00D40BD5"/>
    <w:rsid w:val="00D44DC4"/>
    <w:rsid w:val="00D57B3A"/>
    <w:rsid w:val="00D600F3"/>
    <w:rsid w:val="00D621BE"/>
    <w:rsid w:val="00D62BE5"/>
    <w:rsid w:val="00D66EB0"/>
    <w:rsid w:val="00D704A8"/>
    <w:rsid w:val="00D719E7"/>
    <w:rsid w:val="00D823E2"/>
    <w:rsid w:val="00D84BF4"/>
    <w:rsid w:val="00D864D2"/>
    <w:rsid w:val="00D874FB"/>
    <w:rsid w:val="00D90262"/>
    <w:rsid w:val="00D9402D"/>
    <w:rsid w:val="00D94954"/>
    <w:rsid w:val="00DA5786"/>
    <w:rsid w:val="00DB28BF"/>
    <w:rsid w:val="00DB3852"/>
    <w:rsid w:val="00DB5ECD"/>
    <w:rsid w:val="00DB7E09"/>
    <w:rsid w:val="00DC57B4"/>
    <w:rsid w:val="00DD32F3"/>
    <w:rsid w:val="00DD3DDE"/>
    <w:rsid w:val="00DD473E"/>
    <w:rsid w:val="00DE3466"/>
    <w:rsid w:val="00DF0BAA"/>
    <w:rsid w:val="00DF1BC6"/>
    <w:rsid w:val="00DF6555"/>
    <w:rsid w:val="00DF6CD2"/>
    <w:rsid w:val="00E01793"/>
    <w:rsid w:val="00E02D8F"/>
    <w:rsid w:val="00E042C2"/>
    <w:rsid w:val="00E06BA5"/>
    <w:rsid w:val="00E12C4C"/>
    <w:rsid w:val="00E16E23"/>
    <w:rsid w:val="00E24099"/>
    <w:rsid w:val="00E26211"/>
    <w:rsid w:val="00E318C7"/>
    <w:rsid w:val="00E34C07"/>
    <w:rsid w:val="00E36067"/>
    <w:rsid w:val="00E442DC"/>
    <w:rsid w:val="00E51DFA"/>
    <w:rsid w:val="00E51E75"/>
    <w:rsid w:val="00E62137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8B3"/>
    <w:rsid w:val="00E875A3"/>
    <w:rsid w:val="00E926CD"/>
    <w:rsid w:val="00E93BD9"/>
    <w:rsid w:val="00E9426A"/>
    <w:rsid w:val="00EA15E5"/>
    <w:rsid w:val="00EA7B60"/>
    <w:rsid w:val="00EB31F6"/>
    <w:rsid w:val="00EB4EE4"/>
    <w:rsid w:val="00EB5365"/>
    <w:rsid w:val="00EB62DE"/>
    <w:rsid w:val="00EC0024"/>
    <w:rsid w:val="00ED4C45"/>
    <w:rsid w:val="00ED5AEE"/>
    <w:rsid w:val="00ED668D"/>
    <w:rsid w:val="00EE1FA6"/>
    <w:rsid w:val="00EE4C8B"/>
    <w:rsid w:val="00EE6A25"/>
    <w:rsid w:val="00EF6235"/>
    <w:rsid w:val="00F05169"/>
    <w:rsid w:val="00F0526E"/>
    <w:rsid w:val="00F142C1"/>
    <w:rsid w:val="00F1525A"/>
    <w:rsid w:val="00F261B9"/>
    <w:rsid w:val="00F3246E"/>
    <w:rsid w:val="00F32B61"/>
    <w:rsid w:val="00F37FAF"/>
    <w:rsid w:val="00F4148E"/>
    <w:rsid w:val="00F42E3E"/>
    <w:rsid w:val="00F43580"/>
    <w:rsid w:val="00F454F1"/>
    <w:rsid w:val="00F466D7"/>
    <w:rsid w:val="00F5324C"/>
    <w:rsid w:val="00F55436"/>
    <w:rsid w:val="00F5634D"/>
    <w:rsid w:val="00F65C99"/>
    <w:rsid w:val="00F701B3"/>
    <w:rsid w:val="00F76561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A08B1"/>
    <w:rsid w:val="00FA278D"/>
    <w:rsid w:val="00FB2B6A"/>
    <w:rsid w:val="00FB340F"/>
    <w:rsid w:val="00FB4761"/>
    <w:rsid w:val="00FC6348"/>
    <w:rsid w:val="00FC7FD0"/>
    <w:rsid w:val="00FD2B25"/>
    <w:rsid w:val="00FD2BF4"/>
    <w:rsid w:val="00FD2D67"/>
    <w:rsid w:val="00FF32E7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84212E49-5FE0-48C5-9689-FDCE607A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2719-1</Nr_x002e__x0020_akti>
    <Data_x0020_e_x0020_Krijimit xmlns="0e656187-b300-4fb0-8bf4-3a50f872073c">2024-07-05T08:49:34Z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2024-07-04T00:00:00Z</Date_x0020_protokolli>
    <Titulli xmlns="0e656187-b300-4fb0-8bf4-3a50f872073c">Rezolutë për vlerësimin e veprimtarisë së Autoritetit të Komunikimeve Elektronike dhe Postare për vitin 2023</Titulli>
    <Modifikuesi xmlns="0e656187-b300-4fb0-8bf4-3a50f872073c">nevila.samarxhi</Modifikuesi>
    <Nr_x002e__x0020_prot_x0020_QBZ xmlns="0e656187-b300-4fb0-8bf4-3a50f872073c">1199/4</Nr_x002e__x0020_prot_x0020_QBZ>
    <Data_x0020_e_x0020_Modifikimit xmlns="0e656187-b300-4fb0-8bf4-3a50f872073c">2024-07-05T08:55:01Z</Data_x0020_e_x0020_Modifikimit>
    <Dekretuar xmlns="0e656187-b300-4fb0-8bf4-3a50f872073c">false</Dekretuar>
    <Data xmlns="0e656187-b300-4fb0-8bf4-3a50f872073c">2024-06-27T00:00:00Z</Data>
    <Nr_x002e__x0020_protokolli_x0020_i_x0020_aktit xmlns="0e656187-b300-4fb0-8bf4-3a50f872073c">2719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917C55C4374A4289087CC9AEFF5F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917C55C4374A4289087CC9AEFF5F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B41D0C-7DA9-4440-A05E-5A5B3574C9EF}">
  <ds:schemaRefs>
    <ds:schemaRef ds:uri="http://purl.org/dc/elements/1.1/"/>
    <ds:schemaRef ds:uri="http://purl.org/dc/dcmitype/"/>
    <ds:schemaRef ds:uri="http://www.w3.org/XML/1998/namespace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106C1FB-0470-4F00-9FD2-41E765FF77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F2A5BE-393E-4B19-8F2B-3255FD6EE9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501E163-688F-4733-9541-C668A4F57ED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D3A8457-A72D-434A-B97B-0290631DCD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2A3460B-7DD0-4EEB-B268-168766AED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2</Pages>
  <Words>1018</Words>
  <Characters>5807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Jorina Kryeziu</cp:lastModifiedBy>
  <cp:revision>136</cp:revision>
  <cp:lastPrinted>2024-07-03T07:34:00Z</cp:lastPrinted>
  <dcterms:created xsi:type="dcterms:W3CDTF">2019-04-04T07:08:00Z</dcterms:created>
  <dcterms:modified xsi:type="dcterms:W3CDTF">2024-07-05T08:47:00Z</dcterms:modified>
</cp:coreProperties>
</file>