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1DF9D0" w14:textId="26020B49" w:rsidR="004615DB" w:rsidRPr="009E0114" w:rsidRDefault="000A0B41" w:rsidP="009E0114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9E0114">
        <w:rPr>
          <w:rFonts w:ascii="Garamond" w:eastAsia="Times New Roman" w:hAnsi="Garamond" w:cs="Times New Roman"/>
          <w:b/>
          <w:sz w:val="24"/>
          <w:szCs w:val="24"/>
        </w:rPr>
        <w:t>REZOLUT</w:t>
      </w:r>
      <w:r w:rsidR="004615DB" w:rsidRPr="009E0114">
        <w:rPr>
          <w:rFonts w:ascii="Garamond" w:eastAsia="Times New Roman" w:hAnsi="Garamond" w:cs="Times New Roman"/>
          <w:b/>
          <w:sz w:val="24"/>
          <w:szCs w:val="24"/>
        </w:rPr>
        <w:t>Ë</w:t>
      </w:r>
    </w:p>
    <w:p w14:paraId="505BB66B" w14:textId="77777777" w:rsidR="0094122A" w:rsidRPr="009E0114" w:rsidRDefault="0094122A" w:rsidP="009E0114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</w:rPr>
      </w:pPr>
    </w:p>
    <w:p w14:paraId="60742913" w14:textId="77777777" w:rsidR="002B0DBE" w:rsidRPr="009E0114" w:rsidRDefault="002B0DBE" w:rsidP="009E0114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9E0114">
        <w:rPr>
          <w:rFonts w:ascii="Garamond" w:hAnsi="Garamond" w:cs="Times New Roman"/>
          <w:b/>
          <w:sz w:val="24"/>
          <w:szCs w:val="24"/>
        </w:rPr>
        <w:t xml:space="preserve">PËR VLERËSIMIN E VEPRIMTARISË SË AGJENCISË SË SIGURIMIT </w:t>
      </w:r>
    </w:p>
    <w:p w14:paraId="2721F3D6" w14:textId="21BCBB8F" w:rsidR="002B0DBE" w:rsidRPr="009E0114" w:rsidRDefault="002B0DBE" w:rsidP="009E0114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9E0114">
        <w:rPr>
          <w:rFonts w:ascii="Garamond" w:hAnsi="Garamond" w:cs="Times New Roman"/>
          <w:b/>
          <w:sz w:val="24"/>
          <w:szCs w:val="24"/>
        </w:rPr>
        <w:t>TË DEPOZITAVE PËR VITIN 2023</w:t>
      </w:r>
    </w:p>
    <w:p w14:paraId="5C94222C" w14:textId="77777777" w:rsidR="002B0DBE" w:rsidRPr="009E0114" w:rsidRDefault="002B0DBE" w:rsidP="009E011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0C97D7A" w14:textId="77777777" w:rsidR="009E0114" w:rsidRDefault="002B0DBE" w:rsidP="009E0114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9E0114">
        <w:rPr>
          <w:rFonts w:ascii="Garamond" w:hAnsi="Garamond" w:cs="Times New Roman"/>
          <w:b/>
          <w:sz w:val="24"/>
          <w:szCs w:val="24"/>
        </w:rPr>
        <w:t xml:space="preserve">Kuvendi i Shqipërisë, </w:t>
      </w:r>
    </w:p>
    <w:p w14:paraId="471D041B" w14:textId="7CDF9353" w:rsidR="002B0DBE" w:rsidRPr="009E0114" w:rsidRDefault="002B0DBE" w:rsidP="009E011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E0114">
        <w:rPr>
          <w:rFonts w:ascii="Garamond" w:hAnsi="Garamond" w:cs="Times New Roman"/>
          <w:sz w:val="24"/>
          <w:szCs w:val="24"/>
        </w:rPr>
        <w:t xml:space="preserve">Duke njohur e vlerësuar rolin e Agjencisë së Sigurimit të Depozitave për sigurimin dhe  kompensimin e depozitave të qytetarëve, të vendosura në bankat që operojnë në Republikën e  Shqipërisë; </w:t>
      </w:r>
    </w:p>
    <w:p w14:paraId="3F334F88" w14:textId="2823C779" w:rsidR="002B0DBE" w:rsidRPr="009E0114" w:rsidRDefault="002B0DBE" w:rsidP="009E011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E0114">
        <w:rPr>
          <w:rFonts w:ascii="Garamond" w:hAnsi="Garamond" w:cs="Times New Roman"/>
          <w:sz w:val="24"/>
          <w:szCs w:val="24"/>
        </w:rPr>
        <w:t xml:space="preserve">Duke vlerësuar kontributin e saj në drejtim të rritjes së qëndrueshmërisë së sistemit financiar e bankar; </w:t>
      </w:r>
    </w:p>
    <w:p w14:paraId="2E7EF870" w14:textId="7FA82B38" w:rsidR="002B0DBE" w:rsidRPr="009E0114" w:rsidRDefault="002B0DBE" w:rsidP="009E011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E0114">
        <w:rPr>
          <w:rFonts w:ascii="Garamond" w:hAnsi="Garamond" w:cs="Times New Roman"/>
          <w:sz w:val="24"/>
          <w:szCs w:val="24"/>
        </w:rPr>
        <w:t xml:space="preserve">Duke mbështetur e zhvilluar bashkëpunimin me këtë agjenci, si dhe duke nxitur  bashkëpunimin e saj me institucionet kombëtare e ndërkombëtare; </w:t>
      </w:r>
    </w:p>
    <w:p w14:paraId="55E567F2" w14:textId="718F015F" w:rsidR="002B0DBE" w:rsidRPr="009E0114" w:rsidRDefault="002B0DBE" w:rsidP="009E0114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9E0114">
        <w:rPr>
          <w:rFonts w:ascii="Garamond" w:hAnsi="Garamond" w:cs="Times New Roman"/>
          <w:b/>
          <w:sz w:val="24"/>
          <w:szCs w:val="24"/>
        </w:rPr>
        <w:t xml:space="preserve">Vlerëson veprimtarinë e Agjencisë së Sigurimit të Depozitave gjatë vitit 2023 në drejtim të: </w:t>
      </w:r>
    </w:p>
    <w:p w14:paraId="7B40B667" w14:textId="1634876F" w:rsidR="002B0DBE" w:rsidRPr="009E0114" w:rsidRDefault="002B0DBE" w:rsidP="009E011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E0114">
        <w:rPr>
          <w:rFonts w:ascii="Garamond" w:hAnsi="Garamond" w:cs="Times New Roman"/>
          <w:sz w:val="24"/>
          <w:szCs w:val="24"/>
        </w:rPr>
        <w:t xml:space="preserve">Mbështetjes së procesit të integrimit evropian, si pjesë e grupit </w:t>
      </w:r>
      <w:proofErr w:type="spellStart"/>
      <w:r w:rsidRPr="009E0114">
        <w:rPr>
          <w:rFonts w:ascii="Garamond" w:hAnsi="Garamond" w:cs="Times New Roman"/>
          <w:sz w:val="24"/>
          <w:szCs w:val="24"/>
        </w:rPr>
        <w:t>negociator</w:t>
      </w:r>
      <w:proofErr w:type="spellEnd"/>
      <w:r w:rsidRPr="009E0114">
        <w:rPr>
          <w:rFonts w:ascii="Garamond" w:hAnsi="Garamond" w:cs="Times New Roman"/>
          <w:sz w:val="24"/>
          <w:szCs w:val="24"/>
        </w:rPr>
        <w:t xml:space="preserve"> për kapitullin 9 “Shërbimet </w:t>
      </w:r>
      <w:r w:rsidR="00B379E6" w:rsidRPr="009E0114">
        <w:rPr>
          <w:rFonts w:ascii="Garamond" w:hAnsi="Garamond" w:cs="Times New Roman"/>
          <w:sz w:val="24"/>
          <w:szCs w:val="24"/>
        </w:rPr>
        <w:t>f</w:t>
      </w:r>
      <w:r w:rsidRPr="009E0114">
        <w:rPr>
          <w:rFonts w:ascii="Garamond" w:hAnsi="Garamond" w:cs="Times New Roman"/>
          <w:sz w:val="24"/>
          <w:szCs w:val="24"/>
        </w:rPr>
        <w:t xml:space="preserve">inanciare”, duke dhënë kontributin e saj gjatë shqyrtimit analitik dhe nivelit të përputhshmërisë </w:t>
      </w:r>
      <w:r w:rsidR="00B379E6" w:rsidRPr="009E0114">
        <w:rPr>
          <w:rFonts w:ascii="Garamond" w:hAnsi="Garamond" w:cs="Times New Roman"/>
          <w:sz w:val="24"/>
          <w:szCs w:val="24"/>
        </w:rPr>
        <w:t>s</w:t>
      </w:r>
      <w:r w:rsidRPr="009E0114">
        <w:rPr>
          <w:rFonts w:ascii="Garamond" w:hAnsi="Garamond" w:cs="Times New Roman"/>
          <w:sz w:val="24"/>
          <w:szCs w:val="24"/>
        </w:rPr>
        <w:t>ë legjislacionit vendas me atë të BE-së.</w:t>
      </w:r>
    </w:p>
    <w:p w14:paraId="7CA29350" w14:textId="783C72C8" w:rsidR="002B0DBE" w:rsidRPr="009E0114" w:rsidRDefault="002B0DBE" w:rsidP="009E011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E0114">
        <w:rPr>
          <w:rFonts w:ascii="Garamond" w:hAnsi="Garamond" w:cs="Times New Roman"/>
          <w:sz w:val="24"/>
          <w:szCs w:val="24"/>
        </w:rPr>
        <w:t xml:space="preserve">Zbatimit me përpikëri të Planit të Verifikimeve, duke kryer 5 verifikime të plota me bankat dhe 6 verifikime të plota me </w:t>
      </w:r>
      <w:proofErr w:type="spellStart"/>
      <w:r w:rsidRPr="009E0114">
        <w:rPr>
          <w:rFonts w:ascii="Garamond" w:hAnsi="Garamond" w:cs="Times New Roman"/>
          <w:sz w:val="24"/>
          <w:szCs w:val="24"/>
        </w:rPr>
        <w:t>SHKK</w:t>
      </w:r>
      <w:proofErr w:type="spellEnd"/>
      <w:r w:rsidRPr="009E0114">
        <w:rPr>
          <w:rFonts w:ascii="Garamond" w:hAnsi="Garamond" w:cs="Times New Roman"/>
          <w:sz w:val="24"/>
          <w:szCs w:val="24"/>
        </w:rPr>
        <w:t xml:space="preserve">-të, si dhe duke përditësuar rekomandimet me afate të përcaktuara, të adresuara për subjektin përkatës, sipas raportit të fundit të verifikimit. </w:t>
      </w:r>
    </w:p>
    <w:p w14:paraId="03FA54AF" w14:textId="420C4B1B" w:rsidR="002B0DBE" w:rsidRPr="009E0114" w:rsidRDefault="002B0DBE" w:rsidP="009E011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E0114">
        <w:rPr>
          <w:rFonts w:ascii="Garamond" w:hAnsi="Garamond" w:cs="Times New Roman"/>
          <w:sz w:val="24"/>
          <w:szCs w:val="24"/>
        </w:rPr>
        <w:t>Intensifikimit të mjeteve të komunikimit për të rritur nivelin e informimit dhe ndërgjegjësimit të publikut për përfitimet e skemës së sigurimit të depozitave, në bashkëpunim të ngushtë me Bankën e Shqipërisë, Shoqatën Shqiptare të Bankave dhe botën akademike.</w:t>
      </w:r>
    </w:p>
    <w:p w14:paraId="358F715A" w14:textId="6CAA2CBD" w:rsidR="002B0DBE" w:rsidRPr="009E0114" w:rsidRDefault="002B0DBE" w:rsidP="009E011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E0114">
        <w:rPr>
          <w:rFonts w:ascii="Garamond" w:hAnsi="Garamond" w:cs="Times New Roman"/>
          <w:sz w:val="24"/>
          <w:szCs w:val="24"/>
        </w:rPr>
        <w:t>Shkëmbimit të ndërsjellët dhe të vazhdueshëm të përvojave me shoqatat e sigurimit të depozitave dhe organizmat ndërkombëtarë, duke marrë pjesë në aktivitete për trajnimin e stafit, veçanërisht në drejtim të adoptimit të teknologjisë më të fundit në infrastrukturën e kompensimit.</w:t>
      </w:r>
    </w:p>
    <w:p w14:paraId="5AFC50E0" w14:textId="42C5C41B" w:rsidR="002B0DBE" w:rsidRPr="009E0114" w:rsidRDefault="002B0DBE" w:rsidP="009E011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E0114">
        <w:rPr>
          <w:rFonts w:ascii="Garamond" w:hAnsi="Garamond" w:cs="Times New Roman"/>
          <w:sz w:val="24"/>
          <w:szCs w:val="24"/>
        </w:rPr>
        <w:tab/>
        <w:t xml:space="preserve">Përmirësimit të sistemit të teknologjisë së informacionit, ku në bashkëpunim me kompaninë e përzgjedhur nga </w:t>
      </w:r>
      <w:proofErr w:type="spellStart"/>
      <w:r w:rsidRPr="009E0114">
        <w:rPr>
          <w:rFonts w:ascii="Garamond" w:hAnsi="Garamond" w:cs="Times New Roman"/>
          <w:sz w:val="24"/>
          <w:szCs w:val="24"/>
        </w:rPr>
        <w:t>BERZH</w:t>
      </w:r>
      <w:proofErr w:type="spellEnd"/>
      <w:r w:rsidRPr="009E0114">
        <w:rPr>
          <w:rFonts w:ascii="Garamond" w:hAnsi="Garamond" w:cs="Times New Roman"/>
          <w:sz w:val="24"/>
          <w:szCs w:val="24"/>
        </w:rPr>
        <w:t xml:space="preserve">-i është kryer implementimi i moduleve, të cilat automatizojnë procesin, në rast ngjarjeje sigurimi, ku përfshihet edhe moduli i përpunimit të ankimeve të depozituesve. </w:t>
      </w:r>
    </w:p>
    <w:p w14:paraId="4934D9AA" w14:textId="77777777" w:rsidR="002B0DBE" w:rsidRPr="009E0114" w:rsidRDefault="002B0DBE" w:rsidP="009E0114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9E0114">
        <w:rPr>
          <w:rFonts w:ascii="Garamond" w:hAnsi="Garamond" w:cs="Times New Roman"/>
          <w:b/>
          <w:sz w:val="24"/>
          <w:szCs w:val="24"/>
        </w:rPr>
        <w:t>Kuvendi rekomandon që Agjencia e Sigurimit të Depozitave për vitin 2024 të përmirësojë punën në këto drejtime:</w:t>
      </w:r>
    </w:p>
    <w:p w14:paraId="0F9C35AB" w14:textId="60088D8D" w:rsidR="002B0DBE" w:rsidRPr="009E0114" w:rsidRDefault="002B0DBE" w:rsidP="009E011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E0114">
        <w:rPr>
          <w:rFonts w:ascii="Garamond" w:hAnsi="Garamond" w:cs="Times New Roman"/>
          <w:sz w:val="24"/>
          <w:szCs w:val="24"/>
        </w:rPr>
        <w:t>1.</w:t>
      </w:r>
      <w:r w:rsidR="009E0114">
        <w:rPr>
          <w:rFonts w:ascii="Garamond" w:hAnsi="Garamond" w:cs="Times New Roman"/>
          <w:sz w:val="24"/>
          <w:szCs w:val="24"/>
        </w:rPr>
        <w:t xml:space="preserve"> </w:t>
      </w:r>
      <w:r w:rsidRPr="009E0114">
        <w:rPr>
          <w:rFonts w:ascii="Garamond" w:hAnsi="Garamond" w:cs="Times New Roman"/>
          <w:sz w:val="24"/>
          <w:szCs w:val="24"/>
        </w:rPr>
        <w:t>Të intensifikojë punën në drejtim të sigurimit të gatishmërisë institucionale për komp</w:t>
      </w:r>
      <w:r w:rsidR="00B379E6" w:rsidRPr="009E0114">
        <w:rPr>
          <w:rFonts w:ascii="Garamond" w:hAnsi="Garamond" w:cs="Times New Roman"/>
          <w:sz w:val="24"/>
          <w:szCs w:val="24"/>
        </w:rPr>
        <w:t>ensimin efektiv të depozituesve</w:t>
      </w:r>
      <w:r w:rsidRPr="009E0114">
        <w:rPr>
          <w:rFonts w:ascii="Garamond" w:hAnsi="Garamond" w:cs="Times New Roman"/>
          <w:sz w:val="24"/>
          <w:szCs w:val="24"/>
        </w:rPr>
        <w:t xml:space="preserve"> nëpërmjet ushtrimit të testimeve, të simulimeve teknike dhe bashkëpunimit me bankat dhe </w:t>
      </w:r>
      <w:proofErr w:type="spellStart"/>
      <w:r w:rsidRPr="009E0114">
        <w:rPr>
          <w:rFonts w:ascii="Garamond" w:hAnsi="Garamond" w:cs="Times New Roman"/>
          <w:sz w:val="24"/>
          <w:szCs w:val="24"/>
        </w:rPr>
        <w:t>SHKK</w:t>
      </w:r>
      <w:proofErr w:type="spellEnd"/>
      <w:r w:rsidRPr="009E0114">
        <w:rPr>
          <w:rFonts w:ascii="Garamond" w:hAnsi="Garamond" w:cs="Times New Roman"/>
          <w:sz w:val="24"/>
          <w:szCs w:val="24"/>
        </w:rPr>
        <w:t>-të anëtare të skemës në këtë drejtim.</w:t>
      </w:r>
    </w:p>
    <w:p w14:paraId="76C3A321" w14:textId="333EDF28" w:rsidR="002B0DBE" w:rsidRPr="009E0114" w:rsidRDefault="002B0DBE" w:rsidP="009E011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E0114">
        <w:rPr>
          <w:rFonts w:ascii="Garamond" w:hAnsi="Garamond" w:cs="Times New Roman"/>
          <w:sz w:val="24"/>
          <w:szCs w:val="24"/>
        </w:rPr>
        <w:t>2.</w:t>
      </w:r>
      <w:r w:rsidR="009E0114">
        <w:rPr>
          <w:rFonts w:ascii="Garamond" w:hAnsi="Garamond" w:cs="Times New Roman"/>
          <w:sz w:val="24"/>
          <w:szCs w:val="24"/>
        </w:rPr>
        <w:t xml:space="preserve"> </w:t>
      </w:r>
      <w:r w:rsidRPr="009E0114">
        <w:rPr>
          <w:rFonts w:ascii="Garamond" w:hAnsi="Garamond" w:cs="Times New Roman"/>
          <w:sz w:val="24"/>
          <w:szCs w:val="24"/>
        </w:rPr>
        <w:t xml:space="preserve">Të kontribuojë në avancimin e skemës së sigurimit të depozitave duke e përafruar brenda vitit 2024 kuadrin rregullator me skemat evropiane të sigurimit të depozitave, përmes adresimit të çështjeve që </w:t>
      </w:r>
      <w:r w:rsidR="00991B79" w:rsidRPr="009E0114">
        <w:rPr>
          <w:rFonts w:ascii="Garamond" w:hAnsi="Garamond" w:cs="Times New Roman"/>
          <w:sz w:val="24"/>
          <w:szCs w:val="24"/>
        </w:rPr>
        <w:t>nuk përputhen</w:t>
      </w:r>
      <w:r w:rsidRPr="009E0114">
        <w:rPr>
          <w:rFonts w:ascii="Garamond" w:hAnsi="Garamond" w:cs="Times New Roman"/>
          <w:sz w:val="24"/>
          <w:szCs w:val="24"/>
        </w:rPr>
        <w:t xml:space="preserve"> me </w:t>
      </w:r>
      <w:r w:rsidR="00732196">
        <w:rPr>
          <w:rFonts w:ascii="Garamond" w:hAnsi="Garamond" w:cs="Times New Roman"/>
          <w:sz w:val="24"/>
          <w:szCs w:val="24"/>
        </w:rPr>
        <w:t>d</w:t>
      </w:r>
      <w:bookmarkStart w:id="0" w:name="_GoBack"/>
      <w:bookmarkEnd w:id="0"/>
      <w:r w:rsidRPr="009E0114">
        <w:rPr>
          <w:rFonts w:ascii="Garamond" w:hAnsi="Garamond" w:cs="Times New Roman"/>
          <w:sz w:val="24"/>
          <w:szCs w:val="24"/>
        </w:rPr>
        <w:t xml:space="preserve">irektivën 2014/49/BE “Për skemat e garantimit të depozitave”. </w:t>
      </w:r>
    </w:p>
    <w:p w14:paraId="4A562A2A" w14:textId="52783BE0" w:rsidR="002B0DBE" w:rsidRPr="009E0114" w:rsidRDefault="002B0DBE" w:rsidP="009E011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E0114">
        <w:rPr>
          <w:rFonts w:ascii="Garamond" w:hAnsi="Garamond" w:cs="Times New Roman"/>
          <w:sz w:val="24"/>
          <w:szCs w:val="24"/>
        </w:rPr>
        <w:t>3.</w:t>
      </w:r>
      <w:r w:rsidR="009E0114">
        <w:rPr>
          <w:rFonts w:ascii="Garamond" w:hAnsi="Garamond" w:cs="Times New Roman"/>
          <w:sz w:val="24"/>
          <w:szCs w:val="24"/>
        </w:rPr>
        <w:t xml:space="preserve"> </w:t>
      </w:r>
      <w:r w:rsidRPr="009E0114">
        <w:rPr>
          <w:rFonts w:ascii="Garamond" w:hAnsi="Garamond" w:cs="Times New Roman"/>
          <w:sz w:val="24"/>
          <w:szCs w:val="24"/>
        </w:rPr>
        <w:t xml:space="preserve">Të rrisë transparencën përmes publikimit të </w:t>
      </w:r>
      <w:proofErr w:type="spellStart"/>
      <w:r w:rsidRPr="009E0114">
        <w:rPr>
          <w:rFonts w:ascii="Garamond" w:hAnsi="Garamond" w:cs="Times New Roman"/>
          <w:sz w:val="24"/>
          <w:szCs w:val="24"/>
        </w:rPr>
        <w:t>të</w:t>
      </w:r>
      <w:proofErr w:type="spellEnd"/>
      <w:r w:rsidRPr="009E0114">
        <w:rPr>
          <w:rFonts w:ascii="Garamond" w:hAnsi="Garamond" w:cs="Times New Roman"/>
          <w:sz w:val="24"/>
          <w:szCs w:val="24"/>
        </w:rPr>
        <w:t xml:space="preserve"> dhënave dhe raporteve statistikore në formate dhe platforma lehtësisht të përdorshme nga publiku i gjerë.</w:t>
      </w:r>
    </w:p>
    <w:p w14:paraId="669C6CCA" w14:textId="6908534C" w:rsidR="002B0DBE" w:rsidRPr="009E0114" w:rsidRDefault="002B0DBE" w:rsidP="009E011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E0114">
        <w:rPr>
          <w:rFonts w:ascii="Garamond" w:hAnsi="Garamond" w:cs="Times New Roman"/>
          <w:sz w:val="24"/>
          <w:szCs w:val="24"/>
        </w:rPr>
        <w:t>4.</w:t>
      </w:r>
      <w:r w:rsidR="009E0114">
        <w:rPr>
          <w:rFonts w:ascii="Garamond" w:hAnsi="Garamond" w:cs="Times New Roman"/>
          <w:sz w:val="24"/>
          <w:szCs w:val="24"/>
        </w:rPr>
        <w:t xml:space="preserve"> </w:t>
      </w:r>
      <w:r w:rsidRPr="009E0114">
        <w:rPr>
          <w:rFonts w:ascii="Garamond" w:hAnsi="Garamond" w:cs="Times New Roman"/>
          <w:sz w:val="24"/>
          <w:szCs w:val="24"/>
        </w:rPr>
        <w:t>Të bashkëpunojë me Bankën e Shqipërisë dhe palët e tjera të përfshira në proces me qëllim identifikimin dhe administrimin e rreziqeve kibernetike.</w:t>
      </w:r>
    </w:p>
    <w:p w14:paraId="1A0671EE" w14:textId="16293D2F" w:rsidR="002B0DBE" w:rsidRPr="009E0114" w:rsidRDefault="002B0DBE" w:rsidP="009E011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E0114">
        <w:rPr>
          <w:rFonts w:ascii="Garamond" w:hAnsi="Garamond" w:cs="Times New Roman"/>
          <w:sz w:val="24"/>
          <w:szCs w:val="24"/>
        </w:rPr>
        <w:t>5.</w:t>
      </w:r>
      <w:r w:rsidR="009E0114">
        <w:rPr>
          <w:rFonts w:ascii="Garamond" w:hAnsi="Garamond" w:cs="Times New Roman"/>
          <w:sz w:val="24"/>
          <w:szCs w:val="24"/>
        </w:rPr>
        <w:t xml:space="preserve"> </w:t>
      </w:r>
      <w:r w:rsidRPr="009E0114">
        <w:rPr>
          <w:rFonts w:ascii="Garamond" w:hAnsi="Garamond" w:cs="Times New Roman"/>
          <w:sz w:val="24"/>
          <w:szCs w:val="24"/>
        </w:rPr>
        <w:t>Të bashkëpunojë me Bankën e Shqipërisë për harmonizimin e praktikave të ndërveprimit në funksion të ndërhyrjes së jashtëzakonshme.</w:t>
      </w:r>
    </w:p>
    <w:p w14:paraId="386D8E0B" w14:textId="77777777" w:rsidR="00556EBC" w:rsidRPr="009E0114" w:rsidRDefault="00556EBC" w:rsidP="009E0114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</w:p>
    <w:p w14:paraId="2FDB8516" w14:textId="27BC6012" w:rsidR="009E0114" w:rsidRPr="009E0114" w:rsidRDefault="009E0114" w:rsidP="009E0114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sz w:val="24"/>
          <w:szCs w:val="24"/>
        </w:rPr>
      </w:pPr>
      <w:r>
        <w:rPr>
          <w:rFonts w:ascii="Garamond" w:eastAsia="MS Mincho" w:hAnsi="Garamond" w:cs="Times New Roman"/>
          <w:sz w:val="24"/>
          <w:szCs w:val="24"/>
        </w:rPr>
        <w:t>KRYETARE</w:t>
      </w:r>
    </w:p>
    <w:p w14:paraId="32BEB5F4" w14:textId="32428BD9" w:rsidR="009E0114" w:rsidRPr="009E0114" w:rsidRDefault="009E0114" w:rsidP="009E0114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sz w:val="24"/>
          <w:szCs w:val="24"/>
        </w:rPr>
      </w:pPr>
      <w:r w:rsidRPr="009E0114">
        <w:rPr>
          <w:rFonts w:ascii="Garamond" w:eastAsia="MS Mincho" w:hAnsi="Garamond" w:cs="Times New Roman"/>
          <w:b/>
          <w:bCs/>
          <w:sz w:val="24"/>
          <w:szCs w:val="24"/>
        </w:rPr>
        <w:t xml:space="preserve">Lindita </w:t>
      </w:r>
      <w:proofErr w:type="spellStart"/>
      <w:r w:rsidRPr="009E0114">
        <w:rPr>
          <w:rFonts w:ascii="Garamond" w:eastAsia="MS Mincho" w:hAnsi="Garamond" w:cs="Times New Roman"/>
          <w:b/>
          <w:bCs/>
          <w:sz w:val="24"/>
          <w:szCs w:val="24"/>
        </w:rPr>
        <w:t>Nikolla</w:t>
      </w:r>
      <w:proofErr w:type="spellEnd"/>
    </w:p>
    <w:p w14:paraId="1EAE98AE" w14:textId="77777777" w:rsidR="00990A24" w:rsidRPr="009E0114" w:rsidRDefault="00990A24" w:rsidP="009E011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21649EC" w14:textId="0AD443F9" w:rsidR="00EB62DE" w:rsidRPr="009E0114" w:rsidRDefault="00A755F6" w:rsidP="009E011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E0114">
        <w:rPr>
          <w:rFonts w:ascii="Garamond" w:hAnsi="Garamond" w:cs="Times New Roman"/>
          <w:sz w:val="24"/>
          <w:szCs w:val="24"/>
        </w:rPr>
        <w:t xml:space="preserve">Miratuar në datën </w:t>
      </w:r>
      <w:r w:rsidR="00D77E88" w:rsidRPr="009E0114">
        <w:rPr>
          <w:rFonts w:ascii="Garamond" w:hAnsi="Garamond" w:cs="Times New Roman"/>
          <w:sz w:val="24"/>
          <w:szCs w:val="24"/>
        </w:rPr>
        <w:t>27.6</w:t>
      </w:r>
      <w:r w:rsidR="003C57D3" w:rsidRPr="009E0114">
        <w:rPr>
          <w:rFonts w:ascii="Garamond" w:hAnsi="Garamond" w:cs="Times New Roman"/>
          <w:sz w:val="24"/>
          <w:szCs w:val="24"/>
        </w:rPr>
        <w:t>.2024</w:t>
      </w:r>
      <w:r w:rsidR="002812DE">
        <w:rPr>
          <w:rFonts w:ascii="Garamond" w:hAnsi="Garamond" w:cs="Times New Roman"/>
          <w:sz w:val="24"/>
          <w:szCs w:val="24"/>
        </w:rPr>
        <w:t>.</w:t>
      </w:r>
    </w:p>
    <w:sectPr w:rsidR="00EB62DE" w:rsidRPr="009E0114" w:rsidSect="00556EBC">
      <w:footerReference w:type="default" r:id="rId13"/>
      <w:pgSz w:w="11907" w:h="16840" w:code="9"/>
      <w:pgMar w:top="1440" w:right="1440" w:bottom="108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E63033" w14:textId="77777777" w:rsidR="002812DE" w:rsidRDefault="002812DE" w:rsidP="00C86383">
      <w:pPr>
        <w:spacing w:after="0" w:line="240" w:lineRule="auto"/>
      </w:pPr>
      <w:r>
        <w:separator/>
      </w:r>
    </w:p>
  </w:endnote>
  <w:endnote w:type="continuationSeparator" w:id="0">
    <w:p w14:paraId="1BCE196D" w14:textId="77777777" w:rsidR="002812DE" w:rsidRDefault="002812DE" w:rsidP="00C86383">
      <w:pPr>
        <w:spacing w:after="0" w:line="240" w:lineRule="auto"/>
      </w:pPr>
      <w:r>
        <w:continuationSeparator/>
      </w:r>
    </w:p>
  </w:endnote>
  <w:endnote w:type="continuationNotice" w:id="1">
    <w:p w14:paraId="4A7015DE" w14:textId="77777777" w:rsidR="00146FC8" w:rsidRDefault="00146FC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2813123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3978455A" w14:textId="0066F1AE" w:rsidR="002812DE" w:rsidRPr="00E7684C" w:rsidRDefault="002812DE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7684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7684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7684C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7684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7261E55" w14:textId="77777777" w:rsidR="002812DE" w:rsidRDefault="002812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B494BB" w14:textId="77777777" w:rsidR="002812DE" w:rsidRDefault="002812DE" w:rsidP="00C86383">
      <w:pPr>
        <w:spacing w:after="0" w:line="240" w:lineRule="auto"/>
      </w:pPr>
      <w:r>
        <w:separator/>
      </w:r>
    </w:p>
  </w:footnote>
  <w:footnote w:type="continuationSeparator" w:id="0">
    <w:p w14:paraId="13D42686" w14:textId="77777777" w:rsidR="002812DE" w:rsidRDefault="002812DE" w:rsidP="00C86383">
      <w:pPr>
        <w:spacing w:after="0" w:line="240" w:lineRule="auto"/>
      </w:pPr>
      <w:r>
        <w:continuationSeparator/>
      </w:r>
    </w:p>
  </w:footnote>
  <w:footnote w:type="continuationNotice" w:id="1">
    <w:p w14:paraId="195281DB" w14:textId="77777777" w:rsidR="00146FC8" w:rsidRDefault="00146FC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978E0"/>
    <w:multiLevelType w:val="hybridMultilevel"/>
    <w:tmpl w:val="5EA0B5BE"/>
    <w:lvl w:ilvl="0" w:tplc="EB187D4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72DF8"/>
    <w:multiLevelType w:val="hybridMultilevel"/>
    <w:tmpl w:val="65D4E524"/>
    <w:lvl w:ilvl="0" w:tplc="ED045C04">
      <w:numFmt w:val="bullet"/>
      <w:lvlText w:val="-"/>
      <w:lvlJc w:val="left"/>
      <w:pPr>
        <w:ind w:left="720" w:hanging="360"/>
      </w:pPr>
      <w:rPr>
        <w:rFonts w:ascii="Garamond" w:eastAsia="Calibri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349C0"/>
    <w:multiLevelType w:val="hybridMultilevel"/>
    <w:tmpl w:val="076AD4E2"/>
    <w:lvl w:ilvl="0" w:tplc="44D4D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853002"/>
    <w:multiLevelType w:val="hybridMultilevel"/>
    <w:tmpl w:val="677ECF20"/>
    <w:lvl w:ilvl="0" w:tplc="47840A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A411B8"/>
    <w:multiLevelType w:val="hybridMultilevel"/>
    <w:tmpl w:val="FA0429A0"/>
    <w:lvl w:ilvl="0" w:tplc="3B2ECE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5108F"/>
    <w:multiLevelType w:val="hybridMultilevel"/>
    <w:tmpl w:val="4D6CAAB2"/>
    <w:lvl w:ilvl="0" w:tplc="4732BF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D66A64"/>
    <w:multiLevelType w:val="hybridMultilevel"/>
    <w:tmpl w:val="BE02EFC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B7B0B"/>
    <w:multiLevelType w:val="hybridMultilevel"/>
    <w:tmpl w:val="4D22644E"/>
    <w:lvl w:ilvl="0" w:tplc="B2CCAE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color w:val="auto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F36DC6"/>
    <w:multiLevelType w:val="hybridMultilevel"/>
    <w:tmpl w:val="8A60E71C"/>
    <w:lvl w:ilvl="0" w:tplc="55CE1B82">
      <w:numFmt w:val="bullet"/>
      <w:lvlText w:val="-"/>
      <w:lvlJc w:val="left"/>
      <w:pPr>
        <w:ind w:left="70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" w15:restartNumberingAfterBreak="0">
    <w:nsid w:val="24BB51B0"/>
    <w:multiLevelType w:val="hybridMultilevel"/>
    <w:tmpl w:val="72DA977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241627"/>
    <w:multiLevelType w:val="hybridMultilevel"/>
    <w:tmpl w:val="808E4498"/>
    <w:lvl w:ilvl="0" w:tplc="662077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DF64CF"/>
    <w:multiLevelType w:val="hybridMultilevel"/>
    <w:tmpl w:val="DD06D33E"/>
    <w:lvl w:ilvl="0" w:tplc="CB2002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3F09FB"/>
    <w:multiLevelType w:val="hybridMultilevel"/>
    <w:tmpl w:val="66AA0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D17B4A"/>
    <w:multiLevelType w:val="hybridMultilevel"/>
    <w:tmpl w:val="A598249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7E0B4C"/>
    <w:multiLevelType w:val="hybridMultilevel"/>
    <w:tmpl w:val="638C5802"/>
    <w:lvl w:ilvl="0" w:tplc="30C45F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733540"/>
    <w:multiLevelType w:val="hybridMultilevel"/>
    <w:tmpl w:val="6838B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A36BE8"/>
    <w:multiLevelType w:val="hybridMultilevel"/>
    <w:tmpl w:val="B2D2D0B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5055FE"/>
    <w:multiLevelType w:val="hybridMultilevel"/>
    <w:tmpl w:val="BA92FF50"/>
    <w:lvl w:ilvl="0" w:tplc="EA9273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E121DB"/>
    <w:multiLevelType w:val="hybridMultilevel"/>
    <w:tmpl w:val="89FAAC50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50C965A9"/>
    <w:multiLevelType w:val="hybridMultilevel"/>
    <w:tmpl w:val="B810EB02"/>
    <w:lvl w:ilvl="0" w:tplc="27F424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w w:val="105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7B6235"/>
    <w:multiLevelType w:val="hybridMultilevel"/>
    <w:tmpl w:val="DA940CC6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C9D20992"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  <w:color w:val="auto"/>
        <w:w w:val="105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5BD77F50"/>
    <w:multiLevelType w:val="hybridMultilevel"/>
    <w:tmpl w:val="6ABACB78"/>
    <w:lvl w:ilvl="0" w:tplc="4ED22B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5843CD"/>
    <w:multiLevelType w:val="hybridMultilevel"/>
    <w:tmpl w:val="93D4A512"/>
    <w:lvl w:ilvl="0" w:tplc="1382DB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80059D"/>
    <w:multiLevelType w:val="hybridMultilevel"/>
    <w:tmpl w:val="8346A3DE"/>
    <w:lvl w:ilvl="0" w:tplc="53F42F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3"/>
  </w:num>
  <w:num w:numId="4">
    <w:abstractNumId w:val="10"/>
  </w:num>
  <w:num w:numId="5">
    <w:abstractNumId w:val="22"/>
  </w:num>
  <w:num w:numId="6">
    <w:abstractNumId w:val="5"/>
  </w:num>
  <w:num w:numId="7">
    <w:abstractNumId w:val="17"/>
  </w:num>
  <w:num w:numId="8">
    <w:abstractNumId w:val="4"/>
  </w:num>
  <w:num w:numId="9">
    <w:abstractNumId w:val="0"/>
  </w:num>
  <w:num w:numId="10">
    <w:abstractNumId w:val="20"/>
  </w:num>
  <w:num w:numId="11">
    <w:abstractNumId w:val="19"/>
  </w:num>
  <w:num w:numId="12">
    <w:abstractNumId w:val="6"/>
  </w:num>
  <w:num w:numId="13">
    <w:abstractNumId w:val="9"/>
  </w:num>
  <w:num w:numId="14">
    <w:abstractNumId w:val="14"/>
  </w:num>
  <w:num w:numId="15">
    <w:abstractNumId w:val="21"/>
  </w:num>
  <w:num w:numId="16">
    <w:abstractNumId w:val="11"/>
  </w:num>
  <w:num w:numId="17">
    <w:abstractNumId w:val="23"/>
  </w:num>
  <w:num w:numId="18">
    <w:abstractNumId w:val="12"/>
  </w:num>
  <w:num w:numId="19">
    <w:abstractNumId w:val="18"/>
  </w:num>
  <w:num w:numId="20">
    <w:abstractNumId w:val="7"/>
  </w:num>
  <w:num w:numId="21">
    <w:abstractNumId w:val="2"/>
  </w:num>
  <w:num w:numId="22">
    <w:abstractNumId w:val="13"/>
  </w:num>
  <w:num w:numId="23">
    <w:abstractNumId w:val="1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5DB"/>
    <w:rsid w:val="00005C6F"/>
    <w:rsid w:val="00007948"/>
    <w:rsid w:val="0001371B"/>
    <w:rsid w:val="00013F99"/>
    <w:rsid w:val="00013FC1"/>
    <w:rsid w:val="0001705C"/>
    <w:rsid w:val="00017F55"/>
    <w:rsid w:val="00020115"/>
    <w:rsid w:val="000224FD"/>
    <w:rsid w:val="000225F5"/>
    <w:rsid w:val="00022B06"/>
    <w:rsid w:val="000278AC"/>
    <w:rsid w:val="00027E1F"/>
    <w:rsid w:val="00032ACF"/>
    <w:rsid w:val="00044096"/>
    <w:rsid w:val="00044C1F"/>
    <w:rsid w:val="00051513"/>
    <w:rsid w:val="00055B91"/>
    <w:rsid w:val="0005725B"/>
    <w:rsid w:val="00062B6C"/>
    <w:rsid w:val="00062F7F"/>
    <w:rsid w:val="00063CEB"/>
    <w:rsid w:val="0007298B"/>
    <w:rsid w:val="00073681"/>
    <w:rsid w:val="00082B98"/>
    <w:rsid w:val="00083230"/>
    <w:rsid w:val="00091EE7"/>
    <w:rsid w:val="000A08B2"/>
    <w:rsid w:val="000A0B41"/>
    <w:rsid w:val="000C0CFC"/>
    <w:rsid w:val="000C1BC4"/>
    <w:rsid w:val="000C7182"/>
    <w:rsid w:val="000D0397"/>
    <w:rsid w:val="000D1518"/>
    <w:rsid w:val="000D476A"/>
    <w:rsid w:val="000D6847"/>
    <w:rsid w:val="000E127F"/>
    <w:rsid w:val="000E3E8D"/>
    <w:rsid w:val="000E4797"/>
    <w:rsid w:val="000E5355"/>
    <w:rsid w:val="000F121E"/>
    <w:rsid w:val="000F417A"/>
    <w:rsid w:val="0010178D"/>
    <w:rsid w:val="001049FD"/>
    <w:rsid w:val="001113F8"/>
    <w:rsid w:val="001156F1"/>
    <w:rsid w:val="00121DB5"/>
    <w:rsid w:val="00125D8E"/>
    <w:rsid w:val="001315C1"/>
    <w:rsid w:val="001325AF"/>
    <w:rsid w:val="00132AD7"/>
    <w:rsid w:val="001336E2"/>
    <w:rsid w:val="001356DB"/>
    <w:rsid w:val="001424BF"/>
    <w:rsid w:val="001432F5"/>
    <w:rsid w:val="00143A0C"/>
    <w:rsid w:val="00146FC8"/>
    <w:rsid w:val="001501FF"/>
    <w:rsid w:val="0016140E"/>
    <w:rsid w:val="00162EC4"/>
    <w:rsid w:val="00176BBD"/>
    <w:rsid w:val="0018119B"/>
    <w:rsid w:val="00181B37"/>
    <w:rsid w:val="00184409"/>
    <w:rsid w:val="001858C3"/>
    <w:rsid w:val="00191634"/>
    <w:rsid w:val="001A79AF"/>
    <w:rsid w:val="001B134B"/>
    <w:rsid w:val="001B6D41"/>
    <w:rsid w:val="001B7CF3"/>
    <w:rsid w:val="001C1147"/>
    <w:rsid w:val="001E2085"/>
    <w:rsid w:val="001E3542"/>
    <w:rsid w:val="001F4CD5"/>
    <w:rsid w:val="00202011"/>
    <w:rsid w:val="0020553B"/>
    <w:rsid w:val="002063FE"/>
    <w:rsid w:val="002129CF"/>
    <w:rsid w:val="00215C02"/>
    <w:rsid w:val="002176D7"/>
    <w:rsid w:val="00223BB0"/>
    <w:rsid w:val="0022618D"/>
    <w:rsid w:val="002359AF"/>
    <w:rsid w:val="00237CB2"/>
    <w:rsid w:val="00240E91"/>
    <w:rsid w:val="00243068"/>
    <w:rsid w:val="00244B19"/>
    <w:rsid w:val="00244D0F"/>
    <w:rsid w:val="00262768"/>
    <w:rsid w:val="00262C8A"/>
    <w:rsid w:val="00266214"/>
    <w:rsid w:val="002812DE"/>
    <w:rsid w:val="00282E95"/>
    <w:rsid w:val="00283031"/>
    <w:rsid w:val="00286E87"/>
    <w:rsid w:val="0029415F"/>
    <w:rsid w:val="002A1841"/>
    <w:rsid w:val="002A4484"/>
    <w:rsid w:val="002B0DBE"/>
    <w:rsid w:val="002B2319"/>
    <w:rsid w:val="002B42ED"/>
    <w:rsid w:val="002B6674"/>
    <w:rsid w:val="002C0BF7"/>
    <w:rsid w:val="002D28BD"/>
    <w:rsid w:val="002D47BF"/>
    <w:rsid w:val="002D6F17"/>
    <w:rsid w:val="002E049D"/>
    <w:rsid w:val="002E203D"/>
    <w:rsid w:val="002E30A1"/>
    <w:rsid w:val="002E3E9A"/>
    <w:rsid w:val="002E57A2"/>
    <w:rsid w:val="002F1E84"/>
    <w:rsid w:val="002F495E"/>
    <w:rsid w:val="002F56DF"/>
    <w:rsid w:val="00310428"/>
    <w:rsid w:val="00312A26"/>
    <w:rsid w:val="00321277"/>
    <w:rsid w:val="00323548"/>
    <w:rsid w:val="00327E49"/>
    <w:rsid w:val="003305FA"/>
    <w:rsid w:val="0033383F"/>
    <w:rsid w:val="003345F5"/>
    <w:rsid w:val="00335564"/>
    <w:rsid w:val="00343599"/>
    <w:rsid w:val="00343D14"/>
    <w:rsid w:val="0034558C"/>
    <w:rsid w:val="00351908"/>
    <w:rsid w:val="003556E0"/>
    <w:rsid w:val="003557DA"/>
    <w:rsid w:val="00373D67"/>
    <w:rsid w:val="003802C5"/>
    <w:rsid w:val="00380CE5"/>
    <w:rsid w:val="00382072"/>
    <w:rsid w:val="00384791"/>
    <w:rsid w:val="00384A0F"/>
    <w:rsid w:val="003918EF"/>
    <w:rsid w:val="00391D0F"/>
    <w:rsid w:val="00393AEF"/>
    <w:rsid w:val="00393D81"/>
    <w:rsid w:val="003962DE"/>
    <w:rsid w:val="00397B89"/>
    <w:rsid w:val="003A2FD5"/>
    <w:rsid w:val="003A3D56"/>
    <w:rsid w:val="003C3B41"/>
    <w:rsid w:val="003C51DC"/>
    <w:rsid w:val="003C57D3"/>
    <w:rsid w:val="003D23B3"/>
    <w:rsid w:val="003D6B2B"/>
    <w:rsid w:val="003E08F3"/>
    <w:rsid w:val="003E193B"/>
    <w:rsid w:val="003E334D"/>
    <w:rsid w:val="003E39E2"/>
    <w:rsid w:val="003E3F68"/>
    <w:rsid w:val="003E6C60"/>
    <w:rsid w:val="003F623E"/>
    <w:rsid w:val="003F66F6"/>
    <w:rsid w:val="004029FA"/>
    <w:rsid w:val="00402A6A"/>
    <w:rsid w:val="00413F47"/>
    <w:rsid w:val="004215B2"/>
    <w:rsid w:val="00430EDA"/>
    <w:rsid w:val="0043625A"/>
    <w:rsid w:val="00440837"/>
    <w:rsid w:val="00441F4D"/>
    <w:rsid w:val="0045672F"/>
    <w:rsid w:val="00457EDB"/>
    <w:rsid w:val="004615DB"/>
    <w:rsid w:val="00462270"/>
    <w:rsid w:val="00463738"/>
    <w:rsid w:val="0046513F"/>
    <w:rsid w:val="00477C33"/>
    <w:rsid w:val="00480E67"/>
    <w:rsid w:val="00480EEA"/>
    <w:rsid w:val="004819A5"/>
    <w:rsid w:val="004847B6"/>
    <w:rsid w:val="00485242"/>
    <w:rsid w:val="0049616C"/>
    <w:rsid w:val="004A3A52"/>
    <w:rsid w:val="004A5109"/>
    <w:rsid w:val="004B0605"/>
    <w:rsid w:val="004B13B2"/>
    <w:rsid w:val="004B79D3"/>
    <w:rsid w:val="004C36BB"/>
    <w:rsid w:val="004C430E"/>
    <w:rsid w:val="004C4CF2"/>
    <w:rsid w:val="004D1840"/>
    <w:rsid w:val="004D508B"/>
    <w:rsid w:val="004D62AE"/>
    <w:rsid w:val="004E0456"/>
    <w:rsid w:val="004E639B"/>
    <w:rsid w:val="004E7623"/>
    <w:rsid w:val="004F08BE"/>
    <w:rsid w:val="00501097"/>
    <w:rsid w:val="00502636"/>
    <w:rsid w:val="00505558"/>
    <w:rsid w:val="00505674"/>
    <w:rsid w:val="00513A51"/>
    <w:rsid w:val="00514B00"/>
    <w:rsid w:val="00520F52"/>
    <w:rsid w:val="005228B2"/>
    <w:rsid w:val="005228E2"/>
    <w:rsid w:val="00524B85"/>
    <w:rsid w:val="00526332"/>
    <w:rsid w:val="00533A29"/>
    <w:rsid w:val="00540968"/>
    <w:rsid w:val="00541D13"/>
    <w:rsid w:val="00544ED5"/>
    <w:rsid w:val="00545007"/>
    <w:rsid w:val="005464CA"/>
    <w:rsid w:val="00546B87"/>
    <w:rsid w:val="00551654"/>
    <w:rsid w:val="00551A0C"/>
    <w:rsid w:val="00555F66"/>
    <w:rsid w:val="00556003"/>
    <w:rsid w:val="00556EBC"/>
    <w:rsid w:val="00564D41"/>
    <w:rsid w:val="00566A66"/>
    <w:rsid w:val="00567336"/>
    <w:rsid w:val="00595D7E"/>
    <w:rsid w:val="005A4BF2"/>
    <w:rsid w:val="005A6A5B"/>
    <w:rsid w:val="005B4F54"/>
    <w:rsid w:val="005C0232"/>
    <w:rsid w:val="005C275E"/>
    <w:rsid w:val="005C7FD6"/>
    <w:rsid w:val="005D008B"/>
    <w:rsid w:val="005D2C27"/>
    <w:rsid w:val="005D79C0"/>
    <w:rsid w:val="005E0B16"/>
    <w:rsid w:val="005E3C64"/>
    <w:rsid w:val="005E4979"/>
    <w:rsid w:val="005F08C5"/>
    <w:rsid w:val="005F7BAE"/>
    <w:rsid w:val="00600647"/>
    <w:rsid w:val="00606A64"/>
    <w:rsid w:val="00611AFD"/>
    <w:rsid w:val="00612758"/>
    <w:rsid w:val="006236C3"/>
    <w:rsid w:val="00626166"/>
    <w:rsid w:val="00630061"/>
    <w:rsid w:val="00630EA6"/>
    <w:rsid w:val="006344E9"/>
    <w:rsid w:val="00635067"/>
    <w:rsid w:val="0066462F"/>
    <w:rsid w:val="00664CC2"/>
    <w:rsid w:val="00666637"/>
    <w:rsid w:val="006672E6"/>
    <w:rsid w:val="0067489C"/>
    <w:rsid w:val="0067607A"/>
    <w:rsid w:val="00680190"/>
    <w:rsid w:val="00686471"/>
    <w:rsid w:val="006870DA"/>
    <w:rsid w:val="00695534"/>
    <w:rsid w:val="006A1126"/>
    <w:rsid w:val="006B27CE"/>
    <w:rsid w:val="006B790D"/>
    <w:rsid w:val="006C2AEE"/>
    <w:rsid w:val="006D3004"/>
    <w:rsid w:val="006D6CF7"/>
    <w:rsid w:val="006E5794"/>
    <w:rsid w:val="006F2FA3"/>
    <w:rsid w:val="00700DFF"/>
    <w:rsid w:val="00702A04"/>
    <w:rsid w:val="00704D02"/>
    <w:rsid w:val="007064AB"/>
    <w:rsid w:val="00706557"/>
    <w:rsid w:val="00707C51"/>
    <w:rsid w:val="007134F3"/>
    <w:rsid w:val="0071531C"/>
    <w:rsid w:val="00717DD1"/>
    <w:rsid w:val="00721F94"/>
    <w:rsid w:val="00722A76"/>
    <w:rsid w:val="007259CC"/>
    <w:rsid w:val="007312D6"/>
    <w:rsid w:val="00732196"/>
    <w:rsid w:val="00750776"/>
    <w:rsid w:val="00752319"/>
    <w:rsid w:val="00757B31"/>
    <w:rsid w:val="00761637"/>
    <w:rsid w:val="00761C31"/>
    <w:rsid w:val="00761C60"/>
    <w:rsid w:val="00761F57"/>
    <w:rsid w:val="007832F6"/>
    <w:rsid w:val="00783CAA"/>
    <w:rsid w:val="007841E1"/>
    <w:rsid w:val="00784660"/>
    <w:rsid w:val="007850C4"/>
    <w:rsid w:val="0078612B"/>
    <w:rsid w:val="00786E43"/>
    <w:rsid w:val="0078764B"/>
    <w:rsid w:val="0078778A"/>
    <w:rsid w:val="0079170F"/>
    <w:rsid w:val="00794562"/>
    <w:rsid w:val="0079748A"/>
    <w:rsid w:val="007A1453"/>
    <w:rsid w:val="007A24F8"/>
    <w:rsid w:val="007A4144"/>
    <w:rsid w:val="007A54D2"/>
    <w:rsid w:val="007A6000"/>
    <w:rsid w:val="007A744F"/>
    <w:rsid w:val="007B6844"/>
    <w:rsid w:val="007C05DC"/>
    <w:rsid w:val="007C0DC8"/>
    <w:rsid w:val="007C1E4A"/>
    <w:rsid w:val="007C6F84"/>
    <w:rsid w:val="007F04D3"/>
    <w:rsid w:val="007F16F8"/>
    <w:rsid w:val="007F2061"/>
    <w:rsid w:val="007F43C4"/>
    <w:rsid w:val="007F750C"/>
    <w:rsid w:val="008010B2"/>
    <w:rsid w:val="00802041"/>
    <w:rsid w:val="00802244"/>
    <w:rsid w:val="00803B7B"/>
    <w:rsid w:val="00813AD7"/>
    <w:rsid w:val="00814941"/>
    <w:rsid w:val="00821505"/>
    <w:rsid w:val="0082316D"/>
    <w:rsid w:val="00824042"/>
    <w:rsid w:val="00824A4B"/>
    <w:rsid w:val="008258AB"/>
    <w:rsid w:val="00827BC7"/>
    <w:rsid w:val="00831CD1"/>
    <w:rsid w:val="00833B9B"/>
    <w:rsid w:val="00847CF0"/>
    <w:rsid w:val="00851363"/>
    <w:rsid w:val="00851711"/>
    <w:rsid w:val="00852454"/>
    <w:rsid w:val="00854276"/>
    <w:rsid w:val="00856F1E"/>
    <w:rsid w:val="00857954"/>
    <w:rsid w:val="00863D55"/>
    <w:rsid w:val="008650FD"/>
    <w:rsid w:val="00867DF3"/>
    <w:rsid w:val="008713F3"/>
    <w:rsid w:val="00872A03"/>
    <w:rsid w:val="00881347"/>
    <w:rsid w:val="00883800"/>
    <w:rsid w:val="0088785E"/>
    <w:rsid w:val="00890D60"/>
    <w:rsid w:val="00892480"/>
    <w:rsid w:val="00897A30"/>
    <w:rsid w:val="008A5EDE"/>
    <w:rsid w:val="008A7044"/>
    <w:rsid w:val="008B6B1A"/>
    <w:rsid w:val="008B74C4"/>
    <w:rsid w:val="008C2832"/>
    <w:rsid w:val="008C4109"/>
    <w:rsid w:val="008C42CC"/>
    <w:rsid w:val="008C498A"/>
    <w:rsid w:val="008C63A2"/>
    <w:rsid w:val="008C7273"/>
    <w:rsid w:val="008D114F"/>
    <w:rsid w:val="008D3DD2"/>
    <w:rsid w:val="008D41C9"/>
    <w:rsid w:val="008D5CDA"/>
    <w:rsid w:val="008D7A71"/>
    <w:rsid w:val="008E13AA"/>
    <w:rsid w:val="008E2C2A"/>
    <w:rsid w:val="008F0F64"/>
    <w:rsid w:val="008F3C04"/>
    <w:rsid w:val="008F3C44"/>
    <w:rsid w:val="008F5EF5"/>
    <w:rsid w:val="008F668F"/>
    <w:rsid w:val="008F6781"/>
    <w:rsid w:val="009051F4"/>
    <w:rsid w:val="0092415F"/>
    <w:rsid w:val="009256DD"/>
    <w:rsid w:val="00930C88"/>
    <w:rsid w:val="0094122A"/>
    <w:rsid w:val="00946A54"/>
    <w:rsid w:val="00946C72"/>
    <w:rsid w:val="0095624F"/>
    <w:rsid w:val="009571C2"/>
    <w:rsid w:val="00960704"/>
    <w:rsid w:val="00960B17"/>
    <w:rsid w:val="00964622"/>
    <w:rsid w:val="009700C5"/>
    <w:rsid w:val="00971602"/>
    <w:rsid w:val="0098506C"/>
    <w:rsid w:val="009854D5"/>
    <w:rsid w:val="00990A24"/>
    <w:rsid w:val="00991B79"/>
    <w:rsid w:val="00992C48"/>
    <w:rsid w:val="00993F35"/>
    <w:rsid w:val="00995CC4"/>
    <w:rsid w:val="0099713F"/>
    <w:rsid w:val="009A0CB1"/>
    <w:rsid w:val="009A67C9"/>
    <w:rsid w:val="009A734A"/>
    <w:rsid w:val="009B3A7B"/>
    <w:rsid w:val="009B6083"/>
    <w:rsid w:val="009D0BB6"/>
    <w:rsid w:val="009D3A41"/>
    <w:rsid w:val="009D5991"/>
    <w:rsid w:val="009D76B9"/>
    <w:rsid w:val="009E0114"/>
    <w:rsid w:val="009E3C1B"/>
    <w:rsid w:val="009E6CA9"/>
    <w:rsid w:val="009E7F8D"/>
    <w:rsid w:val="009F1F17"/>
    <w:rsid w:val="009F5E40"/>
    <w:rsid w:val="00A07E25"/>
    <w:rsid w:val="00A14187"/>
    <w:rsid w:val="00A14640"/>
    <w:rsid w:val="00A14720"/>
    <w:rsid w:val="00A16B59"/>
    <w:rsid w:val="00A16E2C"/>
    <w:rsid w:val="00A215AB"/>
    <w:rsid w:val="00A22178"/>
    <w:rsid w:val="00A241B8"/>
    <w:rsid w:val="00A3090A"/>
    <w:rsid w:val="00A503B4"/>
    <w:rsid w:val="00A5392D"/>
    <w:rsid w:val="00A558AE"/>
    <w:rsid w:val="00A564E2"/>
    <w:rsid w:val="00A67678"/>
    <w:rsid w:val="00A755F6"/>
    <w:rsid w:val="00A854F0"/>
    <w:rsid w:val="00A86E2D"/>
    <w:rsid w:val="00A87823"/>
    <w:rsid w:val="00A92792"/>
    <w:rsid w:val="00A94DF9"/>
    <w:rsid w:val="00A96323"/>
    <w:rsid w:val="00A97D69"/>
    <w:rsid w:val="00AA09BC"/>
    <w:rsid w:val="00AA0C18"/>
    <w:rsid w:val="00AA33CA"/>
    <w:rsid w:val="00AA33DD"/>
    <w:rsid w:val="00AB4EBC"/>
    <w:rsid w:val="00AB50B7"/>
    <w:rsid w:val="00AC116E"/>
    <w:rsid w:val="00AC28C6"/>
    <w:rsid w:val="00AC5B21"/>
    <w:rsid w:val="00AC764D"/>
    <w:rsid w:val="00AC7D5A"/>
    <w:rsid w:val="00AD526B"/>
    <w:rsid w:val="00AD5761"/>
    <w:rsid w:val="00AD67B1"/>
    <w:rsid w:val="00AD7DFE"/>
    <w:rsid w:val="00AE3363"/>
    <w:rsid w:val="00AE413A"/>
    <w:rsid w:val="00AE5AB4"/>
    <w:rsid w:val="00AE6DAB"/>
    <w:rsid w:val="00AF1CA2"/>
    <w:rsid w:val="00AF5A5B"/>
    <w:rsid w:val="00AF78C9"/>
    <w:rsid w:val="00B03133"/>
    <w:rsid w:val="00B074F2"/>
    <w:rsid w:val="00B07B19"/>
    <w:rsid w:val="00B1268D"/>
    <w:rsid w:val="00B13604"/>
    <w:rsid w:val="00B1678C"/>
    <w:rsid w:val="00B22C15"/>
    <w:rsid w:val="00B242A8"/>
    <w:rsid w:val="00B35261"/>
    <w:rsid w:val="00B379E6"/>
    <w:rsid w:val="00B41476"/>
    <w:rsid w:val="00B53958"/>
    <w:rsid w:val="00B53DAC"/>
    <w:rsid w:val="00B542F0"/>
    <w:rsid w:val="00B65D03"/>
    <w:rsid w:val="00B71AED"/>
    <w:rsid w:val="00B750FF"/>
    <w:rsid w:val="00B7731C"/>
    <w:rsid w:val="00B77321"/>
    <w:rsid w:val="00B7748B"/>
    <w:rsid w:val="00B826D3"/>
    <w:rsid w:val="00B85B4C"/>
    <w:rsid w:val="00B91916"/>
    <w:rsid w:val="00B96BF9"/>
    <w:rsid w:val="00BA2D77"/>
    <w:rsid w:val="00BA7E66"/>
    <w:rsid w:val="00BB1D27"/>
    <w:rsid w:val="00BB4C3C"/>
    <w:rsid w:val="00BB5EC4"/>
    <w:rsid w:val="00BC2A76"/>
    <w:rsid w:val="00BD592D"/>
    <w:rsid w:val="00BD5A4B"/>
    <w:rsid w:val="00BF0A3E"/>
    <w:rsid w:val="00BF1682"/>
    <w:rsid w:val="00BF3D89"/>
    <w:rsid w:val="00C011E1"/>
    <w:rsid w:val="00C01267"/>
    <w:rsid w:val="00C01362"/>
    <w:rsid w:val="00C15B46"/>
    <w:rsid w:val="00C2107A"/>
    <w:rsid w:val="00C22617"/>
    <w:rsid w:val="00C277DC"/>
    <w:rsid w:val="00C310C5"/>
    <w:rsid w:val="00C3396C"/>
    <w:rsid w:val="00C34368"/>
    <w:rsid w:val="00C356CF"/>
    <w:rsid w:val="00C42220"/>
    <w:rsid w:val="00C46623"/>
    <w:rsid w:val="00C50843"/>
    <w:rsid w:val="00C569D5"/>
    <w:rsid w:val="00C65542"/>
    <w:rsid w:val="00C829DC"/>
    <w:rsid w:val="00C86383"/>
    <w:rsid w:val="00C9434B"/>
    <w:rsid w:val="00C96F2B"/>
    <w:rsid w:val="00CA0814"/>
    <w:rsid w:val="00CA0EBE"/>
    <w:rsid w:val="00CA57B6"/>
    <w:rsid w:val="00CA6629"/>
    <w:rsid w:val="00CB1F79"/>
    <w:rsid w:val="00CC6F24"/>
    <w:rsid w:val="00CD31B5"/>
    <w:rsid w:val="00CD3633"/>
    <w:rsid w:val="00CD48BD"/>
    <w:rsid w:val="00CE032B"/>
    <w:rsid w:val="00CE0964"/>
    <w:rsid w:val="00CE0B9A"/>
    <w:rsid w:val="00CE5869"/>
    <w:rsid w:val="00CE6F13"/>
    <w:rsid w:val="00D05C90"/>
    <w:rsid w:val="00D0709B"/>
    <w:rsid w:val="00D17929"/>
    <w:rsid w:val="00D2027A"/>
    <w:rsid w:val="00D22C59"/>
    <w:rsid w:val="00D27092"/>
    <w:rsid w:val="00D31426"/>
    <w:rsid w:val="00D31E4D"/>
    <w:rsid w:val="00D332B5"/>
    <w:rsid w:val="00D34AAF"/>
    <w:rsid w:val="00D40BD5"/>
    <w:rsid w:val="00D44DC4"/>
    <w:rsid w:val="00D57B3A"/>
    <w:rsid w:val="00D600F3"/>
    <w:rsid w:val="00D621BE"/>
    <w:rsid w:val="00D62BE5"/>
    <w:rsid w:val="00D66EB0"/>
    <w:rsid w:val="00D704A8"/>
    <w:rsid w:val="00D719E7"/>
    <w:rsid w:val="00D77E88"/>
    <w:rsid w:val="00D823E2"/>
    <w:rsid w:val="00D84BF4"/>
    <w:rsid w:val="00D864D2"/>
    <w:rsid w:val="00D874FB"/>
    <w:rsid w:val="00D90262"/>
    <w:rsid w:val="00D9402D"/>
    <w:rsid w:val="00D94954"/>
    <w:rsid w:val="00DA5786"/>
    <w:rsid w:val="00DB28BF"/>
    <w:rsid w:val="00DB3852"/>
    <w:rsid w:val="00DB5ECD"/>
    <w:rsid w:val="00DB7E09"/>
    <w:rsid w:val="00DC57B4"/>
    <w:rsid w:val="00DD32F3"/>
    <w:rsid w:val="00DD3DDE"/>
    <w:rsid w:val="00DD473E"/>
    <w:rsid w:val="00DE3466"/>
    <w:rsid w:val="00DF0BAA"/>
    <w:rsid w:val="00DF1BC6"/>
    <w:rsid w:val="00DF6555"/>
    <w:rsid w:val="00DF6CD2"/>
    <w:rsid w:val="00E01793"/>
    <w:rsid w:val="00E02D8F"/>
    <w:rsid w:val="00E042C2"/>
    <w:rsid w:val="00E06BA5"/>
    <w:rsid w:val="00E12C4C"/>
    <w:rsid w:val="00E16E23"/>
    <w:rsid w:val="00E24099"/>
    <w:rsid w:val="00E26211"/>
    <w:rsid w:val="00E318C7"/>
    <w:rsid w:val="00E34C07"/>
    <w:rsid w:val="00E36067"/>
    <w:rsid w:val="00E442DC"/>
    <w:rsid w:val="00E51DFA"/>
    <w:rsid w:val="00E51E75"/>
    <w:rsid w:val="00E62137"/>
    <w:rsid w:val="00E67822"/>
    <w:rsid w:val="00E71C84"/>
    <w:rsid w:val="00E72235"/>
    <w:rsid w:val="00E73CAD"/>
    <w:rsid w:val="00E741E6"/>
    <w:rsid w:val="00E749F1"/>
    <w:rsid w:val="00E76633"/>
    <w:rsid w:val="00E7684C"/>
    <w:rsid w:val="00E77892"/>
    <w:rsid w:val="00E778F6"/>
    <w:rsid w:val="00E8339C"/>
    <w:rsid w:val="00E849E5"/>
    <w:rsid w:val="00E868B3"/>
    <w:rsid w:val="00E875A3"/>
    <w:rsid w:val="00E926CD"/>
    <w:rsid w:val="00E93BD9"/>
    <w:rsid w:val="00E9426A"/>
    <w:rsid w:val="00EA15E5"/>
    <w:rsid w:val="00EA7B60"/>
    <w:rsid w:val="00EB31F6"/>
    <w:rsid w:val="00EB4EE4"/>
    <w:rsid w:val="00EB5365"/>
    <w:rsid w:val="00EB62DE"/>
    <w:rsid w:val="00EC0024"/>
    <w:rsid w:val="00EC5EA4"/>
    <w:rsid w:val="00ED4C45"/>
    <w:rsid w:val="00ED5AEE"/>
    <w:rsid w:val="00ED668D"/>
    <w:rsid w:val="00EE1FA6"/>
    <w:rsid w:val="00EE4C8B"/>
    <w:rsid w:val="00EE6A25"/>
    <w:rsid w:val="00EF6235"/>
    <w:rsid w:val="00F05169"/>
    <w:rsid w:val="00F0526E"/>
    <w:rsid w:val="00F142C1"/>
    <w:rsid w:val="00F1525A"/>
    <w:rsid w:val="00F261B9"/>
    <w:rsid w:val="00F3246E"/>
    <w:rsid w:val="00F32B61"/>
    <w:rsid w:val="00F37FAF"/>
    <w:rsid w:val="00F4148E"/>
    <w:rsid w:val="00F42E3E"/>
    <w:rsid w:val="00F43580"/>
    <w:rsid w:val="00F454F1"/>
    <w:rsid w:val="00F466D7"/>
    <w:rsid w:val="00F5324C"/>
    <w:rsid w:val="00F55436"/>
    <w:rsid w:val="00F5634D"/>
    <w:rsid w:val="00F65C99"/>
    <w:rsid w:val="00F701B3"/>
    <w:rsid w:val="00F779F7"/>
    <w:rsid w:val="00F82F68"/>
    <w:rsid w:val="00F83F05"/>
    <w:rsid w:val="00F86A50"/>
    <w:rsid w:val="00F9446E"/>
    <w:rsid w:val="00F94822"/>
    <w:rsid w:val="00F9485F"/>
    <w:rsid w:val="00F960FE"/>
    <w:rsid w:val="00F9796E"/>
    <w:rsid w:val="00F97CB9"/>
    <w:rsid w:val="00FA278D"/>
    <w:rsid w:val="00FB2B6A"/>
    <w:rsid w:val="00FB340F"/>
    <w:rsid w:val="00FB4761"/>
    <w:rsid w:val="00FC6348"/>
    <w:rsid w:val="00FC7FD0"/>
    <w:rsid w:val="00FD2B25"/>
    <w:rsid w:val="00FD2BF4"/>
    <w:rsid w:val="00FD2D67"/>
    <w:rsid w:val="00FF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8FD33"/>
  <w15:docId w15:val="{84212E49-5FE0-48C5-9689-FDCE607A8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15DB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4615D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3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615DB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ListParagraph">
    <w:name w:val="List Paragraph"/>
    <w:aliases w:val="List Paragraph (numbered (a))"/>
    <w:basedOn w:val="Normal"/>
    <w:link w:val="ListParagraphChar"/>
    <w:uiPriority w:val="1"/>
    <w:qFormat/>
    <w:rsid w:val="004615DB"/>
    <w:pPr>
      <w:ind w:left="720"/>
      <w:contextualSpacing/>
    </w:pPr>
  </w:style>
  <w:style w:type="paragraph" w:styleId="BodyText2">
    <w:name w:val="Body Text 2"/>
    <w:basedOn w:val="Normal"/>
    <w:link w:val="BodyText2Char"/>
    <w:rsid w:val="004615DB"/>
    <w:pPr>
      <w:spacing w:after="0" w:line="240" w:lineRule="auto"/>
      <w:ind w:right="1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4615D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4615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38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383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C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CA2"/>
    <w:rPr>
      <w:rFonts w:ascii="Segoe UI" w:hAnsi="Segoe UI" w:cs="Segoe UI"/>
      <w:sz w:val="18"/>
      <w:szCs w:val="18"/>
      <w:lang w:val="sq-AL"/>
    </w:rPr>
  </w:style>
  <w:style w:type="paragraph" w:styleId="BodyText">
    <w:name w:val="Body Text"/>
    <w:basedOn w:val="Normal"/>
    <w:link w:val="BodyTextChar"/>
    <w:uiPriority w:val="99"/>
    <w:unhideWhenUsed/>
    <w:rsid w:val="0092415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2415F"/>
    <w:rPr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3D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character" w:customStyle="1" w:styleId="a">
    <w:name w:val="_"/>
    <w:rsid w:val="008D7A71"/>
  </w:style>
  <w:style w:type="character" w:styleId="CommentReference">
    <w:name w:val="annotation reference"/>
    <w:basedOn w:val="DefaultParagraphFont"/>
    <w:uiPriority w:val="99"/>
    <w:semiHidden/>
    <w:unhideWhenUsed/>
    <w:rsid w:val="00A878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8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823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8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823"/>
    <w:rPr>
      <w:b/>
      <w:bCs/>
      <w:sz w:val="20"/>
      <w:szCs w:val="20"/>
      <w:lang w:val="sq-AL"/>
    </w:rPr>
  </w:style>
  <w:style w:type="paragraph" w:customStyle="1" w:styleId="Default">
    <w:name w:val="Default"/>
    <w:rsid w:val="00D621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List Paragraph (numbered (a)) Char"/>
    <w:link w:val="ListParagraph"/>
    <w:uiPriority w:val="1"/>
    <w:rsid w:val="00892480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3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40C9F2AFE7A4C6BA8CD317BBB0568D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2719-3</Nr_x002e__x0020_akti>
    <Data_x0020_e_x0020_Krijimit xmlns="0e656187-b300-4fb0-8bf4-3a50f872073c">2024-07-05T08:49:34Z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2024-07-04T00:00:00Z</Date_x0020_protokolli>
    <Titulli xmlns="0e656187-b300-4fb0-8bf4-3a50f872073c">Rezolutë për vlerësimin e veprimtarisë së Agjencisë së Sigurimit të Depozitave për vitin 2023</Titulli>
    <Modifikuesi xmlns="0e656187-b300-4fb0-8bf4-3a50f872073c">nevila.samarxhi</Modifikuesi>
    <Nr_x002e__x0020_prot_x0020_QBZ xmlns="0e656187-b300-4fb0-8bf4-3a50f872073c">1199/6</Nr_x002e__x0020_prot_x0020_QBZ>
    <Data_x0020_e_x0020_Modifikimit xmlns="0e656187-b300-4fb0-8bf4-3a50f872073c">2024-07-05T08:57:45Z</Data_x0020_e_x0020_Modifikimit>
    <Dekretuar xmlns="0e656187-b300-4fb0-8bf4-3a50f872073c">false</Dekretuar>
    <Data xmlns="0e656187-b300-4fb0-8bf4-3a50f872073c">2024-06-27T00:00:00Z</Data>
    <Nr_x002e__x0020_protokolli_x0020_i_x0020_aktit xmlns="0e656187-b300-4fb0-8bf4-3a50f872073c">2719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40C9F2AFE7A4C6BA8CD317BBB0568D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B0CCAD-9297-4E44-AC3E-CD9AC81DA8D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ED89CF3-CBEB-4512-94D5-34A5F2660E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C8FC0FC-3BFF-4C81-ACED-48ABF7C2C8DD}">
  <ds:schemaRefs>
    <ds:schemaRef ds:uri="http://schemas.microsoft.com/office/2006/documentManagement/types"/>
    <ds:schemaRef ds:uri="http://purl.org/dc/elements/1.1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07B2604B-D252-4D20-B4F4-81AF313BA8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3431554-12B4-4063-8F00-29927C11726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DF2ECFA-7CC2-4A7F-B6ED-EA07CABADB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1</Pages>
  <Words>469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Jorina Kryeziu</cp:lastModifiedBy>
  <cp:revision>137</cp:revision>
  <cp:lastPrinted>2024-07-02T09:54:00Z</cp:lastPrinted>
  <dcterms:created xsi:type="dcterms:W3CDTF">2019-04-04T07:08:00Z</dcterms:created>
  <dcterms:modified xsi:type="dcterms:W3CDTF">2024-07-05T08:52:00Z</dcterms:modified>
</cp:coreProperties>
</file>