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D47" w:rsidRPr="00865744" w:rsidRDefault="00B07D47" w:rsidP="00B07D47">
      <w:pPr>
        <w:pStyle w:val="Akti"/>
      </w:pPr>
      <w:bookmarkStart w:id="0" w:name="_GoBack"/>
      <w:bookmarkEnd w:id="0"/>
      <w:r>
        <w:t>RREGULLOR</w:t>
      </w:r>
      <w:r w:rsidRPr="007A7703">
        <w:t xml:space="preserve">E </w:t>
      </w:r>
    </w:p>
    <w:p w:rsidR="00B07D47" w:rsidRPr="007A7703" w:rsidRDefault="00B07D47" w:rsidP="00B07D47">
      <w:pPr>
        <w:pStyle w:val="NumriData"/>
        <w:ind w:left="720" w:firstLine="720"/>
      </w:pPr>
      <w:r>
        <w:t>Nr.34/2, datë</w:t>
      </w:r>
      <w:r w:rsidRPr="007A7703">
        <w:t xml:space="preserve"> 5.10.2005   </w:t>
      </w:r>
      <w:r w:rsidRPr="007A7703">
        <w:tab/>
      </w:r>
      <w:r w:rsidRPr="007A7703">
        <w:tab/>
      </w:r>
    </w:p>
    <w:p w:rsidR="00B07D47" w:rsidRPr="007A7703" w:rsidRDefault="00B07D47" w:rsidP="00B07D47">
      <w:pPr>
        <w:pStyle w:val="Paragrafi"/>
      </w:pPr>
    </w:p>
    <w:p w:rsidR="00B07D47" w:rsidRPr="0083631E" w:rsidRDefault="00B07D47" w:rsidP="00B07D47">
      <w:pPr>
        <w:pStyle w:val="Titulli"/>
      </w:pPr>
      <w:r w:rsidRPr="0083631E">
        <w:t>PËR DISA SHTESA E NDRYSHIME NË R</w:t>
      </w:r>
      <w:r>
        <w:t>R</w:t>
      </w:r>
      <w:r w:rsidRPr="0083631E">
        <w:t xml:space="preserve">EGULLOREN NR.34, DATË 1.2.2002 "PËR  CAKTIMIN, ADMINISTRIMIN DHE PAGESËN E PENSIONEVE”, </w:t>
      </w:r>
      <w:smartTag w:uri="urn:schemas-microsoft-com:office:smarttags" w:element="place">
        <w:r w:rsidRPr="0083631E">
          <w:t>E NDRYSHUAR</w:t>
        </w:r>
      </w:smartTag>
    </w:p>
    <w:p w:rsidR="00B07D47" w:rsidRPr="007A7703" w:rsidRDefault="00B07D47" w:rsidP="00B07D47">
      <w:pPr>
        <w:pStyle w:val="Paragrafi"/>
      </w:pPr>
    </w:p>
    <w:p w:rsidR="00B07D47" w:rsidRPr="007A7703" w:rsidRDefault="00B07D47" w:rsidP="00B07D47">
      <w:pPr>
        <w:pStyle w:val="Paragrafi"/>
      </w:pPr>
      <w:r>
        <w:t>Në mbështetje të nenit 74, germa “e” të ligjit</w:t>
      </w:r>
      <w:r w:rsidRPr="007A7703">
        <w:t xml:space="preserve"> nr.7703, datë</w:t>
      </w:r>
      <w:r>
        <w:t xml:space="preserve"> </w:t>
      </w:r>
      <w:r w:rsidRPr="007A7703">
        <w:t>11.5.199</w:t>
      </w:r>
      <w:r>
        <w:t>3 “Për sigurimet s</w:t>
      </w:r>
      <w:r w:rsidRPr="007A7703">
        <w:t>hoqërore në Re</w:t>
      </w:r>
      <w:r>
        <w:t xml:space="preserve">publikën e Shqipërisë”, </w:t>
      </w:r>
      <w:r w:rsidRPr="007A7703">
        <w:t>Këshilli Administrativ i ISSH</w:t>
      </w:r>
      <w:r>
        <w:t>-së, në</w:t>
      </w:r>
      <w:r w:rsidRPr="007A7703">
        <w:t xml:space="preserve"> mbledhjen e tij t</w:t>
      </w:r>
      <w:r>
        <w:t>ë</w:t>
      </w:r>
      <w:r w:rsidRPr="007A7703">
        <w:t xml:space="preserve"> dat</w:t>
      </w:r>
      <w:r>
        <w:t>ë</w:t>
      </w:r>
      <w:r w:rsidRPr="007A7703">
        <w:t>s 5.10.2005, b</w:t>
      </w:r>
      <w:r>
        <w:t>ëri këto shtesa e ndryshime në r</w:t>
      </w:r>
      <w:r w:rsidRPr="007A7703">
        <w:t>regulloren nr.34, datë 1.2.2002 “Për caktimin, administrimin dhe pagesën e pensioneve”, e ndryshuar:</w:t>
      </w:r>
    </w:p>
    <w:p w:rsidR="00B07D47" w:rsidRPr="007A7703" w:rsidRDefault="00B07D47" w:rsidP="00B07D47">
      <w:pPr>
        <w:pStyle w:val="Paragrafi"/>
      </w:pPr>
      <w:r>
        <w:t xml:space="preserve">1. </w:t>
      </w:r>
      <w:r w:rsidRPr="007A7703">
        <w:t xml:space="preserve">Kapitulli I “Kërkesa për pension”, bëhet kapitulli I/1 dhe para tij të shtohet kapitulli I, me këtë përmbajtje: </w:t>
      </w:r>
    </w:p>
    <w:p w:rsidR="00B07D47" w:rsidRPr="007A7703" w:rsidRDefault="00B07D47" w:rsidP="00B07D47">
      <w:pPr>
        <w:pStyle w:val="Paragrafi"/>
      </w:pPr>
      <w:r w:rsidRPr="007A7703">
        <w:t xml:space="preserve">“Kërkesë paraprake për pension” </w:t>
      </w:r>
    </w:p>
    <w:p w:rsidR="00B07D47" w:rsidRPr="007A7703" w:rsidRDefault="00B07D47" w:rsidP="00B07D47">
      <w:pPr>
        <w:pStyle w:val="Paragrafi"/>
      </w:pPr>
      <w:r w:rsidRPr="007A7703">
        <w:t>1.</w:t>
      </w:r>
      <w:r>
        <w:t xml:space="preserve"> Për të përfituar </w:t>
      </w:r>
      <w:r w:rsidRPr="007A7703">
        <w:t>të gjitha llojet e pensioneve t</w:t>
      </w:r>
      <w:r>
        <w:t xml:space="preserve">ë pleqërisë që parashikohen në </w:t>
      </w:r>
      <w:r w:rsidRPr="007A7703">
        <w:t>l</w:t>
      </w:r>
      <w:r>
        <w:t>igjin n</w:t>
      </w:r>
      <w:r w:rsidRPr="007A7703">
        <w:t>r.7703, dat</w:t>
      </w:r>
      <w:r>
        <w:t>ë</w:t>
      </w:r>
      <w:r w:rsidRPr="007A7703">
        <w:t xml:space="preserve"> 11.5.1993 “P</w:t>
      </w:r>
      <w:r>
        <w:t>ër sigurimet s</w:t>
      </w:r>
      <w:r w:rsidRPr="007A7703">
        <w:t>hoqërore në Republikën e Shqipëris</w:t>
      </w:r>
      <w:r>
        <w:t>ë</w:t>
      </w:r>
      <w:r w:rsidRPr="007A7703">
        <w:t>”, personi i interesuar, deri n</w:t>
      </w:r>
      <w:r>
        <w:t>ë 5 muaj para se t’</w:t>
      </w:r>
      <w:r w:rsidRPr="007A7703">
        <w:t>i lind</w:t>
      </w:r>
      <w:r>
        <w:t>ë</w:t>
      </w:r>
      <w:r w:rsidRPr="007A7703">
        <w:t xml:space="preserve"> e drejta për pension,  paraqet kërkesë me shkrim, sipas modelit t</w:t>
      </w:r>
      <w:r>
        <w:t>ë</w:t>
      </w:r>
      <w:r w:rsidRPr="007A7703">
        <w:t xml:space="preserve"> miratuar.</w:t>
      </w:r>
    </w:p>
    <w:p w:rsidR="00B07D47" w:rsidRPr="007A7703" w:rsidRDefault="00B07D47" w:rsidP="00B07D47">
      <w:pPr>
        <w:pStyle w:val="Paragrafi"/>
      </w:pPr>
      <w:r w:rsidRPr="007A7703">
        <w:t>2. Kërkesa paraprake paraqitet nga vetë personi ose i autorizuari prej tij me prokur</w:t>
      </w:r>
      <w:r>
        <w:t>ë</w:t>
      </w:r>
      <w:r w:rsidRPr="007A7703">
        <w:t xml:space="preserve"> t</w:t>
      </w:r>
      <w:r>
        <w:t>ë posaç</w:t>
      </w:r>
      <w:r w:rsidRPr="007A7703">
        <w:t xml:space="preserve">me ose nga kujdestari ose nga familjari i tij i identifikuar me dokumentin përkatës. </w:t>
      </w:r>
    </w:p>
    <w:p w:rsidR="00B07D47" w:rsidRPr="007A7703" w:rsidRDefault="00B07D47" w:rsidP="00B07D47">
      <w:pPr>
        <w:pStyle w:val="Paragrafi"/>
      </w:pPr>
      <w:r w:rsidRPr="007A7703">
        <w:t>3. Kërkesa paraprake së bashku m</w:t>
      </w:r>
      <w:r>
        <w:t>e dokumentet paraqitet në Agjenc</w:t>
      </w:r>
      <w:r w:rsidRPr="007A7703">
        <w:t>inë Lokale të Sigurimeve Shoqërore (ALSS</w:t>
      </w:r>
      <w:r>
        <w:t>H) të vendbanimit të personit të</w:t>
      </w:r>
      <w:r w:rsidRPr="007A7703">
        <w:t xml:space="preserve"> interesuar.</w:t>
      </w:r>
    </w:p>
    <w:p w:rsidR="00B07D47" w:rsidRPr="007A7703" w:rsidRDefault="00B07D47" w:rsidP="00B07D47">
      <w:pPr>
        <w:pStyle w:val="Paragrafi"/>
      </w:pPr>
      <w:r>
        <w:t>4. Kërkesa paraprake</w:t>
      </w:r>
      <w:r w:rsidRPr="007A7703">
        <w:t xml:space="preserve"> shoq</w:t>
      </w:r>
      <w:r>
        <w:t>ë</w:t>
      </w:r>
      <w:r w:rsidRPr="007A7703">
        <w:t>rohet me certifikatë lindje me fotografi dhe me fotokopje t</w:t>
      </w:r>
      <w:r>
        <w:t>ë librezës së punës, fotokopje të</w:t>
      </w:r>
      <w:r w:rsidRPr="007A7703">
        <w:t xml:space="preserve"> v</w:t>
      </w:r>
      <w:r>
        <w:t>ë</w:t>
      </w:r>
      <w:r w:rsidRPr="007A7703">
        <w:t>rtetimeve të tjera që provojnë vjetërsinë në pun</w:t>
      </w:r>
      <w:r>
        <w:t>ë</w:t>
      </w:r>
      <w:r w:rsidRPr="007A7703">
        <w:t>, fotokopje e librezës së kontributeve të paguara pa</w:t>
      </w:r>
      <w:r>
        <w:t>s 1.1.1994. Në</w:t>
      </w:r>
      <w:r w:rsidRPr="007A7703">
        <w:t>se nuk paraqiten fotokopjet e k</w:t>
      </w:r>
      <w:r>
        <w:t>ëtyre dokumente</w:t>
      </w:r>
      <w:r w:rsidRPr="007A7703">
        <w:t>ve, p</w:t>
      </w:r>
      <w:r>
        <w:t>ë</w:t>
      </w:r>
      <w:r w:rsidRPr="007A7703">
        <w:t>r ata q</w:t>
      </w:r>
      <w:r>
        <w:t>ë</w:t>
      </w:r>
      <w:r w:rsidRPr="007A7703">
        <w:t xml:space="preserve"> nuk i disponojn</w:t>
      </w:r>
      <w:r>
        <w:t>ë</w:t>
      </w:r>
      <w:r w:rsidRPr="007A7703">
        <w:t>, procedura do t</w:t>
      </w:r>
      <w:r>
        <w:t>ë</w:t>
      </w:r>
      <w:r w:rsidRPr="007A7703">
        <w:t xml:space="preserve"> vijoj</w:t>
      </w:r>
      <w:r>
        <w:t>ë</w:t>
      </w:r>
      <w:r w:rsidRPr="007A7703">
        <w:t xml:space="preserve"> mbi baz</w:t>
      </w:r>
      <w:r>
        <w:t>ë</w:t>
      </w:r>
      <w:r w:rsidRPr="007A7703">
        <w:t>n e deklarimit t</w:t>
      </w:r>
      <w:r>
        <w:t>ë</w:t>
      </w:r>
      <w:r w:rsidRPr="007A7703">
        <w:t xml:space="preserve"> t</w:t>
      </w:r>
      <w:r>
        <w:t>ë</w:t>
      </w:r>
      <w:r w:rsidRPr="007A7703">
        <w:t xml:space="preserve"> dh</w:t>
      </w:r>
      <w:r>
        <w:t>ë</w:t>
      </w:r>
      <w:r w:rsidRPr="007A7703">
        <w:t>nave nga personi i interesuar.</w:t>
      </w:r>
    </w:p>
    <w:p w:rsidR="00B07D47" w:rsidRPr="007A7703" w:rsidRDefault="00B07D47" w:rsidP="00B07D47">
      <w:pPr>
        <w:pStyle w:val="Paragrafi"/>
      </w:pPr>
      <w:r w:rsidRPr="007A7703">
        <w:t>5. Në kohën që i interesuari për pension paraqet kërkesën, informohet me shkrim nga  inspektori pritës p</w:t>
      </w:r>
      <w:r>
        <w:t>ë</w:t>
      </w:r>
      <w:r w:rsidRPr="007A7703">
        <w:t>r dat</w:t>
      </w:r>
      <w:r>
        <w:t>ë</w:t>
      </w:r>
      <w:r w:rsidRPr="007A7703">
        <w:t>n kur i lind e drejta për pension</w:t>
      </w:r>
      <w:r>
        <w:t>,</w:t>
      </w:r>
      <w:r w:rsidRPr="007A7703">
        <w:t xml:space="preserve"> si dhe procedurën që do </w:t>
      </w:r>
      <w:r>
        <w:t>të ndiqet me dokumente</w:t>
      </w:r>
      <w:r w:rsidRPr="007A7703">
        <w:t>t paraprake.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6. ALSSH</w:t>
      </w:r>
      <w:r>
        <w:rPr>
          <w:lang w:val="it-IT"/>
        </w:rPr>
        <w:t>-ja</w:t>
      </w:r>
      <w:r w:rsidRPr="00F32C12">
        <w:rPr>
          <w:lang w:val="it-IT"/>
        </w:rPr>
        <w:t xml:space="preserve"> pranon kërkesën me dokumentet e paraqitura. Bën regjistrimin e kërkesës në një regjistër të veçantë. Në regjistër shënohet: numri rendor, data e paraqitjes së kërkesës, emri, atësia, mbiemri dhe adresa e plotë e kërkuesit.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7. Me dokumentet e kërkuesit  krijohet një dosje. Në kapakun e parë të dosjes shënohet numri i kërkesës, emri, atësia, mbiemri dhe adresa e plotë e kërkuesit.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 xml:space="preserve">8. Për rastet kur dokumentacioni i periudhës së sigurimit ndodhet në drejtorinë rajonale ku kërkuesi ka qendrën e banimit, ALSSH-ja që pret dokumentet, organizon edhe verifikimin e tyre. Afati i verifikimit në këtë rast do të jetë 30 ditë kalendarike nga data e dorëzimit të kërkesës paraprake. 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9. Për rastet kur dokumentacioni i periudhës së sigurimit të kërkuesit duhet  të verifikohet jashtë drejtorisë rajonale ku kërkuesi ka qendrën e banimit, dokumentet dërgohen për verifikim në atë DRSSH, ku kërkuesi ka punuar.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 xml:space="preserve">10. DRSSH-pritëse fillon procedurat e verifikimit. Afati për çdo rast verifikimi dhe kthim-përgjigje DRSSH-nisëse është 60 ditë kalendarike. 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2. Në kapitullin I/1 “Kërkesa për pension”, pika 14 ndyshohet si vijon: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 xml:space="preserve">“14. Kërkesa shqyrtohet nga DRSSH-ja dhe merret vendim për caktimin e pensionit, brenda ditës së fundit të muajit të ardhshëm nga data e pranimit të kërkesës dhe të dokumenteve të plota e të sakta për pension  në ALSSH.”. 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3. Në kapitullin II “Dokumentet e nevojshme për caktimin e pensioneve sipas llojeve”, në shkronjën C “Të ardhurat”, pas pikës 2 shtohet pika 3 me këtë përmbajtje:</w:t>
      </w:r>
    </w:p>
    <w:p w:rsidR="00B07D47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“3. Pasqyra e printuar e pagave referuese individuale, sipas vendimit të Këshillit të Ministrave nr.561, datë 12.8.2005.”.</w:t>
      </w:r>
    </w:p>
    <w:p w:rsidR="00B07D47" w:rsidRPr="00F32C12" w:rsidRDefault="00B07D47" w:rsidP="00B07D47">
      <w:pPr>
        <w:pStyle w:val="Paragrafi"/>
        <w:rPr>
          <w:lang w:val="it-IT"/>
        </w:rPr>
      </w:pP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4.Në kapitullin IV “Marrja e vendimit për caktimin e pensionit”, në pikën 1 paragrafi i shtatë, shprehja “15 vjeç” bëhet “18 vjeç”.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5. Në kapitullin VII “Plotësimi i librezës së pensionit”, pas pikës 2 shtohet pika 3 me këtë përmbajtje: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 xml:space="preserve">“3.Pasi caktohet pensioni, pensionistit në ALSSH, bashkë me librezën e pensionit, i vihen në </w:t>
      </w:r>
      <w:r w:rsidRPr="00F32C12">
        <w:rPr>
          <w:lang w:val="it-IT"/>
        </w:rPr>
        <w:lastRenderedPageBreak/>
        <w:t>dispozicion dy kopje të printuara të formularëve “Të dhëna për pagën neto në 10 vitet e fundit (të indeksuara)” dhe “Fletë llogaritje pensioni”. Nëse pensionisti është dakord, i nënshkruan, mban  kopje dhe të tjerat mb</w:t>
      </w:r>
      <w:r>
        <w:rPr>
          <w:lang w:val="it-IT"/>
        </w:rPr>
        <w:t xml:space="preserve">eten në ALSSH. Kopjet dërgohen </w:t>
      </w:r>
      <w:r w:rsidRPr="00F32C12">
        <w:rPr>
          <w:lang w:val="it-IT"/>
        </w:rPr>
        <w:t xml:space="preserve">në DRSSH dhe ruhen në dosjen e pensionistit.”.  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6. Në kapitullin IX “Pagesa e pensioneve”, bëhen këto ndryshime: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- Pika 1 ndryshohet si vijon: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“1.</w:t>
      </w:r>
      <w:r>
        <w:rPr>
          <w:lang w:val="it-IT"/>
        </w:rPr>
        <w:t xml:space="preserve"> </w:t>
      </w:r>
      <w:r w:rsidRPr="00F32C12">
        <w:rPr>
          <w:lang w:val="it-IT"/>
        </w:rPr>
        <w:t xml:space="preserve">Pensionet e pleqërisë, të invaliditetit dhe familjar, paguhen në Postën Shqiptare sh.a. 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 xml:space="preserve">Pensionet e pleqërisë, të invaliditetit dhe familjar, të caktuara nga data 1.1.2006 e në vazhdim, me kërkesë të pensionistit, mund të paguhen në bankat e nivelit të dytë.”. 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- Paragrafi i fundit i pikës 3 ndryshon si vijon: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“Posta Shqiptare sh.a. dhe bankat e nivelit të dytë, pagesat e pensioneve i bëjnë me fondet e sigurimeve shoqërore sipas marrëveshjeve të lidhura.”</w:t>
      </w:r>
      <w:r>
        <w:rPr>
          <w:lang w:val="it-IT"/>
        </w:rPr>
        <w:t>.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7. Modelari tip i kërkesës paraprake për pension, i kërkesës për pension, si dhe modelarët e tjerë të parashikuar në rregulloren “Për caktimin, administrimin dhe pagesën e pensioneve”, miratohen nga Drejtori i Përgjithshëm i ISSH-së.</w:t>
      </w:r>
    </w:p>
    <w:p w:rsidR="00B07D47" w:rsidRPr="00F32C12" w:rsidRDefault="00B07D47" w:rsidP="00B07D47">
      <w:pPr>
        <w:pStyle w:val="Paragrafi"/>
        <w:rPr>
          <w:lang w:val="it-IT"/>
        </w:rPr>
      </w:pPr>
      <w:r w:rsidRPr="00F32C12">
        <w:rPr>
          <w:lang w:val="it-IT"/>
        </w:rPr>
        <w:t>Kjo rregullore hyn në fuqi pas botimit në Fletoren Zyrtare.</w:t>
      </w:r>
    </w:p>
    <w:p w:rsidR="00B07D47" w:rsidRPr="00F32C12" w:rsidRDefault="00B07D47" w:rsidP="00B07D47">
      <w:pPr>
        <w:pStyle w:val="Paragrafi"/>
        <w:ind w:firstLine="0"/>
        <w:rPr>
          <w:lang w:val="it-IT"/>
        </w:rPr>
      </w:pPr>
    </w:p>
    <w:p w:rsidR="00B07D47" w:rsidRPr="007A7703" w:rsidRDefault="00B07D47" w:rsidP="00B07D47">
      <w:pPr>
        <w:pStyle w:val="Autoriteti"/>
      </w:pPr>
      <w:r w:rsidRPr="007A7703">
        <w:t>KRYETARI</w:t>
      </w:r>
      <w:r>
        <w:t xml:space="preserve"> I KË</w:t>
      </w:r>
      <w:r w:rsidRPr="007A7703">
        <w:t>SHILLIT ADMINISTRATIV</w:t>
      </w:r>
    </w:p>
    <w:p w:rsidR="00B07D47" w:rsidRPr="007A7703" w:rsidRDefault="00B07D47" w:rsidP="00B07D47">
      <w:pPr>
        <w:pStyle w:val="AutoritetiEmer"/>
      </w:pPr>
      <w:r w:rsidRPr="007A7703">
        <w:t>Koço Barka</w:t>
      </w:r>
    </w:p>
    <w:p w:rsidR="00B07D47" w:rsidRDefault="00B07D47" w:rsidP="00B07D47">
      <w:pPr>
        <w:pStyle w:val="Paragrafi"/>
      </w:pPr>
      <w:r w:rsidRPr="007A7703">
        <w:t xml:space="preserve">         </w:t>
      </w:r>
      <w:r w:rsidRPr="007A7703">
        <w:tab/>
      </w:r>
      <w:r w:rsidRPr="007A7703">
        <w:tab/>
        <w:t xml:space="preserve">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72AC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07D47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66E5AD-8446-41D7-B465-34F484D4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07D4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07D4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07D4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07D4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07D47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2019-03-16T18:07:00Z</dcterms:created>
  <dcterms:modified xsi:type="dcterms:W3CDTF">2019-03-16T18:07:00Z</dcterms:modified>
</cp:coreProperties>
</file>