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1AF" w:rsidRDefault="002A51AF" w:rsidP="002A51AF">
      <w:pPr>
        <w:pStyle w:val="Paragrafi"/>
      </w:pPr>
      <w:bookmarkStart w:id="0" w:name="_GoBack"/>
      <w:bookmarkEnd w:id="0"/>
    </w:p>
    <w:p w:rsidR="002A51AF" w:rsidRPr="005A56B6" w:rsidRDefault="002A51AF" w:rsidP="002A51AF">
      <w:pPr>
        <w:pStyle w:val="Akti"/>
        <w:keepNext w:val="0"/>
        <w:rPr>
          <w:lang w:val="sq-AL"/>
        </w:rPr>
      </w:pPr>
      <w:r w:rsidRPr="005A56B6">
        <w:rPr>
          <w:lang w:val="sq-AL"/>
        </w:rPr>
        <w:t>RREGULLORE</w:t>
      </w:r>
    </w:p>
    <w:p w:rsidR="002A51AF" w:rsidRPr="005A56B6" w:rsidRDefault="002A51AF" w:rsidP="002A51AF">
      <w:pPr>
        <w:pStyle w:val="NumriData"/>
        <w:keepNext w:val="0"/>
        <w:rPr>
          <w:lang w:val="sq-AL"/>
        </w:rPr>
      </w:pPr>
      <w:r w:rsidRPr="005A56B6">
        <w:rPr>
          <w:lang w:val="sq-AL"/>
        </w:rPr>
        <w:t>Nr.1, datë 30.3.2007</w:t>
      </w:r>
    </w:p>
    <w:p w:rsidR="002A51AF" w:rsidRPr="005A56B6" w:rsidRDefault="002A51AF" w:rsidP="002A51AF">
      <w:pPr>
        <w:pStyle w:val="Paragrafi"/>
        <w:rPr>
          <w:lang w:val="sq-AL"/>
        </w:rPr>
      </w:pPr>
    </w:p>
    <w:p w:rsidR="002A51AF" w:rsidRPr="005A56B6" w:rsidRDefault="002A51AF" w:rsidP="002A51AF">
      <w:pPr>
        <w:pStyle w:val="Titulli"/>
        <w:keepNext w:val="0"/>
        <w:rPr>
          <w:lang w:val="sq-AL"/>
        </w:rPr>
      </w:pPr>
      <w:r w:rsidRPr="005A56B6">
        <w:rPr>
          <w:lang w:val="sq-AL"/>
        </w:rPr>
        <w:t>PËR TRAJTIMIN E mbetjeve të ndërtimit NGA KRIJIMI, TRANSPORTIMI E DERI TEK ASGJËSIMI I TYRE</w:t>
      </w:r>
    </w:p>
    <w:p w:rsidR="002A51AF" w:rsidRPr="005A56B6" w:rsidRDefault="002A51AF" w:rsidP="002A51AF">
      <w:pPr>
        <w:pStyle w:val="Paragrafi"/>
        <w:ind w:firstLine="0"/>
        <w:rPr>
          <w:lang w:val="sq-AL"/>
        </w:rPr>
      </w:pPr>
    </w:p>
    <w:p w:rsidR="002A51AF" w:rsidRPr="005A56B6" w:rsidRDefault="002A51AF" w:rsidP="002A51AF">
      <w:pPr>
        <w:pStyle w:val="Paragrafi"/>
        <w:rPr>
          <w:lang w:val="sq-AL"/>
        </w:rPr>
      </w:pPr>
      <w:r w:rsidRPr="005A56B6">
        <w:rPr>
          <w:rFonts w:eastAsia="MS Mincho"/>
          <w:lang w:val="sq-AL"/>
        </w:rPr>
        <w:t>Në mbështetje të pikës 4 të nenit 102 të Kushtetutës dhe të pikës 2 të nenit 12 të ligjit nr. 9010, datë 13.2.2003 “Për administrimin mjedisor të mbetjeve të ngurta”, Ministri i Mjedisit, Pyjeve dhe Administrimit të  Ujërave dhe Ministri i Punëve Publike, Transportit dhe Telekomunikacionit,</w:t>
      </w:r>
      <w:r w:rsidRPr="005A56B6">
        <w:rPr>
          <w:lang w:val="sq-AL"/>
        </w:rPr>
        <w:t xml:space="preserve"> miratojnë rregulloren si më poshtë:</w:t>
      </w:r>
    </w:p>
    <w:p w:rsidR="002A51AF" w:rsidRPr="005A56B6" w:rsidRDefault="002A51AF" w:rsidP="002A51AF">
      <w:pPr>
        <w:pStyle w:val="Paragrafi"/>
        <w:ind w:firstLine="0"/>
        <w:rPr>
          <w:lang w:val="sq-AL"/>
        </w:rPr>
      </w:pPr>
    </w:p>
    <w:p w:rsidR="002A51AF" w:rsidRPr="005A56B6" w:rsidRDefault="002A51AF" w:rsidP="002A51AF">
      <w:pPr>
        <w:pStyle w:val="KapitulliNr"/>
        <w:keepNext w:val="0"/>
        <w:rPr>
          <w:lang w:val="it-IT"/>
        </w:rPr>
      </w:pPr>
      <w:r w:rsidRPr="005A56B6">
        <w:rPr>
          <w:lang w:val="it-IT"/>
        </w:rPr>
        <w:t>KREU I</w:t>
      </w:r>
    </w:p>
    <w:p w:rsidR="002A51AF" w:rsidRPr="005A56B6" w:rsidRDefault="002A51AF" w:rsidP="002A51AF">
      <w:pPr>
        <w:pStyle w:val="KapitulliTitull"/>
        <w:keepNext w:val="0"/>
        <w:rPr>
          <w:lang w:val="it-IT"/>
        </w:rPr>
      </w:pPr>
      <w:r w:rsidRPr="005A56B6">
        <w:rPr>
          <w:lang w:val="it-IT"/>
        </w:rPr>
        <w:t>DISPOZITA TË PËRGJITHSHME</w:t>
      </w:r>
    </w:p>
    <w:p w:rsidR="002A51AF" w:rsidRPr="001734CD"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1</w:t>
      </w:r>
    </w:p>
    <w:p w:rsidR="002A51AF" w:rsidRPr="005A56B6" w:rsidRDefault="002A51AF" w:rsidP="002A51AF">
      <w:pPr>
        <w:pStyle w:val="NeniTitull"/>
        <w:keepNext w:val="0"/>
        <w:rPr>
          <w:lang w:val="it-IT"/>
        </w:rPr>
      </w:pPr>
      <w:r w:rsidRPr="005A56B6">
        <w:rPr>
          <w:lang w:val="it-IT"/>
        </w:rPr>
        <w:t>Qëllimi</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 xml:space="preserve">Kjo rregullore synon të disiplinojë procesin e administrimit të mbetjeve të fushës së ndërtimit, duke vendosur rregulla e kërkesa konkrete për të gjitha subjektet që operojnë në sferën e ndërtimit e të trajtimit të mbetjeve që gjenerohen prej tij. </w:t>
      </w:r>
    </w:p>
    <w:p w:rsidR="002A51AF" w:rsidRPr="005A56B6" w:rsidRDefault="002A51AF" w:rsidP="002A51AF">
      <w:pPr>
        <w:pStyle w:val="Paragrafi"/>
        <w:ind w:firstLine="0"/>
        <w:rPr>
          <w:lang w:val="it-IT"/>
        </w:rPr>
      </w:pPr>
    </w:p>
    <w:p w:rsidR="002A51AF" w:rsidRPr="005A56B6" w:rsidRDefault="002A51AF" w:rsidP="002A51AF">
      <w:pPr>
        <w:pStyle w:val="NeniNr"/>
        <w:keepNext w:val="0"/>
        <w:rPr>
          <w:lang w:val="it-IT"/>
        </w:rPr>
      </w:pPr>
      <w:r w:rsidRPr="005A56B6">
        <w:rPr>
          <w:lang w:val="it-IT"/>
        </w:rPr>
        <w:t>Neni 2</w:t>
      </w:r>
    </w:p>
    <w:p w:rsidR="002A51AF" w:rsidRPr="005A56B6" w:rsidRDefault="002A51AF" w:rsidP="002A51AF">
      <w:pPr>
        <w:pStyle w:val="NeniTitull"/>
        <w:keepNext w:val="0"/>
        <w:rPr>
          <w:lang w:val="it-IT"/>
        </w:rPr>
      </w:pPr>
      <w:r w:rsidRPr="005A56B6">
        <w:rPr>
          <w:lang w:val="it-IT"/>
        </w:rPr>
        <w:t>Fusha e zbatimit</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 xml:space="preserve">Kjo rregullore zbatohet në:    </w:t>
      </w:r>
    </w:p>
    <w:p w:rsidR="002A51AF" w:rsidRPr="005A56B6" w:rsidRDefault="002A51AF" w:rsidP="002A51AF">
      <w:pPr>
        <w:pStyle w:val="Paragrafi"/>
        <w:rPr>
          <w:lang w:val="it-IT"/>
        </w:rPr>
      </w:pPr>
      <w:r w:rsidRPr="005A56B6">
        <w:rPr>
          <w:lang w:val="it-IT"/>
        </w:rPr>
        <w:t>a) miratimin dhe zbatimin e punimeve të ndërtimit, rikonstruksionit apo të prishjes së ndërtesave;</w:t>
      </w:r>
    </w:p>
    <w:p w:rsidR="002A51AF" w:rsidRPr="005A56B6" w:rsidRDefault="002A51AF" w:rsidP="002A51AF">
      <w:pPr>
        <w:pStyle w:val="Paragrafi"/>
        <w:rPr>
          <w:lang w:val="it-IT"/>
        </w:rPr>
      </w:pPr>
      <w:r w:rsidRPr="005A56B6">
        <w:rPr>
          <w:lang w:val="it-IT"/>
        </w:rPr>
        <w:t xml:space="preserve">b) miratimin dhe ngritjen e impianteve dhe zonave për depozitim të përkohshëm të mbetjeve të ndërtimit; </w:t>
      </w:r>
    </w:p>
    <w:p w:rsidR="002A51AF" w:rsidRPr="005A56B6" w:rsidRDefault="002A51AF" w:rsidP="002A51AF">
      <w:pPr>
        <w:pStyle w:val="Paragrafi"/>
        <w:rPr>
          <w:lang w:val="it-IT"/>
        </w:rPr>
      </w:pPr>
      <w:r w:rsidRPr="005A56B6">
        <w:rPr>
          <w:lang w:val="it-IT"/>
        </w:rPr>
        <w:t xml:space="preserve">c) trajtimin dhe transportin e mbetjeve të ndërtimit; </w:t>
      </w:r>
    </w:p>
    <w:p w:rsidR="002A51AF" w:rsidRPr="005A56B6" w:rsidRDefault="002A51AF" w:rsidP="002A51AF">
      <w:pPr>
        <w:pStyle w:val="Paragrafi"/>
        <w:rPr>
          <w:lang w:val="it-IT"/>
        </w:rPr>
      </w:pPr>
      <w:r w:rsidRPr="005A56B6">
        <w:rPr>
          <w:lang w:val="it-IT"/>
        </w:rPr>
        <w:t>d) funksionimin e impianteve dhe zonave për asgjësimin e mbetjeve të ndërtimit.</w:t>
      </w:r>
    </w:p>
    <w:p w:rsidR="002A51AF" w:rsidRPr="005A56B6"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3</w:t>
      </w:r>
    </w:p>
    <w:p w:rsidR="002A51AF" w:rsidRPr="005A56B6" w:rsidRDefault="002A51AF" w:rsidP="002A51AF">
      <w:pPr>
        <w:pStyle w:val="NeniTitull"/>
        <w:keepNext w:val="0"/>
        <w:rPr>
          <w:lang w:val="it-IT"/>
        </w:rPr>
      </w:pPr>
      <w:r w:rsidRPr="005A56B6">
        <w:rPr>
          <w:lang w:val="it-IT"/>
        </w:rPr>
        <w:t>Përkufizime</w:t>
      </w:r>
    </w:p>
    <w:p w:rsidR="002A51AF" w:rsidRPr="005A56B6" w:rsidRDefault="002A51AF" w:rsidP="002A51AF">
      <w:pPr>
        <w:pStyle w:val="Paragrafi"/>
        <w:rPr>
          <w:lang w:val="it-IT"/>
        </w:rPr>
      </w:pPr>
    </w:p>
    <w:p w:rsidR="002A51AF" w:rsidRPr="00F84743" w:rsidRDefault="002A51AF" w:rsidP="002A51AF">
      <w:pPr>
        <w:pStyle w:val="Paragrafi"/>
        <w:rPr>
          <w:lang w:val="it-IT"/>
        </w:rPr>
      </w:pPr>
      <w:r w:rsidRPr="00F84743">
        <w:rPr>
          <w:lang w:val="it-IT"/>
        </w:rPr>
        <w:t>Termat e mëposhtëm kanë këto kuptime:</w:t>
      </w:r>
    </w:p>
    <w:p w:rsidR="002A51AF" w:rsidRPr="005A56B6" w:rsidRDefault="002A51AF" w:rsidP="002A51AF">
      <w:pPr>
        <w:pStyle w:val="Paragrafi"/>
        <w:rPr>
          <w:lang w:val="it-IT"/>
        </w:rPr>
      </w:pPr>
      <w:r w:rsidRPr="00F84743">
        <w:rPr>
          <w:lang w:val="it-IT"/>
        </w:rPr>
        <w:t xml:space="preserve"> </w:t>
      </w:r>
      <w:r w:rsidRPr="005A56B6">
        <w:rPr>
          <w:lang w:val="it-IT"/>
        </w:rPr>
        <w:t>“mbetje ndërtimi” përfshin mbetjet e renditura në kapitullin 17 të vendimit të Këshillit të Ministrave nr.99, datë 18.2.2005 “Për miratimin e kat</w:t>
      </w:r>
      <w:smartTag w:uri="urn:schemas-microsoft-com:office:smarttags" w:element="PersonName">
        <w:r w:rsidRPr="005A56B6">
          <w:rPr>
            <w:lang w:val="it-IT"/>
          </w:rPr>
          <w:t>al</w:t>
        </w:r>
      </w:smartTag>
      <w:r w:rsidRPr="005A56B6">
        <w:rPr>
          <w:lang w:val="it-IT"/>
        </w:rPr>
        <w:t>ogut shqiptar të klasifikimit të mbetjeve”.</w:t>
      </w:r>
    </w:p>
    <w:p w:rsidR="002A51AF" w:rsidRPr="005A56B6" w:rsidRDefault="002A51AF" w:rsidP="002A51AF">
      <w:pPr>
        <w:pStyle w:val="Paragrafi"/>
        <w:rPr>
          <w:lang w:val="it-IT"/>
        </w:rPr>
      </w:pPr>
      <w:r w:rsidRPr="005A56B6">
        <w:rPr>
          <w:lang w:val="it-IT"/>
        </w:rPr>
        <w:t>“prodhues mbetjesh”, “zotërues mbetjesh”, “leje” dhe “administrim i mbetjeve” kanë kuptimin e përcaktuar në ligjin nr.9010, datë 13.2.2003 “Për administrimin mjedisor të mbetjeve të ngurta”, në ligjin nr. 8934, datë 5.9.2002 “Për mbrojtjen e mjedisit” dhe në ligjin nr. 8405, datë 17.9.1998 “Për urbanistikën”.</w:t>
      </w:r>
    </w:p>
    <w:p w:rsidR="002A51AF" w:rsidRPr="005A56B6"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4</w:t>
      </w:r>
    </w:p>
    <w:p w:rsidR="002A51AF" w:rsidRPr="005A56B6" w:rsidRDefault="002A51AF" w:rsidP="002A51AF">
      <w:pPr>
        <w:pStyle w:val="NeniTitull"/>
        <w:keepNext w:val="0"/>
        <w:rPr>
          <w:lang w:val="it-IT"/>
        </w:rPr>
      </w:pPr>
      <w:r w:rsidRPr="005A56B6">
        <w:rPr>
          <w:lang w:val="it-IT"/>
        </w:rPr>
        <w:t>Mbetjet e lejuara</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Personi fizik apo juridik, aktiviteti i të cilit prodhon, zotëron, transporton dhe administron mbetje ndërtimi apo kryen përpunimin paraprak, përzierje apo procese të tjera që ndryshojnë natyrën ose përbërjen e këtyre mbetjeve,  është i detyruar t’i ruajë, depozitojë, transportojë dhe dorëzojë ato në mënyrë të veçuar për rikuperim, në rastet kur llojet e mbetjeve të mëposhtme prodhohen veçmas gjatë aktivitetit të tyre:</w:t>
      </w:r>
    </w:p>
    <w:p w:rsidR="002A51AF" w:rsidRPr="005A56B6" w:rsidRDefault="002A51AF" w:rsidP="002A51AF">
      <w:pPr>
        <w:pStyle w:val="Paragrafi"/>
        <w:rPr>
          <w:lang w:val="it-IT"/>
        </w:rPr>
      </w:pPr>
      <w:r w:rsidRPr="005A56B6">
        <w:rPr>
          <w:lang w:val="it-IT"/>
        </w:rPr>
        <w:t>a) Qelqe (kat</w:t>
      </w:r>
      <w:smartTag w:uri="urn:schemas-microsoft-com:office:smarttags" w:element="PersonName">
        <w:r w:rsidRPr="005A56B6">
          <w:rPr>
            <w:lang w:val="it-IT"/>
          </w:rPr>
          <w:t>al</w:t>
        </w:r>
      </w:smartTag>
      <w:r w:rsidRPr="005A56B6">
        <w:rPr>
          <w:lang w:val="it-IT"/>
        </w:rPr>
        <w:t>ogu për klasifikimin e mbetjeve:     17 02 02  Qelqe)</w:t>
      </w:r>
    </w:p>
    <w:p w:rsidR="002A51AF" w:rsidRPr="00CD4370" w:rsidRDefault="002A51AF" w:rsidP="002A51AF">
      <w:pPr>
        <w:pStyle w:val="Paragrafi"/>
        <w:rPr>
          <w:lang w:val="it-IT"/>
        </w:rPr>
      </w:pPr>
      <w:r w:rsidRPr="00CD4370">
        <w:rPr>
          <w:lang w:val="it-IT"/>
        </w:rPr>
        <w:t>b) Plastikë (kat</w:t>
      </w:r>
      <w:smartTag w:uri="urn:schemas-microsoft-com:office:smarttags" w:element="PersonName">
        <w:r w:rsidRPr="00CD4370">
          <w:rPr>
            <w:lang w:val="it-IT"/>
          </w:rPr>
          <w:t>al</w:t>
        </w:r>
      </w:smartTag>
      <w:r w:rsidRPr="00CD4370">
        <w:rPr>
          <w:lang w:val="it-IT"/>
        </w:rPr>
        <w:t>ogu për klasifikimin e mbetjeve:  17 02 03   Plastike)</w:t>
      </w:r>
    </w:p>
    <w:p w:rsidR="002A51AF" w:rsidRPr="00CD4370" w:rsidRDefault="002A51AF" w:rsidP="002A51AF">
      <w:pPr>
        <w:pStyle w:val="Paragrafi"/>
        <w:rPr>
          <w:lang w:val="it-IT"/>
        </w:rPr>
      </w:pPr>
      <w:r>
        <w:rPr>
          <w:lang w:val="it-IT"/>
        </w:rPr>
        <w:t xml:space="preserve">c) </w:t>
      </w:r>
      <w:r w:rsidRPr="00CD4370">
        <w:rPr>
          <w:lang w:val="it-IT"/>
        </w:rPr>
        <w:t xml:space="preserve">Metale, duke përfshirë edhe </w:t>
      </w:r>
      <w:smartTag w:uri="urn:schemas-microsoft-com:office:smarttags" w:element="PersonName">
        <w:r w:rsidRPr="00CD4370">
          <w:rPr>
            <w:lang w:val="it-IT"/>
          </w:rPr>
          <w:t>al</w:t>
        </w:r>
      </w:smartTag>
      <w:r w:rsidRPr="00CD4370">
        <w:rPr>
          <w:lang w:val="it-IT"/>
        </w:rPr>
        <w:t xml:space="preserve">iazhet </w:t>
      </w:r>
      <w:r>
        <w:rPr>
          <w:lang w:val="it-IT"/>
        </w:rPr>
        <w:t xml:space="preserve">e </w:t>
      </w:r>
      <w:r w:rsidRPr="00CD4370">
        <w:rPr>
          <w:lang w:val="it-IT"/>
        </w:rPr>
        <w:t>tyre (kat</w:t>
      </w:r>
      <w:smartTag w:uri="urn:schemas-microsoft-com:office:smarttags" w:element="PersonName">
        <w:r w:rsidRPr="00CD4370">
          <w:rPr>
            <w:lang w:val="it-IT"/>
          </w:rPr>
          <w:t>al</w:t>
        </w:r>
      </w:smartTag>
      <w:r w:rsidRPr="00CD4370">
        <w:rPr>
          <w:lang w:val="it-IT"/>
        </w:rPr>
        <w:t xml:space="preserve">ogu për klasifikimin </w:t>
      </w:r>
      <w:r>
        <w:rPr>
          <w:lang w:val="it-IT"/>
        </w:rPr>
        <w:t xml:space="preserve">e mbetjeve nr. 17 04 </w:t>
      </w:r>
      <w:r>
        <w:rPr>
          <w:lang w:val="it-IT"/>
        </w:rPr>
        <w:lastRenderedPageBreak/>
        <w:t>01 deri te</w:t>
      </w:r>
      <w:r w:rsidRPr="00CD4370">
        <w:rPr>
          <w:lang w:val="it-IT"/>
        </w:rPr>
        <w:t xml:space="preserve"> 17 04 07 dhe 17 04 11):</w:t>
      </w:r>
    </w:p>
    <w:p w:rsidR="002A51AF" w:rsidRPr="000A00D0" w:rsidRDefault="002A51AF" w:rsidP="002A51AF">
      <w:pPr>
        <w:pStyle w:val="Paragrafi"/>
        <w:rPr>
          <w:lang w:val="en-GB"/>
        </w:rPr>
      </w:pPr>
      <w:r w:rsidRPr="000A00D0">
        <w:rPr>
          <w:lang w:val="en-GB"/>
        </w:rPr>
        <w:t xml:space="preserve">17 04 01 </w:t>
      </w:r>
      <w:r w:rsidRPr="000A00D0">
        <w:rPr>
          <w:lang w:val="en-GB"/>
        </w:rPr>
        <w:tab/>
        <w:t>bakër,bronx, tunxh</w:t>
      </w:r>
    </w:p>
    <w:p w:rsidR="002A51AF" w:rsidRPr="000A00D0" w:rsidRDefault="002A51AF" w:rsidP="002A51AF">
      <w:pPr>
        <w:pStyle w:val="Paragrafi"/>
        <w:rPr>
          <w:lang w:val="en-GB"/>
        </w:rPr>
      </w:pPr>
      <w:r w:rsidRPr="000A00D0">
        <w:rPr>
          <w:lang w:val="en-GB"/>
        </w:rPr>
        <w:t xml:space="preserve">17 04 02 </w:t>
      </w:r>
      <w:r w:rsidRPr="000A00D0">
        <w:rPr>
          <w:lang w:val="en-GB"/>
        </w:rPr>
        <w:tab/>
        <w:t>alumin</w:t>
      </w:r>
    </w:p>
    <w:p w:rsidR="002A51AF" w:rsidRPr="007C150B" w:rsidRDefault="002A51AF" w:rsidP="002A51AF">
      <w:pPr>
        <w:pStyle w:val="Paragrafi"/>
        <w:rPr>
          <w:lang w:val="en-GB"/>
        </w:rPr>
      </w:pPr>
      <w:r w:rsidRPr="007C150B">
        <w:rPr>
          <w:lang w:val="en-GB"/>
        </w:rPr>
        <w:t xml:space="preserve">17 04 03 </w:t>
      </w:r>
      <w:r w:rsidRPr="007C150B">
        <w:rPr>
          <w:lang w:val="en-GB"/>
        </w:rPr>
        <w:tab/>
        <w:t>plumb</w:t>
      </w:r>
    </w:p>
    <w:p w:rsidR="002A51AF" w:rsidRPr="007C150B" w:rsidRDefault="002A51AF" w:rsidP="002A51AF">
      <w:pPr>
        <w:pStyle w:val="Paragrafi"/>
        <w:rPr>
          <w:lang w:val="en-GB"/>
        </w:rPr>
      </w:pPr>
      <w:r w:rsidRPr="007C150B">
        <w:rPr>
          <w:lang w:val="en-GB"/>
        </w:rPr>
        <w:t xml:space="preserve">17 04 04 </w:t>
      </w:r>
      <w:r w:rsidRPr="007C150B">
        <w:rPr>
          <w:lang w:val="en-GB"/>
        </w:rPr>
        <w:tab/>
        <w:t>zink</w:t>
      </w:r>
    </w:p>
    <w:p w:rsidR="002A51AF" w:rsidRPr="007C150B" w:rsidRDefault="002A51AF" w:rsidP="002A51AF">
      <w:pPr>
        <w:pStyle w:val="Paragrafi"/>
        <w:rPr>
          <w:lang w:val="en-GB"/>
        </w:rPr>
      </w:pPr>
      <w:r w:rsidRPr="007C150B">
        <w:rPr>
          <w:lang w:val="en-GB"/>
        </w:rPr>
        <w:t xml:space="preserve">17 04 05 </w:t>
      </w:r>
      <w:r w:rsidRPr="007C150B">
        <w:rPr>
          <w:lang w:val="en-GB"/>
        </w:rPr>
        <w:tab/>
        <w:t>hekur dhe çelik</w:t>
      </w:r>
    </w:p>
    <w:p w:rsidR="002A51AF" w:rsidRPr="007C150B" w:rsidRDefault="002A51AF" w:rsidP="002A51AF">
      <w:pPr>
        <w:pStyle w:val="Paragrafi"/>
        <w:rPr>
          <w:lang w:val="en-GB"/>
        </w:rPr>
      </w:pPr>
      <w:r w:rsidRPr="007C150B">
        <w:rPr>
          <w:lang w:val="en-GB"/>
        </w:rPr>
        <w:t xml:space="preserve">17 04 06 </w:t>
      </w:r>
      <w:r w:rsidRPr="007C150B">
        <w:rPr>
          <w:lang w:val="en-GB"/>
        </w:rPr>
        <w:tab/>
        <w:t>kallaj</w:t>
      </w:r>
    </w:p>
    <w:p w:rsidR="002A51AF" w:rsidRPr="007C150B" w:rsidRDefault="002A51AF" w:rsidP="002A51AF">
      <w:pPr>
        <w:pStyle w:val="Paragrafi"/>
        <w:rPr>
          <w:lang w:val="en-GB"/>
        </w:rPr>
      </w:pPr>
      <w:r w:rsidRPr="007C150B">
        <w:rPr>
          <w:lang w:val="en-GB"/>
        </w:rPr>
        <w:t xml:space="preserve">17 04 07 </w:t>
      </w:r>
      <w:r w:rsidRPr="007C150B">
        <w:rPr>
          <w:lang w:val="en-GB"/>
        </w:rPr>
        <w:tab/>
        <w:t>metale të përziera</w:t>
      </w:r>
    </w:p>
    <w:p w:rsidR="002A51AF" w:rsidRPr="007C150B" w:rsidRDefault="002A51AF" w:rsidP="002A51AF">
      <w:pPr>
        <w:pStyle w:val="Paragrafi"/>
        <w:rPr>
          <w:lang w:val="it-IT"/>
        </w:rPr>
      </w:pPr>
      <w:r w:rsidRPr="007C150B">
        <w:rPr>
          <w:lang w:val="it-IT"/>
        </w:rPr>
        <w:t xml:space="preserve">17 04 11 </w:t>
      </w:r>
      <w:r w:rsidRPr="007C150B">
        <w:rPr>
          <w:lang w:val="it-IT"/>
        </w:rPr>
        <w:tab/>
        <w:t xml:space="preserve">kabllo, të tjera nga ato të përmendura në 17 04 10 </w:t>
      </w:r>
    </w:p>
    <w:p w:rsidR="002A51AF" w:rsidRPr="005A56B6" w:rsidRDefault="002A51AF" w:rsidP="002A51AF">
      <w:pPr>
        <w:pStyle w:val="Paragrafi"/>
        <w:rPr>
          <w:lang w:val="it-IT"/>
        </w:rPr>
      </w:pPr>
      <w:r w:rsidRPr="005A56B6">
        <w:rPr>
          <w:lang w:val="it-IT"/>
        </w:rPr>
        <w:t>d) Beton, tulla dhe përzierje të tjegullave dhe qeramikës, duke përjashtuar ato që përmbajnë substanca të rrezikshme:</w:t>
      </w:r>
    </w:p>
    <w:p w:rsidR="002A51AF" w:rsidRPr="005A56B6" w:rsidRDefault="002A51AF" w:rsidP="002A51AF">
      <w:pPr>
        <w:pStyle w:val="Paragrafi"/>
        <w:rPr>
          <w:lang w:val="it-IT"/>
        </w:rPr>
      </w:pPr>
      <w:r w:rsidRPr="005A56B6">
        <w:rPr>
          <w:lang w:val="it-IT"/>
        </w:rPr>
        <w:t xml:space="preserve">17 01 01 </w:t>
      </w:r>
      <w:r w:rsidRPr="005A56B6">
        <w:rPr>
          <w:lang w:val="it-IT"/>
        </w:rPr>
        <w:tab/>
        <w:t>beton</w:t>
      </w:r>
    </w:p>
    <w:p w:rsidR="002A51AF" w:rsidRPr="005A56B6" w:rsidRDefault="002A51AF" w:rsidP="002A51AF">
      <w:pPr>
        <w:pStyle w:val="Paragrafi"/>
        <w:rPr>
          <w:lang w:val="it-IT"/>
        </w:rPr>
      </w:pPr>
      <w:r w:rsidRPr="005A56B6">
        <w:rPr>
          <w:lang w:val="it-IT"/>
        </w:rPr>
        <w:t xml:space="preserve">17 01 02 </w:t>
      </w:r>
      <w:r w:rsidRPr="005A56B6">
        <w:rPr>
          <w:lang w:val="it-IT"/>
        </w:rPr>
        <w:tab/>
        <w:t>tulla</w:t>
      </w:r>
    </w:p>
    <w:p w:rsidR="002A51AF" w:rsidRPr="005A56B6" w:rsidRDefault="002A51AF" w:rsidP="002A51AF">
      <w:pPr>
        <w:pStyle w:val="Paragrafi"/>
        <w:rPr>
          <w:lang w:val="it-IT"/>
        </w:rPr>
      </w:pPr>
      <w:r w:rsidRPr="005A56B6">
        <w:rPr>
          <w:lang w:val="it-IT"/>
        </w:rPr>
        <w:t>17 01 03</w:t>
      </w:r>
      <w:r w:rsidRPr="005A56B6">
        <w:rPr>
          <w:lang w:val="it-IT"/>
        </w:rPr>
        <w:tab/>
        <w:t xml:space="preserve">tjegulla dhe qeramika </w:t>
      </w:r>
    </w:p>
    <w:p w:rsidR="002A51AF" w:rsidRPr="005A56B6" w:rsidRDefault="002A51AF" w:rsidP="002A51AF">
      <w:pPr>
        <w:pStyle w:val="Paragrafi"/>
        <w:rPr>
          <w:lang w:val="it-IT"/>
        </w:rPr>
      </w:pPr>
      <w:r w:rsidRPr="005A56B6">
        <w:rPr>
          <w:lang w:val="it-IT"/>
        </w:rPr>
        <w:t xml:space="preserve">17 01 07 </w:t>
      </w:r>
      <w:r w:rsidRPr="005A56B6">
        <w:rPr>
          <w:lang w:val="it-IT"/>
        </w:rPr>
        <w:tab/>
        <w:t>përzierje te betonit, tullave, tjegullave dhe qeramikës, të tjera nga ato të përmendura në 17 01 06</w:t>
      </w:r>
    </w:p>
    <w:p w:rsidR="002A51AF" w:rsidRPr="00CD4370" w:rsidRDefault="002A51AF" w:rsidP="002A51AF">
      <w:pPr>
        <w:pStyle w:val="Paragrafi"/>
        <w:rPr>
          <w:lang w:val="it-IT"/>
        </w:rPr>
      </w:pPr>
      <w:r w:rsidRPr="00CD4370">
        <w:rPr>
          <w:lang w:val="it-IT"/>
        </w:rPr>
        <w:t xml:space="preserve">e) </w:t>
      </w:r>
      <w:r>
        <w:rPr>
          <w:lang w:val="it-IT"/>
        </w:rPr>
        <w:t>materiale për punimet në rrugë</w:t>
      </w:r>
    </w:p>
    <w:p w:rsidR="002A51AF" w:rsidRPr="00CD4370" w:rsidRDefault="002A51AF" w:rsidP="002A51AF">
      <w:pPr>
        <w:pStyle w:val="Paragrafi"/>
        <w:rPr>
          <w:lang w:val="it-IT"/>
        </w:rPr>
      </w:pPr>
      <w:r>
        <w:rPr>
          <w:lang w:val="it-IT"/>
        </w:rPr>
        <w:t>f) m</w:t>
      </w:r>
      <w:r w:rsidRPr="00CD4370">
        <w:rPr>
          <w:lang w:val="it-IT"/>
        </w:rPr>
        <w:t>ate</w:t>
      </w:r>
      <w:r>
        <w:rPr>
          <w:lang w:val="it-IT"/>
        </w:rPr>
        <w:t>riale të strukturave ndërtimore</w:t>
      </w:r>
    </w:p>
    <w:p w:rsidR="002A51AF" w:rsidRPr="00CD4370" w:rsidRDefault="002A51AF" w:rsidP="002A51AF">
      <w:pPr>
        <w:pStyle w:val="Paragrafi"/>
        <w:rPr>
          <w:lang w:val="it-IT"/>
        </w:rPr>
      </w:pPr>
      <w:r>
        <w:rPr>
          <w:lang w:val="it-IT"/>
        </w:rPr>
        <w:t>g) pjesë ndërtimore të riaftësuara</w:t>
      </w:r>
      <w:r w:rsidRPr="00CD4370">
        <w:rPr>
          <w:lang w:val="it-IT"/>
        </w:rPr>
        <w:t xml:space="preserve"> dhe</w:t>
      </w:r>
    </w:p>
    <w:p w:rsidR="002A51AF" w:rsidRPr="00CD4370" w:rsidRDefault="002A51AF" w:rsidP="002A51AF">
      <w:pPr>
        <w:pStyle w:val="Paragrafi"/>
        <w:rPr>
          <w:lang w:val="it-IT"/>
        </w:rPr>
      </w:pPr>
      <w:r>
        <w:rPr>
          <w:lang w:val="it-IT"/>
        </w:rPr>
        <w:t>h) m</w:t>
      </w:r>
      <w:r w:rsidRPr="00CD4370">
        <w:rPr>
          <w:lang w:val="it-IT"/>
        </w:rPr>
        <w:t>betje të tjera nga pastrimi i kantier</w:t>
      </w:r>
      <w:r>
        <w:rPr>
          <w:lang w:val="it-IT"/>
        </w:rPr>
        <w:t>eve</w:t>
      </w:r>
    </w:p>
    <w:p w:rsidR="002A51AF" w:rsidRPr="00CD4370" w:rsidRDefault="002A51AF" w:rsidP="002A51AF">
      <w:pPr>
        <w:pStyle w:val="Paragrafi"/>
        <w:ind w:left="720" w:firstLine="0"/>
        <w:rPr>
          <w:lang w:val="it-IT"/>
        </w:rPr>
      </w:pPr>
      <w:r w:rsidRPr="00CD4370">
        <w:rPr>
          <w:lang w:val="it-IT"/>
        </w:rPr>
        <w:t xml:space="preserve">17 09 04 </w:t>
      </w:r>
      <w:r>
        <w:rPr>
          <w:lang w:val="it-IT"/>
        </w:rPr>
        <w:tab/>
        <w:t>mbetje të përziera nga ndërtimi dhe të prishjeve, të tjera nga ato të përmendura në</w:t>
      </w:r>
      <w:r w:rsidRPr="00CD4370">
        <w:rPr>
          <w:lang w:val="it-IT"/>
        </w:rPr>
        <w:t xml:space="preserve"> </w:t>
      </w:r>
      <w:r>
        <w:rPr>
          <w:lang w:val="it-IT"/>
        </w:rPr>
        <w:t>17 09 01, 17 09 02 dhe 17 09 03</w:t>
      </w:r>
      <w:r w:rsidRPr="00CD4370">
        <w:rPr>
          <w:lang w:val="it-IT"/>
        </w:rPr>
        <w:t xml:space="preserve">.  </w:t>
      </w:r>
    </w:p>
    <w:p w:rsidR="002A51AF" w:rsidRPr="00CD4370"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5</w:t>
      </w:r>
    </w:p>
    <w:p w:rsidR="002A51AF" w:rsidRPr="005A56B6" w:rsidRDefault="002A51AF" w:rsidP="002A51AF">
      <w:pPr>
        <w:pStyle w:val="NeniTitull"/>
        <w:keepNext w:val="0"/>
        <w:rPr>
          <w:lang w:val="it-IT"/>
        </w:rPr>
      </w:pPr>
      <w:r w:rsidRPr="005A56B6">
        <w:rPr>
          <w:lang w:val="it-IT"/>
        </w:rPr>
        <w:t>Mbetjet  e nd</w:t>
      </w:r>
      <w:smartTag w:uri="urn:schemas-microsoft-com:office:smarttags" w:element="PersonName">
        <w:r w:rsidRPr="005A56B6">
          <w:rPr>
            <w:lang w:val="it-IT"/>
          </w:rPr>
          <w:t>al</w:t>
        </w:r>
      </w:smartTag>
      <w:r w:rsidRPr="005A56B6">
        <w:rPr>
          <w:lang w:val="it-IT"/>
        </w:rPr>
        <w:t>uara</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1. Mbetjet e ndërtimit si më poshtë nuk pranohen për asgjësim përfundimtar në një impiant, i cili funksionon në përputhje me këtë rregullore:</w:t>
      </w:r>
    </w:p>
    <w:p w:rsidR="002A51AF" w:rsidRPr="005A56B6" w:rsidRDefault="002A51AF" w:rsidP="002A51AF">
      <w:pPr>
        <w:pStyle w:val="Paragrafi"/>
        <w:rPr>
          <w:lang w:val="it-IT"/>
        </w:rPr>
      </w:pPr>
      <w:r w:rsidRPr="005A56B6">
        <w:rPr>
          <w:lang w:val="it-IT"/>
        </w:rPr>
        <w:t xml:space="preserve">17 01 06* </w:t>
      </w:r>
      <w:r w:rsidRPr="005A56B6">
        <w:rPr>
          <w:lang w:val="it-IT"/>
        </w:rPr>
        <w:tab/>
        <w:t>përzierje ose fraksione të ndara betoni, tullash, tjegullash dhe</w:t>
      </w:r>
    </w:p>
    <w:p w:rsidR="002A51AF" w:rsidRPr="005A56B6" w:rsidRDefault="002A51AF" w:rsidP="002A51AF">
      <w:pPr>
        <w:pStyle w:val="Paragrafi"/>
        <w:rPr>
          <w:lang w:val="it-IT"/>
        </w:rPr>
      </w:pPr>
      <w:r w:rsidRPr="005A56B6">
        <w:rPr>
          <w:lang w:val="it-IT"/>
        </w:rPr>
        <w:t xml:space="preserve">        </w:t>
      </w:r>
      <w:r w:rsidRPr="005A56B6">
        <w:rPr>
          <w:lang w:val="it-IT"/>
        </w:rPr>
        <w:tab/>
      </w:r>
      <w:r w:rsidRPr="005A56B6">
        <w:rPr>
          <w:lang w:val="it-IT"/>
        </w:rPr>
        <w:tab/>
        <w:t>qeramikës që përmbajnë substancë të rrezikshme</w:t>
      </w:r>
    </w:p>
    <w:p w:rsidR="002A51AF" w:rsidRPr="005A56B6" w:rsidRDefault="002A51AF" w:rsidP="002A51AF">
      <w:pPr>
        <w:pStyle w:val="Paragrafi"/>
        <w:rPr>
          <w:lang w:val="it-IT"/>
        </w:rPr>
      </w:pPr>
      <w:r w:rsidRPr="005A56B6">
        <w:rPr>
          <w:lang w:val="it-IT"/>
        </w:rPr>
        <w:t>17 02 04*</w:t>
      </w:r>
      <w:r w:rsidRPr="005A56B6">
        <w:rPr>
          <w:lang w:val="it-IT"/>
        </w:rPr>
        <w:tab/>
        <w:t>dru, qelq dhe plastika që përmbajnë apo janë të ndotura me substanca</w:t>
      </w:r>
    </w:p>
    <w:p w:rsidR="002A51AF" w:rsidRPr="007C150B" w:rsidRDefault="002A51AF" w:rsidP="002A51AF">
      <w:pPr>
        <w:pStyle w:val="Paragrafi"/>
        <w:rPr>
          <w:lang w:val="it-IT"/>
        </w:rPr>
      </w:pPr>
      <w:r w:rsidRPr="005A56B6">
        <w:rPr>
          <w:lang w:val="it-IT"/>
        </w:rPr>
        <w:t xml:space="preserve">                   </w:t>
      </w:r>
      <w:r w:rsidRPr="005A56B6">
        <w:rPr>
          <w:lang w:val="it-IT"/>
        </w:rPr>
        <w:tab/>
      </w:r>
      <w:r w:rsidRPr="007C150B">
        <w:rPr>
          <w:lang w:val="it-IT"/>
        </w:rPr>
        <w:t>të rrezikshme</w:t>
      </w:r>
    </w:p>
    <w:p w:rsidR="002A51AF" w:rsidRPr="007C150B" w:rsidRDefault="002A51AF" w:rsidP="002A51AF">
      <w:pPr>
        <w:pStyle w:val="Paragrafi"/>
        <w:rPr>
          <w:lang w:val="it-IT"/>
        </w:rPr>
      </w:pPr>
      <w:r w:rsidRPr="007C150B">
        <w:rPr>
          <w:lang w:val="it-IT"/>
        </w:rPr>
        <w:t xml:space="preserve">17 03       </w:t>
      </w:r>
      <w:r w:rsidRPr="007C150B">
        <w:rPr>
          <w:lang w:val="it-IT"/>
        </w:rPr>
        <w:tab/>
      </w:r>
      <w:r>
        <w:rPr>
          <w:lang w:val="it-IT"/>
        </w:rPr>
        <w:t>p</w:t>
      </w:r>
      <w:r w:rsidRPr="007C150B">
        <w:rPr>
          <w:lang w:val="it-IT"/>
        </w:rPr>
        <w:t>ërzierje bituminoze, bitumi dhe produkte të tjera të ziftit</w:t>
      </w:r>
      <w:r>
        <w:rPr>
          <w:lang w:val="it-IT"/>
        </w:rPr>
        <w:t>;</w:t>
      </w:r>
    </w:p>
    <w:p w:rsidR="002A51AF" w:rsidRPr="007C150B" w:rsidRDefault="002A51AF" w:rsidP="002A51AF">
      <w:pPr>
        <w:pStyle w:val="Paragrafi"/>
        <w:rPr>
          <w:lang w:val="it-IT"/>
        </w:rPr>
      </w:pPr>
      <w:r>
        <w:rPr>
          <w:lang w:val="it-IT"/>
        </w:rPr>
        <w:t>17 03 01*</w:t>
      </w:r>
      <w:r>
        <w:rPr>
          <w:lang w:val="it-IT"/>
        </w:rPr>
        <w:tab/>
        <w:t>p</w:t>
      </w:r>
      <w:r w:rsidRPr="007C150B">
        <w:rPr>
          <w:lang w:val="it-IT"/>
        </w:rPr>
        <w:t>ërzier</w:t>
      </w:r>
      <w:r>
        <w:rPr>
          <w:lang w:val="it-IT"/>
        </w:rPr>
        <w:t>je bituminoze që përmbajnë zift</w:t>
      </w:r>
      <w:r w:rsidRPr="007C150B">
        <w:rPr>
          <w:lang w:val="it-IT"/>
        </w:rPr>
        <w:t xml:space="preserve"> qymyri </w:t>
      </w:r>
    </w:p>
    <w:p w:rsidR="002A51AF" w:rsidRPr="007C150B" w:rsidRDefault="002A51AF" w:rsidP="002A51AF">
      <w:pPr>
        <w:pStyle w:val="Paragrafi"/>
        <w:rPr>
          <w:lang w:val="it-IT"/>
        </w:rPr>
      </w:pPr>
      <w:r>
        <w:rPr>
          <w:lang w:val="it-IT"/>
        </w:rPr>
        <w:t xml:space="preserve">17 03 03* </w:t>
      </w:r>
      <w:r>
        <w:rPr>
          <w:lang w:val="it-IT"/>
        </w:rPr>
        <w:tab/>
        <w:t>zift qymyri dhe katran;</w:t>
      </w:r>
    </w:p>
    <w:p w:rsidR="002A51AF" w:rsidRPr="007C150B" w:rsidRDefault="002A51AF" w:rsidP="002A51AF">
      <w:pPr>
        <w:pStyle w:val="Paragrafi"/>
        <w:rPr>
          <w:lang w:val="it-IT"/>
        </w:rPr>
      </w:pPr>
      <w:r>
        <w:rPr>
          <w:lang w:val="it-IT"/>
        </w:rPr>
        <w:t xml:space="preserve">17 04 09* </w:t>
      </w:r>
      <w:r>
        <w:rPr>
          <w:lang w:val="it-IT"/>
        </w:rPr>
        <w:tab/>
        <w:t>m</w:t>
      </w:r>
      <w:r w:rsidRPr="007C150B">
        <w:rPr>
          <w:lang w:val="it-IT"/>
        </w:rPr>
        <w:t>betje metalore të kont</w:t>
      </w:r>
      <w:r>
        <w:rPr>
          <w:lang w:val="it-IT"/>
        </w:rPr>
        <w:t>aminuara me substanca të rrezik</w:t>
      </w:r>
      <w:r w:rsidRPr="007C150B">
        <w:rPr>
          <w:lang w:val="it-IT"/>
        </w:rPr>
        <w:t>shme</w:t>
      </w:r>
      <w:r>
        <w:rPr>
          <w:lang w:val="it-IT"/>
        </w:rPr>
        <w:t>;</w:t>
      </w:r>
    </w:p>
    <w:p w:rsidR="002A51AF" w:rsidRPr="007C150B" w:rsidRDefault="002A51AF" w:rsidP="002A51AF">
      <w:pPr>
        <w:pStyle w:val="Paragrafi"/>
        <w:rPr>
          <w:lang w:val="it-IT"/>
        </w:rPr>
      </w:pPr>
      <w:r>
        <w:rPr>
          <w:lang w:val="it-IT"/>
        </w:rPr>
        <w:t xml:space="preserve">17 04 10* </w:t>
      </w:r>
      <w:r>
        <w:rPr>
          <w:lang w:val="it-IT"/>
        </w:rPr>
        <w:tab/>
        <w:t>k</w:t>
      </w:r>
      <w:r w:rsidRPr="007C150B">
        <w:rPr>
          <w:lang w:val="it-IT"/>
        </w:rPr>
        <w:t xml:space="preserve">abllo që përmbajnë naftë, bitum apo substanca të tjera të </w:t>
      </w:r>
    </w:p>
    <w:p w:rsidR="002A51AF" w:rsidRPr="007C150B" w:rsidRDefault="002A51AF" w:rsidP="002A51AF">
      <w:pPr>
        <w:pStyle w:val="Paragrafi"/>
        <w:rPr>
          <w:lang w:val="it-IT"/>
        </w:rPr>
      </w:pPr>
      <w:r w:rsidRPr="007C150B">
        <w:rPr>
          <w:lang w:val="it-IT"/>
        </w:rPr>
        <w:t xml:space="preserve">        </w:t>
      </w:r>
      <w:r w:rsidRPr="007C150B">
        <w:rPr>
          <w:lang w:val="it-IT"/>
        </w:rPr>
        <w:tab/>
      </w:r>
      <w:r w:rsidRPr="007C150B">
        <w:rPr>
          <w:lang w:val="it-IT"/>
        </w:rPr>
        <w:tab/>
      </w:r>
      <w:r>
        <w:rPr>
          <w:lang w:val="it-IT"/>
        </w:rPr>
        <w:t>rrezik</w:t>
      </w:r>
      <w:r w:rsidRPr="007C150B">
        <w:rPr>
          <w:lang w:val="it-IT"/>
        </w:rPr>
        <w:t>shme</w:t>
      </w:r>
    </w:p>
    <w:p w:rsidR="002A51AF" w:rsidRPr="007C150B" w:rsidRDefault="002A51AF" w:rsidP="002A51AF">
      <w:pPr>
        <w:pStyle w:val="Paragrafi"/>
        <w:rPr>
          <w:lang w:val="it-IT"/>
        </w:rPr>
      </w:pPr>
      <w:r>
        <w:rPr>
          <w:lang w:val="it-IT"/>
        </w:rPr>
        <w:t xml:space="preserve">17 05 03* </w:t>
      </w:r>
      <w:r>
        <w:rPr>
          <w:lang w:val="it-IT"/>
        </w:rPr>
        <w:tab/>
        <w:t>d</w:t>
      </w:r>
      <w:r w:rsidRPr="007C150B">
        <w:rPr>
          <w:lang w:val="it-IT"/>
        </w:rPr>
        <w:t>hera dhe gu</w:t>
      </w:r>
      <w:r>
        <w:rPr>
          <w:lang w:val="it-IT"/>
        </w:rPr>
        <w:t>rë</w:t>
      </w:r>
      <w:r w:rsidRPr="007C150B">
        <w:rPr>
          <w:lang w:val="it-IT"/>
        </w:rPr>
        <w:t xml:space="preserve"> q</w:t>
      </w:r>
      <w:r>
        <w:rPr>
          <w:lang w:val="it-IT"/>
        </w:rPr>
        <w:t>ë përmbajnë substancë të rrezikshme</w:t>
      </w:r>
      <w:r w:rsidRPr="007C150B">
        <w:rPr>
          <w:lang w:val="it-IT"/>
        </w:rPr>
        <w:t xml:space="preserve"> </w:t>
      </w:r>
    </w:p>
    <w:p w:rsidR="002A51AF" w:rsidRPr="007C150B" w:rsidRDefault="002A51AF" w:rsidP="002A51AF">
      <w:pPr>
        <w:pStyle w:val="Paragrafi"/>
        <w:rPr>
          <w:lang w:val="it-IT"/>
        </w:rPr>
      </w:pPr>
      <w:r>
        <w:rPr>
          <w:lang w:val="it-IT"/>
        </w:rPr>
        <w:t xml:space="preserve">17 05 05* </w:t>
      </w:r>
      <w:r>
        <w:rPr>
          <w:lang w:val="it-IT"/>
        </w:rPr>
        <w:tab/>
        <w:t>b</w:t>
      </w:r>
      <w:r w:rsidRPr="007C150B">
        <w:rPr>
          <w:lang w:val="it-IT"/>
        </w:rPr>
        <w:t>al</w:t>
      </w:r>
      <w:r>
        <w:rPr>
          <w:lang w:val="it-IT"/>
        </w:rPr>
        <w:t>ta që përmbajnë lëndë të rrezik</w:t>
      </w:r>
      <w:r w:rsidRPr="007C150B">
        <w:rPr>
          <w:lang w:val="it-IT"/>
        </w:rPr>
        <w:t>shme</w:t>
      </w:r>
      <w:r>
        <w:rPr>
          <w:lang w:val="it-IT"/>
        </w:rPr>
        <w:t>’</w:t>
      </w:r>
    </w:p>
    <w:p w:rsidR="002A51AF" w:rsidRPr="00F84743" w:rsidRDefault="002A51AF" w:rsidP="002A51AF">
      <w:pPr>
        <w:pStyle w:val="Paragrafi"/>
        <w:rPr>
          <w:lang w:val="it-IT"/>
        </w:rPr>
      </w:pPr>
      <w:r w:rsidRPr="00F84743">
        <w:rPr>
          <w:lang w:val="it-IT"/>
        </w:rPr>
        <w:t xml:space="preserve">17 05 07* </w:t>
      </w:r>
      <w:r w:rsidRPr="00F84743">
        <w:rPr>
          <w:lang w:val="it-IT"/>
        </w:rPr>
        <w:tab/>
        <w:t>çakëll që përmban substanca të rrezikshme</w:t>
      </w:r>
    </w:p>
    <w:p w:rsidR="002A51AF" w:rsidRPr="007C150B" w:rsidRDefault="002A51AF" w:rsidP="002A51AF">
      <w:pPr>
        <w:pStyle w:val="Paragrafi"/>
        <w:rPr>
          <w:lang w:val="it-IT"/>
        </w:rPr>
      </w:pPr>
      <w:r w:rsidRPr="007C150B">
        <w:rPr>
          <w:lang w:val="it-IT"/>
        </w:rPr>
        <w:t xml:space="preserve">17 06        </w:t>
      </w:r>
      <w:r w:rsidRPr="007C150B">
        <w:rPr>
          <w:lang w:val="it-IT"/>
        </w:rPr>
        <w:tab/>
      </w:r>
      <w:r>
        <w:rPr>
          <w:lang w:val="it-IT"/>
        </w:rPr>
        <w:t>m</w:t>
      </w:r>
      <w:r w:rsidRPr="007C150B">
        <w:rPr>
          <w:lang w:val="it-IT"/>
        </w:rPr>
        <w:t>ateriale izoluese dhe materiale ndërtimi me azbest</w:t>
      </w:r>
    </w:p>
    <w:p w:rsidR="002A51AF" w:rsidRPr="00984FEA" w:rsidRDefault="002A51AF" w:rsidP="002A51AF">
      <w:pPr>
        <w:pStyle w:val="Paragrafi"/>
        <w:rPr>
          <w:lang w:val="it-IT"/>
        </w:rPr>
      </w:pPr>
      <w:r w:rsidRPr="00984FEA">
        <w:rPr>
          <w:lang w:val="it-IT"/>
        </w:rPr>
        <w:t xml:space="preserve">17 06 01* </w:t>
      </w:r>
      <w:r w:rsidRPr="00984FEA">
        <w:rPr>
          <w:lang w:val="it-IT"/>
        </w:rPr>
        <w:tab/>
        <w:t>material izolimi që përmban azbest</w:t>
      </w:r>
    </w:p>
    <w:p w:rsidR="002A51AF" w:rsidRPr="00984FEA" w:rsidRDefault="002A51AF" w:rsidP="002A51AF">
      <w:pPr>
        <w:pStyle w:val="Paragrafi"/>
        <w:rPr>
          <w:lang w:val="it-IT"/>
        </w:rPr>
      </w:pPr>
      <w:r w:rsidRPr="00984FEA">
        <w:rPr>
          <w:lang w:val="it-IT"/>
        </w:rPr>
        <w:t xml:space="preserve">17 06 03* </w:t>
      </w:r>
      <w:r w:rsidRPr="00984FEA">
        <w:rPr>
          <w:lang w:val="it-IT"/>
        </w:rPr>
        <w:tab/>
        <w:t>materiale izolimi që konsistojnë ose përmbajnë substanca të</w:t>
      </w:r>
    </w:p>
    <w:p w:rsidR="002A51AF" w:rsidRPr="007C150B" w:rsidRDefault="002A51AF" w:rsidP="002A51AF">
      <w:pPr>
        <w:pStyle w:val="Paragrafi"/>
        <w:rPr>
          <w:lang w:val="it-IT"/>
        </w:rPr>
      </w:pPr>
      <w:r w:rsidRPr="00984FEA">
        <w:rPr>
          <w:lang w:val="it-IT"/>
        </w:rPr>
        <w:t xml:space="preserve">    </w:t>
      </w:r>
      <w:r w:rsidRPr="00984FEA">
        <w:rPr>
          <w:lang w:val="it-IT"/>
        </w:rPr>
        <w:tab/>
      </w:r>
      <w:r w:rsidRPr="00984FEA">
        <w:rPr>
          <w:lang w:val="it-IT"/>
        </w:rPr>
        <w:tab/>
      </w:r>
      <w:r w:rsidRPr="007C150B">
        <w:rPr>
          <w:lang w:val="it-IT"/>
        </w:rPr>
        <w:t>rrezikshme</w:t>
      </w:r>
    </w:p>
    <w:p w:rsidR="002A51AF" w:rsidRPr="007C150B" w:rsidRDefault="002A51AF" w:rsidP="002A51AF">
      <w:pPr>
        <w:pStyle w:val="Paragrafi"/>
        <w:rPr>
          <w:lang w:val="it-IT"/>
        </w:rPr>
      </w:pPr>
      <w:r w:rsidRPr="007C150B">
        <w:rPr>
          <w:lang w:val="it-IT"/>
        </w:rPr>
        <w:t xml:space="preserve">17 06 05* </w:t>
      </w:r>
      <w:r w:rsidRPr="007C150B">
        <w:rPr>
          <w:lang w:val="it-IT"/>
        </w:rPr>
        <w:tab/>
      </w:r>
      <w:r>
        <w:rPr>
          <w:lang w:val="it-IT"/>
        </w:rPr>
        <w:t>materiale ndërtimi që përmbajnë</w:t>
      </w:r>
      <w:r w:rsidRPr="007C150B">
        <w:rPr>
          <w:lang w:val="it-IT"/>
        </w:rPr>
        <w:t xml:space="preserve"> azbest </w:t>
      </w:r>
    </w:p>
    <w:p w:rsidR="002A51AF" w:rsidRPr="007C150B" w:rsidRDefault="002A51AF" w:rsidP="002A51AF">
      <w:pPr>
        <w:pStyle w:val="Paragrafi"/>
        <w:rPr>
          <w:lang w:val="it-IT"/>
        </w:rPr>
      </w:pPr>
      <w:r>
        <w:rPr>
          <w:lang w:val="it-IT"/>
        </w:rPr>
        <w:t xml:space="preserve">17 08*      </w:t>
      </w:r>
      <w:r>
        <w:rPr>
          <w:lang w:val="it-IT"/>
        </w:rPr>
        <w:tab/>
        <w:t>m</w:t>
      </w:r>
      <w:r w:rsidRPr="007C150B">
        <w:rPr>
          <w:lang w:val="it-IT"/>
        </w:rPr>
        <w:t>ateriale ndërtimi me gips</w:t>
      </w:r>
    </w:p>
    <w:p w:rsidR="002A51AF" w:rsidRPr="007C150B" w:rsidRDefault="002A51AF" w:rsidP="002A51AF">
      <w:pPr>
        <w:pStyle w:val="Paragrafi"/>
        <w:rPr>
          <w:lang w:val="it-IT"/>
        </w:rPr>
      </w:pPr>
      <w:r>
        <w:rPr>
          <w:lang w:val="it-IT"/>
        </w:rPr>
        <w:t xml:space="preserve">17 08 01* </w:t>
      </w:r>
      <w:r>
        <w:rPr>
          <w:lang w:val="it-IT"/>
        </w:rPr>
        <w:tab/>
        <w:t>m</w:t>
      </w:r>
      <w:r w:rsidRPr="007C150B">
        <w:rPr>
          <w:lang w:val="it-IT"/>
        </w:rPr>
        <w:t>ateriale ndërtimi me gips që janë të kontaminuara me substanca të</w:t>
      </w:r>
    </w:p>
    <w:p w:rsidR="002A51AF" w:rsidRPr="007C150B" w:rsidRDefault="002A51AF" w:rsidP="002A51AF">
      <w:pPr>
        <w:pStyle w:val="Paragrafi"/>
        <w:rPr>
          <w:lang w:val="it-IT"/>
        </w:rPr>
      </w:pPr>
      <w:r w:rsidRPr="007C150B">
        <w:rPr>
          <w:lang w:val="it-IT"/>
        </w:rPr>
        <w:t xml:space="preserve">      </w:t>
      </w:r>
      <w:r w:rsidRPr="007C150B">
        <w:rPr>
          <w:lang w:val="it-IT"/>
        </w:rPr>
        <w:tab/>
      </w:r>
      <w:r w:rsidRPr="007C150B">
        <w:rPr>
          <w:lang w:val="it-IT"/>
        </w:rPr>
        <w:tab/>
      </w:r>
      <w:r>
        <w:rPr>
          <w:lang w:val="it-IT"/>
        </w:rPr>
        <w:t>rrezik</w:t>
      </w:r>
      <w:r w:rsidRPr="007C150B">
        <w:rPr>
          <w:lang w:val="it-IT"/>
        </w:rPr>
        <w:t>shme</w:t>
      </w:r>
    </w:p>
    <w:p w:rsidR="002A51AF" w:rsidRPr="007C150B" w:rsidRDefault="002A51AF" w:rsidP="002A51AF">
      <w:pPr>
        <w:pStyle w:val="Paragrafi"/>
        <w:rPr>
          <w:lang w:val="it-IT"/>
        </w:rPr>
      </w:pPr>
      <w:r>
        <w:rPr>
          <w:lang w:val="it-IT"/>
        </w:rPr>
        <w:t xml:space="preserve">17 09        </w:t>
      </w:r>
      <w:r>
        <w:rPr>
          <w:lang w:val="it-IT"/>
        </w:rPr>
        <w:tab/>
        <w:t>m</w:t>
      </w:r>
      <w:r w:rsidRPr="007C150B">
        <w:rPr>
          <w:lang w:val="it-IT"/>
        </w:rPr>
        <w:t>betje të tjera ndërtimi dhe të prishjeve</w:t>
      </w:r>
    </w:p>
    <w:p w:rsidR="002A51AF" w:rsidRPr="007C150B" w:rsidRDefault="002A51AF" w:rsidP="002A51AF">
      <w:pPr>
        <w:pStyle w:val="Paragrafi"/>
        <w:rPr>
          <w:lang w:val="it-IT"/>
        </w:rPr>
      </w:pPr>
      <w:r>
        <w:rPr>
          <w:lang w:val="it-IT"/>
        </w:rPr>
        <w:t xml:space="preserve">17 09 01*  </w:t>
      </w:r>
      <w:r>
        <w:rPr>
          <w:lang w:val="it-IT"/>
        </w:rPr>
        <w:tab/>
        <w:t>m</w:t>
      </w:r>
      <w:r w:rsidRPr="007C150B">
        <w:rPr>
          <w:lang w:val="it-IT"/>
        </w:rPr>
        <w:t>betje ndërtimi dhe të prishjeve që përmbajnë mërkur</w:t>
      </w:r>
    </w:p>
    <w:p w:rsidR="002A51AF" w:rsidRPr="007C150B" w:rsidRDefault="002A51AF" w:rsidP="002A51AF">
      <w:pPr>
        <w:pStyle w:val="Paragrafi"/>
        <w:rPr>
          <w:lang w:val="it-IT"/>
        </w:rPr>
      </w:pPr>
      <w:r>
        <w:rPr>
          <w:lang w:val="it-IT"/>
        </w:rPr>
        <w:t xml:space="preserve">17 09 02*  </w:t>
      </w:r>
      <w:r>
        <w:rPr>
          <w:lang w:val="it-IT"/>
        </w:rPr>
        <w:tab/>
        <w:t>m</w:t>
      </w:r>
      <w:r w:rsidRPr="007C150B">
        <w:rPr>
          <w:lang w:val="it-IT"/>
        </w:rPr>
        <w:t xml:space="preserve">betje ndërtimi dhe të prishjeve </w:t>
      </w:r>
      <w:r>
        <w:rPr>
          <w:lang w:val="it-IT"/>
        </w:rPr>
        <w:t>që përmbajnë PCB (p.sh. izolues</w:t>
      </w:r>
    </w:p>
    <w:p w:rsidR="002A51AF" w:rsidRPr="007C150B" w:rsidRDefault="002A51AF" w:rsidP="002A51AF">
      <w:pPr>
        <w:pStyle w:val="Paragrafi"/>
        <w:rPr>
          <w:lang w:val="it-IT"/>
        </w:rPr>
      </w:pPr>
      <w:r w:rsidRPr="007C150B">
        <w:rPr>
          <w:lang w:val="it-IT"/>
        </w:rPr>
        <w:t xml:space="preserve">     </w:t>
      </w:r>
      <w:r w:rsidRPr="007C150B">
        <w:rPr>
          <w:lang w:val="it-IT"/>
        </w:rPr>
        <w:tab/>
      </w:r>
      <w:r w:rsidRPr="007C150B">
        <w:rPr>
          <w:lang w:val="it-IT"/>
        </w:rPr>
        <w:tab/>
        <w:t>që pë</w:t>
      </w:r>
      <w:r>
        <w:rPr>
          <w:lang w:val="it-IT"/>
        </w:rPr>
        <w:t>rmbajnë</w:t>
      </w:r>
      <w:r w:rsidRPr="007C150B">
        <w:rPr>
          <w:lang w:val="it-IT"/>
        </w:rPr>
        <w:t xml:space="preserve"> </w:t>
      </w:r>
      <w:r>
        <w:rPr>
          <w:lang w:val="it-IT"/>
        </w:rPr>
        <w:t>PCB, parkete me bazë rrëshire q</w:t>
      </w:r>
      <w:r>
        <w:rPr>
          <w:rFonts w:ascii="MS Mincho" w:eastAsia="MS Mincho" w:hAnsi="MS Mincho" w:cs="MS Mincho"/>
          <w:lang w:val="it-IT"/>
        </w:rPr>
        <w:t>ë</w:t>
      </w:r>
      <w:r>
        <w:rPr>
          <w:lang w:val="it-IT"/>
        </w:rPr>
        <w:t xml:space="preserve"> përmbajnë</w:t>
      </w:r>
      <w:r w:rsidRPr="007C150B">
        <w:rPr>
          <w:lang w:val="it-IT"/>
        </w:rPr>
        <w:t xml:space="preserve"> PCB,</w:t>
      </w:r>
    </w:p>
    <w:p w:rsidR="002A51AF" w:rsidRPr="007C150B" w:rsidRDefault="002A51AF" w:rsidP="002A51AF">
      <w:pPr>
        <w:pStyle w:val="Paragrafi"/>
        <w:rPr>
          <w:lang w:val="it-IT"/>
        </w:rPr>
      </w:pPr>
      <w:r>
        <w:rPr>
          <w:lang w:val="it-IT"/>
        </w:rPr>
        <w:t xml:space="preserve">       </w:t>
      </w:r>
      <w:r>
        <w:rPr>
          <w:lang w:val="it-IT"/>
        </w:rPr>
        <w:tab/>
      </w:r>
      <w:r>
        <w:rPr>
          <w:lang w:val="it-IT"/>
        </w:rPr>
        <w:tab/>
        <w:t>pjesë glazure të</w:t>
      </w:r>
      <w:r w:rsidRPr="007C150B">
        <w:rPr>
          <w:lang w:val="it-IT"/>
        </w:rPr>
        <w:t xml:space="preserve"> izoluara që përmbajnë PCB, kondensatorë</w:t>
      </w:r>
      <w:r>
        <w:rPr>
          <w:lang w:val="it-IT"/>
        </w:rPr>
        <w:t xml:space="preserve"> që</w:t>
      </w:r>
    </w:p>
    <w:p w:rsidR="002A51AF" w:rsidRPr="00754AD6" w:rsidRDefault="002A51AF" w:rsidP="002A51AF">
      <w:pPr>
        <w:pStyle w:val="Paragrafi"/>
        <w:rPr>
          <w:lang w:val="it-IT"/>
        </w:rPr>
      </w:pPr>
      <w:r w:rsidRPr="007C150B">
        <w:rPr>
          <w:lang w:val="it-IT"/>
        </w:rPr>
        <w:t xml:space="preserve">        </w:t>
      </w:r>
      <w:r w:rsidRPr="007C150B">
        <w:rPr>
          <w:lang w:val="it-IT"/>
        </w:rPr>
        <w:tab/>
      </w:r>
      <w:r w:rsidRPr="007C150B">
        <w:rPr>
          <w:lang w:val="it-IT"/>
        </w:rPr>
        <w:tab/>
      </w:r>
      <w:r w:rsidRPr="00754AD6">
        <w:rPr>
          <w:lang w:val="it-IT"/>
        </w:rPr>
        <w:t xml:space="preserve">përmbajnë PCB) </w:t>
      </w:r>
    </w:p>
    <w:p w:rsidR="002A51AF" w:rsidRPr="00754AD6" w:rsidRDefault="002A51AF" w:rsidP="002A51AF">
      <w:pPr>
        <w:pStyle w:val="Paragrafi"/>
        <w:rPr>
          <w:lang w:val="it-IT"/>
        </w:rPr>
      </w:pPr>
      <w:r w:rsidRPr="00754AD6">
        <w:rPr>
          <w:lang w:val="it-IT"/>
        </w:rPr>
        <w:lastRenderedPageBreak/>
        <w:t xml:space="preserve">17 09 03* </w:t>
      </w:r>
      <w:r w:rsidRPr="00754AD6">
        <w:rPr>
          <w:lang w:val="it-IT"/>
        </w:rPr>
        <w:tab/>
      </w:r>
      <w:r>
        <w:rPr>
          <w:lang w:val="it-IT"/>
        </w:rPr>
        <w:t>m</w:t>
      </w:r>
      <w:r w:rsidRPr="00754AD6">
        <w:rPr>
          <w:lang w:val="it-IT"/>
        </w:rPr>
        <w:t>betje nga ndërtimi /prishjet (duke përfshirë mbetjet e përziera) që</w:t>
      </w:r>
    </w:p>
    <w:p w:rsidR="002A51AF" w:rsidRPr="00754AD6" w:rsidRDefault="002A51AF" w:rsidP="002A51AF">
      <w:pPr>
        <w:pStyle w:val="Paragrafi"/>
        <w:rPr>
          <w:lang w:val="it-IT"/>
        </w:rPr>
      </w:pPr>
      <w:r w:rsidRPr="00754AD6">
        <w:rPr>
          <w:lang w:val="it-IT"/>
        </w:rPr>
        <w:t xml:space="preserve">    </w:t>
      </w:r>
      <w:r w:rsidRPr="00754AD6">
        <w:rPr>
          <w:lang w:val="it-IT"/>
        </w:rPr>
        <w:tab/>
      </w:r>
      <w:r w:rsidRPr="00754AD6">
        <w:rPr>
          <w:lang w:val="it-IT"/>
        </w:rPr>
        <w:tab/>
        <w:t>përmbajnë substanca të rrez</w:t>
      </w:r>
      <w:r>
        <w:rPr>
          <w:lang w:val="it-IT"/>
        </w:rPr>
        <w:t>ik</w:t>
      </w:r>
      <w:r w:rsidRPr="00754AD6">
        <w:rPr>
          <w:lang w:val="it-IT"/>
        </w:rPr>
        <w:t>shme</w:t>
      </w:r>
      <w:r>
        <w:rPr>
          <w:lang w:val="it-IT"/>
        </w:rPr>
        <w:t>.</w:t>
      </w:r>
    </w:p>
    <w:p w:rsidR="002A51AF" w:rsidRPr="00754AD6" w:rsidRDefault="002A51AF" w:rsidP="002A51AF">
      <w:pPr>
        <w:pStyle w:val="Paragrafi"/>
        <w:rPr>
          <w:lang w:val="it-IT"/>
        </w:rPr>
      </w:pPr>
      <w:r w:rsidRPr="00754AD6">
        <w:rPr>
          <w:lang w:val="it-IT"/>
        </w:rPr>
        <w:t xml:space="preserve">2. </w:t>
      </w:r>
      <w:r>
        <w:rPr>
          <w:lang w:val="it-IT"/>
        </w:rPr>
        <w:t>Personat fizikë</w:t>
      </w:r>
      <w:r w:rsidRPr="00754AD6">
        <w:rPr>
          <w:lang w:val="it-IT"/>
        </w:rPr>
        <w:t xml:space="preserve"> dhe juridikë, p</w:t>
      </w:r>
      <w:r>
        <w:rPr>
          <w:lang w:val="it-IT"/>
        </w:rPr>
        <w:t>ara shembjes ose shkatërrimit të</w:t>
      </w:r>
      <w:r w:rsidRPr="00754AD6">
        <w:rPr>
          <w:lang w:val="it-IT"/>
        </w:rPr>
        <w:t xml:space="preserve"> struktu</w:t>
      </w:r>
      <w:r>
        <w:rPr>
          <w:lang w:val="it-IT"/>
        </w:rPr>
        <w:t>rave ndë</w:t>
      </w:r>
      <w:r w:rsidRPr="00754AD6">
        <w:rPr>
          <w:lang w:val="it-IT"/>
        </w:rPr>
        <w:t>rtimore, largojnë mater</w:t>
      </w:r>
      <w:r>
        <w:rPr>
          <w:lang w:val="it-IT"/>
        </w:rPr>
        <w:t>ialet e mbetjet e rrezikshme, në përputhje me procedurat e përcaktuara në ligjin nr. 9537, datë 18.5.2006</w:t>
      </w:r>
      <w:r w:rsidRPr="00754AD6">
        <w:rPr>
          <w:lang w:val="it-IT"/>
        </w:rPr>
        <w:t xml:space="preserve"> “Për administrimin e mbetjeve të rrezikshme”.</w:t>
      </w:r>
    </w:p>
    <w:p w:rsidR="002A51AF" w:rsidRPr="00754AD6" w:rsidRDefault="002A51AF" w:rsidP="002A51AF">
      <w:pPr>
        <w:pStyle w:val="Paragrafi"/>
        <w:rPr>
          <w:lang w:val="it-IT"/>
        </w:rPr>
      </w:pPr>
    </w:p>
    <w:p w:rsidR="002A51AF" w:rsidRPr="005A56B6" w:rsidRDefault="002A51AF" w:rsidP="002A51AF">
      <w:pPr>
        <w:pStyle w:val="KapitulliNr"/>
        <w:keepNext w:val="0"/>
        <w:rPr>
          <w:lang w:val="it-IT"/>
        </w:rPr>
      </w:pPr>
      <w:r w:rsidRPr="005A56B6">
        <w:rPr>
          <w:lang w:val="it-IT"/>
        </w:rPr>
        <w:t>KREU II</w:t>
      </w:r>
    </w:p>
    <w:p w:rsidR="002A51AF" w:rsidRPr="005A56B6" w:rsidRDefault="002A51AF" w:rsidP="002A51AF">
      <w:pPr>
        <w:pStyle w:val="KapitulliTitull"/>
        <w:keepNext w:val="0"/>
        <w:rPr>
          <w:lang w:val="it-IT"/>
        </w:rPr>
      </w:pPr>
      <w:r w:rsidRPr="005A56B6">
        <w:rPr>
          <w:lang w:val="it-IT"/>
        </w:rPr>
        <w:t>VEÇIMI I MBETJEVE</w:t>
      </w:r>
    </w:p>
    <w:p w:rsidR="002A51AF" w:rsidRPr="005A56B6"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6</w:t>
      </w:r>
    </w:p>
    <w:p w:rsidR="002A51AF" w:rsidRPr="005A56B6" w:rsidRDefault="002A51AF" w:rsidP="002A51AF">
      <w:pPr>
        <w:pStyle w:val="NeniTitull"/>
        <w:keepNext w:val="0"/>
        <w:rPr>
          <w:lang w:val="it-IT"/>
        </w:rPr>
      </w:pPr>
      <w:r w:rsidRPr="005A56B6">
        <w:rPr>
          <w:lang w:val="it-IT"/>
        </w:rPr>
        <w:tab/>
        <w:t>Detyrimet e zotëruesit të mbetjeve</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1. Operatorët lejohen t’i grumbullojnë të pandara mbetjet e renditura në nenin 4, vetëm nëse më pas dorëzohen në një impiant ku ato ndahen dhe rikuperohen në të njëjtën sasi si të ishin ndarë dhe rikuperuar në vendin e prodhimit të tyre.</w:t>
      </w:r>
    </w:p>
    <w:p w:rsidR="002A51AF" w:rsidRPr="005A56B6" w:rsidRDefault="002A51AF" w:rsidP="002A51AF">
      <w:pPr>
        <w:pStyle w:val="Paragrafi"/>
        <w:rPr>
          <w:lang w:val="it-IT"/>
        </w:rPr>
      </w:pPr>
      <w:r w:rsidRPr="005A56B6">
        <w:rPr>
          <w:lang w:val="it-IT"/>
        </w:rPr>
        <w:t>2. Mbetjet e pandara dorëzohen në një impiant që është i pajisur me një leje të vlefshme për t’i marrë këto mbetje.</w:t>
      </w:r>
    </w:p>
    <w:p w:rsidR="002A51AF" w:rsidRPr="005A56B6" w:rsidRDefault="002A51AF" w:rsidP="002A51AF">
      <w:pPr>
        <w:pStyle w:val="Paragrafi"/>
        <w:rPr>
          <w:lang w:val="it-IT"/>
        </w:rPr>
      </w:pPr>
      <w:r w:rsidRPr="005A56B6">
        <w:rPr>
          <w:lang w:val="it-IT"/>
        </w:rPr>
        <w:t>3. Për pasqyrimin e prodhimit, transportimit dhe asgjësimit të mbetjeve të ndërtimit mbahen regjistra.</w:t>
      </w:r>
    </w:p>
    <w:p w:rsidR="002A51AF" w:rsidRPr="005A56B6"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7</w:t>
      </w:r>
    </w:p>
    <w:p w:rsidR="002A51AF" w:rsidRPr="005A56B6" w:rsidRDefault="002A51AF" w:rsidP="002A51AF">
      <w:pPr>
        <w:pStyle w:val="NeniTitull"/>
        <w:keepNext w:val="0"/>
        <w:rPr>
          <w:lang w:val="it-IT"/>
        </w:rPr>
      </w:pPr>
      <w:r w:rsidRPr="005A56B6">
        <w:rPr>
          <w:lang w:val="it-IT"/>
        </w:rPr>
        <w:t>Miratimi paraprak</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 xml:space="preserve">1. Brenda 30 ditëve nga përfundimi i projektit/aktivitetit të shembjes dhe brenda 30 ditëve nga përfundimi i projektit të ndërtimit, personi fizik ose juridik, të cilit i është lëshuar leja për projektin, paraqet pranë pushtetit vendor dokumentet e nevojshme që provojnë përmbushjen e kërkesave të kësaj rregulloreje, para kontrollit përfundimtar. </w:t>
      </w:r>
    </w:p>
    <w:p w:rsidR="002A51AF" w:rsidRPr="005A56B6" w:rsidRDefault="002A51AF" w:rsidP="002A51AF">
      <w:pPr>
        <w:pStyle w:val="Paragrafi"/>
        <w:rPr>
          <w:lang w:val="it-IT"/>
        </w:rPr>
      </w:pPr>
      <w:r w:rsidRPr="005A56B6">
        <w:rPr>
          <w:lang w:val="it-IT"/>
        </w:rPr>
        <w:t>2. Në rast se një projekt përfshin edhe shembjen edhe ndërtimin, raporti dhe dokumentacioni për projektin e shembjes, paraqitet dhe miratohet nga pushteti vendor përpara lëshimit të lejes së ndërtimit për projektin.</w:t>
      </w:r>
    </w:p>
    <w:p w:rsidR="002A51AF" w:rsidRPr="005A56B6"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8</w:t>
      </w:r>
    </w:p>
    <w:p w:rsidR="002A51AF" w:rsidRPr="005A56B6" w:rsidRDefault="002A51AF" w:rsidP="002A51AF">
      <w:pPr>
        <w:pStyle w:val="NeniTitull"/>
        <w:keepNext w:val="0"/>
        <w:rPr>
          <w:lang w:val="it-IT"/>
        </w:rPr>
      </w:pPr>
      <w:r w:rsidRPr="005A56B6">
        <w:rPr>
          <w:lang w:val="it-IT"/>
        </w:rPr>
        <w:t>Venddepozitimi i përkohshëm</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 xml:space="preserve">1. Në planin vendor të administrimit të mbetjeve të ngurta, çdo komunë apo bashki përcakton një vend për përpunimin dhe depozitimin e përkohshëm të mbetjeve të ndërtimit. </w:t>
      </w:r>
    </w:p>
    <w:p w:rsidR="002A51AF" w:rsidRPr="005A56B6" w:rsidRDefault="002A51AF" w:rsidP="002A51AF">
      <w:pPr>
        <w:pStyle w:val="Paragrafi"/>
        <w:rPr>
          <w:lang w:val="it-IT"/>
        </w:rPr>
      </w:pPr>
      <w:r w:rsidRPr="005A56B6">
        <w:rPr>
          <w:lang w:val="it-IT"/>
        </w:rPr>
        <w:t>2. Vendi për përpunimin dhe depozitimin e përkohshëm të mbetjeve të ndërtimit caktohet që të pranojë jo më tepër se 30 ton</w:t>
      </w:r>
      <w:r>
        <w:rPr>
          <w:lang w:val="it-IT"/>
        </w:rPr>
        <w:t>ë</w:t>
      </w:r>
      <w:r w:rsidRPr="005A56B6">
        <w:rPr>
          <w:lang w:val="it-IT"/>
        </w:rPr>
        <w:t xml:space="preserve"> në ditë ose 2 000 ton</w:t>
      </w:r>
      <w:r>
        <w:rPr>
          <w:lang w:val="it-IT"/>
        </w:rPr>
        <w:t>ë</w:t>
      </w:r>
      <w:r w:rsidRPr="005A56B6">
        <w:rPr>
          <w:lang w:val="it-IT"/>
        </w:rPr>
        <w:t xml:space="preserve"> në vit mbetje.</w:t>
      </w:r>
    </w:p>
    <w:p w:rsidR="002A51AF" w:rsidRPr="005A56B6" w:rsidRDefault="002A51AF" w:rsidP="002A51AF">
      <w:pPr>
        <w:pStyle w:val="Paragrafi"/>
        <w:rPr>
          <w:lang w:val="it-IT"/>
        </w:rPr>
      </w:pPr>
      <w:r w:rsidRPr="005A56B6">
        <w:rPr>
          <w:lang w:val="it-IT"/>
        </w:rPr>
        <w:t>3. Mbetjet e ndërtimit nuk mund të depozitohen në një impiant të përkohshëm për më shumë se tre vjet.</w:t>
      </w:r>
    </w:p>
    <w:p w:rsidR="002A51AF"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9</w:t>
      </w:r>
    </w:p>
    <w:p w:rsidR="002A51AF" w:rsidRPr="005A56B6" w:rsidRDefault="002A51AF" w:rsidP="002A51AF">
      <w:pPr>
        <w:pStyle w:val="NeniTitull"/>
        <w:keepNext w:val="0"/>
        <w:rPr>
          <w:lang w:val="it-IT"/>
        </w:rPr>
      </w:pPr>
      <w:r w:rsidRPr="005A56B6">
        <w:rPr>
          <w:lang w:val="it-IT"/>
        </w:rPr>
        <w:t>Impiantet</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Impiantet për përpunimin, depozitimin ose riciklimin e mbetjeve të ndërtimit, plotësojnë kushtet e mëposhtme:</w:t>
      </w:r>
    </w:p>
    <w:p w:rsidR="002A51AF" w:rsidRPr="005A56B6" w:rsidRDefault="002A51AF" w:rsidP="002A51AF">
      <w:pPr>
        <w:pStyle w:val="Paragrafi"/>
        <w:rPr>
          <w:lang w:val="it-IT"/>
        </w:rPr>
      </w:pPr>
      <w:r w:rsidRPr="005A56B6">
        <w:rPr>
          <w:lang w:val="it-IT"/>
        </w:rPr>
        <w:t>a) të jenë me sipërfaqe të rrafshët;</w:t>
      </w:r>
    </w:p>
    <w:p w:rsidR="002A51AF" w:rsidRPr="005A56B6" w:rsidRDefault="002A51AF" w:rsidP="002A51AF">
      <w:pPr>
        <w:pStyle w:val="Paragrafi"/>
        <w:rPr>
          <w:lang w:val="it-IT"/>
        </w:rPr>
      </w:pPr>
      <w:r w:rsidRPr="005A56B6">
        <w:rPr>
          <w:lang w:val="it-IT"/>
        </w:rPr>
        <w:t>b) të jenë të pajisur me një sistem sipërfaqësor të përshtatshëm për grumbullimin e kullimin e ujit, për të parandaluar ndotjen e ujërave sipërfaqësore e nëntokësore;</w:t>
      </w:r>
    </w:p>
    <w:p w:rsidR="002A51AF" w:rsidRPr="005A56B6" w:rsidRDefault="002A51AF" w:rsidP="002A51AF">
      <w:pPr>
        <w:pStyle w:val="Paragrafi"/>
        <w:rPr>
          <w:lang w:val="it-IT"/>
        </w:rPr>
      </w:pPr>
      <w:r w:rsidRPr="005A56B6">
        <w:rPr>
          <w:lang w:val="it-IT"/>
        </w:rPr>
        <w:t xml:space="preserve">c) të kenë të përcaktuar një zonë ku depozitohen mbetjet e paseleksionuara. </w:t>
      </w:r>
    </w:p>
    <w:p w:rsidR="002A51AF" w:rsidRPr="005A56B6" w:rsidRDefault="002A51AF" w:rsidP="002A51AF">
      <w:pPr>
        <w:pStyle w:val="Paragrafi"/>
        <w:rPr>
          <w:lang w:val="it-IT"/>
        </w:rPr>
      </w:pPr>
      <w:r w:rsidRPr="005A56B6">
        <w:rPr>
          <w:lang w:val="it-IT"/>
        </w:rPr>
        <w:t>Impianti duhet të ketë:</w:t>
      </w:r>
    </w:p>
    <w:p w:rsidR="002A51AF" w:rsidRPr="005A56B6" w:rsidRDefault="002A51AF" w:rsidP="002A51AF">
      <w:pPr>
        <w:pStyle w:val="Paragrafi"/>
        <w:rPr>
          <w:lang w:val="it-IT"/>
        </w:rPr>
      </w:pPr>
      <w:r w:rsidRPr="005A56B6">
        <w:rPr>
          <w:lang w:val="it-IT"/>
        </w:rPr>
        <w:t>a) peshore për regjistrimin e hyrjeve dhe d</w:t>
      </w:r>
      <w:smartTag w:uri="urn:schemas-microsoft-com:office:smarttags" w:element="PersonName">
        <w:r w:rsidRPr="005A56B6">
          <w:rPr>
            <w:lang w:val="it-IT"/>
          </w:rPr>
          <w:t>al</w:t>
        </w:r>
      </w:smartTag>
      <w:r w:rsidRPr="005A56B6">
        <w:rPr>
          <w:lang w:val="it-IT"/>
        </w:rPr>
        <w:t>jeve të sasive të mbetjeve;</w:t>
      </w:r>
    </w:p>
    <w:p w:rsidR="002A51AF" w:rsidRPr="005A56B6" w:rsidRDefault="002A51AF" w:rsidP="002A51AF">
      <w:pPr>
        <w:pStyle w:val="Paragrafi"/>
        <w:rPr>
          <w:lang w:val="it-IT"/>
        </w:rPr>
      </w:pPr>
      <w:r w:rsidRPr="005A56B6">
        <w:rPr>
          <w:lang w:val="it-IT"/>
        </w:rPr>
        <w:t xml:space="preserve">b) kontenierë për depozitim të përkohshëm të mbetjeve që janë ndarë; </w:t>
      </w:r>
    </w:p>
    <w:p w:rsidR="002A51AF" w:rsidRPr="00CD4370" w:rsidRDefault="002A51AF" w:rsidP="002A51AF">
      <w:pPr>
        <w:pStyle w:val="Paragrafi"/>
        <w:rPr>
          <w:lang w:val="it-IT"/>
        </w:rPr>
      </w:pPr>
      <w:r w:rsidRPr="00CD4370">
        <w:rPr>
          <w:lang w:val="it-IT"/>
        </w:rPr>
        <w:t>c) sistem të përshtatshëm për parand</w:t>
      </w:r>
      <w:smartTag w:uri="urn:schemas-microsoft-com:office:smarttags" w:element="PersonName">
        <w:r w:rsidRPr="00CD4370">
          <w:rPr>
            <w:lang w:val="it-IT"/>
          </w:rPr>
          <w:t>al</w:t>
        </w:r>
      </w:smartTag>
      <w:r w:rsidRPr="00CD4370">
        <w:rPr>
          <w:lang w:val="it-IT"/>
        </w:rPr>
        <w:t>imin dhe reagimin ndaj zjarrit;</w:t>
      </w:r>
    </w:p>
    <w:p w:rsidR="002A51AF" w:rsidRPr="00CD4370" w:rsidRDefault="002A51AF" w:rsidP="002A51AF">
      <w:pPr>
        <w:pStyle w:val="Paragrafi"/>
        <w:rPr>
          <w:lang w:val="it-IT"/>
        </w:rPr>
      </w:pPr>
      <w:r>
        <w:rPr>
          <w:lang w:val="it-IT"/>
        </w:rPr>
        <w:t xml:space="preserve">d) </w:t>
      </w:r>
      <w:r w:rsidRPr="00CD4370">
        <w:rPr>
          <w:lang w:val="it-IT"/>
        </w:rPr>
        <w:t>pajisje higj</w:t>
      </w:r>
      <w:r>
        <w:rPr>
          <w:lang w:val="it-IT"/>
        </w:rPr>
        <w:t>i</w:t>
      </w:r>
      <w:r w:rsidRPr="00CD4370">
        <w:rPr>
          <w:lang w:val="it-IT"/>
        </w:rPr>
        <w:t>eno</w:t>
      </w:r>
      <w:r>
        <w:rPr>
          <w:lang w:val="it-IT"/>
        </w:rPr>
        <w:t>-</w:t>
      </w:r>
      <w:r w:rsidRPr="00CD4370">
        <w:rPr>
          <w:lang w:val="it-IT"/>
        </w:rPr>
        <w:t>sanitare të përshtatshme për personat që ndodhen në terren</w:t>
      </w:r>
      <w:r>
        <w:rPr>
          <w:lang w:val="it-IT"/>
        </w:rPr>
        <w:t>;</w:t>
      </w:r>
    </w:p>
    <w:p w:rsidR="002A51AF" w:rsidRPr="00CD4370" w:rsidRDefault="002A51AF" w:rsidP="002A51AF">
      <w:pPr>
        <w:pStyle w:val="Paragrafi"/>
        <w:rPr>
          <w:lang w:val="it-IT"/>
        </w:rPr>
      </w:pPr>
      <w:r>
        <w:rPr>
          <w:lang w:val="it-IT"/>
        </w:rPr>
        <w:lastRenderedPageBreak/>
        <w:t xml:space="preserve">e) </w:t>
      </w:r>
      <w:r w:rsidRPr="00CD4370">
        <w:rPr>
          <w:lang w:val="it-IT"/>
        </w:rPr>
        <w:t>rrethim të zonës së punës me lartësi minimumi 2.0 m;</w:t>
      </w:r>
    </w:p>
    <w:p w:rsidR="002A51AF" w:rsidRPr="00CD4370" w:rsidRDefault="002A51AF" w:rsidP="002A51AF">
      <w:pPr>
        <w:pStyle w:val="Paragrafi"/>
        <w:rPr>
          <w:lang w:val="it-IT"/>
        </w:rPr>
      </w:pPr>
      <w:r>
        <w:rPr>
          <w:lang w:val="it-IT"/>
        </w:rPr>
        <w:t xml:space="preserve">f) </w:t>
      </w:r>
      <w:r w:rsidRPr="00CD4370">
        <w:rPr>
          <w:lang w:val="it-IT"/>
        </w:rPr>
        <w:t>tabelë i</w:t>
      </w:r>
      <w:r>
        <w:rPr>
          <w:lang w:val="it-IT"/>
        </w:rPr>
        <w:t>nformimi pranë hyrjes, e cila të përmbajë orarin e punë</w:t>
      </w:r>
      <w:r w:rsidRPr="00CD4370">
        <w:rPr>
          <w:lang w:val="it-IT"/>
        </w:rPr>
        <w:t>s, emërtimin, adresën dhe numri</w:t>
      </w:r>
      <w:r>
        <w:rPr>
          <w:lang w:val="it-IT"/>
        </w:rPr>
        <w:t>n e telefonit të pronarit dhe të</w:t>
      </w:r>
      <w:r w:rsidRPr="00CD4370">
        <w:rPr>
          <w:lang w:val="it-IT"/>
        </w:rPr>
        <w:t xml:space="preserve"> administratorit të impiantit;</w:t>
      </w:r>
    </w:p>
    <w:p w:rsidR="002A51AF" w:rsidRPr="00CD4370" w:rsidRDefault="002A51AF" w:rsidP="002A51AF">
      <w:pPr>
        <w:pStyle w:val="Paragrafi"/>
        <w:rPr>
          <w:lang w:val="it-IT"/>
        </w:rPr>
      </w:pPr>
      <w:r w:rsidRPr="00CD4370">
        <w:rPr>
          <w:lang w:val="it-IT"/>
        </w:rPr>
        <w:t>g) veshje pune të përshtatshme dhe të mjaftueshme për të gjithë stafin, duke përfshirë veshje mbrojtëse, çi</w:t>
      </w:r>
      <w:r>
        <w:rPr>
          <w:lang w:val="it-IT"/>
        </w:rPr>
        <w:t>zme me majë ç</w:t>
      </w:r>
      <w:r w:rsidRPr="00CD4370">
        <w:rPr>
          <w:lang w:val="it-IT"/>
        </w:rPr>
        <w:t>eliku, mbrojtëse për sytë dhe veshët;</w:t>
      </w:r>
    </w:p>
    <w:p w:rsidR="002A51AF" w:rsidRPr="00CD4370" w:rsidRDefault="002A51AF" w:rsidP="002A51AF">
      <w:pPr>
        <w:pStyle w:val="Paragrafi"/>
        <w:rPr>
          <w:lang w:val="it-IT"/>
        </w:rPr>
      </w:pPr>
      <w:r>
        <w:rPr>
          <w:lang w:val="it-IT"/>
        </w:rPr>
        <w:t>h) kabinë</w:t>
      </w:r>
      <w:r w:rsidRPr="00CD4370">
        <w:rPr>
          <w:lang w:val="it-IT"/>
        </w:rPr>
        <w:t xml:space="preserve"> për pajisjet e personelit, si p</w:t>
      </w:r>
      <w:r>
        <w:rPr>
          <w:lang w:val="it-IT"/>
        </w:rPr>
        <w:t>.</w:t>
      </w:r>
      <w:r w:rsidRPr="00CD4370">
        <w:rPr>
          <w:lang w:val="it-IT"/>
        </w:rPr>
        <w:t>sh</w:t>
      </w:r>
      <w:r>
        <w:rPr>
          <w:lang w:val="it-IT"/>
        </w:rPr>
        <w:t>.</w:t>
      </w:r>
      <w:r w:rsidRPr="00CD4370">
        <w:rPr>
          <w:lang w:val="it-IT"/>
        </w:rPr>
        <w:t xml:space="preserve"> veshjet e punës, çizmet mbrojtëse, mbrojtëset për veshët dhe sytë;</w:t>
      </w:r>
    </w:p>
    <w:p w:rsidR="002A51AF" w:rsidRPr="00CD4370" w:rsidRDefault="002A51AF" w:rsidP="002A51AF">
      <w:pPr>
        <w:pStyle w:val="Paragrafi"/>
        <w:rPr>
          <w:lang w:val="it-IT"/>
        </w:rPr>
      </w:pPr>
      <w:r>
        <w:rPr>
          <w:lang w:val="it-IT"/>
        </w:rPr>
        <w:t xml:space="preserve">i) </w:t>
      </w:r>
      <w:r w:rsidRPr="00CD4370">
        <w:rPr>
          <w:lang w:val="it-IT"/>
        </w:rPr>
        <w:t>depozitë të përkohshme të identifikuar për mbetjet urbane;</w:t>
      </w:r>
    </w:p>
    <w:p w:rsidR="002A51AF" w:rsidRPr="00CD4370" w:rsidRDefault="002A51AF" w:rsidP="002A51AF">
      <w:pPr>
        <w:pStyle w:val="Paragrafi"/>
        <w:rPr>
          <w:lang w:val="it-IT"/>
        </w:rPr>
      </w:pPr>
      <w:r>
        <w:rPr>
          <w:lang w:val="it-IT"/>
        </w:rPr>
        <w:t xml:space="preserve">j) </w:t>
      </w:r>
      <w:r w:rsidRPr="00CD4370">
        <w:rPr>
          <w:lang w:val="it-IT"/>
        </w:rPr>
        <w:t>personel gjatë orëve të punës;</w:t>
      </w:r>
    </w:p>
    <w:p w:rsidR="002A51AF" w:rsidRPr="00CD4370" w:rsidRDefault="002A51AF" w:rsidP="002A51AF">
      <w:pPr>
        <w:pStyle w:val="Paragrafi"/>
        <w:rPr>
          <w:lang w:val="it-IT"/>
        </w:rPr>
      </w:pPr>
      <w:r>
        <w:rPr>
          <w:lang w:val="it-IT"/>
        </w:rPr>
        <w:t xml:space="preserve">k) </w:t>
      </w:r>
      <w:r w:rsidRPr="00CD4370">
        <w:rPr>
          <w:lang w:val="it-IT"/>
        </w:rPr>
        <w:t xml:space="preserve">pajisje të përshtatshme për dhënien e ndihmës së shpejtë; </w:t>
      </w:r>
    </w:p>
    <w:p w:rsidR="002A51AF" w:rsidRPr="00F84743" w:rsidRDefault="002A51AF" w:rsidP="002A51AF">
      <w:pPr>
        <w:pStyle w:val="Paragrafi"/>
        <w:rPr>
          <w:lang w:val="it-IT"/>
        </w:rPr>
      </w:pPr>
      <w:r w:rsidRPr="00F84743">
        <w:rPr>
          <w:lang w:val="it-IT"/>
        </w:rPr>
        <w:t>l) pajisje për ndërhyrje emergjence;</w:t>
      </w:r>
    </w:p>
    <w:p w:rsidR="002A51AF" w:rsidRPr="00F84743" w:rsidRDefault="002A51AF" w:rsidP="002A51AF">
      <w:pPr>
        <w:pStyle w:val="Paragrafi"/>
        <w:rPr>
          <w:lang w:val="it-IT"/>
        </w:rPr>
      </w:pPr>
      <w:r w:rsidRPr="00F84743">
        <w:rPr>
          <w:lang w:val="it-IT"/>
        </w:rPr>
        <w:t>m) materiale që kufizojnë përhapjen e vajrave (tallash etj.);</w:t>
      </w:r>
    </w:p>
    <w:p w:rsidR="002A51AF" w:rsidRPr="00F84743" w:rsidRDefault="002A51AF" w:rsidP="002A51AF">
      <w:pPr>
        <w:pStyle w:val="Paragrafi"/>
        <w:rPr>
          <w:lang w:val="it-IT"/>
        </w:rPr>
      </w:pPr>
      <w:r w:rsidRPr="00F84743">
        <w:rPr>
          <w:lang w:val="it-IT"/>
        </w:rPr>
        <w:t xml:space="preserve">n) fikës zjarri dore të cilët kanë numër kontrolli të vlefshëm.  </w:t>
      </w:r>
    </w:p>
    <w:p w:rsidR="002A51AF" w:rsidRPr="00F84743" w:rsidRDefault="002A51AF" w:rsidP="002A51AF">
      <w:pPr>
        <w:pStyle w:val="Paragrafi"/>
        <w:rPr>
          <w:lang w:val="it-IT"/>
        </w:rPr>
      </w:pPr>
    </w:p>
    <w:p w:rsidR="002A51AF" w:rsidRPr="00F84743" w:rsidRDefault="002A51AF" w:rsidP="002A51AF">
      <w:pPr>
        <w:pStyle w:val="NeniNr"/>
        <w:keepNext w:val="0"/>
        <w:rPr>
          <w:lang w:val="it-IT"/>
        </w:rPr>
      </w:pPr>
      <w:r w:rsidRPr="00F84743">
        <w:rPr>
          <w:lang w:val="it-IT"/>
        </w:rPr>
        <w:t>Neni 10</w:t>
      </w:r>
    </w:p>
    <w:p w:rsidR="002A51AF" w:rsidRPr="00F84743" w:rsidRDefault="002A51AF" w:rsidP="002A51AF">
      <w:pPr>
        <w:pStyle w:val="NeniTitull"/>
        <w:keepNext w:val="0"/>
        <w:rPr>
          <w:lang w:val="it-IT"/>
        </w:rPr>
      </w:pPr>
      <w:r w:rsidRPr="00F84743">
        <w:rPr>
          <w:lang w:val="it-IT"/>
        </w:rPr>
        <w:t>Garancia financiare</w:t>
      </w:r>
    </w:p>
    <w:p w:rsidR="002A51AF" w:rsidRPr="00F84743" w:rsidRDefault="002A51AF" w:rsidP="002A51AF">
      <w:pPr>
        <w:pStyle w:val="Paragrafi"/>
        <w:rPr>
          <w:lang w:val="it-IT"/>
        </w:rPr>
      </w:pPr>
    </w:p>
    <w:p w:rsidR="002A51AF" w:rsidRPr="00F84743" w:rsidRDefault="002A51AF" w:rsidP="002A51AF">
      <w:pPr>
        <w:pStyle w:val="Paragrafi"/>
        <w:rPr>
          <w:lang w:val="it-IT"/>
        </w:rPr>
      </w:pPr>
      <w:r w:rsidRPr="00F84743">
        <w:rPr>
          <w:lang w:val="it-IT"/>
        </w:rPr>
        <w:t xml:space="preserve">1. Përpara lëshimit të lejes së ndërtimit ose të shembjes për një strukturë që prodhon mbetje ndërtimi, të cilat duhet të depozitohen në një venddepozitim kërkuesi duhet të depozitojë një shumë në para pranë pushtetit vendor në sasinë që do të përcaktohet nga këshilli i qeverisjes vendore për çdo ton mbetje të parashikuar nga ndërtimi dhe/ose shembja/prishja, e cila nuk do të jetë më e vogël se 5% e vlerës së strukturës. </w:t>
      </w:r>
    </w:p>
    <w:p w:rsidR="002A51AF" w:rsidRPr="00F84743" w:rsidRDefault="002A51AF" w:rsidP="002A51AF">
      <w:pPr>
        <w:pStyle w:val="Paragrafi"/>
        <w:rPr>
          <w:lang w:val="it-IT"/>
        </w:rPr>
      </w:pPr>
      <w:r w:rsidRPr="00F84743">
        <w:rPr>
          <w:lang w:val="it-IT"/>
        </w:rPr>
        <w:t>2. Pasi të provohet se mbetjet e ndërtimit ose ato të shembjes janë dorëzuar sipas rregullit në një impiant venddepozitimi të mbetjeve, i cili është i pajisur me leje të vlefshme për t’i pritur ato, depozita monetare i kthehet kërkuesit pa interes. Depozita konfiskohet në rast se nuk përmbushen kërkesat e mësipërme.</w:t>
      </w:r>
    </w:p>
    <w:p w:rsidR="002A51AF" w:rsidRPr="00F84743" w:rsidRDefault="002A51AF" w:rsidP="002A51AF">
      <w:pPr>
        <w:pStyle w:val="Paragrafi"/>
        <w:rPr>
          <w:lang w:val="it-IT"/>
        </w:rPr>
      </w:pPr>
    </w:p>
    <w:p w:rsidR="002A51AF" w:rsidRPr="00F84743" w:rsidRDefault="002A51AF" w:rsidP="002A51AF">
      <w:pPr>
        <w:pStyle w:val="NeniNr"/>
        <w:keepNext w:val="0"/>
        <w:rPr>
          <w:lang w:val="it-IT"/>
        </w:rPr>
      </w:pPr>
      <w:r w:rsidRPr="00F84743">
        <w:rPr>
          <w:lang w:val="it-IT"/>
        </w:rPr>
        <w:t>Neni 11</w:t>
      </w:r>
    </w:p>
    <w:p w:rsidR="002A51AF" w:rsidRPr="00F84743" w:rsidRDefault="002A51AF" w:rsidP="002A51AF">
      <w:pPr>
        <w:pStyle w:val="NeniTitull"/>
        <w:keepNext w:val="0"/>
        <w:rPr>
          <w:lang w:val="it-IT"/>
        </w:rPr>
      </w:pPr>
      <w:r w:rsidRPr="00F84743">
        <w:rPr>
          <w:lang w:val="it-IT"/>
        </w:rPr>
        <w:t>Transportimi</w:t>
      </w:r>
    </w:p>
    <w:p w:rsidR="002A51AF" w:rsidRPr="00F84743" w:rsidRDefault="002A51AF" w:rsidP="002A51AF">
      <w:pPr>
        <w:pStyle w:val="Paragrafi"/>
        <w:rPr>
          <w:lang w:val="it-IT"/>
        </w:rPr>
      </w:pPr>
    </w:p>
    <w:p w:rsidR="002A51AF" w:rsidRPr="00F84743" w:rsidRDefault="002A51AF" w:rsidP="002A51AF">
      <w:pPr>
        <w:pStyle w:val="Paragrafi"/>
        <w:rPr>
          <w:lang w:val="it-IT"/>
        </w:rPr>
      </w:pPr>
      <w:r w:rsidRPr="00F84743">
        <w:rPr>
          <w:lang w:val="it-IT"/>
        </w:rPr>
        <w:t>1.Transportimi i mbetjeve të ndërtimit, materi</w:t>
      </w:r>
      <w:smartTag w:uri="urn:schemas-microsoft-com:office:smarttags" w:element="PersonName">
        <w:r w:rsidRPr="00F84743">
          <w:rPr>
            <w:lang w:val="it-IT"/>
          </w:rPr>
          <w:t>al</w:t>
        </w:r>
      </w:smartTag>
      <w:r w:rsidRPr="00F84743">
        <w:rPr>
          <w:lang w:val="it-IT"/>
        </w:rPr>
        <w:t xml:space="preserve">eve dhe pajisjeve për në dhe nga impianti kryhet në mënyrën më të sigurtë dhe me shqetësim sa më të vogël për personat që ndodhen në impiant dhe përgjatë rrugëve të cilat të çojnë atje. </w:t>
      </w:r>
    </w:p>
    <w:p w:rsidR="002A51AF" w:rsidRDefault="002A51AF" w:rsidP="002A51AF">
      <w:pPr>
        <w:pStyle w:val="Paragrafi"/>
        <w:rPr>
          <w:lang w:val="it-IT"/>
        </w:rPr>
      </w:pPr>
      <w:r w:rsidRPr="00CD4370">
        <w:rPr>
          <w:lang w:val="it-IT"/>
        </w:rPr>
        <w:t>2. Mjetet që përdoren për transportim mbetjesh ose materi</w:t>
      </w:r>
      <w:smartTag w:uri="urn:schemas-microsoft-com:office:smarttags" w:element="PersonName">
        <w:r w:rsidRPr="00CD4370">
          <w:rPr>
            <w:lang w:val="it-IT"/>
          </w:rPr>
          <w:t>al</w:t>
        </w:r>
      </w:smartTag>
      <w:r w:rsidRPr="00CD4370">
        <w:rPr>
          <w:lang w:val="it-IT"/>
        </w:rPr>
        <w:t>esh për në ose nga impianti pastrohen përpara largimit nga impianti.</w:t>
      </w:r>
    </w:p>
    <w:p w:rsidR="002A51AF" w:rsidRPr="00CD4370" w:rsidRDefault="002A51AF" w:rsidP="002A51AF">
      <w:pPr>
        <w:pStyle w:val="Paragrafi"/>
        <w:rPr>
          <w:lang w:val="it-IT"/>
        </w:rPr>
      </w:pPr>
      <w:r w:rsidRPr="00CD4370">
        <w:rPr>
          <w:lang w:val="it-IT"/>
        </w:rPr>
        <w:t>3. Mbetjet dhe materi</w:t>
      </w:r>
      <w:smartTag w:uri="urn:schemas-microsoft-com:office:smarttags" w:element="PersonName">
        <w:r w:rsidRPr="00CD4370">
          <w:rPr>
            <w:lang w:val="it-IT"/>
          </w:rPr>
          <w:t>al</w:t>
        </w:r>
      </w:smartTag>
      <w:r w:rsidRPr="00CD4370">
        <w:rPr>
          <w:lang w:val="it-IT"/>
        </w:rPr>
        <w:t>et në mjetet e transportit që hyjnë apo d</w:t>
      </w:r>
      <w:smartTag w:uri="urn:schemas-microsoft-com:office:smarttags" w:element="PersonName">
        <w:r w:rsidRPr="00CD4370">
          <w:rPr>
            <w:lang w:val="it-IT"/>
          </w:rPr>
          <w:t>al</w:t>
        </w:r>
      </w:smartTag>
      <w:r w:rsidRPr="00CD4370">
        <w:rPr>
          <w:lang w:val="it-IT"/>
        </w:rPr>
        <w:t>in nga një impiant, mbulohen dhe mblidhen në mënyrë të tillë që të mos derdhen ose ndotin gjatë transportimit.</w:t>
      </w:r>
    </w:p>
    <w:p w:rsidR="002A51AF" w:rsidRPr="00CD4370" w:rsidRDefault="002A51AF" w:rsidP="002A51AF">
      <w:pPr>
        <w:pStyle w:val="Paragrafi"/>
        <w:rPr>
          <w:lang w:val="it-IT"/>
        </w:rPr>
      </w:pPr>
    </w:p>
    <w:p w:rsidR="002A51AF" w:rsidRDefault="002A51AF" w:rsidP="002A51AF">
      <w:pPr>
        <w:pStyle w:val="NeniNr"/>
        <w:keepNext w:val="0"/>
        <w:rPr>
          <w:lang w:val="it-IT"/>
        </w:rPr>
      </w:pPr>
    </w:p>
    <w:p w:rsidR="002A51AF" w:rsidRPr="005A56B6" w:rsidRDefault="002A51AF" w:rsidP="002A51AF">
      <w:pPr>
        <w:pStyle w:val="NeniNr"/>
        <w:keepNext w:val="0"/>
        <w:rPr>
          <w:lang w:val="it-IT"/>
        </w:rPr>
      </w:pPr>
      <w:r w:rsidRPr="005A56B6">
        <w:rPr>
          <w:lang w:val="it-IT"/>
        </w:rPr>
        <w:t>Neni 12</w:t>
      </w:r>
    </w:p>
    <w:p w:rsidR="002A51AF" w:rsidRPr="005A56B6" w:rsidRDefault="002A51AF" w:rsidP="002A51AF">
      <w:pPr>
        <w:pStyle w:val="NeniTitull"/>
        <w:keepNext w:val="0"/>
        <w:rPr>
          <w:lang w:val="it-IT"/>
        </w:rPr>
      </w:pPr>
      <w:r w:rsidRPr="005A56B6">
        <w:rPr>
          <w:lang w:val="it-IT"/>
        </w:rPr>
        <w:t>Mirëmbajtja e impiantit</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 xml:space="preserve">1. Impianti mirëmbahet në përputhje me kërkesat e mëposhtme: </w:t>
      </w:r>
    </w:p>
    <w:p w:rsidR="002A51AF" w:rsidRPr="005A56B6" w:rsidRDefault="002A51AF" w:rsidP="002A51AF">
      <w:pPr>
        <w:pStyle w:val="Paragrafi"/>
        <w:rPr>
          <w:lang w:val="it-IT"/>
        </w:rPr>
      </w:pPr>
      <w:r w:rsidRPr="005A56B6">
        <w:rPr>
          <w:lang w:val="it-IT"/>
        </w:rPr>
        <w:t>a) Impianti dhe rrugët hyr</w:t>
      </w:r>
      <w:r w:rsidRPr="005A56B6">
        <w:rPr>
          <w:rFonts w:eastAsia="MS Mincho"/>
          <w:lang w:val="it-IT"/>
        </w:rPr>
        <w:t>ë</w:t>
      </w:r>
      <w:r w:rsidRPr="005A56B6">
        <w:rPr>
          <w:lang w:val="it-IT"/>
        </w:rPr>
        <w:t>se pastrohen rregullisht dhe mbahen pastër nga mbetjet, pluhuri, dheu dhe bora;</w:t>
      </w:r>
    </w:p>
    <w:p w:rsidR="002A51AF" w:rsidRPr="005A56B6" w:rsidRDefault="002A51AF" w:rsidP="002A51AF">
      <w:pPr>
        <w:pStyle w:val="Paragrafi"/>
        <w:rPr>
          <w:lang w:val="it-IT"/>
        </w:rPr>
      </w:pPr>
      <w:r w:rsidRPr="005A56B6">
        <w:rPr>
          <w:lang w:val="it-IT"/>
        </w:rPr>
        <w:t>b) materiali i përdorur për përpunimin e mbetjeve, mirëmbahet në përputhje me udhëzimet e furnizuesit dhe zëvendësohet menjëherë në rast se nuk kryen më funksionet përkatëse;</w:t>
      </w:r>
    </w:p>
    <w:p w:rsidR="002A51AF" w:rsidRPr="005A56B6" w:rsidRDefault="002A51AF" w:rsidP="002A51AF">
      <w:pPr>
        <w:pStyle w:val="Paragrafi"/>
        <w:rPr>
          <w:lang w:val="it-IT"/>
        </w:rPr>
      </w:pPr>
      <w:r w:rsidRPr="005A56B6">
        <w:rPr>
          <w:lang w:val="it-IT"/>
        </w:rPr>
        <w:t>c) të gjitha pjesët e impiantit duke përfshirë kufijtë, kan</w:t>
      </w:r>
      <w:smartTag w:uri="urn:schemas-microsoft-com:office:smarttags" w:element="PersonName">
        <w:r w:rsidRPr="005A56B6">
          <w:rPr>
            <w:lang w:val="it-IT"/>
          </w:rPr>
          <w:t>al</w:t>
        </w:r>
      </w:smartTag>
      <w:r w:rsidRPr="005A56B6">
        <w:rPr>
          <w:lang w:val="it-IT"/>
        </w:rPr>
        <w:t>et, puset mbledhëse, rezervuarët, ndarëset e vajit, gardhet, bimësinë dhe rrugët e brendshme, mirëmbahen rregullisht.</w:t>
      </w:r>
    </w:p>
    <w:p w:rsidR="002A51AF" w:rsidRPr="005A56B6" w:rsidRDefault="002A51AF" w:rsidP="002A51AF">
      <w:pPr>
        <w:pStyle w:val="Paragrafi"/>
        <w:rPr>
          <w:lang w:val="it-IT"/>
        </w:rPr>
      </w:pPr>
      <w:r w:rsidRPr="005A56B6">
        <w:rPr>
          <w:lang w:val="it-IT"/>
        </w:rPr>
        <w:t>2. Punëmarrësit trajnohen mbi procedurat e reagimit në raste emergjence, në veçanti për rastet e rënies së zjarrit, rrjedhjeve të tretësirës së  mbetjeve në tokë ose në ujërat siperfaqësore.</w:t>
      </w:r>
    </w:p>
    <w:p w:rsidR="002A51AF" w:rsidRPr="005A56B6" w:rsidRDefault="002A51AF" w:rsidP="002A51AF">
      <w:pPr>
        <w:pStyle w:val="Paragrafi"/>
        <w:rPr>
          <w:lang w:val="it-IT"/>
        </w:rPr>
      </w:pPr>
      <w:r w:rsidRPr="005A56B6">
        <w:rPr>
          <w:lang w:val="it-IT"/>
        </w:rPr>
        <w:t>3. Pronari i impiantit ku mbërrijnë mbetje ndërtimi në një sasi më të madhe se 30 tonë në ditë ose 2 000 tonë në vit, vendos dhe mirëmban një sistem informacioni, standarde dhe kerkesa në punë, për të siguruar që impianti plotëson kushtet e renditura në lejen mjedisore.</w:t>
      </w:r>
    </w:p>
    <w:p w:rsidR="002A51AF" w:rsidRPr="00EF74C9" w:rsidRDefault="002A51AF" w:rsidP="002A51AF">
      <w:pPr>
        <w:pStyle w:val="Paragrafi"/>
        <w:rPr>
          <w:lang w:val="it-IT"/>
        </w:rPr>
      </w:pPr>
      <w:r w:rsidRPr="00EF74C9">
        <w:rPr>
          <w:lang w:val="it-IT"/>
        </w:rPr>
        <w:t xml:space="preserve">4. </w:t>
      </w:r>
      <w:r>
        <w:rPr>
          <w:lang w:val="it-IT"/>
        </w:rPr>
        <w:t>Manuali i proceseve të punë</w:t>
      </w:r>
      <w:r w:rsidRPr="00EF74C9">
        <w:rPr>
          <w:lang w:val="it-IT"/>
        </w:rPr>
        <w:t xml:space="preserve">s </w:t>
      </w:r>
      <w:r>
        <w:rPr>
          <w:lang w:val="it-IT"/>
        </w:rPr>
        <w:t>përmban informacionet e mëposht</w:t>
      </w:r>
      <w:r w:rsidRPr="00EF74C9">
        <w:rPr>
          <w:lang w:val="it-IT"/>
        </w:rPr>
        <w:t>me:</w:t>
      </w:r>
    </w:p>
    <w:p w:rsidR="002A51AF" w:rsidRPr="00EF74C9" w:rsidRDefault="002A51AF" w:rsidP="002A51AF">
      <w:pPr>
        <w:pStyle w:val="Paragrafi"/>
        <w:rPr>
          <w:lang w:val="it-IT"/>
        </w:rPr>
      </w:pPr>
      <w:r w:rsidRPr="00EF74C9">
        <w:rPr>
          <w:lang w:val="it-IT"/>
        </w:rPr>
        <w:lastRenderedPageBreak/>
        <w:t>a) emrin dhe adresën e pronarit dhe operatorit;</w:t>
      </w:r>
    </w:p>
    <w:p w:rsidR="002A51AF" w:rsidRPr="00EF74C9" w:rsidRDefault="002A51AF" w:rsidP="002A51AF">
      <w:pPr>
        <w:pStyle w:val="Paragrafi"/>
        <w:rPr>
          <w:lang w:val="it-IT"/>
        </w:rPr>
      </w:pPr>
      <w:r>
        <w:rPr>
          <w:lang w:val="it-IT"/>
        </w:rPr>
        <w:t xml:space="preserve">b) </w:t>
      </w:r>
      <w:r w:rsidRPr="00EF74C9">
        <w:rPr>
          <w:lang w:val="it-IT"/>
        </w:rPr>
        <w:t>adresa dhe numra telefonash të rë</w:t>
      </w:r>
      <w:r>
        <w:rPr>
          <w:lang w:val="it-IT"/>
        </w:rPr>
        <w:t>ndësishëm për sigurinë dhe mirë</w:t>
      </w:r>
      <w:r w:rsidRPr="00EF74C9">
        <w:rPr>
          <w:lang w:val="it-IT"/>
        </w:rPr>
        <w:t>funksionimin e impiantit;</w:t>
      </w:r>
    </w:p>
    <w:p w:rsidR="002A51AF" w:rsidRPr="00EF74C9" w:rsidRDefault="002A51AF" w:rsidP="002A51AF">
      <w:pPr>
        <w:pStyle w:val="Paragrafi"/>
        <w:rPr>
          <w:lang w:val="it-IT"/>
        </w:rPr>
      </w:pPr>
      <w:r w:rsidRPr="00EF74C9">
        <w:rPr>
          <w:lang w:val="it-IT"/>
        </w:rPr>
        <w:t xml:space="preserve">c) përshkrimin e masave për depozitimin </w:t>
      </w:r>
      <w:r>
        <w:rPr>
          <w:lang w:val="it-IT"/>
        </w:rPr>
        <w:t>dhe përpunimin e mbetjeve dhe pë</w:t>
      </w:r>
      <w:r w:rsidRPr="00EF74C9">
        <w:rPr>
          <w:lang w:val="it-IT"/>
        </w:rPr>
        <w:t>r sistemet</w:t>
      </w:r>
      <w:r>
        <w:rPr>
          <w:lang w:val="it-IT"/>
        </w:rPr>
        <w:t>,</w:t>
      </w:r>
      <w:r w:rsidRPr="00EF74C9">
        <w:rPr>
          <w:lang w:val="it-IT"/>
        </w:rPr>
        <w:t xml:space="preserve"> për mbrojtjen e shëndetit dhe mjedisit;</w:t>
      </w:r>
    </w:p>
    <w:p w:rsidR="002A51AF" w:rsidRPr="00EF74C9" w:rsidRDefault="002A51AF" w:rsidP="002A51AF">
      <w:pPr>
        <w:pStyle w:val="Paragrafi"/>
        <w:rPr>
          <w:lang w:val="it-IT"/>
        </w:rPr>
      </w:pPr>
      <w:r w:rsidRPr="00EF74C9">
        <w:rPr>
          <w:lang w:val="it-IT"/>
        </w:rPr>
        <w:t>d) makineritë e përhershme dhe të përkohshme në impiant;</w:t>
      </w:r>
    </w:p>
    <w:p w:rsidR="002A51AF" w:rsidRPr="00EF74C9" w:rsidRDefault="002A51AF" w:rsidP="002A51AF">
      <w:pPr>
        <w:pStyle w:val="Paragrafi"/>
        <w:rPr>
          <w:lang w:val="it-IT"/>
        </w:rPr>
      </w:pPr>
      <w:r>
        <w:rPr>
          <w:lang w:val="it-IT"/>
        </w:rPr>
        <w:t xml:space="preserve">e) </w:t>
      </w:r>
      <w:r w:rsidRPr="00EF74C9">
        <w:rPr>
          <w:lang w:val="it-IT"/>
        </w:rPr>
        <w:t>kriteret për pranimin e mbetjeve;</w:t>
      </w:r>
    </w:p>
    <w:p w:rsidR="002A51AF" w:rsidRPr="00EF74C9" w:rsidRDefault="002A51AF" w:rsidP="002A51AF">
      <w:pPr>
        <w:pStyle w:val="Paragrafi"/>
        <w:rPr>
          <w:lang w:val="it-IT"/>
        </w:rPr>
      </w:pPr>
      <w:r>
        <w:rPr>
          <w:lang w:val="it-IT"/>
        </w:rPr>
        <w:t>f) proc</w:t>
      </w:r>
      <w:r w:rsidRPr="00EF74C9">
        <w:rPr>
          <w:lang w:val="it-IT"/>
        </w:rPr>
        <w:t>edurat për mospranimin e mbetjeve</w:t>
      </w:r>
      <w:r>
        <w:rPr>
          <w:lang w:val="it-IT"/>
        </w:rPr>
        <w:t>,</w:t>
      </w:r>
      <w:r w:rsidRPr="00EF74C9">
        <w:rPr>
          <w:lang w:val="it-IT"/>
        </w:rPr>
        <w:t xml:space="preserve"> të cilat impianti nuk është i autorizuar t’i pranojë;</w:t>
      </w:r>
    </w:p>
    <w:p w:rsidR="002A51AF" w:rsidRPr="00EF74C9" w:rsidRDefault="002A51AF" w:rsidP="002A51AF">
      <w:pPr>
        <w:pStyle w:val="Paragrafi"/>
        <w:rPr>
          <w:lang w:val="it-IT"/>
        </w:rPr>
      </w:pPr>
      <w:r>
        <w:rPr>
          <w:lang w:val="it-IT"/>
        </w:rPr>
        <w:t xml:space="preserve">g) </w:t>
      </w:r>
      <w:r w:rsidRPr="00EF74C9">
        <w:rPr>
          <w:lang w:val="it-IT"/>
        </w:rPr>
        <w:t>përshkrim</w:t>
      </w:r>
      <w:r>
        <w:rPr>
          <w:lang w:val="it-IT"/>
        </w:rPr>
        <w:t>i i proceseve të punës së</w:t>
      </w:r>
      <w:r w:rsidRPr="00EF74C9">
        <w:rPr>
          <w:lang w:val="it-IT"/>
        </w:rPr>
        <w:t xml:space="preserve"> aktiviteteve të lejuara në impiant. </w:t>
      </w:r>
    </w:p>
    <w:p w:rsidR="002A51AF" w:rsidRPr="005A56B6" w:rsidRDefault="002A51AF" w:rsidP="002A51AF">
      <w:pPr>
        <w:pStyle w:val="Paragrafi"/>
        <w:rPr>
          <w:lang w:val="it-IT"/>
        </w:rPr>
      </w:pPr>
      <w:r w:rsidRPr="005A56B6">
        <w:rPr>
          <w:lang w:val="it-IT"/>
        </w:rPr>
        <w:t>Ky përshkrim duhet të përmbajë të paktën informacionet e mëposhtme:</w:t>
      </w:r>
    </w:p>
    <w:p w:rsidR="002A51AF" w:rsidRPr="00EF74C9" w:rsidRDefault="002A51AF" w:rsidP="002A51AF">
      <w:pPr>
        <w:pStyle w:val="Paragrafi"/>
        <w:rPr>
          <w:lang w:val="it-IT"/>
        </w:rPr>
      </w:pPr>
      <w:r w:rsidRPr="00EF74C9">
        <w:rPr>
          <w:lang w:val="it-IT"/>
        </w:rPr>
        <w:t>i) aktivitetet e depozitimit;</w:t>
      </w:r>
    </w:p>
    <w:p w:rsidR="002A51AF" w:rsidRPr="00EF74C9" w:rsidRDefault="002A51AF" w:rsidP="002A51AF">
      <w:pPr>
        <w:pStyle w:val="Paragrafi"/>
        <w:rPr>
          <w:lang w:val="it-IT"/>
        </w:rPr>
      </w:pPr>
      <w:r w:rsidRPr="00EF74C9">
        <w:rPr>
          <w:lang w:val="it-IT"/>
        </w:rPr>
        <w:t>ii) aktivitetet e përpunimit, duke përfshirë metodat dhe materi</w:t>
      </w:r>
      <w:smartTag w:uri="urn:schemas-microsoft-com:office:smarttags" w:element="PersonName">
        <w:r w:rsidRPr="00EF74C9">
          <w:rPr>
            <w:lang w:val="it-IT"/>
          </w:rPr>
          <w:t>al</w:t>
        </w:r>
      </w:smartTag>
      <w:r w:rsidRPr="00EF74C9">
        <w:rPr>
          <w:lang w:val="it-IT"/>
        </w:rPr>
        <w:t>et e përdorura;</w:t>
      </w:r>
    </w:p>
    <w:p w:rsidR="002A51AF" w:rsidRPr="00EF74C9" w:rsidRDefault="002A51AF" w:rsidP="002A51AF">
      <w:pPr>
        <w:pStyle w:val="Paragrafi"/>
        <w:rPr>
          <w:lang w:val="it-IT"/>
        </w:rPr>
      </w:pPr>
      <w:r>
        <w:rPr>
          <w:lang w:val="it-IT"/>
        </w:rPr>
        <w:t>iii) proc</w:t>
      </w:r>
      <w:r w:rsidRPr="00EF74C9">
        <w:rPr>
          <w:lang w:val="it-IT"/>
        </w:rPr>
        <w:t>edurat e reagimi</w:t>
      </w:r>
      <w:r>
        <w:rPr>
          <w:lang w:val="it-IT"/>
        </w:rPr>
        <w:t>t, kur ka emergjenca për shkak të</w:t>
      </w:r>
      <w:r w:rsidRPr="00EF74C9">
        <w:rPr>
          <w:lang w:val="it-IT"/>
        </w:rPr>
        <w:t xml:space="preserve"> zj</w:t>
      </w:r>
      <w:r>
        <w:rPr>
          <w:lang w:val="it-IT"/>
        </w:rPr>
        <w:t>arrit, ndotjes prej rrjedhjes së tretësirës së</w:t>
      </w:r>
      <w:r w:rsidRPr="00EF74C9">
        <w:rPr>
          <w:lang w:val="it-IT"/>
        </w:rPr>
        <w:t xml:space="preserve"> mbetjeve, aksidentet</w:t>
      </w:r>
      <w:r>
        <w:rPr>
          <w:lang w:val="it-IT"/>
        </w:rPr>
        <w:t xml:space="preserve"> në punë dhe nga ndalimi i punës;</w:t>
      </w:r>
    </w:p>
    <w:p w:rsidR="002A51AF" w:rsidRPr="00EF74C9" w:rsidRDefault="002A51AF" w:rsidP="002A51AF">
      <w:pPr>
        <w:pStyle w:val="Paragrafi"/>
        <w:rPr>
          <w:lang w:val="it-IT"/>
        </w:rPr>
      </w:pPr>
      <w:r>
        <w:rPr>
          <w:lang w:val="it-IT"/>
        </w:rPr>
        <w:t>iv) proc</w:t>
      </w:r>
      <w:r w:rsidRPr="00EF74C9">
        <w:rPr>
          <w:lang w:val="it-IT"/>
        </w:rPr>
        <w:t>edurat për kontrollin e faktorëve dëmtues, duke përf</w:t>
      </w:r>
      <w:r>
        <w:rPr>
          <w:lang w:val="it-IT"/>
        </w:rPr>
        <w:t>shirë pluhurin, aromat</w:t>
      </w:r>
      <w:r w:rsidRPr="00EF74C9">
        <w:rPr>
          <w:lang w:val="it-IT"/>
        </w:rPr>
        <w:t xml:space="preserve"> dhe insektet e dëmshme;</w:t>
      </w:r>
    </w:p>
    <w:p w:rsidR="002A51AF" w:rsidRPr="00EF74C9" w:rsidRDefault="002A51AF" w:rsidP="002A51AF">
      <w:pPr>
        <w:pStyle w:val="Paragrafi"/>
        <w:rPr>
          <w:lang w:val="it-IT"/>
        </w:rPr>
      </w:pPr>
      <w:r>
        <w:rPr>
          <w:lang w:val="it-IT"/>
        </w:rPr>
        <w:t xml:space="preserve">v) </w:t>
      </w:r>
      <w:r w:rsidRPr="00EF74C9">
        <w:rPr>
          <w:lang w:val="it-IT"/>
        </w:rPr>
        <w:t>procedurat e inspektimit dhe monitorimit në përputhje me kushtet e renditura në leje;</w:t>
      </w:r>
    </w:p>
    <w:p w:rsidR="002A51AF" w:rsidRPr="00EF74C9" w:rsidRDefault="002A51AF" w:rsidP="002A51AF">
      <w:pPr>
        <w:pStyle w:val="Paragrafi"/>
        <w:rPr>
          <w:lang w:val="it-IT"/>
        </w:rPr>
      </w:pPr>
      <w:r>
        <w:rPr>
          <w:lang w:val="it-IT"/>
        </w:rPr>
        <w:t xml:space="preserve">vi) </w:t>
      </w:r>
      <w:r w:rsidRPr="00EF74C9">
        <w:rPr>
          <w:lang w:val="it-IT"/>
        </w:rPr>
        <w:t>standardet për përzgjed</w:t>
      </w:r>
      <w:r>
        <w:rPr>
          <w:lang w:val="it-IT"/>
        </w:rPr>
        <w:t>hjen e kampioneve gjatë procedurave të</w:t>
      </w:r>
      <w:r w:rsidRPr="00EF74C9">
        <w:rPr>
          <w:lang w:val="it-IT"/>
        </w:rPr>
        <w:t xml:space="preserve"> monitorimit;</w:t>
      </w:r>
    </w:p>
    <w:p w:rsidR="002A51AF" w:rsidRDefault="002A51AF" w:rsidP="002A51AF">
      <w:pPr>
        <w:pStyle w:val="Paragrafi"/>
        <w:rPr>
          <w:lang w:val="it-IT"/>
        </w:rPr>
      </w:pPr>
      <w:r w:rsidRPr="00EF74C9">
        <w:rPr>
          <w:lang w:val="it-IT"/>
        </w:rPr>
        <w:t>vii) standardet dhe kërkesat për raportimin e rezultateve të procedurës së monitorimit.</w:t>
      </w:r>
    </w:p>
    <w:p w:rsidR="002A51AF" w:rsidRPr="00EF74C9" w:rsidRDefault="002A51AF" w:rsidP="002A51AF">
      <w:pPr>
        <w:pStyle w:val="Paragrafi"/>
        <w:rPr>
          <w:lang w:val="it-IT"/>
        </w:rPr>
      </w:pPr>
    </w:p>
    <w:p w:rsidR="002A51AF" w:rsidRPr="005A56B6" w:rsidRDefault="002A51AF" w:rsidP="002A51AF">
      <w:pPr>
        <w:pStyle w:val="KapitulliNr"/>
        <w:keepNext w:val="0"/>
        <w:rPr>
          <w:lang w:val="it-IT"/>
        </w:rPr>
      </w:pPr>
      <w:r w:rsidRPr="005A56B6">
        <w:rPr>
          <w:lang w:val="it-IT"/>
        </w:rPr>
        <w:t>KREU III</w:t>
      </w:r>
    </w:p>
    <w:p w:rsidR="002A51AF" w:rsidRPr="005A56B6" w:rsidRDefault="002A51AF" w:rsidP="002A51AF">
      <w:pPr>
        <w:pStyle w:val="KreuTitull"/>
        <w:keepNext w:val="0"/>
        <w:rPr>
          <w:lang w:val="it-IT"/>
        </w:rPr>
      </w:pPr>
      <w:r w:rsidRPr="005A56B6">
        <w:rPr>
          <w:lang w:val="it-IT"/>
        </w:rPr>
        <w:t>LEJA</w:t>
      </w:r>
    </w:p>
    <w:p w:rsidR="002A51AF" w:rsidRPr="005A56B6"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13</w:t>
      </w:r>
    </w:p>
    <w:p w:rsidR="002A51AF" w:rsidRPr="005A56B6" w:rsidRDefault="002A51AF" w:rsidP="002A51AF">
      <w:pPr>
        <w:pStyle w:val="NeniTitull"/>
        <w:keepNext w:val="0"/>
        <w:rPr>
          <w:lang w:val="it-IT"/>
        </w:rPr>
      </w:pPr>
      <w:r w:rsidRPr="005A56B6">
        <w:rPr>
          <w:lang w:val="it-IT"/>
        </w:rPr>
        <w:t>Lëshimi i lejes mjedisore</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1. Miratimi i lejes së sheshit dhe lejes së ndërtimit te venddepozitimit apo impiantit të trajtimit te mbetjeve te ndertimit bëhet  sipas dispozitave të ligjit nr.8405, datë 17.9.1998 “Për urbanistikën”, i ndryshuar.</w:t>
      </w:r>
    </w:p>
    <w:p w:rsidR="002A51AF" w:rsidRPr="005A56B6" w:rsidRDefault="002A51AF" w:rsidP="002A51AF">
      <w:pPr>
        <w:pStyle w:val="Paragrafi"/>
        <w:rPr>
          <w:lang w:val="it-IT"/>
        </w:rPr>
      </w:pPr>
      <w:r w:rsidRPr="005A56B6">
        <w:rPr>
          <w:lang w:val="it-IT"/>
        </w:rPr>
        <w:t>2. Leja mjedisore per venddepozitimin apo impiantin e trajtimit të mbetjeve të ndërtimit bëhet  sipas dispozitave të ligjit nr.8990, datë 23.1.2003  “Për vlerësimin e ndikimit në mjedis” dhe akteve nënligjore në zbatim të tij.</w:t>
      </w:r>
    </w:p>
    <w:p w:rsidR="002A51AF" w:rsidRDefault="002A51AF" w:rsidP="002A51AF">
      <w:pPr>
        <w:pStyle w:val="Paragrafi"/>
        <w:rPr>
          <w:lang w:val="it-IT"/>
        </w:rPr>
      </w:pPr>
      <w:r w:rsidRPr="005A56B6">
        <w:rPr>
          <w:lang w:val="it-IT"/>
        </w:rPr>
        <w:t>3.Leja për ngritjen  e një impianti depozitimi, trajtimi apo asgjesimi për mbetjet e ndërtimit, nuk do të lëshohet derisa kërkuesi të ketë ofruar një garanci të përshtatshme financiare dhe të provojë:</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a) ekspertizë dhe eksperiencë të përshtatshme, ose mundësi për të përdorur këtë ekspertizë dhe eksperiencë, gjatë funksionimit te një venddepozitimi;</w:t>
      </w:r>
    </w:p>
    <w:p w:rsidR="002A51AF" w:rsidRPr="005A56B6" w:rsidRDefault="002A51AF" w:rsidP="002A51AF">
      <w:pPr>
        <w:pStyle w:val="Paragrafi"/>
        <w:rPr>
          <w:lang w:val="it-IT"/>
        </w:rPr>
      </w:pPr>
      <w:r w:rsidRPr="005A56B6">
        <w:rPr>
          <w:lang w:val="it-IT"/>
        </w:rPr>
        <w:t>b)</w:t>
      </w:r>
      <w:r w:rsidRPr="008B58D0">
        <w:rPr>
          <w:sz w:val="2"/>
          <w:lang w:val="it-IT"/>
        </w:rPr>
        <w:t xml:space="preserve"> </w:t>
      </w:r>
      <w:r w:rsidRPr="005A56B6">
        <w:rPr>
          <w:lang w:val="it-IT"/>
        </w:rPr>
        <w:t xml:space="preserve">disponueshmerinë e burimeve financiare të përshtatshme për të administruar venddepozitimin në përputhje me lejen; </w:t>
      </w:r>
    </w:p>
    <w:p w:rsidR="002A51AF" w:rsidRPr="005A56B6" w:rsidRDefault="002A51AF" w:rsidP="002A51AF">
      <w:pPr>
        <w:pStyle w:val="Paragrafi"/>
        <w:rPr>
          <w:lang w:val="it-IT"/>
        </w:rPr>
      </w:pPr>
      <w:r w:rsidRPr="005A56B6">
        <w:rPr>
          <w:lang w:val="it-IT"/>
        </w:rPr>
        <w:t>c) të drejtën ligjore për të përdorur ose për të zënë token në të cilen ndodhet venddepozitimi i mbetjeve të ndërtimit; dhe</w:t>
      </w:r>
    </w:p>
    <w:p w:rsidR="002A51AF" w:rsidRPr="005A56B6" w:rsidRDefault="002A51AF" w:rsidP="002A51AF">
      <w:pPr>
        <w:pStyle w:val="Paragrafi"/>
        <w:rPr>
          <w:lang w:val="it-IT"/>
        </w:rPr>
      </w:pPr>
      <w:r w:rsidRPr="005A56B6">
        <w:rPr>
          <w:lang w:val="it-IT"/>
        </w:rPr>
        <w:t>d) përmbushjen e kërkesave të legjislacionit shqiptar.</w:t>
      </w:r>
    </w:p>
    <w:p w:rsidR="002A51AF" w:rsidRPr="00EF74C9" w:rsidRDefault="002A51AF" w:rsidP="002A51AF">
      <w:pPr>
        <w:pStyle w:val="Paragrafi"/>
        <w:rPr>
          <w:lang w:val="it-IT"/>
        </w:rPr>
      </w:pPr>
      <w:r w:rsidRPr="00EF74C9">
        <w:rPr>
          <w:lang w:val="it-IT"/>
        </w:rPr>
        <w:t>4. Kërkesa për leje venddepozitimi apo impiant trajtimi do të refuzohet në rast se:</w:t>
      </w:r>
    </w:p>
    <w:p w:rsidR="002A51AF" w:rsidRPr="00EF74C9" w:rsidRDefault="002A51AF" w:rsidP="002A51AF">
      <w:pPr>
        <w:pStyle w:val="Paragrafi"/>
        <w:rPr>
          <w:lang w:val="it-IT"/>
        </w:rPr>
      </w:pPr>
      <w:r w:rsidRPr="00EF74C9">
        <w:rPr>
          <w:lang w:val="it-IT"/>
        </w:rPr>
        <w:t>a) është vendosur në një zonë te mbrojtur</w:t>
      </w:r>
      <w:r>
        <w:rPr>
          <w:lang w:val="it-IT"/>
        </w:rPr>
        <w:t>, arkeologjike, turistike apo në çdo zonë që mbrohet me një</w:t>
      </w:r>
      <w:r w:rsidRPr="00EF74C9">
        <w:rPr>
          <w:lang w:val="it-IT"/>
        </w:rPr>
        <w:t xml:space="preserve"> akt normativ</w:t>
      </w:r>
      <w:r>
        <w:rPr>
          <w:lang w:val="it-IT"/>
        </w:rPr>
        <w:t>;</w:t>
      </w:r>
      <w:r w:rsidRPr="00EF74C9">
        <w:rPr>
          <w:lang w:val="it-IT"/>
        </w:rPr>
        <w:t xml:space="preserve"> </w:t>
      </w:r>
    </w:p>
    <w:p w:rsidR="002A51AF" w:rsidRPr="00F84743" w:rsidRDefault="002A51AF" w:rsidP="002A51AF">
      <w:pPr>
        <w:pStyle w:val="Paragrafi"/>
        <w:rPr>
          <w:lang w:val="es-CL"/>
        </w:rPr>
      </w:pPr>
      <w:r w:rsidRPr="00F84743">
        <w:rPr>
          <w:lang w:val="es-CL"/>
        </w:rPr>
        <w:t xml:space="preserve">b) është vendosur brenda 300 metrave nga një pus furnizues me ujë; </w:t>
      </w:r>
    </w:p>
    <w:p w:rsidR="002A51AF" w:rsidRPr="00F84743" w:rsidRDefault="002A51AF" w:rsidP="002A51AF">
      <w:pPr>
        <w:pStyle w:val="Paragrafi"/>
        <w:rPr>
          <w:lang w:val="es-CL"/>
        </w:rPr>
      </w:pPr>
      <w:r w:rsidRPr="00F84743">
        <w:rPr>
          <w:lang w:val="es-CL"/>
        </w:rPr>
        <w:t xml:space="preserve">c) është vendosur brenda 70 metrave nga një përrua, liqen ose kompleks ligatinor; </w:t>
      </w:r>
    </w:p>
    <w:p w:rsidR="002A51AF" w:rsidRPr="00F84743" w:rsidRDefault="002A51AF" w:rsidP="002A51AF">
      <w:pPr>
        <w:pStyle w:val="Paragrafi"/>
        <w:rPr>
          <w:lang w:val="es-CL"/>
        </w:rPr>
      </w:pPr>
      <w:r w:rsidRPr="00F84743">
        <w:rPr>
          <w:lang w:val="es-CL"/>
        </w:rPr>
        <w:t>e) është vendosur brenda 300 metrave nga një zonë e mbrojtur në përputhje me pikën (a) më sipër;</w:t>
      </w:r>
    </w:p>
    <w:p w:rsidR="002A51AF" w:rsidRPr="002A51AF" w:rsidRDefault="002A51AF" w:rsidP="002A51AF">
      <w:pPr>
        <w:pStyle w:val="Paragrafi"/>
        <w:rPr>
          <w:lang w:val="es-CL"/>
        </w:rPr>
      </w:pPr>
      <w:r w:rsidRPr="002A51AF">
        <w:rPr>
          <w:lang w:val="es-CL"/>
        </w:rPr>
        <w:t>f) zona e impiantit të ri ku do të vendosen mbetjet e ndërtimit nuk do të ketë një shtresë të përbërë nga  më pak se 50 cm argjilë të ngjeshur dhe impianti i ri nuk do të instalojë dhe mbajë në funksionim një sistem monitorimi të ujërave nëntokësore dhe sistem rregullues të tretësirës së mbetjeve;</w:t>
      </w:r>
    </w:p>
    <w:p w:rsidR="002A51AF" w:rsidRPr="002A51AF" w:rsidRDefault="002A51AF" w:rsidP="002A51AF">
      <w:pPr>
        <w:pStyle w:val="Paragrafi"/>
        <w:rPr>
          <w:lang w:val="es-CL"/>
        </w:rPr>
      </w:pPr>
      <w:r w:rsidRPr="002A51AF">
        <w:rPr>
          <w:lang w:val="es-CL"/>
        </w:rPr>
        <w:t>g) në vendin e ndërtimit nuk mund të depozitohen më shumë se 2 000 tonë materi</w:t>
      </w:r>
      <w:smartTag w:uri="urn:schemas-microsoft-com:office:smarttags" w:element="PersonName">
        <w:r w:rsidRPr="002A51AF">
          <w:rPr>
            <w:lang w:val="es-CL"/>
          </w:rPr>
          <w:t>al</w:t>
        </w:r>
      </w:smartTag>
      <w:r w:rsidRPr="002A51AF">
        <w:rPr>
          <w:lang w:val="es-CL"/>
        </w:rPr>
        <w:t>.</w:t>
      </w:r>
    </w:p>
    <w:p w:rsidR="002A51AF" w:rsidRPr="002A51AF" w:rsidRDefault="002A51AF" w:rsidP="002A51AF">
      <w:pPr>
        <w:pStyle w:val="Paragrafi"/>
        <w:rPr>
          <w:lang w:val="es-CL"/>
        </w:rPr>
      </w:pPr>
    </w:p>
    <w:p w:rsidR="002A51AF" w:rsidRPr="002A51AF" w:rsidRDefault="002A51AF" w:rsidP="002A51AF">
      <w:pPr>
        <w:pStyle w:val="NeniNr"/>
        <w:keepNext w:val="0"/>
        <w:rPr>
          <w:lang w:val="es-CL"/>
        </w:rPr>
      </w:pPr>
      <w:r w:rsidRPr="002A51AF">
        <w:rPr>
          <w:lang w:val="es-CL"/>
        </w:rPr>
        <w:t>Neni 14</w:t>
      </w:r>
    </w:p>
    <w:p w:rsidR="002A51AF" w:rsidRPr="002A51AF" w:rsidRDefault="002A51AF" w:rsidP="002A51AF">
      <w:pPr>
        <w:pStyle w:val="NeniTitull"/>
        <w:keepNext w:val="0"/>
        <w:rPr>
          <w:lang w:val="es-CL"/>
        </w:rPr>
      </w:pPr>
      <w:r w:rsidRPr="002A51AF">
        <w:rPr>
          <w:lang w:val="es-CL"/>
        </w:rPr>
        <w:t>Përmbajtja e lejes</w:t>
      </w:r>
    </w:p>
    <w:p w:rsidR="002A51AF" w:rsidRPr="002A51AF" w:rsidRDefault="002A51AF" w:rsidP="002A51AF">
      <w:pPr>
        <w:pStyle w:val="Paragrafi"/>
        <w:rPr>
          <w:lang w:val="es-CL"/>
        </w:rPr>
      </w:pPr>
    </w:p>
    <w:p w:rsidR="002A51AF" w:rsidRPr="002A51AF" w:rsidRDefault="002A51AF" w:rsidP="002A51AF">
      <w:pPr>
        <w:pStyle w:val="Paragrafi"/>
        <w:rPr>
          <w:lang w:val="es-CL"/>
        </w:rPr>
      </w:pPr>
      <w:r w:rsidRPr="002A51AF">
        <w:rPr>
          <w:lang w:val="es-CL"/>
        </w:rPr>
        <w:t>1. Operatori depoziton apo trajton mbetjet e ndërtimit në përputhje me kushtet dhe kërkesat e vendosura në lejen mjedisore.</w:t>
      </w:r>
    </w:p>
    <w:p w:rsidR="002A51AF" w:rsidRPr="002A51AF" w:rsidRDefault="002A51AF" w:rsidP="002A51AF">
      <w:pPr>
        <w:pStyle w:val="Paragrafi"/>
        <w:rPr>
          <w:lang w:val="es-CL"/>
        </w:rPr>
      </w:pPr>
      <w:r w:rsidRPr="002A51AF">
        <w:rPr>
          <w:lang w:val="es-CL"/>
        </w:rPr>
        <w:t>2. Leja mjedisore për impiantin apo venddepozitimin e mbetjeve të ndërtimit përmban kushte për:</w:t>
      </w:r>
    </w:p>
    <w:p w:rsidR="002A51AF" w:rsidRPr="002A51AF" w:rsidRDefault="002A51AF" w:rsidP="002A51AF">
      <w:pPr>
        <w:pStyle w:val="Paragrafi"/>
        <w:rPr>
          <w:lang w:val="es-CL"/>
        </w:rPr>
      </w:pPr>
      <w:r w:rsidRPr="002A51AF">
        <w:rPr>
          <w:lang w:val="es-CL"/>
        </w:rPr>
        <w:t>a) fazën e ndërtimit;</w:t>
      </w:r>
    </w:p>
    <w:p w:rsidR="002A51AF" w:rsidRPr="002A51AF" w:rsidRDefault="002A51AF" w:rsidP="002A51AF">
      <w:pPr>
        <w:pStyle w:val="Paragrafi"/>
        <w:rPr>
          <w:lang w:val="es-CL"/>
        </w:rPr>
      </w:pPr>
      <w:r w:rsidRPr="002A51AF">
        <w:rPr>
          <w:lang w:val="es-CL"/>
        </w:rPr>
        <w:t>b) fazën operacion</w:t>
      </w:r>
      <w:smartTag w:uri="urn:schemas-microsoft-com:office:smarttags" w:element="PersonName">
        <w:r w:rsidRPr="002A51AF">
          <w:rPr>
            <w:lang w:val="es-CL"/>
          </w:rPr>
          <w:t>al</w:t>
        </w:r>
      </w:smartTag>
      <w:r w:rsidRPr="002A51AF">
        <w:rPr>
          <w:lang w:val="es-CL"/>
        </w:rPr>
        <w:t>e;</w:t>
      </w:r>
    </w:p>
    <w:p w:rsidR="002A51AF" w:rsidRPr="002A51AF" w:rsidRDefault="002A51AF" w:rsidP="002A51AF">
      <w:pPr>
        <w:pStyle w:val="Paragrafi"/>
        <w:rPr>
          <w:lang w:val="es-CL"/>
        </w:rPr>
      </w:pPr>
      <w:r w:rsidRPr="002A51AF">
        <w:rPr>
          <w:lang w:val="es-CL"/>
        </w:rPr>
        <w:t>c) monitorimin periodik të indikatoreve të mjedisit, raportimin dhe  publikimin e tyre;</w:t>
      </w:r>
    </w:p>
    <w:p w:rsidR="002A51AF" w:rsidRPr="00EF74C9" w:rsidRDefault="002A51AF" w:rsidP="002A51AF">
      <w:pPr>
        <w:pStyle w:val="Paragrafi"/>
        <w:rPr>
          <w:lang w:val="it-IT"/>
        </w:rPr>
      </w:pPr>
      <w:r w:rsidRPr="00EF74C9">
        <w:rPr>
          <w:lang w:val="it-IT"/>
        </w:rPr>
        <w:t xml:space="preserve">d) regjistrimin e mbetjeve dhe raportimin e tyre; </w:t>
      </w:r>
    </w:p>
    <w:p w:rsidR="002A51AF" w:rsidRPr="00EF74C9" w:rsidRDefault="002A51AF" w:rsidP="002A51AF">
      <w:pPr>
        <w:pStyle w:val="Paragrafi"/>
        <w:rPr>
          <w:lang w:val="it-IT"/>
        </w:rPr>
      </w:pPr>
      <w:r>
        <w:rPr>
          <w:lang w:val="it-IT"/>
        </w:rPr>
        <w:t>e) kohë</w:t>
      </w:r>
      <w:r w:rsidRPr="00EF74C9">
        <w:rPr>
          <w:lang w:val="it-IT"/>
        </w:rPr>
        <w:t>zgjatjen e lejes mjedisore.</w:t>
      </w:r>
    </w:p>
    <w:p w:rsidR="002A51AF" w:rsidRDefault="002A51AF" w:rsidP="002A51AF">
      <w:pPr>
        <w:pStyle w:val="Paragrafi"/>
        <w:rPr>
          <w:lang w:val="it-IT"/>
        </w:rPr>
      </w:pPr>
      <w:r w:rsidRPr="00EF74C9">
        <w:rPr>
          <w:lang w:val="it-IT"/>
        </w:rPr>
        <w:t xml:space="preserve"> </w:t>
      </w:r>
      <w:r>
        <w:rPr>
          <w:lang w:val="it-IT"/>
        </w:rPr>
        <w:t xml:space="preserve">f) </w:t>
      </w:r>
      <w:r w:rsidRPr="00EF74C9">
        <w:rPr>
          <w:lang w:val="it-IT"/>
        </w:rPr>
        <w:t>monitorimin dhe rehabi</w:t>
      </w:r>
      <w:r>
        <w:rPr>
          <w:lang w:val="it-IT"/>
        </w:rPr>
        <w:t>litimin e vendit pas mbylljes së</w:t>
      </w:r>
      <w:r w:rsidRPr="00EF74C9">
        <w:rPr>
          <w:lang w:val="it-IT"/>
        </w:rPr>
        <w:t xml:space="preserve"> impiantit apo vend</w:t>
      </w:r>
      <w:r>
        <w:rPr>
          <w:lang w:val="it-IT"/>
        </w:rPr>
        <w:t>d</w:t>
      </w:r>
      <w:r w:rsidRPr="00EF74C9">
        <w:rPr>
          <w:lang w:val="it-IT"/>
        </w:rPr>
        <w:t>epozitimit;</w:t>
      </w:r>
    </w:p>
    <w:p w:rsidR="002A51AF" w:rsidRDefault="002A51AF" w:rsidP="002A51AF">
      <w:pPr>
        <w:pStyle w:val="Paragrafi"/>
        <w:ind w:firstLine="0"/>
        <w:rPr>
          <w:lang w:val="it-IT"/>
        </w:rPr>
      </w:pPr>
    </w:p>
    <w:p w:rsidR="002A51AF" w:rsidRPr="005A56B6" w:rsidRDefault="002A51AF" w:rsidP="002A51AF">
      <w:pPr>
        <w:pStyle w:val="KapitulliNr"/>
        <w:keepNext w:val="0"/>
        <w:rPr>
          <w:lang w:val="it-IT"/>
        </w:rPr>
      </w:pPr>
      <w:r w:rsidRPr="005A56B6">
        <w:rPr>
          <w:lang w:val="it-IT"/>
        </w:rPr>
        <w:t>KREU IV</w:t>
      </w:r>
    </w:p>
    <w:p w:rsidR="002A51AF" w:rsidRPr="005A56B6" w:rsidRDefault="002A51AF" w:rsidP="002A51AF">
      <w:pPr>
        <w:pStyle w:val="KapitulliTitull"/>
        <w:keepNext w:val="0"/>
        <w:rPr>
          <w:lang w:val="it-IT"/>
        </w:rPr>
      </w:pPr>
      <w:r w:rsidRPr="005A56B6">
        <w:rPr>
          <w:lang w:val="it-IT"/>
        </w:rPr>
        <w:t>MONITORIMI DHE KONTROLLI</w:t>
      </w:r>
    </w:p>
    <w:p w:rsidR="002A51AF" w:rsidRPr="005A56B6"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15</w:t>
      </w:r>
    </w:p>
    <w:p w:rsidR="002A51AF" w:rsidRPr="005A56B6" w:rsidRDefault="002A51AF" w:rsidP="002A51AF">
      <w:pPr>
        <w:pStyle w:val="NeniTitull"/>
        <w:keepNext w:val="0"/>
        <w:rPr>
          <w:lang w:val="it-IT"/>
        </w:rPr>
      </w:pPr>
      <w:r w:rsidRPr="005A56B6">
        <w:rPr>
          <w:lang w:val="it-IT"/>
        </w:rPr>
        <w:t>Vetëmonitorimi</w:t>
      </w:r>
    </w:p>
    <w:p w:rsidR="002A51AF" w:rsidRPr="005A56B6" w:rsidRDefault="002A51AF" w:rsidP="002A51AF">
      <w:pPr>
        <w:pStyle w:val="Paragrafi"/>
        <w:rPr>
          <w:lang w:val="it-IT"/>
        </w:rPr>
      </w:pPr>
    </w:p>
    <w:p w:rsidR="002A51AF" w:rsidRPr="002E076F" w:rsidRDefault="002A51AF" w:rsidP="002A51AF">
      <w:pPr>
        <w:pStyle w:val="Paragrafi"/>
        <w:rPr>
          <w:lang w:val="it-IT"/>
        </w:rPr>
      </w:pPr>
      <w:r w:rsidRPr="002E076F">
        <w:rPr>
          <w:lang w:val="it-IT"/>
        </w:rPr>
        <w:t xml:space="preserve">1. Operatori i impiantit kontrollon dhe mirëmban periodikisht:  </w:t>
      </w:r>
    </w:p>
    <w:p w:rsidR="002A51AF" w:rsidRPr="002E076F" w:rsidRDefault="002A51AF" w:rsidP="002A51AF">
      <w:pPr>
        <w:pStyle w:val="Paragrafi"/>
        <w:rPr>
          <w:lang w:val="it-IT"/>
        </w:rPr>
      </w:pPr>
      <w:r w:rsidRPr="002E076F">
        <w:rPr>
          <w:lang w:val="it-IT"/>
        </w:rPr>
        <w:t xml:space="preserve">a) ndërtimin, funksionimin dhe mirëmbajtjen e pajisjeve </w:t>
      </w:r>
      <w:r>
        <w:rPr>
          <w:lang w:val="it-IT"/>
        </w:rPr>
        <w:t>për mbrojtjen e shëndetit dhe të mjedisit;</w:t>
      </w:r>
      <w:r w:rsidRPr="002E076F">
        <w:rPr>
          <w:lang w:val="it-IT"/>
        </w:rPr>
        <w:t xml:space="preserve"> </w:t>
      </w:r>
    </w:p>
    <w:p w:rsidR="002A51AF" w:rsidRPr="002E076F" w:rsidRDefault="002A51AF" w:rsidP="002A51AF">
      <w:pPr>
        <w:pStyle w:val="Paragrafi"/>
        <w:rPr>
          <w:lang w:val="it-IT"/>
        </w:rPr>
      </w:pPr>
      <w:r w:rsidRPr="002E076F">
        <w:rPr>
          <w:lang w:val="it-IT"/>
        </w:rPr>
        <w:t>b) sistemet e kullimit, drenazhimit, trajtimit dhe shkarkimit të ujërave teknologjike dhe  sipërfaq</w:t>
      </w:r>
      <w:r>
        <w:rPr>
          <w:lang w:val="it-IT"/>
        </w:rPr>
        <w:t>ësore;</w:t>
      </w:r>
    </w:p>
    <w:p w:rsidR="002A51AF" w:rsidRPr="005A56B6" w:rsidRDefault="002A51AF" w:rsidP="002A51AF">
      <w:pPr>
        <w:pStyle w:val="Paragrafi"/>
        <w:rPr>
          <w:lang w:val="it-IT"/>
        </w:rPr>
      </w:pPr>
      <w:r w:rsidRPr="005A56B6">
        <w:rPr>
          <w:lang w:val="it-IT"/>
        </w:rPr>
        <w:t xml:space="preserve">c) sistemin dhe masat për të kufizuar ndikimin e pluhurit dhe zhurmës. </w:t>
      </w:r>
    </w:p>
    <w:p w:rsidR="002A51AF" w:rsidRPr="005A56B6" w:rsidRDefault="002A51AF" w:rsidP="002A51AF">
      <w:pPr>
        <w:pStyle w:val="Paragrafi"/>
        <w:rPr>
          <w:lang w:val="it-IT"/>
        </w:rPr>
      </w:pPr>
      <w:r w:rsidRPr="005A56B6">
        <w:rPr>
          <w:lang w:val="it-IT"/>
        </w:rPr>
        <w:t>2.  Operatori i impiantit kryen periodikisht monitorimet e mëposhtme:</w:t>
      </w:r>
    </w:p>
    <w:p w:rsidR="002A51AF" w:rsidRPr="005A56B6" w:rsidRDefault="002A51AF" w:rsidP="002A51AF">
      <w:pPr>
        <w:pStyle w:val="Paragrafi"/>
        <w:rPr>
          <w:lang w:val="it-IT"/>
        </w:rPr>
      </w:pPr>
      <w:r w:rsidRPr="005A56B6">
        <w:rPr>
          <w:lang w:val="it-IT"/>
        </w:rPr>
        <w:t xml:space="preserve">d) shkarkimet ne ajër, në ujë dhe tokë; </w:t>
      </w:r>
    </w:p>
    <w:p w:rsidR="002A51AF" w:rsidRPr="005A56B6" w:rsidRDefault="002A51AF" w:rsidP="002A51AF">
      <w:pPr>
        <w:pStyle w:val="Paragrafi"/>
        <w:rPr>
          <w:lang w:val="it-IT"/>
        </w:rPr>
      </w:pPr>
      <w:r w:rsidRPr="005A56B6">
        <w:rPr>
          <w:lang w:val="it-IT"/>
        </w:rPr>
        <w:t xml:space="preserve">e) gjendjen e ujërave nëntokësore dhe sipërfaqësore, </w:t>
      </w:r>
    </w:p>
    <w:p w:rsidR="002A51AF" w:rsidRPr="005A56B6" w:rsidRDefault="002A51AF" w:rsidP="002A51AF">
      <w:pPr>
        <w:pStyle w:val="Paragrafi"/>
        <w:rPr>
          <w:lang w:val="it-IT"/>
        </w:rPr>
      </w:pPr>
      <w:r w:rsidRPr="005A56B6">
        <w:rPr>
          <w:lang w:val="it-IT"/>
        </w:rPr>
        <w:t>f) zhurmat, erëra, insekte të dëmshme dhe parametra të tjerë.</w:t>
      </w:r>
    </w:p>
    <w:p w:rsidR="002A51AF" w:rsidRPr="00EF74C9" w:rsidRDefault="002A51AF" w:rsidP="002A51AF">
      <w:pPr>
        <w:pStyle w:val="Paragrafi"/>
        <w:rPr>
          <w:lang w:val="it-IT"/>
        </w:rPr>
      </w:pPr>
      <w:r w:rsidRPr="00EF74C9">
        <w:rPr>
          <w:lang w:val="it-IT"/>
        </w:rPr>
        <w:t xml:space="preserve">3. Operatori i impiantit siguron zbatimin e procedurave për pranimin dhe refuzimin e mbetjeve për  depozitim, përpunim ose asgjësim. </w:t>
      </w:r>
    </w:p>
    <w:p w:rsidR="002A51AF" w:rsidRPr="00EF74C9" w:rsidRDefault="002A51AF" w:rsidP="002A51AF">
      <w:pPr>
        <w:pStyle w:val="Paragrafi"/>
        <w:rPr>
          <w:lang w:val="it-IT"/>
        </w:rPr>
      </w:pPr>
    </w:p>
    <w:p w:rsidR="002A51AF" w:rsidRPr="002E076F" w:rsidRDefault="002A51AF" w:rsidP="002A51AF">
      <w:pPr>
        <w:pStyle w:val="NeniNr"/>
        <w:keepNext w:val="0"/>
        <w:rPr>
          <w:lang w:val="it-IT"/>
        </w:rPr>
      </w:pPr>
      <w:r w:rsidRPr="002E076F">
        <w:rPr>
          <w:lang w:val="it-IT"/>
        </w:rPr>
        <w:t>Neni 16</w:t>
      </w:r>
    </w:p>
    <w:p w:rsidR="002A51AF" w:rsidRPr="002E076F" w:rsidRDefault="002A51AF" w:rsidP="002A51AF">
      <w:pPr>
        <w:pStyle w:val="NeniTitull"/>
        <w:keepNext w:val="0"/>
        <w:rPr>
          <w:lang w:val="it-IT"/>
        </w:rPr>
      </w:pPr>
      <w:r w:rsidRPr="002E076F">
        <w:rPr>
          <w:lang w:val="it-IT"/>
        </w:rPr>
        <w:t>Regjistrat</w:t>
      </w:r>
    </w:p>
    <w:p w:rsidR="002A51AF" w:rsidRPr="002E076F" w:rsidRDefault="002A51AF" w:rsidP="002A51AF">
      <w:pPr>
        <w:pStyle w:val="Paragrafi"/>
        <w:rPr>
          <w:lang w:val="it-IT"/>
        </w:rPr>
      </w:pPr>
    </w:p>
    <w:p w:rsidR="002A51AF" w:rsidRPr="00EF74C9" w:rsidRDefault="002A51AF" w:rsidP="002A51AF">
      <w:pPr>
        <w:pStyle w:val="Paragrafi"/>
        <w:rPr>
          <w:lang w:val="it-IT"/>
        </w:rPr>
      </w:pPr>
      <w:r w:rsidRPr="00EF74C9">
        <w:rPr>
          <w:lang w:val="it-IT"/>
        </w:rPr>
        <w:t>1.</w:t>
      </w:r>
      <w:r>
        <w:rPr>
          <w:lang w:val="it-IT"/>
        </w:rPr>
        <w:t xml:space="preserve"> Operatori siguron që të gjitha</w:t>
      </w:r>
      <w:r w:rsidRPr="00EF74C9">
        <w:rPr>
          <w:lang w:val="it-IT"/>
        </w:rPr>
        <w:t xml:space="preserve"> materi</w:t>
      </w:r>
      <w:smartTag w:uri="urn:schemas-microsoft-com:office:smarttags" w:element="PersonName">
        <w:r w:rsidRPr="00EF74C9">
          <w:rPr>
            <w:lang w:val="it-IT"/>
          </w:rPr>
          <w:t>al</w:t>
        </w:r>
      </w:smartTag>
      <w:r w:rsidRPr="00EF74C9">
        <w:rPr>
          <w:lang w:val="it-IT"/>
        </w:rPr>
        <w:t>et që hyjnë dhe d</w:t>
      </w:r>
      <w:smartTag w:uri="urn:schemas-microsoft-com:office:smarttags" w:element="PersonName">
        <w:r w:rsidRPr="00EF74C9">
          <w:rPr>
            <w:lang w:val="it-IT"/>
          </w:rPr>
          <w:t>al</w:t>
        </w:r>
      </w:smartTag>
      <w:r>
        <w:rPr>
          <w:lang w:val="it-IT"/>
        </w:rPr>
        <w:t>in nga impianti të</w:t>
      </w:r>
      <w:r w:rsidRPr="00EF74C9">
        <w:rPr>
          <w:lang w:val="it-IT"/>
        </w:rPr>
        <w:t xml:space="preserve"> kontrollohen e regjistrohen, dhe mban regjistra me informacionin e mëposhtëm:</w:t>
      </w:r>
    </w:p>
    <w:p w:rsidR="002A51AF" w:rsidRPr="00E7703A" w:rsidRDefault="002A51AF" w:rsidP="002A51AF">
      <w:pPr>
        <w:pStyle w:val="Paragrafi"/>
        <w:rPr>
          <w:lang w:val="it-IT"/>
        </w:rPr>
      </w:pPr>
      <w:r w:rsidRPr="00E7703A">
        <w:rPr>
          <w:lang w:val="it-IT"/>
        </w:rPr>
        <w:t xml:space="preserve">b) </w:t>
      </w:r>
      <w:r>
        <w:rPr>
          <w:lang w:val="it-IT"/>
        </w:rPr>
        <w:t>specifikime për volumin dhe përbë</w:t>
      </w:r>
      <w:r w:rsidRPr="00E7703A">
        <w:rPr>
          <w:lang w:val="it-IT"/>
        </w:rPr>
        <w:t>rjen e materi</w:t>
      </w:r>
      <w:smartTag w:uri="urn:schemas-microsoft-com:office:smarttags" w:element="PersonName">
        <w:r w:rsidRPr="00E7703A">
          <w:rPr>
            <w:lang w:val="it-IT"/>
          </w:rPr>
          <w:t>al</w:t>
        </w:r>
      </w:smartTag>
      <w:r w:rsidRPr="00E7703A">
        <w:rPr>
          <w:lang w:val="it-IT"/>
        </w:rPr>
        <w:t>eve që hynë në impiant</w:t>
      </w:r>
      <w:r>
        <w:rPr>
          <w:lang w:val="it-IT"/>
        </w:rPr>
        <w:t xml:space="preserve"> nga çdo makinë</w:t>
      </w:r>
      <w:r w:rsidRPr="00E7703A">
        <w:rPr>
          <w:lang w:val="it-IT"/>
        </w:rPr>
        <w:t xml:space="preserve">; </w:t>
      </w:r>
    </w:p>
    <w:p w:rsidR="002A51AF" w:rsidRPr="00E7703A" w:rsidRDefault="002A51AF" w:rsidP="002A51AF">
      <w:pPr>
        <w:pStyle w:val="Paragrafi"/>
        <w:rPr>
          <w:lang w:val="it-IT"/>
        </w:rPr>
      </w:pPr>
      <w:r w:rsidRPr="00E7703A">
        <w:rPr>
          <w:lang w:val="it-IT"/>
        </w:rPr>
        <w:t>c) emërtimin e personit</w:t>
      </w:r>
      <w:r>
        <w:rPr>
          <w:lang w:val="it-IT"/>
        </w:rPr>
        <w:t>,</w:t>
      </w:r>
      <w:r w:rsidRPr="00E7703A">
        <w:rPr>
          <w:lang w:val="it-IT"/>
        </w:rPr>
        <w:t xml:space="preserve"> aktiviteti i të cilit ka prodhuar mbetjet;</w:t>
      </w:r>
    </w:p>
    <w:p w:rsidR="002A51AF" w:rsidRPr="00862861" w:rsidRDefault="002A51AF" w:rsidP="002A51AF">
      <w:pPr>
        <w:pStyle w:val="Paragrafi"/>
        <w:rPr>
          <w:lang w:val="it-IT"/>
        </w:rPr>
      </w:pPr>
      <w:r>
        <w:rPr>
          <w:lang w:val="it-IT"/>
        </w:rPr>
        <w:t xml:space="preserve">d) </w:t>
      </w:r>
      <w:r w:rsidRPr="00862861">
        <w:rPr>
          <w:lang w:val="it-IT"/>
        </w:rPr>
        <w:t>furnizuesi;</w:t>
      </w:r>
    </w:p>
    <w:p w:rsidR="002A51AF" w:rsidRPr="00862861" w:rsidRDefault="002A51AF" w:rsidP="002A51AF">
      <w:pPr>
        <w:pStyle w:val="Paragrafi"/>
        <w:rPr>
          <w:lang w:val="it-IT"/>
        </w:rPr>
      </w:pPr>
      <w:r w:rsidRPr="00862861">
        <w:rPr>
          <w:lang w:val="it-IT"/>
        </w:rPr>
        <w:t xml:space="preserve">e) </w:t>
      </w:r>
      <w:r>
        <w:rPr>
          <w:lang w:val="it-IT"/>
        </w:rPr>
        <w:t>data e dorë</w:t>
      </w:r>
      <w:r w:rsidRPr="00862861">
        <w:rPr>
          <w:lang w:val="it-IT"/>
        </w:rPr>
        <w:t>zimit/ nisjes së materi</w:t>
      </w:r>
      <w:smartTag w:uri="urn:schemas-microsoft-com:office:smarttags" w:element="PersonName">
        <w:r w:rsidRPr="00862861">
          <w:rPr>
            <w:lang w:val="it-IT"/>
          </w:rPr>
          <w:t>al</w:t>
        </w:r>
      </w:smartTag>
      <w:r w:rsidRPr="00862861">
        <w:rPr>
          <w:lang w:val="it-IT"/>
        </w:rPr>
        <w:t>eve;</w:t>
      </w:r>
    </w:p>
    <w:p w:rsidR="002A51AF" w:rsidRPr="00862861" w:rsidRDefault="002A51AF" w:rsidP="002A51AF">
      <w:pPr>
        <w:pStyle w:val="Paragrafi"/>
        <w:rPr>
          <w:lang w:val="it-IT"/>
        </w:rPr>
      </w:pPr>
      <w:r>
        <w:rPr>
          <w:lang w:val="it-IT"/>
        </w:rPr>
        <w:t xml:space="preserve">f) </w:t>
      </w:r>
      <w:r w:rsidRPr="00862861">
        <w:rPr>
          <w:lang w:val="it-IT"/>
        </w:rPr>
        <w:t>targa e mjetit;</w:t>
      </w:r>
    </w:p>
    <w:p w:rsidR="002A51AF" w:rsidRPr="00862861" w:rsidRDefault="002A51AF" w:rsidP="002A51AF">
      <w:pPr>
        <w:pStyle w:val="Paragrafi"/>
        <w:rPr>
          <w:lang w:val="it-IT"/>
        </w:rPr>
      </w:pPr>
      <w:r w:rsidRPr="00862861">
        <w:rPr>
          <w:lang w:val="it-IT"/>
        </w:rPr>
        <w:t>g) emri i pe</w:t>
      </w:r>
      <w:r>
        <w:rPr>
          <w:lang w:val="it-IT"/>
        </w:rPr>
        <w:t>rsonit që ka inspektuar mbetjet.</w:t>
      </w:r>
    </w:p>
    <w:p w:rsidR="002A51AF" w:rsidRPr="00047994" w:rsidRDefault="002A51AF" w:rsidP="002A51AF">
      <w:pPr>
        <w:pStyle w:val="Paragrafi"/>
        <w:rPr>
          <w:lang w:val="it-IT"/>
        </w:rPr>
      </w:pPr>
      <w:r w:rsidRPr="00862861">
        <w:rPr>
          <w:lang w:val="it-IT"/>
        </w:rPr>
        <w:t>2.</w:t>
      </w:r>
      <w:r>
        <w:rPr>
          <w:lang w:val="it-IT"/>
        </w:rPr>
        <w:t xml:space="preserve"> </w:t>
      </w:r>
      <w:r w:rsidRPr="00862861">
        <w:rPr>
          <w:lang w:val="it-IT"/>
        </w:rPr>
        <w:t>Mbetjet që nuk pranohen nga punonjësi i impian</w:t>
      </w:r>
      <w:r>
        <w:rPr>
          <w:lang w:val="it-IT"/>
        </w:rPr>
        <w:t xml:space="preserve">tit, regjistrohen  me të njëjtat detaje si në </w:t>
      </w:r>
      <w:r w:rsidRPr="00862861">
        <w:rPr>
          <w:lang w:val="it-IT"/>
        </w:rPr>
        <w:t xml:space="preserve">paragrafin 1. </w:t>
      </w:r>
      <w:r w:rsidRPr="00047994">
        <w:rPr>
          <w:lang w:val="it-IT"/>
        </w:rPr>
        <w:t>Regjistrimi përmban emrin dhe adresën e venddepozitimit tjet</w:t>
      </w:r>
      <w:r>
        <w:rPr>
          <w:lang w:val="it-IT"/>
        </w:rPr>
        <w:t>ër, ku dërgohen kë</w:t>
      </w:r>
      <w:r w:rsidRPr="00047994">
        <w:rPr>
          <w:lang w:val="it-IT"/>
        </w:rPr>
        <w:t>to mbetje.</w:t>
      </w:r>
    </w:p>
    <w:p w:rsidR="002A51AF" w:rsidRPr="00862861" w:rsidRDefault="002A51AF" w:rsidP="002A51AF">
      <w:pPr>
        <w:pStyle w:val="Paragrafi"/>
        <w:rPr>
          <w:lang w:val="it-IT"/>
        </w:rPr>
      </w:pPr>
      <w:r>
        <w:rPr>
          <w:lang w:val="it-IT"/>
        </w:rPr>
        <w:t>3</w:t>
      </w:r>
      <w:r w:rsidRPr="00862861">
        <w:rPr>
          <w:lang w:val="it-IT"/>
        </w:rPr>
        <w:t>. Regjistri i mbetjeve dhe materi</w:t>
      </w:r>
      <w:smartTag w:uri="urn:schemas-microsoft-com:office:smarttags" w:element="PersonName">
        <w:r w:rsidRPr="00862861">
          <w:rPr>
            <w:lang w:val="it-IT"/>
          </w:rPr>
          <w:t>al</w:t>
        </w:r>
      </w:smartTag>
      <w:r w:rsidRPr="00862861">
        <w:rPr>
          <w:lang w:val="it-IT"/>
        </w:rPr>
        <w:t>eve, të cilat dal</w:t>
      </w:r>
      <w:r>
        <w:rPr>
          <w:lang w:val="it-IT"/>
        </w:rPr>
        <w:t>in nga impianti për qëllim pë</w:t>
      </w:r>
      <w:r w:rsidRPr="00862861">
        <w:rPr>
          <w:lang w:val="it-IT"/>
        </w:rPr>
        <w:t>rdorimi, përfshin informacionin e mëposhtëm:</w:t>
      </w:r>
    </w:p>
    <w:p w:rsidR="002A51AF" w:rsidRPr="00862861" w:rsidRDefault="002A51AF" w:rsidP="002A51AF">
      <w:pPr>
        <w:pStyle w:val="Paragrafi"/>
        <w:rPr>
          <w:lang w:val="it-IT"/>
        </w:rPr>
      </w:pPr>
      <w:r w:rsidRPr="00862861">
        <w:rPr>
          <w:lang w:val="it-IT"/>
        </w:rPr>
        <w:t>a) emrin dhe adresën e subjektit ku do të përdoren mater</w:t>
      </w:r>
      <w:r>
        <w:rPr>
          <w:lang w:val="it-IT"/>
        </w:rPr>
        <w:t>ialet, si dhe lloji i materialit;</w:t>
      </w:r>
    </w:p>
    <w:p w:rsidR="002A51AF" w:rsidRPr="00862861" w:rsidRDefault="002A51AF" w:rsidP="002A51AF">
      <w:pPr>
        <w:pStyle w:val="Paragrafi"/>
        <w:rPr>
          <w:lang w:val="it-IT"/>
        </w:rPr>
      </w:pPr>
      <w:r w:rsidRPr="00862861">
        <w:rPr>
          <w:lang w:val="it-IT"/>
        </w:rPr>
        <w:t>b) çdo lloj pagese apo tarife e kryer për materialin.</w:t>
      </w:r>
    </w:p>
    <w:p w:rsidR="002A51AF" w:rsidRPr="00862861" w:rsidRDefault="002A51AF" w:rsidP="002A51AF">
      <w:pPr>
        <w:pStyle w:val="Paragrafi"/>
        <w:rPr>
          <w:lang w:val="it-IT"/>
        </w:rPr>
      </w:pPr>
    </w:p>
    <w:p w:rsidR="002A51AF" w:rsidRPr="005A56B6" w:rsidRDefault="002A51AF" w:rsidP="002A51AF">
      <w:pPr>
        <w:pStyle w:val="NeniNr"/>
        <w:keepNext w:val="0"/>
        <w:rPr>
          <w:lang w:val="it-IT"/>
        </w:rPr>
      </w:pPr>
      <w:r w:rsidRPr="005A56B6">
        <w:rPr>
          <w:lang w:val="it-IT"/>
        </w:rPr>
        <w:t>Neni 17</w:t>
      </w:r>
    </w:p>
    <w:p w:rsidR="002A51AF" w:rsidRPr="005A56B6" w:rsidRDefault="002A51AF" w:rsidP="002A51AF">
      <w:pPr>
        <w:pStyle w:val="NeniTitull"/>
        <w:keepNext w:val="0"/>
        <w:rPr>
          <w:lang w:val="it-IT"/>
        </w:rPr>
      </w:pPr>
      <w:r w:rsidRPr="005A56B6">
        <w:rPr>
          <w:lang w:val="it-IT"/>
        </w:rPr>
        <w:t>Raportimi dhe informimi</w:t>
      </w:r>
    </w:p>
    <w:p w:rsidR="002A51AF" w:rsidRPr="005A56B6" w:rsidRDefault="002A51AF" w:rsidP="002A51AF">
      <w:pPr>
        <w:pStyle w:val="Paragrafi"/>
        <w:rPr>
          <w:lang w:val="it-IT"/>
        </w:rPr>
      </w:pPr>
    </w:p>
    <w:p w:rsidR="002A51AF" w:rsidRPr="005A56B6" w:rsidRDefault="002A51AF" w:rsidP="002A51AF">
      <w:pPr>
        <w:pStyle w:val="Paragrafi"/>
        <w:rPr>
          <w:lang w:val="it-IT"/>
        </w:rPr>
      </w:pPr>
      <w:r w:rsidRPr="005A56B6">
        <w:rPr>
          <w:lang w:val="it-IT"/>
        </w:rPr>
        <w:t>1. Pronari i impiantit i dorëzon inspektoratit të mjedisit dhe pushtetit vendor një raport vjetor, i cili përmban rezultatet e monitorimit të:</w:t>
      </w:r>
    </w:p>
    <w:p w:rsidR="002A51AF" w:rsidRPr="005A56B6" w:rsidRDefault="002A51AF" w:rsidP="002A51AF">
      <w:pPr>
        <w:pStyle w:val="Paragrafi"/>
        <w:rPr>
          <w:lang w:val="it-IT"/>
        </w:rPr>
      </w:pPr>
      <w:r w:rsidRPr="005A56B6">
        <w:rPr>
          <w:lang w:val="it-IT"/>
        </w:rPr>
        <w:t>a) sasive dhe përmbajtjeve të mbetjeve të pranuara në impiant dhe të testuara në bazë të kritereve të pranimit;</w:t>
      </w:r>
    </w:p>
    <w:p w:rsidR="002A51AF" w:rsidRPr="005A56B6" w:rsidRDefault="002A51AF" w:rsidP="002A51AF">
      <w:pPr>
        <w:pStyle w:val="Paragrafi"/>
        <w:rPr>
          <w:lang w:val="it-IT"/>
        </w:rPr>
      </w:pPr>
      <w:r w:rsidRPr="005A56B6">
        <w:rPr>
          <w:lang w:val="it-IT"/>
        </w:rPr>
        <w:t>b) cilësisë dhe sasisë së tretësirës së mbetjeve dhe/ose ujërave sipërfaqësore nga impianti dhe vendi i asgjësimit përfundimtar të tretësirës së mbetjeve;</w:t>
      </w:r>
    </w:p>
    <w:p w:rsidR="002A51AF" w:rsidRPr="005A56B6" w:rsidRDefault="002A51AF" w:rsidP="002A51AF">
      <w:pPr>
        <w:pStyle w:val="Paragrafi"/>
        <w:rPr>
          <w:lang w:val="it-IT"/>
        </w:rPr>
      </w:pPr>
      <w:r w:rsidRPr="005A56B6">
        <w:rPr>
          <w:lang w:val="it-IT"/>
        </w:rPr>
        <w:t>c) monitorimit të ujërave nëntokësore, nëse ka të tilla,</w:t>
      </w:r>
    </w:p>
    <w:p w:rsidR="002A51AF" w:rsidRPr="005A56B6" w:rsidRDefault="002A51AF" w:rsidP="002A51AF">
      <w:pPr>
        <w:pStyle w:val="Paragrafi"/>
        <w:rPr>
          <w:lang w:val="it-IT"/>
        </w:rPr>
      </w:pPr>
      <w:r w:rsidRPr="005A56B6">
        <w:rPr>
          <w:lang w:val="it-IT"/>
        </w:rPr>
        <w:t>d) monitorimit të ujërave sipërfaqësore pritëse, nëse ka të tilla;</w:t>
      </w:r>
    </w:p>
    <w:p w:rsidR="002A51AF" w:rsidRPr="00862861" w:rsidRDefault="002A51AF" w:rsidP="002A51AF">
      <w:pPr>
        <w:pStyle w:val="Paragrafi"/>
        <w:rPr>
          <w:lang w:val="it-IT"/>
        </w:rPr>
      </w:pPr>
      <w:r w:rsidRPr="00862861">
        <w:rPr>
          <w:lang w:val="it-IT"/>
        </w:rPr>
        <w:t>e) matje apo llogaritje të zhurm</w:t>
      </w:r>
      <w:r>
        <w:rPr>
          <w:lang w:val="it-IT"/>
        </w:rPr>
        <w:t>ës;</w:t>
      </w:r>
    </w:p>
    <w:p w:rsidR="002A51AF" w:rsidRPr="00F84743" w:rsidRDefault="002A51AF" w:rsidP="002A51AF">
      <w:pPr>
        <w:pStyle w:val="Paragrafi"/>
        <w:rPr>
          <w:lang w:val="it-IT"/>
        </w:rPr>
      </w:pPr>
      <w:r w:rsidRPr="00F84743">
        <w:rPr>
          <w:lang w:val="it-IT"/>
        </w:rPr>
        <w:t>f) monitorimit të pluhurave, nëse ka të tillë;</w:t>
      </w:r>
    </w:p>
    <w:p w:rsidR="002A51AF" w:rsidRPr="00F84743" w:rsidRDefault="002A51AF" w:rsidP="002A51AF">
      <w:pPr>
        <w:pStyle w:val="Paragrafi"/>
        <w:rPr>
          <w:lang w:val="it-IT"/>
        </w:rPr>
      </w:pPr>
      <w:r w:rsidRPr="00F84743">
        <w:rPr>
          <w:lang w:val="it-IT"/>
        </w:rPr>
        <w:t>g) emergjencave gjatë së cilës janë ndjekur procedurat e emergjencës.</w:t>
      </w:r>
    </w:p>
    <w:p w:rsidR="002A51AF" w:rsidRPr="00F84743" w:rsidRDefault="002A51AF" w:rsidP="002A51AF">
      <w:pPr>
        <w:pStyle w:val="Paragrafi"/>
        <w:rPr>
          <w:lang w:val="it-IT"/>
        </w:rPr>
      </w:pPr>
      <w:r w:rsidRPr="00F84743">
        <w:rPr>
          <w:lang w:val="it-IT"/>
        </w:rPr>
        <w:t>2. Organi i kontrollit informohet menjëherë, nëse gjatë funksionimit ose monitorimit të impiantit është vënë re ndonjë parregullsi që mund të ketë pasoja negative në shëndet e në mjedis.</w:t>
      </w:r>
    </w:p>
    <w:p w:rsidR="002A51AF" w:rsidRPr="00F84743" w:rsidRDefault="002A51AF" w:rsidP="002A51AF">
      <w:pPr>
        <w:pStyle w:val="Paragrafi"/>
        <w:rPr>
          <w:lang w:val="it-IT"/>
        </w:rPr>
      </w:pPr>
      <w:r w:rsidRPr="00F84743">
        <w:rPr>
          <w:lang w:val="it-IT"/>
        </w:rPr>
        <w:t>3. Nëse operatorit të venddepozitimit i është kërkuar të inst</w:t>
      </w:r>
      <w:smartTag w:uri="urn:schemas-microsoft-com:office:smarttags" w:element="PersonName">
        <w:r w:rsidRPr="00F84743">
          <w:rPr>
            <w:lang w:val="it-IT"/>
          </w:rPr>
          <w:t>al</w:t>
        </w:r>
      </w:smartTag>
      <w:r w:rsidRPr="00F84743">
        <w:rPr>
          <w:lang w:val="it-IT"/>
        </w:rPr>
        <w:t xml:space="preserve">ojë puse monitorimi të ujërave nëntokësore dhe të monitorojë cilësinë e ujërave nëntokësore nën vendin e depozitimit, operatori mirëmban puset vëzhguese të ujërave nëntokësore dhe monitoron cilësinë e ujërave tokësore për dhjetë vjet pas mbylljes së venddepozitimit. </w:t>
      </w:r>
    </w:p>
    <w:p w:rsidR="002A51AF" w:rsidRPr="00F84743" w:rsidRDefault="002A51AF" w:rsidP="002A51AF">
      <w:pPr>
        <w:pStyle w:val="Paragrafi"/>
        <w:rPr>
          <w:lang w:val="it-IT"/>
        </w:rPr>
      </w:pPr>
      <w:r w:rsidRPr="00F84743">
        <w:rPr>
          <w:lang w:val="it-IT"/>
        </w:rPr>
        <w:t>4. Operatori siguron, gjithashtu, garanci financiare për mirëmbajtjen e vazhdueshme të puseve monitoruese të ujërave nëntokësore dhe për të monitoruar cilësinë e ujërave nëntokësore për dhjetë vjet pas mbylljes së venddepozitimit.</w:t>
      </w:r>
    </w:p>
    <w:p w:rsidR="002A51AF" w:rsidRPr="00F84743" w:rsidRDefault="002A51AF" w:rsidP="002A51AF">
      <w:pPr>
        <w:pStyle w:val="Paragrafi"/>
        <w:rPr>
          <w:lang w:val="it-IT"/>
        </w:rPr>
      </w:pPr>
      <w:r w:rsidRPr="00F84743">
        <w:rPr>
          <w:lang w:val="it-IT"/>
        </w:rPr>
        <w:t xml:space="preserve">5. Pronari i impiantit përgatit dhe përditëson për furnizuesit e mbetjeve një udhëzues me shkrim, i cili shpjegon kriteret dhe procedurat për pranimin apo refuzimin e mbetjeve në impiant. </w:t>
      </w:r>
    </w:p>
    <w:p w:rsidR="002A51AF" w:rsidRPr="00F84743" w:rsidRDefault="002A51AF" w:rsidP="002A51AF">
      <w:pPr>
        <w:pStyle w:val="Paragrafi"/>
        <w:rPr>
          <w:lang w:val="it-IT"/>
        </w:rPr>
      </w:pPr>
    </w:p>
    <w:p w:rsidR="002A51AF" w:rsidRPr="00F84743" w:rsidRDefault="002A51AF" w:rsidP="002A51AF">
      <w:pPr>
        <w:pStyle w:val="NeniNr"/>
        <w:keepNext w:val="0"/>
        <w:rPr>
          <w:lang w:val="it-IT"/>
        </w:rPr>
      </w:pPr>
    </w:p>
    <w:p w:rsidR="002A51AF" w:rsidRPr="002A51AF" w:rsidRDefault="002A51AF" w:rsidP="002A51AF">
      <w:pPr>
        <w:pStyle w:val="NeniNr"/>
        <w:keepNext w:val="0"/>
        <w:rPr>
          <w:lang w:val="it-IT"/>
        </w:rPr>
      </w:pPr>
      <w:r w:rsidRPr="002A51AF">
        <w:rPr>
          <w:lang w:val="it-IT"/>
        </w:rPr>
        <w:t>Neni 18</w:t>
      </w:r>
    </w:p>
    <w:p w:rsidR="002A51AF" w:rsidRPr="002A51AF" w:rsidRDefault="002A51AF" w:rsidP="002A51AF">
      <w:pPr>
        <w:pStyle w:val="NeniTitull"/>
        <w:keepNext w:val="0"/>
        <w:rPr>
          <w:lang w:val="it-IT"/>
        </w:rPr>
      </w:pPr>
      <w:r w:rsidRPr="002A51AF">
        <w:rPr>
          <w:lang w:val="it-IT"/>
        </w:rPr>
        <w:t>Kontrolli</w:t>
      </w:r>
    </w:p>
    <w:p w:rsidR="002A51AF" w:rsidRPr="002A51AF" w:rsidRDefault="002A51AF" w:rsidP="002A51AF">
      <w:pPr>
        <w:pStyle w:val="Paragrafi"/>
        <w:rPr>
          <w:lang w:val="it-IT"/>
        </w:rPr>
      </w:pPr>
    </w:p>
    <w:p w:rsidR="002A51AF" w:rsidRPr="002A51AF" w:rsidRDefault="002A51AF" w:rsidP="002A51AF">
      <w:pPr>
        <w:pStyle w:val="Paragrafi"/>
        <w:rPr>
          <w:lang w:val="it-IT"/>
        </w:rPr>
      </w:pPr>
      <w:r w:rsidRPr="002A51AF">
        <w:rPr>
          <w:lang w:val="it-IT"/>
        </w:rPr>
        <w:t>Organet e qeverisjes vendore, inspektorati i mjedisit dhe policia e ndërtimit ushtrojnë kontroll të vazhdueshëm mbi gjeneruesit e mbetjeve të ndërtimit, venddepozitimet dhe impiantet e trajtimit  të tyre.</w:t>
      </w:r>
    </w:p>
    <w:p w:rsidR="002A51AF" w:rsidRPr="002A51AF" w:rsidRDefault="002A51AF" w:rsidP="002A51AF">
      <w:pPr>
        <w:pStyle w:val="NeniNr"/>
        <w:keepNext w:val="0"/>
        <w:rPr>
          <w:lang w:val="it-IT"/>
        </w:rPr>
      </w:pPr>
    </w:p>
    <w:p w:rsidR="002A51AF" w:rsidRPr="002A51AF" w:rsidRDefault="002A51AF" w:rsidP="002A51AF">
      <w:pPr>
        <w:pStyle w:val="NeniNr"/>
        <w:keepNext w:val="0"/>
        <w:rPr>
          <w:lang w:val="it-IT"/>
        </w:rPr>
      </w:pPr>
      <w:r w:rsidRPr="002A51AF">
        <w:rPr>
          <w:lang w:val="it-IT"/>
        </w:rPr>
        <w:t>Neni 19</w:t>
      </w:r>
    </w:p>
    <w:p w:rsidR="002A51AF" w:rsidRPr="002A51AF" w:rsidRDefault="002A51AF" w:rsidP="002A51AF">
      <w:pPr>
        <w:pStyle w:val="NeniTitull"/>
        <w:keepNext w:val="0"/>
        <w:rPr>
          <w:lang w:val="it-IT"/>
        </w:rPr>
      </w:pPr>
      <w:r w:rsidRPr="002A51AF">
        <w:rPr>
          <w:lang w:val="it-IT"/>
        </w:rPr>
        <w:t>Sanksionet</w:t>
      </w:r>
    </w:p>
    <w:p w:rsidR="002A51AF" w:rsidRPr="002A51AF" w:rsidRDefault="002A51AF" w:rsidP="002A51AF">
      <w:pPr>
        <w:pStyle w:val="Paragrafi"/>
        <w:rPr>
          <w:lang w:val="it-IT"/>
        </w:rPr>
      </w:pPr>
    </w:p>
    <w:p w:rsidR="002A51AF" w:rsidRPr="002A51AF" w:rsidRDefault="002A51AF" w:rsidP="002A51AF">
      <w:pPr>
        <w:pStyle w:val="Paragrafi"/>
        <w:rPr>
          <w:lang w:val="it-IT"/>
        </w:rPr>
      </w:pPr>
      <w:r w:rsidRPr="002A51AF">
        <w:rPr>
          <w:lang w:val="it-IT"/>
        </w:rPr>
        <w:t>Shkelësit e kërkesave të kësaj rregulloreje, ndëshkohen me sanksione sipas specifikimeve të bëra në legjislacionin mjedisor dhe konkretisht në zbatim të neneve 32-33 të ligjit nr. 9010, datë 13.2.2003 “Për administrimin mjedisor të mbetjeve të ngurta”.</w:t>
      </w:r>
    </w:p>
    <w:p w:rsidR="002A51AF" w:rsidRPr="002A51AF" w:rsidRDefault="002A51AF" w:rsidP="002A51AF">
      <w:pPr>
        <w:pStyle w:val="Paragrafi"/>
        <w:rPr>
          <w:lang w:val="it-IT"/>
        </w:rPr>
      </w:pPr>
    </w:p>
    <w:p w:rsidR="002A51AF" w:rsidRPr="002A51AF" w:rsidRDefault="002A51AF" w:rsidP="002A51AF">
      <w:pPr>
        <w:pStyle w:val="NeniNr"/>
        <w:keepNext w:val="0"/>
        <w:rPr>
          <w:lang w:val="it-IT"/>
        </w:rPr>
      </w:pPr>
      <w:r w:rsidRPr="002A51AF">
        <w:rPr>
          <w:lang w:val="it-IT"/>
        </w:rPr>
        <w:t>Neni 20</w:t>
      </w:r>
    </w:p>
    <w:p w:rsidR="002A51AF" w:rsidRPr="002A51AF" w:rsidRDefault="002A51AF" w:rsidP="002A51AF">
      <w:pPr>
        <w:pStyle w:val="NeniTitull"/>
        <w:keepNext w:val="0"/>
        <w:rPr>
          <w:lang w:val="it-IT"/>
        </w:rPr>
      </w:pPr>
      <w:r w:rsidRPr="002A51AF">
        <w:rPr>
          <w:lang w:val="it-IT"/>
        </w:rPr>
        <w:t>Zbatimi</w:t>
      </w:r>
    </w:p>
    <w:p w:rsidR="002A51AF" w:rsidRPr="002A51AF" w:rsidRDefault="002A51AF" w:rsidP="002A51AF">
      <w:pPr>
        <w:pStyle w:val="Paragrafi"/>
        <w:rPr>
          <w:lang w:val="it-IT"/>
        </w:rPr>
      </w:pPr>
    </w:p>
    <w:p w:rsidR="002A51AF" w:rsidRPr="002A51AF" w:rsidRDefault="002A51AF" w:rsidP="002A51AF">
      <w:pPr>
        <w:pStyle w:val="Paragrafi"/>
        <w:rPr>
          <w:lang w:val="it-IT"/>
        </w:rPr>
      </w:pPr>
      <w:r w:rsidRPr="002A51AF">
        <w:rPr>
          <w:lang w:val="it-IT"/>
        </w:rPr>
        <w:t>1. Ministria e Punëve Publike, Transportit dhe Telekomunikacionit dhe Ministria e Mjedisit, Pyjeve dhe Administrimit të Ujërave dhe organet e qeverisjes vendore,  ngarkohen për zbatimin e kësaj rregulloreje.</w:t>
      </w:r>
    </w:p>
    <w:p w:rsidR="002A51AF" w:rsidRPr="00C94C56" w:rsidRDefault="002A51AF" w:rsidP="002A51AF">
      <w:pPr>
        <w:pStyle w:val="Paragrafi"/>
      </w:pPr>
      <w:r>
        <w:t xml:space="preserve">2. </w:t>
      </w:r>
      <w:r w:rsidRPr="00C94C56">
        <w:t xml:space="preserve">Zbatimi i kësaj rregulloreje është i detyrueshëm për të gjithë personat </w:t>
      </w:r>
      <w:r>
        <w:t>fizikë dhe juridikë që prodhojnë, zotërojnë, depozitojnë, trajtojnë apo asgjësojnë mbetje ndë</w:t>
      </w:r>
      <w:r w:rsidRPr="00C94C56">
        <w:t xml:space="preserve">rtimi. </w:t>
      </w:r>
    </w:p>
    <w:p w:rsidR="002A51AF" w:rsidRPr="00C94C56" w:rsidRDefault="002A51AF" w:rsidP="002A51AF">
      <w:pPr>
        <w:pStyle w:val="Paragrafi"/>
      </w:pPr>
    </w:p>
    <w:p w:rsidR="002A51AF" w:rsidRPr="00C94C56" w:rsidRDefault="002A51AF" w:rsidP="002A51AF">
      <w:pPr>
        <w:pStyle w:val="NeniNr"/>
        <w:keepNext w:val="0"/>
      </w:pPr>
      <w:r w:rsidRPr="00C94C56">
        <w:t>Neni 21</w:t>
      </w:r>
    </w:p>
    <w:p w:rsidR="002A51AF" w:rsidRPr="00C94C56" w:rsidRDefault="002A51AF" w:rsidP="002A51AF">
      <w:pPr>
        <w:pStyle w:val="NeniTitull"/>
        <w:keepNext w:val="0"/>
      </w:pPr>
      <w:r>
        <w:t>Hyrja në</w:t>
      </w:r>
      <w:r w:rsidRPr="00C94C56">
        <w:t xml:space="preserve"> fuqi</w:t>
      </w:r>
    </w:p>
    <w:p w:rsidR="002A51AF" w:rsidRPr="00C94C56" w:rsidRDefault="002A51AF" w:rsidP="002A51AF">
      <w:pPr>
        <w:pStyle w:val="Paragrafi"/>
      </w:pPr>
    </w:p>
    <w:p w:rsidR="002A51AF" w:rsidRPr="00C94C56" w:rsidRDefault="002A51AF" w:rsidP="002A51AF">
      <w:pPr>
        <w:pStyle w:val="Paragrafi"/>
      </w:pPr>
      <w:r w:rsidRPr="00C94C56">
        <w:t xml:space="preserve">1. Kjo  rregullore hyn në fuqi pas botimit në Fletoren Zyrtare. </w:t>
      </w:r>
    </w:p>
    <w:p w:rsidR="002A51AF" w:rsidRDefault="002A51AF" w:rsidP="002A51AF">
      <w:pPr>
        <w:pStyle w:val="Paragrafi"/>
      </w:pPr>
      <w:r w:rsidRPr="00C94C56">
        <w:t xml:space="preserve">2. Neni </w:t>
      </w:r>
      <w:r>
        <w:t>4,  do të zbatohet pas hyrjes në fuqi të rregullores së përpunimit dhe asgjësimit të mbetjeve u</w:t>
      </w:r>
      <w:r w:rsidRPr="00C94C56">
        <w:t xml:space="preserve">rbane. </w:t>
      </w:r>
    </w:p>
    <w:p w:rsidR="002A51AF" w:rsidRDefault="002A51AF" w:rsidP="002A51AF">
      <w:pPr>
        <w:pStyle w:val="Paragrafi"/>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2A51AF">
        <w:tc>
          <w:tcPr>
            <w:tcW w:w="4643" w:type="dxa"/>
          </w:tcPr>
          <w:p w:rsidR="002A51AF" w:rsidRDefault="002A51AF" w:rsidP="002A51AF">
            <w:pPr>
              <w:pStyle w:val="Autoriteti"/>
              <w:keepNext w:val="0"/>
            </w:pPr>
            <w:r>
              <w:t xml:space="preserve">Ministri i Mjedisit, Pyjeve </w:t>
            </w:r>
            <w:r>
              <w:tab/>
            </w:r>
            <w:r>
              <w:tab/>
            </w:r>
            <w:r w:rsidRPr="00C94C56">
              <w:t xml:space="preserve">dhe Administrimit të Ujërave </w:t>
            </w:r>
          </w:p>
          <w:p w:rsidR="002A51AF" w:rsidRDefault="002A51AF" w:rsidP="002A51AF">
            <w:pPr>
              <w:pStyle w:val="AutoritetiEmer"/>
              <w:jc w:val="center"/>
            </w:pPr>
            <w:r w:rsidRPr="00C94C56">
              <w:t>Lufter Xhuveli</w:t>
            </w:r>
          </w:p>
        </w:tc>
        <w:tc>
          <w:tcPr>
            <w:tcW w:w="4644" w:type="dxa"/>
          </w:tcPr>
          <w:p w:rsidR="002A51AF" w:rsidRPr="0028193F" w:rsidRDefault="002A51AF" w:rsidP="002A51AF">
            <w:pPr>
              <w:pStyle w:val="Autoriteti"/>
              <w:keepNext w:val="0"/>
              <w:jc w:val="center"/>
              <w:rPr>
                <w:lang w:val="it-IT"/>
              </w:rPr>
            </w:pPr>
            <w:r w:rsidRPr="0028193F">
              <w:rPr>
                <w:lang w:val="it-IT"/>
              </w:rPr>
              <w:t>Ministri i Punëve Publike, Transportit dhe Telekomunikacionit</w:t>
            </w:r>
          </w:p>
          <w:p w:rsidR="002A51AF" w:rsidRDefault="002A51AF" w:rsidP="002A51AF">
            <w:pPr>
              <w:pStyle w:val="AutoritetiEmer"/>
              <w:jc w:val="center"/>
            </w:pPr>
            <w:r w:rsidRPr="00C94C56">
              <w:t>Lulzim Basha</w:t>
            </w:r>
          </w:p>
        </w:tc>
      </w:tr>
    </w:tbl>
    <w:p w:rsidR="002A51AF" w:rsidRPr="00C94C56" w:rsidRDefault="002A51AF" w:rsidP="002A51AF">
      <w:pPr>
        <w:pStyle w:val="Paragrafi"/>
        <w:ind w:firstLine="0"/>
      </w:pPr>
    </w:p>
    <w:sectPr w:rsidR="002A51AF" w:rsidRPr="00C94C5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A51AF"/>
    <w:rsid w:val="000178C2"/>
    <w:rsid w:val="000A780A"/>
    <w:rsid w:val="00211EE2"/>
    <w:rsid w:val="00292CBF"/>
    <w:rsid w:val="002A51AF"/>
    <w:rsid w:val="009723D5"/>
    <w:rsid w:val="00BD1D25"/>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8A9E26E7-EFFF-4C5C-8BA2-46BD4456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1AF"/>
    <w:pPr>
      <w:widowControl w:val="0"/>
    </w:pPr>
    <w:rPr>
      <w:rFonts w:ascii="CG Times" w:hAnsi="CG Times"/>
      <w:sz w:val="22"/>
      <w:szCs w:val="22"/>
      <w:lang w:val="sq-AL"/>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A780A"/>
  </w:style>
  <w:style w:type="paragraph" w:customStyle="1" w:styleId="Akti">
    <w:name w:val="Akti"/>
    <w:rsid w:val="009723D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723D5"/>
    <w:rPr>
      <w:rFonts w:ascii="CG Times" w:hAnsi="CG Times"/>
      <w:sz w:val="22"/>
      <w:lang w:val="en-GB"/>
    </w:rPr>
  </w:style>
  <w:style w:type="paragraph" w:customStyle="1" w:styleId="AneksiNr">
    <w:name w:val="Aneksi_Nr"/>
    <w:next w:val="Normal"/>
    <w:rsid w:val="009723D5"/>
    <w:pPr>
      <w:keepNext/>
      <w:widowControl w:val="0"/>
      <w:jc w:val="center"/>
    </w:pPr>
    <w:rPr>
      <w:rFonts w:ascii="CG Times" w:hAnsi="CG Times"/>
      <w:caps/>
      <w:sz w:val="22"/>
      <w:szCs w:val="22"/>
      <w:lang w:val="en-GB"/>
    </w:rPr>
  </w:style>
  <w:style w:type="paragraph" w:customStyle="1" w:styleId="AneksiTitull">
    <w:name w:val="Aneksi_Titull"/>
    <w:next w:val="Normal"/>
    <w:rsid w:val="009723D5"/>
    <w:pPr>
      <w:jc w:val="center"/>
    </w:pPr>
    <w:rPr>
      <w:rFonts w:ascii="CG Times" w:hAnsi="CG Times"/>
      <w:sz w:val="24"/>
      <w:szCs w:val="24"/>
      <w:lang w:val="en-GB"/>
    </w:rPr>
  </w:style>
  <w:style w:type="paragraph" w:customStyle="1" w:styleId="Autoriteti">
    <w:name w:val="Autoriteti"/>
    <w:next w:val="AutoritetiEmer"/>
    <w:rsid w:val="009723D5"/>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9723D5"/>
    <w:pPr>
      <w:widowControl w:val="0"/>
      <w:jc w:val="right"/>
    </w:pPr>
    <w:rPr>
      <w:rFonts w:ascii="CG Times" w:hAnsi="CG Times"/>
      <w:b/>
      <w:sz w:val="22"/>
      <w:szCs w:val="22"/>
      <w:lang w:val="en-GB"/>
    </w:rPr>
  </w:style>
  <w:style w:type="paragraph" w:customStyle="1" w:styleId="BazLigjPropozues">
    <w:name w:val="Baz_Ligj_Propozues"/>
    <w:rsid w:val="009723D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9723D5"/>
    <w:pPr>
      <w:jc w:val="center"/>
    </w:pPr>
    <w:rPr>
      <w:rFonts w:ascii="CG Times" w:hAnsi="CG Times"/>
      <w:caps/>
      <w:sz w:val="22"/>
      <w:szCs w:val="22"/>
      <w:lang w:val="en-GB"/>
    </w:rPr>
  </w:style>
  <w:style w:type="paragraph" w:customStyle="1" w:styleId="Figure">
    <w:name w:val="Figure"/>
    <w:next w:val="Normal"/>
    <w:rsid w:val="009723D5"/>
    <w:pPr>
      <w:widowControl w:val="0"/>
      <w:outlineLvl w:val="2"/>
    </w:pPr>
    <w:rPr>
      <w:rFonts w:ascii="CG Times" w:hAnsi="CG Times"/>
      <w:sz w:val="22"/>
    </w:rPr>
  </w:style>
  <w:style w:type="paragraph" w:customStyle="1" w:styleId="Institucioni">
    <w:name w:val="Institucioni"/>
    <w:next w:val="Normal"/>
    <w:rsid w:val="009723D5"/>
    <w:pPr>
      <w:keepNext/>
      <w:widowControl w:val="0"/>
      <w:jc w:val="center"/>
    </w:pPr>
    <w:rPr>
      <w:rFonts w:ascii="CG Times" w:hAnsi="CG Times"/>
      <w:caps/>
      <w:sz w:val="22"/>
      <w:szCs w:val="22"/>
      <w:lang w:val="en-GB"/>
    </w:rPr>
  </w:style>
  <w:style w:type="paragraph" w:customStyle="1" w:styleId="Kapakufund">
    <w:name w:val="Kapaku_fund"/>
    <w:next w:val="Normal"/>
    <w:rsid w:val="009723D5"/>
    <w:pPr>
      <w:pageBreakBefore/>
    </w:pPr>
    <w:rPr>
      <w:rFonts w:ascii="CG Times" w:hAnsi="CG Times"/>
      <w:b/>
      <w:sz w:val="22"/>
      <w:szCs w:val="22"/>
    </w:rPr>
  </w:style>
  <w:style w:type="paragraph" w:customStyle="1" w:styleId="KapitulliNr">
    <w:name w:val="Kapitulli_Nr"/>
    <w:rsid w:val="009723D5"/>
    <w:pPr>
      <w:keepNext/>
      <w:widowControl w:val="0"/>
      <w:jc w:val="center"/>
    </w:pPr>
    <w:rPr>
      <w:rFonts w:ascii="CG Times" w:hAnsi="CG Times"/>
      <w:caps/>
      <w:sz w:val="22"/>
      <w:szCs w:val="22"/>
      <w:lang w:val="en-GB"/>
    </w:rPr>
  </w:style>
  <w:style w:type="paragraph" w:customStyle="1" w:styleId="KapitulliTitull">
    <w:name w:val="Kapitulli_Titull"/>
    <w:rsid w:val="009723D5"/>
    <w:pPr>
      <w:keepNext/>
      <w:widowControl w:val="0"/>
      <w:jc w:val="center"/>
    </w:pPr>
    <w:rPr>
      <w:rFonts w:ascii="CG Times" w:hAnsi="CG Times"/>
      <w:caps/>
      <w:sz w:val="22"/>
      <w:szCs w:val="22"/>
      <w:lang w:val="en-GB"/>
    </w:rPr>
  </w:style>
  <w:style w:type="paragraph" w:customStyle="1" w:styleId="KreuNr">
    <w:name w:val="Kreu_Nr"/>
    <w:rsid w:val="009723D5"/>
    <w:pPr>
      <w:keepNext/>
      <w:widowControl w:val="0"/>
      <w:jc w:val="center"/>
    </w:pPr>
    <w:rPr>
      <w:rFonts w:ascii="CG Times" w:hAnsi="CG Times"/>
      <w:caps/>
      <w:sz w:val="22"/>
      <w:szCs w:val="22"/>
    </w:rPr>
  </w:style>
  <w:style w:type="paragraph" w:customStyle="1" w:styleId="KreuTitull">
    <w:name w:val="Kreu_Titull"/>
    <w:next w:val="KapitulliTitull"/>
    <w:rsid w:val="009723D5"/>
    <w:pPr>
      <w:keepNext/>
      <w:widowControl w:val="0"/>
      <w:jc w:val="center"/>
    </w:pPr>
    <w:rPr>
      <w:rFonts w:ascii="CG Times" w:hAnsi="CG Times"/>
      <w:caps/>
      <w:sz w:val="22"/>
      <w:szCs w:val="22"/>
    </w:rPr>
  </w:style>
  <w:style w:type="paragraph" w:customStyle="1" w:styleId="Ndryshimet">
    <w:name w:val="Ndryshimet"/>
    <w:next w:val="Paragrafi"/>
    <w:rsid w:val="009723D5"/>
    <w:pPr>
      <w:keepNext/>
      <w:widowControl w:val="0"/>
      <w:jc w:val="center"/>
    </w:pPr>
    <w:rPr>
      <w:rFonts w:ascii="CG Times" w:hAnsi="CG Times"/>
      <w:i/>
      <w:sz w:val="22"/>
    </w:rPr>
  </w:style>
  <w:style w:type="paragraph" w:customStyle="1" w:styleId="NeniNr">
    <w:name w:val="Neni_Nr"/>
    <w:next w:val="Normal"/>
    <w:link w:val="NeniNrChar"/>
    <w:rsid w:val="009723D5"/>
    <w:pPr>
      <w:keepNext/>
      <w:widowControl w:val="0"/>
      <w:jc w:val="center"/>
    </w:pPr>
    <w:rPr>
      <w:rFonts w:ascii="CG Times" w:hAnsi="CG Times"/>
      <w:sz w:val="22"/>
      <w:lang w:val="en-GB"/>
    </w:rPr>
  </w:style>
  <w:style w:type="paragraph" w:customStyle="1" w:styleId="NeniTitull">
    <w:name w:val="Neni_Titull"/>
    <w:next w:val="Normal"/>
    <w:rsid w:val="009723D5"/>
    <w:pPr>
      <w:keepNext/>
      <w:widowControl w:val="0"/>
      <w:jc w:val="center"/>
      <w:outlineLvl w:val="2"/>
    </w:pPr>
    <w:rPr>
      <w:rFonts w:ascii="CG Times" w:hAnsi="CG Times"/>
      <w:b/>
      <w:sz w:val="22"/>
      <w:lang w:val="en-GB"/>
    </w:rPr>
  </w:style>
  <w:style w:type="paragraph" w:customStyle="1" w:styleId="NenkreuNr">
    <w:name w:val="Nenkreu_Nr"/>
    <w:rsid w:val="009723D5"/>
    <w:pPr>
      <w:keepNext/>
      <w:widowControl w:val="0"/>
      <w:jc w:val="center"/>
    </w:pPr>
    <w:rPr>
      <w:rFonts w:ascii="CG Times" w:hAnsi="CG Times"/>
      <w:caps/>
      <w:sz w:val="22"/>
      <w:szCs w:val="22"/>
      <w:lang w:val="en-GB"/>
    </w:rPr>
  </w:style>
  <w:style w:type="paragraph" w:customStyle="1" w:styleId="NenkreuTitull">
    <w:name w:val="Nenkreu_Titull"/>
    <w:rsid w:val="009723D5"/>
    <w:pPr>
      <w:jc w:val="center"/>
    </w:pPr>
    <w:rPr>
      <w:rFonts w:ascii="CG Times" w:hAnsi="CG Times"/>
      <w:caps/>
      <w:sz w:val="22"/>
      <w:szCs w:val="22"/>
      <w:lang w:val="en-GB"/>
    </w:rPr>
  </w:style>
  <w:style w:type="paragraph" w:customStyle="1" w:styleId="Nenpika">
    <w:name w:val="Nenpika"/>
    <w:next w:val="Normal"/>
    <w:autoRedefine/>
    <w:rsid w:val="009723D5"/>
    <w:pPr>
      <w:ind w:firstLine="720"/>
    </w:pPr>
    <w:rPr>
      <w:rFonts w:ascii="CG Times" w:hAnsi="CG Times"/>
      <w:sz w:val="22"/>
    </w:rPr>
  </w:style>
  <w:style w:type="paragraph" w:customStyle="1" w:styleId="NumriData">
    <w:name w:val="Numri_Data"/>
    <w:next w:val="Normal"/>
    <w:rsid w:val="009723D5"/>
    <w:pPr>
      <w:keepNext/>
      <w:widowControl w:val="0"/>
      <w:jc w:val="center"/>
      <w:outlineLvl w:val="0"/>
    </w:pPr>
    <w:rPr>
      <w:rFonts w:ascii="CG Times" w:hAnsi="CG Times"/>
      <w:b/>
      <w:sz w:val="22"/>
      <w:lang w:val="en-GB"/>
    </w:rPr>
  </w:style>
  <w:style w:type="paragraph" w:customStyle="1" w:styleId="Paragrafi">
    <w:name w:val="Paragrafi"/>
    <w:rsid w:val="009723D5"/>
    <w:pPr>
      <w:widowControl w:val="0"/>
      <w:ind w:firstLine="720"/>
      <w:jc w:val="both"/>
    </w:pPr>
    <w:rPr>
      <w:rFonts w:ascii="CG Times" w:hAnsi="CG Times"/>
      <w:sz w:val="22"/>
    </w:rPr>
  </w:style>
  <w:style w:type="paragraph" w:customStyle="1" w:styleId="Pika">
    <w:name w:val="Pika"/>
    <w:next w:val="Normal"/>
    <w:autoRedefine/>
    <w:rsid w:val="009723D5"/>
    <w:pPr>
      <w:ind w:firstLine="720"/>
    </w:pPr>
    <w:rPr>
      <w:rFonts w:ascii="CG Times" w:hAnsi="CG Times"/>
      <w:sz w:val="22"/>
    </w:rPr>
  </w:style>
  <w:style w:type="paragraph" w:customStyle="1" w:styleId="PikeKreu">
    <w:name w:val="Pike_Kreu"/>
    <w:basedOn w:val="Heading1"/>
    <w:rsid w:val="009723D5"/>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9723D5"/>
    <w:pPr>
      <w:keepNext/>
      <w:widowControl w:val="0"/>
      <w:jc w:val="center"/>
    </w:pPr>
    <w:rPr>
      <w:rFonts w:ascii="CG Times" w:hAnsi="CG Times"/>
      <w:caps/>
      <w:sz w:val="22"/>
      <w:szCs w:val="22"/>
      <w:lang w:val="en-GB"/>
    </w:rPr>
  </w:style>
  <w:style w:type="paragraph" w:customStyle="1" w:styleId="PjesaTitull">
    <w:name w:val="Pjesa_Titull"/>
    <w:rsid w:val="009723D5"/>
    <w:pPr>
      <w:keepNext/>
      <w:widowControl w:val="0"/>
      <w:jc w:val="center"/>
    </w:pPr>
    <w:rPr>
      <w:rFonts w:ascii="CG Times" w:hAnsi="CG Times"/>
      <w:caps/>
      <w:sz w:val="22"/>
      <w:szCs w:val="22"/>
      <w:lang w:val="en-GB"/>
    </w:rPr>
  </w:style>
  <w:style w:type="paragraph" w:customStyle="1" w:styleId="Shpallja">
    <w:name w:val="Shpallja"/>
    <w:rsid w:val="009723D5"/>
    <w:pPr>
      <w:widowControl w:val="0"/>
      <w:jc w:val="both"/>
    </w:pPr>
    <w:rPr>
      <w:rFonts w:ascii="CG Times" w:hAnsi="CG Times"/>
      <w:b/>
      <w:color w:val="000000"/>
      <w:sz w:val="22"/>
      <w:szCs w:val="22"/>
      <w:lang w:val="sq-AL"/>
    </w:rPr>
  </w:style>
  <w:style w:type="paragraph" w:customStyle="1" w:styleId="Tabele">
    <w:name w:val="Tabele"/>
    <w:rsid w:val="009723D5"/>
    <w:rPr>
      <w:rFonts w:ascii="CG Times" w:hAnsi="CG Times"/>
      <w:sz w:val="22"/>
      <w:lang w:val="en-GB"/>
    </w:rPr>
  </w:style>
  <w:style w:type="paragraph" w:customStyle="1" w:styleId="Titulli">
    <w:name w:val="Titulli"/>
    <w:next w:val="Normal"/>
    <w:link w:val="TitulliChar"/>
    <w:rsid w:val="009723D5"/>
    <w:pPr>
      <w:keepNext/>
      <w:widowControl w:val="0"/>
      <w:jc w:val="center"/>
      <w:outlineLvl w:val="1"/>
    </w:pPr>
    <w:rPr>
      <w:rFonts w:ascii="CG Times" w:hAnsi="CG Times"/>
      <w:b/>
      <w:caps/>
      <w:sz w:val="22"/>
      <w:szCs w:val="22"/>
      <w:lang w:val="en-GB"/>
    </w:rPr>
  </w:style>
  <w:style w:type="paragraph" w:customStyle="1" w:styleId="TitulliNr">
    <w:name w:val="Titulli_Nr"/>
    <w:rsid w:val="009723D5"/>
    <w:pPr>
      <w:keepNext/>
      <w:widowControl w:val="0"/>
      <w:jc w:val="center"/>
    </w:pPr>
    <w:rPr>
      <w:rFonts w:ascii="CG Times" w:hAnsi="CG Times"/>
      <w:caps/>
      <w:sz w:val="22"/>
      <w:szCs w:val="22"/>
      <w:lang w:val="en-GB"/>
    </w:rPr>
  </w:style>
  <w:style w:type="paragraph" w:customStyle="1" w:styleId="TitulliTitull">
    <w:name w:val="Titulli_Titull"/>
    <w:rsid w:val="009723D5"/>
    <w:pPr>
      <w:keepNext/>
      <w:widowControl w:val="0"/>
      <w:jc w:val="center"/>
      <w:outlineLvl w:val="0"/>
    </w:pPr>
    <w:rPr>
      <w:rFonts w:ascii="CG Times" w:hAnsi="CG Times"/>
      <w:caps/>
      <w:sz w:val="22"/>
      <w:szCs w:val="22"/>
      <w:lang w:val="en-GB"/>
    </w:rPr>
  </w:style>
  <w:style w:type="paragraph" w:customStyle="1" w:styleId="VENDOSI">
    <w:name w:val="VENDOSI"/>
    <w:next w:val="Normal"/>
    <w:rsid w:val="009723D5"/>
    <w:pPr>
      <w:keepNext/>
      <w:widowControl w:val="0"/>
      <w:jc w:val="center"/>
    </w:pPr>
    <w:rPr>
      <w:rFonts w:ascii="CG Times" w:hAnsi="CG Times"/>
      <w:caps/>
      <w:sz w:val="22"/>
      <w:szCs w:val="22"/>
      <w:lang w:val="en-GB"/>
    </w:rPr>
  </w:style>
  <w:style w:type="paragraph" w:customStyle="1" w:styleId="ADDRESS">
    <w:name w:val="ADDRESS"/>
    <w:basedOn w:val="Normal"/>
    <w:rsid w:val="000A780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0A780A"/>
    <w:rPr>
      <w:rFonts w:ascii="CG Times" w:eastAsia="MS Mincho" w:hAnsi="CG Times"/>
      <w:b/>
      <w:sz w:val="22"/>
      <w:szCs w:val="22"/>
      <w:lang w:val="en-GB" w:eastAsia="en-US" w:bidi="ar-SA"/>
    </w:rPr>
  </w:style>
  <w:style w:type="paragraph" w:customStyle="1" w:styleId="bcpara">
    <w:name w:val="bc para"/>
    <w:basedOn w:val="Normal"/>
    <w:rsid w:val="00211EE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11EE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11EE2"/>
    <w:pPr>
      <w:spacing w:after="720"/>
      <w:ind w:left="1134"/>
      <w:jc w:val="both"/>
    </w:pPr>
    <w:rPr>
      <w:rFonts w:ascii="Arial" w:hAnsi="Arial"/>
      <w:sz w:val="20"/>
      <w:szCs w:val="20"/>
      <w:lang w:val="en-GB"/>
    </w:rPr>
  </w:style>
  <w:style w:type="paragraph" w:customStyle="1" w:styleId="bcverylastparaa">
    <w:name w:val="bc very last para (a)"/>
    <w:basedOn w:val="Normal"/>
    <w:rsid w:val="00211EE2"/>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211EE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211EE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0A780A"/>
    <w:pPr>
      <w:spacing w:after="120"/>
      <w:jc w:val="both"/>
    </w:pPr>
    <w:rPr>
      <w:rFonts w:ascii="Bookman Old Style" w:hAnsi="Bookman Old Style"/>
      <w:szCs w:val="20"/>
    </w:rPr>
  </w:style>
  <w:style w:type="paragraph" w:customStyle="1" w:styleId="numberedindent">
    <w:name w:val="numberedindent"/>
    <w:rsid w:val="000A780A"/>
    <w:pPr>
      <w:tabs>
        <w:tab w:val="num" w:pos="1800"/>
      </w:tabs>
      <w:spacing w:after="120"/>
      <w:jc w:val="both"/>
    </w:pPr>
    <w:rPr>
      <w:rFonts w:ascii="Arial" w:hAnsi="Arial"/>
      <w:lang w:val="en-GB"/>
    </w:rPr>
  </w:style>
  <w:style w:type="character" w:styleId="PageNumber">
    <w:name w:val="page number"/>
    <w:basedOn w:val="DefaultParagraphFont"/>
    <w:rsid w:val="000A780A"/>
  </w:style>
  <w:style w:type="table" w:styleId="TableGrid">
    <w:name w:val="Table Grid"/>
    <w:basedOn w:val="TableNormal"/>
    <w:rsid w:val="000A78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8">
    <w:name w:val="Table Grid 8"/>
    <w:basedOn w:val="TableNormal"/>
    <w:rsid w:val="000A780A"/>
    <w:rPr>
      <w:rFonts w:eastAsia="MS Minch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211EE2"/>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0A780A"/>
    <w:rPr>
      <w:rFonts w:ascii="CG Times" w:eastAsia="MS Mincho" w:hAnsi="CG Times"/>
      <w:b/>
      <w:caps/>
      <w:sz w:val="22"/>
      <w:szCs w:val="22"/>
      <w:lang w:val="en-GB" w:eastAsia="en-US" w:bidi="ar-SA"/>
    </w:rPr>
  </w:style>
  <w:style w:type="character" w:customStyle="1" w:styleId="AutoritetiEmerChar">
    <w:name w:val="Autoriteti_Emer Char"/>
    <w:basedOn w:val="DefaultParagraphFont"/>
    <w:link w:val="AutoritetiEmer"/>
    <w:rsid w:val="002A51AF"/>
    <w:rPr>
      <w:rFonts w:ascii="CG Times" w:hAnsi="CG Times"/>
      <w:b/>
      <w:sz w:val="22"/>
      <w:szCs w:val="22"/>
      <w:lang w:val="en-GB" w:eastAsia="en-US" w:bidi="ar-SA"/>
    </w:rPr>
  </w:style>
  <w:style w:type="character" w:customStyle="1" w:styleId="NeniNrChar">
    <w:name w:val="Neni_Nr Char"/>
    <w:basedOn w:val="DefaultParagraphFont"/>
    <w:link w:val="NeniNr"/>
    <w:rsid w:val="002A51AF"/>
    <w:rPr>
      <w:rFonts w:ascii="CG Times" w:hAnsi="CG Times"/>
      <w:sz w:val="22"/>
      <w:lang w:val="en-GB" w:eastAsia="en-US" w:bidi="ar-SA"/>
    </w:rPr>
  </w:style>
  <w:style w:type="character" w:customStyle="1" w:styleId="TitulliChar">
    <w:name w:val="Titulli Char"/>
    <w:basedOn w:val="DefaultParagraphFont"/>
    <w:link w:val="Titulli"/>
    <w:rsid w:val="002A51A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2864</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RREGULLORE</vt:lpstr>
    </vt:vector>
  </TitlesOfParts>
  <Company>QPZ</Company>
  <LinksUpToDate>false</LinksUpToDate>
  <CharactersWithSpaces>19157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RREGULLORE</dc:title>
  <dc:subject/>
  <dc:creator>--</dc:creator>
  <cp:keywords/>
  <dc:description/>
  <cp:lastModifiedBy>QBZ Admin</cp:lastModifiedBy>
  <cp:revision>2</cp:revision>
  <dcterms:created xsi:type="dcterms:W3CDTF">2019-04-03T13:24:00Z</dcterms:created>
  <dcterms:modified xsi:type="dcterms:W3CDTF">2019-04-03T13:24:00Z</dcterms:modified>
</cp:coreProperties>
</file>