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383" w:rsidRPr="00AA3761" w:rsidRDefault="00F75383" w:rsidP="00F75383">
      <w:pPr>
        <w:pStyle w:val="NumriData"/>
        <w:rPr>
          <w:lang w:val="sq-AL"/>
        </w:rPr>
      </w:pPr>
      <w:bookmarkStart w:id="0" w:name="_GoBack"/>
      <w:bookmarkEnd w:id="0"/>
      <w:r w:rsidRPr="00AA3761">
        <w:rPr>
          <w:lang w:val="sq-AL"/>
        </w:rPr>
        <w:t xml:space="preserve">RREGULLORE </w:t>
      </w:r>
    </w:p>
    <w:p w:rsidR="00F75383" w:rsidRPr="00AA3761" w:rsidRDefault="00F75383" w:rsidP="00F75383">
      <w:pPr>
        <w:pStyle w:val="NumriData"/>
        <w:rPr>
          <w:lang w:val="sq-AL"/>
        </w:rPr>
      </w:pPr>
      <w:r w:rsidRPr="00AA3761">
        <w:rPr>
          <w:lang w:val="sq-AL"/>
        </w:rPr>
        <w:t>Nr.2638, datë 10.6.2011</w:t>
      </w:r>
    </w:p>
    <w:p w:rsidR="00F75383" w:rsidRPr="00AA3761" w:rsidRDefault="00F75383" w:rsidP="00F75383">
      <w:pPr>
        <w:pStyle w:val="Akti"/>
        <w:rPr>
          <w:lang w:val="sq-AL"/>
        </w:rPr>
      </w:pPr>
    </w:p>
    <w:p w:rsidR="00F75383" w:rsidRPr="00AA3761" w:rsidRDefault="00F75383" w:rsidP="00F75383">
      <w:pPr>
        <w:pStyle w:val="Akti"/>
        <w:rPr>
          <w:lang w:val="sq-AL"/>
        </w:rPr>
      </w:pPr>
      <w:r w:rsidRPr="00AA3761">
        <w:rPr>
          <w:lang w:val="sq-AL"/>
        </w:rPr>
        <w:t>MBI PAJISJEN ME LEJE VEPRIMTARIE TË TRANSPORTUESVE HEKURUDHORË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Në mbështetje të pikës 4 të nenit 102 të Kushtetutës dhe të pikës 1 të nenit 6 dhe nenit 56 të ligjit nr.9317, datë 18.11.2004 “Kodi Hekurudhor i Republikës së Shqipërisë”</w:t>
      </w:r>
      <w:r>
        <w:rPr>
          <w:lang w:val="sq-AL"/>
        </w:rPr>
        <w:t>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93128">
        <w:rPr>
          <w:i/>
          <w:lang w:val="sq-AL"/>
        </w:rPr>
        <w:t>duke adaptuar</w:t>
      </w:r>
      <w:r w:rsidRPr="00AA3761">
        <w:rPr>
          <w:lang w:val="sq-AL"/>
        </w:rPr>
        <w:tab/>
        <w:t xml:space="preserve">direktivat </w:t>
      </w:r>
      <w:r>
        <w:rPr>
          <w:lang w:val="sq-AL"/>
        </w:rPr>
        <w:t xml:space="preserve">e </w:t>
      </w:r>
      <w:r w:rsidRPr="00AA3761">
        <w:rPr>
          <w:lang w:val="sq-AL"/>
        </w:rPr>
        <w:t>Bashkimit Europian 95/18/KE, 2001/13/KE dhe 2004/49/KE të zbatueshme në transportin hekurudhor të udh</w:t>
      </w:r>
      <w:r>
        <w:rPr>
          <w:lang w:val="sq-AL"/>
        </w:rPr>
        <w:t>ëtarëve, mallrave dhe bagazheve;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93128">
        <w:rPr>
          <w:i/>
          <w:lang w:val="sq-AL"/>
        </w:rPr>
        <w:t>me qëllim</w:t>
      </w:r>
      <w:r w:rsidRPr="00AA3761">
        <w:rPr>
          <w:lang w:val="sq-AL"/>
        </w:rPr>
        <w:t xml:space="preserve"> rregullimin, disiplinimin, monitorimin, transparencën e veprimtarisë së ushtruar ose që kë</w:t>
      </w:r>
      <w:r>
        <w:rPr>
          <w:lang w:val="sq-AL"/>
        </w:rPr>
        <w:t>rkohet të ushtrohet nga persona</w:t>
      </w:r>
      <w:r w:rsidRPr="00AA3761">
        <w:rPr>
          <w:lang w:val="sq-AL"/>
        </w:rPr>
        <w:t xml:space="preserve"> juridikë në fushën e transportit hekurudhor</w:t>
      </w:r>
      <w:r>
        <w:rPr>
          <w:lang w:val="sq-AL"/>
        </w:rPr>
        <w:t>,</w:t>
      </w:r>
      <w:r w:rsidRPr="00AA3761">
        <w:rPr>
          <w:lang w:val="sq-AL"/>
        </w:rPr>
        <w:t xml:space="preserve"> si edhe integrimin gradual të tyre në tregun europian të transportit hekurudhor, Ministri i Punëve Publ</w:t>
      </w:r>
      <w:r>
        <w:rPr>
          <w:lang w:val="sq-AL"/>
        </w:rPr>
        <w:t>ike dhe Transportit nxjerr këtë rregullore.</w:t>
      </w:r>
    </w:p>
    <w:p w:rsidR="00F75383" w:rsidRPr="00B00304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KapitulliTitull"/>
        <w:rPr>
          <w:lang w:val="sq-AL"/>
        </w:rPr>
      </w:pPr>
      <w:r w:rsidRPr="00AA3761">
        <w:rPr>
          <w:lang w:val="sq-AL"/>
        </w:rPr>
        <w:t>SEKSIONI  I</w:t>
      </w:r>
    </w:p>
    <w:p w:rsidR="00F75383" w:rsidRPr="00B00304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Objekti dhe fusha e zbatimit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Kjo rregullore përcakton kriteret dhe procedurat që duhen zbatuar për dhënien, kohëzgjatjen, modifikimin, pezullimin dhe heqjen e lejeve të veprimtarisë të destinuar</w:t>
      </w:r>
      <w:r>
        <w:rPr>
          <w:lang w:val="sq-AL"/>
        </w:rPr>
        <w:t>a për transportuesit hekurudhorë</w:t>
      </w:r>
      <w:r w:rsidRPr="00AA3761">
        <w:rPr>
          <w:lang w:val="sq-AL"/>
        </w:rPr>
        <w:t xml:space="preserve"> ekzistues ose ata që do të krijohen në të ardhmen.</w:t>
      </w:r>
    </w:p>
    <w:p w:rsidR="00F75383" w:rsidRPr="00AA3761" w:rsidRDefault="00F75383" w:rsidP="00F75383">
      <w:pPr>
        <w:pStyle w:val="Paragrafi"/>
        <w:tabs>
          <w:tab w:val="left" w:pos="3150"/>
        </w:tabs>
        <w:rPr>
          <w:lang w:val="sq-AL"/>
        </w:rPr>
      </w:pPr>
      <w:r w:rsidRPr="00AA3761">
        <w:rPr>
          <w:lang w:val="sq-AL"/>
        </w:rPr>
        <w:t>2. Nga fusha e zbatimit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kësaj rregulloreje përjashtohen: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transportuesit hekurudhorë që kryejnë vetëm shërbime hekurudhore qytetëse dhe rrethqytetëse të udhëtarëve në infrastruktura hekurudhore lokale dhe rajonale autonome;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b) </w:t>
      </w:r>
      <w:r>
        <w:rPr>
          <w:lang w:val="sq-AL"/>
        </w:rPr>
        <w:t>t</w:t>
      </w:r>
      <w:r w:rsidRPr="00AA3761">
        <w:rPr>
          <w:lang w:val="sq-AL"/>
        </w:rPr>
        <w:t>ransportuesit hekurudhorë që kryejnë vetëm veprimtarinë e transportit hekurudhor të mallrave mbi një infrastrukturë hekurudhore private, që ekziston vetëm për shërbimet e transportit të mallrave të pronarit të infrastrukturës.</w:t>
      </w:r>
    </w:p>
    <w:p w:rsidR="00F75383" w:rsidRPr="00B00304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2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Përkufizime</w:t>
      </w:r>
    </w:p>
    <w:p w:rsidR="00F75383" w:rsidRPr="00B00304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Për qëllime të kësaj </w:t>
      </w:r>
      <w:r>
        <w:rPr>
          <w:lang w:val="sq-AL"/>
        </w:rPr>
        <w:t>r</w:t>
      </w:r>
      <w:r w:rsidRPr="00AA3761">
        <w:rPr>
          <w:lang w:val="sq-AL"/>
        </w:rPr>
        <w:t>regulloreje, termat e përdorur në të kanë kuptimin si më poshtë: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“Autoriteti përgjegjës i lejeve të veprimtarisë” është autoriteti i ngarkuar për lëshimin e lejeve të veprimtarisë dhe/ose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operimit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“Kërkuesi” është person juridik, publik ose privat (subjekti), q</w:t>
      </w:r>
      <w:r w:rsidRPr="00845EF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kërkon pajisjen me leje të veprimtarisë/leje të operimit.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“Leje veprimtarie” është një leje e dhënë nga autoriteti përkatës një subjekti, me anë të të cilit i njihet e drejta për të ofruar shërbime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transportit hekurudhor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mallrave dhe/ose udhëtarëve dhe bagazheve, për një periudh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përcaktuar kohe, brenda ose jashtë vendit. Kjo cilësi mund të kufizohet me shfrytëzimin e disa llojeve të shërbimeve të transportit hekurudhor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d) “Leje operimi” është dhënia e </w:t>
      </w:r>
      <w:r>
        <w:rPr>
          <w:lang w:val="sq-AL"/>
        </w:rPr>
        <w:t>s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drejtës transportuesve t</w:t>
      </w:r>
      <w:r w:rsidRPr="00086695">
        <w:rPr>
          <w:rFonts w:ascii="Times New Roman" w:hAnsi="Times New Roman"/>
          <w:lang w:val="sq-AL"/>
        </w:rPr>
        <w:t>ë</w:t>
      </w:r>
      <w:r>
        <w:rPr>
          <w:lang w:val="sq-AL"/>
        </w:rPr>
        <w:t xml:space="preserve"> huaj hekurudhorë</w:t>
      </w:r>
      <w:r w:rsidRPr="00AA3761">
        <w:rPr>
          <w:lang w:val="sq-AL"/>
        </w:rPr>
        <w:t xml:space="preserve"> për t</w:t>
      </w:r>
      <w:r w:rsidRPr="0008669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ushtruar veprimtarinë e transportit ndërkombëtar hekurudhor n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territorin shqiptar për lëvizjen e mjeteve t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transportit hekurudhor q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kan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vetëm stacionin e origjinës apo t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destinacionit n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territorin shqiptar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e) “Ministria” është ministria përgjegjëse që mbulon veprimtarinë e transporteve në tërësi dhe që ka fushë të veprimtarisë bashkërendimin e drejtimit dhe kontrollin e veprimtarisë hekurudhore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f) “Ministri” është personi përgjegjës për veprimtarinë e transportit, përfshirë dhe atë hekurudhor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g) “Shërbim qytetës dhe rrethqytetës” është shërbimi i transportit hekurudhor, që i përgjigjet nevojave të një qyteti</w:t>
      </w:r>
      <w:r>
        <w:rPr>
          <w:lang w:val="sq-AL"/>
        </w:rPr>
        <w:t>,</w:t>
      </w:r>
      <w:r w:rsidRPr="00AA3761">
        <w:rPr>
          <w:lang w:val="sq-AL"/>
        </w:rPr>
        <w:t xml:space="preserve"> si dhe nevojave midis këtij qyteti dhe komunave dhe fshatrave të </w:t>
      </w:r>
      <w:r w:rsidRPr="00AA3761">
        <w:rPr>
          <w:lang w:val="sq-AL"/>
        </w:rPr>
        <w:lastRenderedPageBreak/>
        <w:t>të njëjtit rreth.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h) “Transportues hekurudhor” është çdo person juridik, publik ose privat, vendas apo i huaj, aktiviteti kryesor i </w:t>
      </w:r>
      <w:r>
        <w:rPr>
          <w:lang w:val="sq-AL"/>
        </w:rPr>
        <w:t>t</w:t>
      </w:r>
      <w:r w:rsidRPr="0027567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cilit është kryerja e shërbimeve të transportit hekurudhor të udhëtarëve dhe/ose mallrave dhe që siguron vetë tërheqjen; ky term mbulon</w:t>
      </w:r>
      <w:r>
        <w:rPr>
          <w:lang w:val="sq-AL"/>
        </w:rPr>
        <w:t>,</w:t>
      </w:r>
      <w:r w:rsidRPr="00AA3761">
        <w:rPr>
          <w:lang w:val="sq-AL"/>
        </w:rPr>
        <w:t xml:space="preserve"> gjithashtu</w:t>
      </w:r>
      <w:r>
        <w:rPr>
          <w:lang w:val="sq-AL"/>
        </w:rPr>
        <w:t>,</w:t>
      </w:r>
      <w:r w:rsidRPr="00AA3761">
        <w:rPr>
          <w:lang w:val="sq-AL"/>
        </w:rPr>
        <w:t xml:space="preserve"> edhe transportuesit që sigurojnë vetëm tërheqjen</w:t>
      </w:r>
      <w:r>
        <w:rPr>
          <w:lang w:val="sq-AL"/>
        </w:rPr>
        <w:t>.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i) “Transport i brendshëm hekurudhor” është transporti me hekurudhë i mallrave, udhëtarëve dhe bagazheve me itinerar që shtrihet tërësisht brenda territorit t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Republikës së Shqipërisë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j) “Transport ndërkombëtar hekurudhor” është transporti me hekurudhë i mallrave, udhëtarëve dhe bagazheve me itinerar të përshkuar nga treni i transportuesit hekurudhor, itinerar</w:t>
      </w:r>
      <w:r>
        <w:rPr>
          <w:lang w:val="sq-AL"/>
        </w:rPr>
        <w:t>,</w:t>
      </w:r>
      <w:r w:rsidRPr="00AA3761">
        <w:rPr>
          <w:lang w:val="sq-AL"/>
        </w:rPr>
        <w:t xml:space="preserve"> i cili shtrihet pjesërisht në territorin tokësor të Republikës së Shqipërisë dhe që ka vetëm stacionin e origjinës ose të destinacionit në territorin shqiptar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k) “Titullar” është personi juridik, publik ose privat (subjekti) që ka marr</w:t>
      </w:r>
      <w:r w:rsidRPr="00030A1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një leje veprimtarie/leje operimi.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3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Lejet e veprimtarisë dhe lejet e operimit për ushtrimin e aktivitetit të transportit hekurudhor jepen nga ministria.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Drejtoria përgjegjëse për kontrollin e zbatimit të detyrimeve që rrjedhin nga kjo rregullore është drejtoria në ministri q</w:t>
      </w:r>
      <w:r w:rsidRPr="001C279C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mbulon aktivitetin e transportit hekurudhor</w:t>
      </w:r>
      <w:r>
        <w:rPr>
          <w:lang w:val="sq-AL"/>
        </w:rPr>
        <w:t>.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kreuTitull"/>
        <w:rPr>
          <w:lang w:val="sq-AL"/>
        </w:rPr>
      </w:pPr>
      <w:r w:rsidRPr="00AA3761">
        <w:rPr>
          <w:lang w:val="sq-AL"/>
        </w:rPr>
        <w:t>SEKSIONI  II</w:t>
      </w:r>
    </w:p>
    <w:p w:rsidR="00F75383" w:rsidRPr="00AA3761" w:rsidRDefault="00F75383" w:rsidP="00F75383">
      <w:pPr>
        <w:pStyle w:val="NenkreuTitull"/>
        <w:rPr>
          <w:lang w:val="sq-AL"/>
        </w:rPr>
      </w:pPr>
      <w:r w:rsidRPr="00AA3761">
        <w:rPr>
          <w:lang w:val="sq-AL"/>
        </w:rPr>
        <w:t>Kriteret e marrjes së lejes së veprimtarisë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4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Një person juridik, publik ose privat, i regjistruar n</w:t>
      </w:r>
      <w:r w:rsidRPr="00634F6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Republikën e Shqipërisë, ka të drejtën që të kërkojë një leje veprimtarie për të ushtruar aktivitetin e transportit hekurudhor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Ministria nuk jep leje veprimtarie ose nuk zgjat afatin e vlefshmërisë së saj kur nuk plotësohen kërkesat e kësaj rregulloreje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Një person juridik, publik ose privat, që plotëson kërkesat e kësaj rregulloreje</w:t>
      </w:r>
      <w:r>
        <w:rPr>
          <w:lang w:val="sq-AL"/>
        </w:rPr>
        <w:t>,</w:t>
      </w:r>
      <w:r w:rsidRPr="00AA3761">
        <w:rPr>
          <w:lang w:val="sq-AL"/>
        </w:rPr>
        <w:t xml:space="preserve"> ka të drejtën të pajiset me leje veprimtarie të transportuesit hekurudhor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Asnjë person juridik, publik ose privat, nuk mund të kryejë shërbime të transportit hekurudhor që hyjnë në fushën e zbatimit të kësaj rregulloreje nëse ai nuk ka një leje veprimtarie të përshtatshme për llojin e shërbimit në fjalë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Megjithatë leja e veprimtarisë nuk i jep të drejtën që me të të hyjë në infrastrukturën hekurudhore.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Vlefshmëria e lejes së veprimtarisë është për të gjithë rrjetin hekurudhor kombëtar ose për një pjesë të tij për t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cilën është paraqitur kërkesa për operim.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6. N</w:t>
      </w:r>
      <w:r w:rsidRPr="00634F6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zbatim të nenit 2, pika 3 dhe të nenit 6, pika 3 të ligjit nr.9317, datë 18.11.2004 “Kodi Hekurudhor i Republikës së Shqipërisë”, me kërkesë të transportuesit hekurudhor, atij i jepet leja e veprimtarisë për të ushtruar aktivitetin e transportit hekurudhor ndërkombëtar, pas nënshkrimit të marrëveshjeve përkatëse shtetërore mbi bazën e parimit t</w:t>
      </w:r>
      <w:r w:rsidRPr="00B551E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reciprocitetit</w:t>
      </w:r>
      <w:r>
        <w:rPr>
          <w:lang w:val="sq-AL"/>
        </w:rPr>
        <w:t>,</w:t>
      </w:r>
      <w:r w:rsidRPr="00AA3761">
        <w:rPr>
          <w:lang w:val="sq-AL"/>
        </w:rPr>
        <w:t xml:space="preserve"> si dhe pas plotësimit të kritereve të zbatueshme nga konventat ndërkombëtare për këtë lloj transporti.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5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Kushtet e përgjithshme të lejes së veprimtarisë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Çdo person juridik, publik ose privat, që kërkon marrjen e një leje</w:t>
      </w:r>
      <w:r>
        <w:rPr>
          <w:lang w:val="sq-AL"/>
        </w:rPr>
        <w:t>je</w:t>
      </w:r>
      <w:r w:rsidRPr="00AA3761">
        <w:rPr>
          <w:lang w:val="sq-AL"/>
        </w:rPr>
        <w:t xml:space="preserve"> veprimtarie i adreson një kërkesë të nënshkruar ministrisë, me postë rekomande ose me përgjigje të paguar.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lastRenderedPageBreak/>
        <w:t>2. Kërkesa paraqet: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tipin ose tip</w:t>
      </w:r>
      <w:r>
        <w:rPr>
          <w:lang w:val="sq-AL"/>
        </w:rPr>
        <w:t>a</w:t>
      </w:r>
      <w:r w:rsidRPr="00AA3761">
        <w:rPr>
          <w:lang w:val="sq-AL"/>
        </w:rPr>
        <w:t>t e shërbimeve hekurudhore për të cil</w:t>
      </w:r>
      <w:r w:rsidRPr="00E13C1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>t kërkohet leja e veprimtarisë;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datën e parashikuar për fillimin e aktiviteteve të transportit hekurudhor.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Kërkesa për leje veprimtarie shoqërohet: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me dokumente q</w:t>
      </w:r>
      <w:r w:rsidRPr="00FD6CB9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tregojnë që kërkuesi plotëson ose do të plotësojë kërkesat e mëposhtme: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i) reputacionin e mirë</w:t>
      </w:r>
      <w:r>
        <w:rPr>
          <w:lang w:val="sq-AL"/>
        </w:rPr>
        <w:t>;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ii) gjendjen e përshtatshme financiare</w:t>
      </w:r>
      <w:r>
        <w:rPr>
          <w:lang w:val="sq-AL"/>
        </w:rPr>
        <w:t>;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iii) përmbushjen e kërkesave për kompetencën profesionale</w:t>
      </w:r>
      <w:r>
        <w:rPr>
          <w:lang w:val="sq-AL"/>
        </w:rPr>
        <w:t>;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iv) zotërimin e mjeteve tërheqëse të transportit hekurudhor dhe të mjeteve të tjera për transportin e udhëtareve dhe të mallrave sipas gjendjes teknike të kërkuar nga rregullat dhe standardet teknike dhe të sigurisë</w:t>
      </w:r>
      <w:r>
        <w:rPr>
          <w:lang w:val="sq-AL"/>
        </w:rPr>
        <w:t>;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me një fotokopje të aktit të vendimit të regjistrimit n</w:t>
      </w:r>
      <w:r w:rsidRPr="00634F6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Gjykatë ose në Regjistrin Kombëtar pranë Qendrës Kombëtare të Regjistrimit</w:t>
      </w:r>
      <w:r>
        <w:rPr>
          <w:lang w:val="sq-AL"/>
        </w:rPr>
        <w:t>,</w:t>
      </w:r>
      <w:r w:rsidRPr="00AA3761">
        <w:rPr>
          <w:lang w:val="sq-AL"/>
        </w:rPr>
        <w:t xml:space="preserve"> si dhe modifikimet e kryera;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c) me një fotokopje të vendimit të emërimit të paktën të një personi të caktuar, si drejtues veprimtarie, i cili plotëson kërkesat sipas nënpikave </w:t>
      </w:r>
      <w:r>
        <w:rPr>
          <w:lang w:val="sq-AL"/>
        </w:rPr>
        <w:t>“</w:t>
      </w:r>
      <w:r w:rsidRPr="00AA3761">
        <w:rPr>
          <w:lang w:val="sq-AL"/>
        </w:rPr>
        <w:t>i</w:t>
      </w:r>
      <w:r>
        <w:rPr>
          <w:lang w:val="sq-AL"/>
        </w:rPr>
        <w:t>”</w:t>
      </w:r>
      <w:r w:rsidRPr="00AA3761">
        <w:rPr>
          <w:lang w:val="sq-AL"/>
        </w:rPr>
        <w:t xml:space="preserve"> dhe </w:t>
      </w:r>
      <w:r>
        <w:rPr>
          <w:lang w:val="sq-AL"/>
        </w:rPr>
        <w:t>“</w:t>
      </w:r>
      <w:r w:rsidRPr="00AA3761">
        <w:rPr>
          <w:lang w:val="sq-AL"/>
        </w:rPr>
        <w:t>iii</w:t>
      </w:r>
      <w:r>
        <w:rPr>
          <w:lang w:val="sq-AL"/>
        </w:rPr>
        <w:t>”</w:t>
      </w:r>
      <w:r w:rsidRPr="00AA3761">
        <w:rPr>
          <w:lang w:val="sq-AL"/>
        </w:rPr>
        <w:t xml:space="preserve"> t</w:t>
      </w:r>
      <w:r w:rsidRPr="00551CF9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pikës 3</w:t>
      </w:r>
      <w:r>
        <w:rPr>
          <w:lang w:val="sq-AL"/>
        </w:rPr>
        <w:t>/</w:t>
      </w:r>
      <w:r w:rsidRPr="00AA3761">
        <w:rPr>
          <w:lang w:val="sq-AL"/>
        </w:rPr>
        <w:t>a të këtij neni për të drejtuar efektivisht dhe vazhdimisht aktivitetin e transportit hekurudhor të personit juridik kërkues. Ky person duhet t</w:t>
      </w:r>
      <w:r w:rsidRPr="00C713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jetë rezident n</w:t>
      </w:r>
      <w:r w:rsidRPr="00C713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Shqipëri.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Në zbatim të detyrimeve të paragrafëve 1, 2 dhe 3 të këtij neni, çdo person juridik, publik ose privat, që kërkon një leje veprimtarie për të ushtruar aktivitetin e transportuesit hekurudhor</w:t>
      </w:r>
      <w:r>
        <w:rPr>
          <w:lang w:val="sq-AL"/>
        </w:rPr>
        <w:t>,</w:t>
      </w:r>
      <w:r w:rsidRPr="00AA3761">
        <w:rPr>
          <w:lang w:val="sq-AL"/>
        </w:rPr>
        <w:t xml:space="preserve"> duhet të japë të gjitha informacionet e nevojshme.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6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Plotësimi i kushtit t</w:t>
      </w:r>
      <w:r w:rsidRPr="00C713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reputacionit t</w:t>
      </w:r>
      <w:r w:rsidRPr="00C713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mirë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Personi juridik, publik ose privat, që bën kërkesë për pajisjen me leje veprimtarie për të ushtruar aktivitetin e transportuesit hekurudhor</w:t>
      </w:r>
      <w:r>
        <w:rPr>
          <w:lang w:val="sq-AL"/>
        </w:rPr>
        <w:t>,</w:t>
      </w:r>
      <w:r w:rsidRPr="00AA3761">
        <w:rPr>
          <w:lang w:val="sq-AL"/>
        </w:rPr>
        <w:t xml:space="preserve"> duhet të garantojë që ai ose personat përgjegjës, të cilët menaxhojnë efektivisht dhe në mënyrë të vazhdueshme operacionet e transportit hekurudhor kanë reputacion të mirë, pra: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nuk janë shpallur fajtorë me vendim gjykate në Shqipëri apo në vende të tjera për krime ose shkelje serioze ligjore, përfshirë aty dhe shkeljet e rënda të kryera në fushën tregtare;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nuk janë bërë objekt i një procedure falimentimi;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nuk janë shpallur fajtorë për shkelje të rënda në fushën e legjislacionit specifik të zbatueshëm në transportin hekurudhor;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d) nuk janë në proces hetimi apo gjykimi dhe nuk janë shpallur fajtorë për shkelje serioze ose të përsëritura të detyrimeve që rrjedhin nga legjislacioni i punës, legjislacioni i mbrojtjes në punë nga legjislacioni tatimor dhe as nga detyrimet që rrjedhin nga dispozitat doganore në rastin e një personi juridik që dëshiron të kryejë transport ndërkombëtar hekurudhor.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Kushti i reputacionit t</w:t>
      </w:r>
      <w:r w:rsidRPr="0018511C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mir</w:t>
      </w:r>
      <w:r w:rsidRPr="0018511C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të personi</w:t>
      </w:r>
      <w:r>
        <w:rPr>
          <w:lang w:val="sq-AL"/>
        </w:rPr>
        <w:t>t</w:t>
      </w:r>
      <w:r w:rsidRPr="00AA3761">
        <w:rPr>
          <w:lang w:val="sq-AL"/>
        </w:rPr>
        <w:t xml:space="preserve"> juridik, publik ose privat, që bën kërkesë për pajisjen me leje veprimtarie</w:t>
      </w:r>
      <w:r>
        <w:rPr>
          <w:lang w:val="sq-AL"/>
        </w:rPr>
        <w:t>,</w:t>
      </w:r>
      <w:r w:rsidRPr="00AA3761">
        <w:rPr>
          <w:lang w:val="sq-AL"/>
        </w:rPr>
        <w:t xml:space="preserve"> si dhe i personave përgjegjës, të cilët do të menaxhojnë efektivisht dhe në mënyrë të vazhdueshme operacionet e transportit hekurudhor bëhet me vetëdeklarim</w:t>
      </w:r>
      <w:r>
        <w:rPr>
          <w:lang w:val="sq-AL"/>
        </w:rPr>
        <w:t>,</w:t>
      </w:r>
      <w:r w:rsidRPr="00AA3761">
        <w:rPr>
          <w:lang w:val="sq-AL"/>
        </w:rPr>
        <w:t xml:space="preserve"> duke plotësuar formularët e aneksit 4 dhe 5 bashkëlidhur kësaj rregulloreje.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Kërkesa për një reputacion të mirë konsiderohet e plotësuar edhe për personin ose personat që janë deklaruar të rehabilituar.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7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Plotësimi i kushtit për gjendjen e përshtatshme financiare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Kërkesat për gjendjen e përshtatshme financiar</w:t>
      </w:r>
      <w:r>
        <w:rPr>
          <w:lang w:val="sq-AL"/>
        </w:rPr>
        <w:t>e plotësohen kur kërkuesi paraqe</w:t>
      </w:r>
      <w:r w:rsidRPr="00AA3761">
        <w:rPr>
          <w:lang w:val="sq-AL"/>
        </w:rPr>
        <w:t>t dokumentacionin e duhur që ai disponon burime t</w:t>
      </w:r>
      <w:r w:rsidRPr="0018511C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mjaftueshme financiare, të cilat garantojnë përballimin e aktivitetit të tij për një periudh</w:t>
      </w:r>
      <w:r w:rsidRPr="0018511C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12</w:t>
      </w:r>
      <w:r>
        <w:rPr>
          <w:lang w:val="sq-AL"/>
        </w:rPr>
        <w:t>-</w:t>
      </w:r>
      <w:r w:rsidRPr="00AA3761">
        <w:rPr>
          <w:lang w:val="sq-AL"/>
        </w:rPr>
        <w:t>mujore.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lastRenderedPageBreak/>
        <w:t>2. Për vlerësimin e gjendjes së përshtatshme financiare, çdo kërkesë për marrjen e lejes s</w:t>
      </w:r>
      <w:r w:rsidRPr="0005018B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duhet t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shoqërohet me bilancin vjetor të aktivitetit të personit juridik. Në rastin kur kërkuesi nuk mund të paraqesë bilancin vjetor, atëherë ai duhet të dokumentojë të dhëna të detajuara për aspektet e mëposhtme: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fondet që disponon, duke përfshirë dispozitat bankare, kapacitetin huamarrës dhe kreditë;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fondet dhe asetet, përfshirë pronat, të cilat personi juridik mund t</w:t>
      </w:r>
      <w:r>
        <w:rPr>
          <w:lang w:val="sq-AL"/>
        </w:rPr>
        <w:t>’</w:t>
      </w:r>
      <w:r w:rsidRPr="00AA3761">
        <w:rPr>
          <w:lang w:val="sq-AL"/>
        </w:rPr>
        <w:t>i lërë peng si garanci;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kapitalin në përdorim;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d) kostot përkatëse, duke përfshirë kostot e blerjeve dhe paradhëniet për automjetet, tokën, ndërtesat, instalimet dhe mjetet lëvizëse hekurudhore;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e) detyrimet që rëndojnë mbi asetet e ndërmarrjes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Në veçanti, subjekti kërkues duhet të paraqesë dokumentacionin e duhur që ai nuk ka detyrime të prapambetura pranë administratës fiskale, që ka paguar sigurimet shoqërore dhe shëndetësore, të cilat kanë rezultuar nga aktiviteti i mëparshëm i tij.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Autoriteti përgjegjës i lejeve të veprimtarisë mund të kërkojë paraqitjen e një raporti auditues nga një ekspert kontabël i autorizuar ose dokumente të përshtatshme nga një bankë. Këto dokumente mund të futen në dokumentacionin lidhur me çështjet e referuara në paragrafin 1.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Kërkuesi duhet të</w:t>
      </w:r>
      <w:r>
        <w:rPr>
          <w:lang w:val="sq-AL"/>
        </w:rPr>
        <w:t xml:space="preserve"> paraqesë plan</w:t>
      </w:r>
      <w:r w:rsidRPr="00AA3761">
        <w:rPr>
          <w:lang w:val="sq-AL"/>
        </w:rPr>
        <w:t>biznesin e ndërmarrjes që mbulon vitin kur kërkohet leja e veprimtarisë</w:t>
      </w:r>
      <w:r>
        <w:rPr>
          <w:lang w:val="sq-AL"/>
        </w:rPr>
        <w:t>,</w:t>
      </w:r>
      <w:r w:rsidRPr="00AA3761">
        <w:rPr>
          <w:lang w:val="sq-AL"/>
        </w:rPr>
        <w:t xml:space="preserve"> si dhe të paktën dy vitet vijuese. Ky plan duhet të ndajë qartë aktivitetet e transportit hekurudhor nga aktivitetet e tjera të ndërmarrjes.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Veçanërisht duhet të jepen: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përshkrimi sasior dhe cilësor i produkteve dhe shërbimeve që do të ofrohen;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përshkrimi i pasurive të tundshme dhe të</w:t>
      </w:r>
      <w:r>
        <w:rPr>
          <w:lang w:val="sq-AL"/>
        </w:rPr>
        <w:t xml:space="preserve"> pa</w:t>
      </w:r>
      <w:r w:rsidRPr="00AA3761">
        <w:rPr>
          <w:lang w:val="sq-AL"/>
        </w:rPr>
        <w:t>tundshme, sidomos terrene, ndërtesa, linja hekurudhore, stacione, instalime të manovrës, t</w:t>
      </w:r>
      <w:r w:rsidRPr="00EF4FCD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magazinimit etj.</w:t>
      </w:r>
      <w:r>
        <w:rPr>
          <w:lang w:val="sq-AL"/>
        </w:rPr>
        <w:t>, t</w:t>
      </w:r>
      <w:r w:rsidRPr="00AA3761">
        <w:rPr>
          <w:lang w:val="sq-AL"/>
        </w:rPr>
        <w:t>ë cilat ndërmarrja i disponon ose do t</w:t>
      </w:r>
      <w:r>
        <w:rPr>
          <w:lang w:val="sq-AL"/>
        </w:rPr>
        <w:t>’</w:t>
      </w:r>
      <w:r w:rsidRPr="00AA3761">
        <w:rPr>
          <w:lang w:val="sq-AL"/>
        </w:rPr>
        <w:t>i disponojë;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mjetet lëvizëse hekurudhore, të cilat ndërmarrja i disponon ose do t</w:t>
      </w:r>
      <w:r>
        <w:rPr>
          <w:lang w:val="sq-AL"/>
        </w:rPr>
        <w:t>’</w:t>
      </w:r>
      <w:r w:rsidRPr="00AA3761">
        <w:rPr>
          <w:lang w:val="sq-AL"/>
        </w:rPr>
        <w:t>i disponojë;</w:t>
      </w:r>
    </w:p>
    <w:p w:rsidR="00F75383" w:rsidRPr="00F474C0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d) një organigramë dhe një pamje </w:t>
      </w:r>
      <w:r w:rsidRPr="00F474C0">
        <w:rPr>
          <w:lang w:val="sq-AL"/>
        </w:rPr>
        <w:t>tërësore e personelit në shërbim ose që do të angazhohet në të ardhmen, si dhe kualifikimet e tyre;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e) të dhëna në shifra të të ardhurave dhe të kostove të parashikuara të ndërmarrjes për vitin në vazhdim</w:t>
      </w:r>
      <w:r>
        <w:rPr>
          <w:lang w:val="sq-AL"/>
        </w:rPr>
        <w:t>,</w:t>
      </w:r>
      <w:r w:rsidRPr="00AA3761">
        <w:rPr>
          <w:lang w:val="sq-AL"/>
        </w:rPr>
        <w:t xml:space="preserve"> si dhe për dy vitet vijuese, duke i ndarë të ardhurat dhe kostot e parashikuara të aktivitetit të transportit hekurudhor nga të ardhurat e shërbimeve t</w:t>
      </w:r>
      <w:r w:rsidRPr="00063FF8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tjera. Nëse këto nuk mund të evidentohen qartësisht atëherë të paraqiten të dhënat vijuese: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i) shuma vjetore e parashikuar për tarifën e përdorimit të infrastrukturës hekurudhore;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ii) vlerësimin e kostos v</w:t>
      </w:r>
      <w:r>
        <w:rPr>
          <w:lang w:val="sq-AL"/>
        </w:rPr>
        <w:t>jetore mesatare për trenkilometë</w:t>
      </w:r>
      <w:r w:rsidRPr="00AA3761">
        <w:rPr>
          <w:lang w:val="sq-AL"/>
        </w:rPr>
        <w:t>r, duke specifikuar shpenzimet e mirëmbajtjes;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iii) </w:t>
      </w:r>
      <w:r>
        <w:rPr>
          <w:lang w:val="sq-AL"/>
        </w:rPr>
        <w:t>i</w:t>
      </w:r>
      <w:r w:rsidRPr="00AA3761">
        <w:rPr>
          <w:lang w:val="sq-AL"/>
        </w:rPr>
        <w:t>nvestimet e parashikuara dhe financimi i tyre.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6. Ministria, në zbatim të legjislacionit kombëtar ose ndërkombëtar, mund të pranojë ose të kërkojë si provë me shkrim konfirmimin ose garancinë e lëshuar nga subjekti juridik me vetëdeklarim, që ai me</w:t>
      </w:r>
      <w:r>
        <w:rPr>
          <w:lang w:val="sq-AL"/>
        </w:rPr>
        <w:t>r</w:t>
      </w:r>
      <w:r w:rsidRPr="00AA3761">
        <w:rPr>
          <w:lang w:val="sq-AL"/>
        </w:rPr>
        <w:t>r përsipër të mbulojë përgjegjësinë e tij civile në rast aksidenti, sidomos lidhur me udhëtarët, bagazhet, mallrat, postën, të tretët dhe administruesin e infrastrukturës hekurudhore. Kjo garanci pasurore, që përfshin kapitalin e vlefshëm ose rezerva financiare, duhet të jetë në përputhje me dispozitat e ligjit nr.10</w:t>
      </w:r>
      <w:r>
        <w:rPr>
          <w:lang w:val="sq-AL"/>
        </w:rPr>
        <w:t xml:space="preserve"> </w:t>
      </w:r>
      <w:r w:rsidRPr="00AA3761">
        <w:rPr>
          <w:lang w:val="sq-AL"/>
        </w:rPr>
        <w:t>076, datë 12.2.2009 “Për sigurimin e detyrueshëm në transport”. Për këtë qëllim subjekti plotëson formularin e vetëdeklarimit sipas aneksit 3 të kësaj rregulloreje.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8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Plo</w:t>
      </w:r>
      <w:r>
        <w:rPr>
          <w:lang w:val="sq-AL"/>
        </w:rPr>
        <w:t>tësimi i kushtit për kompetencën</w:t>
      </w:r>
      <w:r w:rsidRPr="00AA3761">
        <w:rPr>
          <w:lang w:val="sq-AL"/>
        </w:rPr>
        <w:t xml:space="preserve"> profesionale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Kërkesat për kompetencën profesionale plotësohen kur: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Personi juridik që kërkon leje veprimtarie ka ose do të ketë organizimin e duhur, njohjen dhe/ose eksperiencën e nevojshme për të ushtruar operacionet e transportit hekurudhor dhe një mbikëqyrje të sigurt dhe efikase lidhur me tipin e operacionit të specifikuar në lejen e veprimtarisë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Ka drejtues veprimtarie, i cili plotëson kërkesat e mëposhtme: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i) reputacionin e mirë;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ii) t</w:t>
      </w:r>
      <w:r w:rsidRPr="00370C7D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ketë përfunduar shkollën e lart</w:t>
      </w:r>
      <w:r w:rsidRPr="00370C7D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>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iii) të</w:t>
      </w:r>
      <w:r>
        <w:rPr>
          <w:lang w:val="sq-AL"/>
        </w:rPr>
        <w:t xml:space="preserve"> ketë një eksperiencë</w:t>
      </w:r>
      <w:r w:rsidRPr="00AA3761">
        <w:rPr>
          <w:lang w:val="sq-AL"/>
        </w:rPr>
        <w:t xml:space="preserve"> pune prej të paktën pesë vjetësh në fushën e transportit hekurudhor</w:t>
      </w:r>
      <w:r>
        <w:rPr>
          <w:lang w:val="sq-AL"/>
        </w:rPr>
        <w:t>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iv) jetë rezident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Shqipëri.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Personeli përgjegjës i lëvizjes së trenave dhe mjeteve hekurudhore ka një kualifikim plotësisht të miratuar në fushën e tyre të aktivitetit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d) Personeli dhe organizimi </w:t>
      </w:r>
      <w:r>
        <w:rPr>
          <w:lang w:val="sq-AL"/>
        </w:rPr>
        <w:t xml:space="preserve">janë të një natyre të tillë që </w:t>
      </w:r>
      <w:r w:rsidRPr="00AA3761">
        <w:rPr>
          <w:lang w:val="sq-AL"/>
        </w:rPr>
        <w:t>u sigurojnë shërbimeve të kryera një nivel të lartë sigurie.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Respektimi i kërkesave të kualifikimit provohet nëpërmjet paraqitjes s</w:t>
      </w:r>
      <w:r w:rsidRPr="0005018B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dokumenteve justifikues</w:t>
      </w:r>
      <w:r>
        <w:rPr>
          <w:lang w:val="sq-AL"/>
        </w:rPr>
        <w:t>e</w:t>
      </w:r>
      <w:r w:rsidRPr="00AA3761">
        <w:rPr>
          <w:lang w:val="sq-AL"/>
        </w:rPr>
        <w:t xml:space="preserve"> ko</w:t>
      </w:r>
      <w:r>
        <w:rPr>
          <w:lang w:val="sq-AL"/>
        </w:rPr>
        <w:t>r</w:t>
      </w:r>
      <w:r w:rsidRPr="00AA3761">
        <w:rPr>
          <w:lang w:val="sq-AL"/>
        </w:rPr>
        <w:t>responduese dhe t</w:t>
      </w:r>
      <w:r w:rsidRPr="000748A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procedurave të parashikuara në ligjin nr.9317, datë 18.11.2004 “Kodi Hekurudhor i Rep</w:t>
      </w:r>
      <w:r>
        <w:rPr>
          <w:lang w:val="sq-AL"/>
        </w:rPr>
        <w:t>ublikës së Shqipërisë”, nenit 6</w:t>
      </w:r>
      <w:r w:rsidRPr="00AA3761">
        <w:rPr>
          <w:lang w:val="sq-AL"/>
        </w:rPr>
        <w:t xml:space="preserve"> pika 2 dhe neneve 69-73 dhe të akteve nënligjore të hartuar</w:t>
      </w:r>
      <w:r>
        <w:rPr>
          <w:lang w:val="sq-AL"/>
        </w:rPr>
        <w:t>a</w:t>
      </w:r>
      <w:r w:rsidRPr="00AA3761">
        <w:rPr>
          <w:lang w:val="sq-AL"/>
        </w:rPr>
        <w:t xml:space="preserve"> në zbatim të tij.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Kërkesa për kompetencë profesionale plotësohet kur kërkuesi provon zotërimin e njohurive të mjaftueshme juridike, tregtare, financiare dhe teknike për ushtrimin e veprimtarisë së transportit hekurudhor.</w:t>
      </w:r>
    </w:p>
    <w:p w:rsidR="00F75383" w:rsidRPr="00E90484" w:rsidRDefault="00F75383" w:rsidP="00F75383">
      <w:pPr>
        <w:pStyle w:val="Paragrafi"/>
        <w:rPr>
          <w:sz w:val="6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9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Plotësimi i kushtit për gjendjen e mirë teknike të mjeteve hekurudhore</w:t>
      </w:r>
    </w:p>
    <w:p w:rsidR="00F75383" w:rsidRPr="00847F0F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Kërkesat për zotërimin e mjeteve tërheqëse të transportit hekurudhor dhe të mjeteve të tjera për</w:t>
      </w:r>
      <w:r>
        <w:rPr>
          <w:lang w:val="sq-AL"/>
        </w:rPr>
        <w:t xml:space="preserve"> transportin e udhëtarë</w:t>
      </w:r>
      <w:r w:rsidRPr="00AA3761">
        <w:rPr>
          <w:lang w:val="sq-AL"/>
        </w:rPr>
        <w:t>ve dhe të mallrave sipas numrit dhe gjendjes teknike të kërkuar nga rregullat dhe standardet teknike dhe të sigurisë plotësohen kur kërkuesi ka siguruar inventarin e nevojshëm të mjeteve tërhe</w:t>
      </w:r>
      <w:r>
        <w:rPr>
          <w:lang w:val="sq-AL"/>
        </w:rPr>
        <w:t>qëse dhe të vagonëve hekurudhorë</w:t>
      </w:r>
      <w:r w:rsidRPr="00AA3761">
        <w:rPr>
          <w:lang w:val="sq-AL"/>
        </w:rPr>
        <w:t>, të cilët janë në gjendje të mirë teknike dhe garantojnë zhvillimin normal të aktivitetit të transportit hekurudhor.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2. Gjendja e mirë teknike e mjeteve lëvizëse hekurudhore të transportit të brendshëm hekurudhor provohet kur ato plotësojnë kushtet e përcaktuara në </w:t>
      </w:r>
      <w:r>
        <w:rPr>
          <w:lang w:val="sq-AL"/>
        </w:rPr>
        <w:t>r</w:t>
      </w:r>
      <w:r w:rsidRPr="00AA3761">
        <w:rPr>
          <w:lang w:val="sq-AL"/>
        </w:rPr>
        <w:t xml:space="preserve">regulloren </w:t>
      </w:r>
      <w:r>
        <w:rPr>
          <w:lang w:val="sq-AL"/>
        </w:rPr>
        <w:t>“P</w:t>
      </w:r>
      <w:r w:rsidRPr="00AA3761">
        <w:rPr>
          <w:lang w:val="sq-AL"/>
        </w:rPr>
        <w:t>ër kushtet e pranimit teknik dhe të pranimit për shfrytëzim”, të hartuara në bazë të nenit 52 të ligjit nr.9317, datë 18.11.2004 “Kodi Hekurudhor i Republikës së Shqipërisë”. Konfirmimi i gjendjes s</w:t>
      </w:r>
      <w:r w:rsidRPr="0005018B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mir</w:t>
      </w:r>
      <w:r w:rsidRPr="0005018B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teknike kryhet nga Drejtoria e Inspektimit Hekurudhor, sipas procedurave, standardeve dhe periudhave kohore t</w:t>
      </w:r>
      <w:r w:rsidRPr="000748A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përcaktuara n</w:t>
      </w:r>
      <w:r w:rsidRPr="000748A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rregulloren e përmendur n</w:t>
      </w:r>
      <w:r w:rsidRPr="0037349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paragrafin 2 t</w:t>
      </w:r>
      <w:r w:rsidRPr="00AB3443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këtij neni.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Gjendja e mirë teknike e mjeteve hekurudhore që do të kryejnë transport hekurudhor ndërkombëtar</w:t>
      </w:r>
      <w:r>
        <w:rPr>
          <w:lang w:val="sq-AL"/>
        </w:rPr>
        <w:t>,</w:t>
      </w:r>
      <w:r w:rsidRPr="00AA3761">
        <w:rPr>
          <w:lang w:val="sq-AL"/>
        </w:rPr>
        <w:t xml:space="preserve"> provohet kur ato plotësojnë të gjitha dispozitat e rregullave dhe të standardeve teknike ndërkombëtare, të detyrueshme për këtë lloj transporti.</w:t>
      </w:r>
    </w:p>
    <w:p w:rsidR="00F75383" w:rsidRPr="00847F0F" w:rsidRDefault="00F75383" w:rsidP="00F75383">
      <w:pPr>
        <w:pStyle w:val="Paragrafi"/>
        <w:rPr>
          <w:sz w:val="18"/>
          <w:lang w:val="sq-AL"/>
        </w:rPr>
      </w:pPr>
    </w:p>
    <w:p w:rsidR="00F75383" w:rsidRPr="00AA3761" w:rsidRDefault="00F75383" w:rsidP="00F75383">
      <w:pPr>
        <w:pStyle w:val="KapitulliTitull"/>
        <w:rPr>
          <w:lang w:val="sq-AL"/>
        </w:rPr>
      </w:pPr>
      <w:r w:rsidRPr="00AA3761">
        <w:rPr>
          <w:lang w:val="sq-AL"/>
        </w:rPr>
        <w:t>SEKSIONI  III</w:t>
      </w:r>
    </w:p>
    <w:p w:rsidR="00F75383" w:rsidRPr="00AA3761" w:rsidRDefault="00F75383" w:rsidP="00F75383">
      <w:pPr>
        <w:pStyle w:val="KapitulliTitull"/>
        <w:rPr>
          <w:lang w:val="sq-AL"/>
        </w:rPr>
      </w:pPr>
      <w:r w:rsidRPr="00AA3761">
        <w:rPr>
          <w:lang w:val="sq-AL"/>
        </w:rPr>
        <w:t>Lëshimi, refuzimi, pezullimi, heqja dhe modifikimi i lejes s</w:t>
      </w:r>
      <w:r>
        <w:rPr>
          <w:lang w:val="sq-AL"/>
        </w:rPr>
        <w:t>Ë</w:t>
      </w:r>
      <w:r w:rsidRPr="00AA3761">
        <w:rPr>
          <w:lang w:val="sq-AL"/>
        </w:rPr>
        <w:t xml:space="preserve"> veprimtarisë</w:t>
      </w:r>
    </w:p>
    <w:p w:rsidR="00F75383" w:rsidRPr="00E90484" w:rsidRDefault="00F75383" w:rsidP="00F75383">
      <w:pPr>
        <w:pStyle w:val="Paragrafi"/>
        <w:rPr>
          <w:sz w:val="12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10</w:t>
      </w:r>
    </w:p>
    <w:p w:rsidR="00F75383" w:rsidRPr="00847F0F" w:rsidRDefault="00F75383" w:rsidP="00F75383">
      <w:pPr>
        <w:pStyle w:val="Paragrafi"/>
        <w:rPr>
          <w:sz w:val="16"/>
          <w:lang w:val="sq-AL"/>
        </w:rPr>
      </w:pPr>
    </w:p>
    <w:p w:rsidR="00F75383" w:rsidRPr="00311003" w:rsidRDefault="00F75383" w:rsidP="00F75383">
      <w:pPr>
        <w:pStyle w:val="Paragrafi"/>
        <w:rPr>
          <w:i/>
          <w:lang w:val="sq-AL"/>
        </w:rPr>
      </w:pPr>
      <w:r w:rsidRPr="00311003">
        <w:rPr>
          <w:i/>
          <w:lang w:val="sq-AL"/>
        </w:rPr>
        <w:t>A) Lëshimi i lejes s</w:t>
      </w:r>
      <w:r w:rsidRPr="00311003">
        <w:rPr>
          <w:rFonts w:ascii="Times New Roman" w:hAnsi="Times New Roman"/>
          <w:i/>
          <w:lang w:val="sq-AL"/>
        </w:rPr>
        <w:t>ë</w:t>
      </w:r>
      <w:r w:rsidRPr="00311003">
        <w:rPr>
          <w:i/>
          <w:lang w:val="sq-AL"/>
        </w:rPr>
        <w:t xml:space="preserve"> veprimtarisë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Leja e veprimtarisë i jepet personit juridik kur ai plotëson të gjitha kriteret e përcaktuara në seksionin II (reputacioni i mirë, gjendja e përshtatshme financiare, kompetenca profesionale, zotërimi i mjeteve tërheqëse dhe lëvizëse hekurudhore në gjendjen e kërkuar teknike).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Leja e veprimtarisë dhe leja e operimit për ushtrimin e aktivitetit të transportit hekurudhor nuk mund të tran</w:t>
      </w:r>
      <w:r>
        <w:rPr>
          <w:lang w:val="sq-AL"/>
        </w:rPr>
        <w:t>sferohet nga titullari i saj te</w:t>
      </w:r>
      <w:r w:rsidRPr="00AA3761">
        <w:rPr>
          <w:lang w:val="sq-AL"/>
        </w:rPr>
        <w:t xml:space="preserve"> një person tjetër juridik.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Në rast se personi juridik, titullar i një leje</w:t>
      </w:r>
      <w:r>
        <w:rPr>
          <w:lang w:val="sq-AL"/>
        </w:rPr>
        <w:t>je</w:t>
      </w:r>
      <w:r w:rsidRPr="00AA3761">
        <w:rPr>
          <w:lang w:val="sq-AL"/>
        </w:rPr>
        <w:t xml:space="preserve"> veprimtarie, ndryshon emrin, e vërtetuar kjo nga Qendra Kombëtare e Regjistrimit ose me çdo dokument tjetër, me kërkesë të tij kryhet zëvendësimi përkatës i lejes s</w:t>
      </w:r>
      <w:r w:rsidRPr="00FE5DE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me t</w:t>
      </w:r>
      <w:r w:rsidRPr="0037349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njëjtin afat vlefshmërie dhe me një numër tjetër identifikimi, duke arkivuar dokumentacionin e vjetër.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Leja e veprimtarisë anulohet edhe me kërkesë të transportuesit hekurudhor, mbajtës i lejes, i cili duhet t</w:t>
      </w:r>
      <w:r w:rsidRPr="0037349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paraqesë datën e ndërprerjes s</w:t>
      </w:r>
      <w:r w:rsidRPr="0090003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dhe arsyet e kësaj ndërprerje</w:t>
      </w:r>
      <w:r>
        <w:rPr>
          <w:lang w:val="sq-AL"/>
        </w:rPr>
        <w:t>je</w:t>
      </w:r>
      <w:r w:rsidRPr="00AA3761">
        <w:rPr>
          <w:lang w:val="sq-AL"/>
        </w:rPr>
        <w:t>. Në këtë rast</w:t>
      </w:r>
      <w:r>
        <w:rPr>
          <w:lang w:val="sq-AL"/>
        </w:rPr>
        <w:t>,</w:t>
      </w:r>
      <w:r w:rsidRPr="00AA3761">
        <w:rPr>
          <w:lang w:val="sq-AL"/>
        </w:rPr>
        <w:t xml:space="preserve"> autoriteti përgjegjës i lejeve t</w:t>
      </w:r>
      <w:r w:rsidRPr="00F30484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njoftohet zyrtarisht të paktën 2 muaj përpara.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Formati tip i një leje</w:t>
      </w:r>
      <w:r>
        <w:rPr>
          <w:lang w:val="sq-AL"/>
        </w:rPr>
        <w:t>je</w:t>
      </w:r>
      <w:r w:rsidRPr="00AA3761">
        <w:rPr>
          <w:lang w:val="sq-AL"/>
        </w:rPr>
        <w:t xml:space="preserve"> veprimtarie është sipas aneksit 2 t</w:t>
      </w:r>
      <w:r w:rsidRPr="008A1A98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kësaj rregulloreje dhe ka ngjyrë të kaltër.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B506A2">
        <w:rPr>
          <w:i/>
          <w:lang w:val="sq-AL"/>
        </w:rPr>
        <w:t>B) Refuzimi i kërkesës për pajisjen me lejen e veprimtarisë</w:t>
      </w:r>
      <w:r w:rsidRPr="00AA3761"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Refuzimi i kërkesës për pajisjen me leje veprimtarie për ushtrimin e aktivitetit të trans</w:t>
      </w:r>
      <w:r>
        <w:rPr>
          <w:lang w:val="sq-AL"/>
        </w:rPr>
        <w:t>portuesit hekurudhor kryhet kur</w:t>
      </w:r>
      <w:r w:rsidRPr="00AA3761">
        <w:rPr>
          <w:lang w:val="sq-AL"/>
        </w:rPr>
        <w:t>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personi juridik që aplikon nuk plotëson të gjitha kriteret e përcaktuara në seksionin II (reputacioni i mirë, gjendja e përshtatshme financiare, kompetenca profesionale, zotërimi i mjeteve tërheqëse dhe lëvizëse hekurudhore në gjendjen e kërkuar teknike);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personi juridik që aplikon ka paraqitur dokumentacion jokorrekt në lidhje me të dhënat e kërkuara për marrjen e lejes s</w:t>
      </w:r>
      <w:r w:rsidRPr="003F43A5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personi juridik nuk plotëson kërkesat për rinovim të lejes së veprimtarisë të përcaktuara në këtë rregullore</w:t>
      </w:r>
      <w:r>
        <w:rPr>
          <w:lang w:val="sq-AL"/>
        </w:rPr>
        <w:t>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d) personi juridik që riaplikon në të kaluarën, ka kryer shkelje të ligjit nr.</w:t>
      </w:r>
      <w:r>
        <w:rPr>
          <w:lang w:val="sq-AL"/>
        </w:rPr>
        <w:t>9317, datë 18.11.2004 “Kodi H</w:t>
      </w:r>
      <w:r w:rsidRPr="00AA3761">
        <w:rPr>
          <w:lang w:val="sq-AL"/>
        </w:rPr>
        <w:t>ekurudhor i Republikës së Shqipërisë”, të akteve nënligjore të transportit hekurudhor</w:t>
      </w:r>
      <w:r>
        <w:rPr>
          <w:lang w:val="sq-AL"/>
        </w:rPr>
        <w:t>,</w:t>
      </w:r>
      <w:r w:rsidRPr="00AA3761">
        <w:rPr>
          <w:lang w:val="sq-AL"/>
        </w:rPr>
        <w:t xml:space="preserve"> si dhe akteve të tjera ligjore të parashikuara në legjislacionin e punës, të sigurimeve shoqërore dhe të tatim-taksave.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Çdo refuzim i kërkesës për t’u pajisur me leje veprimtarie për ushtrimin e aktivitetit të transportit hekurudhor duhet të motivohet.</w:t>
      </w:r>
    </w:p>
    <w:p w:rsidR="00F75383" w:rsidRPr="0075137A" w:rsidRDefault="00F75383" w:rsidP="00F75383">
      <w:pPr>
        <w:pStyle w:val="Paragrafi"/>
        <w:rPr>
          <w:i/>
          <w:lang w:val="sq-AL"/>
        </w:rPr>
      </w:pPr>
      <w:r w:rsidRPr="0075137A">
        <w:rPr>
          <w:i/>
          <w:lang w:val="sq-AL"/>
        </w:rPr>
        <w:t>C) Pezullimi i lejes së veprimtarisë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Autoriteti përgjegjës i lejeve të veprimtarisë mund ta pezullojë atë, duke ndërprerë për një periudhë të caktuar kohe veprimtarinë e transportuesit hekurudhor kur: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Pezullimi kërkohet me vendim gjykate, deri në marrjen e vendimit përfundimtar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Ka informacione të besueshme dhe dyshime serioze që vazhdimi i veprimtarisë mund të c</w:t>
      </w:r>
      <w:r>
        <w:rPr>
          <w:lang w:val="sq-AL"/>
        </w:rPr>
        <w:t>e</w:t>
      </w:r>
      <w:r w:rsidRPr="00AA3761">
        <w:rPr>
          <w:lang w:val="sq-AL"/>
        </w:rPr>
        <w:t>nojë sigurinë e lëvizjes së trenave, të jetës së udhëtarëve dhe të mallrave, të ruajtjes së pronës dhe mbrojtjes s</w:t>
      </w:r>
      <w:r w:rsidRPr="0090003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mjedisit, të plotësimit të standardeve dhe të kushteve teknike dhe të marrëveshjeve ndërkombëtare, në të cilat Republika e Shqipërisë është palë. Pezullimi zgjat deri në verifikimin e informacioneve dhe marrjen e vendimit përfundimtar.</w:t>
      </w:r>
    </w:p>
    <w:p w:rsidR="00F75383" w:rsidRPr="0075137A" w:rsidRDefault="00F75383" w:rsidP="00F75383">
      <w:pPr>
        <w:pStyle w:val="Paragrafi"/>
        <w:rPr>
          <w:i/>
          <w:lang w:val="sq-AL"/>
        </w:rPr>
      </w:pPr>
      <w:r w:rsidRPr="0075137A">
        <w:rPr>
          <w:i/>
          <w:lang w:val="sq-AL"/>
        </w:rPr>
        <w:t>D) Heqja e lejes s</w:t>
      </w:r>
      <w:r w:rsidRPr="0075137A">
        <w:rPr>
          <w:rFonts w:ascii="Times New Roman" w:hAnsi="Times New Roman"/>
          <w:i/>
          <w:lang w:val="sq-AL"/>
        </w:rPr>
        <w:t>ë</w:t>
      </w:r>
      <w:r w:rsidRPr="0075137A">
        <w:rPr>
          <w:i/>
          <w:lang w:val="sq-AL"/>
        </w:rPr>
        <w:t xml:space="preserve"> veprimtarisë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Heqja e lejes s</w:t>
      </w:r>
      <w:r w:rsidRPr="00900031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kryhet nga autoriteti përgjegjës i lejeve të veprimtarisë që e ka lëshuar atë kur: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Transportuesi hekurudhor, i pajisur me leje veprimtarie</w:t>
      </w:r>
      <w:r>
        <w:rPr>
          <w:lang w:val="sq-AL"/>
        </w:rPr>
        <w:t>,</w:t>
      </w:r>
      <w:r w:rsidRPr="00AA3761">
        <w:rPr>
          <w:lang w:val="sq-AL"/>
        </w:rPr>
        <w:t xml:space="preserve"> nuk plotëson kriteret e përcaktuara në seksionin II (reputacioni i mirë, gjendja e përshtatshme financiare, kompetenca profesionale, zotërimi i mjeteve tërheqëse dhe lëvizëse hekurudhore në gjendjen e kërkuar teknike).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a) </w:t>
      </w:r>
      <w:r>
        <w:rPr>
          <w:lang w:val="sq-AL"/>
        </w:rPr>
        <w:t>Në rastin e mos</w:t>
      </w:r>
      <w:r w:rsidRPr="00AA3761">
        <w:rPr>
          <w:lang w:val="sq-AL"/>
        </w:rPr>
        <w:t>plotësimit të nenit 7 të kësaj rregulloreje (gjendja e përshtatshme financiare), transportuesit hekurudhor i jepet një afat deri në 12 muaj për të paraqitur një plan</w:t>
      </w:r>
      <w:r>
        <w:rPr>
          <w:lang w:val="sq-AL"/>
        </w:rPr>
        <w:t xml:space="preserve"> </w:t>
      </w:r>
      <w:r w:rsidRPr="00AA3761">
        <w:rPr>
          <w:lang w:val="sq-AL"/>
        </w:rPr>
        <w:t>biznesi, që të vërtetojë se gjendja e tij financiare në të ardhmen do të jetë e mirë. Nëse autoriteti përgjegjës i lejeve të veprimtarisë nuk bindet që ekziston mundësia realiste e ristrukturimit të kënaqshëm financiar, atëherë brenda 15 ditëve njofton transportuesin hekurudhor për heqjen e licencës.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Në rast mosplotësimi të nenit 8 të kësaj rregulloreje (kompetenca profesionale), atëherë transportuesit hekurudhor i jepet një afat deri në 3 muaj për zëvendësimin e punonjësve që nuk plotësojnë kushtet përkatëse të kompetencës profesionale dhe zëvendësimin e tyre me punonjës të tjerë.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Transportuesi hekurudhor e transferon lejen e veprimtarisë te një person tjetër juridik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Transportuesi hekurudhor që zotëron një leje veprimtarie nuk respekton dispozitat e ligjit nr.</w:t>
      </w:r>
      <w:r>
        <w:rPr>
          <w:lang w:val="sq-AL"/>
        </w:rPr>
        <w:t>9317, datë 18.11.2004 “Kodi H</w:t>
      </w:r>
      <w:r w:rsidRPr="00AA3761">
        <w:rPr>
          <w:lang w:val="sq-AL"/>
        </w:rPr>
        <w:t>ekurudhor i Republikës së Shqipërisë” dhe të akteve nënligjore të nxjerra në zbatim të tij.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Transportuesi hekurudhor, që zotëron një leje veprimtarie për transportin e udhëtarëve dhe të bagazheve, kryen shkelje të rënda lidhur me detyrimet e parashikuara për këtë shërbim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rregulloret përkatëse që kanë lidhje veçanërisht me realizimin dhe zbatimin e grafikut të lëvizjes së trenave, krijimin e kushteve të përshtatshme të komoditetit dhe të sigurisë në trenat e udhëtarëve, zbatimi i kontratës së transportit, trajtimi i bagazheve etj.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Transportuesi hekurudhor, që zotëron një leje veprimtarie kryen shkelje të përsëritura lidhur me sigurinë hekurudhore, gjendje</w:t>
      </w:r>
      <w:r>
        <w:rPr>
          <w:lang w:val="sq-AL"/>
        </w:rPr>
        <w:t>n</w:t>
      </w:r>
      <w:r w:rsidRPr="00AA3761">
        <w:rPr>
          <w:lang w:val="sq-AL"/>
        </w:rPr>
        <w:t xml:space="preserve"> teknike të mjeteve tërheqëse e vagonëve, orëve të punës dhe të pushimit të drejtuesve të lokomotivave dhe të personelit tjetër shoqërues të trenave</w:t>
      </w:r>
      <w:r>
        <w:rPr>
          <w:lang w:val="sq-AL"/>
        </w:rPr>
        <w:t>,</w:t>
      </w:r>
      <w:r w:rsidRPr="00AA3761">
        <w:rPr>
          <w:lang w:val="sq-AL"/>
        </w:rPr>
        <w:t xml:space="preserve"> si dhe të kushteve</w:t>
      </w:r>
      <w:r>
        <w:rPr>
          <w:lang w:val="sq-AL"/>
        </w:rPr>
        <w:t xml:space="preserve"> të</w:t>
      </w:r>
      <w:r w:rsidRPr="00AA3761">
        <w:rPr>
          <w:lang w:val="sq-AL"/>
        </w:rPr>
        <w:t xml:space="preserve"> tjera që janë përshkruar në lejen e veprimtarisë. </w:t>
      </w:r>
    </w:p>
    <w:p w:rsidR="00F75383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6. Transportuesi hekurudhor, që zotëron një leje veprimtarie për transportin e udhëtarëve, nuk fillon aktivitetin brenda 60 ditëve nga data e marrjes së lejes së veprimtarisë, ose ndërpret aktivitetin për më shumë se 30 ditë në transportin e brendshëm dhe 15 ditë në transportin hekurudhor ndërkombëtar.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7. Kur transportuesi hekurudhor, që zotëron një leje veprimtarie për tran</w:t>
      </w:r>
      <w:r>
        <w:rPr>
          <w:lang w:val="sq-AL"/>
        </w:rPr>
        <w:t>sportin e mallrave, ka ndërprerë</w:t>
      </w:r>
      <w:r w:rsidRPr="00AA3761">
        <w:rPr>
          <w:lang w:val="sq-AL"/>
        </w:rPr>
        <w:t xml:space="preserve"> aktivitetin e tij gjatë 6 muajve ose nuk ka filluar aktivitetin 6 muaj pas dhënies së lejes, atëherë autoriteti përgjegjës i lejeve t</w:t>
      </w:r>
      <w:r w:rsidRPr="00F30484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mund të vendosë që leja t</w:t>
      </w:r>
      <w:r>
        <w:rPr>
          <w:lang w:val="sq-AL"/>
        </w:rPr>
        <w:t>’</w:t>
      </w:r>
      <w:r w:rsidRPr="00AA3761">
        <w:rPr>
          <w:lang w:val="sq-AL"/>
        </w:rPr>
        <w:t>i hiqet dhe të bëhet objekt i një kërkese të re miratimi.</w:t>
      </w:r>
    </w:p>
    <w:p w:rsidR="00F75383" w:rsidRPr="0075137A" w:rsidRDefault="00F75383" w:rsidP="00F75383">
      <w:pPr>
        <w:pStyle w:val="Paragrafi"/>
        <w:rPr>
          <w:i/>
          <w:lang w:val="sq-AL"/>
        </w:rPr>
      </w:pPr>
      <w:r w:rsidRPr="0075137A">
        <w:rPr>
          <w:i/>
          <w:lang w:val="sq-AL"/>
        </w:rPr>
        <w:t>E) Modifikimi i lejes s</w:t>
      </w:r>
      <w:r w:rsidRPr="0075137A">
        <w:rPr>
          <w:rFonts w:ascii="Times New Roman" w:hAnsi="Times New Roman"/>
          <w:i/>
          <w:lang w:val="sq-AL"/>
        </w:rPr>
        <w:t>ë</w:t>
      </w:r>
      <w:r w:rsidRPr="0075137A">
        <w:rPr>
          <w:i/>
          <w:lang w:val="sq-AL"/>
        </w:rPr>
        <w:t xml:space="preserve"> veprimtarisë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Nëse një transportues hekurudhor që zotëron një leje veprimtarie parashikon të modifikojë ose të zgjerojë aktivitetet e tij në mënyrë të konsiderueshme, atëherë leja e veprimtarisë duhet t</w:t>
      </w:r>
      <w:r>
        <w:rPr>
          <w:lang w:val="sq-AL"/>
        </w:rPr>
        <w:t>’</w:t>
      </w:r>
      <w:r w:rsidRPr="00AA3761">
        <w:rPr>
          <w:lang w:val="sq-AL"/>
        </w:rPr>
        <w:t>i nënshtrohet rishqyrtimit nga autoriteti përgjegjës i lejeve t</w:t>
      </w:r>
      <w:r w:rsidRPr="00F30484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rast modifikimi që prek situatën juridike të një transportuesi hekurudhor, sidomos në rastin e shkrirjes apo të marrjes së kontrollit, autoriteti përgjegjës i lejeve të veprimtarisë mund të</w:t>
      </w:r>
      <w:r>
        <w:rPr>
          <w:lang w:val="sq-AL"/>
        </w:rPr>
        <w:t xml:space="preserve"> vendosë</w:t>
      </w:r>
      <w:r w:rsidRPr="00AA3761">
        <w:rPr>
          <w:lang w:val="sq-AL"/>
        </w:rPr>
        <w:t xml:space="preserve"> që leja duhet të bëhet objekt i një kërkese të re miratimi. Transportuesi hekurudhor në fjalë mund të vazhdojë aktivitetin e tij transportues, të paktën për aq kohë sa au</w:t>
      </w:r>
      <w:r>
        <w:rPr>
          <w:lang w:val="sq-AL"/>
        </w:rPr>
        <w:t>toritetit përgjegjës të</w:t>
      </w:r>
      <w:r w:rsidRPr="00AA3761">
        <w:rPr>
          <w:lang w:val="sq-AL"/>
        </w:rPr>
        <w:t xml:space="preserve"> lejeve të veprimtarisë i konf</w:t>
      </w:r>
      <w:r>
        <w:rPr>
          <w:lang w:val="sq-AL"/>
        </w:rPr>
        <w:t>irmohet mos</w:t>
      </w:r>
      <w:r w:rsidRPr="00AA3761">
        <w:rPr>
          <w:lang w:val="sq-AL"/>
        </w:rPr>
        <w:t xml:space="preserve">cenimi i sistemit të sigurisë. </w:t>
      </w:r>
    </w:p>
    <w:p w:rsidR="00F75383" w:rsidRPr="005C11E0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11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Pavlefshmëria e zëvendësimi i lejes së veprimtarisë</w:t>
      </w:r>
    </w:p>
    <w:p w:rsidR="00F75383" w:rsidRPr="005C11E0" w:rsidRDefault="00F75383" w:rsidP="00F75383">
      <w:pPr>
        <w:pStyle w:val="Paragrafi"/>
        <w:rPr>
          <w:sz w:val="16"/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Leja e veprimtarisë është e pavlefshme kur: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i ka përfunduar afati;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në të janë bërë të palexueshme ose mungojnë specifikimet e mëposhtme: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i) </w:t>
      </w:r>
      <w:r>
        <w:rPr>
          <w:lang w:val="sq-AL"/>
        </w:rPr>
        <w:t>e</w:t>
      </w:r>
      <w:r w:rsidRPr="00AA3761">
        <w:rPr>
          <w:lang w:val="sq-AL"/>
        </w:rPr>
        <w:t>mri i shoqërisë dhe adresa e selisë;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ii) </w:t>
      </w:r>
      <w:r>
        <w:rPr>
          <w:lang w:val="sq-AL"/>
        </w:rPr>
        <w:t>n</w:t>
      </w:r>
      <w:r w:rsidRPr="00AA3761">
        <w:rPr>
          <w:lang w:val="sq-AL"/>
        </w:rPr>
        <w:t>ënshkrimi i autoritetit përgjegjës të lejeve të veprimtarisë dhe vula përkatëse;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iii) </w:t>
      </w:r>
      <w:r>
        <w:rPr>
          <w:lang w:val="sq-AL"/>
        </w:rPr>
        <w:t>d</w:t>
      </w:r>
      <w:r w:rsidRPr="00AA3761">
        <w:rPr>
          <w:lang w:val="sq-AL"/>
        </w:rPr>
        <w:t xml:space="preserve">ata e fillimit dhe </w:t>
      </w:r>
      <w:r>
        <w:rPr>
          <w:lang w:val="sq-AL"/>
        </w:rPr>
        <w:t xml:space="preserve">e </w:t>
      </w:r>
      <w:r w:rsidRPr="00AA3761">
        <w:rPr>
          <w:lang w:val="sq-AL"/>
        </w:rPr>
        <w:t>përfundimit të periudhës së vlefshmërisë.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Zëvendësimi i lejes s</w:t>
      </w:r>
      <w:r w:rsidRPr="006735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kryhet me kërkesë të titullarit të saj për rastet kur deklarohet e humbur, e vjedhur, e shkatërruar ose kur ka humbur vlefshmërinë sipas shkronjës </w:t>
      </w:r>
      <w:r>
        <w:rPr>
          <w:lang w:val="sq-AL"/>
        </w:rPr>
        <w:t>“</w:t>
      </w:r>
      <w:r w:rsidRPr="00AA3761">
        <w:rPr>
          <w:lang w:val="sq-AL"/>
        </w:rPr>
        <w:t>b</w:t>
      </w:r>
      <w:r>
        <w:rPr>
          <w:lang w:val="sq-AL"/>
        </w:rPr>
        <w:t>”</w:t>
      </w:r>
      <w:r w:rsidRPr="00AA3761">
        <w:rPr>
          <w:lang w:val="sq-AL"/>
        </w:rPr>
        <w:t xml:space="preserve"> t</w:t>
      </w:r>
      <w:r w:rsidRPr="009533DA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pikës 1 të këtij neni.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Transportuesit hekurudhor që kërkon zëvendësimin e lejes s</w:t>
      </w:r>
      <w:r w:rsidRPr="006735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sipas paragrafit 2 të këtij neni, i jepet një le</w:t>
      </w:r>
      <w:r>
        <w:rPr>
          <w:lang w:val="sq-AL"/>
        </w:rPr>
        <w:t>je e përkohshme veprimtarie një</w:t>
      </w:r>
      <w:r w:rsidRPr="00AA3761">
        <w:rPr>
          <w:lang w:val="sq-AL"/>
        </w:rPr>
        <w:t>mujore nga autoriteti përgjegjës i lejeve t</w:t>
      </w:r>
      <w:r w:rsidRPr="009533DA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për vazhdimin e aktivitetit deri në kryerjen e verifikimeve të nevojshme. Leja e përkohshme lëshohet vetëm një herë.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Pas kryerjes së verifikimeve, lëshohet një leje tjetër veprimtarie me të njëjtën përmbajtje, por me një numër tjetër identifikimi.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Leja e përkoh</w:t>
      </w:r>
      <w:r>
        <w:rPr>
          <w:lang w:val="sq-AL"/>
        </w:rPr>
        <w:t>shme e veprimtarisë me afat një</w:t>
      </w:r>
      <w:r w:rsidRPr="00AA3761">
        <w:rPr>
          <w:lang w:val="sq-AL"/>
        </w:rPr>
        <w:t>mujor për vazhdimin e aktivitetit jepet nga autoriteti përgjegjës i lejeve të veprimtarisë edhe në rastet e rinovimit të lejes, kur vonesat në rinovim nuk janë përgjegjësi e kërkuesit dhe rrezikojnë ndërprerjen e aktivitetit.</w:t>
      </w:r>
    </w:p>
    <w:p w:rsidR="00F75383" w:rsidRPr="005C11E0" w:rsidRDefault="00F75383" w:rsidP="00F75383">
      <w:pPr>
        <w:pStyle w:val="Paragrafi"/>
        <w:rPr>
          <w:sz w:val="18"/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12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Vlefshmëria e lejes së veprimtarisë</w:t>
      </w:r>
    </w:p>
    <w:p w:rsidR="00F75383" w:rsidRPr="005C11E0" w:rsidRDefault="00F75383" w:rsidP="00F75383">
      <w:pPr>
        <w:pStyle w:val="Paragrafi"/>
        <w:rPr>
          <w:sz w:val="18"/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Leja e veprimtarisë është e vlefshme për një afat pesëvjeçar dhe brenda kësaj periudhe transportuesi hekurudhor duhet të plotësojë në vijimësi detyrimet e parashikuara nga kjo rregullore. Megjithatë autoriteti përgjegjës i lejeve t</w:t>
      </w:r>
      <w:r w:rsidRPr="002765F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rishqyrton plotësimin periodik të të gjitha kritereve të përcaktuara në seksionin II dhe të realizimit të sigurt të operacioneve të shfrytëzimit hekurudhor në intervale të rregullta prej dy vjetësh.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Leja e operimit, kur nuk ka një marrëveshje bilaterale në fuqi, është e vlefshme për një afat trevjeçar ose ka një kohëzgjatje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përputhje me afatin e përcaktuar në marrëveshjet dypalëshe shtetërore në fushën e transportit hekurudhor.</w:t>
      </w:r>
    </w:p>
    <w:p w:rsidR="00F75383" w:rsidRDefault="00F75383" w:rsidP="00F75383">
      <w:pPr>
        <w:pStyle w:val="NeniNr"/>
        <w:keepNext w:val="0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13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Përveç kritereve të përcaktuara nga kjo rregullore, transportuesi hekurudhor</w:t>
      </w:r>
      <w:r>
        <w:rPr>
          <w:lang w:val="sq-AL"/>
        </w:rPr>
        <w:t>,</w:t>
      </w:r>
      <w:r w:rsidRPr="00AA3761">
        <w:rPr>
          <w:lang w:val="sq-AL"/>
        </w:rPr>
        <w:t xml:space="preserve"> gjithashtu</w:t>
      </w:r>
      <w:r>
        <w:rPr>
          <w:lang w:val="sq-AL"/>
        </w:rPr>
        <w:t>, është i detyruar të zbatojë</w:t>
      </w:r>
      <w:r w:rsidRPr="00AA3761">
        <w:rPr>
          <w:lang w:val="sq-AL"/>
        </w:rPr>
        <w:t xml:space="preserve"> dispozitat e legjislacionit kombëtar dhe aktet nënligjore të nxjerra </w:t>
      </w:r>
      <w:r>
        <w:rPr>
          <w:lang w:val="sq-AL"/>
        </w:rPr>
        <w:t>nga ministri, sidomos lidhur me</w:t>
      </w:r>
      <w:r w:rsidRPr="00AA3761">
        <w:rPr>
          <w:lang w:val="sq-AL"/>
        </w:rPr>
        <w:t>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kërkesat teknike dhe operacionale specifike për shërbimet hekurudhore;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kërkesat e sigurisë që zbatohen ndaj personelit, mjeteve lëvizëse dhe organizimit të brendshëm të transportuesit hekurudhor;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dispozitat lidhur me shëndetin, sigurinë, kushtet sociale dhe të drejtat e punonjësve dhe të kon</w:t>
      </w:r>
      <w:r>
        <w:rPr>
          <w:lang w:val="sq-AL"/>
        </w:rPr>
        <w:t>sumatorëve;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d) kërkesat e zbatueshme ndaj të gjithë transportuesve hekurudhorë në fjalë, të destinuara për të ofruar përparësi ose një mbrojtje ndaj konsumatorëve.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kreuTitull"/>
        <w:rPr>
          <w:lang w:val="sq-AL"/>
        </w:rPr>
      </w:pPr>
      <w:r w:rsidRPr="00AA3761">
        <w:rPr>
          <w:lang w:val="sq-AL"/>
        </w:rPr>
        <w:t>SEKSIONI  IV</w:t>
      </w:r>
    </w:p>
    <w:p w:rsidR="00F75383" w:rsidRPr="00AA3761" w:rsidRDefault="00F75383" w:rsidP="00F75383">
      <w:pPr>
        <w:pStyle w:val="NenkreuTitull"/>
        <w:rPr>
          <w:lang w:val="sq-AL"/>
        </w:rPr>
      </w:pPr>
      <w:r w:rsidRPr="00AA3761">
        <w:rPr>
          <w:lang w:val="sq-AL"/>
        </w:rPr>
        <w:t>Procedurat për dhënien e lejeve tË</w:t>
      </w:r>
      <w:r>
        <w:rPr>
          <w:lang w:val="sq-AL"/>
        </w:rPr>
        <w:t xml:space="preserve"> veprimtarisë S</w:t>
      </w:r>
      <w:r w:rsidRPr="00AA3761">
        <w:rPr>
          <w:lang w:val="sq-AL"/>
        </w:rPr>
        <w:t>ë transporteve hekurudhore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14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Dokumentacioni i plotë i përgatitur në bazë të dispozitave të kësaj rregulloreje për marrjen e lejeve të veprimtarisë për ofrimin e shërbimeve t</w:t>
      </w:r>
      <w:r w:rsidRPr="002765F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transportuesit hekurudho</w:t>
      </w:r>
      <w:r>
        <w:rPr>
          <w:lang w:val="sq-AL"/>
        </w:rPr>
        <w:t>r shqyrtohet dhe trajtohet nga s</w:t>
      </w:r>
      <w:r w:rsidRPr="00AA3761">
        <w:rPr>
          <w:lang w:val="sq-AL"/>
        </w:rPr>
        <w:t>ektori i licencimit të transportit n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ministri, i cili ka të drejtën e komunikimit zyrtar me kërkuesin për plotësimin e dokumentacionit e deri në marrjen e lejes së veprimtarisë.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Dokumentet quhen zyrtarisht të dorëzuara, duke filluar nga data që kërkuesi i ka plotësuar ato në përputhje me kërkesat e kësaj rregulloreje dhe ato janë protokolluar në sektorin e licencimit të transportit. Ky sektor ka të drejtë të kërkojë dokumentacion plotësues për verifikim dhe jep të gjitha sqarimet e nevojshme për plotësimin e dokumentacionit të domosdoshëm.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Data e dhënies s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lejes s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është data e protokollimit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saj, pas nënshkrimit nga ministri ose nga personat e autorizuar prej tij.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4. Sektori i licencimit të transportit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ministri përgatit materialin për dhënien e lejes s</w:t>
      </w:r>
      <w:r w:rsidRPr="006735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veprimtarisë vetëm </w:t>
      </w:r>
      <w:r>
        <w:rPr>
          <w:lang w:val="sq-AL"/>
        </w:rPr>
        <w:t>për ata persona juridikë</w:t>
      </w:r>
      <w:r w:rsidRPr="00AA3761">
        <w:rPr>
          <w:lang w:val="sq-AL"/>
        </w:rPr>
        <w:t>, të cilët kanë plotësuar dokumentacionin sipas kërkesave të kësaj rregulloreje. Materiali i përgatitur për lejen e veprimtarisë kthehet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vendim pasi miratohet nga ministri. Vendimi bëhet në dy kopje.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5. Sektori i licencimit të transportit në ministri duhet t</w:t>
      </w:r>
      <w:r>
        <w:rPr>
          <w:lang w:val="sq-AL"/>
        </w:rPr>
        <w:t>’</w:t>
      </w:r>
      <w:r w:rsidRPr="00AA3761">
        <w:rPr>
          <w:lang w:val="sq-AL"/>
        </w:rPr>
        <w:t>i japë përgjigje subjektit për miratimin ose jo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kërkesës brenda 30 ditëve nga data e dorëzimit të dokumenteve.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6. Në rast se subjektit i refuzohet kërkesa për marrjen e lejes së veprimtarisë/lejes së operimit, atëherë atij i lind e drejta e ankimimit të refuzimit brenda 15 ditëve pasi ai ka marrë njoftimin me shkrim për mosmiratimin e kërkesës. Ankimimi bëhet me shkrim.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7. Ministria shqyrton ankimimin e subjektit dhe del me një vendim brenda një muaji pas datës së depozitimit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ankimimit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8. Në rastin e mosveprim</w:t>
      </w:r>
      <w:r>
        <w:rPr>
          <w:lang w:val="sq-AL"/>
        </w:rPr>
        <w:t>it nga ana e administratës (mos</w:t>
      </w:r>
      <w:r w:rsidRPr="00AA3761">
        <w:rPr>
          <w:lang w:val="sq-AL"/>
        </w:rPr>
        <w:t>dhënien e përgjigjes), 3 muaj nga data e dorëzimit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do</w:t>
      </w:r>
      <w:r>
        <w:rPr>
          <w:lang w:val="sq-AL"/>
        </w:rPr>
        <w:t>kumenteve, leja e veprimtarisë/</w:t>
      </w:r>
      <w:r w:rsidRPr="00AA3761">
        <w:rPr>
          <w:lang w:val="sq-AL"/>
        </w:rPr>
        <w:t>leja e operimit konsiderohet e miratuar. Ministria duhet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pajis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subjektin me dokumentet e kërkuara.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15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 xml:space="preserve">Leje e operimit për subjektet e huaja të transportit për të operuar </w:t>
      </w:r>
      <w:r>
        <w:rPr>
          <w:lang w:val="sq-AL"/>
        </w:rPr>
        <w:t>në rrjetin hekurudhor shqiptar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A3761">
        <w:rPr>
          <w:lang w:val="sq-AL"/>
        </w:rPr>
        <w:t>Subjekteve transportuese të shteteve të huaja të pajisura me lejen përkatëse të veprimtarisë në shtetin ku janë regjistruar, me të cilin është nënshkruar marrëveshje dypalëshe shtetërore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fushën e transportit hekurudhor, pas kërkesës që autoriteti kompetent i atij shteti i drejton autoritetit tonë përgjegjës të lejeve të veprimtarisë (Ministrisë) dhe pas marrjes së miratimit nga administruesi i infrastrukturës hekurudhore për kapacitetet disponuese hekurudhore, Drejtoria e Licencimit në Ministri u lëshon lejen e operimit për territorin shqiptar.</w:t>
      </w:r>
    </w:p>
    <w:p w:rsidR="00F75383" w:rsidRPr="00AA3761" w:rsidRDefault="00F75383" w:rsidP="00F7538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A3761">
        <w:rPr>
          <w:lang w:val="sq-AL"/>
        </w:rPr>
        <w:t>N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raste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veçanta</w:t>
      </w:r>
      <w:r>
        <w:rPr>
          <w:lang w:val="sq-AL"/>
        </w:rPr>
        <w:t>,</w:t>
      </w:r>
      <w:r w:rsidRPr="00AA3761">
        <w:rPr>
          <w:lang w:val="sq-AL"/>
        </w:rPr>
        <w:t xml:space="preserve"> leja e operimit lëshohet sipas procedurës së</w:t>
      </w:r>
      <w:r>
        <w:rPr>
          <w:lang w:val="sq-AL"/>
        </w:rPr>
        <w:t xml:space="preserve"> mësipërme edhe për subjekte</w:t>
      </w:r>
      <w:r w:rsidRPr="00AA3761">
        <w:rPr>
          <w:lang w:val="sq-AL"/>
        </w:rPr>
        <w:t xml:space="preserve"> të regjistruar</w:t>
      </w:r>
      <w:r>
        <w:rPr>
          <w:lang w:val="sq-AL"/>
        </w:rPr>
        <w:t>a</w:t>
      </w:r>
      <w:r w:rsidRPr="00AA3761">
        <w:rPr>
          <w:lang w:val="sq-AL"/>
        </w:rPr>
        <w:t xml:space="preserve"> në shtete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huaja, me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cilat nuk janë nënshkruar marrëveshjet përkatëse dypalëshe.</w:t>
      </w:r>
    </w:p>
    <w:p w:rsidR="00F75383" w:rsidRPr="00AA3761" w:rsidRDefault="00F75383" w:rsidP="00F75383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AA3761">
        <w:rPr>
          <w:lang w:val="sq-AL"/>
        </w:rPr>
        <w:t>Formati i lejes së operimit është sipas aneksit 6 të kësaj rregulloreje.</w:t>
      </w:r>
    </w:p>
    <w:p w:rsidR="00F75383" w:rsidRDefault="00F75383" w:rsidP="00F75383">
      <w:pPr>
        <w:pStyle w:val="NeniNr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16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Dokumentacioni q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subjekti do të duhet të paraqesë për pajisjen me leje veprimtarie për ushtrimin e aktivitetit të transportuesit hekurudhor është n</w:t>
      </w:r>
      <w:r w:rsidRPr="006210C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aneksin I bashkëlidhur kësaj rregulloreje.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17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Transporti i mallrave të rrezikshme brenda vendit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Veprimtaria e transportit hekurudhor të mallrave të rrezikshme brenda vendit ushtrohet n</w:t>
      </w:r>
      <w:r>
        <w:rPr>
          <w:lang w:val="sq-AL"/>
        </w:rPr>
        <w:t>ga transportuesit hekurudhorë</w:t>
      </w:r>
      <w:r w:rsidRPr="00AA3761">
        <w:rPr>
          <w:lang w:val="sq-AL"/>
        </w:rPr>
        <w:t xml:space="preserve"> që kanë në fushën e veprimtarisë s</w:t>
      </w:r>
      <w:r w:rsidRPr="006735D2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tyre transportin e këtyre mallrave.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Punonjësit e subjektit juridik që do të merren me transportin e mallrave t</w:t>
      </w:r>
      <w:r w:rsidRPr="006210C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rrezikshme duhet të kenë njohuri të plota mbi rregulloren për transportin hekurudhor të mallrave të rrezikshme, të hartuar në</w:t>
      </w:r>
      <w:r>
        <w:rPr>
          <w:lang w:val="sq-AL"/>
        </w:rPr>
        <w:t xml:space="preserve"> përputhje me pikë</w:t>
      </w:r>
      <w:r w:rsidRPr="00AA3761">
        <w:rPr>
          <w:lang w:val="sq-AL"/>
        </w:rPr>
        <w:t>n 2 të nenit 66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ligjit nr.9317, dat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18.11.2004 “Kodi Hekurudhor i Republikës së Shqipërisë”. Subjekti, së bashku me dokumentet e tjera, paraqet vërtetimin e vetëdeklarimit, për plotësimin e njohurive të domosdoshme të rregullave të transportit dhe të trajtimit të mallrave të rrezikshme.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Subjektet juridike që kryejnë transportin hekurudhor të mallrave të rrezikshme, duhet të kenë në pronësi ose të kenë marrë me qira inventarin e duhur të mjeteve hekurudhore për këtë lloj transporti. Mjetet duhet të pajisen me certifikatën përkatëse nga ana e Drejtorisë së Inspektimit Hekurudhor me anë të së cilës tregohet se ato plotësojnë kushtet e rregullores së transportit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mallrave të rrezikshme ose të RID-it</w:t>
      </w:r>
      <w:r>
        <w:rPr>
          <w:lang w:val="sq-AL"/>
        </w:rPr>
        <w:t>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4. Mjetet duhet të pajisen me certifikatën përkatëse nga ana e Institutit të Enëve </w:t>
      </w:r>
      <w:r>
        <w:rPr>
          <w:lang w:val="sq-AL"/>
        </w:rPr>
        <w:t>n</w:t>
      </w:r>
      <w:r w:rsidRPr="00AA3761">
        <w:rPr>
          <w:lang w:val="sq-AL"/>
        </w:rPr>
        <w:t>ën</w:t>
      </w:r>
      <w:r>
        <w:rPr>
          <w:lang w:val="sq-AL"/>
        </w:rPr>
        <w:t xml:space="preserve"> </w:t>
      </w:r>
      <w:r w:rsidRPr="00AA3761">
        <w:rPr>
          <w:lang w:val="sq-AL"/>
        </w:rPr>
        <w:t>Presion.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NeniNr"/>
        <w:rPr>
          <w:lang w:val="sq-AL"/>
        </w:rPr>
      </w:pPr>
      <w:r w:rsidRPr="00AA3761">
        <w:rPr>
          <w:lang w:val="sq-AL"/>
        </w:rPr>
        <w:t>Neni  18</w:t>
      </w:r>
    </w:p>
    <w:p w:rsidR="00F75383" w:rsidRPr="00AA3761" w:rsidRDefault="00F75383" w:rsidP="00F75383">
      <w:pPr>
        <w:pStyle w:val="NeniTitull"/>
        <w:rPr>
          <w:lang w:val="sq-AL"/>
        </w:rPr>
      </w:pPr>
      <w:r w:rsidRPr="00AA3761">
        <w:rPr>
          <w:lang w:val="sq-AL"/>
        </w:rPr>
        <w:t>Dispozita përfundimtare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1. Për të pretenduar të drejtën e hyrjes në rrjetin hekurudhor shqiptar dhe për të ofruar shërbimet e transportit, çdo transportues hekurudhor duhet të posedojë lejen përkatëse të veprimtarisë, të lëshuar në bazë të kësaj rregulloreje.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2. Leja e veprimtarisë së transportuesit hekurudhor nuk i jep atij automatikisht të drejtën për të hyrë në rrjetin hekurudhor shqiptar.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3. Përveç lejes së veprimtarisë dhe në mënyrë që transportuesi hekurudhor që ka leje të mund të përdorë infrastrukturën hekurudhore duhet: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a) të disponojë një certifikatë sigurie</w:t>
      </w:r>
      <w:r>
        <w:rPr>
          <w:lang w:val="sq-AL"/>
        </w:rPr>
        <w:t>,</w:t>
      </w:r>
      <w:r w:rsidRPr="00AA3761">
        <w:rPr>
          <w:lang w:val="sq-AL"/>
        </w:rPr>
        <w:t xml:space="preserve"> me anë të së cilës do të garantojë që ai ka krijuar sistemin e tij të administrimit të sigurisë dhe se do të përmbushë kërkesat e përmendura në specifikimet teknike të ndërveprimit ose n</w:t>
      </w:r>
      <w:r w:rsidRPr="00081837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rregullat kombëtare të sigurisë me qëllim operimin e sigurt në rrjetin hekurudhor.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Certifikata e sigurisë do të lëshohet nga Drejtoria e Inspektimit Hekurudhor (DIH), pas aplikimit të bërë nga ana e transportuesit hekurudhor.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Certifikata e sigurisë duhet të përmbajë: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i) pjesën A </w:t>
      </w:r>
      <w:r>
        <w:rPr>
          <w:lang w:val="sq-AL"/>
        </w:rPr>
        <w:t>-</w:t>
      </w:r>
      <w:r w:rsidRPr="00AA3761">
        <w:rPr>
          <w:lang w:val="sq-AL"/>
        </w:rPr>
        <w:t xml:space="preserve"> që konfirmon pranimin e sistemit të administrimit të sigurisë së transportuesit hekurudhor, i cili duhet të jetë në përputhje me ligjin e sigurisë;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 xml:space="preserve">ii) pjesën B </w:t>
      </w:r>
      <w:r>
        <w:rPr>
          <w:lang w:val="sq-AL"/>
        </w:rPr>
        <w:t>-</w:t>
      </w:r>
      <w:r w:rsidRPr="00AA3761">
        <w:rPr>
          <w:lang w:val="sq-AL"/>
        </w:rPr>
        <w:t xml:space="preserve"> që konfirmon p</w:t>
      </w:r>
      <w:r>
        <w:rPr>
          <w:lang w:val="sq-AL"/>
        </w:rPr>
        <w:t>ranimin e rregullave kombëtare/</w:t>
      </w:r>
      <w:r w:rsidRPr="00AA3761">
        <w:rPr>
          <w:lang w:val="sq-AL"/>
        </w:rPr>
        <w:t>ndërkombëtare të sigurisë për kushte specifike të nevojshme për një transport të sigurt në rrjetin kombëtar nga ana e transportuesit hekurudhor. Kushtet mund të përfshijnë rregullat kombëtare/ndërkombëtare të sigurisë, pranimin e certifikimit të personelit dhe konfirmimin e blerjes së mjeteve lëvizëse hekurudhore që do të përdoren nga transportuesi.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b) DIH i lëshon certifikatën e sigurisë transportuesit hekurudhor vetëm pasi shqyrton dhe kontrollon dokumentacionin e plotë lidhur me: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i) krijimin dhe organizimin tërësor të sistemit të sigurisë së</w:t>
      </w:r>
      <w:r>
        <w:rPr>
          <w:lang w:val="sq-AL"/>
        </w:rPr>
        <w:t xml:space="preserve"> transportuesit hekurudhor;</w:t>
      </w:r>
      <w:r w:rsidRPr="00AA3761">
        <w:rPr>
          <w:lang w:val="sq-AL"/>
        </w:rPr>
        <w:t xml:space="preserve"> 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ii) pajisjen e punonjësve me dëshmitë përkatëse të aftësisë profesionale;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iii) kontrollin e gjendjes teknike t</w:t>
      </w:r>
      <w:r w:rsidRPr="006835C6">
        <w:rPr>
          <w:rFonts w:ascii="Times New Roman" w:hAnsi="Times New Roman"/>
          <w:lang w:val="sq-AL"/>
        </w:rPr>
        <w:t>ë</w:t>
      </w:r>
      <w:r w:rsidRPr="00AA3761">
        <w:rPr>
          <w:lang w:val="sq-AL"/>
        </w:rPr>
        <w:t xml:space="preserve"> mjeteve lëvizëse të transportuesit hekurudhor të licencuar</w:t>
      </w:r>
      <w:r>
        <w:rPr>
          <w:lang w:val="sq-AL"/>
        </w:rPr>
        <w:t>,</w:t>
      </w:r>
      <w:r w:rsidRPr="00AA3761">
        <w:rPr>
          <w:lang w:val="sq-AL"/>
        </w:rPr>
        <w:t xml:space="preserve"> me qëllim që ato të plotësojnë rregullat kombëtare në fushën e sigurisë.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Formatet e cer</w:t>
      </w:r>
      <w:r>
        <w:rPr>
          <w:lang w:val="sq-AL"/>
        </w:rPr>
        <w:t>tifikatës së sigurisë për pjesët</w:t>
      </w:r>
      <w:r w:rsidRPr="00AA3761">
        <w:rPr>
          <w:lang w:val="sq-AL"/>
        </w:rPr>
        <w:t xml:space="preserve"> A dhe B janë sipas formularëve të anekseve 7 dhe 8 të kësaj </w:t>
      </w:r>
      <w:r w:rsidRPr="00B5317E">
        <w:rPr>
          <w:lang w:val="sq-AL"/>
        </w:rPr>
        <w:t>rregull</w:t>
      </w:r>
      <w:r w:rsidRPr="00AA3761">
        <w:rPr>
          <w:lang w:val="sq-AL"/>
        </w:rPr>
        <w:t>oreje.</w:t>
      </w:r>
    </w:p>
    <w:p w:rsidR="00F75383" w:rsidRPr="00AA3761" w:rsidRDefault="00F75383" w:rsidP="00F75383">
      <w:pPr>
        <w:pStyle w:val="Paragrafi"/>
        <w:rPr>
          <w:lang w:val="sq-AL"/>
        </w:rPr>
      </w:pPr>
      <w:r w:rsidRPr="00AA3761">
        <w:rPr>
          <w:lang w:val="sq-AL"/>
        </w:rPr>
        <w:t>c) të</w:t>
      </w:r>
      <w:r>
        <w:rPr>
          <w:lang w:val="sq-AL"/>
        </w:rPr>
        <w:t xml:space="preserve"> lidhë</w:t>
      </w:r>
      <w:r w:rsidRPr="00AA3761">
        <w:rPr>
          <w:lang w:val="sq-AL"/>
        </w:rPr>
        <w:t xml:space="preserve"> kontratë me administruesin e infrastrukturës hekurudhore (ndërmarrjen për mirëmbajtjen dhe menaxhimin e infrastrukturës hekurudhore) për sigurimin e rrugëkalimeve në grafik të trenave që ai parashikon të lëvizë gjatë periudhës së vlefshmërisë së lejes së veprimtarisë.</w:t>
      </w:r>
    </w:p>
    <w:p w:rsidR="00F75383" w:rsidRPr="00AA3761" w:rsidRDefault="00F75383" w:rsidP="00F75383">
      <w:pPr>
        <w:pStyle w:val="Paragrafi"/>
        <w:rPr>
          <w:lang w:val="sq-AL"/>
        </w:rPr>
      </w:pPr>
    </w:p>
    <w:p w:rsidR="00F75383" w:rsidRPr="00AA3761" w:rsidRDefault="00F75383" w:rsidP="00F75383">
      <w:pPr>
        <w:pStyle w:val="Autoriteti"/>
        <w:rPr>
          <w:lang w:val="sq-AL"/>
        </w:rPr>
      </w:pPr>
      <w:r w:rsidRPr="00AA3761">
        <w:rPr>
          <w:lang w:val="sq-AL"/>
        </w:rPr>
        <w:t>Ministri i Punëve Publike dhe Transportit</w:t>
      </w:r>
    </w:p>
    <w:p w:rsidR="00F75383" w:rsidRPr="00AA3761" w:rsidRDefault="00F75383" w:rsidP="00F75383">
      <w:pPr>
        <w:pStyle w:val="AutoritetiEmer"/>
        <w:rPr>
          <w:lang w:val="sq-AL"/>
        </w:rPr>
      </w:pPr>
      <w:r w:rsidRPr="00AA3761">
        <w:rPr>
          <w:lang w:val="sq-AL"/>
        </w:rPr>
        <w:t>Sokol  Olldashi</w:t>
      </w:r>
    </w:p>
    <w:sectPr w:rsidR="00F75383" w:rsidRPr="00AA37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5383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125D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75383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847E80-26C8-483B-B468-1EE17067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4834</Words>
  <Characters>27557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RREGULLORE </vt:lpstr>
    </vt:vector>
  </TitlesOfParts>
  <Company>QPZ</Company>
  <LinksUpToDate>false</LinksUpToDate>
  <CharactersWithSpaces>32327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RREGULLORE 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