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5B779" w14:textId="2FB6DDAB" w:rsidR="003A48C0" w:rsidRPr="00852D0B" w:rsidRDefault="00EA66E4" w:rsidP="00EA66E4">
      <w:pPr>
        <w:spacing w:after="0" w:line="240" w:lineRule="auto"/>
        <w:ind w:firstLine="284"/>
        <w:jc w:val="center"/>
        <w:rPr>
          <w:rFonts w:ascii="Garamond" w:hAnsi="Garamond"/>
          <w:b/>
          <w:sz w:val="24"/>
          <w:szCs w:val="24"/>
          <w:lang w:val="sq-AL"/>
        </w:rPr>
      </w:pPr>
      <w:r w:rsidRPr="00852D0B">
        <w:rPr>
          <w:rFonts w:ascii="Garamond" w:hAnsi="Garamond"/>
          <w:b/>
          <w:sz w:val="24"/>
          <w:szCs w:val="24"/>
          <w:lang w:val="sq-AL"/>
        </w:rPr>
        <w:t>RREGULLORE</w:t>
      </w:r>
    </w:p>
    <w:p w14:paraId="3A4B5DDB" w14:textId="04F2F62D" w:rsidR="00DB2895" w:rsidRPr="00852D0B" w:rsidRDefault="00EA66E4" w:rsidP="00EA66E4">
      <w:pPr>
        <w:spacing w:after="0" w:line="240" w:lineRule="auto"/>
        <w:ind w:firstLine="284"/>
        <w:jc w:val="center"/>
        <w:rPr>
          <w:rFonts w:ascii="Garamond" w:hAnsi="Garamond"/>
          <w:b/>
          <w:sz w:val="24"/>
          <w:szCs w:val="24"/>
          <w:lang w:val="sq-AL"/>
        </w:rPr>
      </w:pPr>
      <w:r w:rsidRPr="00852D0B">
        <w:rPr>
          <w:rFonts w:ascii="Garamond" w:hAnsi="Garamond"/>
          <w:b/>
          <w:sz w:val="24"/>
          <w:szCs w:val="24"/>
          <w:lang w:val="sq-AL"/>
        </w:rPr>
        <w:t>Nr</w:t>
      </w:r>
      <w:r w:rsidR="00505AB5" w:rsidRPr="00852D0B">
        <w:rPr>
          <w:rFonts w:ascii="Garamond" w:hAnsi="Garamond"/>
          <w:b/>
          <w:sz w:val="24"/>
          <w:szCs w:val="24"/>
          <w:lang w:val="sq-AL"/>
        </w:rPr>
        <w:t xml:space="preserve">. </w:t>
      </w:r>
      <w:r w:rsidR="00E85EFC" w:rsidRPr="00852D0B">
        <w:rPr>
          <w:rFonts w:ascii="Garamond" w:hAnsi="Garamond"/>
          <w:b/>
          <w:sz w:val="24"/>
          <w:szCs w:val="24"/>
          <w:lang w:val="sq-AL"/>
        </w:rPr>
        <w:t>2666/1</w:t>
      </w:r>
      <w:r w:rsidR="002E7D02" w:rsidRPr="00852D0B">
        <w:rPr>
          <w:rFonts w:ascii="Garamond" w:hAnsi="Garamond"/>
          <w:b/>
          <w:sz w:val="24"/>
          <w:szCs w:val="24"/>
          <w:lang w:val="sq-AL"/>
        </w:rPr>
        <w:t xml:space="preserve">, datë </w:t>
      </w:r>
      <w:r w:rsidR="00E85EFC" w:rsidRPr="00852D0B">
        <w:rPr>
          <w:rFonts w:ascii="Garamond" w:hAnsi="Garamond"/>
          <w:b/>
          <w:sz w:val="24"/>
          <w:szCs w:val="24"/>
          <w:lang w:val="sq-AL"/>
        </w:rPr>
        <w:t>21</w:t>
      </w:r>
      <w:r w:rsidR="00356C63" w:rsidRPr="00852D0B">
        <w:rPr>
          <w:rFonts w:ascii="Garamond" w:hAnsi="Garamond"/>
          <w:b/>
          <w:sz w:val="24"/>
          <w:szCs w:val="24"/>
          <w:lang w:val="sq-AL"/>
        </w:rPr>
        <w:t>.6</w:t>
      </w:r>
      <w:r w:rsidR="00BF4E7F" w:rsidRPr="00852D0B">
        <w:rPr>
          <w:rFonts w:ascii="Garamond" w:hAnsi="Garamond"/>
          <w:b/>
          <w:sz w:val="24"/>
          <w:szCs w:val="24"/>
          <w:lang w:val="sq-AL"/>
        </w:rPr>
        <w:t>.</w:t>
      </w:r>
      <w:r w:rsidR="005D072F" w:rsidRPr="00852D0B">
        <w:rPr>
          <w:rFonts w:ascii="Garamond" w:hAnsi="Garamond"/>
          <w:b/>
          <w:sz w:val="24"/>
          <w:szCs w:val="24"/>
          <w:lang w:val="sq-AL"/>
        </w:rPr>
        <w:t>2022</w:t>
      </w:r>
    </w:p>
    <w:p w14:paraId="01F02440" w14:textId="77777777" w:rsidR="00EA66E4" w:rsidRPr="00852D0B" w:rsidRDefault="00EA66E4" w:rsidP="00EA66E4">
      <w:pPr>
        <w:spacing w:after="0" w:line="240" w:lineRule="auto"/>
        <w:ind w:firstLine="284"/>
        <w:rPr>
          <w:rFonts w:ascii="Garamond" w:hAnsi="Garamond"/>
          <w:sz w:val="24"/>
          <w:szCs w:val="24"/>
          <w:lang w:val="sq-AL"/>
        </w:rPr>
      </w:pPr>
    </w:p>
    <w:p w14:paraId="25193747" w14:textId="7C4CAED5"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aps/>
          <w:color w:val="000000"/>
          <w:sz w:val="24"/>
          <w:szCs w:val="24"/>
          <w:lang w:val="sq-AL"/>
        </w:rPr>
      </w:pPr>
      <w:r w:rsidRPr="00852D0B">
        <w:rPr>
          <w:rFonts w:ascii="Garamond" w:hAnsi="Garamond" w:cs="Times New Roman"/>
          <w:b/>
          <w:bCs/>
          <w:caps/>
          <w:color w:val="000000"/>
          <w:sz w:val="24"/>
          <w:szCs w:val="24"/>
          <w:lang w:val="sq-AL"/>
        </w:rPr>
        <w:t>Për KRITERET, rregullat DHE PROCEDURAT E LËSHIMIT TË raporteve MJEKËSORE elektronike PëR paaftësiTË</w:t>
      </w:r>
      <w:r w:rsidR="00210777">
        <w:rPr>
          <w:rFonts w:ascii="Garamond" w:hAnsi="Garamond" w:cs="Times New Roman"/>
          <w:b/>
          <w:bCs/>
          <w:caps/>
          <w:color w:val="000000"/>
          <w:sz w:val="24"/>
          <w:szCs w:val="24"/>
          <w:lang w:val="sq-AL"/>
        </w:rPr>
        <w:t xml:space="preserve"> </w:t>
      </w:r>
      <w:r w:rsidRPr="00852D0B">
        <w:rPr>
          <w:rFonts w:ascii="Garamond" w:hAnsi="Garamond" w:cs="Times New Roman"/>
          <w:b/>
          <w:bCs/>
          <w:caps/>
          <w:color w:val="000000"/>
          <w:sz w:val="24"/>
          <w:szCs w:val="24"/>
          <w:lang w:val="sq-AL"/>
        </w:rPr>
        <w:t xml:space="preserve">e PËRKOHSHME për punë, PËR barrëlindje dhe PËR AKSIDENTE </w:t>
      </w:r>
      <w:r w:rsidR="002F3F0A">
        <w:rPr>
          <w:rFonts w:ascii="Garamond" w:hAnsi="Garamond" w:cs="Times New Roman"/>
          <w:b/>
          <w:bCs/>
          <w:caps/>
          <w:color w:val="000000"/>
          <w:sz w:val="24"/>
          <w:szCs w:val="24"/>
          <w:lang w:val="sq-AL"/>
        </w:rPr>
        <w:t>NË PUNË E SËMUNDJE PROFESIONALE</w:t>
      </w:r>
    </w:p>
    <w:p w14:paraId="536A5FC1"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32E85B76" w14:textId="7F0665FD"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Në mbështetje të neneve 21, 22, 23, 27, 28, 47 dhe 75</w:t>
      </w:r>
      <w:r w:rsidR="00852D0B">
        <w:rPr>
          <w:rFonts w:ascii="Garamond" w:hAnsi="Garamond" w:cs="Times New Roman"/>
          <w:color w:val="000000"/>
          <w:sz w:val="24"/>
          <w:szCs w:val="24"/>
          <w:lang w:val="sq-AL"/>
        </w:rPr>
        <w:t>, të ligjit nr. 7703, datë 11.</w:t>
      </w:r>
      <w:r w:rsidRPr="00852D0B">
        <w:rPr>
          <w:rFonts w:ascii="Garamond" w:hAnsi="Garamond" w:cs="Times New Roman"/>
          <w:color w:val="000000"/>
          <w:sz w:val="24"/>
          <w:szCs w:val="24"/>
          <w:lang w:val="sq-AL"/>
        </w:rPr>
        <w:t>5.1993</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“Për sigurimet shoqërore në Republikën e Shqipërisë”, të ndryshuar</w:t>
      </w:r>
      <w:r w:rsidR="00852D0B">
        <w:rPr>
          <w:rFonts w:ascii="Garamond" w:hAnsi="Garamond" w:cs="Times New Roman"/>
          <w:color w:val="000000"/>
          <w:sz w:val="24"/>
          <w:szCs w:val="24"/>
          <w:lang w:val="sq-AL"/>
        </w:rPr>
        <w:t>; të l</w:t>
      </w:r>
      <w:r w:rsidRPr="00852D0B">
        <w:rPr>
          <w:rFonts w:ascii="Garamond" w:hAnsi="Garamond" w:cs="Times New Roman"/>
          <w:color w:val="000000"/>
          <w:sz w:val="24"/>
          <w:szCs w:val="24"/>
          <w:lang w:val="sq-AL"/>
        </w:rPr>
        <w:t>igjit nr. 7961, datë 12.7.1995</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“Kodi i Punës i Republikës së Shqipërisë”</w:t>
      </w:r>
      <w:r w:rsidRPr="00852D0B">
        <w:rPr>
          <w:rFonts w:ascii="Garamond" w:hAnsi="Garamond" w:cs="Calibri"/>
          <w:color w:val="000000"/>
          <w:sz w:val="24"/>
          <w:szCs w:val="24"/>
          <w:lang w:val="sq-AL"/>
        </w:rPr>
        <w:t>,</w:t>
      </w:r>
      <w:r w:rsidR="00660898">
        <w:rPr>
          <w:rFonts w:ascii="Garamond" w:hAnsi="Garamond" w:cs="Times New Roman"/>
          <w:color w:val="000000"/>
          <w:sz w:val="24"/>
          <w:szCs w:val="24"/>
          <w:lang w:val="sq-AL"/>
        </w:rPr>
        <w:t xml:space="preserve"> të ndryshuar; të</w:t>
      </w:r>
      <w:r w:rsidRPr="00852D0B">
        <w:rPr>
          <w:rFonts w:ascii="Garamond" w:hAnsi="Garamond" w:cs="Times New Roman"/>
          <w:color w:val="000000"/>
          <w:sz w:val="24"/>
          <w:szCs w:val="24"/>
          <w:lang w:val="sq-AL"/>
        </w:rPr>
        <w:t xml:space="preserve"> </w:t>
      </w:r>
      <w:r w:rsidR="00852D0B">
        <w:rPr>
          <w:rFonts w:ascii="Garamond" w:hAnsi="Garamond" w:cs="Times New Roman"/>
          <w:color w:val="000000"/>
          <w:sz w:val="24"/>
          <w:szCs w:val="24"/>
          <w:lang w:val="sq-AL"/>
        </w:rPr>
        <w:t>l</w:t>
      </w:r>
      <w:r w:rsidRPr="00852D0B">
        <w:rPr>
          <w:rFonts w:ascii="Garamond" w:hAnsi="Garamond" w:cs="Times New Roman"/>
          <w:color w:val="000000"/>
          <w:sz w:val="24"/>
          <w:szCs w:val="24"/>
          <w:lang w:val="sq-AL"/>
        </w:rPr>
        <w:t>igjit nr. 10 107</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datë 30.3.2009, “Për kujdesin shëndetësor në Republikën e Shqipërisë”, të ndryshuar</w:t>
      </w:r>
      <w:r w:rsidR="00660898">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w:t>
      </w:r>
      <w:r w:rsidR="00852D0B" w:rsidRPr="002064CC">
        <w:rPr>
          <w:rFonts w:ascii="Garamond" w:hAnsi="Garamond" w:cs="Times New Roman"/>
          <w:color w:val="000000"/>
          <w:sz w:val="24"/>
          <w:szCs w:val="24"/>
          <w:lang w:val="sq-AL"/>
        </w:rPr>
        <w:t xml:space="preserve">të ligjit nr. 10237, </w:t>
      </w:r>
      <w:r w:rsidRPr="002064CC">
        <w:rPr>
          <w:rFonts w:ascii="Garamond" w:hAnsi="Garamond" w:cs="Times New Roman"/>
          <w:color w:val="000000"/>
          <w:sz w:val="24"/>
          <w:szCs w:val="24"/>
          <w:lang w:val="sq-AL"/>
        </w:rPr>
        <w:t>datë 18.2.2010</w:t>
      </w:r>
      <w:r w:rsidR="00852D0B" w:rsidRPr="002064CC">
        <w:rPr>
          <w:rFonts w:ascii="Garamond" w:hAnsi="Garamond" w:cs="Times New Roman"/>
          <w:color w:val="000000"/>
          <w:sz w:val="24"/>
          <w:szCs w:val="24"/>
          <w:lang w:val="sq-AL"/>
        </w:rPr>
        <w:t>,</w:t>
      </w:r>
      <w:r w:rsidRPr="002064CC">
        <w:rPr>
          <w:rFonts w:ascii="Garamond" w:hAnsi="Garamond" w:cs="Times New Roman"/>
          <w:color w:val="000000"/>
          <w:sz w:val="24"/>
          <w:szCs w:val="24"/>
          <w:lang w:val="sq-AL"/>
        </w:rPr>
        <w:t xml:space="preserve"> “Për sigurinë dhe shëndetin në punë”, </w:t>
      </w:r>
      <w:r w:rsidR="00852D0B" w:rsidRPr="002064CC">
        <w:rPr>
          <w:rFonts w:ascii="Garamond" w:hAnsi="Garamond" w:cs="Times New Roman"/>
          <w:color w:val="000000"/>
          <w:sz w:val="24"/>
          <w:szCs w:val="24"/>
          <w:lang w:val="sq-AL"/>
        </w:rPr>
        <w:t>të</w:t>
      </w:r>
      <w:r w:rsidRPr="002064CC">
        <w:rPr>
          <w:rFonts w:ascii="Garamond" w:hAnsi="Garamond" w:cs="Times New Roman"/>
          <w:color w:val="000000"/>
          <w:sz w:val="24"/>
          <w:szCs w:val="24"/>
          <w:lang w:val="sq-AL"/>
        </w:rPr>
        <w:t xml:space="preserve"> ndryshuar</w:t>
      </w:r>
      <w:r w:rsidR="00852D0B" w:rsidRPr="002064CC">
        <w:rPr>
          <w:rFonts w:ascii="Garamond" w:hAnsi="Garamond" w:cs="Times New Roman"/>
          <w:color w:val="000000"/>
          <w:sz w:val="24"/>
          <w:szCs w:val="24"/>
          <w:lang w:val="sq-AL"/>
        </w:rPr>
        <w:t>; të</w:t>
      </w:r>
      <w:r w:rsidRPr="002064CC">
        <w:rPr>
          <w:rFonts w:ascii="Garamond" w:hAnsi="Garamond" w:cs="Times New Roman"/>
          <w:color w:val="000000"/>
          <w:sz w:val="24"/>
          <w:szCs w:val="24"/>
          <w:lang w:val="sq-AL"/>
        </w:rPr>
        <w:t xml:space="preserve"> VKM</w:t>
      </w:r>
      <w:r w:rsidR="00852D0B" w:rsidRPr="002064CC">
        <w:rPr>
          <w:rFonts w:ascii="Garamond" w:hAnsi="Garamond" w:cs="Times New Roman"/>
          <w:color w:val="000000"/>
          <w:sz w:val="24"/>
          <w:szCs w:val="24"/>
          <w:lang w:val="sq-AL"/>
        </w:rPr>
        <w:t>-së nr. 495, datë 13.</w:t>
      </w:r>
      <w:r w:rsidRPr="002064CC">
        <w:rPr>
          <w:rFonts w:ascii="Garamond" w:hAnsi="Garamond" w:cs="Times New Roman"/>
          <w:color w:val="000000"/>
          <w:sz w:val="24"/>
          <w:szCs w:val="24"/>
          <w:lang w:val="sq-AL"/>
        </w:rPr>
        <w:t>9.2017</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“Për miratimin e rregullave të përfitimit të shërbimeve publike elektronike”</w:t>
      </w:r>
      <w:r w:rsidR="00852D0B">
        <w:rPr>
          <w:rFonts w:ascii="Garamond" w:hAnsi="Garamond" w:cs="Times New Roman"/>
          <w:color w:val="000000"/>
          <w:sz w:val="24"/>
          <w:szCs w:val="24"/>
          <w:lang w:val="sq-AL"/>
        </w:rPr>
        <w:t>; të</w:t>
      </w:r>
      <w:r w:rsidRPr="00852D0B">
        <w:rPr>
          <w:rFonts w:ascii="Garamond" w:hAnsi="Garamond" w:cs="Times New Roman"/>
          <w:color w:val="000000"/>
          <w:sz w:val="24"/>
          <w:szCs w:val="24"/>
          <w:lang w:val="sq-AL"/>
        </w:rPr>
        <w:t xml:space="preserve"> VKM</w:t>
      </w:r>
      <w:r w:rsidR="00852D0B">
        <w:rPr>
          <w:rFonts w:ascii="Garamond" w:hAnsi="Garamond" w:cs="Times New Roman"/>
          <w:color w:val="000000"/>
          <w:sz w:val="24"/>
          <w:szCs w:val="24"/>
          <w:lang w:val="sq-AL"/>
        </w:rPr>
        <w:t>-së</w:t>
      </w:r>
      <w:r w:rsidRPr="00852D0B">
        <w:rPr>
          <w:rFonts w:ascii="Garamond" w:hAnsi="Garamond" w:cs="Times New Roman"/>
          <w:color w:val="000000"/>
          <w:sz w:val="24"/>
          <w:szCs w:val="24"/>
          <w:lang w:val="sq-AL"/>
        </w:rPr>
        <w:t xml:space="preserve"> nr. 419, datë 4.7.2018</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“Për krijimin, mënyrën e organizimit dhe të funksionimit të Operatorit të Shërbimeve të Kujdesit Shëndetësor”</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w:t>
      </w:r>
      <w:r w:rsidR="00660898">
        <w:rPr>
          <w:rFonts w:ascii="Garamond" w:hAnsi="Garamond" w:cs="Times New Roman"/>
          <w:color w:val="000000"/>
          <w:sz w:val="24"/>
          <w:szCs w:val="24"/>
          <w:lang w:val="sq-AL"/>
        </w:rPr>
        <w:t xml:space="preserve">të </w:t>
      </w:r>
      <w:r w:rsidRPr="00852D0B">
        <w:rPr>
          <w:rFonts w:ascii="Garamond" w:hAnsi="Garamond" w:cs="Times New Roman"/>
          <w:color w:val="000000"/>
          <w:sz w:val="24"/>
          <w:szCs w:val="24"/>
          <w:lang w:val="sq-AL"/>
        </w:rPr>
        <w:t>VKM</w:t>
      </w:r>
      <w:r w:rsidR="00852D0B">
        <w:rPr>
          <w:rFonts w:ascii="Garamond" w:hAnsi="Garamond" w:cs="Times New Roman"/>
          <w:color w:val="000000"/>
          <w:sz w:val="24"/>
          <w:szCs w:val="24"/>
          <w:lang w:val="sq-AL"/>
        </w:rPr>
        <w:t>-së</w:t>
      </w:r>
      <w:r w:rsidRPr="00852D0B">
        <w:rPr>
          <w:rFonts w:ascii="Garamond" w:hAnsi="Garamond" w:cs="Times New Roman"/>
          <w:color w:val="000000"/>
          <w:sz w:val="24"/>
          <w:szCs w:val="24"/>
          <w:lang w:val="sq-AL"/>
        </w:rPr>
        <w:t xml:space="preserve"> nr. 503, datë 24.6.2020</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“Për mënyrën e administrimit të informacionit elektronik shëndetësor”, </w:t>
      </w:r>
      <w:r w:rsidR="00852D0B">
        <w:rPr>
          <w:rFonts w:ascii="Garamond" w:hAnsi="Garamond" w:cs="Times New Roman"/>
          <w:color w:val="000000"/>
          <w:sz w:val="24"/>
          <w:szCs w:val="24"/>
          <w:lang w:val="sq-AL"/>
        </w:rPr>
        <w:t>dhe të urdh</w:t>
      </w:r>
      <w:r w:rsidRPr="00852D0B">
        <w:rPr>
          <w:rFonts w:ascii="Garamond" w:hAnsi="Garamond" w:cs="Times New Roman"/>
          <w:color w:val="000000"/>
          <w:sz w:val="24"/>
          <w:szCs w:val="24"/>
          <w:lang w:val="sq-AL"/>
        </w:rPr>
        <w:t xml:space="preserve">rit nr. </w:t>
      </w:r>
      <w:r w:rsidR="00852D0B">
        <w:rPr>
          <w:rFonts w:ascii="Garamond" w:hAnsi="Garamond" w:cs="Times New Roman"/>
          <w:color w:val="000000"/>
          <w:sz w:val="24"/>
          <w:szCs w:val="24"/>
          <w:lang w:val="sq-AL"/>
        </w:rPr>
        <w:t>493, datë 2.</w:t>
      </w:r>
      <w:r w:rsidRPr="00852D0B">
        <w:rPr>
          <w:rFonts w:ascii="Garamond" w:hAnsi="Garamond" w:cs="Times New Roman"/>
          <w:color w:val="000000"/>
          <w:sz w:val="24"/>
          <w:szCs w:val="24"/>
          <w:lang w:val="sq-AL"/>
        </w:rPr>
        <w:t>7.2019</w:t>
      </w:r>
      <w:r w:rsidR="00852D0B">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“Për sistemin e referimit dhe tarifat e shërbimit shëndetësor publik”, Instituti i Sigurimeve Shoqërore dh</w:t>
      </w:r>
      <w:r w:rsidR="00660898">
        <w:rPr>
          <w:rFonts w:ascii="Garamond" w:hAnsi="Garamond" w:cs="Times New Roman"/>
          <w:color w:val="000000"/>
          <w:sz w:val="24"/>
          <w:szCs w:val="24"/>
          <w:lang w:val="sq-AL"/>
        </w:rPr>
        <w:t>e Ministria e Shëndetësisë dhe Mbrojtjes Sociale</w:t>
      </w:r>
      <w:r w:rsidRPr="00852D0B">
        <w:rPr>
          <w:rFonts w:ascii="Garamond" w:hAnsi="Garamond" w:cs="Times New Roman"/>
          <w:color w:val="000000"/>
          <w:sz w:val="24"/>
          <w:szCs w:val="24"/>
          <w:lang w:val="sq-AL"/>
        </w:rPr>
        <w:t xml:space="preserve"> miratojnë këtë </w:t>
      </w:r>
      <w:r w:rsidR="00852D0B">
        <w:rPr>
          <w:rFonts w:ascii="Garamond" w:hAnsi="Garamond" w:cs="Times New Roman"/>
          <w:color w:val="000000"/>
          <w:sz w:val="24"/>
          <w:szCs w:val="24"/>
          <w:lang w:val="sq-AL"/>
        </w:rPr>
        <w:t>r</w:t>
      </w:r>
      <w:r w:rsidRPr="00852D0B">
        <w:rPr>
          <w:rFonts w:ascii="Garamond" w:hAnsi="Garamond" w:cs="Times New Roman"/>
          <w:color w:val="000000"/>
          <w:sz w:val="24"/>
          <w:szCs w:val="24"/>
          <w:lang w:val="sq-AL"/>
        </w:rPr>
        <w:t>regullore:</w:t>
      </w:r>
    </w:p>
    <w:p w14:paraId="17098A5F"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0D72AA74"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KREU I</w:t>
      </w:r>
    </w:p>
    <w:p w14:paraId="0301D60C"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TË PËRGJITHSHME</w:t>
      </w:r>
    </w:p>
    <w:p w14:paraId="787D3CC8"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791CE39"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w:t>
      </w:r>
    </w:p>
    <w:p w14:paraId="2FA16482"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Objekti dhe qëllimi</w:t>
      </w:r>
    </w:p>
    <w:p w14:paraId="5D99962F"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68236370" w14:textId="3383A7C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1. Objekt i </w:t>
      </w:r>
      <w:r w:rsidR="002F3F0A">
        <w:rPr>
          <w:rFonts w:ascii="Garamond" w:hAnsi="Garamond" w:cs="Times New Roman"/>
          <w:color w:val="000000"/>
          <w:sz w:val="24"/>
          <w:szCs w:val="24"/>
          <w:lang w:val="sq-AL"/>
        </w:rPr>
        <w:t>r</w:t>
      </w:r>
      <w:r w:rsidRPr="00852D0B">
        <w:rPr>
          <w:rFonts w:ascii="Garamond" w:hAnsi="Garamond" w:cs="Times New Roman"/>
          <w:color w:val="000000"/>
          <w:sz w:val="24"/>
          <w:szCs w:val="24"/>
          <w:lang w:val="sq-AL"/>
        </w:rPr>
        <w:t xml:space="preserve">regullores “Për kriteret, rregullat dhe procedurat për lëshimin e raporteve mjekësore elektronike për paaftësi të përkohshme për punë, për barrëlindje dhe për aksidente në punë e sëmundje profesionale” (në vijim </w:t>
      </w:r>
      <w:r w:rsidR="005753D9">
        <w:rPr>
          <w:rFonts w:ascii="Garamond" w:hAnsi="Garamond" w:cs="Times New Roman"/>
          <w:color w:val="000000"/>
          <w:sz w:val="24"/>
          <w:szCs w:val="24"/>
          <w:lang w:val="sq-AL"/>
        </w:rPr>
        <w:t>r</w:t>
      </w:r>
      <w:r w:rsidRPr="00852D0B">
        <w:rPr>
          <w:rFonts w:ascii="Garamond" w:hAnsi="Garamond" w:cs="Times New Roman"/>
          <w:color w:val="000000"/>
          <w:sz w:val="24"/>
          <w:szCs w:val="24"/>
          <w:lang w:val="sq-AL"/>
        </w:rPr>
        <w:t>regullorja), janë raportet mjekësore elektronike për paaftësi të përkohshme për punë, për leje barrëlindje</w:t>
      </w:r>
      <w:r w:rsidR="005753D9">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dhe për aksidente në punë e sëmundje profesionale që lëshohen me efekt përfitimi sipas përcaktimeve të </w:t>
      </w:r>
      <w:r w:rsidR="005753D9" w:rsidRPr="00852D0B">
        <w:rPr>
          <w:rFonts w:ascii="Garamond" w:hAnsi="Garamond" w:cs="Times New Roman"/>
          <w:color w:val="000000"/>
          <w:sz w:val="24"/>
          <w:szCs w:val="24"/>
          <w:lang w:val="sq-AL"/>
        </w:rPr>
        <w:t xml:space="preserve">Kodit </w:t>
      </w:r>
      <w:r w:rsidRPr="00852D0B">
        <w:rPr>
          <w:rFonts w:ascii="Garamond" w:hAnsi="Garamond" w:cs="Times New Roman"/>
          <w:color w:val="000000"/>
          <w:sz w:val="24"/>
          <w:szCs w:val="24"/>
          <w:lang w:val="sq-AL"/>
        </w:rPr>
        <w:t xml:space="preserve">të </w:t>
      </w:r>
      <w:r w:rsidR="005753D9" w:rsidRPr="00852D0B">
        <w:rPr>
          <w:rFonts w:ascii="Garamond" w:hAnsi="Garamond" w:cs="Times New Roman"/>
          <w:color w:val="000000"/>
          <w:sz w:val="24"/>
          <w:szCs w:val="24"/>
          <w:lang w:val="sq-AL"/>
        </w:rPr>
        <w:t xml:space="preserve">Punës </w:t>
      </w:r>
      <w:r w:rsidRPr="00852D0B">
        <w:rPr>
          <w:rFonts w:ascii="Garamond" w:hAnsi="Garamond" w:cs="Times New Roman"/>
          <w:color w:val="000000"/>
          <w:sz w:val="24"/>
          <w:szCs w:val="24"/>
          <w:lang w:val="sq-AL"/>
        </w:rPr>
        <w:t>dhe të ardhurave të parashikuara në ligjin për sigurimet shoqërore.</w:t>
      </w:r>
    </w:p>
    <w:p w14:paraId="30AA9BC7" w14:textId="09CCA72B"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2. Qëllimi i </w:t>
      </w:r>
      <w:r w:rsidR="002F3F0A">
        <w:rPr>
          <w:rFonts w:ascii="Garamond" w:hAnsi="Garamond" w:cs="Times New Roman"/>
          <w:color w:val="000000"/>
          <w:sz w:val="24"/>
          <w:szCs w:val="24"/>
          <w:lang w:val="sq-AL"/>
        </w:rPr>
        <w:t>r</w:t>
      </w:r>
      <w:r w:rsidRPr="00852D0B">
        <w:rPr>
          <w:rFonts w:ascii="Garamond" w:hAnsi="Garamond" w:cs="Times New Roman"/>
          <w:color w:val="000000"/>
          <w:sz w:val="24"/>
          <w:szCs w:val="24"/>
          <w:lang w:val="sq-AL"/>
        </w:rPr>
        <w:t>regullores është përcaktimi i kritereve për lëshimin e raporteve mjekësore elektronike, për paaftësi të përkohshme për punë, për leje barrëlindje</w:t>
      </w:r>
      <w:r w:rsidR="00660898">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dhe për aksidente në punë e sëmundje profesionale, përcaktimi i rregullave dhe i procedurave që do të ndiqen e do të zbatohen nga mjekët përgjegjës dhe </w:t>
      </w:r>
      <w:r w:rsidR="0058612C" w:rsidRPr="00852D0B">
        <w:rPr>
          <w:rFonts w:ascii="Garamond" w:hAnsi="Garamond" w:cs="Times New Roman"/>
          <w:color w:val="000000"/>
          <w:sz w:val="24"/>
          <w:szCs w:val="24"/>
          <w:lang w:val="sq-AL"/>
        </w:rPr>
        <w:t xml:space="preserve">Komisioni Mjekësor </w:t>
      </w:r>
      <w:r w:rsidRPr="00852D0B">
        <w:rPr>
          <w:rFonts w:ascii="Garamond" w:hAnsi="Garamond" w:cs="Times New Roman"/>
          <w:color w:val="000000"/>
          <w:sz w:val="24"/>
          <w:szCs w:val="24"/>
          <w:lang w:val="sq-AL"/>
        </w:rPr>
        <w:t>për lëshimin e tyre.</w:t>
      </w:r>
    </w:p>
    <w:p w14:paraId="1A192B98" w14:textId="77777777" w:rsidR="00EA66E4" w:rsidRPr="00852D0B" w:rsidRDefault="00EA66E4" w:rsidP="00277B89">
      <w:pPr>
        <w:autoSpaceDE w:val="0"/>
        <w:autoSpaceDN w:val="0"/>
        <w:adjustRightInd w:val="0"/>
        <w:spacing w:after="0" w:line="240" w:lineRule="auto"/>
        <w:jc w:val="both"/>
        <w:rPr>
          <w:rFonts w:ascii="Garamond" w:hAnsi="Garamond" w:cs="Calibri"/>
          <w:color w:val="000000"/>
          <w:sz w:val="24"/>
          <w:szCs w:val="24"/>
          <w:lang w:val="sq-AL"/>
        </w:rPr>
      </w:pPr>
    </w:p>
    <w:p w14:paraId="52AA1952"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2</w:t>
      </w:r>
    </w:p>
    <w:p w14:paraId="629A33FB"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Fusha e zbatimit</w:t>
      </w:r>
    </w:p>
    <w:p w14:paraId="77DAE22E"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C9122D" w14:textId="1980C6EC"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Rregullorja është e detyrueshme për zbatim nga mjeku i familjes, mjekët specialistë në </w:t>
      </w:r>
      <w:r w:rsidR="005753D9" w:rsidRPr="00852D0B">
        <w:rPr>
          <w:rFonts w:ascii="Garamond" w:hAnsi="Garamond" w:cs="Times New Roman"/>
          <w:color w:val="000000"/>
          <w:sz w:val="24"/>
          <w:szCs w:val="24"/>
          <w:lang w:val="sq-AL"/>
        </w:rPr>
        <w:t xml:space="preserve">komisionet mjekësore </w:t>
      </w:r>
      <w:r w:rsidRPr="00852D0B">
        <w:rPr>
          <w:rFonts w:ascii="Garamond" w:hAnsi="Garamond" w:cs="Times New Roman"/>
          <w:color w:val="000000"/>
          <w:sz w:val="24"/>
          <w:szCs w:val="24"/>
          <w:lang w:val="sq-AL"/>
        </w:rPr>
        <w:t xml:space="preserve">sipas përcaktimeve në këtë rregullore, </w:t>
      </w:r>
      <w:r w:rsidR="005753D9">
        <w:rPr>
          <w:rFonts w:ascii="Garamond" w:hAnsi="Garamond" w:cs="Times New Roman"/>
          <w:color w:val="000000"/>
          <w:sz w:val="24"/>
          <w:szCs w:val="24"/>
          <w:lang w:val="sq-AL"/>
        </w:rPr>
        <w:t>mjekët në spitalet publike e jo</w:t>
      </w:r>
      <w:r w:rsidRPr="00852D0B">
        <w:rPr>
          <w:rFonts w:ascii="Garamond" w:hAnsi="Garamond" w:cs="Times New Roman"/>
          <w:color w:val="000000"/>
          <w:sz w:val="24"/>
          <w:szCs w:val="24"/>
          <w:lang w:val="sq-AL"/>
        </w:rPr>
        <w:t xml:space="preserve">publike të licencuara, Operatori i Shërbimeve të Kujdesit Shëndetësor, </w:t>
      </w:r>
      <w:r w:rsidR="005753D9" w:rsidRPr="00852D0B">
        <w:rPr>
          <w:rFonts w:ascii="Garamond" w:hAnsi="Garamond" w:cs="Times New Roman"/>
          <w:color w:val="000000"/>
          <w:sz w:val="24"/>
          <w:szCs w:val="24"/>
          <w:lang w:val="sq-AL"/>
        </w:rPr>
        <w:t xml:space="preserve">drejtoritë rajonale </w:t>
      </w:r>
      <w:r w:rsidRPr="00852D0B">
        <w:rPr>
          <w:rFonts w:ascii="Garamond" w:hAnsi="Garamond" w:cs="Times New Roman"/>
          <w:color w:val="000000"/>
          <w:sz w:val="24"/>
          <w:szCs w:val="24"/>
          <w:lang w:val="sq-AL"/>
        </w:rPr>
        <w:t xml:space="preserve">të Operatorit të Shërbimeve të Kujdesit Shëndetësor, </w:t>
      </w:r>
      <w:r w:rsidR="005753D9" w:rsidRPr="00852D0B">
        <w:rPr>
          <w:rFonts w:ascii="Garamond" w:hAnsi="Garamond" w:cs="Times New Roman"/>
          <w:color w:val="000000"/>
          <w:sz w:val="24"/>
          <w:szCs w:val="24"/>
          <w:lang w:val="sq-AL"/>
        </w:rPr>
        <w:t>njësitë vendore të kujdesit shëndetësor</w:t>
      </w:r>
      <w:r w:rsidRPr="00852D0B">
        <w:rPr>
          <w:rFonts w:ascii="Garamond" w:hAnsi="Garamond" w:cs="Times New Roman"/>
          <w:color w:val="000000"/>
          <w:sz w:val="24"/>
          <w:szCs w:val="24"/>
          <w:lang w:val="sq-AL"/>
        </w:rPr>
        <w:t>, Instituti i Sigurimeve Shoqërore dhe strukt</w:t>
      </w:r>
      <w:r w:rsidR="005753D9">
        <w:rPr>
          <w:rFonts w:ascii="Garamond" w:hAnsi="Garamond" w:cs="Times New Roman"/>
          <w:color w:val="000000"/>
          <w:sz w:val="24"/>
          <w:szCs w:val="24"/>
          <w:lang w:val="sq-AL"/>
        </w:rPr>
        <w:t>urat rajonale në varësi të tij.</w:t>
      </w:r>
    </w:p>
    <w:p w14:paraId="4CCB3B10" w14:textId="77777777" w:rsidR="00EA66E4" w:rsidRPr="00852D0B" w:rsidRDefault="00EA66E4" w:rsidP="00EA66E4">
      <w:pPr>
        <w:autoSpaceDE w:val="0"/>
        <w:autoSpaceDN w:val="0"/>
        <w:adjustRightInd w:val="0"/>
        <w:spacing w:after="0" w:line="240" w:lineRule="auto"/>
        <w:ind w:firstLine="284"/>
        <w:rPr>
          <w:rFonts w:ascii="Garamond" w:hAnsi="Garamond" w:cs="Calibri"/>
          <w:b/>
          <w:bCs/>
          <w:color w:val="000000"/>
          <w:sz w:val="24"/>
          <w:szCs w:val="24"/>
          <w:lang w:val="sq-AL"/>
        </w:rPr>
      </w:pPr>
    </w:p>
    <w:p w14:paraId="2BA5B22D"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3</w:t>
      </w:r>
    </w:p>
    <w:p w14:paraId="0EB12844"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Përkufizime</w:t>
      </w:r>
    </w:p>
    <w:p w14:paraId="3D6269DB"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383D665" w14:textId="73D88411"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Termat dhe emërtimet e përdorura në këtë </w:t>
      </w:r>
      <w:r w:rsidR="005753D9">
        <w:rPr>
          <w:rFonts w:ascii="Garamond" w:hAnsi="Garamond" w:cs="Times New Roman"/>
          <w:color w:val="000000"/>
          <w:sz w:val="24"/>
          <w:szCs w:val="24"/>
          <w:lang w:val="sq-AL"/>
        </w:rPr>
        <w:t>r</w:t>
      </w:r>
      <w:r w:rsidRPr="00852D0B">
        <w:rPr>
          <w:rFonts w:ascii="Garamond" w:hAnsi="Garamond" w:cs="Times New Roman"/>
          <w:color w:val="000000"/>
          <w:sz w:val="24"/>
          <w:szCs w:val="24"/>
          <w:lang w:val="sq-AL"/>
        </w:rPr>
        <w:t>regullore kanë kuptimin si vijon:</w:t>
      </w:r>
    </w:p>
    <w:p w14:paraId="59499236" w14:textId="3F5B6C21"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 xml:space="preserve">a) “Sigurim </w:t>
      </w:r>
      <w:r w:rsidR="005753D9">
        <w:rPr>
          <w:rFonts w:ascii="Garamond" w:hAnsi="Garamond" w:cs="Times New Roman"/>
          <w:bCs/>
          <w:iCs/>
          <w:color w:val="000000"/>
          <w:sz w:val="24"/>
          <w:szCs w:val="24"/>
          <w:lang w:val="sq-AL"/>
        </w:rPr>
        <w:t>s</w:t>
      </w:r>
      <w:r w:rsidRPr="00852D0B">
        <w:rPr>
          <w:rFonts w:ascii="Garamond" w:hAnsi="Garamond" w:cs="Times New Roman"/>
          <w:bCs/>
          <w:iCs/>
          <w:color w:val="000000"/>
          <w:sz w:val="24"/>
          <w:szCs w:val="24"/>
          <w:lang w:val="sq-AL"/>
        </w:rPr>
        <w:t>hoqëror i detyrueshëm”</w:t>
      </w:r>
      <w:r w:rsidRPr="00852D0B">
        <w:rPr>
          <w:rFonts w:ascii="Garamond" w:hAnsi="Garamond" w:cs="Times New Roman"/>
          <w:color w:val="000000"/>
          <w:sz w:val="24"/>
          <w:szCs w:val="24"/>
          <w:lang w:val="sq-AL"/>
        </w:rPr>
        <w:t xml:space="preserve"> mbrojtje që ju ofrohet personave të punësuar, në rastin e pakësimit të të ardhurave si pasojë e barrëlindjes, paaftësisë së përkohshme në punë për shkak të sëmundjeve të përgjithshme, aksidentit në punë dhe sëmundjeve profesionale, pleqërisë, invaliditetit dhe humbjes së mbajtësit të familjes</w:t>
      </w:r>
      <w:r w:rsidR="005753D9">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si dhe personave të tjerë ekonomikisht aktivë (punëdhënësi dhe të vetëpunësuarit), në lidhje me barrëlindjen, pleqërinë, invaliditetin dhe </w:t>
      </w:r>
      <w:r w:rsidR="005753D9">
        <w:rPr>
          <w:rFonts w:ascii="Garamond" w:hAnsi="Garamond" w:cs="Times New Roman"/>
          <w:color w:val="000000"/>
          <w:sz w:val="24"/>
          <w:szCs w:val="24"/>
          <w:lang w:val="sq-AL"/>
        </w:rPr>
        <w:t>humbjen e mbajtësit të familjes;</w:t>
      </w:r>
    </w:p>
    <w:p w14:paraId="69D0A95C" w14:textId="72F8A133"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b) “Raport mjekësor elektronik”</w:t>
      </w:r>
      <w:r w:rsidRPr="00852D0B">
        <w:rPr>
          <w:rFonts w:ascii="Garamond" w:hAnsi="Garamond" w:cs="Times New Roman"/>
          <w:color w:val="000000"/>
          <w:sz w:val="24"/>
          <w:szCs w:val="24"/>
          <w:lang w:val="sq-AL"/>
        </w:rPr>
        <w:t xml:space="preserve"> dokument elektronik mjekësor standard, i plotësuar dhe i lëshuar nëpërmjet sistemit </w:t>
      </w:r>
      <w:r w:rsidRPr="00210FB0">
        <w:rPr>
          <w:rFonts w:ascii="Garamond" w:hAnsi="Garamond" w:cs="Times New Roman"/>
          <w:i/>
          <w:color w:val="000000"/>
          <w:sz w:val="24"/>
          <w:szCs w:val="24"/>
          <w:lang w:val="sq-AL"/>
        </w:rPr>
        <w:t>e-Raporte</w:t>
      </w:r>
      <w:r w:rsidRPr="00852D0B">
        <w:rPr>
          <w:rFonts w:ascii="Garamond" w:hAnsi="Garamond" w:cs="Times New Roman"/>
          <w:color w:val="000000"/>
          <w:sz w:val="24"/>
          <w:szCs w:val="24"/>
          <w:lang w:val="sq-AL"/>
        </w:rPr>
        <w:t xml:space="preserve"> nga mjeku i familjes, mjekët specialistë dhe anëtarët e </w:t>
      </w:r>
      <w:r w:rsidR="0058612C">
        <w:rPr>
          <w:rFonts w:ascii="Garamond" w:hAnsi="Garamond" w:cs="Times New Roman"/>
          <w:color w:val="000000"/>
          <w:sz w:val="24"/>
          <w:szCs w:val="24"/>
          <w:lang w:val="sq-AL"/>
        </w:rPr>
        <w:t>K</w:t>
      </w:r>
      <w:r w:rsidR="0058612C" w:rsidRPr="00852D0B">
        <w:rPr>
          <w:rFonts w:ascii="Garamond" w:hAnsi="Garamond" w:cs="Times New Roman"/>
          <w:color w:val="000000"/>
          <w:sz w:val="24"/>
          <w:szCs w:val="24"/>
          <w:lang w:val="sq-AL"/>
        </w:rPr>
        <w:t xml:space="preserve">omisionit </w:t>
      </w:r>
      <w:r w:rsidR="0058612C">
        <w:rPr>
          <w:rFonts w:ascii="Garamond" w:hAnsi="Garamond" w:cs="Times New Roman"/>
          <w:color w:val="000000"/>
          <w:sz w:val="24"/>
          <w:szCs w:val="24"/>
          <w:lang w:val="sq-AL"/>
        </w:rPr>
        <w:t>M</w:t>
      </w:r>
      <w:r w:rsidR="0058612C" w:rsidRPr="00852D0B">
        <w:rPr>
          <w:rFonts w:ascii="Garamond" w:hAnsi="Garamond" w:cs="Times New Roman"/>
          <w:color w:val="000000"/>
          <w:sz w:val="24"/>
          <w:szCs w:val="24"/>
          <w:lang w:val="sq-AL"/>
        </w:rPr>
        <w:t>jekësor</w:t>
      </w:r>
      <w:r w:rsidRPr="00852D0B">
        <w:rPr>
          <w:rFonts w:ascii="Garamond" w:hAnsi="Garamond" w:cs="Times New Roman"/>
          <w:color w:val="000000"/>
          <w:sz w:val="24"/>
          <w:szCs w:val="24"/>
          <w:lang w:val="sq-AL"/>
        </w:rPr>
        <w:t>, sipas</w:t>
      </w:r>
      <w:r w:rsidR="005753D9">
        <w:rPr>
          <w:rFonts w:ascii="Garamond" w:hAnsi="Garamond" w:cs="Times New Roman"/>
          <w:color w:val="000000"/>
          <w:sz w:val="24"/>
          <w:szCs w:val="24"/>
          <w:lang w:val="sq-AL"/>
        </w:rPr>
        <w:t xml:space="preserve"> përcaktimit në këtë rregullore;</w:t>
      </w:r>
    </w:p>
    <w:p w14:paraId="23CB9EC5" w14:textId="4F451CEF"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c) “Raport mjekësor për paaftësi të përkohshme në punë”</w:t>
      </w:r>
      <w:r w:rsidRPr="00852D0B">
        <w:rPr>
          <w:rFonts w:ascii="Garamond" w:hAnsi="Garamond" w:cs="Times New Roman"/>
          <w:i/>
          <w:iCs/>
          <w:color w:val="000000"/>
          <w:sz w:val="24"/>
          <w:szCs w:val="24"/>
          <w:lang w:val="sq-AL"/>
        </w:rPr>
        <w:t xml:space="preserve"> </w:t>
      </w:r>
      <w:r w:rsidRPr="00852D0B">
        <w:rPr>
          <w:rFonts w:ascii="Garamond" w:hAnsi="Garamond" w:cs="Times New Roman"/>
          <w:color w:val="000000"/>
          <w:sz w:val="24"/>
          <w:szCs w:val="24"/>
          <w:lang w:val="sq-AL"/>
        </w:rPr>
        <w:t xml:space="preserve">është dokumenti elektronik mjekësor, që lëshohet/plotësohet nga mjeku i familjes, mjekët specialistë dhe anëtarët e </w:t>
      </w:r>
      <w:r w:rsidR="0058612C" w:rsidRPr="00852D0B">
        <w:rPr>
          <w:rFonts w:ascii="Garamond" w:hAnsi="Garamond" w:cs="Times New Roman"/>
          <w:color w:val="000000"/>
          <w:sz w:val="24"/>
          <w:szCs w:val="24"/>
          <w:lang w:val="sq-AL"/>
        </w:rPr>
        <w:t xml:space="preserve">Komisionit Mjekësor </w:t>
      </w:r>
      <w:r w:rsidRPr="00852D0B">
        <w:rPr>
          <w:rFonts w:ascii="Garamond" w:hAnsi="Garamond" w:cs="Times New Roman"/>
          <w:color w:val="000000"/>
          <w:sz w:val="24"/>
          <w:szCs w:val="24"/>
          <w:lang w:val="sq-AL"/>
        </w:rPr>
        <w:t>që dëshmon e vërteton gjendjen shëndetësore të të punësuarit për</w:t>
      </w:r>
      <w:r w:rsidR="005753D9">
        <w:rPr>
          <w:rFonts w:ascii="Garamond" w:hAnsi="Garamond" w:cs="Times New Roman"/>
          <w:color w:val="000000"/>
          <w:sz w:val="24"/>
          <w:szCs w:val="24"/>
          <w:lang w:val="sq-AL"/>
        </w:rPr>
        <w:t xml:space="preserve"> një periudhë të caktuar kohore;</w:t>
      </w:r>
    </w:p>
    <w:p w14:paraId="0EAAF74F" w14:textId="2C7CC9BC"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d) “Raport mjekësor për leje barrëlindje</w:t>
      </w:r>
      <w:r w:rsidR="000B7289">
        <w:rPr>
          <w:rFonts w:ascii="Garamond" w:hAnsi="Garamond" w:cs="Times New Roman"/>
          <w:bCs/>
          <w:iCs/>
          <w:color w:val="000000"/>
          <w:sz w:val="24"/>
          <w:szCs w:val="24"/>
          <w:lang w:val="sq-AL"/>
        </w:rPr>
        <w:t>je</w:t>
      </w:r>
      <w:r w:rsidRPr="00852D0B">
        <w:rPr>
          <w:rFonts w:ascii="Garamond" w:hAnsi="Garamond" w:cs="Times New Roman"/>
          <w:bCs/>
          <w:iCs/>
          <w:color w:val="000000"/>
          <w:sz w:val="24"/>
          <w:szCs w:val="24"/>
          <w:lang w:val="sq-AL"/>
        </w:rPr>
        <w:t>”</w:t>
      </w:r>
      <w:r w:rsidRPr="00852D0B">
        <w:rPr>
          <w:rFonts w:ascii="Garamond" w:hAnsi="Garamond" w:cs="Times New Roman"/>
          <w:color w:val="000000"/>
          <w:sz w:val="24"/>
          <w:szCs w:val="24"/>
          <w:lang w:val="sq-AL"/>
        </w:rPr>
        <w:t xml:space="preserve"> dokument elektronik mjekësor me periudha të caktuara kohore, që i lëshohet gruas së siguruar për pushim paralindje</w:t>
      </w:r>
      <w:r w:rsidR="00660898">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paslindje</w:t>
      </w:r>
      <w:r w:rsidR="00660898">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si dhe për kujdes ndaj fëmijës, babait të fëmijës, birësueses apo bir</w:t>
      </w:r>
      <w:r w:rsidR="005753D9">
        <w:rPr>
          <w:rFonts w:ascii="Garamond" w:hAnsi="Garamond" w:cs="Times New Roman"/>
          <w:color w:val="000000"/>
          <w:sz w:val="24"/>
          <w:szCs w:val="24"/>
          <w:lang w:val="sq-AL"/>
        </w:rPr>
        <w:t>ësuesit për kujdes ndaj fëmijës;</w:t>
      </w:r>
    </w:p>
    <w:p w14:paraId="1E301417" w14:textId="5F3C196D"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e) “Raport mjekësor për aksidente në punë”</w:t>
      </w:r>
      <w:r w:rsidRPr="00852D0B">
        <w:rPr>
          <w:rFonts w:ascii="Garamond" w:hAnsi="Garamond" w:cs="Times New Roman"/>
          <w:color w:val="000000"/>
          <w:sz w:val="24"/>
          <w:szCs w:val="24"/>
          <w:lang w:val="sq-AL"/>
        </w:rPr>
        <w:t xml:space="preserve"> dokument elektronik mjekësor që i lëshohet të punësuarit, i cili pëson aksident n</w:t>
      </w:r>
      <w:r w:rsidR="005753D9">
        <w:rPr>
          <w:rFonts w:ascii="Garamond" w:hAnsi="Garamond" w:cs="Times New Roman"/>
          <w:color w:val="000000"/>
          <w:sz w:val="24"/>
          <w:szCs w:val="24"/>
          <w:lang w:val="sq-AL"/>
        </w:rPr>
        <w:t xml:space="preserve">ë punë, ose për shkak të punës, </w:t>
      </w:r>
      <w:r w:rsidRPr="00852D0B">
        <w:rPr>
          <w:rFonts w:ascii="Garamond" w:hAnsi="Garamond" w:cs="Times New Roman"/>
          <w:color w:val="000000"/>
          <w:sz w:val="24"/>
          <w:szCs w:val="24"/>
          <w:lang w:val="sq-AL"/>
        </w:rPr>
        <w:t>që nuk fillon nga sëmundje të përgjithshme, që ka shkaktuar paaftësi të përkoh</w:t>
      </w:r>
      <w:r w:rsidR="005753D9">
        <w:rPr>
          <w:rFonts w:ascii="Garamond" w:hAnsi="Garamond" w:cs="Times New Roman"/>
          <w:color w:val="000000"/>
          <w:sz w:val="24"/>
          <w:szCs w:val="24"/>
          <w:lang w:val="sq-AL"/>
        </w:rPr>
        <w:t>shme ose të përhershme për punë;</w:t>
      </w:r>
    </w:p>
    <w:p w14:paraId="757611C1" w14:textId="2EF63A61"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f) “Raport mjekësor për së</w:t>
      </w:r>
      <w:r w:rsidR="005753D9">
        <w:rPr>
          <w:rFonts w:ascii="Garamond" w:hAnsi="Garamond" w:cs="Times New Roman"/>
          <w:bCs/>
          <w:iCs/>
          <w:color w:val="000000"/>
          <w:sz w:val="24"/>
          <w:szCs w:val="24"/>
          <w:lang w:val="sq-AL"/>
        </w:rPr>
        <w:t>mundje profesionale”</w:t>
      </w:r>
      <w:r w:rsidRPr="00852D0B">
        <w:rPr>
          <w:rFonts w:ascii="Garamond" w:hAnsi="Garamond" w:cs="Times New Roman"/>
          <w:b/>
          <w:bCs/>
          <w:iCs/>
          <w:color w:val="000000"/>
          <w:sz w:val="24"/>
          <w:szCs w:val="24"/>
          <w:lang w:val="sq-AL"/>
        </w:rPr>
        <w:t xml:space="preserve"> </w:t>
      </w:r>
      <w:r w:rsidRPr="00852D0B">
        <w:rPr>
          <w:rFonts w:ascii="Garamond" w:hAnsi="Garamond" w:cs="Times New Roman"/>
          <w:color w:val="000000"/>
          <w:sz w:val="24"/>
          <w:szCs w:val="24"/>
          <w:lang w:val="sq-AL"/>
        </w:rPr>
        <w:t>dokument elektronik mjekësor që i lëshohet të punësuarit për sëmundje të shkaktuara si rezultat i ekspozimit ndaj dëmtuesve, që r</w:t>
      </w:r>
      <w:r w:rsidR="005753D9">
        <w:rPr>
          <w:rFonts w:ascii="Garamond" w:hAnsi="Garamond" w:cs="Times New Roman"/>
          <w:color w:val="000000"/>
          <w:sz w:val="24"/>
          <w:szCs w:val="24"/>
          <w:lang w:val="sq-AL"/>
        </w:rPr>
        <w:t>rjedhin nga veprimtaria e punës;</w:t>
      </w:r>
    </w:p>
    <w:p w14:paraId="42772E62" w14:textId="717301C9"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bCs/>
          <w:iCs/>
          <w:color w:val="000000"/>
          <w:sz w:val="24"/>
          <w:szCs w:val="24"/>
          <w:lang w:val="sq-AL"/>
        </w:rPr>
        <w:t>g) “</w:t>
      </w:r>
      <w:r w:rsidRPr="000B7289">
        <w:rPr>
          <w:rFonts w:ascii="Garamond" w:hAnsi="Garamond" w:cs="Times New Roman"/>
          <w:bCs/>
          <w:iCs/>
          <w:color w:val="000000"/>
          <w:sz w:val="24"/>
          <w:szCs w:val="24"/>
          <w:lang w:val="sq-AL"/>
        </w:rPr>
        <w:t xml:space="preserve">Komisioni </w:t>
      </w:r>
      <w:r w:rsidR="0058612C" w:rsidRPr="000B7289">
        <w:rPr>
          <w:rFonts w:ascii="Garamond" w:hAnsi="Garamond" w:cs="Times New Roman"/>
          <w:bCs/>
          <w:iCs/>
          <w:color w:val="000000"/>
          <w:sz w:val="24"/>
          <w:szCs w:val="24"/>
          <w:lang w:val="sq-AL"/>
        </w:rPr>
        <w:t>Mjekësor</w:t>
      </w:r>
      <w:r w:rsidR="0058612C" w:rsidRPr="00852D0B">
        <w:rPr>
          <w:rFonts w:ascii="Garamond" w:hAnsi="Garamond" w:cs="Times New Roman"/>
          <w:bCs/>
          <w:iCs/>
          <w:color w:val="000000"/>
          <w:sz w:val="24"/>
          <w:szCs w:val="24"/>
          <w:lang w:val="sq-AL"/>
        </w:rPr>
        <w:t xml:space="preserve"> </w:t>
      </w:r>
      <w:r w:rsidR="00660898">
        <w:rPr>
          <w:rFonts w:ascii="Garamond" w:hAnsi="Garamond" w:cs="Times New Roman"/>
          <w:bCs/>
          <w:iCs/>
          <w:color w:val="000000"/>
          <w:sz w:val="24"/>
          <w:szCs w:val="24"/>
          <w:lang w:val="sq-AL"/>
        </w:rPr>
        <w:t>(KM)”</w:t>
      </w:r>
      <w:r w:rsidRPr="00852D0B">
        <w:rPr>
          <w:rFonts w:ascii="Garamond" w:hAnsi="Garamond" w:cs="Times New Roman"/>
          <w:color w:val="000000"/>
          <w:sz w:val="24"/>
          <w:szCs w:val="24"/>
          <w:lang w:val="sq-AL"/>
        </w:rPr>
        <w:t xml:space="preserve"> përbëhet nga mjekë specialistë të cilët vlerësojnë gjendjen shëndetësore të të sëmurit dhe rekomandojnë trajtimin mjekësor, sipas specialitetit të ty</w:t>
      </w:r>
      <w:r w:rsidR="005753D9">
        <w:rPr>
          <w:rFonts w:ascii="Garamond" w:hAnsi="Garamond" w:cs="Times New Roman"/>
          <w:color w:val="000000"/>
          <w:sz w:val="24"/>
          <w:szCs w:val="24"/>
          <w:lang w:val="sq-AL"/>
        </w:rPr>
        <w:t>re</w:t>
      </w:r>
      <w:r w:rsidR="00660898">
        <w:rPr>
          <w:rFonts w:ascii="Garamond" w:hAnsi="Garamond" w:cs="Times New Roman"/>
          <w:color w:val="000000"/>
          <w:sz w:val="24"/>
          <w:szCs w:val="24"/>
          <w:lang w:val="sq-AL"/>
        </w:rPr>
        <w:t>,</w:t>
      </w:r>
      <w:r w:rsidR="005753D9">
        <w:rPr>
          <w:rFonts w:ascii="Garamond" w:hAnsi="Garamond" w:cs="Times New Roman"/>
          <w:color w:val="000000"/>
          <w:sz w:val="24"/>
          <w:szCs w:val="24"/>
          <w:lang w:val="sq-AL"/>
        </w:rPr>
        <w:t xml:space="preserve"> dhe aftësinë për punë të tij;</w:t>
      </w:r>
    </w:p>
    <w:p w14:paraId="0A6AB34D" w14:textId="1A93462F"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bCs/>
          <w:iCs/>
          <w:color w:val="000000"/>
          <w:sz w:val="24"/>
          <w:szCs w:val="24"/>
          <w:lang w:val="sq-AL"/>
        </w:rPr>
        <w:t>h) “Sistemi informatik i raporteve mjekësore elektronike dhe dokumenteve që vërtetojnë gjend</w:t>
      </w:r>
      <w:r w:rsidR="00852D0B" w:rsidRPr="00852D0B">
        <w:rPr>
          <w:rFonts w:ascii="Garamond" w:hAnsi="Garamond" w:cs="Times New Roman"/>
          <w:bCs/>
          <w:iCs/>
          <w:color w:val="000000"/>
          <w:sz w:val="24"/>
          <w:szCs w:val="24"/>
          <w:lang w:val="sq-AL"/>
        </w:rPr>
        <w:t>jen shëndetësore të shtetasve (</w:t>
      </w:r>
      <w:r w:rsidRPr="00852D0B">
        <w:rPr>
          <w:rFonts w:ascii="Garamond" w:hAnsi="Garamond" w:cs="Times New Roman"/>
          <w:bCs/>
          <w:i/>
          <w:iCs/>
          <w:color w:val="000000"/>
          <w:sz w:val="24"/>
          <w:szCs w:val="24"/>
          <w:lang w:val="sq-AL"/>
        </w:rPr>
        <w:t>e-Raporte</w:t>
      </w:r>
      <w:r w:rsidR="00660898">
        <w:rPr>
          <w:rFonts w:ascii="Garamond" w:hAnsi="Garamond" w:cs="Times New Roman"/>
          <w:bCs/>
          <w:iCs/>
          <w:color w:val="000000"/>
          <w:sz w:val="24"/>
          <w:szCs w:val="24"/>
          <w:lang w:val="sq-AL"/>
        </w:rPr>
        <w:t>)”</w:t>
      </w:r>
      <w:r w:rsidRPr="00852D0B">
        <w:rPr>
          <w:rFonts w:ascii="Garamond" w:hAnsi="Garamond" w:cs="Times New Roman"/>
          <w:b/>
          <w:bCs/>
          <w:i/>
          <w:iCs/>
          <w:color w:val="000000"/>
          <w:sz w:val="24"/>
          <w:szCs w:val="24"/>
          <w:lang w:val="sq-AL"/>
        </w:rPr>
        <w:t xml:space="preserve"> </w:t>
      </w:r>
      <w:r w:rsidRPr="00852D0B">
        <w:rPr>
          <w:rFonts w:ascii="Garamond" w:hAnsi="Garamond" w:cs="Times New Roman"/>
          <w:color w:val="000000"/>
          <w:sz w:val="24"/>
          <w:szCs w:val="24"/>
          <w:lang w:val="sq-AL"/>
        </w:rPr>
        <w:t>është sistem informatik nëpërmjet të cilit profesionistët e shëndetësisë lëshojnë dokumente mjekësor</w:t>
      </w:r>
      <w:r w:rsidR="005753D9">
        <w:rPr>
          <w:rFonts w:ascii="Garamond" w:hAnsi="Garamond" w:cs="Times New Roman"/>
          <w:color w:val="000000"/>
          <w:sz w:val="24"/>
          <w:szCs w:val="24"/>
          <w:lang w:val="sq-AL"/>
        </w:rPr>
        <w:t>e</w:t>
      </w:r>
      <w:r w:rsidRPr="00852D0B">
        <w:rPr>
          <w:rFonts w:ascii="Garamond" w:hAnsi="Garamond" w:cs="Times New Roman"/>
          <w:color w:val="000000"/>
          <w:sz w:val="24"/>
          <w:szCs w:val="24"/>
          <w:lang w:val="sq-AL"/>
        </w:rPr>
        <w:t xml:space="preserve"> me nënshkrim elektronik, sipas legjis</w:t>
      </w:r>
      <w:r w:rsidR="00210FB0">
        <w:rPr>
          <w:rFonts w:ascii="Garamond" w:hAnsi="Garamond" w:cs="Times New Roman"/>
          <w:color w:val="000000"/>
          <w:sz w:val="24"/>
          <w:szCs w:val="24"/>
          <w:lang w:val="sq-AL"/>
        </w:rPr>
        <w:t>l</w:t>
      </w:r>
      <w:r w:rsidRPr="00852D0B">
        <w:rPr>
          <w:rFonts w:ascii="Garamond" w:hAnsi="Garamond" w:cs="Times New Roman"/>
          <w:color w:val="000000"/>
          <w:sz w:val="24"/>
          <w:szCs w:val="24"/>
          <w:lang w:val="sq-AL"/>
        </w:rPr>
        <w:t>acionit në fuqi, lidhur me gjendjen shëndetësore të shtetasve, sipas procedurave dhe rregullave të përcaktuara.</w:t>
      </w:r>
    </w:p>
    <w:p w14:paraId="3A6D51C9"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Cs/>
          <w:color w:val="000000"/>
          <w:sz w:val="24"/>
          <w:szCs w:val="24"/>
          <w:lang w:val="sq-AL"/>
        </w:rPr>
      </w:pPr>
    </w:p>
    <w:p w14:paraId="0EE76A6F"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KREU II</w:t>
      </w:r>
    </w:p>
    <w:p w14:paraId="5EEAD2B4" w14:textId="7686D9C3"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TIP</w:t>
      </w:r>
      <w:r w:rsidR="00021AB4">
        <w:rPr>
          <w:rFonts w:ascii="Garamond" w:hAnsi="Garamond" w:cs="Times New Roman"/>
          <w:bCs/>
          <w:color w:val="000000"/>
          <w:sz w:val="24"/>
          <w:szCs w:val="24"/>
          <w:lang w:val="sq-AL"/>
        </w:rPr>
        <w:t>A</w:t>
      </w:r>
      <w:r w:rsidRPr="00852D0B">
        <w:rPr>
          <w:rFonts w:ascii="Garamond" w:hAnsi="Garamond" w:cs="Times New Roman"/>
          <w:bCs/>
          <w:color w:val="000000"/>
          <w:sz w:val="24"/>
          <w:szCs w:val="24"/>
          <w:lang w:val="sq-AL"/>
        </w:rPr>
        <w:t>T E RAPORTEVE MJEKËSORE ELEKTRONIKE, KRITERET DHE PROCEDURA E LËSHIMIT TË TYRE</w:t>
      </w:r>
    </w:p>
    <w:p w14:paraId="71A22DF0"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5C93543"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4</w:t>
      </w:r>
    </w:p>
    <w:p w14:paraId="430D4CE4" w14:textId="4066EAF9"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852D0B">
        <w:rPr>
          <w:rFonts w:ascii="Garamond" w:hAnsi="Garamond" w:cs="Times New Roman"/>
          <w:b/>
          <w:bCs/>
          <w:color w:val="000000"/>
          <w:sz w:val="24"/>
          <w:szCs w:val="24"/>
          <w:lang w:val="sq-AL"/>
        </w:rPr>
        <w:t>Paaftësia e përkohshme në punë dhe tip</w:t>
      </w:r>
      <w:r w:rsidR="00021AB4">
        <w:rPr>
          <w:rFonts w:ascii="Garamond" w:hAnsi="Garamond" w:cs="Times New Roman"/>
          <w:b/>
          <w:bCs/>
          <w:color w:val="000000"/>
          <w:sz w:val="24"/>
          <w:szCs w:val="24"/>
          <w:lang w:val="sq-AL"/>
        </w:rPr>
        <w:t>a</w:t>
      </w:r>
      <w:r w:rsidRPr="00852D0B">
        <w:rPr>
          <w:rFonts w:ascii="Garamond" w:hAnsi="Garamond" w:cs="Times New Roman"/>
          <w:b/>
          <w:bCs/>
          <w:color w:val="000000"/>
          <w:sz w:val="24"/>
          <w:szCs w:val="24"/>
          <w:lang w:val="sq-AL"/>
        </w:rPr>
        <w:t>t e raportit mjekësor elektronik</w:t>
      </w:r>
    </w:p>
    <w:p w14:paraId="704BA2EA"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20B5CDEA" w14:textId="1BBCDE36"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1. Paaftësia e përkohshme në punë si pasojë e sëmundjeve të përgjithshme </w:t>
      </w:r>
      <w:r w:rsidR="005753D9">
        <w:rPr>
          <w:rFonts w:ascii="Garamond" w:hAnsi="Garamond" w:cs="Times New Roman"/>
          <w:color w:val="000000"/>
          <w:sz w:val="24"/>
          <w:szCs w:val="24"/>
          <w:lang w:val="sq-AL"/>
        </w:rPr>
        <w:t>të</w:t>
      </w:r>
      <w:r w:rsidRPr="00852D0B">
        <w:rPr>
          <w:rFonts w:ascii="Garamond" w:hAnsi="Garamond" w:cs="Times New Roman"/>
          <w:color w:val="000000"/>
          <w:sz w:val="24"/>
          <w:szCs w:val="24"/>
          <w:lang w:val="sq-AL"/>
        </w:rPr>
        <w:t xml:space="preserve"> personit të punësuar vërtetohet vetëm me raport mjekësor elektronik të lëshuar nga mjekët e institucioneve shëndetësore publike, si dhe duke marrë në shqyrtim epikrizat nga mjekët në institucionet shëndetësore jopublike të licencuara, me shtretër.</w:t>
      </w:r>
    </w:p>
    <w:p w14:paraId="79A95ADA"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Raportet mjekësore elektronike janë dokumente elektronike standarde, të plotësuara dhe të lëshuara nga mjeku i familjes, mjekët specialistë dhe anëtarët e Komisionit Mjekësor (në vijim KM), në bazë të ekzaminimeve dhe konsultave mjekësore, të cilët vërtetojnë gjendjen aktuale shëndetësore të të sëmurit për një periudhë të caktuar kohore.</w:t>
      </w:r>
    </w:p>
    <w:p w14:paraId="710F5D05" w14:textId="32C08429" w:rsidR="00EA66E4" w:rsidRPr="00852D0B" w:rsidRDefault="00660898"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w:t>
      </w:r>
      <w:r w:rsidR="00EA66E4" w:rsidRPr="00852D0B">
        <w:rPr>
          <w:rFonts w:ascii="Garamond" w:hAnsi="Garamond" w:cs="Times New Roman"/>
          <w:color w:val="000000"/>
          <w:sz w:val="24"/>
          <w:szCs w:val="24"/>
          <w:lang w:val="sq-AL"/>
        </w:rPr>
        <w:t xml:space="preserve"> Raportet mjekësore elektronike plotësohen dhe lëshohen nga mjekët përgjegjës vetëm nëpërmjet sistemit informatik të raporteve mjekësore elektronike dhe dokumenteve që vërtetojnë </w:t>
      </w:r>
      <w:r w:rsidR="00EA66E4" w:rsidRPr="00852D0B">
        <w:rPr>
          <w:rFonts w:ascii="Garamond" w:hAnsi="Garamond" w:cs="Times New Roman"/>
          <w:color w:val="000000"/>
          <w:sz w:val="24"/>
          <w:szCs w:val="24"/>
          <w:lang w:val="sq-AL"/>
        </w:rPr>
        <w:lastRenderedPageBreak/>
        <w:t xml:space="preserve">gjendjen shëndetësore të shtetasve (në vijim </w:t>
      </w:r>
      <w:r w:rsidR="00EA66E4" w:rsidRPr="005753D9">
        <w:rPr>
          <w:rFonts w:ascii="Garamond" w:hAnsi="Garamond" w:cs="Times New Roman"/>
          <w:i/>
          <w:color w:val="000000"/>
          <w:sz w:val="24"/>
          <w:szCs w:val="24"/>
          <w:lang w:val="sq-AL"/>
        </w:rPr>
        <w:t>e-Raporte</w:t>
      </w:r>
      <w:r w:rsidR="00EA66E4" w:rsidRPr="00852D0B">
        <w:rPr>
          <w:rFonts w:ascii="Garamond" w:hAnsi="Garamond" w:cs="Times New Roman"/>
          <w:color w:val="000000"/>
          <w:sz w:val="24"/>
          <w:szCs w:val="24"/>
          <w:lang w:val="sq-AL"/>
        </w:rPr>
        <w:t>), sipas procedurave dhe rregullave të përcaktuara. Në varësi të diagnozës, shkakut të saj, raportet mjekësore elektronike janë 5 tip</w:t>
      </w:r>
      <w:r w:rsidR="00021AB4">
        <w:rPr>
          <w:rFonts w:ascii="Garamond" w:hAnsi="Garamond" w:cs="Times New Roman"/>
          <w:color w:val="000000"/>
          <w:sz w:val="24"/>
          <w:szCs w:val="24"/>
          <w:lang w:val="sq-AL"/>
        </w:rPr>
        <w:t>a</w:t>
      </w:r>
      <w:r w:rsidR="00EA66E4" w:rsidRPr="00852D0B">
        <w:rPr>
          <w:rFonts w:ascii="Garamond" w:hAnsi="Garamond" w:cs="Times New Roman"/>
          <w:color w:val="000000"/>
          <w:sz w:val="24"/>
          <w:szCs w:val="24"/>
          <w:lang w:val="sq-AL"/>
        </w:rPr>
        <w:t>sh:</w:t>
      </w:r>
    </w:p>
    <w:p w14:paraId="75708485" w14:textId="188A4428"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a) </w:t>
      </w:r>
      <w:r w:rsidR="00210FB0" w:rsidRPr="00852D0B">
        <w:rPr>
          <w:rFonts w:ascii="Garamond" w:hAnsi="Garamond" w:cs="Times New Roman"/>
          <w:color w:val="000000"/>
          <w:sz w:val="24"/>
          <w:szCs w:val="24"/>
          <w:lang w:val="sq-AL"/>
        </w:rPr>
        <w:t xml:space="preserve">raport </w:t>
      </w:r>
      <w:r w:rsidRPr="00852D0B">
        <w:rPr>
          <w:rFonts w:ascii="Garamond" w:hAnsi="Garamond" w:cs="Times New Roman"/>
          <w:color w:val="000000"/>
          <w:sz w:val="24"/>
          <w:szCs w:val="24"/>
          <w:lang w:val="sq-AL"/>
        </w:rPr>
        <w:t>për paaftësi të përkohshme në punë për sëmundje të përgjithshme që paguhen nga punëdhënësi;</w:t>
      </w:r>
    </w:p>
    <w:p w14:paraId="7898DE52" w14:textId="494F38F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b) </w:t>
      </w:r>
      <w:r w:rsidR="00210FB0" w:rsidRPr="00852D0B">
        <w:rPr>
          <w:rFonts w:ascii="Garamond" w:hAnsi="Garamond" w:cs="Times New Roman"/>
          <w:color w:val="000000"/>
          <w:sz w:val="24"/>
          <w:szCs w:val="24"/>
          <w:lang w:val="sq-AL"/>
        </w:rPr>
        <w:t xml:space="preserve">raport </w:t>
      </w:r>
      <w:r w:rsidRPr="00852D0B">
        <w:rPr>
          <w:rFonts w:ascii="Garamond" w:hAnsi="Garamond" w:cs="Times New Roman"/>
          <w:color w:val="000000"/>
          <w:sz w:val="24"/>
          <w:szCs w:val="24"/>
          <w:lang w:val="sq-AL"/>
        </w:rPr>
        <w:t>për paaftësi të përkohshme në punë, për sëmundje të përgjithshme që paguhen nga sigurimet shoqërore;</w:t>
      </w:r>
    </w:p>
    <w:p w14:paraId="1B95E14F" w14:textId="1A4B7BD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c) </w:t>
      </w:r>
      <w:r w:rsidR="00210FB0" w:rsidRPr="00852D0B">
        <w:rPr>
          <w:rFonts w:ascii="Garamond" w:hAnsi="Garamond" w:cs="Times New Roman"/>
          <w:color w:val="000000"/>
          <w:sz w:val="24"/>
          <w:szCs w:val="24"/>
          <w:lang w:val="sq-AL"/>
        </w:rPr>
        <w:t xml:space="preserve">raport </w:t>
      </w:r>
      <w:r w:rsidRPr="00852D0B">
        <w:rPr>
          <w:rFonts w:ascii="Garamond" w:hAnsi="Garamond" w:cs="Times New Roman"/>
          <w:color w:val="000000"/>
          <w:sz w:val="24"/>
          <w:szCs w:val="24"/>
          <w:lang w:val="sq-AL"/>
        </w:rPr>
        <w:t>për paaftësi të përkohshme në punë, për aksidente në punë dhe sëmundje profesionale;</w:t>
      </w:r>
    </w:p>
    <w:p w14:paraId="5FF14E5E" w14:textId="5762E7E2"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ç) </w:t>
      </w:r>
      <w:r w:rsidR="00210FB0" w:rsidRPr="00852D0B">
        <w:rPr>
          <w:rFonts w:ascii="Garamond" w:hAnsi="Garamond" w:cs="Times New Roman"/>
          <w:color w:val="000000"/>
          <w:sz w:val="24"/>
          <w:szCs w:val="24"/>
          <w:lang w:val="sq-AL"/>
        </w:rPr>
        <w:t xml:space="preserve">raport </w:t>
      </w:r>
      <w:r w:rsidRPr="00852D0B">
        <w:rPr>
          <w:rFonts w:ascii="Garamond" w:hAnsi="Garamond" w:cs="Times New Roman"/>
          <w:color w:val="000000"/>
          <w:sz w:val="24"/>
          <w:szCs w:val="24"/>
          <w:lang w:val="sq-AL"/>
        </w:rPr>
        <w:t xml:space="preserve">për </w:t>
      </w:r>
      <w:r w:rsidRPr="000B7289">
        <w:rPr>
          <w:rFonts w:ascii="Garamond" w:hAnsi="Garamond" w:cs="Times New Roman"/>
          <w:color w:val="000000"/>
          <w:sz w:val="24"/>
          <w:szCs w:val="24"/>
          <w:lang w:val="sq-AL"/>
        </w:rPr>
        <w:t>leje barrëlindje</w:t>
      </w:r>
      <w:r w:rsidR="000B7289" w:rsidRPr="000B7289">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w:t>
      </w:r>
    </w:p>
    <w:p w14:paraId="47584E9B" w14:textId="1E9AF582"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d) </w:t>
      </w:r>
      <w:r w:rsidR="00210FB0" w:rsidRPr="00852D0B">
        <w:rPr>
          <w:rFonts w:ascii="Garamond" w:hAnsi="Garamond" w:cs="Times New Roman"/>
          <w:color w:val="000000"/>
          <w:sz w:val="24"/>
          <w:szCs w:val="24"/>
          <w:lang w:val="sq-AL"/>
        </w:rPr>
        <w:t xml:space="preserve">raport </w:t>
      </w:r>
      <w:r w:rsidRPr="00852D0B">
        <w:rPr>
          <w:rFonts w:ascii="Garamond" w:hAnsi="Garamond" w:cs="Times New Roman"/>
          <w:color w:val="000000"/>
          <w:sz w:val="24"/>
          <w:szCs w:val="24"/>
          <w:lang w:val="sq-AL"/>
        </w:rPr>
        <w:t xml:space="preserve">për </w:t>
      </w:r>
      <w:r w:rsidR="00210777">
        <w:rPr>
          <w:rFonts w:ascii="Garamond" w:hAnsi="Garamond" w:cs="Times New Roman"/>
          <w:color w:val="000000"/>
          <w:sz w:val="24"/>
          <w:szCs w:val="24"/>
          <w:lang w:val="sq-AL"/>
        </w:rPr>
        <w:t>kompensim në rast sëmundje</w:t>
      </w:r>
      <w:r w:rsidR="00660898">
        <w:rPr>
          <w:rFonts w:ascii="Garamond" w:hAnsi="Garamond" w:cs="Times New Roman"/>
          <w:color w:val="000000"/>
          <w:sz w:val="24"/>
          <w:szCs w:val="24"/>
          <w:lang w:val="sq-AL"/>
        </w:rPr>
        <w:t>je</w:t>
      </w:r>
      <w:r w:rsidR="00210777">
        <w:rPr>
          <w:rFonts w:ascii="Garamond" w:hAnsi="Garamond" w:cs="Times New Roman"/>
          <w:color w:val="000000"/>
          <w:sz w:val="24"/>
          <w:szCs w:val="24"/>
          <w:lang w:val="sq-AL"/>
        </w:rPr>
        <w:t xml:space="preserve"> ose </w:t>
      </w:r>
      <w:r w:rsidR="00021AB4" w:rsidRPr="00852D0B">
        <w:rPr>
          <w:rFonts w:ascii="Garamond" w:hAnsi="Garamond" w:cs="Times New Roman"/>
          <w:color w:val="000000"/>
          <w:sz w:val="24"/>
          <w:szCs w:val="24"/>
          <w:lang w:val="sq-AL"/>
        </w:rPr>
        <w:t>shtatzënie</w:t>
      </w:r>
      <w:r w:rsidRPr="00852D0B">
        <w:rPr>
          <w:rFonts w:ascii="Garamond" w:hAnsi="Garamond" w:cs="Times New Roman"/>
          <w:color w:val="000000"/>
          <w:sz w:val="24"/>
          <w:szCs w:val="24"/>
          <w:lang w:val="sq-AL"/>
        </w:rPr>
        <w:t xml:space="preserve"> kur ndryshon vendi i punës.</w:t>
      </w:r>
    </w:p>
    <w:p w14:paraId="21CC5DB6" w14:textId="39C9432F"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3. Mjekët e spitaleve publike dhe jopublike, si dhe anëtarët e KM</w:t>
      </w:r>
      <w:r w:rsidR="0021077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në procesin e lëshimit të raporteve mjekësore elektronike për të sëmurin</w:t>
      </w:r>
      <w:r w:rsidR="0021077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bazohen në “Kriteret </w:t>
      </w:r>
      <w:r w:rsidR="00210777" w:rsidRPr="00852D0B">
        <w:rPr>
          <w:rFonts w:ascii="Garamond" w:hAnsi="Garamond" w:cs="Times New Roman"/>
          <w:color w:val="000000"/>
          <w:sz w:val="24"/>
          <w:szCs w:val="24"/>
          <w:lang w:val="sq-AL"/>
        </w:rPr>
        <w:t xml:space="preserve">klinike orientuese </w:t>
      </w:r>
      <w:r w:rsidRPr="00852D0B">
        <w:rPr>
          <w:rFonts w:ascii="Garamond" w:hAnsi="Garamond" w:cs="Times New Roman"/>
          <w:color w:val="000000"/>
          <w:sz w:val="24"/>
          <w:szCs w:val="24"/>
          <w:lang w:val="sq-AL"/>
        </w:rPr>
        <w:t xml:space="preserve">për </w:t>
      </w:r>
      <w:r w:rsidR="00210777" w:rsidRPr="00852D0B">
        <w:rPr>
          <w:rFonts w:ascii="Garamond" w:hAnsi="Garamond" w:cs="Times New Roman"/>
          <w:color w:val="000000"/>
          <w:sz w:val="24"/>
          <w:szCs w:val="24"/>
          <w:lang w:val="sq-AL"/>
        </w:rPr>
        <w:t>caktimin e paaftësisë së përkohshme në punë</w:t>
      </w:r>
      <w:r w:rsidRPr="00852D0B">
        <w:rPr>
          <w:rFonts w:ascii="Garamond" w:hAnsi="Garamond" w:cs="Times New Roman"/>
          <w:color w:val="000000"/>
          <w:sz w:val="24"/>
          <w:szCs w:val="24"/>
          <w:lang w:val="sq-AL"/>
        </w:rPr>
        <w:t>”.</w:t>
      </w:r>
    </w:p>
    <w:p w14:paraId="386348DC"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53EEFCAF"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5</w:t>
      </w:r>
    </w:p>
    <w:p w14:paraId="12609A79" w14:textId="77777777"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852D0B">
        <w:rPr>
          <w:rFonts w:ascii="Garamond" w:hAnsi="Garamond" w:cs="Times New Roman"/>
          <w:b/>
          <w:bCs/>
          <w:color w:val="000000"/>
          <w:sz w:val="24"/>
          <w:szCs w:val="24"/>
          <w:lang w:val="sq-AL"/>
        </w:rPr>
        <w:t>Raport për paaftësi të përkohshme në punë për sëmundje të përgjithshme që paguhen nga punëdhënësi</w:t>
      </w:r>
    </w:p>
    <w:p w14:paraId="1F12BFB8"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2D51AC51" w14:textId="4751171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 Raporti mjekësor për paaftësi të përkohshme në punë, për shkak të sëmundjeve të përgjithshme, lëshohet nga mjeku i familjes, ku ka kartelën personale i punësuari, me afat nga 1 deri në 14 ditë pushim.</w:t>
      </w:r>
    </w:p>
    <w:p w14:paraId="314C7B4A"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Mjeku specialist, mjeku stomatolog dhe mjekët specialistë/primar në turn të shërbimeve të urgjencës mjekësore pajisin të sëmurin me rekomandim, me qëllim lëshimin e raportit mjekësor sipas pikës 1 të këtij neni. Rekomandimi duhet të përmbajë diagnozën, të jetë i nënshkruar nga mjeku dhe institucioni ku është kryer akti dhe të dorëzohet pranë mjekut të familjes së bashku me ekzaminimet/analizat e kryera. Dokumentet mjekësore përfshihen te kartela personale e pacientit pranë mjekut të familjes.</w:t>
      </w:r>
    </w:p>
    <w:p w14:paraId="5E2293E2"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07812F68"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6</w:t>
      </w:r>
    </w:p>
    <w:p w14:paraId="02046241" w14:textId="27B9EB54"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852D0B">
        <w:rPr>
          <w:rFonts w:ascii="Garamond" w:hAnsi="Garamond" w:cs="Times New Roman"/>
          <w:b/>
          <w:bCs/>
          <w:color w:val="000000"/>
          <w:sz w:val="24"/>
          <w:szCs w:val="24"/>
          <w:lang w:val="sq-AL"/>
        </w:rPr>
        <w:t>Raporti mjekësor për paaftësi të përkohshme në punë</w:t>
      </w:r>
      <w:r w:rsidR="001F041E">
        <w:rPr>
          <w:rFonts w:ascii="Garamond" w:hAnsi="Garamond" w:cs="Times New Roman"/>
          <w:b/>
          <w:bCs/>
          <w:color w:val="000000"/>
          <w:sz w:val="24"/>
          <w:szCs w:val="24"/>
          <w:lang w:val="sq-AL"/>
        </w:rPr>
        <w:t>,</w:t>
      </w:r>
      <w:r w:rsidRPr="00852D0B">
        <w:rPr>
          <w:rFonts w:ascii="Garamond" w:hAnsi="Garamond" w:cs="Times New Roman"/>
          <w:b/>
          <w:bCs/>
          <w:color w:val="000000"/>
          <w:sz w:val="24"/>
          <w:szCs w:val="24"/>
          <w:lang w:val="sq-AL"/>
        </w:rPr>
        <w:t xml:space="preserve"> për sëmundje të përgjithshme</w:t>
      </w:r>
      <w:r w:rsidR="00210777">
        <w:rPr>
          <w:rFonts w:ascii="Garamond" w:hAnsi="Garamond" w:cs="Times New Roman"/>
          <w:b/>
          <w:bCs/>
          <w:color w:val="000000"/>
          <w:sz w:val="24"/>
          <w:szCs w:val="24"/>
          <w:lang w:val="sq-AL"/>
        </w:rPr>
        <w:t xml:space="preserve"> </w:t>
      </w:r>
      <w:r w:rsidRPr="00852D0B">
        <w:rPr>
          <w:rFonts w:ascii="Garamond" w:hAnsi="Garamond" w:cs="Times New Roman"/>
          <w:b/>
          <w:bCs/>
          <w:color w:val="000000"/>
          <w:sz w:val="24"/>
          <w:szCs w:val="24"/>
          <w:lang w:val="sq-AL"/>
        </w:rPr>
        <w:t>që paguhen nga sigurimet shoqërore dhe periudha e përfitimit</w:t>
      </w:r>
    </w:p>
    <w:p w14:paraId="7D3A174D"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389CCDF3" w14:textId="2285CA43"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1.</w:t>
      </w:r>
      <w:r w:rsidRPr="00852D0B">
        <w:rPr>
          <w:rFonts w:ascii="Garamond" w:hAnsi="Garamond" w:cs="Times New Roman"/>
          <w:b/>
          <w:bCs/>
          <w:color w:val="000000"/>
          <w:sz w:val="24"/>
          <w:szCs w:val="24"/>
          <w:lang w:val="sq-AL"/>
        </w:rPr>
        <w:t xml:space="preserve"> </w:t>
      </w:r>
      <w:r w:rsidRPr="00852D0B">
        <w:rPr>
          <w:rFonts w:ascii="Garamond" w:hAnsi="Garamond" w:cs="Times New Roman"/>
          <w:color w:val="000000"/>
          <w:sz w:val="24"/>
          <w:szCs w:val="24"/>
          <w:lang w:val="sq-AL"/>
        </w:rPr>
        <w:t>Raporti mjekësor për paaftësi të përkohshme për sëmundje të përgjithshme në punë pas ditës së 14</w:t>
      </w:r>
      <w:r w:rsidR="001F041E">
        <w:rPr>
          <w:rFonts w:ascii="Garamond" w:hAnsi="Garamond" w:cs="Times New Roman"/>
          <w:color w:val="000000"/>
          <w:sz w:val="24"/>
          <w:szCs w:val="24"/>
          <w:lang w:val="sq-AL"/>
        </w:rPr>
        <w:t>-të</w:t>
      </w:r>
      <w:r w:rsidRPr="00852D0B">
        <w:rPr>
          <w:rFonts w:ascii="Garamond" w:hAnsi="Garamond" w:cs="Times New Roman"/>
          <w:color w:val="000000"/>
          <w:sz w:val="24"/>
          <w:szCs w:val="24"/>
          <w:lang w:val="sq-AL"/>
        </w:rPr>
        <w:t>, lëshohet nga KM. Referimi në KM bëhet sipas sistemit të referimit në shërbimin shëndetësor publik.</w:t>
      </w:r>
    </w:p>
    <w:p w14:paraId="7295C01C" w14:textId="01AD3087" w:rsidR="00EA66E4" w:rsidRPr="00852D0B" w:rsidRDefault="00210FB0"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w:t>
      </w:r>
      <w:r w:rsidR="00EA66E4" w:rsidRPr="00852D0B">
        <w:rPr>
          <w:rFonts w:ascii="Garamond" w:hAnsi="Garamond" w:cs="Times New Roman"/>
          <w:color w:val="000000"/>
          <w:sz w:val="24"/>
          <w:szCs w:val="24"/>
          <w:lang w:val="sq-AL"/>
        </w:rPr>
        <w:t xml:space="preserve"> Kur i punësuari shtrohet për mjekim në institucio</w:t>
      </w:r>
      <w:r w:rsidR="00210777">
        <w:rPr>
          <w:rFonts w:ascii="Garamond" w:hAnsi="Garamond" w:cs="Times New Roman"/>
          <w:color w:val="000000"/>
          <w:sz w:val="24"/>
          <w:szCs w:val="24"/>
          <w:lang w:val="sq-AL"/>
        </w:rPr>
        <w:t>net shëndetësore publike ose jo</w:t>
      </w:r>
      <w:r w:rsidR="00EA66E4" w:rsidRPr="00852D0B">
        <w:rPr>
          <w:rFonts w:ascii="Garamond" w:hAnsi="Garamond" w:cs="Times New Roman"/>
          <w:color w:val="000000"/>
          <w:sz w:val="24"/>
          <w:szCs w:val="24"/>
          <w:lang w:val="sq-AL"/>
        </w:rPr>
        <w:t>publike të licen</w:t>
      </w:r>
      <w:r w:rsidR="00021AB4">
        <w:rPr>
          <w:rFonts w:ascii="Garamond" w:hAnsi="Garamond" w:cs="Times New Roman"/>
          <w:color w:val="000000"/>
          <w:sz w:val="24"/>
          <w:szCs w:val="24"/>
          <w:lang w:val="sq-AL"/>
        </w:rPr>
        <w:t>c</w:t>
      </w:r>
      <w:r w:rsidR="00EA66E4" w:rsidRPr="00852D0B">
        <w:rPr>
          <w:rFonts w:ascii="Garamond" w:hAnsi="Garamond" w:cs="Times New Roman"/>
          <w:color w:val="000000"/>
          <w:sz w:val="24"/>
          <w:szCs w:val="24"/>
          <w:lang w:val="sq-AL"/>
        </w:rPr>
        <w:t>uara</w:t>
      </w:r>
      <w:r w:rsidR="001F041E">
        <w:rPr>
          <w:rFonts w:ascii="Garamond" w:hAnsi="Garamond" w:cs="Times New Roman"/>
          <w:color w:val="000000"/>
          <w:sz w:val="24"/>
          <w:szCs w:val="24"/>
          <w:lang w:val="sq-AL"/>
        </w:rPr>
        <w:t>,</w:t>
      </w:r>
      <w:r w:rsidR="00EA66E4" w:rsidRPr="00852D0B">
        <w:rPr>
          <w:rFonts w:ascii="Garamond" w:hAnsi="Garamond" w:cs="Times New Roman"/>
          <w:color w:val="000000"/>
          <w:sz w:val="24"/>
          <w:szCs w:val="24"/>
          <w:lang w:val="sq-AL"/>
        </w:rPr>
        <w:t xml:space="preserve"> raporti mjekësor për paaftësi të përkohshme në punë lëshohet nga mjeku që nënshkruan epikrizën e pacientit dhe shefi i shërbimit, në një periudhë deri në 60 ditë nga dita e shtrimit në institucionin shëndetësor, sipas gjendjes shëndetësore të përcaktuar në “Kriteret </w:t>
      </w:r>
      <w:r w:rsidR="00210777" w:rsidRPr="00852D0B">
        <w:rPr>
          <w:rFonts w:ascii="Garamond" w:hAnsi="Garamond" w:cs="Times New Roman"/>
          <w:color w:val="000000"/>
          <w:sz w:val="24"/>
          <w:szCs w:val="24"/>
          <w:lang w:val="sq-AL"/>
        </w:rPr>
        <w:t>klinike orientuese për p</w:t>
      </w:r>
      <w:r w:rsidR="00210777">
        <w:rPr>
          <w:rFonts w:ascii="Garamond" w:hAnsi="Garamond" w:cs="Times New Roman"/>
          <w:color w:val="000000"/>
          <w:sz w:val="24"/>
          <w:szCs w:val="24"/>
          <w:lang w:val="sq-AL"/>
        </w:rPr>
        <w:t>aaftësi të përkohshme në punë</w:t>
      </w:r>
      <w:r>
        <w:rPr>
          <w:rFonts w:ascii="Garamond" w:hAnsi="Garamond" w:cs="Times New Roman"/>
          <w:color w:val="000000"/>
          <w:sz w:val="24"/>
          <w:szCs w:val="24"/>
          <w:lang w:val="sq-AL"/>
        </w:rPr>
        <w:t>”</w:t>
      </w:r>
      <w:r w:rsidR="00EA66E4" w:rsidRPr="00852D0B">
        <w:rPr>
          <w:rFonts w:ascii="Garamond" w:hAnsi="Garamond" w:cs="Times New Roman"/>
          <w:color w:val="000000"/>
          <w:sz w:val="24"/>
          <w:szCs w:val="24"/>
          <w:lang w:val="sq-AL"/>
        </w:rPr>
        <w:t>.</w:t>
      </w:r>
    </w:p>
    <w:p w14:paraId="75F7F465" w14:textId="4161CAF7" w:rsidR="00EA66E4" w:rsidRPr="00852D0B" w:rsidRDefault="00210FB0"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1.2</w:t>
      </w:r>
      <w:r w:rsidR="00EA66E4" w:rsidRPr="00852D0B">
        <w:rPr>
          <w:rFonts w:ascii="Garamond" w:hAnsi="Garamond" w:cs="Times New Roman"/>
          <w:color w:val="000000"/>
          <w:sz w:val="24"/>
          <w:szCs w:val="24"/>
          <w:lang w:val="sq-AL"/>
        </w:rPr>
        <w:t xml:space="preserve"> Kur i punësuari është duke u trajtuar me kimioterapi ose radioterapi, </w:t>
      </w:r>
      <w:r w:rsidR="001F041E">
        <w:rPr>
          <w:rFonts w:ascii="Garamond" w:hAnsi="Garamond" w:cs="Times New Roman"/>
          <w:color w:val="000000"/>
          <w:sz w:val="24"/>
          <w:szCs w:val="24"/>
          <w:lang w:val="sq-AL"/>
        </w:rPr>
        <w:t>i cili ka</w:t>
      </w:r>
      <w:r w:rsidR="00EA66E4" w:rsidRPr="00852D0B">
        <w:rPr>
          <w:rFonts w:ascii="Garamond" w:hAnsi="Garamond" w:cs="Times New Roman"/>
          <w:color w:val="000000"/>
          <w:sz w:val="24"/>
          <w:szCs w:val="24"/>
          <w:lang w:val="sq-AL"/>
        </w:rPr>
        <w:t xml:space="preserve"> kryer ose jo ndërhyrje për sëmundjen bazë</w:t>
      </w:r>
      <w:r w:rsidR="00210777">
        <w:rPr>
          <w:rFonts w:ascii="Garamond" w:hAnsi="Garamond" w:cs="Times New Roman"/>
          <w:color w:val="000000"/>
          <w:sz w:val="24"/>
          <w:szCs w:val="24"/>
          <w:lang w:val="sq-AL"/>
        </w:rPr>
        <w:t>,</w:t>
      </w:r>
      <w:r w:rsidR="001F041E">
        <w:rPr>
          <w:rFonts w:ascii="Garamond" w:hAnsi="Garamond" w:cs="Times New Roman"/>
          <w:color w:val="000000"/>
          <w:sz w:val="24"/>
          <w:szCs w:val="24"/>
          <w:lang w:val="sq-AL"/>
        </w:rPr>
        <w:t xml:space="preserve"> ka</w:t>
      </w:r>
      <w:r w:rsidR="00EA66E4" w:rsidRPr="00852D0B">
        <w:rPr>
          <w:rFonts w:ascii="Garamond" w:hAnsi="Garamond" w:cs="Times New Roman"/>
          <w:color w:val="000000"/>
          <w:sz w:val="24"/>
          <w:szCs w:val="24"/>
          <w:lang w:val="sq-AL"/>
        </w:rPr>
        <w:t xml:space="preserve"> të drejtën për t’u pajisur me raport të paaftësisë së përkohshme në punë</w:t>
      </w:r>
      <w:r w:rsidR="00210777">
        <w:rPr>
          <w:rFonts w:ascii="Garamond" w:hAnsi="Garamond" w:cs="Times New Roman"/>
          <w:color w:val="000000"/>
          <w:sz w:val="24"/>
          <w:szCs w:val="24"/>
          <w:lang w:val="sq-AL"/>
        </w:rPr>
        <w:t xml:space="preserve"> </w:t>
      </w:r>
      <w:r w:rsidR="00EA66E4" w:rsidRPr="00852D0B">
        <w:rPr>
          <w:rFonts w:ascii="Garamond" w:hAnsi="Garamond" w:cs="Times New Roman"/>
          <w:color w:val="000000"/>
          <w:sz w:val="24"/>
          <w:szCs w:val="24"/>
          <w:lang w:val="sq-AL"/>
        </w:rPr>
        <w:t>nga mjekët specialistë të shërbimit përkatës.</w:t>
      </w:r>
    </w:p>
    <w:p w14:paraId="4467BB34" w14:textId="4AB49113" w:rsidR="00EA66E4" w:rsidRPr="00852D0B" w:rsidRDefault="00210FB0" w:rsidP="00EA66E4">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t>1.3</w:t>
      </w:r>
      <w:r w:rsidR="00EA66E4" w:rsidRPr="00852D0B">
        <w:rPr>
          <w:rFonts w:ascii="Garamond" w:hAnsi="Garamond" w:cs="Times New Roman"/>
          <w:color w:val="000000"/>
          <w:sz w:val="24"/>
          <w:szCs w:val="24"/>
          <w:lang w:val="sq-AL"/>
        </w:rPr>
        <w:t xml:space="preserve"> Raporti mjekësor për paaftësi të përkohshme në punë</w:t>
      </w:r>
      <w:r w:rsidR="00210777">
        <w:rPr>
          <w:rFonts w:ascii="Garamond" w:hAnsi="Garamond" w:cs="Times New Roman"/>
          <w:color w:val="000000"/>
          <w:sz w:val="24"/>
          <w:szCs w:val="24"/>
          <w:lang w:val="sq-AL"/>
        </w:rPr>
        <w:t>,</w:t>
      </w:r>
      <w:r w:rsidR="00EA66E4" w:rsidRPr="00852D0B">
        <w:rPr>
          <w:rFonts w:ascii="Garamond" w:hAnsi="Garamond" w:cs="Times New Roman"/>
          <w:color w:val="000000"/>
          <w:sz w:val="24"/>
          <w:szCs w:val="24"/>
          <w:lang w:val="sq-AL"/>
        </w:rPr>
        <w:t xml:space="preserve"> për persona të vendosur në karantinë mjekësore, lëshohet sipas përcaktimeve në legjislacionin në fuqi për sëmundjet infektive.</w:t>
      </w:r>
    </w:p>
    <w:p w14:paraId="5A85A51D" w14:textId="60FB6539"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Afati i raportit mjekësor për paaftësi të përkohshme në punë për sëmundje të përgjithshme mund të zgjatet nga Komisioni Mjekësor der</w:t>
      </w:r>
      <w:r w:rsidR="001F041E">
        <w:rPr>
          <w:rFonts w:ascii="Garamond" w:hAnsi="Garamond" w:cs="Times New Roman"/>
          <w:color w:val="000000"/>
          <w:sz w:val="24"/>
          <w:szCs w:val="24"/>
          <w:lang w:val="sq-AL"/>
        </w:rPr>
        <w:t>i në 6 muaj nga data e lindjes t</w:t>
      </w:r>
      <w:r w:rsidRPr="00852D0B">
        <w:rPr>
          <w:rFonts w:ascii="Garamond" w:hAnsi="Garamond" w:cs="Times New Roman"/>
          <w:color w:val="000000"/>
          <w:sz w:val="24"/>
          <w:szCs w:val="24"/>
          <w:lang w:val="sq-AL"/>
        </w:rPr>
        <w:t xml:space="preserve">ë </w:t>
      </w:r>
      <w:r w:rsidR="001F041E">
        <w:rPr>
          <w:rFonts w:ascii="Garamond" w:hAnsi="Garamond" w:cs="Times New Roman"/>
          <w:color w:val="000000"/>
          <w:sz w:val="24"/>
          <w:szCs w:val="24"/>
          <w:lang w:val="sq-AL"/>
        </w:rPr>
        <w:t>s</w:t>
      </w:r>
      <w:r w:rsidRPr="00852D0B">
        <w:rPr>
          <w:rFonts w:ascii="Garamond" w:hAnsi="Garamond" w:cs="Times New Roman"/>
          <w:color w:val="000000"/>
          <w:sz w:val="24"/>
          <w:szCs w:val="24"/>
          <w:lang w:val="sq-AL"/>
        </w:rPr>
        <w:t xml:space="preserve">ë drejtës </w:t>
      </w:r>
      <w:r w:rsidR="00210777">
        <w:rPr>
          <w:rFonts w:ascii="Garamond" w:hAnsi="Garamond" w:cs="Times New Roman"/>
          <w:color w:val="000000"/>
          <w:sz w:val="24"/>
          <w:szCs w:val="24"/>
          <w:lang w:val="sq-AL"/>
        </w:rPr>
        <w:t>s</w:t>
      </w:r>
      <w:r w:rsidRPr="00852D0B">
        <w:rPr>
          <w:rFonts w:ascii="Garamond" w:hAnsi="Garamond" w:cs="Times New Roman"/>
          <w:color w:val="000000"/>
          <w:sz w:val="24"/>
          <w:szCs w:val="24"/>
          <w:lang w:val="sq-AL"/>
        </w:rPr>
        <w:t>ë trajtimit me raport mjekësor.</w:t>
      </w:r>
    </w:p>
    <w:p w14:paraId="541C209A" w14:textId="1BBC7BA6"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lastRenderedPageBreak/>
        <w:t>3.</w:t>
      </w:r>
      <w:r w:rsidR="00210777">
        <w:rPr>
          <w:rFonts w:ascii="Garamond" w:hAnsi="Garamond" w:cs="Times New Roman"/>
          <w:color w:val="000000"/>
          <w:sz w:val="24"/>
          <w:szCs w:val="24"/>
          <w:lang w:val="sq-AL"/>
        </w:rPr>
        <w:t xml:space="preserve"> Pas përfundimit të periudhës 6-</w:t>
      </w:r>
      <w:r w:rsidRPr="00852D0B">
        <w:rPr>
          <w:rFonts w:ascii="Garamond" w:hAnsi="Garamond" w:cs="Times New Roman"/>
          <w:color w:val="000000"/>
          <w:sz w:val="24"/>
          <w:szCs w:val="24"/>
          <w:lang w:val="sq-AL"/>
        </w:rPr>
        <w:t>mujore, periudha e përfi</w:t>
      </w:r>
      <w:r w:rsidR="00210777">
        <w:rPr>
          <w:rFonts w:ascii="Garamond" w:hAnsi="Garamond" w:cs="Times New Roman"/>
          <w:color w:val="000000"/>
          <w:sz w:val="24"/>
          <w:szCs w:val="24"/>
          <w:lang w:val="sq-AL"/>
        </w:rPr>
        <w:t>timit mund të zgjatet përjashti</w:t>
      </w:r>
      <w:r w:rsidRPr="00852D0B">
        <w:rPr>
          <w:rFonts w:ascii="Garamond" w:hAnsi="Garamond" w:cs="Times New Roman"/>
          <w:color w:val="000000"/>
          <w:sz w:val="24"/>
          <w:szCs w:val="24"/>
          <w:lang w:val="sq-AL"/>
        </w:rPr>
        <w:t>misht 3 muaj të tjerë, në rast se komisioni i mjekëve ekspertë (KMCAP) provon që personi i punësuar do të shërohet në këtë periudhë dhe nuk do të deklarohet invalid.</w:t>
      </w:r>
    </w:p>
    <w:p w14:paraId="561B9055" w14:textId="7AA05606"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4. Periudha e përfitimit të paaftësisë së përkohshme nga sëmundja për ata që marrin pension invaliditeti të pjesshëm është deri </w:t>
      </w:r>
      <w:r w:rsidR="001F041E">
        <w:rPr>
          <w:rFonts w:ascii="Garamond" w:hAnsi="Garamond" w:cs="Times New Roman"/>
          <w:color w:val="000000"/>
          <w:sz w:val="24"/>
          <w:szCs w:val="24"/>
          <w:lang w:val="sq-AL"/>
        </w:rPr>
        <w:t>në tre muaj nga data e lindjes t</w:t>
      </w:r>
      <w:r w:rsidRPr="00852D0B">
        <w:rPr>
          <w:rFonts w:ascii="Garamond" w:hAnsi="Garamond" w:cs="Times New Roman"/>
          <w:color w:val="000000"/>
          <w:sz w:val="24"/>
          <w:szCs w:val="24"/>
          <w:lang w:val="sq-AL"/>
        </w:rPr>
        <w:t xml:space="preserve">ë </w:t>
      </w:r>
      <w:r w:rsidR="001F041E">
        <w:rPr>
          <w:rFonts w:ascii="Garamond" w:hAnsi="Garamond" w:cs="Times New Roman"/>
          <w:color w:val="000000"/>
          <w:sz w:val="24"/>
          <w:szCs w:val="24"/>
          <w:lang w:val="sq-AL"/>
        </w:rPr>
        <w:t>s</w:t>
      </w:r>
      <w:r w:rsidRPr="00852D0B">
        <w:rPr>
          <w:rFonts w:ascii="Garamond" w:hAnsi="Garamond" w:cs="Times New Roman"/>
          <w:color w:val="000000"/>
          <w:sz w:val="24"/>
          <w:szCs w:val="24"/>
          <w:lang w:val="sq-AL"/>
        </w:rPr>
        <w:t>ë drejtës së trajtimit me raport mjekësor.</w:t>
      </w:r>
    </w:p>
    <w:p w14:paraId="7A7CE54B"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5. Periudha e përfitimit të paaftësisë së përkohshme nga sëmundja për punonjësit sezonal dhe të përkohshëm, të cilët kanë qenë të punësuar të paktën 3 muaj në 12 muajt e fundit, është deri në 75 ditë.</w:t>
      </w:r>
    </w:p>
    <w:p w14:paraId="247554FA"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4449AF7F"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7</w:t>
      </w:r>
    </w:p>
    <w:p w14:paraId="59DE6936" w14:textId="77777777"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852D0B">
        <w:rPr>
          <w:rFonts w:ascii="Garamond" w:hAnsi="Garamond" w:cs="Times New Roman"/>
          <w:b/>
          <w:bCs/>
          <w:color w:val="000000"/>
          <w:sz w:val="24"/>
          <w:szCs w:val="24"/>
          <w:lang w:val="sq-AL"/>
        </w:rPr>
        <w:t>Raporti mjekësor për paaftësi të përkohshme në punë të të sëmurëve që mjekohen jashtë Republikës së Shqipërisë</w:t>
      </w:r>
    </w:p>
    <w:p w14:paraId="447720CC"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29320655" w14:textId="016FC3AD"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 I punësuari që trajtohet për probleme shëndetësore jashtë Republikës së Shqipërisë pajiset me raport mjekësor për paaftësi të përkohshme në punë me prapaveprim nga KM</w:t>
      </w:r>
      <w:r w:rsidR="0021077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në bazë të vërtetimit të lëshuar nga </w:t>
      </w:r>
      <w:r w:rsidR="00BD5E7B" w:rsidRPr="00852D0B">
        <w:rPr>
          <w:rFonts w:ascii="Garamond" w:hAnsi="Garamond" w:cs="Times New Roman"/>
          <w:color w:val="000000"/>
          <w:sz w:val="24"/>
          <w:szCs w:val="24"/>
          <w:lang w:val="sq-AL"/>
        </w:rPr>
        <w:t xml:space="preserve">Komisioni </w:t>
      </w:r>
      <w:r w:rsidRPr="00852D0B">
        <w:rPr>
          <w:rFonts w:ascii="Garamond" w:hAnsi="Garamond" w:cs="Times New Roman"/>
          <w:color w:val="000000"/>
          <w:sz w:val="24"/>
          <w:szCs w:val="24"/>
          <w:lang w:val="sq-AL"/>
        </w:rPr>
        <w:t>i Qendrës Spita</w:t>
      </w:r>
      <w:r w:rsidR="00210777">
        <w:rPr>
          <w:rFonts w:ascii="Garamond" w:hAnsi="Garamond" w:cs="Times New Roman"/>
          <w:color w:val="000000"/>
          <w:sz w:val="24"/>
          <w:szCs w:val="24"/>
          <w:lang w:val="sq-AL"/>
        </w:rPr>
        <w:t>lore Universitare i cili ka ven</w:t>
      </w:r>
      <w:r w:rsidRPr="00852D0B">
        <w:rPr>
          <w:rFonts w:ascii="Garamond" w:hAnsi="Garamond" w:cs="Times New Roman"/>
          <w:color w:val="000000"/>
          <w:sz w:val="24"/>
          <w:szCs w:val="24"/>
          <w:lang w:val="sq-AL"/>
        </w:rPr>
        <w:t>dosur dërgimin e të sëmurit jashtë shtetit.</w:t>
      </w:r>
    </w:p>
    <w:p w14:paraId="7B9E4FDD" w14:textId="105D627B"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2. Të drejtën për t’u pajisur me raport mjekësor për</w:t>
      </w:r>
      <w:r w:rsidR="009750B8">
        <w:rPr>
          <w:rFonts w:ascii="Garamond" w:hAnsi="Garamond" w:cs="Times New Roman"/>
          <w:color w:val="000000"/>
          <w:sz w:val="24"/>
          <w:szCs w:val="24"/>
          <w:lang w:val="sq-AL"/>
        </w:rPr>
        <w:t xml:space="preserve"> paaftësi të përkohshme në punë</w:t>
      </w:r>
      <w:r w:rsidRPr="00852D0B">
        <w:rPr>
          <w:rFonts w:ascii="Garamond" w:hAnsi="Garamond" w:cs="Times New Roman"/>
          <w:color w:val="000000"/>
          <w:sz w:val="24"/>
          <w:szCs w:val="24"/>
          <w:lang w:val="sq-AL"/>
        </w:rPr>
        <w:t xml:space="preserve"> e ka dhe i punësuari i cili trajtohet jashtë Republikës së Shqipërisë</w:t>
      </w:r>
      <w:r w:rsidR="009750B8">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me shpenzimet e tij, në institucionet publike ose jopublike</w:t>
      </w:r>
      <w:r w:rsidR="0021077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në bazë të </w:t>
      </w:r>
      <w:r w:rsidR="00021AB4" w:rsidRPr="00852D0B">
        <w:rPr>
          <w:rFonts w:ascii="Garamond" w:hAnsi="Garamond" w:cs="Times New Roman"/>
          <w:color w:val="000000"/>
          <w:sz w:val="24"/>
          <w:szCs w:val="24"/>
          <w:lang w:val="sq-AL"/>
        </w:rPr>
        <w:t>dokumenteve</w:t>
      </w:r>
      <w:r w:rsidRPr="00852D0B">
        <w:rPr>
          <w:rFonts w:ascii="Garamond" w:hAnsi="Garamond" w:cs="Times New Roman"/>
          <w:color w:val="000000"/>
          <w:sz w:val="24"/>
          <w:szCs w:val="24"/>
          <w:lang w:val="sq-AL"/>
        </w:rPr>
        <w:t xml:space="preserve"> mjekësore zyrtare</w:t>
      </w:r>
      <w:r w:rsidR="009750B8">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të përkthyera dhe noterizuara, që vërt</w:t>
      </w:r>
      <w:r w:rsidR="009750B8">
        <w:rPr>
          <w:rFonts w:ascii="Garamond" w:hAnsi="Garamond" w:cs="Times New Roman"/>
          <w:color w:val="000000"/>
          <w:sz w:val="24"/>
          <w:szCs w:val="24"/>
          <w:lang w:val="sq-AL"/>
        </w:rPr>
        <w:t>etojnë diagnozën dhe trajtimin.</w:t>
      </w:r>
    </w:p>
    <w:p w14:paraId="33C57C3A" w14:textId="1A44BC1A"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3. Mjeku i familjes pranon dokumentacionin</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mjekësor që vërteton diagnozën dhe periudhën e trajtimit të qytetarit. Pranimi i dokumentacionit nga mjeku i familjes nënshkruhet elektronikisht dhe</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Drejtoria Rajonale e Sigurimeve Shoqërore njoftohet nëpërmjet sistemit të Raporteve Mjekësore Elektronike. Brenda 5 (pesë) ditëve pune</w:t>
      </w:r>
      <w:r w:rsidR="0021077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Drejtoria Rajonale e Sigurimeve Shoqërore, mbi dokumentacionin mjekësor të pasqyruar në sistem nga mjeku i familjes, pas verifikimit të periudhës së sigurimit për plotësimin e kushteve ligjore për të drejtën e përfitimit, miraton nëpërmjet sistemit </w:t>
      </w:r>
      <w:r w:rsidRPr="00210777">
        <w:rPr>
          <w:rFonts w:ascii="Garamond" w:hAnsi="Garamond" w:cs="Times New Roman"/>
          <w:i/>
          <w:color w:val="000000"/>
          <w:sz w:val="24"/>
          <w:szCs w:val="24"/>
          <w:lang w:val="sq-AL"/>
        </w:rPr>
        <w:t>e-Raporte</w:t>
      </w:r>
      <w:r w:rsidRPr="00852D0B">
        <w:rPr>
          <w:rFonts w:ascii="Garamond" w:hAnsi="Garamond" w:cs="Times New Roman"/>
          <w:color w:val="000000"/>
          <w:sz w:val="24"/>
          <w:szCs w:val="24"/>
          <w:lang w:val="sq-AL"/>
        </w:rPr>
        <w:t xml:space="preserve"> vijimin e procedurës për vlerësim nga Komisioni Mjekësor</w:t>
      </w:r>
      <w:r w:rsidR="0021077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i cili me prapaveprim lëshon nëpërmjet </w:t>
      </w:r>
      <w:r w:rsidRPr="00210777">
        <w:rPr>
          <w:rFonts w:ascii="Garamond" w:hAnsi="Garamond" w:cs="Times New Roman"/>
          <w:i/>
          <w:color w:val="000000"/>
          <w:sz w:val="24"/>
          <w:szCs w:val="24"/>
          <w:lang w:val="sq-AL"/>
        </w:rPr>
        <w:t>e-Raporteve</w:t>
      </w:r>
      <w:r w:rsidRPr="00852D0B">
        <w:rPr>
          <w:rFonts w:ascii="Garamond" w:hAnsi="Garamond" w:cs="Times New Roman"/>
          <w:color w:val="000000"/>
          <w:sz w:val="24"/>
          <w:szCs w:val="24"/>
          <w:lang w:val="sq-AL"/>
        </w:rPr>
        <w:t xml:space="preserve">, raportet mjekësore për paaftësi të përkohshme në </w:t>
      </w:r>
      <w:r w:rsidRPr="002064CC">
        <w:rPr>
          <w:rFonts w:ascii="Garamond" w:hAnsi="Garamond" w:cs="Times New Roman"/>
          <w:color w:val="000000"/>
          <w:sz w:val="24"/>
          <w:szCs w:val="24"/>
          <w:lang w:val="sq-AL"/>
        </w:rPr>
        <w:t>punë për periudhën e gjithë kohën e trajtimit nga Institucioni Shëndetësor</w:t>
      </w:r>
      <w:r w:rsidRPr="002064CC">
        <w:rPr>
          <w:rFonts w:ascii="Garamond" w:hAnsi="Garamond" w:cs="Calibri"/>
          <w:color w:val="000000"/>
          <w:sz w:val="24"/>
          <w:szCs w:val="24"/>
          <w:lang w:val="sq-AL"/>
        </w:rPr>
        <w:t>.</w:t>
      </w:r>
    </w:p>
    <w:p w14:paraId="3A3B92A4"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color w:val="000000"/>
          <w:sz w:val="24"/>
          <w:szCs w:val="24"/>
          <w:lang w:val="sq-AL"/>
        </w:rPr>
      </w:pPr>
    </w:p>
    <w:p w14:paraId="1A7561B1"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8</w:t>
      </w:r>
    </w:p>
    <w:p w14:paraId="24317B0D" w14:textId="3BD266D8"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852D0B">
        <w:rPr>
          <w:rFonts w:ascii="Garamond" w:hAnsi="Garamond" w:cs="Times New Roman"/>
          <w:b/>
          <w:bCs/>
          <w:color w:val="000000"/>
          <w:sz w:val="24"/>
          <w:szCs w:val="24"/>
          <w:lang w:val="sq-AL"/>
        </w:rPr>
        <w:t>Raport për kompensim në rast sëmundje</w:t>
      </w:r>
      <w:r w:rsidR="00210777">
        <w:rPr>
          <w:rFonts w:ascii="Garamond" w:hAnsi="Garamond" w:cs="Times New Roman"/>
          <w:b/>
          <w:bCs/>
          <w:color w:val="000000"/>
          <w:sz w:val="24"/>
          <w:szCs w:val="24"/>
          <w:lang w:val="sq-AL"/>
        </w:rPr>
        <w:t>je</w:t>
      </w:r>
      <w:r w:rsidRPr="00852D0B">
        <w:rPr>
          <w:rFonts w:ascii="Garamond" w:hAnsi="Garamond" w:cs="Times New Roman"/>
          <w:b/>
          <w:bCs/>
          <w:color w:val="000000"/>
          <w:sz w:val="24"/>
          <w:szCs w:val="24"/>
          <w:lang w:val="sq-AL"/>
        </w:rPr>
        <w:t xml:space="preserve"> ose</w:t>
      </w:r>
      <w:r w:rsidR="00210777">
        <w:rPr>
          <w:rFonts w:ascii="Garamond" w:hAnsi="Garamond" w:cs="Times New Roman"/>
          <w:b/>
          <w:bCs/>
          <w:color w:val="000000"/>
          <w:sz w:val="24"/>
          <w:szCs w:val="24"/>
          <w:lang w:val="sq-AL"/>
        </w:rPr>
        <w:t xml:space="preserve"> </w:t>
      </w:r>
      <w:r w:rsidR="00021AB4" w:rsidRPr="00852D0B">
        <w:rPr>
          <w:rFonts w:ascii="Garamond" w:hAnsi="Garamond" w:cs="Times New Roman"/>
          <w:b/>
          <w:bCs/>
          <w:color w:val="000000"/>
          <w:sz w:val="24"/>
          <w:szCs w:val="24"/>
          <w:lang w:val="sq-AL"/>
        </w:rPr>
        <w:t>shtatzënie</w:t>
      </w:r>
      <w:r w:rsidR="00210777">
        <w:rPr>
          <w:rFonts w:ascii="Garamond" w:hAnsi="Garamond" w:cs="Times New Roman"/>
          <w:b/>
          <w:bCs/>
          <w:color w:val="000000"/>
          <w:sz w:val="24"/>
          <w:szCs w:val="24"/>
          <w:lang w:val="sq-AL"/>
        </w:rPr>
        <w:t xml:space="preserve"> kur ndryshon vendi i punës</w:t>
      </w:r>
    </w:p>
    <w:p w14:paraId="194A5A99"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25F2E10C" w14:textId="7FFA2175" w:rsidR="00EA66E4" w:rsidRPr="00021AB4" w:rsidRDefault="00EA66E4" w:rsidP="00021AB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 1. I punësuari që për arsye shëndetësore, me vendim të KM</w:t>
      </w:r>
      <w:r w:rsidR="009750B8">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duhet të ndryshojë vendin e punës, pas ditës së 14</w:t>
      </w:r>
      <w:r w:rsidR="009750B8">
        <w:rPr>
          <w:rFonts w:ascii="Garamond" w:hAnsi="Garamond" w:cs="Times New Roman"/>
          <w:color w:val="000000"/>
          <w:sz w:val="24"/>
          <w:szCs w:val="24"/>
          <w:lang w:val="sq-AL"/>
        </w:rPr>
        <w:t>-të</w:t>
      </w:r>
      <w:r w:rsidRPr="00852D0B">
        <w:rPr>
          <w:rFonts w:ascii="Garamond" w:hAnsi="Garamond" w:cs="Times New Roman"/>
          <w:color w:val="000000"/>
          <w:sz w:val="24"/>
          <w:szCs w:val="24"/>
          <w:lang w:val="sq-AL"/>
        </w:rPr>
        <w:t xml:space="preserve"> të trajtimit me raport mjekësor nga mjeku i familjes, ka të drejtë të përfitojë nga sigurimet shoqërore kompensimin e të ardhurave sipas ligjit në</w:t>
      </w:r>
      <w:r w:rsidR="00021AB4">
        <w:rPr>
          <w:rFonts w:ascii="Garamond" w:hAnsi="Garamond" w:cs="Times New Roman"/>
          <w:color w:val="000000"/>
          <w:sz w:val="24"/>
          <w:szCs w:val="24"/>
          <w:lang w:val="sq-AL"/>
        </w:rPr>
        <w:t xml:space="preserve"> fuqi për sigurimet shoqërore.</w:t>
      </w:r>
    </w:p>
    <w:p w14:paraId="71B04C31" w14:textId="3F3F2462" w:rsidR="00EA66E4" w:rsidRPr="00852D0B" w:rsidRDefault="00021AB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w:t>
      </w:r>
      <w:r w:rsidR="00EA66E4" w:rsidRPr="00852D0B">
        <w:rPr>
          <w:rFonts w:ascii="Garamond" w:hAnsi="Garamond" w:cs="Times New Roman"/>
          <w:color w:val="000000"/>
          <w:sz w:val="24"/>
          <w:szCs w:val="24"/>
          <w:lang w:val="sq-AL"/>
        </w:rPr>
        <w:t xml:space="preserve"> Të drejtën e përfitimit sipas pikës 1, të këtij neni, e ka edhe gruaja e siguruar e cila me vendim të KM ndryshon vendin e punës për arsye </w:t>
      </w:r>
      <w:r w:rsidRPr="00852D0B">
        <w:rPr>
          <w:rFonts w:ascii="Garamond" w:hAnsi="Garamond" w:cs="Times New Roman"/>
          <w:color w:val="000000"/>
          <w:sz w:val="24"/>
          <w:szCs w:val="24"/>
          <w:lang w:val="sq-AL"/>
        </w:rPr>
        <w:t>shtatzënie</w:t>
      </w:r>
      <w:r w:rsidR="00EA66E4" w:rsidRPr="00852D0B">
        <w:rPr>
          <w:rFonts w:ascii="Garamond" w:hAnsi="Garamond" w:cs="Times New Roman"/>
          <w:color w:val="000000"/>
          <w:sz w:val="24"/>
          <w:szCs w:val="24"/>
          <w:lang w:val="sq-AL"/>
        </w:rPr>
        <w:t>. Ky kompensim i jepet pas ditës së 14</w:t>
      </w:r>
      <w:r w:rsidR="009750B8">
        <w:rPr>
          <w:rFonts w:ascii="Garamond" w:hAnsi="Garamond" w:cs="Times New Roman"/>
          <w:color w:val="000000"/>
          <w:sz w:val="24"/>
          <w:szCs w:val="24"/>
          <w:lang w:val="sq-AL"/>
        </w:rPr>
        <w:t>-të</w:t>
      </w:r>
      <w:r w:rsidR="00EA66E4" w:rsidRPr="00852D0B">
        <w:rPr>
          <w:rFonts w:ascii="Garamond" w:hAnsi="Garamond" w:cs="Times New Roman"/>
          <w:color w:val="000000"/>
          <w:sz w:val="24"/>
          <w:szCs w:val="24"/>
          <w:lang w:val="sq-AL"/>
        </w:rPr>
        <w:t xml:space="preserve"> të trajtimit me raport mjekësor nga mjeku i familjes dhe vetëm në rast se është paguar kontribut për sigurimet shoqërore për një kohë jo më pak se 12 muaj.</w:t>
      </w:r>
    </w:p>
    <w:p w14:paraId="1367F4E8" w14:textId="5DFABBC1"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Shuma e të ardhurave që</w:t>
      </w:r>
      <w:r w:rsidR="00210777">
        <w:rPr>
          <w:rFonts w:ascii="Garamond" w:hAnsi="Garamond" w:cs="Times New Roman"/>
          <w:color w:val="000000"/>
          <w:sz w:val="24"/>
          <w:szCs w:val="24"/>
          <w:lang w:val="sq-AL"/>
        </w:rPr>
        <w:t xml:space="preserve"> do të përfitohet për kompensim</w:t>
      </w:r>
      <w:r w:rsidRPr="00852D0B">
        <w:rPr>
          <w:rFonts w:ascii="Garamond" w:hAnsi="Garamond" w:cs="Times New Roman"/>
          <w:color w:val="000000"/>
          <w:sz w:val="24"/>
          <w:szCs w:val="24"/>
          <w:lang w:val="sq-AL"/>
        </w:rPr>
        <w:t xml:space="preserve"> është e barabartë me diferencën ndërmjet pagës së vendit të punës së mëparshme dhe </w:t>
      </w:r>
      <w:r w:rsidR="00021AB4">
        <w:rPr>
          <w:rFonts w:ascii="Garamond" w:hAnsi="Garamond" w:cs="Times New Roman"/>
          <w:color w:val="000000"/>
          <w:sz w:val="24"/>
          <w:szCs w:val="24"/>
          <w:lang w:val="sq-AL"/>
        </w:rPr>
        <w:t>pagës së vendit të punës së re.</w:t>
      </w:r>
    </w:p>
    <w:p w14:paraId="162B1A90" w14:textId="7463A980" w:rsidR="00EA66E4" w:rsidRPr="00852D0B" w:rsidRDefault="00210777"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w:t>
      </w:r>
      <w:r w:rsidR="00EA66E4" w:rsidRPr="00852D0B">
        <w:rPr>
          <w:rFonts w:ascii="Garamond" w:hAnsi="Garamond" w:cs="Times New Roman"/>
          <w:color w:val="000000"/>
          <w:sz w:val="24"/>
          <w:szCs w:val="24"/>
          <w:lang w:val="sq-AL"/>
        </w:rPr>
        <w:t xml:space="preserve"> Kompensimi për të punësuarin nuk mund të jetë më shumë se 50 për qind e mesatares ditore të bazës së vlerësuar neto të gjashtë muajve të fundit nga data e lindjes të së drejtës dhe jepet për një periudhë jo më shumë se 3 muaj gjatë një viti</w:t>
      </w:r>
      <w:r w:rsidR="009750B8">
        <w:rPr>
          <w:rFonts w:ascii="Garamond" w:hAnsi="Garamond" w:cs="Times New Roman"/>
          <w:color w:val="000000"/>
          <w:sz w:val="24"/>
          <w:szCs w:val="24"/>
          <w:lang w:val="sq-AL"/>
        </w:rPr>
        <w:t>,</w:t>
      </w:r>
      <w:r w:rsidR="00EA66E4" w:rsidRPr="00852D0B">
        <w:rPr>
          <w:rFonts w:ascii="Garamond" w:hAnsi="Garamond" w:cs="Times New Roman"/>
          <w:color w:val="000000"/>
          <w:sz w:val="24"/>
          <w:szCs w:val="24"/>
          <w:lang w:val="sq-AL"/>
        </w:rPr>
        <w:t xml:space="preserve"> nga dita e fillimit të sëmundjes, për të cilën është ndryshuar vendi i punës.</w:t>
      </w:r>
    </w:p>
    <w:p w14:paraId="0EA6B539" w14:textId="09CD206F" w:rsidR="00EA66E4" w:rsidRPr="00852D0B" w:rsidRDefault="00210777" w:rsidP="00EA66E4">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lastRenderedPageBreak/>
        <w:t>2.2</w:t>
      </w:r>
      <w:r w:rsidR="00EA66E4" w:rsidRPr="00852D0B">
        <w:rPr>
          <w:rFonts w:ascii="Garamond" w:hAnsi="Garamond" w:cs="Times New Roman"/>
          <w:color w:val="000000"/>
          <w:sz w:val="24"/>
          <w:szCs w:val="24"/>
          <w:lang w:val="sq-AL"/>
        </w:rPr>
        <w:t xml:space="preserve"> Kompensimi për gruan shtatzënë që ndryshon vendin e punës nuk mund të jetë më shumë së 50 për qind e mesatares ditore të bazës së vlerësuar neto të dymbëdhjetë muajve të fundit, nga data e lindjes të së drejtës për pagesë.</w:t>
      </w:r>
    </w:p>
    <w:p w14:paraId="2C82F3F2"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36D55325"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9</w:t>
      </w:r>
    </w:p>
    <w:p w14:paraId="30E3902E"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Raporti mjekësor për kujdes ndaj fëmijës së sëmurë</w:t>
      </w:r>
    </w:p>
    <w:p w14:paraId="251EF11B"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2F145BB9" w14:textId="45BBAB66"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1. I punësuari, nëna, babai ose kujdestari ligjor i cili duhet të kujdeset për fëmijën deri në 14 vjeç të sëmurë, pajiset me raport mjekësor për kujdes ndaj fëmijës me afat deri </w:t>
      </w:r>
      <w:r w:rsidR="00752E5F">
        <w:rPr>
          <w:rFonts w:ascii="Garamond" w:hAnsi="Garamond" w:cs="Times New Roman"/>
          <w:color w:val="000000"/>
          <w:sz w:val="24"/>
          <w:szCs w:val="24"/>
          <w:lang w:val="sq-AL"/>
        </w:rPr>
        <w:t>në 14 ditë gjatë një periudhe 3-</w:t>
      </w:r>
      <w:r w:rsidRPr="00852D0B">
        <w:rPr>
          <w:rFonts w:ascii="Garamond" w:hAnsi="Garamond" w:cs="Times New Roman"/>
          <w:color w:val="000000"/>
          <w:sz w:val="24"/>
          <w:szCs w:val="24"/>
          <w:lang w:val="sq-AL"/>
        </w:rPr>
        <w:t>mujore.</w:t>
      </w:r>
    </w:p>
    <w:p w14:paraId="3B0F838D" w14:textId="726BC4D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Për nënën, babain ose kujdestarin ligjor i cili duhet të kujdeset efektivisht për fëmijën deri në moshën 14 vjeç, i cili trajtohet jashtë Republikës së Shqipërisë për diagnoza të rënda,</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pajiset me raport mjekësor për kujdes ndaj fëmijës me prapaveprim, sipas nenit 7 të kësaj rregulloreje,</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me afat deri në 30 ditë.</w:t>
      </w:r>
    </w:p>
    <w:p w14:paraId="5D368CAA"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BF4ACD"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15A54350"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10</w:t>
      </w:r>
    </w:p>
    <w:p w14:paraId="00140751" w14:textId="4BAB4EA2"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Raporti mjekësor për paaftësi të përkohshme në punë për shkak aksidenti në punë, ose sëmundje</w:t>
      </w:r>
      <w:r w:rsidR="00752E5F">
        <w:rPr>
          <w:rFonts w:ascii="Garamond" w:hAnsi="Garamond" w:cs="Times New Roman"/>
          <w:b/>
          <w:bCs/>
          <w:color w:val="000000"/>
          <w:sz w:val="24"/>
          <w:szCs w:val="24"/>
          <w:lang w:val="sq-AL"/>
        </w:rPr>
        <w:t>je</w:t>
      </w:r>
      <w:r w:rsidRPr="00852D0B">
        <w:rPr>
          <w:rFonts w:ascii="Garamond" w:hAnsi="Garamond" w:cs="Times New Roman"/>
          <w:b/>
          <w:bCs/>
          <w:color w:val="000000"/>
          <w:sz w:val="24"/>
          <w:szCs w:val="24"/>
          <w:lang w:val="sq-AL"/>
        </w:rPr>
        <w:t xml:space="preserve"> profesionale</w:t>
      </w:r>
    </w:p>
    <w:p w14:paraId="2323E3A4" w14:textId="77777777"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B696B32" w14:textId="61334CA1"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1. Raporti mjekësor për paaftësi të përkohshme në punë për shkak të aksidentit në punë apo sëmundje</w:t>
      </w:r>
      <w:r w:rsidR="00752E5F">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profesionale lëshohet nga institucionet spitalore dhe komisionet mjekësore përkatëse mbi bazën e doku</w:t>
      </w:r>
      <w:r w:rsidR="001F041E">
        <w:rPr>
          <w:rFonts w:ascii="Garamond" w:hAnsi="Garamond" w:cs="Times New Roman"/>
          <w:color w:val="000000"/>
          <w:sz w:val="24"/>
          <w:szCs w:val="24"/>
          <w:lang w:val="sq-AL"/>
        </w:rPr>
        <w:t>mentacionit nga data e lindjes t</w:t>
      </w:r>
      <w:r w:rsidRPr="00852D0B">
        <w:rPr>
          <w:rFonts w:ascii="Garamond" w:hAnsi="Garamond" w:cs="Times New Roman"/>
          <w:color w:val="000000"/>
          <w:sz w:val="24"/>
          <w:szCs w:val="24"/>
          <w:lang w:val="sq-AL"/>
        </w:rPr>
        <w:t xml:space="preserve">ë </w:t>
      </w:r>
      <w:r w:rsidR="001F041E">
        <w:rPr>
          <w:rFonts w:ascii="Garamond" w:hAnsi="Garamond" w:cs="Times New Roman"/>
          <w:color w:val="000000"/>
          <w:sz w:val="24"/>
          <w:szCs w:val="24"/>
          <w:lang w:val="sq-AL"/>
        </w:rPr>
        <w:t>s</w:t>
      </w:r>
      <w:r w:rsidRPr="00852D0B">
        <w:rPr>
          <w:rFonts w:ascii="Garamond" w:hAnsi="Garamond" w:cs="Times New Roman"/>
          <w:color w:val="000000"/>
          <w:sz w:val="24"/>
          <w:szCs w:val="24"/>
          <w:lang w:val="sq-AL"/>
        </w:rPr>
        <w:t xml:space="preserve">ë drejtës </w:t>
      </w:r>
      <w:r w:rsidR="00752E5F">
        <w:rPr>
          <w:rFonts w:ascii="Garamond" w:hAnsi="Garamond" w:cs="Times New Roman"/>
          <w:color w:val="000000"/>
          <w:sz w:val="24"/>
          <w:szCs w:val="24"/>
          <w:lang w:val="sq-AL"/>
        </w:rPr>
        <w:t>s</w:t>
      </w:r>
      <w:r w:rsidRPr="00852D0B">
        <w:rPr>
          <w:rFonts w:ascii="Garamond" w:hAnsi="Garamond" w:cs="Times New Roman"/>
          <w:color w:val="000000"/>
          <w:sz w:val="24"/>
          <w:szCs w:val="24"/>
          <w:lang w:val="sq-AL"/>
        </w:rPr>
        <w:t>ë trajtimit me raport mjekësor</w:t>
      </w:r>
      <w:r w:rsidR="00752E5F">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sipas gjendjes shëndetësore të përcaktuar në “Kriteret </w:t>
      </w:r>
      <w:r w:rsidR="00752E5F" w:rsidRPr="00852D0B">
        <w:rPr>
          <w:rFonts w:ascii="Garamond" w:hAnsi="Garamond" w:cs="Times New Roman"/>
          <w:color w:val="000000"/>
          <w:sz w:val="24"/>
          <w:szCs w:val="24"/>
          <w:lang w:val="sq-AL"/>
        </w:rPr>
        <w:t>klinike orientuese për paaftësi të përkohshme në punë</w:t>
      </w:r>
      <w:r w:rsidRPr="00852D0B">
        <w:rPr>
          <w:rFonts w:ascii="Garamond" w:hAnsi="Garamond" w:cs="Times New Roman"/>
          <w:color w:val="000000"/>
          <w:sz w:val="24"/>
          <w:szCs w:val="24"/>
          <w:lang w:val="sq-AL"/>
        </w:rPr>
        <w:t>”</w:t>
      </w:r>
      <w:r w:rsidRPr="00852D0B">
        <w:rPr>
          <w:rFonts w:ascii="Garamond" w:hAnsi="Garamond" w:cs="Calibri"/>
          <w:color w:val="000000"/>
          <w:sz w:val="24"/>
          <w:szCs w:val="24"/>
          <w:lang w:val="sq-AL"/>
        </w:rPr>
        <w:t>.</w:t>
      </w:r>
    </w:p>
    <w:p w14:paraId="36421C8E" w14:textId="1DFB7A53"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I punësuari, që pë</w:t>
      </w:r>
      <w:r w:rsidR="00752E5F">
        <w:rPr>
          <w:rFonts w:ascii="Garamond" w:hAnsi="Garamond" w:cs="Times New Roman"/>
          <w:color w:val="000000"/>
          <w:sz w:val="24"/>
          <w:szCs w:val="24"/>
          <w:lang w:val="sq-AL"/>
        </w:rPr>
        <w:t>r shkak aksidenti në punë</w:t>
      </w:r>
      <w:r w:rsidRPr="00852D0B">
        <w:rPr>
          <w:rFonts w:ascii="Garamond" w:hAnsi="Garamond" w:cs="Times New Roman"/>
          <w:color w:val="000000"/>
          <w:sz w:val="24"/>
          <w:szCs w:val="24"/>
          <w:lang w:val="sq-AL"/>
        </w:rPr>
        <w:t xml:space="preserve"> ose sëmundje</w:t>
      </w:r>
      <w:r w:rsidR="00752E5F">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profesionale,</w:t>
      </w:r>
      <w:r w:rsidR="00752E5F">
        <w:rPr>
          <w:rFonts w:ascii="Garamond" w:hAnsi="Garamond" w:cs="Times New Roman"/>
          <w:color w:val="000000"/>
          <w:sz w:val="24"/>
          <w:szCs w:val="24"/>
          <w:lang w:val="sq-AL"/>
        </w:rPr>
        <w:t xml:space="preserve"> ka nevojë për riaftësim të kom</w:t>
      </w:r>
      <w:r w:rsidRPr="00852D0B">
        <w:rPr>
          <w:rFonts w:ascii="Garamond" w:hAnsi="Garamond" w:cs="Times New Roman"/>
          <w:color w:val="000000"/>
          <w:sz w:val="24"/>
          <w:szCs w:val="24"/>
          <w:lang w:val="sq-AL"/>
        </w:rPr>
        <w:t>binuar me mjekim balnear ose klimaterik, trajtohet me raport mjekësor sipas kësaj rregulloreje.</w:t>
      </w:r>
    </w:p>
    <w:p w14:paraId="214E4E54" w14:textId="2B5D8863"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3. Raporti mjekësor për paaftësi të përkohshme në punë për shkak të aksidentit në punë apo sëmundje</w:t>
      </w:r>
      <w:r w:rsidR="00752E5F">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profesionale, e provuar nga një komision mjekësh ekspertë kompetentë (KM), mund të zgjatet deri në 12 muaj.</w:t>
      </w:r>
    </w:p>
    <w:p w14:paraId="541F9EB7"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5C18C724"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11</w:t>
      </w:r>
    </w:p>
    <w:p w14:paraId="3D9CA92A" w14:textId="2E6A94E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Raport mjekësor për leje barrëlindje</w:t>
      </w:r>
      <w:r w:rsidR="009750B8">
        <w:rPr>
          <w:rFonts w:ascii="Garamond" w:hAnsi="Garamond" w:cs="Times New Roman"/>
          <w:b/>
          <w:bCs/>
          <w:color w:val="000000"/>
          <w:sz w:val="24"/>
          <w:szCs w:val="24"/>
          <w:lang w:val="sq-AL"/>
        </w:rPr>
        <w:t>je</w:t>
      </w:r>
    </w:p>
    <w:p w14:paraId="3E12781D"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6596D1CA" w14:textId="5A94C59D"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 Raporti mjekësor për leje barrëlindje</w:t>
      </w:r>
      <w:r w:rsidR="0058612C">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i lëshohet gruas së siguruar për barrën dhe lindjen e fëmijës, kur ajo ka 12 muaj periudhë sigurimi, për çdo rast përfitimi.</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Përjashtohet nga rregulli për periudhën e sigurimit rasti kur e drejta e pagesës për barrëlindjen e radhës ndodh brenda 24 muajve nga data e lindjes së fëmijës së mëparshëm.</w:t>
      </w:r>
    </w:p>
    <w:p w14:paraId="65FB29BE" w14:textId="484685E3" w:rsidR="00EA66E4" w:rsidRPr="00852D0B" w:rsidRDefault="00752E5F" w:rsidP="00EA66E4">
      <w:pPr>
        <w:autoSpaceDE w:val="0"/>
        <w:autoSpaceDN w:val="0"/>
        <w:adjustRightInd w:val="0"/>
        <w:spacing w:after="0" w:line="240" w:lineRule="auto"/>
        <w:ind w:firstLine="284"/>
        <w:jc w:val="both"/>
        <w:rPr>
          <w:rFonts w:ascii="Garamond" w:hAnsi="Garamond" w:cs="Calibri"/>
          <w:i/>
          <w:iCs/>
          <w:color w:val="000000"/>
          <w:sz w:val="24"/>
          <w:szCs w:val="24"/>
          <w:lang w:val="sq-AL"/>
        </w:rPr>
      </w:pPr>
      <w:r>
        <w:rPr>
          <w:rFonts w:ascii="Garamond" w:hAnsi="Garamond" w:cs="Times New Roman"/>
          <w:color w:val="000000"/>
          <w:sz w:val="24"/>
          <w:szCs w:val="24"/>
          <w:lang w:val="sq-AL"/>
        </w:rPr>
        <w:t>1.1</w:t>
      </w:r>
      <w:r w:rsidR="00EA66E4" w:rsidRPr="00852D0B">
        <w:rPr>
          <w:rFonts w:ascii="Garamond" w:hAnsi="Garamond" w:cs="Times New Roman"/>
          <w:color w:val="000000"/>
          <w:sz w:val="24"/>
          <w:szCs w:val="24"/>
          <w:lang w:val="sq-AL"/>
        </w:rPr>
        <w:t xml:space="preserve"> Raporti mjekësor për lejen e paralindjes prej 35 ditësh kalendarike, lëshohet nga mjeku obstetër-gjinekolog dhe atje ku nuk ka të tillë nga mamia, e drejtë </w:t>
      </w:r>
      <w:r w:rsidR="00021AB4">
        <w:rPr>
          <w:rFonts w:ascii="Garamond" w:hAnsi="Garamond" w:cs="Times New Roman"/>
          <w:color w:val="000000"/>
          <w:sz w:val="24"/>
          <w:szCs w:val="24"/>
          <w:lang w:val="sq-AL"/>
        </w:rPr>
        <w:t>që fillon në moshën e barrës 35</w:t>
      </w:r>
      <w:r w:rsidR="005A4F62">
        <w:rPr>
          <w:rFonts w:ascii="Garamond" w:hAnsi="Garamond" w:cs="Times New Roman"/>
          <w:color w:val="000000"/>
          <w:sz w:val="24"/>
          <w:szCs w:val="24"/>
          <w:lang w:val="sq-AL"/>
        </w:rPr>
        <w:t>-</w:t>
      </w:r>
      <w:r w:rsidR="00EA66E4" w:rsidRPr="00852D0B">
        <w:rPr>
          <w:rFonts w:ascii="Garamond" w:hAnsi="Garamond" w:cs="Times New Roman"/>
          <w:color w:val="000000"/>
          <w:sz w:val="24"/>
          <w:szCs w:val="24"/>
          <w:lang w:val="sq-AL"/>
        </w:rPr>
        <w:t>javëshe të gruas.</w:t>
      </w:r>
    </w:p>
    <w:p w14:paraId="6F7D456C" w14:textId="051F3AA1" w:rsidR="00EA66E4" w:rsidRPr="00852D0B" w:rsidRDefault="00752E5F" w:rsidP="00EA66E4">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t>1.2</w:t>
      </w:r>
      <w:r w:rsidR="00EA66E4" w:rsidRPr="00852D0B">
        <w:rPr>
          <w:rFonts w:ascii="Garamond" w:hAnsi="Garamond" w:cs="Times New Roman"/>
          <w:color w:val="000000"/>
          <w:sz w:val="24"/>
          <w:szCs w:val="24"/>
          <w:lang w:val="sq-AL"/>
        </w:rPr>
        <w:t xml:space="preserve"> Raporti mjekësor për lejen e paralindjes për gruan që ka mbi një fëmijë në barrë, është 60 ditë kalendarike, e drejtë </w:t>
      </w:r>
      <w:r w:rsidR="005A4F62">
        <w:rPr>
          <w:rFonts w:ascii="Garamond" w:hAnsi="Garamond" w:cs="Times New Roman"/>
          <w:color w:val="000000"/>
          <w:sz w:val="24"/>
          <w:szCs w:val="24"/>
          <w:lang w:val="sq-AL"/>
        </w:rPr>
        <w:t>që fillon në moshën e barrës 31-</w:t>
      </w:r>
      <w:r w:rsidR="00EA66E4" w:rsidRPr="00852D0B">
        <w:rPr>
          <w:rFonts w:ascii="Garamond" w:hAnsi="Garamond" w:cs="Times New Roman"/>
          <w:color w:val="000000"/>
          <w:sz w:val="24"/>
          <w:szCs w:val="24"/>
          <w:lang w:val="sq-AL"/>
        </w:rPr>
        <w:t>javëshe të gruas</w:t>
      </w:r>
      <w:r w:rsidR="00EA66E4" w:rsidRPr="00852D0B">
        <w:rPr>
          <w:rFonts w:ascii="Garamond" w:hAnsi="Garamond" w:cs="Calibri"/>
          <w:color w:val="000000"/>
          <w:sz w:val="24"/>
          <w:szCs w:val="24"/>
          <w:lang w:val="sq-AL"/>
        </w:rPr>
        <w:t>.</w:t>
      </w:r>
    </w:p>
    <w:p w14:paraId="33DD338D" w14:textId="47F247BC" w:rsidR="00EA66E4" w:rsidRPr="00852D0B" w:rsidRDefault="00752E5F"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1.3</w:t>
      </w:r>
      <w:r w:rsidR="00EA66E4" w:rsidRPr="00852D0B">
        <w:rPr>
          <w:rFonts w:ascii="Garamond" w:hAnsi="Garamond" w:cs="Times New Roman"/>
          <w:color w:val="000000"/>
          <w:sz w:val="24"/>
          <w:szCs w:val="24"/>
          <w:lang w:val="sq-AL"/>
        </w:rPr>
        <w:t xml:space="preserve"> Gruas që i mbaron leja e paralindjes, por që akoma nuk ka lindur, për ditët deri sa të lindë, i lëshohet një vërtetim justifikues në bazë të të cilit punëdhënësi i jep leje pa të drejtë page.</w:t>
      </w:r>
    </w:p>
    <w:p w14:paraId="480F70AE" w14:textId="75C54A5F" w:rsidR="00EA66E4" w:rsidRPr="00852D0B" w:rsidRDefault="00752E5F" w:rsidP="00EA66E4">
      <w:pPr>
        <w:autoSpaceDE w:val="0"/>
        <w:autoSpaceDN w:val="0"/>
        <w:adjustRightInd w:val="0"/>
        <w:spacing w:after="0" w:line="240" w:lineRule="auto"/>
        <w:ind w:firstLine="284"/>
        <w:jc w:val="both"/>
        <w:rPr>
          <w:rFonts w:ascii="Garamond" w:hAnsi="Garamond" w:cs="Calibri"/>
          <w:i/>
          <w:iCs/>
          <w:color w:val="000000"/>
          <w:sz w:val="24"/>
          <w:szCs w:val="24"/>
          <w:lang w:val="sq-AL"/>
        </w:rPr>
      </w:pPr>
      <w:r>
        <w:rPr>
          <w:rFonts w:ascii="Garamond" w:hAnsi="Garamond" w:cs="Times New Roman"/>
          <w:color w:val="000000"/>
          <w:sz w:val="24"/>
          <w:szCs w:val="24"/>
          <w:lang w:val="sq-AL"/>
        </w:rPr>
        <w:t>1.4</w:t>
      </w:r>
      <w:r w:rsidR="00EA66E4" w:rsidRPr="00852D0B">
        <w:rPr>
          <w:rFonts w:ascii="Garamond" w:hAnsi="Garamond" w:cs="Times New Roman"/>
          <w:color w:val="000000"/>
          <w:sz w:val="24"/>
          <w:szCs w:val="24"/>
          <w:lang w:val="sq-AL"/>
        </w:rPr>
        <w:t xml:space="preserve"> Raporti mjekësor prej 330 ditësh kalendarike për lejen e lindjes fillon ditën që lind fëmija. Për 63 ditët e para të lejes së paslindjes, raporti mjekësor lëshohet nga mjeku</w:t>
      </w:r>
      <w:r>
        <w:rPr>
          <w:rFonts w:ascii="Garamond" w:hAnsi="Garamond" w:cs="Times New Roman"/>
          <w:color w:val="000000"/>
          <w:sz w:val="24"/>
          <w:szCs w:val="24"/>
          <w:lang w:val="sq-AL"/>
        </w:rPr>
        <w:t xml:space="preserve"> obstetër-</w:t>
      </w:r>
      <w:r w:rsidR="00EA66E4" w:rsidRPr="00852D0B">
        <w:rPr>
          <w:rFonts w:ascii="Garamond" w:hAnsi="Garamond" w:cs="Times New Roman"/>
          <w:color w:val="000000"/>
          <w:sz w:val="24"/>
          <w:szCs w:val="24"/>
          <w:lang w:val="sq-AL"/>
        </w:rPr>
        <w:t xml:space="preserve">gjinekolog dhe aty </w:t>
      </w:r>
      <w:r w:rsidR="00EA66E4" w:rsidRPr="00852D0B">
        <w:rPr>
          <w:rFonts w:ascii="Garamond" w:hAnsi="Garamond" w:cs="Times New Roman"/>
          <w:color w:val="000000"/>
          <w:sz w:val="24"/>
          <w:szCs w:val="24"/>
          <w:lang w:val="sq-AL"/>
        </w:rPr>
        <w:lastRenderedPageBreak/>
        <w:t>ku nuk ka të tillë nga m</w:t>
      </w:r>
      <w:r w:rsidR="005A4F62">
        <w:rPr>
          <w:rFonts w:ascii="Garamond" w:hAnsi="Garamond" w:cs="Times New Roman"/>
          <w:color w:val="000000"/>
          <w:sz w:val="24"/>
          <w:szCs w:val="24"/>
          <w:lang w:val="sq-AL"/>
        </w:rPr>
        <w:t>amia, me një raport të vetëm 63-</w:t>
      </w:r>
      <w:r w:rsidR="00EA66E4" w:rsidRPr="00852D0B">
        <w:rPr>
          <w:rFonts w:ascii="Garamond" w:hAnsi="Garamond" w:cs="Times New Roman"/>
          <w:color w:val="000000"/>
          <w:sz w:val="24"/>
          <w:szCs w:val="24"/>
          <w:lang w:val="sq-AL"/>
        </w:rPr>
        <w:t>ditor. Pas këtij afati, raporti mjekësor lëshohet çd</w:t>
      </w:r>
      <w:r w:rsidR="005A4F62">
        <w:rPr>
          <w:rFonts w:ascii="Garamond" w:hAnsi="Garamond" w:cs="Times New Roman"/>
          <w:color w:val="000000"/>
          <w:sz w:val="24"/>
          <w:szCs w:val="24"/>
          <w:lang w:val="sq-AL"/>
        </w:rPr>
        <w:t>o muaj me raporte të veçanta 30-</w:t>
      </w:r>
      <w:r w:rsidR="00EA66E4" w:rsidRPr="00852D0B">
        <w:rPr>
          <w:rFonts w:ascii="Garamond" w:hAnsi="Garamond" w:cs="Times New Roman"/>
          <w:color w:val="000000"/>
          <w:sz w:val="24"/>
          <w:szCs w:val="24"/>
          <w:lang w:val="sq-AL"/>
        </w:rPr>
        <w:t>ditore nga mjeku i institucionit shëndetësor ku ka kartelën personale fëmija.</w:t>
      </w:r>
    </w:p>
    <w:p w14:paraId="13628F7E" w14:textId="1243E754"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1.5. Gruaja nuk ka të drejtë që ditët e mbetura të pap</w:t>
      </w:r>
      <w:r w:rsidR="009750B8">
        <w:rPr>
          <w:rFonts w:ascii="Garamond" w:hAnsi="Garamond" w:cs="Times New Roman"/>
          <w:color w:val="000000"/>
          <w:sz w:val="24"/>
          <w:szCs w:val="24"/>
          <w:lang w:val="sq-AL"/>
        </w:rPr>
        <w:t>ërdorura nga leja e paralindjes</w:t>
      </w:r>
      <w:r w:rsidRPr="00852D0B">
        <w:rPr>
          <w:rFonts w:ascii="Garamond" w:hAnsi="Garamond" w:cs="Times New Roman"/>
          <w:color w:val="000000"/>
          <w:sz w:val="24"/>
          <w:szCs w:val="24"/>
          <w:lang w:val="sq-AL"/>
        </w:rPr>
        <w:t xml:space="preserve"> t’i përdorë pas lindjes dhe raportin mjekësor e merr sipas rregullave të caktuara në këtë rregullore</w:t>
      </w:r>
      <w:r w:rsidRPr="00852D0B">
        <w:rPr>
          <w:rFonts w:ascii="Garamond" w:hAnsi="Garamond" w:cs="Calibri"/>
          <w:color w:val="000000"/>
          <w:sz w:val="24"/>
          <w:szCs w:val="24"/>
          <w:lang w:val="sq-AL"/>
        </w:rPr>
        <w:t>.</w:t>
      </w:r>
    </w:p>
    <w:p w14:paraId="472784CD" w14:textId="51FA4132"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1.6. Kur gruaja lind fëmijë të vdekur, ose fëmija vdes sapo lind, ajo ka të drejtë të marrë raport mjekësor pas lindjes vetëm 63 ditë. Me kalimin e këtij afati, në</w:t>
      </w:r>
      <w:r w:rsidR="00021AB4">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qoftë</w:t>
      </w:r>
      <w:r w:rsidR="00021AB4">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 xml:space="preserve">se gruaja vazhdon të jetë e sëmurë, i lëshohet raport mjekësor për paaftësi të përkohshme në punë sipas rregullave </w:t>
      </w:r>
      <w:r w:rsidR="005A4F62">
        <w:rPr>
          <w:rFonts w:ascii="Garamond" w:hAnsi="Garamond" w:cs="Times New Roman"/>
          <w:color w:val="000000"/>
          <w:sz w:val="24"/>
          <w:szCs w:val="24"/>
          <w:lang w:val="sq-AL"/>
        </w:rPr>
        <w:t>të caktuara në këtë rregullore.</w:t>
      </w:r>
    </w:p>
    <w:p w14:paraId="521E96DF"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Raporti mjekësor për leje pas lindjes, për nënën, babain që ka qenë e/i siguruar jo më pak se 12 muaj dhe që birëson një fëmijë të moshës deri në 1 (një) vjeç, lëshohet nga mjeku i institucionit shëndetësor ku ka kartelën personale fëmija.</w:t>
      </w:r>
    </w:p>
    <w:p w14:paraId="7A8EC026" w14:textId="02239265" w:rsidR="00EA66E4" w:rsidRPr="00852D0B" w:rsidRDefault="00DB7273"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2.1</w:t>
      </w:r>
      <w:r w:rsidR="00EA66E4" w:rsidRPr="00852D0B">
        <w:rPr>
          <w:rFonts w:ascii="Garamond" w:hAnsi="Garamond" w:cs="Times New Roman"/>
          <w:color w:val="000000"/>
          <w:sz w:val="24"/>
          <w:szCs w:val="24"/>
          <w:lang w:val="sq-AL"/>
        </w:rPr>
        <w:t xml:space="preserve"> Raporti mjekësor sipas pikës 2, të këtij neni, lëshohet jo më parë se mbas ditës së 63-të të lindjes së fëmijës dhe vazhdon jo më shumë se 330 ditë nga dita e lindjes së fëmijës. Minimumi i lejes për birësuesen është 28 ditë.</w:t>
      </w:r>
    </w:p>
    <w:p w14:paraId="516E7B86" w14:textId="581E1DA7" w:rsidR="00EA66E4" w:rsidRPr="00852D0B" w:rsidRDefault="00DB7273"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2.2</w:t>
      </w:r>
      <w:r w:rsidR="00EA66E4" w:rsidRPr="00852D0B">
        <w:rPr>
          <w:rFonts w:ascii="Garamond" w:hAnsi="Garamond" w:cs="Times New Roman"/>
          <w:color w:val="000000"/>
          <w:sz w:val="24"/>
          <w:szCs w:val="24"/>
          <w:lang w:val="sq-AL"/>
        </w:rPr>
        <w:t xml:space="preserve"> Kur një fëmijë është birësuar gjatë lejes së lindjes, gruaja që ka lindur pajiset me raport mjekësor për leje lindje sipas parashikimeve në këtë rregullore deri në ditën e birësimit, por jo më pak se 63 ditë pas lindjes.</w:t>
      </w:r>
    </w:p>
    <w:p w14:paraId="16859820" w14:textId="2419BD7E"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3. Babai i siguruar ose birësue</w:t>
      </w:r>
      <w:r w:rsidR="00EB1D15">
        <w:rPr>
          <w:rFonts w:ascii="Garamond" w:hAnsi="Garamond" w:cs="Times New Roman"/>
          <w:color w:val="000000"/>
          <w:sz w:val="24"/>
          <w:szCs w:val="24"/>
          <w:lang w:val="sq-AL"/>
        </w:rPr>
        <w:t>si i siguruar, pas periudhës 63-</w:t>
      </w:r>
      <w:r w:rsidRPr="00852D0B">
        <w:rPr>
          <w:rFonts w:ascii="Garamond" w:hAnsi="Garamond" w:cs="Times New Roman"/>
          <w:color w:val="000000"/>
          <w:sz w:val="24"/>
          <w:szCs w:val="24"/>
          <w:lang w:val="sq-AL"/>
        </w:rPr>
        <w:t>ditore nga lindja e fëmijës, pajiset me raport mjekësor për kujdes ndaj fëmijës, nëse këtë të drejtë nuk e ushtron apo nuk ka kushte për ta përfituar nëna, sipas përcaktimeve në këtë rregullore.</w:t>
      </w:r>
    </w:p>
    <w:p w14:paraId="1E29D24D" w14:textId="00AAEF60" w:rsidR="00EA66E4" w:rsidRPr="00852D0B" w:rsidRDefault="00021AB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 Raporti mjekë</w:t>
      </w:r>
      <w:r w:rsidR="00EA66E4" w:rsidRPr="00852D0B">
        <w:rPr>
          <w:rFonts w:ascii="Garamond" w:hAnsi="Garamond" w:cs="Times New Roman"/>
          <w:color w:val="000000"/>
          <w:sz w:val="24"/>
          <w:szCs w:val="24"/>
          <w:lang w:val="sq-AL"/>
        </w:rPr>
        <w:t>sor për lejen e lindjes (kujdesi ndaj fëmijës) pas ditës së 63</w:t>
      </w:r>
      <w:r w:rsidR="00EB1D15">
        <w:rPr>
          <w:rFonts w:ascii="Garamond" w:hAnsi="Garamond" w:cs="Times New Roman"/>
          <w:color w:val="000000"/>
          <w:sz w:val="24"/>
          <w:szCs w:val="24"/>
          <w:lang w:val="sq-AL"/>
        </w:rPr>
        <w:t>-të</w:t>
      </w:r>
      <w:r w:rsidR="00EA66E4" w:rsidRPr="00852D0B">
        <w:rPr>
          <w:rFonts w:ascii="Garamond" w:hAnsi="Garamond" w:cs="Times New Roman"/>
          <w:color w:val="000000"/>
          <w:sz w:val="24"/>
          <w:szCs w:val="24"/>
          <w:lang w:val="sq-AL"/>
        </w:rPr>
        <w:t xml:space="preserve"> të lindjes së fëmijës, lëshohet nga mjeku i institucionit shëndetësor ku ka kartelën personale fëmija, pavarësisht vendbanimit sipas gjendjes ci</w:t>
      </w:r>
      <w:r w:rsidR="00EB1D15">
        <w:rPr>
          <w:rFonts w:ascii="Garamond" w:hAnsi="Garamond" w:cs="Times New Roman"/>
          <w:color w:val="000000"/>
          <w:sz w:val="24"/>
          <w:szCs w:val="24"/>
          <w:lang w:val="sq-AL"/>
        </w:rPr>
        <w:t>vile të nënës/babit të fëmijës.</w:t>
      </w:r>
    </w:p>
    <w:p w14:paraId="4575A32C" w14:textId="023CFA9D"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5. Kur nëna lind fëmijë jashtë Republikës së Shqipërisë, raportet mjekësore lësh</w:t>
      </w:r>
      <w:r w:rsidR="00EB1D15">
        <w:rPr>
          <w:rFonts w:ascii="Garamond" w:hAnsi="Garamond" w:cs="Times New Roman"/>
          <w:color w:val="000000"/>
          <w:sz w:val="24"/>
          <w:szCs w:val="24"/>
          <w:lang w:val="sq-AL"/>
        </w:rPr>
        <w:t>ohen me prapaveprim.</w:t>
      </w:r>
    </w:p>
    <w:p w14:paraId="4D01A899" w14:textId="16647EA4"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5.1 Nëna trajtohet me raport mjekësor për leje lindje</w:t>
      </w:r>
      <w:r w:rsidR="00EB1D15">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(leje paslindje</w:t>
      </w:r>
      <w:r w:rsidR="00EB1D15">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dhe kujdes ndaj fëmijës)</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pas regjistrimit të fëmijës në zyrën e gjendjes civile. Drejtoria Rajonale e Sigurimeve Shoqërore, mbi bazën e dokumentit mjekësor të pasqyruar në sistem nga mjeku ku ka kartelën nëna ose fëmija, pas verifikimit të periudhës së sigurimit për plotësimin e kushteve ligjore për përfitim, miraton nëpërmjet sistemit elektronik të raporteve për vijim</w:t>
      </w:r>
      <w:r w:rsidR="00DB7273">
        <w:rPr>
          <w:rFonts w:ascii="Garamond" w:hAnsi="Garamond" w:cs="Times New Roman"/>
          <w:color w:val="000000"/>
          <w:sz w:val="24"/>
          <w:szCs w:val="24"/>
          <w:lang w:val="sq-AL"/>
        </w:rPr>
        <w:t>in</w:t>
      </w:r>
      <w:r w:rsidRPr="00852D0B">
        <w:rPr>
          <w:rFonts w:ascii="Garamond" w:hAnsi="Garamond" w:cs="Times New Roman"/>
          <w:color w:val="000000"/>
          <w:sz w:val="24"/>
          <w:szCs w:val="24"/>
          <w:lang w:val="sq-AL"/>
        </w:rPr>
        <w:t xml:space="preserve"> e trajtimit me raporte nga mjeku, mbi bazën e dokumentit mjekësor përkatës të lëshuar nga institucioni shëndetësor i huaj që ka ndjekur si nënën ashtu dhe fëmijën.</w:t>
      </w:r>
    </w:p>
    <w:p w14:paraId="53ADD8B6" w14:textId="3D2EFDE3"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5.2 Nëna trajtohet me raport mjekësor për leje lindje (leje paslindje</w:t>
      </w:r>
      <w:r w:rsidR="00DB7273">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xml:space="preserve"> dhe kujdes ndaj fëmijës)</w:t>
      </w:r>
      <w:r w:rsidR="00210777">
        <w:rPr>
          <w:rFonts w:ascii="Garamond" w:hAnsi="Garamond" w:cs="Times New Roman"/>
          <w:color w:val="000000"/>
          <w:sz w:val="24"/>
          <w:szCs w:val="24"/>
          <w:lang w:val="sq-AL"/>
        </w:rPr>
        <w:t xml:space="preserve"> </w:t>
      </w:r>
      <w:r w:rsidR="000E3B57">
        <w:rPr>
          <w:rFonts w:ascii="Garamond" w:hAnsi="Garamond" w:cs="Times New Roman"/>
          <w:color w:val="000000"/>
          <w:sz w:val="24"/>
          <w:szCs w:val="24"/>
          <w:lang w:val="sq-AL"/>
        </w:rPr>
        <w:t>edhe për rastet e mos</w:t>
      </w:r>
      <w:r w:rsidRPr="00852D0B">
        <w:rPr>
          <w:rFonts w:ascii="Garamond" w:hAnsi="Garamond" w:cs="Times New Roman"/>
          <w:color w:val="000000"/>
          <w:sz w:val="24"/>
          <w:szCs w:val="24"/>
          <w:lang w:val="sq-AL"/>
        </w:rPr>
        <w:t>regjistrimit të fëmijës në zyrën e gjendjes civile. Drejtoria Rajonale e Sigurimeve Shoqërore, mbi bazën e dokumentit mjekësor dhe aktit të lindjes</w:t>
      </w:r>
      <w:r w:rsidR="00DB7273">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të pasqyruar në sistem nga mjeku i familjes ku ka kartelën nëna, pas verifikimit të periudhës së sigurimit për plotësimin e kushteve ligjore për përfitim, miraton </w:t>
      </w:r>
      <w:r w:rsidR="00021AB4" w:rsidRPr="00852D0B">
        <w:rPr>
          <w:rFonts w:ascii="Garamond" w:hAnsi="Garamond" w:cs="Times New Roman"/>
          <w:color w:val="000000"/>
          <w:sz w:val="24"/>
          <w:szCs w:val="24"/>
          <w:lang w:val="sq-AL"/>
        </w:rPr>
        <w:t>nëpërmjet</w:t>
      </w:r>
      <w:r w:rsidRPr="00852D0B">
        <w:rPr>
          <w:rFonts w:ascii="Garamond" w:hAnsi="Garamond" w:cs="Times New Roman"/>
          <w:color w:val="000000"/>
          <w:sz w:val="24"/>
          <w:szCs w:val="24"/>
          <w:lang w:val="sq-AL"/>
        </w:rPr>
        <w:t xml:space="preserve"> sistemit elektronik të raporteve për vijim</w:t>
      </w:r>
      <w:r w:rsidR="000E3B57">
        <w:rPr>
          <w:rFonts w:ascii="Garamond" w:hAnsi="Garamond" w:cs="Times New Roman"/>
          <w:color w:val="000000"/>
          <w:sz w:val="24"/>
          <w:szCs w:val="24"/>
          <w:lang w:val="sq-AL"/>
        </w:rPr>
        <w:t>in</w:t>
      </w:r>
      <w:r w:rsidRPr="00852D0B">
        <w:rPr>
          <w:rFonts w:ascii="Garamond" w:hAnsi="Garamond" w:cs="Times New Roman"/>
          <w:color w:val="000000"/>
          <w:sz w:val="24"/>
          <w:szCs w:val="24"/>
          <w:lang w:val="sq-AL"/>
        </w:rPr>
        <w:t xml:space="preserve"> e trajtimit me raporte nga mjeku, mbi bazën e dokumentit mjekësor përkatës të lëshuar nga institucioni shëndetësor i huaj që ka ndjekur si nënën ashtu dhe fëmijën.</w:t>
      </w:r>
    </w:p>
    <w:p w14:paraId="4F5FA3DF"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9176BA0"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KREU III</w:t>
      </w:r>
    </w:p>
    <w:p w14:paraId="7288B463"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ORGANIZIMI DHE PËRBËRJA E KOMISIONIT MJEKËSOR</w:t>
      </w:r>
    </w:p>
    <w:p w14:paraId="017D1CF3" w14:textId="77777777" w:rsidR="00EA66E4" w:rsidRPr="00852D0B" w:rsidRDefault="00EA66E4" w:rsidP="00EA66E4">
      <w:pPr>
        <w:autoSpaceDE w:val="0"/>
        <w:autoSpaceDN w:val="0"/>
        <w:adjustRightInd w:val="0"/>
        <w:spacing w:after="0" w:line="240" w:lineRule="auto"/>
        <w:ind w:firstLine="284"/>
        <w:rPr>
          <w:rFonts w:ascii="Garamond" w:hAnsi="Garamond" w:cs="Calibri"/>
          <w:bCs/>
          <w:color w:val="000000"/>
          <w:sz w:val="24"/>
          <w:szCs w:val="24"/>
          <w:lang w:val="sq-AL"/>
        </w:rPr>
      </w:pPr>
    </w:p>
    <w:p w14:paraId="37CC47CE"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12</w:t>
      </w:r>
    </w:p>
    <w:p w14:paraId="32EB8626"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 xml:space="preserve">Ngritja dhe funksionimi i Komisionit Mjekësor </w:t>
      </w:r>
    </w:p>
    <w:p w14:paraId="32E0D7D5"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0863CB8" w14:textId="1A646790"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lastRenderedPageBreak/>
        <w:t xml:space="preserve">1. Komisioni </w:t>
      </w:r>
      <w:r w:rsidR="00BD5E7B">
        <w:rPr>
          <w:rFonts w:ascii="Garamond" w:hAnsi="Garamond" w:cs="Times New Roman"/>
          <w:color w:val="000000"/>
          <w:sz w:val="24"/>
          <w:szCs w:val="24"/>
          <w:lang w:val="sq-AL"/>
        </w:rPr>
        <w:t>M</w:t>
      </w:r>
      <w:r w:rsidR="00BD5E7B" w:rsidRPr="00852D0B">
        <w:rPr>
          <w:rFonts w:ascii="Garamond" w:hAnsi="Garamond" w:cs="Times New Roman"/>
          <w:color w:val="000000"/>
          <w:sz w:val="24"/>
          <w:szCs w:val="24"/>
          <w:lang w:val="sq-AL"/>
        </w:rPr>
        <w:t xml:space="preserve">jekësor </w:t>
      </w:r>
      <w:r w:rsidRPr="00852D0B">
        <w:rPr>
          <w:rFonts w:ascii="Garamond" w:hAnsi="Garamond" w:cs="Times New Roman"/>
          <w:color w:val="000000"/>
          <w:sz w:val="24"/>
          <w:szCs w:val="24"/>
          <w:lang w:val="sq-AL"/>
        </w:rPr>
        <w:t xml:space="preserve">ngrihet nga </w:t>
      </w:r>
      <w:r w:rsidR="000E3B57" w:rsidRPr="00852D0B">
        <w:rPr>
          <w:rFonts w:ascii="Garamond" w:hAnsi="Garamond" w:cs="Times New Roman"/>
          <w:color w:val="000000"/>
          <w:sz w:val="24"/>
          <w:szCs w:val="24"/>
          <w:lang w:val="sq-AL"/>
        </w:rPr>
        <w:t xml:space="preserve">drejtoritë rajonale </w:t>
      </w:r>
      <w:r w:rsidRPr="00852D0B">
        <w:rPr>
          <w:rFonts w:ascii="Garamond" w:hAnsi="Garamond" w:cs="Times New Roman"/>
          <w:color w:val="000000"/>
          <w:sz w:val="24"/>
          <w:szCs w:val="24"/>
          <w:lang w:val="sq-AL"/>
        </w:rPr>
        <w:t xml:space="preserve">të Operatorit të Shërbimit të Kujdesit Shëndetësor, konfirmohen nga Instituti i Sigurimeve Shoqërore dhe funksionojnë në institucionet e shërbimit </w:t>
      </w:r>
      <w:r w:rsidR="00021AB4" w:rsidRPr="00852D0B">
        <w:rPr>
          <w:rFonts w:ascii="Garamond" w:hAnsi="Garamond" w:cs="Times New Roman"/>
          <w:color w:val="000000"/>
          <w:sz w:val="24"/>
          <w:szCs w:val="24"/>
          <w:lang w:val="sq-AL"/>
        </w:rPr>
        <w:t>shëndetësor</w:t>
      </w:r>
      <w:r w:rsidRPr="00852D0B">
        <w:rPr>
          <w:rFonts w:ascii="Garamond" w:hAnsi="Garamond" w:cs="Times New Roman"/>
          <w:color w:val="000000"/>
          <w:sz w:val="24"/>
          <w:szCs w:val="24"/>
          <w:lang w:val="sq-AL"/>
        </w:rPr>
        <w:t xml:space="preserve"> në poliklinika të specialiteteve.</w:t>
      </w:r>
    </w:p>
    <w:p w14:paraId="08D41B51" w14:textId="623EB9D4"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2. Komisioni </w:t>
      </w:r>
      <w:r w:rsidR="00BD5E7B">
        <w:rPr>
          <w:rFonts w:ascii="Garamond" w:hAnsi="Garamond" w:cs="Times New Roman"/>
          <w:color w:val="000000"/>
          <w:sz w:val="24"/>
          <w:szCs w:val="24"/>
          <w:lang w:val="sq-AL"/>
        </w:rPr>
        <w:t>M</w:t>
      </w:r>
      <w:r w:rsidR="00BD5E7B" w:rsidRPr="00852D0B">
        <w:rPr>
          <w:rFonts w:ascii="Garamond" w:hAnsi="Garamond" w:cs="Times New Roman"/>
          <w:color w:val="000000"/>
          <w:sz w:val="24"/>
          <w:szCs w:val="24"/>
          <w:lang w:val="sq-AL"/>
        </w:rPr>
        <w:t xml:space="preserve">jekësor </w:t>
      </w:r>
      <w:r w:rsidRPr="00852D0B">
        <w:rPr>
          <w:rFonts w:ascii="Garamond" w:hAnsi="Garamond" w:cs="Times New Roman"/>
          <w:color w:val="000000"/>
          <w:sz w:val="24"/>
          <w:szCs w:val="24"/>
          <w:lang w:val="sq-AL"/>
        </w:rPr>
        <w:t>është organ i përhershëm, punon nën drejtimin e institucionit përkatës dhe kontrollohet e përgjigjet para Institutit të Sigurimeve Shoqërore lidhur me veprimtarinë e lëshimit të raporteve mjekësore të parashikuara në këtë rregullore.</w:t>
      </w:r>
    </w:p>
    <w:p w14:paraId="4C2895F1" w14:textId="7777777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C0D1C23"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13</w:t>
      </w:r>
    </w:p>
    <w:p w14:paraId="677B35EC" w14:textId="4926363D"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852D0B">
        <w:rPr>
          <w:rFonts w:ascii="Garamond" w:hAnsi="Garamond" w:cs="Times New Roman"/>
          <w:b/>
          <w:bCs/>
          <w:color w:val="000000"/>
          <w:sz w:val="24"/>
          <w:szCs w:val="24"/>
          <w:lang w:val="sq-AL"/>
        </w:rPr>
        <w:t xml:space="preserve">Kriteret dhe procedura e anëtarësimit në </w:t>
      </w:r>
      <w:r w:rsidR="00BD5E7B" w:rsidRPr="00852D0B">
        <w:rPr>
          <w:rFonts w:ascii="Garamond" w:hAnsi="Garamond" w:cs="Times New Roman"/>
          <w:b/>
          <w:bCs/>
          <w:color w:val="000000"/>
          <w:sz w:val="24"/>
          <w:szCs w:val="24"/>
          <w:lang w:val="sq-AL"/>
        </w:rPr>
        <w:t xml:space="preserve">Komisionin Mjekësor </w:t>
      </w:r>
    </w:p>
    <w:p w14:paraId="7CD07FB0" w14:textId="77777777" w:rsidR="00EA66E4" w:rsidRPr="00852D0B" w:rsidRDefault="00EA66E4" w:rsidP="00EA66E4">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65BF84C9" w14:textId="0F831F9D"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1. Komisioni </w:t>
      </w:r>
      <w:r w:rsidR="00BD5E7B">
        <w:rPr>
          <w:rFonts w:ascii="Garamond" w:hAnsi="Garamond" w:cs="Times New Roman"/>
          <w:color w:val="000000"/>
          <w:sz w:val="24"/>
          <w:szCs w:val="24"/>
          <w:lang w:val="sq-AL"/>
        </w:rPr>
        <w:t>M</w:t>
      </w:r>
      <w:r w:rsidR="00BD5E7B" w:rsidRPr="00852D0B">
        <w:rPr>
          <w:rFonts w:ascii="Garamond" w:hAnsi="Garamond" w:cs="Times New Roman"/>
          <w:color w:val="000000"/>
          <w:sz w:val="24"/>
          <w:szCs w:val="24"/>
          <w:lang w:val="sq-AL"/>
        </w:rPr>
        <w:t xml:space="preserve">jekësor </w:t>
      </w:r>
      <w:r w:rsidRPr="00852D0B">
        <w:rPr>
          <w:rFonts w:ascii="Garamond" w:hAnsi="Garamond" w:cs="Times New Roman"/>
          <w:color w:val="000000"/>
          <w:sz w:val="24"/>
          <w:szCs w:val="24"/>
          <w:lang w:val="sq-AL"/>
        </w:rPr>
        <w:t>përbëhet nga tre anëtarë, përfshirë kryetarin dhe dy anëtarë të</w:t>
      </w:r>
      <w:r w:rsidR="000E3B57">
        <w:rPr>
          <w:rFonts w:ascii="Garamond" w:hAnsi="Garamond" w:cs="Times New Roman"/>
          <w:color w:val="000000"/>
          <w:sz w:val="24"/>
          <w:szCs w:val="24"/>
          <w:lang w:val="sq-AL"/>
        </w:rPr>
        <w:t xml:space="preserve"> tjerë zgjidhen zëvendësues.</w:t>
      </w:r>
    </w:p>
    <w:p w14:paraId="7F560AFA" w14:textId="34DE150F"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Anëtarë të KM zgjidhen mjekë specialistë, si</w:t>
      </w:r>
      <w:r w:rsidR="000E3B57">
        <w:rPr>
          <w:rFonts w:ascii="Garamond" w:hAnsi="Garamond" w:cs="Times New Roman"/>
          <w:color w:val="000000"/>
          <w:sz w:val="24"/>
          <w:szCs w:val="24"/>
          <w:lang w:val="sq-AL"/>
        </w:rPr>
        <w:t xml:space="preserve">: kardiolog, </w:t>
      </w:r>
      <w:r w:rsidR="000E3B57" w:rsidRPr="002064CC">
        <w:rPr>
          <w:rFonts w:ascii="Garamond" w:hAnsi="Garamond" w:cs="Times New Roman"/>
          <w:color w:val="000000"/>
          <w:sz w:val="24"/>
          <w:szCs w:val="24"/>
          <w:lang w:val="sq-AL"/>
        </w:rPr>
        <w:t>patolog (reumatol</w:t>
      </w:r>
      <w:r w:rsidRPr="002064CC">
        <w:rPr>
          <w:rFonts w:ascii="Garamond" w:hAnsi="Garamond" w:cs="Times New Roman"/>
          <w:color w:val="000000"/>
          <w:sz w:val="24"/>
          <w:szCs w:val="24"/>
          <w:lang w:val="sq-AL"/>
        </w:rPr>
        <w:t>og, ne</w:t>
      </w:r>
      <w:r w:rsidR="0058612C" w:rsidRPr="002064CC">
        <w:rPr>
          <w:rFonts w:ascii="Garamond" w:hAnsi="Garamond" w:cs="Times New Roman"/>
          <w:color w:val="000000"/>
          <w:sz w:val="24"/>
          <w:szCs w:val="24"/>
          <w:lang w:val="sq-AL"/>
        </w:rPr>
        <w:t>frol</w:t>
      </w:r>
      <w:r w:rsidRPr="002064CC">
        <w:rPr>
          <w:rFonts w:ascii="Garamond" w:hAnsi="Garamond" w:cs="Times New Roman"/>
          <w:color w:val="000000"/>
          <w:sz w:val="24"/>
          <w:szCs w:val="24"/>
          <w:lang w:val="sq-AL"/>
        </w:rPr>
        <w:t>og, pneumo</w:t>
      </w:r>
      <w:r w:rsidR="0058612C" w:rsidRPr="002064CC">
        <w:rPr>
          <w:rFonts w:ascii="Garamond" w:hAnsi="Garamond" w:cs="Times New Roman"/>
          <w:color w:val="000000"/>
          <w:sz w:val="24"/>
          <w:szCs w:val="24"/>
          <w:lang w:val="sq-AL"/>
        </w:rPr>
        <w:t>f</w:t>
      </w:r>
      <w:r w:rsidRPr="002064CC">
        <w:rPr>
          <w:rFonts w:ascii="Garamond" w:hAnsi="Garamond" w:cs="Times New Roman"/>
          <w:color w:val="000000"/>
          <w:sz w:val="24"/>
          <w:szCs w:val="24"/>
          <w:lang w:val="sq-AL"/>
        </w:rPr>
        <w:t>tiziat</w:t>
      </w:r>
      <w:r w:rsidR="0058612C" w:rsidRPr="002064CC">
        <w:rPr>
          <w:rFonts w:ascii="Garamond" w:hAnsi="Garamond" w:cs="Times New Roman"/>
          <w:color w:val="000000"/>
          <w:sz w:val="24"/>
          <w:szCs w:val="24"/>
          <w:lang w:val="sq-AL"/>
        </w:rPr>
        <w:t>ë</w:t>
      </w:r>
      <w:r w:rsidRPr="002064CC">
        <w:rPr>
          <w:rFonts w:ascii="Garamond" w:hAnsi="Garamond" w:cs="Times New Roman"/>
          <w:color w:val="000000"/>
          <w:sz w:val="24"/>
          <w:szCs w:val="24"/>
          <w:lang w:val="sq-AL"/>
        </w:rPr>
        <w:t>r</w:t>
      </w:r>
      <w:r w:rsidR="000E3B57" w:rsidRPr="002064CC">
        <w:rPr>
          <w:rFonts w:ascii="Garamond" w:hAnsi="Garamond" w:cs="Times New Roman"/>
          <w:color w:val="000000"/>
          <w:sz w:val="24"/>
          <w:szCs w:val="24"/>
          <w:lang w:val="sq-AL"/>
        </w:rPr>
        <w:t>,</w:t>
      </w:r>
      <w:r w:rsidRPr="002064CC">
        <w:rPr>
          <w:rFonts w:ascii="Garamond" w:hAnsi="Garamond" w:cs="Times New Roman"/>
          <w:color w:val="000000"/>
          <w:sz w:val="24"/>
          <w:szCs w:val="24"/>
          <w:lang w:val="sq-AL"/>
        </w:rPr>
        <w:t xml:space="preserve"> </w:t>
      </w:r>
      <w:r w:rsidR="000E3B57" w:rsidRPr="002064CC">
        <w:rPr>
          <w:rFonts w:ascii="Garamond" w:hAnsi="Garamond" w:cs="Times New Roman"/>
          <w:color w:val="000000"/>
          <w:sz w:val="24"/>
          <w:szCs w:val="24"/>
          <w:lang w:val="sq-AL"/>
        </w:rPr>
        <w:t>endokrinolog</w:t>
      </w:r>
      <w:r w:rsidRPr="002064CC">
        <w:rPr>
          <w:rFonts w:ascii="Garamond" w:hAnsi="Garamond" w:cs="Times New Roman"/>
          <w:color w:val="000000"/>
          <w:sz w:val="24"/>
          <w:szCs w:val="24"/>
          <w:lang w:val="sq-AL"/>
        </w:rPr>
        <w:t xml:space="preserve"> etj</w:t>
      </w:r>
      <w:r w:rsidRPr="002064CC">
        <w:rPr>
          <w:rFonts w:ascii="Garamond" w:hAnsi="Garamond" w:cs="Calibri"/>
          <w:color w:val="000000"/>
          <w:sz w:val="24"/>
          <w:szCs w:val="24"/>
          <w:lang w:val="sq-AL"/>
        </w:rPr>
        <w:t>.</w:t>
      </w:r>
      <w:r w:rsidRPr="002064CC">
        <w:rPr>
          <w:rFonts w:ascii="Garamond" w:hAnsi="Garamond" w:cs="Times New Roman"/>
          <w:color w:val="000000"/>
          <w:sz w:val="24"/>
          <w:szCs w:val="24"/>
          <w:lang w:val="sq-AL"/>
        </w:rPr>
        <w:t xml:space="preserve">), kirurg, ortoped, </w:t>
      </w:r>
      <w:r w:rsidR="000E3B57" w:rsidRPr="002064CC">
        <w:rPr>
          <w:rFonts w:ascii="Garamond" w:hAnsi="Garamond" w:cs="Times New Roman"/>
          <w:color w:val="000000"/>
          <w:sz w:val="24"/>
          <w:szCs w:val="24"/>
          <w:lang w:val="sq-AL"/>
        </w:rPr>
        <w:t>neurol</w:t>
      </w:r>
      <w:r w:rsidRPr="002064CC">
        <w:rPr>
          <w:rFonts w:ascii="Garamond" w:hAnsi="Garamond" w:cs="Times New Roman"/>
          <w:color w:val="000000"/>
          <w:sz w:val="24"/>
          <w:szCs w:val="24"/>
          <w:lang w:val="sq-AL"/>
        </w:rPr>
        <w:t>og, neurokirurg, psikiatër dhe okulist që punojnë në institucione shtetërore me shtretër, kanë njohuri shumë të</w:t>
      </w:r>
      <w:r w:rsidRPr="00852D0B">
        <w:rPr>
          <w:rFonts w:ascii="Garamond" w:hAnsi="Garamond" w:cs="Times New Roman"/>
          <w:color w:val="000000"/>
          <w:sz w:val="24"/>
          <w:szCs w:val="24"/>
          <w:lang w:val="sq-AL"/>
        </w:rPr>
        <w:t xml:space="preserve"> mira në specialitetin e tyre </w:t>
      </w:r>
      <w:r w:rsidR="000E3B57">
        <w:rPr>
          <w:rFonts w:ascii="Garamond" w:hAnsi="Garamond" w:cs="Times New Roman"/>
          <w:color w:val="000000"/>
          <w:sz w:val="24"/>
          <w:szCs w:val="24"/>
          <w:lang w:val="sq-AL"/>
        </w:rPr>
        <w:t>dhe eksperiencë në specialitet.</w:t>
      </w:r>
    </w:p>
    <w:p w14:paraId="22F0119B" w14:textId="132F444C"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3. Njësia </w:t>
      </w:r>
      <w:r w:rsidR="000E3B57">
        <w:rPr>
          <w:rFonts w:ascii="Garamond" w:hAnsi="Garamond" w:cs="Times New Roman"/>
          <w:color w:val="000000"/>
          <w:sz w:val="24"/>
          <w:szCs w:val="24"/>
          <w:lang w:val="sq-AL"/>
        </w:rPr>
        <w:t>v</w:t>
      </w:r>
      <w:r w:rsidRPr="00852D0B">
        <w:rPr>
          <w:rFonts w:ascii="Garamond" w:hAnsi="Garamond" w:cs="Times New Roman"/>
          <w:color w:val="000000"/>
          <w:sz w:val="24"/>
          <w:szCs w:val="24"/>
          <w:lang w:val="sq-AL"/>
        </w:rPr>
        <w:t xml:space="preserve">endore e </w:t>
      </w:r>
      <w:r w:rsidR="000E3B57" w:rsidRPr="00852D0B">
        <w:rPr>
          <w:rFonts w:ascii="Garamond" w:hAnsi="Garamond" w:cs="Times New Roman"/>
          <w:color w:val="000000"/>
          <w:sz w:val="24"/>
          <w:szCs w:val="24"/>
          <w:lang w:val="sq-AL"/>
        </w:rPr>
        <w:t xml:space="preserve">kujdesit shëndetësor, drejtoria rajonale </w:t>
      </w:r>
      <w:r w:rsidRPr="00852D0B">
        <w:rPr>
          <w:rFonts w:ascii="Garamond" w:hAnsi="Garamond" w:cs="Times New Roman"/>
          <w:color w:val="000000"/>
          <w:sz w:val="24"/>
          <w:szCs w:val="24"/>
          <w:lang w:val="sq-AL"/>
        </w:rPr>
        <w:t xml:space="preserve">e Operatorit të Shërbimit të Kujdesit Shëndetësor, i dërgon zyrtarisht rekomandimin me emrat e specialistëve të zgjedhur sipas përcaktimeve në këtë rregullore </w:t>
      </w:r>
      <w:r w:rsidR="000E3B57" w:rsidRPr="00852D0B">
        <w:rPr>
          <w:rFonts w:ascii="Garamond" w:hAnsi="Garamond" w:cs="Times New Roman"/>
          <w:color w:val="000000"/>
          <w:sz w:val="24"/>
          <w:szCs w:val="24"/>
          <w:lang w:val="sq-AL"/>
        </w:rPr>
        <w:t>drejtorisë rajonale të sigurimeve shoqërore</w:t>
      </w:r>
      <w:r w:rsidR="000E3B57">
        <w:rPr>
          <w:rFonts w:ascii="Garamond" w:hAnsi="Garamond" w:cs="Times New Roman"/>
          <w:color w:val="000000"/>
          <w:sz w:val="24"/>
          <w:szCs w:val="24"/>
          <w:lang w:val="sq-AL"/>
        </w:rPr>
        <w:t xml:space="preserve"> për aprovim.</w:t>
      </w:r>
    </w:p>
    <w:p w14:paraId="6EE039A7" w14:textId="4ECECDF9"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4. Njësia </w:t>
      </w:r>
      <w:r w:rsidR="000E3B57">
        <w:rPr>
          <w:rFonts w:ascii="Garamond" w:hAnsi="Garamond" w:cs="Times New Roman"/>
          <w:color w:val="000000"/>
          <w:sz w:val="24"/>
          <w:szCs w:val="24"/>
          <w:lang w:val="sq-AL"/>
        </w:rPr>
        <w:t>v</w:t>
      </w:r>
      <w:r w:rsidRPr="00852D0B">
        <w:rPr>
          <w:rFonts w:ascii="Garamond" w:hAnsi="Garamond" w:cs="Times New Roman"/>
          <w:color w:val="000000"/>
          <w:sz w:val="24"/>
          <w:szCs w:val="24"/>
          <w:lang w:val="sq-AL"/>
        </w:rPr>
        <w:t xml:space="preserve">endore </w:t>
      </w:r>
      <w:r w:rsidR="000E3B57" w:rsidRPr="00852D0B">
        <w:rPr>
          <w:rFonts w:ascii="Garamond" w:hAnsi="Garamond" w:cs="Times New Roman"/>
          <w:color w:val="000000"/>
          <w:sz w:val="24"/>
          <w:szCs w:val="24"/>
          <w:lang w:val="sq-AL"/>
        </w:rPr>
        <w:t>e kujdesit shëndetësor</w:t>
      </w:r>
      <w:r w:rsidRPr="00852D0B">
        <w:rPr>
          <w:rFonts w:ascii="Garamond" w:hAnsi="Garamond" w:cs="Times New Roman"/>
          <w:color w:val="000000"/>
          <w:sz w:val="24"/>
          <w:szCs w:val="24"/>
          <w:lang w:val="sq-AL"/>
        </w:rPr>
        <w:t xml:space="preserve">, </w:t>
      </w:r>
      <w:r w:rsidR="000E3B57" w:rsidRPr="00852D0B">
        <w:rPr>
          <w:rFonts w:ascii="Garamond" w:hAnsi="Garamond" w:cs="Times New Roman"/>
          <w:color w:val="000000"/>
          <w:sz w:val="24"/>
          <w:szCs w:val="24"/>
          <w:lang w:val="sq-AL"/>
        </w:rPr>
        <w:t xml:space="preserve">drejtoria rajonale </w:t>
      </w:r>
      <w:r w:rsidRPr="00852D0B">
        <w:rPr>
          <w:rFonts w:ascii="Garamond" w:hAnsi="Garamond" w:cs="Times New Roman"/>
          <w:color w:val="000000"/>
          <w:sz w:val="24"/>
          <w:szCs w:val="24"/>
          <w:lang w:val="sq-AL"/>
        </w:rPr>
        <w:t>e Operatorit të Shërbimit të Kujdesit Shëndetësor pas aprovimit nga DRSSH</w:t>
      </w:r>
      <w:r w:rsidR="000E3B57">
        <w:rPr>
          <w:rFonts w:ascii="Garamond" w:hAnsi="Garamond" w:cs="Times New Roman"/>
          <w:color w:val="000000"/>
          <w:sz w:val="24"/>
          <w:szCs w:val="24"/>
          <w:lang w:val="sq-AL"/>
        </w:rPr>
        <w:t>-ja</w:t>
      </w:r>
      <w:r w:rsidRPr="00852D0B">
        <w:rPr>
          <w:rFonts w:ascii="Garamond" w:hAnsi="Garamond" w:cs="Times New Roman"/>
          <w:color w:val="000000"/>
          <w:sz w:val="24"/>
          <w:szCs w:val="24"/>
          <w:lang w:val="sq-AL"/>
        </w:rPr>
        <w:t>/DSSH</w:t>
      </w:r>
      <w:r w:rsidR="000E3B57">
        <w:rPr>
          <w:rFonts w:ascii="Garamond" w:hAnsi="Garamond" w:cs="Times New Roman"/>
          <w:color w:val="000000"/>
          <w:sz w:val="24"/>
          <w:szCs w:val="24"/>
          <w:lang w:val="sq-AL"/>
        </w:rPr>
        <w:t>-ja</w:t>
      </w:r>
      <w:r w:rsidRPr="00852D0B">
        <w:rPr>
          <w:rFonts w:ascii="Garamond" w:hAnsi="Garamond" w:cs="Times New Roman"/>
          <w:color w:val="000000"/>
          <w:sz w:val="24"/>
          <w:szCs w:val="24"/>
          <w:lang w:val="sq-AL"/>
        </w:rPr>
        <w:t>, me urdhër të veçantë</w:t>
      </w:r>
      <w:r w:rsidR="00DB7273">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ngre </w:t>
      </w:r>
      <w:r w:rsidR="00BD5E7B">
        <w:rPr>
          <w:rFonts w:ascii="Garamond" w:hAnsi="Garamond" w:cs="Times New Roman"/>
          <w:color w:val="000000"/>
          <w:sz w:val="24"/>
          <w:szCs w:val="24"/>
          <w:lang w:val="sq-AL"/>
        </w:rPr>
        <w:t>K</w:t>
      </w:r>
      <w:r w:rsidR="00BD5E7B" w:rsidRPr="00852D0B">
        <w:rPr>
          <w:rFonts w:ascii="Garamond" w:hAnsi="Garamond" w:cs="Times New Roman"/>
          <w:color w:val="000000"/>
          <w:sz w:val="24"/>
          <w:szCs w:val="24"/>
          <w:lang w:val="sq-AL"/>
        </w:rPr>
        <w:t xml:space="preserve">omisionin </w:t>
      </w:r>
      <w:r w:rsidR="00BD5E7B">
        <w:rPr>
          <w:rFonts w:ascii="Garamond" w:hAnsi="Garamond" w:cs="Times New Roman"/>
          <w:color w:val="000000"/>
          <w:sz w:val="24"/>
          <w:szCs w:val="24"/>
          <w:lang w:val="sq-AL"/>
        </w:rPr>
        <w:t>M</w:t>
      </w:r>
      <w:r w:rsidR="00BD5E7B" w:rsidRPr="00852D0B">
        <w:rPr>
          <w:rFonts w:ascii="Garamond" w:hAnsi="Garamond" w:cs="Times New Roman"/>
          <w:color w:val="000000"/>
          <w:sz w:val="24"/>
          <w:szCs w:val="24"/>
          <w:lang w:val="sq-AL"/>
        </w:rPr>
        <w:t xml:space="preserve">jekësor </w:t>
      </w:r>
      <w:r w:rsidRPr="00852D0B">
        <w:rPr>
          <w:rFonts w:ascii="Garamond" w:hAnsi="Garamond" w:cs="Times New Roman"/>
          <w:color w:val="000000"/>
          <w:sz w:val="24"/>
          <w:szCs w:val="24"/>
          <w:lang w:val="sq-AL"/>
        </w:rPr>
        <w:t xml:space="preserve">në institucionet e shërbimit shëndetësor përkatëse. </w:t>
      </w:r>
      <w:r w:rsidR="00021AB4" w:rsidRPr="00852D0B">
        <w:rPr>
          <w:rFonts w:ascii="Garamond" w:hAnsi="Garamond" w:cs="Times New Roman"/>
          <w:color w:val="000000"/>
          <w:sz w:val="24"/>
          <w:szCs w:val="24"/>
          <w:lang w:val="sq-AL"/>
        </w:rPr>
        <w:t>Urdhri</w:t>
      </w:r>
      <w:r w:rsidRPr="00852D0B">
        <w:rPr>
          <w:rFonts w:ascii="Garamond" w:hAnsi="Garamond" w:cs="Times New Roman"/>
          <w:color w:val="000000"/>
          <w:sz w:val="24"/>
          <w:szCs w:val="24"/>
          <w:lang w:val="sq-AL"/>
        </w:rPr>
        <w:t xml:space="preserve"> shënon momentin e fillimit të aktivitetit të </w:t>
      </w:r>
      <w:r w:rsidR="00BD5E7B">
        <w:rPr>
          <w:rFonts w:ascii="Garamond" w:hAnsi="Garamond" w:cs="Times New Roman"/>
          <w:color w:val="000000"/>
          <w:sz w:val="24"/>
          <w:szCs w:val="24"/>
          <w:lang w:val="sq-AL"/>
        </w:rPr>
        <w:t>K</w:t>
      </w:r>
      <w:r w:rsidR="00BD5E7B" w:rsidRPr="00852D0B">
        <w:rPr>
          <w:rFonts w:ascii="Garamond" w:hAnsi="Garamond" w:cs="Times New Roman"/>
          <w:color w:val="000000"/>
          <w:sz w:val="24"/>
          <w:szCs w:val="24"/>
          <w:lang w:val="sq-AL"/>
        </w:rPr>
        <w:t>omisionit</w:t>
      </w:r>
      <w:r w:rsidRPr="00852D0B">
        <w:rPr>
          <w:rFonts w:ascii="Garamond" w:hAnsi="Garamond" w:cs="Times New Roman"/>
          <w:color w:val="000000"/>
          <w:sz w:val="24"/>
          <w:szCs w:val="24"/>
          <w:lang w:val="sq-AL"/>
        </w:rPr>
        <w:t>.</w:t>
      </w:r>
    </w:p>
    <w:p w14:paraId="2B10AD69" w14:textId="0A298212"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5. Ndryshimet e mëvonshme në </w:t>
      </w:r>
      <w:r w:rsidR="000E3B57">
        <w:rPr>
          <w:rFonts w:ascii="Garamond" w:hAnsi="Garamond" w:cs="Times New Roman"/>
          <w:color w:val="000000"/>
          <w:sz w:val="24"/>
          <w:szCs w:val="24"/>
          <w:lang w:val="sq-AL"/>
        </w:rPr>
        <w:t>k</w:t>
      </w:r>
      <w:r w:rsidRPr="00852D0B">
        <w:rPr>
          <w:rFonts w:ascii="Garamond" w:hAnsi="Garamond" w:cs="Times New Roman"/>
          <w:color w:val="000000"/>
          <w:sz w:val="24"/>
          <w:szCs w:val="24"/>
          <w:lang w:val="sq-AL"/>
        </w:rPr>
        <w:t>omision, lidhur me llojin e specialitetit dhe numrin e anëtarëve bëhen vetëm sipas parashikimeve të pikave 3 dhe 4 të këtij neni.</w:t>
      </w:r>
    </w:p>
    <w:p w14:paraId="39D964CB" w14:textId="1542F004"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6. Në rajone të mëdha, mund të ngrihen </w:t>
      </w:r>
      <w:r w:rsidR="000E3B57" w:rsidRPr="00852D0B">
        <w:rPr>
          <w:rFonts w:ascii="Garamond" w:hAnsi="Garamond" w:cs="Times New Roman"/>
          <w:color w:val="000000"/>
          <w:sz w:val="24"/>
          <w:szCs w:val="24"/>
          <w:lang w:val="sq-AL"/>
        </w:rPr>
        <w:t xml:space="preserve">komisione mjekësore </w:t>
      </w:r>
      <w:r w:rsidRPr="00852D0B">
        <w:rPr>
          <w:rFonts w:ascii="Garamond" w:hAnsi="Garamond" w:cs="Times New Roman"/>
          <w:color w:val="000000"/>
          <w:sz w:val="24"/>
          <w:szCs w:val="24"/>
          <w:lang w:val="sq-AL"/>
        </w:rPr>
        <w:t xml:space="preserve">të specializuara të përbëra prej tre mjekësh dhe dy zëvendësues, </w:t>
      </w:r>
      <w:r w:rsidR="00BD5E7B" w:rsidRPr="00852D0B">
        <w:rPr>
          <w:rFonts w:ascii="Garamond" w:hAnsi="Garamond" w:cs="Times New Roman"/>
          <w:color w:val="000000"/>
          <w:sz w:val="24"/>
          <w:szCs w:val="24"/>
          <w:lang w:val="sq-AL"/>
        </w:rPr>
        <w:t xml:space="preserve">Komisioni Mjekësor </w:t>
      </w:r>
      <w:r w:rsidRPr="00852D0B">
        <w:rPr>
          <w:rFonts w:ascii="Garamond" w:hAnsi="Garamond" w:cs="Times New Roman"/>
          <w:color w:val="000000"/>
          <w:sz w:val="24"/>
          <w:szCs w:val="24"/>
          <w:lang w:val="sq-AL"/>
        </w:rPr>
        <w:t>mund të thërrasë në konsultë dhe mjekë të tjerë specialistë sa herë që e sheh të arsyeshme.</w:t>
      </w:r>
    </w:p>
    <w:p w14:paraId="63FC9CCE"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5F4AAAF2"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KREU IV</w:t>
      </w:r>
    </w:p>
    <w:p w14:paraId="4E8CE440"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TË FUNDIT</w:t>
      </w:r>
    </w:p>
    <w:p w14:paraId="0E1D3907"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22189DA"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14</w:t>
      </w:r>
    </w:p>
    <w:p w14:paraId="2BB22E8A"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Plotësimi dhe lëshimi i raporteve mjekësore</w:t>
      </w:r>
    </w:p>
    <w:p w14:paraId="6DB01C67"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183E8512" w14:textId="3B4D0A6F"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 Raportet mjekësore janë dokumente elektronike standarde, më nënshkrim elektronik, që plotësohen sipas manualit të përdorimit të sistemit.</w:t>
      </w:r>
    </w:p>
    <w:p w14:paraId="25BD5E5E" w14:textId="3623CACC"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2. Raportet mjekësore elektronike të lëshuara në kundërshtim me parashikimet e kësaj rregulloreje, janë të pavlefshme dhe pagesa e tyre nga qendrat e punës dhe/ose nga strukturat përgjegjëse të Institutit të Sigurimeve Shoqërore përbë</w:t>
      </w:r>
      <w:r w:rsidR="000E3B57">
        <w:rPr>
          <w:rFonts w:ascii="Garamond" w:hAnsi="Garamond" w:cs="Times New Roman"/>
          <w:color w:val="000000"/>
          <w:sz w:val="24"/>
          <w:szCs w:val="24"/>
          <w:lang w:val="sq-AL"/>
        </w:rPr>
        <w:t>j</w:t>
      </w:r>
      <w:r w:rsidRPr="00852D0B">
        <w:rPr>
          <w:rFonts w:ascii="Garamond" w:hAnsi="Garamond" w:cs="Times New Roman"/>
          <w:color w:val="000000"/>
          <w:sz w:val="24"/>
          <w:szCs w:val="24"/>
          <w:lang w:val="sq-AL"/>
        </w:rPr>
        <w:t>n</w:t>
      </w:r>
      <w:r w:rsidR="000E3B57">
        <w:rPr>
          <w:rFonts w:ascii="Garamond" w:hAnsi="Garamond" w:cs="Times New Roman"/>
          <w:color w:val="000000"/>
          <w:sz w:val="24"/>
          <w:szCs w:val="24"/>
          <w:lang w:val="sq-AL"/>
        </w:rPr>
        <w:t>ë</w:t>
      </w:r>
      <w:r w:rsidRPr="00852D0B">
        <w:rPr>
          <w:rFonts w:ascii="Garamond" w:hAnsi="Garamond" w:cs="Times New Roman"/>
          <w:color w:val="000000"/>
          <w:sz w:val="24"/>
          <w:szCs w:val="24"/>
          <w:lang w:val="sq-AL"/>
        </w:rPr>
        <w:t xml:space="preserve"> shkelje të disiplinës financiare.</w:t>
      </w:r>
    </w:p>
    <w:p w14:paraId="5BB1CF1A" w14:textId="50020473" w:rsidR="00EA66E4" w:rsidRPr="00852D0B" w:rsidRDefault="00EA66E4" w:rsidP="000E3B57">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3. Raporti mjekësor elektronik ka datën dhe numrin e regjistrit që mjeku viziton të sëmurin apo datën dhe numrin e regjistrit të seancës së komisionimit që konstatohet paaftësia e përkohshme për punë</w:t>
      </w:r>
      <w:r w:rsidR="000E3B57">
        <w:rPr>
          <w:rFonts w:ascii="Garamond" w:hAnsi="Garamond" w:cs="Calibri"/>
          <w:color w:val="000000"/>
          <w:sz w:val="24"/>
          <w:szCs w:val="24"/>
          <w:lang w:val="sq-AL"/>
        </w:rPr>
        <w:t>.</w:t>
      </w:r>
    </w:p>
    <w:p w14:paraId="4F630219" w14:textId="0DA7D0E3"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4. Raporti mjekësor për të punësuarit që ndodhen me shërbim jashtë vendbanimit, do të lëshohet nga </w:t>
      </w:r>
      <w:r w:rsidR="000E3B57" w:rsidRPr="00852D0B">
        <w:rPr>
          <w:rFonts w:ascii="Garamond" w:hAnsi="Garamond" w:cs="Times New Roman"/>
          <w:color w:val="000000"/>
          <w:sz w:val="24"/>
          <w:szCs w:val="24"/>
          <w:lang w:val="sq-AL"/>
        </w:rPr>
        <w:t xml:space="preserve">institucioni i kujdesit shëndetësor </w:t>
      </w:r>
      <w:r w:rsidRPr="00852D0B">
        <w:rPr>
          <w:rFonts w:ascii="Garamond" w:hAnsi="Garamond" w:cs="Times New Roman"/>
          <w:color w:val="000000"/>
          <w:sz w:val="24"/>
          <w:szCs w:val="24"/>
          <w:lang w:val="sq-AL"/>
        </w:rPr>
        <w:t>në të cilin është vizituar ose shtruar sipas rregullave të caktuara në këtë rregullore.</w:t>
      </w:r>
    </w:p>
    <w:p w14:paraId="50576C6B" w14:textId="0F1C3301"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lastRenderedPageBreak/>
        <w:t>5. Ndalohet lëshimi i raportit mjekësor elektronik për kohë të kaluar në kundërshtim me këtë rregullore, me përjashtim të rasteve me sëmundje të shëndetit mendor, kur raporti mjekësor mund të lëshohet jo më shumë se 15 ditë para vizitës.</w:t>
      </w:r>
    </w:p>
    <w:p w14:paraId="704D2C66" w14:textId="22DA7F62"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6. Personeli mjekësor i institucioneve shëndetësore është i detyruar t</w:t>
      </w:r>
      <w:r w:rsidR="000E3B57">
        <w:rPr>
          <w:rFonts w:ascii="Garamond" w:hAnsi="Garamond" w:cs="Times New Roman"/>
          <w:color w:val="000000"/>
          <w:sz w:val="24"/>
          <w:szCs w:val="24"/>
          <w:lang w:val="sq-AL"/>
        </w:rPr>
        <w:t>’</w:t>
      </w:r>
      <w:r w:rsidRPr="00852D0B">
        <w:rPr>
          <w:rFonts w:ascii="Garamond" w:hAnsi="Garamond" w:cs="Times New Roman"/>
          <w:color w:val="000000"/>
          <w:sz w:val="24"/>
          <w:szCs w:val="24"/>
          <w:lang w:val="sq-AL"/>
        </w:rPr>
        <w:t>i regjistrojë të dhënat e raporteve mjekësore si në regjistrin e vizitave ashtu edhe në kartelat personale të të sëmurëve.</w:t>
      </w:r>
    </w:p>
    <w:p w14:paraId="22019E3F" w14:textId="0A1BBA4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7. Raportet mjekësore janë dokumente financiare që ruhen dhe mbahen si të gjitha </w:t>
      </w:r>
      <w:r w:rsidR="00021AB4" w:rsidRPr="00852D0B">
        <w:rPr>
          <w:rFonts w:ascii="Garamond" w:hAnsi="Garamond" w:cs="Times New Roman"/>
          <w:color w:val="000000"/>
          <w:sz w:val="24"/>
          <w:szCs w:val="24"/>
          <w:lang w:val="sq-AL"/>
        </w:rPr>
        <w:t>dokumentet</w:t>
      </w:r>
      <w:r w:rsidRPr="00852D0B">
        <w:rPr>
          <w:rFonts w:ascii="Garamond" w:hAnsi="Garamond" w:cs="Times New Roman"/>
          <w:color w:val="000000"/>
          <w:sz w:val="24"/>
          <w:szCs w:val="24"/>
          <w:lang w:val="sq-AL"/>
        </w:rPr>
        <w:t xml:space="preserve"> e kësaj natyre.</w:t>
      </w:r>
    </w:p>
    <w:p w14:paraId="32748807"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3B934CBC" w14:textId="77777777" w:rsidR="00EA66E4" w:rsidRPr="00852D0B" w:rsidRDefault="00EA66E4" w:rsidP="00EA66E4">
      <w:pPr>
        <w:autoSpaceDE w:val="0"/>
        <w:autoSpaceDN w:val="0"/>
        <w:adjustRightInd w:val="0"/>
        <w:spacing w:after="0" w:line="240" w:lineRule="auto"/>
        <w:ind w:firstLine="284"/>
        <w:jc w:val="center"/>
        <w:rPr>
          <w:rFonts w:ascii="Garamond" w:hAnsi="Garamond" w:cs="Calibri"/>
          <w:bCs/>
          <w:color w:val="000000"/>
          <w:sz w:val="24"/>
          <w:szCs w:val="24"/>
          <w:lang w:val="sq-AL"/>
        </w:rPr>
      </w:pPr>
      <w:r w:rsidRPr="00852D0B">
        <w:rPr>
          <w:rFonts w:ascii="Garamond" w:hAnsi="Garamond" w:cs="Times New Roman"/>
          <w:bCs/>
          <w:color w:val="000000"/>
          <w:sz w:val="24"/>
          <w:szCs w:val="24"/>
          <w:lang w:val="sq-AL"/>
        </w:rPr>
        <w:t>Neni 15</w:t>
      </w:r>
    </w:p>
    <w:p w14:paraId="1CF39A1F"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Ushtrimi i kontrollit</w:t>
      </w:r>
    </w:p>
    <w:p w14:paraId="486C5839"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7F816F0D" w14:textId="6AF16DEA"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1. Organet e </w:t>
      </w:r>
      <w:r w:rsidR="000E3B57" w:rsidRPr="00852D0B">
        <w:rPr>
          <w:rFonts w:ascii="Garamond" w:hAnsi="Garamond" w:cs="Times New Roman"/>
          <w:color w:val="000000"/>
          <w:sz w:val="24"/>
          <w:szCs w:val="24"/>
          <w:lang w:val="sq-AL"/>
        </w:rPr>
        <w:t xml:space="preserve">institucioneve shëndetësore shtetërore dhe sigurimet shoqërore </w:t>
      </w:r>
      <w:r w:rsidRPr="00852D0B">
        <w:rPr>
          <w:rFonts w:ascii="Garamond" w:hAnsi="Garamond" w:cs="Times New Roman"/>
          <w:color w:val="000000"/>
          <w:sz w:val="24"/>
          <w:szCs w:val="24"/>
          <w:lang w:val="sq-AL"/>
        </w:rPr>
        <w:t xml:space="preserve">ngarkohen me kontrollin e </w:t>
      </w:r>
      <w:r w:rsidR="000E3B57">
        <w:rPr>
          <w:rFonts w:ascii="Garamond" w:hAnsi="Garamond" w:cs="Times New Roman"/>
          <w:color w:val="000000"/>
          <w:sz w:val="24"/>
          <w:szCs w:val="24"/>
          <w:lang w:val="sq-AL"/>
        </w:rPr>
        <w:t>zbatimit të kësaj rregulloreje.</w:t>
      </w:r>
    </w:p>
    <w:p w14:paraId="238E3897" w14:textId="581E2C1C"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r w:rsidRPr="00852D0B">
        <w:rPr>
          <w:rFonts w:ascii="Garamond" w:hAnsi="Garamond" w:cs="Times New Roman"/>
          <w:color w:val="000000"/>
          <w:sz w:val="24"/>
          <w:szCs w:val="24"/>
          <w:lang w:val="sq-AL"/>
        </w:rPr>
        <w:t xml:space="preserve">2. </w:t>
      </w:r>
      <w:r w:rsidR="00021AB4">
        <w:rPr>
          <w:rFonts w:ascii="Garamond" w:hAnsi="Garamond" w:cs="Times New Roman"/>
          <w:color w:val="000000"/>
          <w:sz w:val="24"/>
          <w:szCs w:val="24"/>
          <w:lang w:val="sq-AL"/>
        </w:rPr>
        <w:t>Strukturat përgjegjëse të ISSH</w:t>
      </w:r>
      <w:r w:rsidR="000E3B57">
        <w:rPr>
          <w:rFonts w:ascii="Garamond" w:hAnsi="Garamond" w:cs="Times New Roman"/>
          <w:color w:val="000000"/>
          <w:sz w:val="24"/>
          <w:szCs w:val="24"/>
          <w:lang w:val="sq-AL"/>
        </w:rPr>
        <w:t>-së</w:t>
      </w:r>
      <w:r w:rsidR="00021AB4">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për verifikimin e ligjshmërisë së lëshimit të raporteve mjekësore, ushtrojnë kontroll sistematik të vazhdueshëm, sipas një programi kontrolli të miratuar nga </w:t>
      </w:r>
      <w:r w:rsidR="000E3B57" w:rsidRPr="00852D0B">
        <w:rPr>
          <w:rFonts w:ascii="Garamond" w:hAnsi="Garamond" w:cs="Times New Roman"/>
          <w:color w:val="000000"/>
          <w:sz w:val="24"/>
          <w:szCs w:val="24"/>
          <w:lang w:val="sq-AL"/>
        </w:rPr>
        <w:t xml:space="preserve">drejtori i përgjithshëm </w:t>
      </w:r>
      <w:r w:rsidRPr="00852D0B">
        <w:rPr>
          <w:rFonts w:ascii="Garamond" w:hAnsi="Garamond" w:cs="Times New Roman"/>
          <w:color w:val="000000"/>
          <w:sz w:val="24"/>
          <w:szCs w:val="24"/>
          <w:lang w:val="sq-AL"/>
        </w:rPr>
        <w:t>i Institutit të Sigurimeve Shoqërore.</w:t>
      </w:r>
    </w:p>
    <w:p w14:paraId="221DBDDE" w14:textId="6F006F62"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3. Në rastet e konstatimit të shkeljeve të dispozitave ligjore, akteve nënligjore, të kësaj rregullore</w:t>
      </w:r>
      <w:r w:rsidR="000E3B57">
        <w:rPr>
          <w:rFonts w:ascii="Garamond" w:hAnsi="Garamond" w:cs="Times New Roman"/>
          <w:color w:val="000000"/>
          <w:sz w:val="24"/>
          <w:szCs w:val="24"/>
          <w:lang w:val="sq-AL"/>
        </w:rPr>
        <w:t>je</w:t>
      </w:r>
      <w:r w:rsidRPr="00852D0B">
        <w:rPr>
          <w:rFonts w:ascii="Garamond" w:hAnsi="Garamond" w:cs="Times New Roman"/>
          <w:color w:val="000000"/>
          <w:sz w:val="24"/>
          <w:szCs w:val="24"/>
          <w:lang w:val="sq-AL"/>
        </w:rPr>
        <w:t>, si dhe të kritereve klinike orientuese për caktimin e paaftësisë së përkohshme në punë, mbahet akti përkatës</w:t>
      </w:r>
      <w:r w:rsidR="00DB7273">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rast pas rasti</w:t>
      </w:r>
      <w:r w:rsidR="00DB7273">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për të gjitha problematikat e hasura, si dhe hartohet një relacion i mirëarsyetur me rekomandime/propozime mbi gjetjet.</w:t>
      </w:r>
    </w:p>
    <w:p w14:paraId="6A09AC49"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10236708"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16</w:t>
      </w:r>
    </w:p>
    <w:p w14:paraId="393450B5"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Masat administrative dhe gjobat</w:t>
      </w:r>
    </w:p>
    <w:p w14:paraId="27090F70"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21A213CE" w14:textId="2E8241C7"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w:t>
      </w:r>
      <w:r w:rsidR="00210777">
        <w:rPr>
          <w:rFonts w:ascii="Garamond" w:hAnsi="Garamond" w:cs="Times New Roman"/>
          <w:color w:val="000000"/>
          <w:sz w:val="24"/>
          <w:szCs w:val="24"/>
          <w:lang w:val="sq-AL"/>
        </w:rPr>
        <w:t xml:space="preserve"> </w:t>
      </w:r>
      <w:r w:rsidRPr="00852D0B">
        <w:rPr>
          <w:rFonts w:ascii="Garamond" w:hAnsi="Garamond" w:cs="Times New Roman"/>
          <w:color w:val="000000"/>
          <w:sz w:val="24"/>
          <w:szCs w:val="24"/>
          <w:lang w:val="sq-AL"/>
        </w:rPr>
        <w:t xml:space="preserve">Instituti i Sigurimeve Shoqërore, për shkeljet e konstatuara në procesin e ligjshmërisë së lëshimit të raporteve mjekësore, njofton zyrtarisht sipas rastit </w:t>
      </w:r>
      <w:r w:rsidR="00153839" w:rsidRPr="00852D0B">
        <w:rPr>
          <w:rFonts w:ascii="Garamond" w:hAnsi="Garamond" w:cs="Times New Roman"/>
          <w:color w:val="000000"/>
          <w:sz w:val="24"/>
          <w:szCs w:val="24"/>
          <w:lang w:val="sq-AL"/>
        </w:rPr>
        <w:t>njësinë vendore të kujdesit shëndetësor, drejtorinë rajonale t</w:t>
      </w:r>
      <w:r w:rsidRPr="00852D0B">
        <w:rPr>
          <w:rFonts w:ascii="Garamond" w:hAnsi="Garamond" w:cs="Times New Roman"/>
          <w:color w:val="000000"/>
          <w:sz w:val="24"/>
          <w:szCs w:val="24"/>
          <w:lang w:val="sq-AL"/>
        </w:rPr>
        <w:t>ë Operatorit të Shërbimit të Kujdesit Shëndetësor dhe titullarin e institucionit shëndetësor në të cilin është i punësuar specialisti përgjegjës.</w:t>
      </w:r>
    </w:p>
    <w:p w14:paraId="61DE90B0" w14:textId="7EBDF251" w:rsidR="00EA66E4" w:rsidRPr="00852D0B" w:rsidRDefault="00153839"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1.1</w:t>
      </w:r>
      <w:r w:rsidR="00EA66E4" w:rsidRPr="00852D0B">
        <w:rPr>
          <w:rFonts w:ascii="Garamond" w:hAnsi="Garamond" w:cs="Times New Roman"/>
          <w:color w:val="000000"/>
          <w:sz w:val="24"/>
          <w:szCs w:val="24"/>
          <w:lang w:val="sq-AL"/>
        </w:rPr>
        <w:t xml:space="preserve"> Instituti i Sigurimeve Shoqërore</w:t>
      </w:r>
      <w:r w:rsidR="00DB7273">
        <w:rPr>
          <w:rFonts w:ascii="Garamond" w:hAnsi="Garamond" w:cs="Times New Roman"/>
          <w:color w:val="000000"/>
          <w:sz w:val="24"/>
          <w:szCs w:val="24"/>
          <w:lang w:val="sq-AL"/>
        </w:rPr>
        <w:t>,</w:t>
      </w:r>
      <w:r w:rsidR="00EA66E4" w:rsidRPr="00852D0B">
        <w:rPr>
          <w:rFonts w:ascii="Garamond" w:hAnsi="Garamond" w:cs="Times New Roman"/>
          <w:color w:val="000000"/>
          <w:sz w:val="24"/>
          <w:szCs w:val="24"/>
          <w:lang w:val="sq-AL"/>
        </w:rPr>
        <w:t xml:space="preserve"> në varësi të shkeljes së konstatuar, krahas aplikimit të gjobës sipas këtij neni, ka të drejtë t’i rekomandojë institucionit punëdhënës marrjen e masave me karakter administrativ sipas legjislacionit të zbatueshëm në fuqi.</w:t>
      </w:r>
    </w:p>
    <w:p w14:paraId="32619B63" w14:textId="081B9A45"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2. Shkeljet e parashikimeve të legjislacionit të zbatueshëm nga të cilat janë shkaktuar dëme të fondit të sigurimeve shoqërore, krahas masave të tjera sipas rastit, shoqërohen me masat materiale (gjobë), për mjekun e familjes e për secilin anëtar të </w:t>
      </w:r>
      <w:r w:rsidR="00BD5E7B">
        <w:rPr>
          <w:rFonts w:ascii="Garamond" w:hAnsi="Garamond" w:cs="Times New Roman"/>
          <w:color w:val="000000"/>
          <w:sz w:val="24"/>
          <w:szCs w:val="24"/>
          <w:lang w:val="sq-AL"/>
        </w:rPr>
        <w:t>K</w:t>
      </w:r>
      <w:r w:rsidR="00BD5E7B" w:rsidRPr="00852D0B">
        <w:rPr>
          <w:rFonts w:ascii="Garamond" w:hAnsi="Garamond" w:cs="Times New Roman"/>
          <w:color w:val="000000"/>
          <w:sz w:val="24"/>
          <w:szCs w:val="24"/>
          <w:lang w:val="sq-AL"/>
        </w:rPr>
        <w:t xml:space="preserve">omisionit Mjekësor </w:t>
      </w:r>
      <w:r w:rsidRPr="00852D0B">
        <w:rPr>
          <w:rFonts w:ascii="Garamond" w:hAnsi="Garamond" w:cs="Times New Roman"/>
          <w:color w:val="000000"/>
          <w:sz w:val="24"/>
          <w:szCs w:val="24"/>
          <w:lang w:val="sq-AL"/>
        </w:rPr>
        <w:t>dhe për çdo rast të konstatuar, si vijon:</w:t>
      </w:r>
    </w:p>
    <w:p w14:paraId="6592EA92" w14:textId="0030A015"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a) </w:t>
      </w:r>
      <w:r w:rsidR="00153839" w:rsidRPr="00852D0B">
        <w:rPr>
          <w:rFonts w:ascii="Garamond" w:hAnsi="Garamond" w:cs="Times New Roman"/>
          <w:color w:val="000000"/>
          <w:sz w:val="24"/>
          <w:szCs w:val="24"/>
          <w:lang w:val="sq-AL"/>
        </w:rPr>
        <w:t xml:space="preserve">mosvijimësi </w:t>
      </w:r>
      <w:r w:rsidRPr="00852D0B">
        <w:rPr>
          <w:rFonts w:ascii="Garamond" w:hAnsi="Garamond" w:cs="Times New Roman"/>
          <w:color w:val="000000"/>
          <w:sz w:val="24"/>
          <w:szCs w:val="24"/>
          <w:lang w:val="sq-AL"/>
        </w:rPr>
        <w:t>në përcaktimin e diagnozës, diagnoza të ndryshme pa u shoqëruar me ekzaminime përkatëse, dënohet me gjobë nga 10.000 lekë;</w:t>
      </w:r>
    </w:p>
    <w:p w14:paraId="503DD96D" w14:textId="612A06D8"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b) </w:t>
      </w:r>
      <w:r w:rsidR="00153839" w:rsidRPr="00852D0B">
        <w:rPr>
          <w:rFonts w:ascii="Garamond" w:hAnsi="Garamond" w:cs="Times New Roman"/>
          <w:color w:val="000000"/>
          <w:sz w:val="24"/>
          <w:szCs w:val="24"/>
          <w:lang w:val="sq-AL"/>
        </w:rPr>
        <w:t xml:space="preserve">lëshimi </w:t>
      </w:r>
      <w:r w:rsidRPr="00852D0B">
        <w:rPr>
          <w:rFonts w:ascii="Garamond" w:hAnsi="Garamond" w:cs="Times New Roman"/>
          <w:color w:val="000000"/>
          <w:sz w:val="24"/>
          <w:szCs w:val="24"/>
          <w:lang w:val="sq-AL"/>
        </w:rPr>
        <w:t>i raporteve me prapaveprim në kundërshtim me përcaktimet e kësaj rregulloreje dënohen me gjobë nga 15.000 lekë;</w:t>
      </w:r>
    </w:p>
    <w:p w14:paraId="6FCB0422" w14:textId="1EB0FF18"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c) </w:t>
      </w:r>
      <w:r w:rsidR="00153839" w:rsidRPr="00852D0B">
        <w:rPr>
          <w:rFonts w:ascii="Garamond" w:hAnsi="Garamond" w:cs="Times New Roman"/>
          <w:color w:val="000000"/>
          <w:sz w:val="24"/>
          <w:szCs w:val="24"/>
          <w:lang w:val="sq-AL"/>
        </w:rPr>
        <w:t xml:space="preserve">lëshimi </w:t>
      </w:r>
      <w:r w:rsidRPr="00852D0B">
        <w:rPr>
          <w:rFonts w:ascii="Garamond" w:hAnsi="Garamond" w:cs="Times New Roman"/>
          <w:color w:val="000000"/>
          <w:sz w:val="24"/>
          <w:szCs w:val="24"/>
          <w:lang w:val="sq-AL"/>
        </w:rPr>
        <w:t>i raporteve në kundërshtim me kushtet ligjore dënohet me gjobë nga 20.000 lekë;</w:t>
      </w:r>
    </w:p>
    <w:p w14:paraId="5A6A8EE0" w14:textId="37FFBF58"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d) përcaktimi i diagnozave në kundërshtim me “Kriteret </w:t>
      </w:r>
      <w:r w:rsidR="00153839" w:rsidRPr="00852D0B">
        <w:rPr>
          <w:rFonts w:ascii="Garamond" w:hAnsi="Garamond" w:cs="Times New Roman"/>
          <w:color w:val="000000"/>
          <w:sz w:val="24"/>
          <w:szCs w:val="24"/>
          <w:lang w:val="sq-AL"/>
        </w:rPr>
        <w:t>klinike orientuese për caktimin e paaftësisë së përkohshme në pun</w:t>
      </w:r>
      <w:r w:rsidRPr="00852D0B">
        <w:rPr>
          <w:rFonts w:ascii="Garamond" w:hAnsi="Garamond" w:cs="Times New Roman"/>
          <w:color w:val="000000"/>
          <w:sz w:val="24"/>
          <w:szCs w:val="24"/>
          <w:lang w:val="sq-AL"/>
        </w:rPr>
        <w:t>ë” dënohet me gjobë nga 10,000 lekë;</w:t>
      </w:r>
    </w:p>
    <w:p w14:paraId="44F81166" w14:textId="197AB8D0"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e) mospërcaktimi i saktë i diagnozës bazuar në ekzaminimet dhe analizat përkatëse, dënohet me gjobë nga 5,000 lekë;</w:t>
      </w:r>
    </w:p>
    <w:p w14:paraId="7BC050B7" w14:textId="62BA9E10"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f) përcaktimi i afatit të periudhës së paaftësisë së përkohshme në punë në kundërshtim me kriteret klinike dhe afatet e përcaktuara, dënohet me gjobë nga 5,000 lekë;</w:t>
      </w:r>
    </w:p>
    <w:p w14:paraId="1BE57471" w14:textId="695C5846"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g) veprimi në kundërshtim me normat e caktuara dhe që dëmtojnë fondet e sigurimeve shoqërore, dënohen me gjobë nga 3 (tre) deri në 5 (pesë) paga minimale në shkallë vendi;</w:t>
      </w:r>
    </w:p>
    <w:p w14:paraId="4CB0E58C" w14:textId="4E18D818"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lastRenderedPageBreak/>
        <w:t xml:space="preserve">h) kryerja e veprimeve aktive apo mosveprimeve të </w:t>
      </w:r>
      <w:r w:rsidR="00153839" w:rsidRPr="00852D0B">
        <w:rPr>
          <w:rFonts w:ascii="Garamond" w:hAnsi="Garamond" w:cs="Times New Roman"/>
          <w:color w:val="000000"/>
          <w:sz w:val="24"/>
          <w:szCs w:val="24"/>
          <w:lang w:val="sq-AL"/>
        </w:rPr>
        <w:t>kundërligjshme</w:t>
      </w:r>
      <w:r w:rsidRPr="00852D0B">
        <w:rPr>
          <w:rFonts w:ascii="Garamond" w:hAnsi="Garamond" w:cs="Times New Roman"/>
          <w:color w:val="000000"/>
          <w:sz w:val="24"/>
          <w:szCs w:val="24"/>
          <w:lang w:val="sq-AL"/>
        </w:rPr>
        <w:t xml:space="preserve"> gjatë ushtrimit të veprimtarisë së lëshimit të raporteve mjekësore, apo për shkak të saj, si</w:t>
      </w:r>
      <w:r w:rsidR="00153839">
        <w:rPr>
          <w:rFonts w:ascii="Garamond" w:hAnsi="Garamond" w:cs="Times New Roman"/>
          <w:color w:val="000000"/>
          <w:sz w:val="24"/>
          <w:szCs w:val="24"/>
          <w:lang w:val="sq-AL"/>
        </w:rPr>
        <w:t>:</w:t>
      </w:r>
      <w:r w:rsidRPr="00852D0B">
        <w:rPr>
          <w:rFonts w:ascii="Garamond" w:hAnsi="Garamond" w:cs="Times New Roman"/>
          <w:color w:val="000000"/>
          <w:sz w:val="24"/>
          <w:szCs w:val="24"/>
          <w:lang w:val="sq-AL"/>
        </w:rPr>
        <w:t xml:space="preserve"> falsifikim dokumentesh, korrupsion aktiv/pasiv, shpërdorim detyre etj., pavarësisht dënimit të parashikuar në Kodin Penal të Republikës së Shqipërisë, dënohet me gjobë nga 3 (tre) deri në 5 (pesë) paga minimale në shkallë vendi.</w:t>
      </w:r>
    </w:p>
    <w:p w14:paraId="3963052D" w14:textId="77777777" w:rsidR="00EA66E4" w:rsidRPr="00852D0B" w:rsidRDefault="00EA66E4" w:rsidP="00EA66E4">
      <w:pPr>
        <w:autoSpaceDE w:val="0"/>
        <w:autoSpaceDN w:val="0"/>
        <w:adjustRightInd w:val="0"/>
        <w:spacing w:after="0" w:line="240" w:lineRule="auto"/>
        <w:ind w:firstLine="284"/>
        <w:jc w:val="both"/>
        <w:rPr>
          <w:rFonts w:ascii="Garamond" w:hAnsi="Garamond" w:cs="Calibri"/>
          <w:color w:val="000000"/>
          <w:sz w:val="24"/>
          <w:szCs w:val="24"/>
          <w:lang w:val="sq-AL"/>
        </w:rPr>
      </w:pPr>
    </w:p>
    <w:p w14:paraId="3B69482F" w14:textId="77777777" w:rsidR="00EA66E4" w:rsidRPr="00852D0B" w:rsidRDefault="00EA66E4" w:rsidP="00EA66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52D0B">
        <w:rPr>
          <w:rFonts w:ascii="Garamond" w:hAnsi="Garamond" w:cs="Times New Roman"/>
          <w:bCs/>
          <w:color w:val="000000"/>
          <w:sz w:val="24"/>
          <w:szCs w:val="24"/>
          <w:lang w:val="sq-AL"/>
        </w:rPr>
        <w:t>Neni 17</w:t>
      </w:r>
    </w:p>
    <w:p w14:paraId="5102FEAD" w14:textId="77777777" w:rsidR="00EA66E4" w:rsidRDefault="00EA66E4"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2D0B">
        <w:rPr>
          <w:rFonts w:ascii="Garamond" w:hAnsi="Garamond" w:cs="Times New Roman"/>
          <w:b/>
          <w:bCs/>
          <w:color w:val="000000"/>
          <w:sz w:val="24"/>
          <w:szCs w:val="24"/>
          <w:lang w:val="sq-AL"/>
        </w:rPr>
        <w:t>Dispozita tranzitore dhe të fundit</w:t>
      </w:r>
    </w:p>
    <w:p w14:paraId="2A26E1CB" w14:textId="77777777" w:rsidR="00153839" w:rsidRPr="00852D0B" w:rsidRDefault="00153839" w:rsidP="00EA66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F11740" w14:textId="241CB53D"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1. Kjo rregullore hyn në fuqi menjëherë.</w:t>
      </w:r>
    </w:p>
    <w:p w14:paraId="0E15DB61" w14:textId="0F10E4F2" w:rsidR="00EA66E4" w:rsidRPr="00852D0B" w:rsidRDefault="00EA66E4" w:rsidP="00EA66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2D0B">
        <w:rPr>
          <w:rFonts w:ascii="Garamond" w:hAnsi="Garamond" w:cs="Times New Roman"/>
          <w:color w:val="000000"/>
          <w:sz w:val="24"/>
          <w:szCs w:val="24"/>
          <w:lang w:val="sq-AL"/>
        </w:rPr>
        <w:t xml:space="preserve">2. Rregullorja e </w:t>
      </w:r>
      <w:r w:rsidR="00153839">
        <w:rPr>
          <w:rFonts w:ascii="Garamond" w:hAnsi="Garamond" w:cs="Times New Roman"/>
          <w:color w:val="000000"/>
          <w:sz w:val="24"/>
          <w:szCs w:val="24"/>
          <w:lang w:val="sq-AL"/>
        </w:rPr>
        <w:t>p</w:t>
      </w:r>
      <w:r w:rsidRPr="00852D0B">
        <w:rPr>
          <w:rFonts w:ascii="Garamond" w:hAnsi="Garamond" w:cs="Times New Roman"/>
          <w:color w:val="000000"/>
          <w:sz w:val="24"/>
          <w:szCs w:val="24"/>
          <w:lang w:val="sq-AL"/>
        </w:rPr>
        <w:t xml:space="preserve">ërbashkët e Institutit të Sigurimeve Shoqërore dhe e Ministrisë së Shëndetësisë </w:t>
      </w:r>
      <w:r w:rsidRPr="00021AB4">
        <w:rPr>
          <w:rFonts w:ascii="Garamond" w:hAnsi="Garamond" w:cs="Times New Roman"/>
          <w:iCs/>
          <w:color w:val="000000"/>
          <w:sz w:val="24"/>
          <w:szCs w:val="24"/>
          <w:lang w:val="sq-AL"/>
        </w:rPr>
        <w:t>“Për lëshimin e raporteve për paaftësi të përkohshme në punë”</w:t>
      </w:r>
      <w:r w:rsidRPr="00852D0B">
        <w:rPr>
          <w:rFonts w:ascii="Garamond" w:hAnsi="Garamond" w:cs="Times New Roman"/>
          <w:i/>
          <w:iCs/>
          <w:color w:val="000000"/>
          <w:sz w:val="24"/>
          <w:szCs w:val="24"/>
          <w:lang w:val="sq-AL"/>
        </w:rPr>
        <w:t xml:space="preserve"> </w:t>
      </w:r>
      <w:r w:rsidRPr="00852D0B">
        <w:rPr>
          <w:rFonts w:ascii="Garamond" w:hAnsi="Garamond" w:cs="Times New Roman"/>
          <w:color w:val="000000"/>
          <w:sz w:val="24"/>
          <w:szCs w:val="24"/>
          <w:lang w:val="sq-AL"/>
        </w:rPr>
        <w:t>nr. 494, datë 5.10.1993, të ndryshuar, shfuqizohet.</w:t>
      </w:r>
    </w:p>
    <w:p w14:paraId="6BC57057" w14:textId="77777777" w:rsidR="00EA66E4" w:rsidRPr="00852D0B" w:rsidRDefault="00EA66E4" w:rsidP="00EA66E4">
      <w:pPr>
        <w:autoSpaceDE w:val="0"/>
        <w:autoSpaceDN w:val="0"/>
        <w:adjustRightInd w:val="0"/>
        <w:spacing w:after="0" w:line="240" w:lineRule="auto"/>
        <w:jc w:val="both"/>
        <w:rPr>
          <w:rFonts w:ascii="Garamond" w:eastAsiaTheme="minorEastAsia" w:hAnsi="Garamond" w:cs="Times New Roman"/>
          <w:b/>
          <w:iCs/>
          <w:sz w:val="24"/>
          <w:szCs w:val="24"/>
          <w:lang w:val="sq-AL"/>
        </w:rPr>
      </w:pPr>
    </w:p>
    <w:p w14:paraId="4C1076CE" w14:textId="77777777" w:rsidR="002064CC" w:rsidRDefault="002064CC" w:rsidP="00021AB4">
      <w:pPr>
        <w:autoSpaceDE w:val="0"/>
        <w:autoSpaceDN w:val="0"/>
        <w:adjustRightInd w:val="0"/>
        <w:spacing w:after="0" w:line="240" w:lineRule="auto"/>
        <w:jc w:val="right"/>
        <w:rPr>
          <w:rFonts w:ascii="Garamond" w:eastAsiaTheme="minorEastAsia" w:hAnsi="Garamond" w:cs="Times New Roman"/>
          <w:color w:val="000000" w:themeColor="text1"/>
          <w:spacing w:val="-14"/>
          <w:w w:val="110"/>
          <w:sz w:val="24"/>
          <w:szCs w:val="24"/>
          <w:lang w:val="sq-AL"/>
        </w:rPr>
      </w:pPr>
      <w:r>
        <w:rPr>
          <w:rFonts w:ascii="Garamond" w:eastAsiaTheme="minorEastAsia" w:hAnsi="Garamond" w:cs="Times New Roman"/>
          <w:color w:val="000000" w:themeColor="text1"/>
          <w:spacing w:val="-14"/>
          <w:w w:val="110"/>
          <w:sz w:val="24"/>
          <w:szCs w:val="24"/>
          <w:lang w:val="sq-AL"/>
        </w:rPr>
        <w:t xml:space="preserve">SEKRETAR I PËRGJITHSHËM </w:t>
      </w:r>
    </w:p>
    <w:p w14:paraId="518CF4A8" w14:textId="2EAA8AB0" w:rsidR="00EA66E4" w:rsidRDefault="002064CC" w:rsidP="00021AB4">
      <w:pPr>
        <w:autoSpaceDE w:val="0"/>
        <w:autoSpaceDN w:val="0"/>
        <w:adjustRightInd w:val="0"/>
        <w:spacing w:after="0" w:line="240" w:lineRule="auto"/>
        <w:jc w:val="right"/>
        <w:rPr>
          <w:rFonts w:ascii="Garamond" w:eastAsiaTheme="minorEastAsia" w:hAnsi="Garamond" w:cs="Times New Roman"/>
          <w:color w:val="000000" w:themeColor="text1"/>
          <w:spacing w:val="-14"/>
          <w:w w:val="110"/>
          <w:sz w:val="24"/>
          <w:szCs w:val="24"/>
          <w:lang w:val="sq-AL"/>
        </w:rPr>
      </w:pPr>
      <w:bookmarkStart w:id="0" w:name="_GoBack"/>
      <w:bookmarkEnd w:id="0"/>
      <w:r>
        <w:rPr>
          <w:rFonts w:ascii="Garamond" w:eastAsiaTheme="minorEastAsia" w:hAnsi="Garamond" w:cs="Times New Roman"/>
          <w:color w:val="000000" w:themeColor="text1"/>
          <w:spacing w:val="-14"/>
          <w:w w:val="110"/>
          <w:sz w:val="24"/>
          <w:szCs w:val="24"/>
          <w:lang w:val="sq-AL"/>
        </w:rPr>
        <w:t>I MINISTRISË SË SHËNDETËSISË DHE MBROJTJES SOCIALE</w:t>
      </w:r>
    </w:p>
    <w:p w14:paraId="4B72F0EF" w14:textId="0FB273C8" w:rsidR="002064CC" w:rsidRPr="002064CC" w:rsidRDefault="002064CC" w:rsidP="00021AB4">
      <w:pPr>
        <w:autoSpaceDE w:val="0"/>
        <w:autoSpaceDN w:val="0"/>
        <w:adjustRightInd w:val="0"/>
        <w:spacing w:after="0" w:line="240" w:lineRule="auto"/>
        <w:jc w:val="right"/>
        <w:rPr>
          <w:rFonts w:ascii="Garamond" w:eastAsiaTheme="minorEastAsia" w:hAnsi="Garamond" w:cs="Times New Roman"/>
          <w:b/>
          <w:color w:val="000000" w:themeColor="text1"/>
          <w:spacing w:val="-14"/>
          <w:w w:val="110"/>
          <w:sz w:val="24"/>
          <w:szCs w:val="24"/>
          <w:lang w:val="sq-AL"/>
        </w:rPr>
      </w:pPr>
      <w:r w:rsidRPr="002064CC">
        <w:rPr>
          <w:rFonts w:ascii="Garamond" w:eastAsiaTheme="minorEastAsia" w:hAnsi="Garamond" w:cs="Times New Roman"/>
          <w:b/>
          <w:color w:val="000000" w:themeColor="text1"/>
          <w:spacing w:val="-14"/>
          <w:w w:val="110"/>
          <w:sz w:val="24"/>
          <w:szCs w:val="24"/>
          <w:lang w:val="sq-AL"/>
        </w:rPr>
        <w:t>Joana Duro</w:t>
      </w:r>
    </w:p>
    <w:p w14:paraId="59022B6A" w14:textId="77777777" w:rsidR="00EA66E4" w:rsidRPr="00852D0B" w:rsidRDefault="00EA66E4" w:rsidP="00021AB4">
      <w:pPr>
        <w:autoSpaceDE w:val="0"/>
        <w:autoSpaceDN w:val="0"/>
        <w:adjustRightInd w:val="0"/>
        <w:spacing w:after="0" w:line="240" w:lineRule="auto"/>
        <w:jc w:val="right"/>
        <w:rPr>
          <w:rFonts w:ascii="Garamond" w:eastAsiaTheme="minorEastAsia" w:hAnsi="Garamond" w:cs="Times New Roman"/>
          <w:b/>
          <w:color w:val="000000" w:themeColor="text1"/>
          <w:spacing w:val="-14"/>
          <w:w w:val="110"/>
          <w:sz w:val="24"/>
          <w:szCs w:val="24"/>
          <w:lang w:val="sq-AL"/>
        </w:rPr>
      </w:pPr>
    </w:p>
    <w:p w14:paraId="716D7A70" w14:textId="77777777" w:rsidR="00DB7273" w:rsidRDefault="00EA66E4" w:rsidP="00DB7273">
      <w:pPr>
        <w:widowControl w:val="0"/>
        <w:kinsoku w:val="0"/>
        <w:spacing w:after="0" w:line="240" w:lineRule="auto"/>
        <w:jc w:val="right"/>
        <w:rPr>
          <w:rFonts w:ascii="Garamond" w:eastAsiaTheme="minorEastAsia" w:hAnsi="Garamond" w:cs="Times New Roman"/>
          <w:color w:val="000000" w:themeColor="text1"/>
          <w:spacing w:val="-14"/>
          <w:w w:val="110"/>
          <w:sz w:val="24"/>
          <w:szCs w:val="24"/>
          <w:lang w:val="sq-AL"/>
        </w:rPr>
      </w:pPr>
      <w:r w:rsidRPr="00852D0B">
        <w:rPr>
          <w:rFonts w:ascii="Garamond" w:eastAsiaTheme="minorEastAsia" w:hAnsi="Garamond" w:cs="Times New Roman"/>
          <w:color w:val="000000" w:themeColor="text1"/>
          <w:spacing w:val="-14"/>
          <w:w w:val="110"/>
          <w:sz w:val="24"/>
          <w:szCs w:val="24"/>
          <w:lang w:val="sq-AL"/>
        </w:rPr>
        <w:t xml:space="preserve">DREJTOR I PËRGJITHSHËM </w:t>
      </w:r>
      <w:r w:rsidR="00021AB4">
        <w:rPr>
          <w:rFonts w:ascii="Garamond" w:eastAsiaTheme="minorEastAsia" w:hAnsi="Garamond" w:cs="Times New Roman"/>
          <w:color w:val="000000" w:themeColor="text1"/>
          <w:spacing w:val="-14"/>
          <w:w w:val="110"/>
          <w:sz w:val="24"/>
          <w:szCs w:val="24"/>
          <w:lang w:val="sq-AL"/>
        </w:rPr>
        <w:t xml:space="preserve">I </w:t>
      </w:r>
      <w:r w:rsidRPr="00852D0B">
        <w:rPr>
          <w:rFonts w:ascii="Garamond" w:eastAsiaTheme="minorEastAsia" w:hAnsi="Garamond" w:cs="Times New Roman"/>
          <w:color w:val="000000" w:themeColor="text1"/>
          <w:spacing w:val="-14"/>
          <w:w w:val="110"/>
          <w:sz w:val="24"/>
          <w:szCs w:val="24"/>
          <w:lang w:val="sq-AL"/>
        </w:rPr>
        <w:t>INSTITUTI</w:t>
      </w:r>
      <w:r w:rsidR="00021AB4">
        <w:rPr>
          <w:rFonts w:ascii="Garamond" w:eastAsiaTheme="minorEastAsia" w:hAnsi="Garamond" w:cs="Times New Roman"/>
          <w:color w:val="000000" w:themeColor="text1"/>
          <w:spacing w:val="-14"/>
          <w:w w:val="110"/>
          <w:sz w:val="24"/>
          <w:szCs w:val="24"/>
          <w:lang w:val="sq-AL"/>
        </w:rPr>
        <w:t xml:space="preserve">T </w:t>
      </w:r>
    </w:p>
    <w:p w14:paraId="6881FA4F" w14:textId="0FFF02B1" w:rsidR="00EA66E4" w:rsidRPr="00852D0B" w:rsidRDefault="00021AB4" w:rsidP="00DB7273">
      <w:pPr>
        <w:widowControl w:val="0"/>
        <w:kinsoku w:val="0"/>
        <w:spacing w:after="0" w:line="240" w:lineRule="auto"/>
        <w:jc w:val="right"/>
        <w:rPr>
          <w:rFonts w:ascii="Garamond" w:eastAsiaTheme="minorEastAsia" w:hAnsi="Garamond" w:cs="Times New Roman"/>
          <w:color w:val="000000" w:themeColor="text1"/>
          <w:spacing w:val="-14"/>
          <w:w w:val="110"/>
          <w:sz w:val="24"/>
          <w:szCs w:val="24"/>
          <w:lang w:val="sq-AL"/>
        </w:rPr>
      </w:pPr>
      <w:r>
        <w:rPr>
          <w:rFonts w:ascii="Garamond" w:eastAsiaTheme="minorEastAsia" w:hAnsi="Garamond" w:cs="Times New Roman"/>
          <w:color w:val="000000" w:themeColor="text1"/>
          <w:spacing w:val="-14"/>
          <w:w w:val="110"/>
          <w:sz w:val="24"/>
          <w:szCs w:val="24"/>
          <w:lang w:val="sq-AL"/>
        </w:rPr>
        <w:t>TË</w:t>
      </w:r>
      <w:r w:rsidR="00EA66E4" w:rsidRPr="00852D0B">
        <w:rPr>
          <w:rFonts w:ascii="Garamond" w:eastAsiaTheme="minorEastAsia" w:hAnsi="Garamond" w:cs="Times New Roman"/>
          <w:color w:val="000000" w:themeColor="text1"/>
          <w:spacing w:val="-14"/>
          <w:w w:val="110"/>
          <w:sz w:val="24"/>
          <w:szCs w:val="24"/>
          <w:lang w:val="sq-AL"/>
        </w:rPr>
        <w:t xml:space="preserve"> SIGURIMEVE SHOQËRORE</w:t>
      </w:r>
    </w:p>
    <w:p w14:paraId="467CCF26" w14:textId="77777777" w:rsidR="00153839" w:rsidRPr="00852D0B" w:rsidRDefault="00153839" w:rsidP="00153839">
      <w:pPr>
        <w:widowControl w:val="0"/>
        <w:kinsoku w:val="0"/>
        <w:spacing w:after="0" w:line="240" w:lineRule="auto"/>
        <w:jc w:val="right"/>
        <w:rPr>
          <w:rFonts w:ascii="Garamond" w:eastAsiaTheme="minorEastAsia" w:hAnsi="Garamond" w:cs="Times New Roman"/>
          <w:b/>
          <w:color w:val="000000" w:themeColor="text1"/>
          <w:spacing w:val="-14"/>
          <w:w w:val="110"/>
          <w:sz w:val="24"/>
          <w:szCs w:val="24"/>
          <w:lang w:val="sq-AL"/>
        </w:rPr>
      </w:pPr>
      <w:r>
        <w:rPr>
          <w:rFonts w:ascii="Garamond" w:eastAsiaTheme="minorEastAsia" w:hAnsi="Garamond" w:cs="Times New Roman"/>
          <w:b/>
          <w:color w:val="000000" w:themeColor="text1"/>
          <w:spacing w:val="-14"/>
          <w:w w:val="110"/>
          <w:sz w:val="24"/>
          <w:szCs w:val="24"/>
          <w:lang w:val="sq-AL"/>
        </w:rPr>
        <w:t>Astrit Hado</w:t>
      </w:r>
    </w:p>
    <w:p w14:paraId="43485CEC" w14:textId="77777777" w:rsidR="00EA66E4" w:rsidRPr="00852D0B" w:rsidRDefault="00EA66E4" w:rsidP="00021AB4">
      <w:pPr>
        <w:autoSpaceDE w:val="0"/>
        <w:autoSpaceDN w:val="0"/>
        <w:adjustRightInd w:val="0"/>
        <w:spacing w:after="0" w:line="240" w:lineRule="auto"/>
        <w:ind w:firstLine="284"/>
        <w:jc w:val="right"/>
        <w:rPr>
          <w:rFonts w:ascii="Times New Roman" w:eastAsiaTheme="minorEastAsia" w:hAnsi="Times New Roman" w:cs="Times New Roman"/>
          <w:b/>
          <w:sz w:val="24"/>
          <w:szCs w:val="24"/>
          <w:lang w:val="sq-AL"/>
        </w:rPr>
      </w:pPr>
    </w:p>
    <w:p w14:paraId="2792A22E" w14:textId="77777777" w:rsidR="00EA66E4" w:rsidRPr="00852D0B" w:rsidRDefault="00EA66E4" w:rsidP="00021AB4">
      <w:pPr>
        <w:autoSpaceDE w:val="0"/>
        <w:autoSpaceDN w:val="0"/>
        <w:adjustRightInd w:val="0"/>
        <w:spacing w:after="0" w:line="240" w:lineRule="auto"/>
        <w:ind w:firstLine="284"/>
        <w:jc w:val="right"/>
        <w:rPr>
          <w:rFonts w:ascii="Garamond" w:hAnsi="Garamond" w:cs="Calibri"/>
          <w:color w:val="000000"/>
          <w:sz w:val="24"/>
          <w:szCs w:val="24"/>
          <w:lang w:val="sq-AL"/>
        </w:rPr>
      </w:pPr>
    </w:p>
    <w:p w14:paraId="14E70780" w14:textId="77777777" w:rsidR="00EA66E4" w:rsidRPr="00852D0B" w:rsidRDefault="00EA66E4" w:rsidP="00021AB4">
      <w:pPr>
        <w:autoSpaceDE w:val="0"/>
        <w:autoSpaceDN w:val="0"/>
        <w:adjustRightInd w:val="0"/>
        <w:spacing w:after="0" w:line="240" w:lineRule="auto"/>
        <w:ind w:firstLine="284"/>
        <w:jc w:val="right"/>
        <w:rPr>
          <w:rFonts w:ascii="Garamond" w:hAnsi="Garamond" w:cs="Calibri"/>
          <w:sz w:val="24"/>
          <w:szCs w:val="24"/>
          <w:lang w:val="sq-AL"/>
        </w:rPr>
      </w:pPr>
    </w:p>
    <w:sectPr w:rsidR="00EA66E4" w:rsidRPr="00852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285"/>
    <w:rsid w:val="000155FF"/>
    <w:rsid w:val="00021AB4"/>
    <w:rsid w:val="00023507"/>
    <w:rsid w:val="0003405A"/>
    <w:rsid w:val="00065DDB"/>
    <w:rsid w:val="00074C16"/>
    <w:rsid w:val="000948DE"/>
    <w:rsid w:val="000A7A3D"/>
    <w:rsid w:val="000B7289"/>
    <w:rsid w:val="000E3B57"/>
    <w:rsid w:val="00153839"/>
    <w:rsid w:val="00197553"/>
    <w:rsid w:val="001A085A"/>
    <w:rsid w:val="001C6125"/>
    <w:rsid w:val="001D76F2"/>
    <w:rsid w:val="001F041E"/>
    <w:rsid w:val="002064CC"/>
    <w:rsid w:val="00210777"/>
    <w:rsid w:val="00210FB0"/>
    <w:rsid w:val="002752D4"/>
    <w:rsid w:val="00277B89"/>
    <w:rsid w:val="00282ABB"/>
    <w:rsid w:val="0029440D"/>
    <w:rsid w:val="002E7D02"/>
    <w:rsid w:val="002F3F0A"/>
    <w:rsid w:val="002F7A32"/>
    <w:rsid w:val="002F7AF1"/>
    <w:rsid w:val="003110D8"/>
    <w:rsid w:val="00340DEA"/>
    <w:rsid w:val="00356C63"/>
    <w:rsid w:val="003879E4"/>
    <w:rsid w:val="003A48C0"/>
    <w:rsid w:val="003C49C7"/>
    <w:rsid w:val="0043096C"/>
    <w:rsid w:val="00475512"/>
    <w:rsid w:val="00485843"/>
    <w:rsid w:val="00495BF8"/>
    <w:rsid w:val="004B7133"/>
    <w:rsid w:val="005010C2"/>
    <w:rsid w:val="00505AB5"/>
    <w:rsid w:val="005753D9"/>
    <w:rsid w:val="0058612C"/>
    <w:rsid w:val="005A4F62"/>
    <w:rsid w:val="005D072F"/>
    <w:rsid w:val="00660898"/>
    <w:rsid w:val="00675B4A"/>
    <w:rsid w:val="0069450D"/>
    <w:rsid w:val="006F275D"/>
    <w:rsid w:val="00734285"/>
    <w:rsid w:val="00744683"/>
    <w:rsid w:val="00750FD8"/>
    <w:rsid w:val="00752E5F"/>
    <w:rsid w:val="00755EA8"/>
    <w:rsid w:val="007A7723"/>
    <w:rsid w:val="007B447A"/>
    <w:rsid w:val="007F1EB1"/>
    <w:rsid w:val="00811B6F"/>
    <w:rsid w:val="0083464D"/>
    <w:rsid w:val="00852D0B"/>
    <w:rsid w:val="008628AB"/>
    <w:rsid w:val="00865546"/>
    <w:rsid w:val="00890B4C"/>
    <w:rsid w:val="009750B8"/>
    <w:rsid w:val="009B1AC5"/>
    <w:rsid w:val="009E0E32"/>
    <w:rsid w:val="009F4CF2"/>
    <w:rsid w:val="00A00AF5"/>
    <w:rsid w:val="00A16639"/>
    <w:rsid w:val="00A7323B"/>
    <w:rsid w:val="00A84CE7"/>
    <w:rsid w:val="00B05682"/>
    <w:rsid w:val="00B30643"/>
    <w:rsid w:val="00BD5E7B"/>
    <w:rsid w:val="00BF4E7F"/>
    <w:rsid w:val="00CB4BF2"/>
    <w:rsid w:val="00CC7ACC"/>
    <w:rsid w:val="00D16DB3"/>
    <w:rsid w:val="00D6186F"/>
    <w:rsid w:val="00D71A4D"/>
    <w:rsid w:val="00DB2895"/>
    <w:rsid w:val="00DB7273"/>
    <w:rsid w:val="00DC5046"/>
    <w:rsid w:val="00DE0634"/>
    <w:rsid w:val="00DE2525"/>
    <w:rsid w:val="00E5179B"/>
    <w:rsid w:val="00E55C7A"/>
    <w:rsid w:val="00E85EFC"/>
    <w:rsid w:val="00EA66E4"/>
    <w:rsid w:val="00EB1D15"/>
    <w:rsid w:val="00EE0C7E"/>
    <w:rsid w:val="00EE4547"/>
    <w:rsid w:val="00F1773C"/>
    <w:rsid w:val="00F7104E"/>
    <w:rsid w:val="00F75A0F"/>
    <w:rsid w:val="00FE030A"/>
    <w:rsid w:val="00FE2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B5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66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66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CF3131600E440E0955711385EF4C2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2666-1</Nr_x002e__x0020_akti>
    <Data_x0020_e_x0020_Krijimit xmlns="0e656187-b300-4fb0-8bf4-3a50f872073c">2022-07-06T10:35:52Z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2022-07-05T22:00:00Z</Date_x0020_protokolli>
    <Titulli xmlns="0e656187-b300-4fb0-8bf4-3a50f872073c">Për kriteret, rregullat dhe procedurat e lëshimit të raporteve mjeksore elektronike për paaftësinë e përkohshme për punë, për barrëlindje dhe për aksidente nëpunë e sëmundje profesionale</Titulli>
    <Modifikuesi xmlns="0e656187-b300-4fb0-8bf4-3a50f872073c">Fjora.Korita</Modifikuesi>
    <Nr_x002e__x0020_prot_x0020_QBZ xmlns="0e656187-b300-4fb0-8bf4-3a50f872073c">1098/1</Nr_x002e__x0020_prot_x0020_QBZ>
    <Data_x0020_e_x0020_Modifikimit xmlns="0e656187-b300-4fb0-8bf4-3a50f872073c">2022-07-07T10:30:11Z</Data_x0020_e_x0020_Modifikimit>
    <Dekretuar xmlns="0e656187-b300-4fb0-8bf4-3a50f872073c">false</Dekretuar>
    <Data xmlns="0e656187-b300-4fb0-8bf4-3a50f872073c">2022-06-20T22:00:00Z</Data>
    <Nr_x002e__x0020_protokolli_x0020_i_x0020_aktit xmlns="0e656187-b300-4fb0-8bf4-3a50f872073c">4360/1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CF3131600E440E0955711385EF4C2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CD878-F600-4F97-AC47-1766B965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37E298B-50FE-421F-9195-9836283FF533}">
  <ds:schemaRefs>
    <ds:schemaRef ds:uri="http://www.w3.org/XML/1998/namespace"/>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94D6BD1B-E370-46FB-8A8D-F8533D4F6F6B}">
  <ds:schemaRefs>
    <ds:schemaRef ds:uri="http://schemas.microsoft.com/sharepoint/v3/contenttype/forms"/>
  </ds:schemaRefs>
</ds:datastoreItem>
</file>

<file path=customXml/itemProps4.xml><?xml version="1.0" encoding="utf-8"?>
<ds:datastoreItem xmlns:ds="http://schemas.openxmlformats.org/officeDocument/2006/customXml" ds:itemID="{D2361A52-C9F1-450D-9C70-6C22C2F1B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3E53A63-7F55-40E1-905D-F70C612FBBA5}">
  <ds:schemaRefs>
    <ds:schemaRef ds:uri="http://schemas.microsoft.com/sharepoint/v3/contenttype/forms"/>
  </ds:schemaRefs>
</ds:datastoreItem>
</file>

<file path=customXml/itemProps6.xml><?xml version="1.0" encoding="utf-8"?>
<ds:datastoreItem xmlns:ds="http://schemas.openxmlformats.org/officeDocument/2006/customXml" ds:itemID="{0D57E487-6D99-44D1-B958-568FE652B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3891</Words>
  <Characters>22181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Për kriteret, rregullat dhe procedurat e lëshimit të raporteve mjeksore elektronike për paaftësinë e përkohshme për punë, për barrëlindje dhe për aksidente nëpunë e sëmundje profesionale</vt:lpstr>
    </vt:vector>
  </TitlesOfParts>
  <Company/>
  <LinksUpToDate>false</LinksUpToDate>
  <CharactersWithSpaces>26020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rregullat dhe procedurat e lëshimit të raporteve mjeksore elektronike për paaftësinë e përkohshme për punë, për barrëlindje dhe për aksidente nëpunë e sëmundje profesionale</dc:title>
  <dc:creator>Entela Suli</dc:creator>
  <cp:lastModifiedBy>Amarilda Muja</cp:lastModifiedBy>
  <cp:revision>20</cp:revision>
  <dcterms:created xsi:type="dcterms:W3CDTF">2022-07-06T10:36:00Z</dcterms:created>
  <dcterms:modified xsi:type="dcterms:W3CDTF">2022-07-08T08:31:00Z</dcterms:modified>
</cp:coreProperties>
</file>