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7CA" w:rsidRPr="00BC4B07" w:rsidRDefault="00A027CA" w:rsidP="00A027CA">
      <w:pPr>
        <w:pStyle w:val="Paragrafi"/>
        <w:rPr>
          <w:szCs w:val="22"/>
        </w:rPr>
      </w:pPr>
      <w:bookmarkStart w:id="0" w:name="_GoBack"/>
      <w:bookmarkEnd w:id="0"/>
    </w:p>
    <w:p w:rsidR="00A027CA" w:rsidRPr="00BC4B07" w:rsidRDefault="00A027CA" w:rsidP="00A027CA">
      <w:pPr>
        <w:pStyle w:val="Akti"/>
      </w:pPr>
      <w:r w:rsidRPr="00BC4B07">
        <w:t>UDHËZIM</w:t>
      </w:r>
    </w:p>
    <w:p w:rsidR="00A027CA" w:rsidRPr="00BC4B07" w:rsidRDefault="00A027CA" w:rsidP="00A027CA">
      <w:pPr>
        <w:pStyle w:val="NumriData"/>
      </w:pPr>
      <w:r w:rsidRPr="00BC4B07">
        <w:t>Nr.2, d</w:t>
      </w:r>
      <w:r>
        <w:t>a</w:t>
      </w:r>
      <w:r w:rsidRPr="00BC4B07">
        <w:t>të 18.3.2004</w:t>
      </w:r>
    </w:p>
    <w:p w:rsidR="00A027CA" w:rsidRPr="00BC4B07" w:rsidRDefault="00A027CA" w:rsidP="00A027CA">
      <w:pPr>
        <w:pStyle w:val="Paragrafi"/>
        <w:rPr>
          <w:szCs w:val="22"/>
        </w:rPr>
      </w:pPr>
    </w:p>
    <w:p w:rsidR="00A027CA" w:rsidRDefault="00A027CA" w:rsidP="00A027CA">
      <w:pPr>
        <w:pStyle w:val="Titulli"/>
      </w:pPr>
      <w:r w:rsidRPr="00BC4B07">
        <w:t xml:space="preserve">PËR PROCEDURAT E LËVIZJES SË OBJEKTEVE TË TRASHËGIMISË KULTURORE, TË LUAJTSHME, ME VLERA TË VEÇANTA, KOMBËTARE DHE UNIKALE, </w:t>
      </w:r>
    </w:p>
    <w:p w:rsidR="00A027CA" w:rsidRPr="00BC4B07" w:rsidRDefault="00A027CA" w:rsidP="00A027CA">
      <w:pPr>
        <w:pStyle w:val="Titulli"/>
      </w:pPr>
      <w:r w:rsidRPr="00BC4B07">
        <w:t>PËR RUAJTJEN, RESTAURIMIN, STUDIMIN DHE EKSPOZIMIN JASHTË TERRITORIT TË REPUBLIKËS SË SHQIPËRISË</w:t>
      </w:r>
    </w:p>
    <w:p w:rsidR="00A027CA" w:rsidRPr="00BC4B07" w:rsidRDefault="00A027CA" w:rsidP="00A027CA">
      <w:pPr>
        <w:pStyle w:val="Paragrafi"/>
        <w:rPr>
          <w:szCs w:val="22"/>
        </w:rPr>
      </w:pPr>
    </w:p>
    <w:p w:rsidR="00A027CA" w:rsidRPr="00BC4B07" w:rsidRDefault="00A027CA" w:rsidP="00A027CA">
      <w:pPr>
        <w:pStyle w:val="BazLigjPropozues"/>
      </w:pPr>
      <w:r w:rsidRPr="00BC4B07">
        <w:t>Në mbështetje të nenit 10</w:t>
      </w:r>
      <w:r>
        <w:t>0 të Kushtetutës dhe të pikës 3 të nenit 19</w:t>
      </w:r>
      <w:r w:rsidRPr="00BC4B07">
        <w:t xml:space="preserve"> të ligjit nr</w:t>
      </w:r>
      <w:r>
        <w:t>.9048, datë 7.4.2003 "Për trashëg</w:t>
      </w:r>
      <w:r w:rsidRPr="00BC4B07">
        <w:t>iminë kultu</w:t>
      </w:r>
      <w:r>
        <w:t>r</w:t>
      </w:r>
      <w:r w:rsidRPr="00BC4B07">
        <w:t>ore", me propozimin e Minis</w:t>
      </w:r>
      <w:r>
        <w:t>t</w:t>
      </w:r>
      <w:r w:rsidRPr="00BC4B07">
        <w:t>rit të Kulturës, Rinisë dhe Sporteve, Këshilli i Ministrave</w:t>
      </w:r>
    </w:p>
    <w:p w:rsidR="00A027CA" w:rsidRPr="00BC4B07" w:rsidRDefault="00A027CA" w:rsidP="00A027CA">
      <w:pPr>
        <w:pStyle w:val="Paragrafi"/>
        <w:rPr>
          <w:szCs w:val="22"/>
        </w:rPr>
      </w:pPr>
    </w:p>
    <w:p w:rsidR="00A027CA" w:rsidRPr="00BC4B07" w:rsidRDefault="00A027CA" w:rsidP="00A027CA">
      <w:pPr>
        <w:pStyle w:val="VENDOSI"/>
      </w:pPr>
      <w:r>
        <w:t>UDHËZON:</w:t>
      </w:r>
    </w:p>
    <w:p w:rsidR="00A027CA" w:rsidRPr="00BC4B07" w:rsidRDefault="00A027CA" w:rsidP="00A027CA">
      <w:pPr>
        <w:pStyle w:val="Paragrafi"/>
        <w:rPr>
          <w:szCs w:val="22"/>
        </w:rPr>
      </w:pPr>
    </w:p>
    <w:p w:rsidR="00A027CA" w:rsidRDefault="00A027CA" w:rsidP="00A027CA">
      <w:pPr>
        <w:pStyle w:val="Paragrafi"/>
        <w:rPr>
          <w:szCs w:val="22"/>
        </w:rPr>
      </w:pPr>
      <w:r w:rsidRPr="00BC4B07">
        <w:rPr>
          <w:szCs w:val="22"/>
        </w:rPr>
        <w:t>Lëvizja e objekteve të trashëgimisë kulturore, të luajtshme, me vlera të veçanta kombëtare dhe unikale, të përcaktuara nga Qendra Kombëtare e Inven</w:t>
      </w:r>
      <w:r>
        <w:rPr>
          <w:szCs w:val="22"/>
        </w:rPr>
        <w:t>tarizimit të Pasurive Kulturore</w:t>
      </w:r>
      <w:r w:rsidRPr="00BC4B07">
        <w:rPr>
          <w:szCs w:val="22"/>
        </w:rPr>
        <w:t xml:space="preserve"> për ruajtjen, restaurimin, studimin apo ekspozimin e tyre jashtë territorit të Republikës së Shqipërisë, të bëhet sipas procedurave të mëposhtme:</w:t>
      </w:r>
    </w:p>
    <w:p w:rsidR="00A027CA" w:rsidRPr="00BC4B07" w:rsidRDefault="00A027CA" w:rsidP="00A027CA">
      <w:pPr>
        <w:pStyle w:val="Paragrafi"/>
        <w:rPr>
          <w:szCs w:val="22"/>
        </w:rPr>
      </w:pPr>
    </w:p>
    <w:p w:rsidR="00A027CA" w:rsidRPr="00BC4B07" w:rsidRDefault="00A027CA" w:rsidP="00A027CA">
      <w:pPr>
        <w:pStyle w:val="Paragrafi"/>
        <w:rPr>
          <w:szCs w:val="22"/>
        </w:rPr>
      </w:pPr>
      <w:r w:rsidRPr="00BC4B07">
        <w:rPr>
          <w:szCs w:val="22"/>
        </w:rPr>
        <w:t xml:space="preserve">1. Institucioni </w:t>
      </w:r>
      <w:r>
        <w:rPr>
          <w:szCs w:val="22"/>
        </w:rPr>
        <w:t>ose</w:t>
      </w:r>
      <w:r w:rsidRPr="00BC4B07">
        <w:rPr>
          <w:szCs w:val="22"/>
        </w:rPr>
        <w:t xml:space="preserve"> </w:t>
      </w:r>
      <w:r>
        <w:rPr>
          <w:szCs w:val="22"/>
        </w:rPr>
        <w:t>personi</w:t>
      </w:r>
      <w:r w:rsidRPr="00BC4B07">
        <w:rPr>
          <w:szCs w:val="22"/>
        </w:rPr>
        <w:t xml:space="preserve"> fizik ose juridik, shtetëror ose privat, i paraqet kërkesën </w:t>
      </w:r>
      <w:r>
        <w:rPr>
          <w:szCs w:val="22"/>
        </w:rPr>
        <w:t>me shkrim Ministrit të Kulturës,</w:t>
      </w:r>
      <w:r w:rsidRPr="00BC4B07">
        <w:rPr>
          <w:szCs w:val="22"/>
        </w:rPr>
        <w:t xml:space="preserve"> Rinisë dhe Sporteve.</w:t>
      </w:r>
    </w:p>
    <w:p w:rsidR="00A027CA" w:rsidRPr="00BC4B07" w:rsidRDefault="00A027CA" w:rsidP="00A027CA">
      <w:pPr>
        <w:pStyle w:val="Paragrafi"/>
        <w:rPr>
          <w:szCs w:val="22"/>
        </w:rPr>
      </w:pPr>
      <w:r w:rsidRPr="00BC4B07">
        <w:rPr>
          <w:szCs w:val="22"/>
        </w:rPr>
        <w:t>2. Kërkesa shoqërohet me dokumentacionin e mëposhtëm:</w:t>
      </w:r>
    </w:p>
    <w:p w:rsidR="00A027CA" w:rsidRPr="00BC4B07" w:rsidRDefault="00A027CA" w:rsidP="00A027CA">
      <w:pPr>
        <w:pStyle w:val="Paragrafi"/>
        <w:rPr>
          <w:szCs w:val="22"/>
        </w:rPr>
      </w:pPr>
      <w:r w:rsidRPr="00BC4B07">
        <w:rPr>
          <w:szCs w:val="22"/>
        </w:rPr>
        <w:t>a) Relacionin shpjegues</w:t>
      </w:r>
      <w:r>
        <w:rPr>
          <w:szCs w:val="22"/>
        </w:rPr>
        <w:t>.</w:t>
      </w:r>
    </w:p>
    <w:p w:rsidR="00A027CA" w:rsidRPr="00BC4B07" w:rsidRDefault="00A027CA" w:rsidP="00A027CA">
      <w:pPr>
        <w:pStyle w:val="Paragrafi"/>
        <w:rPr>
          <w:szCs w:val="22"/>
        </w:rPr>
      </w:pPr>
      <w:r w:rsidRPr="00BC4B07">
        <w:rPr>
          <w:szCs w:val="22"/>
        </w:rPr>
        <w:t>b) Arsyen e lëvizjes së këtyre objekteve.</w:t>
      </w:r>
    </w:p>
    <w:p w:rsidR="00A027CA" w:rsidRPr="00BC4B07" w:rsidRDefault="00A027CA" w:rsidP="00A027CA">
      <w:pPr>
        <w:pStyle w:val="Paragrafi"/>
        <w:rPr>
          <w:szCs w:val="22"/>
        </w:rPr>
      </w:pPr>
      <w:r w:rsidRPr="00BC4B07">
        <w:rPr>
          <w:szCs w:val="22"/>
        </w:rPr>
        <w:t>c) Vendin ku do të çohen objektet, për arsye ekspozimi, rest</w:t>
      </w:r>
      <w:r>
        <w:rPr>
          <w:szCs w:val="22"/>
        </w:rPr>
        <w:t>a</w:t>
      </w:r>
      <w:r w:rsidRPr="00BC4B07">
        <w:rPr>
          <w:szCs w:val="22"/>
        </w:rPr>
        <w:t>urimi apo studimi</w:t>
      </w:r>
      <w:r>
        <w:rPr>
          <w:szCs w:val="22"/>
        </w:rPr>
        <w:t>.</w:t>
      </w:r>
    </w:p>
    <w:p w:rsidR="00A027CA" w:rsidRPr="00BC4B07" w:rsidRDefault="00A027CA" w:rsidP="00A027CA">
      <w:pPr>
        <w:pStyle w:val="Paragrafi"/>
        <w:rPr>
          <w:szCs w:val="22"/>
        </w:rPr>
      </w:pPr>
      <w:r w:rsidRPr="00BC4B07">
        <w:rPr>
          <w:szCs w:val="22"/>
        </w:rPr>
        <w:t>ç) Kohëzgjatjen e qëndrimit të objekteve jashtë territorit të Republikës së Shqipërisë dhe datat e nisjes e të rikthimit të objekteve në</w:t>
      </w:r>
      <w:r>
        <w:rPr>
          <w:szCs w:val="22"/>
        </w:rPr>
        <w:t xml:space="preserve"> ins</w:t>
      </w:r>
      <w:r w:rsidRPr="00BC4B07">
        <w:rPr>
          <w:szCs w:val="22"/>
        </w:rPr>
        <w:t>titucionin ku ruhen, ekspozohen dhe administrohen.</w:t>
      </w:r>
    </w:p>
    <w:p w:rsidR="00A027CA" w:rsidRPr="00BC4B07" w:rsidRDefault="00A027CA" w:rsidP="00A027CA">
      <w:pPr>
        <w:pStyle w:val="Paragrafi"/>
        <w:rPr>
          <w:szCs w:val="22"/>
        </w:rPr>
      </w:pPr>
      <w:r w:rsidRPr="00BC4B07">
        <w:rPr>
          <w:szCs w:val="22"/>
        </w:rPr>
        <w:t>d) Listën e objekteve, të miratuar nga Qendra Kombëtare e Inventarizimit të Pasurive Kulturore, të shoqëruar me pasaportën përkatëse për secilin objekt, të plotësuar nga kjo qendër.</w:t>
      </w:r>
    </w:p>
    <w:p w:rsidR="00A027CA" w:rsidRPr="00BC4B07" w:rsidRDefault="00A027CA" w:rsidP="00A027CA">
      <w:pPr>
        <w:pStyle w:val="Paragrafi"/>
        <w:rPr>
          <w:szCs w:val="22"/>
        </w:rPr>
      </w:pPr>
      <w:r>
        <w:rPr>
          <w:szCs w:val="22"/>
        </w:rPr>
        <w:t>dh) V</w:t>
      </w:r>
      <w:r w:rsidRPr="00BC4B07">
        <w:rPr>
          <w:szCs w:val="22"/>
        </w:rPr>
        <w:t>endimin e Këshillit Kombëtar të Restaurimeve, kur objektet dalin jashtë territorit të Republikës së Shqipërisë për qëllime restaurimi.</w:t>
      </w:r>
    </w:p>
    <w:p w:rsidR="00A027CA" w:rsidRPr="00BC4B07" w:rsidRDefault="00A027CA" w:rsidP="00A027CA">
      <w:pPr>
        <w:pStyle w:val="Paragrafi"/>
        <w:rPr>
          <w:szCs w:val="22"/>
        </w:rPr>
      </w:pPr>
      <w:r w:rsidRPr="00BC4B07">
        <w:rPr>
          <w:szCs w:val="22"/>
        </w:rPr>
        <w:t>e) Marrëveshjen e nënshkruar ndër</w:t>
      </w:r>
      <w:r>
        <w:rPr>
          <w:szCs w:val="22"/>
        </w:rPr>
        <w:t>mjet institucionit apo personit</w:t>
      </w:r>
      <w:r w:rsidRPr="00BC4B07">
        <w:rPr>
          <w:szCs w:val="22"/>
        </w:rPr>
        <w:t xml:space="preserve"> ju</w:t>
      </w:r>
      <w:r>
        <w:rPr>
          <w:szCs w:val="22"/>
        </w:rPr>
        <w:t>ridik a fizik, privat ose shtetëror që i administron objektet</w:t>
      </w:r>
      <w:r w:rsidRPr="00BC4B07">
        <w:rPr>
          <w:szCs w:val="22"/>
        </w:rPr>
        <w:t xml:space="preserve"> dhe institucionit pritës.</w:t>
      </w:r>
    </w:p>
    <w:p w:rsidR="00A027CA" w:rsidRPr="00BC4B07" w:rsidRDefault="00A027CA" w:rsidP="00A027CA">
      <w:pPr>
        <w:pStyle w:val="Paragrafi"/>
        <w:rPr>
          <w:szCs w:val="22"/>
        </w:rPr>
      </w:pPr>
      <w:r>
        <w:rPr>
          <w:szCs w:val="22"/>
        </w:rPr>
        <w:t>ë) Policën</w:t>
      </w:r>
      <w:r w:rsidRPr="00BC4B07">
        <w:rPr>
          <w:szCs w:val="22"/>
        </w:rPr>
        <w:t xml:space="preserve"> origjinale ose të noterizuar, të pri</w:t>
      </w:r>
      <w:r>
        <w:rPr>
          <w:szCs w:val="22"/>
        </w:rPr>
        <w:t>mit të sigurimit të objekteve për</w:t>
      </w:r>
      <w:r w:rsidRPr="00BC4B07">
        <w:rPr>
          <w:szCs w:val="22"/>
        </w:rPr>
        <w:t xml:space="preserve"> të gjithë periudhën që ato do të jenë jashtë territorit të Republikës së Shqipërisë, si dhe për periudhën e transportit</w:t>
      </w:r>
      <w:r>
        <w:rPr>
          <w:szCs w:val="22"/>
        </w:rPr>
        <w:t>. Kjo policë duhet të jetë e kla</w:t>
      </w:r>
      <w:r w:rsidRPr="00BC4B07">
        <w:rPr>
          <w:szCs w:val="22"/>
        </w:rPr>
        <w:t>uzolës A, tipi "</w:t>
      </w:r>
      <w:r w:rsidRPr="00026B3B">
        <w:rPr>
          <w:i/>
          <w:szCs w:val="22"/>
        </w:rPr>
        <w:t>all risks</w:t>
      </w:r>
      <w:r w:rsidRPr="00BC4B07">
        <w:rPr>
          <w:szCs w:val="22"/>
        </w:rPr>
        <w:t>", përfshi edhe transportin.</w:t>
      </w:r>
    </w:p>
    <w:p w:rsidR="00A027CA" w:rsidRPr="00BC4B07" w:rsidRDefault="00A027CA" w:rsidP="00A027CA">
      <w:pPr>
        <w:pStyle w:val="Paragrafi"/>
        <w:rPr>
          <w:szCs w:val="22"/>
        </w:rPr>
      </w:pPr>
      <w:r>
        <w:rPr>
          <w:szCs w:val="22"/>
        </w:rPr>
        <w:t>f) M</w:t>
      </w:r>
      <w:r w:rsidRPr="00BC4B07">
        <w:rPr>
          <w:szCs w:val="22"/>
        </w:rPr>
        <w:t>ar</w:t>
      </w:r>
      <w:r>
        <w:rPr>
          <w:szCs w:val="22"/>
        </w:rPr>
        <w:t>r</w:t>
      </w:r>
      <w:r w:rsidRPr="00BC4B07">
        <w:rPr>
          <w:szCs w:val="22"/>
        </w:rPr>
        <w:t>ëveshjen e nënshkruar ndërmjet institucioni</w:t>
      </w:r>
      <w:r>
        <w:rPr>
          <w:szCs w:val="22"/>
        </w:rPr>
        <w:t>t</w:t>
      </w:r>
      <w:r w:rsidRPr="00BC4B07">
        <w:rPr>
          <w:szCs w:val="22"/>
        </w:rPr>
        <w:t xml:space="preserve"> që adminis</w:t>
      </w:r>
      <w:r>
        <w:rPr>
          <w:szCs w:val="22"/>
        </w:rPr>
        <w:t>t</w:t>
      </w:r>
      <w:r w:rsidRPr="00BC4B07">
        <w:rPr>
          <w:szCs w:val="22"/>
        </w:rPr>
        <w:t>ron objekt</w:t>
      </w:r>
      <w:r>
        <w:rPr>
          <w:szCs w:val="22"/>
        </w:rPr>
        <w:t>et dhe institucionit, personit</w:t>
      </w:r>
      <w:r w:rsidRPr="00BC4B07">
        <w:rPr>
          <w:szCs w:val="22"/>
        </w:rPr>
        <w:t xml:space="preserve"> fizik </w:t>
      </w:r>
      <w:r>
        <w:rPr>
          <w:szCs w:val="22"/>
        </w:rPr>
        <w:t>ose</w:t>
      </w:r>
      <w:r w:rsidRPr="00BC4B07">
        <w:rPr>
          <w:szCs w:val="22"/>
        </w:rPr>
        <w:t xml:space="preserve"> juridik, shtetëror ose privat, që do të bëjë sigurimin fizik të objekteve gjatë lëvizjes së tyre, brenda dhe jashtë vendit.</w:t>
      </w:r>
    </w:p>
    <w:p w:rsidR="00A027CA" w:rsidRPr="00BC4B07" w:rsidRDefault="00A027CA" w:rsidP="00A027CA">
      <w:pPr>
        <w:pStyle w:val="Paragrafi"/>
        <w:rPr>
          <w:szCs w:val="22"/>
        </w:rPr>
      </w:pPr>
      <w:r>
        <w:rPr>
          <w:szCs w:val="22"/>
        </w:rPr>
        <w:t>3. Ministri i Kulturës,</w:t>
      </w:r>
      <w:r w:rsidRPr="00BC4B07">
        <w:rPr>
          <w:szCs w:val="22"/>
        </w:rPr>
        <w:t xml:space="preserve"> Rinisë dhe Sporteve, pas plotësimit të dokumentacionit të mësipërm, i propozon Këshillit të Ministrave projektvendimin për lëvizjen e objekteve të trashëgimisë kulturore, të</w:t>
      </w:r>
      <w:r>
        <w:rPr>
          <w:szCs w:val="22"/>
        </w:rPr>
        <w:t xml:space="preserve"> luajtshme, me vlera të veçanta</w:t>
      </w:r>
      <w:r w:rsidRPr="00BC4B07">
        <w:rPr>
          <w:szCs w:val="22"/>
        </w:rPr>
        <w:t xml:space="preserve"> kombëtare dhe unikale, për ruajtjen, restaurimin, studimin apo ekspozimin jashtë territorit të Republikës së Shqipërisë.</w:t>
      </w:r>
    </w:p>
    <w:p w:rsidR="00A027CA" w:rsidRPr="00BC4B07" w:rsidRDefault="00A027CA" w:rsidP="00A027CA">
      <w:pPr>
        <w:pStyle w:val="Paragrafi"/>
        <w:rPr>
          <w:szCs w:val="22"/>
        </w:rPr>
      </w:pPr>
      <w:r>
        <w:rPr>
          <w:szCs w:val="22"/>
        </w:rPr>
        <w:t>Ky udhëzim hyn në fuqi menj</w:t>
      </w:r>
      <w:r w:rsidRPr="00BC4B07">
        <w:rPr>
          <w:szCs w:val="22"/>
        </w:rPr>
        <w:t>ëherë.</w:t>
      </w:r>
    </w:p>
    <w:p w:rsidR="00A027CA" w:rsidRPr="00BC4B07" w:rsidRDefault="00A027CA" w:rsidP="00A027CA">
      <w:pPr>
        <w:pStyle w:val="Paragrafi"/>
        <w:rPr>
          <w:szCs w:val="22"/>
        </w:rPr>
      </w:pPr>
    </w:p>
    <w:p w:rsidR="00A027CA" w:rsidRPr="00BC4B07" w:rsidRDefault="00A027CA" w:rsidP="00A027CA">
      <w:pPr>
        <w:pStyle w:val="Autoriteti"/>
      </w:pPr>
      <w:r w:rsidRPr="00BC4B07">
        <w:t>KRYEMINISTRI</w:t>
      </w:r>
    </w:p>
    <w:p w:rsidR="00A027CA" w:rsidRPr="00BC4B07" w:rsidRDefault="00A027CA" w:rsidP="00A027CA">
      <w:pPr>
        <w:pStyle w:val="AutoritetiEmer"/>
      </w:pPr>
      <w:r w:rsidRPr="00BC4B07">
        <w:t>Fatos Nano</w:t>
      </w:r>
    </w:p>
    <w:p w:rsidR="00A027CA" w:rsidRPr="00BC4B07" w:rsidRDefault="00A027CA" w:rsidP="00A027C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77A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27CA"/>
    <w:rsid w:val="00A0784B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AF39AD-935C-4EDB-907C-F7B4DE4E2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027C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2019-03-14T17:13:00Z</dcterms:created>
  <dcterms:modified xsi:type="dcterms:W3CDTF">2019-03-14T17:13:00Z</dcterms:modified>
</cp:coreProperties>
</file>