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2EDF9" w14:textId="0095242E" w:rsidR="006A54F4" w:rsidRPr="006A54F4" w:rsidRDefault="006A54F4" w:rsidP="006A54F4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14:ligatures w14:val="standardContextual"/>
        </w:rPr>
      </w:pPr>
      <w:r w:rsidRPr="006A54F4">
        <w:rPr>
          <w:rFonts w:ascii="Garamond" w:hAnsi="Garamond" w:cs="Garamond"/>
          <w:b/>
          <w:bCs/>
          <w:color w:val="000000"/>
          <w14:ligatures w14:val="standardContextual"/>
        </w:rPr>
        <w:t>UDHËZIM</w:t>
      </w:r>
    </w:p>
    <w:p w14:paraId="0B77BF2B" w14:textId="77777777" w:rsidR="006A54F4" w:rsidRPr="006A54F4" w:rsidRDefault="006A54F4" w:rsidP="006A54F4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color w:val="000000"/>
          <w14:ligatures w14:val="standardContextual"/>
        </w:rPr>
      </w:pPr>
      <w:r w:rsidRPr="006A54F4">
        <w:rPr>
          <w:rFonts w:ascii="Garamond" w:hAnsi="Garamond" w:cs="Garamond"/>
          <w:b/>
          <w:color w:val="000000"/>
          <w14:ligatures w14:val="standardContextual"/>
        </w:rPr>
        <w:t>Nr. 8, datë 3.3.2026</w:t>
      </w:r>
    </w:p>
    <w:p w14:paraId="0BED9044" w14:textId="77777777" w:rsidR="006A54F4" w:rsidRPr="006A54F4" w:rsidRDefault="006A54F4" w:rsidP="006A54F4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14:ligatures w14:val="standardContextual"/>
        </w:rPr>
      </w:pPr>
    </w:p>
    <w:p w14:paraId="0C70F397" w14:textId="76A6F90B" w:rsidR="006A54F4" w:rsidRPr="006A54F4" w:rsidRDefault="006A54F4" w:rsidP="006A54F4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14:ligatures w14:val="standardContextual"/>
        </w:rPr>
      </w:pPr>
      <w:r w:rsidRPr="006A54F4">
        <w:rPr>
          <w:rFonts w:ascii="Garamond" w:hAnsi="Garamond" w:cs="Garamond"/>
          <w:b/>
          <w:bCs/>
          <w:color w:val="000000"/>
          <w14:ligatures w14:val="standardContextual"/>
        </w:rPr>
        <w:t>PËR DISA NDRYS</w:t>
      </w:r>
      <w:r w:rsidR="009C4313">
        <w:rPr>
          <w:rFonts w:ascii="Garamond" w:hAnsi="Garamond" w:cs="Garamond"/>
          <w:b/>
          <w:bCs/>
          <w:color w:val="000000"/>
          <w14:ligatures w14:val="standardContextual"/>
        </w:rPr>
        <w:t>HIME NË UDHËZIMIN NR. 16, DATË 3.</w:t>
      </w:r>
      <w:r w:rsidRPr="006A54F4">
        <w:rPr>
          <w:rFonts w:ascii="Garamond" w:hAnsi="Garamond" w:cs="Garamond"/>
          <w:b/>
          <w:bCs/>
          <w:color w:val="000000"/>
          <w14:ligatures w14:val="standardContextual"/>
        </w:rPr>
        <w:t>4.2020, “PËR FATURËN DHE SISTEMIN E MONITORIMIT TË QARKULLIMIT”, TË NDRYSHUAR</w:t>
      </w:r>
    </w:p>
    <w:p w14:paraId="643D9230" w14:textId="77777777" w:rsidR="006A54F4" w:rsidRPr="006A54F4" w:rsidRDefault="006A54F4" w:rsidP="006A54F4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14:ligatures w14:val="standardContextual"/>
        </w:rPr>
      </w:pPr>
    </w:p>
    <w:p w14:paraId="291E2D55" w14:textId="5738C2F2" w:rsidR="006A54F4" w:rsidRPr="006A54F4" w:rsidRDefault="006A54F4" w:rsidP="006A54F4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  <w:r w:rsidRPr="006A54F4">
        <w:rPr>
          <w:rFonts w:ascii="Garamond" w:hAnsi="Garamond" w:cs="Garamond"/>
          <w:color w:val="000000"/>
          <w14:ligatures w14:val="standardContextual"/>
        </w:rPr>
        <w:t>Në mbështetje të nenit 102, pika 4, të Kushtetutës së Republikës së Shqipërisë dhe në zbatim të nenit 47</w:t>
      </w:r>
      <w:r w:rsidR="009C4313">
        <w:rPr>
          <w:rFonts w:ascii="Garamond" w:hAnsi="Garamond" w:cs="Garamond"/>
          <w:color w:val="000000"/>
          <w14:ligatures w14:val="standardContextual"/>
        </w:rPr>
        <w:t>,</w:t>
      </w:r>
      <w:r w:rsidRPr="006A54F4">
        <w:rPr>
          <w:rFonts w:ascii="Garamond" w:hAnsi="Garamond" w:cs="Garamond"/>
          <w:color w:val="000000"/>
          <w14:ligatures w14:val="standardContextual"/>
        </w:rPr>
        <w:t xml:space="preserve"> të ligjit nr. 87, datë 18.12.2019, “Për faturën dhe sistemin </w:t>
      </w:r>
      <w:r w:rsidR="009C4313">
        <w:rPr>
          <w:rFonts w:ascii="Garamond" w:hAnsi="Garamond" w:cs="Garamond"/>
          <w:color w:val="000000"/>
          <w14:ligatures w14:val="standardContextual"/>
        </w:rPr>
        <w:t xml:space="preserve">e monitorimit të qarkullimit”, </w:t>
      </w:r>
      <w:bookmarkStart w:id="0" w:name="_GoBack"/>
      <w:bookmarkEnd w:id="0"/>
      <w:r w:rsidRPr="006A54F4">
        <w:rPr>
          <w:rFonts w:ascii="Garamond" w:hAnsi="Garamond" w:cs="Garamond"/>
          <w:color w:val="000000"/>
          <w14:ligatures w14:val="standardContextual"/>
        </w:rPr>
        <w:t>të ndryshuar,</w:t>
      </w:r>
    </w:p>
    <w:p w14:paraId="05BDCCF5" w14:textId="77777777" w:rsidR="006A54F4" w:rsidRPr="006A54F4" w:rsidRDefault="006A54F4" w:rsidP="006A54F4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</w:p>
    <w:p w14:paraId="5D6C7385" w14:textId="77777777" w:rsidR="006A54F4" w:rsidRPr="006A54F4" w:rsidRDefault="006A54F4" w:rsidP="006A54F4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14:ligatures w14:val="standardContextual"/>
        </w:rPr>
      </w:pPr>
      <w:r w:rsidRPr="006A54F4">
        <w:rPr>
          <w:rFonts w:ascii="Garamond" w:hAnsi="Garamond" w:cs="Garamond"/>
          <w:bCs/>
          <w:color w:val="000000"/>
          <w14:ligatures w14:val="standardContextual"/>
        </w:rPr>
        <w:t>UDHËZOJ</w:t>
      </w:r>
      <w:r w:rsidRPr="009C4313">
        <w:rPr>
          <w:rFonts w:ascii="Garamond" w:hAnsi="Garamond" w:cs="Garamond"/>
          <w:bCs/>
          <w:color w:val="000000"/>
          <w14:ligatures w14:val="standardContextual"/>
        </w:rPr>
        <w:t>:</w:t>
      </w:r>
    </w:p>
    <w:p w14:paraId="2498AF14" w14:textId="77777777" w:rsidR="006A54F4" w:rsidRPr="006A54F4" w:rsidRDefault="006A54F4" w:rsidP="006A54F4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</w:p>
    <w:p w14:paraId="10814C1D" w14:textId="2E47BD63" w:rsidR="006A54F4" w:rsidRPr="006A54F4" w:rsidRDefault="006A54F4" w:rsidP="006A54F4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  <w:r w:rsidRPr="006A54F4">
        <w:rPr>
          <w:rFonts w:ascii="Garamond" w:hAnsi="Garamond" w:cs="Garamond"/>
          <w:color w:val="000000"/>
          <w14:ligatures w14:val="standardContextual"/>
        </w:rPr>
        <w:t xml:space="preserve">Në </w:t>
      </w:r>
      <w:r w:rsidR="009C4313" w:rsidRPr="006A54F4">
        <w:rPr>
          <w:rFonts w:ascii="Garamond" w:hAnsi="Garamond" w:cs="Garamond"/>
          <w:color w:val="000000"/>
          <w14:ligatures w14:val="standardContextual"/>
        </w:rPr>
        <w:t xml:space="preserve">udhëzimin e ministrit </w:t>
      </w:r>
      <w:r w:rsidR="009C4313">
        <w:rPr>
          <w:rFonts w:ascii="Garamond" w:hAnsi="Garamond" w:cs="Garamond"/>
          <w:color w:val="000000"/>
          <w14:ligatures w14:val="standardContextual"/>
        </w:rPr>
        <w:t>të Financave, nr. 16, datë 3.</w:t>
      </w:r>
      <w:r w:rsidRPr="006A54F4">
        <w:rPr>
          <w:rFonts w:ascii="Garamond" w:hAnsi="Garamond" w:cs="Garamond"/>
          <w:color w:val="000000"/>
          <w14:ligatures w14:val="standardContextual"/>
        </w:rPr>
        <w:t>4.2020, “Për faturën dhe sistemin e monitorimit të qarkullimit”, të ndryshuar, bëhen ndryshimet si më poshtë:</w:t>
      </w:r>
    </w:p>
    <w:p w14:paraId="17F4BDC3" w14:textId="0D756F9F" w:rsidR="006A54F4" w:rsidRPr="006A54F4" w:rsidRDefault="006A54F4" w:rsidP="006A54F4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i/>
          <w:iCs/>
          <w14:ligatures w14:val="standardContextual"/>
        </w:rPr>
      </w:pPr>
      <w:r w:rsidRPr="006A54F4">
        <w:rPr>
          <w:rFonts w:ascii="Garamond" w:hAnsi="Garamond" w:cs="Garamond"/>
          <w:color w:val="000000"/>
          <w14:ligatures w14:val="standardContextual"/>
        </w:rPr>
        <w:t>1. Në shkronjën “b”, të pikës 3, të nenit 9, bëhet ndryshimi si vijon:</w:t>
      </w:r>
    </w:p>
    <w:p w14:paraId="3715332E" w14:textId="77777777" w:rsidR="006A54F4" w:rsidRPr="009C4313" w:rsidRDefault="006A54F4" w:rsidP="006A54F4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iCs/>
          <w:color w:val="000000"/>
          <w14:ligatures w14:val="standardContextual"/>
        </w:rPr>
      </w:pPr>
      <w:r w:rsidRPr="009C4313">
        <w:rPr>
          <w:rFonts w:ascii="Garamond" w:hAnsi="Garamond" w:cs="Garamond"/>
          <w:iCs/>
          <w:color w:val="000000"/>
          <w14:ligatures w14:val="standardContextual"/>
        </w:rPr>
        <w:t>“Në rastet e eksportimit të mallrave jashtë territorit të Republikës së Shqipërisë, kur blerësi është individ i paregjistruar, si subjekt për ushtrimin e aktivitetit tregtar, në faturë shënohet emri i tij i plotë, numri personal i identifikimit ID dhe adresa e saktë e destinacionit ku do të dërgohen mallrat”.</w:t>
      </w:r>
    </w:p>
    <w:p w14:paraId="52B704EE" w14:textId="7B5227E3" w:rsidR="006A54F4" w:rsidRPr="009C4313" w:rsidRDefault="006A54F4" w:rsidP="006A54F4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  <w:r w:rsidRPr="009C4313">
        <w:rPr>
          <w:rFonts w:ascii="Garamond" w:hAnsi="Garamond" w:cs="Garamond"/>
          <w:color w:val="000000"/>
          <w14:ligatures w14:val="standardContextual"/>
        </w:rPr>
        <w:t xml:space="preserve">2. Në pikën 13, të nenit 20, togfjalëshi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 xml:space="preserve">“ditën e dhjetë” </w:t>
      </w:r>
      <w:r w:rsidRPr="009C4313">
        <w:rPr>
          <w:rFonts w:ascii="Garamond" w:hAnsi="Garamond" w:cs="Garamond"/>
          <w:color w:val="000000"/>
          <w14:ligatures w14:val="standardContextual"/>
        </w:rPr>
        <w:t xml:space="preserve">zëvendësohet me togfjalëshin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>“ditën e njëmbëdhjetë”.</w:t>
      </w:r>
    </w:p>
    <w:p w14:paraId="3A163DBC" w14:textId="05FF68D3" w:rsidR="006A54F4" w:rsidRPr="009C4313" w:rsidRDefault="006A54F4" w:rsidP="006A54F4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  <w:r w:rsidRPr="006A54F4">
        <w:rPr>
          <w:rFonts w:ascii="Garamond" w:hAnsi="Garamond" w:cs="Garamond"/>
          <w:color w:val="000000"/>
          <w14:ligatures w14:val="standardContextual"/>
        </w:rPr>
        <w:t xml:space="preserve">3. Në pikën 4, të nenit 25, togfjalëshi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 xml:space="preserve">“3 ditë” </w:t>
      </w:r>
      <w:r w:rsidRPr="009C4313">
        <w:rPr>
          <w:rFonts w:ascii="Garamond" w:hAnsi="Garamond" w:cs="Garamond"/>
          <w:color w:val="000000"/>
          <w14:ligatures w14:val="standardContextual"/>
        </w:rPr>
        <w:t xml:space="preserve">zëvendësohet me togfjalëshin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>“shtatë ditë”.</w:t>
      </w:r>
    </w:p>
    <w:p w14:paraId="15B8CD4B" w14:textId="6BD91376" w:rsidR="006A54F4" w:rsidRPr="009C4313" w:rsidRDefault="006A54F4" w:rsidP="006A54F4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  <w:r w:rsidRPr="006A54F4">
        <w:rPr>
          <w:rFonts w:ascii="Garamond" w:hAnsi="Garamond" w:cs="Garamond"/>
          <w:color w:val="000000"/>
          <w14:ligatures w14:val="standardContextual"/>
        </w:rPr>
        <w:t xml:space="preserve">4. Kudo në përmbajtjen e udhëzimit </w:t>
      </w:r>
      <w:r w:rsidRPr="009C4313">
        <w:rPr>
          <w:rFonts w:ascii="Garamond" w:hAnsi="Garamond" w:cs="Garamond"/>
          <w:color w:val="000000"/>
          <w14:ligatures w14:val="standardContextual"/>
        </w:rPr>
        <w:t xml:space="preserve">togfjalëshi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>“tatimit mbi fitimin”</w:t>
      </w:r>
      <w:r w:rsidRPr="009C4313">
        <w:rPr>
          <w:rFonts w:ascii="Garamond" w:hAnsi="Garamond" w:cs="Garamond"/>
          <w:color w:val="000000"/>
          <w14:ligatures w14:val="standardContextual"/>
        </w:rPr>
        <w:t xml:space="preserve"> zëvendësohet me togfjalëshin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>“tatimit mbi të ardhurat e korporatës”</w:t>
      </w:r>
      <w:r w:rsidRPr="009C4313">
        <w:rPr>
          <w:rFonts w:ascii="Garamond" w:hAnsi="Garamond" w:cs="Garamond"/>
          <w:color w:val="000000"/>
          <w14:ligatures w14:val="standardContextual"/>
        </w:rPr>
        <w:t xml:space="preserve"> dhe togfjalëshi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 xml:space="preserve">“tatimit të thjeshtuar mbi fitimin për biznesin e vogël” </w:t>
      </w:r>
      <w:r w:rsidRPr="009C4313">
        <w:rPr>
          <w:rFonts w:ascii="Garamond" w:hAnsi="Garamond" w:cs="Garamond"/>
          <w:color w:val="000000"/>
          <w14:ligatures w14:val="standardContextual"/>
        </w:rPr>
        <w:t xml:space="preserve">zëvendësohet me togfjalëshin </w:t>
      </w:r>
      <w:r w:rsidRPr="009C4313">
        <w:rPr>
          <w:rFonts w:ascii="Garamond" w:hAnsi="Garamond" w:cs="Garamond"/>
          <w:iCs/>
          <w:color w:val="000000"/>
          <w14:ligatures w14:val="standardContextual"/>
        </w:rPr>
        <w:t>“tatimit mbi të ardhurat personale nga biznesi”.</w:t>
      </w:r>
    </w:p>
    <w:p w14:paraId="6FBC1496" w14:textId="7D41C31B" w:rsidR="006A54F4" w:rsidRPr="006A54F4" w:rsidRDefault="006A54F4" w:rsidP="006A54F4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14:ligatures w14:val="standardContextual"/>
        </w:rPr>
      </w:pPr>
      <w:r w:rsidRPr="006A54F4">
        <w:rPr>
          <w:rFonts w:ascii="Garamond" w:hAnsi="Garamond" w:cs="Garamond"/>
          <w:color w:val="000000"/>
          <w14:ligatures w14:val="standardContextual"/>
        </w:rPr>
        <w:t xml:space="preserve">Ky </w:t>
      </w:r>
      <w:r w:rsidR="009C4313" w:rsidRPr="006A54F4">
        <w:rPr>
          <w:rFonts w:ascii="Garamond" w:hAnsi="Garamond" w:cs="Garamond"/>
          <w:color w:val="000000"/>
          <w14:ligatures w14:val="standardContextual"/>
        </w:rPr>
        <w:t xml:space="preserve">udhëzim </w:t>
      </w:r>
      <w:r w:rsidRPr="006A54F4">
        <w:rPr>
          <w:rFonts w:ascii="Garamond" w:hAnsi="Garamond" w:cs="Garamond"/>
          <w:color w:val="000000"/>
          <w14:ligatures w14:val="standardContextual"/>
        </w:rPr>
        <w:t>hyn në fuqi pas botimit në Fletoren Zyrtare.</w:t>
      </w:r>
    </w:p>
    <w:p w14:paraId="1D6EC417" w14:textId="01CC75EE" w:rsidR="006A54F4" w:rsidRPr="006A54F4" w:rsidRDefault="006A54F4" w:rsidP="006A54F4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color w:val="000000"/>
          <w14:ligatures w14:val="standardContextual"/>
        </w:rPr>
      </w:pPr>
    </w:p>
    <w:p w14:paraId="3D657B1A" w14:textId="55447042" w:rsidR="006A54F4" w:rsidRPr="006A54F4" w:rsidRDefault="006A54F4" w:rsidP="006A54F4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14:ligatures w14:val="standardContextual"/>
        </w:rPr>
      </w:pPr>
      <w:r w:rsidRPr="006A54F4">
        <w:rPr>
          <w:rFonts w:ascii="Garamond" w:hAnsi="Garamond" w:cs="Garamond"/>
          <w:bCs/>
          <w:color w:val="000000"/>
          <w14:ligatures w14:val="standardContextual"/>
        </w:rPr>
        <w:t>MINISTËR</w:t>
      </w:r>
      <w:r w:rsidR="006826EC">
        <w:rPr>
          <w:rFonts w:ascii="Garamond" w:hAnsi="Garamond" w:cs="Garamond"/>
          <w:bCs/>
          <w:color w:val="000000"/>
          <w14:ligatures w14:val="standardContextual"/>
        </w:rPr>
        <w:t xml:space="preserve"> I FINANCAVE</w:t>
      </w:r>
    </w:p>
    <w:p w14:paraId="793058A0" w14:textId="527E40CC" w:rsidR="006A54F4" w:rsidRPr="006A54F4" w:rsidRDefault="006A54F4" w:rsidP="006A54F4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14:ligatures w14:val="standardContextual"/>
        </w:rPr>
      </w:pPr>
      <w:r w:rsidRPr="006A54F4">
        <w:rPr>
          <w:rFonts w:ascii="Garamond" w:hAnsi="Garamond" w:cs="Garamond"/>
          <w:b/>
          <w:bCs/>
          <w14:ligatures w14:val="standardContextual"/>
        </w:rPr>
        <w:t>Petrit Malaj</w:t>
      </w:r>
    </w:p>
    <w:p w14:paraId="1CC89D7A" w14:textId="79D170F2" w:rsidR="00683921" w:rsidRPr="006A54F4" w:rsidRDefault="00683921" w:rsidP="006A54F4">
      <w:pPr>
        <w:ind w:firstLine="284"/>
        <w:jc w:val="right"/>
      </w:pPr>
    </w:p>
    <w:sectPr w:rsidR="00683921" w:rsidRPr="006A54F4" w:rsidSect="007713A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C5464" w14:textId="77777777" w:rsidR="00DF1471" w:rsidRDefault="00DF1471" w:rsidP="00492228">
      <w:r>
        <w:separator/>
      </w:r>
    </w:p>
  </w:endnote>
  <w:endnote w:type="continuationSeparator" w:id="0">
    <w:p w14:paraId="011E7E47" w14:textId="77777777" w:rsidR="00DF1471" w:rsidRDefault="00DF1471" w:rsidP="0049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10EDF" w14:textId="77777777" w:rsidR="00DF1471" w:rsidRDefault="00DF1471" w:rsidP="00492228">
      <w:r>
        <w:separator/>
      </w:r>
    </w:p>
  </w:footnote>
  <w:footnote w:type="continuationSeparator" w:id="0">
    <w:p w14:paraId="21530ABC" w14:textId="77777777" w:rsidR="00DF1471" w:rsidRDefault="00DF1471" w:rsidP="00492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B11"/>
    <w:multiLevelType w:val="hybridMultilevel"/>
    <w:tmpl w:val="412CC9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6DA5"/>
    <w:multiLevelType w:val="hybridMultilevel"/>
    <w:tmpl w:val="61406FA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125F6"/>
    <w:multiLevelType w:val="hybridMultilevel"/>
    <w:tmpl w:val="1FFC5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624"/>
    <w:multiLevelType w:val="hybridMultilevel"/>
    <w:tmpl w:val="B748C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132E"/>
    <w:multiLevelType w:val="hybridMultilevel"/>
    <w:tmpl w:val="5816A032"/>
    <w:lvl w:ilvl="0" w:tplc="1886439A">
      <w:start w:val="1"/>
      <w:numFmt w:val="bullet"/>
      <w:lvlText w:val=""/>
      <w:lvlJc w:val="left"/>
      <w:pPr>
        <w:ind w:left="46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A7942D2"/>
    <w:multiLevelType w:val="hybridMultilevel"/>
    <w:tmpl w:val="CABE8B30"/>
    <w:lvl w:ilvl="0" w:tplc="CF628444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449DA"/>
    <w:multiLevelType w:val="hybridMultilevel"/>
    <w:tmpl w:val="476ED8C0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766BB"/>
    <w:multiLevelType w:val="hybridMultilevel"/>
    <w:tmpl w:val="336402D4"/>
    <w:lvl w:ilvl="0" w:tplc="DFE6012A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785762"/>
    <w:multiLevelType w:val="hybridMultilevel"/>
    <w:tmpl w:val="996407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A44A0"/>
    <w:multiLevelType w:val="hybridMultilevel"/>
    <w:tmpl w:val="923460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64C2C532">
      <w:numFmt w:val="bullet"/>
      <w:lvlText w:val="-"/>
      <w:lvlJc w:val="left"/>
      <w:pPr>
        <w:ind w:left="589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</w:lvl>
    <w:lvl w:ilvl="3" w:tplc="0409000F" w:tentative="1">
      <w:start w:val="1"/>
      <w:numFmt w:val="decimal"/>
      <w:lvlText w:val="%4."/>
      <w:lvlJc w:val="left"/>
      <w:pPr>
        <w:ind w:left="2029" w:hanging="360"/>
      </w:p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</w:lvl>
    <w:lvl w:ilvl="6" w:tplc="0409000F" w:tentative="1">
      <w:start w:val="1"/>
      <w:numFmt w:val="decimal"/>
      <w:lvlText w:val="%7."/>
      <w:lvlJc w:val="left"/>
      <w:pPr>
        <w:ind w:left="4189" w:hanging="360"/>
      </w:p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 w15:restartNumberingAfterBreak="0">
    <w:nsid w:val="43415811"/>
    <w:multiLevelType w:val="hybridMultilevel"/>
    <w:tmpl w:val="F8824B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A0AC4"/>
    <w:multiLevelType w:val="multilevel"/>
    <w:tmpl w:val="77569956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AF03028"/>
    <w:multiLevelType w:val="hybridMultilevel"/>
    <w:tmpl w:val="01961DC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B4A77"/>
    <w:multiLevelType w:val="hybridMultilevel"/>
    <w:tmpl w:val="D5F47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0B159C"/>
    <w:multiLevelType w:val="hybridMultilevel"/>
    <w:tmpl w:val="8DA0CF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36A88"/>
    <w:multiLevelType w:val="hybridMultilevel"/>
    <w:tmpl w:val="5A12F9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669F7"/>
    <w:multiLevelType w:val="hybridMultilevel"/>
    <w:tmpl w:val="DD78015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4129F"/>
    <w:multiLevelType w:val="hybridMultilevel"/>
    <w:tmpl w:val="01961D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D4017"/>
    <w:multiLevelType w:val="hybridMultilevel"/>
    <w:tmpl w:val="B90ED1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476F7"/>
    <w:multiLevelType w:val="hybridMultilevel"/>
    <w:tmpl w:val="46E2A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A2AF4"/>
    <w:multiLevelType w:val="hybridMultilevel"/>
    <w:tmpl w:val="8F86938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A6CD0"/>
    <w:multiLevelType w:val="hybridMultilevel"/>
    <w:tmpl w:val="84624CD2"/>
    <w:lvl w:ilvl="0" w:tplc="754A0336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4"/>
  </w:num>
  <w:num w:numId="5">
    <w:abstractNumId w:val="14"/>
  </w:num>
  <w:num w:numId="6">
    <w:abstractNumId w:val="3"/>
  </w:num>
  <w:num w:numId="7">
    <w:abstractNumId w:val="20"/>
  </w:num>
  <w:num w:numId="8">
    <w:abstractNumId w:val="19"/>
  </w:num>
  <w:num w:numId="9">
    <w:abstractNumId w:val="15"/>
  </w:num>
  <w:num w:numId="10">
    <w:abstractNumId w:val="18"/>
  </w:num>
  <w:num w:numId="11">
    <w:abstractNumId w:val="21"/>
  </w:num>
  <w:num w:numId="12">
    <w:abstractNumId w:val="5"/>
  </w:num>
  <w:num w:numId="13">
    <w:abstractNumId w:val="11"/>
  </w:num>
  <w:num w:numId="14">
    <w:abstractNumId w:val="16"/>
  </w:num>
  <w:num w:numId="15">
    <w:abstractNumId w:val="10"/>
  </w:num>
  <w:num w:numId="16">
    <w:abstractNumId w:val="2"/>
  </w:num>
  <w:num w:numId="17">
    <w:abstractNumId w:val="6"/>
  </w:num>
  <w:num w:numId="18">
    <w:abstractNumId w:val="0"/>
  </w:num>
  <w:num w:numId="19">
    <w:abstractNumId w:val="7"/>
  </w:num>
  <w:num w:numId="20">
    <w:abstractNumId w:val="17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D6"/>
    <w:rsid w:val="00002914"/>
    <w:rsid w:val="00006E96"/>
    <w:rsid w:val="00012BDC"/>
    <w:rsid w:val="00012BE6"/>
    <w:rsid w:val="00015B54"/>
    <w:rsid w:val="00021CC1"/>
    <w:rsid w:val="00022793"/>
    <w:rsid w:val="000372AB"/>
    <w:rsid w:val="000609F2"/>
    <w:rsid w:val="00060B1F"/>
    <w:rsid w:val="00081A58"/>
    <w:rsid w:val="0008416F"/>
    <w:rsid w:val="00085A42"/>
    <w:rsid w:val="000C2B19"/>
    <w:rsid w:val="000C7257"/>
    <w:rsid w:val="000D20B6"/>
    <w:rsid w:val="000D6BAC"/>
    <w:rsid w:val="000F2E22"/>
    <w:rsid w:val="000F7899"/>
    <w:rsid w:val="00105733"/>
    <w:rsid w:val="001057BE"/>
    <w:rsid w:val="001250DC"/>
    <w:rsid w:val="00125161"/>
    <w:rsid w:val="0013502A"/>
    <w:rsid w:val="00146007"/>
    <w:rsid w:val="0016564E"/>
    <w:rsid w:val="001675D3"/>
    <w:rsid w:val="001744A0"/>
    <w:rsid w:val="0019391F"/>
    <w:rsid w:val="001952B4"/>
    <w:rsid w:val="00195B44"/>
    <w:rsid w:val="001B5533"/>
    <w:rsid w:val="001C091F"/>
    <w:rsid w:val="001D4982"/>
    <w:rsid w:val="001E176B"/>
    <w:rsid w:val="001F036B"/>
    <w:rsid w:val="001F112E"/>
    <w:rsid w:val="00201D86"/>
    <w:rsid w:val="00210CB3"/>
    <w:rsid w:val="00232390"/>
    <w:rsid w:val="00237F9E"/>
    <w:rsid w:val="00244072"/>
    <w:rsid w:val="00244E65"/>
    <w:rsid w:val="00295F5E"/>
    <w:rsid w:val="002E20DB"/>
    <w:rsid w:val="00301659"/>
    <w:rsid w:val="00320191"/>
    <w:rsid w:val="003225FA"/>
    <w:rsid w:val="00330F09"/>
    <w:rsid w:val="00332964"/>
    <w:rsid w:val="00337C49"/>
    <w:rsid w:val="00342FD4"/>
    <w:rsid w:val="00345E21"/>
    <w:rsid w:val="0036006E"/>
    <w:rsid w:val="00360F2C"/>
    <w:rsid w:val="00370BF8"/>
    <w:rsid w:val="00395335"/>
    <w:rsid w:val="003956F4"/>
    <w:rsid w:val="003C1358"/>
    <w:rsid w:val="003C15BC"/>
    <w:rsid w:val="003C4311"/>
    <w:rsid w:val="003C5792"/>
    <w:rsid w:val="003C645B"/>
    <w:rsid w:val="003D5233"/>
    <w:rsid w:val="003D74D6"/>
    <w:rsid w:val="003E039B"/>
    <w:rsid w:val="003E2F93"/>
    <w:rsid w:val="003F0597"/>
    <w:rsid w:val="003F4D78"/>
    <w:rsid w:val="00401BD8"/>
    <w:rsid w:val="00413498"/>
    <w:rsid w:val="004178B7"/>
    <w:rsid w:val="00421572"/>
    <w:rsid w:val="004464AA"/>
    <w:rsid w:val="00461A68"/>
    <w:rsid w:val="00485868"/>
    <w:rsid w:val="00490ECF"/>
    <w:rsid w:val="004910DC"/>
    <w:rsid w:val="00492228"/>
    <w:rsid w:val="004A216F"/>
    <w:rsid w:val="004A3D1D"/>
    <w:rsid w:val="004A50B2"/>
    <w:rsid w:val="004A772D"/>
    <w:rsid w:val="004C5612"/>
    <w:rsid w:val="004D4529"/>
    <w:rsid w:val="00501E0C"/>
    <w:rsid w:val="00507A69"/>
    <w:rsid w:val="00516FA1"/>
    <w:rsid w:val="00520678"/>
    <w:rsid w:val="0052260C"/>
    <w:rsid w:val="00522D9A"/>
    <w:rsid w:val="0053082D"/>
    <w:rsid w:val="00541C0A"/>
    <w:rsid w:val="00546DEA"/>
    <w:rsid w:val="00551B66"/>
    <w:rsid w:val="00554F9B"/>
    <w:rsid w:val="00556680"/>
    <w:rsid w:val="00565DEA"/>
    <w:rsid w:val="005935A3"/>
    <w:rsid w:val="005A2FFC"/>
    <w:rsid w:val="005B32B7"/>
    <w:rsid w:val="005D03C3"/>
    <w:rsid w:val="005E7DCC"/>
    <w:rsid w:val="0060047A"/>
    <w:rsid w:val="00601322"/>
    <w:rsid w:val="00620BD1"/>
    <w:rsid w:val="00634A62"/>
    <w:rsid w:val="006361A3"/>
    <w:rsid w:val="006462A8"/>
    <w:rsid w:val="00651E54"/>
    <w:rsid w:val="0066541C"/>
    <w:rsid w:val="00667142"/>
    <w:rsid w:val="006744F1"/>
    <w:rsid w:val="006801DB"/>
    <w:rsid w:val="006826EC"/>
    <w:rsid w:val="00682884"/>
    <w:rsid w:val="00683921"/>
    <w:rsid w:val="006901CA"/>
    <w:rsid w:val="00691067"/>
    <w:rsid w:val="006A544C"/>
    <w:rsid w:val="006A54F4"/>
    <w:rsid w:val="006B555B"/>
    <w:rsid w:val="006C57A8"/>
    <w:rsid w:val="006D3522"/>
    <w:rsid w:val="006D49F0"/>
    <w:rsid w:val="006E16F3"/>
    <w:rsid w:val="0070463E"/>
    <w:rsid w:val="00724A41"/>
    <w:rsid w:val="00747A43"/>
    <w:rsid w:val="00757386"/>
    <w:rsid w:val="00757E26"/>
    <w:rsid w:val="007663B4"/>
    <w:rsid w:val="007746CE"/>
    <w:rsid w:val="007A5013"/>
    <w:rsid w:val="007A7E0F"/>
    <w:rsid w:val="007B43C3"/>
    <w:rsid w:val="007E2A07"/>
    <w:rsid w:val="007F4335"/>
    <w:rsid w:val="00813078"/>
    <w:rsid w:val="00825345"/>
    <w:rsid w:val="00832A39"/>
    <w:rsid w:val="00850CD7"/>
    <w:rsid w:val="00853E9C"/>
    <w:rsid w:val="008604B6"/>
    <w:rsid w:val="00860681"/>
    <w:rsid w:val="008627AE"/>
    <w:rsid w:val="0086471C"/>
    <w:rsid w:val="00876A0E"/>
    <w:rsid w:val="0088400B"/>
    <w:rsid w:val="008A136A"/>
    <w:rsid w:val="008B5BFD"/>
    <w:rsid w:val="008B61E6"/>
    <w:rsid w:val="008E03F1"/>
    <w:rsid w:val="008E0C7F"/>
    <w:rsid w:val="008E66C7"/>
    <w:rsid w:val="00902522"/>
    <w:rsid w:val="00911CDC"/>
    <w:rsid w:val="009163EF"/>
    <w:rsid w:val="0094302C"/>
    <w:rsid w:val="00964A9C"/>
    <w:rsid w:val="009961CC"/>
    <w:rsid w:val="009964E6"/>
    <w:rsid w:val="00997C04"/>
    <w:rsid w:val="009A564E"/>
    <w:rsid w:val="009B7B0D"/>
    <w:rsid w:val="009C4313"/>
    <w:rsid w:val="009D2FF8"/>
    <w:rsid w:val="009F047B"/>
    <w:rsid w:val="009F5276"/>
    <w:rsid w:val="00A009D6"/>
    <w:rsid w:val="00A01837"/>
    <w:rsid w:val="00A05B8D"/>
    <w:rsid w:val="00A12378"/>
    <w:rsid w:val="00A22E10"/>
    <w:rsid w:val="00A25D9C"/>
    <w:rsid w:val="00A34210"/>
    <w:rsid w:val="00A35659"/>
    <w:rsid w:val="00A4058B"/>
    <w:rsid w:val="00A409AE"/>
    <w:rsid w:val="00A40EA3"/>
    <w:rsid w:val="00A43192"/>
    <w:rsid w:val="00A74786"/>
    <w:rsid w:val="00A90D58"/>
    <w:rsid w:val="00AB25F6"/>
    <w:rsid w:val="00AD2CBE"/>
    <w:rsid w:val="00AF2B40"/>
    <w:rsid w:val="00B03A7B"/>
    <w:rsid w:val="00B15314"/>
    <w:rsid w:val="00B20329"/>
    <w:rsid w:val="00B312B1"/>
    <w:rsid w:val="00B669B8"/>
    <w:rsid w:val="00B731F3"/>
    <w:rsid w:val="00B904E0"/>
    <w:rsid w:val="00BB0EC5"/>
    <w:rsid w:val="00BB1EAB"/>
    <w:rsid w:val="00BB4C95"/>
    <w:rsid w:val="00BB6390"/>
    <w:rsid w:val="00BC1EEA"/>
    <w:rsid w:val="00BC26E6"/>
    <w:rsid w:val="00BC692F"/>
    <w:rsid w:val="00BC7345"/>
    <w:rsid w:val="00BD1A5F"/>
    <w:rsid w:val="00BD7993"/>
    <w:rsid w:val="00C03846"/>
    <w:rsid w:val="00C10E6E"/>
    <w:rsid w:val="00C21783"/>
    <w:rsid w:val="00C22B19"/>
    <w:rsid w:val="00C24449"/>
    <w:rsid w:val="00C2590D"/>
    <w:rsid w:val="00C3553B"/>
    <w:rsid w:val="00C5236F"/>
    <w:rsid w:val="00C53DFD"/>
    <w:rsid w:val="00C565F3"/>
    <w:rsid w:val="00C71861"/>
    <w:rsid w:val="00C75240"/>
    <w:rsid w:val="00C90023"/>
    <w:rsid w:val="00C90832"/>
    <w:rsid w:val="00CA3540"/>
    <w:rsid w:val="00CB74C1"/>
    <w:rsid w:val="00CC0518"/>
    <w:rsid w:val="00CC734F"/>
    <w:rsid w:val="00CD67C8"/>
    <w:rsid w:val="00CE0638"/>
    <w:rsid w:val="00CF352A"/>
    <w:rsid w:val="00D00DF1"/>
    <w:rsid w:val="00D04F3E"/>
    <w:rsid w:val="00D05140"/>
    <w:rsid w:val="00D063E9"/>
    <w:rsid w:val="00D1021E"/>
    <w:rsid w:val="00D22D08"/>
    <w:rsid w:val="00D30C2D"/>
    <w:rsid w:val="00D32C36"/>
    <w:rsid w:val="00D33A08"/>
    <w:rsid w:val="00D35EC0"/>
    <w:rsid w:val="00D37000"/>
    <w:rsid w:val="00D63D43"/>
    <w:rsid w:val="00D6490D"/>
    <w:rsid w:val="00D6694B"/>
    <w:rsid w:val="00D851F6"/>
    <w:rsid w:val="00D854B3"/>
    <w:rsid w:val="00DB4DFD"/>
    <w:rsid w:val="00DC47EE"/>
    <w:rsid w:val="00DC751C"/>
    <w:rsid w:val="00DD0D86"/>
    <w:rsid w:val="00DD564B"/>
    <w:rsid w:val="00DD6008"/>
    <w:rsid w:val="00DE3B74"/>
    <w:rsid w:val="00DE3B9A"/>
    <w:rsid w:val="00DF1471"/>
    <w:rsid w:val="00DF64A2"/>
    <w:rsid w:val="00E216A6"/>
    <w:rsid w:val="00E27BD2"/>
    <w:rsid w:val="00E41422"/>
    <w:rsid w:val="00E42179"/>
    <w:rsid w:val="00E53D21"/>
    <w:rsid w:val="00E71337"/>
    <w:rsid w:val="00E772A6"/>
    <w:rsid w:val="00EA44D7"/>
    <w:rsid w:val="00EB1668"/>
    <w:rsid w:val="00EE6F4C"/>
    <w:rsid w:val="00F1150D"/>
    <w:rsid w:val="00F16900"/>
    <w:rsid w:val="00F22D54"/>
    <w:rsid w:val="00F57720"/>
    <w:rsid w:val="00F765C8"/>
    <w:rsid w:val="00F8024E"/>
    <w:rsid w:val="00F80A1B"/>
    <w:rsid w:val="00F94FDD"/>
    <w:rsid w:val="00FA72BD"/>
    <w:rsid w:val="00FD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4BC9"/>
  <w15:chartTrackingRefBased/>
  <w15:docId w15:val="{8527557C-BA5B-4FDF-9EA6-04847EDC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228"/>
    <w:pPr>
      <w:spacing w:after="0" w:line="240" w:lineRule="auto"/>
    </w:pPr>
    <w:rPr>
      <w:rFonts w:ascii="Aptos" w:hAnsi="Aptos" w:cs="Aptos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9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9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9D6"/>
    <w:rPr>
      <w:i/>
      <w:iCs/>
      <w:color w:val="404040" w:themeColor="text1" w:themeTint="BF"/>
    </w:rPr>
  </w:style>
  <w:style w:type="paragraph" w:styleId="ListParagraph">
    <w:name w:val="List Paragraph"/>
    <w:aliases w:val="Bullets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A00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9D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4922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228"/>
    <w:pPr>
      <w:spacing w:after="16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228"/>
    <w:rPr>
      <w:sz w:val="20"/>
      <w:szCs w:val="20"/>
    </w:rPr>
  </w:style>
  <w:style w:type="table" w:styleId="TableGrid">
    <w:name w:val="Table Grid"/>
    <w:basedOn w:val="TableNormal"/>
    <w:uiPriority w:val="39"/>
    <w:rsid w:val="0049222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92228"/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2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2228"/>
    <w:rPr>
      <w:vertAlign w:val="superscript"/>
    </w:rPr>
  </w:style>
  <w:style w:type="paragraph" w:styleId="NoSpacing">
    <w:name w:val="No Spacing"/>
    <w:uiPriority w:val="1"/>
    <w:qFormat/>
    <w:rsid w:val="0013502A"/>
    <w:pPr>
      <w:spacing w:after="0" w:line="240" w:lineRule="auto"/>
    </w:pPr>
    <w:rPr>
      <w:rFonts w:ascii="Cambria" w:eastAsia="Cambria" w:hAnsi="Cambria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02A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markedcontent">
    <w:name w:val="markedcontent"/>
    <w:basedOn w:val="DefaultParagraphFont"/>
    <w:rsid w:val="00F22D54"/>
  </w:style>
  <w:style w:type="character" w:customStyle="1" w:styleId="ListParagraphChar">
    <w:name w:val="List Paragraph Char"/>
    <w:aliases w:val="Bullets Char,Dot pt Char,No Spacing1 Char,List Paragraph Char Char Char Char,Indicator Text Char,Numbered Para 1 Char,List Paragraph à moi Char,TOC style Char,lp1 Char,Bullet OSM Char,Proposal Bullet List Char,Welt L Char Char"/>
    <w:link w:val="ListParagraph"/>
    <w:uiPriority w:val="1"/>
    <w:qFormat/>
    <w:locked/>
    <w:rsid w:val="003E039B"/>
    <w:rPr>
      <w:rFonts w:ascii="Aptos" w:hAnsi="Aptos" w:cs="Aptos"/>
      <w:kern w:val="0"/>
      <w14:ligatures w14:val="none"/>
    </w:rPr>
  </w:style>
  <w:style w:type="character" w:customStyle="1" w:styleId="rynqvb">
    <w:name w:val="rynqvb"/>
    <w:basedOn w:val="DefaultParagraphFont"/>
    <w:rsid w:val="00556680"/>
  </w:style>
  <w:style w:type="character" w:customStyle="1" w:styleId="hwtze">
    <w:name w:val="hwtze"/>
    <w:basedOn w:val="DefaultParagraphFont"/>
    <w:rsid w:val="00556680"/>
  </w:style>
  <w:style w:type="paragraph" w:styleId="Revision">
    <w:name w:val="Revision"/>
    <w:hidden/>
    <w:uiPriority w:val="99"/>
    <w:semiHidden/>
    <w:rsid w:val="000609F2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customStyle="1" w:styleId="Paragrafi">
    <w:name w:val="Paragrafi"/>
    <w:link w:val="ParagrafiChar"/>
    <w:qFormat/>
    <w:rsid w:val="00997C0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character" w:customStyle="1" w:styleId="ParagrafiChar">
    <w:name w:val="Paragrafi Char"/>
    <w:link w:val="Paragrafi"/>
    <w:locked/>
    <w:rsid w:val="00997C04"/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449"/>
    <w:pPr>
      <w:spacing w:after="0"/>
    </w:pPr>
    <w:rPr>
      <w:rFonts w:ascii="Aptos" w:hAnsi="Aptos" w:cs="Aptos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449"/>
    <w:rPr>
      <w:rFonts w:ascii="Aptos" w:hAnsi="Aptos" w:cs="Aptos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D20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0B6"/>
    <w:rPr>
      <w:rFonts w:ascii="Aptos" w:hAnsi="Aptos" w:cs="Aptos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2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0B6"/>
    <w:rPr>
      <w:rFonts w:ascii="Aptos" w:hAnsi="Aptos" w:cs="Aptos"/>
      <w:kern w:val="0"/>
      <w14:ligatures w14:val="none"/>
    </w:rPr>
  </w:style>
  <w:style w:type="paragraph" w:customStyle="1" w:styleId="Default">
    <w:name w:val="Default"/>
    <w:rsid w:val="005A2F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929A9A2F842218B3FD46F26A14F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2026-03-10T10:18:30Z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2026-03-09T00:00:00Z</Date_x0020_protokolli>
    <Titulli xmlns="0e656187-b300-4fb0-8bf4-3a50f872073c">Për disa ndryshime në udhëzimin nr.16, datë 3.4.2020 "Për faturën dhe sistemin e monitorimit të qarkullimit", të ndryshuar</Titulli>
    <Modifikuesi xmlns="0e656187-b300-4fb0-8bf4-3a50f872073c">keisina.zace</Modifikuesi>
    <Nr_x002e__x0020_prot_x0020_QBZ xmlns="0e656187-b300-4fb0-8bf4-3a50f872073c">468/1</Nr_x002e__x0020_prot_x0020_QBZ>
    <Data_x0020_e_x0020_Modifikimit xmlns="0e656187-b300-4fb0-8bf4-3a50f872073c">2026-03-10T11:04:05Z</Data_x0020_e_x0020_Modifikimit>
    <Dekretuar xmlns="0e656187-b300-4fb0-8bf4-3a50f872073c">false</Dekretuar>
    <Data xmlns="0e656187-b300-4fb0-8bf4-3a50f872073c">2026-03-03T00:00:00Z</Data>
    <Nr_x002e__x0020_protokolli_x0020_i_x0020_aktit xmlns="0e656187-b300-4fb0-8bf4-3a50f872073c">1936/1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E4EF2-89C2-49D8-B120-3A0EFCF0E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36FA8-5BCC-47FE-9EC5-2C4BE7B1E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1480E38-EB2A-429B-A257-71590904E93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4C50B4-62FC-4A01-8E51-4C5BEE14BC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Sidorela Drici</dc:creator>
  <cp:lastModifiedBy>fjora.cahani</cp:lastModifiedBy>
  <cp:revision>11</cp:revision>
  <cp:lastPrinted>2026-02-23T13:40:00Z</cp:lastPrinted>
  <dcterms:created xsi:type="dcterms:W3CDTF">2026-02-23T13:33:00Z</dcterms:created>
  <dcterms:modified xsi:type="dcterms:W3CDTF">2026-03-10T10:31:00Z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