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81D" w:rsidRPr="00CC2018" w:rsidRDefault="009A781D" w:rsidP="009A781D">
      <w:pPr>
        <w:pStyle w:val="Akti"/>
        <w:keepNext w:val="0"/>
        <w:rPr>
          <w:lang w:val="sq-AL"/>
        </w:rPr>
      </w:pPr>
      <w:bookmarkStart w:id="0" w:name="_GoBack"/>
      <w:bookmarkEnd w:id="0"/>
      <w:r w:rsidRPr="00CC2018">
        <w:rPr>
          <w:lang w:val="sq-AL"/>
        </w:rPr>
        <w:t>UDHËZIM</w:t>
      </w:r>
    </w:p>
    <w:p w:rsidR="009A781D" w:rsidRPr="00CC2018" w:rsidRDefault="009A781D" w:rsidP="009A781D">
      <w:pPr>
        <w:pStyle w:val="NumriData"/>
        <w:keepNext w:val="0"/>
        <w:rPr>
          <w:lang w:val="sq-AL"/>
        </w:rPr>
      </w:pPr>
      <w:r w:rsidRPr="00CC2018">
        <w:rPr>
          <w:lang w:val="sq-AL"/>
        </w:rPr>
        <w:t>Nr.6, datë 28.5.2010</w:t>
      </w:r>
    </w:p>
    <w:p w:rsidR="009A781D" w:rsidRPr="00CC2018" w:rsidRDefault="009A781D" w:rsidP="009A781D">
      <w:pPr>
        <w:pStyle w:val="Paragrafi"/>
        <w:rPr>
          <w:lang w:val="sq-AL"/>
        </w:rPr>
      </w:pPr>
    </w:p>
    <w:p w:rsidR="009A781D" w:rsidRPr="00CC2018" w:rsidRDefault="009A781D" w:rsidP="009A781D">
      <w:pPr>
        <w:pStyle w:val="Titulli"/>
        <w:keepNext w:val="0"/>
        <w:rPr>
          <w:lang w:val="sq-AL"/>
        </w:rPr>
      </w:pPr>
      <w:r w:rsidRPr="00CC2018">
        <w:rPr>
          <w:lang w:val="sq-AL"/>
        </w:rPr>
        <w:t>MBI PËRDORIMIN KORREKT TË SMS-ve PËR QËLLIME PROMOCIONALE, REKLAMA, INFORMACIONE, SHITJEVE DIREKTE, NËPËRMJET TELEFONISË CELULARE</w:t>
      </w:r>
    </w:p>
    <w:p w:rsidR="009A781D" w:rsidRPr="00CC2018" w:rsidRDefault="009A781D" w:rsidP="009A781D">
      <w:pPr>
        <w:pStyle w:val="Paragrafi"/>
        <w:rPr>
          <w:lang w:val="sq-AL"/>
        </w:rPr>
      </w:pPr>
    </w:p>
    <w:p w:rsidR="009A781D" w:rsidRPr="00CC2018" w:rsidRDefault="009A781D" w:rsidP="009A781D">
      <w:pPr>
        <w:pStyle w:val="Paragrafi"/>
        <w:rPr>
          <w:lang w:val="sq-AL"/>
        </w:rPr>
      </w:pPr>
      <w:r w:rsidRPr="00CC2018">
        <w:rPr>
          <w:lang w:val="sq-AL"/>
        </w:rPr>
        <w:t>Mbështetur në shkronjën “c” të pikës 2 të nenit 27 dhe në shkronjën “c” të pikës 1 të nenit 30 të ligjit nr.9887, datë 10.3.2008 “Për mbrojtjen e të dhënave personale”, Komisioneri për Mbrojtjen e të Dhënave Personale</w:t>
      </w:r>
    </w:p>
    <w:p w:rsidR="009A781D" w:rsidRPr="00CC2018" w:rsidRDefault="009A781D" w:rsidP="009A781D">
      <w:pPr>
        <w:pStyle w:val="Paragrafi"/>
        <w:rPr>
          <w:lang w:val="sq-AL"/>
        </w:rPr>
      </w:pPr>
    </w:p>
    <w:p w:rsidR="009A781D" w:rsidRDefault="009A781D" w:rsidP="009A781D">
      <w:pPr>
        <w:pStyle w:val="VENDOSI"/>
        <w:keepNext w:val="0"/>
        <w:rPr>
          <w:lang w:val="sq-AL"/>
        </w:rPr>
      </w:pPr>
      <w:r w:rsidRPr="00CC2018">
        <w:rPr>
          <w:lang w:val="sq-AL"/>
        </w:rPr>
        <w:t>UDHËZON:</w:t>
      </w:r>
    </w:p>
    <w:p w:rsidR="009A781D" w:rsidRPr="00CC2018" w:rsidRDefault="009A781D" w:rsidP="009A781D">
      <w:pPr>
        <w:pStyle w:val="Paragrafi"/>
        <w:rPr>
          <w:lang w:val="sq-AL"/>
        </w:rPr>
      </w:pPr>
      <w:r w:rsidRPr="00CC2018">
        <w:rPr>
          <w:lang w:val="sq-AL"/>
        </w:rPr>
        <w:t xml:space="preserve">      </w:t>
      </w:r>
    </w:p>
    <w:p w:rsidR="009A781D" w:rsidRPr="00CC2018" w:rsidRDefault="009A781D" w:rsidP="009A781D">
      <w:pPr>
        <w:pStyle w:val="Paragrafi"/>
        <w:rPr>
          <w:lang w:val="sq-AL"/>
        </w:rPr>
      </w:pPr>
      <w:r w:rsidRPr="00CC2018">
        <w:rPr>
          <w:lang w:val="sq-AL"/>
        </w:rPr>
        <w:t xml:space="preserve"> 1. Operatorët e shërbimeve të telekomunikacionit dhe subjekte të tjerë të interesuar që përdorin mesazhe (sms) për qëllime promocionale, reklama, shitje direkt, informacione duhet të marrin pëlqimin paraprak dhe të informojnë lirisht subjektet e të dhënave personale.</w:t>
      </w:r>
    </w:p>
    <w:p w:rsidR="009A781D" w:rsidRPr="00CC2018" w:rsidRDefault="009A781D" w:rsidP="009A781D">
      <w:pPr>
        <w:pStyle w:val="Paragrafi"/>
        <w:rPr>
          <w:lang w:val="sq-AL"/>
        </w:rPr>
      </w:pPr>
      <w:r w:rsidRPr="00CC2018">
        <w:rPr>
          <w:lang w:val="sq-AL"/>
        </w:rPr>
        <w:t>2. Operatori i shërbimit të telefonisë celulare, mund të përdorë numrin e telefonit celular të përdoruesit për qëllime tregtare, vetëm nëse abonenti ka paraqitur paraprakisht pëlqimin e tij.</w:t>
      </w:r>
    </w:p>
    <w:p w:rsidR="009A781D" w:rsidRPr="00CC2018" w:rsidRDefault="009A781D" w:rsidP="009A781D">
      <w:pPr>
        <w:pStyle w:val="Paragrafi"/>
        <w:rPr>
          <w:lang w:val="sq-AL"/>
        </w:rPr>
      </w:pPr>
      <w:r w:rsidRPr="00CC2018">
        <w:rPr>
          <w:lang w:val="sq-AL"/>
        </w:rPr>
        <w:t>3. Pëlqimi duhet të jetë i shprehur dhe të përcaktojë që operatori i shërbimit të telefonisë celulare të ketë të drejtën të reklamojë përmes mesazhit (sms, një “shërbim” të subjekteve të ndryshm</w:t>
      </w:r>
      <w:r>
        <w:rPr>
          <w:lang w:val="sq-AL"/>
        </w:rPr>
        <w:t>e</w:t>
      </w:r>
      <w:r w:rsidRPr="00CC2018">
        <w:rPr>
          <w:lang w:val="sq-AL"/>
        </w:rPr>
        <w:t>, si dhe të vetë operatorit nëse promovon një “shërbim” të tij, duke u zbatuar në kriteret e mëposhtme:</w:t>
      </w:r>
    </w:p>
    <w:p w:rsidR="009A781D" w:rsidRPr="00CC2018" w:rsidRDefault="009A781D" w:rsidP="009A781D">
      <w:pPr>
        <w:pStyle w:val="Paragrafi"/>
        <w:rPr>
          <w:lang w:val="sq-AL"/>
        </w:rPr>
      </w:pPr>
      <w:r w:rsidRPr="00CC2018">
        <w:rPr>
          <w:lang w:val="sq-AL"/>
        </w:rPr>
        <w:t>a) për mesazhet (sms) e dërguara automatikisht nga operatori për një numër të madh abonentësh të interesuar, pa ndërhyrje direkt të një punonjësi të vet</w:t>
      </w:r>
      <w:r>
        <w:rPr>
          <w:lang w:val="sq-AL"/>
        </w:rPr>
        <w:t>;</w:t>
      </w:r>
    </w:p>
    <w:p w:rsidR="009A781D" w:rsidRPr="00CC2018" w:rsidRDefault="009A781D" w:rsidP="009A781D">
      <w:pPr>
        <w:pStyle w:val="Paragrafi"/>
        <w:rPr>
          <w:lang w:val="sq-AL"/>
        </w:rPr>
      </w:pPr>
      <w:r w:rsidRPr="00CC2018">
        <w:rPr>
          <w:lang w:val="sq-AL"/>
        </w:rPr>
        <w:t>b) për mesazhe (sms) të dërguara rast pas rasti për abonentë të veçantë ose grupe të tyre</w:t>
      </w:r>
      <w:r>
        <w:rPr>
          <w:lang w:val="sq-AL"/>
        </w:rPr>
        <w:t>;</w:t>
      </w:r>
    </w:p>
    <w:p w:rsidR="009A781D" w:rsidRPr="00CC2018" w:rsidRDefault="009A781D" w:rsidP="009A781D">
      <w:pPr>
        <w:pStyle w:val="Paragrafi"/>
        <w:rPr>
          <w:lang w:val="sq-AL"/>
        </w:rPr>
      </w:pPr>
      <w:r w:rsidRPr="00CC2018">
        <w:rPr>
          <w:lang w:val="sq-AL"/>
        </w:rPr>
        <w:t>c) për përdoruesit e telefonisë celulare nëpërmjet kartave telefonike të parapaguara.</w:t>
      </w:r>
    </w:p>
    <w:p w:rsidR="009A781D" w:rsidRPr="00CC2018" w:rsidRDefault="009A781D" w:rsidP="009A781D">
      <w:pPr>
        <w:pStyle w:val="Paragrafi"/>
        <w:rPr>
          <w:lang w:val="sq-AL"/>
        </w:rPr>
      </w:pPr>
      <w:r>
        <w:rPr>
          <w:lang w:val="sq-AL"/>
        </w:rPr>
        <w:t>4</w:t>
      </w:r>
      <w:r w:rsidRPr="00CC2018">
        <w:rPr>
          <w:lang w:val="sq-AL"/>
        </w:rPr>
        <w:t>. Pëlqimi merret sipas mënyrave të parashikuara në ligjin nr.9887, datë 10.3.2008 “Për mbrojtjen e të dhënave personale”</w:t>
      </w:r>
      <w:r>
        <w:rPr>
          <w:lang w:val="sq-AL"/>
        </w:rPr>
        <w:t>,</w:t>
      </w:r>
      <w:r w:rsidRPr="00CC2018">
        <w:rPr>
          <w:lang w:val="sq-AL"/>
        </w:rPr>
        <w:t xml:space="preserve"> si edhe nëpërmjet telefonit, mjafton që t</w:t>
      </w:r>
      <w:r>
        <w:rPr>
          <w:lang w:val="sq-AL"/>
        </w:rPr>
        <w:t>’</w:t>
      </w:r>
      <w:r w:rsidRPr="00CC2018">
        <w:rPr>
          <w:lang w:val="sq-AL"/>
        </w:rPr>
        <w:t>i paraqitet operatorit në mënyrë të qartë dhe të dokumentuar me shkrim (duke ruajtur një deklaratë të abonentit ose të përdoruesit të kartës,</w:t>
      </w:r>
      <w:r>
        <w:rPr>
          <w:lang w:val="sq-AL"/>
        </w:rPr>
        <w:t xml:space="preserve"> </w:t>
      </w:r>
      <w:r w:rsidRPr="00CC2018">
        <w:rPr>
          <w:lang w:val="sq-AL"/>
        </w:rPr>
        <w:t>ose duke transkriptuar deklaratat e këtyre të fundit).</w:t>
      </w:r>
    </w:p>
    <w:p w:rsidR="009A781D" w:rsidRPr="00CC2018" w:rsidRDefault="009A781D" w:rsidP="009A781D">
      <w:pPr>
        <w:pStyle w:val="Paragrafi"/>
        <w:rPr>
          <w:lang w:val="sq-AL"/>
        </w:rPr>
      </w:pPr>
      <w:r>
        <w:rPr>
          <w:lang w:val="sq-AL"/>
        </w:rPr>
        <w:t xml:space="preserve"> 5</w:t>
      </w:r>
      <w:r w:rsidRPr="00CC2018">
        <w:rPr>
          <w:lang w:val="sq-AL"/>
        </w:rPr>
        <w:t>. Operatorët e shërbimeve të telekomunikacionit dhe subjekte të tjer</w:t>
      </w:r>
      <w:r>
        <w:rPr>
          <w:lang w:val="sq-AL"/>
        </w:rPr>
        <w:t>a</w:t>
      </w:r>
      <w:r w:rsidRPr="00CC2018">
        <w:rPr>
          <w:lang w:val="sq-AL"/>
        </w:rPr>
        <w:t xml:space="preserve"> të interesuar nuk mund të përdorin si shprehje të pëlqimit firmosjen e kontratës, ose aktivizimin e kartës të parapaguar, për pritjen e mesazheve të reklamave promocionale, shitje direkt, informacione etj</w:t>
      </w:r>
      <w:r>
        <w:rPr>
          <w:lang w:val="sq-AL"/>
        </w:rPr>
        <w:t>.,</w:t>
      </w:r>
      <w:r w:rsidRPr="00CC2018">
        <w:rPr>
          <w:lang w:val="sq-AL"/>
        </w:rPr>
        <w:t xml:space="preserve"> në përputhje më nenin 6 të ligjit nr.9887</w:t>
      </w:r>
      <w:r>
        <w:rPr>
          <w:lang w:val="sq-AL"/>
        </w:rPr>
        <w:t>,</w:t>
      </w:r>
      <w:r w:rsidRPr="00CC2018">
        <w:rPr>
          <w:lang w:val="sq-AL"/>
        </w:rPr>
        <w:t xml:space="preserve"> datë 10.3.2008.</w:t>
      </w:r>
    </w:p>
    <w:p w:rsidR="009A781D" w:rsidRPr="00CC2018" w:rsidRDefault="009A781D" w:rsidP="009A781D">
      <w:pPr>
        <w:pStyle w:val="Paragrafi"/>
        <w:rPr>
          <w:lang w:val="sq-AL"/>
        </w:rPr>
      </w:pPr>
      <w:r>
        <w:rPr>
          <w:lang w:val="sq-AL"/>
        </w:rPr>
        <w:t>6</w:t>
      </w:r>
      <w:r w:rsidRPr="00CC2018">
        <w:rPr>
          <w:lang w:val="sq-AL"/>
        </w:rPr>
        <w:t>. Ndalohet përfshirja në kontratën e lidhur me operatorin e telefonisë celulare e një deklarimi standard të “detyrimit për përdorimin e mesazheve (sms) promocionale”, reklama, shitje direkt, informacione etj.</w:t>
      </w:r>
    </w:p>
    <w:p w:rsidR="009A781D" w:rsidRPr="00CC2018" w:rsidRDefault="009A781D" w:rsidP="009A781D">
      <w:pPr>
        <w:pStyle w:val="Paragrafi"/>
        <w:rPr>
          <w:lang w:val="sq-AL"/>
        </w:rPr>
      </w:pPr>
      <w:r>
        <w:rPr>
          <w:lang w:val="sq-AL"/>
        </w:rPr>
        <w:t>7</w:t>
      </w:r>
      <w:r w:rsidRPr="00CC2018">
        <w:rPr>
          <w:lang w:val="sq-AL"/>
        </w:rPr>
        <w:t>. Ndalohet përhapja e mesazheve (sms) të reklamave duke shmangur kushtet e sipërpërmendura, në paraqitjen e tyre nga ana e operatorëve si “mesazhe të shërbimit” për përdoruesit e tyre dhe më konkretisht</w:t>
      </w:r>
      <w:r>
        <w:rPr>
          <w:lang w:val="sq-AL"/>
        </w:rPr>
        <w:t>:</w:t>
      </w:r>
    </w:p>
    <w:p w:rsidR="009A781D" w:rsidRPr="00CC2018" w:rsidRDefault="009A781D" w:rsidP="009A781D">
      <w:pPr>
        <w:pStyle w:val="Paragrafi"/>
        <w:rPr>
          <w:lang w:val="sq-AL"/>
        </w:rPr>
      </w:pPr>
      <w:r w:rsidRPr="00CC2018">
        <w:rPr>
          <w:lang w:val="sq-AL"/>
        </w:rPr>
        <w:t>a) Përjashtohen rastet në të cilat operatori i shërbimit të telefonisë celulare dërgon një mesazh (sms) për të bërë detyrimisht ose legjitimisht të njohura disa ngjarje ose të reja lidhur ngushtësisht dhe domosdoshmërish me shërbimin e prezantuar (p.sh. furnizimi i shërbimit te asistencës ose të sekretarisë telefonike, gjendjen e marrjes së mesazheve ose të pagesave,</w:t>
      </w:r>
      <w:r>
        <w:rPr>
          <w:lang w:val="sq-AL"/>
        </w:rPr>
        <w:t xml:space="preserve"> </w:t>
      </w:r>
      <w:r w:rsidRPr="00CC2018">
        <w:rPr>
          <w:lang w:val="sq-AL"/>
        </w:rPr>
        <w:t xml:space="preserve">bllokimit të kartës). </w:t>
      </w:r>
    </w:p>
    <w:p w:rsidR="009A781D" w:rsidRPr="00CC2018" w:rsidRDefault="009A781D" w:rsidP="009A781D">
      <w:pPr>
        <w:pStyle w:val="Paragrafi"/>
        <w:rPr>
          <w:lang w:val="sq-AL"/>
        </w:rPr>
      </w:pPr>
      <w:r w:rsidRPr="00CC2018">
        <w:rPr>
          <w:lang w:val="sq-AL"/>
        </w:rPr>
        <w:t>b) Ndalohen rastet në të cilat mesazhet (sms) lidhen me shitjen e aparateve telefonike,</w:t>
      </w:r>
      <w:r>
        <w:rPr>
          <w:lang w:val="sq-AL"/>
        </w:rPr>
        <w:t xml:space="preserve"> </w:t>
      </w:r>
      <w:r w:rsidRPr="00CC2018">
        <w:rPr>
          <w:lang w:val="sq-AL"/>
        </w:rPr>
        <w:t>ose ofertave t</w:t>
      </w:r>
      <w:r>
        <w:rPr>
          <w:lang w:val="sq-AL"/>
        </w:rPr>
        <w:t>ë</w:t>
      </w:r>
      <w:r w:rsidRPr="00CC2018">
        <w:rPr>
          <w:lang w:val="sq-AL"/>
        </w:rPr>
        <w:t xml:space="preserve"> reja tregtare, shërbimeve shtesë lidhur me mënyrat e përdorimit të mesazheve, ofertës s</w:t>
      </w:r>
      <w:r>
        <w:rPr>
          <w:lang w:val="sq-AL"/>
        </w:rPr>
        <w:t>ë</w:t>
      </w:r>
      <w:r w:rsidRPr="00CC2018">
        <w:rPr>
          <w:lang w:val="sq-AL"/>
        </w:rPr>
        <w:t xml:space="preserve"> logove dhe tingujve, disa lidhjeve me shoqëri t</w:t>
      </w:r>
      <w:r>
        <w:rPr>
          <w:lang w:val="sq-AL"/>
        </w:rPr>
        <w:t>ë</w:t>
      </w:r>
      <w:r w:rsidRPr="00CC2018">
        <w:rPr>
          <w:lang w:val="sq-AL"/>
        </w:rPr>
        <w:t xml:space="preserve"> tjera, mbledhjes s</w:t>
      </w:r>
      <w:r>
        <w:rPr>
          <w:lang w:val="sq-AL"/>
        </w:rPr>
        <w:t>ë</w:t>
      </w:r>
      <w:r w:rsidRPr="00CC2018">
        <w:rPr>
          <w:lang w:val="sq-AL"/>
        </w:rPr>
        <w:t xml:space="preserve"> pikëve ose për konkurse.</w:t>
      </w:r>
    </w:p>
    <w:p w:rsidR="009A781D" w:rsidRDefault="009A781D" w:rsidP="009A781D">
      <w:pPr>
        <w:pStyle w:val="Paragrafi"/>
        <w:rPr>
          <w:lang w:val="sq-AL"/>
        </w:rPr>
      </w:pPr>
      <w:r>
        <w:rPr>
          <w:lang w:val="sq-AL"/>
        </w:rPr>
        <w:t xml:space="preserve"> 8</w:t>
      </w:r>
      <w:r w:rsidRPr="00CC2018">
        <w:rPr>
          <w:lang w:val="sq-AL"/>
        </w:rPr>
        <w:t>. Ndalohet dërgimi i mesazheve (sms) të reklamave mbi bazën e një verifikimi paraprak të vendodhjes së aparatit celular, ose në rrethana kur përdoruesi sapo ka telefonuar numra të caktuar ose ka kërkuar me telefon një shërbim.</w:t>
      </w:r>
    </w:p>
    <w:p w:rsidR="009A781D" w:rsidRPr="00CC2018" w:rsidRDefault="009A781D" w:rsidP="009A781D">
      <w:pPr>
        <w:pStyle w:val="Paragrafi"/>
        <w:rPr>
          <w:lang w:val="sq-AL"/>
        </w:rPr>
      </w:pPr>
      <w:r>
        <w:rPr>
          <w:lang w:val="sq-AL"/>
        </w:rPr>
        <w:lastRenderedPageBreak/>
        <w:t>9</w:t>
      </w:r>
      <w:r w:rsidRPr="00CC2018">
        <w:rPr>
          <w:lang w:val="sq-AL"/>
        </w:rPr>
        <w:t xml:space="preserve">. Parimi i “dhënies së pëlqimit” përdoret dhe në raste të tjera në të cilat mesazhet (sms) të reklamave janë dërguar nga subjekte të tjera, në veçanti operatorë të shërbimeve të komunikimit elektronik (p.sh. drejtuesve të </w:t>
      </w:r>
      <w:r w:rsidRPr="000C0804">
        <w:rPr>
          <w:i/>
          <w:lang w:val="sq-AL"/>
        </w:rPr>
        <w:t>website</w:t>
      </w:r>
      <w:r>
        <w:rPr>
          <w:lang w:val="sq-AL"/>
        </w:rPr>
        <w:t>-</w:t>
      </w:r>
      <w:r w:rsidRPr="00CC2018">
        <w:rPr>
          <w:lang w:val="sq-AL"/>
        </w:rPr>
        <w:t>ve që afrojnë mundësinë e pasjes “falas” të një adrese të postës elektronike ose të shërbimit të dërgimit “falas” të sms-ve përmes kompjuterit),</w:t>
      </w:r>
      <w:r>
        <w:rPr>
          <w:lang w:val="sq-AL"/>
        </w:rPr>
        <w:t xml:space="preserve"> </w:t>
      </w:r>
      <w:r w:rsidRPr="00CC2018">
        <w:rPr>
          <w:lang w:val="sq-AL"/>
        </w:rPr>
        <w:t xml:space="preserve">dhe atyre që zhvillojnë aktivitete në fusha </w:t>
      </w:r>
      <w:r>
        <w:rPr>
          <w:lang w:val="sq-AL"/>
        </w:rPr>
        <w:t xml:space="preserve">të </w:t>
      </w:r>
      <w:r w:rsidRPr="00CC2018">
        <w:rPr>
          <w:lang w:val="sq-AL"/>
        </w:rPr>
        <w:t>tjera, bazuar mbi informacionin e bankave të të dhënave të përdoruesve dhe konsumator</w:t>
      </w:r>
      <w:r>
        <w:rPr>
          <w:lang w:val="sq-AL"/>
        </w:rPr>
        <w:t>ë</w:t>
      </w:r>
      <w:r w:rsidRPr="00CC2018">
        <w:rPr>
          <w:lang w:val="sq-AL"/>
        </w:rPr>
        <w:t>ve, të mbledhura</w:t>
      </w:r>
      <w:r>
        <w:rPr>
          <w:lang w:val="sq-AL"/>
        </w:rPr>
        <w:t>,</w:t>
      </w:r>
      <w:r w:rsidRPr="00CC2018">
        <w:rPr>
          <w:lang w:val="sq-AL"/>
        </w:rPr>
        <w:t xml:space="preserve"> p.sh.</w:t>
      </w:r>
      <w:r>
        <w:rPr>
          <w:lang w:val="sq-AL"/>
        </w:rPr>
        <w:t>:</w:t>
      </w:r>
      <w:r w:rsidRPr="00CC2018">
        <w:rPr>
          <w:lang w:val="sq-AL"/>
        </w:rPr>
        <w:t xml:space="preserve"> nga kuponët, kartat e supermarketit etj.</w:t>
      </w:r>
    </w:p>
    <w:p w:rsidR="009A781D" w:rsidRPr="00CC2018" w:rsidRDefault="009A781D" w:rsidP="009A781D">
      <w:pPr>
        <w:pStyle w:val="Paragrafi"/>
        <w:rPr>
          <w:lang w:val="sq-AL"/>
        </w:rPr>
      </w:pPr>
      <w:r>
        <w:rPr>
          <w:lang w:val="sq-AL"/>
        </w:rPr>
        <w:t>10</w:t>
      </w:r>
      <w:r w:rsidRPr="00CC2018">
        <w:rPr>
          <w:lang w:val="sq-AL"/>
        </w:rPr>
        <w:t>. Parimi i dhënies së pëlqimit vlen edhe në rastet në të cilën, mesazhet (sms) dërgohen me kërkesë të një administrate publike që për shpërndarjen e mesazheve të quajtura për “interes të  publikut” përdor një bankë të dhënash të operatorëve privatë.</w:t>
      </w:r>
    </w:p>
    <w:p w:rsidR="009A781D" w:rsidRPr="00CC2018" w:rsidRDefault="009A781D" w:rsidP="009A781D">
      <w:pPr>
        <w:pStyle w:val="Paragrafi"/>
        <w:rPr>
          <w:lang w:val="sq-AL"/>
        </w:rPr>
      </w:pPr>
      <w:r>
        <w:rPr>
          <w:lang w:val="sq-AL"/>
        </w:rPr>
        <w:t>11</w:t>
      </w:r>
      <w:r w:rsidRPr="00CC2018">
        <w:rPr>
          <w:lang w:val="sq-AL"/>
        </w:rPr>
        <w:t>. Në rastet e mesazheve (sms) të dërguara nga shoqata, organizma politike ose nga të tretë, anëtarëve të tyre, përveç pëlqimit të nevojshëm me shkrim, duhet të zbatojnë kushtet dhe kriteret ligjore për të dhënat sensitive në përputhje me nenin 7 të ligjit nr.9887, datë 10.3.2008.</w:t>
      </w:r>
    </w:p>
    <w:p w:rsidR="009A781D" w:rsidRPr="00CC2018" w:rsidRDefault="009A781D" w:rsidP="009A781D">
      <w:pPr>
        <w:pStyle w:val="Paragrafi"/>
        <w:rPr>
          <w:lang w:val="sq-AL"/>
        </w:rPr>
      </w:pPr>
      <w:r>
        <w:rPr>
          <w:lang w:val="sq-AL"/>
        </w:rPr>
        <w:t>12</w:t>
      </w:r>
      <w:r w:rsidRPr="00CC2018">
        <w:rPr>
          <w:lang w:val="sq-AL"/>
        </w:rPr>
        <w:t>. Operatorët e shërbimeve të telekomunikacionit dhe subjektet e tjera, në rastet e dërgimit të mesazheve (sms) të reklamave, duhet që nga subjektet e të dhënave të marrin pëlqimin specifik. Shfaqja e vullnetit dhe pëlqimi specifik duhet të shprehë qartë tipologjinë e mesazheve (sms) të reklamave që mund të dërgohen në përputhje me nenin 6 të ligjit nr.9887</w:t>
      </w:r>
      <w:r>
        <w:rPr>
          <w:lang w:val="sq-AL"/>
        </w:rPr>
        <w:t>,</w:t>
      </w:r>
      <w:r w:rsidRPr="00CC2018">
        <w:rPr>
          <w:lang w:val="sq-AL"/>
        </w:rPr>
        <w:t xml:space="preserve"> datë 10.3.2008.</w:t>
      </w:r>
    </w:p>
    <w:p w:rsidR="009A781D" w:rsidRPr="00CC2018" w:rsidRDefault="009A781D" w:rsidP="009A781D">
      <w:pPr>
        <w:pStyle w:val="Paragrafi"/>
        <w:rPr>
          <w:lang w:val="sq-AL"/>
        </w:rPr>
      </w:pPr>
      <w:r>
        <w:rPr>
          <w:lang w:val="sq-AL"/>
        </w:rPr>
        <w:t>13</w:t>
      </w:r>
      <w:r w:rsidRPr="00CC2018">
        <w:rPr>
          <w:lang w:val="sq-AL"/>
        </w:rPr>
        <w:t>. Subjektet e të dhënave personale duhet të vihen në dijeni, të informohen saktë dhe jo në mënyrë të përgjithshme, të moslejojnë të nënshkruajnë një deklaratë të paqartë të shprehjes së pëlqimit.</w:t>
      </w:r>
    </w:p>
    <w:p w:rsidR="009A781D" w:rsidRPr="00CC2018" w:rsidRDefault="009A781D" w:rsidP="009A781D">
      <w:pPr>
        <w:pStyle w:val="Paragrafi"/>
        <w:rPr>
          <w:lang w:val="sq-AL"/>
        </w:rPr>
      </w:pPr>
      <w:r>
        <w:rPr>
          <w:lang w:val="sq-AL"/>
        </w:rPr>
        <w:t>14</w:t>
      </w:r>
      <w:r w:rsidRPr="00CC2018">
        <w:rPr>
          <w:lang w:val="sq-AL"/>
        </w:rPr>
        <w:t>. Kur parashikohet dhënia e listave të numrave telefonikë për të tretë për qëllime reklamash rrethanat i shpjegohen subjekteve të t</w:t>
      </w:r>
      <w:r>
        <w:rPr>
          <w:lang w:val="sq-AL"/>
        </w:rPr>
        <w:t>ë</w:t>
      </w:r>
      <w:r w:rsidRPr="00CC2018">
        <w:rPr>
          <w:lang w:val="sq-AL"/>
        </w:rPr>
        <w:t xml:space="preserve"> dhënave me saktësi, për të ndaluar përdorimin abuziv nga të tretet, të cilët mund të jenë “përgjegjës për trajtimin” e të dhënave personale,veçanërisht kur të tretët ndjekin qëllime krejt të tjera.</w:t>
      </w:r>
    </w:p>
    <w:p w:rsidR="009A781D" w:rsidRPr="00CC2018" w:rsidRDefault="009A781D" w:rsidP="009A781D">
      <w:pPr>
        <w:pStyle w:val="Paragrafi"/>
        <w:rPr>
          <w:lang w:val="sq-AL"/>
        </w:rPr>
      </w:pPr>
      <w:r>
        <w:rPr>
          <w:lang w:val="sq-AL"/>
        </w:rPr>
        <w:t>15</w:t>
      </w:r>
      <w:r w:rsidRPr="00CC2018">
        <w:rPr>
          <w:lang w:val="sq-AL"/>
        </w:rPr>
        <w:t>. Parimet e përmendura në këtë udhëzim gjejnë zbatim edhe për subjektet që dërgojnë mesazhe (sms) të reklamave pa nxjerrë të dhënat telefonike nga një bankë e posaçme të dhënash, por në bazë të një formimi rastësor ose automatik të numrave që vjen nga një verifikim i ekzistencës së tyre ose aktivizimit. </w:t>
      </w:r>
    </w:p>
    <w:p w:rsidR="009A781D" w:rsidRPr="00CC2018" w:rsidRDefault="009A781D" w:rsidP="009A781D">
      <w:pPr>
        <w:pStyle w:val="Paragrafi"/>
        <w:rPr>
          <w:lang w:val="sq-AL"/>
        </w:rPr>
      </w:pPr>
      <w:r>
        <w:rPr>
          <w:lang w:val="sq-AL"/>
        </w:rPr>
        <w:t>16</w:t>
      </w:r>
      <w:r w:rsidRPr="00CC2018">
        <w:rPr>
          <w:lang w:val="sq-AL"/>
        </w:rPr>
        <w:t>. Subjektet e të dhënave mund të ushtrojnë të gjitha të drejtat e parashikuara nga neni 12 i ligjit nr.9887, datë 10.3.2008 “Për mbrojtjen e të dhënave personale”, aksesin për njohjen e burimit të te dhënave, kërkesën për fshirjen në rast trajtimi të paligjshëm etj</w:t>
      </w:r>
      <w:r>
        <w:rPr>
          <w:lang w:val="sq-AL"/>
        </w:rPr>
        <w:t>.</w:t>
      </w:r>
      <w:r w:rsidRPr="00CC2018">
        <w:rPr>
          <w:lang w:val="sq-AL"/>
        </w:rPr>
        <w:t>, lidhur me mesazhet (sms) e tregtimit e të reklamave, në rast tërheqje të pëlqimit të dhënë më parë, ose kundërshtimit edhe pjesërisht të trajtimit të t</w:t>
      </w:r>
      <w:r>
        <w:rPr>
          <w:lang w:val="sq-AL"/>
        </w:rPr>
        <w:t>ë</w:t>
      </w:r>
      <w:r w:rsidRPr="00CC2018">
        <w:rPr>
          <w:lang w:val="sq-AL"/>
        </w:rPr>
        <w:t xml:space="preserve"> dhënave personale për qëllime informacioni tregtar, të dërgimit të materialeve të reklamave ose të shitjes direkt, përmbushjen e kërkimeve të tregut, komunikimit tregtar interaktiv. Ushtrimi i këtyre të drejtave sipas llojit të marrëveshjes, lejohet edhe kur mesazhet (sms) janë dërguar në kuadrin e furnizimit “falas” të shërbimeve.</w:t>
      </w:r>
    </w:p>
    <w:p w:rsidR="009A781D" w:rsidRPr="00CC2018" w:rsidRDefault="009A781D" w:rsidP="009A781D">
      <w:pPr>
        <w:pStyle w:val="Paragrafi"/>
        <w:rPr>
          <w:lang w:val="sq-AL"/>
        </w:rPr>
      </w:pPr>
      <w:r>
        <w:rPr>
          <w:lang w:val="sq-AL"/>
        </w:rPr>
        <w:t>17</w:t>
      </w:r>
      <w:r w:rsidRPr="00CC2018">
        <w:rPr>
          <w:lang w:val="sq-AL"/>
        </w:rPr>
        <w:t xml:space="preserve">. Të gjithë operatorët e telefonisë celulare, subjektet e tjera të interesuara për përdorimin e mesazheve (sms) për qëllime promocionale, reklama, informacione, shitje direkt, janë të detyruara të zbatojnë parimet e përmendura në këtë udhëzim. </w:t>
      </w:r>
    </w:p>
    <w:p w:rsidR="009A781D" w:rsidRPr="00CC2018" w:rsidRDefault="009A781D" w:rsidP="009A781D">
      <w:pPr>
        <w:pStyle w:val="Paragrafi"/>
        <w:rPr>
          <w:lang w:val="sq-AL"/>
        </w:rPr>
      </w:pPr>
      <w:r w:rsidRPr="00CC2018">
        <w:rPr>
          <w:lang w:val="sq-AL"/>
        </w:rPr>
        <w:t>Për zbatimin e këtij udhëzimi ngarkohen të gjithë kontrolluesit publikë e privatë në territorin e Republikës së Shqipërisë.</w:t>
      </w:r>
    </w:p>
    <w:p w:rsidR="009A781D" w:rsidRPr="00CC2018" w:rsidRDefault="009A781D" w:rsidP="009A781D">
      <w:pPr>
        <w:pStyle w:val="Paragrafi"/>
        <w:rPr>
          <w:lang w:val="sq-AL"/>
        </w:rPr>
      </w:pPr>
      <w:r w:rsidRPr="00CC2018">
        <w:rPr>
          <w:lang w:val="sq-AL"/>
        </w:rPr>
        <w:t>Ky udhëzim hyn në fuqi menjëherë dhe botohet në Fletoren Zyrtare.</w:t>
      </w:r>
    </w:p>
    <w:p w:rsidR="009A781D" w:rsidRPr="00CC2018" w:rsidRDefault="009A781D" w:rsidP="009A781D">
      <w:pPr>
        <w:pStyle w:val="Paragrafi"/>
        <w:rPr>
          <w:lang w:val="sq-AL"/>
        </w:rPr>
      </w:pPr>
    </w:p>
    <w:p w:rsidR="009A781D" w:rsidRPr="00CC2018" w:rsidRDefault="009A781D" w:rsidP="009A781D">
      <w:pPr>
        <w:pStyle w:val="Autoriteti"/>
        <w:keepNext w:val="0"/>
        <w:rPr>
          <w:lang w:val="sq-AL"/>
        </w:rPr>
      </w:pPr>
      <w:r w:rsidRPr="00CC2018">
        <w:rPr>
          <w:lang w:val="sq-AL"/>
        </w:rPr>
        <w:t>KOMISIONERI</w:t>
      </w:r>
    </w:p>
    <w:p w:rsidR="009A781D" w:rsidRPr="00CC2018" w:rsidRDefault="009A781D" w:rsidP="009A781D">
      <w:pPr>
        <w:pStyle w:val="AutoritetiEmer"/>
        <w:rPr>
          <w:lang w:val="sq-AL"/>
        </w:rPr>
      </w:pPr>
      <w:r w:rsidRPr="00CC2018">
        <w:rPr>
          <w:lang w:val="sq-AL"/>
        </w:rPr>
        <w:t>Flora Çabej (Pogaçe)</w:t>
      </w:r>
    </w:p>
    <w:sectPr w:rsidR="009A781D" w:rsidRPr="00CC20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A781D"/>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ADD"/>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B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BE2"/>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81D"/>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1C3"/>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7A0"/>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C2B593-E281-4525-A569-FA73AABE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EmerChar">
    <w:name w:val="Autoriteti_Emer Char"/>
    <w:basedOn w:val="DefaultParagraphFont"/>
    <w:link w:val="AutoritetiEmer"/>
    <w:rsid w:val="009A781D"/>
    <w:rPr>
      <w:rFonts w:ascii="CG Times" w:hAnsi="CG Times"/>
      <w:b/>
      <w:sz w:val="22"/>
      <w:szCs w:val="22"/>
      <w:lang w:val="en-GB" w:eastAsia="en-US" w:bidi="ar-SA"/>
    </w:rPr>
  </w:style>
  <w:style w:type="character" w:customStyle="1" w:styleId="ParagrafiChar">
    <w:name w:val="Paragrafi Char"/>
    <w:basedOn w:val="DefaultParagraphFont"/>
    <w:link w:val="Paragrafi"/>
    <w:locked/>
    <w:rsid w:val="009A781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Inida Noga</cp:lastModifiedBy>
  <cp:revision>2</cp:revision>
  <dcterms:created xsi:type="dcterms:W3CDTF">2019-03-17T18:23:00Z</dcterms:created>
  <dcterms:modified xsi:type="dcterms:W3CDTF">2019-03-17T18:23:00Z</dcterms:modified>
</cp:coreProperties>
</file>