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80A" w:rsidRPr="00663C78" w:rsidRDefault="00B9080A" w:rsidP="00B9080A">
      <w:pPr>
        <w:pStyle w:val="Akti"/>
      </w:pPr>
      <w:bookmarkStart w:id="0" w:name="_GoBack"/>
      <w:bookmarkEnd w:id="0"/>
      <w:r w:rsidRPr="00663C78">
        <w:t>U d h ë z i m</w:t>
      </w:r>
    </w:p>
    <w:p w:rsidR="00B9080A" w:rsidRPr="00663C78" w:rsidRDefault="00B9080A" w:rsidP="00B9080A">
      <w:pPr>
        <w:pStyle w:val="NumriData"/>
      </w:pPr>
      <w:r w:rsidRPr="00663C78">
        <w:t>Nr.32, datë 8.5.2001</w:t>
      </w:r>
    </w:p>
    <w:p w:rsidR="00B9080A" w:rsidRPr="00663C78" w:rsidRDefault="00B9080A" w:rsidP="00B9080A">
      <w:pPr>
        <w:pStyle w:val="Paragrafi"/>
      </w:pPr>
    </w:p>
    <w:p w:rsidR="00B9080A" w:rsidRPr="00663C78" w:rsidRDefault="00B9080A" w:rsidP="00B9080A">
      <w:pPr>
        <w:pStyle w:val="Titulli"/>
      </w:pPr>
      <w:r w:rsidRPr="00663C78">
        <w:t>Për regjistrimin e partive politike dhe koalicioneve</w:t>
      </w:r>
    </w:p>
    <w:p w:rsidR="00B9080A" w:rsidRPr="00663C78" w:rsidRDefault="00B9080A" w:rsidP="00B9080A">
      <w:pPr>
        <w:pStyle w:val="Paragrafi"/>
      </w:pPr>
    </w:p>
    <w:p w:rsidR="00B9080A" w:rsidRDefault="00B9080A" w:rsidP="00B9080A">
      <w:pPr>
        <w:pStyle w:val="BazLigjPropozues"/>
      </w:pPr>
      <w:r>
        <w:t>Në mbështetje të nenit 12 dhe 13 të ligjit nr.8609, datë 8.5.2000 “Kodi Zgjedhor i Republikës së Shqipërisë“, për regjistrimin e partive politike dhe koalicioneve, Komisioni Qendror i Zgjedhjeve,</w:t>
      </w:r>
    </w:p>
    <w:p w:rsidR="00B9080A" w:rsidRPr="00663C78" w:rsidRDefault="00B9080A" w:rsidP="00B9080A">
      <w:pPr>
        <w:pStyle w:val="Paragrafi"/>
      </w:pPr>
    </w:p>
    <w:p w:rsidR="00B9080A" w:rsidRPr="00663C78" w:rsidRDefault="00B9080A" w:rsidP="00B9080A">
      <w:pPr>
        <w:pStyle w:val="VENDOSI"/>
      </w:pPr>
      <w:r w:rsidRPr="00663C78">
        <w:t>U D H ë Z O N:</w:t>
      </w:r>
    </w:p>
    <w:p w:rsidR="00B9080A" w:rsidRPr="00663C78" w:rsidRDefault="00B9080A" w:rsidP="00B9080A">
      <w:pPr>
        <w:pStyle w:val="Paragrafi"/>
      </w:pPr>
    </w:p>
    <w:p w:rsidR="00B9080A" w:rsidRPr="00663C78" w:rsidRDefault="00B9080A" w:rsidP="00B9080A">
      <w:pPr>
        <w:pStyle w:val="Paragrafi"/>
      </w:pPr>
      <w:r w:rsidRPr="00663C78">
        <w:t>1. Çdo parti politike apo koalicion që dëshiron të marrë pjesë në zgjedhjet për Kuvendin e Shqipërisë të 24 qershorit 2001, duhet të  regjistrohet në Komisionin Qendror të Zgjedhjeve në afatet që vijojnë:</w:t>
      </w:r>
    </w:p>
    <w:p w:rsidR="00B9080A" w:rsidRPr="00663C78" w:rsidRDefault="00B9080A" w:rsidP="00B9080A">
      <w:pPr>
        <w:pStyle w:val="Paragrafi"/>
      </w:pPr>
      <w:r w:rsidRPr="00663C78">
        <w:t>- partitë politike jo më vonë se 45 ditë para datës së zgjedhjeve dhe</w:t>
      </w:r>
    </w:p>
    <w:p w:rsidR="00B9080A" w:rsidRPr="00663C78" w:rsidRDefault="00B9080A" w:rsidP="00B9080A">
      <w:pPr>
        <w:pStyle w:val="Paragrafi"/>
      </w:pPr>
      <w:r w:rsidRPr="00663C78">
        <w:t>- koalicionet, jo më vonë se 40 ditë para datës së zgjedhjeve, me kusht që secila parti pjesëmarrëse në koalicion të jetë regjistruar në KQZ si parti e veçantë brenda afatit 45 ditor.</w:t>
      </w:r>
    </w:p>
    <w:p w:rsidR="00B9080A" w:rsidRPr="00663C78" w:rsidRDefault="00B9080A" w:rsidP="00B9080A">
      <w:pPr>
        <w:pStyle w:val="Paragrafi"/>
      </w:pPr>
      <w:r w:rsidRPr="00663C78">
        <w:t>1.1 Për t’u regjistruar do paraqiten dokumentet që vijojnë:</w:t>
      </w:r>
    </w:p>
    <w:p w:rsidR="00B9080A" w:rsidRPr="00663C78" w:rsidRDefault="00B9080A" w:rsidP="00B9080A">
      <w:pPr>
        <w:pStyle w:val="Paragrafi"/>
      </w:pPr>
      <w:r w:rsidRPr="00663C78">
        <w:t>- vërtetimin që partia është e regjistruar në Gjykatën e Rrethit të Tiranës,</w:t>
      </w:r>
    </w:p>
    <w:p w:rsidR="00B9080A" w:rsidRPr="00663C78" w:rsidRDefault="00B9080A" w:rsidP="00B9080A">
      <w:pPr>
        <w:pStyle w:val="Paragrafi"/>
      </w:pPr>
      <w:r w:rsidRPr="00663C78">
        <w:t>- emrin mbiemrin dhe adresën e kryetarit të partisë, i cili është personi i autorizuar për të paraqitur kandidatët;</w:t>
      </w:r>
    </w:p>
    <w:p w:rsidR="00B9080A" w:rsidRPr="00663C78" w:rsidRDefault="00B9080A" w:rsidP="00B9080A">
      <w:pPr>
        <w:pStyle w:val="Paragrafi"/>
      </w:pPr>
      <w:r w:rsidRPr="00663C78">
        <w:t>- emrin zyrtar, shkronjat nistore dhe adresën e selisë së partisë;</w:t>
      </w:r>
    </w:p>
    <w:p w:rsidR="00B9080A" w:rsidRPr="00663C78" w:rsidRDefault="00B9080A" w:rsidP="00B9080A">
      <w:pPr>
        <w:pStyle w:val="Paragrafi"/>
      </w:pPr>
      <w:r w:rsidRPr="00663C78">
        <w:t>- kopjen e vulës së partisë (stampim i njomë);</w:t>
      </w:r>
    </w:p>
    <w:p w:rsidR="00B9080A" w:rsidRPr="00663C78" w:rsidRDefault="00B9080A" w:rsidP="00B9080A">
      <w:pPr>
        <w:pStyle w:val="Paragrafi"/>
      </w:pPr>
      <w:r w:rsidRPr="00663C78">
        <w:t>- emrin, adresën dhe numrin e telefonit të financierit të partisë;</w:t>
      </w:r>
    </w:p>
    <w:p w:rsidR="00B9080A" w:rsidRPr="00663C78" w:rsidRDefault="00B9080A" w:rsidP="00B9080A">
      <w:pPr>
        <w:pStyle w:val="Paragrafi"/>
      </w:pPr>
      <w:r w:rsidRPr="00663C78">
        <w:t>- emrin, adresën dhe numrin e telefonit dhe faxit të personit përgjegjës për komunikimin me KQZ-në.</w:t>
      </w:r>
    </w:p>
    <w:p w:rsidR="00B9080A" w:rsidRPr="00663C78" w:rsidRDefault="00B9080A" w:rsidP="00B9080A">
      <w:pPr>
        <w:pStyle w:val="Paragrafi"/>
      </w:pPr>
      <w:r w:rsidRPr="00663C78">
        <w:t>1.2 Dokumentet e paraqitura për regjistrim dhe pjesmarrje në zgjedhjet e organeve të qeverisjes vendore të tetorit 2000, nuk janë të vlefshme për zgjedhjet për Kuvendin e Shqipërisë.</w:t>
      </w:r>
    </w:p>
    <w:p w:rsidR="00B9080A" w:rsidRPr="00663C78" w:rsidRDefault="00B9080A" w:rsidP="00B9080A">
      <w:pPr>
        <w:pStyle w:val="Paragrafi"/>
      </w:pPr>
      <w:r w:rsidRPr="00663C78">
        <w:t>2. Dorëzimi i dokumentacionit, si rregull, bëhet dorazi nga përfaqësuesi i subjektit zgjedhor përkatës, tek sekretari i KQZ-së, duke mbajtur procesverbal-dorëzimin në dy kopje.</w:t>
      </w:r>
    </w:p>
    <w:p w:rsidR="00B9080A" w:rsidRPr="00663C78" w:rsidRDefault="00B9080A" w:rsidP="00B9080A">
      <w:pPr>
        <w:pStyle w:val="Paragrafi"/>
      </w:pPr>
      <w:r w:rsidRPr="00663C78">
        <w:t>3. Dokumentet e dorëzuara, shoqëruar me kopjen e procesverbalit, regjistrohen menjëherë në regjistrin përkatës të KQZ-së.</w:t>
      </w:r>
    </w:p>
    <w:p w:rsidR="00B9080A" w:rsidRPr="00663C78" w:rsidRDefault="00B9080A" w:rsidP="00B9080A">
      <w:pPr>
        <w:pStyle w:val="Paragrafi"/>
      </w:pPr>
      <w:r w:rsidRPr="00663C78">
        <w:t>4. Për regjistrimin e koalicioneve do të paraqiten këto dokumente:</w:t>
      </w:r>
    </w:p>
    <w:p w:rsidR="00B9080A" w:rsidRPr="00663C78" w:rsidRDefault="00B9080A" w:rsidP="00B9080A">
      <w:pPr>
        <w:pStyle w:val="Paragrafi"/>
      </w:pPr>
      <w:r w:rsidRPr="00663C78">
        <w:t xml:space="preserve">- Vendimi i KQZ-së për regjistrimin e secilës parti veças, si dhe </w:t>
      </w:r>
    </w:p>
    <w:p w:rsidR="00B9080A" w:rsidRPr="00663C78" w:rsidRDefault="00B9080A" w:rsidP="00B9080A">
      <w:pPr>
        <w:pStyle w:val="Paragrafi"/>
      </w:pPr>
      <w:r w:rsidRPr="00663C78">
        <w:t>- Marrëveshjen e arritur midis partive pjesmarrëse, e cila duhet të përmbajë:</w:t>
      </w:r>
    </w:p>
    <w:p w:rsidR="00B9080A" w:rsidRPr="00663C78" w:rsidRDefault="00B9080A" w:rsidP="00B9080A">
      <w:pPr>
        <w:pStyle w:val="Paragrafi"/>
      </w:pPr>
      <w:r w:rsidRPr="00663C78">
        <w:t>- emrin e koalicionit dhe siglën e tij;</w:t>
      </w:r>
    </w:p>
    <w:p w:rsidR="00B9080A" w:rsidRPr="00663C78" w:rsidRDefault="00B9080A" w:rsidP="00B9080A">
      <w:pPr>
        <w:pStyle w:val="Paragrafi"/>
      </w:pPr>
      <w:r w:rsidRPr="00663C78">
        <w:t>- emrin dhe siglat përkatëse të partive pjesëmarrëse në koalicion;</w:t>
      </w:r>
    </w:p>
    <w:p w:rsidR="00B9080A" w:rsidRPr="00663C78" w:rsidRDefault="00B9080A" w:rsidP="00B9080A">
      <w:pPr>
        <w:pStyle w:val="Paragrafi"/>
      </w:pPr>
      <w:r w:rsidRPr="00663C78">
        <w:t>- emrat e drejtuesve kryesorë të partive pjesëmarrëse në koalicion;</w:t>
      </w:r>
    </w:p>
    <w:p w:rsidR="00B9080A" w:rsidRPr="00663C78" w:rsidRDefault="00B9080A" w:rsidP="00B9080A">
      <w:pPr>
        <w:pStyle w:val="Paragrafi"/>
      </w:pPr>
      <w:r w:rsidRPr="00663C78">
        <w:t>- personin apo personat e autorizuar për të firmosur në emër të koalicionit;</w:t>
      </w:r>
    </w:p>
    <w:p w:rsidR="00B9080A" w:rsidRPr="00663C78" w:rsidRDefault="00B9080A" w:rsidP="00B9080A">
      <w:pPr>
        <w:pStyle w:val="Paragrafi"/>
      </w:pPr>
      <w:r w:rsidRPr="00663C78">
        <w:t>- stampën e vulës ose vulave që do të përdoren, si dhe</w:t>
      </w:r>
    </w:p>
    <w:p w:rsidR="00B9080A" w:rsidRPr="00663C78" w:rsidRDefault="00B9080A" w:rsidP="00B9080A">
      <w:pPr>
        <w:pStyle w:val="Paragrafi"/>
      </w:pPr>
      <w:r w:rsidRPr="00663C78">
        <w:t>- në afatin e përcaktuar në nenin 76 të këtij Kodi, listën shumemërore të koalicionit, sipas modelit 6/2, shoqëruar me modelin 6/1 dhe 8/1,</w:t>
      </w:r>
    </w:p>
    <w:p w:rsidR="00B9080A" w:rsidRPr="00663C78" w:rsidRDefault="00B9080A" w:rsidP="00B9080A">
      <w:pPr>
        <w:pStyle w:val="Paragrafi"/>
      </w:pPr>
      <w:r w:rsidRPr="00663C78">
        <w:t>5. Ky udhëzim hyn në fuqi menjëherë.</w:t>
      </w:r>
    </w:p>
    <w:p w:rsidR="00B9080A" w:rsidRPr="00663C78" w:rsidRDefault="00B9080A" w:rsidP="00B9080A">
      <w:pPr>
        <w:pStyle w:val="Paragrafi"/>
      </w:pPr>
    </w:p>
    <w:p w:rsidR="00B9080A" w:rsidRPr="00663C78" w:rsidRDefault="00B9080A" w:rsidP="00B9080A">
      <w:pPr>
        <w:pStyle w:val="Autoriteti"/>
      </w:pPr>
      <w:r w:rsidRPr="00663C78">
        <w:t>Kryetari</w:t>
      </w:r>
    </w:p>
    <w:p w:rsidR="00B9080A" w:rsidRPr="00663C78" w:rsidRDefault="00B9080A" w:rsidP="00B9080A">
      <w:pPr>
        <w:pStyle w:val="AutoritetiEmer"/>
      </w:pPr>
      <w:r w:rsidRPr="00663C78">
        <w:t>Ilirjan Celibashi</w:t>
      </w:r>
    </w:p>
    <w:p w:rsidR="00B9080A" w:rsidRPr="00663C78" w:rsidRDefault="00B9080A" w:rsidP="00B9080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16D48"/>
    <w:rsid w:val="00A246D1"/>
    <w:rsid w:val="00A923BE"/>
    <w:rsid w:val="00AA4D4B"/>
    <w:rsid w:val="00B26C38"/>
    <w:rsid w:val="00B9080A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51660E-9B7E-4893-B77E-194D14B6F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2019-03-14T12:38:00Z</dcterms:created>
  <dcterms:modified xsi:type="dcterms:W3CDTF">2019-03-14T12:38:00Z</dcterms:modified>
</cp:coreProperties>
</file>