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0BA" w:rsidRPr="00E007C3" w:rsidRDefault="00CC00BA" w:rsidP="00CC00BA">
      <w:pPr>
        <w:pStyle w:val="Akti"/>
      </w:pPr>
      <w:bookmarkStart w:id="0" w:name="_GoBack"/>
      <w:bookmarkEnd w:id="0"/>
      <w:r w:rsidRPr="00E007C3">
        <w:t>U D H Ë Z i M</w:t>
      </w:r>
    </w:p>
    <w:p w:rsidR="00CC00BA" w:rsidRPr="00E007C3" w:rsidRDefault="00CC00BA" w:rsidP="00CC00BA">
      <w:pPr>
        <w:pStyle w:val="NumriData"/>
      </w:pPr>
      <w:r w:rsidRPr="00E007C3">
        <w:t>Nr.</w:t>
      </w:r>
      <w:r w:rsidRPr="00E007C3">
        <w:softHyphen/>
      </w:r>
      <w:r w:rsidRPr="00E007C3">
        <w:softHyphen/>
        <w:t>3, datë 9.8.2003</w:t>
      </w:r>
    </w:p>
    <w:p w:rsidR="00CC00BA" w:rsidRPr="00E007C3" w:rsidRDefault="00CC00BA" w:rsidP="00CC00BA">
      <w:pPr>
        <w:pStyle w:val="Paragrafi"/>
      </w:pPr>
    </w:p>
    <w:p w:rsidR="00CC00BA" w:rsidRPr="00E007C3" w:rsidRDefault="00CC00BA" w:rsidP="00CC00BA">
      <w:pPr>
        <w:pStyle w:val="Titulli"/>
      </w:pPr>
      <w:r w:rsidRPr="00E007C3">
        <w:t>PËR ORGANIZIMIN DHE FUNKSIONIMIN E KZQV-SË</w:t>
      </w:r>
    </w:p>
    <w:p w:rsidR="00CC00BA" w:rsidRPr="00E007C3" w:rsidRDefault="00CC00BA" w:rsidP="00CC00BA">
      <w:pPr>
        <w:pStyle w:val="Paragrafi"/>
      </w:pPr>
    </w:p>
    <w:p w:rsidR="00CC00BA" w:rsidRPr="00E007C3" w:rsidRDefault="00CC00BA" w:rsidP="00CC00BA">
      <w:pPr>
        <w:pStyle w:val="Paragrafi"/>
      </w:pPr>
      <w:r w:rsidRPr="00E007C3">
        <w:t>Komisioni Qendror i Zgjedhjeve, në mbledhjen e tij të datës 9.8.2003, me pjesëmarrjen e:</w:t>
      </w:r>
    </w:p>
    <w:p w:rsidR="00CC00BA" w:rsidRPr="00E007C3" w:rsidRDefault="00CC00BA" w:rsidP="00CC00BA">
      <w:pPr>
        <w:pStyle w:val="Paragrafi"/>
      </w:pPr>
    </w:p>
    <w:p w:rsidR="00CC00BA" w:rsidRPr="00E007C3" w:rsidRDefault="00B53918" w:rsidP="00CC00BA">
      <w:pPr>
        <w:pStyle w:val="Paragrafi"/>
      </w:pPr>
      <w:r>
        <w:t>Ilirjan Celibashi</w:t>
      </w:r>
      <w:r>
        <w:tab/>
      </w:r>
      <w:r>
        <w:tab/>
      </w:r>
      <w:r w:rsidR="00CC00BA" w:rsidRPr="00E007C3">
        <w:t>Kryetar</w:t>
      </w:r>
    </w:p>
    <w:p w:rsidR="00CC00BA" w:rsidRPr="00E007C3" w:rsidRDefault="00CC00BA" w:rsidP="00CC00BA">
      <w:pPr>
        <w:pStyle w:val="Paragrafi"/>
      </w:pPr>
      <w:r w:rsidRPr="00E007C3">
        <w:t xml:space="preserve">Dodë Prenga </w:t>
      </w:r>
      <w:r w:rsidR="00B53918">
        <w:tab/>
      </w:r>
      <w:r w:rsidR="00B53918">
        <w:tab/>
      </w:r>
      <w:r w:rsidRPr="00E007C3">
        <w:t>Anëtar</w:t>
      </w:r>
    </w:p>
    <w:p w:rsidR="00CC00BA" w:rsidRPr="00E007C3" w:rsidRDefault="00CC00BA" w:rsidP="00CC00BA">
      <w:pPr>
        <w:pStyle w:val="Paragrafi"/>
      </w:pPr>
      <w:r w:rsidRPr="00E007C3">
        <w:t xml:space="preserve">Pandeli Varfi </w:t>
      </w:r>
      <w:r w:rsidR="00B53918">
        <w:tab/>
      </w:r>
      <w:r w:rsidR="00B53918">
        <w:tab/>
      </w:r>
      <w:r w:rsidRPr="00E007C3">
        <w:t>Anëtar</w:t>
      </w:r>
    </w:p>
    <w:p w:rsidR="00CC00BA" w:rsidRPr="00E007C3" w:rsidRDefault="00CC00BA" w:rsidP="00CC00BA">
      <w:pPr>
        <w:pStyle w:val="Paragrafi"/>
      </w:pPr>
      <w:r w:rsidRPr="00E007C3">
        <w:t xml:space="preserve">Maksim Shimani </w:t>
      </w:r>
      <w:r w:rsidR="00B53918">
        <w:tab/>
      </w:r>
      <w:r w:rsidRPr="00E007C3">
        <w:t>Anëtar</w:t>
      </w:r>
    </w:p>
    <w:p w:rsidR="00CC00BA" w:rsidRPr="00E007C3" w:rsidRDefault="00CC00BA" w:rsidP="00CC00BA">
      <w:pPr>
        <w:pStyle w:val="Paragrafi"/>
      </w:pPr>
      <w:r w:rsidRPr="00E007C3">
        <w:t xml:space="preserve">Tomor Malaj </w:t>
      </w:r>
      <w:r w:rsidR="00B53918">
        <w:tab/>
      </w:r>
      <w:r w:rsidR="00B53918">
        <w:tab/>
      </w:r>
      <w:r w:rsidRPr="00E007C3">
        <w:t>Anëtar</w:t>
      </w:r>
    </w:p>
    <w:p w:rsidR="00CC00BA" w:rsidRPr="00E007C3" w:rsidRDefault="00CC00BA" w:rsidP="00CC00BA">
      <w:pPr>
        <w:pStyle w:val="Paragrafi"/>
      </w:pPr>
      <w:r w:rsidRPr="00E007C3">
        <w:t xml:space="preserve">Klemen Zguri </w:t>
      </w:r>
      <w:r w:rsidR="00B53918">
        <w:tab/>
      </w:r>
      <w:r w:rsidR="00B53918">
        <w:tab/>
      </w:r>
      <w:r w:rsidRPr="00E007C3">
        <w:t>Anëtar</w:t>
      </w:r>
    </w:p>
    <w:p w:rsidR="00CC00BA" w:rsidRPr="00E007C3" w:rsidRDefault="00CC00BA" w:rsidP="00CC00BA">
      <w:pPr>
        <w:pStyle w:val="Paragrafi"/>
      </w:pPr>
    </w:p>
    <w:p w:rsidR="00CC00BA" w:rsidRPr="00E007C3" w:rsidRDefault="00CC00BA" w:rsidP="00CC00BA">
      <w:pPr>
        <w:pStyle w:val="BazLigjPropozues"/>
      </w:pPr>
      <w:r w:rsidRPr="00E007C3">
        <w:t>Në mbështetje të nenit 29/1 të ligjit nr.9087, datë 19.6.2003 “Për Kodin Zgjedhor të Republikës së Shqipërisë”,</w:t>
      </w:r>
    </w:p>
    <w:p w:rsidR="00CC00BA" w:rsidRPr="00E007C3" w:rsidRDefault="00CC00BA" w:rsidP="00CC00BA">
      <w:pPr>
        <w:pStyle w:val="Paragrafi"/>
      </w:pPr>
    </w:p>
    <w:p w:rsidR="00CC00BA" w:rsidRPr="00E007C3" w:rsidRDefault="00CC00BA" w:rsidP="00CC00BA">
      <w:pPr>
        <w:pStyle w:val="VENDOSI"/>
      </w:pPr>
      <w:r w:rsidRPr="00E007C3">
        <w:t>U D H Ë Z O N:</w:t>
      </w:r>
    </w:p>
    <w:p w:rsidR="00CC00BA" w:rsidRPr="00E007C3" w:rsidRDefault="00CC00BA" w:rsidP="00CC00BA">
      <w:pPr>
        <w:pStyle w:val="Paragrafi"/>
      </w:pPr>
    </w:p>
    <w:p w:rsidR="00CC00BA" w:rsidRPr="00E007C3" w:rsidRDefault="00CC00BA" w:rsidP="00CC00BA">
      <w:pPr>
        <w:pStyle w:val="PjesaNr"/>
      </w:pPr>
      <w:r w:rsidRPr="00E007C3">
        <w:t>Pjesa I</w:t>
      </w:r>
    </w:p>
    <w:p w:rsidR="00CC00BA" w:rsidRPr="00E007C3" w:rsidRDefault="00CC00BA" w:rsidP="00CC00BA">
      <w:pPr>
        <w:pStyle w:val="PjesaTitull"/>
      </w:pPr>
      <w:r w:rsidRPr="00E007C3">
        <w:t>Të përgjithshme</w:t>
      </w:r>
    </w:p>
    <w:p w:rsidR="00CC00BA" w:rsidRPr="00E007C3" w:rsidRDefault="00CC00BA" w:rsidP="00CC00BA">
      <w:pPr>
        <w:pStyle w:val="Paragrafi"/>
      </w:pPr>
    </w:p>
    <w:p w:rsidR="00CC00BA" w:rsidRPr="00E007C3" w:rsidRDefault="00CC00BA" w:rsidP="00CC00BA">
      <w:pPr>
        <w:pStyle w:val="NeniNr"/>
      </w:pPr>
      <w:r w:rsidRPr="00E007C3">
        <w:t>Neni 1</w:t>
      </w:r>
    </w:p>
    <w:p w:rsidR="00CC00BA" w:rsidRPr="00E007C3" w:rsidRDefault="00CC00BA" w:rsidP="00CC00BA">
      <w:pPr>
        <w:pStyle w:val="NeniTitull"/>
      </w:pPr>
      <w:r w:rsidRPr="00E007C3">
        <w:t>Qëllimi</w:t>
      </w:r>
    </w:p>
    <w:p w:rsidR="00CC00BA" w:rsidRPr="00E007C3" w:rsidRDefault="00CC00BA" w:rsidP="00CC00BA">
      <w:pPr>
        <w:pStyle w:val="Paragrafi"/>
      </w:pPr>
    </w:p>
    <w:p w:rsidR="00CC00BA" w:rsidRPr="00E007C3" w:rsidRDefault="00CC00BA" w:rsidP="00CC00BA">
      <w:pPr>
        <w:pStyle w:val="Paragrafi"/>
      </w:pPr>
      <w:r w:rsidRPr="00E007C3">
        <w:t>Ky udhëzim del në bazë dhe për zbatim të ligjit nr.9087, datë 16.6.2003 “Kodi Zgjedhor i Republikës së Shqipërisë” dhe ka për qëllim të rregullojë mënyrën e organizimit dhe funksionimit të KZQV-së, të drejtat dhe detyrimet e saj dhe të anëtarëve, caktimin e rregullave për thirrjen dhe zhvillimin e mbledhjeve, marrjen e vendimeve, caktimin e rregullave mbi marrëdhëniet e KZQV-së me të tretët.</w:t>
      </w:r>
    </w:p>
    <w:p w:rsidR="00CC00BA" w:rsidRPr="00E007C3" w:rsidRDefault="00CC00BA" w:rsidP="00CC00BA">
      <w:pPr>
        <w:pStyle w:val="Paragrafi"/>
      </w:pPr>
    </w:p>
    <w:p w:rsidR="00CC00BA" w:rsidRPr="00E007C3" w:rsidRDefault="00CC00BA" w:rsidP="00CC00BA">
      <w:pPr>
        <w:pStyle w:val="NeniNr"/>
      </w:pPr>
      <w:r w:rsidRPr="00E007C3">
        <w:t>Neni 2</w:t>
      </w:r>
    </w:p>
    <w:p w:rsidR="00CC00BA" w:rsidRPr="00E007C3" w:rsidRDefault="00CC00BA" w:rsidP="00CC00BA">
      <w:pPr>
        <w:pStyle w:val="NeniTitull"/>
      </w:pPr>
      <w:r w:rsidRPr="00E007C3">
        <w:t>Parime të përgjithshme</w:t>
      </w:r>
    </w:p>
    <w:p w:rsidR="00CC00BA" w:rsidRPr="00E007C3" w:rsidRDefault="00CC00BA" w:rsidP="00CC00BA">
      <w:pPr>
        <w:pStyle w:val="Paragrafi"/>
      </w:pPr>
    </w:p>
    <w:p w:rsidR="00CC00BA" w:rsidRPr="00E007C3" w:rsidRDefault="00CC00BA" w:rsidP="00CC00BA">
      <w:pPr>
        <w:pStyle w:val="Paragrafi"/>
      </w:pPr>
      <w:r w:rsidRPr="00E007C3">
        <w:t>KZQV-ja është përgjegjëse për administrimin e zgjedhjeve për organet e qeverisjes vendore, në bashkinë ose komunën përkatëse. Të drejtat dhe detyrat e saj përcaktohen në Kodin Zgjedhor dhe në këtë udhëzim.</w:t>
      </w:r>
    </w:p>
    <w:p w:rsidR="00CC00BA" w:rsidRPr="00E007C3" w:rsidRDefault="00CC00BA" w:rsidP="00CC00BA">
      <w:pPr>
        <w:pStyle w:val="Paragrafi"/>
      </w:pPr>
      <w:r w:rsidRPr="00E007C3">
        <w:t>Komisioni Zgjedhor për Qeverisjen Vendore organizohet, funksionon dhe merr vendime në përputhje me Kodin Zgjedhor të Republikës së Shqipërisë dhe aktet normative të nxjerra nga Komisioni Qendror i Zgjedhjeve.</w:t>
      </w:r>
    </w:p>
    <w:p w:rsidR="00CC00BA" w:rsidRPr="00E007C3" w:rsidRDefault="00CC00BA" w:rsidP="00CC00BA">
      <w:pPr>
        <w:pStyle w:val="Paragrafi"/>
      </w:pPr>
    </w:p>
    <w:p w:rsidR="00CC00BA" w:rsidRPr="00E007C3" w:rsidRDefault="00CC00BA" w:rsidP="00CC00BA">
      <w:pPr>
        <w:pStyle w:val="PjesaNr"/>
      </w:pPr>
      <w:r w:rsidRPr="00E007C3">
        <w:t>Pjesa II</w:t>
      </w:r>
    </w:p>
    <w:p w:rsidR="00CC00BA" w:rsidRPr="00E007C3" w:rsidRDefault="00CC00BA" w:rsidP="00CC00BA">
      <w:pPr>
        <w:pStyle w:val="PjesaTitull"/>
      </w:pPr>
      <w:r w:rsidRPr="00E007C3">
        <w:t>Emërimi i anëtarëve të KZQV-së dhe shkarkimi i tyre</w:t>
      </w:r>
    </w:p>
    <w:p w:rsidR="00CC00BA" w:rsidRPr="00E007C3" w:rsidRDefault="00CC00BA" w:rsidP="00CC00BA">
      <w:pPr>
        <w:pStyle w:val="Paragrafi"/>
      </w:pPr>
    </w:p>
    <w:p w:rsidR="00CC00BA" w:rsidRPr="00E007C3" w:rsidRDefault="00CC00BA" w:rsidP="00CC00BA">
      <w:pPr>
        <w:pStyle w:val="NeniNr"/>
      </w:pPr>
      <w:r w:rsidRPr="00E007C3">
        <w:t>Neni 3</w:t>
      </w:r>
    </w:p>
    <w:p w:rsidR="00CC00BA" w:rsidRPr="00E007C3" w:rsidRDefault="00CC00BA" w:rsidP="00CC00BA">
      <w:pPr>
        <w:pStyle w:val="NeniTitull"/>
      </w:pPr>
      <w:r w:rsidRPr="00E007C3">
        <w:t>Përbërja dhe ringritja e KZQV-së</w:t>
      </w:r>
    </w:p>
    <w:p w:rsidR="00CC00BA" w:rsidRPr="00E007C3" w:rsidRDefault="00CC00BA" w:rsidP="00CC00BA">
      <w:pPr>
        <w:pStyle w:val="Paragrafi"/>
      </w:pPr>
    </w:p>
    <w:p w:rsidR="00CC00BA" w:rsidRPr="00E007C3" w:rsidRDefault="00CC00BA" w:rsidP="00CC00BA">
      <w:pPr>
        <w:pStyle w:val="Paragrafi"/>
      </w:pPr>
      <w:r w:rsidRPr="00E007C3">
        <w:t>1. KZQV-ja është organ kolegjial. Ajo  përbëhet nga shtatë anëtarë, të cilët emërohen sipas procedurës së parashikuar nga neni 40/1.a.b i Kodit Zgjedhor.</w:t>
      </w:r>
    </w:p>
    <w:p w:rsidR="00CC00BA" w:rsidRPr="00E007C3" w:rsidRDefault="00CC00BA" w:rsidP="00CC00BA">
      <w:pPr>
        <w:pStyle w:val="Paragrafi"/>
      </w:pPr>
      <w:r w:rsidRPr="00E007C3">
        <w:t>2. KZQV-ja duhet të ringrihet jo më vonë se 1 muaj nga shpallja e rezultatit të zgjedhjeve vendore nga KQZ-ja, sipas procedurës së parashikuar në nenin 40/1.a.b të Kodit Zgjedhor.</w:t>
      </w:r>
    </w:p>
    <w:p w:rsidR="00CC00BA" w:rsidRPr="00E007C3" w:rsidRDefault="00CC00BA" w:rsidP="00CC00BA">
      <w:pPr>
        <w:pStyle w:val="Paragrafi"/>
      </w:pPr>
      <w:r w:rsidRPr="00E007C3">
        <w:t>3. KQZ-ja jo më vonë se 15 ditë nga shpallja e rezultatit përfundimtar të zgjedhjeve vendore, me vendim përcakton partitë, të cilat kanë të drejtë të paraqesin propozimet për anëtarë të KZQV-së për çdo rast.</w:t>
      </w:r>
    </w:p>
    <w:p w:rsidR="00CC00BA" w:rsidRPr="00E007C3" w:rsidRDefault="00CC00BA" w:rsidP="00CC00BA">
      <w:pPr>
        <w:pStyle w:val="Paragrafi"/>
      </w:pPr>
      <w:r w:rsidRPr="00E007C3">
        <w:t>4. Në zbatim të nenit 40/1.a dhe të nenit 40/10 të Kodit Zgjedhor do të kuptohet:</w:t>
      </w:r>
    </w:p>
    <w:p w:rsidR="00CC00BA" w:rsidRPr="00E007C3" w:rsidRDefault="00CC00BA" w:rsidP="00CC00BA">
      <w:pPr>
        <w:pStyle w:val="Paragrafi"/>
      </w:pPr>
      <w:r w:rsidRPr="00E007C3">
        <w:lastRenderedPageBreak/>
        <w:t>a) Parti kryesore qeverisëse, partia e cila ka numrin më të madh të deputetëve në Kuvend dhe është pjesëmarrëse në qeveri në momentin, kur shpallet rezultati përfundimtar i zgjedhjeve për organet e qeverisjes vendore.</w:t>
      </w:r>
    </w:p>
    <w:p w:rsidR="00CC00BA" w:rsidRPr="00E007C3" w:rsidRDefault="00CC00BA" w:rsidP="00CC00BA">
      <w:pPr>
        <w:pStyle w:val="Paragrafi"/>
      </w:pPr>
      <w:r w:rsidRPr="00E007C3">
        <w:t>b) Parti kryesore e opozitës parlamentare, partia e cila ka numrin më të madh të deputetëve në Kuvend dhe nuk është pjesëmarrëse në qeveri në momentin, kur shpallet rezultati përfundimtar i zgjedhjeve për organet e qeverisjes vendore.</w:t>
      </w:r>
    </w:p>
    <w:p w:rsidR="00CC00BA" w:rsidRPr="00E007C3" w:rsidRDefault="00CC00BA" w:rsidP="00CC00BA">
      <w:pPr>
        <w:pStyle w:val="Paragrafi"/>
      </w:pPr>
      <w:r w:rsidRPr="00E007C3">
        <w:t>c) Parti e dytë për nga numri i votave në zgjedhjet e fundit për organet e qeverisjes vendore, brenda spektrit politik qeverisës është partia, e cila është e dyta në numrin e votave, të marra në të gjitha njësitë e qeverisjes vendore së bashku, në votimin për  këshillat e bashkisë dhe/ose komunës dhe që është pjesëmarrëse në qeveri në momentin, kur shpallet rezultati përfundimtar i zgjedhjeve për organet e qeverisjes vendore.</w:t>
      </w:r>
    </w:p>
    <w:p w:rsidR="00CC00BA" w:rsidRPr="00E007C3" w:rsidRDefault="00CC00BA" w:rsidP="00CC00BA">
      <w:pPr>
        <w:pStyle w:val="Paragrafi"/>
      </w:pPr>
      <w:r w:rsidRPr="00E007C3">
        <w:t>d) Partia  e dytë për nga numri i votave në zgjedhjet e fundit për qeverisjen vendore brenda spektrit politik të opozitës është partia e cila është e dyta në numrin e votave, të marra në të gjithë njësitë e qeverisjes vendore së bashku, në votimin për këshillat e bashkisë dhe/ose komunës dhe që nuk është pjesëmarrëse në qeveri në momentin kur shpallet rezultati përfundimtar i zgjedhjeve për organet e qeverisjes vendore.</w:t>
      </w:r>
    </w:p>
    <w:p w:rsidR="00CC00BA" w:rsidRPr="00E007C3" w:rsidRDefault="00CC00BA" w:rsidP="00CC00BA">
      <w:pPr>
        <w:pStyle w:val="Paragrafi"/>
      </w:pPr>
      <w:r w:rsidRPr="00E007C3">
        <w:t>5. KQZ-ja iu dërgon njoftim partive politike, që kanë të drejtë të paraqesin propozime për anëtarë të KZQV-së për të sjellë kandidaturat të shoqëruara me dokumentacionin përkatës.</w:t>
      </w:r>
    </w:p>
    <w:p w:rsidR="00CC00BA" w:rsidRPr="00E007C3" w:rsidRDefault="00CC00BA" w:rsidP="00CC00BA">
      <w:pPr>
        <w:pStyle w:val="Paragrafi"/>
      </w:pPr>
      <w:r w:rsidRPr="00E007C3">
        <w:t>6. Kur KQZ-ja konstaton se kandidatura e propozuar plotëson kërkesat e nenit 40/3, 4, 5 të Kodit Zgjedhor merr vendim për emërimin e tij.</w:t>
      </w:r>
    </w:p>
    <w:p w:rsidR="00CC00BA" w:rsidRPr="00E007C3" w:rsidRDefault="00CC00BA" w:rsidP="00CC00BA">
      <w:pPr>
        <w:pStyle w:val="Paragrafi"/>
      </w:pPr>
      <w:r w:rsidRPr="00E007C3">
        <w:t>Vendimi i dërgohet menjëherë partisë politike që ka bërë propozimin. Një kopje e vendimit shpallet publikisht dhe në hyrje të bashkisë/komunës përkatëse.</w:t>
      </w:r>
    </w:p>
    <w:p w:rsidR="00CC00BA" w:rsidRDefault="00CC00BA" w:rsidP="00CC00BA">
      <w:pPr>
        <w:pStyle w:val="Paragrafi"/>
      </w:pPr>
    </w:p>
    <w:p w:rsidR="00CC00BA" w:rsidRPr="00E007C3" w:rsidRDefault="00CC00BA" w:rsidP="00CC00BA">
      <w:pPr>
        <w:pStyle w:val="Paragrafi"/>
      </w:pPr>
    </w:p>
    <w:p w:rsidR="00CC00BA" w:rsidRPr="00E007C3" w:rsidRDefault="00CC00BA" w:rsidP="00CC00BA">
      <w:pPr>
        <w:pStyle w:val="NeniNr"/>
      </w:pPr>
      <w:r w:rsidRPr="00E007C3">
        <w:t>Neni 4</w:t>
      </w:r>
    </w:p>
    <w:p w:rsidR="00CC00BA" w:rsidRPr="00E007C3" w:rsidRDefault="00CC00BA" w:rsidP="00CC00BA">
      <w:pPr>
        <w:pStyle w:val="NeniTitull"/>
      </w:pPr>
      <w:r w:rsidRPr="00E007C3">
        <w:t>Kriteret për emërimin e anëtarëve</w:t>
      </w:r>
    </w:p>
    <w:p w:rsidR="00CC00BA" w:rsidRPr="00E007C3" w:rsidRDefault="00CC00BA" w:rsidP="00CC00BA">
      <w:pPr>
        <w:pStyle w:val="Paragrafi"/>
      </w:pPr>
    </w:p>
    <w:p w:rsidR="00CC00BA" w:rsidRPr="00E007C3" w:rsidRDefault="00CC00BA" w:rsidP="00CC00BA">
      <w:pPr>
        <w:pStyle w:val="Paragrafi"/>
      </w:pPr>
      <w:r w:rsidRPr="00E007C3">
        <w:t>Anëtarët e KZQV-së, krahas kritereve të përcaktuara në nenin 40 pikat 3, 4 dhe 5 të Kodit Zgjedhor duhet të plotësojnë në periudhën 28 ditë përpara datës së zgjedhjeve deri në shpalljen e rezultatit nga KZQV-ja edhe këto kushte:</w:t>
      </w:r>
    </w:p>
    <w:p w:rsidR="00CC00BA" w:rsidRPr="00E007C3" w:rsidRDefault="00CC00BA" w:rsidP="00CC00BA">
      <w:pPr>
        <w:pStyle w:val="Paragrafi"/>
      </w:pPr>
      <w:r w:rsidRPr="00E007C3">
        <w:t>a) të mos ketë lidhje familjare (nënë, baba, fëmijë, motër, vëlla, bashkëshort) me  ndonjë prej kandidatëve, në njësinë vendore ku  është anëtar;</w:t>
      </w:r>
    </w:p>
    <w:p w:rsidR="00CC00BA" w:rsidRPr="00E007C3" w:rsidRDefault="00CC00BA" w:rsidP="00CC00BA">
      <w:pPr>
        <w:pStyle w:val="Paragrafi"/>
      </w:pPr>
      <w:r w:rsidRPr="00E007C3">
        <w:t>b) të mos ketë lidhje biznesi me ndonjë prej kandidatëve, në njësinë vendore ku është anëtar.</w:t>
      </w:r>
    </w:p>
    <w:p w:rsidR="00CC00BA" w:rsidRPr="00E007C3" w:rsidRDefault="00CC00BA" w:rsidP="00CC00BA">
      <w:pPr>
        <w:pStyle w:val="Paragrafi"/>
      </w:pPr>
    </w:p>
    <w:p w:rsidR="00CC00BA" w:rsidRPr="00E007C3" w:rsidRDefault="00CC00BA" w:rsidP="00CC00BA">
      <w:pPr>
        <w:pStyle w:val="NeniTitull"/>
      </w:pPr>
      <w:r w:rsidRPr="00E007C3">
        <w:t>Shkarkimi i anëtarëve të KZQV–së</w:t>
      </w:r>
    </w:p>
    <w:p w:rsidR="00CC00BA" w:rsidRPr="00E007C3" w:rsidRDefault="00CC00BA" w:rsidP="00CC00BA">
      <w:pPr>
        <w:pStyle w:val="NeniNr"/>
      </w:pPr>
      <w:r w:rsidRPr="00E007C3">
        <w:t>Neni 5</w:t>
      </w:r>
    </w:p>
    <w:p w:rsidR="00CC00BA" w:rsidRPr="00E007C3" w:rsidRDefault="00CC00BA" w:rsidP="00CC00BA">
      <w:pPr>
        <w:pStyle w:val="Paragrafi"/>
      </w:pPr>
    </w:p>
    <w:p w:rsidR="00CC00BA" w:rsidRPr="00E007C3" w:rsidRDefault="00CC00BA" w:rsidP="00CC00BA">
      <w:pPr>
        <w:pStyle w:val="Paragrafi"/>
      </w:pPr>
      <w:r w:rsidRPr="00E007C3">
        <w:t>Anëtari i KZQV-së mundet të shkarkohet për një nga rastet e mëposhtme:</w:t>
      </w:r>
    </w:p>
    <w:p w:rsidR="00CC00BA" w:rsidRPr="00E007C3" w:rsidRDefault="00CC00BA" w:rsidP="00CC00BA">
      <w:pPr>
        <w:pStyle w:val="Paragrafi"/>
      </w:pPr>
      <w:r w:rsidRPr="00E007C3">
        <w:t>a)  për shkelje të Kushtetutës;</w:t>
      </w:r>
    </w:p>
    <w:p w:rsidR="00CC00BA" w:rsidRPr="00E007C3" w:rsidRDefault="00CC00BA" w:rsidP="00CC00BA">
      <w:pPr>
        <w:pStyle w:val="Paragrafi"/>
      </w:pPr>
      <w:r w:rsidRPr="00E007C3">
        <w:t>b)  për paaftësi mendore ose fizike që pengojnë në kryerjen e detyrës;</w:t>
      </w:r>
    </w:p>
    <w:p w:rsidR="00CC00BA" w:rsidRPr="00E007C3" w:rsidRDefault="00CC00BA" w:rsidP="00CC00BA">
      <w:pPr>
        <w:pStyle w:val="Paragrafi"/>
      </w:pPr>
      <w:r w:rsidRPr="00E007C3">
        <w:t>c)  për sjellje dhe akte që diskreditojnë rëndë pozitën dhe figurën e anëtarit të KZQV-së;</w:t>
      </w:r>
    </w:p>
    <w:p w:rsidR="00CC00BA" w:rsidRPr="00E007C3" w:rsidRDefault="00CC00BA" w:rsidP="00CC00BA">
      <w:pPr>
        <w:pStyle w:val="Paragrafi"/>
      </w:pPr>
      <w:r w:rsidRPr="00E007C3">
        <w:t>ç)  kur dënohet me vendim gjyqësor të formës së prerë për kryerjen e një krimi;</w:t>
      </w:r>
    </w:p>
    <w:p w:rsidR="00CC00BA" w:rsidRPr="00E007C3" w:rsidRDefault="00CC00BA" w:rsidP="00CC00BA">
      <w:pPr>
        <w:pStyle w:val="Paragrafi"/>
      </w:pPr>
      <w:r w:rsidRPr="00E007C3">
        <w:t>d)  kur mungon pa shkaqe të arsyeshme në dy mbledhje radhazi të KZQV-së;</w:t>
      </w:r>
    </w:p>
    <w:p w:rsidR="00CC00BA" w:rsidRPr="00E007C3" w:rsidRDefault="00CC00BA" w:rsidP="00CC00BA">
      <w:pPr>
        <w:pStyle w:val="Paragrafi"/>
      </w:pPr>
      <w:r w:rsidRPr="00E007C3">
        <w:t>dh) kur nuk paraqitet në detyrë, pa shkaqe të arsyeshme, për më shumë se 2 ditë në periudhë zgjedhore;</w:t>
      </w:r>
    </w:p>
    <w:p w:rsidR="00CC00BA" w:rsidRPr="00E007C3" w:rsidRDefault="00CC00BA" w:rsidP="00CC00BA">
      <w:pPr>
        <w:pStyle w:val="Paragrafi"/>
      </w:pPr>
      <w:r w:rsidRPr="00E007C3">
        <w:t>e) kur nuk plotëson kërkesat e nenit 20 të  Kodit Zgjedhor lidhur me shtetësinë dhe të nenit 40 pikat 3, 4, 5 të Kodit Zgjedhor  dhe nenit 4 të këtij udhëzimi në lidhje me kushtet për të qenë anëtar i KZQV-së;</w:t>
      </w:r>
    </w:p>
    <w:p w:rsidR="00CC00BA" w:rsidRPr="00E007C3" w:rsidRDefault="00CC00BA" w:rsidP="00CC00BA">
      <w:pPr>
        <w:pStyle w:val="Paragrafi"/>
      </w:pPr>
      <w:r w:rsidRPr="00E007C3">
        <w:t>f) nuk përmbush detyrat e parashikuara në Kodin Zgjedhor  dhe aktet nënligjore të KQZ-së;</w:t>
      </w:r>
    </w:p>
    <w:p w:rsidR="00CC00BA" w:rsidRPr="00E007C3" w:rsidRDefault="00CC00BA" w:rsidP="00CC00BA">
      <w:pPr>
        <w:pStyle w:val="Paragrafi"/>
      </w:pPr>
      <w:r w:rsidRPr="00E007C3">
        <w:t>g) nuk zbaton vendimet e KQZ-së.</w:t>
      </w:r>
    </w:p>
    <w:p w:rsidR="00CC00BA" w:rsidRPr="00E007C3" w:rsidRDefault="00CC00BA" w:rsidP="00CC00BA">
      <w:pPr>
        <w:pStyle w:val="Paragrafi"/>
      </w:pPr>
      <w:r w:rsidRPr="00E007C3">
        <w:t>Propozimi  për shkarkimin e anëtarit të KZQV-së mundet të bëhet nga çdo subjekt zgjedhor, nga KZQV-ja ose nga një anëtar i KQZ-së.</w:t>
      </w:r>
    </w:p>
    <w:p w:rsidR="00CC00BA" w:rsidRPr="00E007C3" w:rsidRDefault="00CC00BA" w:rsidP="00CC00BA">
      <w:pPr>
        <w:pStyle w:val="Paragrafi"/>
      </w:pPr>
      <w:r w:rsidRPr="00E007C3">
        <w:t>KQZ-ja merr vendim për shkarkim, kur votojnë shumica e anëtarëve të pranishëm në mbledhje.</w:t>
      </w:r>
    </w:p>
    <w:p w:rsidR="00CC00BA" w:rsidRPr="00E007C3" w:rsidRDefault="00CC00BA" w:rsidP="00CC00BA">
      <w:pPr>
        <w:pStyle w:val="Paragrafi"/>
      </w:pPr>
    </w:p>
    <w:p w:rsidR="00CC00BA" w:rsidRPr="00E007C3" w:rsidRDefault="00CC00BA" w:rsidP="00CC00BA">
      <w:pPr>
        <w:pStyle w:val="NeniNr"/>
      </w:pPr>
      <w:r w:rsidRPr="00E007C3">
        <w:lastRenderedPageBreak/>
        <w:t>Neni 6</w:t>
      </w:r>
    </w:p>
    <w:p w:rsidR="00CC00BA" w:rsidRPr="00E007C3" w:rsidRDefault="00CC00BA" w:rsidP="00CC00BA">
      <w:pPr>
        <w:pStyle w:val="Paragrafi"/>
      </w:pPr>
    </w:p>
    <w:p w:rsidR="00CC00BA" w:rsidRPr="00E007C3" w:rsidRDefault="00CC00BA" w:rsidP="00CC00BA">
      <w:pPr>
        <w:pStyle w:val="Paragrafi"/>
      </w:pPr>
      <w:r w:rsidRPr="00E007C3">
        <w:t>1. Në qoftë se një parti politike me anëtar në KZQV, nuk cakton kandidat për kryetar bashkie ose komune ose nuk  ka paraqitur  listë shumëemërore për këshillin vendor, ajo humbet vendin në KZQV.</w:t>
      </w:r>
    </w:p>
    <w:p w:rsidR="00CC00BA" w:rsidRPr="00E007C3" w:rsidRDefault="00CC00BA" w:rsidP="00CC00BA">
      <w:pPr>
        <w:pStyle w:val="Paragrafi"/>
      </w:pPr>
      <w:r w:rsidRPr="00E007C3">
        <w:t>2. Në këtë rast, të drejtën e propozimit e ka partia e rradhës sipas zgjedhjeve përkatëse  të të njëjtit spektër politik.</w:t>
      </w:r>
    </w:p>
    <w:p w:rsidR="00CC00BA" w:rsidRDefault="00CC00BA" w:rsidP="00CC00BA">
      <w:pPr>
        <w:pStyle w:val="Paragrafi"/>
      </w:pPr>
    </w:p>
    <w:p w:rsidR="00CC00BA" w:rsidRPr="00E007C3" w:rsidRDefault="00CC00BA" w:rsidP="00CC00BA">
      <w:pPr>
        <w:pStyle w:val="NeniTitull"/>
      </w:pPr>
      <w:r w:rsidRPr="00E007C3">
        <w:t>Plotësimi i vendit vakant</w:t>
      </w:r>
    </w:p>
    <w:p w:rsidR="00CC00BA" w:rsidRPr="00E007C3" w:rsidRDefault="00CC00BA" w:rsidP="00CC00BA">
      <w:pPr>
        <w:pStyle w:val="NeniNr"/>
      </w:pPr>
      <w:r w:rsidRPr="00E007C3">
        <w:t>Neni 7</w:t>
      </w:r>
    </w:p>
    <w:p w:rsidR="00CC00BA" w:rsidRPr="00E007C3" w:rsidRDefault="00CC00BA" w:rsidP="00CC00BA">
      <w:pPr>
        <w:pStyle w:val="Paragrafi"/>
      </w:pPr>
    </w:p>
    <w:p w:rsidR="00CC00BA" w:rsidRPr="00E007C3" w:rsidRDefault="00CC00BA" w:rsidP="00CC00BA">
      <w:pPr>
        <w:pStyle w:val="Paragrafi"/>
      </w:pPr>
      <w:r w:rsidRPr="00E007C3">
        <w:t xml:space="preserve">Kur vendi i një anëtari të KZQV-së për çfarëdolloj shkaku ngelet vakant, KQZ-ja i kërkon partisë politike përkatëse të sjellë propozimin për anëtarin e ri. </w:t>
      </w:r>
    </w:p>
    <w:p w:rsidR="00CC00BA" w:rsidRPr="00E007C3" w:rsidRDefault="00CC00BA" w:rsidP="00CC00BA">
      <w:pPr>
        <w:pStyle w:val="Paragrafi"/>
      </w:pPr>
      <w:r w:rsidRPr="00E007C3">
        <w:t>Kur anëtari i KZQV-së, jep dorëheqjen, ajo depozitohet pranë KZQV-së, e cila e dërgon menjëherë në KQZ.</w:t>
      </w:r>
    </w:p>
    <w:p w:rsidR="00CC00BA" w:rsidRPr="00E007C3" w:rsidRDefault="00CC00BA" w:rsidP="00CC00BA">
      <w:pPr>
        <w:pStyle w:val="Paragrafi"/>
      </w:pPr>
    </w:p>
    <w:p w:rsidR="00CC00BA" w:rsidRPr="00E007C3" w:rsidRDefault="00CC00BA" w:rsidP="00CC00BA">
      <w:pPr>
        <w:pStyle w:val="NeniNr"/>
      </w:pPr>
      <w:r w:rsidRPr="00E007C3">
        <w:t>Neni 8</w:t>
      </w:r>
    </w:p>
    <w:p w:rsidR="00CC00BA" w:rsidRPr="00E007C3" w:rsidRDefault="00CC00BA" w:rsidP="00CC00BA">
      <w:pPr>
        <w:pStyle w:val="Paragrafi"/>
      </w:pPr>
    </w:p>
    <w:p w:rsidR="00CC00BA" w:rsidRPr="00E007C3" w:rsidRDefault="00CC00BA" w:rsidP="00CC00BA">
      <w:pPr>
        <w:pStyle w:val="Paragrafi"/>
      </w:pPr>
      <w:r w:rsidRPr="00E007C3">
        <w:t>Kur vendi i anëtarit të KZQV-së ngelet vakant ditën e votimit deri në shpalljen e rezultatit, njoftohet menjëherë KQZ-ja, e cila pasi bën verifikimet përkatëse merr vendim për deklarimin e vakancës. Më pas fillojnë procedurat për emërimin e anëtarit të ri. Në këtë rast, KQZ-ja cakton një afat dhe i kërkon partisë përkatëse të bëjë menjëherë zëvendësimin.</w:t>
      </w:r>
    </w:p>
    <w:p w:rsidR="00CC00BA" w:rsidRPr="00E007C3" w:rsidRDefault="00CC00BA" w:rsidP="00CC00BA">
      <w:pPr>
        <w:pStyle w:val="Paragrafi"/>
      </w:pPr>
      <w:r w:rsidRPr="00E007C3">
        <w:t>Në rast se partia politike refuzon të dërgojë propozimin, KQZ-ja ka të drejtë të caktojë një anëtar në përputhje me rregullat e përcaktuara në nenin 6 të këtij udhëzimi.</w:t>
      </w:r>
    </w:p>
    <w:p w:rsidR="00CC00BA" w:rsidRPr="00E007C3" w:rsidRDefault="00CC00BA" w:rsidP="00CC00BA">
      <w:pPr>
        <w:pStyle w:val="Paragrafi"/>
      </w:pPr>
    </w:p>
    <w:p w:rsidR="00CC00BA" w:rsidRPr="00E007C3" w:rsidRDefault="00CC00BA" w:rsidP="00CC00BA">
      <w:pPr>
        <w:pStyle w:val="PjesaNr"/>
      </w:pPr>
      <w:r w:rsidRPr="00E007C3">
        <w:t>Pjesa III</w:t>
      </w:r>
    </w:p>
    <w:p w:rsidR="00CC00BA" w:rsidRPr="00E007C3" w:rsidRDefault="00CC00BA" w:rsidP="00CC00BA">
      <w:pPr>
        <w:pStyle w:val="PjesaTitull"/>
      </w:pPr>
      <w:r w:rsidRPr="00E007C3">
        <w:t>Emërimi dhe shkarkimi i Kryetarit dhe zv/Kryetarit të KZQV-së</w:t>
      </w:r>
    </w:p>
    <w:p w:rsidR="00CC00BA" w:rsidRPr="00E007C3" w:rsidRDefault="00CC00BA" w:rsidP="00CC00BA">
      <w:pPr>
        <w:pStyle w:val="PjesaTitull"/>
      </w:pPr>
    </w:p>
    <w:p w:rsidR="00CC00BA" w:rsidRPr="00E007C3" w:rsidRDefault="00CC00BA" w:rsidP="00CC00BA">
      <w:pPr>
        <w:pStyle w:val="NeniNr"/>
      </w:pPr>
      <w:r w:rsidRPr="00E007C3">
        <w:t>Neni 9</w:t>
      </w:r>
    </w:p>
    <w:p w:rsidR="00CC00BA" w:rsidRPr="00E007C3" w:rsidRDefault="00CC00BA" w:rsidP="00CC00BA">
      <w:pPr>
        <w:pStyle w:val="NeniTitull"/>
      </w:pPr>
      <w:r w:rsidRPr="00E007C3">
        <w:t>Zgjedhja e kryetarit dhe zëvendëskryetarit të KZQV-së</w:t>
      </w:r>
    </w:p>
    <w:p w:rsidR="00CC00BA" w:rsidRPr="00E007C3" w:rsidRDefault="00CC00BA" w:rsidP="00CC00BA">
      <w:pPr>
        <w:pStyle w:val="Paragrafi"/>
      </w:pPr>
    </w:p>
    <w:p w:rsidR="00CC00BA" w:rsidRPr="00E007C3" w:rsidRDefault="00CC00BA" w:rsidP="00CC00BA">
      <w:pPr>
        <w:pStyle w:val="Paragrafi"/>
      </w:pPr>
      <w:r w:rsidRPr="00E007C3">
        <w:t>Kryetari dhe zëvendëskryetari zgjidhen sipas procedurës së parashikuar në nenin 40/1.c të Kodit Zgjedhor.</w:t>
      </w:r>
    </w:p>
    <w:p w:rsidR="00CC00BA" w:rsidRPr="00E007C3" w:rsidRDefault="00CC00BA" w:rsidP="00CC00BA">
      <w:pPr>
        <w:pStyle w:val="Paragrafi"/>
      </w:pPr>
      <w:r w:rsidRPr="00E007C3">
        <w:t xml:space="preserve">Propozimi i paraqitet KQZ-së me vendim të KZQV-së përkatëse. </w:t>
      </w:r>
    </w:p>
    <w:p w:rsidR="00CC00BA" w:rsidRPr="00E007C3" w:rsidRDefault="00CC00BA" w:rsidP="00CC00BA">
      <w:pPr>
        <w:pStyle w:val="Paragrafi"/>
      </w:pPr>
      <w:r w:rsidRPr="00E007C3">
        <w:t xml:space="preserve">Mbledhjen e KZQV-së për propozimin e kryetarit  dhe të zëvendëskryetarit, kur asnjë prej tyre nuk është zgjedhur nga KQZ-ja, e drejton anëtari më i vjetër në moshë. </w:t>
      </w:r>
    </w:p>
    <w:p w:rsidR="00CC00BA" w:rsidRPr="00E007C3" w:rsidRDefault="00CC00BA" w:rsidP="00CC00BA">
      <w:pPr>
        <w:pStyle w:val="Paragrafi"/>
      </w:pPr>
      <w:r w:rsidRPr="00E007C3">
        <w:t>Anëtari  më i ri mban procesverbalin e mbledhjes.</w:t>
      </w:r>
    </w:p>
    <w:p w:rsidR="00CC00BA" w:rsidRPr="00E007C3" w:rsidRDefault="00CC00BA" w:rsidP="00CC00BA">
      <w:pPr>
        <w:pStyle w:val="Paragrafi"/>
      </w:pPr>
      <w:r w:rsidRPr="00E007C3">
        <w:t xml:space="preserve">KZQV-ja merr vendim për t'i propozuar KQZ-së, sipas rastit kryetarin ose zëvendëskryetarin, anëtarin që ka marrë më shumë vota në përfundim të votimit.  </w:t>
      </w:r>
    </w:p>
    <w:p w:rsidR="00CC00BA" w:rsidRPr="00E007C3" w:rsidRDefault="00CC00BA" w:rsidP="00CC00BA">
      <w:pPr>
        <w:pStyle w:val="Paragrafi"/>
      </w:pPr>
    </w:p>
    <w:p w:rsidR="00CC00BA" w:rsidRPr="00E007C3" w:rsidRDefault="00CC00BA" w:rsidP="00CC00BA">
      <w:pPr>
        <w:pStyle w:val="NeniNr"/>
      </w:pPr>
      <w:r w:rsidRPr="00E007C3">
        <w:t>Neni 10</w:t>
      </w:r>
    </w:p>
    <w:p w:rsidR="00CC00BA" w:rsidRPr="00E007C3" w:rsidRDefault="00CC00BA" w:rsidP="00CC00BA">
      <w:pPr>
        <w:pStyle w:val="NeniTitull"/>
      </w:pPr>
      <w:r w:rsidRPr="00E007C3">
        <w:t>Shkarkimi kryetarit dhe zëvendëskryetarit</w:t>
      </w:r>
    </w:p>
    <w:p w:rsidR="00CC00BA" w:rsidRPr="00E007C3" w:rsidRDefault="00CC00BA" w:rsidP="00CC00BA">
      <w:pPr>
        <w:pStyle w:val="Paragrafi"/>
      </w:pPr>
    </w:p>
    <w:p w:rsidR="00CC00BA" w:rsidRPr="00E007C3" w:rsidRDefault="00CC00BA" w:rsidP="00CC00BA">
      <w:pPr>
        <w:pStyle w:val="Paragrafi"/>
      </w:pPr>
      <w:r w:rsidRPr="00E007C3">
        <w:t>Kryetari ose zëvendëskryetari i KZQV-së shkarkohet për  shkaqet e mëposhtme:</w:t>
      </w:r>
    </w:p>
    <w:p w:rsidR="00CC00BA" w:rsidRPr="00E007C3" w:rsidRDefault="00CC00BA" w:rsidP="00CC00BA">
      <w:pPr>
        <w:pStyle w:val="Paragrafi"/>
      </w:pPr>
      <w:r w:rsidRPr="00E007C3">
        <w:t xml:space="preserve"> a) nuk përmbush kriteret dhe kushtet e parashikuara në Kodin Zgjedhor dhe në këtë udhëzim për të qenë kryetar ose zëvendëskryetar;</w:t>
      </w:r>
    </w:p>
    <w:p w:rsidR="00CC00BA" w:rsidRPr="00E007C3" w:rsidRDefault="00CC00BA" w:rsidP="00CC00BA">
      <w:pPr>
        <w:pStyle w:val="Paragrafi"/>
      </w:pPr>
      <w:r w:rsidRPr="00E007C3">
        <w:t xml:space="preserve"> b) nuk zbaton detyrimet që rrjedhin nga Kodi Zgjedhor, vendimet dhe udhëzimet e KQZ-së.</w:t>
      </w:r>
    </w:p>
    <w:p w:rsidR="00CC00BA" w:rsidRPr="00E007C3" w:rsidRDefault="00CC00BA" w:rsidP="00CC00BA">
      <w:pPr>
        <w:pStyle w:val="Paragrafi"/>
      </w:pPr>
      <w:r w:rsidRPr="00E007C3">
        <w:t>Shkarkimi i kryetarit ose sipas rastit i zëvendëskryetarit bëhet me vendim të KQZ-së me propozim të jo më pak se tre anëtarëve të KZQV-së ose të dy anëtarëve të KQZ-së.</w:t>
      </w:r>
    </w:p>
    <w:p w:rsidR="00CC00BA" w:rsidRPr="00E007C3" w:rsidRDefault="00CC00BA" w:rsidP="00CC00BA">
      <w:pPr>
        <w:pStyle w:val="Paragrafi"/>
      </w:pPr>
      <w:r w:rsidRPr="00E007C3">
        <w:t>Anëtari i KZQV-së i shkarkuar nga detyra e kryetarit  ose zëvendëskryetarit nuk mundet të rizgjidhet në këtë detyrë.</w:t>
      </w:r>
    </w:p>
    <w:p w:rsidR="00CC00BA" w:rsidRPr="00E007C3" w:rsidRDefault="00CC00BA" w:rsidP="00CC00BA">
      <w:pPr>
        <w:pStyle w:val="Paragrafi"/>
      </w:pPr>
      <w:r w:rsidRPr="00E007C3">
        <w:t>Në propozimin  e ri KZQV-ja respekton kërkesat e nenit  40/1.c të Kodit Zgjedhor.</w:t>
      </w:r>
    </w:p>
    <w:p w:rsidR="00CC00BA" w:rsidRPr="00E007C3" w:rsidRDefault="00CC00BA" w:rsidP="00CC00BA">
      <w:pPr>
        <w:pStyle w:val="Paragrafi"/>
      </w:pPr>
    </w:p>
    <w:p w:rsidR="00CC00BA" w:rsidRPr="00E007C3" w:rsidRDefault="00CC00BA" w:rsidP="00CC00BA">
      <w:pPr>
        <w:pStyle w:val="PjesaNr"/>
      </w:pPr>
      <w:r w:rsidRPr="00E007C3">
        <w:lastRenderedPageBreak/>
        <w:t>Pjesa IV</w:t>
      </w:r>
    </w:p>
    <w:p w:rsidR="00CC00BA" w:rsidRPr="00E007C3" w:rsidRDefault="00CC00BA" w:rsidP="00CC00BA">
      <w:pPr>
        <w:pStyle w:val="PjesaTitull"/>
      </w:pPr>
      <w:r w:rsidRPr="00E007C3">
        <w:t>Emërimi dhe shkarkimi i Sekretarit të KZQV-së</w:t>
      </w:r>
    </w:p>
    <w:p w:rsidR="00CC00BA" w:rsidRPr="00E007C3" w:rsidRDefault="00CC00BA" w:rsidP="00CC00BA">
      <w:pPr>
        <w:pStyle w:val="Paragrafi"/>
      </w:pPr>
    </w:p>
    <w:p w:rsidR="00CC00BA" w:rsidRPr="00E007C3" w:rsidRDefault="00CC00BA" w:rsidP="00CC00BA">
      <w:pPr>
        <w:pStyle w:val="NeniNr"/>
      </w:pPr>
      <w:r w:rsidRPr="00E007C3">
        <w:t xml:space="preserve">Neni 11 </w:t>
      </w:r>
    </w:p>
    <w:p w:rsidR="00CC00BA" w:rsidRPr="00E007C3" w:rsidRDefault="00CC00BA" w:rsidP="00CC00BA">
      <w:pPr>
        <w:pStyle w:val="NeniTitull"/>
      </w:pPr>
      <w:r w:rsidRPr="00E007C3">
        <w:t>Emërimi i sekretarit të  KZQV-së</w:t>
      </w:r>
    </w:p>
    <w:p w:rsidR="00CC00BA" w:rsidRPr="00E007C3" w:rsidRDefault="00CC00BA" w:rsidP="00CC00BA">
      <w:pPr>
        <w:pStyle w:val="Paragrafi"/>
      </w:pPr>
    </w:p>
    <w:p w:rsidR="00CC00BA" w:rsidRPr="00E007C3" w:rsidRDefault="00CC00BA" w:rsidP="00CC00BA">
      <w:pPr>
        <w:pStyle w:val="Paragrafi"/>
      </w:pPr>
      <w:r w:rsidRPr="00E007C3">
        <w:t xml:space="preserve">Sekretari i KZQV–së emërohet nga KQZ-ja me propozim të KZQV-së. </w:t>
      </w:r>
    </w:p>
    <w:p w:rsidR="00CC00BA" w:rsidRPr="00E007C3" w:rsidRDefault="00CC00BA" w:rsidP="00CC00BA">
      <w:pPr>
        <w:pStyle w:val="Paragrafi"/>
      </w:pPr>
      <w:r w:rsidRPr="00E007C3">
        <w:t>Sekretari duhet të jetë jurist dhe ka statusin e anëtarit pa të drejtë vote në KZQV.</w:t>
      </w:r>
    </w:p>
    <w:p w:rsidR="00CC00BA" w:rsidRPr="00E007C3" w:rsidRDefault="00CC00BA" w:rsidP="00CC00BA">
      <w:pPr>
        <w:pStyle w:val="Paragrafi"/>
      </w:pPr>
      <w:r w:rsidRPr="00E007C3">
        <w:t>KZQV-ja merr vendim për personin që do t'i propozohet KQZ-së për sekretar.</w:t>
      </w:r>
    </w:p>
    <w:p w:rsidR="00CC00BA" w:rsidRPr="00E007C3" w:rsidRDefault="00CC00BA" w:rsidP="00CC00BA">
      <w:pPr>
        <w:pStyle w:val="Paragrafi"/>
      </w:pPr>
      <w:r w:rsidRPr="00E007C3">
        <w:t>Propozimin në KZQV për kandidaturën që do t'i paraqitet KQZ-së për sekretar ka të drejtë ta paraqesë vetëm zëvendëskryetari i KZQV-së.</w:t>
      </w:r>
    </w:p>
    <w:p w:rsidR="00CC00BA" w:rsidRPr="00E007C3" w:rsidRDefault="00CC00BA" w:rsidP="00CC00BA">
      <w:pPr>
        <w:pStyle w:val="Paragrafi"/>
      </w:pPr>
      <w:r w:rsidRPr="00E007C3">
        <w:t>KZQV-ja merr vendim në këtë rast, kur votojnë shumica e anëtarëve me të drejtë vote.</w:t>
      </w:r>
    </w:p>
    <w:p w:rsidR="00CC00BA" w:rsidRPr="00E007C3" w:rsidRDefault="00CC00BA" w:rsidP="00CC00BA">
      <w:pPr>
        <w:pStyle w:val="Paragrafi"/>
      </w:pPr>
      <w:r w:rsidRPr="00E007C3">
        <w:t>Votimi bëhet i fshehtë.</w:t>
      </w:r>
    </w:p>
    <w:p w:rsidR="00CC00BA" w:rsidRPr="00E007C3" w:rsidRDefault="00CC00BA" w:rsidP="00CC00BA">
      <w:pPr>
        <w:pStyle w:val="Paragrafi"/>
      </w:pPr>
    </w:p>
    <w:p w:rsidR="00CC00BA" w:rsidRPr="00E007C3" w:rsidRDefault="00CC00BA" w:rsidP="00CC00BA">
      <w:pPr>
        <w:pStyle w:val="NeniNr"/>
      </w:pPr>
      <w:r w:rsidRPr="00E007C3">
        <w:t xml:space="preserve">Neni 12 </w:t>
      </w:r>
    </w:p>
    <w:p w:rsidR="00CC00BA" w:rsidRPr="00E007C3" w:rsidRDefault="00CC00BA" w:rsidP="00CC00BA">
      <w:pPr>
        <w:pStyle w:val="NeniTitull"/>
      </w:pPr>
      <w:r w:rsidRPr="00E007C3">
        <w:t>Shkarkimi i sekretarit të KZQV-së</w:t>
      </w:r>
    </w:p>
    <w:p w:rsidR="00CC00BA" w:rsidRPr="00E007C3" w:rsidRDefault="00CC00BA" w:rsidP="00CC00BA">
      <w:pPr>
        <w:pStyle w:val="Paragrafi"/>
      </w:pPr>
    </w:p>
    <w:p w:rsidR="00CC00BA" w:rsidRPr="00E007C3" w:rsidRDefault="00CC00BA" w:rsidP="00CC00BA">
      <w:pPr>
        <w:pStyle w:val="Paragrafi"/>
      </w:pPr>
      <w:r w:rsidRPr="00E007C3">
        <w:t>Sekretari i KZQV-së mundet të shkarkohet për një nga kushtet e mëposhtme:</w:t>
      </w:r>
    </w:p>
    <w:p w:rsidR="00CC00BA" w:rsidRPr="00E007C3" w:rsidRDefault="00CC00BA" w:rsidP="00CC00BA">
      <w:pPr>
        <w:pStyle w:val="Paragrafi"/>
      </w:pPr>
      <w:r w:rsidRPr="00E007C3">
        <w:t xml:space="preserve"> a) nuk përmbush kriteret dhe kushtet e parashikuara në Kodin Zgjedhor dhe në këtë udhëzim për të qenë sekretar;</w:t>
      </w:r>
    </w:p>
    <w:p w:rsidR="00CC00BA" w:rsidRPr="00E007C3" w:rsidRDefault="00CC00BA" w:rsidP="00CC00BA">
      <w:pPr>
        <w:pStyle w:val="Paragrafi"/>
      </w:pPr>
      <w:r w:rsidRPr="00E007C3">
        <w:t xml:space="preserve"> b) nuk zbaton detyrimet që rrjedhin nga Kodi Zgjedhor, vendimet dhe udhëzimet e KQZ-së dhe vendimet e KZQV-së.</w:t>
      </w:r>
    </w:p>
    <w:p w:rsidR="00CC00BA" w:rsidRPr="00E007C3" w:rsidRDefault="00CC00BA" w:rsidP="00CC00BA">
      <w:pPr>
        <w:pStyle w:val="Paragrafi"/>
      </w:pPr>
      <w:r w:rsidRPr="00E007C3">
        <w:t>Shkarkimi i sekretarit bëhet me vendim të KQZ-së, me propozim të jo më pak se tre  anëtarëve të KZQV-së ose të dy anëtarëve të KQZ-së.</w:t>
      </w:r>
    </w:p>
    <w:p w:rsidR="00CC00BA" w:rsidRPr="00E007C3" w:rsidRDefault="00CC00BA" w:rsidP="00CC00BA">
      <w:pPr>
        <w:pStyle w:val="Paragrafi"/>
      </w:pPr>
    </w:p>
    <w:p w:rsidR="00CC00BA" w:rsidRPr="00E007C3" w:rsidRDefault="00CC00BA" w:rsidP="00CC00BA">
      <w:pPr>
        <w:pStyle w:val="PjesaNr"/>
      </w:pPr>
      <w:r w:rsidRPr="00E007C3">
        <w:t>Pjesa V</w:t>
      </w:r>
    </w:p>
    <w:p w:rsidR="00CC00BA" w:rsidRPr="00E007C3" w:rsidRDefault="00CC00BA" w:rsidP="00CC00BA">
      <w:pPr>
        <w:pStyle w:val="PjesaTitull"/>
      </w:pPr>
      <w:r w:rsidRPr="00E007C3">
        <w:t>Të drejtat dhe detyrat e anëtarëve të KZQV-së</w:t>
      </w:r>
    </w:p>
    <w:p w:rsidR="00CC00BA" w:rsidRPr="00E007C3" w:rsidRDefault="00CC00BA" w:rsidP="00CC00BA">
      <w:pPr>
        <w:pStyle w:val="Paragrafi"/>
      </w:pPr>
    </w:p>
    <w:p w:rsidR="00CC00BA" w:rsidRPr="00E007C3" w:rsidRDefault="00CC00BA" w:rsidP="00CC00BA">
      <w:pPr>
        <w:pStyle w:val="NeniNr"/>
      </w:pPr>
      <w:r w:rsidRPr="00E007C3">
        <w:t xml:space="preserve">Neni 13 </w:t>
      </w:r>
    </w:p>
    <w:p w:rsidR="00CC00BA" w:rsidRPr="00E007C3" w:rsidRDefault="00CC00BA" w:rsidP="00CC00BA">
      <w:pPr>
        <w:pStyle w:val="NeniTitull"/>
      </w:pPr>
      <w:r w:rsidRPr="00E007C3">
        <w:t>Të drejtat  e anëtarit të KZQV-së</w:t>
      </w:r>
    </w:p>
    <w:p w:rsidR="00CC00BA" w:rsidRPr="00E007C3" w:rsidRDefault="00CC00BA" w:rsidP="00CC00BA">
      <w:pPr>
        <w:pStyle w:val="Paragrafi"/>
      </w:pPr>
    </w:p>
    <w:p w:rsidR="00CC00BA" w:rsidRPr="00E007C3" w:rsidRDefault="00CC00BA" w:rsidP="00CC00BA">
      <w:pPr>
        <w:pStyle w:val="Paragrafi"/>
      </w:pPr>
      <w:r w:rsidRPr="00E007C3">
        <w:t>Anëtari i KZQV-së ka të drejtën e shpërblimit për punën e bërë si anëtar i KZQV-së.</w:t>
      </w:r>
    </w:p>
    <w:p w:rsidR="00CC00BA" w:rsidRPr="00E007C3" w:rsidRDefault="00CC00BA" w:rsidP="00CC00BA">
      <w:pPr>
        <w:pStyle w:val="Paragrafi"/>
      </w:pPr>
      <w:r w:rsidRPr="00E007C3">
        <w:t>Masa e shpërblimit për periudhën zgjedhore dhe atë jozgjedhore parashikohet me vendim të KQZ-së.</w:t>
      </w:r>
    </w:p>
    <w:p w:rsidR="00CC00BA" w:rsidRPr="00E007C3" w:rsidRDefault="00CC00BA" w:rsidP="00CC00BA">
      <w:pPr>
        <w:pStyle w:val="Paragrafi"/>
      </w:pPr>
      <w:r w:rsidRPr="00E007C3">
        <w:t>Gjatë kohës që anëtari i KZQV-së ushtron këtë detyrë përfiton pagë të plotë nga punëdhënësi.</w:t>
      </w:r>
    </w:p>
    <w:p w:rsidR="00CC00BA" w:rsidRPr="00E007C3" w:rsidRDefault="00CC00BA" w:rsidP="00CC00BA">
      <w:pPr>
        <w:pStyle w:val="Paragrafi"/>
      </w:pPr>
      <w:r w:rsidRPr="00E007C3">
        <w:t>Në periudhën e rishikimit të listës paraprake dhe atë zgjedhore anëtari i KZQV-së ushtron vetëm detyrën e anëtarit të KZQV-së dhe i ruhet vendi i mëparshëm i punës.</w:t>
      </w:r>
    </w:p>
    <w:p w:rsidR="00CC00BA" w:rsidRPr="00E007C3" w:rsidRDefault="00CC00BA" w:rsidP="00CC00BA">
      <w:pPr>
        <w:pStyle w:val="Paragrafi"/>
      </w:pPr>
      <w:r w:rsidRPr="00E007C3">
        <w:t>Në rastet kur anëtari i KZQV-së ndalohet ose arrestohet, gjatë periudhës zgjedhore, organi kompetent njofton menjëherë KQZ-në.</w:t>
      </w:r>
    </w:p>
    <w:p w:rsidR="00CC00BA" w:rsidRPr="00E007C3" w:rsidRDefault="00CC00BA" w:rsidP="00CC00BA">
      <w:pPr>
        <w:pStyle w:val="Paragrafi"/>
      </w:pPr>
    </w:p>
    <w:p w:rsidR="00CC00BA" w:rsidRPr="00E007C3" w:rsidRDefault="00CC00BA" w:rsidP="00CC00BA">
      <w:pPr>
        <w:pStyle w:val="NeniNr"/>
      </w:pPr>
      <w:r w:rsidRPr="00E007C3">
        <w:t xml:space="preserve">Neni 14 </w:t>
      </w:r>
    </w:p>
    <w:p w:rsidR="00CC00BA" w:rsidRPr="00E007C3" w:rsidRDefault="00CC00BA" w:rsidP="00CC00BA">
      <w:pPr>
        <w:pStyle w:val="NeniTitull"/>
      </w:pPr>
      <w:r w:rsidRPr="00E007C3">
        <w:t>Detyrat e anëtarit të KZQV-së</w:t>
      </w:r>
    </w:p>
    <w:p w:rsidR="00CC00BA" w:rsidRPr="00E007C3" w:rsidRDefault="00CC00BA" w:rsidP="00CC00BA">
      <w:pPr>
        <w:pStyle w:val="Paragrafi"/>
      </w:pPr>
    </w:p>
    <w:p w:rsidR="00CC00BA" w:rsidRPr="00E007C3" w:rsidRDefault="00CC00BA" w:rsidP="00CC00BA">
      <w:pPr>
        <w:pStyle w:val="Paragrafi"/>
      </w:pPr>
      <w:r w:rsidRPr="00E007C3">
        <w:t>Anëtari i KZQV-së është i detyruar të zbatojë Kushtetutën, Kodin Zgjedhor, vendimet dhe udhëzimet e KQZ-së.</w:t>
      </w:r>
    </w:p>
    <w:p w:rsidR="00CC00BA" w:rsidRPr="00E007C3" w:rsidRDefault="00CC00BA" w:rsidP="00CC00BA">
      <w:pPr>
        <w:pStyle w:val="Paragrafi"/>
      </w:pPr>
      <w:r w:rsidRPr="00E007C3">
        <w:t>Anëtari i KZQV-së është i detyruar të paraqitet në vendin e punës në përputhje me rregullat e përcaktuara në këtë udhëzim.</w:t>
      </w:r>
    </w:p>
    <w:p w:rsidR="00CC00BA" w:rsidRPr="00E007C3" w:rsidRDefault="00CC00BA" w:rsidP="00CC00BA">
      <w:pPr>
        <w:pStyle w:val="Paragrafi"/>
      </w:pPr>
      <w:r w:rsidRPr="00E007C3">
        <w:t>Anëtarët e KZQV-së duhet të paraqiten rregullisht në detyrë, me përjashtim të rasteve të justifikuara.</w:t>
      </w:r>
    </w:p>
    <w:p w:rsidR="00CC00BA" w:rsidRPr="00E007C3" w:rsidRDefault="00CC00BA" w:rsidP="00CC00BA">
      <w:pPr>
        <w:pStyle w:val="Paragrafi"/>
      </w:pPr>
      <w:r w:rsidRPr="00E007C3">
        <w:t>Në rast shkelje të dispozitave të Kodit Zgjedhor, anëtarët e KZQV-së mbajnë përgjegjësi administrative ose penale, në varësi të shkeljes së kryer.</w:t>
      </w:r>
    </w:p>
    <w:p w:rsidR="00CC00BA" w:rsidRPr="00E007C3" w:rsidRDefault="00CC00BA" w:rsidP="00CC00BA">
      <w:pPr>
        <w:pStyle w:val="Paragrafi"/>
      </w:pPr>
    </w:p>
    <w:p w:rsidR="00CC00BA" w:rsidRPr="00E007C3" w:rsidRDefault="00CC00BA" w:rsidP="00CC00BA">
      <w:pPr>
        <w:pStyle w:val="PjesaNr"/>
      </w:pPr>
      <w:r w:rsidRPr="00E007C3">
        <w:t>Pjesa VI</w:t>
      </w:r>
    </w:p>
    <w:p w:rsidR="00CC00BA" w:rsidRPr="00E007C3" w:rsidRDefault="00CC00BA" w:rsidP="00CC00BA">
      <w:pPr>
        <w:pStyle w:val="PjesaTitull"/>
      </w:pPr>
      <w:r w:rsidRPr="00E007C3">
        <w:t>Të drejtat dhe detyrat e Kryetarit dhe zv/Kryetarit të KZQV-së</w:t>
      </w:r>
    </w:p>
    <w:p w:rsidR="00CC00BA" w:rsidRPr="00E007C3" w:rsidRDefault="00CC00BA" w:rsidP="00CC00BA">
      <w:pPr>
        <w:pStyle w:val="Paragrafi"/>
      </w:pPr>
    </w:p>
    <w:p w:rsidR="00CC00BA" w:rsidRPr="00E007C3" w:rsidRDefault="00CC00BA" w:rsidP="00CC00BA">
      <w:pPr>
        <w:pStyle w:val="NeniNr"/>
      </w:pPr>
      <w:r w:rsidRPr="00E007C3">
        <w:lastRenderedPageBreak/>
        <w:t>Neni 15</w:t>
      </w:r>
    </w:p>
    <w:p w:rsidR="00CC00BA" w:rsidRPr="00E007C3" w:rsidRDefault="00CC00BA" w:rsidP="00CC00BA">
      <w:pPr>
        <w:pStyle w:val="NeniTitull"/>
      </w:pPr>
      <w:r w:rsidRPr="00E007C3">
        <w:t>Të drejtat dhe detyrat e kryetarit dhe zv/kryetarit të KZQV-së</w:t>
      </w:r>
    </w:p>
    <w:p w:rsidR="00CC00BA" w:rsidRPr="00E007C3" w:rsidRDefault="00CC00BA" w:rsidP="00CC00BA">
      <w:pPr>
        <w:pStyle w:val="Paragrafi"/>
      </w:pPr>
    </w:p>
    <w:p w:rsidR="00CC00BA" w:rsidRPr="00E007C3" w:rsidRDefault="00CC00BA" w:rsidP="00CC00BA">
      <w:pPr>
        <w:pStyle w:val="Paragrafi"/>
      </w:pPr>
      <w:r w:rsidRPr="00E007C3">
        <w:t>Kryetari  i KZQV-së ka këto kompetenca:</w:t>
      </w:r>
    </w:p>
    <w:p w:rsidR="00CC00BA" w:rsidRPr="00E007C3" w:rsidRDefault="00CC00BA" w:rsidP="00CC00BA">
      <w:pPr>
        <w:pStyle w:val="Paragrafi"/>
      </w:pPr>
      <w:r w:rsidRPr="00E007C3">
        <w:t>- Drejton mbledhjet e KZQV-së.</w:t>
      </w:r>
    </w:p>
    <w:p w:rsidR="00CC00BA" w:rsidRPr="00E007C3" w:rsidRDefault="00CC00BA" w:rsidP="00CC00BA">
      <w:pPr>
        <w:pStyle w:val="Paragrafi"/>
      </w:pPr>
      <w:r w:rsidRPr="00E007C3">
        <w:t>- Përfaqëson KZQV-në në marrëdhëniet me të tretët.</w:t>
      </w:r>
    </w:p>
    <w:p w:rsidR="00CC00BA" w:rsidRPr="00E007C3" w:rsidRDefault="00CC00BA" w:rsidP="00CC00BA">
      <w:pPr>
        <w:pStyle w:val="Paragrafi"/>
      </w:pPr>
      <w:r w:rsidRPr="00E007C3">
        <w:t>- Në bashkëpunim me sekretarin administron të gjithë dokumentacionin dhe  buxhetin e KZQV-së, sipas vendimit të marrë nga KZQV-ja.</w:t>
      </w:r>
    </w:p>
    <w:p w:rsidR="00CC00BA" w:rsidRPr="00E007C3" w:rsidRDefault="00CC00BA" w:rsidP="00CC00BA">
      <w:pPr>
        <w:pStyle w:val="Paragrafi"/>
      </w:pPr>
      <w:r w:rsidRPr="00E007C3">
        <w:t>- Zbaton detyra të tjera të parashikuara në Kodin Zgjedhor dhe aktet normative të KQZ-së.</w:t>
      </w:r>
    </w:p>
    <w:p w:rsidR="00CC00BA" w:rsidRPr="00E007C3" w:rsidRDefault="00CC00BA" w:rsidP="00CC00BA">
      <w:pPr>
        <w:pStyle w:val="Paragrafi"/>
      </w:pPr>
      <w:r w:rsidRPr="00E007C3">
        <w:t xml:space="preserve">- Kryetari dhe zv/kryetari i KZQV-së janë të detyruar të nënshkruajnë të gjitha vendimet e KZQV-së, krahas nënshkrimit të tyre deklarojnë votën “pro” ose “kundër”. </w:t>
      </w:r>
    </w:p>
    <w:p w:rsidR="00CC00BA" w:rsidRPr="00E007C3" w:rsidRDefault="00CC00BA" w:rsidP="00CC00BA">
      <w:pPr>
        <w:pStyle w:val="Paragrafi"/>
      </w:pPr>
      <w:r w:rsidRPr="00E007C3">
        <w:t xml:space="preserve">Zv/kryetari KZQV-së kryen detyrat e kryetarit në mungesë të tij. </w:t>
      </w:r>
    </w:p>
    <w:p w:rsidR="00CC00BA" w:rsidRPr="00E007C3" w:rsidRDefault="00CC00BA" w:rsidP="00CC00BA">
      <w:pPr>
        <w:pStyle w:val="Paragrafi"/>
      </w:pPr>
    </w:p>
    <w:p w:rsidR="00CC00BA" w:rsidRPr="00E007C3" w:rsidRDefault="00CC00BA" w:rsidP="00CC00BA">
      <w:pPr>
        <w:pStyle w:val="PjesaNr"/>
      </w:pPr>
      <w:r w:rsidRPr="00E007C3">
        <w:t>Pjesa VII</w:t>
      </w:r>
    </w:p>
    <w:p w:rsidR="00CC00BA" w:rsidRPr="00E007C3" w:rsidRDefault="00CC00BA" w:rsidP="00CC00BA">
      <w:pPr>
        <w:pStyle w:val="PjesaTitull"/>
      </w:pPr>
      <w:r w:rsidRPr="00E007C3">
        <w:t>Të drejtat dhe detyrat e Sekretarit të KZQV-së</w:t>
      </w:r>
    </w:p>
    <w:p w:rsidR="00CC00BA" w:rsidRPr="00E007C3" w:rsidRDefault="00CC00BA" w:rsidP="00CC00BA">
      <w:pPr>
        <w:pStyle w:val="Paragrafi"/>
      </w:pPr>
    </w:p>
    <w:p w:rsidR="00CC00BA" w:rsidRPr="00E007C3" w:rsidRDefault="00CC00BA" w:rsidP="00CC00BA">
      <w:pPr>
        <w:pStyle w:val="NeniNr"/>
      </w:pPr>
      <w:r w:rsidRPr="00E007C3">
        <w:t>Neni 16</w:t>
      </w:r>
    </w:p>
    <w:p w:rsidR="00CC00BA" w:rsidRPr="00E007C3" w:rsidRDefault="00CC00BA" w:rsidP="00CC00BA">
      <w:pPr>
        <w:pStyle w:val="Paragrafi"/>
      </w:pPr>
    </w:p>
    <w:p w:rsidR="00CC00BA" w:rsidRPr="00E007C3" w:rsidRDefault="00CC00BA" w:rsidP="00CC00BA">
      <w:pPr>
        <w:pStyle w:val="Paragrafi"/>
      </w:pPr>
      <w:r w:rsidRPr="00E007C3">
        <w:t>Sekretari i KZQV–së ka këto të drejta:</w:t>
      </w:r>
    </w:p>
    <w:p w:rsidR="00CC00BA" w:rsidRPr="00E007C3" w:rsidRDefault="00CC00BA" w:rsidP="00CC00BA">
      <w:pPr>
        <w:pStyle w:val="Paragrafi"/>
      </w:pPr>
      <w:r w:rsidRPr="00E007C3">
        <w:t>- Merr pjesë në mbledhjet e KZQV–së si anëtar pa të drejtë vote.</w:t>
      </w:r>
    </w:p>
    <w:p w:rsidR="00CC00BA" w:rsidRPr="00E007C3" w:rsidRDefault="00CC00BA" w:rsidP="00CC00BA">
      <w:pPr>
        <w:pStyle w:val="Paragrafi"/>
      </w:pPr>
      <w:r w:rsidRPr="00E007C3">
        <w:t>- Nën drejtimin e kryetarit ose zv/kryetarit administron të gjithë dokumentacionin e KZQV-së.</w:t>
      </w:r>
    </w:p>
    <w:p w:rsidR="00CC00BA" w:rsidRPr="00E007C3" w:rsidRDefault="00CC00BA" w:rsidP="00CC00BA">
      <w:pPr>
        <w:pStyle w:val="Paragrafi"/>
      </w:pPr>
      <w:r w:rsidRPr="00E007C3">
        <w:t>- Jep asistencë juridike për KZQV-në.</w:t>
      </w:r>
    </w:p>
    <w:p w:rsidR="00CC00BA" w:rsidRPr="00E007C3" w:rsidRDefault="00CC00BA" w:rsidP="00CC00BA">
      <w:pPr>
        <w:pStyle w:val="Paragrafi"/>
      </w:pPr>
      <w:r w:rsidRPr="00E007C3">
        <w:t>- Kujdeset për përgatitjen dhe zhvillimin e rregullt të mbledhjeve të KZQV-së.</w:t>
      </w:r>
    </w:p>
    <w:p w:rsidR="00CC00BA" w:rsidRPr="00E007C3" w:rsidRDefault="00CC00BA" w:rsidP="00CC00BA">
      <w:pPr>
        <w:pStyle w:val="Paragrafi"/>
      </w:pPr>
      <w:r w:rsidRPr="00E007C3">
        <w:t>- Mban rregullisht procesverbalet e mbledhjeve të KZQV-së, si dhe zbardh vendimet që merren prej saj.</w:t>
      </w:r>
    </w:p>
    <w:p w:rsidR="00CC00BA" w:rsidRPr="00E007C3" w:rsidRDefault="00CC00BA" w:rsidP="00CC00BA">
      <w:pPr>
        <w:pStyle w:val="Paragrafi"/>
      </w:pPr>
      <w:r w:rsidRPr="00E007C3">
        <w:t>- Mban listëprezencën e anëtarëve të KZQV-së.</w:t>
      </w:r>
    </w:p>
    <w:p w:rsidR="00CC00BA" w:rsidRPr="00E007C3" w:rsidRDefault="00CC00BA" w:rsidP="00CC00BA">
      <w:pPr>
        <w:pStyle w:val="Paragrafi"/>
      </w:pPr>
      <w:r w:rsidRPr="00E007C3">
        <w:t>- Në bashkëpunim me kryetarin administron buxhetin e KZQV–së dhe në përfundim përpilon një tabelë me të gjithë zërat e shpenzimeve.</w:t>
      </w:r>
    </w:p>
    <w:p w:rsidR="00CC00BA" w:rsidRPr="00E007C3" w:rsidRDefault="00CC00BA" w:rsidP="00CC00BA">
      <w:pPr>
        <w:pStyle w:val="Paragrafi"/>
      </w:pPr>
      <w:r w:rsidRPr="00E007C3">
        <w:t xml:space="preserve">- Kryen detyra të tjera të parashikuara nga ligji dhe akte të tjera të nxjerra nga KQZ-ja dhe nga KZQV-ja. </w:t>
      </w:r>
    </w:p>
    <w:p w:rsidR="00CC00BA" w:rsidRPr="00E007C3" w:rsidRDefault="00CC00BA" w:rsidP="00CC00BA">
      <w:pPr>
        <w:pStyle w:val="Paragrafi"/>
      </w:pPr>
    </w:p>
    <w:p w:rsidR="00CC00BA" w:rsidRPr="00E007C3" w:rsidRDefault="00CC00BA" w:rsidP="00CC00BA">
      <w:pPr>
        <w:pStyle w:val="PjesaNr"/>
      </w:pPr>
      <w:r w:rsidRPr="00E007C3">
        <w:t>Pjesa VIII</w:t>
      </w:r>
    </w:p>
    <w:p w:rsidR="00CC00BA" w:rsidRPr="00E007C3" w:rsidRDefault="00CC00BA" w:rsidP="00CC00BA">
      <w:pPr>
        <w:pStyle w:val="PjesaTitull"/>
      </w:pPr>
      <w:r w:rsidRPr="00E007C3">
        <w:t>Anëtarët pa të drejtë vote</w:t>
      </w:r>
    </w:p>
    <w:p w:rsidR="00CC00BA" w:rsidRPr="00E007C3" w:rsidRDefault="00CC00BA" w:rsidP="00CC00BA">
      <w:pPr>
        <w:pStyle w:val="Paragrafi"/>
      </w:pPr>
    </w:p>
    <w:p w:rsidR="00CC00BA" w:rsidRPr="00E007C3" w:rsidRDefault="00CC00BA" w:rsidP="00CC00BA">
      <w:pPr>
        <w:pStyle w:val="NeniNr"/>
      </w:pPr>
      <w:r w:rsidRPr="00E007C3">
        <w:t>Neni 17</w:t>
      </w:r>
    </w:p>
    <w:p w:rsidR="00CC00BA" w:rsidRPr="00E007C3" w:rsidRDefault="00CC00BA" w:rsidP="00CC00BA">
      <w:pPr>
        <w:pStyle w:val="Paragrafi"/>
      </w:pPr>
    </w:p>
    <w:p w:rsidR="00CC00BA" w:rsidRPr="00E007C3" w:rsidRDefault="00CC00BA" w:rsidP="00CC00BA">
      <w:pPr>
        <w:pStyle w:val="Paragrafi"/>
      </w:pPr>
      <w:r w:rsidRPr="00E007C3">
        <w:t>Partitë politike që janë regjistruar në KQZ dhe që nuk kanë anëtarë në KZQV, kanë të drejtë të caktojnë përfaqësues pa të drejtë vote në këtë komision.</w:t>
      </w:r>
    </w:p>
    <w:p w:rsidR="00CC00BA" w:rsidRPr="00E007C3" w:rsidRDefault="00CC00BA" w:rsidP="00CC00BA">
      <w:pPr>
        <w:pStyle w:val="Paragrafi"/>
      </w:pPr>
      <w:r w:rsidRPr="00E007C3">
        <w:t>Caktimi i tyre bëhet vetëm pasi partitë paraqesin kanditatët për kryetar bashkie/komune ose listat shumëemërore për këshillat vendorë. Përfaqësuesit pa të drejtë vote, regjistrohen nga sekretari në procesverbalin e KZQV-së dhe pajisen nga ai me dokumentin përkatës identifikues, sipas modelit të caktuar nga KQZ-ja.</w:t>
      </w:r>
    </w:p>
    <w:p w:rsidR="00CC00BA" w:rsidRPr="00E007C3" w:rsidRDefault="00CC00BA" w:rsidP="00CC00BA">
      <w:pPr>
        <w:pStyle w:val="Paragrafi"/>
      </w:pPr>
      <w:r w:rsidRPr="00E007C3">
        <w:t xml:space="preserve">Ata kanë të drejtë të marrin pjesë në të gjitha mbledhjet e KZQV-së, të diskutojnë dhe të paraqesin propozime e kërkesa, të marrin kopje të akteve të KZQV-së, të kërkojnë informacion për të gjitha aspektet e veprimtarisë së KZQV-së dhe t’i vëzhgojnë ato. </w:t>
      </w:r>
    </w:p>
    <w:p w:rsidR="00CC00BA" w:rsidRPr="00E007C3" w:rsidRDefault="00CC00BA" w:rsidP="00CC00BA">
      <w:pPr>
        <w:pStyle w:val="Paragrafi"/>
      </w:pPr>
      <w:r w:rsidRPr="00E007C3">
        <w:t>Kandidatët e pavarur kanë të drejtë të paraqesin një përfaqësues pa të drejtë vote në KZQV. Emri i përfaqësuesit shënohet në dokumentet e kandidimit të kandidatit të pavarur.</w:t>
      </w:r>
    </w:p>
    <w:p w:rsidR="00CC00BA" w:rsidRPr="00E007C3" w:rsidRDefault="00CC00BA" w:rsidP="00CC00BA">
      <w:pPr>
        <w:pStyle w:val="Paragrafi"/>
      </w:pPr>
    </w:p>
    <w:p w:rsidR="00CC00BA" w:rsidRPr="00E007C3" w:rsidRDefault="00CC00BA" w:rsidP="00CC00BA">
      <w:pPr>
        <w:pStyle w:val="PjesaNr"/>
      </w:pPr>
      <w:r w:rsidRPr="00E007C3">
        <w:t>Pjesa IX</w:t>
      </w:r>
    </w:p>
    <w:p w:rsidR="00CC00BA" w:rsidRPr="00E007C3" w:rsidRDefault="00CC00BA" w:rsidP="00CC00BA">
      <w:pPr>
        <w:pStyle w:val="PjesaTitull"/>
      </w:pPr>
      <w:r w:rsidRPr="00E007C3">
        <w:t>Detyrat dhe funksionimi i  KZQV-së</w:t>
      </w:r>
    </w:p>
    <w:p w:rsidR="00CC00BA" w:rsidRPr="00E007C3" w:rsidRDefault="00CC00BA" w:rsidP="00CC00BA">
      <w:pPr>
        <w:pStyle w:val="Paragrafi"/>
      </w:pPr>
    </w:p>
    <w:p w:rsidR="00CC00BA" w:rsidRPr="00E007C3" w:rsidRDefault="00CC00BA" w:rsidP="00CC00BA">
      <w:pPr>
        <w:pStyle w:val="NeniNr"/>
      </w:pPr>
      <w:r w:rsidRPr="00E007C3">
        <w:t>Neni 18</w:t>
      </w:r>
    </w:p>
    <w:p w:rsidR="00CC00BA" w:rsidRPr="00E007C3" w:rsidRDefault="00CC00BA" w:rsidP="00CC00BA">
      <w:pPr>
        <w:pStyle w:val="NeniTitull"/>
      </w:pPr>
      <w:r w:rsidRPr="00E007C3">
        <w:t>Detyrat e KZQV-së</w:t>
      </w:r>
    </w:p>
    <w:p w:rsidR="00CC00BA" w:rsidRPr="00E007C3" w:rsidRDefault="00CC00BA" w:rsidP="00CC00BA">
      <w:pPr>
        <w:pStyle w:val="NeniTitull"/>
      </w:pPr>
    </w:p>
    <w:p w:rsidR="00CC00BA" w:rsidRPr="00E007C3" w:rsidRDefault="00CC00BA" w:rsidP="00CC00BA">
      <w:pPr>
        <w:pStyle w:val="Paragrafi"/>
      </w:pPr>
      <w:r w:rsidRPr="00E007C3">
        <w:t>Komisioni Zgjedhor për Qeverisjen Vendore, kryen këto detyra:</w:t>
      </w:r>
    </w:p>
    <w:p w:rsidR="00CC00BA" w:rsidRPr="00E007C3" w:rsidRDefault="00CC00BA" w:rsidP="00CC00BA">
      <w:pPr>
        <w:pStyle w:val="Paragrafi"/>
      </w:pPr>
      <w:r w:rsidRPr="00E007C3">
        <w:lastRenderedPageBreak/>
        <w:t>- përgjigjet për administrimin e zgjedhjeve për organet e qeverisjes vendore;</w:t>
      </w:r>
    </w:p>
    <w:p w:rsidR="00CC00BA" w:rsidRPr="00E007C3" w:rsidRDefault="00CC00BA" w:rsidP="00CC00BA">
      <w:pPr>
        <w:pStyle w:val="Paragrafi"/>
      </w:pPr>
      <w:r w:rsidRPr="00E007C3">
        <w:t xml:space="preserve">- përgjigjet për shpalljen, rishikimin dhe miratimin e listave paraprake të zgjedhësve të bashkisë ose të komunës përkatëse, sipas rregullave të parashikuara në “Kodin Zgjedhor” dhe udhëzimeve të KQZ-së; </w:t>
      </w:r>
    </w:p>
    <w:p w:rsidR="00CC00BA" w:rsidRPr="00E007C3" w:rsidRDefault="00CC00BA" w:rsidP="00CC00BA">
      <w:pPr>
        <w:pStyle w:val="Paragrafi"/>
      </w:pPr>
      <w:r w:rsidRPr="00E007C3">
        <w:t>- merr pjesë në programet e trajnimit të organizuar nga KQZ-ja;</w:t>
      </w:r>
    </w:p>
    <w:p w:rsidR="00CC00BA" w:rsidRPr="00E007C3" w:rsidRDefault="00CC00BA" w:rsidP="00CC00BA">
      <w:pPr>
        <w:pStyle w:val="Paragrafi"/>
      </w:pPr>
      <w:r w:rsidRPr="00E007C3">
        <w:t>- verifikon në mënyrë të vazhdueshme përbërjen e KZQV-së;</w:t>
      </w:r>
    </w:p>
    <w:p w:rsidR="00CC00BA" w:rsidRPr="00E007C3" w:rsidRDefault="00CC00BA" w:rsidP="00CC00BA">
      <w:pPr>
        <w:pStyle w:val="Paragrafi"/>
      </w:pPr>
      <w:r w:rsidRPr="00E007C3">
        <w:t>- bashkëpunon me KQZ-në dhe organet e qeverisjes vendore për sigurimin e bazës së nevojshme logjistike për funksionimin e KZQV-së;</w:t>
      </w:r>
    </w:p>
    <w:p w:rsidR="00CC00BA" w:rsidRPr="00E007C3" w:rsidRDefault="00CC00BA" w:rsidP="00CC00BA">
      <w:pPr>
        <w:pStyle w:val="Paragrafi"/>
      </w:pPr>
      <w:r w:rsidRPr="00E007C3">
        <w:t>- verifikon qendrat e votimit dhe gjendjen e objekteve, ku janë vendosur këto qendra gjatë zgjedhjeve të fundit;</w:t>
      </w:r>
    </w:p>
    <w:p w:rsidR="00CC00BA" w:rsidRPr="00E007C3" w:rsidRDefault="00CC00BA" w:rsidP="00CC00BA">
      <w:pPr>
        <w:pStyle w:val="Paragrafi"/>
      </w:pPr>
      <w:r w:rsidRPr="00E007C3">
        <w:t>- vlerëson mundësitë për caktimin e vendndodhjes së qendrave të votimit në objekte publike, si dhe iu cakton atyre një numër sipas “Sistemit unik të numërimit”.</w:t>
      </w:r>
    </w:p>
    <w:p w:rsidR="00CC00BA" w:rsidRPr="00E007C3" w:rsidRDefault="00CC00BA" w:rsidP="00CC00BA">
      <w:pPr>
        <w:pStyle w:val="Paragrafi"/>
      </w:pPr>
      <w:r w:rsidRPr="00E007C3">
        <w:t>- vlerëson mundësitë për caktimin e vendndodhjes së qendrave të votimit në ambiente, të cilat lehtësojnë pjesëmarrjen në votim edhe të personave me aftësi të kufizuara;</w:t>
      </w:r>
    </w:p>
    <w:p w:rsidR="00CC00BA" w:rsidRPr="00E007C3" w:rsidRDefault="00CC00BA" w:rsidP="00CC00BA">
      <w:pPr>
        <w:pStyle w:val="Paragrafi"/>
      </w:pPr>
      <w:r w:rsidRPr="00E007C3">
        <w:t>- vendos kontakte me organet e qeverisjes vendore, si dhe me punonjësin  ndërlidhës;</w:t>
      </w:r>
    </w:p>
    <w:p w:rsidR="00CC00BA" w:rsidRPr="00E007C3" w:rsidRDefault="00CC00BA" w:rsidP="00CC00BA">
      <w:pPr>
        <w:pStyle w:val="Paragrafi"/>
      </w:pPr>
      <w:r w:rsidRPr="00E007C3">
        <w:t>- pranon dhe verifikon dokumentacionin për paraqitjen e kandidatëve për kryetar komune apo bashkie ose për këshillin e bashkisë ose të komunës;</w:t>
      </w:r>
    </w:p>
    <w:p w:rsidR="00CC00BA" w:rsidRPr="00E007C3" w:rsidRDefault="00CC00BA" w:rsidP="00CC00BA">
      <w:pPr>
        <w:pStyle w:val="Paragrafi"/>
      </w:pPr>
      <w:r w:rsidRPr="00E007C3">
        <w:t>- përpara se të ketë filluar procesi i votimit, KZQV-ja verifikon masat që janë marrë për sigurimin e qendrave të votimit,  si dhe hapjen në kohë të procesit të votimit në të gjithë njësinë zgjedhore që ata kanë në administrim;</w:t>
      </w:r>
    </w:p>
    <w:p w:rsidR="00CC00BA" w:rsidRPr="00E007C3" w:rsidRDefault="00CC00BA" w:rsidP="00CC00BA">
      <w:pPr>
        <w:pStyle w:val="Paragrafi"/>
      </w:pPr>
      <w:r w:rsidRPr="00E007C3">
        <w:t>- emëron kryetarin, zv/kryetarin, sekretarin dhe anëtarët e KQV-ve;</w:t>
      </w:r>
    </w:p>
    <w:p w:rsidR="00CC00BA" w:rsidRPr="00E007C3" w:rsidRDefault="00CC00BA" w:rsidP="00CC00BA">
      <w:pPr>
        <w:pStyle w:val="Paragrafi"/>
      </w:pPr>
      <w:r w:rsidRPr="00E007C3">
        <w:t>- administron buxhetin e caktuar nga KQZ-ja;</w:t>
      </w:r>
    </w:p>
    <w:p w:rsidR="00CC00BA" w:rsidRPr="00E007C3" w:rsidRDefault="00CC00BA" w:rsidP="00CC00BA">
      <w:pPr>
        <w:pStyle w:val="Paragrafi"/>
      </w:pPr>
      <w:r w:rsidRPr="00E007C3">
        <w:t>- merr në dorëzim nga KQV-të materialet e votimit dhe kutitë e votimit;</w:t>
      </w:r>
    </w:p>
    <w:p w:rsidR="00CC00BA" w:rsidRPr="00E007C3" w:rsidRDefault="00CC00BA" w:rsidP="00CC00BA">
      <w:pPr>
        <w:pStyle w:val="Paragrafi"/>
      </w:pPr>
      <w:r w:rsidRPr="00E007C3">
        <w:t>- kontakton me strukturat lokale të subjekteve politike në lidhje me ndryshimet e mundshme të anëtarësisë së KQV-së, në përputhje me përcaktimet e Kodit Zgjedhor të Republikës së Shqipërisë;</w:t>
      </w:r>
    </w:p>
    <w:p w:rsidR="00CC00BA" w:rsidRPr="00E007C3" w:rsidRDefault="00CC00BA" w:rsidP="00CC00BA">
      <w:pPr>
        <w:pStyle w:val="Paragrafi"/>
      </w:pPr>
      <w:r w:rsidRPr="00E007C3">
        <w:t>- kontakton me KQZ-në dhe jep informacion të vazhdueshëm javor mbi aktivitetin e KZQV-së, anëtarësinë e KZQV-së dhe problemet që dalin gjatë punës së KZQV-së;</w:t>
      </w:r>
    </w:p>
    <w:p w:rsidR="00CC00BA" w:rsidRPr="00E007C3" w:rsidRDefault="00CC00BA" w:rsidP="00CC00BA">
      <w:pPr>
        <w:pStyle w:val="Paragrafi"/>
      </w:pPr>
      <w:r w:rsidRPr="00E007C3">
        <w:t>- bashkëpunon me KQZ-në për përgatitjen e hartave zgjedhore për njësinë vendore përkatëse;</w:t>
      </w:r>
    </w:p>
    <w:p w:rsidR="00CC00BA" w:rsidRPr="00E007C3" w:rsidRDefault="00CC00BA" w:rsidP="00CC00BA">
      <w:pPr>
        <w:pStyle w:val="Paragrafi"/>
      </w:pPr>
      <w:r w:rsidRPr="00E007C3">
        <w:t>- mbledh të dhënat për anëtarët e KZQV-së, sipas mënyrës së përcaktuar nga KQZ-ja;</w:t>
      </w:r>
    </w:p>
    <w:p w:rsidR="00CC00BA" w:rsidRPr="00E007C3" w:rsidRDefault="00CC00BA" w:rsidP="00CC00BA">
      <w:pPr>
        <w:pStyle w:val="Paragrafi"/>
      </w:pPr>
      <w:r w:rsidRPr="00E007C3">
        <w:t>- njihet me aktet e KQZ-së;</w:t>
      </w:r>
    </w:p>
    <w:p w:rsidR="00CC00BA" w:rsidRPr="00E007C3" w:rsidRDefault="00CC00BA" w:rsidP="00CC00BA">
      <w:pPr>
        <w:pStyle w:val="Paragrafi"/>
      </w:pPr>
      <w:r w:rsidRPr="00E007C3">
        <w:t>- përgatit tabelën e rezultateve të zgjedhjeve për njësinë vendore dhe ia dërgon atë KQZ-së, së bashku me materialet e tjera të nevojshme në përputhje me nenin 110 të Kodit Zgjedhor;</w:t>
      </w:r>
    </w:p>
    <w:p w:rsidR="00CC00BA" w:rsidRPr="00E007C3" w:rsidRDefault="00CC00BA" w:rsidP="00CC00BA">
      <w:pPr>
        <w:pStyle w:val="Paragrafi"/>
      </w:pPr>
      <w:r w:rsidRPr="00E007C3">
        <w:t>- shpall rezultatin e zgjedhjeve në njësinë vendore përkatëse;</w:t>
      </w:r>
    </w:p>
    <w:p w:rsidR="00CC00BA" w:rsidRPr="00E007C3" w:rsidRDefault="00CC00BA" w:rsidP="00CC00BA">
      <w:pPr>
        <w:pStyle w:val="Paragrafi"/>
      </w:pPr>
      <w:r w:rsidRPr="00E007C3">
        <w:t>- KZQV-ja organizon dhe bën procesin e rinumërimit të fletëve të votimit;</w:t>
      </w:r>
    </w:p>
    <w:p w:rsidR="00CC00BA" w:rsidRPr="00E007C3" w:rsidRDefault="00CC00BA" w:rsidP="00CC00BA">
      <w:pPr>
        <w:pStyle w:val="Paragrafi"/>
      </w:pPr>
      <w:r w:rsidRPr="00E007C3">
        <w:t>- ndan mandatet e këshillave vendorë;</w:t>
      </w:r>
    </w:p>
    <w:p w:rsidR="00CC00BA" w:rsidRPr="00E007C3" w:rsidRDefault="00CC00BA" w:rsidP="00CC00BA">
      <w:pPr>
        <w:pStyle w:val="Paragrafi"/>
      </w:pPr>
      <w:r w:rsidRPr="00E007C3">
        <w:t>- administron zgjedhjet e pjesshme në njësinë vendore përkatëse;</w:t>
      </w:r>
    </w:p>
    <w:p w:rsidR="00CC00BA" w:rsidRPr="00E007C3" w:rsidRDefault="00CC00BA" w:rsidP="00CC00BA">
      <w:pPr>
        <w:pStyle w:val="Paragrafi"/>
      </w:pPr>
      <w:r w:rsidRPr="00E007C3">
        <w:t>- regjistron çdo kërkesë dhe ankesë të subjekteve zgjedhore në një dosje të veçantë;</w:t>
      </w:r>
    </w:p>
    <w:p w:rsidR="00CC00BA" w:rsidRPr="00E007C3" w:rsidRDefault="00CC00BA" w:rsidP="00CC00BA">
      <w:pPr>
        <w:pStyle w:val="Paragrafi"/>
      </w:pPr>
      <w:r w:rsidRPr="00E007C3">
        <w:t>- merr vendim për të gjitha kërkesat dhe ankesat e subjekteve zgjedhore.</w:t>
      </w:r>
    </w:p>
    <w:p w:rsidR="00CC00BA" w:rsidRPr="00E007C3" w:rsidRDefault="00CC00BA" w:rsidP="00CC00BA">
      <w:pPr>
        <w:pStyle w:val="Paragrafi"/>
      </w:pPr>
    </w:p>
    <w:p w:rsidR="00CC00BA" w:rsidRPr="00E007C3" w:rsidRDefault="00CC00BA" w:rsidP="00CC00BA">
      <w:pPr>
        <w:pStyle w:val="NeniNr"/>
      </w:pPr>
      <w:r w:rsidRPr="00E007C3">
        <w:t>Neni 19</w:t>
      </w:r>
    </w:p>
    <w:p w:rsidR="00CC00BA" w:rsidRPr="00E007C3" w:rsidRDefault="00CC00BA" w:rsidP="00CC00BA">
      <w:pPr>
        <w:pStyle w:val="NeniTitull"/>
      </w:pPr>
      <w:r w:rsidRPr="00E007C3">
        <w:t>Zyra e KZQV-së</w:t>
      </w:r>
    </w:p>
    <w:p w:rsidR="00CC00BA" w:rsidRPr="00E007C3" w:rsidRDefault="00CC00BA" w:rsidP="00CC00BA">
      <w:pPr>
        <w:pStyle w:val="Paragrafi"/>
      </w:pPr>
    </w:p>
    <w:p w:rsidR="00CC00BA" w:rsidRPr="00E007C3" w:rsidRDefault="00CC00BA" w:rsidP="00CC00BA">
      <w:pPr>
        <w:pStyle w:val="Paragrafi"/>
      </w:pPr>
      <w:r w:rsidRPr="00E007C3">
        <w:t>Çdo zyrë KZQV-je duhet të ketë në hyrje të saj tabelën, e cila përmban emrin e zyrës, numrin e telefonit  dhe orarin e funksionimit. Çdo KZQV duhet të ketë flamurin kombëtar.</w:t>
      </w:r>
    </w:p>
    <w:p w:rsidR="00CC00BA" w:rsidRPr="00E007C3" w:rsidRDefault="00CC00BA" w:rsidP="00CC00BA">
      <w:pPr>
        <w:pStyle w:val="Paragrafi"/>
      </w:pPr>
    </w:p>
    <w:p w:rsidR="00CC00BA" w:rsidRPr="00E007C3" w:rsidRDefault="00CC00BA" w:rsidP="00CC00BA">
      <w:pPr>
        <w:pStyle w:val="NeniNr"/>
      </w:pPr>
      <w:r w:rsidRPr="00E007C3">
        <w:t>Neni 20</w:t>
      </w:r>
    </w:p>
    <w:p w:rsidR="00CC00BA" w:rsidRPr="00E007C3" w:rsidRDefault="00CC00BA" w:rsidP="00CC00BA">
      <w:pPr>
        <w:pStyle w:val="NeniTitull"/>
      </w:pPr>
      <w:r w:rsidRPr="00E007C3">
        <w:t>Dokumenti i identifikimit</w:t>
      </w:r>
    </w:p>
    <w:p w:rsidR="00CC00BA" w:rsidRPr="00E007C3" w:rsidRDefault="00CC00BA" w:rsidP="00CC00BA">
      <w:pPr>
        <w:pStyle w:val="NeniTitull"/>
      </w:pPr>
    </w:p>
    <w:p w:rsidR="00CC00BA" w:rsidRPr="00E007C3" w:rsidRDefault="00CC00BA" w:rsidP="00CC00BA">
      <w:pPr>
        <w:pStyle w:val="Paragrafi"/>
      </w:pPr>
      <w:r w:rsidRPr="00E007C3">
        <w:t>Gjatë ushtrimit të detyrës anëtarët dhe sekretari i KZQV-së, janë të detyruar të mbajnë në mënyrë të dukshme dokumentet e identifikimit sipas modelit të miratuar nga KQZ-ja.</w:t>
      </w:r>
    </w:p>
    <w:p w:rsidR="00CC00BA" w:rsidRPr="00E007C3" w:rsidRDefault="00CC00BA" w:rsidP="00CC00BA">
      <w:pPr>
        <w:pStyle w:val="Paragrafi"/>
      </w:pPr>
      <w:r w:rsidRPr="00E007C3">
        <w:t>Përfaqësuesit e kandidatëve dhe të partive politike (pa të drejtë vote)  janë të detyruar, që gjatë qëndrimit në ambientet e KZQV-së, të mbajnë dokumentet e  identifikimit, sipas modelit të miratuar nga KQZ-ja. Këto të fundit janë të firmosura nga kryetari, nënkryetari dhe të vulosura me vulën e KZQV–së nga  sekretari.</w:t>
      </w:r>
    </w:p>
    <w:p w:rsidR="00CC00BA" w:rsidRPr="00E007C3" w:rsidRDefault="00CC00BA" w:rsidP="00CC00BA">
      <w:pPr>
        <w:pStyle w:val="Paragrafi"/>
      </w:pPr>
    </w:p>
    <w:p w:rsidR="00CC00BA" w:rsidRPr="00E007C3" w:rsidRDefault="00CC00BA" w:rsidP="00CC00BA">
      <w:pPr>
        <w:pStyle w:val="NeniNr"/>
      </w:pPr>
      <w:r w:rsidRPr="00E007C3">
        <w:lastRenderedPageBreak/>
        <w:t>Neni 21</w:t>
      </w:r>
    </w:p>
    <w:p w:rsidR="00CC00BA" w:rsidRPr="00E007C3" w:rsidRDefault="00CC00BA" w:rsidP="00CC00BA">
      <w:pPr>
        <w:pStyle w:val="NeniTitull"/>
      </w:pPr>
      <w:r w:rsidRPr="00E007C3">
        <w:t>Vula e KZQV-së dhe përdorimi</w:t>
      </w:r>
    </w:p>
    <w:p w:rsidR="00CC00BA" w:rsidRPr="00E007C3" w:rsidRDefault="00CC00BA" w:rsidP="00CC00BA">
      <w:pPr>
        <w:pStyle w:val="Paragrafi"/>
      </w:pPr>
    </w:p>
    <w:p w:rsidR="00CC00BA" w:rsidRPr="00E007C3" w:rsidRDefault="00CC00BA" w:rsidP="00CC00BA">
      <w:pPr>
        <w:pStyle w:val="Paragrafi"/>
      </w:pPr>
      <w:r w:rsidRPr="00E007C3">
        <w:t>KZQV-ja vulos të gjitha aktet e saj me vulën e miratuar nga KQZ-ja.</w:t>
      </w:r>
    </w:p>
    <w:p w:rsidR="00CC00BA" w:rsidRPr="00E007C3" w:rsidRDefault="00CC00BA" w:rsidP="00CC00BA">
      <w:pPr>
        <w:pStyle w:val="Paragrafi"/>
      </w:pPr>
      <w:r w:rsidRPr="00E007C3">
        <w:t xml:space="preserve">Vula e KZQV-së mbahet nga sekretari, i cili e administron dhe e përdor në përputhje me Kodin Zgjedhor dhe aktet nënligjore të KQZ-së. </w:t>
      </w:r>
    </w:p>
    <w:p w:rsidR="00CC00BA" w:rsidRPr="00E007C3" w:rsidRDefault="00CC00BA" w:rsidP="00CC00BA">
      <w:pPr>
        <w:pStyle w:val="Paragrafi"/>
      </w:pPr>
      <w:r w:rsidRPr="00E007C3">
        <w:t>Në rast se vula e KZQV-së humbet ose dëmtohet, apo për ndonjë arsye tjetër nuk mund të përdoret gjatë veprimtarisë së KZQV-së, atëherë KZQV-ja harton një procesverbal, ku sqarohen qartësisht arsyet e mungesës ose pamundësisë së përdorimit të vulës dhe ia bën këtë me dije KQZ-së. KQZ-ja vlerëson informacionin e paraqitur dhe realizon procedurat e nevojshme për pajisjen e KZQV-së me vulën e re.</w:t>
      </w:r>
    </w:p>
    <w:p w:rsidR="00CC00BA" w:rsidRPr="00E007C3" w:rsidRDefault="00CC00BA" w:rsidP="00CC00BA">
      <w:pPr>
        <w:pStyle w:val="Paragrafi"/>
      </w:pPr>
    </w:p>
    <w:p w:rsidR="00CC00BA" w:rsidRPr="00E007C3" w:rsidRDefault="00CC00BA" w:rsidP="00CC00BA">
      <w:pPr>
        <w:pStyle w:val="PjesaNr"/>
      </w:pPr>
      <w:r w:rsidRPr="00E007C3">
        <w:t>Pjesa X</w:t>
      </w:r>
    </w:p>
    <w:p w:rsidR="00CC00BA" w:rsidRPr="00E007C3" w:rsidRDefault="00CC00BA" w:rsidP="00CC00BA">
      <w:pPr>
        <w:pStyle w:val="PjesaTitull"/>
      </w:pPr>
      <w:r w:rsidRPr="00E007C3">
        <w:t>Mbledhjet e KZQV-së</w:t>
      </w:r>
    </w:p>
    <w:p w:rsidR="00CC00BA" w:rsidRPr="00E007C3" w:rsidRDefault="00CC00BA" w:rsidP="00CC00BA">
      <w:pPr>
        <w:pStyle w:val="Paragrafi"/>
      </w:pPr>
    </w:p>
    <w:p w:rsidR="00CC00BA" w:rsidRPr="00E007C3" w:rsidRDefault="00CC00BA" w:rsidP="00CC00BA">
      <w:pPr>
        <w:pStyle w:val="NeniNr"/>
      </w:pPr>
      <w:r w:rsidRPr="00E007C3">
        <w:t>Neni 22</w:t>
      </w:r>
    </w:p>
    <w:p w:rsidR="00CC00BA" w:rsidRPr="00E007C3" w:rsidRDefault="00CC00BA" w:rsidP="00CC00BA">
      <w:pPr>
        <w:pStyle w:val="NeniTitull"/>
      </w:pPr>
      <w:r w:rsidRPr="00E007C3">
        <w:t>Njoftimi për mbledhjet e KZQV-së</w:t>
      </w:r>
    </w:p>
    <w:p w:rsidR="00CC00BA" w:rsidRPr="00E007C3" w:rsidRDefault="00CC00BA" w:rsidP="00CC00BA">
      <w:pPr>
        <w:pStyle w:val="Paragrafi"/>
      </w:pPr>
    </w:p>
    <w:p w:rsidR="00CC00BA" w:rsidRPr="00E007C3" w:rsidRDefault="00CC00BA" w:rsidP="00CC00BA">
      <w:pPr>
        <w:pStyle w:val="Paragrafi"/>
      </w:pPr>
      <w:r w:rsidRPr="00E007C3">
        <w:t>Mbledhja e parë e KZQV-së pas ringritjes thirret me vendim të KQZ-së.</w:t>
      </w:r>
    </w:p>
    <w:p w:rsidR="00CC00BA" w:rsidRPr="00E007C3" w:rsidRDefault="00CC00BA" w:rsidP="00CC00BA">
      <w:pPr>
        <w:pStyle w:val="Paragrafi"/>
      </w:pPr>
      <w:r w:rsidRPr="00E007C3">
        <w:t>Njoftimi për mbledhjen e KZQV-së botohet në 4 gazetat më të mëdha me qarkullim kombëtar dhe në radiot dhe televizionet kombëtare.</w:t>
      </w:r>
    </w:p>
    <w:p w:rsidR="00CC00BA" w:rsidRPr="00E007C3" w:rsidRDefault="00CC00BA" w:rsidP="00CC00BA">
      <w:pPr>
        <w:pStyle w:val="Paragrafi"/>
      </w:pPr>
      <w:r w:rsidRPr="00E007C3">
        <w:t>Njoftimi iu dërgohet partive politike, të cilat kanë propozuar anëtarët e KZQV-së dhe  përmban datën dhe orën e mbledhjes së parë, si dhe vendin ku do të zhvillohet mbledhja.</w:t>
      </w:r>
    </w:p>
    <w:p w:rsidR="00CC00BA" w:rsidRPr="00E007C3" w:rsidRDefault="00CC00BA" w:rsidP="00CC00BA">
      <w:pPr>
        <w:pStyle w:val="Paragrafi"/>
      </w:pPr>
      <w:r w:rsidRPr="00E007C3">
        <w:t>Njoftimi për thirrjen e mbledhjes i dërgohet nëpunësit ndërlidhës të bashkisë/komunës, i cili është përgjegjës për njoftimin e anëtarëve të KZQV-së, si dhe për krijimin e kushteve për zhvillimin e mbledhjes në ambientet e bashkisë/komunës.</w:t>
      </w:r>
    </w:p>
    <w:p w:rsidR="00CC00BA" w:rsidRPr="00E007C3" w:rsidRDefault="00CC00BA" w:rsidP="00CC00BA">
      <w:pPr>
        <w:pStyle w:val="Paragrafi"/>
      </w:pPr>
    </w:p>
    <w:p w:rsidR="00CC00BA" w:rsidRPr="00E007C3" w:rsidRDefault="00CC00BA" w:rsidP="00CC00BA">
      <w:pPr>
        <w:pStyle w:val="NeniTitull"/>
      </w:pPr>
      <w:r w:rsidRPr="00E007C3">
        <w:t>Procedura e zhvillimit të mbledhjeve të KZQV-së</w:t>
      </w:r>
    </w:p>
    <w:p w:rsidR="00CC00BA" w:rsidRPr="00E007C3" w:rsidRDefault="00CC00BA" w:rsidP="00CC00BA">
      <w:pPr>
        <w:pStyle w:val="NeniNr"/>
      </w:pPr>
      <w:r w:rsidRPr="00E007C3">
        <w:t>Neni 23</w:t>
      </w:r>
    </w:p>
    <w:p w:rsidR="00CC00BA" w:rsidRPr="00E007C3" w:rsidRDefault="00CC00BA" w:rsidP="00CC00BA">
      <w:pPr>
        <w:pStyle w:val="Paragrafi"/>
      </w:pPr>
    </w:p>
    <w:p w:rsidR="00CC00BA" w:rsidRPr="00E007C3" w:rsidRDefault="00CC00BA" w:rsidP="00CC00BA">
      <w:pPr>
        <w:pStyle w:val="Paragrafi"/>
      </w:pPr>
      <w:r w:rsidRPr="00E007C3">
        <w:t>KZQV-ja  jashtë periudhës zgjedhore dhe asaj për rishikimin e listës paraprake duhet të mblidhet  jo më pak se 1 herë në dy muaj.</w:t>
      </w:r>
    </w:p>
    <w:p w:rsidR="00CC00BA" w:rsidRPr="00E007C3" w:rsidRDefault="00CC00BA" w:rsidP="00CC00BA">
      <w:pPr>
        <w:pStyle w:val="Paragrafi"/>
      </w:pPr>
      <w:r w:rsidRPr="00E007C3">
        <w:t>Në periudhën e rishikimit të listës paraprake dhe asaj zgjedhore, KZQV-ja qëndron e mbledhur në mënyrë permanente, sipas orarit të përcaktuar në këtë udhëzim.</w:t>
      </w:r>
    </w:p>
    <w:p w:rsidR="00CC00BA" w:rsidRPr="00E007C3" w:rsidRDefault="00CC00BA" w:rsidP="00CC00BA">
      <w:pPr>
        <w:pStyle w:val="Paragrafi"/>
      </w:pPr>
      <w:r w:rsidRPr="00E007C3">
        <w:t>Mbledhjet e KZQV-së thirren nga kryetari dhe zëvendëskryetari ose së paku nga dy anëtarë.</w:t>
      </w:r>
    </w:p>
    <w:p w:rsidR="00CC00BA" w:rsidRPr="00E007C3" w:rsidRDefault="00CC00BA" w:rsidP="00CC00BA">
      <w:pPr>
        <w:pStyle w:val="Paragrafi"/>
      </w:pPr>
      <w:r w:rsidRPr="00E007C3">
        <w:t>Sekretari është përgjegjës për njoftimin e anëtarëve për mbledhjen e KZQV-së.</w:t>
      </w:r>
    </w:p>
    <w:p w:rsidR="00CC00BA" w:rsidRPr="00E007C3" w:rsidRDefault="00CC00BA" w:rsidP="00CC00BA">
      <w:pPr>
        <w:pStyle w:val="Paragrafi"/>
      </w:pPr>
      <w:r w:rsidRPr="00E007C3">
        <w:t>Mbledhjet e KZQV-së zhvillohen, vetëm në ambientin e punës së KZQV-së.</w:t>
      </w:r>
    </w:p>
    <w:p w:rsidR="00CC00BA" w:rsidRPr="00E007C3" w:rsidRDefault="00CC00BA" w:rsidP="00CC00BA">
      <w:pPr>
        <w:pStyle w:val="Paragrafi"/>
      </w:pPr>
      <w:r w:rsidRPr="00E007C3">
        <w:t xml:space="preserve">Mbledhjet e KZQV-së zhvillohen kur marrin pjesë të paktën 4 anëtarë. </w:t>
      </w:r>
    </w:p>
    <w:p w:rsidR="00CC00BA" w:rsidRPr="00E007C3" w:rsidRDefault="00CC00BA" w:rsidP="00CC00BA">
      <w:pPr>
        <w:pStyle w:val="Paragrafi"/>
      </w:pPr>
      <w:r w:rsidRPr="00E007C3">
        <w:t>Në fillim të çdo mbledhje, sekretari duhet të shënojë pjesëmarrësit dhe çështjet që do të trajtohen.</w:t>
      </w:r>
    </w:p>
    <w:p w:rsidR="00CC00BA" w:rsidRPr="00E007C3" w:rsidRDefault="00CC00BA" w:rsidP="00CC00BA">
      <w:pPr>
        <w:pStyle w:val="Paragrafi"/>
      </w:pPr>
      <w:r w:rsidRPr="00E007C3">
        <w:t>Në ditën e zgjedhjeve sekretari i KZQV-së mban një procesverbal të veçantë, sipas modelit të përgatitur nga KQZ-ja, në të clin shënohen për çdo dy orë kërkesat dhe pretendimet që paraqiten nga subjektet  zgjedhore.</w:t>
      </w:r>
    </w:p>
    <w:p w:rsidR="00CC00BA" w:rsidRPr="00E007C3" w:rsidRDefault="00CC00BA" w:rsidP="00CC00BA">
      <w:pPr>
        <w:pStyle w:val="Paragrafi"/>
      </w:pPr>
      <w:r w:rsidRPr="00E007C3">
        <w:t>Në përfundim të çdo dy orëshi ky procesverbal firmoset nga të gjithë anëtarët.</w:t>
      </w:r>
    </w:p>
    <w:p w:rsidR="00CC00BA" w:rsidRPr="00E007C3" w:rsidRDefault="00CC00BA" w:rsidP="00CC00BA">
      <w:pPr>
        <w:pStyle w:val="Paragrafi"/>
      </w:pPr>
      <w:r w:rsidRPr="00E007C3">
        <w:t>Në përfundim të mbledhjes, procesverbali firmoset nga të gjithë anëtarët e KZQV-së që kanë marrë pjesë në mbledhje.</w:t>
      </w:r>
    </w:p>
    <w:p w:rsidR="00CC00BA" w:rsidRPr="00E007C3" w:rsidRDefault="00CC00BA" w:rsidP="00CC00BA">
      <w:pPr>
        <w:pStyle w:val="Paragrafi"/>
      </w:pPr>
    </w:p>
    <w:p w:rsidR="00CC00BA" w:rsidRPr="00E007C3" w:rsidRDefault="00CC00BA" w:rsidP="00CC00BA">
      <w:pPr>
        <w:pStyle w:val="NeniNr"/>
      </w:pPr>
      <w:r w:rsidRPr="00E007C3">
        <w:t>Neni 24</w:t>
      </w:r>
    </w:p>
    <w:p w:rsidR="00CC00BA" w:rsidRPr="00E007C3" w:rsidRDefault="00CC00BA" w:rsidP="00CC00BA">
      <w:pPr>
        <w:pStyle w:val="Paragrafi"/>
      </w:pPr>
    </w:p>
    <w:p w:rsidR="00CC00BA" w:rsidRPr="00E007C3" w:rsidRDefault="00CC00BA" w:rsidP="00CC00BA">
      <w:pPr>
        <w:pStyle w:val="Paragrafi"/>
      </w:pPr>
      <w:r w:rsidRPr="00E007C3">
        <w:t>Drejtuesi i mbledhjes paraqet çështjet që janë për shqyrtim sipas radhës së vendosur në rendin e ditës dhe i jep fjalën anëtarëve për të diskutuar.</w:t>
      </w:r>
    </w:p>
    <w:p w:rsidR="00CC00BA" w:rsidRPr="00E007C3" w:rsidRDefault="00CC00BA" w:rsidP="00CC00BA">
      <w:pPr>
        <w:pStyle w:val="Paragrafi"/>
      </w:pPr>
      <w:r w:rsidRPr="00E007C3">
        <w:t>Çdo anëtar i KZQV-së ka të drejtë të diskutojë lidhur me çështjen e shtruar për shqyrtim, të prezantojë fakte dhe prova, të jap argumente të bazuara në ligj, si dhe të paraqesë propozime konkrete për zgjidhjen e problemeve, që dalin.</w:t>
      </w:r>
    </w:p>
    <w:p w:rsidR="00CC00BA" w:rsidRPr="00E007C3" w:rsidRDefault="00CC00BA" w:rsidP="00CC00BA">
      <w:pPr>
        <w:pStyle w:val="Paragrafi"/>
      </w:pPr>
      <w:r w:rsidRPr="00E007C3">
        <w:t>Në mbledhje u jepet fjala për të bërë pyetje ose diskutime edhe përfaqësuesve të subjekteve zgjedhore.</w:t>
      </w:r>
    </w:p>
    <w:p w:rsidR="00CC00BA" w:rsidRPr="00E007C3" w:rsidRDefault="00CC00BA" w:rsidP="00CC00BA">
      <w:pPr>
        <w:pStyle w:val="Paragrafi"/>
      </w:pPr>
    </w:p>
    <w:p w:rsidR="00CC00BA" w:rsidRPr="00E007C3" w:rsidRDefault="00CC00BA" w:rsidP="00CC00BA">
      <w:pPr>
        <w:pStyle w:val="NeniNr"/>
      </w:pPr>
      <w:r w:rsidRPr="00E007C3">
        <w:t>Neni 25</w:t>
      </w:r>
    </w:p>
    <w:p w:rsidR="00CC00BA" w:rsidRPr="00E007C3" w:rsidRDefault="00CC00BA" w:rsidP="00CC00BA">
      <w:pPr>
        <w:pStyle w:val="NeniTitull"/>
      </w:pPr>
      <w:r w:rsidRPr="00E007C3">
        <w:t>Koha e punës e KZQV-së</w:t>
      </w:r>
    </w:p>
    <w:p w:rsidR="00CC00BA" w:rsidRPr="00E007C3" w:rsidRDefault="00CC00BA" w:rsidP="00CC00BA">
      <w:pPr>
        <w:pStyle w:val="NeniTitull"/>
      </w:pPr>
    </w:p>
    <w:p w:rsidR="00CC00BA" w:rsidRPr="00E007C3" w:rsidRDefault="00CC00BA" w:rsidP="00CC00BA">
      <w:pPr>
        <w:pStyle w:val="Paragrafi"/>
      </w:pPr>
      <w:r w:rsidRPr="00E007C3">
        <w:t xml:space="preserve">Gjatë periudhës së rishikimit të listave paraprake të zgjedhësve dhe deri dy ditë para datës së zgjedhjeve, KZQV–ja  punon paradite nga ora 8.00–13.00 dhe mbasdite  16.00-20.00. </w:t>
      </w:r>
    </w:p>
    <w:p w:rsidR="00CC00BA" w:rsidRPr="00E007C3" w:rsidRDefault="00CC00BA" w:rsidP="00CC00BA">
      <w:pPr>
        <w:pStyle w:val="Paragrafi"/>
      </w:pPr>
      <w:r w:rsidRPr="00E007C3">
        <w:t xml:space="preserve">Dy ditë para zgjedhjeve deri në shpalljen e rezultatit dhe dorëzimin në KQZ të dokumentacionit zgjedhor, KZQV-ja është e detyruar të qëndrojë në mënyrë permanente e mbledhur në zyrë. </w:t>
      </w:r>
    </w:p>
    <w:p w:rsidR="00CC00BA" w:rsidRPr="00E007C3" w:rsidRDefault="00CC00BA" w:rsidP="00CC00BA">
      <w:pPr>
        <w:pStyle w:val="Paragrafi"/>
      </w:pPr>
      <w:r w:rsidRPr="00E007C3">
        <w:t>KZQV-ja ngarkon sekretarin që të bëjë publike vendndodhjen e zyrës së KZQV-së, numrin e telefonit, orarin e punës etj.</w:t>
      </w:r>
    </w:p>
    <w:p w:rsidR="00CC00BA" w:rsidRPr="00E007C3" w:rsidRDefault="00CC00BA" w:rsidP="00CC00BA">
      <w:pPr>
        <w:pStyle w:val="Paragrafi"/>
      </w:pPr>
    </w:p>
    <w:p w:rsidR="00CC00BA" w:rsidRPr="00E007C3" w:rsidRDefault="00CC00BA" w:rsidP="00CC00BA">
      <w:pPr>
        <w:pStyle w:val="PjesaNr"/>
      </w:pPr>
      <w:r w:rsidRPr="00E007C3">
        <w:t>Pjesa XI</w:t>
      </w:r>
    </w:p>
    <w:p w:rsidR="00CC00BA" w:rsidRPr="00E007C3" w:rsidRDefault="00CC00BA" w:rsidP="00CC00BA">
      <w:pPr>
        <w:pStyle w:val="PjesaTitull"/>
      </w:pPr>
      <w:r w:rsidRPr="00E007C3">
        <w:t>VENDIMMARRJA</w:t>
      </w:r>
    </w:p>
    <w:p w:rsidR="00CC00BA" w:rsidRPr="00E007C3" w:rsidRDefault="00CC00BA" w:rsidP="00CC00BA">
      <w:pPr>
        <w:pStyle w:val="Paragrafi"/>
      </w:pPr>
    </w:p>
    <w:p w:rsidR="00CC00BA" w:rsidRPr="00E007C3" w:rsidRDefault="00CC00BA" w:rsidP="00CC00BA">
      <w:pPr>
        <w:pStyle w:val="NeniNr"/>
      </w:pPr>
      <w:r w:rsidRPr="00E007C3">
        <w:t>Neni 26</w:t>
      </w:r>
    </w:p>
    <w:p w:rsidR="00CC00BA" w:rsidRPr="00E007C3" w:rsidRDefault="00CC00BA" w:rsidP="00CC00BA">
      <w:pPr>
        <w:pStyle w:val="NeniTitull"/>
      </w:pPr>
      <w:r w:rsidRPr="00E007C3">
        <w:t>Mbyllja e diskutimeve dhe votimi i propozimeve</w:t>
      </w:r>
    </w:p>
    <w:p w:rsidR="00CC00BA" w:rsidRPr="00E007C3" w:rsidRDefault="00CC00BA" w:rsidP="00CC00BA">
      <w:pPr>
        <w:pStyle w:val="Paragrafi"/>
      </w:pPr>
    </w:p>
    <w:p w:rsidR="00CC00BA" w:rsidRPr="00E007C3" w:rsidRDefault="00CC00BA" w:rsidP="00CC00BA">
      <w:pPr>
        <w:pStyle w:val="Paragrafi"/>
      </w:pPr>
      <w:r w:rsidRPr="00E007C3">
        <w:t xml:space="preserve">Pas diskutimeve, drejtuesi i mbledhjes mbyll diskutimet dhe kalon në votimin e propozimeve të paraqitura. </w:t>
      </w:r>
    </w:p>
    <w:p w:rsidR="00CC00BA" w:rsidRPr="00E007C3" w:rsidRDefault="00CC00BA" w:rsidP="00CC00BA">
      <w:pPr>
        <w:pStyle w:val="Paragrafi"/>
      </w:pPr>
      <w:r w:rsidRPr="00E007C3">
        <w:t>Anëtarët e KZQV-së marrin vendimet e tyre në përputhje me dispozitat e Kodit Zgjedhor dhe akteve nënligjore të KQZ-së, duke u bazuar në bindjen e tyre të brendshme. Për mbarëvajtje sa më të mirë të procesit zgjedhor, KZQV–ja është e detyruar që gjatë procesit të vendimmarrjes dhe të  nxjerrjes së rezultateve të ndërpresë çdo komunikim me jashtë këtyre ambienteve (telefon celular, telefon i zakonshëm, hyrje–dalje personash të paautorizuar etj.) .</w:t>
      </w:r>
    </w:p>
    <w:p w:rsidR="00CC00BA" w:rsidRPr="00E007C3" w:rsidRDefault="00CC00BA" w:rsidP="00CC00BA">
      <w:pPr>
        <w:pStyle w:val="Paragrafi"/>
      </w:pPr>
    </w:p>
    <w:p w:rsidR="00CC00BA" w:rsidRPr="00E007C3" w:rsidRDefault="00CC00BA" w:rsidP="00CC00BA">
      <w:pPr>
        <w:pStyle w:val="NeniNr"/>
      </w:pPr>
      <w:r w:rsidRPr="00E007C3">
        <w:t>Neni 27</w:t>
      </w:r>
    </w:p>
    <w:p w:rsidR="00CC00BA" w:rsidRPr="00E007C3" w:rsidRDefault="00CC00BA" w:rsidP="00CC00BA">
      <w:pPr>
        <w:pStyle w:val="NeniTitull"/>
      </w:pPr>
      <w:r w:rsidRPr="00E007C3">
        <w:t>Procedura e votimit dhe firmosja e vendimeve</w:t>
      </w:r>
    </w:p>
    <w:p w:rsidR="00CC00BA" w:rsidRPr="00E007C3" w:rsidRDefault="00CC00BA" w:rsidP="00CC00BA">
      <w:pPr>
        <w:pStyle w:val="Paragrafi"/>
      </w:pPr>
    </w:p>
    <w:p w:rsidR="00CC00BA" w:rsidRPr="00E007C3" w:rsidRDefault="00CC00BA" w:rsidP="00CC00BA">
      <w:pPr>
        <w:pStyle w:val="Paragrafi"/>
      </w:pPr>
      <w:r w:rsidRPr="00E007C3">
        <w:t xml:space="preserve">Vendimet e KZQV-së në lidhje me regjistrimin e kandidatëve, rishikimin dhe miratimin e listave paraprake, shpalljen e rezultateve dhe fituesve merren, kur votojnë pro pesë anëtarë të komisionit. </w:t>
      </w:r>
    </w:p>
    <w:p w:rsidR="00CC00BA" w:rsidRPr="00E007C3" w:rsidRDefault="00CC00BA" w:rsidP="00CC00BA">
      <w:pPr>
        <w:pStyle w:val="Paragrafi"/>
      </w:pPr>
      <w:r w:rsidRPr="00E007C3">
        <w:t>Vendimet e tjera merren me shumicën e votave në prani të më shumë se gjysmës së të gjithë anëtarëve me të drejtë vote.</w:t>
      </w:r>
    </w:p>
    <w:p w:rsidR="00CC00BA" w:rsidRPr="00E007C3" w:rsidRDefault="00CC00BA" w:rsidP="00CC00BA">
      <w:pPr>
        <w:pStyle w:val="Paragrafi"/>
      </w:pPr>
      <w:r w:rsidRPr="00E007C3">
        <w:t>Vendimet e KZQV-së nënshkruhen domosdoshmërisht nga kryetari dhe zëvendëskryetari. Vendimet shoqërohen me mendimin e pakicës. Secili prej anëtarëve të KZQV-së, krahas nënshkrimit të tij në vendim, deklaron votën “pro” ose “kundër” dhe sekretari i KZQV-së shënon në procesverbal procedurat e votimit. Anëtari i KZQV-së nuk mund të abstenojë.</w:t>
      </w:r>
    </w:p>
    <w:p w:rsidR="00CC00BA" w:rsidRPr="00E007C3" w:rsidRDefault="00CC00BA" w:rsidP="00CC00BA">
      <w:pPr>
        <w:pStyle w:val="Paragrafi"/>
      </w:pPr>
      <w:r w:rsidRPr="00E007C3">
        <w:t xml:space="preserve"> Të gjitha vendimet e marra gjatë rinumërimit të fletëve të votimit, konsiderohen vendime të ndërmjetme dhe janë vendime të formës së prerë. Rezultatet e shpallura janë  vendime të ankimueshme.</w:t>
      </w:r>
    </w:p>
    <w:p w:rsidR="00CC00BA" w:rsidRPr="00E007C3" w:rsidRDefault="00CC00BA" w:rsidP="00CC00BA">
      <w:pPr>
        <w:pStyle w:val="Paragrafi"/>
      </w:pPr>
    </w:p>
    <w:p w:rsidR="00CC00BA" w:rsidRPr="00E007C3" w:rsidRDefault="00CC00BA" w:rsidP="00CC00BA">
      <w:pPr>
        <w:pStyle w:val="PjesaNr"/>
      </w:pPr>
      <w:r w:rsidRPr="00E007C3">
        <w:t>Pjesa XII</w:t>
      </w:r>
    </w:p>
    <w:p w:rsidR="00CC00BA" w:rsidRPr="00E007C3" w:rsidRDefault="00CC00BA" w:rsidP="00CC00BA">
      <w:pPr>
        <w:pStyle w:val="PjesaTitull"/>
      </w:pPr>
      <w:r w:rsidRPr="00E007C3">
        <w:t>Dokumentacioni i KZQV-së</w:t>
      </w:r>
    </w:p>
    <w:p w:rsidR="00CC00BA" w:rsidRPr="00E007C3" w:rsidRDefault="00CC00BA" w:rsidP="00CC00BA">
      <w:pPr>
        <w:pStyle w:val="Paragrafi"/>
      </w:pPr>
    </w:p>
    <w:p w:rsidR="00CC00BA" w:rsidRPr="00E007C3" w:rsidRDefault="00CC00BA" w:rsidP="00CC00BA">
      <w:pPr>
        <w:pStyle w:val="NeniNr"/>
      </w:pPr>
      <w:r w:rsidRPr="00E007C3">
        <w:t>Neni 28</w:t>
      </w:r>
    </w:p>
    <w:p w:rsidR="00CC00BA" w:rsidRPr="00E007C3" w:rsidRDefault="00CC00BA" w:rsidP="00CC00BA">
      <w:pPr>
        <w:pStyle w:val="Paragrafi"/>
      </w:pPr>
    </w:p>
    <w:p w:rsidR="00CC00BA" w:rsidRPr="00E007C3" w:rsidRDefault="00CC00BA" w:rsidP="00CC00BA">
      <w:pPr>
        <w:pStyle w:val="Paragrafi"/>
      </w:pPr>
      <w:r w:rsidRPr="00E007C3">
        <w:t xml:space="preserve">a) Komisioni Zgjedhor i Qeverisjes Vendore merr vendime lidhur me çështje që hyjnë në kompetencën dhe juridiksionin e tij. </w:t>
      </w:r>
    </w:p>
    <w:p w:rsidR="00CC00BA" w:rsidRPr="00E007C3" w:rsidRDefault="00CC00BA" w:rsidP="00CC00BA">
      <w:pPr>
        <w:pStyle w:val="Paragrafi"/>
      </w:pPr>
      <w:r w:rsidRPr="00E007C3">
        <w:t xml:space="preserve">KZQV-ja mban procesverbale lidhur me veprimtarinë e kryer, si dhe përpilon raporte mbi veprimtarinë e vet për KQZ-në. </w:t>
      </w:r>
    </w:p>
    <w:p w:rsidR="00CC00BA" w:rsidRPr="00E007C3" w:rsidRDefault="00CC00BA" w:rsidP="00CC00BA">
      <w:pPr>
        <w:pStyle w:val="Paragrafi"/>
      </w:pPr>
      <w:r w:rsidRPr="00E007C3">
        <w:t>KZQV-ja është e detyruar që të bëjë menjëherë publike vendimet e marra dhe të dërgojë në KQZ një kopje të këtyre vendimeve.</w:t>
      </w:r>
    </w:p>
    <w:p w:rsidR="00CC00BA" w:rsidRPr="00E007C3" w:rsidRDefault="00CC00BA" w:rsidP="00CC00BA">
      <w:pPr>
        <w:pStyle w:val="Paragrafi"/>
      </w:pPr>
      <w:r w:rsidRPr="00E007C3">
        <w:t>Aktet e mësipërme hartohen, sipas modeleve të përcaktuara nga KQZ-ja.</w:t>
      </w:r>
    </w:p>
    <w:p w:rsidR="00CC00BA" w:rsidRPr="00E007C3" w:rsidRDefault="00CC00BA" w:rsidP="00CC00BA">
      <w:pPr>
        <w:pStyle w:val="Paragrafi"/>
      </w:pPr>
      <w:r w:rsidRPr="00E007C3">
        <w:t>b) Sekretari i KZQV-së është përgjegjës për ruajtjen dhe sistemimin e dokumentacionit të KZQV-së. Sekretari mban procesverbalin  e KZQV-së ku pasqyron saktë dhe në mënyrë të detajuar të gjithë veprimtarinë e KZQV-së, përfshirë këtu edhe mbledhjet e KZQV-së. Procesverbali firmoset detyrimisht nga anëtarët e KZQV-së.</w:t>
      </w:r>
    </w:p>
    <w:p w:rsidR="00CC00BA" w:rsidRPr="00E007C3" w:rsidRDefault="00CC00BA" w:rsidP="00CC00BA">
      <w:pPr>
        <w:pStyle w:val="Paragrafi"/>
      </w:pPr>
      <w:r w:rsidRPr="00E007C3">
        <w:t>c) Pasqyrimi i mbledhjeve të KZQV-së në procesverbal duhet të përmbajë të paktën:</w:t>
      </w:r>
    </w:p>
    <w:p w:rsidR="00CC00BA" w:rsidRPr="00E007C3" w:rsidRDefault="00CC00BA" w:rsidP="00CC00BA">
      <w:pPr>
        <w:pStyle w:val="Paragrafi"/>
      </w:pPr>
      <w:r w:rsidRPr="00E007C3">
        <w:t>1. datën, vendin dhe orën e mbledhjes;</w:t>
      </w:r>
    </w:p>
    <w:p w:rsidR="00CC00BA" w:rsidRPr="00E007C3" w:rsidRDefault="00CC00BA" w:rsidP="00CC00BA">
      <w:pPr>
        <w:pStyle w:val="Paragrafi"/>
      </w:pPr>
      <w:r w:rsidRPr="00E007C3">
        <w:t>2. anëtarët që morën pjesë;</w:t>
      </w:r>
    </w:p>
    <w:p w:rsidR="00CC00BA" w:rsidRPr="00E007C3" w:rsidRDefault="00CC00BA" w:rsidP="00CC00BA">
      <w:pPr>
        <w:pStyle w:val="Paragrafi"/>
      </w:pPr>
      <w:r w:rsidRPr="00E007C3">
        <w:t>3. çështjet që u diskutuan;</w:t>
      </w:r>
    </w:p>
    <w:p w:rsidR="00CC00BA" w:rsidRPr="00E007C3" w:rsidRDefault="00CC00BA" w:rsidP="00CC00BA">
      <w:pPr>
        <w:pStyle w:val="Paragrafi"/>
      </w:pPr>
      <w:r w:rsidRPr="00E007C3">
        <w:t>4. një përmbledhje të gjithçkaje që u tha në mbledhje;</w:t>
      </w:r>
    </w:p>
    <w:p w:rsidR="00CC00BA" w:rsidRPr="00E007C3" w:rsidRDefault="00CC00BA" w:rsidP="00CC00BA">
      <w:pPr>
        <w:pStyle w:val="Paragrafi"/>
      </w:pPr>
      <w:r w:rsidRPr="00E007C3">
        <w:t>5. vendimet që u morën;</w:t>
      </w:r>
    </w:p>
    <w:p w:rsidR="00CC00BA" w:rsidRPr="00E007C3" w:rsidRDefault="00CC00BA" w:rsidP="00CC00BA">
      <w:pPr>
        <w:pStyle w:val="Paragrafi"/>
      </w:pPr>
      <w:r w:rsidRPr="00E007C3">
        <w:t>6. forma dhe rezultati i votimit të anëtarëve të KZQV-së.</w:t>
      </w:r>
    </w:p>
    <w:p w:rsidR="00CC00BA" w:rsidRPr="00E007C3" w:rsidRDefault="00CC00BA" w:rsidP="00CC00BA">
      <w:pPr>
        <w:pStyle w:val="Paragrafi"/>
      </w:pPr>
      <w:r w:rsidRPr="00E007C3">
        <w:t>Ky udhëzim hyn në fuqi menjëherë.</w:t>
      </w:r>
    </w:p>
    <w:p w:rsidR="00CC00BA" w:rsidRPr="00E007C3" w:rsidRDefault="00CC00BA" w:rsidP="00CC00BA">
      <w:pPr>
        <w:pStyle w:val="Paragrafi"/>
      </w:pPr>
    </w:p>
    <w:p w:rsidR="00CC00BA" w:rsidRPr="00E007C3" w:rsidRDefault="00CC00BA" w:rsidP="00CC00B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53918"/>
    <w:rsid w:val="00BB5AB5"/>
    <w:rsid w:val="00BC6B73"/>
    <w:rsid w:val="00C22BA7"/>
    <w:rsid w:val="00C36B40"/>
    <w:rsid w:val="00C73963"/>
    <w:rsid w:val="00C7710C"/>
    <w:rsid w:val="00CC00BA"/>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D3C21D-0C5A-4095-B98C-EEDBA914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CC00BA"/>
    <w:rPr>
      <w:rFonts w:ascii="CG Times" w:hAnsi="CG Times"/>
      <w:b/>
      <w:caps/>
      <w:color w:val="000000"/>
      <w:sz w:val="22"/>
      <w:szCs w:val="22"/>
      <w:lang w:val="en-GB" w:eastAsia="en-US" w:bidi="ar-SA"/>
    </w:rPr>
  </w:style>
  <w:style w:type="character" w:customStyle="1" w:styleId="BazLigjPropozuesChar">
    <w:name w:val="Baz_Ligj_Propozues Char"/>
    <w:basedOn w:val="DefaultParagraphFont"/>
    <w:link w:val="BazLigjPropozues"/>
    <w:rsid w:val="00CC00BA"/>
    <w:rPr>
      <w:rFonts w:ascii="CG Times" w:hAnsi="CG Times"/>
      <w:color w:val="000000"/>
      <w:sz w:val="22"/>
      <w:szCs w:val="22"/>
      <w:lang w:val="en-GB" w:eastAsia="en-US" w:bidi="ar-SA"/>
    </w:rPr>
  </w:style>
  <w:style w:type="character" w:customStyle="1" w:styleId="NeniTitullChar">
    <w:name w:val="Neni_Titull Char"/>
    <w:basedOn w:val="DefaultParagraphFont"/>
    <w:link w:val="NeniTitull"/>
    <w:rsid w:val="00CC00BA"/>
    <w:rPr>
      <w:rFonts w:ascii="CG Times" w:hAnsi="CG Times"/>
      <w:b/>
      <w:sz w:val="22"/>
      <w:lang w:val="en-GB" w:eastAsia="en-US" w:bidi="ar-SA"/>
    </w:rPr>
  </w:style>
  <w:style w:type="character" w:customStyle="1" w:styleId="NumriDataChar">
    <w:name w:val="Numri_Data Char"/>
    <w:basedOn w:val="DefaultParagraphFont"/>
    <w:link w:val="NumriData"/>
    <w:rsid w:val="00CC00BA"/>
    <w:rPr>
      <w:rFonts w:ascii="CG Times" w:hAnsi="CG Times"/>
      <w:b/>
      <w:sz w:val="22"/>
      <w:lang w:val="en-GB" w:eastAsia="en-US" w:bidi="ar-SA"/>
    </w:rPr>
  </w:style>
  <w:style w:type="character" w:customStyle="1" w:styleId="ParagrafiChar">
    <w:name w:val="Paragrafi Char"/>
    <w:basedOn w:val="DefaultParagraphFont"/>
    <w:link w:val="Paragrafi"/>
    <w:rsid w:val="00CC00B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3358</Words>
  <Characters>19141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2019-03-14T16:31:00Z</dcterms:created>
  <dcterms:modified xsi:type="dcterms:W3CDTF">2019-03-14T16:31:00Z</dcterms:modified>
</cp:coreProperties>
</file>