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570" w:rsidRDefault="00432570" w:rsidP="00432570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UDHËZI</w:t>
      </w:r>
      <w:r w:rsidRPr="001F3A0A">
        <w:rPr>
          <w:lang w:val="it-IT"/>
        </w:rPr>
        <w:t>M</w:t>
      </w:r>
    </w:p>
    <w:p w:rsidR="00432570" w:rsidRPr="001F3A0A" w:rsidRDefault="00432570" w:rsidP="00432570">
      <w:pPr>
        <w:pStyle w:val="NumriData"/>
      </w:pPr>
      <w:r>
        <w:t>Nr.7, datë 23.4.2005</w:t>
      </w:r>
    </w:p>
    <w:p w:rsidR="00432570" w:rsidRPr="001F3A0A" w:rsidRDefault="00432570" w:rsidP="00432570">
      <w:pPr>
        <w:pStyle w:val="Titulli"/>
        <w:keepNext w:val="0"/>
        <w:rPr>
          <w:lang w:val="it-IT"/>
        </w:rPr>
      </w:pPr>
    </w:p>
    <w:p w:rsidR="00432570" w:rsidRPr="001F3A0A" w:rsidRDefault="00432570" w:rsidP="00432570">
      <w:pPr>
        <w:pStyle w:val="Titulli"/>
        <w:keepNext w:val="0"/>
        <w:rPr>
          <w:lang w:val="it-IT"/>
        </w:rPr>
      </w:pPr>
      <w:r>
        <w:rPr>
          <w:lang w:val="it-IT"/>
        </w:rPr>
        <w:t xml:space="preserve">PËR </w:t>
      </w:r>
      <w:r w:rsidRPr="001F3A0A">
        <w:rPr>
          <w:lang w:val="it-IT"/>
        </w:rPr>
        <w:t>PROCEDURAT DHE AFATIN E HEQJES SË ZGJEDHËSVE</w:t>
      </w:r>
      <w:r>
        <w:rPr>
          <w:lang w:val="it-IT"/>
        </w:rPr>
        <w:t>,</w:t>
      </w:r>
      <w:r w:rsidRPr="001F3A0A">
        <w:rPr>
          <w:lang w:val="it-IT"/>
        </w:rPr>
        <w:t xml:space="preserve"> QË SHËRBEJNË NË FORCAT E ARMATOSURA E NË FORCAT E RENDIT DHE TË STUDENTËVE, NGA LISTAT E ZGJEDHËSVE TË VENDBANIMIT TË TYRE</w:t>
      </w:r>
    </w:p>
    <w:p w:rsidR="00432570" w:rsidRPr="001F3A0A" w:rsidRDefault="00432570" w:rsidP="00432570">
      <w:pPr>
        <w:pStyle w:val="Paragrafi"/>
        <w:ind w:firstLine="0"/>
        <w:rPr>
          <w:lang w:val="it-IT"/>
        </w:rPr>
      </w:pPr>
    </w:p>
    <w:p w:rsidR="00432570" w:rsidRPr="001F3A0A" w:rsidRDefault="00432570" w:rsidP="00432570">
      <w:pPr>
        <w:pStyle w:val="BazLigjPropozues"/>
        <w:keepNext w:val="0"/>
        <w:rPr>
          <w:lang w:val="it-IT"/>
        </w:rPr>
      </w:pPr>
      <w:r w:rsidRPr="001F3A0A">
        <w:rPr>
          <w:lang w:val="it-IT"/>
        </w:rPr>
        <w:t xml:space="preserve">Komisioni Qendror i Zgjedhjeve, në mbledhjen e tij të datës </w:t>
      </w:r>
      <w:r>
        <w:rPr>
          <w:lang w:val="it-IT"/>
        </w:rPr>
        <w:t>23.</w:t>
      </w:r>
      <w:r w:rsidRPr="001F3A0A">
        <w:rPr>
          <w:lang w:val="it-IT"/>
        </w:rPr>
        <w:t>4.2005, me pjesëmarrjen e</w:t>
      </w:r>
      <w:r>
        <w:rPr>
          <w:lang w:val="it-IT"/>
        </w:rPr>
        <w:t>:</w:t>
      </w:r>
      <w:r w:rsidRPr="001F3A0A">
        <w:rPr>
          <w:lang w:val="it-IT"/>
        </w:rPr>
        <w:t xml:space="preserve"> </w:t>
      </w:r>
    </w:p>
    <w:p w:rsidR="00432570" w:rsidRPr="001F3A0A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 xml:space="preserve">Ilirjan </w:t>
      </w:r>
      <w:r w:rsidRPr="001F3A0A">
        <w:rPr>
          <w:lang w:val="it-IT"/>
        </w:rPr>
        <w:tab/>
        <w:t>Celibashi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Kryetar</w:t>
      </w: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>Ç</w:t>
      </w:r>
      <w:r>
        <w:rPr>
          <w:lang w:val="it-IT"/>
        </w:rPr>
        <w:t>lirim</w:t>
      </w:r>
      <w:r>
        <w:rPr>
          <w:lang w:val="it-IT"/>
        </w:rPr>
        <w:tab/>
      </w:r>
      <w:r w:rsidRPr="001F3A0A">
        <w:rPr>
          <w:lang w:val="it-IT"/>
        </w:rPr>
        <w:t>Gjata</w:t>
      </w:r>
      <w:r w:rsidRPr="001F3A0A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1F3A0A">
        <w:rPr>
          <w:lang w:val="it-IT"/>
        </w:rPr>
        <w:t>An</w:t>
      </w:r>
      <w:r w:rsidRPr="00D83B01">
        <w:rPr>
          <w:rFonts w:ascii="Times New Roman" w:hAnsi="Times New Roman"/>
        </w:rPr>
        <w:t>ё</w:t>
      </w:r>
      <w:r w:rsidRPr="001F3A0A">
        <w:rPr>
          <w:lang w:val="it-IT"/>
        </w:rPr>
        <w:t>tar</w:t>
      </w: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>Dëshira</w:t>
      </w:r>
      <w:r w:rsidRPr="001F3A0A">
        <w:rPr>
          <w:lang w:val="it-IT"/>
        </w:rPr>
        <w:tab/>
      </w:r>
      <w:r>
        <w:rPr>
          <w:lang w:val="it-IT"/>
        </w:rPr>
        <w:t xml:space="preserve"> </w:t>
      </w:r>
      <w:r w:rsidRPr="001F3A0A">
        <w:rPr>
          <w:lang w:val="it-IT"/>
        </w:rPr>
        <w:t>Subashi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432570" w:rsidRPr="001F3A0A" w:rsidRDefault="00432570" w:rsidP="00432570">
      <w:pPr>
        <w:pStyle w:val="Paragrafi"/>
        <w:rPr>
          <w:lang w:val="it-IT"/>
        </w:rPr>
      </w:pPr>
      <w:r>
        <w:rPr>
          <w:lang w:val="it-IT"/>
        </w:rPr>
        <w:t xml:space="preserve">Dodë  </w:t>
      </w:r>
      <w:r w:rsidRPr="001F3A0A">
        <w:rPr>
          <w:lang w:val="it-IT"/>
        </w:rPr>
        <w:t>Prenga</w:t>
      </w:r>
      <w:r>
        <w:rPr>
          <w:lang w:val="it-IT"/>
        </w:rPr>
        <w:t xml:space="preserve">       </w:t>
      </w:r>
      <w:r>
        <w:rPr>
          <w:lang w:val="it-IT"/>
        </w:rPr>
        <w:tab/>
      </w:r>
      <w:r>
        <w:rPr>
          <w:lang w:val="it-IT"/>
        </w:rPr>
        <w:tab/>
      </w:r>
      <w:r w:rsidRPr="001F3A0A">
        <w:rPr>
          <w:lang w:val="it-IT"/>
        </w:rPr>
        <w:t>Anëtar</w:t>
      </w:r>
    </w:p>
    <w:p w:rsidR="00432570" w:rsidRPr="001F3A0A" w:rsidRDefault="00432570" w:rsidP="00432570">
      <w:pPr>
        <w:pStyle w:val="Paragrafi"/>
        <w:rPr>
          <w:lang w:val="it-IT"/>
        </w:rPr>
      </w:pPr>
      <w:r>
        <w:rPr>
          <w:lang w:val="it-IT"/>
        </w:rPr>
        <w:t xml:space="preserve">Klement   </w:t>
      </w:r>
      <w:r w:rsidRPr="001F3A0A">
        <w:rPr>
          <w:lang w:val="it-IT"/>
        </w:rPr>
        <w:t xml:space="preserve">Zguri   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>Pandeli</w:t>
      </w:r>
      <w:r w:rsidRPr="001F3A0A">
        <w:rPr>
          <w:lang w:val="it-IT"/>
        </w:rPr>
        <w:tab/>
      </w:r>
      <w:r>
        <w:rPr>
          <w:lang w:val="it-IT"/>
        </w:rPr>
        <w:t xml:space="preserve"> </w:t>
      </w:r>
      <w:r w:rsidRPr="001F3A0A">
        <w:rPr>
          <w:lang w:val="it-IT"/>
        </w:rPr>
        <w:t>Varfi</w:t>
      </w:r>
      <w:r w:rsidRPr="001F3A0A">
        <w:rPr>
          <w:lang w:val="it-IT"/>
        </w:rPr>
        <w:tab/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432570" w:rsidRPr="001F3A0A" w:rsidRDefault="00432570" w:rsidP="00432570">
      <w:pPr>
        <w:pStyle w:val="Paragrafi"/>
        <w:ind w:firstLine="0"/>
        <w:rPr>
          <w:lang w:val="it-IT"/>
        </w:rPr>
      </w:pPr>
    </w:p>
    <w:p w:rsidR="00432570" w:rsidRPr="001F3A0A" w:rsidRDefault="00432570" w:rsidP="00432570">
      <w:pPr>
        <w:pStyle w:val="BazLigjPropozues"/>
        <w:keepNext w:val="0"/>
        <w:rPr>
          <w:lang w:val="it-IT"/>
        </w:rPr>
      </w:pPr>
      <w:r>
        <w:rPr>
          <w:lang w:val="it-IT"/>
        </w:rPr>
        <w:t>Në mbështetje të nenit 29 pika 1, nenit 64</w:t>
      </w:r>
      <w:r w:rsidRPr="001F3A0A">
        <w:rPr>
          <w:lang w:val="it-IT"/>
        </w:rPr>
        <w:t xml:space="preserve"> pika 3 dhe nen</w:t>
      </w:r>
      <w:r>
        <w:rPr>
          <w:lang w:val="it-IT"/>
        </w:rPr>
        <w:t>it 64/1 pika 6 të ligjit nr.9087, datë 19.6.2003</w:t>
      </w:r>
      <w:r w:rsidRPr="001F3A0A">
        <w:rPr>
          <w:lang w:val="it-IT"/>
        </w:rPr>
        <w:t xml:space="preserve"> “Kodi Zgjedhor i Republikës së Shqipërisë”, i ndryshuar,</w:t>
      </w:r>
      <w:r>
        <w:rPr>
          <w:lang w:val="it-IT"/>
        </w:rPr>
        <w:t xml:space="preserve"> Komisioni Qendror i Zgjedhjeve</w:t>
      </w:r>
      <w:r w:rsidRPr="001F3A0A">
        <w:rPr>
          <w:lang w:val="it-IT"/>
        </w:rPr>
        <w:t xml:space="preserve"> </w:t>
      </w:r>
    </w:p>
    <w:p w:rsidR="00432570" w:rsidRPr="001F3A0A" w:rsidRDefault="00432570" w:rsidP="00432570">
      <w:pPr>
        <w:pStyle w:val="VENDOSI"/>
        <w:keepNext w:val="0"/>
        <w:rPr>
          <w:lang w:val="it-IT"/>
        </w:rPr>
      </w:pPr>
    </w:p>
    <w:p w:rsidR="00432570" w:rsidRPr="001F3A0A" w:rsidRDefault="00432570" w:rsidP="00432570">
      <w:pPr>
        <w:pStyle w:val="VENDOSI"/>
        <w:keepNext w:val="0"/>
        <w:rPr>
          <w:lang w:val="it-IT"/>
        </w:rPr>
      </w:pPr>
      <w:r>
        <w:rPr>
          <w:lang w:val="it-IT"/>
        </w:rPr>
        <w:tab/>
        <w:t>UDHËZO</w:t>
      </w:r>
      <w:r w:rsidRPr="001F3A0A">
        <w:rPr>
          <w:lang w:val="it-IT"/>
        </w:rPr>
        <w:t>N</w:t>
      </w:r>
      <w:r>
        <w:rPr>
          <w:lang w:val="it-IT"/>
        </w:rPr>
        <w:t>:</w:t>
      </w:r>
      <w:r w:rsidRPr="001F3A0A">
        <w:rPr>
          <w:lang w:val="it-IT"/>
        </w:rPr>
        <w:tab/>
      </w:r>
    </w:p>
    <w:p w:rsidR="00432570" w:rsidRPr="001F3A0A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1</w:t>
      </w:r>
    </w:p>
    <w:p w:rsidR="00432570" w:rsidRPr="001F3A0A" w:rsidRDefault="00432570" w:rsidP="00432570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Qëllimi</w:t>
      </w:r>
    </w:p>
    <w:p w:rsidR="00432570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Paragrafi"/>
        <w:rPr>
          <w:lang w:val="it-IT"/>
        </w:rPr>
      </w:pPr>
      <w:r>
        <w:rPr>
          <w:lang w:val="it-IT"/>
        </w:rPr>
        <w:t>Ky u</w:t>
      </w:r>
      <w:r w:rsidRPr="001F3A0A">
        <w:rPr>
          <w:lang w:val="it-IT"/>
        </w:rPr>
        <w:t>dhëzim ka për qëllim të përcaktojë procedurat dhe afatin që do të zbatojnë kryetarët e njësive të qeverisjes vendore për heqjen nga lista e zgjedhësve të vendbanimit të tyre, të zgjedhësve që shërbejnë në Forcat e Armatosura e në Forcat e Rendit dhe të studentëve, të cilët do të ndodhen në vendqëndrimet e tyre, në periudhën 60 deri në 30 ditë nga data e përfundimit të mandatit të Kuvendit.</w:t>
      </w:r>
    </w:p>
    <w:p w:rsidR="00432570" w:rsidRDefault="00432570" w:rsidP="00432570">
      <w:pPr>
        <w:pStyle w:val="Paragrafi"/>
        <w:rPr>
          <w:lang w:val="it-IT"/>
        </w:rPr>
      </w:pPr>
    </w:p>
    <w:p w:rsidR="00432570" w:rsidRDefault="00432570" w:rsidP="00432570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2</w:t>
      </w:r>
    </w:p>
    <w:p w:rsidR="00432570" w:rsidRPr="001F3A0A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>Kryetarët e njësive përkatëse të qeverisjes vendore, brenda 5 ditëve nga marrja e kërkesës nga Drejtoria e Përgjithshme e Gjend</w:t>
      </w:r>
      <w:r>
        <w:rPr>
          <w:lang w:val="it-IT"/>
        </w:rPr>
        <w:t>jes Civile, pasi verifikojnë në</w:t>
      </w:r>
      <w:r w:rsidRPr="001F3A0A">
        <w:rPr>
          <w:lang w:val="it-IT"/>
        </w:rPr>
        <w:t>se zgjedhësit e kërkuar janë në listën e zgjedhësve të asaj njësie, marrin vendim për heqjen e këtyre zgjedhësve nga lista e zgjedhësve të vendbanimit të tyre.</w:t>
      </w:r>
    </w:p>
    <w:p w:rsidR="00432570" w:rsidRPr="001F3A0A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3</w:t>
      </w:r>
    </w:p>
    <w:p w:rsidR="00432570" w:rsidRPr="001F3A0A" w:rsidRDefault="00432570" w:rsidP="00432570">
      <w:pPr>
        <w:pStyle w:val="Paragrafi"/>
        <w:rPr>
          <w:lang w:val="it-IT"/>
        </w:rPr>
      </w:pPr>
    </w:p>
    <w:p w:rsidR="00432570" w:rsidRPr="001F3A0A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>Vendimi ha</w:t>
      </w:r>
      <w:r>
        <w:rPr>
          <w:lang w:val="it-IT"/>
        </w:rPr>
        <w:t>rtohet në tri kopje, nga të cilat</w:t>
      </w:r>
      <w:r w:rsidRPr="001F3A0A">
        <w:rPr>
          <w:lang w:val="it-IT"/>
        </w:rPr>
        <w:t xml:space="preserve"> njëra afishohet së bashku me listën përfundimtare të zgjedhësve, njëra ruhet pranë organit vendimmarrës</w:t>
      </w:r>
      <w:r>
        <w:rPr>
          <w:lang w:val="it-IT"/>
        </w:rPr>
        <w:t>,</w:t>
      </w:r>
      <w:r w:rsidRPr="001F3A0A">
        <w:rPr>
          <w:lang w:val="it-IT"/>
        </w:rPr>
        <w:t xml:space="preserve"> së bashku me kërkesën e dërguar nga Drejtoria e Përgjithshme e Gjendjes Civile dhe kopja e tretë, brenda 2 ditëve nga marrja e vendimit, i dërgohet kësaj të fundi</w:t>
      </w:r>
      <w:r>
        <w:rPr>
          <w:lang w:val="it-IT"/>
        </w:rPr>
        <w:t xml:space="preserve">t. Njësia e qeverisjes vendore i </w:t>
      </w:r>
      <w:r w:rsidRPr="001F3A0A">
        <w:rPr>
          <w:lang w:val="it-IT"/>
        </w:rPr>
        <w:t>dërgon Drejtorisë së Përgjithshme të Gjendjes Civile, krahas vendimit</w:t>
      </w:r>
      <w:r>
        <w:rPr>
          <w:lang w:val="it-IT"/>
        </w:rPr>
        <w:t>,</w:t>
      </w:r>
      <w:r w:rsidRPr="001F3A0A">
        <w:rPr>
          <w:lang w:val="it-IT"/>
        </w:rPr>
        <w:t xml:space="preserve"> edhe listën e zgjedhësve (nëse ka), të shënuar në kërkesën e ardhur prej saj, por që nuk ndodheshin në listën e zgjedhësve të njësisë përkatëse.</w:t>
      </w:r>
    </w:p>
    <w:p w:rsidR="00432570" w:rsidRPr="001F3A0A" w:rsidRDefault="00432570" w:rsidP="00432570">
      <w:pPr>
        <w:pStyle w:val="Paragrafi"/>
        <w:ind w:firstLine="0"/>
        <w:rPr>
          <w:lang w:val="it-IT"/>
        </w:rPr>
      </w:pPr>
    </w:p>
    <w:p w:rsidR="00432570" w:rsidRPr="00D83B01" w:rsidRDefault="00432570" w:rsidP="00432570">
      <w:pPr>
        <w:pStyle w:val="NeniNr"/>
        <w:keepNext w:val="0"/>
      </w:pPr>
      <w:r w:rsidRPr="00D83B01">
        <w:t>Neni 4</w:t>
      </w:r>
    </w:p>
    <w:p w:rsidR="00432570" w:rsidRPr="00D83B01" w:rsidRDefault="00432570" w:rsidP="00432570">
      <w:pPr>
        <w:pStyle w:val="Paragrafi"/>
      </w:pPr>
    </w:p>
    <w:p w:rsidR="00432570" w:rsidRPr="00D83B01" w:rsidRDefault="00432570" w:rsidP="00432570">
      <w:pPr>
        <w:pStyle w:val="Paragrafi"/>
      </w:pPr>
      <w:r w:rsidRPr="00D83B01">
        <w:t>Ky udhëzim hyn në fuqi menjëherë.</w:t>
      </w:r>
    </w:p>
    <w:p w:rsidR="00432570" w:rsidRPr="00D83B01" w:rsidRDefault="00432570" w:rsidP="00432570">
      <w:pPr>
        <w:pStyle w:val="Paragrafi"/>
      </w:pPr>
    </w:p>
    <w:p w:rsidR="00432570" w:rsidRDefault="00432570" w:rsidP="00432570">
      <w:pPr>
        <w:pStyle w:val="Paragrafi"/>
        <w:rPr>
          <w:lang w:val="it-IT"/>
        </w:rPr>
      </w:pPr>
      <w:r w:rsidRPr="001F3A0A">
        <w:rPr>
          <w:lang w:val="it-IT"/>
        </w:rPr>
        <w:tab/>
      </w:r>
    </w:p>
    <w:sectPr w:rsidR="0043257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4E9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257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57DD00-C9A3-4C1F-BE77-A8EFD0FF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3257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