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143ED" w:rsidRPr="001E2E7E" w:rsidRDefault="00F143ED" w:rsidP="00F143ED">
      <w:pPr>
        <w:pStyle w:val="Akti"/>
        <w:rPr>
          <w:spacing w:val="-4"/>
          <w:lang w:val="sq-AL"/>
        </w:rPr>
      </w:pPr>
      <w:r w:rsidRPr="001E2E7E">
        <w:rPr>
          <w:spacing w:val="-4"/>
          <w:lang w:val="sq-AL"/>
        </w:rPr>
        <w:t>UDHËZIM</w:t>
      </w:r>
    </w:p>
    <w:p w:rsidR="00F143ED" w:rsidRPr="001E2E7E" w:rsidRDefault="00F143ED" w:rsidP="00F143ED">
      <w:pPr>
        <w:pStyle w:val="NumriData"/>
        <w:rPr>
          <w:spacing w:val="-4"/>
          <w:lang w:val="sq-AL"/>
        </w:rPr>
      </w:pPr>
      <w:r w:rsidRPr="001E2E7E">
        <w:rPr>
          <w:spacing w:val="-4"/>
          <w:lang w:val="sq-AL"/>
        </w:rPr>
        <w:t>Nr. 3, datë 4.3.2015</w:t>
      </w:r>
    </w:p>
    <w:p w:rsidR="00F143ED" w:rsidRPr="001E2E7E" w:rsidRDefault="00F143ED" w:rsidP="00F143ED">
      <w:pPr>
        <w:pStyle w:val="Hapesira7"/>
        <w:jc w:val="center"/>
        <w:rPr>
          <w:spacing w:val="-4"/>
          <w:lang w:val="sq-AL"/>
        </w:rPr>
      </w:pPr>
    </w:p>
    <w:p w:rsidR="00F143ED" w:rsidRPr="001E2E7E" w:rsidRDefault="00F143ED" w:rsidP="00F143ED">
      <w:pPr>
        <w:pStyle w:val="Titulli"/>
        <w:rPr>
          <w:spacing w:val="-4"/>
          <w:lang w:val="sq-AL"/>
        </w:rPr>
      </w:pPr>
      <w:r w:rsidRPr="001E2E7E">
        <w:rPr>
          <w:spacing w:val="-4"/>
          <w:lang w:val="sq-AL"/>
        </w:rPr>
        <w:t>PËR PROCEDURËN E HEDHJES SË SHORTIT PËR PËRCAKTIMIN E RENDITJES SË  SUBJEKTEVE ZGJEDHORE NË FLETËN E VOTIMIT</w:t>
      </w:r>
    </w:p>
    <w:p w:rsidR="00F143ED" w:rsidRPr="001E2E7E" w:rsidRDefault="00F143ED" w:rsidP="00F143ED">
      <w:pPr>
        <w:pStyle w:val="Hapesira7"/>
        <w:rPr>
          <w:spacing w:val="-4"/>
          <w:lang w:val="sq-AL"/>
        </w:rPr>
      </w:pPr>
    </w:p>
    <w:p w:rsidR="00F143ED" w:rsidRPr="001E2E7E" w:rsidRDefault="00F143ED" w:rsidP="00F143ED">
      <w:pPr>
        <w:pStyle w:val="Paragrafi"/>
        <w:rPr>
          <w:spacing w:val="-4"/>
          <w:lang w:val="sq-AL"/>
        </w:rPr>
      </w:pPr>
      <w:r w:rsidRPr="001E2E7E">
        <w:rPr>
          <w:spacing w:val="-4"/>
          <w:lang w:val="sq-AL"/>
        </w:rPr>
        <w:t>Komisioni Qendror i Zgjedhjeve, në mbështetje të nenit 21, pika 1, nenit 23, pika 1, germa “b”, dhe nenit 98 pika 5, të ligjit nr. 10019, datë 29.12.2008, “Kodi Zgjedhor i Republikës së Shqipërisë”, të ndryshuar,</w:t>
      </w:r>
    </w:p>
    <w:p w:rsidR="00F143ED" w:rsidRPr="001E2E7E" w:rsidRDefault="00F143ED" w:rsidP="00F143ED">
      <w:pPr>
        <w:pStyle w:val="Vendosi"/>
        <w:rPr>
          <w:spacing w:val="-4"/>
          <w:lang w:val="sq-AL"/>
        </w:rPr>
      </w:pPr>
      <w:r w:rsidRPr="001E2E7E">
        <w:rPr>
          <w:spacing w:val="-4"/>
          <w:lang w:val="sq-AL"/>
        </w:rPr>
        <w:t>UDHËZON:</w:t>
      </w:r>
    </w:p>
    <w:p w:rsidR="00F143ED" w:rsidRPr="001E2E7E" w:rsidRDefault="00F143ED" w:rsidP="00F143ED">
      <w:pPr>
        <w:pStyle w:val="Hapesira7"/>
        <w:jc w:val="center"/>
        <w:rPr>
          <w:spacing w:val="-4"/>
          <w:lang w:val="sq-AL"/>
        </w:rPr>
      </w:pPr>
    </w:p>
    <w:p w:rsidR="00F143ED" w:rsidRPr="001E2E7E" w:rsidRDefault="00F143ED" w:rsidP="00F143ED">
      <w:pPr>
        <w:pStyle w:val="NeniNr"/>
        <w:rPr>
          <w:spacing w:val="-4"/>
          <w:lang w:val="sq-AL"/>
        </w:rPr>
      </w:pPr>
      <w:r w:rsidRPr="001E2E7E">
        <w:rPr>
          <w:spacing w:val="-4"/>
          <w:lang w:val="sq-AL"/>
        </w:rPr>
        <w:t>Neni 1</w:t>
      </w:r>
    </w:p>
    <w:p w:rsidR="00F143ED" w:rsidRPr="001E2E7E" w:rsidRDefault="00F143ED" w:rsidP="00F143ED">
      <w:pPr>
        <w:pStyle w:val="NeniTitull"/>
        <w:rPr>
          <w:spacing w:val="-4"/>
          <w:lang w:val="sq-AL"/>
        </w:rPr>
      </w:pPr>
      <w:r w:rsidRPr="001E2E7E">
        <w:rPr>
          <w:spacing w:val="-4"/>
          <w:lang w:val="sq-AL"/>
        </w:rPr>
        <w:t>Qëllimi</w:t>
      </w:r>
    </w:p>
    <w:p w:rsidR="00F143ED" w:rsidRPr="001E2E7E" w:rsidRDefault="00F143ED" w:rsidP="00F143ED">
      <w:pPr>
        <w:pStyle w:val="Hapesira7"/>
        <w:rPr>
          <w:spacing w:val="-4"/>
          <w:lang w:val="sq-AL"/>
        </w:rPr>
      </w:pPr>
    </w:p>
    <w:p w:rsidR="00F143ED" w:rsidRPr="001E2E7E" w:rsidRDefault="00F143ED" w:rsidP="00F143ED">
      <w:pPr>
        <w:pStyle w:val="Paragrafi"/>
        <w:rPr>
          <w:spacing w:val="-4"/>
          <w:lang w:val="sq-AL"/>
        </w:rPr>
      </w:pPr>
      <w:r w:rsidRPr="001E2E7E">
        <w:rPr>
          <w:spacing w:val="-4"/>
          <w:lang w:val="sq-AL"/>
        </w:rPr>
        <w:t>Ky udhëzim ka për qëllim të përcaktojë rregullat për hedhjen e shortit, për përcaktimin e renditjes në fletën e votimit të subjekteve zgjedhore, si dhe për përcaktimin e renditjes në pjesën që i përket koalicionit zgjedhor në fletën e votimit, të partive politike pjesëtare të koalicionit.</w:t>
      </w:r>
    </w:p>
    <w:p w:rsidR="00F143ED" w:rsidRPr="001E2E7E" w:rsidRDefault="00F143ED" w:rsidP="00F143ED">
      <w:pPr>
        <w:pStyle w:val="NeniNr"/>
        <w:rPr>
          <w:spacing w:val="-4"/>
          <w:sz w:val="14"/>
          <w:lang w:val="sq-AL"/>
        </w:rPr>
      </w:pPr>
    </w:p>
    <w:p w:rsidR="00F143ED" w:rsidRPr="001E2E7E" w:rsidRDefault="00F143ED" w:rsidP="00F143ED">
      <w:pPr>
        <w:pStyle w:val="NeniNr"/>
        <w:rPr>
          <w:spacing w:val="-4"/>
          <w:lang w:val="sq-AL"/>
        </w:rPr>
      </w:pPr>
      <w:r w:rsidRPr="001E2E7E">
        <w:rPr>
          <w:spacing w:val="-4"/>
          <w:lang w:val="sq-AL"/>
        </w:rPr>
        <w:t>Neni 2</w:t>
      </w:r>
    </w:p>
    <w:p w:rsidR="00F143ED" w:rsidRPr="001E2E7E" w:rsidRDefault="00F143ED" w:rsidP="00F143ED">
      <w:pPr>
        <w:pStyle w:val="NeniTitull"/>
        <w:rPr>
          <w:spacing w:val="-4"/>
          <w:lang w:val="sq-AL"/>
        </w:rPr>
      </w:pPr>
      <w:r w:rsidRPr="001E2E7E">
        <w:rPr>
          <w:spacing w:val="-4"/>
          <w:lang w:val="sq-AL"/>
        </w:rPr>
        <w:t>Hedhja e shortit për renditjen e subjekteve zgjedhore në fletën e votimit në zgjedhjet për Kuvend</w:t>
      </w:r>
    </w:p>
    <w:p w:rsidR="00F143ED" w:rsidRPr="001E2E7E" w:rsidRDefault="00F143ED" w:rsidP="00F143ED">
      <w:pPr>
        <w:pStyle w:val="Hapesira7"/>
        <w:rPr>
          <w:spacing w:val="-4"/>
          <w:lang w:val="sq-AL"/>
        </w:rPr>
      </w:pPr>
    </w:p>
    <w:p w:rsidR="00F143ED" w:rsidRPr="001E2E7E" w:rsidRDefault="00F143ED" w:rsidP="00F143ED">
      <w:pPr>
        <w:pStyle w:val="Paragrafi"/>
        <w:rPr>
          <w:spacing w:val="-4"/>
          <w:lang w:val="sq-AL"/>
        </w:rPr>
      </w:pPr>
      <w:r w:rsidRPr="001E2E7E">
        <w:rPr>
          <w:spacing w:val="-4"/>
          <w:lang w:val="sq-AL"/>
        </w:rPr>
        <w:t>1. Për përcaktimin e renditjes së partive politike dhe koalicioneve zgjedhore në fletën e votimit për zgjedhjet për Kuvendin hidhet një short.</w:t>
      </w:r>
    </w:p>
    <w:p w:rsidR="00F143ED" w:rsidRPr="001E2E7E" w:rsidRDefault="00F143ED" w:rsidP="00F143ED">
      <w:pPr>
        <w:pStyle w:val="Paragrafi"/>
        <w:rPr>
          <w:spacing w:val="-4"/>
          <w:lang w:val="sq-AL"/>
        </w:rPr>
      </w:pPr>
      <w:r w:rsidRPr="001E2E7E">
        <w:rPr>
          <w:spacing w:val="-4"/>
          <w:lang w:val="sq-AL"/>
        </w:rPr>
        <w:t>2. Në rast se për një zonë zgjedhore regjistrohen kandidat të propozuar nga zgjedhësit, renditja midis këtyre përcaktohet me short. Në renditjen përfundimtare të fletës së votimit, kandidatët e propozuar nga zgjedhësit vendosen pas renditjes së partive politike dhe koalicioneve zgjedhore. Në rast se ka vetëm një kandidat të mbështetur nga zgjedhësit, ky i fundit do të shënohet në fletën e votimit pas partive politike dhe koalicioneve zgjedhore.</w:t>
      </w:r>
    </w:p>
    <w:p w:rsidR="00F143ED" w:rsidRPr="001E2E7E" w:rsidRDefault="00F143ED" w:rsidP="00F143ED">
      <w:pPr>
        <w:pStyle w:val="Paragrafi"/>
        <w:rPr>
          <w:spacing w:val="-4"/>
          <w:lang w:val="sq-AL"/>
        </w:rPr>
      </w:pPr>
      <w:r w:rsidRPr="001E2E7E">
        <w:rPr>
          <w:spacing w:val="-4"/>
          <w:lang w:val="sq-AL"/>
        </w:rPr>
        <w:t>3. Në rast se, në përfundim të hedhjes së shortit renditen njëra pas tjetrës parti, të cilat kanë emërtime dhe shkronja nistore të përafërta dhe që mund të konfuzojnë zgjedhësit, shorti përsëritet, por jo më shumë se tri herë. Në rast se edhe pas hedhjes së tretë të shortit përsëri renditen njëra pas tjetrës parti që kanë emërtime</w:t>
      </w:r>
      <w:r>
        <w:rPr>
          <w:lang w:val="sq-AL"/>
        </w:rPr>
        <w:t xml:space="preserve"> </w:t>
      </w:r>
      <w:r w:rsidRPr="001E2E7E">
        <w:rPr>
          <w:spacing w:val="-4"/>
          <w:lang w:val="sq-AL"/>
        </w:rPr>
        <w:t>apo sigla të përafërta, këto do të zhvendosen në renditje deri në katër radhë.</w:t>
      </w:r>
    </w:p>
    <w:p w:rsidR="00F143ED" w:rsidRPr="001E2E7E" w:rsidRDefault="00F143ED" w:rsidP="00F143ED">
      <w:pPr>
        <w:pStyle w:val="Hapesira7"/>
        <w:rPr>
          <w:spacing w:val="-4"/>
          <w:lang w:val="sq-AL"/>
        </w:rPr>
      </w:pPr>
    </w:p>
    <w:p w:rsidR="00F143ED" w:rsidRPr="001E2E7E" w:rsidRDefault="00F143ED" w:rsidP="00F143ED">
      <w:pPr>
        <w:pStyle w:val="NeniNr"/>
        <w:rPr>
          <w:spacing w:val="-4"/>
          <w:lang w:val="sq-AL"/>
        </w:rPr>
      </w:pPr>
      <w:r w:rsidRPr="001E2E7E">
        <w:rPr>
          <w:spacing w:val="-4"/>
          <w:lang w:val="sq-AL"/>
        </w:rPr>
        <w:t>Neni 3</w:t>
      </w:r>
    </w:p>
    <w:p w:rsidR="00F143ED" w:rsidRPr="001E2E7E" w:rsidRDefault="00F143ED" w:rsidP="00F143ED">
      <w:pPr>
        <w:pStyle w:val="NeniTitull"/>
        <w:rPr>
          <w:spacing w:val="-4"/>
          <w:lang w:val="sq-AL"/>
        </w:rPr>
      </w:pPr>
      <w:r w:rsidRPr="001E2E7E">
        <w:rPr>
          <w:spacing w:val="-4"/>
          <w:lang w:val="sq-AL"/>
        </w:rPr>
        <w:t>Hedhja e shortit për renditjen e partive politike pjesëtare të koalicionit zgjedhor</w:t>
      </w:r>
    </w:p>
    <w:p w:rsidR="00F143ED" w:rsidRPr="001E2E7E" w:rsidRDefault="00F143ED" w:rsidP="00F143ED">
      <w:pPr>
        <w:pStyle w:val="Hapesira7"/>
        <w:rPr>
          <w:spacing w:val="-4"/>
          <w:lang w:val="sq-AL"/>
        </w:rPr>
      </w:pPr>
    </w:p>
    <w:p w:rsidR="00F143ED" w:rsidRPr="001E2E7E" w:rsidRDefault="00F143ED" w:rsidP="00F143ED">
      <w:pPr>
        <w:pStyle w:val="Paragrafi"/>
        <w:rPr>
          <w:spacing w:val="-4"/>
          <w:lang w:val="sq-AL"/>
        </w:rPr>
      </w:pPr>
      <w:r w:rsidRPr="001E2E7E">
        <w:rPr>
          <w:spacing w:val="-4"/>
          <w:lang w:val="sq-AL"/>
        </w:rPr>
        <w:t xml:space="preserve">Pas përcaktimit të renditjes në fletën e votimit të partive politike që kandidojnë më vete, koalicioneve zgjedhore dhe kandidatëve të propozuar nga zgjedhësit, KQZ-ja me short përcakton renditjen e partive politike, pjesëtare në koalicionin zgjedhor, brenda hapësirës që i përket koalicionit zgjedhor në fletën e votimit. </w:t>
      </w:r>
    </w:p>
    <w:p w:rsidR="00F143ED" w:rsidRPr="001E2E7E" w:rsidRDefault="00F143ED" w:rsidP="00F143ED">
      <w:pPr>
        <w:pStyle w:val="Paragrafi"/>
        <w:rPr>
          <w:spacing w:val="-4"/>
          <w:lang w:val="sq-AL"/>
        </w:rPr>
      </w:pPr>
      <w:r w:rsidRPr="001E2E7E">
        <w:rPr>
          <w:spacing w:val="-4"/>
          <w:lang w:val="sq-AL"/>
        </w:rPr>
        <w:t xml:space="preserve">Në rast se në përfundim të hedhjes së shortit, midis partive politike pjesëtare të koalicionit,  renditen njëra pas tjetrës parti, të cilat kanë emërtime dhe shkronja nistore të përafërta dhe që mund të konfuzojnë zgjedhësit, shorti përsëritet, por jo më shumë se tri herë. Në rast se edhe pas hedhjes së tretë të shortit përsëri renditen njëra pas tjetrës parti që kanë emërtime apo sigla të përafërta, këto do të zhvendosen në renditje deri në katër radhë. </w:t>
      </w:r>
    </w:p>
    <w:p w:rsidR="00F143ED" w:rsidRPr="001E2E7E" w:rsidRDefault="00F143ED" w:rsidP="00F143ED">
      <w:pPr>
        <w:pStyle w:val="NeniNr"/>
        <w:rPr>
          <w:spacing w:val="-4"/>
          <w:lang w:val="sq-AL"/>
        </w:rPr>
      </w:pPr>
      <w:r w:rsidRPr="001E2E7E">
        <w:rPr>
          <w:spacing w:val="-4"/>
          <w:lang w:val="sq-AL"/>
        </w:rPr>
        <w:t>Neni 4</w:t>
      </w:r>
    </w:p>
    <w:p w:rsidR="00F143ED" w:rsidRPr="001E2E7E" w:rsidRDefault="00F143ED" w:rsidP="00F143ED">
      <w:pPr>
        <w:pStyle w:val="NeniTitull"/>
        <w:rPr>
          <w:spacing w:val="-4"/>
          <w:lang w:val="sq-AL"/>
        </w:rPr>
      </w:pPr>
      <w:r w:rsidRPr="001E2E7E">
        <w:rPr>
          <w:spacing w:val="-4"/>
          <w:lang w:val="sq-AL"/>
        </w:rPr>
        <w:t>Hedhja e shortit për renditjen e subjekteve zgjedhore në fletën e votimit, për zgjedhjet për organet e qeverisjes vendore</w:t>
      </w:r>
    </w:p>
    <w:p w:rsidR="00F143ED" w:rsidRPr="001E2E7E" w:rsidRDefault="00F143ED" w:rsidP="00F143ED">
      <w:pPr>
        <w:pStyle w:val="Hapesira7"/>
        <w:rPr>
          <w:spacing w:val="-4"/>
          <w:lang w:val="sq-AL"/>
        </w:rPr>
      </w:pPr>
    </w:p>
    <w:p w:rsidR="00F143ED" w:rsidRPr="001E2E7E" w:rsidRDefault="00F143ED" w:rsidP="00F143ED">
      <w:pPr>
        <w:pStyle w:val="Paragrafi"/>
        <w:rPr>
          <w:spacing w:val="-4"/>
          <w:lang w:val="sq-AL"/>
        </w:rPr>
      </w:pPr>
      <w:r w:rsidRPr="001E2E7E">
        <w:rPr>
          <w:spacing w:val="-4"/>
          <w:lang w:val="sq-AL"/>
        </w:rPr>
        <w:t xml:space="preserve">1. Në zgjedhjet për organet e qeverisjes vendore, shorti organizohet fillimisht për renditjen në fletën e </w:t>
      </w:r>
      <w:r w:rsidRPr="001E2E7E">
        <w:rPr>
          <w:spacing w:val="-4"/>
          <w:lang w:val="sq-AL"/>
        </w:rPr>
        <w:lastRenderedPageBreak/>
        <w:t xml:space="preserve">votimit, të kandidatëve për kryetar të njësive të qeverisjes vendore. Në këtë rast, KQZ-ja organizon hedhjen e shortit për renditjen e kandidatëve për kryetar të njësisë së qeverisjes vendore në fletën e votimit për çdo zonë zgjedhore. </w:t>
      </w:r>
    </w:p>
    <w:p w:rsidR="00F143ED" w:rsidRPr="001E2E7E" w:rsidRDefault="00F143ED" w:rsidP="00F143ED">
      <w:pPr>
        <w:pStyle w:val="Paragrafi"/>
        <w:rPr>
          <w:spacing w:val="-4"/>
          <w:lang w:val="sq-AL"/>
        </w:rPr>
      </w:pPr>
      <w:r w:rsidRPr="001E2E7E">
        <w:rPr>
          <w:spacing w:val="-4"/>
          <w:lang w:val="sq-AL"/>
        </w:rPr>
        <w:t xml:space="preserve">2. Për përcaktimin e renditjes në fletën e votimit për këshillin e bashkisë, KQZ-ja organizon një short sipas përcaktimeve të neneve 2 dhe 3, të këtij udhëzimi, duke përshirë në short të gjitha partitë politike që kandidojnë më vete, koalicionet zgjedhore dhe kandidatëve të propozuar nga zgjedhësit që janë regjistruar si të tillë në të gjitha zonat zgjedhore. </w:t>
      </w:r>
    </w:p>
    <w:p w:rsidR="00F143ED" w:rsidRPr="001E2E7E" w:rsidRDefault="00F143ED" w:rsidP="00F143ED">
      <w:pPr>
        <w:pStyle w:val="Paragrafi"/>
        <w:rPr>
          <w:spacing w:val="-4"/>
          <w:lang w:val="sq-AL"/>
        </w:rPr>
      </w:pPr>
      <w:r w:rsidRPr="001E2E7E">
        <w:rPr>
          <w:spacing w:val="-4"/>
          <w:lang w:val="sq-AL"/>
        </w:rPr>
        <w:t>3. Për çdo subjekt të përcaktuar në pikën 2, të këtij neni, përcaktohet numri rendor sipas rezultatit të shortit. Në renditjen përfundimtare në çdo fletë votimi për këshillin e bashkisë, subjekti zgjedhor do të renditet sipas numrit rendor që ka nga rezultati i shortit, pavarësisht nga numri i subjekteve që regjistrohen në zonën zgjedhore përkatëse.</w:t>
      </w:r>
    </w:p>
    <w:p w:rsidR="00F143ED" w:rsidRPr="001E2E7E" w:rsidRDefault="00F143ED" w:rsidP="00F143ED">
      <w:pPr>
        <w:pStyle w:val="Hapesira7"/>
        <w:rPr>
          <w:spacing w:val="-4"/>
          <w:lang w:val="sq-AL"/>
        </w:rPr>
      </w:pPr>
    </w:p>
    <w:p w:rsidR="00F143ED" w:rsidRPr="001E2E7E" w:rsidRDefault="00F143ED" w:rsidP="00F143ED">
      <w:pPr>
        <w:pStyle w:val="NeniNr"/>
        <w:rPr>
          <w:spacing w:val="-4"/>
          <w:lang w:val="sq-AL"/>
        </w:rPr>
      </w:pPr>
      <w:r w:rsidRPr="001E2E7E">
        <w:rPr>
          <w:spacing w:val="-4"/>
          <w:lang w:val="sq-AL"/>
        </w:rPr>
        <w:t>Neni 5</w:t>
      </w:r>
    </w:p>
    <w:p w:rsidR="00F143ED" w:rsidRPr="001E2E7E" w:rsidRDefault="00F143ED" w:rsidP="00F143ED">
      <w:pPr>
        <w:pStyle w:val="NeniTitull"/>
        <w:rPr>
          <w:spacing w:val="-4"/>
          <w:lang w:val="sq-AL"/>
        </w:rPr>
      </w:pPr>
      <w:r w:rsidRPr="001E2E7E">
        <w:rPr>
          <w:spacing w:val="-4"/>
          <w:lang w:val="sq-AL"/>
        </w:rPr>
        <w:t>Veprimet paraprake përpara hedhjes së shortit</w:t>
      </w:r>
    </w:p>
    <w:p w:rsidR="00F143ED" w:rsidRPr="001E2E7E" w:rsidRDefault="00F143ED" w:rsidP="00F143ED">
      <w:pPr>
        <w:pStyle w:val="Hapesira7"/>
        <w:rPr>
          <w:spacing w:val="-4"/>
          <w:lang w:val="sq-AL"/>
        </w:rPr>
      </w:pPr>
    </w:p>
    <w:p w:rsidR="00F143ED" w:rsidRPr="001E2E7E" w:rsidRDefault="00F143ED" w:rsidP="00F143ED">
      <w:pPr>
        <w:pStyle w:val="Paragrafi"/>
        <w:rPr>
          <w:spacing w:val="-4"/>
          <w:lang w:val="sq-AL"/>
        </w:rPr>
      </w:pPr>
      <w:r w:rsidRPr="001E2E7E">
        <w:rPr>
          <w:spacing w:val="-4"/>
          <w:lang w:val="sq-AL"/>
        </w:rPr>
        <w:t xml:space="preserve">1. Në datën dhe në orën e caktuar për organizimin e shortit, sekretari i përgjithshëm i KQZ-së sigurohet paraprakisht për praninë e përfaqësuesve të subjekteve zgjedhore, të cilat kanë regjistruar listat shumemërore apo janë regjistruar si kandidat të propozuar nga zgjedhësit, sipas rregullave të përcaktuar në Kodin Zgjedhor dhe i fton të zënë vendet e caktuara. Në zgjedhjet për organet e qeverisjes vendore, të pranishëm janë dhe kandidatët për kryetar të njësive të qeverisjes vendore. </w:t>
      </w:r>
    </w:p>
    <w:p w:rsidR="00F143ED" w:rsidRPr="001E2E7E" w:rsidRDefault="00F143ED" w:rsidP="00F143ED">
      <w:pPr>
        <w:pStyle w:val="Paragrafi"/>
        <w:rPr>
          <w:spacing w:val="-4"/>
          <w:lang w:val="sq-AL"/>
        </w:rPr>
      </w:pPr>
      <w:r w:rsidRPr="001E2E7E">
        <w:rPr>
          <w:spacing w:val="-4"/>
          <w:lang w:val="sq-AL"/>
        </w:rPr>
        <w:t xml:space="preserve">2. Mosparaqitja e ndonjë prej përfaqësuesve të subjekteve zgjedhore, nuk pezullon procedurat e shortit. Në këtë rast, KQZ-ja, me vendim të ndërmjetëm, cakton një punonjës të administratës së KQZ-së, të tërheqë shortin për subjektin zgjedhor, përfaqësues i së cilës nuk është prezent. </w:t>
      </w:r>
    </w:p>
    <w:p w:rsidR="00F143ED" w:rsidRPr="001E2E7E" w:rsidRDefault="00F143ED" w:rsidP="00F143ED">
      <w:pPr>
        <w:pStyle w:val="Paragrafi"/>
        <w:rPr>
          <w:spacing w:val="-4"/>
          <w:lang w:val="sq-AL"/>
        </w:rPr>
      </w:pPr>
      <w:r w:rsidRPr="001E2E7E">
        <w:rPr>
          <w:spacing w:val="-4"/>
          <w:lang w:val="sq-AL"/>
        </w:rPr>
        <w:t>3. Data, vendi dhe ora e zhvillimit të shortit publikohet në faqen zyrtare të internetit të KQZ-së dhe shpallet në hyrjen e saj në këndin “njoftime”.</w:t>
      </w:r>
    </w:p>
    <w:p w:rsidR="00F143ED" w:rsidRPr="001E2E7E" w:rsidRDefault="00F143ED" w:rsidP="00F143ED">
      <w:pPr>
        <w:pStyle w:val="Hapesira7"/>
        <w:rPr>
          <w:spacing w:val="-4"/>
          <w:lang w:val="sq-AL"/>
        </w:rPr>
      </w:pPr>
    </w:p>
    <w:p w:rsidR="00F143ED" w:rsidRPr="001E2E7E" w:rsidRDefault="00F143ED" w:rsidP="00F143ED">
      <w:pPr>
        <w:pStyle w:val="NeniNr"/>
        <w:rPr>
          <w:spacing w:val="-4"/>
          <w:lang w:val="sq-AL"/>
        </w:rPr>
      </w:pPr>
      <w:r w:rsidRPr="001E2E7E">
        <w:rPr>
          <w:spacing w:val="-4"/>
          <w:lang w:val="sq-AL"/>
        </w:rPr>
        <w:t>Neni 6</w:t>
      </w:r>
    </w:p>
    <w:p w:rsidR="00F143ED" w:rsidRPr="001E2E7E" w:rsidRDefault="00F143ED" w:rsidP="00F143ED">
      <w:pPr>
        <w:pStyle w:val="NeniTitull"/>
        <w:rPr>
          <w:spacing w:val="-4"/>
          <w:lang w:val="sq-AL"/>
        </w:rPr>
      </w:pPr>
      <w:r w:rsidRPr="001E2E7E">
        <w:rPr>
          <w:spacing w:val="-4"/>
          <w:lang w:val="sq-AL"/>
        </w:rPr>
        <w:t>Procedura e shortit për përcaktimin e renditjes së subjekteve zgjedhore</w:t>
      </w:r>
    </w:p>
    <w:p w:rsidR="00F143ED" w:rsidRPr="001E2E7E" w:rsidRDefault="00F143ED" w:rsidP="00F143ED">
      <w:pPr>
        <w:pStyle w:val="Hapesira7"/>
        <w:rPr>
          <w:spacing w:val="-4"/>
          <w:lang w:val="sq-AL"/>
        </w:rPr>
      </w:pPr>
    </w:p>
    <w:p w:rsidR="00F143ED" w:rsidRPr="001E2E7E" w:rsidRDefault="00F143ED" w:rsidP="00F143ED">
      <w:pPr>
        <w:pStyle w:val="Paragrafi"/>
        <w:rPr>
          <w:spacing w:val="-4"/>
          <w:lang w:val="sq-AL"/>
        </w:rPr>
      </w:pPr>
      <w:r w:rsidRPr="001E2E7E">
        <w:rPr>
          <w:spacing w:val="-4"/>
          <w:lang w:val="sq-AL"/>
        </w:rPr>
        <w:t>1. Në një enë trasparente futen aq gogla sa është edhe numri i subjekteve zgjedhore pjesëmarrëse në short.</w:t>
      </w:r>
    </w:p>
    <w:p w:rsidR="00F143ED" w:rsidRPr="001E2E7E" w:rsidRDefault="00F143ED" w:rsidP="00F143ED">
      <w:pPr>
        <w:pStyle w:val="Paragrafi"/>
        <w:rPr>
          <w:spacing w:val="-4"/>
          <w:lang w:val="sq-AL"/>
        </w:rPr>
      </w:pPr>
      <w:r w:rsidRPr="001E2E7E">
        <w:rPr>
          <w:spacing w:val="-4"/>
          <w:lang w:val="sq-AL"/>
        </w:rPr>
        <w:t>2. Në secilën prej goglave futet nga një shirit letër ku shënohet një nga numrat, duke filluar nga njëshi deri te numri i barabartë në numrin e subjekteve zgjedhore, pjesëmarrëse në short.</w:t>
      </w:r>
    </w:p>
    <w:p w:rsidR="00F143ED" w:rsidRPr="001E2E7E" w:rsidRDefault="00F143ED" w:rsidP="00F143ED">
      <w:pPr>
        <w:pStyle w:val="Paragrafi"/>
        <w:rPr>
          <w:spacing w:val="-4"/>
          <w:lang w:val="sq-AL"/>
        </w:rPr>
      </w:pPr>
      <w:r w:rsidRPr="001E2E7E">
        <w:rPr>
          <w:spacing w:val="-4"/>
          <w:lang w:val="sq-AL"/>
        </w:rPr>
        <w:t>3. Përfaqësuesit e subjekteve zgjedhore do të tërheqin secili me radhë një gogël nga ena. Përfaqësuesi i subjektit zgjedhor do të hapë goglën dhe do të lexojë numrin që është shënuar në të. Numri i cili ka rënë si rezultat i tërheqjes së goglës nga përfaqësuesi i subjektit zgjedhor, do të jetë dhe numri rendor që subjekti zgjedhor do të ketë në fletën e votimit. Rasti mbahet shënim nga sekretari i KQZ-së.</w:t>
      </w:r>
    </w:p>
    <w:p w:rsidR="00F143ED" w:rsidRPr="001E2E7E" w:rsidRDefault="00F143ED" w:rsidP="00F143ED">
      <w:pPr>
        <w:pStyle w:val="Paragrafi"/>
        <w:rPr>
          <w:spacing w:val="-4"/>
          <w:lang w:val="sq-AL"/>
        </w:rPr>
      </w:pPr>
      <w:r w:rsidRPr="001E2E7E">
        <w:rPr>
          <w:spacing w:val="-4"/>
          <w:lang w:val="sq-AL"/>
        </w:rPr>
        <w:t>4. Radha e tërheqjes së goglave nga përfaqësuesit e subjekteve zgjedhore përcaktohet me parashort, i cili zhvillohet sipas kësaj procedure:</w:t>
      </w:r>
    </w:p>
    <w:p w:rsidR="00F143ED" w:rsidRDefault="00F143ED" w:rsidP="00F143ED">
      <w:pPr>
        <w:pStyle w:val="Paragrafi"/>
        <w:rPr>
          <w:lang w:val="sq-AL"/>
        </w:rPr>
      </w:pPr>
      <w:r w:rsidRPr="001E2E7E">
        <w:rPr>
          <w:spacing w:val="-4"/>
          <w:lang w:val="sq-AL"/>
        </w:rPr>
        <w:t>a) Në një enë tjetër transparente futen aq gogla sa është edhe numri i subjekteve zgjedhore</w:t>
      </w:r>
      <w:r>
        <w:rPr>
          <w:lang w:val="sq-AL"/>
        </w:rPr>
        <w:t xml:space="preserve"> pjesëmarrëse në short;</w:t>
      </w:r>
    </w:p>
    <w:p w:rsidR="00F143ED" w:rsidRPr="00F60C72" w:rsidRDefault="00F143ED" w:rsidP="00F143ED">
      <w:pPr>
        <w:pStyle w:val="Paragrafi"/>
        <w:rPr>
          <w:lang w:val="sq-AL"/>
        </w:rPr>
      </w:pPr>
    </w:p>
    <w:p w:rsidR="00F143ED" w:rsidRPr="00F60C72" w:rsidRDefault="00F143ED" w:rsidP="00F143ED">
      <w:pPr>
        <w:pStyle w:val="Paragrafi"/>
        <w:jc w:val="left"/>
        <w:rPr>
          <w:lang w:val="sq-AL"/>
        </w:rPr>
      </w:pPr>
      <w:r w:rsidRPr="00F60C72">
        <w:rPr>
          <w:lang w:val="sq-AL"/>
        </w:rPr>
        <w:t>b) Në secilën prej goglave futet një shirit letre ku shënohet emri i s</w:t>
      </w:r>
      <w:r>
        <w:rPr>
          <w:lang w:val="sq-AL"/>
        </w:rPr>
        <w:t>ubjektit zgjedhor;</w:t>
      </w:r>
    </w:p>
    <w:p w:rsidR="00F143ED" w:rsidRPr="00F60C72" w:rsidRDefault="00F143ED" w:rsidP="00F143ED">
      <w:pPr>
        <w:pStyle w:val="Paragrafi"/>
        <w:jc w:val="left"/>
        <w:rPr>
          <w:lang w:val="sq-AL"/>
        </w:rPr>
      </w:pPr>
      <w:r w:rsidRPr="00F60C72">
        <w:rPr>
          <w:lang w:val="sq-AL"/>
        </w:rPr>
        <w:t>c) KQZ</w:t>
      </w:r>
      <w:r>
        <w:rPr>
          <w:lang w:val="sq-AL"/>
        </w:rPr>
        <w:t>-ja</w:t>
      </w:r>
      <w:r w:rsidRPr="00F60C72">
        <w:rPr>
          <w:lang w:val="sq-AL"/>
        </w:rPr>
        <w:t xml:space="preserve"> cakton një person nga stafi për të tërhequr goglat.</w:t>
      </w:r>
    </w:p>
    <w:p w:rsidR="00F143ED" w:rsidRPr="00F60C72" w:rsidRDefault="00F143ED" w:rsidP="00F143ED">
      <w:pPr>
        <w:pStyle w:val="Paragrafi"/>
        <w:rPr>
          <w:lang w:val="sq-AL"/>
        </w:rPr>
      </w:pPr>
      <w:r w:rsidRPr="00F60C72">
        <w:rPr>
          <w:lang w:val="sq-AL"/>
        </w:rPr>
        <w:t>d) Personi i caktuar nga stafi i KQZ-së tërheq një gogël, e hap dhe lexon emrin e subjektit zgjedhor q</w:t>
      </w:r>
      <w:r>
        <w:rPr>
          <w:lang w:val="sq-AL"/>
        </w:rPr>
        <w:t>ë</w:t>
      </w:r>
      <w:r w:rsidRPr="00F60C72">
        <w:rPr>
          <w:lang w:val="sq-AL"/>
        </w:rPr>
        <w:t xml:space="preserve"> është shënuar në shiritin brenda goglës </w:t>
      </w:r>
      <w:r>
        <w:rPr>
          <w:lang w:val="sq-AL"/>
        </w:rPr>
        <w:t>dhe ia jep sekretarit të KQZ-së;</w:t>
      </w:r>
      <w:r w:rsidRPr="00F60C72">
        <w:rPr>
          <w:lang w:val="sq-AL"/>
        </w:rPr>
        <w:t xml:space="preserve"> </w:t>
      </w:r>
    </w:p>
    <w:p w:rsidR="00F143ED" w:rsidRDefault="00F143ED" w:rsidP="00F143ED">
      <w:pPr>
        <w:pStyle w:val="Paragrafi"/>
        <w:rPr>
          <w:lang w:val="sq-AL"/>
        </w:rPr>
      </w:pPr>
      <w:r w:rsidRPr="00F60C72">
        <w:rPr>
          <w:lang w:val="sq-AL"/>
        </w:rPr>
        <w:t>e) Subjekti zgjedhor që është shënuar në shiritin e letrës brenda goglës së parë</w:t>
      </w:r>
      <w:r>
        <w:rPr>
          <w:lang w:val="sq-AL"/>
        </w:rPr>
        <w:t>,</w:t>
      </w:r>
      <w:r w:rsidRPr="00F60C72">
        <w:rPr>
          <w:lang w:val="sq-AL"/>
        </w:rPr>
        <w:t xml:space="preserve"> do të jetë i pari që do të tërheq</w:t>
      </w:r>
      <w:r>
        <w:rPr>
          <w:lang w:val="sq-AL"/>
        </w:rPr>
        <w:t>ë</w:t>
      </w:r>
      <w:r w:rsidRPr="00F60C72">
        <w:rPr>
          <w:lang w:val="sq-AL"/>
        </w:rPr>
        <w:t xml:space="preserve"> në shortin që do të zhvillohet sipas procedurës së përcaktuar në nenin 4, pikat 1, 2 dhe 3, kështu do të vazhdohet deri në tërheqjen e të gjitha goglave brenda në enë.</w:t>
      </w:r>
    </w:p>
    <w:p w:rsidR="00F143ED" w:rsidRPr="00F60C72" w:rsidRDefault="00F143ED" w:rsidP="00F143ED">
      <w:pPr>
        <w:pStyle w:val="NeniNr"/>
        <w:keepNext w:val="0"/>
        <w:rPr>
          <w:lang w:val="sq-AL"/>
        </w:rPr>
      </w:pPr>
      <w:r w:rsidRPr="00F60C72">
        <w:rPr>
          <w:lang w:val="sq-AL"/>
        </w:rPr>
        <w:lastRenderedPageBreak/>
        <w:t>Neni 7</w:t>
      </w:r>
    </w:p>
    <w:p w:rsidR="00F143ED" w:rsidRPr="00F60C72" w:rsidRDefault="00F143ED" w:rsidP="00F143ED">
      <w:pPr>
        <w:pStyle w:val="NeniTitull"/>
        <w:keepNext w:val="0"/>
        <w:rPr>
          <w:lang w:val="sq-AL"/>
        </w:rPr>
      </w:pPr>
      <w:r w:rsidRPr="00F60C72">
        <w:rPr>
          <w:lang w:val="sq-AL"/>
        </w:rPr>
        <w:t>Procedura e shortit për përcaktimin e renditjes së partive politike pjesëtare të koalicionit zgjedhor</w:t>
      </w:r>
    </w:p>
    <w:p w:rsidR="00F143ED" w:rsidRPr="00F60C72" w:rsidRDefault="00F143ED" w:rsidP="00F143ED">
      <w:pPr>
        <w:pStyle w:val="Hapesira7"/>
        <w:rPr>
          <w:lang w:val="sq-AL"/>
        </w:rPr>
      </w:pPr>
    </w:p>
    <w:p w:rsidR="00F143ED" w:rsidRPr="00F60C72" w:rsidRDefault="00F143ED" w:rsidP="00F143ED">
      <w:pPr>
        <w:pStyle w:val="Paragrafi"/>
        <w:rPr>
          <w:lang w:val="sq-AL"/>
        </w:rPr>
      </w:pPr>
      <w:r w:rsidRPr="00F60C72">
        <w:rPr>
          <w:lang w:val="sq-AL"/>
        </w:rPr>
        <w:t xml:space="preserve">Procedura për organizimin e shortit për përcaktimin e renditjes së partive politike pjesëtare të koalicionit bëhet sipas rregullave të përcaktuara në nenin 6, për organizimin e shortit për subjektet zgjedhore. </w:t>
      </w:r>
    </w:p>
    <w:p w:rsidR="00F143ED" w:rsidRPr="00DC3591" w:rsidRDefault="00F143ED" w:rsidP="00F143ED">
      <w:pPr>
        <w:pStyle w:val="NeniNr"/>
        <w:keepNext w:val="0"/>
        <w:rPr>
          <w:sz w:val="16"/>
          <w:lang w:val="sq-AL"/>
        </w:rPr>
      </w:pPr>
    </w:p>
    <w:p w:rsidR="00F143ED" w:rsidRPr="00F60C72" w:rsidRDefault="00F143ED" w:rsidP="00F143ED">
      <w:pPr>
        <w:pStyle w:val="NeniNr"/>
        <w:keepNext w:val="0"/>
        <w:rPr>
          <w:lang w:val="sq-AL"/>
        </w:rPr>
      </w:pPr>
      <w:r w:rsidRPr="00F60C72">
        <w:rPr>
          <w:lang w:val="sq-AL"/>
        </w:rPr>
        <w:t>Neni 8</w:t>
      </w:r>
    </w:p>
    <w:p w:rsidR="00F143ED" w:rsidRPr="00F60C72" w:rsidRDefault="00F143ED" w:rsidP="00F143ED">
      <w:pPr>
        <w:pStyle w:val="NeniTitull"/>
        <w:keepNext w:val="0"/>
        <w:rPr>
          <w:lang w:val="sq-AL"/>
        </w:rPr>
      </w:pPr>
      <w:r w:rsidRPr="00F60C72">
        <w:rPr>
          <w:lang w:val="sq-AL"/>
        </w:rPr>
        <w:t xml:space="preserve">Rezultati i </w:t>
      </w:r>
      <w:r>
        <w:rPr>
          <w:lang w:val="sq-AL"/>
        </w:rPr>
        <w:t>s</w:t>
      </w:r>
      <w:r w:rsidRPr="00F60C72">
        <w:rPr>
          <w:lang w:val="sq-AL"/>
        </w:rPr>
        <w:t>hortit</w:t>
      </w:r>
    </w:p>
    <w:p w:rsidR="00F143ED" w:rsidRPr="00F60C72" w:rsidRDefault="00F143ED" w:rsidP="00F143ED">
      <w:pPr>
        <w:pStyle w:val="Hapesira7"/>
        <w:jc w:val="center"/>
        <w:rPr>
          <w:lang w:val="sq-AL"/>
        </w:rPr>
      </w:pPr>
    </w:p>
    <w:p w:rsidR="00F143ED" w:rsidRPr="00F60C72" w:rsidRDefault="00F143ED" w:rsidP="00F143ED">
      <w:pPr>
        <w:pStyle w:val="Paragrafi"/>
        <w:rPr>
          <w:lang w:val="sq-AL"/>
        </w:rPr>
      </w:pPr>
      <w:r w:rsidRPr="00F60C72">
        <w:rPr>
          <w:lang w:val="sq-AL"/>
        </w:rPr>
        <w:t>KQZ</w:t>
      </w:r>
      <w:r>
        <w:rPr>
          <w:lang w:val="sq-AL"/>
        </w:rPr>
        <w:t>-ja</w:t>
      </w:r>
      <w:r w:rsidRPr="00F60C72">
        <w:rPr>
          <w:lang w:val="sq-AL"/>
        </w:rPr>
        <w:t xml:space="preserve"> në çdo rast miraton me vendim rezultatin e shortit.</w:t>
      </w:r>
    </w:p>
    <w:p w:rsidR="00F143ED" w:rsidRPr="00F60C72" w:rsidRDefault="00F143ED" w:rsidP="00F143ED">
      <w:pPr>
        <w:pStyle w:val="Hapesira7"/>
        <w:rPr>
          <w:lang w:val="sq-AL"/>
        </w:rPr>
      </w:pPr>
    </w:p>
    <w:p w:rsidR="00F143ED" w:rsidRPr="00F60C72" w:rsidRDefault="00F143ED" w:rsidP="00F143ED">
      <w:pPr>
        <w:pStyle w:val="NeniNr"/>
        <w:keepNext w:val="0"/>
        <w:rPr>
          <w:lang w:val="sq-AL"/>
        </w:rPr>
      </w:pPr>
      <w:r w:rsidRPr="00F60C72">
        <w:rPr>
          <w:lang w:val="sq-AL"/>
        </w:rPr>
        <w:t>Neni 9</w:t>
      </w:r>
    </w:p>
    <w:p w:rsidR="00F143ED" w:rsidRPr="00F60C72" w:rsidRDefault="00F143ED" w:rsidP="00F143ED">
      <w:pPr>
        <w:pStyle w:val="NeniTitull"/>
        <w:keepNext w:val="0"/>
        <w:rPr>
          <w:lang w:val="sq-AL"/>
        </w:rPr>
      </w:pPr>
      <w:r w:rsidRPr="00F60C72">
        <w:rPr>
          <w:lang w:val="sq-AL"/>
        </w:rPr>
        <w:t>Hyrja n</w:t>
      </w:r>
      <w:r>
        <w:rPr>
          <w:lang w:val="sq-AL"/>
        </w:rPr>
        <w:t>ë</w:t>
      </w:r>
      <w:r w:rsidRPr="00F60C72">
        <w:rPr>
          <w:lang w:val="sq-AL"/>
        </w:rPr>
        <w:t xml:space="preserve"> fuqi</w:t>
      </w:r>
    </w:p>
    <w:p w:rsidR="00F143ED" w:rsidRPr="00F60C72" w:rsidRDefault="00F143ED" w:rsidP="00F143ED">
      <w:pPr>
        <w:pStyle w:val="Hapesira7"/>
        <w:rPr>
          <w:lang w:val="sq-AL"/>
        </w:rPr>
      </w:pPr>
    </w:p>
    <w:p w:rsidR="00FD57DC" w:rsidRDefault="00F143ED" w:rsidP="00F143ED">
      <w:r w:rsidRPr="00F60C72">
        <w:rPr>
          <w:lang w:val="sq-AL"/>
        </w:rPr>
        <w:t>Ky udhëzim hyn në fuqi pas botimit në Fletoren Zyrtare.</w:t>
      </w:r>
    </w:p>
    <w:sectPr w:rsidR="00FD57DC" w:rsidSect="00912120">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CG Times">
    <w:altName w:val="Times New Roman"/>
    <w:panose1 w:val="02020603050405020304"/>
    <w:charset w:val="00"/>
    <w:family w:val="roman"/>
    <w:pitch w:val="variable"/>
    <w:sig w:usb0="00000007" w:usb1="00000000" w:usb2="00000000" w:usb3="00000000" w:csb0="00000093"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grammar="clean"/>
  <w:revisionView w:inkAnnotations="0"/>
  <w:defaultTabStop w:val="720"/>
  <w:characterSpacingControl w:val="doNotCompress"/>
  <w:compat/>
  <w:rsids>
    <w:rsidRoot w:val="00F143ED"/>
    <w:rsid w:val="00013606"/>
    <w:rsid w:val="00032E53"/>
    <w:rsid w:val="001A346F"/>
    <w:rsid w:val="001D125B"/>
    <w:rsid w:val="002C0AA4"/>
    <w:rsid w:val="002E7553"/>
    <w:rsid w:val="00332E0F"/>
    <w:rsid w:val="00455FC5"/>
    <w:rsid w:val="004A4709"/>
    <w:rsid w:val="00627136"/>
    <w:rsid w:val="006815F0"/>
    <w:rsid w:val="007A33AA"/>
    <w:rsid w:val="00912120"/>
    <w:rsid w:val="00A3508F"/>
    <w:rsid w:val="00B441A3"/>
    <w:rsid w:val="00D27DAF"/>
    <w:rsid w:val="00E12DC7"/>
    <w:rsid w:val="00F143ED"/>
    <w:rsid w:val="00F5353D"/>
    <w:rsid w:val="00F76689"/>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143ED"/>
    <w:pPr>
      <w:spacing w:after="200" w:line="276" w:lineRule="auto"/>
      <w:ind w:firstLine="284"/>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F143ED"/>
    <w:pPr>
      <w:keepNext/>
      <w:widowControl w:val="0"/>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F143ED"/>
    <w:pPr>
      <w:keepNext/>
      <w:widowControl w:val="0"/>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F143ED"/>
    <w:rPr>
      <w:rFonts w:ascii="Garamond" w:eastAsia="MS Mincho" w:hAnsi="Garamond" w:cs="CG Times"/>
      <w:b/>
      <w:bCs/>
      <w:sz w:val="24"/>
      <w:lang w:val="en-GB"/>
    </w:rPr>
  </w:style>
  <w:style w:type="paragraph" w:customStyle="1" w:styleId="Paragrafi">
    <w:name w:val="Paragrafi"/>
    <w:link w:val="ParagrafiChar"/>
    <w:rsid w:val="00F143ED"/>
    <w:pPr>
      <w:widowControl w:val="0"/>
      <w:ind w:firstLine="284"/>
    </w:pPr>
    <w:rPr>
      <w:rFonts w:ascii="Garamond" w:eastAsia="MS Mincho" w:hAnsi="Garamond" w:cs="CG Times"/>
      <w:sz w:val="24"/>
    </w:rPr>
  </w:style>
  <w:style w:type="character" w:customStyle="1" w:styleId="ParagrafiChar">
    <w:name w:val="Paragrafi Char"/>
    <w:basedOn w:val="DefaultParagraphFont"/>
    <w:link w:val="Paragrafi"/>
    <w:locked/>
    <w:rsid w:val="00F143ED"/>
    <w:rPr>
      <w:rFonts w:ascii="Garamond" w:eastAsia="MS Mincho" w:hAnsi="Garamond" w:cs="CG Times"/>
      <w:sz w:val="24"/>
    </w:rPr>
  </w:style>
  <w:style w:type="paragraph" w:customStyle="1" w:styleId="Titulli">
    <w:name w:val="Titulli"/>
    <w:next w:val="Normal"/>
    <w:link w:val="TitulliChar"/>
    <w:rsid w:val="00F143ED"/>
    <w:pPr>
      <w:keepNext/>
      <w:widowControl w:val="0"/>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F143ED"/>
    <w:rPr>
      <w:rFonts w:ascii="Garamond" w:eastAsia="MS Mincho" w:hAnsi="Garamond" w:cs="CG Times"/>
      <w:b/>
      <w:bCs/>
      <w:caps/>
      <w:sz w:val="24"/>
      <w:lang w:val="en-GB"/>
    </w:rPr>
  </w:style>
  <w:style w:type="character" w:customStyle="1" w:styleId="AktiChar">
    <w:name w:val="Akti Char"/>
    <w:basedOn w:val="DefaultParagraphFont"/>
    <w:link w:val="Akti"/>
    <w:rsid w:val="00F143ED"/>
    <w:rPr>
      <w:rFonts w:ascii="Garamond" w:eastAsia="MS Mincho" w:hAnsi="Garamond" w:cs="CG Times"/>
      <w:b/>
      <w:bCs/>
      <w:caps/>
      <w:color w:val="000000"/>
      <w:sz w:val="24"/>
      <w:lang w:val="en-GB"/>
    </w:rPr>
  </w:style>
  <w:style w:type="paragraph" w:customStyle="1" w:styleId="NeniNr">
    <w:name w:val="Neni_Nr"/>
    <w:next w:val="Normal"/>
    <w:link w:val="NeniNrChar"/>
    <w:rsid w:val="00F143ED"/>
    <w:pPr>
      <w:keepNext/>
      <w:widowControl w:val="0"/>
      <w:jc w:val="center"/>
    </w:pPr>
    <w:rPr>
      <w:rFonts w:ascii="Garamond" w:eastAsia="MS Mincho" w:hAnsi="Garamond" w:cs="CG Times"/>
      <w:sz w:val="24"/>
      <w:lang w:val="en-GB"/>
    </w:rPr>
  </w:style>
  <w:style w:type="paragraph" w:customStyle="1" w:styleId="NeniTitull">
    <w:name w:val="Neni_Titull"/>
    <w:next w:val="Normal"/>
    <w:rsid w:val="00F143ED"/>
    <w:pPr>
      <w:keepNext/>
      <w:widowControl w:val="0"/>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F143ED"/>
    <w:rPr>
      <w:rFonts w:ascii="Garamond" w:eastAsia="MS Mincho" w:hAnsi="Garamond" w:cs="CG Times"/>
      <w:sz w:val="24"/>
      <w:lang w:val="en-GB"/>
    </w:rPr>
  </w:style>
  <w:style w:type="paragraph" w:customStyle="1" w:styleId="Vendosi">
    <w:name w:val="Vendosi"/>
    <w:basedOn w:val="Normal"/>
    <w:qFormat/>
    <w:rsid w:val="00F143ED"/>
    <w:pPr>
      <w:widowControl w:val="0"/>
      <w:spacing w:after="0" w:line="240" w:lineRule="auto"/>
      <w:ind w:firstLine="0"/>
      <w:jc w:val="center"/>
    </w:pPr>
    <w:rPr>
      <w:rFonts w:ascii="Garamond" w:eastAsia="MS Mincho" w:hAnsi="Garamond" w:cs="CG Times"/>
      <w:caps/>
      <w:sz w:val="24"/>
      <w:szCs w:val="24"/>
    </w:rPr>
  </w:style>
  <w:style w:type="paragraph" w:customStyle="1" w:styleId="Hapesira7">
    <w:name w:val="Hapesira 7"/>
    <w:basedOn w:val="Paragrafi"/>
    <w:qFormat/>
    <w:rsid w:val="00F143ED"/>
    <w:rPr>
      <w:sz w:val="14"/>
      <w:szCs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1040</Words>
  <Characters>5930</Characters>
  <Application>Microsoft Office Word</Application>
  <DocSecurity>0</DocSecurity>
  <Lines>49</Lines>
  <Paragraphs>13</Paragraphs>
  <ScaleCrop>false</ScaleCrop>
  <Company>Grizli777</Company>
  <LinksUpToDate>false</LinksUpToDate>
  <CharactersWithSpaces>6957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olisa.golloshaj</dc:creator>
  <cp:lastModifiedBy>olisa.golloshaj</cp:lastModifiedBy>
  <cp:revision>1</cp:revision>
  <dcterms:created xsi:type="dcterms:W3CDTF">2015-04-01T13:00:00Z</dcterms:created>
  <dcterms:modified xsi:type="dcterms:W3CDTF">2015-04-01T13:00:00Z</dcterms:modified>
</cp:coreProperties>
</file>